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3265E" w14:textId="77777777" w:rsidR="000276A1" w:rsidRPr="00CC063D" w:rsidRDefault="000276A1" w:rsidP="000276A1">
      <w:pPr>
        <w:spacing w:after="0" w:line="240" w:lineRule="auto"/>
        <w:jc w:val="center"/>
        <w:rPr>
          <w:rFonts w:ascii="Times New Roman" w:hAnsi="Times New Roman" w:cs="Times New Roman"/>
          <w:sz w:val="24"/>
          <w:szCs w:val="24"/>
        </w:rPr>
      </w:pPr>
      <w:r w:rsidRPr="00CC063D">
        <w:rPr>
          <w:rFonts w:ascii="Times New Roman" w:hAnsi="Times New Roman" w:cs="Times New Roman"/>
          <w:sz w:val="24"/>
          <w:szCs w:val="24"/>
        </w:rPr>
        <w:t xml:space="preserve">  </w:t>
      </w:r>
      <w:r w:rsidRPr="00CC063D">
        <w:rPr>
          <w:rFonts w:ascii="Times New Roman" w:hAnsi="Times New Roman" w:cs="Times New Roman"/>
          <w:noProof/>
          <w:sz w:val="24"/>
          <w:szCs w:val="24"/>
          <w:lang w:eastAsia="hr-HR"/>
        </w:rPr>
        <w:drawing>
          <wp:inline distT="0" distB="0" distL="0" distR="0" wp14:anchorId="77EFAD41" wp14:editId="40D67E9D">
            <wp:extent cx="502942" cy="684000"/>
            <wp:effectExtent l="0" t="0" r="0" b="1905"/>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C063D">
        <w:rPr>
          <w:rFonts w:ascii="Times New Roman" w:hAnsi="Times New Roman" w:cs="Times New Roman"/>
          <w:sz w:val="24"/>
          <w:szCs w:val="24"/>
        </w:rPr>
        <w:fldChar w:fldCharType="begin"/>
      </w:r>
      <w:r w:rsidRPr="00CC063D">
        <w:rPr>
          <w:rFonts w:ascii="Times New Roman" w:hAnsi="Times New Roman" w:cs="Times New Roman"/>
          <w:sz w:val="24"/>
          <w:szCs w:val="24"/>
        </w:rPr>
        <w:instrText xml:space="preserve"> INCLUDEPICTURE "http://www.inet.hr/~box/images/grb-rh.gif" \* MERGEFORMATINET </w:instrText>
      </w:r>
      <w:r w:rsidRPr="00CC063D">
        <w:rPr>
          <w:rFonts w:ascii="Times New Roman" w:hAnsi="Times New Roman" w:cs="Times New Roman"/>
          <w:sz w:val="24"/>
          <w:szCs w:val="24"/>
        </w:rPr>
        <w:fldChar w:fldCharType="end"/>
      </w:r>
    </w:p>
    <w:p w14:paraId="2813B5D2" w14:textId="77777777" w:rsidR="000276A1" w:rsidRPr="00CC063D" w:rsidRDefault="000276A1" w:rsidP="000276A1">
      <w:pPr>
        <w:spacing w:after="0" w:line="240" w:lineRule="auto"/>
        <w:jc w:val="center"/>
        <w:rPr>
          <w:rFonts w:ascii="Times New Roman" w:hAnsi="Times New Roman" w:cs="Times New Roman"/>
          <w:sz w:val="24"/>
          <w:szCs w:val="24"/>
        </w:rPr>
      </w:pPr>
      <w:r w:rsidRPr="00CC063D">
        <w:rPr>
          <w:rFonts w:ascii="Times New Roman" w:hAnsi="Times New Roman" w:cs="Times New Roman"/>
          <w:sz w:val="24"/>
          <w:szCs w:val="24"/>
        </w:rPr>
        <w:t>VLADA REPUBLIKE HRVATSKE</w:t>
      </w:r>
    </w:p>
    <w:p w14:paraId="173312AE" w14:textId="77777777" w:rsidR="000276A1" w:rsidRDefault="000276A1" w:rsidP="000276A1">
      <w:pPr>
        <w:spacing w:after="0" w:line="240" w:lineRule="auto"/>
        <w:jc w:val="both"/>
        <w:rPr>
          <w:rFonts w:ascii="Times New Roman" w:hAnsi="Times New Roman" w:cs="Times New Roman"/>
          <w:sz w:val="24"/>
          <w:szCs w:val="24"/>
        </w:rPr>
      </w:pPr>
    </w:p>
    <w:p w14:paraId="1D606B70" w14:textId="77777777" w:rsidR="000276A1" w:rsidRDefault="000276A1" w:rsidP="000276A1">
      <w:pPr>
        <w:spacing w:after="0" w:line="240" w:lineRule="auto"/>
        <w:jc w:val="both"/>
        <w:rPr>
          <w:rFonts w:ascii="Times New Roman" w:hAnsi="Times New Roman" w:cs="Times New Roman"/>
          <w:sz w:val="24"/>
          <w:szCs w:val="24"/>
        </w:rPr>
      </w:pPr>
    </w:p>
    <w:p w14:paraId="17067371" w14:textId="77777777" w:rsidR="000276A1" w:rsidRDefault="000276A1" w:rsidP="000276A1">
      <w:pPr>
        <w:spacing w:after="0" w:line="240" w:lineRule="auto"/>
        <w:jc w:val="both"/>
        <w:rPr>
          <w:rFonts w:ascii="Times New Roman" w:hAnsi="Times New Roman" w:cs="Times New Roman"/>
          <w:sz w:val="24"/>
          <w:szCs w:val="24"/>
        </w:rPr>
      </w:pPr>
    </w:p>
    <w:p w14:paraId="6D878207" w14:textId="77777777" w:rsidR="000276A1" w:rsidRDefault="000276A1" w:rsidP="000276A1">
      <w:pPr>
        <w:spacing w:after="0" w:line="240" w:lineRule="auto"/>
        <w:jc w:val="both"/>
        <w:rPr>
          <w:rFonts w:ascii="Times New Roman" w:hAnsi="Times New Roman" w:cs="Times New Roman"/>
          <w:sz w:val="24"/>
          <w:szCs w:val="24"/>
        </w:rPr>
      </w:pPr>
    </w:p>
    <w:p w14:paraId="0294276E" w14:textId="77777777" w:rsidR="000276A1" w:rsidRDefault="000276A1" w:rsidP="000276A1">
      <w:pPr>
        <w:spacing w:after="0" w:line="240" w:lineRule="auto"/>
        <w:jc w:val="both"/>
        <w:rPr>
          <w:rFonts w:ascii="Times New Roman" w:hAnsi="Times New Roman" w:cs="Times New Roman"/>
          <w:sz w:val="24"/>
          <w:szCs w:val="24"/>
        </w:rPr>
      </w:pPr>
    </w:p>
    <w:p w14:paraId="08B95532" w14:textId="77777777" w:rsidR="000276A1" w:rsidRDefault="000276A1" w:rsidP="000276A1">
      <w:pPr>
        <w:spacing w:after="0" w:line="240" w:lineRule="auto"/>
        <w:jc w:val="both"/>
        <w:rPr>
          <w:rFonts w:ascii="Times New Roman" w:hAnsi="Times New Roman" w:cs="Times New Roman"/>
          <w:sz w:val="24"/>
          <w:szCs w:val="24"/>
        </w:rPr>
      </w:pPr>
    </w:p>
    <w:p w14:paraId="4906156A" w14:textId="77777777" w:rsidR="000276A1" w:rsidRDefault="000276A1" w:rsidP="000276A1">
      <w:pPr>
        <w:spacing w:after="0" w:line="240" w:lineRule="auto"/>
        <w:jc w:val="both"/>
        <w:rPr>
          <w:rFonts w:ascii="Times New Roman" w:hAnsi="Times New Roman" w:cs="Times New Roman"/>
          <w:sz w:val="24"/>
          <w:szCs w:val="24"/>
        </w:rPr>
      </w:pPr>
    </w:p>
    <w:p w14:paraId="09706176" w14:textId="77777777" w:rsidR="000276A1" w:rsidRPr="00CC063D" w:rsidRDefault="000276A1" w:rsidP="000276A1">
      <w:pPr>
        <w:spacing w:after="0" w:line="240" w:lineRule="auto"/>
        <w:jc w:val="both"/>
        <w:rPr>
          <w:rFonts w:ascii="Times New Roman" w:hAnsi="Times New Roman" w:cs="Times New Roman"/>
          <w:sz w:val="24"/>
          <w:szCs w:val="24"/>
        </w:rPr>
      </w:pPr>
    </w:p>
    <w:p w14:paraId="3757ADE1" w14:textId="462C7C87" w:rsidR="000276A1" w:rsidRPr="00CC063D" w:rsidRDefault="000276A1" w:rsidP="000276A1">
      <w:pPr>
        <w:spacing w:after="0" w:line="240" w:lineRule="auto"/>
        <w:jc w:val="right"/>
        <w:rPr>
          <w:rFonts w:ascii="Times New Roman" w:hAnsi="Times New Roman" w:cs="Times New Roman"/>
          <w:sz w:val="24"/>
          <w:szCs w:val="24"/>
        </w:rPr>
      </w:pPr>
      <w:r w:rsidRPr="00CC063D">
        <w:rPr>
          <w:rFonts w:ascii="Times New Roman" w:hAnsi="Times New Roman" w:cs="Times New Roman"/>
          <w:sz w:val="24"/>
          <w:szCs w:val="24"/>
        </w:rPr>
        <w:t xml:space="preserve">Zagreb, </w:t>
      </w:r>
      <w:r w:rsidR="00AD4EF6">
        <w:rPr>
          <w:rFonts w:ascii="Times New Roman" w:hAnsi="Times New Roman" w:cs="Times New Roman"/>
          <w:sz w:val="24"/>
          <w:szCs w:val="24"/>
        </w:rPr>
        <w:t>2</w:t>
      </w:r>
      <w:r>
        <w:rPr>
          <w:rFonts w:ascii="Times New Roman" w:hAnsi="Times New Roman" w:cs="Times New Roman"/>
          <w:sz w:val="24"/>
          <w:szCs w:val="24"/>
        </w:rPr>
        <w:t xml:space="preserve">. </w:t>
      </w:r>
      <w:r w:rsidR="00AD4EF6">
        <w:rPr>
          <w:rFonts w:ascii="Times New Roman" w:hAnsi="Times New Roman" w:cs="Times New Roman"/>
          <w:sz w:val="24"/>
          <w:szCs w:val="24"/>
        </w:rPr>
        <w:t>prosinca</w:t>
      </w:r>
      <w:r>
        <w:rPr>
          <w:rFonts w:ascii="Times New Roman" w:hAnsi="Times New Roman" w:cs="Times New Roman"/>
          <w:sz w:val="24"/>
          <w:szCs w:val="24"/>
        </w:rPr>
        <w:t xml:space="preserve"> </w:t>
      </w:r>
      <w:r w:rsidRPr="00CC063D">
        <w:rPr>
          <w:rFonts w:ascii="Times New Roman" w:hAnsi="Times New Roman" w:cs="Times New Roman"/>
          <w:sz w:val="24"/>
          <w:szCs w:val="24"/>
        </w:rPr>
        <w:t>202</w:t>
      </w:r>
      <w:r>
        <w:rPr>
          <w:rFonts w:ascii="Times New Roman" w:hAnsi="Times New Roman" w:cs="Times New Roman"/>
          <w:sz w:val="24"/>
          <w:szCs w:val="24"/>
        </w:rPr>
        <w:t>1</w:t>
      </w:r>
      <w:r w:rsidRPr="00CC063D">
        <w:rPr>
          <w:rFonts w:ascii="Times New Roman" w:hAnsi="Times New Roman" w:cs="Times New Roman"/>
          <w:sz w:val="24"/>
          <w:szCs w:val="24"/>
        </w:rPr>
        <w:t>.</w:t>
      </w:r>
    </w:p>
    <w:p w14:paraId="39B66B8D" w14:textId="77777777" w:rsidR="000276A1" w:rsidRDefault="000276A1" w:rsidP="000276A1">
      <w:pPr>
        <w:spacing w:after="0" w:line="240" w:lineRule="auto"/>
        <w:jc w:val="right"/>
        <w:rPr>
          <w:rFonts w:ascii="Times New Roman" w:hAnsi="Times New Roman" w:cs="Times New Roman"/>
          <w:sz w:val="24"/>
          <w:szCs w:val="24"/>
        </w:rPr>
      </w:pPr>
    </w:p>
    <w:p w14:paraId="2648DFC2" w14:textId="77777777" w:rsidR="000276A1" w:rsidRDefault="000276A1" w:rsidP="000276A1">
      <w:pPr>
        <w:spacing w:after="0" w:line="240" w:lineRule="auto"/>
        <w:jc w:val="right"/>
        <w:rPr>
          <w:rFonts w:ascii="Times New Roman" w:hAnsi="Times New Roman" w:cs="Times New Roman"/>
          <w:sz w:val="24"/>
          <w:szCs w:val="24"/>
        </w:rPr>
      </w:pPr>
    </w:p>
    <w:p w14:paraId="54BCDFA8" w14:textId="77777777" w:rsidR="000276A1" w:rsidRDefault="000276A1" w:rsidP="000276A1">
      <w:pPr>
        <w:spacing w:after="0" w:line="240" w:lineRule="auto"/>
        <w:jc w:val="right"/>
        <w:rPr>
          <w:rFonts w:ascii="Times New Roman" w:hAnsi="Times New Roman" w:cs="Times New Roman"/>
          <w:sz w:val="24"/>
          <w:szCs w:val="24"/>
        </w:rPr>
      </w:pPr>
    </w:p>
    <w:p w14:paraId="6CDD0320" w14:textId="77777777" w:rsidR="000276A1" w:rsidRDefault="000276A1" w:rsidP="000276A1">
      <w:pPr>
        <w:spacing w:after="0" w:line="240" w:lineRule="auto"/>
        <w:jc w:val="right"/>
        <w:rPr>
          <w:rFonts w:ascii="Times New Roman" w:hAnsi="Times New Roman" w:cs="Times New Roman"/>
          <w:sz w:val="24"/>
          <w:szCs w:val="24"/>
        </w:rPr>
      </w:pPr>
    </w:p>
    <w:p w14:paraId="75CDCD52" w14:textId="77777777" w:rsidR="000276A1" w:rsidRDefault="000276A1" w:rsidP="000276A1">
      <w:pPr>
        <w:spacing w:after="0" w:line="240" w:lineRule="auto"/>
        <w:jc w:val="right"/>
        <w:rPr>
          <w:rFonts w:ascii="Times New Roman" w:hAnsi="Times New Roman" w:cs="Times New Roman"/>
          <w:sz w:val="24"/>
          <w:szCs w:val="24"/>
        </w:rPr>
      </w:pPr>
    </w:p>
    <w:p w14:paraId="734AB5CD" w14:textId="77777777" w:rsidR="000276A1" w:rsidRDefault="000276A1" w:rsidP="000276A1">
      <w:pPr>
        <w:spacing w:after="0" w:line="240" w:lineRule="auto"/>
        <w:jc w:val="right"/>
        <w:rPr>
          <w:rFonts w:ascii="Times New Roman" w:hAnsi="Times New Roman" w:cs="Times New Roman"/>
          <w:sz w:val="24"/>
          <w:szCs w:val="24"/>
        </w:rPr>
      </w:pPr>
    </w:p>
    <w:p w14:paraId="142D72C9" w14:textId="77777777" w:rsidR="000276A1" w:rsidRDefault="000276A1" w:rsidP="000276A1">
      <w:pPr>
        <w:spacing w:after="0" w:line="240" w:lineRule="auto"/>
        <w:jc w:val="right"/>
        <w:rPr>
          <w:rFonts w:ascii="Times New Roman" w:hAnsi="Times New Roman" w:cs="Times New Roman"/>
          <w:sz w:val="24"/>
          <w:szCs w:val="24"/>
        </w:rPr>
      </w:pPr>
    </w:p>
    <w:p w14:paraId="2E993F7E" w14:textId="77777777" w:rsidR="000276A1" w:rsidRPr="00CC063D" w:rsidRDefault="000276A1" w:rsidP="000276A1">
      <w:pPr>
        <w:spacing w:after="0" w:line="240" w:lineRule="auto"/>
        <w:jc w:val="right"/>
        <w:rPr>
          <w:rFonts w:ascii="Times New Roman" w:hAnsi="Times New Roman" w:cs="Times New Roman"/>
          <w:sz w:val="24"/>
          <w:szCs w:val="24"/>
        </w:rPr>
      </w:pPr>
    </w:p>
    <w:p w14:paraId="4825A0A3" w14:textId="77777777" w:rsidR="000276A1" w:rsidRPr="00CC063D" w:rsidRDefault="000276A1" w:rsidP="000276A1">
      <w:pPr>
        <w:spacing w:after="0" w:line="240" w:lineRule="auto"/>
        <w:jc w:val="right"/>
        <w:rPr>
          <w:rFonts w:ascii="Times New Roman" w:hAnsi="Times New Roman" w:cs="Times New Roman"/>
          <w:sz w:val="24"/>
          <w:szCs w:val="24"/>
        </w:rPr>
      </w:pPr>
    </w:p>
    <w:p w14:paraId="66905B37" w14:textId="77777777" w:rsidR="000276A1" w:rsidRDefault="000276A1" w:rsidP="000276A1">
      <w:pPr>
        <w:spacing w:after="0" w:line="240" w:lineRule="auto"/>
        <w:jc w:val="right"/>
        <w:rPr>
          <w:rFonts w:ascii="Times New Roman" w:hAnsi="Times New Roman" w:cs="Times New Roman"/>
          <w:sz w:val="24"/>
          <w:szCs w:val="24"/>
        </w:rPr>
      </w:pPr>
    </w:p>
    <w:p w14:paraId="4B082A31" w14:textId="77777777" w:rsidR="000276A1" w:rsidRPr="00CC063D" w:rsidRDefault="000276A1" w:rsidP="000276A1">
      <w:pPr>
        <w:spacing w:after="0" w:line="240" w:lineRule="auto"/>
        <w:jc w:val="right"/>
        <w:rPr>
          <w:rFonts w:ascii="Times New Roman" w:hAnsi="Times New Roman" w:cs="Times New Roman"/>
          <w:sz w:val="24"/>
          <w:szCs w:val="24"/>
        </w:rPr>
      </w:pPr>
    </w:p>
    <w:p w14:paraId="13477225" w14:textId="77777777" w:rsidR="000276A1" w:rsidRPr="002533E2" w:rsidRDefault="000276A1" w:rsidP="000276A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r w:rsidRPr="00CC063D">
        <w:rPr>
          <w:rFonts w:ascii="Times New Roman" w:hAnsi="Times New Roman" w:cs="Times New Roman"/>
          <w:sz w:val="24"/>
          <w:szCs w:val="24"/>
        </w:rPr>
        <w:t>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077"/>
      </w:tblGrid>
      <w:tr w:rsidR="000276A1" w:rsidRPr="00CC063D" w14:paraId="472059BF" w14:textId="77777777" w:rsidTr="00460F3C">
        <w:tc>
          <w:tcPr>
            <w:tcW w:w="1951" w:type="dxa"/>
          </w:tcPr>
          <w:p w14:paraId="36F2AED6" w14:textId="77777777" w:rsidR="000276A1" w:rsidRPr="00CC063D" w:rsidRDefault="000276A1" w:rsidP="00460F3C">
            <w:pPr>
              <w:jc w:val="right"/>
              <w:rPr>
                <w:sz w:val="24"/>
                <w:szCs w:val="24"/>
              </w:rPr>
            </w:pPr>
            <w:r w:rsidRPr="00CC063D">
              <w:rPr>
                <w:b/>
                <w:smallCaps/>
                <w:sz w:val="24"/>
                <w:szCs w:val="24"/>
              </w:rPr>
              <w:t>Predlagatelj</w:t>
            </w:r>
            <w:r w:rsidRPr="00CC063D">
              <w:rPr>
                <w:b/>
                <w:sz w:val="24"/>
                <w:szCs w:val="24"/>
              </w:rPr>
              <w:t>:</w:t>
            </w:r>
          </w:p>
        </w:tc>
        <w:tc>
          <w:tcPr>
            <w:tcW w:w="7229" w:type="dxa"/>
          </w:tcPr>
          <w:p w14:paraId="172A26D4" w14:textId="77777777" w:rsidR="000276A1" w:rsidRPr="00CC063D" w:rsidRDefault="000276A1" w:rsidP="00460F3C">
            <w:pPr>
              <w:rPr>
                <w:sz w:val="24"/>
                <w:szCs w:val="24"/>
              </w:rPr>
            </w:pPr>
            <w:r w:rsidRPr="00CC063D">
              <w:rPr>
                <w:sz w:val="24"/>
                <w:szCs w:val="24"/>
              </w:rPr>
              <w:t xml:space="preserve">Ministarstvo </w:t>
            </w:r>
            <w:r>
              <w:rPr>
                <w:sz w:val="24"/>
                <w:szCs w:val="24"/>
              </w:rPr>
              <w:t>gospodarstva i održivog razvoja</w:t>
            </w:r>
          </w:p>
        </w:tc>
      </w:tr>
    </w:tbl>
    <w:p w14:paraId="3F1FE035" w14:textId="77777777" w:rsidR="000276A1" w:rsidRPr="00CC063D" w:rsidRDefault="000276A1" w:rsidP="000276A1">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5"/>
        <w:gridCol w:w="7091"/>
      </w:tblGrid>
      <w:tr w:rsidR="000276A1" w:rsidRPr="00CC063D" w14:paraId="3442C366" w14:textId="77777777" w:rsidTr="00460F3C">
        <w:tc>
          <w:tcPr>
            <w:tcW w:w="1951" w:type="dxa"/>
          </w:tcPr>
          <w:p w14:paraId="44E939B4" w14:textId="77777777" w:rsidR="000276A1" w:rsidRPr="00CC063D" w:rsidRDefault="000276A1" w:rsidP="00460F3C">
            <w:pPr>
              <w:jc w:val="right"/>
              <w:rPr>
                <w:sz w:val="24"/>
                <w:szCs w:val="24"/>
              </w:rPr>
            </w:pPr>
            <w:r w:rsidRPr="00CC063D">
              <w:rPr>
                <w:b/>
                <w:smallCaps/>
                <w:sz w:val="24"/>
                <w:szCs w:val="24"/>
              </w:rPr>
              <w:t>Predmet</w:t>
            </w:r>
            <w:r w:rsidRPr="00CC063D">
              <w:rPr>
                <w:b/>
                <w:sz w:val="24"/>
                <w:szCs w:val="24"/>
              </w:rPr>
              <w:t>:</w:t>
            </w:r>
          </w:p>
        </w:tc>
        <w:tc>
          <w:tcPr>
            <w:tcW w:w="7229" w:type="dxa"/>
          </w:tcPr>
          <w:p w14:paraId="4257902C" w14:textId="77777777" w:rsidR="000276A1" w:rsidRPr="00CC063D" w:rsidRDefault="000276A1" w:rsidP="00460F3C">
            <w:pPr>
              <w:jc w:val="both"/>
              <w:rPr>
                <w:sz w:val="24"/>
                <w:szCs w:val="24"/>
              </w:rPr>
            </w:pPr>
            <w:r w:rsidRPr="00CC063D">
              <w:rPr>
                <w:sz w:val="24"/>
                <w:szCs w:val="24"/>
              </w:rPr>
              <w:t xml:space="preserve">Nacrt </w:t>
            </w:r>
            <w:r>
              <w:rPr>
                <w:sz w:val="24"/>
                <w:szCs w:val="24"/>
              </w:rPr>
              <w:t xml:space="preserve">konačnog </w:t>
            </w:r>
            <w:r w:rsidRPr="00CC063D">
              <w:rPr>
                <w:sz w:val="24"/>
                <w:szCs w:val="24"/>
              </w:rPr>
              <w:t>prijedloga</w:t>
            </w:r>
            <w:r>
              <w:rPr>
                <w:sz w:val="24"/>
                <w:szCs w:val="24"/>
              </w:rPr>
              <w:t xml:space="preserve"> </w:t>
            </w:r>
            <w:r w:rsidRPr="00CC063D">
              <w:rPr>
                <w:sz w:val="24"/>
                <w:szCs w:val="24"/>
              </w:rPr>
              <w:t xml:space="preserve">Zakona o </w:t>
            </w:r>
            <w:r>
              <w:rPr>
                <w:sz w:val="24"/>
                <w:szCs w:val="24"/>
              </w:rPr>
              <w:t>Hrvatskoj gospodarskoj komori</w:t>
            </w:r>
            <w:r w:rsidRPr="00CC063D">
              <w:rPr>
                <w:sz w:val="24"/>
                <w:szCs w:val="24"/>
              </w:rPr>
              <w:t xml:space="preserve"> </w:t>
            </w:r>
          </w:p>
        </w:tc>
      </w:tr>
    </w:tbl>
    <w:p w14:paraId="004EEA9D" w14:textId="77777777" w:rsidR="000276A1" w:rsidRPr="00CC063D" w:rsidRDefault="000276A1" w:rsidP="000276A1">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w:t>
      </w:r>
    </w:p>
    <w:p w14:paraId="6E8B323E" w14:textId="77777777" w:rsidR="000276A1" w:rsidRPr="00CC063D" w:rsidRDefault="000276A1" w:rsidP="000276A1">
      <w:pPr>
        <w:spacing w:after="0" w:line="240" w:lineRule="auto"/>
        <w:jc w:val="both"/>
        <w:rPr>
          <w:rFonts w:ascii="Times New Roman" w:hAnsi="Times New Roman" w:cs="Times New Roman"/>
          <w:sz w:val="24"/>
          <w:szCs w:val="24"/>
        </w:rPr>
      </w:pPr>
    </w:p>
    <w:p w14:paraId="6D1370FA" w14:textId="77777777" w:rsidR="000276A1" w:rsidRPr="00CC063D" w:rsidRDefault="000276A1" w:rsidP="000276A1">
      <w:pPr>
        <w:spacing w:after="0" w:line="240" w:lineRule="auto"/>
        <w:jc w:val="both"/>
        <w:rPr>
          <w:rFonts w:ascii="Times New Roman" w:hAnsi="Times New Roman" w:cs="Times New Roman"/>
          <w:sz w:val="24"/>
          <w:szCs w:val="24"/>
        </w:rPr>
      </w:pPr>
    </w:p>
    <w:p w14:paraId="1DE22A2C" w14:textId="77777777" w:rsidR="000276A1" w:rsidRPr="00CC063D" w:rsidRDefault="000276A1" w:rsidP="000276A1">
      <w:pPr>
        <w:spacing w:after="0" w:line="240" w:lineRule="auto"/>
        <w:jc w:val="both"/>
        <w:rPr>
          <w:rFonts w:ascii="Times New Roman" w:hAnsi="Times New Roman" w:cs="Times New Roman"/>
          <w:sz w:val="24"/>
          <w:szCs w:val="24"/>
        </w:rPr>
      </w:pPr>
    </w:p>
    <w:p w14:paraId="08789D80" w14:textId="77777777" w:rsidR="000276A1" w:rsidRPr="00CC063D" w:rsidRDefault="000276A1" w:rsidP="000276A1">
      <w:pPr>
        <w:spacing w:after="0" w:line="240" w:lineRule="auto"/>
        <w:jc w:val="both"/>
        <w:rPr>
          <w:rFonts w:ascii="Times New Roman" w:hAnsi="Times New Roman" w:cs="Times New Roman"/>
          <w:sz w:val="24"/>
          <w:szCs w:val="24"/>
        </w:rPr>
      </w:pPr>
    </w:p>
    <w:p w14:paraId="163EDDDE" w14:textId="77777777" w:rsidR="000276A1" w:rsidRPr="00CC063D" w:rsidRDefault="000276A1" w:rsidP="000276A1">
      <w:pPr>
        <w:spacing w:after="0" w:line="240" w:lineRule="auto"/>
        <w:jc w:val="both"/>
        <w:rPr>
          <w:rFonts w:ascii="Times New Roman" w:hAnsi="Times New Roman" w:cs="Times New Roman"/>
          <w:sz w:val="24"/>
          <w:szCs w:val="24"/>
        </w:rPr>
      </w:pPr>
    </w:p>
    <w:p w14:paraId="04D24121" w14:textId="77777777" w:rsidR="000276A1" w:rsidRDefault="000276A1" w:rsidP="000276A1">
      <w:pPr>
        <w:pStyle w:val="Header"/>
        <w:rPr>
          <w:rFonts w:ascii="Times New Roman" w:hAnsi="Times New Roman" w:cs="Times New Roman"/>
          <w:sz w:val="24"/>
          <w:szCs w:val="24"/>
        </w:rPr>
      </w:pPr>
    </w:p>
    <w:p w14:paraId="11193A4D" w14:textId="77777777" w:rsidR="000276A1" w:rsidRDefault="000276A1" w:rsidP="000276A1">
      <w:pPr>
        <w:pStyle w:val="Header"/>
        <w:rPr>
          <w:rFonts w:ascii="Times New Roman" w:hAnsi="Times New Roman" w:cs="Times New Roman"/>
          <w:sz w:val="24"/>
          <w:szCs w:val="24"/>
        </w:rPr>
      </w:pPr>
    </w:p>
    <w:p w14:paraId="0FDE4F01" w14:textId="77777777" w:rsidR="000276A1" w:rsidRDefault="000276A1" w:rsidP="000276A1">
      <w:pPr>
        <w:pStyle w:val="Header"/>
        <w:rPr>
          <w:rFonts w:ascii="Times New Roman" w:hAnsi="Times New Roman" w:cs="Times New Roman"/>
          <w:sz w:val="24"/>
          <w:szCs w:val="24"/>
        </w:rPr>
      </w:pPr>
    </w:p>
    <w:p w14:paraId="5E898139" w14:textId="77777777" w:rsidR="000276A1" w:rsidRDefault="000276A1" w:rsidP="000276A1">
      <w:pPr>
        <w:pStyle w:val="Header"/>
        <w:rPr>
          <w:rFonts w:ascii="Times New Roman" w:hAnsi="Times New Roman" w:cs="Times New Roman"/>
          <w:sz w:val="24"/>
          <w:szCs w:val="24"/>
        </w:rPr>
      </w:pPr>
    </w:p>
    <w:p w14:paraId="5C2F59D2" w14:textId="77777777" w:rsidR="000276A1" w:rsidRDefault="000276A1" w:rsidP="000276A1">
      <w:pPr>
        <w:pStyle w:val="Header"/>
        <w:rPr>
          <w:rFonts w:ascii="Times New Roman" w:hAnsi="Times New Roman" w:cs="Times New Roman"/>
          <w:sz w:val="24"/>
          <w:szCs w:val="24"/>
        </w:rPr>
      </w:pPr>
    </w:p>
    <w:p w14:paraId="1F95BFA2" w14:textId="77777777" w:rsidR="000276A1" w:rsidRDefault="000276A1" w:rsidP="000276A1">
      <w:pPr>
        <w:pStyle w:val="Header"/>
        <w:rPr>
          <w:rFonts w:ascii="Times New Roman" w:hAnsi="Times New Roman" w:cs="Times New Roman"/>
          <w:sz w:val="24"/>
          <w:szCs w:val="24"/>
        </w:rPr>
      </w:pPr>
    </w:p>
    <w:p w14:paraId="4EE5645F" w14:textId="77777777" w:rsidR="000276A1" w:rsidRDefault="000276A1" w:rsidP="000276A1">
      <w:pPr>
        <w:pStyle w:val="Header"/>
        <w:rPr>
          <w:rFonts w:ascii="Times New Roman" w:hAnsi="Times New Roman" w:cs="Times New Roman"/>
          <w:sz w:val="24"/>
          <w:szCs w:val="24"/>
        </w:rPr>
      </w:pPr>
    </w:p>
    <w:p w14:paraId="51486508" w14:textId="77777777" w:rsidR="000276A1" w:rsidRDefault="000276A1" w:rsidP="000276A1">
      <w:pPr>
        <w:pStyle w:val="Header"/>
        <w:rPr>
          <w:rFonts w:ascii="Times New Roman" w:hAnsi="Times New Roman" w:cs="Times New Roman"/>
          <w:sz w:val="24"/>
          <w:szCs w:val="24"/>
        </w:rPr>
      </w:pPr>
    </w:p>
    <w:p w14:paraId="6158B98C" w14:textId="77777777" w:rsidR="000276A1" w:rsidRDefault="000276A1" w:rsidP="000276A1">
      <w:pPr>
        <w:pStyle w:val="Header"/>
        <w:rPr>
          <w:rFonts w:ascii="Times New Roman" w:hAnsi="Times New Roman" w:cs="Times New Roman"/>
          <w:sz w:val="24"/>
          <w:szCs w:val="24"/>
        </w:rPr>
      </w:pPr>
    </w:p>
    <w:p w14:paraId="23D3214E" w14:textId="77777777" w:rsidR="000276A1" w:rsidRPr="00CC063D" w:rsidRDefault="000276A1" w:rsidP="000276A1">
      <w:pPr>
        <w:pStyle w:val="Header"/>
        <w:rPr>
          <w:rFonts w:ascii="Times New Roman" w:hAnsi="Times New Roman" w:cs="Times New Roman"/>
          <w:sz w:val="24"/>
          <w:szCs w:val="24"/>
        </w:rPr>
      </w:pPr>
    </w:p>
    <w:p w14:paraId="75B160F5" w14:textId="77777777" w:rsidR="000276A1" w:rsidRPr="00CC063D" w:rsidRDefault="000276A1" w:rsidP="000276A1">
      <w:pPr>
        <w:spacing w:after="0" w:line="240" w:lineRule="auto"/>
        <w:rPr>
          <w:rFonts w:ascii="Times New Roman" w:hAnsi="Times New Roman" w:cs="Times New Roman"/>
          <w:sz w:val="24"/>
          <w:szCs w:val="24"/>
        </w:rPr>
      </w:pPr>
    </w:p>
    <w:p w14:paraId="30E19CFA" w14:textId="77777777" w:rsidR="000276A1" w:rsidRPr="00CC063D" w:rsidRDefault="000276A1" w:rsidP="000276A1">
      <w:pPr>
        <w:spacing w:after="0" w:line="240" w:lineRule="auto"/>
        <w:rPr>
          <w:rFonts w:ascii="Times New Roman" w:hAnsi="Times New Roman" w:cs="Times New Roman"/>
          <w:sz w:val="24"/>
          <w:szCs w:val="24"/>
        </w:rPr>
      </w:pPr>
    </w:p>
    <w:p w14:paraId="5A4FF3F7" w14:textId="77777777" w:rsidR="000276A1" w:rsidRPr="00A60072" w:rsidRDefault="000276A1" w:rsidP="000276A1">
      <w:pPr>
        <w:pStyle w:val="Footer"/>
        <w:pBdr>
          <w:top w:val="single" w:sz="4" w:space="1" w:color="404040" w:themeColor="text1" w:themeTint="BF"/>
        </w:pBdr>
        <w:jc w:val="center"/>
        <w:rPr>
          <w:rFonts w:ascii="Times New Roman" w:hAnsi="Times New Roman" w:cs="Times New Roman"/>
          <w:color w:val="404040" w:themeColor="text1" w:themeTint="BF"/>
          <w:spacing w:val="20"/>
        </w:rPr>
      </w:pPr>
      <w:r w:rsidRPr="00A60072">
        <w:rPr>
          <w:rFonts w:ascii="Times New Roman" w:hAnsi="Times New Roman" w:cs="Times New Roman"/>
          <w:color w:val="404040" w:themeColor="text1" w:themeTint="BF"/>
          <w:spacing w:val="20"/>
        </w:rPr>
        <w:t>Banski dvori | Trg Sv. Marka 2 | 10000 Zagreb | tel. 01 4569 222 | vlada.gov.hr</w:t>
      </w:r>
    </w:p>
    <w:p w14:paraId="484F4011" w14:textId="77777777" w:rsidR="000276A1" w:rsidRPr="00CC063D" w:rsidRDefault="000276A1" w:rsidP="000276A1">
      <w:pPr>
        <w:pStyle w:val="Footer"/>
        <w:pBdr>
          <w:top w:val="single" w:sz="4" w:space="1" w:color="404040" w:themeColor="text1" w:themeTint="BF"/>
        </w:pBdr>
        <w:jc w:val="center"/>
        <w:rPr>
          <w:rFonts w:ascii="Times New Roman" w:hAnsi="Times New Roman" w:cs="Times New Roman"/>
          <w:sz w:val="24"/>
          <w:szCs w:val="24"/>
        </w:rPr>
      </w:pPr>
    </w:p>
    <w:p w14:paraId="2359B740" w14:textId="57F9261E" w:rsidR="000276A1" w:rsidRDefault="00BC4600" w:rsidP="000276A1">
      <w:pPr>
        <w:pBdr>
          <w:bottom w:val="single" w:sz="12" w:space="1" w:color="auto"/>
        </w:pBd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VLADA </w:t>
      </w:r>
      <w:r w:rsidR="000C11FB">
        <w:rPr>
          <w:rFonts w:ascii="Times New Roman" w:hAnsi="Times New Roman" w:cs="Times New Roman"/>
          <w:b/>
          <w:color w:val="000000" w:themeColor="text1"/>
          <w:sz w:val="24"/>
          <w:szCs w:val="24"/>
        </w:rPr>
        <w:t>REPUBLIK</w:t>
      </w:r>
      <w:r>
        <w:rPr>
          <w:rFonts w:ascii="Times New Roman" w:hAnsi="Times New Roman" w:cs="Times New Roman"/>
          <w:b/>
          <w:color w:val="000000" w:themeColor="text1"/>
          <w:sz w:val="24"/>
          <w:szCs w:val="24"/>
        </w:rPr>
        <w:t>E</w:t>
      </w:r>
      <w:r w:rsidR="000C11FB">
        <w:rPr>
          <w:rFonts w:ascii="Times New Roman" w:hAnsi="Times New Roman" w:cs="Times New Roman"/>
          <w:b/>
          <w:color w:val="000000" w:themeColor="text1"/>
          <w:sz w:val="24"/>
          <w:szCs w:val="24"/>
        </w:rPr>
        <w:t xml:space="preserve"> HRVATSK</w:t>
      </w:r>
      <w:r>
        <w:rPr>
          <w:rFonts w:ascii="Times New Roman" w:hAnsi="Times New Roman" w:cs="Times New Roman"/>
          <w:b/>
          <w:color w:val="000000" w:themeColor="text1"/>
          <w:sz w:val="24"/>
          <w:szCs w:val="24"/>
        </w:rPr>
        <w:t>E</w:t>
      </w:r>
    </w:p>
    <w:p w14:paraId="4B07FCDE" w14:textId="77777777" w:rsidR="000276A1" w:rsidRPr="00A60072" w:rsidRDefault="000276A1" w:rsidP="000276A1">
      <w:pPr>
        <w:spacing w:after="0" w:line="240" w:lineRule="auto"/>
        <w:jc w:val="center"/>
        <w:rPr>
          <w:rFonts w:ascii="Times New Roman" w:hAnsi="Times New Roman" w:cs="Times New Roman"/>
          <w:b/>
          <w:color w:val="000000" w:themeColor="text1"/>
          <w:sz w:val="24"/>
          <w:szCs w:val="24"/>
        </w:rPr>
      </w:pPr>
    </w:p>
    <w:p w14:paraId="0C7CA851" w14:textId="447955DE" w:rsidR="000276A1" w:rsidRPr="00A60072" w:rsidRDefault="000276A1" w:rsidP="000276A1">
      <w:pPr>
        <w:spacing w:after="0" w:line="240" w:lineRule="auto"/>
        <w:jc w:val="right"/>
        <w:rPr>
          <w:rFonts w:ascii="Times New Roman" w:hAnsi="Times New Roman" w:cs="Times New Roman"/>
          <w:b/>
          <w:color w:val="000000" w:themeColor="text1"/>
          <w:sz w:val="24"/>
          <w:szCs w:val="24"/>
        </w:rPr>
      </w:pPr>
    </w:p>
    <w:p w14:paraId="2551F2D6" w14:textId="19882204" w:rsidR="000276A1" w:rsidRPr="00A60072" w:rsidRDefault="00D818C1" w:rsidP="000276A1">
      <w:pPr>
        <w:spacing w:after="0" w:line="240" w:lineRule="auto"/>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NACRT</w:t>
      </w:r>
      <w:bookmarkStart w:id="0" w:name="_GoBack"/>
      <w:bookmarkEnd w:id="0"/>
    </w:p>
    <w:p w14:paraId="53DDB330" w14:textId="77777777" w:rsidR="000276A1" w:rsidRPr="00A60072" w:rsidRDefault="000276A1" w:rsidP="000276A1">
      <w:pPr>
        <w:spacing w:after="0" w:line="240" w:lineRule="auto"/>
        <w:jc w:val="right"/>
        <w:rPr>
          <w:rFonts w:ascii="Times New Roman" w:hAnsi="Times New Roman" w:cs="Times New Roman"/>
          <w:b/>
          <w:color w:val="000000" w:themeColor="text1"/>
          <w:sz w:val="24"/>
          <w:szCs w:val="24"/>
        </w:rPr>
      </w:pPr>
    </w:p>
    <w:p w14:paraId="7B302228" w14:textId="77777777" w:rsidR="000276A1" w:rsidRPr="00A60072" w:rsidRDefault="000276A1" w:rsidP="000276A1">
      <w:pPr>
        <w:spacing w:after="0" w:line="240" w:lineRule="auto"/>
        <w:rPr>
          <w:rFonts w:ascii="Times New Roman" w:hAnsi="Times New Roman" w:cs="Times New Roman"/>
          <w:b/>
          <w:color w:val="000000" w:themeColor="text1"/>
          <w:sz w:val="24"/>
          <w:szCs w:val="24"/>
        </w:rPr>
      </w:pPr>
    </w:p>
    <w:p w14:paraId="009B640D" w14:textId="77777777" w:rsidR="000276A1" w:rsidRPr="00A60072" w:rsidRDefault="000276A1" w:rsidP="000276A1">
      <w:pPr>
        <w:spacing w:after="0" w:line="240" w:lineRule="auto"/>
        <w:rPr>
          <w:rFonts w:ascii="Times New Roman" w:hAnsi="Times New Roman" w:cs="Times New Roman"/>
          <w:b/>
          <w:color w:val="000000" w:themeColor="text1"/>
          <w:sz w:val="24"/>
          <w:szCs w:val="24"/>
        </w:rPr>
      </w:pPr>
    </w:p>
    <w:p w14:paraId="645A0297" w14:textId="77777777" w:rsidR="000276A1" w:rsidRPr="00A60072" w:rsidRDefault="000276A1" w:rsidP="000276A1">
      <w:pPr>
        <w:spacing w:after="0" w:line="240" w:lineRule="auto"/>
        <w:rPr>
          <w:rFonts w:ascii="Times New Roman" w:hAnsi="Times New Roman" w:cs="Times New Roman"/>
          <w:b/>
          <w:color w:val="000000" w:themeColor="text1"/>
          <w:sz w:val="24"/>
          <w:szCs w:val="24"/>
        </w:rPr>
      </w:pPr>
    </w:p>
    <w:p w14:paraId="6C2239B7" w14:textId="77777777" w:rsidR="000276A1" w:rsidRPr="00A60072" w:rsidRDefault="000276A1" w:rsidP="000276A1">
      <w:pPr>
        <w:spacing w:after="0" w:line="240" w:lineRule="auto"/>
        <w:jc w:val="center"/>
        <w:rPr>
          <w:rFonts w:ascii="Times New Roman" w:hAnsi="Times New Roman" w:cs="Times New Roman"/>
          <w:b/>
          <w:color w:val="000000" w:themeColor="text1"/>
          <w:sz w:val="24"/>
          <w:szCs w:val="24"/>
        </w:rPr>
      </w:pPr>
    </w:p>
    <w:p w14:paraId="780D0522" w14:textId="77777777" w:rsidR="000276A1" w:rsidRPr="00A60072" w:rsidRDefault="000276A1" w:rsidP="000276A1">
      <w:pPr>
        <w:spacing w:after="0" w:line="240" w:lineRule="auto"/>
        <w:jc w:val="center"/>
        <w:rPr>
          <w:rFonts w:ascii="Times New Roman" w:hAnsi="Times New Roman" w:cs="Times New Roman"/>
          <w:b/>
          <w:color w:val="000000" w:themeColor="text1"/>
          <w:sz w:val="24"/>
          <w:szCs w:val="24"/>
        </w:rPr>
      </w:pPr>
    </w:p>
    <w:p w14:paraId="268AD9AC" w14:textId="77777777" w:rsidR="000276A1" w:rsidRPr="00A60072" w:rsidRDefault="000276A1" w:rsidP="000276A1">
      <w:pPr>
        <w:spacing w:after="0" w:line="240" w:lineRule="auto"/>
        <w:jc w:val="center"/>
        <w:rPr>
          <w:rFonts w:ascii="Times New Roman" w:hAnsi="Times New Roman" w:cs="Times New Roman"/>
          <w:b/>
          <w:color w:val="000000" w:themeColor="text1"/>
          <w:sz w:val="24"/>
          <w:szCs w:val="24"/>
        </w:rPr>
      </w:pPr>
    </w:p>
    <w:p w14:paraId="37CD59C0" w14:textId="77777777" w:rsidR="000276A1" w:rsidRDefault="000276A1" w:rsidP="000276A1">
      <w:pPr>
        <w:spacing w:after="0" w:line="240" w:lineRule="auto"/>
        <w:jc w:val="center"/>
        <w:rPr>
          <w:rFonts w:ascii="Times New Roman" w:hAnsi="Times New Roman" w:cs="Times New Roman"/>
          <w:b/>
          <w:color w:val="000000" w:themeColor="text1"/>
          <w:sz w:val="24"/>
          <w:szCs w:val="24"/>
        </w:rPr>
      </w:pPr>
    </w:p>
    <w:p w14:paraId="5BF8F26A" w14:textId="77777777" w:rsidR="000276A1" w:rsidRDefault="000276A1" w:rsidP="000276A1">
      <w:pPr>
        <w:spacing w:after="0" w:line="240" w:lineRule="auto"/>
        <w:jc w:val="center"/>
        <w:rPr>
          <w:rFonts w:ascii="Times New Roman" w:hAnsi="Times New Roman" w:cs="Times New Roman"/>
          <w:b/>
          <w:color w:val="000000" w:themeColor="text1"/>
          <w:sz w:val="24"/>
          <w:szCs w:val="24"/>
        </w:rPr>
      </w:pPr>
    </w:p>
    <w:p w14:paraId="7878BA46" w14:textId="77777777" w:rsidR="000276A1" w:rsidRDefault="000276A1" w:rsidP="000276A1">
      <w:pPr>
        <w:spacing w:after="0" w:line="240" w:lineRule="auto"/>
        <w:jc w:val="center"/>
        <w:rPr>
          <w:rFonts w:ascii="Times New Roman" w:hAnsi="Times New Roman" w:cs="Times New Roman"/>
          <w:b/>
          <w:color w:val="000000" w:themeColor="text1"/>
          <w:sz w:val="24"/>
          <w:szCs w:val="24"/>
        </w:rPr>
      </w:pPr>
    </w:p>
    <w:p w14:paraId="4A8F139A" w14:textId="77777777" w:rsidR="000276A1" w:rsidRDefault="000276A1" w:rsidP="000276A1">
      <w:pPr>
        <w:spacing w:after="0" w:line="240" w:lineRule="auto"/>
        <w:jc w:val="center"/>
        <w:rPr>
          <w:rFonts w:ascii="Times New Roman" w:hAnsi="Times New Roman" w:cs="Times New Roman"/>
          <w:b/>
          <w:color w:val="000000" w:themeColor="text1"/>
          <w:sz w:val="24"/>
          <w:szCs w:val="24"/>
        </w:rPr>
      </w:pPr>
    </w:p>
    <w:p w14:paraId="6DEFE4AB" w14:textId="77777777" w:rsidR="000276A1" w:rsidRDefault="000276A1" w:rsidP="000276A1">
      <w:pPr>
        <w:spacing w:after="0" w:line="240" w:lineRule="auto"/>
        <w:jc w:val="center"/>
        <w:rPr>
          <w:rFonts w:ascii="Times New Roman" w:hAnsi="Times New Roman" w:cs="Times New Roman"/>
          <w:b/>
          <w:color w:val="000000" w:themeColor="text1"/>
          <w:sz w:val="24"/>
          <w:szCs w:val="24"/>
        </w:rPr>
      </w:pPr>
    </w:p>
    <w:p w14:paraId="27245947" w14:textId="77777777" w:rsidR="000276A1" w:rsidRDefault="000276A1" w:rsidP="000276A1">
      <w:pPr>
        <w:spacing w:after="0" w:line="240" w:lineRule="auto"/>
        <w:jc w:val="center"/>
        <w:rPr>
          <w:rFonts w:ascii="Times New Roman" w:hAnsi="Times New Roman" w:cs="Times New Roman"/>
          <w:b/>
          <w:color w:val="000000" w:themeColor="text1"/>
          <w:sz w:val="24"/>
          <w:szCs w:val="24"/>
        </w:rPr>
      </w:pPr>
    </w:p>
    <w:p w14:paraId="3881B4A9" w14:textId="77777777" w:rsidR="000276A1" w:rsidRDefault="000276A1" w:rsidP="000276A1">
      <w:pPr>
        <w:spacing w:after="0" w:line="240" w:lineRule="auto"/>
        <w:jc w:val="center"/>
        <w:rPr>
          <w:rFonts w:ascii="Times New Roman" w:hAnsi="Times New Roman" w:cs="Times New Roman"/>
          <w:b/>
          <w:color w:val="000000" w:themeColor="text1"/>
          <w:sz w:val="24"/>
          <w:szCs w:val="24"/>
        </w:rPr>
      </w:pPr>
    </w:p>
    <w:p w14:paraId="62FC9640" w14:textId="77777777" w:rsidR="000276A1" w:rsidRDefault="000276A1" w:rsidP="000276A1">
      <w:pPr>
        <w:spacing w:after="0" w:line="240" w:lineRule="auto"/>
        <w:jc w:val="center"/>
        <w:rPr>
          <w:rFonts w:ascii="Times New Roman" w:hAnsi="Times New Roman" w:cs="Times New Roman"/>
          <w:b/>
          <w:color w:val="000000" w:themeColor="text1"/>
          <w:sz w:val="24"/>
          <w:szCs w:val="24"/>
        </w:rPr>
      </w:pPr>
    </w:p>
    <w:p w14:paraId="0F1D13CF" w14:textId="77777777" w:rsidR="000276A1" w:rsidRDefault="000276A1" w:rsidP="000276A1">
      <w:pPr>
        <w:spacing w:after="0" w:line="240" w:lineRule="auto"/>
        <w:jc w:val="center"/>
        <w:rPr>
          <w:rFonts w:ascii="Times New Roman" w:hAnsi="Times New Roman" w:cs="Times New Roman"/>
          <w:b/>
          <w:color w:val="000000" w:themeColor="text1"/>
          <w:sz w:val="24"/>
          <w:szCs w:val="24"/>
        </w:rPr>
      </w:pPr>
    </w:p>
    <w:p w14:paraId="698D97A8" w14:textId="77777777" w:rsidR="000276A1" w:rsidRDefault="000276A1" w:rsidP="000276A1">
      <w:pPr>
        <w:spacing w:after="0" w:line="240" w:lineRule="auto"/>
        <w:jc w:val="center"/>
        <w:rPr>
          <w:rFonts w:ascii="Times New Roman" w:hAnsi="Times New Roman" w:cs="Times New Roman"/>
          <w:b/>
          <w:color w:val="000000" w:themeColor="text1"/>
          <w:sz w:val="24"/>
          <w:szCs w:val="24"/>
        </w:rPr>
      </w:pPr>
    </w:p>
    <w:p w14:paraId="77FFEF5B" w14:textId="77777777" w:rsidR="000276A1" w:rsidRDefault="000276A1" w:rsidP="000276A1">
      <w:pPr>
        <w:spacing w:after="0" w:line="240" w:lineRule="auto"/>
        <w:jc w:val="center"/>
        <w:rPr>
          <w:rFonts w:ascii="Times New Roman" w:hAnsi="Times New Roman" w:cs="Times New Roman"/>
          <w:b/>
          <w:color w:val="000000" w:themeColor="text1"/>
          <w:sz w:val="24"/>
          <w:szCs w:val="24"/>
        </w:rPr>
      </w:pPr>
    </w:p>
    <w:p w14:paraId="308E6268" w14:textId="77777777" w:rsidR="000276A1" w:rsidRDefault="000276A1" w:rsidP="000276A1">
      <w:pPr>
        <w:spacing w:after="0" w:line="240" w:lineRule="auto"/>
        <w:jc w:val="center"/>
        <w:rPr>
          <w:rFonts w:ascii="Times New Roman" w:hAnsi="Times New Roman" w:cs="Times New Roman"/>
          <w:b/>
          <w:color w:val="000000" w:themeColor="text1"/>
          <w:sz w:val="24"/>
          <w:szCs w:val="24"/>
        </w:rPr>
      </w:pPr>
    </w:p>
    <w:p w14:paraId="6161FC6E" w14:textId="77777777" w:rsidR="000276A1" w:rsidRPr="00A60072" w:rsidRDefault="000276A1" w:rsidP="000276A1">
      <w:pPr>
        <w:spacing w:after="0" w:line="240" w:lineRule="auto"/>
        <w:jc w:val="center"/>
        <w:rPr>
          <w:rFonts w:ascii="Times New Roman" w:hAnsi="Times New Roman" w:cs="Times New Roman"/>
          <w:b/>
          <w:color w:val="000000" w:themeColor="text1"/>
          <w:sz w:val="24"/>
          <w:szCs w:val="24"/>
        </w:rPr>
      </w:pPr>
    </w:p>
    <w:p w14:paraId="071E0133" w14:textId="77777777" w:rsidR="000276A1" w:rsidRPr="00A60072" w:rsidRDefault="000276A1" w:rsidP="000276A1">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KONAČNI </w:t>
      </w:r>
      <w:r w:rsidRPr="00A60072">
        <w:rPr>
          <w:rFonts w:ascii="Times New Roman" w:hAnsi="Times New Roman" w:cs="Times New Roman"/>
          <w:b/>
          <w:color w:val="000000" w:themeColor="text1"/>
          <w:sz w:val="24"/>
          <w:szCs w:val="24"/>
        </w:rPr>
        <w:t xml:space="preserve">PRIJEDLOG ZAKONA O </w:t>
      </w:r>
      <w:r>
        <w:rPr>
          <w:rFonts w:ascii="Times New Roman" w:hAnsi="Times New Roman" w:cs="Times New Roman"/>
          <w:b/>
          <w:color w:val="000000" w:themeColor="text1"/>
          <w:sz w:val="24"/>
          <w:szCs w:val="24"/>
        </w:rPr>
        <w:t xml:space="preserve">HRVATSKOJ GOSPODARSKOJ KOMORI </w:t>
      </w:r>
    </w:p>
    <w:p w14:paraId="2520B0F5" w14:textId="77777777" w:rsidR="000276A1" w:rsidRPr="00A60072" w:rsidRDefault="000276A1" w:rsidP="000276A1">
      <w:pPr>
        <w:spacing w:after="0" w:line="240" w:lineRule="auto"/>
        <w:jc w:val="center"/>
        <w:rPr>
          <w:rFonts w:ascii="Times New Roman" w:hAnsi="Times New Roman" w:cs="Times New Roman"/>
          <w:b/>
          <w:color w:val="000000" w:themeColor="text1"/>
          <w:sz w:val="24"/>
          <w:szCs w:val="24"/>
        </w:rPr>
      </w:pPr>
    </w:p>
    <w:p w14:paraId="72318004" w14:textId="77777777" w:rsidR="000276A1" w:rsidRPr="00A60072" w:rsidRDefault="000276A1" w:rsidP="000276A1">
      <w:pPr>
        <w:spacing w:after="0" w:line="240" w:lineRule="auto"/>
        <w:jc w:val="center"/>
        <w:rPr>
          <w:rFonts w:ascii="Times New Roman" w:hAnsi="Times New Roman" w:cs="Times New Roman"/>
          <w:b/>
          <w:color w:val="000000" w:themeColor="text1"/>
          <w:sz w:val="24"/>
          <w:szCs w:val="24"/>
        </w:rPr>
      </w:pPr>
    </w:p>
    <w:p w14:paraId="70091190" w14:textId="77777777" w:rsidR="000276A1" w:rsidRPr="00A60072" w:rsidRDefault="000276A1" w:rsidP="000276A1">
      <w:pPr>
        <w:spacing w:after="0" w:line="240" w:lineRule="auto"/>
        <w:rPr>
          <w:rFonts w:ascii="Times New Roman" w:hAnsi="Times New Roman" w:cs="Times New Roman"/>
          <w:b/>
          <w:color w:val="000000" w:themeColor="text1"/>
          <w:sz w:val="24"/>
          <w:szCs w:val="24"/>
        </w:rPr>
      </w:pPr>
    </w:p>
    <w:p w14:paraId="26F3A1BF" w14:textId="77777777" w:rsidR="000276A1" w:rsidRPr="00A60072" w:rsidRDefault="000276A1" w:rsidP="000276A1">
      <w:pPr>
        <w:pBdr>
          <w:bottom w:val="single" w:sz="12" w:space="1" w:color="auto"/>
        </w:pBdr>
        <w:spacing w:after="0" w:line="240" w:lineRule="auto"/>
        <w:rPr>
          <w:rFonts w:ascii="Times New Roman" w:hAnsi="Times New Roman" w:cs="Times New Roman"/>
          <w:b/>
          <w:color w:val="000000" w:themeColor="text1"/>
          <w:sz w:val="24"/>
          <w:szCs w:val="24"/>
        </w:rPr>
      </w:pPr>
    </w:p>
    <w:p w14:paraId="6B90ED88" w14:textId="77777777" w:rsidR="000276A1" w:rsidRPr="00A60072" w:rsidRDefault="000276A1" w:rsidP="000276A1">
      <w:pPr>
        <w:pBdr>
          <w:bottom w:val="single" w:sz="12" w:space="1" w:color="auto"/>
        </w:pBdr>
        <w:spacing w:after="0" w:line="240" w:lineRule="auto"/>
        <w:rPr>
          <w:rFonts w:ascii="Times New Roman" w:hAnsi="Times New Roman" w:cs="Times New Roman"/>
          <w:b/>
          <w:color w:val="000000" w:themeColor="text1"/>
          <w:sz w:val="24"/>
          <w:szCs w:val="24"/>
        </w:rPr>
      </w:pPr>
    </w:p>
    <w:p w14:paraId="31F56FBF" w14:textId="77777777" w:rsidR="000276A1" w:rsidRPr="00A60072" w:rsidRDefault="000276A1" w:rsidP="000276A1">
      <w:pPr>
        <w:pBdr>
          <w:bottom w:val="single" w:sz="12" w:space="1" w:color="auto"/>
        </w:pBdr>
        <w:spacing w:after="0" w:line="240" w:lineRule="auto"/>
        <w:rPr>
          <w:rFonts w:ascii="Times New Roman" w:hAnsi="Times New Roman" w:cs="Times New Roman"/>
          <w:b/>
          <w:color w:val="000000" w:themeColor="text1"/>
          <w:sz w:val="24"/>
          <w:szCs w:val="24"/>
        </w:rPr>
      </w:pPr>
    </w:p>
    <w:p w14:paraId="2FCCB73F" w14:textId="77777777" w:rsidR="000276A1" w:rsidRPr="00A60072" w:rsidRDefault="000276A1" w:rsidP="000276A1">
      <w:pPr>
        <w:pBdr>
          <w:bottom w:val="single" w:sz="12" w:space="1" w:color="auto"/>
        </w:pBdr>
        <w:spacing w:after="0" w:line="240" w:lineRule="auto"/>
        <w:rPr>
          <w:rFonts w:ascii="Times New Roman" w:hAnsi="Times New Roman" w:cs="Times New Roman"/>
          <w:b/>
          <w:color w:val="000000" w:themeColor="text1"/>
          <w:sz w:val="24"/>
          <w:szCs w:val="24"/>
        </w:rPr>
      </w:pPr>
    </w:p>
    <w:p w14:paraId="5B9EC2F4" w14:textId="77777777" w:rsidR="000276A1" w:rsidRPr="00A60072" w:rsidRDefault="000276A1" w:rsidP="000276A1">
      <w:pPr>
        <w:pBdr>
          <w:bottom w:val="single" w:sz="12" w:space="1" w:color="auto"/>
        </w:pBdr>
        <w:spacing w:after="0" w:line="240" w:lineRule="auto"/>
        <w:rPr>
          <w:rFonts w:ascii="Times New Roman" w:hAnsi="Times New Roman" w:cs="Times New Roman"/>
          <w:b/>
          <w:color w:val="000000" w:themeColor="text1"/>
          <w:sz w:val="24"/>
          <w:szCs w:val="24"/>
        </w:rPr>
      </w:pPr>
    </w:p>
    <w:p w14:paraId="74A9E706" w14:textId="77777777" w:rsidR="000276A1" w:rsidRPr="00A60072" w:rsidRDefault="000276A1" w:rsidP="000276A1">
      <w:pPr>
        <w:pBdr>
          <w:bottom w:val="single" w:sz="12" w:space="1" w:color="auto"/>
        </w:pBdr>
        <w:spacing w:after="0" w:line="240" w:lineRule="auto"/>
        <w:rPr>
          <w:rFonts w:ascii="Times New Roman" w:hAnsi="Times New Roman" w:cs="Times New Roman"/>
          <w:b/>
          <w:color w:val="000000" w:themeColor="text1"/>
          <w:sz w:val="24"/>
          <w:szCs w:val="24"/>
        </w:rPr>
      </w:pPr>
    </w:p>
    <w:p w14:paraId="3510CFF6" w14:textId="77777777" w:rsidR="000276A1" w:rsidRPr="00A60072" w:rsidRDefault="000276A1" w:rsidP="000276A1">
      <w:pPr>
        <w:pBdr>
          <w:bottom w:val="single" w:sz="12" w:space="1" w:color="auto"/>
        </w:pBdr>
        <w:spacing w:after="0" w:line="240" w:lineRule="auto"/>
        <w:jc w:val="center"/>
        <w:rPr>
          <w:rFonts w:ascii="Times New Roman" w:hAnsi="Times New Roman" w:cs="Times New Roman"/>
          <w:b/>
          <w:color w:val="000000" w:themeColor="text1"/>
          <w:sz w:val="24"/>
          <w:szCs w:val="24"/>
        </w:rPr>
      </w:pPr>
    </w:p>
    <w:p w14:paraId="6106D0BB" w14:textId="77777777" w:rsidR="000276A1" w:rsidRPr="00A60072" w:rsidRDefault="000276A1" w:rsidP="000276A1">
      <w:pPr>
        <w:pBdr>
          <w:bottom w:val="single" w:sz="12" w:space="1" w:color="auto"/>
        </w:pBdr>
        <w:spacing w:after="0" w:line="240" w:lineRule="auto"/>
        <w:jc w:val="center"/>
        <w:rPr>
          <w:rFonts w:ascii="Times New Roman" w:hAnsi="Times New Roman" w:cs="Times New Roman"/>
          <w:b/>
          <w:color w:val="000000" w:themeColor="text1"/>
          <w:sz w:val="24"/>
          <w:szCs w:val="24"/>
        </w:rPr>
      </w:pPr>
    </w:p>
    <w:p w14:paraId="5D8270E5" w14:textId="77777777" w:rsidR="000276A1" w:rsidRPr="00A60072" w:rsidRDefault="000276A1" w:rsidP="000276A1">
      <w:pPr>
        <w:pBdr>
          <w:bottom w:val="single" w:sz="12" w:space="1" w:color="auto"/>
        </w:pBdr>
        <w:spacing w:after="0" w:line="240" w:lineRule="auto"/>
        <w:jc w:val="center"/>
        <w:rPr>
          <w:rFonts w:ascii="Times New Roman" w:hAnsi="Times New Roman" w:cs="Times New Roman"/>
          <w:b/>
          <w:color w:val="000000" w:themeColor="text1"/>
          <w:sz w:val="24"/>
          <w:szCs w:val="24"/>
        </w:rPr>
      </w:pPr>
    </w:p>
    <w:p w14:paraId="7031EEA9" w14:textId="77777777" w:rsidR="000276A1" w:rsidRDefault="000276A1" w:rsidP="000276A1">
      <w:pPr>
        <w:pBdr>
          <w:bottom w:val="single" w:sz="12" w:space="1" w:color="auto"/>
        </w:pBdr>
        <w:spacing w:after="0" w:line="240" w:lineRule="auto"/>
        <w:jc w:val="center"/>
        <w:rPr>
          <w:rFonts w:ascii="Times New Roman" w:hAnsi="Times New Roman" w:cs="Times New Roman"/>
          <w:b/>
          <w:color w:val="000000" w:themeColor="text1"/>
          <w:sz w:val="24"/>
          <w:szCs w:val="24"/>
        </w:rPr>
      </w:pPr>
    </w:p>
    <w:p w14:paraId="469DB1B2" w14:textId="77777777" w:rsidR="000276A1" w:rsidRDefault="000276A1" w:rsidP="000276A1">
      <w:pPr>
        <w:pBdr>
          <w:bottom w:val="single" w:sz="12" w:space="1" w:color="auto"/>
        </w:pBdr>
        <w:spacing w:after="0" w:line="240" w:lineRule="auto"/>
        <w:jc w:val="center"/>
        <w:rPr>
          <w:rFonts w:ascii="Times New Roman" w:hAnsi="Times New Roman" w:cs="Times New Roman"/>
          <w:b/>
          <w:color w:val="000000" w:themeColor="text1"/>
          <w:sz w:val="24"/>
          <w:szCs w:val="24"/>
        </w:rPr>
      </w:pPr>
    </w:p>
    <w:p w14:paraId="2AB6CD83" w14:textId="77777777" w:rsidR="000276A1" w:rsidRDefault="000276A1" w:rsidP="000276A1">
      <w:pPr>
        <w:pBdr>
          <w:bottom w:val="single" w:sz="12" w:space="1" w:color="auto"/>
        </w:pBdr>
        <w:spacing w:after="0" w:line="240" w:lineRule="auto"/>
        <w:jc w:val="center"/>
        <w:rPr>
          <w:rFonts w:ascii="Times New Roman" w:hAnsi="Times New Roman" w:cs="Times New Roman"/>
          <w:b/>
          <w:color w:val="000000" w:themeColor="text1"/>
          <w:sz w:val="24"/>
          <w:szCs w:val="24"/>
        </w:rPr>
      </w:pPr>
    </w:p>
    <w:p w14:paraId="41F6D7E2" w14:textId="77777777" w:rsidR="000276A1" w:rsidRDefault="000276A1" w:rsidP="000276A1">
      <w:pPr>
        <w:pBdr>
          <w:bottom w:val="single" w:sz="12" w:space="1" w:color="auto"/>
        </w:pBdr>
        <w:spacing w:after="0" w:line="240" w:lineRule="auto"/>
        <w:jc w:val="center"/>
        <w:rPr>
          <w:rFonts w:ascii="Times New Roman" w:hAnsi="Times New Roman" w:cs="Times New Roman"/>
          <w:b/>
          <w:color w:val="000000" w:themeColor="text1"/>
          <w:sz w:val="24"/>
          <w:szCs w:val="24"/>
        </w:rPr>
      </w:pPr>
    </w:p>
    <w:p w14:paraId="35C4C2E8" w14:textId="77777777" w:rsidR="000276A1" w:rsidRDefault="000276A1" w:rsidP="000276A1">
      <w:pPr>
        <w:pBdr>
          <w:bottom w:val="single" w:sz="12" w:space="1" w:color="auto"/>
        </w:pBdr>
        <w:spacing w:after="0" w:line="240" w:lineRule="auto"/>
        <w:jc w:val="center"/>
        <w:rPr>
          <w:rFonts w:ascii="Times New Roman" w:hAnsi="Times New Roman" w:cs="Times New Roman"/>
          <w:b/>
          <w:color w:val="000000" w:themeColor="text1"/>
          <w:sz w:val="24"/>
          <w:szCs w:val="24"/>
        </w:rPr>
      </w:pPr>
    </w:p>
    <w:p w14:paraId="587614E6" w14:textId="77777777" w:rsidR="000276A1" w:rsidRDefault="000276A1" w:rsidP="000276A1">
      <w:pPr>
        <w:pBdr>
          <w:bottom w:val="single" w:sz="12" w:space="1" w:color="auto"/>
        </w:pBdr>
        <w:spacing w:after="0" w:line="240" w:lineRule="auto"/>
        <w:jc w:val="center"/>
        <w:rPr>
          <w:rFonts w:ascii="Times New Roman" w:hAnsi="Times New Roman" w:cs="Times New Roman"/>
          <w:b/>
          <w:color w:val="000000" w:themeColor="text1"/>
          <w:sz w:val="24"/>
          <w:szCs w:val="24"/>
        </w:rPr>
      </w:pPr>
    </w:p>
    <w:p w14:paraId="450C947F" w14:textId="77777777" w:rsidR="000276A1" w:rsidRDefault="000276A1" w:rsidP="000276A1">
      <w:pPr>
        <w:pBdr>
          <w:bottom w:val="single" w:sz="12" w:space="1" w:color="auto"/>
        </w:pBdr>
        <w:spacing w:after="0" w:line="240" w:lineRule="auto"/>
        <w:jc w:val="center"/>
        <w:rPr>
          <w:rFonts w:ascii="Times New Roman" w:hAnsi="Times New Roman" w:cs="Times New Roman"/>
          <w:b/>
          <w:color w:val="000000" w:themeColor="text1"/>
          <w:sz w:val="24"/>
          <w:szCs w:val="24"/>
        </w:rPr>
      </w:pPr>
    </w:p>
    <w:p w14:paraId="0EA996EB" w14:textId="77777777" w:rsidR="000276A1" w:rsidRDefault="000276A1" w:rsidP="000276A1">
      <w:pPr>
        <w:pBdr>
          <w:bottom w:val="single" w:sz="12" w:space="1" w:color="auto"/>
        </w:pBdr>
        <w:spacing w:after="0" w:line="240" w:lineRule="auto"/>
        <w:jc w:val="center"/>
        <w:rPr>
          <w:rFonts w:ascii="Times New Roman" w:hAnsi="Times New Roman" w:cs="Times New Roman"/>
          <w:b/>
          <w:color w:val="000000" w:themeColor="text1"/>
          <w:sz w:val="24"/>
          <w:szCs w:val="24"/>
        </w:rPr>
      </w:pPr>
    </w:p>
    <w:p w14:paraId="1B0F737D" w14:textId="77777777" w:rsidR="000276A1" w:rsidRPr="00A60072" w:rsidRDefault="000276A1" w:rsidP="000276A1">
      <w:pPr>
        <w:pBdr>
          <w:bottom w:val="single" w:sz="12" w:space="1" w:color="auto"/>
        </w:pBdr>
        <w:spacing w:after="0" w:line="240" w:lineRule="auto"/>
        <w:jc w:val="center"/>
        <w:rPr>
          <w:rFonts w:ascii="Times New Roman" w:hAnsi="Times New Roman" w:cs="Times New Roman"/>
          <w:b/>
          <w:color w:val="000000" w:themeColor="text1"/>
          <w:sz w:val="24"/>
          <w:szCs w:val="24"/>
        </w:rPr>
      </w:pPr>
    </w:p>
    <w:p w14:paraId="3ACE4C24" w14:textId="34182108" w:rsidR="000276A1" w:rsidRPr="00A60072" w:rsidRDefault="000276A1" w:rsidP="000276A1">
      <w:pPr>
        <w:spacing w:after="0" w:line="240" w:lineRule="auto"/>
        <w:jc w:val="center"/>
        <w:rPr>
          <w:rFonts w:ascii="Times New Roman" w:hAnsi="Times New Roman" w:cs="Times New Roman"/>
          <w:b/>
          <w:color w:val="000000" w:themeColor="text1"/>
          <w:sz w:val="24"/>
          <w:szCs w:val="24"/>
        </w:rPr>
      </w:pPr>
      <w:r w:rsidRPr="00A60072">
        <w:rPr>
          <w:rFonts w:ascii="Times New Roman" w:hAnsi="Times New Roman" w:cs="Times New Roman"/>
          <w:b/>
          <w:color w:val="000000" w:themeColor="text1"/>
          <w:sz w:val="24"/>
          <w:szCs w:val="24"/>
        </w:rPr>
        <w:t xml:space="preserve">Zagreb, </w:t>
      </w:r>
      <w:r w:rsidR="00D12B5A">
        <w:rPr>
          <w:rFonts w:ascii="Times New Roman" w:hAnsi="Times New Roman" w:cs="Times New Roman"/>
          <w:b/>
          <w:color w:val="000000" w:themeColor="text1"/>
          <w:sz w:val="24"/>
          <w:szCs w:val="24"/>
        </w:rPr>
        <w:t>prosinac</w:t>
      </w:r>
      <w:r w:rsidRPr="00A60072">
        <w:rPr>
          <w:rFonts w:ascii="Times New Roman" w:hAnsi="Times New Roman" w:cs="Times New Roman"/>
          <w:b/>
          <w:color w:val="000000" w:themeColor="text1"/>
          <w:sz w:val="24"/>
          <w:szCs w:val="24"/>
        </w:rPr>
        <w:t xml:space="preserve"> 2021.</w:t>
      </w:r>
    </w:p>
    <w:p w14:paraId="174BD0BB" w14:textId="77777777" w:rsidR="000276A1" w:rsidRDefault="000276A1" w:rsidP="000276A1">
      <w:pPr>
        <w:spacing w:after="0" w:line="240" w:lineRule="auto"/>
        <w:jc w:val="center"/>
        <w:rPr>
          <w:rFonts w:ascii="Times New Roman" w:hAnsi="Times New Roman" w:cs="Times New Roman"/>
          <w:b/>
          <w:color w:val="000000" w:themeColor="text1"/>
          <w:sz w:val="24"/>
          <w:szCs w:val="24"/>
        </w:rPr>
      </w:pPr>
    </w:p>
    <w:p w14:paraId="52934CA1" w14:textId="77777777" w:rsidR="000276A1" w:rsidRDefault="000276A1" w:rsidP="000276A1">
      <w:pPr>
        <w:spacing w:after="0" w:line="240" w:lineRule="auto"/>
        <w:jc w:val="center"/>
        <w:rPr>
          <w:rFonts w:ascii="Times New Roman" w:hAnsi="Times New Roman" w:cs="Times New Roman"/>
          <w:b/>
          <w:color w:val="000000" w:themeColor="text1"/>
          <w:sz w:val="24"/>
          <w:szCs w:val="24"/>
        </w:rPr>
      </w:pPr>
    </w:p>
    <w:p w14:paraId="04641A11" w14:textId="09A66261" w:rsidR="00D026D2" w:rsidRPr="00D026D2" w:rsidRDefault="000276A1" w:rsidP="00D026D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KONAČN</w:t>
      </w:r>
      <w:r w:rsidR="003D06E5">
        <w:rPr>
          <w:rFonts w:ascii="Times New Roman" w:hAnsi="Times New Roman" w:cs="Times New Roman"/>
          <w:b/>
          <w:color w:val="000000"/>
          <w:sz w:val="24"/>
          <w:szCs w:val="24"/>
        </w:rPr>
        <w:t>I</w:t>
      </w:r>
      <w:r>
        <w:rPr>
          <w:rFonts w:ascii="Times New Roman" w:hAnsi="Times New Roman" w:cs="Times New Roman"/>
          <w:b/>
          <w:color w:val="000000"/>
          <w:sz w:val="24"/>
          <w:szCs w:val="24"/>
        </w:rPr>
        <w:t xml:space="preserve"> </w:t>
      </w:r>
      <w:r w:rsidR="00522A68">
        <w:rPr>
          <w:rFonts w:ascii="Times New Roman" w:hAnsi="Times New Roman" w:cs="Times New Roman"/>
          <w:b/>
          <w:color w:val="000000"/>
          <w:sz w:val="24"/>
          <w:szCs w:val="24"/>
        </w:rPr>
        <w:t>PRIJEDLOG ZAKONA O HRVATSKOJ GOSPODARSKOJ KOMOR</w:t>
      </w:r>
      <w:r w:rsidR="00D026D2">
        <w:rPr>
          <w:rFonts w:ascii="Times New Roman" w:hAnsi="Times New Roman" w:cs="Times New Roman"/>
          <w:b/>
          <w:color w:val="000000"/>
          <w:sz w:val="24"/>
          <w:szCs w:val="24"/>
        </w:rPr>
        <w:t>I</w:t>
      </w:r>
    </w:p>
    <w:p w14:paraId="72DFA4D2" w14:textId="77777777" w:rsidR="00D026D2" w:rsidRDefault="00D026D2" w:rsidP="00D026D2">
      <w:pPr>
        <w:spacing w:after="0" w:line="240" w:lineRule="auto"/>
        <w:jc w:val="both"/>
        <w:rPr>
          <w:rFonts w:ascii="Times New Roman" w:eastAsia="Times New Roman" w:hAnsi="Times New Roman" w:cs="Times New Roman"/>
          <w:b/>
          <w:sz w:val="24"/>
          <w:szCs w:val="24"/>
          <w:lang w:eastAsia="hr-HR"/>
        </w:rPr>
      </w:pPr>
    </w:p>
    <w:p w14:paraId="3B396CC0" w14:textId="77777777" w:rsidR="00D026D2" w:rsidRDefault="00D026D2" w:rsidP="00D026D2">
      <w:pPr>
        <w:spacing w:after="0" w:line="240" w:lineRule="auto"/>
        <w:jc w:val="both"/>
        <w:rPr>
          <w:rFonts w:ascii="Times New Roman" w:eastAsia="Times New Roman" w:hAnsi="Times New Roman" w:cs="Times New Roman"/>
          <w:b/>
          <w:sz w:val="24"/>
          <w:szCs w:val="24"/>
          <w:lang w:eastAsia="hr-HR"/>
        </w:rPr>
      </w:pPr>
    </w:p>
    <w:p w14:paraId="6674D509" w14:textId="3F4F363A" w:rsidR="00522A68" w:rsidRPr="008E782A" w:rsidRDefault="00522A68" w:rsidP="00306234">
      <w:pPr>
        <w:autoSpaceDE w:val="0"/>
        <w:autoSpaceDN w:val="0"/>
        <w:adjustRightInd w:val="0"/>
        <w:spacing w:after="0" w:line="240" w:lineRule="auto"/>
        <w:jc w:val="center"/>
        <w:rPr>
          <w:rFonts w:ascii="Times New Roman" w:hAnsi="Times New Roman" w:cs="Times New Roman"/>
          <w:b/>
          <w:sz w:val="24"/>
          <w:szCs w:val="24"/>
        </w:rPr>
      </w:pPr>
      <w:r w:rsidRPr="008E782A">
        <w:rPr>
          <w:rFonts w:ascii="Times New Roman" w:hAnsi="Times New Roman" w:cs="Times New Roman"/>
          <w:b/>
          <w:sz w:val="24"/>
          <w:szCs w:val="24"/>
        </w:rPr>
        <w:t>I. OPĆE ODREDBE</w:t>
      </w:r>
    </w:p>
    <w:p w14:paraId="2B1D9516" w14:textId="77777777" w:rsidR="00522A68" w:rsidRDefault="00522A68" w:rsidP="00522A68">
      <w:pPr>
        <w:autoSpaceDE w:val="0"/>
        <w:autoSpaceDN w:val="0"/>
        <w:adjustRightInd w:val="0"/>
        <w:spacing w:after="0" w:line="240" w:lineRule="auto"/>
        <w:jc w:val="center"/>
        <w:rPr>
          <w:rFonts w:ascii="Times New Roman" w:hAnsi="Times New Roman" w:cs="Times New Roman"/>
          <w:sz w:val="24"/>
          <w:szCs w:val="24"/>
        </w:rPr>
      </w:pPr>
    </w:p>
    <w:p w14:paraId="28ED262A" w14:textId="77777777" w:rsidR="00522A68" w:rsidRPr="008E782A" w:rsidRDefault="00522A68" w:rsidP="00522A68">
      <w:pPr>
        <w:autoSpaceDE w:val="0"/>
        <w:autoSpaceDN w:val="0"/>
        <w:adjustRightInd w:val="0"/>
        <w:spacing w:after="0" w:line="240" w:lineRule="auto"/>
        <w:jc w:val="center"/>
        <w:rPr>
          <w:rFonts w:ascii="Times New Roman" w:hAnsi="Times New Roman" w:cs="Times New Roman"/>
          <w:b/>
          <w:sz w:val="24"/>
          <w:szCs w:val="24"/>
        </w:rPr>
      </w:pPr>
      <w:r w:rsidRPr="008E782A">
        <w:rPr>
          <w:rFonts w:ascii="Times New Roman" w:hAnsi="Times New Roman" w:cs="Times New Roman"/>
          <w:b/>
          <w:sz w:val="24"/>
          <w:szCs w:val="24"/>
        </w:rPr>
        <w:t>Članak 1.</w:t>
      </w:r>
    </w:p>
    <w:p w14:paraId="2CDDE370" w14:textId="77777777" w:rsidR="00522A68" w:rsidRDefault="00522A68" w:rsidP="008E782A">
      <w:pPr>
        <w:spacing w:after="0" w:line="252" w:lineRule="auto"/>
        <w:rPr>
          <w:rFonts w:ascii="Times New Roman" w:hAnsi="Times New Roman" w:cs="Times New Roman"/>
          <w:sz w:val="24"/>
          <w:szCs w:val="24"/>
        </w:rPr>
      </w:pPr>
    </w:p>
    <w:p w14:paraId="576B12C8" w14:textId="1AF4819B" w:rsidR="00522A68" w:rsidRDefault="00522A68" w:rsidP="008E782A">
      <w:pPr>
        <w:spacing w:after="0" w:line="252" w:lineRule="auto"/>
        <w:jc w:val="both"/>
        <w:rPr>
          <w:rFonts w:ascii="Times New Roman" w:hAnsi="Times New Roman" w:cs="Times New Roman"/>
          <w:sz w:val="24"/>
          <w:szCs w:val="24"/>
        </w:rPr>
      </w:pPr>
      <w:r>
        <w:rPr>
          <w:rFonts w:ascii="Times New Roman" w:hAnsi="Times New Roman" w:cs="Times New Roman"/>
          <w:sz w:val="24"/>
          <w:szCs w:val="24"/>
        </w:rPr>
        <w:t xml:space="preserve">Ovim Zakonom uređuje se </w:t>
      </w:r>
      <w:r>
        <w:rPr>
          <w:rFonts w:ascii="Times New Roman" w:hAnsi="Times New Roman"/>
          <w:color w:val="231F20"/>
          <w:sz w:val="24"/>
          <w:shd w:val="clear" w:color="auto" w:fill="FFFFFF"/>
        </w:rPr>
        <w:t xml:space="preserve">status, ustrojstvo, djelatnost, tijela, poslovi i zadaci, članstvo i način financiranja </w:t>
      </w:r>
      <w:r>
        <w:rPr>
          <w:rFonts w:ascii="Times New Roman" w:hAnsi="Times New Roman" w:cs="Times New Roman"/>
          <w:sz w:val="24"/>
          <w:szCs w:val="24"/>
        </w:rPr>
        <w:t>Hrvatske gospodarske komore (u daljnjem tekstu: Komora).</w:t>
      </w:r>
    </w:p>
    <w:p w14:paraId="2BF0B8D2" w14:textId="77777777" w:rsidR="008E782A" w:rsidRDefault="008E782A" w:rsidP="008E782A">
      <w:pPr>
        <w:spacing w:after="0" w:line="252" w:lineRule="auto"/>
        <w:jc w:val="both"/>
        <w:rPr>
          <w:rFonts w:ascii="Times New Roman" w:hAnsi="Times New Roman"/>
          <w:sz w:val="24"/>
        </w:rPr>
      </w:pPr>
    </w:p>
    <w:p w14:paraId="74BC08B5" w14:textId="77777777" w:rsidR="00522A68" w:rsidRDefault="00522A68" w:rsidP="008E782A">
      <w:pPr>
        <w:autoSpaceDE w:val="0"/>
        <w:autoSpaceDN w:val="0"/>
        <w:adjustRightInd w:val="0"/>
        <w:spacing w:after="0" w:line="240" w:lineRule="auto"/>
        <w:rPr>
          <w:rFonts w:ascii="Times New Roman" w:hAnsi="Times New Roman" w:cs="Times New Roman"/>
          <w:sz w:val="24"/>
          <w:szCs w:val="24"/>
        </w:rPr>
      </w:pPr>
    </w:p>
    <w:p w14:paraId="6CA700FC" w14:textId="77777777" w:rsidR="00522A68" w:rsidRPr="008E782A" w:rsidRDefault="00522A68" w:rsidP="00522A68">
      <w:pPr>
        <w:autoSpaceDE w:val="0"/>
        <w:autoSpaceDN w:val="0"/>
        <w:adjustRightInd w:val="0"/>
        <w:spacing w:after="0" w:line="240" w:lineRule="auto"/>
        <w:jc w:val="center"/>
        <w:rPr>
          <w:rFonts w:ascii="Times New Roman" w:hAnsi="Times New Roman" w:cs="Times New Roman"/>
          <w:b/>
          <w:bCs/>
          <w:sz w:val="24"/>
          <w:szCs w:val="24"/>
        </w:rPr>
      </w:pPr>
      <w:r w:rsidRPr="008E782A">
        <w:rPr>
          <w:rFonts w:ascii="Times New Roman" w:hAnsi="Times New Roman" w:cs="Times New Roman"/>
          <w:b/>
          <w:sz w:val="24"/>
          <w:szCs w:val="24"/>
        </w:rPr>
        <w:t>Članak 2</w:t>
      </w:r>
      <w:r w:rsidRPr="008E782A">
        <w:rPr>
          <w:rFonts w:ascii="Times New Roman" w:hAnsi="Times New Roman" w:cs="Times New Roman"/>
          <w:b/>
          <w:bCs/>
          <w:sz w:val="24"/>
          <w:szCs w:val="24"/>
        </w:rPr>
        <w:t>.</w:t>
      </w:r>
    </w:p>
    <w:p w14:paraId="5DDDBFDA" w14:textId="77777777" w:rsidR="00522A68" w:rsidRDefault="00522A68" w:rsidP="008E782A">
      <w:pPr>
        <w:autoSpaceDE w:val="0"/>
        <w:autoSpaceDN w:val="0"/>
        <w:adjustRightInd w:val="0"/>
        <w:spacing w:after="0" w:line="240" w:lineRule="auto"/>
        <w:jc w:val="both"/>
        <w:rPr>
          <w:rFonts w:ascii="Times New Roman" w:hAnsi="Times New Roman" w:cs="Times New Roman"/>
          <w:sz w:val="24"/>
          <w:szCs w:val="24"/>
        </w:rPr>
      </w:pPr>
    </w:p>
    <w:p w14:paraId="7E1D6A7C" w14:textId="5F384982" w:rsidR="008E782A" w:rsidRDefault="00522A68" w:rsidP="008E78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8E782A">
        <w:rPr>
          <w:rFonts w:ascii="Times New Roman" w:hAnsi="Times New Roman" w:cs="Times New Roman"/>
          <w:sz w:val="24"/>
          <w:szCs w:val="24"/>
        </w:rPr>
        <w:t xml:space="preserve">Komora </w:t>
      </w:r>
      <w:r>
        <w:rPr>
          <w:rFonts w:ascii="Times New Roman" w:hAnsi="Times New Roman" w:cs="Times New Roman"/>
          <w:sz w:val="24"/>
          <w:szCs w:val="24"/>
        </w:rPr>
        <w:t>je samostalna stručno-poslovna organizacija gospodarskih subjekata koja se osniva radi promicanja, usklađivanja i zastupanja zajedničkih interesa te rješavanja njihovih sp</w:t>
      </w:r>
      <w:r w:rsidR="008E782A">
        <w:rPr>
          <w:rFonts w:ascii="Times New Roman" w:hAnsi="Times New Roman" w:cs="Times New Roman"/>
          <w:sz w:val="24"/>
          <w:szCs w:val="24"/>
        </w:rPr>
        <w:t>orova u zemlji i inozemstvu.</w:t>
      </w:r>
    </w:p>
    <w:p w14:paraId="0D68DFC3" w14:textId="77777777" w:rsidR="008E782A" w:rsidRDefault="008E782A" w:rsidP="008E782A">
      <w:pPr>
        <w:autoSpaceDE w:val="0"/>
        <w:autoSpaceDN w:val="0"/>
        <w:adjustRightInd w:val="0"/>
        <w:spacing w:after="0" w:line="240" w:lineRule="auto"/>
        <w:jc w:val="both"/>
        <w:rPr>
          <w:rFonts w:ascii="Times New Roman" w:hAnsi="Times New Roman" w:cs="Times New Roman"/>
          <w:sz w:val="24"/>
          <w:szCs w:val="24"/>
        </w:rPr>
      </w:pPr>
    </w:p>
    <w:p w14:paraId="286D5C2F" w14:textId="0B5D0606" w:rsidR="00522A68" w:rsidRDefault="00522A68" w:rsidP="008E78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Komora ima svojstvo pravne osobe.</w:t>
      </w:r>
    </w:p>
    <w:p w14:paraId="0ABCC0EA" w14:textId="77777777" w:rsidR="008E782A" w:rsidRDefault="008E782A" w:rsidP="008E782A">
      <w:pPr>
        <w:autoSpaceDE w:val="0"/>
        <w:autoSpaceDN w:val="0"/>
        <w:adjustRightInd w:val="0"/>
        <w:spacing w:after="0" w:line="240" w:lineRule="auto"/>
        <w:jc w:val="both"/>
        <w:rPr>
          <w:rFonts w:ascii="Times New Roman" w:hAnsi="Times New Roman" w:cs="Times New Roman"/>
          <w:sz w:val="24"/>
          <w:szCs w:val="24"/>
        </w:rPr>
      </w:pPr>
    </w:p>
    <w:p w14:paraId="06762DB3" w14:textId="06419559" w:rsidR="00522A68" w:rsidRDefault="00522A68" w:rsidP="008E782A">
      <w:pPr>
        <w:shd w:val="clear" w:color="auto" w:fill="FFFFFF"/>
        <w:spacing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hr-HR"/>
        </w:rPr>
        <w:t>(</w:t>
      </w:r>
      <w:r>
        <w:rPr>
          <w:rFonts w:ascii="Times New Roman" w:hAnsi="Times New Roman" w:cs="Times New Roman"/>
          <w:sz w:val="24"/>
          <w:szCs w:val="24"/>
        </w:rPr>
        <w:t>3) Sjedište Komore je u Zagrebu.</w:t>
      </w:r>
    </w:p>
    <w:p w14:paraId="1D0B1D9F" w14:textId="77777777" w:rsidR="008E782A" w:rsidRDefault="008E782A" w:rsidP="008E782A">
      <w:pPr>
        <w:shd w:val="clear" w:color="auto" w:fill="FFFFFF"/>
        <w:spacing w:after="0" w:line="240" w:lineRule="auto"/>
        <w:jc w:val="both"/>
        <w:textAlignment w:val="baseline"/>
        <w:rPr>
          <w:rFonts w:ascii="Times New Roman" w:hAnsi="Times New Roman" w:cs="Times New Roman"/>
          <w:sz w:val="24"/>
          <w:szCs w:val="24"/>
        </w:rPr>
      </w:pPr>
    </w:p>
    <w:p w14:paraId="7EC3EF76" w14:textId="4E7C2FA2" w:rsidR="00522A68" w:rsidRDefault="00522A68" w:rsidP="008E782A">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(4) Komora ima svoj znak i pečat.</w:t>
      </w:r>
    </w:p>
    <w:p w14:paraId="0D3C2FA6" w14:textId="77777777" w:rsidR="008E782A" w:rsidRDefault="008E782A" w:rsidP="008E782A">
      <w:pPr>
        <w:shd w:val="clear" w:color="auto" w:fill="FFFFFF"/>
        <w:spacing w:after="0" w:line="240" w:lineRule="auto"/>
        <w:jc w:val="both"/>
        <w:textAlignment w:val="baseline"/>
        <w:rPr>
          <w:rFonts w:ascii="Times New Roman" w:hAnsi="Times New Roman" w:cs="Times New Roman"/>
          <w:sz w:val="24"/>
          <w:szCs w:val="24"/>
        </w:rPr>
      </w:pPr>
    </w:p>
    <w:p w14:paraId="3DC66DFD" w14:textId="77777777" w:rsidR="00522A68" w:rsidRDefault="00522A68" w:rsidP="008E782A">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(5) Izgled i način korištenja znaka i pečata uređuju se Statutom.</w:t>
      </w:r>
    </w:p>
    <w:p w14:paraId="6F7779C0" w14:textId="77777777" w:rsidR="008E782A" w:rsidRDefault="008E782A" w:rsidP="00522A68">
      <w:pPr>
        <w:autoSpaceDE w:val="0"/>
        <w:autoSpaceDN w:val="0"/>
        <w:adjustRightInd w:val="0"/>
        <w:spacing w:after="0" w:line="240" w:lineRule="auto"/>
        <w:jc w:val="center"/>
        <w:rPr>
          <w:rFonts w:ascii="Times New Roman" w:hAnsi="Times New Roman" w:cs="Times New Roman"/>
          <w:sz w:val="24"/>
          <w:szCs w:val="24"/>
        </w:rPr>
      </w:pPr>
    </w:p>
    <w:p w14:paraId="007660F3" w14:textId="58FCA5F4" w:rsidR="00522A68" w:rsidRPr="008E782A" w:rsidRDefault="00522A68" w:rsidP="00522A68">
      <w:pPr>
        <w:autoSpaceDE w:val="0"/>
        <w:autoSpaceDN w:val="0"/>
        <w:adjustRightInd w:val="0"/>
        <w:spacing w:after="0" w:line="240" w:lineRule="auto"/>
        <w:jc w:val="center"/>
        <w:rPr>
          <w:rFonts w:ascii="Times New Roman" w:hAnsi="Times New Roman" w:cs="Times New Roman"/>
          <w:b/>
          <w:sz w:val="24"/>
          <w:szCs w:val="24"/>
        </w:rPr>
      </w:pPr>
      <w:r w:rsidRPr="008E782A">
        <w:rPr>
          <w:rFonts w:ascii="Times New Roman" w:hAnsi="Times New Roman" w:cs="Times New Roman"/>
          <w:b/>
          <w:sz w:val="24"/>
          <w:szCs w:val="24"/>
        </w:rPr>
        <w:t>Članak 3.</w:t>
      </w:r>
    </w:p>
    <w:p w14:paraId="5871FC2E" w14:textId="77777777" w:rsidR="00522A68" w:rsidRDefault="00522A68" w:rsidP="00CF2DD4">
      <w:pPr>
        <w:shd w:val="clear" w:color="auto" w:fill="FFFFFF"/>
        <w:spacing w:after="0" w:line="240" w:lineRule="auto"/>
        <w:jc w:val="both"/>
        <w:textAlignment w:val="baseline"/>
        <w:rPr>
          <w:rFonts w:ascii="Times New Roman" w:hAnsi="Times New Roman" w:cs="Times New Roman"/>
          <w:sz w:val="24"/>
          <w:szCs w:val="24"/>
        </w:rPr>
      </w:pPr>
    </w:p>
    <w:p w14:paraId="27E44981" w14:textId="38A5F1DE" w:rsidR="00522A68" w:rsidRDefault="00522A68" w:rsidP="00CF2DD4">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(1) Komori se povjeravaju poslovi koje obavlja kao javne ovlasti propisane posebnim zakonom.</w:t>
      </w:r>
    </w:p>
    <w:p w14:paraId="513CAD5C" w14:textId="77777777" w:rsidR="00CF2DD4" w:rsidRDefault="00CF2DD4" w:rsidP="00CF2DD4">
      <w:pPr>
        <w:shd w:val="clear" w:color="auto" w:fill="FFFFFF"/>
        <w:spacing w:after="0" w:line="240" w:lineRule="auto"/>
        <w:jc w:val="both"/>
        <w:textAlignment w:val="baseline"/>
        <w:rPr>
          <w:rFonts w:ascii="Times New Roman" w:hAnsi="Times New Roman" w:cs="Times New Roman"/>
          <w:sz w:val="24"/>
          <w:szCs w:val="24"/>
        </w:rPr>
      </w:pPr>
    </w:p>
    <w:p w14:paraId="7BE4A22A" w14:textId="77777777" w:rsidR="00522A68" w:rsidRDefault="00522A68" w:rsidP="00CF2DD4">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(2) Akti koje Komora izdaje u izvršavanju javnih ovlasti su javne isprave.</w:t>
      </w:r>
    </w:p>
    <w:p w14:paraId="0D2E3054" w14:textId="77777777" w:rsidR="00522A68" w:rsidRDefault="00522A68" w:rsidP="00522A68">
      <w:pPr>
        <w:autoSpaceDE w:val="0"/>
        <w:autoSpaceDN w:val="0"/>
        <w:adjustRightInd w:val="0"/>
        <w:spacing w:after="0" w:line="240" w:lineRule="auto"/>
        <w:rPr>
          <w:rFonts w:ascii="Times New Roman" w:hAnsi="Times New Roman" w:cs="Times New Roman"/>
          <w:sz w:val="24"/>
          <w:szCs w:val="24"/>
        </w:rPr>
      </w:pPr>
    </w:p>
    <w:p w14:paraId="4000BEC9" w14:textId="77777777" w:rsidR="00522A68" w:rsidRPr="00D067AF" w:rsidRDefault="00522A68" w:rsidP="00522A68">
      <w:pPr>
        <w:autoSpaceDE w:val="0"/>
        <w:autoSpaceDN w:val="0"/>
        <w:adjustRightInd w:val="0"/>
        <w:spacing w:after="0" w:line="240" w:lineRule="auto"/>
        <w:jc w:val="center"/>
        <w:rPr>
          <w:rFonts w:ascii="Times New Roman" w:hAnsi="Times New Roman" w:cs="Times New Roman"/>
          <w:b/>
          <w:sz w:val="24"/>
          <w:szCs w:val="24"/>
        </w:rPr>
      </w:pPr>
      <w:r w:rsidRPr="00D067AF">
        <w:rPr>
          <w:rFonts w:ascii="Times New Roman" w:hAnsi="Times New Roman" w:cs="Times New Roman"/>
          <w:b/>
          <w:sz w:val="24"/>
          <w:szCs w:val="24"/>
        </w:rPr>
        <w:t>Članak 4.</w:t>
      </w:r>
    </w:p>
    <w:p w14:paraId="77A40EAA" w14:textId="1F0D1B51"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p>
    <w:p w14:paraId="6BD3944E" w14:textId="797D0AB1" w:rsidR="00522A68" w:rsidRDefault="00522A68" w:rsidP="00D067A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Članstvo u Komori je obvezno za sve pravne osobe koje obavljaju gospodarsku djelatnost sa sjedištem u Republici Hrvatskoj.</w:t>
      </w:r>
    </w:p>
    <w:p w14:paraId="4D102AFA" w14:textId="77777777" w:rsidR="00D067AF" w:rsidRDefault="00D067AF" w:rsidP="00D067AF">
      <w:pPr>
        <w:autoSpaceDE w:val="0"/>
        <w:autoSpaceDN w:val="0"/>
        <w:adjustRightInd w:val="0"/>
        <w:spacing w:after="0" w:line="240" w:lineRule="auto"/>
        <w:jc w:val="both"/>
        <w:rPr>
          <w:rFonts w:ascii="Times New Roman" w:hAnsi="Times New Roman" w:cs="Times New Roman"/>
          <w:sz w:val="24"/>
          <w:szCs w:val="24"/>
        </w:rPr>
      </w:pPr>
    </w:p>
    <w:p w14:paraId="2EED5A9D" w14:textId="004D8A46" w:rsidR="00522A68" w:rsidRDefault="00522A68" w:rsidP="00D067A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Obveze koje za osobe iz stavka 1. ovoga članka proizlaze iz njihova članstva u Komori moraju biti razmjerne njihovoj gospodarskoj snazi.</w:t>
      </w:r>
    </w:p>
    <w:p w14:paraId="39BE3D8D" w14:textId="77777777" w:rsidR="00D067AF" w:rsidRDefault="00D067AF" w:rsidP="00D067AF">
      <w:pPr>
        <w:autoSpaceDE w:val="0"/>
        <w:autoSpaceDN w:val="0"/>
        <w:adjustRightInd w:val="0"/>
        <w:spacing w:after="0" w:line="240" w:lineRule="auto"/>
        <w:jc w:val="both"/>
        <w:rPr>
          <w:rFonts w:ascii="Times New Roman" w:hAnsi="Times New Roman" w:cs="Times New Roman"/>
          <w:sz w:val="24"/>
          <w:szCs w:val="24"/>
        </w:rPr>
      </w:pPr>
    </w:p>
    <w:p w14:paraId="62BA10A0" w14:textId="524C24D0" w:rsidR="00522A68" w:rsidRDefault="00522A68" w:rsidP="00D067A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Gospodarska snaga članova Komore, određuje se njihovim razvrstavanjem u skupine prema podacima o iznosu ukupne aktive, iznosu prihoda i prosječnom broju radnika tijekom poslovne godine koji su sadržani u godišnjem financijskom izvješću člana za prethodnu poslovnu godinu.</w:t>
      </w:r>
    </w:p>
    <w:p w14:paraId="4E2D1894" w14:textId="77777777" w:rsidR="00D067AF" w:rsidRDefault="00D067AF" w:rsidP="00D067AF">
      <w:pPr>
        <w:autoSpaceDE w:val="0"/>
        <w:autoSpaceDN w:val="0"/>
        <w:adjustRightInd w:val="0"/>
        <w:spacing w:after="0" w:line="240" w:lineRule="auto"/>
        <w:jc w:val="both"/>
        <w:rPr>
          <w:rFonts w:ascii="Times New Roman" w:hAnsi="Times New Roman" w:cs="Times New Roman"/>
          <w:sz w:val="24"/>
          <w:szCs w:val="24"/>
        </w:rPr>
      </w:pPr>
    </w:p>
    <w:p w14:paraId="171CB0EE" w14:textId="3CD0FCF3" w:rsidR="00522A68" w:rsidRDefault="00522A68" w:rsidP="00D067A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U Komoru se dobrovoljno mogu učlaniti ustanove i druge pravne osobe koje obavljaju društvenu djelatnost, profesionalna i strukovna udruženja, znanstvene i obrazovne institucije, </w:t>
      </w:r>
      <w:r w:rsidR="00D067AF">
        <w:rPr>
          <w:rFonts w:ascii="Times New Roman" w:hAnsi="Times New Roman" w:cs="Times New Roman"/>
          <w:sz w:val="24"/>
          <w:szCs w:val="24"/>
        </w:rPr>
        <w:t>udruge</w:t>
      </w:r>
      <w:r>
        <w:rPr>
          <w:rFonts w:ascii="Times New Roman" w:hAnsi="Times New Roman" w:cs="Times New Roman"/>
          <w:sz w:val="24"/>
          <w:szCs w:val="24"/>
        </w:rPr>
        <w:t xml:space="preserve"> te pravne i fizičke osobe koje svojim radom mogu doprinijeti obavljanju djelatnosti iz članka 16. ovoga Zakona.</w:t>
      </w:r>
    </w:p>
    <w:p w14:paraId="42BC5607" w14:textId="77777777" w:rsidR="00522A68" w:rsidRDefault="00522A68" w:rsidP="00522A68">
      <w:pPr>
        <w:autoSpaceDE w:val="0"/>
        <w:autoSpaceDN w:val="0"/>
        <w:adjustRightInd w:val="0"/>
        <w:spacing w:after="0" w:line="240" w:lineRule="auto"/>
        <w:rPr>
          <w:rFonts w:ascii="Times New Roman" w:hAnsi="Times New Roman" w:cs="Times New Roman"/>
          <w:sz w:val="24"/>
          <w:szCs w:val="24"/>
        </w:rPr>
      </w:pPr>
    </w:p>
    <w:p w14:paraId="4E3D33E4" w14:textId="77777777" w:rsidR="00522A68" w:rsidRPr="006C2AF2" w:rsidRDefault="00522A68" w:rsidP="00522A68">
      <w:pPr>
        <w:autoSpaceDE w:val="0"/>
        <w:autoSpaceDN w:val="0"/>
        <w:adjustRightInd w:val="0"/>
        <w:spacing w:after="0" w:line="240" w:lineRule="auto"/>
        <w:jc w:val="center"/>
        <w:rPr>
          <w:rFonts w:ascii="Times New Roman" w:hAnsi="Times New Roman" w:cs="Times New Roman"/>
          <w:b/>
          <w:sz w:val="24"/>
          <w:szCs w:val="24"/>
        </w:rPr>
      </w:pPr>
      <w:r w:rsidRPr="006C2AF2">
        <w:rPr>
          <w:rFonts w:ascii="Times New Roman" w:hAnsi="Times New Roman" w:cs="Times New Roman"/>
          <w:b/>
          <w:sz w:val="24"/>
          <w:szCs w:val="24"/>
        </w:rPr>
        <w:t>Članak 5.</w:t>
      </w:r>
    </w:p>
    <w:p w14:paraId="1CFC9A81" w14:textId="77777777" w:rsidR="00522A68" w:rsidRDefault="00522A68" w:rsidP="00522A68">
      <w:pPr>
        <w:autoSpaceDE w:val="0"/>
        <w:autoSpaceDN w:val="0"/>
        <w:adjustRightInd w:val="0"/>
        <w:spacing w:after="0" w:line="240" w:lineRule="auto"/>
        <w:ind w:left="720"/>
        <w:contextualSpacing/>
        <w:jc w:val="both"/>
        <w:rPr>
          <w:rFonts w:ascii="Times New Roman" w:hAnsi="Times New Roman" w:cs="Times New Roman"/>
          <w:sz w:val="24"/>
          <w:szCs w:val="24"/>
        </w:rPr>
      </w:pPr>
    </w:p>
    <w:p w14:paraId="21C01730" w14:textId="74A6DEDB" w:rsidR="00522A68" w:rsidRDefault="00522A68" w:rsidP="00D067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D067AF">
        <w:rPr>
          <w:rFonts w:ascii="Times New Roman" w:hAnsi="Times New Roman" w:cs="Times New Roman"/>
          <w:sz w:val="24"/>
          <w:szCs w:val="24"/>
        </w:rPr>
        <w:t xml:space="preserve"> </w:t>
      </w:r>
      <w:r>
        <w:rPr>
          <w:rFonts w:ascii="Times New Roman" w:hAnsi="Times New Roman" w:cs="Times New Roman"/>
          <w:sz w:val="24"/>
          <w:szCs w:val="24"/>
        </w:rPr>
        <w:t>Statutom Komore uređuju se:</w:t>
      </w:r>
    </w:p>
    <w:p w14:paraId="40C060C2" w14:textId="77777777" w:rsidR="00D067AF" w:rsidRDefault="00D067AF" w:rsidP="00D067AF">
      <w:pPr>
        <w:autoSpaceDE w:val="0"/>
        <w:autoSpaceDN w:val="0"/>
        <w:adjustRightInd w:val="0"/>
        <w:spacing w:after="0" w:line="240" w:lineRule="auto"/>
        <w:rPr>
          <w:rFonts w:ascii="Times New Roman" w:hAnsi="Times New Roman" w:cs="Times New Roman"/>
          <w:sz w:val="24"/>
          <w:szCs w:val="24"/>
        </w:rPr>
      </w:pPr>
    </w:p>
    <w:p w14:paraId="61465B7C" w14:textId="77777777" w:rsidR="00522A68" w:rsidRDefault="00522A68" w:rsidP="00D067AF">
      <w:pPr>
        <w:numPr>
          <w:ilvl w:val="0"/>
          <w:numId w:val="4"/>
        </w:num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olor w:val="231F20"/>
          <w:sz w:val="24"/>
          <w:shd w:val="clear" w:color="auto" w:fill="FFFFFF"/>
        </w:rPr>
        <w:t>naziv i sjedište</w:t>
      </w:r>
    </w:p>
    <w:p w14:paraId="63309616" w14:textId="77777777" w:rsidR="00522A68" w:rsidRDefault="00522A68" w:rsidP="00D067AF">
      <w:pPr>
        <w:numPr>
          <w:ilvl w:val="0"/>
          <w:numId w:val="4"/>
        </w:num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olor w:val="231F20"/>
          <w:sz w:val="24"/>
          <w:shd w:val="clear" w:color="auto" w:fill="FFFFFF"/>
        </w:rPr>
        <w:t>poslovi i zadaci</w:t>
      </w:r>
    </w:p>
    <w:p w14:paraId="59FAB55D" w14:textId="77777777" w:rsidR="00522A68" w:rsidRDefault="00522A68" w:rsidP="00D067AF">
      <w:pPr>
        <w:numPr>
          <w:ilvl w:val="0"/>
          <w:numId w:val="4"/>
        </w:num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olor w:val="231F20"/>
          <w:sz w:val="24"/>
          <w:shd w:val="clear" w:color="auto" w:fill="FFFFFF"/>
        </w:rPr>
        <w:t>stjecanje članstva</w:t>
      </w:r>
    </w:p>
    <w:p w14:paraId="020C95CB" w14:textId="77777777" w:rsidR="00522A68" w:rsidRDefault="00522A68" w:rsidP="00D067AF">
      <w:pPr>
        <w:numPr>
          <w:ilvl w:val="0"/>
          <w:numId w:val="4"/>
        </w:num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prava, obveze i odgovornosti članova</w:t>
      </w:r>
    </w:p>
    <w:p w14:paraId="37DB3A87" w14:textId="77777777" w:rsidR="00522A68" w:rsidRDefault="00522A68" w:rsidP="00D067AF">
      <w:pPr>
        <w:numPr>
          <w:ilvl w:val="0"/>
          <w:numId w:val="4"/>
        </w:num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načini ostvarivanja interesa članova </w:t>
      </w:r>
    </w:p>
    <w:p w14:paraId="70612635" w14:textId="77777777" w:rsidR="00522A68" w:rsidRDefault="00522A68" w:rsidP="00D067AF">
      <w:pPr>
        <w:numPr>
          <w:ilvl w:val="0"/>
          <w:numId w:val="4"/>
        </w:num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olor w:val="231F20"/>
          <w:sz w:val="24"/>
          <w:shd w:val="clear" w:color="auto" w:fill="FFFFFF"/>
        </w:rPr>
        <w:t>način određivanja iznosa i način plaćanja članarine</w:t>
      </w:r>
    </w:p>
    <w:p w14:paraId="5A03B5F0" w14:textId="77777777" w:rsidR="00522A68" w:rsidRDefault="00522A68" w:rsidP="00D067AF">
      <w:pPr>
        <w:numPr>
          <w:ilvl w:val="0"/>
          <w:numId w:val="4"/>
        </w:num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olor w:val="231F20"/>
          <w:sz w:val="24"/>
          <w:shd w:val="clear" w:color="auto" w:fill="FFFFFF"/>
        </w:rPr>
        <w:t>vođenje Registra članova</w:t>
      </w:r>
    </w:p>
    <w:p w14:paraId="5B67AD99" w14:textId="77777777" w:rsidR="00522A68" w:rsidRDefault="00522A68" w:rsidP="00D067AF">
      <w:pPr>
        <w:numPr>
          <w:ilvl w:val="0"/>
          <w:numId w:val="4"/>
        </w:num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oblici organiziranja i rada</w:t>
      </w:r>
    </w:p>
    <w:p w14:paraId="337BB8A0" w14:textId="77777777" w:rsidR="00522A68" w:rsidRDefault="00522A68" w:rsidP="00D067AF">
      <w:pPr>
        <w:numPr>
          <w:ilvl w:val="0"/>
          <w:numId w:val="4"/>
        </w:num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postupak izbora članova tijela i način odlučivanja u tijelima</w:t>
      </w:r>
    </w:p>
    <w:p w14:paraId="2C669723" w14:textId="77777777" w:rsidR="00522A68" w:rsidRDefault="00522A68" w:rsidP="00D067AF">
      <w:pPr>
        <w:numPr>
          <w:ilvl w:val="0"/>
          <w:numId w:val="4"/>
        </w:num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postupak donošenja statuta i drugih općih akata</w:t>
      </w:r>
    </w:p>
    <w:p w14:paraId="76C0D85A" w14:textId="77777777" w:rsidR="00522A68" w:rsidRDefault="00522A68" w:rsidP="00D067AF">
      <w:pPr>
        <w:numPr>
          <w:ilvl w:val="0"/>
          <w:numId w:val="4"/>
        </w:num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sadržaj i oblici ostvarivanja suradnje s komorama u zemlji i inozemstvu, državnim tijelima i drugim organizacijama </w:t>
      </w:r>
    </w:p>
    <w:p w14:paraId="5F38EF34" w14:textId="77777777" w:rsidR="00522A68" w:rsidRDefault="00522A68" w:rsidP="00D067AF">
      <w:pPr>
        <w:numPr>
          <w:ilvl w:val="0"/>
          <w:numId w:val="4"/>
        </w:num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javnost rada i odnosi s javnošću </w:t>
      </w:r>
    </w:p>
    <w:p w14:paraId="263D7722" w14:textId="77777777" w:rsidR="00522A68" w:rsidRDefault="00522A68" w:rsidP="00D067AF">
      <w:pPr>
        <w:numPr>
          <w:ilvl w:val="0"/>
          <w:numId w:val="4"/>
        </w:num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izvor sredstava za rad</w:t>
      </w:r>
    </w:p>
    <w:p w14:paraId="1F1013A4" w14:textId="77777777" w:rsidR="00522A68" w:rsidRDefault="00522A68" w:rsidP="00D067AF">
      <w:pPr>
        <w:numPr>
          <w:ilvl w:val="0"/>
          <w:numId w:val="4"/>
        </w:num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način organiziranja i poslovi stručne službe te druga pitanja određena ovim Zakonom.</w:t>
      </w:r>
    </w:p>
    <w:p w14:paraId="46CE4E93" w14:textId="77777777" w:rsidR="00522A68" w:rsidRDefault="00522A68" w:rsidP="00D067AF">
      <w:pPr>
        <w:autoSpaceDE w:val="0"/>
        <w:autoSpaceDN w:val="0"/>
        <w:adjustRightInd w:val="0"/>
        <w:spacing w:after="0" w:line="240" w:lineRule="auto"/>
        <w:rPr>
          <w:rFonts w:ascii="Times New Roman" w:hAnsi="Times New Roman" w:cs="Times New Roman"/>
          <w:sz w:val="24"/>
          <w:szCs w:val="24"/>
        </w:rPr>
      </w:pPr>
    </w:p>
    <w:p w14:paraId="73A928A1" w14:textId="1B76C5EF" w:rsidR="00522A68" w:rsidRDefault="00522A68" w:rsidP="00D067AF">
      <w:pPr>
        <w:autoSpaceDE w:val="0"/>
        <w:autoSpaceDN w:val="0"/>
        <w:adjustRightInd w:val="0"/>
        <w:spacing w:after="0" w:line="240" w:lineRule="auto"/>
        <w:rPr>
          <w:rFonts w:ascii="Times New Roman" w:hAnsi="Times New Roman"/>
          <w:color w:val="231F20"/>
          <w:sz w:val="24"/>
          <w:shd w:val="clear" w:color="auto" w:fill="FFFFFF"/>
        </w:rPr>
      </w:pPr>
      <w:r>
        <w:rPr>
          <w:rFonts w:ascii="Times New Roman" w:hAnsi="Times New Roman" w:cs="Times New Roman"/>
          <w:sz w:val="24"/>
          <w:szCs w:val="24"/>
        </w:rPr>
        <w:lastRenderedPageBreak/>
        <w:t>(2)</w:t>
      </w:r>
      <w:r>
        <w:rPr>
          <w:rFonts w:ascii="Times New Roman" w:hAnsi="Times New Roman"/>
          <w:color w:val="231F20"/>
          <w:sz w:val="24"/>
          <w:shd w:val="clear" w:color="auto" w:fill="FFFFFF"/>
        </w:rPr>
        <w:t xml:space="preserve"> Statut Komore donosi se uz prethodno mišl</w:t>
      </w:r>
      <w:r w:rsidR="00D067AF">
        <w:rPr>
          <w:rFonts w:ascii="Times New Roman" w:hAnsi="Times New Roman"/>
          <w:color w:val="231F20"/>
          <w:sz w:val="24"/>
          <w:shd w:val="clear" w:color="auto" w:fill="FFFFFF"/>
        </w:rPr>
        <w:t xml:space="preserve">jenje ministarstva nadležnog za </w:t>
      </w:r>
      <w:r>
        <w:rPr>
          <w:rFonts w:ascii="Times New Roman" w:hAnsi="Times New Roman"/>
          <w:color w:val="231F20"/>
          <w:sz w:val="24"/>
          <w:shd w:val="clear" w:color="auto" w:fill="FFFFFF"/>
        </w:rPr>
        <w:t>gospodarstvo.</w:t>
      </w:r>
    </w:p>
    <w:p w14:paraId="36942749" w14:textId="77777777" w:rsidR="00D067AF" w:rsidRDefault="00D067AF" w:rsidP="00D067AF">
      <w:pPr>
        <w:autoSpaceDE w:val="0"/>
        <w:autoSpaceDN w:val="0"/>
        <w:adjustRightInd w:val="0"/>
        <w:spacing w:after="0" w:line="240" w:lineRule="auto"/>
        <w:rPr>
          <w:rFonts w:ascii="Times New Roman" w:hAnsi="Times New Roman"/>
          <w:color w:val="231F20"/>
          <w:sz w:val="24"/>
          <w:shd w:val="clear" w:color="auto" w:fill="FFFFFF"/>
        </w:rPr>
      </w:pPr>
    </w:p>
    <w:p w14:paraId="3B88906A" w14:textId="0353BB46" w:rsidR="00522A68" w:rsidRDefault="00522A68" w:rsidP="00D067AF">
      <w:pPr>
        <w:autoSpaceDE w:val="0"/>
        <w:autoSpaceDN w:val="0"/>
        <w:adjustRightInd w:val="0"/>
        <w:spacing w:after="0" w:line="240" w:lineRule="auto"/>
        <w:rPr>
          <w:rFonts w:ascii="Times New Roman" w:hAnsi="Times New Roman"/>
          <w:color w:val="231F20"/>
          <w:sz w:val="24"/>
          <w:shd w:val="clear" w:color="auto" w:fill="FFFFFF"/>
        </w:rPr>
      </w:pPr>
      <w:r>
        <w:rPr>
          <w:rFonts w:ascii="Times New Roman" w:hAnsi="Times New Roman"/>
          <w:color w:val="231F20"/>
          <w:sz w:val="24"/>
          <w:shd w:val="clear" w:color="auto" w:fill="FFFFFF"/>
        </w:rPr>
        <w:t>(3)</w:t>
      </w:r>
      <w:r w:rsidR="00D067AF">
        <w:rPr>
          <w:rFonts w:ascii="Times New Roman" w:hAnsi="Times New Roman"/>
          <w:color w:val="231F20"/>
          <w:sz w:val="24"/>
          <w:shd w:val="clear" w:color="auto" w:fill="FFFFFF"/>
        </w:rPr>
        <w:t xml:space="preserve"> Statut Komore objavljuje se u „Narodnim novinama“</w:t>
      </w:r>
      <w:r>
        <w:rPr>
          <w:rFonts w:ascii="Times New Roman" w:hAnsi="Times New Roman"/>
          <w:color w:val="231F20"/>
          <w:sz w:val="24"/>
          <w:shd w:val="clear" w:color="auto" w:fill="FFFFFF"/>
        </w:rPr>
        <w:t>.</w:t>
      </w:r>
    </w:p>
    <w:p w14:paraId="011909F4"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p>
    <w:p w14:paraId="389F8825" w14:textId="77777777" w:rsidR="00522A68" w:rsidRPr="00806526" w:rsidRDefault="00522A68" w:rsidP="00806526">
      <w:pPr>
        <w:autoSpaceDE w:val="0"/>
        <w:autoSpaceDN w:val="0"/>
        <w:adjustRightInd w:val="0"/>
        <w:spacing w:after="0" w:line="240" w:lineRule="auto"/>
        <w:jc w:val="center"/>
        <w:rPr>
          <w:rFonts w:ascii="Times New Roman" w:hAnsi="Times New Roman" w:cs="Times New Roman"/>
          <w:b/>
          <w:sz w:val="24"/>
          <w:szCs w:val="24"/>
        </w:rPr>
      </w:pPr>
      <w:r w:rsidRPr="00806526">
        <w:rPr>
          <w:rFonts w:ascii="Times New Roman" w:hAnsi="Times New Roman" w:cs="Times New Roman"/>
          <w:b/>
          <w:sz w:val="24"/>
          <w:szCs w:val="24"/>
        </w:rPr>
        <w:t>Članak 6.</w:t>
      </w:r>
    </w:p>
    <w:p w14:paraId="5B36B740" w14:textId="77777777" w:rsidR="00522A68" w:rsidRDefault="00522A68" w:rsidP="00806526">
      <w:pPr>
        <w:autoSpaceDE w:val="0"/>
        <w:autoSpaceDN w:val="0"/>
        <w:adjustRightInd w:val="0"/>
        <w:spacing w:after="0" w:line="240" w:lineRule="auto"/>
        <w:jc w:val="both"/>
        <w:rPr>
          <w:rFonts w:ascii="Times New Roman" w:hAnsi="Times New Roman" w:cs="Times New Roman"/>
          <w:sz w:val="24"/>
          <w:szCs w:val="24"/>
        </w:rPr>
      </w:pPr>
    </w:p>
    <w:p w14:paraId="5D210650" w14:textId="34FB60DE" w:rsidR="00522A68" w:rsidRDefault="00522A68" w:rsidP="008065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Rad Komore je javan.</w:t>
      </w:r>
    </w:p>
    <w:p w14:paraId="2ABFEF34" w14:textId="77777777" w:rsidR="00806526" w:rsidRDefault="00806526" w:rsidP="00806526">
      <w:pPr>
        <w:autoSpaceDE w:val="0"/>
        <w:autoSpaceDN w:val="0"/>
        <w:adjustRightInd w:val="0"/>
        <w:spacing w:after="0" w:line="240" w:lineRule="auto"/>
        <w:jc w:val="both"/>
        <w:rPr>
          <w:rFonts w:ascii="Times New Roman" w:hAnsi="Times New Roman" w:cs="Times New Roman"/>
          <w:sz w:val="24"/>
          <w:szCs w:val="24"/>
        </w:rPr>
      </w:pPr>
    </w:p>
    <w:p w14:paraId="56FC12C3" w14:textId="77777777" w:rsidR="00522A68" w:rsidRDefault="00522A68" w:rsidP="008065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Javnost rada Komore ostvaruje se na način određen Statutom i općim aktima Komore.</w:t>
      </w:r>
    </w:p>
    <w:p w14:paraId="1F68ABAB" w14:textId="77777777" w:rsidR="00522A68" w:rsidRDefault="00522A68" w:rsidP="00806526">
      <w:pPr>
        <w:autoSpaceDE w:val="0"/>
        <w:autoSpaceDN w:val="0"/>
        <w:adjustRightInd w:val="0"/>
        <w:spacing w:after="0" w:line="240" w:lineRule="auto"/>
        <w:jc w:val="both"/>
        <w:rPr>
          <w:rFonts w:ascii="Times New Roman" w:hAnsi="Times New Roman" w:cs="Times New Roman"/>
          <w:sz w:val="24"/>
          <w:szCs w:val="24"/>
        </w:rPr>
      </w:pPr>
    </w:p>
    <w:p w14:paraId="0D8E7705" w14:textId="77777777" w:rsidR="00522A68" w:rsidRPr="00806526" w:rsidRDefault="00522A68" w:rsidP="00806526">
      <w:pPr>
        <w:autoSpaceDE w:val="0"/>
        <w:autoSpaceDN w:val="0"/>
        <w:adjustRightInd w:val="0"/>
        <w:spacing w:after="0" w:line="240" w:lineRule="auto"/>
        <w:jc w:val="center"/>
        <w:rPr>
          <w:rFonts w:ascii="Times New Roman" w:hAnsi="Times New Roman" w:cs="Times New Roman"/>
          <w:b/>
          <w:sz w:val="24"/>
          <w:szCs w:val="24"/>
        </w:rPr>
      </w:pPr>
      <w:r w:rsidRPr="00806526">
        <w:rPr>
          <w:rFonts w:ascii="Times New Roman" w:hAnsi="Times New Roman" w:cs="Times New Roman"/>
          <w:b/>
          <w:sz w:val="24"/>
          <w:szCs w:val="24"/>
        </w:rPr>
        <w:t>Članak 7.</w:t>
      </w:r>
    </w:p>
    <w:p w14:paraId="2D78C1A0" w14:textId="77777777" w:rsidR="00522A68" w:rsidRDefault="00522A68" w:rsidP="00806526">
      <w:pPr>
        <w:autoSpaceDE w:val="0"/>
        <w:autoSpaceDN w:val="0"/>
        <w:adjustRightInd w:val="0"/>
        <w:spacing w:after="0" w:line="240" w:lineRule="auto"/>
        <w:jc w:val="both"/>
        <w:rPr>
          <w:rFonts w:ascii="Times New Roman" w:hAnsi="Times New Roman" w:cs="Times New Roman"/>
          <w:sz w:val="24"/>
          <w:szCs w:val="24"/>
        </w:rPr>
      </w:pPr>
    </w:p>
    <w:p w14:paraId="0CA8E38E" w14:textId="15C052F2" w:rsidR="00522A68" w:rsidRDefault="00522A68" w:rsidP="008065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Ustrojstvo i djelatnosti Komore uređuju se ovim Zakonom, Statutom Komore i drugim općim aktima koje Komora donosi na </w:t>
      </w:r>
      <w:r w:rsidRPr="0078236D">
        <w:rPr>
          <w:rFonts w:ascii="Times New Roman" w:hAnsi="Times New Roman" w:cs="Times New Roman"/>
          <w:sz w:val="24"/>
          <w:szCs w:val="24"/>
        </w:rPr>
        <w:t xml:space="preserve">temelju </w:t>
      </w:r>
      <w:r w:rsidR="00806526" w:rsidRPr="0078236D">
        <w:rPr>
          <w:rFonts w:ascii="Times New Roman" w:hAnsi="Times New Roman" w:cs="Times New Roman"/>
          <w:sz w:val="24"/>
          <w:szCs w:val="24"/>
        </w:rPr>
        <w:t>ovoga</w:t>
      </w:r>
      <w:r w:rsidR="00806526">
        <w:rPr>
          <w:rFonts w:ascii="Times New Roman" w:hAnsi="Times New Roman" w:cs="Times New Roman"/>
          <w:sz w:val="24"/>
          <w:szCs w:val="24"/>
        </w:rPr>
        <w:t xml:space="preserve"> </w:t>
      </w:r>
      <w:r>
        <w:rPr>
          <w:rFonts w:ascii="Times New Roman" w:hAnsi="Times New Roman" w:cs="Times New Roman"/>
          <w:sz w:val="24"/>
          <w:szCs w:val="24"/>
        </w:rPr>
        <w:t>Zakona i Statuta.</w:t>
      </w:r>
    </w:p>
    <w:p w14:paraId="462E7C8D"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p>
    <w:p w14:paraId="006D0F62" w14:textId="6B7E13ED" w:rsidR="00522A68" w:rsidRPr="00806526" w:rsidRDefault="00522A68" w:rsidP="00806526">
      <w:pPr>
        <w:autoSpaceDE w:val="0"/>
        <w:autoSpaceDN w:val="0"/>
        <w:adjustRightInd w:val="0"/>
        <w:spacing w:after="0" w:line="240" w:lineRule="auto"/>
        <w:jc w:val="center"/>
        <w:rPr>
          <w:rFonts w:ascii="Times New Roman" w:hAnsi="Times New Roman" w:cs="Times New Roman"/>
          <w:b/>
          <w:sz w:val="24"/>
          <w:szCs w:val="24"/>
        </w:rPr>
      </w:pPr>
      <w:r w:rsidRPr="00806526">
        <w:rPr>
          <w:rFonts w:ascii="Times New Roman" w:hAnsi="Times New Roman" w:cs="Times New Roman"/>
          <w:b/>
          <w:sz w:val="24"/>
          <w:szCs w:val="24"/>
        </w:rPr>
        <w:t>II. USTROJSTVO KOMORE</w:t>
      </w:r>
    </w:p>
    <w:p w14:paraId="72F3D420" w14:textId="77777777" w:rsidR="00522A68" w:rsidRDefault="00522A68" w:rsidP="00522A68">
      <w:pPr>
        <w:autoSpaceDE w:val="0"/>
        <w:autoSpaceDN w:val="0"/>
        <w:adjustRightInd w:val="0"/>
        <w:spacing w:after="120" w:line="240" w:lineRule="auto"/>
        <w:jc w:val="center"/>
        <w:rPr>
          <w:rFonts w:ascii="Times New Roman" w:hAnsi="Times New Roman" w:cs="Times New Roman"/>
          <w:b/>
          <w:sz w:val="24"/>
          <w:szCs w:val="24"/>
        </w:rPr>
      </w:pPr>
    </w:p>
    <w:p w14:paraId="0F1DD24E" w14:textId="77777777" w:rsidR="00522A68" w:rsidRPr="00806526" w:rsidRDefault="00522A68" w:rsidP="00806526">
      <w:pPr>
        <w:autoSpaceDE w:val="0"/>
        <w:autoSpaceDN w:val="0"/>
        <w:adjustRightInd w:val="0"/>
        <w:spacing w:after="0" w:line="240" w:lineRule="auto"/>
        <w:jc w:val="center"/>
        <w:rPr>
          <w:rFonts w:ascii="Times New Roman" w:hAnsi="Times New Roman" w:cs="Times New Roman"/>
          <w:b/>
          <w:bCs/>
          <w:sz w:val="24"/>
          <w:szCs w:val="24"/>
        </w:rPr>
      </w:pPr>
      <w:r w:rsidRPr="00806526">
        <w:rPr>
          <w:rFonts w:ascii="Times New Roman" w:hAnsi="Times New Roman" w:cs="Times New Roman"/>
          <w:b/>
          <w:bCs/>
          <w:sz w:val="24"/>
          <w:szCs w:val="24"/>
        </w:rPr>
        <w:t>Članak 8.</w:t>
      </w:r>
    </w:p>
    <w:p w14:paraId="0619B0F6" w14:textId="77777777" w:rsidR="00522A68" w:rsidRDefault="00522A68" w:rsidP="00806526">
      <w:pPr>
        <w:autoSpaceDE w:val="0"/>
        <w:autoSpaceDN w:val="0"/>
        <w:adjustRightInd w:val="0"/>
        <w:spacing w:after="0" w:line="240" w:lineRule="auto"/>
        <w:jc w:val="both"/>
        <w:rPr>
          <w:rFonts w:ascii="Times New Roman" w:hAnsi="Times New Roman" w:cs="Times New Roman"/>
          <w:sz w:val="24"/>
          <w:szCs w:val="24"/>
        </w:rPr>
      </w:pPr>
    </w:p>
    <w:p w14:paraId="22A690CE" w14:textId="3431340F" w:rsidR="00522A68" w:rsidRDefault="00522A68" w:rsidP="008065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Komora je teritorijalno podijeljena na županijske komore.</w:t>
      </w:r>
    </w:p>
    <w:p w14:paraId="5EA6ED1A" w14:textId="77777777" w:rsidR="00806526" w:rsidRDefault="00806526" w:rsidP="00806526">
      <w:pPr>
        <w:autoSpaceDE w:val="0"/>
        <w:autoSpaceDN w:val="0"/>
        <w:adjustRightInd w:val="0"/>
        <w:spacing w:after="0" w:line="240" w:lineRule="auto"/>
        <w:jc w:val="both"/>
        <w:rPr>
          <w:rFonts w:ascii="Times New Roman" w:hAnsi="Times New Roman" w:cs="Times New Roman"/>
          <w:sz w:val="24"/>
          <w:szCs w:val="24"/>
        </w:rPr>
      </w:pPr>
    </w:p>
    <w:p w14:paraId="6B0DF498" w14:textId="44E2ED7D" w:rsidR="00522A68" w:rsidRDefault="00522A68" w:rsidP="008065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Županijske komore sastavni su dio Komore, s položajem i ovlaštenjima utvrđenim ovim Zakonom i Statutom Komore.</w:t>
      </w:r>
    </w:p>
    <w:p w14:paraId="50BDB597" w14:textId="77777777" w:rsidR="00806526" w:rsidRDefault="00806526" w:rsidP="00806526">
      <w:pPr>
        <w:autoSpaceDE w:val="0"/>
        <w:autoSpaceDN w:val="0"/>
        <w:adjustRightInd w:val="0"/>
        <w:spacing w:after="0" w:line="240" w:lineRule="auto"/>
        <w:jc w:val="both"/>
        <w:rPr>
          <w:rFonts w:ascii="Times New Roman" w:hAnsi="Times New Roman" w:cs="Times New Roman"/>
          <w:sz w:val="24"/>
          <w:szCs w:val="24"/>
        </w:rPr>
      </w:pPr>
    </w:p>
    <w:p w14:paraId="116D492F" w14:textId="6758C7A9" w:rsidR="00522A68" w:rsidRDefault="00522A68" w:rsidP="008065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Poslove na temelju javnih ovlasti koje su </w:t>
      </w:r>
      <w:r w:rsidR="005E313D">
        <w:rPr>
          <w:rFonts w:ascii="Times New Roman" w:hAnsi="Times New Roman" w:cs="Times New Roman"/>
          <w:sz w:val="24"/>
          <w:szCs w:val="24"/>
        </w:rPr>
        <w:t xml:space="preserve">zakonom </w:t>
      </w:r>
      <w:r>
        <w:rPr>
          <w:rFonts w:ascii="Times New Roman" w:hAnsi="Times New Roman" w:cs="Times New Roman"/>
          <w:sz w:val="24"/>
          <w:szCs w:val="24"/>
        </w:rPr>
        <w:t>povjerene Komori obavljaju županijske komore na svom području.</w:t>
      </w:r>
    </w:p>
    <w:p w14:paraId="289D3B29"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p>
    <w:p w14:paraId="32F35861" w14:textId="72F334FC" w:rsidR="00522A68" w:rsidRPr="005E313D" w:rsidRDefault="00806526" w:rsidP="00522A68">
      <w:pPr>
        <w:autoSpaceDE w:val="0"/>
        <w:autoSpaceDN w:val="0"/>
        <w:adjustRightInd w:val="0"/>
        <w:spacing w:after="0" w:line="240" w:lineRule="auto"/>
        <w:jc w:val="center"/>
        <w:rPr>
          <w:rFonts w:ascii="Times New Roman" w:hAnsi="Times New Roman" w:cs="Times New Roman"/>
          <w:b/>
          <w:sz w:val="24"/>
          <w:szCs w:val="24"/>
        </w:rPr>
      </w:pPr>
      <w:r w:rsidRPr="005E313D">
        <w:rPr>
          <w:rFonts w:ascii="Times New Roman" w:hAnsi="Times New Roman" w:cs="Times New Roman"/>
          <w:b/>
          <w:sz w:val="24"/>
          <w:szCs w:val="24"/>
        </w:rPr>
        <w:t xml:space="preserve">Članak </w:t>
      </w:r>
      <w:r w:rsidR="00522A68" w:rsidRPr="005E313D">
        <w:rPr>
          <w:rFonts w:ascii="Times New Roman" w:hAnsi="Times New Roman" w:cs="Times New Roman"/>
          <w:b/>
          <w:sz w:val="24"/>
          <w:szCs w:val="24"/>
        </w:rPr>
        <w:t>9.</w:t>
      </w:r>
    </w:p>
    <w:p w14:paraId="1F480F6B" w14:textId="77777777" w:rsidR="00306234" w:rsidRDefault="00306234" w:rsidP="005E313D">
      <w:pPr>
        <w:autoSpaceDE w:val="0"/>
        <w:autoSpaceDN w:val="0"/>
        <w:adjustRightInd w:val="0"/>
        <w:spacing w:after="0" w:line="240" w:lineRule="auto"/>
        <w:jc w:val="both"/>
        <w:rPr>
          <w:rFonts w:ascii="Times New Roman" w:hAnsi="Times New Roman" w:cs="Times New Roman"/>
          <w:sz w:val="24"/>
          <w:szCs w:val="24"/>
        </w:rPr>
      </w:pPr>
    </w:p>
    <w:p w14:paraId="55D99EA5" w14:textId="22DCC17F" w:rsidR="00522A68" w:rsidRDefault="00522A68" w:rsidP="005E31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Županijske komore zastupaju, promiču i usklađuju neposredne interes</w:t>
      </w:r>
      <w:r w:rsidR="0067626D">
        <w:rPr>
          <w:rFonts w:ascii="Times New Roman" w:hAnsi="Times New Roman" w:cs="Times New Roman"/>
          <w:sz w:val="24"/>
          <w:szCs w:val="24"/>
        </w:rPr>
        <w:t>e</w:t>
      </w:r>
      <w:r>
        <w:rPr>
          <w:rFonts w:ascii="Times New Roman" w:hAnsi="Times New Roman" w:cs="Times New Roman"/>
          <w:sz w:val="24"/>
          <w:szCs w:val="24"/>
        </w:rPr>
        <w:t xml:space="preserve"> članova na svom području </w:t>
      </w:r>
      <w:r w:rsidR="004A6FA3">
        <w:rPr>
          <w:rFonts w:ascii="Times New Roman" w:hAnsi="Times New Roman" w:cs="Times New Roman"/>
          <w:sz w:val="24"/>
          <w:szCs w:val="24"/>
        </w:rPr>
        <w:t>i</w:t>
      </w:r>
      <w:r>
        <w:rPr>
          <w:rFonts w:ascii="Times New Roman" w:hAnsi="Times New Roman" w:cs="Times New Roman"/>
          <w:sz w:val="24"/>
          <w:szCs w:val="24"/>
        </w:rPr>
        <w:t xml:space="preserve"> promiču gospodarske interese svoga područja, </w:t>
      </w:r>
      <w:r w:rsidR="00A25AB4">
        <w:rPr>
          <w:rFonts w:ascii="Times New Roman" w:hAnsi="Times New Roman" w:cs="Times New Roman"/>
          <w:sz w:val="24"/>
          <w:szCs w:val="24"/>
        </w:rPr>
        <w:t>te</w:t>
      </w:r>
      <w:r>
        <w:rPr>
          <w:rFonts w:ascii="Times New Roman" w:hAnsi="Times New Roman" w:cs="Times New Roman"/>
          <w:sz w:val="24"/>
          <w:szCs w:val="24"/>
        </w:rPr>
        <w:t>:</w:t>
      </w:r>
    </w:p>
    <w:p w14:paraId="01DCD368" w14:textId="77777777" w:rsidR="005E313D" w:rsidRDefault="005E313D" w:rsidP="005E313D">
      <w:pPr>
        <w:autoSpaceDE w:val="0"/>
        <w:autoSpaceDN w:val="0"/>
        <w:adjustRightInd w:val="0"/>
        <w:spacing w:after="0" w:line="240" w:lineRule="auto"/>
        <w:jc w:val="both"/>
        <w:rPr>
          <w:rFonts w:ascii="Times New Roman" w:hAnsi="Times New Roman" w:cs="Times New Roman"/>
          <w:sz w:val="24"/>
          <w:szCs w:val="24"/>
        </w:rPr>
      </w:pPr>
    </w:p>
    <w:p w14:paraId="18A7F67C" w14:textId="77777777" w:rsidR="00522A68" w:rsidRDefault="00522A68" w:rsidP="00522A68">
      <w:pPr>
        <w:numPr>
          <w:ilvl w:val="0"/>
          <w:numId w:val="5"/>
        </w:numPr>
        <w:autoSpaceDE w:val="0"/>
        <w:autoSpaceDN w:val="0"/>
        <w:adjustRightInd w:val="0"/>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pružaju usluge, obavljaju poslove i izrađuju proizvode</w:t>
      </w:r>
    </w:p>
    <w:p w14:paraId="7EA7C504" w14:textId="77777777" w:rsidR="00522A68" w:rsidRDefault="00522A68" w:rsidP="00522A68">
      <w:pPr>
        <w:numPr>
          <w:ilvl w:val="0"/>
          <w:numId w:val="5"/>
        </w:numPr>
        <w:autoSpaceDE w:val="0"/>
        <w:autoSpaceDN w:val="0"/>
        <w:adjustRightInd w:val="0"/>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pružaju savjetodavnu i stručnu podršku i pomoć članovima</w:t>
      </w:r>
    </w:p>
    <w:p w14:paraId="053E1FB8" w14:textId="77777777" w:rsidR="00522A68" w:rsidRDefault="00522A68" w:rsidP="00522A68">
      <w:pPr>
        <w:numPr>
          <w:ilvl w:val="0"/>
          <w:numId w:val="5"/>
        </w:numPr>
        <w:autoSpaceDE w:val="0"/>
        <w:autoSpaceDN w:val="0"/>
        <w:adjustRightInd w:val="0"/>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pružaju informacije i stručnu pomoć u vezi s pokretanjem, proširenjem ili preoblikovanjem poslovanja članova</w:t>
      </w:r>
    </w:p>
    <w:p w14:paraId="3B5393A9" w14:textId="77777777" w:rsidR="00522A68" w:rsidRDefault="00522A68" w:rsidP="00522A68">
      <w:pPr>
        <w:numPr>
          <w:ilvl w:val="0"/>
          <w:numId w:val="5"/>
        </w:numPr>
        <w:autoSpaceDE w:val="0"/>
        <w:autoSpaceDN w:val="0"/>
        <w:adjustRightInd w:val="0"/>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organiziraju edukacije, usavršavanja i savjetovanja članova u suradnji s obrazovnim institucijama</w:t>
      </w:r>
    </w:p>
    <w:p w14:paraId="10548E9E" w14:textId="77777777" w:rsidR="00522A68" w:rsidRDefault="00522A68" w:rsidP="00522A68">
      <w:pPr>
        <w:numPr>
          <w:ilvl w:val="0"/>
          <w:numId w:val="5"/>
        </w:numPr>
        <w:autoSpaceDE w:val="0"/>
        <w:autoSpaceDN w:val="0"/>
        <w:adjustRightInd w:val="0"/>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sudjeluju u statističkim anketama te izrađuju ankete i statističke analize gospodarstva</w:t>
      </w:r>
    </w:p>
    <w:p w14:paraId="16EFFD2C" w14:textId="77777777" w:rsidR="00522A68" w:rsidRDefault="00522A68" w:rsidP="00522A68">
      <w:pPr>
        <w:numPr>
          <w:ilvl w:val="0"/>
          <w:numId w:val="5"/>
        </w:numPr>
        <w:autoSpaceDE w:val="0"/>
        <w:autoSpaceDN w:val="0"/>
        <w:adjustRightInd w:val="0"/>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lastRenderedPageBreak/>
        <w:t>pripremaju i dostavljaju informacije, analize, stručna mišljenja i prijedloge tijelima jedinica lokalne i područne (regionalne) samouprave o gospodarskim pitanjima i problemima članova</w:t>
      </w:r>
    </w:p>
    <w:p w14:paraId="0FD03630" w14:textId="77777777" w:rsidR="00522A68" w:rsidRDefault="00522A68" w:rsidP="00522A68">
      <w:pPr>
        <w:numPr>
          <w:ilvl w:val="0"/>
          <w:numId w:val="5"/>
        </w:numPr>
        <w:autoSpaceDE w:val="0"/>
        <w:autoSpaceDN w:val="0"/>
        <w:adjustRightInd w:val="0"/>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uspostavljaju suradnju s tijelima jedinica lokalne i područne (regionalne) samouprave u svrhu promocije gospodarstva te organiziraju edukacije i savjetovanja o mogućnostima uspostave institucionalne suradnje</w:t>
      </w:r>
    </w:p>
    <w:p w14:paraId="41BB8191" w14:textId="77777777" w:rsidR="00522A68" w:rsidRDefault="00522A68" w:rsidP="00522A68">
      <w:pPr>
        <w:numPr>
          <w:ilvl w:val="0"/>
          <w:numId w:val="5"/>
        </w:numPr>
        <w:autoSpaceDE w:val="0"/>
        <w:autoSpaceDN w:val="0"/>
        <w:adjustRightInd w:val="0"/>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sudjeluju u oblikovanju i promicanju gospodarskih mjera u suradnji s tijelima jedinica lokalne i područne (regionalne) samouprave</w:t>
      </w:r>
    </w:p>
    <w:p w14:paraId="51665F02" w14:textId="77777777" w:rsidR="00522A68" w:rsidRDefault="00522A68" w:rsidP="00522A68">
      <w:pPr>
        <w:numPr>
          <w:ilvl w:val="0"/>
          <w:numId w:val="5"/>
        </w:numPr>
        <w:autoSpaceDE w:val="0"/>
        <w:autoSpaceDN w:val="0"/>
        <w:adjustRightInd w:val="0"/>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sudjeluju u radnim tijelima jedinica lokalne i područne (regionalne) samouprave u pitanjima od gospodarskog značaja za njihovo područje</w:t>
      </w:r>
    </w:p>
    <w:p w14:paraId="5F57A691" w14:textId="77777777" w:rsidR="00522A68" w:rsidRDefault="00522A68" w:rsidP="00522A68">
      <w:pPr>
        <w:numPr>
          <w:ilvl w:val="0"/>
          <w:numId w:val="5"/>
        </w:numPr>
        <w:autoSpaceDE w:val="0"/>
        <w:autoSpaceDN w:val="0"/>
        <w:adjustRightInd w:val="0"/>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uspostavljaju suradnju s institucijama, ustanovama, udrugama i organizacijama radi podizanja razine konkurentnosti gospodarstva na području lokalne i područne (regionalne) samouprave</w:t>
      </w:r>
    </w:p>
    <w:p w14:paraId="409DF685" w14:textId="77777777" w:rsidR="00522A68" w:rsidRDefault="00522A68" w:rsidP="00522A68">
      <w:pPr>
        <w:numPr>
          <w:ilvl w:val="0"/>
          <w:numId w:val="5"/>
        </w:numPr>
        <w:autoSpaceDE w:val="0"/>
        <w:autoSpaceDN w:val="0"/>
        <w:adjustRightInd w:val="0"/>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promoviraju i prate implementaciju ekonomskih mjera Europske unije.</w:t>
      </w:r>
    </w:p>
    <w:p w14:paraId="439DF7FC" w14:textId="19278900" w:rsidR="00522A68" w:rsidRDefault="00522A68" w:rsidP="005E313D">
      <w:pPr>
        <w:autoSpaceDE w:val="0"/>
        <w:autoSpaceDN w:val="0"/>
        <w:adjustRightInd w:val="0"/>
        <w:spacing w:after="0" w:line="240" w:lineRule="auto"/>
        <w:rPr>
          <w:rFonts w:ascii="Times New Roman" w:hAnsi="Times New Roman" w:cs="Times New Roman"/>
          <w:sz w:val="24"/>
          <w:szCs w:val="24"/>
        </w:rPr>
      </w:pPr>
    </w:p>
    <w:p w14:paraId="1E3F613B" w14:textId="77777777" w:rsidR="00522A68" w:rsidRPr="005E313D" w:rsidRDefault="00522A68" w:rsidP="00522A68">
      <w:pPr>
        <w:autoSpaceDE w:val="0"/>
        <w:autoSpaceDN w:val="0"/>
        <w:adjustRightInd w:val="0"/>
        <w:spacing w:after="0" w:line="240" w:lineRule="auto"/>
        <w:jc w:val="center"/>
        <w:rPr>
          <w:rFonts w:ascii="Times New Roman" w:hAnsi="Times New Roman" w:cs="Times New Roman"/>
          <w:b/>
          <w:sz w:val="24"/>
          <w:szCs w:val="24"/>
        </w:rPr>
      </w:pPr>
      <w:r w:rsidRPr="005E313D">
        <w:rPr>
          <w:rFonts w:ascii="Times New Roman" w:hAnsi="Times New Roman" w:cs="Times New Roman"/>
          <w:b/>
          <w:sz w:val="24"/>
          <w:szCs w:val="24"/>
        </w:rPr>
        <w:t>Članak 10.</w:t>
      </w:r>
    </w:p>
    <w:p w14:paraId="0081D061"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p>
    <w:p w14:paraId="0F23D8B5" w14:textId="2BCD02BD" w:rsidR="00522A68" w:rsidRDefault="00522A68" w:rsidP="005E31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Komora može osnivati svoja predstavništva i urede u inozemstvu uz prethodnu suglasnost Vlade Republike Hrvatske.</w:t>
      </w:r>
    </w:p>
    <w:p w14:paraId="72EED20A" w14:textId="77777777" w:rsidR="005E313D" w:rsidRDefault="005E313D" w:rsidP="005E313D">
      <w:pPr>
        <w:autoSpaceDE w:val="0"/>
        <w:autoSpaceDN w:val="0"/>
        <w:adjustRightInd w:val="0"/>
        <w:spacing w:after="0" w:line="240" w:lineRule="auto"/>
        <w:jc w:val="both"/>
        <w:rPr>
          <w:rFonts w:ascii="Times New Roman" w:hAnsi="Times New Roman" w:cs="Times New Roman"/>
          <w:sz w:val="24"/>
          <w:szCs w:val="24"/>
        </w:rPr>
      </w:pPr>
    </w:p>
    <w:p w14:paraId="6D3D4575" w14:textId="77777777" w:rsidR="00522A68" w:rsidRDefault="00522A68" w:rsidP="005E31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Komora može u suradnji sa stranim osobama osnivati mješovite komore sa sjedištem u zemlji ili inozemstvu.</w:t>
      </w:r>
    </w:p>
    <w:p w14:paraId="629E9D90" w14:textId="77777777" w:rsidR="00522A68" w:rsidRDefault="00522A68" w:rsidP="00522A68">
      <w:pPr>
        <w:autoSpaceDE w:val="0"/>
        <w:autoSpaceDN w:val="0"/>
        <w:adjustRightInd w:val="0"/>
        <w:spacing w:after="0" w:line="240" w:lineRule="auto"/>
        <w:jc w:val="center"/>
        <w:rPr>
          <w:rFonts w:ascii="Times New Roman" w:hAnsi="Times New Roman" w:cs="Times New Roman"/>
          <w:b/>
          <w:bCs/>
          <w:sz w:val="24"/>
          <w:szCs w:val="24"/>
        </w:rPr>
      </w:pPr>
    </w:p>
    <w:p w14:paraId="7A0F8FE0" w14:textId="77777777" w:rsidR="00522A68" w:rsidRPr="005E313D" w:rsidRDefault="00522A68" w:rsidP="00522A68">
      <w:pPr>
        <w:autoSpaceDE w:val="0"/>
        <w:autoSpaceDN w:val="0"/>
        <w:adjustRightInd w:val="0"/>
        <w:spacing w:after="0" w:line="240" w:lineRule="auto"/>
        <w:jc w:val="center"/>
        <w:rPr>
          <w:rFonts w:ascii="Times New Roman" w:hAnsi="Times New Roman" w:cs="Times New Roman"/>
          <w:b/>
          <w:sz w:val="24"/>
          <w:szCs w:val="24"/>
        </w:rPr>
      </w:pPr>
      <w:r w:rsidRPr="005E313D">
        <w:rPr>
          <w:rFonts w:ascii="Times New Roman" w:hAnsi="Times New Roman" w:cs="Times New Roman"/>
          <w:b/>
          <w:sz w:val="24"/>
          <w:szCs w:val="24"/>
        </w:rPr>
        <w:t>Članak 11.</w:t>
      </w:r>
    </w:p>
    <w:p w14:paraId="420F7A2A" w14:textId="77777777" w:rsidR="00522A68" w:rsidRDefault="00522A68" w:rsidP="00522A68">
      <w:pPr>
        <w:autoSpaceDE w:val="0"/>
        <w:autoSpaceDN w:val="0"/>
        <w:adjustRightInd w:val="0"/>
        <w:spacing w:after="0" w:line="240" w:lineRule="auto"/>
        <w:jc w:val="center"/>
        <w:rPr>
          <w:rFonts w:ascii="Times New Roman" w:hAnsi="Times New Roman" w:cs="Times New Roman"/>
          <w:sz w:val="24"/>
          <w:szCs w:val="24"/>
        </w:rPr>
      </w:pPr>
    </w:p>
    <w:p w14:paraId="66CE6569" w14:textId="144B1BB7" w:rsidR="00522A68" w:rsidRDefault="00522A68" w:rsidP="00263F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Pri Komori djeluju Centar za mirenje, Stalno arbitražno sudište i Sud časti.</w:t>
      </w:r>
    </w:p>
    <w:p w14:paraId="17156A47" w14:textId="77777777" w:rsidR="00522A68" w:rsidRDefault="00522A68" w:rsidP="005E313D">
      <w:pPr>
        <w:autoSpaceDE w:val="0"/>
        <w:autoSpaceDN w:val="0"/>
        <w:adjustRightInd w:val="0"/>
        <w:spacing w:after="0" w:line="240" w:lineRule="auto"/>
        <w:rPr>
          <w:rFonts w:ascii="Times New Roman" w:hAnsi="Times New Roman" w:cs="Times New Roman"/>
          <w:sz w:val="24"/>
          <w:szCs w:val="24"/>
        </w:rPr>
      </w:pPr>
    </w:p>
    <w:p w14:paraId="2B9AE64F" w14:textId="77777777" w:rsidR="00522A68" w:rsidRPr="005E313D" w:rsidRDefault="00522A68" w:rsidP="005E313D">
      <w:pPr>
        <w:autoSpaceDE w:val="0"/>
        <w:autoSpaceDN w:val="0"/>
        <w:adjustRightInd w:val="0"/>
        <w:spacing w:after="0" w:line="240" w:lineRule="auto"/>
        <w:jc w:val="center"/>
        <w:rPr>
          <w:rFonts w:ascii="Times New Roman" w:hAnsi="Times New Roman" w:cs="Times New Roman"/>
          <w:b/>
          <w:sz w:val="24"/>
          <w:szCs w:val="24"/>
        </w:rPr>
      </w:pPr>
      <w:r w:rsidRPr="005E313D">
        <w:rPr>
          <w:rFonts w:ascii="Times New Roman" w:hAnsi="Times New Roman" w:cs="Times New Roman"/>
          <w:b/>
          <w:sz w:val="24"/>
          <w:szCs w:val="24"/>
        </w:rPr>
        <w:t>Članak 12.</w:t>
      </w:r>
    </w:p>
    <w:p w14:paraId="7082273C" w14:textId="77777777" w:rsidR="00522A68" w:rsidRDefault="00522A68" w:rsidP="005E313D">
      <w:pPr>
        <w:autoSpaceDE w:val="0"/>
        <w:autoSpaceDN w:val="0"/>
        <w:adjustRightInd w:val="0"/>
        <w:spacing w:after="0" w:line="240" w:lineRule="auto"/>
        <w:jc w:val="both"/>
        <w:rPr>
          <w:rFonts w:ascii="Times New Roman" w:hAnsi="Times New Roman" w:cs="Times New Roman"/>
          <w:sz w:val="24"/>
          <w:szCs w:val="24"/>
        </w:rPr>
      </w:pPr>
    </w:p>
    <w:p w14:paraId="4C280E06" w14:textId="67CDA9F2" w:rsidR="00522A68" w:rsidRDefault="00522A68" w:rsidP="00263F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Centar za mirenje (u daljnjem tekstu: Centar) pruža usluge vezane za postupak mirenja </w:t>
      </w:r>
      <w:r w:rsidR="00263F32">
        <w:rPr>
          <w:rFonts w:ascii="Times New Roman" w:hAnsi="Times New Roman" w:cs="Times New Roman"/>
          <w:sz w:val="24"/>
          <w:szCs w:val="24"/>
        </w:rPr>
        <w:t>u kojem jedan ili viš</w:t>
      </w:r>
      <w:r>
        <w:rPr>
          <w:rFonts w:ascii="Times New Roman" w:hAnsi="Times New Roman" w:cs="Times New Roman"/>
          <w:sz w:val="24"/>
          <w:szCs w:val="24"/>
        </w:rPr>
        <w:t>e izmiritelja pomažu strankama - domaćim i stranim fizičkim i pravnim osobama, da zaključe nagodbu u građanskim, trgovačkim, radnim i drugim imovinskopravnim sporovima o pravima s kojima slobodno raspolažu.</w:t>
      </w:r>
    </w:p>
    <w:p w14:paraId="34755BCD" w14:textId="77777777" w:rsidR="00263F32" w:rsidRDefault="00263F32" w:rsidP="00263F32">
      <w:pPr>
        <w:autoSpaceDE w:val="0"/>
        <w:autoSpaceDN w:val="0"/>
        <w:adjustRightInd w:val="0"/>
        <w:spacing w:after="0" w:line="240" w:lineRule="auto"/>
        <w:jc w:val="both"/>
        <w:rPr>
          <w:rFonts w:ascii="Times New Roman" w:hAnsi="Times New Roman" w:cs="Times New Roman"/>
          <w:sz w:val="24"/>
          <w:szCs w:val="24"/>
        </w:rPr>
      </w:pPr>
    </w:p>
    <w:p w14:paraId="37AEE54E" w14:textId="57FD9D47" w:rsidR="00522A68" w:rsidRDefault="00522A68" w:rsidP="00263F32">
      <w:pPr>
        <w:autoSpaceDE w:val="0"/>
        <w:autoSpaceDN w:val="0"/>
        <w:adjustRightInd w:val="0"/>
        <w:spacing w:after="0" w:line="240" w:lineRule="auto"/>
        <w:jc w:val="both"/>
        <w:rPr>
          <w:rFonts w:ascii="Times New Roman" w:hAnsi="Times New Roman" w:cs="Times New Roman"/>
          <w:sz w:val="24"/>
          <w:szCs w:val="24"/>
        </w:rPr>
      </w:pPr>
      <w:r w:rsidRPr="00263F32">
        <w:rPr>
          <w:rFonts w:ascii="Times New Roman" w:hAnsi="Times New Roman" w:cs="Times New Roman"/>
          <w:bCs/>
          <w:sz w:val="24"/>
          <w:szCs w:val="24"/>
        </w:rPr>
        <w:t>(</w:t>
      </w:r>
      <w:r>
        <w:rPr>
          <w:rFonts w:ascii="Times New Roman" w:hAnsi="Times New Roman" w:cs="Times New Roman"/>
          <w:sz w:val="24"/>
          <w:szCs w:val="24"/>
        </w:rPr>
        <w:t>2) Zaključena nagodba u postupku mirenja pred Centrom ovršna je isprava:</w:t>
      </w:r>
    </w:p>
    <w:p w14:paraId="37878A01" w14:textId="77777777" w:rsidR="00263F32" w:rsidRDefault="00263F32" w:rsidP="00263F32">
      <w:pPr>
        <w:autoSpaceDE w:val="0"/>
        <w:autoSpaceDN w:val="0"/>
        <w:adjustRightInd w:val="0"/>
        <w:spacing w:after="0" w:line="240" w:lineRule="auto"/>
        <w:jc w:val="both"/>
        <w:rPr>
          <w:rFonts w:ascii="Times New Roman" w:hAnsi="Times New Roman" w:cs="Times New Roman"/>
          <w:sz w:val="24"/>
          <w:szCs w:val="24"/>
        </w:rPr>
      </w:pPr>
    </w:p>
    <w:p w14:paraId="7CAA42A2" w14:textId="18CF7287" w:rsidR="00263F32" w:rsidRDefault="00522A68" w:rsidP="007626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ako je u njoj utvrđena određena obveza na činidbu o</w:t>
      </w:r>
      <w:r w:rsidR="00263F32">
        <w:rPr>
          <w:rFonts w:ascii="Times New Roman" w:hAnsi="Times New Roman" w:cs="Times New Roman"/>
          <w:sz w:val="24"/>
          <w:szCs w:val="24"/>
        </w:rPr>
        <w:t xml:space="preserve"> kojoj se stranke mogu nagoditi</w:t>
      </w:r>
    </w:p>
    <w:p w14:paraId="60B916AC" w14:textId="096758A3" w:rsidR="00263F32" w:rsidRDefault="00522A68" w:rsidP="007626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ako sadrži izjavu obvezanika o neposrednom dopušt</w:t>
      </w:r>
      <w:r w:rsidR="00263F32">
        <w:rPr>
          <w:rFonts w:ascii="Times New Roman" w:hAnsi="Times New Roman" w:cs="Times New Roman"/>
          <w:sz w:val="24"/>
          <w:szCs w:val="24"/>
        </w:rPr>
        <w:t>enju ovrhe - klauzulu ovršnosti</w:t>
      </w:r>
    </w:p>
    <w:p w14:paraId="46BA3B10" w14:textId="5D392CF6" w:rsidR="00522A68" w:rsidRDefault="00522A68" w:rsidP="00263F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ako je zaključena u obliku javnobil</w:t>
      </w:r>
      <w:r w:rsidR="00263F32">
        <w:rPr>
          <w:rFonts w:ascii="Times New Roman" w:hAnsi="Times New Roman" w:cs="Times New Roman"/>
          <w:sz w:val="24"/>
          <w:szCs w:val="24"/>
        </w:rPr>
        <w:t>ježničkog akta.</w:t>
      </w:r>
    </w:p>
    <w:p w14:paraId="757EBE68" w14:textId="77777777" w:rsidR="00263F32" w:rsidRDefault="00263F32" w:rsidP="00263F32">
      <w:pPr>
        <w:autoSpaceDE w:val="0"/>
        <w:autoSpaceDN w:val="0"/>
        <w:adjustRightInd w:val="0"/>
        <w:spacing w:after="0" w:line="240" w:lineRule="auto"/>
        <w:jc w:val="both"/>
        <w:rPr>
          <w:rFonts w:ascii="Times New Roman" w:hAnsi="Times New Roman" w:cs="Times New Roman"/>
          <w:sz w:val="24"/>
          <w:szCs w:val="24"/>
        </w:rPr>
      </w:pPr>
    </w:p>
    <w:p w14:paraId="7178AB0D" w14:textId="4BB47FE1" w:rsidR="00522A68" w:rsidRDefault="00522A68" w:rsidP="00263F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Iznimno</w:t>
      </w:r>
      <w:r w:rsidR="00A25AB4">
        <w:rPr>
          <w:rFonts w:ascii="Times New Roman" w:hAnsi="Times New Roman" w:cs="Times New Roman"/>
          <w:sz w:val="24"/>
          <w:szCs w:val="24"/>
        </w:rPr>
        <w:t xml:space="preserve"> od odredbe stavka 2. ovoga članka</w:t>
      </w:r>
      <w:r w:rsidRPr="000B41EB">
        <w:rPr>
          <w:rFonts w:ascii="Times New Roman" w:hAnsi="Times New Roman" w:cs="Times New Roman"/>
          <w:sz w:val="24"/>
          <w:szCs w:val="24"/>
        </w:rPr>
        <w:t>, iako su ispunjene</w:t>
      </w:r>
      <w:r>
        <w:rPr>
          <w:rFonts w:ascii="Times New Roman" w:hAnsi="Times New Roman" w:cs="Times New Roman"/>
          <w:sz w:val="24"/>
          <w:szCs w:val="24"/>
        </w:rPr>
        <w:t xml:space="preserve"> sve pretpostavke </w:t>
      </w:r>
      <w:r w:rsidR="000B41EB">
        <w:rPr>
          <w:rFonts w:ascii="Times New Roman" w:hAnsi="Times New Roman" w:cs="Times New Roman"/>
          <w:sz w:val="24"/>
          <w:szCs w:val="24"/>
        </w:rPr>
        <w:t>za ovršnost isprave,</w:t>
      </w:r>
      <w:r>
        <w:rPr>
          <w:rFonts w:ascii="Times New Roman" w:hAnsi="Times New Roman" w:cs="Times New Roman"/>
          <w:sz w:val="24"/>
          <w:szCs w:val="24"/>
        </w:rPr>
        <w:t xml:space="preserve"> ovrha nagodbe će se odbiti ako bi njena ovrha bila protivna prinudnim propisima.</w:t>
      </w:r>
    </w:p>
    <w:p w14:paraId="7F699FB3" w14:textId="77777777" w:rsidR="00263F32" w:rsidRDefault="00263F32" w:rsidP="00263F32">
      <w:pPr>
        <w:autoSpaceDE w:val="0"/>
        <w:autoSpaceDN w:val="0"/>
        <w:adjustRightInd w:val="0"/>
        <w:spacing w:after="0" w:line="240" w:lineRule="auto"/>
        <w:jc w:val="both"/>
        <w:rPr>
          <w:rFonts w:ascii="Times New Roman" w:hAnsi="Times New Roman" w:cs="Times New Roman"/>
          <w:sz w:val="24"/>
          <w:szCs w:val="24"/>
        </w:rPr>
      </w:pPr>
    </w:p>
    <w:p w14:paraId="3D47148C" w14:textId="77777777" w:rsidR="00522A68" w:rsidRDefault="00522A68" w:rsidP="00263F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Nadležnost, organizacija i postupak pred Centrom uređuje se sukladno zakonu kojim je uređeno mirenje i pravilniku kojeg donosi Skupština.</w:t>
      </w:r>
    </w:p>
    <w:p w14:paraId="6AEC1E64" w14:textId="77777777" w:rsidR="00522A68" w:rsidRDefault="00522A68" w:rsidP="00522A68">
      <w:pPr>
        <w:autoSpaceDE w:val="0"/>
        <w:autoSpaceDN w:val="0"/>
        <w:adjustRightInd w:val="0"/>
        <w:spacing w:after="0" w:line="240" w:lineRule="auto"/>
        <w:jc w:val="center"/>
        <w:rPr>
          <w:rFonts w:ascii="Times New Roman" w:hAnsi="Times New Roman" w:cs="Times New Roman"/>
          <w:b/>
          <w:bCs/>
          <w:sz w:val="24"/>
          <w:szCs w:val="24"/>
        </w:rPr>
      </w:pPr>
    </w:p>
    <w:p w14:paraId="7F56D2DE" w14:textId="77777777" w:rsidR="00522A68" w:rsidRPr="005E313D" w:rsidRDefault="00522A68" w:rsidP="00522A68">
      <w:pPr>
        <w:autoSpaceDE w:val="0"/>
        <w:autoSpaceDN w:val="0"/>
        <w:adjustRightInd w:val="0"/>
        <w:spacing w:after="0" w:line="240" w:lineRule="auto"/>
        <w:jc w:val="center"/>
        <w:rPr>
          <w:rFonts w:ascii="Times New Roman" w:hAnsi="Times New Roman" w:cs="Times New Roman"/>
          <w:b/>
          <w:sz w:val="24"/>
          <w:szCs w:val="24"/>
        </w:rPr>
      </w:pPr>
      <w:bookmarkStart w:id="1" w:name="_Hlk73367844"/>
      <w:r w:rsidRPr="005E313D">
        <w:rPr>
          <w:rFonts w:ascii="Times New Roman" w:hAnsi="Times New Roman" w:cs="Times New Roman"/>
          <w:b/>
          <w:sz w:val="24"/>
          <w:szCs w:val="24"/>
        </w:rPr>
        <w:t>Članak 13.</w:t>
      </w:r>
    </w:p>
    <w:bookmarkEnd w:id="1"/>
    <w:p w14:paraId="40E48842" w14:textId="77777777" w:rsidR="00522A68" w:rsidRDefault="00522A68" w:rsidP="00522A68">
      <w:pPr>
        <w:autoSpaceDE w:val="0"/>
        <w:autoSpaceDN w:val="0"/>
        <w:adjustRightInd w:val="0"/>
        <w:spacing w:after="120" w:line="240" w:lineRule="auto"/>
        <w:jc w:val="both"/>
        <w:rPr>
          <w:rFonts w:ascii="Times New Roman" w:hAnsi="Times New Roman" w:cs="Times New Roman"/>
          <w:b/>
          <w:bCs/>
          <w:sz w:val="24"/>
          <w:szCs w:val="24"/>
        </w:rPr>
      </w:pPr>
    </w:p>
    <w:p w14:paraId="1A4C1E53" w14:textId="0D0C9BCF" w:rsidR="00522A68" w:rsidRDefault="00522A68" w:rsidP="00263F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Pri Komori djeluje Stalno arbitražno sudište.</w:t>
      </w:r>
    </w:p>
    <w:p w14:paraId="37C2031B" w14:textId="77777777" w:rsidR="00263F32" w:rsidRDefault="00263F32" w:rsidP="00263F32">
      <w:pPr>
        <w:autoSpaceDE w:val="0"/>
        <w:autoSpaceDN w:val="0"/>
        <w:adjustRightInd w:val="0"/>
        <w:spacing w:after="0" w:line="240" w:lineRule="auto"/>
        <w:jc w:val="both"/>
        <w:rPr>
          <w:rFonts w:ascii="Times New Roman" w:hAnsi="Times New Roman" w:cs="Times New Roman"/>
          <w:sz w:val="24"/>
          <w:szCs w:val="24"/>
        </w:rPr>
      </w:pPr>
    </w:p>
    <w:p w14:paraId="75342187" w14:textId="6E48A809" w:rsidR="00522A68" w:rsidRDefault="00522A68" w:rsidP="00263F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Fizičke ili pravne domaće ili strane osobe (fizičke osobe s prebivalištem ili trajnim boravištem u inozemstvu, odnosno pravne osobe sa sjedištem u inozemstvu) mogu ugovoriti nadležnost Stalnog </w:t>
      </w:r>
      <w:r w:rsidR="0078236D">
        <w:rPr>
          <w:rFonts w:ascii="Times New Roman" w:hAnsi="Times New Roman" w:cs="Times New Roman"/>
          <w:sz w:val="24"/>
          <w:szCs w:val="24"/>
        </w:rPr>
        <w:t>arbitražno</w:t>
      </w:r>
      <w:r w:rsidR="001707CD">
        <w:rPr>
          <w:rFonts w:ascii="Times New Roman" w:hAnsi="Times New Roman" w:cs="Times New Roman"/>
          <w:sz w:val="24"/>
          <w:szCs w:val="24"/>
        </w:rPr>
        <w:t>g</w:t>
      </w:r>
      <w:r>
        <w:rPr>
          <w:rFonts w:ascii="Times New Roman" w:hAnsi="Times New Roman" w:cs="Times New Roman"/>
          <w:sz w:val="24"/>
          <w:szCs w:val="24"/>
        </w:rPr>
        <w:t xml:space="preserve"> sudišta za posredovanje radi mirenja ili za odlučivanje u sporovima o pravima kojima mogu slobodno raspolagati ako zakonom nije odr</w:t>
      </w:r>
      <w:r w:rsidR="0082229C">
        <w:rPr>
          <w:rFonts w:ascii="Times New Roman" w:hAnsi="Times New Roman" w:cs="Times New Roman"/>
          <w:sz w:val="24"/>
          <w:szCs w:val="24"/>
        </w:rPr>
        <w:t>eđ</w:t>
      </w:r>
      <w:r>
        <w:rPr>
          <w:rFonts w:ascii="Times New Roman" w:hAnsi="Times New Roman" w:cs="Times New Roman"/>
          <w:sz w:val="24"/>
          <w:szCs w:val="24"/>
        </w:rPr>
        <w:t>eno da za odlučivanje o odre</w:t>
      </w:r>
      <w:r w:rsidR="0082229C">
        <w:rPr>
          <w:rFonts w:ascii="Times New Roman" w:hAnsi="Times New Roman" w:cs="Times New Roman"/>
          <w:sz w:val="24"/>
          <w:szCs w:val="24"/>
        </w:rPr>
        <w:t>đe</w:t>
      </w:r>
      <w:r>
        <w:rPr>
          <w:rFonts w:ascii="Times New Roman" w:hAnsi="Times New Roman" w:cs="Times New Roman"/>
          <w:sz w:val="24"/>
          <w:szCs w:val="24"/>
        </w:rPr>
        <w:t>noj vrsti tih sporova postoji isključiva nadležnost redovitog suda.</w:t>
      </w:r>
    </w:p>
    <w:p w14:paraId="31231160" w14:textId="77777777" w:rsidR="00263F32" w:rsidRDefault="00263F32" w:rsidP="00263F32">
      <w:pPr>
        <w:autoSpaceDE w:val="0"/>
        <w:autoSpaceDN w:val="0"/>
        <w:adjustRightInd w:val="0"/>
        <w:spacing w:after="0" w:line="240" w:lineRule="auto"/>
        <w:jc w:val="both"/>
        <w:rPr>
          <w:rFonts w:ascii="Times New Roman" w:hAnsi="Times New Roman" w:cs="Times New Roman"/>
          <w:sz w:val="24"/>
          <w:szCs w:val="24"/>
        </w:rPr>
      </w:pPr>
    </w:p>
    <w:p w14:paraId="6BF72DE7" w14:textId="38F4F592" w:rsidR="00522A68" w:rsidRDefault="00522A68" w:rsidP="00263F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Pravorijek Stalnog arbitražnog sudišta je konačan i među strankama ima snagu pravomoćne </w:t>
      </w:r>
      <w:r w:rsidR="000B41EB">
        <w:rPr>
          <w:rFonts w:ascii="Times New Roman" w:hAnsi="Times New Roman" w:cs="Times New Roman"/>
          <w:sz w:val="24"/>
          <w:szCs w:val="24"/>
        </w:rPr>
        <w:t xml:space="preserve">sudske </w:t>
      </w:r>
      <w:r>
        <w:rPr>
          <w:rFonts w:ascii="Times New Roman" w:hAnsi="Times New Roman" w:cs="Times New Roman"/>
          <w:sz w:val="24"/>
          <w:szCs w:val="24"/>
        </w:rPr>
        <w:t>presude.</w:t>
      </w:r>
    </w:p>
    <w:p w14:paraId="269FDC6E" w14:textId="77777777" w:rsidR="00263F32" w:rsidRDefault="00263F32" w:rsidP="00263F32">
      <w:pPr>
        <w:autoSpaceDE w:val="0"/>
        <w:autoSpaceDN w:val="0"/>
        <w:adjustRightInd w:val="0"/>
        <w:spacing w:after="0" w:line="240" w:lineRule="auto"/>
        <w:jc w:val="both"/>
        <w:rPr>
          <w:rFonts w:ascii="Times New Roman" w:hAnsi="Times New Roman" w:cs="Times New Roman"/>
          <w:sz w:val="24"/>
          <w:szCs w:val="24"/>
        </w:rPr>
      </w:pPr>
    </w:p>
    <w:p w14:paraId="04A8EC7C" w14:textId="1C5363D2" w:rsidR="00522A68" w:rsidRDefault="00522A68" w:rsidP="00263F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Statutom ili drugim općim akt</w:t>
      </w:r>
      <w:r w:rsidR="00263F32">
        <w:rPr>
          <w:rFonts w:ascii="Times New Roman" w:hAnsi="Times New Roman" w:cs="Times New Roman"/>
          <w:sz w:val="24"/>
          <w:szCs w:val="24"/>
        </w:rPr>
        <w:t xml:space="preserve">om Komore koji se objavljuje u „Narodnim novinama“ </w:t>
      </w:r>
      <w:r>
        <w:rPr>
          <w:rFonts w:ascii="Times New Roman" w:hAnsi="Times New Roman" w:cs="Times New Roman"/>
          <w:sz w:val="24"/>
          <w:szCs w:val="24"/>
        </w:rPr>
        <w:t>uređuju se nadležnost, sastav i organizacija Stalnog arbitražnog sudišta te pravila o postupku pred Sudištem u sporovima bez međunarodnog elementa i u sporovima s međunarodnim elementom.</w:t>
      </w:r>
    </w:p>
    <w:p w14:paraId="5F85045F" w14:textId="77777777" w:rsidR="00522A68" w:rsidRDefault="00522A68" w:rsidP="00522A68">
      <w:pPr>
        <w:autoSpaceDE w:val="0"/>
        <w:autoSpaceDN w:val="0"/>
        <w:adjustRightInd w:val="0"/>
        <w:spacing w:after="120" w:line="240" w:lineRule="auto"/>
        <w:rPr>
          <w:rFonts w:ascii="Times New Roman" w:hAnsi="Times New Roman" w:cs="Times New Roman"/>
          <w:b/>
          <w:bCs/>
          <w:sz w:val="24"/>
          <w:szCs w:val="24"/>
        </w:rPr>
      </w:pPr>
    </w:p>
    <w:p w14:paraId="0D059A9D" w14:textId="77777777" w:rsidR="00522A68" w:rsidRPr="005E313D" w:rsidRDefault="00522A68" w:rsidP="00522A68">
      <w:pPr>
        <w:autoSpaceDE w:val="0"/>
        <w:autoSpaceDN w:val="0"/>
        <w:adjustRightInd w:val="0"/>
        <w:spacing w:after="0" w:line="240" w:lineRule="auto"/>
        <w:jc w:val="center"/>
        <w:rPr>
          <w:rFonts w:ascii="Times New Roman" w:hAnsi="Times New Roman" w:cs="Times New Roman"/>
          <w:b/>
          <w:sz w:val="24"/>
          <w:szCs w:val="24"/>
        </w:rPr>
      </w:pPr>
      <w:r w:rsidRPr="005E313D">
        <w:rPr>
          <w:rFonts w:ascii="Times New Roman" w:hAnsi="Times New Roman" w:cs="Times New Roman"/>
          <w:b/>
          <w:sz w:val="24"/>
          <w:szCs w:val="24"/>
        </w:rPr>
        <w:t>Članak 14.</w:t>
      </w:r>
    </w:p>
    <w:p w14:paraId="2B09344E" w14:textId="77777777" w:rsidR="00522A68" w:rsidRDefault="00522A68" w:rsidP="00522A68">
      <w:pPr>
        <w:autoSpaceDE w:val="0"/>
        <w:autoSpaceDN w:val="0"/>
        <w:adjustRightInd w:val="0"/>
        <w:spacing w:after="0" w:line="240" w:lineRule="auto"/>
        <w:jc w:val="center"/>
        <w:rPr>
          <w:rFonts w:ascii="Times New Roman" w:hAnsi="Times New Roman" w:cs="Times New Roman"/>
          <w:b/>
          <w:bCs/>
          <w:sz w:val="24"/>
          <w:szCs w:val="24"/>
        </w:rPr>
      </w:pPr>
    </w:p>
    <w:p w14:paraId="1B2861D0" w14:textId="6D78DA38" w:rsidR="00522A68" w:rsidRDefault="00522A68" w:rsidP="00263F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Pri Komori djeluje Sud časti.</w:t>
      </w:r>
    </w:p>
    <w:p w14:paraId="505894D2" w14:textId="77777777" w:rsidR="00263F32" w:rsidRDefault="00263F32" w:rsidP="00263F32">
      <w:pPr>
        <w:autoSpaceDE w:val="0"/>
        <w:autoSpaceDN w:val="0"/>
        <w:adjustRightInd w:val="0"/>
        <w:spacing w:after="0" w:line="240" w:lineRule="auto"/>
        <w:jc w:val="both"/>
        <w:rPr>
          <w:rFonts w:ascii="Times New Roman" w:hAnsi="Times New Roman" w:cs="Times New Roman"/>
          <w:sz w:val="24"/>
          <w:szCs w:val="24"/>
        </w:rPr>
      </w:pPr>
    </w:p>
    <w:p w14:paraId="773D3B5B" w14:textId="1F8482E4" w:rsidR="00522A68" w:rsidRDefault="00522A68" w:rsidP="00263F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Sud časti odlučuje o povredama dobrih poslovnih običaja u obavljanju gospodarskih djelatnosti i prometa robe i usluga u prometu robe na području Republike Hrvatske, o neizvršavanju obv</w:t>
      </w:r>
      <w:r w:rsidR="00263F32">
        <w:rPr>
          <w:rFonts w:ascii="Times New Roman" w:hAnsi="Times New Roman" w:cs="Times New Roman"/>
          <w:sz w:val="24"/>
          <w:szCs w:val="24"/>
        </w:rPr>
        <w:t>eza članova Komore i povredama S</w:t>
      </w:r>
      <w:r>
        <w:rPr>
          <w:rFonts w:ascii="Times New Roman" w:hAnsi="Times New Roman" w:cs="Times New Roman"/>
          <w:sz w:val="24"/>
          <w:szCs w:val="24"/>
        </w:rPr>
        <w:t>tatuta i općih akata Komore.</w:t>
      </w:r>
    </w:p>
    <w:p w14:paraId="78A8994F" w14:textId="77777777" w:rsidR="00263F32" w:rsidRDefault="00263F32" w:rsidP="00263F32">
      <w:pPr>
        <w:autoSpaceDE w:val="0"/>
        <w:autoSpaceDN w:val="0"/>
        <w:adjustRightInd w:val="0"/>
        <w:spacing w:after="0" w:line="240" w:lineRule="auto"/>
        <w:jc w:val="both"/>
        <w:rPr>
          <w:rFonts w:ascii="Times New Roman" w:hAnsi="Times New Roman" w:cs="Times New Roman"/>
          <w:sz w:val="24"/>
          <w:szCs w:val="24"/>
        </w:rPr>
      </w:pPr>
    </w:p>
    <w:p w14:paraId="031B0740" w14:textId="7C4BF152" w:rsidR="00522A68" w:rsidRDefault="00522A68" w:rsidP="00263F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Statutom Komore uređuje se način izbora, sastav, organiz</w:t>
      </w:r>
      <w:r w:rsidR="00263F32">
        <w:rPr>
          <w:rFonts w:ascii="Times New Roman" w:hAnsi="Times New Roman" w:cs="Times New Roman"/>
          <w:sz w:val="24"/>
          <w:szCs w:val="24"/>
        </w:rPr>
        <w:t xml:space="preserve">acija i nadležnost Suda časti, </w:t>
      </w:r>
      <w:r>
        <w:rPr>
          <w:rFonts w:ascii="Times New Roman" w:hAnsi="Times New Roman" w:cs="Times New Roman"/>
          <w:sz w:val="24"/>
          <w:szCs w:val="24"/>
        </w:rPr>
        <w:t>postupak pred Sudom časti i mjere koje može izreći.</w:t>
      </w:r>
    </w:p>
    <w:p w14:paraId="3EF1D906" w14:textId="77777777" w:rsidR="00522A68" w:rsidRDefault="00522A68" w:rsidP="00263F32">
      <w:pPr>
        <w:autoSpaceDE w:val="0"/>
        <w:autoSpaceDN w:val="0"/>
        <w:adjustRightInd w:val="0"/>
        <w:spacing w:after="0" w:line="240" w:lineRule="auto"/>
        <w:jc w:val="both"/>
        <w:rPr>
          <w:rFonts w:ascii="Times New Roman" w:hAnsi="Times New Roman" w:cs="Times New Roman"/>
          <w:sz w:val="24"/>
          <w:szCs w:val="24"/>
        </w:rPr>
      </w:pPr>
    </w:p>
    <w:p w14:paraId="5F1F8C8D" w14:textId="77777777" w:rsidR="00522A68" w:rsidRPr="005E313D" w:rsidRDefault="00522A68" w:rsidP="00263F32">
      <w:pPr>
        <w:autoSpaceDE w:val="0"/>
        <w:autoSpaceDN w:val="0"/>
        <w:adjustRightInd w:val="0"/>
        <w:spacing w:after="0" w:line="240" w:lineRule="auto"/>
        <w:jc w:val="center"/>
        <w:rPr>
          <w:rFonts w:ascii="Times New Roman" w:hAnsi="Times New Roman" w:cs="Times New Roman"/>
          <w:b/>
          <w:sz w:val="24"/>
          <w:szCs w:val="24"/>
        </w:rPr>
      </w:pPr>
      <w:r w:rsidRPr="005E313D">
        <w:rPr>
          <w:rFonts w:ascii="Times New Roman" w:hAnsi="Times New Roman" w:cs="Times New Roman"/>
          <w:b/>
          <w:sz w:val="24"/>
          <w:szCs w:val="24"/>
        </w:rPr>
        <w:t>Članak 15.</w:t>
      </w:r>
    </w:p>
    <w:p w14:paraId="585FF81B" w14:textId="77777777" w:rsidR="00522A68" w:rsidRDefault="00522A68" w:rsidP="00263F32">
      <w:pPr>
        <w:autoSpaceDE w:val="0"/>
        <w:autoSpaceDN w:val="0"/>
        <w:adjustRightInd w:val="0"/>
        <w:spacing w:after="0" w:line="240" w:lineRule="auto"/>
        <w:jc w:val="center"/>
        <w:rPr>
          <w:rFonts w:ascii="Times New Roman" w:hAnsi="Times New Roman" w:cs="Times New Roman"/>
          <w:b/>
          <w:bCs/>
          <w:sz w:val="24"/>
          <w:szCs w:val="24"/>
        </w:rPr>
      </w:pPr>
    </w:p>
    <w:p w14:paraId="74BDF973" w14:textId="1BEA21FF" w:rsidR="00522A68" w:rsidRDefault="00522A68" w:rsidP="00263F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Komora ima stručnu službu.</w:t>
      </w:r>
    </w:p>
    <w:p w14:paraId="0026E3AC" w14:textId="77777777" w:rsidR="00263F32" w:rsidRDefault="00263F32" w:rsidP="00263F32">
      <w:pPr>
        <w:autoSpaceDE w:val="0"/>
        <w:autoSpaceDN w:val="0"/>
        <w:adjustRightInd w:val="0"/>
        <w:spacing w:after="0" w:line="240" w:lineRule="auto"/>
        <w:jc w:val="both"/>
        <w:rPr>
          <w:rFonts w:ascii="Times New Roman" w:hAnsi="Times New Roman" w:cs="Times New Roman"/>
          <w:sz w:val="24"/>
          <w:szCs w:val="24"/>
        </w:rPr>
      </w:pPr>
    </w:p>
    <w:p w14:paraId="3717A238" w14:textId="77777777" w:rsidR="00522A68" w:rsidRDefault="00522A68" w:rsidP="00263F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Opće akte o radu stručne službe donosi Upravni odbor.</w:t>
      </w:r>
    </w:p>
    <w:p w14:paraId="20B7187C" w14:textId="584BD9D9" w:rsidR="00522A68" w:rsidRDefault="00522A68" w:rsidP="00522A68">
      <w:pPr>
        <w:autoSpaceDE w:val="0"/>
        <w:autoSpaceDN w:val="0"/>
        <w:adjustRightInd w:val="0"/>
        <w:spacing w:after="0" w:line="240" w:lineRule="auto"/>
        <w:rPr>
          <w:rFonts w:ascii="Times New Roman" w:hAnsi="Times New Roman" w:cs="Times New Roman"/>
          <w:sz w:val="24"/>
          <w:szCs w:val="24"/>
        </w:rPr>
      </w:pPr>
    </w:p>
    <w:p w14:paraId="2B33143B" w14:textId="5ECF5711" w:rsidR="00522A68" w:rsidRPr="00263F32" w:rsidRDefault="00522A68" w:rsidP="003A3DEE">
      <w:pPr>
        <w:autoSpaceDE w:val="0"/>
        <w:autoSpaceDN w:val="0"/>
        <w:adjustRightInd w:val="0"/>
        <w:spacing w:after="0" w:line="240" w:lineRule="auto"/>
        <w:jc w:val="center"/>
        <w:rPr>
          <w:rFonts w:ascii="Times New Roman" w:hAnsi="Times New Roman" w:cs="Times New Roman"/>
          <w:b/>
          <w:sz w:val="24"/>
          <w:szCs w:val="24"/>
        </w:rPr>
      </w:pPr>
      <w:r w:rsidRPr="00263F32">
        <w:rPr>
          <w:rFonts w:ascii="Times New Roman" w:hAnsi="Times New Roman" w:cs="Times New Roman"/>
          <w:b/>
          <w:sz w:val="24"/>
          <w:szCs w:val="24"/>
        </w:rPr>
        <w:t>III. DJELATNOST KOMORE</w:t>
      </w:r>
    </w:p>
    <w:p w14:paraId="619BE456" w14:textId="77777777" w:rsidR="00522A68" w:rsidRDefault="00522A68" w:rsidP="00762684">
      <w:pPr>
        <w:autoSpaceDE w:val="0"/>
        <w:autoSpaceDN w:val="0"/>
        <w:adjustRightInd w:val="0"/>
        <w:spacing w:after="0" w:line="240" w:lineRule="auto"/>
        <w:rPr>
          <w:rFonts w:ascii="Times New Roman" w:hAnsi="Times New Roman" w:cs="Times New Roman"/>
          <w:sz w:val="24"/>
          <w:szCs w:val="24"/>
        </w:rPr>
      </w:pPr>
    </w:p>
    <w:p w14:paraId="3493AD55" w14:textId="7CAB01E1" w:rsidR="00522A68" w:rsidRPr="005E313D" w:rsidRDefault="005E313D" w:rsidP="0076268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w:t>
      </w:r>
      <w:r w:rsidR="00522A68" w:rsidRPr="005E313D">
        <w:rPr>
          <w:rFonts w:ascii="Times New Roman" w:hAnsi="Times New Roman" w:cs="Times New Roman"/>
          <w:b/>
          <w:sz w:val="24"/>
          <w:szCs w:val="24"/>
        </w:rPr>
        <w:t xml:space="preserve"> 16.</w:t>
      </w:r>
    </w:p>
    <w:p w14:paraId="206D538C" w14:textId="77777777" w:rsidR="00522A68" w:rsidRDefault="00522A68" w:rsidP="00762684">
      <w:pPr>
        <w:autoSpaceDE w:val="0"/>
        <w:autoSpaceDN w:val="0"/>
        <w:adjustRightInd w:val="0"/>
        <w:spacing w:after="0" w:line="240" w:lineRule="auto"/>
        <w:rPr>
          <w:rFonts w:ascii="Times New Roman" w:hAnsi="Times New Roman" w:cs="Times New Roman"/>
          <w:b/>
          <w:bCs/>
          <w:sz w:val="24"/>
          <w:szCs w:val="24"/>
        </w:rPr>
      </w:pPr>
    </w:p>
    <w:p w14:paraId="1D2AE825" w14:textId="2A0E8171" w:rsidR="00522A68" w:rsidRDefault="00522A68" w:rsidP="00762684">
      <w:pPr>
        <w:autoSpaceDE w:val="0"/>
        <w:autoSpaceDN w:val="0"/>
        <w:adjustRightInd w:val="0"/>
        <w:spacing w:after="0" w:line="240" w:lineRule="auto"/>
        <w:jc w:val="both"/>
        <w:rPr>
          <w:rFonts w:ascii="Times New Roman" w:hAnsi="Times New Roman"/>
          <w:color w:val="231F20"/>
          <w:sz w:val="24"/>
          <w:shd w:val="clear" w:color="auto" w:fill="FFFFFF"/>
        </w:rPr>
      </w:pPr>
      <w:r>
        <w:rPr>
          <w:rFonts w:ascii="Times New Roman" w:hAnsi="Times New Roman"/>
          <w:color w:val="231F20"/>
          <w:sz w:val="24"/>
          <w:shd w:val="clear" w:color="auto" w:fill="FFFFFF"/>
        </w:rPr>
        <w:t xml:space="preserve">Djelatnost Komore </w:t>
      </w:r>
      <w:r w:rsidR="00762684">
        <w:rPr>
          <w:rFonts w:ascii="Times New Roman" w:hAnsi="Times New Roman"/>
          <w:color w:val="231F20"/>
          <w:sz w:val="24"/>
          <w:shd w:val="clear" w:color="auto" w:fill="FFFFFF"/>
        </w:rPr>
        <w:t>čine sljedeći poslovi i zadaci:</w:t>
      </w:r>
    </w:p>
    <w:p w14:paraId="0988A19F" w14:textId="77777777" w:rsidR="00762684" w:rsidRDefault="00762684" w:rsidP="00762684">
      <w:pPr>
        <w:autoSpaceDE w:val="0"/>
        <w:autoSpaceDN w:val="0"/>
        <w:adjustRightInd w:val="0"/>
        <w:spacing w:after="0" w:line="240" w:lineRule="auto"/>
        <w:jc w:val="both"/>
        <w:rPr>
          <w:rFonts w:ascii="Times New Roman" w:hAnsi="Times New Roman" w:cs="Times New Roman"/>
          <w:sz w:val="24"/>
          <w:szCs w:val="24"/>
        </w:rPr>
      </w:pPr>
    </w:p>
    <w:p w14:paraId="12189575" w14:textId="77777777" w:rsidR="00522A68" w:rsidRDefault="00522A68" w:rsidP="007626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sudjelovanje u oblikovanju i poticanju povoljnog gospodarskog okruženja i predlaganje mjera za unapređivanje gospodarske politike</w:t>
      </w:r>
    </w:p>
    <w:p w14:paraId="542A5DF4" w14:textId="75D61B5B" w:rsidR="00522A68" w:rsidRDefault="00522A68" w:rsidP="007626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procjena učinaka postojećih te predlaganje novih mjera za jačanje konkurentnosti i razvoj hrvatskog gospodarstva</w:t>
      </w:r>
    </w:p>
    <w:p w14:paraId="7863392C" w14:textId="77777777" w:rsidR="00522A68" w:rsidRDefault="00522A68" w:rsidP="007626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olor w:val="231F20"/>
          <w:sz w:val="24"/>
          <w:shd w:val="clear" w:color="auto" w:fill="FFFFFF"/>
        </w:rPr>
        <w:t xml:space="preserve">razmatranje i davanje stručnih mišljenja u postupku donošenja propisa i drugih akata iz područja </w:t>
      </w:r>
      <w:r>
        <w:rPr>
          <w:rFonts w:ascii="Times New Roman" w:hAnsi="Times New Roman" w:cs="Times New Roman"/>
          <w:sz w:val="24"/>
          <w:szCs w:val="24"/>
        </w:rPr>
        <w:t>gospodarstva</w:t>
      </w:r>
    </w:p>
    <w:p w14:paraId="11953D88" w14:textId="77777777" w:rsidR="00522A68" w:rsidRDefault="00522A68" w:rsidP="007626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sudjelovanje u radu radnih skupina za pripremu propisa od interesa za gospodarstvo</w:t>
      </w:r>
    </w:p>
    <w:p w14:paraId="2566374A" w14:textId="77777777" w:rsidR="00522A68" w:rsidRDefault="00522A68" w:rsidP="007626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sudjelovanje u poticanju sustava strukovnog obrazovanja i osposobljavanja radne snage u gospodarstvu, inovacije znanja radne snage u gospodarstvu, cjeloživotnog učenja i mobilnosti</w:t>
      </w:r>
    </w:p>
    <w:p w14:paraId="5D63E427" w14:textId="77777777" w:rsidR="00522A68" w:rsidRDefault="00522A68" w:rsidP="007626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sz w:val="24"/>
        </w:rPr>
        <w:t xml:space="preserve">suradnja s ministarstvom nadležnim za vanjske poslove u razvoju i promociji gospodarske diplomacije </w:t>
      </w:r>
    </w:p>
    <w:p w14:paraId="5C3496F0" w14:textId="77777777" w:rsidR="00522A68" w:rsidRDefault="00522A68" w:rsidP="007626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utvrđivanje uzanci i potvrđivanje postojanja i sadržaja poslovnih običaja</w:t>
      </w:r>
    </w:p>
    <w:p w14:paraId="688F6F2B" w14:textId="77777777" w:rsidR="00522A68" w:rsidRDefault="00522A68" w:rsidP="007626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sz w:val="24"/>
        </w:rPr>
        <w:t xml:space="preserve"> </w:t>
      </w:r>
      <w:r>
        <w:rPr>
          <w:rFonts w:ascii="Times New Roman" w:hAnsi="Times New Roman" w:cs="Times New Roman"/>
          <w:sz w:val="24"/>
          <w:szCs w:val="24"/>
        </w:rPr>
        <w:t>zastupanje zajedničkih interesa strukovnih udruženja</w:t>
      </w:r>
    </w:p>
    <w:p w14:paraId="61A8B9BB" w14:textId="77777777" w:rsidR="00522A68" w:rsidRDefault="00522A68" w:rsidP="007626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zastupanje interesa članica u Europskoj uniji, međunarodnim organizacijama i udrugama ili pred njima</w:t>
      </w:r>
    </w:p>
    <w:p w14:paraId="20EA3777" w14:textId="57E52EFE" w:rsidR="00522A68" w:rsidRDefault="00E31FE9" w:rsidP="007626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suradnja s</w:t>
      </w:r>
      <w:r w:rsidR="00522A68">
        <w:rPr>
          <w:rFonts w:ascii="Times New Roman" w:hAnsi="Times New Roman" w:cs="Times New Roman"/>
          <w:sz w:val="24"/>
          <w:szCs w:val="24"/>
        </w:rPr>
        <w:t xml:space="preserve"> ministarstvima nadležnim za znanost i gospodarstvo u poticanju istraživanja, tehnološkog razvoja i inovacija</w:t>
      </w:r>
    </w:p>
    <w:p w14:paraId="545EA5B9" w14:textId="77777777" w:rsidR="00522A68" w:rsidRDefault="00522A68" w:rsidP="007626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 razvijanje sustava poslovnog informiranja i razvoja informacijskog sustava</w:t>
      </w:r>
    </w:p>
    <w:p w14:paraId="4E088DB6" w14:textId="77777777" w:rsidR="00522A68" w:rsidRDefault="00522A68" w:rsidP="007626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 usklađivanje gospodarskih i društvenih interesa iz područja zaštite okoliša i održivog razvoja</w:t>
      </w:r>
    </w:p>
    <w:p w14:paraId="39316159" w14:textId="77777777" w:rsidR="00522A68" w:rsidRDefault="00522A68" w:rsidP="007626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 jačanje konkurentnosti poduzetništva kroz suradnju na projektima Europske unije</w:t>
      </w:r>
    </w:p>
    <w:p w14:paraId="36707231" w14:textId="77777777" w:rsidR="00522A68" w:rsidRDefault="00522A68" w:rsidP="007626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 suradnja s komorama u inozemstvu u cilju razmjenjivanja poslovnih informacija i povezivanja komorskih sustava</w:t>
      </w:r>
    </w:p>
    <w:p w14:paraId="12D999FF" w14:textId="77777777" w:rsidR="00522A68" w:rsidRDefault="00522A68" w:rsidP="007626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 vođenje registra članova Hrvatske gospodarske komore</w:t>
      </w:r>
    </w:p>
    <w:p w14:paraId="40F57718" w14:textId="77777777" w:rsidR="00522A68" w:rsidRDefault="00522A68" w:rsidP="007626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16. promocija gospodarstva posredstvom elektroničkih medija, glasila Hrvatske gospodarske komore i drugih promotivnih aktivnosti</w:t>
      </w:r>
    </w:p>
    <w:p w14:paraId="23E6BB0C" w14:textId="77777777" w:rsidR="00522A68" w:rsidRDefault="00522A68" w:rsidP="007626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 obavljanje poslova na temelju javnih ovlasti povjerenih posebnim zakonom.</w:t>
      </w:r>
    </w:p>
    <w:p w14:paraId="65A28157" w14:textId="77777777" w:rsidR="00522A68" w:rsidRDefault="00522A68" w:rsidP="00E31FE9">
      <w:pPr>
        <w:autoSpaceDE w:val="0"/>
        <w:autoSpaceDN w:val="0"/>
        <w:adjustRightInd w:val="0"/>
        <w:spacing w:after="0" w:line="240" w:lineRule="auto"/>
        <w:jc w:val="both"/>
        <w:rPr>
          <w:rFonts w:ascii="Times New Roman" w:hAnsi="Times New Roman" w:cs="Times New Roman"/>
          <w:sz w:val="24"/>
          <w:szCs w:val="24"/>
        </w:rPr>
      </w:pPr>
    </w:p>
    <w:p w14:paraId="2648D979" w14:textId="77777777" w:rsidR="00522A68" w:rsidRPr="005E313D" w:rsidRDefault="00522A68" w:rsidP="00E31FE9">
      <w:pPr>
        <w:autoSpaceDE w:val="0"/>
        <w:autoSpaceDN w:val="0"/>
        <w:adjustRightInd w:val="0"/>
        <w:spacing w:after="0" w:line="240" w:lineRule="auto"/>
        <w:jc w:val="center"/>
        <w:rPr>
          <w:rFonts w:ascii="Times New Roman" w:hAnsi="Times New Roman" w:cs="Times New Roman"/>
          <w:b/>
          <w:sz w:val="24"/>
          <w:szCs w:val="24"/>
        </w:rPr>
      </w:pPr>
      <w:r w:rsidRPr="005E313D">
        <w:rPr>
          <w:rFonts w:ascii="Times New Roman" w:hAnsi="Times New Roman" w:cs="Times New Roman"/>
          <w:b/>
          <w:sz w:val="24"/>
          <w:szCs w:val="24"/>
        </w:rPr>
        <w:t>Članak 17.</w:t>
      </w:r>
    </w:p>
    <w:p w14:paraId="53CBBBE4" w14:textId="77777777" w:rsidR="00522A68" w:rsidRDefault="00522A68" w:rsidP="00E31FE9">
      <w:pPr>
        <w:autoSpaceDE w:val="0"/>
        <w:autoSpaceDN w:val="0"/>
        <w:adjustRightInd w:val="0"/>
        <w:spacing w:after="0" w:line="240" w:lineRule="auto"/>
        <w:rPr>
          <w:rFonts w:ascii="Times New Roman" w:hAnsi="Times New Roman" w:cs="Times New Roman"/>
          <w:b/>
          <w:bCs/>
          <w:sz w:val="24"/>
          <w:szCs w:val="24"/>
        </w:rPr>
      </w:pPr>
    </w:p>
    <w:p w14:paraId="49F3F7DD" w14:textId="7A46E037" w:rsidR="00522A68" w:rsidRDefault="00522A68" w:rsidP="00E31F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Osim djelatnosti iz članka 16 . ovoga Zakona, Komora svojim članovima pruža mogućnost korištenja posebnih usluga i proizvoda, </w:t>
      </w:r>
      <w:r w:rsidR="00A25AB4">
        <w:rPr>
          <w:rFonts w:ascii="Times New Roman" w:hAnsi="Times New Roman" w:cs="Times New Roman"/>
          <w:sz w:val="24"/>
          <w:szCs w:val="24"/>
        </w:rPr>
        <w:t>te</w:t>
      </w:r>
      <w:r>
        <w:rPr>
          <w:rFonts w:ascii="Times New Roman" w:hAnsi="Times New Roman" w:cs="Times New Roman"/>
          <w:sz w:val="24"/>
          <w:szCs w:val="24"/>
        </w:rPr>
        <w:t>:</w:t>
      </w:r>
    </w:p>
    <w:p w14:paraId="18DF530C" w14:textId="77777777" w:rsidR="00E31FE9" w:rsidRDefault="00E31FE9" w:rsidP="00E31FE9">
      <w:pPr>
        <w:autoSpaceDE w:val="0"/>
        <w:autoSpaceDN w:val="0"/>
        <w:adjustRightInd w:val="0"/>
        <w:spacing w:after="0" w:line="240" w:lineRule="auto"/>
        <w:jc w:val="both"/>
        <w:rPr>
          <w:rFonts w:ascii="Times New Roman" w:hAnsi="Times New Roman" w:cs="Times New Roman"/>
          <w:sz w:val="24"/>
          <w:szCs w:val="24"/>
        </w:rPr>
      </w:pPr>
    </w:p>
    <w:p w14:paraId="2F78B18D" w14:textId="77777777" w:rsidR="00522A68" w:rsidRDefault="00522A68" w:rsidP="00E31F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daje podršku u internacionalizaciji te uključivanju u globalne lance vrijednosti i lance nabave</w:t>
      </w:r>
    </w:p>
    <w:p w14:paraId="44404703" w14:textId="77777777" w:rsidR="00522A68" w:rsidRDefault="00522A68" w:rsidP="00E31F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daje podršku u promicanju vanjskotrgovinskih i gospodarskih odnosa na unutarnjem tržištu i s trećim zemljama</w:t>
      </w:r>
    </w:p>
    <w:p w14:paraId="70F1214B" w14:textId="77777777" w:rsidR="00522A68" w:rsidRDefault="00522A68" w:rsidP="00E31F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daje podršku u dostizanju propisanih normi i standarda kvalitete njihova poslovanja</w:t>
      </w:r>
    </w:p>
    <w:p w14:paraId="6D9726F7" w14:textId="77777777" w:rsidR="00522A68" w:rsidRDefault="00522A68" w:rsidP="00E31F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organizira nastup hrvatskih gospodarstvenika na sajmovima u zemlji i inozemstvu</w:t>
      </w:r>
    </w:p>
    <w:p w14:paraId="5ABEC126" w14:textId="77777777" w:rsidR="00522A68" w:rsidRDefault="00522A68" w:rsidP="00E31F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organizira gospodarske delegacije</w:t>
      </w:r>
    </w:p>
    <w:p w14:paraId="6304AC8A" w14:textId="77777777" w:rsidR="00522A68" w:rsidRDefault="00522A68" w:rsidP="00E31F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pruža usluge savjetovanja i informiranja o vanjskotrgovinskim pitanjima u zemlji i inozemstvu</w:t>
      </w:r>
    </w:p>
    <w:p w14:paraId="455C0CE3" w14:textId="77777777" w:rsidR="00522A68" w:rsidRDefault="00522A68" w:rsidP="00E31F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pruža usluge savjetovanja i informiranja o općim i posebnim pitanjima iz pravnog i ekonomskog područja</w:t>
      </w:r>
    </w:p>
    <w:p w14:paraId="776749BC" w14:textId="77777777" w:rsidR="00522A68" w:rsidRDefault="00522A68" w:rsidP="00E31F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provodi edukaciju i stručno usavršavanje</w:t>
      </w:r>
    </w:p>
    <w:p w14:paraId="5084B95E" w14:textId="77777777" w:rsidR="00522A68" w:rsidRDefault="00522A68" w:rsidP="00E31F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pruža usluge cjeloživotnog obrazovanja</w:t>
      </w:r>
    </w:p>
    <w:p w14:paraId="0EC81F99" w14:textId="77777777" w:rsidR="00522A68" w:rsidRDefault="00522A68" w:rsidP="00E31F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izrađuje analize gospodarstva i poduzetništva</w:t>
      </w:r>
    </w:p>
    <w:p w14:paraId="2E70D8E5" w14:textId="77777777" w:rsidR="00522A68" w:rsidRDefault="00522A68" w:rsidP="00E31F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 izdaje mišljenje o bonitetu</w:t>
      </w:r>
    </w:p>
    <w:p w14:paraId="3A3D9864" w14:textId="77777777" w:rsidR="00522A68" w:rsidRDefault="00522A68" w:rsidP="00E31F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 subvencionira projekte istraživanja, inovacija, savjetovanja i suradnje</w:t>
      </w:r>
    </w:p>
    <w:p w14:paraId="680C0DF1" w14:textId="77777777" w:rsidR="00522A68" w:rsidRDefault="00522A68" w:rsidP="00E31F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 izdaje stručne i promotivne publikacije i kataloge</w:t>
      </w:r>
    </w:p>
    <w:p w14:paraId="317FB9AF" w14:textId="77777777" w:rsidR="00522A68" w:rsidRDefault="00522A68" w:rsidP="00E31F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 predstavlja, informira i promovira njihove proizvode i usluge na domaćem tržištu, tržištu europskog gospodarskog prostora i tržištima trećih zemalja</w:t>
      </w:r>
    </w:p>
    <w:p w14:paraId="0C032DF8" w14:textId="799F88CB" w:rsidR="00522A68" w:rsidRDefault="00522A68" w:rsidP="00E31F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 za svoje članove obavlja druge poslove određene ovim Zakonom i Statutom Komore.</w:t>
      </w:r>
    </w:p>
    <w:p w14:paraId="784FC928" w14:textId="77777777" w:rsidR="00E31FE9" w:rsidRDefault="00E31FE9" w:rsidP="00E31FE9">
      <w:pPr>
        <w:autoSpaceDE w:val="0"/>
        <w:autoSpaceDN w:val="0"/>
        <w:adjustRightInd w:val="0"/>
        <w:spacing w:after="0" w:line="240" w:lineRule="auto"/>
        <w:jc w:val="both"/>
        <w:rPr>
          <w:rFonts w:ascii="Times New Roman" w:hAnsi="Times New Roman" w:cs="Times New Roman"/>
          <w:sz w:val="24"/>
          <w:szCs w:val="24"/>
        </w:rPr>
      </w:pPr>
    </w:p>
    <w:p w14:paraId="710729D4" w14:textId="21752250" w:rsidR="00522A68" w:rsidRDefault="00522A68" w:rsidP="00E31F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Svi članovi Komore imaju pravo pristupa uslugama i proizvodima iz stavka 1. ovoga članka pod uvjetima određenim ovim Zakonom, Statutom Komore i drugim općim aktima donesenima na temelju </w:t>
      </w:r>
      <w:r w:rsidR="00E31FE9" w:rsidRPr="0078236D">
        <w:rPr>
          <w:rFonts w:ascii="Times New Roman" w:hAnsi="Times New Roman" w:cs="Times New Roman"/>
          <w:sz w:val="24"/>
          <w:szCs w:val="24"/>
        </w:rPr>
        <w:t xml:space="preserve">ovoga </w:t>
      </w:r>
      <w:r w:rsidRPr="0078236D">
        <w:rPr>
          <w:rFonts w:ascii="Times New Roman" w:hAnsi="Times New Roman" w:cs="Times New Roman"/>
          <w:sz w:val="24"/>
          <w:szCs w:val="24"/>
        </w:rPr>
        <w:t>Zakona</w:t>
      </w:r>
      <w:r>
        <w:rPr>
          <w:rFonts w:ascii="Times New Roman" w:hAnsi="Times New Roman" w:cs="Times New Roman"/>
          <w:sz w:val="24"/>
          <w:szCs w:val="24"/>
        </w:rPr>
        <w:t xml:space="preserve"> i Statuta.</w:t>
      </w:r>
    </w:p>
    <w:p w14:paraId="15B0AD5C" w14:textId="77777777" w:rsidR="00E31FE9" w:rsidRDefault="00E31FE9" w:rsidP="00E31FE9">
      <w:pPr>
        <w:autoSpaceDE w:val="0"/>
        <w:autoSpaceDN w:val="0"/>
        <w:adjustRightInd w:val="0"/>
        <w:spacing w:after="0" w:line="240" w:lineRule="auto"/>
        <w:jc w:val="both"/>
        <w:rPr>
          <w:rFonts w:ascii="Times New Roman" w:hAnsi="Times New Roman" w:cs="Times New Roman"/>
          <w:sz w:val="24"/>
          <w:szCs w:val="24"/>
        </w:rPr>
      </w:pPr>
    </w:p>
    <w:p w14:paraId="3ADCA6B2" w14:textId="77777777" w:rsidR="00522A68" w:rsidRDefault="00522A68" w:rsidP="00E31F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Za svaku skupinu svojih članova iz članka 30. stavaka 2., 3. i 4. ovoga Zakona, Skupština Komore određuje cjenik posebnih usluga i proizvoda iz stavka 1. ovoga članka.</w:t>
      </w:r>
    </w:p>
    <w:p w14:paraId="3DF3DE18"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p>
    <w:p w14:paraId="4F9C19FB" w14:textId="2A553181" w:rsidR="00522A68" w:rsidRDefault="00522A68" w:rsidP="00A07C71">
      <w:pPr>
        <w:autoSpaceDE w:val="0"/>
        <w:autoSpaceDN w:val="0"/>
        <w:adjustRightInd w:val="0"/>
        <w:spacing w:after="0" w:line="240" w:lineRule="auto"/>
        <w:jc w:val="center"/>
        <w:rPr>
          <w:rFonts w:ascii="Times New Roman" w:hAnsi="Times New Roman" w:cs="Times New Roman"/>
          <w:b/>
          <w:sz w:val="24"/>
          <w:szCs w:val="24"/>
        </w:rPr>
      </w:pPr>
      <w:r w:rsidRPr="005E313D">
        <w:rPr>
          <w:rFonts w:ascii="Times New Roman" w:hAnsi="Times New Roman" w:cs="Times New Roman"/>
          <w:b/>
          <w:sz w:val="24"/>
          <w:szCs w:val="24"/>
        </w:rPr>
        <w:lastRenderedPageBreak/>
        <w:t>Članak 18.</w:t>
      </w:r>
    </w:p>
    <w:p w14:paraId="2158ECB8" w14:textId="77777777" w:rsidR="00A07C71" w:rsidRPr="005E313D" w:rsidRDefault="00A07C71" w:rsidP="00A07C71">
      <w:pPr>
        <w:autoSpaceDE w:val="0"/>
        <w:autoSpaceDN w:val="0"/>
        <w:adjustRightInd w:val="0"/>
        <w:spacing w:after="0" w:line="240" w:lineRule="auto"/>
        <w:jc w:val="center"/>
        <w:rPr>
          <w:rFonts w:ascii="Times New Roman" w:hAnsi="Times New Roman" w:cs="Times New Roman"/>
          <w:b/>
          <w:sz w:val="24"/>
          <w:szCs w:val="24"/>
        </w:rPr>
      </w:pPr>
    </w:p>
    <w:p w14:paraId="329D952A" w14:textId="77777777" w:rsidR="00522A68" w:rsidRDefault="00522A68" w:rsidP="00A07C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Komora rješava sporove medu svojim članovima koji nisu u nadležnosti sudova putem tijela iz članaka 12.,13. i 14. ovoga Zakona.</w:t>
      </w:r>
    </w:p>
    <w:p w14:paraId="62704412" w14:textId="77777777" w:rsidR="00522A68" w:rsidRDefault="00522A68" w:rsidP="00A07C71">
      <w:pPr>
        <w:autoSpaceDE w:val="0"/>
        <w:autoSpaceDN w:val="0"/>
        <w:adjustRightInd w:val="0"/>
        <w:spacing w:after="0" w:line="240" w:lineRule="auto"/>
        <w:rPr>
          <w:rFonts w:ascii="Times New Roman" w:hAnsi="Times New Roman" w:cs="Times New Roman"/>
          <w:b/>
          <w:bCs/>
          <w:sz w:val="24"/>
          <w:szCs w:val="24"/>
        </w:rPr>
      </w:pPr>
    </w:p>
    <w:p w14:paraId="07F06240" w14:textId="534C1DA3" w:rsidR="00522A68" w:rsidRPr="005E313D" w:rsidRDefault="00522A68" w:rsidP="00A07C71">
      <w:pPr>
        <w:autoSpaceDE w:val="0"/>
        <w:autoSpaceDN w:val="0"/>
        <w:adjustRightInd w:val="0"/>
        <w:spacing w:after="0" w:line="240" w:lineRule="auto"/>
        <w:jc w:val="center"/>
        <w:rPr>
          <w:rFonts w:ascii="Times New Roman" w:hAnsi="Times New Roman" w:cs="Times New Roman"/>
          <w:b/>
          <w:sz w:val="24"/>
          <w:szCs w:val="24"/>
        </w:rPr>
      </w:pPr>
      <w:r w:rsidRPr="005E313D">
        <w:rPr>
          <w:rFonts w:ascii="Times New Roman" w:hAnsi="Times New Roman" w:cs="Times New Roman"/>
          <w:b/>
          <w:sz w:val="24"/>
          <w:szCs w:val="24"/>
        </w:rPr>
        <w:t>IV. TIJELA KOMORE</w:t>
      </w:r>
    </w:p>
    <w:p w14:paraId="2BF5E075" w14:textId="77777777" w:rsidR="00522A68" w:rsidRDefault="00522A68" w:rsidP="00A07C71">
      <w:pPr>
        <w:autoSpaceDE w:val="0"/>
        <w:autoSpaceDN w:val="0"/>
        <w:adjustRightInd w:val="0"/>
        <w:spacing w:after="0" w:line="240" w:lineRule="auto"/>
        <w:rPr>
          <w:rFonts w:ascii="Times New Roman" w:hAnsi="Times New Roman" w:cs="Times New Roman"/>
          <w:sz w:val="24"/>
          <w:szCs w:val="24"/>
        </w:rPr>
      </w:pPr>
    </w:p>
    <w:p w14:paraId="12B0AC9E" w14:textId="77777777" w:rsidR="00522A68" w:rsidRPr="005E313D" w:rsidRDefault="00522A68" w:rsidP="00A07C71">
      <w:pPr>
        <w:autoSpaceDE w:val="0"/>
        <w:autoSpaceDN w:val="0"/>
        <w:adjustRightInd w:val="0"/>
        <w:spacing w:after="0" w:line="240" w:lineRule="auto"/>
        <w:jc w:val="center"/>
        <w:rPr>
          <w:rFonts w:ascii="Times New Roman" w:hAnsi="Times New Roman" w:cs="Times New Roman"/>
          <w:b/>
          <w:sz w:val="24"/>
          <w:szCs w:val="24"/>
        </w:rPr>
      </w:pPr>
      <w:r w:rsidRPr="005E313D">
        <w:rPr>
          <w:rFonts w:ascii="Times New Roman" w:hAnsi="Times New Roman" w:cs="Times New Roman"/>
          <w:b/>
          <w:sz w:val="24"/>
          <w:szCs w:val="24"/>
        </w:rPr>
        <w:t>Članak 19.</w:t>
      </w:r>
    </w:p>
    <w:p w14:paraId="1EDAE126" w14:textId="77777777" w:rsidR="00522A68" w:rsidRDefault="00522A68" w:rsidP="00A07C71">
      <w:pPr>
        <w:autoSpaceDE w:val="0"/>
        <w:autoSpaceDN w:val="0"/>
        <w:adjustRightInd w:val="0"/>
        <w:spacing w:after="0" w:line="240" w:lineRule="auto"/>
        <w:jc w:val="both"/>
        <w:rPr>
          <w:rFonts w:ascii="Times New Roman" w:hAnsi="Times New Roman" w:cs="Times New Roman"/>
          <w:b/>
          <w:bCs/>
          <w:sz w:val="24"/>
          <w:szCs w:val="24"/>
        </w:rPr>
      </w:pPr>
    </w:p>
    <w:p w14:paraId="4DFC27AD" w14:textId="3F3E5D9C" w:rsidR="00522A68" w:rsidRDefault="00522A68" w:rsidP="00A07C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Tijela Komore su:</w:t>
      </w:r>
    </w:p>
    <w:p w14:paraId="6F1D1CA3" w14:textId="77777777" w:rsidR="00A07C71" w:rsidRDefault="00A07C71" w:rsidP="00A07C71">
      <w:pPr>
        <w:autoSpaceDE w:val="0"/>
        <w:autoSpaceDN w:val="0"/>
        <w:adjustRightInd w:val="0"/>
        <w:spacing w:after="0" w:line="240" w:lineRule="auto"/>
        <w:jc w:val="both"/>
        <w:rPr>
          <w:rFonts w:ascii="Times New Roman" w:hAnsi="Times New Roman" w:cs="Times New Roman"/>
          <w:sz w:val="24"/>
          <w:szCs w:val="24"/>
        </w:rPr>
      </w:pPr>
    </w:p>
    <w:p w14:paraId="5D8AEC84" w14:textId="22B5AEDD" w:rsidR="00522A68" w:rsidRDefault="00522A68" w:rsidP="00A07C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Skupština</w:t>
      </w:r>
    </w:p>
    <w:p w14:paraId="35A06789" w14:textId="7D52259A" w:rsidR="00522A68" w:rsidRDefault="00522A68" w:rsidP="00A07C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Upravni odbor</w:t>
      </w:r>
    </w:p>
    <w:p w14:paraId="65B0B59B" w14:textId="76AB4359" w:rsidR="00522A68" w:rsidRDefault="00522A68" w:rsidP="00A07C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Nadzorni odbor</w:t>
      </w:r>
    </w:p>
    <w:p w14:paraId="4733D60C" w14:textId="729C7E2C" w:rsidR="00522A68" w:rsidRDefault="00522A68" w:rsidP="00A07C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Predsjednik.</w:t>
      </w:r>
    </w:p>
    <w:p w14:paraId="2AA762ED" w14:textId="77777777" w:rsidR="00522A68" w:rsidRDefault="00522A68" w:rsidP="00522A68">
      <w:pPr>
        <w:autoSpaceDE w:val="0"/>
        <w:autoSpaceDN w:val="0"/>
        <w:adjustRightInd w:val="0"/>
        <w:spacing w:after="0" w:line="240" w:lineRule="auto"/>
        <w:jc w:val="both"/>
        <w:rPr>
          <w:rFonts w:ascii="Times New Roman" w:hAnsi="Times New Roman" w:cs="Times New Roman"/>
          <w:sz w:val="24"/>
          <w:szCs w:val="24"/>
        </w:rPr>
      </w:pPr>
    </w:p>
    <w:p w14:paraId="728AEC65" w14:textId="77777777" w:rsidR="00522A68" w:rsidRPr="005E313D" w:rsidRDefault="00522A68" w:rsidP="00A07C71">
      <w:pPr>
        <w:autoSpaceDE w:val="0"/>
        <w:autoSpaceDN w:val="0"/>
        <w:adjustRightInd w:val="0"/>
        <w:spacing w:after="0" w:line="240" w:lineRule="auto"/>
        <w:jc w:val="center"/>
        <w:rPr>
          <w:rFonts w:ascii="Times New Roman" w:hAnsi="Times New Roman" w:cs="Times New Roman"/>
          <w:b/>
          <w:sz w:val="24"/>
          <w:szCs w:val="24"/>
        </w:rPr>
      </w:pPr>
      <w:r w:rsidRPr="005E313D">
        <w:rPr>
          <w:rFonts w:ascii="Times New Roman" w:hAnsi="Times New Roman" w:cs="Times New Roman"/>
          <w:b/>
          <w:sz w:val="24"/>
          <w:szCs w:val="24"/>
        </w:rPr>
        <w:t>Članak 20.</w:t>
      </w:r>
    </w:p>
    <w:p w14:paraId="569BD7C6" w14:textId="77777777" w:rsidR="00522A68" w:rsidRDefault="00522A68" w:rsidP="00A07C71">
      <w:pPr>
        <w:autoSpaceDE w:val="0"/>
        <w:autoSpaceDN w:val="0"/>
        <w:adjustRightInd w:val="0"/>
        <w:spacing w:after="0" w:line="240" w:lineRule="auto"/>
        <w:rPr>
          <w:rFonts w:ascii="Times New Roman" w:hAnsi="Times New Roman" w:cs="Times New Roman"/>
          <w:b/>
          <w:bCs/>
          <w:sz w:val="24"/>
          <w:szCs w:val="24"/>
        </w:rPr>
      </w:pPr>
    </w:p>
    <w:p w14:paraId="33B1B526" w14:textId="6DF5E6AE" w:rsidR="00522A68" w:rsidRDefault="00522A68" w:rsidP="00A07C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Skupština je najviše tijelo upravljanja Komore.</w:t>
      </w:r>
    </w:p>
    <w:p w14:paraId="0D9F8CD0" w14:textId="77777777" w:rsidR="00A07C71" w:rsidRDefault="00A07C71" w:rsidP="00A07C71">
      <w:pPr>
        <w:autoSpaceDE w:val="0"/>
        <w:autoSpaceDN w:val="0"/>
        <w:adjustRightInd w:val="0"/>
        <w:spacing w:after="0" w:line="240" w:lineRule="auto"/>
        <w:jc w:val="both"/>
        <w:rPr>
          <w:rFonts w:ascii="Times New Roman" w:hAnsi="Times New Roman" w:cs="Times New Roman"/>
          <w:sz w:val="24"/>
          <w:szCs w:val="24"/>
        </w:rPr>
      </w:pPr>
    </w:p>
    <w:p w14:paraId="437F5410" w14:textId="3CE9B4BF" w:rsidR="00522A68" w:rsidRDefault="00522A68" w:rsidP="00A07C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Skupština ima najmanje 77 članova, a najviše 101 člana.</w:t>
      </w:r>
    </w:p>
    <w:p w14:paraId="6CC7CB2A" w14:textId="77777777" w:rsidR="00A07C71" w:rsidRDefault="00A07C71" w:rsidP="00A07C71">
      <w:pPr>
        <w:autoSpaceDE w:val="0"/>
        <w:autoSpaceDN w:val="0"/>
        <w:adjustRightInd w:val="0"/>
        <w:spacing w:after="0" w:line="240" w:lineRule="auto"/>
        <w:jc w:val="both"/>
        <w:rPr>
          <w:rFonts w:ascii="Times New Roman" w:hAnsi="Times New Roman" w:cs="Times New Roman"/>
          <w:sz w:val="24"/>
          <w:szCs w:val="24"/>
        </w:rPr>
      </w:pPr>
    </w:p>
    <w:p w14:paraId="06C8BAD0" w14:textId="47CA0AE9" w:rsidR="00522A68" w:rsidRDefault="00522A68" w:rsidP="00A07C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Članovi Skupštine su izabrani predstavnici strukovnih udruženja i gospodarskih vijeća.</w:t>
      </w:r>
    </w:p>
    <w:p w14:paraId="2D1161D7" w14:textId="77777777" w:rsidR="00A07C71" w:rsidRDefault="00A07C71" w:rsidP="00A07C71">
      <w:pPr>
        <w:autoSpaceDE w:val="0"/>
        <w:autoSpaceDN w:val="0"/>
        <w:adjustRightInd w:val="0"/>
        <w:spacing w:after="0" w:line="240" w:lineRule="auto"/>
        <w:jc w:val="both"/>
        <w:rPr>
          <w:rFonts w:ascii="Times New Roman" w:hAnsi="Times New Roman" w:cs="Times New Roman"/>
          <w:sz w:val="24"/>
          <w:szCs w:val="24"/>
        </w:rPr>
      </w:pPr>
    </w:p>
    <w:p w14:paraId="5DB37E99" w14:textId="0EE33CBE" w:rsidR="00522A68" w:rsidRDefault="00522A68" w:rsidP="00A07C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Odluku o postupku, kriterijima i načinu izbora članova Skupštine, donosi Skupština Komore uvažavajući ravnomjernu teritorijalnu i sektorsku zastupljenost te udio ukupnog prihoda i broja zaposlenih.</w:t>
      </w:r>
    </w:p>
    <w:p w14:paraId="3E9DEB03" w14:textId="77777777" w:rsidR="00A07C71" w:rsidRDefault="00A07C71" w:rsidP="00A07C71">
      <w:pPr>
        <w:autoSpaceDE w:val="0"/>
        <w:autoSpaceDN w:val="0"/>
        <w:adjustRightInd w:val="0"/>
        <w:spacing w:after="0" w:line="240" w:lineRule="auto"/>
        <w:jc w:val="both"/>
        <w:rPr>
          <w:rFonts w:ascii="Times New Roman" w:hAnsi="Times New Roman" w:cs="Times New Roman"/>
          <w:sz w:val="24"/>
          <w:szCs w:val="24"/>
        </w:rPr>
      </w:pPr>
    </w:p>
    <w:p w14:paraId="4A0CA6E5" w14:textId="6AB78DCC" w:rsidR="00522A68" w:rsidRDefault="00522A68" w:rsidP="00A07C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Odluku o raspisivanju izbora donosi Skupština prije isteka mandata </w:t>
      </w:r>
      <w:r w:rsidR="000B41EB">
        <w:rPr>
          <w:rFonts w:ascii="Times New Roman" w:hAnsi="Times New Roman" w:cs="Times New Roman"/>
          <w:sz w:val="24"/>
          <w:szCs w:val="24"/>
        </w:rPr>
        <w:t>trenutnog</w:t>
      </w:r>
      <w:r>
        <w:rPr>
          <w:rFonts w:ascii="Times New Roman" w:hAnsi="Times New Roman" w:cs="Times New Roman"/>
          <w:sz w:val="24"/>
          <w:szCs w:val="24"/>
        </w:rPr>
        <w:t xml:space="preserve"> saziva Skupštine.</w:t>
      </w:r>
    </w:p>
    <w:p w14:paraId="626B8DEF" w14:textId="77777777" w:rsidR="00522A68" w:rsidRDefault="00522A68" w:rsidP="00A07C71">
      <w:pPr>
        <w:autoSpaceDE w:val="0"/>
        <w:autoSpaceDN w:val="0"/>
        <w:adjustRightInd w:val="0"/>
        <w:spacing w:after="0" w:line="240" w:lineRule="auto"/>
        <w:jc w:val="center"/>
        <w:rPr>
          <w:rFonts w:ascii="Times New Roman" w:hAnsi="Times New Roman" w:cs="Times New Roman"/>
          <w:b/>
          <w:bCs/>
          <w:sz w:val="24"/>
          <w:szCs w:val="24"/>
        </w:rPr>
      </w:pPr>
    </w:p>
    <w:p w14:paraId="5330F57F" w14:textId="77777777" w:rsidR="00522A68" w:rsidRPr="005E313D" w:rsidRDefault="00522A68" w:rsidP="00A07C71">
      <w:pPr>
        <w:autoSpaceDE w:val="0"/>
        <w:autoSpaceDN w:val="0"/>
        <w:adjustRightInd w:val="0"/>
        <w:spacing w:after="0" w:line="240" w:lineRule="auto"/>
        <w:jc w:val="center"/>
        <w:rPr>
          <w:rFonts w:ascii="Times New Roman" w:hAnsi="Times New Roman" w:cs="Times New Roman"/>
          <w:b/>
          <w:sz w:val="24"/>
          <w:szCs w:val="24"/>
        </w:rPr>
      </w:pPr>
      <w:r w:rsidRPr="005E313D">
        <w:rPr>
          <w:rFonts w:ascii="Times New Roman" w:hAnsi="Times New Roman" w:cs="Times New Roman"/>
          <w:b/>
          <w:sz w:val="24"/>
          <w:szCs w:val="24"/>
        </w:rPr>
        <w:t>Članak 21.</w:t>
      </w:r>
    </w:p>
    <w:p w14:paraId="1846E3A7" w14:textId="77777777" w:rsidR="00522A68" w:rsidRDefault="00522A68" w:rsidP="00A07C71">
      <w:pPr>
        <w:autoSpaceDE w:val="0"/>
        <w:autoSpaceDN w:val="0"/>
        <w:adjustRightInd w:val="0"/>
        <w:spacing w:after="0" w:line="240" w:lineRule="auto"/>
        <w:rPr>
          <w:rFonts w:ascii="Times New Roman" w:hAnsi="Times New Roman" w:cs="Times New Roman"/>
          <w:b/>
          <w:bCs/>
          <w:sz w:val="24"/>
          <w:szCs w:val="24"/>
        </w:rPr>
      </w:pPr>
    </w:p>
    <w:p w14:paraId="72984153" w14:textId="3511B42C" w:rsidR="00522A68" w:rsidRDefault="00714747" w:rsidP="00A07C7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Skupština obavlja sl</w:t>
      </w:r>
      <w:r w:rsidR="00522A68">
        <w:rPr>
          <w:rFonts w:ascii="Times New Roman" w:hAnsi="Times New Roman" w:cs="Times New Roman"/>
          <w:sz w:val="24"/>
          <w:szCs w:val="24"/>
        </w:rPr>
        <w:t>jedeće poslove:</w:t>
      </w:r>
    </w:p>
    <w:p w14:paraId="02A2CFC8" w14:textId="77777777" w:rsidR="00A07C71" w:rsidRDefault="00522A68" w:rsidP="00A07C71">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 donosi Statut, Program rada, Pravilnik o Stalnom arbitražnom sudištu, Pravilnik o Centru za mirenje, Odluku o financiranju i financijski plan, Odluku o osnivanju i ukidanju područnih ili regionalnih centara, Odluku o raspisivanju izbora za članove Skupštine, Poslovnik o radu Skupštine, Odluku o uvjetima dobrovoljnog članstva, Odluku o visini članarine, Odluku o Cjeniku posebnih usluga i proizvoda</w:t>
      </w:r>
    </w:p>
    <w:p w14:paraId="1B717F77" w14:textId="77777777" w:rsidR="00A07C71" w:rsidRDefault="00A07C71" w:rsidP="00A07C71">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 utvrđuje uzance</w:t>
      </w:r>
    </w:p>
    <w:p w14:paraId="5630166E" w14:textId="77777777" w:rsidR="00A07C71" w:rsidRDefault="00522A68" w:rsidP="00A07C71">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3. odobrava godišnji izvješta</w:t>
      </w:r>
      <w:r w:rsidR="00A07C71">
        <w:rPr>
          <w:rFonts w:ascii="Times New Roman" w:hAnsi="Times New Roman" w:cs="Times New Roman"/>
          <w:sz w:val="24"/>
          <w:szCs w:val="24"/>
        </w:rPr>
        <w:t>j o radu i usvaja završni račun</w:t>
      </w:r>
    </w:p>
    <w:p w14:paraId="0DBCDC65" w14:textId="36C24725" w:rsidR="00522A68" w:rsidRDefault="00522A68" w:rsidP="00A07C71">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4. sudjeluje u odlučivanju o najznačajnijim pitanjima gospodarskog razvoja</w:t>
      </w:r>
    </w:p>
    <w:p w14:paraId="215FB488" w14:textId="0DD95873" w:rsidR="00522A68" w:rsidRDefault="00522A68" w:rsidP="00A07C71">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5. odlučuje o osnivanju i ukidanju predstavništava Komore u inozemstvu uz prethodnu suglasnost Vlade Republike Hrvatske, kao i o njenom sudjelovanju u radu odgovarajućih međunarodnih organizacija te osnivanju mješovitih komora </w:t>
      </w:r>
    </w:p>
    <w:p w14:paraId="6F9D94D4" w14:textId="6A58F28A" w:rsidR="00522A68" w:rsidRDefault="00522A68" w:rsidP="00A07C71">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6. bira i razrješava dio članova Upravnog odbora sukladno članku 23. stavku 5. ovoga</w:t>
      </w:r>
      <w:r w:rsidR="00A07C71">
        <w:rPr>
          <w:rFonts w:ascii="Times New Roman" w:hAnsi="Times New Roman" w:cs="Times New Roman"/>
          <w:sz w:val="24"/>
          <w:szCs w:val="24"/>
        </w:rPr>
        <w:t xml:space="preserve"> </w:t>
      </w:r>
      <w:r>
        <w:rPr>
          <w:rFonts w:ascii="Times New Roman" w:hAnsi="Times New Roman" w:cs="Times New Roman"/>
          <w:sz w:val="24"/>
          <w:szCs w:val="24"/>
        </w:rPr>
        <w:t>Zakona</w:t>
      </w:r>
    </w:p>
    <w:p w14:paraId="788D11F7" w14:textId="77777777" w:rsidR="00A07C71" w:rsidRDefault="00522A68" w:rsidP="00A07C71">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7. bira i razrješava članove N</w:t>
      </w:r>
      <w:r w:rsidR="00A07C71">
        <w:rPr>
          <w:rFonts w:ascii="Times New Roman" w:hAnsi="Times New Roman" w:cs="Times New Roman"/>
          <w:sz w:val="24"/>
          <w:szCs w:val="24"/>
        </w:rPr>
        <w:t xml:space="preserve">adzornog odbora i Predsjednika </w:t>
      </w:r>
    </w:p>
    <w:p w14:paraId="79E56B68" w14:textId="77777777" w:rsidR="00A07C71" w:rsidRDefault="00522A68" w:rsidP="00A07C71">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8. odlučuje o stjecanju, opterećenju ili prodaji n</w:t>
      </w:r>
      <w:r w:rsidR="00A07C71">
        <w:rPr>
          <w:rFonts w:ascii="Times New Roman" w:hAnsi="Times New Roman" w:cs="Times New Roman"/>
          <w:sz w:val="24"/>
          <w:szCs w:val="24"/>
        </w:rPr>
        <w:t xml:space="preserve">ekretnina i druge imovine čija  </w:t>
      </w:r>
      <w:r>
        <w:rPr>
          <w:rFonts w:ascii="Times New Roman" w:hAnsi="Times New Roman" w:cs="Times New Roman"/>
          <w:sz w:val="24"/>
          <w:szCs w:val="24"/>
        </w:rPr>
        <w:t>pojedinačna vrijednost pre</w:t>
      </w:r>
      <w:r w:rsidR="00A07C71">
        <w:rPr>
          <w:rFonts w:ascii="Times New Roman" w:hAnsi="Times New Roman" w:cs="Times New Roman"/>
          <w:sz w:val="24"/>
          <w:szCs w:val="24"/>
        </w:rPr>
        <w:t>lazi iznos od 5.000.000,00 kuna</w:t>
      </w:r>
    </w:p>
    <w:p w14:paraId="2A4C83E0" w14:textId="74634080" w:rsidR="00A07C71" w:rsidRDefault="00522A68" w:rsidP="00A07C71">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9.</w:t>
      </w:r>
      <w:r w:rsidR="0082229C">
        <w:rPr>
          <w:rFonts w:ascii="Times New Roman" w:hAnsi="Times New Roman" w:cs="Times New Roman"/>
          <w:sz w:val="24"/>
          <w:szCs w:val="24"/>
        </w:rPr>
        <w:t xml:space="preserve"> </w:t>
      </w:r>
      <w:r>
        <w:rPr>
          <w:rFonts w:ascii="Times New Roman" w:hAnsi="Times New Roman" w:cs="Times New Roman"/>
          <w:sz w:val="24"/>
          <w:szCs w:val="24"/>
        </w:rPr>
        <w:t>odlučuje o sklapanju pravnih poslova čija pojedina</w:t>
      </w:r>
      <w:r w:rsidR="00A07C71">
        <w:rPr>
          <w:rFonts w:ascii="Times New Roman" w:hAnsi="Times New Roman" w:cs="Times New Roman"/>
          <w:sz w:val="24"/>
          <w:szCs w:val="24"/>
        </w:rPr>
        <w:t>čna vrijednost prelazi iznos od 5.000.000,00 kuna</w:t>
      </w:r>
    </w:p>
    <w:p w14:paraId="4924BFAB" w14:textId="41F33532" w:rsidR="00522A68" w:rsidRDefault="00522A68" w:rsidP="00A07C71">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10. odlučuje u slučaju potrebe i o drugim pitanjima.</w:t>
      </w:r>
    </w:p>
    <w:p w14:paraId="21D9E97A" w14:textId="77777777" w:rsidR="00522A68" w:rsidRDefault="00522A68" w:rsidP="00522A68">
      <w:pPr>
        <w:autoSpaceDE w:val="0"/>
        <w:autoSpaceDN w:val="0"/>
        <w:adjustRightInd w:val="0"/>
        <w:spacing w:after="0" w:line="240" w:lineRule="auto"/>
        <w:jc w:val="center"/>
        <w:rPr>
          <w:rFonts w:ascii="Times New Roman" w:hAnsi="Times New Roman" w:cs="Times New Roman"/>
          <w:b/>
          <w:bCs/>
          <w:sz w:val="24"/>
          <w:szCs w:val="24"/>
        </w:rPr>
      </w:pPr>
    </w:p>
    <w:p w14:paraId="3FDEA571" w14:textId="77777777" w:rsidR="00522A68" w:rsidRPr="005E313D" w:rsidRDefault="00522A68" w:rsidP="00A07C71">
      <w:pPr>
        <w:autoSpaceDE w:val="0"/>
        <w:autoSpaceDN w:val="0"/>
        <w:adjustRightInd w:val="0"/>
        <w:spacing w:after="0" w:line="240" w:lineRule="auto"/>
        <w:jc w:val="center"/>
        <w:rPr>
          <w:rFonts w:ascii="Times New Roman" w:hAnsi="Times New Roman" w:cs="Times New Roman"/>
          <w:b/>
          <w:sz w:val="24"/>
          <w:szCs w:val="24"/>
        </w:rPr>
      </w:pPr>
      <w:r w:rsidRPr="005E313D">
        <w:rPr>
          <w:rFonts w:ascii="Times New Roman" w:hAnsi="Times New Roman" w:cs="Times New Roman"/>
          <w:b/>
          <w:sz w:val="24"/>
          <w:szCs w:val="24"/>
        </w:rPr>
        <w:t>Članak 22.</w:t>
      </w:r>
    </w:p>
    <w:p w14:paraId="5B7DBBC3" w14:textId="77777777" w:rsidR="00522A68" w:rsidRDefault="00522A68" w:rsidP="00A07C71">
      <w:pPr>
        <w:autoSpaceDE w:val="0"/>
        <w:autoSpaceDN w:val="0"/>
        <w:adjustRightInd w:val="0"/>
        <w:spacing w:after="0" w:line="240" w:lineRule="auto"/>
        <w:rPr>
          <w:rFonts w:ascii="Times New Roman" w:hAnsi="Times New Roman" w:cs="Times New Roman"/>
          <w:sz w:val="24"/>
          <w:szCs w:val="24"/>
        </w:rPr>
      </w:pPr>
    </w:p>
    <w:p w14:paraId="01990E45" w14:textId="45AAA350" w:rsidR="00522A68" w:rsidRDefault="00522A68" w:rsidP="00A07C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Upravni odbor upravlja poslovima Komore i za svoj rad odgovara Skupštini.</w:t>
      </w:r>
    </w:p>
    <w:p w14:paraId="3E481DC9" w14:textId="77777777" w:rsidR="00A07C71" w:rsidRDefault="00A07C71" w:rsidP="00A07C71">
      <w:pPr>
        <w:autoSpaceDE w:val="0"/>
        <w:autoSpaceDN w:val="0"/>
        <w:adjustRightInd w:val="0"/>
        <w:spacing w:after="0" w:line="240" w:lineRule="auto"/>
        <w:jc w:val="both"/>
        <w:rPr>
          <w:rFonts w:ascii="Times New Roman" w:hAnsi="Times New Roman" w:cs="Times New Roman"/>
          <w:sz w:val="24"/>
          <w:szCs w:val="24"/>
        </w:rPr>
      </w:pPr>
    </w:p>
    <w:p w14:paraId="67C52C27" w14:textId="6FAB8D2C" w:rsidR="00522A68" w:rsidRDefault="00522A68" w:rsidP="00A07C71">
      <w:pPr>
        <w:autoSpaceDE w:val="0"/>
        <w:autoSpaceDN w:val="0"/>
        <w:adjustRightInd w:val="0"/>
        <w:spacing w:after="0" w:line="240" w:lineRule="auto"/>
        <w:jc w:val="both"/>
        <w:rPr>
          <w:rFonts w:ascii="Times New Roman" w:hAnsi="Times New Roman"/>
          <w:color w:val="231F20"/>
          <w:sz w:val="24"/>
          <w:shd w:val="clear" w:color="auto" w:fill="FFFFFF"/>
        </w:rPr>
      </w:pPr>
      <w:r>
        <w:rPr>
          <w:rFonts w:ascii="Times New Roman" w:hAnsi="Times New Roman" w:cs="Times New Roman"/>
          <w:sz w:val="24"/>
          <w:szCs w:val="24"/>
        </w:rPr>
        <w:t>(2</w:t>
      </w:r>
      <w:r>
        <w:rPr>
          <w:rFonts w:ascii="Times New Roman" w:hAnsi="Times New Roman"/>
          <w:color w:val="231F20"/>
          <w:sz w:val="24"/>
          <w:shd w:val="clear" w:color="auto" w:fill="FFFFFF"/>
        </w:rPr>
        <w:t>) Upravni odbor obavlja slijedeće zadaće:</w:t>
      </w:r>
    </w:p>
    <w:p w14:paraId="2353B311" w14:textId="77777777" w:rsidR="00A07C71" w:rsidRDefault="00A07C71" w:rsidP="00A07C71">
      <w:pPr>
        <w:autoSpaceDE w:val="0"/>
        <w:autoSpaceDN w:val="0"/>
        <w:adjustRightInd w:val="0"/>
        <w:spacing w:after="0" w:line="240" w:lineRule="auto"/>
        <w:jc w:val="both"/>
        <w:rPr>
          <w:rFonts w:ascii="Times New Roman" w:hAnsi="Times New Roman"/>
          <w:color w:val="231F20"/>
          <w:sz w:val="24"/>
          <w:shd w:val="clear" w:color="auto" w:fill="FFFFFF"/>
        </w:rPr>
      </w:pPr>
    </w:p>
    <w:p w14:paraId="123BD220" w14:textId="77777777" w:rsidR="00522A68" w:rsidRDefault="00522A68" w:rsidP="00A07C71">
      <w:pPr>
        <w:autoSpaceDE w:val="0"/>
        <w:autoSpaceDN w:val="0"/>
        <w:adjustRightInd w:val="0"/>
        <w:spacing w:after="0" w:line="240" w:lineRule="auto"/>
        <w:jc w:val="both"/>
        <w:rPr>
          <w:rFonts w:ascii="Times New Roman" w:hAnsi="Times New Roman"/>
          <w:color w:val="231F20"/>
          <w:sz w:val="24"/>
          <w:shd w:val="clear" w:color="auto" w:fill="FFFFFF"/>
        </w:rPr>
      </w:pPr>
      <w:r>
        <w:rPr>
          <w:rFonts w:ascii="Times New Roman" w:hAnsi="Times New Roman"/>
          <w:color w:val="231F20"/>
          <w:sz w:val="24"/>
          <w:shd w:val="clear" w:color="auto" w:fill="FFFFFF"/>
        </w:rPr>
        <w:t>1. provodi odluke i zaključke Skupštine</w:t>
      </w:r>
    </w:p>
    <w:p w14:paraId="1BF8E188" w14:textId="77777777" w:rsidR="00522A68" w:rsidRDefault="00522A68" w:rsidP="00A07C71">
      <w:pPr>
        <w:autoSpaceDE w:val="0"/>
        <w:autoSpaceDN w:val="0"/>
        <w:adjustRightInd w:val="0"/>
        <w:spacing w:after="0" w:line="240" w:lineRule="auto"/>
        <w:jc w:val="both"/>
        <w:rPr>
          <w:rFonts w:ascii="Times New Roman" w:hAnsi="Times New Roman"/>
          <w:color w:val="231F20"/>
          <w:sz w:val="24"/>
          <w:shd w:val="clear" w:color="auto" w:fill="FFFFFF"/>
        </w:rPr>
      </w:pPr>
      <w:r>
        <w:rPr>
          <w:rFonts w:ascii="Times New Roman" w:hAnsi="Times New Roman"/>
          <w:color w:val="231F20"/>
          <w:sz w:val="24"/>
          <w:shd w:val="clear" w:color="auto" w:fill="FFFFFF"/>
        </w:rPr>
        <w:t>2. priprema prijedloge Statuta, Pravilnika i odluka koje donosi Skupština</w:t>
      </w:r>
    </w:p>
    <w:p w14:paraId="35F0D1F5" w14:textId="77777777" w:rsidR="00522A68" w:rsidRDefault="00522A68" w:rsidP="00A07C71">
      <w:pPr>
        <w:autoSpaceDE w:val="0"/>
        <w:autoSpaceDN w:val="0"/>
        <w:adjustRightInd w:val="0"/>
        <w:spacing w:after="0" w:line="240" w:lineRule="auto"/>
        <w:jc w:val="both"/>
        <w:rPr>
          <w:rFonts w:ascii="Times New Roman" w:hAnsi="Times New Roman"/>
          <w:color w:val="231F20"/>
          <w:sz w:val="24"/>
          <w:shd w:val="clear" w:color="auto" w:fill="FFFFFF"/>
        </w:rPr>
      </w:pPr>
      <w:r>
        <w:rPr>
          <w:rFonts w:ascii="Times New Roman" w:hAnsi="Times New Roman"/>
          <w:color w:val="231F20"/>
          <w:sz w:val="24"/>
          <w:shd w:val="clear" w:color="auto" w:fill="FFFFFF"/>
        </w:rPr>
        <w:t>3. predlaže odluke, zaključke i stavove te daje mišljenja o pitanjima o kojima će Skupština</w:t>
      </w:r>
    </w:p>
    <w:p w14:paraId="72B37CA4" w14:textId="77777777" w:rsidR="00522A68" w:rsidRDefault="00522A68" w:rsidP="00A07C71">
      <w:pPr>
        <w:autoSpaceDE w:val="0"/>
        <w:autoSpaceDN w:val="0"/>
        <w:adjustRightInd w:val="0"/>
        <w:spacing w:after="0" w:line="240" w:lineRule="auto"/>
        <w:jc w:val="both"/>
        <w:rPr>
          <w:rFonts w:ascii="Times New Roman" w:hAnsi="Times New Roman"/>
          <w:color w:val="231F20"/>
          <w:sz w:val="24"/>
          <w:shd w:val="clear" w:color="auto" w:fill="FFFFFF"/>
        </w:rPr>
      </w:pPr>
      <w:r>
        <w:rPr>
          <w:rFonts w:ascii="Times New Roman" w:hAnsi="Times New Roman"/>
          <w:color w:val="231F20"/>
          <w:sz w:val="24"/>
          <w:shd w:val="clear" w:color="auto" w:fill="FFFFFF"/>
        </w:rPr>
        <w:t>raspravljati</w:t>
      </w:r>
    </w:p>
    <w:p w14:paraId="6AC19B35" w14:textId="77777777" w:rsidR="00522A68" w:rsidRDefault="00522A68" w:rsidP="00A07C71">
      <w:pPr>
        <w:autoSpaceDE w:val="0"/>
        <w:autoSpaceDN w:val="0"/>
        <w:adjustRightInd w:val="0"/>
        <w:spacing w:after="0" w:line="240" w:lineRule="auto"/>
        <w:jc w:val="both"/>
        <w:rPr>
          <w:rFonts w:ascii="Times New Roman" w:hAnsi="Times New Roman"/>
          <w:color w:val="231F20"/>
          <w:sz w:val="24"/>
          <w:shd w:val="clear" w:color="auto" w:fill="FFFFFF"/>
        </w:rPr>
      </w:pPr>
      <w:r>
        <w:rPr>
          <w:rFonts w:ascii="Times New Roman" w:hAnsi="Times New Roman"/>
          <w:color w:val="231F20"/>
          <w:sz w:val="24"/>
          <w:shd w:val="clear" w:color="auto" w:fill="FFFFFF"/>
        </w:rPr>
        <w:t>4. predlaže Skupštini izbor i razrješenje Predsjednika</w:t>
      </w:r>
    </w:p>
    <w:p w14:paraId="206C355E" w14:textId="77777777" w:rsidR="00522A68" w:rsidRDefault="00522A68" w:rsidP="00A07C71">
      <w:pPr>
        <w:autoSpaceDE w:val="0"/>
        <w:autoSpaceDN w:val="0"/>
        <w:adjustRightInd w:val="0"/>
        <w:spacing w:after="0" w:line="240" w:lineRule="auto"/>
        <w:jc w:val="both"/>
        <w:rPr>
          <w:rFonts w:ascii="Times New Roman" w:hAnsi="Times New Roman"/>
          <w:color w:val="231F20"/>
          <w:sz w:val="24"/>
          <w:shd w:val="clear" w:color="auto" w:fill="FFFFFF"/>
        </w:rPr>
      </w:pPr>
      <w:r>
        <w:rPr>
          <w:rFonts w:ascii="Times New Roman" w:hAnsi="Times New Roman"/>
          <w:color w:val="231F20"/>
          <w:sz w:val="24"/>
          <w:shd w:val="clear" w:color="auto" w:fill="FFFFFF"/>
        </w:rPr>
        <w:t>5. donosi Odluku o raspisivanju izbora za članove Nadzornog odbora</w:t>
      </w:r>
    </w:p>
    <w:p w14:paraId="72482D50" w14:textId="77777777" w:rsidR="00522A68" w:rsidRDefault="00522A68" w:rsidP="00A07C71">
      <w:pPr>
        <w:autoSpaceDE w:val="0"/>
        <w:autoSpaceDN w:val="0"/>
        <w:adjustRightInd w:val="0"/>
        <w:spacing w:after="0" w:line="240" w:lineRule="auto"/>
        <w:jc w:val="both"/>
        <w:rPr>
          <w:rFonts w:ascii="Times New Roman" w:hAnsi="Times New Roman"/>
          <w:color w:val="231F20"/>
          <w:sz w:val="24"/>
          <w:shd w:val="clear" w:color="auto" w:fill="FFFFFF"/>
        </w:rPr>
      </w:pPr>
      <w:r>
        <w:rPr>
          <w:rFonts w:ascii="Times New Roman" w:hAnsi="Times New Roman"/>
          <w:color w:val="231F20"/>
          <w:sz w:val="24"/>
          <w:shd w:val="clear" w:color="auto" w:fill="FFFFFF"/>
        </w:rPr>
        <w:t>6. donosi Odluku o raspisivanju izbora za Predsjednika</w:t>
      </w:r>
    </w:p>
    <w:p w14:paraId="55FF51EB" w14:textId="77777777" w:rsidR="00522A68" w:rsidRDefault="00522A68" w:rsidP="00A07C71">
      <w:pPr>
        <w:autoSpaceDE w:val="0"/>
        <w:autoSpaceDN w:val="0"/>
        <w:adjustRightInd w:val="0"/>
        <w:spacing w:after="0" w:line="240" w:lineRule="auto"/>
        <w:jc w:val="both"/>
        <w:rPr>
          <w:rFonts w:ascii="Times New Roman" w:hAnsi="Times New Roman"/>
          <w:color w:val="231F20"/>
          <w:sz w:val="24"/>
          <w:shd w:val="clear" w:color="auto" w:fill="FFFFFF"/>
        </w:rPr>
      </w:pPr>
      <w:r>
        <w:rPr>
          <w:rFonts w:ascii="Times New Roman" w:hAnsi="Times New Roman"/>
          <w:color w:val="231F20"/>
          <w:sz w:val="24"/>
          <w:shd w:val="clear" w:color="auto" w:fill="FFFFFF"/>
        </w:rPr>
        <w:t>7. utvrđuje i zastupa interese članova s gledišta gospodarskoga sustava, ekonomske politike i drugih pitanja od značaja za gospodarstvo Republike Hrvatske</w:t>
      </w:r>
    </w:p>
    <w:p w14:paraId="3EF687F4" w14:textId="77777777" w:rsidR="00522A68" w:rsidRDefault="00522A68" w:rsidP="00A07C71">
      <w:pPr>
        <w:autoSpaceDE w:val="0"/>
        <w:autoSpaceDN w:val="0"/>
        <w:adjustRightInd w:val="0"/>
        <w:spacing w:after="0" w:line="240" w:lineRule="auto"/>
        <w:jc w:val="both"/>
        <w:rPr>
          <w:rFonts w:ascii="Times New Roman" w:hAnsi="Times New Roman"/>
          <w:color w:val="231F20"/>
          <w:sz w:val="24"/>
          <w:shd w:val="clear" w:color="auto" w:fill="FFFFFF"/>
        </w:rPr>
      </w:pPr>
      <w:r>
        <w:rPr>
          <w:rFonts w:ascii="Times New Roman" w:hAnsi="Times New Roman"/>
          <w:color w:val="231F20"/>
          <w:sz w:val="24"/>
          <w:shd w:val="clear" w:color="auto" w:fill="FFFFFF"/>
        </w:rPr>
        <w:t>8. ustanovljuje i usklađuje interese članica u odnosu na kolektivne ugovore</w:t>
      </w:r>
    </w:p>
    <w:p w14:paraId="12CA5E7B" w14:textId="77777777" w:rsidR="00522A68" w:rsidRDefault="00522A68" w:rsidP="00A07C71">
      <w:pPr>
        <w:autoSpaceDE w:val="0"/>
        <w:autoSpaceDN w:val="0"/>
        <w:adjustRightInd w:val="0"/>
        <w:spacing w:after="0" w:line="240" w:lineRule="auto"/>
        <w:jc w:val="both"/>
        <w:rPr>
          <w:rFonts w:ascii="Times New Roman" w:hAnsi="Times New Roman"/>
          <w:color w:val="231F20"/>
          <w:sz w:val="24"/>
          <w:shd w:val="clear" w:color="auto" w:fill="FFFFFF"/>
        </w:rPr>
      </w:pPr>
      <w:r>
        <w:rPr>
          <w:rFonts w:ascii="Times New Roman" w:hAnsi="Times New Roman"/>
          <w:color w:val="231F20"/>
          <w:sz w:val="24"/>
          <w:shd w:val="clear" w:color="auto" w:fill="FFFFFF"/>
        </w:rPr>
        <w:t>9. usklađuje međusobne interese strukovnih udruženja</w:t>
      </w:r>
    </w:p>
    <w:p w14:paraId="7897490E" w14:textId="77777777" w:rsidR="00522A68" w:rsidRDefault="00522A68" w:rsidP="00A07C71">
      <w:pPr>
        <w:autoSpaceDE w:val="0"/>
        <w:autoSpaceDN w:val="0"/>
        <w:adjustRightInd w:val="0"/>
        <w:spacing w:after="0" w:line="240" w:lineRule="auto"/>
        <w:jc w:val="both"/>
        <w:rPr>
          <w:rFonts w:ascii="Times New Roman" w:hAnsi="Times New Roman"/>
          <w:color w:val="231F20"/>
          <w:sz w:val="24"/>
          <w:shd w:val="clear" w:color="auto" w:fill="FFFFFF"/>
        </w:rPr>
      </w:pPr>
      <w:r>
        <w:rPr>
          <w:rFonts w:ascii="Times New Roman" w:hAnsi="Times New Roman"/>
          <w:color w:val="231F20"/>
          <w:sz w:val="24"/>
          <w:shd w:val="clear" w:color="auto" w:fill="FFFFFF"/>
        </w:rPr>
        <w:t>10. utvrđuje potrebe i smjernice te predlaže način provođenja stručnog obrazovanja</w:t>
      </w:r>
    </w:p>
    <w:p w14:paraId="5EDA9D03" w14:textId="77777777" w:rsidR="00522A68" w:rsidRDefault="00522A68" w:rsidP="00A07C71">
      <w:pPr>
        <w:autoSpaceDE w:val="0"/>
        <w:autoSpaceDN w:val="0"/>
        <w:adjustRightInd w:val="0"/>
        <w:spacing w:after="0" w:line="240" w:lineRule="auto"/>
        <w:jc w:val="both"/>
        <w:rPr>
          <w:rFonts w:ascii="Times New Roman" w:hAnsi="Times New Roman"/>
          <w:color w:val="231F20"/>
          <w:sz w:val="24"/>
          <w:shd w:val="clear" w:color="auto" w:fill="FFFFFF"/>
        </w:rPr>
      </w:pPr>
      <w:r>
        <w:rPr>
          <w:rFonts w:ascii="Times New Roman" w:hAnsi="Times New Roman"/>
          <w:color w:val="231F20"/>
          <w:sz w:val="24"/>
          <w:shd w:val="clear" w:color="auto" w:fill="FFFFFF"/>
        </w:rPr>
        <w:t>11. donosi odluku o ustroju strukovnih udruženja i drugih oblika strukovnog organiziranja</w:t>
      </w:r>
    </w:p>
    <w:p w14:paraId="03C670E8" w14:textId="77777777" w:rsidR="00522A68" w:rsidRDefault="00522A68" w:rsidP="00A07C71">
      <w:pPr>
        <w:autoSpaceDE w:val="0"/>
        <w:autoSpaceDN w:val="0"/>
        <w:adjustRightInd w:val="0"/>
        <w:spacing w:after="0" w:line="240" w:lineRule="auto"/>
        <w:jc w:val="both"/>
        <w:rPr>
          <w:rFonts w:ascii="Times New Roman" w:hAnsi="Times New Roman"/>
          <w:color w:val="231F20"/>
          <w:sz w:val="24"/>
          <w:shd w:val="clear" w:color="auto" w:fill="FFFFFF"/>
        </w:rPr>
      </w:pPr>
      <w:r>
        <w:rPr>
          <w:rFonts w:ascii="Times New Roman" w:hAnsi="Times New Roman"/>
          <w:color w:val="231F20"/>
          <w:sz w:val="24"/>
          <w:shd w:val="clear" w:color="auto" w:fill="FFFFFF"/>
        </w:rPr>
        <w:t>12. donosi odluku o osnivanju agencija, trgovačkih društava, i drugih oblika djelovanja Komore u Republici Hrvatskoj i inozemstvu</w:t>
      </w:r>
    </w:p>
    <w:p w14:paraId="6EE62E93" w14:textId="36B2D79A" w:rsidR="00522A68" w:rsidRDefault="00522A68" w:rsidP="00A07C71">
      <w:pPr>
        <w:autoSpaceDE w:val="0"/>
        <w:autoSpaceDN w:val="0"/>
        <w:adjustRightInd w:val="0"/>
        <w:spacing w:after="0" w:line="240" w:lineRule="auto"/>
        <w:jc w:val="both"/>
        <w:rPr>
          <w:rFonts w:ascii="Times New Roman" w:hAnsi="Times New Roman"/>
          <w:color w:val="231F20"/>
          <w:sz w:val="24"/>
          <w:shd w:val="clear" w:color="auto" w:fill="FFFFFF"/>
        </w:rPr>
      </w:pPr>
      <w:r>
        <w:rPr>
          <w:rFonts w:ascii="Times New Roman" w:hAnsi="Times New Roman"/>
          <w:color w:val="231F20"/>
          <w:sz w:val="24"/>
          <w:shd w:val="clear" w:color="auto" w:fill="FFFFFF"/>
        </w:rPr>
        <w:lastRenderedPageBreak/>
        <w:t xml:space="preserve">13. donosi Pravilnik o unutarnjem ustrojstvu i načinu rada </w:t>
      </w:r>
      <w:r w:rsidR="00B93A1E">
        <w:rPr>
          <w:rFonts w:ascii="Times New Roman" w:hAnsi="Times New Roman"/>
          <w:color w:val="231F20"/>
          <w:sz w:val="24"/>
          <w:shd w:val="clear" w:color="auto" w:fill="FFFFFF"/>
        </w:rPr>
        <w:t>s</w:t>
      </w:r>
      <w:r>
        <w:rPr>
          <w:rFonts w:ascii="Times New Roman" w:hAnsi="Times New Roman"/>
          <w:color w:val="231F20"/>
          <w:sz w:val="24"/>
          <w:shd w:val="clear" w:color="auto" w:fill="FFFFFF"/>
        </w:rPr>
        <w:t>tručne službe</w:t>
      </w:r>
    </w:p>
    <w:p w14:paraId="0F95A362" w14:textId="77777777" w:rsidR="00522A68" w:rsidRDefault="00522A68" w:rsidP="00A07C71">
      <w:pPr>
        <w:autoSpaceDE w:val="0"/>
        <w:autoSpaceDN w:val="0"/>
        <w:adjustRightInd w:val="0"/>
        <w:spacing w:after="0" w:line="240" w:lineRule="auto"/>
        <w:jc w:val="both"/>
        <w:rPr>
          <w:rFonts w:ascii="Times New Roman" w:hAnsi="Times New Roman"/>
          <w:color w:val="231F20"/>
          <w:sz w:val="24"/>
          <w:shd w:val="clear" w:color="auto" w:fill="FFFFFF"/>
        </w:rPr>
      </w:pPr>
      <w:r>
        <w:rPr>
          <w:rFonts w:ascii="Times New Roman" w:hAnsi="Times New Roman"/>
          <w:color w:val="231F20"/>
          <w:sz w:val="24"/>
          <w:shd w:val="clear" w:color="auto" w:fill="FFFFFF"/>
        </w:rPr>
        <w:t xml:space="preserve">14. imenuje i razrješava predsjednika i zamjenike predsjednika Suda časti te suce prvostupanjskih i drugostupanjskih vijeća </w:t>
      </w:r>
    </w:p>
    <w:p w14:paraId="7AA9A251" w14:textId="77777777" w:rsidR="00522A68" w:rsidRDefault="00522A68" w:rsidP="00A07C71">
      <w:pPr>
        <w:autoSpaceDE w:val="0"/>
        <w:autoSpaceDN w:val="0"/>
        <w:adjustRightInd w:val="0"/>
        <w:spacing w:after="0" w:line="240" w:lineRule="auto"/>
        <w:jc w:val="both"/>
        <w:rPr>
          <w:rFonts w:ascii="Times New Roman" w:hAnsi="Times New Roman"/>
          <w:color w:val="231F20"/>
          <w:sz w:val="24"/>
          <w:shd w:val="clear" w:color="auto" w:fill="FFFFFF"/>
        </w:rPr>
      </w:pPr>
      <w:r>
        <w:rPr>
          <w:rFonts w:ascii="Times New Roman" w:hAnsi="Times New Roman"/>
          <w:color w:val="231F20"/>
          <w:sz w:val="24"/>
          <w:shd w:val="clear" w:color="auto" w:fill="FFFFFF"/>
        </w:rPr>
        <w:t>15. utvrđuje listu izmiritelja Centra za mirenje</w:t>
      </w:r>
    </w:p>
    <w:p w14:paraId="58C4F4B6" w14:textId="77777777" w:rsidR="00522A68" w:rsidRDefault="00522A68" w:rsidP="00A6543E">
      <w:pPr>
        <w:autoSpaceDE w:val="0"/>
        <w:autoSpaceDN w:val="0"/>
        <w:adjustRightInd w:val="0"/>
        <w:spacing w:after="0" w:line="240" w:lineRule="auto"/>
        <w:jc w:val="both"/>
        <w:rPr>
          <w:rFonts w:ascii="Times New Roman" w:hAnsi="Times New Roman"/>
          <w:color w:val="231F20"/>
          <w:sz w:val="24"/>
          <w:shd w:val="clear" w:color="auto" w:fill="FFFFFF"/>
        </w:rPr>
      </w:pPr>
      <w:r>
        <w:rPr>
          <w:rFonts w:ascii="Times New Roman" w:hAnsi="Times New Roman"/>
          <w:color w:val="231F20"/>
          <w:sz w:val="24"/>
          <w:shd w:val="clear" w:color="auto" w:fill="FFFFFF"/>
        </w:rPr>
        <w:t>16. utvrđuje listu arbitara Stalnog arbitražnog sudišta</w:t>
      </w:r>
    </w:p>
    <w:p w14:paraId="16ECCA8D" w14:textId="77777777" w:rsidR="00522A68" w:rsidRDefault="00522A68" w:rsidP="00A6543E">
      <w:pPr>
        <w:autoSpaceDE w:val="0"/>
        <w:autoSpaceDN w:val="0"/>
        <w:adjustRightInd w:val="0"/>
        <w:spacing w:after="0" w:line="240" w:lineRule="auto"/>
        <w:jc w:val="both"/>
        <w:rPr>
          <w:rFonts w:ascii="Times New Roman" w:hAnsi="Times New Roman"/>
          <w:color w:val="231F20"/>
          <w:sz w:val="24"/>
          <w:shd w:val="clear" w:color="auto" w:fill="FFFFFF"/>
        </w:rPr>
      </w:pPr>
      <w:r>
        <w:rPr>
          <w:rFonts w:ascii="Times New Roman" w:hAnsi="Times New Roman"/>
          <w:color w:val="231F20"/>
          <w:sz w:val="24"/>
          <w:shd w:val="clear" w:color="auto" w:fill="FFFFFF"/>
        </w:rPr>
        <w:t>17. određuje visinu naknada za usluge Komore i troškove Suda časti, Centra za mirenje i Stalnog arbitražnog sudišta</w:t>
      </w:r>
    </w:p>
    <w:p w14:paraId="1523544C" w14:textId="77777777" w:rsidR="00522A68" w:rsidRDefault="00522A68" w:rsidP="00A6543E">
      <w:pPr>
        <w:autoSpaceDE w:val="0"/>
        <w:autoSpaceDN w:val="0"/>
        <w:adjustRightInd w:val="0"/>
        <w:spacing w:after="0" w:line="240" w:lineRule="auto"/>
        <w:jc w:val="both"/>
        <w:rPr>
          <w:rFonts w:ascii="Times New Roman" w:hAnsi="Times New Roman"/>
          <w:color w:val="231F20"/>
          <w:sz w:val="24"/>
          <w:shd w:val="clear" w:color="auto" w:fill="FFFFFF"/>
        </w:rPr>
      </w:pPr>
      <w:r>
        <w:rPr>
          <w:rFonts w:ascii="Times New Roman" w:hAnsi="Times New Roman"/>
          <w:color w:val="231F20"/>
          <w:sz w:val="24"/>
          <w:shd w:val="clear" w:color="auto" w:fill="FFFFFF"/>
        </w:rPr>
        <w:t>18. odlučuje o stjecanju, opterećenju ili prodaji nekretnina i druge imovine čija pojedinačna vrijednost prelazi iznos od 1.000.000,00 kuna i ne prelazi iznos od 5.000.000,00 kuna</w:t>
      </w:r>
    </w:p>
    <w:p w14:paraId="0765AF9F" w14:textId="77777777" w:rsidR="00522A68" w:rsidRDefault="00522A68" w:rsidP="00A6543E">
      <w:pPr>
        <w:autoSpaceDE w:val="0"/>
        <w:autoSpaceDN w:val="0"/>
        <w:adjustRightInd w:val="0"/>
        <w:spacing w:after="0" w:line="240" w:lineRule="auto"/>
        <w:jc w:val="both"/>
        <w:rPr>
          <w:rFonts w:ascii="Times New Roman" w:hAnsi="Times New Roman"/>
          <w:color w:val="231F20"/>
          <w:sz w:val="24"/>
          <w:shd w:val="clear" w:color="auto" w:fill="FFFFFF"/>
        </w:rPr>
      </w:pPr>
      <w:r>
        <w:rPr>
          <w:rFonts w:ascii="Times New Roman" w:hAnsi="Times New Roman"/>
          <w:color w:val="231F20"/>
          <w:sz w:val="24"/>
          <w:shd w:val="clear" w:color="auto" w:fill="FFFFFF"/>
        </w:rPr>
        <w:t>19. odlučuje o sklapanju pravnih poslova čija pojedinačna vrijednost prelazi iznos od 1.000.000,00 kuna i ne prelazi iznos od 5.000.000,00 kuna</w:t>
      </w:r>
    </w:p>
    <w:p w14:paraId="630F093A" w14:textId="77777777" w:rsidR="00522A68" w:rsidRDefault="00522A68" w:rsidP="00A6543E">
      <w:pPr>
        <w:autoSpaceDE w:val="0"/>
        <w:autoSpaceDN w:val="0"/>
        <w:adjustRightInd w:val="0"/>
        <w:spacing w:after="0" w:line="240" w:lineRule="auto"/>
        <w:jc w:val="both"/>
        <w:rPr>
          <w:rFonts w:ascii="Times New Roman" w:hAnsi="Times New Roman"/>
          <w:color w:val="231F20"/>
          <w:sz w:val="24"/>
          <w:shd w:val="clear" w:color="auto" w:fill="FFFFFF"/>
        </w:rPr>
      </w:pPr>
      <w:r>
        <w:rPr>
          <w:rFonts w:ascii="Times New Roman" w:hAnsi="Times New Roman"/>
          <w:color w:val="231F20"/>
          <w:sz w:val="24"/>
          <w:shd w:val="clear" w:color="auto" w:fill="FFFFFF"/>
        </w:rPr>
        <w:t>20. odlučuje o prigovorima na pojedinačne isprave donesene u izvršavanju javnih ovlasti;</w:t>
      </w:r>
    </w:p>
    <w:p w14:paraId="52E1E530" w14:textId="77777777" w:rsidR="00522A68" w:rsidRDefault="00522A68" w:rsidP="00A6543E">
      <w:pPr>
        <w:autoSpaceDE w:val="0"/>
        <w:autoSpaceDN w:val="0"/>
        <w:adjustRightInd w:val="0"/>
        <w:spacing w:after="0" w:line="240" w:lineRule="auto"/>
        <w:jc w:val="both"/>
        <w:rPr>
          <w:rFonts w:ascii="Times New Roman" w:hAnsi="Times New Roman"/>
          <w:color w:val="231F20"/>
          <w:sz w:val="24"/>
          <w:shd w:val="clear" w:color="auto" w:fill="FFFFFF"/>
        </w:rPr>
      </w:pPr>
      <w:r>
        <w:rPr>
          <w:rFonts w:ascii="Times New Roman" w:hAnsi="Times New Roman"/>
          <w:color w:val="231F20"/>
          <w:sz w:val="24"/>
          <w:shd w:val="clear" w:color="auto" w:fill="FFFFFF"/>
        </w:rPr>
        <w:t>21. rješava i ostala pitanja koja prema Statutu i drugim općim aktima Komore pripadaju u njegov djelokrug.</w:t>
      </w:r>
    </w:p>
    <w:p w14:paraId="3F224A97" w14:textId="77777777" w:rsidR="00522A68" w:rsidRDefault="00522A68" w:rsidP="00A6543E">
      <w:pPr>
        <w:autoSpaceDE w:val="0"/>
        <w:autoSpaceDN w:val="0"/>
        <w:adjustRightInd w:val="0"/>
        <w:spacing w:after="0" w:line="240" w:lineRule="auto"/>
        <w:jc w:val="both"/>
        <w:rPr>
          <w:rFonts w:ascii="Times New Roman" w:hAnsi="Times New Roman"/>
          <w:color w:val="231F20"/>
          <w:sz w:val="24"/>
          <w:shd w:val="clear" w:color="auto" w:fill="FFFFFF"/>
        </w:rPr>
      </w:pPr>
    </w:p>
    <w:p w14:paraId="219448C4" w14:textId="77777777" w:rsidR="00522A68" w:rsidRPr="005E313D" w:rsidRDefault="00522A68" w:rsidP="00A6543E">
      <w:pPr>
        <w:autoSpaceDE w:val="0"/>
        <w:autoSpaceDN w:val="0"/>
        <w:adjustRightInd w:val="0"/>
        <w:spacing w:after="0" w:line="240" w:lineRule="auto"/>
        <w:jc w:val="center"/>
        <w:rPr>
          <w:rFonts w:ascii="Times New Roman" w:hAnsi="Times New Roman" w:cs="Times New Roman"/>
          <w:b/>
          <w:sz w:val="24"/>
          <w:szCs w:val="24"/>
        </w:rPr>
      </w:pPr>
      <w:r w:rsidRPr="005E313D">
        <w:rPr>
          <w:rFonts w:ascii="Times New Roman" w:hAnsi="Times New Roman" w:cs="Times New Roman"/>
          <w:b/>
          <w:sz w:val="24"/>
          <w:szCs w:val="24"/>
        </w:rPr>
        <w:t>Članak 23.</w:t>
      </w:r>
    </w:p>
    <w:p w14:paraId="50B84CBC" w14:textId="77777777" w:rsidR="00522A68" w:rsidRDefault="00522A68" w:rsidP="00A6543E">
      <w:pPr>
        <w:autoSpaceDE w:val="0"/>
        <w:autoSpaceDN w:val="0"/>
        <w:adjustRightInd w:val="0"/>
        <w:spacing w:after="0" w:line="240" w:lineRule="auto"/>
        <w:rPr>
          <w:rFonts w:ascii="Times New Roman" w:hAnsi="Times New Roman" w:cs="Times New Roman"/>
          <w:b/>
          <w:bCs/>
          <w:sz w:val="24"/>
          <w:szCs w:val="24"/>
        </w:rPr>
      </w:pPr>
    </w:p>
    <w:p w14:paraId="4964B7B7" w14:textId="622C3B09" w:rsidR="00522A68" w:rsidRDefault="00522A68" w:rsidP="00A654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Upravni odbor ima sedam članova.</w:t>
      </w:r>
    </w:p>
    <w:p w14:paraId="55E1B224" w14:textId="77777777" w:rsidR="00A6543E" w:rsidRDefault="00A6543E" w:rsidP="00A6543E">
      <w:pPr>
        <w:autoSpaceDE w:val="0"/>
        <w:autoSpaceDN w:val="0"/>
        <w:adjustRightInd w:val="0"/>
        <w:spacing w:after="0" w:line="240" w:lineRule="auto"/>
        <w:jc w:val="both"/>
        <w:rPr>
          <w:rFonts w:ascii="Times New Roman" w:hAnsi="Times New Roman" w:cs="Times New Roman"/>
          <w:sz w:val="24"/>
          <w:szCs w:val="24"/>
        </w:rPr>
      </w:pPr>
    </w:p>
    <w:p w14:paraId="37E8C524" w14:textId="4E7C022B" w:rsidR="00522A68" w:rsidRDefault="00522A68" w:rsidP="00A654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Predsjednik Komore po dužnosti je i predsjednik Upravnog odbora.</w:t>
      </w:r>
    </w:p>
    <w:p w14:paraId="066C0577" w14:textId="77777777" w:rsidR="00A6543E" w:rsidRDefault="00A6543E" w:rsidP="00A6543E">
      <w:pPr>
        <w:autoSpaceDE w:val="0"/>
        <w:autoSpaceDN w:val="0"/>
        <w:adjustRightInd w:val="0"/>
        <w:spacing w:after="0" w:line="240" w:lineRule="auto"/>
        <w:jc w:val="both"/>
        <w:rPr>
          <w:rFonts w:ascii="Times New Roman" w:hAnsi="Times New Roman" w:cs="Times New Roman"/>
          <w:sz w:val="24"/>
          <w:szCs w:val="24"/>
        </w:rPr>
      </w:pPr>
    </w:p>
    <w:p w14:paraId="77DFD1DD" w14:textId="791A5189" w:rsidR="00522A68" w:rsidRDefault="00522A68" w:rsidP="00A654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Zamjenik predsjednika Upravnog odbora i četvero članova Upravnog odbora biraju se iz reda uglednih gospodarstvenika ili stručnjaka iz različitih područja gospodarstva.</w:t>
      </w:r>
    </w:p>
    <w:p w14:paraId="01B6F487" w14:textId="77777777" w:rsidR="00A6543E" w:rsidRDefault="00A6543E" w:rsidP="00A6543E">
      <w:pPr>
        <w:autoSpaceDE w:val="0"/>
        <w:autoSpaceDN w:val="0"/>
        <w:adjustRightInd w:val="0"/>
        <w:spacing w:after="0" w:line="240" w:lineRule="auto"/>
        <w:jc w:val="both"/>
        <w:rPr>
          <w:rFonts w:ascii="Times New Roman" w:hAnsi="Times New Roman" w:cs="Times New Roman"/>
          <w:sz w:val="24"/>
          <w:szCs w:val="24"/>
        </w:rPr>
      </w:pPr>
    </w:p>
    <w:p w14:paraId="6082F8AE" w14:textId="62CF86FA" w:rsidR="00522A68" w:rsidRDefault="00522A68" w:rsidP="00A654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Jedan član Upravnog odbora bira se iz reda zaposlenika stručne službe Komore na prijedlog Predsjednika.</w:t>
      </w:r>
    </w:p>
    <w:p w14:paraId="4E7A1DE8" w14:textId="77777777" w:rsidR="00A6543E" w:rsidRDefault="00A6543E" w:rsidP="00A6543E">
      <w:pPr>
        <w:autoSpaceDE w:val="0"/>
        <w:autoSpaceDN w:val="0"/>
        <w:adjustRightInd w:val="0"/>
        <w:spacing w:after="0" w:line="240" w:lineRule="auto"/>
        <w:jc w:val="both"/>
        <w:rPr>
          <w:rFonts w:ascii="Times New Roman" w:hAnsi="Times New Roman" w:cs="Times New Roman"/>
          <w:sz w:val="24"/>
          <w:szCs w:val="24"/>
        </w:rPr>
      </w:pPr>
    </w:p>
    <w:p w14:paraId="1B8B0C8C" w14:textId="77777777" w:rsidR="00522A68" w:rsidRDefault="00522A68" w:rsidP="00A654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Odluku o izboru i razrješenju šestero članova Upravnog odbora donosi Skupština.</w:t>
      </w:r>
    </w:p>
    <w:p w14:paraId="406D0876" w14:textId="77777777" w:rsidR="00522A68" w:rsidRDefault="00522A68" w:rsidP="00A6543E">
      <w:pPr>
        <w:autoSpaceDE w:val="0"/>
        <w:autoSpaceDN w:val="0"/>
        <w:adjustRightInd w:val="0"/>
        <w:spacing w:after="0" w:line="240" w:lineRule="auto"/>
        <w:jc w:val="both"/>
        <w:rPr>
          <w:rFonts w:ascii="Times New Roman" w:hAnsi="Times New Roman" w:cs="Times New Roman"/>
          <w:b/>
          <w:bCs/>
          <w:sz w:val="24"/>
          <w:szCs w:val="24"/>
        </w:rPr>
      </w:pPr>
    </w:p>
    <w:p w14:paraId="31EA7A26" w14:textId="77777777" w:rsidR="00522A68" w:rsidRPr="005E313D" w:rsidRDefault="00522A68" w:rsidP="00522A68">
      <w:pPr>
        <w:autoSpaceDE w:val="0"/>
        <w:autoSpaceDN w:val="0"/>
        <w:adjustRightInd w:val="0"/>
        <w:spacing w:after="0" w:line="240" w:lineRule="auto"/>
        <w:jc w:val="center"/>
        <w:rPr>
          <w:rFonts w:ascii="Times New Roman" w:hAnsi="Times New Roman" w:cs="Times New Roman"/>
          <w:b/>
          <w:sz w:val="24"/>
          <w:szCs w:val="24"/>
        </w:rPr>
      </w:pPr>
      <w:r w:rsidRPr="005E313D">
        <w:rPr>
          <w:rFonts w:ascii="Times New Roman" w:hAnsi="Times New Roman" w:cs="Times New Roman"/>
          <w:b/>
          <w:sz w:val="24"/>
          <w:szCs w:val="24"/>
        </w:rPr>
        <w:t>Članak 24.</w:t>
      </w:r>
    </w:p>
    <w:p w14:paraId="0B5CD122" w14:textId="77777777" w:rsidR="00522A68" w:rsidRDefault="00522A68" w:rsidP="00522A68">
      <w:pPr>
        <w:autoSpaceDE w:val="0"/>
        <w:autoSpaceDN w:val="0"/>
        <w:adjustRightInd w:val="0"/>
        <w:spacing w:after="0" w:line="240" w:lineRule="auto"/>
        <w:jc w:val="both"/>
        <w:rPr>
          <w:rFonts w:ascii="Times New Roman" w:hAnsi="Times New Roman" w:cs="Times New Roman"/>
          <w:b/>
          <w:bCs/>
          <w:sz w:val="24"/>
          <w:szCs w:val="24"/>
        </w:rPr>
      </w:pPr>
    </w:p>
    <w:p w14:paraId="02CFCA37" w14:textId="7CA415BA" w:rsidR="00522A68" w:rsidRDefault="00522A68" w:rsidP="00A654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Nadzorni odbor nadzire:</w:t>
      </w:r>
    </w:p>
    <w:p w14:paraId="3DE27370" w14:textId="77777777" w:rsidR="00A6543E" w:rsidRDefault="00A6543E" w:rsidP="00A6543E">
      <w:pPr>
        <w:autoSpaceDE w:val="0"/>
        <w:autoSpaceDN w:val="0"/>
        <w:adjustRightInd w:val="0"/>
        <w:spacing w:after="0" w:line="240" w:lineRule="auto"/>
        <w:jc w:val="both"/>
        <w:rPr>
          <w:rFonts w:ascii="Times New Roman" w:hAnsi="Times New Roman" w:cs="Times New Roman"/>
          <w:sz w:val="24"/>
          <w:szCs w:val="24"/>
        </w:rPr>
      </w:pPr>
    </w:p>
    <w:p w14:paraId="788D50AE" w14:textId="77777777" w:rsidR="00522A68" w:rsidRDefault="00522A68" w:rsidP="00A6543E">
      <w:pPr>
        <w:numPr>
          <w:ilvl w:val="0"/>
          <w:numId w:val="6"/>
        </w:numPr>
        <w:autoSpaceDE w:val="0"/>
        <w:autoSpaceDN w:val="0"/>
        <w:adjustRightInd w:val="0"/>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provođenje Statuta i drugih općih akata Komore i ostvarivanje prava i izvršavanje obveza članica</w:t>
      </w:r>
    </w:p>
    <w:p w14:paraId="605D25F6" w14:textId="77777777" w:rsidR="00522A68" w:rsidRDefault="00522A68" w:rsidP="00A6543E">
      <w:pPr>
        <w:numPr>
          <w:ilvl w:val="0"/>
          <w:numId w:val="6"/>
        </w:numPr>
        <w:autoSpaceDE w:val="0"/>
        <w:autoSpaceDN w:val="0"/>
        <w:adjustRightInd w:val="0"/>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materijalno i financijsko poslovanje Komore te raspolaganje sredstvima</w:t>
      </w:r>
    </w:p>
    <w:p w14:paraId="70863DC8" w14:textId="337354B3" w:rsidR="00522A68" w:rsidRDefault="00522A68" w:rsidP="00A6543E">
      <w:pPr>
        <w:numPr>
          <w:ilvl w:val="0"/>
          <w:numId w:val="6"/>
        </w:numPr>
        <w:autoSpaceDE w:val="0"/>
        <w:autoSpaceDN w:val="0"/>
        <w:adjustRightInd w:val="0"/>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usklađenost rada stručne službe Komore sa Statutom i općim aktima.</w:t>
      </w:r>
    </w:p>
    <w:p w14:paraId="6A8515AA" w14:textId="77777777" w:rsidR="00A6543E" w:rsidRDefault="00A6543E" w:rsidP="00A6543E">
      <w:pPr>
        <w:autoSpaceDE w:val="0"/>
        <w:autoSpaceDN w:val="0"/>
        <w:adjustRightInd w:val="0"/>
        <w:spacing w:after="0" w:line="240" w:lineRule="auto"/>
        <w:ind w:left="360"/>
        <w:contextualSpacing/>
        <w:jc w:val="both"/>
        <w:rPr>
          <w:rFonts w:ascii="Times New Roman" w:hAnsi="Times New Roman" w:cs="Times New Roman"/>
          <w:sz w:val="24"/>
          <w:szCs w:val="24"/>
        </w:rPr>
      </w:pPr>
    </w:p>
    <w:p w14:paraId="68FD25AE" w14:textId="0E9D1545" w:rsidR="00522A68" w:rsidRDefault="00522A68" w:rsidP="00A6543E">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 Nadzorni odbor podnosi Skupštini godišnje izvješće o obavljenom nadzoru i daje suglasnost na izvješće Predsjednika Komore o radu Komore.</w:t>
      </w:r>
    </w:p>
    <w:p w14:paraId="3B45AADE" w14:textId="77777777" w:rsidR="00A6543E" w:rsidRDefault="00A6543E" w:rsidP="00A6543E">
      <w:pPr>
        <w:autoSpaceDE w:val="0"/>
        <w:autoSpaceDN w:val="0"/>
        <w:adjustRightInd w:val="0"/>
        <w:spacing w:after="0" w:line="240" w:lineRule="auto"/>
        <w:contextualSpacing/>
        <w:jc w:val="both"/>
        <w:rPr>
          <w:rFonts w:ascii="Times New Roman" w:hAnsi="Times New Roman" w:cs="Times New Roman"/>
          <w:sz w:val="24"/>
          <w:szCs w:val="24"/>
        </w:rPr>
      </w:pPr>
    </w:p>
    <w:p w14:paraId="529B6026" w14:textId="77777777" w:rsidR="00522A68" w:rsidRDefault="00522A68" w:rsidP="00A654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Nadzorni odbor obavlja i druge poslove za koje ga zaduži Skupština.</w:t>
      </w:r>
    </w:p>
    <w:p w14:paraId="2DC466C6"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p>
    <w:p w14:paraId="62A79305" w14:textId="77777777" w:rsidR="00522A68" w:rsidRPr="005E313D" w:rsidRDefault="00522A68" w:rsidP="00522A68">
      <w:pPr>
        <w:autoSpaceDE w:val="0"/>
        <w:autoSpaceDN w:val="0"/>
        <w:adjustRightInd w:val="0"/>
        <w:spacing w:after="0" w:line="240" w:lineRule="auto"/>
        <w:jc w:val="center"/>
        <w:rPr>
          <w:rFonts w:ascii="Times New Roman" w:hAnsi="Times New Roman" w:cs="Times New Roman"/>
          <w:b/>
          <w:sz w:val="24"/>
          <w:szCs w:val="24"/>
        </w:rPr>
      </w:pPr>
      <w:r w:rsidRPr="005E313D">
        <w:rPr>
          <w:rFonts w:ascii="Times New Roman" w:hAnsi="Times New Roman" w:cs="Times New Roman"/>
          <w:b/>
          <w:sz w:val="24"/>
          <w:szCs w:val="24"/>
        </w:rPr>
        <w:t>Članak 25.</w:t>
      </w:r>
    </w:p>
    <w:p w14:paraId="51BFFF88" w14:textId="77777777" w:rsidR="00522A68" w:rsidRDefault="00522A68" w:rsidP="00522A68">
      <w:pPr>
        <w:autoSpaceDE w:val="0"/>
        <w:autoSpaceDN w:val="0"/>
        <w:adjustRightInd w:val="0"/>
        <w:spacing w:after="0" w:line="240" w:lineRule="auto"/>
        <w:rPr>
          <w:rFonts w:ascii="Times New Roman" w:hAnsi="Times New Roman" w:cs="Times New Roman"/>
          <w:sz w:val="24"/>
          <w:szCs w:val="24"/>
        </w:rPr>
      </w:pPr>
    </w:p>
    <w:p w14:paraId="4DBAE0A4" w14:textId="3EB77E88" w:rsidR="00522A68" w:rsidRDefault="00522A68" w:rsidP="00A654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Nadzorni odbor ima predsjednika i četvero članova.</w:t>
      </w:r>
    </w:p>
    <w:p w14:paraId="207DF76F" w14:textId="77777777" w:rsidR="00A6543E" w:rsidRDefault="00A6543E" w:rsidP="00A6543E">
      <w:pPr>
        <w:autoSpaceDE w:val="0"/>
        <w:autoSpaceDN w:val="0"/>
        <w:adjustRightInd w:val="0"/>
        <w:spacing w:after="0" w:line="240" w:lineRule="auto"/>
        <w:jc w:val="both"/>
        <w:rPr>
          <w:rFonts w:ascii="Times New Roman" w:hAnsi="Times New Roman" w:cs="Times New Roman"/>
          <w:sz w:val="24"/>
          <w:szCs w:val="24"/>
        </w:rPr>
      </w:pPr>
    </w:p>
    <w:p w14:paraId="1548E46C" w14:textId="1B8A1081" w:rsidR="00522A68" w:rsidRDefault="00522A68" w:rsidP="00A654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Odluku o izboru i razrješenju predsjednika i članova Nadzornog odbora donosi Skupština.</w:t>
      </w:r>
    </w:p>
    <w:p w14:paraId="1AA7DAAA" w14:textId="77777777" w:rsidR="00A6543E" w:rsidRDefault="00A6543E" w:rsidP="00A6543E">
      <w:pPr>
        <w:autoSpaceDE w:val="0"/>
        <w:autoSpaceDN w:val="0"/>
        <w:adjustRightInd w:val="0"/>
        <w:spacing w:after="0" w:line="240" w:lineRule="auto"/>
        <w:jc w:val="both"/>
        <w:rPr>
          <w:rFonts w:ascii="Times New Roman" w:hAnsi="Times New Roman" w:cs="Times New Roman"/>
          <w:sz w:val="24"/>
          <w:szCs w:val="24"/>
        </w:rPr>
      </w:pPr>
    </w:p>
    <w:p w14:paraId="286FCBD7" w14:textId="347C6F45" w:rsidR="00522A68" w:rsidRDefault="00522A68" w:rsidP="00A654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U Nadzorni odbor ne mogu biti birani članovi Skupštine i Upravnog odbora.</w:t>
      </w:r>
    </w:p>
    <w:p w14:paraId="24C576CC" w14:textId="77777777" w:rsidR="00A6543E" w:rsidRDefault="00A6543E" w:rsidP="00A6543E">
      <w:pPr>
        <w:autoSpaceDE w:val="0"/>
        <w:autoSpaceDN w:val="0"/>
        <w:adjustRightInd w:val="0"/>
        <w:spacing w:after="0" w:line="240" w:lineRule="auto"/>
        <w:jc w:val="both"/>
        <w:rPr>
          <w:rFonts w:ascii="Times New Roman" w:hAnsi="Times New Roman" w:cs="Times New Roman"/>
          <w:sz w:val="24"/>
          <w:szCs w:val="24"/>
        </w:rPr>
      </w:pPr>
    </w:p>
    <w:p w14:paraId="63EBD151" w14:textId="77777777" w:rsidR="00522A68" w:rsidRDefault="00522A68" w:rsidP="00A654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Predsjednik i članovi Nadzornog odbora biraju se iz reda uglednih gospodarstvenika ili stručnjaka iz područja gospodarstva.</w:t>
      </w:r>
    </w:p>
    <w:p w14:paraId="68CA04F0" w14:textId="77777777" w:rsidR="00522A68" w:rsidRDefault="00522A68" w:rsidP="00522A68">
      <w:pPr>
        <w:autoSpaceDE w:val="0"/>
        <w:autoSpaceDN w:val="0"/>
        <w:adjustRightInd w:val="0"/>
        <w:spacing w:after="0" w:line="240" w:lineRule="auto"/>
        <w:jc w:val="center"/>
        <w:rPr>
          <w:rFonts w:ascii="Times New Roman" w:hAnsi="Times New Roman" w:cs="Times New Roman"/>
          <w:b/>
          <w:bCs/>
          <w:sz w:val="24"/>
          <w:szCs w:val="24"/>
        </w:rPr>
      </w:pPr>
    </w:p>
    <w:p w14:paraId="292C5656" w14:textId="77777777" w:rsidR="00522A68" w:rsidRPr="005E313D" w:rsidRDefault="00522A68" w:rsidP="00A6543E">
      <w:pPr>
        <w:autoSpaceDE w:val="0"/>
        <w:autoSpaceDN w:val="0"/>
        <w:adjustRightInd w:val="0"/>
        <w:spacing w:after="0" w:line="240" w:lineRule="auto"/>
        <w:jc w:val="center"/>
        <w:rPr>
          <w:rFonts w:ascii="Times New Roman" w:hAnsi="Times New Roman" w:cs="Times New Roman"/>
          <w:b/>
          <w:sz w:val="24"/>
          <w:szCs w:val="24"/>
        </w:rPr>
      </w:pPr>
      <w:r w:rsidRPr="005E313D">
        <w:rPr>
          <w:rFonts w:ascii="Times New Roman" w:hAnsi="Times New Roman" w:cs="Times New Roman"/>
          <w:b/>
          <w:sz w:val="24"/>
          <w:szCs w:val="24"/>
        </w:rPr>
        <w:t>Članak 26.</w:t>
      </w:r>
    </w:p>
    <w:p w14:paraId="24F8F158" w14:textId="77777777" w:rsidR="00522A68" w:rsidRDefault="00522A68" w:rsidP="00A6543E">
      <w:pPr>
        <w:autoSpaceDE w:val="0"/>
        <w:autoSpaceDN w:val="0"/>
        <w:adjustRightInd w:val="0"/>
        <w:spacing w:after="0" w:line="240" w:lineRule="auto"/>
        <w:rPr>
          <w:rFonts w:ascii="Times New Roman" w:hAnsi="Times New Roman" w:cs="Times New Roman"/>
          <w:b/>
          <w:bCs/>
          <w:sz w:val="24"/>
          <w:szCs w:val="24"/>
        </w:rPr>
      </w:pPr>
    </w:p>
    <w:p w14:paraId="7D4F771C" w14:textId="77777777" w:rsidR="00522A68" w:rsidRDefault="00522A68" w:rsidP="00A654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Predsjednik Komore predstavlja i zastupa Komoru u zemlji i inozemstvu i odgovoran je za zakonitost njezinog rada.</w:t>
      </w:r>
    </w:p>
    <w:p w14:paraId="6C996B93" w14:textId="7AA28BF4" w:rsidR="00522A68" w:rsidRDefault="00522A68" w:rsidP="00A654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Predsjednika Komore na prijedlog Upravnog odbora bira Skupština iz reda uglednih gospodarstvenika ili stručnjaka iz područj</w:t>
      </w:r>
      <w:r w:rsidR="005D1FDF">
        <w:rPr>
          <w:rFonts w:ascii="Times New Roman" w:hAnsi="Times New Roman" w:cs="Times New Roman"/>
          <w:sz w:val="24"/>
          <w:szCs w:val="24"/>
        </w:rPr>
        <w:t>a</w:t>
      </w:r>
      <w:r>
        <w:rPr>
          <w:rFonts w:ascii="Times New Roman" w:hAnsi="Times New Roman" w:cs="Times New Roman"/>
          <w:sz w:val="24"/>
          <w:szCs w:val="24"/>
        </w:rPr>
        <w:t xml:space="preserve"> gospodarstva.</w:t>
      </w:r>
    </w:p>
    <w:p w14:paraId="54C0D0BA" w14:textId="7116404B" w:rsidR="00522A68" w:rsidRDefault="00522A68" w:rsidP="00522A68">
      <w:pPr>
        <w:autoSpaceDE w:val="0"/>
        <w:autoSpaceDN w:val="0"/>
        <w:adjustRightInd w:val="0"/>
        <w:spacing w:after="0" w:line="240" w:lineRule="auto"/>
        <w:jc w:val="center"/>
        <w:rPr>
          <w:rFonts w:ascii="Times New Roman" w:hAnsi="Times New Roman" w:cs="Times New Roman"/>
          <w:b/>
          <w:bCs/>
          <w:sz w:val="24"/>
          <w:szCs w:val="24"/>
        </w:rPr>
      </w:pPr>
    </w:p>
    <w:p w14:paraId="7DAD7F3E" w14:textId="24AE9F57" w:rsidR="00D12B5A" w:rsidRDefault="00D12B5A" w:rsidP="00522A68">
      <w:pPr>
        <w:autoSpaceDE w:val="0"/>
        <w:autoSpaceDN w:val="0"/>
        <w:adjustRightInd w:val="0"/>
        <w:spacing w:after="0" w:line="240" w:lineRule="auto"/>
        <w:jc w:val="center"/>
        <w:rPr>
          <w:rFonts w:ascii="Times New Roman" w:hAnsi="Times New Roman" w:cs="Times New Roman"/>
          <w:b/>
          <w:bCs/>
          <w:sz w:val="24"/>
          <w:szCs w:val="24"/>
        </w:rPr>
      </w:pPr>
    </w:p>
    <w:p w14:paraId="5A2397D5" w14:textId="7FB39EF8" w:rsidR="00D12B5A" w:rsidRDefault="00D12B5A" w:rsidP="00522A68">
      <w:pPr>
        <w:autoSpaceDE w:val="0"/>
        <w:autoSpaceDN w:val="0"/>
        <w:adjustRightInd w:val="0"/>
        <w:spacing w:after="0" w:line="240" w:lineRule="auto"/>
        <w:jc w:val="center"/>
        <w:rPr>
          <w:rFonts w:ascii="Times New Roman" w:hAnsi="Times New Roman" w:cs="Times New Roman"/>
          <w:b/>
          <w:bCs/>
          <w:sz w:val="24"/>
          <w:szCs w:val="24"/>
        </w:rPr>
      </w:pPr>
    </w:p>
    <w:p w14:paraId="28E69CA9" w14:textId="77777777" w:rsidR="00D12B5A" w:rsidRDefault="00D12B5A" w:rsidP="00522A68">
      <w:pPr>
        <w:autoSpaceDE w:val="0"/>
        <w:autoSpaceDN w:val="0"/>
        <w:adjustRightInd w:val="0"/>
        <w:spacing w:after="0" w:line="240" w:lineRule="auto"/>
        <w:jc w:val="center"/>
        <w:rPr>
          <w:rFonts w:ascii="Times New Roman" w:hAnsi="Times New Roman" w:cs="Times New Roman"/>
          <w:b/>
          <w:bCs/>
          <w:sz w:val="24"/>
          <w:szCs w:val="24"/>
        </w:rPr>
      </w:pPr>
    </w:p>
    <w:p w14:paraId="04143FD3" w14:textId="001A9571" w:rsidR="00522A68" w:rsidRPr="005E313D" w:rsidRDefault="005E313D" w:rsidP="00522A6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522A68" w:rsidRPr="005E313D">
        <w:rPr>
          <w:rFonts w:ascii="Times New Roman" w:hAnsi="Times New Roman" w:cs="Times New Roman"/>
          <w:b/>
          <w:sz w:val="24"/>
          <w:szCs w:val="24"/>
        </w:rPr>
        <w:t>27.</w:t>
      </w:r>
    </w:p>
    <w:p w14:paraId="17E1235F" w14:textId="77777777" w:rsidR="00522A68" w:rsidRDefault="00522A68" w:rsidP="00522A68">
      <w:pPr>
        <w:autoSpaceDE w:val="0"/>
        <w:autoSpaceDN w:val="0"/>
        <w:adjustRightInd w:val="0"/>
        <w:spacing w:after="0" w:line="240" w:lineRule="auto"/>
        <w:rPr>
          <w:rFonts w:ascii="Times New Roman" w:hAnsi="Times New Roman" w:cs="Times New Roman"/>
          <w:sz w:val="24"/>
          <w:szCs w:val="24"/>
        </w:rPr>
      </w:pPr>
    </w:p>
    <w:p w14:paraId="3316C350" w14:textId="68A46093" w:rsidR="00522A68" w:rsidRDefault="00522A68" w:rsidP="00A654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Predsjednik </w:t>
      </w:r>
      <w:r w:rsidR="00A6543E">
        <w:rPr>
          <w:rFonts w:ascii="Times New Roman" w:hAnsi="Times New Roman" w:cs="Times New Roman"/>
          <w:sz w:val="24"/>
          <w:szCs w:val="24"/>
        </w:rPr>
        <w:t>K</w:t>
      </w:r>
      <w:r>
        <w:rPr>
          <w:rFonts w:ascii="Times New Roman" w:hAnsi="Times New Roman" w:cs="Times New Roman"/>
          <w:sz w:val="24"/>
          <w:szCs w:val="24"/>
        </w:rPr>
        <w:t>omore dužnost obavlja u stalnom radnom odnosu, a može je obavljati i bez zasnivanja radog odnosa.</w:t>
      </w:r>
    </w:p>
    <w:p w14:paraId="4EF43D37" w14:textId="77777777" w:rsidR="00A6543E" w:rsidRDefault="00A6543E" w:rsidP="00A6543E">
      <w:pPr>
        <w:autoSpaceDE w:val="0"/>
        <w:autoSpaceDN w:val="0"/>
        <w:adjustRightInd w:val="0"/>
        <w:spacing w:after="0" w:line="240" w:lineRule="auto"/>
        <w:jc w:val="both"/>
        <w:rPr>
          <w:rFonts w:ascii="Times New Roman" w:hAnsi="Times New Roman" w:cs="Times New Roman"/>
          <w:sz w:val="24"/>
          <w:szCs w:val="24"/>
        </w:rPr>
      </w:pPr>
    </w:p>
    <w:p w14:paraId="0B4F98B3" w14:textId="77777777" w:rsidR="00522A68" w:rsidRDefault="00522A68" w:rsidP="00A654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Predsjednik Komore za svoj rad odgovara Skupštini.</w:t>
      </w:r>
    </w:p>
    <w:p w14:paraId="07A1CD31" w14:textId="77777777" w:rsidR="00522A68" w:rsidRDefault="00522A68" w:rsidP="00A6543E">
      <w:pPr>
        <w:autoSpaceDE w:val="0"/>
        <w:autoSpaceDN w:val="0"/>
        <w:adjustRightInd w:val="0"/>
        <w:spacing w:after="0" w:line="240" w:lineRule="auto"/>
        <w:jc w:val="center"/>
        <w:rPr>
          <w:rFonts w:ascii="Times New Roman" w:hAnsi="Times New Roman" w:cs="Times New Roman"/>
          <w:b/>
          <w:bCs/>
          <w:sz w:val="24"/>
          <w:szCs w:val="24"/>
        </w:rPr>
      </w:pPr>
    </w:p>
    <w:p w14:paraId="6549932F" w14:textId="77777777" w:rsidR="00522A68" w:rsidRPr="005E313D" w:rsidRDefault="00522A68" w:rsidP="00A6543E">
      <w:pPr>
        <w:autoSpaceDE w:val="0"/>
        <w:autoSpaceDN w:val="0"/>
        <w:adjustRightInd w:val="0"/>
        <w:spacing w:after="0" w:line="240" w:lineRule="auto"/>
        <w:jc w:val="center"/>
        <w:rPr>
          <w:rFonts w:ascii="Times New Roman" w:hAnsi="Times New Roman" w:cs="Times New Roman"/>
          <w:b/>
          <w:sz w:val="24"/>
          <w:szCs w:val="24"/>
        </w:rPr>
      </w:pPr>
      <w:r w:rsidRPr="005E313D">
        <w:rPr>
          <w:rFonts w:ascii="Times New Roman" w:hAnsi="Times New Roman" w:cs="Times New Roman"/>
          <w:b/>
          <w:sz w:val="24"/>
          <w:szCs w:val="24"/>
        </w:rPr>
        <w:t>Članak 28.</w:t>
      </w:r>
    </w:p>
    <w:p w14:paraId="52A06FBA" w14:textId="77777777" w:rsidR="00522A68" w:rsidRDefault="00522A68" w:rsidP="00A6543E">
      <w:pPr>
        <w:autoSpaceDE w:val="0"/>
        <w:autoSpaceDN w:val="0"/>
        <w:adjustRightInd w:val="0"/>
        <w:spacing w:after="0" w:line="240" w:lineRule="auto"/>
        <w:rPr>
          <w:rFonts w:ascii="Times New Roman" w:hAnsi="Times New Roman" w:cs="Times New Roman"/>
          <w:b/>
          <w:bCs/>
          <w:sz w:val="24"/>
          <w:szCs w:val="24"/>
        </w:rPr>
      </w:pPr>
    </w:p>
    <w:p w14:paraId="6FEB23DC" w14:textId="0519D8C6" w:rsidR="00522A68" w:rsidRDefault="00522A68" w:rsidP="00A654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Upravni odbor donosi Odluku o raspisivanju izbora za predsjednika Komore prije isteka mandata predsjednika, kojom razrađuje postupak izbora u skladu sa Statutom.</w:t>
      </w:r>
    </w:p>
    <w:p w14:paraId="4B9DD096" w14:textId="77777777" w:rsidR="00A6543E" w:rsidRDefault="00A6543E" w:rsidP="00A6543E">
      <w:pPr>
        <w:autoSpaceDE w:val="0"/>
        <w:autoSpaceDN w:val="0"/>
        <w:adjustRightInd w:val="0"/>
        <w:spacing w:after="0" w:line="240" w:lineRule="auto"/>
        <w:jc w:val="both"/>
        <w:rPr>
          <w:rFonts w:ascii="Times New Roman" w:hAnsi="Times New Roman" w:cs="Times New Roman"/>
          <w:sz w:val="24"/>
          <w:szCs w:val="24"/>
        </w:rPr>
      </w:pPr>
    </w:p>
    <w:p w14:paraId="2ACBA157" w14:textId="76C9D9EE" w:rsidR="00522A68" w:rsidRDefault="009C0EE7" w:rsidP="00A654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Uvjeti za izbor </w:t>
      </w:r>
      <w:r w:rsidR="00192A2F">
        <w:rPr>
          <w:rFonts w:ascii="Times New Roman" w:hAnsi="Times New Roman" w:cs="Times New Roman"/>
          <w:sz w:val="24"/>
          <w:szCs w:val="24"/>
        </w:rPr>
        <w:t>p</w:t>
      </w:r>
      <w:r w:rsidR="00522A68">
        <w:rPr>
          <w:rFonts w:ascii="Times New Roman" w:hAnsi="Times New Roman" w:cs="Times New Roman"/>
          <w:sz w:val="24"/>
          <w:szCs w:val="24"/>
        </w:rPr>
        <w:t>redsjednika Komore uređuju se Statutom.</w:t>
      </w:r>
    </w:p>
    <w:p w14:paraId="60F9482B" w14:textId="77777777" w:rsidR="00522A68" w:rsidRDefault="00522A68" w:rsidP="00522A68">
      <w:pPr>
        <w:autoSpaceDE w:val="0"/>
        <w:autoSpaceDN w:val="0"/>
        <w:adjustRightInd w:val="0"/>
        <w:spacing w:after="0" w:line="240" w:lineRule="auto"/>
        <w:jc w:val="center"/>
        <w:rPr>
          <w:rFonts w:ascii="Times New Roman" w:hAnsi="Times New Roman" w:cs="Times New Roman"/>
          <w:b/>
          <w:bCs/>
          <w:sz w:val="24"/>
          <w:szCs w:val="24"/>
        </w:rPr>
      </w:pPr>
    </w:p>
    <w:p w14:paraId="33C56BCF" w14:textId="63AF8269" w:rsidR="00522A68" w:rsidRPr="005E313D" w:rsidRDefault="00522A68" w:rsidP="003A3DEE">
      <w:pPr>
        <w:autoSpaceDE w:val="0"/>
        <w:autoSpaceDN w:val="0"/>
        <w:adjustRightInd w:val="0"/>
        <w:spacing w:after="120" w:line="240" w:lineRule="auto"/>
        <w:jc w:val="center"/>
        <w:rPr>
          <w:rFonts w:ascii="Times New Roman" w:hAnsi="Times New Roman" w:cs="Times New Roman"/>
          <w:b/>
          <w:sz w:val="24"/>
          <w:szCs w:val="24"/>
        </w:rPr>
      </w:pPr>
      <w:r w:rsidRPr="005E313D">
        <w:rPr>
          <w:rFonts w:ascii="Times New Roman" w:hAnsi="Times New Roman" w:cs="Times New Roman"/>
          <w:b/>
          <w:sz w:val="24"/>
          <w:szCs w:val="24"/>
        </w:rPr>
        <w:t>V. ČLANOVI KOMORE</w:t>
      </w:r>
    </w:p>
    <w:p w14:paraId="37C5AC22" w14:textId="77777777" w:rsidR="00522A68" w:rsidRDefault="00522A68" w:rsidP="00522A68">
      <w:pPr>
        <w:autoSpaceDE w:val="0"/>
        <w:autoSpaceDN w:val="0"/>
        <w:adjustRightInd w:val="0"/>
        <w:spacing w:after="0" w:line="240" w:lineRule="auto"/>
        <w:jc w:val="center"/>
        <w:rPr>
          <w:rFonts w:ascii="Times New Roman" w:hAnsi="Times New Roman" w:cs="Times New Roman"/>
          <w:b/>
          <w:bCs/>
          <w:sz w:val="24"/>
          <w:szCs w:val="24"/>
        </w:rPr>
      </w:pPr>
    </w:p>
    <w:p w14:paraId="35695637" w14:textId="77777777" w:rsidR="00522A68" w:rsidRPr="005E313D" w:rsidRDefault="00522A68" w:rsidP="00522A68">
      <w:pPr>
        <w:autoSpaceDE w:val="0"/>
        <w:autoSpaceDN w:val="0"/>
        <w:adjustRightInd w:val="0"/>
        <w:spacing w:after="0" w:line="240" w:lineRule="auto"/>
        <w:jc w:val="center"/>
        <w:rPr>
          <w:rFonts w:ascii="Times New Roman" w:hAnsi="Times New Roman" w:cs="Times New Roman"/>
          <w:b/>
          <w:sz w:val="24"/>
          <w:szCs w:val="24"/>
        </w:rPr>
      </w:pPr>
      <w:r w:rsidRPr="005E313D">
        <w:rPr>
          <w:rFonts w:ascii="Times New Roman" w:hAnsi="Times New Roman" w:cs="Times New Roman"/>
          <w:b/>
          <w:sz w:val="24"/>
          <w:szCs w:val="24"/>
        </w:rPr>
        <w:t>Članak 29.</w:t>
      </w:r>
    </w:p>
    <w:p w14:paraId="251D48DC" w14:textId="77777777" w:rsidR="00522A68" w:rsidRDefault="00522A68" w:rsidP="00522A68">
      <w:pPr>
        <w:autoSpaceDE w:val="0"/>
        <w:autoSpaceDN w:val="0"/>
        <w:adjustRightInd w:val="0"/>
        <w:spacing w:after="0" w:line="240" w:lineRule="auto"/>
        <w:rPr>
          <w:rFonts w:ascii="Times New Roman" w:hAnsi="Times New Roman" w:cs="Times New Roman"/>
          <w:b/>
          <w:bCs/>
          <w:sz w:val="24"/>
          <w:szCs w:val="24"/>
        </w:rPr>
      </w:pPr>
    </w:p>
    <w:p w14:paraId="6F80E155" w14:textId="571EC13B" w:rsidR="00522A68" w:rsidRDefault="00522A68" w:rsidP="00A654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Pravne osobe iz članka 4. stavka 1. ovoga Zakona postaju članovi Komore upisom u sudski registar.</w:t>
      </w:r>
    </w:p>
    <w:p w14:paraId="51E7D6AA" w14:textId="77777777" w:rsidR="00A6543E" w:rsidRDefault="00A6543E" w:rsidP="00A6543E">
      <w:pPr>
        <w:autoSpaceDE w:val="0"/>
        <w:autoSpaceDN w:val="0"/>
        <w:adjustRightInd w:val="0"/>
        <w:spacing w:after="0" w:line="240" w:lineRule="auto"/>
        <w:jc w:val="both"/>
        <w:rPr>
          <w:rFonts w:ascii="Times New Roman" w:hAnsi="Times New Roman" w:cs="Times New Roman"/>
          <w:sz w:val="24"/>
          <w:szCs w:val="24"/>
        </w:rPr>
      </w:pPr>
    </w:p>
    <w:p w14:paraId="3E5169AC" w14:textId="77777777" w:rsidR="00522A68" w:rsidRDefault="00522A68" w:rsidP="00A654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Subjekti iz članka 4. stavka 4. ovoga Zakona postaju članovi Komore upisom u Registar članova Komore iz članka 16. točke 15. ovoga Zakona.</w:t>
      </w:r>
    </w:p>
    <w:p w14:paraId="544FC59F" w14:textId="77777777" w:rsidR="00522A68" w:rsidRDefault="00522A68" w:rsidP="00522A68">
      <w:pPr>
        <w:autoSpaceDE w:val="0"/>
        <w:autoSpaceDN w:val="0"/>
        <w:adjustRightInd w:val="0"/>
        <w:spacing w:after="0" w:line="240" w:lineRule="auto"/>
        <w:jc w:val="center"/>
        <w:rPr>
          <w:rFonts w:ascii="Times New Roman" w:hAnsi="Times New Roman" w:cs="Times New Roman"/>
          <w:b/>
          <w:bCs/>
          <w:sz w:val="24"/>
          <w:szCs w:val="24"/>
        </w:rPr>
      </w:pPr>
    </w:p>
    <w:p w14:paraId="135D524F" w14:textId="77777777" w:rsidR="00522A68" w:rsidRPr="005E313D" w:rsidRDefault="00522A68" w:rsidP="00522A68">
      <w:pPr>
        <w:autoSpaceDE w:val="0"/>
        <w:autoSpaceDN w:val="0"/>
        <w:adjustRightInd w:val="0"/>
        <w:spacing w:after="0" w:line="240" w:lineRule="auto"/>
        <w:jc w:val="center"/>
        <w:rPr>
          <w:rFonts w:ascii="Times New Roman" w:hAnsi="Times New Roman" w:cs="Times New Roman"/>
          <w:b/>
          <w:sz w:val="24"/>
          <w:szCs w:val="24"/>
        </w:rPr>
      </w:pPr>
      <w:r w:rsidRPr="005E313D">
        <w:rPr>
          <w:rFonts w:ascii="Times New Roman" w:hAnsi="Times New Roman" w:cs="Times New Roman"/>
          <w:b/>
          <w:sz w:val="24"/>
          <w:szCs w:val="24"/>
        </w:rPr>
        <w:t>Članak 30.</w:t>
      </w:r>
    </w:p>
    <w:p w14:paraId="7E2B699A" w14:textId="77777777" w:rsidR="00522A68" w:rsidRDefault="00522A68" w:rsidP="00522A68">
      <w:pPr>
        <w:autoSpaceDE w:val="0"/>
        <w:autoSpaceDN w:val="0"/>
        <w:adjustRightInd w:val="0"/>
        <w:spacing w:after="0" w:line="240" w:lineRule="auto"/>
        <w:jc w:val="center"/>
        <w:rPr>
          <w:rFonts w:ascii="Times New Roman" w:hAnsi="Times New Roman" w:cs="Times New Roman"/>
          <w:b/>
          <w:bCs/>
          <w:sz w:val="24"/>
          <w:szCs w:val="24"/>
        </w:rPr>
      </w:pPr>
    </w:p>
    <w:p w14:paraId="627F2F08" w14:textId="12C29955" w:rsidR="00522A68" w:rsidRDefault="00522A68" w:rsidP="00A654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Ovisno o gospodarskoj snazi, članovi Komore razvrstavaju se u tri skupine.</w:t>
      </w:r>
    </w:p>
    <w:p w14:paraId="4E811E61" w14:textId="77777777" w:rsidR="00A6543E" w:rsidRDefault="00A6543E" w:rsidP="00A6543E">
      <w:pPr>
        <w:autoSpaceDE w:val="0"/>
        <w:autoSpaceDN w:val="0"/>
        <w:adjustRightInd w:val="0"/>
        <w:spacing w:after="0" w:line="240" w:lineRule="auto"/>
        <w:jc w:val="both"/>
        <w:rPr>
          <w:rFonts w:ascii="Times New Roman" w:hAnsi="Times New Roman" w:cs="Times New Roman"/>
          <w:sz w:val="24"/>
          <w:szCs w:val="24"/>
        </w:rPr>
      </w:pPr>
    </w:p>
    <w:p w14:paraId="443C29F0" w14:textId="4A775A89" w:rsidR="00522A68" w:rsidRDefault="00522A68" w:rsidP="00A654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b/>
          <w:bCs/>
          <w:sz w:val="24"/>
          <w:szCs w:val="24"/>
        </w:rPr>
        <w:t xml:space="preserve"> </w:t>
      </w:r>
      <w:r>
        <w:rPr>
          <w:rFonts w:ascii="Times New Roman" w:hAnsi="Times New Roman" w:cs="Times New Roman"/>
          <w:sz w:val="24"/>
          <w:szCs w:val="24"/>
        </w:rPr>
        <w:t>Prva skupina u smislu ovoga Zakona obuhvaća članove Komore koji ne prelaze dva od sljedeća tri kriterija:</w:t>
      </w:r>
    </w:p>
    <w:p w14:paraId="5FD917CE" w14:textId="77777777" w:rsidR="00A6543E" w:rsidRDefault="00A6543E" w:rsidP="00A6543E">
      <w:pPr>
        <w:autoSpaceDE w:val="0"/>
        <w:autoSpaceDN w:val="0"/>
        <w:adjustRightInd w:val="0"/>
        <w:spacing w:after="0" w:line="240" w:lineRule="auto"/>
        <w:jc w:val="both"/>
        <w:rPr>
          <w:rFonts w:ascii="Times New Roman" w:hAnsi="Times New Roman" w:cs="Times New Roman"/>
          <w:b/>
          <w:bCs/>
          <w:sz w:val="24"/>
          <w:szCs w:val="24"/>
        </w:rPr>
      </w:pPr>
    </w:p>
    <w:p w14:paraId="5321A278" w14:textId="77777777" w:rsidR="00522A68" w:rsidRDefault="00522A68" w:rsidP="00A654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ukupna aktiva: 7.500.000,00 kuna</w:t>
      </w:r>
    </w:p>
    <w:p w14:paraId="4C62BDF8" w14:textId="77777777" w:rsidR="00522A68" w:rsidRDefault="00522A68" w:rsidP="00A654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ukupni prihodi: 15.000.000,00 kuna i </w:t>
      </w:r>
    </w:p>
    <w:p w14:paraId="031EADE9" w14:textId="2673121A" w:rsidR="00522A68" w:rsidRDefault="00522A68" w:rsidP="00A654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broj zaposlenih: 50.</w:t>
      </w:r>
    </w:p>
    <w:p w14:paraId="278A483D" w14:textId="77777777" w:rsidR="00A6543E" w:rsidRDefault="00A6543E" w:rsidP="00A6543E">
      <w:pPr>
        <w:autoSpaceDE w:val="0"/>
        <w:autoSpaceDN w:val="0"/>
        <w:adjustRightInd w:val="0"/>
        <w:spacing w:after="0" w:line="240" w:lineRule="auto"/>
        <w:jc w:val="both"/>
        <w:rPr>
          <w:rFonts w:ascii="Times New Roman" w:hAnsi="Times New Roman" w:cs="Times New Roman"/>
          <w:sz w:val="24"/>
          <w:szCs w:val="24"/>
        </w:rPr>
      </w:pPr>
    </w:p>
    <w:p w14:paraId="4B027CD1" w14:textId="7F020900" w:rsidR="00522A68" w:rsidRDefault="00522A68" w:rsidP="00A654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Druga skupina u smislu ovoga Zakona obuhvaća članove Komore koji prelaze dva od tri kriterija iz stavka 2. ovoga članka, ali ne prelaze dva od sljedeća tri kriterija:</w:t>
      </w:r>
    </w:p>
    <w:p w14:paraId="0C2031B9" w14:textId="77777777" w:rsidR="00A6543E" w:rsidRDefault="00A6543E" w:rsidP="00A6543E">
      <w:pPr>
        <w:autoSpaceDE w:val="0"/>
        <w:autoSpaceDN w:val="0"/>
        <w:adjustRightInd w:val="0"/>
        <w:spacing w:after="0" w:line="240" w:lineRule="auto"/>
        <w:jc w:val="both"/>
        <w:rPr>
          <w:rFonts w:ascii="Times New Roman" w:hAnsi="Times New Roman" w:cs="Times New Roman"/>
          <w:sz w:val="24"/>
          <w:szCs w:val="24"/>
        </w:rPr>
      </w:pPr>
    </w:p>
    <w:p w14:paraId="397B281C" w14:textId="77777777" w:rsidR="00522A68" w:rsidRDefault="00522A68" w:rsidP="00A654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ukupna aktiva: 30.000.000,00 kuna</w:t>
      </w:r>
    </w:p>
    <w:p w14:paraId="44BE7DE8" w14:textId="77777777" w:rsidR="00522A68" w:rsidRDefault="00522A68" w:rsidP="00A654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ukupni prihodi: 60.000.000,00 kuna i</w:t>
      </w:r>
    </w:p>
    <w:p w14:paraId="5AF10EE9" w14:textId="4A204F43" w:rsidR="00522A68" w:rsidRDefault="00522A68" w:rsidP="00A654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broj zaposlenih: 250.</w:t>
      </w:r>
    </w:p>
    <w:p w14:paraId="548D9B00" w14:textId="77777777" w:rsidR="00A6543E" w:rsidRDefault="00A6543E" w:rsidP="00A6543E">
      <w:pPr>
        <w:autoSpaceDE w:val="0"/>
        <w:autoSpaceDN w:val="0"/>
        <w:adjustRightInd w:val="0"/>
        <w:spacing w:after="0" w:line="240" w:lineRule="auto"/>
        <w:jc w:val="both"/>
        <w:rPr>
          <w:rFonts w:ascii="Times New Roman" w:hAnsi="Times New Roman" w:cs="Times New Roman"/>
          <w:sz w:val="24"/>
          <w:szCs w:val="24"/>
        </w:rPr>
      </w:pPr>
    </w:p>
    <w:p w14:paraId="6CD5F47B" w14:textId="57802AC9" w:rsidR="00522A68" w:rsidRDefault="00522A68" w:rsidP="00A654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Treća skupina u smislu ovoga Zakona obuhvaća članove Komore koji prelaze dva od tri kriterija iz stavka 3. ovoga članka.</w:t>
      </w:r>
    </w:p>
    <w:p w14:paraId="6AF64E6A" w14:textId="77777777" w:rsidR="00A6543E" w:rsidRDefault="00A6543E" w:rsidP="00A6543E">
      <w:pPr>
        <w:autoSpaceDE w:val="0"/>
        <w:autoSpaceDN w:val="0"/>
        <w:adjustRightInd w:val="0"/>
        <w:spacing w:after="0" w:line="240" w:lineRule="auto"/>
        <w:jc w:val="both"/>
        <w:rPr>
          <w:rFonts w:ascii="Times New Roman" w:hAnsi="Times New Roman" w:cs="Times New Roman"/>
          <w:sz w:val="24"/>
          <w:szCs w:val="24"/>
        </w:rPr>
      </w:pPr>
    </w:p>
    <w:p w14:paraId="67110BD7" w14:textId="40FF04F7" w:rsidR="00522A68" w:rsidRDefault="00522A68" w:rsidP="00A654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Članovi Komore razvrstavaju se svake godine u skupine iz ovoga članka na temelju podataka iz godišnjeg financijskog izvješća.</w:t>
      </w:r>
    </w:p>
    <w:p w14:paraId="126E4848" w14:textId="47356167" w:rsidR="00D12B5A" w:rsidRDefault="00D12B5A" w:rsidP="00A6543E">
      <w:pPr>
        <w:autoSpaceDE w:val="0"/>
        <w:autoSpaceDN w:val="0"/>
        <w:adjustRightInd w:val="0"/>
        <w:spacing w:after="0" w:line="240" w:lineRule="auto"/>
        <w:jc w:val="both"/>
        <w:rPr>
          <w:rFonts w:ascii="Times New Roman" w:hAnsi="Times New Roman" w:cs="Times New Roman"/>
          <w:sz w:val="24"/>
          <w:szCs w:val="24"/>
        </w:rPr>
      </w:pPr>
    </w:p>
    <w:p w14:paraId="65E68F65" w14:textId="42C38112" w:rsidR="00D12B5A" w:rsidRDefault="00D12B5A" w:rsidP="00A6543E">
      <w:pPr>
        <w:autoSpaceDE w:val="0"/>
        <w:autoSpaceDN w:val="0"/>
        <w:adjustRightInd w:val="0"/>
        <w:spacing w:after="0" w:line="240" w:lineRule="auto"/>
        <w:jc w:val="both"/>
        <w:rPr>
          <w:rFonts w:ascii="Times New Roman" w:hAnsi="Times New Roman" w:cs="Times New Roman"/>
          <w:sz w:val="24"/>
          <w:szCs w:val="24"/>
        </w:rPr>
      </w:pPr>
    </w:p>
    <w:p w14:paraId="613B633C" w14:textId="77777777" w:rsidR="00D12B5A" w:rsidRDefault="00D12B5A" w:rsidP="00A6543E">
      <w:pPr>
        <w:autoSpaceDE w:val="0"/>
        <w:autoSpaceDN w:val="0"/>
        <w:adjustRightInd w:val="0"/>
        <w:spacing w:after="0" w:line="240" w:lineRule="auto"/>
        <w:jc w:val="both"/>
        <w:rPr>
          <w:rFonts w:ascii="Times New Roman" w:hAnsi="Times New Roman" w:cs="Times New Roman"/>
          <w:sz w:val="24"/>
          <w:szCs w:val="24"/>
        </w:rPr>
      </w:pPr>
    </w:p>
    <w:p w14:paraId="14002C5F" w14:textId="77777777" w:rsidR="00522A68" w:rsidRDefault="00522A68" w:rsidP="00A6543E">
      <w:pPr>
        <w:autoSpaceDE w:val="0"/>
        <w:autoSpaceDN w:val="0"/>
        <w:adjustRightInd w:val="0"/>
        <w:spacing w:after="0" w:line="240" w:lineRule="auto"/>
        <w:jc w:val="center"/>
        <w:rPr>
          <w:rFonts w:ascii="Times New Roman" w:hAnsi="Times New Roman" w:cs="Times New Roman"/>
          <w:b/>
          <w:bCs/>
          <w:sz w:val="24"/>
          <w:szCs w:val="24"/>
        </w:rPr>
      </w:pPr>
    </w:p>
    <w:p w14:paraId="65B2F640" w14:textId="77777777" w:rsidR="00522A68" w:rsidRPr="005E313D" w:rsidRDefault="00522A68" w:rsidP="00A6543E">
      <w:pPr>
        <w:autoSpaceDE w:val="0"/>
        <w:autoSpaceDN w:val="0"/>
        <w:adjustRightInd w:val="0"/>
        <w:spacing w:after="0" w:line="240" w:lineRule="auto"/>
        <w:jc w:val="center"/>
        <w:rPr>
          <w:rFonts w:ascii="Times New Roman" w:hAnsi="Times New Roman" w:cs="Times New Roman"/>
          <w:b/>
          <w:sz w:val="24"/>
          <w:szCs w:val="24"/>
        </w:rPr>
      </w:pPr>
      <w:r w:rsidRPr="005E313D">
        <w:rPr>
          <w:rFonts w:ascii="Times New Roman" w:hAnsi="Times New Roman" w:cs="Times New Roman"/>
          <w:b/>
          <w:sz w:val="24"/>
          <w:szCs w:val="24"/>
        </w:rPr>
        <w:t>Članak 31.</w:t>
      </w:r>
    </w:p>
    <w:p w14:paraId="1D9DE8DE" w14:textId="77777777" w:rsidR="00522A68" w:rsidRDefault="00522A68" w:rsidP="00A6543E">
      <w:pPr>
        <w:autoSpaceDE w:val="0"/>
        <w:autoSpaceDN w:val="0"/>
        <w:adjustRightInd w:val="0"/>
        <w:spacing w:after="0" w:line="240" w:lineRule="auto"/>
        <w:rPr>
          <w:rFonts w:ascii="Times New Roman" w:hAnsi="Times New Roman" w:cs="Times New Roman"/>
          <w:b/>
          <w:bCs/>
          <w:sz w:val="24"/>
          <w:szCs w:val="24"/>
        </w:rPr>
      </w:pPr>
    </w:p>
    <w:p w14:paraId="4DFB4A8A" w14:textId="67A08988" w:rsidR="00522A68" w:rsidRDefault="00522A68" w:rsidP="00A654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Visinu članarine za svaku pojedinu skupinu članova Komore iz članka 30. ovoga Zakona određuje svake godine Skupština Komore odlukom.</w:t>
      </w:r>
    </w:p>
    <w:p w14:paraId="14C92749" w14:textId="77777777" w:rsidR="00A6543E" w:rsidRDefault="00A6543E" w:rsidP="00A6543E">
      <w:pPr>
        <w:autoSpaceDE w:val="0"/>
        <w:autoSpaceDN w:val="0"/>
        <w:adjustRightInd w:val="0"/>
        <w:spacing w:after="0" w:line="240" w:lineRule="auto"/>
        <w:jc w:val="both"/>
        <w:rPr>
          <w:rFonts w:ascii="Times New Roman" w:hAnsi="Times New Roman" w:cs="Times New Roman"/>
          <w:sz w:val="24"/>
          <w:szCs w:val="24"/>
        </w:rPr>
      </w:pPr>
    </w:p>
    <w:p w14:paraId="3C676B52" w14:textId="03F4DF2F" w:rsidR="00522A68" w:rsidRDefault="00522A68" w:rsidP="00A654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Visinu članarine za članove Komore iz članka 4. stavaka 1. i 4. ovoga Zakona određuje svake godine Skupština Komore odlukom.</w:t>
      </w:r>
    </w:p>
    <w:p w14:paraId="6422C25F" w14:textId="77777777" w:rsidR="00A6543E" w:rsidRDefault="00A6543E" w:rsidP="00A6543E">
      <w:pPr>
        <w:autoSpaceDE w:val="0"/>
        <w:autoSpaceDN w:val="0"/>
        <w:adjustRightInd w:val="0"/>
        <w:spacing w:after="0" w:line="240" w:lineRule="auto"/>
        <w:jc w:val="both"/>
        <w:rPr>
          <w:rFonts w:ascii="Times New Roman" w:hAnsi="Times New Roman" w:cs="Times New Roman"/>
          <w:sz w:val="24"/>
          <w:szCs w:val="24"/>
        </w:rPr>
      </w:pPr>
    </w:p>
    <w:p w14:paraId="668D04CD" w14:textId="77777777" w:rsidR="00522A68" w:rsidRDefault="00522A68" w:rsidP="00A654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Članarina se uplaćuje na račun Komore.</w:t>
      </w:r>
    </w:p>
    <w:p w14:paraId="4AFE0869"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p>
    <w:p w14:paraId="0E95791E" w14:textId="77777777" w:rsidR="00522A68" w:rsidRPr="005E313D" w:rsidRDefault="00522A68" w:rsidP="00522A68">
      <w:pPr>
        <w:autoSpaceDE w:val="0"/>
        <w:autoSpaceDN w:val="0"/>
        <w:adjustRightInd w:val="0"/>
        <w:spacing w:after="0" w:line="240" w:lineRule="auto"/>
        <w:jc w:val="center"/>
        <w:rPr>
          <w:rFonts w:ascii="Times New Roman" w:hAnsi="Times New Roman" w:cs="Times New Roman"/>
          <w:b/>
          <w:sz w:val="24"/>
          <w:szCs w:val="24"/>
        </w:rPr>
      </w:pPr>
      <w:r w:rsidRPr="005E313D">
        <w:rPr>
          <w:rFonts w:ascii="Times New Roman" w:hAnsi="Times New Roman" w:cs="Times New Roman"/>
          <w:b/>
          <w:sz w:val="24"/>
          <w:szCs w:val="24"/>
        </w:rPr>
        <w:t>Članak 32.</w:t>
      </w:r>
    </w:p>
    <w:p w14:paraId="175426A1" w14:textId="77777777" w:rsidR="00522A68" w:rsidRDefault="00522A68" w:rsidP="00522A68">
      <w:pPr>
        <w:autoSpaceDE w:val="0"/>
        <w:autoSpaceDN w:val="0"/>
        <w:adjustRightInd w:val="0"/>
        <w:spacing w:after="0" w:line="240" w:lineRule="auto"/>
        <w:rPr>
          <w:rFonts w:ascii="Times New Roman" w:hAnsi="Times New Roman" w:cs="Times New Roman"/>
          <w:b/>
          <w:bCs/>
          <w:sz w:val="24"/>
          <w:szCs w:val="24"/>
        </w:rPr>
      </w:pPr>
    </w:p>
    <w:p w14:paraId="125AA0D8"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(1) Članovi Komore iz prve skupine iz članka 30. stavka 2. ovoga Zakona nemaju obvezu plaćanja članarine po odluci iz članka 31. stavka 1. ovoga Zakona. </w:t>
      </w:r>
    </w:p>
    <w:p w14:paraId="39D93458"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(2) Članovi Komore iz stavka 1. ovoga članka, posebne usluge i proizvode iz članka 17. stavka 1. ovoga Zakona plaćaju po cjeniku posebnih usluga i proizvoda sukladno članku 17. stavku 3. ovoga Zakona.</w:t>
      </w:r>
    </w:p>
    <w:p w14:paraId="5CB9DE72"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(3) Ako pojedini član Komore prve skupine iz članka 30 stavka 2. ovoga Zakona odluči plaćati članarinu po odluci iz članka 31. stavka 1. ovoga Zakona, može koristiti sve posebne usluge i proizvode iz članka 17. stavka 1. ovog Zakona sukladno odluci Skupštine Komore.</w:t>
      </w:r>
    </w:p>
    <w:p w14:paraId="6197AA62" w14:textId="77777777" w:rsidR="00522A68" w:rsidRDefault="00522A68" w:rsidP="009C0EE7">
      <w:pPr>
        <w:autoSpaceDE w:val="0"/>
        <w:autoSpaceDN w:val="0"/>
        <w:adjustRightInd w:val="0"/>
        <w:spacing w:after="0" w:line="240" w:lineRule="auto"/>
        <w:jc w:val="both"/>
        <w:rPr>
          <w:rFonts w:ascii="Times New Roman" w:hAnsi="Times New Roman" w:cs="Times New Roman"/>
          <w:sz w:val="24"/>
          <w:szCs w:val="24"/>
        </w:rPr>
      </w:pPr>
    </w:p>
    <w:p w14:paraId="12704BD1" w14:textId="77777777" w:rsidR="00522A68" w:rsidRPr="005E313D" w:rsidRDefault="00522A68" w:rsidP="009C0EE7">
      <w:pPr>
        <w:autoSpaceDE w:val="0"/>
        <w:autoSpaceDN w:val="0"/>
        <w:adjustRightInd w:val="0"/>
        <w:spacing w:after="0" w:line="240" w:lineRule="auto"/>
        <w:jc w:val="center"/>
        <w:rPr>
          <w:rFonts w:ascii="Times New Roman" w:hAnsi="Times New Roman" w:cs="Times New Roman"/>
          <w:b/>
          <w:sz w:val="24"/>
          <w:szCs w:val="24"/>
        </w:rPr>
      </w:pPr>
      <w:r w:rsidRPr="005E313D">
        <w:rPr>
          <w:rFonts w:ascii="Times New Roman" w:hAnsi="Times New Roman" w:cs="Times New Roman"/>
          <w:b/>
          <w:sz w:val="24"/>
          <w:szCs w:val="24"/>
        </w:rPr>
        <w:t>Članak 33.</w:t>
      </w:r>
    </w:p>
    <w:p w14:paraId="79195F13" w14:textId="77777777" w:rsidR="00522A68" w:rsidRDefault="00522A68" w:rsidP="009C0EE7">
      <w:pPr>
        <w:autoSpaceDE w:val="0"/>
        <w:autoSpaceDN w:val="0"/>
        <w:adjustRightInd w:val="0"/>
        <w:spacing w:after="0" w:line="240" w:lineRule="auto"/>
        <w:jc w:val="both"/>
        <w:rPr>
          <w:rFonts w:ascii="Times New Roman" w:hAnsi="Times New Roman" w:cs="Times New Roman"/>
          <w:b/>
          <w:bCs/>
          <w:sz w:val="24"/>
          <w:szCs w:val="24"/>
        </w:rPr>
      </w:pPr>
    </w:p>
    <w:p w14:paraId="5D61470C" w14:textId="528A57BC" w:rsidR="00522A68" w:rsidRDefault="00522A68" w:rsidP="009C0E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Članovi Komore koji plaćaju članarinu imaju pravo:</w:t>
      </w:r>
    </w:p>
    <w:p w14:paraId="2054B239" w14:textId="77777777" w:rsidR="009C0EE7" w:rsidRDefault="009C0EE7" w:rsidP="009C0EE7">
      <w:pPr>
        <w:autoSpaceDE w:val="0"/>
        <w:autoSpaceDN w:val="0"/>
        <w:adjustRightInd w:val="0"/>
        <w:spacing w:after="0" w:line="240" w:lineRule="auto"/>
        <w:jc w:val="both"/>
        <w:rPr>
          <w:rFonts w:ascii="Times New Roman" w:hAnsi="Times New Roman" w:cs="Times New Roman"/>
          <w:sz w:val="24"/>
          <w:szCs w:val="24"/>
        </w:rPr>
      </w:pPr>
    </w:p>
    <w:p w14:paraId="77EF8DF8" w14:textId="79882796" w:rsidR="00522A68" w:rsidRDefault="00522A68" w:rsidP="009C0E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birati svoje predstavnike u tijela Komore</w:t>
      </w:r>
    </w:p>
    <w:p w14:paraId="3C26518A" w14:textId="53F9A828" w:rsidR="00522A68" w:rsidRDefault="00522A68" w:rsidP="009C0E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putem svojih predstavnika upravljati poslovima Komore</w:t>
      </w:r>
    </w:p>
    <w:p w14:paraId="2512EB15" w14:textId="3701F784" w:rsidR="00522A68" w:rsidRDefault="00522A68" w:rsidP="009C0E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neposredno sudjelovati u radu strukovnih udruženja i drugih oblika organiziranja u Komori</w:t>
      </w:r>
    </w:p>
    <w:p w14:paraId="61D15733" w14:textId="1E11F374" w:rsidR="00522A68" w:rsidRDefault="00522A68" w:rsidP="009C0E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razmjenjivati informacije i iskustva, obavljati konzultacije te organizirati savjetovanja</w:t>
      </w:r>
    </w:p>
    <w:p w14:paraId="370B1FD0" w14:textId="3F0A3084" w:rsidR="00522A68" w:rsidRDefault="00522A68" w:rsidP="009C0E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pokretati inicijative za donošenje i promjenu zakona i drugih propis</w:t>
      </w:r>
      <w:r w:rsidR="009C0EE7">
        <w:rPr>
          <w:rFonts w:ascii="Times New Roman" w:hAnsi="Times New Roman" w:cs="Times New Roman"/>
          <w:sz w:val="24"/>
          <w:szCs w:val="24"/>
        </w:rPr>
        <w:t xml:space="preserve">a i mjera od interesa za </w:t>
      </w:r>
      <w:r>
        <w:rPr>
          <w:rFonts w:ascii="Times New Roman" w:hAnsi="Times New Roman" w:cs="Times New Roman"/>
          <w:sz w:val="24"/>
          <w:szCs w:val="24"/>
        </w:rPr>
        <w:t>gospodarstvo i poduzetništvo</w:t>
      </w:r>
    </w:p>
    <w:p w14:paraId="40D031B3" w14:textId="5F6044DD" w:rsidR="00522A68" w:rsidRDefault="00522A68" w:rsidP="009C0E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koristiti stručnu pomoć i usluge Komore</w:t>
      </w:r>
    </w:p>
    <w:p w14:paraId="0E0F7047" w14:textId="55B7E617" w:rsidR="00522A68" w:rsidRDefault="00522A68" w:rsidP="009C0E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sudjelovati u aktivnostima Komore.</w:t>
      </w:r>
    </w:p>
    <w:p w14:paraId="0B02D986" w14:textId="77777777" w:rsidR="009C0EE7" w:rsidRDefault="009C0EE7" w:rsidP="009C0EE7">
      <w:pPr>
        <w:autoSpaceDE w:val="0"/>
        <w:autoSpaceDN w:val="0"/>
        <w:adjustRightInd w:val="0"/>
        <w:spacing w:after="0" w:line="240" w:lineRule="auto"/>
        <w:jc w:val="both"/>
        <w:rPr>
          <w:rFonts w:ascii="Times New Roman" w:hAnsi="Times New Roman" w:cs="Times New Roman"/>
          <w:sz w:val="24"/>
          <w:szCs w:val="24"/>
        </w:rPr>
      </w:pPr>
    </w:p>
    <w:p w14:paraId="01531BE1" w14:textId="5939BCC0" w:rsidR="00522A68" w:rsidRDefault="00522A68" w:rsidP="009C0E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Članovi Komore iz stavka 1. ovoga članka dužni su:</w:t>
      </w:r>
    </w:p>
    <w:p w14:paraId="170AFD46" w14:textId="77777777" w:rsidR="009C0EE7" w:rsidRDefault="009C0EE7" w:rsidP="009C0EE7">
      <w:pPr>
        <w:autoSpaceDE w:val="0"/>
        <w:autoSpaceDN w:val="0"/>
        <w:adjustRightInd w:val="0"/>
        <w:spacing w:after="0" w:line="240" w:lineRule="auto"/>
        <w:jc w:val="both"/>
        <w:rPr>
          <w:rFonts w:ascii="Times New Roman" w:hAnsi="Times New Roman" w:cs="Times New Roman"/>
          <w:sz w:val="24"/>
          <w:szCs w:val="24"/>
        </w:rPr>
      </w:pPr>
    </w:p>
    <w:p w14:paraId="6C61302C" w14:textId="1D40BD68" w:rsidR="00522A68" w:rsidRDefault="00522A68" w:rsidP="009C0E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dostavljati podatke potrebne za obavljanje zadaća i poslova Komore</w:t>
      </w:r>
    </w:p>
    <w:p w14:paraId="6781F2FB" w14:textId="7BE2DE71" w:rsidR="00522A68" w:rsidRDefault="00522A68" w:rsidP="009C0E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sudjelovati u radu strukovnih udruženja i drugih oblika organiziranja unutar Komore</w:t>
      </w:r>
    </w:p>
    <w:p w14:paraId="40AC0796" w14:textId="487F48F7" w:rsidR="00522A68" w:rsidRDefault="00522A68" w:rsidP="009C0E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pridržavati se odredaba Statuta, odluka, zaključaka i </w:t>
      </w:r>
      <w:r w:rsidR="009C0EE7">
        <w:rPr>
          <w:rFonts w:ascii="Times New Roman" w:hAnsi="Times New Roman" w:cs="Times New Roman"/>
          <w:sz w:val="24"/>
          <w:szCs w:val="24"/>
        </w:rPr>
        <w:t xml:space="preserve">drugih akata tijela Komore te razvijati </w:t>
      </w:r>
      <w:r>
        <w:rPr>
          <w:rFonts w:ascii="Times New Roman" w:hAnsi="Times New Roman" w:cs="Times New Roman"/>
          <w:sz w:val="24"/>
          <w:szCs w:val="24"/>
        </w:rPr>
        <w:t>međusobnu odgovornost za provođenje zadaća Komore</w:t>
      </w:r>
    </w:p>
    <w:p w14:paraId="22ABEE52" w14:textId="00ADE2BB" w:rsidR="00522A68" w:rsidRDefault="00522A68" w:rsidP="009C0E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podmirivati članarinu Komore.</w:t>
      </w:r>
    </w:p>
    <w:p w14:paraId="33F103AE" w14:textId="66F03443" w:rsidR="009C0EE7" w:rsidRDefault="009C0EE7" w:rsidP="0073091E">
      <w:pPr>
        <w:autoSpaceDE w:val="0"/>
        <w:autoSpaceDN w:val="0"/>
        <w:adjustRightInd w:val="0"/>
        <w:spacing w:after="0" w:line="240" w:lineRule="auto"/>
        <w:rPr>
          <w:rFonts w:ascii="Times New Roman" w:hAnsi="Times New Roman" w:cs="Times New Roman"/>
          <w:b/>
          <w:bCs/>
          <w:sz w:val="24"/>
          <w:szCs w:val="24"/>
        </w:rPr>
      </w:pPr>
    </w:p>
    <w:p w14:paraId="631661BE" w14:textId="77777777" w:rsidR="00522A68" w:rsidRPr="005E313D" w:rsidRDefault="00522A68" w:rsidP="003A3DEE">
      <w:pPr>
        <w:autoSpaceDE w:val="0"/>
        <w:autoSpaceDN w:val="0"/>
        <w:adjustRightInd w:val="0"/>
        <w:spacing w:after="0" w:line="240" w:lineRule="auto"/>
        <w:jc w:val="center"/>
        <w:rPr>
          <w:rFonts w:ascii="Times New Roman" w:hAnsi="Times New Roman" w:cs="Times New Roman"/>
          <w:b/>
          <w:sz w:val="24"/>
          <w:szCs w:val="24"/>
        </w:rPr>
      </w:pPr>
      <w:r w:rsidRPr="005E313D">
        <w:rPr>
          <w:rFonts w:ascii="Times New Roman" w:hAnsi="Times New Roman" w:cs="Times New Roman"/>
          <w:b/>
          <w:sz w:val="24"/>
          <w:szCs w:val="24"/>
        </w:rPr>
        <w:t>Članak 34.</w:t>
      </w:r>
    </w:p>
    <w:p w14:paraId="6CB0A8D0" w14:textId="77777777" w:rsidR="00522A68" w:rsidRDefault="00522A68" w:rsidP="009C0EE7">
      <w:pPr>
        <w:autoSpaceDE w:val="0"/>
        <w:autoSpaceDN w:val="0"/>
        <w:adjustRightInd w:val="0"/>
        <w:spacing w:after="0" w:line="240" w:lineRule="auto"/>
        <w:rPr>
          <w:rFonts w:ascii="Times New Roman" w:hAnsi="Times New Roman" w:cs="Times New Roman"/>
          <w:b/>
          <w:bCs/>
          <w:sz w:val="24"/>
          <w:szCs w:val="24"/>
        </w:rPr>
      </w:pPr>
    </w:p>
    <w:p w14:paraId="504917E4" w14:textId="0FF4052E" w:rsidR="00522A68" w:rsidRDefault="00522A68" w:rsidP="009C0E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Članovi Komore ostvaruju svoje interese u Komori neposredno u strukovnim udruženjima i gospodarskim vijećima, a posredno preko svojih izabranih predstavnika u tijelima Komore.</w:t>
      </w:r>
    </w:p>
    <w:p w14:paraId="1F777E05" w14:textId="77777777" w:rsidR="009C0EE7" w:rsidRDefault="009C0EE7" w:rsidP="009C0EE7">
      <w:pPr>
        <w:autoSpaceDE w:val="0"/>
        <w:autoSpaceDN w:val="0"/>
        <w:adjustRightInd w:val="0"/>
        <w:spacing w:after="0" w:line="240" w:lineRule="auto"/>
        <w:jc w:val="both"/>
        <w:rPr>
          <w:rFonts w:ascii="Times New Roman" w:hAnsi="Times New Roman" w:cs="Times New Roman"/>
          <w:sz w:val="24"/>
          <w:szCs w:val="24"/>
        </w:rPr>
      </w:pPr>
    </w:p>
    <w:p w14:paraId="1F266810" w14:textId="77777777" w:rsidR="00522A68" w:rsidRDefault="00522A68" w:rsidP="009C0E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Članovi Komore upravljaju poslovima Komore preko svojih predstavnika u tijelima Komore, po načelima demokratskog odlučivanja, uzajamne odgovornosti i uvažavanja te ravnopravnosti članova u ostvarivanju njihovih prava i dužnosti.</w:t>
      </w:r>
    </w:p>
    <w:p w14:paraId="1F72E650" w14:textId="77777777" w:rsidR="00522A68" w:rsidRDefault="00522A68" w:rsidP="009C0EE7">
      <w:pPr>
        <w:autoSpaceDE w:val="0"/>
        <w:autoSpaceDN w:val="0"/>
        <w:adjustRightInd w:val="0"/>
        <w:spacing w:after="0" w:line="240" w:lineRule="auto"/>
        <w:jc w:val="center"/>
        <w:rPr>
          <w:rFonts w:ascii="Times New Roman" w:hAnsi="Times New Roman" w:cs="Times New Roman"/>
          <w:b/>
          <w:bCs/>
          <w:sz w:val="24"/>
          <w:szCs w:val="24"/>
        </w:rPr>
      </w:pPr>
    </w:p>
    <w:p w14:paraId="15FA3CE5" w14:textId="28851FDD" w:rsidR="00522A68" w:rsidRPr="005E313D" w:rsidRDefault="005E313D" w:rsidP="009C0EE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522A68" w:rsidRPr="005E313D">
        <w:rPr>
          <w:rFonts w:ascii="Times New Roman" w:hAnsi="Times New Roman" w:cs="Times New Roman"/>
          <w:b/>
          <w:sz w:val="24"/>
          <w:szCs w:val="24"/>
        </w:rPr>
        <w:t xml:space="preserve">35. </w:t>
      </w:r>
    </w:p>
    <w:p w14:paraId="3BFEC8A7" w14:textId="77777777" w:rsidR="00522A68" w:rsidRDefault="00522A68" w:rsidP="009C0EE7">
      <w:pPr>
        <w:autoSpaceDE w:val="0"/>
        <w:autoSpaceDN w:val="0"/>
        <w:adjustRightInd w:val="0"/>
        <w:spacing w:after="0" w:line="240" w:lineRule="auto"/>
        <w:jc w:val="center"/>
        <w:rPr>
          <w:rFonts w:ascii="Times New Roman" w:hAnsi="Times New Roman" w:cs="Times New Roman"/>
          <w:b/>
          <w:bCs/>
          <w:sz w:val="24"/>
          <w:szCs w:val="24"/>
        </w:rPr>
      </w:pPr>
    </w:p>
    <w:p w14:paraId="38646FA2" w14:textId="224DABAD" w:rsidR="00522A68" w:rsidRPr="009C0EE7" w:rsidRDefault="00522A68" w:rsidP="009C0EE7">
      <w:pPr>
        <w:autoSpaceDE w:val="0"/>
        <w:autoSpaceDN w:val="0"/>
        <w:adjustRightInd w:val="0"/>
        <w:spacing w:after="0" w:line="240" w:lineRule="auto"/>
        <w:jc w:val="both"/>
        <w:rPr>
          <w:rFonts w:ascii="Times New Roman" w:hAnsi="Times New Roman" w:cs="Times New Roman"/>
          <w:sz w:val="24"/>
          <w:szCs w:val="24"/>
        </w:rPr>
      </w:pPr>
      <w:r w:rsidRPr="009C0EE7">
        <w:rPr>
          <w:rFonts w:ascii="Times New Roman" w:hAnsi="Times New Roman" w:cs="Times New Roman"/>
          <w:sz w:val="24"/>
          <w:szCs w:val="24"/>
        </w:rPr>
        <w:t xml:space="preserve">(1) Predstavnike u tijelima Komore i drugim oblicima organiziranja i rada u Komori biraju članovi Komore iz članka </w:t>
      </w:r>
      <w:r w:rsidR="008D6907">
        <w:rPr>
          <w:rFonts w:ascii="Times New Roman" w:hAnsi="Times New Roman" w:cs="Times New Roman"/>
          <w:sz w:val="24"/>
          <w:szCs w:val="24"/>
        </w:rPr>
        <w:t>33.</w:t>
      </w:r>
      <w:r w:rsidRPr="009C0EE7">
        <w:rPr>
          <w:rFonts w:ascii="Times New Roman" w:hAnsi="Times New Roman" w:cs="Times New Roman"/>
          <w:sz w:val="24"/>
          <w:szCs w:val="24"/>
        </w:rPr>
        <w:t xml:space="preserve"> ovoga Zakona, putem svojih udruženja i gospodarskih vijeća.</w:t>
      </w:r>
    </w:p>
    <w:p w14:paraId="58576274" w14:textId="77777777" w:rsidR="009C0EE7" w:rsidRPr="009C0EE7" w:rsidRDefault="009C0EE7" w:rsidP="009C0EE7">
      <w:pPr>
        <w:autoSpaceDE w:val="0"/>
        <w:autoSpaceDN w:val="0"/>
        <w:adjustRightInd w:val="0"/>
        <w:spacing w:after="0" w:line="240" w:lineRule="auto"/>
        <w:jc w:val="both"/>
        <w:rPr>
          <w:rFonts w:ascii="Times New Roman" w:hAnsi="Times New Roman" w:cs="Times New Roman"/>
          <w:sz w:val="24"/>
          <w:szCs w:val="24"/>
        </w:rPr>
      </w:pPr>
    </w:p>
    <w:p w14:paraId="001B5FD7" w14:textId="71EE1872" w:rsidR="00522A68" w:rsidRPr="009C0EE7" w:rsidRDefault="00522A68" w:rsidP="009C0EE7">
      <w:pPr>
        <w:autoSpaceDE w:val="0"/>
        <w:autoSpaceDN w:val="0"/>
        <w:adjustRightInd w:val="0"/>
        <w:spacing w:after="0" w:line="240" w:lineRule="auto"/>
        <w:jc w:val="both"/>
        <w:rPr>
          <w:rFonts w:ascii="Times New Roman" w:hAnsi="Times New Roman" w:cs="Times New Roman"/>
          <w:sz w:val="24"/>
          <w:szCs w:val="24"/>
        </w:rPr>
      </w:pPr>
      <w:r w:rsidRPr="009C0EE7">
        <w:rPr>
          <w:rFonts w:ascii="Times New Roman" w:hAnsi="Times New Roman" w:cs="Times New Roman"/>
          <w:sz w:val="24"/>
          <w:szCs w:val="24"/>
        </w:rPr>
        <w:t>(2) Predstavnici se biraju na vrijeme od četiri godine i mogu ponovno biti birani.</w:t>
      </w:r>
    </w:p>
    <w:p w14:paraId="562CBC28" w14:textId="77777777" w:rsidR="009C0EE7" w:rsidRPr="009C0EE7" w:rsidRDefault="009C0EE7" w:rsidP="009C0EE7">
      <w:pPr>
        <w:autoSpaceDE w:val="0"/>
        <w:autoSpaceDN w:val="0"/>
        <w:adjustRightInd w:val="0"/>
        <w:spacing w:after="0" w:line="240" w:lineRule="auto"/>
        <w:jc w:val="both"/>
        <w:rPr>
          <w:rFonts w:ascii="Times New Roman" w:hAnsi="Times New Roman" w:cs="Times New Roman"/>
          <w:sz w:val="24"/>
          <w:szCs w:val="24"/>
        </w:rPr>
      </w:pPr>
    </w:p>
    <w:p w14:paraId="3538613F" w14:textId="77777777" w:rsidR="00522A68" w:rsidRPr="009C0EE7" w:rsidRDefault="00522A68" w:rsidP="009C0EE7">
      <w:pPr>
        <w:autoSpaceDE w:val="0"/>
        <w:autoSpaceDN w:val="0"/>
        <w:adjustRightInd w:val="0"/>
        <w:spacing w:after="0" w:line="240" w:lineRule="auto"/>
        <w:jc w:val="both"/>
        <w:rPr>
          <w:rFonts w:ascii="Times New Roman" w:hAnsi="Times New Roman" w:cs="Times New Roman"/>
          <w:sz w:val="24"/>
          <w:szCs w:val="24"/>
        </w:rPr>
      </w:pPr>
      <w:r w:rsidRPr="009C0EE7">
        <w:rPr>
          <w:rFonts w:ascii="Times New Roman" w:hAnsi="Times New Roman" w:cs="Times New Roman"/>
          <w:sz w:val="24"/>
          <w:szCs w:val="24"/>
        </w:rPr>
        <w:t>(3) Predstavnik tijela odgovoran je osobno za svoj rad, a u skladu sa svojim pravima i dužnostima i za rad te odluke tijela čiji je član.</w:t>
      </w:r>
    </w:p>
    <w:p w14:paraId="4EF772D2" w14:textId="77777777"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p>
    <w:p w14:paraId="05FCCEB7" w14:textId="77777777" w:rsidR="00522A68" w:rsidRPr="005E313D" w:rsidRDefault="00522A68" w:rsidP="005E313D">
      <w:pPr>
        <w:autoSpaceDE w:val="0"/>
        <w:autoSpaceDN w:val="0"/>
        <w:adjustRightInd w:val="0"/>
        <w:spacing w:after="0" w:line="240" w:lineRule="auto"/>
        <w:jc w:val="center"/>
        <w:rPr>
          <w:rFonts w:ascii="Times New Roman" w:hAnsi="Times New Roman" w:cs="Times New Roman"/>
          <w:b/>
          <w:sz w:val="24"/>
          <w:szCs w:val="24"/>
        </w:rPr>
      </w:pPr>
      <w:r w:rsidRPr="005E313D">
        <w:rPr>
          <w:rFonts w:ascii="Times New Roman" w:hAnsi="Times New Roman" w:cs="Times New Roman"/>
          <w:b/>
          <w:sz w:val="24"/>
          <w:szCs w:val="24"/>
        </w:rPr>
        <w:t>VI. NAČIN FINANCIRANJA KOMORE</w:t>
      </w:r>
    </w:p>
    <w:p w14:paraId="4E92EF96" w14:textId="77777777" w:rsidR="00522A68" w:rsidRDefault="00522A68" w:rsidP="00522A68">
      <w:pPr>
        <w:autoSpaceDE w:val="0"/>
        <w:autoSpaceDN w:val="0"/>
        <w:adjustRightInd w:val="0"/>
        <w:spacing w:after="0" w:line="240" w:lineRule="auto"/>
        <w:jc w:val="center"/>
        <w:rPr>
          <w:rFonts w:ascii="Times New Roman" w:hAnsi="Times New Roman" w:cs="Times New Roman"/>
          <w:sz w:val="24"/>
          <w:szCs w:val="24"/>
        </w:rPr>
      </w:pPr>
    </w:p>
    <w:p w14:paraId="75FE34AA" w14:textId="034876FA" w:rsidR="00522A68" w:rsidRPr="005E313D" w:rsidRDefault="005E313D" w:rsidP="00522A6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522A68" w:rsidRPr="005E313D">
        <w:rPr>
          <w:rFonts w:ascii="Times New Roman" w:hAnsi="Times New Roman" w:cs="Times New Roman"/>
          <w:b/>
          <w:sz w:val="24"/>
          <w:szCs w:val="24"/>
        </w:rPr>
        <w:t>36.</w:t>
      </w:r>
    </w:p>
    <w:p w14:paraId="34376288" w14:textId="77777777" w:rsidR="00522A68" w:rsidRDefault="00522A68" w:rsidP="00522A68">
      <w:pPr>
        <w:autoSpaceDE w:val="0"/>
        <w:autoSpaceDN w:val="0"/>
        <w:adjustRightInd w:val="0"/>
        <w:spacing w:after="0" w:line="240" w:lineRule="auto"/>
        <w:jc w:val="center"/>
        <w:rPr>
          <w:rFonts w:ascii="Times New Roman" w:hAnsi="Times New Roman" w:cs="Times New Roman"/>
          <w:b/>
          <w:bCs/>
          <w:sz w:val="24"/>
          <w:szCs w:val="24"/>
        </w:rPr>
      </w:pPr>
    </w:p>
    <w:p w14:paraId="4BCBD026" w14:textId="5E692098" w:rsidR="00522A68" w:rsidRDefault="00522A68" w:rsidP="009C0E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Sredstva potrebna z</w:t>
      </w:r>
      <w:r w:rsidR="009C0EE7">
        <w:rPr>
          <w:rFonts w:ascii="Times New Roman" w:hAnsi="Times New Roman" w:cs="Times New Roman"/>
          <w:sz w:val="24"/>
          <w:szCs w:val="24"/>
        </w:rPr>
        <w:t>a rad Komore osiguravaju se iz:</w:t>
      </w:r>
    </w:p>
    <w:p w14:paraId="02145E0F" w14:textId="77777777" w:rsidR="009C0EE7" w:rsidRDefault="009C0EE7" w:rsidP="009C0EE7">
      <w:pPr>
        <w:autoSpaceDE w:val="0"/>
        <w:autoSpaceDN w:val="0"/>
        <w:adjustRightInd w:val="0"/>
        <w:spacing w:after="0" w:line="240" w:lineRule="auto"/>
        <w:rPr>
          <w:rFonts w:ascii="Times New Roman" w:hAnsi="Times New Roman" w:cs="Times New Roman"/>
          <w:sz w:val="24"/>
          <w:szCs w:val="24"/>
        </w:rPr>
      </w:pPr>
    </w:p>
    <w:p w14:paraId="64FD2C5A" w14:textId="77777777" w:rsidR="00522A68" w:rsidRDefault="00522A68" w:rsidP="009C0EE7">
      <w:pPr>
        <w:numPr>
          <w:ilvl w:val="0"/>
          <w:numId w:val="4"/>
        </w:num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članarine</w:t>
      </w:r>
    </w:p>
    <w:p w14:paraId="5F9B5DC6" w14:textId="77777777" w:rsidR="00522A68" w:rsidRDefault="00522A68" w:rsidP="009C0EE7">
      <w:pPr>
        <w:numPr>
          <w:ilvl w:val="0"/>
          <w:numId w:val="4"/>
        </w:num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prihoda od naknada za usluge i proizvode</w:t>
      </w:r>
    </w:p>
    <w:p w14:paraId="6669500A" w14:textId="77777777" w:rsidR="00522A68" w:rsidRDefault="00522A68" w:rsidP="009C0EE7">
      <w:pPr>
        <w:numPr>
          <w:ilvl w:val="0"/>
          <w:numId w:val="4"/>
        </w:num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prihoda od obavljanja javnih ovlasti </w:t>
      </w:r>
    </w:p>
    <w:p w14:paraId="71308B09" w14:textId="77777777" w:rsidR="00522A68" w:rsidRDefault="00522A68" w:rsidP="009C0EE7">
      <w:pPr>
        <w:numPr>
          <w:ilvl w:val="0"/>
          <w:numId w:val="4"/>
        </w:num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prihoda od tržišnih aktivnosti</w:t>
      </w:r>
    </w:p>
    <w:p w14:paraId="6E52DEB0" w14:textId="77777777" w:rsidR="00522A68" w:rsidRDefault="00522A68" w:rsidP="009C0EE7">
      <w:pPr>
        <w:numPr>
          <w:ilvl w:val="0"/>
          <w:numId w:val="4"/>
        </w:num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olor w:val="231F20"/>
          <w:sz w:val="24"/>
          <w:shd w:val="clear" w:color="auto" w:fill="FFFFFF"/>
        </w:rPr>
        <w:t xml:space="preserve">izvanrednih prihoda </w:t>
      </w:r>
      <w:r>
        <w:rPr>
          <w:rFonts w:ascii="Times New Roman" w:hAnsi="Times New Roman" w:cs="Times New Roman"/>
          <w:sz w:val="24"/>
          <w:szCs w:val="24"/>
        </w:rPr>
        <w:t>i drugih izvora.</w:t>
      </w:r>
    </w:p>
    <w:p w14:paraId="7C36010B" w14:textId="77777777" w:rsidR="00522A68" w:rsidRDefault="00522A68" w:rsidP="00522A68">
      <w:pPr>
        <w:autoSpaceDE w:val="0"/>
        <w:autoSpaceDN w:val="0"/>
        <w:adjustRightInd w:val="0"/>
        <w:spacing w:after="0" w:line="240" w:lineRule="auto"/>
        <w:rPr>
          <w:rFonts w:ascii="Times New Roman" w:hAnsi="Times New Roman" w:cs="Times New Roman"/>
          <w:sz w:val="24"/>
          <w:szCs w:val="24"/>
        </w:rPr>
      </w:pPr>
    </w:p>
    <w:p w14:paraId="3ED2ED9F" w14:textId="77777777" w:rsidR="00522A68" w:rsidRPr="005E313D" w:rsidRDefault="00522A68" w:rsidP="00522A68">
      <w:pPr>
        <w:autoSpaceDE w:val="0"/>
        <w:autoSpaceDN w:val="0"/>
        <w:adjustRightInd w:val="0"/>
        <w:spacing w:after="0" w:line="240" w:lineRule="auto"/>
        <w:jc w:val="center"/>
        <w:rPr>
          <w:rFonts w:ascii="Times New Roman" w:hAnsi="Times New Roman" w:cs="Times New Roman"/>
          <w:b/>
          <w:sz w:val="24"/>
          <w:szCs w:val="24"/>
        </w:rPr>
      </w:pPr>
      <w:r w:rsidRPr="005E313D">
        <w:rPr>
          <w:rFonts w:ascii="Times New Roman" w:hAnsi="Times New Roman" w:cs="Times New Roman"/>
          <w:b/>
          <w:sz w:val="24"/>
          <w:szCs w:val="24"/>
        </w:rPr>
        <w:t>VII. PRIJELAZNE I ZAVRŠNE ODREDBE</w:t>
      </w:r>
    </w:p>
    <w:p w14:paraId="3CF2B285" w14:textId="77777777" w:rsidR="00522A68" w:rsidRDefault="00522A68" w:rsidP="00522A68">
      <w:pPr>
        <w:autoSpaceDE w:val="0"/>
        <w:autoSpaceDN w:val="0"/>
        <w:adjustRightInd w:val="0"/>
        <w:spacing w:after="0" w:line="240" w:lineRule="auto"/>
        <w:jc w:val="center"/>
        <w:rPr>
          <w:rFonts w:ascii="Times New Roman" w:hAnsi="Times New Roman" w:cs="Times New Roman"/>
          <w:sz w:val="24"/>
          <w:szCs w:val="24"/>
        </w:rPr>
      </w:pPr>
    </w:p>
    <w:p w14:paraId="45B77647" w14:textId="77777777" w:rsidR="00522A68" w:rsidRPr="005E313D" w:rsidRDefault="00522A68" w:rsidP="00522A68">
      <w:pPr>
        <w:autoSpaceDE w:val="0"/>
        <w:autoSpaceDN w:val="0"/>
        <w:adjustRightInd w:val="0"/>
        <w:spacing w:after="0" w:line="240" w:lineRule="auto"/>
        <w:jc w:val="center"/>
        <w:rPr>
          <w:rFonts w:ascii="Times New Roman" w:hAnsi="Times New Roman" w:cs="Times New Roman"/>
          <w:b/>
          <w:sz w:val="24"/>
          <w:szCs w:val="24"/>
        </w:rPr>
      </w:pPr>
      <w:r w:rsidRPr="005E313D">
        <w:rPr>
          <w:rFonts w:ascii="Times New Roman" w:hAnsi="Times New Roman" w:cs="Times New Roman"/>
          <w:b/>
          <w:sz w:val="24"/>
          <w:szCs w:val="24"/>
        </w:rPr>
        <w:t>Članak 37.</w:t>
      </w:r>
    </w:p>
    <w:p w14:paraId="2A415318" w14:textId="77777777" w:rsidR="00522A68" w:rsidRDefault="00522A68" w:rsidP="00522A68">
      <w:pPr>
        <w:autoSpaceDE w:val="0"/>
        <w:autoSpaceDN w:val="0"/>
        <w:adjustRightInd w:val="0"/>
        <w:spacing w:after="0" w:line="240" w:lineRule="auto"/>
        <w:rPr>
          <w:rFonts w:ascii="Times New Roman" w:hAnsi="Times New Roman" w:cs="Times New Roman"/>
          <w:b/>
          <w:bCs/>
          <w:sz w:val="24"/>
          <w:szCs w:val="24"/>
        </w:rPr>
      </w:pPr>
    </w:p>
    <w:p w14:paraId="271D7645" w14:textId="5F9CF947" w:rsidR="00522A68" w:rsidRDefault="00522A68" w:rsidP="009C0E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006169E6">
        <w:rPr>
          <w:rFonts w:ascii="Times New Roman" w:hAnsi="Times New Roman" w:cs="Times New Roman"/>
          <w:sz w:val="24"/>
          <w:szCs w:val="24"/>
        </w:rPr>
        <w:t xml:space="preserve"> </w:t>
      </w:r>
      <w:r w:rsidRPr="00C93787">
        <w:rPr>
          <w:rFonts w:ascii="Times New Roman" w:hAnsi="Times New Roman" w:cs="Times New Roman"/>
          <w:sz w:val="24"/>
          <w:szCs w:val="24"/>
        </w:rPr>
        <w:t>Hrvatska gospodarska komora osnovana je Zakonom o H</w:t>
      </w:r>
      <w:r w:rsidR="009C0EE7">
        <w:rPr>
          <w:rFonts w:ascii="Times New Roman" w:hAnsi="Times New Roman" w:cs="Times New Roman"/>
          <w:sz w:val="24"/>
          <w:szCs w:val="24"/>
        </w:rPr>
        <w:t>rvatskoj gospodarskoj komori („Narodne novine'“</w:t>
      </w:r>
      <w:r w:rsidRPr="00C93787">
        <w:rPr>
          <w:rFonts w:ascii="Times New Roman" w:hAnsi="Times New Roman" w:cs="Times New Roman"/>
          <w:sz w:val="24"/>
          <w:szCs w:val="24"/>
        </w:rPr>
        <w:t>, br. 66/91</w:t>
      </w:r>
      <w:r w:rsidR="008D6907">
        <w:rPr>
          <w:rFonts w:ascii="Times New Roman" w:hAnsi="Times New Roman" w:cs="Times New Roman"/>
          <w:sz w:val="24"/>
          <w:szCs w:val="24"/>
        </w:rPr>
        <w:t>.</w:t>
      </w:r>
      <w:r w:rsidRPr="00C93787">
        <w:rPr>
          <w:rFonts w:ascii="Times New Roman" w:hAnsi="Times New Roman" w:cs="Times New Roman"/>
          <w:sz w:val="24"/>
          <w:szCs w:val="24"/>
        </w:rPr>
        <w:t xml:space="preserve"> i 73/91</w:t>
      </w:r>
      <w:r w:rsidR="008D6907">
        <w:rPr>
          <w:rFonts w:ascii="Times New Roman" w:hAnsi="Times New Roman" w:cs="Times New Roman"/>
          <w:sz w:val="24"/>
          <w:szCs w:val="24"/>
        </w:rPr>
        <w:t>.</w:t>
      </w:r>
      <w:r w:rsidRPr="00C93787">
        <w:rPr>
          <w:rFonts w:ascii="Times New Roman" w:hAnsi="Times New Roman" w:cs="Times New Roman"/>
          <w:sz w:val="24"/>
          <w:szCs w:val="24"/>
        </w:rPr>
        <w:t xml:space="preserve">) </w:t>
      </w:r>
      <w:r>
        <w:rPr>
          <w:rFonts w:ascii="Times New Roman" w:hAnsi="Times New Roman" w:cs="Times New Roman"/>
          <w:sz w:val="24"/>
          <w:szCs w:val="24"/>
        </w:rPr>
        <w:t>te nastavlja s radom sukladno odredbama ovoga Zakona.</w:t>
      </w:r>
    </w:p>
    <w:p w14:paraId="304EF189" w14:textId="77777777" w:rsidR="00522A68" w:rsidRDefault="00522A68" w:rsidP="00522A68">
      <w:pPr>
        <w:autoSpaceDE w:val="0"/>
        <w:autoSpaceDN w:val="0"/>
        <w:adjustRightInd w:val="0"/>
        <w:spacing w:after="0" w:line="240" w:lineRule="auto"/>
        <w:rPr>
          <w:rFonts w:ascii="Times New Roman" w:hAnsi="Times New Roman" w:cs="Times New Roman"/>
          <w:sz w:val="24"/>
          <w:szCs w:val="24"/>
        </w:rPr>
      </w:pPr>
    </w:p>
    <w:p w14:paraId="5C6AACDC" w14:textId="5E8A81D2" w:rsidR="0073091E" w:rsidRDefault="00522A68" w:rsidP="000E31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CE4796">
        <w:rPr>
          <w:rFonts w:ascii="Times New Roman" w:hAnsi="Times New Roman" w:cs="Times New Roman"/>
          <w:sz w:val="24"/>
          <w:szCs w:val="24"/>
        </w:rPr>
        <w:t xml:space="preserve"> </w:t>
      </w:r>
      <w:r w:rsidRPr="00C93787">
        <w:rPr>
          <w:rFonts w:ascii="Times New Roman" w:hAnsi="Times New Roman" w:cs="Times New Roman"/>
          <w:sz w:val="24"/>
          <w:szCs w:val="24"/>
        </w:rPr>
        <w:t xml:space="preserve">Hrvatska gospodarska komora </w:t>
      </w:r>
      <w:r>
        <w:rPr>
          <w:rFonts w:ascii="Times New Roman" w:hAnsi="Times New Roman" w:cs="Times New Roman"/>
          <w:sz w:val="24"/>
          <w:szCs w:val="24"/>
        </w:rPr>
        <w:t>d</w:t>
      </w:r>
      <w:r w:rsidR="009C0EE7">
        <w:rPr>
          <w:rFonts w:ascii="Times New Roman" w:hAnsi="Times New Roman" w:cs="Times New Roman"/>
          <w:sz w:val="24"/>
          <w:szCs w:val="24"/>
        </w:rPr>
        <w:t xml:space="preserve">užna je </w:t>
      </w:r>
      <w:bookmarkStart w:id="2" w:name="_Hlk76460190"/>
      <w:r w:rsidR="009C0EE7">
        <w:rPr>
          <w:rFonts w:ascii="Times New Roman" w:hAnsi="Times New Roman" w:cs="Times New Roman"/>
          <w:sz w:val="24"/>
          <w:szCs w:val="24"/>
        </w:rPr>
        <w:t>svoju organizaciju, S</w:t>
      </w:r>
      <w:r w:rsidRPr="00C93787">
        <w:rPr>
          <w:rFonts w:ascii="Times New Roman" w:hAnsi="Times New Roman" w:cs="Times New Roman"/>
          <w:sz w:val="24"/>
          <w:szCs w:val="24"/>
        </w:rPr>
        <w:t>tatut i druge opće akte uskladiti s odredbama ovoga Zakona u roku od šest mjeseci od dana stupanja na snagu ovoga Zakona.</w:t>
      </w:r>
      <w:bookmarkEnd w:id="2"/>
    </w:p>
    <w:p w14:paraId="6F4F63F4" w14:textId="77777777" w:rsidR="0073091E" w:rsidRDefault="0073091E" w:rsidP="00522A68">
      <w:pPr>
        <w:autoSpaceDE w:val="0"/>
        <w:autoSpaceDN w:val="0"/>
        <w:adjustRightInd w:val="0"/>
        <w:spacing w:after="0" w:line="240" w:lineRule="auto"/>
        <w:jc w:val="center"/>
        <w:rPr>
          <w:rFonts w:ascii="Times New Roman" w:hAnsi="Times New Roman" w:cs="Times New Roman"/>
          <w:sz w:val="24"/>
          <w:szCs w:val="24"/>
        </w:rPr>
      </w:pPr>
    </w:p>
    <w:p w14:paraId="27BAF6A6" w14:textId="77777777" w:rsidR="00522A68" w:rsidRPr="005E313D" w:rsidRDefault="00522A68" w:rsidP="00522A68">
      <w:pPr>
        <w:autoSpaceDE w:val="0"/>
        <w:autoSpaceDN w:val="0"/>
        <w:adjustRightInd w:val="0"/>
        <w:spacing w:after="0" w:line="240" w:lineRule="auto"/>
        <w:jc w:val="center"/>
        <w:rPr>
          <w:rFonts w:ascii="Times New Roman" w:hAnsi="Times New Roman" w:cs="Times New Roman"/>
          <w:b/>
          <w:sz w:val="24"/>
          <w:szCs w:val="24"/>
        </w:rPr>
      </w:pPr>
      <w:r w:rsidRPr="005E313D">
        <w:rPr>
          <w:rFonts w:ascii="Times New Roman" w:hAnsi="Times New Roman" w:cs="Times New Roman"/>
          <w:b/>
          <w:sz w:val="24"/>
          <w:szCs w:val="24"/>
        </w:rPr>
        <w:t>Članak 38.</w:t>
      </w:r>
    </w:p>
    <w:p w14:paraId="4A950975" w14:textId="77777777" w:rsidR="00522A68" w:rsidRDefault="00522A68" w:rsidP="00522A68">
      <w:pPr>
        <w:autoSpaceDE w:val="0"/>
        <w:autoSpaceDN w:val="0"/>
        <w:adjustRightInd w:val="0"/>
        <w:spacing w:after="0" w:line="240" w:lineRule="auto"/>
        <w:rPr>
          <w:rFonts w:ascii="Times New Roman" w:hAnsi="Times New Roman" w:cs="Times New Roman"/>
          <w:sz w:val="24"/>
          <w:szCs w:val="24"/>
        </w:rPr>
      </w:pPr>
    </w:p>
    <w:p w14:paraId="5298AE76" w14:textId="577E0D60" w:rsidR="00522A68" w:rsidRDefault="00522A68" w:rsidP="009C0EE7">
      <w:pPr>
        <w:autoSpaceDE w:val="0"/>
        <w:autoSpaceDN w:val="0"/>
        <w:adjustRightInd w:val="0"/>
        <w:spacing w:after="0" w:line="240" w:lineRule="auto"/>
        <w:jc w:val="both"/>
        <w:rPr>
          <w:rFonts w:ascii="Times New Roman" w:hAnsi="Times New Roman" w:cs="Times New Roman"/>
          <w:sz w:val="24"/>
          <w:szCs w:val="24"/>
        </w:rPr>
      </w:pPr>
      <w:bookmarkStart w:id="3" w:name="_Hlk76460251"/>
      <w:r>
        <w:rPr>
          <w:rFonts w:ascii="Times New Roman" w:hAnsi="Times New Roman" w:cs="Times New Roman"/>
          <w:sz w:val="24"/>
          <w:szCs w:val="24"/>
        </w:rPr>
        <w:t xml:space="preserve">Centar za mirenje i Stalno arbitražno sudište osnovani </w:t>
      </w:r>
      <w:r w:rsidRPr="00C93787">
        <w:rPr>
          <w:rFonts w:ascii="Times New Roman" w:hAnsi="Times New Roman" w:cs="Times New Roman"/>
          <w:sz w:val="24"/>
          <w:szCs w:val="24"/>
        </w:rPr>
        <w:t>Zakonom o H</w:t>
      </w:r>
      <w:r w:rsidR="009C0EE7">
        <w:rPr>
          <w:rFonts w:ascii="Times New Roman" w:hAnsi="Times New Roman" w:cs="Times New Roman"/>
          <w:sz w:val="24"/>
          <w:szCs w:val="24"/>
        </w:rPr>
        <w:t>rvatskoj gospodarskoj komori („Narodne novine'“</w:t>
      </w:r>
      <w:r w:rsidRPr="00C93787">
        <w:rPr>
          <w:rFonts w:ascii="Times New Roman" w:hAnsi="Times New Roman" w:cs="Times New Roman"/>
          <w:sz w:val="24"/>
          <w:szCs w:val="24"/>
        </w:rPr>
        <w:t>, br. 66/91</w:t>
      </w:r>
      <w:r w:rsidR="009C0EE7">
        <w:rPr>
          <w:rFonts w:ascii="Times New Roman" w:hAnsi="Times New Roman" w:cs="Times New Roman"/>
          <w:sz w:val="24"/>
          <w:szCs w:val="24"/>
        </w:rPr>
        <w:t>.</w:t>
      </w:r>
      <w:r w:rsidRPr="00C93787">
        <w:rPr>
          <w:rFonts w:ascii="Times New Roman" w:hAnsi="Times New Roman" w:cs="Times New Roman"/>
          <w:sz w:val="24"/>
          <w:szCs w:val="24"/>
        </w:rPr>
        <w:t xml:space="preserve"> i 73/91</w:t>
      </w:r>
      <w:r w:rsidR="009C0EE7">
        <w:rPr>
          <w:rFonts w:ascii="Times New Roman" w:hAnsi="Times New Roman" w:cs="Times New Roman"/>
          <w:sz w:val="24"/>
          <w:szCs w:val="24"/>
        </w:rPr>
        <w:t>.</w:t>
      </w:r>
      <w:r w:rsidRPr="00C93787">
        <w:rPr>
          <w:rFonts w:ascii="Times New Roman" w:hAnsi="Times New Roman" w:cs="Times New Roman"/>
          <w:sz w:val="24"/>
          <w:szCs w:val="24"/>
        </w:rPr>
        <w:t xml:space="preserve">) </w:t>
      </w:r>
      <w:r>
        <w:rPr>
          <w:rFonts w:ascii="Times New Roman" w:hAnsi="Times New Roman" w:cs="Times New Roman"/>
          <w:sz w:val="24"/>
          <w:szCs w:val="24"/>
        </w:rPr>
        <w:t>nastavljaju s radom sukladno odredbama ovoga Zakona.</w:t>
      </w:r>
    </w:p>
    <w:p w14:paraId="19D3F20C" w14:textId="77777777" w:rsidR="000E311E" w:rsidRDefault="000E311E" w:rsidP="009C0EE7">
      <w:pPr>
        <w:autoSpaceDE w:val="0"/>
        <w:autoSpaceDN w:val="0"/>
        <w:adjustRightInd w:val="0"/>
        <w:spacing w:after="0" w:line="240" w:lineRule="auto"/>
        <w:jc w:val="both"/>
        <w:rPr>
          <w:rFonts w:ascii="Times New Roman" w:hAnsi="Times New Roman" w:cs="Times New Roman"/>
          <w:sz w:val="24"/>
          <w:szCs w:val="24"/>
        </w:rPr>
      </w:pPr>
    </w:p>
    <w:bookmarkEnd w:id="3"/>
    <w:p w14:paraId="62053494" w14:textId="77777777" w:rsidR="00522A68" w:rsidRPr="005E313D" w:rsidRDefault="00522A68" w:rsidP="003A3DEE">
      <w:pPr>
        <w:autoSpaceDE w:val="0"/>
        <w:autoSpaceDN w:val="0"/>
        <w:adjustRightInd w:val="0"/>
        <w:spacing w:after="0" w:line="240" w:lineRule="auto"/>
        <w:jc w:val="center"/>
        <w:rPr>
          <w:rFonts w:ascii="Times New Roman" w:hAnsi="Times New Roman" w:cs="Times New Roman"/>
          <w:b/>
          <w:sz w:val="24"/>
          <w:szCs w:val="24"/>
        </w:rPr>
      </w:pPr>
      <w:r w:rsidRPr="005E313D">
        <w:rPr>
          <w:rFonts w:ascii="Times New Roman" w:hAnsi="Times New Roman" w:cs="Times New Roman"/>
          <w:b/>
          <w:sz w:val="24"/>
          <w:szCs w:val="24"/>
        </w:rPr>
        <w:t>Članak 39.</w:t>
      </w:r>
    </w:p>
    <w:p w14:paraId="7CBF0394" w14:textId="77777777" w:rsidR="00522A68" w:rsidRDefault="00522A68" w:rsidP="00522A68">
      <w:pPr>
        <w:autoSpaceDE w:val="0"/>
        <w:autoSpaceDN w:val="0"/>
        <w:adjustRightInd w:val="0"/>
        <w:spacing w:after="0" w:line="240" w:lineRule="auto"/>
        <w:rPr>
          <w:rFonts w:ascii="Times New Roman" w:hAnsi="Times New Roman" w:cs="Times New Roman"/>
          <w:sz w:val="24"/>
          <w:szCs w:val="24"/>
        </w:rPr>
      </w:pPr>
    </w:p>
    <w:p w14:paraId="46F94199" w14:textId="77777777" w:rsidR="00522A68" w:rsidRDefault="00522A68" w:rsidP="00522A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Članovi Komore prve skupine iz članka 30. stavka 2. ovoga Zakona, koji koriste mogućnost članstva bez plaćanja članarine, dužni su se o tome izjasniti u roku od trideset dana od dana stupanja na snagu ovoga Zakona.</w:t>
      </w:r>
    </w:p>
    <w:p w14:paraId="635655BC" w14:textId="77777777" w:rsidR="00522A68" w:rsidRDefault="00522A68" w:rsidP="00522A68">
      <w:pPr>
        <w:autoSpaceDE w:val="0"/>
        <w:autoSpaceDN w:val="0"/>
        <w:adjustRightInd w:val="0"/>
        <w:spacing w:after="0" w:line="240" w:lineRule="auto"/>
        <w:rPr>
          <w:rFonts w:ascii="Times New Roman" w:hAnsi="Times New Roman" w:cs="Times New Roman"/>
          <w:sz w:val="24"/>
          <w:szCs w:val="24"/>
        </w:rPr>
      </w:pPr>
    </w:p>
    <w:p w14:paraId="0223EE42" w14:textId="77777777" w:rsidR="00522A68" w:rsidRPr="005E313D" w:rsidRDefault="00522A68" w:rsidP="00522A68">
      <w:pPr>
        <w:autoSpaceDE w:val="0"/>
        <w:autoSpaceDN w:val="0"/>
        <w:adjustRightInd w:val="0"/>
        <w:spacing w:after="0" w:line="240" w:lineRule="auto"/>
        <w:jc w:val="center"/>
        <w:rPr>
          <w:rFonts w:ascii="Times New Roman" w:hAnsi="Times New Roman" w:cs="Times New Roman"/>
          <w:b/>
          <w:sz w:val="24"/>
          <w:szCs w:val="24"/>
        </w:rPr>
      </w:pPr>
      <w:r w:rsidRPr="005E313D">
        <w:rPr>
          <w:rFonts w:ascii="Times New Roman" w:hAnsi="Times New Roman" w:cs="Times New Roman"/>
          <w:b/>
          <w:sz w:val="24"/>
          <w:szCs w:val="24"/>
        </w:rPr>
        <w:t>Članak 40.</w:t>
      </w:r>
    </w:p>
    <w:p w14:paraId="40455598" w14:textId="7841099A" w:rsidR="0073091E" w:rsidRDefault="0073091E" w:rsidP="00522A68">
      <w:pPr>
        <w:autoSpaceDE w:val="0"/>
        <w:autoSpaceDN w:val="0"/>
        <w:adjustRightInd w:val="0"/>
        <w:spacing w:after="0" w:line="240" w:lineRule="auto"/>
        <w:jc w:val="both"/>
        <w:rPr>
          <w:rFonts w:ascii="Times New Roman" w:hAnsi="Times New Roman" w:cs="Times New Roman"/>
          <w:sz w:val="24"/>
          <w:szCs w:val="24"/>
        </w:rPr>
      </w:pPr>
    </w:p>
    <w:p w14:paraId="3DC81E45" w14:textId="2CF6199B" w:rsidR="0073091E" w:rsidRDefault="0073091E" w:rsidP="007309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Ministarstvo nadležno za gospodarstvo će u roku od dvije godine od dana stupanja na snagu ovoga Zakona provesti naknadnu procjenu učinaka ovoga Zakona.</w:t>
      </w:r>
    </w:p>
    <w:p w14:paraId="52B56402" w14:textId="77777777" w:rsidR="0073091E" w:rsidRDefault="0073091E" w:rsidP="00522A68">
      <w:pPr>
        <w:autoSpaceDE w:val="0"/>
        <w:autoSpaceDN w:val="0"/>
        <w:adjustRightInd w:val="0"/>
        <w:spacing w:after="0" w:line="240" w:lineRule="auto"/>
        <w:jc w:val="both"/>
        <w:rPr>
          <w:rFonts w:ascii="Times New Roman" w:hAnsi="Times New Roman" w:cs="Times New Roman"/>
          <w:sz w:val="24"/>
          <w:szCs w:val="24"/>
        </w:rPr>
      </w:pPr>
    </w:p>
    <w:p w14:paraId="5A42B90B" w14:textId="33B59C78" w:rsidR="0073091E" w:rsidRPr="0073091E" w:rsidRDefault="0073091E" w:rsidP="0073091E">
      <w:pPr>
        <w:autoSpaceDE w:val="0"/>
        <w:autoSpaceDN w:val="0"/>
        <w:adjustRightInd w:val="0"/>
        <w:spacing w:after="0" w:line="240" w:lineRule="auto"/>
        <w:jc w:val="center"/>
        <w:rPr>
          <w:rFonts w:ascii="Times New Roman" w:hAnsi="Times New Roman" w:cs="Times New Roman"/>
          <w:b/>
          <w:sz w:val="24"/>
          <w:szCs w:val="24"/>
        </w:rPr>
      </w:pPr>
      <w:r w:rsidRPr="0073091E">
        <w:rPr>
          <w:rFonts w:ascii="Times New Roman" w:hAnsi="Times New Roman" w:cs="Times New Roman"/>
          <w:b/>
          <w:sz w:val="24"/>
          <w:szCs w:val="24"/>
        </w:rPr>
        <w:t>Članak 41.</w:t>
      </w:r>
    </w:p>
    <w:p w14:paraId="59408614" w14:textId="77777777" w:rsidR="0073091E" w:rsidRDefault="0073091E" w:rsidP="0073091E">
      <w:pPr>
        <w:autoSpaceDE w:val="0"/>
        <w:autoSpaceDN w:val="0"/>
        <w:adjustRightInd w:val="0"/>
        <w:spacing w:after="0" w:line="240" w:lineRule="auto"/>
        <w:jc w:val="center"/>
        <w:rPr>
          <w:rFonts w:ascii="Times New Roman" w:hAnsi="Times New Roman" w:cs="Times New Roman"/>
          <w:sz w:val="24"/>
          <w:szCs w:val="24"/>
        </w:rPr>
      </w:pPr>
    </w:p>
    <w:p w14:paraId="13E829F9" w14:textId="13CA7DA4" w:rsidR="00522A68" w:rsidRDefault="009C0EE7" w:rsidP="00522A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Danom</w:t>
      </w:r>
      <w:r w:rsidR="00522A68">
        <w:rPr>
          <w:rFonts w:ascii="Times New Roman" w:hAnsi="Times New Roman" w:cs="Times New Roman"/>
          <w:sz w:val="24"/>
          <w:szCs w:val="24"/>
        </w:rPr>
        <w:t xml:space="preserve"> stupanja na snagu ovoga Zakona prestaje važiti Zakon o H</w:t>
      </w:r>
      <w:r>
        <w:rPr>
          <w:rFonts w:ascii="Times New Roman" w:hAnsi="Times New Roman" w:cs="Times New Roman"/>
          <w:sz w:val="24"/>
          <w:szCs w:val="24"/>
        </w:rPr>
        <w:t>rvatskoj gospodarskoj komori („Narodne novine“,</w:t>
      </w:r>
      <w:r w:rsidR="00522A68">
        <w:rPr>
          <w:rFonts w:ascii="Times New Roman" w:hAnsi="Times New Roman" w:cs="Times New Roman"/>
          <w:sz w:val="24"/>
          <w:szCs w:val="24"/>
        </w:rPr>
        <w:t xml:space="preserve"> br. 66/91</w:t>
      </w:r>
      <w:r>
        <w:rPr>
          <w:rFonts w:ascii="Times New Roman" w:hAnsi="Times New Roman" w:cs="Times New Roman"/>
          <w:sz w:val="24"/>
          <w:szCs w:val="24"/>
        </w:rPr>
        <w:t>.</w:t>
      </w:r>
      <w:r w:rsidR="00522A68">
        <w:rPr>
          <w:rFonts w:ascii="Times New Roman" w:hAnsi="Times New Roman" w:cs="Times New Roman"/>
          <w:sz w:val="24"/>
          <w:szCs w:val="24"/>
        </w:rPr>
        <w:t xml:space="preserve"> i 73/91</w:t>
      </w:r>
      <w:r w:rsidR="008D6907">
        <w:rPr>
          <w:rFonts w:ascii="Times New Roman" w:hAnsi="Times New Roman" w:cs="Times New Roman"/>
          <w:sz w:val="24"/>
          <w:szCs w:val="24"/>
        </w:rPr>
        <w:t>.</w:t>
      </w:r>
      <w:r w:rsidR="00522A68">
        <w:rPr>
          <w:rFonts w:ascii="Times New Roman" w:hAnsi="Times New Roman" w:cs="Times New Roman"/>
          <w:sz w:val="24"/>
          <w:szCs w:val="24"/>
        </w:rPr>
        <w:t>).</w:t>
      </w:r>
    </w:p>
    <w:p w14:paraId="08A57BA1" w14:textId="1B6488FB" w:rsidR="00522A68" w:rsidRDefault="00522A68" w:rsidP="00522A68">
      <w:pPr>
        <w:autoSpaceDE w:val="0"/>
        <w:autoSpaceDN w:val="0"/>
        <w:adjustRightInd w:val="0"/>
        <w:spacing w:after="0" w:line="240" w:lineRule="auto"/>
        <w:jc w:val="both"/>
        <w:rPr>
          <w:rFonts w:ascii="Times New Roman" w:hAnsi="Times New Roman" w:cs="Times New Roman"/>
          <w:sz w:val="24"/>
          <w:szCs w:val="24"/>
        </w:rPr>
      </w:pPr>
    </w:p>
    <w:p w14:paraId="4F8474F4" w14:textId="5A65CC58" w:rsidR="00522A68" w:rsidRPr="005E313D" w:rsidRDefault="0073091E" w:rsidP="00522A6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42</w:t>
      </w:r>
      <w:r w:rsidR="00522A68" w:rsidRPr="005E313D">
        <w:rPr>
          <w:rFonts w:ascii="Times New Roman" w:hAnsi="Times New Roman" w:cs="Times New Roman"/>
          <w:b/>
          <w:sz w:val="24"/>
          <w:szCs w:val="24"/>
        </w:rPr>
        <w:t>.</w:t>
      </w:r>
    </w:p>
    <w:p w14:paraId="27878797" w14:textId="77777777" w:rsidR="00522A68" w:rsidRDefault="00522A68" w:rsidP="00522A68">
      <w:pPr>
        <w:autoSpaceDE w:val="0"/>
        <w:autoSpaceDN w:val="0"/>
        <w:adjustRightInd w:val="0"/>
        <w:spacing w:after="0" w:line="240" w:lineRule="auto"/>
        <w:jc w:val="both"/>
        <w:rPr>
          <w:rFonts w:ascii="Times New Roman" w:hAnsi="Times New Roman" w:cs="Times New Roman"/>
          <w:sz w:val="24"/>
          <w:szCs w:val="24"/>
        </w:rPr>
      </w:pPr>
    </w:p>
    <w:p w14:paraId="15696242" w14:textId="1FDBAF1C" w:rsidR="00522A68" w:rsidRDefault="00522A68" w:rsidP="00522A68">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Ovaj Zakon stupa na snagu osmoga dana od dana objave u </w:t>
      </w:r>
      <w:r w:rsidR="009C0EE7">
        <w:rPr>
          <w:rFonts w:ascii="Times New Roman" w:hAnsi="Times New Roman" w:cs="Times New Roman"/>
          <w:sz w:val="24"/>
          <w:szCs w:val="24"/>
        </w:rPr>
        <w:t>„</w:t>
      </w:r>
      <w:r>
        <w:rPr>
          <w:rFonts w:ascii="Times New Roman" w:hAnsi="Times New Roman" w:cs="Times New Roman"/>
          <w:sz w:val="24"/>
          <w:szCs w:val="24"/>
        </w:rPr>
        <w:t>Narodnim novinama</w:t>
      </w:r>
      <w:r w:rsidR="009C0EE7">
        <w:rPr>
          <w:rFonts w:ascii="Times New Roman" w:hAnsi="Times New Roman" w:cs="Times New Roman"/>
          <w:sz w:val="24"/>
          <w:szCs w:val="24"/>
        </w:rPr>
        <w:t>“</w:t>
      </w:r>
      <w:r>
        <w:rPr>
          <w:rFonts w:ascii="Times New Roman" w:hAnsi="Times New Roman" w:cs="Times New Roman"/>
          <w:sz w:val="24"/>
          <w:szCs w:val="24"/>
        </w:rPr>
        <w:t>.</w:t>
      </w:r>
    </w:p>
    <w:p w14:paraId="0BACC1CF" w14:textId="77777777" w:rsidR="00391029" w:rsidRDefault="00391029" w:rsidP="00D572DC">
      <w:pPr>
        <w:autoSpaceDE w:val="0"/>
        <w:autoSpaceDN w:val="0"/>
        <w:adjustRightInd w:val="0"/>
        <w:spacing w:after="0" w:line="240" w:lineRule="auto"/>
        <w:jc w:val="both"/>
        <w:rPr>
          <w:rStyle w:val="000007"/>
          <w:rFonts w:ascii="Times New Roman" w:hAnsi="Times New Roman" w:cs="Times New Roman"/>
        </w:rPr>
      </w:pPr>
    </w:p>
    <w:p w14:paraId="29627793" w14:textId="77777777" w:rsidR="00391029" w:rsidRDefault="00391029" w:rsidP="00D572DC">
      <w:pPr>
        <w:autoSpaceDE w:val="0"/>
        <w:autoSpaceDN w:val="0"/>
        <w:adjustRightInd w:val="0"/>
        <w:spacing w:after="0" w:line="240" w:lineRule="auto"/>
        <w:jc w:val="both"/>
        <w:rPr>
          <w:rStyle w:val="000007"/>
          <w:rFonts w:ascii="Times New Roman" w:hAnsi="Times New Roman" w:cs="Times New Roman"/>
        </w:rPr>
      </w:pPr>
    </w:p>
    <w:p w14:paraId="1D244A44" w14:textId="77777777" w:rsidR="00391029" w:rsidRDefault="00391029" w:rsidP="00D572DC">
      <w:pPr>
        <w:autoSpaceDE w:val="0"/>
        <w:autoSpaceDN w:val="0"/>
        <w:adjustRightInd w:val="0"/>
        <w:spacing w:after="0" w:line="240" w:lineRule="auto"/>
        <w:jc w:val="both"/>
        <w:rPr>
          <w:rStyle w:val="000007"/>
          <w:rFonts w:ascii="Times New Roman" w:hAnsi="Times New Roman" w:cs="Times New Roman"/>
        </w:rPr>
      </w:pPr>
    </w:p>
    <w:p w14:paraId="3E6D3591" w14:textId="77777777" w:rsidR="00391029" w:rsidRDefault="00391029" w:rsidP="00D572DC">
      <w:pPr>
        <w:autoSpaceDE w:val="0"/>
        <w:autoSpaceDN w:val="0"/>
        <w:adjustRightInd w:val="0"/>
        <w:spacing w:after="0" w:line="240" w:lineRule="auto"/>
        <w:jc w:val="both"/>
        <w:rPr>
          <w:rStyle w:val="000007"/>
          <w:rFonts w:ascii="Times New Roman" w:hAnsi="Times New Roman" w:cs="Times New Roman"/>
        </w:rPr>
      </w:pPr>
    </w:p>
    <w:p w14:paraId="481D73E6" w14:textId="77777777" w:rsidR="00391029" w:rsidRDefault="00391029" w:rsidP="00D572DC">
      <w:pPr>
        <w:autoSpaceDE w:val="0"/>
        <w:autoSpaceDN w:val="0"/>
        <w:adjustRightInd w:val="0"/>
        <w:spacing w:after="0" w:line="240" w:lineRule="auto"/>
        <w:jc w:val="both"/>
        <w:rPr>
          <w:rStyle w:val="000007"/>
          <w:rFonts w:ascii="Times New Roman" w:hAnsi="Times New Roman" w:cs="Times New Roman"/>
        </w:rPr>
      </w:pPr>
    </w:p>
    <w:p w14:paraId="2DAE9177" w14:textId="77777777" w:rsidR="00391029" w:rsidRDefault="00391029" w:rsidP="00D572DC">
      <w:pPr>
        <w:autoSpaceDE w:val="0"/>
        <w:autoSpaceDN w:val="0"/>
        <w:adjustRightInd w:val="0"/>
        <w:spacing w:after="0" w:line="240" w:lineRule="auto"/>
        <w:jc w:val="both"/>
        <w:rPr>
          <w:rStyle w:val="000007"/>
          <w:rFonts w:ascii="Times New Roman" w:hAnsi="Times New Roman" w:cs="Times New Roman"/>
        </w:rPr>
      </w:pPr>
    </w:p>
    <w:p w14:paraId="6F40C7BF" w14:textId="77777777" w:rsidR="00391029" w:rsidRDefault="00391029" w:rsidP="00D572DC">
      <w:pPr>
        <w:autoSpaceDE w:val="0"/>
        <w:autoSpaceDN w:val="0"/>
        <w:adjustRightInd w:val="0"/>
        <w:spacing w:after="0" w:line="240" w:lineRule="auto"/>
        <w:jc w:val="both"/>
        <w:rPr>
          <w:rStyle w:val="000007"/>
          <w:rFonts w:ascii="Times New Roman" w:hAnsi="Times New Roman" w:cs="Times New Roman"/>
        </w:rPr>
      </w:pPr>
    </w:p>
    <w:p w14:paraId="49FD131F" w14:textId="77777777" w:rsidR="00391029" w:rsidRDefault="00391029" w:rsidP="00D572DC">
      <w:pPr>
        <w:autoSpaceDE w:val="0"/>
        <w:autoSpaceDN w:val="0"/>
        <w:adjustRightInd w:val="0"/>
        <w:spacing w:after="0" w:line="240" w:lineRule="auto"/>
        <w:jc w:val="both"/>
        <w:rPr>
          <w:rStyle w:val="000007"/>
          <w:rFonts w:ascii="Times New Roman" w:hAnsi="Times New Roman" w:cs="Times New Roman"/>
        </w:rPr>
      </w:pPr>
    </w:p>
    <w:p w14:paraId="28004297" w14:textId="77777777" w:rsidR="00391029" w:rsidRDefault="00391029" w:rsidP="00D572DC">
      <w:pPr>
        <w:autoSpaceDE w:val="0"/>
        <w:autoSpaceDN w:val="0"/>
        <w:adjustRightInd w:val="0"/>
        <w:spacing w:after="0" w:line="240" w:lineRule="auto"/>
        <w:jc w:val="both"/>
        <w:rPr>
          <w:rStyle w:val="000007"/>
          <w:rFonts w:ascii="Times New Roman" w:hAnsi="Times New Roman" w:cs="Times New Roman"/>
        </w:rPr>
      </w:pPr>
    </w:p>
    <w:p w14:paraId="0E183040" w14:textId="77777777" w:rsidR="00391029" w:rsidRDefault="00391029" w:rsidP="00D572DC">
      <w:pPr>
        <w:autoSpaceDE w:val="0"/>
        <w:autoSpaceDN w:val="0"/>
        <w:adjustRightInd w:val="0"/>
        <w:spacing w:after="0" w:line="240" w:lineRule="auto"/>
        <w:jc w:val="both"/>
        <w:rPr>
          <w:rStyle w:val="000007"/>
          <w:rFonts w:ascii="Times New Roman" w:hAnsi="Times New Roman" w:cs="Times New Roman"/>
        </w:rPr>
      </w:pPr>
    </w:p>
    <w:p w14:paraId="7E605B17" w14:textId="77777777" w:rsidR="00391029" w:rsidRDefault="00391029" w:rsidP="00D572DC">
      <w:pPr>
        <w:autoSpaceDE w:val="0"/>
        <w:autoSpaceDN w:val="0"/>
        <w:adjustRightInd w:val="0"/>
        <w:spacing w:after="0" w:line="240" w:lineRule="auto"/>
        <w:jc w:val="both"/>
        <w:rPr>
          <w:rStyle w:val="000007"/>
          <w:rFonts w:ascii="Times New Roman" w:hAnsi="Times New Roman" w:cs="Times New Roman"/>
        </w:rPr>
      </w:pPr>
    </w:p>
    <w:p w14:paraId="2422EE02" w14:textId="77777777" w:rsidR="00391029" w:rsidRDefault="00391029" w:rsidP="00D572DC">
      <w:pPr>
        <w:autoSpaceDE w:val="0"/>
        <w:autoSpaceDN w:val="0"/>
        <w:adjustRightInd w:val="0"/>
        <w:spacing w:after="0" w:line="240" w:lineRule="auto"/>
        <w:jc w:val="both"/>
        <w:rPr>
          <w:rStyle w:val="000007"/>
          <w:rFonts w:ascii="Times New Roman" w:hAnsi="Times New Roman" w:cs="Times New Roman"/>
        </w:rPr>
      </w:pPr>
    </w:p>
    <w:p w14:paraId="1CD2E24F" w14:textId="77777777" w:rsidR="00391029" w:rsidRDefault="00391029" w:rsidP="00D572DC">
      <w:pPr>
        <w:autoSpaceDE w:val="0"/>
        <w:autoSpaceDN w:val="0"/>
        <w:adjustRightInd w:val="0"/>
        <w:spacing w:after="0" w:line="240" w:lineRule="auto"/>
        <w:jc w:val="both"/>
        <w:rPr>
          <w:rStyle w:val="000007"/>
          <w:rFonts w:ascii="Times New Roman" w:hAnsi="Times New Roman" w:cs="Times New Roman"/>
        </w:rPr>
      </w:pPr>
    </w:p>
    <w:p w14:paraId="096852B2" w14:textId="77777777" w:rsidR="00391029" w:rsidRDefault="00391029" w:rsidP="00D572DC">
      <w:pPr>
        <w:autoSpaceDE w:val="0"/>
        <w:autoSpaceDN w:val="0"/>
        <w:adjustRightInd w:val="0"/>
        <w:spacing w:after="0" w:line="240" w:lineRule="auto"/>
        <w:jc w:val="both"/>
        <w:rPr>
          <w:rStyle w:val="000007"/>
          <w:rFonts w:ascii="Times New Roman" w:hAnsi="Times New Roman" w:cs="Times New Roman"/>
        </w:rPr>
      </w:pPr>
    </w:p>
    <w:p w14:paraId="63BC93A6" w14:textId="77777777" w:rsidR="00391029" w:rsidRDefault="00391029" w:rsidP="00D572DC">
      <w:pPr>
        <w:autoSpaceDE w:val="0"/>
        <w:autoSpaceDN w:val="0"/>
        <w:adjustRightInd w:val="0"/>
        <w:spacing w:after="0" w:line="240" w:lineRule="auto"/>
        <w:jc w:val="both"/>
        <w:rPr>
          <w:rStyle w:val="000007"/>
          <w:rFonts w:ascii="Times New Roman" w:hAnsi="Times New Roman" w:cs="Times New Roman"/>
        </w:rPr>
      </w:pPr>
    </w:p>
    <w:p w14:paraId="47E21B21" w14:textId="77777777" w:rsidR="00391029" w:rsidRDefault="00391029" w:rsidP="00D572DC">
      <w:pPr>
        <w:autoSpaceDE w:val="0"/>
        <w:autoSpaceDN w:val="0"/>
        <w:adjustRightInd w:val="0"/>
        <w:spacing w:after="0" w:line="240" w:lineRule="auto"/>
        <w:jc w:val="both"/>
        <w:rPr>
          <w:rStyle w:val="000007"/>
          <w:rFonts w:ascii="Times New Roman" w:hAnsi="Times New Roman" w:cs="Times New Roman"/>
        </w:rPr>
      </w:pPr>
    </w:p>
    <w:p w14:paraId="1B0D083B" w14:textId="77777777" w:rsidR="00391029" w:rsidRDefault="00391029" w:rsidP="00D572DC">
      <w:pPr>
        <w:autoSpaceDE w:val="0"/>
        <w:autoSpaceDN w:val="0"/>
        <w:adjustRightInd w:val="0"/>
        <w:spacing w:after="0" w:line="240" w:lineRule="auto"/>
        <w:jc w:val="both"/>
        <w:rPr>
          <w:rStyle w:val="000007"/>
          <w:rFonts w:ascii="Times New Roman" w:hAnsi="Times New Roman" w:cs="Times New Roman"/>
        </w:rPr>
      </w:pPr>
    </w:p>
    <w:p w14:paraId="78C784A2" w14:textId="77777777" w:rsidR="00391029" w:rsidRDefault="00391029" w:rsidP="00D572DC">
      <w:pPr>
        <w:autoSpaceDE w:val="0"/>
        <w:autoSpaceDN w:val="0"/>
        <w:adjustRightInd w:val="0"/>
        <w:spacing w:after="0" w:line="240" w:lineRule="auto"/>
        <w:jc w:val="both"/>
        <w:rPr>
          <w:rStyle w:val="000007"/>
          <w:rFonts w:ascii="Times New Roman" w:hAnsi="Times New Roman" w:cs="Times New Roman"/>
        </w:rPr>
      </w:pPr>
    </w:p>
    <w:p w14:paraId="1AE594F0" w14:textId="77777777" w:rsidR="00391029" w:rsidRDefault="00391029" w:rsidP="00D572DC">
      <w:pPr>
        <w:autoSpaceDE w:val="0"/>
        <w:autoSpaceDN w:val="0"/>
        <w:adjustRightInd w:val="0"/>
        <w:spacing w:after="0" w:line="240" w:lineRule="auto"/>
        <w:jc w:val="both"/>
        <w:rPr>
          <w:rStyle w:val="000007"/>
          <w:rFonts w:ascii="Times New Roman" w:hAnsi="Times New Roman" w:cs="Times New Roman"/>
        </w:rPr>
      </w:pPr>
    </w:p>
    <w:p w14:paraId="4232AC47" w14:textId="77777777" w:rsidR="00391029" w:rsidRDefault="00391029" w:rsidP="00D572DC">
      <w:pPr>
        <w:autoSpaceDE w:val="0"/>
        <w:autoSpaceDN w:val="0"/>
        <w:adjustRightInd w:val="0"/>
        <w:spacing w:after="0" w:line="240" w:lineRule="auto"/>
        <w:jc w:val="both"/>
        <w:rPr>
          <w:rStyle w:val="000007"/>
          <w:rFonts w:ascii="Times New Roman" w:hAnsi="Times New Roman" w:cs="Times New Roman"/>
        </w:rPr>
      </w:pPr>
    </w:p>
    <w:p w14:paraId="2514D821" w14:textId="77777777" w:rsidR="00391029" w:rsidRDefault="00391029" w:rsidP="00D572DC">
      <w:pPr>
        <w:autoSpaceDE w:val="0"/>
        <w:autoSpaceDN w:val="0"/>
        <w:adjustRightInd w:val="0"/>
        <w:spacing w:after="0" w:line="240" w:lineRule="auto"/>
        <w:jc w:val="both"/>
        <w:rPr>
          <w:rStyle w:val="000007"/>
          <w:rFonts w:ascii="Times New Roman" w:hAnsi="Times New Roman" w:cs="Times New Roman"/>
        </w:rPr>
      </w:pPr>
    </w:p>
    <w:p w14:paraId="3C6FFB23" w14:textId="77777777" w:rsidR="00391029" w:rsidRDefault="00391029" w:rsidP="00D572DC">
      <w:pPr>
        <w:autoSpaceDE w:val="0"/>
        <w:autoSpaceDN w:val="0"/>
        <w:adjustRightInd w:val="0"/>
        <w:spacing w:after="0" w:line="240" w:lineRule="auto"/>
        <w:jc w:val="both"/>
        <w:rPr>
          <w:rStyle w:val="000007"/>
          <w:rFonts w:ascii="Times New Roman" w:hAnsi="Times New Roman" w:cs="Times New Roman"/>
        </w:rPr>
      </w:pPr>
    </w:p>
    <w:p w14:paraId="066B99A8" w14:textId="77777777" w:rsidR="00391029" w:rsidRDefault="00391029" w:rsidP="00D572DC">
      <w:pPr>
        <w:autoSpaceDE w:val="0"/>
        <w:autoSpaceDN w:val="0"/>
        <w:adjustRightInd w:val="0"/>
        <w:spacing w:after="0" w:line="240" w:lineRule="auto"/>
        <w:jc w:val="both"/>
        <w:rPr>
          <w:rStyle w:val="000007"/>
          <w:rFonts w:ascii="Times New Roman" w:hAnsi="Times New Roman" w:cs="Times New Roman"/>
        </w:rPr>
      </w:pPr>
    </w:p>
    <w:p w14:paraId="399B4200" w14:textId="77777777" w:rsidR="00391029" w:rsidRDefault="00391029" w:rsidP="00D572DC">
      <w:pPr>
        <w:autoSpaceDE w:val="0"/>
        <w:autoSpaceDN w:val="0"/>
        <w:adjustRightInd w:val="0"/>
        <w:spacing w:after="0" w:line="240" w:lineRule="auto"/>
        <w:jc w:val="both"/>
        <w:rPr>
          <w:rStyle w:val="000007"/>
          <w:rFonts w:ascii="Times New Roman" w:hAnsi="Times New Roman" w:cs="Times New Roman"/>
        </w:rPr>
      </w:pPr>
    </w:p>
    <w:p w14:paraId="7049E9CB" w14:textId="77777777" w:rsidR="00391029" w:rsidRDefault="00391029" w:rsidP="00D572DC">
      <w:pPr>
        <w:autoSpaceDE w:val="0"/>
        <w:autoSpaceDN w:val="0"/>
        <w:adjustRightInd w:val="0"/>
        <w:spacing w:after="0" w:line="240" w:lineRule="auto"/>
        <w:jc w:val="both"/>
        <w:rPr>
          <w:rStyle w:val="000007"/>
          <w:rFonts w:ascii="Times New Roman" w:hAnsi="Times New Roman" w:cs="Times New Roman"/>
        </w:rPr>
      </w:pPr>
    </w:p>
    <w:p w14:paraId="5C093743" w14:textId="2C59901D" w:rsidR="00391029" w:rsidRDefault="00391029" w:rsidP="00D572DC">
      <w:pPr>
        <w:autoSpaceDE w:val="0"/>
        <w:autoSpaceDN w:val="0"/>
        <w:adjustRightInd w:val="0"/>
        <w:spacing w:after="0" w:line="240" w:lineRule="auto"/>
        <w:jc w:val="both"/>
        <w:rPr>
          <w:rStyle w:val="000007"/>
          <w:rFonts w:ascii="Times New Roman" w:hAnsi="Times New Roman" w:cs="Times New Roman"/>
        </w:rPr>
      </w:pPr>
    </w:p>
    <w:p w14:paraId="5A750E9C" w14:textId="77777777" w:rsidR="000E311E" w:rsidRDefault="000E311E">
      <w:pPr>
        <w:spacing w:after="160" w:line="259" w:lineRule="auto"/>
        <w:rPr>
          <w:rStyle w:val="000007"/>
          <w:rFonts w:ascii="Times New Roman" w:hAnsi="Times New Roman" w:cs="Times New Roman"/>
        </w:rPr>
      </w:pPr>
      <w:r>
        <w:rPr>
          <w:rStyle w:val="000007"/>
          <w:rFonts w:ascii="Times New Roman" w:hAnsi="Times New Roman" w:cs="Times New Roman"/>
        </w:rPr>
        <w:br w:type="page"/>
      </w:r>
    </w:p>
    <w:p w14:paraId="434B2083" w14:textId="77777777" w:rsidR="000E2B05" w:rsidRPr="000E2B05" w:rsidRDefault="000E2B05" w:rsidP="000E2B05">
      <w:pPr>
        <w:spacing w:after="0"/>
        <w:contextualSpacing/>
        <w:jc w:val="center"/>
        <w:rPr>
          <w:rFonts w:ascii="Times New Roman" w:eastAsia="Calibri" w:hAnsi="Times New Roman" w:cs="Times New Roman"/>
          <w:b/>
          <w:iCs/>
          <w:color w:val="000000"/>
          <w:sz w:val="24"/>
          <w:szCs w:val="24"/>
        </w:rPr>
      </w:pPr>
      <w:r w:rsidRPr="000E2B05">
        <w:rPr>
          <w:rFonts w:ascii="Times New Roman" w:eastAsia="Calibri" w:hAnsi="Times New Roman" w:cs="Times New Roman"/>
          <w:b/>
          <w:iCs/>
          <w:color w:val="000000"/>
          <w:sz w:val="24"/>
          <w:szCs w:val="24"/>
        </w:rPr>
        <w:lastRenderedPageBreak/>
        <w:t>O B R A Z L O Ž E N J E</w:t>
      </w:r>
    </w:p>
    <w:p w14:paraId="342B2399" w14:textId="77777777" w:rsidR="000E2B05" w:rsidRPr="000E2B05" w:rsidRDefault="000E2B05" w:rsidP="000E2B05">
      <w:pPr>
        <w:spacing w:after="0"/>
        <w:contextualSpacing/>
        <w:jc w:val="center"/>
        <w:rPr>
          <w:rFonts w:ascii="Times New Roman" w:eastAsia="Calibri" w:hAnsi="Times New Roman" w:cs="Times New Roman"/>
          <w:b/>
          <w:iCs/>
          <w:color w:val="000000"/>
          <w:sz w:val="24"/>
          <w:szCs w:val="24"/>
        </w:rPr>
      </w:pPr>
    </w:p>
    <w:p w14:paraId="2FFA6253" w14:textId="52015358" w:rsidR="000E2B05" w:rsidRPr="003A3DEE" w:rsidRDefault="000E2B05" w:rsidP="003A3DEE">
      <w:pPr>
        <w:pStyle w:val="ListParagraph"/>
        <w:numPr>
          <w:ilvl w:val="0"/>
          <w:numId w:val="22"/>
        </w:numPr>
        <w:spacing w:after="0" w:line="240" w:lineRule="auto"/>
        <w:rPr>
          <w:rFonts w:ascii="Times New Roman" w:eastAsia="Calibri" w:hAnsi="Times New Roman" w:cs="Times New Roman"/>
          <w:b/>
          <w:iCs/>
          <w:color w:val="000000"/>
          <w:sz w:val="24"/>
          <w:szCs w:val="24"/>
        </w:rPr>
      </w:pPr>
      <w:r w:rsidRPr="003A3DEE">
        <w:rPr>
          <w:rFonts w:ascii="Times New Roman" w:eastAsia="Calibri" w:hAnsi="Times New Roman" w:cs="Times New Roman"/>
          <w:b/>
          <w:iCs/>
          <w:color w:val="000000"/>
          <w:sz w:val="24"/>
          <w:szCs w:val="24"/>
        </w:rPr>
        <w:t xml:space="preserve">RAZLOZI ZBOG KOJIH SE ZAKON DONOSI </w:t>
      </w:r>
    </w:p>
    <w:p w14:paraId="120282E8" w14:textId="77777777" w:rsidR="00B43FF2" w:rsidRDefault="00B43FF2" w:rsidP="000E2B05">
      <w:pPr>
        <w:pStyle w:val="default"/>
        <w:ind w:firstLine="709"/>
        <w:rPr>
          <w:rFonts w:eastAsia="Times New Roman"/>
          <w:color w:val="000000"/>
        </w:rPr>
      </w:pPr>
    </w:p>
    <w:p w14:paraId="2EB24AEE" w14:textId="77777777" w:rsidR="00A22DC7" w:rsidRDefault="00A22DC7" w:rsidP="00A22DC7">
      <w:pPr>
        <w:pStyle w:val="default"/>
        <w:ind w:firstLine="708"/>
        <w:rPr>
          <w:rFonts w:eastAsia="Times New Roman"/>
          <w:color w:val="000000"/>
        </w:rPr>
      </w:pPr>
      <w:r>
        <w:rPr>
          <w:rFonts w:eastAsia="Times New Roman"/>
          <w:color w:val="000000"/>
        </w:rPr>
        <w:t xml:space="preserve">Važeći Zakon o Hrvatskoj gospodarskoj komori („Narodne novine“, br. 66/91. i 73/91.), datira od 1991. u kojoj je donesena i jedina izmjena vezana uz promjenu roka do kojeg se zatečeni komorski sustav mora uskladiti sa odredbama novoga Zakona. Jasno je da protekli period od 30 godina od dana donošenja Zakona </w:t>
      </w:r>
      <w:r w:rsidRPr="003B4E24">
        <w:rPr>
          <w:rFonts w:eastAsia="Times New Roman"/>
          <w:color w:val="000000"/>
        </w:rPr>
        <w:t xml:space="preserve">o Hrvatskoj gospodarskoj komori </w:t>
      </w:r>
      <w:r>
        <w:rPr>
          <w:rFonts w:eastAsia="Times New Roman"/>
          <w:color w:val="000000"/>
        </w:rPr>
        <w:t>iziskuje određene promjene u sustavu i prilagođavanje novim trendovima u gospodarstvu, kao i usklađivanje izričaja i terminologije sukladno nomotehničkim smjernicama.</w:t>
      </w:r>
    </w:p>
    <w:p w14:paraId="08F1670E" w14:textId="77777777" w:rsidR="00A22DC7" w:rsidRDefault="00A22DC7" w:rsidP="00A22DC7">
      <w:pPr>
        <w:pStyle w:val="default"/>
        <w:rPr>
          <w:rFonts w:eastAsia="Times New Roman"/>
          <w:color w:val="000000"/>
        </w:rPr>
      </w:pPr>
    </w:p>
    <w:p w14:paraId="300B285A" w14:textId="77777777" w:rsidR="00A22DC7" w:rsidRDefault="00A22DC7" w:rsidP="00A22DC7">
      <w:pPr>
        <w:pStyle w:val="default"/>
        <w:ind w:firstLine="709"/>
      </w:pPr>
      <w:r>
        <w:rPr>
          <w:rFonts w:eastAsia="Times New Roman"/>
          <w:color w:val="000000"/>
        </w:rPr>
        <w:t xml:space="preserve">Hrvatska gospodarska komora (u daljnjem tekstu: Komora) predstavlja jednu od najstarijih i najutjecajnijih samostalnih stručno-poslovnih organizacija koja zagovara model obveznog članstva propisanog Zakonom o </w:t>
      </w:r>
      <w:r w:rsidRPr="003B4E24">
        <w:rPr>
          <w:rFonts w:eastAsia="Times New Roman"/>
          <w:color w:val="000000"/>
        </w:rPr>
        <w:t>Hrvatskoj gospodarskoj komori</w:t>
      </w:r>
      <w:r>
        <w:rPr>
          <w:rFonts w:eastAsia="Times New Roman"/>
          <w:color w:val="000000"/>
        </w:rPr>
        <w:t xml:space="preserve"> jer na taj način osigurava svoju političku neutralnost i neovisnost. K</w:t>
      </w:r>
      <w:r>
        <w:t xml:space="preserve">omora je ustrojena po javno-pravnom modelu organizacije koji je Zakonom o </w:t>
      </w:r>
      <w:r w:rsidRPr="003B4E24">
        <w:t xml:space="preserve">Hrvatskoj gospodarskoj komori </w:t>
      </w:r>
      <w:r>
        <w:t xml:space="preserve">propisivao obvezno članstvo za sve pravne i fizičke osobe koje obavljaju gospodarsku djelatnost sa sjedištem u Republici Hrvatskoj. </w:t>
      </w:r>
      <w:r>
        <w:rPr>
          <w:rFonts w:eastAsia="Times New Roman"/>
          <w:color w:val="000000"/>
        </w:rPr>
        <w:t>Predloženi</w:t>
      </w:r>
      <w:r>
        <w:t xml:space="preserve"> model prepoznat je i kao jedan od modela u dijelu država članica Europske unije, a analize su pokazale da članstvo u Komori poduzetnicima osigurava korištenje niza usluga i ostvarenje ciljeva koje ne bi mogli ostvariti samostalno bez institucionalne podrške Komore, a koja se koristi na temelju načela solidarnosti.</w:t>
      </w:r>
    </w:p>
    <w:p w14:paraId="3717DB3D" w14:textId="77777777" w:rsidR="00A22DC7" w:rsidRDefault="00A22DC7" w:rsidP="00A22DC7">
      <w:pPr>
        <w:pStyle w:val="default"/>
      </w:pPr>
    </w:p>
    <w:p w14:paraId="29428522" w14:textId="01084855" w:rsidR="00A22DC7" w:rsidRDefault="00A22DC7" w:rsidP="00A22DC7">
      <w:pPr>
        <w:pStyle w:val="default"/>
        <w:ind w:firstLine="709"/>
        <w:rPr>
          <w:rFonts w:eastAsia="Times New Roman"/>
          <w:color w:val="000000"/>
        </w:rPr>
      </w:pPr>
      <w:r>
        <w:rPr>
          <w:rFonts w:eastAsia="Times New Roman"/>
          <w:color w:val="000000"/>
        </w:rPr>
        <w:t>Tako većina članica, odnosno 96,7 % plaća članarinu u visini od 42,00 kune mjesečno, za što ima pravo na neograničeno korištenje većine usluga - baze podataka, pravne informacije, logističke, lobističke, marketinške usluge, traženje partnera na inozemnim tržištima, organizaciju poslovnih susreta, konzultantske usluge za projekte financiranja iz EU fondova itd. Razvijen je web portal Digitalna komora koja pruža novu dimenziju e-usluga svojim članicama (e-učenje, e-zakonodavstvo, e-sajmovi i promocije, e-financiranje, e-gospodarske informacije, e-članice). Komora obavlja brojne javne ovlasti prenesenih posebnim propisima.</w:t>
      </w:r>
    </w:p>
    <w:p w14:paraId="77FA383F" w14:textId="77777777" w:rsidR="00A22DC7" w:rsidRDefault="00A22DC7" w:rsidP="00A22DC7">
      <w:pPr>
        <w:pStyle w:val="default"/>
        <w:ind w:firstLine="709"/>
        <w:rPr>
          <w:rFonts w:eastAsia="Times New Roman"/>
          <w:color w:val="000000"/>
        </w:rPr>
      </w:pPr>
    </w:p>
    <w:p w14:paraId="554CD35A" w14:textId="77777777" w:rsidR="00A22DC7" w:rsidRDefault="00A22DC7" w:rsidP="00A22DC7">
      <w:pPr>
        <w:pStyle w:val="default"/>
        <w:ind w:firstLine="708"/>
        <w:rPr>
          <w:rFonts w:eastAsia="Times New Roman"/>
          <w:color w:val="000000"/>
        </w:rPr>
      </w:pPr>
      <w:r>
        <w:rPr>
          <w:rFonts w:eastAsia="Times New Roman"/>
          <w:color w:val="000000"/>
        </w:rPr>
        <w:t xml:space="preserve">Iz navedenog je razvidno da je Komora razvijanjem svojih djelatnosti i osmišljavanjem usluga i proizvoda u proteklom vremenu, postala ozbiljan partner svojim članovima i da je kao takva spremna davati podršku poduzetnicima u njihovom rastu i pozicioniranju na tržištu. Komora je prepoznavala i još uvijek prepoznaje nastup okolnosti (pandemija, potresi, poplave i sl.), koje poduzetnicima nanose štetu </w:t>
      </w:r>
      <w:r>
        <w:rPr>
          <w:rFonts w:eastAsia="Times New Roman"/>
          <w:color w:val="000000"/>
        </w:rPr>
        <w:lastRenderedPageBreak/>
        <w:t>zbog nemogućnosti poslovanja ili otežanog poslovanja te ih promptnom reakcijom oslobađa plaćanja komorskog doprinosa dok te okolnosti traju. Inače i u redovnim okolnostima dodatno stimuliraju članove - novoosnovane gospodarske subjekte, oslobađanjem plaćanja članarine u prvoj (često i u drugoj) godini poslovanja.</w:t>
      </w:r>
    </w:p>
    <w:p w14:paraId="7F55174E" w14:textId="77777777" w:rsidR="00A22DC7" w:rsidRDefault="00A22DC7" w:rsidP="00A22DC7">
      <w:pPr>
        <w:pStyle w:val="default"/>
        <w:ind w:firstLine="709"/>
        <w:rPr>
          <w:rFonts w:eastAsia="Times New Roman"/>
          <w:color w:val="000000"/>
        </w:rPr>
      </w:pPr>
    </w:p>
    <w:p w14:paraId="7E6C15F3" w14:textId="77777777" w:rsidR="00A22DC7" w:rsidRDefault="00A22DC7" w:rsidP="00A22DC7">
      <w:pPr>
        <w:pStyle w:val="default"/>
        <w:ind w:firstLine="709"/>
        <w:rPr>
          <w:rFonts w:eastAsia="Times New Roman"/>
          <w:color w:val="000000"/>
        </w:rPr>
      </w:pPr>
      <w:r>
        <w:rPr>
          <w:rFonts w:eastAsia="Times New Roman"/>
          <w:color w:val="000000"/>
        </w:rPr>
        <w:t>Donošenje novog zakonskog okvira u funkciji je povećanja angažmana, proaktivnosti i kvalitete Komore te njene transformacije u učinkovit i efikasan servis okrenut gospodarstvenicima. Poduzetnicima je potrebno osigurati što bolju i pravedniju poziciju, u svrhu čega treba izvršiti reformu postojećeg sustava kojim određeni dio članova, nije zadovoljan jer obvezno članstvo uvjetovano plaćanjem članarina, doživljavaju kao dodatni parafiskalni namet.</w:t>
      </w:r>
    </w:p>
    <w:p w14:paraId="13930CFB" w14:textId="77777777" w:rsidR="00A22DC7" w:rsidRDefault="00A22DC7" w:rsidP="00A22DC7">
      <w:pPr>
        <w:pStyle w:val="default"/>
        <w:ind w:firstLine="709"/>
        <w:rPr>
          <w:rFonts w:eastAsia="Times New Roman"/>
          <w:color w:val="000000"/>
        </w:rPr>
      </w:pPr>
    </w:p>
    <w:p w14:paraId="0B65BCD9" w14:textId="33663DE1" w:rsidR="00A22DC7" w:rsidRDefault="00A22DC7" w:rsidP="00A22DC7">
      <w:pPr>
        <w:pStyle w:val="default"/>
        <w:ind w:firstLine="709"/>
      </w:pPr>
      <w:r>
        <w:rPr>
          <w:rFonts w:eastAsia="Times New Roman"/>
          <w:color w:val="000000"/>
        </w:rPr>
        <w:t>Posljedično, ovaj</w:t>
      </w:r>
      <w:r>
        <w:rPr>
          <w:color w:val="000000"/>
        </w:rPr>
        <w:t xml:space="preserve"> će </w:t>
      </w:r>
      <w:r>
        <w:rPr>
          <w:rFonts w:eastAsia="Times New Roman"/>
          <w:color w:val="000000"/>
        </w:rPr>
        <w:t xml:space="preserve">Zakon </w:t>
      </w:r>
      <w:r>
        <w:rPr>
          <w:color w:val="000000"/>
        </w:rPr>
        <w:t xml:space="preserve">poboljšati djelovanje Komore i promijeniti percepciju Komore od strane javnosti i dijela članova, kao </w:t>
      </w:r>
      <w:r>
        <w:rPr>
          <w:rFonts w:eastAsia="Times New Roman"/>
          <w:color w:val="000000"/>
        </w:rPr>
        <w:t>institucije</w:t>
      </w:r>
      <w:r>
        <w:rPr>
          <w:color w:val="000000"/>
        </w:rPr>
        <w:t xml:space="preserve"> koja je samoj sebi svrha umjesto da bude u funkciji poluge za razvoj i </w:t>
      </w:r>
      <w:r>
        <w:rPr>
          <w:rFonts w:eastAsia="Times New Roman"/>
          <w:color w:val="000000"/>
        </w:rPr>
        <w:t>dobrobit</w:t>
      </w:r>
      <w:r>
        <w:rPr>
          <w:color w:val="000000"/>
        </w:rPr>
        <w:t xml:space="preserve"> gospodarstva i njegovih nositelja. </w:t>
      </w:r>
      <w:bookmarkStart w:id="4" w:name="_Hlk87956227"/>
      <w:r>
        <w:t xml:space="preserve">Predviđa se da će se poboljšanjem usluga koje će Komora pružati, postići i bolji rezultati i koristi za gospodarske subjekte članove Komore, a što će se u konačnici odraziti i </w:t>
      </w:r>
      <w:r w:rsidR="00005C5C">
        <w:t xml:space="preserve">na </w:t>
      </w:r>
      <w:r>
        <w:t>prihodovni aspekt za državni proračun.</w:t>
      </w:r>
    </w:p>
    <w:bookmarkEnd w:id="4"/>
    <w:p w14:paraId="67CCE906" w14:textId="77777777" w:rsidR="003A3DEE" w:rsidRDefault="003A3DEE" w:rsidP="003A3DEE">
      <w:pPr>
        <w:pStyle w:val="ListParagraph"/>
        <w:spacing w:after="0" w:line="240" w:lineRule="auto"/>
        <w:ind w:left="1080" w:right="-120"/>
        <w:jc w:val="both"/>
        <w:rPr>
          <w:rFonts w:ascii="Times New Roman" w:eastAsia="Times New Roman" w:hAnsi="Times New Roman" w:cs="Times New Roman"/>
          <w:b/>
          <w:sz w:val="24"/>
          <w:szCs w:val="24"/>
          <w:lang w:eastAsia="hr-HR"/>
        </w:rPr>
      </w:pPr>
    </w:p>
    <w:p w14:paraId="590A8521" w14:textId="732F32BA" w:rsidR="00A22DC7" w:rsidRPr="003A3DEE" w:rsidRDefault="00A22DC7" w:rsidP="003A3DEE">
      <w:pPr>
        <w:pStyle w:val="ListParagraph"/>
        <w:numPr>
          <w:ilvl w:val="0"/>
          <w:numId w:val="22"/>
        </w:numPr>
        <w:spacing w:after="0" w:line="240" w:lineRule="auto"/>
        <w:ind w:right="-120"/>
        <w:jc w:val="both"/>
        <w:rPr>
          <w:rFonts w:ascii="Times New Roman" w:eastAsia="Times New Roman" w:hAnsi="Times New Roman" w:cs="Times New Roman"/>
          <w:b/>
          <w:sz w:val="24"/>
          <w:szCs w:val="24"/>
          <w:lang w:eastAsia="hr-HR"/>
        </w:rPr>
      </w:pPr>
      <w:r w:rsidRPr="003A3DEE">
        <w:rPr>
          <w:rFonts w:ascii="Times New Roman" w:eastAsia="Times New Roman" w:hAnsi="Times New Roman" w:cs="Times New Roman"/>
          <w:b/>
          <w:sz w:val="24"/>
          <w:szCs w:val="24"/>
          <w:lang w:eastAsia="hr-HR"/>
        </w:rPr>
        <w:t>PITANJA KOJA SE ZAKONOM RJEŠAVAJU</w:t>
      </w:r>
    </w:p>
    <w:p w14:paraId="03A23AF4" w14:textId="77777777" w:rsidR="00A22DC7" w:rsidRDefault="00A22DC7" w:rsidP="00A22DC7">
      <w:pPr>
        <w:pStyle w:val="default"/>
        <w:ind w:firstLine="709"/>
      </w:pPr>
    </w:p>
    <w:p w14:paraId="0122530C" w14:textId="77777777" w:rsidR="0014446D" w:rsidRPr="00C71241" w:rsidRDefault="0014446D" w:rsidP="0014446D">
      <w:pPr>
        <w:spacing w:after="0"/>
        <w:rPr>
          <w:rFonts w:ascii="Times New Roman" w:hAnsi="Times New Roman"/>
          <w:sz w:val="24"/>
          <w:szCs w:val="24"/>
          <w:lang w:bidi="ta-IN"/>
        </w:rPr>
      </w:pPr>
      <w:r w:rsidRPr="00C71241">
        <w:rPr>
          <w:rFonts w:ascii="Times New Roman" w:hAnsi="Times New Roman"/>
          <w:sz w:val="24"/>
          <w:szCs w:val="24"/>
          <w:lang w:bidi="ta-IN"/>
        </w:rPr>
        <w:t>Predloženi Zakon</w:t>
      </w:r>
      <w:r w:rsidRPr="00B43FF2">
        <w:rPr>
          <w:rFonts w:ascii="Times New Roman" w:eastAsia="Times New Roman" w:hAnsi="Times New Roman" w:cs="Times New Roman"/>
          <w:color w:val="000000"/>
          <w:sz w:val="24"/>
          <w:szCs w:val="24"/>
          <w:lang w:eastAsia="hr-HR"/>
        </w:rPr>
        <w:t xml:space="preserve"> sadrži odredbe o: </w:t>
      </w:r>
    </w:p>
    <w:p w14:paraId="3CADC6A0" w14:textId="611E8687" w:rsidR="0014446D" w:rsidRPr="0014446D" w:rsidRDefault="0014446D" w:rsidP="0014446D">
      <w:pPr>
        <w:pStyle w:val="ListParagraph"/>
        <w:numPr>
          <w:ilvl w:val="0"/>
          <w:numId w:val="14"/>
        </w:numPr>
        <w:autoSpaceDE w:val="0"/>
        <w:autoSpaceDN w:val="0"/>
        <w:adjustRightInd w:val="0"/>
        <w:spacing w:after="120" w:line="240" w:lineRule="auto"/>
        <w:jc w:val="both"/>
        <w:rPr>
          <w:rFonts w:ascii="Times New Roman" w:hAnsi="Times New Roman"/>
          <w:sz w:val="24"/>
        </w:rPr>
      </w:pPr>
      <w:r w:rsidRPr="0014446D">
        <w:rPr>
          <w:rFonts w:ascii="Times New Roman" w:hAnsi="Times New Roman" w:cs="Times New Roman"/>
          <w:sz w:val="24"/>
          <w:szCs w:val="24"/>
        </w:rPr>
        <w:t xml:space="preserve">Statusu (samostalna stručno-poslovna organizacija gospodarskih subjekata koja se osniva radi promicanja, usklađivanja i zastupanja zajedničkih interesa te rješavanja njihovih sporova u zemlji i inozemstvu,  svojstvo pravne osobe sa sjedištem u Zagrebu, povjeravaju </w:t>
      </w:r>
      <w:r w:rsidRPr="00B43FF2">
        <w:t xml:space="preserve">joj se </w:t>
      </w:r>
      <w:r w:rsidRPr="0014446D">
        <w:rPr>
          <w:rFonts w:ascii="Times New Roman" w:hAnsi="Times New Roman" w:cs="Times New Roman"/>
          <w:sz w:val="24"/>
          <w:szCs w:val="24"/>
        </w:rPr>
        <w:t>poslovi koje obavlja kao javne ovlasti propisane posebnim propisom</w:t>
      </w:r>
      <w:r w:rsidRPr="00B43FF2">
        <w:t>, a</w:t>
      </w:r>
      <w:r w:rsidRPr="0014446D">
        <w:rPr>
          <w:rFonts w:ascii="Times New Roman" w:hAnsi="Times New Roman"/>
          <w:sz w:val="24"/>
        </w:rPr>
        <w:t>kti koje Komora izdaje u izvršavanju javnih ovlasti imaju status javne isprave</w:t>
      </w:r>
      <w:r w:rsidRPr="0014446D">
        <w:rPr>
          <w:rFonts w:ascii="Times New Roman" w:hAnsi="Times New Roman" w:cs="Times New Roman"/>
          <w:sz w:val="24"/>
          <w:szCs w:val="24"/>
        </w:rPr>
        <w:t>, članstvo u Komori je obvezno, članovi su pravne osobe koje obavljaju gospodarsku djelatnost sa sjedištem u Republici Hrvatskoj, obveze koje proizlaze iz njihova članstva u Komori moraju biti razmjerne njihovoj gospodarskoj snazi, koja se određuje</w:t>
      </w:r>
      <w:r w:rsidRPr="0014446D">
        <w:rPr>
          <w:rFonts w:cs="Times New Roman"/>
          <w:szCs w:val="24"/>
        </w:rPr>
        <w:t xml:space="preserve"> </w:t>
      </w:r>
      <w:r w:rsidRPr="0014446D">
        <w:rPr>
          <w:rFonts w:ascii="Times New Roman" w:hAnsi="Times New Roman"/>
          <w:sz w:val="24"/>
        </w:rPr>
        <w:t>se njihovim razvrstavanjem u skupine prema podacima o iznosu ukupne aktive, iznosu prihoda i prosječnom broju radnika tijekom poslovne</w:t>
      </w:r>
      <w:r w:rsidRPr="0014446D">
        <w:rPr>
          <w:rFonts w:ascii="Times New Roman" w:hAnsi="Times New Roman" w:cs="Times New Roman"/>
          <w:sz w:val="24"/>
          <w:szCs w:val="24"/>
        </w:rPr>
        <w:t xml:space="preserve"> godine koji su sadržani u godišnjem financijskom izvješću člana, članovi na dobrovoljnoj bazi mogu biti</w:t>
      </w:r>
      <w:r w:rsidRPr="0014446D">
        <w:rPr>
          <w:rFonts w:cs="Times New Roman"/>
          <w:szCs w:val="24"/>
        </w:rPr>
        <w:t xml:space="preserve"> ustanove i </w:t>
      </w:r>
      <w:r w:rsidRPr="0014446D">
        <w:rPr>
          <w:rFonts w:ascii="Times New Roman" w:hAnsi="Times New Roman"/>
          <w:sz w:val="24"/>
        </w:rPr>
        <w:t>druge pravne osobe koje obavljaju društvenu djelatnost, profesionalna i strukovna udruženja, znanstvene i obrazovne institucije, udruge, te druge pravne i fizičke osobe koje za to iskažu interes, javnost rada Komore, poslovanje Komore detaljnije se uređuje statutom).</w:t>
      </w:r>
    </w:p>
    <w:p w14:paraId="71A9BE54" w14:textId="77777777" w:rsidR="0014446D" w:rsidRPr="00C93B3E" w:rsidRDefault="0014446D" w:rsidP="0014446D">
      <w:pPr>
        <w:pStyle w:val="ListParagraph"/>
        <w:autoSpaceDE w:val="0"/>
        <w:autoSpaceDN w:val="0"/>
        <w:adjustRightInd w:val="0"/>
        <w:spacing w:after="120" w:line="240" w:lineRule="auto"/>
        <w:jc w:val="both"/>
        <w:rPr>
          <w:rFonts w:ascii="Times New Roman" w:hAnsi="Times New Roman"/>
          <w:sz w:val="24"/>
        </w:rPr>
      </w:pPr>
    </w:p>
    <w:p w14:paraId="17F788B7" w14:textId="77777777" w:rsidR="0014446D" w:rsidRPr="00B43FF2" w:rsidRDefault="0014446D" w:rsidP="0014446D">
      <w:pPr>
        <w:pStyle w:val="ListParagraph"/>
        <w:numPr>
          <w:ilvl w:val="0"/>
          <w:numId w:val="14"/>
        </w:numPr>
        <w:autoSpaceDE w:val="0"/>
        <w:autoSpaceDN w:val="0"/>
        <w:adjustRightInd w:val="0"/>
        <w:spacing w:after="120" w:line="240" w:lineRule="auto"/>
        <w:jc w:val="both"/>
        <w:rPr>
          <w:rFonts w:ascii="Times New Roman" w:hAnsi="Times New Roman" w:cs="Times New Roman"/>
          <w:sz w:val="24"/>
          <w:szCs w:val="24"/>
        </w:rPr>
      </w:pPr>
      <w:r w:rsidRPr="00C93B3E">
        <w:rPr>
          <w:rFonts w:ascii="Times New Roman" w:hAnsi="Times New Roman"/>
          <w:sz w:val="24"/>
        </w:rPr>
        <w:t>Ustrojstvu ( teritorijalno podijeljenost na županijske komore, osnivanje predstavništava</w:t>
      </w:r>
      <w:r w:rsidRPr="00B43FF2">
        <w:rPr>
          <w:rFonts w:ascii="Times New Roman" w:hAnsi="Times New Roman" w:cs="Times New Roman"/>
          <w:sz w:val="24"/>
          <w:szCs w:val="24"/>
        </w:rPr>
        <w:t xml:space="preserve"> i ureda u inozemstvu uz suglasnost Vlade Republike Hrvatske, osnivanje mješovitih komora sa stranim osobama sa sjedištem u zemlji ili inozemstvu, djelovanje Centra za mirenje, Stalnog arbitražnog sudišta i Suda časti, rad stručne službe).</w:t>
      </w:r>
    </w:p>
    <w:p w14:paraId="0E44930D" w14:textId="77777777" w:rsidR="0014446D" w:rsidRPr="00B43FF2" w:rsidRDefault="0014446D" w:rsidP="0014446D">
      <w:pPr>
        <w:ind w:left="720"/>
        <w:contextualSpacing/>
        <w:rPr>
          <w:rFonts w:ascii="Times New Roman" w:hAnsi="Times New Roman" w:cs="Times New Roman"/>
          <w:sz w:val="24"/>
          <w:szCs w:val="24"/>
        </w:rPr>
      </w:pPr>
    </w:p>
    <w:p w14:paraId="77CA0088" w14:textId="77777777" w:rsidR="0014446D" w:rsidRPr="00B43FF2" w:rsidRDefault="0014446D" w:rsidP="0014446D">
      <w:pPr>
        <w:numPr>
          <w:ilvl w:val="0"/>
          <w:numId w:val="14"/>
        </w:numPr>
        <w:autoSpaceDE w:val="0"/>
        <w:autoSpaceDN w:val="0"/>
        <w:adjustRightInd w:val="0"/>
        <w:spacing w:after="120" w:line="240" w:lineRule="auto"/>
        <w:contextualSpacing/>
        <w:jc w:val="both"/>
        <w:rPr>
          <w:rFonts w:ascii="Times New Roman" w:hAnsi="Times New Roman" w:cs="Times New Roman"/>
          <w:sz w:val="24"/>
          <w:szCs w:val="24"/>
        </w:rPr>
      </w:pPr>
      <w:r w:rsidRPr="00B43FF2">
        <w:rPr>
          <w:rFonts w:ascii="Times New Roman" w:hAnsi="Times New Roman" w:cs="Times New Roman"/>
          <w:sz w:val="24"/>
          <w:szCs w:val="24"/>
        </w:rPr>
        <w:t>Djelatnostima (osnovnim djelatnostima, korištenja posebnih usluga i proizvoda za članstvo i ne-članove koji ih koriste pod utvrđenim uvjetima, rješavanje sporova među članovima).</w:t>
      </w:r>
    </w:p>
    <w:p w14:paraId="1B83650F" w14:textId="77777777" w:rsidR="0014446D" w:rsidRPr="00B43FF2" w:rsidRDefault="0014446D" w:rsidP="0014446D">
      <w:pPr>
        <w:ind w:left="720"/>
        <w:contextualSpacing/>
        <w:rPr>
          <w:rFonts w:ascii="Times New Roman" w:hAnsi="Times New Roman" w:cs="Times New Roman"/>
          <w:sz w:val="24"/>
          <w:szCs w:val="24"/>
        </w:rPr>
      </w:pPr>
    </w:p>
    <w:p w14:paraId="1AC8A979" w14:textId="77777777" w:rsidR="0014446D" w:rsidRPr="00B43FF2" w:rsidRDefault="0014446D" w:rsidP="0014446D">
      <w:pPr>
        <w:numPr>
          <w:ilvl w:val="0"/>
          <w:numId w:val="14"/>
        </w:numPr>
        <w:autoSpaceDE w:val="0"/>
        <w:autoSpaceDN w:val="0"/>
        <w:adjustRightInd w:val="0"/>
        <w:spacing w:after="120" w:line="240" w:lineRule="auto"/>
        <w:contextualSpacing/>
        <w:jc w:val="both"/>
        <w:rPr>
          <w:rFonts w:ascii="Times New Roman" w:hAnsi="Times New Roman" w:cs="Times New Roman"/>
          <w:sz w:val="24"/>
          <w:szCs w:val="24"/>
        </w:rPr>
      </w:pPr>
      <w:r w:rsidRPr="00B43FF2">
        <w:rPr>
          <w:rFonts w:ascii="Times New Roman" w:hAnsi="Times New Roman" w:cs="Times New Roman"/>
          <w:sz w:val="24"/>
          <w:szCs w:val="24"/>
        </w:rPr>
        <w:t>Tijelima Komore (skupština, upravni odbor, nadzorni odbor i predsjednik, poslovi i zadaci)</w:t>
      </w:r>
    </w:p>
    <w:p w14:paraId="1F1A4334" w14:textId="77777777" w:rsidR="0014446D" w:rsidRPr="00B43FF2" w:rsidRDefault="0014446D" w:rsidP="0014446D">
      <w:pPr>
        <w:ind w:left="720"/>
        <w:contextualSpacing/>
        <w:rPr>
          <w:rFonts w:ascii="Times New Roman" w:hAnsi="Times New Roman" w:cs="Times New Roman"/>
          <w:sz w:val="24"/>
          <w:szCs w:val="24"/>
        </w:rPr>
      </w:pPr>
    </w:p>
    <w:p w14:paraId="4D90D6DD" w14:textId="77777777" w:rsidR="0014446D" w:rsidRPr="00B43FF2" w:rsidRDefault="0014446D" w:rsidP="0014446D">
      <w:pPr>
        <w:numPr>
          <w:ilvl w:val="0"/>
          <w:numId w:val="14"/>
        </w:numPr>
        <w:autoSpaceDE w:val="0"/>
        <w:autoSpaceDN w:val="0"/>
        <w:adjustRightInd w:val="0"/>
        <w:spacing w:after="120" w:line="240" w:lineRule="auto"/>
        <w:contextualSpacing/>
        <w:jc w:val="both"/>
        <w:rPr>
          <w:rFonts w:ascii="Times New Roman" w:hAnsi="Times New Roman" w:cs="Times New Roman"/>
          <w:sz w:val="24"/>
          <w:szCs w:val="24"/>
        </w:rPr>
      </w:pPr>
      <w:r w:rsidRPr="00B43FF2">
        <w:rPr>
          <w:rFonts w:ascii="Times New Roman" w:hAnsi="Times New Roman" w:cs="Times New Roman"/>
          <w:sz w:val="24"/>
          <w:szCs w:val="24"/>
        </w:rPr>
        <w:t>Članovima Komore (način stjecanja članstva pravnih osoba, razvrstavanje po skupinama</w:t>
      </w:r>
    </w:p>
    <w:p w14:paraId="488FC63C" w14:textId="77777777" w:rsidR="0014446D" w:rsidRPr="00B43FF2" w:rsidRDefault="0014446D" w:rsidP="0014446D">
      <w:pPr>
        <w:autoSpaceDE w:val="0"/>
        <w:autoSpaceDN w:val="0"/>
        <w:adjustRightInd w:val="0"/>
        <w:spacing w:after="0" w:line="240" w:lineRule="auto"/>
        <w:ind w:left="360"/>
        <w:jc w:val="both"/>
        <w:rPr>
          <w:rFonts w:ascii="Times New Roman" w:hAnsi="Times New Roman" w:cs="Times New Roman"/>
          <w:sz w:val="24"/>
          <w:szCs w:val="24"/>
        </w:rPr>
      </w:pPr>
      <w:r w:rsidRPr="00B43FF2">
        <w:rPr>
          <w:rFonts w:ascii="Times New Roman" w:hAnsi="Times New Roman" w:cs="Times New Roman"/>
          <w:sz w:val="24"/>
          <w:szCs w:val="24"/>
        </w:rPr>
        <w:t xml:space="preserve">       Prva skupina obuhvaća članove Komore koji ne prelaze dva od sljedeća tri kriterija:</w:t>
      </w:r>
    </w:p>
    <w:p w14:paraId="4EB4BF7E" w14:textId="77777777" w:rsidR="0014446D" w:rsidRPr="00B43FF2" w:rsidRDefault="0014446D" w:rsidP="0014446D">
      <w:pPr>
        <w:autoSpaceDE w:val="0"/>
        <w:autoSpaceDN w:val="0"/>
        <w:adjustRightInd w:val="0"/>
        <w:spacing w:after="120" w:line="240" w:lineRule="auto"/>
        <w:ind w:left="720"/>
        <w:contextualSpacing/>
        <w:jc w:val="both"/>
        <w:rPr>
          <w:rFonts w:ascii="Times New Roman" w:hAnsi="Times New Roman" w:cs="Times New Roman"/>
          <w:sz w:val="24"/>
          <w:szCs w:val="24"/>
        </w:rPr>
      </w:pPr>
      <w:r w:rsidRPr="00B43FF2">
        <w:rPr>
          <w:rFonts w:ascii="Times New Roman" w:hAnsi="Times New Roman" w:cs="Times New Roman"/>
          <w:sz w:val="24"/>
          <w:szCs w:val="24"/>
        </w:rPr>
        <w:t>- ukupna aktiva: 7.500.000,00 kuna</w:t>
      </w:r>
    </w:p>
    <w:p w14:paraId="07231A7F" w14:textId="77777777" w:rsidR="0014446D" w:rsidRPr="00B43FF2" w:rsidRDefault="0014446D" w:rsidP="0014446D">
      <w:pPr>
        <w:autoSpaceDE w:val="0"/>
        <w:autoSpaceDN w:val="0"/>
        <w:adjustRightInd w:val="0"/>
        <w:spacing w:after="120" w:line="240" w:lineRule="auto"/>
        <w:ind w:left="720"/>
        <w:contextualSpacing/>
        <w:jc w:val="both"/>
        <w:rPr>
          <w:rFonts w:ascii="Times New Roman" w:hAnsi="Times New Roman" w:cs="Times New Roman"/>
          <w:sz w:val="24"/>
          <w:szCs w:val="24"/>
        </w:rPr>
      </w:pPr>
      <w:r w:rsidRPr="00B43FF2">
        <w:rPr>
          <w:rFonts w:ascii="Times New Roman" w:hAnsi="Times New Roman" w:cs="Times New Roman"/>
          <w:sz w:val="24"/>
          <w:szCs w:val="24"/>
        </w:rPr>
        <w:t xml:space="preserve">- ukupni prihodi: 15.000.000,00 kuna i </w:t>
      </w:r>
    </w:p>
    <w:p w14:paraId="68BC25D1" w14:textId="77777777" w:rsidR="0014446D" w:rsidRPr="00B43FF2" w:rsidRDefault="0014446D" w:rsidP="0014446D">
      <w:pPr>
        <w:autoSpaceDE w:val="0"/>
        <w:autoSpaceDN w:val="0"/>
        <w:adjustRightInd w:val="0"/>
        <w:spacing w:after="120" w:line="240" w:lineRule="auto"/>
        <w:ind w:left="720"/>
        <w:contextualSpacing/>
        <w:jc w:val="both"/>
        <w:rPr>
          <w:rFonts w:ascii="Times New Roman" w:hAnsi="Times New Roman" w:cs="Times New Roman"/>
          <w:sz w:val="24"/>
          <w:szCs w:val="24"/>
        </w:rPr>
      </w:pPr>
      <w:r w:rsidRPr="00B43FF2">
        <w:rPr>
          <w:rFonts w:ascii="Times New Roman" w:hAnsi="Times New Roman" w:cs="Times New Roman"/>
          <w:sz w:val="24"/>
          <w:szCs w:val="24"/>
        </w:rPr>
        <w:t>- broj zaposlenih: 50.</w:t>
      </w:r>
    </w:p>
    <w:p w14:paraId="1503BF29" w14:textId="77777777" w:rsidR="0014446D" w:rsidRPr="00B43FF2" w:rsidRDefault="0014446D" w:rsidP="0014446D">
      <w:pPr>
        <w:autoSpaceDE w:val="0"/>
        <w:autoSpaceDN w:val="0"/>
        <w:adjustRightInd w:val="0"/>
        <w:spacing w:after="120" w:line="240" w:lineRule="auto"/>
        <w:ind w:left="720"/>
        <w:contextualSpacing/>
        <w:jc w:val="both"/>
        <w:rPr>
          <w:rFonts w:ascii="Times New Roman" w:hAnsi="Times New Roman" w:cs="Times New Roman"/>
          <w:sz w:val="24"/>
          <w:szCs w:val="24"/>
        </w:rPr>
      </w:pPr>
    </w:p>
    <w:p w14:paraId="4BC94184" w14:textId="77777777" w:rsidR="0014446D" w:rsidRPr="00B43FF2" w:rsidRDefault="0014446D" w:rsidP="0014446D">
      <w:pPr>
        <w:autoSpaceDE w:val="0"/>
        <w:autoSpaceDN w:val="0"/>
        <w:adjustRightInd w:val="0"/>
        <w:spacing w:after="120" w:line="240" w:lineRule="auto"/>
        <w:ind w:left="720"/>
        <w:contextualSpacing/>
        <w:jc w:val="both"/>
        <w:rPr>
          <w:rFonts w:ascii="Times New Roman" w:hAnsi="Times New Roman" w:cs="Times New Roman"/>
          <w:sz w:val="24"/>
          <w:szCs w:val="24"/>
        </w:rPr>
      </w:pPr>
      <w:r w:rsidRPr="00B43FF2">
        <w:rPr>
          <w:rFonts w:ascii="Times New Roman" w:hAnsi="Times New Roman" w:cs="Times New Roman"/>
          <w:sz w:val="24"/>
          <w:szCs w:val="24"/>
        </w:rPr>
        <w:t>Druga skupina obuhvaća članove Komore koji prelaze dva od tri kriterija iz Prve skupine, ali ne prelaze dva od sljedeća tri kriterija:</w:t>
      </w:r>
    </w:p>
    <w:p w14:paraId="02E33295" w14:textId="77777777" w:rsidR="0014446D" w:rsidRPr="00B43FF2" w:rsidRDefault="0014446D" w:rsidP="0014446D">
      <w:pPr>
        <w:autoSpaceDE w:val="0"/>
        <w:autoSpaceDN w:val="0"/>
        <w:adjustRightInd w:val="0"/>
        <w:spacing w:after="120" w:line="240" w:lineRule="auto"/>
        <w:ind w:left="720"/>
        <w:contextualSpacing/>
        <w:jc w:val="both"/>
        <w:rPr>
          <w:rFonts w:ascii="Times New Roman" w:hAnsi="Times New Roman" w:cs="Times New Roman"/>
          <w:sz w:val="24"/>
          <w:szCs w:val="24"/>
        </w:rPr>
      </w:pPr>
      <w:r w:rsidRPr="00B43FF2">
        <w:rPr>
          <w:rFonts w:ascii="Times New Roman" w:hAnsi="Times New Roman" w:cs="Times New Roman"/>
          <w:sz w:val="24"/>
          <w:szCs w:val="24"/>
        </w:rPr>
        <w:t>- ukupna aktiva: 30.000.000,00 kuna</w:t>
      </w:r>
    </w:p>
    <w:p w14:paraId="6118387F" w14:textId="77777777" w:rsidR="0014446D" w:rsidRPr="00B43FF2" w:rsidRDefault="0014446D" w:rsidP="0014446D">
      <w:pPr>
        <w:autoSpaceDE w:val="0"/>
        <w:autoSpaceDN w:val="0"/>
        <w:adjustRightInd w:val="0"/>
        <w:spacing w:after="120" w:line="240" w:lineRule="auto"/>
        <w:ind w:left="720"/>
        <w:contextualSpacing/>
        <w:jc w:val="both"/>
        <w:rPr>
          <w:rFonts w:ascii="Times New Roman" w:hAnsi="Times New Roman" w:cs="Times New Roman"/>
          <w:sz w:val="24"/>
          <w:szCs w:val="24"/>
        </w:rPr>
      </w:pPr>
      <w:r w:rsidRPr="00B43FF2">
        <w:rPr>
          <w:rFonts w:ascii="Times New Roman" w:hAnsi="Times New Roman" w:cs="Times New Roman"/>
          <w:sz w:val="24"/>
          <w:szCs w:val="24"/>
        </w:rPr>
        <w:t>- ukupni prihodi: 60.000.000,00 kuna i</w:t>
      </w:r>
    </w:p>
    <w:p w14:paraId="793C4D15" w14:textId="77777777" w:rsidR="0014446D" w:rsidRPr="00B43FF2" w:rsidRDefault="0014446D" w:rsidP="0014446D">
      <w:pPr>
        <w:autoSpaceDE w:val="0"/>
        <w:autoSpaceDN w:val="0"/>
        <w:adjustRightInd w:val="0"/>
        <w:spacing w:after="120" w:line="240" w:lineRule="auto"/>
        <w:ind w:left="720"/>
        <w:contextualSpacing/>
        <w:jc w:val="both"/>
        <w:rPr>
          <w:rFonts w:ascii="Times New Roman" w:hAnsi="Times New Roman" w:cs="Times New Roman"/>
          <w:sz w:val="24"/>
          <w:szCs w:val="24"/>
        </w:rPr>
      </w:pPr>
      <w:r w:rsidRPr="00B43FF2">
        <w:rPr>
          <w:rFonts w:ascii="Times New Roman" w:hAnsi="Times New Roman" w:cs="Times New Roman"/>
          <w:sz w:val="24"/>
          <w:szCs w:val="24"/>
        </w:rPr>
        <w:t>- broj zaposlenih: 250.</w:t>
      </w:r>
    </w:p>
    <w:p w14:paraId="19661385" w14:textId="77777777" w:rsidR="0014446D" w:rsidRPr="00B43FF2" w:rsidRDefault="0014446D" w:rsidP="0014446D">
      <w:pPr>
        <w:autoSpaceDE w:val="0"/>
        <w:autoSpaceDN w:val="0"/>
        <w:adjustRightInd w:val="0"/>
        <w:spacing w:after="120" w:line="240" w:lineRule="auto"/>
        <w:ind w:left="720"/>
        <w:contextualSpacing/>
        <w:jc w:val="both"/>
        <w:rPr>
          <w:rFonts w:ascii="Times New Roman" w:hAnsi="Times New Roman" w:cs="Times New Roman"/>
          <w:sz w:val="24"/>
          <w:szCs w:val="24"/>
        </w:rPr>
      </w:pPr>
    </w:p>
    <w:p w14:paraId="7C079693" w14:textId="77777777" w:rsidR="0014446D" w:rsidRPr="00B43FF2" w:rsidRDefault="0014446D" w:rsidP="0014446D">
      <w:pPr>
        <w:autoSpaceDE w:val="0"/>
        <w:autoSpaceDN w:val="0"/>
        <w:adjustRightInd w:val="0"/>
        <w:spacing w:after="120" w:line="240" w:lineRule="auto"/>
        <w:ind w:left="720"/>
        <w:contextualSpacing/>
        <w:jc w:val="both"/>
        <w:rPr>
          <w:rFonts w:ascii="Times New Roman" w:hAnsi="Times New Roman" w:cs="Times New Roman"/>
          <w:sz w:val="24"/>
          <w:szCs w:val="24"/>
        </w:rPr>
      </w:pPr>
      <w:r w:rsidRPr="00B43FF2">
        <w:rPr>
          <w:rFonts w:ascii="Times New Roman" w:hAnsi="Times New Roman" w:cs="Times New Roman"/>
          <w:sz w:val="24"/>
          <w:szCs w:val="24"/>
        </w:rPr>
        <w:t>Treća skupina obuhvaća članove Komore koji prelaze dva od tri kriterija iz Druge skupine.</w:t>
      </w:r>
    </w:p>
    <w:p w14:paraId="4A288D9F" w14:textId="77777777" w:rsidR="0014446D" w:rsidRDefault="0014446D" w:rsidP="0014446D">
      <w:pPr>
        <w:autoSpaceDE w:val="0"/>
        <w:autoSpaceDN w:val="0"/>
        <w:adjustRightInd w:val="0"/>
        <w:spacing w:after="120" w:line="240" w:lineRule="auto"/>
        <w:contextualSpacing/>
        <w:jc w:val="both"/>
        <w:rPr>
          <w:rFonts w:ascii="Times New Roman" w:hAnsi="Times New Roman" w:cs="Times New Roman"/>
          <w:sz w:val="24"/>
          <w:szCs w:val="24"/>
        </w:rPr>
      </w:pPr>
    </w:p>
    <w:p w14:paraId="10CDEF4C" w14:textId="77777777" w:rsidR="0014446D" w:rsidRPr="00B43FF2" w:rsidRDefault="0014446D" w:rsidP="0014446D">
      <w:pPr>
        <w:autoSpaceDE w:val="0"/>
        <w:autoSpaceDN w:val="0"/>
        <w:adjustRightInd w:val="0"/>
        <w:spacing w:after="120" w:line="240" w:lineRule="auto"/>
        <w:ind w:firstLine="708"/>
        <w:contextualSpacing/>
        <w:jc w:val="both"/>
        <w:rPr>
          <w:rFonts w:ascii="Times New Roman" w:hAnsi="Times New Roman" w:cs="Times New Roman"/>
          <w:sz w:val="24"/>
          <w:szCs w:val="24"/>
        </w:rPr>
      </w:pPr>
      <w:r w:rsidRPr="00B43FF2">
        <w:rPr>
          <w:rFonts w:ascii="Times New Roman" w:hAnsi="Times New Roman" w:cs="Times New Roman"/>
          <w:sz w:val="24"/>
          <w:szCs w:val="24"/>
        </w:rPr>
        <w:t>Razvrstavanje članova u skupine obavlja se svake godine na temelju podataka iz godišnjeg financijskog izvješća.</w:t>
      </w:r>
    </w:p>
    <w:p w14:paraId="4761E49D" w14:textId="77777777" w:rsidR="0014446D" w:rsidRPr="00B43FF2" w:rsidRDefault="0014446D" w:rsidP="0014446D">
      <w:pPr>
        <w:autoSpaceDE w:val="0"/>
        <w:autoSpaceDN w:val="0"/>
        <w:adjustRightInd w:val="0"/>
        <w:spacing w:after="120" w:line="240" w:lineRule="auto"/>
        <w:jc w:val="both"/>
        <w:rPr>
          <w:rFonts w:ascii="Times New Roman" w:hAnsi="Times New Roman" w:cs="Times New Roman"/>
          <w:sz w:val="24"/>
          <w:szCs w:val="24"/>
        </w:rPr>
      </w:pPr>
      <w:r w:rsidRPr="00B43FF2">
        <w:rPr>
          <w:rFonts w:ascii="Times New Roman" w:hAnsi="Times New Roman" w:cs="Times New Roman"/>
          <w:sz w:val="24"/>
          <w:szCs w:val="24"/>
        </w:rPr>
        <w:t>Visinu članarine za svaku pojedinu skupinu članova Komore određuje svake godine Skupština Komore posebnom odlukom.Visinu članarine za članove Komore koji se dobrovoljno prijavljuju u članstvo, svake godine određuje Skupština Komore posebnom odlukom.</w:t>
      </w:r>
    </w:p>
    <w:p w14:paraId="118C491C" w14:textId="77777777" w:rsidR="0014446D" w:rsidRPr="00B43FF2" w:rsidRDefault="0014446D" w:rsidP="0014446D">
      <w:pPr>
        <w:autoSpaceDE w:val="0"/>
        <w:autoSpaceDN w:val="0"/>
        <w:adjustRightInd w:val="0"/>
        <w:spacing w:after="120" w:line="240" w:lineRule="auto"/>
        <w:jc w:val="both"/>
        <w:rPr>
          <w:rFonts w:ascii="Times New Roman" w:hAnsi="Times New Roman" w:cs="Times New Roman"/>
          <w:sz w:val="24"/>
          <w:szCs w:val="24"/>
        </w:rPr>
      </w:pPr>
      <w:r w:rsidRPr="00B43FF2">
        <w:rPr>
          <w:rFonts w:ascii="Times New Roman" w:hAnsi="Times New Roman" w:cs="Times New Roman"/>
          <w:sz w:val="24"/>
          <w:szCs w:val="24"/>
        </w:rPr>
        <w:t xml:space="preserve">Članovi Komore iz Prve skupine nemaju obvezu plaćanja članarine a ukoliko žele koristiti  posebne usluge i proizvode, plaćaju ih po cjeniku posebnih usluga i proizvoda.  </w:t>
      </w:r>
    </w:p>
    <w:p w14:paraId="4DDD6421" w14:textId="77777777" w:rsidR="0014446D" w:rsidRPr="00B43FF2" w:rsidRDefault="0014446D" w:rsidP="0014446D">
      <w:pPr>
        <w:autoSpaceDE w:val="0"/>
        <w:autoSpaceDN w:val="0"/>
        <w:adjustRightInd w:val="0"/>
        <w:spacing w:after="120" w:line="240" w:lineRule="auto"/>
        <w:jc w:val="both"/>
        <w:rPr>
          <w:rFonts w:ascii="Times New Roman" w:hAnsi="Times New Roman" w:cs="Times New Roman"/>
          <w:sz w:val="24"/>
          <w:szCs w:val="24"/>
        </w:rPr>
      </w:pPr>
      <w:r w:rsidRPr="00B43FF2">
        <w:rPr>
          <w:rFonts w:ascii="Times New Roman" w:hAnsi="Times New Roman" w:cs="Times New Roman"/>
          <w:sz w:val="24"/>
          <w:szCs w:val="24"/>
        </w:rPr>
        <w:lastRenderedPageBreak/>
        <w:t>Ako pojedini član Komore Prve skupine odluči plaćati članarinu može koristiti sve posebne usluge i proizvode sukladno odluci Skupštine Komore.</w:t>
      </w:r>
    </w:p>
    <w:p w14:paraId="41571F3A" w14:textId="77777777" w:rsidR="0014446D" w:rsidRPr="00B43FF2" w:rsidRDefault="0014446D" w:rsidP="0014446D">
      <w:pPr>
        <w:autoSpaceDE w:val="0"/>
        <w:autoSpaceDN w:val="0"/>
        <w:adjustRightInd w:val="0"/>
        <w:spacing w:after="120" w:line="240" w:lineRule="auto"/>
        <w:jc w:val="both"/>
        <w:rPr>
          <w:rFonts w:ascii="Times New Roman" w:hAnsi="Times New Roman" w:cs="Times New Roman"/>
          <w:sz w:val="24"/>
          <w:szCs w:val="24"/>
        </w:rPr>
      </w:pPr>
      <w:r w:rsidRPr="00B43FF2">
        <w:rPr>
          <w:rFonts w:ascii="Times New Roman" w:hAnsi="Times New Roman" w:cs="Times New Roman"/>
          <w:sz w:val="24"/>
          <w:szCs w:val="24"/>
        </w:rPr>
        <w:t>Članovi Komore koji plaćaju članarinu imaju pravo:</w:t>
      </w:r>
    </w:p>
    <w:p w14:paraId="4655DAB9" w14:textId="77777777" w:rsidR="0014446D" w:rsidRPr="00B43FF2" w:rsidRDefault="0014446D" w:rsidP="0014446D">
      <w:pPr>
        <w:autoSpaceDE w:val="0"/>
        <w:autoSpaceDN w:val="0"/>
        <w:adjustRightInd w:val="0"/>
        <w:spacing w:after="120" w:line="240" w:lineRule="auto"/>
        <w:jc w:val="both"/>
        <w:rPr>
          <w:rFonts w:ascii="Times New Roman" w:hAnsi="Times New Roman" w:cs="Times New Roman"/>
          <w:sz w:val="24"/>
          <w:szCs w:val="24"/>
        </w:rPr>
      </w:pPr>
      <w:r w:rsidRPr="00B43FF2">
        <w:rPr>
          <w:rFonts w:ascii="Times New Roman" w:hAnsi="Times New Roman" w:cs="Times New Roman"/>
          <w:sz w:val="24"/>
          <w:szCs w:val="24"/>
        </w:rPr>
        <w:t xml:space="preserve">  1. birati svoje predstavnike u tijela Komore</w:t>
      </w:r>
    </w:p>
    <w:p w14:paraId="66B4BF33" w14:textId="77777777" w:rsidR="0014446D" w:rsidRPr="00B43FF2" w:rsidRDefault="0014446D" w:rsidP="0014446D">
      <w:pPr>
        <w:autoSpaceDE w:val="0"/>
        <w:autoSpaceDN w:val="0"/>
        <w:adjustRightInd w:val="0"/>
        <w:spacing w:after="120" w:line="240" w:lineRule="auto"/>
        <w:jc w:val="both"/>
        <w:rPr>
          <w:rFonts w:ascii="Times New Roman" w:hAnsi="Times New Roman" w:cs="Times New Roman"/>
          <w:sz w:val="24"/>
          <w:szCs w:val="24"/>
        </w:rPr>
      </w:pPr>
      <w:r w:rsidRPr="00B43FF2">
        <w:rPr>
          <w:rFonts w:ascii="Times New Roman" w:hAnsi="Times New Roman" w:cs="Times New Roman"/>
          <w:sz w:val="24"/>
          <w:szCs w:val="24"/>
        </w:rPr>
        <w:t xml:space="preserve">  2. putem svojih predstavnika upravljati poslovima Komore</w:t>
      </w:r>
    </w:p>
    <w:p w14:paraId="3F17F91E" w14:textId="77777777" w:rsidR="0014446D" w:rsidRPr="00B43FF2" w:rsidRDefault="0014446D" w:rsidP="0014446D">
      <w:pPr>
        <w:autoSpaceDE w:val="0"/>
        <w:autoSpaceDN w:val="0"/>
        <w:adjustRightInd w:val="0"/>
        <w:spacing w:after="120" w:line="240" w:lineRule="auto"/>
        <w:jc w:val="both"/>
        <w:rPr>
          <w:rFonts w:ascii="Times New Roman" w:hAnsi="Times New Roman" w:cs="Times New Roman"/>
          <w:sz w:val="24"/>
          <w:szCs w:val="24"/>
        </w:rPr>
      </w:pPr>
      <w:r w:rsidRPr="00B43FF2">
        <w:rPr>
          <w:rFonts w:ascii="Times New Roman" w:hAnsi="Times New Roman" w:cs="Times New Roman"/>
          <w:sz w:val="24"/>
          <w:szCs w:val="24"/>
        </w:rPr>
        <w:t xml:space="preserve">  3. neposredno sudjelovati u radu strukovnih udruženja i drugih oblika organiziranja u Komori</w:t>
      </w:r>
    </w:p>
    <w:p w14:paraId="15BCDBD4" w14:textId="77777777" w:rsidR="0014446D" w:rsidRPr="00B43FF2" w:rsidRDefault="0014446D" w:rsidP="0014446D">
      <w:pPr>
        <w:autoSpaceDE w:val="0"/>
        <w:autoSpaceDN w:val="0"/>
        <w:adjustRightInd w:val="0"/>
        <w:spacing w:after="120" w:line="240" w:lineRule="auto"/>
        <w:jc w:val="both"/>
        <w:rPr>
          <w:rFonts w:ascii="Times New Roman" w:hAnsi="Times New Roman" w:cs="Times New Roman"/>
          <w:sz w:val="24"/>
          <w:szCs w:val="24"/>
        </w:rPr>
      </w:pPr>
      <w:r w:rsidRPr="00B43FF2">
        <w:rPr>
          <w:rFonts w:ascii="Times New Roman" w:hAnsi="Times New Roman" w:cs="Times New Roman"/>
          <w:sz w:val="24"/>
          <w:szCs w:val="24"/>
        </w:rPr>
        <w:t xml:space="preserve">  4. razmjenjivati informacije i iskustva, obavljati konzultacije te organizirati savjetovanja</w:t>
      </w:r>
    </w:p>
    <w:p w14:paraId="094A0506" w14:textId="77777777" w:rsidR="0014446D" w:rsidRPr="00B43FF2" w:rsidRDefault="0014446D" w:rsidP="0014446D">
      <w:pPr>
        <w:autoSpaceDE w:val="0"/>
        <w:autoSpaceDN w:val="0"/>
        <w:adjustRightInd w:val="0"/>
        <w:spacing w:after="120" w:line="240" w:lineRule="auto"/>
        <w:jc w:val="both"/>
        <w:rPr>
          <w:rFonts w:ascii="Times New Roman" w:hAnsi="Times New Roman" w:cs="Times New Roman"/>
          <w:sz w:val="24"/>
          <w:szCs w:val="24"/>
        </w:rPr>
      </w:pPr>
      <w:r w:rsidRPr="00B43FF2">
        <w:rPr>
          <w:rFonts w:ascii="Times New Roman" w:hAnsi="Times New Roman" w:cs="Times New Roman"/>
          <w:sz w:val="24"/>
          <w:szCs w:val="24"/>
        </w:rPr>
        <w:t xml:space="preserve">  5. pokretati inicijative za donošenje i promjenu zakona i drugih propisa i mjera od interesa za </w:t>
      </w:r>
      <w:r w:rsidRPr="00B43FF2">
        <w:rPr>
          <w:rFonts w:ascii="Times New Roman" w:hAnsi="Times New Roman" w:cs="Times New Roman"/>
          <w:sz w:val="24"/>
          <w:szCs w:val="24"/>
        </w:rPr>
        <w:br/>
        <w:t xml:space="preserve">      gospodarstvo i poduzetništvo</w:t>
      </w:r>
    </w:p>
    <w:p w14:paraId="77AF62B6" w14:textId="77777777" w:rsidR="0014446D" w:rsidRPr="00B43FF2" w:rsidRDefault="0014446D" w:rsidP="0014446D">
      <w:pPr>
        <w:autoSpaceDE w:val="0"/>
        <w:autoSpaceDN w:val="0"/>
        <w:adjustRightInd w:val="0"/>
        <w:spacing w:after="120" w:line="240" w:lineRule="auto"/>
        <w:jc w:val="both"/>
        <w:rPr>
          <w:rFonts w:ascii="Times New Roman" w:hAnsi="Times New Roman" w:cs="Times New Roman"/>
          <w:sz w:val="24"/>
          <w:szCs w:val="24"/>
        </w:rPr>
      </w:pPr>
      <w:r w:rsidRPr="00B43FF2">
        <w:rPr>
          <w:rFonts w:ascii="Times New Roman" w:hAnsi="Times New Roman" w:cs="Times New Roman"/>
          <w:sz w:val="24"/>
          <w:szCs w:val="24"/>
        </w:rPr>
        <w:t xml:space="preserve">  6. koristiti stručnu pomoć i usluge Komore</w:t>
      </w:r>
    </w:p>
    <w:p w14:paraId="1E6ACE6A" w14:textId="77777777" w:rsidR="0014446D" w:rsidRPr="00B43FF2" w:rsidRDefault="0014446D" w:rsidP="0014446D">
      <w:pPr>
        <w:autoSpaceDE w:val="0"/>
        <w:autoSpaceDN w:val="0"/>
        <w:adjustRightInd w:val="0"/>
        <w:spacing w:after="120" w:line="240" w:lineRule="auto"/>
        <w:jc w:val="both"/>
        <w:rPr>
          <w:rFonts w:ascii="Times New Roman" w:hAnsi="Times New Roman" w:cs="Times New Roman"/>
          <w:sz w:val="24"/>
          <w:szCs w:val="24"/>
        </w:rPr>
      </w:pPr>
      <w:r w:rsidRPr="00B43FF2">
        <w:rPr>
          <w:rFonts w:ascii="Times New Roman" w:hAnsi="Times New Roman" w:cs="Times New Roman"/>
          <w:sz w:val="24"/>
          <w:szCs w:val="24"/>
        </w:rPr>
        <w:t xml:space="preserve">  7. sudjelovati u aktivnostima Komore.</w:t>
      </w:r>
    </w:p>
    <w:p w14:paraId="027D7A60" w14:textId="77777777" w:rsidR="0014446D" w:rsidRPr="00B43FF2" w:rsidRDefault="0014446D" w:rsidP="0014446D">
      <w:pPr>
        <w:autoSpaceDE w:val="0"/>
        <w:autoSpaceDN w:val="0"/>
        <w:adjustRightInd w:val="0"/>
        <w:spacing w:after="120" w:line="240" w:lineRule="auto"/>
        <w:jc w:val="both"/>
        <w:rPr>
          <w:rFonts w:ascii="Times New Roman" w:hAnsi="Times New Roman" w:cs="Times New Roman"/>
          <w:sz w:val="24"/>
          <w:szCs w:val="24"/>
        </w:rPr>
      </w:pPr>
      <w:r w:rsidRPr="00B43FF2">
        <w:rPr>
          <w:rFonts w:ascii="Times New Roman" w:hAnsi="Times New Roman" w:cs="Times New Roman"/>
          <w:sz w:val="24"/>
          <w:szCs w:val="24"/>
        </w:rPr>
        <w:t xml:space="preserve"> Članovi Komore dužni su:</w:t>
      </w:r>
    </w:p>
    <w:p w14:paraId="22CC5B64" w14:textId="77777777" w:rsidR="0014446D" w:rsidRPr="00B43FF2" w:rsidRDefault="0014446D" w:rsidP="0014446D">
      <w:pPr>
        <w:autoSpaceDE w:val="0"/>
        <w:autoSpaceDN w:val="0"/>
        <w:adjustRightInd w:val="0"/>
        <w:spacing w:after="120" w:line="240" w:lineRule="auto"/>
        <w:jc w:val="both"/>
        <w:rPr>
          <w:rFonts w:ascii="Times New Roman" w:hAnsi="Times New Roman" w:cs="Times New Roman"/>
          <w:sz w:val="24"/>
          <w:szCs w:val="24"/>
        </w:rPr>
      </w:pPr>
      <w:r w:rsidRPr="00B43FF2">
        <w:rPr>
          <w:rFonts w:ascii="Times New Roman" w:hAnsi="Times New Roman" w:cs="Times New Roman"/>
          <w:sz w:val="24"/>
          <w:szCs w:val="24"/>
        </w:rPr>
        <w:t xml:space="preserve">  1. dostavljati podatke potrebne za obavljanje zadaća i poslova Komore</w:t>
      </w:r>
    </w:p>
    <w:p w14:paraId="14DACCBF" w14:textId="77777777" w:rsidR="0014446D" w:rsidRPr="00B43FF2" w:rsidRDefault="0014446D" w:rsidP="0014446D">
      <w:pPr>
        <w:autoSpaceDE w:val="0"/>
        <w:autoSpaceDN w:val="0"/>
        <w:adjustRightInd w:val="0"/>
        <w:spacing w:after="120" w:line="240" w:lineRule="auto"/>
        <w:jc w:val="both"/>
        <w:rPr>
          <w:rFonts w:ascii="Times New Roman" w:hAnsi="Times New Roman" w:cs="Times New Roman"/>
          <w:sz w:val="24"/>
          <w:szCs w:val="24"/>
        </w:rPr>
      </w:pPr>
      <w:r w:rsidRPr="00B43FF2">
        <w:rPr>
          <w:rFonts w:ascii="Times New Roman" w:hAnsi="Times New Roman" w:cs="Times New Roman"/>
          <w:sz w:val="24"/>
          <w:szCs w:val="24"/>
        </w:rPr>
        <w:t xml:space="preserve">  2. sudjelovati u radu strukovnih udruženja i drugih oblika organiziranja unutar Komore</w:t>
      </w:r>
    </w:p>
    <w:p w14:paraId="28ED7575" w14:textId="77777777" w:rsidR="0014446D" w:rsidRPr="00B43FF2" w:rsidRDefault="0014446D" w:rsidP="0014446D">
      <w:pPr>
        <w:autoSpaceDE w:val="0"/>
        <w:autoSpaceDN w:val="0"/>
        <w:adjustRightInd w:val="0"/>
        <w:spacing w:after="0" w:line="240" w:lineRule="auto"/>
        <w:jc w:val="both"/>
        <w:rPr>
          <w:rFonts w:ascii="Times New Roman" w:hAnsi="Times New Roman" w:cs="Times New Roman"/>
          <w:sz w:val="24"/>
          <w:szCs w:val="24"/>
        </w:rPr>
      </w:pPr>
      <w:r w:rsidRPr="00B43FF2">
        <w:rPr>
          <w:rFonts w:ascii="Times New Roman" w:hAnsi="Times New Roman" w:cs="Times New Roman"/>
          <w:sz w:val="24"/>
          <w:szCs w:val="24"/>
        </w:rPr>
        <w:t xml:space="preserve">  3. pridržavati se odredaba Statuta, odluka, zaključaka i drugih akata tijela Komore te  </w:t>
      </w:r>
    </w:p>
    <w:p w14:paraId="38BFDA94" w14:textId="77777777" w:rsidR="0014446D" w:rsidRPr="00B43FF2" w:rsidRDefault="0014446D" w:rsidP="0014446D">
      <w:pPr>
        <w:autoSpaceDE w:val="0"/>
        <w:autoSpaceDN w:val="0"/>
        <w:adjustRightInd w:val="0"/>
        <w:spacing w:after="120" w:line="240" w:lineRule="auto"/>
        <w:jc w:val="both"/>
        <w:rPr>
          <w:rFonts w:ascii="Times New Roman" w:hAnsi="Times New Roman" w:cs="Times New Roman"/>
          <w:sz w:val="24"/>
          <w:szCs w:val="24"/>
        </w:rPr>
      </w:pPr>
      <w:r w:rsidRPr="00B43FF2">
        <w:rPr>
          <w:rFonts w:ascii="Times New Roman" w:hAnsi="Times New Roman" w:cs="Times New Roman"/>
          <w:sz w:val="24"/>
          <w:szCs w:val="24"/>
        </w:rPr>
        <w:t xml:space="preserve">   razvijati  međusobnu odgovornost za provođenje zadaća Komore</w:t>
      </w:r>
    </w:p>
    <w:p w14:paraId="333127C6" w14:textId="77777777" w:rsidR="0014446D" w:rsidRPr="00B43FF2" w:rsidRDefault="0014446D" w:rsidP="0014446D">
      <w:pPr>
        <w:autoSpaceDE w:val="0"/>
        <w:autoSpaceDN w:val="0"/>
        <w:adjustRightInd w:val="0"/>
        <w:spacing w:after="0" w:line="240" w:lineRule="auto"/>
        <w:jc w:val="both"/>
        <w:rPr>
          <w:rFonts w:ascii="Times New Roman" w:hAnsi="Times New Roman" w:cs="Times New Roman"/>
          <w:sz w:val="24"/>
          <w:szCs w:val="24"/>
        </w:rPr>
      </w:pPr>
      <w:r w:rsidRPr="00B43FF2">
        <w:rPr>
          <w:rFonts w:ascii="Times New Roman" w:hAnsi="Times New Roman" w:cs="Times New Roman"/>
          <w:sz w:val="24"/>
          <w:szCs w:val="24"/>
        </w:rPr>
        <w:t xml:space="preserve">  4. podmirivati članarinu Komore.</w:t>
      </w:r>
    </w:p>
    <w:p w14:paraId="7FCF9FC2" w14:textId="77777777" w:rsidR="0014446D" w:rsidRPr="00B43FF2" w:rsidRDefault="0014446D" w:rsidP="0014446D">
      <w:pPr>
        <w:autoSpaceDE w:val="0"/>
        <w:autoSpaceDN w:val="0"/>
        <w:adjustRightInd w:val="0"/>
        <w:spacing w:after="0" w:line="240" w:lineRule="auto"/>
        <w:jc w:val="both"/>
        <w:rPr>
          <w:rFonts w:ascii="Times New Roman" w:hAnsi="Times New Roman" w:cs="Times New Roman"/>
          <w:sz w:val="24"/>
          <w:szCs w:val="24"/>
        </w:rPr>
      </w:pPr>
    </w:p>
    <w:p w14:paraId="5B30C498" w14:textId="77777777" w:rsidR="0014446D" w:rsidRPr="00B43FF2" w:rsidRDefault="0014446D" w:rsidP="0014446D">
      <w:pPr>
        <w:numPr>
          <w:ilvl w:val="0"/>
          <w:numId w:val="4"/>
        </w:numPr>
        <w:autoSpaceDE w:val="0"/>
        <w:autoSpaceDN w:val="0"/>
        <w:adjustRightInd w:val="0"/>
        <w:spacing w:after="0" w:line="240" w:lineRule="auto"/>
        <w:contextualSpacing/>
        <w:rPr>
          <w:rFonts w:ascii="Times New Roman" w:hAnsi="Times New Roman" w:cs="Times New Roman"/>
          <w:sz w:val="24"/>
          <w:szCs w:val="24"/>
        </w:rPr>
      </w:pPr>
      <w:r w:rsidRPr="00B43FF2">
        <w:rPr>
          <w:rFonts w:ascii="Times New Roman" w:hAnsi="Times New Roman" w:cs="Times New Roman"/>
          <w:sz w:val="24"/>
          <w:szCs w:val="24"/>
        </w:rPr>
        <w:t>Načinu financiranja Komore (članarine, prihodi od naknada za usluge i proizvode,</w:t>
      </w:r>
    </w:p>
    <w:p w14:paraId="78F2E371" w14:textId="77777777" w:rsidR="0014446D" w:rsidRPr="00B43FF2" w:rsidRDefault="0014446D" w:rsidP="0014446D">
      <w:pPr>
        <w:autoSpaceDE w:val="0"/>
        <w:autoSpaceDN w:val="0"/>
        <w:adjustRightInd w:val="0"/>
        <w:spacing w:after="0" w:line="240" w:lineRule="auto"/>
        <w:ind w:left="720"/>
        <w:contextualSpacing/>
        <w:rPr>
          <w:rFonts w:ascii="Times New Roman" w:hAnsi="Times New Roman" w:cs="Times New Roman"/>
          <w:sz w:val="24"/>
          <w:szCs w:val="24"/>
        </w:rPr>
      </w:pPr>
      <w:r w:rsidRPr="00B43FF2">
        <w:rPr>
          <w:rFonts w:ascii="Times New Roman" w:hAnsi="Times New Roman" w:cs="Times New Roman"/>
          <w:sz w:val="24"/>
          <w:szCs w:val="24"/>
        </w:rPr>
        <w:t xml:space="preserve">prihodi od obavljanja javnih ovlasti, prihodi od tržišnih aktivnosti, </w:t>
      </w:r>
      <w:r w:rsidRPr="00B43FF2">
        <w:rPr>
          <w:rFonts w:ascii="Times New Roman" w:hAnsi="Times New Roman"/>
          <w:color w:val="231F20"/>
          <w:sz w:val="24"/>
          <w:shd w:val="clear" w:color="auto" w:fill="FFFFFF"/>
        </w:rPr>
        <w:t>izvanredni prihodi (darovi, donacije, sponzorstva i dr.)</w:t>
      </w:r>
    </w:p>
    <w:p w14:paraId="190C594B" w14:textId="77777777" w:rsidR="0014446D" w:rsidRPr="00B43FF2" w:rsidRDefault="0014446D" w:rsidP="0014446D">
      <w:pPr>
        <w:autoSpaceDE w:val="0"/>
        <w:autoSpaceDN w:val="0"/>
        <w:adjustRightInd w:val="0"/>
        <w:spacing w:after="0" w:line="240" w:lineRule="auto"/>
        <w:ind w:left="720"/>
        <w:contextualSpacing/>
        <w:rPr>
          <w:rFonts w:ascii="Times New Roman" w:hAnsi="Times New Roman" w:cs="Times New Roman"/>
          <w:sz w:val="24"/>
          <w:szCs w:val="24"/>
        </w:rPr>
      </w:pPr>
      <w:r w:rsidRPr="00B43FF2">
        <w:rPr>
          <w:rFonts w:ascii="Times New Roman" w:hAnsi="Times New Roman" w:cs="Times New Roman"/>
          <w:sz w:val="24"/>
          <w:szCs w:val="24"/>
        </w:rPr>
        <w:t>i drugih izvora.</w:t>
      </w:r>
    </w:p>
    <w:p w14:paraId="09CA53D0" w14:textId="77777777" w:rsidR="0014446D" w:rsidRDefault="0014446D" w:rsidP="0014446D">
      <w:pPr>
        <w:pStyle w:val="default"/>
        <w:ind w:firstLine="709"/>
      </w:pPr>
    </w:p>
    <w:p w14:paraId="3818AB97" w14:textId="3B50B526" w:rsidR="00257468" w:rsidRPr="003A3DEE" w:rsidRDefault="003A3DEE" w:rsidP="003A3DEE">
      <w:pPr>
        <w:tabs>
          <w:tab w:val="left" w:pos="720"/>
          <w:tab w:val="left" w:pos="900"/>
          <w:tab w:val="left" w:pos="8040"/>
        </w:tabs>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III.</w:t>
      </w:r>
      <w:r w:rsidR="00413F71" w:rsidRPr="003A3DEE">
        <w:rPr>
          <w:rFonts w:ascii="Times New Roman" w:eastAsia="Times New Roman" w:hAnsi="Times New Roman" w:cs="Times New Roman"/>
          <w:b/>
          <w:sz w:val="24"/>
          <w:szCs w:val="24"/>
          <w:lang w:eastAsia="hr-HR"/>
        </w:rPr>
        <w:t xml:space="preserve"> </w:t>
      </w:r>
      <w:r w:rsidR="0014446D" w:rsidRPr="003A3DEE">
        <w:rPr>
          <w:rFonts w:ascii="Times New Roman" w:eastAsia="Times New Roman" w:hAnsi="Times New Roman" w:cs="Times New Roman"/>
          <w:b/>
          <w:sz w:val="24"/>
          <w:szCs w:val="24"/>
          <w:lang w:eastAsia="hr-HR"/>
        </w:rPr>
        <w:t xml:space="preserve">OBRAZLOŽENJA ODREDBI PREDLOŽENOG ZAKONA </w:t>
      </w:r>
    </w:p>
    <w:p w14:paraId="100F0C08" w14:textId="77777777" w:rsidR="00257468" w:rsidRDefault="00257468" w:rsidP="00257468">
      <w:pPr>
        <w:autoSpaceDE w:val="0"/>
        <w:autoSpaceDN w:val="0"/>
        <w:adjustRightInd w:val="0"/>
        <w:spacing w:after="0" w:line="240" w:lineRule="auto"/>
        <w:jc w:val="both"/>
        <w:rPr>
          <w:rFonts w:ascii="Times New Roman" w:hAnsi="Times New Roman" w:cs="Times New Roman"/>
          <w:b/>
          <w:bCs/>
          <w:sz w:val="24"/>
          <w:szCs w:val="24"/>
        </w:rPr>
      </w:pPr>
    </w:p>
    <w:p w14:paraId="6BAFAAA5" w14:textId="57A6784F" w:rsidR="00257468" w:rsidRPr="000A5E91" w:rsidRDefault="000A5E91" w:rsidP="000A5E9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Č</w:t>
      </w:r>
      <w:r w:rsidR="00257468" w:rsidRPr="00257468">
        <w:rPr>
          <w:rFonts w:ascii="Times New Roman" w:hAnsi="Times New Roman" w:cs="Times New Roman"/>
          <w:b/>
          <w:bCs/>
          <w:sz w:val="24"/>
          <w:szCs w:val="24"/>
        </w:rPr>
        <w:t>lank</w:t>
      </w:r>
      <w:r>
        <w:rPr>
          <w:rFonts w:ascii="Times New Roman" w:hAnsi="Times New Roman" w:cs="Times New Roman"/>
          <w:b/>
          <w:bCs/>
          <w:sz w:val="24"/>
          <w:szCs w:val="24"/>
        </w:rPr>
        <w:t>om</w:t>
      </w:r>
      <w:r w:rsidR="00257468" w:rsidRPr="00257468">
        <w:rPr>
          <w:rFonts w:ascii="Times New Roman" w:hAnsi="Times New Roman" w:cs="Times New Roman"/>
          <w:b/>
          <w:bCs/>
          <w:sz w:val="24"/>
          <w:szCs w:val="24"/>
        </w:rPr>
        <w:t xml:space="preserve"> 1.</w:t>
      </w:r>
      <w:r w:rsidR="00257468" w:rsidRPr="00257468">
        <w:rPr>
          <w:rFonts w:ascii="Times New Roman" w:hAnsi="Times New Roman" w:cs="Times New Roman"/>
          <w:sz w:val="24"/>
          <w:szCs w:val="24"/>
        </w:rPr>
        <w:t xml:space="preserve"> </w:t>
      </w:r>
      <w:r>
        <w:rPr>
          <w:rFonts w:ascii="Times New Roman" w:hAnsi="Times New Roman" w:cs="Times New Roman"/>
          <w:sz w:val="24"/>
          <w:szCs w:val="24"/>
        </w:rPr>
        <w:t>propisuje</w:t>
      </w:r>
      <w:r w:rsidR="00257468" w:rsidRPr="00257468">
        <w:rPr>
          <w:rFonts w:ascii="Times New Roman" w:hAnsi="Times New Roman" w:cs="Times New Roman"/>
          <w:sz w:val="24"/>
          <w:szCs w:val="24"/>
        </w:rPr>
        <w:t xml:space="preserve"> se status, ustrojstvo, djelatnost, tijela, poslovi i zadaci, članstvo i način financiranja Hrvatske gospodarske komore (u daljnjem tekstu: Komora).</w:t>
      </w:r>
    </w:p>
    <w:p w14:paraId="545354AA" w14:textId="77777777" w:rsidR="00257468" w:rsidRDefault="00257468" w:rsidP="00257468">
      <w:pPr>
        <w:spacing w:after="0" w:line="240" w:lineRule="auto"/>
        <w:jc w:val="both"/>
        <w:rPr>
          <w:rFonts w:ascii="Times New Roman" w:hAnsi="Times New Roman" w:cs="Times New Roman"/>
          <w:b/>
          <w:bCs/>
          <w:sz w:val="24"/>
          <w:szCs w:val="24"/>
        </w:rPr>
      </w:pPr>
    </w:p>
    <w:p w14:paraId="6A14F41C" w14:textId="616FCC4E" w:rsidR="00257468" w:rsidRPr="000A5E91" w:rsidRDefault="000A5E91" w:rsidP="000A5E9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Č</w:t>
      </w:r>
      <w:r w:rsidRPr="00257468">
        <w:rPr>
          <w:rFonts w:ascii="Times New Roman" w:hAnsi="Times New Roman" w:cs="Times New Roman"/>
          <w:b/>
          <w:bCs/>
          <w:sz w:val="24"/>
          <w:szCs w:val="24"/>
        </w:rPr>
        <w:t>lank</w:t>
      </w:r>
      <w:r>
        <w:rPr>
          <w:rFonts w:ascii="Times New Roman" w:hAnsi="Times New Roman" w:cs="Times New Roman"/>
          <w:b/>
          <w:bCs/>
          <w:sz w:val="24"/>
          <w:szCs w:val="24"/>
        </w:rPr>
        <w:t>om</w:t>
      </w:r>
      <w:r w:rsidRPr="00257468">
        <w:rPr>
          <w:rFonts w:ascii="Times New Roman" w:hAnsi="Times New Roman" w:cs="Times New Roman"/>
          <w:b/>
          <w:bCs/>
          <w:sz w:val="24"/>
          <w:szCs w:val="24"/>
        </w:rPr>
        <w:t xml:space="preserve"> </w:t>
      </w:r>
      <w:r>
        <w:rPr>
          <w:rFonts w:ascii="Times New Roman" w:hAnsi="Times New Roman" w:cs="Times New Roman"/>
          <w:b/>
          <w:bCs/>
          <w:sz w:val="24"/>
          <w:szCs w:val="24"/>
        </w:rPr>
        <w:t xml:space="preserve">2. </w:t>
      </w:r>
      <w:r w:rsidR="00257468" w:rsidRPr="00257468">
        <w:rPr>
          <w:rFonts w:ascii="Times New Roman" w:hAnsi="Times New Roman" w:cs="Times New Roman"/>
          <w:sz w:val="24"/>
          <w:szCs w:val="24"/>
        </w:rPr>
        <w:t>propisano je da je Komora samostalna stručno-poslovna organizacija gospodarskih subjekata koja se osniva radi promicanja, u</w:t>
      </w:r>
      <w:r w:rsidR="00257468" w:rsidRPr="00257468">
        <w:rPr>
          <w:rFonts w:ascii="Times New Roman" w:hAnsi="Times New Roman" w:cs="Times New Roman"/>
          <w:sz w:val="24"/>
          <w:szCs w:val="24"/>
        </w:rPr>
        <w:lastRenderedPageBreak/>
        <w:t>sklađivanja i zastupanja zajedničkih interesa te rješavanja njihovih sporova u zemlji i inozemstvu. Propisano je da ima status pravne osobe sa sjedištem u Zagrebu te znakom i pečatom.</w:t>
      </w:r>
    </w:p>
    <w:p w14:paraId="40E5D03B" w14:textId="77777777" w:rsidR="00257468" w:rsidRPr="00257468" w:rsidRDefault="00257468" w:rsidP="00257468">
      <w:pPr>
        <w:pStyle w:val="ListParagraph"/>
        <w:autoSpaceDE w:val="0"/>
        <w:autoSpaceDN w:val="0"/>
        <w:adjustRightInd w:val="0"/>
        <w:spacing w:after="0" w:line="240" w:lineRule="auto"/>
        <w:ind w:left="1080"/>
        <w:jc w:val="both"/>
        <w:rPr>
          <w:rFonts w:ascii="Times New Roman" w:hAnsi="Times New Roman" w:cs="Times New Roman"/>
          <w:sz w:val="24"/>
          <w:szCs w:val="24"/>
        </w:rPr>
      </w:pPr>
    </w:p>
    <w:p w14:paraId="78A0D336" w14:textId="72120083" w:rsidR="00257468" w:rsidRPr="000A5E91" w:rsidRDefault="000A5E91" w:rsidP="00257468">
      <w:pPr>
        <w:spacing w:after="0" w:line="240" w:lineRule="auto"/>
        <w:jc w:val="both"/>
        <w:rPr>
          <w:rFonts w:ascii="Times New Roman" w:hAnsi="Times New Roman" w:cs="Times New Roman"/>
          <w:b/>
          <w:bCs/>
          <w:sz w:val="24"/>
          <w:szCs w:val="24"/>
        </w:rPr>
      </w:pPr>
      <w:bookmarkStart w:id="5" w:name="_Hlk86855652"/>
      <w:r>
        <w:rPr>
          <w:rFonts w:ascii="Times New Roman" w:hAnsi="Times New Roman" w:cs="Times New Roman"/>
          <w:b/>
          <w:bCs/>
          <w:sz w:val="24"/>
          <w:szCs w:val="24"/>
        </w:rPr>
        <w:t>Č</w:t>
      </w:r>
      <w:r w:rsidRPr="00257468">
        <w:rPr>
          <w:rFonts w:ascii="Times New Roman" w:hAnsi="Times New Roman" w:cs="Times New Roman"/>
          <w:b/>
          <w:bCs/>
          <w:sz w:val="24"/>
          <w:szCs w:val="24"/>
        </w:rPr>
        <w:t>lank</w:t>
      </w:r>
      <w:r>
        <w:rPr>
          <w:rFonts w:ascii="Times New Roman" w:hAnsi="Times New Roman" w:cs="Times New Roman"/>
          <w:b/>
          <w:bCs/>
          <w:sz w:val="24"/>
          <w:szCs w:val="24"/>
        </w:rPr>
        <w:t>om</w:t>
      </w:r>
      <w:bookmarkEnd w:id="5"/>
      <w:r>
        <w:rPr>
          <w:rFonts w:ascii="Times New Roman" w:hAnsi="Times New Roman" w:cs="Times New Roman"/>
          <w:b/>
          <w:bCs/>
          <w:sz w:val="24"/>
          <w:szCs w:val="24"/>
        </w:rPr>
        <w:t xml:space="preserve"> </w:t>
      </w:r>
      <w:r w:rsidR="00257468" w:rsidRPr="00257468">
        <w:rPr>
          <w:rFonts w:ascii="Times New Roman" w:hAnsi="Times New Roman" w:cs="Times New Roman"/>
          <w:b/>
          <w:bCs/>
          <w:sz w:val="24"/>
          <w:szCs w:val="24"/>
        </w:rPr>
        <w:t>3.</w:t>
      </w:r>
      <w:r>
        <w:rPr>
          <w:rFonts w:ascii="Times New Roman" w:hAnsi="Times New Roman" w:cs="Times New Roman"/>
          <w:b/>
          <w:bCs/>
          <w:sz w:val="24"/>
          <w:szCs w:val="24"/>
        </w:rPr>
        <w:t xml:space="preserve"> </w:t>
      </w:r>
      <w:r w:rsidR="00257468" w:rsidRPr="00257468">
        <w:rPr>
          <w:rFonts w:ascii="Times New Roman" w:hAnsi="Times New Roman" w:cs="Times New Roman"/>
          <w:sz w:val="24"/>
          <w:szCs w:val="24"/>
        </w:rPr>
        <w:t>propisuje da se Komori povjeravaju poslovi koje obavlja kao javne ovlasti propisane posebnim propisom, a da su akti koje izdaje u izvršavanju javnih ovlasti javne isprave.</w:t>
      </w:r>
    </w:p>
    <w:p w14:paraId="4CD3BAD9" w14:textId="77777777" w:rsidR="00257468" w:rsidRPr="00257468" w:rsidRDefault="00257468" w:rsidP="00257468">
      <w:pPr>
        <w:spacing w:after="0" w:line="240" w:lineRule="auto"/>
        <w:jc w:val="both"/>
        <w:rPr>
          <w:rFonts w:ascii="Times New Roman" w:hAnsi="Times New Roman" w:cs="Times New Roman"/>
          <w:sz w:val="24"/>
          <w:szCs w:val="24"/>
        </w:rPr>
      </w:pPr>
    </w:p>
    <w:p w14:paraId="103A3EE4" w14:textId="4EE0E2F1" w:rsidR="00257468" w:rsidRPr="00257468" w:rsidRDefault="000A5E91" w:rsidP="0025746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Č</w:t>
      </w:r>
      <w:r w:rsidRPr="00257468">
        <w:rPr>
          <w:rFonts w:ascii="Times New Roman" w:hAnsi="Times New Roman" w:cs="Times New Roman"/>
          <w:b/>
          <w:bCs/>
          <w:sz w:val="24"/>
          <w:szCs w:val="24"/>
        </w:rPr>
        <w:t>lank</w:t>
      </w:r>
      <w:r>
        <w:rPr>
          <w:rFonts w:ascii="Times New Roman" w:hAnsi="Times New Roman" w:cs="Times New Roman"/>
          <w:b/>
          <w:bCs/>
          <w:sz w:val="24"/>
          <w:szCs w:val="24"/>
        </w:rPr>
        <w:t>om</w:t>
      </w:r>
      <w:r w:rsidRPr="00257468">
        <w:rPr>
          <w:rFonts w:ascii="Times New Roman" w:hAnsi="Times New Roman" w:cs="Times New Roman"/>
          <w:b/>
          <w:bCs/>
          <w:sz w:val="24"/>
          <w:szCs w:val="24"/>
        </w:rPr>
        <w:t xml:space="preserve"> </w:t>
      </w:r>
      <w:r w:rsidR="00257468" w:rsidRPr="00257468">
        <w:rPr>
          <w:rFonts w:ascii="Times New Roman" w:hAnsi="Times New Roman" w:cs="Times New Roman"/>
          <w:b/>
          <w:bCs/>
          <w:sz w:val="24"/>
          <w:szCs w:val="24"/>
        </w:rPr>
        <w:t>4.</w:t>
      </w:r>
      <w:r>
        <w:rPr>
          <w:rFonts w:ascii="Times New Roman" w:hAnsi="Times New Roman" w:cs="Times New Roman"/>
          <w:b/>
          <w:bCs/>
          <w:sz w:val="24"/>
          <w:szCs w:val="24"/>
        </w:rPr>
        <w:t xml:space="preserve"> </w:t>
      </w:r>
      <w:r w:rsidR="00257468" w:rsidRPr="00257468">
        <w:rPr>
          <w:rFonts w:ascii="Times New Roman" w:hAnsi="Times New Roman" w:cs="Times New Roman"/>
          <w:sz w:val="24"/>
          <w:szCs w:val="24"/>
        </w:rPr>
        <w:t>propisuje se da je članstvo u Komori obvezno za sve pravne osobe koje obavljaju gospodarsku djelatnost sa sjedištem u Republici Hrvatskoj, a da obveze koje proizlaze iz njihova članstva u Komori moraju biti razmjerne njihovoj gospodarskoj snazi, koja se određuje njihovim razvrstavanjem u skupine prema podacima o iznosu ukupne aktive, iznosu prihoda i prosječnom broju radnika tijekom poslovne godine koji su sadržani u godišnjem financijskom izvješću člana za prethodnu poslovnu godinu. Članovi mogu biti i druge pravne osobe, kao i fizičke osobe koje svojim radom mogu doprinijeti radu Komore.</w:t>
      </w:r>
    </w:p>
    <w:p w14:paraId="0AD05EC4" w14:textId="77777777" w:rsidR="00257468" w:rsidRDefault="00257468" w:rsidP="00257468">
      <w:pPr>
        <w:spacing w:after="0" w:line="240" w:lineRule="auto"/>
        <w:jc w:val="both"/>
        <w:rPr>
          <w:rFonts w:ascii="Times New Roman" w:hAnsi="Times New Roman" w:cs="Times New Roman"/>
          <w:b/>
          <w:bCs/>
          <w:sz w:val="24"/>
          <w:szCs w:val="24"/>
        </w:rPr>
      </w:pPr>
    </w:p>
    <w:p w14:paraId="6EE47DE5" w14:textId="441A0CDD" w:rsidR="00257468" w:rsidRPr="00257468" w:rsidRDefault="000A5E91" w:rsidP="0025746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Č</w:t>
      </w:r>
      <w:r w:rsidRPr="00257468">
        <w:rPr>
          <w:rFonts w:ascii="Times New Roman" w:hAnsi="Times New Roman" w:cs="Times New Roman"/>
          <w:b/>
          <w:bCs/>
          <w:sz w:val="24"/>
          <w:szCs w:val="24"/>
        </w:rPr>
        <w:t>lank</w:t>
      </w:r>
      <w:r>
        <w:rPr>
          <w:rFonts w:ascii="Times New Roman" w:hAnsi="Times New Roman" w:cs="Times New Roman"/>
          <w:b/>
          <w:bCs/>
          <w:sz w:val="24"/>
          <w:szCs w:val="24"/>
        </w:rPr>
        <w:t>om</w:t>
      </w:r>
      <w:r w:rsidRPr="00257468">
        <w:rPr>
          <w:rFonts w:ascii="Times New Roman" w:hAnsi="Times New Roman" w:cs="Times New Roman"/>
          <w:b/>
          <w:bCs/>
          <w:sz w:val="24"/>
          <w:szCs w:val="24"/>
        </w:rPr>
        <w:t xml:space="preserve"> </w:t>
      </w:r>
      <w:r w:rsidR="00257468" w:rsidRPr="00257468">
        <w:rPr>
          <w:rFonts w:ascii="Times New Roman" w:hAnsi="Times New Roman" w:cs="Times New Roman"/>
          <w:b/>
          <w:bCs/>
          <w:sz w:val="24"/>
          <w:szCs w:val="24"/>
        </w:rPr>
        <w:t>5.</w:t>
      </w:r>
      <w:r>
        <w:rPr>
          <w:rFonts w:ascii="Times New Roman" w:hAnsi="Times New Roman" w:cs="Times New Roman"/>
          <w:b/>
          <w:bCs/>
          <w:sz w:val="24"/>
          <w:szCs w:val="24"/>
        </w:rPr>
        <w:t xml:space="preserve"> </w:t>
      </w:r>
      <w:r>
        <w:rPr>
          <w:rFonts w:ascii="Times New Roman" w:hAnsi="Times New Roman" w:cs="Times New Roman"/>
          <w:sz w:val="24"/>
          <w:szCs w:val="24"/>
        </w:rPr>
        <w:t>p</w:t>
      </w:r>
      <w:r w:rsidR="00257468" w:rsidRPr="00257468">
        <w:rPr>
          <w:rFonts w:ascii="Times New Roman" w:hAnsi="Times New Roman" w:cs="Times New Roman"/>
          <w:sz w:val="24"/>
          <w:szCs w:val="24"/>
        </w:rPr>
        <w:t>ropisuje se što je predmetom uređenja Statuta Komore koji se donosi uz prethodno mišljenje ministarstva nadležnog za gospodarstvo,</w:t>
      </w:r>
      <w:r w:rsidR="00257468" w:rsidRPr="00257468">
        <w:rPr>
          <w:rFonts w:ascii="Times New Roman" w:hAnsi="Times New Roman" w:cs="Times New Roman"/>
          <w:color w:val="231F20"/>
          <w:sz w:val="24"/>
          <w:szCs w:val="24"/>
          <w:shd w:val="clear" w:color="auto" w:fill="FFFFFF"/>
        </w:rPr>
        <w:t xml:space="preserve"> a objavljuje u „Narodnim novinama“.</w:t>
      </w:r>
    </w:p>
    <w:p w14:paraId="76AC6C03" w14:textId="77777777" w:rsidR="00257468" w:rsidRDefault="00257468" w:rsidP="00257468">
      <w:pPr>
        <w:spacing w:after="0" w:line="240" w:lineRule="auto"/>
        <w:jc w:val="both"/>
        <w:rPr>
          <w:rFonts w:ascii="Times New Roman" w:hAnsi="Times New Roman" w:cs="Times New Roman"/>
          <w:b/>
          <w:bCs/>
          <w:sz w:val="24"/>
          <w:szCs w:val="24"/>
        </w:rPr>
      </w:pPr>
    </w:p>
    <w:p w14:paraId="48E942DE" w14:textId="634268DB" w:rsidR="00257468" w:rsidRPr="000A5E91" w:rsidRDefault="000A5E91" w:rsidP="000A5E9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Č</w:t>
      </w:r>
      <w:r w:rsidRPr="00257468">
        <w:rPr>
          <w:rFonts w:ascii="Times New Roman" w:hAnsi="Times New Roman" w:cs="Times New Roman"/>
          <w:b/>
          <w:bCs/>
          <w:sz w:val="24"/>
          <w:szCs w:val="24"/>
        </w:rPr>
        <w:t>lank</w:t>
      </w:r>
      <w:r>
        <w:rPr>
          <w:rFonts w:ascii="Times New Roman" w:hAnsi="Times New Roman" w:cs="Times New Roman"/>
          <w:b/>
          <w:bCs/>
          <w:sz w:val="24"/>
          <w:szCs w:val="24"/>
        </w:rPr>
        <w:t>om</w:t>
      </w:r>
      <w:r w:rsidRPr="00257468">
        <w:rPr>
          <w:rFonts w:ascii="Times New Roman" w:hAnsi="Times New Roman" w:cs="Times New Roman"/>
          <w:b/>
          <w:bCs/>
          <w:sz w:val="24"/>
          <w:szCs w:val="24"/>
        </w:rPr>
        <w:t xml:space="preserve"> </w:t>
      </w:r>
      <w:r w:rsidR="00257468" w:rsidRPr="00257468">
        <w:rPr>
          <w:rFonts w:ascii="Times New Roman" w:hAnsi="Times New Roman" w:cs="Times New Roman"/>
          <w:b/>
          <w:bCs/>
          <w:sz w:val="24"/>
          <w:szCs w:val="24"/>
        </w:rPr>
        <w:t>6.</w:t>
      </w:r>
      <w:r>
        <w:rPr>
          <w:rFonts w:ascii="Times New Roman" w:hAnsi="Times New Roman" w:cs="Times New Roman"/>
          <w:b/>
          <w:bCs/>
          <w:sz w:val="24"/>
          <w:szCs w:val="24"/>
        </w:rPr>
        <w:t xml:space="preserve"> </w:t>
      </w:r>
      <w:r w:rsidR="00257468" w:rsidRPr="00257468">
        <w:rPr>
          <w:rFonts w:ascii="Times New Roman" w:hAnsi="Times New Roman" w:cs="Times New Roman"/>
          <w:sz w:val="24"/>
          <w:szCs w:val="24"/>
        </w:rPr>
        <w:t xml:space="preserve">utvrđuje </w:t>
      </w:r>
      <w:r>
        <w:rPr>
          <w:rFonts w:ascii="Times New Roman" w:hAnsi="Times New Roman" w:cs="Times New Roman"/>
          <w:sz w:val="24"/>
          <w:szCs w:val="24"/>
        </w:rPr>
        <w:t xml:space="preserve">se </w:t>
      </w:r>
      <w:r w:rsidR="00257468" w:rsidRPr="00257468">
        <w:rPr>
          <w:rFonts w:ascii="Times New Roman" w:hAnsi="Times New Roman" w:cs="Times New Roman"/>
          <w:sz w:val="24"/>
          <w:szCs w:val="24"/>
        </w:rPr>
        <w:t>javnost rada Komore koja se ostvaruje na način određen Statutom i općim aktima Komore.</w:t>
      </w:r>
    </w:p>
    <w:p w14:paraId="33951BAE" w14:textId="77777777" w:rsidR="00257468" w:rsidRDefault="00257468" w:rsidP="00257468">
      <w:pPr>
        <w:autoSpaceDE w:val="0"/>
        <w:autoSpaceDN w:val="0"/>
        <w:adjustRightInd w:val="0"/>
        <w:spacing w:after="0" w:line="240" w:lineRule="auto"/>
        <w:jc w:val="both"/>
        <w:rPr>
          <w:rFonts w:ascii="Times New Roman" w:hAnsi="Times New Roman" w:cs="Times New Roman"/>
          <w:b/>
          <w:bCs/>
          <w:sz w:val="24"/>
          <w:szCs w:val="24"/>
        </w:rPr>
      </w:pPr>
    </w:p>
    <w:p w14:paraId="3497457F" w14:textId="3BEC2424" w:rsidR="00257468" w:rsidRPr="00257468" w:rsidRDefault="000A5E91" w:rsidP="002574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Č</w:t>
      </w:r>
      <w:r w:rsidRPr="00257468">
        <w:rPr>
          <w:rFonts w:ascii="Times New Roman" w:hAnsi="Times New Roman" w:cs="Times New Roman"/>
          <w:b/>
          <w:bCs/>
          <w:sz w:val="24"/>
          <w:szCs w:val="24"/>
        </w:rPr>
        <w:t>lank</w:t>
      </w:r>
      <w:r>
        <w:rPr>
          <w:rFonts w:ascii="Times New Roman" w:hAnsi="Times New Roman" w:cs="Times New Roman"/>
          <w:b/>
          <w:bCs/>
          <w:sz w:val="24"/>
          <w:szCs w:val="24"/>
        </w:rPr>
        <w:t>om</w:t>
      </w:r>
      <w:r w:rsidRPr="00257468">
        <w:rPr>
          <w:rFonts w:ascii="Times New Roman" w:hAnsi="Times New Roman" w:cs="Times New Roman"/>
          <w:b/>
          <w:bCs/>
          <w:sz w:val="24"/>
          <w:szCs w:val="24"/>
        </w:rPr>
        <w:t xml:space="preserve"> </w:t>
      </w:r>
      <w:r w:rsidR="00257468" w:rsidRPr="00257468">
        <w:rPr>
          <w:rFonts w:ascii="Times New Roman" w:hAnsi="Times New Roman" w:cs="Times New Roman"/>
          <w:b/>
          <w:bCs/>
          <w:sz w:val="24"/>
          <w:szCs w:val="24"/>
        </w:rPr>
        <w:t>7.</w:t>
      </w:r>
      <w:r>
        <w:rPr>
          <w:rFonts w:ascii="Times New Roman" w:hAnsi="Times New Roman" w:cs="Times New Roman"/>
          <w:sz w:val="24"/>
          <w:szCs w:val="24"/>
        </w:rPr>
        <w:t xml:space="preserve"> </w:t>
      </w:r>
      <w:r w:rsidR="00257468" w:rsidRPr="00257468">
        <w:rPr>
          <w:rFonts w:ascii="Times New Roman" w:hAnsi="Times New Roman" w:cs="Times New Roman"/>
          <w:sz w:val="24"/>
          <w:szCs w:val="24"/>
        </w:rPr>
        <w:t>propisuje se uređenje ustrojstva i djelatnosti Komore ovim Zakonom</w:t>
      </w:r>
      <w:r w:rsidR="00257468" w:rsidRPr="00257468">
        <w:rPr>
          <w:rFonts w:ascii="Times New Roman" w:hAnsi="Times New Roman" w:cs="Times New Roman"/>
          <w:b/>
          <w:bCs/>
          <w:sz w:val="24"/>
          <w:szCs w:val="24"/>
        </w:rPr>
        <w:t>,</w:t>
      </w:r>
      <w:r w:rsidR="00257468" w:rsidRPr="00257468">
        <w:rPr>
          <w:rFonts w:ascii="Times New Roman" w:hAnsi="Times New Roman" w:cs="Times New Roman"/>
          <w:sz w:val="24"/>
          <w:szCs w:val="24"/>
        </w:rPr>
        <w:t xml:space="preserve"> Statutom komore i drugim općim aktima.</w:t>
      </w:r>
    </w:p>
    <w:p w14:paraId="2A51E7D0" w14:textId="77777777" w:rsidR="00257468" w:rsidRPr="00257468" w:rsidRDefault="00257468" w:rsidP="00257468">
      <w:pPr>
        <w:pStyle w:val="ListParagraph"/>
        <w:autoSpaceDE w:val="0"/>
        <w:autoSpaceDN w:val="0"/>
        <w:adjustRightInd w:val="0"/>
        <w:spacing w:after="0" w:line="240" w:lineRule="auto"/>
        <w:ind w:left="1080"/>
        <w:jc w:val="both"/>
        <w:rPr>
          <w:rFonts w:ascii="Times New Roman" w:hAnsi="Times New Roman" w:cs="Times New Roman"/>
          <w:sz w:val="24"/>
          <w:szCs w:val="24"/>
        </w:rPr>
      </w:pPr>
    </w:p>
    <w:p w14:paraId="0C194375" w14:textId="22E57859" w:rsidR="00257468" w:rsidRPr="00257468" w:rsidRDefault="000A5E91" w:rsidP="0025746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Č</w:t>
      </w:r>
      <w:r w:rsidRPr="00257468">
        <w:rPr>
          <w:rFonts w:ascii="Times New Roman" w:hAnsi="Times New Roman" w:cs="Times New Roman"/>
          <w:b/>
          <w:bCs/>
          <w:sz w:val="24"/>
          <w:szCs w:val="24"/>
        </w:rPr>
        <w:t>lan</w:t>
      </w:r>
      <w:r>
        <w:rPr>
          <w:rFonts w:ascii="Times New Roman" w:hAnsi="Times New Roman" w:cs="Times New Roman"/>
          <w:b/>
          <w:bCs/>
          <w:sz w:val="24"/>
          <w:szCs w:val="24"/>
        </w:rPr>
        <w:t xml:space="preserve">cima </w:t>
      </w:r>
      <w:r w:rsidR="00257468" w:rsidRPr="00257468">
        <w:rPr>
          <w:rFonts w:ascii="Times New Roman" w:hAnsi="Times New Roman" w:cs="Times New Roman"/>
          <w:b/>
          <w:bCs/>
          <w:sz w:val="24"/>
          <w:szCs w:val="24"/>
        </w:rPr>
        <w:t>8. i 9.</w:t>
      </w:r>
      <w:r>
        <w:rPr>
          <w:rFonts w:ascii="Times New Roman" w:hAnsi="Times New Roman" w:cs="Times New Roman"/>
          <w:b/>
          <w:bCs/>
          <w:sz w:val="24"/>
          <w:szCs w:val="24"/>
        </w:rPr>
        <w:t xml:space="preserve"> </w:t>
      </w:r>
      <w:r w:rsidR="00257468" w:rsidRPr="00257468">
        <w:rPr>
          <w:rFonts w:ascii="Times New Roman" w:hAnsi="Times New Roman" w:cs="Times New Roman"/>
          <w:sz w:val="24"/>
          <w:szCs w:val="24"/>
        </w:rPr>
        <w:t xml:space="preserve">propisuje se teritorijalna podijeljenost Komore na županijske komore kao sastavni dio Komore, s položajem i ovlaštenjima utvrđenim ovim Zakonom i Statutom Komore, obavljanje javnih ovlasti od strane županijskih komora i njihove zadaće. </w:t>
      </w:r>
    </w:p>
    <w:p w14:paraId="403D9C45" w14:textId="77777777" w:rsidR="00257468" w:rsidRPr="00257468" w:rsidRDefault="00257468" w:rsidP="00257468">
      <w:pPr>
        <w:pStyle w:val="ListParagraph"/>
        <w:spacing w:after="0" w:line="240" w:lineRule="auto"/>
        <w:ind w:left="1080"/>
        <w:jc w:val="both"/>
        <w:rPr>
          <w:rFonts w:ascii="Times New Roman" w:hAnsi="Times New Roman" w:cs="Times New Roman"/>
          <w:b/>
          <w:bCs/>
          <w:sz w:val="24"/>
          <w:szCs w:val="24"/>
        </w:rPr>
      </w:pPr>
    </w:p>
    <w:p w14:paraId="36108D64" w14:textId="7713250B" w:rsidR="00257468" w:rsidRPr="000A5E91" w:rsidRDefault="000A5E91" w:rsidP="00257468">
      <w:pPr>
        <w:spacing w:after="0" w:line="240" w:lineRule="auto"/>
        <w:jc w:val="both"/>
        <w:rPr>
          <w:rFonts w:ascii="Times New Roman" w:hAnsi="Times New Roman" w:cs="Times New Roman"/>
          <w:b/>
          <w:bCs/>
          <w:sz w:val="24"/>
          <w:szCs w:val="24"/>
        </w:rPr>
      </w:pPr>
      <w:bookmarkStart w:id="6" w:name="_Hlk86855843"/>
      <w:r>
        <w:rPr>
          <w:rFonts w:ascii="Times New Roman" w:hAnsi="Times New Roman" w:cs="Times New Roman"/>
          <w:b/>
          <w:bCs/>
          <w:sz w:val="24"/>
          <w:szCs w:val="24"/>
        </w:rPr>
        <w:t>Č</w:t>
      </w:r>
      <w:r w:rsidRPr="00257468">
        <w:rPr>
          <w:rFonts w:ascii="Times New Roman" w:hAnsi="Times New Roman" w:cs="Times New Roman"/>
          <w:b/>
          <w:bCs/>
          <w:sz w:val="24"/>
          <w:szCs w:val="24"/>
        </w:rPr>
        <w:t>lank</w:t>
      </w:r>
      <w:r>
        <w:rPr>
          <w:rFonts w:ascii="Times New Roman" w:hAnsi="Times New Roman" w:cs="Times New Roman"/>
          <w:b/>
          <w:bCs/>
          <w:sz w:val="24"/>
          <w:szCs w:val="24"/>
        </w:rPr>
        <w:t>om</w:t>
      </w:r>
      <w:bookmarkEnd w:id="6"/>
      <w:r w:rsidRPr="00257468">
        <w:rPr>
          <w:rFonts w:ascii="Times New Roman" w:hAnsi="Times New Roman" w:cs="Times New Roman"/>
          <w:b/>
          <w:bCs/>
          <w:sz w:val="24"/>
          <w:szCs w:val="24"/>
        </w:rPr>
        <w:t xml:space="preserve"> </w:t>
      </w:r>
      <w:r w:rsidR="00257468" w:rsidRPr="00257468">
        <w:rPr>
          <w:rFonts w:ascii="Times New Roman" w:hAnsi="Times New Roman" w:cs="Times New Roman"/>
          <w:b/>
          <w:bCs/>
          <w:sz w:val="24"/>
          <w:szCs w:val="24"/>
        </w:rPr>
        <w:t>10.</w:t>
      </w:r>
      <w:r>
        <w:rPr>
          <w:rFonts w:ascii="Times New Roman" w:hAnsi="Times New Roman" w:cs="Times New Roman"/>
          <w:b/>
          <w:bCs/>
          <w:sz w:val="24"/>
          <w:szCs w:val="24"/>
        </w:rPr>
        <w:t xml:space="preserve"> </w:t>
      </w:r>
      <w:r w:rsidRPr="000A5E91">
        <w:rPr>
          <w:rFonts w:ascii="Times New Roman" w:hAnsi="Times New Roman" w:cs="Times New Roman"/>
          <w:sz w:val="24"/>
          <w:szCs w:val="24"/>
        </w:rPr>
        <w:t xml:space="preserve">propisuje </w:t>
      </w:r>
      <w:r w:rsidR="00257468" w:rsidRPr="00257468">
        <w:rPr>
          <w:rFonts w:ascii="Times New Roman" w:hAnsi="Times New Roman" w:cs="Times New Roman"/>
          <w:sz w:val="24"/>
          <w:szCs w:val="24"/>
        </w:rPr>
        <w:t>se mogućnost osnivanja predstavništva i ureda Komore u inozemstvu uz prethodnu suglasnost Vlade Republike Hrvatske te mogućnost osnivanja mješovitih komora sa sjedištem u zemlji ili inozemstvu.</w:t>
      </w:r>
    </w:p>
    <w:p w14:paraId="340D0BA6" w14:textId="77777777" w:rsidR="00257468" w:rsidRPr="00257468" w:rsidRDefault="00257468" w:rsidP="00257468">
      <w:pPr>
        <w:pStyle w:val="ListParagraph"/>
        <w:spacing w:after="0" w:line="240" w:lineRule="auto"/>
        <w:ind w:left="1080"/>
        <w:jc w:val="both"/>
        <w:rPr>
          <w:rFonts w:ascii="Times New Roman" w:hAnsi="Times New Roman" w:cs="Times New Roman"/>
          <w:b/>
          <w:bCs/>
          <w:sz w:val="24"/>
          <w:szCs w:val="24"/>
        </w:rPr>
      </w:pPr>
    </w:p>
    <w:p w14:paraId="416FC3C6" w14:textId="530C6943" w:rsidR="00257468" w:rsidRPr="004C733B" w:rsidRDefault="004C733B" w:rsidP="00257468">
      <w:pPr>
        <w:spacing w:after="0" w:line="240" w:lineRule="auto"/>
        <w:jc w:val="both"/>
        <w:rPr>
          <w:rFonts w:ascii="Times New Roman" w:hAnsi="Times New Roman" w:cs="Times New Roman"/>
          <w:b/>
          <w:bCs/>
          <w:sz w:val="24"/>
          <w:szCs w:val="24"/>
        </w:rPr>
      </w:pPr>
      <w:bookmarkStart w:id="7" w:name="_Hlk86856091"/>
      <w:r>
        <w:rPr>
          <w:rFonts w:ascii="Times New Roman" w:hAnsi="Times New Roman" w:cs="Times New Roman"/>
          <w:b/>
          <w:bCs/>
          <w:sz w:val="24"/>
          <w:szCs w:val="24"/>
        </w:rPr>
        <w:t>Č</w:t>
      </w:r>
      <w:r w:rsidRPr="00257468">
        <w:rPr>
          <w:rFonts w:ascii="Times New Roman" w:hAnsi="Times New Roman" w:cs="Times New Roman"/>
          <w:b/>
          <w:bCs/>
          <w:sz w:val="24"/>
          <w:szCs w:val="24"/>
        </w:rPr>
        <w:t>lan</w:t>
      </w:r>
      <w:r>
        <w:rPr>
          <w:rFonts w:ascii="Times New Roman" w:hAnsi="Times New Roman" w:cs="Times New Roman"/>
          <w:b/>
          <w:bCs/>
          <w:sz w:val="24"/>
          <w:szCs w:val="24"/>
        </w:rPr>
        <w:t>cima</w:t>
      </w:r>
      <w:bookmarkEnd w:id="7"/>
      <w:r w:rsidRPr="00257468">
        <w:rPr>
          <w:rFonts w:ascii="Times New Roman" w:hAnsi="Times New Roman" w:cs="Times New Roman"/>
          <w:b/>
          <w:bCs/>
          <w:sz w:val="24"/>
          <w:szCs w:val="24"/>
        </w:rPr>
        <w:t xml:space="preserve"> </w:t>
      </w:r>
      <w:r>
        <w:rPr>
          <w:rFonts w:ascii="Times New Roman" w:hAnsi="Times New Roman" w:cs="Times New Roman"/>
          <w:b/>
          <w:bCs/>
          <w:sz w:val="24"/>
          <w:szCs w:val="24"/>
        </w:rPr>
        <w:t>1</w:t>
      </w:r>
      <w:r w:rsidR="00257468" w:rsidRPr="00257468">
        <w:rPr>
          <w:rFonts w:ascii="Times New Roman" w:hAnsi="Times New Roman" w:cs="Times New Roman"/>
          <w:b/>
          <w:bCs/>
          <w:sz w:val="24"/>
          <w:szCs w:val="24"/>
        </w:rPr>
        <w:t>1., 12., 13. i 14.</w:t>
      </w:r>
      <w:r>
        <w:rPr>
          <w:rFonts w:ascii="Times New Roman" w:hAnsi="Times New Roman" w:cs="Times New Roman"/>
          <w:b/>
          <w:bCs/>
          <w:sz w:val="24"/>
          <w:szCs w:val="24"/>
        </w:rPr>
        <w:t xml:space="preserve"> </w:t>
      </w:r>
      <w:r w:rsidR="00257468" w:rsidRPr="00257468">
        <w:rPr>
          <w:rFonts w:ascii="Times New Roman" w:hAnsi="Times New Roman" w:cs="Times New Roman"/>
          <w:sz w:val="24"/>
          <w:szCs w:val="24"/>
        </w:rPr>
        <w:t>propisuje se ustrojstvo i djelovanje Centra za mirenje, Stalnog arbitražnog sudišta i Suda časti pri Komori.</w:t>
      </w:r>
    </w:p>
    <w:p w14:paraId="77B6660F" w14:textId="77777777" w:rsidR="00257468" w:rsidRPr="00257468" w:rsidRDefault="00257468" w:rsidP="00257468">
      <w:pPr>
        <w:pStyle w:val="ListParagraph"/>
        <w:spacing w:after="0" w:line="240" w:lineRule="auto"/>
        <w:ind w:left="1080"/>
        <w:jc w:val="both"/>
        <w:rPr>
          <w:rFonts w:ascii="Times New Roman" w:hAnsi="Times New Roman" w:cs="Times New Roman"/>
          <w:b/>
          <w:bCs/>
          <w:sz w:val="24"/>
          <w:szCs w:val="24"/>
        </w:rPr>
      </w:pPr>
    </w:p>
    <w:p w14:paraId="70971F24" w14:textId="1C27E20D" w:rsidR="00257468" w:rsidRPr="004C733B" w:rsidRDefault="004C733B" w:rsidP="004C733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Č</w:t>
      </w:r>
      <w:r w:rsidRPr="00257468">
        <w:rPr>
          <w:rFonts w:ascii="Times New Roman" w:hAnsi="Times New Roman" w:cs="Times New Roman"/>
          <w:b/>
          <w:bCs/>
          <w:sz w:val="24"/>
          <w:szCs w:val="24"/>
        </w:rPr>
        <w:t>lank</w:t>
      </w:r>
      <w:r>
        <w:rPr>
          <w:rFonts w:ascii="Times New Roman" w:hAnsi="Times New Roman" w:cs="Times New Roman"/>
          <w:b/>
          <w:bCs/>
          <w:sz w:val="24"/>
          <w:szCs w:val="24"/>
        </w:rPr>
        <w:t>om</w:t>
      </w:r>
      <w:r w:rsidRPr="00257468">
        <w:rPr>
          <w:rFonts w:ascii="Times New Roman" w:hAnsi="Times New Roman" w:cs="Times New Roman"/>
          <w:b/>
          <w:bCs/>
          <w:sz w:val="24"/>
          <w:szCs w:val="24"/>
        </w:rPr>
        <w:t xml:space="preserve"> </w:t>
      </w:r>
      <w:r w:rsidR="00257468" w:rsidRPr="00257468">
        <w:rPr>
          <w:rFonts w:ascii="Times New Roman" w:hAnsi="Times New Roman" w:cs="Times New Roman"/>
          <w:b/>
          <w:bCs/>
          <w:sz w:val="24"/>
          <w:szCs w:val="24"/>
        </w:rPr>
        <w:t>15.</w:t>
      </w:r>
      <w:r>
        <w:rPr>
          <w:rFonts w:ascii="Times New Roman" w:hAnsi="Times New Roman" w:cs="Times New Roman"/>
          <w:b/>
          <w:bCs/>
          <w:sz w:val="24"/>
          <w:szCs w:val="24"/>
        </w:rPr>
        <w:t xml:space="preserve"> </w:t>
      </w:r>
      <w:r w:rsidRPr="004C733B">
        <w:rPr>
          <w:rFonts w:ascii="Times New Roman" w:hAnsi="Times New Roman" w:cs="Times New Roman"/>
          <w:sz w:val="24"/>
          <w:szCs w:val="24"/>
        </w:rPr>
        <w:t>utvrđuje</w:t>
      </w:r>
      <w:r w:rsidR="00257468" w:rsidRPr="00257468">
        <w:rPr>
          <w:rFonts w:ascii="Times New Roman" w:hAnsi="Times New Roman" w:cs="Times New Roman"/>
          <w:sz w:val="24"/>
          <w:szCs w:val="24"/>
        </w:rPr>
        <w:t xml:space="preserve"> se organizacija i rad stručne službe Komore.</w:t>
      </w:r>
    </w:p>
    <w:p w14:paraId="70928C54" w14:textId="77777777" w:rsidR="00257468" w:rsidRPr="00257468" w:rsidRDefault="00257468" w:rsidP="00413F71">
      <w:pPr>
        <w:pStyle w:val="ListParagraph"/>
        <w:autoSpaceDE w:val="0"/>
        <w:autoSpaceDN w:val="0"/>
        <w:adjustRightInd w:val="0"/>
        <w:spacing w:after="0" w:line="240" w:lineRule="auto"/>
        <w:ind w:left="1080"/>
        <w:jc w:val="both"/>
        <w:rPr>
          <w:rFonts w:ascii="Times New Roman" w:hAnsi="Times New Roman" w:cs="Times New Roman"/>
          <w:sz w:val="24"/>
          <w:szCs w:val="24"/>
        </w:rPr>
      </w:pPr>
    </w:p>
    <w:p w14:paraId="485D4C01" w14:textId="355FBF54" w:rsidR="00257468" w:rsidRPr="004C733B" w:rsidRDefault="004C733B" w:rsidP="00413F7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Č</w:t>
      </w:r>
      <w:r w:rsidRPr="00257468">
        <w:rPr>
          <w:rFonts w:ascii="Times New Roman" w:hAnsi="Times New Roman" w:cs="Times New Roman"/>
          <w:b/>
          <w:bCs/>
          <w:sz w:val="24"/>
          <w:szCs w:val="24"/>
        </w:rPr>
        <w:t>lank</w:t>
      </w:r>
      <w:r>
        <w:rPr>
          <w:rFonts w:ascii="Times New Roman" w:hAnsi="Times New Roman" w:cs="Times New Roman"/>
          <w:b/>
          <w:bCs/>
          <w:sz w:val="24"/>
          <w:szCs w:val="24"/>
        </w:rPr>
        <w:t>om</w:t>
      </w:r>
      <w:r w:rsidRPr="00413F71">
        <w:rPr>
          <w:rFonts w:ascii="Times New Roman" w:hAnsi="Times New Roman" w:cs="Times New Roman"/>
          <w:b/>
          <w:bCs/>
          <w:sz w:val="24"/>
          <w:szCs w:val="24"/>
        </w:rPr>
        <w:t xml:space="preserve"> </w:t>
      </w:r>
      <w:r w:rsidR="00257468" w:rsidRPr="00413F71">
        <w:rPr>
          <w:rFonts w:ascii="Times New Roman" w:hAnsi="Times New Roman" w:cs="Times New Roman"/>
          <w:b/>
          <w:bCs/>
          <w:sz w:val="24"/>
          <w:szCs w:val="24"/>
        </w:rPr>
        <w:t>16.</w:t>
      </w:r>
      <w:r>
        <w:rPr>
          <w:rFonts w:ascii="Times New Roman" w:hAnsi="Times New Roman" w:cs="Times New Roman"/>
          <w:b/>
          <w:bCs/>
          <w:sz w:val="24"/>
          <w:szCs w:val="24"/>
        </w:rPr>
        <w:t xml:space="preserve"> </w:t>
      </w:r>
      <w:r w:rsidR="00257468" w:rsidRPr="00413F71">
        <w:rPr>
          <w:rFonts w:ascii="Times New Roman" w:hAnsi="Times New Roman" w:cs="Times New Roman"/>
          <w:sz w:val="24"/>
          <w:szCs w:val="24"/>
        </w:rPr>
        <w:t>propisuje se djelatnost Komore koju čine navedeni poslovi i zadaci.</w:t>
      </w:r>
    </w:p>
    <w:p w14:paraId="3E399D07" w14:textId="77777777" w:rsidR="00257468" w:rsidRPr="00257468" w:rsidRDefault="00257468" w:rsidP="00413F71">
      <w:pPr>
        <w:pStyle w:val="ListParagraph"/>
        <w:spacing w:after="0" w:line="240" w:lineRule="auto"/>
        <w:ind w:left="1080"/>
        <w:jc w:val="both"/>
        <w:rPr>
          <w:rFonts w:ascii="Times New Roman" w:hAnsi="Times New Roman" w:cs="Times New Roman"/>
          <w:sz w:val="24"/>
          <w:szCs w:val="24"/>
        </w:rPr>
      </w:pPr>
    </w:p>
    <w:p w14:paraId="05352281" w14:textId="59981390" w:rsidR="00257468" w:rsidRPr="004C733B" w:rsidRDefault="004C733B" w:rsidP="00413F71">
      <w:pPr>
        <w:spacing w:after="0" w:line="240" w:lineRule="auto"/>
        <w:jc w:val="both"/>
        <w:rPr>
          <w:rFonts w:ascii="Times New Roman" w:hAnsi="Times New Roman" w:cs="Times New Roman"/>
          <w:b/>
          <w:bCs/>
          <w:sz w:val="24"/>
          <w:szCs w:val="24"/>
        </w:rPr>
      </w:pPr>
      <w:bookmarkStart w:id="8" w:name="_Hlk86856014"/>
      <w:r>
        <w:rPr>
          <w:rFonts w:ascii="Times New Roman" w:hAnsi="Times New Roman" w:cs="Times New Roman"/>
          <w:b/>
          <w:bCs/>
          <w:sz w:val="24"/>
          <w:szCs w:val="24"/>
        </w:rPr>
        <w:t>Č</w:t>
      </w:r>
      <w:r w:rsidRPr="00257468">
        <w:rPr>
          <w:rFonts w:ascii="Times New Roman" w:hAnsi="Times New Roman" w:cs="Times New Roman"/>
          <w:b/>
          <w:bCs/>
          <w:sz w:val="24"/>
          <w:szCs w:val="24"/>
        </w:rPr>
        <w:t>lank</w:t>
      </w:r>
      <w:r>
        <w:rPr>
          <w:rFonts w:ascii="Times New Roman" w:hAnsi="Times New Roman" w:cs="Times New Roman"/>
          <w:b/>
          <w:bCs/>
          <w:sz w:val="24"/>
          <w:szCs w:val="24"/>
        </w:rPr>
        <w:t>om</w:t>
      </w:r>
      <w:bookmarkEnd w:id="8"/>
      <w:r w:rsidRPr="00413F71">
        <w:rPr>
          <w:rFonts w:ascii="Times New Roman" w:hAnsi="Times New Roman" w:cs="Times New Roman"/>
          <w:b/>
          <w:bCs/>
          <w:sz w:val="24"/>
          <w:szCs w:val="24"/>
        </w:rPr>
        <w:t xml:space="preserve"> </w:t>
      </w:r>
      <w:r w:rsidR="00257468" w:rsidRPr="00413F71">
        <w:rPr>
          <w:rFonts w:ascii="Times New Roman" w:hAnsi="Times New Roman" w:cs="Times New Roman"/>
          <w:b/>
          <w:bCs/>
          <w:sz w:val="24"/>
          <w:szCs w:val="24"/>
        </w:rPr>
        <w:t>17.</w:t>
      </w:r>
      <w:r>
        <w:rPr>
          <w:rFonts w:ascii="Times New Roman" w:hAnsi="Times New Roman" w:cs="Times New Roman"/>
          <w:b/>
          <w:bCs/>
          <w:sz w:val="24"/>
          <w:szCs w:val="24"/>
        </w:rPr>
        <w:t xml:space="preserve"> </w:t>
      </w:r>
      <w:r w:rsidR="00257468" w:rsidRPr="00413F71">
        <w:rPr>
          <w:rFonts w:ascii="Times New Roman" w:hAnsi="Times New Roman" w:cs="Times New Roman"/>
          <w:sz w:val="24"/>
          <w:szCs w:val="24"/>
        </w:rPr>
        <w:t xml:space="preserve">propisuje se, osim djelatnosti iz članka 16. ovoga Zakona mogućnost svim </w:t>
      </w:r>
      <w:r>
        <w:rPr>
          <w:rFonts w:ascii="Times New Roman" w:hAnsi="Times New Roman" w:cs="Times New Roman"/>
          <w:sz w:val="24"/>
          <w:szCs w:val="24"/>
        </w:rPr>
        <w:t>mogućnost svim članovima da koriste posebne usluge i proizvode pod uvjetima utvrđenim</w:t>
      </w:r>
      <w:r w:rsidRPr="00413F71">
        <w:rPr>
          <w:rFonts w:ascii="Times New Roman" w:hAnsi="Times New Roman" w:cs="Times New Roman"/>
          <w:sz w:val="24"/>
          <w:szCs w:val="24"/>
        </w:rPr>
        <w:t xml:space="preserve"> </w:t>
      </w:r>
      <w:r w:rsidR="00257468" w:rsidRPr="00413F71">
        <w:rPr>
          <w:rFonts w:ascii="Times New Roman" w:hAnsi="Times New Roman" w:cs="Times New Roman"/>
          <w:sz w:val="24"/>
          <w:szCs w:val="24"/>
        </w:rPr>
        <w:t>ovim Zakonom, Statutom i drugim općim aktima. Članovi podijeljeni u skupine koriste navedene usluge i proizvode po cjeniku koji donosi Skupština Komore.</w:t>
      </w:r>
    </w:p>
    <w:p w14:paraId="62795AD8" w14:textId="77777777" w:rsidR="00257468" w:rsidRPr="00257468" w:rsidRDefault="00257468" w:rsidP="00413F71">
      <w:pPr>
        <w:pStyle w:val="ListParagraph"/>
        <w:spacing w:after="0" w:line="240" w:lineRule="auto"/>
        <w:ind w:left="1080"/>
        <w:jc w:val="both"/>
        <w:rPr>
          <w:rFonts w:ascii="Times New Roman" w:hAnsi="Times New Roman" w:cs="Times New Roman"/>
          <w:sz w:val="24"/>
          <w:szCs w:val="24"/>
        </w:rPr>
      </w:pPr>
    </w:p>
    <w:p w14:paraId="4324A11E" w14:textId="1BAF89DA" w:rsidR="00257468" w:rsidRPr="004C733B" w:rsidRDefault="004C733B" w:rsidP="00413F7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Č</w:t>
      </w:r>
      <w:r w:rsidRPr="00257468">
        <w:rPr>
          <w:rFonts w:ascii="Times New Roman" w:hAnsi="Times New Roman" w:cs="Times New Roman"/>
          <w:b/>
          <w:bCs/>
          <w:sz w:val="24"/>
          <w:szCs w:val="24"/>
        </w:rPr>
        <w:t>lank</w:t>
      </w:r>
      <w:r>
        <w:rPr>
          <w:rFonts w:ascii="Times New Roman" w:hAnsi="Times New Roman" w:cs="Times New Roman"/>
          <w:b/>
          <w:bCs/>
          <w:sz w:val="24"/>
          <w:szCs w:val="24"/>
        </w:rPr>
        <w:t>om</w:t>
      </w:r>
      <w:r w:rsidRPr="00413F71">
        <w:rPr>
          <w:rFonts w:ascii="Times New Roman" w:hAnsi="Times New Roman" w:cs="Times New Roman"/>
          <w:b/>
          <w:bCs/>
          <w:sz w:val="24"/>
          <w:szCs w:val="24"/>
        </w:rPr>
        <w:t xml:space="preserve"> </w:t>
      </w:r>
      <w:r w:rsidR="00257468" w:rsidRPr="00413F71">
        <w:rPr>
          <w:rFonts w:ascii="Times New Roman" w:hAnsi="Times New Roman" w:cs="Times New Roman"/>
          <w:b/>
          <w:bCs/>
          <w:sz w:val="24"/>
          <w:szCs w:val="24"/>
        </w:rPr>
        <w:t>18.</w:t>
      </w:r>
      <w:r>
        <w:rPr>
          <w:rFonts w:ascii="Times New Roman" w:hAnsi="Times New Roman" w:cs="Times New Roman"/>
          <w:b/>
          <w:bCs/>
          <w:sz w:val="24"/>
          <w:szCs w:val="24"/>
        </w:rPr>
        <w:t xml:space="preserve"> </w:t>
      </w:r>
      <w:r w:rsidR="00257468" w:rsidRPr="00413F71">
        <w:rPr>
          <w:rFonts w:ascii="Times New Roman" w:hAnsi="Times New Roman" w:cs="Times New Roman"/>
          <w:sz w:val="24"/>
          <w:szCs w:val="24"/>
        </w:rPr>
        <w:t xml:space="preserve">utvrđuje se djelatnost Komore koja se odnosi na rješavanje sporova među svojim članovima putem tijela iz članaka 12.,13. i 14. ovoga Zakona (Centru za mirenje, Stalnom arbitražnom sudištu i Sudu časti). </w:t>
      </w:r>
    </w:p>
    <w:p w14:paraId="6F45CB05" w14:textId="77777777" w:rsidR="00257468" w:rsidRPr="00257468" w:rsidRDefault="00257468" w:rsidP="00413F71">
      <w:pPr>
        <w:pStyle w:val="ListParagraph"/>
        <w:spacing w:after="0" w:line="240" w:lineRule="auto"/>
        <w:ind w:left="1080"/>
        <w:jc w:val="both"/>
        <w:rPr>
          <w:rFonts w:ascii="Times New Roman" w:hAnsi="Times New Roman" w:cs="Times New Roman"/>
          <w:b/>
          <w:bCs/>
          <w:sz w:val="24"/>
          <w:szCs w:val="24"/>
        </w:rPr>
      </w:pPr>
    </w:p>
    <w:p w14:paraId="5223C0FA" w14:textId="423AAB9E" w:rsidR="00257468" w:rsidRPr="00413F71" w:rsidRDefault="004C733B" w:rsidP="00413F71">
      <w:pPr>
        <w:spacing w:after="0" w:line="240" w:lineRule="auto"/>
        <w:jc w:val="both"/>
        <w:rPr>
          <w:rFonts w:ascii="Times New Roman" w:hAnsi="Times New Roman" w:cs="Times New Roman"/>
          <w:b/>
          <w:bCs/>
          <w:sz w:val="24"/>
          <w:szCs w:val="24"/>
        </w:rPr>
      </w:pPr>
      <w:bookmarkStart w:id="9" w:name="_Hlk86856239"/>
      <w:r>
        <w:rPr>
          <w:rFonts w:ascii="Times New Roman" w:hAnsi="Times New Roman" w:cs="Times New Roman"/>
          <w:b/>
          <w:bCs/>
          <w:sz w:val="24"/>
          <w:szCs w:val="24"/>
        </w:rPr>
        <w:t>Č</w:t>
      </w:r>
      <w:r w:rsidRPr="00257468">
        <w:rPr>
          <w:rFonts w:ascii="Times New Roman" w:hAnsi="Times New Roman" w:cs="Times New Roman"/>
          <w:b/>
          <w:bCs/>
          <w:sz w:val="24"/>
          <w:szCs w:val="24"/>
        </w:rPr>
        <w:t>lank</w:t>
      </w:r>
      <w:r>
        <w:rPr>
          <w:rFonts w:ascii="Times New Roman" w:hAnsi="Times New Roman" w:cs="Times New Roman"/>
          <w:b/>
          <w:bCs/>
          <w:sz w:val="24"/>
          <w:szCs w:val="24"/>
        </w:rPr>
        <w:t>om</w:t>
      </w:r>
      <w:bookmarkEnd w:id="9"/>
      <w:r w:rsidRPr="00413F71">
        <w:rPr>
          <w:rFonts w:ascii="Times New Roman" w:hAnsi="Times New Roman" w:cs="Times New Roman"/>
          <w:b/>
          <w:bCs/>
          <w:sz w:val="24"/>
          <w:szCs w:val="24"/>
        </w:rPr>
        <w:t xml:space="preserve"> </w:t>
      </w:r>
      <w:r w:rsidR="00257468" w:rsidRPr="00413F71">
        <w:rPr>
          <w:rFonts w:ascii="Times New Roman" w:hAnsi="Times New Roman" w:cs="Times New Roman"/>
          <w:b/>
          <w:bCs/>
          <w:sz w:val="24"/>
          <w:szCs w:val="24"/>
        </w:rPr>
        <w:t>19.</w:t>
      </w:r>
      <w:r>
        <w:rPr>
          <w:rFonts w:ascii="Times New Roman" w:hAnsi="Times New Roman" w:cs="Times New Roman"/>
          <w:b/>
          <w:bCs/>
          <w:sz w:val="24"/>
          <w:szCs w:val="24"/>
        </w:rPr>
        <w:t xml:space="preserve"> </w:t>
      </w:r>
      <w:r w:rsidR="00257468" w:rsidRPr="00413F71">
        <w:rPr>
          <w:rFonts w:ascii="Times New Roman" w:hAnsi="Times New Roman" w:cs="Times New Roman"/>
          <w:sz w:val="24"/>
          <w:szCs w:val="24"/>
        </w:rPr>
        <w:t>propisuju se Skupština, Upravni odbor, Nadzorni odbor i Predsjednik, kao tijela Komore</w:t>
      </w:r>
      <w:r w:rsidR="00257468" w:rsidRPr="00413F71">
        <w:rPr>
          <w:rFonts w:ascii="Times New Roman" w:hAnsi="Times New Roman" w:cs="Times New Roman"/>
          <w:b/>
          <w:bCs/>
          <w:sz w:val="24"/>
          <w:szCs w:val="24"/>
        </w:rPr>
        <w:t>.</w:t>
      </w:r>
    </w:p>
    <w:p w14:paraId="40AF232B" w14:textId="77777777" w:rsidR="00257468" w:rsidRPr="00257468" w:rsidRDefault="00257468" w:rsidP="00413F71">
      <w:pPr>
        <w:pStyle w:val="ListParagraph"/>
        <w:autoSpaceDE w:val="0"/>
        <w:autoSpaceDN w:val="0"/>
        <w:adjustRightInd w:val="0"/>
        <w:spacing w:after="0" w:line="240" w:lineRule="auto"/>
        <w:ind w:left="1080"/>
        <w:jc w:val="both"/>
        <w:rPr>
          <w:rFonts w:ascii="Times New Roman" w:hAnsi="Times New Roman" w:cs="Times New Roman"/>
          <w:sz w:val="24"/>
          <w:szCs w:val="24"/>
        </w:rPr>
      </w:pPr>
    </w:p>
    <w:p w14:paraId="7F9C918E" w14:textId="246E1D8C" w:rsidR="00257468" w:rsidRPr="004C733B" w:rsidRDefault="004C733B" w:rsidP="00413F7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Č</w:t>
      </w:r>
      <w:r w:rsidRPr="00257468">
        <w:rPr>
          <w:rFonts w:ascii="Times New Roman" w:hAnsi="Times New Roman" w:cs="Times New Roman"/>
          <w:b/>
          <w:bCs/>
          <w:sz w:val="24"/>
          <w:szCs w:val="24"/>
        </w:rPr>
        <w:t>lan</w:t>
      </w:r>
      <w:r>
        <w:rPr>
          <w:rFonts w:ascii="Times New Roman" w:hAnsi="Times New Roman" w:cs="Times New Roman"/>
          <w:b/>
          <w:bCs/>
          <w:sz w:val="24"/>
          <w:szCs w:val="24"/>
        </w:rPr>
        <w:t>cima</w:t>
      </w:r>
      <w:r w:rsidRPr="00413F71">
        <w:rPr>
          <w:rFonts w:ascii="Times New Roman" w:hAnsi="Times New Roman" w:cs="Times New Roman"/>
          <w:b/>
          <w:bCs/>
          <w:sz w:val="24"/>
          <w:szCs w:val="24"/>
        </w:rPr>
        <w:t xml:space="preserve"> </w:t>
      </w:r>
      <w:r w:rsidR="00257468" w:rsidRPr="00413F71">
        <w:rPr>
          <w:rFonts w:ascii="Times New Roman" w:hAnsi="Times New Roman" w:cs="Times New Roman"/>
          <w:b/>
          <w:bCs/>
          <w:sz w:val="24"/>
          <w:szCs w:val="24"/>
        </w:rPr>
        <w:t>20. i 2</w:t>
      </w:r>
      <w:bookmarkStart w:id="10" w:name="_Hlk71625468"/>
      <w:r>
        <w:rPr>
          <w:rFonts w:ascii="Times New Roman" w:hAnsi="Times New Roman" w:cs="Times New Roman"/>
          <w:b/>
          <w:bCs/>
          <w:sz w:val="24"/>
          <w:szCs w:val="24"/>
        </w:rPr>
        <w:t xml:space="preserve">1. </w:t>
      </w:r>
      <w:r w:rsidRPr="00710E78">
        <w:rPr>
          <w:rFonts w:ascii="Times New Roman" w:hAnsi="Times New Roman" w:cs="Times New Roman"/>
          <w:sz w:val="24"/>
          <w:szCs w:val="24"/>
        </w:rPr>
        <w:t>propisuj</w:t>
      </w:r>
      <w:r w:rsidR="00710E78" w:rsidRPr="00710E78">
        <w:rPr>
          <w:rFonts w:ascii="Times New Roman" w:hAnsi="Times New Roman" w:cs="Times New Roman"/>
          <w:sz w:val="24"/>
          <w:szCs w:val="24"/>
        </w:rPr>
        <w:t>u</w:t>
      </w:r>
      <w:r w:rsidR="00710E78">
        <w:rPr>
          <w:rFonts w:ascii="Times New Roman" w:hAnsi="Times New Roman" w:cs="Times New Roman"/>
          <w:b/>
          <w:bCs/>
          <w:sz w:val="24"/>
          <w:szCs w:val="24"/>
        </w:rPr>
        <w:t xml:space="preserve"> </w:t>
      </w:r>
      <w:r w:rsidR="00257468" w:rsidRPr="00413F71">
        <w:rPr>
          <w:rFonts w:ascii="Times New Roman" w:hAnsi="Times New Roman" w:cs="Times New Roman"/>
          <w:sz w:val="24"/>
          <w:szCs w:val="24"/>
        </w:rPr>
        <w:t xml:space="preserve">se </w:t>
      </w:r>
      <w:bookmarkEnd w:id="10"/>
      <w:r w:rsidR="00257468" w:rsidRPr="00413F71">
        <w:rPr>
          <w:rFonts w:ascii="Times New Roman" w:hAnsi="Times New Roman" w:cs="Times New Roman"/>
          <w:sz w:val="24"/>
          <w:szCs w:val="24"/>
        </w:rPr>
        <w:t>sastav te način i kriteriji izbora Skupštine Komore, kao i njeni poslovi i ovlasti.</w:t>
      </w:r>
    </w:p>
    <w:p w14:paraId="3488F8FC" w14:textId="77777777" w:rsidR="00257468" w:rsidRPr="00257468" w:rsidRDefault="00257468" w:rsidP="00413F71">
      <w:pPr>
        <w:pStyle w:val="ListParagraph"/>
        <w:spacing w:after="0" w:line="240" w:lineRule="auto"/>
        <w:ind w:left="1080"/>
        <w:jc w:val="both"/>
        <w:rPr>
          <w:rFonts w:ascii="Times New Roman" w:hAnsi="Times New Roman" w:cs="Times New Roman"/>
          <w:sz w:val="24"/>
          <w:szCs w:val="24"/>
        </w:rPr>
      </w:pPr>
    </w:p>
    <w:p w14:paraId="6635EB39" w14:textId="43442237" w:rsidR="00257468" w:rsidRPr="00710E78" w:rsidRDefault="00710E78" w:rsidP="00413F7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Č</w:t>
      </w:r>
      <w:r w:rsidRPr="00257468">
        <w:rPr>
          <w:rFonts w:ascii="Times New Roman" w:hAnsi="Times New Roman" w:cs="Times New Roman"/>
          <w:b/>
          <w:bCs/>
          <w:sz w:val="24"/>
          <w:szCs w:val="24"/>
        </w:rPr>
        <w:t>lan</w:t>
      </w:r>
      <w:r>
        <w:rPr>
          <w:rFonts w:ascii="Times New Roman" w:hAnsi="Times New Roman" w:cs="Times New Roman"/>
          <w:b/>
          <w:bCs/>
          <w:sz w:val="24"/>
          <w:szCs w:val="24"/>
        </w:rPr>
        <w:t>cima</w:t>
      </w:r>
      <w:r w:rsidRPr="00413F71">
        <w:rPr>
          <w:rFonts w:ascii="Times New Roman" w:hAnsi="Times New Roman" w:cs="Times New Roman"/>
          <w:b/>
          <w:bCs/>
          <w:sz w:val="24"/>
          <w:szCs w:val="24"/>
        </w:rPr>
        <w:t xml:space="preserve"> </w:t>
      </w:r>
      <w:r w:rsidR="00257468" w:rsidRPr="00413F71">
        <w:rPr>
          <w:rFonts w:ascii="Times New Roman" w:hAnsi="Times New Roman" w:cs="Times New Roman"/>
          <w:b/>
          <w:bCs/>
          <w:sz w:val="24"/>
          <w:szCs w:val="24"/>
        </w:rPr>
        <w:t>22. i 23.</w:t>
      </w:r>
      <w:r>
        <w:rPr>
          <w:rFonts w:ascii="Times New Roman" w:hAnsi="Times New Roman" w:cs="Times New Roman"/>
          <w:b/>
          <w:bCs/>
          <w:sz w:val="24"/>
          <w:szCs w:val="24"/>
        </w:rPr>
        <w:t xml:space="preserve"> </w:t>
      </w:r>
      <w:r w:rsidRPr="00710E78">
        <w:rPr>
          <w:rFonts w:ascii="Times New Roman" w:hAnsi="Times New Roman" w:cs="Times New Roman"/>
          <w:sz w:val="24"/>
          <w:szCs w:val="24"/>
        </w:rPr>
        <w:t>utvrđuju</w:t>
      </w:r>
      <w:r w:rsidR="00257468" w:rsidRPr="00413F71">
        <w:rPr>
          <w:rFonts w:ascii="Times New Roman" w:hAnsi="Times New Roman" w:cs="Times New Roman"/>
          <w:sz w:val="24"/>
          <w:szCs w:val="24"/>
        </w:rPr>
        <w:t xml:space="preserve"> se poslovi i ovlasti Upravnog odbora, njegov sastav i način biranja.</w:t>
      </w:r>
    </w:p>
    <w:p w14:paraId="3D8DC8CB" w14:textId="77777777" w:rsidR="00257468" w:rsidRPr="00257468" w:rsidRDefault="00257468" w:rsidP="00413F71">
      <w:pPr>
        <w:pStyle w:val="ListParagraph"/>
        <w:autoSpaceDE w:val="0"/>
        <w:autoSpaceDN w:val="0"/>
        <w:adjustRightInd w:val="0"/>
        <w:spacing w:after="0" w:line="240" w:lineRule="auto"/>
        <w:ind w:left="1080"/>
        <w:jc w:val="both"/>
        <w:rPr>
          <w:rFonts w:ascii="Times New Roman" w:hAnsi="Times New Roman" w:cs="Times New Roman"/>
          <w:b/>
          <w:bCs/>
          <w:sz w:val="24"/>
          <w:szCs w:val="24"/>
        </w:rPr>
      </w:pPr>
    </w:p>
    <w:p w14:paraId="1C366625" w14:textId="78FD15E0" w:rsidR="00257468" w:rsidRPr="00710E78" w:rsidRDefault="00710E78" w:rsidP="00413F7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Č</w:t>
      </w:r>
      <w:r w:rsidRPr="00257468">
        <w:rPr>
          <w:rFonts w:ascii="Times New Roman" w:hAnsi="Times New Roman" w:cs="Times New Roman"/>
          <w:b/>
          <w:bCs/>
          <w:sz w:val="24"/>
          <w:szCs w:val="24"/>
        </w:rPr>
        <w:t>lan</w:t>
      </w:r>
      <w:r>
        <w:rPr>
          <w:rFonts w:ascii="Times New Roman" w:hAnsi="Times New Roman" w:cs="Times New Roman"/>
          <w:b/>
          <w:bCs/>
          <w:sz w:val="24"/>
          <w:szCs w:val="24"/>
        </w:rPr>
        <w:t>cima</w:t>
      </w:r>
      <w:r w:rsidRPr="00413F71">
        <w:rPr>
          <w:rFonts w:ascii="Times New Roman" w:hAnsi="Times New Roman" w:cs="Times New Roman"/>
          <w:b/>
          <w:bCs/>
          <w:sz w:val="24"/>
          <w:szCs w:val="24"/>
        </w:rPr>
        <w:t xml:space="preserve"> </w:t>
      </w:r>
      <w:r w:rsidR="00257468" w:rsidRPr="00413F71">
        <w:rPr>
          <w:rFonts w:ascii="Times New Roman" w:hAnsi="Times New Roman" w:cs="Times New Roman"/>
          <w:b/>
          <w:bCs/>
          <w:sz w:val="24"/>
          <w:szCs w:val="24"/>
        </w:rPr>
        <w:t>24. i 25.</w:t>
      </w:r>
      <w:r w:rsidRPr="00710E78">
        <w:rPr>
          <w:rFonts w:ascii="Times New Roman" w:hAnsi="Times New Roman" w:cs="Times New Roman"/>
          <w:sz w:val="24"/>
          <w:szCs w:val="24"/>
        </w:rPr>
        <w:t xml:space="preserve"> utvrđuju</w:t>
      </w:r>
      <w:r w:rsidRPr="00413F71">
        <w:rPr>
          <w:rFonts w:ascii="Times New Roman" w:hAnsi="Times New Roman" w:cs="Times New Roman"/>
          <w:sz w:val="24"/>
          <w:szCs w:val="24"/>
        </w:rPr>
        <w:t xml:space="preserve"> se</w:t>
      </w:r>
      <w:r>
        <w:rPr>
          <w:rFonts w:ascii="Times New Roman" w:hAnsi="Times New Roman" w:cs="Times New Roman"/>
          <w:b/>
          <w:bCs/>
          <w:sz w:val="24"/>
          <w:szCs w:val="24"/>
        </w:rPr>
        <w:t xml:space="preserve"> </w:t>
      </w:r>
      <w:r w:rsidR="00257468" w:rsidRPr="00413F71">
        <w:rPr>
          <w:rFonts w:ascii="Times New Roman" w:hAnsi="Times New Roman" w:cs="Times New Roman"/>
          <w:sz w:val="24"/>
          <w:szCs w:val="24"/>
        </w:rPr>
        <w:t>poslovi i ovlasti Nadzornog odbora i njegov sastav i način biranja.</w:t>
      </w:r>
    </w:p>
    <w:p w14:paraId="6DF95B87" w14:textId="77777777" w:rsidR="00257468" w:rsidRPr="00257468" w:rsidRDefault="00257468" w:rsidP="00413F71">
      <w:pPr>
        <w:pStyle w:val="ListParagraph"/>
        <w:spacing w:after="0" w:line="240" w:lineRule="auto"/>
        <w:ind w:left="1080"/>
        <w:jc w:val="both"/>
        <w:rPr>
          <w:rFonts w:ascii="Times New Roman" w:hAnsi="Times New Roman" w:cs="Times New Roman"/>
          <w:b/>
          <w:bCs/>
          <w:sz w:val="24"/>
          <w:szCs w:val="24"/>
        </w:rPr>
      </w:pPr>
    </w:p>
    <w:p w14:paraId="36531924" w14:textId="240B4DA6" w:rsidR="00257468" w:rsidRPr="00710E78" w:rsidRDefault="00710E78" w:rsidP="00710E7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Č</w:t>
      </w:r>
      <w:r w:rsidRPr="00257468">
        <w:rPr>
          <w:rFonts w:ascii="Times New Roman" w:hAnsi="Times New Roman" w:cs="Times New Roman"/>
          <w:b/>
          <w:bCs/>
          <w:sz w:val="24"/>
          <w:szCs w:val="24"/>
        </w:rPr>
        <w:t>lan</w:t>
      </w:r>
      <w:r>
        <w:rPr>
          <w:rFonts w:ascii="Times New Roman" w:hAnsi="Times New Roman" w:cs="Times New Roman"/>
          <w:b/>
          <w:bCs/>
          <w:sz w:val="24"/>
          <w:szCs w:val="24"/>
        </w:rPr>
        <w:t>cim</w:t>
      </w:r>
      <w:r w:rsidR="00257468" w:rsidRPr="00413F71">
        <w:rPr>
          <w:rFonts w:ascii="Times New Roman" w:hAnsi="Times New Roman" w:cs="Times New Roman"/>
          <w:b/>
          <w:bCs/>
          <w:sz w:val="24"/>
          <w:szCs w:val="24"/>
        </w:rPr>
        <w:t xml:space="preserve"> 26. i 27.</w:t>
      </w:r>
      <w:r>
        <w:rPr>
          <w:rFonts w:ascii="Times New Roman" w:hAnsi="Times New Roman" w:cs="Times New Roman"/>
          <w:b/>
          <w:bCs/>
          <w:sz w:val="24"/>
          <w:szCs w:val="24"/>
        </w:rPr>
        <w:t xml:space="preserve"> </w:t>
      </w:r>
      <w:r w:rsidR="00257468" w:rsidRPr="00413F71">
        <w:rPr>
          <w:rFonts w:ascii="Times New Roman" w:hAnsi="Times New Roman" w:cs="Times New Roman"/>
          <w:sz w:val="24"/>
          <w:szCs w:val="24"/>
        </w:rPr>
        <w:t xml:space="preserve">utvrđuje se uloga Predsjednika Komore, njegove zadaće te način biranja. </w:t>
      </w:r>
    </w:p>
    <w:p w14:paraId="2CF84B9A" w14:textId="77777777" w:rsidR="00257468" w:rsidRPr="00257468" w:rsidRDefault="00257468" w:rsidP="00413F71">
      <w:pPr>
        <w:pStyle w:val="ListParagraph"/>
        <w:spacing w:after="0" w:line="240" w:lineRule="auto"/>
        <w:ind w:left="1080"/>
        <w:jc w:val="both"/>
        <w:rPr>
          <w:rFonts w:ascii="Times New Roman" w:hAnsi="Times New Roman" w:cs="Times New Roman"/>
          <w:sz w:val="24"/>
          <w:szCs w:val="24"/>
        </w:rPr>
      </w:pPr>
    </w:p>
    <w:p w14:paraId="5D900585" w14:textId="6FE1982F" w:rsidR="00257468" w:rsidRPr="00710E78" w:rsidRDefault="00710E78" w:rsidP="00413F7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Č</w:t>
      </w:r>
      <w:r w:rsidRPr="00257468">
        <w:rPr>
          <w:rFonts w:ascii="Times New Roman" w:hAnsi="Times New Roman" w:cs="Times New Roman"/>
          <w:b/>
          <w:bCs/>
          <w:sz w:val="24"/>
          <w:szCs w:val="24"/>
        </w:rPr>
        <w:t>lank</w:t>
      </w:r>
      <w:r>
        <w:rPr>
          <w:rFonts w:ascii="Times New Roman" w:hAnsi="Times New Roman" w:cs="Times New Roman"/>
          <w:b/>
          <w:bCs/>
          <w:sz w:val="24"/>
          <w:szCs w:val="24"/>
        </w:rPr>
        <w:t>om</w:t>
      </w:r>
      <w:r w:rsidRPr="00413F71">
        <w:rPr>
          <w:rFonts w:ascii="Times New Roman" w:hAnsi="Times New Roman" w:cs="Times New Roman"/>
          <w:b/>
          <w:bCs/>
          <w:sz w:val="24"/>
          <w:szCs w:val="24"/>
        </w:rPr>
        <w:t xml:space="preserve"> </w:t>
      </w:r>
      <w:r w:rsidR="00257468" w:rsidRPr="00413F71">
        <w:rPr>
          <w:rFonts w:ascii="Times New Roman" w:hAnsi="Times New Roman" w:cs="Times New Roman"/>
          <w:b/>
          <w:bCs/>
          <w:sz w:val="24"/>
          <w:szCs w:val="24"/>
        </w:rPr>
        <w:t>28.</w:t>
      </w:r>
      <w:r>
        <w:rPr>
          <w:rFonts w:ascii="Times New Roman" w:hAnsi="Times New Roman" w:cs="Times New Roman"/>
          <w:b/>
          <w:bCs/>
          <w:sz w:val="24"/>
          <w:szCs w:val="24"/>
        </w:rPr>
        <w:t xml:space="preserve"> </w:t>
      </w:r>
      <w:r w:rsidRPr="00710E78">
        <w:rPr>
          <w:rFonts w:ascii="Times New Roman" w:hAnsi="Times New Roman" w:cs="Times New Roman"/>
          <w:sz w:val="24"/>
          <w:szCs w:val="24"/>
        </w:rPr>
        <w:t>propisuje se</w:t>
      </w:r>
      <w:r w:rsidR="00257468" w:rsidRPr="00413F71">
        <w:rPr>
          <w:rFonts w:ascii="Times New Roman" w:hAnsi="Times New Roman" w:cs="Times New Roman"/>
          <w:sz w:val="24"/>
          <w:szCs w:val="24"/>
        </w:rPr>
        <w:t xml:space="preserve"> donošenje odluke o raspisivanju izbora za predsjednika od strane Upravnog odbora, prije isteka mandata predsjednika, a uvjeti za izbor se uređuju Statutom.</w:t>
      </w:r>
    </w:p>
    <w:p w14:paraId="7930B0AE" w14:textId="77777777" w:rsidR="00257468" w:rsidRPr="00257468" w:rsidRDefault="00257468" w:rsidP="00413F71">
      <w:pPr>
        <w:pStyle w:val="ListParagraph"/>
        <w:spacing w:after="0" w:line="240" w:lineRule="auto"/>
        <w:ind w:left="1080"/>
        <w:jc w:val="both"/>
        <w:rPr>
          <w:rFonts w:ascii="Times New Roman" w:hAnsi="Times New Roman" w:cs="Times New Roman"/>
          <w:sz w:val="24"/>
          <w:szCs w:val="24"/>
        </w:rPr>
      </w:pPr>
    </w:p>
    <w:p w14:paraId="2D4536F3" w14:textId="6956C41E" w:rsidR="00257468" w:rsidRPr="00710E78" w:rsidRDefault="00710E78" w:rsidP="00413F7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Č</w:t>
      </w:r>
      <w:r w:rsidRPr="00257468">
        <w:rPr>
          <w:rFonts w:ascii="Times New Roman" w:hAnsi="Times New Roman" w:cs="Times New Roman"/>
          <w:b/>
          <w:bCs/>
          <w:sz w:val="24"/>
          <w:szCs w:val="24"/>
        </w:rPr>
        <w:t>lank</w:t>
      </w:r>
      <w:r>
        <w:rPr>
          <w:rFonts w:ascii="Times New Roman" w:hAnsi="Times New Roman" w:cs="Times New Roman"/>
          <w:b/>
          <w:bCs/>
          <w:sz w:val="24"/>
          <w:szCs w:val="24"/>
        </w:rPr>
        <w:t>om</w:t>
      </w:r>
      <w:r w:rsidRPr="00413F71">
        <w:rPr>
          <w:rFonts w:ascii="Times New Roman" w:hAnsi="Times New Roman" w:cs="Times New Roman"/>
          <w:b/>
          <w:bCs/>
          <w:sz w:val="24"/>
          <w:szCs w:val="24"/>
        </w:rPr>
        <w:t xml:space="preserve"> </w:t>
      </w:r>
      <w:r w:rsidR="00257468" w:rsidRPr="00413F71">
        <w:rPr>
          <w:rFonts w:ascii="Times New Roman" w:hAnsi="Times New Roman" w:cs="Times New Roman"/>
          <w:b/>
          <w:bCs/>
          <w:sz w:val="24"/>
          <w:szCs w:val="24"/>
        </w:rPr>
        <w:t>29.</w:t>
      </w:r>
      <w:r>
        <w:rPr>
          <w:rFonts w:ascii="Times New Roman" w:hAnsi="Times New Roman" w:cs="Times New Roman"/>
          <w:b/>
          <w:bCs/>
          <w:sz w:val="24"/>
          <w:szCs w:val="24"/>
        </w:rPr>
        <w:t xml:space="preserve"> </w:t>
      </w:r>
      <w:r w:rsidR="00257468" w:rsidRPr="00413F71">
        <w:rPr>
          <w:rFonts w:ascii="Times New Roman" w:hAnsi="Times New Roman" w:cs="Times New Roman"/>
          <w:sz w:val="24"/>
          <w:szCs w:val="24"/>
        </w:rPr>
        <w:t>propisuje se da pravne osobe postaju obvezni članovi Komore danom upisa u sudski registar, dok članovi na dobrovoljnoj osnovi kao što su druge pravne osobe koje obavljaju društvenu djelatnost, profesionalna i strukovna udruženja, znanstvene i obrazovne institucije, udruge, itd. ili fizičke osobe, svojstvo člana stječu upisom u Registar članova Komore.</w:t>
      </w:r>
    </w:p>
    <w:p w14:paraId="5359D90D" w14:textId="77777777" w:rsidR="00257468" w:rsidRPr="00257468" w:rsidRDefault="00257468" w:rsidP="00413F71">
      <w:pPr>
        <w:pStyle w:val="ListParagraph"/>
        <w:spacing w:after="0" w:line="240" w:lineRule="auto"/>
        <w:ind w:left="1080"/>
        <w:jc w:val="both"/>
        <w:rPr>
          <w:rFonts w:ascii="Times New Roman" w:hAnsi="Times New Roman" w:cs="Times New Roman"/>
          <w:sz w:val="24"/>
          <w:szCs w:val="24"/>
        </w:rPr>
      </w:pPr>
    </w:p>
    <w:p w14:paraId="4E712FA8" w14:textId="59037E1E" w:rsidR="00257468" w:rsidRPr="00710E78" w:rsidRDefault="00710E78" w:rsidP="00413F7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Č</w:t>
      </w:r>
      <w:r w:rsidRPr="00257468">
        <w:rPr>
          <w:rFonts w:ascii="Times New Roman" w:hAnsi="Times New Roman" w:cs="Times New Roman"/>
          <w:b/>
          <w:bCs/>
          <w:sz w:val="24"/>
          <w:szCs w:val="24"/>
        </w:rPr>
        <w:t>lank</w:t>
      </w:r>
      <w:r>
        <w:rPr>
          <w:rFonts w:ascii="Times New Roman" w:hAnsi="Times New Roman" w:cs="Times New Roman"/>
          <w:b/>
          <w:bCs/>
          <w:sz w:val="24"/>
          <w:szCs w:val="24"/>
        </w:rPr>
        <w:t>om</w:t>
      </w:r>
      <w:r w:rsidRPr="00413F71">
        <w:rPr>
          <w:rFonts w:ascii="Times New Roman" w:hAnsi="Times New Roman" w:cs="Times New Roman"/>
          <w:b/>
          <w:bCs/>
          <w:sz w:val="24"/>
          <w:szCs w:val="24"/>
        </w:rPr>
        <w:t xml:space="preserve"> </w:t>
      </w:r>
      <w:r w:rsidR="00257468" w:rsidRPr="00413F71">
        <w:rPr>
          <w:rFonts w:ascii="Times New Roman" w:hAnsi="Times New Roman" w:cs="Times New Roman"/>
          <w:b/>
          <w:bCs/>
          <w:sz w:val="24"/>
          <w:szCs w:val="24"/>
        </w:rPr>
        <w:t>30.</w:t>
      </w:r>
      <w:r>
        <w:rPr>
          <w:rFonts w:ascii="Times New Roman" w:hAnsi="Times New Roman" w:cs="Times New Roman"/>
          <w:b/>
          <w:bCs/>
          <w:sz w:val="24"/>
          <w:szCs w:val="24"/>
        </w:rPr>
        <w:t xml:space="preserve"> </w:t>
      </w:r>
      <w:r w:rsidR="00257468" w:rsidRPr="00413F71">
        <w:rPr>
          <w:rFonts w:ascii="Times New Roman" w:hAnsi="Times New Roman" w:cs="Times New Roman"/>
          <w:sz w:val="24"/>
          <w:szCs w:val="24"/>
        </w:rPr>
        <w:t>propisuje se razvrstavanje članova u tri skupine, ovisno o njihovoj gospodarskoj snazi, po kriteriju iznosa ukupne aktive, ukupnih prihoda i broja zaposlenih.</w:t>
      </w:r>
    </w:p>
    <w:p w14:paraId="673E2DA6" w14:textId="77777777" w:rsidR="00257468" w:rsidRPr="00257468" w:rsidRDefault="00257468" w:rsidP="00413F71">
      <w:pPr>
        <w:pStyle w:val="ListParagraph"/>
        <w:spacing w:after="0" w:line="240" w:lineRule="auto"/>
        <w:ind w:left="1080"/>
        <w:jc w:val="both"/>
        <w:rPr>
          <w:rFonts w:ascii="Times New Roman" w:hAnsi="Times New Roman" w:cs="Times New Roman"/>
          <w:sz w:val="24"/>
          <w:szCs w:val="24"/>
        </w:rPr>
      </w:pPr>
    </w:p>
    <w:p w14:paraId="1FAEB31A" w14:textId="2F4B75E3" w:rsidR="00257468" w:rsidRPr="00710E78" w:rsidRDefault="00710E78" w:rsidP="00413F7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Č</w:t>
      </w:r>
      <w:r w:rsidRPr="00257468">
        <w:rPr>
          <w:rFonts w:ascii="Times New Roman" w:hAnsi="Times New Roman" w:cs="Times New Roman"/>
          <w:b/>
          <w:bCs/>
          <w:sz w:val="24"/>
          <w:szCs w:val="24"/>
        </w:rPr>
        <w:t>lank</w:t>
      </w:r>
      <w:r>
        <w:rPr>
          <w:rFonts w:ascii="Times New Roman" w:hAnsi="Times New Roman" w:cs="Times New Roman"/>
          <w:b/>
          <w:bCs/>
          <w:sz w:val="24"/>
          <w:szCs w:val="24"/>
        </w:rPr>
        <w:t>om</w:t>
      </w:r>
      <w:r w:rsidRPr="00413F71">
        <w:rPr>
          <w:rFonts w:ascii="Times New Roman" w:hAnsi="Times New Roman" w:cs="Times New Roman"/>
          <w:b/>
          <w:bCs/>
          <w:sz w:val="24"/>
          <w:szCs w:val="24"/>
        </w:rPr>
        <w:t xml:space="preserve"> </w:t>
      </w:r>
      <w:r w:rsidR="00257468" w:rsidRPr="00413F71">
        <w:rPr>
          <w:rFonts w:ascii="Times New Roman" w:hAnsi="Times New Roman" w:cs="Times New Roman"/>
          <w:b/>
          <w:bCs/>
          <w:sz w:val="24"/>
          <w:szCs w:val="24"/>
        </w:rPr>
        <w:t>31.</w:t>
      </w:r>
      <w:r>
        <w:rPr>
          <w:rFonts w:ascii="Times New Roman" w:hAnsi="Times New Roman" w:cs="Times New Roman"/>
          <w:b/>
          <w:bCs/>
          <w:sz w:val="24"/>
          <w:szCs w:val="24"/>
        </w:rPr>
        <w:t xml:space="preserve"> </w:t>
      </w:r>
      <w:r w:rsidR="00257468" w:rsidRPr="00413F71">
        <w:rPr>
          <w:rFonts w:ascii="Times New Roman" w:hAnsi="Times New Roman" w:cs="Times New Roman"/>
          <w:sz w:val="24"/>
          <w:szCs w:val="24"/>
        </w:rPr>
        <w:t>propisuje se visina članarine za svaku pojedinu skupinu članova odlukom Skupštine svake godine, a istom odlukom utvrđuje se visina članarine za dobrovoljne članove Komore.</w:t>
      </w:r>
    </w:p>
    <w:p w14:paraId="0C19AA7D" w14:textId="77777777" w:rsidR="00257468" w:rsidRPr="00257468" w:rsidRDefault="00257468" w:rsidP="00413F71">
      <w:pPr>
        <w:pStyle w:val="ListParagraph"/>
        <w:spacing w:after="0" w:line="240" w:lineRule="auto"/>
        <w:ind w:left="1080"/>
        <w:jc w:val="both"/>
        <w:rPr>
          <w:rFonts w:ascii="Times New Roman" w:hAnsi="Times New Roman" w:cs="Times New Roman"/>
          <w:sz w:val="24"/>
          <w:szCs w:val="24"/>
        </w:rPr>
      </w:pPr>
    </w:p>
    <w:p w14:paraId="6AE0ABC0" w14:textId="075454DB" w:rsidR="00257468" w:rsidRPr="00710E78" w:rsidRDefault="00710E78" w:rsidP="00413F7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Č</w:t>
      </w:r>
      <w:r w:rsidRPr="00257468">
        <w:rPr>
          <w:rFonts w:ascii="Times New Roman" w:hAnsi="Times New Roman" w:cs="Times New Roman"/>
          <w:b/>
          <w:bCs/>
          <w:sz w:val="24"/>
          <w:szCs w:val="24"/>
        </w:rPr>
        <w:t>lank</w:t>
      </w:r>
      <w:r>
        <w:rPr>
          <w:rFonts w:ascii="Times New Roman" w:hAnsi="Times New Roman" w:cs="Times New Roman"/>
          <w:b/>
          <w:bCs/>
          <w:sz w:val="24"/>
          <w:szCs w:val="24"/>
        </w:rPr>
        <w:t>om</w:t>
      </w:r>
      <w:r w:rsidRPr="00413F71">
        <w:rPr>
          <w:rFonts w:ascii="Times New Roman" w:hAnsi="Times New Roman" w:cs="Times New Roman"/>
          <w:b/>
          <w:bCs/>
          <w:sz w:val="24"/>
          <w:szCs w:val="24"/>
        </w:rPr>
        <w:t xml:space="preserve"> </w:t>
      </w:r>
      <w:r w:rsidR="00257468" w:rsidRPr="00413F71">
        <w:rPr>
          <w:rFonts w:ascii="Times New Roman" w:hAnsi="Times New Roman" w:cs="Times New Roman"/>
          <w:b/>
          <w:bCs/>
          <w:sz w:val="24"/>
          <w:szCs w:val="24"/>
        </w:rPr>
        <w:t>32.</w:t>
      </w:r>
      <w:r>
        <w:rPr>
          <w:rFonts w:ascii="Times New Roman" w:hAnsi="Times New Roman" w:cs="Times New Roman"/>
          <w:b/>
          <w:bCs/>
          <w:sz w:val="24"/>
          <w:szCs w:val="24"/>
        </w:rPr>
        <w:t xml:space="preserve"> </w:t>
      </w:r>
      <w:r w:rsidR="00257468" w:rsidRPr="00413F71">
        <w:rPr>
          <w:rFonts w:ascii="Times New Roman" w:hAnsi="Times New Roman" w:cs="Times New Roman"/>
          <w:sz w:val="24"/>
          <w:szCs w:val="24"/>
        </w:rPr>
        <w:t>omogućuje se članstvo bez obveze plaćanja članarine za članove iz prve skupine koji u tom slučaju nemaju pravo na korištenje posebnih usluga i proizvoda bez naplate. Ako odluči plaćati članarinu ostvaruje pravo na korištenje svih posebnih proizvoda i usluga sukladno odluci Skupštine Komore.</w:t>
      </w:r>
    </w:p>
    <w:p w14:paraId="4829E7CD" w14:textId="77777777" w:rsidR="00257468" w:rsidRPr="00257468" w:rsidRDefault="00257468" w:rsidP="00413F71">
      <w:pPr>
        <w:pStyle w:val="ListParagraph"/>
        <w:spacing w:after="0" w:line="240" w:lineRule="auto"/>
        <w:ind w:left="1080"/>
        <w:jc w:val="both"/>
        <w:rPr>
          <w:rFonts w:ascii="Times New Roman" w:hAnsi="Times New Roman" w:cs="Times New Roman"/>
          <w:sz w:val="24"/>
          <w:szCs w:val="24"/>
        </w:rPr>
      </w:pPr>
    </w:p>
    <w:p w14:paraId="61440C2B" w14:textId="47F90503" w:rsidR="00257468" w:rsidRPr="00710E78" w:rsidRDefault="00710E78" w:rsidP="00413F71">
      <w:pPr>
        <w:spacing w:after="0" w:line="240" w:lineRule="auto"/>
        <w:jc w:val="both"/>
        <w:rPr>
          <w:rFonts w:ascii="Times New Roman" w:hAnsi="Times New Roman" w:cs="Times New Roman"/>
          <w:b/>
          <w:bCs/>
          <w:sz w:val="24"/>
          <w:szCs w:val="24"/>
        </w:rPr>
      </w:pPr>
      <w:bookmarkStart w:id="11" w:name="_Hlk71627426"/>
      <w:r>
        <w:rPr>
          <w:rFonts w:ascii="Times New Roman" w:hAnsi="Times New Roman" w:cs="Times New Roman"/>
          <w:b/>
          <w:bCs/>
          <w:sz w:val="24"/>
          <w:szCs w:val="24"/>
        </w:rPr>
        <w:t>Č</w:t>
      </w:r>
      <w:r w:rsidRPr="00257468">
        <w:rPr>
          <w:rFonts w:ascii="Times New Roman" w:hAnsi="Times New Roman" w:cs="Times New Roman"/>
          <w:b/>
          <w:bCs/>
          <w:sz w:val="24"/>
          <w:szCs w:val="24"/>
        </w:rPr>
        <w:t>lank</w:t>
      </w:r>
      <w:r>
        <w:rPr>
          <w:rFonts w:ascii="Times New Roman" w:hAnsi="Times New Roman" w:cs="Times New Roman"/>
          <w:b/>
          <w:bCs/>
          <w:sz w:val="24"/>
          <w:szCs w:val="24"/>
        </w:rPr>
        <w:t>om</w:t>
      </w:r>
      <w:r w:rsidRPr="00413F71">
        <w:rPr>
          <w:rFonts w:ascii="Times New Roman" w:hAnsi="Times New Roman" w:cs="Times New Roman"/>
          <w:b/>
          <w:bCs/>
          <w:sz w:val="24"/>
          <w:szCs w:val="24"/>
        </w:rPr>
        <w:t xml:space="preserve"> </w:t>
      </w:r>
      <w:r w:rsidR="00257468" w:rsidRPr="00413F71">
        <w:rPr>
          <w:rFonts w:ascii="Times New Roman" w:hAnsi="Times New Roman" w:cs="Times New Roman"/>
          <w:b/>
          <w:bCs/>
          <w:sz w:val="24"/>
          <w:szCs w:val="24"/>
        </w:rPr>
        <w:t>33.</w:t>
      </w:r>
      <w:bookmarkEnd w:id="11"/>
      <w:r>
        <w:rPr>
          <w:rFonts w:ascii="Times New Roman" w:hAnsi="Times New Roman" w:cs="Times New Roman"/>
          <w:b/>
          <w:bCs/>
          <w:sz w:val="24"/>
          <w:szCs w:val="24"/>
        </w:rPr>
        <w:t xml:space="preserve"> </w:t>
      </w:r>
      <w:r w:rsidR="00257468" w:rsidRPr="00413F71">
        <w:rPr>
          <w:rFonts w:ascii="Times New Roman" w:hAnsi="Times New Roman" w:cs="Times New Roman"/>
          <w:sz w:val="24"/>
          <w:szCs w:val="24"/>
        </w:rPr>
        <w:t>propisuju se prava i obveze članova koji plaćaju članarinu.</w:t>
      </w:r>
    </w:p>
    <w:p w14:paraId="0A93A5F7" w14:textId="77777777" w:rsidR="00257468" w:rsidRPr="00257468" w:rsidRDefault="00257468" w:rsidP="00413F71">
      <w:pPr>
        <w:pStyle w:val="ListParagraph"/>
        <w:spacing w:after="0" w:line="240" w:lineRule="auto"/>
        <w:ind w:left="1080"/>
        <w:jc w:val="both"/>
        <w:rPr>
          <w:rFonts w:ascii="Times New Roman" w:hAnsi="Times New Roman" w:cs="Times New Roman"/>
          <w:sz w:val="24"/>
          <w:szCs w:val="24"/>
        </w:rPr>
      </w:pPr>
    </w:p>
    <w:p w14:paraId="47EEE0B5" w14:textId="0F9376E6" w:rsidR="00257468" w:rsidRPr="00710E78" w:rsidRDefault="00710E78" w:rsidP="00413F7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Č</w:t>
      </w:r>
      <w:r w:rsidRPr="00257468">
        <w:rPr>
          <w:rFonts w:ascii="Times New Roman" w:hAnsi="Times New Roman" w:cs="Times New Roman"/>
          <w:b/>
          <w:bCs/>
          <w:sz w:val="24"/>
          <w:szCs w:val="24"/>
        </w:rPr>
        <w:t>lank</w:t>
      </w:r>
      <w:r>
        <w:rPr>
          <w:rFonts w:ascii="Times New Roman" w:hAnsi="Times New Roman" w:cs="Times New Roman"/>
          <w:b/>
          <w:bCs/>
          <w:sz w:val="24"/>
          <w:szCs w:val="24"/>
        </w:rPr>
        <w:t>om</w:t>
      </w:r>
      <w:r w:rsidRPr="00413F71">
        <w:rPr>
          <w:rFonts w:ascii="Times New Roman" w:hAnsi="Times New Roman" w:cs="Times New Roman"/>
          <w:b/>
          <w:bCs/>
          <w:sz w:val="24"/>
          <w:szCs w:val="24"/>
        </w:rPr>
        <w:t xml:space="preserve"> </w:t>
      </w:r>
      <w:r w:rsidR="00257468" w:rsidRPr="00413F71">
        <w:rPr>
          <w:rFonts w:ascii="Times New Roman" w:hAnsi="Times New Roman" w:cs="Times New Roman"/>
          <w:b/>
          <w:bCs/>
          <w:sz w:val="24"/>
          <w:szCs w:val="24"/>
        </w:rPr>
        <w:t>34.</w:t>
      </w:r>
      <w:r>
        <w:rPr>
          <w:rFonts w:ascii="Times New Roman" w:hAnsi="Times New Roman" w:cs="Times New Roman"/>
          <w:b/>
          <w:bCs/>
          <w:sz w:val="24"/>
          <w:szCs w:val="24"/>
        </w:rPr>
        <w:t xml:space="preserve"> </w:t>
      </w:r>
      <w:r w:rsidR="00257468" w:rsidRPr="00413F71">
        <w:rPr>
          <w:rFonts w:ascii="Times New Roman" w:hAnsi="Times New Roman" w:cs="Times New Roman"/>
          <w:sz w:val="24"/>
          <w:szCs w:val="24"/>
        </w:rPr>
        <w:t xml:space="preserve">propisuje </w:t>
      </w:r>
      <w:r>
        <w:rPr>
          <w:rFonts w:ascii="Times New Roman" w:hAnsi="Times New Roman" w:cs="Times New Roman"/>
          <w:sz w:val="24"/>
          <w:szCs w:val="24"/>
        </w:rPr>
        <w:t xml:space="preserve">se </w:t>
      </w:r>
      <w:r w:rsidR="00257468" w:rsidRPr="00413F71">
        <w:rPr>
          <w:rFonts w:ascii="Times New Roman" w:hAnsi="Times New Roman" w:cs="Times New Roman"/>
          <w:sz w:val="24"/>
          <w:szCs w:val="24"/>
        </w:rPr>
        <w:t>način ostvarivanja interesa članova Komore.</w:t>
      </w:r>
    </w:p>
    <w:p w14:paraId="322F6CDA" w14:textId="77777777" w:rsidR="00257468" w:rsidRPr="00257468" w:rsidRDefault="00257468" w:rsidP="00413F71">
      <w:pPr>
        <w:pStyle w:val="ListParagraph"/>
        <w:spacing w:after="0" w:line="240" w:lineRule="auto"/>
        <w:ind w:left="1080"/>
        <w:jc w:val="both"/>
        <w:rPr>
          <w:rFonts w:ascii="Times New Roman" w:hAnsi="Times New Roman" w:cs="Times New Roman"/>
          <w:sz w:val="24"/>
          <w:szCs w:val="24"/>
        </w:rPr>
      </w:pPr>
    </w:p>
    <w:p w14:paraId="373F6B1E" w14:textId="5E43B682" w:rsidR="00257468" w:rsidRPr="00710E78" w:rsidRDefault="00710E78" w:rsidP="00413F7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Č</w:t>
      </w:r>
      <w:r w:rsidRPr="00257468">
        <w:rPr>
          <w:rFonts w:ascii="Times New Roman" w:hAnsi="Times New Roman" w:cs="Times New Roman"/>
          <w:b/>
          <w:bCs/>
          <w:sz w:val="24"/>
          <w:szCs w:val="24"/>
        </w:rPr>
        <w:t>lank</w:t>
      </w:r>
      <w:r>
        <w:rPr>
          <w:rFonts w:ascii="Times New Roman" w:hAnsi="Times New Roman" w:cs="Times New Roman"/>
          <w:b/>
          <w:bCs/>
          <w:sz w:val="24"/>
          <w:szCs w:val="24"/>
        </w:rPr>
        <w:t>om</w:t>
      </w:r>
      <w:r w:rsidRPr="00413F71">
        <w:rPr>
          <w:rFonts w:ascii="Times New Roman" w:hAnsi="Times New Roman" w:cs="Times New Roman"/>
          <w:b/>
          <w:bCs/>
          <w:sz w:val="24"/>
          <w:szCs w:val="24"/>
        </w:rPr>
        <w:t xml:space="preserve"> </w:t>
      </w:r>
      <w:r w:rsidR="00257468" w:rsidRPr="00413F71">
        <w:rPr>
          <w:rFonts w:ascii="Times New Roman" w:hAnsi="Times New Roman" w:cs="Times New Roman"/>
          <w:b/>
          <w:bCs/>
          <w:sz w:val="24"/>
          <w:szCs w:val="24"/>
        </w:rPr>
        <w:t>35.</w:t>
      </w:r>
      <w:r>
        <w:rPr>
          <w:rFonts w:ascii="Times New Roman" w:hAnsi="Times New Roman" w:cs="Times New Roman"/>
          <w:b/>
          <w:bCs/>
          <w:sz w:val="24"/>
          <w:szCs w:val="24"/>
        </w:rPr>
        <w:t xml:space="preserve"> </w:t>
      </w:r>
      <w:r w:rsidR="00257468" w:rsidRPr="00413F71">
        <w:rPr>
          <w:rFonts w:ascii="Times New Roman" w:hAnsi="Times New Roman" w:cs="Times New Roman"/>
          <w:sz w:val="24"/>
          <w:szCs w:val="24"/>
        </w:rPr>
        <w:t>propisuje se način biranja predstavnika u tijela Komore, trajanje mandata te odgovornosti predstavnika tijela.</w:t>
      </w:r>
    </w:p>
    <w:p w14:paraId="16FD3FAF" w14:textId="77777777" w:rsidR="00257468" w:rsidRPr="00413F71" w:rsidRDefault="00257468" w:rsidP="00413F71">
      <w:pPr>
        <w:spacing w:after="0" w:line="240" w:lineRule="auto"/>
        <w:ind w:left="360"/>
        <w:jc w:val="both"/>
        <w:rPr>
          <w:rFonts w:ascii="Times New Roman" w:hAnsi="Times New Roman" w:cs="Times New Roman"/>
          <w:sz w:val="24"/>
          <w:szCs w:val="24"/>
        </w:rPr>
      </w:pPr>
    </w:p>
    <w:p w14:paraId="44F6B1AE" w14:textId="0E774F5F" w:rsidR="00257468" w:rsidRPr="00710E78" w:rsidRDefault="00710E78" w:rsidP="00413F7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Č</w:t>
      </w:r>
      <w:r w:rsidRPr="00257468">
        <w:rPr>
          <w:rFonts w:ascii="Times New Roman" w:hAnsi="Times New Roman" w:cs="Times New Roman"/>
          <w:b/>
          <w:bCs/>
          <w:sz w:val="24"/>
          <w:szCs w:val="24"/>
        </w:rPr>
        <w:t>lank</w:t>
      </w:r>
      <w:r>
        <w:rPr>
          <w:rFonts w:ascii="Times New Roman" w:hAnsi="Times New Roman" w:cs="Times New Roman"/>
          <w:b/>
          <w:bCs/>
          <w:sz w:val="24"/>
          <w:szCs w:val="24"/>
        </w:rPr>
        <w:t>om</w:t>
      </w:r>
      <w:r w:rsidRPr="00413F71">
        <w:rPr>
          <w:rFonts w:ascii="Times New Roman" w:hAnsi="Times New Roman" w:cs="Times New Roman"/>
          <w:b/>
          <w:bCs/>
          <w:sz w:val="24"/>
          <w:szCs w:val="24"/>
        </w:rPr>
        <w:t xml:space="preserve"> </w:t>
      </w:r>
      <w:r w:rsidR="00257468" w:rsidRPr="00413F71">
        <w:rPr>
          <w:rFonts w:ascii="Times New Roman" w:hAnsi="Times New Roman" w:cs="Times New Roman"/>
          <w:b/>
          <w:bCs/>
          <w:sz w:val="24"/>
          <w:szCs w:val="24"/>
        </w:rPr>
        <w:t>36.</w:t>
      </w:r>
      <w:r>
        <w:rPr>
          <w:rFonts w:ascii="Times New Roman" w:hAnsi="Times New Roman" w:cs="Times New Roman"/>
          <w:b/>
          <w:bCs/>
          <w:sz w:val="24"/>
          <w:szCs w:val="24"/>
        </w:rPr>
        <w:t xml:space="preserve"> </w:t>
      </w:r>
      <w:r w:rsidR="00257468" w:rsidRPr="00413F71">
        <w:rPr>
          <w:rFonts w:ascii="Times New Roman" w:hAnsi="Times New Roman" w:cs="Times New Roman"/>
          <w:sz w:val="24"/>
          <w:szCs w:val="24"/>
        </w:rPr>
        <w:t>propisuje se način financiranja Komore, odnosno izvor sredstava potrebnih za njen rad.</w:t>
      </w:r>
    </w:p>
    <w:p w14:paraId="470B2FC9" w14:textId="77777777" w:rsidR="00257468" w:rsidRPr="00257468" w:rsidRDefault="00257468" w:rsidP="00413F71">
      <w:pPr>
        <w:pStyle w:val="ListParagraph"/>
        <w:spacing w:after="0" w:line="240" w:lineRule="auto"/>
        <w:ind w:left="1080"/>
        <w:jc w:val="both"/>
        <w:rPr>
          <w:rFonts w:ascii="Times New Roman" w:hAnsi="Times New Roman" w:cs="Times New Roman"/>
          <w:sz w:val="24"/>
          <w:szCs w:val="24"/>
        </w:rPr>
      </w:pPr>
    </w:p>
    <w:p w14:paraId="74850F0F" w14:textId="4002CC70" w:rsidR="00257468" w:rsidRPr="00710E78" w:rsidRDefault="00710E78" w:rsidP="00710E7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Č</w:t>
      </w:r>
      <w:r w:rsidRPr="00257468">
        <w:rPr>
          <w:rFonts w:ascii="Times New Roman" w:hAnsi="Times New Roman" w:cs="Times New Roman"/>
          <w:b/>
          <w:bCs/>
          <w:sz w:val="24"/>
          <w:szCs w:val="24"/>
        </w:rPr>
        <w:t>lank</w:t>
      </w:r>
      <w:r>
        <w:rPr>
          <w:rFonts w:ascii="Times New Roman" w:hAnsi="Times New Roman" w:cs="Times New Roman"/>
          <w:b/>
          <w:bCs/>
          <w:sz w:val="24"/>
          <w:szCs w:val="24"/>
        </w:rPr>
        <w:t>om</w:t>
      </w:r>
      <w:r w:rsidR="00257468" w:rsidRPr="00413F71">
        <w:rPr>
          <w:rFonts w:ascii="Times New Roman" w:hAnsi="Times New Roman" w:cs="Times New Roman"/>
          <w:b/>
          <w:bCs/>
          <w:sz w:val="24"/>
          <w:szCs w:val="24"/>
        </w:rPr>
        <w:t xml:space="preserve"> 37.</w:t>
      </w:r>
      <w:r>
        <w:rPr>
          <w:rFonts w:ascii="Times New Roman" w:hAnsi="Times New Roman" w:cs="Times New Roman"/>
          <w:b/>
          <w:bCs/>
          <w:sz w:val="24"/>
          <w:szCs w:val="24"/>
        </w:rPr>
        <w:t xml:space="preserve"> </w:t>
      </w:r>
      <w:r w:rsidR="00257468" w:rsidRPr="00413F71">
        <w:rPr>
          <w:rFonts w:ascii="Times New Roman" w:hAnsi="Times New Roman" w:cs="Times New Roman"/>
          <w:sz w:val="24"/>
          <w:szCs w:val="24"/>
        </w:rPr>
        <w:t xml:space="preserve">utvrđuje se nastavak rada Komore osnovane Zakonom o Hrvatskoj gospodarskoj komori („Narodne novine“, br. 66/91. i 73/91.), sukladno odredbama ovoga Zakona te obvezu </w:t>
      </w:r>
      <w:r>
        <w:rPr>
          <w:rFonts w:ascii="Times New Roman" w:hAnsi="Times New Roman" w:cs="Times New Roman"/>
          <w:sz w:val="24"/>
          <w:szCs w:val="24"/>
        </w:rPr>
        <w:t>Komore da</w:t>
      </w:r>
      <w:r w:rsidR="00257468" w:rsidRPr="00413F71">
        <w:rPr>
          <w:rFonts w:ascii="Times New Roman" w:hAnsi="Times New Roman" w:cs="Times New Roman"/>
          <w:sz w:val="24"/>
          <w:szCs w:val="24"/>
        </w:rPr>
        <w:t xml:space="preserve"> svoju organizaciju, Statut i druge opće akte uskladi s odredbama ovoga Zakona u roku od šest mjeseci od dana stupanja na snagu ovoga Zakona.</w:t>
      </w:r>
    </w:p>
    <w:p w14:paraId="2F9F9A14" w14:textId="77777777" w:rsidR="00257468" w:rsidRPr="00257468" w:rsidRDefault="00257468" w:rsidP="00413F71">
      <w:pPr>
        <w:pStyle w:val="ListParagraph"/>
        <w:autoSpaceDE w:val="0"/>
        <w:autoSpaceDN w:val="0"/>
        <w:adjustRightInd w:val="0"/>
        <w:spacing w:after="0" w:line="240" w:lineRule="auto"/>
        <w:ind w:left="1080"/>
        <w:jc w:val="both"/>
        <w:rPr>
          <w:rFonts w:ascii="Times New Roman" w:hAnsi="Times New Roman" w:cs="Times New Roman"/>
          <w:sz w:val="24"/>
          <w:szCs w:val="24"/>
        </w:rPr>
      </w:pPr>
    </w:p>
    <w:p w14:paraId="648150BA" w14:textId="25DDE16B" w:rsidR="00257468" w:rsidRPr="00306234" w:rsidRDefault="00306234" w:rsidP="0030623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Č</w:t>
      </w:r>
      <w:r w:rsidRPr="00257468">
        <w:rPr>
          <w:rFonts w:ascii="Times New Roman" w:hAnsi="Times New Roman" w:cs="Times New Roman"/>
          <w:b/>
          <w:bCs/>
          <w:sz w:val="24"/>
          <w:szCs w:val="24"/>
        </w:rPr>
        <w:t>lank</w:t>
      </w:r>
      <w:r>
        <w:rPr>
          <w:rFonts w:ascii="Times New Roman" w:hAnsi="Times New Roman" w:cs="Times New Roman"/>
          <w:b/>
          <w:bCs/>
          <w:sz w:val="24"/>
          <w:szCs w:val="24"/>
        </w:rPr>
        <w:t>om</w:t>
      </w:r>
      <w:r w:rsidRPr="00413F71">
        <w:rPr>
          <w:rFonts w:ascii="Times New Roman" w:hAnsi="Times New Roman" w:cs="Times New Roman"/>
          <w:b/>
          <w:bCs/>
          <w:sz w:val="24"/>
          <w:szCs w:val="24"/>
        </w:rPr>
        <w:t xml:space="preserve"> </w:t>
      </w:r>
      <w:r w:rsidR="00257468" w:rsidRPr="00413F71">
        <w:rPr>
          <w:rFonts w:ascii="Times New Roman" w:hAnsi="Times New Roman" w:cs="Times New Roman"/>
          <w:b/>
          <w:bCs/>
          <w:sz w:val="24"/>
          <w:szCs w:val="24"/>
        </w:rPr>
        <w:t>38.</w:t>
      </w:r>
      <w:r>
        <w:rPr>
          <w:rFonts w:ascii="Times New Roman" w:hAnsi="Times New Roman" w:cs="Times New Roman"/>
          <w:b/>
          <w:bCs/>
          <w:sz w:val="24"/>
          <w:szCs w:val="24"/>
        </w:rPr>
        <w:t xml:space="preserve"> </w:t>
      </w:r>
      <w:r w:rsidR="00257468" w:rsidRPr="00413F71">
        <w:rPr>
          <w:rFonts w:ascii="Times New Roman" w:hAnsi="Times New Roman" w:cs="Times New Roman"/>
          <w:sz w:val="24"/>
          <w:szCs w:val="24"/>
        </w:rPr>
        <w:t>utvrđuje se nastavak rada Centra za mirenje i Stalnog arbitražnog sudišta osnovanih Zakonom o Hrvatskoj gospodarskoj komori („Narodne novine“, br. 66/91. i 73/91.)</w:t>
      </w:r>
      <w:r>
        <w:rPr>
          <w:rFonts w:ascii="Times New Roman" w:hAnsi="Times New Roman" w:cs="Times New Roman"/>
          <w:sz w:val="24"/>
          <w:szCs w:val="24"/>
        </w:rPr>
        <w:t>,</w:t>
      </w:r>
      <w:r w:rsidR="00257468" w:rsidRPr="00413F71">
        <w:rPr>
          <w:rFonts w:ascii="Times New Roman" w:hAnsi="Times New Roman" w:cs="Times New Roman"/>
          <w:sz w:val="24"/>
          <w:szCs w:val="24"/>
        </w:rPr>
        <w:t xml:space="preserve"> sukladno odredbama ovoga Zakona.</w:t>
      </w:r>
    </w:p>
    <w:p w14:paraId="5002D83F" w14:textId="77777777" w:rsidR="00257468" w:rsidRPr="00257468" w:rsidRDefault="00257468" w:rsidP="00413F71">
      <w:pPr>
        <w:pStyle w:val="ListParagraph"/>
        <w:spacing w:after="0" w:line="240" w:lineRule="auto"/>
        <w:ind w:left="1080"/>
        <w:jc w:val="both"/>
        <w:rPr>
          <w:rFonts w:ascii="Times New Roman" w:hAnsi="Times New Roman" w:cs="Times New Roman"/>
          <w:b/>
          <w:bCs/>
          <w:sz w:val="24"/>
          <w:szCs w:val="24"/>
        </w:rPr>
      </w:pPr>
    </w:p>
    <w:p w14:paraId="53841BAA" w14:textId="352C9B2A" w:rsidR="00257468" w:rsidRPr="00306234" w:rsidRDefault="00306234" w:rsidP="00413F7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Č</w:t>
      </w:r>
      <w:r w:rsidRPr="00257468">
        <w:rPr>
          <w:rFonts w:ascii="Times New Roman" w:hAnsi="Times New Roman" w:cs="Times New Roman"/>
          <w:b/>
          <w:bCs/>
          <w:sz w:val="24"/>
          <w:szCs w:val="24"/>
        </w:rPr>
        <w:t>lank</w:t>
      </w:r>
      <w:r>
        <w:rPr>
          <w:rFonts w:ascii="Times New Roman" w:hAnsi="Times New Roman" w:cs="Times New Roman"/>
          <w:b/>
          <w:bCs/>
          <w:sz w:val="24"/>
          <w:szCs w:val="24"/>
        </w:rPr>
        <w:t>om</w:t>
      </w:r>
      <w:r w:rsidRPr="00413F71">
        <w:rPr>
          <w:rFonts w:ascii="Times New Roman" w:hAnsi="Times New Roman" w:cs="Times New Roman"/>
          <w:b/>
          <w:bCs/>
          <w:sz w:val="24"/>
          <w:szCs w:val="24"/>
        </w:rPr>
        <w:t xml:space="preserve"> </w:t>
      </w:r>
      <w:r w:rsidR="00257468" w:rsidRPr="00413F71">
        <w:rPr>
          <w:rFonts w:ascii="Times New Roman" w:hAnsi="Times New Roman" w:cs="Times New Roman"/>
          <w:b/>
          <w:bCs/>
          <w:sz w:val="24"/>
          <w:szCs w:val="24"/>
        </w:rPr>
        <w:t>39.</w:t>
      </w:r>
      <w:r>
        <w:rPr>
          <w:rFonts w:ascii="Times New Roman" w:hAnsi="Times New Roman" w:cs="Times New Roman"/>
          <w:b/>
          <w:bCs/>
          <w:sz w:val="24"/>
          <w:szCs w:val="24"/>
        </w:rPr>
        <w:t xml:space="preserve"> </w:t>
      </w:r>
      <w:r w:rsidR="00257468" w:rsidRPr="00413F71">
        <w:rPr>
          <w:rFonts w:ascii="Times New Roman" w:hAnsi="Times New Roman" w:cs="Times New Roman"/>
          <w:sz w:val="24"/>
          <w:szCs w:val="24"/>
        </w:rPr>
        <w:t>propisuje se obveza članova iz prve skupine koji koriste mogućnost članstva bez plaćanja članarine da se o tome izjasne u roku od 30 dana od dana stupanja na snagu ovoga Zakona.</w:t>
      </w:r>
    </w:p>
    <w:p w14:paraId="0E263ACD" w14:textId="77777777" w:rsidR="00257468" w:rsidRPr="00257468" w:rsidRDefault="00257468" w:rsidP="00413F71">
      <w:pPr>
        <w:pStyle w:val="ListParagraph"/>
        <w:spacing w:after="0" w:line="240" w:lineRule="auto"/>
        <w:ind w:left="1080"/>
        <w:jc w:val="both"/>
        <w:rPr>
          <w:rFonts w:ascii="Times New Roman" w:hAnsi="Times New Roman" w:cs="Times New Roman"/>
          <w:sz w:val="24"/>
          <w:szCs w:val="24"/>
        </w:rPr>
      </w:pPr>
    </w:p>
    <w:p w14:paraId="094F46B1" w14:textId="759627AF" w:rsidR="00257468" w:rsidRPr="00306234" w:rsidRDefault="00306234" w:rsidP="0030623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Č</w:t>
      </w:r>
      <w:r w:rsidRPr="00257468">
        <w:rPr>
          <w:rFonts w:ascii="Times New Roman" w:hAnsi="Times New Roman" w:cs="Times New Roman"/>
          <w:b/>
          <w:bCs/>
          <w:sz w:val="24"/>
          <w:szCs w:val="24"/>
        </w:rPr>
        <w:t>lank</w:t>
      </w:r>
      <w:r>
        <w:rPr>
          <w:rFonts w:ascii="Times New Roman" w:hAnsi="Times New Roman" w:cs="Times New Roman"/>
          <w:b/>
          <w:bCs/>
          <w:sz w:val="24"/>
          <w:szCs w:val="24"/>
        </w:rPr>
        <w:t>om</w:t>
      </w:r>
      <w:r w:rsidRPr="00413F71">
        <w:rPr>
          <w:rFonts w:ascii="Times New Roman" w:hAnsi="Times New Roman" w:cs="Times New Roman"/>
          <w:b/>
          <w:bCs/>
          <w:sz w:val="24"/>
          <w:szCs w:val="24"/>
        </w:rPr>
        <w:t xml:space="preserve"> </w:t>
      </w:r>
      <w:r w:rsidR="00257468" w:rsidRPr="00413F71">
        <w:rPr>
          <w:rFonts w:ascii="Times New Roman" w:hAnsi="Times New Roman" w:cs="Times New Roman"/>
          <w:b/>
          <w:bCs/>
          <w:sz w:val="24"/>
          <w:szCs w:val="24"/>
        </w:rPr>
        <w:t>40.</w:t>
      </w:r>
      <w:r>
        <w:rPr>
          <w:rFonts w:ascii="Times New Roman" w:hAnsi="Times New Roman" w:cs="Times New Roman"/>
          <w:b/>
          <w:bCs/>
          <w:sz w:val="24"/>
          <w:szCs w:val="24"/>
        </w:rPr>
        <w:t xml:space="preserve"> </w:t>
      </w:r>
      <w:r w:rsidR="00257468" w:rsidRPr="00413F71">
        <w:rPr>
          <w:rFonts w:ascii="Times New Roman" w:hAnsi="Times New Roman"/>
          <w:sz w:val="24"/>
          <w:szCs w:val="24"/>
          <w:lang w:bidi="ta-IN"/>
        </w:rPr>
        <w:t xml:space="preserve">propisuje se obveza provođenja naknadne procjena učinka propisa kako bi se analizirali postignuti rezultati primjene zakona i mogući izravni učinci nastalih primjenom zakona. </w:t>
      </w:r>
    </w:p>
    <w:p w14:paraId="21E6C101" w14:textId="77777777" w:rsidR="00306234" w:rsidRDefault="00306234" w:rsidP="00413F71">
      <w:pPr>
        <w:spacing w:after="0" w:line="240" w:lineRule="auto"/>
        <w:jc w:val="both"/>
        <w:rPr>
          <w:rFonts w:ascii="Times New Roman" w:hAnsi="Times New Roman" w:cs="Times New Roman"/>
          <w:b/>
          <w:bCs/>
          <w:sz w:val="24"/>
          <w:szCs w:val="24"/>
        </w:rPr>
      </w:pPr>
    </w:p>
    <w:p w14:paraId="2E16C36E" w14:textId="342E6BAF" w:rsidR="00257468" w:rsidRPr="00306234" w:rsidRDefault="00306234" w:rsidP="0030623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Č</w:t>
      </w:r>
      <w:r w:rsidRPr="00257468">
        <w:rPr>
          <w:rFonts w:ascii="Times New Roman" w:hAnsi="Times New Roman" w:cs="Times New Roman"/>
          <w:b/>
          <w:bCs/>
          <w:sz w:val="24"/>
          <w:szCs w:val="24"/>
        </w:rPr>
        <w:t>lank</w:t>
      </w:r>
      <w:r>
        <w:rPr>
          <w:rFonts w:ascii="Times New Roman" w:hAnsi="Times New Roman" w:cs="Times New Roman"/>
          <w:b/>
          <w:bCs/>
          <w:sz w:val="24"/>
          <w:szCs w:val="24"/>
        </w:rPr>
        <w:t>om</w:t>
      </w:r>
      <w:r w:rsidRPr="00413F71">
        <w:rPr>
          <w:rFonts w:ascii="Times New Roman" w:hAnsi="Times New Roman" w:cs="Times New Roman"/>
          <w:b/>
          <w:bCs/>
          <w:sz w:val="24"/>
          <w:szCs w:val="24"/>
        </w:rPr>
        <w:t xml:space="preserve"> </w:t>
      </w:r>
      <w:r w:rsidR="00257468" w:rsidRPr="00413F71">
        <w:rPr>
          <w:rFonts w:ascii="Times New Roman" w:hAnsi="Times New Roman" w:cs="Times New Roman"/>
          <w:b/>
          <w:bCs/>
          <w:sz w:val="24"/>
          <w:szCs w:val="24"/>
        </w:rPr>
        <w:t>41.</w:t>
      </w:r>
      <w:r>
        <w:rPr>
          <w:rFonts w:ascii="Times New Roman" w:hAnsi="Times New Roman" w:cs="Times New Roman"/>
          <w:b/>
          <w:bCs/>
          <w:sz w:val="24"/>
          <w:szCs w:val="24"/>
        </w:rPr>
        <w:t xml:space="preserve"> </w:t>
      </w:r>
      <w:r w:rsidR="00257468" w:rsidRPr="00413F71">
        <w:rPr>
          <w:rFonts w:ascii="Times New Roman" w:hAnsi="Times New Roman" w:cs="Times New Roman"/>
          <w:sz w:val="24"/>
          <w:szCs w:val="24"/>
        </w:rPr>
        <w:t>propisuje se prestanak važenja Zakona o Hrvatskoj gospodarskoj komori („Narodne novine“, br. 66/91. i 73/91.) danom stupanja na snagu ovoga Zakona.</w:t>
      </w:r>
    </w:p>
    <w:p w14:paraId="3A542B14" w14:textId="77777777" w:rsidR="00257468" w:rsidRPr="00257468" w:rsidRDefault="00257468" w:rsidP="00413F71">
      <w:pPr>
        <w:pStyle w:val="ListParagraph"/>
        <w:spacing w:after="0" w:line="240" w:lineRule="auto"/>
        <w:ind w:left="1080"/>
        <w:jc w:val="both"/>
        <w:rPr>
          <w:rFonts w:ascii="Times New Roman" w:hAnsi="Times New Roman" w:cs="Times New Roman"/>
          <w:b/>
          <w:bCs/>
          <w:sz w:val="24"/>
          <w:szCs w:val="24"/>
        </w:rPr>
      </w:pPr>
    </w:p>
    <w:p w14:paraId="4C9E8F58" w14:textId="0164CCB6" w:rsidR="00257468" w:rsidRPr="00306234" w:rsidRDefault="00306234" w:rsidP="00413F7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Č</w:t>
      </w:r>
      <w:r w:rsidRPr="00257468">
        <w:rPr>
          <w:rFonts w:ascii="Times New Roman" w:hAnsi="Times New Roman" w:cs="Times New Roman"/>
          <w:b/>
          <w:bCs/>
          <w:sz w:val="24"/>
          <w:szCs w:val="24"/>
        </w:rPr>
        <w:t>lank</w:t>
      </w:r>
      <w:r>
        <w:rPr>
          <w:rFonts w:ascii="Times New Roman" w:hAnsi="Times New Roman" w:cs="Times New Roman"/>
          <w:b/>
          <w:bCs/>
          <w:sz w:val="24"/>
          <w:szCs w:val="24"/>
        </w:rPr>
        <w:t>om</w:t>
      </w:r>
      <w:r w:rsidRPr="00413F71">
        <w:rPr>
          <w:rFonts w:ascii="Times New Roman" w:hAnsi="Times New Roman" w:cs="Times New Roman"/>
          <w:b/>
          <w:bCs/>
          <w:sz w:val="24"/>
          <w:szCs w:val="24"/>
        </w:rPr>
        <w:t xml:space="preserve"> </w:t>
      </w:r>
      <w:r w:rsidR="00257468" w:rsidRPr="00413F71">
        <w:rPr>
          <w:rFonts w:ascii="Times New Roman" w:hAnsi="Times New Roman" w:cs="Times New Roman"/>
          <w:b/>
          <w:bCs/>
          <w:sz w:val="24"/>
          <w:szCs w:val="24"/>
        </w:rPr>
        <w:t>42.</w:t>
      </w:r>
      <w:r>
        <w:rPr>
          <w:rFonts w:ascii="Times New Roman" w:hAnsi="Times New Roman" w:cs="Times New Roman"/>
          <w:b/>
          <w:bCs/>
          <w:sz w:val="24"/>
          <w:szCs w:val="24"/>
        </w:rPr>
        <w:t xml:space="preserve"> </w:t>
      </w:r>
      <w:r w:rsidRPr="00306234">
        <w:rPr>
          <w:rFonts w:ascii="Times New Roman" w:hAnsi="Times New Roman" w:cs="Times New Roman"/>
          <w:sz w:val="24"/>
          <w:szCs w:val="24"/>
        </w:rPr>
        <w:t>propisuje se</w:t>
      </w:r>
      <w:r>
        <w:rPr>
          <w:rFonts w:ascii="Times New Roman" w:hAnsi="Times New Roman" w:cs="Times New Roman"/>
          <w:b/>
          <w:bCs/>
          <w:sz w:val="24"/>
          <w:szCs w:val="24"/>
        </w:rPr>
        <w:t xml:space="preserve"> </w:t>
      </w:r>
      <w:r w:rsidR="00257468" w:rsidRPr="00413F71">
        <w:rPr>
          <w:rFonts w:ascii="Times New Roman" w:hAnsi="Times New Roman" w:cs="Times New Roman"/>
          <w:sz w:val="24"/>
          <w:szCs w:val="24"/>
        </w:rPr>
        <w:t>stupanje Zakona na snagu.</w:t>
      </w:r>
    </w:p>
    <w:p w14:paraId="1D7B7E59" w14:textId="77777777" w:rsidR="00FE26F1" w:rsidRPr="00413F71" w:rsidRDefault="00FE26F1" w:rsidP="00413F71">
      <w:pPr>
        <w:spacing w:after="0" w:line="240" w:lineRule="auto"/>
        <w:jc w:val="both"/>
        <w:rPr>
          <w:rStyle w:val="000007"/>
          <w:rFonts w:ascii="Times New Roman" w:hAnsi="Times New Roman" w:cs="Times New Roman"/>
        </w:rPr>
      </w:pPr>
    </w:p>
    <w:p w14:paraId="7D07B7EF" w14:textId="6824F261" w:rsidR="00A22DC7" w:rsidRPr="003A3DEE" w:rsidRDefault="00A22DC7" w:rsidP="003A3DEE">
      <w:pPr>
        <w:pStyle w:val="ListParagraph"/>
        <w:numPr>
          <w:ilvl w:val="0"/>
          <w:numId w:val="23"/>
        </w:numPr>
        <w:tabs>
          <w:tab w:val="left" w:pos="720"/>
          <w:tab w:val="left" w:pos="900"/>
          <w:tab w:val="left" w:pos="8040"/>
        </w:tabs>
        <w:spacing w:after="0" w:line="240" w:lineRule="auto"/>
        <w:jc w:val="both"/>
        <w:rPr>
          <w:rFonts w:ascii="Times New Roman" w:eastAsia="Times New Roman" w:hAnsi="Times New Roman" w:cs="Times New Roman"/>
          <w:b/>
          <w:sz w:val="24"/>
          <w:szCs w:val="24"/>
          <w:lang w:eastAsia="hr-HR"/>
        </w:rPr>
      </w:pPr>
      <w:r w:rsidRPr="003A3DEE">
        <w:rPr>
          <w:rFonts w:ascii="Times New Roman" w:eastAsia="Times New Roman" w:hAnsi="Times New Roman" w:cs="Times New Roman"/>
          <w:b/>
          <w:sz w:val="24"/>
          <w:szCs w:val="24"/>
          <w:lang w:eastAsia="hr-HR"/>
        </w:rPr>
        <w:lastRenderedPageBreak/>
        <w:t xml:space="preserve">OCJENA </w:t>
      </w:r>
      <w:r w:rsidR="00AC4778" w:rsidRPr="003A3DEE">
        <w:rPr>
          <w:rFonts w:ascii="Times New Roman" w:eastAsia="Times New Roman" w:hAnsi="Times New Roman" w:cs="Times New Roman"/>
          <w:b/>
          <w:sz w:val="24"/>
          <w:szCs w:val="24"/>
          <w:lang w:eastAsia="hr-HR"/>
        </w:rPr>
        <w:t xml:space="preserve">I IZVORI </w:t>
      </w:r>
      <w:r w:rsidRPr="003A3DEE">
        <w:rPr>
          <w:rFonts w:ascii="Times New Roman" w:eastAsia="Times New Roman" w:hAnsi="Times New Roman" w:cs="Times New Roman"/>
          <w:b/>
          <w:sz w:val="24"/>
          <w:szCs w:val="24"/>
          <w:lang w:eastAsia="hr-HR"/>
        </w:rPr>
        <w:t xml:space="preserve"> SREDSTAVA </w:t>
      </w:r>
      <w:r w:rsidR="00AC4778" w:rsidRPr="003A3DEE">
        <w:rPr>
          <w:rFonts w:ascii="Times New Roman" w:eastAsia="Times New Roman" w:hAnsi="Times New Roman" w:cs="Times New Roman"/>
          <w:b/>
          <w:sz w:val="24"/>
          <w:szCs w:val="24"/>
          <w:lang w:eastAsia="hr-HR"/>
        </w:rPr>
        <w:t xml:space="preserve">POTREBNIH </w:t>
      </w:r>
      <w:r w:rsidRPr="003A3DEE">
        <w:rPr>
          <w:rFonts w:ascii="Times New Roman" w:eastAsia="Times New Roman" w:hAnsi="Times New Roman" w:cs="Times New Roman"/>
          <w:b/>
          <w:sz w:val="24"/>
          <w:szCs w:val="24"/>
          <w:lang w:eastAsia="hr-HR"/>
        </w:rPr>
        <w:t>ZA PROVOĐENJE ZAKONA</w:t>
      </w:r>
    </w:p>
    <w:p w14:paraId="2C283CBE" w14:textId="77777777" w:rsidR="00A22DC7" w:rsidRDefault="00A22DC7" w:rsidP="00A22DC7">
      <w:pPr>
        <w:spacing w:after="0"/>
        <w:ind w:left="426"/>
        <w:jc w:val="both"/>
        <w:rPr>
          <w:rFonts w:ascii="Times New Roman" w:hAnsi="Times New Roman" w:cs="Times New Roman"/>
          <w:color w:val="000000"/>
          <w:sz w:val="24"/>
          <w:szCs w:val="24"/>
        </w:rPr>
      </w:pPr>
    </w:p>
    <w:p w14:paraId="1EAF14AD" w14:textId="77777777" w:rsidR="00A22DC7" w:rsidRPr="00680497" w:rsidRDefault="00A22DC7" w:rsidP="00A22DC7">
      <w:pPr>
        <w:spacing w:after="0"/>
        <w:ind w:left="426" w:firstLine="282"/>
        <w:jc w:val="both"/>
        <w:rPr>
          <w:rFonts w:ascii="Times New Roman" w:hAnsi="Times New Roman" w:cs="Times New Roman"/>
          <w:color w:val="000000"/>
          <w:sz w:val="24"/>
          <w:szCs w:val="24"/>
        </w:rPr>
      </w:pPr>
      <w:r w:rsidRPr="00680497">
        <w:rPr>
          <w:rFonts w:ascii="Times New Roman" w:hAnsi="Times New Roman" w:cs="Times New Roman"/>
          <w:color w:val="000000"/>
          <w:sz w:val="24"/>
          <w:szCs w:val="24"/>
        </w:rPr>
        <w:t xml:space="preserve">Za provedbu ovoga Zakona nije potrebno osigurati dodatna sredstva u državnom proračunu Republike Hrvatske. </w:t>
      </w:r>
    </w:p>
    <w:p w14:paraId="3DB8E78C" w14:textId="77777777" w:rsidR="00A22DC7" w:rsidRPr="00D026D2" w:rsidRDefault="00A22DC7" w:rsidP="00A22DC7">
      <w:pPr>
        <w:pStyle w:val="ListParagraph"/>
        <w:spacing w:after="0" w:line="240" w:lineRule="auto"/>
        <w:ind w:left="1146"/>
        <w:jc w:val="both"/>
        <w:rPr>
          <w:rFonts w:ascii="Times New Roman" w:eastAsia="Times New Roman" w:hAnsi="Times New Roman" w:cs="Times New Roman"/>
          <w:b/>
          <w:sz w:val="24"/>
          <w:szCs w:val="24"/>
          <w:lang w:eastAsia="hr-HR"/>
        </w:rPr>
      </w:pPr>
    </w:p>
    <w:p w14:paraId="6E99DD04" w14:textId="00CD3EE5" w:rsidR="000276A1" w:rsidRPr="00AC4778" w:rsidRDefault="00AC4778" w:rsidP="00306234">
      <w:pPr>
        <w:spacing w:after="160" w:line="259" w:lineRule="auto"/>
        <w:ind w:firstLine="426"/>
        <w:rPr>
          <w:rFonts w:ascii="Times New Roman" w:eastAsia="Times New Roman" w:hAnsi="Times New Roman" w:cs="Times New Roman"/>
          <w:b/>
          <w:sz w:val="24"/>
          <w:szCs w:val="24"/>
          <w:lang w:eastAsia="hr-HR"/>
        </w:rPr>
      </w:pPr>
      <w:r w:rsidRPr="00AC4778">
        <w:rPr>
          <w:rFonts w:ascii="Times New Roman" w:eastAsia="Times New Roman" w:hAnsi="Times New Roman" w:cs="Times New Roman"/>
          <w:b/>
          <w:sz w:val="24"/>
          <w:szCs w:val="24"/>
          <w:lang w:eastAsia="hr-HR"/>
        </w:rPr>
        <w:t>V.</w:t>
      </w:r>
      <w:r w:rsidRPr="00AC4778">
        <w:rPr>
          <w:rFonts w:ascii="Times New Roman" w:eastAsia="Calibri" w:hAnsi="Times New Roman" w:cs="Times New Roman"/>
          <w:b/>
          <w:iCs/>
          <w:color w:val="000000"/>
          <w:sz w:val="24"/>
          <w:szCs w:val="24"/>
        </w:rPr>
        <w:t xml:space="preserve"> RAZLIKE IZMEĐU RJEŠENJA KOJA SE PREDLAŽU KONAČNIM  PRIJEDLOGOM ZAKONA U ODNOSU NA RJEŠENJA IZ PRIJEDLOGA ZAKONA I RAZLOZI ZBOG KOJIH SU TE RAZLIKE NASTALE</w:t>
      </w:r>
    </w:p>
    <w:p w14:paraId="1FC0E14F" w14:textId="77777777" w:rsidR="000276A1" w:rsidRPr="0049076D" w:rsidRDefault="000276A1" w:rsidP="000276A1">
      <w:pPr>
        <w:spacing w:after="0" w:line="240" w:lineRule="auto"/>
        <w:jc w:val="both"/>
        <w:rPr>
          <w:rFonts w:ascii="Times New Roman" w:hAnsi="Times New Roman" w:cs="Times New Roman"/>
          <w:b/>
          <w:sz w:val="24"/>
          <w:szCs w:val="24"/>
        </w:rPr>
      </w:pPr>
    </w:p>
    <w:p w14:paraId="78D5C7AF" w14:textId="77777777" w:rsidR="00AC4778" w:rsidRPr="00B13F41" w:rsidRDefault="00AC4778" w:rsidP="00AC4778">
      <w:pPr>
        <w:spacing w:after="0" w:line="240" w:lineRule="auto"/>
        <w:ind w:firstLine="708"/>
        <w:jc w:val="both"/>
        <w:rPr>
          <w:rFonts w:ascii="Times New Roman" w:eastAsia="Calibri" w:hAnsi="Times New Roman" w:cs="Times New Roman"/>
          <w:iCs/>
          <w:color w:val="000000"/>
          <w:sz w:val="24"/>
          <w:szCs w:val="24"/>
        </w:rPr>
      </w:pPr>
      <w:bookmarkStart w:id="12" w:name="_Hlk83824506"/>
      <w:r w:rsidRPr="00B13F41">
        <w:rPr>
          <w:rFonts w:ascii="Times New Roman" w:eastAsia="Calibri" w:hAnsi="Times New Roman" w:cs="Times New Roman"/>
          <w:iCs/>
          <w:color w:val="000000"/>
          <w:sz w:val="24"/>
          <w:szCs w:val="24"/>
        </w:rPr>
        <w:t xml:space="preserve">Na 7. sjednici održanoj 15. srpnja 2021. </w:t>
      </w:r>
      <w:r>
        <w:rPr>
          <w:rFonts w:ascii="Times New Roman" w:eastAsia="Calibri" w:hAnsi="Times New Roman" w:cs="Times New Roman"/>
          <w:iCs/>
          <w:color w:val="000000"/>
          <w:sz w:val="24"/>
          <w:szCs w:val="24"/>
        </w:rPr>
        <w:t xml:space="preserve">godine, </w:t>
      </w:r>
      <w:r w:rsidRPr="00B13F41">
        <w:rPr>
          <w:rFonts w:ascii="Times New Roman" w:eastAsia="Calibri" w:hAnsi="Times New Roman" w:cs="Times New Roman"/>
          <w:iCs/>
          <w:color w:val="000000"/>
          <w:sz w:val="24"/>
          <w:szCs w:val="24"/>
        </w:rPr>
        <w:t>Hrvatski sabor</w:t>
      </w:r>
      <w:r>
        <w:rPr>
          <w:rFonts w:ascii="Times New Roman" w:eastAsia="Calibri" w:hAnsi="Times New Roman" w:cs="Times New Roman"/>
          <w:iCs/>
          <w:color w:val="000000"/>
          <w:sz w:val="24"/>
          <w:szCs w:val="24"/>
        </w:rPr>
        <w:t xml:space="preserve"> je nakon rasprave</w:t>
      </w:r>
      <w:r w:rsidRPr="00B13F41">
        <w:rPr>
          <w:rFonts w:ascii="Times New Roman" w:eastAsia="Calibri" w:hAnsi="Times New Roman" w:cs="Times New Roman"/>
          <w:iCs/>
          <w:color w:val="000000"/>
          <w:sz w:val="24"/>
          <w:szCs w:val="24"/>
        </w:rPr>
        <w:t xml:space="preserve"> donio</w:t>
      </w:r>
      <w:r>
        <w:rPr>
          <w:rFonts w:ascii="Times New Roman" w:eastAsia="Calibri" w:hAnsi="Times New Roman" w:cs="Times New Roman"/>
          <w:iCs/>
          <w:color w:val="000000"/>
          <w:sz w:val="24"/>
          <w:szCs w:val="24"/>
        </w:rPr>
        <w:t xml:space="preserve"> </w:t>
      </w:r>
      <w:r w:rsidRPr="00B13F41">
        <w:rPr>
          <w:rFonts w:ascii="Times New Roman" w:eastAsia="Calibri" w:hAnsi="Times New Roman" w:cs="Times New Roman"/>
          <w:iCs/>
          <w:color w:val="000000"/>
          <w:sz w:val="24"/>
          <w:szCs w:val="24"/>
        </w:rPr>
        <w:t xml:space="preserve">Zaključak kojim se prihvaća Prijedlog zakona o </w:t>
      </w:r>
      <w:r>
        <w:rPr>
          <w:rFonts w:ascii="Times New Roman" w:eastAsia="Calibri" w:hAnsi="Times New Roman" w:cs="Times New Roman"/>
          <w:iCs/>
          <w:color w:val="000000"/>
          <w:sz w:val="24"/>
          <w:szCs w:val="24"/>
        </w:rPr>
        <w:t>Hrvatskoj gospodarskoj komori. Hrvatski</w:t>
      </w:r>
      <w:r w:rsidRPr="00B13F41">
        <w:rPr>
          <w:rFonts w:ascii="Times New Roman" w:eastAsia="Calibri" w:hAnsi="Times New Roman" w:cs="Times New Roman"/>
          <w:iCs/>
          <w:color w:val="000000"/>
          <w:sz w:val="24"/>
          <w:szCs w:val="24"/>
        </w:rPr>
        <w:t xml:space="preserve"> sabor uputio je predlagatelju primjedbe, prijedloge i mišljenja </w:t>
      </w:r>
      <w:r>
        <w:rPr>
          <w:rFonts w:ascii="Times New Roman" w:eastAsia="Calibri" w:hAnsi="Times New Roman" w:cs="Times New Roman"/>
          <w:iCs/>
          <w:color w:val="000000"/>
          <w:sz w:val="24"/>
          <w:szCs w:val="24"/>
        </w:rPr>
        <w:t xml:space="preserve">iznesenih u raspravi </w:t>
      </w:r>
      <w:r w:rsidRPr="00B13F41">
        <w:rPr>
          <w:rFonts w:ascii="Times New Roman" w:eastAsia="Calibri" w:hAnsi="Times New Roman" w:cs="Times New Roman"/>
          <w:iCs/>
          <w:color w:val="000000"/>
          <w:sz w:val="24"/>
          <w:szCs w:val="24"/>
        </w:rPr>
        <w:t>radi pripreme Konačnog prijedloga zakona.</w:t>
      </w:r>
    </w:p>
    <w:p w14:paraId="3C5A6D2D" w14:textId="77777777" w:rsidR="00AC4778" w:rsidRPr="00B13F41" w:rsidRDefault="00AC4778" w:rsidP="00AC4778">
      <w:pPr>
        <w:spacing w:after="0" w:line="240" w:lineRule="auto"/>
        <w:jc w:val="both"/>
        <w:rPr>
          <w:rFonts w:ascii="Times New Roman" w:eastAsia="Calibri" w:hAnsi="Times New Roman" w:cs="Times New Roman"/>
          <w:iCs/>
          <w:color w:val="000000"/>
          <w:sz w:val="24"/>
          <w:szCs w:val="24"/>
        </w:rPr>
      </w:pPr>
    </w:p>
    <w:bookmarkEnd w:id="12"/>
    <w:p w14:paraId="741B20B3" w14:textId="77777777" w:rsidR="00AC4778" w:rsidRDefault="00AC4778" w:rsidP="00AC4778">
      <w:pPr>
        <w:spacing w:after="0" w:line="240" w:lineRule="auto"/>
        <w:jc w:val="both"/>
        <w:rPr>
          <w:rFonts w:ascii="Times New Roman" w:eastAsia="Calibri" w:hAnsi="Times New Roman" w:cs="Times New Roman"/>
          <w:iCs/>
          <w:color w:val="000000"/>
          <w:sz w:val="24"/>
          <w:szCs w:val="24"/>
        </w:rPr>
      </w:pPr>
      <w:r w:rsidRPr="00B13F41">
        <w:rPr>
          <w:rFonts w:ascii="Times New Roman" w:eastAsia="Calibri" w:hAnsi="Times New Roman" w:cs="Times New Roman"/>
          <w:iCs/>
          <w:color w:val="000000"/>
          <w:sz w:val="24"/>
          <w:szCs w:val="24"/>
        </w:rPr>
        <w:t>U nastavku se iznose nova rješenja koja se predlažu Konačnim prijedlogom zakona u odnosu na ona iz Prijedloga zakona koja su posljedica prihvaćenih primjedbi i prijedloga Odbora za zakonodavstvo Hrvatskoga sabora, tijela državne uprave i drugih tijela te izmjena i dopuna učinjenih od strane predlagatelja radi veće jasnoće primjene pojedinih odredbi:</w:t>
      </w:r>
    </w:p>
    <w:p w14:paraId="4FC26C8F" w14:textId="77777777" w:rsidR="00AC4778" w:rsidRPr="00B13F41" w:rsidRDefault="00AC4778" w:rsidP="00AC4778">
      <w:pPr>
        <w:spacing w:after="0" w:line="240" w:lineRule="auto"/>
        <w:jc w:val="both"/>
        <w:rPr>
          <w:rFonts w:ascii="Times New Roman" w:eastAsia="Calibri" w:hAnsi="Times New Roman" w:cs="Times New Roman"/>
          <w:iCs/>
          <w:color w:val="000000"/>
          <w:sz w:val="24"/>
          <w:szCs w:val="24"/>
        </w:rPr>
      </w:pPr>
    </w:p>
    <w:p w14:paraId="70CB9BC3" w14:textId="77777777" w:rsidR="00AC4778" w:rsidRPr="00C430B7" w:rsidRDefault="00AC4778" w:rsidP="00AC4778">
      <w:pPr>
        <w:pStyle w:val="ListParagraph"/>
        <w:numPr>
          <w:ilvl w:val="0"/>
          <w:numId w:val="4"/>
        </w:numPr>
        <w:rPr>
          <w:rFonts w:ascii="Times New Roman" w:eastAsia="Calibri" w:hAnsi="Times New Roman" w:cs="Times New Roman"/>
          <w:iCs/>
          <w:color w:val="000000"/>
          <w:sz w:val="24"/>
          <w:szCs w:val="24"/>
        </w:rPr>
      </w:pPr>
      <w:r w:rsidRPr="00C430B7">
        <w:rPr>
          <w:rFonts w:ascii="Times New Roman" w:eastAsia="Calibri" w:hAnsi="Times New Roman" w:cs="Times New Roman"/>
          <w:iCs/>
          <w:color w:val="000000"/>
          <w:sz w:val="24"/>
          <w:szCs w:val="24"/>
        </w:rPr>
        <w:t>u članku 1.</w:t>
      </w:r>
      <w:r>
        <w:rPr>
          <w:rFonts w:ascii="Times New Roman" w:eastAsia="Calibri" w:hAnsi="Times New Roman" w:cs="Times New Roman"/>
          <w:iCs/>
          <w:color w:val="000000"/>
          <w:sz w:val="24"/>
          <w:szCs w:val="24"/>
        </w:rPr>
        <w:t xml:space="preserve"> </w:t>
      </w:r>
      <w:r w:rsidRPr="00C430B7">
        <w:rPr>
          <w:rFonts w:ascii="Times New Roman" w:eastAsia="Calibri" w:hAnsi="Times New Roman" w:cs="Times New Roman"/>
          <w:iCs/>
          <w:color w:val="000000"/>
          <w:sz w:val="24"/>
          <w:szCs w:val="24"/>
        </w:rPr>
        <w:t>stavak 2. briše se jer odredba o rodno neutralnim izrazima nije nužna</w:t>
      </w:r>
    </w:p>
    <w:p w14:paraId="4E2384AB" w14:textId="77777777" w:rsidR="00AC4778" w:rsidRDefault="00AC4778" w:rsidP="00AC4778">
      <w:pPr>
        <w:pStyle w:val="ListParagraph"/>
        <w:numPr>
          <w:ilvl w:val="0"/>
          <w:numId w:val="4"/>
        </w:numPr>
        <w:rPr>
          <w:rFonts w:ascii="Times New Roman" w:eastAsia="Calibri" w:hAnsi="Times New Roman" w:cs="Times New Roman"/>
          <w:iCs/>
          <w:color w:val="000000"/>
          <w:sz w:val="24"/>
          <w:szCs w:val="24"/>
        </w:rPr>
      </w:pPr>
      <w:r w:rsidRPr="00C430B7">
        <w:rPr>
          <w:rFonts w:ascii="Times New Roman" w:eastAsia="Calibri" w:hAnsi="Times New Roman" w:cs="Times New Roman"/>
          <w:iCs/>
          <w:color w:val="000000"/>
          <w:sz w:val="24"/>
          <w:szCs w:val="24"/>
        </w:rPr>
        <w:t>u članku 9.</w:t>
      </w:r>
      <w:r>
        <w:rPr>
          <w:rFonts w:ascii="Times New Roman" w:eastAsia="Calibri" w:hAnsi="Times New Roman" w:cs="Times New Roman"/>
          <w:iCs/>
          <w:color w:val="000000"/>
          <w:sz w:val="24"/>
          <w:szCs w:val="24"/>
        </w:rPr>
        <w:t xml:space="preserve"> </w:t>
      </w:r>
      <w:r w:rsidRPr="00C430B7">
        <w:rPr>
          <w:rFonts w:ascii="Times New Roman" w:eastAsia="Calibri" w:hAnsi="Times New Roman" w:cs="Times New Roman"/>
          <w:iCs/>
          <w:color w:val="000000"/>
          <w:sz w:val="24"/>
          <w:szCs w:val="24"/>
        </w:rPr>
        <w:t xml:space="preserve">riječ: „osobito" neprimjerena u normativnom izričaju zamjenjena je veznikom ''te'' </w:t>
      </w:r>
    </w:p>
    <w:p w14:paraId="43A585A3" w14:textId="77777777" w:rsidR="00AC4778" w:rsidRDefault="00AC4778" w:rsidP="00AC4778">
      <w:pPr>
        <w:pStyle w:val="ListParagraph"/>
        <w:numPr>
          <w:ilvl w:val="0"/>
          <w:numId w:val="4"/>
        </w:numPr>
        <w:rPr>
          <w:rFonts w:ascii="Times New Roman" w:eastAsia="Calibri" w:hAnsi="Times New Roman" w:cs="Times New Roman"/>
          <w:iCs/>
          <w:color w:val="000000"/>
          <w:sz w:val="24"/>
          <w:szCs w:val="24"/>
        </w:rPr>
      </w:pPr>
      <w:r w:rsidRPr="00C430B7">
        <w:rPr>
          <w:rFonts w:ascii="Times New Roman" w:eastAsia="Calibri" w:hAnsi="Times New Roman" w:cs="Times New Roman"/>
          <w:iCs/>
          <w:color w:val="000000"/>
          <w:sz w:val="24"/>
          <w:szCs w:val="24"/>
        </w:rPr>
        <w:t>u članku 12. stavku 3. određena je iznimka od stavka 2. istoga članka</w:t>
      </w:r>
    </w:p>
    <w:p w14:paraId="40049F2C" w14:textId="77777777" w:rsidR="00AC4778" w:rsidRDefault="00AC4778" w:rsidP="00AC4778">
      <w:pPr>
        <w:pStyle w:val="ListParagraph"/>
        <w:numPr>
          <w:ilvl w:val="0"/>
          <w:numId w:val="4"/>
        </w:numPr>
        <w:rPr>
          <w:rFonts w:ascii="Times New Roman" w:eastAsia="Calibri" w:hAnsi="Times New Roman" w:cs="Times New Roman"/>
          <w:iCs/>
          <w:color w:val="000000"/>
          <w:sz w:val="24"/>
          <w:szCs w:val="24"/>
        </w:rPr>
      </w:pPr>
      <w:r w:rsidRPr="00C430B7">
        <w:rPr>
          <w:rFonts w:ascii="Times New Roman" w:eastAsia="Calibri" w:hAnsi="Times New Roman" w:cs="Times New Roman"/>
          <w:iCs/>
          <w:color w:val="000000"/>
          <w:sz w:val="24"/>
          <w:szCs w:val="24"/>
        </w:rPr>
        <w:t>u člank</w:t>
      </w:r>
      <w:r>
        <w:rPr>
          <w:rFonts w:ascii="Times New Roman" w:eastAsia="Calibri" w:hAnsi="Times New Roman" w:cs="Times New Roman"/>
          <w:iCs/>
          <w:color w:val="000000"/>
          <w:sz w:val="24"/>
          <w:szCs w:val="24"/>
        </w:rPr>
        <w:t>u</w:t>
      </w:r>
      <w:r w:rsidRPr="00C430B7">
        <w:rPr>
          <w:rFonts w:ascii="Times New Roman" w:eastAsia="Calibri" w:hAnsi="Times New Roman" w:cs="Times New Roman"/>
          <w:iCs/>
          <w:color w:val="000000"/>
          <w:sz w:val="24"/>
          <w:szCs w:val="24"/>
        </w:rPr>
        <w:t xml:space="preserve"> 13. stavku 3. dorađen je izričaj i promijenjen u ''ima snagu pravomoćne sudske presude</w:t>
      </w:r>
      <w:r>
        <w:rPr>
          <w:rFonts w:ascii="Times New Roman" w:eastAsia="Calibri" w:hAnsi="Times New Roman" w:cs="Times New Roman"/>
          <w:iCs/>
          <w:color w:val="000000"/>
          <w:sz w:val="24"/>
          <w:szCs w:val="24"/>
        </w:rPr>
        <w:t>''</w:t>
      </w:r>
    </w:p>
    <w:p w14:paraId="0C5B367A" w14:textId="77777777" w:rsidR="00AC4778" w:rsidRPr="00C430B7" w:rsidRDefault="00AC4778" w:rsidP="00AC4778">
      <w:pPr>
        <w:pStyle w:val="ListParagraph"/>
        <w:numPr>
          <w:ilvl w:val="0"/>
          <w:numId w:val="4"/>
        </w:numPr>
        <w:rPr>
          <w:rFonts w:ascii="Times New Roman" w:eastAsia="Calibri" w:hAnsi="Times New Roman" w:cs="Times New Roman"/>
          <w:iCs/>
          <w:color w:val="000000"/>
          <w:sz w:val="24"/>
          <w:szCs w:val="24"/>
        </w:rPr>
      </w:pPr>
      <w:r w:rsidRPr="00C430B7">
        <w:rPr>
          <w:rFonts w:ascii="Times New Roman" w:eastAsia="Calibri" w:hAnsi="Times New Roman" w:cs="Times New Roman"/>
          <w:iCs/>
          <w:color w:val="000000"/>
          <w:sz w:val="24"/>
          <w:szCs w:val="24"/>
        </w:rPr>
        <w:t xml:space="preserve"> u članku 20. stavku 5. riječ: </w:t>
      </w:r>
      <w:r>
        <w:rPr>
          <w:rFonts w:ascii="Times New Roman" w:eastAsia="Calibri" w:hAnsi="Times New Roman" w:cs="Times New Roman"/>
          <w:iCs/>
          <w:color w:val="000000"/>
          <w:sz w:val="24"/>
          <w:szCs w:val="24"/>
        </w:rPr>
        <w:t>''</w:t>
      </w:r>
      <w:r w:rsidRPr="00C430B7">
        <w:rPr>
          <w:rFonts w:ascii="Times New Roman" w:eastAsia="Calibri" w:hAnsi="Times New Roman" w:cs="Times New Roman"/>
          <w:iCs/>
          <w:color w:val="000000"/>
          <w:sz w:val="24"/>
          <w:szCs w:val="24"/>
        </w:rPr>
        <w:t>starog"</w:t>
      </w:r>
      <w:r>
        <w:rPr>
          <w:rFonts w:ascii="Times New Roman" w:eastAsia="Calibri" w:hAnsi="Times New Roman" w:cs="Times New Roman"/>
          <w:iCs/>
          <w:color w:val="000000"/>
          <w:sz w:val="24"/>
          <w:szCs w:val="24"/>
        </w:rPr>
        <w:t>,</w:t>
      </w:r>
      <w:r w:rsidRPr="00C430B7">
        <w:rPr>
          <w:rFonts w:ascii="Times New Roman" w:eastAsia="Calibri" w:hAnsi="Times New Roman" w:cs="Times New Roman"/>
          <w:iCs/>
          <w:color w:val="000000"/>
          <w:sz w:val="24"/>
          <w:szCs w:val="24"/>
        </w:rPr>
        <w:t xml:space="preserve"> zamjenjena je riječju „trenutnog"</w:t>
      </w:r>
      <w:r w:rsidRPr="009F0913">
        <w:rPr>
          <w:noProof/>
          <w:lang w:eastAsia="hr-HR"/>
        </w:rPr>
        <w:drawing>
          <wp:inline distT="0" distB="0" distL="0" distR="0" wp14:anchorId="0BB20030" wp14:editId="46BDD614">
            <wp:extent cx="15245" cy="15245"/>
            <wp:effectExtent l="0" t="0" r="0" b="0"/>
            <wp:docPr id="1786" name="Picture 1786"/>
            <wp:cNvGraphicFramePr/>
            <a:graphic xmlns:a="http://schemas.openxmlformats.org/drawingml/2006/main">
              <a:graphicData uri="http://schemas.openxmlformats.org/drawingml/2006/picture">
                <pic:pic xmlns:pic="http://schemas.openxmlformats.org/drawingml/2006/picture">
                  <pic:nvPicPr>
                    <pic:cNvPr id="1786" name="Picture 1786"/>
                    <pic:cNvPicPr/>
                  </pic:nvPicPr>
                  <pic:blipFill>
                    <a:blip r:embed="rId13"/>
                    <a:stretch>
                      <a:fillRect/>
                    </a:stretch>
                  </pic:blipFill>
                  <pic:spPr>
                    <a:xfrm>
                      <a:off x="0" y="0"/>
                      <a:ext cx="15245" cy="15245"/>
                    </a:xfrm>
                    <a:prstGeom prst="rect">
                      <a:avLst/>
                    </a:prstGeom>
                  </pic:spPr>
                </pic:pic>
              </a:graphicData>
            </a:graphic>
          </wp:inline>
        </w:drawing>
      </w:r>
    </w:p>
    <w:p w14:paraId="2245917B" w14:textId="77777777" w:rsidR="00AC4778" w:rsidRPr="00B13F41" w:rsidRDefault="00AC4778" w:rsidP="00AC4778">
      <w:pPr>
        <w:spacing w:after="0" w:line="240" w:lineRule="auto"/>
        <w:jc w:val="both"/>
        <w:rPr>
          <w:rFonts w:ascii="Times New Roman" w:eastAsia="Calibri" w:hAnsi="Times New Roman" w:cs="Times New Roman"/>
          <w:iCs/>
          <w:color w:val="000000"/>
          <w:sz w:val="24"/>
          <w:szCs w:val="24"/>
        </w:rPr>
      </w:pPr>
      <w:r w:rsidRPr="00B13F41">
        <w:rPr>
          <w:rFonts w:ascii="Times New Roman" w:eastAsia="Calibri" w:hAnsi="Times New Roman" w:cs="Times New Roman"/>
          <w:iCs/>
          <w:color w:val="000000"/>
          <w:sz w:val="24"/>
          <w:szCs w:val="24"/>
        </w:rPr>
        <w:t>Također, u tekstu Konačnog prijedloga zakona izvršene su manje jezične korekcije te ispravci grešaka u pisanju.</w:t>
      </w:r>
    </w:p>
    <w:p w14:paraId="61EAE722" w14:textId="77777777" w:rsidR="00AC4778" w:rsidRPr="00B13F41" w:rsidRDefault="00AC4778" w:rsidP="00AC4778">
      <w:pPr>
        <w:spacing w:after="0" w:line="240" w:lineRule="auto"/>
        <w:jc w:val="both"/>
        <w:rPr>
          <w:rFonts w:ascii="Times New Roman" w:eastAsia="Calibri" w:hAnsi="Times New Roman" w:cs="Times New Roman"/>
          <w:iCs/>
          <w:color w:val="000000"/>
          <w:sz w:val="24"/>
          <w:szCs w:val="24"/>
        </w:rPr>
      </w:pPr>
    </w:p>
    <w:p w14:paraId="332BF51A" w14:textId="214E2EE4" w:rsidR="000276A1" w:rsidRDefault="00FE26F1" w:rsidP="000276A1">
      <w:pPr>
        <w:tabs>
          <w:tab w:val="left" w:pos="0"/>
        </w:tabs>
        <w:spacing w:after="0" w:line="240" w:lineRule="auto"/>
        <w:jc w:val="both"/>
        <w:rPr>
          <w:rFonts w:ascii="Times New Roman" w:eastAsia="Calibri" w:hAnsi="Times New Roman" w:cs="Times New Roman"/>
          <w:b/>
          <w:iCs/>
          <w:color w:val="000000"/>
          <w:sz w:val="24"/>
          <w:szCs w:val="24"/>
        </w:rPr>
      </w:pPr>
      <w:r>
        <w:rPr>
          <w:rFonts w:ascii="Times New Roman" w:eastAsia="Calibri" w:hAnsi="Times New Roman" w:cs="Times New Roman"/>
          <w:b/>
          <w:iCs/>
          <w:color w:val="000000"/>
          <w:sz w:val="24"/>
          <w:szCs w:val="24"/>
        </w:rPr>
        <w:tab/>
      </w:r>
      <w:r w:rsidR="000276A1">
        <w:rPr>
          <w:rFonts w:ascii="Times New Roman" w:eastAsia="Calibri" w:hAnsi="Times New Roman" w:cs="Times New Roman"/>
          <w:b/>
          <w:iCs/>
          <w:color w:val="000000"/>
          <w:sz w:val="24"/>
          <w:szCs w:val="24"/>
        </w:rPr>
        <w:t>V</w:t>
      </w:r>
      <w:r w:rsidR="00AC4778">
        <w:rPr>
          <w:rFonts w:ascii="Times New Roman" w:eastAsia="Calibri" w:hAnsi="Times New Roman" w:cs="Times New Roman"/>
          <w:b/>
          <w:iCs/>
          <w:color w:val="000000"/>
          <w:sz w:val="24"/>
          <w:szCs w:val="24"/>
        </w:rPr>
        <w:t>I</w:t>
      </w:r>
      <w:r w:rsidR="000276A1">
        <w:rPr>
          <w:rFonts w:ascii="Times New Roman" w:eastAsia="Calibri" w:hAnsi="Times New Roman" w:cs="Times New Roman"/>
          <w:b/>
          <w:iCs/>
          <w:color w:val="000000"/>
          <w:sz w:val="24"/>
          <w:szCs w:val="24"/>
        </w:rPr>
        <w:t xml:space="preserve">. PRIJEDLOZI, PRIMJEDBE I MIŠLJENJA DANI NA PRIJEDLOG ZAKONA KOJE PREDLAGATELJ NIJE PRIHVATIO </w:t>
      </w:r>
      <w:r w:rsidR="00AC4778">
        <w:rPr>
          <w:rFonts w:ascii="Times New Roman" w:eastAsia="Calibri" w:hAnsi="Times New Roman" w:cs="Times New Roman"/>
          <w:b/>
          <w:iCs/>
          <w:color w:val="000000"/>
          <w:sz w:val="24"/>
          <w:szCs w:val="24"/>
        </w:rPr>
        <w:t>TE RAZLOZI NEPRIHVAĆANJA</w:t>
      </w:r>
    </w:p>
    <w:p w14:paraId="3866AFBA" w14:textId="77777777" w:rsidR="000276A1" w:rsidRDefault="000276A1" w:rsidP="000276A1">
      <w:pPr>
        <w:tabs>
          <w:tab w:val="left" w:pos="426"/>
        </w:tabs>
        <w:spacing w:after="0" w:line="240" w:lineRule="auto"/>
        <w:ind w:left="426" w:hanging="426"/>
        <w:jc w:val="both"/>
        <w:rPr>
          <w:rFonts w:ascii="Times New Roman" w:eastAsia="Calibri" w:hAnsi="Times New Roman" w:cs="Times New Roman"/>
          <w:b/>
          <w:iCs/>
          <w:color w:val="000000"/>
          <w:sz w:val="24"/>
          <w:szCs w:val="24"/>
        </w:rPr>
      </w:pPr>
    </w:p>
    <w:p w14:paraId="47155661" w14:textId="77777777" w:rsidR="00E5480D" w:rsidRDefault="000276A1" w:rsidP="000276A1">
      <w:pPr>
        <w:tabs>
          <w:tab w:val="left" w:pos="0"/>
        </w:tabs>
        <w:spacing w:after="0" w:line="240" w:lineRule="auto"/>
        <w:jc w:val="both"/>
        <w:rPr>
          <w:rFonts w:ascii="Times New Roman" w:eastAsia="Calibri" w:hAnsi="Times New Roman" w:cs="Times New Roman"/>
          <w:iCs/>
          <w:color w:val="000000"/>
          <w:sz w:val="24"/>
          <w:szCs w:val="24"/>
        </w:rPr>
      </w:pPr>
      <w:r w:rsidRPr="00D43B80">
        <w:rPr>
          <w:rFonts w:ascii="Times New Roman" w:eastAsia="Calibri" w:hAnsi="Times New Roman" w:cs="Times New Roman"/>
          <w:iCs/>
          <w:color w:val="000000"/>
          <w:sz w:val="24"/>
          <w:szCs w:val="24"/>
        </w:rPr>
        <w:lastRenderedPageBreak/>
        <w:t xml:space="preserve">Na tekst Prijedloga zakona nije bilo suštinskih primjedbi niti prijedloga koje </w:t>
      </w:r>
      <w:r w:rsidR="00251CE2">
        <w:rPr>
          <w:rFonts w:ascii="Times New Roman" w:eastAsia="Calibri" w:hAnsi="Times New Roman" w:cs="Times New Roman"/>
          <w:iCs/>
          <w:color w:val="000000"/>
          <w:sz w:val="24"/>
          <w:szCs w:val="24"/>
        </w:rPr>
        <w:t xml:space="preserve">bi </w:t>
      </w:r>
      <w:r w:rsidRPr="00D43B80">
        <w:rPr>
          <w:rFonts w:ascii="Times New Roman" w:eastAsia="Calibri" w:hAnsi="Times New Roman" w:cs="Times New Roman"/>
          <w:iCs/>
          <w:color w:val="000000"/>
          <w:sz w:val="24"/>
          <w:szCs w:val="24"/>
        </w:rPr>
        <w:t>predlagatelj prihvatio</w:t>
      </w:r>
      <w:r w:rsidR="00251CE2">
        <w:rPr>
          <w:rFonts w:ascii="Times New Roman" w:eastAsia="Calibri" w:hAnsi="Times New Roman" w:cs="Times New Roman"/>
          <w:iCs/>
          <w:color w:val="000000"/>
          <w:sz w:val="24"/>
          <w:szCs w:val="24"/>
        </w:rPr>
        <w:t xml:space="preserve"> ili odbio</w:t>
      </w:r>
      <w:r w:rsidRPr="00D43B80">
        <w:rPr>
          <w:rFonts w:ascii="Times New Roman" w:eastAsia="Calibri" w:hAnsi="Times New Roman" w:cs="Times New Roman"/>
          <w:iCs/>
          <w:color w:val="000000"/>
          <w:sz w:val="24"/>
          <w:szCs w:val="24"/>
        </w:rPr>
        <w:t>, odnosno sve upućene primjedbe s rasprave u Hrvatskome saboru pomno su razmotrene te je zaključeno kako su sve primjedbe izvan opsega predmeta ovoga Konačnog prijedloga zakona.</w:t>
      </w:r>
      <w:r w:rsidR="00D313A2">
        <w:rPr>
          <w:rFonts w:ascii="Times New Roman" w:eastAsia="Calibri" w:hAnsi="Times New Roman" w:cs="Times New Roman"/>
          <w:iCs/>
          <w:color w:val="000000"/>
          <w:sz w:val="24"/>
          <w:szCs w:val="24"/>
        </w:rPr>
        <w:t xml:space="preserve"> </w:t>
      </w:r>
    </w:p>
    <w:p w14:paraId="3EB410C8" w14:textId="0BC681DF" w:rsidR="00E5480D" w:rsidRDefault="00D313A2" w:rsidP="000276A1">
      <w:pPr>
        <w:tabs>
          <w:tab w:val="left" w:pos="0"/>
        </w:tabs>
        <w:spacing w:after="0" w:line="240" w:lineRule="auto"/>
        <w:jc w:val="both"/>
      </w:pPr>
      <w:r>
        <w:rPr>
          <w:rFonts w:ascii="Times New Roman" w:eastAsia="Calibri" w:hAnsi="Times New Roman" w:cs="Times New Roman"/>
          <w:iCs/>
          <w:color w:val="000000"/>
          <w:sz w:val="24"/>
          <w:szCs w:val="24"/>
        </w:rPr>
        <w:t xml:space="preserve">To se naročito odnosi na primjedbe  o proceduralnim greškama </w:t>
      </w:r>
      <w:r>
        <w:t xml:space="preserve">u </w:t>
      </w:r>
      <w:r w:rsidRPr="00E5480D">
        <w:rPr>
          <w:rFonts w:ascii="Times New Roman" w:eastAsia="Calibri" w:hAnsi="Times New Roman" w:cs="Times New Roman"/>
          <w:iCs/>
          <w:color w:val="000000"/>
          <w:sz w:val="24"/>
          <w:szCs w:val="24"/>
        </w:rPr>
        <w:t>donošenju ovog Zakona koje je istaknuo zas</w:t>
      </w:r>
      <w:r w:rsidR="00E5480D">
        <w:rPr>
          <w:rFonts w:ascii="Times New Roman" w:eastAsia="Calibri" w:hAnsi="Times New Roman" w:cs="Times New Roman"/>
          <w:iCs/>
          <w:color w:val="000000"/>
          <w:sz w:val="24"/>
          <w:szCs w:val="24"/>
        </w:rPr>
        <w:t>t</w:t>
      </w:r>
      <w:r w:rsidRPr="00E5480D">
        <w:rPr>
          <w:rFonts w:ascii="Times New Roman" w:eastAsia="Calibri" w:hAnsi="Times New Roman" w:cs="Times New Roman"/>
          <w:iCs/>
          <w:color w:val="000000"/>
          <w:sz w:val="24"/>
          <w:szCs w:val="24"/>
        </w:rPr>
        <w:t xml:space="preserve">upnik Hajdaš Dončić, a odnose se na skraćivanje javnog savjetovanja, i na obvezu provedbe </w:t>
      </w:r>
      <w:r>
        <w:t>n</w:t>
      </w:r>
      <w:r>
        <w:rPr>
          <w:rFonts w:ascii="Times New Roman" w:hAnsi="Times New Roman" w:cs="Times New Roman"/>
          <w:sz w:val="24"/>
          <w:szCs w:val="24"/>
        </w:rPr>
        <w:t xml:space="preserve">aknadne procjene učinaka ovoga </w:t>
      </w:r>
      <w:r w:rsidRPr="00E5480D">
        <w:rPr>
          <w:rFonts w:ascii="Times New Roman" w:eastAsia="Calibri" w:hAnsi="Times New Roman" w:cs="Times New Roman"/>
          <w:iCs/>
          <w:color w:val="000000"/>
          <w:sz w:val="24"/>
          <w:szCs w:val="24"/>
        </w:rPr>
        <w:t>Zakona  na koju se obvezao nositelj izrade, a koja je po mišljenju zastupnika trebala biti provedena unaprijed, misleći na ex ante</w:t>
      </w:r>
      <w:r w:rsidR="00E5480D" w:rsidRPr="00E5480D">
        <w:rPr>
          <w:rFonts w:ascii="Times New Roman" w:eastAsia="Calibri" w:hAnsi="Times New Roman" w:cs="Times New Roman"/>
          <w:iCs/>
          <w:color w:val="000000"/>
          <w:sz w:val="24"/>
          <w:szCs w:val="24"/>
        </w:rPr>
        <w:t xml:space="preserve">, dakle na prethodnu procjenu, a što je po njegovom mišljenju </w:t>
      </w:r>
      <w:r w:rsidRPr="00E5480D">
        <w:rPr>
          <w:rFonts w:ascii="Times New Roman" w:eastAsia="Calibri" w:hAnsi="Times New Roman" w:cs="Times New Roman"/>
          <w:iCs/>
          <w:color w:val="000000"/>
          <w:sz w:val="24"/>
          <w:szCs w:val="24"/>
        </w:rPr>
        <w:t>vrlo opasno.</w:t>
      </w:r>
      <w:r>
        <w:t xml:space="preserve"> </w:t>
      </w:r>
    </w:p>
    <w:p w14:paraId="60EB538A" w14:textId="0AB05183" w:rsidR="00E5480D" w:rsidRPr="0033426E" w:rsidRDefault="00C430B7" w:rsidP="000276A1">
      <w:pPr>
        <w:tabs>
          <w:tab w:val="left" w:pos="0"/>
        </w:tabs>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ab/>
      </w:r>
      <w:r w:rsidR="00E5480D" w:rsidRPr="0033426E">
        <w:rPr>
          <w:rFonts w:ascii="Times New Roman" w:eastAsia="Calibri" w:hAnsi="Times New Roman" w:cs="Times New Roman"/>
          <w:iCs/>
          <w:color w:val="000000"/>
          <w:sz w:val="24"/>
          <w:szCs w:val="24"/>
        </w:rPr>
        <w:t>Potrebno je istaknuti da je nositelj izrade ovog Zakona u potpunosti poštovao</w:t>
      </w:r>
      <w:r w:rsidR="0033426E" w:rsidRPr="0033426E">
        <w:rPr>
          <w:rFonts w:ascii="Times New Roman" w:eastAsia="Calibri" w:hAnsi="Times New Roman" w:cs="Times New Roman"/>
          <w:iCs/>
          <w:color w:val="000000"/>
          <w:sz w:val="24"/>
          <w:szCs w:val="24"/>
        </w:rPr>
        <w:t xml:space="preserve"> odredbe</w:t>
      </w:r>
      <w:r w:rsidR="0033426E">
        <w:rPr>
          <w:rFonts w:ascii="Times New Roman" w:eastAsia="Calibri" w:hAnsi="Times New Roman" w:cs="Times New Roman"/>
          <w:iCs/>
          <w:color w:val="000000"/>
          <w:sz w:val="24"/>
          <w:szCs w:val="24"/>
        </w:rPr>
        <w:t xml:space="preserve"> Zakona o procjeni učinaka propisa </w:t>
      </w:r>
      <w:bookmarkStart w:id="13" w:name="_Hlk83812417"/>
      <w:r w:rsidR="0033426E">
        <w:rPr>
          <w:rFonts w:ascii="Times New Roman" w:eastAsia="Calibri" w:hAnsi="Times New Roman" w:cs="Times New Roman"/>
          <w:iCs/>
          <w:color w:val="000000"/>
          <w:sz w:val="24"/>
          <w:szCs w:val="24"/>
        </w:rPr>
        <w:t xml:space="preserve">(''Narodne novine'', broj 44/2017) </w:t>
      </w:r>
      <w:bookmarkEnd w:id="13"/>
      <w:r w:rsidR="0033426E">
        <w:rPr>
          <w:rFonts w:ascii="Times New Roman" w:eastAsia="Calibri" w:hAnsi="Times New Roman" w:cs="Times New Roman"/>
          <w:iCs/>
          <w:color w:val="000000"/>
          <w:sz w:val="24"/>
          <w:szCs w:val="24"/>
        </w:rPr>
        <w:t>i Uredbe o provedbi postupka procjene učinaka propisa (''Narodne novine'', broj 52/2017) i proveo Prethodnu procjenu učinaka propisa, rezultat koje nije u</w:t>
      </w:r>
      <w:r>
        <w:rPr>
          <w:rFonts w:ascii="Times New Roman" w:eastAsia="Calibri" w:hAnsi="Times New Roman" w:cs="Times New Roman"/>
          <w:iCs/>
          <w:color w:val="000000"/>
          <w:sz w:val="24"/>
          <w:szCs w:val="24"/>
        </w:rPr>
        <w:t>tvrdio</w:t>
      </w:r>
      <w:r w:rsidR="0033426E">
        <w:rPr>
          <w:rFonts w:ascii="Times New Roman" w:eastAsia="Calibri" w:hAnsi="Times New Roman" w:cs="Times New Roman"/>
          <w:iCs/>
          <w:color w:val="000000"/>
          <w:sz w:val="24"/>
          <w:szCs w:val="24"/>
        </w:rPr>
        <w:t xml:space="preserve"> daljnju obvezu izrade Iskaza o procjeni učinaka propisa, no usprkos tome, donesena je odluka o dodatnoj provedbi naknadne procjene učinaka istekom dvije godine od dana stupanja na snagu Zakona, kako bi se sagledali svi učinci Zakona, prvenstveno na </w:t>
      </w:r>
      <w:r w:rsidR="002D53C5">
        <w:rPr>
          <w:rFonts w:ascii="Times New Roman" w:eastAsia="Calibri" w:hAnsi="Times New Roman" w:cs="Times New Roman"/>
          <w:iCs/>
          <w:color w:val="000000"/>
          <w:sz w:val="24"/>
          <w:szCs w:val="24"/>
        </w:rPr>
        <w:t>gospodarstvo.</w:t>
      </w:r>
    </w:p>
    <w:tbl>
      <w:tblPr>
        <w:tblW w:w="12405" w:type="dxa"/>
        <w:tblCellSpacing w:w="15" w:type="dxa"/>
        <w:shd w:val="clear" w:color="auto" w:fill="FFFFFF"/>
        <w:tblCellMar>
          <w:left w:w="0" w:type="dxa"/>
          <w:right w:w="0" w:type="dxa"/>
        </w:tblCellMar>
        <w:tblLook w:val="04A0" w:firstRow="1" w:lastRow="0" w:firstColumn="1" w:lastColumn="0" w:noHBand="0" w:noVBand="1"/>
      </w:tblPr>
      <w:tblGrid>
        <w:gridCol w:w="12405"/>
      </w:tblGrid>
      <w:tr w:rsidR="00E5480D" w14:paraId="4CDF1490" w14:textId="77777777" w:rsidTr="00E5480D">
        <w:trPr>
          <w:tblCellSpacing w:w="15" w:type="dxa"/>
        </w:trPr>
        <w:tc>
          <w:tcPr>
            <w:tcW w:w="9315" w:type="dxa"/>
            <w:tcBorders>
              <w:top w:val="nil"/>
              <w:left w:val="nil"/>
              <w:bottom w:val="nil"/>
              <w:right w:val="nil"/>
            </w:tcBorders>
            <w:shd w:val="clear" w:color="auto" w:fill="FFFFFF"/>
            <w:hideMark/>
          </w:tcPr>
          <w:p w14:paraId="3E0E7D06" w14:textId="6E93F653" w:rsidR="00E5480D" w:rsidRPr="00E5480D" w:rsidRDefault="00E5480D" w:rsidP="00E5480D">
            <w:pPr>
              <w:spacing w:after="0" w:line="288" w:lineRule="atLeast"/>
              <w:textAlignment w:val="baseline"/>
              <w:rPr>
                <w:rFonts w:ascii="Times New Roman" w:eastAsia="Calibri" w:hAnsi="Times New Roman" w:cs="Times New Roman"/>
                <w:iCs/>
                <w:color w:val="000000"/>
                <w:sz w:val="24"/>
                <w:szCs w:val="24"/>
              </w:rPr>
            </w:pPr>
          </w:p>
        </w:tc>
      </w:tr>
    </w:tbl>
    <w:p w14:paraId="786A315D" w14:textId="7A4E6CCC" w:rsidR="002D53C5" w:rsidRDefault="002D53C5" w:rsidP="00C430B7">
      <w:pPr>
        <w:spacing w:after="0" w:line="240" w:lineRule="auto"/>
        <w:ind w:right="91"/>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Zastupnica Anka Mrak Taritaš dala je primjedbu na obveznost članstva u Hrvatsk</w:t>
      </w:r>
      <w:r w:rsidR="00247D69">
        <w:rPr>
          <w:rFonts w:ascii="Times New Roman" w:eastAsia="Calibri" w:hAnsi="Times New Roman" w:cs="Times New Roman"/>
          <w:iCs/>
          <w:color w:val="000000"/>
          <w:sz w:val="24"/>
          <w:szCs w:val="24"/>
        </w:rPr>
        <w:t xml:space="preserve">oj </w:t>
      </w:r>
      <w:r>
        <w:rPr>
          <w:rFonts w:ascii="Times New Roman" w:eastAsia="Calibri" w:hAnsi="Times New Roman" w:cs="Times New Roman"/>
          <w:iCs/>
          <w:color w:val="000000"/>
          <w:sz w:val="24"/>
          <w:szCs w:val="24"/>
        </w:rPr>
        <w:t>gospodarskoj komori, smatrajući da članstvo treba biti fakultativno, odnosno da nakon trideset godina treba napraviti iskorak i napustiti model obveznog članstva.</w:t>
      </w:r>
      <w:r w:rsidR="00A96C72">
        <w:rPr>
          <w:rFonts w:ascii="Times New Roman" w:eastAsia="Calibri" w:hAnsi="Times New Roman" w:cs="Times New Roman"/>
          <w:iCs/>
          <w:color w:val="000000"/>
          <w:sz w:val="24"/>
          <w:szCs w:val="24"/>
        </w:rPr>
        <w:t xml:space="preserve"> Ista primjedba dana je od strane više zastupnika/ca, kao npr. Željk</w:t>
      </w:r>
      <w:r w:rsidR="00F72E9E">
        <w:rPr>
          <w:rFonts w:ascii="Times New Roman" w:eastAsia="Calibri" w:hAnsi="Times New Roman" w:cs="Times New Roman"/>
          <w:iCs/>
          <w:color w:val="000000"/>
          <w:sz w:val="24"/>
          <w:szCs w:val="24"/>
        </w:rPr>
        <w:t>a</w:t>
      </w:r>
      <w:r w:rsidR="00A96C72">
        <w:rPr>
          <w:rFonts w:ascii="Times New Roman" w:eastAsia="Calibri" w:hAnsi="Times New Roman" w:cs="Times New Roman"/>
          <w:iCs/>
          <w:color w:val="000000"/>
          <w:sz w:val="24"/>
          <w:szCs w:val="24"/>
        </w:rPr>
        <w:t xml:space="preserve"> Pavić</w:t>
      </w:r>
      <w:r w:rsidR="00F72E9E">
        <w:rPr>
          <w:rFonts w:ascii="Times New Roman" w:eastAsia="Calibri" w:hAnsi="Times New Roman" w:cs="Times New Roman"/>
          <w:iCs/>
          <w:color w:val="000000"/>
          <w:sz w:val="24"/>
          <w:szCs w:val="24"/>
        </w:rPr>
        <w:t>a</w:t>
      </w:r>
      <w:r w:rsidR="00A96C72">
        <w:rPr>
          <w:rFonts w:ascii="Times New Roman" w:eastAsia="Calibri" w:hAnsi="Times New Roman" w:cs="Times New Roman"/>
          <w:iCs/>
          <w:color w:val="000000"/>
          <w:sz w:val="24"/>
          <w:szCs w:val="24"/>
        </w:rPr>
        <w:t>, Dari</w:t>
      </w:r>
      <w:r w:rsidR="00F72E9E">
        <w:rPr>
          <w:rFonts w:ascii="Times New Roman" w:eastAsia="Calibri" w:hAnsi="Times New Roman" w:cs="Times New Roman"/>
          <w:iCs/>
          <w:color w:val="000000"/>
          <w:sz w:val="24"/>
          <w:szCs w:val="24"/>
        </w:rPr>
        <w:t>a</w:t>
      </w:r>
      <w:r w:rsidR="00A96C72">
        <w:rPr>
          <w:rFonts w:ascii="Times New Roman" w:eastAsia="Calibri" w:hAnsi="Times New Roman" w:cs="Times New Roman"/>
          <w:iCs/>
          <w:color w:val="000000"/>
          <w:sz w:val="24"/>
          <w:szCs w:val="24"/>
        </w:rPr>
        <w:t xml:space="preserve"> Hrebak</w:t>
      </w:r>
      <w:r w:rsidR="00F72E9E">
        <w:rPr>
          <w:rFonts w:ascii="Times New Roman" w:eastAsia="Calibri" w:hAnsi="Times New Roman" w:cs="Times New Roman"/>
          <w:iCs/>
          <w:color w:val="000000"/>
          <w:sz w:val="24"/>
          <w:szCs w:val="24"/>
        </w:rPr>
        <w:t>a</w:t>
      </w:r>
      <w:r w:rsidR="00A96C72">
        <w:rPr>
          <w:rFonts w:ascii="Times New Roman" w:eastAsia="Calibri" w:hAnsi="Times New Roman" w:cs="Times New Roman"/>
          <w:iCs/>
          <w:color w:val="000000"/>
          <w:sz w:val="24"/>
          <w:szCs w:val="24"/>
        </w:rPr>
        <w:t>, Rad</w:t>
      </w:r>
      <w:r w:rsidR="00F72E9E">
        <w:rPr>
          <w:rFonts w:ascii="Times New Roman" w:eastAsia="Calibri" w:hAnsi="Times New Roman" w:cs="Times New Roman"/>
          <w:iCs/>
          <w:color w:val="000000"/>
          <w:sz w:val="24"/>
          <w:szCs w:val="24"/>
        </w:rPr>
        <w:t>e</w:t>
      </w:r>
      <w:r w:rsidR="00A96C72">
        <w:rPr>
          <w:rFonts w:ascii="Times New Roman" w:eastAsia="Calibri" w:hAnsi="Times New Roman" w:cs="Times New Roman"/>
          <w:iCs/>
          <w:color w:val="000000"/>
          <w:sz w:val="24"/>
          <w:szCs w:val="24"/>
        </w:rPr>
        <w:t xml:space="preserve"> Borić, Roman</w:t>
      </w:r>
      <w:r w:rsidR="00F72E9E">
        <w:rPr>
          <w:rFonts w:ascii="Times New Roman" w:eastAsia="Calibri" w:hAnsi="Times New Roman" w:cs="Times New Roman"/>
          <w:iCs/>
          <w:color w:val="000000"/>
          <w:sz w:val="24"/>
          <w:szCs w:val="24"/>
        </w:rPr>
        <w:t>e</w:t>
      </w:r>
      <w:r w:rsidR="00A96C72">
        <w:rPr>
          <w:rFonts w:ascii="Times New Roman" w:eastAsia="Calibri" w:hAnsi="Times New Roman" w:cs="Times New Roman"/>
          <w:iCs/>
          <w:color w:val="000000"/>
          <w:sz w:val="24"/>
          <w:szCs w:val="24"/>
        </w:rPr>
        <w:t xml:space="preserve"> Nikolić. </w:t>
      </w:r>
    </w:p>
    <w:p w14:paraId="4DCCD062" w14:textId="26EBFC47" w:rsidR="00247D69" w:rsidRDefault="00247D69" w:rsidP="00C430B7">
      <w:pPr>
        <w:pStyle w:val="default"/>
        <w:ind w:firstLine="709"/>
      </w:pPr>
      <w:r>
        <w:rPr>
          <w:rFonts w:eastAsia="Calibri"/>
          <w:iCs/>
          <w:color w:val="000000"/>
        </w:rPr>
        <w:t xml:space="preserve">Odgovor na takvo pitanje dan je u nenormativnom dijelu Zakona u kojem se navodi da je </w:t>
      </w:r>
      <w:r>
        <w:rPr>
          <w:rFonts w:eastAsia="Times New Roman"/>
          <w:color w:val="000000"/>
        </w:rPr>
        <w:t>predloženi</w:t>
      </w:r>
      <w:r>
        <w:t xml:space="preserve"> model prepoznat kao jedan od modela u dijelu država članica Europske unije, (</w:t>
      </w:r>
      <w:r w:rsidR="00AB2A4B">
        <w:t xml:space="preserve">Austrija, Francuska, Grčka, Italija, Luksemburg, Nizozemska, Njemačka, Španjolska), </w:t>
      </w:r>
      <w:r>
        <w:t>a analize su pokazale da članstvo u Komori poduzetnicima osigurava korištenje niza usluga i ostvarenje ciljeva koje ne bi mogli ostvariti samostalno bez institucionalne podrške Komore</w:t>
      </w:r>
      <w:r w:rsidR="00AB2A4B">
        <w:t xml:space="preserve">. Smatra se da </w:t>
      </w:r>
      <w:r w:rsidR="00364DED">
        <w:t xml:space="preserve">se </w:t>
      </w:r>
      <w:r w:rsidR="00AB2A4B">
        <w:t>oslobađanjem plaćanja članstva naj</w:t>
      </w:r>
      <w:r w:rsidR="00364DED">
        <w:t>brojnijeg</w:t>
      </w:r>
      <w:r w:rsidR="00AB2A4B">
        <w:t xml:space="preserve"> </w:t>
      </w:r>
      <w:r w:rsidR="00364DED">
        <w:t>dijela članova (mikro i mali gospodarski subjekti),</w:t>
      </w:r>
      <w:r w:rsidR="00364DED" w:rsidRPr="00364DED">
        <w:t xml:space="preserve"> </w:t>
      </w:r>
      <w:r w:rsidR="00364DED">
        <w:t xml:space="preserve">dodatno </w:t>
      </w:r>
      <w:r w:rsidR="00364DED">
        <w:rPr>
          <w:color w:val="000000"/>
        </w:rPr>
        <w:t>stimulira modernizacija komorskog sustava i ponuda novih usluga te da je isto svojevrsni uvod u dobrovoljno članstvo.</w:t>
      </w:r>
      <w:r w:rsidR="00041C69">
        <w:rPr>
          <w:color w:val="000000"/>
        </w:rPr>
        <w:t>Predmet ovog Zakona nije uvođenje dobrovolj</w:t>
      </w:r>
      <w:r w:rsidR="00FE26F1">
        <w:rPr>
          <w:color w:val="000000"/>
        </w:rPr>
        <w:t>n</w:t>
      </w:r>
      <w:r w:rsidR="00041C69">
        <w:rPr>
          <w:color w:val="000000"/>
        </w:rPr>
        <w:t>og članstva, već</w:t>
      </w:r>
      <w:r w:rsidR="00041C69" w:rsidRPr="00041C69">
        <w:t xml:space="preserve"> </w:t>
      </w:r>
      <w:r w:rsidR="00041C69">
        <w:t xml:space="preserve">modela utvrđivanja članarine prema kojem su članovi razvrstani u tri skupine pri čemu se </w:t>
      </w:r>
      <w:r w:rsidR="00041C69" w:rsidRPr="00C93B3E">
        <w:t xml:space="preserve">članovi Komore iz Prve skupine </w:t>
      </w:r>
      <w:r w:rsidR="00FE26F1">
        <w:t xml:space="preserve">(najbrojnije), </w:t>
      </w:r>
      <w:r w:rsidR="00041C69" w:rsidRPr="00C93B3E">
        <w:t>oslobađaju plaćanja članarine, odnosno, ovisno o izraženoj volji, mogu plaćati članarinu, dok članovi Druge i Treće skupine ostaju u režimu obveznog plaćanja članarine.</w:t>
      </w:r>
    </w:p>
    <w:p w14:paraId="3AEE2709" w14:textId="53AFFB72" w:rsidR="00041C69" w:rsidRPr="00364DED" w:rsidRDefault="00041C69" w:rsidP="00C430B7">
      <w:pPr>
        <w:pStyle w:val="default"/>
        <w:ind w:firstLine="709"/>
      </w:pPr>
      <w:r>
        <w:lastRenderedPageBreak/>
        <w:t xml:space="preserve">Zastupnica  Marijana Puljak tražila je povlačenje Zakona iz rasprave jer nije poštovan članak 11. Zakona o pravu na pristup informacijama koji nalaže da javno savjetovanje mora trajati 30 dana, a da je ovaj </w:t>
      </w:r>
      <w:r w:rsidR="00713466">
        <w:t>Z</w:t>
      </w:r>
      <w:r>
        <w:t>akon naprasno povučen iz javne rasprave</w:t>
      </w:r>
      <w:r w:rsidR="00713466">
        <w:t>, a savjetovanje prvo određeno u trajanju od 15 dana, skraćeno je na 5 dana, čime da se onemogućila prilika svim zainteresiranim poduzetnicima da na ovaj prijedlog zakona daju svoje primjedbe.</w:t>
      </w:r>
      <w:r w:rsidR="00F72E9E">
        <w:t xml:space="preserve"> Za takvo povlačenje iz procedure nije bilo potrebe, s obzirom da je ministar Ćorić </w:t>
      </w:r>
      <w:r w:rsidR="00FE26F1">
        <w:t xml:space="preserve">na Sjednici </w:t>
      </w:r>
      <w:r w:rsidR="00F72E9E">
        <w:t>najavio nastavak javnog savjetovanja između dva čitanja pa je Zakon bio na e-Savjetovanju slijedećih 25 dana, u periodu od 5. listopada 2021. – 30. listopada 2021. godine</w:t>
      </w:r>
      <w:r w:rsidR="00FE26F1">
        <w:t>.</w:t>
      </w:r>
    </w:p>
    <w:p w14:paraId="48CC2A16" w14:textId="1C8D83ED" w:rsidR="00993458" w:rsidRPr="00B07AE7" w:rsidRDefault="00993458" w:rsidP="00C430B7">
      <w:pPr>
        <w:tabs>
          <w:tab w:val="left" w:pos="0"/>
        </w:tabs>
        <w:spacing w:after="0" w:line="240" w:lineRule="auto"/>
        <w:jc w:val="both"/>
        <w:rPr>
          <w:rFonts w:ascii="Times New Roman" w:eastAsia="Calibri" w:hAnsi="Times New Roman" w:cs="Times New Roman"/>
          <w:iCs/>
          <w:color w:val="000000"/>
          <w:sz w:val="24"/>
          <w:szCs w:val="24"/>
        </w:rPr>
      </w:pPr>
    </w:p>
    <w:sectPr w:rsidR="00993458" w:rsidRPr="00B07AE7" w:rsidSect="000E311E">
      <w:headerReference w:type="default" r:id="rId14"/>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74EC8" w14:textId="77777777" w:rsidR="00346B52" w:rsidRDefault="00346B52" w:rsidP="000E311E">
      <w:pPr>
        <w:spacing w:after="0" w:line="240" w:lineRule="auto"/>
      </w:pPr>
      <w:r>
        <w:separator/>
      </w:r>
    </w:p>
  </w:endnote>
  <w:endnote w:type="continuationSeparator" w:id="0">
    <w:p w14:paraId="1FE4DC10" w14:textId="77777777" w:rsidR="00346B52" w:rsidRDefault="00346B52" w:rsidP="000E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CE661" w14:textId="77777777" w:rsidR="00346B52" w:rsidRDefault="00346B52" w:rsidP="000E311E">
      <w:pPr>
        <w:spacing w:after="0" w:line="240" w:lineRule="auto"/>
      </w:pPr>
      <w:r>
        <w:separator/>
      </w:r>
    </w:p>
  </w:footnote>
  <w:footnote w:type="continuationSeparator" w:id="0">
    <w:p w14:paraId="14A5007D" w14:textId="77777777" w:rsidR="00346B52" w:rsidRDefault="00346B52" w:rsidP="000E3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846459"/>
      <w:docPartObj>
        <w:docPartGallery w:val="Page Numbers (Top of Page)"/>
        <w:docPartUnique/>
      </w:docPartObj>
    </w:sdtPr>
    <w:sdtEndPr>
      <w:rPr>
        <w:rFonts w:ascii="Times New Roman" w:hAnsi="Times New Roman" w:cs="Times New Roman"/>
        <w:sz w:val="24"/>
        <w:szCs w:val="24"/>
      </w:rPr>
    </w:sdtEndPr>
    <w:sdtContent>
      <w:p w14:paraId="79C2C941" w14:textId="284EB6BE" w:rsidR="000E311E" w:rsidRPr="000E311E" w:rsidRDefault="000E311E">
        <w:pPr>
          <w:pStyle w:val="Header"/>
          <w:jc w:val="center"/>
          <w:rPr>
            <w:rFonts w:ascii="Times New Roman" w:hAnsi="Times New Roman" w:cs="Times New Roman"/>
            <w:sz w:val="24"/>
            <w:szCs w:val="24"/>
          </w:rPr>
        </w:pPr>
        <w:r w:rsidRPr="000E311E">
          <w:rPr>
            <w:rFonts w:ascii="Times New Roman" w:hAnsi="Times New Roman" w:cs="Times New Roman"/>
            <w:sz w:val="24"/>
            <w:szCs w:val="24"/>
          </w:rPr>
          <w:fldChar w:fldCharType="begin"/>
        </w:r>
        <w:r w:rsidRPr="000E311E">
          <w:rPr>
            <w:rFonts w:ascii="Times New Roman" w:hAnsi="Times New Roman" w:cs="Times New Roman"/>
            <w:sz w:val="24"/>
            <w:szCs w:val="24"/>
          </w:rPr>
          <w:instrText>PAGE   \* MERGEFORMAT</w:instrText>
        </w:r>
        <w:r w:rsidRPr="000E311E">
          <w:rPr>
            <w:rFonts w:ascii="Times New Roman" w:hAnsi="Times New Roman" w:cs="Times New Roman"/>
            <w:sz w:val="24"/>
            <w:szCs w:val="24"/>
          </w:rPr>
          <w:fldChar w:fldCharType="separate"/>
        </w:r>
        <w:r w:rsidR="00D818C1">
          <w:rPr>
            <w:rFonts w:ascii="Times New Roman" w:hAnsi="Times New Roman" w:cs="Times New Roman"/>
            <w:noProof/>
            <w:sz w:val="24"/>
            <w:szCs w:val="24"/>
          </w:rPr>
          <w:t>2</w:t>
        </w:r>
        <w:r w:rsidRPr="000E311E">
          <w:rPr>
            <w:rFonts w:ascii="Times New Roman" w:hAnsi="Times New Roman" w:cs="Times New Roman"/>
            <w:sz w:val="24"/>
            <w:szCs w:val="24"/>
          </w:rPr>
          <w:fldChar w:fldCharType="end"/>
        </w:r>
      </w:p>
    </w:sdtContent>
  </w:sdt>
  <w:p w14:paraId="452AE74A" w14:textId="77777777" w:rsidR="000E311E" w:rsidRDefault="000E31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3pt;visibility:visible;mso-wrap-style:square" o:bullet="t">
        <v:imagedata r:id="rId1" o:title=""/>
      </v:shape>
    </w:pict>
  </w:numPicBullet>
  <w:numPicBullet w:numPicBulletId="1">
    <w:pict>
      <v:shape w14:anchorId="77EFAD41" id="_x0000_i1027" type="#_x0000_t75" style="width:9pt;height:2.25pt;visibility:visible;mso-wrap-style:square" o:bullet="t">
        <v:imagedata r:id="rId2" o:title=""/>
      </v:shape>
    </w:pict>
  </w:numPicBullet>
  <w:abstractNum w:abstractNumId="0" w15:restartNumberingAfterBreak="0">
    <w:nsid w:val="0615010D"/>
    <w:multiLevelType w:val="hybridMultilevel"/>
    <w:tmpl w:val="F7A86A0A"/>
    <w:lvl w:ilvl="0" w:tplc="9E20A7BC">
      <w:start w:val="1"/>
      <w:numFmt w:val="bullet"/>
      <w:lvlText w:val=""/>
      <w:lvlPicBulletId w:val="0"/>
      <w:lvlJc w:val="left"/>
      <w:pPr>
        <w:tabs>
          <w:tab w:val="num" w:pos="720"/>
        </w:tabs>
        <w:ind w:left="720" w:hanging="360"/>
      </w:pPr>
      <w:rPr>
        <w:rFonts w:ascii="Symbol" w:hAnsi="Symbol" w:hint="default"/>
      </w:rPr>
    </w:lvl>
    <w:lvl w:ilvl="1" w:tplc="491C0570" w:tentative="1">
      <w:start w:val="1"/>
      <w:numFmt w:val="bullet"/>
      <w:lvlText w:val=""/>
      <w:lvlJc w:val="left"/>
      <w:pPr>
        <w:tabs>
          <w:tab w:val="num" w:pos="1440"/>
        </w:tabs>
        <w:ind w:left="1440" w:hanging="360"/>
      </w:pPr>
      <w:rPr>
        <w:rFonts w:ascii="Symbol" w:hAnsi="Symbol" w:hint="default"/>
      </w:rPr>
    </w:lvl>
    <w:lvl w:ilvl="2" w:tplc="F8FC62C8" w:tentative="1">
      <w:start w:val="1"/>
      <w:numFmt w:val="bullet"/>
      <w:lvlText w:val=""/>
      <w:lvlJc w:val="left"/>
      <w:pPr>
        <w:tabs>
          <w:tab w:val="num" w:pos="2160"/>
        </w:tabs>
        <w:ind w:left="2160" w:hanging="360"/>
      </w:pPr>
      <w:rPr>
        <w:rFonts w:ascii="Symbol" w:hAnsi="Symbol" w:hint="default"/>
      </w:rPr>
    </w:lvl>
    <w:lvl w:ilvl="3" w:tplc="F7E259CA" w:tentative="1">
      <w:start w:val="1"/>
      <w:numFmt w:val="bullet"/>
      <w:lvlText w:val=""/>
      <w:lvlJc w:val="left"/>
      <w:pPr>
        <w:tabs>
          <w:tab w:val="num" w:pos="2880"/>
        </w:tabs>
        <w:ind w:left="2880" w:hanging="360"/>
      </w:pPr>
      <w:rPr>
        <w:rFonts w:ascii="Symbol" w:hAnsi="Symbol" w:hint="default"/>
      </w:rPr>
    </w:lvl>
    <w:lvl w:ilvl="4" w:tplc="FA064464" w:tentative="1">
      <w:start w:val="1"/>
      <w:numFmt w:val="bullet"/>
      <w:lvlText w:val=""/>
      <w:lvlJc w:val="left"/>
      <w:pPr>
        <w:tabs>
          <w:tab w:val="num" w:pos="3600"/>
        </w:tabs>
        <w:ind w:left="3600" w:hanging="360"/>
      </w:pPr>
      <w:rPr>
        <w:rFonts w:ascii="Symbol" w:hAnsi="Symbol" w:hint="default"/>
      </w:rPr>
    </w:lvl>
    <w:lvl w:ilvl="5" w:tplc="114A9522" w:tentative="1">
      <w:start w:val="1"/>
      <w:numFmt w:val="bullet"/>
      <w:lvlText w:val=""/>
      <w:lvlJc w:val="left"/>
      <w:pPr>
        <w:tabs>
          <w:tab w:val="num" w:pos="4320"/>
        </w:tabs>
        <w:ind w:left="4320" w:hanging="360"/>
      </w:pPr>
      <w:rPr>
        <w:rFonts w:ascii="Symbol" w:hAnsi="Symbol" w:hint="default"/>
      </w:rPr>
    </w:lvl>
    <w:lvl w:ilvl="6" w:tplc="A4861544" w:tentative="1">
      <w:start w:val="1"/>
      <w:numFmt w:val="bullet"/>
      <w:lvlText w:val=""/>
      <w:lvlJc w:val="left"/>
      <w:pPr>
        <w:tabs>
          <w:tab w:val="num" w:pos="5040"/>
        </w:tabs>
        <w:ind w:left="5040" w:hanging="360"/>
      </w:pPr>
      <w:rPr>
        <w:rFonts w:ascii="Symbol" w:hAnsi="Symbol" w:hint="default"/>
      </w:rPr>
    </w:lvl>
    <w:lvl w:ilvl="7" w:tplc="50C29286" w:tentative="1">
      <w:start w:val="1"/>
      <w:numFmt w:val="bullet"/>
      <w:lvlText w:val=""/>
      <w:lvlJc w:val="left"/>
      <w:pPr>
        <w:tabs>
          <w:tab w:val="num" w:pos="5760"/>
        </w:tabs>
        <w:ind w:left="5760" w:hanging="360"/>
      </w:pPr>
      <w:rPr>
        <w:rFonts w:ascii="Symbol" w:hAnsi="Symbol" w:hint="default"/>
      </w:rPr>
    </w:lvl>
    <w:lvl w:ilvl="8" w:tplc="9ED00A0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8637CB"/>
    <w:multiLevelType w:val="hybridMultilevel"/>
    <w:tmpl w:val="0204C56C"/>
    <w:lvl w:ilvl="0" w:tplc="A566B2C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130F6D82"/>
    <w:multiLevelType w:val="hybridMultilevel"/>
    <w:tmpl w:val="261A1820"/>
    <w:lvl w:ilvl="0" w:tplc="7F0678E4">
      <w:start w:val="1"/>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47210D2"/>
    <w:multiLevelType w:val="hybridMultilevel"/>
    <w:tmpl w:val="8FB8EE54"/>
    <w:lvl w:ilvl="0" w:tplc="396EA4B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730C46"/>
    <w:multiLevelType w:val="hybridMultilevel"/>
    <w:tmpl w:val="F3BE43AA"/>
    <w:lvl w:ilvl="0" w:tplc="041A0001">
      <w:start w:val="1"/>
      <w:numFmt w:val="bullet"/>
      <w:lvlText w:val=""/>
      <w:lvlJc w:val="left"/>
      <w:pPr>
        <w:ind w:left="1020" w:hanging="360"/>
      </w:pPr>
      <w:rPr>
        <w:rFonts w:ascii="Symbol" w:hAnsi="Symbol" w:hint="default"/>
      </w:rPr>
    </w:lvl>
    <w:lvl w:ilvl="1" w:tplc="041A0003">
      <w:start w:val="1"/>
      <w:numFmt w:val="bullet"/>
      <w:lvlText w:val="o"/>
      <w:lvlJc w:val="left"/>
      <w:pPr>
        <w:ind w:left="1740" w:hanging="360"/>
      </w:pPr>
      <w:rPr>
        <w:rFonts w:ascii="Courier New" w:hAnsi="Courier New" w:cs="Courier New" w:hint="default"/>
      </w:rPr>
    </w:lvl>
    <w:lvl w:ilvl="2" w:tplc="041A0005">
      <w:start w:val="1"/>
      <w:numFmt w:val="bullet"/>
      <w:lvlText w:val=""/>
      <w:lvlJc w:val="left"/>
      <w:pPr>
        <w:ind w:left="2460" w:hanging="360"/>
      </w:pPr>
      <w:rPr>
        <w:rFonts w:ascii="Wingdings" w:hAnsi="Wingdings" w:hint="default"/>
      </w:rPr>
    </w:lvl>
    <w:lvl w:ilvl="3" w:tplc="041A0001">
      <w:start w:val="1"/>
      <w:numFmt w:val="bullet"/>
      <w:lvlText w:val=""/>
      <w:lvlJc w:val="left"/>
      <w:pPr>
        <w:ind w:left="3180" w:hanging="360"/>
      </w:pPr>
      <w:rPr>
        <w:rFonts w:ascii="Symbol" w:hAnsi="Symbol" w:hint="default"/>
      </w:rPr>
    </w:lvl>
    <w:lvl w:ilvl="4" w:tplc="041A0003">
      <w:start w:val="1"/>
      <w:numFmt w:val="bullet"/>
      <w:lvlText w:val="o"/>
      <w:lvlJc w:val="left"/>
      <w:pPr>
        <w:ind w:left="3900" w:hanging="360"/>
      </w:pPr>
      <w:rPr>
        <w:rFonts w:ascii="Courier New" w:hAnsi="Courier New" w:cs="Courier New" w:hint="default"/>
      </w:rPr>
    </w:lvl>
    <w:lvl w:ilvl="5" w:tplc="041A0005">
      <w:start w:val="1"/>
      <w:numFmt w:val="bullet"/>
      <w:lvlText w:val=""/>
      <w:lvlJc w:val="left"/>
      <w:pPr>
        <w:ind w:left="4620" w:hanging="360"/>
      </w:pPr>
      <w:rPr>
        <w:rFonts w:ascii="Wingdings" w:hAnsi="Wingdings" w:hint="default"/>
      </w:rPr>
    </w:lvl>
    <w:lvl w:ilvl="6" w:tplc="041A0001">
      <w:start w:val="1"/>
      <w:numFmt w:val="bullet"/>
      <w:lvlText w:val=""/>
      <w:lvlJc w:val="left"/>
      <w:pPr>
        <w:ind w:left="5340" w:hanging="360"/>
      </w:pPr>
      <w:rPr>
        <w:rFonts w:ascii="Symbol" w:hAnsi="Symbol" w:hint="default"/>
      </w:rPr>
    </w:lvl>
    <w:lvl w:ilvl="7" w:tplc="041A0003">
      <w:start w:val="1"/>
      <w:numFmt w:val="bullet"/>
      <w:lvlText w:val="o"/>
      <w:lvlJc w:val="left"/>
      <w:pPr>
        <w:ind w:left="6060" w:hanging="360"/>
      </w:pPr>
      <w:rPr>
        <w:rFonts w:ascii="Courier New" w:hAnsi="Courier New" w:cs="Courier New" w:hint="default"/>
      </w:rPr>
    </w:lvl>
    <w:lvl w:ilvl="8" w:tplc="041A0005">
      <w:start w:val="1"/>
      <w:numFmt w:val="bullet"/>
      <w:lvlText w:val=""/>
      <w:lvlJc w:val="left"/>
      <w:pPr>
        <w:ind w:left="6780" w:hanging="360"/>
      </w:pPr>
      <w:rPr>
        <w:rFonts w:ascii="Wingdings" w:hAnsi="Wingdings" w:hint="default"/>
      </w:rPr>
    </w:lvl>
  </w:abstractNum>
  <w:abstractNum w:abstractNumId="5" w15:restartNumberingAfterBreak="0">
    <w:nsid w:val="17E71DA9"/>
    <w:multiLevelType w:val="hybridMultilevel"/>
    <w:tmpl w:val="2B90BEE2"/>
    <w:lvl w:ilvl="0" w:tplc="1E90ED3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C0533A6"/>
    <w:multiLevelType w:val="hybridMultilevel"/>
    <w:tmpl w:val="6E2862CC"/>
    <w:lvl w:ilvl="0" w:tplc="F4F030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CC14C2F"/>
    <w:multiLevelType w:val="hybridMultilevel"/>
    <w:tmpl w:val="E63ABF6A"/>
    <w:lvl w:ilvl="0" w:tplc="3AEAB49A">
      <w:numFmt w:val="bullet"/>
      <w:lvlText w:val="-"/>
      <w:lvlJc w:val="left"/>
      <w:pPr>
        <w:ind w:left="720" w:hanging="360"/>
      </w:pPr>
      <w:rPr>
        <w:rFonts w:ascii="Calibri" w:eastAsiaTheme="minorHAnsi" w:hAnsi="Calibri" w:cs="Calibri" w:hint="default"/>
        <w:color w:val="000000"/>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FD846E0"/>
    <w:multiLevelType w:val="hybridMultilevel"/>
    <w:tmpl w:val="2F20282C"/>
    <w:lvl w:ilvl="0" w:tplc="134465CE">
      <w:start w:val="1"/>
      <w:numFmt w:val="upperRoman"/>
      <w:lvlText w:val="%1."/>
      <w:lvlJc w:val="left"/>
      <w:pPr>
        <w:tabs>
          <w:tab w:val="num" w:pos="1080"/>
        </w:tabs>
        <w:ind w:left="1080" w:hanging="720"/>
      </w:pPr>
    </w:lvl>
    <w:lvl w:ilvl="1" w:tplc="4B92AB90">
      <w:start w:val="1"/>
      <w:numFmt w:val="bullet"/>
      <w:lvlText w:val="-"/>
      <w:lvlJc w:val="left"/>
      <w:pPr>
        <w:tabs>
          <w:tab w:val="num" w:pos="1440"/>
        </w:tabs>
        <w:ind w:left="1440" w:hanging="360"/>
      </w:pPr>
      <w:rPr>
        <w:rFonts w:ascii="Times New Roman" w:eastAsia="Times New Roman" w:hAnsi="Times New Roman" w:cs="Times New Roman" w:hint="default"/>
      </w:rPr>
    </w:lvl>
    <w:lvl w:ilvl="2" w:tplc="9FC82C74">
      <w:start w:val="2"/>
      <w:numFmt w:val="decimal"/>
      <w:lvlText w:val="%3."/>
      <w:lvlJc w:val="left"/>
      <w:pPr>
        <w:tabs>
          <w:tab w:val="num" w:pos="2340"/>
        </w:tabs>
        <w:ind w:left="2340" w:hanging="36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9" w15:restartNumberingAfterBreak="0">
    <w:nsid w:val="2BD71F22"/>
    <w:multiLevelType w:val="hybridMultilevel"/>
    <w:tmpl w:val="718C7D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2EDF4B50"/>
    <w:multiLevelType w:val="hybridMultilevel"/>
    <w:tmpl w:val="E8B4F27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6C2345F"/>
    <w:multiLevelType w:val="hybridMultilevel"/>
    <w:tmpl w:val="272ABF4A"/>
    <w:lvl w:ilvl="0" w:tplc="30C08BF6">
      <w:start w:val="1"/>
      <w:numFmt w:val="upperRoman"/>
      <w:lvlText w:val="%1."/>
      <w:lvlJc w:val="left"/>
      <w:pPr>
        <w:ind w:left="1146" w:hanging="7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2" w15:restartNumberingAfterBreak="0">
    <w:nsid w:val="4EFD7C45"/>
    <w:multiLevelType w:val="hybridMultilevel"/>
    <w:tmpl w:val="85FEC3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52C51F53"/>
    <w:multiLevelType w:val="hybridMultilevel"/>
    <w:tmpl w:val="CEB46F18"/>
    <w:lvl w:ilvl="0" w:tplc="041A0001">
      <w:start w:val="1"/>
      <w:numFmt w:val="bullet"/>
      <w:lvlText w:val=""/>
      <w:lvlJc w:val="left"/>
      <w:pPr>
        <w:ind w:left="1003" w:hanging="360"/>
      </w:pPr>
      <w:rPr>
        <w:rFonts w:ascii="Symbol" w:hAnsi="Symbol" w:hint="default"/>
      </w:rPr>
    </w:lvl>
    <w:lvl w:ilvl="1" w:tplc="041A0003">
      <w:start w:val="1"/>
      <w:numFmt w:val="bullet"/>
      <w:lvlText w:val="o"/>
      <w:lvlJc w:val="left"/>
      <w:pPr>
        <w:ind w:left="1723" w:hanging="360"/>
      </w:pPr>
      <w:rPr>
        <w:rFonts w:ascii="Courier New" w:hAnsi="Courier New" w:cs="Courier New" w:hint="default"/>
      </w:rPr>
    </w:lvl>
    <w:lvl w:ilvl="2" w:tplc="041A0005">
      <w:start w:val="1"/>
      <w:numFmt w:val="bullet"/>
      <w:lvlText w:val=""/>
      <w:lvlJc w:val="left"/>
      <w:pPr>
        <w:ind w:left="2443" w:hanging="360"/>
      </w:pPr>
      <w:rPr>
        <w:rFonts w:ascii="Wingdings" w:hAnsi="Wingdings" w:hint="default"/>
      </w:rPr>
    </w:lvl>
    <w:lvl w:ilvl="3" w:tplc="041A0001">
      <w:start w:val="1"/>
      <w:numFmt w:val="bullet"/>
      <w:lvlText w:val=""/>
      <w:lvlJc w:val="left"/>
      <w:pPr>
        <w:ind w:left="3163" w:hanging="360"/>
      </w:pPr>
      <w:rPr>
        <w:rFonts w:ascii="Symbol" w:hAnsi="Symbol" w:hint="default"/>
      </w:rPr>
    </w:lvl>
    <w:lvl w:ilvl="4" w:tplc="041A0003">
      <w:start w:val="1"/>
      <w:numFmt w:val="bullet"/>
      <w:lvlText w:val="o"/>
      <w:lvlJc w:val="left"/>
      <w:pPr>
        <w:ind w:left="3883" w:hanging="360"/>
      </w:pPr>
      <w:rPr>
        <w:rFonts w:ascii="Courier New" w:hAnsi="Courier New" w:cs="Courier New" w:hint="default"/>
      </w:rPr>
    </w:lvl>
    <w:lvl w:ilvl="5" w:tplc="041A0005">
      <w:start w:val="1"/>
      <w:numFmt w:val="bullet"/>
      <w:lvlText w:val=""/>
      <w:lvlJc w:val="left"/>
      <w:pPr>
        <w:ind w:left="4603" w:hanging="360"/>
      </w:pPr>
      <w:rPr>
        <w:rFonts w:ascii="Wingdings" w:hAnsi="Wingdings" w:hint="default"/>
      </w:rPr>
    </w:lvl>
    <w:lvl w:ilvl="6" w:tplc="041A0001">
      <w:start w:val="1"/>
      <w:numFmt w:val="bullet"/>
      <w:lvlText w:val=""/>
      <w:lvlJc w:val="left"/>
      <w:pPr>
        <w:ind w:left="5323" w:hanging="360"/>
      </w:pPr>
      <w:rPr>
        <w:rFonts w:ascii="Symbol" w:hAnsi="Symbol" w:hint="default"/>
      </w:rPr>
    </w:lvl>
    <w:lvl w:ilvl="7" w:tplc="041A0003">
      <w:start w:val="1"/>
      <w:numFmt w:val="bullet"/>
      <w:lvlText w:val="o"/>
      <w:lvlJc w:val="left"/>
      <w:pPr>
        <w:ind w:left="6043" w:hanging="360"/>
      </w:pPr>
      <w:rPr>
        <w:rFonts w:ascii="Courier New" w:hAnsi="Courier New" w:cs="Courier New" w:hint="default"/>
      </w:rPr>
    </w:lvl>
    <w:lvl w:ilvl="8" w:tplc="041A0005">
      <w:start w:val="1"/>
      <w:numFmt w:val="bullet"/>
      <w:lvlText w:val=""/>
      <w:lvlJc w:val="left"/>
      <w:pPr>
        <w:ind w:left="6763" w:hanging="360"/>
      </w:pPr>
      <w:rPr>
        <w:rFonts w:ascii="Wingdings" w:hAnsi="Wingdings" w:hint="default"/>
      </w:rPr>
    </w:lvl>
  </w:abstractNum>
  <w:abstractNum w:abstractNumId="14" w15:restartNumberingAfterBreak="0">
    <w:nsid w:val="59056990"/>
    <w:multiLevelType w:val="hybridMultilevel"/>
    <w:tmpl w:val="ED846C8E"/>
    <w:lvl w:ilvl="0" w:tplc="00B453C4">
      <w:start w:val="1"/>
      <w:numFmt w:val="bullet"/>
      <w:lvlText w:val=""/>
      <w:lvlPicBulletId w:val="1"/>
      <w:lvlJc w:val="left"/>
      <w:pPr>
        <w:tabs>
          <w:tab w:val="num" w:pos="720"/>
        </w:tabs>
        <w:ind w:left="720" w:hanging="360"/>
      </w:pPr>
      <w:rPr>
        <w:rFonts w:ascii="Symbol" w:hAnsi="Symbol" w:hint="default"/>
      </w:rPr>
    </w:lvl>
    <w:lvl w:ilvl="1" w:tplc="F5CAE7C2" w:tentative="1">
      <w:start w:val="1"/>
      <w:numFmt w:val="bullet"/>
      <w:lvlText w:val=""/>
      <w:lvlJc w:val="left"/>
      <w:pPr>
        <w:tabs>
          <w:tab w:val="num" w:pos="1440"/>
        </w:tabs>
        <w:ind w:left="1440" w:hanging="360"/>
      </w:pPr>
      <w:rPr>
        <w:rFonts w:ascii="Symbol" w:hAnsi="Symbol" w:hint="default"/>
      </w:rPr>
    </w:lvl>
    <w:lvl w:ilvl="2" w:tplc="9D9E496C" w:tentative="1">
      <w:start w:val="1"/>
      <w:numFmt w:val="bullet"/>
      <w:lvlText w:val=""/>
      <w:lvlJc w:val="left"/>
      <w:pPr>
        <w:tabs>
          <w:tab w:val="num" w:pos="2160"/>
        </w:tabs>
        <w:ind w:left="2160" w:hanging="360"/>
      </w:pPr>
      <w:rPr>
        <w:rFonts w:ascii="Symbol" w:hAnsi="Symbol" w:hint="default"/>
      </w:rPr>
    </w:lvl>
    <w:lvl w:ilvl="3" w:tplc="3DD45D5E" w:tentative="1">
      <w:start w:val="1"/>
      <w:numFmt w:val="bullet"/>
      <w:lvlText w:val=""/>
      <w:lvlJc w:val="left"/>
      <w:pPr>
        <w:tabs>
          <w:tab w:val="num" w:pos="2880"/>
        </w:tabs>
        <w:ind w:left="2880" w:hanging="360"/>
      </w:pPr>
      <w:rPr>
        <w:rFonts w:ascii="Symbol" w:hAnsi="Symbol" w:hint="default"/>
      </w:rPr>
    </w:lvl>
    <w:lvl w:ilvl="4" w:tplc="74381558" w:tentative="1">
      <w:start w:val="1"/>
      <w:numFmt w:val="bullet"/>
      <w:lvlText w:val=""/>
      <w:lvlJc w:val="left"/>
      <w:pPr>
        <w:tabs>
          <w:tab w:val="num" w:pos="3600"/>
        </w:tabs>
        <w:ind w:left="3600" w:hanging="360"/>
      </w:pPr>
      <w:rPr>
        <w:rFonts w:ascii="Symbol" w:hAnsi="Symbol" w:hint="default"/>
      </w:rPr>
    </w:lvl>
    <w:lvl w:ilvl="5" w:tplc="470CEE44" w:tentative="1">
      <w:start w:val="1"/>
      <w:numFmt w:val="bullet"/>
      <w:lvlText w:val=""/>
      <w:lvlJc w:val="left"/>
      <w:pPr>
        <w:tabs>
          <w:tab w:val="num" w:pos="4320"/>
        </w:tabs>
        <w:ind w:left="4320" w:hanging="360"/>
      </w:pPr>
      <w:rPr>
        <w:rFonts w:ascii="Symbol" w:hAnsi="Symbol" w:hint="default"/>
      </w:rPr>
    </w:lvl>
    <w:lvl w:ilvl="6" w:tplc="68BED7D2" w:tentative="1">
      <w:start w:val="1"/>
      <w:numFmt w:val="bullet"/>
      <w:lvlText w:val=""/>
      <w:lvlJc w:val="left"/>
      <w:pPr>
        <w:tabs>
          <w:tab w:val="num" w:pos="5040"/>
        </w:tabs>
        <w:ind w:left="5040" w:hanging="360"/>
      </w:pPr>
      <w:rPr>
        <w:rFonts w:ascii="Symbol" w:hAnsi="Symbol" w:hint="default"/>
      </w:rPr>
    </w:lvl>
    <w:lvl w:ilvl="7" w:tplc="2BEEB942" w:tentative="1">
      <w:start w:val="1"/>
      <w:numFmt w:val="bullet"/>
      <w:lvlText w:val=""/>
      <w:lvlJc w:val="left"/>
      <w:pPr>
        <w:tabs>
          <w:tab w:val="num" w:pos="5760"/>
        </w:tabs>
        <w:ind w:left="5760" w:hanging="360"/>
      </w:pPr>
      <w:rPr>
        <w:rFonts w:ascii="Symbol" w:hAnsi="Symbol" w:hint="default"/>
      </w:rPr>
    </w:lvl>
    <w:lvl w:ilvl="8" w:tplc="98D8179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C7222A4"/>
    <w:multiLevelType w:val="hybridMultilevel"/>
    <w:tmpl w:val="5A501C7E"/>
    <w:lvl w:ilvl="0" w:tplc="9C8ACD60">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34F7506"/>
    <w:multiLevelType w:val="hybridMultilevel"/>
    <w:tmpl w:val="AEBE5A36"/>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7" w15:restartNumberingAfterBreak="0">
    <w:nsid w:val="783E3E0B"/>
    <w:multiLevelType w:val="hybridMultilevel"/>
    <w:tmpl w:val="B9E87850"/>
    <w:lvl w:ilvl="0" w:tplc="5AC4916E">
      <w:start w:val="3"/>
      <w:numFmt w:val="bullet"/>
      <w:lvlText w:val="–"/>
      <w:lvlJc w:val="left"/>
      <w:pPr>
        <w:ind w:left="360" w:hanging="360"/>
      </w:pPr>
      <w:rPr>
        <w:rFonts w:ascii="Times New Roman" w:eastAsiaTheme="minorHAnsi"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8" w15:restartNumberingAfterBreak="0">
    <w:nsid w:val="79BB3A7D"/>
    <w:multiLevelType w:val="hybridMultilevel"/>
    <w:tmpl w:val="EDC08584"/>
    <w:lvl w:ilvl="0" w:tplc="FFFFFFFF">
      <w:start w:val="1"/>
      <w:numFmt w:val="upperRoman"/>
      <w:lvlText w:val="%1."/>
      <w:lvlJc w:val="left"/>
      <w:pPr>
        <w:ind w:left="1429" w:hanging="72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abstractNumId w:val="16"/>
  </w:num>
  <w:num w:numId="2">
    <w:abstractNumId w:val="13"/>
  </w:num>
  <w:num w:numId="3">
    <w:abstractNumId w:val="4"/>
  </w:num>
  <w:num w:numId="4">
    <w:abstractNumId w:val="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3"/>
  </w:num>
  <w:num w:numId="12">
    <w:abstractNumId w:val="4"/>
  </w:num>
  <w:num w:numId="13">
    <w:abstractNumId w:val="17"/>
  </w:num>
  <w:num w:numId="14">
    <w:abstractNumId w:val="7"/>
  </w:num>
  <w:num w:numId="15">
    <w:abstractNumId w:val="0"/>
  </w:num>
  <w:num w:numId="16">
    <w:abstractNumId w:val="14"/>
  </w:num>
  <w:num w:numId="17">
    <w:abstractNumId w:val="8"/>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1"/>
  </w:num>
  <w:num w:numId="20">
    <w:abstractNumId w:val="18"/>
  </w:num>
  <w:num w:numId="21">
    <w:abstractNumId w:val="1"/>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A68"/>
    <w:rsid w:val="00005C5C"/>
    <w:rsid w:val="000276A1"/>
    <w:rsid w:val="00030267"/>
    <w:rsid w:val="00041C69"/>
    <w:rsid w:val="000A5E91"/>
    <w:rsid w:val="000B08BB"/>
    <w:rsid w:val="000B41EB"/>
    <w:rsid w:val="000C11FB"/>
    <w:rsid w:val="000E2B05"/>
    <w:rsid w:val="000E311E"/>
    <w:rsid w:val="00106129"/>
    <w:rsid w:val="00131F7E"/>
    <w:rsid w:val="0014446D"/>
    <w:rsid w:val="001707CD"/>
    <w:rsid w:val="00176B52"/>
    <w:rsid w:val="00192A2F"/>
    <w:rsid w:val="00192A69"/>
    <w:rsid w:val="001D6DFD"/>
    <w:rsid w:val="001F27F5"/>
    <w:rsid w:val="00213E86"/>
    <w:rsid w:val="00247D69"/>
    <w:rsid w:val="00251CE2"/>
    <w:rsid w:val="00252554"/>
    <w:rsid w:val="00257468"/>
    <w:rsid w:val="00263F32"/>
    <w:rsid w:val="002D53C5"/>
    <w:rsid w:val="00306234"/>
    <w:rsid w:val="0033426E"/>
    <w:rsid w:val="00346B52"/>
    <w:rsid w:val="00364DED"/>
    <w:rsid w:val="00391029"/>
    <w:rsid w:val="003A3DEE"/>
    <w:rsid w:val="003B4E24"/>
    <w:rsid w:val="003C0B50"/>
    <w:rsid w:val="003D06E5"/>
    <w:rsid w:val="004008DF"/>
    <w:rsid w:val="0041070F"/>
    <w:rsid w:val="00413F71"/>
    <w:rsid w:val="00461AC9"/>
    <w:rsid w:val="00481C6D"/>
    <w:rsid w:val="004A6FA3"/>
    <w:rsid w:val="004C733B"/>
    <w:rsid w:val="004F61D3"/>
    <w:rsid w:val="00522A68"/>
    <w:rsid w:val="00557B18"/>
    <w:rsid w:val="005618FE"/>
    <w:rsid w:val="005D1FDF"/>
    <w:rsid w:val="005E313D"/>
    <w:rsid w:val="006169E6"/>
    <w:rsid w:val="006345E8"/>
    <w:rsid w:val="00673A18"/>
    <w:rsid w:val="0067626D"/>
    <w:rsid w:val="00680497"/>
    <w:rsid w:val="006C2AF2"/>
    <w:rsid w:val="006D05FD"/>
    <w:rsid w:val="00710E78"/>
    <w:rsid w:val="00713466"/>
    <w:rsid w:val="00714747"/>
    <w:rsid w:val="0073091E"/>
    <w:rsid w:val="00762684"/>
    <w:rsid w:val="007711BD"/>
    <w:rsid w:val="00777273"/>
    <w:rsid w:val="0078236D"/>
    <w:rsid w:val="007D1ED1"/>
    <w:rsid w:val="00806526"/>
    <w:rsid w:val="0082229C"/>
    <w:rsid w:val="0082330C"/>
    <w:rsid w:val="0083037C"/>
    <w:rsid w:val="008843EA"/>
    <w:rsid w:val="008B4BD4"/>
    <w:rsid w:val="008D6907"/>
    <w:rsid w:val="008E782A"/>
    <w:rsid w:val="0093047B"/>
    <w:rsid w:val="00951963"/>
    <w:rsid w:val="00984D5F"/>
    <w:rsid w:val="00993458"/>
    <w:rsid w:val="009A34EE"/>
    <w:rsid w:val="009C0EE7"/>
    <w:rsid w:val="009C624D"/>
    <w:rsid w:val="009F0913"/>
    <w:rsid w:val="00A02938"/>
    <w:rsid w:val="00A07C71"/>
    <w:rsid w:val="00A22DC7"/>
    <w:rsid w:val="00A25AB4"/>
    <w:rsid w:val="00A621C6"/>
    <w:rsid w:val="00A6543E"/>
    <w:rsid w:val="00A87DD8"/>
    <w:rsid w:val="00A96C72"/>
    <w:rsid w:val="00AB2A4B"/>
    <w:rsid w:val="00AC2567"/>
    <w:rsid w:val="00AC4778"/>
    <w:rsid w:val="00AD4EF6"/>
    <w:rsid w:val="00AE697F"/>
    <w:rsid w:val="00AE6E18"/>
    <w:rsid w:val="00B008FE"/>
    <w:rsid w:val="00B07AE7"/>
    <w:rsid w:val="00B43FF2"/>
    <w:rsid w:val="00B91C23"/>
    <w:rsid w:val="00B93A1E"/>
    <w:rsid w:val="00BA4049"/>
    <w:rsid w:val="00BA6EC2"/>
    <w:rsid w:val="00BB39CC"/>
    <w:rsid w:val="00BC4600"/>
    <w:rsid w:val="00C121E1"/>
    <w:rsid w:val="00C12A41"/>
    <w:rsid w:val="00C430B7"/>
    <w:rsid w:val="00C6634F"/>
    <w:rsid w:val="00C71241"/>
    <w:rsid w:val="00C80554"/>
    <w:rsid w:val="00C93B3E"/>
    <w:rsid w:val="00CE0871"/>
    <w:rsid w:val="00CF2DD4"/>
    <w:rsid w:val="00D026D2"/>
    <w:rsid w:val="00D055ED"/>
    <w:rsid w:val="00D067AF"/>
    <w:rsid w:val="00D0777A"/>
    <w:rsid w:val="00D12B5A"/>
    <w:rsid w:val="00D313A2"/>
    <w:rsid w:val="00D572DC"/>
    <w:rsid w:val="00D66C66"/>
    <w:rsid w:val="00D806C9"/>
    <w:rsid w:val="00D818C1"/>
    <w:rsid w:val="00DF66ED"/>
    <w:rsid w:val="00E31FE9"/>
    <w:rsid w:val="00E34209"/>
    <w:rsid w:val="00E5480D"/>
    <w:rsid w:val="00E841A1"/>
    <w:rsid w:val="00EE27D8"/>
    <w:rsid w:val="00F66A72"/>
    <w:rsid w:val="00F72E9E"/>
    <w:rsid w:val="00FB39F4"/>
    <w:rsid w:val="00FB786C"/>
    <w:rsid w:val="00FE26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9C0D347"/>
  <w15:chartTrackingRefBased/>
  <w15:docId w15:val="{EE35DE5A-9A8A-4232-B56A-FF0B18E7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A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22A68"/>
    <w:pPr>
      <w:ind w:left="720"/>
      <w:contextualSpacing/>
    </w:pPr>
  </w:style>
  <w:style w:type="paragraph" w:customStyle="1" w:styleId="Normal1">
    <w:name w:val="Normal1"/>
    <w:basedOn w:val="Normal"/>
    <w:rsid w:val="00522A68"/>
    <w:pPr>
      <w:spacing w:after="0" w:line="240" w:lineRule="auto"/>
      <w:jc w:val="center"/>
    </w:pPr>
    <w:rPr>
      <w:rFonts w:ascii="Times New Roman" w:eastAsiaTheme="minorEastAsia" w:hAnsi="Times New Roman" w:cs="Times New Roman"/>
      <w:sz w:val="28"/>
      <w:szCs w:val="28"/>
      <w:lang w:eastAsia="hr-HR"/>
    </w:rPr>
  </w:style>
  <w:style w:type="paragraph" w:customStyle="1" w:styleId="normal-000001">
    <w:name w:val="normal-000001"/>
    <w:basedOn w:val="Normal"/>
    <w:rsid w:val="00522A68"/>
    <w:pPr>
      <w:spacing w:after="0" w:line="240" w:lineRule="auto"/>
      <w:jc w:val="right"/>
    </w:pPr>
    <w:rPr>
      <w:rFonts w:ascii="Times New Roman" w:eastAsiaTheme="minorEastAsia" w:hAnsi="Times New Roman" w:cs="Times New Roman"/>
      <w:sz w:val="28"/>
      <w:szCs w:val="28"/>
      <w:lang w:eastAsia="hr-HR"/>
    </w:rPr>
  </w:style>
  <w:style w:type="paragraph" w:customStyle="1" w:styleId="normal-000002">
    <w:name w:val="normal-000002"/>
    <w:basedOn w:val="Normal"/>
    <w:rsid w:val="00522A68"/>
    <w:pPr>
      <w:spacing w:after="0" w:line="240" w:lineRule="auto"/>
    </w:pPr>
    <w:rPr>
      <w:rFonts w:ascii="Times New Roman" w:eastAsiaTheme="minorEastAsia" w:hAnsi="Times New Roman" w:cs="Times New Roman"/>
      <w:sz w:val="28"/>
      <w:szCs w:val="28"/>
      <w:lang w:eastAsia="hr-HR"/>
    </w:rPr>
  </w:style>
  <w:style w:type="paragraph" w:customStyle="1" w:styleId="Title1">
    <w:name w:val="Title1"/>
    <w:basedOn w:val="Normal"/>
    <w:rsid w:val="00522A68"/>
    <w:pPr>
      <w:spacing w:after="0" w:line="240" w:lineRule="auto"/>
      <w:jc w:val="center"/>
    </w:pPr>
    <w:rPr>
      <w:rFonts w:ascii="Times New Roman" w:eastAsiaTheme="minorEastAsia" w:hAnsi="Times New Roman" w:cs="Times New Roman"/>
      <w:sz w:val="28"/>
      <w:szCs w:val="28"/>
      <w:lang w:eastAsia="hr-HR"/>
    </w:rPr>
  </w:style>
  <w:style w:type="paragraph" w:customStyle="1" w:styleId="bezproreda11">
    <w:name w:val="bezproreda11"/>
    <w:basedOn w:val="Normal"/>
    <w:rsid w:val="00522A68"/>
    <w:pPr>
      <w:spacing w:after="0" w:line="240" w:lineRule="auto"/>
    </w:pPr>
    <w:rPr>
      <w:rFonts w:ascii="Times New Roman" w:eastAsiaTheme="minorEastAsia" w:hAnsi="Times New Roman" w:cs="Times New Roman"/>
      <w:sz w:val="24"/>
      <w:szCs w:val="24"/>
      <w:lang w:eastAsia="hr-HR"/>
    </w:rPr>
  </w:style>
  <w:style w:type="paragraph" w:customStyle="1" w:styleId="default">
    <w:name w:val="default"/>
    <w:basedOn w:val="Normal"/>
    <w:rsid w:val="00522A68"/>
    <w:pPr>
      <w:spacing w:after="0" w:line="240" w:lineRule="auto"/>
      <w:jc w:val="both"/>
    </w:pPr>
    <w:rPr>
      <w:rFonts w:ascii="Times New Roman" w:eastAsiaTheme="minorEastAsia" w:hAnsi="Times New Roman" w:cs="Times New Roman"/>
      <w:sz w:val="24"/>
      <w:szCs w:val="24"/>
      <w:lang w:eastAsia="hr-HR"/>
    </w:rPr>
  </w:style>
  <w:style w:type="paragraph" w:customStyle="1" w:styleId="default-000009">
    <w:name w:val="default-000009"/>
    <w:basedOn w:val="Normal"/>
    <w:rsid w:val="00522A68"/>
    <w:pPr>
      <w:spacing w:after="0" w:line="240" w:lineRule="auto"/>
    </w:pPr>
    <w:rPr>
      <w:rFonts w:ascii="Times New Roman" w:eastAsiaTheme="minorEastAsia" w:hAnsi="Times New Roman" w:cs="Times New Roman"/>
      <w:sz w:val="24"/>
      <w:szCs w:val="24"/>
      <w:lang w:eastAsia="hr-HR"/>
    </w:rPr>
  </w:style>
  <w:style w:type="paragraph" w:customStyle="1" w:styleId="tb-na16">
    <w:name w:val="tb-na16"/>
    <w:basedOn w:val="Normal"/>
    <w:rsid w:val="00522A68"/>
    <w:pPr>
      <w:spacing w:before="100" w:beforeAutospacing="1" w:after="90" w:line="240" w:lineRule="auto"/>
    </w:pPr>
    <w:rPr>
      <w:rFonts w:ascii="Times New Roman" w:eastAsiaTheme="minorEastAsia" w:hAnsi="Times New Roman" w:cs="Times New Roman"/>
      <w:sz w:val="24"/>
      <w:szCs w:val="24"/>
      <w:lang w:eastAsia="hr-HR"/>
    </w:rPr>
  </w:style>
  <w:style w:type="paragraph" w:customStyle="1" w:styleId="tb-na16-000013">
    <w:name w:val="tb-na16-000013"/>
    <w:basedOn w:val="Normal"/>
    <w:rsid w:val="00522A68"/>
    <w:pPr>
      <w:spacing w:before="100" w:beforeAutospacing="1" w:after="90" w:line="240" w:lineRule="auto"/>
      <w:jc w:val="both"/>
    </w:pPr>
    <w:rPr>
      <w:rFonts w:ascii="Times New Roman" w:eastAsiaTheme="minorEastAsia" w:hAnsi="Times New Roman" w:cs="Times New Roman"/>
      <w:sz w:val="24"/>
      <w:szCs w:val="24"/>
      <w:lang w:eastAsia="hr-HR"/>
    </w:rPr>
  </w:style>
  <w:style w:type="character" w:customStyle="1" w:styleId="defaultparagraphfont0">
    <w:name w:val="defaultparagraphfont"/>
    <w:basedOn w:val="DefaultParagraphFont"/>
    <w:rsid w:val="00522A68"/>
    <w:rPr>
      <w:rFonts w:ascii="Times New Roman" w:hAnsi="Times New Roman" w:cs="Times New Roman" w:hint="default"/>
      <w:b/>
      <w:bCs/>
      <w:sz w:val="28"/>
      <w:szCs w:val="28"/>
    </w:rPr>
  </w:style>
  <w:style w:type="character" w:customStyle="1" w:styleId="000000">
    <w:name w:val="000000"/>
    <w:basedOn w:val="DefaultParagraphFont"/>
    <w:rsid w:val="00522A68"/>
    <w:rPr>
      <w:b/>
      <w:bCs/>
      <w:sz w:val="28"/>
      <w:szCs w:val="28"/>
    </w:rPr>
  </w:style>
  <w:style w:type="character" w:customStyle="1" w:styleId="defaultparagraphfont-000003">
    <w:name w:val="defaultparagraphfont-000003"/>
    <w:basedOn w:val="DefaultParagraphFont"/>
    <w:rsid w:val="00522A68"/>
    <w:rPr>
      <w:rFonts w:ascii="Times New Roman" w:hAnsi="Times New Roman" w:cs="Times New Roman" w:hint="default"/>
      <w:b/>
      <w:bCs/>
      <w:sz w:val="28"/>
      <w:szCs w:val="28"/>
    </w:rPr>
  </w:style>
  <w:style w:type="character" w:customStyle="1" w:styleId="defaultparagraphfont-000005">
    <w:name w:val="defaultparagraphfont-000005"/>
    <w:basedOn w:val="DefaultParagraphFont"/>
    <w:rsid w:val="00522A68"/>
    <w:rPr>
      <w:rFonts w:ascii="Times New Roman" w:hAnsi="Times New Roman" w:cs="Times New Roman" w:hint="default"/>
      <w:b/>
      <w:bCs/>
      <w:sz w:val="24"/>
      <w:szCs w:val="24"/>
    </w:rPr>
  </w:style>
  <w:style w:type="character" w:customStyle="1" w:styleId="000007">
    <w:name w:val="000007"/>
    <w:basedOn w:val="DefaultParagraphFont"/>
    <w:rsid w:val="00522A68"/>
    <w:rPr>
      <w:b/>
      <w:bCs/>
      <w:sz w:val="24"/>
      <w:szCs w:val="24"/>
    </w:rPr>
  </w:style>
  <w:style w:type="character" w:customStyle="1" w:styleId="defaultparagraphfont-000008">
    <w:name w:val="defaultparagraphfont-000008"/>
    <w:basedOn w:val="DefaultParagraphFont"/>
    <w:rsid w:val="00522A68"/>
    <w:rPr>
      <w:rFonts w:ascii="Times New Roman" w:hAnsi="Times New Roman" w:cs="Times New Roman" w:hint="default"/>
      <w:b w:val="0"/>
      <w:bCs w:val="0"/>
      <w:color w:val="000000"/>
      <w:sz w:val="24"/>
      <w:szCs w:val="24"/>
    </w:rPr>
  </w:style>
  <w:style w:type="character" w:customStyle="1" w:styleId="000010">
    <w:name w:val="000010"/>
    <w:basedOn w:val="DefaultParagraphFont"/>
    <w:rsid w:val="00522A68"/>
    <w:rPr>
      <w:b w:val="0"/>
      <w:bCs w:val="0"/>
      <w:color w:val="000000"/>
      <w:sz w:val="24"/>
      <w:szCs w:val="24"/>
    </w:rPr>
  </w:style>
  <w:style w:type="character" w:styleId="CommentReference">
    <w:name w:val="annotation reference"/>
    <w:basedOn w:val="DefaultParagraphFont"/>
    <w:uiPriority w:val="99"/>
    <w:semiHidden/>
    <w:unhideWhenUsed/>
    <w:rsid w:val="00263F32"/>
    <w:rPr>
      <w:sz w:val="16"/>
      <w:szCs w:val="16"/>
    </w:rPr>
  </w:style>
  <w:style w:type="paragraph" w:styleId="CommentText">
    <w:name w:val="annotation text"/>
    <w:basedOn w:val="Normal"/>
    <w:link w:val="CommentTextChar"/>
    <w:uiPriority w:val="99"/>
    <w:semiHidden/>
    <w:unhideWhenUsed/>
    <w:rsid w:val="00263F32"/>
    <w:pPr>
      <w:spacing w:line="240" w:lineRule="auto"/>
    </w:pPr>
    <w:rPr>
      <w:sz w:val="20"/>
      <w:szCs w:val="20"/>
    </w:rPr>
  </w:style>
  <w:style w:type="character" w:customStyle="1" w:styleId="CommentTextChar">
    <w:name w:val="Comment Text Char"/>
    <w:basedOn w:val="DefaultParagraphFont"/>
    <w:link w:val="CommentText"/>
    <w:uiPriority w:val="99"/>
    <w:semiHidden/>
    <w:rsid w:val="00263F32"/>
    <w:rPr>
      <w:sz w:val="20"/>
      <w:szCs w:val="20"/>
    </w:rPr>
  </w:style>
  <w:style w:type="paragraph" w:styleId="CommentSubject">
    <w:name w:val="annotation subject"/>
    <w:basedOn w:val="CommentText"/>
    <w:next w:val="CommentText"/>
    <w:link w:val="CommentSubjectChar"/>
    <w:uiPriority w:val="99"/>
    <w:semiHidden/>
    <w:unhideWhenUsed/>
    <w:rsid w:val="00263F32"/>
    <w:rPr>
      <w:b/>
      <w:bCs/>
    </w:rPr>
  </w:style>
  <w:style w:type="character" w:customStyle="1" w:styleId="CommentSubjectChar">
    <w:name w:val="Comment Subject Char"/>
    <w:basedOn w:val="CommentTextChar"/>
    <w:link w:val="CommentSubject"/>
    <w:uiPriority w:val="99"/>
    <w:semiHidden/>
    <w:rsid w:val="00263F32"/>
    <w:rPr>
      <w:b/>
      <w:bCs/>
      <w:sz w:val="20"/>
      <w:szCs w:val="20"/>
    </w:rPr>
  </w:style>
  <w:style w:type="paragraph" w:styleId="BalloonText">
    <w:name w:val="Balloon Text"/>
    <w:basedOn w:val="Normal"/>
    <w:link w:val="BalloonTextChar"/>
    <w:uiPriority w:val="99"/>
    <w:semiHidden/>
    <w:unhideWhenUsed/>
    <w:rsid w:val="00263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F32"/>
    <w:rPr>
      <w:rFonts w:ascii="Segoe UI" w:hAnsi="Segoe UI" w:cs="Segoe UI"/>
      <w:sz w:val="18"/>
      <w:szCs w:val="18"/>
    </w:rPr>
  </w:style>
  <w:style w:type="paragraph" w:styleId="Header">
    <w:name w:val="header"/>
    <w:basedOn w:val="Normal"/>
    <w:link w:val="HeaderChar"/>
    <w:uiPriority w:val="99"/>
    <w:unhideWhenUsed/>
    <w:rsid w:val="000E31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E311E"/>
  </w:style>
  <w:style w:type="paragraph" w:styleId="Footer">
    <w:name w:val="footer"/>
    <w:basedOn w:val="Normal"/>
    <w:link w:val="FooterChar"/>
    <w:uiPriority w:val="99"/>
    <w:unhideWhenUsed/>
    <w:rsid w:val="000E31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311E"/>
  </w:style>
  <w:style w:type="table" w:styleId="TableGrid">
    <w:name w:val="Table Grid"/>
    <w:basedOn w:val="TableNormal"/>
    <w:rsid w:val="000276A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0E2B05"/>
  </w:style>
  <w:style w:type="character" w:styleId="Hyperlink">
    <w:name w:val="Hyperlink"/>
    <w:basedOn w:val="DefaultParagraphFont"/>
    <w:uiPriority w:val="99"/>
    <w:semiHidden/>
    <w:unhideWhenUsed/>
    <w:rsid w:val="00E548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655">
      <w:bodyDiv w:val="1"/>
      <w:marLeft w:val="0"/>
      <w:marRight w:val="0"/>
      <w:marTop w:val="0"/>
      <w:marBottom w:val="0"/>
      <w:divBdr>
        <w:top w:val="none" w:sz="0" w:space="0" w:color="auto"/>
        <w:left w:val="none" w:sz="0" w:space="0" w:color="auto"/>
        <w:bottom w:val="none" w:sz="0" w:space="0" w:color="auto"/>
        <w:right w:val="none" w:sz="0" w:space="0" w:color="auto"/>
      </w:divBdr>
    </w:div>
    <w:div w:id="16515098">
      <w:bodyDiv w:val="1"/>
      <w:marLeft w:val="0"/>
      <w:marRight w:val="0"/>
      <w:marTop w:val="0"/>
      <w:marBottom w:val="0"/>
      <w:divBdr>
        <w:top w:val="none" w:sz="0" w:space="0" w:color="auto"/>
        <w:left w:val="none" w:sz="0" w:space="0" w:color="auto"/>
        <w:bottom w:val="none" w:sz="0" w:space="0" w:color="auto"/>
        <w:right w:val="none" w:sz="0" w:space="0" w:color="auto"/>
      </w:divBdr>
    </w:div>
    <w:div w:id="218368854">
      <w:bodyDiv w:val="1"/>
      <w:marLeft w:val="0"/>
      <w:marRight w:val="0"/>
      <w:marTop w:val="0"/>
      <w:marBottom w:val="0"/>
      <w:divBdr>
        <w:top w:val="none" w:sz="0" w:space="0" w:color="auto"/>
        <w:left w:val="none" w:sz="0" w:space="0" w:color="auto"/>
        <w:bottom w:val="none" w:sz="0" w:space="0" w:color="auto"/>
        <w:right w:val="none" w:sz="0" w:space="0" w:color="auto"/>
      </w:divBdr>
    </w:div>
    <w:div w:id="646251121">
      <w:bodyDiv w:val="1"/>
      <w:marLeft w:val="0"/>
      <w:marRight w:val="0"/>
      <w:marTop w:val="0"/>
      <w:marBottom w:val="0"/>
      <w:divBdr>
        <w:top w:val="none" w:sz="0" w:space="0" w:color="auto"/>
        <w:left w:val="none" w:sz="0" w:space="0" w:color="auto"/>
        <w:bottom w:val="none" w:sz="0" w:space="0" w:color="auto"/>
        <w:right w:val="none" w:sz="0" w:space="0" w:color="auto"/>
      </w:divBdr>
      <w:divsChild>
        <w:div w:id="960962692">
          <w:marLeft w:val="0"/>
          <w:marRight w:val="0"/>
          <w:marTop w:val="0"/>
          <w:marBottom w:val="48"/>
          <w:divBdr>
            <w:top w:val="none" w:sz="0" w:space="0" w:color="auto"/>
            <w:left w:val="none" w:sz="0" w:space="0" w:color="auto"/>
            <w:bottom w:val="none" w:sz="0" w:space="0" w:color="auto"/>
            <w:right w:val="none" w:sz="0" w:space="0" w:color="auto"/>
          </w:divBdr>
        </w:div>
      </w:divsChild>
    </w:div>
    <w:div w:id="705104968">
      <w:bodyDiv w:val="1"/>
      <w:marLeft w:val="0"/>
      <w:marRight w:val="0"/>
      <w:marTop w:val="0"/>
      <w:marBottom w:val="0"/>
      <w:divBdr>
        <w:top w:val="none" w:sz="0" w:space="0" w:color="auto"/>
        <w:left w:val="none" w:sz="0" w:space="0" w:color="auto"/>
        <w:bottom w:val="none" w:sz="0" w:space="0" w:color="auto"/>
        <w:right w:val="none" w:sz="0" w:space="0" w:color="auto"/>
      </w:divBdr>
    </w:div>
    <w:div w:id="880558746">
      <w:bodyDiv w:val="1"/>
      <w:marLeft w:val="0"/>
      <w:marRight w:val="0"/>
      <w:marTop w:val="0"/>
      <w:marBottom w:val="0"/>
      <w:divBdr>
        <w:top w:val="none" w:sz="0" w:space="0" w:color="auto"/>
        <w:left w:val="none" w:sz="0" w:space="0" w:color="auto"/>
        <w:bottom w:val="none" w:sz="0" w:space="0" w:color="auto"/>
        <w:right w:val="none" w:sz="0" w:space="0" w:color="auto"/>
      </w:divBdr>
    </w:div>
    <w:div w:id="1078333962">
      <w:bodyDiv w:val="1"/>
      <w:marLeft w:val="0"/>
      <w:marRight w:val="0"/>
      <w:marTop w:val="0"/>
      <w:marBottom w:val="0"/>
      <w:divBdr>
        <w:top w:val="none" w:sz="0" w:space="0" w:color="auto"/>
        <w:left w:val="none" w:sz="0" w:space="0" w:color="auto"/>
        <w:bottom w:val="none" w:sz="0" w:space="0" w:color="auto"/>
        <w:right w:val="none" w:sz="0" w:space="0" w:color="auto"/>
      </w:divBdr>
    </w:div>
    <w:div w:id="1215308500">
      <w:bodyDiv w:val="1"/>
      <w:marLeft w:val="0"/>
      <w:marRight w:val="0"/>
      <w:marTop w:val="0"/>
      <w:marBottom w:val="0"/>
      <w:divBdr>
        <w:top w:val="none" w:sz="0" w:space="0" w:color="auto"/>
        <w:left w:val="none" w:sz="0" w:space="0" w:color="auto"/>
        <w:bottom w:val="none" w:sz="0" w:space="0" w:color="auto"/>
        <w:right w:val="none" w:sz="0" w:space="0" w:color="auto"/>
      </w:divBdr>
    </w:div>
    <w:div w:id="1333944958">
      <w:bodyDiv w:val="1"/>
      <w:marLeft w:val="0"/>
      <w:marRight w:val="0"/>
      <w:marTop w:val="0"/>
      <w:marBottom w:val="0"/>
      <w:divBdr>
        <w:top w:val="none" w:sz="0" w:space="0" w:color="auto"/>
        <w:left w:val="none" w:sz="0" w:space="0" w:color="auto"/>
        <w:bottom w:val="none" w:sz="0" w:space="0" w:color="auto"/>
        <w:right w:val="none" w:sz="0" w:space="0" w:color="auto"/>
      </w:divBdr>
    </w:div>
    <w:div w:id="1771773488">
      <w:bodyDiv w:val="1"/>
      <w:marLeft w:val="0"/>
      <w:marRight w:val="0"/>
      <w:marTop w:val="0"/>
      <w:marBottom w:val="0"/>
      <w:divBdr>
        <w:top w:val="none" w:sz="0" w:space="0" w:color="auto"/>
        <w:left w:val="none" w:sz="0" w:space="0" w:color="auto"/>
        <w:bottom w:val="none" w:sz="0" w:space="0" w:color="auto"/>
        <w:right w:val="none" w:sz="0" w:space="0" w:color="auto"/>
      </w:divBdr>
    </w:div>
    <w:div w:id="1853563429">
      <w:bodyDiv w:val="1"/>
      <w:marLeft w:val="0"/>
      <w:marRight w:val="0"/>
      <w:marTop w:val="0"/>
      <w:marBottom w:val="0"/>
      <w:divBdr>
        <w:top w:val="none" w:sz="0" w:space="0" w:color="auto"/>
        <w:left w:val="none" w:sz="0" w:space="0" w:color="auto"/>
        <w:bottom w:val="none" w:sz="0" w:space="0" w:color="auto"/>
        <w:right w:val="none" w:sz="0" w:space="0" w:color="auto"/>
      </w:divBdr>
    </w:div>
    <w:div w:id="2018339967">
      <w:bodyDiv w:val="1"/>
      <w:marLeft w:val="0"/>
      <w:marRight w:val="0"/>
      <w:marTop w:val="0"/>
      <w:marBottom w:val="0"/>
      <w:divBdr>
        <w:top w:val="none" w:sz="0" w:space="0" w:color="auto"/>
        <w:left w:val="none" w:sz="0" w:space="0" w:color="auto"/>
        <w:bottom w:val="none" w:sz="0" w:space="0" w:color="auto"/>
        <w:right w:val="none" w:sz="0" w:space="0" w:color="auto"/>
      </w:divBdr>
    </w:div>
    <w:div w:id="210989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jp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AZJMDCZ6QSYZ-1849078857-11545</_dlc_DocId>
    <_dlc_DocIdUrl xmlns="a494813a-d0d8-4dad-94cb-0d196f36ba15">
      <Url>https://ekoordinacije.vlada.hr/koordinacija-gospodarstvo/_layouts/15/DocIdRedir.aspx?ID=AZJMDCZ6QSYZ-1849078857-11545</Url>
      <Description>AZJMDCZ6QSYZ-1849078857-11545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8B057-731E-4FA2-931C-473BE6174E81}">
  <ds:schemaRefs>
    <ds:schemaRef ds:uri="http://schemas.microsoft.com/sharepoint/v3/contenttype/forms"/>
  </ds:schemaRefs>
</ds:datastoreItem>
</file>

<file path=customXml/itemProps2.xml><?xml version="1.0" encoding="utf-8"?>
<ds:datastoreItem xmlns:ds="http://schemas.openxmlformats.org/officeDocument/2006/customXml" ds:itemID="{33CC67CC-6E87-41AC-8E8A-1402152B9223}">
  <ds:schemaRefs>
    <ds:schemaRef ds:uri="http://schemas.microsoft.com/sharepoint/events"/>
  </ds:schemaRefs>
</ds:datastoreItem>
</file>

<file path=customXml/itemProps3.xml><?xml version="1.0" encoding="utf-8"?>
<ds:datastoreItem xmlns:ds="http://schemas.openxmlformats.org/officeDocument/2006/customXml" ds:itemID="{ED14CD3C-7291-455C-89BD-63A3275DB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B8576E-8D67-4623-839B-04C93FDD54F4}">
  <ds:schemaRef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5.xml><?xml version="1.0" encoding="utf-8"?>
<ds:datastoreItem xmlns:ds="http://schemas.openxmlformats.org/officeDocument/2006/customXml" ds:itemID="{994EA53A-49C1-4B94-8D36-513B453B3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21</Pages>
  <Words>6344</Words>
  <Characters>36164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Veliki</dc:creator>
  <cp:keywords/>
  <dc:description/>
  <cp:lastModifiedBy>Sonja Tučkar</cp:lastModifiedBy>
  <cp:revision>8</cp:revision>
  <cp:lastPrinted>2021-11-30T13:04:00Z</cp:lastPrinted>
  <dcterms:created xsi:type="dcterms:W3CDTF">2021-11-03T17:36:00Z</dcterms:created>
  <dcterms:modified xsi:type="dcterms:W3CDTF">2021-12-01T07:00:00Z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785f8833-4264-4ddb-a383-b0274b0c89f3</vt:lpwstr>
  </property>
</Properties>
</file>