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F6C5B" w14:textId="77777777" w:rsidR="00A961B8" w:rsidRPr="00C208B8" w:rsidRDefault="00A961B8" w:rsidP="00A961B8">
      <w:pPr>
        <w:jc w:val="center"/>
      </w:pPr>
      <w:r>
        <w:rPr>
          <w:noProof/>
        </w:rPr>
        <w:drawing>
          <wp:inline distT="0" distB="0" distL="0" distR="0" wp14:anchorId="2A93AE16" wp14:editId="7E8A583B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615CB3BA" w14:textId="77777777" w:rsidR="00A961B8" w:rsidRPr="0023763F" w:rsidRDefault="00A961B8" w:rsidP="00A961B8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3C67CA27" w14:textId="77777777" w:rsidR="00A961B8" w:rsidRDefault="00A961B8" w:rsidP="00A961B8"/>
    <w:p w14:paraId="74C2FD00" w14:textId="7DE3A1BF" w:rsidR="00A961B8" w:rsidRPr="003A2F05" w:rsidRDefault="00A961B8" w:rsidP="00A961B8">
      <w:pPr>
        <w:spacing w:after="2400"/>
        <w:jc w:val="right"/>
      </w:pPr>
      <w:r w:rsidRPr="003A2F05">
        <w:t>Zagreb</w:t>
      </w:r>
      <w:r w:rsidRPr="00CD04E6">
        <w:t xml:space="preserve">, </w:t>
      </w:r>
      <w:r w:rsidR="007563EE">
        <w:t>10</w:t>
      </w:r>
      <w:r w:rsidR="00F64E21">
        <w:t xml:space="preserve">. </w:t>
      </w:r>
      <w:r w:rsidR="007305F9">
        <w:t>prosinca</w:t>
      </w:r>
      <w:r w:rsidR="007929A2">
        <w:t xml:space="preserve"> </w:t>
      </w:r>
      <w:r w:rsidR="00C541A4">
        <w:t>2021</w:t>
      </w:r>
      <w:r w:rsidRPr="003A2F05">
        <w:t>.</w:t>
      </w:r>
    </w:p>
    <w:p w14:paraId="7770EA19" w14:textId="77777777" w:rsidR="00A961B8" w:rsidRPr="002179F8" w:rsidRDefault="00A961B8" w:rsidP="00A961B8">
      <w:pPr>
        <w:spacing w:line="360" w:lineRule="auto"/>
      </w:pPr>
      <w:r w:rsidRPr="002179F8">
        <w:t>__________________________________________________________________________</w:t>
      </w:r>
    </w:p>
    <w:p w14:paraId="41D1C016" w14:textId="77777777" w:rsidR="00A961B8" w:rsidRDefault="00A961B8" w:rsidP="00A961B8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A961B8" w:rsidSect="00A961B8">
          <w:footerReference w:type="default" r:id="rId13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A961B8" w14:paraId="72F370AB" w14:textId="77777777" w:rsidTr="006977AD">
        <w:tc>
          <w:tcPr>
            <w:tcW w:w="1951" w:type="dxa"/>
          </w:tcPr>
          <w:p w14:paraId="26C2E156" w14:textId="77777777" w:rsidR="00A961B8" w:rsidRDefault="00A961B8" w:rsidP="006977AD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D4B75D0" w14:textId="77777777" w:rsidR="00A961B8" w:rsidRDefault="00A961B8" w:rsidP="006977AD">
            <w:pPr>
              <w:spacing w:line="360" w:lineRule="auto"/>
            </w:pPr>
            <w:r>
              <w:t>Ministarstvo gospodarstva i održivog razvoja</w:t>
            </w:r>
          </w:p>
        </w:tc>
      </w:tr>
    </w:tbl>
    <w:p w14:paraId="00365499" w14:textId="77777777" w:rsidR="00A961B8" w:rsidRPr="002179F8" w:rsidRDefault="00A961B8" w:rsidP="00A961B8">
      <w:pPr>
        <w:spacing w:line="360" w:lineRule="auto"/>
      </w:pPr>
      <w:r w:rsidRPr="002179F8">
        <w:t>__________________________________________________________________________</w:t>
      </w:r>
    </w:p>
    <w:p w14:paraId="3F582A74" w14:textId="77777777" w:rsidR="00A961B8" w:rsidRDefault="00A961B8" w:rsidP="00A961B8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A961B8" w:rsidSect="006977AD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A961B8" w14:paraId="719F9684" w14:textId="77777777" w:rsidTr="006977AD">
        <w:tc>
          <w:tcPr>
            <w:tcW w:w="1951" w:type="dxa"/>
          </w:tcPr>
          <w:p w14:paraId="346178D0" w14:textId="77777777" w:rsidR="00A961B8" w:rsidRDefault="00A961B8" w:rsidP="006977AD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760134E1" w14:textId="377C89E3" w:rsidR="00A961B8" w:rsidRDefault="00C541A4" w:rsidP="00B149CB">
            <w:pPr>
              <w:jc w:val="both"/>
            </w:pPr>
            <w:r>
              <w:t xml:space="preserve">Prijedlog </w:t>
            </w:r>
            <w:r w:rsidR="006463F8">
              <w:t>o</w:t>
            </w:r>
            <w:r w:rsidR="00C6358B">
              <w:t xml:space="preserve">dluke o </w:t>
            </w:r>
            <w:r w:rsidR="00F64E21">
              <w:t>ukidanju dozvole za istraživanje i eksploataciju ugljikovodika na kopnu u istražnom prostoru ugljikovodika „SA-</w:t>
            </w:r>
            <w:r w:rsidR="009B255D">
              <w:t>08</w:t>
            </w:r>
            <w:r w:rsidR="00F64E21">
              <w:t>“</w:t>
            </w:r>
          </w:p>
          <w:p w14:paraId="1ED522AA" w14:textId="7660AE07" w:rsidR="00B149CB" w:rsidRDefault="00B149CB" w:rsidP="00B149CB">
            <w:pPr>
              <w:jc w:val="both"/>
            </w:pPr>
          </w:p>
        </w:tc>
      </w:tr>
    </w:tbl>
    <w:p w14:paraId="125E4017" w14:textId="2B31F80D" w:rsidR="00A961B8" w:rsidRPr="002179F8" w:rsidRDefault="00A961B8" w:rsidP="00B149CB">
      <w:pPr>
        <w:tabs>
          <w:tab w:val="left" w:pos="1843"/>
        </w:tabs>
        <w:spacing w:line="360" w:lineRule="auto"/>
      </w:pPr>
      <w:r w:rsidRPr="002179F8">
        <w:t>_______________________________________________________________________</w:t>
      </w:r>
      <w:r w:rsidR="00B149CB">
        <w:t>___</w:t>
      </w:r>
    </w:p>
    <w:p w14:paraId="44CD68D4" w14:textId="77777777" w:rsidR="00A961B8" w:rsidRDefault="00A961B8" w:rsidP="00A961B8"/>
    <w:p w14:paraId="173B68E1" w14:textId="77777777" w:rsidR="00A961B8" w:rsidRPr="00CE78D1" w:rsidRDefault="00A961B8" w:rsidP="00A961B8"/>
    <w:p w14:paraId="5D334DBD" w14:textId="77777777" w:rsidR="00A961B8" w:rsidRPr="00CE78D1" w:rsidRDefault="00A961B8" w:rsidP="00A961B8"/>
    <w:p w14:paraId="143A28E0" w14:textId="77777777" w:rsidR="00A961B8" w:rsidRPr="00CE78D1" w:rsidRDefault="00A961B8" w:rsidP="00A961B8"/>
    <w:p w14:paraId="163ECB5B" w14:textId="77777777" w:rsidR="00A961B8" w:rsidRPr="00CE78D1" w:rsidRDefault="00A961B8" w:rsidP="00A961B8"/>
    <w:p w14:paraId="020C1B75" w14:textId="77777777" w:rsidR="00A961B8" w:rsidRPr="00CE78D1" w:rsidRDefault="00A961B8" w:rsidP="00A961B8"/>
    <w:p w14:paraId="2586103A" w14:textId="77777777" w:rsidR="00A961B8" w:rsidRPr="00CE78D1" w:rsidRDefault="00A961B8" w:rsidP="00A961B8"/>
    <w:p w14:paraId="232947CF" w14:textId="77777777" w:rsidR="00A961B8" w:rsidRPr="00CE78D1" w:rsidRDefault="00A961B8" w:rsidP="00A961B8"/>
    <w:p w14:paraId="01B4864D" w14:textId="77777777" w:rsidR="00A961B8" w:rsidRPr="00CE78D1" w:rsidRDefault="00A961B8" w:rsidP="00A961B8"/>
    <w:p w14:paraId="0590F0FF" w14:textId="77777777" w:rsidR="00A961B8" w:rsidRPr="00CE78D1" w:rsidRDefault="00A961B8" w:rsidP="00A961B8"/>
    <w:p w14:paraId="247A22E2" w14:textId="77777777" w:rsidR="00A961B8" w:rsidRPr="00CE78D1" w:rsidRDefault="00A961B8" w:rsidP="00A961B8"/>
    <w:p w14:paraId="7C990411" w14:textId="77777777" w:rsidR="00A961B8" w:rsidRPr="00CE78D1" w:rsidRDefault="00A961B8" w:rsidP="00A961B8"/>
    <w:p w14:paraId="153DF82D" w14:textId="77777777" w:rsidR="00A961B8" w:rsidRPr="00CE78D1" w:rsidRDefault="00A961B8" w:rsidP="00A961B8"/>
    <w:p w14:paraId="0566991D" w14:textId="77777777" w:rsidR="00A961B8" w:rsidRDefault="00A961B8" w:rsidP="00A961B8"/>
    <w:p w14:paraId="4C0C9AF1" w14:textId="77777777" w:rsidR="00A961B8" w:rsidRDefault="00A961B8" w:rsidP="00A961B8"/>
    <w:p w14:paraId="1AA0EC3D" w14:textId="77777777" w:rsidR="00A961B8" w:rsidRPr="00CE78D1" w:rsidRDefault="00A961B8" w:rsidP="00A961B8"/>
    <w:p w14:paraId="037B37F5" w14:textId="2F3C4BA2" w:rsidR="000C467A" w:rsidRPr="00777691" w:rsidRDefault="000C467A" w:rsidP="00A961B8">
      <w:pPr>
        <w:tabs>
          <w:tab w:val="left" w:pos="0"/>
          <w:tab w:val="left" w:pos="142"/>
          <w:tab w:val="right" w:pos="1701"/>
          <w:tab w:val="left" w:pos="1843"/>
        </w:tabs>
        <w:spacing w:line="360" w:lineRule="auto"/>
        <w:rPr>
          <w:b/>
          <w:smallCaps/>
        </w:rPr>
        <w:sectPr w:rsidR="000C467A" w:rsidRPr="00777691" w:rsidSect="000C467A">
          <w:footerReference w:type="default" r:id="rId14"/>
          <w:footerReference w:type="first" r:id="rId15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74C9939B" w14:textId="77777777" w:rsidR="00761E55" w:rsidRPr="00761E55" w:rsidRDefault="00761E55" w:rsidP="00761E55">
      <w:pPr>
        <w:suppressAutoHyphens/>
        <w:spacing w:after="120"/>
        <w:ind w:firstLine="708"/>
        <w:jc w:val="right"/>
        <w:rPr>
          <w:color w:val="262626"/>
          <w:lang w:eastAsia="ar-SA"/>
        </w:rPr>
      </w:pPr>
      <w:r w:rsidRPr="00761E55">
        <w:rPr>
          <w:color w:val="262626"/>
          <w:lang w:eastAsia="ar-SA"/>
        </w:rPr>
        <w:lastRenderedPageBreak/>
        <w:t>PRIJEDLOG</w:t>
      </w:r>
    </w:p>
    <w:p w14:paraId="7430A5EE" w14:textId="77777777" w:rsidR="00761E55" w:rsidRPr="00761E55" w:rsidRDefault="00761E55" w:rsidP="00761E55">
      <w:pPr>
        <w:suppressAutoHyphens/>
        <w:spacing w:after="120"/>
        <w:ind w:firstLine="708"/>
        <w:jc w:val="right"/>
        <w:rPr>
          <w:color w:val="262626"/>
          <w:lang w:eastAsia="ar-SA"/>
        </w:rPr>
      </w:pPr>
    </w:p>
    <w:p w14:paraId="5AA22534" w14:textId="77777777" w:rsidR="009A658D" w:rsidRPr="009A658D" w:rsidRDefault="009A658D" w:rsidP="009A658D">
      <w:pPr>
        <w:spacing w:after="160"/>
        <w:ind w:firstLine="708"/>
        <w:jc w:val="both"/>
        <w:rPr>
          <w:rFonts w:eastAsiaTheme="minorHAnsi"/>
          <w:lang w:eastAsia="en-US"/>
        </w:rPr>
      </w:pPr>
      <w:r w:rsidRPr="009A658D">
        <w:rPr>
          <w:rFonts w:eastAsiaTheme="minorHAnsi"/>
          <w:lang w:eastAsia="en-US"/>
        </w:rPr>
        <w:t xml:space="preserve">Na temelju članka 26. Zakona o istraživanju i eksploataciji ugljikovodika („Narodne novine“, br. 52/18., 52/19. i 30/21.) Vlada Republike Hrvatske je na sjednici održanoj </w:t>
      </w:r>
      <w:r w:rsidRPr="009A658D">
        <w:t xml:space="preserve">_________________ </w:t>
      </w:r>
      <w:r w:rsidRPr="009A658D">
        <w:rPr>
          <w:rFonts w:eastAsiaTheme="minorHAnsi"/>
          <w:lang w:eastAsia="en-US"/>
        </w:rPr>
        <w:t>2021. donijela</w:t>
      </w:r>
    </w:p>
    <w:p w14:paraId="197A1608" w14:textId="77777777" w:rsidR="009A658D" w:rsidRPr="009A658D" w:rsidRDefault="009A658D" w:rsidP="009A658D">
      <w:pPr>
        <w:spacing w:after="160" w:line="259" w:lineRule="auto"/>
        <w:ind w:firstLine="708"/>
        <w:jc w:val="both"/>
        <w:rPr>
          <w:rFonts w:eastAsiaTheme="minorHAnsi"/>
          <w:lang w:eastAsia="en-US"/>
        </w:rPr>
      </w:pPr>
    </w:p>
    <w:p w14:paraId="7BABF816" w14:textId="77777777" w:rsidR="009A658D" w:rsidRPr="009A658D" w:rsidRDefault="009A658D" w:rsidP="009A658D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9A658D">
        <w:rPr>
          <w:rFonts w:eastAsiaTheme="minorHAnsi"/>
          <w:b/>
          <w:bCs/>
          <w:lang w:eastAsia="en-US"/>
        </w:rPr>
        <w:t>ODLUKU</w:t>
      </w:r>
    </w:p>
    <w:p w14:paraId="0F595344" w14:textId="0E9BE293" w:rsidR="009A658D" w:rsidRPr="009A658D" w:rsidRDefault="009A658D" w:rsidP="009A658D">
      <w:pPr>
        <w:spacing w:after="160"/>
        <w:jc w:val="center"/>
        <w:rPr>
          <w:rFonts w:eastAsiaTheme="minorHAnsi"/>
          <w:b/>
          <w:bCs/>
          <w:lang w:eastAsia="en-US"/>
        </w:rPr>
      </w:pPr>
      <w:bookmarkStart w:id="0" w:name="_Hlk21967522"/>
      <w:r w:rsidRPr="009A658D">
        <w:rPr>
          <w:rFonts w:eastAsiaTheme="minorHAnsi"/>
          <w:b/>
          <w:bCs/>
          <w:lang w:eastAsia="en-US"/>
        </w:rPr>
        <w:t>o ukidanju dozvole za istraživanje i eksploataciju ugljikovodika na kopnu u istražnom prostoru ugljikovodika „SA-</w:t>
      </w:r>
      <w:r w:rsidR="001B27B5">
        <w:rPr>
          <w:rFonts w:eastAsiaTheme="minorHAnsi"/>
          <w:b/>
          <w:bCs/>
          <w:lang w:eastAsia="en-US"/>
        </w:rPr>
        <w:t>08</w:t>
      </w:r>
      <w:r w:rsidRPr="009A658D">
        <w:rPr>
          <w:rFonts w:eastAsiaTheme="minorHAnsi"/>
          <w:b/>
          <w:bCs/>
          <w:lang w:eastAsia="en-US"/>
        </w:rPr>
        <w:t>“</w:t>
      </w:r>
    </w:p>
    <w:p w14:paraId="70DC0123" w14:textId="77777777" w:rsidR="009A658D" w:rsidRPr="009A658D" w:rsidRDefault="009A658D" w:rsidP="009A658D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</w:p>
    <w:bookmarkEnd w:id="0"/>
    <w:p w14:paraId="213D58C4" w14:textId="77777777" w:rsidR="001B27B5" w:rsidRPr="001B27B5" w:rsidRDefault="001B27B5" w:rsidP="001B27B5">
      <w:pPr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1B27B5">
        <w:rPr>
          <w:rFonts w:eastAsiaTheme="minorHAnsi"/>
          <w:b/>
          <w:bCs/>
          <w:lang w:eastAsia="en-US"/>
        </w:rPr>
        <w:t>I.</w:t>
      </w:r>
    </w:p>
    <w:p w14:paraId="49831578" w14:textId="77777777" w:rsidR="001B27B5" w:rsidRPr="001B27B5" w:rsidRDefault="001B27B5" w:rsidP="001B27B5">
      <w:pPr>
        <w:spacing w:after="240"/>
        <w:ind w:firstLine="709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>Ukida se</w:t>
      </w:r>
      <w:r w:rsidRPr="001B27B5">
        <w:rPr>
          <w:rFonts w:eastAsiaTheme="minorHAnsi"/>
          <w:b/>
          <w:bCs/>
          <w:lang w:eastAsia="en-US"/>
        </w:rPr>
        <w:t xml:space="preserve"> </w:t>
      </w:r>
      <w:r w:rsidRPr="001B27B5">
        <w:rPr>
          <w:rFonts w:eastAsiaTheme="minorHAnsi"/>
          <w:lang w:eastAsia="en-US"/>
        </w:rPr>
        <w:t xml:space="preserve">Odluka o izdavanju dozvole za istraživanje i eksploataciju ugljikovodika na kopnu u istražnom prostoru ugljikovodika „SA-08“ („Narodne novine“, br. 63/15. i 61/16.). </w:t>
      </w:r>
    </w:p>
    <w:p w14:paraId="44DB7443" w14:textId="77777777" w:rsidR="001B27B5" w:rsidRPr="001B27B5" w:rsidRDefault="001B27B5" w:rsidP="001B27B5">
      <w:pPr>
        <w:spacing w:after="160"/>
        <w:jc w:val="center"/>
        <w:rPr>
          <w:rFonts w:eastAsiaTheme="minorHAnsi"/>
          <w:b/>
          <w:bCs/>
          <w:lang w:eastAsia="en-US"/>
        </w:rPr>
      </w:pPr>
      <w:r w:rsidRPr="001B27B5">
        <w:rPr>
          <w:rFonts w:eastAsiaTheme="minorHAnsi"/>
          <w:b/>
          <w:bCs/>
          <w:lang w:eastAsia="en-US"/>
        </w:rPr>
        <w:t>II.</w:t>
      </w:r>
    </w:p>
    <w:p w14:paraId="3207F5BF" w14:textId="77777777" w:rsidR="001B27B5" w:rsidRPr="001B27B5" w:rsidRDefault="001B27B5" w:rsidP="001B27B5">
      <w:pPr>
        <w:spacing w:after="240"/>
        <w:ind w:firstLine="709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>U Registru istražnih prostora društvo</w:t>
      </w:r>
      <w:r w:rsidRPr="001B27B5">
        <w:rPr>
          <w:rFonts w:eastAsiaTheme="minorHAnsi"/>
          <w:b/>
          <w:bCs/>
          <w:lang w:eastAsia="en-US"/>
        </w:rPr>
        <w:t xml:space="preserve"> </w:t>
      </w:r>
      <w:proofErr w:type="spellStart"/>
      <w:r w:rsidRPr="001B27B5">
        <w:rPr>
          <w:rFonts w:eastAsiaTheme="minorHAnsi"/>
          <w:lang w:eastAsia="en-US"/>
        </w:rPr>
        <w:t>Vermilion</w:t>
      </w:r>
      <w:proofErr w:type="spellEnd"/>
      <w:r w:rsidRPr="001B27B5">
        <w:rPr>
          <w:rFonts w:eastAsiaTheme="minorHAnsi"/>
          <w:lang w:eastAsia="en-US"/>
        </w:rPr>
        <w:t xml:space="preserve"> Zagreb </w:t>
      </w:r>
      <w:proofErr w:type="spellStart"/>
      <w:r w:rsidRPr="001B27B5">
        <w:rPr>
          <w:rFonts w:eastAsiaTheme="minorHAnsi"/>
          <w:lang w:eastAsia="en-US"/>
        </w:rPr>
        <w:t>Exploration</w:t>
      </w:r>
      <w:proofErr w:type="spellEnd"/>
      <w:r w:rsidRPr="001B27B5">
        <w:rPr>
          <w:rFonts w:eastAsiaTheme="minorHAnsi"/>
          <w:lang w:eastAsia="en-US"/>
        </w:rPr>
        <w:t xml:space="preserve"> d.o.o., Ulica Petra </w:t>
      </w:r>
      <w:proofErr w:type="spellStart"/>
      <w:r w:rsidRPr="001B27B5">
        <w:rPr>
          <w:rFonts w:eastAsiaTheme="minorHAnsi"/>
          <w:lang w:eastAsia="en-US"/>
        </w:rPr>
        <w:t>Hektorovića</w:t>
      </w:r>
      <w:proofErr w:type="spellEnd"/>
      <w:r w:rsidRPr="001B27B5">
        <w:rPr>
          <w:rFonts w:eastAsiaTheme="minorHAnsi"/>
          <w:lang w:eastAsia="en-US"/>
        </w:rPr>
        <w:t xml:space="preserve"> 2, Zagreb, OIB: 29241599964 briše se kao ovlaštenik u istražnom prostoru ugljikovodika „SA-08“.</w:t>
      </w:r>
    </w:p>
    <w:p w14:paraId="766B7E32" w14:textId="77777777" w:rsidR="001B27B5" w:rsidRPr="001B27B5" w:rsidRDefault="001B27B5" w:rsidP="001B27B5">
      <w:pPr>
        <w:spacing w:after="160"/>
        <w:jc w:val="center"/>
        <w:rPr>
          <w:rFonts w:eastAsiaTheme="minorHAnsi"/>
          <w:b/>
          <w:bCs/>
          <w:lang w:eastAsia="en-US"/>
        </w:rPr>
      </w:pPr>
      <w:r w:rsidRPr="001B27B5">
        <w:rPr>
          <w:rFonts w:eastAsiaTheme="minorHAnsi"/>
          <w:b/>
          <w:bCs/>
          <w:lang w:eastAsia="en-US"/>
        </w:rPr>
        <w:t>III.</w:t>
      </w:r>
    </w:p>
    <w:p w14:paraId="14D52DE4" w14:textId="77777777" w:rsidR="001B27B5" w:rsidRPr="001B27B5" w:rsidRDefault="001B27B5" w:rsidP="001B27B5">
      <w:pPr>
        <w:spacing w:after="240"/>
        <w:ind w:firstLine="709"/>
        <w:jc w:val="both"/>
        <w:rPr>
          <w:rFonts w:eastAsiaTheme="minorHAnsi"/>
          <w:b/>
          <w:bCs/>
          <w:lang w:eastAsia="en-US"/>
        </w:rPr>
      </w:pPr>
      <w:r w:rsidRPr="001B27B5">
        <w:rPr>
          <w:rFonts w:eastAsiaTheme="minorHAnsi"/>
          <w:lang w:eastAsia="en-US"/>
        </w:rPr>
        <w:t>U Registru istražnih prostora u istražnom prostoru ugljikovodika „SA-08“ upisuje se Republika Hrvatska kao nositelj istražnog prostora.</w:t>
      </w:r>
      <w:r w:rsidRPr="001B27B5">
        <w:rPr>
          <w:rFonts w:eastAsiaTheme="minorHAnsi"/>
          <w:b/>
          <w:bCs/>
          <w:lang w:eastAsia="en-US"/>
        </w:rPr>
        <w:t xml:space="preserve"> </w:t>
      </w:r>
    </w:p>
    <w:p w14:paraId="514E42B1" w14:textId="77777777" w:rsidR="001B27B5" w:rsidRPr="001B27B5" w:rsidRDefault="001B27B5" w:rsidP="001B27B5">
      <w:pPr>
        <w:spacing w:after="160"/>
        <w:jc w:val="center"/>
        <w:rPr>
          <w:rFonts w:eastAsiaTheme="minorHAnsi"/>
          <w:b/>
          <w:bCs/>
          <w:lang w:eastAsia="en-US"/>
        </w:rPr>
      </w:pPr>
      <w:r w:rsidRPr="001B27B5">
        <w:rPr>
          <w:rFonts w:eastAsiaTheme="minorHAnsi"/>
          <w:b/>
          <w:bCs/>
          <w:lang w:eastAsia="en-US"/>
        </w:rPr>
        <w:t>IV.</w:t>
      </w:r>
    </w:p>
    <w:p w14:paraId="3A82DEF2" w14:textId="77777777" w:rsidR="001B27B5" w:rsidRPr="001B27B5" w:rsidRDefault="001B27B5" w:rsidP="001B27B5">
      <w:pPr>
        <w:spacing w:after="160"/>
        <w:ind w:firstLine="708"/>
        <w:jc w:val="both"/>
        <w:rPr>
          <w:rFonts w:eastAsiaTheme="minorHAnsi"/>
          <w:lang w:eastAsia="en-US"/>
        </w:rPr>
      </w:pPr>
      <w:bookmarkStart w:id="1" w:name="_GoBack"/>
      <w:bookmarkEnd w:id="1"/>
      <w:r w:rsidRPr="001B27B5">
        <w:rPr>
          <w:rFonts w:eastAsiaTheme="minorHAnsi"/>
          <w:lang w:eastAsia="en-US"/>
        </w:rPr>
        <w:t xml:space="preserve">Ova Odluka stupa na snagu danom donošenja, a objavit će se u „Narodnim novinama“. </w:t>
      </w:r>
    </w:p>
    <w:p w14:paraId="34C94420" w14:textId="77777777" w:rsidR="009A658D" w:rsidRPr="009A658D" w:rsidRDefault="009A658D" w:rsidP="009A658D">
      <w:pPr>
        <w:spacing w:after="160" w:line="259" w:lineRule="auto"/>
        <w:jc w:val="both"/>
        <w:rPr>
          <w:rFonts w:eastAsiaTheme="minorHAnsi"/>
          <w:b/>
          <w:bCs/>
          <w:lang w:eastAsia="en-US"/>
        </w:rPr>
      </w:pPr>
    </w:p>
    <w:p w14:paraId="284751F9" w14:textId="77777777" w:rsidR="009A658D" w:rsidRPr="009A658D" w:rsidRDefault="009A658D" w:rsidP="009A658D">
      <w:pPr>
        <w:spacing w:after="160" w:line="259" w:lineRule="auto"/>
        <w:rPr>
          <w:rFonts w:eastAsiaTheme="minorHAnsi"/>
          <w:b/>
          <w:iCs/>
          <w:lang w:eastAsia="en-US"/>
        </w:rPr>
      </w:pPr>
    </w:p>
    <w:p w14:paraId="532088D6" w14:textId="77777777" w:rsidR="009A658D" w:rsidRPr="009A658D" w:rsidRDefault="009A658D" w:rsidP="009A658D">
      <w:pPr>
        <w:spacing w:line="259" w:lineRule="auto"/>
        <w:rPr>
          <w:rFonts w:eastAsiaTheme="minorHAnsi"/>
          <w:iCs/>
          <w:lang w:eastAsia="en-US"/>
        </w:rPr>
      </w:pPr>
      <w:r w:rsidRPr="009A658D">
        <w:rPr>
          <w:rFonts w:eastAsiaTheme="minorHAnsi"/>
          <w:iCs/>
          <w:lang w:eastAsia="en-US"/>
        </w:rPr>
        <w:lastRenderedPageBreak/>
        <w:t>Klasa:</w:t>
      </w:r>
    </w:p>
    <w:p w14:paraId="222E493E" w14:textId="77777777" w:rsidR="009A658D" w:rsidRPr="009A658D" w:rsidRDefault="009A658D" w:rsidP="009A658D">
      <w:pPr>
        <w:spacing w:line="259" w:lineRule="auto"/>
        <w:rPr>
          <w:rFonts w:eastAsiaTheme="minorHAnsi"/>
          <w:iCs/>
          <w:lang w:eastAsia="en-US"/>
        </w:rPr>
      </w:pPr>
      <w:proofErr w:type="spellStart"/>
      <w:r w:rsidRPr="009A658D">
        <w:rPr>
          <w:rFonts w:eastAsiaTheme="minorHAnsi"/>
          <w:iCs/>
          <w:lang w:eastAsia="en-US"/>
        </w:rPr>
        <w:t>Urbroj</w:t>
      </w:r>
      <w:proofErr w:type="spellEnd"/>
      <w:r w:rsidRPr="009A658D">
        <w:rPr>
          <w:rFonts w:eastAsiaTheme="minorHAnsi"/>
          <w:iCs/>
          <w:lang w:eastAsia="en-US"/>
        </w:rPr>
        <w:t>:</w:t>
      </w:r>
    </w:p>
    <w:p w14:paraId="64BC9EA5" w14:textId="77777777" w:rsidR="009A658D" w:rsidRPr="009A658D" w:rsidRDefault="009A658D" w:rsidP="009A658D">
      <w:pPr>
        <w:spacing w:line="259" w:lineRule="auto"/>
        <w:rPr>
          <w:rFonts w:eastAsiaTheme="minorHAnsi"/>
          <w:iCs/>
          <w:lang w:eastAsia="en-US"/>
        </w:rPr>
      </w:pPr>
    </w:p>
    <w:p w14:paraId="331F18F4" w14:textId="77777777" w:rsidR="009A658D" w:rsidRPr="009A658D" w:rsidRDefault="009A658D" w:rsidP="009A658D">
      <w:pPr>
        <w:spacing w:line="259" w:lineRule="auto"/>
        <w:rPr>
          <w:rFonts w:eastAsiaTheme="minorHAnsi"/>
          <w:iCs/>
          <w:lang w:eastAsia="en-US"/>
        </w:rPr>
      </w:pPr>
      <w:r w:rsidRPr="009A658D">
        <w:rPr>
          <w:rFonts w:eastAsiaTheme="minorHAnsi"/>
          <w:iCs/>
          <w:lang w:eastAsia="en-US"/>
        </w:rPr>
        <w:t xml:space="preserve">Zagreb, </w:t>
      </w:r>
    </w:p>
    <w:p w14:paraId="4B0D0987" w14:textId="77777777" w:rsidR="009A658D" w:rsidRPr="009A658D" w:rsidRDefault="009A658D" w:rsidP="009A658D">
      <w:pPr>
        <w:spacing w:line="360" w:lineRule="auto"/>
        <w:ind w:left="5664" w:firstLine="708"/>
      </w:pPr>
      <w:bookmarkStart w:id="2" w:name="_Hlk69154051"/>
      <w:r w:rsidRPr="009A658D">
        <w:t>PREDSJEDNIK</w:t>
      </w:r>
    </w:p>
    <w:p w14:paraId="4E33656C" w14:textId="77777777" w:rsidR="009A658D" w:rsidRPr="009A658D" w:rsidRDefault="009A658D" w:rsidP="009A658D">
      <w:pPr>
        <w:spacing w:line="360" w:lineRule="auto"/>
        <w:ind w:left="5664" w:firstLine="708"/>
      </w:pPr>
    </w:p>
    <w:p w14:paraId="7B6C2D2D" w14:textId="30A423E0" w:rsidR="009A658D" w:rsidRPr="001B27B5" w:rsidRDefault="009A658D" w:rsidP="001B27B5">
      <w:pPr>
        <w:spacing w:after="240" w:line="360" w:lineRule="auto"/>
      </w:pPr>
      <w:r w:rsidRPr="009A658D">
        <w:t xml:space="preserve"> </w:t>
      </w:r>
      <w:r w:rsidRPr="009A658D">
        <w:tab/>
      </w:r>
      <w:r w:rsidRPr="009A658D">
        <w:tab/>
      </w:r>
      <w:r w:rsidRPr="009A658D">
        <w:tab/>
      </w:r>
      <w:r w:rsidRPr="009A658D">
        <w:tab/>
      </w:r>
      <w:r w:rsidRPr="009A658D">
        <w:tab/>
      </w:r>
      <w:r w:rsidRPr="009A658D">
        <w:tab/>
      </w:r>
      <w:r w:rsidRPr="009A658D">
        <w:tab/>
      </w:r>
      <w:r w:rsidRPr="009A658D">
        <w:tab/>
        <w:t xml:space="preserve">    mr. </w:t>
      </w:r>
      <w:proofErr w:type="spellStart"/>
      <w:r w:rsidRPr="009A658D">
        <w:t>sc</w:t>
      </w:r>
      <w:proofErr w:type="spellEnd"/>
      <w:r w:rsidRPr="009A658D">
        <w:t>. Andrej Plenković</w:t>
      </w:r>
      <w:bookmarkEnd w:id="2"/>
    </w:p>
    <w:p w14:paraId="30446FD4" w14:textId="77777777" w:rsidR="0061012B" w:rsidRDefault="0061012B" w:rsidP="009A658D">
      <w:pPr>
        <w:spacing w:after="160" w:line="259" w:lineRule="auto"/>
        <w:jc w:val="center"/>
        <w:rPr>
          <w:rFonts w:eastAsiaTheme="minorHAnsi"/>
          <w:b/>
          <w:iCs/>
          <w:lang w:eastAsia="en-US"/>
        </w:rPr>
        <w:sectPr w:rsidR="0061012B" w:rsidSect="001B27B5">
          <w:headerReference w:type="default" r:id="rId16"/>
          <w:pgSz w:w="11906" w:h="16838"/>
          <w:pgMar w:top="709" w:right="1440" w:bottom="1440" w:left="1440" w:header="708" w:footer="708" w:gutter="0"/>
          <w:pgNumType w:start="2"/>
          <w:cols w:space="708"/>
          <w:docGrid w:linePitch="360"/>
        </w:sectPr>
      </w:pPr>
    </w:p>
    <w:p w14:paraId="000E2292" w14:textId="7F88702D" w:rsidR="009A658D" w:rsidRPr="009A658D" w:rsidRDefault="009A658D" w:rsidP="009A658D">
      <w:pPr>
        <w:spacing w:after="160" w:line="259" w:lineRule="auto"/>
        <w:jc w:val="center"/>
        <w:rPr>
          <w:rFonts w:eastAsiaTheme="minorHAnsi"/>
          <w:b/>
          <w:iCs/>
          <w:lang w:eastAsia="en-US"/>
        </w:rPr>
      </w:pPr>
      <w:r w:rsidRPr="009A658D">
        <w:rPr>
          <w:rFonts w:eastAsiaTheme="minorHAnsi"/>
          <w:b/>
          <w:iCs/>
          <w:lang w:eastAsia="en-US"/>
        </w:rPr>
        <w:lastRenderedPageBreak/>
        <w:t>OBRAZLOŽENJE</w:t>
      </w:r>
    </w:p>
    <w:p w14:paraId="3950DB09" w14:textId="77777777" w:rsidR="009A658D" w:rsidRPr="009A658D" w:rsidRDefault="009A658D" w:rsidP="009A658D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102F5F38" w14:textId="77777777" w:rsidR="001B27B5" w:rsidRPr="001B27B5" w:rsidRDefault="001B27B5" w:rsidP="001B27B5">
      <w:pPr>
        <w:spacing w:after="160"/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 xml:space="preserve">Vlada Republike Hrvatske donijela je Odluku o izdavanju dozvole za istraživanje i eksploataciju ugljikovodika na kopnu u istražnom prostoru ugljikovodika „SA-08“ 3. lipnja 2015. („Narodne novine“, br. 63/15. i 61/16.; u daljnjem tekstu: Dozvola) kojom je dozvola za istraživanje i eksploataciju ugljikovodika na istražnom prostoru ugljikovodika „SA-08“ izdana trgovačkom društvu </w:t>
      </w:r>
      <w:proofErr w:type="spellStart"/>
      <w:r w:rsidRPr="001B27B5">
        <w:rPr>
          <w:rFonts w:eastAsiaTheme="minorHAnsi"/>
          <w:lang w:eastAsia="en-US"/>
        </w:rPr>
        <w:t>Vermilion</w:t>
      </w:r>
      <w:proofErr w:type="spellEnd"/>
      <w:r w:rsidRPr="001B27B5">
        <w:rPr>
          <w:rFonts w:eastAsiaTheme="minorHAnsi"/>
          <w:lang w:eastAsia="en-US"/>
        </w:rPr>
        <w:t xml:space="preserve"> Zagreb </w:t>
      </w:r>
      <w:proofErr w:type="spellStart"/>
      <w:r w:rsidRPr="001B27B5">
        <w:rPr>
          <w:rFonts w:eastAsiaTheme="minorHAnsi"/>
          <w:lang w:eastAsia="en-US"/>
        </w:rPr>
        <w:t>Exploration</w:t>
      </w:r>
      <w:proofErr w:type="spellEnd"/>
      <w:r w:rsidRPr="001B27B5">
        <w:rPr>
          <w:rFonts w:eastAsiaTheme="minorHAnsi"/>
          <w:lang w:eastAsia="en-US"/>
        </w:rPr>
        <w:t xml:space="preserve"> d.o.o., Ulica Petra </w:t>
      </w:r>
      <w:proofErr w:type="spellStart"/>
      <w:r w:rsidRPr="001B27B5">
        <w:rPr>
          <w:rFonts w:eastAsiaTheme="minorHAnsi"/>
          <w:lang w:eastAsia="en-US"/>
        </w:rPr>
        <w:t>Hektorovića</w:t>
      </w:r>
      <w:proofErr w:type="spellEnd"/>
      <w:r w:rsidRPr="001B27B5">
        <w:rPr>
          <w:rFonts w:eastAsiaTheme="minorHAnsi"/>
          <w:lang w:eastAsia="en-US"/>
        </w:rPr>
        <w:t xml:space="preserve"> 2, Zagreb, OIB: 29241599964 (u daljnjem tekstu: </w:t>
      </w:r>
      <w:proofErr w:type="spellStart"/>
      <w:r w:rsidRPr="001B27B5">
        <w:rPr>
          <w:rFonts w:eastAsiaTheme="minorHAnsi"/>
          <w:lang w:eastAsia="en-US"/>
        </w:rPr>
        <w:t>Vermilion</w:t>
      </w:r>
      <w:proofErr w:type="spellEnd"/>
      <w:r w:rsidRPr="001B27B5">
        <w:rPr>
          <w:rFonts w:eastAsiaTheme="minorHAnsi"/>
          <w:lang w:eastAsia="en-US"/>
        </w:rPr>
        <w:t xml:space="preserve">). </w:t>
      </w:r>
    </w:p>
    <w:p w14:paraId="04648E9C" w14:textId="77777777" w:rsidR="001B27B5" w:rsidRPr="001B27B5" w:rsidRDefault="001B27B5" w:rsidP="001B27B5">
      <w:pPr>
        <w:spacing w:after="160"/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 xml:space="preserve">Na temelju izdane Dozvole </w:t>
      </w:r>
      <w:proofErr w:type="spellStart"/>
      <w:r w:rsidRPr="001B27B5">
        <w:rPr>
          <w:rFonts w:eastAsiaTheme="minorHAnsi"/>
          <w:lang w:eastAsia="en-US"/>
        </w:rPr>
        <w:t>Vermilion</w:t>
      </w:r>
      <w:proofErr w:type="spellEnd"/>
      <w:r w:rsidRPr="001B27B5">
        <w:rPr>
          <w:rFonts w:eastAsiaTheme="minorHAnsi"/>
          <w:lang w:eastAsia="en-US"/>
        </w:rPr>
        <w:t xml:space="preserve"> je potpisao 10. lipnja 2016. Ugovor o istraživanju i podjeli eksploatacije ugljikovodika na istražnom prostoru SA-08 s Vladom Republike Hrvatske (u daljnjem tekstu: Ugovor).</w:t>
      </w:r>
    </w:p>
    <w:p w14:paraId="20BFB10B" w14:textId="77777777" w:rsidR="001B27B5" w:rsidRPr="001B27B5" w:rsidRDefault="001B27B5" w:rsidP="001B27B5">
      <w:pPr>
        <w:spacing w:after="160"/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 xml:space="preserve">Istražno razdoblje sukladno Ugovoru i Zakonu o istraživanju i eksploataciji ugljikovodika (u daljnjem tekstu: Zakon) traje najdulje pet godina te se dijeli na dvije istražne faze pri čemu prva istražna faza traje tri godine i počinje od datuma stupanja Ugovora na snagu, dok druga istražna faza traje dvije godine, a započinje neposredno nakon prve istražne faze. </w:t>
      </w:r>
    </w:p>
    <w:p w14:paraId="74F7B993" w14:textId="77777777" w:rsidR="001B27B5" w:rsidRPr="001B27B5" w:rsidRDefault="001B27B5" w:rsidP="001B27B5">
      <w:pPr>
        <w:spacing w:after="160"/>
        <w:ind w:firstLine="708"/>
        <w:jc w:val="both"/>
        <w:rPr>
          <w:rFonts w:eastAsiaTheme="minorHAnsi"/>
          <w:lang w:eastAsia="en-US"/>
        </w:rPr>
      </w:pPr>
      <w:proofErr w:type="spellStart"/>
      <w:r w:rsidRPr="001B27B5">
        <w:rPr>
          <w:rFonts w:eastAsiaTheme="minorHAnsi"/>
          <w:lang w:eastAsia="en-US"/>
        </w:rPr>
        <w:t>Vermilion</w:t>
      </w:r>
      <w:proofErr w:type="spellEnd"/>
      <w:r w:rsidRPr="001B27B5">
        <w:rPr>
          <w:rFonts w:eastAsiaTheme="minorHAnsi"/>
          <w:lang w:eastAsia="en-US"/>
        </w:rPr>
        <w:t xml:space="preserve"> je ušao u drugu istražnu fazu Odlukom Vlade Republike Hrvatske o odobrenju istražnog prostora ugljikovodika „SA-08“ druge istražne faze od 6. lipnja 2019., klasa: 022-03/19-04/224, </w:t>
      </w:r>
      <w:proofErr w:type="spellStart"/>
      <w:r w:rsidRPr="001B27B5">
        <w:rPr>
          <w:rFonts w:eastAsiaTheme="minorHAnsi"/>
          <w:lang w:eastAsia="en-US"/>
        </w:rPr>
        <w:t>urbroj</w:t>
      </w:r>
      <w:proofErr w:type="spellEnd"/>
      <w:r w:rsidRPr="001B27B5">
        <w:rPr>
          <w:rFonts w:eastAsiaTheme="minorHAnsi"/>
          <w:lang w:eastAsia="en-US"/>
        </w:rPr>
        <w:t>: 50301-25/05-19-2.</w:t>
      </w:r>
    </w:p>
    <w:p w14:paraId="5E9740A6" w14:textId="77777777" w:rsidR="001B27B5" w:rsidRPr="001B27B5" w:rsidRDefault="001B27B5" w:rsidP="001B27B5">
      <w:pPr>
        <w:spacing w:after="160"/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 xml:space="preserve">U ožujku 2020. </w:t>
      </w:r>
      <w:proofErr w:type="spellStart"/>
      <w:r w:rsidRPr="001B27B5">
        <w:rPr>
          <w:rFonts w:eastAsiaTheme="minorHAnsi"/>
          <w:lang w:eastAsia="en-US"/>
        </w:rPr>
        <w:t>pandemija</w:t>
      </w:r>
      <w:proofErr w:type="spellEnd"/>
      <w:r w:rsidRPr="001B27B5">
        <w:rPr>
          <w:rFonts w:eastAsiaTheme="minorHAnsi"/>
          <w:lang w:eastAsia="en-US"/>
        </w:rPr>
        <w:t xml:space="preserve"> virusa SARS-CoV-2 uzrokovala je obustavu aktivnosti širom zemlje. </w:t>
      </w:r>
      <w:proofErr w:type="spellStart"/>
      <w:r w:rsidRPr="001B27B5">
        <w:rPr>
          <w:rFonts w:eastAsiaTheme="minorHAnsi"/>
          <w:lang w:eastAsia="en-US"/>
        </w:rPr>
        <w:t>Vermilion</w:t>
      </w:r>
      <w:proofErr w:type="spellEnd"/>
      <w:r w:rsidRPr="001B27B5">
        <w:rPr>
          <w:rFonts w:eastAsiaTheme="minorHAnsi"/>
          <w:lang w:eastAsia="en-US"/>
        </w:rPr>
        <w:t xml:space="preserve"> je 18. ožujka 2020. obavijestio Ministarstvo zaštite okoliša i energetike (današnje Ministarstvo gospodarstva i održivog razvoja) o nastupu okolnosti više sile i nemogućnosti obavljanja istražnih aktivnosti te je 24. travnja 2020. podnio zahtjev za obustavom radova, uzrokovanom višom silom, a službeno Rješenje o obustavi istražnog razdoblja za istražni prostor ugljikovodika „SA-08“ izdano je 4. svibnja 2020. (KLASA: UP/I-310-01/20-03/51, URBROJ: 517-06-3-1-20-2). Razdoblje više sile trajalo je od 18. ožujka do 15. srpnja 2020. </w:t>
      </w:r>
    </w:p>
    <w:p w14:paraId="6B981112" w14:textId="77777777" w:rsidR="001B27B5" w:rsidRPr="001B27B5" w:rsidRDefault="001B27B5" w:rsidP="001B27B5">
      <w:pPr>
        <w:spacing w:after="160"/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 xml:space="preserve">Uzimajući navedeno u obzir, II. faza istražnog razdoblja za istražni prostor „SA-08“ istekla je 8. listopada 2021. </w:t>
      </w:r>
    </w:p>
    <w:p w14:paraId="43D3C78A" w14:textId="77777777" w:rsidR="001B27B5" w:rsidRPr="001B27B5" w:rsidRDefault="001B27B5" w:rsidP="001B27B5">
      <w:pPr>
        <w:spacing w:after="160"/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 xml:space="preserve">Radne obveze u II. fazi istražnog razdoblja bile su: </w:t>
      </w:r>
    </w:p>
    <w:p w14:paraId="2E9AD778" w14:textId="77777777" w:rsidR="001B27B5" w:rsidRPr="001B27B5" w:rsidRDefault="001B27B5" w:rsidP="00522409">
      <w:pPr>
        <w:tabs>
          <w:tab w:val="left" w:pos="993"/>
        </w:tabs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>1.</w:t>
      </w:r>
      <w:r w:rsidRPr="001B27B5">
        <w:rPr>
          <w:rFonts w:eastAsiaTheme="minorHAnsi"/>
          <w:lang w:eastAsia="en-US"/>
        </w:rPr>
        <w:tab/>
        <w:t>provođenje najmanje dvadeset četvornih kilometara (20 km2) 3D seizmičkih snimanja</w:t>
      </w:r>
    </w:p>
    <w:p w14:paraId="0548E460" w14:textId="77777777" w:rsidR="001B27B5" w:rsidRPr="001B27B5" w:rsidRDefault="001B27B5" w:rsidP="00522409">
      <w:pPr>
        <w:tabs>
          <w:tab w:val="left" w:pos="993"/>
        </w:tabs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>2.</w:t>
      </w:r>
      <w:r w:rsidRPr="001B27B5">
        <w:rPr>
          <w:rFonts w:eastAsiaTheme="minorHAnsi"/>
          <w:lang w:eastAsia="en-US"/>
        </w:rPr>
        <w:tab/>
        <w:t>sva druga istraživanja, izvođenje površinskih i podzemnih mjerenja i</w:t>
      </w:r>
    </w:p>
    <w:p w14:paraId="0923AEA2" w14:textId="2F492660" w:rsidR="001B27B5" w:rsidRPr="001B27B5" w:rsidRDefault="001B27B5" w:rsidP="00522409">
      <w:pPr>
        <w:spacing w:after="240"/>
        <w:ind w:firstLine="709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 xml:space="preserve">3. bušenje najmanje jedne (1) Istražne bušotine do minimalne ciljane dubine od dvije </w:t>
      </w:r>
      <w:r w:rsidR="00522409">
        <w:rPr>
          <w:rFonts w:eastAsiaTheme="minorHAnsi"/>
          <w:lang w:eastAsia="en-US"/>
        </w:rPr>
        <w:t>tisuće petsto metara (2.500 m).</w:t>
      </w:r>
    </w:p>
    <w:p w14:paraId="38EF3520" w14:textId="77777777" w:rsidR="001B27B5" w:rsidRPr="001B27B5" w:rsidRDefault="001B27B5" w:rsidP="001B27B5">
      <w:pPr>
        <w:spacing w:after="160"/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 xml:space="preserve">Tijekom II. faze istražnog razdoblja, sukladno ugovornim stavkama, </w:t>
      </w:r>
      <w:proofErr w:type="spellStart"/>
      <w:r w:rsidRPr="001B27B5">
        <w:rPr>
          <w:rFonts w:eastAsiaTheme="minorHAnsi"/>
          <w:lang w:eastAsia="en-US"/>
        </w:rPr>
        <w:t>Vermilion</w:t>
      </w:r>
      <w:proofErr w:type="spellEnd"/>
      <w:r w:rsidRPr="001B27B5">
        <w:rPr>
          <w:rFonts w:eastAsiaTheme="minorHAnsi"/>
          <w:lang w:eastAsia="en-US"/>
        </w:rPr>
        <w:t xml:space="preserve"> je: </w:t>
      </w:r>
    </w:p>
    <w:p w14:paraId="4BD5CFE9" w14:textId="77777777" w:rsidR="001B27B5" w:rsidRPr="001B27B5" w:rsidRDefault="001B27B5" w:rsidP="000676D0">
      <w:pPr>
        <w:tabs>
          <w:tab w:val="left" w:pos="993"/>
        </w:tabs>
        <w:spacing w:after="160"/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lastRenderedPageBreak/>
        <w:t>1.</w:t>
      </w:r>
      <w:r w:rsidRPr="001B27B5">
        <w:rPr>
          <w:rFonts w:eastAsiaTheme="minorHAnsi"/>
          <w:lang w:eastAsia="en-US"/>
        </w:rPr>
        <w:tab/>
        <w:t>Djelomično izvršio provođenje najmanje dvadeset četvornih kilometara (20 km2) 3D seizmičkih snimanja:</w:t>
      </w:r>
    </w:p>
    <w:p w14:paraId="6495FBD4" w14:textId="167C2DB2" w:rsidR="001B27B5" w:rsidRPr="000676D0" w:rsidRDefault="001B27B5" w:rsidP="000676D0">
      <w:pPr>
        <w:pStyle w:val="ListParagraph"/>
        <w:numPr>
          <w:ilvl w:val="0"/>
          <w:numId w:val="21"/>
        </w:numPr>
        <w:tabs>
          <w:tab w:val="left" w:pos="284"/>
        </w:tabs>
        <w:spacing w:after="160"/>
        <w:ind w:left="0" w:firstLine="0"/>
        <w:jc w:val="both"/>
        <w:rPr>
          <w:rFonts w:eastAsiaTheme="minorHAnsi"/>
          <w:lang w:eastAsia="en-US"/>
        </w:rPr>
      </w:pPr>
      <w:proofErr w:type="spellStart"/>
      <w:r w:rsidRPr="000676D0">
        <w:rPr>
          <w:rFonts w:eastAsiaTheme="minorHAnsi"/>
          <w:lang w:eastAsia="en-US"/>
        </w:rPr>
        <w:t>Vermilion</w:t>
      </w:r>
      <w:proofErr w:type="spellEnd"/>
      <w:r w:rsidRPr="000676D0">
        <w:rPr>
          <w:rFonts w:eastAsiaTheme="minorHAnsi"/>
          <w:lang w:eastAsia="en-US"/>
        </w:rPr>
        <w:t xml:space="preserve"> je tijekom I. faze istražnog razdoblja snimio 21 km 2D seizmičkih snimaka koje nisu ugovorena obveza pa se sukladno članku 5.2.5 Ugovora, navedena količina seizmičkih snimaka smatra viškom i može se prenijeti u sljedeću istražnu fazu te odbiti od minimalnih radnih obveza utvrđenih za II. fazu istražnog razdoblja. Vrijednost seizmičke akvizicije i povezanih troškova iznosi 219.442,21 EUR (slovima: dvjesto devetnaest tisuća četiristo četrdeset dva eura i dvadeset jedan cent), što je iznos manji od minimalne financijske obveze II. faze istražnog razdoblja pa preostala financijska obveza iznosi 132.557,79 EUR (slovima: sto trideset dvije tisuće petsto pedeset sedam eura i sedamdeset devet centi).</w:t>
      </w:r>
    </w:p>
    <w:p w14:paraId="68EADA37" w14:textId="77777777" w:rsidR="001B27B5" w:rsidRPr="001B27B5" w:rsidRDefault="001B27B5" w:rsidP="00852EAE">
      <w:pPr>
        <w:tabs>
          <w:tab w:val="left" w:pos="993"/>
        </w:tabs>
        <w:spacing w:after="160"/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>2.</w:t>
      </w:r>
      <w:r w:rsidRPr="001B27B5">
        <w:rPr>
          <w:rFonts w:eastAsiaTheme="minorHAnsi"/>
          <w:lang w:eastAsia="en-US"/>
        </w:rPr>
        <w:tab/>
        <w:t xml:space="preserve">Izvršio sva druga istraživanja, izvođenje površinskih i podzemnih mjerenja: </w:t>
      </w:r>
    </w:p>
    <w:p w14:paraId="14C266E5" w14:textId="54248FE7" w:rsidR="001B27B5" w:rsidRPr="00852EAE" w:rsidRDefault="001B27B5" w:rsidP="00852EAE">
      <w:pPr>
        <w:pStyle w:val="ListParagraph"/>
        <w:numPr>
          <w:ilvl w:val="0"/>
          <w:numId w:val="21"/>
        </w:numPr>
        <w:spacing w:after="160"/>
        <w:ind w:left="284" w:hanging="284"/>
        <w:jc w:val="both"/>
        <w:rPr>
          <w:rFonts w:eastAsiaTheme="minorHAnsi"/>
          <w:lang w:eastAsia="en-US"/>
        </w:rPr>
      </w:pPr>
      <w:r w:rsidRPr="00852EAE">
        <w:rPr>
          <w:rFonts w:eastAsiaTheme="minorHAnsi"/>
          <w:lang w:eastAsia="en-US"/>
        </w:rPr>
        <w:t>G&amp;G interpretacija i ažuriranje geološkog modela</w:t>
      </w:r>
    </w:p>
    <w:p w14:paraId="00F21CC9" w14:textId="77777777" w:rsidR="001B27B5" w:rsidRPr="001B27B5" w:rsidRDefault="001B27B5" w:rsidP="00852EAE">
      <w:pPr>
        <w:tabs>
          <w:tab w:val="left" w:pos="993"/>
        </w:tabs>
        <w:spacing w:after="160"/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>3.</w:t>
      </w:r>
      <w:r w:rsidRPr="001B27B5">
        <w:rPr>
          <w:rFonts w:eastAsiaTheme="minorHAnsi"/>
          <w:lang w:eastAsia="en-US"/>
        </w:rPr>
        <w:tab/>
        <w:t>Nije izvršio bušenje najmanje jedne istražne bušotine do minimalne ciljane dubine od dvije tisuće petsto metara (2.500 m):</w:t>
      </w:r>
    </w:p>
    <w:p w14:paraId="63470A55" w14:textId="247BD0D3" w:rsidR="001B27B5" w:rsidRPr="004B5831" w:rsidRDefault="001B27B5" w:rsidP="004B5831">
      <w:pPr>
        <w:pStyle w:val="ListParagraph"/>
        <w:numPr>
          <w:ilvl w:val="0"/>
          <w:numId w:val="21"/>
        </w:numPr>
        <w:tabs>
          <w:tab w:val="left" w:pos="284"/>
        </w:tabs>
        <w:spacing w:after="160"/>
        <w:ind w:left="0" w:firstLine="0"/>
        <w:jc w:val="both"/>
        <w:rPr>
          <w:rFonts w:eastAsiaTheme="minorHAnsi"/>
          <w:lang w:eastAsia="en-US"/>
        </w:rPr>
      </w:pPr>
      <w:proofErr w:type="spellStart"/>
      <w:r w:rsidRPr="004B5831">
        <w:rPr>
          <w:rFonts w:eastAsiaTheme="minorHAnsi"/>
          <w:lang w:eastAsia="en-US"/>
        </w:rPr>
        <w:t>Vermilion</w:t>
      </w:r>
      <w:proofErr w:type="spellEnd"/>
      <w:r w:rsidRPr="004B5831">
        <w:rPr>
          <w:rFonts w:eastAsiaTheme="minorHAnsi"/>
          <w:lang w:eastAsia="en-US"/>
        </w:rPr>
        <w:t xml:space="preserve"> nije izvršio obvezu izrade istražne bušotine niti je prikazao troškove rada na ovoj stavci, te je preostala financijska obveza jednaka ugovorenoj minimalnoj financijskoj obvezi koja iznosi 1.423.000,00 EUR (slovima: jedan milijun i četiristo dvadeset i tri tisuće eura).</w:t>
      </w:r>
    </w:p>
    <w:p w14:paraId="37644B61" w14:textId="77777777" w:rsidR="001B27B5" w:rsidRPr="001B27B5" w:rsidRDefault="001B27B5" w:rsidP="001B27B5">
      <w:pPr>
        <w:spacing w:after="160"/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>Nastavno na navedeno, nakon provedene kontrole ispravnog evidentiranja troškova, financijske kontrole, provjere kvartalnih izvješća o radovima s kontrolom izvršenja obveza iz Ugovora, Agencija za ugljikovodike je temeljem članka 8. stavka 1. podstavka 7. Zakona izdala pisano izvješće o izvršenju minimalnih radnih obveza u drugoj istražnoj fazi za istražni prostor „SA-08“ (KLASA: 310-05/16-01/04, URBROJ: 405-04/01-21-237, od 17. kolovoza 2021.).</w:t>
      </w:r>
    </w:p>
    <w:p w14:paraId="1DAC87C8" w14:textId="77777777" w:rsidR="001B27B5" w:rsidRPr="001B27B5" w:rsidRDefault="001B27B5" w:rsidP="001B27B5">
      <w:pPr>
        <w:spacing w:after="160"/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 xml:space="preserve">Temeljem članka 35. stavka 8. Zakona, ako investitor ne zadovolji zahtjeve minimalne radne obveze, dužan je Vladi platiti iznos jednak neutrošenom iznosu minimalne financijske obveze u odnosu na aktivnosti koje nisu izvršene. </w:t>
      </w:r>
    </w:p>
    <w:p w14:paraId="7EE1B854" w14:textId="77777777" w:rsidR="001B27B5" w:rsidRPr="001B27B5" w:rsidRDefault="001B27B5" w:rsidP="001B27B5">
      <w:pPr>
        <w:spacing w:after="160"/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 xml:space="preserve">Ukupni neutrošeni iznos minimalnih financijskih obveza II. faze istražnog razdoblja iznosi 1.555.557,79 EUR (slovima: jedan milijun petsto pedeset pet tisuća petsto pedeset sedam eura i sedamdeset devet centi). </w:t>
      </w:r>
    </w:p>
    <w:p w14:paraId="346962F5" w14:textId="77777777" w:rsidR="001B27B5" w:rsidRPr="001B27B5" w:rsidRDefault="001B27B5" w:rsidP="001B27B5">
      <w:pPr>
        <w:spacing w:after="160"/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>Prema odredbama članka 5.2.12 Ugovora, urednim plaćanjem neutrošenog iznosa minimalne financijske obveze smatrat će se da je investitor ispunio prethodno propuštenu minimalnu radnu obvezu.</w:t>
      </w:r>
    </w:p>
    <w:p w14:paraId="4A060EF8" w14:textId="77777777" w:rsidR="001B27B5" w:rsidRPr="001B27B5" w:rsidRDefault="001B27B5" w:rsidP="001B27B5">
      <w:pPr>
        <w:spacing w:after="160"/>
        <w:ind w:firstLine="708"/>
        <w:jc w:val="both"/>
        <w:rPr>
          <w:rFonts w:eastAsiaTheme="minorHAnsi"/>
          <w:lang w:eastAsia="en-US"/>
        </w:rPr>
      </w:pPr>
      <w:r w:rsidRPr="001B27B5">
        <w:rPr>
          <w:rFonts w:eastAsiaTheme="minorHAnsi"/>
          <w:lang w:eastAsia="en-US"/>
        </w:rPr>
        <w:t xml:space="preserve">S obzirom na to da je člankom 26. stavkom 1. točkom 1. Zakona propisano da se dozvola za istraživanje i eksploataciju ugljikovodika ukida odlukom Vlade u slučaju raskida odnosno prestanka, iz bilo kojeg razloga, ugovora o istraživanju i eksploataciji ugljikovodika sklopljenog na temelju izdane dozvole, a imajući u vidu da </w:t>
      </w:r>
      <w:r w:rsidRPr="001B27B5">
        <w:rPr>
          <w:rFonts w:eastAsiaTheme="minorHAnsi"/>
          <w:lang w:eastAsia="en-US"/>
        </w:rPr>
        <w:lastRenderedPageBreak/>
        <w:t>nije došlo do otkrića ugljikovodika te je Ugovor prestao istekom II. faze istražnog razdoblja 8. listopada 2021., predlaže se donošenje predmetne Odluke.</w:t>
      </w:r>
    </w:p>
    <w:p w14:paraId="21EC330C" w14:textId="6579223F" w:rsidR="0028137D" w:rsidRPr="009A658D" w:rsidRDefault="001B27B5" w:rsidP="001B27B5">
      <w:pPr>
        <w:spacing w:after="160"/>
        <w:ind w:firstLine="708"/>
        <w:jc w:val="both"/>
        <w:rPr>
          <w:rFonts w:eastAsiaTheme="minorHAnsi"/>
          <w:lang w:eastAsia="en-US"/>
        </w:rPr>
      </w:pPr>
      <w:r w:rsidRPr="004B5831">
        <w:rPr>
          <w:rFonts w:eastAsiaTheme="minorHAnsi"/>
          <w:u w:val="single"/>
          <w:lang w:eastAsia="en-US"/>
        </w:rPr>
        <w:t>Procjena fiskalnog učinka</w:t>
      </w:r>
      <w:r w:rsidRPr="001B27B5">
        <w:rPr>
          <w:rFonts w:eastAsiaTheme="minorHAnsi"/>
          <w:lang w:eastAsia="en-US"/>
        </w:rPr>
        <w:t xml:space="preserve"> – Ova Odluka utječe na Državni proračun Republike Hrvatske budući da je </w:t>
      </w:r>
      <w:proofErr w:type="spellStart"/>
      <w:r w:rsidRPr="001B27B5">
        <w:rPr>
          <w:rFonts w:eastAsiaTheme="minorHAnsi"/>
          <w:lang w:eastAsia="en-US"/>
        </w:rPr>
        <w:t>Vermilion</w:t>
      </w:r>
      <w:proofErr w:type="spellEnd"/>
      <w:r w:rsidRPr="001B27B5">
        <w:rPr>
          <w:rFonts w:eastAsiaTheme="minorHAnsi"/>
          <w:lang w:eastAsia="en-US"/>
        </w:rPr>
        <w:t xml:space="preserve"> uplatio 1.555.557,79 EUR u kunskoj protuvrijednosti prema srednjem tečaju Hrvatske narodne banke na dan uplate 5. listopada 2021., odnosno uplatio je 11.652.543,40 HRK čime je ispunio minimalnu radnu obvezu istražnog razdoblja.</w:t>
      </w:r>
    </w:p>
    <w:sectPr w:rsidR="0028137D" w:rsidRPr="009A658D" w:rsidSect="001B27B5">
      <w:headerReference w:type="default" r:id="rId17"/>
      <w:pgSz w:w="11906" w:h="16838"/>
      <w:pgMar w:top="709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26D1" w14:textId="77777777" w:rsidR="00F274E3" w:rsidRDefault="00F274E3">
      <w:r>
        <w:separator/>
      </w:r>
    </w:p>
  </w:endnote>
  <w:endnote w:type="continuationSeparator" w:id="0">
    <w:p w14:paraId="3974FBEB" w14:textId="77777777" w:rsidR="00F274E3" w:rsidRDefault="00F2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7D243" w14:textId="77777777" w:rsidR="00C541A4" w:rsidRPr="00CE78D1" w:rsidRDefault="00C541A4" w:rsidP="006977AD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 xml:space="preserve">Banski dvori | Trg Sv. Marka 2  | 10000 Zagreb | tel. 01 4569 </w:t>
    </w:r>
    <w:r>
      <w:rPr>
        <w:color w:val="404040" w:themeColor="text1" w:themeTint="BF"/>
        <w:spacing w:val="20"/>
        <w:sz w:val="20"/>
      </w:rPr>
      <w:t>222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4EBD5" w14:textId="77777777" w:rsidR="00C541A4" w:rsidRDefault="00C541A4">
    <w:pPr>
      <w:pStyle w:val="Footer"/>
    </w:pPr>
  </w:p>
  <w:p w14:paraId="0C082A24" w14:textId="77777777" w:rsidR="00C541A4" w:rsidRDefault="00C541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90234" w14:textId="77777777" w:rsidR="00C541A4" w:rsidRPr="00CE78D1" w:rsidRDefault="00C541A4" w:rsidP="000C467A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 | tel. 01 4569 </w:t>
    </w:r>
    <w:r>
      <w:rPr>
        <w:color w:val="404040" w:themeColor="text1" w:themeTint="BF"/>
        <w:spacing w:val="20"/>
        <w:sz w:val="20"/>
      </w:rPr>
      <w:t>222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14:paraId="6D5670B6" w14:textId="77777777" w:rsidR="00C541A4" w:rsidRDefault="00C54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E9D5A" w14:textId="77777777" w:rsidR="00F274E3" w:rsidRDefault="00F274E3">
      <w:r>
        <w:separator/>
      </w:r>
    </w:p>
  </w:footnote>
  <w:footnote w:type="continuationSeparator" w:id="0">
    <w:p w14:paraId="59CC220F" w14:textId="77777777" w:rsidR="00F274E3" w:rsidRDefault="00F2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D5B64" w14:textId="45695EF2" w:rsidR="0061012B" w:rsidRDefault="0061012B">
    <w:pPr>
      <w:pStyle w:val="Header"/>
      <w:jc w:val="center"/>
    </w:pPr>
  </w:p>
  <w:p w14:paraId="78F86E1C" w14:textId="77777777" w:rsidR="00C541A4" w:rsidRDefault="00C54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467322"/>
      <w:docPartObj>
        <w:docPartGallery w:val="Page Numbers (Top of Page)"/>
        <w:docPartUnique/>
      </w:docPartObj>
    </w:sdtPr>
    <w:sdtEndPr/>
    <w:sdtContent>
      <w:p w14:paraId="2A5F225D" w14:textId="04F04320" w:rsidR="0061012B" w:rsidRDefault="0061012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51A">
          <w:rPr>
            <w:noProof/>
          </w:rPr>
          <w:t>3</w:t>
        </w:r>
        <w:r>
          <w:fldChar w:fldCharType="end"/>
        </w:r>
      </w:p>
    </w:sdtContent>
  </w:sdt>
  <w:p w14:paraId="1EB612FE" w14:textId="77777777" w:rsidR="0061012B" w:rsidRDefault="00610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A59"/>
    <w:multiLevelType w:val="hybridMultilevel"/>
    <w:tmpl w:val="F908530A"/>
    <w:lvl w:ilvl="0" w:tplc="F53A34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20B8C"/>
    <w:multiLevelType w:val="hybridMultilevel"/>
    <w:tmpl w:val="562C65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D3BBB"/>
    <w:multiLevelType w:val="hybridMultilevel"/>
    <w:tmpl w:val="5A4A2E1E"/>
    <w:lvl w:ilvl="0" w:tplc="F53A3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3B2D75"/>
    <w:multiLevelType w:val="hybridMultilevel"/>
    <w:tmpl w:val="CF269440"/>
    <w:lvl w:ilvl="0" w:tplc="8FA424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71FD"/>
    <w:multiLevelType w:val="hybridMultilevel"/>
    <w:tmpl w:val="694631CC"/>
    <w:lvl w:ilvl="0" w:tplc="9D704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75AE6"/>
    <w:multiLevelType w:val="hybridMultilevel"/>
    <w:tmpl w:val="DF429CF0"/>
    <w:lvl w:ilvl="0" w:tplc="20E40D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C409F"/>
    <w:multiLevelType w:val="hybridMultilevel"/>
    <w:tmpl w:val="27D21B1E"/>
    <w:lvl w:ilvl="0" w:tplc="8E3297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1E5DB4"/>
    <w:multiLevelType w:val="hybridMultilevel"/>
    <w:tmpl w:val="31DE88A0"/>
    <w:lvl w:ilvl="0" w:tplc="E9C027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E83A5C"/>
    <w:multiLevelType w:val="hybridMultilevel"/>
    <w:tmpl w:val="21AE9396"/>
    <w:lvl w:ilvl="0" w:tplc="F53A3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E849EE"/>
    <w:multiLevelType w:val="hybridMultilevel"/>
    <w:tmpl w:val="DF508582"/>
    <w:lvl w:ilvl="0" w:tplc="041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0" w15:restartNumberingAfterBreak="0">
    <w:nsid w:val="55724AE3"/>
    <w:multiLevelType w:val="hybridMultilevel"/>
    <w:tmpl w:val="5CF485E2"/>
    <w:lvl w:ilvl="0" w:tplc="2E12C7E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A21A47"/>
    <w:multiLevelType w:val="hybridMultilevel"/>
    <w:tmpl w:val="B4DCDBF8"/>
    <w:lvl w:ilvl="0" w:tplc="F53A3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9742DB"/>
    <w:multiLevelType w:val="hybridMultilevel"/>
    <w:tmpl w:val="A844DC0A"/>
    <w:lvl w:ilvl="0" w:tplc="85EAF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236CE"/>
    <w:multiLevelType w:val="hybridMultilevel"/>
    <w:tmpl w:val="2AAC8680"/>
    <w:lvl w:ilvl="0" w:tplc="26726E20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AC326D"/>
    <w:multiLevelType w:val="hybridMultilevel"/>
    <w:tmpl w:val="2AAC8680"/>
    <w:lvl w:ilvl="0" w:tplc="26726E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0046F5"/>
    <w:multiLevelType w:val="hybridMultilevel"/>
    <w:tmpl w:val="8722868E"/>
    <w:lvl w:ilvl="0" w:tplc="E8FEFEBE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65E38"/>
    <w:multiLevelType w:val="hybridMultilevel"/>
    <w:tmpl w:val="C28C0E5E"/>
    <w:lvl w:ilvl="0" w:tplc="21F8AB80">
      <w:start w:val="1"/>
      <w:numFmt w:val="decimal"/>
      <w:lvlText w:val="(%1)"/>
      <w:lvlJc w:val="left"/>
      <w:pPr>
        <w:ind w:left="813" w:hanging="405"/>
      </w:pPr>
    </w:lvl>
    <w:lvl w:ilvl="1" w:tplc="041A0019">
      <w:start w:val="1"/>
      <w:numFmt w:val="lowerLetter"/>
      <w:lvlText w:val="%2."/>
      <w:lvlJc w:val="left"/>
      <w:pPr>
        <w:ind w:left="1488" w:hanging="360"/>
      </w:pPr>
    </w:lvl>
    <w:lvl w:ilvl="2" w:tplc="041A001B">
      <w:start w:val="1"/>
      <w:numFmt w:val="lowerRoman"/>
      <w:lvlText w:val="%3."/>
      <w:lvlJc w:val="right"/>
      <w:pPr>
        <w:ind w:left="2208" w:hanging="180"/>
      </w:pPr>
    </w:lvl>
    <w:lvl w:ilvl="3" w:tplc="041A000F">
      <w:start w:val="1"/>
      <w:numFmt w:val="decimal"/>
      <w:lvlText w:val="%4."/>
      <w:lvlJc w:val="left"/>
      <w:pPr>
        <w:ind w:left="2928" w:hanging="360"/>
      </w:pPr>
    </w:lvl>
    <w:lvl w:ilvl="4" w:tplc="041A0019">
      <w:start w:val="1"/>
      <w:numFmt w:val="lowerLetter"/>
      <w:lvlText w:val="%5."/>
      <w:lvlJc w:val="left"/>
      <w:pPr>
        <w:ind w:left="3648" w:hanging="360"/>
      </w:pPr>
    </w:lvl>
    <w:lvl w:ilvl="5" w:tplc="041A001B">
      <w:start w:val="1"/>
      <w:numFmt w:val="lowerRoman"/>
      <w:lvlText w:val="%6."/>
      <w:lvlJc w:val="right"/>
      <w:pPr>
        <w:ind w:left="4368" w:hanging="180"/>
      </w:pPr>
    </w:lvl>
    <w:lvl w:ilvl="6" w:tplc="041A000F">
      <w:start w:val="1"/>
      <w:numFmt w:val="decimal"/>
      <w:lvlText w:val="%7."/>
      <w:lvlJc w:val="left"/>
      <w:pPr>
        <w:ind w:left="5088" w:hanging="360"/>
      </w:pPr>
    </w:lvl>
    <w:lvl w:ilvl="7" w:tplc="041A0019">
      <w:start w:val="1"/>
      <w:numFmt w:val="lowerLetter"/>
      <w:lvlText w:val="%8."/>
      <w:lvlJc w:val="left"/>
      <w:pPr>
        <w:ind w:left="5808" w:hanging="360"/>
      </w:pPr>
    </w:lvl>
    <w:lvl w:ilvl="8" w:tplc="041A001B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6DDC6B0D"/>
    <w:multiLevelType w:val="hybridMultilevel"/>
    <w:tmpl w:val="14020D34"/>
    <w:lvl w:ilvl="0" w:tplc="38822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218A0"/>
    <w:multiLevelType w:val="hybridMultilevel"/>
    <w:tmpl w:val="1D92DF1E"/>
    <w:lvl w:ilvl="0" w:tplc="BEB6D1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BC5038A"/>
    <w:multiLevelType w:val="hybridMultilevel"/>
    <w:tmpl w:val="02561606"/>
    <w:lvl w:ilvl="0" w:tplc="38822626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2"/>
  </w:num>
  <w:num w:numId="8">
    <w:abstractNumId w:val="19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1"/>
  </w:num>
  <w:num w:numId="19">
    <w:abstractNumId w:val="8"/>
  </w:num>
  <w:num w:numId="20">
    <w:abstractNumId w:val="0"/>
  </w:num>
  <w:num w:numId="2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B4"/>
    <w:rsid w:val="0000269F"/>
    <w:rsid w:val="00004AB9"/>
    <w:rsid w:val="000068CF"/>
    <w:rsid w:val="00006E40"/>
    <w:rsid w:val="00010C95"/>
    <w:rsid w:val="00011837"/>
    <w:rsid w:val="000118B5"/>
    <w:rsid w:val="00016071"/>
    <w:rsid w:val="000168EC"/>
    <w:rsid w:val="000222BC"/>
    <w:rsid w:val="00022742"/>
    <w:rsid w:val="0002508A"/>
    <w:rsid w:val="00031681"/>
    <w:rsid w:val="00032421"/>
    <w:rsid w:val="00033E1E"/>
    <w:rsid w:val="00034039"/>
    <w:rsid w:val="00035FFD"/>
    <w:rsid w:val="00041F6D"/>
    <w:rsid w:val="00042DBA"/>
    <w:rsid w:val="00043ED6"/>
    <w:rsid w:val="00044523"/>
    <w:rsid w:val="00046A42"/>
    <w:rsid w:val="0006161B"/>
    <w:rsid w:val="00063040"/>
    <w:rsid w:val="00063956"/>
    <w:rsid w:val="000653D4"/>
    <w:rsid w:val="000676D0"/>
    <w:rsid w:val="00067E8F"/>
    <w:rsid w:val="00070212"/>
    <w:rsid w:val="000705BF"/>
    <w:rsid w:val="000808F5"/>
    <w:rsid w:val="00084D8F"/>
    <w:rsid w:val="00086C52"/>
    <w:rsid w:val="0009139D"/>
    <w:rsid w:val="000A1652"/>
    <w:rsid w:val="000A222C"/>
    <w:rsid w:val="000A2CC8"/>
    <w:rsid w:val="000A665E"/>
    <w:rsid w:val="000B06C6"/>
    <w:rsid w:val="000B32DC"/>
    <w:rsid w:val="000B4D5B"/>
    <w:rsid w:val="000B4DB4"/>
    <w:rsid w:val="000B5C2D"/>
    <w:rsid w:val="000C118B"/>
    <w:rsid w:val="000C2AFC"/>
    <w:rsid w:val="000C467A"/>
    <w:rsid w:val="000C4BA0"/>
    <w:rsid w:val="000C511F"/>
    <w:rsid w:val="000C6E2E"/>
    <w:rsid w:val="000D2364"/>
    <w:rsid w:val="000E31AA"/>
    <w:rsid w:val="000E450C"/>
    <w:rsid w:val="000E5DA5"/>
    <w:rsid w:val="000E62B5"/>
    <w:rsid w:val="000F3047"/>
    <w:rsid w:val="000F4431"/>
    <w:rsid w:val="000F4FA9"/>
    <w:rsid w:val="000F7411"/>
    <w:rsid w:val="00103C4E"/>
    <w:rsid w:val="001046D3"/>
    <w:rsid w:val="00105E0C"/>
    <w:rsid w:val="001109A3"/>
    <w:rsid w:val="00120DC5"/>
    <w:rsid w:val="001230FF"/>
    <w:rsid w:val="00125286"/>
    <w:rsid w:val="00125298"/>
    <w:rsid w:val="00125D06"/>
    <w:rsid w:val="00126D93"/>
    <w:rsid w:val="00132355"/>
    <w:rsid w:val="00133C7E"/>
    <w:rsid w:val="001347D2"/>
    <w:rsid w:val="00136167"/>
    <w:rsid w:val="00136342"/>
    <w:rsid w:val="00141BD1"/>
    <w:rsid w:val="001431A6"/>
    <w:rsid w:val="001524DF"/>
    <w:rsid w:val="00152B49"/>
    <w:rsid w:val="0015507B"/>
    <w:rsid w:val="0015624A"/>
    <w:rsid w:val="001576E8"/>
    <w:rsid w:val="00157EC9"/>
    <w:rsid w:val="00160A3D"/>
    <w:rsid w:val="001613C7"/>
    <w:rsid w:val="00162981"/>
    <w:rsid w:val="001638CD"/>
    <w:rsid w:val="00166436"/>
    <w:rsid w:val="001705B6"/>
    <w:rsid w:val="001716CA"/>
    <w:rsid w:val="00175D4F"/>
    <w:rsid w:val="00180E85"/>
    <w:rsid w:val="00184D28"/>
    <w:rsid w:val="00186F3E"/>
    <w:rsid w:val="0019771E"/>
    <w:rsid w:val="001B27B5"/>
    <w:rsid w:val="001B2ABE"/>
    <w:rsid w:val="001B6AA4"/>
    <w:rsid w:val="001C1C51"/>
    <w:rsid w:val="001C1F56"/>
    <w:rsid w:val="001C4112"/>
    <w:rsid w:val="001C4B98"/>
    <w:rsid w:val="001C4E98"/>
    <w:rsid w:val="001C7A57"/>
    <w:rsid w:val="001D2E67"/>
    <w:rsid w:val="001D395F"/>
    <w:rsid w:val="001D682C"/>
    <w:rsid w:val="001E4B29"/>
    <w:rsid w:val="001E5059"/>
    <w:rsid w:val="001F0AF0"/>
    <w:rsid w:val="001F440B"/>
    <w:rsid w:val="001F449E"/>
    <w:rsid w:val="001F6770"/>
    <w:rsid w:val="0020225B"/>
    <w:rsid w:val="00213431"/>
    <w:rsid w:val="00215083"/>
    <w:rsid w:val="002168B2"/>
    <w:rsid w:val="002208F4"/>
    <w:rsid w:val="00221926"/>
    <w:rsid w:val="00223449"/>
    <w:rsid w:val="00226143"/>
    <w:rsid w:val="00230E1D"/>
    <w:rsid w:val="00233213"/>
    <w:rsid w:val="0023794D"/>
    <w:rsid w:val="00240291"/>
    <w:rsid w:val="002419DF"/>
    <w:rsid w:val="00242CF8"/>
    <w:rsid w:val="00252C19"/>
    <w:rsid w:val="0025761D"/>
    <w:rsid w:val="002600E7"/>
    <w:rsid w:val="00260EF0"/>
    <w:rsid w:val="0026150F"/>
    <w:rsid w:val="00263CDB"/>
    <w:rsid w:val="002641B6"/>
    <w:rsid w:val="002650A8"/>
    <w:rsid w:val="00265DD3"/>
    <w:rsid w:val="002663BA"/>
    <w:rsid w:val="002703C3"/>
    <w:rsid w:val="002746FD"/>
    <w:rsid w:val="0028080A"/>
    <w:rsid w:val="0028137D"/>
    <w:rsid w:val="002834B7"/>
    <w:rsid w:val="00287623"/>
    <w:rsid w:val="00292A1F"/>
    <w:rsid w:val="0029606D"/>
    <w:rsid w:val="00297B16"/>
    <w:rsid w:val="002A13B5"/>
    <w:rsid w:val="002A2970"/>
    <w:rsid w:val="002A45D7"/>
    <w:rsid w:val="002A48CF"/>
    <w:rsid w:val="002A56B3"/>
    <w:rsid w:val="002B46AF"/>
    <w:rsid w:val="002B517E"/>
    <w:rsid w:val="002C0156"/>
    <w:rsid w:val="002C2F95"/>
    <w:rsid w:val="002C4382"/>
    <w:rsid w:val="002C5648"/>
    <w:rsid w:val="002C56DE"/>
    <w:rsid w:val="002C6389"/>
    <w:rsid w:val="002D4E02"/>
    <w:rsid w:val="002D503B"/>
    <w:rsid w:val="002E30BA"/>
    <w:rsid w:val="002F394F"/>
    <w:rsid w:val="002F5273"/>
    <w:rsid w:val="002F7031"/>
    <w:rsid w:val="00305374"/>
    <w:rsid w:val="003055CE"/>
    <w:rsid w:val="00305F9A"/>
    <w:rsid w:val="00311303"/>
    <w:rsid w:val="003132B8"/>
    <w:rsid w:val="00314AF3"/>
    <w:rsid w:val="00314B30"/>
    <w:rsid w:val="0031686F"/>
    <w:rsid w:val="003177B2"/>
    <w:rsid w:val="00322BCE"/>
    <w:rsid w:val="0032692A"/>
    <w:rsid w:val="00327551"/>
    <w:rsid w:val="00330E0A"/>
    <w:rsid w:val="00331F7E"/>
    <w:rsid w:val="00333192"/>
    <w:rsid w:val="00336F24"/>
    <w:rsid w:val="00343133"/>
    <w:rsid w:val="003548F2"/>
    <w:rsid w:val="003727AB"/>
    <w:rsid w:val="00376F7A"/>
    <w:rsid w:val="003823F8"/>
    <w:rsid w:val="00395053"/>
    <w:rsid w:val="003A0986"/>
    <w:rsid w:val="003A39A6"/>
    <w:rsid w:val="003A7157"/>
    <w:rsid w:val="003B1318"/>
    <w:rsid w:val="003B2E4E"/>
    <w:rsid w:val="003B3279"/>
    <w:rsid w:val="003B3625"/>
    <w:rsid w:val="003C4E88"/>
    <w:rsid w:val="003D593A"/>
    <w:rsid w:val="003D6FE1"/>
    <w:rsid w:val="003D74AA"/>
    <w:rsid w:val="003D7DE7"/>
    <w:rsid w:val="003E66C9"/>
    <w:rsid w:val="003E6AD8"/>
    <w:rsid w:val="003F14D1"/>
    <w:rsid w:val="003F3D71"/>
    <w:rsid w:val="003F5CC6"/>
    <w:rsid w:val="003F6E4E"/>
    <w:rsid w:val="003F75FD"/>
    <w:rsid w:val="00400DF5"/>
    <w:rsid w:val="004017CC"/>
    <w:rsid w:val="00401CA4"/>
    <w:rsid w:val="00402C68"/>
    <w:rsid w:val="004033EF"/>
    <w:rsid w:val="00403CC1"/>
    <w:rsid w:val="00404B76"/>
    <w:rsid w:val="004062AC"/>
    <w:rsid w:val="00411426"/>
    <w:rsid w:val="00414F18"/>
    <w:rsid w:val="004168E8"/>
    <w:rsid w:val="00424CAD"/>
    <w:rsid w:val="00424EC3"/>
    <w:rsid w:val="0043196D"/>
    <w:rsid w:val="00432083"/>
    <w:rsid w:val="0043487D"/>
    <w:rsid w:val="00434C41"/>
    <w:rsid w:val="00441491"/>
    <w:rsid w:val="004435A1"/>
    <w:rsid w:val="0044493E"/>
    <w:rsid w:val="004465FE"/>
    <w:rsid w:val="00447879"/>
    <w:rsid w:val="00454B3A"/>
    <w:rsid w:val="00455451"/>
    <w:rsid w:val="0046034F"/>
    <w:rsid w:val="00460740"/>
    <w:rsid w:val="004609A7"/>
    <w:rsid w:val="0046359E"/>
    <w:rsid w:val="00463CFB"/>
    <w:rsid w:val="004673E4"/>
    <w:rsid w:val="00467D4C"/>
    <w:rsid w:val="004731CB"/>
    <w:rsid w:val="00486F8C"/>
    <w:rsid w:val="00490B93"/>
    <w:rsid w:val="004944E6"/>
    <w:rsid w:val="004951D7"/>
    <w:rsid w:val="00496A4D"/>
    <w:rsid w:val="004A083E"/>
    <w:rsid w:val="004A7157"/>
    <w:rsid w:val="004B5831"/>
    <w:rsid w:val="004B6474"/>
    <w:rsid w:val="004C1489"/>
    <w:rsid w:val="004C3C40"/>
    <w:rsid w:val="004C76E0"/>
    <w:rsid w:val="004D01E7"/>
    <w:rsid w:val="004D09D8"/>
    <w:rsid w:val="004D4F48"/>
    <w:rsid w:val="004D7AB2"/>
    <w:rsid w:val="004E35E2"/>
    <w:rsid w:val="004E5001"/>
    <w:rsid w:val="004F0411"/>
    <w:rsid w:val="004F69C2"/>
    <w:rsid w:val="005027A9"/>
    <w:rsid w:val="00505238"/>
    <w:rsid w:val="005123D7"/>
    <w:rsid w:val="005132FA"/>
    <w:rsid w:val="00514268"/>
    <w:rsid w:val="00515458"/>
    <w:rsid w:val="00520407"/>
    <w:rsid w:val="005215DC"/>
    <w:rsid w:val="00522409"/>
    <w:rsid w:val="00524AB4"/>
    <w:rsid w:val="00526464"/>
    <w:rsid w:val="00526FD1"/>
    <w:rsid w:val="005322B0"/>
    <w:rsid w:val="005360FF"/>
    <w:rsid w:val="00536257"/>
    <w:rsid w:val="00536B1F"/>
    <w:rsid w:val="00537377"/>
    <w:rsid w:val="00540D22"/>
    <w:rsid w:val="00545C7D"/>
    <w:rsid w:val="0054612E"/>
    <w:rsid w:val="00550E57"/>
    <w:rsid w:val="005530F2"/>
    <w:rsid w:val="00555700"/>
    <w:rsid w:val="005570B6"/>
    <w:rsid w:val="00557205"/>
    <w:rsid w:val="00561DDE"/>
    <w:rsid w:val="005636EA"/>
    <w:rsid w:val="00574526"/>
    <w:rsid w:val="0057543E"/>
    <w:rsid w:val="00582195"/>
    <w:rsid w:val="0058608B"/>
    <w:rsid w:val="005960D1"/>
    <w:rsid w:val="005A0935"/>
    <w:rsid w:val="005A31E8"/>
    <w:rsid w:val="005A3EDC"/>
    <w:rsid w:val="005A533D"/>
    <w:rsid w:val="005B075C"/>
    <w:rsid w:val="005B27A8"/>
    <w:rsid w:val="005B5188"/>
    <w:rsid w:val="005C6C3F"/>
    <w:rsid w:val="005D0604"/>
    <w:rsid w:val="005E510A"/>
    <w:rsid w:val="005F1FC6"/>
    <w:rsid w:val="005F709B"/>
    <w:rsid w:val="006009A2"/>
    <w:rsid w:val="0060142D"/>
    <w:rsid w:val="00603E9C"/>
    <w:rsid w:val="00607B32"/>
    <w:rsid w:val="0061012B"/>
    <w:rsid w:val="006110CB"/>
    <w:rsid w:val="006154AD"/>
    <w:rsid w:val="00617101"/>
    <w:rsid w:val="006231FF"/>
    <w:rsid w:val="006271F3"/>
    <w:rsid w:val="0063081F"/>
    <w:rsid w:val="00636D7A"/>
    <w:rsid w:val="006436A3"/>
    <w:rsid w:val="006439FE"/>
    <w:rsid w:val="006463F8"/>
    <w:rsid w:val="00646A7E"/>
    <w:rsid w:val="0065589B"/>
    <w:rsid w:val="006615E2"/>
    <w:rsid w:val="006704DA"/>
    <w:rsid w:val="00670502"/>
    <w:rsid w:val="00671841"/>
    <w:rsid w:val="006731FB"/>
    <w:rsid w:val="0067407C"/>
    <w:rsid w:val="00683EA7"/>
    <w:rsid w:val="006849BD"/>
    <w:rsid w:val="00684A7D"/>
    <w:rsid w:val="006863D2"/>
    <w:rsid w:val="00686A4D"/>
    <w:rsid w:val="00696897"/>
    <w:rsid w:val="006973D9"/>
    <w:rsid w:val="006977AD"/>
    <w:rsid w:val="006A0692"/>
    <w:rsid w:val="006A5693"/>
    <w:rsid w:val="006A60A8"/>
    <w:rsid w:val="006A7BAD"/>
    <w:rsid w:val="006B099C"/>
    <w:rsid w:val="006B30CF"/>
    <w:rsid w:val="006B415A"/>
    <w:rsid w:val="006B63FB"/>
    <w:rsid w:val="006C3781"/>
    <w:rsid w:val="006C3C53"/>
    <w:rsid w:val="006C58B3"/>
    <w:rsid w:val="006C7945"/>
    <w:rsid w:val="006D11AC"/>
    <w:rsid w:val="006D322D"/>
    <w:rsid w:val="006D4A76"/>
    <w:rsid w:val="006D5319"/>
    <w:rsid w:val="006E3F84"/>
    <w:rsid w:val="006E4EBD"/>
    <w:rsid w:val="006E4F2C"/>
    <w:rsid w:val="006E5013"/>
    <w:rsid w:val="006E575A"/>
    <w:rsid w:val="006F00FE"/>
    <w:rsid w:val="006F2C75"/>
    <w:rsid w:val="006F3662"/>
    <w:rsid w:val="006F5A61"/>
    <w:rsid w:val="00713A11"/>
    <w:rsid w:val="007174D0"/>
    <w:rsid w:val="00723BD4"/>
    <w:rsid w:val="007305F9"/>
    <w:rsid w:val="0073077C"/>
    <w:rsid w:val="0073251A"/>
    <w:rsid w:val="00736721"/>
    <w:rsid w:val="0074161C"/>
    <w:rsid w:val="00743275"/>
    <w:rsid w:val="007458D0"/>
    <w:rsid w:val="00747B0D"/>
    <w:rsid w:val="007500C4"/>
    <w:rsid w:val="00750DC6"/>
    <w:rsid w:val="00754E88"/>
    <w:rsid w:val="00755544"/>
    <w:rsid w:val="007563EE"/>
    <w:rsid w:val="00761E55"/>
    <w:rsid w:val="007626DF"/>
    <w:rsid w:val="00762BD5"/>
    <w:rsid w:val="00762E26"/>
    <w:rsid w:val="007631FA"/>
    <w:rsid w:val="007635C9"/>
    <w:rsid w:val="00764D59"/>
    <w:rsid w:val="0077056E"/>
    <w:rsid w:val="007706A0"/>
    <w:rsid w:val="0077748E"/>
    <w:rsid w:val="00791557"/>
    <w:rsid w:val="00792339"/>
    <w:rsid w:val="007929A2"/>
    <w:rsid w:val="00794418"/>
    <w:rsid w:val="007A0CF0"/>
    <w:rsid w:val="007A1306"/>
    <w:rsid w:val="007A2ABA"/>
    <w:rsid w:val="007A5554"/>
    <w:rsid w:val="007A6B3A"/>
    <w:rsid w:val="007B0BED"/>
    <w:rsid w:val="007B14C7"/>
    <w:rsid w:val="007B222C"/>
    <w:rsid w:val="007B2640"/>
    <w:rsid w:val="007B2CCC"/>
    <w:rsid w:val="007B7E57"/>
    <w:rsid w:val="007C0120"/>
    <w:rsid w:val="007C0B38"/>
    <w:rsid w:val="007C5D3E"/>
    <w:rsid w:val="007C5D63"/>
    <w:rsid w:val="007C65C8"/>
    <w:rsid w:val="007D24A1"/>
    <w:rsid w:val="007D4DCD"/>
    <w:rsid w:val="007D50FA"/>
    <w:rsid w:val="007D5B36"/>
    <w:rsid w:val="007D731B"/>
    <w:rsid w:val="007E54B7"/>
    <w:rsid w:val="007E694B"/>
    <w:rsid w:val="007F34E2"/>
    <w:rsid w:val="00802585"/>
    <w:rsid w:val="008061BD"/>
    <w:rsid w:val="00811992"/>
    <w:rsid w:val="008133ED"/>
    <w:rsid w:val="008145D0"/>
    <w:rsid w:val="00815596"/>
    <w:rsid w:val="0081580A"/>
    <w:rsid w:val="00817F5A"/>
    <w:rsid w:val="008206F2"/>
    <w:rsid w:val="00822D03"/>
    <w:rsid w:val="00823CE8"/>
    <w:rsid w:val="00825165"/>
    <w:rsid w:val="008252CB"/>
    <w:rsid w:val="00831B6A"/>
    <w:rsid w:val="008320E7"/>
    <w:rsid w:val="00833744"/>
    <w:rsid w:val="00837A05"/>
    <w:rsid w:val="00841B91"/>
    <w:rsid w:val="00842982"/>
    <w:rsid w:val="00844901"/>
    <w:rsid w:val="00850217"/>
    <w:rsid w:val="00850E7B"/>
    <w:rsid w:val="00852EAE"/>
    <w:rsid w:val="00855A53"/>
    <w:rsid w:val="00857223"/>
    <w:rsid w:val="00861528"/>
    <w:rsid w:val="00861AE4"/>
    <w:rsid w:val="00864F48"/>
    <w:rsid w:val="008672A4"/>
    <w:rsid w:val="00870B12"/>
    <w:rsid w:val="00872AC2"/>
    <w:rsid w:val="00876F37"/>
    <w:rsid w:val="00883DB3"/>
    <w:rsid w:val="00883FDA"/>
    <w:rsid w:val="00885C24"/>
    <w:rsid w:val="00886F10"/>
    <w:rsid w:val="00886F2E"/>
    <w:rsid w:val="008903EE"/>
    <w:rsid w:val="008910E7"/>
    <w:rsid w:val="00894B4B"/>
    <w:rsid w:val="00896CCC"/>
    <w:rsid w:val="008971BF"/>
    <w:rsid w:val="0089721C"/>
    <w:rsid w:val="008A381D"/>
    <w:rsid w:val="008A39DA"/>
    <w:rsid w:val="008A5E6E"/>
    <w:rsid w:val="008B1F4F"/>
    <w:rsid w:val="008B347B"/>
    <w:rsid w:val="008C07E9"/>
    <w:rsid w:val="008C2277"/>
    <w:rsid w:val="008C41FD"/>
    <w:rsid w:val="008D5987"/>
    <w:rsid w:val="008E29E4"/>
    <w:rsid w:val="008F028A"/>
    <w:rsid w:val="008F1DCE"/>
    <w:rsid w:val="008F1F4A"/>
    <w:rsid w:val="008F377D"/>
    <w:rsid w:val="008F44DB"/>
    <w:rsid w:val="008F5334"/>
    <w:rsid w:val="008F76F5"/>
    <w:rsid w:val="009029D7"/>
    <w:rsid w:val="009161F5"/>
    <w:rsid w:val="0091698C"/>
    <w:rsid w:val="009178F0"/>
    <w:rsid w:val="00920CEF"/>
    <w:rsid w:val="00924674"/>
    <w:rsid w:val="00925109"/>
    <w:rsid w:val="00925C1D"/>
    <w:rsid w:val="00926F0E"/>
    <w:rsid w:val="0092711F"/>
    <w:rsid w:val="0092760E"/>
    <w:rsid w:val="00931F6B"/>
    <w:rsid w:val="00933BC7"/>
    <w:rsid w:val="009359EF"/>
    <w:rsid w:val="00936DF1"/>
    <w:rsid w:val="009403BF"/>
    <w:rsid w:val="00941D98"/>
    <w:rsid w:val="0094344C"/>
    <w:rsid w:val="009438E0"/>
    <w:rsid w:val="009444C2"/>
    <w:rsid w:val="009446D0"/>
    <w:rsid w:val="009460BB"/>
    <w:rsid w:val="0095202E"/>
    <w:rsid w:val="00954E79"/>
    <w:rsid w:val="00956BB3"/>
    <w:rsid w:val="00960345"/>
    <w:rsid w:val="009603E3"/>
    <w:rsid w:val="00960CF5"/>
    <w:rsid w:val="00961A19"/>
    <w:rsid w:val="009635A1"/>
    <w:rsid w:val="0096481A"/>
    <w:rsid w:val="009679F2"/>
    <w:rsid w:val="00970CD2"/>
    <w:rsid w:val="00973D78"/>
    <w:rsid w:val="00974589"/>
    <w:rsid w:val="009804ED"/>
    <w:rsid w:val="009807A4"/>
    <w:rsid w:val="00980924"/>
    <w:rsid w:val="00980A7A"/>
    <w:rsid w:val="00981C2C"/>
    <w:rsid w:val="00981E93"/>
    <w:rsid w:val="00992629"/>
    <w:rsid w:val="009A16A7"/>
    <w:rsid w:val="009A5A28"/>
    <w:rsid w:val="009A658D"/>
    <w:rsid w:val="009B1713"/>
    <w:rsid w:val="009B255D"/>
    <w:rsid w:val="009C4B0E"/>
    <w:rsid w:val="009C4C5F"/>
    <w:rsid w:val="009D6A95"/>
    <w:rsid w:val="009F0BA2"/>
    <w:rsid w:val="009F1A4F"/>
    <w:rsid w:val="009F3BBB"/>
    <w:rsid w:val="009F6611"/>
    <w:rsid w:val="00A0190C"/>
    <w:rsid w:val="00A05303"/>
    <w:rsid w:val="00A05A3C"/>
    <w:rsid w:val="00A05E7B"/>
    <w:rsid w:val="00A06C81"/>
    <w:rsid w:val="00A11FF1"/>
    <w:rsid w:val="00A12C0C"/>
    <w:rsid w:val="00A1439C"/>
    <w:rsid w:val="00A14ACD"/>
    <w:rsid w:val="00A175E9"/>
    <w:rsid w:val="00A17F33"/>
    <w:rsid w:val="00A24C16"/>
    <w:rsid w:val="00A3203B"/>
    <w:rsid w:val="00A3474A"/>
    <w:rsid w:val="00A44F2D"/>
    <w:rsid w:val="00A60FA5"/>
    <w:rsid w:val="00A64D81"/>
    <w:rsid w:val="00A6698C"/>
    <w:rsid w:val="00A66D6C"/>
    <w:rsid w:val="00A71D7A"/>
    <w:rsid w:val="00A7324C"/>
    <w:rsid w:val="00A815F9"/>
    <w:rsid w:val="00A85BB0"/>
    <w:rsid w:val="00A874FE"/>
    <w:rsid w:val="00A909AF"/>
    <w:rsid w:val="00A961B8"/>
    <w:rsid w:val="00A96B64"/>
    <w:rsid w:val="00AA3582"/>
    <w:rsid w:val="00AA491B"/>
    <w:rsid w:val="00AA5771"/>
    <w:rsid w:val="00AA6026"/>
    <w:rsid w:val="00AA686E"/>
    <w:rsid w:val="00AB06B3"/>
    <w:rsid w:val="00AB1514"/>
    <w:rsid w:val="00AB4815"/>
    <w:rsid w:val="00AB63B3"/>
    <w:rsid w:val="00AC6451"/>
    <w:rsid w:val="00AD0310"/>
    <w:rsid w:val="00AD0540"/>
    <w:rsid w:val="00AD2A05"/>
    <w:rsid w:val="00AD2D53"/>
    <w:rsid w:val="00AD3784"/>
    <w:rsid w:val="00AD5E92"/>
    <w:rsid w:val="00AD6A0D"/>
    <w:rsid w:val="00AE023A"/>
    <w:rsid w:val="00AF3A9C"/>
    <w:rsid w:val="00B02EE2"/>
    <w:rsid w:val="00B0415A"/>
    <w:rsid w:val="00B07D3E"/>
    <w:rsid w:val="00B132BA"/>
    <w:rsid w:val="00B149CB"/>
    <w:rsid w:val="00B173BC"/>
    <w:rsid w:val="00B17670"/>
    <w:rsid w:val="00B223AE"/>
    <w:rsid w:val="00B2454E"/>
    <w:rsid w:val="00B24A73"/>
    <w:rsid w:val="00B32111"/>
    <w:rsid w:val="00B33932"/>
    <w:rsid w:val="00B371CA"/>
    <w:rsid w:val="00B45EAA"/>
    <w:rsid w:val="00B46515"/>
    <w:rsid w:val="00B470D0"/>
    <w:rsid w:val="00B53FF9"/>
    <w:rsid w:val="00B5435F"/>
    <w:rsid w:val="00B5519D"/>
    <w:rsid w:val="00B56085"/>
    <w:rsid w:val="00B61C21"/>
    <w:rsid w:val="00B66045"/>
    <w:rsid w:val="00B66CB7"/>
    <w:rsid w:val="00B755C3"/>
    <w:rsid w:val="00B756F7"/>
    <w:rsid w:val="00B77BEA"/>
    <w:rsid w:val="00B77C29"/>
    <w:rsid w:val="00B81ADD"/>
    <w:rsid w:val="00B84C6C"/>
    <w:rsid w:val="00B859BA"/>
    <w:rsid w:val="00B86F84"/>
    <w:rsid w:val="00B90A33"/>
    <w:rsid w:val="00B978F5"/>
    <w:rsid w:val="00BA0B30"/>
    <w:rsid w:val="00BA0F0B"/>
    <w:rsid w:val="00BA21AF"/>
    <w:rsid w:val="00BA32E3"/>
    <w:rsid w:val="00BA599A"/>
    <w:rsid w:val="00BA604B"/>
    <w:rsid w:val="00BB1955"/>
    <w:rsid w:val="00BB3E27"/>
    <w:rsid w:val="00BB4F88"/>
    <w:rsid w:val="00BB77FC"/>
    <w:rsid w:val="00BC398F"/>
    <w:rsid w:val="00BC52F1"/>
    <w:rsid w:val="00BC6516"/>
    <w:rsid w:val="00BD2279"/>
    <w:rsid w:val="00BD33C9"/>
    <w:rsid w:val="00BD5E43"/>
    <w:rsid w:val="00BD6F71"/>
    <w:rsid w:val="00BE4D15"/>
    <w:rsid w:val="00BE5BA9"/>
    <w:rsid w:val="00BF1475"/>
    <w:rsid w:val="00BF4FE5"/>
    <w:rsid w:val="00BF548B"/>
    <w:rsid w:val="00BF7088"/>
    <w:rsid w:val="00C005D9"/>
    <w:rsid w:val="00C0352E"/>
    <w:rsid w:val="00C1060D"/>
    <w:rsid w:val="00C11D2A"/>
    <w:rsid w:val="00C14FEC"/>
    <w:rsid w:val="00C17CCA"/>
    <w:rsid w:val="00C205FF"/>
    <w:rsid w:val="00C34AF2"/>
    <w:rsid w:val="00C475DB"/>
    <w:rsid w:val="00C5391F"/>
    <w:rsid w:val="00C54199"/>
    <w:rsid w:val="00C541A4"/>
    <w:rsid w:val="00C61747"/>
    <w:rsid w:val="00C6358B"/>
    <w:rsid w:val="00C765B9"/>
    <w:rsid w:val="00C77649"/>
    <w:rsid w:val="00C841AD"/>
    <w:rsid w:val="00C86F7C"/>
    <w:rsid w:val="00C95CE2"/>
    <w:rsid w:val="00C978C1"/>
    <w:rsid w:val="00CA0F73"/>
    <w:rsid w:val="00CA2D4B"/>
    <w:rsid w:val="00CA34C1"/>
    <w:rsid w:val="00CA4E7A"/>
    <w:rsid w:val="00CB4B13"/>
    <w:rsid w:val="00CC184E"/>
    <w:rsid w:val="00CC2619"/>
    <w:rsid w:val="00CD341B"/>
    <w:rsid w:val="00CD74C7"/>
    <w:rsid w:val="00CD775E"/>
    <w:rsid w:val="00CE0DFB"/>
    <w:rsid w:val="00CE3597"/>
    <w:rsid w:val="00CE5275"/>
    <w:rsid w:val="00CE5F7A"/>
    <w:rsid w:val="00CF1C1B"/>
    <w:rsid w:val="00CF2E58"/>
    <w:rsid w:val="00CF383C"/>
    <w:rsid w:val="00CF58C7"/>
    <w:rsid w:val="00CF5D04"/>
    <w:rsid w:val="00D00D1D"/>
    <w:rsid w:val="00D016B1"/>
    <w:rsid w:val="00D055A5"/>
    <w:rsid w:val="00D07335"/>
    <w:rsid w:val="00D13A60"/>
    <w:rsid w:val="00D21B93"/>
    <w:rsid w:val="00D2295F"/>
    <w:rsid w:val="00D22EB4"/>
    <w:rsid w:val="00D25335"/>
    <w:rsid w:val="00D253ED"/>
    <w:rsid w:val="00D3130C"/>
    <w:rsid w:val="00D3469F"/>
    <w:rsid w:val="00D34E5B"/>
    <w:rsid w:val="00D36206"/>
    <w:rsid w:val="00D3646D"/>
    <w:rsid w:val="00D36821"/>
    <w:rsid w:val="00D451F5"/>
    <w:rsid w:val="00D5334D"/>
    <w:rsid w:val="00D56FF2"/>
    <w:rsid w:val="00D60EED"/>
    <w:rsid w:val="00D62958"/>
    <w:rsid w:val="00D641E7"/>
    <w:rsid w:val="00D65734"/>
    <w:rsid w:val="00D70661"/>
    <w:rsid w:val="00D7651F"/>
    <w:rsid w:val="00D81F9E"/>
    <w:rsid w:val="00D9088A"/>
    <w:rsid w:val="00D91175"/>
    <w:rsid w:val="00D91FCE"/>
    <w:rsid w:val="00D96837"/>
    <w:rsid w:val="00DB31A1"/>
    <w:rsid w:val="00DB5B40"/>
    <w:rsid w:val="00DB7806"/>
    <w:rsid w:val="00DC0A85"/>
    <w:rsid w:val="00DC2767"/>
    <w:rsid w:val="00DC4466"/>
    <w:rsid w:val="00DD1E81"/>
    <w:rsid w:val="00DE0810"/>
    <w:rsid w:val="00DE5449"/>
    <w:rsid w:val="00DF05B1"/>
    <w:rsid w:val="00E01281"/>
    <w:rsid w:val="00E01C05"/>
    <w:rsid w:val="00E025D1"/>
    <w:rsid w:val="00E12B3A"/>
    <w:rsid w:val="00E16A90"/>
    <w:rsid w:val="00E17F24"/>
    <w:rsid w:val="00E2076C"/>
    <w:rsid w:val="00E209E1"/>
    <w:rsid w:val="00E224AD"/>
    <w:rsid w:val="00E22FAE"/>
    <w:rsid w:val="00E25D64"/>
    <w:rsid w:val="00E25FC3"/>
    <w:rsid w:val="00E327F7"/>
    <w:rsid w:val="00E33162"/>
    <w:rsid w:val="00E34201"/>
    <w:rsid w:val="00E41DD8"/>
    <w:rsid w:val="00E51381"/>
    <w:rsid w:val="00E51938"/>
    <w:rsid w:val="00E54A21"/>
    <w:rsid w:val="00E55D2C"/>
    <w:rsid w:val="00E628E2"/>
    <w:rsid w:val="00E67C23"/>
    <w:rsid w:val="00E73E69"/>
    <w:rsid w:val="00E80693"/>
    <w:rsid w:val="00E81806"/>
    <w:rsid w:val="00E83997"/>
    <w:rsid w:val="00E87A8F"/>
    <w:rsid w:val="00E96B49"/>
    <w:rsid w:val="00EA10F8"/>
    <w:rsid w:val="00EA4306"/>
    <w:rsid w:val="00EA54B1"/>
    <w:rsid w:val="00EA635E"/>
    <w:rsid w:val="00EA6DA3"/>
    <w:rsid w:val="00EB0ADE"/>
    <w:rsid w:val="00EB34AD"/>
    <w:rsid w:val="00EB36ED"/>
    <w:rsid w:val="00EB3FAA"/>
    <w:rsid w:val="00EB58A4"/>
    <w:rsid w:val="00EC2E98"/>
    <w:rsid w:val="00EC4AC7"/>
    <w:rsid w:val="00EC6E7B"/>
    <w:rsid w:val="00ED3B76"/>
    <w:rsid w:val="00ED46D1"/>
    <w:rsid w:val="00EE05E8"/>
    <w:rsid w:val="00EE0A8F"/>
    <w:rsid w:val="00EE53CD"/>
    <w:rsid w:val="00EF3CA9"/>
    <w:rsid w:val="00F01A5E"/>
    <w:rsid w:val="00F03CAD"/>
    <w:rsid w:val="00F05E22"/>
    <w:rsid w:val="00F07374"/>
    <w:rsid w:val="00F077D9"/>
    <w:rsid w:val="00F15B22"/>
    <w:rsid w:val="00F16356"/>
    <w:rsid w:val="00F1755B"/>
    <w:rsid w:val="00F17E15"/>
    <w:rsid w:val="00F20C63"/>
    <w:rsid w:val="00F274E3"/>
    <w:rsid w:val="00F274E4"/>
    <w:rsid w:val="00F27907"/>
    <w:rsid w:val="00F30465"/>
    <w:rsid w:val="00F3132A"/>
    <w:rsid w:val="00F36616"/>
    <w:rsid w:val="00F3782D"/>
    <w:rsid w:val="00F432BC"/>
    <w:rsid w:val="00F43449"/>
    <w:rsid w:val="00F523C2"/>
    <w:rsid w:val="00F54668"/>
    <w:rsid w:val="00F54AC9"/>
    <w:rsid w:val="00F5736A"/>
    <w:rsid w:val="00F64E21"/>
    <w:rsid w:val="00F66C70"/>
    <w:rsid w:val="00F67651"/>
    <w:rsid w:val="00F769D9"/>
    <w:rsid w:val="00F838A3"/>
    <w:rsid w:val="00F85034"/>
    <w:rsid w:val="00F9573B"/>
    <w:rsid w:val="00F9695D"/>
    <w:rsid w:val="00F96D76"/>
    <w:rsid w:val="00FA1A1B"/>
    <w:rsid w:val="00FA5457"/>
    <w:rsid w:val="00FA5545"/>
    <w:rsid w:val="00FA5EBE"/>
    <w:rsid w:val="00FB3664"/>
    <w:rsid w:val="00FB43D2"/>
    <w:rsid w:val="00FC484C"/>
    <w:rsid w:val="00FD14C5"/>
    <w:rsid w:val="00FD3C4B"/>
    <w:rsid w:val="00FD7D12"/>
    <w:rsid w:val="00FE36EE"/>
    <w:rsid w:val="00FE5FD8"/>
    <w:rsid w:val="00FF0F54"/>
    <w:rsid w:val="00FF26F2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52A8A6"/>
  <w15:docId w15:val="{9D4FF9A0-2180-4589-84C7-5DB5CA8B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524A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A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A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2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4A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AB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524A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524A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524AB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524A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A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524A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A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rsid w:val="00524A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4AB4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39"/>
    <w:rsid w:val="00524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8625">
    <w:name w:val="box_458625"/>
    <w:basedOn w:val="Normal"/>
    <w:rsid w:val="00524AB4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524AB4"/>
  </w:style>
  <w:style w:type="character" w:customStyle="1" w:styleId="kurziv">
    <w:name w:val="kurziv"/>
    <w:basedOn w:val="DefaultParagraphFont"/>
    <w:rsid w:val="00524AB4"/>
  </w:style>
  <w:style w:type="paragraph" w:customStyle="1" w:styleId="t-9-8">
    <w:name w:val="t-9-8"/>
    <w:basedOn w:val="Normal"/>
    <w:rsid w:val="00524AB4"/>
    <w:pPr>
      <w:spacing w:before="100" w:beforeAutospacing="1" w:after="100" w:afterAutospacing="1"/>
    </w:pPr>
  </w:style>
  <w:style w:type="paragraph" w:customStyle="1" w:styleId="ti-grseq-1">
    <w:name w:val="ti-grseq-1"/>
    <w:basedOn w:val="Normal"/>
    <w:rsid w:val="00524AB4"/>
    <w:pPr>
      <w:spacing w:before="100" w:beforeAutospacing="1" w:after="100" w:afterAutospacing="1"/>
    </w:pPr>
  </w:style>
  <w:style w:type="character" w:customStyle="1" w:styleId="pt-zadanifontodlomka-000003">
    <w:name w:val="pt-zadanifontodlomka-000003"/>
    <w:basedOn w:val="DefaultParagraphFont"/>
    <w:rsid w:val="00524AB4"/>
  </w:style>
  <w:style w:type="character" w:customStyle="1" w:styleId="pt-defaultparagraphfont-000012">
    <w:name w:val="pt-defaultparagraphfont-000012"/>
    <w:basedOn w:val="DefaultParagraphFont"/>
    <w:rsid w:val="00524AB4"/>
  </w:style>
  <w:style w:type="character" w:customStyle="1" w:styleId="pt-defaultparagraphfont-000007">
    <w:name w:val="pt-defaultparagraphfont-000007"/>
    <w:basedOn w:val="DefaultParagraphFont"/>
    <w:rsid w:val="00524AB4"/>
  </w:style>
  <w:style w:type="character" w:customStyle="1" w:styleId="pt-zadanifontodlomka-000004">
    <w:name w:val="pt-zadanifontodlomka-000004"/>
    <w:basedOn w:val="DefaultParagraphFont"/>
    <w:rsid w:val="00524AB4"/>
  </w:style>
  <w:style w:type="paragraph" w:styleId="Title">
    <w:name w:val="Title"/>
    <w:basedOn w:val="Normal"/>
    <w:next w:val="Normal"/>
    <w:link w:val="TitleChar"/>
    <w:uiPriority w:val="10"/>
    <w:qFormat/>
    <w:rsid w:val="00524AB4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24AB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customStyle="1" w:styleId="t-10-9-kurz-s">
    <w:name w:val="t-10-9-kurz-s"/>
    <w:basedOn w:val="Normal"/>
    <w:rsid w:val="00524AB4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524AB4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524AB4"/>
    <w:pPr>
      <w:spacing w:before="100" w:beforeAutospacing="1" w:after="100" w:afterAutospacing="1"/>
    </w:pPr>
  </w:style>
  <w:style w:type="paragraph" w:customStyle="1" w:styleId="t-11-9-sred">
    <w:name w:val="t-11-9-sred"/>
    <w:basedOn w:val="Normal"/>
    <w:rsid w:val="00524AB4"/>
    <w:pPr>
      <w:spacing w:before="100" w:beforeAutospacing="1" w:after="100" w:afterAutospacing="1"/>
    </w:pPr>
  </w:style>
  <w:style w:type="character" w:customStyle="1" w:styleId="defaultparagraphfont-000011">
    <w:name w:val="defaultparagraphfont-000011"/>
    <w:basedOn w:val="DefaultParagraphFont"/>
    <w:rsid w:val="00524AB4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normal-000005">
    <w:name w:val="normal-000005"/>
    <w:basedOn w:val="Normal"/>
    <w:rsid w:val="00524AB4"/>
    <w:pPr>
      <w:shd w:val="clear" w:color="auto" w:fill="FFFFFF"/>
    </w:pPr>
    <w:rPr>
      <w:rFonts w:eastAsiaTheme="minorEastAsia"/>
    </w:rPr>
  </w:style>
  <w:style w:type="paragraph" w:customStyle="1" w:styleId="tb-na16">
    <w:name w:val="tb-na16"/>
    <w:basedOn w:val="Normal"/>
    <w:rsid w:val="00524AB4"/>
    <w:pPr>
      <w:spacing w:before="100" w:beforeAutospacing="1" w:after="100" w:afterAutospacing="1"/>
    </w:pPr>
  </w:style>
  <w:style w:type="paragraph" w:customStyle="1" w:styleId="box457776">
    <w:name w:val="box_457776"/>
    <w:basedOn w:val="Normal"/>
    <w:rsid w:val="00524AB4"/>
    <w:pPr>
      <w:spacing w:before="100" w:beforeAutospacing="1" w:after="100" w:afterAutospacing="1"/>
    </w:pPr>
    <w:rPr>
      <w:lang w:val="en-GB" w:eastAsia="en-GB"/>
    </w:rPr>
  </w:style>
  <w:style w:type="paragraph" w:customStyle="1" w:styleId="Normal1">
    <w:name w:val="Normal1"/>
    <w:basedOn w:val="Normal"/>
    <w:rsid w:val="00524AB4"/>
    <w:pPr>
      <w:jc w:val="both"/>
    </w:pPr>
    <w:rPr>
      <w:rFonts w:eastAsiaTheme="minorEastAsia"/>
    </w:rPr>
  </w:style>
  <w:style w:type="paragraph" w:customStyle="1" w:styleId="doc-ti">
    <w:name w:val="doc-ti"/>
    <w:basedOn w:val="Normal"/>
    <w:rsid w:val="00524AB4"/>
    <w:pPr>
      <w:spacing w:before="100" w:beforeAutospacing="1" w:after="100" w:afterAutospacing="1"/>
    </w:pPr>
  </w:style>
  <w:style w:type="character" w:customStyle="1" w:styleId="defaultparagraphfont-000006">
    <w:name w:val="defaultparagraphfont-000006"/>
    <w:basedOn w:val="DefaultParagraphFont"/>
    <w:rsid w:val="00524AB4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t-109curz">
    <w:name w:val="t-109curz"/>
    <w:basedOn w:val="Normal"/>
    <w:rsid w:val="00524AB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24A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4AB4"/>
    <w:rPr>
      <w:rFonts w:eastAsiaTheme="minorHAnsi"/>
    </w:rPr>
  </w:style>
  <w:style w:type="paragraph" w:customStyle="1" w:styleId="box459069">
    <w:name w:val="box_459069"/>
    <w:basedOn w:val="Normal"/>
    <w:rsid w:val="00524AB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unhideWhenUsed/>
    <w:rsid w:val="00524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A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AB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4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4AB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CommentTextChar1">
    <w:name w:val="Comment Text Char1"/>
    <w:uiPriority w:val="99"/>
    <w:locked/>
    <w:rsid w:val="00524AB4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styleId="NoSpacing">
    <w:name w:val="No Spacing"/>
    <w:uiPriority w:val="1"/>
    <w:qFormat/>
    <w:rsid w:val="0052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524AB4"/>
    <w:rPr>
      <w:b/>
      <w:bCs/>
    </w:rPr>
  </w:style>
  <w:style w:type="paragraph" w:styleId="Revision">
    <w:name w:val="Revision"/>
    <w:hidden/>
    <w:uiPriority w:val="99"/>
    <w:semiHidden/>
    <w:rsid w:val="00524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524AB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24AB4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24AB4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24AB4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24AB4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24AB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24AB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24AB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24AB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24AB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24AB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2C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hr-HR"/>
    </w:rPr>
  </w:style>
  <w:style w:type="paragraph" w:customStyle="1" w:styleId="n2">
    <w:name w:val="n2"/>
    <w:basedOn w:val="Normal"/>
    <w:rsid w:val="008252CB"/>
    <w:pPr>
      <w:spacing w:before="100" w:beforeAutospacing="1" w:after="100" w:afterAutospacing="1"/>
    </w:pPr>
  </w:style>
  <w:style w:type="numbering" w:customStyle="1" w:styleId="Bezpopisa1">
    <w:name w:val="Bez popisa1"/>
    <w:next w:val="NoList"/>
    <w:uiPriority w:val="99"/>
    <w:semiHidden/>
    <w:unhideWhenUsed/>
    <w:rsid w:val="0023794D"/>
  </w:style>
  <w:style w:type="table" w:customStyle="1" w:styleId="Reetkatablice1">
    <w:name w:val="Rešetka tablice1"/>
    <w:basedOn w:val="TableNormal"/>
    <w:next w:val="TableGrid"/>
    <w:uiPriority w:val="39"/>
    <w:rsid w:val="0023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AZJMDCZ6QSYZ-1849078857-11578</_dlc_DocId>
    <_dlc_DocIdUrl xmlns="a494813a-d0d8-4dad-94cb-0d196f36ba15">
      <Url>https://ekoordinacije.vlada.hr/koordinacija-gospodarstvo/_layouts/15/DocIdRedir.aspx?ID=AZJMDCZ6QSYZ-1849078857-11578</Url>
      <Description>AZJMDCZ6QSYZ-1849078857-11578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FCAA-727E-45DC-B5AA-7764CD7FC6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E1E9F0-59E8-4AE9-9655-B8B16F57F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6650B-4C84-486D-984D-F8289BB464C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a494813a-d0d8-4dad-94cb-0d196f36ba1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530BB3-C8B8-434A-940C-E3F4135D3D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820AA5-56A1-4019-9579-7C5013C8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Tuschl</dc:creator>
  <cp:keywords/>
  <dc:description/>
  <cp:lastModifiedBy>Sonja Tučkar</cp:lastModifiedBy>
  <cp:revision>9</cp:revision>
  <cp:lastPrinted>2020-08-11T08:41:00Z</cp:lastPrinted>
  <dcterms:created xsi:type="dcterms:W3CDTF">2021-10-12T09:35:00Z</dcterms:created>
  <dcterms:modified xsi:type="dcterms:W3CDTF">2021-12-07T11:35:00Z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cff30e90-cd14-4422-bad4-0d3598a3c735</vt:lpwstr>
  </property>
</Properties>
</file>