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159C0" w14:textId="77777777" w:rsidR="00711891" w:rsidRPr="00711891" w:rsidRDefault="00711891" w:rsidP="00711891">
      <w:pPr>
        <w:spacing w:after="0" w:line="240" w:lineRule="auto"/>
        <w:rPr>
          <w:rFonts w:ascii="Times New Roman" w:eastAsia="Times New Roman" w:hAnsi="Times New Roman" w:cs="Times New Roman"/>
          <w:b/>
          <w:sz w:val="24"/>
          <w:szCs w:val="24"/>
        </w:rPr>
      </w:pPr>
      <w:bookmarkStart w:id="0" w:name="_GoBack"/>
      <w:bookmarkEnd w:id="0"/>
      <w:r w:rsidRPr="00711891">
        <w:rPr>
          <w:rFonts w:ascii="Times New Roman" w:eastAsia="Times New Roman" w:hAnsi="Times New Roman" w:cs="Times New Roman"/>
          <w:b/>
          <w:sz w:val="24"/>
          <w:szCs w:val="24"/>
        </w:rPr>
        <w:t xml:space="preserve">                     </w:t>
      </w:r>
    </w:p>
    <w:p w14:paraId="02CCF963" w14:textId="77777777" w:rsidR="00711891" w:rsidRPr="00711891" w:rsidRDefault="00711891" w:rsidP="00711891">
      <w:pPr>
        <w:spacing w:after="0" w:line="240" w:lineRule="auto"/>
        <w:jc w:val="center"/>
        <w:rPr>
          <w:rFonts w:ascii="Times New Roman" w:eastAsia="Times New Roman" w:hAnsi="Times New Roman" w:cs="Times New Roman"/>
          <w:sz w:val="24"/>
          <w:szCs w:val="24"/>
        </w:rPr>
      </w:pPr>
      <w:r w:rsidRPr="00711891">
        <w:rPr>
          <w:rFonts w:ascii="Times New Roman" w:eastAsia="Times New Roman" w:hAnsi="Times New Roman" w:cs="Times New Roman"/>
          <w:noProof/>
          <w:sz w:val="24"/>
          <w:szCs w:val="24"/>
          <w:lang w:eastAsia="hr-HR"/>
        </w:rPr>
        <w:drawing>
          <wp:inline distT="0" distB="0" distL="0" distR="0" wp14:anchorId="1E799507" wp14:editId="3956DF8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711891">
        <w:rPr>
          <w:rFonts w:ascii="Times New Roman" w:eastAsia="Times New Roman" w:hAnsi="Times New Roman" w:cs="Times New Roman"/>
          <w:sz w:val="24"/>
          <w:szCs w:val="24"/>
        </w:rPr>
        <w:fldChar w:fldCharType="begin"/>
      </w:r>
      <w:r w:rsidRPr="00711891">
        <w:rPr>
          <w:rFonts w:ascii="Times New Roman" w:eastAsia="Times New Roman" w:hAnsi="Times New Roman" w:cs="Times New Roman"/>
          <w:sz w:val="24"/>
          <w:szCs w:val="24"/>
        </w:rPr>
        <w:instrText xml:space="preserve"> INCLUDEPICTURE "http://www.inet.hr/~box/images/grb-rh.gif" \* MERGEFORMATINET </w:instrText>
      </w:r>
      <w:r w:rsidRPr="00711891">
        <w:rPr>
          <w:rFonts w:ascii="Times New Roman" w:eastAsia="Times New Roman" w:hAnsi="Times New Roman" w:cs="Times New Roman"/>
          <w:sz w:val="24"/>
          <w:szCs w:val="24"/>
        </w:rPr>
        <w:fldChar w:fldCharType="end"/>
      </w:r>
    </w:p>
    <w:p w14:paraId="0C880E41" w14:textId="77777777" w:rsidR="00711891" w:rsidRPr="00711891" w:rsidRDefault="00711891" w:rsidP="00711891">
      <w:pPr>
        <w:spacing w:before="60" w:after="1680" w:line="240" w:lineRule="auto"/>
        <w:jc w:val="center"/>
        <w:rPr>
          <w:rFonts w:ascii="Times New Roman" w:eastAsia="Times New Roman" w:hAnsi="Times New Roman" w:cs="Times New Roman"/>
          <w:sz w:val="24"/>
          <w:szCs w:val="24"/>
        </w:rPr>
      </w:pPr>
      <w:r w:rsidRPr="00711891">
        <w:rPr>
          <w:rFonts w:ascii="Times New Roman" w:eastAsia="Times New Roman" w:hAnsi="Times New Roman" w:cs="Times New Roman"/>
          <w:sz w:val="24"/>
          <w:szCs w:val="24"/>
        </w:rPr>
        <w:t>VLADA REPUBLIKE HRVATSKE</w:t>
      </w:r>
    </w:p>
    <w:p w14:paraId="5A978B70" w14:textId="77777777" w:rsidR="00711891" w:rsidRPr="00711891" w:rsidRDefault="00711891" w:rsidP="00711891">
      <w:pPr>
        <w:spacing w:after="0" w:line="240" w:lineRule="auto"/>
        <w:rPr>
          <w:rFonts w:ascii="Times New Roman" w:eastAsia="Times New Roman" w:hAnsi="Times New Roman" w:cs="Times New Roman"/>
          <w:sz w:val="24"/>
          <w:szCs w:val="24"/>
        </w:rPr>
      </w:pPr>
    </w:p>
    <w:p w14:paraId="02CD1E86" w14:textId="6D025E67" w:rsidR="00711891" w:rsidRPr="00711891" w:rsidRDefault="00711891" w:rsidP="00711891">
      <w:pPr>
        <w:tabs>
          <w:tab w:val="right" w:pos="9070"/>
        </w:tabs>
        <w:spacing w:after="2400" w:line="240" w:lineRule="auto"/>
        <w:rPr>
          <w:rFonts w:ascii="Times New Roman" w:eastAsia="Times New Roman" w:hAnsi="Times New Roman" w:cs="Times New Roman"/>
          <w:b/>
          <w:sz w:val="24"/>
          <w:szCs w:val="24"/>
        </w:rPr>
      </w:pPr>
      <w:r w:rsidRPr="00711891">
        <w:rPr>
          <w:rFonts w:ascii="Times New Roman" w:eastAsia="Times New Roman" w:hAnsi="Times New Roman" w:cs="Times New Roman"/>
          <w:b/>
          <w:sz w:val="24"/>
          <w:szCs w:val="24"/>
        </w:rPr>
        <w:tab/>
      </w:r>
      <w:r w:rsidRPr="00711891">
        <w:rPr>
          <w:rFonts w:ascii="Times New Roman" w:eastAsia="Times New Roman" w:hAnsi="Times New Roman" w:cs="Times New Roman"/>
          <w:sz w:val="24"/>
          <w:szCs w:val="24"/>
        </w:rPr>
        <w:t xml:space="preserve">Zagreb, </w:t>
      </w:r>
      <w:r>
        <w:rPr>
          <w:rFonts w:ascii="Times New Roman" w:eastAsia="Times New Roman" w:hAnsi="Times New Roman" w:cs="Times New Roman"/>
          <w:sz w:val="24"/>
          <w:szCs w:val="24"/>
        </w:rPr>
        <w:t>30. prosinca 2021</w:t>
      </w:r>
      <w:r w:rsidRPr="00711891">
        <w:rPr>
          <w:rFonts w:ascii="Times New Roman" w:eastAsia="Times New Roman" w:hAnsi="Times New Roman" w:cs="Times New Roman"/>
          <w:sz w:val="24"/>
          <w:szCs w:val="24"/>
        </w:rPr>
        <w:t>.</w:t>
      </w:r>
    </w:p>
    <w:p w14:paraId="1218B2E1" w14:textId="77777777" w:rsidR="00711891" w:rsidRPr="00711891" w:rsidRDefault="00711891" w:rsidP="00711891">
      <w:pPr>
        <w:pBdr>
          <w:bottom w:val="single" w:sz="4" w:space="1" w:color="auto"/>
        </w:pBdr>
        <w:spacing w:after="0" w:line="240" w:lineRule="auto"/>
        <w:rPr>
          <w:rFonts w:ascii="Times New Roman" w:eastAsia="Times New Roman" w:hAnsi="Times New Roman" w:cs="Times New Roman"/>
          <w:b/>
          <w:sz w:val="24"/>
          <w:szCs w:val="24"/>
        </w:rPr>
      </w:pPr>
    </w:p>
    <w:p w14:paraId="58931E0F" w14:textId="77777777" w:rsidR="00711891" w:rsidRPr="00711891" w:rsidRDefault="00711891" w:rsidP="00711891">
      <w:pPr>
        <w:spacing w:after="0" w:line="240" w:lineRule="auto"/>
        <w:rPr>
          <w:rFonts w:ascii="Times New Roman" w:eastAsia="Times New Roman" w:hAnsi="Times New Roman" w:cs="Times New Roman"/>
          <w:b/>
          <w:sz w:val="24"/>
          <w:szCs w:val="24"/>
        </w:rPr>
      </w:pPr>
    </w:p>
    <w:p w14:paraId="1EF4F866" w14:textId="679A0ED8" w:rsidR="00711891" w:rsidRPr="00711891" w:rsidRDefault="00711891" w:rsidP="00711891">
      <w:pPr>
        <w:spacing w:after="0" w:line="240" w:lineRule="auto"/>
        <w:rPr>
          <w:rFonts w:ascii="Times New Roman" w:eastAsia="Times New Roman" w:hAnsi="Times New Roman" w:cs="Times New Roman"/>
          <w:b/>
          <w:sz w:val="24"/>
          <w:szCs w:val="24"/>
        </w:rPr>
      </w:pPr>
      <w:r w:rsidRPr="00711891">
        <w:rPr>
          <w:rFonts w:ascii="Times New Roman" w:eastAsia="Times New Roman" w:hAnsi="Times New Roman" w:cs="Times New Roman"/>
          <w:b/>
          <w:sz w:val="24"/>
          <w:szCs w:val="24"/>
        </w:rPr>
        <w:t>PREDLAGATELJ:</w:t>
      </w:r>
      <w:r w:rsidRPr="00711891">
        <w:rPr>
          <w:rFonts w:ascii="Times New Roman" w:eastAsia="Times New Roman" w:hAnsi="Times New Roman" w:cs="Times New Roman"/>
          <w:b/>
          <w:sz w:val="24"/>
          <w:szCs w:val="24"/>
        </w:rPr>
        <w:tab/>
      </w:r>
      <w:r w:rsidRPr="00711891">
        <w:rPr>
          <w:rFonts w:ascii="Times New Roman" w:eastAsia="Times New Roman" w:hAnsi="Times New Roman" w:cs="Times New Roman"/>
          <w:sz w:val="24"/>
          <w:szCs w:val="24"/>
        </w:rPr>
        <w:t>Ministars</w:t>
      </w:r>
      <w:r>
        <w:rPr>
          <w:rFonts w:ascii="Times New Roman" w:eastAsia="Times New Roman" w:hAnsi="Times New Roman" w:cs="Times New Roman"/>
          <w:sz w:val="24"/>
          <w:szCs w:val="24"/>
        </w:rPr>
        <w:t>tvo gospodarstva i održivog razvoja</w:t>
      </w:r>
      <w:r w:rsidRPr="00711891">
        <w:rPr>
          <w:rFonts w:ascii="Times New Roman" w:eastAsia="Times New Roman" w:hAnsi="Times New Roman" w:cs="Times New Roman"/>
          <w:sz w:val="24"/>
          <w:szCs w:val="24"/>
        </w:rPr>
        <w:t xml:space="preserve"> </w:t>
      </w:r>
    </w:p>
    <w:p w14:paraId="36EA1774" w14:textId="77777777" w:rsidR="00711891" w:rsidRPr="00711891" w:rsidRDefault="00711891" w:rsidP="00711891">
      <w:pPr>
        <w:pBdr>
          <w:bottom w:val="single" w:sz="4" w:space="1" w:color="auto"/>
        </w:pBdr>
        <w:spacing w:after="0" w:line="240" w:lineRule="auto"/>
        <w:rPr>
          <w:rFonts w:ascii="Times New Roman" w:eastAsia="Times New Roman" w:hAnsi="Times New Roman" w:cs="Times New Roman"/>
          <w:b/>
          <w:sz w:val="24"/>
          <w:szCs w:val="24"/>
        </w:rPr>
      </w:pPr>
    </w:p>
    <w:p w14:paraId="4D929209" w14:textId="77777777" w:rsidR="00711891" w:rsidRPr="00711891" w:rsidRDefault="00711891" w:rsidP="00711891">
      <w:pPr>
        <w:spacing w:after="0" w:line="240" w:lineRule="auto"/>
        <w:ind w:left="2124" w:hanging="1416"/>
        <w:rPr>
          <w:rFonts w:ascii="Times New Roman" w:eastAsia="Times New Roman" w:hAnsi="Times New Roman" w:cs="Times New Roman"/>
          <w:b/>
          <w:sz w:val="24"/>
          <w:szCs w:val="24"/>
        </w:rPr>
      </w:pPr>
    </w:p>
    <w:p w14:paraId="0AF93565" w14:textId="35137F77" w:rsidR="00711891" w:rsidRPr="00711891" w:rsidRDefault="00711891" w:rsidP="000D0BD9">
      <w:pPr>
        <w:spacing w:before="100" w:beforeAutospacing="1" w:after="225" w:line="259" w:lineRule="auto"/>
        <w:rPr>
          <w:rFonts w:ascii="Times New Roman" w:eastAsia="Times New Roman" w:hAnsi="Times New Roman" w:cs="Times New Roman"/>
          <w:bCs/>
          <w:color w:val="000000"/>
          <w:sz w:val="24"/>
          <w:szCs w:val="24"/>
          <w:lang w:eastAsia="hr-HR"/>
        </w:rPr>
      </w:pPr>
      <w:r w:rsidRPr="00711891">
        <w:rPr>
          <w:rFonts w:ascii="Times New Roman" w:eastAsia="Times New Roman" w:hAnsi="Times New Roman" w:cs="Times New Roman"/>
          <w:b/>
          <w:sz w:val="24"/>
          <w:szCs w:val="24"/>
        </w:rPr>
        <w:t xml:space="preserve">PREDMET: </w:t>
      </w:r>
      <w:r w:rsidR="000D0BD9">
        <w:rPr>
          <w:rFonts w:ascii="Times New Roman" w:eastAsia="Times New Roman" w:hAnsi="Times New Roman" w:cs="Times New Roman"/>
          <w:sz w:val="24"/>
          <w:szCs w:val="24"/>
        </w:rPr>
        <w:t>Nacrt prijedloga z</w:t>
      </w:r>
      <w:r>
        <w:rPr>
          <w:rFonts w:ascii="Times New Roman" w:eastAsia="Times New Roman" w:hAnsi="Times New Roman" w:cs="Times New Roman"/>
          <w:sz w:val="24"/>
          <w:szCs w:val="24"/>
        </w:rPr>
        <w:t>akona o izmjenama i dopunama Zakona o zaštiti zraka</w:t>
      </w:r>
      <w:r w:rsidR="000D0BD9">
        <w:rPr>
          <w:rFonts w:ascii="Times New Roman" w:eastAsia="Times New Roman" w:hAnsi="Times New Roman" w:cs="Times New Roman"/>
          <w:sz w:val="24"/>
          <w:szCs w:val="24"/>
        </w:rPr>
        <w:t xml:space="preserve"> (EU)</w:t>
      </w:r>
    </w:p>
    <w:p w14:paraId="15821A2B" w14:textId="2B20CAEB" w:rsidR="00711891" w:rsidRPr="00711891" w:rsidRDefault="00711891" w:rsidP="00711891">
      <w:pPr>
        <w:spacing w:after="0"/>
        <w:ind w:left="1276" w:hanging="1276"/>
        <w:jc w:val="both"/>
        <w:rPr>
          <w:rFonts w:ascii="Times New Roman" w:eastAsia="Times New Roman" w:hAnsi="Times New Roman" w:cs="Times New Roman"/>
          <w:strike/>
          <w:sz w:val="24"/>
          <w:szCs w:val="24"/>
        </w:rPr>
      </w:pPr>
      <w:r>
        <w:rPr>
          <w:rFonts w:ascii="Times New Roman" w:eastAsia="Times New Roman" w:hAnsi="Times New Roman" w:cs="Times New Roman"/>
          <w:strike/>
          <w:sz w:val="24"/>
          <w:szCs w:val="24"/>
        </w:rPr>
        <w:t>-----------------------------------------------------------------------------------------------------------------</w:t>
      </w:r>
    </w:p>
    <w:p w14:paraId="3B32991F" w14:textId="77777777" w:rsidR="00711891" w:rsidRPr="00711891" w:rsidRDefault="00711891" w:rsidP="00711891">
      <w:pPr>
        <w:spacing w:after="0"/>
        <w:ind w:left="1276" w:hanging="1276"/>
        <w:jc w:val="both"/>
        <w:rPr>
          <w:rFonts w:ascii="Times New Roman" w:eastAsia="Times New Roman" w:hAnsi="Times New Roman" w:cs="Times New Roman"/>
          <w:strike/>
          <w:sz w:val="24"/>
          <w:szCs w:val="24"/>
        </w:rPr>
      </w:pPr>
    </w:p>
    <w:p w14:paraId="1F290844" w14:textId="77777777" w:rsidR="00711891" w:rsidRPr="00711891" w:rsidRDefault="00711891" w:rsidP="00711891">
      <w:pPr>
        <w:spacing w:after="0" w:line="240" w:lineRule="auto"/>
        <w:rPr>
          <w:rFonts w:ascii="Times New Roman" w:eastAsia="Times New Roman" w:hAnsi="Times New Roman" w:cs="Times New Roman"/>
          <w:b/>
          <w:sz w:val="24"/>
          <w:szCs w:val="24"/>
        </w:rPr>
      </w:pPr>
    </w:p>
    <w:p w14:paraId="042ECF8E" w14:textId="77777777" w:rsidR="00711891" w:rsidRPr="00711891" w:rsidRDefault="00711891" w:rsidP="00711891">
      <w:pPr>
        <w:spacing w:after="0" w:line="240" w:lineRule="auto"/>
        <w:rPr>
          <w:rFonts w:ascii="Times New Roman" w:eastAsia="Times New Roman" w:hAnsi="Times New Roman" w:cs="Times New Roman"/>
          <w:b/>
          <w:sz w:val="24"/>
          <w:szCs w:val="24"/>
        </w:rPr>
      </w:pPr>
    </w:p>
    <w:p w14:paraId="12DD2C91" w14:textId="77777777" w:rsidR="00711891" w:rsidRPr="00711891" w:rsidRDefault="00711891" w:rsidP="00711891">
      <w:pPr>
        <w:spacing w:after="0" w:line="240" w:lineRule="auto"/>
        <w:rPr>
          <w:rFonts w:ascii="Times New Roman" w:eastAsia="Times New Roman" w:hAnsi="Times New Roman" w:cs="Times New Roman"/>
          <w:b/>
          <w:sz w:val="24"/>
          <w:szCs w:val="24"/>
        </w:rPr>
      </w:pPr>
    </w:p>
    <w:p w14:paraId="4A037012" w14:textId="77777777" w:rsidR="00711891" w:rsidRPr="00711891" w:rsidRDefault="00711891" w:rsidP="00711891">
      <w:pPr>
        <w:spacing w:after="0" w:line="240" w:lineRule="auto"/>
        <w:rPr>
          <w:rFonts w:ascii="Times New Roman" w:eastAsia="Times New Roman" w:hAnsi="Times New Roman" w:cs="Times New Roman"/>
          <w:b/>
          <w:sz w:val="24"/>
          <w:szCs w:val="24"/>
        </w:rPr>
      </w:pPr>
    </w:p>
    <w:p w14:paraId="00EF41A1" w14:textId="77777777" w:rsidR="00711891" w:rsidRPr="00711891" w:rsidRDefault="00711891" w:rsidP="00711891">
      <w:pPr>
        <w:spacing w:after="0" w:line="240" w:lineRule="auto"/>
        <w:rPr>
          <w:rFonts w:ascii="Times New Roman" w:eastAsia="Times New Roman" w:hAnsi="Times New Roman" w:cs="Times New Roman"/>
          <w:b/>
          <w:sz w:val="24"/>
          <w:szCs w:val="24"/>
        </w:rPr>
      </w:pPr>
    </w:p>
    <w:p w14:paraId="75B55DDB" w14:textId="77777777" w:rsidR="00711891" w:rsidRPr="00711891" w:rsidRDefault="00711891" w:rsidP="00711891">
      <w:pPr>
        <w:spacing w:after="0" w:line="240" w:lineRule="auto"/>
        <w:rPr>
          <w:rFonts w:ascii="Times New Roman" w:eastAsia="Times New Roman" w:hAnsi="Times New Roman" w:cs="Times New Roman"/>
          <w:b/>
          <w:sz w:val="24"/>
          <w:szCs w:val="24"/>
        </w:rPr>
      </w:pPr>
    </w:p>
    <w:p w14:paraId="49DE8662" w14:textId="77777777" w:rsidR="00711891" w:rsidRPr="00711891" w:rsidRDefault="00711891" w:rsidP="00711891">
      <w:pPr>
        <w:spacing w:after="0" w:line="240" w:lineRule="auto"/>
        <w:rPr>
          <w:rFonts w:ascii="Times New Roman" w:eastAsia="Times New Roman" w:hAnsi="Times New Roman" w:cs="Times New Roman"/>
          <w:b/>
          <w:sz w:val="24"/>
          <w:szCs w:val="24"/>
        </w:rPr>
      </w:pPr>
    </w:p>
    <w:p w14:paraId="78D62B4D" w14:textId="77777777" w:rsidR="00711891" w:rsidRPr="00711891" w:rsidRDefault="00711891" w:rsidP="00711891">
      <w:pPr>
        <w:spacing w:after="0" w:line="240" w:lineRule="auto"/>
        <w:rPr>
          <w:rFonts w:ascii="Times New Roman" w:eastAsia="Times New Roman" w:hAnsi="Times New Roman" w:cs="Times New Roman"/>
          <w:b/>
          <w:sz w:val="24"/>
          <w:szCs w:val="24"/>
        </w:rPr>
      </w:pPr>
    </w:p>
    <w:p w14:paraId="4B4810AC" w14:textId="77777777" w:rsidR="00711891" w:rsidRPr="00711891" w:rsidRDefault="00711891" w:rsidP="00711891">
      <w:pPr>
        <w:spacing w:after="0" w:line="240" w:lineRule="auto"/>
        <w:rPr>
          <w:rFonts w:ascii="Times New Roman" w:eastAsia="Times New Roman" w:hAnsi="Times New Roman" w:cs="Times New Roman"/>
          <w:b/>
          <w:sz w:val="24"/>
          <w:szCs w:val="24"/>
        </w:rPr>
      </w:pPr>
    </w:p>
    <w:p w14:paraId="26B47F50" w14:textId="77777777" w:rsidR="00711891" w:rsidRPr="00711891" w:rsidRDefault="00711891" w:rsidP="00711891">
      <w:pPr>
        <w:spacing w:after="0" w:line="240" w:lineRule="auto"/>
        <w:rPr>
          <w:rFonts w:ascii="Times New Roman" w:eastAsia="Times New Roman" w:hAnsi="Times New Roman" w:cs="Times New Roman"/>
          <w:b/>
          <w:sz w:val="24"/>
          <w:szCs w:val="24"/>
        </w:rPr>
      </w:pPr>
    </w:p>
    <w:p w14:paraId="7584D7F5" w14:textId="77777777" w:rsidR="00711891" w:rsidRPr="00711891" w:rsidRDefault="00711891" w:rsidP="00711891">
      <w:pPr>
        <w:spacing w:after="0" w:line="240" w:lineRule="auto"/>
        <w:rPr>
          <w:rFonts w:ascii="Times New Roman" w:eastAsia="Times New Roman" w:hAnsi="Times New Roman" w:cs="Times New Roman"/>
          <w:b/>
          <w:sz w:val="24"/>
          <w:szCs w:val="24"/>
        </w:rPr>
      </w:pPr>
    </w:p>
    <w:p w14:paraId="045DBF2E" w14:textId="77777777" w:rsidR="00711891" w:rsidRPr="00711891" w:rsidRDefault="00711891" w:rsidP="00711891">
      <w:pPr>
        <w:spacing w:after="0" w:line="240" w:lineRule="auto"/>
        <w:rPr>
          <w:rFonts w:ascii="Times New Roman" w:eastAsia="Times New Roman" w:hAnsi="Times New Roman" w:cs="Times New Roman"/>
          <w:b/>
          <w:sz w:val="24"/>
          <w:szCs w:val="24"/>
        </w:rPr>
      </w:pPr>
    </w:p>
    <w:p w14:paraId="1B7BEDDA" w14:textId="77777777" w:rsidR="00711891" w:rsidRPr="00711891" w:rsidRDefault="00711891" w:rsidP="00711891">
      <w:pPr>
        <w:spacing w:after="0" w:line="240" w:lineRule="auto"/>
        <w:rPr>
          <w:rFonts w:ascii="Times New Roman" w:eastAsia="Times New Roman" w:hAnsi="Times New Roman" w:cs="Times New Roman"/>
          <w:sz w:val="24"/>
          <w:szCs w:val="24"/>
        </w:rPr>
      </w:pPr>
    </w:p>
    <w:p w14:paraId="7C608920" w14:textId="77777777" w:rsidR="00711891" w:rsidRPr="00711891" w:rsidRDefault="00711891" w:rsidP="00711891">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lang w:eastAsia="hr-HR"/>
        </w:rPr>
      </w:pPr>
      <w:r w:rsidRPr="00711891">
        <w:rPr>
          <w:rFonts w:ascii="Times New Roman" w:eastAsia="Times New Roman" w:hAnsi="Times New Roman" w:cs="Times New Roman"/>
          <w:color w:val="404040"/>
          <w:spacing w:val="20"/>
          <w:lang w:eastAsia="hr-HR"/>
        </w:rPr>
        <w:t>Banski dvori | Trg Sv. Marka 2  | 10000 Zagreb | tel. 01 4569 222 | vlada.gov.hr</w:t>
      </w:r>
    </w:p>
    <w:p w14:paraId="5594798B" w14:textId="437D98F4" w:rsidR="00711891" w:rsidRDefault="00711891" w:rsidP="00913B08">
      <w:pPr>
        <w:spacing w:after="0" w:line="240" w:lineRule="auto"/>
        <w:jc w:val="center"/>
        <w:rPr>
          <w:rFonts w:ascii="Times New Roman" w:hAnsi="Times New Roman" w:cs="Times New Roman"/>
          <w:b/>
          <w:sz w:val="24"/>
          <w:szCs w:val="24"/>
        </w:rPr>
      </w:pPr>
    </w:p>
    <w:p w14:paraId="44618F86" w14:textId="77777777" w:rsidR="00711891" w:rsidRDefault="00711891" w:rsidP="00913B08">
      <w:pPr>
        <w:spacing w:after="0" w:line="240" w:lineRule="auto"/>
        <w:jc w:val="center"/>
        <w:rPr>
          <w:rFonts w:ascii="Times New Roman" w:hAnsi="Times New Roman" w:cs="Times New Roman"/>
          <w:b/>
          <w:sz w:val="24"/>
          <w:szCs w:val="24"/>
        </w:rPr>
      </w:pPr>
    </w:p>
    <w:p w14:paraId="5C680C24" w14:textId="77777777" w:rsidR="00711891" w:rsidRDefault="00711891" w:rsidP="00913B08">
      <w:pPr>
        <w:spacing w:after="0" w:line="240" w:lineRule="auto"/>
        <w:jc w:val="center"/>
        <w:rPr>
          <w:rFonts w:ascii="Times New Roman" w:hAnsi="Times New Roman" w:cs="Times New Roman"/>
          <w:b/>
          <w:sz w:val="24"/>
          <w:szCs w:val="24"/>
        </w:rPr>
      </w:pPr>
    </w:p>
    <w:p w14:paraId="47154DC6" w14:textId="2E505F62" w:rsidR="00913B08" w:rsidRPr="00933F4D" w:rsidRDefault="00913B08" w:rsidP="00913B08">
      <w:pPr>
        <w:spacing w:after="0" w:line="240" w:lineRule="auto"/>
        <w:jc w:val="center"/>
        <w:rPr>
          <w:rFonts w:ascii="Times New Roman" w:hAnsi="Times New Roman" w:cs="Times New Roman"/>
          <w:b/>
          <w:sz w:val="24"/>
          <w:szCs w:val="24"/>
        </w:rPr>
      </w:pPr>
      <w:r w:rsidRPr="00933F4D">
        <w:rPr>
          <w:rFonts w:ascii="Times New Roman" w:hAnsi="Times New Roman" w:cs="Times New Roman"/>
          <w:b/>
          <w:sz w:val="24"/>
          <w:szCs w:val="24"/>
        </w:rPr>
        <w:lastRenderedPageBreak/>
        <w:t xml:space="preserve">MINISTARSTVO </w:t>
      </w:r>
      <w:r w:rsidRPr="00933F4D">
        <w:rPr>
          <w:rFonts w:ascii="Times New Roman" w:hAnsi="Times New Roman" w:cs="Times New Roman"/>
          <w:noProof/>
          <w:sz w:val="24"/>
          <w:szCs w:val="24"/>
          <w:lang w:eastAsia="hr-HR"/>
        </w:rPr>
        <mc:AlternateContent>
          <mc:Choice Requires="wps">
            <w:drawing>
              <wp:anchor distT="0" distB="0" distL="0" distR="0" simplePos="0" relativeHeight="251659264" behindDoc="1" locked="0" layoutInCell="1" allowOverlap="1" wp14:anchorId="316BA8D7" wp14:editId="0A38FC5A">
                <wp:simplePos x="0" y="0"/>
                <wp:positionH relativeFrom="page">
                  <wp:posOffset>1068705</wp:posOffset>
                </wp:positionH>
                <wp:positionV relativeFrom="paragraph">
                  <wp:posOffset>235585</wp:posOffset>
                </wp:positionV>
                <wp:extent cx="5600065" cy="0"/>
                <wp:effectExtent l="11430" t="10795" r="825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933F"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15pt,18.55pt" to="52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ByHAIAAEI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" strokeweight=".31203mm">
                <w10:wrap type="topAndBottom" anchorx="page"/>
              </v:line>
            </w:pict>
          </mc:Fallback>
        </mc:AlternateContent>
      </w:r>
      <w:r w:rsidR="00C7721E" w:rsidRPr="00933F4D">
        <w:rPr>
          <w:rFonts w:ascii="Times New Roman" w:hAnsi="Times New Roman" w:cs="Times New Roman"/>
          <w:b/>
          <w:sz w:val="24"/>
          <w:szCs w:val="24"/>
        </w:rPr>
        <w:t>GOSPODARSTVA I ODRŽIVOG RAZVOJA</w:t>
      </w:r>
    </w:p>
    <w:p w14:paraId="17556D63" w14:textId="77777777" w:rsidR="00913B08" w:rsidRPr="00933F4D" w:rsidRDefault="00913B08" w:rsidP="00913B08">
      <w:pPr>
        <w:widowControl w:val="0"/>
        <w:autoSpaceDE w:val="0"/>
        <w:autoSpaceDN w:val="0"/>
        <w:spacing w:after="0" w:line="240" w:lineRule="auto"/>
        <w:rPr>
          <w:rFonts w:ascii="Times New Roman" w:eastAsia="Times New Roman" w:hAnsi="Times New Roman" w:cs="Times New Roman"/>
          <w:b/>
          <w:sz w:val="24"/>
          <w:szCs w:val="24"/>
          <w:lang w:eastAsia="hr-HR" w:bidi="hr-HR"/>
        </w:rPr>
      </w:pPr>
    </w:p>
    <w:p w14:paraId="43523B3E" w14:textId="77777777" w:rsidR="00913B08" w:rsidRPr="00933F4D" w:rsidRDefault="00913B08" w:rsidP="00913B08">
      <w:pPr>
        <w:widowControl w:val="0"/>
        <w:autoSpaceDE w:val="0"/>
        <w:autoSpaceDN w:val="0"/>
        <w:spacing w:after="0" w:line="240" w:lineRule="auto"/>
        <w:rPr>
          <w:rFonts w:ascii="Times New Roman" w:eastAsia="Times New Roman" w:hAnsi="Times New Roman" w:cs="Times New Roman"/>
          <w:b/>
          <w:sz w:val="24"/>
          <w:szCs w:val="24"/>
          <w:lang w:eastAsia="hr-HR" w:bidi="hr-HR"/>
        </w:rPr>
      </w:pPr>
    </w:p>
    <w:p w14:paraId="44B78FEA"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5118EE68"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447EE2EC"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52D45B17" w14:textId="77777777" w:rsidR="00913B08" w:rsidRPr="00933F4D" w:rsidRDefault="00913B08" w:rsidP="00913B08">
      <w:pPr>
        <w:widowControl w:val="0"/>
        <w:tabs>
          <w:tab w:val="left" w:pos="1134"/>
        </w:tabs>
        <w:autoSpaceDE w:val="0"/>
        <w:autoSpaceDN w:val="0"/>
        <w:spacing w:after="0" w:line="240" w:lineRule="auto"/>
        <w:ind w:firstLine="709"/>
        <w:jc w:val="right"/>
        <w:rPr>
          <w:rFonts w:ascii="Times New Roman" w:eastAsia="Times New Roman" w:hAnsi="Times New Roman" w:cs="Times New Roman"/>
          <w:b/>
          <w:sz w:val="24"/>
          <w:szCs w:val="24"/>
          <w:lang w:eastAsia="hr-HR" w:bidi="hr-HR"/>
        </w:rPr>
      </w:pPr>
      <w:r w:rsidRPr="00933F4D">
        <w:rPr>
          <w:rFonts w:ascii="Times New Roman" w:eastAsia="Times New Roman" w:hAnsi="Times New Roman" w:cs="Times New Roman"/>
          <w:b/>
          <w:sz w:val="24"/>
          <w:szCs w:val="24"/>
          <w:lang w:eastAsia="hr-HR" w:bidi="hr-HR"/>
        </w:rPr>
        <w:t>NACRT</w:t>
      </w:r>
    </w:p>
    <w:p w14:paraId="37B755A7"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0F5DA869" w14:textId="77777777" w:rsidR="00913B08" w:rsidRPr="00933F4D" w:rsidRDefault="00913B08" w:rsidP="00913B08">
      <w:pPr>
        <w:widowControl w:val="0"/>
        <w:tabs>
          <w:tab w:val="left" w:pos="1134"/>
        </w:tabs>
        <w:autoSpaceDE w:val="0"/>
        <w:autoSpaceDN w:val="0"/>
        <w:spacing w:after="0" w:line="240" w:lineRule="auto"/>
        <w:ind w:firstLine="709"/>
        <w:jc w:val="right"/>
        <w:rPr>
          <w:rFonts w:ascii="Times New Roman" w:eastAsia="Times New Roman" w:hAnsi="Times New Roman" w:cs="Times New Roman"/>
          <w:b/>
          <w:sz w:val="24"/>
          <w:szCs w:val="24"/>
          <w:lang w:eastAsia="hr-HR" w:bidi="hr-HR"/>
        </w:rPr>
      </w:pPr>
    </w:p>
    <w:p w14:paraId="1712753A"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3A27E493"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27789F37" w14:textId="77777777" w:rsidR="00913B08" w:rsidRPr="00933F4D" w:rsidRDefault="00913B08" w:rsidP="00913B08">
      <w:pPr>
        <w:widowControl w:val="0"/>
        <w:autoSpaceDE w:val="0"/>
        <w:autoSpaceDN w:val="0"/>
        <w:spacing w:after="0" w:line="240" w:lineRule="auto"/>
        <w:rPr>
          <w:rFonts w:ascii="Times New Roman" w:eastAsia="Times New Roman" w:hAnsi="Times New Roman" w:cs="Times New Roman"/>
          <w:b/>
          <w:bCs/>
          <w:sz w:val="24"/>
          <w:szCs w:val="24"/>
          <w:lang w:eastAsia="en-GB"/>
        </w:rPr>
      </w:pPr>
    </w:p>
    <w:p w14:paraId="5980C337"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3BCE04B3"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69971A32"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64D4E1D4" w14:textId="2DFDAF16"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7832A127" w14:textId="495D3DEB" w:rsidR="00D43748" w:rsidRPr="00933F4D" w:rsidRDefault="00D4374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191D37D1" w14:textId="77777777" w:rsidR="00D43748" w:rsidRPr="00933F4D" w:rsidRDefault="00D4374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55E870E9"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48A89395" w14:textId="0632A694" w:rsidR="00683DC2" w:rsidRPr="00933F4D" w:rsidRDefault="00683DC2" w:rsidP="00913B08">
      <w:pPr>
        <w:widowControl w:val="0"/>
        <w:tabs>
          <w:tab w:val="left" w:pos="1134"/>
        </w:tabs>
        <w:autoSpaceDE w:val="0"/>
        <w:autoSpaceDN w:val="0"/>
        <w:spacing w:after="0" w:line="240" w:lineRule="auto"/>
        <w:rPr>
          <w:rFonts w:ascii="Times New Roman" w:eastAsia="Times New Roman" w:hAnsi="Times New Roman" w:cs="Times New Roman"/>
          <w:b/>
          <w:bCs/>
          <w:sz w:val="24"/>
          <w:szCs w:val="24"/>
          <w:lang w:eastAsia="en-GB"/>
        </w:rPr>
      </w:pPr>
    </w:p>
    <w:p w14:paraId="602D415F" w14:textId="4331CFE6" w:rsidR="00683DC2" w:rsidRPr="00933F4D" w:rsidRDefault="00683DC2" w:rsidP="00913B08">
      <w:pPr>
        <w:widowControl w:val="0"/>
        <w:tabs>
          <w:tab w:val="left" w:pos="1134"/>
        </w:tabs>
        <w:autoSpaceDE w:val="0"/>
        <w:autoSpaceDN w:val="0"/>
        <w:spacing w:after="0" w:line="240" w:lineRule="auto"/>
        <w:rPr>
          <w:rFonts w:ascii="Times New Roman" w:eastAsia="Times New Roman" w:hAnsi="Times New Roman" w:cs="Times New Roman"/>
          <w:b/>
          <w:bCs/>
          <w:sz w:val="24"/>
          <w:szCs w:val="24"/>
          <w:lang w:eastAsia="en-GB"/>
        </w:rPr>
      </w:pPr>
    </w:p>
    <w:p w14:paraId="6E05699C" w14:textId="60B178D6" w:rsidR="00683DC2" w:rsidRPr="00933F4D" w:rsidRDefault="00683DC2" w:rsidP="00913B08">
      <w:pPr>
        <w:widowControl w:val="0"/>
        <w:tabs>
          <w:tab w:val="left" w:pos="1134"/>
        </w:tabs>
        <w:autoSpaceDE w:val="0"/>
        <w:autoSpaceDN w:val="0"/>
        <w:spacing w:after="0" w:line="240" w:lineRule="auto"/>
        <w:rPr>
          <w:rFonts w:ascii="Times New Roman" w:eastAsia="Times New Roman" w:hAnsi="Times New Roman" w:cs="Times New Roman"/>
          <w:b/>
          <w:bCs/>
          <w:sz w:val="24"/>
          <w:szCs w:val="24"/>
          <w:lang w:eastAsia="en-GB"/>
        </w:rPr>
      </w:pPr>
    </w:p>
    <w:p w14:paraId="13758AA1" w14:textId="77777777" w:rsidR="00683DC2" w:rsidRPr="00933F4D" w:rsidRDefault="00683DC2" w:rsidP="00913B08">
      <w:pPr>
        <w:widowControl w:val="0"/>
        <w:tabs>
          <w:tab w:val="left" w:pos="1134"/>
        </w:tabs>
        <w:autoSpaceDE w:val="0"/>
        <w:autoSpaceDN w:val="0"/>
        <w:spacing w:after="0" w:line="240" w:lineRule="auto"/>
        <w:rPr>
          <w:rFonts w:ascii="Times New Roman" w:eastAsia="Times New Roman" w:hAnsi="Times New Roman" w:cs="Times New Roman"/>
          <w:b/>
          <w:bCs/>
          <w:sz w:val="24"/>
          <w:szCs w:val="24"/>
          <w:lang w:eastAsia="en-GB"/>
        </w:rPr>
      </w:pPr>
    </w:p>
    <w:p w14:paraId="23BF27DB"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14:paraId="263A0FD3" w14:textId="77777777" w:rsidR="00913B08" w:rsidRPr="00933F4D" w:rsidRDefault="00913B08" w:rsidP="00913B08">
      <w:pPr>
        <w:spacing w:after="0" w:line="240" w:lineRule="auto"/>
        <w:jc w:val="center"/>
        <w:rPr>
          <w:rFonts w:ascii="Times New Roman" w:eastAsia="Times New Roman" w:hAnsi="Times New Roman" w:cs="Times New Roman"/>
          <w:b/>
          <w:bCs/>
          <w:sz w:val="24"/>
          <w:szCs w:val="24"/>
          <w:lang w:eastAsia="en-GB"/>
        </w:rPr>
      </w:pPr>
    </w:p>
    <w:p w14:paraId="727FA3D8" w14:textId="77777777" w:rsidR="007E6837" w:rsidRPr="00933F4D" w:rsidRDefault="00913B08" w:rsidP="00913B08">
      <w:pPr>
        <w:spacing w:after="0" w:line="240" w:lineRule="auto"/>
        <w:jc w:val="center"/>
        <w:rPr>
          <w:rFonts w:ascii="Times New Roman" w:eastAsia="Times New Roman" w:hAnsi="Times New Roman" w:cs="Times New Roman"/>
          <w:b/>
          <w:bCs/>
          <w:sz w:val="24"/>
          <w:szCs w:val="24"/>
          <w:lang w:eastAsia="en-GB"/>
        </w:rPr>
      </w:pPr>
      <w:r w:rsidRPr="00933F4D">
        <w:rPr>
          <w:rFonts w:ascii="Times New Roman" w:eastAsia="Times New Roman" w:hAnsi="Times New Roman" w:cs="Times New Roman"/>
          <w:b/>
          <w:bCs/>
          <w:sz w:val="24"/>
          <w:szCs w:val="24"/>
          <w:lang w:eastAsia="en-GB"/>
        </w:rPr>
        <w:t>PRIJEDLOG ZAKONA O</w:t>
      </w:r>
      <w:r w:rsidR="00103424" w:rsidRPr="00933F4D">
        <w:rPr>
          <w:rFonts w:ascii="Times New Roman" w:eastAsia="Times New Roman" w:hAnsi="Times New Roman" w:cs="Times New Roman"/>
          <w:b/>
          <w:bCs/>
          <w:sz w:val="24"/>
          <w:szCs w:val="24"/>
          <w:lang w:eastAsia="en-GB"/>
        </w:rPr>
        <w:t xml:space="preserve"> </w:t>
      </w:r>
      <w:r w:rsidR="007E6837" w:rsidRPr="00933F4D">
        <w:rPr>
          <w:rFonts w:ascii="Times New Roman" w:eastAsia="Times New Roman" w:hAnsi="Times New Roman" w:cs="Times New Roman"/>
          <w:b/>
          <w:bCs/>
          <w:sz w:val="24"/>
          <w:szCs w:val="24"/>
          <w:lang w:eastAsia="en-GB"/>
        </w:rPr>
        <w:t xml:space="preserve">IZMJENAMA I DOPUNAMA </w:t>
      </w:r>
    </w:p>
    <w:p w14:paraId="0B074377" w14:textId="25BD95E6" w:rsidR="00913B08" w:rsidRPr="00933F4D" w:rsidRDefault="007E6837" w:rsidP="00913B08">
      <w:pPr>
        <w:spacing w:after="0" w:line="240" w:lineRule="auto"/>
        <w:jc w:val="center"/>
        <w:rPr>
          <w:rFonts w:ascii="Times New Roman" w:eastAsia="Times New Roman" w:hAnsi="Times New Roman" w:cs="Times New Roman"/>
          <w:b/>
          <w:bCs/>
          <w:sz w:val="24"/>
          <w:szCs w:val="24"/>
          <w:lang w:eastAsia="en-GB"/>
        </w:rPr>
      </w:pPr>
      <w:r w:rsidRPr="00933F4D">
        <w:rPr>
          <w:rFonts w:ascii="Times New Roman" w:eastAsia="Times New Roman" w:hAnsi="Times New Roman" w:cs="Times New Roman"/>
          <w:b/>
          <w:bCs/>
          <w:sz w:val="24"/>
          <w:szCs w:val="24"/>
          <w:lang w:eastAsia="en-GB"/>
        </w:rPr>
        <w:t xml:space="preserve">ZAKONA O </w:t>
      </w:r>
      <w:r w:rsidR="00103424" w:rsidRPr="00933F4D">
        <w:rPr>
          <w:rFonts w:ascii="Times New Roman" w:eastAsia="Times New Roman" w:hAnsi="Times New Roman" w:cs="Times New Roman"/>
          <w:b/>
          <w:bCs/>
          <w:sz w:val="24"/>
          <w:szCs w:val="24"/>
          <w:lang w:eastAsia="en-GB"/>
        </w:rPr>
        <w:t>ZAŠTITI</w:t>
      </w:r>
      <w:r w:rsidR="00913B08" w:rsidRPr="00933F4D">
        <w:rPr>
          <w:rFonts w:ascii="Times New Roman" w:eastAsia="Times New Roman" w:hAnsi="Times New Roman" w:cs="Times New Roman"/>
          <w:b/>
          <w:bCs/>
          <w:sz w:val="24"/>
          <w:szCs w:val="24"/>
          <w:lang w:eastAsia="en-GB"/>
        </w:rPr>
        <w:t xml:space="preserve"> ZRAKA</w:t>
      </w:r>
    </w:p>
    <w:p w14:paraId="30B3DC1C" w14:textId="77777777" w:rsidR="00913B08" w:rsidRPr="00933F4D" w:rsidRDefault="00913B08" w:rsidP="00913B08">
      <w:pPr>
        <w:tabs>
          <w:tab w:val="left" w:pos="1134"/>
        </w:tabs>
        <w:spacing w:after="0" w:line="240" w:lineRule="auto"/>
        <w:ind w:left="3035" w:right="1793" w:firstLine="709"/>
        <w:rPr>
          <w:rFonts w:ascii="Times New Roman" w:hAnsi="Times New Roman" w:cs="Times New Roman"/>
          <w:b/>
          <w:sz w:val="24"/>
          <w:szCs w:val="24"/>
        </w:rPr>
      </w:pPr>
    </w:p>
    <w:p w14:paraId="7F0FFAA1"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2793182C" w14:textId="77777777" w:rsidR="00D43748" w:rsidRPr="00933F4D" w:rsidRDefault="00D43748" w:rsidP="00D43748">
      <w:pPr>
        <w:adjustRightInd w:val="0"/>
        <w:jc w:val="right"/>
        <w:rPr>
          <w:rFonts w:ascii="Times New Roman" w:eastAsia="Calibri" w:hAnsi="Times New Roman" w:cs="Times New Roman"/>
          <w:b/>
          <w:bCs/>
          <w:sz w:val="24"/>
          <w:szCs w:val="24"/>
        </w:rPr>
      </w:pPr>
    </w:p>
    <w:p w14:paraId="267F4BC6" w14:textId="77777777" w:rsidR="00D43748" w:rsidRPr="00933F4D" w:rsidRDefault="00D43748" w:rsidP="00D43748">
      <w:pPr>
        <w:adjustRightInd w:val="0"/>
        <w:jc w:val="center"/>
        <w:rPr>
          <w:rFonts w:ascii="Times New Roman" w:eastAsia="Calibri" w:hAnsi="Times New Roman" w:cs="Times New Roman"/>
          <w:b/>
          <w:bCs/>
          <w:sz w:val="24"/>
          <w:szCs w:val="24"/>
        </w:rPr>
      </w:pPr>
    </w:p>
    <w:p w14:paraId="7C8ABD7F" w14:textId="77777777" w:rsidR="00D43748" w:rsidRPr="00933F4D" w:rsidRDefault="00D43748" w:rsidP="00D43748">
      <w:pPr>
        <w:adjustRightInd w:val="0"/>
        <w:jc w:val="center"/>
        <w:rPr>
          <w:rFonts w:ascii="Times New Roman" w:eastAsia="Calibri" w:hAnsi="Times New Roman" w:cs="Times New Roman"/>
          <w:b/>
          <w:bCs/>
          <w:sz w:val="24"/>
          <w:szCs w:val="24"/>
        </w:rPr>
      </w:pPr>
    </w:p>
    <w:p w14:paraId="7194B7C8" w14:textId="77777777" w:rsidR="00D43748" w:rsidRPr="00933F4D" w:rsidRDefault="00D43748" w:rsidP="00D43748">
      <w:pPr>
        <w:adjustRightInd w:val="0"/>
        <w:jc w:val="center"/>
        <w:rPr>
          <w:rFonts w:ascii="Times New Roman" w:eastAsia="Calibri" w:hAnsi="Times New Roman" w:cs="Times New Roman"/>
          <w:b/>
          <w:bCs/>
          <w:sz w:val="24"/>
          <w:szCs w:val="24"/>
        </w:rPr>
      </w:pPr>
    </w:p>
    <w:p w14:paraId="0141E594" w14:textId="77777777" w:rsidR="00D43748" w:rsidRPr="00933F4D" w:rsidRDefault="00D43748" w:rsidP="00D43748">
      <w:pPr>
        <w:adjustRightInd w:val="0"/>
        <w:jc w:val="center"/>
        <w:rPr>
          <w:rFonts w:ascii="Times New Roman" w:eastAsia="Calibri" w:hAnsi="Times New Roman" w:cs="Times New Roman"/>
          <w:b/>
          <w:bCs/>
          <w:sz w:val="24"/>
          <w:szCs w:val="24"/>
        </w:rPr>
      </w:pPr>
    </w:p>
    <w:p w14:paraId="58110B6C" w14:textId="10F2FF6E" w:rsidR="00D43748" w:rsidRPr="00933F4D" w:rsidRDefault="00D43748" w:rsidP="00D43748">
      <w:pPr>
        <w:adjustRightInd w:val="0"/>
        <w:rPr>
          <w:rFonts w:ascii="Times New Roman" w:eastAsia="Calibri" w:hAnsi="Times New Roman" w:cs="Times New Roman"/>
          <w:b/>
          <w:bCs/>
          <w:sz w:val="24"/>
          <w:szCs w:val="24"/>
        </w:rPr>
      </w:pPr>
    </w:p>
    <w:p w14:paraId="402EAF13" w14:textId="1C7DDE02"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23BAA9BA" w14:textId="4B0E047C"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73CEE08F" w14:textId="6289D425"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5C9C7591"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59FF4896"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319096C8" w14:textId="7C14A4CD"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3F034F39" w14:textId="77777777" w:rsidR="00913B08" w:rsidRPr="00933F4D" w:rsidRDefault="00913B08" w:rsidP="00913B08">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eastAsia="hr-HR" w:bidi="hr-HR"/>
        </w:rPr>
      </w:pPr>
    </w:p>
    <w:p w14:paraId="12F54CE7" w14:textId="77777777" w:rsidR="00913B08" w:rsidRPr="00933F4D" w:rsidRDefault="00913B08" w:rsidP="00913B08">
      <w:pPr>
        <w:widowControl w:val="0"/>
        <w:tabs>
          <w:tab w:val="left" w:pos="1134"/>
        </w:tabs>
        <w:autoSpaceDE w:val="0"/>
        <w:autoSpaceDN w:val="0"/>
        <w:spacing w:after="0" w:line="240" w:lineRule="auto"/>
        <w:rPr>
          <w:rFonts w:ascii="Times New Roman" w:eastAsia="Times New Roman" w:hAnsi="Times New Roman" w:cs="Times New Roman"/>
          <w:b/>
          <w:sz w:val="24"/>
          <w:szCs w:val="24"/>
          <w:lang w:eastAsia="hr-HR" w:bidi="hr-HR"/>
        </w:rPr>
      </w:pPr>
      <w:r w:rsidRPr="00933F4D">
        <w:rPr>
          <w:rFonts w:ascii="Times New Roman" w:eastAsia="Times New Roman" w:hAnsi="Times New Roman" w:cs="Times New Roman"/>
          <w:noProof/>
          <w:sz w:val="24"/>
          <w:szCs w:val="24"/>
          <w:lang w:eastAsia="hr-HR"/>
        </w:rPr>
        <mc:AlternateContent>
          <mc:Choice Requires="wpg">
            <w:drawing>
              <wp:anchor distT="0" distB="0" distL="0" distR="0" simplePos="0" relativeHeight="251660288" behindDoc="1" locked="0" layoutInCell="1" allowOverlap="1" wp14:anchorId="4735BDAB" wp14:editId="73BA3311">
                <wp:simplePos x="0" y="0"/>
                <wp:positionH relativeFrom="page">
                  <wp:posOffset>1024255</wp:posOffset>
                </wp:positionH>
                <wp:positionV relativeFrom="paragraph">
                  <wp:posOffset>171450</wp:posOffset>
                </wp:positionV>
                <wp:extent cx="5692775" cy="11430"/>
                <wp:effectExtent l="14605" t="5715" r="762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11430"/>
                          <a:chOff x="1613" y="270"/>
                          <a:chExt cx="8965" cy="18"/>
                        </a:xfrm>
                      </wpg:grpSpPr>
                      <wps:wsp>
                        <wps:cNvPr id="3" name="Line 4"/>
                        <wps:cNvCnPr>
                          <a:cxnSpLocks noChangeShapeType="1"/>
                        </wps:cNvCnPr>
                        <wps:spPr bwMode="auto">
                          <a:xfrm>
                            <a:off x="1613" y="279"/>
                            <a:ext cx="811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9739" y="279"/>
                            <a:ext cx="8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3476EE" id="Group 2" o:spid="_x0000_s1026" style="position:absolute;margin-left:80.65pt;margin-top:13.5pt;width:448.25pt;height:.9pt;z-index:-251656192;mso-wrap-distance-left:0;mso-wrap-distance-right:0;mso-position-horizontal-relative:page" coordorigin="1613,270" coordsize="89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">
                <v:line id="Line 4" o:spid="_x0000_s1027" style="position:absolute;visibility:visible;mso-wrap-style:square" from="1613,279" to="973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" strokeweight=".31203mm"/>
                <v:line id="Line 3" o:spid="_x0000_s1028" style="position:absolute;visibility:visible;mso-wrap-style:square" from="9739,279" to="1057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" strokeweight=".31203mm"/>
                <w10:wrap type="topAndBottom" anchorx="page"/>
              </v:group>
            </w:pict>
          </mc:Fallback>
        </mc:AlternateContent>
      </w:r>
    </w:p>
    <w:p w14:paraId="6793F004" w14:textId="4EA9605A" w:rsidR="00913B08" w:rsidRPr="00933F4D" w:rsidRDefault="00913B08" w:rsidP="00913B08">
      <w:pPr>
        <w:spacing w:after="0" w:line="240" w:lineRule="auto"/>
        <w:ind w:left="1416" w:right="1702" w:firstLine="708"/>
        <w:jc w:val="center"/>
        <w:rPr>
          <w:rFonts w:ascii="Times New Roman" w:hAnsi="Times New Roman" w:cs="Times New Roman"/>
          <w:b/>
          <w:sz w:val="24"/>
          <w:szCs w:val="24"/>
        </w:rPr>
      </w:pPr>
      <w:r w:rsidRPr="00933F4D">
        <w:rPr>
          <w:rFonts w:ascii="Times New Roman" w:hAnsi="Times New Roman" w:cs="Times New Roman"/>
          <w:b/>
          <w:sz w:val="24"/>
          <w:szCs w:val="24"/>
        </w:rPr>
        <w:t xml:space="preserve">Zagreb, </w:t>
      </w:r>
      <w:r w:rsidR="00933F4D" w:rsidRPr="00933F4D">
        <w:rPr>
          <w:rFonts w:ascii="Times New Roman" w:hAnsi="Times New Roman" w:cs="Times New Roman"/>
          <w:b/>
          <w:sz w:val="24"/>
          <w:szCs w:val="24"/>
        </w:rPr>
        <w:t>prosin</w:t>
      </w:r>
      <w:r w:rsidR="00A52522">
        <w:rPr>
          <w:rFonts w:ascii="Times New Roman" w:hAnsi="Times New Roman" w:cs="Times New Roman"/>
          <w:b/>
          <w:sz w:val="24"/>
          <w:szCs w:val="24"/>
        </w:rPr>
        <w:t>a</w:t>
      </w:r>
      <w:r w:rsidR="00823BE5" w:rsidRPr="00933F4D">
        <w:rPr>
          <w:rFonts w:ascii="Times New Roman" w:hAnsi="Times New Roman" w:cs="Times New Roman"/>
          <w:b/>
          <w:sz w:val="24"/>
          <w:szCs w:val="24"/>
        </w:rPr>
        <w:t xml:space="preserve">c </w:t>
      </w:r>
      <w:r w:rsidRPr="00933F4D">
        <w:rPr>
          <w:rFonts w:ascii="Times New Roman" w:hAnsi="Times New Roman" w:cs="Times New Roman"/>
          <w:b/>
          <w:sz w:val="24"/>
          <w:szCs w:val="24"/>
        </w:rPr>
        <w:t>20</w:t>
      </w:r>
      <w:r w:rsidR="007E6837" w:rsidRPr="00933F4D">
        <w:rPr>
          <w:rFonts w:ascii="Times New Roman" w:hAnsi="Times New Roman" w:cs="Times New Roman"/>
          <w:b/>
          <w:sz w:val="24"/>
          <w:szCs w:val="24"/>
        </w:rPr>
        <w:t>21</w:t>
      </w:r>
      <w:r w:rsidRPr="00933F4D">
        <w:rPr>
          <w:rFonts w:ascii="Times New Roman" w:hAnsi="Times New Roman" w:cs="Times New Roman"/>
          <w:b/>
          <w:sz w:val="24"/>
          <w:szCs w:val="24"/>
        </w:rPr>
        <w:t>.</w:t>
      </w:r>
    </w:p>
    <w:p w14:paraId="594B743E" w14:textId="30B89B1C" w:rsidR="00913B08" w:rsidRPr="00933F4D" w:rsidRDefault="00913B08" w:rsidP="00913B08">
      <w:pPr>
        <w:spacing w:after="0" w:line="240" w:lineRule="auto"/>
        <w:jc w:val="center"/>
        <w:rPr>
          <w:rFonts w:ascii="Times New Roman" w:hAnsi="Times New Roman" w:cs="Times New Roman"/>
          <w:b/>
          <w:sz w:val="24"/>
          <w:szCs w:val="24"/>
        </w:rPr>
      </w:pPr>
      <w:r w:rsidRPr="00933F4D">
        <w:rPr>
          <w:rFonts w:ascii="Times New Roman" w:hAnsi="Times New Roman" w:cs="Times New Roman"/>
          <w:b/>
          <w:sz w:val="24"/>
          <w:szCs w:val="24"/>
        </w:rPr>
        <w:lastRenderedPageBreak/>
        <w:t xml:space="preserve">PRIJEDLOG ZAKONA O </w:t>
      </w:r>
      <w:r w:rsidR="007E6837" w:rsidRPr="00933F4D">
        <w:rPr>
          <w:rFonts w:ascii="Times New Roman" w:hAnsi="Times New Roman" w:cs="Times New Roman"/>
          <w:b/>
          <w:sz w:val="24"/>
          <w:szCs w:val="24"/>
        </w:rPr>
        <w:t xml:space="preserve">IZMJENAMA I DOPUNAMA ZAKONA O </w:t>
      </w:r>
      <w:r w:rsidRPr="00933F4D">
        <w:rPr>
          <w:rFonts w:ascii="Times New Roman" w:hAnsi="Times New Roman" w:cs="Times New Roman"/>
          <w:b/>
          <w:sz w:val="24"/>
          <w:szCs w:val="24"/>
        </w:rPr>
        <w:t xml:space="preserve">ZAŠTITI </w:t>
      </w:r>
      <w:r w:rsidR="00103424" w:rsidRPr="00933F4D">
        <w:rPr>
          <w:rFonts w:ascii="Times New Roman" w:hAnsi="Times New Roman" w:cs="Times New Roman"/>
          <w:b/>
          <w:sz w:val="24"/>
          <w:szCs w:val="24"/>
        </w:rPr>
        <w:t>Z</w:t>
      </w:r>
      <w:r w:rsidRPr="00933F4D">
        <w:rPr>
          <w:rFonts w:ascii="Times New Roman" w:hAnsi="Times New Roman" w:cs="Times New Roman"/>
          <w:b/>
          <w:sz w:val="24"/>
          <w:szCs w:val="24"/>
        </w:rPr>
        <w:t>RAKA</w:t>
      </w:r>
    </w:p>
    <w:p w14:paraId="2296B67B" w14:textId="77777777" w:rsidR="00913B08" w:rsidRPr="00933F4D" w:rsidRDefault="00913B08" w:rsidP="00913B08">
      <w:pPr>
        <w:spacing w:after="0" w:line="240" w:lineRule="auto"/>
        <w:jc w:val="center"/>
        <w:rPr>
          <w:rFonts w:ascii="Times New Roman" w:eastAsia="Times New Roman" w:hAnsi="Times New Roman" w:cs="Times New Roman"/>
          <w:b/>
          <w:bCs/>
          <w:sz w:val="24"/>
          <w:szCs w:val="24"/>
          <w:lang w:eastAsia="en-GB"/>
        </w:rPr>
      </w:pPr>
    </w:p>
    <w:p w14:paraId="3EB7479D" w14:textId="77777777" w:rsidR="00913B08" w:rsidRPr="00933F4D" w:rsidRDefault="00913B08" w:rsidP="00913B08">
      <w:pPr>
        <w:widowControl w:val="0"/>
        <w:numPr>
          <w:ilvl w:val="0"/>
          <w:numId w:val="8"/>
        </w:numPr>
        <w:autoSpaceDE w:val="0"/>
        <w:autoSpaceDN w:val="0"/>
        <w:spacing w:after="0" w:line="240" w:lineRule="auto"/>
        <w:ind w:left="0" w:firstLine="851"/>
        <w:jc w:val="both"/>
        <w:rPr>
          <w:rFonts w:ascii="Times New Roman" w:hAnsi="Times New Roman" w:cs="Times New Roman"/>
          <w:b/>
          <w:sz w:val="24"/>
          <w:szCs w:val="24"/>
        </w:rPr>
      </w:pPr>
      <w:r w:rsidRPr="00933F4D">
        <w:rPr>
          <w:rFonts w:ascii="Times New Roman" w:hAnsi="Times New Roman" w:cs="Times New Roman"/>
          <w:b/>
          <w:sz w:val="24"/>
          <w:szCs w:val="24"/>
        </w:rPr>
        <w:t>USTAVNA OSNOVA ZA DONOŠENJE</w:t>
      </w:r>
      <w:r w:rsidRPr="00933F4D">
        <w:rPr>
          <w:rFonts w:ascii="Times New Roman" w:hAnsi="Times New Roman" w:cs="Times New Roman"/>
          <w:b/>
          <w:spacing w:val="-5"/>
          <w:sz w:val="24"/>
          <w:szCs w:val="24"/>
        </w:rPr>
        <w:t xml:space="preserve"> </w:t>
      </w:r>
      <w:r w:rsidRPr="00933F4D">
        <w:rPr>
          <w:rFonts w:ascii="Times New Roman" w:hAnsi="Times New Roman" w:cs="Times New Roman"/>
          <w:b/>
          <w:sz w:val="24"/>
          <w:szCs w:val="24"/>
        </w:rPr>
        <w:t>ZAKONA</w:t>
      </w:r>
    </w:p>
    <w:p w14:paraId="18432AC1" w14:textId="77777777" w:rsidR="00913B08" w:rsidRPr="00933F4D" w:rsidRDefault="00913B08" w:rsidP="00913B08">
      <w:pPr>
        <w:widowControl w:val="0"/>
        <w:tabs>
          <w:tab w:val="left" w:pos="330"/>
          <w:tab w:val="left" w:pos="1134"/>
        </w:tabs>
        <w:autoSpaceDE w:val="0"/>
        <w:autoSpaceDN w:val="0"/>
        <w:spacing w:after="0" w:line="240" w:lineRule="auto"/>
        <w:ind w:left="825"/>
        <w:jc w:val="right"/>
        <w:rPr>
          <w:rFonts w:ascii="Times New Roman" w:hAnsi="Times New Roman" w:cs="Times New Roman"/>
          <w:b/>
          <w:sz w:val="24"/>
          <w:szCs w:val="24"/>
        </w:rPr>
      </w:pPr>
    </w:p>
    <w:p w14:paraId="63CBE3FC" w14:textId="5CFD619B" w:rsidR="00913B08" w:rsidRPr="00933F4D" w:rsidRDefault="00913B08" w:rsidP="00913B08">
      <w:pPr>
        <w:widowControl w:val="0"/>
        <w:autoSpaceDE w:val="0"/>
        <w:autoSpaceDN w:val="0"/>
        <w:spacing w:after="0" w:line="240" w:lineRule="auto"/>
        <w:ind w:right="108" w:firstLine="851"/>
        <w:jc w:val="both"/>
        <w:rPr>
          <w:rFonts w:ascii="Times New Roman" w:eastAsia="Times New Roman" w:hAnsi="Times New Roman" w:cs="Times New Roman"/>
          <w:sz w:val="24"/>
          <w:szCs w:val="24"/>
          <w:lang w:eastAsia="hr-HR" w:bidi="hr-HR"/>
        </w:rPr>
      </w:pPr>
      <w:r w:rsidRPr="00933F4D">
        <w:rPr>
          <w:rFonts w:ascii="Times New Roman" w:eastAsia="Times New Roman" w:hAnsi="Times New Roman" w:cs="Times New Roman"/>
          <w:sz w:val="24"/>
          <w:szCs w:val="24"/>
          <w:lang w:eastAsia="hr-HR" w:bidi="hr-HR"/>
        </w:rPr>
        <w:t xml:space="preserve">Ustavna osnova za donošenje Zakona o </w:t>
      </w:r>
      <w:r w:rsidR="0092183A">
        <w:rPr>
          <w:rFonts w:ascii="Times New Roman" w:eastAsia="Times New Roman" w:hAnsi="Times New Roman" w:cs="Times New Roman"/>
          <w:sz w:val="24"/>
          <w:szCs w:val="24"/>
          <w:lang w:eastAsia="hr-HR" w:bidi="hr-HR"/>
        </w:rPr>
        <w:t>izmjenama i dopunama Z</w:t>
      </w:r>
      <w:r w:rsidR="007E6837" w:rsidRPr="00933F4D">
        <w:rPr>
          <w:rFonts w:ascii="Times New Roman" w:eastAsia="Times New Roman" w:hAnsi="Times New Roman" w:cs="Times New Roman"/>
          <w:sz w:val="24"/>
          <w:szCs w:val="24"/>
          <w:lang w:eastAsia="hr-HR" w:bidi="hr-HR"/>
        </w:rPr>
        <w:t xml:space="preserve">akona o </w:t>
      </w:r>
      <w:r w:rsidRPr="00933F4D">
        <w:rPr>
          <w:rFonts w:ascii="Times New Roman" w:eastAsia="Times New Roman" w:hAnsi="Times New Roman" w:cs="Times New Roman"/>
          <w:sz w:val="24"/>
          <w:szCs w:val="24"/>
          <w:lang w:eastAsia="hr-HR" w:bidi="hr-HR"/>
        </w:rPr>
        <w:t>zaštit</w:t>
      </w:r>
      <w:r w:rsidR="00DB7EBA" w:rsidRPr="00933F4D">
        <w:rPr>
          <w:rFonts w:ascii="Times New Roman" w:eastAsia="Times New Roman" w:hAnsi="Times New Roman" w:cs="Times New Roman"/>
          <w:sz w:val="24"/>
          <w:szCs w:val="24"/>
          <w:lang w:eastAsia="hr-HR" w:bidi="hr-HR"/>
        </w:rPr>
        <w:t>i zraka sadržana je u odredbama</w:t>
      </w:r>
      <w:r w:rsidRPr="00933F4D">
        <w:rPr>
          <w:rFonts w:ascii="Times New Roman" w:eastAsia="Times New Roman" w:hAnsi="Times New Roman" w:cs="Times New Roman"/>
          <w:sz w:val="24"/>
          <w:szCs w:val="24"/>
          <w:lang w:eastAsia="hr-HR" w:bidi="hr-HR"/>
        </w:rPr>
        <w:t xml:space="preserve"> članka 2. stavka 4. podstavka 1. Ustava Republike Hrvatske (</w:t>
      </w:r>
      <w:r w:rsidR="00E7395C" w:rsidRPr="00933F4D">
        <w:rPr>
          <w:rFonts w:ascii="Times New Roman" w:eastAsia="Times New Roman" w:hAnsi="Times New Roman" w:cs="Times New Roman"/>
          <w:sz w:val="24"/>
          <w:szCs w:val="24"/>
          <w:lang w:eastAsia="hr-HR" w:bidi="hr-HR"/>
        </w:rPr>
        <w:t>„</w:t>
      </w:r>
      <w:r w:rsidRPr="00933F4D">
        <w:rPr>
          <w:rFonts w:ascii="Times New Roman" w:eastAsia="Times New Roman" w:hAnsi="Times New Roman" w:cs="Times New Roman"/>
          <w:sz w:val="24"/>
          <w:szCs w:val="24"/>
          <w:lang w:eastAsia="hr-HR" w:bidi="hr-HR"/>
        </w:rPr>
        <w:t>Narodne novine</w:t>
      </w:r>
      <w:r w:rsidR="00E7395C" w:rsidRPr="00933F4D">
        <w:rPr>
          <w:rFonts w:ascii="Times New Roman" w:eastAsia="Times New Roman" w:hAnsi="Times New Roman" w:cs="Times New Roman"/>
          <w:sz w:val="24"/>
          <w:szCs w:val="24"/>
          <w:lang w:eastAsia="hr-HR" w:bidi="hr-HR"/>
        </w:rPr>
        <w:t>“</w:t>
      </w:r>
      <w:r w:rsidRPr="00933F4D">
        <w:rPr>
          <w:rFonts w:ascii="Times New Roman" w:eastAsia="Times New Roman" w:hAnsi="Times New Roman" w:cs="Times New Roman"/>
          <w:sz w:val="24"/>
          <w:szCs w:val="24"/>
          <w:lang w:eastAsia="hr-HR" w:bidi="hr-HR"/>
        </w:rPr>
        <w:t>, br. 85/10</w:t>
      </w:r>
      <w:r w:rsidR="0092183A">
        <w:rPr>
          <w:rFonts w:ascii="Times New Roman" w:eastAsia="Times New Roman" w:hAnsi="Times New Roman" w:cs="Times New Roman"/>
          <w:sz w:val="24"/>
          <w:szCs w:val="24"/>
          <w:lang w:eastAsia="hr-HR" w:bidi="hr-HR"/>
        </w:rPr>
        <w:t>.</w:t>
      </w:r>
      <w:r w:rsidRPr="00933F4D">
        <w:rPr>
          <w:rFonts w:ascii="Times New Roman" w:eastAsia="Times New Roman" w:hAnsi="Times New Roman" w:cs="Times New Roman"/>
          <w:sz w:val="24"/>
          <w:szCs w:val="24"/>
          <w:lang w:eastAsia="hr-HR" w:bidi="hr-HR"/>
        </w:rPr>
        <w:t xml:space="preserve"> – pročišćeni tekst i 5/14</w:t>
      </w:r>
      <w:r w:rsidR="0092183A">
        <w:rPr>
          <w:rFonts w:ascii="Times New Roman" w:eastAsia="Times New Roman" w:hAnsi="Times New Roman" w:cs="Times New Roman"/>
          <w:sz w:val="24"/>
          <w:szCs w:val="24"/>
          <w:lang w:eastAsia="hr-HR" w:bidi="hr-HR"/>
        </w:rPr>
        <w:t>.</w:t>
      </w:r>
      <w:r w:rsidRPr="00933F4D">
        <w:rPr>
          <w:rFonts w:ascii="Times New Roman" w:eastAsia="Times New Roman" w:hAnsi="Times New Roman" w:cs="Times New Roman"/>
          <w:sz w:val="24"/>
          <w:szCs w:val="24"/>
          <w:lang w:eastAsia="hr-HR" w:bidi="hr-HR"/>
        </w:rPr>
        <w:t xml:space="preserve"> – Odluka Ustavnog suda Republike Hrvatske).</w:t>
      </w:r>
    </w:p>
    <w:p w14:paraId="1FF62B64" w14:textId="77777777" w:rsidR="00913B08" w:rsidRPr="00933F4D" w:rsidRDefault="00913B08" w:rsidP="00913B08">
      <w:pPr>
        <w:tabs>
          <w:tab w:val="left" w:pos="1134"/>
        </w:tabs>
        <w:spacing w:after="0" w:line="240" w:lineRule="auto"/>
        <w:rPr>
          <w:rFonts w:ascii="Times New Roman" w:eastAsia="Times New Roman" w:hAnsi="Times New Roman" w:cs="Times New Roman"/>
          <w:b/>
          <w:bCs/>
          <w:sz w:val="24"/>
          <w:szCs w:val="24"/>
          <w:lang w:eastAsia="en-GB"/>
        </w:rPr>
      </w:pPr>
    </w:p>
    <w:p w14:paraId="41EB63EF" w14:textId="77777777" w:rsidR="00913B08" w:rsidRPr="00933F4D" w:rsidRDefault="00913B08" w:rsidP="00913B08">
      <w:pPr>
        <w:spacing w:after="0" w:line="240" w:lineRule="auto"/>
        <w:ind w:left="1406" w:hanging="555"/>
        <w:rPr>
          <w:rFonts w:ascii="Times New Roman" w:eastAsia="Times New Roman" w:hAnsi="Times New Roman" w:cs="Times New Roman"/>
          <w:b/>
          <w:bCs/>
          <w:sz w:val="24"/>
          <w:szCs w:val="24"/>
          <w:lang w:eastAsia="en-GB"/>
        </w:rPr>
      </w:pPr>
      <w:r w:rsidRPr="00933F4D">
        <w:rPr>
          <w:rFonts w:ascii="Times New Roman" w:eastAsia="Times New Roman" w:hAnsi="Times New Roman" w:cs="Times New Roman"/>
          <w:b/>
          <w:bCs/>
          <w:sz w:val="24"/>
          <w:szCs w:val="24"/>
          <w:lang w:eastAsia="en-GB"/>
        </w:rPr>
        <w:t xml:space="preserve">II. </w:t>
      </w:r>
      <w:r w:rsidRPr="00933F4D">
        <w:rPr>
          <w:rFonts w:ascii="Times New Roman" w:eastAsia="Times New Roman" w:hAnsi="Times New Roman" w:cs="Times New Roman"/>
          <w:b/>
          <w:bCs/>
          <w:sz w:val="24"/>
          <w:szCs w:val="24"/>
          <w:lang w:eastAsia="en-GB"/>
        </w:rPr>
        <w:tab/>
        <w:t>OCJENA STANJA I OSNOVNA PITANJA KOJA SE TREBAJU UREDITI ZAKONOM TE POSLJEDICE KOJE ĆE DONOŠENJEM ZAKONA PROISTEĆI</w:t>
      </w:r>
    </w:p>
    <w:p w14:paraId="7E65A209" w14:textId="77777777" w:rsidR="00913B08" w:rsidRPr="00933F4D" w:rsidRDefault="00913B08" w:rsidP="00913B08">
      <w:pPr>
        <w:spacing w:after="0" w:line="240" w:lineRule="auto"/>
        <w:ind w:firstLine="851"/>
        <w:jc w:val="both"/>
        <w:rPr>
          <w:rFonts w:ascii="Times New Roman" w:eastAsia="Times New Roman" w:hAnsi="Times New Roman" w:cs="Times New Roman"/>
          <w:sz w:val="24"/>
          <w:szCs w:val="24"/>
          <w:lang w:eastAsia="hr-HR" w:bidi="hr-HR"/>
        </w:rPr>
      </w:pPr>
    </w:p>
    <w:p w14:paraId="1C0627C9" w14:textId="2F43E88E" w:rsidR="00913B08" w:rsidRPr="00933F4D" w:rsidRDefault="00913B08" w:rsidP="00D97522">
      <w:pPr>
        <w:numPr>
          <w:ilvl w:val="0"/>
          <w:numId w:val="9"/>
        </w:numPr>
        <w:spacing w:after="0" w:line="240" w:lineRule="auto"/>
        <w:ind w:left="709" w:firstLine="142"/>
        <w:rPr>
          <w:rFonts w:ascii="Times New Roman" w:eastAsia="Times New Roman" w:hAnsi="Times New Roman" w:cs="Times New Roman"/>
          <w:b/>
          <w:sz w:val="24"/>
          <w:szCs w:val="24"/>
          <w:lang w:eastAsia="hr-HR" w:bidi="hr-HR"/>
        </w:rPr>
      </w:pPr>
      <w:r w:rsidRPr="00933F4D">
        <w:rPr>
          <w:rFonts w:ascii="Times New Roman" w:eastAsia="Times New Roman" w:hAnsi="Times New Roman" w:cs="Times New Roman"/>
          <w:b/>
          <w:sz w:val="24"/>
          <w:szCs w:val="24"/>
          <w:lang w:eastAsia="hr-HR" w:bidi="hr-HR"/>
        </w:rPr>
        <w:t>Ocjena stanja</w:t>
      </w:r>
    </w:p>
    <w:p w14:paraId="5B3D5472" w14:textId="77777777" w:rsidR="00913B08" w:rsidRPr="00933F4D" w:rsidRDefault="00913B08" w:rsidP="00913B08">
      <w:pPr>
        <w:spacing w:after="0" w:line="240" w:lineRule="auto"/>
        <w:ind w:left="851"/>
        <w:rPr>
          <w:rFonts w:ascii="Times New Roman" w:eastAsia="Times New Roman" w:hAnsi="Times New Roman" w:cs="Times New Roman"/>
          <w:b/>
          <w:sz w:val="24"/>
          <w:szCs w:val="24"/>
          <w:lang w:eastAsia="hr-HR" w:bidi="hr-HR"/>
        </w:rPr>
      </w:pPr>
    </w:p>
    <w:p w14:paraId="3E7A403C" w14:textId="52BA8977" w:rsidR="00913B08" w:rsidRPr="00933F4D" w:rsidRDefault="00913B08" w:rsidP="007E3703">
      <w:pPr>
        <w:shd w:val="clear" w:color="auto" w:fill="FFFFFF"/>
        <w:spacing w:after="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 xml:space="preserve">Područje zaštite zraka uređeno je postojećim Zakonom </w:t>
      </w:r>
      <w:r w:rsidRPr="00933F4D">
        <w:rPr>
          <w:rFonts w:ascii="Times New Roman" w:eastAsia="Calibri" w:hAnsi="Times New Roman" w:cs="Times New Roman"/>
          <w:bCs/>
          <w:sz w:val="24"/>
          <w:szCs w:val="24"/>
          <w:lang w:eastAsia="hr-HR"/>
        </w:rPr>
        <w:t xml:space="preserve">o zaštiti zraka </w:t>
      </w:r>
      <w:r w:rsidR="00E7395C" w:rsidRPr="00933F4D">
        <w:rPr>
          <w:rFonts w:ascii="Times New Roman" w:eastAsia="Calibri" w:hAnsi="Times New Roman" w:cs="Times New Roman"/>
          <w:bCs/>
          <w:sz w:val="24"/>
          <w:szCs w:val="24"/>
          <w:lang w:eastAsia="hr-HR"/>
        </w:rPr>
        <w:t>(„Narodne novine</w:t>
      </w:r>
      <w:r w:rsidR="00A94B36" w:rsidRPr="00933F4D">
        <w:rPr>
          <w:rFonts w:ascii="Times New Roman" w:eastAsia="Calibri" w:hAnsi="Times New Roman" w:cs="Times New Roman"/>
          <w:bCs/>
          <w:sz w:val="24"/>
          <w:szCs w:val="24"/>
          <w:lang w:eastAsia="hr-HR"/>
        </w:rPr>
        <w:t>“</w:t>
      </w:r>
      <w:r w:rsidR="00E7395C" w:rsidRPr="00933F4D">
        <w:rPr>
          <w:rFonts w:ascii="Times New Roman" w:eastAsia="Calibri" w:hAnsi="Times New Roman" w:cs="Times New Roman"/>
          <w:bCs/>
          <w:sz w:val="24"/>
          <w:szCs w:val="24"/>
          <w:lang w:eastAsia="hr-HR"/>
        </w:rPr>
        <w:t>, broj 127/19</w:t>
      </w:r>
      <w:r w:rsidR="0092183A">
        <w:rPr>
          <w:rFonts w:ascii="Times New Roman" w:eastAsia="Calibri" w:hAnsi="Times New Roman" w:cs="Times New Roman"/>
          <w:bCs/>
          <w:sz w:val="24"/>
          <w:szCs w:val="24"/>
          <w:lang w:eastAsia="hr-HR"/>
        </w:rPr>
        <w:t>.</w:t>
      </w:r>
      <w:r w:rsidR="00E7395C" w:rsidRPr="00933F4D">
        <w:rPr>
          <w:rFonts w:ascii="Times New Roman" w:eastAsia="Calibri" w:hAnsi="Times New Roman" w:cs="Times New Roman"/>
          <w:bCs/>
          <w:sz w:val="24"/>
          <w:szCs w:val="24"/>
          <w:lang w:eastAsia="hr-HR"/>
        </w:rPr>
        <w:t>)</w:t>
      </w:r>
      <w:r w:rsidR="00A94B36" w:rsidRPr="00933F4D">
        <w:rPr>
          <w:rFonts w:ascii="Times New Roman" w:eastAsia="Calibri" w:hAnsi="Times New Roman" w:cs="Times New Roman"/>
          <w:bCs/>
          <w:sz w:val="24"/>
          <w:szCs w:val="24"/>
          <w:lang w:eastAsia="hr-HR"/>
        </w:rPr>
        <w:t>(u</w:t>
      </w:r>
      <w:r w:rsidR="00823BE5" w:rsidRPr="00933F4D">
        <w:rPr>
          <w:rFonts w:ascii="Times New Roman" w:eastAsia="Calibri" w:hAnsi="Times New Roman" w:cs="Times New Roman"/>
          <w:bCs/>
          <w:sz w:val="24"/>
          <w:szCs w:val="24"/>
          <w:lang w:eastAsia="hr-HR"/>
        </w:rPr>
        <w:t xml:space="preserve"> </w:t>
      </w:r>
      <w:r w:rsidR="00A94B36" w:rsidRPr="00933F4D">
        <w:rPr>
          <w:rFonts w:ascii="Times New Roman" w:eastAsia="Calibri" w:hAnsi="Times New Roman" w:cs="Times New Roman"/>
          <w:bCs/>
          <w:sz w:val="24"/>
          <w:szCs w:val="24"/>
          <w:lang w:eastAsia="hr-HR"/>
        </w:rPr>
        <w:t xml:space="preserve">daljnjem tekstu: </w:t>
      </w:r>
      <w:r w:rsidR="0092183A">
        <w:rPr>
          <w:rFonts w:ascii="Times New Roman" w:eastAsia="Calibri" w:hAnsi="Times New Roman" w:cs="Times New Roman"/>
          <w:bCs/>
          <w:sz w:val="24"/>
          <w:szCs w:val="24"/>
          <w:lang w:eastAsia="hr-HR"/>
        </w:rPr>
        <w:t xml:space="preserve">postojeći </w:t>
      </w:r>
      <w:r w:rsidR="00A94B36" w:rsidRPr="00933F4D">
        <w:rPr>
          <w:rFonts w:ascii="Times New Roman" w:eastAsia="Calibri" w:hAnsi="Times New Roman" w:cs="Times New Roman"/>
          <w:bCs/>
          <w:sz w:val="24"/>
          <w:szCs w:val="24"/>
          <w:lang w:eastAsia="hr-HR"/>
        </w:rPr>
        <w:t xml:space="preserve">Zakon o zaštiti zraka) </w:t>
      </w:r>
      <w:r w:rsidRPr="00933F4D">
        <w:rPr>
          <w:rFonts w:ascii="Times New Roman" w:eastAsia="Calibri" w:hAnsi="Times New Roman" w:cs="Times New Roman"/>
          <w:sz w:val="24"/>
          <w:szCs w:val="24"/>
          <w:lang w:eastAsia="hr-HR"/>
        </w:rPr>
        <w:t xml:space="preserve">kojim se </w:t>
      </w:r>
      <w:r w:rsidRPr="00933F4D">
        <w:rPr>
          <w:rFonts w:ascii="Times New Roman" w:eastAsia="Times New Roman" w:hAnsi="Times New Roman" w:cs="Times New Roman"/>
          <w:sz w:val="24"/>
          <w:szCs w:val="24"/>
          <w:lang w:eastAsia="hr-HR"/>
        </w:rPr>
        <w:t>određuju nadležnosti</w:t>
      </w:r>
      <w:r w:rsidR="007E6837" w:rsidRPr="00933F4D">
        <w:rPr>
          <w:rFonts w:ascii="Times New Roman" w:eastAsia="Times New Roman" w:hAnsi="Times New Roman" w:cs="Times New Roman"/>
          <w:sz w:val="24"/>
          <w:szCs w:val="24"/>
          <w:lang w:eastAsia="hr-HR"/>
        </w:rPr>
        <w:t xml:space="preserve"> i odgovornost za zaštitu zraka, </w:t>
      </w:r>
      <w:r w:rsidRPr="00933F4D">
        <w:rPr>
          <w:rFonts w:ascii="Times New Roman" w:eastAsia="Times New Roman" w:hAnsi="Times New Roman" w:cs="Times New Roman"/>
          <w:sz w:val="24"/>
          <w:szCs w:val="24"/>
          <w:lang w:eastAsia="hr-HR"/>
        </w:rPr>
        <w:t>planski dokumenti, praćenje i procjenjivanje kvalitete zraka, mjere za sprječavanje i smanjivanje onečišćavanja zraka, izvještavanje o kvaliteti zraka i razmjeni podataka, djelatnost praćenja kv</w:t>
      </w:r>
      <w:r w:rsidR="0092183A">
        <w:rPr>
          <w:rFonts w:ascii="Times New Roman" w:eastAsia="Times New Roman" w:hAnsi="Times New Roman" w:cs="Times New Roman"/>
          <w:sz w:val="24"/>
          <w:szCs w:val="24"/>
          <w:lang w:eastAsia="hr-HR"/>
        </w:rPr>
        <w:t>alitete zraka i emisija u zrak,</w:t>
      </w:r>
      <w:r w:rsidRPr="00933F4D">
        <w:rPr>
          <w:rFonts w:ascii="Times New Roman" w:eastAsia="Times New Roman" w:hAnsi="Times New Roman" w:cs="Times New Roman"/>
          <w:sz w:val="24"/>
          <w:szCs w:val="24"/>
          <w:lang w:eastAsia="hr-HR"/>
        </w:rPr>
        <w:t xml:space="preserve"> informacijski sustav zaštite zraka, financiranje zaštite zraka, te  upravni i inspekcijski nadzor. Nadalje postojećim Zakonom o zaštiti zraka propisano je donošenje niza podzakonskih propisa kojima se pobliže uređuju pojedine teme u području zaštite zraka.</w:t>
      </w:r>
    </w:p>
    <w:p w14:paraId="72FF1815" w14:textId="77777777" w:rsidR="00913B08" w:rsidRPr="00933F4D" w:rsidRDefault="00913B08" w:rsidP="00913B08">
      <w:pPr>
        <w:shd w:val="clear" w:color="auto" w:fill="FFFFFF"/>
        <w:spacing w:after="0" w:line="240" w:lineRule="auto"/>
        <w:jc w:val="both"/>
        <w:rPr>
          <w:rFonts w:ascii="Times New Roman" w:eastAsia="Times New Roman" w:hAnsi="Times New Roman" w:cs="Times New Roman"/>
          <w:sz w:val="24"/>
          <w:szCs w:val="24"/>
          <w:lang w:eastAsia="hr-HR"/>
        </w:rPr>
      </w:pPr>
    </w:p>
    <w:p w14:paraId="696953E8" w14:textId="343397DC" w:rsidR="00A96DE9" w:rsidRPr="00933F4D" w:rsidRDefault="0092183A" w:rsidP="00A96DE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Postojećim </w:t>
      </w:r>
      <w:r w:rsidR="00A96DE9" w:rsidRPr="00933F4D">
        <w:rPr>
          <w:rFonts w:ascii="Times New Roman" w:eastAsia="Times New Roman" w:hAnsi="Times New Roman" w:cs="Times New Roman"/>
          <w:sz w:val="24"/>
          <w:szCs w:val="24"/>
          <w:lang w:eastAsia="hr-HR"/>
        </w:rPr>
        <w:t>Zakon</w:t>
      </w:r>
      <w:r w:rsidR="00E7395C" w:rsidRPr="00933F4D">
        <w:rPr>
          <w:rFonts w:ascii="Times New Roman" w:eastAsia="Times New Roman" w:hAnsi="Times New Roman" w:cs="Times New Roman"/>
          <w:sz w:val="24"/>
          <w:szCs w:val="24"/>
          <w:lang w:eastAsia="hr-HR"/>
        </w:rPr>
        <w:t>om</w:t>
      </w:r>
      <w:r w:rsidR="00A96DE9" w:rsidRPr="00933F4D">
        <w:rPr>
          <w:rFonts w:ascii="Times New Roman" w:eastAsia="Times New Roman" w:hAnsi="Times New Roman" w:cs="Times New Roman"/>
          <w:sz w:val="24"/>
          <w:szCs w:val="24"/>
          <w:lang w:eastAsia="hr-HR"/>
        </w:rPr>
        <w:t xml:space="preserve"> o zaštiti zraka koji</w:t>
      </w:r>
      <w:r w:rsidR="00E7395C" w:rsidRPr="00933F4D">
        <w:rPr>
          <w:rFonts w:ascii="Times New Roman" w:eastAsia="Times New Roman" w:hAnsi="Times New Roman" w:cs="Times New Roman"/>
          <w:sz w:val="24"/>
          <w:szCs w:val="24"/>
          <w:lang w:eastAsia="hr-HR"/>
        </w:rPr>
        <w:t>m</w:t>
      </w:r>
      <w:r w:rsidR="00A96DE9" w:rsidRPr="00933F4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je prenesena pravna stečevina Europske unije</w:t>
      </w:r>
      <w:r w:rsidR="00A96DE9" w:rsidRPr="00933F4D">
        <w:rPr>
          <w:rFonts w:ascii="Times New Roman" w:eastAsia="Times New Roman" w:hAnsi="Times New Roman" w:cs="Times New Roman"/>
          <w:sz w:val="24"/>
          <w:szCs w:val="24"/>
          <w:lang w:eastAsia="hr-HR"/>
        </w:rPr>
        <w:t xml:space="preserve"> iz područja kvalitete zraka i emisija onečišćujućih tvari u zrak definirana su nadležna tijela za provedbu učinkovite zaštite i poboljšanja kvalitete zraka. Nadležno tijelo z</w:t>
      </w:r>
      <w:r w:rsidR="00823BE5" w:rsidRPr="00933F4D">
        <w:rPr>
          <w:rFonts w:ascii="Times New Roman" w:eastAsia="Times New Roman" w:hAnsi="Times New Roman" w:cs="Times New Roman"/>
          <w:sz w:val="24"/>
          <w:szCs w:val="24"/>
          <w:lang w:eastAsia="hr-HR"/>
        </w:rPr>
        <w:t>a provedbu Direktive 2008/50/EZ</w:t>
      </w:r>
      <w:r w:rsidR="00514781" w:rsidRPr="00514781">
        <w:rPr>
          <w:rFonts w:ascii="Times New Roman" w:eastAsia="Times New Roman" w:hAnsi="Times New Roman" w:cs="Times New Roman"/>
          <w:color w:val="231F20"/>
          <w:lang w:eastAsia="hr-HR"/>
        </w:rPr>
        <w:t xml:space="preserve"> </w:t>
      </w:r>
      <w:r w:rsidR="00514781" w:rsidRPr="00514781">
        <w:rPr>
          <w:rFonts w:ascii="Times New Roman" w:eastAsia="Times New Roman" w:hAnsi="Times New Roman" w:cs="Times New Roman"/>
          <w:sz w:val="24"/>
          <w:szCs w:val="24"/>
          <w:lang w:eastAsia="hr-HR"/>
        </w:rPr>
        <w:t>Europskog parlamenta i Vijeća od 21. svibnja 2008. o kvaliteti zraka i čistijem zraku za Europu (SL L 152, 11. 6. 2008.)</w:t>
      </w:r>
      <w:r w:rsidR="00514781">
        <w:rPr>
          <w:rFonts w:ascii="Times New Roman" w:eastAsia="Times New Roman" w:hAnsi="Times New Roman" w:cs="Times New Roman"/>
          <w:sz w:val="24"/>
          <w:szCs w:val="24"/>
          <w:lang w:eastAsia="hr-HR"/>
        </w:rPr>
        <w:t>(u daljnjem tekstu: Direktiva</w:t>
      </w:r>
      <w:r w:rsidR="00514781" w:rsidRPr="00933F4D">
        <w:rPr>
          <w:rFonts w:ascii="Times New Roman" w:eastAsia="Times New Roman" w:hAnsi="Times New Roman" w:cs="Times New Roman"/>
          <w:sz w:val="24"/>
          <w:szCs w:val="24"/>
          <w:lang w:eastAsia="hr-HR"/>
        </w:rPr>
        <w:t xml:space="preserve"> 2008/50/EZ</w:t>
      </w:r>
      <w:r w:rsidR="00514781">
        <w:rPr>
          <w:rFonts w:ascii="Times New Roman" w:eastAsia="Times New Roman" w:hAnsi="Times New Roman" w:cs="Times New Roman"/>
          <w:sz w:val="24"/>
          <w:szCs w:val="24"/>
          <w:lang w:eastAsia="hr-HR"/>
        </w:rPr>
        <w:t>)</w:t>
      </w:r>
      <w:r w:rsidR="00A96DE9" w:rsidRPr="00933F4D">
        <w:rPr>
          <w:rFonts w:ascii="Times New Roman" w:eastAsia="Times New Roman" w:hAnsi="Times New Roman" w:cs="Times New Roman"/>
          <w:sz w:val="24"/>
          <w:szCs w:val="24"/>
          <w:lang w:eastAsia="hr-HR"/>
        </w:rPr>
        <w:t xml:space="preserve"> je tijelo državne uprave nadležno za zaštitu okoliša – Ministarstvo gospodarstva i održivog razvoja (u daljnjem tekstu: Ministarstvo). Nadalje, člankom 7. </w:t>
      </w:r>
      <w:r>
        <w:rPr>
          <w:rFonts w:ascii="Times New Roman" w:eastAsia="Times New Roman" w:hAnsi="Times New Roman" w:cs="Times New Roman"/>
          <w:sz w:val="24"/>
          <w:szCs w:val="24"/>
          <w:lang w:eastAsia="hr-HR"/>
        </w:rPr>
        <w:t xml:space="preserve">postojećeg </w:t>
      </w:r>
      <w:r w:rsidR="00A96DE9" w:rsidRPr="00933F4D">
        <w:rPr>
          <w:rFonts w:ascii="Times New Roman" w:eastAsia="Times New Roman" w:hAnsi="Times New Roman" w:cs="Times New Roman"/>
          <w:sz w:val="24"/>
          <w:szCs w:val="24"/>
          <w:lang w:eastAsia="hr-HR"/>
        </w:rPr>
        <w:t>Zakona o zaštiti zraka propisano je da učinkovitost zaštite i poboljšanja kvalitete zraka osiguravaju Hrvatski sabor i Vlada Republike Hrvatske te predstavnička i izvršna tijela jedinica lokalne samouprave (gradovi i općine) i područne (regionalne) samouprave (županije) te Grada Zagreba unutar svoje zakonom određene nadležnosti. Upravne i stručne poslove zaštite i poboljšanja kvalitete zraka te provedbu mjera zaštite i poboljšanja kvalitete zraka provode i osiguravaju tijela državne uprave, upravna tijela jedinica lokalne i područne (regionalne) samouprave te Grada Zagreba nadležna za obavljanje poslova zaštite okoliša te druge pravne osobe koje imaju javne ovlasti.</w:t>
      </w:r>
    </w:p>
    <w:p w14:paraId="08C4E3C5" w14:textId="77777777" w:rsidR="00A96DE9" w:rsidRPr="00933F4D" w:rsidRDefault="00A96DE9" w:rsidP="00A96DE9">
      <w:pPr>
        <w:spacing w:after="0" w:line="240" w:lineRule="auto"/>
        <w:jc w:val="both"/>
        <w:rPr>
          <w:rFonts w:ascii="Times New Roman" w:eastAsia="Times New Roman" w:hAnsi="Times New Roman" w:cs="Times New Roman"/>
          <w:sz w:val="24"/>
          <w:szCs w:val="24"/>
          <w:lang w:eastAsia="hr-HR"/>
        </w:rPr>
      </w:pPr>
    </w:p>
    <w:p w14:paraId="1EB4FB81" w14:textId="23DEB928" w:rsidR="00A96DE9" w:rsidRPr="00933F4D" w:rsidRDefault="0092183A" w:rsidP="007E3703">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Postojećim </w:t>
      </w:r>
      <w:r w:rsidR="00A96DE9" w:rsidRPr="00933F4D">
        <w:rPr>
          <w:rFonts w:ascii="Times New Roman" w:eastAsia="Times New Roman" w:hAnsi="Times New Roman" w:cs="Times New Roman"/>
          <w:sz w:val="24"/>
          <w:szCs w:val="24"/>
          <w:lang w:eastAsia="hr-HR"/>
        </w:rPr>
        <w:t xml:space="preserve">Zakonom o zaštiti zraka je propisano da se u zonama i aglomeracijama za koje je utvrđeno da su razine pojedinih onečišćujućih tvari iznad propisanih graničnih vrijednosti i ciljnih vrijednosti provode mjere smanjivanja onečišćenosti zraka kako bi se postigle granične vrijednosti i ciljne vrijednosti koje moraju biti usklađene s akcijskim planovima za poboljšanje kvalitete zraka (Plan za kvalitetu zraka iz članka 23. Direktive 2008/50/EZ) iz članka 54. </w:t>
      </w:r>
      <w:r>
        <w:rPr>
          <w:rFonts w:ascii="Times New Roman" w:eastAsia="Times New Roman" w:hAnsi="Times New Roman" w:cs="Times New Roman"/>
          <w:sz w:val="24"/>
          <w:szCs w:val="24"/>
          <w:lang w:eastAsia="hr-HR"/>
        </w:rPr>
        <w:t xml:space="preserve"> postojećeg </w:t>
      </w:r>
      <w:r w:rsidR="00A96DE9" w:rsidRPr="00933F4D">
        <w:rPr>
          <w:rFonts w:ascii="Times New Roman" w:eastAsia="Times New Roman" w:hAnsi="Times New Roman" w:cs="Times New Roman"/>
          <w:sz w:val="24"/>
          <w:szCs w:val="24"/>
          <w:lang w:eastAsia="hr-HR"/>
        </w:rPr>
        <w:t>Zakona o zaštiti zraka.</w:t>
      </w:r>
    </w:p>
    <w:p w14:paraId="51176242" w14:textId="77777777" w:rsidR="00A96DE9" w:rsidRPr="00933F4D" w:rsidRDefault="00A96DE9" w:rsidP="007E3703">
      <w:pPr>
        <w:spacing w:after="0" w:line="240" w:lineRule="auto"/>
        <w:jc w:val="both"/>
        <w:rPr>
          <w:rFonts w:ascii="Times New Roman" w:eastAsia="Times New Roman" w:hAnsi="Times New Roman" w:cs="Times New Roman"/>
          <w:sz w:val="24"/>
          <w:szCs w:val="24"/>
          <w:lang w:eastAsia="hr-HR"/>
        </w:rPr>
      </w:pPr>
    </w:p>
    <w:p w14:paraId="361E0D3A" w14:textId="0511AC62" w:rsidR="00A96DE9" w:rsidRPr="00933F4D" w:rsidRDefault="00A96DE9" w:rsidP="007E3703">
      <w:pPr>
        <w:spacing w:after="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 xml:space="preserve">Nadalje, ako u određenoj zoni ili aglomeraciji razine onečišćujućih tvari, uključujući PM10 i PM2,5 u zraku izmjerene na mjernim mjestima za praćenje kvalitete zraka državne mreže, mjernim postajama na području jedinica područne (regionalne) samouprave, Grada Zagreba, </w:t>
      </w:r>
      <w:r w:rsidRPr="00933F4D">
        <w:rPr>
          <w:rFonts w:ascii="Times New Roman" w:eastAsia="Times New Roman" w:hAnsi="Times New Roman" w:cs="Times New Roman"/>
          <w:sz w:val="24"/>
          <w:szCs w:val="24"/>
          <w:lang w:eastAsia="hr-HR"/>
        </w:rPr>
        <w:lastRenderedPageBreak/>
        <w:t xml:space="preserve">jedinica lokalne samouprave, te mjernim postajama onečišćivača prekoračuju bilo koju graničnu vrijednost, donosi se akcijski plan za poboljšanje kvalitete zraka za tu zonu ili aglomeraciju, kako bi se u što kraćem mogućem vremenu osiguralo postizanje graničnih vrijednosti. Akcijski plan  za poboljšanje kvalitete zraka, u mjeri u kojoj je to izvedivo, usklađen je s Programom kontrole onečišćenja zraka. Akcijski plan za poboljšanje kvalitete zraka može dodatno obuhvatiti i posebne mjere kojima je svrha zaštita osjetljivih skupina stanovništva, uključujući i djecu. U slučaju da akcijski plan treba izraditi za više onečišćujućih tvari, ako je prikladno, donosi se cjeloviti akcijski plan koji obuhvaća sve predmetne onečišćujuće tvari. Člankom 54. stavkom 3. </w:t>
      </w:r>
      <w:r w:rsidR="0092183A">
        <w:rPr>
          <w:rFonts w:ascii="Times New Roman" w:eastAsia="Times New Roman" w:hAnsi="Times New Roman" w:cs="Times New Roman"/>
          <w:sz w:val="24"/>
          <w:szCs w:val="24"/>
          <w:lang w:eastAsia="hr-HR"/>
        </w:rPr>
        <w:t xml:space="preserve">postojećeg </w:t>
      </w:r>
      <w:r w:rsidRPr="00933F4D">
        <w:rPr>
          <w:rFonts w:ascii="Times New Roman" w:eastAsia="Times New Roman" w:hAnsi="Times New Roman" w:cs="Times New Roman"/>
          <w:sz w:val="24"/>
          <w:szCs w:val="24"/>
          <w:lang w:eastAsia="hr-HR"/>
        </w:rPr>
        <w:t xml:space="preserve">Zakona o zaštiti zraka izradu akcijskog plana osigurava nadležno upravno tijelo jedinice lokalne samouprave odnosno Grada Zagreba. Predstavničko tijelo jedinice lokalne samouprave odnosno Grada Zagreba dužno je donijeti akcijski plan za svoje administrativno područje.  </w:t>
      </w:r>
    </w:p>
    <w:p w14:paraId="01A2367F" w14:textId="09216229" w:rsidR="00A96DE9" w:rsidRPr="00933F4D" w:rsidRDefault="00A96DE9" w:rsidP="007E3703">
      <w:pPr>
        <w:spacing w:after="0" w:line="240" w:lineRule="auto"/>
        <w:jc w:val="both"/>
        <w:rPr>
          <w:rFonts w:ascii="Times New Roman" w:eastAsia="Times New Roman" w:hAnsi="Times New Roman" w:cs="Times New Roman"/>
          <w:sz w:val="24"/>
          <w:szCs w:val="24"/>
          <w:lang w:eastAsia="hr-HR"/>
        </w:rPr>
      </w:pPr>
    </w:p>
    <w:p w14:paraId="2424E7D9" w14:textId="01041691" w:rsidR="00A96DE9" w:rsidRPr="00933F4D" w:rsidRDefault="00E0308E" w:rsidP="00A96DE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A96DE9" w:rsidRPr="00933F4D">
        <w:rPr>
          <w:rFonts w:ascii="Times New Roman" w:eastAsia="Times New Roman" w:hAnsi="Times New Roman" w:cs="Times New Roman"/>
          <w:sz w:val="24"/>
          <w:szCs w:val="24"/>
          <w:lang w:eastAsia="hr-HR"/>
        </w:rPr>
        <w:t>o</w:t>
      </w:r>
      <w:r w:rsidR="000839B0" w:rsidRPr="00933F4D">
        <w:rPr>
          <w:rFonts w:ascii="Times New Roman" w:eastAsia="Times New Roman" w:hAnsi="Times New Roman" w:cs="Times New Roman"/>
          <w:sz w:val="24"/>
          <w:szCs w:val="24"/>
          <w:lang w:eastAsia="hr-HR"/>
        </w:rPr>
        <w:t>stojećim Pravilnikom o uzajamnoj razmjeni informacija i izvješćivanju o kvaliteti zraka i obvezama za provedbu Odluke Komisije 2011/850/EU</w:t>
      </w:r>
      <w:r w:rsidR="00514781">
        <w:rPr>
          <w:rFonts w:ascii="Times New Roman" w:eastAsia="Times New Roman" w:hAnsi="Times New Roman" w:cs="Times New Roman"/>
          <w:sz w:val="24"/>
          <w:szCs w:val="24"/>
          <w:lang w:eastAsia="hr-HR"/>
        </w:rPr>
        <w:t xml:space="preserve"> („Narodne novine, broj 3/16.)</w:t>
      </w:r>
      <w:r w:rsidR="000839B0" w:rsidRPr="00933F4D">
        <w:rPr>
          <w:rFonts w:ascii="Times New Roman" w:eastAsia="Times New Roman" w:hAnsi="Times New Roman" w:cs="Times New Roman"/>
          <w:sz w:val="24"/>
          <w:szCs w:val="24"/>
          <w:lang w:eastAsia="hr-HR"/>
        </w:rPr>
        <w:t xml:space="preserve"> </w:t>
      </w:r>
      <w:r w:rsidR="00A96DE9" w:rsidRPr="00933F4D">
        <w:rPr>
          <w:rFonts w:ascii="Times New Roman" w:eastAsia="Times New Roman" w:hAnsi="Times New Roman" w:cs="Times New Roman"/>
          <w:sz w:val="24"/>
          <w:szCs w:val="24"/>
          <w:lang w:eastAsia="hr-HR"/>
        </w:rPr>
        <w:t>bio</w:t>
      </w:r>
      <w:r>
        <w:rPr>
          <w:rFonts w:ascii="Times New Roman" w:eastAsia="Times New Roman" w:hAnsi="Times New Roman" w:cs="Times New Roman"/>
          <w:sz w:val="24"/>
          <w:szCs w:val="24"/>
          <w:lang w:eastAsia="hr-HR"/>
        </w:rPr>
        <w:t xml:space="preserve"> je </w:t>
      </w:r>
      <w:r w:rsidR="00A96DE9" w:rsidRPr="00933F4D">
        <w:rPr>
          <w:rFonts w:ascii="Times New Roman" w:eastAsia="Times New Roman" w:hAnsi="Times New Roman" w:cs="Times New Roman"/>
          <w:sz w:val="24"/>
          <w:szCs w:val="24"/>
          <w:lang w:eastAsia="hr-HR"/>
        </w:rPr>
        <w:t xml:space="preserve"> propisan obvezni sadržaj akcijskih planova, </w:t>
      </w:r>
      <w:r w:rsidR="000839B0" w:rsidRPr="00933F4D">
        <w:rPr>
          <w:rFonts w:ascii="Times New Roman" w:eastAsia="Times New Roman" w:hAnsi="Times New Roman" w:cs="Times New Roman"/>
          <w:sz w:val="24"/>
          <w:szCs w:val="24"/>
          <w:lang w:eastAsia="hr-HR"/>
        </w:rPr>
        <w:t>slijedom uočenih poteškoća u provedbi, poglavito u dijelu koji se odnosi na sukladnost akcijskih planova s propisanim obveznim dijelovima i sadržajem</w:t>
      </w:r>
      <w:r>
        <w:rPr>
          <w:rFonts w:ascii="Times New Roman" w:eastAsia="Times New Roman" w:hAnsi="Times New Roman" w:cs="Times New Roman"/>
          <w:sz w:val="24"/>
          <w:szCs w:val="24"/>
          <w:lang w:eastAsia="hr-HR"/>
        </w:rPr>
        <w:t>,</w:t>
      </w:r>
      <w:r w:rsidR="000839B0" w:rsidRPr="00933F4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potrebno je no</w:t>
      </w:r>
      <w:r w:rsidR="00A96DE9" w:rsidRPr="00933F4D">
        <w:rPr>
          <w:rFonts w:ascii="Times New Roman" w:eastAsia="Times New Roman" w:hAnsi="Times New Roman" w:cs="Times New Roman"/>
          <w:sz w:val="24"/>
          <w:szCs w:val="24"/>
          <w:lang w:eastAsia="hr-HR"/>
        </w:rPr>
        <w:t>vim Pravilnikom</w:t>
      </w:r>
      <w:r w:rsidR="000839B0" w:rsidRPr="00933F4D">
        <w:rPr>
          <w:rFonts w:ascii="Times New Roman" w:eastAsia="Times New Roman" w:hAnsi="Times New Roman" w:cs="Times New Roman"/>
          <w:sz w:val="24"/>
          <w:szCs w:val="24"/>
          <w:lang w:eastAsia="hr-HR"/>
        </w:rPr>
        <w:t xml:space="preserve"> o sadržaju i formatu akcijskih planova</w:t>
      </w:r>
      <w:r w:rsidR="00A96DE9" w:rsidRPr="00933F4D">
        <w:rPr>
          <w:rFonts w:ascii="Times New Roman" w:eastAsia="Times New Roman" w:hAnsi="Times New Roman" w:cs="Times New Roman"/>
          <w:sz w:val="24"/>
          <w:szCs w:val="24"/>
          <w:lang w:eastAsia="hr-HR"/>
        </w:rPr>
        <w:t xml:space="preserve">, u cilju izrade kvalitetnijih i operativnijih planova još detaljnije propisati sadržaj i format, način i rokovi donošenja </w:t>
      </w:r>
      <w:r w:rsidR="00221F93" w:rsidRPr="00933F4D">
        <w:rPr>
          <w:rFonts w:ascii="Times New Roman" w:eastAsia="Times New Roman" w:hAnsi="Times New Roman" w:cs="Times New Roman"/>
          <w:sz w:val="24"/>
          <w:szCs w:val="24"/>
          <w:lang w:eastAsia="hr-HR"/>
        </w:rPr>
        <w:t>a</w:t>
      </w:r>
      <w:r w:rsidR="00A96DE9" w:rsidRPr="00933F4D">
        <w:rPr>
          <w:rFonts w:ascii="Times New Roman" w:eastAsia="Times New Roman" w:hAnsi="Times New Roman" w:cs="Times New Roman"/>
          <w:sz w:val="24"/>
          <w:szCs w:val="24"/>
          <w:lang w:eastAsia="hr-HR"/>
        </w:rPr>
        <w:t>kcijskog plana za poboljšanje kvalitete zraka, kao i obaveze jedinica lokalne samouprave odnosno Grada Zagreba vezane uz donošenje i izvješćivanje o provedbi mjera iz akcijskih planova.</w:t>
      </w:r>
    </w:p>
    <w:p w14:paraId="49EE67D7" w14:textId="77777777" w:rsidR="000839B0" w:rsidRPr="00933F4D" w:rsidRDefault="000839B0" w:rsidP="00A96DE9">
      <w:pPr>
        <w:spacing w:after="0" w:line="240" w:lineRule="auto"/>
        <w:jc w:val="both"/>
        <w:rPr>
          <w:rFonts w:ascii="Times New Roman" w:eastAsia="Times New Roman" w:hAnsi="Times New Roman" w:cs="Times New Roman"/>
          <w:sz w:val="24"/>
          <w:szCs w:val="24"/>
          <w:lang w:eastAsia="hr-HR"/>
        </w:rPr>
      </w:pPr>
    </w:p>
    <w:p w14:paraId="3CBA6672" w14:textId="4412CCE3" w:rsidR="00451199" w:rsidRPr="00F1194E" w:rsidRDefault="000839B0" w:rsidP="00A96DE9">
      <w:pPr>
        <w:spacing w:after="0" w:line="240" w:lineRule="auto"/>
        <w:jc w:val="both"/>
        <w:rPr>
          <w:rFonts w:ascii="Times New Roman" w:eastAsia="Times New Roman" w:hAnsi="Times New Roman" w:cs="Times New Roman"/>
          <w:sz w:val="24"/>
          <w:szCs w:val="24"/>
          <w:lang w:eastAsia="hr-HR"/>
        </w:rPr>
      </w:pPr>
      <w:r w:rsidRPr="00F1194E">
        <w:rPr>
          <w:rFonts w:ascii="Times New Roman" w:eastAsia="Times New Roman" w:hAnsi="Times New Roman" w:cs="Times New Roman"/>
          <w:sz w:val="24"/>
          <w:szCs w:val="24"/>
          <w:lang w:eastAsia="hr-HR"/>
        </w:rPr>
        <w:t xml:space="preserve">Tijekom provedbe </w:t>
      </w:r>
      <w:r w:rsidR="0092183A" w:rsidRPr="00F1194E">
        <w:rPr>
          <w:rFonts w:ascii="Times New Roman" w:eastAsia="Times New Roman" w:hAnsi="Times New Roman" w:cs="Times New Roman"/>
          <w:sz w:val="24"/>
          <w:szCs w:val="24"/>
          <w:lang w:eastAsia="hr-HR"/>
        </w:rPr>
        <w:t xml:space="preserve">postojećeg </w:t>
      </w:r>
      <w:r w:rsidRPr="00F1194E">
        <w:rPr>
          <w:rFonts w:ascii="Times New Roman" w:eastAsia="Times New Roman" w:hAnsi="Times New Roman" w:cs="Times New Roman"/>
          <w:sz w:val="24"/>
          <w:szCs w:val="24"/>
          <w:lang w:eastAsia="hr-HR"/>
        </w:rPr>
        <w:t xml:space="preserve">Zakona o zaštiti zraka uočeno je da je potrebno </w:t>
      </w:r>
      <w:r w:rsidR="00A96DE9" w:rsidRPr="00F1194E">
        <w:rPr>
          <w:rFonts w:ascii="Times New Roman" w:eastAsia="Times New Roman" w:hAnsi="Times New Roman" w:cs="Times New Roman"/>
          <w:sz w:val="24"/>
          <w:szCs w:val="24"/>
          <w:lang w:eastAsia="hr-HR"/>
        </w:rPr>
        <w:t>propis</w:t>
      </w:r>
      <w:r w:rsidRPr="00F1194E">
        <w:rPr>
          <w:rFonts w:ascii="Times New Roman" w:eastAsia="Times New Roman" w:hAnsi="Times New Roman" w:cs="Times New Roman"/>
          <w:sz w:val="24"/>
          <w:szCs w:val="24"/>
          <w:lang w:eastAsia="hr-HR"/>
        </w:rPr>
        <w:t>at</w:t>
      </w:r>
      <w:r w:rsidR="00A96DE9" w:rsidRPr="00F1194E">
        <w:rPr>
          <w:rFonts w:ascii="Times New Roman" w:eastAsia="Times New Roman" w:hAnsi="Times New Roman" w:cs="Times New Roman"/>
          <w:sz w:val="24"/>
          <w:szCs w:val="24"/>
          <w:lang w:eastAsia="hr-HR"/>
        </w:rPr>
        <w:t>i</w:t>
      </w:r>
      <w:r w:rsidRPr="00F1194E">
        <w:rPr>
          <w:rFonts w:ascii="Times New Roman" w:eastAsia="Times New Roman" w:hAnsi="Times New Roman" w:cs="Times New Roman"/>
          <w:sz w:val="24"/>
          <w:szCs w:val="24"/>
          <w:lang w:eastAsia="hr-HR"/>
        </w:rPr>
        <w:t xml:space="preserve"> jasnije</w:t>
      </w:r>
      <w:r w:rsidR="00A96DE9" w:rsidRPr="00F1194E">
        <w:rPr>
          <w:rFonts w:ascii="Times New Roman" w:eastAsia="Times New Roman" w:hAnsi="Times New Roman" w:cs="Times New Roman"/>
          <w:sz w:val="24"/>
          <w:szCs w:val="24"/>
          <w:lang w:eastAsia="hr-HR"/>
        </w:rPr>
        <w:t xml:space="preserve"> i strož</w:t>
      </w:r>
      <w:r w:rsidRPr="00F1194E">
        <w:rPr>
          <w:rFonts w:ascii="Times New Roman" w:eastAsia="Times New Roman" w:hAnsi="Times New Roman" w:cs="Times New Roman"/>
          <w:sz w:val="24"/>
          <w:szCs w:val="24"/>
          <w:lang w:eastAsia="hr-HR"/>
        </w:rPr>
        <w:t>e</w:t>
      </w:r>
      <w:r w:rsidR="00A96DE9" w:rsidRPr="00F1194E">
        <w:rPr>
          <w:rFonts w:ascii="Times New Roman" w:eastAsia="Times New Roman" w:hAnsi="Times New Roman" w:cs="Times New Roman"/>
          <w:sz w:val="24"/>
          <w:szCs w:val="24"/>
          <w:lang w:eastAsia="hr-HR"/>
        </w:rPr>
        <w:t xml:space="preserve"> odredb</w:t>
      </w:r>
      <w:r w:rsidRPr="00F1194E">
        <w:rPr>
          <w:rFonts w:ascii="Times New Roman" w:eastAsia="Times New Roman" w:hAnsi="Times New Roman" w:cs="Times New Roman"/>
          <w:sz w:val="24"/>
          <w:szCs w:val="24"/>
          <w:lang w:eastAsia="hr-HR"/>
        </w:rPr>
        <w:t>e</w:t>
      </w:r>
      <w:r w:rsidR="00A96DE9" w:rsidRPr="00F1194E">
        <w:rPr>
          <w:rFonts w:ascii="Times New Roman" w:eastAsia="Times New Roman" w:hAnsi="Times New Roman" w:cs="Times New Roman"/>
          <w:sz w:val="24"/>
          <w:szCs w:val="24"/>
          <w:lang w:eastAsia="hr-HR"/>
        </w:rPr>
        <w:t xml:space="preserve"> vezano uz nadležnosti Ministarstva</w:t>
      </w:r>
      <w:r w:rsidR="00805796" w:rsidRPr="00F1194E">
        <w:rPr>
          <w:rFonts w:ascii="Times New Roman" w:eastAsia="Times New Roman" w:hAnsi="Times New Roman" w:cs="Times New Roman"/>
          <w:sz w:val="24"/>
          <w:szCs w:val="24"/>
          <w:lang w:eastAsia="hr-HR"/>
        </w:rPr>
        <w:t>, jedin</w:t>
      </w:r>
      <w:r w:rsidR="004E4DDD" w:rsidRPr="00F1194E">
        <w:rPr>
          <w:rFonts w:ascii="Times New Roman" w:eastAsia="Times New Roman" w:hAnsi="Times New Roman" w:cs="Times New Roman"/>
          <w:sz w:val="24"/>
          <w:szCs w:val="24"/>
          <w:lang w:eastAsia="hr-HR"/>
        </w:rPr>
        <w:t>ica lokalne samouprave odnosno G</w:t>
      </w:r>
      <w:r w:rsidR="00805796" w:rsidRPr="00F1194E">
        <w:rPr>
          <w:rFonts w:ascii="Times New Roman" w:eastAsia="Times New Roman" w:hAnsi="Times New Roman" w:cs="Times New Roman"/>
          <w:sz w:val="24"/>
          <w:szCs w:val="24"/>
          <w:lang w:eastAsia="hr-HR"/>
        </w:rPr>
        <w:t>rada Zagreba</w:t>
      </w:r>
      <w:r w:rsidR="00451199" w:rsidRPr="00F1194E">
        <w:rPr>
          <w:rFonts w:ascii="Times New Roman" w:eastAsia="Times New Roman" w:hAnsi="Times New Roman" w:cs="Times New Roman"/>
          <w:sz w:val="24"/>
          <w:szCs w:val="24"/>
          <w:lang w:eastAsia="hr-HR"/>
        </w:rPr>
        <w:t xml:space="preserve"> u postupku donošenja i provedbe </w:t>
      </w:r>
      <w:r w:rsidR="00221F93" w:rsidRPr="00F1194E">
        <w:rPr>
          <w:rFonts w:ascii="Times New Roman" w:eastAsia="Times New Roman" w:hAnsi="Times New Roman" w:cs="Times New Roman"/>
          <w:sz w:val="24"/>
          <w:szCs w:val="24"/>
          <w:lang w:eastAsia="hr-HR"/>
        </w:rPr>
        <w:t>a</w:t>
      </w:r>
      <w:r w:rsidR="00451199" w:rsidRPr="00F1194E">
        <w:rPr>
          <w:rFonts w:ascii="Times New Roman" w:eastAsia="Times New Roman" w:hAnsi="Times New Roman" w:cs="Times New Roman"/>
          <w:sz w:val="24"/>
          <w:szCs w:val="24"/>
          <w:lang w:eastAsia="hr-HR"/>
        </w:rPr>
        <w:t>kcijskih planova</w:t>
      </w:r>
      <w:r w:rsidR="00F1194E" w:rsidRPr="00F1194E">
        <w:rPr>
          <w:rFonts w:ascii="Times New Roman" w:eastAsia="Times New Roman" w:hAnsi="Times New Roman" w:cs="Times New Roman"/>
          <w:sz w:val="24"/>
          <w:szCs w:val="24"/>
          <w:lang w:eastAsia="hr-HR"/>
        </w:rPr>
        <w:t>. Također,</w:t>
      </w:r>
      <w:r w:rsidR="004B099E" w:rsidRPr="00F1194E">
        <w:rPr>
          <w:rFonts w:ascii="Times New Roman" w:eastAsia="Times New Roman" w:hAnsi="Times New Roman" w:cs="Times New Roman"/>
          <w:sz w:val="24"/>
          <w:szCs w:val="24"/>
          <w:lang w:eastAsia="hr-HR"/>
        </w:rPr>
        <w:t xml:space="preserve"> d</w:t>
      </w:r>
      <w:r w:rsidR="00451199" w:rsidRPr="00F1194E">
        <w:rPr>
          <w:rFonts w:ascii="Times New Roman" w:eastAsia="Times New Roman" w:hAnsi="Times New Roman" w:cs="Times New Roman"/>
          <w:sz w:val="24"/>
          <w:szCs w:val="24"/>
          <w:lang w:eastAsia="hr-HR"/>
        </w:rPr>
        <w:t xml:space="preserve">odatno je potrebno jasnije propisati prekršajne odredbe u dijelu koji se odnosi na </w:t>
      </w:r>
      <w:r w:rsidR="00805796" w:rsidRPr="00F1194E">
        <w:rPr>
          <w:rFonts w:ascii="Times New Roman" w:eastAsia="Times New Roman" w:hAnsi="Times New Roman" w:cs="Times New Roman"/>
          <w:sz w:val="24"/>
          <w:szCs w:val="24"/>
          <w:lang w:eastAsia="hr-HR"/>
        </w:rPr>
        <w:t xml:space="preserve"> </w:t>
      </w:r>
      <w:r w:rsidR="00451199" w:rsidRPr="00F1194E">
        <w:rPr>
          <w:rFonts w:ascii="Times New Roman" w:eastAsia="Times New Roman" w:hAnsi="Times New Roman" w:cs="Times New Roman"/>
          <w:sz w:val="24"/>
          <w:szCs w:val="24"/>
          <w:lang w:eastAsia="hr-HR"/>
        </w:rPr>
        <w:t>kažnjavanja čelnika jedinica lokalne samouprave ili Grada Zagreba ukoliko</w:t>
      </w:r>
      <w:r w:rsidRPr="00F1194E">
        <w:rPr>
          <w:rFonts w:ascii="Times New Roman" w:eastAsia="Times New Roman" w:hAnsi="Times New Roman" w:cs="Times New Roman"/>
          <w:sz w:val="24"/>
          <w:szCs w:val="24"/>
          <w:lang w:eastAsia="hr-HR"/>
        </w:rPr>
        <w:t xml:space="preserve"> </w:t>
      </w:r>
      <w:r w:rsidR="008C023B" w:rsidRPr="00F1194E">
        <w:rPr>
          <w:rFonts w:ascii="Times New Roman" w:eastAsia="Times New Roman" w:hAnsi="Times New Roman" w:cs="Times New Roman"/>
          <w:sz w:val="24"/>
          <w:szCs w:val="24"/>
          <w:lang w:eastAsia="hr-HR"/>
        </w:rPr>
        <w:t xml:space="preserve">se </w:t>
      </w:r>
      <w:r w:rsidRPr="00F1194E">
        <w:rPr>
          <w:rFonts w:ascii="Times New Roman" w:eastAsia="Times New Roman" w:hAnsi="Times New Roman" w:cs="Times New Roman"/>
          <w:sz w:val="24"/>
          <w:szCs w:val="24"/>
          <w:lang w:eastAsia="hr-HR"/>
        </w:rPr>
        <w:t xml:space="preserve">ne provede </w:t>
      </w:r>
      <w:r w:rsidR="00451199" w:rsidRPr="00F1194E">
        <w:rPr>
          <w:rFonts w:ascii="Times New Roman" w:eastAsia="Times New Roman" w:hAnsi="Times New Roman" w:cs="Times New Roman"/>
          <w:sz w:val="24"/>
          <w:szCs w:val="24"/>
          <w:lang w:eastAsia="hr-HR"/>
        </w:rPr>
        <w:t>odredbe kojima se uređuje donošenje</w:t>
      </w:r>
      <w:r w:rsidR="008C023B" w:rsidRPr="00F1194E">
        <w:rPr>
          <w:rFonts w:ascii="Times New Roman" w:eastAsia="Times New Roman" w:hAnsi="Times New Roman" w:cs="Times New Roman"/>
          <w:sz w:val="24"/>
          <w:szCs w:val="24"/>
          <w:lang w:eastAsia="hr-HR"/>
        </w:rPr>
        <w:t xml:space="preserve"> akcijskog plana</w:t>
      </w:r>
      <w:r w:rsidR="00451199" w:rsidRPr="00F1194E">
        <w:rPr>
          <w:rFonts w:ascii="Times New Roman" w:eastAsia="Times New Roman" w:hAnsi="Times New Roman" w:cs="Times New Roman"/>
          <w:sz w:val="24"/>
          <w:szCs w:val="24"/>
          <w:lang w:eastAsia="hr-HR"/>
        </w:rPr>
        <w:t>, praćenje</w:t>
      </w:r>
      <w:r w:rsidR="008C023B" w:rsidRPr="00F1194E">
        <w:rPr>
          <w:rFonts w:ascii="Times New Roman" w:eastAsia="Times New Roman" w:hAnsi="Times New Roman" w:cs="Times New Roman"/>
          <w:sz w:val="24"/>
          <w:szCs w:val="24"/>
          <w:lang w:eastAsia="hr-HR"/>
        </w:rPr>
        <w:t xml:space="preserve"> provedbe mjera</w:t>
      </w:r>
      <w:r w:rsidR="00451199" w:rsidRPr="00F1194E">
        <w:rPr>
          <w:rFonts w:ascii="Times New Roman" w:eastAsia="Times New Roman" w:hAnsi="Times New Roman" w:cs="Times New Roman"/>
          <w:sz w:val="24"/>
          <w:szCs w:val="24"/>
          <w:lang w:eastAsia="hr-HR"/>
        </w:rPr>
        <w:t>, izrada izvješća o provedbi.</w:t>
      </w:r>
    </w:p>
    <w:p w14:paraId="4901FBD9" w14:textId="77777777" w:rsidR="00451199" w:rsidRPr="00F1194E" w:rsidRDefault="00451199" w:rsidP="00A96DE9">
      <w:pPr>
        <w:spacing w:after="0" w:line="240" w:lineRule="auto"/>
        <w:jc w:val="both"/>
        <w:rPr>
          <w:rFonts w:ascii="Times New Roman" w:eastAsia="Times New Roman" w:hAnsi="Times New Roman" w:cs="Times New Roman"/>
          <w:sz w:val="24"/>
          <w:szCs w:val="24"/>
          <w:lang w:eastAsia="hr-HR"/>
        </w:rPr>
      </w:pPr>
    </w:p>
    <w:p w14:paraId="452032CA" w14:textId="6BDDB082" w:rsidR="007E3703" w:rsidRPr="00933F4D" w:rsidRDefault="004E4DDD" w:rsidP="007E3703">
      <w:pPr>
        <w:spacing w:after="0" w:line="240" w:lineRule="auto"/>
        <w:jc w:val="both"/>
        <w:rPr>
          <w:rFonts w:ascii="Times New Roman" w:eastAsia="Times New Roman" w:hAnsi="Times New Roman" w:cs="Times New Roman"/>
          <w:sz w:val="24"/>
          <w:szCs w:val="24"/>
          <w:lang w:eastAsia="hr-HR"/>
        </w:rPr>
      </w:pPr>
      <w:r w:rsidRPr="00F1194E">
        <w:rPr>
          <w:rFonts w:ascii="Times New Roman" w:eastAsia="Times New Roman" w:hAnsi="Times New Roman" w:cs="Times New Roman"/>
          <w:sz w:val="24"/>
          <w:szCs w:val="24"/>
          <w:lang w:eastAsia="hr-HR"/>
        </w:rPr>
        <w:t xml:space="preserve">Predloženim </w:t>
      </w:r>
      <w:r w:rsidR="00F1194E" w:rsidRPr="00F1194E">
        <w:rPr>
          <w:rFonts w:ascii="Times New Roman" w:eastAsia="Times New Roman" w:hAnsi="Times New Roman" w:cs="Times New Roman"/>
          <w:sz w:val="24"/>
          <w:szCs w:val="24"/>
          <w:lang w:eastAsia="hr-HR"/>
        </w:rPr>
        <w:t xml:space="preserve">cjelokupnim </w:t>
      </w:r>
      <w:r w:rsidRPr="00F1194E">
        <w:rPr>
          <w:rFonts w:ascii="Times New Roman" w:eastAsia="Times New Roman" w:hAnsi="Times New Roman" w:cs="Times New Roman"/>
          <w:sz w:val="24"/>
          <w:szCs w:val="24"/>
          <w:lang w:eastAsia="hr-HR"/>
        </w:rPr>
        <w:t>rješenjem</w:t>
      </w:r>
      <w:r w:rsidR="00F1194E" w:rsidRPr="00F1194E">
        <w:rPr>
          <w:rFonts w:ascii="Times New Roman" w:eastAsia="Times New Roman" w:hAnsi="Times New Roman" w:cs="Times New Roman"/>
          <w:sz w:val="24"/>
          <w:szCs w:val="24"/>
          <w:lang w:eastAsia="hr-HR"/>
        </w:rPr>
        <w:t xml:space="preserve"> propisivanja novog Pravilnika iz članka 11. ovoga Zakona, načina izvješćivanja o provedbi akcijskih planova te dodatnih prekršajnih odredbi za čelnike navedenih institucija</w:t>
      </w:r>
      <w:r w:rsidRPr="00F1194E">
        <w:rPr>
          <w:rFonts w:ascii="Times New Roman" w:eastAsia="Times New Roman" w:hAnsi="Times New Roman" w:cs="Times New Roman"/>
          <w:sz w:val="24"/>
          <w:szCs w:val="24"/>
          <w:lang w:eastAsia="hr-HR"/>
        </w:rPr>
        <w:t xml:space="preserve"> </w:t>
      </w:r>
      <w:r w:rsidR="00F1194E" w:rsidRPr="00F1194E">
        <w:rPr>
          <w:rFonts w:ascii="Times New Roman" w:eastAsia="Times New Roman" w:hAnsi="Times New Roman" w:cs="Times New Roman"/>
          <w:sz w:val="24"/>
          <w:szCs w:val="24"/>
          <w:lang w:eastAsia="hr-HR"/>
        </w:rPr>
        <w:t xml:space="preserve">u slučaju njihova neprovođenja, </w:t>
      </w:r>
      <w:r w:rsidRPr="00F1194E">
        <w:rPr>
          <w:rFonts w:ascii="Times New Roman" w:eastAsia="Times New Roman" w:hAnsi="Times New Roman" w:cs="Times New Roman"/>
          <w:sz w:val="24"/>
          <w:szCs w:val="24"/>
          <w:lang w:eastAsia="hr-HR"/>
        </w:rPr>
        <w:t>omogućit</w:t>
      </w:r>
      <w:r w:rsidR="007E3703" w:rsidRPr="00F1194E">
        <w:rPr>
          <w:rFonts w:ascii="Times New Roman" w:eastAsia="Times New Roman" w:hAnsi="Times New Roman" w:cs="Times New Roman"/>
          <w:sz w:val="24"/>
          <w:szCs w:val="24"/>
          <w:lang w:eastAsia="hr-HR"/>
        </w:rPr>
        <w:t xml:space="preserve"> će se</w:t>
      </w:r>
      <w:r w:rsidR="00451199" w:rsidRPr="00F1194E">
        <w:rPr>
          <w:rFonts w:ascii="Times New Roman" w:eastAsia="Times New Roman" w:hAnsi="Times New Roman" w:cs="Times New Roman"/>
          <w:sz w:val="24"/>
          <w:szCs w:val="24"/>
          <w:lang w:eastAsia="hr-HR"/>
        </w:rPr>
        <w:t xml:space="preserve"> donošenje </w:t>
      </w:r>
      <w:r w:rsidR="00E150D2" w:rsidRPr="00F1194E">
        <w:rPr>
          <w:rFonts w:ascii="Times New Roman" w:eastAsia="Times New Roman" w:hAnsi="Times New Roman" w:cs="Times New Roman"/>
          <w:sz w:val="24"/>
          <w:szCs w:val="24"/>
          <w:lang w:eastAsia="hr-HR"/>
        </w:rPr>
        <w:t xml:space="preserve">i primjenu </w:t>
      </w:r>
      <w:r w:rsidR="00451199" w:rsidRPr="00F1194E">
        <w:rPr>
          <w:rFonts w:ascii="Times New Roman" w:eastAsia="Times New Roman" w:hAnsi="Times New Roman" w:cs="Times New Roman"/>
          <w:sz w:val="24"/>
          <w:szCs w:val="24"/>
          <w:lang w:eastAsia="hr-HR"/>
        </w:rPr>
        <w:t>kvalitetnijih akcijski planova što će za rezul</w:t>
      </w:r>
      <w:r w:rsidR="00E150D2" w:rsidRPr="00F1194E">
        <w:rPr>
          <w:rFonts w:ascii="Times New Roman" w:eastAsia="Times New Roman" w:hAnsi="Times New Roman" w:cs="Times New Roman"/>
          <w:sz w:val="24"/>
          <w:szCs w:val="24"/>
          <w:lang w:eastAsia="hr-HR"/>
        </w:rPr>
        <w:t>t</w:t>
      </w:r>
      <w:r w:rsidR="00451199" w:rsidRPr="00F1194E">
        <w:rPr>
          <w:rFonts w:ascii="Times New Roman" w:eastAsia="Times New Roman" w:hAnsi="Times New Roman" w:cs="Times New Roman"/>
          <w:sz w:val="24"/>
          <w:szCs w:val="24"/>
          <w:lang w:eastAsia="hr-HR"/>
        </w:rPr>
        <w:t>a</w:t>
      </w:r>
      <w:r w:rsidR="00E150D2" w:rsidRPr="00F1194E">
        <w:rPr>
          <w:rFonts w:ascii="Times New Roman" w:eastAsia="Times New Roman" w:hAnsi="Times New Roman" w:cs="Times New Roman"/>
          <w:sz w:val="24"/>
          <w:szCs w:val="24"/>
          <w:lang w:eastAsia="hr-HR"/>
        </w:rPr>
        <w:t>t</w:t>
      </w:r>
      <w:r w:rsidR="00451199" w:rsidRPr="00F1194E">
        <w:rPr>
          <w:rFonts w:ascii="Times New Roman" w:eastAsia="Times New Roman" w:hAnsi="Times New Roman" w:cs="Times New Roman"/>
          <w:sz w:val="24"/>
          <w:szCs w:val="24"/>
          <w:lang w:eastAsia="hr-HR"/>
        </w:rPr>
        <w:t xml:space="preserve"> imati učinkovite mjere i</w:t>
      </w:r>
      <w:r w:rsidR="007E3703" w:rsidRPr="00F1194E">
        <w:rPr>
          <w:rFonts w:ascii="Times New Roman" w:eastAsia="Times New Roman" w:hAnsi="Times New Roman" w:cs="Times New Roman"/>
          <w:sz w:val="24"/>
          <w:szCs w:val="24"/>
          <w:lang w:eastAsia="hr-HR"/>
        </w:rPr>
        <w:t xml:space="preserve"> </w:t>
      </w:r>
      <w:r w:rsidR="00E150D2" w:rsidRPr="00F1194E">
        <w:rPr>
          <w:rFonts w:ascii="Times New Roman" w:eastAsia="Times New Roman" w:hAnsi="Times New Roman" w:cs="Times New Roman"/>
          <w:sz w:val="24"/>
          <w:szCs w:val="24"/>
          <w:lang w:eastAsia="hr-HR"/>
        </w:rPr>
        <w:t>provedbu istih u cilju dostizanja propisanih graničnih vrijednosti.</w:t>
      </w:r>
    </w:p>
    <w:p w14:paraId="7F4946AC" w14:textId="1D27F0B2" w:rsidR="007E3703" w:rsidRPr="00933F4D" w:rsidRDefault="007E3703" w:rsidP="007E3703">
      <w:pPr>
        <w:shd w:val="clear" w:color="auto" w:fill="FFFFFF"/>
        <w:spacing w:after="0" w:line="240" w:lineRule="auto"/>
        <w:jc w:val="both"/>
        <w:rPr>
          <w:rFonts w:ascii="Times New Roman" w:eastAsia="Calibri" w:hAnsi="Times New Roman" w:cs="Times New Roman"/>
          <w:sz w:val="24"/>
          <w:szCs w:val="24"/>
          <w:lang w:eastAsia="hr-HR"/>
        </w:rPr>
      </w:pPr>
    </w:p>
    <w:p w14:paraId="46ACAF55" w14:textId="60FC769B" w:rsidR="00942E1A" w:rsidRPr="00933F4D" w:rsidRDefault="00942E1A" w:rsidP="007E3703">
      <w:pPr>
        <w:shd w:val="clear" w:color="auto" w:fill="FFFFFF"/>
        <w:spacing w:after="0" w:line="240" w:lineRule="auto"/>
        <w:jc w:val="both"/>
        <w:rPr>
          <w:rFonts w:ascii="Times New Roman" w:eastAsia="Calibri" w:hAnsi="Times New Roman" w:cs="Times New Roman"/>
          <w:sz w:val="24"/>
          <w:szCs w:val="24"/>
          <w:lang w:eastAsia="hr-HR"/>
        </w:rPr>
      </w:pPr>
      <w:r w:rsidRPr="00933F4D">
        <w:rPr>
          <w:rFonts w:ascii="Times New Roman" w:eastAsia="Calibri" w:hAnsi="Times New Roman" w:cs="Times New Roman"/>
          <w:sz w:val="24"/>
          <w:szCs w:val="24"/>
          <w:lang w:eastAsia="hr-HR"/>
        </w:rPr>
        <w:t xml:space="preserve">Dodatno je potrebno usklađenje određenih pojmova sa novom Uredbom (EU) 2019/1020 </w:t>
      </w:r>
      <w:r w:rsidR="004E4DDD" w:rsidRPr="00B3472A">
        <w:rPr>
          <w:rFonts w:ascii="Times New Roman" w:eastAsia="Calibri" w:hAnsi="Times New Roman" w:cs="Times New Roman"/>
          <w:sz w:val="24"/>
          <w:szCs w:val="24"/>
        </w:rPr>
        <w:t>Europskog parlamenta i Vijeća od 20. lipnja 2019. </w:t>
      </w:r>
      <w:r w:rsidRPr="00933F4D">
        <w:rPr>
          <w:rFonts w:ascii="Times New Roman" w:eastAsia="Calibri" w:hAnsi="Times New Roman" w:cs="Times New Roman"/>
          <w:sz w:val="24"/>
          <w:szCs w:val="24"/>
          <w:lang w:eastAsia="hr-HR"/>
        </w:rPr>
        <w:t xml:space="preserve">o nadzoru tržišta i sukladnosti proizvoda i o izmjeni Direktive 2004/42/EZ i </w:t>
      </w:r>
      <w:r w:rsidR="00C35F86" w:rsidRPr="00933F4D">
        <w:rPr>
          <w:rFonts w:ascii="Times New Roman" w:eastAsia="Calibri" w:hAnsi="Times New Roman" w:cs="Times New Roman"/>
          <w:sz w:val="24"/>
          <w:szCs w:val="24"/>
          <w:lang w:eastAsia="hr-HR"/>
        </w:rPr>
        <w:t>U</w:t>
      </w:r>
      <w:r w:rsidRPr="00933F4D">
        <w:rPr>
          <w:rFonts w:ascii="Times New Roman" w:eastAsia="Calibri" w:hAnsi="Times New Roman" w:cs="Times New Roman"/>
          <w:sz w:val="24"/>
          <w:szCs w:val="24"/>
          <w:lang w:eastAsia="hr-HR"/>
        </w:rPr>
        <w:t>redbi (EZ) br. 765/2008 i (EU) br. 305/2011 (SL L 169, 25.6.2019.).</w:t>
      </w:r>
    </w:p>
    <w:p w14:paraId="4A24792A" w14:textId="77777777" w:rsidR="00942E1A" w:rsidRPr="00933F4D" w:rsidRDefault="00942E1A" w:rsidP="007E3703">
      <w:pPr>
        <w:shd w:val="clear" w:color="auto" w:fill="FFFFFF"/>
        <w:spacing w:after="0" w:line="240" w:lineRule="auto"/>
        <w:jc w:val="both"/>
        <w:rPr>
          <w:rFonts w:ascii="Times New Roman" w:eastAsia="Calibri" w:hAnsi="Times New Roman" w:cs="Times New Roman"/>
          <w:sz w:val="24"/>
          <w:szCs w:val="24"/>
          <w:lang w:eastAsia="hr-HR"/>
        </w:rPr>
      </w:pPr>
    </w:p>
    <w:p w14:paraId="2049A978" w14:textId="74A911E3" w:rsidR="004B099E" w:rsidRPr="00933F4D" w:rsidRDefault="004B099E" w:rsidP="007E3703">
      <w:pPr>
        <w:shd w:val="clear" w:color="auto" w:fill="FFFFFF"/>
        <w:spacing w:after="0" w:line="240" w:lineRule="auto"/>
        <w:jc w:val="both"/>
        <w:rPr>
          <w:rFonts w:ascii="Times New Roman" w:eastAsia="Calibri" w:hAnsi="Times New Roman" w:cs="Times New Roman"/>
          <w:sz w:val="24"/>
          <w:szCs w:val="24"/>
          <w:lang w:eastAsia="hr-HR"/>
        </w:rPr>
      </w:pPr>
      <w:r w:rsidRPr="00933F4D">
        <w:rPr>
          <w:rFonts w:ascii="Times New Roman" w:eastAsia="Calibri" w:hAnsi="Times New Roman" w:cs="Times New Roman"/>
          <w:sz w:val="24"/>
          <w:szCs w:val="24"/>
          <w:lang w:eastAsia="hr-HR"/>
        </w:rPr>
        <w:t xml:space="preserve">Dodatno je </w:t>
      </w:r>
      <w:r w:rsidR="008C023B" w:rsidRPr="00933F4D">
        <w:rPr>
          <w:rFonts w:ascii="Times New Roman" w:eastAsia="Calibri" w:hAnsi="Times New Roman" w:cs="Times New Roman"/>
          <w:sz w:val="24"/>
          <w:szCs w:val="24"/>
          <w:lang w:eastAsia="hr-HR"/>
        </w:rPr>
        <w:t xml:space="preserve">prepoznata </w:t>
      </w:r>
      <w:r w:rsidRPr="00933F4D">
        <w:rPr>
          <w:rFonts w:ascii="Times New Roman" w:eastAsia="Calibri" w:hAnsi="Times New Roman" w:cs="Times New Roman"/>
          <w:sz w:val="24"/>
          <w:szCs w:val="24"/>
          <w:lang w:eastAsia="hr-HR"/>
        </w:rPr>
        <w:t>potreb</w:t>
      </w:r>
      <w:r w:rsidR="008C023B" w:rsidRPr="00933F4D">
        <w:rPr>
          <w:rFonts w:ascii="Times New Roman" w:eastAsia="Calibri" w:hAnsi="Times New Roman" w:cs="Times New Roman"/>
          <w:sz w:val="24"/>
          <w:szCs w:val="24"/>
          <w:lang w:eastAsia="hr-HR"/>
        </w:rPr>
        <w:t>a</w:t>
      </w:r>
      <w:r w:rsidR="00F1194E">
        <w:rPr>
          <w:rFonts w:ascii="Times New Roman" w:eastAsia="Calibri" w:hAnsi="Times New Roman" w:cs="Times New Roman"/>
          <w:sz w:val="24"/>
          <w:szCs w:val="24"/>
          <w:lang w:eastAsia="hr-HR"/>
        </w:rPr>
        <w:t xml:space="preserve"> izm</w:t>
      </w:r>
      <w:r w:rsidRPr="00933F4D">
        <w:rPr>
          <w:rFonts w:ascii="Times New Roman" w:eastAsia="Calibri" w:hAnsi="Times New Roman" w:cs="Times New Roman"/>
          <w:sz w:val="24"/>
          <w:szCs w:val="24"/>
          <w:lang w:eastAsia="hr-HR"/>
        </w:rPr>
        <w:t>jen</w:t>
      </w:r>
      <w:r w:rsidR="008C023B" w:rsidRPr="00933F4D">
        <w:rPr>
          <w:rFonts w:ascii="Times New Roman" w:eastAsia="Calibri" w:hAnsi="Times New Roman" w:cs="Times New Roman"/>
          <w:sz w:val="24"/>
          <w:szCs w:val="24"/>
          <w:lang w:eastAsia="hr-HR"/>
        </w:rPr>
        <w:t>e</w:t>
      </w:r>
      <w:r w:rsidRPr="00933F4D">
        <w:rPr>
          <w:rFonts w:ascii="Times New Roman" w:eastAsia="Calibri" w:hAnsi="Times New Roman" w:cs="Times New Roman"/>
          <w:sz w:val="24"/>
          <w:szCs w:val="24"/>
          <w:lang w:eastAsia="hr-HR"/>
        </w:rPr>
        <w:t xml:space="preserve"> odredbe članaka vezane uz izdavanje dozvola za praćenje emisija onečišćujućih tvari u zrak iz nepokretnih izvora s obzirom na prestanak važenja tehničke specifikacije HRS CEN/TS 15675</w:t>
      </w:r>
      <w:r w:rsidR="00453E6D" w:rsidRPr="00933F4D">
        <w:rPr>
          <w:rFonts w:ascii="Times New Roman" w:eastAsia="Calibri" w:hAnsi="Times New Roman" w:cs="Times New Roman"/>
          <w:sz w:val="24"/>
          <w:szCs w:val="24"/>
          <w:lang w:eastAsia="hr-HR"/>
        </w:rPr>
        <w:t xml:space="preserve"> kao uvjeti i stručna osposobljenost radnika na poslovima praćenja kvalitete zraka odnosno praćenja emisija onečišćujućih tvari u zrak iz nepokretnih izvora.</w:t>
      </w:r>
    </w:p>
    <w:p w14:paraId="73CDA5E2" w14:textId="514D54DE" w:rsidR="00465979" w:rsidRPr="00933F4D" w:rsidRDefault="00465979" w:rsidP="007E3703">
      <w:pPr>
        <w:shd w:val="clear" w:color="auto" w:fill="FFFFFF"/>
        <w:spacing w:after="0" w:line="240" w:lineRule="auto"/>
        <w:jc w:val="both"/>
        <w:rPr>
          <w:rFonts w:ascii="Times New Roman" w:eastAsia="Calibri" w:hAnsi="Times New Roman" w:cs="Times New Roman"/>
          <w:sz w:val="24"/>
          <w:szCs w:val="24"/>
          <w:lang w:eastAsia="hr-HR"/>
        </w:rPr>
      </w:pPr>
    </w:p>
    <w:p w14:paraId="1EBD9BD2" w14:textId="6C67AC84" w:rsidR="00465979" w:rsidRPr="00933F4D" w:rsidRDefault="00465979" w:rsidP="007E3703">
      <w:pPr>
        <w:shd w:val="clear" w:color="auto" w:fill="FFFFFF"/>
        <w:spacing w:after="0" w:line="240" w:lineRule="auto"/>
        <w:jc w:val="both"/>
        <w:rPr>
          <w:rFonts w:ascii="Times New Roman" w:eastAsia="Calibri" w:hAnsi="Times New Roman" w:cs="Times New Roman"/>
          <w:sz w:val="24"/>
          <w:szCs w:val="24"/>
          <w:lang w:eastAsia="hr-HR"/>
        </w:rPr>
      </w:pPr>
      <w:r w:rsidRPr="00933F4D">
        <w:rPr>
          <w:rFonts w:ascii="Times New Roman" w:eastAsia="Calibri" w:hAnsi="Times New Roman" w:cs="Times New Roman"/>
          <w:sz w:val="24"/>
          <w:szCs w:val="24"/>
          <w:lang w:eastAsia="hr-HR"/>
        </w:rPr>
        <w:t xml:space="preserve">Tijekom </w:t>
      </w:r>
      <w:r w:rsidR="007314CD" w:rsidRPr="00933F4D">
        <w:rPr>
          <w:rFonts w:ascii="Times New Roman" w:eastAsia="Calibri" w:hAnsi="Times New Roman" w:cs="Times New Roman"/>
          <w:sz w:val="24"/>
          <w:szCs w:val="24"/>
          <w:lang w:eastAsia="hr-HR"/>
        </w:rPr>
        <w:t>provedbe</w:t>
      </w:r>
      <w:r w:rsidR="0092183A">
        <w:rPr>
          <w:rFonts w:ascii="Times New Roman" w:eastAsia="Calibri" w:hAnsi="Times New Roman" w:cs="Times New Roman"/>
          <w:sz w:val="24"/>
          <w:szCs w:val="24"/>
          <w:lang w:eastAsia="hr-HR"/>
        </w:rPr>
        <w:t xml:space="preserve"> postojećeg</w:t>
      </w:r>
      <w:r w:rsidR="007314CD" w:rsidRPr="00933F4D">
        <w:rPr>
          <w:rFonts w:ascii="Times New Roman" w:eastAsia="Calibri" w:hAnsi="Times New Roman" w:cs="Times New Roman"/>
          <w:sz w:val="24"/>
          <w:szCs w:val="24"/>
          <w:lang w:eastAsia="hr-HR"/>
        </w:rPr>
        <w:t xml:space="preserve"> Zakona uočene su </w:t>
      </w:r>
      <w:r w:rsidR="009E6020" w:rsidRPr="00933F4D">
        <w:rPr>
          <w:rFonts w:ascii="Times New Roman" w:eastAsia="Calibri" w:hAnsi="Times New Roman" w:cs="Times New Roman"/>
          <w:sz w:val="24"/>
          <w:szCs w:val="24"/>
          <w:lang w:eastAsia="hr-HR"/>
        </w:rPr>
        <w:t xml:space="preserve">manje </w:t>
      </w:r>
      <w:r w:rsidR="007314CD" w:rsidRPr="00933F4D">
        <w:rPr>
          <w:rFonts w:ascii="Times New Roman" w:eastAsia="Calibri" w:hAnsi="Times New Roman" w:cs="Times New Roman"/>
          <w:sz w:val="24"/>
          <w:szCs w:val="24"/>
          <w:lang w:eastAsia="hr-HR"/>
        </w:rPr>
        <w:t>neusklađenosti</w:t>
      </w:r>
      <w:r w:rsidRPr="00933F4D">
        <w:rPr>
          <w:rFonts w:ascii="Times New Roman" w:eastAsia="Calibri" w:hAnsi="Times New Roman" w:cs="Times New Roman"/>
          <w:sz w:val="24"/>
          <w:szCs w:val="24"/>
          <w:lang w:eastAsia="hr-HR"/>
        </w:rPr>
        <w:t xml:space="preserve"> u propisanim</w:t>
      </w:r>
      <w:r w:rsidR="007314CD" w:rsidRPr="00933F4D">
        <w:rPr>
          <w:rFonts w:ascii="Times New Roman" w:eastAsia="Calibri" w:hAnsi="Times New Roman" w:cs="Times New Roman"/>
          <w:sz w:val="24"/>
          <w:szCs w:val="24"/>
          <w:lang w:eastAsia="hr-HR"/>
        </w:rPr>
        <w:t xml:space="preserve"> odredbama potrebnim za</w:t>
      </w:r>
      <w:r w:rsidRPr="00933F4D">
        <w:rPr>
          <w:rFonts w:ascii="Times New Roman" w:eastAsia="Calibri" w:hAnsi="Times New Roman" w:cs="Times New Roman"/>
          <w:sz w:val="24"/>
          <w:szCs w:val="24"/>
          <w:lang w:eastAsia="hr-HR"/>
        </w:rPr>
        <w:t xml:space="preserve"> provedbu inspekcijskog nadzora od strane Inspekcije sigurnosti plovidbe</w:t>
      </w:r>
      <w:r w:rsidR="004E4DDD">
        <w:rPr>
          <w:rFonts w:ascii="Times New Roman" w:eastAsia="Calibri" w:hAnsi="Times New Roman" w:cs="Times New Roman"/>
          <w:sz w:val="24"/>
          <w:szCs w:val="24"/>
          <w:lang w:eastAsia="hr-HR"/>
        </w:rPr>
        <w:t xml:space="preserve"> Ministarstva mora, prometa i infrastrukture</w:t>
      </w:r>
      <w:r w:rsidRPr="00933F4D">
        <w:rPr>
          <w:rFonts w:ascii="Times New Roman" w:eastAsia="Calibri" w:hAnsi="Times New Roman" w:cs="Times New Roman"/>
          <w:sz w:val="24"/>
          <w:szCs w:val="24"/>
          <w:lang w:eastAsia="hr-HR"/>
        </w:rPr>
        <w:t xml:space="preserve"> i Tržišne i</w:t>
      </w:r>
      <w:r w:rsidR="007314CD" w:rsidRPr="00933F4D">
        <w:rPr>
          <w:rFonts w:ascii="Times New Roman" w:eastAsia="Calibri" w:hAnsi="Times New Roman" w:cs="Times New Roman"/>
          <w:sz w:val="24"/>
          <w:szCs w:val="24"/>
          <w:lang w:eastAsia="hr-HR"/>
        </w:rPr>
        <w:t>nspekcije</w:t>
      </w:r>
      <w:r w:rsidR="004E4DDD">
        <w:rPr>
          <w:rFonts w:ascii="Times New Roman" w:eastAsia="Calibri" w:hAnsi="Times New Roman" w:cs="Times New Roman"/>
          <w:sz w:val="24"/>
          <w:szCs w:val="24"/>
          <w:lang w:eastAsia="hr-HR"/>
        </w:rPr>
        <w:t xml:space="preserve"> Državnog Inspektorata</w:t>
      </w:r>
      <w:r w:rsidR="007314CD" w:rsidRPr="00933F4D">
        <w:rPr>
          <w:rFonts w:ascii="Times New Roman" w:eastAsia="Calibri" w:hAnsi="Times New Roman" w:cs="Times New Roman"/>
          <w:sz w:val="24"/>
          <w:szCs w:val="24"/>
          <w:lang w:eastAsia="hr-HR"/>
        </w:rPr>
        <w:t>, a također i</w:t>
      </w:r>
      <w:r w:rsidR="009E6020" w:rsidRPr="00933F4D">
        <w:rPr>
          <w:rFonts w:ascii="Times New Roman" w:eastAsia="Calibri" w:hAnsi="Times New Roman" w:cs="Times New Roman"/>
          <w:sz w:val="24"/>
          <w:szCs w:val="24"/>
          <w:lang w:eastAsia="hr-HR"/>
        </w:rPr>
        <w:t xml:space="preserve"> </w:t>
      </w:r>
      <w:r w:rsidR="00F201E4" w:rsidRPr="00933F4D">
        <w:rPr>
          <w:rFonts w:ascii="Times New Roman" w:eastAsia="Calibri" w:hAnsi="Times New Roman" w:cs="Times New Roman"/>
          <w:sz w:val="24"/>
          <w:szCs w:val="24"/>
          <w:lang w:eastAsia="hr-HR"/>
        </w:rPr>
        <w:t xml:space="preserve">neusklađenost </w:t>
      </w:r>
      <w:r w:rsidR="009E6020" w:rsidRPr="00933F4D">
        <w:rPr>
          <w:rFonts w:ascii="Times New Roman" w:eastAsia="Calibri" w:hAnsi="Times New Roman" w:cs="Times New Roman"/>
          <w:sz w:val="24"/>
          <w:szCs w:val="24"/>
          <w:lang w:eastAsia="hr-HR"/>
        </w:rPr>
        <w:t>u definiranju</w:t>
      </w:r>
      <w:r w:rsidR="00F201E4" w:rsidRPr="00933F4D">
        <w:rPr>
          <w:rFonts w:ascii="Times New Roman" w:eastAsia="Calibri" w:hAnsi="Times New Roman" w:cs="Times New Roman"/>
          <w:sz w:val="24"/>
          <w:szCs w:val="24"/>
          <w:lang w:eastAsia="hr-HR"/>
        </w:rPr>
        <w:t xml:space="preserve"> prekršajnih</w:t>
      </w:r>
      <w:r w:rsidRPr="00933F4D">
        <w:rPr>
          <w:rFonts w:ascii="Times New Roman" w:eastAsia="Calibri" w:hAnsi="Times New Roman" w:cs="Times New Roman"/>
          <w:sz w:val="24"/>
          <w:szCs w:val="24"/>
          <w:lang w:eastAsia="hr-HR"/>
        </w:rPr>
        <w:t xml:space="preserve"> odredbi za pojedine prekršaje od strane pomorskih objekata na moru. Stoga </w:t>
      </w:r>
      <w:r w:rsidR="007314CD" w:rsidRPr="00933F4D">
        <w:rPr>
          <w:rFonts w:ascii="Times New Roman" w:eastAsia="Calibri" w:hAnsi="Times New Roman" w:cs="Times New Roman"/>
          <w:sz w:val="24"/>
          <w:szCs w:val="24"/>
          <w:lang w:eastAsia="hr-HR"/>
        </w:rPr>
        <w:t xml:space="preserve">će </w:t>
      </w:r>
      <w:r w:rsidRPr="00933F4D">
        <w:rPr>
          <w:rFonts w:ascii="Times New Roman" w:eastAsia="Calibri" w:hAnsi="Times New Roman" w:cs="Times New Roman"/>
          <w:sz w:val="24"/>
          <w:szCs w:val="24"/>
          <w:lang w:eastAsia="hr-HR"/>
        </w:rPr>
        <w:t xml:space="preserve">se ovim </w:t>
      </w:r>
      <w:r w:rsidR="004E4DDD">
        <w:rPr>
          <w:rFonts w:ascii="Times New Roman" w:eastAsia="Calibri" w:hAnsi="Times New Roman" w:cs="Times New Roman"/>
          <w:sz w:val="24"/>
          <w:szCs w:val="24"/>
          <w:lang w:eastAsia="hr-HR"/>
        </w:rPr>
        <w:t>prijedlogom Zakona</w:t>
      </w:r>
      <w:r w:rsidR="0092183A">
        <w:rPr>
          <w:rFonts w:ascii="Times New Roman" w:eastAsia="Calibri" w:hAnsi="Times New Roman" w:cs="Times New Roman"/>
          <w:sz w:val="24"/>
          <w:szCs w:val="24"/>
          <w:lang w:eastAsia="hr-HR"/>
        </w:rPr>
        <w:t xml:space="preserve"> o izmjenama i dopunama Zakona o zaštiti zraka</w:t>
      </w:r>
      <w:r w:rsidRPr="00933F4D">
        <w:rPr>
          <w:rFonts w:ascii="Times New Roman" w:eastAsia="Calibri" w:hAnsi="Times New Roman" w:cs="Times New Roman"/>
          <w:sz w:val="24"/>
          <w:szCs w:val="24"/>
          <w:lang w:eastAsia="hr-HR"/>
        </w:rPr>
        <w:t xml:space="preserve"> </w:t>
      </w:r>
      <w:r w:rsidR="007314CD" w:rsidRPr="00933F4D">
        <w:rPr>
          <w:rFonts w:ascii="Times New Roman" w:eastAsia="Calibri" w:hAnsi="Times New Roman" w:cs="Times New Roman"/>
          <w:sz w:val="24"/>
          <w:szCs w:val="24"/>
          <w:lang w:eastAsia="hr-HR"/>
        </w:rPr>
        <w:t>uskladiti</w:t>
      </w:r>
      <w:r w:rsidR="009E6020" w:rsidRPr="00933F4D">
        <w:rPr>
          <w:rFonts w:ascii="Times New Roman" w:eastAsia="Calibri" w:hAnsi="Times New Roman" w:cs="Times New Roman"/>
          <w:sz w:val="24"/>
          <w:szCs w:val="24"/>
          <w:lang w:eastAsia="hr-HR"/>
        </w:rPr>
        <w:t xml:space="preserve"> odredbe i</w:t>
      </w:r>
      <w:r w:rsidR="007314CD" w:rsidRPr="00933F4D">
        <w:rPr>
          <w:rFonts w:ascii="Times New Roman" w:eastAsia="Calibri" w:hAnsi="Times New Roman" w:cs="Times New Roman"/>
          <w:sz w:val="24"/>
          <w:szCs w:val="24"/>
          <w:lang w:eastAsia="hr-HR"/>
        </w:rPr>
        <w:t xml:space="preserve"> </w:t>
      </w:r>
      <w:r w:rsidRPr="00933F4D">
        <w:rPr>
          <w:rFonts w:ascii="Times New Roman" w:eastAsia="Calibri" w:hAnsi="Times New Roman" w:cs="Times New Roman"/>
          <w:sz w:val="24"/>
          <w:szCs w:val="24"/>
          <w:lang w:eastAsia="hr-HR"/>
        </w:rPr>
        <w:t xml:space="preserve">dodatno </w:t>
      </w:r>
      <w:r w:rsidR="007314CD" w:rsidRPr="00933F4D">
        <w:rPr>
          <w:rFonts w:ascii="Times New Roman" w:eastAsia="Calibri" w:hAnsi="Times New Roman" w:cs="Times New Roman"/>
          <w:sz w:val="24"/>
          <w:szCs w:val="24"/>
          <w:lang w:eastAsia="hr-HR"/>
        </w:rPr>
        <w:t>unaprijediti provedba postupanja</w:t>
      </w:r>
      <w:r w:rsidRPr="00933F4D">
        <w:rPr>
          <w:rFonts w:ascii="Times New Roman" w:eastAsia="Calibri" w:hAnsi="Times New Roman" w:cs="Times New Roman"/>
          <w:sz w:val="24"/>
          <w:szCs w:val="24"/>
          <w:lang w:eastAsia="hr-HR"/>
        </w:rPr>
        <w:t xml:space="preserve"> obiju inspekcija pri inspekcijskom nadzoru kvalitete goriva koja se stavljaju na tržište R</w:t>
      </w:r>
      <w:r w:rsidR="00B3472A">
        <w:rPr>
          <w:rFonts w:ascii="Times New Roman" w:eastAsia="Calibri" w:hAnsi="Times New Roman" w:cs="Times New Roman"/>
          <w:sz w:val="24"/>
          <w:szCs w:val="24"/>
          <w:lang w:eastAsia="hr-HR"/>
        </w:rPr>
        <w:t xml:space="preserve">epublike </w:t>
      </w:r>
      <w:r w:rsidRPr="00933F4D">
        <w:rPr>
          <w:rFonts w:ascii="Times New Roman" w:eastAsia="Calibri" w:hAnsi="Times New Roman" w:cs="Times New Roman"/>
          <w:sz w:val="24"/>
          <w:szCs w:val="24"/>
          <w:lang w:eastAsia="hr-HR"/>
        </w:rPr>
        <w:t>H</w:t>
      </w:r>
      <w:r w:rsidR="00B3472A">
        <w:rPr>
          <w:rFonts w:ascii="Times New Roman" w:eastAsia="Calibri" w:hAnsi="Times New Roman" w:cs="Times New Roman"/>
          <w:sz w:val="24"/>
          <w:szCs w:val="24"/>
          <w:lang w:eastAsia="hr-HR"/>
        </w:rPr>
        <w:t>rvatske</w:t>
      </w:r>
      <w:r w:rsidRPr="00933F4D">
        <w:rPr>
          <w:rFonts w:ascii="Times New Roman" w:eastAsia="Calibri" w:hAnsi="Times New Roman" w:cs="Times New Roman"/>
          <w:sz w:val="24"/>
          <w:szCs w:val="24"/>
          <w:lang w:eastAsia="hr-HR"/>
        </w:rPr>
        <w:t xml:space="preserve"> kao i pri dostavi i korištenju na pomorskim objektima</w:t>
      </w:r>
      <w:r w:rsidR="00F201E4" w:rsidRPr="00933F4D">
        <w:rPr>
          <w:rFonts w:ascii="Times New Roman" w:eastAsia="Calibri" w:hAnsi="Times New Roman" w:cs="Times New Roman"/>
          <w:sz w:val="24"/>
          <w:szCs w:val="24"/>
          <w:lang w:eastAsia="hr-HR"/>
        </w:rPr>
        <w:t xml:space="preserve"> te nadopuniti i uskladiti prekršajne odredbe</w:t>
      </w:r>
      <w:r w:rsidRPr="00933F4D">
        <w:rPr>
          <w:rFonts w:ascii="Times New Roman" w:eastAsia="Calibri" w:hAnsi="Times New Roman" w:cs="Times New Roman"/>
          <w:sz w:val="24"/>
          <w:szCs w:val="24"/>
          <w:lang w:eastAsia="hr-HR"/>
        </w:rPr>
        <w:t xml:space="preserve">.   </w:t>
      </w:r>
    </w:p>
    <w:p w14:paraId="57B7F41C" w14:textId="77777777" w:rsidR="00913B08" w:rsidRPr="00933F4D" w:rsidRDefault="00913B08" w:rsidP="00B3472A">
      <w:pPr>
        <w:spacing w:before="240" w:after="240" w:line="240" w:lineRule="auto"/>
        <w:ind w:left="709" w:firstLine="142"/>
        <w:rPr>
          <w:rFonts w:ascii="Times New Roman" w:hAnsi="Times New Roman" w:cs="Times New Roman"/>
          <w:b/>
          <w:bCs/>
          <w:sz w:val="24"/>
          <w:szCs w:val="24"/>
        </w:rPr>
      </w:pPr>
      <w:r w:rsidRPr="00933F4D">
        <w:rPr>
          <w:rFonts w:ascii="Times New Roman" w:hAnsi="Times New Roman" w:cs="Times New Roman"/>
          <w:b/>
          <w:bCs/>
          <w:sz w:val="24"/>
          <w:szCs w:val="24"/>
        </w:rPr>
        <w:t>2.</w:t>
      </w:r>
      <w:r w:rsidRPr="00933F4D">
        <w:rPr>
          <w:rFonts w:ascii="Times New Roman" w:hAnsi="Times New Roman" w:cs="Times New Roman"/>
          <w:b/>
          <w:bCs/>
          <w:sz w:val="24"/>
          <w:szCs w:val="24"/>
        </w:rPr>
        <w:tab/>
        <w:t>Osnovna pitanja koja se uređuju ovim Zakonom</w:t>
      </w:r>
    </w:p>
    <w:p w14:paraId="7E478912" w14:textId="0370AEBD" w:rsidR="00942E1A" w:rsidRPr="00933F4D" w:rsidRDefault="00B3472A" w:rsidP="00942E1A">
      <w:pPr>
        <w:spacing w:before="240" w:after="24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Prijedlogom Zakona</w:t>
      </w:r>
      <w:r w:rsidR="00942E1A" w:rsidRPr="00933F4D">
        <w:rPr>
          <w:rFonts w:ascii="Times New Roman" w:eastAsia="Calibri" w:hAnsi="Times New Roman" w:cs="Times New Roman"/>
          <w:sz w:val="24"/>
          <w:szCs w:val="24"/>
        </w:rPr>
        <w:t xml:space="preserve"> o izmjenama i dopunama Zakona</w:t>
      </w:r>
      <w:r w:rsidR="0092183A">
        <w:rPr>
          <w:rFonts w:ascii="Times New Roman" w:eastAsia="Calibri" w:hAnsi="Times New Roman" w:cs="Times New Roman"/>
          <w:sz w:val="24"/>
          <w:szCs w:val="24"/>
        </w:rPr>
        <w:t xml:space="preserve"> o zaštiti zraka</w:t>
      </w:r>
      <w:r>
        <w:rPr>
          <w:rFonts w:ascii="Times New Roman" w:eastAsia="Calibri" w:hAnsi="Times New Roman" w:cs="Times New Roman"/>
          <w:sz w:val="24"/>
          <w:szCs w:val="24"/>
        </w:rPr>
        <w:t xml:space="preserve"> (u daljnjem tekstu: Prijedlog Zakona)</w:t>
      </w:r>
      <w:r w:rsidR="00942E1A" w:rsidRPr="00933F4D">
        <w:rPr>
          <w:rFonts w:ascii="Times New Roman" w:eastAsia="Calibri" w:hAnsi="Times New Roman" w:cs="Times New Roman"/>
          <w:sz w:val="24"/>
          <w:szCs w:val="24"/>
        </w:rPr>
        <w:t xml:space="preserve"> usklađuju se određenih pojmova sa novom Uredbom (EU) 2019/1020 </w:t>
      </w:r>
      <w:r w:rsidRPr="00B3472A">
        <w:rPr>
          <w:rFonts w:ascii="Times New Roman" w:eastAsia="Calibri" w:hAnsi="Times New Roman" w:cs="Times New Roman"/>
          <w:sz w:val="24"/>
          <w:szCs w:val="24"/>
        </w:rPr>
        <w:t>Europskog parlamenta i Vijeća od 20. lipnja 2019. </w:t>
      </w:r>
      <w:r w:rsidR="00942E1A" w:rsidRPr="00933F4D">
        <w:rPr>
          <w:rFonts w:ascii="Times New Roman" w:eastAsia="Calibri" w:hAnsi="Times New Roman" w:cs="Times New Roman"/>
          <w:sz w:val="24"/>
          <w:szCs w:val="24"/>
        </w:rPr>
        <w:t xml:space="preserve">o nadzoru tržišta i sukladnosti proizvoda i o izmjeni Direktive 2004/42/EZ i </w:t>
      </w:r>
      <w:r w:rsidR="00C35F86" w:rsidRPr="00933F4D">
        <w:rPr>
          <w:rFonts w:ascii="Times New Roman" w:eastAsia="Calibri" w:hAnsi="Times New Roman" w:cs="Times New Roman"/>
          <w:sz w:val="24"/>
          <w:szCs w:val="24"/>
        </w:rPr>
        <w:t>U</w:t>
      </w:r>
      <w:r w:rsidR="00942E1A" w:rsidRPr="00933F4D">
        <w:rPr>
          <w:rFonts w:ascii="Times New Roman" w:eastAsia="Calibri" w:hAnsi="Times New Roman" w:cs="Times New Roman"/>
          <w:sz w:val="24"/>
          <w:szCs w:val="24"/>
        </w:rPr>
        <w:t xml:space="preserve">redbi (EZ) br. 765/2008 i (EU) br. </w:t>
      </w:r>
      <w:r>
        <w:rPr>
          <w:rFonts w:ascii="Times New Roman" w:eastAsia="Calibri" w:hAnsi="Times New Roman" w:cs="Times New Roman"/>
          <w:sz w:val="24"/>
          <w:szCs w:val="24"/>
        </w:rPr>
        <w:t>305/2011 (SL L 169, 25.6.2019.)</w:t>
      </w:r>
      <w:r w:rsidR="00942E1A" w:rsidRPr="00933F4D">
        <w:rPr>
          <w:rFonts w:ascii="Times New Roman" w:eastAsia="Calibri" w:hAnsi="Times New Roman" w:cs="Times New Roman"/>
          <w:sz w:val="24"/>
          <w:szCs w:val="24"/>
        </w:rPr>
        <w:t xml:space="preserve"> u dijelu koji se odnosi na distributera,  fizičku osobu – obrtnika, proizvođača i uvoznika.</w:t>
      </w:r>
    </w:p>
    <w:p w14:paraId="126D26A5" w14:textId="29304E06" w:rsidR="00495DC2" w:rsidRPr="00933F4D" w:rsidRDefault="00B3472A" w:rsidP="00B3472A">
      <w:pPr>
        <w:spacing w:before="240" w:after="24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Prijedlogom Zakona</w:t>
      </w:r>
      <w:r w:rsidR="00495DC2" w:rsidRPr="00933F4D">
        <w:rPr>
          <w:rFonts w:ascii="Times New Roman" w:eastAsia="Times New Roman" w:hAnsi="Times New Roman" w:cs="Times New Roman"/>
          <w:sz w:val="24"/>
          <w:szCs w:val="24"/>
          <w:lang w:eastAsia="hr-HR"/>
        </w:rPr>
        <w:t xml:space="preserve"> se uređuje pitanje izdavanja suglasnosti Ministarstva za kupovinu i korištenje strogo ograničenih količina  proizvoda koji odstupaju od graničnih vrijednosti sadržaja hlapivih organskih spojeva propisanima Uredbom iz članka 48. </w:t>
      </w:r>
      <w:r w:rsidR="0092183A">
        <w:rPr>
          <w:rFonts w:ascii="Times New Roman" w:eastAsia="Times New Roman" w:hAnsi="Times New Roman" w:cs="Times New Roman"/>
          <w:sz w:val="24"/>
          <w:szCs w:val="24"/>
          <w:lang w:eastAsia="hr-HR"/>
        </w:rPr>
        <w:t>postojećeg</w:t>
      </w:r>
      <w:r w:rsidR="00495DC2" w:rsidRPr="00933F4D">
        <w:rPr>
          <w:rFonts w:ascii="Times New Roman" w:eastAsia="Times New Roman" w:hAnsi="Times New Roman" w:cs="Times New Roman"/>
          <w:sz w:val="24"/>
          <w:szCs w:val="24"/>
          <w:lang w:eastAsia="hr-HR"/>
        </w:rPr>
        <w:t xml:space="preserve"> Zakona</w:t>
      </w:r>
      <w:r w:rsidR="0092183A">
        <w:rPr>
          <w:rFonts w:ascii="Times New Roman" w:eastAsia="Times New Roman" w:hAnsi="Times New Roman" w:cs="Times New Roman"/>
          <w:sz w:val="24"/>
          <w:szCs w:val="24"/>
          <w:lang w:eastAsia="hr-HR"/>
        </w:rPr>
        <w:t xml:space="preserve"> o zaštiti zraka</w:t>
      </w:r>
      <w:r w:rsidR="00495DC2" w:rsidRPr="00933F4D">
        <w:rPr>
          <w:rFonts w:ascii="Times New Roman" w:eastAsia="Times New Roman" w:hAnsi="Times New Roman" w:cs="Times New Roman"/>
          <w:sz w:val="24"/>
          <w:szCs w:val="24"/>
          <w:lang w:eastAsia="hr-HR"/>
        </w:rPr>
        <w:t xml:space="preserve"> koja se odnosi na boje i lakove koji se koriste u graditeljstvu i proizvode za završnu obradu vozila</w:t>
      </w:r>
      <w:r w:rsidR="00495DC2" w:rsidRPr="00933F4D">
        <w:rPr>
          <w:rFonts w:ascii="Times New Roman" w:hAnsi="Times New Roman" w:cs="Times New Roman"/>
          <w:sz w:val="24"/>
          <w:szCs w:val="24"/>
        </w:rPr>
        <w:t xml:space="preserve"> </w:t>
      </w:r>
      <w:r w:rsidR="00495DC2" w:rsidRPr="00933F4D">
        <w:rPr>
          <w:rFonts w:ascii="Times New Roman" w:eastAsia="Times New Roman" w:hAnsi="Times New Roman" w:cs="Times New Roman"/>
          <w:sz w:val="24"/>
          <w:szCs w:val="24"/>
          <w:lang w:eastAsia="hr-HR"/>
        </w:rPr>
        <w:t xml:space="preserve">u svrhu održavanja i / ili obnove građevine i starodobnog vozila – </w:t>
      </w:r>
      <w:r w:rsidR="00495DC2" w:rsidRPr="00933F4D">
        <w:rPr>
          <w:rFonts w:ascii="Times New Roman" w:eastAsia="Times New Roman" w:hAnsi="Times New Roman" w:cs="Times New Roman"/>
          <w:i/>
          <w:sz w:val="24"/>
          <w:szCs w:val="24"/>
          <w:lang w:eastAsia="hr-HR"/>
        </w:rPr>
        <w:t>oldtimer</w:t>
      </w:r>
      <w:r w:rsidR="00495DC2" w:rsidRPr="00933F4D">
        <w:rPr>
          <w:rFonts w:ascii="Times New Roman" w:eastAsia="Times New Roman" w:hAnsi="Times New Roman" w:cs="Times New Roman"/>
          <w:sz w:val="24"/>
          <w:szCs w:val="24"/>
          <w:lang w:eastAsia="hr-HR"/>
        </w:rPr>
        <w:t xml:space="preserve"> koja su zaštićena kulturna dobra i time se provodi dodatno usklađenje s  Direktivom 2004/42/EZ Europskog parlamenta i Vijeća od 21. travnja 2004. o ograničavanju emisija hlapivih organskih spojeva nastalih upotrebom organskih otapala u određenim bojama i lakovima i proizvodima za završnu obradu vozila, te o izmjeni Direktive 1999/13/EZ (SL L 143, 30. 4. 2004.).</w:t>
      </w:r>
    </w:p>
    <w:p w14:paraId="7BFDD459" w14:textId="242B9AED" w:rsidR="00E55B63" w:rsidRPr="00933F4D" w:rsidRDefault="00E55B63" w:rsidP="00103424">
      <w:pPr>
        <w:spacing w:before="240" w:after="24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Ovim se </w:t>
      </w:r>
      <w:r w:rsidR="00B3472A">
        <w:rPr>
          <w:rFonts w:ascii="Times New Roman" w:eastAsia="Calibri" w:hAnsi="Times New Roman" w:cs="Times New Roman"/>
          <w:sz w:val="24"/>
          <w:szCs w:val="24"/>
        </w:rPr>
        <w:t>Prijedlogom Zakona</w:t>
      </w:r>
      <w:r w:rsidR="007E6837" w:rsidRPr="00933F4D">
        <w:rPr>
          <w:rFonts w:ascii="Times New Roman" w:eastAsia="Calibri" w:hAnsi="Times New Roman" w:cs="Times New Roman"/>
          <w:sz w:val="24"/>
          <w:szCs w:val="24"/>
        </w:rPr>
        <w:t xml:space="preserve"> </w:t>
      </w:r>
      <w:r w:rsidRPr="00933F4D">
        <w:rPr>
          <w:rFonts w:ascii="Times New Roman" w:eastAsia="Calibri" w:hAnsi="Times New Roman" w:cs="Times New Roman"/>
          <w:sz w:val="24"/>
          <w:szCs w:val="24"/>
        </w:rPr>
        <w:t>određuju nadležnost</w:t>
      </w:r>
      <w:r w:rsidR="007E6837" w:rsidRPr="00933F4D">
        <w:rPr>
          <w:rFonts w:ascii="Times New Roman" w:eastAsia="Calibri" w:hAnsi="Times New Roman" w:cs="Times New Roman"/>
          <w:sz w:val="24"/>
          <w:szCs w:val="24"/>
        </w:rPr>
        <w:t>i</w:t>
      </w:r>
      <w:r w:rsidRPr="00933F4D">
        <w:rPr>
          <w:rFonts w:ascii="Times New Roman" w:eastAsia="Calibri" w:hAnsi="Times New Roman" w:cs="Times New Roman"/>
          <w:sz w:val="24"/>
          <w:szCs w:val="24"/>
        </w:rPr>
        <w:t xml:space="preserve"> i</w:t>
      </w:r>
      <w:r w:rsidR="00E150D2" w:rsidRPr="00933F4D">
        <w:rPr>
          <w:rFonts w:ascii="Times New Roman" w:eastAsia="Calibri" w:hAnsi="Times New Roman" w:cs="Times New Roman"/>
          <w:sz w:val="24"/>
          <w:szCs w:val="24"/>
        </w:rPr>
        <w:t xml:space="preserve"> </w:t>
      </w:r>
      <w:r w:rsidRPr="00933F4D">
        <w:rPr>
          <w:rFonts w:ascii="Times New Roman" w:eastAsia="Calibri" w:hAnsi="Times New Roman" w:cs="Times New Roman"/>
          <w:sz w:val="24"/>
          <w:szCs w:val="24"/>
        </w:rPr>
        <w:t xml:space="preserve">odgovornost </w:t>
      </w:r>
      <w:r w:rsidR="00E150D2" w:rsidRPr="00933F4D">
        <w:rPr>
          <w:rFonts w:ascii="Times New Roman" w:eastAsia="Calibri" w:hAnsi="Times New Roman" w:cs="Times New Roman"/>
          <w:sz w:val="24"/>
          <w:szCs w:val="24"/>
        </w:rPr>
        <w:t>dionika u</w:t>
      </w:r>
      <w:r w:rsidR="00221F93" w:rsidRPr="00933F4D">
        <w:rPr>
          <w:rFonts w:ascii="Times New Roman" w:eastAsia="Calibri" w:hAnsi="Times New Roman" w:cs="Times New Roman"/>
          <w:sz w:val="24"/>
          <w:szCs w:val="24"/>
        </w:rPr>
        <w:t xml:space="preserve"> postupku donošenja i provedbe a</w:t>
      </w:r>
      <w:r w:rsidR="00E150D2" w:rsidRPr="00933F4D">
        <w:rPr>
          <w:rFonts w:ascii="Times New Roman" w:eastAsia="Calibri" w:hAnsi="Times New Roman" w:cs="Times New Roman"/>
          <w:sz w:val="24"/>
          <w:szCs w:val="24"/>
        </w:rPr>
        <w:t>kcijskih planova</w:t>
      </w:r>
      <w:r w:rsidR="00221F93" w:rsidRPr="00933F4D">
        <w:rPr>
          <w:rFonts w:ascii="Times New Roman" w:hAnsi="Times New Roman" w:cs="Times New Roman"/>
          <w:sz w:val="24"/>
          <w:szCs w:val="24"/>
        </w:rPr>
        <w:t xml:space="preserve"> </w:t>
      </w:r>
      <w:r w:rsidR="00221F93" w:rsidRPr="00933F4D">
        <w:rPr>
          <w:rFonts w:ascii="Times New Roman" w:eastAsia="Calibri" w:hAnsi="Times New Roman" w:cs="Times New Roman"/>
          <w:sz w:val="24"/>
          <w:szCs w:val="24"/>
        </w:rPr>
        <w:t>za poboljšanje kvalitete zraka</w:t>
      </w:r>
      <w:r w:rsidR="00E150D2" w:rsidRPr="00933F4D">
        <w:rPr>
          <w:rFonts w:ascii="Times New Roman" w:eastAsia="Calibri" w:hAnsi="Times New Roman" w:cs="Times New Roman"/>
          <w:sz w:val="24"/>
          <w:szCs w:val="24"/>
        </w:rPr>
        <w:t xml:space="preserve">. </w:t>
      </w:r>
    </w:p>
    <w:p w14:paraId="31A5E566" w14:textId="14EB7928" w:rsidR="00E150D2" w:rsidRPr="00933F4D" w:rsidRDefault="008C023B" w:rsidP="00103424">
      <w:pPr>
        <w:spacing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Određuje se </w:t>
      </w:r>
      <w:r w:rsidR="00E150D2" w:rsidRPr="00933F4D">
        <w:rPr>
          <w:rFonts w:ascii="Times New Roman" w:eastAsia="Calibri" w:hAnsi="Times New Roman" w:cs="Times New Roman"/>
          <w:sz w:val="24"/>
          <w:szCs w:val="24"/>
        </w:rPr>
        <w:t xml:space="preserve">nadležnost Ministarstva u dijelu donošenja </w:t>
      </w:r>
      <w:r w:rsidR="00221F93" w:rsidRPr="00933F4D">
        <w:rPr>
          <w:rFonts w:ascii="Times New Roman" w:eastAsia="Calibri" w:hAnsi="Times New Roman" w:cs="Times New Roman"/>
          <w:sz w:val="24"/>
          <w:szCs w:val="24"/>
        </w:rPr>
        <w:t>a</w:t>
      </w:r>
      <w:r w:rsidR="00E150D2" w:rsidRPr="00933F4D">
        <w:rPr>
          <w:rFonts w:ascii="Times New Roman" w:eastAsia="Calibri" w:hAnsi="Times New Roman" w:cs="Times New Roman"/>
          <w:sz w:val="24"/>
          <w:szCs w:val="24"/>
        </w:rPr>
        <w:t xml:space="preserve">kcijskih planova </w:t>
      </w:r>
      <w:r w:rsidR="00221F93" w:rsidRPr="00933F4D">
        <w:rPr>
          <w:rFonts w:ascii="Times New Roman" w:eastAsia="Calibri" w:hAnsi="Times New Roman" w:cs="Times New Roman"/>
          <w:sz w:val="24"/>
          <w:szCs w:val="24"/>
        </w:rPr>
        <w:t xml:space="preserve">za poboljšanje kvalitete zraka </w:t>
      </w:r>
      <w:r w:rsidR="00E150D2" w:rsidRPr="00933F4D">
        <w:rPr>
          <w:rFonts w:ascii="Times New Roman" w:eastAsia="Calibri" w:hAnsi="Times New Roman" w:cs="Times New Roman"/>
          <w:sz w:val="24"/>
          <w:szCs w:val="24"/>
        </w:rPr>
        <w:t xml:space="preserve">kroz davanje </w:t>
      </w:r>
      <w:r w:rsidRPr="00933F4D">
        <w:rPr>
          <w:rFonts w:ascii="Times New Roman" w:eastAsia="Calibri" w:hAnsi="Times New Roman" w:cs="Times New Roman"/>
          <w:sz w:val="24"/>
          <w:szCs w:val="24"/>
        </w:rPr>
        <w:t>mišljenje o prihvatljivosti</w:t>
      </w:r>
      <w:r w:rsidR="004B57F6">
        <w:rPr>
          <w:rFonts w:ascii="Times New Roman" w:eastAsia="Calibri" w:hAnsi="Times New Roman" w:cs="Times New Roman"/>
          <w:sz w:val="24"/>
          <w:szCs w:val="24"/>
        </w:rPr>
        <w:t xml:space="preserve"> koja je sastavni dio o</w:t>
      </w:r>
      <w:r w:rsidR="00E150D2" w:rsidRPr="00933F4D">
        <w:rPr>
          <w:rFonts w:ascii="Times New Roman" w:eastAsia="Calibri" w:hAnsi="Times New Roman" w:cs="Times New Roman"/>
          <w:sz w:val="24"/>
          <w:szCs w:val="24"/>
        </w:rPr>
        <w:t xml:space="preserve">dluke o donošenju </w:t>
      </w:r>
      <w:r w:rsidR="00221F93" w:rsidRPr="00933F4D">
        <w:rPr>
          <w:rFonts w:ascii="Times New Roman" w:eastAsia="Calibri" w:hAnsi="Times New Roman" w:cs="Times New Roman"/>
          <w:sz w:val="24"/>
          <w:szCs w:val="24"/>
        </w:rPr>
        <w:t>a</w:t>
      </w:r>
      <w:r w:rsidR="00E150D2" w:rsidRPr="00933F4D">
        <w:rPr>
          <w:rFonts w:ascii="Times New Roman" w:eastAsia="Calibri" w:hAnsi="Times New Roman" w:cs="Times New Roman"/>
          <w:sz w:val="24"/>
          <w:szCs w:val="24"/>
        </w:rPr>
        <w:t xml:space="preserve">kcijskog </w:t>
      </w:r>
      <w:r w:rsidR="00221F93" w:rsidRPr="00933F4D">
        <w:rPr>
          <w:rFonts w:ascii="Times New Roman" w:eastAsia="Calibri" w:hAnsi="Times New Roman" w:cs="Times New Roman"/>
          <w:sz w:val="24"/>
          <w:szCs w:val="24"/>
        </w:rPr>
        <w:t>p</w:t>
      </w:r>
      <w:r w:rsidR="00E150D2" w:rsidRPr="00933F4D">
        <w:rPr>
          <w:rFonts w:ascii="Times New Roman" w:eastAsia="Calibri" w:hAnsi="Times New Roman" w:cs="Times New Roman"/>
          <w:sz w:val="24"/>
          <w:szCs w:val="24"/>
        </w:rPr>
        <w:t>lana.</w:t>
      </w:r>
    </w:p>
    <w:p w14:paraId="0607D425" w14:textId="36953EA8" w:rsidR="00110709" w:rsidRPr="00933F4D" w:rsidRDefault="00E55B63" w:rsidP="00B3472A">
      <w:pPr>
        <w:spacing w:before="240" w:after="24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 xml:space="preserve">Odredbama </w:t>
      </w:r>
      <w:r w:rsidR="004B57F6">
        <w:rPr>
          <w:rFonts w:ascii="Times New Roman" w:eastAsia="Times New Roman" w:hAnsi="Times New Roman" w:cs="Times New Roman"/>
          <w:sz w:val="24"/>
          <w:szCs w:val="24"/>
          <w:lang w:eastAsia="hr-HR"/>
        </w:rPr>
        <w:t>Prijedloga</w:t>
      </w:r>
      <w:r w:rsidR="005310F3">
        <w:rPr>
          <w:rFonts w:ascii="Times New Roman" w:eastAsia="Times New Roman" w:hAnsi="Times New Roman" w:cs="Times New Roman"/>
          <w:sz w:val="24"/>
          <w:szCs w:val="24"/>
          <w:lang w:eastAsia="hr-HR"/>
        </w:rPr>
        <w:t xml:space="preserve"> Z</w:t>
      </w:r>
      <w:r w:rsidR="00110709" w:rsidRPr="00933F4D">
        <w:rPr>
          <w:rFonts w:ascii="Times New Roman" w:eastAsia="Times New Roman" w:hAnsi="Times New Roman" w:cs="Times New Roman"/>
          <w:sz w:val="24"/>
          <w:szCs w:val="24"/>
          <w:lang w:eastAsia="hr-HR"/>
        </w:rPr>
        <w:t>akona</w:t>
      </w:r>
      <w:r w:rsidR="0076704E">
        <w:rPr>
          <w:rFonts w:ascii="Times New Roman" w:eastAsia="Times New Roman" w:hAnsi="Times New Roman" w:cs="Times New Roman"/>
          <w:sz w:val="24"/>
          <w:szCs w:val="24"/>
          <w:lang w:eastAsia="hr-HR"/>
        </w:rPr>
        <w:t xml:space="preserve"> o zaštiti zraka</w:t>
      </w:r>
      <w:r w:rsidR="00110709" w:rsidRPr="00933F4D">
        <w:rPr>
          <w:rFonts w:ascii="Times New Roman" w:eastAsia="Times New Roman" w:hAnsi="Times New Roman" w:cs="Times New Roman"/>
          <w:sz w:val="24"/>
          <w:szCs w:val="24"/>
          <w:lang w:eastAsia="hr-HR"/>
        </w:rPr>
        <w:t xml:space="preserve"> osigurava se jasno definiranje obveza dionika vezano uz provedbu mjera definiranih </w:t>
      </w:r>
      <w:r w:rsidR="00221F93" w:rsidRPr="00933F4D">
        <w:rPr>
          <w:rFonts w:ascii="Times New Roman" w:eastAsia="Times New Roman" w:hAnsi="Times New Roman" w:cs="Times New Roman"/>
          <w:sz w:val="24"/>
          <w:szCs w:val="24"/>
          <w:lang w:eastAsia="hr-HR"/>
        </w:rPr>
        <w:t>a</w:t>
      </w:r>
      <w:r w:rsidR="00110709" w:rsidRPr="00933F4D">
        <w:rPr>
          <w:rFonts w:ascii="Times New Roman" w:eastAsia="Times New Roman" w:hAnsi="Times New Roman" w:cs="Times New Roman"/>
          <w:sz w:val="24"/>
          <w:szCs w:val="24"/>
          <w:lang w:eastAsia="hr-HR"/>
        </w:rPr>
        <w:t>kcijskim planovima</w:t>
      </w:r>
      <w:r w:rsidR="00221F93" w:rsidRPr="00933F4D">
        <w:rPr>
          <w:rFonts w:ascii="Times New Roman" w:hAnsi="Times New Roman" w:cs="Times New Roman"/>
          <w:sz w:val="24"/>
          <w:szCs w:val="24"/>
        </w:rPr>
        <w:t xml:space="preserve"> </w:t>
      </w:r>
      <w:r w:rsidR="00221F93" w:rsidRPr="00933F4D">
        <w:rPr>
          <w:rFonts w:ascii="Times New Roman" w:eastAsia="Times New Roman" w:hAnsi="Times New Roman" w:cs="Times New Roman"/>
          <w:sz w:val="24"/>
          <w:szCs w:val="24"/>
          <w:lang w:eastAsia="hr-HR"/>
        </w:rPr>
        <w:t>za poboljšanje kvalitete zraka</w:t>
      </w:r>
      <w:r w:rsidR="00110709" w:rsidRPr="00933F4D">
        <w:rPr>
          <w:rFonts w:ascii="Times New Roman" w:eastAsia="Times New Roman" w:hAnsi="Times New Roman" w:cs="Times New Roman"/>
          <w:sz w:val="24"/>
          <w:szCs w:val="24"/>
          <w:lang w:eastAsia="hr-HR"/>
        </w:rPr>
        <w:t>.</w:t>
      </w:r>
    </w:p>
    <w:p w14:paraId="6D3E7ECA" w14:textId="3728FED4" w:rsidR="00FE4BF0" w:rsidRPr="00B3472A" w:rsidRDefault="00FE4BF0" w:rsidP="00B3472A">
      <w:pPr>
        <w:spacing w:before="120" w:after="120" w:line="240" w:lineRule="auto"/>
        <w:jc w:val="both"/>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sz w:val="24"/>
          <w:szCs w:val="24"/>
          <w:lang w:eastAsia="hr-HR"/>
        </w:rPr>
        <w:t xml:space="preserve">Dodatno se </w:t>
      </w:r>
      <w:r w:rsidR="008C023B" w:rsidRPr="00933F4D">
        <w:rPr>
          <w:rFonts w:ascii="Times New Roman" w:eastAsia="Times New Roman" w:hAnsi="Times New Roman" w:cs="Times New Roman"/>
          <w:sz w:val="24"/>
          <w:szCs w:val="24"/>
          <w:lang w:eastAsia="hr-HR"/>
        </w:rPr>
        <w:t>propisuje</w:t>
      </w:r>
      <w:r w:rsidRPr="00933F4D">
        <w:rPr>
          <w:rFonts w:ascii="Times New Roman" w:eastAsia="Times New Roman" w:hAnsi="Times New Roman" w:cs="Times New Roman"/>
          <w:sz w:val="24"/>
          <w:szCs w:val="24"/>
          <w:lang w:eastAsia="hr-HR"/>
        </w:rPr>
        <w:t xml:space="preserve"> da </w:t>
      </w:r>
      <w:r w:rsidR="00110709" w:rsidRPr="00933F4D">
        <w:rPr>
          <w:rFonts w:ascii="Times New Roman" w:eastAsia="Times New Roman" w:hAnsi="Times New Roman" w:cs="Times New Roman"/>
          <w:sz w:val="24"/>
          <w:szCs w:val="24"/>
          <w:lang w:eastAsia="hr-HR"/>
        </w:rPr>
        <w:t xml:space="preserve">u slučaju neizvršavanja i neprovođenja planiranih mjera odnosno neostvarivanja zadanih ciljeva po potrebi pokreće postupak izmjena i dopuna </w:t>
      </w:r>
      <w:r w:rsidR="00221F93" w:rsidRPr="00933F4D">
        <w:rPr>
          <w:rFonts w:ascii="Times New Roman" w:eastAsia="Times New Roman" w:hAnsi="Times New Roman" w:cs="Times New Roman"/>
          <w:sz w:val="24"/>
          <w:szCs w:val="24"/>
          <w:lang w:eastAsia="hr-HR"/>
        </w:rPr>
        <w:t>a</w:t>
      </w:r>
      <w:r w:rsidR="00110709" w:rsidRPr="00933F4D">
        <w:rPr>
          <w:rFonts w:ascii="Times New Roman" w:eastAsia="Times New Roman" w:hAnsi="Times New Roman" w:cs="Times New Roman"/>
          <w:sz w:val="24"/>
          <w:szCs w:val="24"/>
          <w:lang w:eastAsia="hr-HR"/>
        </w:rPr>
        <w:t>kcijskog plana</w:t>
      </w:r>
      <w:r w:rsidR="00221F93" w:rsidRPr="00933F4D">
        <w:rPr>
          <w:rFonts w:ascii="Times New Roman" w:hAnsi="Times New Roman" w:cs="Times New Roman"/>
          <w:sz w:val="24"/>
          <w:szCs w:val="24"/>
        </w:rPr>
        <w:t xml:space="preserve"> </w:t>
      </w:r>
      <w:r w:rsidR="00221F93" w:rsidRPr="00933F4D">
        <w:rPr>
          <w:rFonts w:ascii="Times New Roman" w:eastAsia="Times New Roman" w:hAnsi="Times New Roman" w:cs="Times New Roman"/>
          <w:sz w:val="24"/>
          <w:szCs w:val="24"/>
          <w:lang w:eastAsia="hr-HR"/>
        </w:rPr>
        <w:t>za poboljšanje kvalitete zraka</w:t>
      </w:r>
      <w:r w:rsidR="00110709" w:rsidRPr="00933F4D">
        <w:rPr>
          <w:rFonts w:ascii="Times New Roman" w:eastAsia="Times New Roman" w:hAnsi="Times New Roman" w:cs="Times New Roman"/>
          <w:sz w:val="24"/>
          <w:szCs w:val="24"/>
          <w:lang w:eastAsia="hr-HR"/>
        </w:rPr>
        <w:t>.</w:t>
      </w:r>
    </w:p>
    <w:p w14:paraId="7528B92F" w14:textId="36DA1D29" w:rsidR="00E55B63" w:rsidRPr="00933F4D" w:rsidRDefault="004B57F6" w:rsidP="00B3472A">
      <w:pPr>
        <w:spacing w:before="240"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Daje se ovlaštenje m</w:t>
      </w:r>
      <w:r w:rsidR="00E55B63" w:rsidRPr="00933F4D">
        <w:rPr>
          <w:rFonts w:ascii="Times New Roman" w:eastAsia="Times New Roman" w:hAnsi="Times New Roman" w:cs="Times New Roman"/>
          <w:sz w:val="24"/>
          <w:szCs w:val="24"/>
          <w:lang w:eastAsia="hr-HR"/>
        </w:rPr>
        <w:t>inistru nadležnom za poslove zaštite okoliša da pravilnikom uredi:</w:t>
      </w:r>
    </w:p>
    <w:p w14:paraId="1D43B84A" w14:textId="69F48629" w:rsidR="007E6837" w:rsidRPr="00933F4D" w:rsidRDefault="007E6837" w:rsidP="007E6837">
      <w:pPr>
        <w:pStyle w:val="ListParagraph"/>
        <w:numPr>
          <w:ilvl w:val="0"/>
          <w:numId w:val="12"/>
        </w:numPr>
        <w:spacing w:after="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 xml:space="preserve">sadržaj i format </w:t>
      </w:r>
      <w:r w:rsidR="00221F93" w:rsidRPr="00933F4D">
        <w:rPr>
          <w:rFonts w:ascii="Times New Roman" w:eastAsia="Times New Roman" w:hAnsi="Times New Roman" w:cs="Times New Roman"/>
          <w:sz w:val="24"/>
          <w:szCs w:val="24"/>
          <w:lang w:eastAsia="hr-HR"/>
        </w:rPr>
        <w:t>a</w:t>
      </w:r>
      <w:r w:rsidRPr="00933F4D">
        <w:rPr>
          <w:rFonts w:ascii="Times New Roman" w:eastAsia="Times New Roman" w:hAnsi="Times New Roman" w:cs="Times New Roman"/>
          <w:sz w:val="24"/>
          <w:szCs w:val="24"/>
          <w:lang w:eastAsia="hr-HR"/>
        </w:rPr>
        <w:t>kcijskog plana</w:t>
      </w:r>
      <w:r w:rsidR="004B57F6">
        <w:rPr>
          <w:rFonts w:ascii="Times New Roman" w:eastAsia="Times New Roman" w:hAnsi="Times New Roman" w:cs="Times New Roman"/>
          <w:sz w:val="24"/>
          <w:szCs w:val="24"/>
          <w:lang w:eastAsia="hr-HR"/>
        </w:rPr>
        <w:t xml:space="preserve"> za poboljšanje kvalitete zraka</w:t>
      </w:r>
      <w:r w:rsidRPr="00933F4D">
        <w:rPr>
          <w:rFonts w:ascii="Times New Roman" w:eastAsia="Times New Roman" w:hAnsi="Times New Roman" w:cs="Times New Roman"/>
          <w:sz w:val="24"/>
          <w:szCs w:val="24"/>
          <w:lang w:eastAsia="hr-HR"/>
        </w:rPr>
        <w:t xml:space="preserve"> </w:t>
      </w:r>
    </w:p>
    <w:p w14:paraId="1A90EDB6" w14:textId="0A9667D1" w:rsidR="005C244B" w:rsidRPr="00933F4D" w:rsidRDefault="005C244B" w:rsidP="005C244B">
      <w:pPr>
        <w:pStyle w:val="ListParagraph"/>
        <w:numPr>
          <w:ilvl w:val="0"/>
          <w:numId w:val="12"/>
        </w:numPr>
        <w:spacing w:after="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 xml:space="preserve">način i postupak donošenja </w:t>
      </w:r>
      <w:r w:rsidR="00221F93" w:rsidRPr="00933F4D">
        <w:rPr>
          <w:rFonts w:ascii="Times New Roman" w:eastAsia="Times New Roman" w:hAnsi="Times New Roman" w:cs="Times New Roman"/>
          <w:sz w:val="24"/>
          <w:szCs w:val="24"/>
          <w:lang w:eastAsia="hr-HR"/>
        </w:rPr>
        <w:t>a</w:t>
      </w:r>
      <w:r w:rsidRPr="00933F4D">
        <w:rPr>
          <w:rFonts w:ascii="Times New Roman" w:eastAsia="Times New Roman" w:hAnsi="Times New Roman" w:cs="Times New Roman"/>
          <w:sz w:val="24"/>
          <w:szCs w:val="24"/>
          <w:lang w:eastAsia="hr-HR"/>
        </w:rPr>
        <w:t>kcijskog plana za poboljšanje kvalitete zraka</w:t>
      </w:r>
    </w:p>
    <w:p w14:paraId="2D0005A2" w14:textId="4C223707" w:rsidR="00E55B63" w:rsidRPr="00B3472A" w:rsidRDefault="007E6837" w:rsidP="00B3472A">
      <w:pPr>
        <w:pStyle w:val="ListParagraph"/>
        <w:numPr>
          <w:ilvl w:val="0"/>
          <w:numId w:val="12"/>
        </w:numPr>
        <w:spacing w:after="24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obaveze jedinica lokalne samo</w:t>
      </w:r>
      <w:r w:rsidR="004B57F6">
        <w:rPr>
          <w:rFonts w:ascii="Times New Roman" w:eastAsia="Times New Roman" w:hAnsi="Times New Roman" w:cs="Times New Roman"/>
          <w:sz w:val="24"/>
          <w:szCs w:val="24"/>
          <w:lang w:eastAsia="hr-HR"/>
        </w:rPr>
        <w:t>uprave odnosno  Grada Zagreba, m</w:t>
      </w:r>
      <w:r w:rsidRPr="00933F4D">
        <w:rPr>
          <w:rFonts w:ascii="Times New Roman" w:eastAsia="Times New Roman" w:hAnsi="Times New Roman" w:cs="Times New Roman"/>
          <w:sz w:val="24"/>
          <w:szCs w:val="24"/>
          <w:lang w:eastAsia="hr-HR"/>
        </w:rPr>
        <w:t>inistarstva nadležnog za zaštitu zraka i</w:t>
      </w:r>
      <w:r w:rsidR="005C244B" w:rsidRPr="00933F4D">
        <w:rPr>
          <w:rFonts w:ascii="Times New Roman" w:eastAsia="Times New Roman" w:hAnsi="Times New Roman" w:cs="Times New Roman"/>
          <w:sz w:val="24"/>
          <w:szCs w:val="24"/>
          <w:lang w:eastAsia="hr-HR"/>
        </w:rPr>
        <w:t xml:space="preserve"> drugih tijela u postupku donošenja i praćenja provedbe </w:t>
      </w:r>
      <w:r w:rsidR="00221F93" w:rsidRPr="00933F4D">
        <w:rPr>
          <w:rFonts w:ascii="Times New Roman" w:eastAsia="Times New Roman" w:hAnsi="Times New Roman" w:cs="Times New Roman"/>
          <w:sz w:val="24"/>
          <w:szCs w:val="24"/>
          <w:lang w:eastAsia="hr-HR"/>
        </w:rPr>
        <w:t>a</w:t>
      </w:r>
      <w:r w:rsidR="005C244B" w:rsidRPr="00933F4D">
        <w:rPr>
          <w:rFonts w:ascii="Times New Roman" w:eastAsia="Times New Roman" w:hAnsi="Times New Roman" w:cs="Times New Roman"/>
          <w:sz w:val="24"/>
          <w:szCs w:val="24"/>
          <w:lang w:eastAsia="hr-HR"/>
        </w:rPr>
        <w:t>kcijskog plana</w:t>
      </w:r>
      <w:r w:rsidR="00221F93" w:rsidRPr="00933F4D">
        <w:rPr>
          <w:rFonts w:ascii="Times New Roman" w:eastAsia="Times New Roman" w:hAnsi="Times New Roman" w:cs="Times New Roman"/>
          <w:sz w:val="24"/>
          <w:szCs w:val="24"/>
          <w:lang w:eastAsia="hr-HR"/>
        </w:rPr>
        <w:t xml:space="preserve"> za poboljšanje kvalitete zraka.</w:t>
      </w:r>
    </w:p>
    <w:p w14:paraId="2FB0D3D3" w14:textId="60F892A1" w:rsidR="00FE4BF0" w:rsidRPr="00933F4D" w:rsidRDefault="00FE4BF0" w:rsidP="00B3472A">
      <w:pPr>
        <w:spacing w:before="240" w:after="24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Dopunjuju prekršajne odredbe u dijelu koji se odnosi na kažnjavanje odgovornih osoba u jedinicama lokalne samouprave, jedinicama područne (regionalne) sam</w:t>
      </w:r>
      <w:r w:rsidR="004B57F6">
        <w:rPr>
          <w:rFonts w:ascii="Times New Roman" w:eastAsia="Times New Roman" w:hAnsi="Times New Roman" w:cs="Times New Roman"/>
          <w:sz w:val="24"/>
          <w:szCs w:val="24"/>
          <w:lang w:eastAsia="hr-HR"/>
        </w:rPr>
        <w:t>ouprave, Grada Zagreba i/ili tijela državne uprave</w:t>
      </w:r>
      <w:r w:rsidRPr="00933F4D">
        <w:rPr>
          <w:rFonts w:ascii="Times New Roman" w:eastAsia="Times New Roman" w:hAnsi="Times New Roman" w:cs="Times New Roman"/>
          <w:sz w:val="24"/>
          <w:szCs w:val="24"/>
          <w:lang w:eastAsia="hr-HR"/>
        </w:rPr>
        <w:t xml:space="preserve"> u slučaju da ne osiguraju provedbu i financiranje mjere za smanjivanje onečišćenja zraka utvrđenih u akcijskom planu za poboljšanje kvalitete zraka</w:t>
      </w:r>
      <w:r w:rsidR="008C023B" w:rsidRPr="00933F4D">
        <w:rPr>
          <w:rFonts w:ascii="Times New Roman" w:eastAsia="Times New Roman" w:hAnsi="Times New Roman" w:cs="Times New Roman"/>
          <w:sz w:val="24"/>
          <w:szCs w:val="24"/>
          <w:lang w:eastAsia="hr-HR"/>
        </w:rPr>
        <w:t>, ne osiguraju provedbu mjera smanjivanja onečišćenosti zraka</w:t>
      </w:r>
      <w:r w:rsidRPr="00933F4D">
        <w:rPr>
          <w:rFonts w:ascii="Times New Roman" w:eastAsia="Times New Roman" w:hAnsi="Times New Roman" w:cs="Times New Roman"/>
          <w:sz w:val="24"/>
          <w:szCs w:val="24"/>
          <w:lang w:eastAsia="hr-HR"/>
        </w:rPr>
        <w:t>.</w:t>
      </w:r>
    </w:p>
    <w:p w14:paraId="55271C09" w14:textId="6C2DE164" w:rsidR="004D432B" w:rsidRPr="00933F4D" w:rsidRDefault="00FE4BF0" w:rsidP="00B3472A">
      <w:pPr>
        <w:spacing w:before="240" w:after="24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 xml:space="preserve">Također se dopunjuju prekršajne odredbe u dijelu koji se odnosi na kažnjavanje odgovornih osoba u jedinicama lokalne samouprave odnosno  Grada Zagreba ukoliko se </w:t>
      </w:r>
      <w:r w:rsidR="00313D1A" w:rsidRPr="00933F4D">
        <w:rPr>
          <w:rFonts w:ascii="Times New Roman" w:eastAsia="Times New Roman" w:hAnsi="Times New Roman" w:cs="Times New Roman"/>
          <w:sz w:val="24"/>
          <w:szCs w:val="24"/>
          <w:lang w:eastAsia="hr-HR"/>
        </w:rPr>
        <w:t xml:space="preserve">ne </w:t>
      </w:r>
      <w:r w:rsidR="00C13C3D" w:rsidRPr="00933F4D">
        <w:rPr>
          <w:rFonts w:ascii="Times New Roman" w:eastAsia="Times New Roman" w:hAnsi="Times New Roman" w:cs="Times New Roman"/>
          <w:sz w:val="24"/>
          <w:szCs w:val="24"/>
          <w:lang w:eastAsia="hr-HR"/>
        </w:rPr>
        <w:t xml:space="preserve">osigura </w:t>
      </w:r>
      <w:r w:rsidRPr="00933F4D">
        <w:rPr>
          <w:rFonts w:ascii="Times New Roman" w:eastAsia="Times New Roman" w:hAnsi="Times New Roman" w:cs="Times New Roman"/>
          <w:sz w:val="24"/>
          <w:szCs w:val="24"/>
          <w:lang w:eastAsia="hr-HR"/>
        </w:rPr>
        <w:t>izrad</w:t>
      </w:r>
      <w:r w:rsidR="00C13C3D" w:rsidRPr="00933F4D">
        <w:rPr>
          <w:rFonts w:ascii="Times New Roman" w:eastAsia="Times New Roman" w:hAnsi="Times New Roman" w:cs="Times New Roman"/>
          <w:sz w:val="24"/>
          <w:szCs w:val="24"/>
          <w:lang w:eastAsia="hr-HR"/>
        </w:rPr>
        <w:t>a</w:t>
      </w:r>
      <w:r w:rsidRPr="00933F4D">
        <w:rPr>
          <w:rFonts w:ascii="Times New Roman" w:eastAsia="Times New Roman" w:hAnsi="Times New Roman" w:cs="Times New Roman"/>
          <w:sz w:val="24"/>
          <w:szCs w:val="24"/>
          <w:lang w:eastAsia="hr-HR"/>
        </w:rPr>
        <w:t xml:space="preserve"> izvješć</w:t>
      </w:r>
      <w:r w:rsidR="00C13C3D" w:rsidRPr="00933F4D">
        <w:rPr>
          <w:rFonts w:ascii="Times New Roman" w:eastAsia="Times New Roman" w:hAnsi="Times New Roman" w:cs="Times New Roman"/>
          <w:sz w:val="24"/>
          <w:szCs w:val="24"/>
          <w:lang w:eastAsia="hr-HR"/>
        </w:rPr>
        <w:t>a</w:t>
      </w:r>
      <w:r w:rsidRPr="00933F4D">
        <w:rPr>
          <w:rFonts w:ascii="Times New Roman" w:eastAsia="Times New Roman" w:hAnsi="Times New Roman" w:cs="Times New Roman"/>
          <w:sz w:val="24"/>
          <w:szCs w:val="24"/>
          <w:lang w:eastAsia="hr-HR"/>
        </w:rPr>
        <w:t xml:space="preserve"> o provedbi mjera iz akcijskog plana za poboljšanje kvalitete zraka odnosno </w:t>
      </w:r>
      <w:r w:rsidR="00C13C3D" w:rsidRPr="00933F4D">
        <w:rPr>
          <w:rFonts w:ascii="Times New Roman" w:eastAsia="Times New Roman" w:hAnsi="Times New Roman" w:cs="Times New Roman"/>
          <w:sz w:val="24"/>
          <w:szCs w:val="24"/>
          <w:lang w:eastAsia="hr-HR"/>
        </w:rPr>
        <w:t>ne nadzire provedba mjera iz akcijskih planova za poboljšanje kvalitete zraka.</w:t>
      </w:r>
    </w:p>
    <w:p w14:paraId="50D90024" w14:textId="365445B0" w:rsidR="004B099E" w:rsidRPr="00933F4D" w:rsidRDefault="004D432B" w:rsidP="00B3472A">
      <w:pPr>
        <w:spacing w:before="240" w:after="24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Dopunjuju se prekršajne odredbe u dijelu kažnjavanja pravnih i fizičkih osoba - obrtnika ukoliko ne ishode suglasnost Ministarstva za kupovinu i korištenje strogo ograničenih količina  proizvoda koji odstupaju od graničnih vrijednosti sadržaja hlapivih organskih spojeva propisa</w:t>
      </w:r>
      <w:r w:rsidR="0076704E">
        <w:rPr>
          <w:rFonts w:ascii="Times New Roman" w:eastAsia="Times New Roman" w:hAnsi="Times New Roman" w:cs="Times New Roman"/>
          <w:sz w:val="24"/>
          <w:szCs w:val="24"/>
          <w:lang w:eastAsia="hr-HR"/>
        </w:rPr>
        <w:t>nima Uredbom iz članka 48. postojećeg</w:t>
      </w:r>
      <w:r w:rsidRPr="00933F4D">
        <w:rPr>
          <w:rFonts w:ascii="Times New Roman" w:eastAsia="Times New Roman" w:hAnsi="Times New Roman" w:cs="Times New Roman"/>
          <w:sz w:val="24"/>
          <w:szCs w:val="24"/>
          <w:lang w:eastAsia="hr-HR"/>
        </w:rPr>
        <w:t xml:space="preserve"> Zakona</w:t>
      </w:r>
      <w:r w:rsidR="0076704E">
        <w:rPr>
          <w:rFonts w:ascii="Times New Roman" w:eastAsia="Times New Roman" w:hAnsi="Times New Roman" w:cs="Times New Roman"/>
          <w:sz w:val="24"/>
          <w:szCs w:val="24"/>
          <w:lang w:eastAsia="hr-HR"/>
        </w:rPr>
        <w:t xml:space="preserve"> o zaštiti zraka</w:t>
      </w:r>
      <w:r w:rsidRPr="00933F4D">
        <w:rPr>
          <w:rFonts w:ascii="Times New Roman" w:eastAsia="Times New Roman" w:hAnsi="Times New Roman" w:cs="Times New Roman"/>
          <w:sz w:val="24"/>
          <w:szCs w:val="24"/>
          <w:lang w:eastAsia="hr-HR"/>
        </w:rPr>
        <w:t xml:space="preserve"> koja se odnosi na boje i lakove koji se koriste u graditeljstvu i proizvode za završnu obradu vozila u svrhu održavanja i / ili obnove građevine i starodobnog vozila </w:t>
      </w:r>
      <w:r w:rsidRPr="00933F4D">
        <w:rPr>
          <w:rFonts w:ascii="Times New Roman" w:eastAsia="Times New Roman" w:hAnsi="Times New Roman" w:cs="Times New Roman"/>
          <w:i/>
          <w:sz w:val="24"/>
          <w:szCs w:val="24"/>
          <w:lang w:eastAsia="hr-HR"/>
        </w:rPr>
        <w:t>– oldtimer</w:t>
      </w:r>
      <w:r w:rsidRPr="00933F4D">
        <w:rPr>
          <w:rFonts w:ascii="Times New Roman" w:eastAsia="Times New Roman" w:hAnsi="Times New Roman" w:cs="Times New Roman"/>
          <w:sz w:val="24"/>
          <w:szCs w:val="24"/>
          <w:lang w:eastAsia="hr-HR"/>
        </w:rPr>
        <w:t xml:space="preserve"> koja su zaštićena kulturna dobra.</w:t>
      </w:r>
    </w:p>
    <w:p w14:paraId="6CB5E865" w14:textId="1A290C29" w:rsidR="00FE4BF0" w:rsidRPr="00B3472A" w:rsidRDefault="008C023B" w:rsidP="00B3472A">
      <w:pPr>
        <w:spacing w:before="240" w:after="24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U</w:t>
      </w:r>
      <w:r w:rsidR="004B099E" w:rsidRPr="00933F4D">
        <w:rPr>
          <w:rFonts w:ascii="Times New Roman" w:eastAsia="Times New Roman" w:hAnsi="Times New Roman" w:cs="Times New Roman"/>
          <w:sz w:val="24"/>
          <w:szCs w:val="24"/>
          <w:lang w:eastAsia="hr-HR"/>
        </w:rPr>
        <w:t xml:space="preserve">ređuje pravni okvir </w:t>
      </w:r>
      <w:r w:rsidR="005B7759" w:rsidRPr="00933F4D">
        <w:rPr>
          <w:rFonts w:ascii="Times New Roman" w:eastAsia="Times New Roman" w:hAnsi="Times New Roman" w:cs="Times New Roman"/>
          <w:sz w:val="24"/>
          <w:szCs w:val="24"/>
          <w:lang w:eastAsia="hr-HR"/>
        </w:rPr>
        <w:t xml:space="preserve">koji se odnosi na upis podataka o uređajima za loženje i plinskim turbinama u registar i dostava podataka o istima kao i pravni okvir vezan uz uvjete koje moraju ispunjavati ispitni laboratoriji u pogledu iskustva djelatnika kao i pravni okvir </w:t>
      </w:r>
      <w:r w:rsidR="004B099E" w:rsidRPr="00933F4D">
        <w:rPr>
          <w:rFonts w:ascii="Times New Roman" w:eastAsia="Times New Roman" w:hAnsi="Times New Roman" w:cs="Times New Roman"/>
          <w:sz w:val="24"/>
          <w:szCs w:val="24"/>
          <w:lang w:eastAsia="hr-HR"/>
        </w:rPr>
        <w:t>vezan uz norme i mjerenje emisija onečišćujućih tvari u zrak iz malih kućnih ložišta.</w:t>
      </w:r>
    </w:p>
    <w:p w14:paraId="3D30BC29" w14:textId="42ABA1C0" w:rsidR="00EA6032" w:rsidRPr="00933F4D" w:rsidRDefault="00EA6032" w:rsidP="00B3472A">
      <w:pPr>
        <w:spacing w:before="240" w:after="240" w:line="240" w:lineRule="auto"/>
        <w:ind w:left="709" w:firstLine="142"/>
        <w:rPr>
          <w:rFonts w:ascii="Times New Roman" w:hAnsi="Times New Roman" w:cs="Times New Roman"/>
          <w:b/>
          <w:bCs/>
          <w:sz w:val="24"/>
          <w:szCs w:val="24"/>
        </w:rPr>
      </w:pPr>
      <w:r w:rsidRPr="00933F4D">
        <w:rPr>
          <w:rFonts w:ascii="Times New Roman" w:hAnsi="Times New Roman" w:cs="Times New Roman"/>
          <w:b/>
          <w:bCs/>
          <w:sz w:val="24"/>
          <w:szCs w:val="24"/>
        </w:rPr>
        <w:t>3.</w:t>
      </w:r>
      <w:r w:rsidRPr="00933F4D">
        <w:rPr>
          <w:rFonts w:ascii="Times New Roman" w:hAnsi="Times New Roman" w:cs="Times New Roman"/>
          <w:b/>
          <w:bCs/>
          <w:sz w:val="24"/>
          <w:szCs w:val="24"/>
        </w:rPr>
        <w:tab/>
        <w:t>Posljedice koje će donošenjem Zakona proisteći</w:t>
      </w:r>
    </w:p>
    <w:p w14:paraId="20F8BA90" w14:textId="2F4ADF6D" w:rsidR="00E150D2" w:rsidRPr="00933F4D" w:rsidRDefault="0093423B" w:rsidP="00B3472A">
      <w:pPr>
        <w:spacing w:before="240" w:after="240" w:line="240" w:lineRule="auto"/>
        <w:jc w:val="both"/>
        <w:rPr>
          <w:rFonts w:ascii="Times New Roman" w:eastAsia="Calibri" w:hAnsi="Times New Roman" w:cs="Times New Roman"/>
          <w:sz w:val="24"/>
          <w:szCs w:val="24"/>
          <w:lang w:eastAsia="hr-HR"/>
        </w:rPr>
      </w:pPr>
      <w:r>
        <w:rPr>
          <w:rFonts w:ascii="Times New Roman" w:hAnsi="Times New Roman" w:cs="Times New Roman"/>
          <w:bCs/>
          <w:sz w:val="24"/>
          <w:szCs w:val="24"/>
        </w:rPr>
        <w:t>Prijedlogom Zakona</w:t>
      </w:r>
      <w:r w:rsidR="00444419" w:rsidRPr="00933F4D">
        <w:rPr>
          <w:rFonts w:ascii="Times New Roman" w:hAnsi="Times New Roman" w:cs="Times New Roman"/>
          <w:bCs/>
          <w:sz w:val="24"/>
          <w:szCs w:val="24"/>
        </w:rPr>
        <w:t xml:space="preserve"> će se</w:t>
      </w:r>
      <w:r w:rsidR="00444419" w:rsidRPr="00933F4D">
        <w:rPr>
          <w:rFonts w:ascii="Times New Roman" w:eastAsia="Calibri" w:hAnsi="Times New Roman" w:cs="Times New Roman"/>
          <w:sz w:val="24"/>
          <w:szCs w:val="24"/>
          <w:lang w:eastAsia="hr-HR"/>
        </w:rPr>
        <w:t xml:space="preserve"> otkloniti nejasnoće u području </w:t>
      </w:r>
      <w:r w:rsidR="00E150D2" w:rsidRPr="00933F4D">
        <w:rPr>
          <w:rFonts w:ascii="Times New Roman" w:eastAsia="Calibri" w:hAnsi="Times New Roman" w:cs="Times New Roman"/>
          <w:sz w:val="24"/>
          <w:szCs w:val="24"/>
          <w:lang w:eastAsia="hr-HR"/>
        </w:rPr>
        <w:t xml:space="preserve">donošenja i provedbe </w:t>
      </w:r>
      <w:r w:rsidR="00221F93" w:rsidRPr="00933F4D">
        <w:rPr>
          <w:rFonts w:ascii="Times New Roman" w:eastAsia="Calibri" w:hAnsi="Times New Roman" w:cs="Times New Roman"/>
          <w:sz w:val="24"/>
          <w:szCs w:val="24"/>
          <w:lang w:eastAsia="hr-HR"/>
        </w:rPr>
        <w:t>a</w:t>
      </w:r>
      <w:r w:rsidR="00E150D2" w:rsidRPr="00933F4D">
        <w:rPr>
          <w:rFonts w:ascii="Times New Roman" w:eastAsia="Calibri" w:hAnsi="Times New Roman" w:cs="Times New Roman"/>
          <w:sz w:val="24"/>
          <w:szCs w:val="24"/>
          <w:lang w:eastAsia="hr-HR"/>
        </w:rPr>
        <w:t>kcijskih planova</w:t>
      </w:r>
      <w:r w:rsidR="00221F93" w:rsidRPr="00933F4D">
        <w:rPr>
          <w:rFonts w:ascii="Times New Roman" w:eastAsia="Calibri" w:hAnsi="Times New Roman" w:cs="Times New Roman"/>
          <w:sz w:val="24"/>
          <w:szCs w:val="24"/>
          <w:lang w:eastAsia="hr-HR"/>
        </w:rPr>
        <w:t xml:space="preserve"> za poboljšanje kvalitete zraka</w:t>
      </w:r>
      <w:r w:rsidR="00E150D2" w:rsidRPr="00933F4D">
        <w:rPr>
          <w:rFonts w:ascii="Times New Roman" w:eastAsia="Calibri" w:hAnsi="Times New Roman" w:cs="Times New Roman"/>
          <w:sz w:val="24"/>
          <w:szCs w:val="24"/>
          <w:lang w:eastAsia="hr-HR"/>
        </w:rPr>
        <w:t>.</w:t>
      </w:r>
    </w:p>
    <w:p w14:paraId="4F842E33" w14:textId="26A09156" w:rsidR="002C787E" w:rsidRPr="00933F4D" w:rsidRDefault="002C787E" w:rsidP="00B3472A">
      <w:pPr>
        <w:spacing w:before="240" w:after="240" w:line="240" w:lineRule="auto"/>
        <w:jc w:val="both"/>
        <w:rPr>
          <w:rFonts w:ascii="Times New Roman" w:eastAsia="Calibri" w:hAnsi="Times New Roman" w:cs="Times New Roman"/>
          <w:sz w:val="24"/>
          <w:szCs w:val="24"/>
          <w:lang w:eastAsia="hr-HR"/>
        </w:rPr>
      </w:pPr>
      <w:r w:rsidRPr="00933F4D">
        <w:rPr>
          <w:rFonts w:ascii="Times New Roman" w:eastAsia="Calibri" w:hAnsi="Times New Roman" w:cs="Times New Roman"/>
          <w:sz w:val="24"/>
          <w:szCs w:val="24"/>
          <w:lang w:eastAsia="hr-HR"/>
        </w:rPr>
        <w:t xml:space="preserve">Propisivanja strožih odredbi vezano uz nadležnosti jedinica lokalne samouprave ili Grada Zagreba za provedbu mjera definiranih akcijskim planovima, odnosno u dijelu koji se odnosi na kažnjavanja čelnika jedinica lokalne samouprave ili Grada Zagreba ukoliko se </w:t>
      </w:r>
      <w:r w:rsidR="008C023B" w:rsidRPr="00933F4D">
        <w:rPr>
          <w:rFonts w:ascii="Times New Roman" w:eastAsia="Calibri" w:hAnsi="Times New Roman" w:cs="Times New Roman"/>
          <w:sz w:val="24"/>
          <w:szCs w:val="24"/>
          <w:lang w:eastAsia="hr-HR"/>
        </w:rPr>
        <w:t>mjere</w:t>
      </w:r>
      <w:r w:rsidR="0093423B">
        <w:rPr>
          <w:rFonts w:ascii="Times New Roman" w:eastAsia="Calibri" w:hAnsi="Times New Roman" w:cs="Times New Roman"/>
          <w:sz w:val="24"/>
          <w:szCs w:val="24"/>
          <w:lang w:eastAsia="hr-HR"/>
        </w:rPr>
        <w:t xml:space="preserve"> ne provode rezultirat</w:t>
      </w:r>
      <w:r w:rsidRPr="00933F4D">
        <w:rPr>
          <w:rFonts w:ascii="Times New Roman" w:eastAsia="Calibri" w:hAnsi="Times New Roman" w:cs="Times New Roman"/>
          <w:sz w:val="24"/>
          <w:szCs w:val="24"/>
          <w:lang w:eastAsia="hr-HR"/>
        </w:rPr>
        <w:t xml:space="preserve"> će kvalitetnijim </w:t>
      </w:r>
      <w:r w:rsidR="00221F93" w:rsidRPr="00933F4D">
        <w:rPr>
          <w:rFonts w:ascii="Times New Roman" w:eastAsia="Calibri" w:hAnsi="Times New Roman" w:cs="Times New Roman"/>
          <w:sz w:val="24"/>
          <w:szCs w:val="24"/>
          <w:lang w:eastAsia="hr-HR"/>
        </w:rPr>
        <w:t>a</w:t>
      </w:r>
      <w:r w:rsidRPr="00933F4D">
        <w:rPr>
          <w:rFonts w:ascii="Times New Roman" w:eastAsia="Calibri" w:hAnsi="Times New Roman" w:cs="Times New Roman"/>
          <w:sz w:val="24"/>
          <w:szCs w:val="24"/>
          <w:lang w:eastAsia="hr-HR"/>
        </w:rPr>
        <w:t xml:space="preserve">kcijskim planovima ali i većom odgovornošću u provedbi. </w:t>
      </w:r>
    </w:p>
    <w:p w14:paraId="12828EF2" w14:textId="62F7E976" w:rsidR="002C787E" w:rsidRPr="00933F4D" w:rsidRDefault="002C787E" w:rsidP="00B3472A">
      <w:pPr>
        <w:spacing w:before="240" w:after="240" w:line="240" w:lineRule="auto"/>
        <w:jc w:val="both"/>
        <w:rPr>
          <w:rFonts w:ascii="Times New Roman" w:eastAsia="Calibri" w:hAnsi="Times New Roman" w:cs="Times New Roman"/>
          <w:sz w:val="24"/>
          <w:szCs w:val="24"/>
          <w:lang w:eastAsia="hr-HR"/>
        </w:rPr>
      </w:pPr>
      <w:r w:rsidRPr="00933F4D">
        <w:rPr>
          <w:rFonts w:ascii="Times New Roman" w:eastAsia="Calibri" w:hAnsi="Times New Roman" w:cs="Times New Roman"/>
          <w:sz w:val="24"/>
          <w:szCs w:val="24"/>
          <w:lang w:eastAsia="hr-HR"/>
        </w:rPr>
        <w:t xml:space="preserve">Sukladno navedenom kroz još detaljnije propisani sadržaj i format, način i rokove donošenja </w:t>
      </w:r>
      <w:r w:rsidR="00221F93" w:rsidRPr="00933F4D">
        <w:rPr>
          <w:rFonts w:ascii="Times New Roman" w:eastAsia="Calibri" w:hAnsi="Times New Roman" w:cs="Times New Roman"/>
          <w:sz w:val="24"/>
          <w:szCs w:val="24"/>
          <w:lang w:eastAsia="hr-HR"/>
        </w:rPr>
        <w:t>a</w:t>
      </w:r>
      <w:r w:rsidRPr="00933F4D">
        <w:rPr>
          <w:rFonts w:ascii="Times New Roman" w:eastAsia="Calibri" w:hAnsi="Times New Roman" w:cs="Times New Roman"/>
          <w:sz w:val="24"/>
          <w:szCs w:val="24"/>
          <w:lang w:eastAsia="hr-HR"/>
        </w:rPr>
        <w:t>kcijskog plana za poboljšanje kvalitete zraka, kao i obaveze jedinica lokalne samouprave odnosno Grada Zagreba vezane uz donošenje i izvješćivanje o provedbi mjera iz akcijskih planova stvorit će se dodatni kvalitetniji uvjeti za donošenje akcijskih planova s jasno definiranim mjerama i učincima istih što će u konačnici rezultirati  osiguravanjem postizanja graničnih vrijednosti.</w:t>
      </w:r>
    </w:p>
    <w:p w14:paraId="3143F82D" w14:textId="0BA465C0" w:rsidR="0015570A" w:rsidRPr="00B3472A" w:rsidRDefault="005B7759" w:rsidP="00B3472A">
      <w:pPr>
        <w:spacing w:before="240" w:after="240" w:line="240" w:lineRule="auto"/>
        <w:jc w:val="both"/>
        <w:rPr>
          <w:rFonts w:ascii="Times New Roman" w:eastAsia="Times New Roman" w:hAnsi="Times New Roman" w:cs="Times New Roman"/>
          <w:sz w:val="24"/>
          <w:szCs w:val="24"/>
          <w:lang w:eastAsia="hr-HR"/>
        </w:rPr>
      </w:pPr>
      <w:r w:rsidRPr="00933F4D">
        <w:rPr>
          <w:rFonts w:ascii="Times New Roman" w:eastAsia="Calibri" w:hAnsi="Times New Roman" w:cs="Times New Roman"/>
          <w:sz w:val="24"/>
          <w:szCs w:val="24"/>
          <w:lang w:eastAsia="hr-HR"/>
        </w:rPr>
        <w:t>Smanjuju se obveze ispitnih laboratorija vezano uz zapošljavanje u dijelu radnog iskustva i kvalifikacija radnika</w:t>
      </w:r>
      <w:r w:rsidR="00453E6D" w:rsidRPr="00933F4D">
        <w:rPr>
          <w:rFonts w:ascii="Times New Roman" w:eastAsia="Calibri" w:hAnsi="Times New Roman" w:cs="Times New Roman"/>
          <w:sz w:val="24"/>
          <w:szCs w:val="24"/>
          <w:lang w:eastAsia="hr-HR"/>
        </w:rPr>
        <w:t xml:space="preserve"> </w:t>
      </w:r>
      <w:r w:rsidRPr="00933F4D">
        <w:rPr>
          <w:rFonts w:ascii="Times New Roman" w:eastAsia="Calibri" w:hAnsi="Times New Roman" w:cs="Times New Roman"/>
          <w:sz w:val="24"/>
          <w:szCs w:val="24"/>
          <w:lang w:eastAsia="hr-HR"/>
        </w:rPr>
        <w:t>na poslovima praćenja kvalitete zraka odnosno praćenja emisija onečišćujućih tvari u zrak iz nepokretnih izvora</w:t>
      </w:r>
      <w:r w:rsidR="0015570A" w:rsidRPr="00933F4D">
        <w:rPr>
          <w:rFonts w:ascii="Times New Roman" w:eastAsia="Calibri" w:hAnsi="Times New Roman" w:cs="Times New Roman"/>
          <w:sz w:val="24"/>
          <w:szCs w:val="24"/>
          <w:lang w:eastAsia="hr-HR"/>
        </w:rPr>
        <w:t xml:space="preserve"> s ciljem osiguravanja </w:t>
      </w:r>
      <w:r w:rsidR="0015570A" w:rsidRPr="00933F4D">
        <w:rPr>
          <w:rFonts w:ascii="Times New Roman" w:eastAsia="Times New Roman" w:hAnsi="Times New Roman" w:cs="Times New Roman"/>
          <w:sz w:val="24"/>
          <w:szCs w:val="24"/>
          <w:lang w:eastAsia="hr-HR"/>
        </w:rPr>
        <w:t>lakšeg i korektnijeg ispunjavanj</w:t>
      </w:r>
      <w:r w:rsidR="008B7F84" w:rsidRPr="00933F4D">
        <w:rPr>
          <w:rFonts w:ascii="Times New Roman" w:eastAsia="Times New Roman" w:hAnsi="Times New Roman" w:cs="Times New Roman"/>
          <w:sz w:val="24"/>
          <w:szCs w:val="24"/>
          <w:lang w:eastAsia="hr-HR"/>
        </w:rPr>
        <w:t>a</w:t>
      </w:r>
      <w:r w:rsidR="0015570A" w:rsidRPr="00933F4D">
        <w:rPr>
          <w:rFonts w:ascii="Times New Roman" w:eastAsia="Times New Roman" w:hAnsi="Times New Roman" w:cs="Times New Roman"/>
          <w:sz w:val="24"/>
          <w:szCs w:val="24"/>
          <w:lang w:eastAsia="hr-HR"/>
        </w:rPr>
        <w:t xml:space="preserve"> uvjeta za pokretanje djelatnosti i ishođenje dozvole Ministarstva od strane novih pravnih osoba koje se žele baviti predmetnih djelatnostima, a da se pritom zadrži jednaka kvaliteta provedbe poslova. Odredba je dorađena i temeljem primjedbi od strane Europske komisije u okviru odredbi propisanih D</w:t>
      </w:r>
      <w:r w:rsidR="00B3472A">
        <w:rPr>
          <w:rFonts w:ascii="Times New Roman" w:eastAsia="Times New Roman" w:hAnsi="Times New Roman" w:cs="Times New Roman"/>
          <w:sz w:val="24"/>
          <w:szCs w:val="24"/>
          <w:lang w:eastAsia="hr-HR"/>
        </w:rPr>
        <w:t xml:space="preserve">irektivom o uslugama 2006/123/EZ </w:t>
      </w:r>
      <w:r w:rsidR="004E4DDD" w:rsidRPr="00B3472A">
        <w:rPr>
          <w:rFonts w:ascii="Times New Roman" w:eastAsia="Calibri" w:hAnsi="Times New Roman" w:cs="Times New Roman"/>
          <w:sz w:val="24"/>
          <w:szCs w:val="24"/>
        </w:rPr>
        <w:t>Europskog parlamen</w:t>
      </w:r>
      <w:r w:rsidR="004E4DDD">
        <w:rPr>
          <w:rFonts w:ascii="Times New Roman" w:eastAsia="Calibri" w:hAnsi="Times New Roman" w:cs="Times New Roman"/>
          <w:sz w:val="24"/>
          <w:szCs w:val="24"/>
        </w:rPr>
        <w:t>ta i Vijeća</w:t>
      </w:r>
      <w:r w:rsidR="00B3472A">
        <w:rPr>
          <w:rFonts w:ascii="Times New Roman" w:eastAsia="Times New Roman" w:hAnsi="Times New Roman" w:cs="Times New Roman"/>
          <w:sz w:val="24"/>
          <w:szCs w:val="24"/>
          <w:lang w:eastAsia="hr-HR"/>
        </w:rPr>
        <w:t xml:space="preserve"> od 12. prosinca 2006. </w:t>
      </w:r>
      <w:r w:rsidR="00B3472A" w:rsidRPr="00B3472A">
        <w:rPr>
          <w:rFonts w:ascii="Times New Roman" w:eastAsia="Times New Roman" w:hAnsi="Times New Roman" w:cs="Times New Roman"/>
          <w:sz w:val="24"/>
          <w:szCs w:val="24"/>
          <w:lang w:eastAsia="hr-HR"/>
        </w:rPr>
        <w:t>o uslugama na unutarnjem tržištu</w:t>
      </w:r>
      <w:r w:rsidR="00B3472A">
        <w:rPr>
          <w:rFonts w:ascii="Times New Roman" w:eastAsia="Times New Roman" w:hAnsi="Times New Roman" w:cs="Times New Roman"/>
          <w:sz w:val="24"/>
          <w:szCs w:val="24"/>
          <w:lang w:eastAsia="hr-HR"/>
        </w:rPr>
        <w:t xml:space="preserve"> (SL L 376, 27.12.2006.)</w:t>
      </w:r>
      <w:r w:rsidR="0015570A" w:rsidRPr="00933F4D">
        <w:rPr>
          <w:rFonts w:ascii="Times New Roman" w:eastAsia="Times New Roman" w:hAnsi="Times New Roman" w:cs="Times New Roman"/>
          <w:sz w:val="24"/>
          <w:szCs w:val="24"/>
          <w:lang w:eastAsia="hr-HR"/>
        </w:rPr>
        <w:t>.</w:t>
      </w:r>
    </w:p>
    <w:p w14:paraId="53553545" w14:textId="467DDEC7" w:rsidR="009E6020" w:rsidRPr="00933F4D" w:rsidRDefault="004B099E" w:rsidP="00B3472A">
      <w:pPr>
        <w:spacing w:before="240" w:after="240" w:line="240" w:lineRule="auto"/>
        <w:jc w:val="both"/>
        <w:rPr>
          <w:rFonts w:ascii="Times New Roman" w:eastAsia="Calibri" w:hAnsi="Times New Roman" w:cs="Times New Roman"/>
          <w:sz w:val="24"/>
          <w:szCs w:val="24"/>
          <w:lang w:eastAsia="hr-HR"/>
        </w:rPr>
      </w:pPr>
      <w:r w:rsidRPr="00933F4D">
        <w:rPr>
          <w:rFonts w:ascii="Times New Roman" w:eastAsia="Calibri" w:hAnsi="Times New Roman" w:cs="Times New Roman"/>
          <w:sz w:val="24"/>
          <w:szCs w:val="24"/>
          <w:lang w:eastAsia="hr-HR"/>
        </w:rPr>
        <w:t xml:space="preserve">Dodatno će se otkloniti i postojeći neusklađeni </w:t>
      </w:r>
      <w:r w:rsidR="000944EC" w:rsidRPr="00933F4D">
        <w:rPr>
          <w:rFonts w:ascii="Times New Roman" w:eastAsia="Calibri" w:hAnsi="Times New Roman" w:cs="Times New Roman"/>
          <w:sz w:val="24"/>
          <w:szCs w:val="24"/>
          <w:lang w:eastAsia="hr-HR"/>
        </w:rPr>
        <w:t>pravni okvir vezan u norme koji</w:t>
      </w:r>
      <w:r w:rsidRPr="00933F4D">
        <w:rPr>
          <w:rFonts w:ascii="Times New Roman" w:eastAsia="Calibri" w:hAnsi="Times New Roman" w:cs="Times New Roman"/>
          <w:sz w:val="24"/>
          <w:szCs w:val="24"/>
          <w:lang w:eastAsia="hr-HR"/>
        </w:rPr>
        <w:t xml:space="preserve">ma se uređuje područje praćenja emisija onečišćujućih tvari </w:t>
      </w:r>
      <w:r w:rsidR="00313D1A" w:rsidRPr="00933F4D">
        <w:rPr>
          <w:rFonts w:ascii="Times New Roman" w:eastAsia="Calibri" w:hAnsi="Times New Roman" w:cs="Times New Roman"/>
          <w:sz w:val="24"/>
          <w:szCs w:val="24"/>
          <w:lang w:eastAsia="hr-HR"/>
        </w:rPr>
        <w:t>iz</w:t>
      </w:r>
      <w:r w:rsidRPr="00933F4D">
        <w:rPr>
          <w:rFonts w:ascii="Times New Roman" w:eastAsia="Calibri" w:hAnsi="Times New Roman" w:cs="Times New Roman"/>
          <w:sz w:val="24"/>
          <w:szCs w:val="24"/>
          <w:lang w:eastAsia="hr-HR"/>
        </w:rPr>
        <w:t xml:space="preserve"> malih kućnih ložišta.</w:t>
      </w:r>
    </w:p>
    <w:p w14:paraId="54E48EEC" w14:textId="59531ADC" w:rsidR="00707EED" w:rsidRPr="00933F4D" w:rsidRDefault="00FB16AE" w:rsidP="00B3472A">
      <w:pPr>
        <w:spacing w:before="240" w:after="240" w:line="240" w:lineRule="auto"/>
        <w:jc w:val="both"/>
        <w:rPr>
          <w:rFonts w:ascii="Times New Roman" w:eastAsia="Calibri" w:hAnsi="Times New Roman" w:cs="Times New Roman"/>
          <w:sz w:val="24"/>
          <w:szCs w:val="24"/>
          <w:lang w:eastAsia="hr-HR"/>
        </w:rPr>
      </w:pPr>
      <w:r w:rsidRPr="00933F4D">
        <w:rPr>
          <w:rFonts w:ascii="Times New Roman" w:eastAsia="Calibri" w:hAnsi="Times New Roman" w:cs="Times New Roman"/>
          <w:sz w:val="24"/>
          <w:szCs w:val="24"/>
          <w:lang w:eastAsia="hr-HR"/>
        </w:rPr>
        <w:t>U</w:t>
      </w:r>
      <w:r w:rsidR="0093423B">
        <w:rPr>
          <w:rFonts w:ascii="Times New Roman" w:eastAsia="Calibri" w:hAnsi="Times New Roman" w:cs="Times New Roman"/>
          <w:sz w:val="24"/>
          <w:szCs w:val="24"/>
          <w:lang w:eastAsia="hr-HR"/>
        </w:rPr>
        <w:t>skladit</w:t>
      </w:r>
      <w:r w:rsidR="009E6020" w:rsidRPr="00933F4D">
        <w:rPr>
          <w:rFonts w:ascii="Times New Roman" w:eastAsia="Calibri" w:hAnsi="Times New Roman" w:cs="Times New Roman"/>
          <w:sz w:val="24"/>
          <w:szCs w:val="24"/>
          <w:lang w:eastAsia="hr-HR"/>
        </w:rPr>
        <w:t xml:space="preserve"> </w:t>
      </w:r>
      <w:r w:rsidRPr="00933F4D">
        <w:rPr>
          <w:rFonts w:ascii="Times New Roman" w:eastAsia="Calibri" w:hAnsi="Times New Roman" w:cs="Times New Roman"/>
          <w:sz w:val="24"/>
          <w:szCs w:val="24"/>
          <w:lang w:eastAsia="hr-HR"/>
        </w:rPr>
        <w:t>će se odredbe o inspekcijskom postupanju te</w:t>
      </w:r>
      <w:r w:rsidR="009E6020" w:rsidRPr="00933F4D">
        <w:rPr>
          <w:rFonts w:ascii="Times New Roman" w:eastAsia="Calibri" w:hAnsi="Times New Roman" w:cs="Times New Roman"/>
          <w:sz w:val="24"/>
          <w:szCs w:val="24"/>
          <w:lang w:eastAsia="hr-HR"/>
        </w:rPr>
        <w:t xml:space="preserve"> dodatno unaprijediti </w:t>
      </w:r>
      <w:r w:rsidRPr="00933F4D">
        <w:rPr>
          <w:rFonts w:ascii="Times New Roman" w:eastAsia="Calibri" w:hAnsi="Times New Roman" w:cs="Times New Roman"/>
          <w:sz w:val="24"/>
          <w:szCs w:val="24"/>
          <w:lang w:eastAsia="hr-HR"/>
        </w:rPr>
        <w:t xml:space="preserve">sama </w:t>
      </w:r>
      <w:r w:rsidR="009E6020" w:rsidRPr="00933F4D">
        <w:rPr>
          <w:rFonts w:ascii="Times New Roman" w:eastAsia="Calibri" w:hAnsi="Times New Roman" w:cs="Times New Roman"/>
          <w:sz w:val="24"/>
          <w:szCs w:val="24"/>
          <w:lang w:eastAsia="hr-HR"/>
        </w:rPr>
        <w:t xml:space="preserve">provedba </w:t>
      </w:r>
      <w:r w:rsidRPr="00933F4D">
        <w:rPr>
          <w:rFonts w:ascii="Times New Roman" w:eastAsia="Calibri" w:hAnsi="Times New Roman" w:cs="Times New Roman"/>
          <w:sz w:val="24"/>
          <w:szCs w:val="24"/>
          <w:lang w:eastAsia="hr-HR"/>
        </w:rPr>
        <w:t xml:space="preserve">inspekcijskog </w:t>
      </w:r>
      <w:r w:rsidR="009E6020" w:rsidRPr="00933F4D">
        <w:rPr>
          <w:rFonts w:ascii="Times New Roman" w:eastAsia="Calibri" w:hAnsi="Times New Roman" w:cs="Times New Roman"/>
          <w:sz w:val="24"/>
          <w:szCs w:val="24"/>
          <w:lang w:eastAsia="hr-HR"/>
        </w:rPr>
        <w:t>postupanja</w:t>
      </w:r>
      <w:r w:rsidRPr="00933F4D">
        <w:rPr>
          <w:rFonts w:ascii="Times New Roman" w:eastAsia="Calibri" w:hAnsi="Times New Roman" w:cs="Times New Roman"/>
          <w:sz w:val="24"/>
          <w:szCs w:val="24"/>
          <w:lang w:eastAsia="hr-HR"/>
        </w:rPr>
        <w:t xml:space="preserve"> </w:t>
      </w:r>
      <w:r w:rsidR="009E6020" w:rsidRPr="00933F4D">
        <w:rPr>
          <w:rFonts w:ascii="Times New Roman" w:eastAsia="Calibri" w:hAnsi="Times New Roman" w:cs="Times New Roman"/>
          <w:sz w:val="24"/>
          <w:szCs w:val="24"/>
          <w:lang w:eastAsia="hr-HR"/>
        </w:rPr>
        <w:t xml:space="preserve">pri inspekcijskom nadzoru kvalitete </w:t>
      </w:r>
      <w:r w:rsidRPr="00933F4D">
        <w:rPr>
          <w:rFonts w:ascii="Times New Roman" w:eastAsia="Calibri" w:hAnsi="Times New Roman" w:cs="Times New Roman"/>
          <w:sz w:val="24"/>
          <w:szCs w:val="24"/>
          <w:lang w:eastAsia="hr-HR"/>
        </w:rPr>
        <w:t xml:space="preserve">brodskih </w:t>
      </w:r>
      <w:r w:rsidR="009E6020" w:rsidRPr="00933F4D">
        <w:rPr>
          <w:rFonts w:ascii="Times New Roman" w:eastAsia="Calibri" w:hAnsi="Times New Roman" w:cs="Times New Roman"/>
          <w:sz w:val="24"/>
          <w:szCs w:val="24"/>
          <w:lang w:eastAsia="hr-HR"/>
        </w:rPr>
        <w:t xml:space="preserve">goriva koja </w:t>
      </w:r>
      <w:r w:rsidR="0093423B">
        <w:rPr>
          <w:rFonts w:ascii="Times New Roman" w:eastAsia="Calibri" w:hAnsi="Times New Roman" w:cs="Times New Roman"/>
          <w:sz w:val="24"/>
          <w:szCs w:val="24"/>
          <w:lang w:eastAsia="hr-HR"/>
        </w:rPr>
        <w:t>se stavljaju na tržište Republike Hrvatske</w:t>
      </w:r>
      <w:r w:rsidR="009E6020" w:rsidRPr="00933F4D">
        <w:rPr>
          <w:rFonts w:ascii="Times New Roman" w:eastAsia="Calibri" w:hAnsi="Times New Roman" w:cs="Times New Roman"/>
          <w:sz w:val="24"/>
          <w:szCs w:val="24"/>
          <w:lang w:eastAsia="hr-HR"/>
        </w:rPr>
        <w:t xml:space="preserve"> kao i pri dostavi i korištenju na pomorskim objektima.</w:t>
      </w:r>
      <w:r w:rsidR="0093423B">
        <w:rPr>
          <w:rFonts w:ascii="Times New Roman" w:eastAsia="Calibri" w:hAnsi="Times New Roman" w:cs="Times New Roman"/>
          <w:sz w:val="24"/>
          <w:szCs w:val="24"/>
          <w:lang w:eastAsia="hr-HR"/>
        </w:rPr>
        <w:t xml:space="preserve"> Također, nadopunit</w:t>
      </w:r>
      <w:r w:rsidRPr="00933F4D">
        <w:rPr>
          <w:rFonts w:ascii="Times New Roman" w:eastAsia="Calibri" w:hAnsi="Times New Roman" w:cs="Times New Roman"/>
          <w:sz w:val="24"/>
          <w:szCs w:val="24"/>
          <w:lang w:eastAsia="hr-HR"/>
        </w:rPr>
        <w:t xml:space="preserve"> će se</w:t>
      </w:r>
      <w:r w:rsidR="00F201E4" w:rsidRPr="00933F4D">
        <w:rPr>
          <w:rFonts w:ascii="Times New Roman" w:eastAsia="Calibri" w:hAnsi="Times New Roman" w:cs="Times New Roman"/>
          <w:sz w:val="24"/>
          <w:szCs w:val="24"/>
          <w:lang w:eastAsia="hr-HR"/>
        </w:rPr>
        <w:t xml:space="preserve"> i uskladiti i</w:t>
      </w:r>
      <w:r w:rsidRPr="00933F4D">
        <w:rPr>
          <w:rFonts w:ascii="Times New Roman" w:eastAsia="Calibri" w:hAnsi="Times New Roman" w:cs="Times New Roman"/>
          <w:sz w:val="24"/>
          <w:szCs w:val="24"/>
          <w:lang w:eastAsia="hr-HR"/>
        </w:rPr>
        <w:t xml:space="preserve"> prekršajne odredbe</w:t>
      </w:r>
      <w:r w:rsidR="00F201E4" w:rsidRPr="00933F4D">
        <w:rPr>
          <w:rFonts w:ascii="Times New Roman" w:eastAsia="Calibri" w:hAnsi="Times New Roman" w:cs="Times New Roman"/>
          <w:sz w:val="24"/>
          <w:szCs w:val="24"/>
          <w:lang w:eastAsia="hr-HR"/>
        </w:rPr>
        <w:t xml:space="preserve"> u navedenom području.</w:t>
      </w:r>
    </w:p>
    <w:p w14:paraId="209087FD" w14:textId="67AB6BE1" w:rsidR="00444419" w:rsidRPr="00933F4D" w:rsidRDefault="00444419" w:rsidP="00B3472A">
      <w:pPr>
        <w:spacing w:before="240" w:after="240" w:line="240" w:lineRule="auto"/>
        <w:jc w:val="both"/>
        <w:rPr>
          <w:rFonts w:ascii="Times New Roman" w:hAnsi="Times New Roman" w:cs="Times New Roman"/>
          <w:bCs/>
          <w:sz w:val="24"/>
          <w:szCs w:val="24"/>
        </w:rPr>
      </w:pPr>
      <w:r w:rsidRPr="00933F4D">
        <w:rPr>
          <w:rFonts w:ascii="Times New Roman" w:hAnsi="Times New Roman" w:cs="Times New Roman"/>
          <w:bCs/>
          <w:sz w:val="24"/>
          <w:szCs w:val="24"/>
        </w:rPr>
        <w:t>Dosadašnje obveze se ne povećavaju i ne uvode se nova davanja, već postojeće obveze za gospodarstvenike koje su i do sada propisane</w:t>
      </w:r>
      <w:r w:rsidR="0076704E">
        <w:rPr>
          <w:rFonts w:ascii="Times New Roman" w:hAnsi="Times New Roman" w:cs="Times New Roman"/>
          <w:bCs/>
          <w:sz w:val="24"/>
          <w:szCs w:val="24"/>
        </w:rPr>
        <w:t xml:space="preserve"> postojećim</w:t>
      </w:r>
      <w:r w:rsidRPr="00933F4D">
        <w:rPr>
          <w:rFonts w:ascii="Times New Roman" w:hAnsi="Times New Roman" w:cs="Times New Roman"/>
          <w:bCs/>
          <w:sz w:val="24"/>
          <w:szCs w:val="24"/>
        </w:rPr>
        <w:t xml:space="preserve"> Zakonom o zaštiti zraka os</w:t>
      </w:r>
      <w:r w:rsidR="0093423B">
        <w:rPr>
          <w:rFonts w:ascii="Times New Roman" w:hAnsi="Times New Roman" w:cs="Times New Roman"/>
          <w:bCs/>
          <w:sz w:val="24"/>
          <w:szCs w:val="24"/>
        </w:rPr>
        <w:t>taju iste te će se preuzeti prijedlogom Zakona</w:t>
      </w:r>
      <w:r w:rsidRPr="00933F4D">
        <w:rPr>
          <w:rFonts w:ascii="Times New Roman" w:hAnsi="Times New Roman" w:cs="Times New Roman"/>
          <w:bCs/>
          <w:sz w:val="24"/>
          <w:szCs w:val="24"/>
        </w:rPr>
        <w:t xml:space="preserve">.  </w:t>
      </w:r>
    </w:p>
    <w:p w14:paraId="042006DF" w14:textId="454EA91B" w:rsidR="006A3D27" w:rsidRPr="00933F4D" w:rsidRDefault="006A3D27" w:rsidP="00B3472A">
      <w:pPr>
        <w:spacing w:after="0" w:line="240" w:lineRule="auto"/>
        <w:rPr>
          <w:rFonts w:ascii="Times New Roman" w:eastAsiaTheme="minorEastAsia" w:hAnsi="Times New Roman" w:cs="Times New Roman"/>
          <w:b/>
          <w:sz w:val="24"/>
          <w:szCs w:val="24"/>
          <w:lang w:eastAsia="hr-HR"/>
        </w:rPr>
      </w:pPr>
    </w:p>
    <w:p w14:paraId="410E56D1" w14:textId="77777777" w:rsidR="006A3D27" w:rsidRPr="00933F4D" w:rsidRDefault="006A3D27" w:rsidP="007E3703">
      <w:pPr>
        <w:spacing w:after="0" w:line="240" w:lineRule="auto"/>
        <w:ind w:firstLine="851"/>
        <w:rPr>
          <w:rFonts w:ascii="Times New Roman" w:eastAsiaTheme="minorEastAsia" w:hAnsi="Times New Roman" w:cs="Times New Roman"/>
          <w:b/>
          <w:sz w:val="24"/>
          <w:szCs w:val="24"/>
          <w:lang w:eastAsia="hr-HR"/>
        </w:rPr>
      </w:pPr>
    </w:p>
    <w:p w14:paraId="1ACAF0A5" w14:textId="5D0C6F15" w:rsidR="007E3703" w:rsidRPr="00933F4D" w:rsidRDefault="007E3703" w:rsidP="00B3472A">
      <w:pPr>
        <w:spacing w:before="240" w:after="240" w:line="240" w:lineRule="auto"/>
        <w:ind w:firstLine="851"/>
        <w:rPr>
          <w:rFonts w:ascii="Times New Roman" w:eastAsiaTheme="minorEastAsia" w:hAnsi="Times New Roman" w:cs="Times New Roman"/>
          <w:b/>
          <w:sz w:val="24"/>
          <w:szCs w:val="24"/>
          <w:lang w:eastAsia="hr-HR"/>
        </w:rPr>
      </w:pPr>
      <w:r w:rsidRPr="00933F4D">
        <w:rPr>
          <w:rFonts w:ascii="Times New Roman" w:eastAsiaTheme="minorEastAsia" w:hAnsi="Times New Roman" w:cs="Times New Roman"/>
          <w:b/>
          <w:sz w:val="24"/>
          <w:szCs w:val="24"/>
          <w:lang w:eastAsia="hr-HR"/>
        </w:rPr>
        <w:t xml:space="preserve">III. </w:t>
      </w:r>
      <w:r w:rsidRPr="00933F4D">
        <w:rPr>
          <w:rFonts w:ascii="Times New Roman" w:eastAsiaTheme="minorEastAsia" w:hAnsi="Times New Roman" w:cs="Times New Roman"/>
          <w:b/>
          <w:sz w:val="24"/>
          <w:szCs w:val="24"/>
          <w:lang w:eastAsia="hr-HR"/>
        </w:rPr>
        <w:tab/>
        <w:t xml:space="preserve">OCJENA </w:t>
      </w:r>
      <w:r w:rsidR="00E7395C" w:rsidRPr="00933F4D">
        <w:rPr>
          <w:rFonts w:ascii="Times New Roman" w:eastAsiaTheme="minorEastAsia" w:hAnsi="Times New Roman" w:cs="Times New Roman"/>
          <w:b/>
          <w:sz w:val="24"/>
          <w:szCs w:val="24"/>
          <w:lang w:eastAsia="hr-HR"/>
        </w:rPr>
        <w:t xml:space="preserve">I IZVORI </w:t>
      </w:r>
      <w:r w:rsidRPr="00933F4D">
        <w:rPr>
          <w:rFonts w:ascii="Times New Roman" w:eastAsiaTheme="minorEastAsia" w:hAnsi="Times New Roman" w:cs="Times New Roman"/>
          <w:b/>
          <w:sz w:val="24"/>
          <w:szCs w:val="24"/>
          <w:lang w:eastAsia="hr-HR"/>
        </w:rPr>
        <w:t>POTREBNIH SREDSTAVA ZA PROVEDBU ZAKONA</w:t>
      </w:r>
    </w:p>
    <w:p w14:paraId="767EA296" w14:textId="77777777" w:rsidR="007E3703" w:rsidRPr="00933F4D" w:rsidRDefault="007E3703" w:rsidP="007E3703">
      <w:pPr>
        <w:tabs>
          <w:tab w:val="left" w:pos="567"/>
        </w:tabs>
        <w:spacing w:after="0" w:line="240" w:lineRule="auto"/>
        <w:jc w:val="both"/>
        <w:rPr>
          <w:rFonts w:ascii="Times New Roman" w:hAnsi="Times New Roman" w:cs="Times New Roman"/>
          <w:sz w:val="24"/>
          <w:szCs w:val="24"/>
        </w:rPr>
      </w:pPr>
    </w:p>
    <w:p w14:paraId="7908A61A" w14:textId="1429C8B2" w:rsidR="007E3703" w:rsidRPr="00B3472A" w:rsidRDefault="007E3703" w:rsidP="00B3472A">
      <w:pPr>
        <w:tabs>
          <w:tab w:val="left" w:pos="851"/>
        </w:tabs>
        <w:spacing w:before="240" w:after="240" w:line="240" w:lineRule="auto"/>
        <w:jc w:val="both"/>
        <w:rPr>
          <w:rFonts w:ascii="Times New Roman" w:hAnsi="Times New Roman" w:cs="Times New Roman"/>
          <w:bCs/>
          <w:sz w:val="24"/>
          <w:szCs w:val="24"/>
        </w:rPr>
      </w:pPr>
      <w:r w:rsidRPr="00933F4D">
        <w:rPr>
          <w:rFonts w:ascii="Times New Roman" w:hAnsi="Times New Roman" w:cs="Times New Roman"/>
          <w:sz w:val="24"/>
          <w:szCs w:val="24"/>
        </w:rPr>
        <w:t>Za provedbu ovoga Zakona financijska sredstva planirana su u Državnom proračunu Republike Hrvatske za 20</w:t>
      </w:r>
      <w:r w:rsidR="002C787E" w:rsidRPr="00933F4D">
        <w:rPr>
          <w:rFonts w:ascii="Times New Roman" w:hAnsi="Times New Roman" w:cs="Times New Roman"/>
          <w:sz w:val="24"/>
          <w:szCs w:val="24"/>
        </w:rPr>
        <w:t>21</w:t>
      </w:r>
      <w:r w:rsidRPr="00933F4D">
        <w:rPr>
          <w:rFonts w:ascii="Times New Roman" w:hAnsi="Times New Roman" w:cs="Times New Roman"/>
          <w:sz w:val="24"/>
          <w:szCs w:val="24"/>
        </w:rPr>
        <w:t>. godin</w:t>
      </w:r>
      <w:r w:rsidR="00E7395C" w:rsidRPr="00933F4D">
        <w:rPr>
          <w:rFonts w:ascii="Times New Roman" w:hAnsi="Times New Roman" w:cs="Times New Roman"/>
          <w:sz w:val="24"/>
          <w:szCs w:val="24"/>
        </w:rPr>
        <w:t>u</w:t>
      </w:r>
      <w:r w:rsidRPr="00933F4D">
        <w:rPr>
          <w:rFonts w:ascii="Times New Roman" w:hAnsi="Times New Roman" w:cs="Times New Roman"/>
          <w:sz w:val="24"/>
          <w:szCs w:val="24"/>
        </w:rPr>
        <w:t xml:space="preserve">. </w:t>
      </w:r>
      <w:r w:rsidRPr="00933F4D">
        <w:rPr>
          <w:rFonts w:ascii="Times New Roman" w:hAnsi="Times New Roman" w:cs="Times New Roman"/>
          <w:bCs/>
          <w:sz w:val="24"/>
          <w:szCs w:val="24"/>
        </w:rPr>
        <w:t xml:space="preserve">Dosadašnje </w:t>
      </w:r>
      <w:r w:rsidR="002C787E" w:rsidRPr="00933F4D">
        <w:rPr>
          <w:rFonts w:ascii="Times New Roman" w:hAnsi="Times New Roman" w:cs="Times New Roman"/>
          <w:bCs/>
          <w:sz w:val="24"/>
          <w:szCs w:val="24"/>
        </w:rPr>
        <w:t xml:space="preserve">financijske </w:t>
      </w:r>
      <w:r w:rsidRPr="00933F4D">
        <w:rPr>
          <w:rFonts w:ascii="Times New Roman" w:hAnsi="Times New Roman" w:cs="Times New Roman"/>
          <w:bCs/>
          <w:sz w:val="24"/>
          <w:szCs w:val="24"/>
        </w:rPr>
        <w:t xml:space="preserve">obveze </w:t>
      </w:r>
      <w:r w:rsidR="00E7395C" w:rsidRPr="00933F4D">
        <w:rPr>
          <w:rFonts w:ascii="Times New Roman" w:hAnsi="Times New Roman" w:cs="Times New Roman"/>
          <w:bCs/>
          <w:sz w:val="24"/>
          <w:szCs w:val="24"/>
        </w:rPr>
        <w:t xml:space="preserve">za gospodarstvenike </w:t>
      </w:r>
      <w:r w:rsidRPr="00933F4D">
        <w:rPr>
          <w:rFonts w:ascii="Times New Roman" w:hAnsi="Times New Roman" w:cs="Times New Roman"/>
          <w:bCs/>
          <w:sz w:val="24"/>
          <w:szCs w:val="24"/>
        </w:rPr>
        <w:t>se ne povećavaju i ne uvode se nova davanja.</w:t>
      </w:r>
    </w:p>
    <w:p w14:paraId="3E3766E2" w14:textId="28BD016F" w:rsidR="00942E1A" w:rsidRPr="00933F4D" w:rsidRDefault="007E3703" w:rsidP="00B3472A">
      <w:pPr>
        <w:tabs>
          <w:tab w:val="left" w:pos="851"/>
        </w:tabs>
        <w:spacing w:before="240" w:after="240" w:line="240" w:lineRule="auto"/>
        <w:jc w:val="both"/>
        <w:rPr>
          <w:rFonts w:ascii="Times New Roman" w:hAnsi="Times New Roman" w:cs="Times New Roman"/>
          <w:sz w:val="24"/>
          <w:szCs w:val="24"/>
        </w:rPr>
      </w:pPr>
      <w:r w:rsidRPr="00933F4D">
        <w:rPr>
          <w:rFonts w:ascii="Times New Roman" w:hAnsi="Times New Roman" w:cs="Times New Roman"/>
          <w:sz w:val="24"/>
          <w:szCs w:val="24"/>
        </w:rPr>
        <w:t xml:space="preserve">Slijedom navedenog, za provedbu ovoga Zakona nije potrebno osigurati dodatna sredstva u </w:t>
      </w:r>
      <w:r w:rsidR="00C84123" w:rsidRPr="00933F4D">
        <w:rPr>
          <w:rFonts w:ascii="Times New Roman" w:hAnsi="Times New Roman" w:cs="Times New Roman"/>
          <w:sz w:val="24"/>
          <w:szCs w:val="24"/>
        </w:rPr>
        <w:t>D</w:t>
      </w:r>
      <w:r w:rsidRPr="00933F4D">
        <w:rPr>
          <w:rFonts w:ascii="Times New Roman" w:hAnsi="Times New Roman" w:cs="Times New Roman"/>
          <w:sz w:val="24"/>
          <w:szCs w:val="24"/>
        </w:rPr>
        <w:t>ržavnom proračunu Republike Hrvatske.</w:t>
      </w:r>
    </w:p>
    <w:p w14:paraId="482BE92B" w14:textId="73103453" w:rsidR="00942E1A" w:rsidRPr="00933F4D" w:rsidRDefault="00942E1A" w:rsidP="00707EED">
      <w:pPr>
        <w:shd w:val="clear" w:color="auto" w:fill="FFFFFF"/>
        <w:spacing w:after="0" w:line="240" w:lineRule="auto"/>
        <w:textAlignment w:val="baseline"/>
        <w:rPr>
          <w:rFonts w:ascii="Times New Roman" w:eastAsia="Times New Roman" w:hAnsi="Times New Roman" w:cs="Times New Roman"/>
          <w:b/>
          <w:bCs/>
          <w:sz w:val="24"/>
          <w:szCs w:val="24"/>
          <w:lang w:eastAsia="hr-HR"/>
        </w:rPr>
      </w:pPr>
    </w:p>
    <w:p w14:paraId="3723DE4F" w14:textId="77777777" w:rsidR="008A76A1" w:rsidRPr="00933F4D" w:rsidRDefault="008A76A1"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0438F590"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4C1737E6"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644FA6BE"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6D1DE6A4"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606C613A"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78FBB373"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47ADE8DB"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2320369D"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0783DD79"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35AE04F5"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6DD92081"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55212864"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4045B36C"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0863DCA8"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0683450B"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6AC77D75"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7D96AF14"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586DA151"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69E01146"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0A242821" w14:textId="61655D53" w:rsidR="006A3D27"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08BA22F4" w14:textId="34B1B07E" w:rsidR="00E0308E" w:rsidRDefault="00E0308E"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1FCCA6F8" w14:textId="1636D2DD" w:rsidR="00E0308E" w:rsidRDefault="00E0308E"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504426DA" w14:textId="67D54B24" w:rsidR="00E0308E" w:rsidRDefault="00E0308E"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7CB08BED" w14:textId="42EB9BBC" w:rsidR="00E0308E" w:rsidRDefault="00E0308E"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63C245A0" w14:textId="77777777" w:rsidR="00E0308E" w:rsidRPr="00933F4D" w:rsidRDefault="00E0308E"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3AFBAA50" w14:textId="77777777" w:rsidR="006A3D27" w:rsidRPr="00933F4D" w:rsidRDefault="006A3D27"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p>
    <w:p w14:paraId="40A07BA0" w14:textId="64444D6D" w:rsidR="00933F4D" w:rsidRDefault="00933F4D" w:rsidP="00B3472A">
      <w:pPr>
        <w:shd w:val="clear" w:color="auto" w:fill="FFFFFF"/>
        <w:spacing w:after="0" w:line="240" w:lineRule="auto"/>
        <w:textAlignment w:val="baseline"/>
        <w:rPr>
          <w:rFonts w:ascii="Times New Roman" w:eastAsia="Times New Roman" w:hAnsi="Times New Roman" w:cs="Times New Roman"/>
          <w:b/>
          <w:bCs/>
          <w:sz w:val="24"/>
          <w:szCs w:val="24"/>
          <w:lang w:eastAsia="hr-HR"/>
        </w:rPr>
      </w:pPr>
    </w:p>
    <w:p w14:paraId="7CA11A54" w14:textId="50D2C370" w:rsidR="004B099E" w:rsidRPr="00933F4D" w:rsidRDefault="004B099E"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933F4D">
        <w:rPr>
          <w:rFonts w:ascii="Times New Roman" w:eastAsia="Times New Roman" w:hAnsi="Times New Roman" w:cs="Times New Roman"/>
          <w:b/>
          <w:bCs/>
          <w:sz w:val="24"/>
          <w:szCs w:val="24"/>
          <w:lang w:eastAsia="hr-HR"/>
        </w:rPr>
        <w:t>PRIJEDLOG ZAKON</w:t>
      </w:r>
      <w:r w:rsidR="00E7395C" w:rsidRPr="00933F4D">
        <w:rPr>
          <w:rFonts w:ascii="Times New Roman" w:eastAsia="Times New Roman" w:hAnsi="Times New Roman" w:cs="Times New Roman"/>
          <w:b/>
          <w:bCs/>
          <w:sz w:val="24"/>
          <w:szCs w:val="24"/>
          <w:lang w:eastAsia="hr-HR"/>
        </w:rPr>
        <w:t>A</w:t>
      </w:r>
    </w:p>
    <w:p w14:paraId="4B7C1694" w14:textId="77777777" w:rsidR="004B099E" w:rsidRPr="00933F4D" w:rsidRDefault="004B099E" w:rsidP="001A54D4">
      <w:pPr>
        <w:shd w:val="clear" w:color="auto" w:fill="FFFFFF"/>
        <w:spacing w:after="0" w:line="240" w:lineRule="auto"/>
        <w:jc w:val="center"/>
        <w:textAlignment w:val="baseline"/>
        <w:rPr>
          <w:rFonts w:ascii="Times New Roman" w:eastAsia="Times New Roman" w:hAnsi="Times New Roman" w:cs="Times New Roman"/>
          <w:b/>
          <w:bCs/>
          <w:sz w:val="24"/>
          <w:szCs w:val="24"/>
          <w:lang w:eastAsia="hr-HR"/>
        </w:rPr>
      </w:pPr>
      <w:r w:rsidRPr="00933F4D">
        <w:rPr>
          <w:rFonts w:ascii="Times New Roman" w:eastAsia="Times New Roman" w:hAnsi="Times New Roman" w:cs="Times New Roman"/>
          <w:b/>
          <w:bCs/>
          <w:sz w:val="24"/>
          <w:szCs w:val="24"/>
          <w:lang w:eastAsia="hr-HR"/>
        </w:rPr>
        <w:t>O IZMJENAMA I DOPUNAMA ZAKONA O ZAŠTITI ZRAKA</w:t>
      </w:r>
    </w:p>
    <w:p w14:paraId="0DD9762B" w14:textId="59EAC24E" w:rsidR="007A6605" w:rsidRPr="00933F4D" w:rsidRDefault="007A6605" w:rsidP="001A54D4">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p>
    <w:p w14:paraId="76D1C31D" w14:textId="462F455C" w:rsidR="004B099E" w:rsidRPr="00933F4D" w:rsidRDefault="004B099E" w:rsidP="001A54D4">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Članak 1.</w:t>
      </w:r>
    </w:p>
    <w:p w14:paraId="3460E736" w14:textId="77777777" w:rsidR="001A54D4" w:rsidRPr="00933F4D" w:rsidRDefault="001A54D4" w:rsidP="001A54D4">
      <w:pPr>
        <w:shd w:val="clear" w:color="auto" w:fill="FFFFFF"/>
        <w:spacing w:after="0" w:line="240" w:lineRule="auto"/>
        <w:jc w:val="both"/>
        <w:textAlignment w:val="baseline"/>
        <w:rPr>
          <w:rFonts w:ascii="Times New Roman" w:eastAsia="Calibri" w:hAnsi="Times New Roman" w:cs="Times New Roman"/>
          <w:sz w:val="24"/>
          <w:szCs w:val="24"/>
        </w:rPr>
      </w:pPr>
    </w:p>
    <w:p w14:paraId="1E84AC79" w14:textId="3E45F948" w:rsidR="00D81B15" w:rsidRDefault="004D16FB" w:rsidP="001A54D4">
      <w:pPr>
        <w:shd w:val="clear" w:color="auto" w:fill="FFFFFF"/>
        <w:spacing w:after="0" w:line="240" w:lineRule="auto"/>
        <w:jc w:val="both"/>
        <w:textAlignment w:val="baseline"/>
        <w:rPr>
          <w:rFonts w:ascii="Times New Roman" w:eastAsia="Calibri" w:hAnsi="Times New Roman" w:cs="Times New Roman"/>
          <w:sz w:val="24"/>
          <w:szCs w:val="24"/>
        </w:rPr>
      </w:pPr>
      <w:r w:rsidRPr="00933F4D">
        <w:rPr>
          <w:rFonts w:ascii="Times New Roman" w:eastAsia="Calibri" w:hAnsi="Times New Roman" w:cs="Times New Roman"/>
          <w:sz w:val="24"/>
          <w:szCs w:val="24"/>
        </w:rPr>
        <w:t>U Zakonu o zaštiti zraka (»Narodne novine«, broj 127/19</w:t>
      </w:r>
      <w:r w:rsidR="00E61C60">
        <w:rPr>
          <w:rFonts w:ascii="Times New Roman" w:eastAsia="Calibri" w:hAnsi="Times New Roman" w:cs="Times New Roman"/>
          <w:sz w:val="24"/>
          <w:szCs w:val="24"/>
        </w:rPr>
        <w:t>.</w:t>
      </w:r>
      <w:r w:rsidRPr="00933F4D">
        <w:rPr>
          <w:rFonts w:ascii="Times New Roman" w:eastAsia="Calibri" w:hAnsi="Times New Roman" w:cs="Times New Roman"/>
          <w:sz w:val="24"/>
          <w:szCs w:val="24"/>
        </w:rPr>
        <w:t>) u članku 7. stavak 3. mijenja se i glasi:</w:t>
      </w:r>
    </w:p>
    <w:p w14:paraId="1D791A92" w14:textId="77777777" w:rsidR="00E61C60" w:rsidRPr="00933F4D" w:rsidRDefault="00E61C60" w:rsidP="001A54D4">
      <w:pPr>
        <w:shd w:val="clear" w:color="auto" w:fill="FFFFFF"/>
        <w:spacing w:after="0" w:line="240" w:lineRule="auto"/>
        <w:jc w:val="both"/>
        <w:textAlignment w:val="baseline"/>
        <w:rPr>
          <w:rFonts w:ascii="Times New Roman" w:eastAsia="Times New Roman" w:hAnsi="Times New Roman" w:cs="Times New Roman"/>
          <w:b/>
          <w:sz w:val="24"/>
          <w:szCs w:val="24"/>
          <w:lang w:eastAsia="hr-HR"/>
        </w:rPr>
      </w:pPr>
    </w:p>
    <w:p w14:paraId="457D87DA" w14:textId="725DA104" w:rsidR="00D81B15" w:rsidRPr="00933F4D" w:rsidRDefault="00A771D7" w:rsidP="001A54D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w:t>
      </w:r>
      <w:r w:rsidR="00D81B15" w:rsidRPr="00933F4D">
        <w:rPr>
          <w:rFonts w:ascii="Times New Roman" w:eastAsia="Times New Roman" w:hAnsi="Times New Roman" w:cs="Times New Roman"/>
          <w:sz w:val="24"/>
          <w:szCs w:val="24"/>
          <w:lang w:eastAsia="hr-HR"/>
        </w:rPr>
        <w:t>(3) Procjenu kvalitete zraka, modeliranje za potrebe procjene iz članaka 24. do 28. ovoga Zakona i za potrebe izvješćivanja iz članka 59. ovoga Zakona te modeliranje za potrebe stručnih analiza podataka o emisijama onečišćujućih tvari i određivanje doprinosa pojedinog izvora emisija razinama onečišćujućih tvari u zraku za potrebe izrade akcijskih planova iz članka 54. ovoga Zakona provodi Državni hidrometeorološki zavod.</w:t>
      </w:r>
      <w:r w:rsidRPr="00933F4D">
        <w:rPr>
          <w:rFonts w:ascii="Times New Roman" w:eastAsia="Times New Roman" w:hAnsi="Times New Roman" w:cs="Times New Roman"/>
          <w:sz w:val="24"/>
          <w:szCs w:val="24"/>
          <w:lang w:eastAsia="hr-HR"/>
        </w:rPr>
        <w:t>“</w:t>
      </w:r>
    </w:p>
    <w:p w14:paraId="5D063640" w14:textId="525C1934" w:rsidR="00DD7FF8" w:rsidRPr="00933F4D" w:rsidRDefault="00DD7FF8" w:rsidP="001A54D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9AAA323" w14:textId="779D52BC" w:rsidR="004D16FB" w:rsidRDefault="00221F93" w:rsidP="001A54D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I</w:t>
      </w:r>
      <w:r w:rsidR="004D16FB" w:rsidRPr="00933F4D">
        <w:rPr>
          <w:rFonts w:ascii="Times New Roman" w:eastAsia="Times New Roman" w:hAnsi="Times New Roman" w:cs="Times New Roman"/>
          <w:sz w:val="24"/>
          <w:szCs w:val="24"/>
          <w:lang w:eastAsia="hr-HR"/>
        </w:rPr>
        <w:t>za stavka 3. dodaj</w:t>
      </w:r>
      <w:r w:rsidR="00E61C60">
        <w:rPr>
          <w:rFonts w:ascii="Times New Roman" w:eastAsia="Times New Roman" w:hAnsi="Times New Roman" w:cs="Times New Roman"/>
          <w:sz w:val="24"/>
          <w:szCs w:val="24"/>
          <w:lang w:eastAsia="hr-HR"/>
        </w:rPr>
        <w:t>e se novi stavak 4. koji glasi:</w:t>
      </w:r>
    </w:p>
    <w:p w14:paraId="697BFE4A" w14:textId="77777777" w:rsidR="00E61C60" w:rsidRPr="00933F4D" w:rsidRDefault="00E61C60" w:rsidP="001A54D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7664A9D4" w14:textId="69301341" w:rsidR="00DD7FF8" w:rsidRPr="00933F4D" w:rsidRDefault="00A771D7" w:rsidP="001A54D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w:t>
      </w:r>
      <w:r w:rsidR="00DD7FF8" w:rsidRPr="00933F4D">
        <w:rPr>
          <w:rFonts w:ascii="Times New Roman" w:eastAsia="Times New Roman" w:hAnsi="Times New Roman" w:cs="Times New Roman"/>
          <w:sz w:val="24"/>
          <w:szCs w:val="24"/>
          <w:lang w:eastAsia="hr-HR"/>
        </w:rPr>
        <w:t xml:space="preserve">(4) Ako tijelo iz stavka 3. ovoga članka </w:t>
      </w:r>
      <w:r w:rsidR="008E7AEF" w:rsidRPr="00933F4D">
        <w:rPr>
          <w:rFonts w:ascii="Times New Roman" w:eastAsia="Times New Roman" w:hAnsi="Times New Roman" w:cs="Times New Roman"/>
          <w:sz w:val="24"/>
          <w:szCs w:val="24"/>
          <w:lang w:eastAsia="hr-HR"/>
        </w:rPr>
        <w:t xml:space="preserve">privremeno </w:t>
      </w:r>
      <w:r w:rsidR="00DD7FF8" w:rsidRPr="00933F4D">
        <w:rPr>
          <w:rFonts w:ascii="Times New Roman" w:eastAsia="Times New Roman" w:hAnsi="Times New Roman" w:cs="Times New Roman"/>
          <w:sz w:val="24"/>
          <w:szCs w:val="24"/>
          <w:lang w:eastAsia="hr-HR"/>
        </w:rPr>
        <w:t>nije u mogućnosti obavljati poslove modeliranja za potrebe stručnih analiza podataka o emisijama onečišćujućih tvari i određivanje doprinosa pojedinog izvora emisija razinama onečišćujućih tvari u zraku za potrebe izrade akcijskih planova iz članka 54. ovoga Zakona, dužno je osigurati provedbu tih poslova bez odgađanja.</w:t>
      </w:r>
      <w:r w:rsidRPr="00933F4D">
        <w:rPr>
          <w:rFonts w:ascii="Times New Roman" w:eastAsia="Times New Roman" w:hAnsi="Times New Roman" w:cs="Times New Roman"/>
          <w:sz w:val="24"/>
          <w:szCs w:val="24"/>
          <w:lang w:eastAsia="hr-HR"/>
        </w:rPr>
        <w:t>“</w:t>
      </w:r>
      <w:r w:rsidR="00E61C60">
        <w:rPr>
          <w:rFonts w:ascii="Times New Roman" w:eastAsia="Times New Roman" w:hAnsi="Times New Roman" w:cs="Times New Roman"/>
          <w:sz w:val="24"/>
          <w:szCs w:val="24"/>
          <w:lang w:eastAsia="hr-HR"/>
        </w:rPr>
        <w:t>.</w:t>
      </w:r>
    </w:p>
    <w:p w14:paraId="40EF82BC" w14:textId="74ED0CEE" w:rsidR="00DD7FF8" w:rsidRPr="00933F4D" w:rsidRDefault="00DD7FF8" w:rsidP="001A54D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316CA979" w14:textId="51E8790F" w:rsidR="009D481D" w:rsidRPr="00933F4D" w:rsidRDefault="004D16FB" w:rsidP="001A54D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Dosadašnji stavci 4</w:t>
      </w:r>
      <w:r w:rsidR="00E61C60">
        <w:rPr>
          <w:rFonts w:ascii="Times New Roman" w:eastAsia="Times New Roman" w:hAnsi="Times New Roman" w:cs="Times New Roman"/>
          <w:sz w:val="24"/>
          <w:szCs w:val="24"/>
          <w:lang w:eastAsia="hr-HR"/>
        </w:rPr>
        <w:t>. do 15. postaju stavci 5. do</w:t>
      </w:r>
      <w:r w:rsidR="000F2687" w:rsidRPr="00933F4D">
        <w:rPr>
          <w:rFonts w:ascii="Times New Roman" w:eastAsia="Times New Roman" w:hAnsi="Times New Roman" w:cs="Times New Roman"/>
          <w:sz w:val="24"/>
          <w:szCs w:val="24"/>
          <w:lang w:eastAsia="hr-HR"/>
        </w:rPr>
        <w:t xml:space="preserve"> 16.</w:t>
      </w:r>
    </w:p>
    <w:p w14:paraId="75DBEF99" w14:textId="77777777" w:rsidR="00E9722C" w:rsidRPr="00933F4D" w:rsidRDefault="00E9722C" w:rsidP="001A54D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30D6CD3" w14:textId="31281FD6" w:rsidR="00CA4139" w:rsidRPr="00933F4D" w:rsidRDefault="00CA4139" w:rsidP="001A54D4">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2.</w:t>
      </w:r>
    </w:p>
    <w:p w14:paraId="0F2B64BC" w14:textId="77777777" w:rsidR="001A54D4" w:rsidRPr="00933F4D" w:rsidRDefault="001A54D4" w:rsidP="001A54D4">
      <w:pPr>
        <w:spacing w:after="0" w:line="240" w:lineRule="auto"/>
        <w:jc w:val="both"/>
        <w:rPr>
          <w:rFonts w:ascii="Times New Roman" w:eastAsia="Calibri" w:hAnsi="Times New Roman" w:cs="Times New Roman"/>
          <w:sz w:val="24"/>
          <w:szCs w:val="24"/>
        </w:rPr>
      </w:pPr>
    </w:p>
    <w:p w14:paraId="4A9FB039" w14:textId="49ED05A0" w:rsidR="00F26218" w:rsidRDefault="00F26218"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9. stavku 1. točka 6. mijenja se i glasi:</w:t>
      </w:r>
    </w:p>
    <w:p w14:paraId="24FDB886" w14:textId="77777777" w:rsidR="00E61C60" w:rsidRPr="00933F4D" w:rsidRDefault="00E61C60" w:rsidP="001A54D4">
      <w:pPr>
        <w:spacing w:after="0" w:line="240" w:lineRule="auto"/>
        <w:jc w:val="both"/>
        <w:rPr>
          <w:rFonts w:ascii="Times New Roman" w:eastAsia="Calibri" w:hAnsi="Times New Roman" w:cs="Times New Roman"/>
          <w:sz w:val="24"/>
          <w:szCs w:val="24"/>
        </w:rPr>
      </w:pPr>
    </w:p>
    <w:p w14:paraId="72AD8A65" w14:textId="014966AC" w:rsidR="00F26218" w:rsidRPr="00933F4D" w:rsidRDefault="00F26218"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„6. distributer je svaka pravna ili fizička osoba</w:t>
      </w:r>
      <w:r w:rsidR="00F75C9C" w:rsidRPr="00933F4D">
        <w:rPr>
          <w:rFonts w:ascii="Times New Roman" w:eastAsia="Calibri" w:hAnsi="Times New Roman" w:cs="Times New Roman"/>
          <w:sz w:val="24"/>
          <w:szCs w:val="24"/>
        </w:rPr>
        <w:t xml:space="preserve"> – obrtnik </w:t>
      </w:r>
      <w:r w:rsidR="001E5266" w:rsidRPr="00933F4D">
        <w:rPr>
          <w:rFonts w:ascii="Times New Roman" w:eastAsia="Calibri" w:hAnsi="Times New Roman" w:cs="Times New Roman"/>
          <w:sz w:val="24"/>
          <w:szCs w:val="24"/>
        </w:rPr>
        <w:t>kako je definirano Uredbom (EU) 2019/1020 Europskog parlamenta i Vijeća od 20. lipnja 2019. o nadzoru tržišta i sukladnosti proizvoda i o izmjeni Direktive 2004/42/EZ</w:t>
      </w:r>
      <w:r w:rsidR="00C35F86" w:rsidRPr="00933F4D">
        <w:rPr>
          <w:rFonts w:ascii="Times New Roman" w:eastAsia="Calibri" w:hAnsi="Times New Roman" w:cs="Times New Roman"/>
          <w:sz w:val="24"/>
          <w:szCs w:val="24"/>
        </w:rPr>
        <w:t xml:space="preserve"> i U</w:t>
      </w:r>
      <w:r w:rsidR="001E5266" w:rsidRPr="00933F4D">
        <w:rPr>
          <w:rFonts w:ascii="Times New Roman" w:eastAsia="Calibri" w:hAnsi="Times New Roman" w:cs="Times New Roman"/>
          <w:sz w:val="24"/>
          <w:szCs w:val="24"/>
        </w:rPr>
        <w:t>redbi (EZ) br. 765/2008 i (EU) br. 305/2011</w:t>
      </w:r>
      <w:r w:rsidR="006849C4" w:rsidRPr="00933F4D">
        <w:rPr>
          <w:rFonts w:ascii="Times New Roman" w:eastAsia="Calibri" w:hAnsi="Times New Roman" w:cs="Times New Roman"/>
          <w:sz w:val="24"/>
          <w:szCs w:val="24"/>
        </w:rPr>
        <w:t xml:space="preserve"> (SL L 169, 25.6.2019.</w:t>
      </w:r>
      <w:r w:rsidR="001E5266" w:rsidRPr="00933F4D">
        <w:rPr>
          <w:rFonts w:ascii="Times New Roman" w:eastAsia="Calibri" w:hAnsi="Times New Roman" w:cs="Times New Roman"/>
          <w:sz w:val="24"/>
          <w:szCs w:val="24"/>
        </w:rPr>
        <w:t>)</w:t>
      </w:r>
      <w:r w:rsidR="00E61C60">
        <w:rPr>
          <w:rFonts w:ascii="Times New Roman" w:eastAsia="Calibri" w:hAnsi="Times New Roman" w:cs="Times New Roman"/>
          <w:sz w:val="24"/>
          <w:szCs w:val="24"/>
        </w:rPr>
        <w:t xml:space="preserve"> </w:t>
      </w:r>
      <w:r w:rsidR="001E5266" w:rsidRPr="00933F4D">
        <w:rPr>
          <w:rFonts w:ascii="Times New Roman" w:eastAsia="Calibri" w:hAnsi="Times New Roman" w:cs="Times New Roman"/>
          <w:sz w:val="24"/>
          <w:szCs w:val="24"/>
        </w:rPr>
        <w:t>(u daljnjem tekstu: Uredba (EU) 2019/1020)</w:t>
      </w:r>
      <w:r w:rsidRPr="00933F4D">
        <w:rPr>
          <w:rFonts w:ascii="Times New Roman" w:eastAsia="Calibri" w:hAnsi="Times New Roman" w:cs="Times New Roman"/>
          <w:sz w:val="24"/>
          <w:szCs w:val="24"/>
        </w:rPr>
        <w:t>“</w:t>
      </w:r>
      <w:r w:rsidR="00E61C60">
        <w:rPr>
          <w:rFonts w:ascii="Times New Roman" w:eastAsia="Calibri" w:hAnsi="Times New Roman" w:cs="Times New Roman"/>
          <w:sz w:val="24"/>
          <w:szCs w:val="24"/>
        </w:rPr>
        <w:t>.</w:t>
      </w:r>
    </w:p>
    <w:p w14:paraId="298062B3" w14:textId="3D57381B" w:rsidR="00A159BD" w:rsidRPr="00933F4D" w:rsidRDefault="00A159BD" w:rsidP="001A54D4">
      <w:pPr>
        <w:spacing w:after="0" w:line="240" w:lineRule="auto"/>
        <w:jc w:val="both"/>
        <w:rPr>
          <w:rFonts w:ascii="Times New Roman" w:eastAsia="Calibri" w:hAnsi="Times New Roman" w:cs="Times New Roman"/>
          <w:sz w:val="24"/>
          <w:szCs w:val="24"/>
        </w:rPr>
      </w:pPr>
    </w:p>
    <w:p w14:paraId="56103DCC" w14:textId="552706C4" w:rsidR="00A159BD" w:rsidRPr="00933F4D" w:rsidRDefault="00E61C60" w:rsidP="001A54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  točki 7. iza riječi: „</w:t>
      </w:r>
      <w:r w:rsidR="00A159BD" w:rsidRPr="00933F4D">
        <w:rPr>
          <w:rFonts w:ascii="Times New Roman" w:eastAsia="Calibri" w:hAnsi="Times New Roman" w:cs="Times New Roman"/>
          <w:sz w:val="24"/>
          <w:szCs w:val="24"/>
        </w:rPr>
        <w:t>Republike Hrvatske“ dodaju se riječi: „te uvoznik“.</w:t>
      </w:r>
    </w:p>
    <w:p w14:paraId="5731697D" w14:textId="77777777" w:rsidR="00F465B2" w:rsidRPr="00933F4D" w:rsidRDefault="00F465B2" w:rsidP="001A54D4">
      <w:pPr>
        <w:spacing w:after="0" w:line="240" w:lineRule="auto"/>
        <w:jc w:val="both"/>
        <w:rPr>
          <w:rFonts w:ascii="Times New Roman" w:eastAsia="Calibri" w:hAnsi="Times New Roman" w:cs="Times New Roman"/>
          <w:sz w:val="24"/>
          <w:szCs w:val="24"/>
        </w:rPr>
      </w:pPr>
    </w:p>
    <w:p w14:paraId="65946403" w14:textId="07506B4A" w:rsidR="00F75C9C" w:rsidRDefault="00AC2C97"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Iza točke 13. d</w:t>
      </w:r>
      <w:r w:rsidR="00F25028" w:rsidRPr="00933F4D">
        <w:rPr>
          <w:rFonts w:ascii="Times New Roman" w:eastAsia="Calibri" w:hAnsi="Times New Roman" w:cs="Times New Roman"/>
          <w:sz w:val="24"/>
          <w:szCs w:val="24"/>
        </w:rPr>
        <w:t xml:space="preserve">odaje </w:t>
      </w:r>
      <w:r w:rsidR="00F75C9C" w:rsidRPr="00933F4D">
        <w:rPr>
          <w:rFonts w:ascii="Times New Roman" w:eastAsia="Calibri" w:hAnsi="Times New Roman" w:cs="Times New Roman"/>
          <w:sz w:val="24"/>
          <w:szCs w:val="24"/>
        </w:rPr>
        <w:t>se nova točka 14. koja glasi:</w:t>
      </w:r>
    </w:p>
    <w:p w14:paraId="3330AD68" w14:textId="77777777" w:rsidR="00E61C60" w:rsidRPr="00933F4D" w:rsidRDefault="00E61C60" w:rsidP="001A54D4">
      <w:pPr>
        <w:spacing w:after="0" w:line="240" w:lineRule="auto"/>
        <w:jc w:val="both"/>
        <w:rPr>
          <w:rFonts w:ascii="Times New Roman" w:eastAsia="Calibri" w:hAnsi="Times New Roman" w:cs="Times New Roman"/>
          <w:sz w:val="24"/>
          <w:szCs w:val="24"/>
        </w:rPr>
      </w:pPr>
    </w:p>
    <w:p w14:paraId="07461216" w14:textId="1BA38C54" w:rsidR="00F75C9C" w:rsidRPr="00933F4D" w:rsidRDefault="00F75C9C"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„14. fizička osoba – obrtnik je </w:t>
      </w:r>
      <w:r w:rsidR="00A325FC" w:rsidRPr="00933F4D">
        <w:rPr>
          <w:rFonts w:ascii="Times New Roman" w:eastAsia="Calibri" w:hAnsi="Times New Roman" w:cs="Times New Roman"/>
          <w:sz w:val="24"/>
          <w:szCs w:val="24"/>
        </w:rPr>
        <w:t xml:space="preserve">pravna ili fizička </w:t>
      </w:r>
      <w:r w:rsidRPr="00933F4D">
        <w:rPr>
          <w:rFonts w:ascii="Times New Roman" w:eastAsia="Calibri" w:hAnsi="Times New Roman" w:cs="Times New Roman"/>
          <w:sz w:val="24"/>
          <w:szCs w:val="24"/>
        </w:rPr>
        <w:t>osoba kako je definirano propisom koji</w:t>
      </w:r>
      <w:r w:rsidR="00A325FC" w:rsidRPr="00933F4D">
        <w:rPr>
          <w:rFonts w:ascii="Times New Roman" w:eastAsia="Calibri" w:hAnsi="Times New Roman" w:cs="Times New Roman"/>
          <w:sz w:val="24"/>
          <w:szCs w:val="24"/>
        </w:rPr>
        <w:t>m se</w:t>
      </w:r>
      <w:r w:rsidRPr="00933F4D">
        <w:rPr>
          <w:rFonts w:ascii="Times New Roman" w:eastAsia="Calibri" w:hAnsi="Times New Roman" w:cs="Times New Roman"/>
          <w:sz w:val="24"/>
          <w:szCs w:val="24"/>
        </w:rPr>
        <w:t xml:space="preserve"> regulira </w:t>
      </w:r>
      <w:r w:rsidR="00A325FC" w:rsidRPr="00933F4D">
        <w:rPr>
          <w:rFonts w:ascii="Times New Roman" w:eastAsia="Calibri" w:hAnsi="Times New Roman" w:cs="Times New Roman"/>
          <w:sz w:val="24"/>
          <w:szCs w:val="24"/>
        </w:rPr>
        <w:t>obavljanje obrta</w:t>
      </w:r>
      <w:r w:rsidR="00E61C60">
        <w:rPr>
          <w:rFonts w:ascii="Times New Roman" w:eastAsia="Calibri" w:hAnsi="Times New Roman" w:cs="Times New Roman"/>
          <w:sz w:val="24"/>
          <w:szCs w:val="24"/>
        </w:rPr>
        <w:t>“</w:t>
      </w:r>
      <w:r w:rsidR="00A325FC" w:rsidRPr="00933F4D">
        <w:rPr>
          <w:rFonts w:ascii="Times New Roman" w:eastAsia="Calibri" w:hAnsi="Times New Roman" w:cs="Times New Roman"/>
          <w:sz w:val="24"/>
          <w:szCs w:val="24"/>
        </w:rPr>
        <w:t>.</w:t>
      </w:r>
      <w:r w:rsidR="00AC59D2" w:rsidRPr="00933F4D">
        <w:rPr>
          <w:rFonts w:ascii="Times New Roman" w:eastAsia="Calibri" w:hAnsi="Times New Roman" w:cs="Times New Roman"/>
          <w:sz w:val="24"/>
          <w:szCs w:val="24"/>
        </w:rPr>
        <w:t xml:space="preserve"> </w:t>
      </w:r>
    </w:p>
    <w:p w14:paraId="08084325" w14:textId="77777777" w:rsidR="00291732" w:rsidRPr="00933F4D" w:rsidRDefault="00291732" w:rsidP="001A54D4">
      <w:pPr>
        <w:spacing w:after="0" w:line="240" w:lineRule="auto"/>
        <w:jc w:val="both"/>
        <w:rPr>
          <w:rFonts w:ascii="Times New Roman" w:eastAsia="Calibri" w:hAnsi="Times New Roman" w:cs="Times New Roman"/>
          <w:sz w:val="24"/>
          <w:szCs w:val="24"/>
        </w:rPr>
      </w:pPr>
    </w:p>
    <w:p w14:paraId="3841B069" w14:textId="13BC3DD6" w:rsidR="001A54D4" w:rsidRPr="00933F4D" w:rsidRDefault="00E61C60" w:rsidP="001A54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Dosadašnje točke 14. do 28. postaju točke 15. do 29.</w:t>
      </w:r>
    </w:p>
    <w:p w14:paraId="73F0E149" w14:textId="77777777" w:rsidR="00291732" w:rsidRPr="00933F4D" w:rsidRDefault="00291732" w:rsidP="001A54D4">
      <w:pPr>
        <w:spacing w:after="0" w:line="240" w:lineRule="auto"/>
        <w:jc w:val="both"/>
        <w:rPr>
          <w:rFonts w:ascii="Times New Roman" w:eastAsia="Calibri" w:hAnsi="Times New Roman" w:cs="Times New Roman"/>
          <w:sz w:val="24"/>
          <w:szCs w:val="24"/>
        </w:rPr>
      </w:pPr>
    </w:p>
    <w:p w14:paraId="5B087E85" w14:textId="7E9ECC22" w:rsidR="00291732" w:rsidRDefault="00F25028"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w:t>
      </w:r>
      <w:r w:rsidR="00291732" w:rsidRPr="00933F4D">
        <w:rPr>
          <w:rFonts w:ascii="Times New Roman" w:eastAsia="Calibri" w:hAnsi="Times New Roman" w:cs="Times New Roman"/>
          <w:sz w:val="24"/>
          <w:szCs w:val="24"/>
        </w:rPr>
        <w:t>za dosadašnje točke 29. koja postaje točka 30. dodaje se nova točka 31. koja glasi:</w:t>
      </w:r>
    </w:p>
    <w:p w14:paraId="2D0A36A7" w14:textId="77777777" w:rsidR="00E61C60" w:rsidRPr="00933F4D" w:rsidRDefault="00E61C60" w:rsidP="001A54D4">
      <w:pPr>
        <w:spacing w:after="0" w:line="240" w:lineRule="auto"/>
        <w:jc w:val="both"/>
        <w:rPr>
          <w:rFonts w:ascii="Times New Roman" w:eastAsia="Calibri" w:hAnsi="Times New Roman" w:cs="Times New Roman"/>
          <w:sz w:val="24"/>
          <w:szCs w:val="24"/>
        </w:rPr>
      </w:pPr>
    </w:p>
    <w:p w14:paraId="4F91452D" w14:textId="351E6F64" w:rsidR="00291732" w:rsidRPr="00933F4D" w:rsidRDefault="00EB794C" w:rsidP="001A54D4">
      <w:pPr>
        <w:spacing w:after="0" w:line="240" w:lineRule="auto"/>
        <w:jc w:val="both"/>
        <w:rPr>
          <w:rFonts w:ascii="Times New Roman" w:eastAsia="Calibri" w:hAnsi="Times New Roman" w:cs="Times New Roman"/>
          <w:sz w:val="24"/>
          <w:szCs w:val="24"/>
        </w:rPr>
      </w:pPr>
      <w:r w:rsidRPr="00933F4D">
        <w:rPr>
          <w:rFonts w:ascii="Times New Roman" w:eastAsia="Times New Roman" w:hAnsi="Times New Roman" w:cs="Times New Roman"/>
          <w:kern w:val="36"/>
          <w:sz w:val="24"/>
          <w:szCs w:val="24"/>
          <w:lang w:eastAsia="en-GB"/>
        </w:rPr>
        <w:t xml:space="preserve">„31. </w:t>
      </w:r>
      <w:r w:rsidRPr="00933F4D">
        <w:rPr>
          <w:rFonts w:ascii="Times New Roman" w:eastAsia="Times New Roman" w:hAnsi="Times New Roman" w:cs="Times New Roman"/>
          <w:i/>
          <w:kern w:val="36"/>
          <w:sz w:val="24"/>
          <w:szCs w:val="24"/>
          <w:lang w:eastAsia="en-GB"/>
        </w:rPr>
        <w:t>mjerenje posebne namjene</w:t>
      </w:r>
      <w:r w:rsidRPr="00933F4D">
        <w:rPr>
          <w:rFonts w:ascii="Times New Roman" w:eastAsia="Times New Roman" w:hAnsi="Times New Roman" w:cs="Times New Roman"/>
          <w:kern w:val="36"/>
          <w:sz w:val="24"/>
          <w:szCs w:val="24"/>
          <w:lang w:eastAsia="en-GB"/>
        </w:rPr>
        <w:t xml:space="preserve"> je povremeno mjerenje i/ili uzorkovanje koncentracija onečišćujućih tvari na privremeno određenom mjernom mjestu u cilju definiranja procjene razine onečišćenosti iz članka 36. ovoga Zakona</w:t>
      </w:r>
      <w:r w:rsidR="007F6EFA" w:rsidRPr="00933F4D">
        <w:rPr>
          <w:rFonts w:ascii="Times New Roman" w:eastAsia="Times New Roman" w:hAnsi="Times New Roman" w:cs="Times New Roman"/>
          <w:kern w:val="36"/>
          <w:sz w:val="24"/>
          <w:szCs w:val="24"/>
          <w:lang w:eastAsia="en-GB"/>
        </w:rPr>
        <w:t xml:space="preserve"> i daljnjeg</w:t>
      </w:r>
      <w:r w:rsidRPr="00933F4D">
        <w:rPr>
          <w:rFonts w:ascii="Times New Roman" w:eastAsia="Times New Roman" w:hAnsi="Times New Roman" w:cs="Times New Roman"/>
          <w:kern w:val="36"/>
          <w:sz w:val="24"/>
          <w:szCs w:val="24"/>
          <w:lang w:eastAsia="en-GB"/>
        </w:rPr>
        <w:t xml:space="preserve"> postup</w:t>
      </w:r>
      <w:r w:rsidR="007F6EFA" w:rsidRPr="00933F4D">
        <w:rPr>
          <w:rFonts w:ascii="Times New Roman" w:eastAsia="Times New Roman" w:hAnsi="Times New Roman" w:cs="Times New Roman"/>
          <w:kern w:val="36"/>
          <w:sz w:val="24"/>
          <w:szCs w:val="24"/>
          <w:lang w:eastAsia="en-GB"/>
        </w:rPr>
        <w:t>anja</w:t>
      </w:r>
      <w:r w:rsidRPr="00933F4D">
        <w:rPr>
          <w:rFonts w:ascii="Times New Roman" w:eastAsia="Times New Roman" w:hAnsi="Times New Roman" w:cs="Times New Roman"/>
          <w:kern w:val="36"/>
          <w:sz w:val="24"/>
          <w:szCs w:val="24"/>
          <w:lang w:eastAsia="en-GB"/>
        </w:rPr>
        <w:t xml:space="preserve"> u</w:t>
      </w:r>
      <w:r w:rsidR="00E61C60">
        <w:rPr>
          <w:rFonts w:ascii="Times New Roman" w:eastAsia="Times New Roman" w:hAnsi="Times New Roman" w:cs="Times New Roman"/>
          <w:kern w:val="36"/>
          <w:sz w:val="24"/>
          <w:szCs w:val="24"/>
          <w:lang w:eastAsia="en-GB"/>
        </w:rPr>
        <w:t xml:space="preserve"> skladu s odredbama ovog</w:t>
      </w:r>
      <w:r w:rsidR="00DA77F1">
        <w:rPr>
          <w:rFonts w:ascii="Times New Roman" w:eastAsia="Times New Roman" w:hAnsi="Times New Roman" w:cs="Times New Roman"/>
          <w:kern w:val="36"/>
          <w:sz w:val="24"/>
          <w:szCs w:val="24"/>
          <w:lang w:eastAsia="en-GB"/>
        </w:rPr>
        <w:t>a</w:t>
      </w:r>
      <w:r w:rsidR="00E61C60">
        <w:rPr>
          <w:rFonts w:ascii="Times New Roman" w:eastAsia="Times New Roman" w:hAnsi="Times New Roman" w:cs="Times New Roman"/>
          <w:kern w:val="36"/>
          <w:sz w:val="24"/>
          <w:szCs w:val="24"/>
          <w:lang w:eastAsia="en-GB"/>
        </w:rPr>
        <w:t xml:space="preserve"> Zakona</w:t>
      </w:r>
      <w:r w:rsidRPr="00933F4D">
        <w:rPr>
          <w:rFonts w:ascii="Times New Roman" w:eastAsia="Times New Roman" w:hAnsi="Times New Roman" w:cs="Times New Roman"/>
          <w:kern w:val="36"/>
          <w:sz w:val="24"/>
          <w:szCs w:val="24"/>
          <w:lang w:eastAsia="en-GB"/>
        </w:rPr>
        <w:t>“</w:t>
      </w:r>
      <w:r w:rsidR="00E61C60">
        <w:rPr>
          <w:rFonts w:ascii="Times New Roman" w:eastAsia="Times New Roman" w:hAnsi="Times New Roman" w:cs="Times New Roman"/>
          <w:kern w:val="36"/>
          <w:sz w:val="24"/>
          <w:szCs w:val="24"/>
          <w:lang w:eastAsia="en-GB"/>
        </w:rPr>
        <w:t>.</w:t>
      </w:r>
    </w:p>
    <w:p w14:paraId="5FFEFCD0" w14:textId="1A9852AE" w:rsidR="006E0396" w:rsidRPr="00933F4D" w:rsidRDefault="00E61C60" w:rsidP="001A54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Dosadašnje točke 30. do 43. postaju točke 32. do 45</w:t>
      </w:r>
      <w:r w:rsidR="006E0396" w:rsidRPr="00933F4D">
        <w:rPr>
          <w:rFonts w:ascii="Times New Roman" w:eastAsia="Calibri" w:hAnsi="Times New Roman" w:cs="Times New Roman"/>
          <w:sz w:val="24"/>
          <w:szCs w:val="24"/>
        </w:rPr>
        <w:t>.</w:t>
      </w:r>
    </w:p>
    <w:p w14:paraId="208D740C" w14:textId="20E8EC7B" w:rsidR="00E9722C" w:rsidRPr="00933F4D" w:rsidRDefault="00E9722C" w:rsidP="001A54D4">
      <w:pPr>
        <w:spacing w:after="0" w:line="240" w:lineRule="auto"/>
        <w:jc w:val="both"/>
        <w:rPr>
          <w:rFonts w:ascii="Times New Roman" w:eastAsia="Calibri" w:hAnsi="Times New Roman" w:cs="Times New Roman"/>
          <w:sz w:val="24"/>
          <w:szCs w:val="24"/>
        </w:rPr>
      </w:pPr>
    </w:p>
    <w:p w14:paraId="22C4E581" w14:textId="471103F2" w:rsidR="006E0396" w:rsidRDefault="006E0396"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Iza dosadašnje točke 44. koja postaje točka 46. dodaje se nova točka 47. koja glasi:</w:t>
      </w:r>
    </w:p>
    <w:p w14:paraId="72D131FA" w14:textId="77777777" w:rsidR="00E61C60" w:rsidRPr="00933F4D" w:rsidRDefault="00E61C60" w:rsidP="001A54D4">
      <w:pPr>
        <w:spacing w:after="0" w:line="240" w:lineRule="auto"/>
        <w:jc w:val="both"/>
        <w:rPr>
          <w:rFonts w:ascii="Times New Roman" w:eastAsia="Calibri" w:hAnsi="Times New Roman" w:cs="Times New Roman"/>
          <w:sz w:val="24"/>
          <w:szCs w:val="24"/>
        </w:rPr>
      </w:pPr>
    </w:p>
    <w:p w14:paraId="421F6A45" w14:textId="3D816022" w:rsidR="006E0396" w:rsidRPr="00933F4D" w:rsidRDefault="006E0396"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„47. </w:t>
      </w:r>
      <w:r w:rsidRPr="00933F4D">
        <w:rPr>
          <w:rFonts w:ascii="Times New Roman" w:eastAsia="Calibri" w:hAnsi="Times New Roman" w:cs="Times New Roman"/>
          <w:i/>
          <w:sz w:val="24"/>
          <w:szCs w:val="24"/>
        </w:rPr>
        <w:t>pomorski objekt</w:t>
      </w:r>
      <w:r w:rsidRPr="00933F4D">
        <w:rPr>
          <w:rFonts w:ascii="Times New Roman" w:eastAsia="Calibri" w:hAnsi="Times New Roman" w:cs="Times New Roman"/>
          <w:sz w:val="24"/>
          <w:szCs w:val="24"/>
        </w:rPr>
        <w:t xml:space="preserve"> je</w:t>
      </w:r>
      <w:r w:rsidR="00D5445E" w:rsidRPr="00933F4D">
        <w:rPr>
          <w:rFonts w:ascii="Times New Roman" w:eastAsia="Calibri" w:hAnsi="Times New Roman" w:cs="Times New Roman"/>
          <w:sz w:val="24"/>
          <w:szCs w:val="24"/>
        </w:rPr>
        <w:t xml:space="preserve"> plovni objekt</w:t>
      </w:r>
      <w:r w:rsidR="00954E90" w:rsidRPr="00933F4D">
        <w:rPr>
          <w:rFonts w:ascii="Times New Roman" w:eastAsia="Calibri" w:hAnsi="Times New Roman" w:cs="Times New Roman"/>
          <w:sz w:val="24"/>
          <w:szCs w:val="24"/>
        </w:rPr>
        <w:t xml:space="preserve"> (brod, ratni brod, podmornica, jahta, brodica)</w:t>
      </w:r>
      <w:r w:rsidR="00D5445E" w:rsidRPr="00933F4D">
        <w:rPr>
          <w:rFonts w:ascii="Times New Roman" w:eastAsia="Calibri" w:hAnsi="Times New Roman" w:cs="Times New Roman"/>
          <w:sz w:val="24"/>
          <w:szCs w:val="24"/>
        </w:rPr>
        <w:t>, plutajući objekt i nepomični odobalni objekt kako su definirani u skladu sa zakonom kojim se uređuje pomorstvo</w:t>
      </w:r>
      <w:r w:rsidRPr="00933F4D">
        <w:rPr>
          <w:rFonts w:ascii="Times New Roman" w:eastAsia="Calibri" w:hAnsi="Times New Roman" w:cs="Times New Roman"/>
          <w:sz w:val="24"/>
          <w:szCs w:val="24"/>
        </w:rPr>
        <w:t>“.</w:t>
      </w:r>
    </w:p>
    <w:p w14:paraId="347E6EAD" w14:textId="77777777" w:rsidR="006E0396" w:rsidRPr="00933F4D" w:rsidRDefault="006E0396" w:rsidP="001A54D4">
      <w:pPr>
        <w:spacing w:after="0" w:line="240" w:lineRule="auto"/>
        <w:jc w:val="both"/>
        <w:rPr>
          <w:rFonts w:ascii="Times New Roman" w:eastAsia="Calibri" w:hAnsi="Times New Roman" w:cs="Times New Roman"/>
          <w:sz w:val="24"/>
          <w:szCs w:val="24"/>
        </w:rPr>
      </w:pPr>
    </w:p>
    <w:p w14:paraId="761BF61C" w14:textId="7CEEA306" w:rsidR="006E0396" w:rsidRPr="00933F4D" w:rsidRDefault="00E61C60" w:rsidP="001A54D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Dosadašnje točke </w:t>
      </w:r>
      <w:r w:rsidR="00852A1F" w:rsidRPr="00933F4D">
        <w:rPr>
          <w:rFonts w:ascii="Times New Roman" w:eastAsia="Calibri" w:hAnsi="Times New Roman" w:cs="Times New Roman"/>
          <w:sz w:val="24"/>
          <w:szCs w:val="24"/>
        </w:rPr>
        <w:t>45</w:t>
      </w:r>
      <w:r>
        <w:rPr>
          <w:rFonts w:ascii="Times New Roman" w:eastAsia="Calibri" w:hAnsi="Times New Roman" w:cs="Times New Roman"/>
          <w:sz w:val="24"/>
          <w:szCs w:val="24"/>
        </w:rPr>
        <w:t>. do 53</w:t>
      </w:r>
      <w:r w:rsidR="00642D79" w:rsidRPr="00933F4D">
        <w:rPr>
          <w:rFonts w:ascii="Times New Roman" w:eastAsia="Calibri" w:hAnsi="Times New Roman" w:cs="Times New Roman"/>
          <w:sz w:val="24"/>
          <w:szCs w:val="24"/>
        </w:rPr>
        <w:t>. postaju točke</w:t>
      </w:r>
      <w:r>
        <w:rPr>
          <w:rFonts w:ascii="Times New Roman" w:eastAsia="Calibri" w:hAnsi="Times New Roman" w:cs="Times New Roman"/>
          <w:sz w:val="24"/>
          <w:szCs w:val="24"/>
        </w:rPr>
        <w:t xml:space="preserve"> 48. do 56</w:t>
      </w:r>
      <w:r w:rsidR="00852A1F" w:rsidRPr="00933F4D">
        <w:rPr>
          <w:rFonts w:ascii="Times New Roman" w:eastAsia="Calibri" w:hAnsi="Times New Roman" w:cs="Times New Roman"/>
          <w:sz w:val="24"/>
          <w:szCs w:val="24"/>
        </w:rPr>
        <w:t>.</w:t>
      </w:r>
      <w:r w:rsidR="006E0396" w:rsidRPr="00933F4D">
        <w:rPr>
          <w:rFonts w:ascii="Times New Roman" w:eastAsia="Calibri" w:hAnsi="Times New Roman" w:cs="Times New Roman"/>
          <w:sz w:val="24"/>
          <w:szCs w:val="24"/>
        </w:rPr>
        <w:t xml:space="preserve"> </w:t>
      </w:r>
    </w:p>
    <w:p w14:paraId="3EB10707" w14:textId="77777777" w:rsidR="00E61C60" w:rsidRDefault="00E61C60" w:rsidP="001A54D4">
      <w:pPr>
        <w:spacing w:after="0" w:line="240" w:lineRule="auto"/>
        <w:jc w:val="both"/>
        <w:rPr>
          <w:rFonts w:ascii="Times New Roman" w:eastAsia="Calibri" w:hAnsi="Times New Roman" w:cs="Times New Roman"/>
          <w:sz w:val="24"/>
          <w:szCs w:val="24"/>
        </w:rPr>
      </w:pPr>
    </w:p>
    <w:p w14:paraId="6B5A2390" w14:textId="210A8805" w:rsidR="00CA4139" w:rsidRDefault="00F25028"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w:t>
      </w:r>
      <w:r w:rsidR="00E9722C" w:rsidRPr="00933F4D">
        <w:rPr>
          <w:rFonts w:ascii="Times New Roman" w:eastAsia="Calibri" w:hAnsi="Times New Roman" w:cs="Times New Roman"/>
          <w:sz w:val="24"/>
          <w:szCs w:val="24"/>
        </w:rPr>
        <w:t>za dosadašnje točke 54. koja postaje toč</w:t>
      </w:r>
      <w:r w:rsidR="007F6EFA" w:rsidRPr="00933F4D">
        <w:rPr>
          <w:rFonts w:ascii="Times New Roman" w:eastAsia="Calibri" w:hAnsi="Times New Roman" w:cs="Times New Roman"/>
          <w:sz w:val="24"/>
          <w:szCs w:val="24"/>
        </w:rPr>
        <w:t>ka 5</w:t>
      </w:r>
      <w:r w:rsidR="00A921E6" w:rsidRPr="00933F4D">
        <w:rPr>
          <w:rFonts w:ascii="Times New Roman" w:eastAsia="Calibri" w:hAnsi="Times New Roman" w:cs="Times New Roman"/>
          <w:sz w:val="24"/>
          <w:szCs w:val="24"/>
        </w:rPr>
        <w:t>7</w:t>
      </w:r>
      <w:r w:rsidR="00E9722C" w:rsidRPr="00933F4D">
        <w:rPr>
          <w:rFonts w:ascii="Times New Roman" w:eastAsia="Calibri" w:hAnsi="Times New Roman" w:cs="Times New Roman"/>
          <w:sz w:val="24"/>
          <w:szCs w:val="24"/>
        </w:rPr>
        <w:t xml:space="preserve">. </w:t>
      </w:r>
      <w:r w:rsidR="00CA4139" w:rsidRPr="00933F4D">
        <w:rPr>
          <w:rFonts w:ascii="Times New Roman" w:eastAsia="Calibri" w:hAnsi="Times New Roman" w:cs="Times New Roman"/>
          <w:sz w:val="24"/>
          <w:szCs w:val="24"/>
        </w:rPr>
        <w:t>dodaje se nova točka</w:t>
      </w:r>
      <w:r w:rsidR="007F6EFA" w:rsidRPr="00933F4D">
        <w:rPr>
          <w:rFonts w:ascii="Times New Roman" w:eastAsia="Calibri" w:hAnsi="Times New Roman" w:cs="Times New Roman"/>
          <w:sz w:val="24"/>
          <w:szCs w:val="24"/>
        </w:rPr>
        <w:t xml:space="preserve"> 5</w:t>
      </w:r>
      <w:r w:rsidR="00A921E6" w:rsidRPr="00933F4D">
        <w:rPr>
          <w:rFonts w:ascii="Times New Roman" w:eastAsia="Calibri" w:hAnsi="Times New Roman" w:cs="Times New Roman"/>
          <w:sz w:val="24"/>
          <w:szCs w:val="24"/>
        </w:rPr>
        <w:t>8</w:t>
      </w:r>
      <w:r w:rsidR="00CA4139" w:rsidRPr="00933F4D">
        <w:rPr>
          <w:rFonts w:ascii="Times New Roman" w:eastAsia="Calibri" w:hAnsi="Times New Roman" w:cs="Times New Roman"/>
          <w:sz w:val="24"/>
          <w:szCs w:val="24"/>
        </w:rPr>
        <w:t>. koja glasi:</w:t>
      </w:r>
    </w:p>
    <w:p w14:paraId="2C10F2E5" w14:textId="77777777" w:rsidR="00E61C60" w:rsidRPr="00933F4D" w:rsidRDefault="00E61C60" w:rsidP="001A54D4">
      <w:pPr>
        <w:spacing w:after="0" w:line="240" w:lineRule="auto"/>
        <w:jc w:val="both"/>
        <w:rPr>
          <w:rFonts w:ascii="Times New Roman" w:eastAsia="Calibri" w:hAnsi="Times New Roman" w:cs="Times New Roman"/>
          <w:sz w:val="24"/>
          <w:szCs w:val="24"/>
        </w:rPr>
      </w:pPr>
    </w:p>
    <w:p w14:paraId="7D0947C5" w14:textId="3457CE58" w:rsidR="00CA4139" w:rsidRPr="00933F4D" w:rsidRDefault="00F465B2"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w:t>
      </w:r>
      <w:r w:rsidR="007F6EFA" w:rsidRPr="00933F4D">
        <w:rPr>
          <w:rFonts w:ascii="Times New Roman" w:eastAsia="Calibri" w:hAnsi="Times New Roman" w:cs="Times New Roman"/>
          <w:sz w:val="24"/>
          <w:szCs w:val="24"/>
        </w:rPr>
        <w:t>5</w:t>
      </w:r>
      <w:r w:rsidR="00A921E6" w:rsidRPr="00933F4D">
        <w:rPr>
          <w:rFonts w:ascii="Times New Roman" w:eastAsia="Calibri" w:hAnsi="Times New Roman" w:cs="Times New Roman"/>
          <w:sz w:val="24"/>
          <w:szCs w:val="24"/>
        </w:rPr>
        <w:t>8</w:t>
      </w:r>
      <w:r w:rsidR="00CA4139" w:rsidRPr="00933F4D">
        <w:rPr>
          <w:rFonts w:ascii="Times New Roman" w:eastAsia="Calibri" w:hAnsi="Times New Roman" w:cs="Times New Roman"/>
          <w:sz w:val="24"/>
          <w:szCs w:val="24"/>
        </w:rPr>
        <w:t xml:space="preserve">. </w:t>
      </w:r>
      <w:r w:rsidR="00CA4139" w:rsidRPr="00933F4D">
        <w:rPr>
          <w:rFonts w:ascii="Times New Roman" w:eastAsia="Calibri" w:hAnsi="Times New Roman" w:cs="Times New Roman"/>
          <w:i/>
          <w:sz w:val="24"/>
          <w:szCs w:val="24"/>
        </w:rPr>
        <w:t>proizvođač</w:t>
      </w:r>
      <w:r w:rsidR="00CA4139" w:rsidRPr="00933F4D">
        <w:rPr>
          <w:rFonts w:ascii="Times New Roman" w:eastAsia="Calibri" w:hAnsi="Times New Roman" w:cs="Times New Roman"/>
          <w:sz w:val="24"/>
          <w:szCs w:val="24"/>
        </w:rPr>
        <w:t xml:space="preserve"> je svaka </w:t>
      </w:r>
      <w:r w:rsidR="00F75C9C" w:rsidRPr="00933F4D">
        <w:rPr>
          <w:rFonts w:ascii="Times New Roman" w:eastAsia="Calibri" w:hAnsi="Times New Roman" w:cs="Times New Roman"/>
          <w:sz w:val="24"/>
          <w:szCs w:val="24"/>
        </w:rPr>
        <w:t xml:space="preserve">pravna ili fizička osoba – obrtnik </w:t>
      </w:r>
      <w:r w:rsidR="006849C4" w:rsidRPr="00933F4D">
        <w:rPr>
          <w:rFonts w:ascii="Times New Roman" w:eastAsia="Calibri" w:hAnsi="Times New Roman" w:cs="Times New Roman"/>
          <w:sz w:val="24"/>
          <w:szCs w:val="24"/>
        </w:rPr>
        <w:t>kako je definirano Uredbom (EU) 2019/1020</w:t>
      </w:r>
      <w:r w:rsidR="00CA4139" w:rsidRPr="00933F4D">
        <w:rPr>
          <w:rFonts w:ascii="Times New Roman" w:eastAsia="Calibri" w:hAnsi="Times New Roman" w:cs="Times New Roman"/>
          <w:sz w:val="24"/>
          <w:szCs w:val="24"/>
        </w:rPr>
        <w:t>“</w:t>
      </w:r>
      <w:r w:rsidR="006849C4" w:rsidRPr="00933F4D">
        <w:rPr>
          <w:rFonts w:ascii="Times New Roman" w:eastAsia="Calibri" w:hAnsi="Times New Roman" w:cs="Times New Roman"/>
          <w:sz w:val="24"/>
          <w:szCs w:val="24"/>
        </w:rPr>
        <w:t>.</w:t>
      </w:r>
    </w:p>
    <w:p w14:paraId="09775CDF" w14:textId="77777777" w:rsidR="001A54D4" w:rsidRPr="00933F4D" w:rsidRDefault="001A54D4" w:rsidP="001A54D4">
      <w:pPr>
        <w:spacing w:after="0" w:line="240" w:lineRule="auto"/>
        <w:jc w:val="both"/>
        <w:rPr>
          <w:rFonts w:ascii="Times New Roman" w:eastAsia="Calibri" w:hAnsi="Times New Roman" w:cs="Times New Roman"/>
          <w:sz w:val="24"/>
          <w:szCs w:val="24"/>
        </w:rPr>
      </w:pPr>
    </w:p>
    <w:p w14:paraId="5CBD0D89" w14:textId="76E6CA9D" w:rsidR="00CA4139" w:rsidRPr="00933F4D" w:rsidRDefault="00CA4139"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Dosadašnje točke </w:t>
      </w:r>
      <w:r w:rsidR="00F465B2" w:rsidRPr="00933F4D">
        <w:rPr>
          <w:rFonts w:ascii="Times New Roman" w:eastAsia="Calibri" w:hAnsi="Times New Roman" w:cs="Times New Roman"/>
          <w:sz w:val="24"/>
          <w:szCs w:val="24"/>
        </w:rPr>
        <w:t>od 55</w:t>
      </w:r>
      <w:r w:rsidRPr="00933F4D">
        <w:rPr>
          <w:rFonts w:ascii="Times New Roman" w:eastAsia="Calibri" w:hAnsi="Times New Roman" w:cs="Times New Roman"/>
          <w:sz w:val="24"/>
          <w:szCs w:val="24"/>
        </w:rPr>
        <w:t>.</w:t>
      </w:r>
      <w:r w:rsidR="007F6EFA" w:rsidRPr="00933F4D">
        <w:rPr>
          <w:rFonts w:ascii="Times New Roman" w:eastAsia="Calibri" w:hAnsi="Times New Roman" w:cs="Times New Roman"/>
          <w:sz w:val="24"/>
          <w:szCs w:val="24"/>
        </w:rPr>
        <w:t xml:space="preserve"> do </w:t>
      </w:r>
      <w:r w:rsidR="00707963" w:rsidRPr="00933F4D">
        <w:rPr>
          <w:rFonts w:ascii="Times New Roman" w:eastAsia="Calibri" w:hAnsi="Times New Roman" w:cs="Times New Roman"/>
          <w:sz w:val="24"/>
          <w:szCs w:val="24"/>
        </w:rPr>
        <w:t>6</w:t>
      </w:r>
      <w:r w:rsidR="00E61C60">
        <w:rPr>
          <w:rFonts w:ascii="Times New Roman" w:eastAsia="Calibri" w:hAnsi="Times New Roman" w:cs="Times New Roman"/>
          <w:sz w:val="24"/>
          <w:szCs w:val="24"/>
        </w:rPr>
        <w:t xml:space="preserve">1. postaju točke </w:t>
      </w:r>
      <w:r w:rsidR="007F6EFA" w:rsidRPr="00933F4D">
        <w:rPr>
          <w:rFonts w:ascii="Times New Roman" w:eastAsia="Calibri" w:hAnsi="Times New Roman" w:cs="Times New Roman"/>
          <w:sz w:val="24"/>
          <w:szCs w:val="24"/>
        </w:rPr>
        <w:t>5</w:t>
      </w:r>
      <w:r w:rsidR="00753359" w:rsidRPr="00933F4D">
        <w:rPr>
          <w:rFonts w:ascii="Times New Roman" w:eastAsia="Calibri" w:hAnsi="Times New Roman" w:cs="Times New Roman"/>
          <w:sz w:val="24"/>
          <w:szCs w:val="24"/>
        </w:rPr>
        <w:t>9</w:t>
      </w:r>
      <w:r w:rsidR="007F6EFA" w:rsidRPr="00933F4D">
        <w:rPr>
          <w:rFonts w:ascii="Times New Roman" w:eastAsia="Calibri" w:hAnsi="Times New Roman" w:cs="Times New Roman"/>
          <w:sz w:val="24"/>
          <w:szCs w:val="24"/>
        </w:rPr>
        <w:t xml:space="preserve">. do </w:t>
      </w:r>
      <w:r w:rsidR="00E61C60">
        <w:rPr>
          <w:rFonts w:ascii="Times New Roman" w:eastAsia="Calibri" w:hAnsi="Times New Roman" w:cs="Times New Roman"/>
          <w:sz w:val="24"/>
          <w:szCs w:val="24"/>
        </w:rPr>
        <w:t>65</w:t>
      </w:r>
      <w:r w:rsidR="00F465B2" w:rsidRPr="00933F4D">
        <w:rPr>
          <w:rFonts w:ascii="Times New Roman" w:eastAsia="Calibri" w:hAnsi="Times New Roman" w:cs="Times New Roman"/>
          <w:sz w:val="24"/>
          <w:szCs w:val="24"/>
        </w:rPr>
        <w:t>.</w:t>
      </w:r>
    </w:p>
    <w:p w14:paraId="2A57D596" w14:textId="135978BC" w:rsidR="00707963" w:rsidRPr="00933F4D" w:rsidRDefault="00707963" w:rsidP="001A54D4">
      <w:pPr>
        <w:spacing w:after="0" w:line="240" w:lineRule="auto"/>
        <w:jc w:val="both"/>
        <w:rPr>
          <w:rFonts w:ascii="Times New Roman" w:eastAsia="Calibri" w:hAnsi="Times New Roman" w:cs="Times New Roman"/>
          <w:sz w:val="24"/>
          <w:szCs w:val="24"/>
        </w:rPr>
      </w:pPr>
    </w:p>
    <w:p w14:paraId="40B10080" w14:textId="5B5BB213" w:rsidR="00E61C60" w:rsidRDefault="00E61C60"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 dosadašnjoj točki 62. koja postaje točka 66. iza riječi: „prvo stavljanje“ dodaje se riječ</w:t>
      </w:r>
      <w:r>
        <w:rPr>
          <w:rFonts w:ascii="Times New Roman" w:eastAsia="Calibri" w:hAnsi="Times New Roman" w:cs="Times New Roman"/>
          <w:sz w:val="24"/>
          <w:szCs w:val="24"/>
        </w:rPr>
        <w:t>:</w:t>
      </w:r>
      <w:r w:rsidRPr="00933F4D">
        <w:rPr>
          <w:rFonts w:ascii="Times New Roman" w:eastAsia="Calibri" w:hAnsi="Times New Roman" w:cs="Times New Roman"/>
          <w:sz w:val="24"/>
          <w:szCs w:val="24"/>
        </w:rPr>
        <w:t xml:space="preserve"> „proizvoda“.</w:t>
      </w:r>
    </w:p>
    <w:p w14:paraId="2F30B5F1" w14:textId="77777777" w:rsidR="00E61C60" w:rsidRDefault="00E61C60" w:rsidP="001A54D4">
      <w:pPr>
        <w:spacing w:after="0" w:line="240" w:lineRule="auto"/>
        <w:jc w:val="both"/>
        <w:rPr>
          <w:rFonts w:ascii="Times New Roman" w:eastAsia="Calibri" w:hAnsi="Times New Roman" w:cs="Times New Roman"/>
          <w:sz w:val="24"/>
          <w:szCs w:val="24"/>
        </w:rPr>
      </w:pPr>
    </w:p>
    <w:p w14:paraId="6A799092" w14:textId="77C53D45" w:rsidR="00707963" w:rsidRPr="00933F4D" w:rsidRDefault="00707963"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Dosadašnje točke od 63. do 6</w:t>
      </w:r>
      <w:r w:rsidR="00E61C60">
        <w:rPr>
          <w:rFonts w:ascii="Times New Roman" w:eastAsia="Calibri" w:hAnsi="Times New Roman" w:cs="Times New Roman"/>
          <w:sz w:val="24"/>
          <w:szCs w:val="24"/>
        </w:rPr>
        <w:t>6</w:t>
      </w:r>
      <w:r w:rsidRPr="00933F4D">
        <w:rPr>
          <w:rFonts w:ascii="Times New Roman" w:eastAsia="Calibri" w:hAnsi="Times New Roman" w:cs="Times New Roman"/>
          <w:sz w:val="24"/>
          <w:szCs w:val="24"/>
        </w:rPr>
        <w:t xml:space="preserve">. postaju točke od 67. do </w:t>
      </w:r>
      <w:r w:rsidR="00E61C60">
        <w:rPr>
          <w:rFonts w:ascii="Times New Roman" w:eastAsia="Calibri" w:hAnsi="Times New Roman" w:cs="Times New Roman"/>
          <w:sz w:val="24"/>
          <w:szCs w:val="24"/>
        </w:rPr>
        <w:t>70</w:t>
      </w:r>
      <w:r w:rsidRPr="00933F4D">
        <w:rPr>
          <w:rFonts w:ascii="Times New Roman" w:eastAsia="Calibri" w:hAnsi="Times New Roman" w:cs="Times New Roman"/>
          <w:sz w:val="24"/>
          <w:szCs w:val="24"/>
        </w:rPr>
        <w:t>.</w:t>
      </w:r>
    </w:p>
    <w:p w14:paraId="79A62404" w14:textId="77E1EF3F" w:rsidR="00E9722C" w:rsidRPr="00933F4D" w:rsidRDefault="00E9722C" w:rsidP="001A54D4">
      <w:pPr>
        <w:spacing w:after="0" w:line="240" w:lineRule="auto"/>
        <w:jc w:val="both"/>
        <w:rPr>
          <w:rFonts w:ascii="Times New Roman" w:eastAsia="Calibri" w:hAnsi="Times New Roman" w:cs="Times New Roman"/>
          <w:sz w:val="24"/>
          <w:szCs w:val="24"/>
        </w:rPr>
      </w:pPr>
    </w:p>
    <w:p w14:paraId="1E876631" w14:textId="22136DCF" w:rsidR="00CA4139" w:rsidRPr="00933F4D" w:rsidRDefault="00F25028"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w:t>
      </w:r>
      <w:r w:rsidR="00CA4139" w:rsidRPr="00933F4D">
        <w:rPr>
          <w:rFonts w:ascii="Times New Roman" w:eastAsia="Calibri" w:hAnsi="Times New Roman" w:cs="Times New Roman"/>
          <w:sz w:val="24"/>
          <w:szCs w:val="24"/>
        </w:rPr>
        <w:t xml:space="preserve">za </w:t>
      </w:r>
      <w:r w:rsidR="00EC167E" w:rsidRPr="00933F4D">
        <w:rPr>
          <w:rFonts w:ascii="Times New Roman" w:eastAsia="Calibri" w:hAnsi="Times New Roman" w:cs="Times New Roman"/>
          <w:sz w:val="24"/>
          <w:szCs w:val="24"/>
        </w:rPr>
        <w:t xml:space="preserve">dosadašnje </w:t>
      </w:r>
      <w:r w:rsidR="00CA4139" w:rsidRPr="00933F4D">
        <w:rPr>
          <w:rFonts w:ascii="Times New Roman" w:eastAsia="Calibri" w:hAnsi="Times New Roman" w:cs="Times New Roman"/>
          <w:sz w:val="24"/>
          <w:szCs w:val="24"/>
        </w:rPr>
        <w:t xml:space="preserve">točke </w:t>
      </w:r>
      <w:r w:rsidR="007E114B" w:rsidRPr="00933F4D">
        <w:rPr>
          <w:rFonts w:ascii="Times New Roman" w:eastAsia="Calibri" w:hAnsi="Times New Roman" w:cs="Times New Roman"/>
          <w:sz w:val="24"/>
          <w:szCs w:val="24"/>
        </w:rPr>
        <w:t>67</w:t>
      </w:r>
      <w:r w:rsidR="00CA4139" w:rsidRPr="00933F4D">
        <w:rPr>
          <w:rFonts w:ascii="Times New Roman" w:eastAsia="Calibri" w:hAnsi="Times New Roman" w:cs="Times New Roman"/>
          <w:sz w:val="24"/>
          <w:szCs w:val="24"/>
        </w:rPr>
        <w:t xml:space="preserve">. </w:t>
      </w:r>
      <w:r w:rsidR="007F6EFA" w:rsidRPr="00933F4D">
        <w:rPr>
          <w:rFonts w:ascii="Times New Roman" w:eastAsia="Calibri" w:hAnsi="Times New Roman" w:cs="Times New Roman"/>
          <w:sz w:val="24"/>
          <w:szCs w:val="24"/>
        </w:rPr>
        <w:t>koja postaje točka 71</w:t>
      </w:r>
      <w:r w:rsidR="00EC167E" w:rsidRPr="00933F4D">
        <w:rPr>
          <w:rFonts w:ascii="Times New Roman" w:eastAsia="Calibri" w:hAnsi="Times New Roman" w:cs="Times New Roman"/>
          <w:sz w:val="24"/>
          <w:szCs w:val="24"/>
        </w:rPr>
        <w:t xml:space="preserve">. </w:t>
      </w:r>
      <w:r w:rsidR="00CA4139" w:rsidRPr="00933F4D">
        <w:rPr>
          <w:rFonts w:ascii="Times New Roman" w:eastAsia="Calibri" w:hAnsi="Times New Roman" w:cs="Times New Roman"/>
          <w:sz w:val="24"/>
          <w:szCs w:val="24"/>
        </w:rPr>
        <w:t>dodaje s</w:t>
      </w:r>
      <w:r w:rsidR="007F6EFA" w:rsidRPr="00933F4D">
        <w:rPr>
          <w:rFonts w:ascii="Times New Roman" w:eastAsia="Calibri" w:hAnsi="Times New Roman" w:cs="Times New Roman"/>
          <w:sz w:val="24"/>
          <w:szCs w:val="24"/>
        </w:rPr>
        <w:t>e nova točka 72</w:t>
      </w:r>
      <w:r w:rsidR="00CA4139" w:rsidRPr="00933F4D">
        <w:rPr>
          <w:rFonts w:ascii="Times New Roman" w:eastAsia="Calibri" w:hAnsi="Times New Roman" w:cs="Times New Roman"/>
          <w:sz w:val="24"/>
          <w:szCs w:val="24"/>
        </w:rPr>
        <w:t>. koja glasi:</w:t>
      </w:r>
    </w:p>
    <w:p w14:paraId="4F41560A" w14:textId="16B29C1E" w:rsidR="00CA4139" w:rsidRPr="00933F4D" w:rsidRDefault="00EC167E"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w:t>
      </w:r>
      <w:r w:rsidR="007F6EFA" w:rsidRPr="00933F4D">
        <w:rPr>
          <w:rFonts w:ascii="Times New Roman" w:eastAsia="Calibri" w:hAnsi="Times New Roman" w:cs="Times New Roman"/>
          <w:sz w:val="24"/>
          <w:szCs w:val="24"/>
        </w:rPr>
        <w:t>72</w:t>
      </w:r>
      <w:r w:rsidR="00CA4139" w:rsidRPr="00933F4D">
        <w:rPr>
          <w:rFonts w:ascii="Times New Roman" w:eastAsia="Calibri" w:hAnsi="Times New Roman" w:cs="Times New Roman"/>
          <w:sz w:val="24"/>
          <w:szCs w:val="24"/>
        </w:rPr>
        <w:t xml:space="preserve">. </w:t>
      </w:r>
      <w:r w:rsidR="00CA4139" w:rsidRPr="00933F4D">
        <w:rPr>
          <w:rFonts w:ascii="Times New Roman" w:eastAsia="Calibri" w:hAnsi="Times New Roman" w:cs="Times New Roman"/>
          <w:i/>
          <w:sz w:val="24"/>
          <w:szCs w:val="24"/>
        </w:rPr>
        <w:t>uvoznik</w:t>
      </w:r>
      <w:r w:rsidR="00CA4139" w:rsidRPr="00933F4D">
        <w:rPr>
          <w:rFonts w:ascii="Times New Roman" w:eastAsia="Calibri" w:hAnsi="Times New Roman" w:cs="Times New Roman"/>
          <w:sz w:val="24"/>
          <w:szCs w:val="24"/>
        </w:rPr>
        <w:t xml:space="preserve"> je svaka pravna </w:t>
      </w:r>
      <w:r w:rsidRPr="00933F4D">
        <w:rPr>
          <w:rFonts w:ascii="Times New Roman" w:eastAsia="Calibri" w:hAnsi="Times New Roman" w:cs="Times New Roman"/>
          <w:sz w:val="24"/>
          <w:szCs w:val="24"/>
        </w:rPr>
        <w:t xml:space="preserve">ili fizička </w:t>
      </w:r>
      <w:r w:rsidR="00CA4139" w:rsidRPr="00933F4D">
        <w:rPr>
          <w:rFonts w:ascii="Times New Roman" w:eastAsia="Calibri" w:hAnsi="Times New Roman" w:cs="Times New Roman"/>
          <w:sz w:val="24"/>
          <w:szCs w:val="24"/>
        </w:rPr>
        <w:t>osoba</w:t>
      </w:r>
      <w:r w:rsidRPr="00933F4D">
        <w:rPr>
          <w:rFonts w:ascii="Times New Roman" w:eastAsia="Calibri" w:hAnsi="Times New Roman" w:cs="Times New Roman"/>
          <w:sz w:val="24"/>
          <w:szCs w:val="24"/>
        </w:rPr>
        <w:t xml:space="preserve"> – obrtnik </w:t>
      </w:r>
      <w:r w:rsidR="006849C4" w:rsidRPr="00933F4D">
        <w:rPr>
          <w:rFonts w:ascii="Times New Roman" w:eastAsia="Calibri" w:hAnsi="Times New Roman" w:cs="Times New Roman"/>
          <w:sz w:val="24"/>
          <w:szCs w:val="24"/>
        </w:rPr>
        <w:t>kako je definirano Uredbom (EU) 2019/1020</w:t>
      </w:r>
      <w:r w:rsidR="00CA4139" w:rsidRPr="00933F4D">
        <w:rPr>
          <w:rFonts w:ascii="Times New Roman" w:eastAsia="Calibri" w:hAnsi="Times New Roman" w:cs="Times New Roman"/>
          <w:sz w:val="24"/>
          <w:szCs w:val="24"/>
        </w:rPr>
        <w:t>“</w:t>
      </w:r>
      <w:r w:rsidR="006849C4" w:rsidRPr="00933F4D">
        <w:rPr>
          <w:rFonts w:ascii="Times New Roman" w:eastAsia="Calibri" w:hAnsi="Times New Roman" w:cs="Times New Roman"/>
          <w:sz w:val="24"/>
          <w:szCs w:val="24"/>
        </w:rPr>
        <w:t>.</w:t>
      </w:r>
    </w:p>
    <w:p w14:paraId="0816CB22" w14:textId="77777777" w:rsidR="001A54D4" w:rsidRPr="00933F4D" w:rsidRDefault="001A54D4" w:rsidP="001A54D4">
      <w:pPr>
        <w:spacing w:after="0" w:line="240" w:lineRule="auto"/>
        <w:jc w:val="both"/>
        <w:rPr>
          <w:rFonts w:ascii="Times New Roman" w:eastAsia="Calibri" w:hAnsi="Times New Roman" w:cs="Times New Roman"/>
          <w:sz w:val="24"/>
          <w:szCs w:val="24"/>
        </w:rPr>
      </w:pPr>
    </w:p>
    <w:p w14:paraId="7F29809C" w14:textId="42F16592" w:rsidR="00CA4139" w:rsidRPr="00933F4D" w:rsidRDefault="007F6EFA"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Dosadašnje točke 68. do</w:t>
      </w:r>
      <w:r w:rsidR="00E9722C" w:rsidRPr="00933F4D">
        <w:rPr>
          <w:rFonts w:ascii="Times New Roman" w:eastAsia="Calibri" w:hAnsi="Times New Roman" w:cs="Times New Roman"/>
          <w:sz w:val="24"/>
          <w:szCs w:val="24"/>
        </w:rPr>
        <w:t xml:space="preserve"> 7</w:t>
      </w:r>
      <w:r w:rsidR="00E61C60">
        <w:rPr>
          <w:rFonts w:ascii="Times New Roman" w:eastAsia="Calibri" w:hAnsi="Times New Roman" w:cs="Times New Roman"/>
          <w:sz w:val="24"/>
          <w:szCs w:val="24"/>
        </w:rPr>
        <w:t>0</w:t>
      </w:r>
      <w:r w:rsidR="00E9722C" w:rsidRPr="00933F4D">
        <w:rPr>
          <w:rFonts w:ascii="Times New Roman" w:eastAsia="Calibri" w:hAnsi="Times New Roman" w:cs="Times New Roman"/>
          <w:sz w:val="24"/>
          <w:szCs w:val="24"/>
        </w:rPr>
        <w:t>. po</w:t>
      </w:r>
      <w:r w:rsidRPr="00933F4D">
        <w:rPr>
          <w:rFonts w:ascii="Times New Roman" w:eastAsia="Calibri" w:hAnsi="Times New Roman" w:cs="Times New Roman"/>
          <w:sz w:val="24"/>
          <w:szCs w:val="24"/>
        </w:rPr>
        <w:t>staju točke 7</w:t>
      </w:r>
      <w:r w:rsidR="00753359" w:rsidRPr="00933F4D">
        <w:rPr>
          <w:rFonts w:ascii="Times New Roman" w:eastAsia="Calibri" w:hAnsi="Times New Roman" w:cs="Times New Roman"/>
          <w:sz w:val="24"/>
          <w:szCs w:val="24"/>
        </w:rPr>
        <w:t>3</w:t>
      </w:r>
      <w:r w:rsidRPr="00933F4D">
        <w:rPr>
          <w:rFonts w:ascii="Times New Roman" w:eastAsia="Calibri" w:hAnsi="Times New Roman" w:cs="Times New Roman"/>
          <w:sz w:val="24"/>
          <w:szCs w:val="24"/>
        </w:rPr>
        <w:t>. do 7</w:t>
      </w:r>
      <w:r w:rsidR="00E61C60">
        <w:rPr>
          <w:rFonts w:ascii="Times New Roman" w:eastAsia="Calibri" w:hAnsi="Times New Roman" w:cs="Times New Roman"/>
          <w:sz w:val="24"/>
          <w:szCs w:val="24"/>
        </w:rPr>
        <w:t>5</w:t>
      </w:r>
      <w:r w:rsidR="00E9722C" w:rsidRPr="00933F4D">
        <w:rPr>
          <w:rFonts w:ascii="Times New Roman" w:eastAsia="Calibri" w:hAnsi="Times New Roman" w:cs="Times New Roman"/>
          <w:sz w:val="24"/>
          <w:szCs w:val="24"/>
        </w:rPr>
        <w:t>.</w:t>
      </w:r>
    </w:p>
    <w:p w14:paraId="03FE21D4" w14:textId="78003CA3" w:rsidR="00D76679" w:rsidRPr="00933F4D" w:rsidRDefault="00D76679" w:rsidP="001A54D4">
      <w:pPr>
        <w:spacing w:after="0" w:line="240" w:lineRule="auto"/>
        <w:jc w:val="both"/>
        <w:rPr>
          <w:rFonts w:ascii="Times New Roman" w:eastAsia="Calibri" w:hAnsi="Times New Roman" w:cs="Times New Roman"/>
          <w:sz w:val="24"/>
          <w:szCs w:val="24"/>
        </w:rPr>
      </w:pPr>
    </w:p>
    <w:p w14:paraId="3C2322CA" w14:textId="04B9646E" w:rsidR="00D76679" w:rsidRDefault="00D76679"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Iza dosadašnje točke </w:t>
      </w:r>
      <w:r w:rsidR="00852A1F" w:rsidRPr="00933F4D">
        <w:rPr>
          <w:rFonts w:ascii="Times New Roman" w:eastAsia="Calibri" w:hAnsi="Times New Roman" w:cs="Times New Roman"/>
          <w:sz w:val="24"/>
          <w:szCs w:val="24"/>
        </w:rPr>
        <w:t>71</w:t>
      </w:r>
      <w:r w:rsidRPr="00933F4D">
        <w:rPr>
          <w:rFonts w:ascii="Times New Roman" w:eastAsia="Calibri" w:hAnsi="Times New Roman" w:cs="Times New Roman"/>
          <w:sz w:val="24"/>
          <w:szCs w:val="24"/>
        </w:rPr>
        <w:t xml:space="preserve">. koja postaje točka </w:t>
      </w:r>
      <w:r w:rsidR="00753359" w:rsidRPr="00933F4D">
        <w:rPr>
          <w:rFonts w:ascii="Times New Roman" w:eastAsia="Calibri" w:hAnsi="Times New Roman" w:cs="Times New Roman"/>
          <w:sz w:val="24"/>
          <w:szCs w:val="24"/>
        </w:rPr>
        <w:t>76</w:t>
      </w:r>
      <w:r w:rsidR="007560AA">
        <w:rPr>
          <w:rFonts w:ascii="Times New Roman" w:eastAsia="Calibri" w:hAnsi="Times New Roman" w:cs="Times New Roman"/>
          <w:sz w:val="24"/>
          <w:szCs w:val="24"/>
        </w:rPr>
        <w:t xml:space="preserve">. dodaje se </w:t>
      </w:r>
      <w:r w:rsidRPr="00933F4D">
        <w:rPr>
          <w:rFonts w:ascii="Times New Roman" w:eastAsia="Calibri" w:hAnsi="Times New Roman" w:cs="Times New Roman"/>
          <w:sz w:val="24"/>
          <w:szCs w:val="24"/>
        </w:rPr>
        <w:t xml:space="preserve">točka </w:t>
      </w:r>
      <w:r w:rsidR="00753359" w:rsidRPr="00933F4D">
        <w:rPr>
          <w:rFonts w:ascii="Times New Roman" w:eastAsia="Calibri" w:hAnsi="Times New Roman" w:cs="Times New Roman"/>
          <w:sz w:val="24"/>
          <w:szCs w:val="24"/>
        </w:rPr>
        <w:t>77</w:t>
      </w:r>
      <w:r w:rsidRPr="00933F4D">
        <w:rPr>
          <w:rFonts w:ascii="Times New Roman" w:eastAsia="Calibri" w:hAnsi="Times New Roman" w:cs="Times New Roman"/>
          <w:sz w:val="24"/>
          <w:szCs w:val="24"/>
        </w:rPr>
        <w:t>. koja glasi:</w:t>
      </w:r>
    </w:p>
    <w:p w14:paraId="574E76FF" w14:textId="77777777" w:rsidR="007560AA" w:rsidRPr="00933F4D" w:rsidRDefault="007560AA" w:rsidP="001A54D4">
      <w:pPr>
        <w:spacing w:after="0" w:line="240" w:lineRule="auto"/>
        <w:jc w:val="both"/>
        <w:rPr>
          <w:rFonts w:ascii="Times New Roman" w:eastAsia="Calibri" w:hAnsi="Times New Roman" w:cs="Times New Roman"/>
          <w:sz w:val="24"/>
          <w:szCs w:val="24"/>
        </w:rPr>
      </w:pPr>
    </w:p>
    <w:p w14:paraId="21014BCD" w14:textId="36D516E0" w:rsidR="00D76679" w:rsidRPr="00933F4D" w:rsidRDefault="00D76679"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w:t>
      </w:r>
      <w:r w:rsidR="00753359" w:rsidRPr="00933F4D">
        <w:rPr>
          <w:rFonts w:ascii="Times New Roman" w:eastAsia="Calibri" w:hAnsi="Times New Roman" w:cs="Times New Roman"/>
          <w:sz w:val="24"/>
          <w:szCs w:val="24"/>
        </w:rPr>
        <w:t>77</w:t>
      </w:r>
      <w:r w:rsidRPr="00933F4D">
        <w:rPr>
          <w:rFonts w:ascii="Times New Roman" w:eastAsia="Calibri" w:hAnsi="Times New Roman" w:cs="Times New Roman"/>
          <w:sz w:val="24"/>
          <w:szCs w:val="24"/>
        </w:rPr>
        <w:t xml:space="preserve">. </w:t>
      </w:r>
      <w:r w:rsidRPr="00933F4D">
        <w:rPr>
          <w:rFonts w:ascii="Times New Roman" w:eastAsia="Calibri" w:hAnsi="Times New Roman" w:cs="Times New Roman"/>
          <w:i/>
          <w:sz w:val="24"/>
          <w:szCs w:val="24"/>
        </w:rPr>
        <w:t>zapovjednik pomorskog objekta</w:t>
      </w:r>
      <w:r w:rsidRPr="00933F4D">
        <w:rPr>
          <w:rFonts w:ascii="Times New Roman" w:eastAsia="Calibri" w:hAnsi="Times New Roman" w:cs="Times New Roman"/>
          <w:sz w:val="24"/>
          <w:szCs w:val="24"/>
        </w:rPr>
        <w:t xml:space="preserve"> je</w:t>
      </w:r>
      <w:r w:rsidR="00037C07" w:rsidRPr="00933F4D">
        <w:rPr>
          <w:rFonts w:ascii="Times New Roman" w:eastAsia="Calibri" w:hAnsi="Times New Roman" w:cs="Times New Roman"/>
          <w:sz w:val="24"/>
          <w:szCs w:val="24"/>
        </w:rPr>
        <w:t xml:space="preserve"> za potrebe ovog</w:t>
      </w:r>
      <w:r w:rsidR="001D5F21">
        <w:rPr>
          <w:rFonts w:ascii="Times New Roman" w:eastAsia="Calibri" w:hAnsi="Times New Roman" w:cs="Times New Roman"/>
          <w:sz w:val="24"/>
          <w:szCs w:val="24"/>
        </w:rPr>
        <w:t>a</w:t>
      </w:r>
      <w:r w:rsidR="00037C07" w:rsidRPr="00933F4D">
        <w:rPr>
          <w:rFonts w:ascii="Times New Roman" w:eastAsia="Calibri" w:hAnsi="Times New Roman" w:cs="Times New Roman"/>
          <w:sz w:val="24"/>
          <w:szCs w:val="24"/>
        </w:rPr>
        <w:t xml:space="preserve"> Zakona </w:t>
      </w:r>
      <w:r w:rsidR="00954E90" w:rsidRPr="00933F4D">
        <w:rPr>
          <w:rFonts w:ascii="Times New Roman" w:eastAsia="Calibri" w:hAnsi="Times New Roman" w:cs="Times New Roman"/>
          <w:sz w:val="24"/>
          <w:szCs w:val="24"/>
        </w:rPr>
        <w:t>osoba koja zapovijeda plovnim objektom (zapovjednik broda, zapovjednik ratnog broda, zapovjednik podmornice, zapovjednik jahte, voditelj brodice),</w:t>
      </w:r>
      <w:r w:rsidR="0062505E" w:rsidRPr="00933F4D">
        <w:rPr>
          <w:rFonts w:ascii="Times New Roman" w:eastAsia="Calibri" w:hAnsi="Times New Roman" w:cs="Times New Roman"/>
          <w:sz w:val="24"/>
          <w:szCs w:val="24"/>
        </w:rPr>
        <w:t xml:space="preserve"> </w:t>
      </w:r>
      <w:r w:rsidR="00DF6620" w:rsidRPr="00933F4D">
        <w:rPr>
          <w:rFonts w:ascii="Times New Roman" w:eastAsia="Calibri" w:hAnsi="Times New Roman" w:cs="Times New Roman"/>
          <w:sz w:val="24"/>
          <w:szCs w:val="24"/>
        </w:rPr>
        <w:t xml:space="preserve">osoba koja upravlja </w:t>
      </w:r>
      <w:r w:rsidR="00954E90" w:rsidRPr="00933F4D">
        <w:rPr>
          <w:rFonts w:ascii="Times New Roman" w:eastAsia="Calibri" w:hAnsi="Times New Roman" w:cs="Times New Roman"/>
          <w:sz w:val="24"/>
          <w:szCs w:val="24"/>
        </w:rPr>
        <w:t xml:space="preserve">plutajućim objektom i osoba koja upravlja </w:t>
      </w:r>
      <w:r w:rsidR="00DF6620" w:rsidRPr="00933F4D">
        <w:rPr>
          <w:rFonts w:ascii="Times New Roman" w:eastAsia="Calibri" w:hAnsi="Times New Roman" w:cs="Times New Roman"/>
          <w:sz w:val="24"/>
          <w:szCs w:val="24"/>
        </w:rPr>
        <w:t>nepomičnim odobalnim</w:t>
      </w:r>
      <w:r w:rsidR="00954E90" w:rsidRPr="00933F4D">
        <w:rPr>
          <w:rFonts w:ascii="Times New Roman" w:eastAsia="Calibri" w:hAnsi="Times New Roman" w:cs="Times New Roman"/>
          <w:sz w:val="24"/>
          <w:szCs w:val="24"/>
        </w:rPr>
        <w:t xml:space="preserve"> objektom</w:t>
      </w:r>
      <w:r w:rsidR="00DF6620" w:rsidRPr="00933F4D">
        <w:rPr>
          <w:rFonts w:ascii="Times New Roman" w:eastAsia="Calibri" w:hAnsi="Times New Roman" w:cs="Times New Roman"/>
          <w:sz w:val="24"/>
          <w:szCs w:val="24"/>
        </w:rPr>
        <w:t xml:space="preserve"> </w:t>
      </w:r>
      <w:r w:rsidR="00AD3496" w:rsidRPr="00933F4D">
        <w:rPr>
          <w:rFonts w:ascii="Times New Roman" w:eastAsia="Calibri" w:hAnsi="Times New Roman" w:cs="Times New Roman"/>
          <w:sz w:val="24"/>
          <w:szCs w:val="24"/>
        </w:rPr>
        <w:t>i koji je dužan osigurati</w:t>
      </w:r>
      <w:r w:rsidR="00330274" w:rsidRPr="00933F4D">
        <w:rPr>
          <w:rFonts w:ascii="Times New Roman" w:eastAsia="Calibri" w:hAnsi="Times New Roman" w:cs="Times New Roman"/>
          <w:sz w:val="24"/>
          <w:szCs w:val="24"/>
        </w:rPr>
        <w:t xml:space="preserve"> da pomorski objekt </w:t>
      </w:r>
      <w:r w:rsidR="00AD3496" w:rsidRPr="00933F4D">
        <w:rPr>
          <w:rFonts w:ascii="Times New Roman" w:eastAsia="Calibri" w:hAnsi="Times New Roman" w:cs="Times New Roman"/>
          <w:sz w:val="24"/>
          <w:szCs w:val="24"/>
        </w:rPr>
        <w:t>ispunjava</w:t>
      </w:r>
      <w:r w:rsidR="00330274" w:rsidRPr="00933F4D">
        <w:rPr>
          <w:rFonts w:ascii="Times New Roman" w:eastAsia="Calibri" w:hAnsi="Times New Roman" w:cs="Times New Roman"/>
          <w:sz w:val="24"/>
          <w:szCs w:val="24"/>
        </w:rPr>
        <w:t xml:space="preserve"> uvjete iz članka 10.</w:t>
      </w:r>
      <w:r w:rsidR="005F17A9" w:rsidRPr="00933F4D">
        <w:rPr>
          <w:rFonts w:ascii="Times New Roman" w:eastAsia="Calibri" w:hAnsi="Times New Roman" w:cs="Times New Roman"/>
          <w:sz w:val="24"/>
          <w:szCs w:val="24"/>
        </w:rPr>
        <w:t xml:space="preserve"> stavka 4.</w:t>
      </w:r>
      <w:r w:rsidR="00330274" w:rsidRPr="00933F4D">
        <w:rPr>
          <w:rFonts w:ascii="Times New Roman" w:eastAsia="Calibri" w:hAnsi="Times New Roman" w:cs="Times New Roman"/>
          <w:sz w:val="24"/>
          <w:szCs w:val="24"/>
        </w:rPr>
        <w:t xml:space="preserve"> ovog</w:t>
      </w:r>
      <w:r w:rsidR="001D5F21">
        <w:rPr>
          <w:rFonts w:ascii="Times New Roman" w:eastAsia="Calibri" w:hAnsi="Times New Roman" w:cs="Times New Roman"/>
          <w:sz w:val="24"/>
          <w:szCs w:val="24"/>
        </w:rPr>
        <w:t>a</w:t>
      </w:r>
      <w:r w:rsidR="00330274" w:rsidRPr="00933F4D">
        <w:rPr>
          <w:rFonts w:ascii="Times New Roman" w:eastAsia="Calibri" w:hAnsi="Times New Roman" w:cs="Times New Roman"/>
          <w:sz w:val="24"/>
          <w:szCs w:val="24"/>
        </w:rPr>
        <w:t xml:space="preserve"> Zakona i Ured</w:t>
      </w:r>
      <w:r w:rsidR="001358F9" w:rsidRPr="00933F4D">
        <w:rPr>
          <w:rFonts w:ascii="Times New Roman" w:eastAsia="Calibri" w:hAnsi="Times New Roman" w:cs="Times New Roman"/>
          <w:sz w:val="24"/>
          <w:szCs w:val="24"/>
        </w:rPr>
        <w:t>be iz članka 48. stavka 1. ovog</w:t>
      </w:r>
      <w:r w:rsidR="001D5F21">
        <w:rPr>
          <w:rFonts w:ascii="Times New Roman" w:eastAsia="Calibri" w:hAnsi="Times New Roman" w:cs="Times New Roman"/>
          <w:sz w:val="24"/>
          <w:szCs w:val="24"/>
        </w:rPr>
        <w:t>a</w:t>
      </w:r>
      <w:r w:rsidR="00330274" w:rsidRPr="00933F4D">
        <w:rPr>
          <w:rFonts w:ascii="Times New Roman" w:eastAsia="Calibri" w:hAnsi="Times New Roman" w:cs="Times New Roman"/>
          <w:sz w:val="24"/>
          <w:szCs w:val="24"/>
        </w:rPr>
        <w:t xml:space="preserve"> Zakona</w:t>
      </w:r>
      <w:r w:rsidR="00F127B8" w:rsidRPr="00933F4D">
        <w:rPr>
          <w:rFonts w:ascii="Times New Roman" w:eastAsia="Calibri" w:hAnsi="Times New Roman" w:cs="Times New Roman"/>
          <w:sz w:val="24"/>
          <w:szCs w:val="24"/>
        </w:rPr>
        <w:t>.</w:t>
      </w:r>
      <w:r w:rsidRPr="00933F4D">
        <w:rPr>
          <w:rFonts w:ascii="Times New Roman" w:eastAsia="Calibri" w:hAnsi="Times New Roman" w:cs="Times New Roman"/>
          <w:sz w:val="24"/>
          <w:szCs w:val="24"/>
        </w:rPr>
        <w:t>“.</w:t>
      </w:r>
    </w:p>
    <w:p w14:paraId="3631719C" w14:textId="6B32E13A" w:rsidR="00852A1F" w:rsidRPr="00933F4D" w:rsidRDefault="00852A1F" w:rsidP="001A54D4">
      <w:pPr>
        <w:spacing w:after="0" w:line="240" w:lineRule="auto"/>
        <w:jc w:val="both"/>
        <w:rPr>
          <w:rFonts w:ascii="Times New Roman" w:eastAsia="Calibri" w:hAnsi="Times New Roman" w:cs="Times New Roman"/>
          <w:sz w:val="24"/>
          <w:szCs w:val="24"/>
        </w:rPr>
      </w:pPr>
    </w:p>
    <w:p w14:paraId="19F76C2D" w14:textId="549F7C48" w:rsidR="00852A1F" w:rsidRPr="00933F4D" w:rsidRDefault="00753359"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Dosadašnje točke 72</w:t>
      </w:r>
      <w:r w:rsidR="00852A1F" w:rsidRPr="00933F4D">
        <w:rPr>
          <w:rFonts w:ascii="Times New Roman" w:eastAsia="Calibri" w:hAnsi="Times New Roman" w:cs="Times New Roman"/>
          <w:sz w:val="24"/>
          <w:szCs w:val="24"/>
        </w:rPr>
        <w:t xml:space="preserve">. </w:t>
      </w:r>
      <w:r w:rsidRPr="00933F4D">
        <w:rPr>
          <w:rFonts w:ascii="Times New Roman" w:eastAsia="Calibri" w:hAnsi="Times New Roman" w:cs="Times New Roman"/>
          <w:sz w:val="24"/>
          <w:szCs w:val="24"/>
        </w:rPr>
        <w:t>d</w:t>
      </w:r>
      <w:r w:rsidR="00852A1F" w:rsidRPr="00933F4D">
        <w:rPr>
          <w:rFonts w:ascii="Times New Roman" w:eastAsia="Calibri" w:hAnsi="Times New Roman" w:cs="Times New Roman"/>
          <w:sz w:val="24"/>
          <w:szCs w:val="24"/>
        </w:rPr>
        <w:t xml:space="preserve">o </w:t>
      </w:r>
      <w:r w:rsidRPr="00933F4D">
        <w:rPr>
          <w:rFonts w:ascii="Times New Roman" w:eastAsia="Calibri" w:hAnsi="Times New Roman" w:cs="Times New Roman"/>
          <w:sz w:val="24"/>
          <w:szCs w:val="24"/>
        </w:rPr>
        <w:t>73</w:t>
      </w:r>
      <w:r w:rsidR="00852A1F" w:rsidRPr="00933F4D">
        <w:rPr>
          <w:rFonts w:ascii="Times New Roman" w:eastAsia="Calibri" w:hAnsi="Times New Roman" w:cs="Times New Roman"/>
          <w:sz w:val="24"/>
          <w:szCs w:val="24"/>
        </w:rPr>
        <w:t xml:space="preserve">. </w:t>
      </w:r>
      <w:r w:rsidRPr="00933F4D">
        <w:rPr>
          <w:rFonts w:ascii="Times New Roman" w:eastAsia="Calibri" w:hAnsi="Times New Roman" w:cs="Times New Roman"/>
          <w:sz w:val="24"/>
          <w:szCs w:val="24"/>
        </w:rPr>
        <w:t>p</w:t>
      </w:r>
      <w:r w:rsidR="00852A1F" w:rsidRPr="00933F4D">
        <w:rPr>
          <w:rFonts w:ascii="Times New Roman" w:eastAsia="Calibri" w:hAnsi="Times New Roman" w:cs="Times New Roman"/>
          <w:sz w:val="24"/>
          <w:szCs w:val="24"/>
        </w:rPr>
        <w:t xml:space="preserve">ostaju </w:t>
      </w:r>
      <w:r w:rsidRPr="00933F4D">
        <w:rPr>
          <w:rFonts w:ascii="Times New Roman" w:eastAsia="Calibri" w:hAnsi="Times New Roman" w:cs="Times New Roman"/>
          <w:sz w:val="24"/>
          <w:szCs w:val="24"/>
        </w:rPr>
        <w:t>točke 78</w:t>
      </w:r>
      <w:r w:rsidR="00852A1F" w:rsidRPr="00933F4D">
        <w:rPr>
          <w:rFonts w:ascii="Times New Roman" w:eastAsia="Calibri" w:hAnsi="Times New Roman" w:cs="Times New Roman"/>
          <w:sz w:val="24"/>
          <w:szCs w:val="24"/>
        </w:rPr>
        <w:t xml:space="preserve">. </w:t>
      </w:r>
      <w:r w:rsidRPr="00933F4D">
        <w:rPr>
          <w:rFonts w:ascii="Times New Roman" w:eastAsia="Calibri" w:hAnsi="Times New Roman" w:cs="Times New Roman"/>
          <w:sz w:val="24"/>
          <w:szCs w:val="24"/>
        </w:rPr>
        <w:t>d</w:t>
      </w:r>
      <w:r w:rsidR="00852A1F" w:rsidRPr="00933F4D">
        <w:rPr>
          <w:rFonts w:ascii="Times New Roman" w:eastAsia="Calibri" w:hAnsi="Times New Roman" w:cs="Times New Roman"/>
          <w:sz w:val="24"/>
          <w:szCs w:val="24"/>
        </w:rPr>
        <w:t xml:space="preserve">o </w:t>
      </w:r>
      <w:r w:rsidRPr="00933F4D">
        <w:rPr>
          <w:rFonts w:ascii="Times New Roman" w:eastAsia="Calibri" w:hAnsi="Times New Roman" w:cs="Times New Roman"/>
          <w:sz w:val="24"/>
          <w:szCs w:val="24"/>
        </w:rPr>
        <w:t>79</w:t>
      </w:r>
      <w:r w:rsidR="007560AA">
        <w:rPr>
          <w:rFonts w:ascii="Times New Roman" w:eastAsia="Calibri" w:hAnsi="Times New Roman" w:cs="Times New Roman"/>
          <w:sz w:val="24"/>
          <w:szCs w:val="24"/>
        </w:rPr>
        <w:t>.</w:t>
      </w:r>
    </w:p>
    <w:p w14:paraId="0698EFFF" w14:textId="77777777" w:rsidR="00E9722C" w:rsidRPr="00933F4D" w:rsidRDefault="00E9722C" w:rsidP="001A54D4">
      <w:pPr>
        <w:spacing w:after="0" w:line="240" w:lineRule="auto"/>
        <w:jc w:val="center"/>
        <w:rPr>
          <w:rFonts w:ascii="Times New Roman" w:eastAsia="Calibri" w:hAnsi="Times New Roman" w:cs="Times New Roman"/>
          <w:b/>
          <w:sz w:val="24"/>
          <w:szCs w:val="24"/>
        </w:rPr>
      </w:pPr>
    </w:p>
    <w:p w14:paraId="184EB74B" w14:textId="2F52928A" w:rsidR="00A847C7" w:rsidRPr="00933F4D" w:rsidRDefault="00A847C7" w:rsidP="00A847C7">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465979" w:rsidRPr="00933F4D">
        <w:rPr>
          <w:rFonts w:ascii="Times New Roman" w:eastAsia="Calibri" w:hAnsi="Times New Roman" w:cs="Times New Roman"/>
          <w:b/>
          <w:sz w:val="24"/>
          <w:szCs w:val="24"/>
        </w:rPr>
        <w:t>3</w:t>
      </w:r>
      <w:r w:rsidRPr="00933F4D">
        <w:rPr>
          <w:rFonts w:ascii="Times New Roman" w:eastAsia="Calibri" w:hAnsi="Times New Roman" w:cs="Times New Roman"/>
          <w:b/>
          <w:sz w:val="24"/>
          <w:szCs w:val="24"/>
        </w:rPr>
        <w:t>.</w:t>
      </w:r>
    </w:p>
    <w:p w14:paraId="1FDCA80F" w14:textId="77777777" w:rsidR="00A847C7" w:rsidRPr="00933F4D" w:rsidRDefault="00A847C7" w:rsidP="00A847C7">
      <w:pPr>
        <w:spacing w:after="0" w:line="240" w:lineRule="auto"/>
        <w:rPr>
          <w:rFonts w:ascii="Times New Roman" w:eastAsia="Calibri" w:hAnsi="Times New Roman" w:cs="Times New Roman"/>
          <w:b/>
          <w:sz w:val="24"/>
          <w:szCs w:val="24"/>
        </w:rPr>
      </w:pPr>
    </w:p>
    <w:p w14:paraId="232F09C1" w14:textId="4AC7374F" w:rsidR="00A847C7" w:rsidRPr="00933F4D" w:rsidRDefault="00A847C7" w:rsidP="00852A1F">
      <w:pPr>
        <w:spacing w:after="0" w:line="240" w:lineRule="auto"/>
        <w:jc w:val="both"/>
        <w:rPr>
          <w:rFonts w:ascii="Times New Roman" w:eastAsia="Calibri" w:hAnsi="Times New Roman" w:cs="Times New Roman"/>
          <w:b/>
          <w:sz w:val="24"/>
          <w:szCs w:val="24"/>
        </w:rPr>
      </w:pPr>
      <w:r w:rsidRPr="00933F4D">
        <w:rPr>
          <w:rFonts w:ascii="Times New Roman" w:eastAsia="Calibri" w:hAnsi="Times New Roman" w:cs="Times New Roman"/>
          <w:sz w:val="24"/>
          <w:szCs w:val="24"/>
        </w:rPr>
        <w:t>U članku 10. stavku 3. riječ</w:t>
      </w:r>
      <w:r w:rsidR="00717854" w:rsidRPr="00933F4D">
        <w:rPr>
          <w:rFonts w:ascii="Times New Roman" w:eastAsia="Calibri" w:hAnsi="Times New Roman" w:cs="Times New Roman"/>
          <w:sz w:val="24"/>
          <w:szCs w:val="24"/>
        </w:rPr>
        <w:t>i</w:t>
      </w:r>
      <w:r w:rsidRPr="00933F4D">
        <w:rPr>
          <w:rFonts w:ascii="Times New Roman" w:eastAsia="Calibri" w:hAnsi="Times New Roman" w:cs="Times New Roman"/>
          <w:sz w:val="24"/>
          <w:szCs w:val="24"/>
        </w:rPr>
        <w:t>: „plovni</w:t>
      </w:r>
      <w:r w:rsidR="00717854" w:rsidRPr="00933F4D">
        <w:rPr>
          <w:rFonts w:ascii="Times New Roman" w:eastAsia="Calibri" w:hAnsi="Times New Roman" w:cs="Times New Roman"/>
          <w:sz w:val="24"/>
          <w:szCs w:val="24"/>
        </w:rPr>
        <w:t xml:space="preserve"> objekti</w:t>
      </w:r>
      <w:r w:rsidRPr="00933F4D">
        <w:rPr>
          <w:rFonts w:ascii="Times New Roman" w:eastAsia="Calibri" w:hAnsi="Times New Roman" w:cs="Times New Roman"/>
          <w:sz w:val="24"/>
          <w:szCs w:val="24"/>
        </w:rPr>
        <w:t>“ zamjenjuj</w:t>
      </w:r>
      <w:r w:rsidR="00717854" w:rsidRPr="00933F4D">
        <w:rPr>
          <w:rFonts w:ascii="Times New Roman" w:eastAsia="Calibri" w:hAnsi="Times New Roman" w:cs="Times New Roman"/>
          <w:sz w:val="24"/>
          <w:szCs w:val="24"/>
        </w:rPr>
        <w:t>u</w:t>
      </w:r>
      <w:r w:rsidRPr="00933F4D">
        <w:rPr>
          <w:rFonts w:ascii="Times New Roman" w:eastAsia="Calibri" w:hAnsi="Times New Roman" w:cs="Times New Roman"/>
          <w:sz w:val="24"/>
          <w:szCs w:val="24"/>
        </w:rPr>
        <w:t xml:space="preserve"> se riječ</w:t>
      </w:r>
      <w:r w:rsidR="00717854" w:rsidRPr="00933F4D">
        <w:rPr>
          <w:rFonts w:ascii="Times New Roman" w:eastAsia="Calibri" w:hAnsi="Times New Roman" w:cs="Times New Roman"/>
          <w:sz w:val="24"/>
          <w:szCs w:val="24"/>
        </w:rPr>
        <w:t>ima</w:t>
      </w:r>
      <w:r w:rsidRPr="00933F4D">
        <w:rPr>
          <w:rFonts w:ascii="Times New Roman" w:eastAsia="Calibri" w:hAnsi="Times New Roman" w:cs="Times New Roman"/>
          <w:sz w:val="24"/>
          <w:szCs w:val="24"/>
        </w:rPr>
        <w:t>: „pomorski</w:t>
      </w:r>
      <w:r w:rsidR="00717854" w:rsidRPr="00933F4D">
        <w:rPr>
          <w:rFonts w:ascii="Times New Roman" w:eastAsia="Calibri" w:hAnsi="Times New Roman" w:cs="Times New Roman"/>
          <w:sz w:val="24"/>
          <w:szCs w:val="24"/>
        </w:rPr>
        <w:t xml:space="preserve"> objekti i objekti unutarnje plovidbe</w:t>
      </w:r>
      <w:r w:rsidRPr="00933F4D">
        <w:rPr>
          <w:rFonts w:ascii="Times New Roman" w:eastAsia="Calibri" w:hAnsi="Times New Roman" w:cs="Times New Roman"/>
          <w:sz w:val="24"/>
          <w:szCs w:val="24"/>
        </w:rPr>
        <w:t>“.</w:t>
      </w:r>
    </w:p>
    <w:p w14:paraId="701852A1" w14:textId="1E4514EF" w:rsidR="00E9722C" w:rsidRPr="00933F4D" w:rsidRDefault="00E9722C" w:rsidP="00EC4F4C">
      <w:pPr>
        <w:spacing w:after="0" w:line="240" w:lineRule="auto"/>
        <w:rPr>
          <w:rFonts w:ascii="Times New Roman" w:eastAsia="Calibri" w:hAnsi="Times New Roman" w:cs="Times New Roman"/>
          <w:b/>
          <w:sz w:val="24"/>
          <w:szCs w:val="24"/>
        </w:rPr>
      </w:pPr>
    </w:p>
    <w:p w14:paraId="2484DE7B" w14:textId="3600E6B8" w:rsidR="00742816" w:rsidRPr="00933F4D" w:rsidRDefault="00EC4F4C" w:rsidP="001A54D4">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4</w:t>
      </w:r>
      <w:r w:rsidR="00742816" w:rsidRPr="00933F4D">
        <w:rPr>
          <w:rFonts w:ascii="Times New Roman" w:eastAsia="Calibri" w:hAnsi="Times New Roman" w:cs="Times New Roman"/>
          <w:b/>
          <w:sz w:val="24"/>
          <w:szCs w:val="24"/>
        </w:rPr>
        <w:t>.</w:t>
      </w:r>
    </w:p>
    <w:p w14:paraId="1736CEBB" w14:textId="78533944" w:rsidR="00742816" w:rsidRPr="00933F4D" w:rsidRDefault="00742816" w:rsidP="00742816">
      <w:pPr>
        <w:spacing w:after="0" w:line="240" w:lineRule="auto"/>
        <w:rPr>
          <w:rFonts w:ascii="Times New Roman" w:eastAsia="Calibri" w:hAnsi="Times New Roman" w:cs="Times New Roman"/>
          <w:b/>
          <w:sz w:val="24"/>
          <w:szCs w:val="24"/>
        </w:rPr>
      </w:pPr>
    </w:p>
    <w:p w14:paraId="7CFB889E" w14:textId="186A85DB" w:rsidR="00CF573F" w:rsidRDefault="00CF573F" w:rsidP="00742816">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22. iza stavka 1. dodaje se stavak</w:t>
      </w:r>
      <w:r w:rsidR="00F25028" w:rsidRPr="00933F4D">
        <w:rPr>
          <w:rFonts w:ascii="Times New Roman" w:eastAsia="Calibri" w:hAnsi="Times New Roman" w:cs="Times New Roman"/>
          <w:sz w:val="24"/>
          <w:szCs w:val="24"/>
        </w:rPr>
        <w:t xml:space="preserve"> 2.</w:t>
      </w:r>
      <w:r w:rsidRPr="00933F4D">
        <w:rPr>
          <w:rFonts w:ascii="Times New Roman" w:eastAsia="Calibri" w:hAnsi="Times New Roman" w:cs="Times New Roman"/>
          <w:sz w:val="24"/>
          <w:szCs w:val="24"/>
        </w:rPr>
        <w:t xml:space="preserve"> koji glasi:</w:t>
      </w:r>
    </w:p>
    <w:p w14:paraId="499DE9BD" w14:textId="77777777" w:rsidR="00E82E34" w:rsidRPr="00933F4D" w:rsidRDefault="00E82E34" w:rsidP="00742816">
      <w:pPr>
        <w:spacing w:after="0" w:line="240" w:lineRule="auto"/>
        <w:rPr>
          <w:rFonts w:ascii="Times New Roman" w:eastAsia="Calibri" w:hAnsi="Times New Roman" w:cs="Times New Roman"/>
          <w:sz w:val="24"/>
          <w:szCs w:val="24"/>
        </w:rPr>
      </w:pPr>
    </w:p>
    <w:p w14:paraId="5248BEED" w14:textId="56A675B0" w:rsidR="00CF573F" w:rsidRPr="00933F4D" w:rsidRDefault="00CF573F" w:rsidP="00CF573F">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„(2)</w:t>
      </w:r>
      <w:r w:rsidRPr="00933F4D">
        <w:rPr>
          <w:rFonts w:ascii="Times New Roman" w:hAnsi="Times New Roman" w:cs="Times New Roman"/>
          <w:sz w:val="24"/>
          <w:szCs w:val="24"/>
        </w:rPr>
        <w:t xml:space="preserve"> </w:t>
      </w:r>
      <w:r w:rsidRPr="00933F4D">
        <w:rPr>
          <w:rFonts w:ascii="Times New Roman" w:eastAsia="Calibri" w:hAnsi="Times New Roman" w:cs="Times New Roman"/>
          <w:sz w:val="24"/>
          <w:szCs w:val="24"/>
        </w:rPr>
        <w:t>Na mjernim postajama iz stavka 1. ovoga članka p</w:t>
      </w:r>
      <w:r w:rsidR="0082051B" w:rsidRPr="00933F4D">
        <w:rPr>
          <w:rFonts w:ascii="Times New Roman" w:eastAsia="Calibri" w:hAnsi="Times New Roman" w:cs="Times New Roman"/>
          <w:sz w:val="24"/>
          <w:szCs w:val="24"/>
        </w:rPr>
        <w:t>r</w:t>
      </w:r>
      <w:r w:rsidRPr="00933F4D">
        <w:rPr>
          <w:rFonts w:ascii="Times New Roman" w:eastAsia="Calibri" w:hAnsi="Times New Roman" w:cs="Times New Roman"/>
          <w:sz w:val="24"/>
          <w:szCs w:val="24"/>
        </w:rPr>
        <w:t>ovodi se praćenje pojedinih onečišćujućih tvari definiranih Uredbom iz članka 20. stavka 1. ovoga Zakona.“</w:t>
      </w:r>
      <w:r w:rsidR="00E82E34">
        <w:rPr>
          <w:rFonts w:ascii="Times New Roman" w:eastAsia="Calibri" w:hAnsi="Times New Roman" w:cs="Times New Roman"/>
          <w:sz w:val="24"/>
          <w:szCs w:val="24"/>
        </w:rPr>
        <w:t>.</w:t>
      </w:r>
    </w:p>
    <w:p w14:paraId="460DD761" w14:textId="33D9FE9F" w:rsidR="00742816" w:rsidRPr="00933F4D" w:rsidRDefault="00742816" w:rsidP="00742816">
      <w:pPr>
        <w:spacing w:after="0" w:line="240" w:lineRule="auto"/>
        <w:rPr>
          <w:rFonts w:ascii="Times New Roman" w:eastAsia="Calibri" w:hAnsi="Times New Roman" w:cs="Times New Roman"/>
          <w:sz w:val="24"/>
          <w:szCs w:val="24"/>
        </w:rPr>
      </w:pPr>
    </w:p>
    <w:p w14:paraId="351CB699" w14:textId="424B2FA4" w:rsidR="00DD2E59" w:rsidRPr="00933F4D" w:rsidRDefault="00EC4F4C" w:rsidP="00DD2E59">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5</w:t>
      </w:r>
      <w:r w:rsidR="00DD2E59" w:rsidRPr="00933F4D">
        <w:rPr>
          <w:rFonts w:ascii="Times New Roman" w:eastAsia="Calibri" w:hAnsi="Times New Roman" w:cs="Times New Roman"/>
          <w:b/>
          <w:sz w:val="24"/>
          <w:szCs w:val="24"/>
        </w:rPr>
        <w:t>.</w:t>
      </w:r>
    </w:p>
    <w:p w14:paraId="2995D2C4" w14:textId="77777777" w:rsidR="00DD2E59" w:rsidRPr="00933F4D" w:rsidRDefault="00DD2E59" w:rsidP="00DD2E59">
      <w:pPr>
        <w:spacing w:after="0" w:line="240" w:lineRule="auto"/>
        <w:rPr>
          <w:rFonts w:ascii="Times New Roman" w:eastAsia="Calibri" w:hAnsi="Times New Roman" w:cs="Times New Roman"/>
          <w:b/>
          <w:sz w:val="24"/>
          <w:szCs w:val="24"/>
        </w:rPr>
      </w:pPr>
    </w:p>
    <w:p w14:paraId="4D09EA29" w14:textId="39786D77" w:rsidR="00DD2E59" w:rsidRPr="00933F4D" w:rsidRDefault="00DD2E59" w:rsidP="00DD2E59">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36. stav</w:t>
      </w:r>
      <w:r w:rsidR="00E0308E">
        <w:rPr>
          <w:rFonts w:ascii="Times New Roman" w:eastAsia="Calibri" w:hAnsi="Times New Roman" w:cs="Times New Roman"/>
          <w:sz w:val="24"/>
          <w:szCs w:val="24"/>
        </w:rPr>
        <w:t>a</w:t>
      </w:r>
      <w:r w:rsidRPr="00933F4D">
        <w:rPr>
          <w:rFonts w:ascii="Times New Roman" w:eastAsia="Calibri" w:hAnsi="Times New Roman" w:cs="Times New Roman"/>
          <w:sz w:val="24"/>
          <w:szCs w:val="24"/>
        </w:rPr>
        <w:t>k 7.</w:t>
      </w:r>
      <w:r w:rsidR="00E0308E">
        <w:rPr>
          <w:rFonts w:ascii="Times New Roman" w:eastAsia="Calibri" w:hAnsi="Times New Roman" w:cs="Times New Roman"/>
          <w:sz w:val="24"/>
          <w:szCs w:val="24"/>
        </w:rPr>
        <w:t xml:space="preserve"> briše se</w:t>
      </w:r>
      <w:r w:rsidRPr="00933F4D">
        <w:rPr>
          <w:rFonts w:ascii="Times New Roman" w:eastAsia="Calibri" w:hAnsi="Times New Roman" w:cs="Times New Roman"/>
          <w:sz w:val="24"/>
          <w:szCs w:val="24"/>
        </w:rPr>
        <w:t>.</w:t>
      </w:r>
    </w:p>
    <w:p w14:paraId="566FEFF9" w14:textId="2F962341" w:rsidR="00EE556A" w:rsidRPr="00933F4D" w:rsidRDefault="00EE556A" w:rsidP="00DD2E59">
      <w:pPr>
        <w:spacing w:after="0" w:line="240" w:lineRule="auto"/>
        <w:rPr>
          <w:rFonts w:ascii="Times New Roman" w:eastAsia="Calibri" w:hAnsi="Times New Roman" w:cs="Times New Roman"/>
          <w:sz w:val="24"/>
          <w:szCs w:val="24"/>
        </w:rPr>
      </w:pPr>
    </w:p>
    <w:p w14:paraId="2DD33C3F" w14:textId="413E8C31" w:rsidR="00EE556A" w:rsidRPr="00933F4D" w:rsidRDefault="00EE556A" w:rsidP="00EE556A">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6245BB" w:rsidRPr="00933F4D">
        <w:rPr>
          <w:rFonts w:ascii="Times New Roman" w:eastAsia="Calibri" w:hAnsi="Times New Roman" w:cs="Times New Roman"/>
          <w:b/>
          <w:sz w:val="24"/>
          <w:szCs w:val="24"/>
        </w:rPr>
        <w:t>6.</w:t>
      </w:r>
    </w:p>
    <w:p w14:paraId="2B7D9E0A" w14:textId="4D683719" w:rsidR="00EE556A" w:rsidRPr="00933F4D" w:rsidRDefault="00EE556A" w:rsidP="00DD2E59">
      <w:pPr>
        <w:spacing w:after="0" w:line="240" w:lineRule="auto"/>
        <w:rPr>
          <w:rFonts w:ascii="Times New Roman" w:eastAsia="Calibri" w:hAnsi="Times New Roman" w:cs="Times New Roman"/>
          <w:sz w:val="24"/>
          <w:szCs w:val="24"/>
        </w:rPr>
      </w:pPr>
    </w:p>
    <w:p w14:paraId="3216A0F6" w14:textId="32C3A19A" w:rsidR="00EE556A" w:rsidRDefault="00EE556A" w:rsidP="00DD2E59">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39. stavku 1. podstavak 1. mijenja se i glasi:</w:t>
      </w:r>
    </w:p>
    <w:p w14:paraId="161B5236" w14:textId="77777777" w:rsidR="00E82E34" w:rsidRPr="00933F4D" w:rsidRDefault="00E82E34" w:rsidP="00DD2E59">
      <w:pPr>
        <w:spacing w:after="0" w:line="240" w:lineRule="auto"/>
        <w:rPr>
          <w:rFonts w:ascii="Times New Roman" w:eastAsia="Calibri" w:hAnsi="Times New Roman" w:cs="Times New Roman"/>
          <w:sz w:val="24"/>
          <w:szCs w:val="24"/>
        </w:rPr>
      </w:pPr>
    </w:p>
    <w:p w14:paraId="29938CA2" w14:textId="37DE3279" w:rsidR="00EE556A" w:rsidRPr="00933F4D" w:rsidRDefault="00EE556A" w:rsidP="00DD2E59">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 kroz postupak izrade prostornih planova“.</w:t>
      </w:r>
    </w:p>
    <w:p w14:paraId="286AC8E9" w14:textId="77777777" w:rsidR="00DD2E59" w:rsidRPr="00933F4D" w:rsidRDefault="00DD2E59" w:rsidP="00DD2E59">
      <w:pPr>
        <w:spacing w:after="0" w:line="240" w:lineRule="auto"/>
        <w:rPr>
          <w:rFonts w:ascii="Times New Roman" w:eastAsia="Calibri" w:hAnsi="Times New Roman" w:cs="Times New Roman"/>
          <w:sz w:val="24"/>
          <w:szCs w:val="24"/>
        </w:rPr>
      </w:pPr>
    </w:p>
    <w:p w14:paraId="04BA14A4" w14:textId="79E4124A" w:rsidR="00DD2E59" w:rsidRPr="00933F4D" w:rsidRDefault="00DD2E59" w:rsidP="00DD2E59">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6245BB" w:rsidRPr="00933F4D">
        <w:rPr>
          <w:rFonts w:ascii="Times New Roman" w:eastAsia="Calibri" w:hAnsi="Times New Roman" w:cs="Times New Roman"/>
          <w:b/>
          <w:sz w:val="24"/>
          <w:szCs w:val="24"/>
        </w:rPr>
        <w:t>7</w:t>
      </w:r>
      <w:r w:rsidRPr="00933F4D">
        <w:rPr>
          <w:rFonts w:ascii="Times New Roman" w:eastAsia="Calibri" w:hAnsi="Times New Roman" w:cs="Times New Roman"/>
          <w:b/>
          <w:sz w:val="24"/>
          <w:szCs w:val="24"/>
        </w:rPr>
        <w:t xml:space="preserve">. </w:t>
      </w:r>
    </w:p>
    <w:p w14:paraId="12A75E38" w14:textId="77777777" w:rsidR="00DD2E59" w:rsidRPr="00933F4D" w:rsidRDefault="00DD2E59" w:rsidP="00DD2E59">
      <w:pPr>
        <w:spacing w:after="0" w:line="240" w:lineRule="auto"/>
        <w:rPr>
          <w:rFonts w:ascii="Times New Roman" w:eastAsia="Calibri" w:hAnsi="Times New Roman" w:cs="Times New Roman"/>
          <w:b/>
          <w:sz w:val="24"/>
          <w:szCs w:val="24"/>
        </w:rPr>
      </w:pPr>
    </w:p>
    <w:p w14:paraId="11F29844" w14:textId="5CD4B97D" w:rsidR="00DD2E59" w:rsidRPr="00933F4D" w:rsidRDefault="00DD2E59" w:rsidP="00DD2E59">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U članku 44. </w:t>
      </w:r>
      <w:r w:rsidR="00703A37" w:rsidRPr="00933F4D">
        <w:rPr>
          <w:rFonts w:ascii="Times New Roman" w:eastAsia="Calibri" w:hAnsi="Times New Roman" w:cs="Times New Roman"/>
          <w:sz w:val="24"/>
          <w:szCs w:val="24"/>
        </w:rPr>
        <w:t>stavku 1. riječi: „iz članka 24. stavka 1. ovoga Zakona“ brišu se.</w:t>
      </w:r>
    </w:p>
    <w:p w14:paraId="36EE8998" w14:textId="5CE81538" w:rsidR="00703A37" w:rsidRPr="00933F4D" w:rsidRDefault="00703A37" w:rsidP="00703A37">
      <w:pPr>
        <w:spacing w:after="0" w:line="240" w:lineRule="auto"/>
        <w:rPr>
          <w:rFonts w:ascii="Times New Roman" w:eastAsia="Calibri" w:hAnsi="Times New Roman" w:cs="Times New Roman"/>
          <w:b/>
          <w:sz w:val="24"/>
          <w:szCs w:val="24"/>
        </w:rPr>
      </w:pPr>
    </w:p>
    <w:p w14:paraId="5E9E2FB3" w14:textId="2D057264" w:rsidR="00EF08FA" w:rsidRPr="00933F4D" w:rsidRDefault="00EF08FA" w:rsidP="001A54D4">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6245BB" w:rsidRPr="00933F4D">
        <w:rPr>
          <w:rFonts w:ascii="Times New Roman" w:eastAsia="Calibri" w:hAnsi="Times New Roman" w:cs="Times New Roman"/>
          <w:b/>
          <w:sz w:val="24"/>
          <w:szCs w:val="24"/>
        </w:rPr>
        <w:t>8</w:t>
      </w:r>
      <w:r w:rsidRPr="00933F4D">
        <w:rPr>
          <w:rFonts w:ascii="Times New Roman" w:eastAsia="Calibri" w:hAnsi="Times New Roman" w:cs="Times New Roman"/>
          <w:b/>
          <w:sz w:val="24"/>
          <w:szCs w:val="24"/>
        </w:rPr>
        <w:t xml:space="preserve">. </w:t>
      </w:r>
    </w:p>
    <w:p w14:paraId="05077FA5" w14:textId="77777777" w:rsidR="00EF08FA" w:rsidRPr="00933F4D" w:rsidRDefault="00EF08FA" w:rsidP="001A54D4">
      <w:pPr>
        <w:spacing w:after="0" w:line="240" w:lineRule="auto"/>
        <w:jc w:val="center"/>
        <w:rPr>
          <w:rFonts w:ascii="Times New Roman" w:eastAsia="Calibri" w:hAnsi="Times New Roman" w:cs="Times New Roman"/>
          <w:b/>
          <w:sz w:val="24"/>
          <w:szCs w:val="24"/>
        </w:rPr>
      </w:pPr>
    </w:p>
    <w:p w14:paraId="64FCB052" w14:textId="0E2FCDB1" w:rsidR="00EF08FA" w:rsidRPr="00933F4D" w:rsidRDefault="00DE508F" w:rsidP="00EC4F4C">
      <w:pPr>
        <w:shd w:val="clear" w:color="auto" w:fill="FFFFFF"/>
        <w:spacing w:after="0" w:line="240" w:lineRule="auto"/>
        <w:jc w:val="both"/>
        <w:textAlignment w:val="baseline"/>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45. stavku 1. riječi: „iz članka 24. stavka 1. ovoga Zakona“ brišu se.</w:t>
      </w:r>
    </w:p>
    <w:p w14:paraId="5E79F84C" w14:textId="77777777" w:rsidR="00EF08FA" w:rsidRPr="00933F4D" w:rsidRDefault="00EF08FA" w:rsidP="001A54D4">
      <w:pPr>
        <w:spacing w:after="0" w:line="240" w:lineRule="auto"/>
        <w:jc w:val="center"/>
        <w:rPr>
          <w:rFonts w:ascii="Times New Roman" w:eastAsia="Calibri" w:hAnsi="Times New Roman" w:cs="Times New Roman"/>
          <w:b/>
          <w:sz w:val="24"/>
          <w:szCs w:val="24"/>
        </w:rPr>
      </w:pPr>
    </w:p>
    <w:p w14:paraId="7777BFDB" w14:textId="1A14CC4E" w:rsidR="00F75C9C" w:rsidRPr="00933F4D" w:rsidRDefault="00F75C9C" w:rsidP="001A54D4">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6245BB" w:rsidRPr="00933F4D">
        <w:rPr>
          <w:rFonts w:ascii="Times New Roman" w:eastAsia="Calibri" w:hAnsi="Times New Roman" w:cs="Times New Roman"/>
          <w:b/>
          <w:sz w:val="24"/>
          <w:szCs w:val="24"/>
        </w:rPr>
        <w:t>9</w:t>
      </w:r>
      <w:r w:rsidRPr="00933F4D">
        <w:rPr>
          <w:rFonts w:ascii="Times New Roman" w:eastAsia="Calibri" w:hAnsi="Times New Roman" w:cs="Times New Roman"/>
          <w:b/>
          <w:sz w:val="24"/>
          <w:szCs w:val="24"/>
        </w:rPr>
        <w:t>.</w:t>
      </w:r>
    </w:p>
    <w:p w14:paraId="39CB24B7" w14:textId="77777777" w:rsidR="001A54D4" w:rsidRPr="00933F4D" w:rsidRDefault="001A54D4" w:rsidP="001A54D4">
      <w:pPr>
        <w:spacing w:after="0" w:line="240" w:lineRule="auto"/>
        <w:jc w:val="both"/>
        <w:rPr>
          <w:rFonts w:ascii="Times New Roman" w:eastAsia="Calibri" w:hAnsi="Times New Roman" w:cs="Times New Roman"/>
          <w:sz w:val="24"/>
          <w:szCs w:val="24"/>
        </w:rPr>
      </w:pPr>
    </w:p>
    <w:p w14:paraId="291D34B2" w14:textId="5F62D0B1" w:rsidR="004B099E" w:rsidRDefault="000F2687"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w:t>
      </w:r>
      <w:r w:rsidR="00C24084" w:rsidRPr="00933F4D">
        <w:rPr>
          <w:rFonts w:ascii="Times New Roman" w:eastAsia="Calibri" w:hAnsi="Times New Roman" w:cs="Times New Roman"/>
          <w:sz w:val="24"/>
          <w:szCs w:val="24"/>
        </w:rPr>
        <w:t xml:space="preserve"> članku 47. stavak 1. mijenja se i glasi:</w:t>
      </w:r>
    </w:p>
    <w:p w14:paraId="6CECF708" w14:textId="77777777" w:rsidR="00E82E34" w:rsidRPr="00933F4D" w:rsidRDefault="00E82E34" w:rsidP="001A54D4">
      <w:pPr>
        <w:spacing w:after="0" w:line="240" w:lineRule="auto"/>
        <w:jc w:val="both"/>
        <w:rPr>
          <w:rFonts w:ascii="Times New Roman" w:eastAsia="Calibri" w:hAnsi="Times New Roman" w:cs="Times New Roman"/>
          <w:sz w:val="24"/>
          <w:szCs w:val="24"/>
        </w:rPr>
      </w:pPr>
    </w:p>
    <w:p w14:paraId="3DE92904" w14:textId="2607BBA5" w:rsidR="00D76679" w:rsidRPr="00933F4D" w:rsidRDefault="00C24084"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„(1) Granične vrijednosti emisija onečišćujućih tvari u zrak iz nepokretnih izvora iz članka 10. stavka 2. ovoga Zakona, praćenje i vrednovanje emisija, upis podataka o uređajima za loženje i plinskim turbinama u registar, upis podataka o nepokretnim izvorima u kojima se koriste organska otapala ili proizvodi koji sadrže hlapljive organske spojeve u registar, način smanjivanja emisija onečišćujućih tvari u zrak, način i rok dostave izvješća o emisijama Ministarstvu, način obavješćivanja javnosti i način dostave podataka nadležnim tijelima Europske unije propisuje Vlada uredbom.“</w:t>
      </w:r>
      <w:r w:rsidR="00E82E34">
        <w:rPr>
          <w:rFonts w:ascii="Times New Roman" w:eastAsia="Calibri" w:hAnsi="Times New Roman" w:cs="Times New Roman"/>
          <w:sz w:val="24"/>
          <w:szCs w:val="24"/>
        </w:rPr>
        <w:t>.</w:t>
      </w:r>
    </w:p>
    <w:p w14:paraId="1B769BF6" w14:textId="77777777" w:rsidR="004D1795" w:rsidRPr="00933F4D" w:rsidRDefault="004D1795" w:rsidP="004D1795">
      <w:pPr>
        <w:spacing w:after="0" w:line="240" w:lineRule="auto"/>
        <w:jc w:val="center"/>
        <w:rPr>
          <w:rFonts w:ascii="Times New Roman" w:eastAsia="Calibri" w:hAnsi="Times New Roman" w:cs="Times New Roman"/>
          <w:b/>
          <w:sz w:val="24"/>
          <w:szCs w:val="24"/>
        </w:rPr>
      </w:pPr>
    </w:p>
    <w:p w14:paraId="56533164" w14:textId="4A63F705" w:rsidR="004D1795" w:rsidRPr="00933F4D" w:rsidRDefault="00EC4F4C" w:rsidP="004D1795">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6245BB" w:rsidRPr="00933F4D">
        <w:rPr>
          <w:rFonts w:ascii="Times New Roman" w:eastAsia="Calibri" w:hAnsi="Times New Roman" w:cs="Times New Roman"/>
          <w:b/>
          <w:sz w:val="24"/>
          <w:szCs w:val="24"/>
        </w:rPr>
        <w:t>10</w:t>
      </w:r>
      <w:r w:rsidR="004D1795" w:rsidRPr="00933F4D">
        <w:rPr>
          <w:rFonts w:ascii="Times New Roman" w:eastAsia="Calibri" w:hAnsi="Times New Roman" w:cs="Times New Roman"/>
          <w:b/>
          <w:sz w:val="24"/>
          <w:szCs w:val="24"/>
        </w:rPr>
        <w:t>.</w:t>
      </w:r>
    </w:p>
    <w:p w14:paraId="35138CDB" w14:textId="77777777" w:rsidR="009056D2" w:rsidRPr="00933F4D" w:rsidRDefault="009056D2" w:rsidP="004D1795">
      <w:pPr>
        <w:spacing w:after="0" w:line="240" w:lineRule="auto"/>
        <w:rPr>
          <w:rFonts w:ascii="Times New Roman" w:eastAsia="Calibri" w:hAnsi="Times New Roman" w:cs="Times New Roman"/>
          <w:sz w:val="24"/>
          <w:szCs w:val="24"/>
        </w:rPr>
      </w:pPr>
    </w:p>
    <w:p w14:paraId="7E7FFBD8" w14:textId="247B1896" w:rsidR="004D1795" w:rsidRDefault="004D1795" w:rsidP="004D1795">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Iza članka 48. dodaj</w:t>
      </w:r>
      <w:r w:rsidR="00063971" w:rsidRPr="00933F4D">
        <w:rPr>
          <w:rFonts w:ascii="Times New Roman" w:eastAsia="Calibri" w:hAnsi="Times New Roman" w:cs="Times New Roman"/>
          <w:sz w:val="24"/>
          <w:szCs w:val="24"/>
        </w:rPr>
        <w:t>u</w:t>
      </w:r>
      <w:r w:rsidRPr="00933F4D">
        <w:rPr>
          <w:rFonts w:ascii="Times New Roman" w:eastAsia="Calibri" w:hAnsi="Times New Roman" w:cs="Times New Roman"/>
          <w:sz w:val="24"/>
          <w:szCs w:val="24"/>
        </w:rPr>
        <w:t xml:space="preserve"> se član</w:t>
      </w:r>
      <w:r w:rsidR="00063971" w:rsidRPr="00933F4D">
        <w:rPr>
          <w:rFonts w:ascii="Times New Roman" w:eastAsia="Calibri" w:hAnsi="Times New Roman" w:cs="Times New Roman"/>
          <w:sz w:val="24"/>
          <w:szCs w:val="24"/>
        </w:rPr>
        <w:t>ci</w:t>
      </w:r>
      <w:r w:rsidRPr="00933F4D">
        <w:rPr>
          <w:rFonts w:ascii="Times New Roman" w:eastAsia="Calibri" w:hAnsi="Times New Roman" w:cs="Times New Roman"/>
          <w:sz w:val="24"/>
          <w:szCs w:val="24"/>
        </w:rPr>
        <w:t xml:space="preserve"> 48.a</w:t>
      </w:r>
      <w:r w:rsidR="00063971" w:rsidRPr="00933F4D">
        <w:rPr>
          <w:rFonts w:ascii="Times New Roman" w:eastAsia="Calibri" w:hAnsi="Times New Roman" w:cs="Times New Roman"/>
          <w:sz w:val="24"/>
          <w:szCs w:val="24"/>
        </w:rPr>
        <w:t xml:space="preserve"> i 48.b</w:t>
      </w:r>
      <w:r w:rsidRPr="00933F4D">
        <w:rPr>
          <w:rFonts w:ascii="Times New Roman" w:eastAsia="Calibri" w:hAnsi="Times New Roman" w:cs="Times New Roman"/>
          <w:sz w:val="24"/>
          <w:szCs w:val="24"/>
        </w:rPr>
        <w:t xml:space="preserve"> koji glas</w:t>
      </w:r>
      <w:r w:rsidR="00063971" w:rsidRPr="00933F4D">
        <w:rPr>
          <w:rFonts w:ascii="Times New Roman" w:eastAsia="Calibri" w:hAnsi="Times New Roman" w:cs="Times New Roman"/>
          <w:sz w:val="24"/>
          <w:szCs w:val="24"/>
        </w:rPr>
        <w:t>e</w:t>
      </w:r>
      <w:r w:rsidRPr="00933F4D">
        <w:rPr>
          <w:rFonts w:ascii="Times New Roman" w:eastAsia="Calibri" w:hAnsi="Times New Roman" w:cs="Times New Roman"/>
          <w:sz w:val="24"/>
          <w:szCs w:val="24"/>
        </w:rPr>
        <w:t>:</w:t>
      </w:r>
    </w:p>
    <w:p w14:paraId="216AF003" w14:textId="77777777" w:rsidR="00B7187C" w:rsidRPr="00933F4D" w:rsidRDefault="00B7187C" w:rsidP="004D1795">
      <w:pPr>
        <w:spacing w:after="0" w:line="240" w:lineRule="auto"/>
        <w:rPr>
          <w:rFonts w:ascii="Times New Roman" w:eastAsia="Calibri" w:hAnsi="Times New Roman" w:cs="Times New Roman"/>
          <w:sz w:val="24"/>
          <w:szCs w:val="24"/>
        </w:rPr>
      </w:pPr>
    </w:p>
    <w:p w14:paraId="453FFB1F" w14:textId="63A34661" w:rsidR="00063971" w:rsidRPr="00933F4D" w:rsidRDefault="004D1795" w:rsidP="00063971">
      <w:pPr>
        <w:spacing w:after="0" w:line="240" w:lineRule="auto"/>
        <w:jc w:val="center"/>
        <w:rPr>
          <w:rFonts w:ascii="Times New Roman" w:eastAsia="Calibri" w:hAnsi="Times New Roman" w:cs="Times New Roman"/>
          <w:sz w:val="24"/>
          <w:szCs w:val="24"/>
        </w:rPr>
      </w:pPr>
      <w:r w:rsidRPr="00933F4D">
        <w:rPr>
          <w:rFonts w:ascii="Times New Roman" w:eastAsia="Calibri" w:hAnsi="Times New Roman" w:cs="Times New Roman"/>
          <w:sz w:val="24"/>
          <w:szCs w:val="24"/>
        </w:rPr>
        <w:t>„Članak 48.a</w:t>
      </w:r>
    </w:p>
    <w:p w14:paraId="4D96D6D2" w14:textId="612D54BB" w:rsidR="00063971" w:rsidRPr="00933F4D" w:rsidRDefault="00063971" w:rsidP="00063971">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Zapovjednik pomorskog objekta mora na pomorskom objektu posjedovati zapise, dokumentaciju ili uzorke vezane za primitak, izmjenu ili upotrebu brodskih goriva te nadležnom inspekcijskom tijelu omogućiti utvrđivanje kvalitete brodskog goriva na način propisan Uredbom iz članka 48. stavka 1. ovoga Zakona.</w:t>
      </w:r>
    </w:p>
    <w:p w14:paraId="33907188" w14:textId="77777777" w:rsidR="00063971" w:rsidRPr="00933F4D" w:rsidRDefault="00063971" w:rsidP="00063971">
      <w:pPr>
        <w:spacing w:after="0" w:line="240" w:lineRule="auto"/>
        <w:jc w:val="center"/>
        <w:rPr>
          <w:rFonts w:ascii="Times New Roman" w:eastAsia="Calibri" w:hAnsi="Times New Roman" w:cs="Times New Roman"/>
          <w:sz w:val="24"/>
          <w:szCs w:val="24"/>
        </w:rPr>
      </w:pPr>
    </w:p>
    <w:p w14:paraId="66C7134B" w14:textId="3349DC2D" w:rsidR="004D1795" w:rsidRPr="00933F4D" w:rsidRDefault="00063971" w:rsidP="00063971">
      <w:pPr>
        <w:spacing w:after="0" w:line="240" w:lineRule="auto"/>
        <w:jc w:val="center"/>
        <w:rPr>
          <w:rFonts w:ascii="Times New Roman" w:eastAsia="Calibri" w:hAnsi="Times New Roman" w:cs="Times New Roman"/>
          <w:sz w:val="24"/>
          <w:szCs w:val="24"/>
        </w:rPr>
      </w:pPr>
      <w:r w:rsidRPr="00933F4D">
        <w:rPr>
          <w:rFonts w:ascii="Times New Roman" w:eastAsia="Calibri" w:hAnsi="Times New Roman" w:cs="Times New Roman"/>
          <w:sz w:val="24"/>
          <w:szCs w:val="24"/>
        </w:rPr>
        <w:t>Članak 48.b</w:t>
      </w:r>
    </w:p>
    <w:p w14:paraId="13F757FB" w14:textId="4D482BC7" w:rsidR="004D1795" w:rsidRPr="00933F4D" w:rsidRDefault="004D1795" w:rsidP="001A6539">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(1)</w:t>
      </w:r>
      <w:r w:rsidR="002456B5" w:rsidRPr="00933F4D">
        <w:rPr>
          <w:rFonts w:ascii="Times New Roman" w:hAnsi="Times New Roman" w:cs="Times New Roman"/>
          <w:sz w:val="24"/>
          <w:szCs w:val="24"/>
          <w:shd w:val="clear" w:color="auto" w:fill="FFFFFF"/>
        </w:rPr>
        <w:t xml:space="preserve"> </w:t>
      </w:r>
      <w:r w:rsidR="002456B5" w:rsidRPr="00933F4D">
        <w:rPr>
          <w:rFonts w:ascii="Times New Roman" w:eastAsia="Calibri" w:hAnsi="Times New Roman" w:cs="Times New Roman"/>
          <w:sz w:val="24"/>
          <w:szCs w:val="24"/>
        </w:rPr>
        <w:t>U svrhu održavanja i / ili obnove građevine i starodobnog vozila – </w:t>
      </w:r>
      <w:r w:rsidR="002456B5" w:rsidRPr="00933F4D">
        <w:rPr>
          <w:rFonts w:ascii="Times New Roman" w:eastAsia="Calibri" w:hAnsi="Times New Roman" w:cs="Times New Roman"/>
          <w:i/>
          <w:iCs/>
          <w:sz w:val="24"/>
          <w:szCs w:val="24"/>
        </w:rPr>
        <w:t>oldtimer </w:t>
      </w:r>
      <w:r w:rsidR="002456B5" w:rsidRPr="00933F4D">
        <w:rPr>
          <w:rFonts w:ascii="Times New Roman" w:eastAsia="Calibri" w:hAnsi="Times New Roman" w:cs="Times New Roman"/>
          <w:sz w:val="24"/>
          <w:szCs w:val="24"/>
        </w:rPr>
        <w:t>koja su zaštićena kulturna dobra</w:t>
      </w:r>
      <w:r w:rsidR="00434127" w:rsidRPr="00933F4D">
        <w:rPr>
          <w:rFonts w:ascii="Times New Roman" w:eastAsia="Calibri" w:hAnsi="Times New Roman" w:cs="Times New Roman"/>
          <w:sz w:val="24"/>
          <w:szCs w:val="24"/>
        </w:rPr>
        <w:t>,</w:t>
      </w:r>
      <w:r w:rsidR="002456B5" w:rsidRPr="00933F4D">
        <w:rPr>
          <w:rFonts w:ascii="Times New Roman" w:eastAsia="Calibri" w:hAnsi="Times New Roman" w:cs="Times New Roman"/>
          <w:sz w:val="24"/>
          <w:szCs w:val="24"/>
        </w:rPr>
        <w:t xml:space="preserve"> Ministarstvo izdaje suglasnost za kupovinu i korište</w:t>
      </w:r>
      <w:r w:rsidR="00E25ED8" w:rsidRPr="00933F4D">
        <w:rPr>
          <w:rFonts w:ascii="Times New Roman" w:eastAsia="Calibri" w:hAnsi="Times New Roman" w:cs="Times New Roman"/>
          <w:sz w:val="24"/>
          <w:szCs w:val="24"/>
        </w:rPr>
        <w:t>nje strogo ograničenih količina</w:t>
      </w:r>
      <w:r w:rsidR="002456B5" w:rsidRPr="00933F4D">
        <w:rPr>
          <w:rFonts w:ascii="Times New Roman" w:eastAsia="Calibri" w:hAnsi="Times New Roman" w:cs="Times New Roman"/>
          <w:sz w:val="24"/>
          <w:szCs w:val="24"/>
        </w:rPr>
        <w:t xml:space="preserve"> proizvoda koji odstupaju od graničnih vrijednosti sadržaja hlapivih organskih spojeva </w:t>
      </w:r>
      <w:r w:rsidR="00E25ED8" w:rsidRPr="00933F4D">
        <w:rPr>
          <w:rFonts w:ascii="Times New Roman" w:eastAsia="Calibri" w:hAnsi="Times New Roman" w:cs="Times New Roman"/>
          <w:sz w:val="24"/>
          <w:szCs w:val="24"/>
        </w:rPr>
        <w:t xml:space="preserve">propisanih </w:t>
      </w:r>
      <w:r w:rsidR="002456B5" w:rsidRPr="00933F4D">
        <w:rPr>
          <w:rFonts w:ascii="Times New Roman" w:eastAsia="Calibri" w:hAnsi="Times New Roman" w:cs="Times New Roman"/>
          <w:sz w:val="24"/>
          <w:szCs w:val="24"/>
        </w:rPr>
        <w:t xml:space="preserve">Uredbom iz članka </w:t>
      </w:r>
      <w:r w:rsidR="00595588" w:rsidRPr="00933F4D">
        <w:rPr>
          <w:rFonts w:ascii="Times New Roman" w:eastAsia="Calibri" w:hAnsi="Times New Roman" w:cs="Times New Roman"/>
          <w:sz w:val="24"/>
          <w:szCs w:val="24"/>
        </w:rPr>
        <w:t>48. ovoga Zakona koja se odnosi na boje i lakove koji se koriste u graditeljstvu i proizvode za završnu obradu vozila.</w:t>
      </w:r>
    </w:p>
    <w:p w14:paraId="6B3F6C73" w14:textId="05A18ADB" w:rsidR="00595588" w:rsidRPr="00933F4D" w:rsidRDefault="00595588" w:rsidP="001A6539">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(2)</w:t>
      </w:r>
      <w:r w:rsidR="00EC510E" w:rsidRPr="00933F4D">
        <w:rPr>
          <w:rFonts w:ascii="Times New Roman" w:eastAsia="Calibri" w:hAnsi="Times New Roman" w:cs="Times New Roman"/>
          <w:sz w:val="24"/>
          <w:szCs w:val="24"/>
        </w:rPr>
        <w:t xml:space="preserve"> Zahtjev za izdavanje suglasnosti iz stavka 1. ovoga članka podnosi se Ministarstvu.</w:t>
      </w:r>
    </w:p>
    <w:p w14:paraId="5E0527FC" w14:textId="514D4980" w:rsidR="00217F93" w:rsidRPr="00933F4D" w:rsidRDefault="00EC510E" w:rsidP="001A6539">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(3) U zahtjevu pravna i fizička osoba</w:t>
      </w:r>
      <w:r w:rsidR="005C4D4B" w:rsidRPr="00933F4D">
        <w:rPr>
          <w:rFonts w:ascii="Times New Roman" w:eastAsia="Calibri" w:hAnsi="Times New Roman" w:cs="Times New Roman"/>
          <w:sz w:val="24"/>
          <w:szCs w:val="24"/>
        </w:rPr>
        <w:t>-obrtnik</w:t>
      </w:r>
      <w:r w:rsidRPr="00933F4D">
        <w:rPr>
          <w:rFonts w:ascii="Times New Roman" w:eastAsia="Calibri" w:hAnsi="Times New Roman" w:cs="Times New Roman"/>
          <w:sz w:val="24"/>
          <w:szCs w:val="24"/>
        </w:rPr>
        <w:t xml:space="preserve"> koja je vlasnik ili nositelj prava nad građevinom i vlasnik </w:t>
      </w:r>
      <w:r w:rsidR="00125839" w:rsidRPr="00933F4D">
        <w:rPr>
          <w:rFonts w:ascii="Times New Roman" w:eastAsia="Calibri" w:hAnsi="Times New Roman" w:cs="Times New Roman"/>
          <w:sz w:val="24"/>
          <w:szCs w:val="24"/>
        </w:rPr>
        <w:t xml:space="preserve">starodobnog </w:t>
      </w:r>
      <w:r w:rsidRPr="00933F4D">
        <w:rPr>
          <w:rFonts w:ascii="Times New Roman" w:eastAsia="Calibri" w:hAnsi="Times New Roman" w:cs="Times New Roman"/>
          <w:sz w:val="24"/>
          <w:szCs w:val="24"/>
        </w:rPr>
        <w:t>vozila iz stavka 1. ovoga članka, mora navesti vrstu i količinu proizvoda</w:t>
      </w:r>
      <w:r w:rsidR="00217F93" w:rsidRPr="00933F4D">
        <w:rPr>
          <w:rFonts w:ascii="Times New Roman" w:eastAsia="Calibri" w:hAnsi="Times New Roman" w:cs="Times New Roman"/>
          <w:sz w:val="24"/>
          <w:szCs w:val="24"/>
        </w:rPr>
        <w:t xml:space="preserve"> za kupovinu</w:t>
      </w:r>
      <w:r w:rsidRPr="00933F4D">
        <w:rPr>
          <w:rFonts w:ascii="Times New Roman" w:eastAsia="Calibri" w:hAnsi="Times New Roman" w:cs="Times New Roman"/>
          <w:sz w:val="24"/>
          <w:szCs w:val="24"/>
        </w:rPr>
        <w:t xml:space="preserve"> izražen</w:t>
      </w:r>
      <w:r w:rsidR="00217F93" w:rsidRPr="00933F4D">
        <w:rPr>
          <w:rFonts w:ascii="Times New Roman" w:eastAsia="Calibri" w:hAnsi="Times New Roman" w:cs="Times New Roman"/>
          <w:sz w:val="24"/>
          <w:szCs w:val="24"/>
        </w:rPr>
        <w:t>u</w:t>
      </w:r>
      <w:r w:rsidRPr="00933F4D">
        <w:rPr>
          <w:rFonts w:ascii="Times New Roman" w:eastAsia="Calibri" w:hAnsi="Times New Roman" w:cs="Times New Roman"/>
          <w:sz w:val="24"/>
          <w:szCs w:val="24"/>
        </w:rPr>
        <w:t xml:space="preserve"> u kg ili l</w:t>
      </w:r>
      <w:r w:rsidR="00217F93" w:rsidRPr="00933F4D">
        <w:rPr>
          <w:rFonts w:ascii="Times New Roman" w:eastAsia="Calibri" w:hAnsi="Times New Roman" w:cs="Times New Roman"/>
          <w:sz w:val="24"/>
          <w:szCs w:val="24"/>
        </w:rPr>
        <w:t xml:space="preserve"> te vrijednost sadržaja hlapivih organskih spojeva u g/l.</w:t>
      </w:r>
    </w:p>
    <w:p w14:paraId="31AF72E0" w14:textId="095F577B" w:rsidR="00261589" w:rsidRPr="00933F4D" w:rsidRDefault="00217F93" w:rsidP="001A6539">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(4)</w:t>
      </w:r>
      <w:r w:rsidR="00261589" w:rsidRPr="00933F4D">
        <w:rPr>
          <w:rFonts w:ascii="Times New Roman" w:eastAsia="Calibri" w:hAnsi="Times New Roman" w:cs="Times New Roman"/>
          <w:sz w:val="24"/>
          <w:szCs w:val="24"/>
        </w:rPr>
        <w:t xml:space="preserve"> Uz zahtjev iz stavka 3. ovoga članka potrebno je dostaviti </w:t>
      </w:r>
      <w:r w:rsidR="00B7187C">
        <w:rPr>
          <w:rFonts w:ascii="Times New Roman" w:eastAsia="Calibri" w:hAnsi="Times New Roman" w:cs="Times New Roman"/>
          <w:sz w:val="24"/>
          <w:szCs w:val="24"/>
        </w:rPr>
        <w:t>sl</w:t>
      </w:r>
      <w:r w:rsidR="00125839" w:rsidRPr="00933F4D">
        <w:rPr>
          <w:rFonts w:ascii="Times New Roman" w:eastAsia="Calibri" w:hAnsi="Times New Roman" w:cs="Times New Roman"/>
          <w:sz w:val="24"/>
          <w:szCs w:val="24"/>
        </w:rPr>
        <w:t>jedeće:</w:t>
      </w:r>
      <w:r w:rsidR="00261589" w:rsidRPr="00933F4D">
        <w:rPr>
          <w:rFonts w:ascii="Times New Roman" w:eastAsia="Calibri" w:hAnsi="Times New Roman" w:cs="Times New Roman"/>
          <w:sz w:val="24"/>
          <w:szCs w:val="24"/>
        </w:rPr>
        <w:t xml:space="preserve"> </w:t>
      </w:r>
    </w:p>
    <w:p w14:paraId="29B38717" w14:textId="112E511D" w:rsidR="009D481D" w:rsidRPr="00933F4D" w:rsidRDefault="00125839" w:rsidP="00125839">
      <w:pPr>
        <w:pStyle w:val="ListParagraph"/>
        <w:numPr>
          <w:ilvl w:val="0"/>
          <w:numId w:val="14"/>
        </w:num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dokaz o </w:t>
      </w:r>
      <w:r w:rsidR="00261589" w:rsidRPr="00933F4D">
        <w:rPr>
          <w:rFonts w:ascii="Times New Roman" w:eastAsia="Calibri" w:hAnsi="Times New Roman" w:cs="Times New Roman"/>
          <w:sz w:val="24"/>
          <w:szCs w:val="24"/>
        </w:rPr>
        <w:t xml:space="preserve">vlasništvu ili pravu nad građevinom odnosno vlasništvu </w:t>
      </w:r>
      <w:r w:rsidRPr="00933F4D">
        <w:rPr>
          <w:rFonts w:ascii="Times New Roman" w:eastAsia="Calibri" w:hAnsi="Times New Roman" w:cs="Times New Roman"/>
          <w:sz w:val="24"/>
          <w:szCs w:val="24"/>
        </w:rPr>
        <w:t xml:space="preserve">starodobnog vozila </w:t>
      </w:r>
    </w:p>
    <w:p w14:paraId="16DCB8DB" w14:textId="16532480" w:rsidR="00125839" w:rsidRPr="00933F4D" w:rsidRDefault="00125839" w:rsidP="00125839">
      <w:pPr>
        <w:pStyle w:val="ListParagraph"/>
        <w:numPr>
          <w:ilvl w:val="0"/>
          <w:numId w:val="14"/>
        </w:num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dokaz da je građevina odnosno starodobno vozilo zaštićeno kulturno dobro</w:t>
      </w:r>
    </w:p>
    <w:p w14:paraId="4A046232" w14:textId="7144DA54" w:rsidR="00125839" w:rsidRPr="00933F4D" w:rsidRDefault="00125839" w:rsidP="00125839">
      <w:pPr>
        <w:pStyle w:val="ListParagraph"/>
        <w:numPr>
          <w:ilvl w:val="0"/>
          <w:numId w:val="14"/>
        </w:num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izvješće o ispitivanju proizvoda za kupovinu.</w:t>
      </w:r>
    </w:p>
    <w:p w14:paraId="1F11F212" w14:textId="334FF117" w:rsidR="00125839" w:rsidRPr="00933F4D" w:rsidRDefault="00125839" w:rsidP="001A6539">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(5) </w:t>
      </w:r>
      <w:r w:rsidR="00E30A46" w:rsidRPr="00933F4D">
        <w:rPr>
          <w:rFonts w:ascii="Times New Roman" w:eastAsia="Calibri" w:hAnsi="Times New Roman" w:cs="Times New Roman"/>
          <w:sz w:val="24"/>
          <w:szCs w:val="24"/>
        </w:rPr>
        <w:t xml:space="preserve">Rješenje o </w:t>
      </w:r>
      <w:r w:rsidR="00767DE5" w:rsidRPr="00933F4D">
        <w:rPr>
          <w:rFonts w:ascii="Times New Roman" w:eastAsia="Calibri" w:hAnsi="Times New Roman" w:cs="Times New Roman"/>
          <w:sz w:val="24"/>
          <w:szCs w:val="24"/>
        </w:rPr>
        <w:t>izdavanj</w:t>
      </w:r>
      <w:r w:rsidR="00E30A46" w:rsidRPr="00933F4D">
        <w:rPr>
          <w:rFonts w:ascii="Times New Roman" w:eastAsia="Calibri" w:hAnsi="Times New Roman" w:cs="Times New Roman"/>
          <w:sz w:val="24"/>
          <w:szCs w:val="24"/>
        </w:rPr>
        <w:t>u</w:t>
      </w:r>
      <w:r w:rsidR="00767DE5" w:rsidRPr="00933F4D">
        <w:rPr>
          <w:rFonts w:ascii="Times New Roman" w:eastAsia="Calibri" w:hAnsi="Times New Roman" w:cs="Times New Roman"/>
          <w:sz w:val="24"/>
          <w:szCs w:val="24"/>
        </w:rPr>
        <w:t xml:space="preserve"> suglasnosti </w:t>
      </w:r>
      <w:r w:rsidR="00E30A46" w:rsidRPr="00933F4D">
        <w:rPr>
          <w:rFonts w:ascii="Times New Roman" w:eastAsia="Calibri" w:hAnsi="Times New Roman" w:cs="Times New Roman"/>
          <w:sz w:val="24"/>
          <w:szCs w:val="24"/>
        </w:rPr>
        <w:t>se donosi i dostavlja stranci</w:t>
      </w:r>
      <w:r w:rsidR="00767DE5" w:rsidRPr="00933F4D">
        <w:rPr>
          <w:rFonts w:ascii="Times New Roman" w:eastAsia="Calibri" w:hAnsi="Times New Roman" w:cs="Times New Roman"/>
          <w:sz w:val="24"/>
          <w:szCs w:val="24"/>
        </w:rPr>
        <w:t xml:space="preserve"> u roku od </w:t>
      </w:r>
      <w:r w:rsidR="00E25ED8" w:rsidRPr="00933F4D">
        <w:rPr>
          <w:rFonts w:ascii="Times New Roman" w:eastAsia="Calibri" w:hAnsi="Times New Roman" w:cs="Times New Roman"/>
          <w:sz w:val="24"/>
          <w:szCs w:val="24"/>
        </w:rPr>
        <w:t xml:space="preserve">30 </w:t>
      </w:r>
      <w:r w:rsidR="00767DE5" w:rsidRPr="00933F4D">
        <w:rPr>
          <w:rFonts w:ascii="Times New Roman" w:eastAsia="Calibri" w:hAnsi="Times New Roman" w:cs="Times New Roman"/>
          <w:sz w:val="24"/>
          <w:szCs w:val="24"/>
        </w:rPr>
        <w:t xml:space="preserve">dana od dana </w:t>
      </w:r>
      <w:r w:rsidR="00E25ED8" w:rsidRPr="00933F4D">
        <w:rPr>
          <w:rFonts w:ascii="Times New Roman" w:eastAsia="Calibri" w:hAnsi="Times New Roman" w:cs="Times New Roman"/>
          <w:sz w:val="24"/>
          <w:szCs w:val="24"/>
        </w:rPr>
        <w:t xml:space="preserve">podnošenja </w:t>
      </w:r>
      <w:r w:rsidR="00767DE5" w:rsidRPr="00933F4D">
        <w:rPr>
          <w:rFonts w:ascii="Times New Roman" w:eastAsia="Calibri" w:hAnsi="Times New Roman" w:cs="Times New Roman"/>
          <w:sz w:val="24"/>
          <w:szCs w:val="24"/>
        </w:rPr>
        <w:t>urednog zahtjeva.</w:t>
      </w:r>
    </w:p>
    <w:p w14:paraId="4EF98C07" w14:textId="737F811D" w:rsidR="00767DE5" w:rsidRPr="00933F4D" w:rsidRDefault="00767DE5" w:rsidP="001A6539">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(6) Suglasnost iz stavka 1. ovoga članka se izdaje na rok od dvije godine.</w:t>
      </w:r>
    </w:p>
    <w:p w14:paraId="3AE9135B" w14:textId="3056C778" w:rsidR="00767DE5" w:rsidRPr="00933F4D" w:rsidRDefault="00767DE5" w:rsidP="001A6539">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(7) Suglasnost iz stavka 1. ovoga članka je upravni akt.</w:t>
      </w:r>
    </w:p>
    <w:p w14:paraId="0C2F24B5" w14:textId="1CE0C02C" w:rsidR="00767DE5" w:rsidRPr="00933F4D" w:rsidRDefault="00767DE5" w:rsidP="001A6539">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(8) Protiv </w:t>
      </w:r>
      <w:r w:rsidR="00194884" w:rsidRPr="00933F4D">
        <w:rPr>
          <w:rFonts w:ascii="Times New Roman" w:eastAsia="Calibri" w:hAnsi="Times New Roman" w:cs="Times New Roman"/>
          <w:sz w:val="24"/>
          <w:szCs w:val="24"/>
        </w:rPr>
        <w:t xml:space="preserve">rješenja o zahtjevu za izdavanje </w:t>
      </w:r>
      <w:r w:rsidRPr="00933F4D">
        <w:rPr>
          <w:rFonts w:ascii="Times New Roman" w:eastAsia="Calibri" w:hAnsi="Times New Roman" w:cs="Times New Roman"/>
          <w:sz w:val="24"/>
          <w:szCs w:val="24"/>
        </w:rPr>
        <w:t>iz stavka 1. ovoga članka žalba nije dopuštena, ali se može pokrenuti upravni spor.</w:t>
      </w:r>
    </w:p>
    <w:p w14:paraId="6F49BD9E" w14:textId="66541EA6" w:rsidR="00767DE5" w:rsidRPr="00933F4D" w:rsidRDefault="00767DE5" w:rsidP="001A6539">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(9) O izdanim suglasnostima iz stavka 1. ovoga članka Ministarstvo vodi evidenciju.“</w:t>
      </w:r>
      <w:r w:rsidR="00B7187C">
        <w:rPr>
          <w:rFonts w:ascii="Times New Roman" w:eastAsia="Calibri" w:hAnsi="Times New Roman" w:cs="Times New Roman"/>
          <w:sz w:val="24"/>
          <w:szCs w:val="24"/>
        </w:rPr>
        <w:t>.</w:t>
      </w:r>
    </w:p>
    <w:p w14:paraId="4CC17C74" w14:textId="318E9B19" w:rsidR="00125839" w:rsidRPr="00933F4D" w:rsidRDefault="00125839" w:rsidP="00742816">
      <w:pPr>
        <w:spacing w:after="0" w:line="240" w:lineRule="auto"/>
        <w:jc w:val="both"/>
        <w:rPr>
          <w:rFonts w:ascii="Times New Roman" w:eastAsia="Calibri" w:hAnsi="Times New Roman" w:cs="Times New Roman"/>
          <w:sz w:val="24"/>
          <w:szCs w:val="24"/>
        </w:rPr>
      </w:pPr>
    </w:p>
    <w:p w14:paraId="4C94CA0A" w14:textId="11FB6F2E" w:rsidR="000F2687" w:rsidRPr="00933F4D" w:rsidRDefault="000F2687" w:rsidP="001A54D4">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EC4F4C" w:rsidRPr="00933F4D">
        <w:rPr>
          <w:rFonts w:ascii="Times New Roman" w:eastAsia="Calibri" w:hAnsi="Times New Roman" w:cs="Times New Roman"/>
          <w:b/>
          <w:sz w:val="24"/>
          <w:szCs w:val="24"/>
        </w:rPr>
        <w:t>1</w:t>
      </w:r>
      <w:r w:rsidR="006245BB" w:rsidRPr="00933F4D">
        <w:rPr>
          <w:rFonts w:ascii="Times New Roman" w:eastAsia="Calibri" w:hAnsi="Times New Roman" w:cs="Times New Roman"/>
          <w:b/>
          <w:sz w:val="24"/>
          <w:szCs w:val="24"/>
        </w:rPr>
        <w:t>1</w:t>
      </w:r>
      <w:r w:rsidRPr="00933F4D">
        <w:rPr>
          <w:rFonts w:ascii="Times New Roman" w:eastAsia="Calibri" w:hAnsi="Times New Roman" w:cs="Times New Roman"/>
          <w:b/>
          <w:sz w:val="24"/>
          <w:szCs w:val="24"/>
        </w:rPr>
        <w:t>.</w:t>
      </w:r>
    </w:p>
    <w:p w14:paraId="2ADE1A31" w14:textId="77777777" w:rsidR="001A54D4" w:rsidRPr="00933F4D" w:rsidRDefault="001A54D4" w:rsidP="001A54D4">
      <w:pPr>
        <w:spacing w:after="0" w:line="240" w:lineRule="auto"/>
        <w:rPr>
          <w:rFonts w:ascii="Times New Roman" w:eastAsia="Calibri" w:hAnsi="Times New Roman" w:cs="Times New Roman"/>
          <w:sz w:val="24"/>
          <w:szCs w:val="24"/>
        </w:rPr>
      </w:pPr>
    </w:p>
    <w:p w14:paraId="6370D8D8" w14:textId="414C657C" w:rsidR="00C24084" w:rsidRPr="00933F4D" w:rsidRDefault="00C24084" w:rsidP="001A54D4">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54. stavak 7. mijenja se i glasi:</w:t>
      </w:r>
    </w:p>
    <w:p w14:paraId="1E583C37" w14:textId="0420336D" w:rsidR="007C2AF6" w:rsidRPr="00933F4D" w:rsidRDefault="004B099E" w:rsidP="00A71648">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„(7) Akcijski plan iz stavka 1. ovoga članka nadležno upravno tij</w:t>
      </w:r>
      <w:r w:rsidR="00313D1A" w:rsidRPr="00933F4D">
        <w:rPr>
          <w:rFonts w:ascii="Times New Roman" w:eastAsia="Calibri" w:hAnsi="Times New Roman" w:cs="Times New Roman"/>
          <w:sz w:val="24"/>
          <w:szCs w:val="24"/>
        </w:rPr>
        <w:t xml:space="preserve">elo jedinice lokalne samouprave odnosno Grada Zagreba </w:t>
      </w:r>
      <w:r w:rsidRPr="00933F4D">
        <w:rPr>
          <w:rFonts w:ascii="Times New Roman" w:eastAsia="Calibri" w:hAnsi="Times New Roman" w:cs="Times New Roman"/>
          <w:sz w:val="24"/>
          <w:szCs w:val="24"/>
        </w:rPr>
        <w:t xml:space="preserve">dostavlja na </w:t>
      </w:r>
      <w:r w:rsidR="007C2AF6" w:rsidRPr="00933F4D">
        <w:rPr>
          <w:rFonts w:ascii="Times New Roman" w:eastAsia="Calibri" w:hAnsi="Times New Roman" w:cs="Times New Roman"/>
          <w:sz w:val="24"/>
          <w:szCs w:val="24"/>
        </w:rPr>
        <w:t>mišljenje</w:t>
      </w:r>
      <w:r w:rsidRPr="00933F4D">
        <w:rPr>
          <w:rFonts w:ascii="Times New Roman" w:eastAsia="Calibri" w:hAnsi="Times New Roman" w:cs="Times New Roman"/>
          <w:sz w:val="24"/>
          <w:szCs w:val="24"/>
        </w:rPr>
        <w:t xml:space="preserve"> </w:t>
      </w:r>
      <w:r w:rsidR="007C2AF6" w:rsidRPr="00933F4D">
        <w:rPr>
          <w:rFonts w:ascii="Times New Roman" w:eastAsia="Calibri" w:hAnsi="Times New Roman" w:cs="Times New Roman"/>
          <w:sz w:val="24"/>
          <w:szCs w:val="24"/>
        </w:rPr>
        <w:t xml:space="preserve">o prihvatljivosti </w:t>
      </w:r>
      <w:r w:rsidR="00A31C23" w:rsidRPr="00933F4D">
        <w:rPr>
          <w:rFonts w:ascii="Times New Roman" w:eastAsia="Calibri" w:hAnsi="Times New Roman" w:cs="Times New Roman"/>
          <w:sz w:val="24"/>
          <w:szCs w:val="24"/>
        </w:rPr>
        <w:t>a</w:t>
      </w:r>
      <w:r w:rsidR="007C2AF6" w:rsidRPr="00933F4D">
        <w:rPr>
          <w:rFonts w:ascii="Times New Roman" w:eastAsia="Calibri" w:hAnsi="Times New Roman" w:cs="Times New Roman"/>
          <w:sz w:val="24"/>
          <w:szCs w:val="24"/>
        </w:rPr>
        <w:t xml:space="preserve">kcijskog plana </w:t>
      </w:r>
      <w:r w:rsidRPr="00933F4D">
        <w:rPr>
          <w:rFonts w:ascii="Times New Roman" w:eastAsia="Calibri" w:hAnsi="Times New Roman" w:cs="Times New Roman"/>
          <w:sz w:val="24"/>
          <w:szCs w:val="24"/>
        </w:rPr>
        <w:t>Ministarstvu prije njegova donošenja, a najkasnije u roku od 1</w:t>
      </w:r>
      <w:r w:rsidR="00A51D78" w:rsidRPr="00933F4D">
        <w:rPr>
          <w:rFonts w:ascii="Times New Roman" w:eastAsia="Calibri" w:hAnsi="Times New Roman" w:cs="Times New Roman"/>
          <w:sz w:val="24"/>
          <w:szCs w:val="24"/>
        </w:rPr>
        <w:t>5</w:t>
      </w:r>
      <w:r w:rsidRPr="00933F4D">
        <w:rPr>
          <w:rFonts w:ascii="Times New Roman" w:eastAsia="Calibri" w:hAnsi="Times New Roman" w:cs="Times New Roman"/>
          <w:sz w:val="24"/>
          <w:szCs w:val="24"/>
        </w:rPr>
        <w:t xml:space="preserve"> mjeseci od kraja godine u kojoj je utvrđeno prekoračenje.</w:t>
      </w:r>
      <w:r w:rsidR="009D481D" w:rsidRPr="00933F4D">
        <w:rPr>
          <w:rFonts w:ascii="Times New Roman" w:eastAsia="Calibri" w:hAnsi="Times New Roman" w:cs="Times New Roman"/>
          <w:sz w:val="24"/>
          <w:szCs w:val="24"/>
        </w:rPr>
        <w:t>“</w:t>
      </w:r>
      <w:r w:rsidR="00463DFE">
        <w:rPr>
          <w:rFonts w:ascii="Times New Roman" w:eastAsia="Calibri" w:hAnsi="Times New Roman" w:cs="Times New Roman"/>
          <w:sz w:val="24"/>
          <w:szCs w:val="24"/>
        </w:rPr>
        <w:t>.</w:t>
      </w:r>
    </w:p>
    <w:p w14:paraId="216B0333" w14:textId="21668748" w:rsidR="00A771D7" w:rsidRPr="00933F4D" w:rsidRDefault="00A771D7" w:rsidP="001A54D4">
      <w:pPr>
        <w:spacing w:after="0" w:line="240" w:lineRule="auto"/>
        <w:jc w:val="both"/>
        <w:rPr>
          <w:rFonts w:ascii="Times New Roman" w:eastAsia="Calibri" w:hAnsi="Times New Roman" w:cs="Times New Roman"/>
          <w:sz w:val="24"/>
          <w:szCs w:val="24"/>
        </w:rPr>
      </w:pPr>
    </w:p>
    <w:p w14:paraId="4A1B7747" w14:textId="45AF97E0" w:rsidR="007C2AF6" w:rsidRPr="00933F4D" w:rsidRDefault="005E3E82" w:rsidP="001A54D4">
      <w:pPr>
        <w:spacing w:after="0" w:line="240" w:lineRule="auto"/>
        <w:jc w:val="both"/>
        <w:rPr>
          <w:rFonts w:ascii="Times New Roman" w:eastAsia="Calibri" w:hAnsi="Times New Roman" w:cs="Times New Roman"/>
          <w:sz w:val="24"/>
          <w:szCs w:val="24"/>
        </w:rPr>
      </w:pPr>
      <w:r w:rsidRPr="00933F4D">
        <w:rPr>
          <w:rFonts w:ascii="Times New Roman" w:eastAsia="Times New Roman" w:hAnsi="Times New Roman" w:cs="Times New Roman"/>
          <w:sz w:val="24"/>
          <w:szCs w:val="24"/>
          <w:lang w:eastAsia="hr-HR"/>
        </w:rPr>
        <w:t>I</w:t>
      </w:r>
      <w:r w:rsidR="00A771D7" w:rsidRPr="00933F4D">
        <w:rPr>
          <w:rFonts w:ascii="Times New Roman" w:eastAsia="Times New Roman" w:hAnsi="Times New Roman" w:cs="Times New Roman"/>
          <w:sz w:val="24"/>
          <w:szCs w:val="24"/>
          <w:lang w:eastAsia="hr-HR"/>
        </w:rPr>
        <w:t>za stavka 7. dodaju se novi stavci 8., 9. i 10. koji glase:</w:t>
      </w:r>
    </w:p>
    <w:p w14:paraId="65E1C45F" w14:textId="11A8EE5C" w:rsidR="00A26912" w:rsidRPr="00933F4D" w:rsidRDefault="00463DFE" w:rsidP="00A7164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7C2AF6" w:rsidRPr="00933F4D">
        <w:rPr>
          <w:rFonts w:ascii="Times New Roman" w:eastAsia="Calibri" w:hAnsi="Times New Roman" w:cs="Times New Roman"/>
          <w:sz w:val="24"/>
          <w:szCs w:val="24"/>
        </w:rPr>
        <w:t xml:space="preserve">(8) </w:t>
      </w:r>
      <w:r w:rsidR="001F5C0D" w:rsidRPr="00933F4D">
        <w:rPr>
          <w:rFonts w:ascii="Times New Roman" w:eastAsia="Calibri" w:hAnsi="Times New Roman" w:cs="Times New Roman"/>
          <w:sz w:val="24"/>
          <w:szCs w:val="24"/>
        </w:rPr>
        <w:t>Mišljenje</w:t>
      </w:r>
      <w:r w:rsidR="00A771D7" w:rsidRPr="00933F4D">
        <w:rPr>
          <w:rFonts w:ascii="Times New Roman" w:eastAsia="Calibri" w:hAnsi="Times New Roman" w:cs="Times New Roman"/>
          <w:sz w:val="24"/>
          <w:szCs w:val="24"/>
        </w:rPr>
        <w:t xml:space="preserve"> o prihvatljivosti</w:t>
      </w:r>
      <w:r w:rsidR="004B099E" w:rsidRPr="00933F4D">
        <w:rPr>
          <w:rFonts w:ascii="Times New Roman" w:eastAsia="Calibri" w:hAnsi="Times New Roman" w:cs="Times New Roman"/>
          <w:sz w:val="24"/>
          <w:szCs w:val="24"/>
        </w:rPr>
        <w:t xml:space="preserve"> </w:t>
      </w:r>
      <w:r w:rsidR="007C2AF6" w:rsidRPr="00933F4D">
        <w:rPr>
          <w:rFonts w:ascii="Times New Roman" w:eastAsia="Calibri" w:hAnsi="Times New Roman" w:cs="Times New Roman"/>
          <w:sz w:val="24"/>
          <w:szCs w:val="24"/>
        </w:rPr>
        <w:t xml:space="preserve">iz stavka 7. ovoga članka </w:t>
      </w:r>
      <w:r w:rsidR="004B099E" w:rsidRPr="00933F4D">
        <w:rPr>
          <w:rFonts w:ascii="Times New Roman" w:eastAsia="Calibri" w:hAnsi="Times New Roman" w:cs="Times New Roman"/>
          <w:sz w:val="24"/>
          <w:szCs w:val="24"/>
        </w:rPr>
        <w:t>daje se</w:t>
      </w:r>
      <w:r w:rsidR="001F5C0D" w:rsidRPr="00933F4D">
        <w:rPr>
          <w:rFonts w:ascii="Times New Roman" w:eastAsia="Calibri" w:hAnsi="Times New Roman" w:cs="Times New Roman"/>
          <w:sz w:val="24"/>
          <w:szCs w:val="24"/>
        </w:rPr>
        <w:t xml:space="preserve"> </w:t>
      </w:r>
      <w:r w:rsidR="007C2AF6" w:rsidRPr="00933F4D">
        <w:rPr>
          <w:rFonts w:ascii="Times New Roman" w:eastAsia="Calibri" w:hAnsi="Times New Roman" w:cs="Times New Roman"/>
          <w:sz w:val="24"/>
          <w:szCs w:val="24"/>
        </w:rPr>
        <w:t>na temelju prethodno pribavljenih mišljenja nadležnih tijela državne uprave</w:t>
      </w:r>
      <w:r w:rsidR="00C35FD0" w:rsidRPr="00933F4D">
        <w:rPr>
          <w:rFonts w:ascii="Times New Roman" w:eastAsia="Calibri" w:hAnsi="Times New Roman" w:cs="Times New Roman"/>
          <w:sz w:val="24"/>
          <w:szCs w:val="24"/>
        </w:rPr>
        <w:t xml:space="preserve">, nadležnih tijela </w:t>
      </w:r>
      <w:r w:rsidR="00194884" w:rsidRPr="00933F4D">
        <w:rPr>
          <w:rFonts w:ascii="Times New Roman" w:eastAsia="Calibri" w:hAnsi="Times New Roman" w:cs="Times New Roman"/>
          <w:sz w:val="24"/>
          <w:szCs w:val="24"/>
        </w:rPr>
        <w:t>jedinice područne (</w:t>
      </w:r>
      <w:r w:rsidR="00C35FD0" w:rsidRPr="00933F4D">
        <w:rPr>
          <w:rFonts w:ascii="Times New Roman" w:eastAsia="Calibri" w:hAnsi="Times New Roman" w:cs="Times New Roman"/>
          <w:sz w:val="24"/>
          <w:szCs w:val="24"/>
        </w:rPr>
        <w:t>regionalne</w:t>
      </w:r>
      <w:r w:rsidR="00194884" w:rsidRPr="00933F4D">
        <w:rPr>
          <w:rFonts w:ascii="Times New Roman" w:eastAsia="Calibri" w:hAnsi="Times New Roman" w:cs="Times New Roman"/>
          <w:sz w:val="24"/>
          <w:szCs w:val="24"/>
        </w:rPr>
        <w:t>)</w:t>
      </w:r>
      <w:r w:rsidR="00C35FD0" w:rsidRPr="00933F4D">
        <w:rPr>
          <w:rFonts w:ascii="Times New Roman" w:eastAsia="Calibri" w:hAnsi="Times New Roman" w:cs="Times New Roman"/>
          <w:sz w:val="24"/>
          <w:szCs w:val="24"/>
        </w:rPr>
        <w:t xml:space="preserve"> samouprave </w:t>
      </w:r>
      <w:r w:rsidR="007C2AF6" w:rsidRPr="00933F4D">
        <w:rPr>
          <w:rFonts w:ascii="Times New Roman" w:eastAsia="Calibri" w:hAnsi="Times New Roman" w:cs="Times New Roman"/>
          <w:sz w:val="24"/>
          <w:szCs w:val="24"/>
        </w:rPr>
        <w:t xml:space="preserve"> i drugih nadležnih tijela </w:t>
      </w:r>
      <w:r w:rsidR="00A26912" w:rsidRPr="00933F4D">
        <w:rPr>
          <w:rFonts w:ascii="Times New Roman" w:eastAsia="Calibri" w:hAnsi="Times New Roman" w:cs="Times New Roman"/>
          <w:sz w:val="24"/>
          <w:szCs w:val="24"/>
        </w:rPr>
        <w:t>nositelja pojedinih aktivnosti i mjera</w:t>
      </w:r>
      <w:r w:rsidR="00C35FD0" w:rsidRPr="00933F4D">
        <w:rPr>
          <w:rFonts w:ascii="Times New Roman" w:eastAsia="Calibri" w:hAnsi="Times New Roman" w:cs="Times New Roman"/>
          <w:sz w:val="24"/>
          <w:szCs w:val="24"/>
        </w:rPr>
        <w:t>,</w:t>
      </w:r>
      <w:r w:rsidR="00A26912" w:rsidRPr="00933F4D">
        <w:rPr>
          <w:rFonts w:ascii="Times New Roman" w:eastAsia="Calibri" w:hAnsi="Times New Roman" w:cs="Times New Roman"/>
          <w:sz w:val="24"/>
          <w:szCs w:val="24"/>
        </w:rPr>
        <w:t xml:space="preserve"> </w:t>
      </w:r>
      <w:r w:rsidR="007C2AF6" w:rsidRPr="00933F4D">
        <w:rPr>
          <w:rFonts w:ascii="Times New Roman" w:eastAsia="Calibri" w:hAnsi="Times New Roman" w:cs="Times New Roman"/>
          <w:sz w:val="24"/>
          <w:szCs w:val="24"/>
        </w:rPr>
        <w:t xml:space="preserve">u postupku izrade </w:t>
      </w:r>
      <w:r w:rsidR="00A31C23" w:rsidRPr="00933F4D">
        <w:rPr>
          <w:rFonts w:ascii="Times New Roman" w:eastAsia="Calibri" w:hAnsi="Times New Roman" w:cs="Times New Roman"/>
          <w:sz w:val="24"/>
          <w:szCs w:val="24"/>
        </w:rPr>
        <w:t>a</w:t>
      </w:r>
      <w:r w:rsidR="007C2AF6" w:rsidRPr="00933F4D">
        <w:rPr>
          <w:rFonts w:ascii="Times New Roman" w:eastAsia="Calibri" w:hAnsi="Times New Roman" w:cs="Times New Roman"/>
          <w:sz w:val="24"/>
          <w:szCs w:val="24"/>
        </w:rPr>
        <w:t>kcijskog plana</w:t>
      </w:r>
      <w:r w:rsidR="00A26912" w:rsidRPr="00933F4D">
        <w:rPr>
          <w:rFonts w:ascii="Times New Roman" w:eastAsia="Calibri" w:hAnsi="Times New Roman" w:cs="Times New Roman"/>
          <w:sz w:val="24"/>
          <w:szCs w:val="24"/>
        </w:rPr>
        <w:t>.</w:t>
      </w:r>
    </w:p>
    <w:p w14:paraId="03210226" w14:textId="3CE2E267" w:rsidR="00A26912" w:rsidRPr="00933F4D" w:rsidRDefault="00A26912" w:rsidP="00A71648">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(9) Prethodno pribavljena mišljenja iz stavka 8. ovoga članka </w:t>
      </w:r>
      <w:r w:rsidR="00A30FBF" w:rsidRPr="00933F4D">
        <w:rPr>
          <w:rFonts w:ascii="Times New Roman" w:eastAsia="Calibri" w:hAnsi="Times New Roman" w:cs="Times New Roman"/>
          <w:sz w:val="24"/>
          <w:szCs w:val="24"/>
        </w:rPr>
        <w:t>prilog su</w:t>
      </w:r>
      <w:r w:rsidRPr="00933F4D">
        <w:rPr>
          <w:rFonts w:ascii="Times New Roman" w:eastAsia="Calibri" w:hAnsi="Times New Roman" w:cs="Times New Roman"/>
          <w:sz w:val="24"/>
          <w:szCs w:val="24"/>
        </w:rPr>
        <w:t xml:space="preserve"> </w:t>
      </w:r>
      <w:r w:rsidR="00A31C23" w:rsidRPr="00933F4D">
        <w:rPr>
          <w:rFonts w:ascii="Times New Roman" w:eastAsia="Calibri" w:hAnsi="Times New Roman" w:cs="Times New Roman"/>
          <w:sz w:val="24"/>
          <w:szCs w:val="24"/>
        </w:rPr>
        <w:t>a</w:t>
      </w:r>
      <w:r w:rsidRPr="00933F4D">
        <w:rPr>
          <w:rFonts w:ascii="Times New Roman" w:eastAsia="Calibri" w:hAnsi="Times New Roman" w:cs="Times New Roman"/>
          <w:sz w:val="24"/>
          <w:szCs w:val="24"/>
        </w:rPr>
        <w:t>kcijskog plana iz stavka 1. ovoga članka.</w:t>
      </w:r>
    </w:p>
    <w:p w14:paraId="607B4915" w14:textId="1738D92E" w:rsidR="004B099E" w:rsidRPr="00933F4D" w:rsidRDefault="00A26912" w:rsidP="00A71648">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(10) Mišljenje o prihvatljivosti iz stavka 7. ovoga članka </w:t>
      </w:r>
      <w:r w:rsidR="007C2AF6" w:rsidRPr="00933F4D">
        <w:rPr>
          <w:rFonts w:ascii="Times New Roman" w:eastAsia="Calibri" w:hAnsi="Times New Roman" w:cs="Times New Roman"/>
          <w:sz w:val="24"/>
          <w:szCs w:val="24"/>
        </w:rPr>
        <w:t>sastavni je dio</w:t>
      </w:r>
      <w:r w:rsidR="00D81B15" w:rsidRPr="00933F4D">
        <w:rPr>
          <w:rFonts w:ascii="Times New Roman" w:eastAsia="Calibri" w:hAnsi="Times New Roman" w:cs="Times New Roman"/>
          <w:sz w:val="24"/>
          <w:szCs w:val="24"/>
        </w:rPr>
        <w:t xml:space="preserve"> donesenog</w:t>
      </w:r>
      <w:r w:rsidR="007C2AF6" w:rsidRPr="00933F4D">
        <w:rPr>
          <w:rFonts w:ascii="Times New Roman" w:eastAsia="Calibri" w:hAnsi="Times New Roman" w:cs="Times New Roman"/>
          <w:sz w:val="24"/>
          <w:szCs w:val="24"/>
        </w:rPr>
        <w:t xml:space="preserve"> </w:t>
      </w:r>
      <w:r w:rsidR="00A31C23" w:rsidRPr="00933F4D">
        <w:rPr>
          <w:rFonts w:ascii="Times New Roman" w:eastAsia="Calibri" w:hAnsi="Times New Roman" w:cs="Times New Roman"/>
          <w:sz w:val="24"/>
          <w:szCs w:val="24"/>
        </w:rPr>
        <w:t>a</w:t>
      </w:r>
      <w:r w:rsidR="007C2AF6" w:rsidRPr="00933F4D">
        <w:rPr>
          <w:rFonts w:ascii="Times New Roman" w:eastAsia="Calibri" w:hAnsi="Times New Roman" w:cs="Times New Roman"/>
          <w:sz w:val="24"/>
          <w:szCs w:val="24"/>
        </w:rPr>
        <w:t>kcijskog Plana.</w:t>
      </w:r>
      <w:r w:rsidR="009D481D" w:rsidRPr="00933F4D">
        <w:rPr>
          <w:rFonts w:ascii="Times New Roman" w:eastAsia="Calibri" w:hAnsi="Times New Roman" w:cs="Times New Roman"/>
          <w:sz w:val="24"/>
          <w:szCs w:val="24"/>
        </w:rPr>
        <w:t>“</w:t>
      </w:r>
      <w:r w:rsidR="00A71648" w:rsidRPr="00933F4D">
        <w:rPr>
          <w:rFonts w:ascii="Times New Roman" w:eastAsia="Calibri" w:hAnsi="Times New Roman" w:cs="Times New Roman"/>
          <w:sz w:val="24"/>
          <w:szCs w:val="24"/>
        </w:rPr>
        <w:t>.</w:t>
      </w:r>
    </w:p>
    <w:p w14:paraId="74AFA236" w14:textId="77777777" w:rsidR="004B099E" w:rsidRPr="00933F4D" w:rsidRDefault="004B099E" w:rsidP="001A54D4">
      <w:pPr>
        <w:spacing w:after="0" w:line="240" w:lineRule="auto"/>
        <w:jc w:val="both"/>
        <w:rPr>
          <w:rFonts w:ascii="Times New Roman" w:eastAsia="Calibri" w:hAnsi="Times New Roman" w:cs="Times New Roman"/>
          <w:sz w:val="24"/>
          <w:szCs w:val="24"/>
        </w:rPr>
      </w:pPr>
    </w:p>
    <w:p w14:paraId="4E681DF3" w14:textId="2DAB4449" w:rsidR="00A771D7" w:rsidRPr="00933F4D" w:rsidRDefault="00463DFE" w:rsidP="001A54D4">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Dosadašnji stavci 8. i 9. postaju stavci 11. i 12</w:t>
      </w:r>
      <w:r w:rsidR="00A771D7" w:rsidRPr="00933F4D">
        <w:rPr>
          <w:rFonts w:ascii="Times New Roman" w:eastAsia="Times New Roman" w:hAnsi="Times New Roman" w:cs="Times New Roman"/>
          <w:sz w:val="24"/>
          <w:szCs w:val="24"/>
          <w:lang w:eastAsia="hr-HR"/>
        </w:rPr>
        <w:t>.</w:t>
      </w:r>
    </w:p>
    <w:p w14:paraId="48DC43AF" w14:textId="77777777" w:rsidR="00A771D7" w:rsidRPr="00933F4D" w:rsidRDefault="00A771D7" w:rsidP="001A54D4">
      <w:pPr>
        <w:spacing w:after="0" w:line="240" w:lineRule="auto"/>
        <w:jc w:val="both"/>
        <w:rPr>
          <w:rFonts w:ascii="Times New Roman" w:eastAsia="Calibri" w:hAnsi="Times New Roman" w:cs="Times New Roman"/>
          <w:sz w:val="24"/>
          <w:szCs w:val="24"/>
        </w:rPr>
      </w:pPr>
    </w:p>
    <w:p w14:paraId="41643881" w14:textId="21359782" w:rsidR="005E3E82" w:rsidRPr="00933F4D" w:rsidRDefault="005E3E82" w:rsidP="00A71648">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Iza dosadašnjeg stavka </w:t>
      </w:r>
      <w:r w:rsidR="00F25028" w:rsidRPr="00933F4D">
        <w:rPr>
          <w:rFonts w:ascii="Times New Roman" w:eastAsia="Calibri" w:hAnsi="Times New Roman" w:cs="Times New Roman"/>
          <w:sz w:val="24"/>
          <w:szCs w:val="24"/>
        </w:rPr>
        <w:t>10</w:t>
      </w:r>
      <w:r w:rsidRPr="00933F4D">
        <w:rPr>
          <w:rFonts w:ascii="Times New Roman" w:eastAsia="Calibri" w:hAnsi="Times New Roman" w:cs="Times New Roman"/>
          <w:sz w:val="24"/>
          <w:szCs w:val="24"/>
        </w:rPr>
        <w:t>.</w:t>
      </w:r>
      <w:r w:rsidR="00F25028" w:rsidRPr="00933F4D">
        <w:rPr>
          <w:rFonts w:ascii="Times New Roman" w:eastAsia="Calibri" w:hAnsi="Times New Roman" w:cs="Times New Roman"/>
          <w:sz w:val="24"/>
          <w:szCs w:val="24"/>
        </w:rPr>
        <w:t xml:space="preserve"> koji postaje stavak 13.</w:t>
      </w:r>
      <w:r w:rsidRPr="00933F4D">
        <w:rPr>
          <w:rFonts w:ascii="Times New Roman" w:eastAsia="Calibri" w:hAnsi="Times New Roman" w:cs="Times New Roman"/>
          <w:sz w:val="24"/>
          <w:szCs w:val="24"/>
        </w:rPr>
        <w:t xml:space="preserve"> dodaje se stavak</w:t>
      </w:r>
      <w:r w:rsidR="00F25028" w:rsidRPr="00933F4D">
        <w:rPr>
          <w:rFonts w:ascii="Times New Roman" w:eastAsia="Calibri" w:hAnsi="Times New Roman" w:cs="Times New Roman"/>
          <w:sz w:val="24"/>
          <w:szCs w:val="24"/>
        </w:rPr>
        <w:t xml:space="preserve"> 14.</w:t>
      </w:r>
      <w:r w:rsidR="00194884" w:rsidRPr="00933F4D">
        <w:rPr>
          <w:rFonts w:ascii="Times New Roman" w:eastAsia="Calibri" w:hAnsi="Times New Roman" w:cs="Times New Roman"/>
          <w:sz w:val="24"/>
          <w:szCs w:val="24"/>
        </w:rPr>
        <w:t xml:space="preserve"> koji glasi</w:t>
      </w:r>
      <w:r w:rsidRPr="00933F4D">
        <w:rPr>
          <w:rFonts w:ascii="Times New Roman" w:eastAsia="Calibri" w:hAnsi="Times New Roman" w:cs="Times New Roman"/>
          <w:sz w:val="24"/>
          <w:szCs w:val="24"/>
        </w:rPr>
        <w:t>:</w:t>
      </w:r>
    </w:p>
    <w:p w14:paraId="48834537" w14:textId="173AEE26" w:rsidR="005E3E82" w:rsidRPr="00933F4D" w:rsidRDefault="00A71648" w:rsidP="00A71648">
      <w:pPr>
        <w:spacing w:after="0" w:line="240" w:lineRule="auto"/>
        <w:ind w:firstLine="708"/>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w:t>
      </w:r>
      <w:r w:rsidR="005E3E82" w:rsidRPr="00933F4D">
        <w:rPr>
          <w:rFonts w:ascii="Times New Roman" w:eastAsia="Times New Roman" w:hAnsi="Times New Roman" w:cs="Times New Roman"/>
          <w:sz w:val="24"/>
          <w:szCs w:val="24"/>
          <w:lang w:eastAsia="hr-HR"/>
        </w:rPr>
        <w:t>(14) Tijela državne uprave, jedinic</w:t>
      </w:r>
      <w:r w:rsidR="00C66981" w:rsidRPr="00933F4D">
        <w:rPr>
          <w:rFonts w:ascii="Times New Roman" w:eastAsia="Times New Roman" w:hAnsi="Times New Roman" w:cs="Times New Roman"/>
          <w:sz w:val="24"/>
          <w:szCs w:val="24"/>
          <w:lang w:eastAsia="hr-HR"/>
        </w:rPr>
        <w:t>e</w:t>
      </w:r>
      <w:r w:rsidR="005E3E82" w:rsidRPr="00933F4D">
        <w:rPr>
          <w:rFonts w:ascii="Times New Roman" w:eastAsia="Times New Roman" w:hAnsi="Times New Roman" w:cs="Times New Roman"/>
          <w:sz w:val="24"/>
          <w:szCs w:val="24"/>
          <w:lang w:eastAsia="hr-HR"/>
        </w:rPr>
        <w:t xml:space="preserve"> područne (regionalne) samouprave</w:t>
      </w:r>
      <w:r w:rsidR="00C66981" w:rsidRPr="00933F4D">
        <w:rPr>
          <w:rFonts w:ascii="Times New Roman" w:eastAsia="Times New Roman" w:hAnsi="Times New Roman" w:cs="Times New Roman"/>
          <w:sz w:val="24"/>
          <w:szCs w:val="24"/>
          <w:lang w:eastAsia="hr-HR"/>
        </w:rPr>
        <w:t>,</w:t>
      </w:r>
      <w:r w:rsidR="005E3E82" w:rsidRPr="00933F4D">
        <w:rPr>
          <w:rFonts w:ascii="Times New Roman" w:eastAsia="Times New Roman" w:hAnsi="Times New Roman" w:cs="Times New Roman"/>
          <w:sz w:val="24"/>
          <w:szCs w:val="24"/>
          <w:lang w:eastAsia="hr-HR"/>
        </w:rPr>
        <w:t xml:space="preserve"> </w:t>
      </w:r>
      <w:r w:rsidR="00C66981" w:rsidRPr="00933F4D">
        <w:rPr>
          <w:rFonts w:ascii="Times New Roman" w:eastAsia="Times New Roman" w:hAnsi="Times New Roman" w:cs="Times New Roman"/>
          <w:sz w:val="24"/>
          <w:szCs w:val="24"/>
          <w:lang w:eastAsia="hr-HR"/>
        </w:rPr>
        <w:t xml:space="preserve">jedinice lokalne samouprave i/ili </w:t>
      </w:r>
      <w:r w:rsidR="00194884" w:rsidRPr="00933F4D">
        <w:rPr>
          <w:rFonts w:ascii="Times New Roman" w:eastAsia="Times New Roman" w:hAnsi="Times New Roman" w:cs="Times New Roman"/>
          <w:sz w:val="24"/>
          <w:szCs w:val="24"/>
          <w:lang w:eastAsia="hr-HR"/>
        </w:rPr>
        <w:t>G</w:t>
      </w:r>
      <w:r w:rsidR="00C66981" w:rsidRPr="00933F4D">
        <w:rPr>
          <w:rFonts w:ascii="Times New Roman" w:eastAsia="Times New Roman" w:hAnsi="Times New Roman" w:cs="Times New Roman"/>
          <w:sz w:val="24"/>
          <w:szCs w:val="24"/>
          <w:lang w:eastAsia="hr-HR"/>
        </w:rPr>
        <w:t xml:space="preserve">rad Zagreb </w:t>
      </w:r>
      <w:r w:rsidR="005E3E82" w:rsidRPr="00933F4D">
        <w:rPr>
          <w:rFonts w:ascii="Times New Roman" w:eastAsia="Times New Roman" w:hAnsi="Times New Roman" w:cs="Times New Roman"/>
          <w:sz w:val="24"/>
          <w:szCs w:val="24"/>
          <w:lang w:eastAsia="hr-HR"/>
        </w:rPr>
        <w:t>i druga nadležna tijela nositelji pojedinih aktivnosti i mjera dužni su provesti i financirati mjere za smanjivanje onečišćenja zraka utvrđenih u akcijskom planu iz stavka 1. ovoga članka.</w:t>
      </w:r>
      <w:r w:rsidRPr="00933F4D">
        <w:rPr>
          <w:rFonts w:ascii="Times New Roman" w:eastAsia="Times New Roman" w:hAnsi="Times New Roman" w:cs="Times New Roman"/>
          <w:sz w:val="24"/>
          <w:szCs w:val="24"/>
          <w:lang w:eastAsia="hr-HR"/>
        </w:rPr>
        <w:t>“.</w:t>
      </w:r>
    </w:p>
    <w:p w14:paraId="23B3A19F" w14:textId="77777777" w:rsidR="00B17093" w:rsidRPr="00933F4D" w:rsidRDefault="00B17093" w:rsidP="001A54D4">
      <w:pPr>
        <w:spacing w:after="0" w:line="240" w:lineRule="auto"/>
        <w:jc w:val="both"/>
        <w:rPr>
          <w:rFonts w:ascii="Times New Roman" w:eastAsia="Calibri" w:hAnsi="Times New Roman" w:cs="Times New Roman"/>
          <w:sz w:val="24"/>
          <w:szCs w:val="24"/>
        </w:rPr>
      </w:pPr>
    </w:p>
    <w:p w14:paraId="392A5DC3" w14:textId="10DDAFF2" w:rsidR="004B099E" w:rsidRPr="00933F4D" w:rsidRDefault="00A771D7"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Dosadašnji s</w:t>
      </w:r>
      <w:r w:rsidR="004B099E" w:rsidRPr="00933F4D">
        <w:rPr>
          <w:rFonts w:ascii="Times New Roman" w:eastAsia="Calibri" w:hAnsi="Times New Roman" w:cs="Times New Roman"/>
          <w:sz w:val="24"/>
          <w:szCs w:val="24"/>
        </w:rPr>
        <w:t xml:space="preserve">tavak 11. </w:t>
      </w:r>
      <w:r w:rsidR="009D481D" w:rsidRPr="00933F4D">
        <w:rPr>
          <w:rFonts w:ascii="Times New Roman" w:eastAsia="Calibri" w:hAnsi="Times New Roman" w:cs="Times New Roman"/>
          <w:sz w:val="24"/>
          <w:szCs w:val="24"/>
        </w:rPr>
        <w:t>koji postaje stavak 1</w:t>
      </w:r>
      <w:r w:rsidR="005E3E82" w:rsidRPr="00933F4D">
        <w:rPr>
          <w:rFonts w:ascii="Times New Roman" w:eastAsia="Calibri" w:hAnsi="Times New Roman" w:cs="Times New Roman"/>
          <w:sz w:val="24"/>
          <w:szCs w:val="24"/>
        </w:rPr>
        <w:t>5</w:t>
      </w:r>
      <w:r w:rsidR="009D481D" w:rsidRPr="00933F4D">
        <w:rPr>
          <w:rFonts w:ascii="Times New Roman" w:eastAsia="Calibri" w:hAnsi="Times New Roman" w:cs="Times New Roman"/>
          <w:sz w:val="24"/>
          <w:szCs w:val="24"/>
        </w:rPr>
        <w:t xml:space="preserve">. </w:t>
      </w:r>
      <w:r w:rsidR="004B099E" w:rsidRPr="00933F4D">
        <w:rPr>
          <w:rFonts w:ascii="Times New Roman" w:eastAsia="Calibri" w:hAnsi="Times New Roman" w:cs="Times New Roman"/>
          <w:sz w:val="24"/>
          <w:szCs w:val="24"/>
        </w:rPr>
        <w:t>mijenja se i glasi:</w:t>
      </w:r>
    </w:p>
    <w:p w14:paraId="79426EDF" w14:textId="5EC2B51C" w:rsidR="009D481D" w:rsidRPr="00933F4D" w:rsidRDefault="008057B1" w:rsidP="00A71648">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w:t>
      </w:r>
      <w:r w:rsidR="00E6583D" w:rsidRPr="00933F4D">
        <w:rPr>
          <w:rFonts w:ascii="Times New Roman" w:eastAsia="Calibri" w:hAnsi="Times New Roman" w:cs="Times New Roman"/>
          <w:sz w:val="24"/>
          <w:szCs w:val="24"/>
        </w:rPr>
        <w:t>15</w:t>
      </w:r>
      <w:r w:rsidR="004B099E" w:rsidRPr="00933F4D">
        <w:rPr>
          <w:rFonts w:ascii="Times New Roman" w:eastAsia="Calibri" w:hAnsi="Times New Roman" w:cs="Times New Roman"/>
          <w:sz w:val="24"/>
          <w:szCs w:val="24"/>
        </w:rPr>
        <w:t>) Sadržaj i format podataka, način i postupak donošenja i praćenj</w:t>
      </w:r>
      <w:r w:rsidR="00673396" w:rsidRPr="00933F4D">
        <w:rPr>
          <w:rFonts w:ascii="Times New Roman" w:eastAsia="Calibri" w:hAnsi="Times New Roman" w:cs="Times New Roman"/>
          <w:sz w:val="24"/>
          <w:szCs w:val="24"/>
        </w:rPr>
        <w:t>e</w:t>
      </w:r>
      <w:r w:rsidR="004B099E" w:rsidRPr="00933F4D">
        <w:rPr>
          <w:rFonts w:ascii="Times New Roman" w:eastAsia="Calibri" w:hAnsi="Times New Roman" w:cs="Times New Roman"/>
          <w:sz w:val="24"/>
          <w:szCs w:val="24"/>
        </w:rPr>
        <w:t xml:space="preserve"> provedbe akcijskog plan</w:t>
      </w:r>
      <w:r w:rsidR="00673396" w:rsidRPr="00933F4D">
        <w:rPr>
          <w:rFonts w:ascii="Times New Roman" w:eastAsia="Calibri" w:hAnsi="Times New Roman" w:cs="Times New Roman"/>
          <w:sz w:val="24"/>
          <w:szCs w:val="24"/>
        </w:rPr>
        <w:t>a</w:t>
      </w:r>
      <w:r w:rsidR="004B099E" w:rsidRPr="00933F4D">
        <w:rPr>
          <w:rFonts w:ascii="Times New Roman" w:eastAsia="Calibri" w:hAnsi="Times New Roman" w:cs="Times New Roman"/>
          <w:sz w:val="24"/>
          <w:szCs w:val="24"/>
        </w:rPr>
        <w:t xml:space="preserve"> iz stavka 1.</w:t>
      </w:r>
      <w:r w:rsidR="00E7395C" w:rsidRPr="00933F4D">
        <w:rPr>
          <w:rFonts w:ascii="Times New Roman" w:eastAsia="Calibri" w:hAnsi="Times New Roman" w:cs="Times New Roman"/>
          <w:sz w:val="24"/>
          <w:szCs w:val="24"/>
        </w:rPr>
        <w:t xml:space="preserve"> ovoga članka</w:t>
      </w:r>
      <w:r w:rsidR="004B099E" w:rsidRPr="00933F4D">
        <w:rPr>
          <w:rFonts w:ascii="Times New Roman" w:eastAsia="Calibri" w:hAnsi="Times New Roman" w:cs="Times New Roman"/>
          <w:sz w:val="24"/>
          <w:szCs w:val="24"/>
        </w:rPr>
        <w:t>, propisuje ministar pravilnikom.“</w:t>
      </w:r>
      <w:r w:rsidR="00A71648" w:rsidRPr="00933F4D">
        <w:rPr>
          <w:rFonts w:ascii="Times New Roman" w:eastAsia="Calibri" w:hAnsi="Times New Roman" w:cs="Times New Roman"/>
          <w:sz w:val="24"/>
          <w:szCs w:val="24"/>
        </w:rPr>
        <w:t>.</w:t>
      </w:r>
    </w:p>
    <w:p w14:paraId="783BBD69" w14:textId="77777777" w:rsidR="001A54D4" w:rsidRPr="00933F4D" w:rsidRDefault="001A54D4" w:rsidP="001A54D4">
      <w:pPr>
        <w:spacing w:after="0" w:line="240" w:lineRule="auto"/>
        <w:jc w:val="center"/>
        <w:rPr>
          <w:rFonts w:ascii="Times New Roman" w:eastAsia="Calibri" w:hAnsi="Times New Roman" w:cs="Times New Roman"/>
          <w:b/>
          <w:sz w:val="24"/>
          <w:szCs w:val="24"/>
        </w:rPr>
      </w:pPr>
    </w:p>
    <w:p w14:paraId="04BF4CA8" w14:textId="69FBAD5B" w:rsidR="004B099E" w:rsidRPr="00933F4D" w:rsidRDefault="00A771D7" w:rsidP="001A54D4">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EC4F4C" w:rsidRPr="00933F4D">
        <w:rPr>
          <w:rFonts w:ascii="Times New Roman" w:eastAsia="Calibri" w:hAnsi="Times New Roman" w:cs="Times New Roman"/>
          <w:b/>
          <w:sz w:val="24"/>
          <w:szCs w:val="24"/>
        </w:rPr>
        <w:t>1</w:t>
      </w:r>
      <w:r w:rsidR="006245BB" w:rsidRPr="00933F4D">
        <w:rPr>
          <w:rFonts w:ascii="Times New Roman" w:eastAsia="Calibri" w:hAnsi="Times New Roman" w:cs="Times New Roman"/>
          <w:b/>
          <w:sz w:val="24"/>
          <w:szCs w:val="24"/>
        </w:rPr>
        <w:t>2</w:t>
      </w:r>
      <w:r w:rsidR="004B099E" w:rsidRPr="00933F4D">
        <w:rPr>
          <w:rFonts w:ascii="Times New Roman" w:eastAsia="Calibri" w:hAnsi="Times New Roman" w:cs="Times New Roman"/>
          <w:b/>
          <w:sz w:val="24"/>
          <w:szCs w:val="24"/>
        </w:rPr>
        <w:t>.</w:t>
      </w:r>
    </w:p>
    <w:p w14:paraId="3CA0BBFB" w14:textId="77777777" w:rsidR="001A54D4" w:rsidRPr="00933F4D" w:rsidRDefault="001A54D4" w:rsidP="001A54D4">
      <w:pPr>
        <w:spacing w:after="0" w:line="240" w:lineRule="auto"/>
        <w:rPr>
          <w:rFonts w:ascii="Times New Roman" w:eastAsia="Calibri" w:hAnsi="Times New Roman" w:cs="Times New Roman"/>
          <w:sz w:val="24"/>
          <w:szCs w:val="24"/>
        </w:rPr>
      </w:pPr>
    </w:p>
    <w:p w14:paraId="410F71C9" w14:textId="00E176AD" w:rsidR="004B099E" w:rsidRPr="00933F4D" w:rsidRDefault="004B099E" w:rsidP="001A54D4">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Iza članka 54. dodaje se </w:t>
      </w:r>
      <w:r w:rsidR="00C7721E" w:rsidRPr="00933F4D">
        <w:rPr>
          <w:rFonts w:ascii="Times New Roman" w:eastAsia="Calibri" w:hAnsi="Times New Roman" w:cs="Times New Roman"/>
          <w:sz w:val="24"/>
          <w:szCs w:val="24"/>
        </w:rPr>
        <w:t>članak 54.a koji glasi:</w:t>
      </w:r>
    </w:p>
    <w:p w14:paraId="259C754B" w14:textId="64927D0C" w:rsidR="004B099E" w:rsidRPr="00933F4D" w:rsidRDefault="00A771D7" w:rsidP="001A54D4">
      <w:pPr>
        <w:spacing w:after="0" w:line="240" w:lineRule="auto"/>
        <w:jc w:val="center"/>
        <w:rPr>
          <w:rFonts w:ascii="Times New Roman" w:eastAsia="Calibri" w:hAnsi="Times New Roman" w:cs="Times New Roman"/>
          <w:sz w:val="24"/>
          <w:szCs w:val="24"/>
        </w:rPr>
      </w:pPr>
      <w:r w:rsidRPr="00933F4D">
        <w:rPr>
          <w:rFonts w:ascii="Times New Roman" w:eastAsia="Calibri" w:hAnsi="Times New Roman" w:cs="Times New Roman"/>
          <w:sz w:val="24"/>
          <w:szCs w:val="24"/>
        </w:rPr>
        <w:t>„</w:t>
      </w:r>
      <w:r w:rsidR="004B099E" w:rsidRPr="00933F4D">
        <w:rPr>
          <w:rFonts w:ascii="Times New Roman" w:eastAsia="Calibri" w:hAnsi="Times New Roman" w:cs="Times New Roman"/>
          <w:sz w:val="24"/>
          <w:szCs w:val="24"/>
        </w:rPr>
        <w:t>Članak 54.a</w:t>
      </w:r>
    </w:p>
    <w:p w14:paraId="590F1136" w14:textId="1E0E09AB" w:rsidR="004B099E" w:rsidRPr="00933F4D" w:rsidRDefault="004B099E" w:rsidP="00A00F0A">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(1) Jedinica lokalne samouprave odnosno Grad Zagreb </w:t>
      </w:r>
      <w:r w:rsidR="00B10D3A" w:rsidRPr="00933F4D">
        <w:rPr>
          <w:rFonts w:ascii="Times New Roman" w:eastAsia="Calibri" w:hAnsi="Times New Roman" w:cs="Times New Roman"/>
          <w:sz w:val="24"/>
          <w:szCs w:val="24"/>
        </w:rPr>
        <w:t>prati</w:t>
      </w:r>
      <w:r w:rsidRPr="00933F4D">
        <w:rPr>
          <w:rFonts w:ascii="Times New Roman" w:eastAsia="Calibri" w:hAnsi="Times New Roman" w:cs="Times New Roman"/>
          <w:sz w:val="24"/>
          <w:szCs w:val="24"/>
        </w:rPr>
        <w:t xml:space="preserve"> provedbu mjera za smanjivanje onečišćenja zraka, vremenski plan provedbe i </w:t>
      </w:r>
      <w:r w:rsidR="00D040C0" w:rsidRPr="00933F4D">
        <w:rPr>
          <w:rFonts w:ascii="Times New Roman" w:eastAsia="Calibri" w:hAnsi="Times New Roman" w:cs="Times New Roman"/>
          <w:sz w:val="24"/>
          <w:szCs w:val="24"/>
        </w:rPr>
        <w:t xml:space="preserve">praćenje razina onečišćenosti zraka </w:t>
      </w:r>
      <w:r w:rsidRPr="00933F4D">
        <w:rPr>
          <w:rFonts w:ascii="Times New Roman" w:eastAsia="Calibri" w:hAnsi="Times New Roman" w:cs="Times New Roman"/>
          <w:sz w:val="24"/>
          <w:szCs w:val="24"/>
        </w:rPr>
        <w:t>kao rezultat provedbe mjera utvrđenih u akcijskom planu iz članka 54. stavka 1.</w:t>
      </w:r>
      <w:r w:rsidR="00A00F0A">
        <w:rPr>
          <w:rFonts w:ascii="Times New Roman" w:eastAsia="Calibri" w:hAnsi="Times New Roman" w:cs="Times New Roman"/>
          <w:sz w:val="24"/>
          <w:szCs w:val="24"/>
        </w:rPr>
        <w:t xml:space="preserve"> ovoga Zakona</w:t>
      </w:r>
      <w:r w:rsidRPr="00933F4D">
        <w:rPr>
          <w:rFonts w:ascii="Times New Roman" w:eastAsia="Calibri" w:hAnsi="Times New Roman" w:cs="Times New Roman"/>
          <w:sz w:val="24"/>
          <w:szCs w:val="24"/>
        </w:rPr>
        <w:t xml:space="preserve"> i mjera za prizemni ozon iz čl</w:t>
      </w:r>
      <w:r w:rsidR="00313D1A" w:rsidRPr="00933F4D">
        <w:rPr>
          <w:rFonts w:ascii="Times New Roman" w:eastAsia="Calibri" w:hAnsi="Times New Roman" w:cs="Times New Roman"/>
          <w:sz w:val="24"/>
          <w:szCs w:val="24"/>
        </w:rPr>
        <w:t>anka 54. stavka 2. ovoga Zakona</w:t>
      </w:r>
      <w:r w:rsidRPr="00933F4D">
        <w:rPr>
          <w:rFonts w:ascii="Times New Roman" w:eastAsia="Calibri" w:hAnsi="Times New Roman" w:cs="Times New Roman"/>
          <w:sz w:val="24"/>
          <w:szCs w:val="24"/>
        </w:rPr>
        <w:t xml:space="preserve">. </w:t>
      </w:r>
    </w:p>
    <w:p w14:paraId="15CD5A53" w14:textId="4621CC30" w:rsidR="00673396" w:rsidRPr="00933F4D" w:rsidRDefault="004B099E" w:rsidP="00A00F0A">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(2) </w:t>
      </w:r>
      <w:r w:rsidR="00573667" w:rsidRPr="00933F4D">
        <w:rPr>
          <w:rFonts w:ascii="Times New Roman" w:eastAsia="Calibri" w:hAnsi="Times New Roman" w:cs="Times New Roman"/>
          <w:sz w:val="24"/>
          <w:szCs w:val="24"/>
        </w:rPr>
        <w:t xml:space="preserve">Za potrebe praćenja ostvarivanja ciljeva iz </w:t>
      </w:r>
      <w:r w:rsidR="00C35F86" w:rsidRPr="00933F4D">
        <w:rPr>
          <w:rFonts w:ascii="Times New Roman" w:eastAsia="Calibri" w:hAnsi="Times New Roman" w:cs="Times New Roman"/>
          <w:sz w:val="24"/>
          <w:szCs w:val="24"/>
        </w:rPr>
        <w:t>a</w:t>
      </w:r>
      <w:r w:rsidR="00573667" w:rsidRPr="00933F4D">
        <w:rPr>
          <w:rFonts w:ascii="Times New Roman" w:eastAsia="Calibri" w:hAnsi="Times New Roman" w:cs="Times New Roman"/>
          <w:sz w:val="24"/>
          <w:szCs w:val="24"/>
        </w:rPr>
        <w:t>kcijskih planova iz članka 54. stavka 1. ovoga Zakona upravno tijelo nadležno za zaštitu okoliša jedinice lokalne samouprave odnosno Grada Zagreba osigurava izradu izvješća</w:t>
      </w:r>
      <w:r w:rsidR="002F11E7" w:rsidRPr="00933F4D">
        <w:rPr>
          <w:rFonts w:ascii="Times New Roman" w:eastAsia="Calibri" w:hAnsi="Times New Roman" w:cs="Times New Roman"/>
          <w:sz w:val="24"/>
          <w:szCs w:val="24"/>
        </w:rPr>
        <w:t xml:space="preserve"> o provedbi mjera</w:t>
      </w:r>
      <w:r w:rsidR="00573667" w:rsidRPr="00933F4D">
        <w:rPr>
          <w:rFonts w:ascii="Times New Roman" w:eastAsia="Calibri" w:hAnsi="Times New Roman" w:cs="Times New Roman"/>
          <w:sz w:val="24"/>
          <w:szCs w:val="24"/>
        </w:rPr>
        <w:t xml:space="preserve"> za razdoblje od dvije godine koje usvaja predstavničko tijelo jedinice lokalne samouprave i/ili Grada Zagreba.</w:t>
      </w:r>
    </w:p>
    <w:p w14:paraId="1D4F7E2D" w14:textId="10113C00" w:rsidR="00573667" w:rsidRPr="00933F4D" w:rsidRDefault="00673396" w:rsidP="00A00F0A">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(3) </w:t>
      </w:r>
      <w:r w:rsidR="00573667" w:rsidRPr="00933F4D">
        <w:rPr>
          <w:rFonts w:ascii="Times New Roman" w:eastAsia="Calibri" w:hAnsi="Times New Roman" w:cs="Times New Roman"/>
          <w:sz w:val="24"/>
          <w:szCs w:val="24"/>
        </w:rPr>
        <w:t xml:space="preserve">Izvješće iz stavka </w:t>
      </w:r>
      <w:r w:rsidR="00707963" w:rsidRPr="00933F4D">
        <w:rPr>
          <w:rFonts w:ascii="Times New Roman" w:eastAsia="Calibri" w:hAnsi="Times New Roman" w:cs="Times New Roman"/>
          <w:sz w:val="24"/>
          <w:szCs w:val="24"/>
        </w:rPr>
        <w:t>2</w:t>
      </w:r>
      <w:r w:rsidR="00573667" w:rsidRPr="00933F4D">
        <w:rPr>
          <w:rFonts w:ascii="Times New Roman" w:eastAsia="Calibri" w:hAnsi="Times New Roman" w:cs="Times New Roman"/>
          <w:sz w:val="24"/>
          <w:szCs w:val="24"/>
        </w:rPr>
        <w:t xml:space="preserve">. ovoga članka sadrži: </w:t>
      </w:r>
    </w:p>
    <w:p w14:paraId="0DA83AE6" w14:textId="77777777" w:rsidR="00573667" w:rsidRPr="00933F4D" w:rsidRDefault="00573667" w:rsidP="00A00F0A">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stanje kvalitete zraka</w:t>
      </w:r>
    </w:p>
    <w:p w14:paraId="09E84607" w14:textId="77777777" w:rsidR="00573667" w:rsidRPr="00933F4D" w:rsidRDefault="00573667" w:rsidP="00A00F0A">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ocjenu provedenih mjera i njihove učinkovitosti</w:t>
      </w:r>
    </w:p>
    <w:p w14:paraId="2ED31E0F" w14:textId="77777777" w:rsidR="00573667" w:rsidRPr="00933F4D" w:rsidRDefault="00573667" w:rsidP="00A00F0A">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 ostvarivanje mjera iz akcijskog plana </w:t>
      </w:r>
    </w:p>
    <w:p w14:paraId="74350308" w14:textId="77777777" w:rsidR="00573667" w:rsidRPr="00933F4D" w:rsidRDefault="00573667" w:rsidP="00A00F0A">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podatke o korištenju financijskih sredstava za zaštitu i poboljšanje kvalitete zraka i</w:t>
      </w:r>
    </w:p>
    <w:p w14:paraId="4E6C8D5E" w14:textId="089A875B" w:rsidR="00371789" w:rsidRPr="00933F4D" w:rsidRDefault="00573667" w:rsidP="00A00F0A">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prijedlog izmjena i dopuna postojećeg akcijskog Plana te druge podatke od značenja za kvalitetu zraka.</w:t>
      </w:r>
    </w:p>
    <w:p w14:paraId="482388B6" w14:textId="23C77D7A" w:rsidR="004B099E" w:rsidRPr="00933F4D" w:rsidRDefault="00371789" w:rsidP="00A00F0A">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w:t>
      </w:r>
      <w:r w:rsidR="007357FB" w:rsidRPr="00933F4D">
        <w:rPr>
          <w:rFonts w:ascii="Times New Roman" w:eastAsia="Calibri" w:hAnsi="Times New Roman" w:cs="Times New Roman"/>
          <w:sz w:val="24"/>
          <w:szCs w:val="24"/>
        </w:rPr>
        <w:t>4</w:t>
      </w:r>
      <w:r w:rsidRPr="00933F4D">
        <w:rPr>
          <w:rFonts w:ascii="Times New Roman" w:eastAsia="Calibri" w:hAnsi="Times New Roman" w:cs="Times New Roman"/>
          <w:sz w:val="24"/>
          <w:szCs w:val="24"/>
        </w:rPr>
        <w:t xml:space="preserve">) </w:t>
      </w:r>
      <w:r w:rsidR="00573667" w:rsidRPr="00933F4D">
        <w:rPr>
          <w:rFonts w:ascii="Times New Roman" w:eastAsia="Calibri" w:hAnsi="Times New Roman" w:cs="Times New Roman"/>
          <w:sz w:val="24"/>
          <w:szCs w:val="24"/>
        </w:rPr>
        <w:t>Usvojeno izvješće dostavlja se Ministarstvu.</w:t>
      </w:r>
    </w:p>
    <w:p w14:paraId="451F8E81" w14:textId="72EA3E03" w:rsidR="004B099E" w:rsidRPr="00933F4D" w:rsidRDefault="009D481D" w:rsidP="00A00F0A">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w:t>
      </w:r>
      <w:r w:rsidR="007357FB" w:rsidRPr="00933F4D">
        <w:rPr>
          <w:rFonts w:ascii="Times New Roman" w:eastAsia="Calibri" w:hAnsi="Times New Roman" w:cs="Times New Roman"/>
          <w:sz w:val="24"/>
          <w:szCs w:val="24"/>
        </w:rPr>
        <w:t>5</w:t>
      </w:r>
      <w:r w:rsidR="004B099E" w:rsidRPr="00933F4D">
        <w:rPr>
          <w:rFonts w:ascii="Times New Roman" w:eastAsia="Calibri" w:hAnsi="Times New Roman" w:cs="Times New Roman"/>
          <w:sz w:val="24"/>
          <w:szCs w:val="24"/>
        </w:rPr>
        <w:t xml:space="preserve">) </w:t>
      </w:r>
      <w:r w:rsidR="00573667" w:rsidRPr="00933F4D">
        <w:rPr>
          <w:rFonts w:ascii="Times New Roman" w:eastAsia="Calibri" w:hAnsi="Times New Roman" w:cs="Times New Roman"/>
          <w:sz w:val="24"/>
          <w:szCs w:val="24"/>
        </w:rPr>
        <w:t>Predstavničko tijelo jed</w:t>
      </w:r>
      <w:r w:rsidR="00A00F0A">
        <w:rPr>
          <w:rFonts w:ascii="Times New Roman" w:eastAsia="Calibri" w:hAnsi="Times New Roman" w:cs="Times New Roman"/>
          <w:sz w:val="24"/>
          <w:szCs w:val="24"/>
        </w:rPr>
        <w:t>inice lokalne samouprave i/ili G</w:t>
      </w:r>
      <w:r w:rsidR="00573667" w:rsidRPr="00933F4D">
        <w:rPr>
          <w:rFonts w:ascii="Times New Roman" w:eastAsia="Calibri" w:hAnsi="Times New Roman" w:cs="Times New Roman"/>
          <w:sz w:val="24"/>
          <w:szCs w:val="24"/>
        </w:rPr>
        <w:t>rada Zagreba koje je usvojilo Izvješće, dužno ga je objaviti u službenom glasilu i na mrežnim stranicama jedin</w:t>
      </w:r>
      <w:r w:rsidR="00A00F0A">
        <w:rPr>
          <w:rFonts w:ascii="Times New Roman" w:eastAsia="Calibri" w:hAnsi="Times New Roman" w:cs="Times New Roman"/>
          <w:sz w:val="24"/>
          <w:szCs w:val="24"/>
        </w:rPr>
        <w:t>ice lokalne samouprave odnosno G</w:t>
      </w:r>
      <w:r w:rsidR="00573667" w:rsidRPr="00933F4D">
        <w:rPr>
          <w:rFonts w:ascii="Times New Roman" w:eastAsia="Calibri" w:hAnsi="Times New Roman" w:cs="Times New Roman"/>
          <w:sz w:val="24"/>
          <w:szCs w:val="24"/>
        </w:rPr>
        <w:t>rada Zagreba.</w:t>
      </w:r>
    </w:p>
    <w:p w14:paraId="1D07E56C" w14:textId="21E20322" w:rsidR="004B099E" w:rsidRPr="00933F4D" w:rsidRDefault="009D481D" w:rsidP="00A00F0A">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w:t>
      </w:r>
      <w:r w:rsidR="007357FB" w:rsidRPr="00933F4D">
        <w:rPr>
          <w:rFonts w:ascii="Times New Roman" w:eastAsia="Calibri" w:hAnsi="Times New Roman" w:cs="Times New Roman"/>
          <w:sz w:val="24"/>
          <w:szCs w:val="24"/>
        </w:rPr>
        <w:t>6</w:t>
      </w:r>
      <w:r w:rsidR="004B099E" w:rsidRPr="00933F4D">
        <w:rPr>
          <w:rFonts w:ascii="Times New Roman" w:eastAsia="Calibri" w:hAnsi="Times New Roman" w:cs="Times New Roman"/>
          <w:sz w:val="24"/>
          <w:szCs w:val="24"/>
        </w:rPr>
        <w:t xml:space="preserve">) </w:t>
      </w:r>
      <w:r w:rsidR="00573667" w:rsidRPr="00933F4D">
        <w:rPr>
          <w:rFonts w:ascii="Times New Roman" w:eastAsia="Calibri" w:hAnsi="Times New Roman" w:cs="Times New Roman"/>
          <w:sz w:val="24"/>
          <w:szCs w:val="24"/>
        </w:rPr>
        <w:t>U slučaju neostvarivanja zadanih ciljeva definiranih u akcijskom planu iz članka 54. stavka 1. ovoga Zakona, upravno tijelo nadležno za zaštitu okoliša jedinice lokalne samouprave i/ili Grada Zagreba pokreće postupak izmjena i dopuna akcijskog plana.</w:t>
      </w:r>
    </w:p>
    <w:p w14:paraId="3AA68592" w14:textId="7EE1F5F7" w:rsidR="004B099E" w:rsidRPr="00933F4D" w:rsidRDefault="009D481D" w:rsidP="00A00F0A">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w:t>
      </w:r>
      <w:r w:rsidR="007357FB" w:rsidRPr="00933F4D">
        <w:rPr>
          <w:rFonts w:ascii="Times New Roman" w:eastAsia="Calibri" w:hAnsi="Times New Roman" w:cs="Times New Roman"/>
          <w:sz w:val="24"/>
          <w:szCs w:val="24"/>
        </w:rPr>
        <w:t>7</w:t>
      </w:r>
      <w:r w:rsidR="004B099E" w:rsidRPr="00933F4D">
        <w:rPr>
          <w:rFonts w:ascii="Times New Roman" w:eastAsia="Calibri" w:hAnsi="Times New Roman" w:cs="Times New Roman"/>
          <w:sz w:val="24"/>
          <w:szCs w:val="24"/>
        </w:rPr>
        <w:t xml:space="preserve">) </w:t>
      </w:r>
      <w:r w:rsidR="00573667" w:rsidRPr="00933F4D">
        <w:rPr>
          <w:rFonts w:ascii="Times New Roman" w:eastAsia="Calibri" w:hAnsi="Times New Roman" w:cs="Times New Roman"/>
          <w:sz w:val="24"/>
          <w:szCs w:val="24"/>
        </w:rPr>
        <w:t>U slučaju neostvarivanja zadanih ciljeva definiranih u mjerama za prizemni ozon iz članka 54. stavka 2. ovoga Zakona, upravno tijelo nadležno za zaštitu okoliša jedinice lokalne samouprave i/ili Grada Zagreba pokreće postupak izmjena i dopuna mjera za doprinos smanjenju razina prizemnog ozona.</w:t>
      </w:r>
    </w:p>
    <w:p w14:paraId="215F0D74" w14:textId="7C152E3F" w:rsidR="004B099E" w:rsidRPr="00933F4D" w:rsidRDefault="009D481D" w:rsidP="00A00F0A">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w:t>
      </w:r>
      <w:r w:rsidR="007357FB" w:rsidRPr="00933F4D">
        <w:rPr>
          <w:rFonts w:ascii="Times New Roman" w:eastAsia="Calibri" w:hAnsi="Times New Roman" w:cs="Times New Roman"/>
          <w:sz w:val="24"/>
          <w:szCs w:val="24"/>
        </w:rPr>
        <w:t>8</w:t>
      </w:r>
      <w:r w:rsidR="004B099E" w:rsidRPr="00933F4D">
        <w:rPr>
          <w:rFonts w:ascii="Times New Roman" w:eastAsia="Calibri" w:hAnsi="Times New Roman" w:cs="Times New Roman"/>
          <w:sz w:val="24"/>
          <w:szCs w:val="24"/>
        </w:rPr>
        <w:t>)</w:t>
      </w:r>
      <w:r w:rsidR="00573667" w:rsidRPr="00933F4D">
        <w:rPr>
          <w:rFonts w:ascii="Times New Roman" w:eastAsia="Calibri" w:hAnsi="Times New Roman" w:cs="Times New Roman"/>
          <w:sz w:val="24"/>
          <w:szCs w:val="24"/>
        </w:rPr>
        <w:t xml:space="preserve"> Odredbe članka 54. </w:t>
      </w:r>
      <w:r w:rsidR="00194884" w:rsidRPr="00933F4D">
        <w:rPr>
          <w:rFonts w:ascii="Times New Roman" w:eastAsia="Calibri" w:hAnsi="Times New Roman" w:cs="Times New Roman"/>
          <w:sz w:val="24"/>
          <w:szCs w:val="24"/>
        </w:rPr>
        <w:t>ovog</w:t>
      </w:r>
      <w:r w:rsidR="00DA77F1">
        <w:rPr>
          <w:rFonts w:ascii="Times New Roman" w:eastAsia="Calibri" w:hAnsi="Times New Roman" w:cs="Times New Roman"/>
          <w:sz w:val="24"/>
          <w:szCs w:val="24"/>
        </w:rPr>
        <w:t>a</w:t>
      </w:r>
      <w:r w:rsidR="00194884" w:rsidRPr="00933F4D">
        <w:rPr>
          <w:rFonts w:ascii="Times New Roman" w:eastAsia="Calibri" w:hAnsi="Times New Roman" w:cs="Times New Roman"/>
          <w:sz w:val="24"/>
          <w:szCs w:val="24"/>
        </w:rPr>
        <w:t xml:space="preserve"> Zakona </w:t>
      </w:r>
      <w:r w:rsidR="00573667" w:rsidRPr="00933F4D">
        <w:rPr>
          <w:rFonts w:ascii="Times New Roman" w:eastAsia="Calibri" w:hAnsi="Times New Roman" w:cs="Times New Roman"/>
          <w:sz w:val="24"/>
          <w:szCs w:val="24"/>
        </w:rPr>
        <w:t>kojima je uređen postupak izrade i donošenja akcijskog plana na odgovarajući se način primjenjuju na postupak izrade i donošenja izmjena i dopuna Akcijskog plana te njegovo zasebno stavljanje izvan snage.</w:t>
      </w:r>
      <w:r w:rsidR="00A71648" w:rsidRPr="00933F4D">
        <w:rPr>
          <w:rFonts w:ascii="Times New Roman" w:eastAsia="Calibri" w:hAnsi="Times New Roman" w:cs="Times New Roman"/>
          <w:sz w:val="24"/>
          <w:szCs w:val="24"/>
        </w:rPr>
        <w:t>“.</w:t>
      </w:r>
    </w:p>
    <w:p w14:paraId="5693E5B1" w14:textId="017AB496" w:rsidR="004B099E" w:rsidRPr="00933F4D" w:rsidRDefault="004B099E" w:rsidP="001A54D4">
      <w:pPr>
        <w:spacing w:after="0" w:line="240" w:lineRule="auto"/>
        <w:rPr>
          <w:rFonts w:ascii="Times New Roman" w:eastAsia="Calibri" w:hAnsi="Times New Roman" w:cs="Times New Roman"/>
          <w:sz w:val="24"/>
          <w:szCs w:val="24"/>
        </w:rPr>
      </w:pPr>
    </w:p>
    <w:p w14:paraId="4CBB354F" w14:textId="2C24B096" w:rsidR="009D481D" w:rsidRPr="00933F4D" w:rsidRDefault="009D481D" w:rsidP="001A54D4">
      <w:pPr>
        <w:shd w:val="clear" w:color="auto" w:fill="FFFFFF"/>
        <w:spacing w:after="0" w:line="240" w:lineRule="auto"/>
        <w:jc w:val="center"/>
        <w:textAlignment w:val="baseline"/>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 xml:space="preserve">Članak </w:t>
      </w:r>
      <w:r w:rsidR="00EC4F4C" w:rsidRPr="00933F4D">
        <w:rPr>
          <w:rFonts w:ascii="Times New Roman" w:eastAsia="Times New Roman" w:hAnsi="Times New Roman" w:cs="Times New Roman"/>
          <w:b/>
          <w:sz w:val="24"/>
          <w:szCs w:val="24"/>
          <w:lang w:eastAsia="hr-HR"/>
        </w:rPr>
        <w:t>1</w:t>
      </w:r>
      <w:r w:rsidR="006245BB" w:rsidRPr="00933F4D">
        <w:rPr>
          <w:rFonts w:ascii="Times New Roman" w:eastAsia="Times New Roman" w:hAnsi="Times New Roman" w:cs="Times New Roman"/>
          <w:b/>
          <w:sz w:val="24"/>
          <w:szCs w:val="24"/>
          <w:lang w:eastAsia="hr-HR"/>
        </w:rPr>
        <w:t>3</w:t>
      </w:r>
      <w:r w:rsidRPr="00933F4D">
        <w:rPr>
          <w:rFonts w:ascii="Times New Roman" w:eastAsia="Times New Roman" w:hAnsi="Times New Roman" w:cs="Times New Roman"/>
          <w:b/>
          <w:sz w:val="24"/>
          <w:szCs w:val="24"/>
          <w:lang w:eastAsia="hr-HR"/>
        </w:rPr>
        <w:t>.</w:t>
      </w:r>
    </w:p>
    <w:p w14:paraId="403289AD" w14:textId="77777777" w:rsidR="001A54D4" w:rsidRPr="00933F4D" w:rsidRDefault="001A54D4" w:rsidP="001A54D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44F90578" w14:textId="7D585144" w:rsidR="009D481D" w:rsidRPr="00933F4D" w:rsidRDefault="009D481D" w:rsidP="001A54D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U članku 63. stavku 1. podstavak 2. mijenja se i glasi:</w:t>
      </w:r>
    </w:p>
    <w:p w14:paraId="5B6E9DA8" w14:textId="25AB1FA6" w:rsidR="009D481D" w:rsidRPr="00933F4D" w:rsidRDefault="009D481D" w:rsidP="0059642D">
      <w:pPr>
        <w:spacing w:after="0" w:line="240" w:lineRule="auto"/>
        <w:ind w:firstLine="708"/>
        <w:jc w:val="both"/>
        <w:rPr>
          <w:rFonts w:ascii="Times New Roman" w:eastAsia="Calibri" w:hAnsi="Times New Roman" w:cs="Times New Roman"/>
          <w:sz w:val="24"/>
          <w:szCs w:val="24"/>
        </w:rPr>
      </w:pPr>
      <w:r w:rsidRPr="00933F4D">
        <w:rPr>
          <w:rFonts w:ascii="Times New Roman" w:eastAsia="Times New Roman" w:hAnsi="Times New Roman" w:cs="Times New Roman"/>
          <w:sz w:val="24"/>
          <w:szCs w:val="24"/>
          <w:lang w:eastAsia="hr-HR"/>
        </w:rPr>
        <w:t>„– zapošljava najmanje tri radnika</w:t>
      </w:r>
      <w:r w:rsidR="008E7AEF" w:rsidRPr="00933F4D">
        <w:rPr>
          <w:rFonts w:ascii="Times New Roman" w:eastAsia="Times New Roman" w:hAnsi="Times New Roman" w:cs="Times New Roman"/>
          <w:sz w:val="24"/>
          <w:szCs w:val="24"/>
          <w:lang w:eastAsia="hr-HR"/>
        </w:rPr>
        <w:t>, a</w:t>
      </w:r>
      <w:r w:rsidRPr="00933F4D">
        <w:rPr>
          <w:rFonts w:ascii="Times New Roman" w:eastAsia="Times New Roman" w:hAnsi="Times New Roman" w:cs="Times New Roman"/>
          <w:sz w:val="24"/>
          <w:szCs w:val="24"/>
          <w:lang w:eastAsia="hr-HR"/>
        </w:rPr>
        <w:t xml:space="preserve"> od kojih najmanje jednog sa završenim diplomskim sveučilišnim studijem prirodnih, tehničkih ili biotehničkih znanosti odnosno struke te sanitarnog inženjerstva – područje biomedicina i zdravstvo i </w:t>
      </w:r>
      <w:r w:rsidR="008E7AEF" w:rsidRPr="00933F4D">
        <w:rPr>
          <w:rFonts w:ascii="Times New Roman" w:eastAsia="Times New Roman" w:hAnsi="Times New Roman" w:cs="Times New Roman"/>
          <w:sz w:val="24"/>
          <w:szCs w:val="24"/>
          <w:lang w:eastAsia="hr-HR"/>
        </w:rPr>
        <w:t xml:space="preserve">s </w:t>
      </w:r>
      <w:r w:rsidRPr="00933F4D">
        <w:rPr>
          <w:rFonts w:ascii="Times New Roman" w:eastAsia="Times New Roman" w:hAnsi="Times New Roman" w:cs="Times New Roman"/>
          <w:sz w:val="24"/>
          <w:szCs w:val="24"/>
          <w:lang w:eastAsia="hr-HR"/>
        </w:rPr>
        <w:t>najmanje pet godina radnog iskustva na poslovima praćenja kvalitete zraka odnosno praćenja emisija onečišćujućih tvari u zrak iz nepokretnih izvora“</w:t>
      </w:r>
      <w:r w:rsidR="008309DF" w:rsidRPr="00933F4D">
        <w:rPr>
          <w:rFonts w:ascii="Times New Roman" w:eastAsia="Times New Roman" w:hAnsi="Times New Roman" w:cs="Times New Roman"/>
          <w:sz w:val="24"/>
          <w:szCs w:val="24"/>
          <w:lang w:eastAsia="hr-HR"/>
        </w:rPr>
        <w:t>.</w:t>
      </w:r>
    </w:p>
    <w:p w14:paraId="444D6D9D" w14:textId="7822AA9A" w:rsidR="009D481D" w:rsidRPr="00933F4D" w:rsidRDefault="009D481D" w:rsidP="001A54D4">
      <w:pPr>
        <w:spacing w:after="0" w:line="240" w:lineRule="auto"/>
        <w:rPr>
          <w:rFonts w:ascii="Times New Roman" w:eastAsia="Calibri" w:hAnsi="Times New Roman" w:cs="Times New Roman"/>
          <w:b/>
          <w:sz w:val="24"/>
          <w:szCs w:val="24"/>
        </w:rPr>
      </w:pPr>
    </w:p>
    <w:p w14:paraId="2C863324" w14:textId="42C0D9D7" w:rsidR="004B099E" w:rsidRPr="00933F4D" w:rsidRDefault="004B099E"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 podstavku 5. riječi</w:t>
      </w:r>
      <w:r w:rsidR="00AC7E2E">
        <w:rPr>
          <w:rFonts w:ascii="Times New Roman" w:eastAsia="Calibri" w:hAnsi="Times New Roman" w:cs="Times New Roman"/>
          <w:sz w:val="24"/>
          <w:szCs w:val="24"/>
        </w:rPr>
        <w:t>:</w:t>
      </w:r>
      <w:r w:rsidRPr="00933F4D">
        <w:rPr>
          <w:rFonts w:ascii="Times New Roman" w:eastAsia="Calibri" w:hAnsi="Times New Roman" w:cs="Times New Roman"/>
          <w:sz w:val="24"/>
          <w:szCs w:val="24"/>
        </w:rPr>
        <w:t xml:space="preserve"> „navedenim u tehničkoj specifikaciji HRS CEN/TS 15675“ zamjenjuj</w:t>
      </w:r>
      <w:r w:rsidR="00313D1A" w:rsidRPr="00933F4D">
        <w:rPr>
          <w:rFonts w:ascii="Times New Roman" w:eastAsia="Calibri" w:hAnsi="Times New Roman" w:cs="Times New Roman"/>
          <w:sz w:val="24"/>
          <w:szCs w:val="24"/>
        </w:rPr>
        <w:t>u</w:t>
      </w:r>
      <w:r w:rsidRPr="00933F4D">
        <w:rPr>
          <w:rFonts w:ascii="Times New Roman" w:eastAsia="Calibri" w:hAnsi="Times New Roman" w:cs="Times New Roman"/>
          <w:sz w:val="24"/>
          <w:szCs w:val="24"/>
        </w:rPr>
        <w:t xml:space="preserve"> se riječima: „propisanima pravilnikom iz članka 50. ovoga Zakona“.</w:t>
      </w:r>
    </w:p>
    <w:p w14:paraId="321E6661" w14:textId="64F7BC12" w:rsidR="009D481D" w:rsidRPr="00933F4D" w:rsidRDefault="009D481D" w:rsidP="001A54D4">
      <w:pPr>
        <w:spacing w:after="0" w:line="240" w:lineRule="auto"/>
        <w:rPr>
          <w:rFonts w:ascii="Times New Roman" w:eastAsia="Calibri" w:hAnsi="Times New Roman" w:cs="Times New Roman"/>
          <w:sz w:val="24"/>
          <w:szCs w:val="24"/>
        </w:rPr>
      </w:pPr>
    </w:p>
    <w:p w14:paraId="4BA0C1AE" w14:textId="38A84892" w:rsidR="004B099E" w:rsidRPr="00933F4D" w:rsidRDefault="009D481D" w:rsidP="001A54D4">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EC4F4C" w:rsidRPr="00933F4D">
        <w:rPr>
          <w:rFonts w:ascii="Times New Roman" w:eastAsia="Calibri" w:hAnsi="Times New Roman" w:cs="Times New Roman"/>
          <w:b/>
          <w:sz w:val="24"/>
          <w:szCs w:val="24"/>
        </w:rPr>
        <w:t>1</w:t>
      </w:r>
      <w:r w:rsidR="006245BB" w:rsidRPr="00933F4D">
        <w:rPr>
          <w:rFonts w:ascii="Times New Roman" w:eastAsia="Calibri" w:hAnsi="Times New Roman" w:cs="Times New Roman"/>
          <w:b/>
          <w:sz w:val="24"/>
          <w:szCs w:val="24"/>
        </w:rPr>
        <w:t>4</w:t>
      </w:r>
      <w:r w:rsidR="004B099E" w:rsidRPr="00933F4D">
        <w:rPr>
          <w:rFonts w:ascii="Times New Roman" w:eastAsia="Calibri" w:hAnsi="Times New Roman" w:cs="Times New Roman"/>
          <w:b/>
          <w:sz w:val="24"/>
          <w:szCs w:val="24"/>
        </w:rPr>
        <w:t>.</w:t>
      </w:r>
    </w:p>
    <w:p w14:paraId="25FE016C" w14:textId="77777777" w:rsidR="001A54D4" w:rsidRPr="00933F4D" w:rsidRDefault="001A54D4" w:rsidP="001A54D4">
      <w:pPr>
        <w:spacing w:after="0" w:line="240" w:lineRule="auto"/>
        <w:jc w:val="both"/>
        <w:rPr>
          <w:rFonts w:ascii="Times New Roman" w:eastAsia="Calibri" w:hAnsi="Times New Roman" w:cs="Times New Roman"/>
          <w:sz w:val="24"/>
          <w:szCs w:val="24"/>
        </w:rPr>
      </w:pPr>
    </w:p>
    <w:p w14:paraId="71331CEE" w14:textId="4311DEAA" w:rsidR="004B099E" w:rsidRPr="00933F4D" w:rsidRDefault="004B099E"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64. stavk</w:t>
      </w:r>
      <w:r w:rsidR="007357FB" w:rsidRPr="00933F4D">
        <w:rPr>
          <w:rFonts w:ascii="Times New Roman" w:eastAsia="Calibri" w:hAnsi="Times New Roman" w:cs="Times New Roman"/>
          <w:sz w:val="24"/>
          <w:szCs w:val="24"/>
        </w:rPr>
        <w:t>u</w:t>
      </w:r>
      <w:r w:rsidRPr="00933F4D">
        <w:rPr>
          <w:rFonts w:ascii="Times New Roman" w:eastAsia="Calibri" w:hAnsi="Times New Roman" w:cs="Times New Roman"/>
          <w:sz w:val="24"/>
          <w:szCs w:val="24"/>
        </w:rPr>
        <w:t xml:space="preserve"> 1. podstavku</w:t>
      </w:r>
      <w:r w:rsidR="007357FB" w:rsidRPr="00933F4D">
        <w:rPr>
          <w:rFonts w:ascii="Times New Roman" w:eastAsia="Calibri" w:hAnsi="Times New Roman" w:cs="Times New Roman"/>
          <w:sz w:val="24"/>
          <w:szCs w:val="24"/>
        </w:rPr>
        <w:t xml:space="preserve"> 5.</w:t>
      </w:r>
      <w:r w:rsidRPr="00933F4D">
        <w:rPr>
          <w:rFonts w:ascii="Times New Roman" w:eastAsia="Calibri" w:hAnsi="Times New Roman" w:cs="Times New Roman"/>
          <w:sz w:val="24"/>
          <w:szCs w:val="24"/>
        </w:rPr>
        <w:t xml:space="preserve"> riječi</w:t>
      </w:r>
      <w:r w:rsidR="00AC7E2E">
        <w:rPr>
          <w:rFonts w:ascii="Times New Roman" w:eastAsia="Calibri" w:hAnsi="Times New Roman" w:cs="Times New Roman"/>
          <w:sz w:val="24"/>
          <w:szCs w:val="24"/>
        </w:rPr>
        <w:t>:</w:t>
      </w:r>
      <w:r w:rsidRPr="00933F4D">
        <w:rPr>
          <w:rFonts w:ascii="Times New Roman" w:eastAsia="Calibri" w:hAnsi="Times New Roman" w:cs="Times New Roman"/>
          <w:sz w:val="24"/>
          <w:szCs w:val="24"/>
        </w:rPr>
        <w:t xml:space="preserve"> „navedenim u tehničkoj specifikaciji HRS CEN/TS 15675 propisanima pravilnikom iz članka 49. ovoga Zakona“ zamjenjuj</w:t>
      </w:r>
      <w:r w:rsidR="00313D1A" w:rsidRPr="00933F4D">
        <w:rPr>
          <w:rFonts w:ascii="Times New Roman" w:eastAsia="Calibri" w:hAnsi="Times New Roman" w:cs="Times New Roman"/>
          <w:sz w:val="24"/>
          <w:szCs w:val="24"/>
        </w:rPr>
        <w:t>u</w:t>
      </w:r>
      <w:r w:rsidR="009D481D" w:rsidRPr="00933F4D">
        <w:rPr>
          <w:rFonts w:ascii="Times New Roman" w:eastAsia="Calibri" w:hAnsi="Times New Roman" w:cs="Times New Roman"/>
          <w:sz w:val="24"/>
          <w:szCs w:val="24"/>
        </w:rPr>
        <w:t xml:space="preserve"> se </w:t>
      </w:r>
      <w:r w:rsidRPr="00933F4D">
        <w:rPr>
          <w:rFonts w:ascii="Times New Roman" w:eastAsia="Calibri" w:hAnsi="Times New Roman" w:cs="Times New Roman"/>
          <w:sz w:val="24"/>
          <w:szCs w:val="24"/>
        </w:rPr>
        <w:t>riječima: „propisanima pravilnikom iz članka 50. ovoga Zakona“.</w:t>
      </w:r>
    </w:p>
    <w:p w14:paraId="4EB29BE5" w14:textId="1D067469" w:rsidR="009D481D" w:rsidRPr="00933F4D" w:rsidRDefault="009D481D" w:rsidP="001A54D4">
      <w:pPr>
        <w:spacing w:after="0" w:line="240" w:lineRule="auto"/>
        <w:rPr>
          <w:rFonts w:ascii="Times New Roman" w:eastAsia="Calibri" w:hAnsi="Times New Roman" w:cs="Times New Roman"/>
          <w:sz w:val="24"/>
          <w:szCs w:val="24"/>
        </w:rPr>
      </w:pPr>
    </w:p>
    <w:p w14:paraId="1BAC920D" w14:textId="202781F3" w:rsidR="008B25D1" w:rsidRPr="00933F4D" w:rsidRDefault="00624FEE" w:rsidP="008B25D1">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EC4F4C" w:rsidRPr="00933F4D">
        <w:rPr>
          <w:rFonts w:ascii="Times New Roman" w:eastAsia="Calibri" w:hAnsi="Times New Roman" w:cs="Times New Roman"/>
          <w:b/>
          <w:sz w:val="24"/>
          <w:szCs w:val="24"/>
        </w:rPr>
        <w:t>1</w:t>
      </w:r>
      <w:r w:rsidR="006245BB" w:rsidRPr="00933F4D">
        <w:rPr>
          <w:rFonts w:ascii="Times New Roman" w:eastAsia="Calibri" w:hAnsi="Times New Roman" w:cs="Times New Roman"/>
          <w:b/>
          <w:sz w:val="24"/>
          <w:szCs w:val="24"/>
        </w:rPr>
        <w:t>5</w:t>
      </w:r>
      <w:r w:rsidR="008B25D1" w:rsidRPr="00933F4D">
        <w:rPr>
          <w:rFonts w:ascii="Times New Roman" w:eastAsia="Calibri" w:hAnsi="Times New Roman" w:cs="Times New Roman"/>
          <w:b/>
          <w:sz w:val="24"/>
          <w:szCs w:val="24"/>
        </w:rPr>
        <w:t>.</w:t>
      </w:r>
    </w:p>
    <w:p w14:paraId="7BEE0D5A" w14:textId="77777777" w:rsidR="00A847C7" w:rsidRPr="00933F4D" w:rsidRDefault="00A847C7" w:rsidP="00A847C7">
      <w:pPr>
        <w:spacing w:after="0" w:line="240" w:lineRule="auto"/>
        <w:jc w:val="both"/>
        <w:rPr>
          <w:rFonts w:ascii="Times New Roman" w:eastAsia="Calibri" w:hAnsi="Times New Roman" w:cs="Times New Roman"/>
          <w:sz w:val="24"/>
          <w:szCs w:val="24"/>
        </w:rPr>
      </w:pPr>
    </w:p>
    <w:p w14:paraId="1C39964A" w14:textId="054D587A" w:rsidR="009A2DB8" w:rsidRPr="00933F4D" w:rsidRDefault="009A2DB8" w:rsidP="00A847C7">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Članak 79. mijenja se i glasi:</w:t>
      </w:r>
    </w:p>
    <w:p w14:paraId="0347FBD1" w14:textId="02ECD25B" w:rsidR="009A2DB8" w:rsidRPr="00933F4D" w:rsidRDefault="006F74B0" w:rsidP="009A2DB8">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w:t>
      </w:r>
      <w:r w:rsidR="009A2DB8" w:rsidRPr="00933F4D">
        <w:rPr>
          <w:rFonts w:ascii="Times New Roman" w:eastAsia="Calibri" w:hAnsi="Times New Roman" w:cs="Times New Roman"/>
          <w:sz w:val="24"/>
          <w:szCs w:val="24"/>
        </w:rPr>
        <w:t>(1) Inspekcijski nadzor nad provedbom ovoga Zakona i propisa donesenih na temelju njega kojima se propisuju granične vrijednosti sastavnica i/ili značajke kvalitete proizvoda, način utvrđivanja kvalitete proizvoda, dokazivanje sukladnosti te stavljanje proizvoda na tržište</w:t>
      </w:r>
      <w:r w:rsidRPr="00933F4D">
        <w:rPr>
          <w:rFonts w:ascii="Times New Roman" w:eastAsia="Calibri" w:hAnsi="Times New Roman" w:cs="Times New Roman"/>
          <w:sz w:val="24"/>
          <w:szCs w:val="24"/>
        </w:rPr>
        <w:t xml:space="preserve"> i/ili na raspolaganje na tržištu</w:t>
      </w:r>
      <w:r w:rsidR="009A2DB8" w:rsidRPr="00933F4D">
        <w:rPr>
          <w:rFonts w:ascii="Times New Roman" w:eastAsia="Calibri" w:hAnsi="Times New Roman" w:cs="Times New Roman"/>
          <w:sz w:val="24"/>
          <w:szCs w:val="24"/>
        </w:rPr>
        <w:t xml:space="preserve"> provode tržišni inspektori Državnog inspektorata (u daljnjem tekstu: tržišni inspektor).</w:t>
      </w:r>
    </w:p>
    <w:p w14:paraId="524EA4A8" w14:textId="04B993B4" w:rsidR="006F74B0" w:rsidRPr="00933F4D" w:rsidRDefault="006F74B0" w:rsidP="009A2DB8">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(2) Inspekcijski nadzor koji se odnosi na provedbu ovoga Zakona i propisa donesenih na temelju njega kojima se propisuju granične vrijednosti u vezi sa sastavom brodskih goriva i/ili drugih značajki kvalitete brodskih goriva prilikom njihovog stavljanja na tržište i/ili na raspolaganje na tržištu, način utvrđivanja kvalitete brodskih goriva prilikom njihovog stavljanja na tržište i/ili na raspolaganje na tržištu te način dokazivanja sukladnosti brodskih goriva prilikom njihovog stavljanja na tržište i/ili na raspolaganje na tržištu provode tržišni inspektori.</w:t>
      </w:r>
    </w:p>
    <w:p w14:paraId="43F9B2CD" w14:textId="6D204BD8" w:rsidR="006F74B0" w:rsidRPr="00933F4D" w:rsidRDefault="006F74B0" w:rsidP="009A2DB8">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(3) Iznimno od stavaka 1. i 2. ovoga članka, inspekcijski nadzor koji se odnosi na provedbu ovoga Zakona i propisa donesenih na temelju njega kojima se propisuju granične vrijednosti u vezi sa sastavom brodskih goriva i/ili drugih značajki kvalitete brodskih goriva koja se koriste na pomorskim objektima, način utvrđivanja kvalitete brodskih goriva koja se koriste na pomorskim objektima odnosno nalaze na pomorskim objektima s namjerom njihovog korištenja te način dokazivanja sukladnosti brodskih goriva prilikom njihove neposredne isporuke pomorskim objektima provode inspektori tijela državne uprave nadležnog za inspekcijske poslove u području sigurnosti plovidbe (u daljnjem tekstu: inspektor sigurnosti plovidbe).“.</w:t>
      </w:r>
    </w:p>
    <w:p w14:paraId="7D10D0A9" w14:textId="5864E779" w:rsidR="008B25D1" w:rsidRPr="00933F4D" w:rsidRDefault="008B25D1" w:rsidP="001A54D4">
      <w:pPr>
        <w:spacing w:after="0" w:line="240" w:lineRule="auto"/>
        <w:rPr>
          <w:rFonts w:ascii="Times New Roman" w:eastAsia="Calibri" w:hAnsi="Times New Roman" w:cs="Times New Roman"/>
          <w:sz w:val="24"/>
          <w:szCs w:val="24"/>
        </w:rPr>
      </w:pPr>
    </w:p>
    <w:p w14:paraId="00D2C45D" w14:textId="3DA20700" w:rsidR="00FE436A" w:rsidRPr="00933F4D" w:rsidRDefault="00FE436A" w:rsidP="001A54D4">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EC4F4C" w:rsidRPr="00933F4D">
        <w:rPr>
          <w:rFonts w:ascii="Times New Roman" w:eastAsia="Calibri" w:hAnsi="Times New Roman" w:cs="Times New Roman"/>
          <w:b/>
          <w:sz w:val="24"/>
          <w:szCs w:val="24"/>
        </w:rPr>
        <w:t>1</w:t>
      </w:r>
      <w:r w:rsidR="006245BB" w:rsidRPr="00933F4D">
        <w:rPr>
          <w:rFonts w:ascii="Times New Roman" w:eastAsia="Calibri" w:hAnsi="Times New Roman" w:cs="Times New Roman"/>
          <w:b/>
          <w:sz w:val="24"/>
          <w:szCs w:val="24"/>
        </w:rPr>
        <w:t>6</w:t>
      </w:r>
      <w:r w:rsidRPr="00933F4D">
        <w:rPr>
          <w:rFonts w:ascii="Times New Roman" w:eastAsia="Calibri" w:hAnsi="Times New Roman" w:cs="Times New Roman"/>
          <w:b/>
          <w:sz w:val="24"/>
          <w:szCs w:val="24"/>
        </w:rPr>
        <w:t>.</w:t>
      </w:r>
    </w:p>
    <w:p w14:paraId="3346838B" w14:textId="77777777" w:rsidR="007D1ECB" w:rsidRPr="00933F4D" w:rsidRDefault="007D1ECB" w:rsidP="00FE436A">
      <w:pPr>
        <w:spacing w:after="0" w:line="240" w:lineRule="auto"/>
        <w:jc w:val="both"/>
        <w:rPr>
          <w:rFonts w:ascii="Times New Roman" w:eastAsia="Calibri" w:hAnsi="Times New Roman" w:cs="Times New Roman"/>
          <w:sz w:val="24"/>
          <w:szCs w:val="24"/>
        </w:rPr>
      </w:pPr>
    </w:p>
    <w:p w14:paraId="437AFB7A" w14:textId="25A4831C" w:rsidR="00FE436A" w:rsidRPr="00933F4D" w:rsidRDefault="00FE436A" w:rsidP="00FE436A">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80. stavak 3. mijenja se i glasi:</w:t>
      </w:r>
    </w:p>
    <w:p w14:paraId="550A2C26" w14:textId="0D073084" w:rsidR="00F224CE" w:rsidRPr="00933F4D" w:rsidRDefault="00FE436A" w:rsidP="007D1ECB">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„(3) Tržišni inspektor će rješenjem zabraniti stavljanje na tržište i/ili na raspolaganje na tržištu proizvoda, i/ili narediti povlačenje s tržišta proizvoda definiranih </w:t>
      </w:r>
      <w:r w:rsidR="00C35F86" w:rsidRPr="00933F4D">
        <w:rPr>
          <w:rFonts w:ascii="Times New Roman" w:eastAsia="Calibri" w:hAnsi="Times New Roman" w:cs="Times New Roman"/>
          <w:sz w:val="24"/>
          <w:szCs w:val="24"/>
        </w:rPr>
        <w:t>U</w:t>
      </w:r>
      <w:r w:rsidRPr="00933F4D">
        <w:rPr>
          <w:rFonts w:ascii="Times New Roman" w:eastAsia="Calibri" w:hAnsi="Times New Roman" w:cs="Times New Roman"/>
          <w:sz w:val="24"/>
          <w:szCs w:val="24"/>
        </w:rPr>
        <w:t>redbom iz članka 48. ovoga Zakona ako utvrdi da ne odgovaraju propisanoj kvaliteti ili ne zadovoljavaju granične vrijednosti ili u svom sastavu sadrže tvari koje</w:t>
      </w:r>
      <w:r w:rsidR="00F224CE" w:rsidRPr="00933F4D">
        <w:rPr>
          <w:rFonts w:ascii="Times New Roman" w:eastAsia="Calibri" w:hAnsi="Times New Roman" w:cs="Times New Roman"/>
          <w:sz w:val="24"/>
          <w:szCs w:val="24"/>
        </w:rPr>
        <w:t xml:space="preserve"> nisu dozvoljene.“</w:t>
      </w:r>
      <w:r w:rsidR="00AC7E2E">
        <w:rPr>
          <w:rFonts w:ascii="Times New Roman" w:eastAsia="Calibri" w:hAnsi="Times New Roman" w:cs="Times New Roman"/>
          <w:sz w:val="24"/>
          <w:szCs w:val="24"/>
        </w:rPr>
        <w:t>.</w:t>
      </w:r>
    </w:p>
    <w:p w14:paraId="1AD0A833" w14:textId="749E4EC2" w:rsidR="009B143A" w:rsidRPr="00933F4D" w:rsidRDefault="009B143A" w:rsidP="001D446B">
      <w:pPr>
        <w:spacing w:after="0" w:line="240" w:lineRule="auto"/>
        <w:rPr>
          <w:rFonts w:ascii="Times New Roman" w:eastAsia="Calibri" w:hAnsi="Times New Roman" w:cs="Times New Roman"/>
          <w:b/>
          <w:sz w:val="24"/>
          <w:szCs w:val="24"/>
        </w:rPr>
      </w:pPr>
    </w:p>
    <w:p w14:paraId="3511F09B" w14:textId="28BBF7F4" w:rsidR="00C33553" w:rsidRPr="00933F4D" w:rsidRDefault="00624FEE" w:rsidP="00C3355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EC4F4C" w:rsidRPr="00933F4D">
        <w:rPr>
          <w:rFonts w:ascii="Times New Roman" w:eastAsia="Calibri" w:hAnsi="Times New Roman" w:cs="Times New Roman"/>
          <w:b/>
          <w:sz w:val="24"/>
          <w:szCs w:val="24"/>
        </w:rPr>
        <w:t>1</w:t>
      </w:r>
      <w:r w:rsidR="006245BB" w:rsidRPr="00933F4D">
        <w:rPr>
          <w:rFonts w:ascii="Times New Roman" w:eastAsia="Calibri" w:hAnsi="Times New Roman" w:cs="Times New Roman"/>
          <w:b/>
          <w:sz w:val="24"/>
          <w:szCs w:val="24"/>
        </w:rPr>
        <w:t>7</w:t>
      </w:r>
      <w:r w:rsidR="00C33553" w:rsidRPr="00933F4D">
        <w:rPr>
          <w:rFonts w:ascii="Times New Roman" w:eastAsia="Calibri" w:hAnsi="Times New Roman" w:cs="Times New Roman"/>
          <w:b/>
          <w:sz w:val="24"/>
          <w:szCs w:val="24"/>
        </w:rPr>
        <w:t>.</w:t>
      </w:r>
    </w:p>
    <w:p w14:paraId="650D87B4" w14:textId="77777777" w:rsidR="00802380" w:rsidRPr="00933F4D" w:rsidRDefault="00802380" w:rsidP="00874CA5">
      <w:pPr>
        <w:spacing w:after="0" w:line="240" w:lineRule="auto"/>
        <w:rPr>
          <w:rFonts w:ascii="Times New Roman" w:eastAsia="Calibri" w:hAnsi="Times New Roman" w:cs="Times New Roman"/>
          <w:b/>
          <w:sz w:val="24"/>
          <w:szCs w:val="24"/>
        </w:rPr>
      </w:pPr>
    </w:p>
    <w:p w14:paraId="6C666286" w14:textId="77777777" w:rsidR="00A847C7" w:rsidRPr="00933F4D" w:rsidRDefault="00A847C7" w:rsidP="00A847C7">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Članak 81. mijenja se i glasi:</w:t>
      </w:r>
    </w:p>
    <w:p w14:paraId="2EDEA48B" w14:textId="77777777" w:rsidR="00A847C7" w:rsidRPr="00933F4D" w:rsidRDefault="00A847C7" w:rsidP="00A847C7">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„(1) U provedbi inspekcijskog nadzora inspektor sigurnosti plovidbe provodi izravni uvid u brodske isprave, zapise i knjige te poduzima druge radnje radi utvrđivanja kvalitete brodskih goriva na pomorskim objektima sukladno odredbama Uredbe iz članka 48. stavka 1. ovoga Zakona.</w:t>
      </w:r>
    </w:p>
    <w:p w14:paraId="2E5B37B2" w14:textId="77777777" w:rsidR="00A847C7" w:rsidRPr="00933F4D" w:rsidRDefault="00A847C7" w:rsidP="00A847C7">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(2) Ako u provedbi inspekcijskog nadzora inspektor sigurnosti plovidbe utvrdi da pomorski objekt koristi brodska goriva koja ne ispunjavaju zahtjeve kvalitete sukladno odredbama Uredbe iz članka 48. stavka 1. ovoga Zakona, zapovjednik pomorskog objekta, kao predstavnik pravne ili fizičke osobe koja upravlja pomorskim objektom, obvezan je omogućiti:</w:t>
      </w:r>
    </w:p>
    <w:p w14:paraId="7C748146" w14:textId="77777777" w:rsidR="00A847C7" w:rsidRPr="00933F4D" w:rsidRDefault="00A847C7" w:rsidP="00A847C7">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predočenje evidencije postupaka koji su poduzeti u pokušaju postizanja sukladnosti s propisanom kvalitetom i</w:t>
      </w:r>
    </w:p>
    <w:p w14:paraId="1C9063ED" w14:textId="77777777" w:rsidR="00A847C7" w:rsidRPr="00933F4D" w:rsidRDefault="00A847C7" w:rsidP="00A847C7">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predočenje dokaza da je pomorski objekt pokušao kupiti brodsko gorivo koje je u skladu s Uredbom iz članka 48. stavka 1. ovoga Zakona i planom plovidbe pomorskog objekta i, ako gorivo nije bilo dostupno tamo gdje je to planirano, da je pokušao locirati alternativne izvore takvih brodskih goriva te da, unatoč najvećim naporima da se nabavi brodsko gorivo koje je u skladu s Uredbom iz članka 48. stavka 1. ovoga Zakona, takvo brodsko gorivo nije bilo moguće kupiti.</w:t>
      </w:r>
    </w:p>
    <w:p w14:paraId="6A563A8F" w14:textId="77777777" w:rsidR="00A847C7" w:rsidRPr="00933F4D" w:rsidRDefault="00A847C7" w:rsidP="00A847C7">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(3) Inspektor sigurnosti plovidbe ne može zahtijevati od pomorskog objekta da u svrhu postizanja sukladnosti s propisanom kvalitetom brodskog goriva sukladno odredbama Uredbe iz članka 48. stavka 1. ovoga Zakona odstupi od predviđene plovidbe ili odgodi plovidbu u slučaju da takvo gorivo nije bilo moguće kupiti.</w:t>
      </w:r>
    </w:p>
    <w:p w14:paraId="09117A63" w14:textId="77777777" w:rsidR="00A847C7" w:rsidRPr="00933F4D" w:rsidRDefault="00A847C7" w:rsidP="00A847C7">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(4) Inspektor sigurnosti plovidbe će rješenjem zabraniti uporabu brodskog goriva na pomorskom objektu koje ne odgovara odredbama Uredbe iz članka 48. stavka 1. ovoga Zakona i koje u svom sastavu sadrži nedopuštene tvari i/ili onečišćujuće tvari iznad propisanih graničnih vrijednosti.</w:t>
      </w:r>
    </w:p>
    <w:p w14:paraId="7E90D3CB" w14:textId="77777777" w:rsidR="00A847C7" w:rsidRPr="00933F4D" w:rsidRDefault="00A847C7" w:rsidP="00A847C7">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(5) Iznimno od stavka 4. ovoga članka, ako pomorski objekt dostavi informacije iz stavka 2. ovoga članka, inspektor sigurnosti plovidbe uzima u obzir sve relevantne okolnosti i dostavljene dokaze radi pokretanja odgovarajućeg postupka i uklanjanja brodskog goriva čija kvaliteta ne odgovara odredbama Uredbe iz članka 48. stavka 1. ovoga Zakona, uključujući i nepoduzimanje mjera dodatnih pregleda i analiza.</w:t>
      </w:r>
    </w:p>
    <w:p w14:paraId="151A1CEB" w14:textId="77777777" w:rsidR="00A847C7" w:rsidRPr="00933F4D" w:rsidRDefault="00A847C7" w:rsidP="00A847C7">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(6) U slučaju sumnje i/ili prijave da brodsko gorivo ne odgovara odredbama Uredbe iz članka 48. stavka 1. ovoga Zakona, inspektor sigurnosti plovidbe može rješenjem privremeno zabraniti korištenje brodskog goriva u vremenu potrebnom za dodatne preglede i analize.</w:t>
      </w:r>
    </w:p>
    <w:p w14:paraId="17D052FC" w14:textId="3CD5CCF1" w:rsidR="00C33553" w:rsidRPr="00933F4D" w:rsidRDefault="00A847C7" w:rsidP="00A847C7">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(7) Ako u provedbi inspekcijskog nadzora inspektor sigurnosti plovidbe utvrdi da su na pomorskom objektu prekršene odredbe propisane Uredbom iz članka 48. stavka 1. ovoga Zakona, rješenjem će narediti otklanjanje nepravilnosti i odrediti primjereni rok u kojem nepravilnosti treba otkloniti te poduzeti i druge mjere u skladu s odredbama ovoga Zakona</w:t>
      </w:r>
      <w:r w:rsidR="008B3469" w:rsidRPr="00933F4D">
        <w:rPr>
          <w:rFonts w:ascii="Times New Roman" w:eastAsia="Calibri" w:hAnsi="Times New Roman" w:cs="Times New Roman"/>
          <w:sz w:val="24"/>
          <w:szCs w:val="24"/>
        </w:rPr>
        <w:t>, što može uključiti i zabranu isplovljenja iz luke, odnosno zadržavanje pomorskog objekta dok ne podmiri izrečenu kaznu i trošak prekršajnog postupka te druge štete nastale onečišćenjem zraka ili dok ne položi odgovarajuće jamstvo za pokriće ovih šteta</w:t>
      </w:r>
      <w:r w:rsidRPr="00933F4D">
        <w:rPr>
          <w:rFonts w:ascii="Times New Roman" w:eastAsia="Calibri" w:hAnsi="Times New Roman" w:cs="Times New Roman"/>
          <w:sz w:val="24"/>
          <w:szCs w:val="24"/>
        </w:rPr>
        <w:t>.“</w:t>
      </w:r>
      <w:r w:rsidR="009C34B2">
        <w:rPr>
          <w:rFonts w:ascii="Times New Roman" w:eastAsia="Calibri" w:hAnsi="Times New Roman" w:cs="Times New Roman"/>
          <w:sz w:val="24"/>
          <w:szCs w:val="24"/>
        </w:rPr>
        <w:t>.</w:t>
      </w:r>
    </w:p>
    <w:p w14:paraId="76DADE26" w14:textId="01E05AE4" w:rsidR="001A54D4" w:rsidRPr="00933F4D" w:rsidRDefault="001A54D4" w:rsidP="00D23081">
      <w:pPr>
        <w:spacing w:after="0" w:line="240" w:lineRule="auto"/>
        <w:rPr>
          <w:rFonts w:ascii="Times New Roman" w:eastAsia="Calibri" w:hAnsi="Times New Roman" w:cs="Times New Roman"/>
          <w:b/>
          <w:sz w:val="24"/>
          <w:szCs w:val="24"/>
        </w:rPr>
      </w:pPr>
    </w:p>
    <w:p w14:paraId="0FE248B2" w14:textId="7F38875D" w:rsidR="004B099E" w:rsidRPr="00933F4D" w:rsidRDefault="009D481D" w:rsidP="001A54D4">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EC4F4C" w:rsidRPr="00933F4D">
        <w:rPr>
          <w:rFonts w:ascii="Times New Roman" w:eastAsia="Calibri" w:hAnsi="Times New Roman" w:cs="Times New Roman"/>
          <w:b/>
          <w:sz w:val="24"/>
          <w:szCs w:val="24"/>
        </w:rPr>
        <w:t>1</w:t>
      </w:r>
      <w:r w:rsidR="006245BB" w:rsidRPr="00933F4D">
        <w:rPr>
          <w:rFonts w:ascii="Times New Roman" w:eastAsia="Calibri" w:hAnsi="Times New Roman" w:cs="Times New Roman"/>
          <w:b/>
          <w:sz w:val="24"/>
          <w:szCs w:val="24"/>
        </w:rPr>
        <w:t>8</w:t>
      </w:r>
      <w:r w:rsidR="004B099E" w:rsidRPr="00933F4D">
        <w:rPr>
          <w:rFonts w:ascii="Times New Roman" w:eastAsia="Calibri" w:hAnsi="Times New Roman" w:cs="Times New Roman"/>
          <w:b/>
          <w:sz w:val="24"/>
          <w:szCs w:val="24"/>
        </w:rPr>
        <w:t>.</w:t>
      </w:r>
    </w:p>
    <w:p w14:paraId="731C8D1A" w14:textId="77777777" w:rsidR="001A54D4" w:rsidRPr="00933F4D" w:rsidRDefault="001A54D4" w:rsidP="001A54D4">
      <w:pPr>
        <w:spacing w:after="0" w:line="240" w:lineRule="auto"/>
        <w:rPr>
          <w:rFonts w:ascii="Times New Roman" w:eastAsia="Calibri" w:hAnsi="Times New Roman" w:cs="Times New Roman"/>
          <w:sz w:val="24"/>
          <w:szCs w:val="24"/>
        </w:rPr>
      </w:pPr>
    </w:p>
    <w:p w14:paraId="13C9F2C9" w14:textId="328EB4B0" w:rsidR="00EC0405" w:rsidRDefault="00844316" w:rsidP="00EC04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članku 85. </w:t>
      </w:r>
      <w:r w:rsidR="00352256" w:rsidRPr="00933F4D">
        <w:rPr>
          <w:rFonts w:ascii="Times New Roman" w:eastAsia="Calibri" w:hAnsi="Times New Roman" w:cs="Times New Roman"/>
          <w:sz w:val="24"/>
          <w:szCs w:val="24"/>
        </w:rPr>
        <w:t xml:space="preserve">stavku 1. </w:t>
      </w:r>
      <w:r w:rsidR="006F462D" w:rsidRPr="00933F4D">
        <w:rPr>
          <w:rFonts w:ascii="Times New Roman" w:eastAsia="Calibri" w:hAnsi="Times New Roman" w:cs="Times New Roman"/>
          <w:sz w:val="24"/>
          <w:szCs w:val="24"/>
        </w:rPr>
        <w:t>podstavak</w:t>
      </w:r>
      <w:r w:rsidR="00352256" w:rsidRPr="00933F4D">
        <w:rPr>
          <w:rFonts w:ascii="Times New Roman" w:eastAsia="Calibri" w:hAnsi="Times New Roman" w:cs="Times New Roman"/>
          <w:sz w:val="24"/>
          <w:szCs w:val="24"/>
        </w:rPr>
        <w:t xml:space="preserve"> 5. </w:t>
      </w:r>
      <w:r w:rsidR="006F462D" w:rsidRPr="00933F4D">
        <w:rPr>
          <w:rFonts w:ascii="Times New Roman" w:eastAsia="Calibri" w:hAnsi="Times New Roman" w:cs="Times New Roman"/>
          <w:sz w:val="24"/>
          <w:szCs w:val="24"/>
        </w:rPr>
        <w:t>mijenja se i glasi</w:t>
      </w:r>
      <w:r w:rsidR="00352256" w:rsidRPr="00933F4D">
        <w:rPr>
          <w:rFonts w:ascii="Times New Roman" w:eastAsia="Calibri" w:hAnsi="Times New Roman" w:cs="Times New Roman"/>
          <w:sz w:val="24"/>
          <w:szCs w:val="24"/>
        </w:rPr>
        <w:t>:</w:t>
      </w:r>
    </w:p>
    <w:p w14:paraId="27B68E6B" w14:textId="77777777" w:rsidR="00844316" w:rsidRPr="00933F4D" w:rsidRDefault="00844316" w:rsidP="00EC0405">
      <w:pPr>
        <w:spacing w:after="0" w:line="240" w:lineRule="auto"/>
        <w:jc w:val="both"/>
        <w:rPr>
          <w:rFonts w:ascii="Times New Roman" w:eastAsia="Calibri" w:hAnsi="Times New Roman" w:cs="Times New Roman"/>
          <w:sz w:val="24"/>
          <w:szCs w:val="24"/>
        </w:rPr>
      </w:pPr>
    </w:p>
    <w:p w14:paraId="38125F74" w14:textId="6F1F44FE" w:rsidR="009D481D" w:rsidRPr="00933F4D" w:rsidRDefault="00C75AFF" w:rsidP="00EC0405">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w:t>
      </w:r>
      <w:r w:rsidR="006C02EB" w:rsidRPr="009D412F">
        <w:rPr>
          <w:rFonts w:ascii="Times New Roman" w:eastAsia="Times New Roman" w:hAnsi="Times New Roman" w:cs="Times New Roman"/>
          <w:color w:val="231F20"/>
          <w:lang w:eastAsia="hr-HR"/>
        </w:rPr>
        <w:t>–</w:t>
      </w:r>
      <w:r w:rsidR="00844316">
        <w:rPr>
          <w:rFonts w:ascii="Times New Roman" w:eastAsia="Calibri" w:hAnsi="Times New Roman" w:cs="Times New Roman"/>
          <w:sz w:val="24"/>
          <w:szCs w:val="24"/>
        </w:rPr>
        <w:t xml:space="preserve"> </w:t>
      </w:r>
      <w:r w:rsidR="00352256" w:rsidRPr="00933F4D">
        <w:rPr>
          <w:rFonts w:ascii="Times New Roman" w:eastAsia="Calibri" w:hAnsi="Times New Roman" w:cs="Times New Roman"/>
          <w:sz w:val="24"/>
          <w:szCs w:val="24"/>
        </w:rPr>
        <w:t>n</w:t>
      </w:r>
      <w:r w:rsidR="006F462D" w:rsidRPr="00933F4D">
        <w:rPr>
          <w:rFonts w:ascii="Times New Roman" w:eastAsia="Calibri" w:hAnsi="Times New Roman" w:cs="Times New Roman"/>
          <w:sz w:val="24"/>
          <w:szCs w:val="24"/>
        </w:rPr>
        <w:t xml:space="preserve">ije u </w:t>
      </w:r>
      <w:r w:rsidR="009D481D" w:rsidRPr="00933F4D">
        <w:rPr>
          <w:rFonts w:ascii="Times New Roman" w:eastAsia="Calibri" w:hAnsi="Times New Roman" w:cs="Times New Roman"/>
          <w:sz w:val="24"/>
          <w:szCs w:val="24"/>
        </w:rPr>
        <w:t>registre Ministarstva prijavilo</w:t>
      </w:r>
      <w:r w:rsidR="00352256" w:rsidRPr="00933F4D">
        <w:rPr>
          <w:rFonts w:ascii="Times New Roman" w:eastAsia="Calibri" w:hAnsi="Times New Roman" w:cs="Times New Roman"/>
          <w:sz w:val="24"/>
          <w:szCs w:val="24"/>
        </w:rPr>
        <w:t xml:space="preserve"> </w:t>
      </w:r>
      <w:r w:rsidR="006F462D" w:rsidRPr="00933F4D">
        <w:rPr>
          <w:rFonts w:ascii="Times New Roman" w:eastAsia="Calibri" w:hAnsi="Times New Roman" w:cs="Times New Roman"/>
          <w:sz w:val="24"/>
          <w:szCs w:val="24"/>
        </w:rPr>
        <w:t>nepokretne izvore</w:t>
      </w:r>
      <w:r w:rsidR="00F747FE" w:rsidRPr="00933F4D">
        <w:rPr>
          <w:rFonts w:ascii="Times New Roman" w:eastAsia="Calibri" w:hAnsi="Times New Roman" w:cs="Times New Roman"/>
          <w:sz w:val="24"/>
          <w:szCs w:val="24"/>
        </w:rPr>
        <w:t xml:space="preserve"> iz članka 10. stavka 2. ovoga Zakona</w:t>
      </w:r>
      <w:r w:rsidR="00352256" w:rsidRPr="00933F4D">
        <w:rPr>
          <w:rFonts w:ascii="Times New Roman" w:eastAsia="Calibri" w:hAnsi="Times New Roman" w:cs="Times New Roman"/>
          <w:sz w:val="24"/>
          <w:szCs w:val="24"/>
        </w:rPr>
        <w:t>.“</w:t>
      </w:r>
      <w:r w:rsidR="00844316">
        <w:rPr>
          <w:rFonts w:ascii="Times New Roman" w:eastAsia="Calibri" w:hAnsi="Times New Roman" w:cs="Times New Roman"/>
          <w:sz w:val="24"/>
          <w:szCs w:val="24"/>
        </w:rPr>
        <w:t>.</w:t>
      </w:r>
    </w:p>
    <w:p w14:paraId="415B328A" w14:textId="77777777" w:rsidR="001A54D4" w:rsidRPr="00933F4D" w:rsidRDefault="001A54D4" w:rsidP="001A54D4">
      <w:pPr>
        <w:spacing w:after="0" w:line="240" w:lineRule="auto"/>
        <w:jc w:val="center"/>
        <w:rPr>
          <w:rFonts w:ascii="Times New Roman" w:eastAsia="Calibri" w:hAnsi="Times New Roman" w:cs="Times New Roman"/>
          <w:b/>
          <w:sz w:val="24"/>
          <w:szCs w:val="24"/>
        </w:rPr>
      </w:pPr>
    </w:p>
    <w:p w14:paraId="55DBA9CB" w14:textId="546A385E" w:rsidR="00D6009A" w:rsidRPr="00933F4D" w:rsidRDefault="00D6009A" w:rsidP="001A54D4">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EC4F4C" w:rsidRPr="00933F4D">
        <w:rPr>
          <w:rFonts w:ascii="Times New Roman" w:eastAsia="Calibri" w:hAnsi="Times New Roman" w:cs="Times New Roman"/>
          <w:b/>
          <w:sz w:val="24"/>
          <w:szCs w:val="24"/>
        </w:rPr>
        <w:t>1</w:t>
      </w:r>
      <w:r w:rsidR="006245BB" w:rsidRPr="00933F4D">
        <w:rPr>
          <w:rFonts w:ascii="Times New Roman" w:eastAsia="Calibri" w:hAnsi="Times New Roman" w:cs="Times New Roman"/>
          <w:b/>
          <w:sz w:val="24"/>
          <w:szCs w:val="24"/>
        </w:rPr>
        <w:t>9</w:t>
      </w:r>
      <w:r w:rsidRPr="00933F4D">
        <w:rPr>
          <w:rFonts w:ascii="Times New Roman" w:eastAsia="Calibri" w:hAnsi="Times New Roman" w:cs="Times New Roman"/>
          <w:b/>
          <w:sz w:val="24"/>
          <w:szCs w:val="24"/>
        </w:rPr>
        <w:t>.</w:t>
      </w:r>
    </w:p>
    <w:p w14:paraId="19D922EB" w14:textId="77777777" w:rsidR="001A54D4" w:rsidRPr="00933F4D" w:rsidRDefault="001A54D4" w:rsidP="001A54D4">
      <w:pPr>
        <w:spacing w:after="0" w:line="240" w:lineRule="auto"/>
        <w:jc w:val="both"/>
        <w:rPr>
          <w:rFonts w:ascii="Times New Roman" w:eastAsia="Calibri" w:hAnsi="Times New Roman" w:cs="Times New Roman"/>
          <w:sz w:val="24"/>
          <w:szCs w:val="24"/>
        </w:rPr>
      </w:pPr>
    </w:p>
    <w:p w14:paraId="2693E6F3" w14:textId="295E185B" w:rsidR="00D6009A" w:rsidRPr="00933F4D" w:rsidRDefault="00D6009A"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Članak 90. mijenja se i glasi:</w:t>
      </w:r>
    </w:p>
    <w:p w14:paraId="14CE71B7" w14:textId="7814CB98" w:rsidR="00D6009A" w:rsidRPr="00933F4D" w:rsidRDefault="00D6009A" w:rsidP="0059642D">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„Inspektor zaštite okoliša će nadziranoj osobi rješenjem narediti provedbu mjera iz rješenja o procjeni utjecaja na okoliša, okolišne dozvole ili rješenja o objedinjenim uvjetima zaštite okoliša odnosno</w:t>
      </w:r>
      <w:r w:rsidR="00B90258" w:rsidRPr="00933F4D">
        <w:rPr>
          <w:rFonts w:ascii="Times New Roman" w:eastAsia="Calibri" w:hAnsi="Times New Roman" w:cs="Times New Roman"/>
          <w:sz w:val="24"/>
          <w:szCs w:val="24"/>
        </w:rPr>
        <w:t xml:space="preserve">, </w:t>
      </w:r>
      <w:r w:rsidR="00C63988" w:rsidRPr="00933F4D">
        <w:rPr>
          <w:rFonts w:ascii="Times New Roman" w:eastAsia="Calibri" w:hAnsi="Times New Roman" w:cs="Times New Roman"/>
          <w:sz w:val="24"/>
          <w:szCs w:val="24"/>
        </w:rPr>
        <w:t xml:space="preserve">provedbu mjera smanjivanja onečišćenosti zraka iz članka 45. ovoga Zakona, primjenu posebnih mjera iz članka 46. ovoga Zakona, </w:t>
      </w:r>
      <w:r w:rsidRPr="00933F4D">
        <w:rPr>
          <w:rFonts w:ascii="Times New Roman" w:eastAsia="Calibri" w:hAnsi="Times New Roman" w:cs="Times New Roman"/>
          <w:sz w:val="24"/>
          <w:szCs w:val="24"/>
        </w:rPr>
        <w:t xml:space="preserve"> provedbu mjera zaštite zraka iz akcijskog plana odnosno kratkoročnog akcijskog plana, ako ih ne provodi.“</w:t>
      </w:r>
      <w:r w:rsidR="006C02EB">
        <w:rPr>
          <w:rFonts w:ascii="Times New Roman" w:eastAsia="Calibri" w:hAnsi="Times New Roman" w:cs="Times New Roman"/>
          <w:sz w:val="24"/>
          <w:szCs w:val="24"/>
        </w:rPr>
        <w:t>.</w:t>
      </w:r>
    </w:p>
    <w:p w14:paraId="7DEDAD23" w14:textId="77777777" w:rsidR="00D6009A" w:rsidRPr="00933F4D" w:rsidRDefault="00D6009A" w:rsidP="001A54D4">
      <w:pPr>
        <w:spacing w:after="0" w:line="240" w:lineRule="auto"/>
        <w:jc w:val="center"/>
        <w:rPr>
          <w:rFonts w:ascii="Times New Roman" w:eastAsia="Calibri" w:hAnsi="Times New Roman" w:cs="Times New Roman"/>
          <w:b/>
          <w:sz w:val="24"/>
          <w:szCs w:val="24"/>
        </w:rPr>
      </w:pPr>
    </w:p>
    <w:p w14:paraId="2606AE27" w14:textId="352CA2CD" w:rsidR="00352256" w:rsidRPr="00933F4D" w:rsidRDefault="00352256" w:rsidP="00EB295F">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6245BB" w:rsidRPr="00933F4D">
        <w:rPr>
          <w:rFonts w:ascii="Times New Roman" w:eastAsia="Calibri" w:hAnsi="Times New Roman" w:cs="Times New Roman"/>
          <w:b/>
          <w:sz w:val="24"/>
          <w:szCs w:val="24"/>
        </w:rPr>
        <w:t>20</w:t>
      </w:r>
      <w:r w:rsidRPr="00933F4D">
        <w:rPr>
          <w:rFonts w:ascii="Times New Roman" w:eastAsia="Calibri" w:hAnsi="Times New Roman" w:cs="Times New Roman"/>
          <w:b/>
          <w:sz w:val="24"/>
          <w:szCs w:val="24"/>
        </w:rPr>
        <w:t>.</w:t>
      </w:r>
    </w:p>
    <w:p w14:paraId="310141AB" w14:textId="77777777" w:rsidR="00874F7C" w:rsidRPr="00933F4D" w:rsidRDefault="00874F7C" w:rsidP="00EB295F">
      <w:pPr>
        <w:spacing w:after="0" w:line="240" w:lineRule="auto"/>
        <w:rPr>
          <w:rFonts w:ascii="Times New Roman" w:eastAsia="Calibri" w:hAnsi="Times New Roman" w:cs="Times New Roman"/>
          <w:strike/>
          <w:sz w:val="24"/>
          <w:szCs w:val="24"/>
        </w:rPr>
      </w:pPr>
    </w:p>
    <w:p w14:paraId="064AE506" w14:textId="5C6EBA1B" w:rsidR="00BB015D" w:rsidRPr="00933F4D" w:rsidRDefault="00A847C7" w:rsidP="00BB015D">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97.</w:t>
      </w:r>
      <w:r w:rsidR="00BB015D" w:rsidRPr="00933F4D">
        <w:rPr>
          <w:rFonts w:ascii="Times New Roman" w:eastAsia="Calibri" w:hAnsi="Times New Roman" w:cs="Times New Roman"/>
          <w:sz w:val="24"/>
          <w:szCs w:val="24"/>
        </w:rPr>
        <w:t xml:space="preserve"> stavku 1. podsta</w:t>
      </w:r>
      <w:r w:rsidR="00963A12">
        <w:rPr>
          <w:rFonts w:ascii="Times New Roman" w:eastAsia="Calibri" w:hAnsi="Times New Roman" w:cs="Times New Roman"/>
          <w:sz w:val="24"/>
          <w:szCs w:val="24"/>
        </w:rPr>
        <w:t xml:space="preserve">vku 4. riječi: „stavak </w:t>
      </w:r>
      <w:r w:rsidR="00BB015D" w:rsidRPr="00933F4D">
        <w:rPr>
          <w:rFonts w:ascii="Times New Roman" w:eastAsia="Calibri" w:hAnsi="Times New Roman" w:cs="Times New Roman"/>
          <w:sz w:val="24"/>
          <w:szCs w:val="24"/>
        </w:rPr>
        <w:t>10</w:t>
      </w:r>
      <w:r w:rsidR="00963A12">
        <w:rPr>
          <w:rFonts w:ascii="Times New Roman" w:eastAsia="Calibri" w:hAnsi="Times New Roman" w:cs="Times New Roman"/>
          <w:sz w:val="24"/>
          <w:szCs w:val="24"/>
        </w:rPr>
        <w:t>.“ zamjenjuju</w:t>
      </w:r>
      <w:r w:rsidR="00BB015D" w:rsidRPr="00933F4D">
        <w:rPr>
          <w:rFonts w:ascii="Times New Roman" w:eastAsia="Calibri" w:hAnsi="Times New Roman" w:cs="Times New Roman"/>
          <w:sz w:val="24"/>
          <w:szCs w:val="24"/>
        </w:rPr>
        <w:t xml:space="preserve"> se </w:t>
      </w:r>
      <w:r w:rsidR="00963A12">
        <w:rPr>
          <w:rFonts w:ascii="Times New Roman" w:eastAsia="Calibri" w:hAnsi="Times New Roman" w:cs="Times New Roman"/>
          <w:sz w:val="24"/>
          <w:szCs w:val="24"/>
        </w:rPr>
        <w:t xml:space="preserve">riječima: „stavak </w:t>
      </w:r>
      <w:r w:rsidR="00BB015D" w:rsidRPr="00933F4D">
        <w:rPr>
          <w:rFonts w:ascii="Times New Roman" w:eastAsia="Calibri" w:hAnsi="Times New Roman" w:cs="Times New Roman"/>
          <w:sz w:val="24"/>
          <w:szCs w:val="24"/>
        </w:rPr>
        <w:t>1</w:t>
      </w:r>
      <w:r w:rsidR="00153236" w:rsidRPr="00933F4D">
        <w:rPr>
          <w:rFonts w:ascii="Times New Roman" w:eastAsia="Calibri" w:hAnsi="Times New Roman" w:cs="Times New Roman"/>
          <w:sz w:val="24"/>
          <w:szCs w:val="24"/>
        </w:rPr>
        <w:t>3</w:t>
      </w:r>
      <w:r w:rsidR="00963A12">
        <w:rPr>
          <w:rFonts w:ascii="Times New Roman" w:eastAsia="Calibri" w:hAnsi="Times New Roman" w:cs="Times New Roman"/>
          <w:sz w:val="24"/>
          <w:szCs w:val="24"/>
        </w:rPr>
        <w:t>.</w:t>
      </w:r>
      <w:r w:rsidR="00BB015D" w:rsidRPr="00933F4D">
        <w:rPr>
          <w:rFonts w:ascii="Times New Roman" w:eastAsia="Calibri" w:hAnsi="Times New Roman" w:cs="Times New Roman"/>
          <w:sz w:val="24"/>
          <w:szCs w:val="24"/>
        </w:rPr>
        <w:t>“.</w:t>
      </w:r>
    </w:p>
    <w:p w14:paraId="71A3D5B1" w14:textId="77777777" w:rsidR="00153236" w:rsidRPr="00933F4D" w:rsidRDefault="00153236" w:rsidP="00EB295F">
      <w:pPr>
        <w:spacing w:after="0" w:line="240" w:lineRule="auto"/>
        <w:rPr>
          <w:rFonts w:ascii="Times New Roman" w:eastAsia="Calibri" w:hAnsi="Times New Roman" w:cs="Times New Roman"/>
          <w:sz w:val="24"/>
          <w:szCs w:val="24"/>
        </w:rPr>
      </w:pPr>
    </w:p>
    <w:p w14:paraId="61D1B218" w14:textId="40DCCCA6" w:rsidR="00A847C7" w:rsidRPr="00933F4D" w:rsidRDefault="00153236" w:rsidP="00EB295F">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S</w:t>
      </w:r>
      <w:r w:rsidR="00A847C7" w:rsidRPr="00933F4D">
        <w:rPr>
          <w:rFonts w:ascii="Times New Roman" w:eastAsia="Calibri" w:hAnsi="Times New Roman" w:cs="Times New Roman"/>
          <w:sz w:val="24"/>
          <w:szCs w:val="24"/>
        </w:rPr>
        <w:t>tavak 4. mijenja se i glasi:</w:t>
      </w:r>
    </w:p>
    <w:p w14:paraId="5C511E34" w14:textId="39EB76BC" w:rsidR="00874F7C" w:rsidRPr="00933F4D" w:rsidRDefault="00A847C7" w:rsidP="00A71648">
      <w:pPr>
        <w:spacing w:after="0" w:line="240" w:lineRule="auto"/>
        <w:ind w:firstLine="708"/>
        <w:rPr>
          <w:rFonts w:ascii="Times New Roman" w:eastAsia="Calibri" w:hAnsi="Times New Roman" w:cs="Times New Roman"/>
          <w:sz w:val="24"/>
          <w:szCs w:val="24"/>
        </w:rPr>
      </w:pPr>
      <w:r w:rsidRPr="00933F4D">
        <w:rPr>
          <w:rFonts w:ascii="Times New Roman" w:eastAsia="Calibri" w:hAnsi="Times New Roman" w:cs="Times New Roman"/>
          <w:sz w:val="24"/>
          <w:szCs w:val="24"/>
        </w:rPr>
        <w:t>„(4) Za prekršaj iz stavka 1. podstavaka 1. i 3. ovoga članka kaznit će se i zapovjednik pomorskog objekta novčanom kaznom u iznosu od 20.000,00 do 50.000,00 kuna.“</w:t>
      </w:r>
      <w:r w:rsidR="00963A12">
        <w:rPr>
          <w:rFonts w:ascii="Times New Roman" w:eastAsia="Calibri" w:hAnsi="Times New Roman" w:cs="Times New Roman"/>
          <w:sz w:val="24"/>
          <w:szCs w:val="24"/>
        </w:rPr>
        <w:t>.</w:t>
      </w:r>
    </w:p>
    <w:p w14:paraId="627394CC" w14:textId="77777777" w:rsidR="003E41FB" w:rsidRPr="00933F4D" w:rsidRDefault="003E41FB" w:rsidP="00F1351B">
      <w:pPr>
        <w:spacing w:after="0" w:line="240" w:lineRule="auto"/>
        <w:jc w:val="center"/>
        <w:rPr>
          <w:rFonts w:ascii="Times New Roman" w:eastAsia="Calibri" w:hAnsi="Times New Roman" w:cs="Times New Roman"/>
          <w:b/>
          <w:sz w:val="24"/>
          <w:szCs w:val="24"/>
        </w:rPr>
      </w:pPr>
    </w:p>
    <w:p w14:paraId="34E1D7D5" w14:textId="6616F939" w:rsidR="00F1351B" w:rsidRPr="00933F4D" w:rsidRDefault="00F1351B" w:rsidP="00F1351B">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EC4F4C" w:rsidRPr="00933F4D">
        <w:rPr>
          <w:rFonts w:ascii="Times New Roman" w:eastAsia="Calibri" w:hAnsi="Times New Roman" w:cs="Times New Roman"/>
          <w:b/>
          <w:sz w:val="24"/>
          <w:szCs w:val="24"/>
        </w:rPr>
        <w:t>2</w:t>
      </w:r>
      <w:r w:rsidR="006245BB" w:rsidRPr="00933F4D">
        <w:rPr>
          <w:rFonts w:ascii="Times New Roman" w:eastAsia="Calibri" w:hAnsi="Times New Roman" w:cs="Times New Roman"/>
          <w:b/>
          <w:sz w:val="24"/>
          <w:szCs w:val="24"/>
        </w:rPr>
        <w:t>1</w:t>
      </w:r>
      <w:r w:rsidRPr="00933F4D">
        <w:rPr>
          <w:rFonts w:ascii="Times New Roman" w:eastAsia="Calibri" w:hAnsi="Times New Roman" w:cs="Times New Roman"/>
          <w:b/>
          <w:sz w:val="24"/>
          <w:szCs w:val="24"/>
        </w:rPr>
        <w:t>.</w:t>
      </w:r>
    </w:p>
    <w:p w14:paraId="055B5C8C" w14:textId="77777777" w:rsidR="00F1351B" w:rsidRPr="00933F4D" w:rsidRDefault="00F1351B" w:rsidP="00503D7C">
      <w:pPr>
        <w:spacing w:after="0" w:line="240" w:lineRule="auto"/>
        <w:jc w:val="both"/>
        <w:rPr>
          <w:rFonts w:ascii="Times New Roman" w:eastAsia="Calibri" w:hAnsi="Times New Roman" w:cs="Times New Roman"/>
          <w:sz w:val="24"/>
          <w:szCs w:val="24"/>
        </w:rPr>
      </w:pPr>
    </w:p>
    <w:p w14:paraId="4580A796" w14:textId="327AA0BF" w:rsidR="00A847C7" w:rsidRDefault="00A847C7" w:rsidP="00A847C7">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Iza članka 97. dodaje se članak 97.a koji glasi:</w:t>
      </w:r>
    </w:p>
    <w:p w14:paraId="278B616C" w14:textId="77777777" w:rsidR="00963A12" w:rsidRDefault="00963A12" w:rsidP="00963A12">
      <w:pPr>
        <w:spacing w:after="0" w:line="240" w:lineRule="auto"/>
        <w:jc w:val="center"/>
        <w:rPr>
          <w:rFonts w:ascii="Times New Roman" w:eastAsia="Calibri" w:hAnsi="Times New Roman" w:cs="Times New Roman"/>
          <w:sz w:val="24"/>
          <w:szCs w:val="24"/>
        </w:rPr>
      </w:pPr>
    </w:p>
    <w:p w14:paraId="25758B11" w14:textId="27AF3D60" w:rsidR="00963A12" w:rsidRPr="00933F4D" w:rsidRDefault="00963A12" w:rsidP="00963A1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„Članak 97.a</w:t>
      </w:r>
    </w:p>
    <w:p w14:paraId="73A9F9A2" w14:textId="3AA91852" w:rsidR="00A847C7" w:rsidRPr="00933F4D" w:rsidRDefault="00A847C7" w:rsidP="00A847C7">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(1) Novčanom kaznom u iznosu od 5.000,00 do 50.000,00 kuna kaznit će se za prekršaj zapovjednik pomorskog objekta ako na pomorskom objektu ne posjeduje zapise, dokumentaciju ili uzorke vezano za primitak, izmjenu ili upotrebu brodskih goriva ili nadležnom inspekcijskom tijelu ne omogući utvrđivanje kvalitete brodskog goriva, i to na način propisan Uredbom iz članka 48. stavka 1. ovoga Zakona.</w:t>
      </w:r>
    </w:p>
    <w:p w14:paraId="5ADABB61" w14:textId="77777777" w:rsidR="00A847C7" w:rsidRPr="00933F4D" w:rsidRDefault="00A847C7" w:rsidP="00A847C7">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(2) Za prekršaje iz stavka 1. ovoga članka kaznit će se pravna osoba koja upravlja pomorskim objektom novčanom kaznom u iznosu od 20.000,00 do 300.000,00 kuna.</w:t>
      </w:r>
    </w:p>
    <w:p w14:paraId="14535813" w14:textId="77777777" w:rsidR="00A847C7" w:rsidRPr="00933F4D" w:rsidRDefault="00A847C7" w:rsidP="00A847C7">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(3) Za prekršaje iz stavka 1. ovoga članka kaznit će se fizička osoba – obrtnik koja upravlja pomorskim objektom novčanom kaznom u iznosu od 10.000,00 do 100.000,00 kuna.</w:t>
      </w:r>
    </w:p>
    <w:p w14:paraId="7E14B4FF" w14:textId="7296422B" w:rsidR="00521FA3" w:rsidRPr="00933F4D" w:rsidRDefault="00A847C7" w:rsidP="00A847C7">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(4) Za prekršaje iz stavka 1. ovoga članka kaznit će se i odgovorna osoba u pravnoj osobi iz stavka 2. ovoga članka novčanom kaznom u iznosu od 5.000,00 do 50.000,00 kuna.“</w:t>
      </w:r>
      <w:r w:rsidR="00963A12">
        <w:rPr>
          <w:rFonts w:ascii="Times New Roman" w:eastAsia="Calibri" w:hAnsi="Times New Roman" w:cs="Times New Roman"/>
          <w:sz w:val="24"/>
          <w:szCs w:val="24"/>
        </w:rPr>
        <w:t>.</w:t>
      </w:r>
    </w:p>
    <w:p w14:paraId="24CD4FF0" w14:textId="5586B151" w:rsidR="005F13CD" w:rsidRPr="00933F4D" w:rsidRDefault="005F13CD" w:rsidP="00A847C7">
      <w:pPr>
        <w:spacing w:after="0" w:line="240" w:lineRule="auto"/>
        <w:ind w:firstLine="708"/>
        <w:jc w:val="both"/>
        <w:rPr>
          <w:rFonts w:ascii="Times New Roman" w:eastAsia="Calibri" w:hAnsi="Times New Roman" w:cs="Times New Roman"/>
          <w:sz w:val="24"/>
          <w:szCs w:val="24"/>
        </w:rPr>
      </w:pPr>
    </w:p>
    <w:p w14:paraId="2B4D47A5" w14:textId="478F62EB" w:rsidR="005F13CD" w:rsidRPr="00933F4D" w:rsidRDefault="008B2105" w:rsidP="00FE5B50">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6245BB" w:rsidRPr="00933F4D">
        <w:rPr>
          <w:rFonts w:ascii="Times New Roman" w:eastAsia="Calibri" w:hAnsi="Times New Roman" w:cs="Times New Roman"/>
          <w:b/>
          <w:sz w:val="24"/>
          <w:szCs w:val="24"/>
        </w:rPr>
        <w:t>22.</w:t>
      </w:r>
    </w:p>
    <w:p w14:paraId="3BD64AF0" w14:textId="5AFCE5D5" w:rsidR="005F13CD" w:rsidRPr="00933F4D" w:rsidRDefault="005F13CD" w:rsidP="005F13CD">
      <w:pPr>
        <w:spacing w:after="0" w:line="240" w:lineRule="auto"/>
        <w:jc w:val="both"/>
        <w:rPr>
          <w:rFonts w:ascii="Times New Roman" w:eastAsia="Calibri" w:hAnsi="Times New Roman" w:cs="Times New Roman"/>
          <w:sz w:val="24"/>
          <w:szCs w:val="24"/>
        </w:rPr>
      </w:pPr>
    </w:p>
    <w:p w14:paraId="3309F9E5" w14:textId="2164B5FE" w:rsidR="005F13CD" w:rsidRPr="00933F4D" w:rsidRDefault="005F13CD" w:rsidP="005F13CD">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98. stavak 1. mijenja se i glasi:</w:t>
      </w:r>
    </w:p>
    <w:p w14:paraId="2FA696F5" w14:textId="143CFD0A" w:rsidR="005F13CD" w:rsidRPr="00933F4D" w:rsidRDefault="005F13CD" w:rsidP="00A71648">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„(l) Novčanom kaznom u iznosu od 300.000,00 do 600.000,00 kuna kaznit će se za prekršaj pravna osoba ako stavlja na tržište i/ili na raspolaganje na tržištu proizvode čije sastavnice i/ili druge značajke kvalitete ne zadovoljavaju granične vrijednosti pro</w:t>
      </w:r>
      <w:r w:rsidR="00C35F86" w:rsidRPr="00933F4D">
        <w:rPr>
          <w:rFonts w:ascii="Times New Roman" w:eastAsia="Calibri" w:hAnsi="Times New Roman" w:cs="Times New Roman"/>
          <w:sz w:val="24"/>
          <w:szCs w:val="24"/>
        </w:rPr>
        <w:t>pisane U</w:t>
      </w:r>
      <w:r w:rsidRPr="00933F4D">
        <w:rPr>
          <w:rFonts w:ascii="Times New Roman" w:eastAsia="Calibri" w:hAnsi="Times New Roman" w:cs="Times New Roman"/>
          <w:sz w:val="24"/>
          <w:szCs w:val="24"/>
        </w:rPr>
        <w:t>redbom iz članka 48. stavka 1. ovoga Zakona.“</w:t>
      </w:r>
      <w:r w:rsidR="00963A12">
        <w:rPr>
          <w:rFonts w:ascii="Times New Roman" w:eastAsia="Calibri" w:hAnsi="Times New Roman" w:cs="Times New Roman"/>
          <w:sz w:val="24"/>
          <w:szCs w:val="24"/>
        </w:rPr>
        <w:t>.</w:t>
      </w:r>
    </w:p>
    <w:p w14:paraId="444399FC" w14:textId="139FFE8D" w:rsidR="000412ED" w:rsidRPr="00933F4D" w:rsidRDefault="000412ED" w:rsidP="001A54D4">
      <w:pPr>
        <w:spacing w:after="0" w:line="240" w:lineRule="auto"/>
        <w:rPr>
          <w:rFonts w:ascii="Times New Roman" w:eastAsia="Calibri" w:hAnsi="Times New Roman" w:cs="Times New Roman"/>
          <w:b/>
          <w:sz w:val="24"/>
          <w:szCs w:val="24"/>
        </w:rPr>
      </w:pPr>
    </w:p>
    <w:p w14:paraId="2D36E77E" w14:textId="02A689A5" w:rsidR="004B099E" w:rsidRPr="00933F4D" w:rsidRDefault="004B099E" w:rsidP="001A54D4">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6245BB" w:rsidRPr="00933F4D">
        <w:rPr>
          <w:rFonts w:ascii="Times New Roman" w:eastAsia="Calibri" w:hAnsi="Times New Roman" w:cs="Times New Roman"/>
          <w:b/>
          <w:sz w:val="24"/>
          <w:szCs w:val="24"/>
        </w:rPr>
        <w:t>23.</w:t>
      </w:r>
    </w:p>
    <w:p w14:paraId="07E71FEB" w14:textId="77777777" w:rsidR="001A54D4" w:rsidRPr="00933F4D" w:rsidRDefault="001A54D4" w:rsidP="001A54D4">
      <w:pPr>
        <w:spacing w:after="0" w:line="240" w:lineRule="auto"/>
        <w:rPr>
          <w:rFonts w:ascii="Times New Roman" w:eastAsia="Calibri" w:hAnsi="Times New Roman" w:cs="Times New Roman"/>
          <w:sz w:val="24"/>
          <w:szCs w:val="24"/>
        </w:rPr>
      </w:pPr>
    </w:p>
    <w:p w14:paraId="35AD2D53" w14:textId="618BBBB7" w:rsidR="00EC0405" w:rsidRDefault="00AB5652" w:rsidP="00EC04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članku 100. </w:t>
      </w:r>
      <w:r w:rsidR="00F747FE" w:rsidRPr="00933F4D">
        <w:rPr>
          <w:rFonts w:ascii="Times New Roman" w:eastAsia="Calibri" w:hAnsi="Times New Roman" w:cs="Times New Roman"/>
          <w:sz w:val="24"/>
          <w:szCs w:val="24"/>
        </w:rPr>
        <w:t xml:space="preserve">stavku </w:t>
      </w:r>
      <w:r w:rsidR="00C24084" w:rsidRPr="00933F4D">
        <w:rPr>
          <w:rFonts w:ascii="Times New Roman" w:eastAsia="Calibri" w:hAnsi="Times New Roman" w:cs="Times New Roman"/>
          <w:sz w:val="24"/>
          <w:szCs w:val="24"/>
        </w:rPr>
        <w:t>1. podstavak 1. mijenja se i glasi:</w:t>
      </w:r>
    </w:p>
    <w:p w14:paraId="48AD37CB" w14:textId="77777777" w:rsidR="00AB5652" w:rsidRPr="00933F4D" w:rsidRDefault="00AB5652" w:rsidP="00EC0405">
      <w:pPr>
        <w:spacing w:after="0" w:line="240" w:lineRule="auto"/>
        <w:jc w:val="both"/>
        <w:rPr>
          <w:rFonts w:ascii="Times New Roman" w:eastAsia="Calibri" w:hAnsi="Times New Roman" w:cs="Times New Roman"/>
          <w:sz w:val="24"/>
          <w:szCs w:val="24"/>
        </w:rPr>
      </w:pPr>
    </w:p>
    <w:p w14:paraId="48F0CD75" w14:textId="37D577D8" w:rsidR="00F747FE" w:rsidRDefault="00C75AFF" w:rsidP="00EC0405">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w:t>
      </w:r>
      <w:r w:rsidR="00CD44E2" w:rsidRPr="00933F4D">
        <w:rPr>
          <w:rFonts w:ascii="Times New Roman" w:eastAsia="Calibri" w:hAnsi="Times New Roman" w:cs="Times New Roman"/>
          <w:sz w:val="24"/>
          <w:szCs w:val="24"/>
        </w:rPr>
        <w:t xml:space="preserve"> - </w:t>
      </w:r>
      <w:r w:rsidR="00C24084" w:rsidRPr="00933F4D">
        <w:rPr>
          <w:rFonts w:ascii="Times New Roman" w:eastAsia="Calibri" w:hAnsi="Times New Roman" w:cs="Times New Roman"/>
          <w:sz w:val="24"/>
          <w:szCs w:val="24"/>
        </w:rPr>
        <w:t>ne dostavlja podatke u registre Ministarstva na propisani način (članak 42. stavak 2., članak 47. stavak 1.)</w:t>
      </w:r>
      <w:r w:rsidR="00C66981" w:rsidRPr="00933F4D">
        <w:rPr>
          <w:rFonts w:ascii="Times New Roman" w:eastAsia="Calibri" w:hAnsi="Times New Roman" w:cs="Times New Roman"/>
          <w:sz w:val="24"/>
          <w:szCs w:val="24"/>
        </w:rPr>
        <w:t>“</w:t>
      </w:r>
      <w:r w:rsidR="00AB5652">
        <w:rPr>
          <w:rFonts w:ascii="Times New Roman" w:eastAsia="Calibri" w:hAnsi="Times New Roman" w:cs="Times New Roman"/>
          <w:sz w:val="24"/>
          <w:szCs w:val="24"/>
        </w:rPr>
        <w:t>.</w:t>
      </w:r>
    </w:p>
    <w:p w14:paraId="13636EBD" w14:textId="77777777" w:rsidR="00AB5652" w:rsidRPr="00933F4D" w:rsidRDefault="00AB5652" w:rsidP="00EC0405">
      <w:pPr>
        <w:spacing w:after="0" w:line="240" w:lineRule="auto"/>
        <w:jc w:val="both"/>
        <w:rPr>
          <w:rFonts w:ascii="Times New Roman" w:eastAsia="Calibri" w:hAnsi="Times New Roman" w:cs="Times New Roman"/>
          <w:sz w:val="24"/>
          <w:szCs w:val="24"/>
        </w:rPr>
      </w:pPr>
    </w:p>
    <w:p w14:paraId="76BF04AD" w14:textId="27848675" w:rsidR="00F747FE" w:rsidRDefault="00FF7786" w:rsidP="00703847">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Iza podstavka 3. d</w:t>
      </w:r>
      <w:r w:rsidR="00703847" w:rsidRPr="00933F4D">
        <w:rPr>
          <w:rFonts w:ascii="Times New Roman" w:eastAsia="Calibri" w:hAnsi="Times New Roman" w:cs="Times New Roman"/>
          <w:sz w:val="24"/>
          <w:szCs w:val="24"/>
        </w:rPr>
        <w:t>odaje se podstavak 4. koji glasi:</w:t>
      </w:r>
    </w:p>
    <w:p w14:paraId="2227082E" w14:textId="77777777" w:rsidR="00AB5652" w:rsidRPr="00933F4D" w:rsidRDefault="00AB5652" w:rsidP="00703847">
      <w:pPr>
        <w:spacing w:after="0" w:line="240" w:lineRule="auto"/>
        <w:jc w:val="both"/>
        <w:rPr>
          <w:rFonts w:ascii="Times New Roman" w:eastAsia="Calibri" w:hAnsi="Times New Roman" w:cs="Times New Roman"/>
          <w:sz w:val="24"/>
          <w:szCs w:val="24"/>
        </w:rPr>
      </w:pPr>
    </w:p>
    <w:p w14:paraId="4AFB109F" w14:textId="4AACDF57" w:rsidR="00703847" w:rsidRPr="00933F4D" w:rsidRDefault="00703847" w:rsidP="00703847">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ne ishodi suglasnost</w:t>
      </w:r>
      <w:r w:rsidR="0064478F" w:rsidRPr="00933F4D">
        <w:rPr>
          <w:rFonts w:ascii="Times New Roman" w:eastAsia="Calibri" w:hAnsi="Times New Roman" w:cs="Times New Roman"/>
          <w:sz w:val="24"/>
          <w:szCs w:val="24"/>
        </w:rPr>
        <w:t xml:space="preserve"> Ministarstva</w:t>
      </w:r>
      <w:r w:rsidRPr="00933F4D">
        <w:rPr>
          <w:rFonts w:ascii="Times New Roman" w:eastAsia="Calibri" w:hAnsi="Times New Roman" w:cs="Times New Roman"/>
          <w:sz w:val="24"/>
          <w:szCs w:val="24"/>
        </w:rPr>
        <w:t xml:space="preserve"> za kupovinu i korištenje strogo ograničenih količina  proizvoda koji odstupaju od graničnih vrijednosti sadržaja hlapivih or</w:t>
      </w:r>
      <w:r w:rsidR="003A27ED" w:rsidRPr="00933F4D">
        <w:rPr>
          <w:rFonts w:ascii="Times New Roman" w:eastAsia="Calibri" w:hAnsi="Times New Roman" w:cs="Times New Roman"/>
          <w:sz w:val="24"/>
          <w:szCs w:val="24"/>
        </w:rPr>
        <w:t>ganskih spojeva</w:t>
      </w:r>
      <w:r w:rsidR="00132A72" w:rsidRPr="00933F4D">
        <w:rPr>
          <w:rFonts w:ascii="Times New Roman" w:eastAsia="Calibri" w:hAnsi="Times New Roman" w:cs="Times New Roman"/>
          <w:sz w:val="24"/>
          <w:szCs w:val="24"/>
        </w:rPr>
        <w:t xml:space="preserve"> koja se odnosi na boje i lakove koji se koriste u graditeljstvu </w:t>
      </w:r>
      <w:r w:rsidR="00300F2A" w:rsidRPr="00933F4D">
        <w:rPr>
          <w:rFonts w:ascii="Times New Roman" w:eastAsia="Calibri" w:hAnsi="Times New Roman" w:cs="Times New Roman"/>
          <w:sz w:val="24"/>
          <w:szCs w:val="24"/>
        </w:rPr>
        <w:t xml:space="preserve">u svrhu održavanja i/ili obnove građevine </w:t>
      </w:r>
      <w:r w:rsidR="00132A72" w:rsidRPr="00933F4D">
        <w:rPr>
          <w:rFonts w:ascii="Times New Roman" w:eastAsia="Calibri" w:hAnsi="Times New Roman" w:cs="Times New Roman"/>
          <w:sz w:val="24"/>
          <w:szCs w:val="24"/>
        </w:rPr>
        <w:t xml:space="preserve">i proizvode za završnu obradu </w:t>
      </w:r>
      <w:r w:rsidR="00300F2A" w:rsidRPr="00933F4D">
        <w:rPr>
          <w:rFonts w:ascii="Times New Roman" w:eastAsia="Calibri" w:hAnsi="Times New Roman" w:cs="Times New Roman"/>
          <w:sz w:val="24"/>
          <w:szCs w:val="24"/>
        </w:rPr>
        <w:t xml:space="preserve">starodobnog </w:t>
      </w:r>
      <w:r w:rsidR="00132A72" w:rsidRPr="00933F4D">
        <w:rPr>
          <w:rFonts w:ascii="Times New Roman" w:eastAsia="Calibri" w:hAnsi="Times New Roman" w:cs="Times New Roman"/>
          <w:sz w:val="24"/>
          <w:szCs w:val="24"/>
        </w:rPr>
        <w:t>vozila</w:t>
      </w:r>
      <w:r w:rsidR="00300F2A" w:rsidRPr="00933F4D">
        <w:rPr>
          <w:rFonts w:ascii="Times New Roman" w:eastAsia="Calibri" w:hAnsi="Times New Roman" w:cs="Times New Roman"/>
          <w:sz w:val="24"/>
          <w:szCs w:val="24"/>
        </w:rPr>
        <w:t xml:space="preserve"> - </w:t>
      </w:r>
      <w:r w:rsidR="00300F2A" w:rsidRPr="00933F4D">
        <w:rPr>
          <w:rFonts w:ascii="Times New Roman" w:eastAsia="Calibri" w:hAnsi="Times New Roman" w:cs="Times New Roman"/>
          <w:i/>
          <w:sz w:val="24"/>
          <w:szCs w:val="24"/>
        </w:rPr>
        <w:t>oldtimer</w:t>
      </w:r>
      <w:r w:rsidR="003A27ED" w:rsidRPr="00933F4D">
        <w:rPr>
          <w:rFonts w:ascii="Times New Roman" w:eastAsia="Calibri" w:hAnsi="Times New Roman" w:cs="Times New Roman"/>
          <w:sz w:val="24"/>
          <w:szCs w:val="24"/>
        </w:rPr>
        <w:t xml:space="preserve"> </w:t>
      </w:r>
      <w:r w:rsidR="00300F2A" w:rsidRPr="00933F4D">
        <w:rPr>
          <w:rFonts w:ascii="Times New Roman" w:eastAsia="Calibri" w:hAnsi="Times New Roman" w:cs="Times New Roman"/>
          <w:sz w:val="24"/>
          <w:szCs w:val="24"/>
        </w:rPr>
        <w:t xml:space="preserve">koja su zaštićena kulturna dobra </w:t>
      </w:r>
      <w:r w:rsidR="003A27ED" w:rsidRPr="00933F4D">
        <w:rPr>
          <w:rFonts w:ascii="Times New Roman" w:eastAsia="Calibri" w:hAnsi="Times New Roman" w:cs="Times New Roman"/>
          <w:sz w:val="24"/>
          <w:szCs w:val="24"/>
        </w:rPr>
        <w:t>(članak 48.</w:t>
      </w:r>
      <w:r w:rsidR="00132A72" w:rsidRPr="00933F4D">
        <w:rPr>
          <w:rFonts w:ascii="Times New Roman" w:eastAsia="Calibri" w:hAnsi="Times New Roman" w:cs="Times New Roman"/>
          <w:sz w:val="24"/>
          <w:szCs w:val="24"/>
        </w:rPr>
        <w:t>b</w:t>
      </w:r>
      <w:r w:rsidR="003A27ED" w:rsidRPr="00933F4D">
        <w:rPr>
          <w:rFonts w:ascii="Times New Roman" w:eastAsia="Calibri" w:hAnsi="Times New Roman" w:cs="Times New Roman"/>
          <w:sz w:val="24"/>
          <w:szCs w:val="24"/>
        </w:rPr>
        <w:t>)</w:t>
      </w:r>
      <w:r w:rsidR="00132A72" w:rsidRPr="00933F4D">
        <w:rPr>
          <w:rFonts w:ascii="Times New Roman" w:eastAsia="Calibri" w:hAnsi="Times New Roman" w:cs="Times New Roman"/>
          <w:sz w:val="24"/>
          <w:szCs w:val="24"/>
        </w:rPr>
        <w:t>.</w:t>
      </w:r>
      <w:r w:rsidR="003A27ED" w:rsidRPr="00933F4D">
        <w:rPr>
          <w:rFonts w:ascii="Times New Roman" w:eastAsia="Calibri" w:hAnsi="Times New Roman" w:cs="Times New Roman"/>
          <w:sz w:val="24"/>
          <w:szCs w:val="24"/>
        </w:rPr>
        <w:t>“.</w:t>
      </w:r>
    </w:p>
    <w:p w14:paraId="6500E937" w14:textId="77777777" w:rsidR="007D1ECB" w:rsidRPr="00933F4D" w:rsidRDefault="007D1ECB" w:rsidP="00703847">
      <w:pPr>
        <w:spacing w:after="0" w:line="240" w:lineRule="auto"/>
        <w:jc w:val="both"/>
        <w:rPr>
          <w:rFonts w:ascii="Times New Roman" w:eastAsia="Calibri" w:hAnsi="Times New Roman" w:cs="Times New Roman"/>
          <w:sz w:val="24"/>
          <w:szCs w:val="24"/>
        </w:rPr>
      </w:pPr>
    </w:p>
    <w:p w14:paraId="52E3E72E" w14:textId="0BB232F0" w:rsidR="00F747FE" w:rsidRPr="00933F4D" w:rsidRDefault="008057B1" w:rsidP="001A54D4">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6245BB" w:rsidRPr="00933F4D">
        <w:rPr>
          <w:rFonts w:ascii="Times New Roman" w:eastAsia="Calibri" w:hAnsi="Times New Roman" w:cs="Times New Roman"/>
          <w:b/>
          <w:sz w:val="24"/>
          <w:szCs w:val="24"/>
        </w:rPr>
        <w:t>24.</w:t>
      </w:r>
    </w:p>
    <w:p w14:paraId="0D0DEDA4" w14:textId="77777777" w:rsidR="001A54D4" w:rsidRPr="00933F4D" w:rsidRDefault="001A54D4" w:rsidP="001A54D4">
      <w:pPr>
        <w:spacing w:after="0" w:line="240" w:lineRule="auto"/>
        <w:rPr>
          <w:rFonts w:ascii="Times New Roman" w:eastAsia="Calibri" w:hAnsi="Times New Roman" w:cs="Times New Roman"/>
          <w:sz w:val="24"/>
          <w:szCs w:val="24"/>
        </w:rPr>
      </w:pPr>
    </w:p>
    <w:p w14:paraId="427029BA" w14:textId="54385D8B" w:rsidR="00EC0405" w:rsidRPr="00933F4D" w:rsidRDefault="004B099E" w:rsidP="00EC0405">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U članku 101. stavku 2. iza podstavka 2. dodaje se podstavak 3. koji glasi:</w:t>
      </w:r>
      <w:r w:rsidR="00EC0405" w:rsidRPr="00933F4D">
        <w:rPr>
          <w:rFonts w:ascii="Times New Roman" w:eastAsia="Calibri" w:hAnsi="Times New Roman" w:cs="Times New Roman"/>
          <w:sz w:val="24"/>
          <w:szCs w:val="24"/>
        </w:rPr>
        <w:t xml:space="preserve"> </w:t>
      </w:r>
    </w:p>
    <w:p w14:paraId="53DB1520" w14:textId="0353E252" w:rsidR="004B099E" w:rsidRPr="00933F4D" w:rsidRDefault="00C75AFF" w:rsidP="00EC0405">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w:t>
      </w:r>
      <w:r w:rsidR="00CD44E2" w:rsidRPr="00933F4D">
        <w:rPr>
          <w:rFonts w:ascii="Times New Roman" w:eastAsia="Calibri" w:hAnsi="Times New Roman" w:cs="Times New Roman"/>
          <w:sz w:val="24"/>
          <w:szCs w:val="24"/>
        </w:rPr>
        <w:t xml:space="preserve">- </w:t>
      </w:r>
      <w:r w:rsidR="004B099E" w:rsidRPr="00933F4D">
        <w:rPr>
          <w:rFonts w:ascii="Times New Roman" w:eastAsia="Calibri" w:hAnsi="Times New Roman" w:cs="Times New Roman"/>
          <w:sz w:val="24"/>
          <w:szCs w:val="24"/>
        </w:rPr>
        <w:t>ne izradi izvješće o provedbi mjera iz akcijskog plana za poboljšanje kvali</w:t>
      </w:r>
      <w:r w:rsidR="00BF1A1E" w:rsidRPr="00933F4D">
        <w:rPr>
          <w:rFonts w:ascii="Times New Roman" w:eastAsia="Calibri" w:hAnsi="Times New Roman" w:cs="Times New Roman"/>
          <w:sz w:val="24"/>
          <w:szCs w:val="24"/>
        </w:rPr>
        <w:t xml:space="preserve">tete zraka (članak 54.a stavak </w:t>
      </w:r>
      <w:r w:rsidR="00BF493F" w:rsidRPr="00933F4D">
        <w:rPr>
          <w:rFonts w:ascii="Times New Roman" w:eastAsia="Calibri" w:hAnsi="Times New Roman" w:cs="Times New Roman"/>
          <w:sz w:val="24"/>
          <w:szCs w:val="24"/>
        </w:rPr>
        <w:t>2</w:t>
      </w:r>
      <w:r w:rsidR="004B099E" w:rsidRPr="00933F4D">
        <w:rPr>
          <w:rFonts w:ascii="Times New Roman" w:eastAsia="Calibri" w:hAnsi="Times New Roman" w:cs="Times New Roman"/>
          <w:sz w:val="24"/>
          <w:szCs w:val="24"/>
        </w:rPr>
        <w:t>.).“</w:t>
      </w:r>
      <w:r w:rsidR="00AB5652">
        <w:rPr>
          <w:rFonts w:ascii="Times New Roman" w:eastAsia="Calibri" w:hAnsi="Times New Roman" w:cs="Times New Roman"/>
          <w:sz w:val="24"/>
          <w:szCs w:val="24"/>
        </w:rPr>
        <w:t>.</w:t>
      </w:r>
    </w:p>
    <w:p w14:paraId="16C645DE" w14:textId="77777777" w:rsidR="004B099E" w:rsidRPr="00933F4D" w:rsidRDefault="004B099E" w:rsidP="001A54D4">
      <w:pPr>
        <w:spacing w:after="0" w:line="240" w:lineRule="auto"/>
        <w:rPr>
          <w:rFonts w:ascii="Times New Roman" w:eastAsia="Calibri" w:hAnsi="Times New Roman" w:cs="Times New Roman"/>
          <w:sz w:val="24"/>
          <w:szCs w:val="24"/>
        </w:rPr>
      </w:pPr>
    </w:p>
    <w:p w14:paraId="3CBE69E9" w14:textId="5764A981" w:rsidR="000C23FD" w:rsidRDefault="00AB5652" w:rsidP="001A54D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Iza stavka 2. d</w:t>
      </w:r>
      <w:r w:rsidR="000C23FD" w:rsidRPr="00933F4D">
        <w:rPr>
          <w:rFonts w:ascii="Times New Roman" w:eastAsia="Calibri" w:hAnsi="Times New Roman" w:cs="Times New Roman"/>
          <w:sz w:val="24"/>
          <w:szCs w:val="24"/>
        </w:rPr>
        <w:t>odaje se novi stavak 3. koji glasi:</w:t>
      </w:r>
    </w:p>
    <w:p w14:paraId="4BC7AA42" w14:textId="77777777" w:rsidR="00AB5652" w:rsidRPr="00933F4D" w:rsidRDefault="00AB5652" w:rsidP="001A54D4">
      <w:pPr>
        <w:spacing w:after="0" w:line="240" w:lineRule="auto"/>
        <w:rPr>
          <w:rFonts w:ascii="Times New Roman" w:eastAsia="Calibri" w:hAnsi="Times New Roman" w:cs="Times New Roman"/>
          <w:sz w:val="24"/>
          <w:szCs w:val="24"/>
        </w:rPr>
      </w:pPr>
    </w:p>
    <w:p w14:paraId="478FD61A" w14:textId="41ECA4F7" w:rsidR="000C23FD" w:rsidRPr="00933F4D" w:rsidRDefault="000C23FD" w:rsidP="00AB5652">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„(3) Novčanom kaznom u iznosu od 50.000,00 do 100.000,00 kuna kaznit će se odgovorna osoba jedinice lokalne samouprave, jedinice područne (regionalne) samouprav</w:t>
      </w:r>
      <w:r w:rsidR="00AB5652">
        <w:rPr>
          <w:rFonts w:ascii="Times New Roman" w:eastAsia="Calibri" w:hAnsi="Times New Roman" w:cs="Times New Roman"/>
          <w:sz w:val="24"/>
          <w:szCs w:val="24"/>
        </w:rPr>
        <w:t xml:space="preserve">e, Grada Zagreba i/ili TDU ako </w:t>
      </w:r>
      <w:r w:rsidRPr="00933F4D">
        <w:rPr>
          <w:rFonts w:ascii="Times New Roman" w:eastAsia="Calibri" w:hAnsi="Times New Roman" w:cs="Times New Roman"/>
          <w:sz w:val="24"/>
          <w:szCs w:val="24"/>
        </w:rPr>
        <w:t>ne provede i ne osigura financiranje mjera za smanjivanje onečišćenja zraka utvrđenih u akcijskom planu za poboljšanje kvalitete zraka (članak 54. stavak 1</w:t>
      </w:r>
      <w:r w:rsidR="005E3E82" w:rsidRPr="00933F4D">
        <w:rPr>
          <w:rFonts w:ascii="Times New Roman" w:eastAsia="Calibri" w:hAnsi="Times New Roman" w:cs="Times New Roman"/>
          <w:sz w:val="24"/>
          <w:szCs w:val="24"/>
        </w:rPr>
        <w:t>4</w:t>
      </w:r>
      <w:r w:rsidRPr="00933F4D">
        <w:rPr>
          <w:rFonts w:ascii="Times New Roman" w:eastAsia="Calibri" w:hAnsi="Times New Roman" w:cs="Times New Roman"/>
          <w:sz w:val="24"/>
          <w:szCs w:val="24"/>
        </w:rPr>
        <w:t>.)“</w:t>
      </w:r>
      <w:r w:rsidR="00AB5652">
        <w:rPr>
          <w:rFonts w:ascii="Times New Roman" w:eastAsia="Calibri" w:hAnsi="Times New Roman" w:cs="Times New Roman"/>
          <w:sz w:val="24"/>
          <w:szCs w:val="24"/>
        </w:rPr>
        <w:t>.</w:t>
      </w:r>
    </w:p>
    <w:p w14:paraId="00D102C1" w14:textId="77777777" w:rsidR="00B17093" w:rsidRPr="00933F4D" w:rsidRDefault="00B17093" w:rsidP="001A54D4">
      <w:pPr>
        <w:spacing w:after="0" w:line="240" w:lineRule="auto"/>
        <w:rPr>
          <w:rFonts w:ascii="Times New Roman" w:eastAsia="Calibri" w:hAnsi="Times New Roman" w:cs="Times New Roman"/>
          <w:sz w:val="24"/>
          <w:szCs w:val="24"/>
        </w:rPr>
      </w:pPr>
    </w:p>
    <w:p w14:paraId="75ED3CC7" w14:textId="0D8D4D09" w:rsidR="000C23FD" w:rsidRPr="00933F4D" w:rsidRDefault="000C23FD" w:rsidP="001A54D4">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Dosadašnji stavak 3. postaje stavak 4.</w:t>
      </w:r>
    </w:p>
    <w:p w14:paraId="14B08737" w14:textId="77777777" w:rsidR="00B17093" w:rsidRPr="00933F4D" w:rsidRDefault="00B17093" w:rsidP="001A54D4">
      <w:pPr>
        <w:spacing w:after="0" w:line="240" w:lineRule="auto"/>
        <w:rPr>
          <w:rFonts w:ascii="Times New Roman" w:eastAsia="Calibri" w:hAnsi="Times New Roman" w:cs="Times New Roman"/>
          <w:sz w:val="24"/>
          <w:szCs w:val="24"/>
        </w:rPr>
      </w:pPr>
    </w:p>
    <w:p w14:paraId="4F7315F0" w14:textId="49F18CDC" w:rsidR="004B099E" w:rsidRPr="00933F4D" w:rsidRDefault="004B099E" w:rsidP="001A54D4">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U</w:t>
      </w:r>
      <w:r w:rsidR="003A3E4D" w:rsidRPr="00933F4D">
        <w:rPr>
          <w:rFonts w:ascii="Times New Roman" w:hAnsi="Times New Roman" w:cs="Times New Roman"/>
          <w:sz w:val="24"/>
          <w:szCs w:val="24"/>
        </w:rPr>
        <w:t xml:space="preserve"> </w:t>
      </w:r>
      <w:r w:rsidR="003A3E4D" w:rsidRPr="00933F4D">
        <w:rPr>
          <w:rFonts w:ascii="Times New Roman" w:eastAsia="Calibri" w:hAnsi="Times New Roman" w:cs="Times New Roman"/>
          <w:sz w:val="24"/>
          <w:szCs w:val="24"/>
        </w:rPr>
        <w:t>dosadašnjem</w:t>
      </w:r>
      <w:r w:rsidRPr="00933F4D">
        <w:rPr>
          <w:rFonts w:ascii="Times New Roman" w:eastAsia="Calibri" w:hAnsi="Times New Roman" w:cs="Times New Roman"/>
          <w:sz w:val="24"/>
          <w:szCs w:val="24"/>
        </w:rPr>
        <w:t xml:space="preserve"> stavku 4. </w:t>
      </w:r>
      <w:r w:rsidR="003A3E4D" w:rsidRPr="00933F4D">
        <w:rPr>
          <w:rFonts w:ascii="Times New Roman" w:eastAsia="Calibri" w:hAnsi="Times New Roman" w:cs="Times New Roman"/>
          <w:sz w:val="24"/>
          <w:szCs w:val="24"/>
        </w:rPr>
        <w:t xml:space="preserve">koji postaje stavak 5. </w:t>
      </w:r>
      <w:r w:rsidRPr="00933F4D">
        <w:rPr>
          <w:rFonts w:ascii="Times New Roman" w:eastAsia="Calibri" w:hAnsi="Times New Roman" w:cs="Times New Roman"/>
          <w:sz w:val="24"/>
          <w:szCs w:val="24"/>
        </w:rPr>
        <w:t>ispred podstavka 1. dodaj</w:t>
      </w:r>
      <w:r w:rsidR="00C63988" w:rsidRPr="00933F4D">
        <w:rPr>
          <w:rFonts w:ascii="Times New Roman" w:eastAsia="Calibri" w:hAnsi="Times New Roman" w:cs="Times New Roman"/>
          <w:sz w:val="24"/>
          <w:szCs w:val="24"/>
        </w:rPr>
        <w:t>u</w:t>
      </w:r>
      <w:r w:rsidRPr="00933F4D">
        <w:rPr>
          <w:rFonts w:ascii="Times New Roman" w:eastAsia="Calibri" w:hAnsi="Times New Roman" w:cs="Times New Roman"/>
          <w:sz w:val="24"/>
          <w:szCs w:val="24"/>
        </w:rPr>
        <w:t xml:space="preserve"> se novi podstav</w:t>
      </w:r>
      <w:r w:rsidR="00C63988" w:rsidRPr="00933F4D">
        <w:rPr>
          <w:rFonts w:ascii="Times New Roman" w:eastAsia="Calibri" w:hAnsi="Times New Roman" w:cs="Times New Roman"/>
          <w:sz w:val="24"/>
          <w:szCs w:val="24"/>
        </w:rPr>
        <w:t>ci</w:t>
      </w:r>
      <w:r w:rsidRPr="00933F4D">
        <w:rPr>
          <w:rFonts w:ascii="Times New Roman" w:eastAsia="Calibri" w:hAnsi="Times New Roman" w:cs="Times New Roman"/>
          <w:sz w:val="24"/>
          <w:szCs w:val="24"/>
        </w:rPr>
        <w:t xml:space="preserve"> </w:t>
      </w:r>
      <w:r w:rsidR="00BF493F" w:rsidRPr="00933F4D">
        <w:rPr>
          <w:rFonts w:ascii="Times New Roman" w:eastAsia="Calibri" w:hAnsi="Times New Roman" w:cs="Times New Roman"/>
          <w:sz w:val="24"/>
          <w:szCs w:val="24"/>
        </w:rPr>
        <w:t xml:space="preserve">1. i 2. </w:t>
      </w:r>
      <w:r w:rsidRPr="00933F4D">
        <w:rPr>
          <w:rFonts w:ascii="Times New Roman" w:eastAsia="Calibri" w:hAnsi="Times New Roman" w:cs="Times New Roman"/>
          <w:sz w:val="24"/>
          <w:szCs w:val="24"/>
        </w:rPr>
        <w:t>koji glas</w:t>
      </w:r>
      <w:r w:rsidR="00C63988" w:rsidRPr="00933F4D">
        <w:rPr>
          <w:rFonts w:ascii="Times New Roman" w:eastAsia="Calibri" w:hAnsi="Times New Roman" w:cs="Times New Roman"/>
          <w:sz w:val="24"/>
          <w:szCs w:val="24"/>
        </w:rPr>
        <w:t>e</w:t>
      </w:r>
      <w:r w:rsidRPr="00933F4D">
        <w:rPr>
          <w:rFonts w:ascii="Times New Roman" w:eastAsia="Calibri" w:hAnsi="Times New Roman" w:cs="Times New Roman"/>
          <w:sz w:val="24"/>
          <w:szCs w:val="24"/>
        </w:rPr>
        <w:t>:</w:t>
      </w:r>
    </w:p>
    <w:p w14:paraId="50020D7C" w14:textId="11016126" w:rsidR="00C63988" w:rsidRPr="00933F4D" w:rsidRDefault="00D75DD3" w:rsidP="00D75DD3">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w:t>
      </w:r>
      <w:r w:rsidR="003A3E4D" w:rsidRPr="00933F4D">
        <w:rPr>
          <w:rFonts w:ascii="Times New Roman" w:eastAsia="Calibri" w:hAnsi="Times New Roman" w:cs="Times New Roman"/>
          <w:sz w:val="24"/>
          <w:szCs w:val="24"/>
        </w:rPr>
        <w:t xml:space="preserve">– </w:t>
      </w:r>
      <w:r w:rsidR="004B099E" w:rsidRPr="00933F4D">
        <w:rPr>
          <w:rFonts w:ascii="Times New Roman" w:eastAsia="Calibri" w:hAnsi="Times New Roman" w:cs="Times New Roman"/>
          <w:sz w:val="24"/>
          <w:szCs w:val="24"/>
        </w:rPr>
        <w:t xml:space="preserve">ne </w:t>
      </w:r>
      <w:r w:rsidR="00D6009A" w:rsidRPr="00933F4D">
        <w:rPr>
          <w:rFonts w:ascii="Times New Roman" w:eastAsia="Calibri" w:hAnsi="Times New Roman" w:cs="Times New Roman"/>
          <w:sz w:val="24"/>
          <w:szCs w:val="24"/>
        </w:rPr>
        <w:t xml:space="preserve">prati </w:t>
      </w:r>
      <w:r w:rsidR="004B099E" w:rsidRPr="00933F4D">
        <w:rPr>
          <w:rFonts w:ascii="Times New Roman" w:eastAsia="Calibri" w:hAnsi="Times New Roman" w:cs="Times New Roman"/>
          <w:sz w:val="24"/>
          <w:szCs w:val="24"/>
        </w:rPr>
        <w:t>provedbu mjera iz akcijskih planova za poboljšanje kvalitet</w:t>
      </w:r>
      <w:r w:rsidRPr="00933F4D">
        <w:rPr>
          <w:rFonts w:ascii="Times New Roman" w:eastAsia="Calibri" w:hAnsi="Times New Roman" w:cs="Times New Roman"/>
          <w:sz w:val="24"/>
          <w:szCs w:val="24"/>
        </w:rPr>
        <w:t>e zraka (članak 54.a stavak 1.)</w:t>
      </w:r>
    </w:p>
    <w:p w14:paraId="0D1D6C30" w14:textId="473C73B9" w:rsidR="004B099E" w:rsidRPr="00933F4D" w:rsidRDefault="00586180" w:rsidP="00D75DD3">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 </w:t>
      </w:r>
      <w:r w:rsidR="00C63988" w:rsidRPr="00933F4D">
        <w:rPr>
          <w:rFonts w:ascii="Times New Roman" w:eastAsia="Calibri" w:hAnsi="Times New Roman" w:cs="Times New Roman"/>
          <w:sz w:val="24"/>
          <w:szCs w:val="24"/>
        </w:rPr>
        <w:t>ne naredi provedbu mjera smanjivanja onečišćenosti zraka (članak 45. stavak 1.,</w:t>
      </w:r>
      <w:r w:rsidR="008A156A" w:rsidRPr="00933F4D">
        <w:rPr>
          <w:rFonts w:ascii="Times New Roman" w:eastAsia="Calibri" w:hAnsi="Times New Roman" w:cs="Times New Roman"/>
          <w:sz w:val="24"/>
          <w:szCs w:val="24"/>
        </w:rPr>
        <w:t xml:space="preserve"> </w:t>
      </w:r>
      <w:r w:rsidRPr="00933F4D">
        <w:rPr>
          <w:rFonts w:ascii="Times New Roman" w:eastAsia="Calibri" w:hAnsi="Times New Roman" w:cs="Times New Roman"/>
          <w:sz w:val="24"/>
          <w:szCs w:val="24"/>
        </w:rPr>
        <w:t>2. i 3.)“</w:t>
      </w:r>
      <w:r w:rsidR="004B099E" w:rsidRPr="00933F4D">
        <w:rPr>
          <w:rFonts w:ascii="Times New Roman" w:eastAsia="Calibri" w:hAnsi="Times New Roman" w:cs="Times New Roman"/>
          <w:sz w:val="24"/>
          <w:szCs w:val="24"/>
        </w:rPr>
        <w:t>.</w:t>
      </w:r>
    </w:p>
    <w:p w14:paraId="6A967E64" w14:textId="77777777" w:rsidR="008057B1" w:rsidRPr="00933F4D" w:rsidRDefault="008057B1" w:rsidP="001A54D4">
      <w:pPr>
        <w:spacing w:after="0" w:line="240" w:lineRule="auto"/>
        <w:rPr>
          <w:rFonts w:ascii="Times New Roman" w:eastAsia="Calibri" w:hAnsi="Times New Roman" w:cs="Times New Roman"/>
          <w:sz w:val="24"/>
          <w:szCs w:val="24"/>
        </w:rPr>
      </w:pPr>
    </w:p>
    <w:p w14:paraId="3CCC124E" w14:textId="07FD4E78" w:rsidR="004B099E" w:rsidRPr="00933F4D" w:rsidRDefault="004B099E" w:rsidP="001A54D4">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Dosadašnji podstavci 1. i 2. postaju podstavci </w:t>
      </w:r>
      <w:r w:rsidR="008A156A" w:rsidRPr="00933F4D">
        <w:rPr>
          <w:rFonts w:ascii="Times New Roman" w:eastAsia="Calibri" w:hAnsi="Times New Roman" w:cs="Times New Roman"/>
          <w:sz w:val="24"/>
          <w:szCs w:val="24"/>
        </w:rPr>
        <w:t>3</w:t>
      </w:r>
      <w:r w:rsidRPr="00933F4D">
        <w:rPr>
          <w:rFonts w:ascii="Times New Roman" w:eastAsia="Calibri" w:hAnsi="Times New Roman" w:cs="Times New Roman"/>
          <w:sz w:val="24"/>
          <w:szCs w:val="24"/>
        </w:rPr>
        <w:t xml:space="preserve">. i </w:t>
      </w:r>
      <w:r w:rsidR="008A156A" w:rsidRPr="00933F4D">
        <w:rPr>
          <w:rFonts w:ascii="Times New Roman" w:eastAsia="Calibri" w:hAnsi="Times New Roman" w:cs="Times New Roman"/>
          <w:sz w:val="24"/>
          <w:szCs w:val="24"/>
        </w:rPr>
        <w:t>4</w:t>
      </w:r>
      <w:r w:rsidRPr="00933F4D">
        <w:rPr>
          <w:rFonts w:ascii="Times New Roman" w:eastAsia="Calibri" w:hAnsi="Times New Roman" w:cs="Times New Roman"/>
          <w:sz w:val="24"/>
          <w:szCs w:val="24"/>
        </w:rPr>
        <w:t>.</w:t>
      </w:r>
    </w:p>
    <w:p w14:paraId="675A7DEB" w14:textId="65146BBD" w:rsidR="004B099E" w:rsidRPr="00933F4D" w:rsidRDefault="004B099E" w:rsidP="001A54D4">
      <w:pPr>
        <w:spacing w:after="0" w:line="240" w:lineRule="auto"/>
        <w:rPr>
          <w:rFonts w:ascii="Times New Roman" w:eastAsia="Calibri" w:hAnsi="Times New Roman" w:cs="Times New Roman"/>
          <w:sz w:val="24"/>
          <w:szCs w:val="24"/>
        </w:rPr>
      </w:pPr>
    </w:p>
    <w:p w14:paraId="5B760F18" w14:textId="761D6784" w:rsidR="000C23FD" w:rsidRPr="00933F4D" w:rsidRDefault="000C23FD" w:rsidP="001A54D4">
      <w:pPr>
        <w:spacing w:after="0" w:line="240" w:lineRule="auto"/>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Dosadašnji stavci 5. i 6. postaju stavci </w:t>
      </w:r>
      <w:r w:rsidR="002A23D4" w:rsidRPr="00933F4D">
        <w:rPr>
          <w:rFonts w:ascii="Times New Roman" w:eastAsia="Calibri" w:hAnsi="Times New Roman" w:cs="Times New Roman"/>
          <w:sz w:val="24"/>
          <w:szCs w:val="24"/>
        </w:rPr>
        <w:t>6</w:t>
      </w:r>
      <w:r w:rsidRPr="00933F4D">
        <w:rPr>
          <w:rFonts w:ascii="Times New Roman" w:eastAsia="Calibri" w:hAnsi="Times New Roman" w:cs="Times New Roman"/>
          <w:sz w:val="24"/>
          <w:szCs w:val="24"/>
        </w:rPr>
        <w:t xml:space="preserve">. i </w:t>
      </w:r>
      <w:r w:rsidR="002A23D4" w:rsidRPr="00933F4D">
        <w:rPr>
          <w:rFonts w:ascii="Times New Roman" w:eastAsia="Calibri" w:hAnsi="Times New Roman" w:cs="Times New Roman"/>
          <w:sz w:val="24"/>
          <w:szCs w:val="24"/>
        </w:rPr>
        <w:t>7</w:t>
      </w:r>
      <w:r w:rsidR="00AB5652">
        <w:rPr>
          <w:rFonts w:ascii="Times New Roman" w:eastAsia="Calibri" w:hAnsi="Times New Roman" w:cs="Times New Roman"/>
          <w:sz w:val="24"/>
          <w:szCs w:val="24"/>
        </w:rPr>
        <w:t>.</w:t>
      </w:r>
    </w:p>
    <w:p w14:paraId="43C6B8B8" w14:textId="12CD5EEC" w:rsidR="003E41FB" w:rsidRPr="00933F4D" w:rsidRDefault="003E41FB" w:rsidP="00EC4F4C">
      <w:pPr>
        <w:spacing w:after="0" w:line="240" w:lineRule="auto"/>
        <w:rPr>
          <w:rFonts w:ascii="Times New Roman" w:eastAsia="Calibri" w:hAnsi="Times New Roman" w:cs="Times New Roman"/>
          <w:b/>
          <w:sz w:val="24"/>
          <w:szCs w:val="24"/>
        </w:rPr>
      </w:pPr>
    </w:p>
    <w:p w14:paraId="6BBF31F6" w14:textId="1398B48A" w:rsidR="001A69CC" w:rsidRPr="00933F4D" w:rsidRDefault="001A69CC" w:rsidP="001A69CC">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PRIJELAZNE I ZAVRŠNE ODREDBE</w:t>
      </w:r>
    </w:p>
    <w:p w14:paraId="62396346" w14:textId="77777777" w:rsidR="001A69CC" w:rsidRPr="00933F4D" w:rsidRDefault="001A69CC" w:rsidP="001A54D4">
      <w:pPr>
        <w:spacing w:after="0" w:line="240" w:lineRule="auto"/>
        <w:jc w:val="center"/>
        <w:rPr>
          <w:rFonts w:ascii="Times New Roman" w:eastAsia="Calibri" w:hAnsi="Times New Roman" w:cs="Times New Roman"/>
          <w:b/>
          <w:sz w:val="24"/>
          <w:szCs w:val="24"/>
        </w:rPr>
      </w:pPr>
    </w:p>
    <w:p w14:paraId="16325896" w14:textId="2B4FFE0A" w:rsidR="000C23FD" w:rsidRPr="00933F4D" w:rsidRDefault="000C23FD" w:rsidP="001A54D4">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6245BB" w:rsidRPr="00933F4D">
        <w:rPr>
          <w:rFonts w:ascii="Times New Roman" w:eastAsia="Calibri" w:hAnsi="Times New Roman" w:cs="Times New Roman"/>
          <w:b/>
          <w:sz w:val="24"/>
          <w:szCs w:val="24"/>
        </w:rPr>
        <w:t>25.</w:t>
      </w:r>
    </w:p>
    <w:p w14:paraId="365CDDB3" w14:textId="77777777" w:rsidR="001A54D4" w:rsidRPr="00933F4D" w:rsidRDefault="001A54D4" w:rsidP="001A54D4">
      <w:pPr>
        <w:spacing w:after="0" w:line="240" w:lineRule="auto"/>
        <w:jc w:val="both"/>
        <w:rPr>
          <w:rFonts w:ascii="Times New Roman" w:eastAsia="Calibri" w:hAnsi="Times New Roman" w:cs="Times New Roman"/>
          <w:b/>
          <w:sz w:val="24"/>
          <w:szCs w:val="24"/>
        </w:rPr>
      </w:pPr>
    </w:p>
    <w:p w14:paraId="7376669D" w14:textId="33CD25E4" w:rsidR="000C23FD" w:rsidRPr="00933F4D" w:rsidRDefault="000C23FD" w:rsidP="001A54D4">
      <w:pPr>
        <w:spacing w:after="0" w:line="240" w:lineRule="auto"/>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Ministar će </w:t>
      </w:r>
      <w:r w:rsidR="007573D0">
        <w:rPr>
          <w:rFonts w:ascii="Times New Roman" w:eastAsia="Calibri" w:hAnsi="Times New Roman" w:cs="Times New Roman"/>
          <w:sz w:val="24"/>
          <w:szCs w:val="24"/>
        </w:rPr>
        <w:t xml:space="preserve">pravilnik iz članka 54. stavka 15. koji je izmijenjen člankom 11. ovoga Zakona </w:t>
      </w:r>
      <w:r w:rsidRPr="00933F4D">
        <w:rPr>
          <w:rFonts w:ascii="Times New Roman" w:eastAsia="Calibri" w:hAnsi="Times New Roman" w:cs="Times New Roman"/>
          <w:sz w:val="24"/>
          <w:szCs w:val="24"/>
        </w:rPr>
        <w:t xml:space="preserve">donijeti u roku od </w:t>
      </w:r>
      <w:r w:rsidR="006D2263" w:rsidRPr="00933F4D">
        <w:rPr>
          <w:rFonts w:ascii="Times New Roman" w:eastAsia="Calibri" w:hAnsi="Times New Roman" w:cs="Times New Roman"/>
          <w:sz w:val="24"/>
          <w:szCs w:val="24"/>
        </w:rPr>
        <w:t>30 dana</w:t>
      </w:r>
      <w:r w:rsidRPr="00933F4D">
        <w:rPr>
          <w:rFonts w:ascii="Times New Roman" w:eastAsia="Calibri" w:hAnsi="Times New Roman" w:cs="Times New Roman"/>
          <w:sz w:val="24"/>
          <w:szCs w:val="24"/>
        </w:rPr>
        <w:t xml:space="preserve"> od dana stupanja na snagu ovoga Zakona.</w:t>
      </w:r>
    </w:p>
    <w:p w14:paraId="7C3F1653" w14:textId="77777777" w:rsidR="00BD6923" w:rsidRPr="00933F4D" w:rsidRDefault="00BD6923" w:rsidP="001A54D4">
      <w:pPr>
        <w:spacing w:after="0" w:line="240" w:lineRule="auto"/>
        <w:jc w:val="both"/>
        <w:rPr>
          <w:rFonts w:ascii="Times New Roman" w:eastAsia="Calibri" w:hAnsi="Times New Roman" w:cs="Times New Roman"/>
          <w:sz w:val="24"/>
          <w:szCs w:val="24"/>
        </w:rPr>
      </w:pPr>
    </w:p>
    <w:p w14:paraId="7AC4D4AD" w14:textId="69E2CE79" w:rsidR="00BD6923" w:rsidRPr="00933F4D" w:rsidRDefault="006245BB" w:rsidP="00BD6923">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Članak 26</w:t>
      </w:r>
      <w:r w:rsidR="00BD6923" w:rsidRPr="00933F4D">
        <w:rPr>
          <w:rFonts w:ascii="Times New Roman" w:eastAsia="Calibri" w:hAnsi="Times New Roman" w:cs="Times New Roman"/>
          <w:b/>
          <w:sz w:val="24"/>
          <w:szCs w:val="24"/>
        </w:rPr>
        <w:t>.</w:t>
      </w:r>
    </w:p>
    <w:p w14:paraId="5BE8744C" w14:textId="77777777" w:rsidR="007D1ECB" w:rsidRPr="00933F4D" w:rsidRDefault="007D1ECB" w:rsidP="00BD6923">
      <w:pPr>
        <w:spacing w:after="0" w:line="240" w:lineRule="auto"/>
        <w:ind w:firstLine="708"/>
        <w:jc w:val="both"/>
        <w:rPr>
          <w:rFonts w:ascii="Times New Roman" w:eastAsia="Calibri" w:hAnsi="Times New Roman" w:cs="Times New Roman"/>
          <w:sz w:val="24"/>
          <w:szCs w:val="24"/>
        </w:rPr>
      </w:pPr>
    </w:p>
    <w:p w14:paraId="6C1FFA90" w14:textId="1B644CA3" w:rsidR="00BD6923" w:rsidRPr="00933F4D" w:rsidRDefault="00BD6923" w:rsidP="00BD692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(1) Postupci pokrenuti po odredbama Zakona o zašt</w:t>
      </w:r>
      <w:r w:rsidR="00F01259">
        <w:rPr>
          <w:rFonts w:ascii="Times New Roman" w:eastAsia="Calibri" w:hAnsi="Times New Roman" w:cs="Times New Roman"/>
          <w:sz w:val="24"/>
          <w:szCs w:val="24"/>
        </w:rPr>
        <w:t>iti zraka (»Narodne novine«, broj</w:t>
      </w:r>
      <w:r w:rsidRPr="00933F4D">
        <w:rPr>
          <w:rFonts w:ascii="Times New Roman" w:eastAsia="Calibri" w:hAnsi="Times New Roman" w:cs="Times New Roman"/>
          <w:sz w:val="24"/>
          <w:szCs w:val="24"/>
        </w:rPr>
        <w:t xml:space="preserve"> 127/19.) do dana stupanja na snagu ovoga Zakona dovršit će se po odredbama toga Zakona.</w:t>
      </w:r>
    </w:p>
    <w:p w14:paraId="21DC611F" w14:textId="6F9787E0" w:rsidR="00BD6923" w:rsidRPr="00933F4D" w:rsidRDefault="00BD6923" w:rsidP="00BD692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(2) Prekršajni postupci pokrenuti po odredbama Zakona o zaštiti zraka (»Narodne novine«, b</w:t>
      </w:r>
      <w:r w:rsidR="00F01259">
        <w:rPr>
          <w:rFonts w:ascii="Times New Roman" w:eastAsia="Calibri" w:hAnsi="Times New Roman" w:cs="Times New Roman"/>
          <w:sz w:val="24"/>
          <w:szCs w:val="24"/>
        </w:rPr>
        <w:t>roj</w:t>
      </w:r>
      <w:r w:rsidRPr="00933F4D">
        <w:rPr>
          <w:rFonts w:ascii="Times New Roman" w:eastAsia="Calibri" w:hAnsi="Times New Roman" w:cs="Times New Roman"/>
          <w:sz w:val="24"/>
          <w:szCs w:val="24"/>
        </w:rPr>
        <w:t xml:space="preserve"> 127/19.) do dana stupanja na snagu ovoga Zakona dovršit će se po odredbama toga Zakona.</w:t>
      </w:r>
    </w:p>
    <w:p w14:paraId="766F8A46" w14:textId="5C0B1EB4" w:rsidR="00BD6923" w:rsidRPr="00933F4D" w:rsidRDefault="00BD6923" w:rsidP="00BD6923">
      <w:pPr>
        <w:spacing w:after="0" w:line="240" w:lineRule="auto"/>
        <w:ind w:firstLine="708"/>
        <w:jc w:val="both"/>
        <w:rPr>
          <w:rFonts w:ascii="Times New Roman" w:eastAsia="Calibri" w:hAnsi="Times New Roman" w:cs="Times New Roman"/>
          <w:sz w:val="24"/>
          <w:szCs w:val="24"/>
        </w:rPr>
      </w:pPr>
      <w:r w:rsidRPr="00933F4D">
        <w:rPr>
          <w:rFonts w:ascii="Times New Roman" w:eastAsia="Calibri" w:hAnsi="Times New Roman" w:cs="Times New Roman"/>
          <w:sz w:val="24"/>
          <w:szCs w:val="24"/>
        </w:rPr>
        <w:t xml:space="preserve">(3) Iznimno od stavka 2. ovoga članka, prekršajni postupci pokrenuti po odredbama Zakona o zaštiti </w:t>
      </w:r>
      <w:r w:rsidR="00F01259">
        <w:rPr>
          <w:rFonts w:ascii="Times New Roman" w:eastAsia="Calibri" w:hAnsi="Times New Roman" w:cs="Times New Roman"/>
          <w:sz w:val="24"/>
          <w:szCs w:val="24"/>
        </w:rPr>
        <w:t>zraka (»Narodne novine«, broj</w:t>
      </w:r>
      <w:r w:rsidRPr="00933F4D">
        <w:rPr>
          <w:rFonts w:ascii="Times New Roman" w:eastAsia="Calibri" w:hAnsi="Times New Roman" w:cs="Times New Roman"/>
          <w:sz w:val="24"/>
          <w:szCs w:val="24"/>
        </w:rPr>
        <w:t xml:space="preserve"> 127/19.) do stupanja na snagu ovoga Zakona dovršit će se po odredbama ovoga Zakona, ako je to povoljnije za počinitelja.</w:t>
      </w:r>
    </w:p>
    <w:p w14:paraId="7C15841F" w14:textId="77777777" w:rsidR="001A54D4" w:rsidRPr="00933F4D" w:rsidRDefault="001A54D4" w:rsidP="001A54D4">
      <w:pPr>
        <w:spacing w:after="0" w:line="240" w:lineRule="auto"/>
        <w:jc w:val="center"/>
        <w:rPr>
          <w:rFonts w:ascii="Times New Roman" w:eastAsia="Calibri" w:hAnsi="Times New Roman" w:cs="Times New Roman"/>
          <w:b/>
          <w:sz w:val="24"/>
          <w:szCs w:val="24"/>
        </w:rPr>
      </w:pPr>
    </w:p>
    <w:p w14:paraId="59FB0686" w14:textId="05E31E34" w:rsidR="004B099E" w:rsidRPr="00933F4D" w:rsidRDefault="004B099E" w:rsidP="001A54D4">
      <w:pPr>
        <w:spacing w:after="0" w:line="240" w:lineRule="auto"/>
        <w:jc w:val="center"/>
        <w:rPr>
          <w:rFonts w:ascii="Times New Roman" w:eastAsia="Calibri" w:hAnsi="Times New Roman" w:cs="Times New Roman"/>
          <w:b/>
          <w:sz w:val="24"/>
          <w:szCs w:val="24"/>
        </w:rPr>
      </w:pPr>
      <w:r w:rsidRPr="00933F4D">
        <w:rPr>
          <w:rFonts w:ascii="Times New Roman" w:eastAsia="Calibri" w:hAnsi="Times New Roman" w:cs="Times New Roman"/>
          <w:b/>
          <w:sz w:val="24"/>
          <w:szCs w:val="24"/>
        </w:rPr>
        <w:t xml:space="preserve">Članak </w:t>
      </w:r>
      <w:r w:rsidR="006245BB" w:rsidRPr="00933F4D">
        <w:rPr>
          <w:rFonts w:ascii="Times New Roman" w:eastAsia="Calibri" w:hAnsi="Times New Roman" w:cs="Times New Roman"/>
          <w:b/>
          <w:sz w:val="24"/>
          <w:szCs w:val="24"/>
        </w:rPr>
        <w:t>27.</w:t>
      </w:r>
    </w:p>
    <w:p w14:paraId="58337503" w14:textId="77777777" w:rsidR="001A54D4" w:rsidRPr="00933F4D" w:rsidRDefault="001A54D4" w:rsidP="001A54D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p>
    <w:p w14:paraId="0E3622AB" w14:textId="607A8B00" w:rsidR="004B099E" w:rsidRPr="00933F4D" w:rsidRDefault="004B099E" w:rsidP="001A54D4">
      <w:pPr>
        <w:shd w:val="clear" w:color="auto" w:fill="FFFFFF"/>
        <w:spacing w:after="0" w:line="240" w:lineRule="auto"/>
        <w:jc w:val="both"/>
        <w:textAlignment w:val="baseline"/>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Ovaj Zakon stupa na snagu osmoga dana od dana objave u »Narodnim novinama«.</w:t>
      </w:r>
    </w:p>
    <w:p w14:paraId="6AA01689" w14:textId="50F5E5E1" w:rsidR="004B099E" w:rsidRPr="00933F4D" w:rsidRDefault="004B099E" w:rsidP="00085B59">
      <w:pPr>
        <w:spacing w:before="120" w:after="120" w:line="240" w:lineRule="auto"/>
        <w:jc w:val="both"/>
        <w:rPr>
          <w:rFonts w:ascii="Times New Roman" w:hAnsi="Times New Roman" w:cs="Times New Roman"/>
          <w:sz w:val="24"/>
          <w:szCs w:val="24"/>
        </w:rPr>
      </w:pPr>
    </w:p>
    <w:p w14:paraId="0480BD7C" w14:textId="7279C501" w:rsidR="002C0B2B" w:rsidRPr="00933F4D" w:rsidRDefault="002C0B2B" w:rsidP="00085B59">
      <w:pPr>
        <w:spacing w:before="120" w:after="120" w:line="240" w:lineRule="auto"/>
        <w:jc w:val="both"/>
        <w:rPr>
          <w:rFonts w:ascii="Times New Roman" w:hAnsi="Times New Roman" w:cs="Times New Roman"/>
          <w:sz w:val="24"/>
          <w:szCs w:val="24"/>
        </w:rPr>
      </w:pPr>
    </w:p>
    <w:p w14:paraId="4487A489" w14:textId="77777777" w:rsidR="007D1ECB" w:rsidRPr="00933F4D" w:rsidRDefault="007D1ECB" w:rsidP="00085B59">
      <w:pPr>
        <w:spacing w:before="120" w:after="120" w:line="240" w:lineRule="auto"/>
        <w:jc w:val="both"/>
        <w:rPr>
          <w:rFonts w:ascii="Times New Roman" w:hAnsi="Times New Roman" w:cs="Times New Roman"/>
          <w:sz w:val="24"/>
          <w:szCs w:val="24"/>
        </w:rPr>
      </w:pPr>
    </w:p>
    <w:p w14:paraId="7BD50F08" w14:textId="77777777" w:rsidR="00707963" w:rsidRPr="00933F4D" w:rsidRDefault="00707963" w:rsidP="00085B59">
      <w:pPr>
        <w:spacing w:before="120" w:after="120" w:line="240" w:lineRule="auto"/>
        <w:jc w:val="both"/>
        <w:rPr>
          <w:rFonts w:ascii="Times New Roman" w:hAnsi="Times New Roman" w:cs="Times New Roman"/>
          <w:b/>
          <w:sz w:val="24"/>
          <w:szCs w:val="24"/>
        </w:rPr>
      </w:pPr>
    </w:p>
    <w:p w14:paraId="020454BB" w14:textId="77777777" w:rsidR="00707963" w:rsidRPr="00933F4D" w:rsidRDefault="00707963" w:rsidP="00085B59">
      <w:pPr>
        <w:spacing w:before="120" w:after="120" w:line="240" w:lineRule="auto"/>
        <w:jc w:val="both"/>
        <w:rPr>
          <w:rFonts w:ascii="Times New Roman" w:hAnsi="Times New Roman" w:cs="Times New Roman"/>
          <w:b/>
          <w:sz w:val="24"/>
          <w:szCs w:val="24"/>
        </w:rPr>
      </w:pPr>
    </w:p>
    <w:p w14:paraId="5EFE3FCB" w14:textId="77777777" w:rsidR="00707963" w:rsidRPr="00933F4D" w:rsidRDefault="00707963" w:rsidP="00085B59">
      <w:pPr>
        <w:spacing w:before="120" w:after="120" w:line="240" w:lineRule="auto"/>
        <w:jc w:val="both"/>
        <w:rPr>
          <w:rFonts w:ascii="Times New Roman" w:hAnsi="Times New Roman" w:cs="Times New Roman"/>
          <w:b/>
          <w:sz w:val="24"/>
          <w:szCs w:val="24"/>
        </w:rPr>
      </w:pPr>
    </w:p>
    <w:p w14:paraId="4B0BF242" w14:textId="77777777" w:rsidR="00707963" w:rsidRPr="00933F4D" w:rsidRDefault="00707963" w:rsidP="00085B59">
      <w:pPr>
        <w:spacing w:before="120" w:after="120" w:line="240" w:lineRule="auto"/>
        <w:jc w:val="both"/>
        <w:rPr>
          <w:rFonts w:ascii="Times New Roman" w:hAnsi="Times New Roman" w:cs="Times New Roman"/>
          <w:b/>
          <w:sz w:val="24"/>
          <w:szCs w:val="24"/>
        </w:rPr>
      </w:pPr>
    </w:p>
    <w:p w14:paraId="204EAFFE" w14:textId="77777777" w:rsidR="00707963" w:rsidRPr="00933F4D" w:rsidRDefault="00707963" w:rsidP="00085B59">
      <w:pPr>
        <w:spacing w:before="120" w:after="120" w:line="240" w:lineRule="auto"/>
        <w:jc w:val="both"/>
        <w:rPr>
          <w:rFonts w:ascii="Times New Roman" w:hAnsi="Times New Roman" w:cs="Times New Roman"/>
          <w:b/>
          <w:sz w:val="24"/>
          <w:szCs w:val="24"/>
        </w:rPr>
      </w:pPr>
    </w:p>
    <w:p w14:paraId="43B90B96" w14:textId="77777777" w:rsidR="00707963" w:rsidRPr="00933F4D" w:rsidRDefault="00707963" w:rsidP="00085B59">
      <w:pPr>
        <w:spacing w:before="120" w:after="120" w:line="240" w:lineRule="auto"/>
        <w:jc w:val="both"/>
        <w:rPr>
          <w:rFonts w:ascii="Times New Roman" w:hAnsi="Times New Roman" w:cs="Times New Roman"/>
          <w:b/>
          <w:sz w:val="24"/>
          <w:szCs w:val="24"/>
        </w:rPr>
      </w:pPr>
    </w:p>
    <w:p w14:paraId="2FED9E55" w14:textId="77777777" w:rsidR="00707963" w:rsidRPr="00933F4D" w:rsidRDefault="00707963" w:rsidP="00085B59">
      <w:pPr>
        <w:spacing w:before="120" w:after="120" w:line="240" w:lineRule="auto"/>
        <w:jc w:val="both"/>
        <w:rPr>
          <w:rFonts w:ascii="Times New Roman" w:hAnsi="Times New Roman" w:cs="Times New Roman"/>
          <w:b/>
          <w:sz w:val="24"/>
          <w:szCs w:val="24"/>
        </w:rPr>
      </w:pPr>
    </w:p>
    <w:p w14:paraId="26BB62B6" w14:textId="77777777" w:rsidR="00DB5E58" w:rsidRDefault="00DB5E58" w:rsidP="00085B59">
      <w:pPr>
        <w:spacing w:before="120" w:after="120" w:line="240" w:lineRule="auto"/>
        <w:jc w:val="both"/>
        <w:rPr>
          <w:rFonts w:ascii="Times New Roman" w:hAnsi="Times New Roman" w:cs="Times New Roman"/>
          <w:b/>
          <w:sz w:val="24"/>
          <w:szCs w:val="24"/>
        </w:rPr>
      </w:pPr>
    </w:p>
    <w:p w14:paraId="047D8F52" w14:textId="77777777" w:rsidR="00DB5E58" w:rsidRDefault="00DB5E58" w:rsidP="00085B59">
      <w:pPr>
        <w:spacing w:before="120" w:after="120" w:line="240" w:lineRule="auto"/>
        <w:jc w:val="both"/>
        <w:rPr>
          <w:rFonts w:ascii="Times New Roman" w:hAnsi="Times New Roman" w:cs="Times New Roman"/>
          <w:b/>
          <w:sz w:val="24"/>
          <w:szCs w:val="24"/>
        </w:rPr>
      </w:pPr>
    </w:p>
    <w:p w14:paraId="6D20AE53" w14:textId="77777777" w:rsidR="00371579" w:rsidRDefault="00371579" w:rsidP="00085B59">
      <w:pPr>
        <w:spacing w:before="120" w:after="120" w:line="240" w:lineRule="auto"/>
        <w:jc w:val="both"/>
        <w:rPr>
          <w:rFonts w:ascii="Times New Roman" w:hAnsi="Times New Roman" w:cs="Times New Roman"/>
          <w:b/>
          <w:sz w:val="24"/>
          <w:szCs w:val="24"/>
        </w:rPr>
      </w:pPr>
    </w:p>
    <w:p w14:paraId="7185B529" w14:textId="7B8309EC" w:rsidR="002C0B2B" w:rsidRPr="00933F4D" w:rsidRDefault="00707963" w:rsidP="00085B59">
      <w:pPr>
        <w:spacing w:before="120" w:after="120" w:line="240" w:lineRule="auto"/>
        <w:jc w:val="both"/>
        <w:rPr>
          <w:rFonts w:ascii="Times New Roman" w:hAnsi="Times New Roman" w:cs="Times New Roman"/>
          <w:b/>
          <w:sz w:val="24"/>
          <w:szCs w:val="24"/>
        </w:rPr>
      </w:pPr>
      <w:r w:rsidRPr="00933F4D">
        <w:rPr>
          <w:rFonts w:ascii="Times New Roman" w:hAnsi="Times New Roman" w:cs="Times New Roman"/>
          <w:b/>
          <w:sz w:val="24"/>
          <w:szCs w:val="24"/>
        </w:rPr>
        <w:t>OBRAZLOŽENJE</w:t>
      </w:r>
      <w:r w:rsidR="007D1ECB" w:rsidRPr="00933F4D">
        <w:rPr>
          <w:rFonts w:ascii="Times New Roman" w:hAnsi="Times New Roman" w:cs="Times New Roman"/>
          <w:b/>
          <w:sz w:val="24"/>
          <w:szCs w:val="24"/>
        </w:rPr>
        <w:t>:</w:t>
      </w:r>
    </w:p>
    <w:p w14:paraId="62BDDE17" w14:textId="77777777" w:rsidR="002C0B2B" w:rsidRPr="00933F4D" w:rsidRDefault="002C0B2B" w:rsidP="002C0B2B">
      <w:pPr>
        <w:spacing w:after="0" w:line="240" w:lineRule="auto"/>
        <w:ind w:right="72"/>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1.</w:t>
      </w:r>
    </w:p>
    <w:p w14:paraId="28FE08D3" w14:textId="77777777" w:rsidR="002C0B2B" w:rsidRPr="00933F4D" w:rsidRDefault="002C0B2B" w:rsidP="002C0B2B">
      <w:pPr>
        <w:spacing w:after="0" w:line="240" w:lineRule="auto"/>
        <w:ind w:right="72"/>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Člankom se dodatno definira i olakšava provedba propisanih poslova od strane nadležnog tijela.</w:t>
      </w:r>
    </w:p>
    <w:p w14:paraId="34A552C8" w14:textId="77777777" w:rsidR="002C0B2B" w:rsidRPr="00933F4D" w:rsidRDefault="002C0B2B" w:rsidP="002C0B2B">
      <w:pPr>
        <w:spacing w:after="0" w:line="240" w:lineRule="auto"/>
        <w:ind w:right="72"/>
        <w:rPr>
          <w:rFonts w:ascii="Times New Roman" w:eastAsia="Times New Roman" w:hAnsi="Times New Roman" w:cs="Times New Roman"/>
          <w:b/>
          <w:sz w:val="24"/>
          <w:szCs w:val="24"/>
          <w:lang w:eastAsia="hr-HR"/>
        </w:rPr>
      </w:pPr>
    </w:p>
    <w:p w14:paraId="45658B1D" w14:textId="77777777" w:rsidR="002C0B2B" w:rsidRPr="00933F4D" w:rsidRDefault="002C0B2B" w:rsidP="002C0B2B">
      <w:pPr>
        <w:spacing w:after="0" w:line="240" w:lineRule="auto"/>
        <w:ind w:right="72"/>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2.</w:t>
      </w:r>
    </w:p>
    <w:p w14:paraId="6396A3CF" w14:textId="7BDB0667" w:rsidR="002C0B2B" w:rsidRPr="00933F4D" w:rsidRDefault="002C0B2B" w:rsidP="002C0B2B">
      <w:pPr>
        <w:spacing w:after="0" w:line="240" w:lineRule="auto"/>
        <w:ind w:right="72"/>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 xml:space="preserve">Člankom se usklađuju pojedini pojmovi sa novom Uredbom (EU) 2019/1020 o nadzoru tržišta i sukladnosti proizvoda i o izmjeni Direktive 2004/42/EZ i </w:t>
      </w:r>
      <w:r w:rsidR="00C35F86" w:rsidRPr="00933F4D">
        <w:rPr>
          <w:rFonts w:ascii="Times New Roman" w:eastAsia="Times New Roman" w:hAnsi="Times New Roman" w:cs="Times New Roman"/>
          <w:sz w:val="24"/>
          <w:szCs w:val="24"/>
          <w:lang w:eastAsia="hr-HR"/>
        </w:rPr>
        <w:t>U</w:t>
      </w:r>
      <w:r w:rsidRPr="00933F4D">
        <w:rPr>
          <w:rFonts w:ascii="Times New Roman" w:eastAsia="Times New Roman" w:hAnsi="Times New Roman" w:cs="Times New Roman"/>
          <w:sz w:val="24"/>
          <w:szCs w:val="24"/>
          <w:lang w:eastAsia="hr-HR"/>
        </w:rPr>
        <w:t>redbi (EZ) br. 765/2008 i (EU) br. 305/2011 (SL L 169, 25.6.2019.).</w:t>
      </w:r>
    </w:p>
    <w:p w14:paraId="251738F5" w14:textId="77777777" w:rsidR="002C0B2B" w:rsidRPr="00933F4D" w:rsidRDefault="002C0B2B" w:rsidP="002C0B2B">
      <w:pPr>
        <w:spacing w:after="0" w:line="240" w:lineRule="auto"/>
        <w:ind w:right="72"/>
        <w:jc w:val="both"/>
        <w:rPr>
          <w:rFonts w:ascii="Times New Roman" w:eastAsia="Times New Roman" w:hAnsi="Times New Roman" w:cs="Times New Roman"/>
          <w:sz w:val="24"/>
          <w:szCs w:val="24"/>
          <w:lang w:eastAsia="hr-HR"/>
        </w:rPr>
      </w:pPr>
    </w:p>
    <w:p w14:paraId="06F0D30B" w14:textId="77777777" w:rsidR="002C0B2B" w:rsidRPr="00933F4D" w:rsidRDefault="002C0B2B" w:rsidP="002C0B2B">
      <w:pPr>
        <w:spacing w:after="0" w:line="240" w:lineRule="auto"/>
        <w:ind w:right="72"/>
        <w:jc w:val="both"/>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3.</w:t>
      </w:r>
    </w:p>
    <w:p w14:paraId="5FDCFDC6" w14:textId="77777777" w:rsidR="002C0B2B" w:rsidRPr="00933F4D" w:rsidRDefault="002C0B2B" w:rsidP="002C0B2B">
      <w:pPr>
        <w:spacing w:after="0" w:line="240" w:lineRule="auto"/>
        <w:ind w:right="72"/>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Ovim člankom se proširuju vrste onečišćivača (objekata) u pomorstvu i opseg nadzora nad njima.</w:t>
      </w:r>
    </w:p>
    <w:p w14:paraId="3C007849" w14:textId="77777777" w:rsidR="002C0B2B" w:rsidRPr="00933F4D" w:rsidRDefault="002C0B2B" w:rsidP="002C0B2B">
      <w:pPr>
        <w:spacing w:after="0" w:line="240" w:lineRule="auto"/>
        <w:ind w:right="72"/>
        <w:rPr>
          <w:rFonts w:ascii="Times New Roman" w:eastAsia="Times New Roman" w:hAnsi="Times New Roman" w:cs="Times New Roman"/>
          <w:b/>
          <w:sz w:val="24"/>
          <w:szCs w:val="24"/>
          <w:lang w:eastAsia="hr-HR"/>
        </w:rPr>
      </w:pPr>
    </w:p>
    <w:p w14:paraId="79135CD0" w14:textId="77777777" w:rsidR="002C0B2B" w:rsidRPr="00933F4D" w:rsidRDefault="002C0B2B" w:rsidP="002C0B2B">
      <w:pPr>
        <w:spacing w:after="0" w:line="240" w:lineRule="auto"/>
        <w:ind w:right="72"/>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4.</w:t>
      </w:r>
    </w:p>
    <w:p w14:paraId="76DC7EA9" w14:textId="6F980300" w:rsidR="002C0B2B" w:rsidRPr="00933F4D" w:rsidRDefault="005B44B1" w:rsidP="002C0B2B">
      <w:pPr>
        <w:spacing w:after="0" w:line="240" w:lineRule="auto"/>
        <w:ind w:right="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2C0B2B" w:rsidRPr="00933F4D">
        <w:rPr>
          <w:rFonts w:ascii="Times New Roman" w:eastAsia="Times New Roman" w:hAnsi="Times New Roman" w:cs="Times New Roman"/>
          <w:sz w:val="24"/>
          <w:szCs w:val="24"/>
          <w:lang w:eastAsia="hr-HR"/>
        </w:rPr>
        <w:t>ropisuje</w:t>
      </w:r>
      <w:r>
        <w:rPr>
          <w:rFonts w:ascii="Times New Roman" w:eastAsia="Times New Roman" w:hAnsi="Times New Roman" w:cs="Times New Roman"/>
          <w:sz w:val="24"/>
          <w:szCs w:val="24"/>
          <w:lang w:eastAsia="hr-HR"/>
        </w:rPr>
        <w:t xml:space="preserve"> se</w:t>
      </w:r>
      <w:r w:rsidR="002C0B2B" w:rsidRPr="00933F4D">
        <w:rPr>
          <w:rFonts w:ascii="Times New Roman" w:eastAsia="Times New Roman" w:hAnsi="Times New Roman" w:cs="Times New Roman"/>
          <w:sz w:val="24"/>
          <w:szCs w:val="24"/>
          <w:lang w:eastAsia="hr-HR"/>
        </w:rPr>
        <w:t xml:space="preserve"> obveza praćenja pojedinih onečišćujućih tvari na mjernim postajama za praćenje kvalitete zraka državne mreže, mjernim postajama na području jedinica područne (regionalne) samouprave, Grada Zagreba, jedinica lokalne samouprave te mjernim postajama onečišćivača.</w:t>
      </w:r>
    </w:p>
    <w:p w14:paraId="03F41734" w14:textId="77777777" w:rsidR="002C0B2B" w:rsidRPr="00933F4D" w:rsidRDefault="002C0B2B" w:rsidP="002C0B2B">
      <w:pPr>
        <w:spacing w:after="0" w:line="240" w:lineRule="auto"/>
        <w:ind w:right="72"/>
        <w:jc w:val="both"/>
        <w:rPr>
          <w:rFonts w:ascii="Times New Roman" w:eastAsia="Times New Roman" w:hAnsi="Times New Roman" w:cs="Times New Roman"/>
          <w:sz w:val="24"/>
          <w:szCs w:val="24"/>
          <w:lang w:eastAsia="hr-HR"/>
        </w:rPr>
      </w:pPr>
    </w:p>
    <w:p w14:paraId="462AD878" w14:textId="77777777" w:rsidR="002C0B2B" w:rsidRPr="00933F4D" w:rsidRDefault="002C0B2B" w:rsidP="002C0B2B">
      <w:pPr>
        <w:spacing w:after="0" w:line="240" w:lineRule="auto"/>
        <w:ind w:right="72"/>
        <w:jc w:val="both"/>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5.</w:t>
      </w:r>
    </w:p>
    <w:p w14:paraId="74BF3E5F" w14:textId="778AC9F9" w:rsidR="002C0B2B" w:rsidRPr="00933F4D" w:rsidRDefault="002C0B2B" w:rsidP="002C0B2B">
      <w:pPr>
        <w:spacing w:after="0" w:line="240" w:lineRule="auto"/>
        <w:ind w:right="72"/>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Člankom se</w:t>
      </w:r>
      <w:r w:rsidR="00E0308E">
        <w:rPr>
          <w:rFonts w:ascii="Times New Roman" w:eastAsia="Times New Roman" w:hAnsi="Times New Roman" w:cs="Times New Roman"/>
          <w:sz w:val="24"/>
          <w:szCs w:val="24"/>
          <w:lang w:eastAsia="hr-HR"/>
        </w:rPr>
        <w:t xml:space="preserve"> otklanja nejasnoća </w:t>
      </w:r>
      <w:r w:rsidR="008F7B1F" w:rsidRPr="00933F4D">
        <w:rPr>
          <w:rFonts w:ascii="Times New Roman" w:eastAsia="Times New Roman" w:hAnsi="Times New Roman" w:cs="Times New Roman"/>
          <w:sz w:val="24"/>
          <w:szCs w:val="24"/>
          <w:lang w:eastAsia="hr-HR"/>
        </w:rPr>
        <w:t>s nadležnošću tijela</w:t>
      </w:r>
      <w:r w:rsidRPr="00933F4D">
        <w:rPr>
          <w:rFonts w:ascii="Times New Roman" w:eastAsia="Times New Roman" w:hAnsi="Times New Roman" w:cs="Times New Roman"/>
          <w:sz w:val="24"/>
          <w:szCs w:val="24"/>
          <w:lang w:eastAsia="hr-HR"/>
        </w:rPr>
        <w:t xml:space="preserve"> za osiguravanje sredstava</w:t>
      </w:r>
      <w:r w:rsidR="00E0308E">
        <w:rPr>
          <w:rFonts w:ascii="Times New Roman" w:eastAsia="Times New Roman" w:hAnsi="Times New Roman" w:cs="Times New Roman"/>
          <w:sz w:val="24"/>
          <w:szCs w:val="24"/>
          <w:lang w:eastAsia="hr-HR"/>
        </w:rPr>
        <w:t xml:space="preserve"> za provedbu mjerenja posebne namjene</w:t>
      </w:r>
      <w:r w:rsidRPr="00933F4D">
        <w:rPr>
          <w:rFonts w:ascii="Times New Roman" w:eastAsia="Times New Roman" w:hAnsi="Times New Roman" w:cs="Times New Roman"/>
          <w:sz w:val="24"/>
          <w:szCs w:val="24"/>
          <w:lang w:eastAsia="hr-HR"/>
        </w:rPr>
        <w:t>.</w:t>
      </w:r>
    </w:p>
    <w:p w14:paraId="25FB8D78" w14:textId="7A60A95C" w:rsidR="008F7B1F" w:rsidRPr="00933F4D" w:rsidRDefault="008F7B1F" w:rsidP="002C0B2B">
      <w:pPr>
        <w:spacing w:after="0" w:line="240" w:lineRule="auto"/>
        <w:ind w:right="72"/>
        <w:jc w:val="both"/>
        <w:rPr>
          <w:rFonts w:ascii="Times New Roman" w:eastAsia="Times New Roman" w:hAnsi="Times New Roman" w:cs="Times New Roman"/>
          <w:sz w:val="24"/>
          <w:szCs w:val="24"/>
          <w:lang w:eastAsia="hr-HR"/>
        </w:rPr>
      </w:pPr>
    </w:p>
    <w:p w14:paraId="694E3597" w14:textId="360066B6" w:rsidR="008F7B1F" w:rsidRPr="00933F4D" w:rsidRDefault="008F7B1F" w:rsidP="002C0B2B">
      <w:pPr>
        <w:spacing w:after="0" w:line="240" w:lineRule="auto"/>
        <w:ind w:right="72"/>
        <w:jc w:val="both"/>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6.</w:t>
      </w:r>
    </w:p>
    <w:p w14:paraId="48712E08" w14:textId="3ECACD72" w:rsidR="008F7B1F" w:rsidRPr="00933F4D" w:rsidRDefault="005B44B1" w:rsidP="002C0B2B">
      <w:pPr>
        <w:spacing w:after="0" w:line="240" w:lineRule="auto"/>
        <w:ind w:right="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w:t>
      </w:r>
      <w:r w:rsidR="008F7B1F" w:rsidRPr="00933F4D">
        <w:rPr>
          <w:rFonts w:ascii="Times New Roman" w:eastAsia="Times New Roman" w:hAnsi="Times New Roman" w:cs="Times New Roman"/>
          <w:sz w:val="24"/>
          <w:szCs w:val="24"/>
          <w:lang w:eastAsia="hr-HR"/>
        </w:rPr>
        <w:t>sklađuju</w:t>
      </w:r>
      <w:r>
        <w:rPr>
          <w:rFonts w:ascii="Times New Roman" w:eastAsia="Times New Roman" w:hAnsi="Times New Roman" w:cs="Times New Roman"/>
          <w:sz w:val="24"/>
          <w:szCs w:val="24"/>
          <w:lang w:eastAsia="hr-HR"/>
        </w:rPr>
        <w:t xml:space="preserve"> se</w:t>
      </w:r>
      <w:r w:rsidR="008F7B1F" w:rsidRPr="00933F4D">
        <w:rPr>
          <w:rFonts w:ascii="Times New Roman" w:eastAsia="Times New Roman" w:hAnsi="Times New Roman" w:cs="Times New Roman"/>
          <w:sz w:val="24"/>
          <w:szCs w:val="24"/>
          <w:lang w:eastAsia="hr-HR"/>
        </w:rPr>
        <w:t xml:space="preserve"> odredbe sa Zakonom o prostornom uređenju.</w:t>
      </w:r>
    </w:p>
    <w:p w14:paraId="67C8A6FD" w14:textId="77777777" w:rsidR="002C0B2B" w:rsidRPr="00933F4D" w:rsidRDefault="002C0B2B" w:rsidP="002C0B2B">
      <w:pPr>
        <w:spacing w:after="0" w:line="240" w:lineRule="auto"/>
        <w:ind w:right="72"/>
        <w:jc w:val="both"/>
        <w:rPr>
          <w:rFonts w:ascii="Times New Roman" w:eastAsia="Times New Roman" w:hAnsi="Times New Roman" w:cs="Times New Roman"/>
          <w:sz w:val="24"/>
          <w:szCs w:val="24"/>
          <w:lang w:eastAsia="hr-HR"/>
        </w:rPr>
      </w:pPr>
    </w:p>
    <w:p w14:paraId="17BB2815" w14:textId="74A309DF" w:rsidR="002C0B2B" w:rsidRPr="00933F4D" w:rsidRDefault="002C0B2B" w:rsidP="002C0B2B">
      <w:pPr>
        <w:spacing w:after="0" w:line="240" w:lineRule="auto"/>
        <w:ind w:right="72"/>
        <w:jc w:val="both"/>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 xml:space="preserve">Uz članak </w:t>
      </w:r>
      <w:r w:rsidR="008F7B1F" w:rsidRPr="00933F4D">
        <w:rPr>
          <w:rFonts w:ascii="Times New Roman" w:eastAsia="Times New Roman" w:hAnsi="Times New Roman" w:cs="Times New Roman"/>
          <w:b/>
          <w:sz w:val="24"/>
          <w:szCs w:val="24"/>
          <w:lang w:eastAsia="hr-HR"/>
        </w:rPr>
        <w:t>7</w:t>
      </w:r>
      <w:r w:rsidRPr="00933F4D">
        <w:rPr>
          <w:rFonts w:ascii="Times New Roman" w:eastAsia="Times New Roman" w:hAnsi="Times New Roman" w:cs="Times New Roman"/>
          <w:b/>
          <w:sz w:val="24"/>
          <w:szCs w:val="24"/>
          <w:lang w:eastAsia="hr-HR"/>
        </w:rPr>
        <w:t xml:space="preserve">. </w:t>
      </w:r>
    </w:p>
    <w:p w14:paraId="01FD5DE3" w14:textId="412F0200" w:rsidR="002C0B2B" w:rsidRPr="00933F4D" w:rsidRDefault="005B44B1" w:rsidP="002C0B2B">
      <w:pPr>
        <w:spacing w:after="0" w:line="240" w:lineRule="auto"/>
        <w:ind w:right="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002C0B2B" w:rsidRPr="00933F4D">
        <w:rPr>
          <w:rFonts w:ascii="Times New Roman" w:eastAsia="Times New Roman" w:hAnsi="Times New Roman" w:cs="Times New Roman"/>
          <w:sz w:val="24"/>
          <w:szCs w:val="24"/>
          <w:lang w:eastAsia="hr-HR"/>
        </w:rPr>
        <w:t>odatno</w:t>
      </w:r>
      <w:r>
        <w:rPr>
          <w:rFonts w:ascii="Times New Roman" w:eastAsia="Times New Roman" w:hAnsi="Times New Roman" w:cs="Times New Roman"/>
          <w:sz w:val="24"/>
          <w:szCs w:val="24"/>
          <w:lang w:eastAsia="hr-HR"/>
        </w:rPr>
        <w:t xml:space="preserve"> se</w:t>
      </w:r>
      <w:r w:rsidR="002C0B2B" w:rsidRPr="00933F4D">
        <w:rPr>
          <w:rFonts w:ascii="Times New Roman" w:eastAsia="Times New Roman" w:hAnsi="Times New Roman" w:cs="Times New Roman"/>
          <w:sz w:val="24"/>
          <w:szCs w:val="24"/>
          <w:lang w:eastAsia="hr-HR"/>
        </w:rPr>
        <w:t xml:space="preserve"> pojašnjava koje su onečišćujuće tvari na koje se djeluje preventivno kako bi se razine tih onečišćujućih tvari zadržale ispod propisanih i očuvala najbolja kvaliteta zraka.</w:t>
      </w:r>
    </w:p>
    <w:p w14:paraId="7007800A" w14:textId="77777777" w:rsidR="002C0B2B" w:rsidRPr="00933F4D" w:rsidRDefault="002C0B2B" w:rsidP="002C0B2B">
      <w:pPr>
        <w:spacing w:after="0" w:line="240" w:lineRule="auto"/>
        <w:ind w:right="72"/>
        <w:rPr>
          <w:rFonts w:ascii="Times New Roman" w:eastAsia="Times New Roman" w:hAnsi="Times New Roman" w:cs="Times New Roman"/>
          <w:b/>
          <w:sz w:val="24"/>
          <w:szCs w:val="24"/>
          <w:lang w:eastAsia="hr-HR"/>
        </w:rPr>
      </w:pPr>
    </w:p>
    <w:p w14:paraId="6AC7F0C6" w14:textId="6E7E183D" w:rsidR="002C0B2B" w:rsidRPr="00933F4D" w:rsidRDefault="002C0B2B" w:rsidP="002C0B2B">
      <w:pPr>
        <w:spacing w:after="0" w:line="240" w:lineRule="auto"/>
        <w:ind w:right="72"/>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 xml:space="preserve">Uz članak </w:t>
      </w:r>
      <w:r w:rsidR="008F7B1F" w:rsidRPr="00933F4D">
        <w:rPr>
          <w:rFonts w:ascii="Times New Roman" w:eastAsia="Times New Roman" w:hAnsi="Times New Roman" w:cs="Times New Roman"/>
          <w:b/>
          <w:sz w:val="24"/>
          <w:szCs w:val="24"/>
          <w:lang w:eastAsia="hr-HR"/>
        </w:rPr>
        <w:t>8</w:t>
      </w:r>
      <w:r w:rsidRPr="00933F4D">
        <w:rPr>
          <w:rFonts w:ascii="Times New Roman" w:eastAsia="Times New Roman" w:hAnsi="Times New Roman" w:cs="Times New Roman"/>
          <w:b/>
          <w:sz w:val="24"/>
          <w:szCs w:val="24"/>
          <w:lang w:eastAsia="hr-HR"/>
        </w:rPr>
        <w:t>.</w:t>
      </w:r>
    </w:p>
    <w:p w14:paraId="136CD77D" w14:textId="1D5C61EE" w:rsidR="002C0B2B" w:rsidRPr="00933F4D" w:rsidRDefault="005B44B1" w:rsidP="002C0B2B">
      <w:pPr>
        <w:spacing w:after="0" w:line="240" w:lineRule="auto"/>
        <w:ind w:right="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002C0B2B" w:rsidRPr="00933F4D">
        <w:rPr>
          <w:rFonts w:ascii="Times New Roman" w:eastAsia="Times New Roman" w:hAnsi="Times New Roman" w:cs="Times New Roman"/>
          <w:sz w:val="24"/>
          <w:szCs w:val="24"/>
          <w:lang w:eastAsia="hr-HR"/>
        </w:rPr>
        <w:t xml:space="preserve">odatno </w:t>
      </w:r>
      <w:r>
        <w:rPr>
          <w:rFonts w:ascii="Times New Roman" w:eastAsia="Times New Roman" w:hAnsi="Times New Roman" w:cs="Times New Roman"/>
          <w:sz w:val="24"/>
          <w:szCs w:val="24"/>
          <w:lang w:eastAsia="hr-HR"/>
        </w:rPr>
        <w:t xml:space="preserve">se </w:t>
      </w:r>
      <w:r w:rsidR="002C0B2B" w:rsidRPr="00933F4D">
        <w:rPr>
          <w:rFonts w:ascii="Times New Roman" w:eastAsia="Times New Roman" w:hAnsi="Times New Roman" w:cs="Times New Roman"/>
          <w:sz w:val="24"/>
          <w:szCs w:val="24"/>
          <w:lang w:eastAsia="hr-HR"/>
        </w:rPr>
        <w:t>pojašnjava koje su onečišćujuće tvari za koje provode mjere smanjivanja onečišćenosti zraka kako bi se postigle granične vrijednosti (GV) i ciljne vrijednosti.</w:t>
      </w:r>
    </w:p>
    <w:p w14:paraId="51939E1E" w14:textId="77777777" w:rsidR="002C0B2B" w:rsidRPr="00933F4D" w:rsidRDefault="002C0B2B" w:rsidP="002C0B2B">
      <w:pPr>
        <w:spacing w:after="0" w:line="240" w:lineRule="auto"/>
        <w:ind w:right="72"/>
        <w:rPr>
          <w:rFonts w:ascii="Times New Roman" w:eastAsia="Times New Roman" w:hAnsi="Times New Roman" w:cs="Times New Roman"/>
          <w:b/>
          <w:sz w:val="24"/>
          <w:szCs w:val="24"/>
          <w:lang w:eastAsia="hr-HR"/>
        </w:rPr>
      </w:pPr>
    </w:p>
    <w:p w14:paraId="2725B838" w14:textId="05BF1C89" w:rsidR="002C0B2B" w:rsidRPr="00933F4D" w:rsidRDefault="002C0B2B" w:rsidP="002C0B2B">
      <w:pPr>
        <w:spacing w:after="0" w:line="240" w:lineRule="auto"/>
        <w:ind w:right="72"/>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 xml:space="preserve">Uz članak </w:t>
      </w:r>
      <w:r w:rsidR="008F7B1F" w:rsidRPr="00933F4D">
        <w:rPr>
          <w:rFonts w:ascii="Times New Roman" w:eastAsia="Times New Roman" w:hAnsi="Times New Roman" w:cs="Times New Roman"/>
          <w:b/>
          <w:sz w:val="24"/>
          <w:szCs w:val="24"/>
          <w:lang w:eastAsia="hr-HR"/>
        </w:rPr>
        <w:t>9</w:t>
      </w:r>
      <w:r w:rsidRPr="00933F4D">
        <w:rPr>
          <w:rFonts w:ascii="Times New Roman" w:eastAsia="Times New Roman" w:hAnsi="Times New Roman" w:cs="Times New Roman"/>
          <w:b/>
          <w:sz w:val="24"/>
          <w:szCs w:val="24"/>
          <w:lang w:eastAsia="hr-HR"/>
        </w:rPr>
        <w:t>.</w:t>
      </w:r>
    </w:p>
    <w:p w14:paraId="6D191595" w14:textId="77777777" w:rsidR="002C0B2B" w:rsidRPr="00933F4D" w:rsidRDefault="002C0B2B" w:rsidP="002C0B2B">
      <w:pPr>
        <w:spacing w:after="0" w:line="240" w:lineRule="auto"/>
        <w:ind w:right="72"/>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 xml:space="preserve">Člankom se nadopunjuju pojedini izvori emisija za koje je obvezno prikupljati podatke o emisijama i dostavljati izvješća sukladno europskim propisima, a nisu trenutno navedeni u Zakonu. </w:t>
      </w:r>
    </w:p>
    <w:p w14:paraId="765DDBC7" w14:textId="77777777" w:rsidR="002C0B2B" w:rsidRPr="00933F4D" w:rsidRDefault="002C0B2B" w:rsidP="002C0B2B">
      <w:pPr>
        <w:spacing w:after="0" w:line="240" w:lineRule="auto"/>
        <w:ind w:right="72"/>
        <w:rPr>
          <w:rFonts w:ascii="Times New Roman" w:eastAsia="Times New Roman" w:hAnsi="Times New Roman" w:cs="Times New Roman"/>
          <w:b/>
          <w:sz w:val="24"/>
          <w:szCs w:val="24"/>
          <w:lang w:eastAsia="hr-HR"/>
        </w:rPr>
      </w:pPr>
    </w:p>
    <w:p w14:paraId="09C55BCE" w14:textId="1ED36206" w:rsidR="002C0B2B" w:rsidRPr="00933F4D" w:rsidRDefault="00823BE5" w:rsidP="002C0B2B">
      <w:pPr>
        <w:spacing w:after="0" w:line="240" w:lineRule="auto"/>
        <w:ind w:right="72"/>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w:t>
      </w:r>
      <w:r w:rsidR="002C0B2B" w:rsidRPr="00933F4D">
        <w:rPr>
          <w:rFonts w:ascii="Times New Roman" w:eastAsia="Times New Roman" w:hAnsi="Times New Roman" w:cs="Times New Roman"/>
          <w:b/>
          <w:sz w:val="24"/>
          <w:szCs w:val="24"/>
          <w:lang w:eastAsia="hr-HR"/>
        </w:rPr>
        <w:t xml:space="preserve">lanak </w:t>
      </w:r>
      <w:r w:rsidR="008F7B1F" w:rsidRPr="00933F4D">
        <w:rPr>
          <w:rFonts w:ascii="Times New Roman" w:eastAsia="Times New Roman" w:hAnsi="Times New Roman" w:cs="Times New Roman"/>
          <w:b/>
          <w:sz w:val="24"/>
          <w:szCs w:val="24"/>
          <w:lang w:eastAsia="hr-HR"/>
        </w:rPr>
        <w:t>10</w:t>
      </w:r>
      <w:r w:rsidR="002C0B2B" w:rsidRPr="00933F4D">
        <w:rPr>
          <w:rFonts w:ascii="Times New Roman" w:eastAsia="Times New Roman" w:hAnsi="Times New Roman" w:cs="Times New Roman"/>
          <w:b/>
          <w:sz w:val="24"/>
          <w:szCs w:val="24"/>
          <w:lang w:eastAsia="hr-HR"/>
        </w:rPr>
        <w:t>.</w:t>
      </w:r>
    </w:p>
    <w:p w14:paraId="033718B4" w14:textId="012FC308" w:rsidR="00604BF2" w:rsidRPr="00933F4D" w:rsidRDefault="005B44B1" w:rsidP="002C0B2B">
      <w:pPr>
        <w:spacing w:after="0" w:line="240" w:lineRule="auto"/>
        <w:ind w:right="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w:t>
      </w:r>
      <w:r w:rsidR="00604BF2" w:rsidRPr="00933F4D">
        <w:rPr>
          <w:rFonts w:ascii="Times New Roman" w:eastAsia="Times New Roman" w:hAnsi="Times New Roman" w:cs="Times New Roman"/>
          <w:sz w:val="24"/>
          <w:szCs w:val="24"/>
          <w:lang w:eastAsia="hr-HR"/>
        </w:rPr>
        <w:t>osebno</w:t>
      </w:r>
      <w:r>
        <w:rPr>
          <w:rFonts w:ascii="Times New Roman" w:eastAsia="Times New Roman" w:hAnsi="Times New Roman" w:cs="Times New Roman"/>
          <w:sz w:val="24"/>
          <w:szCs w:val="24"/>
          <w:lang w:eastAsia="hr-HR"/>
        </w:rPr>
        <w:t xml:space="preserve"> se</w:t>
      </w:r>
      <w:r w:rsidR="00604BF2" w:rsidRPr="00933F4D">
        <w:rPr>
          <w:rFonts w:ascii="Times New Roman" w:eastAsia="Times New Roman" w:hAnsi="Times New Roman" w:cs="Times New Roman"/>
          <w:sz w:val="24"/>
          <w:szCs w:val="24"/>
          <w:lang w:eastAsia="hr-HR"/>
        </w:rPr>
        <w:t xml:space="preserve"> dodatno uređuje pitanje odgovornosti zapovjednika pomorskog objekta i obveza vođenja dokumentacije</w:t>
      </w:r>
      <w:r w:rsidR="00C725CA" w:rsidRPr="00933F4D">
        <w:rPr>
          <w:rFonts w:ascii="Times New Roman" w:eastAsia="Times New Roman" w:hAnsi="Times New Roman" w:cs="Times New Roman"/>
          <w:sz w:val="24"/>
          <w:szCs w:val="24"/>
          <w:lang w:eastAsia="hr-HR"/>
        </w:rPr>
        <w:t xml:space="preserve"> vezano uz način korištenja propisnog</w:t>
      </w:r>
      <w:r w:rsidR="00604BF2" w:rsidRPr="00933F4D">
        <w:rPr>
          <w:rFonts w:ascii="Times New Roman" w:eastAsia="Times New Roman" w:hAnsi="Times New Roman" w:cs="Times New Roman"/>
          <w:sz w:val="24"/>
          <w:szCs w:val="24"/>
          <w:lang w:eastAsia="hr-HR"/>
        </w:rPr>
        <w:t xml:space="preserve"> brodskog goriva i omogućavanja </w:t>
      </w:r>
      <w:r w:rsidR="00C725CA" w:rsidRPr="00933F4D">
        <w:rPr>
          <w:rFonts w:ascii="Times New Roman" w:eastAsia="Times New Roman" w:hAnsi="Times New Roman" w:cs="Times New Roman"/>
          <w:sz w:val="24"/>
          <w:szCs w:val="24"/>
          <w:lang w:eastAsia="hr-HR"/>
        </w:rPr>
        <w:t xml:space="preserve">uvida u navedeno. Specifikacija kompletne dokumentacije koja se mora voditi na pomorskog objektu je dodatno propisana Uredbom </w:t>
      </w:r>
      <w:r w:rsidRPr="00933F4D">
        <w:rPr>
          <w:rFonts w:ascii="Times New Roman" w:eastAsia="Times New Roman" w:hAnsi="Times New Roman" w:cs="Times New Roman"/>
          <w:sz w:val="24"/>
          <w:szCs w:val="24"/>
          <w:lang w:eastAsia="hr-HR"/>
        </w:rPr>
        <w:t xml:space="preserve">o kvaliteti tekućih naftnih goriva </w:t>
      </w:r>
      <w:r w:rsidR="00C725CA" w:rsidRPr="00933F4D">
        <w:rPr>
          <w:rFonts w:ascii="Times New Roman" w:eastAsia="Times New Roman" w:hAnsi="Times New Roman" w:cs="Times New Roman"/>
          <w:sz w:val="24"/>
          <w:szCs w:val="24"/>
          <w:lang w:eastAsia="hr-HR"/>
        </w:rPr>
        <w:t>iz članka 48. stavka 1</w:t>
      </w:r>
      <w:r>
        <w:rPr>
          <w:rFonts w:ascii="Times New Roman" w:eastAsia="Times New Roman" w:hAnsi="Times New Roman" w:cs="Times New Roman"/>
          <w:sz w:val="24"/>
          <w:szCs w:val="24"/>
          <w:lang w:eastAsia="hr-HR"/>
        </w:rPr>
        <w:t>. Zakona o zaštiti zraka</w:t>
      </w:r>
      <w:r w:rsidR="00C725CA" w:rsidRPr="00933F4D">
        <w:rPr>
          <w:rFonts w:ascii="Times New Roman" w:eastAsia="Times New Roman" w:hAnsi="Times New Roman" w:cs="Times New Roman"/>
          <w:sz w:val="24"/>
          <w:szCs w:val="24"/>
          <w:lang w:eastAsia="hr-HR"/>
        </w:rPr>
        <w:t xml:space="preserve">. </w:t>
      </w:r>
    </w:p>
    <w:p w14:paraId="735FA0B6" w14:textId="20670FB0" w:rsidR="002C0B2B" w:rsidRPr="00933F4D" w:rsidRDefault="005B44B1" w:rsidP="002C0B2B">
      <w:pPr>
        <w:spacing w:after="0" w:line="240" w:lineRule="auto"/>
        <w:ind w:right="72"/>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Posebno se dodatno</w:t>
      </w:r>
      <w:r w:rsidR="002C0B2B" w:rsidRPr="00933F4D">
        <w:rPr>
          <w:rFonts w:ascii="Times New Roman" w:eastAsia="Times New Roman" w:hAnsi="Times New Roman" w:cs="Times New Roman"/>
          <w:sz w:val="24"/>
          <w:szCs w:val="24"/>
          <w:lang w:eastAsia="hr-HR"/>
        </w:rPr>
        <w:t xml:space="preserve"> uređuje pitanje izdavanja suglasnosti Ministarstva za kupovinu i korištenje strogo ograničenih količina  proizvoda koji odstupaju od graničnih vrijednosti sadržaja hlapivih organskih spojeva propisan</w:t>
      </w:r>
      <w:r>
        <w:rPr>
          <w:rFonts w:ascii="Times New Roman" w:eastAsia="Times New Roman" w:hAnsi="Times New Roman" w:cs="Times New Roman"/>
          <w:sz w:val="24"/>
          <w:szCs w:val="24"/>
          <w:lang w:eastAsia="hr-HR"/>
        </w:rPr>
        <w:t xml:space="preserve">ima Uredbom iz članka 48. </w:t>
      </w:r>
      <w:r w:rsidR="002C0B2B" w:rsidRPr="00933F4D">
        <w:rPr>
          <w:rFonts w:ascii="Times New Roman" w:eastAsia="Times New Roman" w:hAnsi="Times New Roman" w:cs="Times New Roman"/>
          <w:sz w:val="24"/>
          <w:szCs w:val="24"/>
          <w:lang w:eastAsia="hr-HR"/>
        </w:rPr>
        <w:t xml:space="preserve">Zakona </w:t>
      </w:r>
      <w:r>
        <w:rPr>
          <w:rFonts w:ascii="Times New Roman" w:eastAsia="Times New Roman" w:hAnsi="Times New Roman" w:cs="Times New Roman"/>
          <w:sz w:val="24"/>
          <w:szCs w:val="24"/>
          <w:lang w:eastAsia="hr-HR"/>
        </w:rPr>
        <w:t xml:space="preserve">o zaštiti zraka </w:t>
      </w:r>
      <w:r w:rsidR="002C0B2B" w:rsidRPr="00933F4D">
        <w:rPr>
          <w:rFonts w:ascii="Times New Roman" w:eastAsia="Times New Roman" w:hAnsi="Times New Roman" w:cs="Times New Roman"/>
          <w:sz w:val="24"/>
          <w:szCs w:val="24"/>
          <w:lang w:eastAsia="hr-HR"/>
        </w:rPr>
        <w:t>koja se odnosi na boje i lakove koji se koriste u graditeljstvu i proizvode za završnu obradu vozila</w:t>
      </w:r>
      <w:r w:rsidR="002C0B2B" w:rsidRPr="00933F4D">
        <w:rPr>
          <w:rFonts w:ascii="Times New Roman" w:eastAsia="Calibri" w:hAnsi="Times New Roman" w:cs="Times New Roman"/>
          <w:sz w:val="24"/>
          <w:szCs w:val="24"/>
        </w:rPr>
        <w:t xml:space="preserve"> </w:t>
      </w:r>
      <w:r w:rsidR="002C0B2B" w:rsidRPr="00933F4D">
        <w:rPr>
          <w:rFonts w:ascii="Times New Roman" w:eastAsia="Times New Roman" w:hAnsi="Times New Roman" w:cs="Times New Roman"/>
          <w:sz w:val="24"/>
          <w:szCs w:val="24"/>
          <w:lang w:eastAsia="hr-HR"/>
        </w:rPr>
        <w:t xml:space="preserve">u svrhu održavanja i / ili obnove građevine i starodobnog vozila – </w:t>
      </w:r>
      <w:r w:rsidR="002C0B2B" w:rsidRPr="00933F4D">
        <w:rPr>
          <w:rFonts w:ascii="Times New Roman" w:eastAsia="Times New Roman" w:hAnsi="Times New Roman" w:cs="Times New Roman"/>
          <w:i/>
          <w:sz w:val="24"/>
          <w:szCs w:val="24"/>
          <w:lang w:eastAsia="hr-HR"/>
        </w:rPr>
        <w:t>oldtimer</w:t>
      </w:r>
      <w:r w:rsidR="002C0B2B" w:rsidRPr="00933F4D">
        <w:rPr>
          <w:rFonts w:ascii="Times New Roman" w:eastAsia="Times New Roman" w:hAnsi="Times New Roman" w:cs="Times New Roman"/>
          <w:sz w:val="24"/>
          <w:szCs w:val="24"/>
          <w:lang w:eastAsia="hr-HR"/>
        </w:rPr>
        <w:t xml:space="preserve"> koja su zaštićena kulturna dobra i time se provodi dodatno usklađenje s  Direktivom 2004/42/EZ Europskog parlamenta i Vijeća od 21. travnja 2004. o ograničavanju emisija hlapivih organskih spojeva nastalih upotrebom organskih otapala u određenim bojama i lakovima i proizvodima za završnu obradu vozila, te o izmjeni Direktive 1999/13/EZ (SL L 143, 30. 4. 2004.).</w:t>
      </w:r>
    </w:p>
    <w:p w14:paraId="36A54CC5" w14:textId="77777777" w:rsidR="002C0B2B" w:rsidRPr="00933F4D" w:rsidRDefault="002C0B2B" w:rsidP="002C0B2B">
      <w:pPr>
        <w:spacing w:after="0" w:line="240" w:lineRule="auto"/>
        <w:ind w:right="72"/>
        <w:rPr>
          <w:rFonts w:ascii="Times New Roman" w:eastAsia="Times New Roman" w:hAnsi="Times New Roman" w:cs="Times New Roman"/>
          <w:b/>
          <w:sz w:val="24"/>
          <w:szCs w:val="24"/>
          <w:lang w:eastAsia="hr-HR"/>
        </w:rPr>
      </w:pPr>
    </w:p>
    <w:p w14:paraId="7E7EF5B5" w14:textId="2AC444A3" w:rsidR="002C0B2B" w:rsidRPr="00933F4D" w:rsidRDefault="002C0B2B" w:rsidP="002C0B2B">
      <w:pPr>
        <w:spacing w:after="0" w:line="240" w:lineRule="auto"/>
        <w:ind w:right="72"/>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1</w:t>
      </w:r>
      <w:r w:rsidR="008F7B1F" w:rsidRPr="00933F4D">
        <w:rPr>
          <w:rFonts w:ascii="Times New Roman" w:eastAsia="Times New Roman" w:hAnsi="Times New Roman" w:cs="Times New Roman"/>
          <w:b/>
          <w:sz w:val="24"/>
          <w:szCs w:val="24"/>
          <w:lang w:eastAsia="hr-HR"/>
        </w:rPr>
        <w:t>1</w:t>
      </w:r>
      <w:r w:rsidRPr="00933F4D">
        <w:rPr>
          <w:rFonts w:ascii="Times New Roman" w:eastAsia="Times New Roman" w:hAnsi="Times New Roman" w:cs="Times New Roman"/>
          <w:b/>
          <w:sz w:val="24"/>
          <w:szCs w:val="24"/>
          <w:lang w:eastAsia="hr-HR"/>
        </w:rPr>
        <w:t xml:space="preserve">. </w:t>
      </w:r>
    </w:p>
    <w:p w14:paraId="67A52048" w14:textId="066C6519" w:rsidR="002C0B2B" w:rsidRPr="00933F4D" w:rsidRDefault="002C0B2B" w:rsidP="002C0B2B">
      <w:pPr>
        <w:spacing w:after="0" w:line="240" w:lineRule="auto"/>
        <w:ind w:right="72"/>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Člankom se dodatno uređuje pitanje pribavljanja mišljenja Ministarstva o prihvatljivosti Akcijskog plana vezano uz sam prijedlog Akcijskog plana. Definiraju se obveznici financiranja mjera definiranih u A</w:t>
      </w:r>
      <w:r w:rsidR="002E0358">
        <w:rPr>
          <w:rFonts w:ascii="Times New Roman" w:eastAsia="Times New Roman" w:hAnsi="Times New Roman" w:cs="Times New Roman"/>
          <w:sz w:val="24"/>
          <w:szCs w:val="24"/>
          <w:lang w:eastAsia="hr-HR"/>
        </w:rPr>
        <w:t>kcijskom planu. Daje se ovlast m</w:t>
      </w:r>
      <w:r w:rsidRPr="00933F4D">
        <w:rPr>
          <w:rFonts w:ascii="Times New Roman" w:eastAsia="Times New Roman" w:hAnsi="Times New Roman" w:cs="Times New Roman"/>
          <w:sz w:val="24"/>
          <w:szCs w:val="24"/>
          <w:lang w:eastAsia="hr-HR"/>
        </w:rPr>
        <w:t>inistru da s</w:t>
      </w:r>
      <w:r w:rsidRPr="00933F4D">
        <w:rPr>
          <w:rFonts w:ascii="Times New Roman" w:eastAsia="Calibri" w:hAnsi="Times New Roman" w:cs="Times New Roman"/>
          <w:sz w:val="24"/>
          <w:szCs w:val="24"/>
        </w:rPr>
        <w:t>adržaj i format podataka, način i postupak donošenja, obaveze jedinica lokalne sam</w:t>
      </w:r>
      <w:r w:rsidR="002E0358">
        <w:rPr>
          <w:rFonts w:ascii="Times New Roman" w:eastAsia="Calibri" w:hAnsi="Times New Roman" w:cs="Times New Roman"/>
          <w:sz w:val="24"/>
          <w:szCs w:val="24"/>
        </w:rPr>
        <w:t>ouprave odnosno Grada Zagreba, m</w:t>
      </w:r>
      <w:r w:rsidRPr="00933F4D">
        <w:rPr>
          <w:rFonts w:ascii="Times New Roman" w:eastAsia="Calibri" w:hAnsi="Times New Roman" w:cs="Times New Roman"/>
          <w:sz w:val="24"/>
          <w:szCs w:val="24"/>
        </w:rPr>
        <w:t>inistarstva nadležnog za zaštitu zraka  i drugih tijela u postupku</w:t>
      </w:r>
      <w:r w:rsidR="002E0358">
        <w:rPr>
          <w:rFonts w:ascii="Times New Roman" w:eastAsia="Calibri" w:hAnsi="Times New Roman" w:cs="Times New Roman"/>
          <w:sz w:val="24"/>
          <w:szCs w:val="24"/>
        </w:rPr>
        <w:t xml:space="preserve"> donošenja i praćenja provedbe A</w:t>
      </w:r>
      <w:r w:rsidRPr="00933F4D">
        <w:rPr>
          <w:rFonts w:ascii="Times New Roman" w:eastAsia="Calibri" w:hAnsi="Times New Roman" w:cs="Times New Roman"/>
          <w:sz w:val="24"/>
          <w:szCs w:val="24"/>
        </w:rPr>
        <w:t>kcijskog plan propiše pravilnikom</w:t>
      </w:r>
      <w:r w:rsidRPr="00933F4D">
        <w:rPr>
          <w:rFonts w:ascii="Times New Roman" w:eastAsia="Times New Roman" w:hAnsi="Times New Roman" w:cs="Times New Roman"/>
          <w:sz w:val="24"/>
          <w:szCs w:val="24"/>
          <w:lang w:eastAsia="hr-HR"/>
        </w:rPr>
        <w:t xml:space="preserve">. </w:t>
      </w:r>
    </w:p>
    <w:p w14:paraId="44D449FD" w14:textId="77777777" w:rsidR="002C0B2B" w:rsidRPr="00933F4D" w:rsidRDefault="002C0B2B" w:rsidP="002C0B2B">
      <w:pPr>
        <w:spacing w:after="0" w:line="240" w:lineRule="auto"/>
        <w:ind w:right="72"/>
        <w:jc w:val="both"/>
        <w:rPr>
          <w:rFonts w:ascii="Times New Roman" w:eastAsia="Times New Roman" w:hAnsi="Times New Roman" w:cs="Times New Roman"/>
          <w:b/>
          <w:sz w:val="24"/>
          <w:szCs w:val="24"/>
          <w:lang w:eastAsia="hr-HR"/>
        </w:rPr>
      </w:pPr>
    </w:p>
    <w:p w14:paraId="1F2754F7" w14:textId="17E83CEA" w:rsidR="002C0B2B" w:rsidRPr="00933F4D" w:rsidRDefault="002C0B2B" w:rsidP="002C0B2B">
      <w:pPr>
        <w:spacing w:after="0" w:line="240" w:lineRule="auto"/>
        <w:ind w:right="72"/>
        <w:jc w:val="both"/>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Uz članak 1</w:t>
      </w:r>
      <w:r w:rsidR="008F7B1F" w:rsidRPr="00933F4D">
        <w:rPr>
          <w:rFonts w:ascii="Times New Roman" w:eastAsia="Times New Roman" w:hAnsi="Times New Roman" w:cs="Times New Roman"/>
          <w:b/>
          <w:sz w:val="24"/>
          <w:szCs w:val="24"/>
          <w:lang w:eastAsia="hr-HR"/>
        </w:rPr>
        <w:t>2</w:t>
      </w:r>
      <w:r w:rsidRPr="00933F4D">
        <w:rPr>
          <w:rFonts w:ascii="Times New Roman" w:eastAsia="Times New Roman" w:hAnsi="Times New Roman" w:cs="Times New Roman"/>
          <w:b/>
          <w:sz w:val="24"/>
          <w:szCs w:val="24"/>
          <w:lang w:eastAsia="hr-HR"/>
        </w:rPr>
        <w:t>.</w:t>
      </w:r>
    </w:p>
    <w:p w14:paraId="42F34A58" w14:textId="3ED6F4B0" w:rsidR="002C0B2B" w:rsidRPr="00933F4D" w:rsidRDefault="002C0B2B" w:rsidP="002C0B2B">
      <w:pPr>
        <w:spacing w:after="0" w:line="259"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Dodaje se novi čl</w:t>
      </w:r>
      <w:r w:rsidR="002E0358">
        <w:rPr>
          <w:rFonts w:ascii="Times New Roman" w:eastAsia="Times New Roman" w:hAnsi="Times New Roman" w:cs="Times New Roman"/>
          <w:sz w:val="24"/>
          <w:szCs w:val="24"/>
          <w:lang w:eastAsia="hr-HR"/>
        </w:rPr>
        <w:t>anak kojim se uređuju obveze Jedinica lokalne samouprave</w:t>
      </w:r>
      <w:r w:rsidRPr="00933F4D">
        <w:rPr>
          <w:rFonts w:ascii="Times New Roman" w:eastAsia="Times New Roman" w:hAnsi="Times New Roman" w:cs="Times New Roman"/>
          <w:sz w:val="24"/>
          <w:szCs w:val="24"/>
          <w:lang w:eastAsia="hr-HR"/>
        </w:rPr>
        <w:t xml:space="preserve"> odnosno grada Zagreba vezano uz provedbu mjera i donošenje izmjena i dopuna </w:t>
      </w:r>
      <w:r w:rsidR="002E0358">
        <w:rPr>
          <w:rFonts w:ascii="Times New Roman" w:eastAsia="Times New Roman" w:hAnsi="Times New Roman" w:cs="Times New Roman"/>
          <w:sz w:val="24"/>
          <w:szCs w:val="24"/>
          <w:lang w:eastAsia="hr-HR"/>
        </w:rPr>
        <w:t>A</w:t>
      </w:r>
      <w:r w:rsidRPr="00933F4D">
        <w:rPr>
          <w:rFonts w:ascii="Times New Roman" w:eastAsia="Times New Roman" w:hAnsi="Times New Roman" w:cs="Times New Roman"/>
          <w:sz w:val="24"/>
          <w:szCs w:val="24"/>
          <w:lang w:eastAsia="hr-HR"/>
        </w:rPr>
        <w:t>kcijskih planova te izrade izvješća.</w:t>
      </w:r>
    </w:p>
    <w:p w14:paraId="0A77D7CE" w14:textId="77777777" w:rsidR="002C0B2B" w:rsidRPr="00933F4D" w:rsidRDefault="002C0B2B" w:rsidP="002C0B2B">
      <w:pPr>
        <w:keepNext/>
        <w:spacing w:after="0" w:line="240" w:lineRule="auto"/>
        <w:ind w:right="72"/>
        <w:jc w:val="both"/>
        <w:outlineLvl w:val="0"/>
        <w:rPr>
          <w:rFonts w:ascii="Times New Roman" w:eastAsia="Times New Roman" w:hAnsi="Times New Roman" w:cs="Times New Roman"/>
          <w:b/>
          <w:bCs/>
          <w:sz w:val="24"/>
          <w:szCs w:val="24"/>
        </w:rPr>
      </w:pPr>
    </w:p>
    <w:p w14:paraId="329EB867" w14:textId="48DA8A29" w:rsidR="002C0B2B" w:rsidRPr="00933F4D" w:rsidRDefault="002C0B2B" w:rsidP="002C0B2B">
      <w:pPr>
        <w:keepNext/>
        <w:spacing w:after="0" w:line="240" w:lineRule="auto"/>
        <w:ind w:right="72"/>
        <w:jc w:val="both"/>
        <w:outlineLvl w:val="0"/>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1</w:t>
      </w:r>
      <w:r w:rsidR="008F7B1F" w:rsidRPr="00933F4D">
        <w:rPr>
          <w:rFonts w:ascii="Times New Roman" w:eastAsia="Times New Roman" w:hAnsi="Times New Roman" w:cs="Times New Roman"/>
          <w:b/>
          <w:bCs/>
          <w:sz w:val="24"/>
          <w:szCs w:val="24"/>
        </w:rPr>
        <w:t>3</w:t>
      </w:r>
      <w:r w:rsidRPr="00933F4D">
        <w:rPr>
          <w:rFonts w:ascii="Times New Roman" w:eastAsia="Times New Roman" w:hAnsi="Times New Roman" w:cs="Times New Roman"/>
          <w:b/>
          <w:bCs/>
          <w:sz w:val="24"/>
          <w:szCs w:val="24"/>
        </w:rPr>
        <w:t>.</w:t>
      </w:r>
    </w:p>
    <w:p w14:paraId="0E151499" w14:textId="77777777" w:rsidR="002C0B2B" w:rsidRPr="00933F4D" w:rsidRDefault="002C0B2B" w:rsidP="002C0B2B">
      <w:pPr>
        <w:spacing w:after="0" w:line="240" w:lineRule="auto"/>
        <w:ind w:right="72"/>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Člankom se osigurava lakše i korektnije ispunjavanje uvjeta za pokretanje djelatnosti i ishođenje dozvole Ministarstva od strane novih pravnih osoba koje se žele baviti predmetnih djelatnostima, a da se pritom zadrži jednaka kvaliteta provedbe poslova.</w:t>
      </w:r>
    </w:p>
    <w:p w14:paraId="4BBB7C2C" w14:textId="7752754E" w:rsidR="002C0B2B" w:rsidRPr="00933F4D" w:rsidRDefault="002C0B2B" w:rsidP="002C0B2B">
      <w:pPr>
        <w:keepNext/>
        <w:spacing w:after="0" w:line="240" w:lineRule="auto"/>
        <w:ind w:right="72"/>
        <w:jc w:val="both"/>
        <w:outlineLvl w:val="0"/>
        <w:rPr>
          <w:rFonts w:ascii="Times New Roman" w:eastAsia="Times New Roman" w:hAnsi="Times New Roman" w:cs="Times New Roman"/>
          <w:b/>
          <w:bCs/>
          <w:sz w:val="24"/>
          <w:szCs w:val="24"/>
        </w:rPr>
      </w:pPr>
      <w:r w:rsidRPr="00933F4D">
        <w:rPr>
          <w:rFonts w:ascii="Times New Roman" w:eastAsia="Times New Roman" w:hAnsi="Times New Roman" w:cs="Times New Roman"/>
          <w:sz w:val="24"/>
          <w:szCs w:val="24"/>
          <w:lang w:eastAsia="hr-HR"/>
        </w:rPr>
        <w:t>Odredba je dorađena i temeljem primjedbi od strane Europske komisije u okviru odredbi propisanih Direktivom o uslugama 2006/123/EC.</w:t>
      </w:r>
    </w:p>
    <w:p w14:paraId="72977F9E" w14:textId="77777777" w:rsidR="002C0B2B" w:rsidRPr="00933F4D" w:rsidRDefault="002C0B2B" w:rsidP="002C0B2B">
      <w:pPr>
        <w:spacing w:after="0" w:line="240" w:lineRule="auto"/>
        <w:ind w:right="72"/>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Dodatno se u ovom članku uređuje se dio odredbi postojećeg članka koji se odnosi na prestanak važenja tehničke specifikacije HRS CEN/TS 15675.</w:t>
      </w:r>
    </w:p>
    <w:p w14:paraId="3907D639" w14:textId="77777777" w:rsidR="002C0B2B" w:rsidRPr="00933F4D" w:rsidRDefault="002C0B2B" w:rsidP="002C0B2B">
      <w:pPr>
        <w:spacing w:after="0" w:line="240" w:lineRule="auto"/>
        <w:ind w:right="72"/>
        <w:jc w:val="both"/>
        <w:rPr>
          <w:rFonts w:ascii="Times New Roman" w:eastAsia="Times New Roman" w:hAnsi="Times New Roman" w:cs="Times New Roman"/>
          <w:sz w:val="24"/>
          <w:szCs w:val="24"/>
          <w:lang w:eastAsia="hr-HR"/>
        </w:rPr>
      </w:pPr>
    </w:p>
    <w:p w14:paraId="7CB20C10" w14:textId="20B794A5" w:rsidR="002C0B2B" w:rsidRPr="00933F4D" w:rsidRDefault="002C0B2B" w:rsidP="002C0B2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1</w:t>
      </w:r>
      <w:r w:rsidR="008F7B1F" w:rsidRPr="00933F4D">
        <w:rPr>
          <w:rFonts w:ascii="Times New Roman" w:eastAsia="Times New Roman" w:hAnsi="Times New Roman" w:cs="Times New Roman"/>
          <w:b/>
          <w:bCs/>
          <w:sz w:val="24"/>
          <w:szCs w:val="24"/>
        </w:rPr>
        <w:t>4</w:t>
      </w:r>
      <w:r w:rsidRPr="00933F4D">
        <w:rPr>
          <w:rFonts w:ascii="Times New Roman" w:eastAsia="Times New Roman" w:hAnsi="Times New Roman" w:cs="Times New Roman"/>
          <w:b/>
          <w:bCs/>
          <w:sz w:val="24"/>
          <w:szCs w:val="24"/>
        </w:rPr>
        <w:t>.</w:t>
      </w:r>
    </w:p>
    <w:p w14:paraId="5585CD54" w14:textId="77777777" w:rsidR="002C0B2B" w:rsidRPr="00933F4D" w:rsidRDefault="002C0B2B" w:rsidP="002C0B2B">
      <w:pPr>
        <w:spacing w:after="0" w:line="240" w:lineRule="auto"/>
        <w:ind w:right="72"/>
        <w:jc w:val="both"/>
        <w:rPr>
          <w:rFonts w:ascii="Times New Roman" w:eastAsia="Times New Roman" w:hAnsi="Times New Roman" w:cs="Times New Roman"/>
          <w:bCs/>
          <w:sz w:val="24"/>
          <w:szCs w:val="24"/>
        </w:rPr>
      </w:pPr>
      <w:r w:rsidRPr="00933F4D">
        <w:rPr>
          <w:rFonts w:ascii="Times New Roman" w:eastAsia="Times New Roman" w:hAnsi="Times New Roman" w:cs="Times New Roman"/>
          <w:bCs/>
          <w:sz w:val="24"/>
          <w:szCs w:val="24"/>
        </w:rPr>
        <w:t>U ovom članku uređuje se dio odredbi postojećeg članka koji se odnosi na prestanak važenja tehničke specifikacije HRS CEN/TS 15675.</w:t>
      </w:r>
    </w:p>
    <w:p w14:paraId="0922F1C0" w14:textId="77777777" w:rsidR="002C0B2B" w:rsidRPr="00933F4D" w:rsidRDefault="002C0B2B" w:rsidP="002C0B2B">
      <w:pPr>
        <w:spacing w:after="0" w:line="240" w:lineRule="auto"/>
        <w:ind w:right="72"/>
        <w:jc w:val="both"/>
        <w:rPr>
          <w:rFonts w:ascii="Times New Roman" w:eastAsia="Times New Roman" w:hAnsi="Times New Roman" w:cs="Times New Roman"/>
          <w:bCs/>
          <w:sz w:val="24"/>
          <w:szCs w:val="24"/>
        </w:rPr>
      </w:pPr>
    </w:p>
    <w:p w14:paraId="1CA10B40" w14:textId="049E1ED3" w:rsidR="002C0B2B" w:rsidRPr="00933F4D" w:rsidRDefault="002C0B2B" w:rsidP="002C0B2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1</w:t>
      </w:r>
      <w:r w:rsidR="008F7B1F" w:rsidRPr="00933F4D">
        <w:rPr>
          <w:rFonts w:ascii="Times New Roman" w:eastAsia="Times New Roman" w:hAnsi="Times New Roman" w:cs="Times New Roman"/>
          <w:b/>
          <w:bCs/>
          <w:sz w:val="24"/>
          <w:szCs w:val="24"/>
        </w:rPr>
        <w:t>5</w:t>
      </w:r>
      <w:r w:rsidRPr="00933F4D">
        <w:rPr>
          <w:rFonts w:ascii="Times New Roman" w:eastAsia="Times New Roman" w:hAnsi="Times New Roman" w:cs="Times New Roman"/>
          <w:b/>
          <w:bCs/>
          <w:sz w:val="24"/>
          <w:szCs w:val="24"/>
        </w:rPr>
        <w:t>.</w:t>
      </w:r>
    </w:p>
    <w:p w14:paraId="69394813" w14:textId="7305C5BF" w:rsidR="002C0B2B" w:rsidRPr="00933F4D" w:rsidRDefault="002E0358" w:rsidP="002C0B2B">
      <w:pPr>
        <w:spacing w:after="0" w:line="240" w:lineRule="auto"/>
        <w:ind w:right="7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2C0B2B" w:rsidRPr="00933F4D">
        <w:rPr>
          <w:rFonts w:ascii="Times New Roman" w:eastAsia="Times New Roman" w:hAnsi="Times New Roman" w:cs="Times New Roman"/>
          <w:bCs/>
          <w:sz w:val="24"/>
          <w:szCs w:val="24"/>
        </w:rPr>
        <w:t>odatno</w:t>
      </w:r>
      <w:r>
        <w:rPr>
          <w:rFonts w:ascii="Times New Roman" w:eastAsia="Times New Roman" w:hAnsi="Times New Roman" w:cs="Times New Roman"/>
          <w:bCs/>
          <w:sz w:val="24"/>
          <w:szCs w:val="24"/>
        </w:rPr>
        <w:t xml:space="preserve"> se</w:t>
      </w:r>
      <w:r w:rsidR="002C0B2B" w:rsidRPr="00933F4D">
        <w:rPr>
          <w:rFonts w:ascii="Times New Roman" w:eastAsia="Times New Roman" w:hAnsi="Times New Roman" w:cs="Times New Roman"/>
          <w:bCs/>
          <w:sz w:val="24"/>
          <w:szCs w:val="24"/>
        </w:rPr>
        <w:t xml:space="preserve"> definira nadležnost inspekcije nad provedbom nadzora brodskih goriva koja se koriste na plovnim objektima.</w:t>
      </w:r>
    </w:p>
    <w:p w14:paraId="558EF916" w14:textId="77777777" w:rsidR="002C0B2B" w:rsidRPr="00933F4D" w:rsidRDefault="002C0B2B" w:rsidP="002C0B2B">
      <w:pPr>
        <w:spacing w:after="0" w:line="240" w:lineRule="auto"/>
        <w:ind w:right="72"/>
        <w:jc w:val="both"/>
        <w:rPr>
          <w:rFonts w:ascii="Times New Roman" w:eastAsia="Times New Roman" w:hAnsi="Times New Roman" w:cs="Times New Roman"/>
          <w:b/>
          <w:bCs/>
          <w:sz w:val="24"/>
          <w:szCs w:val="24"/>
        </w:rPr>
      </w:pPr>
    </w:p>
    <w:p w14:paraId="68F6A851" w14:textId="3603EF02" w:rsidR="002C0B2B" w:rsidRPr="00933F4D" w:rsidRDefault="002C0B2B" w:rsidP="002C0B2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1</w:t>
      </w:r>
      <w:r w:rsidR="008F7B1F" w:rsidRPr="00933F4D">
        <w:rPr>
          <w:rFonts w:ascii="Times New Roman" w:eastAsia="Times New Roman" w:hAnsi="Times New Roman" w:cs="Times New Roman"/>
          <w:b/>
          <w:bCs/>
          <w:sz w:val="24"/>
          <w:szCs w:val="24"/>
        </w:rPr>
        <w:t>6</w:t>
      </w:r>
      <w:r w:rsidRPr="00933F4D">
        <w:rPr>
          <w:rFonts w:ascii="Times New Roman" w:eastAsia="Times New Roman" w:hAnsi="Times New Roman" w:cs="Times New Roman"/>
          <w:b/>
          <w:bCs/>
          <w:sz w:val="24"/>
          <w:szCs w:val="24"/>
        </w:rPr>
        <w:t>.</w:t>
      </w:r>
    </w:p>
    <w:p w14:paraId="59A417C5" w14:textId="77777777" w:rsidR="002C0B2B" w:rsidRPr="00933F4D" w:rsidRDefault="002C0B2B" w:rsidP="002C0B2B">
      <w:pPr>
        <w:spacing w:after="0" w:line="240" w:lineRule="auto"/>
        <w:ind w:right="72"/>
        <w:jc w:val="both"/>
        <w:rPr>
          <w:rFonts w:ascii="Times New Roman" w:eastAsia="Times New Roman" w:hAnsi="Times New Roman" w:cs="Times New Roman"/>
          <w:bCs/>
          <w:sz w:val="24"/>
          <w:szCs w:val="24"/>
        </w:rPr>
      </w:pPr>
      <w:r w:rsidRPr="00933F4D">
        <w:rPr>
          <w:rFonts w:ascii="Times New Roman" w:eastAsia="Times New Roman" w:hAnsi="Times New Roman" w:cs="Times New Roman"/>
          <w:bCs/>
          <w:sz w:val="24"/>
          <w:szCs w:val="24"/>
        </w:rPr>
        <w:t>Člankom se osigurava bolje definiranje i provedba mjera iz rješenja koje je dano od strane tržišnog inspektora Državnog inspektorata.</w:t>
      </w:r>
    </w:p>
    <w:p w14:paraId="0730D36F" w14:textId="77777777" w:rsidR="002C0B2B" w:rsidRPr="00933F4D" w:rsidRDefault="002C0B2B" w:rsidP="002C0B2B">
      <w:pPr>
        <w:spacing w:after="0" w:line="240" w:lineRule="auto"/>
        <w:ind w:right="72"/>
        <w:jc w:val="both"/>
        <w:rPr>
          <w:rFonts w:ascii="Times New Roman" w:eastAsia="Times New Roman" w:hAnsi="Times New Roman" w:cs="Times New Roman"/>
          <w:bCs/>
          <w:sz w:val="24"/>
          <w:szCs w:val="24"/>
        </w:rPr>
      </w:pPr>
    </w:p>
    <w:p w14:paraId="772C0E41" w14:textId="001E4C67" w:rsidR="002C0B2B" w:rsidRPr="00933F4D" w:rsidRDefault="002C0B2B" w:rsidP="002C0B2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1</w:t>
      </w:r>
      <w:r w:rsidR="008F7B1F" w:rsidRPr="00933F4D">
        <w:rPr>
          <w:rFonts w:ascii="Times New Roman" w:eastAsia="Times New Roman" w:hAnsi="Times New Roman" w:cs="Times New Roman"/>
          <w:b/>
          <w:bCs/>
          <w:sz w:val="24"/>
          <w:szCs w:val="24"/>
        </w:rPr>
        <w:t>7</w:t>
      </w:r>
      <w:r w:rsidRPr="00933F4D">
        <w:rPr>
          <w:rFonts w:ascii="Times New Roman" w:eastAsia="Times New Roman" w:hAnsi="Times New Roman" w:cs="Times New Roman"/>
          <w:b/>
          <w:bCs/>
          <w:sz w:val="24"/>
          <w:szCs w:val="24"/>
        </w:rPr>
        <w:t>.</w:t>
      </w:r>
    </w:p>
    <w:p w14:paraId="702BD802" w14:textId="63296A27" w:rsidR="002C0B2B" w:rsidRPr="00933F4D" w:rsidRDefault="002E0358" w:rsidP="002C0B2B">
      <w:pPr>
        <w:spacing w:after="0" w:line="240" w:lineRule="auto"/>
        <w:ind w:right="7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2C0B2B" w:rsidRPr="00933F4D">
        <w:rPr>
          <w:rFonts w:ascii="Times New Roman" w:eastAsia="Times New Roman" w:hAnsi="Times New Roman" w:cs="Times New Roman"/>
          <w:bCs/>
          <w:sz w:val="24"/>
          <w:szCs w:val="24"/>
        </w:rPr>
        <w:t>efinira</w:t>
      </w:r>
      <w:r>
        <w:rPr>
          <w:rFonts w:ascii="Times New Roman" w:eastAsia="Times New Roman" w:hAnsi="Times New Roman" w:cs="Times New Roman"/>
          <w:bCs/>
          <w:sz w:val="24"/>
          <w:szCs w:val="24"/>
        </w:rPr>
        <w:t xml:space="preserve"> se</w:t>
      </w:r>
      <w:r w:rsidR="002C0B2B" w:rsidRPr="00933F4D">
        <w:rPr>
          <w:rFonts w:ascii="Times New Roman" w:eastAsia="Times New Roman" w:hAnsi="Times New Roman" w:cs="Times New Roman"/>
          <w:bCs/>
          <w:sz w:val="24"/>
          <w:szCs w:val="24"/>
        </w:rPr>
        <w:t xml:space="preserve"> postupanje nadležne inspekcije pri pregledu pomorskih objekata i načinu korištenju brodskih goriva na njima.</w:t>
      </w:r>
    </w:p>
    <w:p w14:paraId="5D0AC36E" w14:textId="77777777" w:rsidR="002C0B2B" w:rsidRPr="00933F4D" w:rsidRDefault="002C0B2B" w:rsidP="002C0B2B">
      <w:pPr>
        <w:spacing w:after="0" w:line="240" w:lineRule="auto"/>
        <w:ind w:right="72"/>
        <w:jc w:val="both"/>
        <w:rPr>
          <w:rFonts w:ascii="Times New Roman" w:eastAsia="Times New Roman" w:hAnsi="Times New Roman" w:cs="Times New Roman"/>
          <w:bCs/>
          <w:sz w:val="24"/>
          <w:szCs w:val="24"/>
        </w:rPr>
      </w:pPr>
    </w:p>
    <w:p w14:paraId="00F832CC" w14:textId="310C13D0" w:rsidR="002C0B2B" w:rsidRPr="00933F4D" w:rsidRDefault="002C0B2B" w:rsidP="002C0B2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1</w:t>
      </w:r>
      <w:r w:rsidR="008F7B1F" w:rsidRPr="00933F4D">
        <w:rPr>
          <w:rFonts w:ascii="Times New Roman" w:eastAsia="Times New Roman" w:hAnsi="Times New Roman" w:cs="Times New Roman"/>
          <w:b/>
          <w:bCs/>
          <w:sz w:val="24"/>
          <w:szCs w:val="24"/>
        </w:rPr>
        <w:t>8</w:t>
      </w:r>
      <w:r w:rsidRPr="00933F4D">
        <w:rPr>
          <w:rFonts w:ascii="Times New Roman" w:eastAsia="Times New Roman" w:hAnsi="Times New Roman" w:cs="Times New Roman"/>
          <w:b/>
          <w:bCs/>
          <w:sz w:val="24"/>
          <w:szCs w:val="24"/>
        </w:rPr>
        <w:t>.</w:t>
      </w:r>
    </w:p>
    <w:p w14:paraId="4CC17BCC" w14:textId="1A5E031D" w:rsidR="002C0B2B" w:rsidRPr="00933F4D" w:rsidRDefault="00DB5E58" w:rsidP="002C0B2B">
      <w:pPr>
        <w:spacing w:after="0" w:line="240" w:lineRule="auto"/>
        <w:ind w:right="7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Propisuju se nove obveze za</w:t>
      </w:r>
      <w:r w:rsidR="002C0B2B" w:rsidRPr="00933F4D">
        <w:rPr>
          <w:rFonts w:ascii="Times New Roman" w:eastAsia="Times New Roman" w:hAnsi="Times New Roman" w:cs="Times New Roman"/>
          <w:bCs/>
          <w:sz w:val="24"/>
          <w:szCs w:val="24"/>
        </w:rPr>
        <w:t xml:space="preserve"> koje će pri nadzoru nadležna inspekcija narediti pravnoj osobi otklanjanje nepravilnosti pri njenoj provedbi.</w:t>
      </w:r>
    </w:p>
    <w:p w14:paraId="35B72A16" w14:textId="77777777" w:rsidR="002C0B2B" w:rsidRPr="00933F4D" w:rsidRDefault="002C0B2B" w:rsidP="002C0B2B">
      <w:pPr>
        <w:spacing w:after="0" w:line="240" w:lineRule="auto"/>
        <w:ind w:right="72"/>
        <w:jc w:val="both"/>
        <w:rPr>
          <w:rFonts w:ascii="Times New Roman" w:eastAsia="Times New Roman" w:hAnsi="Times New Roman" w:cs="Times New Roman"/>
          <w:bCs/>
          <w:sz w:val="24"/>
          <w:szCs w:val="24"/>
        </w:rPr>
      </w:pPr>
    </w:p>
    <w:p w14:paraId="4ED65F4A" w14:textId="00B383E5" w:rsidR="002C0B2B" w:rsidRPr="00933F4D" w:rsidRDefault="002C0B2B" w:rsidP="002C0B2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1</w:t>
      </w:r>
      <w:r w:rsidR="008F7B1F" w:rsidRPr="00933F4D">
        <w:rPr>
          <w:rFonts w:ascii="Times New Roman" w:eastAsia="Times New Roman" w:hAnsi="Times New Roman" w:cs="Times New Roman"/>
          <w:b/>
          <w:bCs/>
          <w:sz w:val="24"/>
          <w:szCs w:val="24"/>
        </w:rPr>
        <w:t>9</w:t>
      </w:r>
      <w:r w:rsidRPr="00933F4D">
        <w:rPr>
          <w:rFonts w:ascii="Times New Roman" w:eastAsia="Times New Roman" w:hAnsi="Times New Roman" w:cs="Times New Roman"/>
          <w:b/>
          <w:bCs/>
          <w:sz w:val="24"/>
          <w:szCs w:val="24"/>
        </w:rPr>
        <w:t>.</w:t>
      </w:r>
    </w:p>
    <w:p w14:paraId="111276CC" w14:textId="6892FBA7" w:rsidR="002C0B2B" w:rsidRPr="00933F4D" w:rsidRDefault="00DB5E58" w:rsidP="002C0B2B">
      <w:pPr>
        <w:spacing w:after="0" w:line="240" w:lineRule="auto"/>
        <w:ind w:right="7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2C0B2B" w:rsidRPr="00933F4D">
        <w:rPr>
          <w:rFonts w:ascii="Times New Roman" w:eastAsia="Times New Roman" w:hAnsi="Times New Roman" w:cs="Times New Roman"/>
          <w:bCs/>
          <w:sz w:val="24"/>
          <w:szCs w:val="24"/>
        </w:rPr>
        <w:t>opunjuje</w:t>
      </w:r>
      <w:r>
        <w:rPr>
          <w:rFonts w:ascii="Times New Roman" w:eastAsia="Times New Roman" w:hAnsi="Times New Roman" w:cs="Times New Roman"/>
          <w:bCs/>
          <w:sz w:val="24"/>
          <w:szCs w:val="24"/>
        </w:rPr>
        <w:t xml:space="preserve"> se</w:t>
      </w:r>
      <w:r w:rsidR="002C0B2B" w:rsidRPr="00933F4D">
        <w:rPr>
          <w:rFonts w:ascii="Times New Roman" w:eastAsia="Times New Roman" w:hAnsi="Times New Roman" w:cs="Times New Roman"/>
          <w:bCs/>
          <w:sz w:val="24"/>
          <w:szCs w:val="24"/>
        </w:rPr>
        <w:t xml:space="preserve"> obveza pravnoj osobi za koju će pri nadzoru nadležna inspekcija narediti otklanjanje nepravilnosti pri njenoj provedbi.</w:t>
      </w:r>
    </w:p>
    <w:p w14:paraId="0C642C94" w14:textId="77777777" w:rsidR="002C0B2B" w:rsidRPr="00933F4D" w:rsidRDefault="002C0B2B" w:rsidP="002C0B2B">
      <w:pPr>
        <w:spacing w:after="0" w:line="240" w:lineRule="auto"/>
        <w:ind w:right="72"/>
        <w:jc w:val="both"/>
        <w:rPr>
          <w:rFonts w:ascii="Times New Roman" w:eastAsia="Times New Roman" w:hAnsi="Times New Roman" w:cs="Times New Roman"/>
          <w:b/>
          <w:bCs/>
          <w:sz w:val="24"/>
          <w:szCs w:val="24"/>
        </w:rPr>
      </w:pPr>
    </w:p>
    <w:p w14:paraId="7A0EF3A4" w14:textId="24EE0F20" w:rsidR="002C0B2B" w:rsidRPr="00933F4D" w:rsidRDefault="002C0B2B" w:rsidP="002C0B2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 xml:space="preserve">Uz članak </w:t>
      </w:r>
      <w:r w:rsidR="008F7B1F" w:rsidRPr="00933F4D">
        <w:rPr>
          <w:rFonts w:ascii="Times New Roman" w:eastAsia="Times New Roman" w:hAnsi="Times New Roman" w:cs="Times New Roman"/>
          <w:b/>
          <w:bCs/>
          <w:sz w:val="24"/>
          <w:szCs w:val="24"/>
        </w:rPr>
        <w:t>20</w:t>
      </w:r>
      <w:r w:rsidRPr="00933F4D">
        <w:rPr>
          <w:rFonts w:ascii="Times New Roman" w:eastAsia="Times New Roman" w:hAnsi="Times New Roman" w:cs="Times New Roman"/>
          <w:b/>
          <w:bCs/>
          <w:sz w:val="24"/>
          <w:szCs w:val="24"/>
        </w:rPr>
        <w:t>.</w:t>
      </w:r>
    </w:p>
    <w:p w14:paraId="2AA5DE87" w14:textId="10F1F7EC" w:rsidR="002C0B2B" w:rsidRPr="00933F4D" w:rsidRDefault="009732E5" w:rsidP="002C0B2B">
      <w:pPr>
        <w:spacing w:after="0" w:line="240" w:lineRule="auto"/>
        <w:ind w:right="7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2C0B2B" w:rsidRPr="00933F4D">
        <w:rPr>
          <w:rFonts w:ascii="Times New Roman" w:eastAsia="Times New Roman" w:hAnsi="Times New Roman" w:cs="Times New Roman"/>
          <w:bCs/>
          <w:sz w:val="24"/>
          <w:szCs w:val="24"/>
        </w:rPr>
        <w:t>ropisuju</w:t>
      </w:r>
      <w:r>
        <w:rPr>
          <w:rFonts w:ascii="Times New Roman" w:eastAsia="Times New Roman" w:hAnsi="Times New Roman" w:cs="Times New Roman"/>
          <w:bCs/>
          <w:sz w:val="24"/>
          <w:szCs w:val="24"/>
        </w:rPr>
        <w:t xml:space="preserve"> se nove</w:t>
      </w:r>
      <w:r w:rsidR="002C0B2B" w:rsidRPr="00933F4D">
        <w:rPr>
          <w:rFonts w:ascii="Times New Roman" w:eastAsia="Times New Roman" w:hAnsi="Times New Roman" w:cs="Times New Roman"/>
          <w:bCs/>
          <w:sz w:val="24"/>
          <w:szCs w:val="24"/>
        </w:rPr>
        <w:t xml:space="preserve"> prekršajne</w:t>
      </w:r>
      <w:r>
        <w:rPr>
          <w:rFonts w:ascii="Times New Roman" w:eastAsia="Times New Roman" w:hAnsi="Times New Roman" w:cs="Times New Roman"/>
          <w:bCs/>
          <w:sz w:val="24"/>
          <w:szCs w:val="24"/>
        </w:rPr>
        <w:t xml:space="preserve"> odredbe u postojeći članak koje se odnose</w:t>
      </w:r>
      <w:r w:rsidR="002C0B2B" w:rsidRPr="00933F4D">
        <w:rPr>
          <w:rFonts w:ascii="Times New Roman" w:eastAsia="Times New Roman" w:hAnsi="Times New Roman" w:cs="Times New Roman"/>
          <w:bCs/>
          <w:sz w:val="24"/>
          <w:szCs w:val="24"/>
        </w:rPr>
        <w:t xml:space="preserve"> na odgovornost zapovjednika pomorskog objekta ako koristi proizvode koji nisu u skladu sa propisanom kvalitetom.</w:t>
      </w:r>
    </w:p>
    <w:p w14:paraId="3856B5F0" w14:textId="77777777" w:rsidR="002C0B2B" w:rsidRPr="00933F4D" w:rsidRDefault="002C0B2B" w:rsidP="002C0B2B">
      <w:pPr>
        <w:spacing w:after="0" w:line="240" w:lineRule="auto"/>
        <w:ind w:right="72"/>
        <w:jc w:val="both"/>
        <w:rPr>
          <w:rFonts w:ascii="Times New Roman" w:eastAsia="Times New Roman" w:hAnsi="Times New Roman" w:cs="Times New Roman"/>
          <w:bCs/>
          <w:sz w:val="24"/>
          <w:szCs w:val="24"/>
        </w:rPr>
      </w:pPr>
    </w:p>
    <w:p w14:paraId="718E8A4E" w14:textId="6D6EB1B8" w:rsidR="002C0B2B" w:rsidRPr="00933F4D" w:rsidRDefault="002C0B2B" w:rsidP="002C0B2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2</w:t>
      </w:r>
      <w:r w:rsidR="008F7B1F" w:rsidRPr="00933F4D">
        <w:rPr>
          <w:rFonts w:ascii="Times New Roman" w:eastAsia="Times New Roman" w:hAnsi="Times New Roman" w:cs="Times New Roman"/>
          <w:b/>
          <w:bCs/>
          <w:sz w:val="24"/>
          <w:szCs w:val="24"/>
        </w:rPr>
        <w:t>1</w:t>
      </w:r>
      <w:r w:rsidRPr="00933F4D">
        <w:rPr>
          <w:rFonts w:ascii="Times New Roman" w:eastAsia="Times New Roman" w:hAnsi="Times New Roman" w:cs="Times New Roman"/>
          <w:b/>
          <w:bCs/>
          <w:sz w:val="24"/>
          <w:szCs w:val="24"/>
        </w:rPr>
        <w:t xml:space="preserve">. </w:t>
      </w:r>
    </w:p>
    <w:p w14:paraId="045CD58A" w14:textId="21695F63" w:rsidR="002C0B2B" w:rsidRPr="00933F4D" w:rsidRDefault="009732E5" w:rsidP="002C0B2B">
      <w:pPr>
        <w:spacing w:after="0" w:line="240" w:lineRule="auto"/>
        <w:ind w:right="7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w:t>
      </w:r>
      <w:r w:rsidR="002C0B2B" w:rsidRPr="00933F4D">
        <w:rPr>
          <w:rFonts w:ascii="Times New Roman" w:eastAsia="Times New Roman" w:hAnsi="Times New Roman" w:cs="Times New Roman"/>
          <w:bCs/>
          <w:sz w:val="24"/>
          <w:szCs w:val="24"/>
        </w:rPr>
        <w:t>ređuje</w:t>
      </w:r>
      <w:r>
        <w:rPr>
          <w:rFonts w:ascii="Times New Roman" w:eastAsia="Times New Roman" w:hAnsi="Times New Roman" w:cs="Times New Roman"/>
          <w:bCs/>
          <w:sz w:val="24"/>
          <w:szCs w:val="24"/>
        </w:rPr>
        <w:t xml:space="preserve"> se</w:t>
      </w:r>
      <w:r w:rsidR="002C0B2B" w:rsidRPr="00933F4D">
        <w:rPr>
          <w:rFonts w:ascii="Times New Roman" w:eastAsia="Times New Roman" w:hAnsi="Times New Roman" w:cs="Times New Roman"/>
          <w:bCs/>
          <w:sz w:val="24"/>
          <w:szCs w:val="24"/>
        </w:rPr>
        <w:t xml:space="preserve"> i dopunjava odgovornost pravne osobe i zapovjednika pomorskog objekta ako ne provodi manipulaciju brodskim gorivima (brodske knjige, zahtjevi, izmjene goriva i dr.) na pomorskom objektu u skladu sa propisanim načinom koji se definira </w:t>
      </w:r>
      <w:r>
        <w:rPr>
          <w:rFonts w:ascii="Times New Roman" w:eastAsia="Times New Roman" w:hAnsi="Times New Roman" w:cs="Times New Roman"/>
          <w:bCs/>
          <w:sz w:val="24"/>
          <w:szCs w:val="24"/>
        </w:rPr>
        <w:t>Uredbom o kvaliteti tekućih naftnih goriva</w:t>
      </w:r>
      <w:r w:rsidR="002C0B2B" w:rsidRPr="00933F4D">
        <w:rPr>
          <w:rFonts w:ascii="Times New Roman" w:eastAsia="Times New Roman" w:hAnsi="Times New Roman" w:cs="Times New Roman"/>
          <w:bCs/>
          <w:sz w:val="24"/>
          <w:szCs w:val="24"/>
        </w:rPr>
        <w:t xml:space="preserve"> iz članka 48. stavka 1. Zakona.</w:t>
      </w:r>
    </w:p>
    <w:p w14:paraId="4CE2A651" w14:textId="77777777" w:rsidR="00EE556A" w:rsidRPr="00933F4D" w:rsidRDefault="00EE556A" w:rsidP="002C0B2B">
      <w:pPr>
        <w:spacing w:after="0" w:line="240" w:lineRule="auto"/>
        <w:ind w:right="72"/>
        <w:jc w:val="both"/>
        <w:rPr>
          <w:rFonts w:ascii="Times New Roman" w:eastAsia="Times New Roman" w:hAnsi="Times New Roman" w:cs="Times New Roman"/>
          <w:bCs/>
          <w:sz w:val="24"/>
          <w:szCs w:val="24"/>
        </w:rPr>
      </w:pPr>
    </w:p>
    <w:p w14:paraId="75D9AA7A" w14:textId="59F4B40B" w:rsidR="00D57700" w:rsidRPr="00933F4D" w:rsidRDefault="0093169F" w:rsidP="00D57700">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22</w:t>
      </w:r>
      <w:r w:rsidR="00D57700" w:rsidRPr="00933F4D">
        <w:rPr>
          <w:rFonts w:ascii="Times New Roman" w:eastAsia="Times New Roman" w:hAnsi="Times New Roman" w:cs="Times New Roman"/>
          <w:b/>
          <w:bCs/>
          <w:sz w:val="24"/>
          <w:szCs w:val="24"/>
        </w:rPr>
        <w:t>.</w:t>
      </w:r>
    </w:p>
    <w:p w14:paraId="7878C4B4" w14:textId="61D11612" w:rsidR="002C0B2B" w:rsidRPr="00933F4D" w:rsidRDefault="00D57700" w:rsidP="00D57700">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Cs/>
          <w:sz w:val="24"/>
          <w:szCs w:val="24"/>
        </w:rPr>
        <w:t xml:space="preserve">Člankom se dodatno </w:t>
      </w:r>
      <w:r w:rsidR="004A07F8" w:rsidRPr="00933F4D">
        <w:rPr>
          <w:rFonts w:ascii="Times New Roman" w:eastAsia="Times New Roman" w:hAnsi="Times New Roman" w:cs="Times New Roman"/>
          <w:bCs/>
          <w:sz w:val="24"/>
          <w:szCs w:val="24"/>
        </w:rPr>
        <w:t>definira</w:t>
      </w:r>
      <w:r w:rsidRPr="00933F4D">
        <w:rPr>
          <w:rFonts w:ascii="Times New Roman" w:eastAsia="Times New Roman" w:hAnsi="Times New Roman" w:cs="Times New Roman"/>
          <w:bCs/>
          <w:sz w:val="24"/>
          <w:szCs w:val="24"/>
        </w:rPr>
        <w:t xml:space="preserve"> pravna osoba i njena odgovornost pri stav</w:t>
      </w:r>
      <w:r w:rsidR="009732E5">
        <w:rPr>
          <w:rFonts w:ascii="Times New Roman" w:eastAsia="Times New Roman" w:hAnsi="Times New Roman" w:cs="Times New Roman"/>
          <w:bCs/>
          <w:sz w:val="24"/>
          <w:szCs w:val="24"/>
        </w:rPr>
        <w:t>ljanju proizvoda na tržište u Republici Hrvatskoj</w:t>
      </w:r>
      <w:r w:rsidRPr="00933F4D">
        <w:rPr>
          <w:rFonts w:ascii="Times New Roman" w:eastAsia="Times New Roman" w:hAnsi="Times New Roman" w:cs="Times New Roman"/>
          <w:bCs/>
          <w:sz w:val="24"/>
          <w:szCs w:val="24"/>
        </w:rPr>
        <w:t>, a koji nisu u skladu sa propisanom kvalitetom.</w:t>
      </w:r>
    </w:p>
    <w:p w14:paraId="0A5B33DE" w14:textId="77777777" w:rsidR="00D57700" w:rsidRPr="00933F4D" w:rsidRDefault="00D57700" w:rsidP="002C0B2B">
      <w:pPr>
        <w:spacing w:after="0" w:line="240" w:lineRule="auto"/>
        <w:ind w:right="72"/>
        <w:jc w:val="both"/>
        <w:rPr>
          <w:rFonts w:ascii="Times New Roman" w:eastAsia="Times New Roman" w:hAnsi="Times New Roman" w:cs="Times New Roman"/>
          <w:b/>
          <w:bCs/>
          <w:sz w:val="24"/>
          <w:szCs w:val="24"/>
        </w:rPr>
      </w:pPr>
    </w:p>
    <w:p w14:paraId="4C1F28B9" w14:textId="12CEE0DE" w:rsidR="002C0B2B" w:rsidRPr="00933F4D" w:rsidRDefault="002C0B2B" w:rsidP="002C0B2B">
      <w:pPr>
        <w:spacing w:after="0" w:line="240" w:lineRule="auto"/>
        <w:ind w:right="72"/>
        <w:jc w:val="both"/>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2</w:t>
      </w:r>
      <w:r w:rsidR="0093169F" w:rsidRPr="00933F4D">
        <w:rPr>
          <w:rFonts w:ascii="Times New Roman" w:eastAsia="Times New Roman" w:hAnsi="Times New Roman" w:cs="Times New Roman"/>
          <w:b/>
          <w:bCs/>
          <w:sz w:val="24"/>
          <w:szCs w:val="24"/>
        </w:rPr>
        <w:t>3</w:t>
      </w:r>
      <w:r w:rsidRPr="00933F4D">
        <w:rPr>
          <w:rFonts w:ascii="Times New Roman" w:eastAsia="Times New Roman" w:hAnsi="Times New Roman" w:cs="Times New Roman"/>
          <w:b/>
          <w:bCs/>
          <w:sz w:val="24"/>
          <w:szCs w:val="24"/>
        </w:rPr>
        <w:t>.</w:t>
      </w:r>
    </w:p>
    <w:p w14:paraId="626A1A72" w14:textId="35BC771C" w:rsidR="002C0B2B" w:rsidRPr="00933F4D" w:rsidRDefault="009732E5" w:rsidP="002C0B2B">
      <w:pPr>
        <w:spacing w:after="0" w:line="240" w:lineRule="auto"/>
        <w:ind w:right="7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2C0B2B" w:rsidRPr="00933F4D">
        <w:rPr>
          <w:rFonts w:ascii="Times New Roman" w:eastAsia="Times New Roman" w:hAnsi="Times New Roman" w:cs="Times New Roman"/>
          <w:bCs/>
          <w:sz w:val="24"/>
          <w:szCs w:val="24"/>
        </w:rPr>
        <w:t>recizira</w:t>
      </w:r>
      <w:r>
        <w:rPr>
          <w:rFonts w:ascii="Times New Roman" w:eastAsia="Times New Roman" w:hAnsi="Times New Roman" w:cs="Times New Roman"/>
          <w:bCs/>
          <w:sz w:val="24"/>
          <w:szCs w:val="24"/>
        </w:rPr>
        <w:t xml:space="preserve"> se</w:t>
      </w:r>
      <w:r w:rsidR="002C0B2B" w:rsidRPr="00933F4D">
        <w:rPr>
          <w:rFonts w:ascii="Times New Roman" w:eastAsia="Times New Roman" w:hAnsi="Times New Roman" w:cs="Times New Roman"/>
          <w:bCs/>
          <w:sz w:val="24"/>
          <w:szCs w:val="24"/>
        </w:rPr>
        <w:t xml:space="preserve"> prekršajna odredba za pravnu osobu ukoliko ne dostavlja obvezne potrebne podatke u registar Ministarstva. Dodaje se prekršajna odredba za slučaj ne ishođenja suglasnosti Ministarstva iz članka 48.a Zakona.</w:t>
      </w:r>
    </w:p>
    <w:p w14:paraId="1B856E12" w14:textId="77777777" w:rsidR="002C0B2B" w:rsidRPr="00933F4D" w:rsidRDefault="002C0B2B" w:rsidP="002C0B2B">
      <w:pPr>
        <w:keepNext/>
        <w:spacing w:after="0" w:line="240" w:lineRule="auto"/>
        <w:ind w:right="72"/>
        <w:jc w:val="both"/>
        <w:outlineLvl w:val="0"/>
        <w:rPr>
          <w:rFonts w:ascii="Times New Roman" w:eastAsia="Times New Roman" w:hAnsi="Times New Roman" w:cs="Times New Roman"/>
          <w:bCs/>
          <w:sz w:val="24"/>
          <w:szCs w:val="24"/>
        </w:rPr>
      </w:pPr>
    </w:p>
    <w:p w14:paraId="68DC562B" w14:textId="62682BCA" w:rsidR="002C0B2B" w:rsidRPr="00933F4D" w:rsidRDefault="002C0B2B" w:rsidP="002C0B2B">
      <w:pPr>
        <w:keepNext/>
        <w:spacing w:after="0" w:line="240" w:lineRule="auto"/>
        <w:ind w:right="72"/>
        <w:jc w:val="both"/>
        <w:outlineLvl w:val="0"/>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 xml:space="preserve">Uz članak </w:t>
      </w:r>
      <w:r w:rsidR="00D57700" w:rsidRPr="00933F4D">
        <w:rPr>
          <w:rFonts w:ascii="Times New Roman" w:eastAsia="Times New Roman" w:hAnsi="Times New Roman" w:cs="Times New Roman"/>
          <w:b/>
          <w:bCs/>
          <w:sz w:val="24"/>
          <w:szCs w:val="24"/>
        </w:rPr>
        <w:t>2</w:t>
      </w:r>
      <w:r w:rsidR="0093169F" w:rsidRPr="00933F4D">
        <w:rPr>
          <w:rFonts w:ascii="Times New Roman" w:eastAsia="Times New Roman" w:hAnsi="Times New Roman" w:cs="Times New Roman"/>
          <w:b/>
          <w:bCs/>
          <w:sz w:val="24"/>
          <w:szCs w:val="24"/>
        </w:rPr>
        <w:t>4</w:t>
      </w:r>
      <w:r w:rsidRPr="00933F4D">
        <w:rPr>
          <w:rFonts w:ascii="Times New Roman" w:eastAsia="Times New Roman" w:hAnsi="Times New Roman" w:cs="Times New Roman"/>
          <w:b/>
          <w:bCs/>
          <w:sz w:val="24"/>
          <w:szCs w:val="24"/>
        </w:rPr>
        <w:t>.</w:t>
      </w:r>
    </w:p>
    <w:p w14:paraId="67E2A136" w14:textId="6658F1A5" w:rsidR="002C0B2B" w:rsidRPr="00933F4D" w:rsidRDefault="009732E5" w:rsidP="002C0B2B">
      <w:pPr>
        <w:keepNext/>
        <w:spacing w:after="0" w:line="240" w:lineRule="auto"/>
        <w:ind w:right="7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w:t>
      </w:r>
      <w:r w:rsidR="002C0B2B" w:rsidRPr="00933F4D">
        <w:rPr>
          <w:rFonts w:ascii="Times New Roman" w:eastAsia="Times New Roman" w:hAnsi="Times New Roman" w:cs="Times New Roman"/>
          <w:bCs/>
          <w:sz w:val="24"/>
          <w:szCs w:val="24"/>
        </w:rPr>
        <w:t xml:space="preserve">efiniraju se </w:t>
      </w:r>
      <w:r w:rsidR="00D57700" w:rsidRPr="00933F4D">
        <w:rPr>
          <w:rFonts w:ascii="Times New Roman" w:eastAsia="Times New Roman" w:hAnsi="Times New Roman" w:cs="Times New Roman"/>
          <w:bCs/>
          <w:sz w:val="24"/>
          <w:szCs w:val="24"/>
        </w:rPr>
        <w:t xml:space="preserve">prekršajne odredbe </w:t>
      </w:r>
      <w:r w:rsidR="002C0B2B" w:rsidRPr="00933F4D">
        <w:rPr>
          <w:rFonts w:ascii="Times New Roman" w:eastAsia="Times New Roman" w:hAnsi="Times New Roman" w:cs="Times New Roman"/>
          <w:bCs/>
          <w:sz w:val="24"/>
          <w:szCs w:val="24"/>
        </w:rPr>
        <w:t>za odgovornu osobu jedinice lokalne samouprave, odnosno Grada Zagreba ukoliko se ne izradi izvješće o provedbi mjera iz akcijskog plana odnosno ne nadzire provedba mjera iz akcijskih planova.</w:t>
      </w:r>
    </w:p>
    <w:p w14:paraId="7C4F7C8A" w14:textId="48FD6117" w:rsidR="002C0B2B" w:rsidRPr="00933F4D" w:rsidRDefault="009732E5" w:rsidP="002C0B2B">
      <w:pPr>
        <w:keepNext/>
        <w:spacing w:after="0" w:line="240" w:lineRule="auto"/>
        <w:ind w:right="7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Propisuje se</w:t>
      </w:r>
      <w:r w:rsidR="002C0B2B" w:rsidRPr="00933F4D">
        <w:rPr>
          <w:rFonts w:ascii="Times New Roman" w:eastAsia="Times New Roman" w:hAnsi="Times New Roman" w:cs="Times New Roman"/>
          <w:bCs/>
          <w:sz w:val="24"/>
          <w:szCs w:val="24"/>
        </w:rPr>
        <w:t xml:space="preserve"> prekršajna odredba za odgovornu osobu jedinice lokalne samouprave, jedinice područne (regionalne) sam</w:t>
      </w:r>
      <w:r>
        <w:rPr>
          <w:rFonts w:ascii="Times New Roman" w:eastAsia="Times New Roman" w:hAnsi="Times New Roman" w:cs="Times New Roman"/>
          <w:bCs/>
          <w:sz w:val="24"/>
          <w:szCs w:val="24"/>
        </w:rPr>
        <w:t>ouprave, Grada Zagreba i/ili tijela državne uprave</w:t>
      </w:r>
      <w:r w:rsidR="002C0B2B" w:rsidRPr="00933F4D">
        <w:rPr>
          <w:rFonts w:ascii="Times New Roman" w:eastAsia="Times New Roman" w:hAnsi="Times New Roman" w:cs="Times New Roman"/>
          <w:bCs/>
          <w:sz w:val="24"/>
          <w:szCs w:val="24"/>
        </w:rPr>
        <w:t xml:space="preserve"> ukoliko se ne provode</w:t>
      </w:r>
      <w:r w:rsidR="008D1E44" w:rsidRPr="00933F4D">
        <w:rPr>
          <w:rFonts w:ascii="Times New Roman" w:eastAsia="Times New Roman" w:hAnsi="Times New Roman" w:cs="Times New Roman"/>
          <w:bCs/>
          <w:sz w:val="24"/>
          <w:szCs w:val="24"/>
        </w:rPr>
        <w:t xml:space="preserve"> </w:t>
      </w:r>
      <w:r w:rsidR="002C0B2B" w:rsidRPr="00933F4D">
        <w:rPr>
          <w:rFonts w:ascii="Times New Roman" w:eastAsia="Times New Roman" w:hAnsi="Times New Roman" w:cs="Times New Roman"/>
          <w:bCs/>
          <w:sz w:val="24"/>
          <w:szCs w:val="24"/>
        </w:rPr>
        <w:t>mjere i ne financiraju mjere za smanjivanje onečišćenja zraka utvrđenih u akcijskom planu za poboljšanje kvalitete zraka koje su u njihovoj nadležnosti.</w:t>
      </w:r>
    </w:p>
    <w:p w14:paraId="1069B7DE" w14:textId="77777777" w:rsidR="002C0B2B" w:rsidRPr="00933F4D" w:rsidRDefault="002C0B2B" w:rsidP="002C0B2B">
      <w:pPr>
        <w:keepNext/>
        <w:spacing w:after="0" w:line="240" w:lineRule="auto"/>
        <w:ind w:right="72"/>
        <w:jc w:val="both"/>
        <w:outlineLvl w:val="0"/>
        <w:rPr>
          <w:rFonts w:ascii="Times New Roman" w:eastAsia="Times New Roman" w:hAnsi="Times New Roman" w:cs="Times New Roman"/>
          <w:bCs/>
          <w:sz w:val="24"/>
          <w:szCs w:val="24"/>
        </w:rPr>
      </w:pPr>
    </w:p>
    <w:p w14:paraId="42BF6B55" w14:textId="176E5AB4" w:rsidR="002C0B2B" w:rsidRPr="00933F4D" w:rsidRDefault="002C0B2B" w:rsidP="002C0B2B">
      <w:pPr>
        <w:keepNext/>
        <w:spacing w:after="0" w:line="240" w:lineRule="auto"/>
        <w:ind w:right="72"/>
        <w:jc w:val="both"/>
        <w:outlineLvl w:val="0"/>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 xml:space="preserve">Uz članak </w:t>
      </w:r>
      <w:r w:rsidR="00D57700" w:rsidRPr="00933F4D">
        <w:rPr>
          <w:rFonts w:ascii="Times New Roman" w:eastAsia="Times New Roman" w:hAnsi="Times New Roman" w:cs="Times New Roman"/>
          <w:b/>
          <w:bCs/>
          <w:sz w:val="24"/>
          <w:szCs w:val="24"/>
        </w:rPr>
        <w:t>2</w:t>
      </w:r>
      <w:r w:rsidR="0093169F" w:rsidRPr="00933F4D">
        <w:rPr>
          <w:rFonts w:ascii="Times New Roman" w:eastAsia="Times New Roman" w:hAnsi="Times New Roman" w:cs="Times New Roman"/>
          <w:b/>
          <w:bCs/>
          <w:sz w:val="24"/>
          <w:szCs w:val="24"/>
        </w:rPr>
        <w:t>5</w:t>
      </w:r>
      <w:r w:rsidRPr="00933F4D">
        <w:rPr>
          <w:rFonts w:ascii="Times New Roman" w:eastAsia="Times New Roman" w:hAnsi="Times New Roman" w:cs="Times New Roman"/>
          <w:b/>
          <w:bCs/>
          <w:sz w:val="24"/>
          <w:szCs w:val="24"/>
        </w:rPr>
        <w:t xml:space="preserve">. </w:t>
      </w:r>
    </w:p>
    <w:p w14:paraId="448571BF" w14:textId="44651886" w:rsidR="002C0B2B" w:rsidRPr="00933F4D" w:rsidRDefault="002C0B2B" w:rsidP="002C0B2B">
      <w:pPr>
        <w:keepNext/>
        <w:spacing w:after="0" w:line="240" w:lineRule="auto"/>
        <w:ind w:right="72"/>
        <w:jc w:val="both"/>
        <w:outlineLvl w:val="0"/>
        <w:rPr>
          <w:rFonts w:ascii="Times New Roman" w:eastAsia="Times New Roman" w:hAnsi="Times New Roman" w:cs="Times New Roman"/>
          <w:bCs/>
          <w:sz w:val="24"/>
          <w:szCs w:val="24"/>
        </w:rPr>
      </w:pPr>
      <w:r w:rsidRPr="00933F4D">
        <w:rPr>
          <w:rFonts w:ascii="Times New Roman" w:eastAsia="Times New Roman" w:hAnsi="Times New Roman" w:cs="Times New Roman"/>
          <w:bCs/>
          <w:sz w:val="24"/>
          <w:szCs w:val="24"/>
        </w:rPr>
        <w:t xml:space="preserve">Ovim člankom se </w:t>
      </w:r>
      <w:r w:rsidR="009732E5">
        <w:rPr>
          <w:rFonts w:ascii="Times New Roman" w:eastAsia="Times New Roman" w:hAnsi="Times New Roman" w:cs="Times New Roman"/>
          <w:bCs/>
          <w:sz w:val="24"/>
          <w:szCs w:val="24"/>
        </w:rPr>
        <w:t>određuje</w:t>
      </w:r>
      <w:r w:rsidRPr="00933F4D">
        <w:rPr>
          <w:rFonts w:ascii="Times New Roman" w:eastAsia="Times New Roman" w:hAnsi="Times New Roman" w:cs="Times New Roman"/>
          <w:bCs/>
          <w:sz w:val="24"/>
          <w:szCs w:val="24"/>
        </w:rPr>
        <w:t xml:space="preserve"> rok </w:t>
      </w:r>
      <w:r w:rsidR="009732E5">
        <w:rPr>
          <w:rFonts w:ascii="Times New Roman" w:eastAsia="Times New Roman" w:hAnsi="Times New Roman" w:cs="Times New Roman"/>
          <w:bCs/>
          <w:sz w:val="24"/>
          <w:szCs w:val="24"/>
        </w:rPr>
        <w:t>u kojem je potrebno donijeti Pravilnik iz članka 11</w:t>
      </w:r>
      <w:r w:rsidRPr="00933F4D">
        <w:rPr>
          <w:rFonts w:ascii="Times New Roman" w:eastAsia="Times New Roman" w:hAnsi="Times New Roman" w:cs="Times New Roman"/>
          <w:bCs/>
          <w:sz w:val="24"/>
          <w:szCs w:val="24"/>
        </w:rPr>
        <w:t>. ovoga Zakona.</w:t>
      </w:r>
    </w:p>
    <w:p w14:paraId="33375CAB" w14:textId="2C5EBA60" w:rsidR="0093169F" w:rsidRPr="00933F4D" w:rsidRDefault="0093169F" w:rsidP="002C0B2B">
      <w:pPr>
        <w:keepNext/>
        <w:spacing w:after="0" w:line="240" w:lineRule="auto"/>
        <w:ind w:right="72"/>
        <w:jc w:val="both"/>
        <w:outlineLvl w:val="0"/>
        <w:rPr>
          <w:rFonts w:ascii="Times New Roman" w:eastAsia="Times New Roman" w:hAnsi="Times New Roman" w:cs="Times New Roman"/>
          <w:bCs/>
          <w:sz w:val="24"/>
          <w:szCs w:val="24"/>
        </w:rPr>
      </w:pPr>
    </w:p>
    <w:p w14:paraId="4920C9FE" w14:textId="1BDD879E" w:rsidR="0093169F" w:rsidRPr="00933F4D" w:rsidRDefault="0093169F" w:rsidP="002C0B2B">
      <w:pPr>
        <w:keepNext/>
        <w:spacing w:after="0" w:line="240" w:lineRule="auto"/>
        <w:ind w:right="72"/>
        <w:jc w:val="both"/>
        <w:outlineLvl w:val="0"/>
        <w:rPr>
          <w:rFonts w:ascii="Times New Roman" w:eastAsia="Times New Roman" w:hAnsi="Times New Roman" w:cs="Times New Roman"/>
          <w:b/>
          <w:bCs/>
          <w:sz w:val="24"/>
          <w:szCs w:val="24"/>
        </w:rPr>
      </w:pPr>
      <w:r w:rsidRPr="00933F4D">
        <w:rPr>
          <w:rFonts w:ascii="Times New Roman" w:eastAsia="Times New Roman" w:hAnsi="Times New Roman" w:cs="Times New Roman"/>
          <w:b/>
          <w:bCs/>
          <w:sz w:val="24"/>
          <w:szCs w:val="24"/>
        </w:rPr>
        <w:t>Uz članak 26.</w:t>
      </w:r>
    </w:p>
    <w:p w14:paraId="1CA883B5" w14:textId="12B91588" w:rsidR="0093169F" w:rsidRPr="00933F4D" w:rsidRDefault="009732E5" w:rsidP="002C0B2B">
      <w:pPr>
        <w:keepNext/>
        <w:spacing w:after="0" w:line="240" w:lineRule="auto"/>
        <w:ind w:right="72"/>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356C36" w:rsidRPr="00933F4D">
        <w:rPr>
          <w:rFonts w:ascii="Times New Roman" w:eastAsia="Times New Roman" w:hAnsi="Times New Roman" w:cs="Times New Roman"/>
          <w:bCs/>
          <w:sz w:val="24"/>
          <w:szCs w:val="24"/>
        </w:rPr>
        <w:t>ropisuju</w:t>
      </w:r>
      <w:r>
        <w:rPr>
          <w:rFonts w:ascii="Times New Roman" w:eastAsia="Times New Roman" w:hAnsi="Times New Roman" w:cs="Times New Roman"/>
          <w:bCs/>
          <w:sz w:val="24"/>
          <w:szCs w:val="24"/>
        </w:rPr>
        <w:t xml:space="preserve"> se</w:t>
      </w:r>
      <w:r w:rsidR="00356C36" w:rsidRPr="00933F4D">
        <w:rPr>
          <w:rFonts w:ascii="Times New Roman" w:eastAsia="Times New Roman" w:hAnsi="Times New Roman" w:cs="Times New Roman"/>
          <w:bCs/>
          <w:sz w:val="24"/>
          <w:szCs w:val="24"/>
        </w:rPr>
        <w:t xml:space="preserve"> odredbe prijelaznog razdoblja za započete, a nedovršene inspekcijske i prekršajne postupke.</w:t>
      </w:r>
    </w:p>
    <w:p w14:paraId="4E698C5F" w14:textId="77777777" w:rsidR="002C0B2B" w:rsidRPr="00933F4D" w:rsidRDefault="002C0B2B" w:rsidP="002C0B2B">
      <w:pPr>
        <w:keepNext/>
        <w:spacing w:after="0" w:line="240" w:lineRule="auto"/>
        <w:ind w:right="72"/>
        <w:jc w:val="both"/>
        <w:outlineLvl w:val="0"/>
        <w:rPr>
          <w:rFonts w:ascii="Times New Roman" w:eastAsia="Times New Roman" w:hAnsi="Times New Roman" w:cs="Times New Roman"/>
          <w:bCs/>
          <w:sz w:val="24"/>
          <w:szCs w:val="24"/>
        </w:rPr>
      </w:pPr>
    </w:p>
    <w:p w14:paraId="423AE623" w14:textId="0D21FD6B" w:rsidR="002C0B2B" w:rsidRPr="00933F4D" w:rsidRDefault="002C0B2B" w:rsidP="002C0B2B">
      <w:pPr>
        <w:spacing w:after="0" w:line="240" w:lineRule="auto"/>
        <w:jc w:val="both"/>
        <w:rPr>
          <w:rFonts w:ascii="Times New Roman" w:eastAsia="Times New Roman" w:hAnsi="Times New Roman" w:cs="Times New Roman"/>
          <w:b/>
          <w:sz w:val="24"/>
          <w:szCs w:val="24"/>
          <w:lang w:eastAsia="hr-HR"/>
        </w:rPr>
      </w:pPr>
      <w:r w:rsidRPr="00933F4D">
        <w:rPr>
          <w:rFonts w:ascii="Times New Roman" w:eastAsia="Times New Roman" w:hAnsi="Times New Roman" w:cs="Times New Roman"/>
          <w:b/>
          <w:sz w:val="24"/>
          <w:szCs w:val="24"/>
          <w:lang w:eastAsia="hr-HR"/>
        </w:rPr>
        <w:t xml:space="preserve">Uz članak </w:t>
      </w:r>
      <w:r w:rsidR="00D57700" w:rsidRPr="00933F4D">
        <w:rPr>
          <w:rFonts w:ascii="Times New Roman" w:eastAsia="Times New Roman" w:hAnsi="Times New Roman" w:cs="Times New Roman"/>
          <w:b/>
          <w:sz w:val="24"/>
          <w:szCs w:val="24"/>
          <w:lang w:eastAsia="hr-HR"/>
        </w:rPr>
        <w:t>2</w:t>
      </w:r>
      <w:r w:rsidR="0093169F" w:rsidRPr="00933F4D">
        <w:rPr>
          <w:rFonts w:ascii="Times New Roman" w:eastAsia="Times New Roman" w:hAnsi="Times New Roman" w:cs="Times New Roman"/>
          <w:b/>
          <w:sz w:val="24"/>
          <w:szCs w:val="24"/>
          <w:lang w:eastAsia="hr-HR"/>
        </w:rPr>
        <w:t>7</w:t>
      </w:r>
      <w:r w:rsidRPr="00933F4D">
        <w:rPr>
          <w:rFonts w:ascii="Times New Roman" w:eastAsia="Times New Roman" w:hAnsi="Times New Roman" w:cs="Times New Roman"/>
          <w:b/>
          <w:sz w:val="24"/>
          <w:szCs w:val="24"/>
          <w:lang w:eastAsia="hr-HR"/>
        </w:rPr>
        <w:t>.</w:t>
      </w:r>
    </w:p>
    <w:p w14:paraId="689BAD72" w14:textId="5AB5BF7D" w:rsidR="002C0B2B" w:rsidRDefault="002C0B2B" w:rsidP="002C0B2B">
      <w:pPr>
        <w:spacing w:after="0" w:line="240" w:lineRule="auto"/>
        <w:jc w:val="both"/>
        <w:rPr>
          <w:rFonts w:ascii="Times New Roman" w:eastAsia="Times New Roman" w:hAnsi="Times New Roman" w:cs="Times New Roman"/>
          <w:sz w:val="24"/>
          <w:szCs w:val="24"/>
          <w:lang w:eastAsia="hr-HR"/>
        </w:rPr>
      </w:pPr>
      <w:r w:rsidRPr="00933F4D">
        <w:rPr>
          <w:rFonts w:ascii="Times New Roman" w:eastAsia="Times New Roman" w:hAnsi="Times New Roman" w:cs="Times New Roman"/>
          <w:sz w:val="24"/>
          <w:szCs w:val="24"/>
          <w:lang w:eastAsia="hr-HR"/>
        </w:rPr>
        <w:t>Ovim člankom definira se stupanje na snagu Zakona.</w:t>
      </w:r>
    </w:p>
    <w:p w14:paraId="097FFDF3" w14:textId="24389EAE" w:rsidR="00DB5E58" w:rsidRDefault="00DB5E58" w:rsidP="002C0B2B">
      <w:pPr>
        <w:spacing w:after="0" w:line="240" w:lineRule="auto"/>
        <w:jc w:val="both"/>
        <w:rPr>
          <w:rFonts w:ascii="Times New Roman" w:eastAsia="Times New Roman" w:hAnsi="Times New Roman" w:cs="Times New Roman"/>
          <w:sz w:val="24"/>
          <w:szCs w:val="24"/>
          <w:lang w:eastAsia="hr-HR"/>
        </w:rPr>
      </w:pPr>
    </w:p>
    <w:p w14:paraId="3DEC0F53" w14:textId="028BC3CF" w:rsidR="00371579" w:rsidRDefault="00371579" w:rsidP="00EB1CAE">
      <w:pPr>
        <w:keepNext/>
        <w:spacing w:after="0" w:line="240" w:lineRule="auto"/>
        <w:outlineLvl w:val="0"/>
        <w:rPr>
          <w:rFonts w:ascii="Times New Roman" w:hAnsi="Times New Roman" w:cs="Times New Roman"/>
          <w:b/>
          <w:sz w:val="24"/>
          <w:szCs w:val="24"/>
        </w:rPr>
      </w:pPr>
    </w:p>
    <w:p w14:paraId="6AF0F7F4" w14:textId="77777777" w:rsidR="00EB1CAE" w:rsidRDefault="00EB1CAE" w:rsidP="009043D4">
      <w:pPr>
        <w:keepNext/>
        <w:spacing w:after="0" w:line="240" w:lineRule="auto"/>
        <w:jc w:val="center"/>
        <w:outlineLvl w:val="0"/>
        <w:rPr>
          <w:rFonts w:ascii="Times New Roman" w:hAnsi="Times New Roman" w:cs="Times New Roman"/>
          <w:b/>
          <w:sz w:val="24"/>
          <w:szCs w:val="24"/>
        </w:rPr>
      </w:pPr>
    </w:p>
    <w:p w14:paraId="61D31082" w14:textId="77777777" w:rsidR="00EB1CAE" w:rsidRDefault="00EB1CAE" w:rsidP="009043D4">
      <w:pPr>
        <w:keepNext/>
        <w:spacing w:after="0" w:line="240" w:lineRule="auto"/>
        <w:jc w:val="center"/>
        <w:outlineLvl w:val="0"/>
        <w:rPr>
          <w:rFonts w:ascii="Times New Roman" w:hAnsi="Times New Roman" w:cs="Times New Roman"/>
          <w:b/>
          <w:sz w:val="24"/>
          <w:szCs w:val="24"/>
        </w:rPr>
      </w:pPr>
    </w:p>
    <w:p w14:paraId="22C41B52" w14:textId="0116BD1B" w:rsidR="00EB1CAE" w:rsidRDefault="00EB1CAE" w:rsidP="009043D4">
      <w:pPr>
        <w:keepNext/>
        <w:spacing w:after="0" w:line="240" w:lineRule="auto"/>
        <w:jc w:val="center"/>
        <w:outlineLvl w:val="0"/>
        <w:rPr>
          <w:rFonts w:ascii="Times New Roman" w:hAnsi="Times New Roman" w:cs="Times New Roman"/>
          <w:b/>
          <w:sz w:val="24"/>
          <w:szCs w:val="24"/>
        </w:rPr>
      </w:pPr>
    </w:p>
    <w:p w14:paraId="4F624914" w14:textId="5B8A0248" w:rsidR="00EB1CAE" w:rsidRDefault="00EB1CAE" w:rsidP="00EB1CAE">
      <w:pPr>
        <w:keepNext/>
        <w:spacing w:after="0" w:line="240" w:lineRule="auto"/>
        <w:outlineLvl w:val="0"/>
        <w:rPr>
          <w:rFonts w:ascii="Times New Roman" w:hAnsi="Times New Roman" w:cs="Times New Roman"/>
          <w:b/>
          <w:sz w:val="24"/>
          <w:szCs w:val="24"/>
        </w:rPr>
      </w:pPr>
    </w:p>
    <w:p w14:paraId="58867632" w14:textId="77777777" w:rsidR="00EB1CAE" w:rsidRDefault="00EB1CAE" w:rsidP="00EB1CAE">
      <w:pPr>
        <w:keepNext/>
        <w:spacing w:after="0" w:line="240" w:lineRule="auto"/>
        <w:outlineLvl w:val="0"/>
        <w:rPr>
          <w:rFonts w:ascii="Times New Roman" w:hAnsi="Times New Roman" w:cs="Times New Roman"/>
          <w:b/>
          <w:sz w:val="24"/>
          <w:szCs w:val="24"/>
        </w:rPr>
      </w:pPr>
    </w:p>
    <w:p w14:paraId="22E8C9B7" w14:textId="77777777" w:rsidR="00EB1CAE" w:rsidRDefault="00EB1CAE" w:rsidP="00EB1CAE">
      <w:pPr>
        <w:spacing w:after="0" w:line="240" w:lineRule="auto"/>
        <w:jc w:val="center"/>
        <w:rPr>
          <w:rFonts w:ascii="Times New Roman" w:hAnsi="Times New Roman" w:cs="Times New Roman"/>
          <w:b/>
          <w:sz w:val="24"/>
          <w:szCs w:val="24"/>
        </w:rPr>
      </w:pPr>
    </w:p>
    <w:p w14:paraId="5DBE3F95" w14:textId="77777777" w:rsidR="00EB1CAE" w:rsidRDefault="00EB1CAE" w:rsidP="00EB1CAE">
      <w:pPr>
        <w:spacing w:after="0" w:line="240" w:lineRule="auto"/>
        <w:jc w:val="center"/>
        <w:rPr>
          <w:rFonts w:ascii="Times New Roman" w:hAnsi="Times New Roman" w:cs="Times New Roman"/>
          <w:b/>
          <w:sz w:val="24"/>
          <w:szCs w:val="24"/>
        </w:rPr>
      </w:pPr>
    </w:p>
    <w:p w14:paraId="10C72F1C" w14:textId="5C55AC42" w:rsidR="002531B4" w:rsidRPr="00933F4D" w:rsidRDefault="002531B4" w:rsidP="00EB1CAE">
      <w:pPr>
        <w:spacing w:after="0" w:line="240" w:lineRule="auto"/>
        <w:jc w:val="center"/>
        <w:rPr>
          <w:rFonts w:ascii="Times New Roman" w:hAnsi="Times New Roman" w:cs="Times New Roman"/>
          <w:sz w:val="24"/>
          <w:szCs w:val="24"/>
        </w:rPr>
      </w:pPr>
      <w:r w:rsidRPr="00933F4D">
        <w:rPr>
          <w:rFonts w:ascii="Times New Roman" w:hAnsi="Times New Roman" w:cs="Times New Roman"/>
          <w:b/>
          <w:sz w:val="24"/>
          <w:szCs w:val="24"/>
        </w:rPr>
        <w:t>TEKST ODREDBI VAŽEĆEG ZAKONA KOJE SE MIJENJAJU, ODNOSNO DOPUNJUJU</w:t>
      </w:r>
    </w:p>
    <w:p w14:paraId="6ADC96D7" w14:textId="509F7E10" w:rsidR="00EB1CAE" w:rsidRPr="00933F4D" w:rsidRDefault="00EB1CAE" w:rsidP="002531B4">
      <w:pPr>
        <w:keepNext/>
        <w:spacing w:after="0" w:line="240" w:lineRule="auto"/>
        <w:jc w:val="center"/>
        <w:outlineLvl w:val="0"/>
        <w:rPr>
          <w:rFonts w:ascii="Times New Roman" w:hAnsi="Times New Roman" w:cs="Times New Roman"/>
          <w:sz w:val="24"/>
          <w:szCs w:val="24"/>
        </w:rPr>
      </w:pPr>
    </w:p>
    <w:p w14:paraId="310F4236" w14:textId="77777777" w:rsidR="00E920D4" w:rsidRPr="00933F4D" w:rsidRDefault="00E920D4"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7.</w:t>
      </w:r>
    </w:p>
    <w:p w14:paraId="316BDF2B"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Učinkovitost zaštite i poboljšanja kvalitete zraka osiguravaju Hrvatski sabor i Vlada Republike Hrvatske (u daljnjem tekstu: Vlada) te predstavnička i izvršna tijela jedinica lokalne i područne (regionalne) samouprave unutar svoje i ovim Zakonom određene nadležnosti.</w:t>
      </w:r>
    </w:p>
    <w:p w14:paraId="125D4E63"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Upravne i stručne poslove zaštite i poboljšanja kvalitete zraka te provedbu mjera zaštite i poboljšanja kvalitete zraka provode i osiguravaju tijela državne uprave, upravna tijela jedinica lokalne i područne (regionalne) samouprave nadležna za obavljanje poslova zaštite okoliša te druge pravne osobe koje imaju javne ovlasti.</w:t>
      </w:r>
    </w:p>
    <w:p w14:paraId="2094F6AC"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 Procjenu kvalitete zraka, modeliranje za potrebe procjene iz članaka 24. do 28. ovoga Zakona i za potrebe izvješćivanja iz članka 59. ovoga Zakona te modeliranje za potrebe stručnih analiza podataka o emisijama onečišćujućih tvari i određivanje doprinosa pojedinog izvora emisija razinama onečišćujućih tvari u zraku za potrebe akcijskih planova iz članka 54. ovoga Zakona osigurava Ministarstvo, a provodi Državni hidrometeorološki zavod.</w:t>
      </w:r>
    </w:p>
    <w:p w14:paraId="0DC7DBA3"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 Praćenje kvalitete zraka, praćenje emisija onečišćujućih tvari u zrak iz nepokretnih izvora, provjeru ispravnosti mjernog sustava za kontinuirano mjerenje emisija iz nepokretnih izvora obavljaju pravne osobe – ispitni laboratoriji.</w:t>
      </w:r>
    </w:p>
    <w:p w14:paraId="4741A3B4"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(5) Praćenje kvalitete proizvoda obavljaju pravne osobe – ispitni laboratoriji i/ili neovisna inspekcijska tijela.</w:t>
      </w:r>
    </w:p>
    <w:p w14:paraId="3C31FFAA"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(6) Poslove izrade nacionalnih inventara, godišnjih inventara emisija, projekcija emisija, prostorno raščlanjenih inventara, inventara velikih točkastih izvora, prilagođenih inventara emisija, po potrebi i informativnih izvješća o inventaru emisija osigurava Ministarstvo, a provode ovlaštenici sukladno zakonu kojim se uređuje zaštita okoliša.</w:t>
      </w:r>
    </w:p>
    <w:p w14:paraId="6529FD57"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(7) Dostave podataka iz stavka 6. ovoga članka u skladu s međunarodnim obvezama obavlja Ministarstvo.</w:t>
      </w:r>
    </w:p>
    <w:p w14:paraId="16E8D19E"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(8) Za poslove iz stavka 6. ovoga članka tijela državne uprave i pravne osobe s javnim ovlastima, sukladno Uredbi iz članka 40. ovoga Zakona, osiguravaju podatke o djelatnostima i emisijama po sektorima.</w:t>
      </w:r>
    </w:p>
    <w:p w14:paraId="7CBE5A29"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(9) Prihvaćanje izvješća o ispitivanju opreme prema zahtjevima učinkovitosti referentnih metoda izdana u drugim državama članicama pod uvjetom da su ispitivanja izvršili ispitni laboratoriji akreditirani u skladu s mjerodavnom usklađenom normom za ispitne i umjerne laboratorije obavlja Državni zavod za mjeriteljstvo te popis prihvaćenih izvješća objavljuje na vlastitim mrežnim stranicama.</w:t>
      </w:r>
    </w:p>
    <w:p w14:paraId="2D95C6D7"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(10) Izvješća iz stavka 9. ovoga članka sadrže dokaze da oprema ispunjava sve zahtjeve u pogledu učinkovitosti, uključujući i slučajeve ako su neki uvjeti okoliša i lokacija specifični za određenu državu članicu i izvan okvira uvjeta za koje je oprema već ispitana i homologirana u drugoj državi članici.</w:t>
      </w:r>
    </w:p>
    <w:p w14:paraId="65F9E7F7"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(11) Poslove osiguranja kvalitete mjerenja i podataka kvalitete zraka provode pravne osobe – referentni laboratoriji.</w:t>
      </w:r>
    </w:p>
    <w:p w14:paraId="3F44E1F8"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(12) Ministarstvo surađuje s nadležnim tijelima država članica Europske unije i Europskom komisijom.</w:t>
      </w:r>
    </w:p>
    <w:p w14:paraId="509DCEDE"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(13) Informacijski sustav zaštite zraka vodi Ministarstvo.</w:t>
      </w:r>
    </w:p>
    <w:p w14:paraId="51160A71"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(14) Kada je to relevantno, nadležna tijela iz ovoga članka moraju biti usklađena sa zahtjevima za osiguranje kvalitete za procjenu kvalitete zraka i validaciju podataka.</w:t>
      </w:r>
    </w:p>
    <w:p w14:paraId="3FBF2E8F" w14:textId="1656567A" w:rsidR="002531B4" w:rsidRPr="00933F4D" w:rsidRDefault="00E920D4" w:rsidP="00034939">
      <w:pPr>
        <w:keepNext/>
        <w:spacing w:after="0" w:line="240" w:lineRule="auto"/>
        <w:ind w:firstLine="408"/>
        <w:jc w:val="both"/>
        <w:outlineLvl w:val="0"/>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(15) Građani, kao pojedinci i/ili organizirani radi zaštite zraka u strukovne udruge i udruge pridonose ostvarivanju ciljeva zaštite i poboljšanja kvalitete zraka te provedbi učinkovite zaštite i poboljšanja kvalitete zraka.</w:t>
      </w:r>
    </w:p>
    <w:p w14:paraId="09405154" w14:textId="1F9DB0FC" w:rsidR="00E920D4" w:rsidRPr="00933F4D" w:rsidRDefault="00E920D4" w:rsidP="007D05F5">
      <w:pPr>
        <w:keepNext/>
        <w:spacing w:after="0" w:line="240" w:lineRule="auto"/>
        <w:jc w:val="both"/>
        <w:outlineLvl w:val="0"/>
        <w:rPr>
          <w:rFonts w:ascii="Times New Roman" w:eastAsia="Times New Roman" w:hAnsi="Times New Roman" w:cs="Times New Roman"/>
          <w:color w:val="231F20"/>
          <w:sz w:val="24"/>
          <w:szCs w:val="24"/>
          <w:lang w:eastAsia="hr-HR"/>
        </w:rPr>
      </w:pPr>
    </w:p>
    <w:p w14:paraId="795BCD5C" w14:textId="77777777" w:rsidR="00E920D4" w:rsidRPr="00933F4D" w:rsidRDefault="00E920D4"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9.</w:t>
      </w:r>
    </w:p>
    <w:p w14:paraId="51E23536" w14:textId="77777777" w:rsidR="00E920D4" w:rsidRPr="00933F4D" w:rsidRDefault="00E920D4" w:rsidP="007D05F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Pojedini pojmovi u smislu ovoga Zakona imaju sljedeće značenje:</w:t>
      </w:r>
    </w:p>
    <w:p w14:paraId="6E203CF2"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w:t>
      </w:r>
      <w:r w:rsidRPr="00933F4D">
        <w:rPr>
          <w:rFonts w:ascii="Times New Roman" w:eastAsia="Times New Roman" w:hAnsi="Times New Roman" w:cs="Times New Roman"/>
          <w:i/>
          <w:iCs/>
          <w:color w:val="231F20"/>
          <w:sz w:val="24"/>
          <w:szCs w:val="24"/>
          <w:bdr w:val="none" w:sz="0" w:space="0" w:color="auto" w:frame="1"/>
          <w:lang w:eastAsia="hr-HR"/>
        </w:rPr>
        <w:t>aglomeracija (naseljeno područje) </w:t>
      </w:r>
      <w:r w:rsidRPr="00933F4D">
        <w:rPr>
          <w:rFonts w:ascii="Times New Roman" w:eastAsia="Times New Roman" w:hAnsi="Times New Roman" w:cs="Times New Roman"/>
          <w:color w:val="231F20"/>
          <w:sz w:val="24"/>
          <w:szCs w:val="24"/>
          <w:lang w:eastAsia="hr-HR"/>
        </w:rPr>
        <w:t>je područje s više od 250 000 stanovnika ili područje s manje od 250 000 stanovnika na kojem je gustoća stanovništva veća od prosječne u Republici Hrvatskoj ili je kvaliteta zraka znatno narušena te je nužna ocjena i upravljanje kvalitetom zraka</w:t>
      </w:r>
    </w:p>
    <w:p w14:paraId="65CEF211"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w:t>
      </w:r>
      <w:r w:rsidRPr="00933F4D">
        <w:rPr>
          <w:rFonts w:ascii="Times New Roman" w:eastAsia="Times New Roman" w:hAnsi="Times New Roman" w:cs="Times New Roman"/>
          <w:i/>
          <w:iCs/>
          <w:color w:val="231F20"/>
          <w:sz w:val="24"/>
          <w:szCs w:val="24"/>
          <w:bdr w:val="none" w:sz="0" w:space="0" w:color="auto" w:frame="1"/>
          <w:lang w:eastAsia="hr-HR"/>
        </w:rPr>
        <w:t>arsen, kadmij, nikal, olovo i benzo(a)piren </w:t>
      </w:r>
      <w:r w:rsidRPr="00933F4D">
        <w:rPr>
          <w:rFonts w:ascii="Times New Roman" w:eastAsia="Times New Roman" w:hAnsi="Times New Roman" w:cs="Times New Roman"/>
          <w:color w:val="231F20"/>
          <w:sz w:val="24"/>
          <w:szCs w:val="24"/>
          <w:lang w:eastAsia="hr-HR"/>
        </w:rPr>
        <w:t>je ukupni udio tih elemenata odnosno spojeva, u frakciji lebdećih čestica PM</w:t>
      </w:r>
      <w:r w:rsidRPr="00933F4D">
        <w:rPr>
          <w:rFonts w:ascii="Times New Roman" w:eastAsia="Times New Roman" w:hAnsi="Times New Roman" w:cs="Times New Roman"/>
          <w:color w:val="231F20"/>
          <w:sz w:val="24"/>
          <w:szCs w:val="24"/>
          <w:vertAlign w:val="subscript"/>
          <w:lang w:eastAsia="hr-HR"/>
        </w:rPr>
        <w:t>10</w:t>
      </w:r>
    </w:p>
    <w:p w14:paraId="4F297494"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3. </w:t>
      </w:r>
      <w:r w:rsidRPr="00933F4D">
        <w:rPr>
          <w:rFonts w:ascii="Times New Roman" w:eastAsia="Times New Roman" w:hAnsi="Times New Roman" w:cs="Times New Roman"/>
          <w:i/>
          <w:iCs/>
          <w:color w:val="231F20"/>
          <w:sz w:val="24"/>
          <w:szCs w:val="24"/>
          <w:bdr w:val="none" w:sz="0" w:space="0" w:color="auto" w:frame="1"/>
          <w:lang w:eastAsia="hr-HR"/>
        </w:rPr>
        <w:t>ciljano smanjenje izloženosti na nacionalnoj razini </w:t>
      </w:r>
      <w:r w:rsidRPr="00933F4D">
        <w:rPr>
          <w:rFonts w:ascii="Times New Roman" w:eastAsia="Times New Roman" w:hAnsi="Times New Roman" w:cs="Times New Roman"/>
          <w:color w:val="231F20"/>
          <w:sz w:val="24"/>
          <w:szCs w:val="24"/>
          <w:lang w:eastAsia="hr-HR"/>
        </w:rPr>
        <w:t>je postotak smanjenja pokazatelja prosječne izloženosti koji je određen radi smanjivanja štetnih učinaka na ljudsko zdravlje i koje se, kada je to moguće, mora postići u određenom razdoblju</w:t>
      </w:r>
    </w:p>
    <w:p w14:paraId="046A3C05"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4. </w:t>
      </w:r>
      <w:r w:rsidRPr="00933F4D">
        <w:rPr>
          <w:rFonts w:ascii="Times New Roman" w:eastAsia="Times New Roman" w:hAnsi="Times New Roman" w:cs="Times New Roman"/>
          <w:i/>
          <w:iCs/>
          <w:color w:val="231F20"/>
          <w:sz w:val="24"/>
          <w:szCs w:val="24"/>
          <w:bdr w:val="none" w:sz="0" w:space="0" w:color="auto" w:frame="1"/>
          <w:lang w:eastAsia="hr-HR"/>
        </w:rPr>
        <w:t>ciljna vrijednost </w:t>
      </w:r>
      <w:r w:rsidRPr="00933F4D">
        <w:rPr>
          <w:rFonts w:ascii="Times New Roman" w:eastAsia="Times New Roman" w:hAnsi="Times New Roman" w:cs="Times New Roman"/>
          <w:color w:val="231F20"/>
          <w:sz w:val="24"/>
          <w:szCs w:val="24"/>
          <w:lang w:eastAsia="hr-HR"/>
        </w:rPr>
        <w:t>je razina onečišćenosti određena radi izbjegavanja, sprječavanja ili umanjivanja štetnih učinaka na ljudsko zdravlje i/ili okoliš u cjelini koju treba, ako je to moguće, dostići u zadanom razdoblju</w:t>
      </w:r>
    </w:p>
    <w:p w14:paraId="7A8D2EA8"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5. </w:t>
      </w:r>
      <w:r w:rsidRPr="00933F4D">
        <w:rPr>
          <w:rFonts w:ascii="Times New Roman" w:eastAsia="Times New Roman" w:hAnsi="Times New Roman" w:cs="Times New Roman"/>
          <w:i/>
          <w:iCs/>
          <w:color w:val="231F20"/>
          <w:sz w:val="24"/>
          <w:szCs w:val="24"/>
          <w:bdr w:val="none" w:sz="0" w:space="0" w:color="auto" w:frame="1"/>
          <w:lang w:eastAsia="hr-HR"/>
        </w:rPr>
        <w:t>difuzni izvor </w:t>
      </w:r>
      <w:r w:rsidRPr="00933F4D">
        <w:rPr>
          <w:rFonts w:ascii="Times New Roman" w:eastAsia="Times New Roman" w:hAnsi="Times New Roman" w:cs="Times New Roman"/>
          <w:color w:val="231F20"/>
          <w:sz w:val="24"/>
          <w:szCs w:val="24"/>
          <w:lang w:eastAsia="hr-HR"/>
        </w:rPr>
        <w:t>je izvor onečišćavanja zraka kod kojeg se onečišćujuće tvari unose u zrak bez određena ispusta/dimnjaka (uređaji, površine i druga mjesta)</w:t>
      </w:r>
    </w:p>
    <w:p w14:paraId="1543CEA2"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6. </w:t>
      </w:r>
      <w:r w:rsidRPr="00933F4D">
        <w:rPr>
          <w:rFonts w:ascii="Times New Roman" w:eastAsia="Times New Roman" w:hAnsi="Times New Roman" w:cs="Times New Roman"/>
          <w:i/>
          <w:iCs/>
          <w:color w:val="231F20"/>
          <w:sz w:val="24"/>
          <w:szCs w:val="24"/>
          <w:bdr w:val="none" w:sz="0" w:space="0" w:color="auto" w:frame="1"/>
          <w:lang w:eastAsia="hr-HR"/>
        </w:rPr>
        <w:t>distributer </w:t>
      </w:r>
      <w:r w:rsidRPr="00933F4D">
        <w:rPr>
          <w:rFonts w:ascii="Times New Roman" w:eastAsia="Times New Roman" w:hAnsi="Times New Roman" w:cs="Times New Roman"/>
          <w:color w:val="231F20"/>
          <w:sz w:val="24"/>
          <w:szCs w:val="24"/>
          <w:lang w:eastAsia="hr-HR"/>
        </w:rPr>
        <w:t>je svaka pravna ili fizička osoba – obrtnik u opskrbnom lancu tekućih naftnih goriva i energije koja nije proizvođač ni uvoznik i koja stavlja proizvod na raspolaganje na tržištu</w:t>
      </w:r>
    </w:p>
    <w:p w14:paraId="655ACA08"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7. </w:t>
      </w:r>
      <w:r w:rsidRPr="00933F4D">
        <w:rPr>
          <w:rFonts w:ascii="Times New Roman" w:eastAsia="Times New Roman" w:hAnsi="Times New Roman" w:cs="Times New Roman"/>
          <w:i/>
          <w:iCs/>
          <w:color w:val="231F20"/>
          <w:sz w:val="24"/>
          <w:szCs w:val="24"/>
          <w:bdr w:val="none" w:sz="0" w:space="0" w:color="auto" w:frame="1"/>
          <w:lang w:eastAsia="hr-HR"/>
        </w:rPr>
        <w:t>dobavljač </w:t>
      </w:r>
      <w:r w:rsidRPr="00933F4D">
        <w:rPr>
          <w:rFonts w:ascii="Times New Roman" w:eastAsia="Times New Roman" w:hAnsi="Times New Roman" w:cs="Times New Roman"/>
          <w:color w:val="231F20"/>
          <w:sz w:val="24"/>
          <w:szCs w:val="24"/>
          <w:lang w:eastAsia="hr-HR"/>
        </w:rPr>
        <w:t>je pravna ili fizička osoba – obrtnik koja stavlja tekuće naftno gorivo i energiju na tržište i koja se, po posebnom zakonu kojim se uređuju trošarine, smatra trošarinskim obveznikom. Ako za gorivo ili energiju nije potrebno plaćati trošarine, dobavljač je pravna i fizička osoba – obrtnik koja je sukladno posebnom zakonu kojim se uređuju trošarine ishodila akt nadležnog tijela da može u okviru svoje djelatnosti nabavljati trošarinsku robu bez plaćanja trošarine. Za dobavljača se smatra i proizvođač koji sam eksploatira i proizvodi gorivo ili energiju na području Republike Hrvatske</w:t>
      </w:r>
    </w:p>
    <w:p w14:paraId="6705830C"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8. </w:t>
      </w:r>
      <w:r w:rsidRPr="00933F4D">
        <w:rPr>
          <w:rFonts w:ascii="Times New Roman" w:eastAsia="Times New Roman" w:hAnsi="Times New Roman" w:cs="Times New Roman"/>
          <w:i/>
          <w:iCs/>
          <w:color w:val="231F20"/>
          <w:sz w:val="24"/>
          <w:szCs w:val="24"/>
          <w:bdr w:val="none" w:sz="0" w:space="0" w:color="auto" w:frame="1"/>
          <w:lang w:eastAsia="hr-HR"/>
        </w:rPr>
        <w:t>donji prag procjene </w:t>
      </w:r>
      <w:r w:rsidRPr="00933F4D">
        <w:rPr>
          <w:rFonts w:ascii="Times New Roman" w:eastAsia="Times New Roman" w:hAnsi="Times New Roman" w:cs="Times New Roman"/>
          <w:color w:val="231F20"/>
          <w:sz w:val="24"/>
          <w:szCs w:val="24"/>
          <w:lang w:eastAsia="hr-HR"/>
        </w:rPr>
        <w:t>je razina onečišćenosti ispod koje se za procjenu kvalitete okolnog zraka može koristiti samo tehnika modeliranja ili tehnika objektivne procjene</w:t>
      </w:r>
    </w:p>
    <w:p w14:paraId="59816403"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9. </w:t>
      </w:r>
      <w:r w:rsidRPr="00933F4D">
        <w:rPr>
          <w:rFonts w:ascii="Times New Roman" w:eastAsia="Times New Roman" w:hAnsi="Times New Roman" w:cs="Times New Roman"/>
          <w:i/>
          <w:iCs/>
          <w:color w:val="231F20"/>
          <w:sz w:val="24"/>
          <w:szCs w:val="24"/>
          <w:bdr w:val="none" w:sz="0" w:space="0" w:color="auto" w:frame="1"/>
          <w:lang w:eastAsia="hr-HR"/>
        </w:rPr>
        <w:t>dugoročni cilj </w:t>
      </w:r>
      <w:r w:rsidRPr="00933F4D">
        <w:rPr>
          <w:rFonts w:ascii="Times New Roman" w:eastAsia="Times New Roman" w:hAnsi="Times New Roman" w:cs="Times New Roman"/>
          <w:color w:val="231F20"/>
          <w:sz w:val="24"/>
          <w:szCs w:val="24"/>
          <w:lang w:eastAsia="hr-HR"/>
        </w:rPr>
        <w:t>je razina onečišćenosti koju treba postići u dužem razdoblju, osim kada to nije moguće postići razmjernim mjerama, radi osiguranja učinkovite zaštite ljudskog zdravlja i okoliša</w:t>
      </w:r>
    </w:p>
    <w:p w14:paraId="53E69C35"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10. </w:t>
      </w:r>
      <w:r w:rsidRPr="00933F4D">
        <w:rPr>
          <w:rFonts w:ascii="Times New Roman" w:eastAsia="Times New Roman" w:hAnsi="Times New Roman" w:cs="Times New Roman"/>
          <w:i/>
          <w:iCs/>
          <w:color w:val="231F20"/>
          <w:sz w:val="24"/>
          <w:szCs w:val="24"/>
          <w:bdr w:val="none" w:sz="0" w:space="0" w:color="auto" w:frame="1"/>
          <w:lang w:eastAsia="hr-HR"/>
        </w:rPr>
        <w:t>dušikovi oksidi </w:t>
      </w:r>
      <w:r w:rsidRPr="00933F4D">
        <w:rPr>
          <w:rFonts w:ascii="Times New Roman" w:eastAsia="Times New Roman" w:hAnsi="Times New Roman" w:cs="Times New Roman"/>
          <w:color w:val="231F20"/>
          <w:sz w:val="24"/>
          <w:szCs w:val="24"/>
          <w:lang w:eastAsia="hr-HR"/>
        </w:rPr>
        <w:t>su zbroj volumnih udjela dušikovog monoksida i dušikovog dioksida, iskazanih kao koncentracija dušikovog dioksida (NO</w:t>
      </w:r>
      <w:r w:rsidRPr="00933F4D">
        <w:rPr>
          <w:rFonts w:ascii="Times New Roman" w:eastAsia="Times New Roman" w:hAnsi="Times New Roman" w:cs="Times New Roman"/>
          <w:color w:val="231F20"/>
          <w:sz w:val="24"/>
          <w:szCs w:val="24"/>
          <w:vertAlign w:val="subscript"/>
          <w:lang w:eastAsia="hr-HR"/>
        </w:rPr>
        <w:t>2</w:t>
      </w:r>
      <w:r w:rsidRPr="00933F4D">
        <w:rPr>
          <w:rFonts w:ascii="Times New Roman" w:eastAsia="Times New Roman" w:hAnsi="Times New Roman" w:cs="Times New Roman"/>
          <w:color w:val="231F20"/>
          <w:sz w:val="24"/>
          <w:szCs w:val="24"/>
          <w:lang w:eastAsia="hr-HR"/>
        </w:rPr>
        <w:t>) u mikrogramima po kubnom metru µg/m</w:t>
      </w:r>
      <w:r w:rsidRPr="00933F4D">
        <w:rPr>
          <w:rFonts w:ascii="Times New Roman" w:eastAsia="Times New Roman" w:hAnsi="Times New Roman" w:cs="Times New Roman"/>
          <w:color w:val="231F20"/>
          <w:sz w:val="24"/>
          <w:szCs w:val="24"/>
          <w:vertAlign w:val="superscript"/>
          <w:lang w:eastAsia="hr-HR"/>
        </w:rPr>
        <w:t>3</w:t>
      </w:r>
    </w:p>
    <w:p w14:paraId="51038448"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11. </w:t>
      </w:r>
      <w:r w:rsidRPr="00933F4D">
        <w:rPr>
          <w:rFonts w:ascii="Times New Roman" w:eastAsia="Times New Roman" w:hAnsi="Times New Roman" w:cs="Times New Roman"/>
          <w:i/>
          <w:iCs/>
          <w:color w:val="231F20"/>
          <w:sz w:val="24"/>
          <w:szCs w:val="24"/>
          <w:bdr w:val="none" w:sz="0" w:space="0" w:color="auto" w:frame="1"/>
          <w:lang w:eastAsia="hr-HR"/>
        </w:rPr>
        <w:t>emisija </w:t>
      </w:r>
      <w:r w:rsidRPr="00933F4D">
        <w:rPr>
          <w:rFonts w:ascii="Times New Roman" w:eastAsia="Times New Roman" w:hAnsi="Times New Roman" w:cs="Times New Roman"/>
          <w:color w:val="231F20"/>
          <w:sz w:val="24"/>
          <w:szCs w:val="24"/>
          <w:lang w:eastAsia="hr-HR"/>
        </w:rPr>
        <w:t>je ispuštanje/unošenje onečišćujućih tvari u zrak</w:t>
      </w:r>
    </w:p>
    <w:p w14:paraId="0EF68EA2"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12. </w:t>
      </w:r>
      <w:r w:rsidRPr="00933F4D">
        <w:rPr>
          <w:rFonts w:ascii="Times New Roman" w:eastAsia="Times New Roman" w:hAnsi="Times New Roman" w:cs="Times New Roman"/>
          <w:i/>
          <w:iCs/>
          <w:color w:val="231F20"/>
          <w:sz w:val="24"/>
          <w:szCs w:val="24"/>
          <w:bdr w:val="none" w:sz="0" w:space="0" w:color="auto" w:frame="1"/>
          <w:lang w:eastAsia="hr-HR"/>
        </w:rPr>
        <w:t>emisijska kvota onečišćujućih tvari </w:t>
      </w:r>
      <w:r w:rsidRPr="00933F4D">
        <w:rPr>
          <w:rFonts w:ascii="Times New Roman" w:eastAsia="Times New Roman" w:hAnsi="Times New Roman" w:cs="Times New Roman"/>
          <w:color w:val="231F20"/>
          <w:sz w:val="24"/>
          <w:szCs w:val="24"/>
          <w:lang w:eastAsia="hr-HR"/>
        </w:rPr>
        <w:t>je ukupna dopuštena godišnja količina emisije (izražava se u jedinicama mase u određenom vremenu) iz jednog ili više izvora zajedno odnosno s određenog područja i/ili na teritoriju Republike Hrvatske</w:t>
      </w:r>
    </w:p>
    <w:p w14:paraId="23CA937A"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13. </w:t>
      </w:r>
      <w:r w:rsidRPr="00933F4D">
        <w:rPr>
          <w:rFonts w:ascii="Times New Roman" w:eastAsia="Times New Roman" w:hAnsi="Times New Roman" w:cs="Times New Roman"/>
          <w:i/>
          <w:iCs/>
          <w:color w:val="231F20"/>
          <w:sz w:val="24"/>
          <w:szCs w:val="24"/>
          <w:bdr w:val="none" w:sz="0" w:space="0" w:color="auto" w:frame="1"/>
          <w:lang w:eastAsia="hr-HR"/>
        </w:rPr>
        <w:t>emisijski podatak </w:t>
      </w:r>
      <w:r w:rsidRPr="00933F4D">
        <w:rPr>
          <w:rFonts w:ascii="Times New Roman" w:eastAsia="Times New Roman" w:hAnsi="Times New Roman" w:cs="Times New Roman"/>
          <w:color w:val="231F20"/>
          <w:sz w:val="24"/>
          <w:szCs w:val="24"/>
          <w:lang w:eastAsia="hr-HR"/>
        </w:rPr>
        <w:t>je vrijednost svake izmjerene, izračunane ili procijenjene veličine koja se koristi za određivanje emisije</w:t>
      </w:r>
    </w:p>
    <w:p w14:paraId="2D8872C2"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14. </w:t>
      </w:r>
      <w:r w:rsidRPr="00933F4D">
        <w:rPr>
          <w:rFonts w:ascii="Times New Roman" w:eastAsia="Times New Roman" w:hAnsi="Times New Roman" w:cs="Times New Roman"/>
          <w:i/>
          <w:iCs/>
          <w:color w:val="231F20"/>
          <w:sz w:val="24"/>
          <w:szCs w:val="24"/>
          <w:bdr w:val="none" w:sz="0" w:space="0" w:color="auto" w:frame="1"/>
          <w:lang w:eastAsia="hr-HR"/>
        </w:rPr>
        <w:t>fugitivne (difuzne, nepostojane) emisije </w:t>
      </w:r>
      <w:r w:rsidRPr="00933F4D">
        <w:rPr>
          <w:rFonts w:ascii="Times New Roman" w:eastAsia="Times New Roman" w:hAnsi="Times New Roman" w:cs="Times New Roman"/>
          <w:color w:val="231F20"/>
          <w:sz w:val="24"/>
          <w:szCs w:val="24"/>
          <w:lang w:eastAsia="hr-HR"/>
        </w:rPr>
        <w:t>su emisije hlapljivih organskih spojeva u zrak, tlo i vodu iz otapala sadržanih u bilo kojem proizvodu ili nastaju pri proizvodnji koja uključuje otapala, a koje se ne oslobađaju u okoliš kroz ispust, već kroz prozore, vrata, odzračne i slične otvore</w:t>
      </w:r>
    </w:p>
    <w:p w14:paraId="66A7423C"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15. </w:t>
      </w:r>
      <w:r w:rsidRPr="00933F4D">
        <w:rPr>
          <w:rFonts w:ascii="Times New Roman" w:eastAsia="Times New Roman" w:hAnsi="Times New Roman" w:cs="Times New Roman"/>
          <w:i/>
          <w:iCs/>
          <w:color w:val="231F20"/>
          <w:sz w:val="24"/>
          <w:szCs w:val="24"/>
          <w:bdr w:val="none" w:sz="0" w:space="0" w:color="auto" w:frame="1"/>
          <w:lang w:eastAsia="hr-HR"/>
        </w:rPr>
        <w:t>generator električne energije </w:t>
      </w:r>
      <w:r w:rsidRPr="00933F4D">
        <w:rPr>
          <w:rFonts w:ascii="Times New Roman" w:eastAsia="Times New Roman" w:hAnsi="Times New Roman" w:cs="Times New Roman"/>
          <w:color w:val="231F20"/>
          <w:sz w:val="24"/>
          <w:szCs w:val="24"/>
          <w:lang w:eastAsia="hr-HR"/>
        </w:rPr>
        <w:t>je postrojenje koje na dan ili nakon 1. siječnja 2005. proizvodi električnu energiju za prodaju trećim stranama i u kojemu se osim »izgaranja goriva« ne odvija nijedna druga djelatnost navedena u Prilogu I. Direktive 2003/87/EZ Europskog parlamenta i Vijeća od 13. listopada 2003. o uspostavi sustava trgovanja emisijskim jedinicama stakleničkih plinova unutar Zajednice i o izmjeni Direktive Vijeća 96/61/EZ (Tekst značajan za EGP) (SL L 275, 25. 10. 2003.)</w:t>
      </w:r>
    </w:p>
    <w:p w14:paraId="39A4D5C2"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16. </w:t>
      </w:r>
      <w:r w:rsidRPr="00933F4D">
        <w:rPr>
          <w:rFonts w:ascii="Times New Roman" w:eastAsia="Times New Roman" w:hAnsi="Times New Roman" w:cs="Times New Roman"/>
          <w:i/>
          <w:iCs/>
          <w:color w:val="231F20"/>
          <w:sz w:val="24"/>
          <w:szCs w:val="24"/>
          <w:bdr w:val="none" w:sz="0" w:space="0" w:color="auto" w:frame="1"/>
          <w:lang w:eastAsia="hr-HR"/>
        </w:rPr>
        <w:t>gornji prag procjene </w:t>
      </w:r>
      <w:r w:rsidRPr="00933F4D">
        <w:rPr>
          <w:rFonts w:ascii="Times New Roman" w:eastAsia="Times New Roman" w:hAnsi="Times New Roman" w:cs="Times New Roman"/>
          <w:color w:val="231F20"/>
          <w:sz w:val="24"/>
          <w:szCs w:val="24"/>
          <w:lang w:eastAsia="hr-HR"/>
        </w:rPr>
        <w:t>je razina onečišćenosti ispod koje se za procjenu kvalitete okolnog zraka može koristiti kombinacija mjerenja na stalnom mjestu i tehnika modeliranja i/ili indikativnih mjerenja</w:t>
      </w:r>
    </w:p>
    <w:p w14:paraId="03A944C7"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17. </w:t>
      </w:r>
      <w:r w:rsidRPr="00933F4D">
        <w:rPr>
          <w:rFonts w:ascii="Times New Roman" w:eastAsia="Times New Roman" w:hAnsi="Times New Roman" w:cs="Times New Roman"/>
          <w:i/>
          <w:iCs/>
          <w:color w:val="231F20"/>
          <w:sz w:val="24"/>
          <w:szCs w:val="24"/>
          <w:bdr w:val="none" w:sz="0" w:space="0" w:color="auto" w:frame="1"/>
          <w:lang w:eastAsia="hr-HR"/>
        </w:rPr>
        <w:t>gradske pozadinske lokacije </w:t>
      </w:r>
      <w:r w:rsidRPr="00933F4D">
        <w:rPr>
          <w:rFonts w:ascii="Times New Roman" w:eastAsia="Times New Roman" w:hAnsi="Times New Roman" w:cs="Times New Roman"/>
          <w:color w:val="231F20"/>
          <w:sz w:val="24"/>
          <w:szCs w:val="24"/>
          <w:lang w:eastAsia="hr-HR"/>
        </w:rPr>
        <w:t>su mjesta u gradskim područjima gdje su razine izloženosti reprezentativne za opću gradsku populaciju</w:t>
      </w:r>
    </w:p>
    <w:p w14:paraId="0FC03CD8"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18. </w:t>
      </w:r>
      <w:r w:rsidRPr="00933F4D">
        <w:rPr>
          <w:rFonts w:ascii="Times New Roman" w:eastAsia="Times New Roman" w:hAnsi="Times New Roman" w:cs="Times New Roman"/>
          <w:i/>
          <w:iCs/>
          <w:color w:val="231F20"/>
          <w:sz w:val="24"/>
          <w:szCs w:val="24"/>
          <w:bdr w:val="none" w:sz="0" w:space="0" w:color="auto" w:frame="1"/>
          <w:lang w:eastAsia="hr-HR"/>
        </w:rPr>
        <w:t>granica tolerancije (GT) </w:t>
      </w:r>
      <w:r w:rsidRPr="00933F4D">
        <w:rPr>
          <w:rFonts w:ascii="Times New Roman" w:eastAsia="Times New Roman" w:hAnsi="Times New Roman" w:cs="Times New Roman"/>
          <w:color w:val="231F20"/>
          <w:sz w:val="24"/>
          <w:szCs w:val="24"/>
          <w:lang w:eastAsia="hr-HR"/>
        </w:rPr>
        <w:t>je postotak granične vrijednosti za koji ona može biti prekoračena pod za to propisanim uvjetima</w:t>
      </w:r>
    </w:p>
    <w:p w14:paraId="5CEAE6EF"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19. </w:t>
      </w:r>
      <w:r w:rsidRPr="00933F4D">
        <w:rPr>
          <w:rFonts w:ascii="Times New Roman" w:eastAsia="Times New Roman" w:hAnsi="Times New Roman" w:cs="Times New Roman"/>
          <w:i/>
          <w:iCs/>
          <w:color w:val="231F20"/>
          <w:sz w:val="24"/>
          <w:szCs w:val="24"/>
          <w:bdr w:val="none" w:sz="0" w:space="0" w:color="auto" w:frame="1"/>
          <w:lang w:eastAsia="hr-HR"/>
        </w:rPr>
        <w:t>granična vrijednost (GV) </w:t>
      </w:r>
      <w:r w:rsidRPr="00933F4D">
        <w:rPr>
          <w:rFonts w:ascii="Times New Roman" w:eastAsia="Times New Roman" w:hAnsi="Times New Roman" w:cs="Times New Roman"/>
          <w:color w:val="231F20"/>
          <w:sz w:val="24"/>
          <w:szCs w:val="24"/>
          <w:lang w:eastAsia="hr-HR"/>
        </w:rPr>
        <w:t>je razina onečišćenosti koju treba postići u zadanom razdoblju ispod koje, na temelju znanstvenih spoznaja, ne postoji ili je najmanji mogući rizik od štetnih učinaka na ljudsko zdravlje i/ili okoliš u cjelini i jednom kada je postignuta, ne smije se prekoračiti</w:t>
      </w:r>
    </w:p>
    <w:p w14:paraId="3AAA4F11"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20. </w:t>
      </w:r>
      <w:r w:rsidRPr="00933F4D">
        <w:rPr>
          <w:rFonts w:ascii="Times New Roman" w:eastAsia="Times New Roman" w:hAnsi="Times New Roman" w:cs="Times New Roman"/>
          <w:i/>
          <w:iCs/>
          <w:color w:val="231F20"/>
          <w:sz w:val="24"/>
          <w:szCs w:val="24"/>
          <w:bdr w:val="none" w:sz="0" w:space="0" w:color="auto" w:frame="1"/>
          <w:lang w:eastAsia="hr-HR"/>
        </w:rPr>
        <w:t>granična vrijednost emisije (GVE) </w:t>
      </w:r>
      <w:r w:rsidRPr="00933F4D">
        <w:rPr>
          <w:rFonts w:ascii="Times New Roman" w:eastAsia="Times New Roman" w:hAnsi="Times New Roman" w:cs="Times New Roman"/>
          <w:color w:val="231F20"/>
          <w:sz w:val="24"/>
          <w:szCs w:val="24"/>
          <w:lang w:eastAsia="hr-HR"/>
        </w:rPr>
        <w:t>je najveća dopuštena emisija, izražena ili koncentracijom onečišćujućih tvari u ispušnim plinovima i/ili količinom ispuštanja/unošenja onečišćujućih tvari u određenom vremenu</w:t>
      </w:r>
    </w:p>
    <w:p w14:paraId="32A81CC3"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21. </w:t>
      </w:r>
      <w:r w:rsidRPr="00933F4D">
        <w:rPr>
          <w:rFonts w:ascii="Times New Roman" w:eastAsia="Times New Roman" w:hAnsi="Times New Roman" w:cs="Times New Roman"/>
          <w:i/>
          <w:iCs/>
          <w:color w:val="231F20"/>
          <w:sz w:val="24"/>
          <w:szCs w:val="24"/>
          <w:bdr w:val="none" w:sz="0" w:space="0" w:color="auto" w:frame="1"/>
          <w:lang w:eastAsia="hr-HR"/>
        </w:rPr>
        <w:t>gustoća mjerenja/uzorkovanja </w:t>
      </w:r>
      <w:r w:rsidRPr="00933F4D">
        <w:rPr>
          <w:rFonts w:ascii="Times New Roman" w:eastAsia="Times New Roman" w:hAnsi="Times New Roman" w:cs="Times New Roman"/>
          <w:color w:val="231F20"/>
          <w:sz w:val="24"/>
          <w:szCs w:val="24"/>
          <w:lang w:eastAsia="hr-HR"/>
        </w:rPr>
        <w:t>je broj mjernih/uzorkovanih rezultata pojedinog pokazatelja kvalitete zraka i/ili posrednog pokazatelja kvalitete zraka u jedinici vremena</w:t>
      </w:r>
    </w:p>
    <w:p w14:paraId="766439A8"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22. </w:t>
      </w:r>
      <w:r w:rsidRPr="00933F4D">
        <w:rPr>
          <w:rFonts w:ascii="Times New Roman" w:eastAsia="Times New Roman" w:hAnsi="Times New Roman" w:cs="Times New Roman"/>
          <w:i/>
          <w:iCs/>
          <w:color w:val="231F20"/>
          <w:sz w:val="24"/>
          <w:szCs w:val="24"/>
          <w:bdr w:val="none" w:sz="0" w:space="0" w:color="auto" w:frame="1"/>
          <w:lang w:eastAsia="hr-HR"/>
        </w:rPr>
        <w:t>hlapljivi organski spojevi </w:t>
      </w:r>
      <w:r w:rsidRPr="00933F4D">
        <w:rPr>
          <w:rFonts w:ascii="Times New Roman" w:eastAsia="Times New Roman" w:hAnsi="Times New Roman" w:cs="Times New Roman"/>
          <w:color w:val="231F20"/>
          <w:sz w:val="24"/>
          <w:szCs w:val="24"/>
          <w:lang w:eastAsia="hr-HR"/>
        </w:rPr>
        <w:t>su svi organski spojevi iz antropogenih i biogenih izvora, osim metana, koji na sunčevoj svjetlosti, reakcijom s dušikovim oksidima, mogu stvarati fotokemijske oksidante</w:t>
      </w:r>
    </w:p>
    <w:p w14:paraId="7E04D38B"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23. </w:t>
      </w:r>
      <w:r w:rsidRPr="00933F4D">
        <w:rPr>
          <w:rFonts w:ascii="Times New Roman" w:eastAsia="Times New Roman" w:hAnsi="Times New Roman" w:cs="Times New Roman"/>
          <w:i/>
          <w:iCs/>
          <w:color w:val="231F20"/>
          <w:sz w:val="24"/>
          <w:szCs w:val="24"/>
          <w:bdr w:val="none" w:sz="0" w:space="0" w:color="auto" w:frame="1"/>
          <w:lang w:eastAsia="hr-HR"/>
        </w:rPr>
        <w:t>indikativna mjerenja </w:t>
      </w:r>
      <w:r w:rsidRPr="00933F4D">
        <w:rPr>
          <w:rFonts w:ascii="Times New Roman" w:eastAsia="Times New Roman" w:hAnsi="Times New Roman" w:cs="Times New Roman"/>
          <w:color w:val="231F20"/>
          <w:sz w:val="24"/>
          <w:szCs w:val="24"/>
          <w:lang w:eastAsia="hr-HR"/>
        </w:rPr>
        <w:t>su mjerenja koja zadovoljavaju ciljeve kvalitete podataka koji su manje strogi od onih koji se zahtijevaju za mjerenja na stalnim mjernim mjestima</w:t>
      </w:r>
    </w:p>
    <w:p w14:paraId="1A3482E5"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24. </w:t>
      </w:r>
      <w:r w:rsidRPr="00933F4D">
        <w:rPr>
          <w:rFonts w:ascii="Times New Roman" w:eastAsia="Times New Roman" w:hAnsi="Times New Roman" w:cs="Times New Roman"/>
          <w:i/>
          <w:iCs/>
          <w:color w:val="231F20"/>
          <w:sz w:val="24"/>
          <w:szCs w:val="24"/>
          <w:bdr w:val="none" w:sz="0" w:space="0" w:color="auto" w:frame="1"/>
          <w:lang w:eastAsia="hr-HR"/>
        </w:rPr>
        <w:t>isporučitelj </w:t>
      </w:r>
      <w:r w:rsidRPr="00933F4D">
        <w:rPr>
          <w:rFonts w:ascii="Times New Roman" w:eastAsia="Times New Roman" w:hAnsi="Times New Roman" w:cs="Times New Roman"/>
          <w:color w:val="231F20"/>
          <w:sz w:val="24"/>
          <w:szCs w:val="24"/>
          <w:lang w:eastAsia="hr-HR"/>
        </w:rPr>
        <w:t>je tijelo odgovorno za prolaz goriva ili energije kroz točku kontrole kojoj podliježe trošarinska roba ili, ako se ne plaća trošarina, koje posjeduje dozvolu za obavljanje navedenih poslova sukladno posebnim propisima</w:t>
      </w:r>
    </w:p>
    <w:p w14:paraId="6B8E475B"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25. </w:t>
      </w:r>
      <w:r w:rsidRPr="00933F4D">
        <w:rPr>
          <w:rFonts w:ascii="Times New Roman" w:eastAsia="Times New Roman" w:hAnsi="Times New Roman" w:cs="Times New Roman"/>
          <w:i/>
          <w:iCs/>
          <w:color w:val="231F20"/>
          <w:sz w:val="24"/>
          <w:szCs w:val="24"/>
          <w:bdr w:val="none" w:sz="0" w:space="0" w:color="auto" w:frame="1"/>
          <w:lang w:eastAsia="hr-HR"/>
        </w:rPr>
        <w:t>kontrola kvalitete </w:t>
      </w:r>
      <w:r w:rsidRPr="00933F4D">
        <w:rPr>
          <w:rFonts w:ascii="Times New Roman" w:eastAsia="Times New Roman" w:hAnsi="Times New Roman" w:cs="Times New Roman"/>
          <w:color w:val="231F20"/>
          <w:sz w:val="24"/>
          <w:szCs w:val="24"/>
          <w:lang w:eastAsia="hr-HR"/>
        </w:rPr>
        <w:t>je sustav uobičajenih tehničkih aktivnosti za mjerenje i nadzor kvalitete proračuna emisija u zrak koje se provode tijekom njegove izrade</w:t>
      </w:r>
    </w:p>
    <w:p w14:paraId="4C5468CA"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26. </w:t>
      </w:r>
      <w:r w:rsidRPr="00933F4D">
        <w:rPr>
          <w:rFonts w:ascii="Times New Roman" w:eastAsia="Times New Roman" w:hAnsi="Times New Roman" w:cs="Times New Roman"/>
          <w:i/>
          <w:iCs/>
          <w:color w:val="231F20"/>
          <w:sz w:val="24"/>
          <w:szCs w:val="24"/>
          <w:bdr w:val="none" w:sz="0" w:space="0" w:color="auto" w:frame="1"/>
          <w:lang w:eastAsia="hr-HR"/>
        </w:rPr>
        <w:t>kritična razina </w:t>
      </w:r>
      <w:r w:rsidRPr="00933F4D">
        <w:rPr>
          <w:rFonts w:ascii="Times New Roman" w:eastAsia="Times New Roman" w:hAnsi="Times New Roman" w:cs="Times New Roman"/>
          <w:color w:val="231F20"/>
          <w:sz w:val="24"/>
          <w:szCs w:val="24"/>
          <w:lang w:eastAsia="hr-HR"/>
        </w:rPr>
        <w:t>je razina onečišćenosti, temeljena na znanstvenim spoznajama, iznad koje može doći do štetnih učinaka na receptore, kao što su biljke, drveće ili prirodni ekosustavi, a izuzimajući ljude</w:t>
      </w:r>
    </w:p>
    <w:p w14:paraId="5D44FB9A"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27. </w:t>
      </w:r>
      <w:r w:rsidRPr="00933F4D">
        <w:rPr>
          <w:rFonts w:ascii="Times New Roman" w:eastAsia="Times New Roman" w:hAnsi="Times New Roman" w:cs="Times New Roman"/>
          <w:i/>
          <w:iCs/>
          <w:color w:val="231F20"/>
          <w:sz w:val="24"/>
          <w:szCs w:val="24"/>
          <w:bdr w:val="none" w:sz="0" w:space="0" w:color="auto" w:frame="1"/>
          <w:lang w:eastAsia="hr-HR"/>
        </w:rPr>
        <w:t>kvaliteta zraka </w:t>
      </w:r>
      <w:r w:rsidRPr="00933F4D">
        <w:rPr>
          <w:rFonts w:ascii="Times New Roman" w:eastAsia="Times New Roman" w:hAnsi="Times New Roman" w:cs="Times New Roman"/>
          <w:color w:val="231F20"/>
          <w:sz w:val="24"/>
          <w:szCs w:val="24"/>
          <w:lang w:eastAsia="hr-HR"/>
        </w:rPr>
        <w:t>je svojstvo zraka kojim se iskazuje značajnost u njemu postojećih razina onečišćenosti</w:t>
      </w:r>
    </w:p>
    <w:p w14:paraId="3A752434"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28. </w:t>
      </w:r>
      <w:r w:rsidRPr="00933F4D">
        <w:rPr>
          <w:rFonts w:ascii="Times New Roman" w:eastAsia="Times New Roman" w:hAnsi="Times New Roman" w:cs="Times New Roman"/>
          <w:i/>
          <w:iCs/>
          <w:color w:val="231F20"/>
          <w:sz w:val="24"/>
          <w:szCs w:val="24"/>
          <w:bdr w:val="none" w:sz="0" w:space="0" w:color="auto" w:frame="1"/>
          <w:lang w:eastAsia="hr-HR"/>
        </w:rPr>
        <w:t>metoda mjerenja </w:t>
      </w:r>
      <w:r w:rsidRPr="00933F4D">
        <w:rPr>
          <w:rFonts w:ascii="Times New Roman" w:eastAsia="Times New Roman" w:hAnsi="Times New Roman" w:cs="Times New Roman"/>
          <w:color w:val="231F20"/>
          <w:sz w:val="24"/>
          <w:szCs w:val="24"/>
          <w:lang w:eastAsia="hr-HR"/>
        </w:rPr>
        <w:t>je smislen niz postupaka, opisanih prema rodu, koji se upotrebljavaju za provođenje mjerenja</w:t>
      </w:r>
    </w:p>
    <w:p w14:paraId="3AFAAFE4"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i/>
          <w:iCs/>
          <w:color w:val="231F20"/>
          <w:sz w:val="24"/>
          <w:szCs w:val="24"/>
          <w:bdr w:val="none" w:sz="0" w:space="0" w:color="auto" w:frame="1"/>
          <w:lang w:eastAsia="hr-HR"/>
        </w:rPr>
        <w:t>29. mjerenje </w:t>
      </w:r>
      <w:r w:rsidRPr="00933F4D">
        <w:rPr>
          <w:rFonts w:ascii="Times New Roman" w:eastAsia="Times New Roman" w:hAnsi="Times New Roman" w:cs="Times New Roman"/>
          <w:color w:val="231F20"/>
          <w:sz w:val="24"/>
          <w:szCs w:val="24"/>
          <w:lang w:eastAsia="hr-HR"/>
        </w:rPr>
        <w:t>je skup postupaka kojima se određuje vrijednost neke veličine</w:t>
      </w:r>
    </w:p>
    <w:p w14:paraId="3E3A7EDE"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30. </w:t>
      </w:r>
      <w:r w:rsidRPr="00933F4D">
        <w:rPr>
          <w:rFonts w:ascii="Times New Roman" w:eastAsia="Times New Roman" w:hAnsi="Times New Roman" w:cs="Times New Roman"/>
          <w:i/>
          <w:iCs/>
          <w:color w:val="231F20"/>
          <w:sz w:val="24"/>
          <w:szCs w:val="24"/>
          <w:bdr w:val="none" w:sz="0" w:space="0" w:color="auto" w:frame="1"/>
          <w:lang w:eastAsia="hr-HR"/>
        </w:rPr>
        <w:t>mreža </w:t>
      </w:r>
      <w:r w:rsidRPr="00933F4D">
        <w:rPr>
          <w:rFonts w:ascii="Times New Roman" w:eastAsia="Times New Roman" w:hAnsi="Times New Roman" w:cs="Times New Roman"/>
          <w:color w:val="231F20"/>
          <w:sz w:val="24"/>
          <w:szCs w:val="24"/>
          <w:lang w:eastAsia="hr-HR"/>
        </w:rPr>
        <w:t>je skup dvije ili više postaja za praćenje kvalitete zraka</w:t>
      </w:r>
    </w:p>
    <w:p w14:paraId="6521D799"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31. </w:t>
      </w:r>
      <w:r w:rsidRPr="00933F4D">
        <w:rPr>
          <w:rFonts w:ascii="Times New Roman" w:eastAsia="Times New Roman" w:hAnsi="Times New Roman" w:cs="Times New Roman"/>
          <w:i/>
          <w:iCs/>
          <w:color w:val="231F20"/>
          <w:sz w:val="24"/>
          <w:szCs w:val="24"/>
          <w:bdr w:val="none" w:sz="0" w:space="0" w:color="auto" w:frame="1"/>
          <w:lang w:eastAsia="hr-HR"/>
        </w:rPr>
        <w:t>motorno vozilo </w:t>
      </w:r>
      <w:r w:rsidRPr="00933F4D">
        <w:rPr>
          <w:rFonts w:ascii="Times New Roman" w:eastAsia="Times New Roman" w:hAnsi="Times New Roman" w:cs="Times New Roman"/>
          <w:color w:val="231F20"/>
          <w:sz w:val="24"/>
          <w:szCs w:val="24"/>
          <w:lang w:eastAsia="hr-HR"/>
        </w:rPr>
        <w:t>je svako vozilo koje se pokreće snagom vlastitog motora, osim vozila koja se kreću po tračnicama i pomoćnih pješačkih sredstava</w:t>
      </w:r>
    </w:p>
    <w:p w14:paraId="5E58F753"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32. </w:t>
      </w:r>
      <w:r w:rsidRPr="00933F4D">
        <w:rPr>
          <w:rFonts w:ascii="Times New Roman" w:eastAsia="Times New Roman" w:hAnsi="Times New Roman" w:cs="Times New Roman"/>
          <w:i/>
          <w:iCs/>
          <w:color w:val="231F20"/>
          <w:sz w:val="24"/>
          <w:szCs w:val="24"/>
          <w:bdr w:val="none" w:sz="0" w:space="0" w:color="auto" w:frame="1"/>
          <w:lang w:eastAsia="hr-HR"/>
        </w:rPr>
        <w:t>necestovni pokretni stroj </w:t>
      </w:r>
      <w:r w:rsidRPr="00933F4D">
        <w:rPr>
          <w:rFonts w:ascii="Times New Roman" w:eastAsia="Times New Roman" w:hAnsi="Times New Roman" w:cs="Times New Roman"/>
          <w:color w:val="231F20"/>
          <w:sz w:val="24"/>
          <w:szCs w:val="24"/>
          <w:lang w:eastAsia="hr-HR"/>
        </w:rPr>
        <w:t>je svaki pokretni stroj, prenosiva oprema ili vozilo s karoserijom ili bez nje i kotačima ili bez njih koji nisu namijenjeni za cestovni prijevoz putnika ili robe i uključuju strojeve ugrađene na podvozje vozila namijenjenih za cestovni prijevoz putnika ili robe</w:t>
      </w:r>
    </w:p>
    <w:p w14:paraId="161516D4"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33. </w:t>
      </w:r>
      <w:r w:rsidRPr="00933F4D">
        <w:rPr>
          <w:rFonts w:ascii="Times New Roman" w:eastAsia="Times New Roman" w:hAnsi="Times New Roman" w:cs="Times New Roman"/>
          <w:i/>
          <w:iCs/>
          <w:color w:val="231F20"/>
          <w:sz w:val="24"/>
          <w:szCs w:val="24"/>
          <w:bdr w:val="none" w:sz="0" w:space="0" w:color="auto" w:frame="1"/>
          <w:lang w:eastAsia="hr-HR"/>
        </w:rPr>
        <w:t>neovisno inspekcijsko tijelo (inspekcijsko tijelo vrste A) </w:t>
      </w:r>
      <w:r w:rsidRPr="00933F4D">
        <w:rPr>
          <w:rFonts w:ascii="Times New Roman" w:eastAsia="Times New Roman" w:hAnsi="Times New Roman" w:cs="Times New Roman"/>
          <w:color w:val="231F20"/>
          <w:sz w:val="24"/>
          <w:szCs w:val="24"/>
          <w:lang w:eastAsia="hr-HR"/>
        </w:rPr>
        <w:t>je pravna osoba koja obavlja poslove utvrđivanja kvalitete proizvoda i akreditirana je prema hrvatskoj normi koja utvrđuje opće zahtjeve za rad različitih vrsta tijela koja provode inspekciju</w:t>
      </w:r>
    </w:p>
    <w:p w14:paraId="4219772A"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34. </w:t>
      </w:r>
      <w:r w:rsidRPr="00933F4D">
        <w:rPr>
          <w:rFonts w:ascii="Times New Roman" w:eastAsia="Times New Roman" w:hAnsi="Times New Roman" w:cs="Times New Roman"/>
          <w:i/>
          <w:iCs/>
          <w:color w:val="231F20"/>
          <w:sz w:val="24"/>
          <w:szCs w:val="24"/>
          <w:bdr w:val="none" w:sz="0" w:space="0" w:color="auto" w:frame="1"/>
          <w:lang w:eastAsia="hr-HR"/>
        </w:rPr>
        <w:t>ocjenjivanje (procjena) </w:t>
      </w:r>
      <w:r w:rsidRPr="00933F4D">
        <w:rPr>
          <w:rFonts w:ascii="Times New Roman" w:eastAsia="Times New Roman" w:hAnsi="Times New Roman" w:cs="Times New Roman"/>
          <w:color w:val="231F20"/>
          <w:sz w:val="24"/>
          <w:szCs w:val="24"/>
          <w:lang w:eastAsia="hr-HR"/>
        </w:rPr>
        <w:t>je svaki postupak koji se koristi za mjerenje ili procjenjivanje (izračunavanje, predviđanje) razina onečišćenosti</w:t>
      </w:r>
    </w:p>
    <w:p w14:paraId="65FD7048"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35. </w:t>
      </w:r>
      <w:r w:rsidRPr="00933F4D">
        <w:rPr>
          <w:rFonts w:ascii="Times New Roman" w:eastAsia="Times New Roman" w:hAnsi="Times New Roman" w:cs="Times New Roman"/>
          <w:i/>
          <w:iCs/>
          <w:color w:val="231F20"/>
          <w:sz w:val="24"/>
          <w:szCs w:val="24"/>
          <w:bdr w:val="none" w:sz="0" w:space="0" w:color="auto" w:frame="1"/>
          <w:lang w:eastAsia="hr-HR"/>
        </w:rPr>
        <w:t>onečišćeni zrak </w:t>
      </w:r>
      <w:r w:rsidRPr="00933F4D">
        <w:rPr>
          <w:rFonts w:ascii="Times New Roman" w:eastAsia="Times New Roman" w:hAnsi="Times New Roman" w:cs="Times New Roman"/>
          <w:color w:val="231F20"/>
          <w:sz w:val="24"/>
          <w:szCs w:val="24"/>
          <w:lang w:eastAsia="hr-HR"/>
        </w:rPr>
        <w:t>je zrak čija je kvaliteta takva da može narušiti zdravlje, kvalitetu življenja i/ili štetno utjecati na bilo koju sastavnicu okoliša</w:t>
      </w:r>
    </w:p>
    <w:p w14:paraId="46C954D2"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36. </w:t>
      </w:r>
      <w:r w:rsidRPr="00933F4D">
        <w:rPr>
          <w:rFonts w:ascii="Times New Roman" w:eastAsia="Times New Roman" w:hAnsi="Times New Roman" w:cs="Times New Roman"/>
          <w:i/>
          <w:iCs/>
          <w:color w:val="231F20"/>
          <w:sz w:val="24"/>
          <w:szCs w:val="24"/>
          <w:bdr w:val="none" w:sz="0" w:space="0" w:color="auto" w:frame="1"/>
          <w:lang w:eastAsia="hr-HR"/>
        </w:rPr>
        <w:t>onečišćenja iz prirodnih izvora </w:t>
      </w:r>
      <w:r w:rsidRPr="00933F4D">
        <w:rPr>
          <w:rFonts w:ascii="Times New Roman" w:eastAsia="Times New Roman" w:hAnsi="Times New Roman" w:cs="Times New Roman"/>
          <w:color w:val="231F20"/>
          <w:sz w:val="24"/>
          <w:szCs w:val="24"/>
          <w:lang w:eastAsia="hr-HR"/>
        </w:rPr>
        <w:t>su emisije onečišćujućih tvari koje nisu izravno ni neizravno uzrokovane ljudskim aktivnostima, uključujući prirodne pojave kao što su vulkanske erupcije, seizmičke aktivnosti, geotermalne aktivnosti, požari na nepristupačnim područjima, snažni vjetrovi, posolica ili atmosfersko resuspendiranje (ponovno atmosfersko podizanje) ili prijenos prirodnih čestica iz sušnih područja</w:t>
      </w:r>
    </w:p>
    <w:p w14:paraId="34C7CDE3"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37. </w:t>
      </w:r>
      <w:r w:rsidRPr="00933F4D">
        <w:rPr>
          <w:rFonts w:ascii="Times New Roman" w:eastAsia="Times New Roman" w:hAnsi="Times New Roman" w:cs="Times New Roman"/>
          <w:i/>
          <w:iCs/>
          <w:color w:val="231F20"/>
          <w:sz w:val="24"/>
          <w:szCs w:val="24"/>
          <w:bdr w:val="none" w:sz="0" w:space="0" w:color="auto" w:frame="1"/>
          <w:lang w:eastAsia="hr-HR"/>
        </w:rPr>
        <w:t>onečišćivač </w:t>
      </w:r>
      <w:r w:rsidRPr="00933F4D">
        <w:rPr>
          <w:rFonts w:ascii="Times New Roman" w:eastAsia="Times New Roman" w:hAnsi="Times New Roman" w:cs="Times New Roman"/>
          <w:color w:val="231F20"/>
          <w:sz w:val="24"/>
          <w:szCs w:val="24"/>
          <w:lang w:eastAsia="hr-HR"/>
        </w:rPr>
        <w:t>je pravna ili fizička osoba – obrtnik čija djelatnost izravno ili neizravno onečišćuje zrak</w:t>
      </w:r>
    </w:p>
    <w:p w14:paraId="70324FE2"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38. </w:t>
      </w:r>
      <w:r w:rsidRPr="00933F4D">
        <w:rPr>
          <w:rFonts w:ascii="Times New Roman" w:eastAsia="Times New Roman" w:hAnsi="Times New Roman" w:cs="Times New Roman"/>
          <w:i/>
          <w:iCs/>
          <w:color w:val="231F20"/>
          <w:sz w:val="24"/>
          <w:szCs w:val="24"/>
          <w:bdr w:val="none" w:sz="0" w:space="0" w:color="auto" w:frame="1"/>
          <w:lang w:eastAsia="hr-HR"/>
        </w:rPr>
        <w:t>onečišćujuća tvar </w:t>
      </w:r>
      <w:r w:rsidRPr="00933F4D">
        <w:rPr>
          <w:rFonts w:ascii="Times New Roman" w:eastAsia="Times New Roman" w:hAnsi="Times New Roman" w:cs="Times New Roman"/>
          <w:color w:val="231F20"/>
          <w:sz w:val="24"/>
          <w:szCs w:val="24"/>
          <w:lang w:eastAsia="hr-HR"/>
        </w:rPr>
        <w:t>je svaka tvar prisutna u okolnom zraku koja može imati štetan učinak na ljudsko zdravlje i/ili okoliš u cijelosti</w:t>
      </w:r>
    </w:p>
    <w:p w14:paraId="552F89CF"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39. </w:t>
      </w:r>
      <w:r w:rsidRPr="00933F4D">
        <w:rPr>
          <w:rFonts w:ascii="Times New Roman" w:eastAsia="Times New Roman" w:hAnsi="Times New Roman" w:cs="Times New Roman"/>
          <w:i/>
          <w:iCs/>
          <w:color w:val="231F20"/>
          <w:sz w:val="24"/>
          <w:szCs w:val="24"/>
          <w:bdr w:val="none" w:sz="0" w:space="0" w:color="auto" w:frame="1"/>
          <w:lang w:eastAsia="hr-HR"/>
        </w:rPr>
        <w:t>operater </w:t>
      </w:r>
      <w:r w:rsidRPr="00933F4D">
        <w:rPr>
          <w:rFonts w:ascii="Times New Roman" w:eastAsia="Times New Roman" w:hAnsi="Times New Roman" w:cs="Times New Roman"/>
          <w:color w:val="231F20"/>
          <w:sz w:val="24"/>
          <w:szCs w:val="24"/>
          <w:lang w:eastAsia="hr-HR"/>
        </w:rPr>
        <w:t>je pravna ili fizička osoba – obrtnik koja upravlja nepokretnim izvorom ili nadzire njegov rad ili osoba na koju je prenesena ovlast donošenja ekonomskih odluka o tehničkom funkcioniranju nepokretnog izvora</w:t>
      </w:r>
    </w:p>
    <w:p w14:paraId="1BC6BC05"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40. </w:t>
      </w:r>
      <w:r w:rsidRPr="00933F4D">
        <w:rPr>
          <w:rFonts w:ascii="Times New Roman" w:eastAsia="Times New Roman" w:hAnsi="Times New Roman" w:cs="Times New Roman"/>
          <w:i/>
          <w:iCs/>
          <w:color w:val="231F20"/>
          <w:sz w:val="24"/>
          <w:szCs w:val="24"/>
          <w:bdr w:val="none" w:sz="0" w:space="0" w:color="auto" w:frame="1"/>
          <w:lang w:eastAsia="hr-HR"/>
        </w:rPr>
        <w:t>planovi za kvalitetu zraka </w:t>
      </w:r>
      <w:r w:rsidRPr="00933F4D">
        <w:rPr>
          <w:rFonts w:ascii="Times New Roman" w:eastAsia="Times New Roman" w:hAnsi="Times New Roman" w:cs="Times New Roman"/>
          <w:color w:val="231F20"/>
          <w:sz w:val="24"/>
          <w:szCs w:val="24"/>
          <w:lang w:eastAsia="hr-HR"/>
        </w:rPr>
        <w:t>su planovi u kojima su utvrđene mjere za postizanje propisanih graničnih ili ciljnih vrijednosti</w:t>
      </w:r>
    </w:p>
    <w:p w14:paraId="3227BBEC"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41. </w:t>
      </w:r>
      <w:r w:rsidRPr="00933F4D">
        <w:rPr>
          <w:rFonts w:ascii="Times New Roman" w:eastAsia="Times New Roman" w:hAnsi="Times New Roman" w:cs="Times New Roman"/>
          <w:i/>
          <w:iCs/>
          <w:color w:val="231F20"/>
          <w:sz w:val="24"/>
          <w:szCs w:val="24"/>
          <w:bdr w:val="none" w:sz="0" w:space="0" w:color="auto" w:frame="1"/>
          <w:lang w:eastAsia="hr-HR"/>
        </w:rPr>
        <w:t>podatak kvalitete zraka </w:t>
      </w:r>
      <w:r w:rsidRPr="00933F4D">
        <w:rPr>
          <w:rFonts w:ascii="Times New Roman" w:eastAsia="Times New Roman" w:hAnsi="Times New Roman" w:cs="Times New Roman"/>
          <w:color w:val="231F20"/>
          <w:sz w:val="24"/>
          <w:szCs w:val="24"/>
          <w:lang w:eastAsia="hr-HR"/>
        </w:rPr>
        <w:t>je vrijednost svake izmjerene, izračunane ili procijenjene veličine koja se koristi za određivanje kvalitete zraka</w:t>
      </w:r>
    </w:p>
    <w:p w14:paraId="396117BD"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42. </w:t>
      </w:r>
      <w:r w:rsidRPr="00933F4D">
        <w:rPr>
          <w:rFonts w:ascii="Times New Roman" w:eastAsia="Times New Roman" w:hAnsi="Times New Roman" w:cs="Times New Roman"/>
          <w:i/>
          <w:iCs/>
          <w:color w:val="231F20"/>
          <w:sz w:val="24"/>
          <w:szCs w:val="24"/>
          <w:bdr w:val="none" w:sz="0" w:space="0" w:color="auto" w:frame="1"/>
          <w:lang w:eastAsia="hr-HR"/>
        </w:rPr>
        <w:t>pokazatelj prosječne izloženosti </w:t>
      </w:r>
      <w:r w:rsidRPr="00933F4D">
        <w:rPr>
          <w:rFonts w:ascii="Times New Roman" w:eastAsia="Times New Roman" w:hAnsi="Times New Roman" w:cs="Times New Roman"/>
          <w:color w:val="231F20"/>
          <w:sz w:val="24"/>
          <w:szCs w:val="24"/>
          <w:lang w:eastAsia="hr-HR"/>
        </w:rPr>
        <w:t>je prosječna razina onečišćenosti određena na temelju mjerenja na gradskim pozadinskim lokacijama na teritoriju Republike Hrvatske koja odražava izloženost stanovništva. Koristi se za izračunavanje cilja smanjenja izloženosti i obveza koje se odnose na izloženost</w:t>
      </w:r>
    </w:p>
    <w:p w14:paraId="5CD880AE"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43. </w:t>
      </w:r>
      <w:r w:rsidRPr="00933F4D">
        <w:rPr>
          <w:rFonts w:ascii="Times New Roman" w:eastAsia="Times New Roman" w:hAnsi="Times New Roman" w:cs="Times New Roman"/>
          <w:i/>
          <w:iCs/>
          <w:color w:val="231F20"/>
          <w:sz w:val="24"/>
          <w:szCs w:val="24"/>
          <w:bdr w:val="none" w:sz="0" w:space="0" w:color="auto" w:frame="1"/>
          <w:lang w:eastAsia="hr-HR"/>
        </w:rPr>
        <w:t>pokazatelj kvalitete zraka </w:t>
      </w:r>
      <w:r w:rsidRPr="00933F4D">
        <w:rPr>
          <w:rFonts w:ascii="Times New Roman" w:eastAsia="Times New Roman" w:hAnsi="Times New Roman" w:cs="Times New Roman"/>
          <w:color w:val="231F20"/>
          <w:sz w:val="24"/>
          <w:szCs w:val="24"/>
          <w:lang w:eastAsia="hr-HR"/>
        </w:rPr>
        <w:t>je mjerljiva veličina nekog kemijskog elementa i/ili spoja odnosno fizikalnog stanja i/ili pojave, što uzrokuje promjenu kvalitete zraka</w:t>
      </w:r>
    </w:p>
    <w:p w14:paraId="78CD76F0"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44. </w:t>
      </w:r>
      <w:r w:rsidRPr="00933F4D">
        <w:rPr>
          <w:rFonts w:ascii="Times New Roman" w:eastAsia="Times New Roman" w:hAnsi="Times New Roman" w:cs="Times New Roman"/>
          <w:i/>
          <w:iCs/>
          <w:color w:val="231F20"/>
          <w:sz w:val="24"/>
          <w:szCs w:val="24"/>
          <w:bdr w:val="none" w:sz="0" w:space="0" w:color="auto" w:frame="1"/>
          <w:lang w:eastAsia="hr-HR"/>
        </w:rPr>
        <w:t>policiklički aromatski ugljikovodici (PAU) </w:t>
      </w:r>
      <w:r w:rsidRPr="00933F4D">
        <w:rPr>
          <w:rFonts w:ascii="Times New Roman" w:eastAsia="Times New Roman" w:hAnsi="Times New Roman" w:cs="Times New Roman"/>
          <w:color w:val="231F20"/>
          <w:sz w:val="24"/>
          <w:szCs w:val="24"/>
          <w:lang w:eastAsia="hr-HR"/>
        </w:rPr>
        <w:t>su organski spojevi koji čine najmanje dva spojena aromatska prstena sastavljena isključivo od ugljika i vodika</w:t>
      </w:r>
    </w:p>
    <w:p w14:paraId="7D58CC52"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45. </w:t>
      </w:r>
      <w:r w:rsidRPr="00933F4D">
        <w:rPr>
          <w:rFonts w:ascii="Times New Roman" w:eastAsia="Times New Roman" w:hAnsi="Times New Roman" w:cs="Times New Roman"/>
          <w:i/>
          <w:iCs/>
          <w:color w:val="231F20"/>
          <w:sz w:val="24"/>
          <w:szCs w:val="24"/>
          <w:bdr w:val="none" w:sz="0" w:space="0" w:color="auto" w:frame="1"/>
          <w:lang w:eastAsia="hr-HR"/>
        </w:rPr>
        <w:t>posredni pokazatelj kvalitete zraka </w:t>
      </w:r>
      <w:r w:rsidRPr="00933F4D">
        <w:rPr>
          <w:rFonts w:ascii="Times New Roman" w:eastAsia="Times New Roman" w:hAnsi="Times New Roman" w:cs="Times New Roman"/>
          <w:color w:val="231F20"/>
          <w:sz w:val="24"/>
          <w:szCs w:val="24"/>
          <w:lang w:eastAsia="hr-HR"/>
        </w:rPr>
        <w:t>je mjerljiva veličina kojom se opaža promjena na biljkama, građevinama i u biološkim nalazima koja ukazuje na učinak onečišćenja zraka</w:t>
      </w:r>
    </w:p>
    <w:p w14:paraId="52A35ECC"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46. </w:t>
      </w:r>
      <w:r w:rsidRPr="00933F4D">
        <w:rPr>
          <w:rFonts w:ascii="Times New Roman" w:eastAsia="Times New Roman" w:hAnsi="Times New Roman" w:cs="Times New Roman"/>
          <w:i/>
          <w:iCs/>
          <w:color w:val="231F20"/>
          <w:sz w:val="24"/>
          <w:szCs w:val="24"/>
          <w:bdr w:val="none" w:sz="0" w:space="0" w:color="auto" w:frame="1"/>
          <w:lang w:eastAsia="hr-HR"/>
        </w:rPr>
        <w:t>postaja </w:t>
      </w:r>
      <w:r w:rsidRPr="00933F4D">
        <w:rPr>
          <w:rFonts w:ascii="Times New Roman" w:eastAsia="Times New Roman" w:hAnsi="Times New Roman" w:cs="Times New Roman"/>
          <w:color w:val="231F20"/>
          <w:sz w:val="24"/>
          <w:szCs w:val="24"/>
          <w:lang w:eastAsia="hr-HR"/>
        </w:rPr>
        <w:t>je nepokretni ili mobilni objekt opremljen za prikupljanje, obradu i prijenos mjernih/uzorkovanih rezultata te opažanje pojava značajnih za praćenje kvalitete zraka</w:t>
      </w:r>
    </w:p>
    <w:p w14:paraId="60789F6F"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47. </w:t>
      </w:r>
      <w:r w:rsidRPr="00933F4D">
        <w:rPr>
          <w:rFonts w:ascii="Times New Roman" w:eastAsia="Times New Roman" w:hAnsi="Times New Roman" w:cs="Times New Roman"/>
          <w:i/>
          <w:iCs/>
          <w:color w:val="231F20"/>
          <w:sz w:val="24"/>
          <w:szCs w:val="24"/>
          <w:bdr w:val="none" w:sz="0" w:space="0" w:color="auto" w:frame="1"/>
          <w:lang w:eastAsia="hr-HR"/>
        </w:rPr>
        <w:t>praćenje emisije </w:t>
      </w:r>
      <w:r w:rsidRPr="00933F4D">
        <w:rPr>
          <w:rFonts w:ascii="Times New Roman" w:eastAsia="Times New Roman" w:hAnsi="Times New Roman" w:cs="Times New Roman"/>
          <w:color w:val="231F20"/>
          <w:sz w:val="24"/>
          <w:szCs w:val="24"/>
          <w:lang w:eastAsia="hr-HR"/>
        </w:rPr>
        <w:t>je mjerenje i/ili procjenjivanje emisije onečišćujućih tvari iz izvora onečišćivanja zraka</w:t>
      </w:r>
    </w:p>
    <w:p w14:paraId="0E8951AD"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48. </w:t>
      </w:r>
      <w:r w:rsidRPr="00933F4D">
        <w:rPr>
          <w:rFonts w:ascii="Times New Roman" w:eastAsia="Times New Roman" w:hAnsi="Times New Roman" w:cs="Times New Roman"/>
          <w:i/>
          <w:iCs/>
          <w:color w:val="231F20"/>
          <w:sz w:val="24"/>
          <w:szCs w:val="24"/>
          <w:bdr w:val="none" w:sz="0" w:space="0" w:color="auto" w:frame="1"/>
          <w:lang w:eastAsia="hr-HR"/>
        </w:rPr>
        <w:t>praćenje kvalitete zraka </w:t>
      </w:r>
      <w:r w:rsidRPr="00933F4D">
        <w:rPr>
          <w:rFonts w:ascii="Times New Roman" w:eastAsia="Times New Roman" w:hAnsi="Times New Roman" w:cs="Times New Roman"/>
          <w:color w:val="231F20"/>
          <w:sz w:val="24"/>
          <w:szCs w:val="24"/>
          <w:lang w:eastAsia="hr-HR"/>
        </w:rPr>
        <w:t>je sustavno mjerenje i/ili procjenjivanje razine onečišćenosti prema prostornom i vremenskom rasporedu</w:t>
      </w:r>
    </w:p>
    <w:p w14:paraId="450EFFFC"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49. </w:t>
      </w:r>
      <w:r w:rsidRPr="00933F4D">
        <w:rPr>
          <w:rFonts w:ascii="Times New Roman" w:eastAsia="Times New Roman" w:hAnsi="Times New Roman" w:cs="Times New Roman"/>
          <w:i/>
          <w:iCs/>
          <w:color w:val="231F20"/>
          <w:sz w:val="24"/>
          <w:szCs w:val="24"/>
          <w:bdr w:val="none" w:sz="0" w:space="0" w:color="auto" w:frame="1"/>
          <w:lang w:eastAsia="hr-HR"/>
        </w:rPr>
        <w:t>prag obavješćivanja </w:t>
      </w:r>
      <w:r w:rsidRPr="00933F4D">
        <w:rPr>
          <w:rFonts w:ascii="Times New Roman" w:eastAsia="Times New Roman" w:hAnsi="Times New Roman" w:cs="Times New Roman"/>
          <w:color w:val="231F20"/>
          <w:sz w:val="24"/>
          <w:szCs w:val="24"/>
          <w:lang w:eastAsia="hr-HR"/>
        </w:rPr>
        <w:t>je razina onečišćenosti čije prekoračenje predstavlja opasnost za ljudsko zdravlje pri kratkotrajnoj izloženosti za osjetljive skupine stanovništva i o kojima se žurno i na odgovarajući način informira javnost</w:t>
      </w:r>
    </w:p>
    <w:p w14:paraId="6B7F51D8"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50. </w:t>
      </w:r>
      <w:r w:rsidRPr="00933F4D">
        <w:rPr>
          <w:rFonts w:ascii="Times New Roman" w:eastAsia="Times New Roman" w:hAnsi="Times New Roman" w:cs="Times New Roman"/>
          <w:i/>
          <w:iCs/>
          <w:color w:val="231F20"/>
          <w:sz w:val="24"/>
          <w:szCs w:val="24"/>
          <w:bdr w:val="none" w:sz="0" w:space="0" w:color="auto" w:frame="1"/>
          <w:lang w:eastAsia="hr-HR"/>
        </w:rPr>
        <w:t>prag upozorenja </w:t>
      </w:r>
      <w:r w:rsidRPr="00933F4D">
        <w:rPr>
          <w:rFonts w:ascii="Times New Roman" w:eastAsia="Times New Roman" w:hAnsi="Times New Roman" w:cs="Times New Roman"/>
          <w:color w:val="231F20"/>
          <w:sz w:val="24"/>
          <w:szCs w:val="24"/>
          <w:lang w:eastAsia="hr-HR"/>
        </w:rPr>
        <w:t>je razina onečišćenosti čije prekoračenje predstavlja opasnost za ljudsko zdravlje pri kratkotrajnoj izloženosti za čitavo stanovništvo i pri čijoj se pojavi žurno poduzimaju odgovarajuće propisane mjere</w:t>
      </w:r>
    </w:p>
    <w:p w14:paraId="0E73A982"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51. </w:t>
      </w:r>
      <w:r w:rsidRPr="00933F4D">
        <w:rPr>
          <w:rFonts w:ascii="Times New Roman" w:eastAsia="Times New Roman" w:hAnsi="Times New Roman" w:cs="Times New Roman"/>
          <w:i/>
          <w:iCs/>
          <w:color w:val="231F20"/>
          <w:sz w:val="24"/>
          <w:szCs w:val="24"/>
          <w:bdr w:val="none" w:sz="0" w:space="0" w:color="auto" w:frame="1"/>
          <w:lang w:eastAsia="hr-HR"/>
        </w:rPr>
        <w:t>PM</w:t>
      </w:r>
      <w:r w:rsidRPr="00933F4D">
        <w:rPr>
          <w:rFonts w:ascii="Times New Roman" w:eastAsia="Times New Roman" w:hAnsi="Times New Roman" w:cs="Times New Roman"/>
          <w:i/>
          <w:iCs/>
          <w:color w:val="231F20"/>
          <w:sz w:val="24"/>
          <w:szCs w:val="24"/>
          <w:bdr w:val="none" w:sz="0" w:space="0" w:color="auto" w:frame="1"/>
          <w:vertAlign w:val="subscript"/>
          <w:lang w:eastAsia="hr-HR"/>
        </w:rPr>
        <w:t>10</w:t>
      </w:r>
      <w:r w:rsidRPr="00933F4D">
        <w:rPr>
          <w:rFonts w:ascii="Times New Roman" w:eastAsia="Times New Roman" w:hAnsi="Times New Roman" w:cs="Times New Roman"/>
          <w:i/>
          <w:iCs/>
          <w:color w:val="231F20"/>
          <w:sz w:val="24"/>
          <w:szCs w:val="24"/>
          <w:bdr w:val="none" w:sz="0" w:space="0" w:color="auto" w:frame="1"/>
          <w:lang w:eastAsia="hr-HR"/>
        </w:rPr>
        <w:t> </w:t>
      </w:r>
      <w:r w:rsidRPr="00933F4D">
        <w:rPr>
          <w:rFonts w:ascii="Times New Roman" w:eastAsia="Times New Roman" w:hAnsi="Times New Roman" w:cs="Times New Roman"/>
          <w:color w:val="231F20"/>
          <w:sz w:val="24"/>
          <w:szCs w:val="24"/>
          <w:lang w:eastAsia="hr-HR"/>
        </w:rPr>
        <w:t>je frakcija lebdećih čestica koja prolazi kroz ulaz sakupljača propisano normom HRN EN 12341 s 50 postotnom učinkovitošću odstranjivanja čestica aerodinamičkog promjera 10 µm</w:t>
      </w:r>
    </w:p>
    <w:p w14:paraId="063A9235"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52. </w:t>
      </w:r>
      <w:r w:rsidRPr="00933F4D">
        <w:rPr>
          <w:rFonts w:ascii="Times New Roman" w:eastAsia="Times New Roman" w:hAnsi="Times New Roman" w:cs="Times New Roman"/>
          <w:i/>
          <w:iCs/>
          <w:color w:val="231F20"/>
          <w:sz w:val="24"/>
          <w:szCs w:val="24"/>
          <w:bdr w:val="none" w:sz="0" w:space="0" w:color="auto" w:frame="1"/>
          <w:lang w:eastAsia="hr-HR"/>
        </w:rPr>
        <w:t>PM</w:t>
      </w:r>
      <w:r w:rsidRPr="00933F4D">
        <w:rPr>
          <w:rFonts w:ascii="Times New Roman" w:eastAsia="Times New Roman" w:hAnsi="Times New Roman" w:cs="Times New Roman"/>
          <w:i/>
          <w:iCs/>
          <w:color w:val="231F20"/>
          <w:sz w:val="24"/>
          <w:szCs w:val="24"/>
          <w:bdr w:val="none" w:sz="0" w:space="0" w:color="auto" w:frame="1"/>
          <w:vertAlign w:val="subscript"/>
          <w:lang w:eastAsia="hr-HR"/>
        </w:rPr>
        <w:t>2,5</w:t>
      </w:r>
      <w:r w:rsidRPr="00933F4D">
        <w:rPr>
          <w:rFonts w:ascii="Times New Roman" w:eastAsia="Times New Roman" w:hAnsi="Times New Roman" w:cs="Times New Roman"/>
          <w:i/>
          <w:iCs/>
          <w:color w:val="231F20"/>
          <w:sz w:val="24"/>
          <w:szCs w:val="24"/>
          <w:bdr w:val="none" w:sz="0" w:space="0" w:color="auto" w:frame="1"/>
          <w:lang w:eastAsia="hr-HR"/>
        </w:rPr>
        <w:t> </w:t>
      </w:r>
      <w:r w:rsidRPr="00933F4D">
        <w:rPr>
          <w:rFonts w:ascii="Times New Roman" w:eastAsia="Times New Roman" w:hAnsi="Times New Roman" w:cs="Times New Roman"/>
          <w:color w:val="231F20"/>
          <w:sz w:val="24"/>
          <w:szCs w:val="24"/>
          <w:lang w:eastAsia="hr-HR"/>
        </w:rPr>
        <w:t>je frakcija lebdećih čestica koja prolazi kroz ulaz sakupljača propisana normom EN 14907 s 50 postotnom učinkovitošću odstranjivanja čestica aerodinamičkog promjera 2,5 µm</w:t>
      </w:r>
    </w:p>
    <w:p w14:paraId="1007B4A7"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53. </w:t>
      </w:r>
      <w:r w:rsidRPr="00933F4D">
        <w:rPr>
          <w:rFonts w:ascii="Times New Roman" w:eastAsia="Times New Roman" w:hAnsi="Times New Roman" w:cs="Times New Roman"/>
          <w:i/>
          <w:iCs/>
          <w:color w:val="231F20"/>
          <w:sz w:val="24"/>
          <w:szCs w:val="24"/>
          <w:bdr w:val="none" w:sz="0" w:space="0" w:color="auto" w:frame="1"/>
          <w:lang w:eastAsia="hr-HR"/>
        </w:rPr>
        <w:t>prekursori prizemnog ozona </w:t>
      </w:r>
      <w:r w:rsidRPr="00933F4D">
        <w:rPr>
          <w:rFonts w:ascii="Times New Roman" w:eastAsia="Times New Roman" w:hAnsi="Times New Roman" w:cs="Times New Roman"/>
          <w:color w:val="231F20"/>
          <w:sz w:val="24"/>
          <w:szCs w:val="24"/>
          <w:lang w:eastAsia="hr-HR"/>
        </w:rPr>
        <w:t>su tvari koje uvjetuju stvaranje prizemnog ozona</w:t>
      </w:r>
    </w:p>
    <w:p w14:paraId="12AA2364"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54. </w:t>
      </w:r>
      <w:r w:rsidRPr="00933F4D">
        <w:rPr>
          <w:rFonts w:ascii="Times New Roman" w:eastAsia="Times New Roman" w:hAnsi="Times New Roman" w:cs="Times New Roman"/>
          <w:i/>
          <w:iCs/>
          <w:color w:val="231F20"/>
          <w:sz w:val="24"/>
          <w:szCs w:val="24"/>
          <w:bdr w:val="none" w:sz="0" w:space="0" w:color="auto" w:frame="1"/>
          <w:lang w:eastAsia="hr-HR"/>
        </w:rPr>
        <w:t>prikupljanje mjernih rezultata </w:t>
      </w:r>
      <w:r w:rsidRPr="00933F4D">
        <w:rPr>
          <w:rFonts w:ascii="Times New Roman" w:eastAsia="Times New Roman" w:hAnsi="Times New Roman" w:cs="Times New Roman"/>
          <w:color w:val="231F20"/>
          <w:sz w:val="24"/>
          <w:szCs w:val="24"/>
          <w:lang w:eastAsia="hr-HR"/>
        </w:rPr>
        <w:t>je zapisivanje i pohranjivanje mjernih rezultata na ručni, poluautomatski ili automatski način</w:t>
      </w:r>
    </w:p>
    <w:p w14:paraId="241C7A10"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55. </w:t>
      </w:r>
      <w:r w:rsidRPr="00933F4D">
        <w:rPr>
          <w:rFonts w:ascii="Times New Roman" w:eastAsia="Times New Roman" w:hAnsi="Times New Roman" w:cs="Times New Roman"/>
          <w:i/>
          <w:iCs/>
          <w:color w:val="231F20"/>
          <w:sz w:val="24"/>
          <w:szCs w:val="24"/>
          <w:bdr w:val="none" w:sz="0" w:space="0" w:color="auto" w:frame="1"/>
          <w:lang w:eastAsia="hr-HR"/>
        </w:rPr>
        <w:t>provjera ispravnosti mjernog instrumenta </w:t>
      </w:r>
      <w:r w:rsidRPr="00933F4D">
        <w:rPr>
          <w:rFonts w:ascii="Times New Roman" w:eastAsia="Times New Roman" w:hAnsi="Times New Roman" w:cs="Times New Roman"/>
          <w:color w:val="231F20"/>
          <w:sz w:val="24"/>
          <w:szCs w:val="24"/>
          <w:lang w:eastAsia="hr-HR"/>
        </w:rPr>
        <w:t>je skup postupaka kojima se provjerava ima li mjerni instrument sustavnu pogrešku i provodi se sukladno mjeriteljskim zahtjevima</w:t>
      </w:r>
    </w:p>
    <w:p w14:paraId="73837D45"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56. </w:t>
      </w:r>
      <w:r w:rsidRPr="00933F4D">
        <w:rPr>
          <w:rFonts w:ascii="Times New Roman" w:eastAsia="Times New Roman" w:hAnsi="Times New Roman" w:cs="Times New Roman"/>
          <w:i/>
          <w:iCs/>
          <w:color w:val="231F20"/>
          <w:sz w:val="24"/>
          <w:szCs w:val="24"/>
          <w:bdr w:val="none" w:sz="0" w:space="0" w:color="auto" w:frame="1"/>
          <w:lang w:eastAsia="hr-HR"/>
        </w:rPr>
        <w:t>provjera kvalitete mjerenja </w:t>
      </w:r>
      <w:r w:rsidRPr="00933F4D">
        <w:rPr>
          <w:rFonts w:ascii="Times New Roman" w:eastAsia="Times New Roman" w:hAnsi="Times New Roman" w:cs="Times New Roman"/>
          <w:color w:val="231F20"/>
          <w:sz w:val="24"/>
          <w:szCs w:val="24"/>
          <w:lang w:eastAsia="hr-HR"/>
        </w:rPr>
        <w:t>je provjera postojanosti, točnosti i ponovljivosti mjerila, sljedivosti mjernog rezultata, mjerne točnosti mjernog pretvornika te provjera mjernih načela, metode ili postupka</w:t>
      </w:r>
    </w:p>
    <w:p w14:paraId="1669A885"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57. </w:t>
      </w:r>
      <w:r w:rsidRPr="00933F4D">
        <w:rPr>
          <w:rFonts w:ascii="Times New Roman" w:eastAsia="Times New Roman" w:hAnsi="Times New Roman" w:cs="Times New Roman"/>
          <w:i/>
          <w:iCs/>
          <w:color w:val="231F20"/>
          <w:sz w:val="24"/>
          <w:szCs w:val="24"/>
          <w:bdr w:val="none" w:sz="0" w:space="0" w:color="auto" w:frame="1"/>
          <w:lang w:eastAsia="hr-HR"/>
        </w:rPr>
        <w:t>razdoblje praćenja </w:t>
      </w:r>
      <w:r w:rsidRPr="00933F4D">
        <w:rPr>
          <w:rFonts w:ascii="Times New Roman" w:eastAsia="Times New Roman" w:hAnsi="Times New Roman" w:cs="Times New Roman"/>
          <w:color w:val="231F20"/>
          <w:sz w:val="24"/>
          <w:szCs w:val="24"/>
          <w:lang w:eastAsia="hr-HR"/>
        </w:rPr>
        <w:t>je razdoblje propisanog trajanja, iz kojeg pojedinačne vrijednosti razine onečišćenosti čine skup za određivanje statističkih parametara</w:t>
      </w:r>
    </w:p>
    <w:p w14:paraId="6E72B1E2"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58. </w:t>
      </w:r>
      <w:r w:rsidRPr="00933F4D">
        <w:rPr>
          <w:rFonts w:ascii="Times New Roman" w:eastAsia="Times New Roman" w:hAnsi="Times New Roman" w:cs="Times New Roman"/>
          <w:i/>
          <w:iCs/>
          <w:color w:val="231F20"/>
          <w:sz w:val="24"/>
          <w:szCs w:val="24"/>
          <w:bdr w:val="none" w:sz="0" w:space="0" w:color="auto" w:frame="1"/>
          <w:lang w:eastAsia="hr-HR"/>
        </w:rPr>
        <w:t>razina onečišćenosti </w:t>
      </w:r>
      <w:r w:rsidRPr="00933F4D">
        <w:rPr>
          <w:rFonts w:ascii="Times New Roman" w:eastAsia="Times New Roman" w:hAnsi="Times New Roman" w:cs="Times New Roman"/>
          <w:color w:val="231F20"/>
          <w:sz w:val="24"/>
          <w:szCs w:val="24"/>
          <w:lang w:eastAsia="hr-HR"/>
        </w:rPr>
        <w:t>je koncentracija onečišćujuće tvari u zraku ili njezino taloženje na površine u određenom vremenu</w:t>
      </w:r>
    </w:p>
    <w:p w14:paraId="411F1473"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59. </w:t>
      </w:r>
      <w:r w:rsidRPr="00933F4D">
        <w:rPr>
          <w:rFonts w:ascii="Times New Roman" w:eastAsia="Times New Roman" w:hAnsi="Times New Roman" w:cs="Times New Roman"/>
          <w:i/>
          <w:iCs/>
          <w:color w:val="231F20"/>
          <w:sz w:val="24"/>
          <w:szCs w:val="24"/>
          <w:bdr w:val="none" w:sz="0" w:space="0" w:color="auto" w:frame="1"/>
          <w:lang w:eastAsia="hr-HR"/>
        </w:rPr>
        <w:t>stalno mjerno mjesto </w:t>
      </w:r>
      <w:r w:rsidRPr="00933F4D">
        <w:rPr>
          <w:rFonts w:ascii="Times New Roman" w:eastAsia="Times New Roman" w:hAnsi="Times New Roman" w:cs="Times New Roman"/>
          <w:color w:val="231F20"/>
          <w:sz w:val="24"/>
          <w:szCs w:val="24"/>
          <w:lang w:eastAsia="hr-HR"/>
        </w:rPr>
        <w:t>je mjesto na kojem se obavljaju neprekinuta ili nasumična uzorkovanja, kako bi se utvrdile razine onečišćenosti u skladu s odgovarajućim ciljevima za kvalitetu podataka</w:t>
      </w:r>
    </w:p>
    <w:p w14:paraId="6060689A"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60. </w:t>
      </w:r>
      <w:r w:rsidRPr="00933F4D">
        <w:rPr>
          <w:rFonts w:ascii="Times New Roman" w:eastAsia="Times New Roman" w:hAnsi="Times New Roman" w:cs="Times New Roman"/>
          <w:i/>
          <w:iCs/>
          <w:color w:val="231F20"/>
          <w:sz w:val="24"/>
          <w:szCs w:val="24"/>
          <w:bdr w:val="none" w:sz="0" w:space="0" w:color="auto" w:frame="1"/>
          <w:lang w:eastAsia="hr-HR"/>
        </w:rPr>
        <w:t>statistički parametar </w:t>
      </w:r>
      <w:r w:rsidRPr="00933F4D">
        <w:rPr>
          <w:rFonts w:ascii="Times New Roman" w:eastAsia="Times New Roman" w:hAnsi="Times New Roman" w:cs="Times New Roman"/>
          <w:color w:val="231F20"/>
          <w:sz w:val="24"/>
          <w:szCs w:val="24"/>
          <w:lang w:eastAsia="hr-HR"/>
        </w:rPr>
        <w:t>je odabrana statistika skupa ocijenjenih razina onečišćenosti</w:t>
      </w:r>
    </w:p>
    <w:p w14:paraId="6D99BA34"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61. </w:t>
      </w:r>
      <w:r w:rsidRPr="00933F4D">
        <w:rPr>
          <w:rFonts w:ascii="Times New Roman" w:eastAsia="Times New Roman" w:hAnsi="Times New Roman" w:cs="Times New Roman"/>
          <w:i/>
          <w:iCs/>
          <w:color w:val="231F20"/>
          <w:sz w:val="24"/>
          <w:szCs w:val="24"/>
          <w:bdr w:val="none" w:sz="0" w:space="0" w:color="auto" w:frame="1"/>
          <w:lang w:eastAsia="hr-HR"/>
        </w:rPr>
        <w:t>stavljanje na raspolaganje na tržištu </w:t>
      </w:r>
      <w:r w:rsidRPr="00933F4D">
        <w:rPr>
          <w:rFonts w:ascii="Times New Roman" w:eastAsia="Times New Roman" w:hAnsi="Times New Roman" w:cs="Times New Roman"/>
          <w:color w:val="231F20"/>
          <w:sz w:val="24"/>
          <w:szCs w:val="24"/>
          <w:lang w:eastAsia="hr-HR"/>
        </w:rPr>
        <w:t>je svaka isporuka proizvoda za distribuciju, potrošnju ili upotrebu na tržištu Europske unije u okviru trgovačke djelatnosti s plaćanjem ili bez plaćanja</w:t>
      </w:r>
    </w:p>
    <w:p w14:paraId="3D894A10"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62. </w:t>
      </w:r>
      <w:r w:rsidRPr="00933F4D">
        <w:rPr>
          <w:rFonts w:ascii="Times New Roman" w:eastAsia="Times New Roman" w:hAnsi="Times New Roman" w:cs="Times New Roman"/>
          <w:i/>
          <w:iCs/>
          <w:color w:val="231F20"/>
          <w:sz w:val="24"/>
          <w:szCs w:val="24"/>
          <w:bdr w:val="none" w:sz="0" w:space="0" w:color="auto" w:frame="1"/>
          <w:lang w:eastAsia="hr-HR"/>
        </w:rPr>
        <w:t>stavljanje na tržište </w:t>
      </w:r>
      <w:r w:rsidRPr="00933F4D">
        <w:rPr>
          <w:rFonts w:ascii="Times New Roman" w:eastAsia="Times New Roman" w:hAnsi="Times New Roman" w:cs="Times New Roman"/>
          <w:color w:val="231F20"/>
          <w:sz w:val="24"/>
          <w:szCs w:val="24"/>
          <w:lang w:eastAsia="hr-HR"/>
        </w:rPr>
        <w:t>je prvo stavljanje na raspolaganje na tržištu Europske unije</w:t>
      </w:r>
    </w:p>
    <w:p w14:paraId="56EB1450"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63. </w:t>
      </w:r>
      <w:r w:rsidRPr="00933F4D">
        <w:rPr>
          <w:rFonts w:ascii="Times New Roman" w:eastAsia="Times New Roman" w:hAnsi="Times New Roman" w:cs="Times New Roman"/>
          <w:i/>
          <w:iCs/>
          <w:color w:val="231F20"/>
          <w:sz w:val="24"/>
          <w:szCs w:val="24"/>
          <w:bdr w:val="none" w:sz="0" w:space="0" w:color="auto" w:frame="1"/>
          <w:lang w:eastAsia="hr-HR"/>
        </w:rPr>
        <w:t>trgovac </w:t>
      </w:r>
      <w:r w:rsidRPr="00933F4D">
        <w:rPr>
          <w:rFonts w:ascii="Times New Roman" w:eastAsia="Times New Roman" w:hAnsi="Times New Roman" w:cs="Times New Roman"/>
          <w:color w:val="231F20"/>
          <w:sz w:val="24"/>
          <w:szCs w:val="24"/>
          <w:lang w:eastAsia="hr-HR"/>
        </w:rPr>
        <w:t>je pravna ili fizička osoba – obrtnik različita od proizvođača i/ili uvoznika proizvoda i kada proizvođač ili uvoznik nemaju sjedište u Republici Hrvatskoj, odgovorna osigurati da su proizvodi koje stavlja na raspolaganje na tržištu označeni u skladu s posebnim propisom kojim se utvrđuje kvaliteta određenih boja i lakova i/ili proizvoda za završnu obradu vozila</w:t>
      </w:r>
    </w:p>
    <w:p w14:paraId="13772C5D"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64. </w:t>
      </w:r>
      <w:r w:rsidRPr="00933F4D">
        <w:rPr>
          <w:rFonts w:ascii="Times New Roman" w:eastAsia="Times New Roman" w:hAnsi="Times New Roman" w:cs="Times New Roman"/>
          <w:i/>
          <w:iCs/>
          <w:color w:val="231F20"/>
          <w:sz w:val="24"/>
          <w:szCs w:val="24"/>
          <w:bdr w:val="none" w:sz="0" w:space="0" w:color="auto" w:frame="1"/>
          <w:lang w:eastAsia="hr-HR"/>
        </w:rPr>
        <w:t>ugađanje </w:t>
      </w:r>
      <w:r w:rsidRPr="00933F4D">
        <w:rPr>
          <w:rFonts w:ascii="Times New Roman" w:eastAsia="Times New Roman" w:hAnsi="Times New Roman" w:cs="Times New Roman"/>
          <w:color w:val="231F20"/>
          <w:sz w:val="24"/>
          <w:szCs w:val="24"/>
          <w:lang w:eastAsia="hr-HR"/>
        </w:rPr>
        <w:t>je postupak dovođenja mjernog instrumenta u tehničko stanje prikladno za uporabu</w:t>
      </w:r>
    </w:p>
    <w:p w14:paraId="5DEDA375"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65. </w:t>
      </w:r>
      <w:r w:rsidRPr="00933F4D">
        <w:rPr>
          <w:rFonts w:ascii="Times New Roman" w:eastAsia="Times New Roman" w:hAnsi="Times New Roman" w:cs="Times New Roman"/>
          <w:i/>
          <w:iCs/>
          <w:color w:val="231F20"/>
          <w:sz w:val="24"/>
          <w:szCs w:val="24"/>
          <w:bdr w:val="none" w:sz="0" w:space="0" w:color="auto" w:frame="1"/>
          <w:lang w:eastAsia="hr-HR"/>
        </w:rPr>
        <w:t>ukupna plinovita živa </w:t>
      </w:r>
      <w:r w:rsidRPr="00933F4D">
        <w:rPr>
          <w:rFonts w:ascii="Times New Roman" w:eastAsia="Times New Roman" w:hAnsi="Times New Roman" w:cs="Times New Roman"/>
          <w:color w:val="231F20"/>
          <w:sz w:val="24"/>
          <w:szCs w:val="24"/>
          <w:lang w:eastAsia="hr-HR"/>
        </w:rPr>
        <w:t>su pare elementarne žive (Hg0) i reaktivne žive, odnosno vrste žive topljive u vodi s dovoljno visokim tlakom para da mogu postojati u plinovitom stanju</w:t>
      </w:r>
    </w:p>
    <w:p w14:paraId="00A497C6"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66. </w:t>
      </w:r>
      <w:r w:rsidRPr="00933F4D">
        <w:rPr>
          <w:rFonts w:ascii="Times New Roman" w:eastAsia="Times New Roman" w:hAnsi="Times New Roman" w:cs="Times New Roman"/>
          <w:i/>
          <w:iCs/>
          <w:color w:val="231F20"/>
          <w:sz w:val="24"/>
          <w:szCs w:val="24"/>
          <w:bdr w:val="none" w:sz="0" w:space="0" w:color="auto" w:frame="1"/>
          <w:lang w:eastAsia="hr-HR"/>
        </w:rPr>
        <w:t>umjeravanje mjernog instrumenta </w:t>
      </w:r>
      <w:r w:rsidRPr="00933F4D">
        <w:rPr>
          <w:rFonts w:ascii="Times New Roman" w:eastAsia="Times New Roman" w:hAnsi="Times New Roman" w:cs="Times New Roman"/>
          <w:color w:val="231F20"/>
          <w:sz w:val="24"/>
          <w:szCs w:val="24"/>
          <w:lang w:eastAsia="hr-HR"/>
        </w:rPr>
        <w:t>je skup postupaka kojima se u određenim uvjetima uspostavlja odnos između vrijednosti veličina koje pokazuje neki mjerni instrument ili mjerni sustav ili vrijednosti koje prikazuje neka tvarna mjera ili neka referentna tvar i odgovarajućih vrijednosti ostvarenih etalonom i provodi se sukladno mjeriteljskom postupku</w:t>
      </w:r>
    </w:p>
    <w:p w14:paraId="455F395B"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67. </w:t>
      </w:r>
      <w:r w:rsidRPr="00933F4D">
        <w:rPr>
          <w:rFonts w:ascii="Times New Roman" w:eastAsia="Times New Roman" w:hAnsi="Times New Roman" w:cs="Times New Roman"/>
          <w:i/>
          <w:iCs/>
          <w:color w:val="231F20"/>
          <w:sz w:val="24"/>
          <w:szCs w:val="24"/>
          <w:bdr w:val="none" w:sz="0" w:space="0" w:color="auto" w:frame="1"/>
          <w:lang w:eastAsia="hr-HR"/>
        </w:rPr>
        <w:t>upravljanje kvalitetom zraka </w:t>
      </w:r>
      <w:r w:rsidRPr="00933F4D">
        <w:rPr>
          <w:rFonts w:ascii="Times New Roman" w:eastAsia="Times New Roman" w:hAnsi="Times New Roman" w:cs="Times New Roman"/>
          <w:color w:val="231F20"/>
          <w:sz w:val="24"/>
          <w:szCs w:val="24"/>
          <w:lang w:eastAsia="hr-HR"/>
        </w:rPr>
        <w:t>je osiguravanje izvršenja mjera kojima se provodi sprječavanje i smanjivanje onečišćivanja zraka na svim razinama, tako da se time ne ometa održivi razvitak</w:t>
      </w:r>
    </w:p>
    <w:p w14:paraId="71283B43"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68. </w:t>
      </w:r>
      <w:r w:rsidRPr="00933F4D">
        <w:rPr>
          <w:rFonts w:ascii="Times New Roman" w:eastAsia="Times New Roman" w:hAnsi="Times New Roman" w:cs="Times New Roman"/>
          <w:i/>
          <w:iCs/>
          <w:color w:val="231F20"/>
          <w:sz w:val="24"/>
          <w:szCs w:val="24"/>
          <w:bdr w:val="none" w:sz="0" w:space="0" w:color="auto" w:frame="1"/>
          <w:lang w:eastAsia="hr-HR"/>
        </w:rPr>
        <w:t>uzorkovanje </w:t>
      </w:r>
      <w:r w:rsidRPr="00933F4D">
        <w:rPr>
          <w:rFonts w:ascii="Times New Roman" w:eastAsia="Times New Roman" w:hAnsi="Times New Roman" w:cs="Times New Roman"/>
          <w:color w:val="231F20"/>
          <w:sz w:val="24"/>
          <w:szCs w:val="24"/>
          <w:lang w:eastAsia="hr-HR"/>
        </w:rPr>
        <w:t>je postupak sakupljanja pojedinačnih uzoraka zraka i oborine</w:t>
      </w:r>
    </w:p>
    <w:p w14:paraId="2F767187"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69. </w:t>
      </w:r>
      <w:r w:rsidRPr="00933F4D">
        <w:rPr>
          <w:rFonts w:ascii="Times New Roman" w:eastAsia="Times New Roman" w:hAnsi="Times New Roman" w:cs="Times New Roman"/>
          <w:i/>
          <w:iCs/>
          <w:color w:val="231F20"/>
          <w:sz w:val="24"/>
          <w:szCs w:val="24"/>
          <w:bdr w:val="none" w:sz="0" w:space="0" w:color="auto" w:frame="1"/>
          <w:lang w:eastAsia="hr-HR"/>
        </w:rPr>
        <w:t>veliki grad </w:t>
      </w:r>
      <w:r w:rsidRPr="00933F4D">
        <w:rPr>
          <w:rFonts w:ascii="Times New Roman" w:eastAsia="Times New Roman" w:hAnsi="Times New Roman" w:cs="Times New Roman"/>
          <w:color w:val="231F20"/>
          <w:sz w:val="24"/>
          <w:szCs w:val="24"/>
          <w:lang w:eastAsia="hr-HR"/>
        </w:rPr>
        <w:t>je veliki grad i grad u kojem je sjedište jedinice područne (regionalne) samouprave, određeni prema posebnom zakonu</w:t>
      </w:r>
    </w:p>
    <w:p w14:paraId="6DEE0901"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70. </w:t>
      </w:r>
      <w:r w:rsidRPr="00933F4D">
        <w:rPr>
          <w:rFonts w:ascii="Times New Roman" w:eastAsia="Times New Roman" w:hAnsi="Times New Roman" w:cs="Times New Roman"/>
          <w:i/>
          <w:iCs/>
          <w:color w:val="231F20"/>
          <w:sz w:val="24"/>
          <w:szCs w:val="24"/>
          <w:bdr w:val="none" w:sz="0" w:space="0" w:color="auto" w:frame="1"/>
          <w:lang w:eastAsia="hr-HR"/>
        </w:rPr>
        <w:t>vrijeme usrednjavanja </w:t>
      </w:r>
      <w:r w:rsidRPr="00933F4D">
        <w:rPr>
          <w:rFonts w:ascii="Times New Roman" w:eastAsia="Times New Roman" w:hAnsi="Times New Roman" w:cs="Times New Roman"/>
          <w:color w:val="231F20"/>
          <w:sz w:val="24"/>
          <w:szCs w:val="24"/>
          <w:lang w:eastAsia="hr-HR"/>
        </w:rPr>
        <w:t>je razdoblje propisanog trajanja, unutar kojeg srednja vrijednost po vremenu predstavlja pojedinačnu vrijednost razine onečišćenosti (prema zahtjevu norme HRN ISO 9169)</w:t>
      </w:r>
    </w:p>
    <w:p w14:paraId="5FDC57B5"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71. </w:t>
      </w:r>
      <w:r w:rsidRPr="00933F4D">
        <w:rPr>
          <w:rFonts w:ascii="Times New Roman" w:eastAsia="Times New Roman" w:hAnsi="Times New Roman" w:cs="Times New Roman"/>
          <w:i/>
          <w:iCs/>
          <w:color w:val="231F20"/>
          <w:sz w:val="24"/>
          <w:szCs w:val="24"/>
          <w:bdr w:val="none" w:sz="0" w:space="0" w:color="auto" w:frame="1"/>
          <w:lang w:eastAsia="hr-HR"/>
        </w:rPr>
        <w:t>zahtijevana razina izloženosti </w:t>
      </w:r>
      <w:r w:rsidRPr="00933F4D">
        <w:rPr>
          <w:rFonts w:ascii="Times New Roman" w:eastAsia="Times New Roman" w:hAnsi="Times New Roman" w:cs="Times New Roman"/>
          <w:color w:val="231F20"/>
          <w:sz w:val="24"/>
          <w:szCs w:val="24"/>
          <w:lang w:eastAsia="hr-HR"/>
        </w:rPr>
        <w:t>je razina određena na temelju pokazatelja prosječne izloženosti, radi smanjenja štetnih učinaka na ljudsko zdravlje, koju treba dosegnuti u zadanom razdoblju</w:t>
      </w:r>
    </w:p>
    <w:p w14:paraId="231DADC5"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72. </w:t>
      </w:r>
      <w:r w:rsidRPr="00933F4D">
        <w:rPr>
          <w:rFonts w:ascii="Times New Roman" w:eastAsia="Times New Roman" w:hAnsi="Times New Roman" w:cs="Times New Roman"/>
          <w:i/>
          <w:iCs/>
          <w:color w:val="231F20"/>
          <w:sz w:val="24"/>
          <w:szCs w:val="24"/>
          <w:bdr w:val="none" w:sz="0" w:space="0" w:color="auto" w:frame="1"/>
          <w:lang w:eastAsia="hr-HR"/>
        </w:rPr>
        <w:t>zrak </w:t>
      </w:r>
      <w:r w:rsidRPr="00933F4D">
        <w:rPr>
          <w:rFonts w:ascii="Times New Roman" w:eastAsia="Times New Roman" w:hAnsi="Times New Roman" w:cs="Times New Roman"/>
          <w:color w:val="231F20"/>
          <w:sz w:val="24"/>
          <w:szCs w:val="24"/>
          <w:lang w:eastAsia="hr-HR"/>
        </w:rPr>
        <w:t>je zrak u troposferi, osim kod radnih mjesta definiranih propisom kojim se propisuju minimalni zahtjevi zaštite na radu za mjesta rada</w:t>
      </w:r>
    </w:p>
    <w:p w14:paraId="44A03170" w14:textId="77777777" w:rsidR="00E920D4" w:rsidRPr="00933F4D" w:rsidRDefault="00E920D4" w:rsidP="007D05F5">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73. </w:t>
      </w:r>
      <w:r w:rsidRPr="00933F4D">
        <w:rPr>
          <w:rFonts w:ascii="Times New Roman" w:eastAsia="Times New Roman" w:hAnsi="Times New Roman" w:cs="Times New Roman"/>
          <w:i/>
          <w:iCs/>
          <w:color w:val="231F20"/>
          <w:sz w:val="24"/>
          <w:szCs w:val="24"/>
          <w:bdr w:val="none" w:sz="0" w:space="0" w:color="auto" w:frame="1"/>
          <w:lang w:eastAsia="hr-HR"/>
        </w:rPr>
        <w:t>zona (područje) </w:t>
      </w:r>
      <w:r w:rsidRPr="00933F4D">
        <w:rPr>
          <w:rFonts w:ascii="Times New Roman" w:eastAsia="Times New Roman" w:hAnsi="Times New Roman" w:cs="Times New Roman"/>
          <w:color w:val="231F20"/>
          <w:sz w:val="24"/>
          <w:szCs w:val="24"/>
          <w:lang w:eastAsia="hr-HR"/>
        </w:rPr>
        <w:t>je jedan od razgraničenih dijelova teritorija Republike Hrvatske, od ostalih takvih dijelova, koji predstavlja funkcionalnu cjelinu s obzirom na praćenje, zaštitu i poboljšanje kvalitete zraka te upravljanje kvalitetom zraka.</w:t>
      </w:r>
    </w:p>
    <w:p w14:paraId="50956B7B" w14:textId="77777777" w:rsidR="00E920D4" w:rsidRPr="00933F4D" w:rsidRDefault="00E920D4" w:rsidP="007D05F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Uvoz proizvoda iz treće države na carinsko područje Europske unije na području Republike Hrvatske smatra se stavljanjem na tržište.</w:t>
      </w:r>
    </w:p>
    <w:p w14:paraId="0F4926B4" w14:textId="77777777" w:rsidR="00E920D4" w:rsidRPr="00933F4D" w:rsidRDefault="00E920D4" w:rsidP="007D05F5">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 Osim pojmova iz stavka 1. ovoga članka primjenjuju se i pojmovi koji imaju jednako značenje kao pojmovi korišteni u propisima iz članka 2. stavka 2. ovoga Zakona.</w:t>
      </w:r>
    </w:p>
    <w:p w14:paraId="7F9B739B" w14:textId="045E72C7" w:rsidR="00E920D4" w:rsidRPr="00933F4D" w:rsidRDefault="00E920D4" w:rsidP="00034939">
      <w:pPr>
        <w:keepNext/>
        <w:spacing w:after="0" w:line="240" w:lineRule="auto"/>
        <w:ind w:firstLine="408"/>
        <w:jc w:val="both"/>
        <w:outlineLvl w:val="0"/>
        <w:rPr>
          <w:rFonts w:ascii="Times New Roman" w:hAnsi="Times New Roman" w:cs="Times New Roman"/>
          <w:sz w:val="24"/>
          <w:szCs w:val="24"/>
        </w:rPr>
      </w:pPr>
      <w:r w:rsidRPr="00933F4D">
        <w:rPr>
          <w:rFonts w:ascii="Times New Roman" w:eastAsia="Times New Roman" w:hAnsi="Times New Roman" w:cs="Times New Roman"/>
          <w:color w:val="231F20"/>
          <w:sz w:val="24"/>
          <w:szCs w:val="24"/>
          <w:lang w:eastAsia="hr-HR"/>
        </w:rPr>
        <w:t>(4) Za norme i metode mjerenja za koje nije navedena godina izdanja u ovom Zakonu primjenjuju se njihova zadnja važeća izdanja objavljena u službenom glasilu Hrvatskog zavoda za norme.</w:t>
      </w:r>
    </w:p>
    <w:p w14:paraId="246A0608" w14:textId="77777777" w:rsidR="002531B4" w:rsidRPr="00933F4D" w:rsidRDefault="002531B4" w:rsidP="007D05F5">
      <w:pPr>
        <w:keepNext/>
        <w:spacing w:after="0" w:line="240" w:lineRule="auto"/>
        <w:jc w:val="both"/>
        <w:outlineLvl w:val="0"/>
        <w:rPr>
          <w:rFonts w:ascii="Times New Roman" w:hAnsi="Times New Roman" w:cs="Times New Roman"/>
          <w:sz w:val="24"/>
          <w:szCs w:val="24"/>
        </w:rPr>
      </w:pPr>
    </w:p>
    <w:p w14:paraId="1E39DC7E" w14:textId="77777777" w:rsidR="00E920D4" w:rsidRPr="00933F4D" w:rsidRDefault="00E920D4"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10.</w:t>
      </w:r>
    </w:p>
    <w:p w14:paraId="2CCC8A78"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Izvori onečišćivanja zraka su nepokretni i pokretni emisijski izvori.</w:t>
      </w:r>
    </w:p>
    <w:p w14:paraId="3DE8D604"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Nepokretni izvori jesu:</w:t>
      </w:r>
    </w:p>
    <w:p w14:paraId="286728AD"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točkasti: kod kojih se onečišćujuće tvari ispuštaju u zrak kroz za to oblikovane ispuste (postrojenja, tehnološki procesi, industrijski pogoni, uređaji, građevine i slično) i</w:t>
      </w:r>
    </w:p>
    <w:p w14:paraId="18904ACB"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difuzni: kod kojih se onečišćujuće tvari unose u zrak bez određena ispusta/dimnjaka (uređaji, određene aktivnosti, površine i druga mjesta).</w:t>
      </w:r>
    </w:p>
    <w:p w14:paraId="72920E55"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 Pokretni izvori jesu prijevozna sredstva koja ispuštaju onečišćujuće tvari u zrak: motorna vozila, necestovni pokretni strojevi, željeznička vozila s vlastitim pogonom, plovni objekti i zrakoplovi.</w:t>
      </w:r>
    </w:p>
    <w:p w14:paraId="683CC2BF"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 Izvori iz stavka 1. ovoga članka moraju biti izgrađeni i/ili proizvedeni, opremljeni, rabljeni i održavani tako da ne ispuštaju u zrak onečišćujuće tvari iznad graničnih vrijednosti emisije, odnosno da ne ispuštaju/unose u zrak onečišćujuće tvari u količinama koje mogu narušiti kvalitetu zraka.</w:t>
      </w:r>
    </w:p>
    <w:p w14:paraId="7E07FA91"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(5) Granične vrijednosti emisija iz pokretnih izvora propisuju se posebnim propisima.</w:t>
      </w:r>
    </w:p>
    <w:p w14:paraId="127631D5" w14:textId="13247D12" w:rsidR="002531B4" w:rsidRPr="00933F4D" w:rsidRDefault="00E920D4" w:rsidP="00034939">
      <w:pPr>
        <w:keepNext/>
        <w:spacing w:after="0" w:line="240" w:lineRule="auto"/>
        <w:ind w:firstLine="408"/>
        <w:jc w:val="both"/>
        <w:outlineLvl w:val="0"/>
        <w:rPr>
          <w:rFonts w:ascii="Times New Roman" w:hAnsi="Times New Roman" w:cs="Times New Roman"/>
          <w:sz w:val="24"/>
          <w:szCs w:val="24"/>
        </w:rPr>
      </w:pPr>
      <w:r w:rsidRPr="00933F4D">
        <w:rPr>
          <w:rFonts w:ascii="Times New Roman" w:eastAsia="Times New Roman" w:hAnsi="Times New Roman" w:cs="Times New Roman"/>
          <w:color w:val="231F20"/>
          <w:sz w:val="24"/>
          <w:szCs w:val="24"/>
          <w:lang w:eastAsia="hr-HR"/>
        </w:rPr>
        <w:t>(6) Nepokretni izvori u smislu stavka 2. ovoga članka nisu građevine i uređaji u kojima se priprema hrana ili su uvjeti i način rada za te građevine i uređaje određeni posebnim propisom.</w:t>
      </w:r>
    </w:p>
    <w:p w14:paraId="5B627272" w14:textId="77777777" w:rsidR="002531B4" w:rsidRPr="00933F4D" w:rsidRDefault="002531B4" w:rsidP="00034939">
      <w:pPr>
        <w:keepNext/>
        <w:spacing w:after="0" w:line="240" w:lineRule="auto"/>
        <w:jc w:val="both"/>
        <w:outlineLvl w:val="0"/>
        <w:rPr>
          <w:rFonts w:ascii="Times New Roman" w:hAnsi="Times New Roman" w:cs="Times New Roman"/>
          <w:sz w:val="24"/>
          <w:szCs w:val="24"/>
        </w:rPr>
      </w:pPr>
    </w:p>
    <w:p w14:paraId="7C518A76" w14:textId="77777777" w:rsidR="00E920D4" w:rsidRPr="00933F4D" w:rsidRDefault="00E920D4"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22.</w:t>
      </w:r>
    </w:p>
    <w:p w14:paraId="03BE4907" w14:textId="201E8182" w:rsidR="00E920D4" w:rsidRPr="00933F4D" w:rsidRDefault="00E920D4" w:rsidP="00034939">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Praćenje kvalitete zraka u Republici Hrvatskoj provodi se na mjernim postajama za praćenje kvalitete zraka državne mreže, mjernim postajama na području jedinica područne (regionalne) samouprave, Grada Zagreba, jedinica lokalne samouprave te mjernim postajama onečišćivača.</w:t>
      </w:r>
    </w:p>
    <w:p w14:paraId="4D5B204F" w14:textId="3F79A9F9" w:rsidR="00E920D4" w:rsidRPr="00933F4D" w:rsidRDefault="00E920D4" w:rsidP="007D05F5">
      <w:pPr>
        <w:shd w:val="clear" w:color="auto" w:fill="FFFFFF"/>
        <w:spacing w:before="103" w:after="48" w:line="240" w:lineRule="auto"/>
        <w:jc w:val="both"/>
        <w:textAlignment w:val="baseline"/>
        <w:rPr>
          <w:rFonts w:ascii="Times New Roman" w:eastAsia="Times New Roman" w:hAnsi="Times New Roman" w:cs="Times New Roman"/>
          <w:color w:val="231F20"/>
          <w:sz w:val="24"/>
          <w:szCs w:val="24"/>
          <w:lang w:eastAsia="hr-HR"/>
        </w:rPr>
      </w:pPr>
    </w:p>
    <w:p w14:paraId="2653D4B0" w14:textId="77777777" w:rsidR="00E920D4" w:rsidRPr="00933F4D" w:rsidRDefault="00E920D4"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36.</w:t>
      </w:r>
    </w:p>
    <w:p w14:paraId="79131F94"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Na zahtjev inspektora zaštite okoliša Državnog inspektorata ili po prijavi građana da je došlo do onečišćenja zraka, izvršno tijelo Grada Zagreba ili jedinice lokalne samouprave utvrđuje opravdanost zahtjeva ili prijave i u roku od pet dana donosi odluku o potrebi provedbe mjerenja posebne namjene odnosno procjene razine onečišćenosti.</w:t>
      </w:r>
    </w:p>
    <w:p w14:paraId="6DAF7815"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Odluka iz stavka 1. ovoga članka sadrži razdoblje mjerenja ili procjene razine onečišćenja te način plaćanja troškova posebnih mjerenja ili procjene razine onečišćenosti.</w:t>
      </w:r>
    </w:p>
    <w:p w14:paraId="7F9EBFA0"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 Ako izvršno tijelo Grada Zagreba ili jedinice lokalne samouprave donese odluku iz stavka 1. ovoga članka kojom se ne predviđa provedba mjerenja posebne namjene odnosno procjena razine onečišćenosti, odluka mora sadržavati relevantne dokaze i obrazloženja na temelju kojih se dokazuje da nije potrebno obaviti mjerenja posebne namjene odnosno procjenu razine onečišćenosti zraka.</w:t>
      </w:r>
    </w:p>
    <w:p w14:paraId="082A6307"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 Inspektor zaštite okoliša Državnog inspektorata dostavlja Ministarstvu obavijest o zahtjevu upućenom izvršnom tijelu Grada Zagreba ili jedinice lokalne samouprave o potrebi donošenja odluke o provedbi mjerenja posebne namjene ili procjene razine onečišćenosti.</w:t>
      </w:r>
    </w:p>
    <w:p w14:paraId="5D25A76F"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(5) Ako se mjerenjem ili procjenom utvrdi da nije došlo do prekomjerne onečišćenosti ili je došlo do prekomjerne onečišćenosti, a onečišćivač nije poznat, troškove snosi jedinica lokalne samouprave čije je izvršno tijelo donijelo odluku iz stavka 1. ovoga članka.</w:t>
      </w:r>
    </w:p>
    <w:p w14:paraId="08952764"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(6) Ako se mjerenjem ili procjenom utvrdi prekomjerna onečišćenost zraka, a onečišćivač je poznat, troškove mjerenja ili procjene snosi onečišćivač prema odluci iz stavka 1. ovoga članka.</w:t>
      </w:r>
    </w:p>
    <w:p w14:paraId="397A7AEB" w14:textId="5D14E78A"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(7) Ako izvršno tijelo Grada Zagreba ili jedinice lokalne samouprave ne donese odluku iz stavka 1. ovoga članka, Ministarstvo će osigurati mjerenja posebne namjene ili procjene razine onečišćenosti na trošak i odgovornost jedinice lokalne samouprave čije izvršno tijelo nije donijelo odluku.</w:t>
      </w:r>
    </w:p>
    <w:p w14:paraId="208CBEC2" w14:textId="18395F1E" w:rsidR="00E920D4" w:rsidRPr="00933F4D" w:rsidRDefault="00E920D4" w:rsidP="007D05F5">
      <w:pPr>
        <w:keepNext/>
        <w:spacing w:after="0" w:line="240" w:lineRule="auto"/>
        <w:jc w:val="both"/>
        <w:outlineLvl w:val="0"/>
        <w:rPr>
          <w:rFonts w:ascii="Times New Roman" w:hAnsi="Times New Roman" w:cs="Times New Roman"/>
          <w:sz w:val="24"/>
          <w:szCs w:val="24"/>
        </w:rPr>
      </w:pPr>
    </w:p>
    <w:p w14:paraId="336AA148" w14:textId="77777777" w:rsidR="00E920D4" w:rsidRPr="00933F4D" w:rsidRDefault="00E920D4"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39.</w:t>
      </w:r>
    </w:p>
    <w:p w14:paraId="1CBA19F4"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Sprječavanje i smanjivanje onečišćivanja zraka provodi se:</w:t>
      </w:r>
    </w:p>
    <w:p w14:paraId="2A827478"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usklađivanjem prostornih planova s programima zaštite zraka odnosno cjelovitim planiranjem</w:t>
      </w:r>
    </w:p>
    <w:p w14:paraId="69BAD65D"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propisivanjem emisijskih kvota odnosno nacionalnih obveza smanjivanja za pojedine onečišćujuće tvari u zraku koje uzrokuju nepovoljne učinke zakiseljavanja, eutrofikacije i fotokemijskog onečišćenja</w:t>
      </w:r>
    </w:p>
    <w:p w14:paraId="3FBEA585"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propisivanjem graničnih vrijednosti emisija iz nepokretnih izvora i graničnih vrijednosti u vezi sa sastavom određenih proizvoda i/ili drugih značajki kvalitete proizvoda</w:t>
      </w:r>
    </w:p>
    <w:p w14:paraId="0FE0C333"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primjenom mjera zaštite zraka utvrđenih u rješenju o prihvatljivosti zahvata za okoliš i/ili rješenju o objedinjenim uvjetima zaštite okoliša odnosno okolišnoj dozvoli sukladno zakonu kojim se uređuje zaštita okoliša</w:t>
      </w:r>
    </w:p>
    <w:p w14:paraId="3CAD33E0"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primjenom mjera zaštite zraka utvrđenih u projektu koji je sastavni dio dozvole koju izdaje nadležno tijelo prema posebnom propisu kojim se uređuje područje građenja ako za određeni zahvat nije propisana obveza procjene utjecaja na okoliš i ako se ne donosi rješenje o objedinjenim uvjetima zaštite okoliša odnosno okolišna dozvola za postrojenje</w:t>
      </w:r>
    </w:p>
    <w:p w14:paraId="5BABE2A1"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primjenom najboljih raspoloživih tehnika</w:t>
      </w:r>
    </w:p>
    <w:p w14:paraId="6C22148D"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poticanjem primjene čistijih tehnologija i obnovljivih izvora energije</w:t>
      </w:r>
    </w:p>
    <w:p w14:paraId="727B4BCC"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poticanjem uvođenja mjera energetske učinkovitosti i</w:t>
      </w:r>
    </w:p>
    <w:p w14:paraId="12524A9A"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provedbom mjera iz akcijskih planova za poboljšanje kvalitete zraka i kratkoročnih akcijskih planova.</w:t>
      </w:r>
    </w:p>
    <w:p w14:paraId="6C02BA04" w14:textId="6E6CEA53"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Mjere zaštite zraka iz stavka 1. podstavka 5. ovoga članka utvrđuju se elaboratom zaštite okoliša za područje zaštite zraka koji izrađuje ovlaštena pravna osoba sukladno zakonu kojim se uređuje zaštita okoliša.</w:t>
      </w:r>
    </w:p>
    <w:p w14:paraId="63665A87" w14:textId="35635B16"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17887AFD" w14:textId="77777777" w:rsidR="00E920D4" w:rsidRPr="00933F4D" w:rsidRDefault="00E920D4"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44.</w:t>
      </w:r>
    </w:p>
    <w:p w14:paraId="69E2FF6B"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U zonama i aglomeracijama za koje je utvrđeno da su razine onečišćujućih tvari iz članka 24. stavka 1. ovoga Zakona niže od propisanih graničnih vrijednosti (GV) i ciljnih vrijednosti djeluje se preventivno kako bi se razine tih onečišćujućih tvari zadržale ispod propisanih i očuvala najbolja kvaliteta zraka spojiva s održivim razvojem.</w:t>
      </w:r>
    </w:p>
    <w:p w14:paraId="446D9EF6"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U zonama i aglomeracijama za koje je utvrđeno da su razine dugoročnih ciljeva za prizemni ozon niže od propisanih, u mjeri u kojoj to faktori, uključujući prekogranični utjecaj onečišćenja ozonom i meteorološke prilike dozvoljavaju, djeluje se preventivno kako bi se razine zadržale ispod propisanih i očuvala najbolja kvaliteta zraka spojiva s održivim razvojem i visokom razinom zaštite okoliša i zdravlja ljudi.</w:t>
      </w:r>
    </w:p>
    <w:p w14:paraId="3C781D35" w14:textId="77777777" w:rsidR="00E920D4" w:rsidRPr="00933F4D" w:rsidRDefault="00E920D4"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45.</w:t>
      </w:r>
    </w:p>
    <w:p w14:paraId="67054BEC"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U zonama i aglomeracijama za koje je utvrđeno da su razine pojedinih onečišćujućih tvari iz članka 24. stavka 1. ovoga Zakona iznad propisanih graničnih vrijednosti (GV) i ciljnih vrijednosti provode se mjere smanjivanja onečišćenosti zraka kako bi se postigle granične vrijednosti (GV) i ciljne vrijednosti koje moraju biti usklađene s akcijskim planovima za poboljšanje kvalitete zraka iz članka 54. i kratkoročnim akcijskim planovima iz članka 55. ovoga Zakona.</w:t>
      </w:r>
    </w:p>
    <w:p w14:paraId="513E9C7D"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U zonama i aglomeracijama za koje je utvrđeno da je razina ciljne vrijednosti za prizemni ozon prekoračena provode se mjere smanjivanja onečišćenosti zraka definirane programom iz članka 16. ovoga Zakona i mjerama za smanjivanje razina prizemnog ozona iz članka 54. stavka 2. ovoga Zakona ako je to moguće ostvariti kroz mjere koje ne zahtijevaju nerazmjerne troškove.</w:t>
      </w:r>
    </w:p>
    <w:p w14:paraId="3FAA34AF" w14:textId="6A0635A2"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 U zonama i aglomeracijama za koje je utvrđeno da su razine prizemnog ozona u zraku veće od dugoročnih ciljeva, ali ispod ili jednake ciljnim vrijednostima za prizemni ozon, radi postizanja dugoročnog cilja provode se troškovno učinkovite mjere u skladu s programom iz članka 16. ovoga Zakona i mjerama za smanjivanje razina prizemnog ozona iz članka 54. stavka 2. ovoga Zakona.</w:t>
      </w:r>
    </w:p>
    <w:p w14:paraId="1421F740" w14:textId="4DDD11CB" w:rsidR="00E920D4" w:rsidRPr="00933F4D" w:rsidRDefault="00E920D4" w:rsidP="00034939">
      <w:pPr>
        <w:keepNext/>
        <w:spacing w:after="0" w:line="240" w:lineRule="auto"/>
        <w:jc w:val="both"/>
        <w:outlineLvl w:val="0"/>
        <w:rPr>
          <w:rFonts w:ascii="Times New Roman" w:hAnsi="Times New Roman" w:cs="Times New Roman"/>
          <w:sz w:val="24"/>
          <w:szCs w:val="24"/>
        </w:rPr>
      </w:pPr>
    </w:p>
    <w:p w14:paraId="47DF07AA" w14:textId="77777777" w:rsidR="00E920D4" w:rsidRPr="00933F4D" w:rsidRDefault="00E920D4"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47.</w:t>
      </w:r>
    </w:p>
    <w:p w14:paraId="5235F021" w14:textId="77777777" w:rsidR="00E920D4" w:rsidRPr="00933F4D" w:rsidRDefault="00E920D4"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Granične vrijednosti emisija onečišćujućih tvari u zrak iz nepokretnih izvora iz članka 10. stavka 2. ovoga Zakona, praćenje i vrednovanje emisija, upis podataka o nepokretnim izvorima u kojima se koriste organska otapala ili proizvodi koji sadrže hlapljive organske spojeve u registar, način smanjivanja emisija onečišćujućih tvari u zrak, način i rok dostave izvješća o emisijama Ministarstvu, način obavješćivanja javnosti i način dostave podataka nadležnim tijelima Europske unije propisuje Vlada uredbom.</w:t>
      </w:r>
    </w:p>
    <w:p w14:paraId="10FD7442" w14:textId="7C98F65A" w:rsidR="00E920D4" w:rsidRDefault="00E920D4" w:rsidP="00034939">
      <w:pPr>
        <w:keepNext/>
        <w:spacing w:after="0" w:line="240" w:lineRule="auto"/>
        <w:jc w:val="both"/>
        <w:outlineLvl w:val="0"/>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Uredbom iz stavka 1. ovoga članka Vlada može odrediti za postojeće izvore razinu dopuštenog prekoračenja propisanih graničnih vrijednosti emisija za određeno razdoblje.</w:t>
      </w:r>
    </w:p>
    <w:p w14:paraId="132FC792" w14:textId="4992B0AC" w:rsidR="00027E60" w:rsidRPr="00027E60" w:rsidRDefault="00027E60" w:rsidP="00034939">
      <w:pPr>
        <w:keepNext/>
        <w:spacing w:after="0" w:line="240" w:lineRule="auto"/>
        <w:jc w:val="both"/>
        <w:outlineLvl w:val="0"/>
        <w:rPr>
          <w:rFonts w:ascii="Times New Roman" w:eastAsia="Times New Roman" w:hAnsi="Times New Roman" w:cs="Times New Roman"/>
          <w:color w:val="231F20"/>
          <w:sz w:val="24"/>
          <w:szCs w:val="24"/>
          <w:lang w:eastAsia="hr-HR"/>
        </w:rPr>
      </w:pPr>
    </w:p>
    <w:p w14:paraId="705D214F" w14:textId="77777777" w:rsidR="00027E60" w:rsidRPr="00027E60" w:rsidRDefault="00027E60" w:rsidP="00027E6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027E60">
        <w:rPr>
          <w:rFonts w:ascii="Times New Roman" w:eastAsia="Times New Roman" w:hAnsi="Times New Roman" w:cs="Times New Roman"/>
          <w:color w:val="231F20"/>
          <w:sz w:val="24"/>
          <w:szCs w:val="24"/>
          <w:lang w:eastAsia="hr-HR"/>
        </w:rPr>
        <w:t>Članak 48.</w:t>
      </w:r>
    </w:p>
    <w:p w14:paraId="3FD3D0AE" w14:textId="77777777" w:rsidR="00027E60" w:rsidRPr="00027E60" w:rsidRDefault="00027E60" w:rsidP="00027E60">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027E60">
        <w:rPr>
          <w:rFonts w:ascii="Times New Roman" w:eastAsia="Times New Roman" w:hAnsi="Times New Roman" w:cs="Times New Roman"/>
          <w:color w:val="231F20"/>
          <w:sz w:val="24"/>
          <w:szCs w:val="24"/>
          <w:lang w:eastAsia="hr-HR"/>
        </w:rPr>
        <w:t>(1) Granične vrijednosti sastavnica i/ili drugih značajki kvalitete proizvoda, način utvrđivanja i praćenja kvalitete proizvoda, uvjete za rad laboratorija za uzorkovanje i laboratorijsku analizu kvalitete proizvoda, način dokazivanja sukladnosti, naziv i označivanje proizvoda, način i rok dostave izvješća o kvaliteti i količinama proizvoda Ministarstvu i način dostave podataka nadležnim tijelima Europske unije propisuje Vlada uredbom.</w:t>
      </w:r>
    </w:p>
    <w:p w14:paraId="1B90883C" w14:textId="3BF97C27" w:rsidR="00027E60" w:rsidRPr="00027E60" w:rsidRDefault="00027E60" w:rsidP="00027E60">
      <w:pPr>
        <w:keepNext/>
        <w:spacing w:after="0" w:line="240" w:lineRule="auto"/>
        <w:jc w:val="both"/>
        <w:outlineLvl w:val="0"/>
        <w:rPr>
          <w:rFonts w:ascii="Times New Roman" w:hAnsi="Times New Roman" w:cs="Times New Roman"/>
          <w:sz w:val="24"/>
          <w:szCs w:val="24"/>
        </w:rPr>
      </w:pPr>
      <w:r w:rsidRPr="00027E60">
        <w:rPr>
          <w:rFonts w:ascii="Times New Roman" w:eastAsia="Times New Roman" w:hAnsi="Times New Roman" w:cs="Times New Roman"/>
          <w:color w:val="231F20"/>
          <w:sz w:val="24"/>
          <w:szCs w:val="24"/>
          <w:lang w:eastAsia="hr-HR"/>
        </w:rPr>
        <w:t>(2) Uredbom iz stavka 1. ovoga članka Vlada može odrediti za postojeće proizvode razinu dopuštenog prekoračenja propisanih graničnih vrijednosti sastavnica i/ili drugih značajki kvalitete proizvoda za određeno razdoblje.</w:t>
      </w:r>
    </w:p>
    <w:p w14:paraId="203694A2" w14:textId="77777777" w:rsidR="00E920D4" w:rsidRPr="00027E60" w:rsidRDefault="00E920D4" w:rsidP="007D05F5">
      <w:pPr>
        <w:keepNext/>
        <w:spacing w:after="0" w:line="240" w:lineRule="auto"/>
        <w:jc w:val="both"/>
        <w:outlineLvl w:val="0"/>
        <w:rPr>
          <w:rFonts w:ascii="Times New Roman" w:hAnsi="Times New Roman" w:cs="Times New Roman"/>
          <w:sz w:val="24"/>
          <w:szCs w:val="24"/>
        </w:rPr>
      </w:pPr>
    </w:p>
    <w:p w14:paraId="20334C1A" w14:textId="77777777" w:rsidR="00641655" w:rsidRPr="00933F4D" w:rsidRDefault="00641655"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54.</w:t>
      </w:r>
    </w:p>
    <w:p w14:paraId="6AFB4002"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Ako u određenoj zoni ili aglomeraciji razine onečišćujućih tvari u zraku izmjerene na mjernim mjestima na postajama iz članka 22. ovoga Zakona prekoračuju bilo koju graničnu vrijednost, donosi se akcijski plan za poboljšanje kvalitete zraka za tu zonu ili aglomeraciju, kako bi se u što kraćem mogućem vremenu osiguralo postizanje graničnih vrijednosti (GV). Akcijski plan za poboljšanje kvalitete zraka, u mjeri u kojoj je to izvedivo, usklađen je s Programom iz članka 16. ovoga Zakona. Akcijski plan za poboljšanje kvalitete zraka može dodatno obuhvatiti i posebne mjere kojima je svrha zaštita osjetljivih skupina stanovništva, uključujući i djecu. Ako akcijski plan treba izraditi za više onečišćujućih tvari, ako je prikladno, donosi se cjeloviti akcijski plan koji obuhvaća sve predmetne onečišćujuće tvari.</w:t>
      </w:r>
    </w:p>
    <w:p w14:paraId="43D38044"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Iznimno od stavka 1. ovoga članka, u zonama i aglomeracijama za koje je utvrđeno da je prekoračena razina ciljne vrijednosti za prizemni ozon odnosno za koje je utvrđeno da su razine prizemnog ozona u zraku veće od dugoročnih ciljeva, ali ispod ili jednake ciljnim vrijednostima za prizemni ozon, donose se mjere za smanjivanje razina prizemnog ozona (u daljnjem tekstu: mjere za prizemni ozon).</w:t>
      </w:r>
    </w:p>
    <w:p w14:paraId="23EC8E24"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 Izradu akcijskog plana iz stavka 1. ovoga članka i/ili mjera za prizemni ozon iz stavka 2. ovoga članka osigurava nadležno upravno tijelo jedinice lokalne samouprave odnosno Grada Zagreba. Predstavničko tijelo jedinice lokalne samouprave odnosno Grada Zagreba dužno je donijeti akcijski plan i/ili mjere za prizemni ozon za svoje administrativno područje.</w:t>
      </w:r>
    </w:p>
    <w:p w14:paraId="4515C1F6"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 Ako više jedinica lokalne samouprave odnosno Grad Zagreb pripada istoj zoni ili aglomeraciji u kojoj razine onečišćujućih tvari prekoračuju bilo koju graničnu vrijednost, one zajednički surađuju u izradi akcijskog plana i/ili mjera za prizemni ozon radi harmonizacije mjera.</w:t>
      </w:r>
    </w:p>
    <w:p w14:paraId="6EBECDC3"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(5) Akcijski plan iz stavka 1. ovoga članka dodatno može propisivati obvezu poštivanja strožih GVE-a za srednje uređaje za loženje i/ili srednje plinske turbine na temelju procjene o njihovoj potrebi i uz uvjet da će primjena takvih GVE-a učinkovito pridonijeti znatnom poboljšanju kvalitete zraka.</w:t>
      </w:r>
    </w:p>
    <w:p w14:paraId="28E8920D"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(6) Akcijski plan iz stavka 1. ovoga članka i/ili mjere za prizemni ozon iz stavka 2. ovoga članka donose se u roku od 18 mjeseci od kraja godine u kojoj je utvrđeno prekoračenje.</w:t>
      </w:r>
    </w:p>
    <w:p w14:paraId="7D37B8E3"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(7) Akcijski plan iz stavka 1. ovoga članka i/ili mjere za prizemni ozon iz stavka 2. ovoga članka nadležno upravno tijelo jedinice lokalne samouprave dostavlja na mišljenje Ministarstvu prije njegova donošenja, a najkasnije u roku od 15 mjeseci od kraja godine u kojoj je utvrđeno prekoračenje.</w:t>
      </w:r>
    </w:p>
    <w:p w14:paraId="5DBCD732"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(8) Nadležno upravno tijelo jedinice lokalne samouprave dostavlja Ministarstvu doneseni akcijski plan iz stavka 1. ovoga članka za potrebe sustava iz članka 75. ovoga Zakona.</w:t>
      </w:r>
    </w:p>
    <w:p w14:paraId="30988763"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(9) Akcijski plan iz stavka 1. ovoga članka za prekoračenja utvrđena na mjernim mjestima iz članka 33. stavka 4. ovoga Zakona Ministarstvo dostavlja Europskoj komisiji odmah nakon njegova donošenja, ali najkasnije u roku od dvije godine od kraja godine u kojoj je utvrđeno prekoračenje.</w:t>
      </w:r>
    </w:p>
    <w:p w14:paraId="668E9BDB"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(10) Onečišćivač je dužan provesti i financirati mjere za smanjivanje onečišćenja zraka utvrđenih u akcijskom planu iz stavka 1. ovoga članka i mjerama za prizemni ozon iz stavka 2. ovoga članka.</w:t>
      </w:r>
    </w:p>
    <w:p w14:paraId="2A05A2AD" w14:textId="07FE17EC" w:rsidR="00E920D4" w:rsidRPr="00933F4D" w:rsidRDefault="00641655" w:rsidP="00034939">
      <w:pPr>
        <w:keepNext/>
        <w:spacing w:after="0" w:line="240" w:lineRule="auto"/>
        <w:ind w:firstLine="408"/>
        <w:jc w:val="both"/>
        <w:outlineLvl w:val="0"/>
        <w:rPr>
          <w:rFonts w:ascii="Times New Roman" w:hAnsi="Times New Roman" w:cs="Times New Roman"/>
          <w:sz w:val="24"/>
          <w:szCs w:val="24"/>
        </w:rPr>
      </w:pPr>
      <w:r w:rsidRPr="00933F4D">
        <w:rPr>
          <w:rFonts w:ascii="Times New Roman" w:eastAsia="Times New Roman" w:hAnsi="Times New Roman" w:cs="Times New Roman"/>
          <w:color w:val="231F20"/>
          <w:sz w:val="24"/>
          <w:szCs w:val="24"/>
          <w:lang w:eastAsia="hr-HR"/>
        </w:rPr>
        <w:t>(11) Sadržaj i format akcijskog plan iz stavka 1. ovoga članka propisuje ministar pravilnikom.</w:t>
      </w:r>
    </w:p>
    <w:p w14:paraId="7EB7B56C" w14:textId="77777777" w:rsidR="00E920D4" w:rsidRPr="00933F4D" w:rsidRDefault="00E920D4" w:rsidP="00034939">
      <w:pPr>
        <w:keepNext/>
        <w:spacing w:after="0" w:line="240" w:lineRule="auto"/>
        <w:jc w:val="both"/>
        <w:outlineLvl w:val="0"/>
        <w:rPr>
          <w:rFonts w:ascii="Times New Roman" w:hAnsi="Times New Roman" w:cs="Times New Roman"/>
          <w:sz w:val="24"/>
          <w:szCs w:val="24"/>
        </w:rPr>
      </w:pPr>
    </w:p>
    <w:p w14:paraId="5461D160" w14:textId="77777777" w:rsidR="00641655" w:rsidRPr="00933F4D" w:rsidRDefault="00641655"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63.</w:t>
      </w:r>
    </w:p>
    <w:p w14:paraId="47AA442A"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Dozvola iz članka 62. ovoga Zakona izdaje se pravnoj osobi – ispitnom laboratoriju koji udovoljava sljedećim uvjetima:</w:t>
      </w:r>
    </w:p>
    <w:p w14:paraId="6A05D57F"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registriran je za obavljanje djelatnosti praćenja kvalitete zraka, djelatnosti praćenja emisija onečišćujućih tvari u zrak iz nepokretnih izvora i/ili djelatnosti provjere ispravnosti mjernog sustava za kontinuirano mjerenje emisija onečišćujućih tvari u zrak iz nepokretnih izvora</w:t>
      </w:r>
    </w:p>
    <w:p w14:paraId="7CDC6BF5"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zapošljava najmanje tri radnika sa završenim diplomskim sveučilišnim studijem prirodnih, tehničkih ili biotehničkih znanosti odnosno struke te sanitarnog inženjerstva – područje biomedicina i zdravstvo i najmanje pet godina radnog iskustva na poslovima praćenja razine onečišćenosti zraka odnosno praćenja emisija onečišćujućih tvari u zrak iz nepokretnih izvora</w:t>
      </w:r>
    </w:p>
    <w:p w14:paraId="2F269BC1"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raspolaže radnim prostorom unutar kojeg je laboratorij za obavljanje dijela postupka analize uzoraka, obrade i prikaza mjernih rezultata i provjere mjernih postupaka i podataka dobivenih mjerenjem ili uzorkovanjem osim onih koji se po prirodi stvari obavljaju na otvorenom prostoru odnosno izravno na ispustu otpadnih plinova</w:t>
      </w:r>
    </w:p>
    <w:p w14:paraId="7731F76D"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za praćenje kvalitete zraka, raspolaže mjernom opremom za obavljanje poslova praćenja kvalitete zraka prema referentnim metodama mjerenja propisanim pravilnikom iz članka 23. ovoga Zakona i da je akreditiran prema zahtjevu usklađene norme za ispitne i umjerne laboratorije za svaku referentnu metodu mjerenja posebno odnosno ima potvrdu referentnog laboratorija za osiguranje kvalitete mjerenja i podataka kvalitete zraka za svaku referentnu metodu mjerenja posebno</w:t>
      </w:r>
    </w:p>
    <w:p w14:paraId="52EE1944"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za praćenje emisija onečišćujućih tvari u zrak iz nepokretnih izvora, raspolaže mjernom opremom za obavljanje poslova praćenja emisija onečišćujućih tvari u zrak iz nepokretnih izvora prema metodama mjerenja propisanim pravilnikom iz članka 50. ovoga Zakona i da je akreditiran prema zahtjevu usklađene norme za ispitne i umjerne laboratorije za svaku referentnu metodu mjerenja posebno odnosno za svaku metodu posebno sukladno CEN i ISO normama navedenim u tehničkoj specifikaciji HRS CEN/TS 15675 i</w:t>
      </w:r>
    </w:p>
    <w:p w14:paraId="134C2B89"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za djelatnost provjere ispravnosti mjernog sustava za kontinuirano mjerenje emisija iz nepokretnih izvora, da je akreditiran prema zahtjevu usklađene norme za ispitne i umjerne laboratorije za referentne metode mjerenja emisija propisanih pravilnikom iz članka 50. ovoga Zakona, a koje su u skladu s normom HRN EN 14181.</w:t>
      </w:r>
    </w:p>
    <w:p w14:paraId="6C2ED479"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Za praćenje kvalitete zraka pravna osoba – ispitni laboratorij može koristiti i druge metode mjerenja onečišćujućih tvari u zraku za koje su propisane referentne metode mjerenja pravilnikom iz članka 23. ovoga Zakona ako je za njih akreditiran ili ima potvrdu referentnog laboratorija o osiguranju kvalitete mjerenja i podataka za svaku metodu mjerenja posebno i ima potvrdu referentnog laboratorija da su provedeni testovi ekvivalencije drugih metoda mjerenja s referentnim metodama sukladno standardima Europske komisije.</w:t>
      </w:r>
    </w:p>
    <w:p w14:paraId="5B9A1E84"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 Iznimno od stavka 1. podstavka 4. ovoga članka, za automatske metode mjerenja sumporovodika (H</w:t>
      </w:r>
      <w:r w:rsidRPr="00933F4D">
        <w:rPr>
          <w:rFonts w:ascii="Times New Roman" w:eastAsia="Times New Roman" w:hAnsi="Times New Roman" w:cs="Times New Roman"/>
          <w:color w:val="231F20"/>
          <w:sz w:val="24"/>
          <w:szCs w:val="24"/>
          <w:vertAlign w:val="subscript"/>
          <w:lang w:eastAsia="hr-HR"/>
        </w:rPr>
        <w:t>2</w:t>
      </w:r>
      <w:r w:rsidRPr="00933F4D">
        <w:rPr>
          <w:rFonts w:ascii="Times New Roman" w:eastAsia="Times New Roman" w:hAnsi="Times New Roman" w:cs="Times New Roman"/>
          <w:color w:val="231F20"/>
          <w:sz w:val="24"/>
          <w:szCs w:val="24"/>
          <w:lang w:eastAsia="hr-HR"/>
        </w:rPr>
        <w:t>S), amonijaka (NH</w:t>
      </w:r>
      <w:r w:rsidRPr="00933F4D">
        <w:rPr>
          <w:rFonts w:ascii="Times New Roman" w:eastAsia="Times New Roman" w:hAnsi="Times New Roman" w:cs="Times New Roman"/>
          <w:color w:val="231F20"/>
          <w:sz w:val="24"/>
          <w:szCs w:val="24"/>
          <w:vertAlign w:val="subscript"/>
          <w:lang w:eastAsia="hr-HR"/>
        </w:rPr>
        <w:t>3</w:t>
      </w:r>
      <w:r w:rsidRPr="00933F4D">
        <w:rPr>
          <w:rFonts w:ascii="Times New Roman" w:eastAsia="Times New Roman" w:hAnsi="Times New Roman" w:cs="Times New Roman"/>
          <w:color w:val="231F20"/>
          <w:sz w:val="24"/>
          <w:szCs w:val="24"/>
          <w:lang w:eastAsia="hr-HR"/>
        </w:rPr>
        <w:t>) i merkaptana, uvjet za izdavanje dozvole za mjerenje H</w:t>
      </w:r>
      <w:r w:rsidRPr="00933F4D">
        <w:rPr>
          <w:rFonts w:ascii="Times New Roman" w:eastAsia="Times New Roman" w:hAnsi="Times New Roman" w:cs="Times New Roman"/>
          <w:color w:val="231F20"/>
          <w:sz w:val="24"/>
          <w:szCs w:val="24"/>
          <w:vertAlign w:val="subscript"/>
          <w:lang w:eastAsia="hr-HR"/>
        </w:rPr>
        <w:t>2</w:t>
      </w:r>
      <w:r w:rsidRPr="00933F4D">
        <w:rPr>
          <w:rFonts w:ascii="Times New Roman" w:eastAsia="Times New Roman" w:hAnsi="Times New Roman" w:cs="Times New Roman"/>
          <w:color w:val="231F20"/>
          <w:sz w:val="24"/>
          <w:szCs w:val="24"/>
          <w:lang w:eastAsia="hr-HR"/>
        </w:rPr>
        <w:t>S je potvrda o akreditaciji ili potvrda referentnog laboratorija za mjerenje sumporova dioksida (SO</w:t>
      </w:r>
      <w:r w:rsidRPr="00933F4D">
        <w:rPr>
          <w:rFonts w:ascii="Times New Roman" w:eastAsia="Times New Roman" w:hAnsi="Times New Roman" w:cs="Times New Roman"/>
          <w:color w:val="231F20"/>
          <w:sz w:val="24"/>
          <w:szCs w:val="24"/>
          <w:vertAlign w:val="subscript"/>
          <w:lang w:eastAsia="hr-HR"/>
        </w:rPr>
        <w:t>2</w:t>
      </w:r>
      <w:r w:rsidRPr="00933F4D">
        <w:rPr>
          <w:rFonts w:ascii="Times New Roman" w:eastAsia="Times New Roman" w:hAnsi="Times New Roman" w:cs="Times New Roman"/>
          <w:color w:val="231F20"/>
          <w:sz w:val="24"/>
          <w:szCs w:val="24"/>
          <w:lang w:eastAsia="hr-HR"/>
        </w:rPr>
        <w:t>), uvjet za izdavanje dozvole za mjerenje NH3 je potvrda o akreditaciji ili potvrda referentnog laboratorija za mjerenje dušikova dioksida (NO</w:t>
      </w:r>
      <w:r w:rsidRPr="00933F4D">
        <w:rPr>
          <w:rFonts w:ascii="Times New Roman" w:eastAsia="Times New Roman" w:hAnsi="Times New Roman" w:cs="Times New Roman"/>
          <w:color w:val="231F20"/>
          <w:sz w:val="24"/>
          <w:szCs w:val="24"/>
          <w:vertAlign w:val="subscript"/>
          <w:lang w:eastAsia="hr-HR"/>
        </w:rPr>
        <w:t>2</w:t>
      </w:r>
      <w:r w:rsidRPr="00933F4D">
        <w:rPr>
          <w:rFonts w:ascii="Times New Roman" w:eastAsia="Times New Roman" w:hAnsi="Times New Roman" w:cs="Times New Roman"/>
          <w:color w:val="231F20"/>
          <w:sz w:val="24"/>
          <w:szCs w:val="24"/>
          <w:lang w:eastAsia="hr-HR"/>
        </w:rPr>
        <w:t>) i uvjet za izdavanje dozvole za mjerenje merkaptana je potvrda o akreditaciji ili potvrda referentnog laboratorija za mjerenje benzena (C</w:t>
      </w:r>
      <w:r w:rsidRPr="00933F4D">
        <w:rPr>
          <w:rFonts w:ascii="Times New Roman" w:eastAsia="Times New Roman" w:hAnsi="Times New Roman" w:cs="Times New Roman"/>
          <w:color w:val="231F20"/>
          <w:sz w:val="24"/>
          <w:szCs w:val="24"/>
          <w:vertAlign w:val="subscript"/>
          <w:lang w:eastAsia="hr-HR"/>
        </w:rPr>
        <w:t>6</w:t>
      </w:r>
      <w:r w:rsidRPr="00933F4D">
        <w:rPr>
          <w:rFonts w:ascii="Times New Roman" w:eastAsia="Times New Roman" w:hAnsi="Times New Roman" w:cs="Times New Roman"/>
          <w:color w:val="231F20"/>
          <w:sz w:val="24"/>
          <w:szCs w:val="24"/>
          <w:lang w:eastAsia="hr-HR"/>
        </w:rPr>
        <w:t>H</w:t>
      </w:r>
      <w:r w:rsidRPr="00933F4D">
        <w:rPr>
          <w:rFonts w:ascii="Times New Roman" w:eastAsia="Times New Roman" w:hAnsi="Times New Roman" w:cs="Times New Roman"/>
          <w:color w:val="231F20"/>
          <w:sz w:val="24"/>
          <w:szCs w:val="24"/>
          <w:vertAlign w:val="subscript"/>
          <w:lang w:eastAsia="hr-HR"/>
        </w:rPr>
        <w:t>6</w:t>
      </w:r>
      <w:r w:rsidRPr="00933F4D">
        <w:rPr>
          <w:rFonts w:ascii="Times New Roman" w:eastAsia="Times New Roman" w:hAnsi="Times New Roman" w:cs="Times New Roman"/>
          <w:color w:val="231F20"/>
          <w:sz w:val="24"/>
          <w:szCs w:val="24"/>
          <w:lang w:eastAsia="hr-HR"/>
        </w:rPr>
        <w:t>). Za druge metode mjerenja sumporovodika, amonijaka, merkaptana i metanala, uvjet za izdavanje dozvole je da je ispitni laboratorij akreditiran sukladno mjerodavnoj usklađenoj normi za ispitne i umjerne laboratorije za mjerenje onečišćujuće tvari za koju traži dozvolu ili dokaz o posjedovanju sljedivog mjerača protoka sukladno mjerodavnoj usklađenoj normi za ispitne i umjerne laboratorije te dokaz da je analiza uzoraka provedena opremom dokazive sljedivosti sukladno mjerodavnoj usklađenoj normi za ispitne i umjerne laboratorije.</w:t>
      </w:r>
    </w:p>
    <w:p w14:paraId="429191D5"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 Iznimno od stavka 2. ovoga članka, za praćenje onečišćujućih tvari u zraku za koje nisu propisane referentne metode pravna osoba – ispitni laboratorij može koristi druge metode mjerenja ako je za njih akreditiran prema zahtjevu usklađene norme za ispitne i umjerne laboratorije. Mjerenja u državnoj mreži provode se tako da pravna osoba – referentni laboratorij za mjerenje SO</w:t>
      </w:r>
      <w:r w:rsidRPr="00933F4D">
        <w:rPr>
          <w:rFonts w:ascii="Times New Roman" w:eastAsia="Times New Roman" w:hAnsi="Times New Roman" w:cs="Times New Roman"/>
          <w:color w:val="231F20"/>
          <w:sz w:val="24"/>
          <w:szCs w:val="24"/>
          <w:vertAlign w:val="subscript"/>
          <w:lang w:eastAsia="hr-HR"/>
        </w:rPr>
        <w:t>2</w:t>
      </w:r>
      <w:r w:rsidRPr="00933F4D">
        <w:rPr>
          <w:rFonts w:ascii="Times New Roman" w:eastAsia="Times New Roman" w:hAnsi="Times New Roman" w:cs="Times New Roman"/>
          <w:color w:val="231F20"/>
          <w:sz w:val="24"/>
          <w:szCs w:val="24"/>
          <w:lang w:eastAsia="hr-HR"/>
        </w:rPr>
        <w:t> provodi automatska mjerenja H</w:t>
      </w:r>
      <w:r w:rsidRPr="00933F4D">
        <w:rPr>
          <w:rFonts w:ascii="Times New Roman" w:eastAsia="Times New Roman" w:hAnsi="Times New Roman" w:cs="Times New Roman"/>
          <w:color w:val="231F20"/>
          <w:sz w:val="24"/>
          <w:szCs w:val="24"/>
          <w:vertAlign w:val="subscript"/>
          <w:lang w:eastAsia="hr-HR"/>
        </w:rPr>
        <w:t>2</w:t>
      </w:r>
      <w:r w:rsidRPr="00933F4D">
        <w:rPr>
          <w:rFonts w:ascii="Times New Roman" w:eastAsia="Times New Roman" w:hAnsi="Times New Roman" w:cs="Times New Roman"/>
          <w:color w:val="231F20"/>
          <w:sz w:val="24"/>
          <w:szCs w:val="24"/>
          <w:lang w:eastAsia="hr-HR"/>
        </w:rPr>
        <w:t>S, a za mjerenje NO</w:t>
      </w:r>
      <w:r w:rsidRPr="00933F4D">
        <w:rPr>
          <w:rFonts w:ascii="Times New Roman" w:eastAsia="Times New Roman" w:hAnsi="Times New Roman" w:cs="Times New Roman"/>
          <w:color w:val="231F20"/>
          <w:sz w:val="24"/>
          <w:szCs w:val="24"/>
          <w:vertAlign w:val="subscript"/>
          <w:lang w:eastAsia="hr-HR"/>
        </w:rPr>
        <w:t>2</w:t>
      </w:r>
      <w:r w:rsidRPr="00933F4D">
        <w:rPr>
          <w:rFonts w:ascii="Times New Roman" w:eastAsia="Times New Roman" w:hAnsi="Times New Roman" w:cs="Times New Roman"/>
          <w:color w:val="231F20"/>
          <w:sz w:val="24"/>
          <w:szCs w:val="24"/>
          <w:lang w:eastAsia="hr-HR"/>
        </w:rPr>
        <w:t> provodi automatska mjerenja za NH</w:t>
      </w:r>
      <w:r w:rsidRPr="00933F4D">
        <w:rPr>
          <w:rFonts w:ascii="Times New Roman" w:eastAsia="Times New Roman" w:hAnsi="Times New Roman" w:cs="Times New Roman"/>
          <w:color w:val="231F20"/>
          <w:sz w:val="24"/>
          <w:szCs w:val="24"/>
          <w:vertAlign w:val="subscript"/>
          <w:lang w:eastAsia="hr-HR"/>
        </w:rPr>
        <w:t>3</w:t>
      </w:r>
      <w:r w:rsidRPr="00933F4D">
        <w:rPr>
          <w:rFonts w:ascii="Times New Roman" w:eastAsia="Times New Roman" w:hAnsi="Times New Roman" w:cs="Times New Roman"/>
          <w:color w:val="231F20"/>
          <w:sz w:val="24"/>
          <w:szCs w:val="24"/>
          <w:lang w:eastAsia="hr-HR"/>
        </w:rPr>
        <w:t>.</w:t>
      </w:r>
    </w:p>
    <w:p w14:paraId="65947716"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(5) Za praćenje emisija onečišćujućih tvari u zrak iz nepokretnih izvora, osim referentnih metoda mjerenja propisanih pravilnikom iz članka 50. ovoga Zakona, pravna osoba – ispitni laboratorij može koristiti i druge metode mjerenja ako je za njih akreditiran, uz dokazivanje ekvivalentnosti prema zahtjevu norme HRN CEN/TS 14793.</w:t>
      </w:r>
    </w:p>
    <w:p w14:paraId="0BA9779D"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(6) Pravna osoba – ispitni laboratorij može obavljati djelatnost praćenja kvalitete zraka, praćenja emisija onečišćujućih tvari iz nepokretnih izvora i/ili provjere ispravnosti mjernog sustava za kontinuirano mjerenje emisija iz nepokretnih izvora prema referentnoj metodi mjerenja odnosno drugoj metodi mjerenja za koju je ishodio dozvolu iz članka 62. ovoga Zakona.</w:t>
      </w:r>
    </w:p>
    <w:p w14:paraId="5E8569BB" w14:textId="7F5E75BB" w:rsidR="00E920D4" w:rsidRPr="00933F4D" w:rsidRDefault="00641655" w:rsidP="00034939">
      <w:pPr>
        <w:keepNext/>
        <w:spacing w:after="0" w:line="240" w:lineRule="auto"/>
        <w:ind w:firstLine="408"/>
        <w:jc w:val="both"/>
        <w:outlineLvl w:val="0"/>
        <w:rPr>
          <w:rFonts w:ascii="Times New Roman" w:hAnsi="Times New Roman" w:cs="Times New Roman"/>
          <w:sz w:val="24"/>
          <w:szCs w:val="24"/>
        </w:rPr>
      </w:pPr>
      <w:r w:rsidRPr="00933F4D">
        <w:rPr>
          <w:rFonts w:ascii="Times New Roman" w:eastAsia="Times New Roman" w:hAnsi="Times New Roman" w:cs="Times New Roman"/>
          <w:color w:val="231F20"/>
          <w:sz w:val="24"/>
          <w:szCs w:val="24"/>
          <w:lang w:eastAsia="hr-HR"/>
        </w:rPr>
        <w:t>(7) Odredba stavka 1. podstavka 1. ovoga članka ne primjenjuje se na Državni hidrometeorološki zavod.</w:t>
      </w:r>
    </w:p>
    <w:p w14:paraId="7B542940" w14:textId="3929420B" w:rsidR="00641655" w:rsidRPr="00933F4D" w:rsidRDefault="00641655" w:rsidP="00034939">
      <w:pPr>
        <w:keepNext/>
        <w:spacing w:after="0" w:line="240" w:lineRule="auto"/>
        <w:jc w:val="both"/>
        <w:outlineLvl w:val="0"/>
        <w:rPr>
          <w:rFonts w:ascii="Times New Roman" w:hAnsi="Times New Roman" w:cs="Times New Roman"/>
          <w:sz w:val="24"/>
          <w:szCs w:val="24"/>
        </w:rPr>
      </w:pPr>
    </w:p>
    <w:p w14:paraId="4E18728B" w14:textId="77777777" w:rsidR="00641655" w:rsidRPr="00933F4D" w:rsidRDefault="00641655"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64.</w:t>
      </w:r>
    </w:p>
    <w:p w14:paraId="1AEF13B1"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Uz zahtjev za izdavanje dozvole iz članka 62. ovoga Zakona prilaže se:</w:t>
      </w:r>
    </w:p>
    <w:p w14:paraId="60D334EE"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popis radnika s dokazom o njihovoj stručnoj osposobljenosti – elektronički zapis o radnom stažu ili potvrda o radnom stažu i diploma</w:t>
      </w:r>
    </w:p>
    <w:p w14:paraId="21A2812E"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opis radnog iskustva radnika te popis stručnih poslova praćenja kvalitete zraka ili praćenja emisija onečišćujućih tvari u zrak iz nepokretnih izvora u kojima je sudjelovao</w:t>
      </w:r>
    </w:p>
    <w:p w14:paraId="724278B5"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izvadak iz zemljišne knjige odnosno ugovor o zakupu radnog prostora uz izvadak iz zemljišne knjige zakupodavca</w:t>
      </w:r>
    </w:p>
    <w:p w14:paraId="7B1D9E07"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potvrda o akreditaciji praćenja kvalitete zraka prema zahtjevu usklađene norme za ispitne i umjerne laboratorije ili potvrda referentnog laboratorija za osiguranje kvalitete mjerenja i podataka kvalitete zraka, s popisom referentnih metoda mjerenja ili drugih metoda mjerenja za koje je proveden postupak dokazivanja ekvivalentnosti s referentnim metodama mjerenja propisanima pravilnikom iz članka 23. ovoga Zakona, za koje se traži dozvola</w:t>
      </w:r>
    </w:p>
    <w:p w14:paraId="3A447080"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potvrda o akreditaciji praćenja emisija onečišćujućih tvari u zrak iz nepokretnih izvora prema zahtjevu usklađene norme za ispitne i umjerne laboratorije s popisom referentnih metoda mjerenja ili drugih metoda mjerenja za koje je proveden postupak dokazivanja ekvivalentnosti s referentnim metodama mjerenja odnosno za svaku metodu posebno sukladno CEN i ISO normama navedenim u tehničkoj specifikaciji HRS CEN/TS 15675 propisanima pravilnikom iz članka 49. ovoga Zakona za koje se traži dozvola i</w:t>
      </w:r>
    </w:p>
    <w:p w14:paraId="6E9C9F03"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potvrda o akreditaciji praćenja emisija onečišćujućih tvari u zrak iz nepokretnih izvora prema zahtjevu usklađene norme za ispitne i umjerne laboratorije s popisom referentnih metoda mjerenja emisija koje su u skladu s normom HRN EN 14181 za koje se traži dozvola.</w:t>
      </w:r>
    </w:p>
    <w:p w14:paraId="098D1EFE"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Potvrdu o akreditaciji iz stavka 1. podstavaka 4., 5, i 6. ovoga članka izdaje tijelo koje obavlja poslove nacionalne službe za akreditaciju.</w:t>
      </w:r>
    </w:p>
    <w:p w14:paraId="05EAB524"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 Potvrdu referentnog laboratorija za osiguranje kvalitete mjerenja i podataka kvalitete zraka za pojedine metode mjerenja iz stavka 1. podstavka 4. ovoga članka izdaje pravna osoba – referentni laboratorij iz članka 68. ovoga Zakona.</w:t>
      </w:r>
    </w:p>
    <w:p w14:paraId="1833E8C4"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 Iznimno od stavka 3. ovoga članka, ako u Republici Hrvatskoj za određenu referentnu metodu mjerenja ne postoji pravna osoba – referentni laboratorij iz članka 68. ovoga Zakona, priznaje se potvrda referentnog laboratorija za osiguranje kvalitete mjerenja i podataka kvalitete zraka za pojedine metode mjerenja države članice Europske unije. Potvrda mora biti prevedena na hrvatski jezik po ovlaštenoj osobi.</w:t>
      </w:r>
    </w:p>
    <w:p w14:paraId="7ED77C4E" w14:textId="1A757402" w:rsidR="00641655" w:rsidRPr="00933F4D" w:rsidRDefault="00641655" w:rsidP="00034939">
      <w:pPr>
        <w:keepNext/>
        <w:spacing w:after="0" w:line="240" w:lineRule="auto"/>
        <w:ind w:firstLine="408"/>
        <w:jc w:val="both"/>
        <w:outlineLvl w:val="0"/>
        <w:rPr>
          <w:rFonts w:ascii="Times New Roman" w:hAnsi="Times New Roman" w:cs="Times New Roman"/>
          <w:sz w:val="24"/>
          <w:szCs w:val="24"/>
        </w:rPr>
      </w:pPr>
      <w:r w:rsidRPr="00933F4D">
        <w:rPr>
          <w:rFonts w:ascii="Times New Roman" w:eastAsia="Times New Roman" w:hAnsi="Times New Roman" w:cs="Times New Roman"/>
          <w:color w:val="231F20"/>
          <w:sz w:val="24"/>
          <w:szCs w:val="24"/>
          <w:lang w:eastAsia="hr-HR"/>
        </w:rPr>
        <w:t>(5) Potvrdu o provedenom postupku dokazivanja ekvivalentnosti drugih metoda mjerenja kvalitete zraka s referentnim metodama propisanima pravilnikom iz članka 23. ovoga Zakona, za koje se traži dozvola, izdaje pravna osoba – referentni laboratorij iz članka 68. ovoga Zakona.</w:t>
      </w:r>
    </w:p>
    <w:p w14:paraId="417697F4" w14:textId="77777777" w:rsidR="00641655" w:rsidRPr="00933F4D" w:rsidRDefault="00641655" w:rsidP="00034939">
      <w:pPr>
        <w:keepNext/>
        <w:spacing w:after="0" w:line="240" w:lineRule="auto"/>
        <w:jc w:val="both"/>
        <w:outlineLvl w:val="0"/>
        <w:rPr>
          <w:rFonts w:ascii="Times New Roman" w:hAnsi="Times New Roman" w:cs="Times New Roman"/>
          <w:sz w:val="24"/>
          <w:szCs w:val="24"/>
        </w:rPr>
      </w:pPr>
    </w:p>
    <w:p w14:paraId="62999A00" w14:textId="77777777" w:rsidR="00641655" w:rsidRPr="00933F4D" w:rsidRDefault="00641655"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79.</w:t>
      </w:r>
    </w:p>
    <w:p w14:paraId="39B5E9D0"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Inspekcijski nadzor nad provedbom ovoga Zakona i propisa donesenih na temelju njega kojima se propisuju granične vrijednosti sastavnica i/ili značajke kvalitete proizvoda, način utvrđivanja kvalitete proizvoda, dokazivanje sukladnosti te stavljanje proizvoda na tržište provode tržišni inspektori Državnog inspektorata (u daljnjem tekstu: tržišni inspektor).</w:t>
      </w:r>
    </w:p>
    <w:p w14:paraId="6BEEE355" w14:textId="12D7950D" w:rsidR="00E920D4" w:rsidRPr="00933F4D" w:rsidRDefault="00641655" w:rsidP="00034939">
      <w:pPr>
        <w:keepNext/>
        <w:spacing w:after="0" w:line="240" w:lineRule="auto"/>
        <w:ind w:firstLine="408"/>
        <w:jc w:val="both"/>
        <w:outlineLvl w:val="0"/>
        <w:rPr>
          <w:rFonts w:ascii="Times New Roman" w:hAnsi="Times New Roman" w:cs="Times New Roman"/>
          <w:sz w:val="24"/>
          <w:szCs w:val="24"/>
        </w:rPr>
      </w:pPr>
      <w:r w:rsidRPr="00933F4D">
        <w:rPr>
          <w:rFonts w:ascii="Times New Roman" w:eastAsia="Times New Roman" w:hAnsi="Times New Roman" w:cs="Times New Roman"/>
          <w:color w:val="231F20"/>
          <w:sz w:val="24"/>
          <w:szCs w:val="24"/>
          <w:lang w:eastAsia="hr-HR"/>
        </w:rPr>
        <w:t>(2) Inspekcijski nadzor koji se odnosi na provedbu ovoga Zakona i propisa donesenih na temelju njega kojima se propisuju granične vrijednosti u vezi sa sastavom brodskih goriva i/ili drugih značajki kvalitete brodskih goriva, način utvrđivanja kvalitete brodskih goriva te način dokazivanja sukladnosti brodskih goriva koja se koriste na plovnim objektima provode inspektori tijela državne uprave nadležnog za inspekcijske poslove u području sigurnosti plovidbe (u daljnjem tekstu: inspektor sigurnosti plovidbe).</w:t>
      </w:r>
    </w:p>
    <w:p w14:paraId="41A53AC6" w14:textId="7E2E0D1E" w:rsidR="00641655" w:rsidRPr="00933F4D" w:rsidRDefault="00641655" w:rsidP="00034939">
      <w:pPr>
        <w:keepNext/>
        <w:spacing w:after="0" w:line="240" w:lineRule="auto"/>
        <w:jc w:val="both"/>
        <w:outlineLvl w:val="0"/>
        <w:rPr>
          <w:rFonts w:ascii="Times New Roman" w:hAnsi="Times New Roman" w:cs="Times New Roman"/>
          <w:sz w:val="24"/>
          <w:szCs w:val="24"/>
        </w:rPr>
      </w:pPr>
    </w:p>
    <w:p w14:paraId="057C4D02" w14:textId="77777777" w:rsidR="00641655" w:rsidRPr="00933F4D" w:rsidRDefault="00641655"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80.</w:t>
      </w:r>
    </w:p>
    <w:p w14:paraId="0CA30C03"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U provedbi inspekcijskog nadzora tržišni inspektor će rješenjem narediti otklanjanje nepravilnosti i odrediti primjereni rok u kojem nepravilnosti treba otkloniti ako utvrdi da proizvodi definirani Uredbom iz članka 48. stavka 1. ovoga Zakona koji su stavljeni na tržište i/ili stavljeni na raspolaganje na tržištu nisu označeni ili su nepotpuno označeni, ako nije utvrđena kvaliteta proizvoda na propisani način ili dokazivanje sukladnosti proizvoda nije obavljeno ili nije obavljeno na propisani način.</w:t>
      </w:r>
    </w:p>
    <w:p w14:paraId="6610911A"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U slučaju sumnje, a zbog koje je u postupku inspekcijskog nadzora potrebno utvrditi odgovara li proizvod iz stavka 1. ovoga članka propisanim zahtjevima označivanja i/ili kvalitete, tržišni inspektor može rješenjem privremeno zabraniti stavljanje proizvoda na tržište /ili na raspolaganje na tržištu u vremenu potrebnom za dodatne preglede i ispitivanje.</w:t>
      </w:r>
    </w:p>
    <w:p w14:paraId="249B6D43"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 Tržišni inspektor će rješenjem zabraniti stavljanje na tržište proizvoda definiranih uredbom iz članka 48. ovoga Zakona ako utvrdi da ne odgovaraju propisanoj kvaliteti ili ne zadovoljavaju granične vrijednosti ili u svom sastavu sadrže tvari koje nisu dozvoljene.</w:t>
      </w:r>
    </w:p>
    <w:p w14:paraId="45723E05" w14:textId="51E23C6E" w:rsidR="00641655" w:rsidRPr="00933F4D" w:rsidRDefault="00641655" w:rsidP="00034939">
      <w:pPr>
        <w:keepNext/>
        <w:spacing w:after="0" w:line="240" w:lineRule="auto"/>
        <w:ind w:firstLine="408"/>
        <w:jc w:val="both"/>
        <w:outlineLvl w:val="0"/>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 Mjera iz stavka 3. ovoga članka odnosi se i na proizvod uzorkovan i ispitan za potrebe Programa praćenja kvalitete goriva iz članka 49. ovoga Zakona za koji je u najkraćem mogućem roku od utvrđivanja rezultata dostavljena obavijest s rezultatima ispitivanja i ocjenom rezultata ispitivanja da proizvod ne odgovara propisanoj kvaliteti.</w:t>
      </w:r>
    </w:p>
    <w:p w14:paraId="6D3EBDE8" w14:textId="17E531DB" w:rsidR="00641655" w:rsidRPr="00933F4D" w:rsidRDefault="00641655" w:rsidP="00034939">
      <w:pPr>
        <w:keepNext/>
        <w:spacing w:after="0" w:line="240" w:lineRule="auto"/>
        <w:jc w:val="both"/>
        <w:outlineLvl w:val="0"/>
        <w:rPr>
          <w:rFonts w:ascii="Times New Roman" w:eastAsia="Times New Roman" w:hAnsi="Times New Roman" w:cs="Times New Roman"/>
          <w:color w:val="231F20"/>
          <w:sz w:val="24"/>
          <w:szCs w:val="24"/>
          <w:lang w:eastAsia="hr-HR"/>
        </w:rPr>
      </w:pPr>
    </w:p>
    <w:p w14:paraId="1CCC707A" w14:textId="77777777" w:rsidR="00641655" w:rsidRPr="00933F4D" w:rsidRDefault="00641655"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81.</w:t>
      </w:r>
    </w:p>
    <w:p w14:paraId="6A03C233"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U provedbi inspekcijskog nadzora inspektor sigurnosti plovidbe će rješenjem narediti otklanjanje nepravilnosti i odrediti primjereni rok u kojem nepravilnosti treba otkloniti ako utvrdi nepravilnosti propisane uredbom iz članka 48. stavka 1. ovoga Zakona.</w:t>
      </w:r>
    </w:p>
    <w:p w14:paraId="2D3DFC1D"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U slučaju sumnje i/ili prijave da brodsko gorivo ne odgovara odredbama uredbe iz članka 48. stavka 1. ovoga Zakona, inspektor sigurnosti plovidbe može rješenjem privremeno zabraniti korištenje brodskog goriva u vremenu potrebnom za dodatne preglede i analize.</w:t>
      </w:r>
    </w:p>
    <w:p w14:paraId="4EB652B5" w14:textId="3DFDB95B" w:rsidR="00641655" w:rsidRPr="00933F4D" w:rsidRDefault="00641655" w:rsidP="00034939">
      <w:pPr>
        <w:keepNext/>
        <w:spacing w:after="0" w:line="240" w:lineRule="auto"/>
        <w:ind w:firstLine="408"/>
        <w:jc w:val="both"/>
        <w:outlineLvl w:val="0"/>
        <w:rPr>
          <w:rFonts w:ascii="Times New Roman" w:hAnsi="Times New Roman" w:cs="Times New Roman"/>
          <w:sz w:val="24"/>
          <w:szCs w:val="24"/>
        </w:rPr>
      </w:pPr>
      <w:r w:rsidRPr="00933F4D">
        <w:rPr>
          <w:rFonts w:ascii="Times New Roman" w:eastAsia="Times New Roman" w:hAnsi="Times New Roman" w:cs="Times New Roman"/>
          <w:color w:val="231F20"/>
          <w:sz w:val="24"/>
          <w:szCs w:val="24"/>
          <w:lang w:eastAsia="hr-HR"/>
        </w:rPr>
        <w:t>(3) Inspektor sigurnosti plovidbe će rješenjem zabraniti uporabu brodskog goriva na plovilu koje ne odgovara odredbama uredbe iz članka 48. stavka 1. ovoga Zakona i koje u svom sastavu sadrži nedopuštene tvari i/ili onečišćujuće tvari iznad propisanih graničnih vrijednosti.</w:t>
      </w:r>
    </w:p>
    <w:p w14:paraId="2C9E4773" w14:textId="214A3516" w:rsidR="00641655" w:rsidRPr="00933F4D" w:rsidRDefault="00641655" w:rsidP="00034939">
      <w:pPr>
        <w:keepNext/>
        <w:spacing w:after="0" w:line="240" w:lineRule="auto"/>
        <w:jc w:val="both"/>
        <w:outlineLvl w:val="0"/>
        <w:rPr>
          <w:rFonts w:ascii="Times New Roman" w:hAnsi="Times New Roman" w:cs="Times New Roman"/>
          <w:sz w:val="24"/>
          <w:szCs w:val="24"/>
        </w:rPr>
      </w:pPr>
    </w:p>
    <w:p w14:paraId="476DF294" w14:textId="77777777" w:rsidR="00641655" w:rsidRPr="00933F4D" w:rsidRDefault="00641655"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85.</w:t>
      </w:r>
    </w:p>
    <w:p w14:paraId="5FFFE29E"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Inspektor zaštite okoliša će nadziranoj osobi rješenjem narediti otklanjanje nezakonitosti u postupanju u primjerenom roku ako utvrdi da:</w:t>
      </w:r>
    </w:p>
    <w:p w14:paraId="76A5B2D8"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ne vodi i ne izrađuje propisane očevidnike, evidencije, bilance odnosno ne donosi propisane planove i programe</w:t>
      </w:r>
    </w:p>
    <w:p w14:paraId="4DCAF471"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ne izrađuje propisana izvješća, evidencije i obrasce</w:t>
      </w:r>
    </w:p>
    <w:p w14:paraId="7E106325"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nije izradila izvješća o prvim, povremenim, posebnim i kontinuiranim mjerenjima u skladu s propisom kojim se uređuje praćenje emisija onečišćujućih tvari u zrak iz nepokretnog izvora</w:t>
      </w:r>
    </w:p>
    <w:p w14:paraId="55B88950"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izvješća, evidencije, bilance, obrasce i podatke iz očevidnika ne dostavlja nadležnim tijelima i/ili</w:t>
      </w:r>
    </w:p>
    <w:p w14:paraId="23789A1B"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nije u Registar postrojenja prijavila postrojenje u kojem se koriste organska otapala ili proizvode koji sadrže hlapljive organske spojeve.</w:t>
      </w:r>
    </w:p>
    <w:p w14:paraId="64BCC1B1"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Inspektor zaštite okoliša će nadziranoj osobi rješenjem narediti otklanjanje nedostataka ako utvrdi da dokumente iz stavka 1. podstavaka 1., 2. i 3. ovoga članka ne izrađuje na propisani način.</w:t>
      </w:r>
    </w:p>
    <w:p w14:paraId="36E349AF" w14:textId="385F92DF" w:rsidR="00641655" w:rsidRPr="00933F4D" w:rsidRDefault="00641655" w:rsidP="00034939">
      <w:pPr>
        <w:keepNext/>
        <w:spacing w:after="0" w:line="240" w:lineRule="auto"/>
        <w:ind w:firstLine="408"/>
        <w:jc w:val="both"/>
        <w:outlineLvl w:val="0"/>
        <w:rPr>
          <w:rFonts w:ascii="Times New Roman" w:hAnsi="Times New Roman" w:cs="Times New Roman"/>
          <w:sz w:val="24"/>
          <w:szCs w:val="24"/>
        </w:rPr>
      </w:pPr>
      <w:r w:rsidRPr="00933F4D">
        <w:rPr>
          <w:rFonts w:ascii="Times New Roman" w:eastAsia="Times New Roman" w:hAnsi="Times New Roman" w:cs="Times New Roman"/>
          <w:color w:val="231F20"/>
          <w:sz w:val="24"/>
          <w:szCs w:val="24"/>
          <w:lang w:eastAsia="hr-HR"/>
        </w:rPr>
        <w:t>(3) Inspektor zaštite okoliša će nadziranoj osobi rješenjem narediti otklanjanje nedostataka i nepravilnosti u postupanju ako utvrdi da nadzirana osoba ne radi u skladu s provedbenim propisima donesenim na temelju ovoga Zakona i akata Europske unije iz članka 2. stavka 2. ovoga Zakona.</w:t>
      </w:r>
    </w:p>
    <w:p w14:paraId="0339126E" w14:textId="77777777" w:rsidR="00641655" w:rsidRPr="00933F4D" w:rsidRDefault="00641655" w:rsidP="00034939">
      <w:pPr>
        <w:keepNext/>
        <w:spacing w:after="0" w:line="240" w:lineRule="auto"/>
        <w:jc w:val="both"/>
        <w:outlineLvl w:val="0"/>
        <w:rPr>
          <w:rFonts w:ascii="Times New Roman" w:hAnsi="Times New Roman" w:cs="Times New Roman"/>
          <w:sz w:val="24"/>
          <w:szCs w:val="24"/>
        </w:rPr>
      </w:pPr>
    </w:p>
    <w:p w14:paraId="733D86CE" w14:textId="77777777" w:rsidR="00641655" w:rsidRPr="00933F4D" w:rsidRDefault="00641655"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90.</w:t>
      </w:r>
    </w:p>
    <w:p w14:paraId="1215AF75" w14:textId="59227888" w:rsidR="00E920D4" w:rsidRPr="00933F4D" w:rsidRDefault="00641655" w:rsidP="00BD0BAE">
      <w:pPr>
        <w:keepNext/>
        <w:spacing w:after="0" w:line="240" w:lineRule="auto"/>
        <w:ind w:firstLine="708"/>
        <w:jc w:val="both"/>
        <w:outlineLvl w:val="0"/>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Inspektor zaštite okoliša će nadziranoj osobi rješenjem narediti provedbu mjera iz rješenja o procjeni utjecaja na okoliš, okolišne dozvole odnosno rješenja o objedinjenim uvjetima zaštite okoliša ako ih ne provodi.</w:t>
      </w:r>
    </w:p>
    <w:p w14:paraId="1A76DDD0" w14:textId="7019EFCE" w:rsidR="00641655" w:rsidRPr="00933F4D" w:rsidRDefault="00641655" w:rsidP="00034939">
      <w:pPr>
        <w:keepNext/>
        <w:spacing w:after="0" w:line="240" w:lineRule="auto"/>
        <w:jc w:val="both"/>
        <w:outlineLvl w:val="0"/>
        <w:rPr>
          <w:rFonts w:ascii="Times New Roman" w:eastAsia="Times New Roman" w:hAnsi="Times New Roman" w:cs="Times New Roman"/>
          <w:color w:val="231F20"/>
          <w:sz w:val="24"/>
          <w:szCs w:val="24"/>
          <w:lang w:eastAsia="hr-HR"/>
        </w:rPr>
      </w:pPr>
    </w:p>
    <w:p w14:paraId="54F540FD" w14:textId="77777777" w:rsidR="00641655" w:rsidRPr="00933F4D" w:rsidRDefault="00641655"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97.</w:t>
      </w:r>
    </w:p>
    <w:p w14:paraId="5FCAFA9B"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Novčanom kaznom u iznosu od 300.000,00 do 600.000,00 kuna kaznit će se za prekršaj pravna osoba – onečišćivač ako:</w:t>
      </w:r>
    </w:p>
    <w:p w14:paraId="08FCFE34"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koristi izvore onečišćenja zraka iz članka 10. stavka 1. ovoga Zakona koji nisu izgrađeni ili proizvedeni, opremljeni, rabljeni i održavani tako da ne ispuštaju u zrak onečišćujuće tvari iznad graničnih vrijednosti emisije odnosno da ne ispuštaju/unose u zrak onečišćujuće tvari u količinama koje mogu narušiti kvalitetu zraka (članak 10. stavak 4.)</w:t>
      </w:r>
    </w:p>
    <w:p w14:paraId="6CB0C7F6"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ne osigura praćenje kvalitete zraka prema rješenju o prihvatljivosti zahvata za okoliš ili rješenju o objedinjenim uvjetima zaštite okoliša odnosno okolišnoj dozvoli (članak 35. stavak 1.)</w:t>
      </w:r>
    </w:p>
    <w:p w14:paraId="54F4159D"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koristi proizvode stavljene na tržište čije sastavnice i/ili druge značajke kvalitete prekoračuju granične vrijednosti propisane uredbom iz članka 48. stavka 1. ovoga Zakona</w:t>
      </w:r>
    </w:p>
    <w:p w14:paraId="32EDFB95"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ne provede i ne financira mjere za smanjivanje onečišćenja zraka utvrđenih u akcijskom planu za poboljšanje kvalitete zraka (članak 54. stavak 10.)</w:t>
      </w:r>
    </w:p>
    <w:p w14:paraId="6ED94AE8"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ne provede i ne financira mjere za smanjivanje emisije onečišćujućih tvari u zrak utvrđenih u kratkoročnom akcijskom planu (članak 55. stavak 7.).</w:t>
      </w:r>
    </w:p>
    <w:p w14:paraId="211BA6EF"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Za prekršaje iz stavka 1. ovoga članka kaznit će se i odgovorna osoba u pravnoj osobi novčanom kaznom u iznosu od 40.000,00 do 70.000,00 kuna.</w:t>
      </w:r>
    </w:p>
    <w:p w14:paraId="3CDFF405"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 Za prekršaj iz stavka 1. ovoga članka kaznit će se fizička osoba – obrtnik novčanom kaznom u iznosu od 100.000,00 do 250.000,00 kuna.</w:t>
      </w:r>
    </w:p>
    <w:p w14:paraId="2E11A560" w14:textId="72018AA5" w:rsidR="00641655" w:rsidRPr="00933F4D" w:rsidRDefault="00641655" w:rsidP="00034939">
      <w:pPr>
        <w:keepNext/>
        <w:spacing w:after="0" w:line="240" w:lineRule="auto"/>
        <w:ind w:firstLine="408"/>
        <w:jc w:val="both"/>
        <w:outlineLvl w:val="0"/>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 Za prekršaj iz stavka 1. podstavka 5. ovoga članka kaznit će se zapovjednik broda ili član posade koji ga zamjenjuje odnosno osoba koja upravlja brodicom ili jahtom u iznosu od 20.000,00 do 50.000,00 kuna.</w:t>
      </w:r>
    </w:p>
    <w:p w14:paraId="4030D58D" w14:textId="5DCA38F8" w:rsidR="00641655" w:rsidRPr="00933F4D" w:rsidRDefault="00641655" w:rsidP="00034939">
      <w:pPr>
        <w:keepNext/>
        <w:spacing w:after="0" w:line="240" w:lineRule="auto"/>
        <w:jc w:val="both"/>
        <w:outlineLvl w:val="0"/>
        <w:rPr>
          <w:rFonts w:ascii="Times New Roman" w:eastAsia="Times New Roman" w:hAnsi="Times New Roman" w:cs="Times New Roman"/>
          <w:color w:val="231F20"/>
          <w:sz w:val="24"/>
          <w:szCs w:val="24"/>
          <w:lang w:eastAsia="hr-HR"/>
        </w:rPr>
      </w:pPr>
    </w:p>
    <w:p w14:paraId="54C23F0B" w14:textId="77777777" w:rsidR="00641655" w:rsidRPr="00933F4D" w:rsidRDefault="00641655"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98.</w:t>
      </w:r>
    </w:p>
    <w:p w14:paraId="3AF96ED3"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Novčanom kaznom u iznosu od 300.000,00 do 600.000,00 kuna kaznit će se za prekršaj pravna osoba – dobavljač, distributer i/ili trgovac ako stavlja na tržište proizvode i/ili na raspolaganje na tržištu čije sastavnice i/ili druge značajke kvalitete ne zadovoljavaju granične vrijednosti propisane uredbom iz članka 48. stavka 1. ovoga Zakona.</w:t>
      </w:r>
    </w:p>
    <w:p w14:paraId="0E1D68BA"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Za prekršaje iz stavka 1. ovoga članka kaznit će se i odgovorna osoba u pravnoj osobi novčanom kaznom u iznosu od 40.000,00 do 70.000,00 kuna.</w:t>
      </w:r>
    </w:p>
    <w:p w14:paraId="31F875B6" w14:textId="5092809C" w:rsidR="00641655" w:rsidRPr="00933F4D" w:rsidRDefault="00641655" w:rsidP="00034939">
      <w:pPr>
        <w:keepNext/>
        <w:spacing w:after="0" w:line="240" w:lineRule="auto"/>
        <w:ind w:firstLine="408"/>
        <w:jc w:val="both"/>
        <w:outlineLvl w:val="0"/>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 Za prekršaj iz stavka 1. ovoga članka kaznit će se fizička osoba – obrtnik novčanom kaznom u iznosu od 100.000,00 do 250.000,00 kuna.</w:t>
      </w:r>
    </w:p>
    <w:p w14:paraId="1F5CCCB9" w14:textId="4CED94DA" w:rsidR="00641655" w:rsidRPr="00933F4D" w:rsidRDefault="00641655" w:rsidP="00034939">
      <w:pPr>
        <w:keepNext/>
        <w:spacing w:after="0" w:line="240" w:lineRule="auto"/>
        <w:jc w:val="both"/>
        <w:outlineLvl w:val="0"/>
        <w:rPr>
          <w:rFonts w:ascii="Times New Roman" w:eastAsia="Times New Roman" w:hAnsi="Times New Roman" w:cs="Times New Roman"/>
          <w:color w:val="231F20"/>
          <w:sz w:val="24"/>
          <w:szCs w:val="24"/>
          <w:lang w:eastAsia="hr-HR"/>
        </w:rPr>
      </w:pPr>
    </w:p>
    <w:p w14:paraId="6F6F79FA" w14:textId="77777777" w:rsidR="00641655" w:rsidRPr="00933F4D" w:rsidRDefault="00641655"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100.</w:t>
      </w:r>
    </w:p>
    <w:p w14:paraId="22A76116"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Novčanom kaznom u iznosu od 30.000,00 do 100.000,00 kuna kaznit će se za prekršaj pravna osoba ako:</w:t>
      </w:r>
    </w:p>
    <w:p w14:paraId="0A4446D0"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ne dostavlja podatke u registar Ministarstva na propisani način (članak 42. stavak 2.)</w:t>
      </w:r>
    </w:p>
    <w:p w14:paraId="785D476A"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ne dostavlja godišnje izvješće o emisijama onečišćujućih tvari iz nepokretnih izvora na način propisan uredbom iz članka 47. stavka 1. ovoga Zakona</w:t>
      </w:r>
    </w:p>
    <w:p w14:paraId="2D89B401"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ne dostavlja izvješće o kvaliteti i količinama proizvoda koji se stavljaju u promet na tržište Republike Hrvatske na način propisan uredbom iz članka 48. stavka 1. ovoga Zakona.</w:t>
      </w:r>
    </w:p>
    <w:p w14:paraId="16CB6601"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Za prekršaje iz stavka 1. ovoga članka kaznit će se i odgovorna osoba u pravnoj osobi novčanom kaznom u iznosu od 5000,00 do 25.000,00 kuna.</w:t>
      </w:r>
    </w:p>
    <w:p w14:paraId="5174474F" w14:textId="7742B908" w:rsidR="00641655" w:rsidRPr="00933F4D" w:rsidRDefault="00641655" w:rsidP="00034939">
      <w:pPr>
        <w:keepNext/>
        <w:spacing w:after="0" w:line="240" w:lineRule="auto"/>
        <w:ind w:firstLine="408"/>
        <w:jc w:val="both"/>
        <w:outlineLvl w:val="0"/>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 Za prekršaj iz stavka 1. ovoga članka kaznit će se fizička osoba – obrtnik novčanom kaznom u iznosu od 25.000,00 do 70.000,00 kuna.</w:t>
      </w:r>
    </w:p>
    <w:p w14:paraId="55C15EE4" w14:textId="3BBA27E7" w:rsidR="00641655" w:rsidRPr="00933F4D" w:rsidRDefault="00641655" w:rsidP="00034939">
      <w:pPr>
        <w:keepNext/>
        <w:spacing w:after="0" w:line="240" w:lineRule="auto"/>
        <w:jc w:val="both"/>
        <w:outlineLvl w:val="0"/>
        <w:rPr>
          <w:rFonts w:ascii="Times New Roman" w:eastAsia="Times New Roman" w:hAnsi="Times New Roman" w:cs="Times New Roman"/>
          <w:color w:val="231F20"/>
          <w:sz w:val="24"/>
          <w:szCs w:val="24"/>
          <w:lang w:eastAsia="hr-HR"/>
        </w:rPr>
      </w:pPr>
    </w:p>
    <w:p w14:paraId="285CE622" w14:textId="77777777" w:rsidR="00641655" w:rsidRPr="00933F4D" w:rsidRDefault="00641655" w:rsidP="00034939">
      <w:pPr>
        <w:shd w:val="clear" w:color="auto" w:fill="FFFFFF"/>
        <w:spacing w:after="0" w:line="240" w:lineRule="auto"/>
        <w:jc w:val="center"/>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Članak 101.</w:t>
      </w:r>
    </w:p>
    <w:p w14:paraId="0EF5654B"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(1) Novčanom kaznom u iznosu od 50.000,00 do 100.000,00 kuna kaznit će se za prekršaj odgovorna osoba jedinice područne (regionalne) samouprave, Grada Zagreba i velikoga grada ako:</w:t>
      </w:r>
    </w:p>
    <w:p w14:paraId="773BB7E6"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ne donese Program iz članka 13. stavka 1. ovoga Zakona</w:t>
      </w:r>
    </w:p>
    <w:p w14:paraId="490AE199"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ne objavi Program iz članka 13. stavka 1. ovoga Zakona (članak 13. stavak 3.)</w:t>
      </w:r>
    </w:p>
    <w:p w14:paraId="417D8BEA"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ne izradi izvješće o provedbi Programa za razdoblje od četiri godine (članak 14. stavak 1.).</w:t>
      </w:r>
    </w:p>
    <w:p w14:paraId="086D67FA"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(2) Novčanom kaznom u iznosu od 50.000,00 do 100.000,00 kuna kaznit će se za prekršaj odgovorna osoba u Gradu Zagrebu i jedinici lokalne samouprave ako:</w:t>
      </w:r>
    </w:p>
    <w:p w14:paraId="683A9EBC"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ne donese akcijski plan za poboljšanje kvalitete zraka (članak 54. stavak 3.)</w:t>
      </w:r>
    </w:p>
    <w:p w14:paraId="2BE885FD"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ne donese kratkoročni akcijski plan za zonu ili aglomeraciji gdje postoji rizik da će razine onečišćujućih tvari prekoračiti prag upozorenja za sumporov dioksid i dušikov dioksid (članak 55. stavak 1.).</w:t>
      </w:r>
    </w:p>
    <w:p w14:paraId="1268FFC6"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(3) Novčanom kaznom u iznosu od 25.000,00 do 100.000,00 kuna kaznit će se za prekršaj odgovorna osoba u jedinici područne (regionalne) samouprave, Gradu Zagrebu i jedinici lokalne samouprave ako:</w:t>
      </w:r>
    </w:p>
    <w:p w14:paraId="6128FFA2"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za uspostavljene mjerne postaje za praćenje kvalitete zraka na svome području ne dostavi Ministarstvu izvorne i validirane podatke i izvješće o razinama onečišćenosti i ocjeni kvalitete zraka do 30. travnja tekuće godine za proteklu kalendarsku godinu (članak 34. stavak 5.)</w:t>
      </w:r>
    </w:p>
    <w:p w14:paraId="7CE3C63C"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za mjerne postaje onečišćivača ne dostavi Ministarstvu izvorne i validirane podatke i izvješće o razinama onečišćenosti i ocjeni kvalitete zraka (članak 35. stavak 3.).</w:t>
      </w:r>
    </w:p>
    <w:p w14:paraId="4938EA93"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(4) Novčanom kaznom u iznosu od 25.000,00 do 100.000,00 kuna kaznit će se za prekršaj odgovorna osoba u Gradu Zagrebu i jedinici lokalne samouprave ako:</w:t>
      </w:r>
    </w:p>
    <w:p w14:paraId="278BF021"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ne naredi primjenu posebnih mjera zaštite zdravlja ljudi i način njihove provedbe ili provedbu mjera iz kratkoročnih akcijskih planova (članak 46. stavak 1.)</w:t>
      </w:r>
    </w:p>
    <w:p w14:paraId="3E87FCF4"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 ne informira javnost o prekoračenjima razine sumporovog dioksida i dušikovog dioksida iznad propisanih pragova upozorenja ili praga obavješćivanja za prizemni ozon putem priopćenja u medijima koji pokrivaju područje te jedinice lokalne samouprave (članak 46. stavak 4.).</w:t>
      </w:r>
    </w:p>
    <w:p w14:paraId="01FFE3C0" w14:textId="77777777" w:rsidR="00641655" w:rsidRPr="00933F4D" w:rsidRDefault="00641655" w:rsidP="0003493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33F4D">
        <w:rPr>
          <w:rFonts w:ascii="Times New Roman" w:eastAsia="Times New Roman" w:hAnsi="Times New Roman" w:cs="Times New Roman"/>
          <w:color w:val="231F20"/>
          <w:sz w:val="24"/>
          <w:szCs w:val="24"/>
          <w:lang w:eastAsia="hr-HR"/>
        </w:rPr>
        <w:t>(5) Novčanom kaznom u iznosu od 25.000,00 do 75.000,00 kuna kaznit će se za prekršaj odgovorna osoba u jedinici lokalne samouprave i područne (regionalne) samouprave ako ne naredi primjenu posebnih mjera za zaštitu vegetacije (članak 46. stavak 2.).</w:t>
      </w:r>
    </w:p>
    <w:p w14:paraId="6F99AE85" w14:textId="50D0FEB0" w:rsidR="00641655" w:rsidRPr="00933F4D" w:rsidRDefault="00641655" w:rsidP="00034939">
      <w:pPr>
        <w:keepNext/>
        <w:spacing w:after="0" w:line="240" w:lineRule="auto"/>
        <w:ind w:firstLine="408"/>
        <w:jc w:val="both"/>
        <w:outlineLvl w:val="0"/>
        <w:rPr>
          <w:rFonts w:ascii="Times New Roman" w:hAnsi="Times New Roman" w:cs="Times New Roman"/>
          <w:sz w:val="24"/>
          <w:szCs w:val="24"/>
        </w:rPr>
      </w:pPr>
      <w:r w:rsidRPr="00933F4D">
        <w:rPr>
          <w:rFonts w:ascii="Times New Roman" w:eastAsia="Times New Roman" w:hAnsi="Times New Roman" w:cs="Times New Roman"/>
          <w:color w:val="231F20"/>
          <w:sz w:val="24"/>
          <w:szCs w:val="24"/>
          <w:lang w:eastAsia="hr-HR"/>
        </w:rPr>
        <w:t>(6) Novčanom kaznom u iznosu od 20.000,00 do 50.000,00 kuna kaznit će se za prekršaj odgovorna osoba u Gradu Zagrebu i jedinici lokalne samouprave ako po utvrđivanju opravdanosti zahtjeva ili prijave građana da je došlo do onečišćenja u roku od pet dana ne donese odluku o mjerenjima posebne namjene ili procjeni razine onečišćenosti (članak 36. stavak 1.).</w:t>
      </w:r>
    </w:p>
    <w:p w14:paraId="16ED12D0" w14:textId="55F1F73A" w:rsidR="00E920D4" w:rsidRPr="00933F4D" w:rsidRDefault="00E920D4" w:rsidP="002531B4">
      <w:pPr>
        <w:keepNext/>
        <w:spacing w:after="0" w:line="240" w:lineRule="auto"/>
        <w:outlineLvl w:val="0"/>
        <w:rPr>
          <w:rFonts w:ascii="Times New Roman" w:hAnsi="Times New Roman" w:cs="Times New Roman"/>
          <w:sz w:val="24"/>
          <w:szCs w:val="24"/>
        </w:rPr>
      </w:pPr>
    </w:p>
    <w:p w14:paraId="3EA65532" w14:textId="409855DA" w:rsidR="00641655" w:rsidRPr="00933F4D" w:rsidRDefault="00641655" w:rsidP="002531B4">
      <w:pPr>
        <w:keepNext/>
        <w:spacing w:after="0" w:line="240" w:lineRule="auto"/>
        <w:outlineLvl w:val="0"/>
        <w:rPr>
          <w:rFonts w:ascii="Times New Roman" w:hAnsi="Times New Roman" w:cs="Times New Roman"/>
          <w:sz w:val="24"/>
          <w:szCs w:val="24"/>
        </w:rPr>
      </w:pPr>
    </w:p>
    <w:p w14:paraId="2F225687" w14:textId="507F792D" w:rsidR="00641655" w:rsidRPr="00933F4D" w:rsidRDefault="00641655" w:rsidP="002531B4">
      <w:pPr>
        <w:keepNext/>
        <w:spacing w:after="0" w:line="240" w:lineRule="auto"/>
        <w:outlineLvl w:val="0"/>
        <w:rPr>
          <w:rFonts w:ascii="Times New Roman" w:hAnsi="Times New Roman" w:cs="Times New Roman"/>
          <w:sz w:val="24"/>
          <w:szCs w:val="24"/>
        </w:rPr>
      </w:pPr>
    </w:p>
    <w:p w14:paraId="4558817F" w14:textId="1304CFC9" w:rsidR="00641655" w:rsidRPr="00933F4D" w:rsidRDefault="00641655" w:rsidP="002531B4">
      <w:pPr>
        <w:keepNext/>
        <w:spacing w:after="0" w:line="240" w:lineRule="auto"/>
        <w:outlineLvl w:val="0"/>
        <w:rPr>
          <w:rFonts w:ascii="Times New Roman" w:hAnsi="Times New Roman" w:cs="Times New Roman"/>
          <w:sz w:val="24"/>
          <w:szCs w:val="24"/>
        </w:rPr>
      </w:pPr>
    </w:p>
    <w:p w14:paraId="159E9486" w14:textId="42B46D9D" w:rsidR="00641655" w:rsidRPr="00933F4D" w:rsidRDefault="00641655" w:rsidP="002531B4">
      <w:pPr>
        <w:keepNext/>
        <w:spacing w:after="0" w:line="240" w:lineRule="auto"/>
        <w:outlineLvl w:val="0"/>
        <w:rPr>
          <w:rFonts w:ascii="Times New Roman" w:hAnsi="Times New Roman" w:cs="Times New Roman"/>
          <w:sz w:val="24"/>
          <w:szCs w:val="24"/>
        </w:rPr>
      </w:pPr>
    </w:p>
    <w:p w14:paraId="3179BB1D" w14:textId="77777777" w:rsidR="00E920D4" w:rsidRPr="00933F4D" w:rsidRDefault="00E920D4" w:rsidP="002531B4">
      <w:pPr>
        <w:keepNext/>
        <w:spacing w:after="0" w:line="240" w:lineRule="auto"/>
        <w:outlineLvl w:val="0"/>
        <w:rPr>
          <w:rFonts w:ascii="Times New Roman" w:hAnsi="Times New Roman" w:cs="Times New Roman"/>
          <w:sz w:val="24"/>
          <w:szCs w:val="24"/>
        </w:rPr>
      </w:pPr>
    </w:p>
    <w:sectPr w:rsidR="00E920D4" w:rsidRPr="00933F4D" w:rsidSect="00D43748">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A4C0C" w14:textId="77777777" w:rsidR="00715FB6" w:rsidRDefault="00715FB6" w:rsidP="00C13ED0">
      <w:pPr>
        <w:spacing w:after="0" w:line="240" w:lineRule="auto"/>
      </w:pPr>
      <w:r>
        <w:separator/>
      </w:r>
    </w:p>
  </w:endnote>
  <w:endnote w:type="continuationSeparator" w:id="0">
    <w:p w14:paraId="5A212260" w14:textId="77777777" w:rsidR="00715FB6" w:rsidRDefault="00715FB6" w:rsidP="00C13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142191"/>
      <w:docPartObj>
        <w:docPartGallery w:val="Page Numbers (Bottom of Page)"/>
        <w:docPartUnique/>
      </w:docPartObj>
    </w:sdtPr>
    <w:sdtEndPr/>
    <w:sdtContent>
      <w:p w14:paraId="3ADA3409" w14:textId="5A3E90E3" w:rsidR="00DB5E58" w:rsidRDefault="00DB5E58">
        <w:pPr>
          <w:pStyle w:val="Footer"/>
          <w:jc w:val="right"/>
        </w:pPr>
        <w:r>
          <w:fldChar w:fldCharType="begin"/>
        </w:r>
        <w:r>
          <w:instrText>PAGE   \* MERGEFORMAT</w:instrText>
        </w:r>
        <w:r>
          <w:fldChar w:fldCharType="separate"/>
        </w:r>
        <w:r w:rsidR="007A25ED">
          <w:rPr>
            <w:noProof/>
          </w:rPr>
          <w:t>1</w:t>
        </w:r>
        <w:r>
          <w:fldChar w:fldCharType="end"/>
        </w:r>
      </w:p>
    </w:sdtContent>
  </w:sdt>
  <w:p w14:paraId="255686D1" w14:textId="77777777" w:rsidR="007D05F5" w:rsidRDefault="007D05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2D659" w14:textId="77777777" w:rsidR="00715FB6" w:rsidRDefault="00715FB6" w:rsidP="00C13ED0">
      <w:pPr>
        <w:spacing w:after="0" w:line="240" w:lineRule="auto"/>
      </w:pPr>
      <w:r>
        <w:separator/>
      </w:r>
    </w:p>
  </w:footnote>
  <w:footnote w:type="continuationSeparator" w:id="0">
    <w:p w14:paraId="63C02B2E" w14:textId="77777777" w:rsidR="00715FB6" w:rsidRDefault="00715FB6" w:rsidP="00C13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368F9"/>
    <w:multiLevelType w:val="hybridMultilevel"/>
    <w:tmpl w:val="D42668AE"/>
    <w:lvl w:ilvl="0" w:tplc="4794750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1AF85987"/>
    <w:multiLevelType w:val="hybridMultilevel"/>
    <w:tmpl w:val="8228C0AA"/>
    <w:lvl w:ilvl="0" w:tplc="A10CBE00">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E07548"/>
    <w:multiLevelType w:val="hybridMultilevel"/>
    <w:tmpl w:val="C3EA90A0"/>
    <w:lvl w:ilvl="0" w:tplc="D438FC1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AF94487"/>
    <w:multiLevelType w:val="hybridMultilevel"/>
    <w:tmpl w:val="E4DEA4E8"/>
    <w:lvl w:ilvl="0" w:tplc="588A056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0FA2914"/>
    <w:multiLevelType w:val="hybridMultilevel"/>
    <w:tmpl w:val="1A00EF9C"/>
    <w:lvl w:ilvl="0" w:tplc="C72EB0B8">
      <w:start w:val="1"/>
      <w:numFmt w:val="upperRoman"/>
      <w:lvlText w:val="%1."/>
      <w:lvlJc w:val="left"/>
      <w:pPr>
        <w:ind w:left="116" w:hanging="214"/>
        <w:jc w:val="right"/>
      </w:pPr>
      <w:rPr>
        <w:rFonts w:hint="default"/>
        <w:b/>
        <w:bCs/>
        <w:spacing w:val="-1"/>
        <w:w w:val="100"/>
        <w:lang w:val="hr-HR" w:eastAsia="hr-HR" w:bidi="hr-HR"/>
      </w:rPr>
    </w:lvl>
    <w:lvl w:ilvl="1" w:tplc="09C089E2">
      <w:numFmt w:val="bullet"/>
      <w:lvlText w:val="•"/>
      <w:lvlJc w:val="left"/>
      <w:pPr>
        <w:ind w:left="1066" w:hanging="214"/>
      </w:pPr>
      <w:rPr>
        <w:rFonts w:hint="default"/>
        <w:lang w:val="hr-HR" w:eastAsia="hr-HR" w:bidi="hr-HR"/>
      </w:rPr>
    </w:lvl>
    <w:lvl w:ilvl="2" w:tplc="092E93EC">
      <w:numFmt w:val="bullet"/>
      <w:lvlText w:val="•"/>
      <w:lvlJc w:val="left"/>
      <w:pPr>
        <w:ind w:left="2013" w:hanging="214"/>
      </w:pPr>
      <w:rPr>
        <w:rFonts w:hint="default"/>
        <w:lang w:val="hr-HR" w:eastAsia="hr-HR" w:bidi="hr-HR"/>
      </w:rPr>
    </w:lvl>
    <w:lvl w:ilvl="3" w:tplc="6C3E169C">
      <w:numFmt w:val="bullet"/>
      <w:lvlText w:val="•"/>
      <w:lvlJc w:val="left"/>
      <w:pPr>
        <w:ind w:left="2959" w:hanging="214"/>
      </w:pPr>
      <w:rPr>
        <w:rFonts w:hint="default"/>
        <w:lang w:val="hr-HR" w:eastAsia="hr-HR" w:bidi="hr-HR"/>
      </w:rPr>
    </w:lvl>
    <w:lvl w:ilvl="4" w:tplc="A178269C">
      <w:numFmt w:val="bullet"/>
      <w:lvlText w:val="•"/>
      <w:lvlJc w:val="left"/>
      <w:pPr>
        <w:ind w:left="3906" w:hanging="214"/>
      </w:pPr>
      <w:rPr>
        <w:rFonts w:hint="default"/>
        <w:lang w:val="hr-HR" w:eastAsia="hr-HR" w:bidi="hr-HR"/>
      </w:rPr>
    </w:lvl>
    <w:lvl w:ilvl="5" w:tplc="B52868E4">
      <w:numFmt w:val="bullet"/>
      <w:lvlText w:val="•"/>
      <w:lvlJc w:val="left"/>
      <w:pPr>
        <w:ind w:left="4853" w:hanging="214"/>
      </w:pPr>
      <w:rPr>
        <w:rFonts w:hint="default"/>
        <w:lang w:val="hr-HR" w:eastAsia="hr-HR" w:bidi="hr-HR"/>
      </w:rPr>
    </w:lvl>
    <w:lvl w:ilvl="6" w:tplc="6C6033DA">
      <w:numFmt w:val="bullet"/>
      <w:lvlText w:val="•"/>
      <w:lvlJc w:val="left"/>
      <w:pPr>
        <w:ind w:left="5799" w:hanging="214"/>
      </w:pPr>
      <w:rPr>
        <w:rFonts w:hint="default"/>
        <w:lang w:val="hr-HR" w:eastAsia="hr-HR" w:bidi="hr-HR"/>
      </w:rPr>
    </w:lvl>
    <w:lvl w:ilvl="7" w:tplc="821272E0">
      <w:numFmt w:val="bullet"/>
      <w:lvlText w:val="•"/>
      <w:lvlJc w:val="left"/>
      <w:pPr>
        <w:ind w:left="6746" w:hanging="214"/>
      </w:pPr>
      <w:rPr>
        <w:rFonts w:hint="default"/>
        <w:lang w:val="hr-HR" w:eastAsia="hr-HR" w:bidi="hr-HR"/>
      </w:rPr>
    </w:lvl>
    <w:lvl w:ilvl="8" w:tplc="748CBEFC">
      <w:numFmt w:val="bullet"/>
      <w:lvlText w:val="•"/>
      <w:lvlJc w:val="left"/>
      <w:pPr>
        <w:ind w:left="7693" w:hanging="214"/>
      </w:pPr>
      <w:rPr>
        <w:rFonts w:hint="default"/>
        <w:lang w:val="hr-HR" w:eastAsia="hr-HR" w:bidi="hr-HR"/>
      </w:rPr>
    </w:lvl>
  </w:abstractNum>
  <w:abstractNum w:abstractNumId="5" w15:restartNumberingAfterBreak="0">
    <w:nsid w:val="39EC4032"/>
    <w:multiLevelType w:val="hybridMultilevel"/>
    <w:tmpl w:val="4E0446DA"/>
    <w:lvl w:ilvl="0" w:tplc="FFF88114">
      <w:start w:val="1"/>
      <w:numFmt w:val="decimal"/>
      <w:lvlText w:val="(%1)"/>
      <w:lvlJc w:val="left"/>
      <w:pPr>
        <w:ind w:left="502"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ABA1EE8"/>
    <w:multiLevelType w:val="hybridMultilevel"/>
    <w:tmpl w:val="1BE0D1E0"/>
    <w:lvl w:ilvl="0" w:tplc="570A9AAA">
      <w:start w:val="5"/>
      <w:numFmt w:val="bullet"/>
      <w:lvlText w:val="-"/>
      <w:lvlJc w:val="left"/>
      <w:pPr>
        <w:ind w:left="720" w:hanging="360"/>
      </w:pPr>
      <w:rPr>
        <w:rFonts w:ascii="Times New Roman" w:eastAsiaTheme="minorHAnsi"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C264B8F"/>
    <w:multiLevelType w:val="hybridMultilevel"/>
    <w:tmpl w:val="A810FFB8"/>
    <w:lvl w:ilvl="0" w:tplc="A384884E">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B43C23"/>
    <w:multiLevelType w:val="hybridMultilevel"/>
    <w:tmpl w:val="6AAA74EE"/>
    <w:lvl w:ilvl="0" w:tplc="0AE428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9BC658E"/>
    <w:multiLevelType w:val="multilevel"/>
    <w:tmpl w:val="C6903800"/>
    <w:lvl w:ilvl="0">
      <w:start w:val="1"/>
      <w:numFmt w:val="decimal"/>
      <w:lvlText w:val="%1."/>
      <w:lvlJc w:val="left"/>
      <w:pPr>
        <w:ind w:left="2844" w:hanging="360"/>
      </w:pPr>
      <w:rPr>
        <w:rFonts w:hint="default"/>
        <w:b/>
      </w:rPr>
    </w:lvl>
    <w:lvl w:ilvl="1">
      <w:start w:val="1"/>
      <w:numFmt w:val="decimal"/>
      <w:isLgl/>
      <w:lvlText w:val="%1.%2."/>
      <w:lvlJc w:val="left"/>
      <w:pPr>
        <w:tabs>
          <w:tab w:val="num" w:pos="2844"/>
        </w:tabs>
        <w:ind w:left="2844" w:hanging="360"/>
      </w:pPr>
      <w:rPr>
        <w:rFonts w:hint="default"/>
      </w:rPr>
    </w:lvl>
    <w:lvl w:ilvl="2">
      <w:start w:val="1"/>
      <w:numFmt w:val="decimal"/>
      <w:isLgl/>
      <w:lvlText w:val="%1.%2.%3."/>
      <w:lvlJc w:val="left"/>
      <w:pPr>
        <w:tabs>
          <w:tab w:val="num" w:pos="3204"/>
        </w:tabs>
        <w:ind w:left="3204" w:hanging="720"/>
      </w:pPr>
      <w:rPr>
        <w:rFonts w:hint="default"/>
      </w:rPr>
    </w:lvl>
    <w:lvl w:ilvl="3">
      <w:start w:val="1"/>
      <w:numFmt w:val="decimal"/>
      <w:isLgl/>
      <w:lvlText w:val="%1.%2.%3.%4."/>
      <w:lvlJc w:val="left"/>
      <w:pPr>
        <w:tabs>
          <w:tab w:val="num" w:pos="3204"/>
        </w:tabs>
        <w:ind w:left="3204" w:hanging="720"/>
      </w:pPr>
      <w:rPr>
        <w:rFonts w:hint="default"/>
      </w:rPr>
    </w:lvl>
    <w:lvl w:ilvl="4">
      <w:start w:val="1"/>
      <w:numFmt w:val="decimal"/>
      <w:isLgl/>
      <w:lvlText w:val="%1.%2.%3.%4.%5."/>
      <w:lvlJc w:val="left"/>
      <w:pPr>
        <w:tabs>
          <w:tab w:val="num" w:pos="3564"/>
        </w:tabs>
        <w:ind w:left="3564" w:hanging="1080"/>
      </w:pPr>
      <w:rPr>
        <w:rFonts w:hint="default"/>
      </w:rPr>
    </w:lvl>
    <w:lvl w:ilvl="5">
      <w:start w:val="1"/>
      <w:numFmt w:val="decimal"/>
      <w:isLgl/>
      <w:lvlText w:val="%1.%2.%3.%4.%5.%6."/>
      <w:lvlJc w:val="left"/>
      <w:pPr>
        <w:tabs>
          <w:tab w:val="num" w:pos="3564"/>
        </w:tabs>
        <w:ind w:left="3564" w:hanging="1080"/>
      </w:pPr>
      <w:rPr>
        <w:rFonts w:hint="default"/>
      </w:rPr>
    </w:lvl>
    <w:lvl w:ilvl="6">
      <w:start w:val="1"/>
      <w:numFmt w:val="decimal"/>
      <w:isLgl/>
      <w:lvlText w:val="%1.%2.%3.%4.%5.%6.%7."/>
      <w:lvlJc w:val="left"/>
      <w:pPr>
        <w:tabs>
          <w:tab w:val="num" w:pos="3924"/>
        </w:tabs>
        <w:ind w:left="3924" w:hanging="1440"/>
      </w:pPr>
      <w:rPr>
        <w:rFonts w:hint="default"/>
      </w:rPr>
    </w:lvl>
    <w:lvl w:ilvl="7">
      <w:start w:val="1"/>
      <w:numFmt w:val="decimal"/>
      <w:isLgl/>
      <w:lvlText w:val="%1.%2.%3.%4.%5.%6.%7.%8."/>
      <w:lvlJc w:val="left"/>
      <w:pPr>
        <w:tabs>
          <w:tab w:val="num" w:pos="3924"/>
        </w:tabs>
        <w:ind w:left="3924" w:hanging="1440"/>
      </w:pPr>
      <w:rPr>
        <w:rFonts w:hint="default"/>
      </w:rPr>
    </w:lvl>
    <w:lvl w:ilvl="8">
      <w:start w:val="1"/>
      <w:numFmt w:val="decimal"/>
      <w:isLgl/>
      <w:lvlText w:val="%1.%2.%3.%4.%5.%6.%7.%8.%9."/>
      <w:lvlJc w:val="left"/>
      <w:pPr>
        <w:tabs>
          <w:tab w:val="num" w:pos="4284"/>
        </w:tabs>
        <w:ind w:left="4284" w:hanging="1800"/>
      </w:pPr>
      <w:rPr>
        <w:rFonts w:hint="default"/>
      </w:rPr>
    </w:lvl>
  </w:abstractNum>
  <w:abstractNum w:abstractNumId="10" w15:restartNumberingAfterBreak="0">
    <w:nsid w:val="4B704499"/>
    <w:multiLevelType w:val="hybridMultilevel"/>
    <w:tmpl w:val="9CE8F98C"/>
    <w:lvl w:ilvl="0" w:tplc="E8F211DC">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3EC3EC0"/>
    <w:multiLevelType w:val="hybridMultilevel"/>
    <w:tmpl w:val="5470B79A"/>
    <w:lvl w:ilvl="0" w:tplc="479475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4D21D92"/>
    <w:multiLevelType w:val="hybridMultilevel"/>
    <w:tmpl w:val="286E61D0"/>
    <w:lvl w:ilvl="0" w:tplc="FE0806AA">
      <w:start w:val="4"/>
      <w:numFmt w:val="bullet"/>
      <w:lvlText w:val="–"/>
      <w:lvlJc w:val="left"/>
      <w:pPr>
        <w:ind w:left="480" w:hanging="360"/>
      </w:pPr>
      <w:rPr>
        <w:rFonts w:ascii="Times New Roman" w:eastAsia="Calibri"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3" w15:restartNumberingAfterBreak="0">
    <w:nsid w:val="65A82D88"/>
    <w:multiLevelType w:val="hybridMultilevel"/>
    <w:tmpl w:val="0B0C0BE8"/>
    <w:lvl w:ilvl="0" w:tplc="91FE4880">
      <w:start w:val="1"/>
      <w:numFmt w:val="bullet"/>
      <w:lvlText w:val="-"/>
      <w:lvlJc w:val="left"/>
      <w:pPr>
        <w:ind w:left="1068" w:hanging="360"/>
      </w:pPr>
      <w:rPr>
        <w:rFonts w:ascii="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15:restartNumberingAfterBreak="0">
    <w:nsid w:val="6E847CFB"/>
    <w:multiLevelType w:val="hybridMultilevel"/>
    <w:tmpl w:val="08BA2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F8B6A50"/>
    <w:multiLevelType w:val="hybridMultilevel"/>
    <w:tmpl w:val="6F7075BC"/>
    <w:lvl w:ilvl="0" w:tplc="B1D276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15"/>
  </w:num>
  <w:num w:numId="5">
    <w:abstractNumId w:val="2"/>
  </w:num>
  <w:num w:numId="6">
    <w:abstractNumId w:val="8"/>
  </w:num>
  <w:num w:numId="7">
    <w:abstractNumId w:val="7"/>
  </w:num>
  <w:num w:numId="8">
    <w:abstractNumId w:val="4"/>
  </w:num>
  <w:num w:numId="9">
    <w:abstractNumId w:val="9"/>
  </w:num>
  <w:num w:numId="10">
    <w:abstractNumId w:val="6"/>
  </w:num>
  <w:num w:numId="11">
    <w:abstractNumId w:val="3"/>
  </w:num>
  <w:num w:numId="12">
    <w:abstractNumId w:val="11"/>
  </w:num>
  <w:num w:numId="13">
    <w:abstractNumId w:val="12"/>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367"/>
    <w:rsid w:val="00003481"/>
    <w:rsid w:val="0001103D"/>
    <w:rsid w:val="0001146D"/>
    <w:rsid w:val="00011F52"/>
    <w:rsid w:val="000131DD"/>
    <w:rsid w:val="00015476"/>
    <w:rsid w:val="000161E0"/>
    <w:rsid w:val="00017D50"/>
    <w:rsid w:val="000214A1"/>
    <w:rsid w:val="00022C41"/>
    <w:rsid w:val="000257AB"/>
    <w:rsid w:val="0002584F"/>
    <w:rsid w:val="00027E60"/>
    <w:rsid w:val="000319CE"/>
    <w:rsid w:val="00033BD8"/>
    <w:rsid w:val="000346D2"/>
    <w:rsid w:val="00034939"/>
    <w:rsid w:val="00034A9D"/>
    <w:rsid w:val="00037C07"/>
    <w:rsid w:val="000412ED"/>
    <w:rsid w:val="00052C94"/>
    <w:rsid w:val="0005370E"/>
    <w:rsid w:val="00055FD8"/>
    <w:rsid w:val="000563E6"/>
    <w:rsid w:val="00056D15"/>
    <w:rsid w:val="0006344F"/>
    <w:rsid w:val="00063971"/>
    <w:rsid w:val="00065954"/>
    <w:rsid w:val="00065D06"/>
    <w:rsid w:val="00066606"/>
    <w:rsid w:val="000723AD"/>
    <w:rsid w:val="000735B2"/>
    <w:rsid w:val="0007661F"/>
    <w:rsid w:val="00081FA6"/>
    <w:rsid w:val="000839B0"/>
    <w:rsid w:val="00085B18"/>
    <w:rsid w:val="00085B59"/>
    <w:rsid w:val="00086ED4"/>
    <w:rsid w:val="000875C3"/>
    <w:rsid w:val="00092626"/>
    <w:rsid w:val="000944EC"/>
    <w:rsid w:val="00095D61"/>
    <w:rsid w:val="000A1EE2"/>
    <w:rsid w:val="000A2DD7"/>
    <w:rsid w:val="000A595D"/>
    <w:rsid w:val="000B05AF"/>
    <w:rsid w:val="000B3627"/>
    <w:rsid w:val="000B3D03"/>
    <w:rsid w:val="000B610F"/>
    <w:rsid w:val="000C061C"/>
    <w:rsid w:val="000C13C6"/>
    <w:rsid w:val="000C2146"/>
    <w:rsid w:val="000C23FD"/>
    <w:rsid w:val="000D0BD9"/>
    <w:rsid w:val="000D1C55"/>
    <w:rsid w:val="000D1CE9"/>
    <w:rsid w:val="000D23AD"/>
    <w:rsid w:val="000D41C4"/>
    <w:rsid w:val="000E03F4"/>
    <w:rsid w:val="000F03C9"/>
    <w:rsid w:val="000F1D17"/>
    <w:rsid w:val="000F2687"/>
    <w:rsid w:val="00103424"/>
    <w:rsid w:val="00103569"/>
    <w:rsid w:val="00110709"/>
    <w:rsid w:val="00110CF1"/>
    <w:rsid w:val="00111A7E"/>
    <w:rsid w:val="00114713"/>
    <w:rsid w:val="0011545F"/>
    <w:rsid w:val="00115B3E"/>
    <w:rsid w:val="001162E2"/>
    <w:rsid w:val="00117BA1"/>
    <w:rsid w:val="001237FD"/>
    <w:rsid w:val="00125839"/>
    <w:rsid w:val="00125E3F"/>
    <w:rsid w:val="00130353"/>
    <w:rsid w:val="00132A72"/>
    <w:rsid w:val="001337F0"/>
    <w:rsid w:val="00135659"/>
    <w:rsid w:val="001358F9"/>
    <w:rsid w:val="00136E31"/>
    <w:rsid w:val="001420E8"/>
    <w:rsid w:val="001464FD"/>
    <w:rsid w:val="0014662E"/>
    <w:rsid w:val="001500BD"/>
    <w:rsid w:val="00153236"/>
    <w:rsid w:val="0015326A"/>
    <w:rsid w:val="0015570A"/>
    <w:rsid w:val="00156777"/>
    <w:rsid w:val="00165C24"/>
    <w:rsid w:val="00165CEB"/>
    <w:rsid w:val="001677E2"/>
    <w:rsid w:val="001718E6"/>
    <w:rsid w:val="0017557B"/>
    <w:rsid w:val="00180F46"/>
    <w:rsid w:val="00182080"/>
    <w:rsid w:val="001834EC"/>
    <w:rsid w:val="00183998"/>
    <w:rsid w:val="001844AC"/>
    <w:rsid w:val="001859D4"/>
    <w:rsid w:val="00190BB0"/>
    <w:rsid w:val="0019162E"/>
    <w:rsid w:val="001935A5"/>
    <w:rsid w:val="00193D3F"/>
    <w:rsid w:val="00194884"/>
    <w:rsid w:val="00197B01"/>
    <w:rsid w:val="001A54D4"/>
    <w:rsid w:val="001A6539"/>
    <w:rsid w:val="001A658C"/>
    <w:rsid w:val="001A6876"/>
    <w:rsid w:val="001A69CC"/>
    <w:rsid w:val="001B2A27"/>
    <w:rsid w:val="001B64A8"/>
    <w:rsid w:val="001B6566"/>
    <w:rsid w:val="001C3335"/>
    <w:rsid w:val="001C6B3B"/>
    <w:rsid w:val="001C7E6A"/>
    <w:rsid w:val="001D29C3"/>
    <w:rsid w:val="001D446B"/>
    <w:rsid w:val="001D57AC"/>
    <w:rsid w:val="001D5F21"/>
    <w:rsid w:val="001E1733"/>
    <w:rsid w:val="001E26EC"/>
    <w:rsid w:val="001E2C6D"/>
    <w:rsid w:val="001E5266"/>
    <w:rsid w:val="001F2C7F"/>
    <w:rsid w:val="001F509A"/>
    <w:rsid w:val="001F5C0D"/>
    <w:rsid w:val="00205EAA"/>
    <w:rsid w:val="002131B0"/>
    <w:rsid w:val="00217F93"/>
    <w:rsid w:val="00221193"/>
    <w:rsid w:val="00221F93"/>
    <w:rsid w:val="00222A34"/>
    <w:rsid w:val="00225810"/>
    <w:rsid w:val="00227C96"/>
    <w:rsid w:val="00234E73"/>
    <w:rsid w:val="00242908"/>
    <w:rsid w:val="00244289"/>
    <w:rsid w:val="002456B5"/>
    <w:rsid w:val="002469A5"/>
    <w:rsid w:val="002531B4"/>
    <w:rsid w:val="002540F7"/>
    <w:rsid w:val="002600A3"/>
    <w:rsid w:val="00261589"/>
    <w:rsid w:val="00272601"/>
    <w:rsid w:val="00276BA2"/>
    <w:rsid w:val="002803FB"/>
    <w:rsid w:val="0028283F"/>
    <w:rsid w:val="002841E2"/>
    <w:rsid w:val="002843F6"/>
    <w:rsid w:val="002911F9"/>
    <w:rsid w:val="00291732"/>
    <w:rsid w:val="002962E7"/>
    <w:rsid w:val="002A1A09"/>
    <w:rsid w:val="002A23D4"/>
    <w:rsid w:val="002A2634"/>
    <w:rsid w:val="002A63FB"/>
    <w:rsid w:val="002B20F1"/>
    <w:rsid w:val="002B2537"/>
    <w:rsid w:val="002B4D79"/>
    <w:rsid w:val="002B7071"/>
    <w:rsid w:val="002B7259"/>
    <w:rsid w:val="002C0B2B"/>
    <w:rsid w:val="002C787E"/>
    <w:rsid w:val="002E0358"/>
    <w:rsid w:val="002E1408"/>
    <w:rsid w:val="002E1773"/>
    <w:rsid w:val="002E20BB"/>
    <w:rsid w:val="002F0707"/>
    <w:rsid w:val="002F11E7"/>
    <w:rsid w:val="002F6157"/>
    <w:rsid w:val="00300F2A"/>
    <w:rsid w:val="003013A3"/>
    <w:rsid w:val="003014B1"/>
    <w:rsid w:val="0030282C"/>
    <w:rsid w:val="00311991"/>
    <w:rsid w:val="0031371E"/>
    <w:rsid w:val="00313D1A"/>
    <w:rsid w:val="003171BC"/>
    <w:rsid w:val="0031765F"/>
    <w:rsid w:val="00317B4D"/>
    <w:rsid w:val="0032092D"/>
    <w:rsid w:val="0032177E"/>
    <w:rsid w:val="003257DB"/>
    <w:rsid w:val="00330274"/>
    <w:rsid w:val="003323A4"/>
    <w:rsid w:val="003358EC"/>
    <w:rsid w:val="0034314A"/>
    <w:rsid w:val="00346851"/>
    <w:rsid w:val="00347F7E"/>
    <w:rsid w:val="00350BFA"/>
    <w:rsid w:val="00351B25"/>
    <w:rsid w:val="00352256"/>
    <w:rsid w:val="003564A6"/>
    <w:rsid w:val="00356C36"/>
    <w:rsid w:val="00363433"/>
    <w:rsid w:val="003638C9"/>
    <w:rsid w:val="00364619"/>
    <w:rsid w:val="00364ECC"/>
    <w:rsid w:val="00365746"/>
    <w:rsid w:val="00371579"/>
    <w:rsid w:val="00371789"/>
    <w:rsid w:val="00373D26"/>
    <w:rsid w:val="00380B99"/>
    <w:rsid w:val="00382EE1"/>
    <w:rsid w:val="00396526"/>
    <w:rsid w:val="003972C1"/>
    <w:rsid w:val="00397F87"/>
    <w:rsid w:val="003A1509"/>
    <w:rsid w:val="003A27ED"/>
    <w:rsid w:val="003A3E4D"/>
    <w:rsid w:val="003A6F60"/>
    <w:rsid w:val="003A7041"/>
    <w:rsid w:val="003B2396"/>
    <w:rsid w:val="003D2C36"/>
    <w:rsid w:val="003D421F"/>
    <w:rsid w:val="003D5539"/>
    <w:rsid w:val="003D5580"/>
    <w:rsid w:val="003D61DF"/>
    <w:rsid w:val="003E41FB"/>
    <w:rsid w:val="003E6FB4"/>
    <w:rsid w:val="003F48C1"/>
    <w:rsid w:val="003F504D"/>
    <w:rsid w:val="003F63D4"/>
    <w:rsid w:val="003F6ADF"/>
    <w:rsid w:val="00405ABF"/>
    <w:rsid w:val="00410ECE"/>
    <w:rsid w:val="00411547"/>
    <w:rsid w:val="004216C3"/>
    <w:rsid w:val="00421C17"/>
    <w:rsid w:val="00423B0E"/>
    <w:rsid w:val="00424C6B"/>
    <w:rsid w:val="00425605"/>
    <w:rsid w:val="00430A07"/>
    <w:rsid w:val="00431C82"/>
    <w:rsid w:val="00434127"/>
    <w:rsid w:val="004361EC"/>
    <w:rsid w:val="00437147"/>
    <w:rsid w:val="004401B1"/>
    <w:rsid w:val="00441785"/>
    <w:rsid w:val="00442704"/>
    <w:rsid w:val="00444419"/>
    <w:rsid w:val="00444540"/>
    <w:rsid w:val="0044466F"/>
    <w:rsid w:val="0044718A"/>
    <w:rsid w:val="00450728"/>
    <w:rsid w:val="00451121"/>
    <w:rsid w:val="00451199"/>
    <w:rsid w:val="00453E6D"/>
    <w:rsid w:val="00454745"/>
    <w:rsid w:val="00454C31"/>
    <w:rsid w:val="004605E1"/>
    <w:rsid w:val="00463DFE"/>
    <w:rsid w:val="00465979"/>
    <w:rsid w:val="004677B4"/>
    <w:rsid w:val="00472B7F"/>
    <w:rsid w:val="00477489"/>
    <w:rsid w:val="0047799B"/>
    <w:rsid w:val="00477A3E"/>
    <w:rsid w:val="00481C42"/>
    <w:rsid w:val="004907E9"/>
    <w:rsid w:val="00490B3A"/>
    <w:rsid w:val="004930E8"/>
    <w:rsid w:val="004933E7"/>
    <w:rsid w:val="004934C0"/>
    <w:rsid w:val="00495DC2"/>
    <w:rsid w:val="004A07F8"/>
    <w:rsid w:val="004A109A"/>
    <w:rsid w:val="004B099E"/>
    <w:rsid w:val="004B46D4"/>
    <w:rsid w:val="004B57F6"/>
    <w:rsid w:val="004B7B9E"/>
    <w:rsid w:val="004D16FB"/>
    <w:rsid w:val="004D1795"/>
    <w:rsid w:val="004D432B"/>
    <w:rsid w:val="004D5964"/>
    <w:rsid w:val="004D64B8"/>
    <w:rsid w:val="004E05CE"/>
    <w:rsid w:val="004E4DDD"/>
    <w:rsid w:val="004E55D0"/>
    <w:rsid w:val="004F14A1"/>
    <w:rsid w:val="004F19AE"/>
    <w:rsid w:val="004F77B2"/>
    <w:rsid w:val="005003C3"/>
    <w:rsid w:val="00503D7C"/>
    <w:rsid w:val="00505F12"/>
    <w:rsid w:val="00511F28"/>
    <w:rsid w:val="00514781"/>
    <w:rsid w:val="00515F09"/>
    <w:rsid w:val="00521FA3"/>
    <w:rsid w:val="00530616"/>
    <w:rsid w:val="005310F3"/>
    <w:rsid w:val="00536C3C"/>
    <w:rsid w:val="0054231B"/>
    <w:rsid w:val="0054434B"/>
    <w:rsid w:val="00546DD2"/>
    <w:rsid w:val="00550372"/>
    <w:rsid w:val="00557E42"/>
    <w:rsid w:val="00560032"/>
    <w:rsid w:val="00560C69"/>
    <w:rsid w:val="005672A7"/>
    <w:rsid w:val="0057002B"/>
    <w:rsid w:val="0057069A"/>
    <w:rsid w:val="005711C1"/>
    <w:rsid w:val="00572B3A"/>
    <w:rsid w:val="00573667"/>
    <w:rsid w:val="00574858"/>
    <w:rsid w:val="005825D7"/>
    <w:rsid w:val="00585980"/>
    <w:rsid w:val="00586180"/>
    <w:rsid w:val="00587B88"/>
    <w:rsid w:val="00591E63"/>
    <w:rsid w:val="00591FF5"/>
    <w:rsid w:val="0059459C"/>
    <w:rsid w:val="00595588"/>
    <w:rsid w:val="005960A4"/>
    <w:rsid w:val="0059642D"/>
    <w:rsid w:val="0059655A"/>
    <w:rsid w:val="005A2688"/>
    <w:rsid w:val="005B1807"/>
    <w:rsid w:val="005B23DB"/>
    <w:rsid w:val="005B3566"/>
    <w:rsid w:val="005B3D43"/>
    <w:rsid w:val="005B44B1"/>
    <w:rsid w:val="005B618A"/>
    <w:rsid w:val="005B7759"/>
    <w:rsid w:val="005B7FA3"/>
    <w:rsid w:val="005C0252"/>
    <w:rsid w:val="005C244B"/>
    <w:rsid w:val="005C4D4B"/>
    <w:rsid w:val="005C6108"/>
    <w:rsid w:val="005D0B0E"/>
    <w:rsid w:val="005D2CCF"/>
    <w:rsid w:val="005D453D"/>
    <w:rsid w:val="005D5FAB"/>
    <w:rsid w:val="005E0B38"/>
    <w:rsid w:val="005E3691"/>
    <w:rsid w:val="005E3E82"/>
    <w:rsid w:val="005E5C62"/>
    <w:rsid w:val="005F0176"/>
    <w:rsid w:val="005F13CD"/>
    <w:rsid w:val="005F17A9"/>
    <w:rsid w:val="005F305C"/>
    <w:rsid w:val="0060396E"/>
    <w:rsid w:val="00603A1E"/>
    <w:rsid w:val="0060402E"/>
    <w:rsid w:val="00604BF2"/>
    <w:rsid w:val="006070C9"/>
    <w:rsid w:val="00622B71"/>
    <w:rsid w:val="00622F7A"/>
    <w:rsid w:val="006245BB"/>
    <w:rsid w:val="00624FEE"/>
    <w:rsid w:val="0062505E"/>
    <w:rsid w:val="00626BBB"/>
    <w:rsid w:val="00630C8B"/>
    <w:rsid w:val="006345AB"/>
    <w:rsid w:val="00641655"/>
    <w:rsid w:val="00642D79"/>
    <w:rsid w:val="0064478F"/>
    <w:rsid w:val="006519DA"/>
    <w:rsid w:val="00653E30"/>
    <w:rsid w:val="00661160"/>
    <w:rsid w:val="00663996"/>
    <w:rsid w:val="00667E93"/>
    <w:rsid w:val="00670611"/>
    <w:rsid w:val="00673396"/>
    <w:rsid w:val="00680AEA"/>
    <w:rsid w:val="0068388D"/>
    <w:rsid w:val="00683DC2"/>
    <w:rsid w:val="00683FE0"/>
    <w:rsid w:val="00684043"/>
    <w:rsid w:val="006849C4"/>
    <w:rsid w:val="00686561"/>
    <w:rsid w:val="00690FC3"/>
    <w:rsid w:val="006918A1"/>
    <w:rsid w:val="006977F6"/>
    <w:rsid w:val="006A0060"/>
    <w:rsid w:val="006A3D27"/>
    <w:rsid w:val="006A44F7"/>
    <w:rsid w:val="006B723D"/>
    <w:rsid w:val="006C02EB"/>
    <w:rsid w:val="006C1A03"/>
    <w:rsid w:val="006C1E97"/>
    <w:rsid w:val="006C2DB9"/>
    <w:rsid w:val="006C4A63"/>
    <w:rsid w:val="006C4B99"/>
    <w:rsid w:val="006C5410"/>
    <w:rsid w:val="006C607A"/>
    <w:rsid w:val="006D1DD9"/>
    <w:rsid w:val="006D2263"/>
    <w:rsid w:val="006D2CD1"/>
    <w:rsid w:val="006D525A"/>
    <w:rsid w:val="006E0396"/>
    <w:rsid w:val="006E301B"/>
    <w:rsid w:val="006F2B49"/>
    <w:rsid w:val="006F462D"/>
    <w:rsid w:val="006F74B0"/>
    <w:rsid w:val="00703847"/>
    <w:rsid w:val="00703A37"/>
    <w:rsid w:val="00707428"/>
    <w:rsid w:val="00707963"/>
    <w:rsid w:val="00707B1E"/>
    <w:rsid w:val="00707EED"/>
    <w:rsid w:val="00711891"/>
    <w:rsid w:val="00715FB6"/>
    <w:rsid w:val="00716AB4"/>
    <w:rsid w:val="00716C2F"/>
    <w:rsid w:val="00717854"/>
    <w:rsid w:val="007202D8"/>
    <w:rsid w:val="00721DE7"/>
    <w:rsid w:val="00723852"/>
    <w:rsid w:val="0072703B"/>
    <w:rsid w:val="00727FD1"/>
    <w:rsid w:val="00730E29"/>
    <w:rsid w:val="007314CD"/>
    <w:rsid w:val="00731783"/>
    <w:rsid w:val="007332E1"/>
    <w:rsid w:val="007357FB"/>
    <w:rsid w:val="00735F5C"/>
    <w:rsid w:val="007419C5"/>
    <w:rsid w:val="007422F9"/>
    <w:rsid w:val="00742816"/>
    <w:rsid w:val="00742912"/>
    <w:rsid w:val="00742DA7"/>
    <w:rsid w:val="0074528D"/>
    <w:rsid w:val="00747EA8"/>
    <w:rsid w:val="00753359"/>
    <w:rsid w:val="007560AA"/>
    <w:rsid w:val="007573D0"/>
    <w:rsid w:val="00764B95"/>
    <w:rsid w:val="0076704E"/>
    <w:rsid w:val="00767DE5"/>
    <w:rsid w:val="00774A68"/>
    <w:rsid w:val="00774EAE"/>
    <w:rsid w:val="00774EFC"/>
    <w:rsid w:val="00775AF9"/>
    <w:rsid w:val="00781B18"/>
    <w:rsid w:val="0078265B"/>
    <w:rsid w:val="0078306A"/>
    <w:rsid w:val="00783CC8"/>
    <w:rsid w:val="00783D3B"/>
    <w:rsid w:val="00783D45"/>
    <w:rsid w:val="00786E7E"/>
    <w:rsid w:val="007918F8"/>
    <w:rsid w:val="0079328C"/>
    <w:rsid w:val="00797834"/>
    <w:rsid w:val="00797B54"/>
    <w:rsid w:val="007A25ED"/>
    <w:rsid w:val="007A6605"/>
    <w:rsid w:val="007A6686"/>
    <w:rsid w:val="007A7B9E"/>
    <w:rsid w:val="007B0001"/>
    <w:rsid w:val="007B1A24"/>
    <w:rsid w:val="007B5F3B"/>
    <w:rsid w:val="007C2AF6"/>
    <w:rsid w:val="007C3D8C"/>
    <w:rsid w:val="007C3E5C"/>
    <w:rsid w:val="007D05F5"/>
    <w:rsid w:val="007D1ECB"/>
    <w:rsid w:val="007D2BCA"/>
    <w:rsid w:val="007D4A46"/>
    <w:rsid w:val="007D6CB5"/>
    <w:rsid w:val="007E007D"/>
    <w:rsid w:val="007E0AE1"/>
    <w:rsid w:val="007E114B"/>
    <w:rsid w:val="007E3703"/>
    <w:rsid w:val="007E3AA4"/>
    <w:rsid w:val="007E6015"/>
    <w:rsid w:val="007E65EA"/>
    <w:rsid w:val="007E6837"/>
    <w:rsid w:val="007F2798"/>
    <w:rsid w:val="007F313E"/>
    <w:rsid w:val="007F69CD"/>
    <w:rsid w:val="007F6EFA"/>
    <w:rsid w:val="007F7368"/>
    <w:rsid w:val="007F7CD2"/>
    <w:rsid w:val="00802380"/>
    <w:rsid w:val="00802721"/>
    <w:rsid w:val="00805796"/>
    <w:rsid w:val="008057B1"/>
    <w:rsid w:val="008122DE"/>
    <w:rsid w:val="0082051B"/>
    <w:rsid w:val="008219D4"/>
    <w:rsid w:val="00822BC4"/>
    <w:rsid w:val="00823BE5"/>
    <w:rsid w:val="00824C69"/>
    <w:rsid w:val="0082680D"/>
    <w:rsid w:val="0082793D"/>
    <w:rsid w:val="00827941"/>
    <w:rsid w:val="008309DF"/>
    <w:rsid w:val="00832198"/>
    <w:rsid w:val="00843F82"/>
    <w:rsid w:val="00844316"/>
    <w:rsid w:val="00845ACF"/>
    <w:rsid w:val="00847D3C"/>
    <w:rsid w:val="0085132C"/>
    <w:rsid w:val="00851FB7"/>
    <w:rsid w:val="00852A1F"/>
    <w:rsid w:val="00860432"/>
    <w:rsid w:val="008626DD"/>
    <w:rsid w:val="0087074C"/>
    <w:rsid w:val="00872417"/>
    <w:rsid w:val="00874CA5"/>
    <w:rsid w:val="00874F7C"/>
    <w:rsid w:val="008775D3"/>
    <w:rsid w:val="00880EC0"/>
    <w:rsid w:val="008821A6"/>
    <w:rsid w:val="008844AB"/>
    <w:rsid w:val="00887A85"/>
    <w:rsid w:val="00890CB6"/>
    <w:rsid w:val="00891DEE"/>
    <w:rsid w:val="008953CE"/>
    <w:rsid w:val="008967D7"/>
    <w:rsid w:val="00897C0F"/>
    <w:rsid w:val="008A0BE0"/>
    <w:rsid w:val="008A1390"/>
    <w:rsid w:val="008A156A"/>
    <w:rsid w:val="008A2AC5"/>
    <w:rsid w:val="008A37D3"/>
    <w:rsid w:val="008A76A1"/>
    <w:rsid w:val="008A77B7"/>
    <w:rsid w:val="008B0EE8"/>
    <w:rsid w:val="008B2105"/>
    <w:rsid w:val="008B25D1"/>
    <w:rsid w:val="008B3469"/>
    <w:rsid w:val="008B37C7"/>
    <w:rsid w:val="008B3E7A"/>
    <w:rsid w:val="008B5834"/>
    <w:rsid w:val="008B7F84"/>
    <w:rsid w:val="008C023B"/>
    <w:rsid w:val="008C3422"/>
    <w:rsid w:val="008D1E44"/>
    <w:rsid w:val="008D7AD5"/>
    <w:rsid w:val="008E32D8"/>
    <w:rsid w:val="008E4B02"/>
    <w:rsid w:val="008E5E45"/>
    <w:rsid w:val="008E7554"/>
    <w:rsid w:val="008E7AEF"/>
    <w:rsid w:val="008F7B1F"/>
    <w:rsid w:val="00902ADB"/>
    <w:rsid w:val="009043D4"/>
    <w:rsid w:val="009056D2"/>
    <w:rsid w:val="00913B08"/>
    <w:rsid w:val="00914066"/>
    <w:rsid w:val="00917322"/>
    <w:rsid w:val="0092033D"/>
    <w:rsid w:val="009215A2"/>
    <w:rsid w:val="0092183A"/>
    <w:rsid w:val="00923BFF"/>
    <w:rsid w:val="00925829"/>
    <w:rsid w:val="00927A9A"/>
    <w:rsid w:val="0093005F"/>
    <w:rsid w:val="0093169F"/>
    <w:rsid w:val="00933B54"/>
    <w:rsid w:val="00933F4D"/>
    <w:rsid w:val="0093423B"/>
    <w:rsid w:val="009421E0"/>
    <w:rsid w:val="00942E15"/>
    <w:rsid w:val="00942E1A"/>
    <w:rsid w:val="0094308B"/>
    <w:rsid w:val="0094341D"/>
    <w:rsid w:val="00945B2E"/>
    <w:rsid w:val="00947031"/>
    <w:rsid w:val="00953154"/>
    <w:rsid w:val="00954E90"/>
    <w:rsid w:val="009611AE"/>
    <w:rsid w:val="009631FC"/>
    <w:rsid w:val="00963A12"/>
    <w:rsid w:val="00964FB2"/>
    <w:rsid w:val="00965264"/>
    <w:rsid w:val="0096566C"/>
    <w:rsid w:val="00966514"/>
    <w:rsid w:val="00972ADA"/>
    <w:rsid w:val="009732E5"/>
    <w:rsid w:val="00973737"/>
    <w:rsid w:val="00975B22"/>
    <w:rsid w:val="009764B9"/>
    <w:rsid w:val="0099036C"/>
    <w:rsid w:val="00990CD7"/>
    <w:rsid w:val="0099297D"/>
    <w:rsid w:val="00994FAD"/>
    <w:rsid w:val="009A2DB8"/>
    <w:rsid w:val="009A6497"/>
    <w:rsid w:val="009B08FA"/>
    <w:rsid w:val="009B143A"/>
    <w:rsid w:val="009B3ACA"/>
    <w:rsid w:val="009C34B2"/>
    <w:rsid w:val="009C4301"/>
    <w:rsid w:val="009C4C2E"/>
    <w:rsid w:val="009D0344"/>
    <w:rsid w:val="009D481D"/>
    <w:rsid w:val="009D52CE"/>
    <w:rsid w:val="009D6742"/>
    <w:rsid w:val="009D7F82"/>
    <w:rsid w:val="009E2D68"/>
    <w:rsid w:val="009E47A1"/>
    <w:rsid w:val="009E6020"/>
    <w:rsid w:val="009F0914"/>
    <w:rsid w:val="009F1ADF"/>
    <w:rsid w:val="009F309D"/>
    <w:rsid w:val="009F57DA"/>
    <w:rsid w:val="009F6958"/>
    <w:rsid w:val="009F7255"/>
    <w:rsid w:val="009F78B7"/>
    <w:rsid w:val="00A0083D"/>
    <w:rsid w:val="00A00F0A"/>
    <w:rsid w:val="00A018AB"/>
    <w:rsid w:val="00A02A8F"/>
    <w:rsid w:val="00A03199"/>
    <w:rsid w:val="00A03B29"/>
    <w:rsid w:val="00A0422D"/>
    <w:rsid w:val="00A116BA"/>
    <w:rsid w:val="00A159BD"/>
    <w:rsid w:val="00A20230"/>
    <w:rsid w:val="00A21DC4"/>
    <w:rsid w:val="00A236A9"/>
    <w:rsid w:val="00A24D5C"/>
    <w:rsid w:val="00A26912"/>
    <w:rsid w:val="00A27F7B"/>
    <w:rsid w:val="00A30FBF"/>
    <w:rsid w:val="00A31C23"/>
    <w:rsid w:val="00A31FB7"/>
    <w:rsid w:val="00A325FC"/>
    <w:rsid w:val="00A370FD"/>
    <w:rsid w:val="00A373A4"/>
    <w:rsid w:val="00A374B8"/>
    <w:rsid w:val="00A377C7"/>
    <w:rsid w:val="00A42ACE"/>
    <w:rsid w:val="00A430A6"/>
    <w:rsid w:val="00A4512C"/>
    <w:rsid w:val="00A4525B"/>
    <w:rsid w:val="00A50B39"/>
    <w:rsid w:val="00A51D78"/>
    <w:rsid w:val="00A52522"/>
    <w:rsid w:val="00A543B5"/>
    <w:rsid w:val="00A5501C"/>
    <w:rsid w:val="00A5740D"/>
    <w:rsid w:val="00A60455"/>
    <w:rsid w:val="00A651DB"/>
    <w:rsid w:val="00A65CB1"/>
    <w:rsid w:val="00A67480"/>
    <w:rsid w:val="00A70F5D"/>
    <w:rsid w:val="00A71648"/>
    <w:rsid w:val="00A72849"/>
    <w:rsid w:val="00A72DF5"/>
    <w:rsid w:val="00A746C0"/>
    <w:rsid w:val="00A771D7"/>
    <w:rsid w:val="00A846B1"/>
    <w:rsid w:val="00A847C7"/>
    <w:rsid w:val="00A921E6"/>
    <w:rsid w:val="00A939C8"/>
    <w:rsid w:val="00A93C99"/>
    <w:rsid w:val="00A94B36"/>
    <w:rsid w:val="00A96505"/>
    <w:rsid w:val="00A96DE9"/>
    <w:rsid w:val="00AA3110"/>
    <w:rsid w:val="00AB05EE"/>
    <w:rsid w:val="00AB3B82"/>
    <w:rsid w:val="00AB4C2E"/>
    <w:rsid w:val="00AB5652"/>
    <w:rsid w:val="00AC1394"/>
    <w:rsid w:val="00AC1B3A"/>
    <w:rsid w:val="00AC2C97"/>
    <w:rsid w:val="00AC4230"/>
    <w:rsid w:val="00AC59D2"/>
    <w:rsid w:val="00AC6C7F"/>
    <w:rsid w:val="00AC7E2E"/>
    <w:rsid w:val="00AD1367"/>
    <w:rsid w:val="00AD3496"/>
    <w:rsid w:val="00AD4AB3"/>
    <w:rsid w:val="00AE1AB4"/>
    <w:rsid w:val="00AE2075"/>
    <w:rsid w:val="00AE3073"/>
    <w:rsid w:val="00AE65B7"/>
    <w:rsid w:val="00AF3C40"/>
    <w:rsid w:val="00AF658B"/>
    <w:rsid w:val="00B0497B"/>
    <w:rsid w:val="00B10D3A"/>
    <w:rsid w:val="00B15360"/>
    <w:rsid w:val="00B17093"/>
    <w:rsid w:val="00B1775E"/>
    <w:rsid w:val="00B207BD"/>
    <w:rsid w:val="00B2290D"/>
    <w:rsid w:val="00B22DA8"/>
    <w:rsid w:val="00B22FAF"/>
    <w:rsid w:val="00B24CD6"/>
    <w:rsid w:val="00B26053"/>
    <w:rsid w:val="00B313A5"/>
    <w:rsid w:val="00B3472A"/>
    <w:rsid w:val="00B3787D"/>
    <w:rsid w:val="00B402D5"/>
    <w:rsid w:val="00B4079C"/>
    <w:rsid w:val="00B421B7"/>
    <w:rsid w:val="00B440D4"/>
    <w:rsid w:val="00B470EE"/>
    <w:rsid w:val="00B47356"/>
    <w:rsid w:val="00B57989"/>
    <w:rsid w:val="00B57A14"/>
    <w:rsid w:val="00B60C9F"/>
    <w:rsid w:val="00B61CED"/>
    <w:rsid w:val="00B630FF"/>
    <w:rsid w:val="00B65DE2"/>
    <w:rsid w:val="00B67C0B"/>
    <w:rsid w:val="00B67CBE"/>
    <w:rsid w:val="00B67EBF"/>
    <w:rsid w:val="00B7187C"/>
    <w:rsid w:val="00B71CD8"/>
    <w:rsid w:val="00B72702"/>
    <w:rsid w:val="00B7416C"/>
    <w:rsid w:val="00B74A9C"/>
    <w:rsid w:val="00B77350"/>
    <w:rsid w:val="00B8408D"/>
    <w:rsid w:val="00B8546B"/>
    <w:rsid w:val="00B90258"/>
    <w:rsid w:val="00B958A8"/>
    <w:rsid w:val="00B96243"/>
    <w:rsid w:val="00B96362"/>
    <w:rsid w:val="00BA3C36"/>
    <w:rsid w:val="00BA4977"/>
    <w:rsid w:val="00BA74D3"/>
    <w:rsid w:val="00BB015D"/>
    <w:rsid w:val="00BB6F79"/>
    <w:rsid w:val="00BB7375"/>
    <w:rsid w:val="00BC5F06"/>
    <w:rsid w:val="00BD0BAE"/>
    <w:rsid w:val="00BD0EBA"/>
    <w:rsid w:val="00BD6923"/>
    <w:rsid w:val="00BE669C"/>
    <w:rsid w:val="00BF09C3"/>
    <w:rsid w:val="00BF1A1E"/>
    <w:rsid w:val="00BF32CE"/>
    <w:rsid w:val="00BF4575"/>
    <w:rsid w:val="00BF493F"/>
    <w:rsid w:val="00C03AE6"/>
    <w:rsid w:val="00C03B55"/>
    <w:rsid w:val="00C03C7F"/>
    <w:rsid w:val="00C063D1"/>
    <w:rsid w:val="00C13C3D"/>
    <w:rsid w:val="00C13ED0"/>
    <w:rsid w:val="00C24084"/>
    <w:rsid w:val="00C24382"/>
    <w:rsid w:val="00C27ECC"/>
    <w:rsid w:val="00C322A7"/>
    <w:rsid w:val="00C33553"/>
    <w:rsid w:val="00C35F86"/>
    <w:rsid w:val="00C35FD0"/>
    <w:rsid w:val="00C402C7"/>
    <w:rsid w:val="00C40CF2"/>
    <w:rsid w:val="00C4637C"/>
    <w:rsid w:val="00C5041B"/>
    <w:rsid w:val="00C50CB6"/>
    <w:rsid w:val="00C51592"/>
    <w:rsid w:val="00C52251"/>
    <w:rsid w:val="00C577CD"/>
    <w:rsid w:val="00C63988"/>
    <w:rsid w:val="00C64609"/>
    <w:rsid w:val="00C66981"/>
    <w:rsid w:val="00C725CA"/>
    <w:rsid w:val="00C7386D"/>
    <w:rsid w:val="00C7544F"/>
    <w:rsid w:val="00C75AFF"/>
    <w:rsid w:val="00C7721E"/>
    <w:rsid w:val="00C807CA"/>
    <w:rsid w:val="00C84123"/>
    <w:rsid w:val="00C913D1"/>
    <w:rsid w:val="00C915D7"/>
    <w:rsid w:val="00C926FC"/>
    <w:rsid w:val="00C9782F"/>
    <w:rsid w:val="00CA4139"/>
    <w:rsid w:val="00CA4B01"/>
    <w:rsid w:val="00CB0826"/>
    <w:rsid w:val="00CB2FE4"/>
    <w:rsid w:val="00CC3B37"/>
    <w:rsid w:val="00CC4094"/>
    <w:rsid w:val="00CC4976"/>
    <w:rsid w:val="00CC621A"/>
    <w:rsid w:val="00CD44E2"/>
    <w:rsid w:val="00CD6B2B"/>
    <w:rsid w:val="00CD71CF"/>
    <w:rsid w:val="00CD7D97"/>
    <w:rsid w:val="00CE193B"/>
    <w:rsid w:val="00CE3ABD"/>
    <w:rsid w:val="00CE6688"/>
    <w:rsid w:val="00CE6EE2"/>
    <w:rsid w:val="00CF250F"/>
    <w:rsid w:val="00CF2E5B"/>
    <w:rsid w:val="00CF50AC"/>
    <w:rsid w:val="00CF573F"/>
    <w:rsid w:val="00CF7E91"/>
    <w:rsid w:val="00D038A8"/>
    <w:rsid w:val="00D040C0"/>
    <w:rsid w:val="00D05A78"/>
    <w:rsid w:val="00D06FFD"/>
    <w:rsid w:val="00D07BDE"/>
    <w:rsid w:val="00D107DF"/>
    <w:rsid w:val="00D13FCD"/>
    <w:rsid w:val="00D1666E"/>
    <w:rsid w:val="00D21EDD"/>
    <w:rsid w:val="00D2296A"/>
    <w:rsid w:val="00D23081"/>
    <w:rsid w:val="00D23222"/>
    <w:rsid w:val="00D25FD1"/>
    <w:rsid w:val="00D31DF2"/>
    <w:rsid w:val="00D43748"/>
    <w:rsid w:val="00D43E00"/>
    <w:rsid w:val="00D526D5"/>
    <w:rsid w:val="00D5445E"/>
    <w:rsid w:val="00D555BF"/>
    <w:rsid w:val="00D57700"/>
    <w:rsid w:val="00D6009A"/>
    <w:rsid w:val="00D60A52"/>
    <w:rsid w:val="00D62AC9"/>
    <w:rsid w:val="00D70E27"/>
    <w:rsid w:val="00D7269B"/>
    <w:rsid w:val="00D7403F"/>
    <w:rsid w:val="00D748CF"/>
    <w:rsid w:val="00D75DD3"/>
    <w:rsid w:val="00D76679"/>
    <w:rsid w:val="00D81B15"/>
    <w:rsid w:val="00D82A63"/>
    <w:rsid w:val="00D82F4E"/>
    <w:rsid w:val="00D841E4"/>
    <w:rsid w:val="00D8475C"/>
    <w:rsid w:val="00D86146"/>
    <w:rsid w:val="00D93298"/>
    <w:rsid w:val="00D963C9"/>
    <w:rsid w:val="00D97522"/>
    <w:rsid w:val="00DA186B"/>
    <w:rsid w:val="00DA2A75"/>
    <w:rsid w:val="00DA7513"/>
    <w:rsid w:val="00DA7681"/>
    <w:rsid w:val="00DA77F1"/>
    <w:rsid w:val="00DB21A0"/>
    <w:rsid w:val="00DB4F43"/>
    <w:rsid w:val="00DB5E58"/>
    <w:rsid w:val="00DB7EBA"/>
    <w:rsid w:val="00DC0D22"/>
    <w:rsid w:val="00DC2CC7"/>
    <w:rsid w:val="00DC55F5"/>
    <w:rsid w:val="00DC7D54"/>
    <w:rsid w:val="00DD1005"/>
    <w:rsid w:val="00DD1E29"/>
    <w:rsid w:val="00DD2430"/>
    <w:rsid w:val="00DD2E59"/>
    <w:rsid w:val="00DD5312"/>
    <w:rsid w:val="00DD77CE"/>
    <w:rsid w:val="00DD7FF8"/>
    <w:rsid w:val="00DE508F"/>
    <w:rsid w:val="00DF2607"/>
    <w:rsid w:val="00DF6620"/>
    <w:rsid w:val="00E00409"/>
    <w:rsid w:val="00E0285B"/>
    <w:rsid w:val="00E0301F"/>
    <w:rsid w:val="00E0308E"/>
    <w:rsid w:val="00E033E6"/>
    <w:rsid w:val="00E06AC2"/>
    <w:rsid w:val="00E13E97"/>
    <w:rsid w:val="00E14AC2"/>
    <w:rsid w:val="00E150D2"/>
    <w:rsid w:val="00E1667F"/>
    <w:rsid w:val="00E17007"/>
    <w:rsid w:val="00E17831"/>
    <w:rsid w:val="00E2176F"/>
    <w:rsid w:val="00E22239"/>
    <w:rsid w:val="00E224C6"/>
    <w:rsid w:val="00E25ED8"/>
    <w:rsid w:val="00E30A46"/>
    <w:rsid w:val="00E3698E"/>
    <w:rsid w:val="00E41550"/>
    <w:rsid w:val="00E44C7F"/>
    <w:rsid w:val="00E50120"/>
    <w:rsid w:val="00E50CE5"/>
    <w:rsid w:val="00E520C2"/>
    <w:rsid w:val="00E55B63"/>
    <w:rsid w:val="00E6069C"/>
    <w:rsid w:val="00E61C60"/>
    <w:rsid w:val="00E6583D"/>
    <w:rsid w:val="00E65A51"/>
    <w:rsid w:val="00E7395C"/>
    <w:rsid w:val="00E73B01"/>
    <w:rsid w:val="00E753BE"/>
    <w:rsid w:val="00E755FF"/>
    <w:rsid w:val="00E75C05"/>
    <w:rsid w:val="00E76472"/>
    <w:rsid w:val="00E76547"/>
    <w:rsid w:val="00E766E6"/>
    <w:rsid w:val="00E771F7"/>
    <w:rsid w:val="00E80054"/>
    <w:rsid w:val="00E82E34"/>
    <w:rsid w:val="00E86372"/>
    <w:rsid w:val="00E86688"/>
    <w:rsid w:val="00E90765"/>
    <w:rsid w:val="00E90CDA"/>
    <w:rsid w:val="00E91017"/>
    <w:rsid w:val="00E920D4"/>
    <w:rsid w:val="00E9211B"/>
    <w:rsid w:val="00E929E2"/>
    <w:rsid w:val="00E93B7D"/>
    <w:rsid w:val="00E966F1"/>
    <w:rsid w:val="00E9722C"/>
    <w:rsid w:val="00EA34F1"/>
    <w:rsid w:val="00EA3716"/>
    <w:rsid w:val="00EA4D8C"/>
    <w:rsid w:val="00EA6032"/>
    <w:rsid w:val="00EA74EF"/>
    <w:rsid w:val="00EB1CAE"/>
    <w:rsid w:val="00EB295F"/>
    <w:rsid w:val="00EB794C"/>
    <w:rsid w:val="00EC0405"/>
    <w:rsid w:val="00EC167E"/>
    <w:rsid w:val="00EC40D2"/>
    <w:rsid w:val="00EC4F4C"/>
    <w:rsid w:val="00EC510E"/>
    <w:rsid w:val="00ED0A76"/>
    <w:rsid w:val="00ED2206"/>
    <w:rsid w:val="00ED6D63"/>
    <w:rsid w:val="00EE231F"/>
    <w:rsid w:val="00EE556A"/>
    <w:rsid w:val="00EE7EEF"/>
    <w:rsid w:val="00EF08FA"/>
    <w:rsid w:val="00EF0B54"/>
    <w:rsid w:val="00EF0ED3"/>
    <w:rsid w:val="00EF5191"/>
    <w:rsid w:val="00EF7274"/>
    <w:rsid w:val="00EF7B3C"/>
    <w:rsid w:val="00F01259"/>
    <w:rsid w:val="00F03547"/>
    <w:rsid w:val="00F06A2A"/>
    <w:rsid w:val="00F103BF"/>
    <w:rsid w:val="00F108A5"/>
    <w:rsid w:val="00F10B65"/>
    <w:rsid w:val="00F1194E"/>
    <w:rsid w:val="00F127B8"/>
    <w:rsid w:val="00F1351B"/>
    <w:rsid w:val="00F14B2F"/>
    <w:rsid w:val="00F15C59"/>
    <w:rsid w:val="00F201E4"/>
    <w:rsid w:val="00F2020F"/>
    <w:rsid w:val="00F20450"/>
    <w:rsid w:val="00F224CE"/>
    <w:rsid w:val="00F22568"/>
    <w:rsid w:val="00F25028"/>
    <w:rsid w:val="00F26218"/>
    <w:rsid w:val="00F26E92"/>
    <w:rsid w:val="00F30FC5"/>
    <w:rsid w:val="00F40422"/>
    <w:rsid w:val="00F465B2"/>
    <w:rsid w:val="00F529ED"/>
    <w:rsid w:val="00F52C2C"/>
    <w:rsid w:val="00F55C99"/>
    <w:rsid w:val="00F61BD6"/>
    <w:rsid w:val="00F67D40"/>
    <w:rsid w:val="00F747FE"/>
    <w:rsid w:val="00F75C9C"/>
    <w:rsid w:val="00F80FC7"/>
    <w:rsid w:val="00F81F2E"/>
    <w:rsid w:val="00F83C9F"/>
    <w:rsid w:val="00F83D54"/>
    <w:rsid w:val="00F90351"/>
    <w:rsid w:val="00F94D67"/>
    <w:rsid w:val="00F962F1"/>
    <w:rsid w:val="00FA4D70"/>
    <w:rsid w:val="00FA5EA8"/>
    <w:rsid w:val="00FA7903"/>
    <w:rsid w:val="00FB16AE"/>
    <w:rsid w:val="00FB3329"/>
    <w:rsid w:val="00FB7C9E"/>
    <w:rsid w:val="00FC39A7"/>
    <w:rsid w:val="00FD220B"/>
    <w:rsid w:val="00FD3AC7"/>
    <w:rsid w:val="00FD6701"/>
    <w:rsid w:val="00FE2D2D"/>
    <w:rsid w:val="00FE2D7E"/>
    <w:rsid w:val="00FE436A"/>
    <w:rsid w:val="00FE4BF0"/>
    <w:rsid w:val="00FE5B50"/>
    <w:rsid w:val="00FE5C54"/>
    <w:rsid w:val="00FE5E5D"/>
    <w:rsid w:val="00FE6562"/>
    <w:rsid w:val="00FF7786"/>
    <w:rsid w:val="00FF78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C9C33"/>
  <w15:docId w15:val="{AB77F37B-490E-4609-8430-307D1F0C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B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B54"/>
    <w:rPr>
      <w:rFonts w:ascii="Tahoma" w:hAnsi="Tahoma" w:cs="Tahoma"/>
      <w:sz w:val="16"/>
      <w:szCs w:val="16"/>
    </w:rPr>
  </w:style>
  <w:style w:type="paragraph" w:styleId="Header">
    <w:name w:val="header"/>
    <w:basedOn w:val="Normal"/>
    <w:link w:val="HeaderChar"/>
    <w:uiPriority w:val="99"/>
    <w:unhideWhenUsed/>
    <w:rsid w:val="00C13E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3ED0"/>
  </w:style>
  <w:style w:type="paragraph" w:styleId="Footer">
    <w:name w:val="footer"/>
    <w:basedOn w:val="Normal"/>
    <w:link w:val="FooterChar"/>
    <w:uiPriority w:val="99"/>
    <w:unhideWhenUsed/>
    <w:rsid w:val="00C13E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3ED0"/>
  </w:style>
  <w:style w:type="paragraph" w:styleId="ListParagraph">
    <w:name w:val="List Paragraph"/>
    <w:basedOn w:val="Normal"/>
    <w:uiPriority w:val="34"/>
    <w:qFormat/>
    <w:rsid w:val="00684043"/>
    <w:pPr>
      <w:ind w:left="720"/>
      <w:contextualSpacing/>
    </w:pPr>
  </w:style>
  <w:style w:type="paragraph" w:customStyle="1" w:styleId="box458349">
    <w:name w:val="box_458349"/>
    <w:basedOn w:val="Normal"/>
    <w:rsid w:val="000723A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D07BDE"/>
    <w:rPr>
      <w:b/>
      <w:bCs/>
    </w:rPr>
  </w:style>
  <w:style w:type="character" w:styleId="Hyperlink">
    <w:name w:val="Hyperlink"/>
    <w:basedOn w:val="DefaultParagraphFont"/>
    <w:uiPriority w:val="99"/>
    <w:semiHidden/>
    <w:unhideWhenUsed/>
    <w:rsid w:val="00D07BDE"/>
    <w:rPr>
      <w:color w:val="0000FF"/>
      <w:u w:val="single"/>
    </w:rPr>
  </w:style>
  <w:style w:type="character" w:styleId="CommentReference">
    <w:name w:val="annotation reference"/>
    <w:basedOn w:val="DefaultParagraphFont"/>
    <w:uiPriority w:val="99"/>
    <w:semiHidden/>
    <w:unhideWhenUsed/>
    <w:rsid w:val="00C03B55"/>
    <w:rPr>
      <w:sz w:val="16"/>
      <w:szCs w:val="16"/>
    </w:rPr>
  </w:style>
  <w:style w:type="paragraph" w:styleId="CommentText">
    <w:name w:val="annotation text"/>
    <w:basedOn w:val="Normal"/>
    <w:link w:val="CommentTextChar"/>
    <w:uiPriority w:val="99"/>
    <w:semiHidden/>
    <w:unhideWhenUsed/>
    <w:rsid w:val="00C03B55"/>
    <w:pPr>
      <w:spacing w:line="240" w:lineRule="auto"/>
    </w:pPr>
    <w:rPr>
      <w:sz w:val="20"/>
      <w:szCs w:val="20"/>
    </w:rPr>
  </w:style>
  <w:style w:type="character" w:customStyle="1" w:styleId="CommentTextChar">
    <w:name w:val="Comment Text Char"/>
    <w:basedOn w:val="DefaultParagraphFont"/>
    <w:link w:val="CommentText"/>
    <w:uiPriority w:val="99"/>
    <w:semiHidden/>
    <w:rsid w:val="00C03B55"/>
    <w:rPr>
      <w:sz w:val="20"/>
      <w:szCs w:val="20"/>
    </w:rPr>
  </w:style>
  <w:style w:type="paragraph" w:styleId="CommentSubject">
    <w:name w:val="annotation subject"/>
    <w:basedOn w:val="CommentText"/>
    <w:next w:val="CommentText"/>
    <w:link w:val="CommentSubjectChar"/>
    <w:uiPriority w:val="99"/>
    <w:semiHidden/>
    <w:unhideWhenUsed/>
    <w:rsid w:val="00C03B55"/>
    <w:rPr>
      <w:b/>
      <w:bCs/>
    </w:rPr>
  </w:style>
  <w:style w:type="character" w:customStyle="1" w:styleId="CommentSubjectChar">
    <w:name w:val="Comment Subject Char"/>
    <w:basedOn w:val="CommentTextChar"/>
    <w:link w:val="CommentSubject"/>
    <w:uiPriority w:val="99"/>
    <w:semiHidden/>
    <w:rsid w:val="00C03B55"/>
    <w:rPr>
      <w:b/>
      <w:bCs/>
      <w:sz w:val="20"/>
      <w:szCs w:val="20"/>
    </w:rPr>
  </w:style>
  <w:style w:type="paragraph" w:customStyle="1" w:styleId="tb-na16">
    <w:name w:val="tb-na16"/>
    <w:basedOn w:val="Normal"/>
    <w:uiPriority w:val="99"/>
    <w:rsid w:val="00D43748"/>
    <w:pPr>
      <w:spacing w:before="100" w:beforeAutospacing="1" w:after="100" w:afterAutospacing="1" w:line="240" w:lineRule="auto"/>
      <w:jc w:val="center"/>
    </w:pPr>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91466">
      <w:bodyDiv w:val="1"/>
      <w:marLeft w:val="0"/>
      <w:marRight w:val="0"/>
      <w:marTop w:val="0"/>
      <w:marBottom w:val="0"/>
      <w:divBdr>
        <w:top w:val="none" w:sz="0" w:space="0" w:color="auto"/>
        <w:left w:val="none" w:sz="0" w:space="0" w:color="auto"/>
        <w:bottom w:val="none" w:sz="0" w:space="0" w:color="auto"/>
        <w:right w:val="none" w:sz="0" w:space="0" w:color="auto"/>
      </w:divBdr>
    </w:div>
    <w:div w:id="553006286">
      <w:bodyDiv w:val="1"/>
      <w:marLeft w:val="0"/>
      <w:marRight w:val="0"/>
      <w:marTop w:val="0"/>
      <w:marBottom w:val="0"/>
      <w:divBdr>
        <w:top w:val="none" w:sz="0" w:space="0" w:color="auto"/>
        <w:left w:val="none" w:sz="0" w:space="0" w:color="auto"/>
        <w:bottom w:val="none" w:sz="0" w:space="0" w:color="auto"/>
        <w:right w:val="none" w:sz="0" w:space="0" w:color="auto"/>
      </w:divBdr>
    </w:div>
    <w:div w:id="728504333">
      <w:bodyDiv w:val="1"/>
      <w:marLeft w:val="0"/>
      <w:marRight w:val="0"/>
      <w:marTop w:val="0"/>
      <w:marBottom w:val="0"/>
      <w:divBdr>
        <w:top w:val="none" w:sz="0" w:space="0" w:color="auto"/>
        <w:left w:val="none" w:sz="0" w:space="0" w:color="auto"/>
        <w:bottom w:val="none" w:sz="0" w:space="0" w:color="auto"/>
        <w:right w:val="none" w:sz="0" w:space="0" w:color="auto"/>
      </w:divBdr>
    </w:div>
    <w:div w:id="733889102">
      <w:bodyDiv w:val="1"/>
      <w:marLeft w:val="0"/>
      <w:marRight w:val="0"/>
      <w:marTop w:val="0"/>
      <w:marBottom w:val="0"/>
      <w:divBdr>
        <w:top w:val="none" w:sz="0" w:space="0" w:color="auto"/>
        <w:left w:val="none" w:sz="0" w:space="0" w:color="auto"/>
        <w:bottom w:val="none" w:sz="0" w:space="0" w:color="auto"/>
        <w:right w:val="none" w:sz="0" w:space="0" w:color="auto"/>
      </w:divBdr>
    </w:div>
    <w:div w:id="966662573">
      <w:bodyDiv w:val="1"/>
      <w:marLeft w:val="0"/>
      <w:marRight w:val="0"/>
      <w:marTop w:val="0"/>
      <w:marBottom w:val="0"/>
      <w:divBdr>
        <w:top w:val="none" w:sz="0" w:space="0" w:color="auto"/>
        <w:left w:val="none" w:sz="0" w:space="0" w:color="auto"/>
        <w:bottom w:val="none" w:sz="0" w:space="0" w:color="auto"/>
        <w:right w:val="none" w:sz="0" w:space="0" w:color="auto"/>
      </w:divBdr>
      <w:divsChild>
        <w:div w:id="898514349">
          <w:marLeft w:val="0"/>
          <w:marRight w:val="0"/>
          <w:marTop w:val="0"/>
          <w:marBottom w:val="0"/>
          <w:divBdr>
            <w:top w:val="none" w:sz="0" w:space="0" w:color="auto"/>
            <w:left w:val="none" w:sz="0" w:space="0" w:color="auto"/>
            <w:bottom w:val="none" w:sz="0" w:space="0" w:color="auto"/>
            <w:right w:val="none" w:sz="0" w:space="0" w:color="auto"/>
          </w:divBdr>
          <w:divsChild>
            <w:div w:id="102617220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73797161">
      <w:bodyDiv w:val="1"/>
      <w:marLeft w:val="0"/>
      <w:marRight w:val="0"/>
      <w:marTop w:val="0"/>
      <w:marBottom w:val="0"/>
      <w:divBdr>
        <w:top w:val="none" w:sz="0" w:space="0" w:color="auto"/>
        <w:left w:val="none" w:sz="0" w:space="0" w:color="auto"/>
        <w:bottom w:val="none" w:sz="0" w:space="0" w:color="auto"/>
        <w:right w:val="none" w:sz="0" w:space="0" w:color="auto"/>
      </w:divBdr>
      <w:divsChild>
        <w:div w:id="1493597492">
          <w:marLeft w:val="0"/>
          <w:marRight w:val="0"/>
          <w:marTop w:val="0"/>
          <w:marBottom w:val="0"/>
          <w:divBdr>
            <w:top w:val="none" w:sz="0" w:space="0" w:color="auto"/>
            <w:left w:val="none" w:sz="0" w:space="0" w:color="auto"/>
            <w:bottom w:val="none" w:sz="0" w:space="0" w:color="auto"/>
            <w:right w:val="none" w:sz="0" w:space="0" w:color="auto"/>
          </w:divBdr>
          <w:divsChild>
            <w:div w:id="1762490499">
              <w:marLeft w:val="0"/>
              <w:marRight w:val="0"/>
              <w:marTop w:val="0"/>
              <w:marBottom w:val="0"/>
              <w:divBdr>
                <w:top w:val="none" w:sz="0" w:space="0" w:color="auto"/>
                <w:left w:val="none" w:sz="0" w:space="0" w:color="auto"/>
                <w:bottom w:val="none" w:sz="0" w:space="0" w:color="auto"/>
                <w:right w:val="none" w:sz="0" w:space="0" w:color="auto"/>
              </w:divBdr>
              <w:divsChild>
                <w:div w:id="9127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48254">
      <w:bodyDiv w:val="1"/>
      <w:marLeft w:val="0"/>
      <w:marRight w:val="0"/>
      <w:marTop w:val="0"/>
      <w:marBottom w:val="0"/>
      <w:divBdr>
        <w:top w:val="none" w:sz="0" w:space="0" w:color="auto"/>
        <w:left w:val="none" w:sz="0" w:space="0" w:color="auto"/>
        <w:bottom w:val="none" w:sz="0" w:space="0" w:color="auto"/>
        <w:right w:val="none" w:sz="0" w:space="0" w:color="auto"/>
      </w:divBdr>
      <w:divsChild>
        <w:div w:id="532496862">
          <w:marLeft w:val="0"/>
          <w:marRight w:val="0"/>
          <w:marTop w:val="0"/>
          <w:marBottom w:val="0"/>
          <w:divBdr>
            <w:top w:val="none" w:sz="0" w:space="0" w:color="auto"/>
            <w:left w:val="none" w:sz="0" w:space="0" w:color="auto"/>
            <w:bottom w:val="none" w:sz="0" w:space="0" w:color="auto"/>
            <w:right w:val="none" w:sz="0" w:space="0" w:color="auto"/>
          </w:divBdr>
          <w:divsChild>
            <w:div w:id="2913987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AZJMDCZ6QSYZ-1849078857-12741</_dlc_DocId>
    <_dlc_DocIdUrl xmlns="a494813a-d0d8-4dad-94cb-0d196f36ba15">
      <Url>https://ekoordinacije.vlada.hr/koordinacija-gospodarstvo/_layouts/15/DocIdRedir.aspx?ID=AZJMDCZ6QSYZ-1849078857-12741</Url>
      <Description>AZJMDCZ6QSYZ-1849078857-12741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46757-E197-4BD5-8974-4CFFDA333DD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a494813a-d0d8-4dad-94cb-0d196f36ba15"/>
    <ds:schemaRef ds:uri="http://www.w3.org/XML/1998/namespace"/>
    <ds:schemaRef ds:uri="http://purl.org/dc/elements/1.1/"/>
  </ds:schemaRefs>
</ds:datastoreItem>
</file>

<file path=customXml/itemProps2.xml><?xml version="1.0" encoding="utf-8"?>
<ds:datastoreItem xmlns:ds="http://schemas.openxmlformats.org/officeDocument/2006/customXml" ds:itemID="{E53A847C-DFF2-4323-AE0B-332019C19CC3}">
  <ds:schemaRefs>
    <ds:schemaRef ds:uri="http://schemas.microsoft.com/sharepoint/v3/contenttype/forms"/>
  </ds:schemaRefs>
</ds:datastoreItem>
</file>

<file path=customXml/itemProps3.xml><?xml version="1.0" encoding="utf-8"?>
<ds:datastoreItem xmlns:ds="http://schemas.openxmlformats.org/officeDocument/2006/customXml" ds:itemID="{96129ACD-A544-4E0F-BCD2-94DBA3B80FBA}">
  <ds:schemaRefs>
    <ds:schemaRef ds:uri="http://schemas.microsoft.com/sharepoint/events"/>
  </ds:schemaRefs>
</ds:datastoreItem>
</file>

<file path=customXml/itemProps4.xml><?xml version="1.0" encoding="utf-8"?>
<ds:datastoreItem xmlns:ds="http://schemas.openxmlformats.org/officeDocument/2006/customXml" ds:itemID="{76C4341C-F954-49E0-9CF0-98863C48A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158579-B259-4310-AE9E-D394822A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13745</Words>
  <Characters>78352</Characters>
  <Application>Microsoft Office Word</Application>
  <DocSecurity>4</DocSecurity>
  <Lines>652</Lines>
  <Paragraphs>183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MZOPUG</Company>
  <LinksUpToDate>false</LinksUpToDate>
  <CharactersWithSpaces>91914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Bucan</dc:creator>
  <cp:keywords/>
  <dc:description/>
  <cp:lastModifiedBy>Barbara Galović</cp:lastModifiedBy>
  <cp:revision>2</cp:revision>
  <cp:lastPrinted>2021-12-24T08:51:00Z</cp:lastPrinted>
  <dcterms:created xsi:type="dcterms:W3CDTF">2021-12-30T09:34:00Z</dcterms:created>
  <dcterms:modified xsi:type="dcterms:W3CDTF">2021-12-30T09:34:00Z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fb9419aa-b80e-4a94-8ee3-f2489674c842</vt:lpwstr>
  </property>
</Properties>
</file>