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58EB5" w14:textId="77777777" w:rsidR="00AB3D84" w:rsidRDefault="00AB3D84" w:rsidP="00AB3D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3075BD" w14:textId="77777777" w:rsidR="00AB3D84" w:rsidRDefault="00AB3D84" w:rsidP="00AB3D84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AEEDDC4" wp14:editId="18BEA09E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E21D883" w14:textId="77777777" w:rsidR="00AB3D84" w:rsidRDefault="00AB3D84" w:rsidP="00AB3D84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437BCF04" w14:textId="77777777" w:rsidR="00AB3D84" w:rsidRDefault="00AB3D84" w:rsidP="00AB3D8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C1937B" w14:textId="4AC906AA" w:rsidR="00AB3D84" w:rsidRDefault="00AB3D84" w:rsidP="00AB3D84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0296C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2021.</w:t>
      </w:r>
    </w:p>
    <w:p w14:paraId="4043DD61" w14:textId="77777777" w:rsidR="00AB3D84" w:rsidRDefault="00AB3D84" w:rsidP="00AB3D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EA68E93" w14:textId="77777777" w:rsidR="00AB3D84" w:rsidRDefault="00AB3D84" w:rsidP="00AB3D84">
      <w:pPr>
        <w:sectPr w:rsidR="00AB3D84">
          <w:footerReference w:type="default" r:id="rId12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AB3D84" w14:paraId="43593B48" w14:textId="77777777" w:rsidTr="00B80FE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7585" w14:textId="77777777" w:rsidR="00AB3D84" w:rsidRDefault="00AB3D84" w:rsidP="00B80FE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45A2" w14:textId="0572EC75" w:rsidR="00AB3D84" w:rsidRDefault="00B0296C" w:rsidP="00B029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5144146B" w14:textId="77777777" w:rsidR="00AB3D84" w:rsidRDefault="00AB3D84" w:rsidP="00AB3D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AB3D84" w14:paraId="762FC66E" w14:textId="77777777" w:rsidTr="00B80FE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02FDA" w14:textId="77777777" w:rsidR="00AB3D84" w:rsidRDefault="00AB3D84" w:rsidP="00B80FE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9603" w14:textId="17261457" w:rsidR="00AB3D84" w:rsidRPr="003C6EA1" w:rsidRDefault="00D90279" w:rsidP="00CF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279">
              <w:rPr>
                <w:rFonts w:ascii="Times New Roman" w:hAnsi="Times New Roman" w:cs="Times New Roman"/>
                <w:sz w:val="24"/>
                <w:szCs w:val="24"/>
              </w:rPr>
              <w:t>Informacija o pravnim mehanizmima utvrđenja ništetnosti Prve izmjene i dopune Ugovora o međusobnim odnosima dioničara koji se odnosi na INA-Industrija nafte d.d. i Ugovora o plinskom poslovanju, od 30. siječnja 2009.</w:t>
            </w:r>
          </w:p>
        </w:tc>
      </w:tr>
    </w:tbl>
    <w:p w14:paraId="21DC65E5" w14:textId="77777777" w:rsidR="00AB3D84" w:rsidRDefault="00AB3D84" w:rsidP="00AB3D84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F3DC674" w14:textId="77777777" w:rsidR="00AB3D84" w:rsidRDefault="00AB3D84" w:rsidP="00AB3D84">
      <w:pPr>
        <w:sectPr w:rsidR="00AB3D84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4B068D5C" w14:textId="77777777" w:rsidR="00692EFD" w:rsidRPr="00FB0DFA" w:rsidRDefault="00692EFD" w:rsidP="00692EFD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B0DF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PRIJEDLOG</w:t>
      </w:r>
    </w:p>
    <w:p w14:paraId="5569DEF5" w14:textId="77777777" w:rsidR="00692EFD" w:rsidRDefault="00692EFD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472835" w14:textId="77777777" w:rsidR="00203F07" w:rsidRDefault="00203F07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DE5FAE" w14:textId="77777777" w:rsidR="00E232CC" w:rsidRPr="00695679" w:rsidRDefault="00E232CC" w:rsidP="004828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2C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temelju članka 31. </w:t>
      </w:r>
      <w:r w:rsidR="00192854">
        <w:rPr>
          <w:rFonts w:ascii="Times New Roman" w:eastAsia="Calibri" w:hAnsi="Times New Roman" w:cs="Times New Roman"/>
          <w:sz w:val="24"/>
          <w:szCs w:val="24"/>
        </w:rPr>
        <w:t>s</w:t>
      </w:r>
      <w:r w:rsidRPr="00695679">
        <w:rPr>
          <w:rFonts w:ascii="Times New Roman" w:eastAsia="Calibri" w:hAnsi="Times New Roman" w:cs="Times New Roman"/>
          <w:sz w:val="24"/>
          <w:szCs w:val="24"/>
        </w:rPr>
        <w:t>tavka 3. Zakona o Vladi Republike Hrvatske (Narodne novine, br. 150/11, 119/14, 93/16 i 116/18), Vlada Republike Hrvatske je na sjednici održanoj __________ 2021. donijela</w:t>
      </w:r>
    </w:p>
    <w:p w14:paraId="714C3D22" w14:textId="77777777" w:rsidR="008476A9" w:rsidRDefault="008476A9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A06A94" w14:textId="77777777" w:rsidR="00E232CC" w:rsidRPr="00695679" w:rsidRDefault="00E232CC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259F69" w14:textId="77777777" w:rsidR="00E232CC" w:rsidRPr="00695679" w:rsidRDefault="00E232CC" w:rsidP="00E232CC">
      <w:pPr>
        <w:spacing w:after="0"/>
        <w:jc w:val="center"/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</w:pPr>
      <w:r w:rsidRPr="00695679"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  <w:t>ZAKLJUČAK</w:t>
      </w:r>
    </w:p>
    <w:p w14:paraId="6B614B58" w14:textId="77777777" w:rsidR="00E232CC" w:rsidRPr="00695679" w:rsidRDefault="00E232CC" w:rsidP="00E232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C23B6C" w14:textId="77777777" w:rsidR="00E232CC" w:rsidRPr="00695679" w:rsidRDefault="00E232CC" w:rsidP="00416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6E9512" w14:textId="33D50615" w:rsidR="008476A9" w:rsidRPr="00B0296C" w:rsidRDefault="0048283A" w:rsidP="00D902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eastAsia="Calibri" w:hAnsi="Times New Roman" w:cs="Times New Roman"/>
          <w:sz w:val="24"/>
          <w:szCs w:val="24"/>
        </w:rPr>
        <w:t>Prima se na znanje</w:t>
      </w:r>
      <w:r w:rsidR="00E232CC" w:rsidRPr="00B02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279" w:rsidRPr="00D90279">
        <w:rPr>
          <w:rFonts w:ascii="Times New Roman" w:eastAsia="Calibri" w:hAnsi="Times New Roman" w:cs="Times New Roman"/>
          <w:sz w:val="24"/>
          <w:szCs w:val="24"/>
        </w:rPr>
        <w:t>Informacija o pravnim mehanizmima utvrđenja ništetnosti Prve izmjene i dopune Ugovora o međusobnim odnosima dioničara koji se odnosi na INA-Industrija nafte d.d. i Ugovora o plinskom poslovanju, od 30. siječnja 2009.</w:t>
      </w:r>
      <w:r w:rsidR="00B0296C">
        <w:rPr>
          <w:rFonts w:ascii="Times New Roman" w:eastAsia="Calibri" w:hAnsi="Times New Roman" w:cs="Times New Roman"/>
          <w:sz w:val="24"/>
          <w:szCs w:val="24"/>
        </w:rPr>
        <w:t>, koju je Ministarstvo gospodarstva i održivog razvoja dostavilo Vladi Republike Hrvatske aktom, KLASA:</w:t>
      </w:r>
      <w:r w:rsidR="005B2CBD">
        <w:rPr>
          <w:rFonts w:ascii="Times New Roman" w:eastAsia="Calibri" w:hAnsi="Times New Roman" w:cs="Times New Roman"/>
          <w:sz w:val="24"/>
          <w:szCs w:val="24"/>
        </w:rPr>
        <w:t xml:space="preserve"> 011-01/21-01/806, </w:t>
      </w:r>
      <w:r w:rsidR="00B0296C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5B2CBD">
        <w:rPr>
          <w:rFonts w:ascii="Times New Roman" w:eastAsia="Calibri" w:hAnsi="Times New Roman" w:cs="Times New Roman"/>
          <w:sz w:val="24"/>
          <w:szCs w:val="24"/>
        </w:rPr>
        <w:t>517-14-1-21-6</w:t>
      </w:r>
      <w:r w:rsidR="00B0296C" w:rsidRPr="005B2CBD">
        <w:rPr>
          <w:rFonts w:ascii="Times New Roman" w:eastAsia="Calibri" w:hAnsi="Times New Roman" w:cs="Times New Roman"/>
          <w:sz w:val="24"/>
          <w:szCs w:val="24"/>
        </w:rPr>
        <w:t>,</w:t>
      </w:r>
      <w:r w:rsidR="00B0296C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5B2CBD">
        <w:rPr>
          <w:rFonts w:ascii="Times New Roman" w:eastAsia="Calibri" w:hAnsi="Times New Roman" w:cs="Times New Roman"/>
          <w:sz w:val="24"/>
          <w:szCs w:val="24"/>
        </w:rPr>
        <w:t>29. prosinca 2021</w:t>
      </w:r>
      <w:r w:rsidR="00B0296C" w:rsidRPr="005B2C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775616" w14:textId="77777777" w:rsidR="00B0296C" w:rsidRPr="00B0296C" w:rsidRDefault="00B0296C" w:rsidP="00B029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9F3CE40" w14:textId="055FB484" w:rsidR="00B0296C" w:rsidRPr="0058298B" w:rsidRDefault="00B0296C" w:rsidP="005829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</w:t>
      </w:r>
      <w:r>
        <w:rPr>
          <w:rFonts w:ascii="Times New Roman" w:eastAsia="Calibri" w:hAnsi="Times New Roman" w:cs="Times New Roman"/>
          <w:sz w:val="24"/>
          <w:szCs w:val="24"/>
        </w:rPr>
        <w:t>Ministarstvo gospodarstva i održivog razvoja da</w:t>
      </w:r>
      <w:r w:rsidR="00582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1034">
        <w:rPr>
          <w:rFonts w:ascii="Times New Roman" w:eastAsia="Calibri" w:hAnsi="Times New Roman" w:cs="Times New Roman"/>
          <w:sz w:val="24"/>
          <w:szCs w:val="24"/>
        </w:rPr>
        <w:t xml:space="preserve">radi </w:t>
      </w:r>
      <w:r w:rsidR="00581034" w:rsidRPr="0058298B">
        <w:rPr>
          <w:rFonts w:ascii="Times New Roman" w:eastAsia="Calibri" w:hAnsi="Times New Roman" w:cs="Times New Roman"/>
          <w:sz w:val="24"/>
          <w:szCs w:val="24"/>
        </w:rPr>
        <w:t>utvrđenja ništetnosti Prve izmjene i dopune Ugovora o međusobnim odnosima dioničara koji se odnosi na INA-Industrija nafte d.d.</w:t>
      </w:r>
      <w:r w:rsidR="00581034">
        <w:rPr>
          <w:rFonts w:ascii="Times New Roman" w:eastAsia="Calibri" w:hAnsi="Times New Roman" w:cs="Times New Roman"/>
          <w:sz w:val="24"/>
          <w:szCs w:val="24"/>
        </w:rPr>
        <w:t xml:space="preserve">, od 30. siječnja 2009., </w:t>
      </w:r>
      <w:r w:rsidR="00581034" w:rsidRPr="0058298B">
        <w:rPr>
          <w:rFonts w:ascii="Times New Roman" w:eastAsia="Calibri" w:hAnsi="Times New Roman" w:cs="Times New Roman"/>
          <w:sz w:val="24"/>
          <w:szCs w:val="24"/>
        </w:rPr>
        <w:t>i Ugovora o plinskom poslovanju</w:t>
      </w:r>
      <w:r w:rsidR="00581034">
        <w:rPr>
          <w:rFonts w:ascii="Times New Roman" w:eastAsia="Calibri" w:hAnsi="Times New Roman" w:cs="Times New Roman"/>
          <w:sz w:val="24"/>
          <w:szCs w:val="24"/>
        </w:rPr>
        <w:t xml:space="preserve">, od 30. siječnja 2009., </w:t>
      </w:r>
      <w:r>
        <w:rPr>
          <w:rFonts w:ascii="Times New Roman" w:eastAsia="Calibri" w:hAnsi="Times New Roman" w:cs="Times New Roman"/>
          <w:sz w:val="24"/>
          <w:szCs w:val="24"/>
        </w:rPr>
        <w:t>poduzme aktivnosti radi podnošenja revizije</w:t>
      </w:r>
      <w:r w:rsidR="0058298B">
        <w:rPr>
          <w:rFonts w:ascii="Times New Roman" w:eastAsia="Calibri" w:hAnsi="Times New Roman" w:cs="Times New Roman"/>
          <w:sz w:val="24"/>
          <w:szCs w:val="24"/>
        </w:rPr>
        <w:t xml:space="preserve"> pred švicarskim Saveznim vrhovnim sudom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298B">
        <w:rPr>
          <w:rFonts w:ascii="Times New Roman" w:eastAsia="Calibri" w:hAnsi="Times New Roman" w:cs="Times New Roman"/>
          <w:sz w:val="24"/>
          <w:szCs w:val="24"/>
        </w:rPr>
        <w:t xml:space="preserve">u ime Republike Hrvatske,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protiv arbitražnog pravorijeka koji je </w:t>
      </w:r>
      <w:r w:rsidRPr="00B0296C">
        <w:rPr>
          <w:rFonts w:ascii="Times New Roman" w:eastAsia="Calibri" w:hAnsi="Times New Roman" w:cs="Times New Roman"/>
          <w:sz w:val="24"/>
          <w:szCs w:val="24"/>
        </w:rPr>
        <w:t xml:space="preserve">23. prosinca 2016.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donio Arbitražni sud </w:t>
      </w:r>
      <w:r w:rsidR="0056623D">
        <w:rPr>
          <w:rFonts w:ascii="Times New Roman" w:eastAsia="Calibri" w:hAnsi="Times New Roman" w:cs="Times New Roman"/>
          <w:sz w:val="24"/>
          <w:szCs w:val="24"/>
        </w:rPr>
        <w:t>osnovan</w:t>
      </w:r>
      <w:r w:rsidRPr="00B0296C">
        <w:rPr>
          <w:rFonts w:ascii="Times New Roman" w:eastAsia="Calibri" w:hAnsi="Times New Roman" w:cs="Times New Roman"/>
          <w:sz w:val="24"/>
          <w:szCs w:val="24"/>
        </w:rPr>
        <w:t xml:space="preserve"> prema pravilima Komisije Ujedinjenih naroda za međunarodno trgovačko pravo (UNCITRAL)</w:t>
      </w:r>
      <w:r w:rsidR="005810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CC8729" w14:textId="77777777" w:rsidR="00B0296C" w:rsidRPr="00B0296C" w:rsidRDefault="00B0296C" w:rsidP="00B02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2906ED" w14:textId="4C3E54AF" w:rsidR="0058298B" w:rsidRDefault="00B0296C" w:rsidP="005829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gospodarstva </w:t>
      </w:r>
      <w:r w:rsidR="0058298B">
        <w:rPr>
          <w:rFonts w:ascii="Times New Roman" w:hAnsi="Times New Roman" w:cs="Times New Roman"/>
          <w:sz w:val="24"/>
          <w:szCs w:val="24"/>
        </w:rPr>
        <w:t xml:space="preserve">i održivog razvoja nastavit će s </w:t>
      </w:r>
      <w:r>
        <w:rPr>
          <w:rFonts w:ascii="Times New Roman" w:hAnsi="Times New Roman" w:cs="Times New Roman"/>
          <w:sz w:val="24"/>
          <w:szCs w:val="24"/>
        </w:rPr>
        <w:t xml:space="preserve">aktivnostima </w:t>
      </w:r>
      <w:r w:rsidR="0058298B">
        <w:rPr>
          <w:rFonts w:ascii="Times New Roman" w:hAnsi="Times New Roman" w:cs="Times New Roman"/>
          <w:sz w:val="24"/>
          <w:szCs w:val="24"/>
        </w:rPr>
        <w:t xml:space="preserve">sudjelovanja Republike Hrvatske u </w:t>
      </w:r>
      <w:r w:rsidR="0058298B" w:rsidRPr="0058298B">
        <w:rPr>
          <w:rFonts w:ascii="Times New Roman" w:hAnsi="Times New Roman" w:cs="Times New Roman"/>
          <w:sz w:val="24"/>
          <w:szCs w:val="24"/>
        </w:rPr>
        <w:t>arbitražno</w:t>
      </w:r>
      <w:r w:rsidR="0058298B">
        <w:rPr>
          <w:rFonts w:ascii="Times New Roman" w:hAnsi="Times New Roman" w:cs="Times New Roman"/>
          <w:sz w:val="24"/>
          <w:szCs w:val="24"/>
        </w:rPr>
        <w:t>m</w:t>
      </w:r>
      <w:r w:rsidR="0058298B" w:rsidRPr="0058298B">
        <w:rPr>
          <w:rFonts w:ascii="Times New Roman" w:hAnsi="Times New Roman" w:cs="Times New Roman"/>
          <w:sz w:val="24"/>
          <w:szCs w:val="24"/>
        </w:rPr>
        <w:t xml:space="preserve"> postupk</w:t>
      </w:r>
      <w:r w:rsidR="0058298B">
        <w:rPr>
          <w:rFonts w:ascii="Times New Roman" w:hAnsi="Times New Roman" w:cs="Times New Roman"/>
          <w:sz w:val="24"/>
          <w:szCs w:val="24"/>
        </w:rPr>
        <w:t>u</w:t>
      </w:r>
      <w:r w:rsidR="0058298B" w:rsidRPr="0058298B">
        <w:rPr>
          <w:rFonts w:ascii="Times New Roman" w:hAnsi="Times New Roman" w:cs="Times New Roman"/>
          <w:sz w:val="24"/>
          <w:szCs w:val="24"/>
        </w:rPr>
        <w:t xml:space="preserve"> </w:t>
      </w:r>
      <w:r w:rsidR="0058298B" w:rsidRPr="0058298B">
        <w:rPr>
          <w:rFonts w:ascii="Times New Roman" w:hAnsi="Times New Roman" w:cs="Times New Roman"/>
          <w:i/>
          <w:sz w:val="24"/>
          <w:szCs w:val="24"/>
        </w:rPr>
        <w:t>MOL Hungarian Oil and Gas Company Plc v. Republic of Croatia (ICSID Case No. ARB/13/32)</w:t>
      </w:r>
      <w:r w:rsidR="0058298B">
        <w:rPr>
          <w:rFonts w:ascii="Times New Roman" w:hAnsi="Times New Roman" w:cs="Times New Roman"/>
          <w:sz w:val="24"/>
          <w:szCs w:val="24"/>
        </w:rPr>
        <w:t xml:space="preserve"> koji je </w:t>
      </w:r>
      <w:r w:rsidR="0058298B" w:rsidRPr="0058298B">
        <w:rPr>
          <w:rFonts w:ascii="Times New Roman" w:hAnsi="Times New Roman" w:cs="Times New Roman"/>
          <w:sz w:val="24"/>
          <w:szCs w:val="24"/>
        </w:rPr>
        <w:t>MOL Hungarian Oil and Gas Company Plc</w:t>
      </w:r>
      <w:r w:rsidR="0058298B" w:rsidRPr="005829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98B" w:rsidRPr="0058298B">
        <w:rPr>
          <w:rFonts w:ascii="Times New Roman" w:hAnsi="Times New Roman" w:cs="Times New Roman"/>
          <w:sz w:val="24"/>
          <w:szCs w:val="24"/>
        </w:rPr>
        <w:t>pokrenuo protiv Republike Hrvatske 27. studenog</w:t>
      </w:r>
      <w:r w:rsidR="00F63391">
        <w:rPr>
          <w:rFonts w:ascii="Times New Roman" w:hAnsi="Times New Roman" w:cs="Times New Roman"/>
          <w:sz w:val="24"/>
          <w:szCs w:val="24"/>
        </w:rPr>
        <w:t>a</w:t>
      </w:r>
      <w:r w:rsidR="0058298B" w:rsidRPr="0058298B">
        <w:rPr>
          <w:rFonts w:ascii="Times New Roman" w:hAnsi="Times New Roman" w:cs="Times New Roman"/>
          <w:sz w:val="24"/>
          <w:szCs w:val="24"/>
        </w:rPr>
        <w:t xml:space="preserve"> 2013.</w:t>
      </w:r>
    </w:p>
    <w:p w14:paraId="11FB5DC9" w14:textId="77777777" w:rsidR="0058298B" w:rsidRPr="0058298B" w:rsidRDefault="0058298B" w:rsidP="005829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ACD237" w14:textId="07E2F69A" w:rsidR="0058298B" w:rsidRPr="00B0296C" w:rsidRDefault="0058298B" w:rsidP="005829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iz točke 2. i 3. ovog Zaključka ne isključuju poduzimanje drugih pravnih </w:t>
      </w:r>
      <w:r w:rsidR="00B60229">
        <w:rPr>
          <w:rFonts w:ascii="Times New Roman" w:hAnsi="Times New Roman" w:cs="Times New Roman"/>
          <w:sz w:val="24"/>
          <w:szCs w:val="24"/>
        </w:rPr>
        <w:t>radnji</w:t>
      </w:r>
      <w:r>
        <w:rPr>
          <w:rFonts w:ascii="Times New Roman" w:hAnsi="Times New Roman" w:cs="Times New Roman"/>
          <w:sz w:val="24"/>
          <w:szCs w:val="24"/>
        </w:rPr>
        <w:t xml:space="preserve"> radi zaštite interesa Republike Hrvatske.</w:t>
      </w:r>
    </w:p>
    <w:p w14:paraId="2759B0AD" w14:textId="77777777" w:rsidR="008D4504" w:rsidRPr="00AF12DE" w:rsidRDefault="008D4504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77E3A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722F6B" w14:textId="77777777" w:rsidR="00E232CC" w:rsidRPr="00695679" w:rsidRDefault="004F599D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KLASA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D91E61F" w14:textId="77777777" w:rsidR="00E232CC" w:rsidRPr="00695679" w:rsidRDefault="004F599D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URBROJ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13633B1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69CDA9" w14:textId="77777777" w:rsidR="00E232CC" w:rsidRPr="00695679" w:rsidRDefault="008476A9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_____ 2021.</w:t>
      </w:r>
    </w:p>
    <w:p w14:paraId="6103CDB8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AB75A2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CC8524" w14:textId="77777777" w:rsidR="00E232CC" w:rsidRPr="00695679" w:rsidRDefault="00E232CC" w:rsidP="00FB0DFA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PREDSJEDNIK</w:t>
      </w:r>
      <w:r w:rsidR="00692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1CA640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229595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FB0D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mr. sc. Andrej Plenković </w:t>
      </w:r>
    </w:p>
    <w:sectPr w:rsidR="00E232CC" w:rsidRPr="0069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6D197" w14:textId="77777777" w:rsidR="00D15851" w:rsidRDefault="00D15851" w:rsidP="00FB0DFA">
      <w:pPr>
        <w:spacing w:after="0" w:line="240" w:lineRule="auto"/>
      </w:pPr>
      <w:r>
        <w:separator/>
      </w:r>
    </w:p>
  </w:endnote>
  <w:endnote w:type="continuationSeparator" w:id="0">
    <w:p w14:paraId="20A5D6A9" w14:textId="77777777" w:rsidR="00D15851" w:rsidRDefault="00D15851" w:rsidP="00FB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33435" w14:textId="7E12F885" w:rsidR="00AB3D84" w:rsidRDefault="00AB3D84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 xml:space="preserve">Banski dvori | Trg </w:t>
    </w:r>
    <w:r w:rsidR="00B0296C">
      <w:rPr>
        <w:rFonts w:ascii="Times New Roman" w:hAnsi="Times New Roman"/>
        <w:color w:val="404040"/>
        <w:spacing w:val="20"/>
        <w:sz w:val="20"/>
      </w:rPr>
      <w:t>s</w:t>
    </w:r>
    <w:r>
      <w:rPr>
        <w:rFonts w:ascii="Times New Roman" w:hAnsi="Times New Roman"/>
        <w:color w:val="404040"/>
        <w:spacing w:val="20"/>
        <w:sz w:val="20"/>
      </w:rPr>
      <w:t>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AB9A4" w14:textId="77777777" w:rsidR="00D15851" w:rsidRDefault="00D15851" w:rsidP="00FB0DFA">
      <w:pPr>
        <w:spacing w:after="0" w:line="240" w:lineRule="auto"/>
      </w:pPr>
      <w:r>
        <w:separator/>
      </w:r>
    </w:p>
  </w:footnote>
  <w:footnote w:type="continuationSeparator" w:id="0">
    <w:p w14:paraId="42E9EA83" w14:textId="77777777" w:rsidR="00D15851" w:rsidRDefault="00D15851" w:rsidP="00FB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021FE"/>
    <w:multiLevelType w:val="hybridMultilevel"/>
    <w:tmpl w:val="FC10B964"/>
    <w:lvl w:ilvl="0" w:tplc="33C459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20A3E"/>
    <w:multiLevelType w:val="multilevel"/>
    <w:tmpl w:val="4FE8D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CC"/>
    <w:rsid w:val="00001681"/>
    <w:rsid w:val="00040C53"/>
    <w:rsid w:val="00057F95"/>
    <w:rsid w:val="00086C33"/>
    <w:rsid w:val="000D4C94"/>
    <w:rsid w:val="000D7D76"/>
    <w:rsid w:val="000F3293"/>
    <w:rsid w:val="00147B6A"/>
    <w:rsid w:val="001725A7"/>
    <w:rsid w:val="00192854"/>
    <w:rsid w:val="001B2D50"/>
    <w:rsid w:val="001B68EE"/>
    <w:rsid w:val="001E789A"/>
    <w:rsid w:val="00203F07"/>
    <w:rsid w:val="00220DB6"/>
    <w:rsid w:val="002212CE"/>
    <w:rsid w:val="002A0FEE"/>
    <w:rsid w:val="002D780A"/>
    <w:rsid w:val="0031428E"/>
    <w:rsid w:val="003215B0"/>
    <w:rsid w:val="003C6EA1"/>
    <w:rsid w:val="003D2109"/>
    <w:rsid w:val="003E1062"/>
    <w:rsid w:val="003F6878"/>
    <w:rsid w:val="00402700"/>
    <w:rsid w:val="0041267A"/>
    <w:rsid w:val="00416EB5"/>
    <w:rsid w:val="004279CD"/>
    <w:rsid w:val="0048283A"/>
    <w:rsid w:val="004F599D"/>
    <w:rsid w:val="0056623D"/>
    <w:rsid w:val="00576E15"/>
    <w:rsid w:val="00581034"/>
    <w:rsid w:val="0058298B"/>
    <w:rsid w:val="005851E8"/>
    <w:rsid w:val="00595842"/>
    <w:rsid w:val="005B2CBD"/>
    <w:rsid w:val="005C3BA8"/>
    <w:rsid w:val="005F67B0"/>
    <w:rsid w:val="00615AE6"/>
    <w:rsid w:val="00692EFD"/>
    <w:rsid w:val="00695679"/>
    <w:rsid w:val="006D46C2"/>
    <w:rsid w:val="007A035E"/>
    <w:rsid w:val="007C7715"/>
    <w:rsid w:val="007F7D06"/>
    <w:rsid w:val="00803E80"/>
    <w:rsid w:val="008476A9"/>
    <w:rsid w:val="00890BD2"/>
    <w:rsid w:val="008C06AC"/>
    <w:rsid w:val="008C576C"/>
    <w:rsid w:val="008D4504"/>
    <w:rsid w:val="00920EF6"/>
    <w:rsid w:val="00926955"/>
    <w:rsid w:val="00942941"/>
    <w:rsid w:val="00986E17"/>
    <w:rsid w:val="009C5F46"/>
    <w:rsid w:val="009D36EC"/>
    <w:rsid w:val="00A53ACA"/>
    <w:rsid w:val="00A5494A"/>
    <w:rsid w:val="00A62478"/>
    <w:rsid w:val="00A941AB"/>
    <w:rsid w:val="00AB3D84"/>
    <w:rsid w:val="00AE5CDF"/>
    <w:rsid w:val="00AF12DE"/>
    <w:rsid w:val="00AF7779"/>
    <w:rsid w:val="00B0296C"/>
    <w:rsid w:val="00B54488"/>
    <w:rsid w:val="00B60229"/>
    <w:rsid w:val="00B84997"/>
    <w:rsid w:val="00BA53FB"/>
    <w:rsid w:val="00C4083F"/>
    <w:rsid w:val="00CB363C"/>
    <w:rsid w:val="00CF5941"/>
    <w:rsid w:val="00CF6795"/>
    <w:rsid w:val="00D14194"/>
    <w:rsid w:val="00D15851"/>
    <w:rsid w:val="00D47DFD"/>
    <w:rsid w:val="00D90279"/>
    <w:rsid w:val="00DB01AD"/>
    <w:rsid w:val="00E062EF"/>
    <w:rsid w:val="00E232CC"/>
    <w:rsid w:val="00E32220"/>
    <w:rsid w:val="00E36332"/>
    <w:rsid w:val="00E615B6"/>
    <w:rsid w:val="00E82E37"/>
    <w:rsid w:val="00E960E5"/>
    <w:rsid w:val="00F04101"/>
    <w:rsid w:val="00F271AC"/>
    <w:rsid w:val="00F56CDE"/>
    <w:rsid w:val="00F63391"/>
    <w:rsid w:val="00FB0DFA"/>
    <w:rsid w:val="00FC6E44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9396"/>
  <w15:chartTrackingRefBased/>
  <w15:docId w15:val="{D0B140F3-ECB6-4CD7-9A75-CDC6966F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2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679"/>
    <w:pPr>
      <w:ind w:left="720"/>
      <w:contextualSpacing/>
    </w:pPr>
  </w:style>
  <w:style w:type="character" w:customStyle="1" w:styleId="Zadanifontodlomka1">
    <w:name w:val="Zadani font odlomka1"/>
    <w:rsid w:val="00FB0DFA"/>
  </w:style>
  <w:style w:type="paragraph" w:customStyle="1" w:styleId="Standard">
    <w:name w:val="Standard"/>
    <w:rsid w:val="00FB0DFA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customStyle="1" w:styleId="Odlomakpopisa1">
    <w:name w:val="Odlomak popisa1"/>
    <w:basedOn w:val="Normal"/>
    <w:rsid w:val="00FB0DF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F"/>
    </w:rPr>
  </w:style>
  <w:style w:type="paragraph" w:styleId="FootnoteText">
    <w:name w:val="footnote text"/>
    <w:basedOn w:val="Normal"/>
    <w:link w:val="FootnoteTextChar"/>
    <w:rsid w:val="00FB0DF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0DFA"/>
    <w:rPr>
      <w:rFonts w:ascii="Calibri" w:eastAsia="Calibri" w:hAnsi="Calibri" w:cs="F"/>
      <w:sz w:val="20"/>
      <w:szCs w:val="20"/>
    </w:rPr>
  </w:style>
  <w:style w:type="character" w:styleId="FootnoteReference">
    <w:name w:val="footnote reference"/>
    <w:basedOn w:val="DefaultParagraphFont"/>
    <w:rsid w:val="00FB0DFA"/>
    <w:rPr>
      <w:position w:val="0"/>
      <w:vertAlign w:val="superscript"/>
    </w:rPr>
  </w:style>
  <w:style w:type="paragraph" w:styleId="Footer">
    <w:name w:val="footer"/>
    <w:basedOn w:val="Normal"/>
    <w:link w:val="FooterChar"/>
    <w:rsid w:val="00FB0DFA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FB0DF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AZJMDCZ6QSYZ-7492995-3270</_dlc_DocId>
    <_dlc_DocIdUrl xmlns="a494813a-d0d8-4dad-94cb-0d196f36ba15">
      <Url>https://ekoordinacije.vlada.hr/unutarnja-vanjska-politika/_layouts/15/DocIdRedir.aspx?ID=AZJMDCZ6QSYZ-7492995-3270</Url>
      <Description>AZJMDCZ6QSYZ-7492995-3270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8C696-7A39-4DA1-958C-084B6EB6BE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4BD588-5D05-4E4A-85EE-1CFAB208C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9D9BE-840C-4477-B9BB-E8B6C3F916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86EC4D-140F-4C21-9D22-714BA0AF8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Mlinarić</dc:creator>
  <cp:keywords/>
  <dc:description/>
  <cp:lastModifiedBy>Barbara Galović</cp:lastModifiedBy>
  <cp:revision>2</cp:revision>
  <cp:lastPrinted>2021-12-02T11:55:00Z</cp:lastPrinted>
  <dcterms:created xsi:type="dcterms:W3CDTF">2021-12-30T09:35:00Z</dcterms:created>
  <dcterms:modified xsi:type="dcterms:W3CDTF">2021-12-30T09:35:00Z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4fc57007-73bf-40be-8787-74aa1f4da2f3</vt:lpwstr>
  </property>
</Properties>
</file>