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F858" w14:textId="2524EC3C" w:rsidR="000B7B5A" w:rsidRPr="007167EA" w:rsidRDefault="0031428C" w:rsidP="000B7B5A">
      <w:pPr>
        <w:jc w:val="center"/>
      </w:pPr>
      <w:r w:rsidRPr="00636483">
        <w:rPr>
          <w:noProof/>
        </w:rPr>
        <w:drawing>
          <wp:inline distT="0" distB="0" distL="0" distR="0" wp14:anchorId="5F69CD2C" wp14:editId="3A5334FF">
            <wp:extent cx="504825" cy="6858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B5A" w:rsidRPr="007167EA">
        <w:fldChar w:fldCharType="begin"/>
      </w:r>
      <w:r w:rsidR="000B7B5A" w:rsidRPr="007167EA">
        <w:instrText xml:space="preserve"> INCLUDEPICTURE "http://www.inet.hr/~box/images/grb-rh.gif" \* MERGEFORMATINET </w:instrText>
      </w:r>
      <w:r w:rsidR="000B7B5A" w:rsidRPr="007167EA">
        <w:fldChar w:fldCharType="end"/>
      </w:r>
    </w:p>
    <w:p w14:paraId="2C860290" w14:textId="77777777" w:rsidR="000B7B5A" w:rsidRPr="007167EA" w:rsidRDefault="000B7B5A" w:rsidP="000B7B5A">
      <w:pPr>
        <w:jc w:val="center"/>
        <w:rPr>
          <w:sz w:val="28"/>
        </w:rPr>
      </w:pPr>
      <w:r w:rsidRPr="007167EA">
        <w:rPr>
          <w:sz w:val="28"/>
        </w:rPr>
        <w:t>VLADA REPUBLIKE HRVATSKE</w:t>
      </w:r>
    </w:p>
    <w:p w14:paraId="2C1D29CD" w14:textId="77777777" w:rsidR="000B7B5A" w:rsidRPr="007167EA" w:rsidRDefault="000B7B5A" w:rsidP="000B7B5A"/>
    <w:p w14:paraId="75D96EFE" w14:textId="77777777" w:rsidR="000B7B5A" w:rsidRPr="007167EA" w:rsidRDefault="000B7B5A" w:rsidP="000B7B5A">
      <w:pPr>
        <w:jc w:val="right"/>
      </w:pPr>
    </w:p>
    <w:p w14:paraId="3183F817" w14:textId="77777777" w:rsidR="000B7B5A" w:rsidRPr="007167EA" w:rsidRDefault="000B7B5A" w:rsidP="000B7B5A">
      <w:pPr>
        <w:jc w:val="right"/>
      </w:pPr>
    </w:p>
    <w:p w14:paraId="2ED160E6" w14:textId="77777777" w:rsidR="000B7B5A" w:rsidRPr="007167EA" w:rsidRDefault="000B7B5A" w:rsidP="000B7B5A">
      <w:pPr>
        <w:jc w:val="right"/>
      </w:pPr>
    </w:p>
    <w:p w14:paraId="317F2987" w14:textId="77777777" w:rsidR="000B7B5A" w:rsidRPr="007167EA" w:rsidRDefault="000B7B5A" w:rsidP="000B7B5A">
      <w:pPr>
        <w:jc w:val="right"/>
      </w:pPr>
    </w:p>
    <w:p w14:paraId="7668EEF1" w14:textId="77777777" w:rsidR="000B7B5A" w:rsidRPr="007167EA" w:rsidRDefault="000B7B5A" w:rsidP="000B7B5A">
      <w:pPr>
        <w:jc w:val="right"/>
      </w:pPr>
    </w:p>
    <w:p w14:paraId="32A377A8" w14:textId="77777777" w:rsidR="000B7B5A" w:rsidRPr="007167EA" w:rsidRDefault="000B7B5A" w:rsidP="000B7B5A">
      <w:pPr>
        <w:jc w:val="right"/>
      </w:pPr>
    </w:p>
    <w:p w14:paraId="44323548" w14:textId="77777777" w:rsidR="000B7B5A" w:rsidRPr="007167EA" w:rsidRDefault="000B7B5A" w:rsidP="000B7B5A">
      <w:pPr>
        <w:jc w:val="right"/>
      </w:pPr>
    </w:p>
    <w:p w14:paraId="5532EF69" w14:textId="77777777" w:rsidR="000B7B5A" w:rsidRPr="007167EA" w:rsidRDefault="000B7B5A" w:rsidP="000B7B5A">
      <w:pPr>
        <w:jc w:val="right"/>
      </w:pPr>
    </w:p>
    <w:p w14:paraId="1E176A56" w14:textId="77777777" w:rsidR="000B7B5A" w:rsidRPr="007167EA" w:rsidRDefault="000B7B5A" w:rsidP="000B7B5A">
      <w:pPr>
        <w:jc w:val="right"/>
      </w:pPr>
    </w:p>
    <w:p w14:paraId="03571AE5" w14:textId="77777777" w:rsidR="000B7B5A" w:rsidRPr="007167EA" w:rsidRDefault="000B7B5A" w:rsidP="000B7B5A">
      <w:pPr>
        <w:jc w:val="right"/>
      </w:pPr>
      <w:r w:rsidRPr="007167EA">
        <w:t>Zagreb, 3</w:t>
      </w:r>
      <w:r>
        <w:t>0</w:t>
      </w:r>
      <w:r w:rsidRPr="007167EA">
        <w:t>. kolovoza 2021. godine</w:t>
      </w:r>
    </w:p>
    <w:p w14:paraId="3FAF78C4" w14:textId="77777777" w:rsidR="000B7B5A" w:rsidRPr="007167EA" w:rsidRDefault="000B7B5A" w:rsidP="000B7B5A">
      <w:pPr>
        <w:jc w:val="right"/>
      </w:pPr>
    </w:p>
    <w:p w14:paraId="49B8CC2C" w14:textId="77777777" w:rsidR="000B7B5A" w:rsidRPr="007167EA" w:rsidRDefault="000B7B5A" w:rsidP="000B7B5A">
      <w:pPr>
        <w:jc w:val="right"/>
      </w:pPr>
    </w:p>
    <w:p w14:paraId="517D8D13" w14:textId="77777777" w:rsidR="000B7B5A" w:rsidRPr="007167EA" w:rsidRDefault="000B7B5A" w:rsidP="000B7B5A">
      <w:pPr>
        <w:jc w:val="right"/>
      </w:pPr>
    </w:p>
    <w:p w14:paraId="5899EA9E" w14:textId="77777777" w:rsidR="000B7B5A" w:rsidRPr="007167EA" w:rsidRDefault="000B7B5A" w:rsidP="000B7B5A">
      <w:pPr>
        <w:jc w:val="right"/>
      </w:pPr>
    </w:p>
    <w:p w14:paraId="23CA8BA3" w14:textId="77777777" w:rsidR="000B7B5A" w:rsidRPr="007167EA" w:rsidRDefault="000B7B5A" w:rsidP="000B7B5A">
      <w:pPr>
        <w:jc w:val="right"/>
      </w:pPr>
    </w:p>
    <w:p w14:paraId="2C5BB6B2" w14:textId="77777777" w:rsidR="000B7B5A" w:rsidRPr="007167EA" w:rsidRDefault="000B7B5A" w:rsidP="000B7B5A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79"/>
      </w:tblGrid>
      <w:tr w:rsidR="000B7B5A" w:rsidRPr="007167EA" w14:paraId="2820D04F" w14:textId="77777777" w:rsidTr="0065340E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557C9345" w14:textId="77777777" w:rsidR="000B7B5A" w:rsidRPr="007167EA" w:rsidRDefault="000B7B5A" w:rsidP="0065340E">
            <w:pPr>
              <w:jc w:val="right"/>
            </w:pPr>
            <w:r w:rsidRPr="007167EA">
              <w:rPr>
                <w:b/>
                <w:smallCaps/>
              </w:rPr>
              <w:t>Predlagatelj</w:t>
            </w:r>
            <w:r w:rsidRPr="007167EA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2A9848" w14:textId="77777777" w:rsidR="000B7B5A" w:rsidRPr="007167EA" w:rsidRDefault="000B7B5A" w:rsidP="0065340E">
            <w:r w:rsidRPr="007167EA">
              <w:t>Ministarstvo mora, prometa i infrastrukture</w:t>
            </w:r>
          </w:p>
        </w:tc>
      </w:tr>
      <w:tr w:rsidR="000B7B5A" w:rsidRPr="007167EA" w14:paraId="0F5CDFF4" w14:textId="77777777" w:rsidTr="0065340E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0DE42B7D" w14:textId="77777777" w:rsidR="000B7B5A" w:rsidRPr="007167EA" w:rsidRDefault="000B7B5A" w:rsidP="0065340E">
            <w:pPr>
              <w:jc w:val="right"/>
            </w:pPr>
            <w:r w:rsidRPr="007167EA">
              <w:rPr>
                <w:b/>
                <w:smallCaps/>
              </w:rPr>
              <w:t>Predmet</w:t>
            </w:r>
            <w:r w:rsidRPr="007167EA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650426" w14:textId="3ED848EC" w:rsidR="000B7B5A" w:rsidRPr="007167EA" w:rsidRDefault="000B7B5A" w:rsidP="0065340E">
            <w:pPr>
              <w:jc w:val="both"/>
            </w:pPr>
            <w:r>
              <w:rPr>
                <w:bCs/>
              </w:rPr>
              <w:t xml:space="preserve">Uredba o </w:t>
            </w:r>
            <w:r w:rsidRPr="000B7B5A">
              <w:rPr>
                <w:bCs/>
              </w:rPr>
              <w:t>objavi Sporazuma između Vlade Republike Hrvatske i Vijeća ministara Bosne i Hercegovine o održavanju i rekonstrukciji cestovnih mostova na državnoj granici</w:t>
            </w:r>
          </w:p>
        </w:tc>
      </w:tr>
    </w:tbl>
    <w:p w14:paraId="79084551" w14:textId="77777777" w:rsidR="000B7B5A" w:rsidRDefault="000B7B5A" w:rsidP="000B7B5A">
      <w:pPr>
        <w:sectPr w:rsidR="000B7B5A" w:rsidSect="00D803C6">
          <w:pgSz w:w="11906" w:h="16838" w:code="9"/>
          <w:pgMar w:top="1134" w:right="1418" w:bottom="1247" w:left="1418" w:header="709" w:footer="709" w:gutter="0"/>
          <w:paperSrc w:first="14"/>
          <w:cols w:space="708"/>
          <w:titlePg/>
          <w:docGrid w:linePitch="360"/>
        </w:sectPr>
      </w:pPr>
    </w:p>
    <w:p w14:paraId="25595B75" w14:textId="77777777" w:rsidR="00C15652" w:rsidRPr="00514DDF" w:rsidRDefault="00C15652" w:rsidP="00C15652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  <w:r w:rsidRPr="00514DDF">
        <w:rPr>
          <w:rFonts w:eastAsia="Arial Unicode MS"/>
        </w:rPr>
        <w:lastRenderedPageBreak/>
        <w:t>Na temelju članka 30. stavka 1. Zakona o sklapanju i izvršavanju međunarodnih ugovora („Narodne novine“, broj 28/96.), Vlada Republike Hrvatske je na sjednici održanoj ______________ donijela</w:t>
      </w:r>
    </w:p>
    <w:p w14:paraId="70165BE9" w14:textId="77777777" w:rsidR="00C15652" w:rsidRPr="00514DDF" w:rsidRDefault="00C15652" w:rsidP="00C15652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514DDF">
        <w:rPr>
          <w:rFonts w:eastAsia="Arial Unicode MS"/>
          <w:b/>
          <w:bCs/>
        </w:rPr>
        <w:t>UREDBU</w:t>
      </w:r>
    </w:p>
    <w:p w14:paraId="24D0F3A1" w14:textId="77777777" w:rsidR="00C15652" w:rsidRPr="00514DDF" w:rsidRDefault="00C15652" w:rsidP="00C15652">
      <w:pPr>
        <w:spacing w:before="100" w:beforeAutospacing="1" w:after="100" w:afterAutospacing="1"/>
        <w:jc w:val="center"/>
        <w:rPr>
          <w:rFonts w:eastAsia="Arial Unicode MS"/>
        </w:rPr>
      </w:pPr>
      <w:r w:rsidRPr="00514DDF">
        <w:rPr>
          <w:rFonts w:eastAsia="Arial Unicode MS"/>
          <w:b/>
        </w:rPr>
        <w:t>O OBJAVI</w:t>
      </w:r>
      <w:r w:rsidRPr="00514DDF">
        <w:rPr>
          <w:rFonts w:eastAsia="Arial Unicode MS"/>
        </w:rPr>
        <w:t xml:space="preserve"> </w:t>
      </w:r>
      <w:r w:rsidRPr="00514DDF">
        <w:rPr>
          <w:rFonts w:eastAsia="Arial Unicode MS"/>
          <w:b/>
          <w:bCs/>
        </w:rPr>
        <w:t xml:space="preserve">SPORAZUMA IZMEĐU VLADE REPUBLIKE HRVATSKE I VIJEĆA MINISTARA BOSNE I HERCEGOVINE O ODRŽAVANJU I REKONSTRUKCIJI CESTOVNIH MOSTOVA NA DRŽAVNOJ GRANICI </w:t>
      </w:r>
    </w:p>
    <w:p w14:paraId="7F1F363C" w14:textId="77777777" w:rsidR="00C15652" w:rsidRPr="00514DDF" w:rsidRDefault="00C15652" w:rsidP="00C15652">
      <w:pPr>
        <w:spacing w:before="100" w:beforeAutospacing="1" w:after="100" w:afterAutospacing="1"/>
        <w:jc w:val="center"/>
        <w:rPr>
          <w:rFonts w:eastAsia="Arial Unicode MS"/>
        </w:rPr>
      </w:pPr>
      <w:r w:rsidRPr="00514DDF">
        <w:rPr>
          <w:rFonts w:eastAsia="Arial Unicode MS"/>
          <w:b/>
          <w:bCs/>
        </w:rPr>
        <w:t>Članak 1.</w:t>
      </w:r>
    </w:p>
    <w:p w14:paraId="6B709853" w14:textId="77777777" w:rsidR="00C15652" w:rsidRPr="00514DDF" w:rsidRDefault="00C15652" w:rsidP="00C15652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  <w:r w:rsidRPr="00514DDF">
        <w:rPr>
          <w:rFonts w:eastAsia="Arial Unicode MS"/>
        </w:rPr>
        <w:t>Objavljuje se Sporazum između Vlade Republike Hrvatske i V</w:t>
      </w:r>
      <w:r>
        <w:rPr>
          <w:rFonts w:eastAsia="Arial Unicode MS"/>
        </w:rPr>
        <w:t>ijeća</w:t>
      </w:r>
      <w:r w:rsidRPr="00514DDF">
        <w:rPr>
          <w:rFonts w:eastAsia="Arial Unicode MS"/>
        </w:rPr>
        <w:t xml:space="preserve"> </w:t>
      </w:r>
      <w:r>
        <w:rPr>
          <w:rFonts w:eastAsia="Arial Unicode MS"/>
        </w:rPr>
        <w:t>ministara</w:t>
      </w:r>
      <w:r w:rsidRPr="00514DDF">
        <w:rPr>
          <w:rFonts w:eastAsia="Arial Unicode MS"/>
        </w:rPr>
        <w:t xml:space="preserve"> Bosne i Hercegovine o održavanju i rekonstrukciji cestovnih mostova na državnoj granici, sklopljen u Zagrebu</w:t>
      </w:r>
      <w:r>
        <w:rPr>
          <w:rFonts w:eastAsia="Arial Unicode MS"/>
        </w:rPr>
        <w:t xml:space="preserve"> dana 29. rujna 2020.</w:t>
      </w:r>
      <w:r w:rsidRPr="00514DDF">
        <w:rPr>
          <w:rFonts w:eastAsia="Arial Unicode MS"/>
        </w:rPr>
        <w:t xml:space="preserve"> u izvorniku na hrvatskom jeziku i na službenim </w:t>
      </w:r>
      <w:r>
        <w:rPr>
          <w:rFonts w:eastAsia="Arial Unicode MS"/>
        </w:rPr>
        <w:t xml:space="preserve"> jezicima u Bosni i Hercegovini</w:t>
      </w:r>
      <w:r w:rsidRPr="00514DDF">
        <w:rPr>
          <w:rFonts w:eastAsia="Arial Unicode MS"/>
        </w:rPr>
        <w:t xml:space="preserve"> </w:t>
      </w:r>
      <w:r>
        <w:rPr>
          <w:rFonts w:eastAsia="Arial Unicode MS"/>
        </w:rPr>
        <w:t>(</w:t>
      </w:r>
      <w:r w:rsidRPr="00514DDF">
        <w:rPr>
          <w:rFonts w:eastAsia="Arial Unicode MS"/>
        </w:rPr>
        <w:t>bosanskom, hrvatskom i srpskom jeziku</w:t>
      </w:r>
      <w:r>
        <w:rPr>
          <w:rFonts w:eastAsia="Arial Unicode MS"/>
        </w:rPr>
        <w:t>)</w:t>
      </w:r>
      <w:r w:rsidRPr="00514DDF">
        <w:rPr>
          <w:rFonts w:eastAsia="Arial Unicode MS"/>
        </w:rPr>
        <w:t xml:space="preserve">. </w:t>
      </w:r>
    </w:p>
    <w:p w14:paraId="5990A428" w14:textId="77777777" w:rsidR="00C15652" w:rsidRPr="00514DDF" w:rsidRDefault="00C15652" w:rsidP="00C15652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514DDF">
        <w:rPr>
          <w:rFonts w:eastAsia="Arial Unicode MS"/>
          <w:b/>
          <w:bCs/>
        </w:rPr>
        <w:t>Članak 2.</w:t>
      </w:r>
    </w:p>
    <w:p w14:paraId="1CF6840D" w14:textId="254915E6" w:rsidR="00C15652" w:rsidRDefault="00C15652" w:rsidP="00C15652">
      <w:pPr>
        <w:spacing w:before="100" w:beforeAutospacing="1" w:after="100" w:afterAutospacing="1"/>
        <w:jc w:val="both"/>
        <w:rPr>
          <w:rFonts w:eastAsia="Arial Unicode MS"/>
          <w:bCs/>
        </w:rPr>
      </w:pPr>
      <w:r w:rsidRPr="00514DDF">
        <w:rPr>
          <w:rFonts w:eastAsia="Arial Unicode MS"/>
          <w:b/>
          <w:bCs/>
        </w:rPr>
        <w:tab/>
      </w:r>
      <w:r w:rsidRPr="00514DDF">
        <w:rPr>
          <w:rFonts w:eastAsia="Arial Unicode MS"/>
          <w:bCs/>
        </w:rPr>
        <w:t>Tekst Sporazuma iz članka 1. ove Uredbe u izvorniku na hrvatskom jeziku glasi:</w:t>
      </w:r>
    </w:p>
    <w:p w14:paraId="7FD9EF05" w14:textId="77777777" w:rsidR="000D5B3F" w:rsidRPr="00514DDF" w:rsidRDefault="000D5B3F" w:rsidP="00C15652">
      <w:pPr>
        <w:spacing w:before="100" w:beforeAutospacing="1" w:after="100" w:afterAutospacing="1"/>
        <w:jc w:val="both"/>
        <w:rPr>
          <w:rFonts w:eastAsia="Arial Unicode MS"/>
          <w:bCs/>
        </w:rPr>
      </w:pPr>
    </w:p>
    <w:p w14:paraId="3834A151" w14:textId="77777777" w:rsidR="00C15652" w:rsidRPr="000D5B3F" w:rsidRDefault="00C15652" w:rsidP="00C15652">
      <w:pPr>
        <w:spacing w:after="120"/>
        <w:jc w:val="center"/>
        <w:rPr>
          <w:rFonts w:eastAsia="Calibri"/>
          <w:b/>
          <w:lang w:eastAsia="en-US"/>
        </w:rPr>
      </w:pPr>
      <w:r w:rsidRPr="000D5B3F">
        <w:rPr>
          <w:rFonts w:eastAsia="Calibri"/>
          <w:b/>
          <w:lang w:eastAsia="en-US"/>
        </w:rPr>
        <w:t>S P O R A Z U M</w:t>
      </w:r>
    </w:p>
    <w:p w14:paraId="561D7BEA" w14:textId="77777777" w:rsidR="00C15652" w:rsidRPr="000D5B3F" w:rsidRDefault="00C15652" w:rsidP="00C15652">
      <w:pPr>
        <w:spacing w:after="120"/>
        <w:jc w:val="center"/>
        <w:rPr>
          <w:rFonts w:eastAsia="Calibri"/>
          <w:b/>
          <w:lang w:eastAsia="en-US"/>
        </w:rPr>
      </w:pPr>
      <w:r w:rsidRPr="000D5B3F">
        <w:rPr>
          <w:rFonts w:eastAsia="Calibri"/>
          <w:b/>
          <w:lang w:eastAsia="en-US"/>
        </w:rPr>
        <w:t>IZMEĐU</w:t>
      </w:r>
    </w:p>
    <w:p w14:paraId="44279188" w14:textId="77777777" w:rsidR="00C15652" w:rsidRPr="000D5B3F" w:rsidRDefault="00C15652" w:rsidP="00C15652">
      <w:pPr>
        <w:spacing w:after="120"/>
        <w:jc w:val="center"/>
        <w:rPr>
          <w:rFonts w:eastAsia="Calibri"/>
          <w:b/>
          <w:lang w:eastAsia="en-US"/>
        </w:rPr>
      </w:pPr>
      <w:r w:rsidRPr="000D5B3F">
        <w:rPr>
          <w:rFonts w:eastAsia="Calibri"/>
          <w:b/>
          <w:lang w:eastAsia="en-US"/>
        </w:rPr>
        <w:t>VLADE REPUBLIKE HRVATSKE</w:t>
      </w:r>
    </w:p>
    <w:p w14:paraId="3D06D9DC" w14:textId="77777777" w:rsidR="00C15652" w:rsidRPr="000D5B3F" w:rsidRDefault="00C15652" w:rsidP="00C15652">
      <w:pPr>
        <w:spacing w:after="120"/>
        <w:jc w:val="center"/>
        <w:rPr>
          <w:rFonts w:eastAsia="Calibri"/>
          <w:b/>
          <w:lang w:eastAsia="en-US"/>
        </w:rPr>
      </w:pPr>
      <w:r w:rsidRPr="000D5B3F">
        <w:rPr>
          <w:rFonts w:eastAsia="Calibri"/>
          <w:b/>
          <w:lang w:eastAsia="en-US"/>
        </w:rPr>
        <w:t>I</w:t>
      </w:r>
    </w:p>
    <w:p w14:paraId="4AE0A364" w14:textId="77777777" w:rsidR="00C15652" w:rsidRPr="000D5B3F" w:rsidRDefault="00C15652" w:rsidP="00C15652">
      <w:pPr>
        <w:spacing w:after="120"/>
        <w:jc w:val="center"/>
        <w:rPr>
          <w:rFonts w:eastAsia="Calibri"/>
          <w:b/>
          <w:lang w:eastAsia="en-US"/>
        </w:rPr>
      </w:pPr>
      <w:r w:rsidRPr="000D5B3F">
        <w:rPr>
          <w:rFonts w:eastAsia="Calibri"/>
          <w:b/>
          <w:lang w:eastAsia="en-US"/>
        </w:rPr>
        <w:t>VIJEĆA MINISTARA BOSNE I HERCEGOVINE</w:t>
      </w:r>
    </w:p>
    <w:p w14:paraId="26E8FE55" w14:textId="77777777" w:rsidR="00C15652" w:rsidRPr="000D5B3F" w:rsidRDefault="00C15652" w:rsidP="00C15652">
      <w:pPr>
        <w:jc w:val="center"/>
        <w:rPr>
          <w:rFonts w:eastAsia="Calibri"/>
          <w:b/>
          <w:lang w:eastAsia="en-US"/>
        </w:rPr>
      </w:pPr>
      <w:r w:rsidRPr="000D5B3F">
        <w:rPr>
          <w:rFonts w:eastAsia="Calibri"/>
          <w:b/>
          <w:lang w:eastAsia="en-US"/>
        </w:rPr>
        <w:t>O ODRŽAVANJU I REKONSTRUKCIJI CESTOVNIH MOSTOVA NA DRŽAVNOJ GRANICI</w:t>
      </w:r>
    </w:p>
    <w:p w14:paraId="5371D5E6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5127BC49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7C6F0D4A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Vlada Republike Hrvatske i Vijeće ministara Bosne i Hercegovine (dalje u tekstu: ugovorne stranke), u namjeri unaprjeđenja prometne povezanosti dviju susjednih država, sporazumjeli su se o sljedećem:</w:t>
      </w:r>
    </w:p>
    <w:p w14:paraId="4B5DC8BE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</w:p>
    <w:p w14:paraId="67EAFA69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</w:p>
    <w:p w14:paraId="3C9582BC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1.</w:t>
      </w:r>
    </w:p>
    <w:p w14:paraId="4EC5320C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</w:p>
    <w:p w14:paraId="7E1DE8B2" w14:textId="77777777" w:rsidR="00C15652" w:rsidRPr="000D5B3F" w:rsidRDefault="00C15652" w:rsidP="00C15652">
      <w:pPr>
        <w:spacing w:after="120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Ovaj Sporazum odnosi se na održavanje i rekonstrukciju cestovnih mostova na zajedničkoj državnoj granici (dalje u tekstu: mostovi):</w:t>
      </w:r>
    </w:p>
    <w:p w14:paraId="5C74FBE9" w14:textId="77777777" w:rsidR="00C15652" w:rsidRPr="000D5B3F" w:rsidRDefault="00C15652" w:rsidP="00C15652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Most u Brčkom/</w:t>
      </w:r>
      <w:proofErr w:type="spellStart"/>
      <w:r w:rsidRPr="000D5B3F">
        <w:rPr>
          <w:rFonts w:eastAsia="Calibri"/>
          <w:lang w:eastAsia="en-US"/>
        </w:rPr>
        <w:t>Gunji</w:t>
      </w:r>
      <w:proofErr w:type="spellEnd"/>
      <w:r w:rsidRPr="000D5B3F">
        <w:rPr>
          <w:rFonts w:eastAsia="Calibri"/>
          <w:lang w:eastAsia="en-US"/>
        </w:rPr>
        <w:t xml:space="preserve"> na M14.1 BiH/DC 214 RH, preko korita rijeke Save,</w:t>
      </w:r>
    </w:p>
    <w:p w14:paraId="0EF0EE3E" w14:textId="77777777" w:rsidR="00C15652" w:rsidRPr="000D5B3F" w:rsidRDefault="00C15652" w:rsidP="00C15652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Most kod Orašja/Županje na M1.8 BiH/DC55 RH, preko korita rijeke Save,</w:t>
      </w:r>
    </w:p>
    <w:p w14:paraId="4BF076C5" w14:textId="77777777" w:rsidR="00C15652" w:rsidRPr="000D5B3F" w:rsidRDefault="00C15652" w:rsidP="00C15652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Most kod </w:t>
      </w:r>
      <w:proofErr w:type="spellStart"/>
      <w:r w:rsidRPr="000D5B3F">
        <w:rPr>
          <w:rFonts w:eastAsia="Calibri"/>
          <w:lang w:eastAsia="en-US"/>
        </w:rPr>
        <w:t>Šamca</w:t>
      </w:r>
      <w:proofErr w:type="spellEnd"/>
      <w:r w:rsidRPr="000D5B3F">
        <w:rPr>
          <w:rFonts w:eastAsia="Calibri"/>
          <w:lang w:eastAsia="en-US"/>
        </w:rPr>
        <w:t xml:space="preserve">/Slavonskog </w:t>
      </w:r>
      <w:proofErr w:type="spellStart"/>
      <w:r w:rsidRPr="000D5B3F">
        <w:rPr>
          <w:rFonts w:eastAsia="Calibri"/>
          <w:lang w:eastAsia="en-US"/>
        </w:rPr>
        <w:t>Šamca</w:t>
      </w:r>
      <w:proofErr w:type="spellEnd"/>
      <w:r w:rsidRPr="000D5B3F">
        <w:rPr>
          <w:rFonts w:eastAsia="Calibri"/>
          <w:lang w:eastAsia="en-US"/>
        </w:rPr>
        <w:t xml:space="preserve"> na M17 BiH/DC7 RH, preko korita rijeke Save,</w:t>
      </w:r>
    </w:p>
    <w:p w14:paraId="630950E3" w14:textId="77777777" w:rsidR="00C15652" w:rsidRPr="000D5B3F" w:rsidRDefault="00C15652" w:rsidP="00C15652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Most u Brodu/Slavonskom Brodu na M17.2 BiH/ DC53 RH, preko korita rijeke Save,</w:t>
      </w:r>
    </w:p>
    <w:p w14:paraId="7770EED3" w14:textId="77777777" w:rsidR="00C15652" w:rsidRPr="000D5B3F" w:rsidRDefault="00C15652" w:rsidP="00C15652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Most kod Gradiške/Stare Gradiške na M16 BiH/DC5 RH, preko korita rijeke Save,</w:t>
      </w:r>
    </w:p>
    <w:p w14:paraId="4287171A" w14:textId="77777777" w:rsidR="00C15652" w:rsidRPr="000D5B3F" w:rsidRDefault="00C15652" w:rsidP="00C15652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lastRenderedPageBreak/>
        <w:t>Most kod Dubice/Jasenovca na M14 BiH/DC47 RH, preko korita rijeke Save i Une,</w:t>
      </w:r>
    </w:p>
    <w:p w14:paraId="538E236D" w14:textId="77777777" w:rsidR="00C15652" w:rsidRPr="000D5B3F" w:rsidRDefault="00C15652" w:rsidP="00C15652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Most u Novom Gradu/Dvoru na M4 BiH/DC6 RH, preko korita rijeke Une,</w:t>
      </w:r>
    </w:p>
    <w:p w14:paraId="0EF1E46B" w14:textId="77777777" w:rsidR="00C15652" w:rsidRPr="000D5B3F" w:rsidRDefault="00C15652" w:rsidP="00C15652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Most Kozarska Dubica/Hrvatska Dubica preko korita rijeke Une, </w:t>
      </w:r>
    </w:p>
    <w:p w14:paraId="70D48BD9" w14:textId="77777777" w:rsidR="00C15652" w:rsidRPr="000D5B3F" w:rsidRDefault="00C15652" w:rsidP="00C15652">
      <w:pPr>
        <w:numPr>
          <w:ilvl w:val="0"/>
          <w:numId w:val="2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Most kod Velike Kladuše/</w:t>
      </w:r>
      <w:proofErr w:type="spellStart"/>
      <w:r w:rsidRPr="000D5B3F">
        <w:rPr>
          <w:rFonts w:eastAsia="Calibri"/>
          <w:lang w:eastAsia="en-US"/>
        </w:rPr>
        <w:t>Maljevac</w:t>
      </w:r>
      <w:proofErr w:type="spellEnd"/>
      <w:r w:rsidRPr="000D5B3F">
        <w:rPr>
          <w:rFonts w:eastAsia="Calibri"/>
          <w:lang w:eastAsia="en-US"/>
        </w:rPr>
        <w:t xml:space="preserve"> preko rijeke </w:t>
      </w:r>
      <w:proofErr w:type="spellStart"/>
      <w:r w:rsidRPr="000D5B3F">
        <w:rPr>
          <w:rFonts w:eastAsia="Calibri"/>
          <w:lang w:eastAsia="en-US"/>
        </w:rPr>
        <w:t>Maljevac</w:t>
      </w:r>
      <w:proofErr w:type="spellEnd"/>
      <w:r w:rsidRPr="000D5B3F">
        <w:rPr>
          <w:rFonts w:eastAsia="Calibri"/>
          <w:lang w:eastAsia="en-US"/>
        </w:rPr>
        <w:t xml:space="preserve"> i </w:t>
      </w:r>
    </w:p>
    <w:p w14:paraId="2505FFC4" w14:textId="77777777" w:rsidR="00C15652" w:rsidRPr="000D5B3F" w:rsidRDefault="00C15652" w:rsidP="00C15652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Most u mjestu </w:t>
      </w:r>
      <w:proofErr w:type="spellStart"/>
      <w:r w:rsidRPr="000D5B3F">
        <w:rPr>
          <w:rFonts w:eastAsia="Calibri"/>
          <w:lang w:eastAsia="en-US"/>
        </w:rPr>
        <w:t>Tržačka</w:t>
      </w:r>
      <w:proofErr w:type="spellEnd"/>
      <w:r w:rsidRPr="000D5B3F">
        <w:rPr>
          <w:rFonts w:eastAsia="Calibri"/>
          <w:lang w:eastAsia="en-US"/>
        </w:rPr>
        <w:t xml:space="preserve"> </w:t>
      </w:r>
      <w:proofErr w:type="spellStart"/>
      <w:r w:rsidRPr="000D5B3F">
        <w:rPr>
          <w:rFonts w:eastAsia="Calibri"/>
          <w:lang w:eastAsia="en-US"/>
        </w:rPr>
        <w:t>Raštela</w:t>
      </w:r>
      <w:proofErr w:type="spellEnd"/>
      <w:r w:rsidRPr="000D5B3F">
        <w:rPr>
          <w:rFonts w:eastAsia="Calibri"/>
          <w:lang w:eastAsia="en-US"/>
        </w:rPr>
        <w:t>, preko rijeke Korane.</w:t>
      </w:r>
    </w:p>
    <w:p w14:paraId="7231C676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7A9788E9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</w:p>
    <w:p w14:paraId="226C5027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2.</w:t>
      </w:r>
    </w:p>
    <w:p w14:paraId="304BA53C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</w:p>
    <w:p w14:paraId="610ECA0F" w14:textId="77777777" w:rsidR="00C15652" w:rsidRPr="000D5B3F" w:rsidRDefault="00C15652" w:rsidP="00C15652">
      <w:pPr>
        <w:numPr>
          <w:ilvl w:val="0"/>
          <w:numId w:val="3"/>
        </w:numPr>
        <w:spacing w:after="120" w:line="259" w:lineRule="auto"/>
        <w:ind w:left="425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Za potrebe ovoga Sporazuma pod pojmom održavanja se podrazumijeva:</w:t>
      </w:r>
    </w:p>
    <w:p w14:paraId="0F6A846F" w14:textId="77777777" w:rsidR="00C15652" w:rsidRPr="000D5B3F" w:rsidRDefault="00C15652" w:rsidP="00C15652">
      <w:pPr>
        <w:numPr>
          <w:ilvl w:val="1"/>
          <w:numId w:val="3"/>
        </w:numPr>
        <w:spacing w:after="120" w:line="259" w:lineRule="auto"/>
        <w:ind w:left="850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redovito održavanje koje označava svaku aktivnost povezanu s očuvanjem funkcionalnosti i trajnosti mostova te sigurnosti prometa, uključujući zimsku službu, čišćenje prometnih površina, prometne opreme na mostovima i prostora neposredno oko mostova, ležajeva, prijelaznih naprava, sustava odvodnje i riječnih nanosa koji mogu ugroziti mostove, te popravke prometnih površina (krpanje udarnih jama, zalijevanje pukotina, glodanje neravnina), manjih oštećenja konstrukcije mostova, antikorozivne zaštite, </w:t>
      </w:r>
      <w:proofErr w:type="spellStart"/>
      <w:r w:rsidRPr="000D5B3F">
        <w:rPr>
          <w:rFonts w:eastAsia="Calibri"/>
          <w:lang w:eastAsia="en-US"/>
        </w:rPr>
        <w:t>hidroizolacije</w:t>
      </w:r>
      <w:proofErr w:type="spellEnd"/>
      <w:r w:rsidRPr="000D5B3F">
        <w:rPr>
          <w:rFonts w:eastAsia="Calibri"/>
          <w:lang w:eastAsia="en-US"/>
        </w:rPr>
        <w:t xml:space="preserve"> i odvodnje, određivanje regulacije prometa na mostovima, označavanje plovnog puta, postavljanje oznaka koje osiguravaju cestovni i riječni promet, kontinuiranu kontrolu mostova, osvjetljenje mostova, te vođenje evidencije o njima;</w:t>
      </w:r>
    </w:p>
    <w:p w14:paraId="046747C8" w14:textId="77777777" w:rsidR="00C15652" w:rsidRPr="000D5B3F" w:rsidRDefault="00C15652" w:rsidP="00C15652">
      <w:pPr>
        <w:numPr>
          <w:ilvl w:val="1"/>
          <w:numId w:val="3"/>
        </w:numPr>
        <w:spacing w:after="160" w:line="259" w:lineRule="auto"/>
        <w:ind w:left="851" w:hanging="425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izvanredno održavanje koje označava svaku aktivnost povezanu sa zahtjevnijim radovima održavanja bez izmjene tehničkih elemenata, koji se izvode na temelju tehničke dokumentacije i koji uključuju sanacijske radove i radove na obnovi mostova. Aktivnosti uključuju popravak ili zamjenu kolnika, </w:t>
      </w:r>
      <w:proofErr w:type="spellStart"/>
      <w:r w:rsidRPr="000D5B3F">
        <w:rPr>
          <w:rFonts w:eastAsia="Calibri"/>
          <w:lang w:eastAsia="en-US"/>
        </w:rPr>
        <w:t>hidroizolacije</w:t>
      </w:r>
      <w:proofErr w:type="spellEnd"/>
      <w:r w:rsidRPr="000D5B3F">
        <w:rPr>
          <w:rFonts w:eastAsia="Calibri"/>
          <w:lang w:eastAsia="en-US"/>
        </w:rPr>
        <w:t xml:space="preserve">, </w:t>
      </w:r>
      <w:proofErr w:type="spellStart"/>
      <w:r w:rsidRPr="000D5B3F">
        <w:rPr>
          <w:rFonts w:eastAsia="Calibri"/>
          <w:lang w:eastAsia="en-US"/>
        </w:rPr>
        <w:t>rasponske</w:t>
      </w:r>
      <w:proofErr w:type="spellEnd"/>
      <w:r w:rsidRPr="000D5B3F">
        <w:rPr>
          <w:rFonts w:eastAsia="Calibri"/>
          <w:lang w:eastAsia="en-US"/>
        </w:rPr>
        <w:t xml:space="preserve"> konstrukcije, stupova, upornjaka, sustava za odvodnju, ležajeva, prijelaznih naprava, uređenje prijelaza na nasip, zaštitu stupova i upornjaka od podlokavanja, cjelovitu antikorozivnu zaštitu, sanaciju i zaštitu betonskih površina i druge radove za osiguranje sigurnosti, stabilnosti te trajnosti mostova i povećanja sigurnosti prometa. </w:t>
      </w:r>
    </w:p>
    <w:p w14:paraId="093972A4" w14:textId="77777777" w:rsidR="00C15652" w:rsidRPr="000D5B3F" w:rsidRDefault="00C15652" w:rsidP="00C15652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Pod pojmom rekonstrukcije podrazumijeva se izvedba građevinskih i drugih radova na postojećim mostovima kojima se utječe na ispunjavanje temeljnih zahtjeva za te mostove ili kojima se mijenja usklađenost mostova s lokacijskim uvjetima u skladu s kojima je izgrađena (dograđivanje, nadograđivanje, uklanjanje vanjskog dijela građevine, izvođenje radova radi promjene namjene građevine i sl.), odnosno izvedba građevinskih i drugih radova na ruševini postojeće građevine u svrhu njezine obnove. </w:t>
      </w:r>
    </w:p>
    <w:p w14:paraId="7BEFACC8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34C45F21" w14:textId="77777777" w:rsidR="00C15652" w:rsidRPr="000D5B3F" w:rsidRDefault="00C15652" w:rsidP="00C15652">
      <w:pPr>
        <w:numPr>
          <w:ilvl w:val="0"/>
          <w:numId w:val="3"/>
        </w:numPr>
        <w:spacing w:after="120" w:line="259" w:lineRule="auto"/>
        <w:ind w:left="426" w:hanging="426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Izvanredno održavanje i rekonstrukcija mostova obuhvaća sljedeće elemente mostova:</w:t>
      </w:r>
    </w:p>
    <w:p w14:paraId="6C82532C" w14:textId="77777777" w:rsidR="00C15652" w:rsidRPr="000D5B3F" w:rsidRDefault="00C15652" w:rsidP="00C15652">
      <w:pPr>
        <w:numPr>
          <w:ilvl w:val="1"/>
          <w:numId w:val="3"/>
        </w:numPr>
        <w:spacing w:after="120" w:line="259" w:lineRule="auto"/>
        <w:ind w:left="851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donji ustroj mostova (stupovi i upornjaci, uključivo temelji, prijelazne ploče, ležajne grede, ležajevi, čunj nasipa); </w:t>
      </w:r>
    </w:p>
    <w:p w14:paraId="5EBDA52F" w14:textId="77777777" w:rsidR="00C15652" w:rsidRPr="000D5B3F" w:rsidRDefault="00C15652" w:rsidP="00C15652">
      <w:pPr>
        <w:numPr>
          <w:ilvl w:val="1"/>
          <w:numId w:val="3"/>
        </w:numPr>
        <w:spacing w:after="120" w:line="259" w:lineRule="auto"/>
        <w:ind w:left="851" w:hanging="425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gornji ustroj mostova (</w:t>
      </w:r>
      <w:proofErr w:type="spellStart"/>
      <w:r w:rsidRPr="000D5B3F">
        <w:rPr>
          <w:rFonts w:eastAsia="Calibri"/>
          <w:lang w:eastAsia="en-US"/>
        </w:rPr>
        <w:t>rasponska</w:t>
      </w:r>
      <w:proofErr w:type="spellEnd"/>
      <w:r w:rsidRPr="000D5B3F">
        <w:rPr>
          <w:rFonts w:eastAsia="Calibri"/>
          <w:lang w:eastAsia="en-US"/>
        </w:rPr>
        <w:t xml:space="preserve"> konstrukcija, kolnička ploča, konzole pješačkih staza, oprema mosta – sustav </w:t>
      </w:r>
      <w:proofErr w:type="spellStart"/>
      <w:r w:rsidRPr="000D5B3F">
        <w:rPr>
          <w:rFonts w:eastAsia="Calibri"/>
          <w:lang w:eastAsia="en-US"/>
        </w:rPr>
        <w:t>hidroizolacije</w:t>
      </w:r>
      <w:proofErr w:type="spellEnd"/>
      <w:r w:rsidRPr="000D5B3F">
        <w:rPr>
          <w:rFonts w:eastAsia="Calibri"/>
          <w:lang w:eastAsia="en-US"/>
        </w:rPr>
        <w:t xml:space="preserve">, kolnički zastor, zastor pješačkih staza, rubnjaci, vijenci, dilatacije, sustav odvodnje, ograde, rasvjeta, oprema za rasvjetu mosta, oprema za prevođenje raznih instalacija, prometna signalizacija, oprema za sigurnost prometa); </w:t>
      </w:r>
    </w:p>
    <w:p w14:paraId="2C76F2FD" w14:textId="77777777" w:rsidR="00C15652" w:rsidRPr="000D5B3F" w:rsidRDefault="00C15652" w:rsidP="00C15652">
      <w:pPr>
        <w:numPr>
          <w:ilvl w:val="1"/>
          <w:numId w:val="3"/>
        </w:numPr>
        <w:spacing w:after="160" w:line="259" w:lineRule="auto"/>
        <w:ind w:left="851" w:hanging="425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okolina mostova (provučeni vodovi, </w:t>
      </w:r>
      <w:proofErr w:type="spellStart"/>
      <w:r w:rsidRPr="000D5B3F">
        <w:rPr>
          <w:rFonts w:eastAsia="Calibri"/>
          <w:lang w:eastAsia="en-US"/>
        </w:rPr>
        <w:t>inundacija</w:t>
      </w:r>
      <w:proofErr w:type="spellEnd"/>
      <w:r w:rsidRPr="000D5B3F">
        <w:rPr>
          <w:rFonts w:eastAsia="Calibri"/>
          <w:lang w:eastAsia="en-US"/>
        </w:rPr>
        <w:t xml:space="preserve"> i korito rijeke).</w:t>
      </w:r>
    </w:p>
    <w:p w14:paraId="6A549180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495EC12D" w14:textId="77777777" w:rsidR="00C15652" w:rsidRPr="000D5B3F" w:rsidRDefault="00C15652" w:rsidP="00C15652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lastRenderedPageBreak/>
        <w:t>U slučaju potrebe izvanrednog održavanja ili rekonstrukcije mostova, ugovorne stranke će sklopiti poseban sporazum, a kojim će se osobito regulirati odnosi ugovornih stranaka u pogledu određivanja načina izvanrednog održavanja ili rekonstrukcije, provedbe postupaka nabave za izradu projektne dokumentacije, izvođenje radova i stručnog nadzora nad tim radovima te načina financiranja.</w:t>
      </w:r>
    </w:p>
    <w:p w14:paraId="5325C7D8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6B7083E8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56813E56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3.</w:t>
      </w:r>
    </w:p>
    <w:p w14:paraId="3741482D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5E7AC581" w14:textId="77777777" w:rsidR="00C15652" w:rsidRPr="000D5B3F" w:rsidRDefault="00C15652" w:rsidP="00C15652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Ugovorne stranke sporazumjele su se da će obavljanje radova i troškove redovitog održavanja iz članka 2. Sporazuma razmjerno dijeliti u omjeru 50:50%, bez potraživanja naknade od druge ugovorne stranke, osim ako nije između ugovornih stranaka drugačije dogovoreno.</w:t>
      </w:r>
    </w:p>
    <w:p w14:paraId="26F7D9EE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0D7040CD" w14:textId="77777777" w:rsidR="00C15652" w:rsidRPr="000D5B3F" w:rsidRDefault="00C15652" w:rsidP="00C15652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Sveobuhvatno uređenje imovinsko-pravnih odnosa, stvarnih prava, te katastarske evidencije, a koje se odnosi na mostove iz članka 1. ovoga Sporazuma, utvrdit će se posebnim ugovorom nakon konačnog utvrđivanja i demarkacije granice između ugovornih stranaka.</w:t>
      </w:r>
    </w:p>
    <w:p w14:paraId="2672BAF0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1A7A4116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5F1FAFCC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4.</w:t>
      </w:r>
    </w:p>
    <w:p w14:paraId="5DA817E6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14A9B6E3" w14:textId="77777777" w:rsidR="00C15652" w:rsidRPr="000D5B3F" w:rsidRDefault="00C15652" w:rsidP="00C15652">
      <w:pPr>
        <w:numPr>
          <w:ilvl w:val="0"/>
          <w:numId w:val="5"/>
        </w:numPr>
        <w:spacing w:after="120" w:line="259" w:lineRule="auto"/>
        <w:ind w:left="426" w:hanging="426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Nadležna tijela za provedbu ovoga Sporazuma su: </w:t>
      </w:r>
    </w:p>
    <w:p w14:paraId="4DD9DE42" w14:textId="77777777" w:rsidR="00C15652" w:rsidRPr="000D5B3F" w:rsidRDefault="00C15652" w:rsidP="00C15652">
      <w:pPr>
        <w:numPr>
          <w:ilvl w:val="0"/>
          <w:numId w:val="6"/>
        </w:numPr>
        <w:spacing w:after="120" w:line="259" w:lineRule="auto"/>
        <w:ind w:left="709" w:hanging="284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u Republici Hrvatskoj: ministarstvo nadležno za promet i prometnu infrastrukturu; </w:t>
      </w:r>
    </w:p>
    <w:p w14:paraId="3A3061DE" w14:textId="77777777" w:rsidR="00C15652" w:rsidRPr="000D5B3F" w:rsidRDefault="00C15652" w:rsidP="00C15652">
      <w:pPr>
        <w:numPr>
          <w:ilvl w:val="0"/>
          <w:numId w:val="6"/>
        </w:numPr>
        <w:spacing w:after="120" w:line="259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u Bosni i Hercegovini: Ministarstvo komunikacija i prometa </w:t>
      </w:r>
    </w:p>
    <w:p w14:paraId="6D275DF5" w14:textId="77777777" w:rsidR="00C15652" w:rsidRPr="000D5B3F" w:rsidRDefault="00C15652" w:rsidP="00C15652">
      <w:pPr>
        <w:ind w:firstLine="426"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(dalje u tekstu „nadležna tijela“).</w:t>
      </w:r>
    </w:p>
    <w:p w14:paraId="1A4C77D1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029D517D" w14:textId="77777777" w:rsidR="00C15652" w:rsidRPr="000D5B3F" w:rsidRDefault="00C15652" w:rsidP="00C15652">
      <w:pPr>
        <w:numPr>
          <w:ilvl w:val="0"/>
          <w:numId w:val="5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Nadležna tijela iz stavka 1. ovoga članka će u roku od trideset (30) dana od datuma stupanja na snagu ovoga Sporazuma osnovati zajedničko radno tijelo zaduženo za praćenje provedbe poslova i zadaća utvrđenih ovim Sporazumom.</w:t>
      </w:r>
    </w:p>
    <w:p w14:paraId="684BE39A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426777D2" w14:textId="77777777" w:rsidR="00C15652" w:rsidRPr="000D5B3F" w:rsidRDefault="00C15652" w:rsidP="00C15652">
      <w:pPr>
        <w:numPr>
          <w:ilvl w:val="0"/>
          <w:numId w:val="5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Zajedničko radno tijelo čine imenovani predstavnici svake ugovorne stranke.</w:t>
      </w:r>
    </w:p>
    <w:p w14:paraId="166C7AD9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5AB19C37" w14:textId="77777777" w:rsidR="00C15652" w:rsidRPr="000D5B3F" w:rsidRDefault="00C15652" w:rsidP="00C15652">
      <w:pPr>
        <w:numPr>
          <w:ilvl w:val="0"/>
          <w:numId w:val="5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Zajedničko radno tijelo može, po potrebi angažirati predstavnike drugih tijela i stručnjake u vezi s pojedinim pitanjima.</w:t>
      </w:r>
    </w:p>
    <w:p w14:paraId="6AC2CB76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4E0453C5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</w:p>
    <w:p w14:paraId="7EF41EDF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5.</w:t>
      </w:r>
    </w:p>
    <w:p w14:paraId="76515781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2996F1DE" w14:textId="77777777" w:rsidR="00C15652" w:rsidRPr="000D5B3F" w:rsidRDefault="00C15652" w:rsidP="00C15652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Ugovorne stranke su suglasne da će sve poslove povezane s održavanjem mostova obavljati putem nadležnih upravitelja/tijela cestovne infrastrukture (dalje u tekstu: upravitelji), u skladu sa zakonodavstvom ugovornih stranaka.</w:t>
      </w:r>
    </w:p>
    <w:p w14:paraId="1EC98AD2" w14:textId="77777777" w:rsidR="00C15652" w:rsidRPr="000D5B3F" w:rsidRDefault="00C15652" w:rsidP="00C15652">
      <w:pPr>
        <w:ind w:left="426"/>
        <w:contextualSpacing/>
        <w:jc w:val="both"/>
        <w:rPr>
          <w:rFonts w:eastAsia="Calibri"/>
          <w:lang w:eastAsia="en-US"/>
        </w:rPr>
      </w:pPr>
    </w:p>
    <w:p w14:paraId="34DF6478" w14:textId="77777777" w:rsidR="00C15652" w:rsidRPr="000D5B3F" w:rsidRDefault="00C15652" w:rsidP="00C15652">
      <w:pPr>
        <w:numPr>
          <w:ilvl w:val="1"/>
          <w:numId w:val="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Nadležna tijela navedena u članku 4. ovoga Sporazuma će međusobno razmijeniti podatke o nazivima i adresama upravitelja za svaki pojedini most.  </w:t>
      </w:r>
    </w:p>
    <w:p w14:paraId="791E22B0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1425A4A3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0FE2D22C" w14:textId="77777777" w:rsidR="000D5B3F" w:rsidRDefault="000D5B3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0329CDDF" w14:textId="66B3842E" w:rsidR="00C15652" w:rsidRPr="000D5B3F" w:rsidRDefault="00C15652" w:rsidP="00C15652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0D5B3F">
        <w:rPr>
          <w:rFonts w:eastAsia="Calibri"/>
          <w:lang w:eastAsia="en-US"/>
        </w:rPr>
        <w:lastRenderedPageBreak/>
        <w:t>Članak 6.</w:t>
      </w:r>
    </w:p>
    <w:p w14:paraId="75CB9084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1D74141D" w14:textId="77777777" w:rsidR="00C15652" w:rsidRPr="000D5B3F" w:rsidRDefault="00C15652" w:rsidP="00C15652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Upravitelji će, za potrebe provedbe ovoga Sporazuma, osigurati i staviti na raspolaganje drugoj ugovornoj stranki dostupnu projektnu i ostalu tehničku dokumentaciju koja se odnosi na pojedini most. </w:t>
      </w:r>
    </w:p>
    <w:p w14:paraId="09346631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3A412E7B" w14:textId="77777777" w:rsidR="00C15652" w:rsidRPr="000D5B3F" w:rsidRDefault="00C15652" w:rsidP="00C15652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Upravitelji će temeljem ovoga Sporazuma, u okviru svojih nadležnosti obavljati poslove održavanja mostova u skladu s mjerodavnim propisima koji su na snazi u državama ugovornih stranaka i odobrenim od nadležnih tijela. </w:t>
      </w:r>
    </w:p>
    <w:p w14:paraId="71A105DD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496ADFAD" w14:textId="77777777" w:rsidR="00C15652" w:rsidRPr="000D5B3F" w:rsidRDefault="00C15652" w:rsidP="00C15652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Tijekom pripreme, provedbe i garantnog roka za radove povezane s održavanjem i rekonstrukcijom mostova upravitelji će stalno obavještavati jedan drugoga o poduzetim aktivnostima i mjerama.</w:t>
      </w:r>
    </w:p>
    <w:p w14:paraId="2413DB5F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28D39817" w14:textId="77777777" w:rsidR="00C15652" w:rsidRPr="000D5B3F" w:rsidRDefault="00C15652" w:rsidP="00C15652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Upravitelji će osigurati ishođenje potrebnih dozvola za izvođenje radova povezanih s održavanjem mostova. Za vrijeme trajanja radova ugovorne stranke osiguravaju uvjete za nesmetano odvijanje graničnog prometa. </w:t>
      </w:r>
    </w:p>
    <w:p w14:paraId="587E7642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068B9BE5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34E85278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7.</w:t>
      </w:r>
    </w:p>
    <w:p w14:paraId="4FB09ADD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4531DEE3" w14:textId="77777777" w:rsidR="00C15652" w:rsidRPr="000D5B3F" w:rsidRDefault="00C15652" w:rsidP="00C15652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Ugovorne stranke suglasne su da će stručnjaci koje su imenovali upravitelji zajednički obaviti preglede stanja mostova najmanje jednom godišnje. Zaključci pregleda i opis potrebnih intervencija bit će uneseni u zapisnik.</w:t>
      </w:r>
    </w:p>
    <w:p w14:paraId="254072B3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347CF466" w14:textId="77777777" w:rsidR="00C15652" w:rsidRPr="000D5B3F" w:rsidRDefault="00C15652" w:rsidP="00C15652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Glavni pregled mostova upravitelji će obaviti najmanje svakih pet (5) godina. Upravitelji će zajednički ocijeniti rezultate takvih glavnih pregleda i poduzeti potrebne mjere. </w:t>
      </w:r>
    </w:p>
    <w:p w14:paraId="38B8CFD0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2509217A" w14:textId="77777777" w:rsidR="00C15652" w:rsidRPr="000D5B3F" w:rsidRDefault="00C15652" w:rsidP="00C15652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U slučajevima bilo kakvog nepredvidivog događaja upravitelji su dužni zajednički obaviti izvanredni pregled mosta. Zaključci pregleda i opis potrebnih intervencija bit će uneseni u zapisnik. </w:t>
      </w:r>
    </w:p>
    <w:p w14:paraId="6A5600A9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00644E35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2318EF91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8.</w:t>
      </w:r>
    </w:p>
    <w:p w14:paraId="0EAB5CE1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5F16E560" w14:textId="77777777" w:rsidR="00C15652" w:rsidRPr="000D5B3F" w:rsidRDefault="00C15652" w:rsidP="00C1565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Radnici koje rade na održavanju mostova mogu se slobodno kretati u zoni potrebnoj za izvršavanje obveza koje proizlaze iz ovoga Sporazuma.</w:t>
      </w:r>
    </w:p>
    <w:p w14:paraId="0C6A7237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6AAC4F64" w14:textId="77777777" w:rsidR="00C15652" w:rsidRPr="000D5B3F" w:rsidRDefault="00C15652" w:rsidP="00C1565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Radnici iz stavka 1. ovoga članka dužni su na zahtjev nadležnih tijela zaduženih za nadzor državne granice ugovornih stranaka legitimirati se važećom osobnom ispravom.</w:t>
      </w:r>
    </w:p>
    <w:p w14:paraId="6F6E9DFF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01B02458" w14:textId="77777777" w:rsidR="00C15652" w:rsidRPr="000D5B3F" w:rsidRDefault="00C15652" w:rsidP="00C1565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Popis radnika iz stavka 1. ovoga članka, izvođači radova dostavit će nadležnim tijelima zaduženim za nadzor državne granice osam (8) dana prije početka planiranih aktivnosti.</w:t>
      </w:r>
    </w:p>
    <w:p w14:paraId="5D6EFC3D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05CF99D1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084C8F64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9.</w:t>
      </w:r>
    </w:p>
    <w:p w14:paraId="7C25A619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4B6204D1" w14:textId="77777777" w:rsidR="00C15652" w:rsidRPr="000D5B3F" w:rsidRDefault="00C15652" w:rsidP="00C15652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Ugovorne stranke oslobađaju se od plaćanja carine i poreza na materijale i proizvode koji su dokazano utrošeni u postupcima održavanja iz članka 2. ovoga Sporazuma, te sredstva, opremu, strojeve i uređaje upotrjebljene za izvođenje radova u sklopu održavanja, koji se </w:t>
      </w:r>
      <w:r w:rsidRPr="000D5B3F">
        <w:rPr>
          <w:rFonts w:eastAsia="Calibri"/>
          <w:lang w:eastAsia="en-US"/>
        </w:rPr>
        <w:lastRenderedPageBreak/>
        <w:t xml:space="preserve">nakon završetka radova dokazano vrate na državno područje ugovorne stranke iz koje su izvezeni. </w:t>
      </w:r>
    </w:p>
    <w:p w14:paraId="0A5FA9F5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1307E24A" w14:textId="77777777" w:rsidR="00C15652" w:rsidRPr="000D5B3F" w:rsidRDefault="00C15652" w:rsidP="00C15652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Materijali, proizvodi, oprema i druga sredstva za rad, navedeni u stavku 1. ovoga članka, podliježu nadzoru carinskih tijela ugovornih stranaka.</w:t>
      </w:r>
    </w:p>
    <w:p w14:paraId="3080F2E5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5DF31601" w14:textId="77777777" w:rsidR="00C15652" w:rsidRPr="000D5B3F" w:rsidRDefault="00C15652" w:rsidP="00C15652">
      <w:pPr>
        <w:numPr>
          <w:ilvl w:val="0"/>
          <w:numId w:val="10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Ako materijali, proizvodi, oprema i druga sredstva za rad, navedeni u stavku 1. ovoga članka, nisu dokazano utrošeni ili nisu vraćeni na državno područje ugovorne stranke iz koje su izvezeni, nastaje obveza plaćanja carine i drugih javnih davanja sukladno propisima ugovorne stranke na čijem području je nastao carinski dug.</w:t>
      </w:r>
    </w:p>
    <w:p w14:paraId="51A003E5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02C258BD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74D2F764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10.</w:t>
      </w:r>
    </w:p>
    <w:p w14:paraId="5C69A207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5B79CA45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Svi sporovi koji mogu nastati iz tumačenja ili primjene ovoga Sporazuma rješavat će se dogovorom između nadležnih tijela ugovornih stranaka. </w:t>
      </w:r>
    </w:p>
    <w:p w14:paraId="6A51B033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5AE18D63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19F9E848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11.</w:t>
      </w:r>
    </w:p>
    <w:p w14:paraId="2350D96A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6FB18761" w14:textId="77777777" w:rsidR="00C15652" w:rsidRPr="000D5B3F" w:rsidRDefault="00C15652" w:rsidP="00C15652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 xml:space="preserve">Odredbe ovoga Sporazuma ne utječu na prava i obveze utvrđene drugim međunarodnim ugovorima koji obvezuju ugovorne stranke. </w:t>
      </w:r>
    </w:p>
    <w:p w14:paraId="08A38635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04605D60" w14:textId="77777777" w:rsidR="00C15652" w:rsidRPr="000D5B3F" w:rsidRDefault="00C15652" w:rsidP="00C15652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Odredbe ovoga Sporazuma ni na koji način ne utječu na određivanje i označavanje državne granice između ugovornih stranaka.</w:t>
      </w:r>
    </w:p>
    <w:p w14:paraId="7FEACF3D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6E1D4D2B" w14:textId="77777777" w:rsidR="00C15652" w:rsidRPr="000D5B3F" w:rsidRDefault="00C15652" w:rsidP="00C15652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Održavanje mostova koji će biti izgrađeni na zajedničkoj državnoj granici između ugovornih stranaka uredit će se dodatkom (aneksom) ovome Sporazumu.</w:t>
      </w:r>
    </w:p>
    <w:p w14:paraId="75266E1E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5E5B6CB5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746646AC" w14:textId="77777777" w:rsidR="00C15652" w:rsidRPr="000D5B3F" w:rsidRDefault="00C15652" w:rsidP="00C15652">
      <w:pPr>
        <w:jc w:val="center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Članak 12.</w:t>
      </w:r>
    </w:p>
    <w:p w14:paraId="12B23C68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5AC42870" w14:textId="77777777" w:rsidR="00C15652" w:rsidRPr="000D5B3F" w:rsidRDefault="00C15652" w:rsidP="00C15652">
      <w:pPr>
        <w:numPr>
          <w:ilvl w:val="0"/>
          <w:numId w:val="1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Ovaj Sporazum stupa na snagu trideseti (30.) dan od datuma primitka zadnje pisane obavijesti kojom se ugovorne stranke međusobno obavještavaju, diplomatskim putem, o ispunjenju uvjeta predviđenih njihovim unutarnjim zakonodavstvom za njegovo stupanje na snagu.</w:t>
      </w:r>
    </w:p>
    <w:p w14:paraId="3250358B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4A22DBB4" w14:textId="77777777" w:rsidR="00C15652" w:rsidRPr="000D5B3F" w:rsidRDefault="00C15652" w:rsidP="00C15652">
      <w:pPr>
        <w:numPr>
          <w:ilvl w:val="0"/>
          <w:numId w:val="1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Svaka od ugovornih stranaka može otkazati Sporazum diplomatskim putem. U tom slučaju ovaj Sporazum prestaje šest (6) mjeseci nakon datuma primitka obavijesti o otkazu Sporazuma.</w:t>
      </w:r>
    </w:p>
    <w:p w14:paraId="365369CC" w14:textId="77777777" w:rsidR="00C15652" w:rsidRPr="000D5B3F" w:rsidRDefault="00C15652" w:rsidP="00C15652">
      <w:pPr>
        <w:ind w:left="426" w:hanging="426"/>
        <w:jc w:val="both"/>
        <w:rPr>
          <w:rFonts w:eastAsia="Calibri"/>
          <w:lang w:eastAsia="en-US"/>
        </w:rPr>
      </w:pPr>
    </w:p>
    <w:p w14:paraId="390E960B" w14:textId="77777777" w:rsidR="00C15652" w:rsidRPr="000D5B3F" w:rsidRDefault="00C15652" w:rsidP="00C15652">
      <w:pPr>
        <w:numPr>
          <w:ilvl w:val="0"/>
          <w:numId w:val="1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Ovaj Sporazum se može izmijeniti i dopuniti uzajamnim pisanim dogovorom ugovornih stranaka. Izmjene i dopune stupaju na snagu sukladno stavku 1. ovoga članka.</w:t>
      </w:r>
    </w:p>
    <w:p w14:paraId="7F9F0327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1248E33C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11423636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34267F0C" w14:textId="77777777" w:rsidR="00C15652" w:rsidRPr="000D5B3F" w:rsidRDefault="00C15652" w:rsidP="00C15652">
      <w:pPr>
        <w:jc w:val="both"/>
        <w:rPr>
          <w:rFonts w:eastAsia="Calibri"/>
          <w:lang w:eastAsia="en-US"/>
        </w:rPr>
      </w:pPr>
      <w:r w:rsidRPr="000D5B3F">
        <w:rPr>
          <w:rFonts w:eastAsia="Calibri"/>
          <w:lang w:eastAsia="en-US"/>
        </w:rPr>
        <w:t>Sastavljeno u Zagrebu dana 29. rujna 2020., u dva izvornika, na hrvatskom jeziku i na službenim jezicima u Bosni i Hercegovini (bosanskom, hrvatskom i srpskom jeziku), pri čemu su svi tekstovi jednako vjerodostojni.</w:t>
      </w:r>
    </w:p>
    <w:p w14:paraId="43E4C980" w14:textId="14294E87" w:rsidR="00C15652" w:rsidRPr="000D5B3F" w:rsidRDefault="00C15652" w:rsidP="00C15652">
      <w:pPr>
        <w:jc w:val="both"/>
        <w:rPr>
          <w:rFonts w:eastAsia="Calibri"/>
          <w:lang w:eastAsia="en-US"/>
        </w:rPr>
      </w:pPr>
    </w:p>
    <w:p w14:paraId="0FB63C21" w14:textId="77777777" w:rsidR="00ED01CC" w:rsidRPr="000D5B3F" w:rsidRDefault="00ED01CC" w:rsidP="00C15652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C15652" w:rsidRPr="000D5B3F" w14:paraId="48761ED8" w14:textId="77777777" w:rsidTr="00ED01CC">
        <w:tc>
          <w:tcPr>
            <w:tcW w:w="4520" w:type="dxa"/>
            <w:shd w:val="clear" w:color="auto" w:fill="auto"/>
          </w:tcPr>
          <w:p w14:paraId="6227D47A" w14:textId="77777777" w:rsidR="00C15652" w:rsidRPr="000D5B3F" w:rsidRDefault="00C15652" w:rsidP="0065340E">
            <w:pPr>
              <w:jc w:val="center"/>
              <w:rPr>
                <w:rFonts w:eastAsia="Calibri"/>
                <w:b/>
                <w:lang w:eastAsia="en-US"/>
              </w:rPr>
            </w:pPr>
            <w:r w:rsidRPr="000D5B3F">
              <w:rPr>
                <w:rFonts w:eastAsia="Calibri"/>
                <w:b/>
                <w:lang w:eastAsia="en-US"/>
              </w:rPr>
              <w:t>Za Vladu</w:t>
            </w:r>
          </w:p>
          <w:p w14:paraId="2D0F4269" w14:textId="77777777" w:rsidR="00C15652" w:rsidRPr="000D5B3F" w:rsidRDefault="00C15652" w:rsidP="0065340E">
            <w:pPr>
              <w:jc w:val="center"/>
              <w:rPr>
                <w:rFonts w:eastAsia="Calibri"/>
                <w:b/>
                <w:lang w:eastAsia="en-US"/>
              </w:rPr>
            </w:pPr>
            <w:r w:rsidRPr="000D5B3F">
              <w:rPr>
                <w:rFonts w:eastAsia="Calibri"/>
                <w:b/>
                <w:lang w:eastAsia="en-US"/>
              </w:rPr>
              <w:t>Republike Hrvatske</w:t>
            </w:r>
          </w:p>
        </w:tc>
        <w:tc>
          <w:tcPr>
            <w:tcW w:w="4550" w:type="dxa"/>
            <w:shd w:val="clear" w:color="auto" w:fill="auto"/>
          </w:tcPr>
          <w:p w14:paraId="3D7373D0" w14:textId="77777777" w:rsidR="00C15652" w:rsidRPr="000D5B3F" w:rsidRDefault="00C15652" w:rsidP="0065340E">
            <w:pPr>
              <w:jc w:val="center"/>
              <w:rPr>
                <w:rFonts w:eastAsia="Calibri"/>
                <w:b/>
                <w:lang w:eastAsia="en-US"/>
              </w:rPr>
            </w:pPr>
            <w:r w:rsidRPr="000D5B3F">
              <w:rPr>
                <w:rFonts w:eastAsia="Calibri"/>
                <w:b/>
                <w:lang w:eastAsia="en-US"/>
              </w:rPr>
              <w:t>Za Vijeće ministara</w:t>
            </w:r>
          </w:p>
          <w:p w14:paraId="112EB8D9" w14:textId="77777777" w:rsidR="00C15652" w:rsidRPr="000D5B3F" w:rsidRDefault="00C15652" w:rsidP="0065340E">
            <w:pPr>
              <w:jc w:val="center"/>
              <w:rPr>
                <w:rFonts w:eastAsia="Calibri"/>
                <w:b/>
                <w:lang w:eastAsia="en-US"/>
              </w:rPr>
            </w:pPr>
            <w:r w:rsidRPr="000D5B3F">
              <w:rPr>
                <w:rFonts w:eastAsia="Calibri"/>
                <w:b/>
                <w:lang w:eastAsia="en-US"/>
              </w:rPr>
              <w:t>Bosne i Hercegovine</w:t>
            </w:r>
          </w:p>
        </w:tc>
      </w:tr>
    </w:tbl>
    <w:p w14:paraId="35F3368C" w14:textId="77777777" w:rsidR="00ED01CC" w:rsidRPr="000D5B3F" w:rsidRDefault="00ED01CC" w:rsidP="00ED01CC">
      <w:pPr>
        <w:rPr>
          <w:rFonts w:eastAsia="Calibri"/>
          <w:sz w:val="22"/>
          <w:szCs w:val="22"/>
          <w:lang w:eastAsia="en-US"/>
        </w:rPr>
      </w:pPr>
    </w:p>
    <w:p w14:paraId="66295251" w14:textId="7AFF4DDC" w:rsidR="00ED01CC" w:rsidRPr="000D5B3F" w:rsidRDefault="00ED01CC" w:rsidP="00ED01CC">
      <w:pPr>
        <w:ind w:left="708" w:firstLine="708"/>
        <w:rPr>
          <w:rFonts w:eastAsia="Calibri"/>
          <w:sz w:val="22"/>
          <w:szCs w:val="22"/>
          <w:lang w:eastAsia="en-US"/>
        </w:rPr>
      </w:pPr>
      <w:r w:rsidRPr="000D5B3F">
        <w:rPr>
          <w:rFonts w:eastAsia="Calibri"/>
          <w:sz w:val="22"/>
          <w:szCs w:val="22"/>
          <w:lang w:eastAsia="en-US"/>
        </w:rPr>
        <w:t xml:space="preserve">Oleg Butković, v. r.  </w:t>
      </w:r>
      <w:r w:rsidRPr="000D5B3F">
        <w:rPr>
          <w:rFonts w:eastAsia="Calibri"/>
          <w:sz w:val="22"/>
          <w:szCs w:val="22"/>
          <w:lang w:eastAsia="en-US"/>
        </w:rPr>
        <w:tab/>
      </w:r>
      <w:r w:rsidRPr="000D5B3F">
        <w:rPr>
          <w:rFonts w:eastAsia="Calibri"/>
          <w:sz w:val="22"/>
          <w:szCs w:val="22"/>
          <w:lang w:eastAsia="en-US"/>
        </w:rPr>
        <w:tab/>
      </w:r>
      <w:r w:rsidRPr="000D5B3F">
        <w:rPr>
          <w:rFonts w:eastAsia="Calibri"/>
          <w:sz w:val="22"/>
          <w:szCs w:val="22"/>
          <w:lang w:eastAsia="en-US"/>
        </w:rPr>
        <w:tab/>
      </w:r>
      <w:r w:rsidRPr="000D5B3F">
        <w:rPr>
          <w:rFonts w:eastAsia="Calibri"/>
          <w:sz w:val="22"/>
          <w:szCs w:val="22"/>
          <w:lang w:eastAsia="en-US"/>
        </w:rPr>
        <w:tab/>
        <w:t xml:space="preserve">       </w:t>
      </w:r>
      <w:r w:rsidRPr="000D5B3F">
        <w:t>Vojin Mitrović, v.r.</w:t>
      </w:r>
    </w:p>
    <w:p w14:paraId="2BDEECB1" w14:textId="2F5AD8D9" w:rsidR="00C15652" w:rsidRPr="000D5B3F" w:rsidRDefault="00ED01CC" w:rsidP="00ED01CC">
      <w:pPr>
        <w:ind w:firstLine="708"/>
        <w:jc w:val="both"/>
      </w:pPr>
      <w:r w:rsidRPr="000D5B3F">
        <w:rPr>
          <w:rFonts w:eastAsia="Calibri"/>
          <w:sz w:val="22"/>
          <w:szCs w:val="22"/>
          <w:lang w:eastAsia="en-US"/>
        </w:rPr>
        <w:t>ministar mora, prometa i infrastrukture</w:t>
      </w:r>
      <w:r w:rsidRPr="000D5B3F">
        <w:rPr>
          <w:rFonts w:eastAsia="Calibri"/>
          <w:sz w:val="22"/>
          <w:szCs w:val="22"/>
          <w:lang w:eastAsia="en-US"/>
        </w:rPr>
        <w:tab/>
        <w:t xml:space="preserve">  </w:t>
      </w:r>
      <w:r w:rsidRPr="000D5B3F">
        <w:rPr>
          <w:rFonts w:eastAsia="Calibri"/>
          <w:sz w:val="22"/>
          <w:szCs w:val="22"/>
          <w:lang w:eastAsia="en-US"/>
        </w:rPr>
        <w:tab/>
        <w:t xml:space="preserve">   </w:t>
      </w:r>
      <w:r w:rsidRPr="000D5B3F">
        <w:t xml:space="preserve">ministar komunikacija i prometa </w:t>
      </w:r>
    </w:p>
    <w:p w14:paraId="1E055A4C" w14:textId="77777777" w:rsidR="00ED01CC" w:rsidRDefault="00ED01CC" w:rsidP="00C15652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</w:p>
    <w:p w14:paraId="222B0C8F" w14:textId="4B3DD446" w:rsidR="00C15652" w:rsidRPr="00514DDF" w:rsidRDefault="00C15652" w:rsidP="00C15652">
      <w:pPr>
        <w:spacing w:before="100" w:beforeAutospacing="1" w:after="100" w:afterAutospacing="1"/>
        <w:jc w:val="center"/>
        <w:rPr>
          <w:rFonts w:eastAsia="Arial Unicode MS"/>
        </w:rPr>
      </w:pPr>
      <w:r w:rsidRPr="00514DDF">
        <w:rPr>
          <w:rFonts w:eastAsia="Arial Unicode MS"/>
          <w:b/>
          <w:bCs/>
        </w:rPr>
        <w:t>Članak 3.</w:t>
      </w:r>
    </w:p>
    <w:p w14:paraId="688D7DA6" w14:textId="77777777" w:rsidR="00C15652" w:rsidRPr="00514DDF" w:rsidRDefault="00C15652" w:rsidP="00C15652">
      <w:pPr>
        <w:jc w:val="both"/>
        <w:rPr>
          <w:rFonts w:eastAsia="Arial Unicode MS"/>
        </w:rPr>
      </w:pPr>
      <w:r w:rsidRPr="00514DDF">
        <w:rPr>
          <w:rFonts w:eastAsia="Arial Unicode MS"/>
        </w:rPr>
        <w:tab/>
        <w:t>Provedba Sporazuma iz članka 1. ove Uredbe u djelokrugu je tijela državne u</w:t>
      </w:r>
      <w:r>
        <w:rPr>
          <w:rFonts w:eastAsia="Arial Unicode MS"/>
        </w:rPr>
        <w:t>prave nadležnog za poslove</w:t>
      </w:r>
      <w:r w:rsidRPr="00514DDF">
        <w:rPr>
          <w:rFonts w:eastAsia="Arial Unicode MS"/>
        </w:rPr>
        <w:t xml:space="preserve"> prometa i infrastrukture.</w:t>
      </w:r>
    </w:p>
    <w:p w14:paraId="171A2FE2" w14:textId="77777777" w:rsidR="00C15652" w:rsidRPr="00514DDF" w:rsidRDefault="00C15652" w:rsidP="00C15652">
      <w:pPr>
        <w:rPr>
          <w:rFonts w:eastAsia="Arial Unicode MS"/>
        </w:rPr>
      </w:pPr>
    </w:p>
    <w:p w14:paraId="62ABBE20" w14:textId="77777777" w:rsidR="00C15652" w:rsidRPr="00514DDF" w:rsidRDefault="00C15652" w:rsidP="00C15652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 w:rsidRPr="00514DDF">
        <w:rPr>
          <w:rFonts w:eastAsia="Arial Unicode MS"/>
          <w:b/>
          <w:bCs/>
        </w:rPr>
        <w:t>Članak 4.</w:t>
      </w:r>
    </w:p>
    <w:p w14:paraId="71A9C756" w14:textId="77777777" w:rsidR="00C15652" w:rsidRPr="00514DDF" w:rsidRDefault="00C15652" w:rsidP="00C15652">
      <w:pPr>
        <w:spacing w:before="100" w:beforeAutospacing="1" w:after="100" w:afterAutospacing="1"/>
        <w:jc w:val="both"/>
        <w:rPr>
          <w:rFonts w:eastAsia="Arial Unicode MS"/>
        </w:rPr>
      </w:pPr>
      <w:r w:rsidRPr="00514DDF">
        <w:rPr>
          <w:rFonts w:eastAsia="Arial Unicode MS"/>
        </w:rPr>
        <w:tab/>
        <w:t>Na dan stupanja na snagu ove Uredbe Sporazum iz članka 1. ove Uredbe nije na snazi, te će se podaci o njegovom stupanju na snagu objaviti sukladno odredbi članka 30. stavka 3. Zakona o sklapanju i izvršavanju međunarodnih ugovora.</w:t>
      </w:r>
    </w:p>
    <w:p w14:paraId="195115CC" w14:textId="77777777" w:rsidR="00C15652" w:rsidRPr="00514DDF" w:rsidRDefault="00C15652" w:rsidP="00C15652">
      <w:pPr>
        <w:autoSpaceDE w:val="0"/>
        <w:autoSpaceDN w:val="0"/>
        <w:adjustRightInd w:val="0"/>
        <w:jc w:val="both"/>
      </w:pPr>
    </w:p>
    <w:p w14:paraId="56BDE7C8" w14:textId="77777777" w:rsidR="00C15652" w:rsidRPr="00514DDF" w:rsidRDefault="00C15652" w:rsidP="00C15652">
      <w:pPr>
        <w:autoSpaceDE w:val="0"/>
        <w:autoSpaceDN w:val="0"/>
        <w:adjustRightInd w:val="0"/>
        <w:jc w:val="center"/>
        <w:rPr>
          <w:b/>
        </w:rPr>
      </w:pPr>
      <w:r w:rsidRPr="00514DDF">
        <w:rPr>
          <w:b/>
        </w:rPr>
        <w:t>Članak 5.</w:t>
      </w:r>
    </w:p>
    <w:p w14:paraId="4E71D818" w14:textId="77777777" w:rsidR="00C15652" w:rsidRPr="00514DDF" w:rsidRDefault="00C15652" w:rsidP="00C15652">
      <w:pPr>
        <w:spacing w:before="100" w:beforeAutospacing="1" w:after="100" w:afterAutospacing="1"/>
        <w:jc w:val="both"/>
        <w:rPr>
          <w:rFonts w:eastAsia="Arial Unicode MS"/>
        </w:rPr>
      </w:pPr>
      <w:r w:rsidRPr="00514DDF">
        <w:rPr>
          <w:rFonts w:eastAsia="Arial Unicode MS"/>
        </w:rPr>
        <w:tab/>
        <w:t>Ova Uredba stupa na snagu osmoga dana od dana objave u „Narodnim novinama“.</w:t>
      </w:r>
    </w:p>
    <w:p w14:paraId="007BF4E7" w14:textId="77777777" w:rsidR="00C15652" w:rsidRPr="00514DDF" w:rsidRDefault="00C15652" w:rsidP="00C15652">
      <w:pPr>
        <w:autoSpaceDE w:val="0"/>
        <w:autoSpaceDN w:val="0"/>
        <w:adjustRightInd w:val="0"/>
        <w:jc w:val="both"/>
      </w:pPr>
      <w:r w:rsidRPr="00514DDF">
        <w:t>KLASA:</w:t>
      </w:r>
    </w:p>
    <w:p w14:paraId="2E6EEFC7" w14:textId="77777777" w:rsidR="00C15652" w:rsidRPr="00514DDF" w:rsidRDefault="00C15652" w:rsidP="00C15652">
      <w:pPr>
        <w:autoSpaceDE w:val="0"/>
        <w:autoSpaceDN w:val="0"/>
        <w:adjustRightInd w:val="0"/>
        <w:jc w:val="both"/>
      </w:pPr>
      <w:r w:rsidRPr="00514DDF">
        <w:t>URBROJ:</w:t>
      </w:r>
    </w:p>
    <w:p w14:paraId="70F15F10" w14:textId="77777777" w:rsidR="00C15652" w:rsidRPr="00514DDF" w:rsidRDefault="00C15652" w:rsidP="00C15652">
      <w:pPr>
        <w:autoSpaceDE w:val="0"/>
        <w:autoSpaceDN w:val="0"/>
        <w:adjustRightInd w:val="0"/>
        <w:jc w:val="both"/>
      </w:pPr>
      <w:r w:rsidRPr="00514DDF">
        <w:t xml:space="preserve">Zagreb, </w:t>
      </w:r>
    </w:p>
    <w:p w14:paraId="76D8CFE0" w14:textId="77777777" w:rsidR="00C15652" w:rsidRPr="00514DDF" w:rsidRDefault="00C15652" w:rsidP="00C15652">
      <w:pPr>
        <w:autoSpaceDE w:val="0"/>
        <w:autoSpaceDN w:val="0"/>
        <w:adjustRightInd w:val="0"/>
        <w:ind w:left="6372" w:firstLine="708"/>
        <w:jc w:val="both"/>
      </w:pPr>
      <w:r w:rsidRPr="00514DDF">
        <w:t>PREDSJEDNIK</w:t>
      </w:r>
    </w:p>
    <w:p w14:paraId="76ABAB8C" w14:textId="77777777" w:rsidR="00C15652" w:rsidRPr="00514DDF" w:rsidRDefault="00C15652" w:rsidP="00C15652">
      <w:pPr>
        <w:jc w:val="both"/>
      </w:pP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</w:p>
    <w:p w14:paraId="32E11EB5" w14:textId="77777777" w:rsidR="00C15652" w:rsidRPr="00514DDF" w:rsidRDefault="00C15652" w:rsidP="00C15652">
      <w:pPr>
        <w:jc w:val="both"/>
      </w:pP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</w:r>
      <w:r w:rsidRPr="00514DDF">
        <w:tab/>
        <w:t xml:space="preserve">   mr. </w:t>
      </w:r>
      <w:proofErr w:type="spellStart"/>
      <w:r w:rsidRPr="00514DDF">
        <w:t>sc</w:t>
      </w:r>
      <w:proofErr w:type="spellEnd"/>
      <w:r w:rsidRPr="00514DDF">
        <w:t>. Andrej Plenković</w:t>
      </w:r>
    </w:p>
    <w:p w14:paraId="0163E18C" w14:textId="77777777" w:rsidR="00C15652" w:rsidRPr="00514DDF" w:rsidRDefault="00C15652" w:rsidP="00C15652">
      <w:pPr>
        <w:jc w:val="both"/>
      </w:pPr>
    </w:p>
    <w:p w14:paraId="6FD05887" w14:textId="77777777" w:rsidR="00C15652" w:rsidRPr="00514DDF" w:rsidRDefault="00C15652" w:rsidP="00C15652">
      <w:pPr>
        <w:jc w:val="both"/>
      </w:pPr>
    </w:p>
    <w:p w14:paraId="26E11461" w14:textId="77777777" w:rsidR="00C15652" w:rsidRPr="00514DDF" w:rsidRDefault="00C15652" w:rsidP="00C15652">
      <w:pPr>
        <w:jc w:val="center"/>
        <w:rPr>
          <w:b/>
        </w:rPr>
      </w:pPr>
    </w:p>
    <w:p w14:paraId="23D78A75" w14:textId="77777777" w:rsidR="00C15652" w:rsidRPr="00514DDF" w:rsidRDefault="00C15652" w:rsidP="00C15652">
      <w:pPr>
        <w:jc w:val="center"/>
        <w:rPr>
          <w:b/>
        </w:rPr>
      </w:pPr>
    </w:p>
    <w:p w14:paraId="1EE76D58" w14:textId="77777777" w:rsidR="00C15652" w:rsidRPr="00514DDF" w:rsidRDefault="00C15652" w:rsidP="00C15652">
      <w:pPr>
        <w:jc w:val="center"/>
        <w:rPr>
          <w:b/>
        </w:rPr>
      </w:pPr>
    </w:p>
    <w:p w14:paraId="2F5A7D58" w14:textId="55A83723" w:rsidR="00C15652" w:rsidRDefault="00C15652">
      <w:pPr>
        <w:rPr>
          <w:b/>
        </w:rPr>
      </w:pPr>
      <w:r>
        <w:rPr>
          <w:b/>
        </w:rPr>
        <w:br w:type="page"/>
      </w:r>
    </w:p>
    <w:p w14:paraId="31581CB2" w14:textId="77777777" w:rsidR="00C15652" w:rsidRPr="00514DDF" w:rsidRDefault="00C15652" w:rsidP="00C15652">
      <w:pPr>
        <w:jc w:val="center"/>
        <w:rPr>
          <w:b/>
        </w:rPr>
      </w:pPr>
    </w:p>
    <w:p w14:paraId="3D877189" w14:textId="77777777" w:rsidR="00C15652" w:rsidRPr="00514DDF" w:rsidRDefault="00C15652" w:rsidP="00C15652">
      <w:pPr>
        <w:jc w:val="center"/>
        <w:rPr>
          <w:b/>
        </w:rPr>
      </w:pPr>
      <w:r w:rsidRPr="00514DDF">
        <w:rPr>
          <w:b/>
        </w:rPr>
        <w:t>OBRAZLOŽENJE</w:t>
      </w:r>
    </w:p>
    <w:p w14:paraId="101B6313" w14:textId="77777777" w:rsidR="00C15652" w:rsidRPr="00514DDF" w:rsidRDefault="00C15652" w:rsidP="00C15652"/>
    <w:p w14:paraId="05B47C44" w14:textId="77777777" w:rsidR="00C15652" w:rsidRPr="00514DDF" w:rsidRDefault="00C15652" w:rsidP="00C15652">
      <w:pPr>
        <w:ind w:firstLine="708"/>
        <w:jc w:val="both"/>
        <w:rPr>
          <w:rFonts w:eastAsia="Calibri"/>
          <w:lang w:eastAsia="en-US"/>
        </w:rPr>
      </w:pPr>
      <w:r w:rsidRPr="00514DDF">
        <w:rPr>
          <w:rFonts w:eastAsia="Calibri"/>
          <w:lang w:eastAsia="en-US"/>
        </w:rPr>
        <w:t xml:space="preserve">Vlada Republike Hrvatske i Vijeće ministara Bosne i Hercegovine, u namjeri unaprjeđenja prometne povezanosti dviju susjednih država u Zagrebu su se dana 29.09.2020. godine, sporazumjeli o održavanju i rekonstrukciji cestovnih mostova na državnoj granici. Sporazum se odnosi na održavanje i rekonstrukciju cestovnih mostova na zajedničkoj državnoj granici. Ugovorne stranke sporazumjele su se da će obavljanje radova i troškove redovitog održavanja navedenih mostova iz Sporazuma razmjerno dijeliti u omjeru 50:50%, bez potraživanja naknade od druge ugovorne stranke, osim ako nije između ugovornih stranaka drugačije dogovoreno. </w:t>
      </w:r>
    </w:p>
    <w:p w14:paraId="780FDE31" w14:textId="77777777" w:rsidR="00C15652" w:rsidRPr="00514DDF" w:rsidRDefault="00C15652" w:rsidP="00C15652">
      <w:pPr>
        <w:ind w:firstLine="708"/>
        <w:jc w:val="both"/>
        <w:rPr>
          <w:rFonts w:eastAsia="Calibri"/>
          <w:lang w:eastAsia="en-US"/>
        </w:rPr>
      </w:pPr>
      <w:r w:rsidRPr="00514DDF">
        <w:rPr>
          <w:rFonts w:eastAsia="Calibri"/>
          <w:lang w:eastAsia="en-US"/>
        </w:rPr>
        <w:t>Sporazumom su određena nadležna tijela za provedbu istog Sporazuma, a to su tijela u  Republici Hrvatskoj, ministarstvo nadležno za promet i prometnu infrastrukturu, odnosno Ministarstvo mora, prometa i infrastrukture te u Bosni i Hercegovini, Ministarstvo komunikacija i prometa.</w:t>
      </w:r>
    </w:p>
    <w:p w14:paraId="13CC056D" w14:textId="77777777" w:rsidR="00C15652" w:rsidRPr="00514DDF" w:rsidRDefault="00C15652" w:rsidP="00C15652">
      <w:pPr>
        <w:ind w:firstLine="708"/>
        <w:jc w:val="both"/>
        <w:rPr>
          <w:rFonts w:eastAsia="Calibri"/>
          <w:lang w:eastAsia="en-US"/>
        </w:rPr>
      </w:pPr>
      <w:r w:rsidRPr="00514DDF">
        <w:rPr>
          <w:rFonts w:eastAsia="Calibri"/>
          <w:lang w:eastAsia="en-US"/>
        </w:rPr>
        <w:t>Ugovorne stranke su suglasne da će sve poslove povezane s održavanjem mostova obavljati putem nadležnih upravitelja/tijela cestovne infrastrukture, u skladu sa zakonodavstvom ugovornih stranaka.</w:t>
      </w:r>
    </w:p>
    <w:p w14:paraId="14F8D162" w14:textId="77777777" w:rsidR="00C15652" w:rsidRPr="00514DDF" w:rsidRDefault="00C15652" w:rsidP="00C15652">
      <w:pPr>
        <w:ind w:firstLine="708"/>
        <w:jc w:val="both"/>
        <w:rPr>
          <w:rFonts w:eastAsia="Calibri"/>
          <w:lang w:eastAsia="en-US"/>
        </w:rPr>
      </w:pPr>
      <w:r w:rsidRPr="00514DDF">
        <w:rPr>
          <w:rFonts w:eastAsia="Calibri"/>
          <w:lang w:eastAsia="en-US"/>
        </w:rPr>
        <w:t>Ugovorne stranke su Sporazumom utvrdile da se oslobađaju od plaćanja carine i poreza na materijale i proizvode koji su dokazano utrošeni u postupcima održavanja mostova iz Sporazuma, te sredstva, opremu, strojeve i uređaje upotrjebljene za izvođenje radova u sklopu održavanja, koji se nakon završetka radova dokazano vrate na državno područje ugovorne stranke iz koje su izvezeni.</w:t>
      </w:r>
    </w:p>
    <w:p w14:paraId="28856B94" w14:textId="77777777" w:rsidR="00C15652" w:rsidRPr="00514DDF" w:rsidRDefault="00C15652" w:rsidP="00C15652">
      <w:pPr>
        <w:ind w:firstLine="708"/>
        <w:jc w:val="both"/>
        <w:rPr>
          <w:rFonts w:eastAsia="Calibri"/>
          <w:lang w:eastAsia="en-US"/>
        </w:rPr>
      </w:pPr>
      <w:r w:rsidRPr="00514DDF">
        <w:rPr>
          <w:rFonts w:eastAsia="Calibri"/>
          <w:lang w:eastAsia="en-US"/>
        </w:rPr>
        <w:t>Stranke su sporazumom utvrdile da će se svi eventualni sporovi koji mogu nastati iz tumačenja ili primjene ovoga Sporazuma rješavati dogovorom između nadležnih tijela ugovornih stranaka.</w:t>
      </w:r>
    </w:p>
    <w:p w14:paraId="217CD17A" w14:textId="4C6CF9C7" w:rsidR="00C15652" w:rsidRPr="00514DDF" w:rsidRDefault="00C15652" w:rsidP="00C15652">
      <w:pPr>
        <w:ind w:firstLine="708"/>
        <w:jc w:val="both"/>
        <w:rPr>
          <w:rFonts w:eastAsia="Calibri"/>
          <w:lang w:eastAsia="en-US"/>
        </w:rPr>
      </w:pPr>
      <w:r w:rsidRPr="00514DDF">
        <w:rPr>
          <w:rFonts w:eastAsia="Calibri"/>
          <w:lang w:eastAsia="en-US"/>
        </w:rPr>
        <w:t>Slijedom svega navedenog a u skladu s odredbom članka 30. stavka 1.</w:t>
      </w:r>
      <w:r w:rsidRPr="00514DDF">
        <w:rPr>
          <w:rFonts w:eastAsia="Arial Unicode MS"/>
        </w:rPr>
        <w:t xml:space="preserve"> Zakona o sklapanju i izvršavanju međunarodnih ugovora, koji propisuje da akt o potvrđivanju međunarodnog ugovora s tekstom toga međunarodnog ugovora, kao i svaki drugi međunarodni ugovor se objavljuje, bez odgode, u "Narodnim novinama", službenom listu Republike Hrvatske.</w:t>
      </w:r>
      <w:r w:rsidRPr="00514DDF">
        <w:rPr>
          <w:rFonts w:eastAsia="Calibri"/>
          <w:lang w:eastAsia="en-US"/>
        </w:rPr>
        <w:t xml:space="preserve"> </w:t>
      </w:r>
    </w:p>
    <w:p w14:paraId="4C7CFE73" w14:textId="77777777" w:rsidR="00C15652" w:rsidRPr="00514DDF" w:rsidRDefault="00C15652" w:rsidP="00C15652">
      <w:pPr>
        <w:ind w:firstLine="708"/>
        <w:jc w:val="both"/>
        <w:rPr>
          <w:rFonts w:eastAsia="Calibri"/>
          <w:lang w:eastAsia="en-US"/>
        </w:rPr>
      </w:pPr>
    </w:p>
    <w:p w14:paraId="723A6667" w14:textId="77777777" w:rsidR="00C15652" w:rsidRPr="00514DDF" w:rsidRDefault="00C15652" w:rsidP="00C15652">
      <w:pPr>
        <w:ind w:firstLine="708"/>
        <w:jc w:val="both"/>
        <w:rPr>
          <w:rFonts w:eastAsia="Calibri"/>
          <w:lang w:eastAsia="en-US"/>
        </w:rPr>
      </w:pPr>
    </w:p>
    <w:p w14:paraId="45777B73" w14:textId="77777777" w:rsidR="00C15652" w:rsidRPr="00BF0159" w:rsidRDefault="00C15652" w:rsidP="00C15652">
      <w:pPr>
        <w:rPr>
          <w:color w:val="000000"/>
        </w:rPr>
      </w:pPr>
    </w:p>
    <w:p w14:paraId="52C59275" w14:textId="0D7D5B76" w:rsidR="00D803C6" w:rsidRPr="00BF0159" w:rsidRDefault="00C84A0D" w:rsidP="00C15652">
      <w:pPr>
        <w:spacing w:before="100" w:beforeAutospacing="1" w:after="100" w:afterAutospacing="1"/>
        <w:ind w:firstLine="708"/>
        <w:jc w:val="both"/>
        <w:rPr>
          <w:color w:val="000000"/>
        </w:rPr>
      </w:pPr>
    </w:p>
    <w:sectPr w:rsidR="00D803C6" w:rsidRPr="00BF0159" w:rsidSect="00D803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EE9D" w14:textId="77777777" w:rsidR="00C84A0D" w:rsidRDefault="00C84A0D">
      <w:r>
        <w:separator/>
      </w:r>
    </w:p>
  </w:endnote>
  <w:endnote w:type="continuationSeparator" w:id="0">
    <w:p w14:paraId="2C64B988" w14:textId="77777777" w:rsidR="00C84A0D" w:rsidRDefault="00C8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FF88" w14:textId="77777777" w:rsidR="002D01D3" w:rsidRDefault="00C84A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C631" w14:textId="77777777" w:rsidR="002D01D3" w:rsidRDefault="00C84A0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C124" w14:textId="77777777" w:rsidR="002D01D3" w:rsidRDefault="00C84A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6DD2" w14:textId="77777777" w:rsidR="00C84A0D" w:rsidRDefault="00C84A0D">
      <w:r>
        <w:separator/>
      </w:r>
    </w:p>
  </w:footnote>
  <w:footnote w:type="continuationSeparator" w:id="0">
    <w:p w14:paraId="3862A954" w14:textId="77777777" w:rsidR="00C84A0D" w:rsidRDefault="00C8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B256" w14:textId="77777777" w:rsidR="002D01D3" w:rsidRDefault="00C84A0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A59C" w14:textId="77777777" w:rsidR="002D01D3" w:rsidRDefault="00C84A0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F806" w14:textId="77777777" w:rsidR="00D803C6" w:rsidRPr="002D01D3" w:rsidRDefault="00C84A0D" w:rsidP="002D01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5DD"/>
    <w:multiLevelType w:val="hybridMultilevel"/>
    <w:tmpl w:val="B6EC0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E60237"/>
    <w:multiLevelType w:val="hybridMultilevel"/>
    <w:tmpl w:val="A224AFAE"/>
    <w:lvl w:ilvl="0" w:tplc="C17E882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0A7"/>
    <w:multiLevelType w:val="hybridMultilevel"/>
    <w:tmpl w:val="94E8F24E"/>
    <w:lvl w:ilvl="0" w:tplc="383CE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696B"/>
    <w:multiLevelType w:val="hybridMultilevel"/>
    <w:tmpl w:val="45927374"/>
    <w:lvl w:ilvl="0" w:tplc="25E63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52BB"/>
    <w:multiLevelType w:val="hybridMultilevel"/>
    <w:tmpl w:val="5422135A"/>
    <w:lvl w:ilvl="0" w:tplc="A00A160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E2AAD"/>
    <w:multiLevelType w:val="hybridMultilevel"/>
    <w:tmpl w:val="9CD4072E"/>
    <w:lvl w:ilvl="0" w:tplc="383CE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D20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726E"/>
    <w:multiLevelType w:val="hybridMultilevel"/>
    <w:tmpl w:val="F1F044F2"/>
    <w:lvl w:ilvl="0" w:tplc="383CE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C4D"/>
    <w:multiLevelType w:val="hybridMultilevel"/>
    <w:tmpl w:val="4DC4B5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3E422E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0D74"/>
    <w:multiLevelType w:val="hybridMultilevel"/>
    <w:tmpl w:val="410E2BFC"/>
    <w:lvl w:ilvl="0" w:tplc="1FBE1B7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21486"/>
    <w:multiLevelType w:val="hybridMultilevel"/>
    <w:tmpl w:val="7DD606C4"/>
    <w:lvl w:ilvl="0" w:tplc="383CE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72FF3"/>
    <w:multiLevelType w:val="hybridMultilevel"/>
    <w:tmpl w:val="DB2CDE7E"/>
    <w:lvl w:ilvl="0" w:tplc="1FC673BE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C3821"/>
    <w:multiLevelType w:val="hybridMultilevel"/>
    <w:tmpl w:val="A2E49C28"/>
    <w:lvl w:ilvl="0" w:tplc="156414F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8"/>
    <w:rsid w:val="00053E79"/>
    <w:rsid w:val="000B7B5A"/>
    <w:rsid w:val="000D5B3F"/>
    <w:rsid w:val="00101265"/>
    <w:rsid w:val="00114EE4"/>
    <w:rsid w:val="0031428C"/>
    <w:rsid w:val="00374147"/>
    <w:rsid w:val="003B1CB0"/>
    <w:rsid w:val="00447E1C"/>
    <w:rsid w:val="00651D1C"/>
    <w:rsid w:val="009801F8"/>
    <w:rsid w:val="009A58AE"/>
    <w:rsid w:val="009D7E3B"/>
    <w:rsid w:val="00B70188"/>
    <w:rsid w:val="00BF0159"/>
    <w:rsid w:val="00C13438"/>
    <w:rsid w:val="00C15652"/>
    <w:rsid w:val="00C84A0D"/>
    <w:rsid w:val="00DA7928"/>
    <w:rsid w:val="00ED01CC"/>
    <w:rsid w:val="00ED2F29"/>
    <w:rsid w:val="00E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59245"/>
  <w15:docId w15:val="{A964D941-A766-4629-9228-411E588D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985D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85DAD"/>
    <w:rPr>
      <w:sz w:val="24"/>
      <w:szCs w:val="24"/>
    </w:rPr>
  </w:style>
  <w:style w:type="paragraph" w:styleId="Podnoje">
    <w:name w:val="footer"/>
    <w:basedOn w:val="Normal"/>
    <w:link w:val="PodnojeChar"/>
    <w:rsid w:val="00985D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985DAD"/>
    <w:rPr>
      <w:sz w:val="24"/>
      <w:szCs w:val="24"/>
    </w:rPr>
  </w:style>
  <w:style w:type="paragraph" w:styleId="Tekstbalonia">
    <w:name w:val="Balloon Text"/>
    <w:basedOn w:val="Normal"/>
    <w:link w:val="TekstbaloniaChar"/>
    <w:rsid w:val="00447E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4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C53AFD3FB574B9AEF9D91185CBFE6" ma:contentTypeVersion="0" ma:contentTypeDescription="Create a new document." ma:contentTypeScope="" ma:versionID="dcb414888cc8bd6fc7e5ef9026fa8d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1C1BD-F9DA-44A4-AC66-10E17E4AE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D07D8-7656-4F75-918F-8B8F63593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807DD-D393-4D9E-ACAC-3B3A13308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Domagoj Čamber</dc:creator>
  <cp:lastModifiedBy>Dražen Antolović</cp:lastModifiedBy>
  <cp:revision>3</cp:revision>
  <cp:lastPrinted>2021-08-31T08:35:00Z</cp:lastPrinted>
  <dcterms:created xsi:type="dcterms:W3CDTF">2021-09-15T08:32:00Z</dcterms:created>
  <dcterms:modified xsi:type="dcterms:W3CDTF">2021-09-15T08:35:00Z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0x010100D6CC53AFD3FB574B9AEF9D91185CBFE6</vt:lpwstr>
  </property>
</Properties>
</file>