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44B06" w14:textId="77777777" w:rsidR="002167D4" w:rsidRPr="002167D4" w:rsidRDefault="002167D4" w:rsidP="00216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0F0E28" w14:textId="77777777" w:rsidR="002167D4" w:rsidRPr="002167D4" w:rsidRDefault="002167D4" w:rsidP="00216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624B3E7" wp14:editId="79168C8A">
            <wp:extent cx="50482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7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67D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2167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79EDA5D" w14:textId="77777777" w:rsidR="002167D4" w:rsidRPr="002167D4" w:rsidRDefault="002167D4" w:rsidP="002167D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167D4">
        <w:rPr>
          <w:rFonts w:ascii="Times New Roman" w:eastAsia="Times New Roman" w:hAnsi="Times New Roman" w:cs="Times New Roman"/>
          <w:sz w:val="28"/>
          <w:szCs w:val="24"/>
        </w:rPr>
        <w:t>VLADA REPUBLIKE HRVATSKE</w:t>
      </w:r>
    </w:p>
    <w:p w14:paraId="542C06B6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A67A8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77552" w14:textId="77777777" w:rsidR="002167D4" w:rsidRPr="002167D4" w:rsidRDefault="002167D4" w:rsidP="00216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9C83BD" w14:textId="211F35BA" w:rsidR="002167D4" w:rsidRPr="002167D4" w:rsidRDefault="002167D4" w:rsidP="00216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CB2122">
        <w:rPr>
          <w:rFonts w:ascii="Times New Roman" w:eastAsia="Times New Roman" w:hAnsi="Times New Roman" w:cs="Times New Roman"/>
          <w:sz w:val="24"/>
          <w:szCs w:val="24"/>
        </w:rPr>
        <w:t xml:space="preserve">7. siječnja </w:t>
      </w:r>
      <w:r w:rsidRPr="002167D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B21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6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769EF0" w14:textId="77777777" w:rsidR="002167D4" w:rsidRPr="002167D4" w:rsidRDefault="002167D4" w:rsidP="00216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BC2D4A" w14:textId="77777777" w:rsidR="002167D4" w:rsidRPr="002167D4" w:rsidRDefault="002167D4" w:rsidP="00216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222A08" w14:textId="77777777" w:rsidR="002167D4" w:rsidRPr="002167D4" w:rsidRDefault="002167D4" w:rsidP="00216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B32695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167D4" w:rsidRPr="002167D4" w14:paraId="65D810A5" w14:textId="77777777" w:rsidTr="00187AF4">
        <w:tc>
          <w:tcPr>
            <w:tcW w:w="1951" w:type="dxa"/>
            <w:shd w:val="clear" w:color="auto" w:fill="auto"/>
          </w:tcPr>
          <w:p w14:paraId="5EDC0C60" w14:textId="77777777" w:rsidR="002167D4" w:rsidRPr="002167D4" w:rsidRDefault="002167D4" w:rsidP="00BC7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7D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21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AD3AE72" w14:textId="77777777" w:rsidR="002167D4" w:rsidRPr="002167D4" w:rsidRDefault="002167D4" w:rsidP="00BC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D4"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2D0383DA" w14:textId="77777777" w:rsidR="002167D4" w:rsidRPr="002167D4" w:rsidRDefault="002167D4" w:rsidP="00BC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167D4" w:rsidRPr="002167D4" w14:paraId="7EA0855D" w14:textId="77777777" w:rsidTr="00187AF4">
        <w:tc>
          <w:tcPr>
            <w:tcW w:w="1951" w:type="dxa"/>
            <w:shd w:val="clear" w:color="auto" w:fill="auto"/>
          </w:tcPr>
          <w:p w14:paraId="7AE609F9" w14:textId="77777777" w:rsidR="002167D4" w:rsidRPr="002167D4" w:rsidRDefault="002167D4" w:rsidP="00BC7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D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216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619961B" w14:textId="2B63CD1E" w:rsidR="002167D4" w:rsidRPr="002167D4" w:rsidRDefault="002167D4" w:rsidP="00A22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7D4">
              <w:rPr>
                <w:rFonts w:ascii="Times New Roman" w:eastAsia="Times New Roman" w:hAnsi="Times New Roman" w:cs="Times New Roman"/>
                <w:sz w:val="24"/>
                <w:szCs w:val="24"/>
              </w:rPr>
              <w:t>Prijedlog odluke o davanju suglasnosti Ministarstvu obrane za preuzimanje obveza na teret sredstava državnog proračuna Republike Hrvatske u 2023. i 2024. u svrhu opremanja helikopterima Kiowa Warrior s pripadajućim sustavima</w:t>
            </w:r>
          </w:p>
        </w:tc>
      </w:tr>
    </w:tbl>
    <w:p w14:paraId="6F292EC7" w14:textId="77777777" w:rsidR="002167D4" w:rsidRPr="002167D4" w:rsidRDefault="00BC7847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9F47B03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FD929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AE725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22378" w14:textId="77777777" w:rsidR="002167D4" w:rsidRPr="002167D4" w:rsidRDefault="002167D4" w:rsidP="002167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7B92A" w14:textId="77777777" w:rsidR="002167D4" w:rsidRPr="002167D4" w:rsidRDefault="002167D4" w:rsidP="0021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762CA" w14:textId="77777777" w:rsidR="002167D4" w:rsidRPr="002167D4" w:rsidRDefault="002167D4" w:rsidP="002167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5B3C1" w14:textId="77777777" w:rsidR="002167D4" w:rsidRPr="002167D4" w:rsidRDefault="002167D4" w:rsidP="002167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DBAD2" w14:textId="77777777" w:rsidR="002167D4" w:rsidRPr="002167D4" w:rsidRDefault="002167D4" w:rsidP="002167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4DD9D" w14:textId="77777777" w:rsidR="002167D4" w:rsidRPr="002167D4" w:rsidRDefault="002167D4" w:rsidP="002167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682E9" w14:textId="77777777" w:rsidR="002167D4" w:rsidRPr="002167D4" w:rsidRDefault="002167D4" w:rsidP="002167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90B4D" w14:textId="77777777" w:rsidR="002167D4" w:rsidRPr="002167D4" w:rsidRDefault="002167D4" w:rsidP="002167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336C0" w14:textId="77777777" w:rsidR="002167D4" w:rsidRPr="002167D4" w:rsidRDefault="002167D4" w:rsidP="002167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86348" w14:textId="77777777" w:rsidR="002167D4" w:rsidRPr="002167D4" w:rsidRDefault="002167D4" w:rsidP="002167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57AA1" w14:textId="77777777" w:rsidR="002167D4" w:rsidRPr="002167D4" w:rsidRDefault="002167D4" w:rsidP="002167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E322E" w14:textId="77777777" w:rsidR="002167D4" w:rsidRPr="002167D4" w:rsidRDefault="002167D4" w:rsidP="002167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7D152" w14:textId="77777777" w:rsidR="002167D4" w:rsidRPr="002167D4" w:rsidRDefault="002167D4" w:rsidP="002167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622FD" w14:textId="77777777" w:rsidR="002167D4" w:rsidRDefault="002167D4" w:rsidP="002167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90DF0" w14:textId="77777777" w:rsidR="00BC7847" w:rsidRDefault="00BC7847" w:rsidP="002167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89BB6" w14:textId="77777777" w:rsidR="00BC7847" w:rsidRDefault="00BC7847" w:rsidP="002167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A61B2" w14:textId="77777777" w:rsidR="00BC7847" w:rsidRDefault="00BC7847" w:rsidP="002167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2B591" w14:textId="77777777" w:rsidR="00BC7847" w:rsidRPr="002167D4" w:rsidRDefault="00BC7847" w:rsidP="002167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C5596" w14:textId="77777777" w:rsidR="002167D4" w:rsidRPr="002167D4" w:rsidRDefault="002167D4" w:rsidP="0021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C5A80" w14:textId="77777777" w:rsidR="002167D4" w:rsidRPr="002167D4" w:rsidRDefault="002167D4" w:rsidP="002167D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</w:pPr>
      <w:r w:rsidRPr="002167D4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  <w:t>Banski dvori | Trg Sv. Marka 2  | 10000 Zagreb | tel. 01 4569 222 | vlada.gov.hr</w:t>
      </w:r>
    </w:p>
    <w:p w14:paraId="2E388F7B" w14:textId="77777777" w:rsidR="002167D4" w:rsidRPr="00BC7847" w:rsidRDefault="002167D4" w:rsidP="002167D4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8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PRIJEDLOG</w:t>
      </w:r>
    </w:p>
    <w:p w14:paraId="4AE53740" w14:textId="77777777" w:rsidR="002167D4" w:rsidRPr="00BC7847" w:rsidRDefault="002167D4" w:rsidP="0021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57CB9" w14:textId="77777777" w:rsidR="00BC7847" w:rsidRDefault="002167D4" w:rsidP="002167D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0EA351" w14:textId="36969B2A" w:rsidR="002167D4" w:rsidRPr="002167D4" w:rsidRDefault="002167D4" w:rsidP="002167D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temelju članka 31. stavka 2. Zakona o Vladi Republike Hrvatske (Narodne novine, br. 150/11, 119/14, 93/16 i 116/18) i članka 44. stavka 2. Zakona o proračunu (Narodne novine, br. 87/08, 136/12 i 15/15), Vlada Republike Hrvatske </w:t>
      </w:r>
      <w:r w:rsidR="00CB21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je </w:t>
      </w:r>
      <w:r w:rsidRPr="002167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sjednici održanoj ________________ donijela </w:t>
      </w:r>
    </w:p>
    <w:p w14:paraId="7E9C39A8" w14:textId="77777777" w:rsidR="004B1D21" w:rsidRPr="004B1D21" w:rsidRDefault="004B1D21" w:rsidP="002167D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5CDD10" w14:textId="77777777" w:rsidR="002167D4" w:rsidRPr="004B1D21" w:rsidRDefault="002167D4" w:rsidP="004B1D2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D21">
        <w:rPr>
          <w:rFonts w:ascii="Times New Roman" w:eastAsia="Times New Roman" w:hAnsi="Times New Roman" w:cs="Times New Roman"/>
          <w:b/>
          <w:bCs/>
          <w:sz w:val="24"/>
          <w:szCs w:val="24"/>
        </w:rPr>
        <w:t>O D L U K U</w:t>
      </w:r>
    </w:p>
    <w:p w14:paraId="6799928A" w14:textId="77777777" w:rsidR="004B1D21" w:rsidRPr="004B1D21" w:rsidRDefault="004B1D21" w:rsidP="004B1D2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97AF46" w14:textId="77777777" w:rsidR="00BC7847" w:rsidRDefault="002167D4" w:rsidP="004B1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b/>
          <w:sz w:val="24"/>
          <w:szCs w:val="24"/>
        </w:rPr>
        <w:t xml:space="preserve"> o davanju suglasnosti Ministarstvu obrane za preuzimanje obveza na teret </w:t>
      </w:r>
    </w:p>
    <w:p w14:paraId="1B2BBC91" w14:textId="2EE76F85" w:rsidR="002167D4" w:rsidRPr="002167D4" w:rsidRDefault="002167D4" w:rsidP="00216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b/>
          <w:sz w:val="24"/>
          <w:szCs w:val="24"/>
        </w:rPr>
        <w:t xml:space="preserve">sredstava državnog proračuna Republike Hrvatske u 2023. i 2024. </w:t>
      </w:r>
    </w:p>
    <w:p w14:paraId="77EDB9A0" w14:textId="77777777" w:rsidR="002167D4" w:rsidRPr="002167D4" w:rsidRDefault="002167D4" w:rsidP="00216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b/>
          <w:sz w:val="24"/>
          <w:szCs w:val="24"/>
        </w:rPr>
        <w:t>u svrhu opremanja helikopterima Kiowa Warrior</w:t>
      </w:r>
      <w:r w:rsidRPr="002167D4">
        <w:rPr>
          <w:rFonts w:ascii="Calibri" w:eastAsia="Calibri" w:hAnsi="Calibri" w:cs="Times New Roman"/>
        </w:rPr>
        <w:t xml:space="preserve"> </w:t>
      </w:r>
      <w:r w:rsidRPr="002167D4">
        <w:rPr>
          <w:rFonts w:ascii="Times New Roman" w:eastAsia="Times New Roman" w:hAnsi="Times New Roman" w:cs="Times New Roman"/>
          <w:b/>
          <w:sz w:val="24"/>
          <w:szCs w:val="24"/>
        </w:rPr>
        <w:t>s pripadajućim sustavima</w:t>
      </w:r>
    </w:p>
    <w:p w14:paraId="75F71CBE" w14:textId="77777777" w:rsidR="002167D4" w:rsidRDefault="002167D4" w:rsidP="00216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169B56" w14:textId="77777777" w:rsidR="00754A58" w:rsidRPr="002167D4" w:rsidRDefault="00754A58" w:rsidP="00216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5204E4" w14:textId="77777777" w:rsidR="002167D4" w:rsidRPr="002167D4" w:rsidRDefault="002167D4" w:rsidP="002167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14:paraId="6F925FB7" w14:textId="67B12E5D" w:rsidR="002167D4" w:rsidRPr="002167D4" w:rsidRDefault="002167D4" w:rsidP="002167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Daje se suglasnost Ministarstvu obrane za preuzimanje obveza na teret sredstava državnog proračuna Republike Hrvatske </w:t>
      </w:r>
      <w:r w:rsidRPr="002167D4">
        <w:rPr>
          <w:rFonts w:ascii="Times New Roman" w:eastAsia="Times New Roman" w:hAnsi="Times New Roman" w:cs="Times New Roman"/>
          <w:sz w:val="24"/>
          <w:szCs w:val="24"/>
        </w:rPr>
        <w:t xml:space="preserve">u 2023. i 2024. </w:t>
      </w:r>
      <w:bookmarkStart w:id="0" w:name="_GoBack"/>
      <w:bookmarkEnd w:id="0"/>
      <w:r w:rsidRPr="002167D4">
        <w:rPr>
          <w:rFonts w:ascii="Times New Roman" w:eastAsia="Times New Roman" w:hAnsi="Times New Roman" w:cs="Times New Roman"/>
          <w:sz w:val="24"/>
          <w:szCs w:val="24"/>
        </w:rPr>
        <w:t>u ukupnome iznosu od 3.471.913,77 kuna po godinama i u iznosima kako slijedi:</w:t>
      </w:r>
    </w:p>
    <w:tbl>
      <w:tblPr>
        <w:tblStyle w:val="Reetkatablic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985"/>
        <w:gridCol w:w="1135"/>
      </w:tblGrid>
      <w:tr w:rsidR="002167D4" w:rsidRPr="002167D4" w14:paraId="6763E351" w14:textId="77777777" w:rsidTr="00187AF4">
        <w:trPr>
          <w:jc w:val="center"/>
        </w:trPr>
        <w:tc>
          <w:tcPr>
            <w:tcW w:w="1842" w:type="dxa"/>
          </w:tcPr>
          <w:p w14:paraId="5D6ED4DB" w14:textId="77777777" w:rsidR="002167D4" w:rsidRPr="00774D6F" w:rsidRDefault="002167D4" w:rsidP="0021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D6F">
              <w:rPr>
                <w:rFonts w:ascii="Times New Roman" w:hAnsi="Times New Roman"/>
                <w:sz w:val="24"/>
                <w:szCs w:val="24"/>
              </w:rPr>
              <w:t>Godina</w:t>
            </w:r>
          </w:p>
        </w:tc>
        <w:tc>
          <w:tcPr>
            <w:tcW w:w="1985" w:type="dxa"/>
          </w:tcPr>
          <w:p w14:paraId="7FE8CC9E" w14:textId="77777777" w:rsidR="002167D4" w:rsidRPr="00774D6F" w:rsidRDefault="002167D4" w:rsidP="0021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D6F">
              <w:rPr>
                <w:rFonts w:ascii="Times New Roman" w:hAnsi="Times New Roman"/>
                <w:sz w:val="24"/>
                <w:szCs w:val="24"/>
              </w:rPr>
              <w:t xml:space="preserve">       Iznos</w:t>
            </w:r>
          </w:p>
        </w:tc>
        <w:tc>
          <w:tcPr>
            <w:tcW w:w="1135" w:type="dxa"/>
          </w:tcPr>
          <w:p w14:paraId="20FEBB4B" w14:textId="77777777" w:rsidR="002167D4" w:rsidRPr="002167D4" w:rsidRDefault="002167D4" w:rsidP="002167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7D4" w:rsidRPr="002167D4" w14:paraId="21ACA564" w14:textId="77777777" w:rsidTr="00187AF4">
        <w:trPr>
          <w:jc w:val="center"/>
        </w:trPr>
        <w:tc>
          <w:tcPr>
            <w:tcW w:w="1842" w:type="dxa"/>
          </w:tcPr>
          <w:p w14:paraId="7E1487AB" w14:textId="77777777" w:rsidR="002167D4" w:rsidRPr="002167D4" w:rsidRDefault="002167D4" w:rsidP="0021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D4">
              <w:rPr>
                <w:rFonts w:ascii="Times New Roman" w:hAnsi="Times New Roman"/>
                <w:sz w:val="24"/>
                <w:szCs w:val="24"/>
              </w:rPr>
              <w:t>2023.</w:t>
            </w:r>
          </w:p>
        </w:tc>
        <w:tc>
          <w:tcPr>
            <w:tcW w:w="1985" w:type="dxa"/>
          </w:tcPr>
          <w:p w14:paraId="74A5A4E0" w14:textId="77777777" w:rsidR="002167D4" w:rsidRPr="002167D4" w:rsidRDefault="002167D4" w:rsidP="002167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67D4">
              <w:rPr>
                <w:rFonts w:ascii="Times New Roman" w:hAnsi="Times New Roman"/>
                <w:sz w:val="24"/>
                <w:szCs w:val="24"/>
              </w:rPr>
              <w:t>2.710.325,77</w:t>
            </w:r>
          </w:p>
        </w:tc>
        <w:tc>
          <w:tcPr>
            <w:tcW w:w="1135" w:type="dxa"/>
          </w:tcPr>
          <w:p w14:paraId="11B32C06" w14:textId="77777777" w:rsidR="002167D4" w:rsidRPr="002167D4" w:rsidRDefault="002167D4" w:rsidP="002167D4">
            <w:pPr>
              <w:rPr>
                <w:rFonts w:ascii="Times New Roman" w:hAnsi="Times New Roman"/>
                <w:sz w:val="24"/>
                <w:szCs w:val="24"/>
              </w:rPr>
            </w:pPr>
            <w:r w:rsidRPr="002167D4">
              <w:rPr>
                <w:rFonts w:ascii="Times New Roman" w:hAnsi="Times New Roman"/>
                <w:sz w:val="24"/>
                <w:szCs w:val="24"/>
              </w:rPr>
              <w:t>kuna</w:t>
            </w:r>
          </w:p>
        </w:tc>
      </w:tr>
      <w:tr w:rsidR="002167D4" w:rsidRPr="002167D4" w14:paraId="4764A037" w14:textId="77777777" w:rsidTr="00187AF4">
        <w:trPr>
          <w:jc w:val="center"/>
        </w:trPr>
        <w:tc>
          <w:tcPr>
            <w:tcW w:w="1842" w:type="dxa"/>
          </w:tcPr>
          <w:p w14:paraId="7751C48B" w14:textId="77777777" w:rsidR="002167D4" w:rsidRPr="002167D4" w:rsidRDefault="002167D4" w:rsidP="00216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D4">
              <w:rPr>
                <w:rFonts w:ascii="Times New Roman" w:hAnsi="Times New Roman"/>
                <w:sz w:val="24"/>
                <w:szCs w:val="24"/>
              </w:rPr>
              <w:t>2024.</w:t>
            </w:r>
          </w:p>
        </w:tc>
        <w:tc>
          <w:tcPr>
            <w:tcW w:w="1985" w:type="dxa"/>
          </w:tcPr>
          <w:p w14:paraId="16EDF2D2" w14:textId="77777777" w:rsidR="002167D4" w:rsidRPr="002167D4" w:rsidRDefault="002167D4" w:rsidP="002167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67D4">
              <w:rPr>
                <w:rFonts w:ascii="Times New Roman" w:hAnsi="Times New Roman"/>
                <w:sz w:val="24"/>
                <w:szCs w:val="24"/>
              </w:rPr>
              <w:t>761.588,00</w:t>
            </w:r>
          </w:p>
        </w:tc>
        <w:tc>
          <w:tcPr>
            <w:tcW w:w="1135" w:type="dxa"/>
          </w:tcPr>
          <w:p w14:paraId="4189328A" w14:textId="77777777" w:rsidR="002167D4" w:rsidRPr="002167D4" w:rsidRDefault="002167D4" w:rsidP="002167D4">
            <w:pPr>
              <w:rPr>
                <w:rFonts w:ascii="Times New Roman" w:hAnsi="Times New Roman"/>
                <w:sz w:val="24"/>
                <w:szCs w:val="24"/>
              </w:rPr>
            </w:pPr>
            <w:r w:rsidRPr="002167D4">
              <w:rPr>
                <w:rFonts w:ascii="Times New Roman" w:hAnsi="Times New Roman"/>
                <w:sz w:val="24"/>
                <w:szCs w:val="24"/>
              </w:rPr>
              <w:t>kuna</w:t>
            </w:r>
          </w:p>
        </w:tc>
      </w:tr>
    </w:tbl>
    <w:p w14:paraId="7A632DC7" w14:textId="77777777" w:rsidR="002167D4" w:rsidRPr="002167D4" w:rsidRDefault="002167D4" w:rsidP="002167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0164A" w14:textId="77777777" w:rsidR="002167D4" w:rsidRPr="002167D4" w:rsidRDefault="002167D4" w:rsidP="002167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>za sklapanje Amandmana broj 7 na Pismo ponude i prihvaćanja HR-B-IAB u svrhu opremanja helikopterima Kiowa Warrior.</w:t>
      </w:r>
    </w:p>
    <w:p w14:paraId="34C3FD69" w14:textId="77777777" w:rsidR="003C1F49" w:rsidRDefault="003C1F49" w:rsidP="002167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D6788" w14:textId="77777777" w:rsidR="002167D4" w:rsidRPr="002167D4" w:rsidRDefault="002167D4" w:rsidP="002167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11D9A3B3" w14:textId="77777777" w:rsidR="002167D4" w:rsidRPr="002167D4" w:rsidRDefault="002167D4" w:rsidP="002167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>Plaćanja koja proizlaze iz obveza preuzetih u skladu s točkom I. ove Odluke Ministarstvo obrane dužno je uključiti u svoj financijski plan u godini u kojoj obveza dospijeva.</w:t>
      </w:r>
    </w:p>
    <w:p w14:paraId="6569D4F4" w14:textId="77777777" w:rsidR="002167D4" w:rsidRPr="002167D4" w:rsidRDefault="002167D4" w:rsidP="002167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B870F" w14:textId="77777777" w:rsidR="002167D4" w:rsidRPr="002167D4" w:rsidRDefault="002167D4" w:rsidP="002167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43190BF0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14:paraId="32EBC696" w14:textId="77777777" w:rsidR="002167D4" w:rsidRPr="002167D4" w:rsidRDefault="002167D4" w:rsidP="00B6735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 </w:t>
      </w:r>
    </w:p>
    <w:p w14:paraId="1A2E3E83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14:paraId="7B20EF25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>Urbroj:</w:t>
      </w:r>
    </w:p>
    <w:p w14:paraId="39834A30" w14:textId="77777777" w:rsidR="00B6735E" w:rsidRDefault="00B6735E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1F511" w14:textId="77777777" w:rsidR="002167D4" w:rsidRPr="002167D4" w:rsidRDefault="00B6735E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37E38104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94966" w14:textId="77777777" w:rsidR="002167D4" w:rsidRPr="002167D4" w:rsidRDefault="002167D4" w:rsidP="002167D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14:paraId="03E1AAD2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2E8D3" w14:textId="77777777" w:rsidR="002167D4" w:rsidRPr="002167D4" w:rsidRDefault="002167D4" w:rsidP="002167D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 xml:space="preserve">    mr. sc. Andrej Plenković</w:t>
      </w:r>
    </w:p>
    <w:p w14:paraId="048A926A" w14:textId="77777777" w:rsidR="002167D4" w:rsidRPr="002167D4" w:rsidRDefault="002167D4" w:rsidP="00216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b/>
          <w:sz w:val="24"/>
          <w:szCs w:val="24"/>
        </w:rPr>
        <w:br w:type="page"/>
        <w:t>O B R A Z L O Ž E N</w:t>
      </w:r>
      <w:r w:rsidR="00B673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67D4">
        <w:rPr>
          <w:rFonts w:ascii="Times New Roman" w:eastAsia="Times New Roman" w:hAnsi="Times New Roman" w:cs="Times New Roman"/>
          <w:b/>
          <w:sz w:val="24"/>
          <w:szCs w:val="24"/>
        </w:rPr>
        <w:t>J E</w:t>
      </w:r>
    </w:p>
    <w:p w14:paraId="531FA2FB" w14:textId="77777777" w:rsidR="002167D4" w:rsidRPr="002167D4" w:rsidRDefault="002167D4" w:rsidP="00216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BC530B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CAC15B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>Vlada Sjedinjenih Američkih Država je putem svojeg Ministarstva obrane ponudila Ministarstvu obrane Republike Hrvatske pomoć u materijalnim sredstvima u vidu šesnaest helikoptera OH-58D Kiowa Warrior s pripadajućim sustavima što je od strane Oružanih snaga Republike Hrvatske ocijenjeno povoljnim i prihvatljivim. Nadalje, Ministarstvo obrane navodi da, kako bi se helikopteri s pripadajućim sustavima mogli staviti u funkciju te integrirati u sustav Oružanih snaga Republike Hrvatske, je bilo neophodno izvršiti dodatne radnje iz kojih su proizašli troškovi koji nisu obuhvaćeni spomenutom pomoći.</w:t>
      </w:r>
    </w:p>
    <w:p w14:paraId="5B68C3B5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8D623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>Ministarstvo obrane je 2016. potpisalo pismo Ponude i prihvaćanja (eng</w:t>
      </w:r>
      <w:r w:rsidRPr="002167D4">
        <w:rPr>
          <w:rFonts w:ascii="Times New Roman" w:eastAsia="Times New Roman" w:hAnsi="Times New Roman" w:cs="Times New Roman"/>
          <w:i/>
          <w:sz w:val="24"/>
          <w:szCs w:val="24"/>
        </w:rPr>
        <w:t>. Letter of Offer and Acceptance</w:t>
      </w:r>
      <w:r w:rsidRPr="002167D4">
        <w:rPr>
          <w:rFonts w:ascii="Times New Roman" w:eastAsia="Times New Roman" w:hAnsi="Times New Roman" w:cs="Times New Roman"/>
          <w:sz w:val="24"/>
          <w:szCs w:val="24"/>
        </w:rPr>
        <w:t xml:space="preserve">, skraćeno LOA) HR-B-IAB, a nakon stupanja na snagu istoga, uslijedilo je nekoliko izmjena i dopuna koje su obuhvaćale promijenjenu dinamiku plaćanja, promjene ukupne vrijednosti dodatnih radnji kao i dinamiku isporuke pojedinih stavki. </w:t>
      </w:r>
    </w:p>
    <w:p w14:paraId="02ABDF53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32821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>Za predmetno opremanje helikopterima Kiowa Warrior temeljem Pisma ponude i prihvaćanja HR-B-IAB Vlada Republike Hrvatske izdala je dvije suglasnosti za preuzimanje višegodišnje obveze na teret sredstava Republike Hrvatske:</w:t>
      </w:r>
    </w:p>
    <w:p w14:paraId="0C473D94" w14:textId="77777777" w:rsidR="002167D4" w:rsidRPr="002167D4" w:rsidRDefault="002167D4" w:rsidP="002167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>Odluka Vlade Republike Hrvatske</w:t>
      </w:r>
      <w:r w:rsidR="00E418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67D4">
        <w:rPr>
          <w:rFonts w:ascii="Times New Roman" w:eastAsia="Times New Roman" w:hAnsi="Times New Roman" w:cs="Times New Roman"/>
          <w:sz w:val="24"/>
          <w:szCs w:val="24"/>
        </w:rPr>
        <w:t xml:space="preserve"> KLASA: 022-03/16-04/129, URBROJ: 50301-09/09-16-2</w:t>
      </w:r>
      <w:r w:rsidR="00E418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67D4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37424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67D4">
        <w:rPr>
          <w:rFonts w:ascii="Times New Roman" w:eastAsia="Times New Roman" w:hAnsi="Times New Roman" w:cs="Times New Roman"/>
          <w:sz w:val="24"/>
          <w:szCs w:val="24"/>
        </w:rPr>
        <w:t>5. svibnja 2016.</w:t>
      </w:r>
      <w:r w:rsidR="00E418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67D4">
        <w:rPr>
          <w:rFonts w:ascii="Times New Roman" w:eastAsia="Times New Roman" w:hAnsi="Times New Roman" w:cs="Times New Roman"/>
          <w:sz w:val="24"/>
          <w:szCs w:val="24"/>
        </w:rPr>
        <w:t xml:space="preserve"> za razdoblje od 2017. do 2020. i </w:t>
      </w:r>
    </w:p>
    <w:p w14:paraId="24121B1A" w14:textId="77777777" w:rsidR="002167D4" w:rsidRPr="002167D4" w:rsidRDefault="002167D4" w:rsidP="002167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>Odluka Vlade Republike Hrvatske</w:t>
      </w:r>
      <w:r w:rsidR="00E418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67D4">
        <w:rPr>
          <w:rFonts w:ascii="Times New Roman" w:eastAsia="Times New Roman" w:hAnsi="Times New Roman" w:cs="Times New Roman"/>
          <w:sz w:val="24"/>
          <w:szCs w:val="24"/>
        </w:rPr>
        <w:t xml:space="preserve"> KLASA: 022-03/17-04/458, URBROJ: 50301-29/23-17-2</w:t>
      </w:r>
      <w:r w:rsidR="00E418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67D4">
        <w:rPr>
          <w:rFonts w:ascii="Times New Roman" w:eastAsia="Times New Roman" w:hAnsi="Times New Roman" w:cs="Times New Roman"/>
          <w:sz w:val="24"/>
          <w:szCs w:val="24"/>
        </w:rPr>
        <w:t xml:space="preserve"> od 28. prosinca 2017.</w:t>
      </w:r>
      <w:r w:rsidR="00E418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67D4">
        <w:rPr>
          <w:rFonts w:ascii="Times New Roman" w:eastAsia="Times New Roman" w:hAnsi="Times New Roman" w:cs="Times New Roman"/>
          <w:sz w:val="24"/>
          <w:szCs w:val="24"/>
        </w:rPr>
        <w:t xml:space="preserve"> za razdoblje od 2017. do 2018. </w:t>
      </w:r>
    </w:p>
    <w:p w14:paraId="65A68118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36EF4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 xml:space="preserve">Amandmanom 7 na Pismo ponude i prihvaćanja HR-B-IAB ukupna vrijednost radnji iznosi 30.910.106 američkih dolara i u cijelosti je već podmirena na način da je dio podmirilo Ministarstvo obrane, a dio je podmiren iz fondova Vlade Sjedinjenih Američkih Država. Osim navedenoga, Ministarstvo obrane je u skladu sa do sada zaprimljenim stavkama iz Pisma ponude i prihvaćanja HR-B-IAB, uključujući i vrijednost pomoći, podmirivalo i obvezu poreza na dodanu vrijednost na zaprimljene stavke tako da je za potrebe opremanja helikopterima Kiowa Warrior u razdoblju od 2016. do 11. studenoga 2020. ukupno plaćen iznos od 197.425.942,40 kuna. </w:t>
      </w:r>
    </w:p>
    <w:p w14:paraId="61B45C6F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AE756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 xml:space="preserve">Vrijednost neisporučenih stavaka iz Amandmana 7 na Pismo ponude i prihvaćanja HR-B-IAB iznosi 2.177.979 američkih dolara iz čega proizlazi obveza plaćanja poreza na dodanu vrijednost u iznosu od 544.494,75 američkih dolara što odgovara iznosu od 3.487.928,29 kuna te se isporuka predmetnih stavaka planira realizirati u razdoblju od 2021. do 2024.  </w:t>
      </w:r>
    </w:p>
    <w:p w14:paraId="5799C65A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B4B0E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 xml:space="preserve">Slijedom navedenoga raspored preostale obveze plaćanja poreza na dodanu vrijednost iznosi po godinama: </w:t>
      </w:r>
    </w:p>
    <w:p w14:paraId="665B2230" w14:textId="77777777" w:rsidR="002167D4" w:rsidRPr="002167D4" w:rsidRDefault="002167D4" w:rsidP="002167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 xml:space="preserve">2.500,00 američkih dolara, odnosno 16.014,52 kuna u 2021. </w:t>
      </w:r>
    </w:p>
    <w:p w14:paraId="513B7DED" w14:textId="77777777" w:rsidR="002167D4" w:rsidRPr="002167D4" w:rsidRDefault="002167D4" w:rsidP="002167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>423.104,50 američkih dolara, odnosno 2.710.325,77 kuna u 2023. i</w:t>
      </w:r>
    </w:p>
    <w:p w14:paraId="725ADBEA" w14:textId="77777777" w:rsidR="002167D4" w:rsidRPr="002167D4" w:rsidRDefault="002167D4" w:rsidP="002167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 xml:space="preserve">118.890,25 američkih dolara, odnosno 761.588,00 kuna u 2024. </w:t>
      </w:r>
    </w:p>
    <w:p w14:paraId="22B392A6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DC0D8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 xml:space="preserve">Financijska sredstva potrebna za podmirenje predviđenih obveza u 2021. u iznosu od 16.014,52 kuna kao i financijska sredstva potrebna za podmirenje predviđenih obveza u 2023. godini u iznosu od 2.710.325,77 kuna osigurana su u Državnom proračunu Republike Hrvatske za 2021. godinu i projekcijama za 2022. i 2023. godinu na razdjelu Ministarstva obrane, u okviru programa 2504 Opremanje, modernizacija i izgradnja, na aktivnosti A545042 Opremanje materijalno tehničkim sredstvima, na izvoru financiranja 11 Opći prihodi i primici, na skupini računa 42 Rashodi za nabavu proizvedene dugotrajne imovine. Preostali iznos potrebnih financijskih sredstava od 761.588,00 kuna u 2024. planirat će se na istoj poziciji prilikom izrade smjernica, odnosno prijedloga financijskog plana za predmetnu godinu. </w:t>
      </w:r>
    </w:p>
    <w:p w14:paraId="50AC16CE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3ABBC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>Člankom 44. stavkom 2. Zakona o proračunu (Narodne novine, br</w:t>
      </w:r>
      <w:r w:rsidR="00754A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67D4">
        <w:rPr>
          <w:rFonts w:ascii="Times New Roman" w:eastAsia="Times New Roman" w:hAnsi="Times New Roman" w:cs="Times New Roman"/>
          <w:sz w:val="24"/>
          <w:szCs w:val="24"/>
        </w:rPr>
        <w:t xml:space="preserve"> 87/08, 136/12 i 15/15) propisano je da proračunski korisnik može preuzeti obveze po ugovoru koji zahtijeva plaćanje u sljedećim godinama uz suglasnost Vlade, a na prijedlog ministra financija.</w:t>
      </w:r>
    </w:p>
    <w:p w14:paraId="43102F67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F74FAB" w14:textId="77777777" w:rsidR="002167D4" w:rsidRPr="002167D4" w:rsidRDefault="002167D4" w:rsidP="002167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7D4">
        <w:rPr>
          <w:rFonts w:ascii="Times New Roman" w:eastAsia="Times New Roman" w:hAnsi="Times New Roman" w:cs="Times New Roman"/>
          <w:sz w:val="24"/>
          <w:szCs w:val="24"/>
        </w:rPr>
        <w:t>Stoga se točkom I. Odluke daje suglasnost Ministarstvu obrane za preuzimanje obveza na teret sredstava državnog proračuna Republike Hrvatske u 2023. i 2024. godini u ukupnome iznosu od 3.471.913,77 kuna za sklapanje Amandmana broj 7 na Pismo ponude i prihvaćanja HR-B-IAB u svrhu opremanja helikopterima Kiowa Warrior, od toga u 2023. u iznosu od 2.710.325,77 kuna i u 2024. u iznosu od 761.588,00 kuna.</w:t>
      </w:r>
    </w:p>
    <w:p w14:paraId="50B83760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313910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6F6D2" w14:textId="77777777" w:rsidR="002167D4" w:rsidRPr="002167D4" w:rsidRDefault="002167D4" w:rsidP="002167D4">
      <w:pPr>
        <w:rPr>
          <w:rFonts w:ascii="Calibri" w:eastAsia="Calibri" w:hAnsi="Calibri" w:cs="Times New Roman"/>
        </w:rPr>
      </w:pPr>
    </w:p>
    <w:p w14:paraId="2E17D897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DCEDD3" w14:textId="77777777" w:rsidR="002167D4" w:rsidRPr="002167D4" w:rsidRDefault="002167D4" w:rsidP="0021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9C90BE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69A1BC" w14:textId="77777777" w:rsidR="002167D4" w:rsidRPr="002167D4" w:rsidRDefault="002167D4" w:rsidP="002167D4">
      <w:pPr>
        <w:rPr>
          <w:rFonts w:ascii="Calibri" w:eastAsia="Calibri" w:hAnsi="Calibri" w:cs="Times New Roman"/>
        </w:rPr>
      </w:pPr>
    </w:p>
    <w:p w14:paraId="716EABE5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56109" w14:textId="77777777" w:rsidR="002167D4" w:rsidRPr="002167D4" w:rsidRDefault="002167D4" w:rsidP="0021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285F06" w14:textId="77777777" w:rsidR="00500A8C" w:rsidRDefault="00500A8C"/>
    <w:sectPr w:rsidR="00500A8C" w:rsidSect="009B5DEB">
      <w:footerReference w:type="even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392F" w14:textId="77777777" w:rsidR="00737C63" w:rsidRDefault="00737C63">
      <w:pPr>
        <w:spacing w:after="0" w:line="240" w:lineRule="auto"/>
      </w:pPr>
      <w:r>
        <w:separator/>
      </w:r>
    </w:p>
  </w:endnote>
  <w:endnote w:type="continuationSeparator" w:id="0">
    <w:p w14:paraId="334B9CD6" w14:textId="77777777" w:rsidR="00737C63" w:rsidRDefault="0073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9141" w14:textId="77777777" w:rsidR="00D25C41" w:rsidRDefault="002167D4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44D11" w14:textId="77777777" w:rsidR="00D25C41" w:rsidRDefault="00A22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D78F1" w14:textId="77777777" w:rsidR="00737C63" w:rsidRDefault="00737C63">
      <w:pPr>
        <w:spacing w:after="0" w:line="240" w:lineRule="auto"/>
      </w:pPr>
      <w:r>
        <w:separator/>
      </w:r>
    </w:p>
  </w:footnote>
  <w:footnote w:type="continuationSeparator" w:id="0">
    <w:p w14:paraId="43958161" w14:textId="77777777" w:rsidR="00737C63" w:rsidRDefault="0073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306A"/>
    <w:multiLevelType w:val="hybridMultilevel"/>
    <w:tmpl w:val="C5AE2D2E"/>
    <w:lvl w:ilvl="0" w:tplc="E6F49F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D4"/>
    <w:rsid w:val="000458F6"/>
    <w:rsid w:val="002167D4"/>
    <w:rsid w:val="00374249"/>
    <w:rsid w:val="003C1F49"/>
    <w:rsid w:val="004B1D21"/>
    <w:rsid w:val="00500A8C"/>
    <w:rsid w:val="00737C63"/>
    <w:rsid w:val="00754A58"/>
    <w:rsid w:val="00774D6F"/>
    <w:rsid w:val="00873184"/>
    <w:rsid w:val="00A2299C"/>
    <w:rsid w:val="00B6583D"/>
    <w:rsid w:val="00B6735E"/>
    <w:rsid w:val="00BC7847"/>
    <w:rsid w:val="00CB2122"/>
    <w:rsid w:val="00E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F9B8"/>
  <w15:chartTrackingRefBased/>
  <w15:docId w15:val="{4D26B0CE-6720-43D9-AB27-1E4DBD4A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67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2167D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167D4"/>
  </w:style>
  <w:style w:type="table" w:customStyle="1" w:styleId="Reetkatablice1">
    <w:name w:val="Rešetka tablice1"/>
    <w:basedOn w:val="TableNormal"/>
    <w:next w:val="TableGrid"/>
    <w:uiPriority w:val="39"/>
    <w:rsid w:val="002167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Vincek</dc:creator>
  <cp:keywords/>
  <dc:description/>
  <cp:lastModifiedBy>Senada Džafović</cp:lastModifiedBy>
  <cp:revision>16</cp:revision>
  <dcterms:created xsi:type="dcterms:W3CDTF">2020-12-23T10:13:00Z</dcterms:created>
  <dcterms:modified xsi:type="dcterms:W3CDTF">2021-01-05T12:09:00Z</dcterms:modified>
</cp:coreProperties>
</file>