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753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D1C262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BF187D4" w14:textId="77777777" w:rsidR="00CD3EFA" w:rsidRDefault="00CD3EFA"/>
    <w:p w14:paraId="0BF4B70C" w14:textId="2D89CA98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382AD7">
        <w:rPr>
          <w:color w:val="000000" w:themeColor="text1"/>
        </w:rPr>
        <w:t>14</w:t>
      </w:r>
      <w:bookmarkStart w:id="0" w:name="_GoBack"/>
      <w:bookmarkEnd w:id="0"/>
      <w:r w:rsidRPr="00482828">
        <w:rPr>
          <w:color w:val="000000" w:themeColor="text1"/>
        </w:rPr>
        <w:t xml:space="preserve">. </w:t>
      </w:r>
      <w:r w:rsidR="007961E6">
        <w:rPr>
          <w:color w:val="000000" w:themeColor="text1"/>
        </w:rPr>
        <w:t>siječnja 2021</w:t>
      </w:r>
      <w:r w:rsidRPr="00482828">
        <w:rPr>
          <w:color w:val="000000" w:themeColor="text1"/>
        </w:rPr>
        <w:t>.</w:t>
      </w:r>
    </w:p>
    <w:p w14:paraId="461EF17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4EB01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3BA0F87" w14:textId="77777777" w:rsidTr="000350D9">
        <w:tc>
          <w:tcPr>
            <w:tcW w:w="1951" w:type="dxa"/>
          </w:tcPr>
          <w:p w14:paraId="7FC7168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B862FC" w14:textId="77777777" w:rsidR="000350D9" w:rsidRDefault="002E52AD" w:rsidP="00FF32FE">
            <w:pPr>
              <w:spacing w:line="360" w:lineRule="auto"/>
            </w:pPr>
            <w:r>
              <w:t xml:space="preserve">Ministarstvo </w:t>
            </w:r>
            <w:r w:rsidR="00FF32FE">
              <w:t>vanjskih i europskih poslova</w:t>
            </w:r>
            <w:r>
              <w:t xml:space="preserve"> </w:t>
            </w:r>
          </w:p>
        </w:tc>
      </w:tr>
    </w:tbl>
    <w:p w14:paraId="33F2677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7712C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534E582" w14:textId="77777777" w:rsidTr="000350D9">
        <w:tc>
          <w:tcPr>
            <w:tcW w:w="1951" w:type="dxa"/>
          </w:tcPr>
          <w:p w14:paraId="7417FCA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744CB37" w14:textId="77777777" w:rsidR="000350D9" w:rsidRDefault="00121E12" w:rsidP="00E252C9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E252C9" w:rsidRPr="00E252C9">
              <w:rPr>
                <w:bCs/>
              </w:rPr>
              <w:t>prof. dr.</w:t>
            </w:r>
            <w:r w:rsidR="007961E6">
              <w:rPr>
                <w:bCs/>
              </w:rPr>
              <w:t xml:space="preserve"> </w:t>
            </w:r>
            <w:r w:rsidR="00E252C9" w:rsidRPr="00E252C9">
              <w:rPr>
                <w:bCs/>
              </w:rPr>
              <w:t xml:space="preserve">sc. Milana Vrkljana, u vezi s praćenjem provedbe prijelaznih mjerila u pregovaračkim poglavljima 23. i 24. o pristupanju Republike </w:t>
            </w:r>
            <w:r w:rsidR="00E252C9">
              <w:rPr>
                <w:bCs/>
              </w:rPr>
              <w:t>Srbije</w:t>
            </w:r>
            <w:r w:rsidR="00E252C9" w:rsidRPr="00E252C9">
              <w:rPr>
                <w:bCs/>
              </w:rPr>
              <w:t xml:space="preserve"> Europskoj uniji </w:t>
            </w:r>
          </w:p>
        </w:tc>
      </w:tr>
    </w:tbl>
    <w:p w14:paraId="59556E9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815454" w14:textId="77777777" w:rsidR="00CE78D1" w:rsidRDefault="00CE78D1" w:rsidP="008F0DD4"/>
    <w:p w14:paraId="258CE572" w14:textId="77777777" w:rsidR="00CE78D1" w:rsidRPr="00CE78D1" w:rsidRDefault="00CE78D1" w:rsidP="00CE78D1"/>
    <w:p w14:paraId="294B1278" w14:textId="77777777" w:rsidR="00CE78D1" w:rsidRPr="00CE78D1" w:rsidRDefault="00CE78D1" w:rsidP="00CE78D1"/>
    <w:p w14:paraId="40104715" w14:textId="77777777" w:rsidR="00CE78D1" w:rsidRPr="00CE78D1" w:rsidRDefault="00CE78D1" w:rsidP="00CE78D1"/>
    <w:p w14:paraId="4B83C107" w14:textId="77777777" w:rsidR="00CE78D1" w:rsidRPr="00CE78D1" w:rsidRDefault="00CE78D1" w:rsidP="00CE78D1"/>
    <w:p w14:paraId="1890FF90" w14:textId="77777777" w:rsidR="00CE78D1" w:rsidRPr="00CE78D1" w:rsidRDefault="00CE78D1" w:rsidP="00CE78D1"/>
    <w:p w14:paraId="0DA8FEDF" w14:textId="77777777" w:rsidR="00CE78D1" w:rsidRPr="00CE78D1" w:rsidRDefault="00CE78D1" w:rsidP="00CE78D1"/>
    <w:p w14:paraId="27467666" w14:textId="77777777" w:rsidR="00CE78D1" w:rsidRPr="00CE78D1" w:rsidRDefault="00CE78D1" w:rsidP="00CE78D1"/>
    <w:p w14:paraId="5538E22C" w14:textId="77777777" w:rsidR="00CE78D1" w:rsidRPr="00CE78D1" w:rsidRDefault="00CE78D1" w:rsidP="00CE78D1"/>
    <w:p w14:paraId="024997E4" w14:textId="77777777" w:rsidR="00CE78D1" w:rsidRPr="00CE78D1" w:rsidRDefault="00CE78D1" w:rsidP="00CE78D1"/>
    <w:p w14:paraId="5C54BA80" w14:textId="77777777" w:rsidR="00CE78D1" w:rsidRPr="00CE78D1" w:rsidRDefault="00CE78D1" w:rsidP="00CE78D1"/>
    <w:p w14:paraId="3983B4F1" w14:textId="77777777" w:rsidR="00CE78D1" w:rsidRPr="00CE78D1" w:rsidRDefault="00CE78D1" w:rsidP="00CE78D1"/>
    <w:p w14:paraId="0CC15660" w14:textId="77777777" w:rsidR="00CE78D1" w:rsidRPr="00CE78D1" w:rsidRDefault="00CE78D1" w:rsidP="00CE78D1"/>
    <w:p w14:paraId="701B45AA" w14:textId="77777777" w:rsidR="00CE78D1" w:rsidRDefault="00CE78D1" w:rsidP="00CE78D1"/>
    <w:p w14:paraId="614C6BB7" w14:textId="77777777" w:rsidR="00CE78D1" w:rsidRDefault="00CE78D1" w:rsidP="00CE78D1"/>
    <w:p w14:paraId="4BCD271E" w14:textId="77777777" w:rsidR="008F0DD4" w:rsidRDefault="008F0DD4" w:rsidP="00CE78D1"/>
    <w:p w14:paraId="1862895C" w14:textId="77777777" w:rsidR="00742B55" w:rsidRDefault="00742B55" w:rsidP="00CE78D1"/>
    <w:p w14:paraId="173C51A3" w14:textId="77777777" w:rsidR="00742B55" w:rsidRDefault="00742B55" w:rsidP="00CE78D1"/>
    <w:p w14:paraId="00148B13" w14:textId="77777777" w:rsidR="00742B55" w:rsidRDefault="00742B55" w:rsidP="00CE78D1"/>
    <w:p w14:paraId="2F27F580" w14:textId="77777777" w:rsidR="00742B55" w:rsidRDefault="00742B55" w:rsidP="00CE78D1"/>
    <w:p w14:paraId="2B01FFAD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6BA5E9A" w14:textId="7C5EFCEF" w:rsidR="00E65CB6" w:rsidRPr="00E252C9" w:rsidRDefault="00ED6465" w:rsidP="00E65CB6">
      <w:pPr>
        <w:suppressAutoHyphens/>
        <w:jc w:val="both"/>
        <w:rPr>
          <w:spacing w:val="-3"/>
        </w:rPr>
      </w:pPr>
      <w:r>
        <w:rPr>
          <w:spacing w:val="-3"/>
        </w:rPr>
        <w:t>KLASA: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252C9" w:rsidRPr="00E252C9">
        <w:rPr>
          <w:i/>
          <w:spacing w:val="-3"/>
        </w:rPr>
        <w:tab/>
      </w:r>
    </w:p>
    <w:p w14:paraId="36CBE9C0" w14:textId="77777777" w:rsidR="00E65CB6" w:rsidRPr="00653A78" w:rsidRDefault="00E252C9" w:rsidP="00E65CB6">
      <w:pPr>
        <w:suppressAutoHyphens/>
        <w:jc w:val="both"/>
        <w:rPr>
          <w:b/>
          <w:spacing w:val="-3"/>
        </w:rPr>
      </w:pPr>
      <w:r w:rsidRPr="00E252C9">
        <w:rPr>
          <w:spacing w:val="-3"/>
        </w:rPr>
        <w:t>URBROJ:</w:t>
      </w:r>
      <w:r w:rsidR="00E65CB6" w:rsidRPr="00653A78">
        <w:rPr>
          <w:b/>
          <w:spacing w:val="-3"/>
        </w:rPr>
        <w:tab/>
      </w:r>
    </w:p>
    <w:p w14:paraId="47D3403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E546E08" w14:textId="77777777" w:rsidR="00E65CB6" w:rsidRPr="00E252C9" w:rsidRDefault="00E65CB6" w:rsidP="00E65CB6">
      <w:pPr>
        <w:suppressAutoHyphens/>
        <w:jc w:val="both"/>
        <w:rPr>
          <w:spacing w:val="-3"/>
        </w:rPr>
      </w:pPr>
      <w:r w:rsidRPr="00E252C9">
        <w:rPr>
          <w:spacing w:val="-3"/>
        </w:rPr>
        <w:t>Zagreb,</w:t>
      </w:r>
      <w:r w:rsidRPr="00E252C9">
        <w:rPr>
          <w:spacing w:val="-3"/>
        </w:rPr>
        <w:tab/>
      </w:r>
      <w:r w:rsidRPr="00E252C9">
        <w:rPr>
          <w:spacing w:val="-3"/>
        </w:rPr>
        <w:tab/>
      </w:r>
      <w:r w:rsidRPr="00E252C9">
        <w:rPr>
          <w:spacing w:val="-3"/>
        </w:rPr>
        <w:tab/>
      </w:r>
      <w:r w:rsidRPr="00E252C9">
        <w:rPr>
          <w:spacing w:val="-3"/>
        </w:rPr>
        <w:tab/>
      </w:r>
    </w:p>
    <w:p w14:paraId="580DE4C6" w14:textId="77777777" w:rsidR="001773E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</w:p>
    <w:p w14:paraId="280E5ECA" w14:textId="77777777" w:rsidR="001773E8" w:rsidRDefault="001773E8" w:rsidP="00E65CB6">
      <w:pPr>
        <w:suppressAutoHyphens/>
        <w:jc w:val="both"/>
        <w:rPr>
          <w:spacing w:val="-3"/>
        </w:rPr>
      </w:pPr>
    </w:p>
    <w:p w14:paraId="4A57439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 xml:space="preserve">                </w:t>
      </w:r>
      <w:r w:rsidRPr="00653A78">
        <w:rPr>
          <w:spacing w:val="-3"/>
        </w:rPr>
        <w:tab/>
      </w:r>
    </w:p>
    <w:p w14:paraId="10C8303A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AEEE20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962394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3B3F4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F6E694" w14:textId="77777777" w:rsidR="00E65CB6" w:rsidRPr="002A6A6E" w:rsidRDefault="00E252C9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Pr="00E252C9">
        <w:rPr>
          <w:bCs/>
        </w:rPr>
        <w:t>prof. dr.</w:t>
      </w:r>
      <w:r w:rsidR="007961E6">
        <w:rPr>
          <w:bCs/>
        </w:rPr>
        <w:t xml:space="preserve"> </w:t>
      </w:r>
      <w:r w:rsidRPr="00E252C9">
        <w:rPr>
          <w:bCs/>
        </w:rPr>
        <w:t xml:space="preserve">sc. Milana Vrkljana, u vezi s praćenjem provedbe prijelaznih mjerila u pregovaračkim poglavljima 23. i 24. o pristupanju Republike </w:t>
      </w:r>
      <w:r>
        <w:rPr>
          <w:bCs/>
        </w:rPr>
        <w:t>Srbije</w:t>
      </w:r>
      <w:r w:rsidRPr="00E252C9">
        <w:rPr>
          <w:bCs/>
        </w:rPr>
        <w:t xml:space="preserve"> Europskoj uniji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01F86B5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23AF5EC" w14:textId="77777777" w:rsidR="00100C49" w:rsidRDefault="00E65CB6" w:rsidP="008F5E03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AF9283E" w14:textId="77777777"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252C9">
        <w:rPr>
          <w:bCs/>
        </w:rPr>
        <w:t>prof. dr.sc. Milan Vrkljan</w:t>
      </w:r>
      <w:r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7961E6">
        <w:rPr>
          <w:spacing w:val="-3"/>
        </w:rPr>
        <w:t>"</w:t>
      </w:r>
      <w:r w:rsidR="00E252C9" w:rsidRPr="00F574D0">
        <w:rPr>
          <w:spacing w:val="-3"/>
        </w:rPr>
        <w:t>Narodne novine</w:t>
      </w:r>
      <w:r w:rsidR="007961E6">
        <w:rPr>
          <w:spacing w:val="-3"/>
        </w:rPr>
        <w:t>"</w:t>
      </w:r>
      <w:r w:rsidR="00E252C9" w:rsidRPr="00F574D0">
        <w:rPr>
          <w:spacing w:val="-3"/>
        </w:rPr>
        <w:t>, br.</w:t>
      </w:r>
      <w:r w:rsidR="00E252C9">
        <w:rPr>
          <w:spacing w:val="-3"/>
        </w:rPr>
        <w:t xml:space="preserve"> 81/13</w:t>
      </w:r>
      <w:r w:rsidR="007961E6">
        <w:rPr>
          <w:spacing w:val="-3"/>
        </w:rPr>
        <w:t>.</w:t>
      </w:r>
      <w:r w:rsidR="00E252C9">
        <w:rPr>
          <w:spacing w:val="-3"/>
        </w:rPr>
        <w:t>, 113/16</w:t>
      </w:r>
      <w:r w:rsidR="007961E6">
        <w:rPr>
          <w:spacing w:val="-3"/>
        </w:rPr>
        <w:t>.</w:t>
      </w:r>
      <w:r w:rsidR="00E252C9">
        <w:rPr>
          <w:spacing w:val="-3"/>
        </w:rPr>
        <w:t>, 69/17</w:t>
      </w:r>
      <w:r w:rsidR="007961E6">
        <w:rPr>
          <w:spacing w:val="-3"/>
        </w:rPr>
        <w:t>.</w:t>
      </w:r>
      <w:r w:rsidR="00E252C9">
        <w:rPr>
          <w:spacing w:val="-3"/>
        </w:rPr>
        <w:t>, 29/18</w:t>
      </w:r>
      <w:r w:rsidR="007961E6">
        <w:rPr>
          <w:spacing w:val="-3"/>
        </w:rPr>
        <w:t>.</w:t>
      </w:r>
      <w:r w:rsidR="00E252C9">
        <w:rPr>
          <w:spacing w:val="-3"/>
        </w:rPr>
        <w:t>, 53/20</w:t>
      </w:r>
      <w:r w:rsidR="007961E6">
        <w:rPr>
          <w:spacing w:val="-3"/>
        </w:rPr>
        <w:t>.</w:t>
      </w:r>
      <w:r w:rsidR="00E252C9">
        <w:rPr>
          <w:spacing w:val="-3"/>
        </w:rPr>
        <w:t>, 119/20</w:t>
      </w:r>
      <w:r w:rsidR="007961E6">
        <w:rPr>
          <w:spacing w:val="-3"/>
        </w:rPr>
        <w:t>.</w:t>
      </w:r>
      <w:r w:rsidR="00E252C9">
        <w:rPr>
          <w:spacing w:val="-3"/>
        </w:rPr>
        <w:t xml:space="preserve"> - </w:t>
      </w:r>
      <w:r w:rsidR="00E252C9" w:rsidRPr="007A0381">
        <w:rPr>
          <w:spacing w:val="-3"/>
        </w:rPr>
        <w:t>Odluka Ustavnog suda Republike Hrvatske</w:t>
      </w:r>
      <w:r w:rsidR="00E252C9">
        <w:rPr>
          <w:spacing w:val="-3"/>
        </w:rPr>
        <w:t xml:space="preserve"> i 123/20</w:t>
      </w:r>
      <w:r w:rsidR="007961E6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Pr="00FF32FE">
        <w:rPr>
          <w:spacing w:val="-3"/>
        </w:rPr>
        <w:t xml:space="preserve">u vezi s </w:t>
      </w:r>
      <w:r w:rsidR="00E252C9" w:rsidRPr="00E252C9">
        <w:rPr>
          <w:bCs/>
        </w:rPr>
        <w:t xml:space="preserve">praćenjem provedbe prijelaznih mjerila u pregovaračkim poglavljima 23. i 24. o pristupanju Republike </w:t>
      </w:r>
      <w:r w:rsidR="00E252C9">
        <w:rPr>
          <w:bCs/>
        </w:rPr>
        <w:t>Srbije</w:t>
      </w:r>
      <w:r w:rsidR="00E252C9" w:rsidRPr="00E252C9">
        <w:rPr>
          <w:bCs/>
        </w:rPr>
        <w:t xml:space="preserve"> Europskoj uniji</w:t>
      </w:r>
      <w:r w:rsidRPr="009D2919">
        <w:rPr>
          <w:spacing w:val="-3"/>
        </w:rPr>
        <w:t>.</w:t>
      </w:r>
      <w:r>
        <w:rPr>
          <w:spacing w:val="-3"/>
        </w:rPr>
        <w:t xml:space="preserve"> </w:t>
      </w:r>
    </w:p>
    <w:p w14:paraId="6389A445" w14:textId="77777777"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</w:p>
    <w:p w14:paraId="326FCB6D" w14:textId="77777777"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05DBDEB5" w14:textId="77777777" w:rsidR="0067631B" w:rsidRDefault="0067631B" w:rsidP="0067631B">
      <w:pPr>
        <w:ind w:firstLine="708"/>
        <w:jc w:val="both"/>
      </w:pPr>
    </w:p>
    <w:p w14:paraId="5EFB6B84" w14:textId="77777777" w:rsidR="00E252C9" w:rsidRDefault="0067631B" w:rsidP="00E252C9">
      <w:pPr>
        <w:ind w:firstLine="708"/>
        <w:jc w:val="both"/>
      </w:pPr>
      <w:r>
        <w:tab/>
      </w:r>
      <w:r w:rsidR="00E252C9">
        <w:t xml:space="preserve">Vlada Republike Hrvatske snažno podržava europsku perspektivu država jugoistočne Europe i proces proširenja Europske unije koji se temelji na potpunom ispunjavanju zadanih kriterija, strogoj i pravednoj uvjetovanosti te načelu vlastitih zasluga. </w:t>
      </w:r>
    </w:p>
    <w:p w14:paraId="6E5895C5" w14:textId="77777777" w:rsidR="00E252C9" w:rsidRDefault="00E252C9" w:rsidP="00E252C9">
      <w:pPr>
        <w:ind w:firstLine="708"/>
        <w:jc w:val="both"/>
      </w:pPr>
    </w:p>
    <w:p w14:paraId="57769935" w14:textId="77777777" w:rsidR="00E252C9" w:rsidRDefault="00E252C9" w:rsidP="00E252C9">
      <w:pPr>
        <w:ind w:firstLine="708"/>
        <w:jc w:val="both"/>
      </w:pPr>
      <w:r>
        <w:tab/>
        <w:t>U središtu pristupnog procesa je vladavina prava i poštivanje temeljnih prava, kao i funkcioniranje demokratskih institucija, reforma javne uprave i ispunjavanje gospodarskih kriterija. Pristupni proces ima za cilj puno ispunjavanje jasnih i dobro poznatih kriterija te stoga nijedna država kandidatkinja, pa tako ni Republika Srbija, ne može postati članicom bez ispunjavanja tih uvjeta.</w:t>
      </w:r>
    </w:p>
    <w:p w14:paraId="7BE05CCB" w14:textId="77777777" w:rsidR="00E252C9" w:rsidRDefault="00E252C9" w:rsidP="00E252C9">
      <w:pPr>
        <w:ind w:firstLine="708"/>
        <w:jc w:val="both"/>
      </w:pPr>
    </w:p>
    <w:p w14:paraId="6954D014" w14:textId="529897F9" w:rsidR="00E252C9" w:rsidRDefault="00E252C9" w:rsidP="00E252C9">
      <w:pPr>
        <w:ind w:firstLine="708"/>
        <w:jc w:val="both"/>
      </w:pPr>
      <w:r>
        <w:tab/>
        <w:t>Sukladno Pregovaračkom okviru za pristupne pregovore Republike Srbije, pregovaračka poglavlja 23. (pravosuđe i temeljna prava) i 24. (pravda, sloboda i sigurnost) ključna su za ukupni napredak Republike Srbije u pristupnom procesu i za njegovu cjelokupnu dinamiku. U tom svjetlu treba promatrati činjenicu da je Republika Srbija od započinjanja pristup</w:t>
      </w:r>
      <w:r w:rsidR="002B1FC6">
        <w:t>nih pregovora u siječnju 2014.</w:t>
      </w:r>
      <w:r>
        <w:t xml:space="preserve"> otvorila pregovore u 18 od 35 pregovaračkih poglavlja. Tijekom 2020., Republika Srbija nije otvorila niti jedno novo pregovaračko poglavlje.</w:t>
      </w:r>
    </w:p>
    <w:p w14:paraId="75BF84AD" w14:textId="77777777" w:rsidR="00E252C9" w:rsidRDefault="00E252C9" w:rsidP="00E252C9">
      <w:pPr>
        <w:ind w:firstLine="708"/>
        <w:jc w:val="both"/>
      </w:pPr>
    </w:p>
    <w:p w14:paraId="4F51D2E3" w14:textId="77777777" w:rsidR="00E252C9" w:rsidRDefault="00E252C9" w:rsidP="00E252C9">
      <w:pPr>
        <w:ind w:firstLine="708"/>
        <w:jc w:val="both"/>
      </w:pPr>
      <w:r>
        <w:tab/>
        <w:t>Vlada Republike Hrvatske i Ministarstvo vanjskih i europskih poslova kontinuirano prate i nadziru ispunjavanje svih obveza Republike Srbije koje proizlaze iz pristupnog procesa, posebice pregovaračkih</w:t>
      </w:r>
      <w:r w:rsidRPr="00E252C9">
        <w:t xml:space="preserve"> </w:t>
      </w:r>
      <w:r>
        <w:t>poglavlja 23. i 24., kroz svoje redovne koordinacijske mehanizme kao i stalnu komunikaciju i suradnju nadležnih tijela Republike Hrvatske. Slijedom spomenutog, definiraju se stavovi i ocjene Republike Hrvat</w:t>
      </w:r>
      <w:r>
        <w:lastRenderedPageBreak/>
        <w:t>ske o napretku Republike Srbije, koji su potom predmet rasprava s relevantnim institucijama Europske unije te dio redovnih bilateralnih kontakata s drugim državama članicama Europske unije.</w:t>
      </w:r>
    </w:p>
    <w:p w14:paraId="111439FD" w14:textId="77777777" w:rsidR="00E252C9" w:rsidRDefault="00E252C9" w:rsidP="00E252C9">
      <w:pPr>
        <w:ind w:firstLine="708"/>
        <w:jc w:val="both"/>
      </w:pPr>
    </w:p>
    <w:p w14:paraId="50016B7C" w14:textId="77777777" w:rsidR="00E252C9" w:rsidRDefault="00E252C9" w:rsidP="00E252C9">
      <w:pPr>
        <w:ind w:firstLine="708"/>
        <w:jc w:val="both"/>
      </w:pPr>
      <w:r>
        <w:tab/>
        <w:t>Vlada Republike Hrvatske radi na rješavanju svih otvorenih pitanja s Republikom Srbijom kroz mehanizam koordinatora za rješavanje otvorenih pitanja i međudržavna povjerenstava za pojedina otvorena pitanja. Ovakvim cjelovitim pristupom, nastoji se na svrsishodniji način pristupiti rješavanju otvorenih pitanja, a o čemu svjedoči i pozitivni pomak u određenom broju pitanja.</w:t>
      </w:r>
    </w:p>
    <w:p w14:paraId="61856650" w14:textId="77777777" w:rsidR="00E252C9" w:rsidRDefault="00E252C9" w:rsidP="00E252C9">
      <w:pPr>
        <w:ind w:firstLine="708"/>
        <w:jc w:val="both"/>
      </w:pPr>
    </w:p>
    <w:p w14:paraId="55B2E4FA" w14:textId="77777777" w:rsidR="00E252C9" w:rsidRDefault="00E252C9" w:rsidP="00E252C9">
      <w:pPr>
        <w:ind w:firstLine="708"/>
        <w:jc w:val="both"/>
      </w:pPr>
      <w:r>
        <w:tab/>
        <w:t>Povjerenstvo za praćenje provedbe prijelaznih mjerila u pregovaračkim</w:t>
      </w:r>
      <w:r w:rsidRPr="00E252C9">
        <w:t xml:space="preserve"> </w:t>
      </w:r>
      <w:r>
        <w:t xml:space="preserve">poglavljima 23. i 24. o pristupanju </w:t>
      </w:r>
      <w:r w:rsidR="00D037FD">
        <w:t xml:space="preserve">Republike </w:t>
      </w:r>
      <w:r>
        <w:t xml:space="preserve">Srbije </w:t>
      </w:r>
      <w:r w:rsidR="00D037FD">
        <w:t>Europskoj uniji</w:t>
      </w:r>
      <w:r>
        <w:t>, uspostavljeno Odlukom Vlade Republike Hrvatske od 19. srpnja 2016., osnovano je u vrlo specifičnim političkim okolnostima, kada je potreba za takvim forumom predstavljala nužan korak s obzirom na njezin tadašnji način rada i djelovanja. Osnovni cilj i zadaće Povjerenstva, a kako je definirano samom Odlukom usmjereni su prije svega na praćenje provedbe obveza Republike Srbije koje proizlaze iz</w:t>
      </w:r>
      <w:r w:rsidR="00FE505B" w:rsidRPr="00FE505B">
        <w:t xml:space="preserve"> </w:t>
      </w:r>
      <w:r w:rsidR="00FE505B">
        <w:t>pregovaračkih</w:t>
      </w:r>
      <w:r>
        <w:t xml:space="preserve"> poglavlja 23. i 24., što  se danas uz mnogo šire aspekte, redovno prati na svim razinama ove Vlade i njezinih nadležnih tijela. Također, treba imati na umu da se dinamika pristupnog procesa Republike Srbije znatno promijenila u odnosu na očekivanja prilikom otvaranja </w:t>
      </w:r>
      <w:r w:rsidR="00D0165E">
        <w:t xml:space="preserve">pregovaračkih </w:t>
      </w:r>
      <w:r>
        <w:t xml:space="preserve">poglavlja 23. i 24. i ti će pregovori zasigurno biti dugotrajni. Povjerenstvo uspostavljeno Odlukom Vlade </w:t>
      </w:r>
      <w:r w:rsidR="00FE505B">
        <w:t>Republike Hrvatske</w:t>
      </w:r>
      <w:r>
        <w:t xml:space="preserve"> iz srpnja 2016. nije formalno ukinuto te, ukoliko se pokaže potreba za time, može se u svako doba ponovno sastati. No, kao što je već istaknuto, ciljevi zbog kojih je Povjerenstvo uspostavljeno, ispunjavaju se kroz postojeće mehanizme koordinacije kao i svakodnevnom izravnom suradnjom nadležnih tijela Republike Hrvatske. </w:t>
      </w:r>
    </w:p>
    <w:p w14:paraId="4B072376" w14:textId="77777777" w:rsidR="00FE505B" w:rsidRDefault="00FE505B" w:rsidP="00E252C9">
      <w:pPr>
        <w:ind w:firstLine="708"/>
        <w:jc w:val="both"/>
      </w:pPr>
    </w:p>
    <w:p w14:paraId="6BE83B22" w14:textId="1938C1E3" w:rsidR="00E252C9" w:rsidRDefault="00FE505B" w:rsidP="00E252C9">
      <w:pPr>
        <w:ind w:firstLine="708"/>
        <w:jc w:val="both"/>
      </w:pPr>
      <w:r>
        <w:tab/>
      </w:r>
      <w:r w:rsidR="00E252C9">
        <w:t>Vladi Republike Hrvatske, na čelu s predsjednikom mr. sc. Andrejem Plenkovićem, cilj je da se s</w:t>
      </w:r>
      <w:r w:rsidR="002B1FC6">
        <w:t>va važna i osjetljiva pitanja s</w:t>
      </w:r>
      <w:r w:rsidR="00E252C9">
        <w:t xml:space="preserve"> Republikom Srbijom riješe na što brži i učinkovitiji način, pro-aktivnim pristupom kroz rad koordinatora za otvorena pitanja i mješovitih skupina za rješavanje pojedinih otvorenih pitanja. </w:t>
      </w:r>
    </w:p>
    <w:p w14:paraId="47317C51" w14:textId="77777777" w:rsidR="00FE505B" w:rsidRDefault="00FE505B" w:rsidP="00E252C9">
      <w:pPr>
        <w:ind w:firstLine="708"/>
        <w:jc w:val="both"/>
      </w:pPr>
    </w:p>
    <w:p w14:paraId="507AF7BB" w14:textId="1F2EAD3D" w:rsidR="0067631B" w:rsidRDefault="00FE505B" w:rsidP="00E252C9">
      <w:pPr>
        <w:ind w:firstLine="708"/>
        <w:jc w:val="both"/>
      </w:pPr>
      <w:r>
        <w:tab/>
      </w:r>
      <w:r w:rsidR="002B1FC6">
        <w:t>Vlada Republike Hrvatske</w:t>
      </w:r>
      <w:r w:rsidR="00E252C9">
        <w:t xml:space="preserve">, kao i sva nadležna tijela Republike Hrvatske u potpunosti su predani rješavanju svih otvorenih pitanja kroz stalni angažman i ulaganje maksimalnih napora , a sve u cilju zaštite i ostvarenja </w:t>
      </w:r>
      <w:r>
        <w:t>hrvatskih nacionalnih interesa.</w:t>
      </w:r>
    </w:p>
    <w:p w14:paraId="187EA5A4" w14:textId="77777777" w:rsidR="0067631B" w:rsidRDefault="0067631B" w:rsidP="0067631B">
      <w:pPr>
        <w:ind w:firstLine="708"/>
        <w:jc w:val="both"/>
      </w:pPr>
    </w:p>
    <w:p w14:paraId="4DA53CD9" w14:textId="77777777"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dat će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2D4">
        <w:rPr>
          <w:rFonts w:ascii="Times New Roman" w:hAnsi="Times New Roman"/>
          <w:color w:val="000000"/>
          <w:sz w:val="24"/>
          <w:szCs w:val="24"/>
        </w:rPr>
        <w:t xml:space="preserve">ministar </w:t>
      </w:r>
      <w:r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Pr="000772D4">
        <w:rPr>
          <w:rFonts w:ascii="Times New Roman" w:hAnsi="Times New Roman"/>
          <w:color w:val="000000"/>
          <w:sz w:val="24"/>
          <w:szCs w:val="24"/>
        </w:rPr>
        <w:t xml:space="preserve"> dr. sc. </w:t>
      </w:r>
      <w:r>
        <w:rPr>
          <w:rFonts w:ascii="Times New Roman" w:hAnsi="Times New Roman"/>
          <w:color w:val="000000"/>
          <w:sz w:val="24"/>
          <w:szCs w:val="24"/>
        </w:rPr>
        <w:t>Gordan Grlić Radman.</w:t>
      </w:r>
    </w:p>
    <w:p w14:paraId="571C3A7B" w14:textId="77777777" w:rsidR="0067631B" w:rsidRDefault="0067631B" w:rsidP="0067631B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70FC5EDE" w14:textId="77777777"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D050DA" w14:textId="77777777"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BA8BBD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58FDBFA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AF6EBA7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DBB1360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853C" w14:textId="77777777" w:rsidR="003779B3" w:rsidRDefault="003779B3" w:rsidP="0011560A">
      <w:r>
        <w:separator/>
      </w:r>
    </w:p>
  </w:endnote>
  <w:endnote w:type="continuationSeparator" w:id="0">
    <w:p w14:paraId="711F1826" w14:textId="77777777" w:rsidR="003779B3" w:rsidRDefault="003779B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614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F17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4877" w14:textId="77777777" w:rsidR="003779B3" w:rsidRDefault="003779B3" w:rsidP="0011560A">
      <w:r>
        <w:separator/>
      </w:r>
    </w:p>
  </w:footnote>
  <w:footnote w:type="continuationSeparator" w:id="0">
    <w:p w14:paraId="3E81C10A" w14:textId="77777777" w:rsidR="003779B3" w:rsidRDefault="003779B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E9FC891" w14:textId="5B4C4A5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D7">
          <w:rPr>
            <w:noProof/>
          </w:rPr>
          <w:t>2</w:t>
        </w:r>
        <w:r>
          <w:fldChar w:fldCharType="end"/>
        </w:r>
      </w:p>
    </w:sdtContent>
  </w:sdt>
  <w:p w14:paraId="12DE287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A9D2" w14:textId="77777777" w:rsidR="003D56AD" w:rsidRDefault="003D56AD">
    <w:pPr>
      <w:pStyle w:val="Header"/>
      <w:jc w:val="center"/>
    </w:pPr>
  </w:p>
  <w:p w14:paraId="70B393E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C258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6247"/>
    <w:rsid w:val="00057310"/>
    <w:rsid w:val="00060C34"/>
    <w:rsid w:val="00063520"/>
    <w:rsid w:val="00072F44"/>
    <w:rsid w:val="0007401E"/>
    <w:rsid w:val="000772D4"/>
    <w:rsid w:val="00083101"/>
    <w:rsid w:val="00086A6C"/>
    <w:rsid w:val="000A1D60"/>
    <w:rsid w:val="000A3A3B"/>
    <w:rsid w:val="000A70B7"/>
    <w:rsid w:val="000C3963"/>
    <w:rsid w:val="000D1A50"/>
    <w:rsid w:val="00100C49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3E8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A1D77"/>
    <w:rsid w:val="002A6A6E"/>
    <w:rsid w:val="002B107A"/>
    <w:rsid w:val="002B1FC6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79B3"/>
    <w:rsid w:val="00381F04"/>
    <w:rsid w:val="00382AD7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E4C4E"/>
    <w:rsid w:val="003F5623"/>
    <w:rsid w:val="004039BD"/>
    <w:rsid w:val="00407A9B"/>
    <w:rsid w:val="004367A2"/>
    <w:rsid w:val="00440D6D"/>
    <w:rsid w:val="00442367"/>
    <w:rsid w:val="004438F7"/>
    <w:rsid w:val="00454224"/>
    <w:rsid w:val="00455B00"/>
    <w:rsid w:val="00460B24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2723"/>
    <w:rsid w:val="004D4F27"/>
    <w:rsid w:val="004D6CB5"/>
    <w:rsid w:val="004E1300"/>
    <w:rsid w:val="004E4E34"/>
    <w:rsid w:val="004F34A7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7631B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943AF"/>
    <w:rsid w:val="007961E6"/>
    <w:rsid w:val="007A1768"/>
    <w:rsid w:val="007A1881"/>
    <w:rsid w:val="007A3E3A"/>
    <w:rsid w:val="007B023D"/>
    <w:rsid w:val="007C02FA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566B0"/>
    <w:rsid w:val="00862F9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8F5E03"/>
    <w:rsid w:val="0090200F"/>
    <w:rsid w:val="009042F9"/>
    <w:rsid w:val="009047E4"/>
    <w:rsid w:val="00911679"/>
    <w:rsid w:val="009126B3"/>
    <w:rsid w:val="00912A4B"/>
    <w:rsid w:val="009152C4"/>
    <w:rsid w:val="009254C0"/>
    <w:rsid w:val="00934B7E"/>
    <w:rsid w:val="009426E1"/>
    <w:rsid w:val="00945F1C"/>
    <w:rsid w:val="0095079B"/>
    <w:rsid w:val="00953BA1"/>
    <w:rsid w:val="00954D08"/>
    <w:rsid w:val="00965803"/>
    <w:rsid w:val="00974C91"/>
    <w:rsid w:val="009753F6"/>
    <w:rsid w:val="0097588B"/>
    <w:rsid w:val="00983523"/>
    <w:rsid w:val="009930CA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7879"/>
    <w:rsid w:val="00AA0D82"/>
    <w:rsid w:val="00AA2408"/>
    <w:rsid w:val="00AA6C01"/>
    <w:rsid w:val="00AB4727"/>
    <w:rsid w:val="00AC4D90"/>
    <w:rsid w:val="00AC5077"/>
    <w:rsid w:val="00AD039D"/>
    <w:rsid w:val="00AD2F06"/>
    <w:rsid w:val="00AD4D7C"/>
    <w:rsid w:val="00AE1EF9"/>
    <w:rsid w:val="00AE2EC4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77C75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165E"/>
    <w:rsid w:val="00D037FD"/>
    <w:rsid w:val="00D07290"/>
    <w:rsid w:val="00D07B29"/>
    <w:rsid w:val="00D1127C"/>
    <w:rsid w:val="00D14240"/>
    <w:rsid w:val="00D1614C"/>
    <w:rsid w:val="00D5202E"/>
    <w:rsid w:val="00D62C4D"/>
    <w:rsid w:val="00D749A1"/>
    <w:rsid w:val="00D76A5A"/>
    <w:rsid w:val="00D8016C"/>
    <w:rsid w:val="00D92A3D"/>
    <w:rsid w:val="00DB0A6B"/>
    <w:rsid w:val="00DB28EB"/>
    <w:rsid w:val="00DB5036"/>
    <w:rsid w:val="00DB6366"/>
    <w:rsid w:val="00DC1255"/>
    <w:rsid w:val="00DF155A"/>
    <w:rsid w:val="00E01765"/>
    <w:rsid w:val="00E055FE"/>
    <w:rsid w:val="00E077AB"/>
    <w:rsid w:val="00E11B5F"/>
    <w:rsid w:val="00E209C7"/>
    <w:rsid w:val="00E252C9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2A2F"/>
    <w:rsid w:val="00E97B98"/>
    <w:rsid w:val="00EA3AD1"/>
    <w:rsid w:val="00EB1248"/>
    <w:rsid w:val="00EC08EF"/>
    <w:rsid w:val="00EC59E9"/>
    <w:rsid w:val="00ED236E"/>
    <w:rsid w:val="00ED6465"/>
    <w:rsid w:val="00EE03CA"/>
    <w:rsid w:val="00EE7199"/>
    <w:rsid w:val="00EF7696"/>
    <w:rsid w:val="00F07BC2"/>
    <w:rsid w:val="00F111C4"/>
    <w:rsid w:val="00F3220D"/>
    <w:rsid w:val="00F534AF"/>
    <w:rsid w:val="00F60433"/>
    <w:rsid w:val="00F70509"/>
    <w:rsid w:val="00F7333B"/>
    <w:rsid w:val="00F764AD"/>
    <w:rsid w:val="00F845E1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  <w:rsid w:val="00FE505B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88BFF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207B-9BC0-4B68-B4F7-1401746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7</cp:revision>
  <cp:lastPrinted>2021-01-04T08:15:00Z</cp:lastPrinted>
  <dcterms:created xsi:type="dcterms:W3CDTF">2020-12-24T08:19:00Z</dcterms:created>
  <dcterms:modified xsi:type="dcterms:W3CDTF">2021-01-08T14:50:00Z</dcterms:modified>
</cp:coreProperties>
</file>