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7DE1" w14:textId="730EB1AF" w:rsidR="00D87A4F" w:rsidRPr="00D87A4F" w:rsidRDefault="00D87A4F" w:rsidP="00D87A4F">
      <w:pPr>
        <w:spacing w:after="0" w:line="240" w:lineRule="auto"/>
        <w:jc w:val="center"/>
        <w:rPr>
          <w:rFonts w:ascii="Arial" w:eastAsia="Times New Roman" w:hAnsi="Arial" w:cs="Arial"/>
          <w:b/>
          <w:sz w:val="24"/>
          <w:szCs w:val="24"/>
          <w:lang w:eastAsia="hr-HR"/>
        </w:rPr>
      </w:pPr>
      <w:r>
        <w:rPr>
          <w:noProof/>
          <w:lang w:eastAsia="hr-HR"/>
        </w:rPr>
        <w:drawing>
          <wp:inline distT="0" distB="0" distL="0" distR="0" wp14:anchorId="43CD0F8C" wp14:editId="2CDA56E9">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D1A20A0" w14:textId="291CE16B" w:rsidR="00D87A4F" w:rsidRPr="005C5A3D" w:rsidRDefault="00D87A4F" w:rsidP="00D87A4F">
      <w:pPr>
        <w:spacing w:before="60" w:after="1680"/>
        <w:jc w:val="center"/>
        <w:rPr>
          <w:rFonts w:ascii="Times New Roman" w:hAnsi="Times New Roman" w:cs="Times New Roman"/>
          <w:sz w:val="24"/>
          <w:szCs w:val="24"/>
        </w:rPr>
      </w:pPr>
      <w:r w:rsidRPr="005C5A3D">
        <w:rPr>
          <w:rFonts w:ascii="Times New Roman" w:hAnsi="Times New Roman" w:cs="Times New Roman"/>
          <w:sz w:val="24"/>
          <w:szCs w:val="24"/>
        </w:rPr>
        <w:t>VLADA REPUBLIKE HRVATSKE</w:t>
      </w:r>
    </w:p>
    <w:p w14:paraId="2B89AE35" w14:textId="69BB87EB" w:rsidR="00D87A4F" w:rsidRPr="005C5A3D" w:rsidRDefault="00D87A4F" w:rsidP="00D87A4F">
      <w:pPr>
        <w:spacing w:after="2400"/>
        <w:jc w:val="right"/>
        <w:rPr>
          <w:rFonts w:ascii="Times New Roman" w:hAnsi="Times New Roman" w:cs="Times New Roman"/>
          <w:sz w:val="24"/>
          <w:szCs w:val="24"/>
        </w:rPr>
      </w:pPr>
      <w:r>
        <w:rPr>
          <w:rFonts w:ascii="Times New Roman" w:hAnsi="Times New Roman" w:cs="Times New Roman"/>
          <w:sz w:val="24"/>
          <w:szCs w:val="24"/>
        </w:rPr>
        <w:t>Zagreb</w:t>
      </w:r>
      <w:r w:rsidRPr="00E754C1">
        <w:rPr>
          <w:rFonts w:ascii="Times New Roman" w:hAnsi="Times New Roman" w:cs="Times New Roman"/>
          <w:sz w:val="24"/>
          <w:szCs w:val="24"/>
        </w:rPr>
        <w:t xml:space="preserve">, </w:t>
      </w:r>
      <w:r w:rsidR="00AB5332">
        <w:rPr>
          <w:rFonts w:ascii="Times New Roman" w:hAnsi="Times New Roman" w:cs="Times New Roman"/>
          <w:sz w:val="24"/>
          <w:szCs w:val="24"/>
        </w:rPr>
        <w:t>21</w:t>
      </w:r>
      <w:bookmarkStart w:id="0" w:name="_GoBack"/>
      <w:bookmarkEnd w:id="0"/>
      <w:r w:rsidR="00342062">
        <w:rPr>
          <w:rFonts w:ascii="Times New Roman" w:hAnsi="Times New Roman" w:cs="Times New Roman"/>
          <w:sz w:val="24"/>
          <w:szCs w:val="24"/>
        </w:rPr>
        <w:t>. siječnja 2021</w:t>
      </w:r>
      <w:r w:rsidRPr="00E754C1">
        <w:rPr>
          <w:rFonts w:ascii="Times New Roman" w:hAnsi="Times New Roman" w:cs="Times New Roman"/>
          <w:sz w:val="24"/>
          <w:szCs w:val="24"/>
        </w:rPr>
        <w:t>.</w:t>
      </w:r>
    </w:p>
    <w:p w14:paraId="5BECE658" w14:textId="77777777" w:rsidR="00D87A4F" w:rsidRPr="005C5A3D" w:rsidRDefault="00D87A4F" w:rsidP="00D87A4F">
      <w:pPr>
        <w:spacing w:line="360" w:lineRule="auto"/>
        <w:rPr>
          <w:rFonts w:ascii="Times New Roman" w:hAnsi="Times New Roman" w:cs="Times New Roman"/>
          <w:sz w:val="24"/>
          <w:szCs w:val="24"/>
        </w:rPr>
      </w:pPr>
      <w:r w:rsidRPr="005C5A3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D87A4F" w:rsidRPr="005C5A3D" w14:paraId="380528AF" w14:textId="77777777" w:rsidTr="00353727">
        <w:tc>
          <w:tcPr>
            <w:tcW w:w="1945" w:type="dxa"/>
            <w:hideMark/>
          </w:tcPr>
          <w:p w14:paraId="2A4D9590" w14:textId="77777777" w:rsidR="00D87A4F" w:rsidRPr="00A771CF" w:rsidRDefault="00D87A4F" w:rsidP="00353727">
            <w:pPr>
              <w:spacing w:line="360" w:lineRule="auto"/>
              <w:jc w:val="right"/>
              <w:rPr>
                <w:rFonts w:ascii="Times New Roman" w:hAnsi="Times New Roman" w:cs="Times New Roman"/>
                <w:sz w:val="24"/>
                <w:szCs w:val="24"/>
              </w:rPr>
            </w:pPr>
            <w:r w:rsidRPr="00A771CF">
              <w:rPr>
                <w:rFonts w:ascii="Times New Roman" w:hAnsi="Times New Roman" w:cs="Times New Roman"/>
                <w:b/>
                <w:smallCaps/>
                <w:sz w:val="24"/>
                <w:szCs w:val="24"/>
              </w:rPr>
              <w:t>Predlagatelj</w:t>
            </w:r>
            <w:r w:rsidRPr="00A771CF">
              <w:rPr>
                <w:rFonts w:ascii="Times New Roman" w:hAnsi="Times New Roman" w:cs="Times New Roman"/>
                <w:b/>
                <w:sz w:val="24"/>
                <w:szCs w:val="24"/>
              </w:rPr>
              <w:t>:</w:t>
            </w:r>
          </w:p>
        </w:tc>
        <w:tc>
          <w:tcPr>
            <w:tcW w:w="7127" w:type="dxa"/>
            <w:hideMark/>
          </w:tcPr>
          <w:p w14:paraId="7D6F75BF" w14:textId="798A4D71" w:rsidR="00D87A4F" w:rsidRPr="00A771CF" w:rsidRDefault="00D87A4F" w:rsidP="00B276D9">
            <w:pPr>
              <w:spacing w:line="360" w:lineRule="auto"/>
              <w:rPr>
                <w:rFonts w:ascii="Times New Roman" w:hAnsi="Times New Roman" w:cs="Times New Roman"/>
                <w:sz w:val="24"/>
                <w:szCs w:val="24"/>
              </w:rPr>
            </w:pPr>
            <w:r>
              <w:rPr>
                <w:rFonts w:ascii="Times New Roman" w:hAnsi="Times New Roman" w:cs="Times New Roman"/>
                <w:sz w:val="24"/>
                <w:szCs w:val="24"/>
              </w:rPr>
              <w:t xml:space="preserve">Ministarstvo </w:t>
            </w:r>
            <w:r w:rsidR="00B276D9">
              <w:rPr>
                <w:rFonts w:ascii="Times New Roman" w:hAnsi="Times New Roman" w:cs="Times New Roman"/>
                <w:sz w:val="24"/>
                <w:szCs w:val="24"/>
              </w:rPr>
              <w:t>financija</w:t>
            </w:r>
          </w:p>
        </w:tc>
      </w:tr>
    </w:tbl>
    <w:p w14:paraId="38F684A3" w14:textId="77777777" w:rsidR="00D87A4F" w:rsidRPr="005C5A3D" w:rsidRDefault="00D87A4F" w:rsidP="00D87A4F">
      <w:pPr>
        <w:spacing w:line="360" w:lineRule="auto"/>
        <w:rPr>
          <w:rFonts w:ascii="Times New Roman" w:hAnsi="Times New Roman" w:cs="Times New Roman"/>
          <w:sz w:val="24"/>
          <w:szCs w:val="24"/>
        </w:rPr>
      </w:pPr>
      <w:r w:rsidRPr="005C5A3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D87A4F" w:rsidRPr="005C5A3D" w14:paraId="4227D708" w14:textId="77777777" w:rsidTr="00353727">
        <w:tc>
          <w:tcPr>
            <w:tcW w:w="1938" w:type="dxa"/>
            <w:hideMark/>
          </w:tcPr>
          <w:p w14:paraId="644B2A7E" w14:textId="77777777" w:rsidR="00D87A4F" w:rsidRPr="00A771CF" w:rsidRDefault="00D87A4F" w:rsidP="00353727">
            <w:pPr>
              <w:spacing w:line="360" w:lineRule="auto"/>
              <w:jc w:val="right"/>
              <w:rPr>
                <w:rFonts w:ascii="Times New Roman" w:hAnsi="Times New Roman" w:cs="Times New Roman"/>
                <w:sz w:val="24"/>
                <w:szCs w:val="24"/>
              </w:rPr>
            </w:pPr>
            <w:r w:rsidRPr="00A771CF">
              <w:rPr>
                <w:rFonts w:ascii="Times New Roman" w:hAnsi="Times New Roman" w:cs="Times New Roman"/>
                <w:b/>
                <w:smallCaps/>
                <w:sz w:val="24"/>
                <w:szCs w:val="24"/>
              </w:rPr>
              <w:t>Predmet</w:t>
            </w:r>
            <w:r w:rsidRPr="00A771CF">
              <w:rPr>
                <w:rFonts w:ascii="Times New Roman" w:hAnsi="Times New Roman" w:cs="Times New Roman"/>
                <w:b/>
                <w:sz w:val="24"/>
                <w:szCs w:val="24"/>
              </w:rPr>
              <w:t>:</w:t>
            </w:r>
          </w:p>
        </w:tc>
        <w:tc>
          <w:tcPr>
            <w:tcW w:w="7134" w:type="dxa"/>
            <w:hideMark/>
          </w:tcPr>
          <w:p w14:paraId="32AA1657" w14:textId="7B2C0D86" w:rsidR="00D87A4F" w:rsidRPr="00A771CF" w:rsidRDefault="00B276D9" w:rsidP="00B276D9">
            <w:pPr>
              <w:spacing w:line="360" w:lineRule="auto"/>
              <w:jc w:val="both"/>
              <w:rPr>
                <w:rFonts w:ascii="Times New Roman" w:hAnsi="Times New Roman" w:cs="Times New Roman"/>
                <w:sz w:val="24"/>
                <w:szCs w:val="24"/>
              </w:rPr>
            </w:pPr>
            <w:r w:rsidRPr="00B276D9">
              <w:rPr>
                <w:rFonts w:ascii="Times New Roman" w:hAnsi="Times New Roman" w:cs="Times New Roman"/>
                <w:sz w:val="24"/>
                <w:szCs w:val="24"/>
              </w:rPr>
              <w:t>Prijedlog odluke o pokretanju postupka za sklapanje Sporazuma o izmjeni Sporazuma o prijenosu i objedinjavanju doprinosa u jedinstveni sanacijski fond</w:t>
            </w:r>
            <w:r w:rsidR="00632B03">
              <w:rPr>
                <w:rFonts w:ascii="Times New Roman" w:hAnsi="Times New Roman" w:cs="Times New Roman"/>
                <w:sz w:val="24"/>
                <w:szCs w:val="24"/>
              </w:rPr>
              <w:t xml:space="preserve"> </w:t>
            </w:r>
            <w:r w:rsidR="00632B03" w:rsidRPr="00632B03">
              <w:rPr>
                <w:rFonts w:ascii="Times New Roman" w:hAnsi="Times New Roman" w:cs="Times New Roman"/>
                <w:sz w:val="24"/>
                <w:szCs w:val="24"/>
              </w:rPr>
              <w:t xml:space="preserve">između Kraljevine Belgije, Republike Bugarske, Češke Republike, Kraljevine Danske, Savezne Republike Njemačke, Republike Estonije, Irske, Helenske Republike, Kraljevine Španjolske, Francuske Republike, Republike Hrvatske, Talijanske Republike, Republike Cipra, Republike Latvije, Republike Litve, Velikog Vojvodstva Luksemburga, Mađarske, Republike Malte, Kraljevine Nizozemske, Republike Austrije, Republike Poljske, Portugalske Republike, Rumunjske, </w:t>
            </w:r>
            <w:r w:rsidR="00F300FB" w:rsidRPr="00F300FB">
              <w:rPr>
                <w:rFonts w:ascii="Times New Roman" w:hAnsi="Times New Roman" w:cs="Times New Roman"/>
                <w:sz w:val="24"/>
                <w:szCs w:val="24"/>
              </w:rPr>
              <w:t>Republike Slovenije</w:t>
            </w:r>
            <w:r w:rsidR="00F300FB">
              <w:rPr>
                <w:rFonts w:ascii="Times New Roman" w:hAnsi="Times New Roman" w:cs="Times New Roman"/>
                <w:sz w:val="24"/>
                <w:szCs w:val="24"/>
              </w:rPr>
              <w:t xml:space="preserve">, </w:t>
            </w:r>
            <w:r w:rsidR="00632B03" w:rsidRPr="00632B03">
              <w:rPr>
                <w:rFonts w:ascii="Times New Roman" w:hAnsi="Times New Roman" w:cs="Times New Roman"/>
                <w:sz w:val="24"/>
                <w:szCs w:val="24"/>
              </w:rPr>
              <w:t>Slovačke Republike i Republike Finske</w:t>
            </w:r>
          </w:p>
        </w:tc>
      </w:tr>
    </w:tbl>
    <w:p w14:paraId="0D711611" w14:textId="77777777" w:rsidR="00D87A4F" w:rsidRPr="005C5A3D" w:rsidRDefault="00D87A4F" w:rsidP="00D87A4F">
      <w:pPr>
        <w:tabs>
          <w:tab w:val="left" w:pos="1843"/>
        </w:tabs>
        <w:spacing w:line="360" w:lineRule="auto"/>
        <w:ind w:left="1843" w:hanging="1843"/>
        <w:rPr>
          <w:rFonts w:ascii="Times New Roman" w:hAnsi="Times New Roman" w:cs="Times New Roman"/>
          <w:sz w:val="24"/>
          <w:szCs w:val="24"/>
        </w:rPr>
      </w:pPr>
      <w:r w:rsidRPr="005C5A3D">
        <w:rPr>
          <w:rFonts w:ascii="Times New Roman" w:hAnsi="Times New Roman" w:cs="Times New Roman"/>
          <w:sz w:val="24"/>
          <w:szCs w:val="24"/>
        </w:rPr>
        <w:t>__________________________________________________________________________</w:t>
      </w:r>
    </w:p>
    <w:p w14:paraId="46683A94" w14:textId="77777777" w:rsidR="00D87A4F" w:rsidRDefault="00D87A4F" w:rsidP="00D87A4F"/>
    <w:p w14:paraId="279C26A5" w14:textId="77777777" w:rsidR="00D87A4F" w:rsidRDefault="00D87A4F" w:rsidP="00D87A4F"/>
    <w:p w14:paraId="0108993C" w14:textId="732200F5" w:rsidR="00D87A4F" w:rsidRPr="00B43F12" w:rsidRDefault="00D87A4F">
      <w:pPr>
        <w:rPr>
          <w:rFonts w:ascii="Times New Roman" w:hAnsi="Times New Roman" w:cs="Times New Roman"/>
          <w:sz w:val="24"/>
          <w:szCs w:val="24"/>
        </w:rPr>
      </w:pPr>
      <w:r>
        <w:br w:type="page"/>
      </w:r>
    </w:p>
    <w:p w14:paraId="1F80CFF7" w14:textId="3273534E" w:rsidR="0084051E" w:rsidRPr="00B43F12" w:rsidRDefault="00D87A4F" w:rsidP="0084051E">
      <w:pPr>
        <w:spacing w:after="0" w:line="240" w:lineRule="auto"/>
        <w:jc w:val="center"/>
        <w:rPr>
          <w:rFonts w:ascii="Times New Roman" w:eastAsia="Times New Roman" w:hAnsi="Times New Roman" w:cs="Times New Roman"/>
          <w:i/>
          <w:sz w:val="24"/>
          <w:szCs w:val="24"/>
          <w:lang w:eastAsia="hr-HR"/>
        </w:rPr>
      </w:pPr>
      <w:r w:rsidRPr="00B43F12">
        <w:rPr>
          <w:rFonts w:ascii="Times New Roman" w:eastAsia="Times New Roman" w:hAnsi="Times New Roman" w:cs="Times New Roman"/>
          <w:b/>
          <w:sz w:val="24"/>
          <w:szCs w:val="24"/>
          <w:lang w:eastAsia="hr-HR"/>
        </w:rPr>
        <w:lastRenderedPageBreak/>
        <w:tab/>
      </w:r>
      <w:r w:rsidRPr="00B43F12">
        <w:rPr>
          <w:rFonts w:ascii="Times New Roman" w:eastAsia="Times New Roman" w:hAnsi="Times New Roman" w:cs="Times New Roman"/>
          <w:b/>
          <w:sz w:val="24"/>
          <w:szCs w:val="24"/>
          <w:lang w:eastAsia="hr-HR"/>
        </w:rPr>
        <w:tab/>
      </w:r>
      <w:r w:rsidRPr="00B43F12">
        <w:rPr>
          <w:rFonts w:ascii="Times New Roman" w:eastAsia="Times New Roman" w:hAnsi="Times New Roman" w:cs="Times New Roman"/>
          <w:b/>
          <w:sz w:val="24"/>
          <w:szCs w:val="24"/>
          <w:lang w:eastAsia="hr-HR"/>
        </w:rPr>
        <w:tab/>
      </w:r>
      <w:r w:rsidRPr="00B43F12">
        <w:rPr>
          <w:rFonts w:ascii="Times New Roman" w:eastAsia="Times New Roman" w:hAnsi="Times New Roman" w:cs="Times New Roman"/>
          <w:b/>
          <w:sz w:val="24"/>
          <w:szCs w:val="24"/>
          <w:lang w:eastAsia="hr-HR"/>
        </w:rPr>
        <w:tab/>
        <w:t xml:space="preserve"> </w:t>
      </w:r>
      <w:r w:rsidRPr="00B43F12">
        <w:rPr>
          <w:rFonts w:ascii="Times New Roman" w:eastAsia="Times New Roman" w:hAnsi="Times New Roman" w:cs="Times New Roman"/>
          <w:b/>
          <w:sz w:val="24"/>
          <w:szCs w:val="24"/>
          <w:lang w:eastAsia="hr-HR"/>
        </w:rPr>
        <w:tab/>
      </w:r>
      <w:r w:rsidRPr="00B43F12">
        <w:rPr>
          <w:rFonts w:ascii="Times New Roman" w:eastAsia="Times New Roman" w:hAnsi="Times New Roman" w:cs="Times New Roman"/>
          <w:b/>
          <w:sz w:val="24"/>
          <w:szCs w:val="24"/>
          <w:lang w:eastAsia="hr-HR"/>
        </w:rPr>
        <w:tab/>
      </w:r>
      <w:r w:rsidRPr="00B43F12">
        <w:rPr>
          <w:rFonts w:ascii="Times New Roman" w:eastAsia="Times New Roman" w:hAnsi="Times New Roman" w:cs="Times New Roman"/>
          <w:b/>
          <w:sz w:val="24"/>
          <w:szCs w:val="24"/>
          <w:lang w:eastAsia="hr-HR"/>
        </w:rPr>
        <w:tab/>
      </w:r>
      <w:r w:rsidRPr="00B43F12">
        <w:rPr>
          <w:rFonts w:ascii="Times New Roman" w:eastAsia="Times New Roman" w:hAnsi="Times New Roman" w:cs="Times New Roman"/>
          <w:b/>
          <w:sz w:val="24"/>
          <w:szCs w:val="24"/>
          <w:lang w:eastAsia="hr-HR"/>
        </w:rPr>
        <w:tab/>
      </w:r>
      <w:r w:rsidRPr="00B43F12">
        <w:rPr>
          <w:rFonts w:ascii="Times New Roman" w:eastAsia="Times New Roman" w:hAnsi="Times New Roman" w:cs="Times New Roman"/>
          <w:b/>
          <w:sz w:val="24"/>
          <w:szCs w:val="24"/>
          <w:lang w:eastAsia="hr-HR"/>
        </w:rPr>
        <w:tab/>
      </w:r>
      <w:r w:rsidRPr="00B43F12">
        <w:rPr>
          <w:rFonts w:ascii="Times New Roman" w:eastAsia="Times New Roman" w:hAnsi="Times New Roman" w:cs="Times New Roman"/>
          <w:b/>
          <w:sz w:val="24"/>
          <w:szCs w:val="24"/>
          <w:lang w:eastAsia="hr-HR"/>
        </w:rPr>
        <w:tab/>
      </w:r>
      <w:r w:rsidRPr="00B43F12">
        <w:rPr>
          <w:rFonts w:ascii="Times New Roman" w:eastAsia="Times New Roman" w:hAnsi="Times New Roman" w:cs="Times New Roman"/>
          <w:i/>
          <w:sz w:val="24"/>
          <w:szCs w:val="24"/>
          <w:lang w:eastAsia="hr-HR"/>
        </w:rPr>
        <w:t>P r i j e d l o g</w:t>
      </w:r>
    </w:p>
    <w:p w14:paraId="24D912B1" w14:textId="7D040369" w:rsidR="0084051E" w:rsidRPr="00B43F12" w:rsidRDefault="00D87A4F" w:rsidP="00D87A4F">
      <w:pPr>
        <w:spacing w:after="0" w:line="240" w:lineRule="auto"/>
        <w:jc w:val="center"/>
        <w:rPr>
          <w:rFonts w:ascii="Times New Roman" w:eastAsia="Times New Roman" w:hAnsi="Times New Roman" w:cs="Times New Roman"/>
          <w:b/>
          <w:sz w:val="24"/>
          <w:szCs w:val="24"/>
          <w:lang w:eastAsia="hr-HR"/>
        </w:rPr>
      </w:pPr>
      <w:r w:rsidRPr="00B43F12">
        <w:rPr>
          <w:rFonts w:ascii="Times New Roman" w:eastAsia="Times New Roman" w:hAnsi="Times New Roman" w:cs="Times New Roman"/>
          <w:b/>
          <w:sz w:val="24"/>
          <w:szCs w:val="24"/>
          <w:lang w:eastAsia="hr-HR"/>
        </w:rPr>
        <w:tab/>
      </w:r>
    </w:p>
    <w:p w14:paraId="36AEE412" w14:textId="4FB5E0BD" w:rsidR="0084051E" w:rsidRPr="00560F61" w:rsidRDefault="0084051E" w:rsidP="00D47E97">
      <w:pPr>
        <w:spacing w:after="0" w:line="240" w:lineRule="auto"/>
        <w:jc w:val="both"/>
        <w:rPr>
          <w:rFonts w:ascii="Times New Roman" w:eastAsia="Times New Roman" w:hAnsi="Times New Roman" w:cs="Times New Roman"/>
          <w:sz w:val="24"/>
          <w:szCs w:val="24"/>
          <w:lang w:eastAsia="hr-HR"/>
        </w:rPr>
      </w:pPr>
      <w:r w:rsidRPr="00B43F12">
        <w:rPr>
          <w:rFonts w:ascii="Times New Roman" w:eastAsia="Times New Roman" w:hAnsi="Times New Roman" w:cs="Times New Roman"/>
          <w:sz w:val="24"/>
          <w:szCs w:val="24"/>
          <w:lang w:eastAsia="hr-HR"/>
        </w:rPr>
        <w:tab/>
      </w:r>
      <w:r w:rsidRPr="00560F61">
        <w:rPr>
          <w:rFonts w:ascii="Times New Roman" w:eastAsia="Times New Roman" w:hAnsi="Times New Roman" w:cs="Times New Roman"/>
          <w:sz w:val="24"/>
          <w:szCs w:val="24"/>
          <w:lang w:eastAsia="hr-HR"/>
        </w:rPr>
        <w:t>Na temelju članka 7. Zakona o sklapanju i izvršavanju međunarodnih ugovora (Narodne novine, br</w:t>
      </w:r>
      <w:r w:rsidR="00D87A4F" w:rsidRPr="00560F61">
        <w:rPr>
          <w:rFonts w:ascii="Times New Roman" w:eastAsia="Times New Roman" w:hAnsi="Times New Roman" w:cs="Times New Roman"/>
          <w:sz w:val="24"/>
          <w:szCs w:val="24"/>
          <w:lang w:eastAsia="hr-HR"/>
        </w:rPr>
        <w:t>oj</w:t>
      </w:r>
      <w:r w:rsidRPr="00560F61">
        <w:rPr>
          <w:rFonts w:ascii="Times New Roman" w:eastAsia="Times New Roman" w:hAnsi="Times New Roman" w:cs="Times New Roman"/>
          <w:sz w:val="24"/>
          <w:szCs w:val="24"/>
          <w:lang w:eastAsia="hr-HR"/>
        </w:rPr>
        <w:t xml:space="preserve"> 28/96), Vlada Republike Hrvatske je na </w:t>
      </w:r>
      <w:r w:rsidR="003809C8" w:rsidRPr="00560F61">
        <w:rPr>
          <w:rFonts w:ascii="Times New Roman" w:eastAsia="Times New Roman" w:hAnsi="Times New Roman" w:cs="Times New Roman"/>
          <w:sz w:val="24"/>
          <w:szCs w:val="24"/>
          <w:lang w:eastAsia="hr-HR"/>
        </w:rPr>
        <w:t xml:space="preserve">sjednici održanoj _________ </w:t>
      </w:r>
      <w:r w:rsidRPr="00560F61">
        <w:rPr>
          <w:rFonts w:ascii="Times New Roman" w:eastAsia="Times New Roman" w:hAnsi="Times New Roman" w:cs="Times New Roman"/>
          <w:sz w:val="24"/>
          <w:szCs w:val="24"/>
          <w:lang w:eastAsia="hr-HR"/>
        </w:rPr>
        <w:t>donijela</w:t>
      </w:r>
    </w:p>
    <w:p w14:paraId="689B75FE" w14:textId="629F109A" w:rsidR="0084051E" w:rsidRPr="00560F61" w:rsidRDefault="0084051E" w:rsidP="00D47E97">
      <w:pPr>
        <w:spacing w:after="0" w:line="240" w:lineRule="auto"/>
        <w:jc w:val="both"/>
        <w:rPr>
          <w:rFonts w:ascii="Times New Roman" w:eastAsia="Times New Roman" w:hAnsi="Times New Roman" w:cs="Times New Roman"/>
          <w:b/>
          <w:i/>
          <w:sz w:val="24"/>
          <w:szCs w:val="24"/>
          <w:lang w:eastAsia="hr-HR"/>
        </w:rPr>
      </w:pPr>
    </w:p>
    <w:p w14:paraId="2F0A8DE1" w14:textId="77777777" w:rsidR="0084051E" w:rsidRPr="00560F61" w:rsidRDefault="0084051E" w:rsidP="00D47E97">
      <w:pPr>
        <w:spacing w:after="0" w:line="240" w:lineRule="auto"/>
        <w:jc w:val="center"/>
        <w:rPr>
          <w:rFonts w:ascii="Times New Roman" w:eastAsia="Times New Roman" w:hAnsi="Times New Roman" w:cs="Times New Roman"/>
          <w:b/>
          <w:sz w:val="24"/>
          <w:szCs w:val="24"/>
          <w:lang w:eastAsia="hr-HR"/>
        </w:rPr>
      </w:pPr>
      <w:r w:rsidRPr="00560F61">
        <w:rPr>
          <w:rFonts w:ascii="Times New Roman" w:eastAsia="Times New Roman" w:hAnsi="Times New Roman" w:cs="Times New Roman"/>
          <w:b/>
          <w:sz w:val="24"/>
          <w:szCs w:val="24"/>
          <w:lang w:eastAsia="hr-HR"/>
        </w:rPr>
        <w:t>ODLUKU</w:t>
      </w:r>
    </w:p>
    <w:p w14:paraId="42F1CD33" w14:textId="77777777" w:rsidR="0084051E" w:rsidRPr="00560F61" w:rsidRDefault="0084051E" w:rsidP="00D47E97">
      <w:pPr>
        <w:spacing w:after="0" w:line="240" w:lineRule="auto"/>
        <w:jc w:val="both"/>
        <w:rPr>
          <w:rFonts w:ascii="Times New Roman" w:eastAsia="Times New Roman" w:hAnsi="Times New Roman" w:cs="Times New Roman"/>
          <w:b/>
          <w:sz w:val="24"/>
          <w:szCs w:val="24"/>
          <w:lang w:eastAsia="hr-HR"/>
        </w:rPr>
      </w:pPr>
    </w:p>
    <w:p w14:paraId="04485941" w14:textId="5CC3D272" w:rsidR="0084051E" w:rsidRPr="00560F61" w:rsidRDefault="0084051E" w:rsidP="00D47E97">
      <w:pPr>
        <w:spacing w:after="0" w:line="240" w:lineRule="auto"/>
        <w:jc w:val="center"/>
        <w:rPr>
          <w:rFonts w:ascii="Times New Roman" w:eastAsia="Times New Roman" w:hAnsi="Times New Roman" w:cs="Times New Roman"/>
          <w:b/>
          <w:sz w:val="24"/>
          <w:szCs w:val="24"/>
          <w:lang w:eastAsia="hr-HR"/>
        </w:rPr>
      </w:pPr>
      <w:r w:rsidRPr="00560F61">
        <w:rPr>
          <w:rFonts w:ascii="Times New Roman" w:eastAsia="Times New Roman" w:hAnsi="Times New Roman" w:cs="Times New Roman"/>
          <w:b/>
          <w:sz w:val="24"/>
          <w:szCs w:val="24"/>
          <w:lang w:eastAsia="hr-HR"/>
        </w:rPr>
        <w:t xml:space="preserve">o pokretanju postupka za sklapanje </w:t>
      </w:r>
      <w:r w:rsidR="00CA1296" w:rsidRPr="00560F61">
        <w:rPr>
          <w:rFonts w:ascii="Times New Roman" w:eastAsia="Times New Roman" w:hAnsi="Times New Roman" w:cs="Times New Roman"/>
          <w:b/>
          <w:sz w:val="24"/>
          <w:szCs w:val="24"/>
          <w:lang w:eastAsia="hr-HR"/>
        </w:rPr>
        <w:t>Sporazuma o izmjeni Sporazuma o prijenosu i objedinjavanju doprinosa u jedinstveni sanacijski fond</w:t>
      </w:r>
      <w:r w:rsidR="00632B03">
        <w:rPr>
          <w:rFonts w:ascii="Times New Roman" w:eastAsia="Times New Roman" w:hAnsi="Times New Roman" w:cs="Times New Roman"/>
          <w:b/>
          <w:sz w:val="24"/>
          <w:szCs w:val="24"/>
          <w:lang w:eastAsia="hr-HR"/>
        </w:rPr>
        <w:t xml:space="preserve"> </w:t>
      </w:r>
      <w:r w:rsidR="00632B03" w:rsidRPr="00632B03">
        <w:rPr>
          <w:rFonts w:ascii="Times New Roman" w:eastAsia="Times New Roman" w:hAnsi="Times New Roman" w:cs="Times New Roman"/>
          <w:b/>
          <w:sz w:val="24"/>
          <w:szCs w:val="24"/>
          <w:lang w:eastAsia="hr-HR"/>
        </w:rPr>
        <w:t xml:space="preserve">između Kraljevine Belgije, Republike Bugarske, Češke Republike, Kraljevine Danske, Savezne Republike Njemačke, Republike Estonije, Irske, Helenske Republike, Kraljevine Španjolske, Francuske Republike, Republike Hrvatske, Talijanske Republike, Republike Cipra, Republike Latvije, Republike Litve, Velikog Vojvodstva Luksemburga, Mađarske, Republike Malte, Kraljevine Nizozemske, Republike Austrije, Republike Poljske, Portugalske Republike, Rumunjske, </w:t>
      </w:r>
      <w:r w:rsidR="00F300FB" w:rsidRPr="00F300FB">
        <w:rPr>
          <w:rFonts w:ascii="Times New Roman" w:eastAsia="Times New Roman" w:hAnsi="Times New Roman" w:cs="Times New Roman"/>
          <w:b/>
          <w:sz w:val="24"/>
          <w:szCs w:val="24"/>
          <w:lang w:eastAsia="hr-HR"/>
        </w:rPr>
        <w:t>Republike Slovenije</w:t>
      </w:r>
      <w:r w:rsidR="00F300FB">
        <w:rPr>
          <w:rFonts w:ascii="Times New Roman" w:eastAsia="Times New Roman" w:hAnsi="Times New Roman" w:cs="Times New Roman"/>
          <w:b/>
          <w:sz w:val="24"/>
          <w:szCs w:val="24"/>
          <w:lang w:eastAsia="hr-HR"/>
        </w:rPr>
        <w:t xml:space="preserve">, </w:t>
      </w:r>
      <w:r w:rsidR="00632B03" w:rsidRPr="00632B03">
        <w:rPr>
          <w:rFonts w:ascii="Times New Roman" w:eastAsia="Times New Roman" w:hAnsi="Times New Roman" w:cs="Times New Roman"/>
          <w:b/>
          <w:sz w:val="24"/>
          <w:szCs w:val="24"/>
          <w:lang w:eastAsia="hr-HR"/>
        </w:rPr>
        <w:t>Slovačke Republike i Republike Finske</w:t>
      </w:r>
    </w:p>
    <w:p w14:paraId="0427416A" w14:textId="20267E54" w:rsidR="00363782" w:rsidRPr="00560F61" w:rsidRDefault="00363782" w:rsidP="00D47E97">
      <w:pPr>
        <w:spacing w:after="0" w:line="240" w:lineRule="auto"/>
        <w:jc w:val="both"/>
        <w:rPr>
          <w:rFonts w:ascii="Times New Roman" w:eastAsia="Times New Roman" w:hAnsi="Times New Roman" w:cs="Times New Roman"/>
          <w:sz w:val="24"/>
          <w:szCs w:val="24"/>
          <w:lang w:eastAsia="hr-HR"/>
        </w:rPr>
      </w:pPr>
    </w:p>
    <w:p w14:paraId="128C55C0" w14:textId="206CEF99" w:rsidR="0084051E" w:rsidRPr="00560F61" w:rsidRDefault="0084051E" w:rsidP="00D47E97">
      <w:pPr>
        <w:keepNext/>
        <w:spacing w:after="0" w:line="240" w:lineRule="auto"/>
        <w:jc w:val="center"/>
        <w:outlineLvl w:val="2"/>
        <w:rPr>
          <w:rFonts w:ascii="Times New Roman" w:eastAsia="Times New Roman" w:hAnsi="Times New Roman" w:cs="Times New Roman"/>
          <w:b/>
          <w:sz w:val="24"/>
          <w:szCs w:val="24"/>
          <w:lang w:eastAsia="hr-HR"/>
        </w:rPr>
      </w:pPr>
      <w:r w:rsidRPr="00560F61">
        <w:rPr>
          <w:rFonts w:ascii="Times New Roman" w:eastAsia="Times New Roman" w:hAnsi="Times New Roman" w:cs="Times New Roman"/>
          <w:b/>
          <w:sz w:val="24"/>
          <w:szCs w:val="24"/>
          <w:lang w:eastAsia="hr-HR"/>
        </w:rPr>
        <w:t>I.</w:t>
      </w:r>
    </w:p>
    <w:p w14:paraId="3670FBBA" w14:textId="7899B0FD" w:rsidR="0084051E" w:rsidRPr="00560F61" w:rsidRDefault="00460F6E" w:rsidP="00D47E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ab/>
      </w:r>
      <w:r w:rsidR="0084051E" w:rsidRPr="00560F61">
        <w:rPr>
          <w:rFonts w:ascii="Times New Roman" w:eastAsia="Times New Roman" w:hAnsi="Times New Roman" w:cs="Times New Roman"/>
          <w:sz w:val="24"/>
          <w:szCs w:val="24"/>
          <w:lang w:eastAsia="hr-HR"/>
        </w:rPr>
        <w:t>Na temelju članka 139. Ustava Republike Hrvatske (Narodne novine, br</w:t>
      </w:r>
      <w:r w:rsidR="00877407" w:rsidRPr="00560F61">
        <w:rPr>
          <w:rFonts w:ascii="Times New Roman" w:eastAsia="Times New Roman" w:hAnsi="Times New Roman" w:cs="Times New Roman"/>
          <w:sz w:val="24"/>
          <w:szCs w:val="24"/>
          <w:lang w:eastAsia="hr-HR"/>
        </w:rPr>
        <w:t>.</w:t>
      </w:r>
      <w:r w:rsidR="0084051E" w:rsidRPr="00560F61">
        <w:rPr>
          <w:rFonts w:ascii="Times New Roman" w:eastAsia="Times New Roman" w:hAnsi="Times New Roman" w:cs="Times New Roman"/>
          <w:sz w:val="24"/>
          <w:szCs w:val="24"/>
          <w:lang w:eastAsia="hr-HR"/>
        </w:rPr>
        <w:t xml:space="preserve"> 85/10 – pročišćeni tekst i 5/14 – Odluka Ustavnog suda Republike Hrvatske) pokreće se postupak za sklapanje </w:t>
      </w:r>
      <w:r w:rsidR="00B276D9" w:rsidRPr="00560F61">
        <w:rPr>
          <w:rFonts w:ascii="Times New Roman" w:eastAsia="Times New Roman" w:hAnsi="Times New Roman" w:cs="Times New Roman"/>
          <w:sz w:val="24"/>
          <w:szCs w:val="24"/>
          <w:lang w:eastAsia="hr-HR"/>
        </w:rPr>
        <w:t xml:space="preserve">Sporazuma o izmjeni Sporazuma o prijenosu i objedinjavanju doprinosa u jedinstveni sanacijski fond </w:t>
      </w:r>
      <w:r w:rsidR="00632B03" w:rsidRPr="00632B03">
        <w:rPr>
          <w:rFonts w:ascii="Times New Roman" w:eastAsia="Times New Roman" w:hAnsi="Times New Roman" w:cs="Times New Roman"/>
          <w:sz w:val="24"/>
          <w:szCs w:val="24"/>
          <w:lang w:eastAsia="hr-HR"/>
        </w:rPr>
        <w:t xml:space="preserve">između Kraljevine Belgije, Republike Bugarske, Češke Republike, Kraljevine Danske, Savezne Republike Njemačke, Republike Estonije, Irske, Helenske Republike, Kraljevine Španjolske, Francuske Republike, Republike Hrvatske, Talijanske Republike, Republike Cipra, Republike Latvije, Republike Litve, Velikog Vojvodstva Luksemburga, Mađarske, Republike Malte, Kraljevine Nizozemske, Republike Austrije, Republike Poljske, Portugalske Republike, Rumunjske, </w:t>
      </w:r>
      <w:r w:rsidR="00F300FB" w:rsidRPr="00F300FB">
        <w:rPr>
          <w:rFonts w:ascii="Times New Roman" w:eastAsia="Times New Roman" w:hAnsi="Times New Roman" w:cs="Times New Roman"/>
          <w:sz w:val="24"/>
          <w:szCs w:val="24"/>
          <w:lang w:eastAsia="hr-HR"/>
        </w:rPr>
        <w:t>Republike Slovenije</w:t>
      </w:r>
      <w:r w:rsidR="00F300FB">
        <w:rPr>
          <w:rFonts w:ascii="Times New Roman" w:eastAsia="Times New Roman" w:hAnsi="Times New Roman" w:cs="Times New Roman"/>
          <w:sz w:val="24"/>
          <w:szCs w:val="24"/>
          <w:lang w:eastAsia="hr-HR"/>
        </w:rPr>
        <w:t xml:space="preserve">, </w:t>
      </w:r>
      <w:r w:rsidR="00632B03" w:rsidRPr="00632B03">
        <w:rPr>
          <w:rFonts w:ascii="Times New Roman" w:eastAsia="Times New Roman" w:hAnsi="Times New Roman" w:cs="Times New Roman"/>
          <w:sz w:val="24"/>
          <w:szCs w:val="24"/>
          <w:lang w:eastAsia="hr-HR"/>
        </w:rPr>
        <w:t xml:space="preserve">Slovačke Republike i Republike Finske </w:t>
      </w:r>
      <w:r w:rsidR="0084051E" w:rsidRPr="00560F61">
        <w:rPr>
          <w:rFonts w:ascii="Times New Roman" w:eastAsia="Times New Roman" w:hAnsi="Times New Roman" w:cs="Times New Roman"/>
          <w:sz w:val="24"/>
          <w:szCs w:val="24"/>
          <w:lang w:eastAsia="hr-HR"/>
        </w:rPr>
        <w:t>(u daljnjem tekstu: Sporazum</w:t>
      </w:r>
      <w:r w:rsidR="00D33ABE" w:rsidRPr="00560F61">
        <w:rPr>
          <w:rFonts w:ascii="Times New Roman" w:eastAsia="Times New Roman" w:hAnsi="Times New Roman" w:cs="Times New Roman"/>
          <w:sz w:val="24"/>
          <w:szCs w:val="24"/>
          <w:lang w:eastAsia="hr-HR"/>
        </w:rPr>
        <w:t xml:space="preserve"> o izmjeni</w:t>
      </w:r>
      <w:r w:rsidR="0084051E" w:rsidRPr="00560F61">
        <w:rPr>
          <w:rFonts w:ascii="Times New Roman" w:eastAsia="Times New Roman" w:hAnsi="Times New Roman" w:cs="Times New Roman"/>
          <w:sz w:val="24"/>
          <w:szCs w:val="24"/>
          <w:lang w:eastAsia="hr-HR"/>
        </w:rPr>
        <w:t>).</w:t>
      </w:r>
    </w:p>
    <w:p w14:paraId="2775E052" w14:textId="77777777" w:rsidR="0084051E" w:rsidRPr="00560F61" w:rsidRDefault="0084051E" w:rsidP="00D47E97">
      <w:pPr>
        <w:spacing w:after="0" w:line="240" w:lineRule="auto"/>
        <w:jc w:val="both"/>
        <w:rPr>
          <w:rFonts w:ascii="Times New Roman" w:eastAsia="Times New Roman" w:hAnsi="Times New Roman" w:cs="Times New Roman"/>
          <w:sz w:val="24"/>
          <w:szCs w:val="24"/>
          <w:lang w:eastAsia="hr-HR"/>
        </w:rPr>
      </w:pPr>
    </w:p>
    <w:p w14:paraId="15E14F71" w14:textId="2E843188" w:rsidR="0084051E" w:rsidRPr="00560F61" w:rsidRDefault="0084051E" w:rsidP="00D47E97">
      <w:pPr>
        <w:spacing w:after="0" w:line="240" w:lineRule="auto"/>
        <w:jc w:val="center"/>
        <w:rPr>
          <w:rFonts w:ascii="Times New Roman" w:eastAsia="Times New Roman" w:hAnsi="Times New Roman" w:cs="Times New Roman"/>
          <w:sz w:val="24"/>
          <w:szCs w:val="24"/>
          <w:lang w:eastAsia="hr-HR"/>
        </w:rPr>
      </w:pPr>
      <w:r w:rsidRPr="00560F61">
        <w:rPr>
          <w:rFonts w:ascii="Times New Roman" w:eastAsia="Times New Roman" w:hAnsi="Times New Roman" w:cs="Times New Roman"/>
          <w:b/>
          <w:sz w:val="24"/>
          <w:szCs w:val="24"/>
          <w:lang w:eastAsia="hr-HR"/>
        </w:rPr>
        <w:t>II.</w:t>
      </w:r>
    </w:p>
    <w:p w14:paraId="3A40A95F" w14:textId="07E3B0BA" w:rsidR="00A67E3C" w:rsidRPr="00560F61" w:rsidRDefault="00460F6E" w:rsidP="00D47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E3CC8" w:rsidRPr="00560F61">
        <w:rPr>
          <w:rFonts w:ascii="Times New Roman" w:hAnsi="Times New Roman" w:cs="Times New Roman"/>
          <w:sz w:val="24"/>
          <w:szCs w:val="24"/>
        </w:rPr>
        <w:t xml:space="preserve">Sporazum o prijenosu i objedinjavanju doprinosa u jedinstveni sanacijski fond (u daljnjem tekstu: Sporazum) sastavljen </w:t>
      </w:r>
      <w:r w:rsidR="00B43F12" w:rsidRPr="00560F61">
        <w:rPr>
          <w:rFonts w:ascii="Times New Roman" w:hAnsi="Times New Roman" w:cs="Times New Roman"/>
          <w:sz w:val="24"/>
          <w:szCs w:val="24"/>
        </w:rPr>
        <w:t xml:space="preserve">je </w:t>
      </w:r>
      <w:r w:rsidR="005E3CC8" w:rsidRPr="00560F61">
        <w:rPr>
          <w:rFonts w:ascii="Times New Roman" w:hAnsi="Times New Roman" w:cs="Times New Roman"/>
          <w:sz w:val="24"/>
          <w:szCs w:val="24"/>
        </w:rPr>
        <w:t xml:space="preserve">u Bruxellesu 21. svibnja 2014. kada su ga potpisali predstavnici svih država članica Europske unije, osim Kraljevine Švedske i Ujedinjene Kraljevine Velike Britanije i Sjeverne Irske. </w:t>
      </w:r>
      <w:r w:rsidR="00632B03">
        <w:rPr>
          <w:rFonts w:ascii="Times New Roman" w:hAnsi="Times New Roman" w:cs="Times New Roman"/>
          <w:sz w:val="24"/>
          <w:szCs w:val="24"/>
        </w:rPr>
        <w:t>Do</w:t>
      </w:r>
      <w:r w:rsidR="005E3CC8" w:rsidRPr="00560F61">
        <w:rPr>
          <w:rFonts w:ascii="Times New Roman" w:hAnsi="Times New Roman" w:cs="Times New Roman"/>
          <w:sz w:val="24"/>
          <w:szCs w:val="24"/>
        </w:rPr>
        <w:t xml:space="preserve"> 30. studenoga 2015. </w:t>
      </w:r>
      <w:r w:rsidR="00632B03">
        <w:rPr>
          <w:rFonts w:ascii="Times New Roman" w:hAnsi="Times New Roman" w:cs="Times New Roman"/>
          <w:sz w:val="24"/>
          <w:szCs w:val="24"/>
        </w:rPr>
        <w:t xml:space="preserve">Sporazum je ratificirao </w:t>
      </w:r>
      <w:r w:rsidR="005E3CC8" w:rsidRPr="00560F61">
        <w:rPr>
          <w:rFonts w:ascii="Times New Roman" w:hAnsi="Times New Roman" w:cs="Times New Roman"/>
          <w:sz w:val="24"/>
          <w:szCs w:val="24"/>
        </w:rPr>
        <w:t>dovolj</w:t>
      </w:r>
      <w:r w:rsidR="00632B03">
        <w:rPr>
          <w:rFonts w:ascii="Times New Roman" w:hAnsi="Times New Roman" w:cs="Times New Roman"/>
          <w:sz w:val="24"/>
          <w:szCs w:val="24"/>
        </w:rPr>
        <w:t>an</w:t>
      </w:r>
      <w:r w:rsidR="005E3CC8" w:rsidRPr="00560F61">
        <w:rPr>
          <w:rFonts w:ascii="Times New Roman" w:hAnsi="Times New Roman" w:cs="Times New Roman"/>
          <w:sz w:val="24"/>
          <w:szCs w:val="24"/>
        </w:rPr>
        <w:t xml:space="preserve"> broj država članica Europske unije </w:t>
      </w:r>
      <w:r w:rsidR="00632B03">
        <w:rPr>
          <w:rFonts w:ascii="Times New Roman" w:hAnsi="Times New Roman" w:cs="Times New Roman"/>
          <w:sz w:val="24"/>
          <w:szCs w:val="24"/>
        </w:rPr>
        <w:t xml:space="preserve">čime je </w:t>
      </w:r>
      <w:r w:rsidR="005E3CC8" w:rsidRPr="00560F61">
        <w:rPr>
          <w:rFonts w:ascii="Times New Roman" w:hAnsi="Times New Roman" w:cs="Times New Roman"/>
          <w:sz w:val="24"/>
          <w:szCs w:val="24"/>
        </w:rPr>
        <w:t xml:space="preserve">omogućena puna operacionalizacija jedinstvenog sanacijskog fonda. </w:t>
      </w:r>
      <w:r w:rsidR="00157664">
        <w:rPr>
          <w:rFonts w:ascii="Times New Roman" w:hAnsi="Times New Roman" w:cs="Times New Roman"/>
          <w:sz w:val="24"/>
          <w:szCs w:val="24"/>
        </w:rPr>
        <w:t xml:space="preserve">Dana </w:t>
      </w:r>
      <w:r w:rsidR="00157664" w:rsidRPr="00157664">
        <w:rPr>
          <w:rFonts w:ascii="Times New Roman" w:hAnsi="Times New Roman" w:cs="Times New Roman"/>
          <w:sz w:val="24"/>
          <w:szCs w:val="24"/>
        </w:rPr>
        <w:t xml:space="preserve">1. siječnja 2016. </w:t>
      </w:r>
      <w:r w:rsidR="005E3CC8" w:rsidRPr="00560F61">
        <w:rPr>
          <w:rFonts w:ascii="Times New Roman" w:hAnsi="Times New Roman" w:cs="Times New Roman"/>
          <w:sz w:val="24"/>
          <w:szCs w:val="24"/>
        </w:rPr>
        <w:t>Sporazum</w:t>
      </w:r>
      <w:r w:rsidR="00157664">
        <w:rPr>
          <w:rFonts w:ascii="Times New Roman" w:hAnsi="Times New Roman" w:cs="Times New Roman"/>
          <w:sz w:val="24"/>
          <w:szCs w:val="24"/>
        </w:rPr>
        <w:t xml:space="preserve"> je stupio na snagu</w:t>
      </w:r>
      <w:r w:rsidR="005E3CC8" w:rsidRPr="00560F61">
        <w:rPr>
          <w:rFonts w:ascii="Times New Roman" w:hAnsi="Times New Roman" w:cs="Times New Roman"/>
          <w:sz w:val="24"/>
          <w:szCs w:val="24"/>
        </w:rPr>
        <w:t xml:space="preserve">, </w:t>
      </w:r>
      <w:r w:rsidR="00157664">
        <w:rPr>
          <w:rFonts w:ascii="Times New Roman" w:hAnsi="Times New Roman" w:cs="Times New Roman"/>
          <w:sz w:val="24"/>
          <w:szCs w:val="24"/>
        </w:rPr>
        <w:t>a</w:t>
      </w:r>
      <w:r w:rsidR="00157664" w:rsidRPr="00560F61">
        <w:rPr>
          <w:rFonts w:ascii="Times New Roman" w:hAnsi="Times New Roman" w:cs="Times New Roman"/>
          <w:sz w:val="24"/>
          <w:szCs w:val="24"/>
        </w:rPr>
        <w:t xml:space="preserve"> </w:t>
      </w:r>
      <w:r w:rsidR="005E3CC8" w:rsidRPr="00560F61">
        <w:rPr>
          <w:rFonts w:ascii="Times New Roman" w:hAnsi="Times New Roman" w:cs="Times New Roman"/>
          <w:sz w:val="24"/>
          <w:szCs w:val="24"/>
        </w:rPr>
        <w:t>jedinstveni sana</w:t>
      </w:r>
      <w:r w:rsidR="00FE0870">
        <w:rPr>
          <w:rFonts w:ascii="Times New Roman" w:hAnsi="Times New Roman" w:cs="Times New Roman"/>
          <w:sz w:val="24"/>
          <w:szCs w:val="24"/>
        </w:rPr>
        <w:t>cijski mehanizam Europske unije</w:t>
      </w:r>
      <w:r w:rsidR="00157664" w:rsidRPr="00157664">
        <w:t xml:space="preserve"> </w:t>
      </w:r>
      <w:r w:rsidR="00157664" w:rsidRPr="00157664">
        <w:rPr>
          <w:rFonts w:ascii="Times New Roman" w:hAnsi="Times New Roman" w:cs="Times New Roman"/>
          <w:sz w:val="24"/>
          <w:szCs w:val="24"/>
        </w:rPr>
        <w:t>postao je operativan</w:t>
      </w:r>
      <w:r w:rsidR="00FE0870">
        <w:rPr>
          <w:rFonts w:ascii="Times New Roman" w:hAnsi="Times New Roman" w:cs="Times New Roman"/>
          <w:sz w:val="24"/>
          <w:szCs w:val="24"/>
        </w:rPr>
        <w:t>,</w:t>
      </w:r>
      <w:r w:rsidR="005E3CC8" w:rsidRPr="00560F61">
        <w:rPr>
          <w:rFonts w:ascii="Times New Roman" w:hAnsi="Times New Roman" w:cs="Times New Roman"/>
          <w:sz w:val="24"/>
          <w:szCs w:val="24"/>
        </w:rPr>
        <w:t xml:space="preserve"> čime je signaliziran dovršetak drugog stupa bankovne unije.</w:t>
      </w:r>
      <w:r w:rsidR="00B36231" w:rsidRPr="00560F61">
        <w:rPr>
          <w:rFonts w:ascii="Times New Roman" w:hAnsi="Times New Roman" w:cs="Times New Roman"/>
          <w:sz w:val="24"/>
          <w:szCs w:val="24"/>
        </w:rPr>
        <w:t xml:space="preserve"> </w:t>
      </w:r>
      <w:r w:rsidR="007739B1">
        <w:rPr>
          <w:rFonts w:ascii="Times New Roman" w:hAnsi="Times New Roman" w:cs="Times New Roman"/>
          <w:sz w:val="24"/>
          <w:szCs w:val="24"/>
        </w:rPr>
        <w:t xml:space="preserve">Sporazum </w:t>
      </w:r>
      <w:r w:rsidR="00632B03">
        <w:rPr>
          <w:rFonts w:ascii="Times New Roman" w:hAnsi="Times New Roman" w:cs="Times New Roman"/>
          <w:sz w:val="24"/>
          <w:szCs w:val="24"/>
        </w:rPr>
        <w:t>j</w:t>
      </w:r>
      <w:r w:rsidR="007739B1">
        <w:rPr>
          <w:rFonts w:ascii="Times New Roman" w:hAnsi="Times New Roman" w:cs="Times New Roman"/>
          <w:sz w:val="24"/>
          <w:szCs w:val="24"/>
        </w:rPr>
        <w:t xml:space="preserve">e </w:t>
      </w:r>
      <w:r w:rsidR="00632B03">
        <w:rPr>
          <w:rFonts w:ascii="Times New Roman" w:hAnsi="Times New Roman" w:cs="Times New Roman"/>
          <w:sz w:val="24"/>
          <w:szCs w:val="24"/>
        </w:rPr>
        <w:t xml:space="preserve">u odnosu </w:t>
      </w:r>
      <w:r w:rsidR="007739B1">
        <w:rPr>
          <w:rFonts w:ascii="Times New Roman" w:hAnsi="Times New Roman" w:cs="Times New Roman"/>
          <w:sz w:val="24"/>
          <w:szCs w:val="24"/>
        </w:rPr>
        <w:t>n</w:t>
      </w:r>
      <w:r w:rsidR="007739B1" w:rsidRPr="007739B1">
        <w:rPr>
          <w:rFonts w:ascii="Times New Roman" w:hAnsi="Times New Roman" w:cs="Times New Roman"/>
          <w:sz w:val="24"/>
          <w:szCs w:val="24"/>
        </w:rPr>
        <w:t xml:space="preserve">a Republiku Hrvatsku </w:t>
      </w:r>
      <w:r w:rsidR="00632B03">
        <w:rPr>
          <w:rFonts w:ascii="Times New Roman" w:hAnsi="Times New Roman" w:cs="Times New Roman"/>
          <w:sz w:val="24"/>
          <w:szCs w:val="24"/>
        </w:rPr>
        <w:t xml:space="preserve">stupio na snagu 15. rujna 2020., a </w:t>
      </w:r>
      <w:r w:rsidR="007739B1" w:rsidRPr="007739B1">
        <w:rPr>
          <w:rFonts w:ascii="Times New Roman" w:hAnsi="Times New Roman" w:cs="Times New Roman"/>
          <w:sz w:val="24"/>
          <w:szCs w:val="24"/>
        </w:rPr>
        <w:t>primjenjuj</w:t>
      </w:r>
      <w:r w:rsidR="00632B03">
        <w:rPr>
          <w:rFonts w:ascii="Times New Roman" w:hAnsi="Times New Roman" w:cs="Times New Roman"/>
          <w:sz w:val="24"/>
          <w:szCs w:val="24"/>
        </w:rPr>
        <w:t>e se</w:t>
      </w:r>
      <w:r w:rsidR="007739B1" w:rsidRPr="007739B1">
        <w:rPr>
          <w:rFonts w:ascii="Times New Roman" w:hAnsi="Times New Roman" w:cs="Times New Roman"/>
          <w:sz w:val="24"/>
          <w:szCs w:val="24"/>
        </w:rPr>
        <w:t xml:space="preserve"> od 1. listopada 2020</w:t>
      </w:r>
      <w:r w:rsidR="007739B1">
        <w:rPr>
          <w:rFonts w:ascii="Times New Roman" w:hAnsi="Times New Roman" w:cs="Times New Roman"/>
          <w:sz w:val="24"/>
          <w:szCs w:val="24"/>
        </w:rPr>
        <w:t>.</w:t>
      </w:r>
    </w:p>
    <w:p w14:paraId="74A53693" w14:textId="681EEDE5" w:rsidR="005E3CC8" w:rsidRPr="00560F61" w:rsidRDefault="005E3CC8" w:rsidP="00D47E97">
      <w:pPr>
        <w:spacing w:after="0" w:line="240" w:lineRule="auto"/>
        <w:jc w:val="both"/>
        <w:rPr>
          <w:rFonts w:ascii="Times New Roman" w:hAnsi="Times New Roman" w:cs="Times New Roman"/>
          <w:sz w:val="24"/>
          <w:szCs w:val="24"/>
        </w:rPr>
      </w:pPr>
    </w:p>
    <w:p w14:paraId="4880F15C" w14:textId="44FF80CC" w:rsidR="00D63596" w:rsidRPr="00560F61" w:rsidRDefault="00460F6E" w:rsidP="00D47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195E">
        <w:rPr>
          <w:rFonts w:ascii="Times New Roman" w:hAnsi="Times New Roman" w:cs="Times New Roman"/>
          <w:sz w:val="24"/>
          <w:szCs w:val="24"/>
        </w:rPr>
        <w:t>Države članice su</w:t>
      </w:r>
      <w:r w:rsidR="001F102A" w:rsidRPr="00560F61">
        <w:rPr>
          <w:rFonts w:ascii="Times New Roman" w:hAnsi="Times New Roman" w:cs="Times New Roman"/>
          <w:sz w:val="24"/>
          <w:szCs w:val="24"/>
        </w:rPr>
        <w:t xml:space="preserve"> </w:t>
      </w:r>
      <w:r w:rsidR="00B36231" w:rsidRPr="00560F61">
        <w:rPr>
          <w:rFonts w:ascii="Times New Roman" w:hAnsi="Times New Roman" w:cs="Times New Roman"/>
          <w:sz w:val="24"/>
          <w:szCs w:val="24"/>
        </w:rPr>
        <w:t>2013. dogovorile</w:t>
      </w:r>
      <w:r w:rsidR="00BA6F6E">
        <w:rPr>
          <w:rFonts w:ascii="Times New Roman" w:hAnsi="Times New Roman" w:cs="Times New Roman"/>
          <w:sz w:val="24"/>
          <w:szCs w:val="24"/>
        </w:rPr>
        <w:t xml:space="preserve"> uspostavljanje zajedničkog</w:t>
      </w:r>
      <w:r w:rsidR="00B36231" w:rsidRPr="00560F61">
        <w:rPr>
          <w:rFonts w:ascii="Times New Roman" w:hAnsi="Times New Roman" w:cs="Times New Roman"/>
          <w:sz w:val="24"/>
          <w:szCs w:val="24"/>
        </w:rPr>
        <w:t xml:space="preserve"> </w:t>
      </w:r>
      <w:r w:rsidR="00BA6F6E">
        <w:rPr>
          <w:rFonts w:ascii="Times New Roman" w:hAnsi="Times New Roman" w:cs="Times New Roman"/>
          <w:sz w:val="24"/>
          <w:szCs w:val="24"/>
        </w:rPr>
        <w:t>zaštitnog</w:t>
      </w:r>
      <w:r w:rsidR="00B36231" w:rsidRPr="00560F61">
        <w:rPr>
          <w:rFonts w:ascii="Times New Roman" w:hAnsi="Times New Roman" w:cs="Times New Roman"/>
          <w:sz w:val="24"/>
          <w:szCs w:val="24"/>
        </w:rPr>
        <w:t xml:space="preserve"> mehanizm</w:t>
      </w:r>
      <w:r w:rsidR="00BA6F6E">
        <w:rPr>
          <w:rFonts w:ascii="Times New Roman" w:hAnsi="Times New Roman" w:cs="Times New Roman"/>
          <w:sz w:val="24"/>
          <w:szCs w:val="24"/>
        </w:rPr>
        <w:t>a</w:t>
      </w:r>
      <w:r w:rsidR="00B36231" w:rsidRPr="00560F61">
        <w:rPr>
          <w:rFonts w:ascii="Times New Roman" w:hAnsi="Times New Roman" w:cs="Times New Roman"/>
          <w:sz w:val="24"/>
          <w:szCs w:val="24"/>
        </w:rPr>
        <w:t xml:space="preserve"> </w:t>
      </w:r>
      <w:r w:rsidR="00EB73FB" w:rsidRPr="00560F61">
        <w:rPr>
          <w:rFonts w:ascii="Times New Roman" w:hAnsi="Times New Roman" w:cs="Times New Roman"/>
          <w:sz w:val="24"/>
          <w:szCs w:val="24"/>
        </w:rPr>
        <w:t xml:space="preserve">za </w:t>
      </w:r>
      <w:r w:rsidR="00B36231" w:rsidRPr="00560F61">
        <w:rPr>
          <w:rFonts w:ascii="Times New Roman" w:hAnsi="Times New Roman" w:cs="Times New Roman"/>
          <w:sz w:val="24"/>
          <w:szCs w:val="24"/>
        </w:rPr>
        <w:t>j</w:t>
      </w:r>
      <w:r w:rsidR="00EB73FB" w:rsidRPr="00560F61">
        <w:rPr>
          <w:rFonts w:ascii="Times New Roman" w:hAnsi="Times New Roman" w:cs="Times New Roman"/>
          <w:sz w:val="24"/>
          <w:szCs w:val="24"/>
        </w:rPr>
        <w:t>edinstveni sanacijski</w:t>
      </w:r>
      <w:r w:rsidR="00B36231" w:rsidRPr="00560F61">
        <w:rPr>
          <w:rFonts w:ascii="Times New Roman" w:hAnsi="Times New Roman" w:cs="Times New Roman"/>
          <w:sz w:val="24"/>
          <w:szCs w:val="24"/>
        </w:rPr>
        <w:t xml:space="preserve"> fond koji će poboljšati vjerodostojnost sanacijskog okvira u bankovnoj uniji. </w:t>
      </w:r>
      <w:r w:rsidR="005E3CC8" w:rsidRPr="00560F61">
        <w:rPr>
          <w:rFonts w:ascii="Times New Roman" w:hAnsi="Times New Roman" w:cs="Times New Roman"/>
          <w:sz w:val="24"/>
          <w:szCs w:val="24"/>
        </w:rPr>
        <w:t xml:space="preserve">Jedinstveni sanacijski odbor </w:t>
      </w:r>
      <w:r w:rsidR="00440142" w:rsidRPr="00560F61">
        <w:rPr>
          <w:rFonts w:ascii="Times New Roman" w:hAnsi="Times New Roman" w:cs="Times New Roman"/>
          <w:sz w:val="24"/>
          <w:szCs w:val="24"/>
        </w:rPr>
        <w:t>zbog eventualnih potreba</w:t>
      </w:r>
      <w:r w:rsidR="005E3CC8" w:rsidRPr="00560F61">
        <w:rPr>
          <w:rFonts w:ascii="Times New Roman" w:hAnsi="Times New Roman" w:cs="Times New Roman"/>
          <w:sz w:val="24"/>
          <w:szCs w:val="24"/>
        </w:rPr>
        <w:t xml:space="preserve"> koje bi mogle nadilaziti raspoloživa sredstva u </w:t>
      </w:r>
      <w:r w:rsidR="00B36231" w:rsidRPr="00560F61">
        <w:rPr>
          <w:rFonts w:ascii="Times New Roman" w:hAnsi="Times New Roman" w:cs="Times New Roman"/>
          <w:sz w:val="24"/>
          <w:szCs w:val="24"/>
        </w:rPr>
        <w:t>jedinstvenom sanacijskom fondu, mogao bi koristiti zajednički</w:t>
      </w:r>
      <w:r w:rsidR="005E3CC8" w:rsidRPr="00560F61">
        <w:rPr>
          <w:rFonts w:ascii="Times New Roman" w:hAnsi="Times New Roman" w:cs="Times New Roman"/>
          <w:sz w:val="24"/>
          <w:szCs w:val="24"/>
        </w:rPr>
        <w:t xml:space="preserve"> zaštitn</w:t>
      </w:r>
      <w:r w:rsidR="00B36231" w:rsidRPr="00560F61">
        <w:rPr>
          <w:rFonts w:ascii="Times New Roman" w:hAnsi="Times New Roman" w:cs="Times New Roman"/>
          <w:sz w:val="24"/>
          <w:szCs w:val="24"/>
        </w:rPr>
        <w:t>i</w:t>
      </w:r>
      <w:r w:rsidR="005E3CC8" w:rsidRPr="00560F61">
        <w:rPr>
          <w:rFonts w:ascii="Times New Roman" w:hAnsi="Times New Roman" w:cs="Times New Roman"/>
          <w:sz w:val="24"/>
          <w:szCs w:val="24"/>
        </w:rPr>
        <w:t xml:space="preserve"> </w:t>
      </w:r>
      <w:r w:rsidR="00B36231" w:rsidRPr="00560F61">
        <w:rPr>
          <w:rFonts w:ascii="Times New Roman" w:hAnsi="Times New Roman" w:cs="Times New Roman"/>
          <w:sz w:val="24"/>
          <w:szCs w:val="24"/>
        </w:rPr>
        <w:t>mehanizam</w:t>
      </w:r>
      <w:r w:rsidR="005E3CC8" w:rsidRPr="00560F61">
        <w:rPr>
          <w:rFonts w:ascii="Times New Roman" w:hAnsi="Times New Roman" w:cs="Times New Roman"/>
          <w:sz w:val="24"/>
          <w:szCs w:val="24"/>
        </w:rPr>
        <w:t xml:space="preserve"> u obliku kreditnih linija </w:t>
      </w:r>
      <w:r w:rsidR="00594B54">
        <w:rPr>
          <w:rFonts w:ascii="Times New Roman" w:hAnsi="Times New Roman" w:cs="Times New Roman"/>
          <w:sz w:val="24"/>
          <w:szCs w:val="24"/>
        </w:rPr>
        <w:t xml:space="preserve">odobrenih </w:t>
      </w:r>
      <w:r w:rsidR="005E3CC8" w:rsidRPr="00560F61">
        <w:rPr>
          <w:rFonts w:ascii="Times New Roman" w:hAnsi="Times New Roman" w:cs="Times New Roman"/>
          <w:sz w:val="24"/>
          <w:szCs w:val="24"/>
        </w:rPr>
        <w:t xml:space="preserve">od strane Europskog </w:t>
      </w:r>
      <w:r w:rsidR="00B36231" w:rsidRPr="00560F61">
        <w:rPr>
          <w:rFonts w:ascii="Times New Roman" w:hAnsi="Times New Roman" w:cs="Times New Roman"/>
          <w:sz w:val="24"/>
          <w:szCs w:val="24"/>
        </w:rPr>
        <w:t>stabilizacijskog mehanizma</w:t>
      </w:r>
      <w:r w:rsidR="00440142" w:rsidRPr="00560F61">
        <w:rPr>
          <w:rFonts w:ascii="Times New Roman" w:hAnsi="Times New Roman" w:cs="Times New Roman"/>
          <w:sz w:val="24"/>
          <w:szCs w:val="24"/>
        </w:rPr>
        <w:t xml:space="preserve">, a istovjetan tretman osigurao bi se državama članicama izvan </w:t>
      </w:r>
      <w:proofErr w:type="spellStart"/>
      <w:r w:rsidR="00440142" w:rsidRPr="00560F61">
        <w:rPr>
          <w:rFonts w:ascii="Times New Roman" w:hAnsi="Times New Roman" w:cs="Times New Roman"/>
          <w:sz w:val="24"/>
          <w:szCs w:val="24"/>
        </w:rPr>
        <w:t>europodručja</w:t>
      </w:r>
      <w:proofErr w:type="spellEnd"/>
      <w:r w:rsidR="00440142" w:rsidRPr="00560F61">
        <w:rPr>
          <w:rFonts w:ascii="Times New Roman" w:hAnsi="Times New Roman" w:cs="Times New Roman"/>
          <w:sz w:val="24"/>
          <w:szCs w:val="24"/>
        </w:rPr>
        <w:t xml:space="preserve"> koje sudjeluju u bankovnoj uniji putem paralelnih kreditnih linija</w:t>
      </w:r>
      <w:r w:rsidR="005E3CC8" w:rsidRPr="00560F61">
        <w:rPr>
          <w:rFonts w:ascii="Times New Roman" w:hAnsi="Times New Roman" w:cs="Times New Roman"/>
          <w:sz w:val="24"/>
          <w:szCs w:val="24"/>
        </w:rPr>
        <w:t xml:space="preserve">. </w:t>
      </w:r>
    </w:p>
    <w:p w14:paraId="7909B0A2" w14:textId="4EF99D08" w:rsidR="00D33ABE" w:rsidRPr="00560F61" w:rsidRDefault="00A67E3C" w:rsidP="00D47E97">
      <w:pPr>
        <w:spacing w:after="0" w:line="240" w:lineRule="auto"/>
        <w:jc w:val="both"/>
        <w:rPr>
          <w:rFonts w:ascii="Times New Roman" w:eastAsia="Times New Roman" w:hAnsi="Times New Roman" w:cs="Times New Roman"/>
          <w:sz w:val="24"/>
          <w:szCs w:val="24"/>
          <w:lang w:eastAsia="hr-HR"/>
        </w:rPr>
      </w:pPr>
      <w:r w:rsidRPr="00560F61">
        <w:rPr>
          <w:rFonts w:ascii="Times New Roman" w:hAnsi="Times New Roman" w:cs="Times New Roman"/>
          <w:sz w:val="24"/>
          <w:szCs w:val="24"/>
        </w:rPr>
        <w:tab/>
      </w:r>
    </w:p>
    <w:p w14:paraId="48D39C78" w14:textId="776EA0F3" w:rsidR="00033182" w:rsidRPr="00560F61" w:rsidRDefault="0084051E" w:rsidP="00D47E97">
      <w:pPr>
        <w:spacing w:after="0" w:line="240" w:lineRule="auto"/>
        <w:jc w:val="center"/>
        <w:rPr>
          <w:rFonts w:ascii="Times New Roman" w:eastAsia="Times New Roman" w:hAnsi="Times New Roman" w:cs="Times New Roman"/>
          <w:b/>
          <w:sz w:val="24"/>
          <w:szCs w:val="24"/>
          <w:lang w:eastAsia="hr-HR"/>
        </w:rPr>
      </w:pPr>
      <w:r w:rsidRPr="00560F61">
        <w:rPr>
          <w:rFonts w:ascii="Times New Roman" w:eastAsia="Times New Roman" w:hAnsi="Times New Roman" w:cs="Times New Roman"/>
          <w:b/>
          <w:sz w:val="24"/>
          <w:szCs w:val="24"/>
          <w:lang w:eastAsia="hr-HR"/>
        </w:rPr>
        <w:t>III.</w:t>
      </w:r>
    </w:p>
    <w:p w14:paraId="161B9409" w14:textId="18FCF8EA" w:rsidR="00F43B1A" w:rsidRDefault="00CF6452" w:rsidP="00D47E97">
      <w:pPr>
        <w:tabs>
          <w:tab w:val="left" w:pos="1418"/>
        </w:tabs>
        <w:spacing w:after="0" w:line="240" w:lineRule="auto"/>
        <w:ind w:firstLine="708"/>
        <w:jc w:val="both"/>
        <w:rPr>
          <w:rFonts w:ascii="Times New Roman" w:eastAsia="Times New Roman" w:hAnsi="Times New Roman" w:cs="Times New Roman"/>
          <w:sz w:val="24"/>
          <w:szCs w:val="24"/>
          <w:lang w:eastAsia="hr-HR"/>
        </w:rPr>
      </w:pPr>
      <w:r w:rsidRPr="00560F61">
        <w:rPr>
          <w:rFonts w:ascii="Times New Roman" w:eastAsia="Times New Roman" w:hAnsi="Times New Roman" w:cs="Times New Roman"/>
          <w:sz w:val="24"/>
          <w:szCs w:val="24"/>
          <w:lang w:eastAsia="hr-HR"/>
        </w:rPr>
        <w:lastRenderedPageBreak/>
        <w:t xml:space="preserve">Sklapanje Sporazuma </w:t>
      </w:r>
      <w:r w:rsidR="00FD7FE3" w:rsidRPr="00560F61">
        <w:rPr>
          <w:rFonts w:ascii="Times New Roman" w:eastAsia="Times New Roman" w:hAnsi="Times New Roman" w:cs="Times New Roman"/>
          <w:sz w:val="24"/>
          <w:szCs w:val="24"/>
          <w:lang w:eastAsia="hr-HR"/>
        </w:rPr>
        <w:t xml:space="preserve">o izmjeni </w:t>
      </w:r>
      <w:r w:rsidRPr="00560F61">
        <w:rPr>
          <w:rFonts w:ascii="Times New Roman" w:eastAsia="Times New Roman" w:hAnsi="Times New Roman" w:cs="Times New Roman"/>
          <w:sz w:val="24"/>
          <w:szCs w:val="24"/>
          <w:lang w:eastAsia="hr-HR"/>
        </w:rPr>
        <w:t>predlaže se radi</w:t>
      </w:r>
      <w:r w:rsidR="00554339" w:rsidRPr="00560F61">
        <w:rPr>
          <w:rFonts w:ascii="Times New Roman" w:eastAsia="Times New Roman" w:hAnsi="Times New Roman" w:cs="Times New Roman"/>
          <w:sz w:val="24"/>
          <w:szCs w:val="24"/>
          <w:lang w:eastAsia="hr-HR"/>
        </w:rPr>
        <w:t xml:space="preserve"> </w:t>
      </w:r>
      <w:r w:rsidR="00917568" w:rsidRPr="00560F61">
        <w:rPr>
          <w:rFonts w:ascii="Times New Roman" w:eastAsia="Times New Roman" w:hAnsi="Times New Roman" w:cs="Times New Roman"/>
          <w:sz w:val="24"/>
          <w:szCs w:val="24"/>
          <w:lang w:eastAsia="hr-HR"/>
        </w:rPr>
        <w:t>ranijeg uvođenja zajedničkog zaštitnog mehanizma za jedinstveni sanacijski fond</w:t>
      </w:r>
      <w:r w:rsidR="00FD7FE3" w:rsidRPr="00560F61">
        <w:rPr>
          <w:rFonts w:ascii="Times New Roman" w:eastAsia="Times New Roman" w:hAnsi="Times New Roman" w:cs="Times New Roman"/>
          <w:sz w:val="24"/>
          <w:szCs w:val="24"/>
          <w:lang w:eastAsia="hr-HR"/>
        </w:rPr>
        <w:t xml:space="preserve"> do početka 2022</w:t>
      </w:r>
      <w:r w:rsidR="00E357E0">
        <w:rPr>
          <w:rFonts w:ascii="Times New Roman" w:eastAsia="Times New Roman" w:hAnsi="Times New Roman" w:cs="Times New Roman"/>
          <w:sz w:val="24"/>
          <w:szCs w:val="24"/>
          <w:lang w:eastAsia="hr-HR"/>
        </w:rPr>
        <w:t>.</w:t>
      </w:r>
      <w:r w:rsidR="00924EA6" w:rsidRPr="00560F61">
        <w:rPr>
          <w:rFonts w:ascii="Times New Roman" w:eastAsia="Times New Roman" w:hAnsi="Times New Roman" w:cs="Times New Roman"/>
          <w:sz w:val="24"/>
          <w:szCs w:val="24"/>
          <w:lang w:eastAsia="hr-HR"/>
        </w:rPr>
        <w:t xml:space="preserve"> S tim u vezi, nužne su izmjene Sporazuma, </w:t>
      </w:r>
      <w:r w:rsidR="00157664">
        <w:rPr>
          <w:rFonts w:ascii="Times New Roman" w:eastAsia="Times New Roman" w:hAnsi="Times New Roman" w:cs="Times New Roman"/>
          <w:sz w:val="24"/>
          <w:szCs w:val="24"/>
          <w:lang w:eastAsia="hr-HR"/>
        </w:rPr>
        <w:t xml:space="preserve">a </w:t>
      </w:r>
      <w:r w:rsidR="00924EA6" w:rsidRPr="00560F61">
        <w:rPr>
          <w:rFonts w:ascii="Times New Roman" w:eastAsia="Times New Roman" w:hAnsi="Times New Roman" w:cs="Times New Roman"/>
          <w:sz w:val="24"/>
          <w:szCs w:val="24"/>
          <w:lang w:eastAsia="hr-HR"/>
        </w:rPr>
        <w:t>kako bi se omogućilo objedinjavanje ex post doprinosa te kako bi se zajednički zaštitni mehanizam mogao koristiti kao mjera tzv. posljednjeg utočišta. Ex post doprinosi se prikupljaju od kreditnih institucija kada raspoloživa sredstava</w:t>
      </w:r>
      <w:r w:rsidR="00D63596" w:rsidRPr="00560F61">
        <w:rPr>
          <w:rFonts w:ascii="Times New Roman" w:eastAsia="Times New Roman" w:hAnsi="Times New Roman" w:cs="Times New Roman"/>
          <w:sz w:val="24"/>
          <w:szCs w:val="24"/>
          <w:lang w:eastAsia="hr-HR"/>
        </w:rPr>
        <w:t xml:space="preserve"> jedinstvenog sanacijskog fonda odnosno</w:t>
      </w:r>
      <w:r w:rsidR="00924EA6" w:rsidRPr="00560F61">
        <w:rPr>
          <w:rFonts w:ascii="Times New Roman" w:eastAsia="Times New Roman" w:hAnsi="Times New Roman" w:cs="Times New Roman"/>
          <w:sz w:val="24"/>
          <w:szCs w:val="24"/>
          <w:lang w:eastAsia="hr-HR"/>
        </w:rPr>
        <w:t xml:space="preserve"> nacionalnih odjeljaka nisu dostatna</w:t>
      </w:r>
      <w:r w:rsidR="00D63596" w:rsidRPr="00560F61">
        <w:rPr>
          <w:rFonts w:ascii="Times New Roman" w:eastAsia="Times New Roman" w:hAnsi="Times New Roman" w:cs="Times New Roman"/>
          <w:sz w:val="24"/>
          <w:szCs w:val="24"/>
          <w:lang w:eastAsia="hr-HR"/>
        </w:rPr>
        <w:t>. U slučaju da ex post doprinosi nisu odmah raspoloživi</w:t>
      </w:r>
      <w:r w:rsidR="0072386F" w:rsidRPr="00560F61">
        <w:rPr>
          <w:rFonts w:ascii="Times New Roman" w:eastAsia="Times New Roman" w:hAnsi="Times New Roman" w:cs="Times New Roman"/>
          <w:sz w:val="24"/>
          <w:szCs w:val="24"/>
          <w:lang w:eastAsia="hr-HR"/>
        </w:rPr>
        <w:t>,</w:t>
      </w:r>
      <w:r w:rsidR="00D63596" w:rsidRPr="00560F61">
        <w:rPr>
          <w:rFonts w:ascii="Times New Roman" w:eastAsia="Times New Roman" w:hAnsi="Times New Roman" w:cs="Times New Roman"/>
          <w:sz w:val="24"/>
          <w:szCs w:val="24"/>
          <w:lang w:eastAsia="hr-HR"/>
        </w:rPr>
        <w:t xml:space="preserve"> Jedinstveni sanacijski odbor</w:t>
      </w:r>
      <w:r w:rsidR="00677F5A">
        <w:rPr>
          <w:rFonts w:ascii="Times New Roman" w:eastAsia="Times New Roman" w:hAnsi="Times New Roman" w:cs="Times New Roman"/>
          <w:sz w:val="24"/>
          <w:szCs w:val="24"/>
          <w:lang w:eastAsia="hr-HR"/>
        </w:rPr>
        <w:t xml:space="preserve"> </w:t>
      </w:r>
      <w:r w:rsidR="00D63596" w:rsidRPr="00560F61">
        <w:rPr>
          <w:rFonts w:ascii="Times New Roman" w:eastAsia="Times New Roman" w:hAnsi="Times New Roman" w:cs="Times New Roman"/>
          <w:sz w:val="24"/>
          <w:szCs w:val="24"/>
          <w:lang w:eastAsia="hr-HR"/>
        </w:rPr>
        <w:t xml:space="preserve">može </w:t>
      </w:r>
      <w:r w:rsidR="00677F5A">
        <w:rPr>
          <w:rFonts w:ascii="Times New Roman" w:eastAsia="Times New Roman" w:hAnsi="Times New Roman" w:cs="Times New Roman"/>
          <w:sz w:val="24"/>
          <w:szCs w:val="24"/>
          <w:lang w:eastAsia="hr-HR"/>
        </w:rPr>
        <w:t xml:space="preserve">iskoristiti </w:t>
      </w:r>
      <w:r w:rsidR="00677F5A" w:rsidRPr="00677F5A">
        <w:rPr>
          <w:rFonts w:ascii="Times New Roman" w:eastAsia="Times New Roman" w:hAnsi="Times New Roman" w:cs="Times New Roman"/>
          <w:sz w:val="24"/>
          <w:szCs w:val="24"/>
          <w:lang w:eastAsia="hr-HR"/>
        </w:rPr>
        <w:t xml:space="preserve">svoju ovlast ugovaranja zajmova ili drugih oblika potpore ili </w:t>
      </w:r>
      <w:r w:rsidR="00677F5A">
        <w:rPr>
          <w:rFonts w:ascii="Times New Roman" w:eastAsia="Times New Roman" w:hAnsi="Times New Roman" w:cs="Times New Roman"/>
          <w:sz w:val="24"/>
          <w:szCs w:val="24"/>
          <w:lang w:eastAsia="hr-HR"/>
        </w:rPr>
        <w:t xml:space="preserve">izvršiti </w:t>
      </w:r>
      <w:r w:rsidR="00677F5A" w:rsidRPr="00677F5A">
        <w:rPr>
          <w:rFonts w:ascii="Times New Roman" w:eastAsia="Times New Roman" w:hAnsi="Times New Roman" w:cs="Times New Roman"/>
          <w:sz w:val="24"/>
          <w:szCs w:val="24"/>
          <w:lang w:eastAsia="hr-HR"/>
        </w:rPr>
        <w:t>privremene prijenose između odjeljaka</w:t>
      </w:r>
      <w:r w:rsidR="00D63596" w:rsidRPr="00560F61">
        <w:rPr>
          <w:rFonts w:ascii="Times New Roman" w:eastAsia="Times New Roman" w:hAnsi="Times New Roman" w:cs="Times New Roman"/>
          <w:sz w:val="24"/>
          <w:szCs w:val="24"/>
          <w:lang w:eastAsia="hr-HR"/>
        </w:rPr>
        <w:t>.</w:t>
      </w:r>
    </w:p>
    <w:p w14:paraId="44AFB9CC" w14:textId="77777777" w:rsidR="00D47E97" w:rsidRDefault="00D47E97" w:rsidP="00D47E97">
      <w:pPr>
        <w:tabs>
          <w:tab w:val="left" w:pos="1418"/>
        </w:tabs>
        <w:spacing w:after="0" w:line="240" w:lineRule="auto"/>
        <w:ind w:firstLine="708"/>
        <w:jc w:val="both"/>
        <w:rPr>
          <w:rFonts w:ascii="Times New Roman" w:eastAsia="Times New Roman" w:hAnsi="Times New Roman" w:cs="Times New Roman"/>
          <w:sz w:val="24"/>
          <w:szCs w:val="24"/>
          <w:lang w:eastAsia="hr-HR"/>
        </w:rPr>
      </w:pPr>
    </w:p>
    <w:p w14:paraId="24779DF4" w14:textId="527050DF" w:rsidR="00D47E97" w:rsidRPr="00560F61" w:rsidRDefault="00D47E97" w:rsidP="00D47E97">
      <w:pPr>
        <w:tabs>
          <w:tab w:val="left" w:pos="1418"/>
        </w:tabs>
        <w:spacing w:after="0" w:line="240" w:lineRule="auto"/>
        <w:ind w:firstLine="708"/>
        <w:jc w:val="both"/>
        <w:rPr>
          <w:rFonts w:ascii="Times New Roman" w:eastAsia="Times New Roman" w:hAnsi="Times New Roman" w:cs="Times New Roman"/>
          <w:sz w:val="24"/>
          <w:szCs w:val="24"/>
          <w:lang w:eastAsia="hr-HR"/>
        </w:rPr>
      </w:pPr>
      <w:r w:rsidRPr="00D47E97">
        <w:rPr>
          <w:rFonts w:ascii="Times New Roman" w:eastAsia="Times New Roman" w:hAnsi="Times New Roman" w:cs="Times New Roman"/>
          <w:sz w:val="24"/>
          <w:szCs w:val="24"/>
          <w:lang w:eastAsia="hr-HR"/>
        </w:rPr>
        <w:t>Sporazum o izmjeni stupa na snagu na dan kada svi potpisnici koji sudjeluju u jedinstvenom nadzornom mehanizmu i jedinstvenom sanacijskom mehanizmu polože isprave o ratifikaciji, odobrenju ili prihvatu.</w:t>
      </w:r>
    </w:p>
    <w:p w14:paraId="75B61E9D" w14:textId="5EA6B57B" w:rsidR="006E3D1A" w:rsidRPr="00560F61" w:rsidRDefault="006E3D1A" w:rsidP="00D47E97">
      <w:pPr>
        <w:spacing w:after="0" w:line="240" w:lineRule="auto"/>
        <w:rPr>
          <w:rFonts w:ascii="Times New Roman" w:eastAsia="Times New Roman" w:hAnsi="Times New Roman" w:cs="Times New Roman"/>
          <w:b/>
          <w:sz w:val="24"/>
          <w:szCs w:val="24"/>
          <w:lang w:eastAsia="hr-HR"/>
        </w:rPr>
      </w:pPr>
    </w:p>
    <w:p w14:paraId="72A7CC77" w14:textId="6A217C3E" w:rsidR="0084051E" w:rsidRPr="00560F61" w:rsidRDefault="0084051E" w:rsidP="00D47E97">
      <w:pPr>
        <w:spacing w:after="0" w:line="240" w:lineRule="auto"/>
        <w:jc w:val="center"/>
        <w:rPr>
          <w:rFonts w:ascii="Times New Roman" w:eastAsia="Times New Roman" w:hAnsi="Times New Roman" w:cs="Times New Roman"/>
          <w:sz w:val="24"/>
          <w:szCs w:val="24"/>
          <w:lang w:eastAsia="hr-HR"/>
        </w:rPr>
      </w:pPr>
      <w:r w:rsidRPr="00560F61">
        <w:rPr>
          <w:rFonts w:ascii="Times New Roman" w:eastAsia="Times New Roman" w:hAnsi="Times New Roman" w:cs="Times New Roman"/>
          <w:b/>
          <w:sz w:val="24"/>
          <w:szCs w:val="24"/>
          <w:lang w:eastAsia="hr-HR"/>
        </w:rPr>
        <w:t>IV.</w:t>
      </w:r>
    </w:p>
    <w:p w14:paraId="0878CF0A" w14:textId="034EE26E" w:rsidR="00B276D9" w:rsidRDefault="0084051E" w:rsidP="00D47E97">
      <w:pPr>
        <w:spacing w:after="0" w:line="240" w:lineRule="auto"/>
        <w:jc w:val="both"/>
        <w:rPr>
          <w:rFonts w:ascii="Times New Roman" w:eastAsia="Times New Roman" w:hAnsi="Times New Roman" w:cs="Times New Roman"/>
          <w:sz w:val="24"/>
          <w:szCs w:val="24"/>
          <w:lang w:eastAsia="hr-HR"/>
        </w:rPr>
      </w:pPr>
      <w:r w:rsidRPr="00560F61">
        <w:rPr>
          <w:rFonts w:ascii="Times New Roman" w:eastAsia="Times New Roman" w:hAnsi="Times New Roman" w:cs="Times New Roman"/>
          <w:i/>
          <w:sz w:val="24"/>
          <w:szCs w:val="24"/>
          <w:lang w:eastAsia="hr-HR"/>
        </w:rPr>
        <w:tab/>
      </w:r>
      <w:r w:rsidR="00B276D9" w:rsidRPr="008D7352">
        <w:rPr>
          <w:rFonts w:ascii="Times New Roman" w:eastAsia="Times New Roman" w:hAnsi="Times New Roman" w:cs="Times New Roman"/>
          <w:sz w:val="24"/>
          <w:szCs w:val="24"/>
          <w:lang w:eastAsia="hr-HR"/>
        </w:rPr>
        <w:t xml:space="preserve">Prihvaća se </w:t>
      </w:r>
      <w:r w:rsidR="00632B03">
        <w:rPr>
          <w:rFonts w:ascii="Times New Roman" w:eastAsia="Times New Roman" w:hAnsi="Times New Roman" w:cs="Times New Roman"/>
          <w:sz w:val="24"/>
          <w:szCs w:val="24"/>
          <w:lang w:eastAsia="hr-HR"/>
        </w:rPr>
        <w:t>N</w:t>
      </w:r>
      <w:r w:rsidR="00B276D9" w:rsidRPr="008D7352">
        <w:rPr>
          <w:rFonts w:ascii="Times New Roman" w:eastAsia="Times New Roman" w:hAnsi="Times New Roman" w:cs="Times New Roman"/>
          <w:sz w:val="24"/>
          <w:szCs w:val="24"/>
          <w:lang w:eastAsia="hr-HR"/>
        </w:rPr>
        <w:t xml:space="preserve">acrt </w:t>
      </w:r>
      <w:r w:rsidR="004B76DC">
        <w:rPr>
          <w:rFonts w:ascii="Times New Roman" w:eastAsia="Times New Roman" w:hAnsi="Times New Roman" w:cs="Times New Roman"/>
          <w:sz w:val="24"/>
          <w:szCs w:val="24"/>
          <w:lang w:eastAsia="hr-HR"/>
        </w:rPr>
        <w:t>s</w:t>
      </w:r>
      <w:r w:rsidR="00B276D9" w:rsidRPr="008D7352">
        <w:rPr>
          <w:rFonts w:ascii="Times New Roman" w:eastAsia="Times New Roman" w:hAnsi="Times New Roman" w:cs="Times New Roman"/>
          <w:sz w:val="24"/>
          <w:szCs w:val="24"/>
          <w:lang w:eastAsia="hr-HR"/>
        </w:rPr>
        <w:t>porazuma</w:t>
      </w:r>
      <w:r w:rsidR="00594B54" w:rsidRPr="008D7352">
        <w:rPr>
          <w:rFonts w:ascii="Times New Roman" w:eastAsia="Times New Roman" w:hAnsi="Times New Roman" w:cs="Times New Roman"/>
          <w:sz w:val="24"/>
          <w:szCs w:val="24"/>
          <w:lang w:eastAsia="hr-HR"/>
        </w:rPr>
        <w:t xml:space="preserve"> o izmjeni</w:t>
      </w:r>
      <w:r w:rsidR="00B276D9" w:rsidRPr="008D7352">
        <w:rPr>
          <w:rFonts w:ascii="Times New Roman" w:eastAsia="Times New Roman" w:hAnsi="Times New Roman" w:cs="Times New Roman"/>
          <w:sz w:val="24"/>
          <w:szCs w:val="24"/>
          <w:lang w:eastAsia="hr-HR"/>
        </w:rPr>
        <w:t>.</w:t>
      </w:r>
    </w:p>
    <w:p w14:paraId="6D90BBF1" w14:textId="77777777" w:rsidR="00677F5A" w:rsidRPr="00560F61" w:rsidRDefault="00677F5A" w:rsidP="00D47E97">
      <w:pPr>
        <w:spacing w:after="0" w:line="240" w:lineRule="auto"/>
        <w:jc w:val="both"/>
        <w:rPr>
          <w:rFonts w:ascii="Times New Roman" w:eastAsia="Times New Roman" w:hAnsi="Times New Roman" w:cs="Times New Roman"/>
          <w:sz w:val="24"/>
          <w:szCs w:val="24"/>
          <w:lang w:eastAsia="hr-HR"/>
        </w:rPr>
      </w:pPr>
    </w:p>
    <w:p w14:paraId="32375ABB" w14:textId="04514000" w:rsidR="0084051E" w:rsidRDefault="00460F6E" w:rsidP="00D47E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276D9" w:rsidRPr="00560F61">
        <w:rPr>
          <w:rFonts w:ascii="Times New Roman" w:eastAsia="Times New Roman" w:hAnsi="Times New Roman" w:cs="Times New Roman"/>
          <w:sz w:val="24"/>
          <w:szCs w:val="24"/>
          <w:lang w:eastAsia="hr-HR"/>
        </w:rPr>
        <w:t xml:space="preserve">Nacrt </w:t>
      </w:r>
      <w:r w:rsidR="00B324E9">
        <w:rPr>
          <w:rFonts w:ascii="Times New Roman" w:eastAsia="Times New Roman" w:hAnsi="Times New Roman" w:cs="Times New Roman"/>
          <w:sz w:val="24"/>
          <w:szCs w:val="24"/>
          <w:lang w:eastAsia="hr-HR"/>
        </w:rPr>
        <w:t>s</w:t>
      </w:r>
      <w:r w:rsidR="00B276D9" w:rsidRPr="00560F61">
        <w:rPr>
          <w:rFonts w:ascii="Times New Roman" w:eastAsia="Times New Roman" w:hAnsi="Times New Roman" w:cs="Times New Roman"/>
          <w:sz w:val="24"/>
          <w:szCs w:val="24"/>
          <w:lang w:eastAsia="hr-HR"/>
        </w:rPr>
        <w:t xml:space="preserve">porazuma </w:t>
      </w:r>
      <w:r w:rsidR="00594B54">
        <w:rPr>
          <w:rFonts w:ascii="Times New Roman" w:eastAsia="Times New Roman" w:hAnsi="Times New Roman" w:cs="Times New Roman"/>
          <w:sz w:val="24"/>
          <w:szCs w:val="24"/>
          <w:lang w:eastAsia="hr-HR"/>
        </w:rPr>
        <w:t xml:space="preserve">o izmjeni </w:t>
      </w:r>
      <w:r w:rsidR="00B276D9" w:rsidRPr="00560F61">
        <w:rPr>
          <w:rFonts w:ascii="Times New Roman" w:eastAsia="Times New Roman" w:hAnsi="Times New Roman" w:cs="Times New Roman"/>
          <w:sz w:val="24"/>
          <w:szCs w:val="24"/>
          <w:lang w:eastAsia="hr-HR"/>
        </w:rPr>
        <w:t>iz stavka 1. ove točke sastavni je dio ove Odluke.</w:t>
      </w:r>
    </w:p>
    <w:p w14:paraId="6570AC05" w14:textId="77777777" w:rsidR="00560F61" w:rsidRPr="00560F61" w:rsidRDefault="00560F61" w:rsidP="00D47E97">
      <w:pPr>
        <w:spacing w:after="0" w:line="240" w:lineRule="auto"/>
        <w:jc w:val="both"/>
        <w:rPr>
          <w:rFonts w:ascii="Times New Roman" w:eastAsia="Times New Roman" w:hAnsi="Times New Roman" w:cs="Times New Roman"/>
          <w:sz w:val="24"/>
          <w:szCs w:val="24"/>
          <w:lang w:eastAsia="hr-HR"/>
        </w:rPr>
      </w:pPr>
    </w:p>
    <w:p w14:paraId="7BC8A1CE" w14:textId="78A661EE" w:rsidR="0084051E" w:rsidRPr="00560F61" w:rsidRDefault="0084051E" w:rsidP="00D47E97">
      <w:pPr>
        <w:spacing w:after="0" w:line="240" w:lineRule="auto"/>
        <w:jc w:val="center"/>
        <w:rPr>
          <w:rFonts w:ascii="Times New Roman" w:eastAsia="Times New Roman" w:hAnsi="Times New Roman" w:cs="Times New Roman"/>
          <w:b/>
          <w:i/>
          <w:sz w:val="24"/>
          <w:szCs w:val="24"/>
          <w:lang w:eastAsia="hr-HR"/>
        </w:rPr>
      </w:pPr>
      <w:r w:rsidRPr="00560F61">
        <w:rPr>
          <w:rFonts w:ascii="Times New Roman" w:eastAsia="Times New Roman" w:hAnsi="Times New Roman" w:cs="Times New Roman"/>
          <w:b/>
          <w:sz w:val="24"/>
          <w:szCs w:val="24"/>
          <w:lang w:eastAsia="hr-HR"/>
        </w:rPr>
        <w:t>V.</w:t>
      </w:r>
    </w:p>
    <w:p w14:paraId="5367C247" w14:textId="3C10EFA8" w:rsidR="0084051E" w:rsidRPr="00560F61" w:rsidRDefault="00460F6E" w:rsidP="00336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276D9" w:rsidRPr="00560F61">
        <w:rPr>
          <w:rFonts w:ascii="Times New Roman" w:hAnsi="Times New Roman" w:cs="Times New Roman"/>
          <w:sz w:val="24"/>
          <w:szCs w:val="24"/>
        </w:rPr>
        <w:t xml:space="preserve">Pregovori o Sporazumu </w:t>
      </w:r>
      <w:r w:rsidR="0072386F" w:rsidRPr="00560F61">
        <w:rPr>
          <w:rFonts w:ascii="Times New Roman" w:hAnsi="Times New Roman" w:cs="Times New Roman"/>
          <w:sz w:val="24"/>
          <w:szCs w:val="24"/>
        </w:rPr>
        <w:t xml:space="preserve">o izmjeni </w:t>
      </w:r>
      <w:r w:rsidR="00B276D9" w:rsidRPr="00560F61">
        <w:rPr>
          <w:rFonts w:ascii="Times New Roman" w:hAnsi="Times New Roman" w:cs="Times New Roman"/>
          <w:sz w:val="24"/>
          <w:szCs w:val="24"/>
        </w:rPr>
        <w:t xml:space="preserve">vođeni su </w:t>
      </w:r>
      <w:r w:rsidR="00D63596" w:rsidRPr="00560F61">
        <w:rPr>
          <w:rFonts w:ascii="Times New Roman" w:hAnsi="Times New Roman" w:cs="Times New Roman"/>
          <w:sz w:val="24"/>
          <w:szCs w:val="24"/>
        </w:rPr>
        <w:t xml:space="preserve">tijekom </w:t>
      </w:r>
      <w:r w:rsidR="0072386F" w:rsidRPr="00560F61">
        <w:rPr>
          <w:rFonts w:ascii="Times New Roman" w:hAnsi="Times New Roman" w:cs="Times New Roman"/>
          <w:sz w:val="24"/>
          <w:szCs w:val="24"/>
        </w:rPr>
        <w:t xml:space="preserve">2018., </w:t>
      </w:r>
      <w:r w:rsidR="00D63596" w:rsidRPr="00560F61">
        <w:rPr>
          <w:rFonts w:ascii="Times New Roman" w:hAnsi="Times New Roman" w:cs="Times New Roman"/>
          <w:sz w:val="24"/>
          <w:szCs w:val="24"/>
        </w:rPr>
        <w:t>2019. i 2020</w:t>
      </w:r>
      <w:r w:rsidR="00B276D9" w:rsidRPr="00560F61">
        <w:rPr>
          <w:rFonts w:ascii="Times New Roman" w:hAnsi="Times New Roman" w:cs="Times New Roman"/>
          <w:sz w:val="24"/>
          <w:szCs w:val="24"/>
        </w:rPr>
        <w:t>. Republika Hrvatska sudjelovala je u pregovorima o Sporazumu</w:t>
      </w:r>
      <w:r w:rsidR="00157664">
        <w:rPr>
          <w:rFonts w:ascii="Times New Roman" w:hAnsi="Times New Roman" w:cs="Times New Roman"/>
          <w:sz w:val="24"/>
          <w:szCs w:val="24"/>
        </w:rPr>
        <w:t xml:space="preserve"> o izmjeni</w:t>
      </w:r>
      <w:r w:rsidR="00B276D9" w:rsidRPr="00560F61">
        <w:rPr>
          <w:rFonts w:ascii="Times New Roman" w:hAnsi="Times New Roman" w:cs="Times New Roman"/>
          <w:sz w:val="24"/>
          <w:szCs w:val="24"/>
        </w:rPr>
        <w:t xml:space="preserve"> u svojstvu pregovaračke strane. Troškovi za rad osigurani su od strane Ministarstva financija u okviru redovnih izdataka za sudjelovanje u radu institucija i tijela Europske unije.</w:t>
      </w:r>
    </w:p>
    <w:p w14:paraId="138B5CF9" w14:textId="77777777" w:rsidR="00D63596" w:rsidRPr="00560F61" w:rsidRDefault="00D63596" w:rsidP="00D47E97">
      <w:pPr>
        <w:spacing w:after="0" w:line="240" w:lineRule="auto"/>
        <w:rPr>
          <w:rFonts w:ascii="Times New Roman" w:eastAsia="Times New Roman" w:hAnsi="Times New Roman" w:cs="Times New Roman"/>
          <w:sz w:val="24"/>
          <w:szCs w:val="24"/>
          <w:lang w:eastAsia="hr-HR"/>
        </w:rPr>
      </w:pPr>
    </w:p>
    <w:p w14:paraId="4628D9CA" w14:textId="0E30751C" w:rsidR="0084051E" w:rsidRPr="00560F61" w:rsidRDefault="0084051E" w:rsidP="00D47E97">
      <w:pPr>
        <w:spacing w:after="0" w:line="240" w:lineRule="auto"/>
        <w:jc w:val="center"/>
        <w:rPr>
          <w:rFonts w:ascii="Times New Roman" w:eastAsia="Times New Roman" w:hAnsi="Times New Roman" w:cs="Times New Roman"/>
          <w:b/>
          <w:i/>
          <w:sz w:val="24"/>
          <w:szCs w:val="24"/>
          <w:lang w:eastAsia="hr-HR"/>
        </w:rPr>
      </w:pPr>
      <w:r w:rsidRPr="00560F61">
        <w:rPr>
          <w:rFonts w:ascii="Times New Roman" w:eastAsia="Times New Roman" w:hAnsi="Times New Roman" w:cs="Times New Roman"/>
          <w:b/>
          <w:sz w:val="24"/>
          <w:szCs w:val="24"/>
          <w:lang w:eastAsia="hr-HR"/>
        </w:rPr>
        <w:t>VI.</w:t>
      </w:r>
    </w:p>
    <w:p w14:paraId="53DC1263" w14:textId="2E322D4D" w:rsidR="0084051E" w:rsidRPr="00560F61" w:rsidRDefault="00460F6E" w:rsidP="00D47E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276D9" w:rsidRPr="008D7352">
        <w:rPr>
          <w:rFonts w:ascii="Times New Roman" w:eastAsia="Times New Roman" w:hAnsi="Times New Roman" w:cs="Times New Roman"/>
          <w:sz w:val="24"/>
          <w:szCs w:val="24"/>
          <w:lang w:eastAsia="hr-HR"/>
        </w:rPr>
        <w:t xml:space="preserve">Ovlašćuje se izvanredna i </w:t>
      </w:r>
      <w:proofErr w:type="spellStart"/>
      <w:r w:rsidR="00B276D9" w:rsidRPr="008D7352">
        <w:rPr>
          <w:rFonts w:ascii="Times New Roman" w:eastAsia="Times New Roman" w:hAnsi="Times New Roman" w:cs="Times New Roman"/>
          <w:sz w:val="24"/>
          <w:szCs w:val="24"/>
          <w:lang w:eastAsia="hr-HR"/>
        </w:rPr>
        <w:t>oponumoćena</w:t>
      </w:r>
      <w:proofErr w:type="spellEnd"/>
      <w:r w:rsidR="00B276D9" w:rsidRPr="008D7352">
        <w:rPr>
          <w:rFonts w:ascii="Times New Roman" w:eastAsia="Times New Roman" w:hAnsi="Times New Roman" w:cs="Times New Roman"/>
          <w:sz w:val="24"/>
          <w:szCs w:val="24"/>
          <w:lang w:eastAsia="hr-HR"/>
        </w:rPr>
        <w:t xml:space="preserve"> veleposlanica Republike Hrvatske u svojstvu stalne predstavnice Republike Hrvatske pri Europskoj uniji i pri Europskoj zajednici za atomsku energiju da, u ime Republike Hrvatske, potpiše Sporazum</w:t>
      </w:r>
      <w:r w:rsidR="00594B54" w:rsidRPr="008D7352">
        <w:rPr>
          <w:rFonts w:ascii="Times New Roman" w:eastAsia="Times New Roman" w:hAnsi="Times New Roman" w:cs="Times New Roman"/>
          <w:sz w:val="24"/>
          <w:szCs w:val="24"/>
          <w:lang w:eastAsia="hr-HR"/>
        </w:rPr>
        <w:t xml:space="preserve"> o izmjeni</w:t>
      </w:r>
      <w:r w:rsidR="00171903" w:rsidRPr="00171903">
        <w:t xml:space="preserve"> </w:t>
      </w:r>
      <w:r w:rsidR="00171903" w:rsidRPr="00171903">
        <w:rPr>
          <w:rFonts w:ascii="Times New Roman" w:eastAsia="Times New Roman" w:hAnsi="Times New Roman" w:cs="Times New Roman"/>
          <w:sz w:val="24"/>
          <w:szCs w:val="24"/>
          <w:lang w:eastAsia="hr-HR"/>
        </w:rPr>
        <w:t>i ostalu potrebnu dokumentaciju</w:t>
      </w:r>
      <w:r w:rsidR="00B276D9" w:rsidRPr="008D7352">
        <w:rPr>
          <w:rFonts w:ascii="Times New Roman" w:eastAsia="Times New Roman" w:hAnsi="Times New Roman" w:cs="Times New Roman"/>
          <w:sz w:val="24"/>
          <w:szCs w:val="24"/>
          <w:lang w:eastAsia="hr-HR"/>
        </w:rPr>
        <w:t>.</w:t>
      </w:r>
    </w:p>
    <w:p w14:paraId="746EBD7C" w14:textId="77777777" w:rsidR="00B276D9" w:rsidRPr="00560F61" w:rsidRDefault="00B276D9" w:rsidP="00D47E97">
      <w:pPr>
        <w:spacing w:after="0" w:line="240" w:lineRule="auto"/>
        <w:jc w:val="both"/>
        <w:rPr>
          <w:rFonts w:ascii="Times New Roman" w:eastAsia="Times New Roman" w:hAnsi="Times New Roman" w:cs="Times New Roman"/>
          <w:sz w:val="24"/>
          <w:szCs w:val="24"/>
          <w:lang w:eastAsia="hr-HR"/>
        </w:rPr>
      </w:pPr>
    </w:p>
    <w:p w14:paraId="4DDE35CD" w14:textId="7409734F" w:rsidR="0084051E" w:rsidRPr="00560F61" w:rsidRDefault="0084051E" w:rsidP="00D47E97">
      <w:pPr>
        <w:spacing w:after="0" w:line="240" w:lineRule="auto"/>
        <w:jc w:val="center"/>
        <w:rPr>
          <w:rFonts w:ascii="Times New Roman" w:eastAsia="Times New Roman" w:hAnsi="Times New Roman" w:cs="Times New Roman"/>
          <w:b/>
          <w:sz w:val="24"/>
          <w:szCs w:val="24"/>
          <w:lang w:eastAsia="hr-HR"/>
        </w:rPr>
      </w:pPr>
      <w:r w:rsidRPr="00560F61">
        <w:rPr>
          <w:rFonts w:ascii="Times New Roman" w:eastAsia="Times New Roman" w:hAnsi="Times New Roman" w:cs="Times New Roman"/>
          <w:b/>
          <w:sz w:val="24"/>
          <w:szCs w:val="24"/>
          <w:lang w:eastAsia="hr-HR"/>
        </w:rPr>
        <w:t>VII.</w:t>
      </w:r>
    </w:p>
    <w:p w14:paraId="60C2E764" w14:textId="724D258D" w:rsidR="0084051E" w:rsidRPr="00560F61" w:rsidRDefault="0084051E" w:rsidP="00D47E97">
      <w:pPr>
        <w:spacing w:after="0" w:line="240" w:lineRule="auto"/>
        <w:jc w:val="both"/>
        <w:rPr>
          <w:rFonts w:ascii="Times New Roman" w:eastAsia="Times New Roman" w:hAnsi="Times New Roman" w:cs="Times New Roman"/>
          <w:sz w:val="24"/>
          <w:szCs w:val="24"/>
          <w:lang w:eastAsia="hr-HR"/>
        </w:rPr>
      </w:pPr>
      <w:r w:rsidRPr="00560F61">
        <w:rPr>
          <w:rFonts w:ascii="Times New Roman" w:eastAsia="Times New Roman" w:hAnsi="Times New Roman" w:cs="Times New Roman"/>
          <w:i/>
          <w:sz w:val="24"/>
          <w:szCs w:val="24"/>
          <w:lang w:eastAsia="hr-HR"/>
        </w:rPr>
        <w:tab/>
      </w:r>
      <w:r w:rsidRPr="00560F61">
        <w:rPr>
          <w:rFonts w:ascii="Times New Roman" w:eastAsia="Times New Roman" w:hAnsi="Times New Roman" w:cs="Times New Roman"/>
          <w:sz w:val="24"/>
          <w:szCs w:val="24"/>
          <w:lang w:eastAsia="hr-HR"/>
        </w:rPr>
        <w:t>Izvršavanje Sporazuma</w:t>
      </w:r>
      <w:r w:rsidR="00473CAF" w:rsidRPr="00560F61">
        <w:rPr>
          <w:rFonts w:ascii="Times New Roman" w:eastAsia="Times New Roman" w:hAnsi="Times New Roman" w:cs="Times New Roman"/>
          <w:sz w:val="24"/>
          <w:szCs w:val="24"/>
          <w:lang w:eastAsia="hr-HR"/>
        </w:rPr>
        <w:t xml:space="preserve"> o izmjeni</w:t>
      </w:r>
      <w:r w:rsidRPr="00560F61">
        <w:rPr>
          <w:rFonts w:ascii="Times New Roman" w:eastAsia="Times New Roman" w:hAnsi="Times New Roman" w:cs="Times New Roman"/>
          <w:sz w:val="24"/>
          <w:szCs w:val="24"/>
          <w:lang w:eastAsia="hr-HR"/>
        </w:rPr>
        <w:t xml:space="preserve"> neće zahtijevati d</w:t>
      </w:r>
      <w:r w:rsidR="00D87A4F" w:rsidRPr="00560F61">
        <w:rPr>
          <w:rFonts w:ascii="Times New Roman" w:eastAsia="Times New Roman" w:hAnsi="Times New Roman" w:cs="Times New Roman"/>
          <w:sz w:val="24"/>
          <w:szCs w:val="24"/>
          <w:lang w:eastAsia="hr-HR"/>
        </w:rPr>
        <w:t>odatna financijska sredstva iz d</w:t>
      </w:r>
      <w:r w:rsidRPr="00560F61">
        <w:rPr>
          <w:rFonts w:ascii="Times New Roman" w:eastAsia="Times New Roman" w:hAnsi="Times New Roman" w:cs="Times New Roman"/>
          <w:sz w:val="24"/>
          <w:szCs w:val="24"/>
          <w:lang w:eastAsia="hr-HR"/>
        </w:rPr>
        <w:t>ržavnog proračuna Republike Hrvatske</w:t>
      </w:r>
      <w:r w:rsidR="00924EA6" w:rsidRPr="00560F61">
        <w:rPr>
          <w:rFonts w:ascii="Times New Roman" w:eastAsia="Times New Roman" w:hAnsi="Times New Roman" w:cs="Times New Roman"/>
          <w:sz w:val="24"/>
          <w:szCs w:val="24"/>
          <w:lang w:eastAsia="hr-HR"/>
        </w:rPr>
        <w:t xml:space="preserve"> budući </w:t>
      </w:r>
      <w:r w:rsidR="00594B54">
        <w:rPr>
          <w:rFonts w:ascii="Times New Roman" w:eastAsia="Times New Roman" w:hAnsi="Times New Roman" w:cs="Times New Roman"/>
          <w:sz w:val="24"/>
          <w:szCs w:val="24"/>
          <w:lang w:eastAsia="hr-HR"/>
        </w:rPr>
        <w:t xml:space="preserve">da </w:t>
      </w:r>
      <w:r w:rsidR="006746E8">
        <w:rPr>
          <w:rFonts w:ascii="Times New Roman" w:eastAsia="Times New Roman" w:hAnsi="Times New Roman" w:cs="Times New Roman"/>
          <w:sz w:val="24"/>
          <w:szCs w:val="24"/>
          <w:lang w:eastAsia="hr-HR"/>
        </w:rPr>
        <w:t>izmijenjene</w:t>
      </w:r>
      <w:r w:rsidR="00594B54">
        <w:rPr>
          <w:rFonts w:ascii="Times New Roman" w:eastAsia="Times New Roman" w:hAnsi="Times New Roman" w:cs="Times New Roman"/>
          <w:sz w:val="24"/>
          <w:szCs w:val="24"/>
          <w:lang w:eastAsia="hr-HR"/>
        </w:rPr>
        <w:t xml:space="preserve"> </w:t>
      </w:r>
      <w:r w:rsidR="00594B54" w:rsidRPr="008D7352">
        <w:rPr>
          <w:rFonts w:ascii="Times New Roman" w:eastAsia="Times New Roman" w:hAnsi="Times New Roman" w:cs="Times New Roman"/>
          <w:sz w:val="24"/>
          <w:szCs w:val="24"/>
          <w:lang w:eastAsia="hr-HR"/>
        </w:rPr>
        <w:t>odredbe</w:t>
      </w:r>
      <w:r w:rsidR="009D4B34">
        <w:rPr>
          <w:rFonts w:ascii="Times New Roman" w:eastAsia="Times New Roman" w:hAnsi="Times New Roman" w:cs="Times New Roman"/>
          <w:sz w:val="24"/>
          <w:szCs w:val="24"/>
          <w:lang w:eastAsia="hr-HR"/>
        </w:rPr>
        <w:t xml:space="preserve"> predstavljaju potencijalnu financijsku obvezu koja će se podmiriti doprinosima kreditnih institucija</w:t>
      </w:r>
      <w:r w:rsidRPr="00560F61">
        <w:rPr>
          <w:rFonts w:ascii="Times New Roman" w:eastAsia="Times New Roman" w:hAnsi="Times New Roman" w:cs="Times New Roman"/>
          <w:sz w:val="24"/>
          <w:szCs w:val="24"/>
          <w:lang w:eastAsia="hr-HR"/>
        </w:rPr>
        <w:t xml:space="preserve">. </w:t>
      </w:r>
    </w:p>
    <w:p w14:paraId="4F356162" w14:textId="09886764" w:rsidR="0084051E" w:rsidRPr="00560F61" w:rsidRDefault="0084051E" w:rsidP="00D47E97">
      <w:pPr>
        <w:spacing w:after="0" w:line="240" w:lineRule="auto"/>
        <w:rPr>
          <w:rFonts w:ascii="Times New Roman" w:eastAsia="Times New Roman" w:hAnsi="Times New Roman" w:cs="Times New Roman"/>
          <w:b/>
          <w:sz w:val="24"/>
          <w:szCs w:val="24"/>
          <w:lang w:eastAsia="hr-HR"/>
        </w:rPr>
      </w:pPr>
    </w:p>
    <w:p w14:paraId="04C979E8" w14:textId="29998A1F" w:rsidR="0084051E" w:rsidRPr="00560F61" w:rsidRDefault="0084051E" w:rsidP="00D47E97">
      <w:pPr>
        <w:spacing w:after="0" w:line="240" w:lineRule="auto"/>
        <w:jc w:val="center"/>
        <w:rPr>
          <w:rFonts w:ascii="Times New Roman" w:eastAsia="Times New Roman" w:hAnsi="Times New Roman" w:cs="Times New Roman"/>
          <w:b/>
          <w:i/>
          <w:sz w:val="24"/>
          <w:szCs w:val="24"/>
          <w:lang w:eastAsia="hr-HR"/>
        </w:rPr>
      </w:pPr>
      <w:r w:rsidRPr="00560F61">
        <w:rPr>
          <w:rFonts w:ascii="Times New Roman" w:eastAsia="Times New Roman" w:hAnsi="Times New Roman" w:cs="Times New Roman"/>
          <w:b/>
          <w:sz w:val="24"/>
          <w:szCs w:val="24"/>
          <w:lang w:eastAsia="hr-HR"/>
        </w:rPr>
        <w:t>VIII.</w:t>
      </w:r>
    </w:p>
    <w:p w14:paraId="49FDB5DA" w14:textId="12485F8B" w:rsidR="006A696D" w:rsidRDefault="00460F6E" w:rsidP="00D47E97">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47658" w:rsidRPr="00560F61">
        <w:rPr>
          <w:rFonts w:ascii="Times New Roman" w:eastAsia="Times New Roman" w:hAnsi="Times New Roman" w:cs="Times New Roman"/>
          <w:sz w:val="24"/>
          <w:szCs w:val="24"/>
          <w:lang w:eastAsia="hr-HR"/>
        </w:rPr>
        <w:t>Sporazum</w:t>
      </w:r>
      <w:r w:rsidR="00473CAF" w:rsidRPr="00560F61">
        <w:rPr>
          <w:rFonts w:ascii="Times New Roman" w:eastAsia="Times New Roman" w:hAnsi="Times New Roman" w:cs="Times New Roman"/>
          <w:sz w:val="24"/>
          <w:szCs w:val="24"/>
          <w:lang w:eastAsia="hr-HR"/>
        </w:rPr>
        <w:t xml:space="preserve"> o izmjeni</w:t>
      </w:r>
      <w:r w:rsidR="00C47658" w:rsidRPr="00560F61">
        <w:rPr>
          <w:rFonts w:ascii="Times New Roman" w:eastAsia="Times New Roman" w:hAnsi="Times New Roman" w:cs="Times New Roman"/>
          <w:sz w:val="24"/>
          <w:szCs w:val="24"/>
          <w:lang w:eastAsia="hr-HR"/>
        </w:rPr>
        <w:t xml:space="preserve"> proizvodi </w:t>
      </w:r>
      <w:r w:rsidR="009D4B34">
        <w:rPr>
          <w:rFonts w:ascii="Times New Roman" w:eastAsia="Times New Roman" w:hAnsi="Times New Roman" w:cs="Times New Roman"/>
          <w:sz w:val="24"/>
          <w:szCs w:val="24"/>
          <w:lang w:eastAsia="hr-HR"/>
        </w:rPr>
        <w:t xml:space="preserve">potencijalne </w:t>
      </w:r>
      <w:r w:rsidR="00C47658" w:rsidRPr="00560F61">
        <w:rPr>
          <w:rFonts w:ascii="Times New Roman" w:eastAsia="Times New Roman" w:hAnsi="Times New Roman" w:cs="Times New Roman"/>
          <w:sz w:val="24"/>
          <w:szCs w:val="24"/>
          <w:lang w:eastAsia="hr-HR"/>
        </w:rPr>
        <w:t>buduće financijske obveze za Republiku Hrvatsku te stoga podliježe potvrđivanju sukladno članku 18. Zakona o sklapanju i izvršavanju međunarodnih ugovora.</w:t>
      </w:r>
    </w:p>
    <w:p w14:paraId="02549AD0" w14:textId="77777777" w:rsidR="00560F61" w:rsidRPr="00560F61" w:rsidRDefault="00560F61" w:rsidP="00D47E97">
      <w:pPr>
        <w:tabs>
          <w:tab w:val="left" w:pos="1418"/>
        </w:tabs>
        <w:spacing w:after="0" w:line="240" w:lineRule="auto"/>
        <w:jc w:val="both"/>
        <w:rPr>
          <w:rFonts w:ascii="Times New Roman" w:eastAsia="Times New Roman" w:hAnsi="Times New Roman" w:cs="Times New Roman"/>
          <w:sz w:val="24"/>
          <w:szCs w:val="24"/>
          <w:lang w:eastAsia="hr-HR"/>
        </w:rPr>
      </w:pPr>
    </w:p>
    <w:p w14:paraId="0541123A" w14:textId="5E1C359A" w:rsidR="0084051E" w:rsidRPr="00560F61" w:rsidRDefault="00460E04" w:rsidP="00D47E97">
      <w:pPr>
        <w:spacing w:after="0" w:line="240" w:lineRule="auto"/>
        <w:jc w:val="both"/>
        <w:rPr>
          <w:rFonts w:ascii="Times New Roman" w:eastAsia="Times New Roman" w:hAnsi="Times New Roman" w:cs="Times New Roman"/>
          <w:sz w:val="24"/>
          <w:szCs w:val="24"/>
          <w:lang w:eastAsia="hr-HR"/>
        </w:rPr>
      </w:pPr>
      <w:r w:rsidRPr="00560F61">
        <w:rPr>
          <w:rFonts w:ascii="Times New Roman" w:eastAsia="Times New Roman" w:hAnsi="Times New Roman" w:cs="Times New Roman"/>
          <w:sz w:val="24"/>
          <w:szCs w:val="24"/>
          <w:lang w:eastAsia="hr-HR"/>
        </w:rPr>
        <w:t>KLASA:</w:t>
      </w:r>
    </w:p>
    <w:p w14:paraId="2C64F42B" w14:textId="309EFAF8" w:rsidR="0084051E" w:rsidRPr="00560F61" w:rsidRDefault="00460E04" w:rsidP="00D47E97">
      <w:pPr>
        <w:spacing w:after="0" w:line="240" w:lineRule="auto"/>
        <w:jc w:val="both"/>
        <w:rPr>
          <w:rFonts w:ascii="Times New Roman" w:eastAsia="Times New Roman" w:hAnsi="Times New Roman" w:cs="Times New Roman"/>
          <w:sz w:val="24"/>
          <w:szCs w:val="24"/>
          <w:lang w:eastAsia="hr-HR"/>
        </w:rPr>
      </w:pPr>
      <w:r w:rsidRPr="00560F61">
        <w:rPr>
          <w:rFonts w:ascii="Times New Roman" w:eastAsia="Times New Roman" w:hAnsi="Times New Roman" w:cs="Times New Roman"/>
          <w:sz w:val="24"/>
          <w:szCs w:val="24"/>
          <w:lang w:eastAsia="hr-HR"/>
        </w:rPr>
        <w:t>URBROJ:</w:t>
      </w:r>
    </w:p>
    <w:p w14:paraId="3A463A99" w14:textId="247D4737" w:rsidR="0084051E" w:rsidRPr="00560F61" w:rsidRDefault="0084051E" w:rsidP="00D47E97">
      <w:pPr>
        <w:spacing w:after="0" w:line="240" w:lineRule="auto"/>
        <w:jc w:val="both"/>
        <w:rPr>
          <w:rFonts w:ascii="Times New Roman" w:eastAsia="Times New Roman" w:hAnsi="Times New Roman" w:cs="Times New Roman"/>
          <w:sz w:val="24"/>
          <w:szCs w:val="24"/>
          <w:lang w:eastAsia="hr-HR"/>
        </w:rPr>
      </w:pPr>
      <w:r w:rsidRPr="00560F61">
        <w:rPr>
          <w:rFonts w:ascii="Times New Roman" w:eastAsia="Times New Roman" w:hAnsi="Times New Roman" w:cs="Times New Roman"/>
          <w:sz w:val="24"/>
          <w:szCs w:val="24"/>
          <w:lang w:eastAsia="hr-HR"/>
        </w:rPr>
        <w:t>Zagreb,</w:t>
      </w:r>
      <w:r w:rsidRPr="00560F61">
        <w:rPr>
          <w:rFonts w:ascii="Times New Roman" w:eastAsia="Times New Roman" w:hAnsi="Times New Roman" w:cs="Times New Roman"/>
          <w:sz w:val="24"/>
          <w:szCs w:val="24"/>
          <w:lang w:eastAsia="hr-HR"/>
        </w:rPr>
        <w:tab/>
      </w:r>
    </w:p>
    <w:p w14:paraId="3342C38B" w14:textId="77777777" w:rsidR="0084051E" w:rsidRPr="00D87A4F" w:rsidRDefault="0084051E" w:rsidP="00D47E97">
      <w:pPr>
        <w:spacing w:after="0" w:line="240" w:lineRule="auto"/>
        <w:ind w:left="5040"/>
        <w:jc w:val="center"/>
        <w:rPr>
          <w:rFonts w:ascii="Times New Roman" w:eastAsia="Times New Roman" w:hAnsi="Times New Roman" w:cs="Times New Roman"/>
          <w:sz w:val="24"/>
          <w:szCs w:val="24"/>
          <w:lang w:eastAsia="hr-HR"/>
        </w:rPr>
      </w:pPr>
      <w:r w:rsidRPr="00D87A4F">
        <w:rPr>
          <w:rFonts w:ascii="Times New Roman" w:eastAsia="Times New Roman" w:hAnsi="Times New Roman" w:cs="Times New Roman"/>
          <w:sz w:val="24"/>
          <w:szCs w:val="24"/>
          <w:lang w:eastAsia="hr-HR"/>
        </w:rPr>
        <w:t xml:space="preserve">PREDSJEDNIK </w:t>
      </w:r>
    </w:p>
    <w:p w14:paraId="7B193698" w14:textId="2EDF5148" w:rsidR="0084051E" w:rsidRPr="00D87A4F" w:rsidRDefault="0084051E" w:rsidP="00D47E97">
      <w:pPr>
        <w:spacing w:after="0" w:line="240" w:lineRule="auto"/>
        <w:jc w:val="center"/>
        <w:rPr>
          <w:rFonts w:ascii="Times New Roman" w:eastAsia="Times New Roman" w:hAnsi="Times New Roman" w:cs="Times New Roman"/>
          <w:sz w:val="24"/>
          <w:szCs w:val="24"/>
          <w:lang w:eastAsia="hr-HR"/>
        </w:rPr>
      </w:pPr>
      <w:r w:rsidRPr="00D87A4F">
        <w:rPr>
          <w:rFonts w:ascii="Times New Roman" w:eastAsia="Times New Roman" w:hAnsi="Times New Roman" w:cs="Times New Roman"/>
          <w:sz w:val="24"/>
          <w:szCs w:val="24"/>
          <w:lang w:eastAsia="hr-HR"/>
        </w:rPr>
        <w:tab/>
      </w:r>
      <w:r w:rsidRPr="00D87A4F">
        <w:rPr>
          <w:rFonts w:ascii="Times New Roman" w:eastAsia="Times New Roman" w:hAnsi="Times New Roman" w:cs="Times New Roman"/>
          <w:sz w:val="24"/>
          <w:szCs w:val="24"/>
          <w:lang w:eastAsia="hr-HR"/>
        </w:rPr>
        <w:tab/>
      </w:r>
      <w:r w:rsidRPr="00D87A4F">
        <w:rPr>
          <w:rFonts w:ascii="Times New Roman" w:eastAsia="Times New Roman" w:hAnsi="Times New Roman" w:cs="Times New Roman"/>
          <w:sz w:val="24"/>
          <w:szCs w:val="24"/>
          <w:lang w:eastAsia="hr-HR"/>
        </w:rPr>
        <w:tab/>
      </w:r>
      <w:r w:rsidRPr="00D87A4F">
        <w:rPr>
          <w:rFonts w:ascii="Times New Roman" w:eastAsia="Times New Roman" w:hAnsi="Times New Roman" w:cs="Times New Roman"/>
          <w:sz w:val="24"/>
          <w:szCs w:val="24"/>
          <w:lang w:eastAsia="hr-HR"/>
        </w:rPr>
        <w:tab/>
      </w:r>
      <w:r w:rsidRPr="00D87A4F">
        <w:rPr>
          <w:rFonts w:ascii="Times New Roman" w:eastAsia="Times New Roman" w:hAnsi="Times New Roman" w:cs="Times New Roman"/>
          <w:sz w:val="24"/>
          <w:szCs w:val="24"/>
          <w:lang w:eastAsia="hr-HR"/>
        </w:rPr>
        <w:tab/>
      </w:r>
      <w:r w:rsidRPr="00D87A4F">
        <w:rPr>
          <w:rFonts w:ascii="Times New Roman" w:eastAsia="Times New Roman" w:hAnsi="Times New Roman" w:cs="Times New Roman"/>
          <w:sz w:val="24"/>
          <w:szCs w:val="24"/>
          <w:lang w:eastAsia="hr-HR"/>
        </w:rPr>
        <w:tab/>
      </w:r>
      <w:r w:rsidRPr="00D87A4F">
        <w:rPr>
          <w:rFonts w:ascii="Times New Roman" w:eastAsia="Times New Roman" w:hAnsi="Times New Roman" w:cs="Times New Roman"/>
          <w:sz w:val="24"/>
          <w:szCs w:val="24"/>
          <w:lang w:eastAsia="hr-HR"/>
        </w:rPr>
        <w:tab/>
      </w:r>
    </w:p>
    <w:p w14:paraId="10F75C29" w14:textId="5C9D2AB6" w:rsidR="00E747D9" w:rsidRDefault="0084051E" w:rsidP="00D47E97">
      <w:pPr>
        <w:spacing w:after="0" w:line="240" w:lineRule="auto"/>
        <w:ind w:left="4248" w:firstLine="708"/>
        <w:jc w:val="center"/>
        <w:rPr>
          <w:rFonts w:ascii="Times New Roman" w:eastAsia="Times New Roman" w:hAnsi="Times New Roman" w:cs="Times New Roman"/>
          <w:sz w:val="24"/>
          <w:szCs w:val="24"/>
          <w:lang w:eastAsia="hr-HR"/>
        </w:rPr>
      </w:pPr>
      <w:r w:rsidRPr="00D87A4F">
        <w:rPr>
          <w:rFonts w:ascii="Times New Roman" w:eastAsia="Times New Roman" w:hAnsi="Times New Roman" w:cs="Times New Roman"/>
          <w:sz w:val="24"/>
          <w:szCs w:val="24"/>
          <w:lang w:eastAsia="hr-HR"/>
        </w:rPr>
        <w:t>mr. sc. Andrej Plenković</w:t>
      </w:r>
    </w:p>
    <w:p w14:paraId="0D4F989A" w14:textId="77777777" w:rsidR="00D87A4F" w:rsidRDefault="00D87A4F" w:rsidP="00D47E97">
      <w:pPr>
        <w:spacing w:after="0" w:line="240" w:lineRule="auto"/>
        <w:ind w:left="4248" w:firstLine="708"/>
        <w:jc w:val="center"/>
        <w:rPr>
          <w:rFonts w:ascii="Times New Roman" w:eastAsia="Times New Roman" w:hAnsi="Times New Roman" w:cs="Times New Roman"/>
          <w:sz w:val="24"/>
          <w:szCs w:val="24"/>
          <w:lang w:eastAsia="hr-HR"/>
        </w:rPr>
      </w:pPr>
    </w:p>
    <w:p w14:paraId="3BADC8F9" w14:textId="77777777" w:rsidR="004652D9" w:rsidRDefault="004652D9" w:rsidP="00D47E97">
      <w:pPr>
        <w:spacing w:after="0" w:line="240" w:lineRule="auto"/>
        <w:ind w:left="4248" w:firstLine="708"/>
        <w:jc w:val="center"/>
        <w:rPr>
          <w:rFonts w:ascii="Times New Roman" w:eastAsia="Times New Roman" w:hAnsi="Times New Roman" w:cs="Times New Roman"/>
          <w:sz w:val="24"/>
          <w:szCs w:val="24"/>
          <w:lang w:eastAsia="hr-HR"/>
        </w:rPr>
      </w:pPr>
    </w:p>
    <w:p w14:paraId="1503D273" w14:textId="77777777" w:rsidR="004652D9" w:rsidRDefault="004652D9" w:rsidP="00D47E97">
      <w:pPr>
        <w:spacing w:after="0" w:line="240" w:lineRule="auto"/>
        <w:ind w:left="4248" w:firstLine="708"/>
        <w:jc w:val="center"/>
        <w:rPr>
          <w:rFonts w:ascii="Times New Roman" w:eastAsia="Times New Roman" w:hAnsi="Times New Roman" w:cs="Times New Roman"/>
          <w:sz w:val="24"/>
          <w:szCs w:val="24"/>
          <w:lang w:eastAsia="hr-HR"/>
        </w:rPr>
      </w:pPr>
    </w:p>
    <w:p w14:paraId="4EAD3F06" w14:textId="77777777" w:rsidR="004652D9" w:rsidRDefault="004652D9" w:rsidP="00D47E97">
      <w:pPr>
        <w:spacing w:after="0" w:line="240" w:lineRule="auto"/>
        <w:ind w:left="4248" w:firstLine="708"/>
        <w:jc w:val="center"/>
        <w:rPr>
          <w:rFonts w:ascii="Times New Roman" w:eastAsia="Times New Roman" w:hAnsi="Times New Roman" w:cs="Times New Roman"/>
          <w:sz w:val="24"/>
          <w:szCs w:val="24"/>
          <w:lang w:eastAsia="hr-HR"/>
        </w:rPr>
      </w:pPr>
    </w:p>
    <w:p w14:paraId="54050881" w14:textId="34F3B7D3" w:rsidR="00E357E0" w:rsidRDefault="00E357E0" w:rsidP="00D47E97">
      <w:pPr>
        <w:spacing w:after="0" w:line="240" w:lineRule="auto"/>
        <w:jc w:val="center"/>
        <w:rPr>
          <w:rFonts w:ascii="Times New Roman" w:eastAsia="Times New Roman" w:hAnsi="Times New Roman" w:cs="Times New Roman"/>
          <w:b/>
          <w:sz w:val="24"/>
          <w:szCs w:val="24"/>
          <w:lang w:eastAsia="hr-HR"/>
        </w:rPr>
      </w:pPr>
    </w:p>
    <w:p w14:paraId="2CA73903" w14:textId="77777777" w:rsidR="00583F57" w:rsidRDefault="00583F57" w:rsidP="00D47E97">
      <w:pPr>
        <w:spacing w:after="0" w:line="240" w:lineRule="auto"/>
        <w:jc w:val="center"/>
        <w:rPr>
          <w:rFonts w:ascii="Times New Roman" w:eastAsia="Times New Roman" w:hAnsi="Times New Roman" w:cs="Times New Roman"/>
          <w:b/>
          <w:sz w:val="24"/>
          <w:szCs w:val="24"/>
          <w:lang w:eastAsia="hr-HR"/>
        </w:rPr>
      </w:pPr>
    </w:p>
    <w:p w14:paraId="74463247" w14:textId="77777777" w:rsidR="00583F57" w:rsidRDefault="00583F57" w:rsidP="00D47E97">
      <w:pPr>
        <w:spacing w:after="0" w:line="240" w:lineRule="auto"/>
        <w:jc w:val="center"/>
        <w:rPr>
          <w:rFonts w:ascii="Times New Roman" w:eastAsia="Times New Roman" w:hAnsi="Times New Roman" w:cs="Times New Roman"/>
          <w:b/>
          <w:sz w:val="24"/>
          <w:szCs w:val="24"/>
          <w:lang w:eastAsia="hr-HR"/>
        </w:rPr>
      </w:pPr>
    </w:p>
    <w:p w14:paraId="1F72D6B1" w14:textId="264305E7" w:rsidR="0084051E" w:rsidRPr="00460F6E" w:rsidRDefault="0084051E" w:rsidP="00D47E97">
      <w:pPr>
        <w:spacing w:after="0" w:line="240" w:lineRule="auto"/>
        <w:jc w:val="center"/>
        <w:rPr>
          <w:rFonts w:ascii="Times New Roman" w:eastAsia="Times New Roman" w:hAnsi="Times New Roman" w:cs="Times New Roman"/>
          <w:b/>
          <w:sz w:val="24"/>
          <w:szCs w:val="24"/>
          <w:lang w:eastAsia="hr-HR"/>
        </w:rPr>
      </w:pPr>
      <w:r w:rsidRPr="00460F6E">
        <w:rPr>
          <w:rFonts w:ascii="Times New Roman" w:eastAsia="Times New Roman" w:hAnsi="Times New Roman" w:cs="Times New Roman"/>
          <w:b/>
          <w:sz w:val="24"/>
          <w:szCs w:val="24"/>
          <w:lang w:eastAsia="hr-HR"/>
        </w:rPr>
        <w:t>OBRAZLOŽENJE</w:t>
      </w:r>
    </w:p>
    <w:p w14:paraId="13A319B9" w14:textId="77777777" w:rsidR="004A759E" w:rsidRPr="00460F6E" w:rsidRDefault="004A759E" w:rsidP="00D47E97">
      <w:pPr>
        <w:spacing w:after="0" w:line="240" w:lineRule="auto"/>
        <w:rPr>
          <w:rFonts w:ascii="Times New Roman" w:eastAsia="Times New Roman" w:hAnsi="Times New Roman" w:cs="Times New Roman"/>
          <w:sz w:val="24"/>
          <w:szCs w:val="24"/>
          <w:lang w:eastAsia="hr-HR"/>
        </w:rPr>
      </w:pPr>
    </w:p>
    <w:p w14:paraId="06ABD794" w14:textId="41195FDE" w:rsidR="00230F8C" w:rsidRDefault="00C6410D" w:rsidP="00D47E97">
      <w:pPr>
        <w:tabs>
          <w:tab w:val="left" w:pos="94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Dana 1. siječnja 2016. na snagu je stupio </w:t>
      </w:r>
      <w:r w:rsidR="00230F8C" w:rsidRPr="00230F8C">
        <w:rPr>
          <w:rFonts w:ascii="Times New Roman" w:eastAsia="Times New Roman" w:hAnsi="Times New Roman" w:cs="Times New Roman"/>
          <w:sz w:val="24"/>
          <w:szCs w:val="24"/>
          <w:lang w:eastAsia="hr-HR"/>
        </w:rPr>
        <w:t>Sporazum</w:t>
      </w:r>
      <w:r w:rsidR="00230F8C">
        <w:rPr>
          <w:rFonts w:ascii="Times New Roman" w:eastAsia="Times New Roman" w:hAnsi="Times New Roman" w:cs="Times New Roman"/>
          <w:sz w:val="24"/>
          <w:szCs w:val="24"/>
          <w:lang w:eastAsia="hr-HR"/>
        </w:rPr>
        <w:t>,</w:t>
      </w:r>
      <w:r w:rsidR="00230F8C" w:rsidRPr="00230F8C">
        <w:t xml:space="preserve"> </w:t>
      </w:r>
      <w:r w:rsidR="00230F8C" w:rsidRPr="00230F8C">
        <w:rPr>
          <w:rFonts w:ascii="Times New Roman" w:eastAsia="Times New Roman" w:hAnsi="Times New Roman" w:cs="Times New Roman"/>
          <w:sz w:val="24"/>
          <w:szCs w:val="24"/>
          <w:lang w:eastAsia="hr-HR"/>
        </w:rPr>
        <w:t xml:space="preserve">odnosno </w:t>
      </w:r>
      <w:r>
        <w:rPr>
          <w:rFonts w:ascii="Times New Roman" w:eastAsia="Times New Roman" w:hAnsi="Times New Roman" w:cs="Times New Roman"/>
          <w:sz w:val="24"/>
          <w:szCs w:val="24"/>
          <w:lang w:eastAsia="hr-HR"/>
        </w:rPr>
        <w:t xml:space="preserve">postao je operativan </w:t>
      </w:r>
      <w:r w:rsidR="00230F8C" w:rsidRPr="00230F8C">
        <w:rPr>
          <w:rFonts w:ascii="Times New Roman" w:eastAsia="Times New Roman" w:hAnsi="Times New Roman" w:cs="Times New Roman"/>
          <w:sz w:val="24"/>
          <w:szCs w:val="24"/>
          <w:lang w:eastAsia="hr-HR"/>
        </w:rPr>
        <w:t>jedinstveni sanaci</w:t>
      </w:r>
      <w:r w:rsidR="00230F8C">
        <w:rPr>
          <w:rFonts w:ascii="Times New Roman" w:eastAsia="Times New Roman" w:hAnsi="Times New Roman" w:cs="Times New Roman"/>
          <w:sz w:val="24"/>
          <w:szCs w:val="24"/>
          <w:lang w:eastAsia="hr-HR"/>
        </w:rPr>
        <w:t>jski mehanizam Europske unije</w:t>
      </w:r>
      <w:r w:rsidR="007955B0">
        <w:rPr>
          <w:rFonts w:ascii="Times New Roman" w:eastAsia="Times New Roman" w:hAnsi="Times New Roman" w:cs="Times New Roman"/>
          <w:sz w:val="24"/>
          <w:szCs w:val="24"/>
          <w:lang w:eastAsia="hr-HR"/>
        </w:rPr>
        <w:t>,</w:t>
      </w:r>
      <w:r w:rsidR="00230F8C" w:rsidRPr="00230F8C">
        <w:rPr>
          <w:rFonts w:ascii="Times New Roman" w:eastAsia="Times New Roman" w:hAnsi="Times New Roman" w:cs="Times New Roman"/>
          <w:sz w:val="24"/>
          <w:szCs w:val="24"/>
          <w:lang w:eastAsia="hr-HR"/>
        </w:rPr>
        <w:t xml:space="preserve"> čime je signaliziran dovršetak drugog stupa bankovne unije. Jedinstvenim sanacijskim mehanizmom osigurava se centralizirani mehanizam za sanaciju svih kreditnih institucija s poslovnim </w:t>
      </w:r>
      <w:proofErr w:type="spellStart"/>
      <w:r w:rsidR="00230F8C" w:rsidRPr="00230F8C">
        <w:rPr>
          <w:rFonts w:ascii="Times New Roman" w:eastAsia="Times New Roman" w:hAnsi="Times New Roman" w:cs="Times New Roman"/>
          <w:sz w:val="24"/>
          <w:szCs w:val="24"/>
          <w:lang w:eastAsia="hr-HR"/>
        </w:rPr>
        <w:t>nastanom</w:t>
      </w:r>
      <w:proofErr w:type="spellEnd"/>
      <w:r w:rsidR="00230F8C" w:rsidRPr="00230F8C">
        <w:rPr>
          <w:rFonts w:ascii="Times New Roman" w:eastAsia="Times New Roman" w:hAnsi="Times New Roman" w:cs="Times New Roman"/>
          <w:sz w:val="24"/>
          <w:szCs w:val="24"/>
          <w:lang w:eastAsia="hr-HR"/>
        </w:rPr>
        <w:t xml:space="preserve"> u državama članicama sudionicama, a centralizirana ovlast za sanaciju uspostavljena je i povjerena Jedinstvenom sanacijskom odboru i nacionalnim sanacijskim tijelima. S ciljem osiguravanja ujednačenog financiranja sanacije uspostavljen je jedinstveni sanacijski fond kojim upravlja Jedinstveni sanacijski odbor.</w:t>
      </w:r>
    </w:p>
    <w:p w14:paraId="4F86D271" w14:textId="77777777" w:rsidR="004049BA" w:rsidRDefault="004049BA" w:rsidP="00D47E97">
      <w:pPr>
        <w:tabs>
          <w:tab w:val="left" w:pos="946"/>
        </w:tabs>
        <w:spacing w:after="0" w:line="240" w:lineRule="auto"/>
        <w:jc w:val="both"/>
        <w:rPr>
          <w:rFonts w:ascii="Times New Roman" w:eastAsia="Times New Roman" w:hAnsi="Times New Roman" w:cs="Times New Roman"/>
          <w:sz w:val="24"/>
          <w:szCs w:val="24"/>
          <w:lang w:eastAsia="hr-HR"/>
        </w:rPr>
      </w:pPr>
    </w:p>
    <w:p w14:paraId="08142C53" w14:textId="289AC33F" w:rsidR="004049BA" w:rsidRPr="00560F61" w:rsidRDefault="004049BA" w:rsidP="00D47E97">
      <w:pPr>
        <w:spacing w:after="0" w:line="240" w:lineRule="auto"/>
        <w:jc w:val="both"/>
        <w:rPr>
          <w:rFonts w:ascii="Times New Roman" w:hAnsi="Times New Roman" w:cs="Times New Roman"/>
          <w:sz w:val="24"/>
          <w:szCs w:val="24"/>
        </w:rPr>
      </w:pPr>
      <w:r w:rsidRPr="00560F61">
        <w:rPr>
          <w:rFonts w:ascii="Times New Roman" w:hAnsi="Times New Roman" w:cs="Times New Roman"/>
          <w:sz w:val="24"/>
          <w:szCs w:val="24"/>
        </w:rPr>
        <w:t xml:space="preserve">Na države članice Europske unije koje su potpisale Sporazum, a nisu dio bankovne unije, prava i obveze koje iz njega proizlaze primjenjuju se kad postanu dio jedinstvenog nadzornog mehanizma i jedinstvenog sanacijskog mehanizma. Stoga, Hrvatski sabor je, na sjednici održanoj 28. veljače 2020., donio Zakon o potvrđivanju Sporazuma o prijenosu i objedinjavanju doprinosa u jedinstveni sanacijski fond (Narodne novine - Međunarodni ugovori, broj 1/20), kojim je Republika Hrvatska potvrdila Sporazum, a čije se odredbe </w:t>
      </w:r>
      <w:r w:rsidR="00E747D9">
        <w:rPr>
          <w:rFonts w:ascii="Times New Roman" w:hAnsi="Times New Roman" w:cs="Times New Roman"/>
          <w:sz w:val="24"/>
          <w:szCs w:val="24"/>
        </w:rPr>
        <w:t>n</w:t>
      </w:r>
      <w:r w:rsidRPr="00560F61">
        <w:rPr>
          <w:rFonts w:ascii="Times New Roman" w:hAnsi="Times New Roman" w:cs="Times New Roman"/>
          <w:sz w:val="24"/>
          <w:szCs w:val="24"/>
        </w:rPr>
        <w:t>a Republiku Hrvatsku primjenjuju od 1. listopada 2020. koji je Odlukom (EU) 2020/1016 Europske središnje banke od 24. lipnja 2020. o uspostavi bliske suradnje između Europske središnje banke i Hrvatske narodne banke (ESB/2020/31) određen kao datuma početka bliske suradnje između Europske središnje banke i Hrvatske narodne banke.</w:t>
      </w:r>
    </w:p>
    <w:p w14:paraId="3F36BD18" w14:textId="77777777" w:rsidR="00230F8C" w:rsidRDefault="00230F8C" w:rsidP="00D47E97">
      <w:pPr>
        <w:tabs>
          <w:tab w:val="left" w:pos="946"/>
        </w:tabs>
        <w:spacing w:after="0" w:line="240" w:lineRule="auto"/>
        <w:jc w:val="both"/>
        <w:rPr>
          <w:rFonts w:ascii="Times New Roman" w:eastAsia="Times New Roman" w:hAnsi="Times New Roman" w:cs="Times New Roman"/>
          <w:sz w:val="24"/>
          <w:szCs w:val="24"/>
          <w:lang w:eastAsia="hr-HR"/>
        </w:rPr>
      </w:pPr>
    </w:p>
    <w:p w14:paraId="6CFE767D" w14:textId="0AF31AA4" w:rsidR="0084051E" w:rsidRDefault="00E747D9" w:rsidP="00D47E97">
      <w:pPr>
        <w:tabs>
          <w:tab w:val="left" w:pos="94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Države članice su </w:t>
      </w:r>
      <w:r w:rsidR="00836DFC" w:rsidRPr="00460F6E">
        <w:rPr>
          <w:rFonts w:ascii="Times New Roman" w:eastAsia="Times New Roman" w:hAnsi="Times New Roman" w:cs="Times New Roman"/>
          <w:sz w:val="24"/>
          <w:szCs w:val="24"/>
          <w:lang w:eastAsia="hr-HR"/>
        </w:rPr>
        <w:t xml:space="preserve">2013. dogovorile </w:t>
      </w:r>
      <w:r w:rsidRPr="00E747D9">
        <w:rPr>
          <w:rFonts w:ascii="Times New Roman" w:eastAsia="Times New Roman" w:hAnsi="Times New Roman" w:cs="Times New Roman"/>
          <w:sz w:val="24"/>
          <w:szCs w:val="24"/>
          <w:lang w:eastAsia="hr-HR"/>
        </w:rPr>
        <w:t>uspostavljanje</w:t>
      </w:r>
      <w:r w:rsidR="00836DFC" w:rsidRPr="00460F6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zajedničkog zaštitnog mehanizma</w:t>
      </w:r>
      <w:r w:rsidR="00836DFC" w:rsidRPr="00460F6E">
        <w:rPr>
          <w:rFonts w:ascii="Times New Roman" w:eastAsia="Times New Roman" w:hAnsi="Times New Roman" w:cs="Times New Roman"/>
          <w:sz w:val="24"/>
          <w:szCs w:val="24"/>
          <w:lang w:eastAsia="hr-HR"/>
        </w:rPr>
        <w:t xml:space="preserve"> za jedinstveni sanacijski fond kojim će </w:t>
      </w:r>
      <w:r w:rsidR="0099295C">
        <w:rPr>
          <w:rFonts w:ascii="Times New Roman" w:eastAsia="Times New Roman" w:hAnsi="Times New Roman" w:cs="Times New Roman"/>
          <w:sz w:val="24"/>
          <w:szCs w:val="24"/>
          <w:lang w:eastAsia="hr-HR"/>
        </w:rPr>
        <w:t xml:space="preserve">se </w:t>
      </w:r>
      <w:r w:rsidR="00836DFC" w:rsidRPr="00460F6E">
        <w:rPr>
          <w:rFonts w:ascii="Times New Roman" w:eastAsia="Times New Roman" w:hAnsi="Times New Roman" w:cs="Times New Roman"/>
          <w:sz w:val="24"/>
          <w:szCs w:val="24"/>
          <w:lang w:eastAsia="hr-HR"/>
        </w:rPr>
        <w:t xml:space="preserve">poboljšati vjerodostojnost sanacijskog okvira u bankovnoj uniji. Europski stabilizacijski mehanizam je dogovoren kao pružatelj kreditnih linija u okviru zajedničkog zaštitnog mehanizma na </w:t>
      </w:r>
      <w:r w:rsidR="00594B54">
        <w:rPr>
          <w:rFonts w:ascii="Times New Roman" w:eastAsia="Times New Roman" w:hAnsi="Times New Roman" w:cs="Times New Roman"/>
          <w:sz w:val="24"/>
          <w:szCs w:val="24"/>
          <w:lang w:eastAsia="hr-HR"/>
        </w:rPr>
        <w:t xml:space="preserve">sastanku </w:t>
      </w:r>
      <w:r w:rsidR="00484D65" w:rsidRPr="00484D65">
        <w:rPr>
          <w:rFonts w:ascii="Times New Roman" w:eastAsia="Times New Roman" w:hAnsi="Times New Roman" w:cs="Times New Roman"/>
          <w:sz w:val="24"/>
          <w:szCs w:val="24"/>
          <w:lang w:eastAsia="hr-HR"/>
        </w:rPr>
        <w:t xml:space="preserve">na vrhu država </w:t>
      </w:r>
      <w:proofErr w:type="spellStart"/>
      <w:r w:rsidR="00484D65" w:rsidRPr="00484D65">
        <w:rPr>
          <w:rFonts w:ascii="Times New Roman" w:eastAsia="Times New Roman" w:hAnsi="Times New Roman" w:cs="Times New Roman"/>
          <w:sz w:val="24"/>
          <w:szCs w:val="24"/>
          <w:lang w:eastAsia="hr-HR"/>
        </w:rPr>
        <w:t>europodručja</w:t>
      </w:r>
      <w:proofErr w:type="spellEnd"/>
      <w:r w:rsidR="00484D65">
        <w:rPr>
          <w:rFonts w:ascii="Times New Roman" w:eastAsia="Times New Roman" w:hAnsi="Times New Roman" w:cs="Times New Roman"/>
          <w:sz w:val="24"/>
          <w:szCs w:val="24"/>
          <w:lang w:eastAsia="hr-HR"/>
        </w:rPr>
        <w:t>,</w:t>
      </w:r>
      <w:r w:rsidR="00484D65" w:rsidRPr="00484D65">
        <w:rPr>
          <w:rFonts w:ascii="Times New Roman" w:eastAsia="Times New Roman" w:hAnsi="Times New Roman" w:cs="Times New Roman"/>
          <w:sz w:val="24"/>
          <w:szCs w:val="24"/>
          <w:lang w:eastAsia="hr-HR"/>
        </w:rPr>
        <w:t xml:space="preserve"> </w:t>
      </w:r>
      <w:r w:rsidR="00594B54">
        <w:rPr>
          <w:rFonts w:ascii="Times New Roman" w:eastAsia="Times New Roman" w:hAnsi="Times New Roman" w:cs="Times New Roman"/>
          <w:sz w:val="24"/>
          <w:szCs w:val="24"/>
          <w:lang w:eastAsia="hr-HR"/>
        </w:rPr>
        <w:t xml:space="preserve">održanom </w:t>
      </w:r>
      <w:r w:rsidR="00836DFC" w:rsidRPr="00460F6E">
        <w:rPr>
          <w:rFonts w:ascii="Times New Roman" w:eastAsia="Times New Roman" w:hAnsi="Times New Roman" w:cs="Times New Roman"/>
          <w:sz w:val="24"/>
          <w:szCs w:val="24"/>
          <w:lang w:eastAsia="hr-HR"/>
        </w:rPr>
        <w:t>u lipnju 2018. Zajednički zaštitni mehanizam bio bi dostupan samo u krajnjem slučaju, kao tzv. posljednje utočište, a u slučaju upotrebe otplatio bi ga bankarski sektor.</w:t>
      </w:r>
    </w:p>
    <w:p w14:paraId="45DD295D" w14:textId="77777777" w:rsidR="00BA6F6E" w:rsidRDefault="00BA6F6E" w:rsidP="00D47E97">
      <w:pPr>
        <w:tabs>
          <w:tab w:val="left" w:pos="946"/>
        </w:tabs>
        <w:spacing w:after="0" w:line="240" w:lineRule="auto"/>
        <w:jc w:val="both"/>
        <w:rPr>
          <w:rFonts w:ascii="Times New Roman" w:eastAsia="Times New Roman" w:hAnsi="Times New Roman" w:cs="Times New Roman"/>
          <w:sz w:val="24"/>
          <w:szCs w:val="24"/>
          <w:lang w:eastAsia="hr-HR"/>
        </w:rPr>
      </w:pPr>
    </w:p>
    <w:p w14:paraId="25163384" w14:textId="4D34C184" w:rsidR="00BA6F6E" w:rsidRPr="00560F61" w:rsidRDefault="00484D65" w:rsidP="00D47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sastanku </w:t>
      </w:r>
      <w:r w:rsidRPr="00484D65">
        <w:rPr>
          <w:rFonts w:ascii="Times New Roman" w:hAnsi="Times New Roman" w:cs="Times New Roman"/>
          <w:sz w:val="24"/>
          <w:szCs w:val="24"/>
        </w:rPr>
        <w:t xml:space="preserve">na vrhu država </w:t>
      </w:r>
      <w:proofErr w:type="spellStart"/>
      <w:r w:rsidRPr="00484D65">
        <w:rPr>
          <w:rFonts w:ascii="Times New Roman" w:hAnsi="Times New Roman" w:cs="Times New Roman"/>
          <w:sz w:val="24"/>
          <w:szCs w:val="24"/>
        </w:rPr>
        <w:t>europodručja</w:t>
      </w:r>
      <w:proofErr w:type="spellEnd"/>
      <w:r w:rsidRPr="00484D65">
        <w:rPr>
          <w:rFonts w:ascii="Times New Roman" w:hAnsi="Times New Roman" w:cs="Times New Roman"/>
          <w:sz w:val="24"/>
          <w:szCs w:val="24"/>
        </w:rPr>
        <w:t xml:space="preserve"> u </w:t>
      </w:r>
      <w:proofErr w:type="spellStart"/>
      <w:r w:rsidRPr="00484D65">
        <w:rPr>
          <w:rFonts w:ascii="Times New Roman" w:hAnsi="Times New Roman" w:cs="Times New Roman"/>
          <w:sz w:val="24"/>
          <w:szCs w:val="24"/>
        </w:rPr>
        <w:t>uključivom</w:t>
      </w:r>
      <w:proofErr w:type="spellEnd"/>
      <w:r w:rsidRPr="00484D65">
        <w:rPr>
          <w:rFonts w:ascii="Times New Roman" w:hAnsi="Times New Roman" w:cs="Times New Roman"/>
          <w:sz w:val="24"/>
          <w:szCs w:val="24"/>
        </w:rPr>
        <w:t xml:space="preserve"> sastavu</w:t>
      </w:r>
      <w:r>
        <w:rPr>
          <w:rFonts w:ascii="Times New Roman" w:hAnsi="Times New Roman" w:cs="Times New Roman"/>
          <w:sz w:val="24"/>
          <w:szCs w:val="24"/>
        </w:rPr>
        <w:t>, održanom</w:t>
      </w:r>
      <w:r w:rsidRPr="00484D65">
        <w:rPr>
          <w:rFonts w:ascii="Times New Roman" w:hAnsi="Times New Roman" w:cs="Times New Roman"/>
          <w:sz w:val="24"/>
          <w:szCs w:val="24"/>
        </w:rPr>
        <w:t xml:space="preserve"> </w:t>
      </w:r>
      <w:r w:rsidR="00BA6F6E" w:rsidRPr="00560F61">
        <w:rPr>
          <w:rFonts w:ascii="Times New Roman" w:hAnsi="Times New Roman" w:cs="Times New Roman"/>
          <w:sz w:val="24"/>
          <w:szCs w:val="24"/>
        </w:rPr>
        <w:t>14. prosinca 2018.</w:t>
      </w:r>
      <w:r>
        <w:rPr>
          <w:rFonts w:ascii="Times New Roman" w:hAnsi="Times New Roman" w:cs="Times New Roman"/>
          <w:sz w:val="24"/>
          <w:szCs w:val="24"/>
        </w:rPr>
        <w:t>,</w:t>
      </w:r>
      <w:r w:rsidR="00BA6F6E" w:rsidRPr="00560F61">
        <w:rPr>
          <w:rFonts w:ascii="Times New Roman" w:hAnsi="Times New Roman" w:cs="Times New Roman"/>
          <w:sz w:val="24"/>
          <w:szCs w:val="24"/>
        </w:rPr>
        <w:t xml:space="preserve"> potvrđen je sveobuhvatan paket s ciljem jačanja ekonomske i monetarne unije, uključujući </w:t>
      </w:r>
      <w:r w:rsidR="00BA6F6E">
        <w:rPr>
          <w:rFonts w:ascii="Times New Roman" w:hAnsi="Times New Roman" w:cs="Times New Roman"/>
          <w:sz w:val="24"/>
          <w:szCs w:val="24"/>
        </w:rPr>
        <w:t>uvjete</w:t>
      </w:r>
      <w:r w:rsidR="00BA6F6E" w:rsidRPr="00560F61">
        <w:rPr>
          <w:rFonts w:ascii="Times New Roman" w:hAnsi="Times New Roman" w:cs="Times New Roman"/>
          <w:sz w:val="24"/>
          <w:szCs w:val="24"/>
        </w:rPr>
        <w:t xml:space="preserve"> zajedničkog zaštitnog mehanizma</w:t>
      </w:r>
      <w:r w:rsidR="00BA6F6E">
        <w:rPr>
          <w:rFonts w:ascii="Times New Roman" w:hAnsi="Times New Roman" w:cs="Times New Roman"/>
          <w:sz w:val="24"/>
          <w:szCs w:val="24"/>
        </w:rPr>
        <w:t>,</w:t>
      </w:r>
      <w:r w:rsidR="00BA6F6E" w:rsidRPr="00560F61">
        <w:rPr>
          <w:rFonts w:ascii="Times New Roman" w:hAnsi="Times New Roman" w:cs="Times New Roman"/>
          <w:sz w:val="24"/>
          <w:szCs w:val="24"/>
        </w:rPr>
        <w:t xml:space="preserve"> koji bi </w:t>
      </w:r>
      <w:r w:rsidR="00E747D9">
        <w:rPr>
          <w:rFonts w:ascii="Times New Roman" w:hAnsi="Times New Roman" w:cs="Times New Roman"/>
          <w:sz w:val="24"/>
          <w:szCs w:val="24"/>
        </w:rPr>
        <w:t xml:space="preserve">se </w:t>
      </w:r>
      <w:r w:rsidR="00BA6F6E">
        <w:rPr>
          <w:rFonts w:ascii="Times New Roman" w:hAnsi="Times New Roman" w:cs="Times New Roman"/>
          <w:sz w:val="24"/>
          <w:szCs w:val="24"/>
        </w:rPr>
        <w:t>mogao uvesti</w:t>
      </w:r>
      <w:r w:rsidR="00BA6F6E" w:rsidRPr="00560F61">
        <w:rPr>
          <w:rFonts w:ascii="Times New Roman" w:hAnsi="Times New Roman" w:cs="Times New Roman"/>
          <w:sz w:val="24"/>
          <w:szCs w:val="24"/>
        </w:rPr>
        <w:t xml:space="preserve"> prije isteka prijelaznog razdoblja, odnosno 1. siječnja 2024., </w:t>
      </w:r>
      <w:r w:rsidR="00BA6F6E" w:rsidRPr="009D4B34">
        <w:rPr>
          <w:rFonts w:ascii="Times New Roman" w:hAnsi="Times New Roman" w:cs="Times New Roman"/>
          <w:sz w:val="24"/>
          <w:szCs w:val="24"/>
        </w:rPr>
        <w:t xml:space="preserve">ograničenim izmjenama Sporazuma </w:t>
      </w:r>
      <w:r w:rsidR="00BA6F6E">
        <w:rPr>
          <w:rFonts w:ascii="Times New Roman" w:hAnsi="Times New Roman" w:cs="Times New Roman"/>
          <w:sz w:val="24"/>
          <w:szCs w:val="24"/>
        </w:rPr>
        <w:t xml:space="preserve">te </w:t>
      </w:r>
      <w:r w:rsidR="00BA6F6E" w:rsidRPr="00560F61">
        <w:rPr>
          <w:rFonts w:ascii="Times New Roman" w:hAnsi="Times New Roman" w:cs="Times New Roman"/>
          <w:sz w:val="24"/>
          <w:szCs w:val="24"/>
        </w:rPr>
        <w:t xml:space="preserve">pod uvjetom da je ostvaren dostatan napredak u smanjenju rizika, </w:t>
      </w:r>
      <w:r w:rsidR="00BA6F6E">
        <w:rPr>
          <w:rFonts w:ascii="Times New Roman" w:hAnsi="Times New Roman" w:cs="Times New Roman"/>
          <w:sz w:val="24"/>
          <w:szCs w:val="24"/>
        </w:rPr>
        <w:t xml:space="preserve">a </w:t>
      </w:r>
      <w:r w:rsidR="00BA6F6E" w:rsidRPr="00560F61">
        <w:rPr>
          <w:rFonts w:ascii="Times New Roman" w:hAnsi="Times New Roman" w:cs="Times New Roman"/>
          <w:sz w:val="24"/>
          <w:szCs w:val="24"/>
        </w:rPr>
        <w:t>slijedom političke odluke utemeljene na procjeni institucija i nadležnih tijela u pogledu smanjenja rizika u 2020..</w:t>
      </w:r>
    </w:p>
    <w:p w14:paraId="5FC31D7A" w14:textId="77777777" w:rsidR="00BA6F6E" w:rsidRPr="00560F61" w:rsidRDefault="00BA6F6E" w:rsidP="00D47E97">
      <w:pPr>
        <w:spacing w:after="0" w:line="240" w:lineRule="auto"/>
        <w:jc w:val="both"/>
        <w:rPr>
          <w:rFonts w:ascii="Times New Roman" w:hAnsi="Times New Roman" w:cs="Times New Roman"/>
          <w:sz w:val="24"/>
          <w:szCs w:val="24"/>
        </w:rPr>
      </w:pPr>
    </w:p>
    <w:p w14:paraId="5B4EB8F2" w14:textId="7BF0CDC6" w:rsidR="00BA6F6E" w:rsidRPr="00560F61" w:rsidRDefault="00BA6F6E" w:rsidP="00D47E97">
      <w:pPr>
        <w:spacing w:after="0" w:line="240" w:lineRule="auto"/>
        <w:jc w:val="both"/>
        <w:rPr>
          <w:rFonts w:ascii="Times New Roman" w:hAnsi="Times New Roman" w:cs="Times New Roman"/>
          <w:sz w:val="24"/>
          <w:szCs w:val="24"/>
        </w:rPr>
      </w:pPr>
      <w:r w:rsidRPr="00560F61">
        <w:rPr>
          <w:rFonts w:ascii="Times New Roman" w:hAnsi="Times New Roman" w:cs="Times New Roman"/>
          <w:sz w:val="24"/>
          <w:szCs w:val="24"/>
        </w:rPr>
        <w:t xml:space="preserve">U svojoj izjavi od 30. studenoga 2020. </w:t>
      </w:r>
      <w:proofErr w:type="spellStart"/>
      <w:r w:rsidRPr="00560F61">
        <w:rPr>
          <w:rFonts w:ascii="Times New Roman" w:hAnsi="Times New Roman" w:cs="Times New Roman"/>
          <w:sz w:val="24"/>
          <w:szCs w:val="24"/>
        </w:rPr>
        <w:t>Euroskupina</w:t>
      </w:r>
      <w:proofErr w:type="spellEnd"/>
      <w:r w:rsidRPr="00560F61">
        <w:rPr>
          <w:rFonts w:ascii="Times New Roman" w:hAnsi="Times New Roman" w:cs="Times New Roman"/>
          <w:sz w:val="24"/>
          <w:szCs w:val="24"/>
        </w:rPr>
        <w:t xml:space="preserve"> u </w:t>
      </w:r>
      <w:proofErr w:type="spellStart"/>
      <w:r w:rsidRPr="00560F61">
        <w:rPr>
          <w:rFonts w:ascii="Times New Roman" w:hAnsi="Times New Roman" w:cs="Times New Roman"/>
          <w:sz w:val="24"/>
          <w:szCs w:val="24"/>
        </w:rPr>
        <w:t>uključivom</w:t>
      </w:r>
      <w:proofErr w:type="spellEnd"/>
      <w:r w:rsidRPr="00560F61">
        <w:rPr>
          <w:rFonts w:ascii="Times New Roman" w:hAnsi="Times New Roman" w:cs="Times New Roman"/>
          <w:sz w:val="24"/>
          <w:szCs w:val="24"/>
        </w:rPr>
        <w:t xml:space="preserve"> sastavu naglasila je da Izvješće o smanjenju rizika pokazuje da su se svi pokazatelji smanjenja rizika znatno poboljšali, povećavajući otpornost bankarskog sektora, u skladu s mjerilima za donošenje odluke o ranijem uvođenju zajedničkog zaštitnog mehanizma, koji su utvrđeni u 2018. Na temelju tih procjena, </w:t>
      </w:r>
      <w:r w:rsidR="00484D65">
        <w:rPr>
          <w:rFonts w:ascii="Times New Roman" w:hAnsi="Times New Roman" w:cs="Times New Roman"/>
          <w:sz w:val="24"/>
          <w:szCs w:val="24"/>
        </w:rPr>
        <w:t xml:space="preserve">stav </w:t>
      </w:r>
      <w:r w:rsidR="00F25428">
        <w:rPr>
          <w:rFonts w:ascii="Times New Roman" w:hAnsi="Times New Roman" w:cs="Times New Roman"/>
          <w:sz w:val="24"/>
          <w:szCs w:val="24"/>
        </w:rPr>
        <w:t xml:space="preserve">država članica koje sudjeluju u bankovnoj uniji </w:t>
      </w:r>
      <w:r w:rsidR="00484D65">
        <w:rPr>
          <w:rFonts w:ascii="Times New Roman" w:hAnsi="Times New Roman" w:cs="Times New Roman"/>
          <w:sz w:val="24"/>
          <w:szCs w:val="24"/>
        </w:rPr>
        <w:t>je</w:t>
      </w:r>
      <w:r w:rsidRPr="00560F61">
        <w:rPr>
          <w:rFonts w:ascii="Times New Roman" w:hAnsi="Times New Roman" w:cs="Times New Roman"/>
          <w:sz w:val="24"/>
          <w:szCs w:val="24"/>
        </w:rPr>
        <w:t xml:space="preserve"> da je postignut dovoljan napredak u smanjenju rizika kako bi se nastavilo s ranijim uvođenjem zajedničkog zaštitnog mehanizma. </w:t>
      </w:r>
    </w:p>
    <w:p w14:paraId="7619FDC4" w14:textId="77777777" w:rsidR="00BA6F6E" w:rsidRPr="00560F61" w:rsidRDefault="00BA6F6E" w:rsidP="00D47E97">
      <w:pPr>
        <w:spacing w:after="0" w:line="240" w:lineRule="auto"/>
        <w:jc w:val="both"/>
        <w:rPr>
          <w:rFonts w:ascii="Times New Roman" w:hAnsi="Times New Roman" w:cs="Times New Roman"/>
          <w:sz w:val="24"/>
          <w:szCs w:val="24"/>
        </w:rPr>
      </w:pPr>
    </w:p>
    <w:p w14:paraId="5E2950F2" w14:textId="6013298D" w:rsidR="00BA6F6E" w:rsidRPr="00560F61" w:rsidRDefault="00007895" w:rsidP="00D47E97">
      <w:pPr>
        <w:spacing w:after="0" w:line="240" w:lineRule="auto"/>
        <w:jc w:val="both"/>
        <w:rPr>
          <w:rFonts w:ascii="Times New Roman" w:hAnsi="Times New Roman" w:cs="Times New Roman"/>
          <w:sz w:val="24"/>
          <w:szCs w:val="24"/>
        </w:rPr>
      </w:pPr>
      <w:r w:rsidRPr="00007895">
        <w:rPr>
          <w:rFonts w:ascii="Times New Roman" w:hAnsi="Times New Roman" w:cs="Times New Roman"/>
          <w:sz w:val="24"/>
          <w:szCs w:val="24"/>
        </w:rPr>
        <w:t xml:space="preserve">Na sastanku na vrhu država </w:t>
      </w:r>
      <w:proofErr w:type="spellStart"/>
      <w:r w:rsidRPr="00007895">
        <w:rPr>
          <w:rFonts w:ascii="Times New Roman" w:hAnsi="Times New Roman" w:cs="Times New Roman"/>
          <w:sz w:val="24"/>
          <w:szCs w:val="24"/>
        </w:rPr>
        <w:t>europodručja</w:t>
      </w:r>
      <w:proofErr w:type="spellEnd"/>
      <w:r w:rsidRPr="00007895">
        <w:rPr>
          <w:rFonts w:ascii="Times New Roman" w:hAnsi="Times New Roman" w:cs="Times New Roman"/>
          <w:sz w:val="24"/>
          <w:szCs w:val="24"/>
        </w:rPr>
        <w:t xml:space="preserve"> u </w:t>
      </w:r>
      <w:proofErr w:type="spellStart"/>
      <w:r w:rsidRPr="00007895">
        <w:rPr>
          <w:rFonts w:ascii="Times New Roman" w:hAnsi="Times New Roman" w:cs="Times New Roman"/>
          <w:sz w:val="24"/>
          <w:szCs w:val="24"/>
        </w:rPr>
        <w:t>uključivom</w:t>
      </w:r>
      <w:proofErr w:type="spellEnd"/>
      <w:r w:rsidRPr="00007895">
        <w:rPr>
          <w:rFonts w:ascii="Times New Roman" w:hAnsi="Times New Roman" w:cs="Times New Roman"/>
          <w:sz w:val="24"/>
          <w:szCs w:val="24"/>
        </w:rPr>
        <w:t xml:space="preserve"> sastavu</w:t>
      </w:r>
      <w:r>
        <w:rPr>
          <w:rFonts w:ascii="Times New Roman" w:hAnsi="Times New Roman" w:cs="Times New Roman"/>
          <w:sz w:val="24"/>
          <w:szCs w:val="24"/>
        </w:rPr>
        <w:t>,</w:t>
      </w:r>
      <w:r w:rsidRPr="00007895">
        <w:rPr>
          <w:rFonts w:ascii="Times New Roman" w:hAnsi="Times New Roman" w:cs="Times New Roman"/>
          <w:sz w:val="24"/>
          <w:szCs w:val="24"/>
        </w:rPr>
        <w:t xml:space="preserve"> </w:t>
      </w:r>
      <w:r w:rsidR="00BA6F6E" w:rsidRPr="00560F61">
        <w:rPr>
          <w:rFonts w:ascii="Times New Roman" w:hAnsi="Times New Roman" w:cs="Times New Roman"/>
          <w:sz w:val="24"/>
          <w:szCs w:val="24"/>
        </w:rPr>
        <w:t>održanom 11. prosinca 2020.</w:t>
      </w:r>
      <w:r w:rsidR="00C126C0">
        <w:rPr>
          <w:rFonts w:ascii="Times New Roman" w:hAnsi="Times New Roman" w:cs="Times New Roman"/>
          <w:sz w:val="24"/>
          <w:szCs w:val="24"/>
        </w:rPr>
        <w:t>,</w:t>
      </w:r>
      <w:r>
        <w:rPr>
          <w:rFonts w:ascii="Times New Roman" w:hAnsi="Times New Roman" w:cs="Times New Roman"/>
          <w:sz w:val="24"/>
          <w:szCs w:val="24"/>
        </w:rPr>
        <w:t xml:space="preserve"> </w:t>
      </w:r>
      <w:r w:rsidR="00BA6F6E" w:rsidRPr="00560F61">
        <w:rPr>
          <w:rFonts w:ascii="Times New Roman" w:hAnsi="Times New Roman" w:cs="Times New Roman"/>
          <w:sz w:val="24"/>
          <w:szCs w:val="24"/>
        </w:rPr>
        <w:t xml:space="preserve">pozdravljen je dogovor koji je </w:t>
      </w:r>
      <w:proofErr w:type="spellStart"/>
      <w:r w:rsidR="00BA6F6E" w:rsidRPr="00560F61">
        <w:rPr>
          <w:rFonts w:ascii="Times New Roman" w:hAnsi="Times New Roman" w:cs="Times New Roman"/>
          <w:sz w:val="24"/>
          <w:szCs w:val="24"/>
        </w:rPr>
        <w:t>Euroskupina</w:t>
      </w:r>
      <w:proofErr w:type="spellEnd"/>
      <w:r w:rsidR="00BA6F6E" w:rsidRPr="00560F61">
        <w:rPr>
          <w:rFonts w:ascii="Times New Roman" w:hAnsi="Times New Roman" w:cs="Times New Roman"/>
          <w:sz w:val="24"/>
          <w:szCs w:val="24"/>
        </w:rPr>
        <w:t xml:space="preserve"> u </w:t>
      </w:r>
      <w:proofErr w:type="spellStart"/>
      <w:r w:rsidR="00BA6F6E" w:rsidRPr="00560F61">
        <w:rPr>
          <w:rFonts w:ascii="Times New Roman" w:hAnsi="Times New Roman" w:cs="Times New Roman"/>
          <w:sz w:val="24"/>
          <w:szCs w:val="24"/>
        </w:rPr>
        <w:t>uključivom</w:t>
      </w:r>
      <w:proofErr w:type="spellEnd"/>
      <w:r w:rsidR="00BA6F6E" w:rsidRPr="00560F61">
        <w:rPr>
          <w:rFonts w:ascii="Times New Roman" w:hAnsi="Times New Roman" w:cs="Times New Roman"/>
          <w:sz w:val="24"/>
          <w:szCs w:val="24"/>
        </w:rPr>
        <w:t xml:space="preserve"> sastavu postigla </w:t>
      </w:r>
      <w:r w:rsidR="00C126C0" w:rsidRPr="00C126C0">
        <w:rPr>
          <w:rFonts w:ascii="Times New Roman" w:hAnsi="Times New Roman" w:cs="Times New Roman"/>
          <w:sz w:val="24"/>
          <w:szCs w:val="24"/>
        </w:rPr>
        <w:t>o reformi Europskog stabilizacijskog mehanizma i o ranom uvođenju zajedničkog zaštitnog mehanizma</w:t>
      </w:r>
      <w:r w:rsidR="00BA6F6E" w:rsidRPr="00560F61">
        <w:rPr>
          <w:rFonts w:ascii="Times New Roman" w:hAnsi="Times New Roman" w:cs="Times New Roman"/>
          <w:sz w:val="24"/>
          <w:szCs w:val="24"/>
        </w:rPr>
        <w:t xml:space="preserve"> te je pozvana da na sporazumnoj osnovi pripremi postupan, vremenski razrađen plan rada u vezi sa svim neriješenim elementima potrebnima za dovršetak bankovne unije.</w:t>
      </w:r>
    </w:p>
    <w:p w14:paraId="12D3A202" w14:textId="77777777" w:rsidR="00836DFC" w:rsidRPr="00460F6E" w:rsidRDefault="00836DFC" w:rsidP="00D47E97">
      <w:pPr>
        <w:tabs>
          <w:tab w:val="left" w:pos="946"/>
        </w:tabs>
        <w:spacing w:after="0" w:line="240" w:lineRule="auto"/>
        <w:jc w:val="both"/>
        <w:rPr>
          <w:rFonts w:ascii="Times New Roman" w:eastAsia="Times New Roman" w:hAnsi="Times New Roman" w:cs="Times New Roman"/>
          <w:sz w:val="24"/>
          <w:szCs w:val="24"/>
          <w:lang w:eastAsia="hr-HR"/>
        </w:rPr>
      </w:pPr>
    </w:p>
    <w:p w14:paraId="5BFAEF7B" w14:textId="7DB8D501" w:rsidR="00836DFC" w:rsidRPr="00460F6E" w:rsidRDefault="00836DFC" w:rsidP="00D47E97">
      <w:pPr>
        <w:tabs>
          <w:tab w:val="left" w:pos="946"/>
        </w:tabs>
        <w:spacing w:after="0" w:line="240" w:lineRule="auto"/>
        <w:jc w:val="both"/>
        <w:rPr>
          <w:rFonts w:ascii="Times New Roman" w:eastAsia="Times New Roman" w:hAnsi="Times New Roman" w:cs="Times New Roman"/>
          <w:sz w:val="24"/>
          <w:szCs w:val="24"/>
          <w:lang w:eastAsia="hr-HR"/>
        </w:rPr>
      </w:pPr>
      <w:r w:rsidRPr="005F2E55">
        <w:rPr>
          <w:rFonts w:ascii="Times New Roman" w:eastAsia="Times New Roman" w:hAnsi="Times New Roman" w:cs="Times New Roman"/>
          <w:sz w:val="24"/>
          <w:szCs w:val="24"/>
          <w:lang w:eastAsia="hr-HR"/>
        </w:rPr>
        <w:t>S ciljem ranijeg uvođenja</w:t>
      </w:r>
      <w:r w:rsidR="0099295C" w:rsidRPr="005F2E55">
        <w:rPr>
          <w:rFonts w:ascii="Times New Roman" w:eastAsia="Times New Roman" w:hAnsi="Times New Roman" w:cs="Times New Roman"/>
          <w:sz w:val="24"/>
          <w:szCs w:val="24"/>
          <w:lang w:eastAsia="hr-HR"/>
        </w:rPr>
        <w:t xml:space="preserve"> zajedničkog zaštitnog mehanizma</w:t>
      </w:r>
      <w:r w:rsidRPr="005F2E55">
        <w:rPr>
          <w:rFonts w:ascii="Times New Roman" w:eastAsia="Times New Roman" w:hAnsi="Times New Roman" w:cs="Times New Roman"/>
          <w:sz w:val="24"/>
          <w:szCs w:val="24"/>
          <w:lang w:eastAsia="hr-HR"/>
        </w:rPr>
        <w:t xml:space="preserve"> do početka 2022., nužne su izmjene Sporazuma, </w:t>
      </w:r>
      <w:r w:rsidR="00F01262" w:rsidRPr="005F2E55">
        <w:rPr>
          <w:rFonts w:ascii="Times New Roman" w:eastAsia="Times New Roman" w:hAnsi="Times New Roman" w:cs="Times New Roman"/>
          <w:sz w:val="24"/>
          <w:szCs w:val="24"/>
          <w:lang w:eastAsia="hr-HR"/>
        </w:rPr>
        <w:t xml:space="preserve">a </w:t>
      </w:r>
      <w:r w:rsidR="00D47E97" w:rsidRPr="005F2E55">
        <w:rPr>
          <w:rFonts w:ascii="Times New Roman" w:eastAsia="Times New Roman" w:hAnsi="Times New Roman" w:cs="Times New Roman"/>
          <w:sz w:val="24"/>
          <w:szCs w:val="24"/>
          <w:lang w:eastAsia="hr-HR"/>
        </w:rPr>
        <w:t xml:space="preserve">kako bi se doprinijelo </w:t>
      </w:r>
      <w:r w:rsidRPr="005F2E55">
        <w:rPr>
          <w:rFonts w:ascii="Times New Roman" w:eastAsia="Times New Roman" w:hAnsi="Times New Roman" w:cs="Times New Roman"/>
          <w:sz w:val="24"/>
          <w:szCs w:val="24"/>
          <w:lang w:eastAsia="hr-HR"/>
        </w:rPr>
        <w:t>objedinjavanj</w:t>
      </w:r>
      <w:r w:rsidR="00D47E97" w:rsidRPr="005F2E55">
        <w:rPr>
          <w:rFonts w:ascii="Times New Roman" w:eastAsia="Times New Roman" w:hAnsi="Times New Roman" w:cs="Times New Roman"/>
          <w:sz w:val="24"/>
          <w:szCs w:val="24"/>
          <w:lang w:eastAsia="hr-HR"/>
        </w:rPr>
        <w:t>u</w:t>
      </w:r>
      <w:r w:rsidRPr="005F2E55">
        <w:rPr>
          <w:rFonts w:ascii="Times New Roman" w:eastAsia="Times New Roman" w:hAnsi="Times New Roman" w:cs="Times New Roman"/>
          <w:sz w:val="24"/>
          <w:szCs w:val="24"/>
          <w:lang w:eastAsia="hr-HR"/>
        </w:rPr>
        <w:t xml:space="preserve"> ex post doprinosa. </w:t>
      </w:r>
      <w:r w:rsidR="0099295C" w:rsidRPr="005F2E55">
        <w:rPr>
          <w:rFonts w:ascii="Times New Roman" w:eastAsia="Times New Roman" w:hAnsi="Times New Roman" w:cs="Times New Roman"/>
          <w:sz w:val="24"/>
          <w:szCs w:val="24"/>
          <w:lang w:eastAsia="hr-HR"/>
        </w:rPr>
        <w:t>Sporazum</w:t>
      </w:r>
      <w:r w:rsidRPr="005F2E55">
        <w:rPr>
          <w:rFonts w:ascii="Times New Roman" w:eastAsia="Times New Roman" w:hAnsi="Times New Roman" w:cs="Times New Roman"/>
          <w:sz w:val="24"/>
          <w:szCs w:val="24"/>
          <w:lang w:eastAsia="hr-HR"/>
        </w:rPr>
        <w:t xml:space="preserve"> o izmjeni uključuje izmjene član</w:t>
      </w:r>
      <w:r w:rsidR="00677F5A" w:rsidRPr="005F2E55">
        <w:rPr>
          <w:rFonts w:ascii="Times New Roman" w:eastAsia="Times New Roman" w:hAnsi="Times New Roman" w:cs="Times New Roman"/>
          <w:sz w:val="24"/>
          <w:szCs w:val="24"/>
          <w:lang w:eastAsia="hr-HR"/>
        </w:rPr>
        <w:t>a</w:t>
      </w:r>
      <w:r w:rsidRPr="005F2E55">
        <w:rPr>
          <w:rFonts w:ascii="Times New Roman" w:eastAsia="Times New Roman" w:hAnsi="Times New Roman" w:cs="Times New Roman"/>
          <w:sz w:val="24"/>
          <w:szCs w:val="24"/>
          <w:lang w:eastAsia="hr-HR"/>
        </w:rPr>
        <w:t>ka 5. i 7. Sporazuma</w:t>
      </w:r>
      <w:r w:rsidR="00991F8E" w:rsidRPr="005F2E55">
        <w:rPr>
          <w:rFonts w:ascii="Times New Roman" w:eastAsia="Times New Roman" w:hAnsi="Times New Roman" w:cs="Times New Roman"/>
          <w:sz w:val="24"/>
          <w:szCs w:val="24"/>
          <w:lang w:eastAsia="hr-HR"/>
        </w:rPr>
        <w:t xml:space="preserve"> </w:t>
      </w:r>
      <w:r w:rsidR="00336D1B" w:rsidRPr="005F2E55">
        <w:rPr>
          <w:rFonts w:ascii="Times New Roman" w:eastAsia="Times New Roman" w:hAnsi="Times New Roman" w:cs="Times New Roman"/>
          <w:sz w:val="24"/>
          <w:szCs w:val="24"/>
          <w:lang w:eastAsia="hr-HR"/>
        </w:rPr>
        <w:t>koji uređuju</w:t>
      </w:r>
      <w:r w:rsidR="00336D1B" w:rsidRPr="004652D9">
        <w:rPr>
          <w:rFonts w:ascii="Times New Roman" w:hAnsi="Times New Roman" w:cs="Times New Roman"/>
          <w:sz w:val="24"/>
          <w:szCs w:val="24"/>
        </w:rPr>
        <w:t xml:space="preserve"> </w:t>
      </w:r>
      <w:r w:rsidR="005F2E55" w:rsidRPr="004652D9">
        <w:rPr>
          <w:rFonts w:ascii="Times New Roman" w:hAnsi="Times New Roman" w:cs="Times New Roman"/>
          <w:sz w:val="24"/>
          <w:szCs w:val="24"/>
        </w:rPr>
        <w:t>fun</w:t>
      </w:r>
      <w:r w:rsidR="00336D1B" w:rsidRPr="004652D9">
        <w:rPr>
          <w:rFonts w:ascii="Times New Roman" w:hAnsi="Times New Roman" w:cs="Times New Roman"/>
          <w:sz w:val="24"/>
          <w:szCs w:val="24"/>
        </w:rPr>
        <w:t xml:space="preserve">kcioniranje odjeljaka odnosno </w:t>
      </w:r>
      <w:r w:rsidR="00336D1B" w:rsidRPr="005F2E55">
        <w:rPr>
          <w:rFonts w:ascii="Times New Roman" w:eastAsia="Times New Roman" w:hAnsi="Times New Roman" w:cs="Times New Roman"/>
          <w:sz w:val="24"/>
          <w:szCs w:val="24"/>
          <w:lang w:eastAsia="hr-HR"/>
        </w:rPr>
        <w:t>p</w:t>
      </w:r>
      <w:r w:rsidR="00336D1B" w:rsidRPr="004652D9">
        <w:rPr>
          <w:rFonts w:ascii="Times New Roman" w:eastAsia="Times New Roman" w:hAnsi="Times New Roman" w:cs="Times New Roman"/>
          <w:sz w:val="24"/>
          <w:szCs w:val="24"/>
          <w:lang w:eastAsia="hr-HR"/>
        </w:rPr>
        <w:t>rivremeni prijenos između odjeljaka. Kada</w:t>
      </w:r>
      <w:r w:rsidR="001B41EA" w:rsidRPr="004652D9">
        <w:rPr>
          <w:rFonts w:ascii="Times New Roman" w:eastAsia="Times New Roman" w:hAnsi="Times New Roman" w:cs="Times New Roman"/>
          <w:sz w:val="24"/>
          <w:szCs w:val="24"/>
          <w:lang w:eastAsia="hr-HR"/>
        </w:rPr>
        <w:t xml:space="preserve"> dostupna financijska sredstva </w:t>
      </w:r>
      <w:r w:rsidR="00336D1B" w:rsidRPr="004652D9">
        <w:rPr>
          <w:rFonts w:ascii="Times New Roman" w:eastAsia="Times New Roman" w:hAnsi="Times New Roman" w:cs="Times New Roman"/>
          <w:sz w:val="24"/>
          <w:szCs w:val="24"/>
          <w:lang w:eastAsia="hr-HR"/>
        </w:rPr>
        <w:t xml:space="preserve">unutar sanacijskog fonda </w:t>
      </w:r>
      <w:r w:rsidR="001B41EA" w:rsidRPr="004652D9">
        <w:rPr>
          <w:rFonts w:ascii="Times New Roman" w:eastAsia="Times New Roman" w:hAnsi="Times New Roman" w:cs="Times New Roman"/>
          <w:sz w:val="24"/>
          <w:szCs w:val="24"/>
          <w:lang w:eastAsia="hr-HR"/>
        </w:rPr>
        <w:t xml:space="preserve">nisu dovoljna za pokrivanje </w:t>
      </w:r>
      <w:r w:rsidR="007955B0" w:rsidRPr="004652D9">
        <w:rPr>
          <w:rFonts w:ascii="Times New Roman" w:eastAsia="Times New Roman" w:hAnsi="Times New Roman" w:cs="Times New Roman"/>
          <w:sz w:val="24"/>
          <w:szCs w:val="24"/>
          <w:lang w:eastAsia="hr-HR"/>
        </w:rPr>
        <w:t>troškova određene mjere sanacije</w:t>
      </w:r>
      <w:r w:rsidR="001B41EA" w:rsidRPr="004652D9">
        <w:rPr>
          <w:rFonts w:ascii="Times New Roman" w:eastAsia="Times New Roman" w:hAnsi="Times New Roman" w:cs="Times New Roman"/>
          <w:sz w:val="24"/>
          <w:szCs w:val="24"/>
          <w:lang w:eastAsia="hr-HR"/>
        </w:rPr>
        <w:t>, prikupljaju se ex post doprinosi od kreditnih institucija</w:t>
      </w:r>
      <w:r w:rsidR="007955B0" w:rsidRPr="004652D9">
        <w:rPr>
          <w:rFonts w:ascii="Times New Roman" w:eastAsia="Times New Roman" w:hAnsi="Times New Roman" w:cs="Times New Roman"/>
          <w:sz w:val="24"/>
          <w:szCs w:val="24"/>
          <w:lang w:eastAsia="hr-HR"/>
        </w:rPr>
        <w:t>, odnosno</w:t>
      </w:r>
      <w:r w:rsidR="00F01262" w:rsidRPr="004652D9">
        <w:rPr>
          <w:rFonts w:ascii="Times New Roman" w:eastAsia="Times New Roman" w:hAnsi="Times New Roman" w:cs="Times New Roman"/>
          <w:sz w:val="24"/>
          <w:szCs w:val="24"/>
          <w:lang w:eastAsia="hr-HR"/>
        </w:rPr>
        <w:t xml:space="preserve"> </w:t>
      </w:r>
      <w:r w:rsidR="007955B0" w:rsidRPr="004652D9">
        <w:rPr>
          <w:rFonts w:ascii="Times New Roman" w:eastAsia="Times New Roman" w:hAnsi="Times New Roman" w:cs="Times New Roman"/>
          <w:sz w:val="24"/>
          <w:szCs w:val="24"/>
          <w:lang w:eastAsia="hr-HR"/>
        </w:rPr>
        <w:t>ako ex post doprinosi nisu trenutno raspoloživi, Jedinstveni sanacijski odbor može ugovarati zajmove ili druge oblik</w:t>
      </w:r>
      <w:r w:rsidR="00C6410D" w:rsidRPr="004652D9">
        <w:rPr>
          <w:rFonts w:ascii="Times New Roman" w:eastAsia="Times New Roman" w:hAnsi="Times New Roman" w:cs="Times New Roman"/>
          <w:sz w:val="24"/>
          <w:szCs w:val="24"/>
          <w:lang w:eastAsia="hr-HR"/>
        </w:rPr>
        <w:t>e</w:t>
      </w:r>
      <w:r w:rsidR="007955B0" w:rsidRPr="004652D9">
        <w:rPr>
          <w:rFonts w:ascii="Times New Roman" w:eastAsia="Times New Roman" w:hAnsi="Times New Roman" w:cs="Times New Roman"/>
          <w:sz w:val="24"/>
          <w:szCs w:val="24"/>
          <w:lang w:eastAsia="hr-HR"/>
        </w:rPr>
        <w:t xml:space="preserve"> potpore ili izvršavati privremene prijenose između odjeljaka. </w:t>
      </w:r>
      <w:r w:rsidR="005F2E55" w:rsidRPr="004652D9">
        <w:rPr>
          <w:rFonts w:ascii="Times New Roman" w:eastAsia="Times New Roman" w:hAnsi="Times New Roman" w:cs="Times New Roman"/>
          <w:sz w:val="24"/>
          <w:szCs w:val="24"/>
          <w:lang w:eastAsia="hr-HR"/>
        </w:rPr>
        <w:t>Izmjenama navedenih članaka uvodi se promjena metode izračuna ex post doprinosa</w:t>
      </w:r>
      <w:r w:rsidR="005F2E55">
        <w:rPr>
          <w:rFonts w:ascii="Times New Roman" w:eastAsia="Times New Roman" w:hAnsi="Times New Roman" w:cs="Times New Roman"/>
          <w:sz w:val="24"/>
          <w:szCs w:val="24"/>
          <w:lang w:eastAsia="hr-HR"/>
        </w:rPr>
        <w:t>.</w:t>
      </w:r>
    </w:p>
    <w:p w14:paraId="44C229D5" w14:textId="77777777" w:rsidR="00836DFC" w:rsidRPr="00460F6E" w:rsidRDefault="00836DFC" w:rsidP="00D47E97">
      <w:pPr>
        <w:tabs>
          <w:tab w:val="left" w:pos="946"/>
        </w:tabs>
        <w:spacing w:after="0" w:line="240" w:lineRule="auto"/>
        <w:jc w:val="both"/>
        <w:rPr>
          <w:rFonts w:ascii="Times New Roman" w:eastAsia="Times New Roman" w:hAnsi="Times New Roman" w:cs="Times New Roman"/>
          <w:sz w:val="24"/>
          <w:szCs w:val="24"/>
          <w:lang w:eastAsia="hr-HR"/>
        </w:rPr>
      </w:pPr>
    </w:p>
    <w:p w14:paraId="79148321" w14:textId="5BDC1FDE"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r w:rsidRPr="00460F6E">
        <w:rPr>
          <w:rFonts w:ascii="Times New Roman" w:eastAsia="Times New Roman" w:hAnsi="Times New Roman" w:cs="Times New Roman"/>
          <w:b/>
          <w:sz w:val="24"/>
          <w:szCs w:val="24"/>
          <w:lang w:eastAsia="hr-HR"/>
        </w:rPr>
        <w:t>Točkom I.</w:t>
      </w:r>
      <w:r w:rsidRPr="00460F6E">
        <w:rPr>
          <w:rFonts w:ascii="Times New Roman" w:eastAsia="Times New Roman" w:hAnsi="Times New Roman" w:cs="Times New Roman"/>
          <w:sz w:val="24"/>
          <w:szCs w:val="24"/>
          <w:lang w:eastAsia="hr-HR"/>
        </w:rPr>
        <w:t xml:space="preserve"> Odluke uređuje se ustavna osnova za pokretanje postupka za sklapanje Sporazuma</w:t>
      </w:r>
      <w:r w:rsidR="009D4B34" w:rsidRPr="00460F6E">
        <w:rPr>
          <w:rFonts w:ascii="Times New Roman" w:eastAsia="Times New Roman" w:hAnsi="Times New Roman" w:cs="Times New Roman"/>
          <w:sz w:val="24"/>
          <w:szCs w:val="24"/>
          <w:lang w:eastAsia="hr-HR"/>
        </w:rPr>
        <w:t xml:space="preserve"> o i</w:t>
      </w:r>
      <w:r w:rsidR="00594B54">
        <w:rPr>
          <w:rFonts w:ascii="Times New Roman" w:eastAsia="Times New Roman" w:hAnsi="Times New Roman" w:cs="Times New Roman"/>
          <w:sz w:val="24"/>
          <w:szCs w:val="24"/>
          <w:lang w:eastAsia="hr-HR"/>
        </w:rPr>
        <w:t>z</w:t>
      </w:r>
      <w:r w:rsidR="009D4B34" w:rsidRPr="00460F6E">
        <w:rPr>
          <w:rFonts w:ascii="Times New Roman" w:eastAsia="Times New Roman" w:hAnsi="Times New Roman" w:cs="Times New Roman"/>
          <w:sz w:val="24"/>
          <w:szCs w:val="24"/>
          <w:lang w:eastAsia="hr-HR"/>
        </w:rPr>
        <w:t>mjeni</w:t>
      </w:r>
      <w:r w:rsidRPr="00460F6E">
        <w:rPr>
          <w:rFonts w:ascii="Times New Roman" w:eastAsia="Times New Roman" w:hAnsi="Times New Roman" w:cs="Times New Roman"/>
          <w:sz w:val="24"/>
          <w:szCs w:val="24"/>
          <w:lang w:eastAsia="hr-HR"/>
        </w:rPr>
        <w:t>.</w:t>
      </w:r>
    </w:p>
    <w:p w14:paraId="22F79495" w14:textId="77777777"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p>
    <w:p w14:paraId="0F0BDAE5" w14:textId="69BE121D"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r w:rsidRPr="00460F6E">
        <w:rPr>
          <w:rFonts w:ascii="Times New Roman" w:eastAsia="Times New Roman" w:hAnsi="Times New Roman" w:cs="Times New Roman"/>
          <w:b/>
          <w:sz w:val="24"/>
          <w:szCs w:val="24"/>
          <w:lang w:eastAsia="hr-HR"/>
        </w:rPr>
        <w:t>Točkom II.</w:t>
      </w:r>
      <w:r w:rsidRPr="00460F6E">
        <w:rPr>
          <w:rFonts w:ascii="Times New Roman" w:eastAsia="Times New Roman" w:hAnsi="Times New Roman" w:cs="Times New Roman"/>
          <w:sz w:val="24"/>
          <w:szCs w:val="24"/>
          <w:lang w:eastAsia="hr-HR"/>
        </w:rPr>
        <w:t xml:space="preserve"> Odluke</w:t>
      </w:r>
      <w:r w:rsidR="00632B03" w:rsidRPr="00632B03">
        <w:rPr>
          <w:rFonts w:ascii="Times New Roman" w:eastAsia="Times New Roman" w:hAnsi="Times New Roman" w:cs="Times New Roman"/>
          <w:sz w:val="24"/>
          <w:szCs w:val="24"/>
          <w:lang w:eastAsia="hr-HR"/>
        </w:rPr>
        <w:t xml:space="preserve"> iznosi se ocjena dosadašnjih odnosa država ugovornica u odnosu na pitanja koja se predlažu urediti Sporazumom o izmjeni.</w:t>
      </w:r>
      <w:r w:rsidRPr="00460F6E">
        <w:rPr>
          <w:rFonts w:ascii="Times New Roman" w:eastAsia="Times New Roman" w:hAnsi="Times New Roman" w:cs="Times New Roman"/>
          <w:sz w:val="24"/>
          <w:szCs w:val="24"/>
          <w:lang w:eastAsia="hr-HR"/>
        </w:rPr>
        <w:t xml:space="preserve"> </w:t>
      </w:r>
    </w:p>
    <w:p w14:paraId="54D93099" w14:textId="77777777"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p>
    <w:p w14:paraId="2B2A3A45" w14:textId="622F6A2A"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r w:rsidRPr="00460F6E">
        <w:rPr>
          <w:rFonts w:ascii="Times New Roman" w:eastAsia="Times New Roman" w:hAnsi="Times New Roman" w:cs="Times New Roman"/>
          <w:b/>
          <w:sz w:val="24"/>
          <w:szCs w:val="24"/>
          <w:lang w:eastAsia="hr-HR"/>
        </w:rPr>
        <w:t>Točkom III.</w:t>
      </w:r>
      <w:r w:rsidRPr="00460F6E">
        <w:rPr>
          <w:rFonts w:ascii="Times New Roman" w:eastAsia="Times New Roman" w:hAnsi="Times New Roman" w:cs="Times New Roman"/>
          <w:sz w:val="24"/>
          <w:szCs w:val="24"/>
          <w:lang w:eastAsia="hr-HR"/>
        </w:rPr>
        <w:t xml:space="preserve"> Odluke navode se razlozi zbog kojih se predlaže sklapanje Sporazuma</w:t>
      </w:r>
      <w:r w:rsidR="009D4B34" w:rsidRPr="00460F6E">
        <w:rPr>
          <w:rFonts w:ascii="Times New Roman" w:eastAsia="Times New Roman" w:hAnsi="Times New Roman" w:cs="Times New Roman"/>
          <w:sz w:val="24"/>
          <w:szCs w:val="24"/>
          <w:lang w:eastAsia="hr-HR"/>
        </w:rPr>
        <w:t xml:space="preserve"> o izmjeni</w:t>
      </w:r>
      <w:r w:rsidRPr="00460F6E">
        <w:rPr>
          <w:rFonts w:ascii="Times New Roman" w:eastAsia="Times New Roman" w:hAnsi="Times New Roman" w:cs="Times New Roman"/>
          <w:sz w:val="24"/>
          <w:szCs w:val="24"/>
          <w:lang w:eastAsia="hr-HR"/>
        </w:rPr>
        <w:t xml:space="preserve"> te se navode bitni elementi koji se njime uređuju.</w:t>
      </w:r>
    </w:p>
    <w:p w14:paraId="0E0A36FF" w14:textId="77777777"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p>
    <w:p w14:paraId="38EC8484" w14:textId="4A6B4593"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r w:rsidRPr="00460F6E">
        <w:rPr>
          <w:rFonts w:ascii="Times New Roman" w:eastAsia="Times New Roman" w:hAnsi="Times New Roman" w:cs="Times New Roman"/>
          <w:b/>
          <w:sz w:val="24"/>
          <w:szCs w:val="24"/>
          <w:lang w:eastAsia="hr-HR"/>
        </w:rPr>
        <w:t>Točkom IV.</w:t>
      </w:r>
      <w:r w:rsidRPr="00460F6E">
        <w:rPr>
          <w:rFonts w:ascii="Times New Roman" w:eastAsia="Times New Roman" w:hAnsi="Times New Roman" w:cs="Times New Roman"/>
          <w:sz w:val="24"/>
          <w:szCs w:val="24"/>
          <w:lang w:eastAsia="hr-HR"/>
        </w:rPr>
        <w:t xml:space="preserve"> Odluke prihvaća se </w:t>
      </w:r>
      <w:r w:rsidR="00E726E6">
        <w:rPr>
          <w:rFonts w:ascii="Times New Roman" w:eastAsia="Times New Roman" w:hAnsi="Times New Roman" w:cs="Times New Roman"/>
          <w:sz w:val="24"/>
          <w:szCs w:val="24"/>
          <w:lang w:eastAsia="hr-HR"/>
        </w:rPr>
        <w:t>N</w:t>
      </w:r>
      <w:r w:rsidRPr="00460F6E">
        <w:rPr>
          <w:rFonts w:ascii="Times New Roman" w:eastAsia="Times New Roman" w:hAnsi="Times New Roman" w:cs="Times New Roman"/>
          <w:sz w:val="24"/>
          <w:szCs w:val="24"/>
          <w:lang w:eastAsia="hr-HR"/>
        </w:rPr>
        <w:t xml:space="preserve">acrt </w:t>
      </w:r>
      <w:r w:rsidR="00E726E6">
        <w:rPr>
          <w:rFonts w:ascii="Times New Roman" w:eastAsia="Times New Roman" w:hAnsi="Times New Roman" w:cs="Times New Roman"/>
          <w:sz w:val="24"/>
          <w:szCs w:val="24"/>
          <w:lang w:eastAsia="hr-HR"/>
        </w:rPr>
        <w:t>s</w:t>
      </w:r>
      <w:r w:rsidRPr="00460F6E">
        <w:rPr>
          <w:rFonts w:ascii="Times New Roman" w:eastAsia="Times New Roman" w:hAnsi="Times New Roman" w:cs="Times New Roman"/>
          <w:sz w:val="24"/>
          <w:szCs w:val="24"/>
          <w:lang w:eastAsia="hr-HR"/>
        </w:rPr>
        <w:t>porazuma</w:t>
      </w:r>
      <w:r w:rsidR="009D4B34" w:rsidRPr="00460F6E">
        <w:rPr>
          <w:rFonts w:ascii="Times New Roman" w:eastAsia="Times New Roman" w:hAnsi="Times New Roman" w:cs="Times New Roman"/>
          <w:sz w:val="24"/>
          <w:szCs w:val="24"/>
          <w:lang w:eastAsia="hr-HR"/>
        </w:rPr>
        <w:t xml:space="preserve"> o izmjeni</w:t>
      </w:r>
      <w:r w:rsidRPr="00460F6E">
        <w:rPr>
          <w:rFonts w:ascii="Times New Roman" w:eastAsia="Times New Roman" w:hAnsi="Times New Roman" w:cs="Times New Roman"/>
          <w:sz w:val="24"/>
          <w:szCs w:val="24"/>
          <w:lang w:eastAsia="hr-HR"/>
        </w:rPr>
        <w:t xml:space="preserve"> te se utvrđuje da je sastavni dio ove Odluke.</w:t>
      </w:r>
    </w:p>
    <w:p w14:paraId="64A4986A" w14:textId="77777777"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p>
    <w:p w14:paraId="1977F9E5" w14:textId="7D848BC4"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r w:rsidRPr="00460F6E">
        <w:rPr>
          <w:rFonts w:ascii="Times New Roman" w:eastAsia="Times New Roman" w:hAnsi="Times New Roman" w:cs="Times New Roman"/>
          <w:b/>
          <w:sz w:val="24"/>
          <w:szCs w:val="24"/>
          <w:lang w:eastAsia="hr-HR"/>
        </w:rPr>
        <w:t>Točkom V.</w:t>
      </w:r>
      <w:r w:rsidRPr="00460F6E">
        <w:rPr>
          <w:rFonts w:ascii="Times New Roman" w:eastAsia="Times New Roman" w:hAnsi="Times New Roman" w:cs="Times New Roman"/>
          <w:sz w:val="24"/>
          <w:szCs w:val="24"/>
          <w:lang w:eastAsia="hr-HR"/>
        </w:rPr>
        <w:t xml:space="preserve"> Odluke utvrđuje se vođenje pregovora, kao i pitanje troškova.</w:t>
      </w:r>
    </w:p>
    <w:p w14:paraId="2ABA826F" w14:textId="77777777"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p>
    <w:p w14:paraId="502AB7A9" w14:textId="1CEECD10"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r w:rsidRPr="00460F6E">
        <w:rPr>
          <w:rFonts w:ascii="Times New Roman" w:eastAsia="Times New Roman" w:hAnsi="Times New Roman" w:cs="Times New Roman"/>
          <w:b/>
          <w:sz w:val="24"/>
          <w:szCs w:val="24"/>
          <w:lang w:eastAsia="hr-HR"/>
        </w:rPr>
        <w:t>Točkom VI.</w:t>
      </w:r>
      <w:r w:rsidRPr="00460F6E">
        <w:rPr>
          <w:rFonts w:ascii="Times New Roman" w:eastAsia="Times New Roman" w:hAnsi="Times New Roman" w:cs="Times New Roman"/>
          <w:sz w:val="24"/>
          <w:szCs w:val="24"/>
          <w:lang w:eastAsia="hr-HR"/>
        </w:rPr>
        <w:t xml:space="preserve"> Odluke ovlašćuje se </w:t>
      </w:r>
      <w:r w:rsidR="009D4B34" w:rsidRPr="00460F6E">
        <w:rPr>
          <w:rFonts w:ascii="Times New Roman" w:eastAsia="Times New Roman" w:hAnsi="Times New Roman" w:cs="Times New Roman"/>
          <w:sz w:val="24"/>
          <w:szCs w:val="24"/>
          <w:lang w:eastAsia="hr-HR"/>
        </w:rPr>
        <w:t xml:space="preserve">izvanredna i </w:t>
      </w:r>
      <w:proofErr w:type="spellStart"/>
      <w:r w:rsidR="009D4B34" w:rsidRPr="00460F6E">
        <w:rPr>
          <w:rFonts w:ascii="Times New Roman" w:eastAsia="Times New Roman" w:hAnsi="Times New Roman" w:cs="Times New Roman"/>
          <w:sz w:val="24"/>
          <w:szCs w:val="24"/>
          <w:lang w:eastAsia="hr-HR"/>
        </w:rPr>
        <w:t>oponumoćena</w:t>
      </w:r>
      <w:proofErr w:type="spellEnd"/>
      <w:r w:rsidR="009D4B34" w:rsidRPr="00460F6E">
        <w:rPr>
          <w:rFonts w:ascii="Times New Roman" w:eastAsia="Times New Roman" w:hAnsi="Times New Roman" w:cs="Times New Roman"/>
          <w:sz w:val="24"/>
          <w:szCs w:val="24"/>
          <w:lang w:eastAsia="hr-HR"/>
        </w:rPr>
        <w:t xml:space="preserve"> veleposlanica Republike Hrvatske u svojstvu stalne predstavnice Republike Hrvatske pri Europskoj uniji i pri Europskoj zajednici za atomsku energiju </w:t>
      </w:r>
      <w:r w:rsidRPr="00460F6E">
        <w:rPr>
          <w:rFonts w:ascii="Times New Roman" w:eastAsia="Times New Roman" w:hAnsi="Times New Roman" w:cs="Times New Roman"/>
          <w:sz w:val="24"/>
          <w:szCs w:val="24"/>
          <w:lang w:eastAsia="hr-HR"/>
        </w:rPr>
        <w:t xml:space="preserve">da, u ime </w:t>
      </w:r>
      <w:r w:rsidR="009D4B34" w:rsidRPr="00460F6E">
        <w:rPr>
          <w:rFonts w:ascii="Times New Roman" w:eastAsia="Times New Roman" w:hAnsi="Times New Roman" w:cs="Times New Roman"/>
          <w:sz w:val="24"/>
          <w:szCs w:val="24"/>
          <w:lang w:eastAsia="hr-HR"/>
        </w:rPr>
        <w:t>Republike Hrvatske</w:t>
      </w:r>
      <w:r w:rsidRPr="00460F6E">
        <w:rPr>
          <w:rFonts w:ascii="Times New Roman" w:eastAsia="Times New Roman" w:hAnsi="Times New Roman" w:cs="Times New Roman"/>
          <w:sz w:val="24"/>
          <w:szCs w:val="24"/>
          <w:lang w:eastAsia="hr-HR"/>
        </w:rPr>
        <w:t>, potpiše Sporazum</w:t>
      </w:r>
      <w:r w:rsidR="009D4B34" w:rsidRPr="00460F6E">
        <w:rPr>
          <w:rFonts w:ascii="Times New Roman" w:eastAsia="Times New Roman" w:hAnsi="Times New Roman" w:cs="Times New Roman"/>
          <w:sz w:val="24"/>
          <w:szCs w:val="24"/>
          <w:lang w:eastAsia="hr-HR"/>
        </w:rPr>
        <w:t xml:space="preserve"> o izmjeni</w:t>
      </w:r>
      <w:r w:rsidR="00171903" w:rsidRPr="00171903">
        <w:t xml:space="preserve"> </w:t>
      </w:r>
      <w:r w:rsidR="00171903" w:rsidRPr="00171903">
        <w:rPr>
          <w:rFonts w:ascii="Times New Roman" w:eastAsia="Times New Roman" w:hAnsi="Times New Roman" w:cs="Times New Roman"/>
          <w:sz w:val="24"/>
          <w:szCs w:val="24"/>
          <w:lang w:eastAsia="hr-HR"/>
        </w:rPr>
        <w:t>i ostalu potrebnu dokumentaciju</w:t>
      </w:r>
      <w:r w:rsidRPr="00460F6E">
        <w:rPr>
          <w:rFonts w:ascii="Times New Roman" w:eastAsia="Times New Roman" w:hAnsi="Times New Roman" w:cs="Times New Roman"/>
          <w:sz w:val="24"/>
          <w:szCs w:val="24"/>
          <w:lang w:eastAsia="hr-HR"/>
        </w:rPr>
        <w:t>.</w:t>
      </w:r>
    </w:p>
    <w:p w14:paraId="11D4B859" w14:textId="77777777"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p>
    <w:p w14:paraId="28B0DBAA" w14:textId="1A11074C"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r w:rsidRPr="00460F6E">
        <w:rPr>
          <w:rFonts w:ascii="Times New Roman" w:eastAsia="Times New Roman" w:hAnsi="Times New Roman" w:cs="Times New Roman"/>
          <w:b/>
          <w:sz w:val="24"/>
          <w:szCs w:val="24"/>
          <w:lang w:eastAsia="hr-HR"/>
        </w:rPr>
        <w:t>Točkom VII.</w:t>
      </w:r>
      <w:r w:rsidRPr="00460F6E">
        <w:rPr>
          <w:rFonts w:ascii="Times New Roman" w:eastAsia="Times New Roman" w:hAnsi="Times New Roman" w:cs="Times New Roman"/>
          <w:sz w:val="24"/>
          <w:szCs w:val="24"/>
          <w:lang w:eastAsia="hr-HR"/>
        </w:rPr>
        <w:t xml:space="preserve"> Odluke utvrđuje s</w:t>
      </w:r>
      <w:r w:rsidR="009D4B34" w:rsidRPr="00460F6E">
        <w:rPr>
          <w:rFonts w:ascii="Times New Roman" w:eastAsia="Times New Roman" w:hAnsi="Times New Roman" w:cs="Times New Roman"/>
          <w:sz w:val="24"/>
          <w:szCs w:val="24"/>
          <w:lang w:eastAsia="hr-HR"/>
        </w:rPr>
        <w:t xml:space="preserve">e da izvršavanje Sporazuma neće zahtijevati dodatna financijska sredstva iz državnog proračuna Republike Hrvatske budući </w:t>
      </w:r>
      <w:r w:rsidR="00594B54">
        <w:rPr>
          <w:rFonts w:ascii="Times New Roman" w:eastAsia="Times New Roman" w:hAnsi="Times New Roman" w:cs="Times New Roman"/>
          <w:sz w:val="24"/>
          <w:szCs w:val="24"/>
          <w:lang w:eastAsia="hr-HR"/>
        </w:rPr>
        <w:t xml:space="preserve">da </w:t>
      </w:r>
      <w:r w:rsidR="009D4B34" w:rsidRPr="00460F6E">
        <w:rPr>
          <w:rFonts w:ascii="Times New Roman" w:eastAsia="Times New Roman" w:hAnsi="Times New Roman" w:cs="Times New Roman"/>
          <w:sz w:val="24"/>
          <w:szCs w:val="24"/>
          <w:lang w:eastAsia="hr-HR"/>
        </w:rPr>
        <w:t xml:space="preserve">izmjene </w:t>
      </w:r>
      <w:r w:rsidR="00594B54">
        <w:rPr>
          <w:rFonts w:ascii="Times New Roman" w:eastAsia="Times New Roman" w:hAnsi="Times New Roman" w:cs="Times New Roman"/>
          <w:sz w:val="24"/>
          <w:szCs w:val="24"/>
          <w:lang w:eastAsia="hr-HR"/>
        </w:rPr>
        <w:t xml:space="preserve">odredbe </w:t>
      </w:r>
      <w:r w:rsidR="009D4B34" w:rsidRPr="00460F6E">
        <w:rPr>
          <w:rFonts w:ascii="Times New Roman" w:eastAsia="Times New Roman" w:hAnsi="Times New Roman" w:cs="Times New Roman"/>
          <w:sz w:val="24"/>
          <w:szCs w:val="24"/>
          <w:lang w:eastAsia="hr-HR"/>
        </w:rPr>
        <w:t>predstavljaju potencijalnu financijsku obvezu koja će se podmiriti doprinosima kreditnih institucija</w:t>
      </w:r>
      <w:r w:rsidRPr="00460F6E">
        <w:rPr>
          <w:rFonts w:ascii="Times New Roman" w:eastAsia="Times New Roman" w:hAnsi="Times New Roman" w:cs="Times New Roman"/>
          <w:sz w:val="24"/>
          <w:szCs w:val="24"/>
          <w:lang w:eastAsia="hr-HR"/>
        </w:rPr>
        <w:t>.</w:t>
      </w:r>
    </w:p>
    <w:p w14:paraId="23E7DE7A" w14:textId="77777777" w:rsidR="0084051E" w:rsidRPr="00460F6E" w:rsidRDefault="0084051E" w:rsidP="00D47E97">
      <w:pPr>
        <w:spacing w:after="0" w:line="240" w:lineRule="auto"/>
        <w:jc w:val="both"/>
        <w:rPr>
          <w:rFonts w:ascii="Times New Roman" w:eastAsia="Times New Roman" w:hAnsi="Times New Roman" w:cs="Times New Roman"/>
          <w:sz w:val="24"/>
          <w:szCs w:val="24"/>
          <w:lang w:eastAsia="hr-HR"/>
        </w:rPr>
      </w:pPr>
    </w:p>
    <w:p w14:paraId="60C76CA4" w14:textId="1B84CD74" w:rsidR="001A50EF" w:rsidRPr="00460F6E" w:rsidRDefault="0084051E" w:rsidP="00D47E97">
      <w:pPr>
        <w:spacing w:after="0" w:line="240" w:lineRule="auto"/>
        <w:jc w:val="both"/>
        <w:rPr>
          <w:rFonts w:ascii="Times New Roman" w:eastAsia="Times New Roman" w:hAnsi="Times New Roman" w:cs="Times New Roman"/>
          <w:sz w:val="24"/>
          <w:szCs w:val="24"/>
          <w:lang w:eastAsia="hr-HR"/>
        </w:rPr>
      </w:pPr>
      <w:r w:rsidRPr="00460F6E">
        <w:rPr>
          <w:rFonts w:ascii="Times New Roman" w:eastAsia="Times New Roman" w:hAnsi="Times New Roman" w:cs="Times New Roman"/>
          <w:b/>
          <w:sz w:val="24"/>
          <w:szCs w:val="24"/>
          <w:lang w:eastAsia="hr-HR"/>
        </w:rPr>
        <w:t>Točkom VIII.</w:t>
      </w:r>
      <w:r w:rsidRPr="00460F6E">
        <w:rPr>
          <w:rFonts w:ascii="Times New Roman" w:eastAsia="Times New Roman" w:hAnsi="Times New Roman" w:cs="Times New Roman"/>
          <w:sz w:val="24"/>
          <w:szCs w:val="24"/>
          <w:lang w:eastAsia="hr-HR"/>
        </w:rPr>
        <w:t xml:space="preserve"> Odluke utvrđuje se da Sporazum </w:t>
      </w:r>
      <w:r w:rsidR="00836DFC" w:rsidRPr="00460F6E">
        <w:rPr>
          <w:rFonts w:ascii="Times New Roman" w:eastAsia="Times New Roman" w:hAnsi="Times New Roman" w:cs="Times New Roman"/>
          <w:sz w:val="24"/>
          <w:szCs w:val="24"/>
          <w:lang w:eastAsia="hr-HR"/>
        </w:rPr>
        <w:t xml:space="preserve">o izmjeni </w:t>
      </w:r>
      <w:r w:rsidRPr="00460F6E">
        <w:rPr>
          <w:rFonts w:ascii="Times New Roman" w:eastAsia="Times New Roman" w:hAnsi="Times New Roman" w:cs="Times New Roman"/>
          <w:sz w:val="24"/>
          <w:szCs w:val="24"/>
          <w:lang w:eastAsia="hr-HR"/>
        </w:rPr>
        <w:t xml:space="preserve">podliježe potvrđivanju u skladu s člankom 18. Zakona o sklapanju i </w:t>
      </w:r>
      <w:r w:rsidR="00120C74" w:rsidRPr="00460F6E">
        <w:rPr>
          <w:rFonts w:ascii="Times New Roman" w:eastAsia="Times New Roman" w:hAnsi="Times New Roman" w:cs="Times New Roman"/>
          <w:sz w:val="24"/>
          <w:szCs w:val="24"/>
          <w:lang w:eastAsia="hr-HR"/>
        </w:rPr>
        <w:t>izvršavanju</w:t>
      </w:r>
      <w:r w:rsidRPr="00460F6E">
        <w:rPr>
          <w:rFonts w:ascii="Times New Roman" w:eastAsia="Times New Roman" w:hAnsi="Times New Roman" w:cs="Times New Roman"/>
          <w:sz w:val="24"/>
          <w:szCs w:val="24"/>
          <w:lang w:eastAsia="hr-HR"/>
        </w:rPr>
        <w:t xml:space="preserve"> međunarodnih ugovo</w:t>
      </w:r>
      <w:r w:rsidR="0076766C" w:rsidRPr="00460F6E">
        <w:rPr>
          <w:rFonts w:ascii="Times New Roman" w:eastAsia="Times New Roman" w:hAnsi="Times New Roman" w:cs="Times New Roman"/>
          <w:sz w:val="24"/>
          <w:szCs w:val="24"/>
          <w:lang w:eastAsia="hr-HR"/>
        </w:rPr>
        <w:t>ra (Narodne novine, broj 28/96)</w:t>
      </w:r>
      <w:r w:rsidR="00A77591" w:rsidRPr="00460F6E">
        <w:rPr>
          <w:rFonts w:ascii="Times New Roman" w:eastAsia="Times New Roman" w:hAnsi="Times New Roman" w:cs="Times New Roman"/>
          <w:sz w:val="24"/>
          <w:szCs w:val="24"/>
          <w:lang w:eastAsia="hr-HR"/>
        </w:rPr>
        <w:t>.</w:t>
      </w:r>
      <w:r w:rsidR="0076766C" w:rsidRPr="00460F6E">
        <w:rPr>
          <w:rFonts w:ascii="Times New Roman" w:eastAsia="Times New Roman" w:hAnsi="Times New Roman" w:cs="Times New Roman"/>
          <w:sz w:val="24"/>
          <w:szCs w:val="24"/>
          <w:lang w:eastAsia="hr-HR"/>
        </w:rPr>
        <w:t xml:space="preserve"> </w:t>
      </w:r>
    </w:p>
    <w:sectPr w:rsidR="001A50EF" w:rsidRPr="00460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rus L2">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D79"/>
    <w:multiLevelType w:val="hybridMultilevel"/>
    <w:tmpl w:val="D3AC1F90"/>
    <w:lvl w:ilvl="0" w:tplc="041A000F">
      <w:start w:val="1"/>
      <w:numFmt w:val="decimal"/>
      <w:lvlText w:val="%1."/>
      <w:lvlJc w:val="left"/>
      <w:pPr>
        <w:ind w:left="1516" w:hanging="360"/>
      </w:pPr>
      <w:rPr>
        <w:rFonts w:hint="default"/>
      </w:rPr>
    </w:lvl>
    <w:lvl w:ilvl="1" w:tplc="041A0019" w:tentative="1">
      <w:start w:val="1"/>
      <w:numFmt w:val="lowerLetter"/>
      <w:lvlText w:val="%2."/>
      <w:lvlJc w:val="left"/>
      <w:pPr>
        <w:ind w:left="2236" w:hanging="360"/>
      </w:pPr>
    </w:lvl>
    <w:lvl w:ilvl="2" w:tplc="041A001B" w:tentative="1">
      <w:start w:val="1"/>
      <w:numFmt w:val="lowerRoman"/>
      <w:lvlText w:val="%3."/>
      <w:lvlJc w:val="right"/>
      <w:pPr>
        <w:ind w:left="2956" w:hanging="180"/>
      </w:pPr>
    </w:lvl>
    <w:lvl w:ilvl="3" w:tplc="041A000F" w:tentative="1">
      <w:start w:val="1"/>
      <w:numFmt w:val="decimal"/>
      <w:lvlText w:val="%4."/>
      <w:lvlJc w:val="left"/>
      <w:pPr>
        <w:ind w:left="3676" w:hanging="360"/>
      </w:pPr>
    </w:lvl>
    <w:lvl w:ilvl="4" w:tplc="041A0019" w:tentative="1">
      <w:start w:val="1"/>
      <w:numFmt w:val="lowerLetter"/>
      <w:lvlText w:val="%5."/>
      <w:lvlJc w:val="left"/>
      <w:pPr>
        <w:ind w:left="4396" w:hanging="360"/>
      </w:pPr>
    </w:lvl>
    <w:lvl w:ilvl="5" w:tplc="041A001B" w:tentative="1">
      <w:start w:val="1"/>
      <w:numFmt w:val="lowerRoman"/>
      <w:lvlText w:val="%6."/>
      <w:lvlJc w:val="right"/>
      <w:pPr>
        <w:ind w:left="5116" w:hanging="180"/>
      </w:pPr>
    </w:lvl>
    <w:lvl w:ilvl="6" w:tplc="041A000F" w:tentative="1">
      <w:start w:val="1"/>
      <w:numFmt w:val="decimal"/>
      <w:lvlText w:val="%7."/>
      <w:lvlJc w:val="left"/>
      <w:pPr>
        <w:ind w:left="5836" w:hanging="360"/>
      </w:pPr>
    </w:lvl>
    <w:lvl w:ilvl="7" w:tplc="041A0019" w:tentative="1">
      <w:start w:val="1"/>
      <w:numFmt w:val="lowerLetter"/>
      <w:lvlText w:val="%8."/>
      <w:lvlJc w:val="left"/>
      <w:pPr>
        <w:ind w:left="6556" w:hanging="360"/>
      </w:pPr>
    </w:lvl>
    <w:lvl w:ilvl="8" w:tplc="041A001B" w:tentative="1">
      <w:start w:val="1"/>
      <w:numFmt w:val="lowerRoman"/>
      <w:lvlText w:val="%9."/>
      <w:lvlJc w:val="right"/>
      <w:pPr>
        <w:ind w:left="7276" w:hanging="180"/>
      </w:pPr>
    </w:lvl>
  </w:abstractNum>
  <w:abstractNum w:abstractNumId="1" w15:restartNumberingAfterBreak="0">
    <w:nsid w:val="074635B8"/>
    <w:multiLevelType w:val="hybridMultilevel"/>
    <w:tmpl w:val="0B6EED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AE4C69"/>
    <w:multiLevelType w:val="hybridMultilevel"/>
    <w:tmpl w:val="956A725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0D6208"/>
    <w:multiLevelType w:val="hybridMultilevel"/>
    <w:tmpl w:val="E7B46498"/>
    <w:lvl w:ilvl="0" w:tplc="8948312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D50393"/>
    <w:multiLevelType w:val="hybridMultilevel"/>
    <w:tmpl w:val="A8182EC4"/>
    <w:lvl w:ilvl="0" w:tplc="E3F8232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8C1222"/>
    <w:multiLevelType w:val="hybridMultilevel"/>
    <w:tmpl w:val="AD9A8C5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911C7F"/>
    <w:multiLevelType w:val="hybridMultilevel"/>
    <w:tmpl w:val="EA52144C"/>
    <w:lvl w:ilvl="0" w:tplc="5A68B41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E37566"/>
    <w:multiLevelType w:val="hybridMultilevel"/>
    <w:tmpl w:val="7F46196A"/>
    <w:lvl w:ilvl="0" w:tplc="041A000F">
      <w:start w:val="1"/>
      <w:numFmt w:val="decimal"/>
      <w:lvlText w:val="%1."/>
      <w:lvlJc w:val="left"/>
      <w:pPr>
        <w:ind w:left="796" w:hanging="360"/>
      </w:pPr>
      <w:rPr>
        <w:rFonts w:hint="default"/>
      </w:rPr>
    </w:lvl>
    <w:lvl w:ilvl="1" w:tplc="041A0019" w:tentative="1">
      <w:start w:val="1"/>
      <w:numFmt w:val="lowerLetter"/>
      <w:lvlText w:val="%2."/>
      <w:lvlJc w:val="left"/>
      <w:pPr>
        <w:ind w:left="1516" w:hanging="360"/>
      </w:pPr>
    </w:lvl>
    <w:lvl w:ilvl="2" w:tplc="041A001B" w:tentative="1">
      <w:start w:val="1"/>
      <w:numFmt w:val="lowerRoman"/>
      <w:lvlText w:val="%3."/>
      <w:lvlJc w:val="right"/>
      <w:pPr>
        <w:ind w:left="2236" w:hanging="180"/>
      </w:pPr>
    </w:lvl>
    <w:lvl w:ilvl="3" w:tplc="041A000F" w:tentative="1">
      <w:start w:val="1"/>
      <w:numFmt w:val="decimal"/>
      <w:lvlText w:val="%4."/>
      <w:lvlJc w:val="left"/>
      <w:pPr>
        <w:ind w:left="2956" w:hanging="360"/>
      </w:pPr>
    </w:lvl>
    <w:lvl w:ilvl="4" w:tplc="041A0019" w:tentative="1">
      <w:start w:val="1"/>
      <w:numFmt w:val="lowerLetter"/>
      <w:lvlText w:val="%5."/>
      <w:lvlJc w:val="left"/>
      <w:pPr>
        <w:ind w:left="3676" w:hanging="360"/>
      </w:pPr>
    </w:lvl>
    <w:lvl w:ilvl="5" w:tplc="041A001B" w:tentative="1">
      <w:start w:val="1"/>
      <w:numFmt w:val="lowerRoman"/>
      <w:lvlText w:val="%6."/>
      <w:lvlJc w:val="right"/>
      <w:pPr>
        <w:ind w:left="4396" w:hanging="180"/>
      </w:pPr>
    </w:lvl>
    <w:lvl w:ilvl="6" w:tplc="041A000F" w:tentative="1">
      <w:start w:val="1"/>
      <w:numFmt w:val="decimal"/>
      <w:lvlText w:val="%7."/>
      <w:lvlJc w:val="left"/>
      <w:pPr>
        <w:ind w:left="5116" w:hanging="360"/>
      </w:pPr>
    </w:lvl>
    <w:lvl w:ilvl="7" w:tplc="041A0019" w:tentative="1">
      <w:start w:val="1"/>
      <w:numFmt w:val="lowerLetter"/>
      <w:lvlText w:val="%8."/>
      <w:lvlJc w:val="left"/>
      <w:pPr>
        <w:ind w:left="5836" w:hanging="360"/>
      </w:pPr>
    </w:lvl>
    <w:lvl w:ilvl="8" w:tplc="041A001B" w:tentative="1">
      <w:start w:val="1"/>
      <w:numFmt w:val="lowerRoman"/>
      <w:lvlText w:val="%9."/>
      <w:lvlJc w:val="right"/>
      <w:pPr>
        <w:ind w:left="6556" w:hanging="180"/>
      </w:pPr>
    </w:lvl>
  </w:abstractNum>
  <w:abstractNum w:abstractNumId="8" w15:restartNumberingAfterBreak="0">
    <w:nsid w:val="2ABC3707"/>
    <w:multiLevelType w:val="hybridMultilevel"/>
    <w:tmpl w:val="B31CDBB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41E2A2A"/>
    <w:multiLevelType w:val="hybridMultilevel"/>
    <w:tmpl w:val="1BDC4D1C"/>
    <w:lvl w:ilvl="0" w:tplc="983CA1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59323B"/>
    <w:multiLevelType w:val="hybridMultilevel"/>
    <w:tmpl w:val="A3547F00"/>
    <w:lvl w:ilvl="0" w:tplc="041A000F">
      <w:start w:val="1"/>
      <w:numFmt w:val="decimal"/>
      <w:lvlText w:val="%1."/>
      <w:lvlJc w:val="left"/>
      <w:pPr>
        <w:ind w:left="731" w:hanging="360"/>
      </w:pPr>
      <w:rPr>
        <w:rFonts w:hint="default"/>
      </w:rPr>
    </w:lvl>
    <w:lvl w:ilvl="1" w:tplc="041A0019" w:tentative="1">
      <w:start w:val="1"/>
      <w:numFmt w:val="lowerLetter"/>
      <w:lvlText w:val="%2."/>
      <w:lvlJc w:val="left"/>
      <w:pPr>
        <w:ind w:left="1451" w:hanging="360"/>
      </w:pPr>
    </w:lvl>
    <w:lvl w:ilvl="2" w:tplc="041A001B" w:tentative="1">
      <w:start w:val="1"/>
      <w:numFmt w:val="lowerRoman"/>
      <w:lvlText w:val="%3."/>
      <w:lvlJc w:val="right"/>
      <w:pPr>
        <w:ind w:left="2171" w:hanging="180"/>
      </w:pPr>
    </w:lvl>
    <w:lvl w:ilvl="3" w:tplc="041A000F" w:tentative="1">
      <w:start w:val="1"/>
      <w:numFmt w:val="decimal"/>
      <w:lvlText w:val="%4."/>
      <w:lvlJc w:val="left"/>
      <w:pPr>
        <w:ind w:left="2891" w:hanging="360"/>
      </w:pPr>
    </w:lvl>
    <w:lvl w:ilvl="4" w:tplc="041A0019" w:tentative="1">
      <w:start w:val="1"/>
      <w:numFmt w:val="lowerLetter"/>
      <w:lvlText w:val="%5."/>
      <w:lvlJc w:val="left"/>
      <w:pPr>
        <w:ind w:left="3611" w:hanging="360"/>
      </w:pPr>
    </w:lvl>
    <w:lvl w:ilvl="5" w:tplc="041A001B" w:tentative="1">
      <w:start w:val="1"/>
      <w:numFmt w:val="lowerRoman"/>
      <w:lvlText w:val="%6."/>
      <w:lvlJc w:val="right"/>
      <w:pPr>
        <w:ind w:left="4331" w:hanging="180"/>
      </w:pPr>
    </w:lvl>
    <w:lvl w:ilvl="6" w:tplc="041A000F" w:tentative="1">
      <w:start w:val="1"/>
      <w:numFmt w:val="decimal"/>
      <w:lvlText w:val="%7."/>
      <w:lvlJc w:val="left"/>
      <w:pPr>
        <w:ind w:left="5051" w:hanging="360"/>
      </w:pPr>
    </w:lvl>
    <w:lvl w:ilvl="7" w:tplc="041A0019" w:tentative="1">
      <w:start w:val="1"/>
      <w:numFmt w:val="lowerLetter"/>
      <w:lvlText w:val="%8."/>
      <w:lvlJc w:val="left"/>
      <w:pPr>
        <w:ind w:left="5771" w:hanging="360"/>
      </w:pPr>
    </w:lvl>
    <w:lvl w:ilvl="8" w:tplc="041A001B" w:tentative="1">
      <w:start w:val="1"/>
      <w:numFmt w:val="lowerRoman"/>
      <w:lvlText w:val="%9."/>
      <w:lvlJc w:val="right"/>
      <w:pPr>
        <w:ind w:left="6491" w:hanging="180"/>
      </w:pPr>
    </w:lvl>
  </w:abstractNum>
  <w:abstractNum w:abstractNumId="11" w15:restartNumberingAfterBreak="0">
    <w:nsid w:val="45DF3056"/>
    <w:multiLevelType w:val="hybridMultilevel"/>
    <w:tmpl w:val="1630A820"/>
    <w:lvl w:ilvl="0" w:tplc="452280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356020"/>
    <w:multiLevelType w:val="hybridMultilevel"/>
    <w:tmpl w:val="A85093AE"/>
    <w:lvl w:ilvl="0" w:tplc="5F3629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300018"/>
    <w:multiLevelType w:val="hybridMultilevel"/>
    <w:tmpl w:val="22A6A87E"/>
    <w:lvl w:ilvl="0" w:tplc="7892DB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990825"/>
    <w:multiLevelType w:val="hybridMultilevel"/>
    <w:tmpl w:val="6D3279A6"/>
    <w:lvl w:ilvl="0" w:tplc="5A68B41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FF7051"/>
    <w:multiLevelType w:val="hybridMultilevel"/>
    <w:tmpl w:val="435445A8"/>
    <w:lvl w:ilvl="0" w:tplc="6AAE08E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15:restartNumberingAfterBreak="0">
    <w:nsid w:val="696F1AEC"/>
    <w:multiLevelType w:val="hybridMultilevel"/>
    <w:tmpl w:val="30D6FECC"/>
    <w:lvl w:ilvl="0" w:tplc="5A1EBE62">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6CCF17FE"/>
    <w:multiLevelType w:val="hybridMultilevel"/>
    <w:tmpl w:val="AB3206CE"/>
    <w:lvl w:ilvl="0" w:tplc="4E463DBC">
      <w:start w:val="3"/>
      <w:numFmt w:val="bullet"/>
      <w:lvlText w:val="-"/>
      <w:lvlJc w:val="left"/>
      <w:pPr>
        <w:ind w:left="1080" w:hanging="360"/>
      </w:pPr>
      <w:rPr>
        <w:rFonts w:ascii="Arial" w:eastAsiaTheme="minorHAnsi"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6E9D42C1"/>
    <w:multiLevelType w:val="hybridMultilevel"/>
    <w:tmpl w:val="628E3680"/>
    <w:lvl w:ilvl="0" w:tplc="041A0017">
      <w:start w:val="1"/>
      <w:numFmt w:val="lowerLetter"/>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4E12DD5"/>
    <w:multiLevelType w:val="hybridMultilevel"/>
    <w:tmpl w:val="CF06C2AC"/>
    <w:lvl w:ilvl="0" w:tplc="7A48A6AE">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B82A78"/>
    <w:multiLevelType w:val="hybridMultilevel"/>
    <w:tmpl w:val="FB36EBAC"/>
    <w:lvl w:ilvl="0" w:tplc="1046A78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15:restartNumberingAfterBreak="0">
    <w:nsid w:val="7A445F73"/>
    <w:multiLevelType w:val="hybridMultilevel"/>
    <w:tmpl w:val="1EC4ACC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B65B23"/>
    <w:multiLevelType w:val="hybridMultilevel"/>
    <w:tmpl w:val="59D01BD8"/>
    <w:lvl w:ilvl="0" w:tplc="FF8C44D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3" w15:restartNumberingAfterBreak="0">
    <w:nsid w:val="7E666DCB"/>
    <w:multiLevelType w:val="hybridMultilevel"/>
    <w:tmpl w:val="8E92FE3E"/>
    <w:lvl w:ilvl="0" w:tplc="CE6EFE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16"/>
  </w:num>
  <w:num w:numId="3">
    <w:abstractNumId w:val="9"/>
  </w:num>
  <w:num w:numId="4">
    <w:abstractNumId w:val="19"/>
  </w:num>
  <w:num w:numId="5">
    <w:abstractNumId w:val="0"/>
  </w:num>
  <w:num w:numId="6">
    <w:abstractNumId w:val="7"/>
  </w:num>
  <w:num w:numId="7">
    <w:abstractNumId w:val="8"/>
  </w:num>
  <w:num w:numId="8">
    <w:abstractNumId w:val="18"/>
  </w:num>
  <w:num w:numId="9">
    <w:abstractNumId w:val="1"/>
  </w:num>
  <w:num w:numId="10">
    <w:abstractNumId w:val="10"/>
  </w:num>
  <w:num w:numId="11">
    <w:abstractNumId w:val="3"/>
  </w:num>
  <w:num w:numId="12">
    <w:abstractNumId w:val="22"/>
  </w:num>
  <w:num w:numId="13">
    <w:abstractNumId w:val="23"/>
  </w:num>
  <w:num w:numId="14">
    <w:abstractNumId w:val="20"/>
  </w:num>
  <w:num w:numId="15">
    <w:abstractNumId w:val="2"/>
  </w:num>
  <w:num w:numId="16">
    <w:abstractNumId w:val="17"/>
  </w:num>
  <w:num w:numId="17">
    <w:abstractNumId w:val="14"/>
  </w:num>
  <w:num w:numId="18">
    <w:abstractNumId w:val="13"/>
  </w:num>
  <w:num w:numId="19">
    <w:abstractNumId w:val="5"/>
  </w:num>
  <w:num w:numId="20">
    <w:abstractNumId w:val="21"/>
  </w:num>
  <w:num w:numId="21">
    <w:abstractNumId w:val="15"/>
  </w:num>
  <w:num w:numId="22">
    <w:abstractNumId w:val="6"/>
  </w:num>
  <w:num w:numId="23">
    <w:abstractNumId w:val="11"/>
  </w:num>
  <w:num w:numId="24">
    <w:abstractNumId w:val="1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1E"/>
    <w:rsid w:val="00007895"/>
    <w:rsid w:val="000102DD"/>
    <w:rsid w:val="000133B4"/>
    <w:rsid w:val="00033182"/>
    <w:rsid w:val="0004791D"/>
    <w:rsid w:val="00052C12"/>
    <w:rsid w:val="0005668F"/>
    <w:rsid w:val="000803AE"/>
    <w:rsid w:val="000813B9"/>
    <w:rsid w:val="000908DE"/>
    <w:rsid w:val="000B67F8"/>
    <w:rsid w:val="000C19F3"/>
    <w:rsid w:val="000C53E7"/>
    <w:rsid w:val="000F6BA7"/>
    <w:rsid w:val="0011101E"/>
    <w:rsid w:val="00120C74"/>
    <w:rsid w:val="0013448E"/>
    <w:rsid w:val="00144562"/>
    <w:rsid w:val="00157664"/>
    <w:rsid w:val="00157683"/>
    <w:rsid w:val="001630E4"/>
    <w:rsid w:val="00171903"/>
    <w:rsid w:val="00197315"/>
    <w:rsid w:val="001A50EF"/>
    <w:rsid w:val="001A6659"/>
    <w:rsid w:val="001B1C1E"/>
    <w:rsid w:val="001B41EA"/>
    <w:rsid w:val="001C10F9"/>
    <w:rsid w:val="001D2EEB"/>
    <w:rsid w:val="001D6DC7"/>
    <w:rsid w:val="001E21D1"/>
    <w:rsid w:val="001E505A"/>
    <w:rsid w:val="001F102A"/>
    <w:rsid w:val="00203F27"/>
    <w:rsid w:val="00206242"/>
    <w:rsid w:val="0021257D"/>
    <w:rsid w:val="002267C9"/>
    <w:rsid w:val="00230F8C"/>
    <w:rsid w:val="00234D6D"/>
    <w:rsid w:val="0024265A"/>
    <w:rsid w:val="00256B91"/>
    <w:rsid w:val="002921C8"/>
    <w:rsid w:val="002A0E68"/>
    <w:rsid w:val="002A3321"/>
    <w:rsid w:val="002A51D8"/>
    <w:rsid w:val="002D0D8B"/>
    <w:rsid w:val="003054CD"/>
    <w:rsid w:val="00317A30"/>
    <w:rsid w:val="003304EA"/>
    <w:rsid w:val="00330F66"/>
    <w:rsid w:val="00333789"/>
    <w:rsid w:val="0033691A"/>
    <w:rsid w:val="00336D1B"/>
    <w:rsid w:val="00337743"/>
    <w:rsid w:val="0034195E"/>
    <w:rsid w:val="00342062"/>
    <w:rsid w:val="003474BF"/>
    <w:rsid w:val="00351386"/>
    <w:rsid w:val="00355C61"/>
    <w:rsid w:val="00363782"/>
    <w:rsid w:val="00373A6C"/>
    <w:rsid w:val="003809C8"/>
    <w:rsid w:val="00383D78"/>
    <w:rsid w:val="003A0FC9"/>
    <w:rsid w:val="003A6B53"/>
    <w:rsid w:val="003B796A"/>
    <w:rsid w:val="003D4E50"/>
    <w:rsid w:val="003D651A"/>
    <w:rsid w:val="003E53A1"/>
    <w:rsid w:val="004049BA"/>
    <w:rsid w:val="00411F3A"/>
    <w:rsid w:val="00425883"/>
    <w:rsid w:val="00426DA9"/>
    <w:rsid w:val="00432713"/>
    <w:rsid w:val="00440142"/>
    <w:rsid w:val="00442654"/>
    <w:rsid w:val="004433EF"/>
    <w:rsid w:val="00443A7F"/>
    <w:rsid w:val="00444B34"/>
    <w:rsid w:val="00445E92"/>
    <w:rsid w:val="00460E04"/>
    <w:rsid w:val="00460F6E"/>
    <w:rsid w:val="004652D9"/>
    <w:rsid w:val="00471739"/>
    <w:rsid w:val="00473CAF"/>
    <w:rsid w:val="00484C5A"/>
    <w:rsid w:val="00484D65"/>
    <w:rsid w:val="004A2ADF"/>
    <w:rsid w:val="004A759E"/>
    <w:rsid w:val="004B76DC"/>
    <w:rsid w:val="00503DD4"/>
    <w:rsid w:val="00514232"/>
    <w:rsid w:val="00517005"/>
    <w:rsid w:val="00532522"/>
    <w:rsid w:val="00544A98"/>
    <w:rsid w:val="00554339"/>
    <w:rsid w:val="005560BA"/>
    <w:rsid w:val="00560624"/>
    <w:rsid w:val="00560735"/>
    <w:rsid w:val="00560F61"/>
    <w:rsid w:val="00570B6C"/>
    <w:rsid w:val="00580A30"/>
    <w:rsid w:val="00583F57"/>
    <w:rsid w:val="005860D5"/>
    <w:rsid w:val="00591917"/>
    <w:rsid w:val="00594B54"/>
    <w:rsid w:val="005A2B2F"/>
    <w:rsid w:val="005B1FA4"/>
    <w:rsid w:val="005E0D31"/>
    <w:rsid w:val="005E3CC8"/>
    <w:rsid w:val="005F108F"/>
    <w:rsid w:val="005F2E55"/>
    <w:rsid w:val="00615244"/>
    <w:rsid w:val="00632B03"/>
    <w:rsid w:val="00653E13"/>
    <w:rsid w:val="006564E8"/>
    <w:rsid w:val="006736C1"/>
    <w:rsid w:val="006746E8"/>
    <w:rsid w:val="00677F5A"/>
    <w:rsid w:val="006A696D"/>
    <w:rsid w:val="006B6A82"/>
    <w:rsid w:val="006E3D1A"/>
    <w:rsid w:val="006F3A82"/>
    <w:rsid w:val="0072386F"/>
    <w:rsid w:val="00734915"/>
    <w:rsid w:val="007358AF"/>
    <w:rsid w:val="00745005"/>
    <w:rsid w:val="00746949"/>
    <w:rsid w:val="00747AB0"/>
    <w:rsid w:val="00761426"/>
    <w:rsid w:val="0076766C"/>
    <w:rsid w:val="007727E1"/>
    <w:rsid w:val="007739B1"/>
    <w:rsid w:val="00780CF8"/>
    <w:rsid w:val="007955B0"/>
    <w:rsid w:val="007975C4"/>
    <w:rsid w:val="00803AE5"/>
    <w:rsid w:val="00812C50"/>
    <w:rsid w:val="0082254A"/>
    <w:rsid w:val="00836DFC"/>
    <w:rsid w:val="00840161"/>
    <w:rsid w:val="0084051E"/>
    <w:rsid w:val="00842DE1"/>
    <w:rsid w:val="00853ACA"/>
    <w:rsid w:val="008610CA"/>
    <w:rsid w:val="008719EF"/>
    <w:rsid w:val="00877407"/>
    <w:rsid w:val="0088069E"/>
    <w:rsid w:val="008A528E"/>
    <w:rsid w:val="008B7190"/>
    <w:rsid w:val="008D15BF"/>
    <w:rsid w:val="008D3CEF"/>
    <w:rsid w:val="008D7352"/>
    <w:rsid w:val="00914749"/>
    <w:rsid w:val="00915A31"/>
    <w:rsid w:val="00916134"/>
    <w:rsid w:val="00917568"/>
    <w:rsid w:val="00924EA6"/>
    <w:rsid w:val="009525A4"/>
    <w:rsid w:val="009624F5"/>
    <w:rsid w:val="00991F8E"/>
    <w:rsid w:val="0099295C"/>
    <w:rsid w:val="00992B27"/>
    <w:rsid w:val="00996DBF"/>
    <w:rsid w:val="009A65E7"/>
    <w:rsid w:val="009B13A7"/>
    <w:rsid w:val="009B1DBE"/>
    <w:rsid w:val="009D4B34"/>
    <w:rsid w:val="009E3EC9"/>
    <w:rsid w:val="00A20722"/>
    <w:rsid w:val="00A234CB"/>
    <w:rsid w:val="00A328D1"/>
    <w:rsid w:val="00A34B36"/>
    <w:rsid w:val="00A36FB2"/>
    <w:rsid w:val="00A55742"/>
    <w:rsid w:val="00A67E3C"/>
    <w:rsid w:val="00A732AE"/>
    <w:rsid w:val="00A73BA5"/>
    <w:rsid w:val="00A77591"/>
    <w:rsid w:val="00A937B8"/>
    <w:rsid w:val="00A9674B"/>
    <w:rsid w:val="00AB0140"/>
    <w:rsid w:val="00AB5332"/>
    <w:rsid w:val="00AC5E1A"/>
    <w:rsid w:val="00AF2BD5"/>
    <w:rsid w:val="00B04575"/>
    <w:rsid w:val="00B23DF7"/>
    <w:rsid w:val="00B276D9"/>
    <w:rsid w:val="00B324E9"/>
    <w:rsid w:val="00B36231"/>
    <w:rsid w:val="00B36E60"/>
    <w:rsid w:val="00B43F12"/>
    <w:rsid w:val="00B5767A"/>
    <w:rsid w:val="00B65783"/>
    <w:rsid w:val="00B65CB4"/>
    <w:rsid w:val="00B66FAB"/>
    <w:rsid w:val="00B67B5F"/>
    <w:rsid w:val="00B9568B"/>
    <w:rsid w:val="00BA6F6E"/>
    <w:rsid w:val="00BC04DC"/>
    <w:rsid w:val="00BE230D"/>
    <w:rsid w:val="00BE5741"/>
    <w:rsid w:val="00BF2681"/>
    <w:rsid w:val="00BF7953"/>
    <w:rsid w:val="00C04D6B"/>
    <w:rsid w:val="00C126C0"/>
    <w:rsid w:val="00C13B09"/>
    <w:rsid w:val="00C46FB2"/>
    <w:rsid w:val="00C47658"/>
    <w:rsid w:val="00C60815"/>
    <w:rsid w:val="00C61CC5"/>
    <w:rsid w:val="00C6270C"/>
    <w:rsid w:val="00C6410D"/>
    <w:rsid w:val="00C72881"/>
    <w:rsid w:val="00C81903"/>
    <w:rsid w:val="00C82B67"/>
    <w:rsid w:val="00C84BF1"/>
    <w:rsid w:val="00C94689"/>
    <w:rsid w:val="00C96917"/>
    <w:rsid w:val="00C973C0"/>
    <w:rsid w:val="00CA1296"/>
    <w:rsid w:val="00CC4178"/>
    <w:rsid w:val="00CD015C"/>
    <w:rsid w:val="00CE7A66"/>
    <w:rsid w:val="00CF6452"/>
    <w:rsid w:val="00D04EF3"/>
    <w:rsid w:val="00D328F9"/>
    <w:rsid w:val="00D33ABE"/>
    <w:rsid w:val="00D40736"/>
    <w:rsid w:val="00D40E14"/>
    <w:rsid w:val="00D47E97"/>
    <w:rsid w:val="00D51CD6"/>
    <w:rsid w:val="00D57370"/>
    <w:rsid w:val="00D62203"/>
    <w:rsid w:val="00D63596"/>
    <w:rsid w:val="00D77129"/>
    <w:rsid w:val="00D847E7"/>
    <w:rsid w:val="00D87A4F"/>
    <w:rsid w:val="00DA0261"/>
    <w:rsid w:val="00DA2A5F"/>
    <w:rsid w:val="00DA6E0D"/>
    <w:rsid w:val="00DB4EDC"/>
    <w:rsid w:val="00DC790F"/>
    <w:rsid w:val="00E0685C"/>
    <w:rsid w:val="00E07E97"/>
    <w:rsid w:val="00E10714"/>
    <w:rsid w:val="00E23269"/>
    <w:rsid w:val="00E357E0"/>
    <w:rsid w:val="00E418AC"/>
    <w:rsid w:val="00E569EC"/>
    <w:rsid w:val="00E6715A"/>
    <w:rsid w:val="00E67BF9"/>
    <w:rsid w:val="00E726E6"/>
    <w:rsid w:val="00E747D9"/>
    <w:rsid w:val="00E8572E"/>
    <w:rsid w:val="00EB7321"/>
    <w:rsid w:val="00EB73FB"/>
    <w:rsid w:val="00EC1AE0"/>
    <w:rsid w:val="00EC3B86"/>
    <w:rsid w:val="00EE4A73"/>
    <w:rsid w:val="00F01262"/>
    <w:rsid w:val="00F051BE"/>
    <w:rsid w:val="00F13529"/>
    <w:rsid w:val="00F160CD"/>
    <w:rsid w:val="00F25428"/>
    <w:rsid w:val="00F300FB"/>
    <w:rsid w:val="00F33A2A"/>
    <w:rsid w:val="00F42612"/>
    <w:rsid w:val="00F43B1A"/>
    <w:rsid w:val="00FD7FE3"/>
    <w:rsid w:val="00FE08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0119"/>
  <w15:docId w15:val="{F344F714-76D9-4242-A33B-7DAEA7BC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444B34"/>
    <w:pPr>
      <w:keepNext/>
      <w:spacing w:after="0" w:line="240" w:lineRule="auto"/>
      <w:jc w:val="center"/>
      <w:outlineLvl w:val="2"/>
    </w:pPr>
    <w:rPr>
      <w:rFonts w:ascii="Arrus L2" w:hAnsi="Arrus L2" w:cs="Times New Roman"/>
      <w:b/>
      <w:bCs/>
      <w:i/>
      <w:i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315"/>
    <w:pPr>
      <w:ind w:left="720"/>
      <w:contextualSpacing/>
    </w:pPr>
  </w:style>
  <w:style w:type="table" w:styleId="TableGrid">
    <w:name w:val="Table Grid"/>
    <w:basedOn w:val="TableNormal"/>
    <w:uiPriority w:val="39"/>
    <w:rsid w:val="0019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1A"/>
    <w:rPr>
      <w:rFonts w:ascii="Segoe UI" w:hAnsi="Segoe UI" w:cs="Segoe UI"/>
      <w:sz w:val="18"/>
      <w:szCs w:val="18"/>
    </w:rPr>
  </w:style>
  <w:style w:type="character" w:styleId="CommentReference">
    <w:name w:val="annotation reference"/>
    <w:basedOn w:val="DefaultParagraphFont"/>
    <w:uiPriority w:val="99"/>
    <w:semiHidden/>
    <w:unhideWhenUsed/>
    <w:rsid w:val="00877407"/>
    <w:rPr>
      <w:sz w:val="16"/>
      <w:szCs w:val="16"/>
    </w:rPr>
  </w:style>
  <w:style w:type="paragraph" w:styleId="CommentText">
    <w:name w:val="annotation text"/>
    <w:basedOn w:val="Normal"/>
    <w:link w:val="CommentTextChar"/>
    <w:uiPriority w:val="99"/>
    <w:semiHidden/>
    <w:unhideWhenUsed/>
    <w:rsid w:val="00877407"/>
    <w:pPr>
      <w:spacing w:line="240" w:lineRule="auto"/>
    </w:pPr>
    <w:rPr>
      <w:sz w:val="20"/>
      <w:szCs w:val="20"/>
    </w:rPr>
  </w:style>
  <w:style w:type="character" w:customStyle="1" w:styleId="CommentTextChar">
    <w:name w:val="Comment Text Char"/>
    <w:basedOn w:val="DefaultParagraphFont"/>
    <w:link w:val="CommentText"/>
    <w:uiPriority w:val="99"/>
    <w:semiHidden/>
    <w:rsid w:val="00877407"/>
    <w:rPr>
      <w:sz w:val="20"/>
      <w:szCs w:val="20"/>
    </w:rPr>
  </w:style>
  <w:style w:type="paragraph" w:styleId="CommentSubject">
    <w:name w:val="annotation subject"/>
    <w:basedOn w:val="CommentText"/>
    <w:next w:val="CommentText"/>
    <w:link w:val="CommentSubjectChar"/>
    <w:uiPriority w:val="99"/>
    <w:semiHidden/>
    <w:unhideWhenUsed/>
    <w:rsid w:val="00877407"/>
    <w:rPr>
      <w:b/>
      <w:bCs/>
    </w:rPr>
  </w:style>
  <w:style w:type="character" w:customStyle="1" w:styleId="CommentSubjectChar">
    <w:name w:val="Comment Subject Char"/>
    <w:basedOn w:val="CommentTextChar"/>
    <w:link w:val="CommentSubject"/>
    <w:uiPriority w:val="99"/>
    <w:semiHidden/>
    <w:rsid w:val="00877407"/>
    <w:rPr>
      <w:b/>
      <w:bCs/>
      <w:sz w:val="20"/>
      <w:szCs w:val="20"/>
    </w:rPr>
  </w:style>
  <w:style w:type="character" w:customStyle="1" w:styleId="Heading3Char">
    <w:name w:val="Heading 3 Char"/>
    <w:basedOn w:val="DefaultParagraphFont"/>
    <w:link w:val="Heading3"/>
    <w:uiPriority w:val="9"/>
    <w:rsid w:val="00444B34"/>
    <w:rPr>
      <w:rFonts w:ascii="Arrus L2" w:hAnsi="Arrus L2" w:cs="Times New Roman"/>
      <w:b/>
      <w:bCs/>
      <w:i/>
      <w:iCs/>
      <w:sz w:val="24"/>
      <w:szCs w:val="24"/>
      <w:lang w:eastAsia="hr-HR"/>
    </w:rPr>
  </w:style>
  <w:style w:type="table" w:customStyle="1" w:styleId="Reetkatablice1">
    <w:name w:val="Rešetka tablice1"/>
    <w:basedOn w:val="TableNormal"/>
    <w:next w:val="TableGrid"/>
    <w:uiPriority w:val="39"/>
    <w:rsid w:val="0074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rsid w:val="002267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7323">
      <w:bodyDiv w:val="1"/>
      <w:marLeft w:val="0"/>
      <w:marRight w:val="0"/>
      <w:marTop w:val="0"/>
      <w:marBottom w:val="0"/>
      <w:divBdr>
        <w:top w:val="none" w:sz="0" w:space="0" w:color="auto"/>
        <w:left w:val="none" w:sz="0" w:space="0" w:color="auto"/>
        <w:bottom w:val="none" w:sz="0" w:space="0" w:color="auto"/>
        <w:right w:val="none" w:sz="0" w:space="0" w:color="auto"/>
      </w:divBdr>
    </w:div>
    <w:div w:id="5255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951CC8C07724588DC05AC1C90775B" ma:contentTypeVersion="1" ma:contentTypeDescription="Create a new document." ma:contentTypeScope="" ma:versionID="eb464f63acefbff805cf9ac07f4422a0">
  <xsd:schema xmlns:xsd="http://www.w3.org/2001/XMLSchema" xmlns:xs="http://www.w3.org/2001/XMLSchema" xmlns:p="http://schemas.microsoft.com/office/2006/metadata/properties" xmlns:ns2="e1d9d1c4-2e47-40ed-8db3-07003808ea18" targetNamespace="http://schemas.microsoft.com/office/2006/metadata/properties" ma:root="true" ma:fieldsID="43abf61af9093420beeba44366d19343" ns2:_="">
    <xsd:import namespace="e1d9d1c4-2e47-40ed-8db3-07003808ea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d1c4-2e47-40ed-8db3-07003808ea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5D02-D653-484A-AADF-B401937D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9d1c4-2e47-40ed-8db3-07003808e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9430F-8A8E-4C0E-B09B-6613476156F3}">
  <ds:schemaRefs>
    <ds:schemaRef ds:uri="http://schemas.microsoft.com/sharepoint/v3/contenttype/forms"/>
  </ds:schemaRefs>
</ds:datastoreItem>
</file>

<file path=customXml/itemProps3.xml><?xml version="1.0" encoding="utf-8"?>
<ds:datastoreItem xmlns:ds="http://schemas.openxmlformats.org/officeDocument/2006/customXml" ds:itemID="{2E699D69-DFE0-4E3B-9207-B08090DF2A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0BFEA2-4161-43F5-B402-E212C6E8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10104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Lučić Vera</dc:creator>
  <cp:lastModifiedBy>Maja Bartolić</cp:lastModifiedBy>
  <cp:revision>5</cp:revision>
  <cp:lastPrinted>2021-01-11T08:30:00Z</cp:lastPrinted>
  <dcterms:created xsi:type="dcterms:W3CDTF">2021-01-18T13:18:00Z</dcterms:created>
  <dcterms:modified xsi:type="dcterms:W3CDTF">2021-01-18T13:31:00Z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0x0101000E0951CC8C07724588DC05AC1C90775B</vt:lpwstr>
  </property>
</Properties>
</file>