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64AEF" w14:textId="77777777" w:rsidR="009C63AF" w:rsidRPr="009C63AF" w:rsidRDefault="009C63AF" w:rsidP="009C63AF">
      <w:pPr>
        <w:spacing w:after="0" w:line="240" w:lineRule="auto"/>
        <w:jc w:val="center"/>
        <w:rPr>
          <w:rFonts w:ascii="Times New Roman" w:hAnsi="Times New Roman" w:cstheme="minorBidi"/>
          <w:sz w:val="24"/>
        </w:rPr>
      </w:pPr>
      <w:r w:rsidRPr="009C63AF">
        <w:rPr>
          <w:rFonts w:ascii="Times New Roman" w:hAnsi="Times New Roman" w:cstheme="minorBidi"/>
          <w:noProof/>
          <w:sz w:val="24"/>
          <w:lang w:eastAsia="hr-HR"/>
        </w:rPr>
        <w:drawing>
          <wp:inline distT="0" distB="0" distL="0" distR="0" wp14:anchorId="599C358A" wp14:editId="58BED0C3">
            <wp:extent cx="508635" cy="683895"/>
            <wp:effectExtent l="0" t="0" r="5715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3AF">
        <w:rPr>
          <w:rFonts w:ascii="Times New Roman" w:hAnsi="Times New Roman" w:cstheme="minorBidi"/>
          <w:sz w:val="24"/>
        </w:rPr>
        <w:fldChar w:fldCharType="begin"/>
      </w:r>
      <w:r w:rsidRPr="009C63AF">
        <w:rPr>
          <w:rFonts w:ascii="Times New Roman" w:hAnsi="Times New Roman" w:cstheme="minorBidi"/>
          <w:sz w:val="24"/>
        </w:rPr>
        <w:instrText xml:space="preserve"> INCLUDEPICTURE "http://www.inet.hr/~box/images/grb-rh.gif" \* MERGEFORMATINET </w:instrText>
      </w:r>
      <w:r w:rsidRPr="009C63AF">
        <w:rPr>
          <w:rFonts w:ascii="Times New Roman" w:hAnsi="Times New Roman" w:cstheme="minorBidi"/>
          <w:sz w:val="24"/>
        </w:rPr>
        <w:fldChar w:fldCharType="end"/>
      </w:r>
    </w:p>
    <w:p w14:paraId="07357FB4" w14:textId="77777777" w:rsidR="009C63AF" w:rsidRPr="009C63AF" w:rsidRDefault="009C63AF" w:rsidP="009C63AF">
      <w:pPr>
        <w:spacing w:after="0" w:line="240" w:lineRule="auto"/>
        <w:jc w:val="center"/>
        <w:rPr>
          <w:rFonts w:ascii="Times New Roman" w:hAnsi="Times New Roman" w:cstheme="minorBidi"/>
          <w:sz w:val="24"/>
        </w:rPr>
      </w:pPr>
      <w:r w:rsidRPr="009C63AF">
        <w:rPr>
          <w:rFonts w:ascii="Times New Roman" w:hAnsi="Times New Roman" w:cstheme="minorBidi"/>
          <w:sz w:val="24"/>
        </w:rPr>
        <w:t>VLADA REPUBLIKE HRVATSKE</w:t>
      </w:r>
    </w:p>
    <w:p w14:paraId="2A70DDCE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</w:p>
    <w:p w14:paraId="46F9F144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</w:p>
    <w:p w14:paraId="7DA997D7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</w:p>
    <w:p w14:paraId="6E3300A6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</w:p>
    <w:p w14:paraId="35ACCFB9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</w:p>
    <w:p w14:paraId="41A9C9F1" w14:textId="0E30C6FB" w:rsidR="009C63AF" w:rsidRPr="009C63AF" w:rsidRDefault="00A97402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  <w:r>
        <w:rPr>
          <w:rFonts w:ascii="Times New Roman" w:hAnsi="Times New Roman" w:cstheme="minorBidi"/>
          <w:sz w:val="24"/>
        </w:rPr>
        <w:t xml:space="preserve">Zagreb, </w:t>
      </w:r>
      <w:r w:rsidR="00D76F1A">
        <w:rPr>
          <w:rFonts w:ascii="Times New Roman" w:hAnsi="Times New Roman" w:cstheme="minorBidi"/>
          <w:sz w:val="24"/>
        </w:rPr>
        <w:t>4</w:t>
      </w:r>
      <w:r w:rsidR="00703849">
        <w:rPr>
          <w:rFonts w:ascii="Times New Roman" w:hAnsi="Times New Roman" w:cstheme="minorBidi"/>
          <w:sz w:val="24"/>
        </w:rPr>
        <w:t>.</w:t>
      </w:r>
      <w:r w:rsidR="00CC2138">
        <w:rPr>
          <w:rFonts w:ascii="Times New Roman" w:hAnsi="Times New Roman" w:cstheme="minorBidi"/>
          <w:sz w:val="24"/>
        </w:rPr>
        <w:t xml:space="preserve"> </w:t>
      </w:r>
      <w:r w:rsidR="0001799E">
        <w:rPr>
          <w:rFonts w:ascii="Times New Roman" w:hAnsi="Times New Roman" w:cstheme="minorBidi"/>
          <w:sz w:val="24"/>
        </w:rPr>
        <w:t>studen</w:t>
      </w:r>
      <w:r w:rsidR="00D76F1A">
        <w:rPr>
          <w:rFonts w:ascii="Times New Roman" w:hAnsi="Times New Roman" w:cstheme="minorBidi"/>
          <w:sz w:val="24"/>
        </w:rPr>
        <w:t>oga</w:t>
      </w:r>
      <w:r w:rsidR="009C63AF" w:rsidRPr="009C63AF">
        <w:rPr>
          <w:rFonts w:ascii="Times New Roman" w:hAnsi="Times New Roman" w:cstheme="minorBidi"/>
          <w:sz w:val="24"/>
        </w:rPr>
        <w:t xml:space="preserve"> 2021.</w:t>
      </w:r>
    </w:p>
    <w:p w14:paraId="29B5054F" w14:textId="77777777" w:rsidR="009C63AF" w:rsidRPr="009C63AF" w:rsidRDefault="009C63AF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</w:p>
    <w:p w14:paraId="20996A9D" w14:textId="77777777" w:rsidR="009C63AF" w:rsidRPr="009C63AF" w:rsidRDefault="009C63AF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</w:p>
    <w:p w14:paraId="389BC461" w14:textId="77777777" w:rsidR="009C63AF" w:rsidRPr="009C63AF" w:rsidRDefault="009C63AF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</w:p>
    <w:p w14:paraId="4AC991AF" w14:textId="77777777" w:rsidR="009C63AF" w:rsidRPr="009C63AF" w:rsidRDefault="009C63AF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</w:p>
    <w:p w14:paraId="31E6B540" w14:textId="77777777" w:rsidR="009C63AF" w:rsidRPr="009C63AF" w:rsidRDefault="009C63AF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</w:p>
    <w:p w14:paraId="7AC42772" w14:textId="77777777" w:rsidR="009C63AF" w:rsidRPr="009C63AF" w:rsidRDefault="009C63AF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</w:p>
    <w:p w14:paraId="522A4064" w14:textId="77777777" w:rsidR="009C63AF" w:rsidRPr="009C63AF" w:rsidRDefault="009C63AF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</w:p>
    <w:p w14:paraId="39F51F75" w14:textId="77777777" w:rsidR="009C63AF" w:rsidRPr="009C63AF" w:rsidRDefault="009C63AF" w:rsidP="009C63AF">
      <w:pPr>
        <w:spacing w:after="0" w:line="240" w:lineRule="auto"/>
        <w:jc w:val="right"/>
        <w:rPr>
          <w:rFonts w:ascii="Times New Roman" w:hAnsi="Times New Roman" w:cstheme="minorBidi"/>
          <w:sz w:val="24"/>
        </w:rPr>
      </w:pPr>
    </w:p>
    <w:p w14:paraId="0BC4B143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  <w:r w:rsidRPr="009C63AF">
        <w:rPr>
          <w:rFonts w:ascii="Times New Roman" w:hAnsi="Times New Roman" w:cstheme="minorBidi"/>
          <w:sz w:val="24"/>
        </w:rPr>
        <w:t>__________________________________________________________________________</w:t>
      </w:r>
    </w:p>
    <w:p w14:paraId="13D0FE15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4"/>
        <w:gridCol w:w="7126"/>
      </w:tblGrid>
      <w:tr w:rsidR="009C63AF" w:rsidRPr="009C63AF" w14:paraId="0F4B7737" w14:textId="77777777" w:rsidTr="001D41B7">
        <w:tc>
          <w:tcPr>
            <w:tcW w:w="1951" w:type="dxa"/>
            <w:shd w:val="clear" w:color="auto" w:fill="auto"/>
          </w:tcPr>
          <w:p w14:paraId="53B01B95" w14:textId="77777777" w:rsidR="009C63AF" w:rsidRPr="009C63AF" w:rsidRDefault="009C63AF" w:rsidP="009C63AF">
            <w:pPr>
              <w:spacing w:after="0" w:line="240" w:lineRule="auto"/>
              <w:rPr>
                <w:rFonts w:ascii="Times New Roman" w:hAnsi="Times New Roman" w:cstheme="minorBidi"/>
                <w:sz w:val="24"/>
              </w:rPr>
            </w:pPr>
            <w:r w:rsidRPr="009C63AF">
              <w:rPr>
                <w:rFonts w:ascii="Times New Roman" w:hAnsi="Times New Roman" w:cstheme="minorBidi"/>
                <w:b/>
                <w:sz w:val="24"/>
              </w:rPr>
              <w:t>Predlagatelj:</w:t>
            </w:r>
          </w:p>
        </w:tc>
        <w:tc>
          <w:tcPr>
            <w:tcW w:w="7229" w:type="dxa"/>
            <w:shd w:val="clear" w:color="auto" w:fill="auto"/>
          </w:tcPr>
          <w:p w14:paraId="261F0690" w14:textId="48F3EE89" w:rsidR="0001799E" w:rsidRPr="009C63AF" w:rsidRDefault="009C63AF" w:rsidP="009C63AF">
            <w:pPr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</w:rPr>
            </w:pPr>
            <w:r w:rsidRPr="009C63AF">
              <w:rPr>
                <w:rFonts w:ascii="Times New Roman" w:hAnsi="Times New Roman" w:cstheme="minorBidi"/>
                <w:sz w:val="24"/>
              </w:rPr>
              <w:t>Ministarstvo prostornoga uređenja, graditeljstva i državne imovine</w:t>
            </w:r>
          </w:p>
        </w:tc>
      </w:tr>
    </w:tbl>
    <w:p w14:paraId="5D293599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vanish/>
          <w:sz w:val="24"/>
        </w:rPr>
      </w:pPr>
    </w:p>
    <w:tbl>
      <w:tblPr>
        <w:tblpPr w:leftFromText="180" w:rightFromText="180" w:vertAnchor="text" w:horzAnchor="margin" w:tblpY="653"/>
        <w:tblW w:w="12875" w:type="dxa"/>
        <w:tblLook w:val="04A0" w:firstRow="1" w:lastRow="0" w:firstColumn="1" w:lastColumn="0" w:noHBand="0" w:noVBand="1"/>
      </w:tblPr>
      <w:tblGrid>
        <w:gridCol w:w="1616"/>
        <w:gridCol w:w="7423"/>
        <w:gridCol w:w="3836"/>
      </w:tblGrid>
      <w:tr w:rsidR="009C63AF" w:rsidRPr="009C63AF" w14:paraId="4661EBE8" w14:textId="77777777" w:rsidTr="001D41B7">
        <w:trPr>
          <w:trHeight w:val="1236"/>
        </w:trPr>
        <w:tc>
          <w:tcPr>
            <w:tcW w:w="1616" w:type="dxa"/>
            <w:shd w:val="clear" w:color="auto" w:fill="auto"/>
          </w:tcPr>
          <w:p w14:paraId="10FA0667" w14:textId="77777777" w:rsidR="009C63AF" w:rsidRPr="009C63AF" w:rsidRDefault="009C63AF" w:rsidP="009C63AF">
            <w:pPr>
              <w:spacing w:after="0" w:line="240" w:lineRule="auto"/>
              <w:rPr>
                <w:rFonts w:ascii="Times New Roman" w:hAnsi="Times New Roman" w:cstheme="minorBidi"/>
                <w:sz w:val="24"/>
              </w:rPr>
            </w:pPr>
            <w:r w:rsidRPr="009C63AF">
              <w:rPr>
                <w:rFonts w:ascii="Times New Roman" w:hAnsi="Times New Roman" w:cstheme="minorBidi"/>
                <w:b/>
                <w:sz w:val="24"/>
              </w:rPr>
              <w:t xml:space="preserve">Predmet:   </w:t>
            </w:r>
          </w:p>
        </w:tc>
        <w:tc>
          <w:tcPr>
            <w:tcW w:w="7423" w:type="dxa"/>
            <w:shd w:val="clear" w:color="auto" w:fill="auto"/>
          </w:tcPr>
          <w:p w14:paraId="62D44C65" w14:textId="3727436D" w:rsidR="009C63AF" w:rsidRPr="009C63AF" w:rsidRDefault="009C63AF" w:rsidP="00D76F1A">
            <w:pPr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</w:rPr>
            </w:pPr>
            <w:r w:rsidRPr="009C63AF">
              <w:rPr>
                <w:rFonts w:ascii="Times New Roman" w:hAnsi="Times New Roman" w:cstheme="minorBidi"/>
                <w:b/>
                <w:noProof/>
                <w:sz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5BBCAE" wp14:editId="79623201">
                      <wp:simplePos x="0" y="0"/>
                      <wp:positionH relativeFrom="column">
                        <wp:posOffset>-1037590</wp:posOffset>
                      </wp:positionH>
                      <wp:positionV relativeFrom="paragraph">
                        <wp:posOffset>751205</wp:posOffset>
                      </wp:positionV>
                      <wp:extent cx="5659120" cy="635"/>
                      <wp:effectExtent l="12065" t="8890" r="5715" b="9525"/>
                      <wp:wrapNone/>
                      <wp:docPr id="2" name="Ravni poveznik sa strelico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91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29D276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-81.7pt;margin-top:59.15pt;width:445.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foLwIAAE8EAAAOAAAAZHJzL2Uyb0RvYy54bWysVNuO2yAQfa/Uf0C8J75skiZWnFVlJ33Z&#10;tlF3+wEEsI0WAwI2Tlr133cgF23al6qqH/DgYc6cmTl4eX/oJdpz64RWJc7GKUZcUc2Eakv8/Wkz&#10;mmPkPFGMSK14iY/c4fvV+3fLwRQ8152WjFsEIMoVgylx570pksTRjvfEjbXhCpyNtj3xsLVtwiwZ&#10;AL2XSZ6ms2TQlhmrKXcOvtYnJ15F/Kbh1H9tGsc9kiUGbj6uNq67sCarJSlaS0wn6JkG+QcWPREK&#10;kl6hauIJerHiD6heUKudbvyY6j7RTSMojzVANVn6WzWPHTE81gLNcebaJvf/YOmX/dYiwUqcY6RI&#10;DyP6RvZKIKP3/IcSz8gRGKDlUgBhlIeGDcYVEFeprQ0l04N6NA+aPjukdNUR1fJI/OloAC0LEclN&#10;SNg4A2l3w2fN4Ax58Tp279DYPkBCX9AhDul4HRI/eETh43Q2XWQ5zJKCb3Y3jfikuIQa6/wnDlSD&#10;UWKgTkTb+UorBWLQNouJyP7B+UCMFJeAkFfpjZAyakIqNJR4Mc2nMcBpKVhwhmPOtrtKWrQnQVXx&#10;ObO4OWb1i2IRrOOErc+2J0KebEguVcCD0oDO2TrJ5uciXazn6/lkNMln69EkrevRx001Gc022Ydp&#10;fVdXVZ39CtSySdEJxrgK7C4SziZ/J5HzZTqJ7yriaxuSW/TYLyB7eUfScbZhnCdh7DQ7bu1l5qDa&#10;ePh8w8K1eLsH++1/YPUKAAD//wMAUEsDBBQABgAIAAAAIQBR7mwO4AAAAAwBAAAPAAAAZHJzL2Rv&#10;d25yZXYueG1sTI/NTsMwEITvSLyDtZW4oNZJ+kuIU1VIHDjSVurVjZckNF5HsdOEPj0LFzjuzKfZ&#10;mWw72kZcsfO1IwXxLAKBVDhTU6ngeHidbkD4oMnoxhEq+EIP2/z+LtOpcQO943UfSsEh5FOtoAqh&#10;TaX0RYVW+5lrkdj7cJ3Vgc+ulKbTA4fbRiZRtJJW18QfKt3iS4XFZd9bBej7ZRztnmx5fLsNj6fk&#10;9jm0B6UeJuPuGUTAMfzB8FOfq0POnc6uJ+NFo2Aar+YLZtmJN3MQjKyTNa85/yoLkHkm/4/IvwEA&#10;AP//AwBQSwECLQAUAAYACAAAACEAtoM4kv4AAADhAQAAEwAAAAAAAAAAAAAAAAAAAAAAW0NvbnRl&#10;bnRfVHlwZXNdLnhtbFBLAQItABQABgAIAAAAIQA4/SH/1gAAAJQBAAALAAAAAAAAAAAAAAAAAC8B&#10;AABfcmVscy8ucmVsc1BLAQItABQABgAIAAAAIQAIMLfoLwIAAE8EAAAOAAAAAAAAAAAAAAAAAC4C&#10;AABkcnMvZTJvRG9jLnhtbFBLAQItABQABgAIAAAAIQBR7mwO4AAAAAwBAAAPAAAAAAAAAAAAAAAA&#10;AIkEAABkcnMvZG93bnJldi54bWxQSwUGAAAAAAQABADzAAAAlgUAAAAA&#10;"/>
                  </w:pict>
                </mc:Fallback>
              </mc:AlternateContent>
            </w:r>
            <w:r w:rsidR="000F2C3C">
              <w:rPr>
                <w:rFonts w:ascii="Times New Roman" w:hAnsi="Times New Roman" w:cstheme="minorBidi"/>
                <w:sz w:val="24"/>
              </w:rPr>
              <w:t xml:space="preserve">Prijedlog </w:t>
            </w:r>
            <w:r w:rsidR="00D76F1A">
              <w:rPr>
                <w:rFonts w:ascii="Times New Roman" w:hAnsi="Times New Roman" w:cstheme="minorBidi"/>
                <w:sz w:val="24"/>
              </w:rPr>
              <w:t>o</w:t>
            </w:r>
            <w:r w:rsidR="000F2C3C">
              <w:rPr>
                <w:rFonts w:ascii="Times New Roman" w:hAnsi="Times New Roman" w:cstheme="minorBidi"/>
                <w:sz w:val="24"/>
              </w:rPr>
              <w:t>dluke o stvaranju prethodno potrebnih uvjeta za provođenje postupka likvidacije društva Brodarski institut d.o.o., Zagreb</w:t>
            </w:r>
            <w:r w:rsidR="00CC2138">
              <w:rPr>
                <w:rFonts w:ascii="Times New Roman" w:hAnsi="Times New Roman" w:cstheme="minorBidi"/>
                <w:sz w:val="24"/>
              </w:rPr>
              <w:t xml:space="preserve"> </w:t>
            </w:r>
          </w:p>
        </w:tc>
        <w:tc>
          <w:tcPr>
            <w:tcW w:w="3836" w:type="dxa"/>
            <w:shd w:val="clear" w:color="auto" w:fill="auto"/>
          </w:tcPr>
          <w:p w14:paraId="0583BAA0" w14:textId="77777777" w:rsidR="009C63AF" w:rsidRPr="009C63AF" w:rsidRDefault="009C63AF" w:rsidP="009C63AF">
            <w:pPr>
              <w:spacing w:after="0" w:line="240" w:lineRule="auto"/>
              <w:rPr>
                <w:rFonts w:ascii="Times New Roman" w:hAnsi="Times New Roman" w:cstheme="minorBidi"/>
                <w:sz w:val="24"/>
              </w:rPr>
            </w:pPr>
          </w:p>
          <w:p w14:paraId="299B503D" w14:textId="77777777" w:rsidR="009C63AF" w:rsidRPr="009C63AF" w:rsidRDefault="009C63AF" w:rsidP="009C63AF">
            <w:pPr>
              <w:spacing w:after="0" w:line="240" w:lineRule="auto"/>
              <w:rPr>
                <w:rFonts w:ascii="Times New Roman" w:hAnsi="Times New Roman" w:cstheme="minorBidi"/>
                <w:sz w:val="24"/>
              </w:rPr>
            </w:pPr>
          </w:p>
        </w:tc>
      </w:tr>
    </w:tbl>
    <w:p w14:paraId="35A40284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  <w:r w:rsidRPr="009C63AF">
        <w:rPr>
          <w:rFonts w:ascii="Times New Roman" w:hAnsi="Times New Roman" w:cstheme="minorBidi"/>
          <w:sz w:val="24"/>
        </w:rPr>
        <w:t>__________________________________________________________________________</w:t>
      </w:r>
    </w:p>
    <w:p w14:paraId="7001569F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b/>
          <w:sz w:val="24"/>
        </w:rPr>
      </w:pPr>
    </w:p>
    <w:p w14:paraId="7E64F557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</w:p>
    <w:p w14:paraId="0224F3E2" w14:textId="77777777" w:rsidR="009C63AF" w:rsidRPr="009C63AF" w:rsidRDefault="009C63AF" w:rsidP="009C63AF">
      <w:pPr>
        <w:spacing w:after="0" w:line="240" w:lineRule="auto"/>
        <w:rPr>
          <w:rFonts w:ascii="Times New Roman" w:hAnsi="Times New Roman" w:cstheme="minorBidi"/>
          <w:sz w:val="24"/>
        </w:rPr>
      </w:pPr>
    </w:p>
    <w:p w14:paraId="5EACE085" w14:textId="77777777" w:rsidR="00911BCD" w:rsidRDefault="00911BCD"/>
    <w:p w14:paraId="292E29BC" w14:textId="77777777" w:rsidR="009C63AF" w:rsidRDefault="009C63AF"/>
    <w:p w14:paraId="6B03CC7D" w14:textId="77777777" w:rsidR="009C63AF" w:rsidRDefault="009C63AF"/>
    <w:p w14:paraId="0BC8C449" w14:textId="77777777" w:rsidR="009C63AF" w:rsidRDefault="009C63AF"/>
    <w:p w14:paraId="301ED526" w14:textId="77777777" w:rsidR="009C63AF" w:rsidRDefault="009C63AF"/>
    <w:p w14:paraId="29E3E83A" w14:textId="77777777" w:rsidR="009C63AF" w:rsidRDefault="009C63AF"/>
    <w:p w14:paraId="2750AF3F" w14:textId="77777777" w:rsidR="009C63AF" w:rsidRDefault="009C63AF"/>
    <w:p w14:paraId="5D5FC3E0" w14:textId="77777777" w:rsidR="009C63AF" w:rsidRDefault="009C63AF"/>
    <w:p w14:paraId="3DEA46DC" w14:textId="77777777" w:rsidR="009C63AF" w:rsidRDefault="009C63AF"/>
    <w:p w14:paraId="5FAD41A2" w14:textId="77777777" w:rsidR="009C63AF" w:rsidRDefault="009C63AF"/>
    <w:p w14:paraId="14BBCA48" w14:textId="77777777" w:rsidR="009C63AF" w:rsidRDefault="009C63AF"/>
    <w:p w14:paraId="034BEB40" w14:textId="77777777" w:rsidR="009C63AF" w:rsidRDefault="009C63AF"/>
    <w:p w14:paraId="128CA77B" w14:textId="77777777" w:rsidR="009C63AF" w:rsidRDefault="009C63AF"/>
    <w:p w14:paraId="3901DA20" w14:textId="77777777" w:rsidR="009C63AF" w:rsidRPr="00A97402" w:rsidRDefault="00A97402" w:rsidP="009C63AF">
      <w:pPr>
        <w:spacing w:before="80" w:after="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7402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1719D033" w14:textId="77777777" w:rsidR="009C63AF" w:rsidRPr="00A97402" w:rsidRDefault="009C63AF" w:rsidP="009C63AF">
      <w:pPr>
        <w:spacing w:before="80" w:after="8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54EE72" w14:textId="77777777" w:rsidR="009C63AF" w:rsidRPr="00A97402" w:rsidRDefault="009C63AF" w:rsidP="009C63AF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 w:rsidRPr="00A97402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F2C3C">
        <w:rPr>
          <w:rFonts w:ascii="Times New Roman" w:hAnsi="Times New Roman" w:cs="Times New Roman"/>
          <w:sz w:val="24"/>
          <w:szCs w:val="24"/>
        </w:rPr>
        <w:t xml:space="preserve">8. i članka 31. stavka 2. Zakona o Vladi Republike Hrvatske („Narodne novine“, br. </w:t>
      </w:r>
      <w:r w:rsidR="000F2C3C" w:rsidRPr="000F2C3C">
        <w:rPr>
          <w:rFonts w:ascii="Times New Roman" w:hAnsi="Times New Roman" w:cs="Times New Roman"/>
          <w:sz w:val="24"/>
          <w:szCs w:val="24"/>
        </w:rPr>
        <w:t>150/11, 119/14, 93/16, 116/18</w:t>
      </w:r>
      <w:r w:rsidR="000F2C3C">
        <w:rPr>
          <w:rFonts w:ascii="Times New Roman" w:hAnsi="Times New Roman" w:cs="Times New Roman"/>
          <w:sz w:val="24"/>
          <w:szCs w:val="24"/>
        </w:rPr>
        <w:t xml:space="preserve">) </w:t>
      </w:r>
      <w:r w:rsidRPr="00A97402">
        <w:rPr>
          <w:rFonts w:ascii="Times New Roman" w:hAnsi="Times New Roman" w:cs="Times New Roman"/>
          <w:sz w:val="24"/>
          <w:szCs w:val="24"/>
        </w:rPr>
        <w:t>Vlada Republike Hrvatske je na sjednici održanoj ________ 2021. donijela</w:t>
      </w:r>
    </w:p>
    <w:p w14:paraId="594C74E9" w14:textId="77777777" w:rsidR="009C63AF" w:rsidRPr="00A97402" w:rsidRDefault="009C63AF" w:rsidP="009C63AF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E0541" w14:textId="77777777" w:rsidR="009C63AF" w:rsidRPr="00A97402" w:rsidRDefault="009C63AF" w:rsidP="009C63AF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402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318C7D0F" w14:textId="77777777" w:rsidR="009C63AF" w:rsidRDefault="000F2C3C" w:rsidP="000F2C3C">
      <w:pPr>
        <w:pStyle w:val="Default"/>
        <w:jc w:val="center"/>
        <w:rPr>
          <w:b/>
        </w:rPr>
      </w:pPr>
      <w:r w:rsidRPr="000F2C3C">
        <w:rPr>
          <w:b/>
        </w:rPr>
        <w:t>o stvaranju prethodno potrebnih uvjeta za provođenje postupka likvidacije društva B</w:t>
      </w:r>
      <w:r>
        <w:rPr>
          <w:b/>
        </w:rPr>
        <w:t>rodarski institut d.o.o., Zagreb</w:t>
      </w:r>
    </w:p>
    <w:p w14:paraId="75A6783F" w14:textId="77777777" w:rsidR="000F2C3C" w:rsidRPr="00A97402" w:rsidRDefault="000F2C3C" w:rsidP="000C0BFB">
      <w:pPr>
        <w:pStyle w:val="Default"/>
        <w:rPr>
          <w:b/>
        </w:rPr>
      </w:pPr>
    </w:p>
    <w:p w14:paraId="11BFB7AB" w14:textId="2441FB93" w:rsidR="009C63AF" w:rsidRPr="00A97402" w:rsidRDefault="009C63AF" w:rsidP="009C63AF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402">
        <w:rPr>
          <w:rFonts w:ascii="Times New Roman" w:hAnsi="Times New Roman" w:cs="Times New Roman"/>
          <w:b/>
          <w:sz w:val="24"/>
          <w:szCs w:val="24"/>
        </w:rPr>
        <w:t>I.</w:t>
      </w:r>
    </w:p>
    <w:p w14:paraId="02F5E60E" w14:textId="3C856E38" w:rsidR="00FD7D8B" w:rsidRPr="00D76F1A" w:rsidRDefault="005F2F86" w:rsidP="009C63AF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ciljem stvaranja pr</w:t>
      </w:r>
      <w:r w:rsidR="008825C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thodno potrebnih uvjeta za provođenje postupka likvidacije </w:t>
      </w:r>
      <w:r w:rsidR="008825C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ruštva B</w:t>
      </w:r>
      <w:r w:rsidR="008825CD">
        <w:rPr>
          <w:rFonts w:ascii="Times New Roman" w:hAnsi="Times New Roman" w:cs="Times New Roman"/>
          <w:sz w:val="24"/>
          <w:szCs w:val="24"/>
        </w:rPr>
        <w:t>rodarski institut d.o.o.</w:t>
      </w:r>
      <w:r w:rsidR="00576C0A">
        <w:rPr>
          <w:rFonts w:ascii="Times New Roman" w:hAnsi="Times New Roman" w:cs="Times New Roman"/>
          <w:sz w:val="24"/>
          <w:szCs w:val="24"/>
        </w:rPr>
        <w:t>, Zagreb</w:t>
      </w:r>
      <w:r w:rsidR="008825CD">
        <w:rPr>
          <w:rFonts w:ascii="Times New Roman" w:hAnsi="Times New Roman" w:cs="Times New Roman"/>
          <w:sz w:val="24"/>
          <w:szCs w:val="24"/>
        </w:rPr>
        <w:t xml:space="preserve"> (u dalj</w:t>
      </w:r>
      <w:r w:rsidR="00576C0A">
        <w:rPr>
          <w:rFonts w:ascii="Times New Roman" w:hAnsi="Times New Roman" w:cs="Times New Roman"/>
          <w:sz w:val="24"/>
          <w:szCs w:val="24"/>
        </w:rPr>
        <w:t xml:space="preserve">njem tekstu: Društvo)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E7471">
        <w:rPr>
          <w:rFonts w:ascii="Times New Roman" w:hAnsi="Times New Roman" w:cs="Times New Roman"/>
          <w:sz w:val="24"/>
          <w:szCs w:val="24"/>
        </w:rPr>
        <w:t xml:space="preserve">dobrava </w:t>
      </w:r>
      <w:r w:rsidR="00341B1B">
        <w:rPr>
          <w:rFonts w:ascii="Times New Roman" w:hAnsi="Times New Roman" w:cs="Times New Roman"/>
          <w:sz w:val="24"/>
          <w:szCs w:val="24"/>
        </w:rPr>
        <w:t xml:space="preserve">se </w:t>
      </w:r>
      <w:r w:rsidR="005F66BA">
        <w:rPr>
          <w:rFonts w:ascii="Times New Roman" w:hAnsi="Times New Roman" w:cs="Times New Roman"/>
          <w:sz w:val="24"/>
          <w:szCs w:val="24"/>
        </w:rPr>
        <w:t>isplata</w:t>
      </w:r>
      <w:r w:rsidR="00FE7471">
        <w:rPr>
          <w:rFonts w:ascii="Times New Roman" w:hAnsi="Times New Roman" w:cs="Times New Roman"/>
          <w:sz w:val="24"/>
          <w:szCs w:val="24"/>
        </w:rPr>
        <w:t xml:space="preserve"> </w:t>
      </w:r>
      <w:r w:rsidR="00EB7B99">
        <w:rPr>
          <w:rFonts w:ascii="Times New Roman" w:hAnsi="Times New Roman" w:cs="Times New Roman"/>
          <w:sz w:val="24"/>
          <w:szCs w:val="24"/>
        </w:rPr>
        <w:t>vlasničkog zajma</w:t>
      </w:r>
      <w:r w:rsidR="00FE7471">
        <w:rPr>
          <w:rFonts w:ascii="Times New Roman" w:hAnsi="Times New Roman" w:cs="Times New Roman"/>
          <w:sz w:val="24"/>
          <w:szCs w:val="24"/>
        </w:rPr>
        <w:t xml:space="preserve"> u iznosu do 60.0</w:t>
      </w:r>
      <w:r w:rsidR="00FD7D8B">
        <w:rPr>
          <w:rFonts w:ascii="Times New Roman" w:hAnsi="Times New Roman" w:cs="Times New Roman"/>
          <w:sz w:val="24"/>
          <w:szCs w:val="24"/>
        </w:rPr>
        <w:t>00.000,00</w:t>
      </w:r>
      <w:r w:rsidR="00341B1B">
        <w:rPr>
          <w:rFonts w:ascii="Times New Roman" w:hAnsi="Times New Roman" w:cs="Times New Roman"/>
          <w:sz w:val="24"/>
          <w:szCs w:val="24"/>
        </w:rPr>
        <w:t xml:space="preserve"> kuna</w:t>
      </w:r>
      <w:r w:rsidR="00FB0B78">
        <w:rPr>
          <w:rFonts w:ascii="Times New Roman" w:hAnsi="Times New Roman" w:cs="Times New Roman"/>
          <w:sz w:val="24"/>
          <w:szCs w:val="24"/>
        </w:rPr>
        <w:t xml:space="preserve">. </w:t>
      </w:r>
      <w:r w:rsidR="00341B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74CC7" w14:textId="77777777" w:rsidR="000C0BFB" w:rsidRDefault="000C0BFB" w:rsidP="009C63AF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17992FC9" w14:textId="4CCF2D68" w:rsidR="00FD7D8B" w:rsidRPr="00FD7D8B" w:rsidRDefault="00FD7D8B" w:rsidP="00FD7D8B">
      <w:pPr>
        <w:spacing w:before="80"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D8B">
        <w:rPr>
          <w:rFonts w:ascii="Times New Roman" w:hAnsi="Times New Roman" w:cs="Times New Roman"/>
          <w:b/>
          <w:sz w:val="24"/>
          <w:szCs w:val="24"/>
        </w:rPr>
        <w:t>II.</w:t>
      </w:r>
    </w:p>
    <w:p w14:paraId="6ACAF30E" w14:textId="434D067D" w:rsidR="009C63AF" w:rsidRDefault="004D0C39" w:rsidP="009C63AF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Društvo će </w:t>
      </w:r>
      <w:r w:rsidR="00EB7B99">
        <w:rPr>
          <w:rFonts w:ascii="Times New Roman" w:hAnsi="Times New Roman" w:cs="Times New Roman"/>
          <w:sz w:val="24"/>
          <w:szCs w:val="24"/>
        </w:rPr>
        <w:t>zajam</w:t>
      </w:r>
      <w:r w:rsidR="00FD7D8B">
        <w:rPr>
          <w:rFonts w:ascii="Times New Roman" w:hAnsi="Times New Roman" w:cs="Times New Roman"/>
          <w:sz w:val="24"/>
          <w:szCs w:val="24"/>
        </w:rPr>
        <w:t xml:space="preserve"> iz točke I. ove Odluke koristiti strogo </w:t>
      </w:r>
      <w:r w:rsidR="00FE7471">
        <w:rPr>
          <w:rFonts w:ascii="Times New Roman" w:hAnsi="Times New Roman" w:cs="Times New Roman"/>
          <w:sz w:val="24"/>
          <w:szCs w:val="24"/>
        </w:rPr>
        <w:t xml:space="preserve">namjenski za podmirenje obveza prema vjerovnicima Društva te za eventualnu isplatu otpremnina radnicima Društva, sve uvećano za troškove kamata i naknada, a u svrhu stvaranja pretpostavki za provedbu likvidacije Društva i stvaranja </w:t>
      </w:r>
      <w:r w:rsidR="00FD7D8B">
        <w:rPr>
          <w:rFonts w:ascii="Times New Roman" w:hAnsi="Times New Roman" w:cs="Times New Roman"/>
          <w:sz w:val="24"/>
          <w:szCs w:val="24"/>
        </w:rPr>
        <w:t>uvjeta da Republika Hrvatska</w:t>
      </w:r>
      <w:r w:rsidR="00C87899">
        <w:rPr>
          <w:rFonts w:ascii="Times New Roman" w:hAnsi="Times New Roman" w:cs="Times New Roman"/>
          <w:sz w:val="24"/>
          <w:szCs w:val="24"/>
        </w:rPr>
        <w:t xml:space="preserve"> stekne vlasništvo nekretnina Društva</w:t>
      </w:r>
      <w:r w:rsidR="006D452B">
        <w:rPr>
          <w:rFonts w:ascii="Times New Roman" w:hAnsi="Times New Roman" w:cs="Times New Roman"/>
          <w:sz w:val="24"/>
          <w:szCs w:val="24"/>
        </w:rPr>
        <w:t>.</w:t>
      </w:r>
    </w:p>
    <w:p w14:paraId="06DB5368" w14:textId="67F147E8" w:rsidR="00FD7D8B" w:rsidRDefault="00AB4EDC" w:rsidP="009C63AF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Odobrena sredstva zajma iz točke I</w:t>
      </w:r>
      <w:r w:rsidR="00576C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ove Odluke neće se koristiti za podmirenje</w:t>
      </w:r>
      <w:r w:rsidR="008430D7">
        <w:rPr>
          <w:rFonts w:ascii="Times New Roman" w:hAnsi="Times New Roman" w:cs="Times New Roman"/>
          <w:sz w:val="24"/>
          <w:szCs w:val="24"/>
        </w:rPr>
        <w:t xml:space="preserve"> </w:t>
      </w:r>
      <w:r w:rsidR="005C2355">
        <w:rPr>
          <w:rFonts w:ascii="Times New Roman" w:hAnsi="Times New Roman" w:cs="Times New Roman"/>
          <w:sz w:val="24"/>
          <w:szCs w:val="24"/>
        </w:rPr>
        <w:t xml:space="preserve">obveza prema </w:t>
      </w:r>
      <w:r w:rsidR="00576C0A">
        <w:rPr>
          <w:rFonts w:ascii="Times New Roman" w:hAnsi="Times New Roman" w:cs="Times New Roman"/>
          <w:sz w:val="24"/>
          <w:szCs w:val="24"/>
        </w:rPr>
        <w:t xml:space="preserve"> Ministarstv</w:t>
      </w:r>
      <w:r w:rsidR="005C2355">
        <w:rPr>
          <w:rFonts w:ascii="Times New Roman" w:hAnsi="Times New Roman" w:cs="Times New Roman"/>
          <w:sz w:val="24"/>
          <w:szCs w:val="24"/>
        </w:rPr>
        <w:t>u</w:t>
      </w:r>
      <w:r w:rsidR="00576C0A">
        <w:rPr>
          <w:rFonts w:ascii="Times New Roman" w:hAnsi="Times New Roman" w:cs="Times New Roman"/>
          <w:sz w:val="24"/>
          <w:szCs w:val="24"/>
        </w:rPr>
        <w:t xml:space="preserve"> financija</w:t>
      </w:r>
      <w:r w:rsidR="005C2355">
        <w:rPr>
          <w:rFonts w:ascii="Times New Roman" w:hAnsi="Times New Roman" w:cs="Times New Roman"/>
          <w:sz w:val="24"/>
          <w:szCs w:val="24"/>
        </w:rPr>
        <w:t>.</w:t>
      </w:r>
    </w:p>
    <w:p w14:paraId="271B5EE0" w14:textId="7499025B" w:rsidR="00FD7D8B" w:rsidRPr="00FD7D8B" w:rsidRDefault="00FD7D8B" w:rsidP="00FD7D8B">
      <w:pPr>
        <w:spacing w:before="80"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D8B">
        <w:rPr>
          <w:rFonts w:ascii="Times New Roman" w:hAnsi="Times New Roman" w:cs="Times New Roman"/>
          <w:b/>
          <w:sz w:val="24"/>
          <w:szCs w:val="24"/>
        </w:rPr>
        <w:t>I</w:t>
      </w:r>
      <w:r w:rsidR="00341B1B">
        <w:rPr>
          <w:rFonts w:ascii="Times New Roman" w:hAnsi="Times New Roman" w:cs="Times New Roman"/>
          <w:b/>
          <w:sz w:val="24"/>
          <w:szCs w:val="24"/>
        </w:rPr>
        <w:t>II</w:t>
      </w:r>
      <w:r w:rsidRPr="00FD7D8B">
        <w:rPr>
          <w:rFonts w:ascii="Times New Roman" w:hAnsi="Times New Roman" w:cs="Times New Roman"/>
          <w:b/>
          <w:sz w:val="24"/>
          <w:szCs w:val="24"/>
        </w:rPr>
        <w:t>.</w:t>
      </w:r>
    </w:p>
    <w:p w14:paraId="601383A6" w14:textId="4624EA6C" w:rsidR="009C63AF" w:rsidRDefault="00FD7D8B" w:rsidP="009C63AF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provedbu ove Odluke osigura</w:t>
      </w:r>
      <w:r w:rsidR="00E91CB4">
        <w:rPr>
          <w:rFonts w:ascii="Times New Roman" w:hAnsi="Times New Roman" w:cs="Times New Roman"/>
          <w:sz w:val="24"/>
          <w:szCs w:val="24"/>
        </w:rPr>
        <w:t>t će</w:t>
      </w:r>
      <w:r w:rsidR="00CA728D">
        <w:rPr>
          <w:rFonts w:ascii="Times New Roman" w:hAnsi="Times New Roman" w:cs="Times New Roman"/>
          <w:sz w:val="24"/>
          <w:szCs w:val="24"/>
        </w:rPr>
        <w:t xml:space="preserve"> s</w:t>
      </w:r>
      <w:r w:rsidR="00E91CB4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u Državnom proračunu</w:t>
      </w:r>
      <w:r w:rsidR="00D825A8">
        <w:rPr>
          <w:rFonts w:ascii="Times New Roman" w:hAnsi="Times New Roman" w:cs="Times New Roman"/>
          <w:sz w:val="24"/>
          <w:szCs w:val="24"/>
        </w:rPr>
        <w:t xml:space="preserve"> </w:t>
      </w:r>
      <w:r w:rsidR="002F0BBC">
        <w:rPr>
          <w:rFonts w:ascii="Times New Roman" w:hAnsi="Times New Roman" w:cs="Times New Roman"/>
          <w:sz w:val="24"/>
          <w:szCs w:val="24"/>
        </w:rPr>
        <w:t>Republike Hrvatske za 2021. godinu i projekcija</w:t>
      </w:r>
      <w:r w:rsidR="00CA728D">
        <w:rPr>
          <w:rFonts w:ascii="Times New Roman" w:hAnsi="Times New Roman" w:cs="Times New Roman"/>
          <w:sz w:val="24"/>
          <w:szCs w:val="24"/>
        </w:rPr>
        <w:t>ma</w:t>
      </w:r>
      <w:r w:rsidR="002F0BBC">
        <w:rPr>
          <w:rFonts w:ascii="Times New Roman" w:hAnsi="Times New Roman" w:cs="Times New Roman"/>
          <w:sz w:val="24"/>
          <w:szCs w:val="24"/>
        </w:rPr>
        <w:t xml:space="preserve"> za 2022. i 2023</w:t>
      </w:r>
      <w:r w:rsidR="00D825A8">
        <w:rPr>
          <w:rFonts w:ascii="Times New Roman" w:hAnsi="Times New Roman" w:cs="Times New Roman"/>
          <w:sz w:val="24"/>
          <w:szCs w:val="24"/>
        </w:rPr>
        <w:t>. godinu</w:t>
      </w:r>
      <w:r w:rsidR="002F0B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okviru razdjela Ministarstva prostornoga uređenja, graditeljstva i državne imovine.</w:t>
      </w:r>
    </w:p>
    <w:p w14:paraId="67AE740F" w14:textId="2B3AB63E" w:rsidR="007B2336" w:rsidRDefault="007B2336" w:rsidP="009C63AF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 w:rsidRPr="00C87899">
        <w:rPr>
          <w:rFonts w:ascii="Times New Roman" w:hAnsi="Times New Roman" w:cs="Times New Roman"/>
          <w:sz w:val="24"/>
          <w:szCs w:val="24"/>
        </w:rPr>
        <w:t xml:space="preserve">Odobrava se Ministarstvu prostornoga uređenja, graditeljstva i državne imovine isplata sredstava </w:t>
      </w:r>
      <w:r w:rsidR="00EB7B99">
        <w:rPr>
          <w:rFonts w:ascii="Times New Roman" w:hAnsi="Times New Roman" w:cs="Times New Roman"/>
          <w:sz w:val="24"/>
          <w:szCs w:val="24"/>
        </w:rPr>
        <w:t>vlasničkog zajma</w:t>
      </w:r>
      <w:r w:rsidRPr="00C87899">
        <w:rPr>
          <w:rFonts w:ascii="Times New Roman" w:hAnsi="Times New Roman" w:cs="Times New Roman"/>
          <w:sz w:val="24"/>
          <w:szCs w:val="24"/>
        </w:rPr>
        <w:t xml:space="preserve"> iz to</w:t>
      </w:r>
      <w:r w:rsidR="00C87899">
        <w:rPr>
          <w:rFonts w:ascii="Times New Roman" w:hAnsi="Times New Roman" w:cs="Times New Roman"/>
          <w:sz w:val="24"/>
          <w:szCs w:val="24"/>
        </w:rPr>
        <w:t xml:space="preserve">čke I. ove Odluke u iznosu do </w:t>
      </w:r>
      <w:r w:rsidRPr="00C87899">
        <w:rPr>
          <w:rFonts w:ascii="Times New Roman" w:hAnsi="Times New Roman" w:cs="Times New Roman"/>
          <w:sz w:val="24"/>
          <w:szCs w:val="24"/>
        </w:rPr>
        <w:t xml:space="preserve">60.000.000,00 kuna s </w:t>
      </w:r>
      <w:r w:rsidR="004A29C6" w:rsidRPr="004A29C6">
        <w:rPr>
          <w:rFonts w:ascii="Times New Roman" w:hAnsi="Times New Roman" w:cs="Times New Roman"/>
          <w:sz w:val="24"/>
          <w:szCs w:val="24"/>
        </w:rPr>
        <w:t xml:space="preserve">proračunske aktivnosti A915023 – Vlasnički zajam </w:t>
      </w:r>
      <w:r w:rsidR="00A656F6">
        <w:rPr>
          <w:rFonts w:ascii="Times New Roman" w:hAnsi="Times New Roman" w:cs="Times New Roman"/>
          <w:sz w:val="24"/>
          <w:szCs w:val="24"/>
        </w:rPr>
        <w:t>Društvu.</w:t>
      </w:r>
    </w:p>
    <w:p w14:paraId="2AA74DD9" w14:textId="77777777" w:rsidR="007B2336" w:rsidRPr="00A97402" w:rsidRDefault="007B2336" w:rsidP="009C63AF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6F6254F9" w14:textId="2CFC4D27" w:rsidR="009C63AF" w:rsidRDefault="00341B1B" w:rsidP="009C63AF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FD7D8B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2A62B7D0" w14:textId="3FAE4EFD" w:rsidR="002F0BBC" w:rsidRPr="002F0BBC" w:rsidRDefault="00FD6F19" w:rsidP="002F0BBC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42">
        <w:rPr>
          <w:rFonts w:ascii="Times New Roman" w:hAnsi="Times New Roman" w:cs="Times New Roman"/>
          <w:bCs/>
          <w:sz w:val="24"/>
          <w:szCs w:val="24"/>
        </w:rPr>
        <w:t>Sporazum</w:t>
      </w:r>
      <w:r w:rsidR="000C0BFB" w:rsidRPr="00622542">
        <w:rPr>
          <w:rFonts w:ascii="Times New Roman" w:hAnsi="Times New Roman" w:cs="Times New Roman"/>
          <w:bCs/>
          <w:sz w:val="24"/>
          <w:szCs w:val="24"/>
        </w:rPr>
        <w:t xml:space="preserve"> o vlasničkom zajmu s Društvom, pod uvjetima iz točke II. ove Odluke, u ime Republike Hrvatske potpisat će m</w:t>
      </w:r>
      <w:r w:rsidR="00C33031" w:rsidRPr="00622542">
        <w:rPr>
          <w:rFonts w:ascii="Times New Roman" w:hAnsi="Times New Roman" w:cs="Times New Roman"/>
          <w:bCs/>
          <w:sz w:val="24"/>
          <w:szCs w:val="24"/>
        </w:rPr>
        <w:t>inistar prostornoga uređenja, graditeljstva i državne imovine.</w:t>
      </w:r>
    </w:p>
    <w:p w14:paraId="28327B02" w14:textId="075DD75E" w:rsidR="000C0BFB" w:rsidRDefault="00A37792" w:rsidP="00A37792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Zadužuje se Društvo </w:t>
      </w:r>
      <w:r w:rsidR="007B2336">
        <w:rPr>
          <w:rFonts w:ascii="Times New Roman" w:hAnsi="Times New Roman" w:cs="Times New Roman"/>
          <w:bCs/>
          <w:sz w:val="24"/>
          <w:szCs w:val="24"/>
        </w:rPr>
        <w:t>da nakon isplate vlasničk</w:t>
      </w:r>
      <w:r w:rsidR="00EB7B99">
        <w:rPr>
          <w:rFonts w:ascii="Times New Roman" w:hAnsi="Times New Roman" w:cs="Times New Roman"/>
          <w:bCs/>
          <w:sz w:val="24"/>
          <w:szCs w:val="24"/>
        </w:rPr>
        <w:t>og zajma</w:t>
      </w:r>
      <w:r w:rsidR="007B2336">
        <w:rPr>
          <w:rFonts w:ascii="Times New Roman" w:hAnsi="Times New Roman" w:cs="Times New Roman"/>
          <w:bCs/>
          <w:sz w:val="24"/>
          <w:szCs w:val="24"/>
        </w:rPr>
        <w:t xml:space="preserve"> iz točke I. ove Odluke,</w:t>
      </w:r>
      <w:r w:rsidR="00392E3D">
        <w:rPr>
          <w:rFonts w:ascii="Times New Roman" w:hAnsi="Times New Roman" w:cs="Times New Roman"/>
          <w:bCs/>
          <w:sz w:val="24"/>
          <w:szCs w:val="24"/>
        </w:rPr>
        <w:t xml:space="preserve"> po primitku sredstava </w:t>
      </w:r>
      <w:r w:rsidR="007B2336">
        <w:rPr>
          <w:rFonts w:ascii="Times New Roman" w:hAnsi="Times New Roman" w:cs="Times New Roman"/>
          <w:bCs/>
          <w:sz w:val="24"/>
          <w:szCs w:val="24"/>
        </w:rPr>
        <w:t xml:space="preserve">bez odlaganja podmiri obveze iz točke </w:t>
      </w:r>
      <w:r w:rsidR="00341B1B">
        <w:rPr>
          <w:rFonts w:ascii="Times New Roman" w:hAnsi="Times New Roman" w:cs="Times New Roman"/>
          <w:bCs/>
          <w:sz w:val="24"/>
          <w:szCs w:val="24"/>
        </w:rPr>
        <w:t>II</w:t>
      </w:r>
      <w:r w:rsidR="007B2336">
        <w:rPr>
          <w:rFonts w:ascii="Times New Roman" w:hAnsi="Times New Roman" w:cs="Times New Roman"/>
          <w:bCs/>
          <w:sz w:val="24"/>
          <w:szCs w:val="24"/>
        </w:rPr>
        <w:t>. ove Odluke te o podmirenju obveza obavijesti Centar za restrukturiranje i prodaju najkasnije u roku od 3 dana od podmirenja obveza.</w:t>
      </w:r>
    </w:p>
    <w:p w14:paraId="4E6DF55B" w14:textId="77777777" w:rsidR="006D452B" w:rsidRDefault="006D452B" w:rsidP="00A37792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A5CA67" w14:textId="3BED0467" w:rsidR="007B2336" w:rsidRPr="007B2336" w:rsidRDefault="007B2336" w:rsidP="007B2336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336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A52A09D" w14:textId="23A33EFC" w:rsidR="007B2336" w:rsidRDefault="009C63AF" w:rsidP="007B2336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 w:rsidRPr="00A97402">
        <w:rPr>
          <w:rFonts w:ascii="Times New Roman" w:hAnsi="Times New Roman" w:cs="Times New Roman"/>
          <w:sz w:val="24"/>
          <w:szCs w:val="24"/>
        </w:rPr>
        <w:t xml:space="preserve">Zadužuje se Centar za restrukturiranje i prodaju, kao zakonski zastupnik Republike Hrvatske, jedinog člana </w:t>
      </w:r>
      <w:r w:rsidR="00A656F6">
        <w:rPr>
          <w:rFonts w:ascii="Times New Roman" w:hAnsi="Times New Roman" w:cs="Times New Roman"/>
          <w:sz w:val="24"/>
          <w:szCs w:val="24"/>
        </w:rPr>
        <w:t>Društva</w:t>
      </w:r>
      <w:r w:rsidRPr="00A97402">
        <w:rPr>
          <w:rFonts w:ascii="Times New Roman" w:hAnsi="Times New Roman" w:cs="Times New Roman"/>
          <w:sz w:val="24"/>
          <w:szCs w:val="24"/>
        </w:rPr>
        <w:t xml:space="preserve">, na Skupštini </w:t>
      </w:r>
      <w:r w:rsidR="00A656F6">
        <w:rPr>
          <w:rFonts w:ascii="Times New Roman" w:hAnsi="Times New Roman" w:cs="Times New Roman"/>
          <w:sz w:val="24"/>
          <w:szCs w:val="24"/>
        </w:rPr>
        <w:t>Društva</w:t>
      </w:r>
      <w:r w:rsidRPr="00A97402">
        <w:rPr>
          <w:rFonts w:ascii="Times New Roman" w:hAnsi="Times New Roman" w:cs="Times New Roman"/>
          <w:sz w:val="24"/>
          <w:szCs w:val="24"/>
        </w:rPr>
        <w:t xml:space="preserve"> donijeti odluke o prestanku rada D</w:t>
      </w:r>
      <w:r w:rsidR="007B2336">
        <w:rPr>
          <w:rFonts w:ascii="Times New Roman" w:hAnsi="Times New Roman" w:cs="Times New Roman"/>
          <w:sz w:val="24"/>
          <w:szCs w:val="24"/>
        </w:rPr>
        <w:t>ruštva</w:t>
      </w:r>
      <w:r w:rsidR="00950970">
        <w:rPr>
          <w:rFonts w:ascii="Times New Roman" w:hAnsi="Times New Roman" w:cs="Times New Roman"/>
          <w:sz w:val="24"/>
          <w:szCs w:val="24"/>
        </w:rPr>
        <w:t xml:space="preserve">, </w:t>
      </w:r>
      <w:r w:rsidR="007B2336">
        <w:rPr>
          <w:rFonts w:ascii="Times New Roman" w:hAnsi="Times New Roman" w:cs="Times New Roman"/>
          <w:sz w:val="24"/>
          <w:szCs w:val="24"/>
        </w:rPr>
        <w:t>imenovanju likvidatora</w:t>
      </w:r>
      <w:r w:rsidR="008C2D30">
        <w:rPr>
          <w:rFonts w:ascii="Times New Roman" w:hAnsi="Times New Roman" w:cs="Times New Roman"/>
          <w:sz w:val="24"/>
          <w:szCs w:val="24"/>
        </w:rPr>
        <w:t xml:space="preserve"> te druge</w:t>
      </w:r>
      <w:r w:rsidR="00072DCD">
        <w:rPr>
          <w:rFonts w:ascii="Times New Roman" w:hAnsi="Times New Roman" w:cs="Times New Roman"/>
          <w:sz w:val="24"/>
          <w:szCs w:val="24"/>
        </w:rPr>
        <w:t xml:space="preserve"> odluke potrebne za provedbu likvidacije društva.</w:t>
      </w:r>
    </w:p>
    <w:p w14:paraId="4EE8A703" w14:textId="77777777" w:rsidR="00295D64" w:rsidRDefault="00295D64" w:rsidP="007B2336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1CBDC64" w14:textId="6131BB8D" w:rsidR="009C63AF" w:rsidRPr="00A97402" w:rsidRDefault="00673145" w:rsidP="009C63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9C63AF" w:rsidRPr="00A974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D2CBC3" w14:textId="089D1AC1" w:rsidR="004207CB" w:rsidRDefault="00C87899" w:rsidP="004207CB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Centar za restrukturiranje i prodaju o provedbi svih mjera iz ove Odluke </w:t>
      </w:r>
      <w:r w:rsidR="00084284">
        <w:rPr>
          <w:rFonts w:ascii="Times New Roman" w:hAnsi="Times New Roman" w:cs="Times New Roman"/>
          <w:sz w:val="24"/>
          <w:szCs w:val="24"/>
        </w:rPr>
        <w:t>izvijestiti</w:t>
      </w:r>
      <w:r>
        <w:rPr>
          <w:rFonts w:ascii="Times New Roman" w:hAnsi="Times New Roman" w:cs="Times New Roman"/>
          <w:sz w:val="24"/>
          <w:szCs w:val="24"/>
        </w:rPr>
        <w:t xml:space="preserve"> Ministarstvo financija i Ministarstvo prostornoga uređenja, graditeljstva i državne imovine.</w:t>
      </w:r>
    </w:p>
    <w:p w14:paraId="69926953" w14:textId="77777777" w:rsidR="004865F5" w:rsidRDefault="004865F5" w:rsidP="004207CB">
      <w:pPr>
        <w:spacing w:after="240" w:line="276" w:lineRule="auto"/>
        <w:ind w:left="43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F2B1A5" w14:textId="088B784A" w:rsidR="004207CB" w:rsidRPr="00A97402" w:rsidRDefault="00341B1B" w:rsidP="004207CB">
      <w:pPr>
        <w:spacing w:after="240" w:line="276" w:lineRule="auto"/>
        <w:ind w:left="43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4207CB" w:rsidRPr="00A97402">
        <w:rPr>
          <w:rFonts w:ascii="Times New Roman" w:hAnsi="Times New Roman" w:cs="Times New Roman"/>
          <w:b/>
          <w:sz w:val="24"/>
          <w:szCs w:val="24"/>
        </w:rPr>
        <w:t>.</w:t>
      </w:r>
    </w:p>
    <w:p w14:paraId="1995B879" w14:textId="77777777" w:rsidR="004207CB" w:rsidRPr="00A97402" w:rsidRDefault="004207CB" w:rsidP="004207CB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 w:rsidRPr="00A97402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1FD2AFE8" w14:textId="77777777" w:rsidR="004207CB" w:rsidRPr="00A97402" w:rsidRDefault="004207CB" w:rsidP="004207CB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328BA" w14:textId="77777777" w:rsidR="004207CB" w:rsidRPr="00A97402" w:rsidRDefault="004207CB" w:rsidP="004207CB">
      <w:pPr>
        <w:spacing w:after="240" w:line="276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402">
        <w:rPr>
          <w:rFonts w:ascii="Times New Roman" w:hAnsi="Times New Roman" w:cs="Times New Roman"/>
          <w:b/>
          <w:sz w:val="24"/>
          <w:szCs w:val="24"/>
        </w:rPr>
        <w:t>PREDSJEDNIK</w:t>
      </w:r>
    </w:p>
    <w:p w14:paraId="242E526C" w14:textId="77777777" w:rsidR="004207CB" w:rsidRPr="00A97402" w:rsidRDefault="004207CB" w:rsidP="004207CB">
      <w:pPr>
        <w:spacing w:after="240" w:line="276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201CAD9D" w14:textId="77777777" w:rsidR="004207CB" w:rsidRPr="00A97402" w:rsidRDefault="004207CB" w:rsidP="004207CB">
      <w:pPr>
        <w:spacing w:after="240" w:line="276" w:lineRule="auto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A97402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073D123E" w14:textId="77777777" w:rsidR="00DF257C" w:rsidRDefault="00DF257C" w:rsidP="00420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F17C76" w14:textId="77777777" w:rsidR="004207CB" w:rsidRPr="00A97402" w:rsidRDefault="004207CB" w:rsidP="00420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402">
        <w:rPr>
          <w:rFonts w:ascii="Times New Roman" w:hAnsi="Times New Roman" w:cs="Times New Roman"/>
          <w:sz w:val="24"/>
          <w:szCs w:val="24"/>
        </w:rPr>
        <w:t>KLASA:</w:t>
      </w:r>
    </w:p>
    <w:p w14:paraId="67408D96" w14:textId="77777777" w:rsidR="004207CB" w:rsidRPr="00A97402" w:rsidRDefault="004207CB" w:rsidP="00420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402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284A1B6" w14:textId="77777777" w:rsidR="004207CB" w:rsidRPr="00A97402" w:rsidRDefault="004207CB" w:rsidP="00420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402">
        <w:rPr>
          <w:rFonts w:ascii="Times New Roman" w:hAnsi="Times New Roman" w:cs="Times New Roman"/>
          <w:sz w:val="24"/>
          <w:szCs w:val="24"/>
        </w:rPr>
        <w:lastRenderedPageBreak/>
        <w:t>U Zagrebu, ______</w:t>
      </w:r>
    </w:p>
    <w:p w14:paraId="253CA460" w14:textId="77777777" w:rsidR="009C63AF" w:rsidRPr="00A97402" w:rsidRDefault="009C63AF" w:rsidP="009C63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7AC7E0" w14:textId="77777777" w:rsidR="009C63AF" w:rsidRDefault="009C63AF">
      <w:pPr>
        <w:rPr>
          <w:rFonts w:ascii="Times New Roman" w:hAnsi="Times New Roman" w:cs="Times New Roman"/>
          <w:sz w:val="24"/>
          <w:szCs w:val="24"/>
        </w:rPr>
      </w:pPr>
    </w:p>
    <w:p w14:paraId="5B529D69" w14:textId="77777777" w:rsidR="00DF257C" w:rsidRDefault="00DF257C">
      <w:pPr>
        <w:rPr>
          <w:rFonts w:ascii="Times New Roman" w:hAnsi="Times New Roman" w:cs="Times New Roman"/>
          <w:sz w:val="24"/>
          <w:szCs w:val="24"/>
        </w:rPr>
      </w:pPr>
    </w:p>
    <w:p w14:paraId="40BB9596" w14:textId="58941AA6" w:rsidR="00086A19" w:rsidRDefault="00086A19" w:rsidP="00D83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F4A31" w14:textId="5F8AE229" w:rsidR="00BF5E12" w:rsidRDefault="00BF5E12" w:rsidP="00D83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3362E" w14:textId="5D930DF5" w:rsidR="00BF5E12" w:rsidRDefault="00BF5E12" w:rsidP="00D83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8B5B60" w14:textId="47D31A15" w:rsidR="00BF5E12" w:rsidRDefault="00BF5E12" w:rsidP="00D83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C627C" w14:textId="2F7A2593" w:rsidR="00BF5E12" w:rsidRDefault="00BF5E12" w:rsidP="00D83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0382A" w14:textId="25C74D5F" w:rsidR="00BF5E12" w:rsidRDefault="00BF5E12" w:rsidP="00D83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FE949" w14:textId="5A1F7EDA" w:rsidR="00BF5E12" w:rsidRDefault="00BF5E12" w:rsidP="00D83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25993" w14:textId="77777777" w:rsidR="00BF5E12" w:rsidRDefault="00BF5E12" w:rsidP="00D83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94CA7" w14:textId="2D32C8B6" w:rsidR="00086A19" w:rsidRDefault="00086A19" w:rsidP="00D83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2C1F9" w14:textId="77777777" w:rsidR="001640A1" w:rsidRDefault="001640A1" w:rsidP="00C75CC9">
      <w:pPr>
        <w:rPr>
          <w:rFonts w:ascii="Times New Roman" w:hAnsi="Times New Roman" w:cs="Times New Roman"/>
          <w:b/>
          <w:sz w:val="24"/>
          <w:szCs w:val="24"/>
        </w:rPr>
      </w:pPr>
    </w:p>
    <w:p w14:paraId="1C63A769" w14:textId="5CE39C87" w:rsidR="00CA728D" w:rsidRDefault="00CA728D" w:rsidP="00CA72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22F8CA53" w14:textId="77777777" w:rsidR="00C75CC9" w:rsidRDefault="00C75CC9" w:rsidP="00CA72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1A2CFB" w14:textId="77777777" w:rsidR="00CA728D" w:rsidRDefault="00CA728D" w:rsidP="00CA72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restrukturiranje i prodaju (u daljnjem tekstu: Centar) dostavio je Ministarstvu prostornoga uređenja, graditeljstva i državne imovine Zaključak Upravnog vijeća Centra, KLASA: 024-04/21-03/6, URBROJ: 360-00/01-2021-3, od 14. listopada 2021. godine, kojim se predlaže Ministarstvu prostornoga uređenja, graditeljstva i državne imovine pokretanje postupka donošenja Odluke Vlade Republike Hrvatske o isplati vlasničkog zajma trgovačkom društvu Brodarski institut d.o.o., Zagreb (u daljnjem tekstu: Društvo) u iznosu do 60.000.000,00 kuna, namjenski za podmirenje obveza prema vjerovnicima Društva, izuzev potraživanja Ministarstva financija Republike Hrvatske te za eventualnu isplatu otpremnina radnicima Društva, sve uvećano za troškove kamata i naknada, a u svrhu stvaranja pretpostavki za provedbu likvidacije Društva i stvaranja uvjeta da Republika Hrvatska stekne vlasništvo nekretnina Društva.</w:t>
      </w:r>
    </w:p>
    <w:p w14:paraId="253C57C0" w14:textId="77777777" w:rsidR="00CA728D" w:rsidRPr="00364A00" w:rsidRDefault="00CA728D" w:rsidP="00CA72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Utvrđeno da </w:t>
      </w:r>
      <w:r w:rsidRPr="00D45315">
        <w:rPr>
          <w:rFonts w:ascii="Times New Roman" w:hAnsi="Times New Roman" w:cs="Times New Roman"/>
          <w:sz w:val="24"/>
          <w:szCs w:val="24"/>
        </w:rPr>
        <w:t>Društvo negativno posluje te je u posljednje četiri kalendarske godine ostvarilo ukupni gubitak u iznosu od preko 36 milijuna kuna.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11B">
        <w:rPr>
          <w:rFonts w:ascii="Times New Roman" w:hAnsi="Times New Roman" w:cs="Times New Roman"/>
          <w:sz w:val="24"/>
          <w:szCs w:val="24"/>
        </w:rPr>
        <w:t xml:space="preserve">Društvo od 2015. godine kontinuirano ima pad ukupnih prihoda s razine od 31,24 milijuna kuna na 9,95 milijuna kuna u 2020. godini, </w:t>
      </w:r>
      <w:r>
        <w:rPr>
          <w:rFonts w:ascii="Times New Roman" w:hAnsi="Times New Roman" w:cs="Times New Roman"/>
          <w:sz w:val="24"/>
          <w:szCs w:val="24"/>
        </w:rPr>
        <w:t xml:space="preserve">od čega prihodi od osnovne djelatnosti iznose svega </w:t>
      </w:r>
      <w:r w:rsidRPr="0073311B">
        <w:rPr>
          <w:rFonts w:ascii="Times New Roman" w:hAnsi="Times New Roman" w:cs="Times New Roman"/>
          <w:sz w:val="24"/>
          <w:szCs w:val="24"/>
        </w:rPr>
        <w:t>2,05 milijuna kuna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3311B">
        <w:rPr>
          <w:rFonts w:ascii="Times New Roman" w:hAnsi="Times New Roman" w:cs="Times New Roman"/>
          <w:sz w:val="24"/>
          <w:szCs w:val="24"/>
        </w:rPr>
        <w:t>Društvo</w:t>
      </w:r>
      <w:r>
        <w:rPr>
          <w:rFonts w:ascii="Times New Roman" w:hAnsi="Times New Roman" w:cs="Times New Roman"/>
          <w:sz w:val="24"/>
          <w:szCs w:val="24"/>
        </w:rPr>
        <w:t xml:space="preserve"> nema izrađen plan restrukturiranja niti plan poslovanja </w:t>
      </w:r>
      <w:r w:rsidRPr="0073311B">
        <w:rPr>
          <w:rFonts w:ascii="Times New Roman" w:hAnsi="Times New Roman" w:cs="Times New Roman"/>
          <w:sz w:val="24"/>
          <w:szCs w:val="24"/>
        </w:rPr>
        <w:t>slijedom čega se gube milijuni kuna, a likvidnost se održava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73311B">
        <w:rPr>
          <w:rFonts w:ascii="Times New Roman" w:hAnsi="Times New Roman" w:cs="Times New Roman"/>
          <w:sz w:val="24"/>
          <w:szCs w:val="24"/>
        </w:rPr>
        <w:t xml:space="preserve"> prodajom imovine i neracionalnim zaduživanjem, uz izdavanje sredstava osiguranja ispunjenja obveza, i </w:t>
      </w:r>
      <w:r w:rsidRPr="0073311B">
        <w:rPr>
          <w:rFonts w:ascii="Times New Roman" w:hAnsi="Times New Roman" w:cs="Times New Roman"/>
          <w:sz w:val="24"/>
          <w:szCs w:val="24"/>
        </w:rPr>
        <w:lastRenderedPageBreak/>
        <w:t>to zasnivanjem založnog prava na nekretninama, iako je u trenutku zaduživanja razvidno da obveze neće moći biti ispunjene u ugovorenom roku.</w:t>
      </w:r>
      <w:r w:rsidRPr="00055DD7">
        <w:rPr>
          <w:rFonts w:ascii="Times New Roman" w:hAnsi="Times New Roman" w:cs="Times New Roman"/>
          <w:sz w:val="24"/>
          <w:szCs w:val="24"/>
        </w:rPr>
        <w:t xml:space="preserve"> </w:t>
      </w:r>
      <w:r w:rsidRPr="0073311B">
        <w:rPr>
          <w:rFonts w:ascii="Times New Roman" w:hAnsi="Times New Roman" w:cs="Times New Roman"/>
          <w:sz w:val="24"/>
          <w:szCs w:val="24"/>
        </w:rPr>
        <w:t>Ukupne obveze Društva na dan 30. rujna 2021. godine iznose 77.032.000,00 kuna</w:t>
      </w:r>
      <w:r>
        <w:rPr>
          <w:rFonts w:ascii="Times New Roman" w:hAnsi="Times New Roman" w:cs="Times New Roman"/>
          <w:sz w:val="24"/>
          <w:szCs w:val="24"/>
        </w:rPr>
        <w:t xml:space="preserve"> (Tablica ukupnih obveza Društva nalazi se kao prilog ovome obrazloženju i njen je sastavni dio), od čega </w:t>
      </w:r>
      <w:r w:rsidRPr="00364A00">
        <w:rPr>
          <w:rFonts w:ascii="Times New Roman" w:hAnsi="Times New Roman" w:cs="Times New Roman"/>
          <w:sz w:val="24"/>
          <w:szCs w:val="24"/>
        </w:rPr>
        <w:t>obveze čije je ispunjenje osigurano založnim pravom na nekretninama iznose ukupno 67.404.000,00 kuna, a obveze koje nisu osigurane zasnivanjem založnog prava na nekretninama iznose 9.628.000,00 kuna, dok predvidive obveze za eventualno potrebno zbrinjavanje radnika u slučaju prestanka rada Društva iznose oko 3 milijuna kuna.</w:t>
      </w:r>
    </w:p>
    <w:p w14:paraId="16FF2DEE" w14:textId="77777777" w:rsidR="00CA728D" w:rsidRPr="0073311B" w:rsidRDefault="00CA728D" w:rsidP="00CA72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6A7">
        <w:rPr>
          <w:rFonts w:ascii="Times New Roman" w:hAnsi="Times New Roman" w:cs="Times New Roman"/>
          <w:sz w:val="24"/>
          <w:szCs w:val="24"/>
        </w:rPr>
        <w:t>Procijenjena tržišna vrijednost nekretnina u vlasništvu Društva, koju je po nalogu Društva izradio ovlašteni stalni sudski vještak građevinske struke Krešimir Bačun iz Zagreba u kolovozu 2021. godine iznosi 39.972.079 EUR-a ili 299.500.000,00 kuna.</w:t>
      </w:r>
    </w:p>
    <w:p w14:paraId="5691BA62" w14:textId="77777777" w:rsidR="00CA728D" w:rsidRDefault="00CA728D" w:rsidP="00CA72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1B">
        <w:rPr>
          <w:rFonts w:ascii="Times New Roman" w:hAnsi="Times New Roman" w:cs="Times New Roman"/>
          <w:sz w:val="24"/>
          <w:szCs w:val="24"/>
        </w:rPr>
        <w:t>Račun Društva je u blokadi od dana 26. veljače 2021. godine temeljem čega je Financijska agencija dana 28. lipnja 2021. godine podnijela prijedlog nadležnom Trgovačkom sudu u Zagrebu za otvaranje stečajnog postupka nad Društvom.</w:t>
      </w:r>
      <w:r>
        <w:rPr>
          <w:rFonts w:ascii="Times New Roman" w:hAnsi="Times New Roman" w:cs="Times New Roman"/>
          <w:sz w:val="24"/>
          <w:szCs w:val="24"/>
        </w:rPr>
        <w:t xml:space="preserve"> Pokretanjem stečajnoga postupka prestaju sva upravljačka i imovinska prava </w:t>
      </w:r>
      <w:r w:rsidRPr="00EE4DDC">
        <w:rPr>
          <w:rFonts w:ascii="Times New Roman" w:hAnsi="Times New Roman" w:cs="Times New Roman"/>
          <w:sz w:val="24"/>
          <w:szCs w:val="24"/>
        </w:rPr>
        <w:t xml:space="preserve">Republike Hrvatske kao jedinog člana Društva. </w:t>
      </w:r>
    </w:p>
    <w:p w14:paraId="2FA820E9" w14:textId="77777777" w:rsidR="00CA728D" w:rsidRDefault="00CA728D" w:rsidP="00CA72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3311B">
        <w:rPr>
          <w:rFonts w:ascii="Times New Roman" w:hAnsi="Times New Roman" w:cs="Times New Roman"/>
          <w:sz w:val="24"/>
          <w:szCs w:val="24"/>
        </w:rPr>
        <w:t>siguranjem sredstava potrebnih za stvaranje pretpostavki za provedbu likvidacije Društva u iznosu do 60.000.000,00 kuna isplatom vlasničkog zajma Društvu otklonili</w:t>
      </w:r>
      <w:r>
        <w:rPr>
          <w:rFonts w:ascii="Times New Roman" w:hAnsi="Times New Roman" w:cs="Times New Roman"/>
          <w:sz w:val="24"/>
          <w:szCs w:val="24"/>
        </w:rPr>
        <w:t xml:space="preserve"> bi se</w:t>
      </w:r>
      <w:r w:rsidRPr="0073311B">
        <w:rPr>
          <w:rFonts w:ascii="Times New Roman" w:hAnsi="Times New Roman" w:cs="Times New Roman"/>
          <w:sz w:val="24"/>
          <w:szCs w:val="24"/>
        </w:rPr>
        <w:t xml:space="preserve"> stečajni uvjeti te stvorile pretpostavke za provedbu likvidacije Društva i time omogućila zaštita imovine čija je vrijednost višestruko veća od obveza Društva koje iznose 77.032.000,00 kuna.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Pr="0073311B">
        <w:rPr>
          <w:rFonts w:ascii="Times New Roman" w:hAnsi="Times New Roman" w:cs="Times New Roman"/>
          <w:sz w:val="24"/>
          <w:szCs w:val="24"/>
        </w:rPr>
        <w:t xml:space="preserve"> taj način, </w:t>
      </w:r>
      <w:r>
        <w:rPr>
          <w:rFonts w:ascii="Times New Roman" w:hAnsi="Times New Roman" w:cs="Times New Roman"/>
          <w:sz w:val="24"/>
          <w:szCs w:val="24"/>
        </w:rPr>
        <w:t>vođeni načelom dobrog gospodarstvenika i načelom privatnog investitora</w:t>
      </w:r>
      <w:r w:rsidRPr="0073311B">
        <w:rPr>
          <w:rFonts w:ascii="Times New Roman" w:hAnsi="Times New Roman" w:cs="Times New Roman"/>
          <w:sz w:val="24"/>
          <w:szCs w:val="24"/>
        </w:rPr>
        <w:t xml:space="preserve"> spriječilo </w:t>
      </w:r>
      <w:r>
        <w:rPr>
          <w:rFonts w:ascii="Times New Roman" w:hAnsi="Times New Roman" w:cs="Times New Roman"/>
          <w:sz w:val="24"/>
          <w:szCs w:val="24"/>
        </w:rPr>
        <w:t xml:space="preserve">bi se </w:t>
      </w:r>
      <w:r w:rsidRPr="0073311B">
        <w:rPr>
          <w:rFonts w:ascii="Times New Roman" w:hAnsi="Times New Roman" w:cs="Times New Roman"/>
          <w:sz w:val="24"/>
          <w:szCs w:val="24"/>
        </w:rPr>
        <w:t>daljnje propadanje Društva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11B">
        <w:rPr>
          <w:rFonts w:ascii="Times New Roman" w:hAnsi="Times New Roman" w:cs="Times New Roman"/>
          <w:sz w:val="24"/>
          <w:szCs w:val="24"/>
        </w:rPr>
        <w:t>i gomilanje gubitaka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311B">
        <w:rPr>
          <w:rFonts w:ascii="Times New Roman" w:hAnsi="Times New Roman" w:cs="Times New Roman"/>
          <w:sz w:val="24"/>
          <w:szCs w:val="24"/>
        </w:rPr>
        <w:t>osigurala sredstva za podmirenje potraživanja vjerovnika Društva te sačuvala vrijedna imovina, a slijedom navedenog i otvorila perspektiva uspješnog upravljanja nekretninama koje bi se nakon podmirenja svih obveza prema vjerovnicima Društva i svih troškova postupka likvidacije prenijele na Republiku Hrvatsku.</w:t>
      </w:r>
      <w:r w:rsidRPr="00175B76">
        <w:rPr>
          <w:rFonts w:ascii="Times New Roman" w:hAnsi="Times New Roman" w:cs="Times New Roman"/>
          <w:sz w:val="24"/>
          <w:szCs w:val="24"/>
        </w:rPr>
        <w:t xml:space="preserve"> </w:t>
      </w:r>
      <w:r w:rsidRPr="00EE4DDC">
        <w:rPr>
          <w:rFonts w:ascii="Times New Roman" w:hAnsi="Times New Roman" w:cs="Times New Roman"/>
          <w:sz w:val="24"/>
          <w:szCs w:val="24"/>
        </w:rPr>
        <w:t>Imovinom koju bi na taj način stekla Republika Hrvatska, a koju čine zemljište i objekti s pripadaju</w:t>
      </w:r>
      <w:r>
        <w:rPr>
          <w:rFonts w:ascii="Times New Roman" w:hAnsi="Times New Roman" w:cs="Times New Roman"/>
          <w:sz w:val="24"/>
          <w:szCs w:val="24"/>
        </w:rPr>
        <w:t>ćom infrastrukturom, raspolagat</w:t>
      </w:r>
      <w:r w:rsidRPr="00EE4D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 se sukladno odredbama Zakona o upravljanju državnom imovinom („Narodne novine“, br. 52/18).</w:t>
      </w:r>
    </w:p>
    <w:p w14:paraId="60036648" w14:textId="77777777" w:rsidR="00CA728D" w:rsidRDefault="00CA728D" w:rsidP="00CA72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7B79D" w14:textId="77777777" w:rsidR="00CA728D" w:rsidRDefault="00CA728D" w:rsidP="00CA72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542">
        <w:rPr>
          <w:rFonts w:ascii="Times New Roman" w:hAnsi="Times New Roman" w:cs="Times New Roman"/>
          <w:sz w:val="24"/>
          <w:szCs w:val="24"/>
        </w:rPr>
        <w:t>Kako se Prijedlogom odluke osiguravaju uvjeti potrebni za likvidaciju Društva, a u svrhu smanjenja daljnjih gubitaka za Republiku Hrvatsku, predložena mjera ne sadrži elemente državnih potpora u smislu Zakon o državnim potporama ("Narodne novine", br. 47/14 i 69/17), članka 107. Ugovora o funkcioniranju Europske unije i točke 107. Obavijesti Komisije o pojmu državne potpore iz članka 107. stavka 1. Ugovora o funkcioniranju Europske unije (SL C 262, 19.07.2016.).</w:t>
      </w:r>
    </w:p>
    <w:p w14:paraId="74CBEB9B" w14:textId="77777777" w:rsidR="00CA728D" w:rsidRPr="00EE4DDC" w:rsidRDefault="00CA728D" w:rsidP="00CA72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sklapanju Sporazuma o vlasničkom zajmu i njegovoj isplati</w:t>
      </w:r>
      <w:r w:rsidRPr="00EE4DDC">
        <w:rPr>
          <w:rFonts w:ascii="Times New Roman" w:hAnsi="Times New Roman" w:cs="Times New Roman"/>
          <w:sz w:val="24"/>
          <w:szCs w:val="24"/>
        </w:rPr>
        <w:t>, Uprava Društva će, uz prethodno odobrenje Nadzornog odbora, bez odlaganja izvršiti plaćanje navedenih obveza Društva, te o navedenome u</w:t>
      </w:r>
      <w:r>
        <w:rPr>
          <w:rFonts w:ascii="Times New Roman" w:hAnsi="Times New Roman" w:cs="Times New Roman"/>
          <w:sz w:val="24"/>
          <w:szCs w:val="24"/>
        </w:rPr>
        <w:t xml:space="preserve"> roku od 3 dana izvijestiti Centar</w:t>
      </w:r>
      <w:r w:rsidRPr="00EE4DDC">
        <w:rPr>
          <w:rFonts w:ascii="Times New Roman" w:hAnsi="Times New Roman" w:cs="Times New Roman"/>
          <w:sz w:val="24"/>
          <w:szCs w:val="24"/>
        </w:rPr>
        <w:t xml:space="preserve"> kao zakonskog zastupnika jedinog člana Društva koji ujedno čini Skupštinu Društva.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DDC">
        <w:rPr>
          <w:rFonts w:ascii="Times New Roman" w:hAnsi="Times New Roman" w:cs="Times New Roman"/>
          <w:sz w:val="24"/>
          <w:szCs w:val="24"/>
        </w:rPr>
        <w:t xml:space="preserve">Skupština će </w:t>
      </w:r>
      <w:r w:rsidRPr="00EE4DDC">
        <w:rPr>
          <w:rFonts w:ascii="Times New Roman" w:hAnsi="Times New Roman" w:cs="Times New Roman"/>
          <w:sz w:val="24"/>
          <w:szCs w:val="24"/>
        </w:rPr>
        <w:lastRenderedPageBreak/>
        <w:t>najkasnije u roku od 5 dana od dostave dokaza C</w:t>
      </w:r>
      <w:r>
        <w:rPr>
          <w:rFonts w:ascii="Times New Roman" w:hAnsi="Times New Roman" w:cs="Times New Roman"/>
          <w:sz w:val="24"/>
          <w:szCs w:val="24"/>
        </w:rPr>
        <w:t>entru</w:t>
      </w:r>
      <w:r w:rsidRPr="00EE4DDC">
        <w:rPr>
          <w:rFonts w:ascii="Times New Roman" w:hAnsi="Times New Roman" w:cs="Times New Roman"/>
          <w:sz w:val="24"/>
          <w:szCs w:val="24"/>
        </w:rPr>
        <w:t xml:space="preserve"> o podmirenju navedenih vjerovnika donijeti odluku o prestanku rada Društva i imenovanju likvidatora, koji su dužni izraditi početna likvidacijska izvješća kao i plan raspolaganja imovinom Društva za vrijeme trajanja postupka likvidacije. </w:t>
      </w:r>
    </w:p>
    <w:p w14:paraId="4E1A96F6" w14:textId="77777777" w:rsidR="00CA728D" w:rsidRDefault="00CA728D" w:rsidP="00CA72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a i</w:t>
      </w:r>
      <w:r w:rsidRPr="00D45315">
        <w:rPr>
          <w:rFonts w:ascii="Times New Roman" w:hAnsi="Times New Roman" w:cs="Times New Roman"/>
          <w:sz w:val="24"/>
          <w:szCs w:val="24"/>
        </w:rPr>
        <w:t>majući u vidu sadašnje stanje obveza Društva i vrijednost njegove imovine te izvjesnu mogućnost pokretanja stečajnog postupka nad Društvom, a obzirom da je Republika Hrvatska jedini član Društva, nameće se zaključak da je potrebno bez odgađanja poduzeti potrebne aktivnosti za zaštitu imovine Društva i nespornih interesa Republike Hrvatske, a u svrhu otklanjanja stečajnih uvjeta i stvar</w:t>
      </w:r>
      <w:r>
        <w:rPr>
          <w:rFonts w:ascii="Times New Roman" w:hAnsi="Times New Roman" w:cs="Times New Roman"/>
          <w:sz w:val="24"/>
          <w:szCs w:val="24"/>
        </w:rPr>
        <w:t xml:space="preserve">anje pretpostavki za pokretanje </w:t>
      </w:r>
      <w:r w:rsidRPr="00D45315">
        <w:rPr>
          <w:rFonts w:ascii="Times New Roman" w:hAnsi="Times New Roman" w:cs="Times New Roman"/>
          <w:sz w:val="24"/>
          <w:szCs w:val="24"/>
        </w:rPr>
        <w:t>likvidacijskog postupka</w:t>
      </w:r>
      <w:r>
        <w:rPr>
          <w:rFonts w:ascii="Times New Roman" w:hAnsi="Times New Roman" w:cs="Times New Roman"/>
          <w:sz w:val="24"/>
          <w:szCs w:val="24"/>
        </w:rPr>
        <w:t>, odlučeno je kao i izreci ove Odluke.</w:t>
      </w:r>
    </w:p>
    <w:p w14:paraId="6D1E4CBB" w14:textId="77777777" w:rsidR="00CA728D" w:rsidRPr="0001272B" w:rsidRDefault="00CA728D" w:rsidP="00CA72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1</w:t>
      </w:r>
      <w:r w:rsidRPr="00CF1717">
        <w:rPr>
          <w:rFonts w:ascii="Times New Roman" w:hAnsi="Times New Roman" w:cs="Times New Roman"/>
          <w:sz w:val="24"/>
          <w:szCs w:val="24"/>
        </w:rPr>
        <w:t>.- Ukupne obveze Društva na dan 30. rujna 2021. godine</w:t>
      </w:r>
      <w:r>
        <w:fldChar w:fldCharType="begin"/>
      </w:r>
      <w:r>
        <w:instrText xml:space="preserve"> LINK Excel.Sheet.12 "https://mgipu365-my.sharepoint.com/personal/vesna_pavkovicpuskaric_mpgi_hr/Documents/Radna%20površina/BRODARSKI/brodarski%20institut%20-%20tablica.xlsx" "Sheet2!R3C1:R15C3" \a \f 4 \h  \* MERGEFORMAT </w:instrText>
      </w:r>
      <w:r>
        <w:fldChar w:fldCharType="separate"/>
      </w:r>
    </w:p>
    <w:tbl>
      <w:tblPr>
        <w:tblW w:w="8945" w:type="dxa"/>
        <w:tblLook w:val="04A0" w:firstRow="1" w:lastRow="0" w:firstColumn="1" w:lastColumn="0" w:noHBand="0" w:noVBand="1"/>
      </w:tblPr>
      <w:tblGrid>
        <w:gridCol w:w="790"/>
        <w:gridCol w:w="6571"/>
        <w:gridCol w:w="1584"/>
      </w:tblGrid>
      <w:tr w:rsidR="00CA728D" w:rsidRPr="00AD4FCA" w14:paraId="37CE3BD5" w14:textId="77777777" w:rsidTr="00106ADB">
        <w:trPr>
          <w:trHeight w:val="338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729B51" w14:textId="77777777" w:rsidR="00CA728D" w:rsidRPr="00D52151" w:rsidRDefault="00CA728D" w:rsidP="00106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Redni br. </w:t>
            </w:r>
          </w:p>
        </w:tc>
        <w:tc>
          <w:tcPr>
            <w:tcW w:w="6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BD5628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Obveze društva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39F0D4D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Iznos</w:t>
            </w:r>
          </w:p>
        </w:tc>
      </w:tr>
      <w:tr w:rsidR="00CA728D" w:rsidRPr="002E1FBD" w14:paraId="5A9A1F7A" w14:textId="77777777" w:rsidTr="00106ADB">
        <w:trPr>
          <w:trHeight w:val="399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DA33C4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00DACB" w14:textId="77777777" w:rsidR="00CA728D" w:rsidRPr="00D52151" w:rsidRDefault="00CA728D" w:rsidP="0010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Obveze osigurane založnim pravom na nekretninama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6D66980" w14:textId="77777777" w:rsidR="00CA728D" w:rsidRPr="002E1FBD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E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67.404.000,00</w:t>
            </w:r>
          </w:p>
        </w:tc>
      </w:tr>
      <w:tr w:rsidR="00CA728D" w:rsidRPr="00AD4FCA" w14:paraId="5495B076" w14:textId="77777777" w:rsidTr="00106ADB">
        <w:trPr>
          <w:trHeight w:val="406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6C33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DB69" w14:textId="77777777" w:rsidR="00CA728D" w:rsidRPr="00D52151" w:rsidRDefault="00CA728D" w:rsidP="00106A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Hrvatska banka za obnovu i razvitak (HBOR)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B20CA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12.227.000,00</w:t>
            </w:r>
          </w:p>
        </w:tc>
      </w:tr>
      <w:tr w:rsidR="00CA728D" w:rsidRPr="00AD4FCA" w14:paraId="305F9F8B" w14:textId="77777777" w:rsidTr="00106ADB">
        <w:trPr>
          <w:trHeight w:val="425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78DC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492B" w14:textId="77777777" w:rsidR="00CA728D" w:rsidRPr="00D52151" w:rsidRDefault="00CA728D" w:rsidP="00106A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Ministarstvo financija Republike Hrvatske (jamstvo)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FC7C5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11.027.000,00</w:t>
            </w:r>
          </w:p>
        </w:tc>
      </w:tr>
      <w:tr w:rsidR="00CA728D" w:rsidRPr="00AD4FCA" w14:paraId="1BE4491A" w14:textId="77777777" w:rsidTr="00106ADB">
        <w:trPr>
          <w:trHeight w:val="417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5C34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2663" w14:textId="77777777" w:rsidR="00CA728D" w:rsidRPr="00D52151" w:rsidRDefault="00CA728D" w:rsidP="00106A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Ministarstvo financija Republike Hrvatske (Svjetska banka)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B623A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7.849.000,00</w:t>
            </w:r>
          </w:p>
        </w:tc>
      </w:tr>
      <w:tr w:rsidR="00CA728D" w:rsidRPr="00AD4FCA" w14:paraId="221F278E" w14:textId="77777777" w:rsidTr="00106ADB">
        <w:trPr>
          <w:trHeight w:val="409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3201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15BF" w14:textId="77777777" w:rsidR="00CA728D" w:rsidRPr="00D52151" w:rsidRDefault="00CA728D" w:rsidP="00106A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SE Construction d.o.o., Ogulin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B21DF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27.720.000,00</w:t>
            </w:r>
          </w:p>
        </w:tc>
      </w:tr>
      <w:tr w:rsidR="00CA728D" w:rsidRPr="00AD4FCA" w14:paraId="11107D29" w14:textId="77777777" w:rsidTr="00106ADB">
        <w:trPr>
          <w:trHeight w:val="287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2743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036A" w14:textId="77777777" w:rsidR="00CA728D" w:rsidRPr="00D52151" w:rsidRDefault="00CA728D" w:rsidP="00106A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Projekt Sortina d.o.o., Zagreb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7DDAF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8.581.000,00</w:t>
            </w:r>
          </w:p>
        </w:tc>
      </w:tr>
      <w:tr w:rsidR="00CA728D" w:rsidRPr="002E1FBD" w14:paraId="26AE0B7D" w14:textId="77777777" w:rsidTr="00106ADB">
        <w:trPr>
          <w:trHeight w:val="401"/>
        </w:trPr>
        <w:tc>
          <w:tcPr>
            <w:tcW w:w="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9E47AA" w14:textId="77777777" w:rsidR="00CA728D" w:rsidRPr="0001272B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27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302053" w14:textId="77777777" w:rsidR="00CA728D" w:rsidRPr="002E1FBD" w:rsidRDefault="00CA728D" w:rsidP="0010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E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Obveze bez založnog prava na nekretninama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854C248" w14:textId="77777777" w:rsidR="00CA728D" w:rsidRPr="002E1FBD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2E1F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9.628.000,00</w:t>
            </w:r>
          </w:p>
        </w:tc>
      </w:tr>
      <w:tr w:rsidR="00CA728D" w:rsidRPr="00AD4FCA" w14:paraId="04C2587C" w14:textId="77777777" w:rsidTr="00106ADB">
        <w:trPr>
          <w:trHeight w:val="362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B9140" w14:textId="77777777" w:rsidR="00CA728D" w:rsidRPr="0001272B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03219" w14:textId="77777777" w:rsidR="00CA728D" w:rsidRPr="00D52151" w:rsidRDefault="00CA728D" w:rsidP="00106A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Dobavljači ukupno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8EA7A6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7.289.000,00</w:t>
            </w:r>
          </w:p>
        </w:tc>
      </w:tr>
      <w:tr w:rsidR="00CA728D" w:rsidRPr="00AD4FCA" w14:paraId="08AC97A0" w14:textId="77777777" w:rsidTr="00106ADB">
        <w:trPr>
          <w:trHeight w:val="189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943F8" w14:textId="77777777" w:rsidR="00CA728D" w:rsidRPr="0001272B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6066" w14:textId="77777777" w:rsidR="00CA728D" w:rsidRPr="00D52151" w:rsidRDefault="00CA728D" w:rsidP="00106A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Porezna Uprava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1C2B0E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1.501.000,00</w:t>
            </w:r>
          </w:p>
        </w:tc>
      </w:tr>
      <w:tr w:rsidR="00CA728D" w:rsidRPr="00AD4FCA" w14:paraId="07CDBC3C" w14:textId="77777777" w:rsidTr="00106ADB">
        <w:trPr>
          <w:trHeight w:val="179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178F0" w14:textId="77777777" w:rsidR="00CA728D" w:rsidRPr="0001272B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988A5" w14:textId="77777777" w:rsidR="00CA728D" w:rsidRPr="00D52151" w:rsidRDefault="00CA728D" w:rsidP="00106A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Zaposlenici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C0CA4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488.000,00</w:t>
            </w:r>
          </w:p>
        </w:tc>
      </w:tr>
      <w:tr w:rsidR="00CA728D" w:rsidRPr="00AD4FCA" w14:paraId="27AE9B0F" w14:textId="77777777" w:rsidTr="00106ADB">
        <w:trPr>
          <w:trHeight w:val="311"/>
        </w:trPr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AF64D" w14:textId="77777777" w:rsidR="00CA728D" w:rsidRPr="0001272B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12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E420" w14:textId="77777777" w:rsidR="00CA728D" w:rsidRPr="00D52151" w:rsidRDefault="00CA728D" w:rsidP="00106A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Ostale obveze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479F15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350.000,00</w:t>
            </w:r>
          </w:p>
        </w:tc>
      </w:tr>
      <w:tr w:rsidR="00CA728D" w:rsidRPr="006A56A7" w14:paraId="469FFD5D" w14:textId="77777777" w:rsidTr="00106ADB">
        <w:trPr>
          <w:trHeight w:val="291"/>
        </w:trPr>
        <w:tc>
          <w:tcPr>
            <w:tcW w:w="73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707F4B4A" w14:textId="77777777" w:rsidR="00CA728D" w:rsidRPr="00D52151" w:rsidRDefault="00CA728D" w:rsidP="0010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SVEUKUPNO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E78429A" w14:textId="77777777" w:rsidR="00CA728D" w:rsidRPr="00D52151" w:rsidRDefault="00CA728D" w:rsidP="0010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521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77.032.000,00</w:t>
            </w:r>
          </w:p>
        </w:tc>
      </w:tr>
    </w:tbl>
    <w:p w14:paraId="02C7B673" w14:textId="77777777" w:rsidR="00CA728D" w:rsidRPr="00D52151" w:rsidRDefault="00CA728D" w:rsidP="00CA728D">
      <w:pPr>
        <w:jc w:val="both"/>
        <w:rPr>
          <w:rFonts w:ascii="Times New Roman" w:hAnsi="Times New Roman" w:cs="Times New Roman"/>
          <w:color w:val="0070C0"/>
          <w:sz w:val="16"/>
          <w:szCs w:val="16"/>
        </w:rPr>
      </w:pPr>
      <w:r>
        <w:fldChar w:fldCharType="end"/>
      </w:r>
    </w:p>
    <w:p w14:paraId="4E7D89FF" w14:textId="77777777" w:rsidR="001640A1" w:rsidRDefault="001640A1" w:rsidP="00D837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640A1" w:rsidSect="009D1A33"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1DE39" w14:textId="77777777" w:rsidR="00A75C89" w:rsidRDefault="00A75C89" w:rsidP="009C63AF">
      <w:pPr>
        <w:spacing w:after="0" w:line="240" w:lineRule="auto"/>
      </w:pPr>
      <w:r>
        <w:separator/>
      </w:r>
    </w:p>
  </w:endnote>
  <w:endnote w:type="continuationSeparator" w:id="0">
    <w:p w14:paraId="65C41562" w14:textId="77777777" w:rsidR="00A75C89" w:rsidRDefault="00A75C89" w:rsidP="009C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A5926" w14:textId="5EAECBD9" w:rsidR="009D1A33" w:rsidRPr="009D1A33" w:rsidRDefault="0001799E" w:rsidP="009D1A33">
    <w:pPr>
      <w:pBdr>
        <w:top w:val="single" w:sz="4" w:space="0" w:color="40404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theme="minorBidi"/>
        <w:color w:val="404040"/>
        <w:spacing w:val="20"/>
        <w:sz w:val="20"/>
      </w:rPr>
    </w:pPr>
    <w:r>
      <w:rPr>
        <w:rFonts w:ascii="Times New Roman" w:hAnsi="Times New Roman" w:cstheme="minorBidi"/>
        <w:color w:val="404040"/>
        <w:spacing w:val="20"/>
        <w:sz w:val="20"/>
      </w:rPr>
      <w:t>Banski dvori | Trg Sv. Marka 2</w:t>
    </w:r>
    <w:r w:rsidR="009D1A33" w:rsidRPr="009D1A33">
      <w:rPr>
        <w:rFonts w:ascii="Times New Roman" w:hAnsi="Times New Roman" w:cstheme="minorBidi"/>
        <w:color w:val="404040"/>
        <w:spacing w:val="20"/>
        <w:sz w:val="20"/>
      </w:rPr>
      <w:t xml:space="preserve"> | 10000 Zagreb | tel. 01 4569 222 | vlada.gov.hr</w:t>
    </w:r>
  </w:p>
  <w:p w14:paraId="1E1AD9E7" w14:textId="77777777" w:rsidR="009D1A33" w:rsidRPr="009D1A33" w:rsidRDefault="009D1A33" w:rsidP="009D1A33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theme="minorBidi"/>
        <w:sz w:val="24"/>
      </w:rPr>
    </w:pPr>
  </w:p>
  <w:p w14:paraId="07263742" w14:textId="77777777" w:rsidR="009D1A33" w:rsidRDefault="009D1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E0FC8" w14:textId="77777777" w:rsidR="00A75C89" w:rsidRDefault="00A75C89" w:rsidP="009C63AF">
      <w:pPr>
        <w:spacing w:after="0" w:line="240" w:lineRule="auto"/>
      </w:pPr>
      <w:r>
        <w:separator/>
      </w:r>
    </w:p>
  </w:footnote>
  <w:footnote w:type="continuationSeparator" w:id="0">
    <w:p w14:paraId="1FE928F2" w14:textId="77777777" w:rsidR="00A75C89" w:rsidRDefault="00A75C89" w:rsidP="009C6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AF"/>
    <w:rsid w:val="00006D18"/>
    <w:rsid w:val="0001272B"/>
    <w:rsid w:val="0001799E"/>
    <w:rsid w:val="00056BCD"/>
    <w:rsid w:val="00072DCD"/>
    <w:rsid w:val="00084284"/>
    <w:rsid w:val="00086A19"/>
    <w:rsid w:val="000A1DAA"/>
    <w:rsid w:val="000B64E7"/>
    <w:rsid w:val="000C0BFB"/>
    <w:rsid w:val="000E26D0"/>
    <w:rsid w:val="000F2C3C"/>
    <w:rsid w:val="001252AC"/>
    <w:rsid w:val="00127B1E"/>
    <w:rsid w:val="00146438"/>
    <w:rsid w:val="00152E26"/>
    <w:rsid w:val="001640A1"/>
    <w:rsid w:val="001850EB"/>
    <w:rsid w:val="001C357E"/>
    <w:rsid w:val="001C4BD8"/>
    <w:rsid w:val="001D3C1D"/>
    <w:rsid w:val="001D41B7"/>
    <w:rsid w:val="0023429D"/>
    <w:rsid w:val="0023431F"/>
    <w:rsid w:val="00253D59"/>
    <w:rsid w:val="00280AB3"/>
    <w:rsid w:val="00295D64"/>
    <w:rsid w:val="002A205C"/>
    <w:rsid w:val="002D1492"/>
    <w:rsid w:val="002D5308"/>
    <w:rsid w:val="002F0BBC"/>
    <w:rsid w:val="002F278A"/>
    <w:rsid w:val="00341B1B"/>
    <w:rsid w:val="00351F6A"/>
    <w:rsid w:val="00364A00"/>
    <w:rsid w:val="00383BF4"/>
    <w:rsid w:val="00392E3D"/>
    <w:rsid w:val="003B29F4"/>
    <w:rsid w:val="003E23CA"/>
    <w:rsid w:val="003E51B9"/>
    <w:rsid w:val="003F01D7"/>
    <w:rsid w:val="00415F36"/>
    <w:rsid w:val="004207CB"/>
    <w:rsid w:val="00424525"/>
    <w:rsid w:val="004865F5"/>
    <w:rsid w:val="00490D3A"/>
    <w:rsid w:val="00492DC8"/>
    <w:rsid w:val="004A29C6"/>
    <w:rsid w:val="004A73B0"/>
    <w:rsid w:val="004C7315"/>
    <w:rsid w:val="004D0C39"/>
    <w:rsid w:val="004D16D8"/>
    <w:rsid w:val="004F347F"/>
    <w:rsid w:val="004F5E7A"/>
    <w:rsid w:val="00511F76"/>
    <w:rsid w:val="00576C0A"/>
    <w:rsid w:val="005B3E23"/>
    <w:rsid w:val="005C08BD"/>
    <w:rsid w:val="005C2355"/>
    <w:rsid w:val="005C726E"/>
    <w:rsid w:val="005F0841"/>
    <w:rsid w:val="005F2F86"/>
    <w:rsid w:val="005F370F"/>
    <w:rsid w:val="005F66BA"/>
    <w:rsid w:val="0061099B"/>
    <w:rsid w:val="00613D6D"/>
    <w:rsid w:val="00622542"/>
    <w:rsid w:val="00645CD9"/>
    <w:rsid w:val="00650C12"/>
    <w:rsid w:val="006666B3"/>
    <w:rsid w:val="0067112B"/>
    <w:rsid w:val="00673145"/>
    <w:rsid w:val="006A075F"/>
    <w:rsid w:val="006A56A7"/>
    <w:rsid w:val="006D452B"/>
    <w:rsid w:val="006F287D"/>
    <w:rsid w:val="007031E4"/>
    <w:rsid w:val="00703849"/>
    <w:rsid w:val="007265F0"/>
    <w:rsid w:val="0073311B"/>
    <w:rsid w:val="00762CBB"/>
    <w:rsid w:val="007765AA"/>
    <w:rsid w:val="0078477B"/>
    <w:rsid w:val="007908B9"/>
    <w:rsid w:val="007B2336"/>
    <w:rsid w:val="007D1BB2"/>
    <w:rsid w:val="007E61FD"/>
    <w:rsid w:val="0080572A"/>
    <w:rsid w:val="008430D7"/>
    <w:rsid w:val="0088102D"/>
    <w:rsid w:val="008825CD"/>
    <w:rsid w:val="008A5A84"/>
    <w:rsid w:val="008C2D30"/>
    <w:rsid w:val="00900257"/>
    <w:rsid w:val="00911BCD"/>
    <w:rsid w:val="00926F56"/>
    <w:rsid w:val="00933F85"/>
    <w:rsid w:val="00936A38"/>
    <w:rsid w:val="00943DEB"/>
    <w:rsid w:val="00947BAD"/>
    <w:rsid w:val="00950970"/>
    <w:rsid w:val="00990754"/>
    <w:rsid w:val="009C5342"/>
    <w:rsid w:val="009C63AF"/>
    <w:rsid w:val="009D1A33"/>
    <w:rsid w:val="00A2370F"/>
    <w:rsid w:val="00A37792"/>
    <w:rsid w:val="00A656F6"/>
    <w:rsid w:val="00A75C89"/>
    <w:rsid w:val="00A97402"/>
    <w:rsid w:val="00AB4EDC"/>
    <w:rsid w:val="00AD4FCA"/>
    <w:rsid w:val="00AF7D35"/>
    <w:rsid w:val="00B14C5D"/>
    <w:rsid w:val="00B31073"/>
    <w:rsid w:val="00B804D1"/>
    <w:rsid w:val="00BB0664"/>
    <w:rsid w:val="00BB093F"/>
    <w:rsid w:val="00BE67D0"/>
    <w:rsid w:val="00BF5E12"/>
    <w:rsid w:val="00C33031"/>
    <w:rsid w:val="00C33ED9"/>
    <w:rsid w:val="00C55711"/>
    <w:rsid w:val="00C75CC9"/>
    <w:rsid w:val="00C76C32"/>
    <w:rsid w:val="00C80768"/>
    <w:rsid w:val="00C87899"/>
    <w:rsid w:val="00C92C50"/>
    <w:rsid w:val="00CA1512"/>
    <w:rsid w:val="00CA728D"/>
    <w:rsid w:val="00CC2138"/>
    <w:rsid w:val="00CF1717"/>
    <w:rsid w:val="00CF54CB"/>
    <w:rsid w:val="00D428AA"/>
    <w:rsid w:val="00D45315"/>
    <w:rsid w:val="00D762FB"/>
    <w:rsid w:val="00D76F1A"/>
    <w:rsid w:val="00D825A8"/>
    <w:rsid w:val="00D8379E"/>
    <w:rsid w:val="00DB4D8F"/>
    <w:rsid w:val="00DC2F4D"/>
    <w:rsid w:val="00DE146B"/>
    <w:rsid w:val="00DE2635"/>
    <w:rsid w:val="00DE2A97"/>
    <w:rsid w:val="00DF257C"/>
    <w:rsid w:val="00DF532A"/>
    <w:rsid w:val="00E0073D"/>
    <w:rsid w:val="00E13A77"/>
    <w:rsid w:val="00E65FFA"/>
    <w:rsid w:val="00E91CB4"/>
    <w:rsid w:val="00EB7B99"/>
    <w:rsid w:val="00EC621E"/>
    <w:rsid w:val="00EE47BB"/>
    <w:rsid w:val="00EE4DDC"/>
    <w:rsid w:val="00EE7B0D"/>
    <w:rsid w:val="00F04F92"/>
    <w:rsid w:val="00F10501"/>
    <w:rsid w:val="00F20ABB"/>
    <w:rsid w:val="00F20C0B"/>
    <w:rsid w:val="00F56955"/>
    <w:rsid w:val="00F619E4"/>
    <w:rsid w:val="00F6329E"/>
    <w:rsid w:val="00FA6AC8"/>
    <w:rsid w:val="00FB0B78"/>
    <w:rsid w:val="00FB227B"/>
    <w:rsid w:val="00FD6F19"/>
    <w:rsid w:val="00FD7D8B"/>
    <w:rsid w:val="00FE7471"/>
    <w:rsid w:val="00FF3FD8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69942E"/>
  <w15:docId w15:val="{29B1E9B3-50D2-41D1-9E1E-398301E1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3AF"/>
    <w:pPr>
      <w:spacing w:after="160" w:line="259" w:lineRule="auto"/>
    </w:pPr>
    <w:rPr>
      <w:rFonts w:ascii="Arial" w:hAnsi="Arial" w:cs="Arial"/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63AF"/>
    <w:pPr>
      <w:autoSpaceDE w:val="0"/>
      <w:autoSpaceDN w:val="0"/>
      <w:adjustRightInd w:val="0"/>
    </w:pPr>
    <w:rPr>
      <w:rFonts w:cs="Times New Roman"/>
      <w:color w:val="000000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9C6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AF"/>
    <w:rPr>
      <w:rFonts w:ascii="Arial" w:hAnsi="Arial" w:cs="Arial"/>
      <w:sz w:val="22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C6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AF"/>
    <w:rPr>
      <w:rFonts w:ascii="Arial" w:hAnsi="Arial" w:cs="Arial"/>
      <w:sz w:val="2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89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AZJMDCZ6QSYZ-1849078857-10766</_dlc_DocId>
    <_dlc_DocIdUrl xmlns="a494813a-d0d8-4dad-94cb-0d196f36ba15">
      <Url>https://ekoordinacije.vlada.hr/koordinacija-gospodarstvo/_layouts/15/DocIdRedir.aspx?ID=AZJMDCZ6QSYZ-1849078857-10766</Url>
      <Description>AZJMDCZ6QSYZ-1849078857-10766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3DE6A-AED3-4CCB-91E4-28AD2B681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FBE43-D2FB-4CE5-AD72-4D386D5A2FD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D8ADA4-D94A-4A7D-9E8F-BB987CCE9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610784-0297-43DF-98F2-9ABD7D50C48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A6E76A-D2B2-450B-9869-D8ED326B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Miličić</dc:creator>
  <cp:keywords/>
  <dc:description/>
  <cp:lastModifiedBy>Sunčica Marini</cp:lastModifiedBy>
  <cp:revision>4</cp:revision>
  <cp:lastPrinted>2021-10-26T09:38:00Z</cp:lastPrinted>
  <dcterms:created xsi:type="dcterms:W3CDTF">2021-11-02T10:11:00Z</dcterms:created>
  <dcterms:modified xsi:type="dcterms:W3CDTF">2021-11-02T12:50:00Z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145d556d-6bca-4c6b-9195-9f6fe8bfc66b</vt:lpwstr>
  </property>
</Properties>
</file>