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6178" w14:textId="77777777" w:rsidR="00CD3EFA" w:rsidRPr="00FC29FB" w:rsidRDefault="008F0DD4" w:rsidP="0023763F">
      <w:pPr>
        <w:jc w:val="center"/>
      </w:pPr>
      <w:r w:rsidRPr="00FC29FB">
        <w:rPr>
          <w:noProof/>
        </w:rPr>
        <w:drawing>
          <wp:inline distT="0" distB="0" distL="0" distR="0" wp14:anchorId="2F81D6AE" wp14:editId="2315A4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FC29FB">
        <w:fldChar w:fldCharType="begin"/>
      </w:r>
      <w:r w:rsidR="00CD3EFA" w:rsidRPr="00FC29FB">
        <w:instrText xml:space="preserve"> INCLUDEPICTURE "http://www.inet.hr/~box/images/grb-rh.gif" \* MERGEFORMATINET </w:instrText>
      </w:r>
      <w:r w:rsidR="00CD3EFA" w:rsidRPr="00FC29FB">
        <w:fldChar w:fldCharType="end"/>
      </w:r>
    </w:p>
    <w:p w14:paraId="5CBFF92E" w14:textId="77777777" w:rsidR="00CD3EFA" w:rsidRPr="00FC29FB" w:rsidRDefault="003A2F05" w:rsidP="0023763F">
      <w:pPr>
        <w:spacing w:before="60" w:after="1680"/>
        <w:jc w:val="center"/>
        <w:rPr>
          <w:sz w:val="28"/>
        </w:rPr>
      </w:pPr>
      <w:r w:rsidRPr="00FC29FB">
        <w:rPr>
          <w:sz w:val="28"/>
        </w:rPr>
        <w:t>VLADA REPUBLIKE HRVATSKE</w:t>
      </w:r>
    </w:p>
    <w:p w14:paraId="4BC74994" w14:textId="77777777" w:rsidR="00CD3EFA" w:rsidRPr="00FC29FB" w:rsidRDefault="00CD3EFA"/>
    <w:p w14:paraId="375E93E0" w14:textId="062B04EA" w:rsidR="00DD49C1" w:rsidRPr="00FC29FB" w:rsidRDefault="00DD49C1" w:rsidP="00DD49C1">
      <w:pPr>
        <w:spacing w:after="2400"/>
        <w:jc w:val="right"/>
      </w:pPr>
      <w:r w:rsidRPr="00FC29FB">
        <w:t xml:space="preserve">Zagreb, </w:t>
      </w:r>
      <w:r w:rsidR="00D24831">
        <w:t>17</w:t>
      </w:r>
      <w:r w:rsidRPr="00FC29FB">
        <w:t xml:space="preserve">. </w:t>
      </w:r>
      <w:r w:rsidR="00D24831">
        <w:t>studenog</w:t>
      </w:r>
      <w:bookmarkStart w:id="0" w:name="_GoBack"/>
      <w:bookmarkEnd w:id="0"/>
      <w:r w:rsidR="00DD55A5">
        <w:t>a</w:t>
      </w:r>
      <w:r>
        <w:t xml:space="preserve"> 2021</w:t>
      </w:r>
      <w:r w:rsidRPr="00FC29FB">
        <w:t>.</w:t>
      </w:r>
    </w:p>
    <w:p w14:paraId="425BBB70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543280F7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312557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FC29FB" w14:paraId="6A3F4E6C" w14:textId="77777777" w:rsidTr="000350D9">
        <w:tc>
          <w:tcPr>
            <w:tcW w:w="1951" w:type="dxa"/>
          </w:tcPr>
          <w:p w14:paraId="308A764C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Predlagatelj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4AE91108" w14:textId="77777777" w:rsidR="000350D9" w:rsidRPr="00FC29FB" w:rsidRDefault="00A6573A" w:rsidP="00993A3E">
            <w:pPr>
              <w:spacing w:line="360" w:lineRule="auto"/>
            </w:pPr>
            <w:r w:rsidRPr="00FC29FB">
              <w:t>Ministarstvo rada</w:t>
            </w:r>
            <w:r w:rsidR="00993A3E">
              <w:t>,</w:t>
            </w:r>
            <w:r w:rsidRPr="00FC29FB">
              <w:t xml:space="preserve"> mirovinskoga sustava</w:t>
            </w:r>
            <w:r w:rsidR="00993A3E">
              <w:t>, obitelji i socijalne politike</w:t>
            </w:r>
          </w:p>
        </w:tc>
      </w:tr>
    </w:tbl>
    <w:p w14:paraId="19B0825E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238610AA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FC29FB" w14:paraId="755ED101" w14:textId="77777777" w:rsidTr="000350D9">
        <w:tc>
          <w:tcPr>
            <w:tcW w:w="1951" w:type="dxa"/>
          </w:tcPr>
          <w:p w14:paraId="693A0C4B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Predmet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72F67E79" w14:textId="604BA505" w:rsidR="000350D9" w:rsidRPr="00FC29FB" w:rsidRDefault="00DD49C1" w:rsidP="00FA0C83">
            <w:pPr>
              <w:spacing w:line="360" w:lineRule="auto"/>
            </w:pPr>
            <w:r w:rsidRPr="00FC29FB">
              <w:t xml:space="preserve">Prijedlog odluke </w:t>
            </w:r>
            <w:r w:rsidR="00DD55A5">
              <w:t>o davanju prethodne suglasnosti ravnatelju Hrvatskog zavoda za mirovinsko osiguranje za sklapanje ugovora o izvođenju radova na uređenju zajedničkih dijelova poslovne zgrade u Šibeniku</w:t>
            </w:r>
          </w:p>
        </w:tc>
      </w:tr>
    </w:tbl>
    <w:p w14:paraId="518506AD" w14:textId="77777777" w:rsidR="000350D9" w:rsidRPr="00FC29FB" w:rsidRDefault="000350D9" w:rsidP="00DD55A5">
      <w:pPr>
        <w:tabs>
          <w:tab w:val="left" w:pos="1843"/>
        </w:tabs>
        <w:spacing w:line="360" w:lineRule="auto"/>
      </w:pPr>
      <w:r w:rsidRPr="00FC29FB">
        <w:t>__________________________________________________________________________</w:t>
      </w:r>
    </w:p>
    <w:p w14:paraId="775E09AA" w14:textId="77777777" w:rsidR="00CE78D1" w:rsidRPr="00FC29FB" w:rsidRDefault="00CE78D1" w:rsidP="008F0DD4"/>
    <w:p w14:paraId="6DA5B165" w14:textId="77777777" w:rsidR="00CE78D1" w:rsidRPr="00FC29FB" w:rsidRDefault="00CE78D1" w:rsidP="00CE78D1"/>
    <w:p w14:paraId="08936C9A" w14:textId="77777777" w:rsidR="00CE78D1" w:rsidRPr="00FC29FB" w:rsidRDefault="00CE78D1" w:rsidP="00CE78D1"/>
    <w:p w14:paraId="1AB9FBA2" w14:textId="77777777" w:rsidR="00CE78D1" w:rsidRPr="00FC29FB" w:rsidRDefault="00CE78D1" w:rsidP="00CE78D1"/>
    <w:p w14:paraId="6BF7255B" w14:textId="77777777" w:rsidR="00CE78D1" w:rsidRPr="00FC29FB" w:rsidRDefault="00CE78D1" w:rsidP="00CE78D1"/>
    <w:p w14:paraId="0360F40C" w14:textId="77777777" w:rsidR="00CE78D1" w:rsidRPr="00FC29FB" w:rsidRDefault="00CE78D1" w:rsidP="00CE78D1"/>
    <w:p w14:paraId="397F17B3" w14:textId="77777777" w:rsidR="00CE78D1" w:rsidRPr="00FC29FB" w:rsidRDefault="00CE78D1" w:rsidP="00CE78D1"/>
    <w:p w14:paraId="5BBCEF5D" w14:textId="77777777" w:rsidR="00CE78D1" w:rsidRPr="00FC29FB" w:rsidRDefault="00CE78D1" w:rsidP="00CE78D1"/>
    <w:p w14:paraId="7A37AB9B" w14:textId="77777777" w:rsidR="00CE78D1" w:rsidRPr="00FC29FB" w:rsidRDefault="00CE78D1" w:rsidP="00CE78D1"/>
    <w:p w14:paraId="44BF5DEF" w14:textId="0BBD8A96" w:rsidR="009F580D" w:rsidRDefault="009F580D" w:rsidP="009A69E1"/>
    <w:p w14:paraId="017A4FBF" w14:textId="4C520F27" w:rsidR="00DD55A5" w:rsidRDefault="00DD55A5" w:rsidP="009A69E1"/>
    <w:p w14:paraId="031C30ED" w14:textId="6B8DA64C" w:rsidR="00DD55A5" w:rsidRDefault="00DD55A5" w:rsidP="009A69E1"/>
    <w:p w14:paraId="3431A647" w14:textId="6FC4B527" w:rsidR="00DD55A5" w:rsidRDefault="00DD55A5" w:rsidP="009A69E1"/>
    <w:p w14:paraId="68667E52" w14:textId="3F08F205" w:rsidR="00DD55A5" w:rsidRDefault="00DD55A5" w:rsidP="009A69E1"/>
    <w:p w14:paraId="553988AD" w14:textId="1B3D2D0A" w:rsidR="00DD55A5" w:rsidRDefault="00DD55A5" w:rsidP="009A69E1"/>
    <w:p w14:paraId="14F5AA75" w14:textId="77777777" w:rsidR="00DD55A5" w:rsidRPr="00FC29FB" w:rsidRDefault="00DD55A5" w:rsidP="009A69E1"/>
    <w:p w14:paraId="7C8360C7" w14:textId="77777777" w:rsidR="00AB71DB" w:rsidRPr="00FC29FB" w:rsidRDefault="00AB71DB" w:rsidP="009F580D">
      <w:pPr>
        <w:jc w:val="both"/>
        <w:rPr>
          <w:b/>
        </w:rPr>
      </w:pPr>
    </w:p>
    <w:p w14:paraId="21A446EC" w14:textId="77777777" w:rsidR="00714C65" w:rsidRDefault="00714C65" w:rsidP="00DD55A5">
      <w:pPr>
        <w:jc w:val="both"/>
        <w:rPr>
          <w:b/>
        </w:rPr>
      </w:pPr>
    </w:p>
    <w:p w14:paraId="2D71D894" w14:textId="357697A4" w:rsidR="00DD55A5" w:rsidRPr="00CF35F6" w:rsidRDefault="00DD55A5" w:rsidP="00DD55A5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038E7053" w14:textId="77777777" w:rsidR="00DD55A5" w:rsidRPr="00CF35F6" w:rsidRDefault="00DD55A5" w:rsidP="00DD55A5">
      <w:pPr>
        <w:jc w:val="both"/>
        <w:rPr>
          <w:b/>
        </w:rPr>
      </w:pPr>
    </w:p>
    <w:p w14:paraId="0A77C95E" w14:textId="77777777" w:rsidR="00DD55A5" w:rsidRDefault="00DD55A5" w:rsidP="00DD55A5">
      <w:pPr>
        <w:jc w:val="both"/>
        <w:rPr>
          <w:rFonts w:eastAsiaTheme="minorHAnsi"/>
          <w:lang w:eastAsia="en-US"/>
        </w:rPr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3074CAE1" w14:textId="77777777" w:rsidR="00DD55A5" w:rsidRPr="00CF35F6" w:rsidRDefault="00DD55A5" w:rsidP="00DD55A5">
      <w:pPr>
        <w:jc w:val="both"/>
      </w:pPr>
    </w:p>
    <w:p w14:paraId="0B97E844" w14:textId="77777777" w:rsidR="00DD55A5" w:rsidRPr="00AF5A65" w:rsidRDefault="00DD55A5" w:rsidP="00DD55A5">
      <w:pPr>
        <w:jc w:val="both"/>
      </w:pPr>
    </w:p>
    <w:p w14:paraId="5DB639F7" w14:textId="77777777" w:rsidR="00DD55A5" w:rsidRPr="00CF35F6" w:rsidRDefault="00DD55A5" w:rsidP="00DD55A5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32DA9A97" w14:textId="77777777" w:rsidR="00DD55A5" w:rsidRPr="00CF35F6" w:rsidRDefault="00DD55A5" w:rsidP="00DD55A5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07694EE0" w14:textId="77777777" w:rsidR="00DD55A5" w:rsidRPr="00600F6C" w:rsidRDefault="00DD55A5" w:rsidP="00DD55A5">
      <w:pPr>
        <w:jc w:val="center"/>
        <w:rPr>
          <w:b/>
          <w:bCs/>
        </w:rPr>
      </w:pPr>
      <w:r w:rsidRPr="00600F6C">
        <w:rPr>
          <w:b/>
          <w:bCs/>
        </w:rPr>
        <w:t xml:space="preserve">o davanju prethodne suglasnosti ravnatelju Hrvatskog zavoda za mirovinsko osiguranje </w:t>
      </w:r>
    </w:p>
    <w:p w14:paraId="6E03ADCE" w14:textId="37E80E69" w:rsidR="00DD55A5" w:rsidRDefault="00DD55A5" w:rsidP="00DD55A5">
      <w:pPr>
        <w:jc w:val="center"/>
        <w:rPr>
          <w:b/>
          <w:bCs/>
        </w:rPr>
      </w:pPr>
      <w:r w:rsidRPr="00600F6C">
        <w:rPr>
          <w:b/>
          <w:bCs/>
        </w:rPr>
        <w:t>za sklapanje ugovora o izvođenju radova na uređenju zajedničkih dijelova poslovne zgrade u Šibeniku</w:t>
      </w:r>
    </w:p>
    <w:p w14:paraId="1E2FAE26" w14:textId="77777777" w:rsidR="00DD55A5" w:rsidRPr="00CF35F6" w:rsidRDefault="00DD55A5" w:rsidP="00DD55A5">
      <w:pPr>
        <w:jc w:val="center"/>
      </w:pPr>
    </w:p>
    <w:p w14:paraId="2638BA74" w14:textId="77777777" w:rsidR="00DD55A5" w:rsidRPr="00CF35F6" w:rsidRDefault="00DD55A5" w:rsidP="00DD55A5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6955B507" w14:textId="77777777" w:rsidR="00DD55A5" w:rsidRPr="00CF35F6" w:rsidRDefault="00DD55A5" w:rsidP="00DD55A5">
      <w:pPr>
        <w:jc w:val="both"/>
      </w:pPr>
    </w:p>
    <w:p w14:paraId="180EB2EC" w14:textId="77777777" w:rsidR="00DD55A5" w:rsidRDefault="00DD55A5" w:rsidP="00DD55A5">
      <w:pPr>
        <w:jc w:val="both"/>
      </w:pPr>
      <w:r>
        <w:tab/>
      </w:r>
      <w:r w:rsidRPr="006A3FAD">
        <w:t xml:space="preserve">Daje se prethodna suglasnost ravnatelju Hrvatskog zavoda za mirovinsko osiguranje </w:t>
      </w:r>
      <w:r w:rsidRPr="00600F6C">
        <w:t>za sklapanje ugovora o izvođenju radova na uređenju zajedničkih dijelova poslovne zgrade te unutarnjih prostora poslovne zgrade Hrvatskog zavoda za mirovinsko osiguranje i Hrvatskog zavoda za zdravstveno osiguranje u Šibeniku, Ulica dr. fra J. Milete 12 s tvrtkom RELIANCE d.o.o., Istarska 3, Split, OIB 55509707625</w:t>
      </w:r>
      <w:r>
        <w:t>,</w:t>
      </w:r>
      <w:r w:rsidRPr="00600F6C">
        <w:t xml:space="preserve"> u ukupnoj vrijednosti od 6.951.714,31 k</w:t>
      </w:r>
      <w:r>
        <w:t>u</w:t>
      </w:r>
      <w:r w:rsidRPr="00600F6C">
        <w:t>n</w:t>
      </w:r>
      <w:r>
        <w:t>a</w:t>
      </w:r>
      <w:r w:rsidRPr="00600F6C">
        <w:t>, što uvećano za PDV iznosi ukupno 8.689.642,89 k</w:t>
      </w:r>
      <w:r>
        <w:t>u</w:t>
      </w:r>
      <w:r w:rsidRPr="00600F6C">
        <w:t>n</w:t>
      </w:r>
      <w:r>
        <w:t>a</w:t>
      </w:r>
      <w:r w:rsidRPr="00323924">
        <w:t xml:space="preserve">, a sukladno Odluci Upravnog vijeća </w:t>
      </w:r>
      <w:r w:rsidRPr="00600F6C">
        <w:t>Hrvatskog zavoda za mirovinsko osiguranje</w:t>
      </w:r>
      <w:r w:rsidRPr="00323924">
        <w:t xml:space="preserve"> (KLASA: 041-01/21-02/5, URBROJ: 341-99-01/01-21-5) od 30. srpnja 2021. godine.</w:t>
      </w:r>
      <w:r>
        <w:t xml:space="preserve">    </w:t>
      </w:r>
    </w:p>
    <w:p w14:paraId="06F2D85C" w14:textId="77777777" w:rsidR="00DD55A5" w:rsidRDefault="00DD55A5" w:rsidP="00DD55A5">
      <w:pPr>
        <w:rPr>
          <w:b/>
        </w:rPr>
      </w:pPr>
    </w:p>
    <w:p w14:paraId="2D6305FC" w14:textId="77777777" w:rsidR="00DD55A5" w:rsidRDefault="00DD55A5" w:rsidP="00DD55A5">
      <w:pPr>
        <w:jc w:val="center"/>
        <w:rPr>
          <w:b/>
        </w:rPr>
      </w:pPr>
      <w:r>
        <w:rPr>
          <w:b/>
        </w:rPr>
        <w:t>II</w:t>
      </w:r>
      <w:r w:rsidRPr="00CF35F6">
        <w:rPr>
          <w:b/>
        </w:rPr>
        <w:t>.</w:t>
      </w:r>
    </w:p>
    <w:p w14:paraId="4AE94FBD" w14:textId="77777777" w:rsidR="00DD55A5" w:rsidRDefault="00DD55A5" w:rsidP="00DD55A5">
      <w:pPr>
        <w:ind w:firstLine="708"/>
        <w:jc w:val="both"/>
      </w:pPr>
      <w:r>
        <w:tab/>
      </w:r>
      <w:r>
        <w:tab/>
      </w:r>
      <w:r>
        <w:tab/>
      </w:r>
    </w:p>
    <w:p w14:paraId="73A4F287" w14:textId="77777777" w:rsidR="00DD55A5" w:rsidRPr="001E55C6" w:rsidRDefault="00DD55A5" w:rsidP="00DD55A5">
      <w:pPr>
        <w:ind w:firstLine="708"/>
        <w:jc w:val="both"/>
      </w:pPr>
      <w:r w:rsidRPr="00CF35F6">
        <w:t xml:space="preserve">Ova Odluka stupa na snagu </w:t>
      </w:r>
      <w:r>
        <w:t>danom</w:t>
      </w:r>
      <w:r w:rsidRPr="00CF35F6">
        <w:t xml:space="preserve"> donošenja.</w:t>
      </w:r>
    </w:p>
    <w:p w14:paraId="19F92253" w14:textId="77777777" w:rsidR="00DD55A5" w:rsidRDefault="00DD55A5" w:rsidP="00DD55A5">
      <w:pPr>
        <w:ind w:firstLine="708"/>
        <w:jc w:val="both"/>
      </w:pPr>
    </w:p>
    <w:p w14:paraId="05A6989B" w14:textId="77777777" w:rsidR="00DD55A5" w:rsidRPr="00CF35F6" w:rsidRDefault="00DD55A5" w:rsidP="00DD55A5">
      <w:pPr>
        <w:jc w:val="center"/>
      </w:pPr>
    </w:p>
    <w:p w14:paraId="63392C9A" w14:textId="77777777" w:rsidR="00DD55A5" w:rsidRPr="00CF35F6" w:rsidRDefault="00DD55A5" w:rsidP="00DD55A5"/>
    <w:p w14:paraId="2370F5ED" w14:textId="77777777" w:rsidR="00DD55A5" w:rsidRDefault="00DD55A5" w:rsidP="00DD55A5">
      <w:pPr>
        <w:jc w:val="both"/>
      </w:pPr>
      <w:r w:rsidRPr="00CF35F6">
        <w:lastRenderedPageBreak/>
        <w:t>KLASA:</w:t>
      </w:r>
    </w:p>
    <w:p w14:paraId="3F9740BE" w14:textId="77777777" w:rsidR="00DD55A5" w:rsidRPr="00CF35F6" w:rsidRDefault="00DD55A5" w:rsidP="00DD55A5">
      <w:pPr>
        <w:jc w:val="both"/>
      </w:pPr>
      <w:r w:rsidRPr="00CF35F6">
        <w:t>URBROJ:</w:t>
      </w:r>
    </w:p>
    <w:p w14:paraId="289B82FB" w14:textId="77777777" w:rsidR="00DD55A5" w:rsidRPr="00CF35F6" w:rsidRDefault="00DD55A5" w:rsidP="00DD55A5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70FC955F" w14:textId="77777777" w:rsidR="00DD55A5" w:rsidRPr="00CF35F6" w:rsidRDefault="00DD55A5" w:rsidP="00DD55A5">
      <w:pPr>
        <w:jc w:val="both"/>
        <w:rPr>
          <w:b/>
        </w:rPr>
      </w:pPr>
    </w:p>
    <w:p w14:paraId="24FB5493" w14:textId="77777777" w:rsidR="00DD55A5" w:rsidRPr="00CF35F6" w:rsidRDefault="00DD55A5" w:rsidP="00DD55A5">
      <w:pPr>
        <w:ind w:left="5040" w:firstLine="720"/>
        <w:jc w:val="both"/>
        <w:rPr>
          <w:b/>
        </w:rPr>
      </w:pPr>
    </w:p>
    <w:p w14:paraId="58E85701" w14:textId="77777777" w:rsidR="00DD55A5" w:rsidRDefault="00DD55A5" w:rsidP="00DD55A5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645EA5C4" w14:textId="77777777" w:rsidR="00DD55A5" w:rsidRPr="00932ECE" w:rsidRDefault="00DD55A5" w:rsidP="00DD55A5">
      <w:pPr>
        <w:ind w:left="5040" w:firstLine="720"/>
        <w:jc w:val="both"/>
      </w:pPr>
    </w:p>
    <w:p w14:paraId="1E0A3954" w14:textId="77777777" w:rsidR="00DD55A5" w:rsidRDefault="00DD55A5" w:rsidP="00DD55A5">
      <w:pPr>
        <w:ind w:left="5103" w:firstLine="284"/>
        <w:jc w:val="both"/>
      </w:pPr>
      <w:r>
        <w:t xml:space="preserve">      mr. sc. Andrej Plenković</w:t>
      </w:r>
    </w:p>
    <w:p w14:paraId="4A6328CD" w14:textId="77777777" w:rsidR="009A69E1" w:rsidRPr="00FC29FB" w:rsidRDefault="009A69E1" w:rsidP="00714C65">
      <w:pPr>
        <w:rPr>
          <w:b/>
          <w:bCs/>
        </w:rPr>
        <w:sectPr w:rsidR="009A69E1" w:rsidRPr="00FC29FB" w:rsidSect="009A69E1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592125B3" w14:textId="77777777" w:rsidR="00EA1ED5" w:rsidRPr="00CF35F6" w:rsidRDefault="00EA1ED5" w:rsidP="00EA1ED5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67B02D13" w14:textId="77777777" w:rsidR="00EA1ED5" w:rsidRPr="00CF35F6" w:rsidRDefault="00EA1ED5" w:rsidP="00EA1ED5">
      <w:pPr>
        <w:pStyle w:val="Title"/>
        <w:rPr>
          <w:rFonts w:ascii="Times New Roman" w:hAnsi="Times New Roman"/>
          <w:sz w:val="24"/>
        </w:rPr>
      </w:pPr>
    </w:p>
    <w:p w14:paraId="6CBE2511" w14:textId="77777777" w:rsidR="00EA1ED5" w:rsidRPr="00CF35F6" w:rsidRDefault="00EA1ED5" w:rsidP="00EA1ED5">
      <w:pPr>
        <w:jc w:val="both"/>
      </w:pPr>
    </w:p>
    <w:p w14:paraId="06F22B3A" w14:textId="77777777" w:rsidR="00DD55A5" w:rsidRDefault="00EA1ED5" w:rsidP="00DD55A5">
      <w:pPr>
        <w:jc w:val="both"/>
      </w:pPr>
      <w:r>
        <w:rPr>
          <w:shd w:val="clear" w:color="auto" w:fill="FFFFFF"/>
        </w:rPr>
        <w:tab/>
      </w:r>
      <w:r w:rsidR="00DD55A5">
        <w:t xml:space="preserve">Poslovnu zgradu u Šibeniku u Ulici dr. fra J. Milete 12, u suvlasništvu Hrvatskog zavoda za mirovinsko osiguranje (u daljnjem tekstu: HZMO) od 48,66 % i Hrvatskog zavoda za zdravstveno osiguranje (u daljnjem tekstu: HZZO) od 51,34 %, nužno je obnoviti i prilagoditi suvremenim potrebama za rad i prijam stranaka. Planiranim zahvatima obnovit će se vanjska ovojnica objekta, odnosno izmijenit će se svi fasadni slojevi i krov, čime će se otkloniti posljedice postojećih oštećenja te će se osigurati znatna ušteda energenata. Također će se u potpunosti rekonstruirati, odnosno dograditi postojeći instalacijski sustavi prostora Područnog ureda HZMO-a u Šibeniku, izvršiti arhitektonske prilagodbe prostora, ugraditi dizalo do svih etaža, ukloniti arhitektonsko–urbanističke barijere te obnoviti svi završni slojevi interijera. </w:t>
      </w:r>
    </w:p>
    <w:p w14:paraId="13710845" w14:textId="77777777" w:rsidR="00DD55A5" w:rsidRDefault="00DD55A5" w:rsidP="00DD55A5">
      <w:pPr>
        <w:jc w:val="both"/>
      </w:pPr>
    </w:p>
    <w:p w14:paraId="7256FB62" w14:textId="77777777" w:rsidR="00DD55A5" w:rsidRDefault="00DD55A5" w:rsidP="00DD55A5">
      <w:pPr>
        <w:ind w:firstLine="708"/>
        <w:jc w:val="both"/>
      </w:pPr>
      <w:r>
        <w:t xml:space="preserve">Radovi će se izvršiti prema Projektu obnove poslovnih prostora HZMO-a i rješavanja pristupačnosti u Šibeniku, koji je izradila Radionica arhitekture Franić d.o.o., te prema Projektu sanacije i rekonstrukcije poslovne zgrade HZMO-a i HZZO-a, koji je izradila tvrtka MHM projektiranje i inženjering d.o.o.. </w:t>
      </w:r>
    </w:p>
    <w:p w14:paraId="0DF6C0E9" w14:textId="77777777" w:rsidR="00DD55A5" w:rsidRDefault="00DD55A5" w:rsidP="00DD55A5">
      <w:pPr>
        <w:jc w:val="both"/>
      </w:pPr>
    </w:p>
    <w:p w14:paraId="4E536A1C" w14:textId="77777777" w:rsidR="00DD55A5" w:rsidRDefault="00DD55A5" w:rsidP="00DD55A5">
      <w:pPr>
        <w:ind w:firstLine="708"/>
        <w:jc w:val="both"/>
      </w:pPr>
      <w:r>
        <w:t>HZMO i HZZO kao investitori radova i usluga suglasni su da je HZMO nositelj prava i obveza u provedbi postupka nabave kao i pri ugovaranju radova s odabranim ponuditeljem.</w:t>
      </w:r>
    </w:p>
    <w:p w14:paraId="711A883D" w14:textId="77777777" w:rsidR="00DD55A5" w:rsidRDefault="00DD55A5" w:rsidP="00DD55A5">
      <w:pPr>
        <w:jc w:val="both"/>
      </w:pPr>
    </w:p>
    <w:p w14:paraId="21E984B9" w14:textId="77777777" w:rsidR="00DD55A5" w:rsidRDefault="00DD55A5" w:rsidP="00DD55A5">
      <w:pPr>
        <w:ind w:firstLine="708"/>
        <w:jc w:val="both"/>
      </w:pPr>
      <w:r>
        <w:t xml:space="preserve">Ugovorom o sufinanciranju troškova ugradnje dizala i energetske obnove na zajedničkoj poslovnoj zgradi HZMO-a i HZZO-a u Šibeniku, radove na zajedničkim dijelovima objekta sufinancirat će oba suvlasnika, u skladu sa suvlasničkim omjerom vlasništva, a suvlasnici će svaki samostalno financirati radove za vlastite potrebe u svojem dijelu prostora. </w:t>
      </w:r>
    </w:p>
    <w:p w14:paraId="16956ABA" w14:textId="77777777" w:rsidR="00DD55A5" w:rsidRDefault="00DD55A5" w:rsidP="00DD55A5">
      <w:pPr>
        <w:jc w:val="both"/>
      </w:pPr>
    </w:p>
    <w:p w14:paraId="7D2C19EA" w14:textId="77777777" w:rsidR="00DD55A5" w:rsidRDefault="00DD55A5" w:rsidP="00DD55A5">
      <w:pPr>
        <w:ind w:firstLine="708"/>
        <w:jc w:val="both"/>
      </w:pPr>
      <w:r>
        <w:t xml:space="preserve">Radi refundacije troškova za izvedene radove koji pripadaju HZZO-u, HZMO će ispostaviti račune, vodeći brigu o obračunu poreza na dodanu vrijednost u skladu s Pravilnikom o porezu na dodanu vrijednost (Narodne novine, br. 79/13, 85/13, 160/13, 35/14, 157/14, 130/15, 1/17, 41/17, 128/17, 1/19 i 1/20). </w:t>
      </w:r>
    </w:p>
    <w:p w14:paraId="1FEB16A1" w14:textId="77777777" w:rsidR="00DD55A5" w:rsidRDefault="00DD55A5" w:rsidP="00DD55A5">
      <w:pPr>
        <w:jc w:val="both"/>
      </w:pPr>
    </w:p>
    <w:p w14:paraId="18CFD244" w14:textId="77777777" w:rsidR="00DD55A5" w:rsidRDefault="00DD55A5" w:rsidP="00DD55A5">
      <w:pPr>
        <w:ind w:firstLine="708"/>
        <w:jc w:val="both"/>
      </w:pPr>
      <w:r>
        <w:t>Postupak nabave HZMO je proveo na temelju Zakona o javnoj nabavi (Narodne novine, broj 120/16 - u daljnjem tekstu: ZJN 2016), kao otvoreni postupak javne nabave, u skladu s člankom 86. stavkom 1. i člankom 88., a u vezi s člankom 14. ZJN 2016. Procijenjena vrijednost nabave utvrđena u iznosu od 8.700.000,00 kuna bez PDV-a.</w:t>
      </w:r>
    </w:p>
    <w:p w14:paraId="77C241E2" w14:textId="77777777" w:rsidR="00DD55A5" w:rsidRDefault="00DD55A5" w:rsidP="00DD55A5">
      <w:pPr>
        <w:jc w:val="both"/>
      </w:pPr>
    </w:p>
    <w:p w14:paraId="72666A5E" w14:textId="77777777" w:rsidR="00DD55A5" w:rsidRDefault="00DD55A5" w:rsidP="00DD55A5">
      <w:pPr>
        <w:ind w:firstLine="708"/>
        <w:jc w:val="both"/>
      </w:pPr>
      <w:r>
        <w:lastRenderedPageBreak/>
        <w:t>U Zapisniku o javnom otvaranju ponuda od 13. svibnja 2021. članovi Stručnog povjerenstva utvrdili su da su do isteka roka za dostavu ponuda pristigle 2 (dvije) pravodobne ponude, i to ponuditelja RELIANCE d.o.o., Istarska 3, Split, OIB 55509707625 i ponuditelja HIDRO EKO FUTURA d.o.o., Kobaška 27, Zagreb, OIB 19115865992.</w:t>
      </w:r>
    </w:p>
    <w:p w14:paraId="5E0B8E4F" w14:textId="77777777" w:rsidR="00DD55A5" w:rsidRDefault="00DD55A5" w:rsidP="00DD55A5">
      <w:pPr>
        <w:jc w:val="both"/>
      </w:pPr>
    </w:p>
    <w:p w14:paraId="7C5F57C5" w14:textId="77777777" w:rsidR="00DD55A5" w:rsidRDefault="00DD55A5" w:rsidP="00DD55A5">
      <w:pPr>
        <w:ind w:firstLine="708"/>
        <w:jc w:val="both"/>
      </w:pPr>
      <w:r>
        <w:t>U Zapisniku o pregledu i ocjeni ponuda od 17. lipnja 2021. članovi Stručnog povjerenstva ocijenili su da su ponude ponuditelja RELIANCE d.o.o., Istarska 3, Split, OIB 55509707625, u iznosu od 6.951.714,31 kuna, što uvećano za PDV iznosi 8.689.642,89 kuna i ponuditelja HIDRO EKO FUTURA d.o.o., Kobaška 27, Zagreb, OIB 19115865992, u iznosu od 7.989.404,54 kuna, što uvećano za PDV iznosi 9.986.755,67 kuna, u potpunosti u skladu s uvjetima iz dokumentacije o nabavi i kao takve su valjane. Ponuda ponuditelja RELIANCE d.o.o., Istarska 3, Split, OIB 55509707625, je prema kriterijima, u skladu sa ZJN 2016 i dokumentacijom o nabavi, ocijenjena kao ekonomski najpovoljnija ponuda.</w:t>
      </w:r>
    </w:p>
    <w:p w14:paraId="70B7100F" w14:textId="77777777" w:rsidR="00DD55A5" w:rsidRDefault="00DD55A5" w:rsidP="00DD55A5">
      <w:pPr>
        <w:jc w:val="both"/>
      </w:pPr>
    </w:p>
    <w:p w14:paraId="39EFF414" w14:textId="77777777" w:rsidR="00DD55A5" w:rsidRDefault="00DD55A5" w:rsidP="00DD55A5">
      <w:pPr>
        <w:ind w:firstLine="708"/>
        <w:jc w:val="both"/>
      </w:pPr>
      <w:r>
        <w:t>Nakon što je ravnatelju HZMO-a dana prethodna suglasnost Upravnog vijeća HZMO-a donesena je Odluka o odabiru.</w:t>
      </w:r>
    </w:p>
    <w:p w14:paraId="45737B02" w14:textId="77777777" w:rsidR="00DD55A5" w:rsidRDefault="00DD55A5" w:rsidP="00DD55A5">
      <w:pPr>
        <w:jc w:val="both"/>
      </w:pPr>
    </w:p>
    <w:p w14:paraId="7A42CA19" w14:textId="77777777" w:rsidR="00DD55A5" w:rsidRDefault="00DD55A5" w:rsidP="00DD55A5">
      <w:pPr>
        <w:ind w:firstLine="708"/>
        <w:jc w:val="both"/>
      </w:pPr>
      <w:r>
        <w:t>Prema odredbi članka 32. stavka 2. Statuta HZMO-a (Narodne novine, br. 28/14, 24/15, 73/19 i 147/20) ravnatelj HZMO-a ne može bez prethodne suglasnosti Upravnog vijeća i Vlade Republike Hrvatske poduzimati pravne poslove o stjecanju, opterećenju ili otuđenju druge imovine čija je vrijednost veća od 5.000.000,00 kuna.</w:t>
      </w:r>
    </w:p>
    <w:p w14:paraId="6F502122" w14:textId="77777777" w:rsidR="00DD55A5" w:rsidRDefault="00DD55A5" w:rsidP="00DD55A5">
      <w:pPr>
        <w:jc w:val="both"/>
      </w:pPr>
    </w:p>
    <w:p w14:paraId="7013FF86" w14:textId="20FDB98F" w:rsidR="00DD55A5" w:rsidRDefault="00DD55A5" w:rsidP="00DD55A5">
      <w:pPr>
        <w:ind w:firstLine="708"/>
        <w:jc w:val="both"/>
      </w:pPr>
      <w:r>
        <w:t>Upravno vijeće HZMO-a na sjednici održanoj 30. srpnja 2021., svojom je Odlukom KLASA: 041-01/21-02/5 URBROJ: 341-99-01/01-21-5 dalo je prethodnu suglasnost ravnatelju HZMO-a za sklapanje ugovora o izvođenju radova na uređenju zajedničkih dijelova poslovne zgrade te unutarnjih prostora poslovne zgrade HZMO-a i HZZO-a u Šibeniku, Ulica dr. fra J. Milete 12 s tvrtkom RELIANCE d.o.o., Istarska 3, Split, u ukupnoj vrijednosti od 6.951.714,31 kuna, što uvećano za PDV iznosi ukupno 8.689.642,89 kuna. U skladu sa suvlasničkim udjelom, HZMO će snositi troškove u iznosu od 4.916.209,08 kuna, što uvećano za PDV iznosi 6.145.261,35 kuna, a HZZO u iznosu od 2.035.505,23 kuna, što uvećano za PDV iznosi 2.544.381,54 kuna.</w:t>
      </w:r>
    </w:p>
    <w:p w14:paraId="4A3EA05B" w14:textId="77777777" w:rsidR="00DD55A5" w:rsidRDefault="00DD55A5" w:rsidP="00DD55A5">
      <w:pPr>
        <w:jc w:val="both"/>
      </w:pPr>
    </w:p>
    <w:p w14:paraId="5F9A9374" w14:textId="48A51C3B" w:rsidR="00DD55A5" w:rsidRDefault="00DD55A5" w:rsidP="00DD55A5">
      <w:pPr>
        <w:ind w:firstLine="708"/>
        <w:jc w:val="both"/>
      </w:pPr>
      <w:r>
        <w:t xml:space="preserve">Sredstva za predmetnu nabavu osigurana su </w:t>
      </w:r>
      <w:r w:rsidR="00532099">
        <w:t>u 202</w:t>
      </w:r>
      <w:r w:rsidR="00206022">
        <w:t>2</w:t>
      </w:r>
      <w:r w:rsidR="00532099">
        <w:t>.</w:t>
      </w:r>
      <w:r w:rsidR="004D3206">
        <w:t>,</w:t>
      </w:r>
      <w:r w:rsidR="00532099">
        <w:t xml:space="preserve"> </w:t>
      </w:r>
      <w:r>
        <w:t xml:space="preserve">Financijskim planom HZMO-a za 2021. i projekcijama za 2022. i 2023. koji je sastavni dio Državnog proračuna Republike Hrvatske za 2021. i projekcija za 2022. i 2023. (Narodne novine, br. 135/20 i 69/21), razdjel 086 - Ministarstvo rada, mirovinskoga sustava, obitelji i socijalne politike, glava 20 – HZMO,  na aktivnosti K688055 Dodatna ulaganja na </w:t>
      </w:r>
      <w:r>
        <w:lastRenderedPageBreak/>
        <w:t>građevinskim objektima, odjeljku 4511 i Financijskim planom HZZO-a za 2021. godinu i projekcijama Plana za 2022. i 2023. godinu (Narodne novine, br. 135/20 i 69/21) Program 6000 Obvezno zdravstveno osiguranje, ozljede na radu i profesionalne bolesti, na aktivnosti K600000 Rashodi za nabavu nefinancijske imovine, na poziciji 4511 - Dodatna ulaganja na građevinskim objektima.</w:t>
      </w:r>
    </w:p>
    <w:p w14:paraId="4817C585" w14:textId="77777777" w:rsidR="00DD55A5" w:rsidRDefault="00DD55A5" w:rsidP="00DD55A5">
      <w:pPr>
        <w:jc w:val="both"/>
      </w:pPr>
    </w:p>
    <w:p w14:paraId="53016D3C" w14:textId="77777777" w:rsidR="00DD55A5" w:rsidRDefault="00DD55A5" w:rsidP="00DD55A5">
      <w:pPr>
        <w:ind w:firstLine="708"/>
        <w:jc w:val="both"/>
      </w:pPr>
      <w:r>
        <w:t>Slijedom navedenoga, predlaže se Vladi Republike Hrvatske donošenje ove Odluke.</w:t>
      </w:r>
    </w:p>
    <w:p w14:paraId="78C8828A" w14:textId="77777777" w:rsidR="00DD55A5" w:rsidRDefault="00DD55A5" w:rsidP="00DD55A5">
      <w:pPr>
        <w:jc w:val="both"/>
      </w:pPr>
    </w:p>
    <w:p w14:paraId="05CD494E" w14:textId="3F44EFFA" w:rsidR="00312557" w:rsidRPr="00CE78D1" w:rsidRDefault="00312557" w:rsidP="00DD55A5">
      <w:pPr>
        <w:jc w:val="both"/>
      </w:pPr>
    </w:p>
    <w:sectPr w:rsidR="00312557" w:rsidRPr="00CE78D1" w:rsidSect="009A69E1">
      <w:headerReference w:type="default" r:id="rId18"/>
      <w:pgSz w:w="11906" w:h="16838"/>
      <w:pgMar w:top="284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93FC" w14:textId="77777777" w:rsidR="001A064D" w:rsidRDefault="001A064D" w:rsidP="0011560A">
      <w:r>
        <w:separator/>
      </w:r>
    </w:p>
  </w:endnote>
  <w:endnote w:type="continuationSeparator" w:id="0">
    <w:p w14:paraId="435DDD64" w14:textId="77777777" w:rsidR="001A064D" w:rsidRDefault="001A064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14A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5595"/>
      <w:docPartObj>
        <w:docPartGallery w:val="Page Numbers (Bottom of Page)"/>
        <w:docPartUnique/>
      </w:docPartObj>
    </w:sdtPr>
    <w:sdtEndPr/>
    <w:sdtContent>
      <w:p w14:paraId="605B50A0" w14:textId="77777777" w:rsidR="00312557" w:rsidRDefault="003125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30F9EB" w14:textId="77777777" w:rsidR="00312557" w:rsidRDefault="0031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4B77" w14:textId="77777777" w:rsidR="00312557" w:rsidRPr="00312557" w:rsidRDefault="00312557" w:rsidP="003125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E8B3" w14:textId="77777777" w:rsidR="00312557" w:rsidRDefault="0031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ECFC" w14:textId="77777777" w:rsidR="001A064D" w:rsidRDefault="001A064D" w:rsidP="0011560A">
      <w:r>
        <w:separator/>
      </w:r>
    </w:p>
  </w:footnote>
  <w:footnote w:type="continuationSeparator" w:id="0">
    <w:p w14:paraId="03719948" w14:textId="77777777" w:rsidR="001A064D" w:rsidRDefault="001A064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16C6" w14:textId="77777777" w:rsidR="009A69E1" w:rsidRPr="009A69E1" w:rsidRDefault="009A69E1" w:rsidP="009A69E1">
    <w:pPr>
      <w:pStyle w:val="Header"/>
      <w:jc w:val="right"/>
    </w:pPr>
    <w:r w:rsidRPr="009A69E1"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F76B" w14:textId="77777777" w:rsidR="009A69E1" w:rsidRPr="009A69E1" w:rsidRDefault="009A69E1" w:rsidP="009A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3137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1F22"/>
    <w:rsid w:val="0011560A"/>
    <w:rsid w:val="00135F1A"/>
    <w:rsid w:val="00146B79"/>
    <w:rsid w:val="00147DE9"/>
    <w:rsid w:val="00170226"/>
    <w:rsid w:val="001741AA"/>
    <w:rsid w:val="001917B2"/>
    <w:rsid w:val="001A064D"/>
    <w:rsid w:val="001A13E7"/>
    <w:rsid w:val="001B7A97"/>
    <w:rsid w:val="001E7218"/>
    <w:rsid w:val="00206022"/>
    <w:rsid w:val="002179F8"/>
    <w:rsid w:val="00220956"/>
    <w:rsid w:val="002263D3"/>
    <w:rsid w:val="0023763F"/>
    <w:rsid w:val="0028608D"/>
    <w:rsid w:val="0029163B"/>
    <w:rsid w:val="002A1D77"/>
    <w:rsid w:val="002B107A"/>
    <w:rsid w:val="002C037E"/>
    <w:rsid w:val="002C4561"/>
    <w:rsid w:val="002C526D"/>
    <w:rsid w:val="002C63A9"/>
    <w:rsid w:val="002D1256"/>
    <w:rsid w:val="002D54BC"/>
    <w:rsid w:val="002D6C51"/>
    <w:rsid w:val="002D7C91"/>
    <w:rsid w:val="003033E4"/>
    <w:rsid w:val="00304232"/>
    <w:rsid w:val="00312557"/>
    <w:rsid w:val="00323C77"/>
    <w:rsid w:val="00335021"/>
    <w:rsid w:val="00336EE7"/>
    <w:rsid w:val="0034351C"/>
    <w:rsid w:val="00347649"/>
    <w:rsid w:val="00381F04"/>
    <w:rsid w:val="0038426B"/>
    <w:rsid w:val="003929F5"/>
    <w:rsid w:val="003A2F05"/>
    <w:rsid w:val="003A4B6C"/>
    <w:rsid w:val="003C09D8"/>
    <w:rsid w:val="003D47D1"/>
    <w:rsid w:val="003F5623"/>
    <w:rsid w:val="004023BE"/>
    <w:rsid w:val="004039BD"/>
    <w:rsid w:val="00431885"/>
    <w:rsid w:val="00440D6D"/>
    <w:rsid w:val="00442367"/>
    <w:rsid w:val="00450191"/>
    <w:rsid w:val="00461188"/>
    <w:rsid w:val="0046427E"/>
    <w:rsid w:val="004A5491"/>
    <w:rsid w:val="004A776B"/>
    <w:rsid w:val="004C1375"/>
    <w:rsid w:val="004C5354"/>
    <w:rsid w:val="004D3206"/>
    <w:rsid w:val="004E1300"/>
    <w:rsid w:val="004E4E34"/>
    <w:rsid w:val="004F51D2"/>
    <w:rsid w:val="00504248"/>
    <w:rsid w:val="005146D6"/>
    <w:rsid w:val="00532099"/>
    <w:rsid w:val="00535E09"/>
    <w:rsid w:val="00536580"/>
    <w:rsid w:val="00553C53"/>
    <w:rsid w:val="00562C8C"/>
    <w:rsid w:val="0056365A"/>
    <w:rsid w:val="00571F6C"/>
    <w:rsid w:val="005861F2"/>
    <w:rsid w:val="005906BB"/>
    <w:rsid w:val="005A7BC7"/>
    <w:rsid w:val="005C3A4C"/>
    <w:rsid w:val="005D3FD9"/>
    <w:rsid w:val="005D5731"/>
    <w:rsid w:val="005E7CAB"/>
    <w:rsid w:val="005F4727"/>
    <w:rsid w:val="00621567"/>
    <w:rsid w:val="00633454"/>
    <w:rsid w:val="00652604"/>
    <w:rsid w:val="0066110E"/>
    <w:rsid w:val="00675B44"/>
    <w:rsid w:val="0068013E"/>
    <w:rsid w:val="0068772B"/>
    <w:rsid w:val="00693A4D"/>
    <w:rsid w:val="006946DD"/>
    <w:rsid w:val="00694D87"/>
    <w:rsid w:val="00695975"/>
    <w:rsid w:val="006A628C"/>
    <w:rsid w:val="006B7800"/>
    <w:rsid w:val="006C0CC3"/>
    <w:rsid w:val="006E14A9"/>
    <w:rsid w:val="006E611E"/>
    <w:rsid w:val="007010C7"/>
    <w:rsid w:val="00714C65"/>
    <w:rsid w:val="00726165"/>
    <w:rsid w:val="00731AC4"/>
    <w:rsid w:val="007638D8"/>
    <w:rsid w:val="00777CAA"/>
    <w:rsid w:val="0078648A"/>
    <w:rsid w:val="007A1768"/>
    <w:rsid w:val="007A1881"/>
    <w:rsid w:val="007C4913"/>
    <w:rsid w:val="007E3965"/>
    <w:rsid w:val="007E623C"/>
    <w:rsid w:val="008051EF"/>
    <w:rsid w:val="008053AD"/>
    <w:rsid w:val="008137B5"/>
    <w:rsid w:val="00813F9D"/>
    <w:rsid w:val="00821E52"/>
    <w:rsid w:val="00822D74"/>
    <w:rsid w:val="00833808"/>
    <w:rsid w:val="008353A1"/>
    <w:rsid w:val="008365FD"/>
    <w:rsid w:val="00881BBB"/>
    <w:rsid w:val="008877D0"/>
    <w:rsid w:val="0089283D"/>
    <w:rsid w:val="008B616C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5079B"/>
    <w:rsid w:val="00953BA1"/>
    <w:rsid w:val="00954D08"/>
    <w:rsid w:val="009768B0"/>
    <w:rsid w:val="009924EA"/>
    <w:rsid w:val="009930CA"/>
    <w:rsid w:val="00993A3E"/>
    <w:rsid w:val="009A69E1"/>
    <w:rsid w:val="009C33E1"/>
    <w:rsid w:val="009C7815"/>
    <w:rsid w:val="009D3C8C"/>
    <w:rsid w:val="009F580D"/>
    <w:rsid w:val="009F6A1C"/>
    <w:rsid w:val="00A10FFB"/>
    <w:rsid w:val="00A15F08"/>
    <w:rsid w:val="00A175E9"/>
    <w:rsid w:val="00A21819"/>
    <w:rsid w:val="00A344FA"/>
    <w:rsid w:val="00A45CF4"/>
    <w:rsid w:val="00A52A71"/>
    <w:rsid w:val="00A573DC"/>
    <w:rsid w:val="00A6339A"/>
    <w:rsid w:val="00A6573A"/>
    <w:rsid w:val="00A725A4"/>
    <w:rsid w:val="00A83290"/>
    <w:rsid w:val="00AB71DB"/>
    <w:rsid w:val="00AC4A0E"/>
    <w:rsid w:val="00AD2F06"/>
    <w:rsid w:val="00AD4D7C"/>
    <w:rsid w:val="00AE30D3"/>
    <w:rsid w:val="00AE59DF"/>
    <w:rsid w:val="00B42E00"/>
    <w:rsid w:val="00B462AB"/>
    <w:rsid w:val="00B57187"/>
    <w:rsid w:val="00B706F8"/>
    <w:rsid w:val="00B74D8B"/>
    <w:rsid w:val="00B908C2"/>
    <w:rsid w:val="00B94E06"/>
    <w:rsid w:val="00BA28CD"/>
    <w:rsid w:val="00BA72BF"/>
    <w:rsid w:val="00C337A4"/>
    <w:rsid w:val="00C3743E"/>
    <w:rsid w:val="00C41E36"/>
    <w:rsid w:val="00C44327"/>
    <w:rsid w:val="00C969CC"/>
    <w:rsid w:val="00CA4F84"/>
    <w:rsid w:val="00CC6FCD"/>
    <w:rsid w:val="00CD1639"/>
    <w:rsid w:val="00CD3EFA"/>
    <w:rsid w:val="00CE3D00"/>
    <w:rsid w:val="00CE78D1"/>
    <w:rsid w:val="00CF7BB4"/>
    <w:rsid w:val="00CF7EEC"/>
    <w:rsid w:val="00CF7EFA"/>
    <w:rsid w:val="00D07290"/>
    <w:rsid w:val="00D1127C"/>
    <w:rsid w:val="00D14240"/>
    <w:rsid w:val="00D1614C"/>
    <w:rsid w:val="00D24831"/>
    <w:rsid w:val="00D615C7"/>
    <w:rsid w:val="00D62C4D"/>
    <w:rsid w:val="00D8016C"/>
    <w:rsid w:val="00D92A3D"/>
    <w:rsid w:val="00D97B72"/>
    <w:rsid w:val="00DB0A6B"/>
    <w:rsid w:val="00DB28EB"/>
    <w:rsid w:val="00DB6366"/>
    <w:rsid w:val="00DD49C1"/>
    <w:rsid w:val="00DD55A5"/>
    <w:rsid w:val="00E25569"/>
    <w:rsid w:val="00E438B8"/>
    <w:rsid w:val="00E601A2"/>
    <w:rsid w:val="00E77198"/>
    <w:rsid w:val="00E83E23"/>
    <w:rsid w:val="00E9471A"/>
    <w:rsid w:val="00E96886"/>
    <w:rsid w:val="00EA1ED5"/>
    <w:rsid w:val="00EA3AD1"/>
    <w:rsid w:val="00EB1248"/>
    <w:rsid w:val="00EC08EF"/>
    <w:rsid w:val="00ED236E"/>
    <w:rsid w:val="00EE03CA"/>
    <w:rsid w:val="00EE7199"/>
    <w:rsid w:val="00F25549"/>
    <w:rsid w:val="00F3220D"/>
    <w:rsid w:val="00F32C26"/>
    <w:rsid w:val="00F764AD"/>
    <w:rsid w:val="00F95A2D"/>
    <w:rsid w:val="00F978E2"/>
    <w:rsid w:val="00F97BA9"/>
    <w:rsid w:val="00FA0C83"/>
    <w:rsid w:val="00FA4E25"/>
    <w:rsid w:val="00FC29F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7E095"/>
  <w15:docId w15:val="{0D3AD5FA-1B1C-42A9-9FFC-1D95BFD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1ED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EA1ED5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AZJMDCZ6QSYZ-1849078857-10905</_dlc_DocId>
    <_dlc_DocIdUrl xmlns="a494813a-d0d8-4dad-94cb-0d196f36ba15">
      <Url>https://ekoordinacije.vlada.hr/koordinacija-gospodarstvo/_layouts/15/DocIdRedir.aspx?ID=AZJMDCZ6QSYZ-1849078857-10905</Url>
      <Description>AZJMDCZ6QSYZ-1849078857-10905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B892-65DA-4524-81D0-7EF5A76F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41A62-EB64-4239-832E-D1D5FCB5201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D6183-B2D0-45B9-9905-51C5A2841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CE20A-4D86-4881-BCBC-0F5FB1F934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1A6518-4E6E-41CE-AB17-4E3C0679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Larisa Petrić</cp:lastModifiedBy>
  <cp:revision>22</cp:revision>
  <cp:lastPrinted>2021-10-29T10:20:00Z</cp:lastPrinted>
  <dcterms:created xsi:type="dcterms:W3CDTF">2021-03-02T13:12:00Z</dcterms:created>
  <dcterms:modified xsi:type="dcterms:W3CDTF">2021-11-15T10:37:00Z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0b15afcc-6edb-4c64-a829-5ee30991be64</vt:lpwstr>
  </property>
</Properties>
</file>