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3970B" w14:textId="77777777" w:rsidR="008022E4" w:rsidRDefault="008022E4" w:rsidP="008022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650B9" w14:textId="77777777" w:rsidR="008022E4" w:rsidRDefault="008022E4" w:rsidP="008022E4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BE86F76" wp14:editId="6F08B21E">
            <wp:extent cx="502938" cy="683998"/>
            <wp:effectExtent l="0" t="0" r="0" b="1802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38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D1386DF" w14:textId="77777777" w:rsidR="008022E4" w:rsidRDefault="008022E4" w:rsidP="008022E4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512A05A8" w14:textId="77777777" w:rsidR="008022E4" w:rsidRDefault="008022E4" w:rsidP="008022E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27E668" w14:textId="77777777" w:rsidR="008022E4" w:rsidRDefault="008022E4" w:rsidP="008022E4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6. svibnja 2021.</w:t>
      </w:r>
    </w:p>
    <w:p w14:paraId="19BEFE99" w14:textId="77777777" w:rsidR="008022E4" w:rsidRDefault="008022E4" w:rsidP="008022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7B68D66" w14:textId="77777777" w:rsidR="008022E4" w:rsidRDefault="008022E4" w:rsidP="008022E4">
      <w:pPr>
        <w:sectPr w:rsidR="008022E4">
          <w:footerReference w:type="default" r:id="rId8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8022E4" w14:paraId="3BF7FDC6" w14:textId="77777777" w:rsidTr="00441B58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43D8" w14:textId="77777777" w:rsidR="008022E4" w:rsidRDefault="008022E4" w:rsidP="00441B58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lastRenderedPageBreak/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7B60" w14:textId="77777777" w:rsidR="008022E4" w:rsidRDefault="008022E4" w:rsidP="00441B5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33CF5DFC" w14:textId="77777777" w:rsidR="008022E4" w:rsidRDefault="008022E4" w:rsidP="008022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8022E4" w14:paraId="0D5D2008" w14:textId="77777777" w:rsidTr="00441B58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6A35" w14:textId="77777777" w:rsidR="008022E4" w:rsidRDefault="008022E4" w:rsidP="00441B58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4F0B" w14:textId="70112547" w:rsidR="008022E4" w:rsidRDefault="008022E4" w:rsidP="00AF16AA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Pr="00802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 doprinosu Vlade Republike Hrvatske COVAX mehanizmu kroz Globalni savez za cjepiva </w:t>
            </w:r>
            <w:r w:rsidR="00AF16AA" w:rsidRPr="00802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(GAVI)</w:t>
            </w:r>
            <w:r w:rsidR="00AF1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2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protiv bolesti COVID-19 </w:t>
            </w:r>
          </w:p>
        </w:tc>
      </w:tr>
    </w:tbl>
    <w:p w14:paraId="48A28DE0" w14:textId="77777777" w:rsidR="008022E4" w:rsidRDefault="008022E4" w:rsidP="008022E4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F29A258" w14:textId="77777777" w:rsidR="008022E4" w:rsidRDefault="008022E4" w:rsidP="008022E4">
      <w:pPr>
        <w:sectPr w:rsidR="008022E4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1B45C6E3" w14:textId="77777777" w:rsidR="008022E4" w:rsidRDefault="008022E4">
      <w:pPr>
        <w:pStyle w:val="Standard"/>
        <w:jc w:val="both"/>
      </w:pPr>
    </w:p>
    <w:p w14:paraId="5EEBBFCA" w14:textId="77777777" w:rsidR="000802CF" w:rsidRDefault="009F7638">
      <w:pPr>
        <w:pStyle w:val="Standard"/>
        <w:jc w:val="both"/>
      </w:pPr>
      <w:r>
        <w:tab/>
      </w:r>
      <w:r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</w:t>
      </w:r>
      <w:r w:rsidR="00C00358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150/11, 119/14, 93/16 i 116/18), a u vezi sa člankom 8.</w:t>
      </w:r>
      <w:r w:rsidR="00086A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podstavkom 5. Zakona o razvojnoj suradnji i humanitarnoj pomoći inozemstvu (Narodne novine, br</w:t>
      </w:r>
      <w:r w:rsidR="00C00358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146/08), Vlada Republike Hrvatske je na sjednici održanoj __________ donijela</w:t>
      </w:r>
    </w:p>
    <w:p w14:paraId="1529939C" w14:textId="77777777" w:rsidR="000802CF" w:rsidRDefault="000802CF" w:rsidP="008022E4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0785F" w14:textId="77777777" w:rsidR="000802CF" w:rsidRDefault="009F7638" w:rsidP="008022E4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4DE6D743" w14:textId="77777777" w:rsidR="000610F4" w:rsidRDefault="000610F4" w:rsidP="008022E4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CFDD5" w14:textId="5FC2C54E" w:rsidR="000802CF" w:rsidRDefault="009F763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7068461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="005E4C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doprinosu </w:t>
      </w:r>
      <w:r w:rsidR="00CA19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Vlade Republike Hrvatske </w:t>
      </w:r>
      <w:r w:rsidR="00296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COVAX mehanizmu kroz </w:t>
      </w:r>
      <w:r w:rsidR="005E4C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Globaln</w:t>
      </w:r>
      <w:r w:rsidR="00296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E4C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savez za cjepiva</w:t>
      </w:r>
      <w:r w:rsidR="00046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1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(GAVI)</w:t>
      </w:r>
      <w:r w:rsidR="00AF1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2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protiv </w:t>
      </w:r>
      <w:r w:rsidR="002624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bolesti </w:t>
      </w:r>
      <w:r w:rsidR="00872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COVID-19</w:t>
      </w:r>
      <w:r w:rsidR="00615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bookmarkEnd w:id="0"/>
    <w:p w14:paraId="58029BB6" w14:textId="77777777" w:rsidR="000802CF" w:rsidRDefault="000802CF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1C6BF5" w14:textId="77777777" w:rsidR="000802CF" w:rsidRDefault="009F7638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186683DA" w14:textId="4DDB1983" w:rsidR="0061590E" w:rsidRDefault="009F7638" w:rsidP="00615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Prihvaća se prijedlog Ministarstva vanjskih i europskih poslova dostavljen Vladi Republike Hrvatske dopisom KLASA: </w:t>
      </w:r>
      <w:r w:rsidR="00086A19">
        <w:rPr>
          <w:rFonts w:ascii="Times New Roman" w:hAnsi="Times New Roman" w:cs="Times New Roman"/>
          <w:sz w:val="24"/>
          <w:szCs w:val="24"/>
        </w:rPr>
        <w:t>018-04/21-</w:t>
      </w:r>
      <w:r w:rsidR="00C25917">
        <w:rPr>
          <w:rFonts w:ascii="Times New Roman" w:hAnsi="Times New Roman" w:cs="Times New Roman"/>
          <w:sz w:val="24"/>
          <w:szCs w:val="24"/>
        </w:rPr>
        <w:t>19</w:t>
      </w:r>
      <w:r w:rsidR="00086A19">
        <w:rPr>
          <w:rFonts w:ascii="Times New Roman" w:hAnsi="Times New Roman" w:cs="Times New Roman"/>
          <w:sz w:val="24"/>
          <w:szCs w:val="24"/>
        </w:rPr>
        <w:t>/</w:t>
      </w:r>
      <w:r w:rsidR="00C259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086A19">
        <w:rPr>
          <w:rFonts w:ascii="Times New Roman" w:hAnsi="Times New Roman" w:cs="Times New Roman"/>
          <w:sz w:val="24"/>
          <w:szCs w:val="24"/>
        </w:rPr>
        <w:t>521-VIII-03-21-</w:t>
      </w:r>
      <w:r w:rsidR="00C259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7453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5325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2021. godine</w:t>
      </w:r>
      <w:r w:rsidR="00086A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5E4CEF">
        <w:rPr>
          <w:rFonts w:ascii="Times New Roman" w:hAnsi="Times New Roman" w:cs="Times New Roman"/>
          <w:sz w:val="24"/>
          <w:szCs w:val="24"/>
        </w:rPr>
        <w:t>doprinos</w:t>
      </w:r>
      <w:r w:rsidR="0029645D">
        <w:rPr>
          <w:rFonts w:ascii="Times New Roman" w:hAnsi="Times New Roman" w:cs="Times New Roman"/>
          <w:sz w:val="24"/>
          <w:szCs w:val="24"/>
        </w:rPr>
        <w:t>u Vlade Republike Hrvatske COVAX mehanizmu kroz</w:t>
      </w:r>
      <w:r w:rsidR="005E4CEF">
        <w:rPr>
          <w:rFonts w:ascii="Times New Roman" w:hAnsi="Times New Roman" w:cs="Times New Roman"/>
          <w:sz w:val="24"/>
          <w:szCs w:val="24"/>
        </w:rPr>
        <w:t xml:space="preserve"> Globaln</w:t>
      </w:r>
      <w:r w:rsidR="0029645D">
        <w:rPr>
          <w:rFonts w:ascii="Times New Roman" w:hAnsi="Times New Roman" w:cs="Times New Roman"/>
          <w:sz w:val="24"/>
          <w:szCs w:val="24"/>
        </w:rPr>
        <w:t>i</w:t>
      </w:r>
      <w:r w:rsidR="005E4CEF">
        <w:rPr>
          <w:rFonts w:ascii="Times New Roman" w:hAnsi="Times New Roman" w:cs="Times New Roman"/>
          <w:sz w:val="24"/>
          <w:szCs w:val="24"/>
        </w:rPr>
        <w:t xml:space="preserve"> savez za cjepiva</w:t>
      </w:r>
      <w:r w:rsidR="0061590E">
        <w:rPr>
          <w:rFonts w:ascii="Times New Roman" w:hAnsi="Times New Roman" w:cs="Times New Roman"/>
          <w:sz w:val="24"/>
          <w:szCs w:val="24"/>
        </w:rPr>
        <w:t xml:space="preserve"> </w:t>
      </w:r>
      <w:r w:rsidR="00AF16AA">
        <w:rPr>
          <w:rFonts w:ascii="Times New Roman" w:hAnsi="Times New Roman" w:cs="Times New Roman"/>
          <w:sz w:val="24"/>
          <w:szCs w:val="24"/>
        </w:rPr>
        <w:t>(GAVI)</w:t>
      </w:r>
      <w:r w:rsidR="00AF16AA">
        <w:rPr>
          <w:rFonts w:ascii="Times New Roman" w:hAnsi="Times New Roman" w:cs="Times New Roman"/>
          <w:sz w:val="24"/>
          <w:szCs w:val="24"/>
        </w:rPr>
        <w:t xml:space="preserve"> </w:t>
      </w:r>
      <w:r w:rsidR="005E4CEF">
        <w:rPr>
          <w:rFonts w:ascii="Times New Roman" w:hAnsi="Times New Roman" w:cs="Times New Roman"/>
          <w:sz w:val="24"/>
          <w:szCs w:val="24"/>
        </w:rPr>
        <w:t xml:space="preserve">protiv bolesti COVID-19, u iznosu od </w:t>
      </w:r>
      <w:r w:rsidR="00745325">
        <w:rPr>
          <w:rFonts w:ascii="Times New Roman" w:hAnsi="Times New Roman" w:cs="Times New Roman"/>
          <w:sz w:val="24"/>
          <w:szCs w:val="24"/>
        </w:rPr>
        <w:t>5</w:t>
      </w:r>
      <w:r w:rsidR="005E4CEF">
        <w:rPr>
          <w:rFonts w:ascii="Times New Roman" w:hAnsi="Times New Roman" w:cs="Times New Roman"/>
          <w:sz w:val="24"/>
          <w:szCs w:val="24"/>
        </w:rPr>
        <w:t xml:space="preserve">00.000,00 EUR u </w:t>
      </w:r>
      <w:r w:rsidR="0061590E" w:rsidRPr="00BF4B45">
        <w:rPr>
          <w:rFonts w:ascii="Times New Roman" w:hAnsi="Times New Roman" w:cs="Times New Roman"/>
          <w:sz w:val="24"/>
          <w:szCs w:val="24"/>
        </w:rPr>
        <w:t>kunskoj protuvrijednosti prema srednjem tečaju HNB-a na dan isplate</w:t>
      </w:r>
      <w:r w:rsidR="006159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DD00C3" w14:textId="77777777" w:rsidR="000802CF" w:rsidRDefault="00872C8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30604" w14:textId="77777777" w:rsidR="000802CF" w:rsidRDefault="009F7638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73BAA4BC" w14:textId="545003FA" w:rsidR="0061590E" w:rsidRDefault="0061590E" w:rsidP="006159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vanjskih i europskih poslova za pripremu izvršenja</w:t>
      </w:r>
      <w:r w:rsidR="00745325">
        <w:rPr>
          <w:rFonts w:ascii="Times New Roman" w:hAnsi="Times New Roman" w:cs="Times New Roman"/>
          <w:sz w:val="24"/>
          <w:szCs w:val="24"/>
        </w:rPr>
        <w:t>, ugovaranje</w:t>
      </w:r>
      <w:r>
        <w:rPr>
          <w:rFonts w:ascii="Times New Roman" w:hAnsi="Times New Roman" w:cs="Times New Roman"/>
          <w:sz w:val="24"/>
          <w:szCs w:val="24"/>
        </w:rPr>
        <w:t xml:space="preserve"> i uplatu doprinosa iz točke I. </w:t>
      </w:r>
      <w:r w:rsidR="0029645D">
        <w:rPr>
          <w:rFonts w:ascii="Times New Roman" w:hAnsi="Times New Roman" w:cs="Times New Roman"/>
          <w:sz w:val="24"/>
          <w:szCs w:val="24"/>
        </w:rPr>
        <w:t xml:space="preserve">COVAX mehanizmu kroz </w:t>
      </w:r>
      <w:r>
        <w:rPr>
          <w:rFonts w:ascii="Times New Roman" w:hAnsi="Times New Roman" w:cs="Times New Roman"/>
          <w:sz w:val="24"/>
          <w:szCs w:val="24"/>
        </w:rPr>
        <w:t>Globaln</w:t>
      </w:r>
      <w:r w:rsidR="0029645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savez za cjepiva</w:t>
      </w:r>
      <w:r w:rsidR="00AF16A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AF16AA">
        <w:rPr>
          <w:rFonts w:ascii="Times New Roman" w:hAnsi="Times New Roman" w:cs="Times New Roman"/>
          <w:sz w:val="24"/>
          <w:szCs w:val="24"/>
        </w:rPr>
        <w:t>(GAVI)</w:t>
      </w:r>
      <w:r>
        <w:rPr>
          <w:rFonts w:ascii="Times New Roman" w:hAnsi="Times New Roman" w:cs="Times New Roman"/>
          <w:sz w:val="24"/>
          <w:szCs w:val="24"/>
        </w:rPr>
        <w:t xml:space="preserve"> protiv bolesti COVID-19 </w:t>
      </w:r>
      <w:r w:rsidR="00046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za stručno praćenje provedbe aktivnosti iz ove Odluke.</w:t>
      </w:r>
    </w:p>
    <w:p w14:paraId="5A4EC5F8" w14:textId="77777777" w:rsidR="0061590E" w:rsidRDefault="0061590E" w:rsidP="0061590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D96BC" w14:textId="77777777" w:rsidR="000610F4" w:rsidRDefault="0061590E" w:rsidP="0061590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5C6364" w14:textId="77777777" w:rsidR="000802CF" w:rsidRDefault="009F7638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3A5DDCE7" w14:textId="77777777" w:rsidR="002624C6" w:rsidRDefault="0061590E" w:rsidP="0061590E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sredstva za provedbu ove Odluke osigurana su u Državnom proračunu Republike Hrvatske za 2021. godinu i projekcijama za 2022. i 2023. godinu na </w:t>
      </w:r>
      <w:r w:rsidR="00CA194F">
        <w:rPr>
          <w:rFonts w:ascii="Times New Roman" w:hAnsi="Times New Roman" w:cs="Times New Roman"/>
          <w:sz w:val="24"/>
          <w:szCs w:val="24"/>
        </w:rPr>
        <w:t>razdjelu</w:t>
      </w:r>
      <w:r>
        <w:rPr>
          <w:rFonts w:ascii="Times New Roman" w:hAnsi="Times New Roman" w:cs="Times New Roman"/>
          <w:sz w:val="24"/>
          <w:szCs w:val="24"/>
        </w:rPr>
        <w:t xml:space="preserve"> Ministarstva vanjskih i europskih poslova, aktivnosti </w:t>
      </w:r>
      <w:r w:rsidR="004C01C3">
        <w:rPr>
          <w:rFonts w:ascii="Times New Roman" w:hAnsi="Times New Roman" w:cs="Times New Roman"/>
          <w:sz w:val="24"/>
          <w:szCs w:val="24"/>
        </w:rPr>
        <w:t>K776046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F06136" w14:textId="77777777" w:rsidR="0061590E" w:rsidRDefault="0061590E" w:rsidP="002624C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E1F8C" w14:textId="77777777" w:rsidR="000802CF" w:rsidRDefault="0061590E" w:rsidP="002624C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9F7638">
        <w:rPr>
          <w:rFonts w:ascii="Times New Roman" w:hAnsi="Times New Roman" w:cs="Times New Roman"/>
          <w:b/>
          <w:sz w:val="24"/>
          <w:szCs w:val="24"/>
        </w:rPr>
        <w:t>V.</w:t>
      </w:r>
    </w:p>
    <w:p w14:paraId="039D09EA" w14:textId="77777777" w:rsidR="000802CF" w:rsidRDefault="009F763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3A92177F" w14:textId="77777777" w:rsidR="000610F4" w:rsidRDefault="000610F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C338A" w14:textId="77777777" w:rsidR="000802CF" w:rsidRDefault="009F763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3071E4CA" w14:textId="77777777" w:rsidR="000802CF" w:rsidRDefault="009F763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1C62E0F1" w14:textId="77777777" w:rsidR="000802CF" w:rsidRDefault="009F763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8022E4">
        <w:rPr>
          <w:rFonts w:ascii="Times New Roman" w:hAnsi="Times New Roman" w:cs="Times New Roman"/>
          <w:sz w:val="24"/>
          <w:szCs w:val="24"/>
        </w:rPr>
        <w:tab/>
        <w:t>______ 2021.</w:t>
      </w:r>
    </w:p>
    <w:p w14:paraId="185C42F0" w14:textId="77777777" w:rsidR="00C00358" w:rsidRDefault="00C0035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0AC4F" w14:textId="77777777" w:rsidR="008022E4" w:rsidRDefault="008022E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F123D" w14:textId="77777777" w:rsidR="000802CF" w:rsidRDefault="008022E4" w:rsidP="008022E4">
      <w:pPr>
        <w:pStyle w:val="Standard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274B8933" w14:textId="77777777" w:rsidR="000802CF" w:rsidRDefault="009F7638">
      <w:pPr>
        <w:pStyle w:val="Standard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</w:t>
      </w:r>
      <w:r w:rsidR="00C259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sc. Andrej Plenković</w:t>
      </w:r>
    </w:p>
    <w:p w14:paraId="17DB379B" w14:textId="77777777" w:rsidR="008022E4" w:rsidRDefault="008022E4" w:rsidP="0061590E">
      <w:pPr>
        <w:pStyle w:val="Standard"/>
        <w:tabs>
          <w:tab w:val="center" w:pos="7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0F320" w14:textId="77777777" w:rsidR="0061590E" w:rsidRDefault="0061590E" w:rsidP="008022E4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0C8100E0" w14:textId="77777777" w:rsidR="00111E43" w:rsidRDefault="00111E43" w:rsidP="00111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</w:t>
      </w:r>
      <w:r w:rsidRPr="00CA194F">
        <w:rPr>
          <w:rFonts w:ascii="Times New Roman" w:hAnsi="Times New Roman" w:cs="Times New Roman"/>
          <w:sz w:val="24"/>
          <w:szCs w:val="24"/>
        </w:rPr>
        <w:t xml:space="preserve"> člank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A194F">
        <w:rPr>
          <w:rFonts w:ascii="Times New Roman" w:hAnsi="Times New Roman" w:cs="Times New Roman"/>
          <w:sz w:val="24"/>
          <w:szCs w:val="24"/>
        </w:rPr>
        <w:t xml:space="preserve"> 8. Zakona o razvojnoj suradnji i humanitarnoj pomoći inozemstvu (Narodne novine, br. 146/08) i Nacionalnoj strategiji razvojne suradnje za razdoblje 2017. do 2021. godine (Narodne novine, br. 107/2017), </w:t>
      </w:r>
      <w:r w:rsidRPr="00CA194F">
        <w:rPr>
          <w:rFonts w:ascii="Times New Roman" w:hAnsi="Times New Roman" w:cs="Times New Roman"/>
          <w:color w:val="000000"/>
          <w:sz w:val="24"/>
          <w:szCs w:val="24"/>
        </w:rPr>
        <w:t xml:space="preserve">Ministarstvo vanjskih i europskih poslova pripremilo je prijedlog Odluke </w:t>
      </w:r>
      <w:r w:rsidRPr="00CA19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doprinosu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Vlade Republike Hrvatske COVAX mehanizmu kroz </w:t>
      </w:r>
      <w:r w:rsidRPr="00CA194F">
        <w:rPr>
          <w:rFonts w:ascii="Times New Roman" w:hAnsi="Times New Roman" w:cs="Times New Roman"/>
          <w:bCs/>
          <w:color w:val="000000"/>
          <w:sz w:val="24"/>
          <w:szCs w:val="24"/>
        </w:rPr>
        <w:t>Globaln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CA19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savez za cjepiva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(GAVI) </w:t>
      </w:r>
      <w:r w:rsidRPr="00CA194F">
        <w:rPr>
          <w:rFonts w:ascii="Times New Roman" w:hAnsi="Times New Roman" w:cs="Times New Roman"/>
          <w:bCs/>
          <w:color w:val="000000"/>
          <w:sz w:val="24"/>
          <w:szCs w:val="24"/>
        </w:rPr>
        <w:t>protiv bolesti COVID-19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A194F">
        <w:rPr>
          <w:rFonts w:ascii="Times New Roman" w:hAnsi="Times New Roman" w:cs="Times New Roman"/>
          <w:bCs/>
          <w:color w:val="000000"/>
          <w:sz w:val="24"/>
          <w:szCs w:val="24"/>
        </w:rPr>
        <w:t>te j</w:t>
      </w:r>
      <w:r w:rsidRPr="00CA194F">
        <w:rPr>
          <w:rFonts w:ascii="Times New Roman" w:hAnsi="Times New Roman" w:cs="Times New Roman"/>
          <w:sz w:val="24"/>
          <w:szCs w:val="24"/>
        </w:rPr>
        <w:t xml:space="preserve">e upućuje Vladi Republike Hrvatske na donošenje </w:t>
      </w:r>
      <w:r>
        <w:rPr>
          <w:rFonts w:ascii="Times New Roman" w:hAnsi="Times New Roman" w:cs="Times New Roman"/>
          <w:sz w:val="24"/>
          <w:szCs w:val="24"/>
        </w:rPr>
        <w:t>sukladno</w:t>
      </w:r>
      <w:r w:rsidRPr="00CA194F">
        <w:rPr>
          <w:rFonts w:ascii="Times New Roman" w:hAnsi="Times New Roman" w:cs="Times New Roman"/>
          <w:sz w:val="24"/>
          <w:szCs w:val="24"/>
        </w:rPr>
        <w:t xml:space="preserve"> člank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A194F">
        <w:rPr>
          <w:rFonts w:ascii="Times New Roman" w:hAnsi="Times New Roman" w:cs="Times New Roman"/>
          <w:sz w:val="24"/>
          <w:szCs w:val="24"/>
        </w:rPr>
        <w:t xml:space="preserve"> 31. stavka 2. Zakona o Vladi Republike Hrvatske (Narodne novine, br. 150/11, 119/14, 93/16 i 116/18).</w:t>
      </w:r>
    </w:p>
    <w:p w14:paraId="4C0B558F" w14:textId="77777777" w:rsidR="00111E43" w:rsidRPr="00CA194F" w:rsidRDefault="00111E43" w:rsidP="00111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DE3406" w14:textId="77777777" w:rsidR="00111E43" w:rsidRPr="00CA194F" w:rsidRDefault="00111E43" w:rsidP="00111E43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Globalni savez za cjepiva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(GAVI) </w:t>
      </w: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protiv bolesti COVID-19 glavni je koordinator </w:t>
      </w:r>
      <w:r>
        <w:rPr>
          <w:rFonts w:ascii="Times New Roman" w:hAnsi="Times New Roman" w:cs="Times New Roman"/>
          <w:sz w:val="24"/>
          <w:szCs w:val="24"/>
          <w:lang w:eastAsia="hr-HR"/>
        </w:rPr>
        <w:t>mehanizma</w:t>
      </w: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 COVAX, koji je jedna od ključnih sastavnica Akceleratora pristupa alatima za borbu protiv bolesti COVID-19 (</w:t>
      </w:r>
      <w:r w:rsidRPr="00CA194F">
        <w:rPr>
          <w:rFonts w:ascii="Times New Roman" w:hAnsi="Times New Roman" w:cs="Times New Roman"/>
          <w:i/>
          <w:sz w:val="24"/>
          <w:szCs w:val="24"/>
          <w:lang w:eastAsia="hr-HR"/>
        </w:rPr>
        <w:t>Access to COVID-19 Tools Accelerator</w:t>
      </w: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 - ACT). Riječ je o globalnoj platformi suradnje uz potporu Ujedinjenih naroda u svrhu ubrzanja razvoja, proizvodnje te pravednog pristupa testovima, liječenju i cjepivima protiv bolesti COVID-19. Uz Globalni savez za cjepiva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(GAVI) </w:t>
      </w: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protiv bolesti COVID-19, radom COVAX </w:t>
      </w:r>
      <w:r>
        <w:rPr>
          <w:rFonts w:ascii="Times New Roman" w:hAnsi="Times New Roman" w:cs="Times New Roman"/>
          <w:sz w:val="24"/>
          <w:szCs w:val="24"/>
          <w:lang w:eastAsia="hr-HR"/>
        </w:rPr>
        <w:t>mehanizma</w:t>
      </w: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 upravljaju Svjetska zdravstvena organizacija (WHO), Koalicija za inovacije u području pripravnosti za epidemije (CEPI) te UNICEF koji je glavni globalni distributer cjepiva kroz COVAX. Cilj COVAX-a je do kraja 2021. godine isporučiti 2,2 milijarde doza cjepiva, od čega najmanje 1,3 milijarde doza za 92 zemlje s niskim i srednjim dohotkom koje imaju pravo na pristup cjepivima protiv bolesti COVID-19 u okviru COVAX-ova jamstva za kupnju (</w:t>
      </w:r>
      <w:r w:rsidRPr="00CA194F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Advance Market Commitment</w:t>
      </w: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 - AMC). Time će se pridonijeti stvaranju raznolikog portfelja cjepiva dogovorenih s različitim dobavljačima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 koji obuhvaća različite tehnologije, vremena isporuke i cijene. Do sada je kroz COVAX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mehanizam </w:t>
      </w:r>
      <w:r w:rsidRPr="00CA194F">
        <w:rPr>
          <w:rFonts w:ascii="Times New Roman" w:hAnsi="Times New Roman" w:cs="Times New Roman"/>
          <w:sz w:val="24"/>
          <w:szCs w:val="24"/>
          <w:lang w:eastAsia="hr-HR"/>
        </w:rPr>
        <w:t>isporučeno više od 40 milijuna doza cjepiva u 118 zemalja. Plan je do kraja lipnja 2021. godine isporučiti 350 milijuna doza pri čemu je prioritet nabava cjepiva za procjepljivanje svih zdravstvenih djelatnika na globalnoj razini i barem 3% svjetske populacije.</w:t>
      </w:r>
    </w:p>
    <w:p w14:paraId="0C7ECBA9" w14:textId="77777777" w:rsidR="00111E43" w:rsidRPr="00CA194F" w:rsidRDefault="00111E43" w:rsidP="00111E43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757C112" w14:textId="77777777" w:rsidR="00111E43" w:rsidRPr="00CA194F" w:rsidRDefault="00111E43" w:rsidP="00111E43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Europska unija pridružila se </w:t>
      </w:r>
      <w:r>
        <w:rPr>
          <w:rFonts w:ascii="Times New Roman" w:hAnsi="Times New Roman" w:cs="Times New Roman"/>
          <w:sz w:val="24"/>
          <w:szCs w:val="24"/>
          <w:lang w:eastAsia="hr-HR"/>
        </w:rPr>
        <w:t>mehanizmu</w:t>
      </w: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 COVAX u rujnu 2020. godine, a s državama članicama kroz platformu Tima Europa među glavnim je donatorima COVAX-a s gotovo 2,5 milijardi EUR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doprinosa ovoj globalnoj platformi</w:t>
      </w: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. Stav Europske unije od početka je da cjepivo treba biti dostupno svima kome je ono potrebno, ne samo u Europi, nego u cijelom svijetu, promičući tako zdravlje na globalnoj razini. </w:t>
      </w:r>
    </w:p>
    <w:p w14:paraId="7C96D5F5" w14:textId="77777777" w:rsidR="00111E43" w:rsidRPr="00CA194F" w:rsidRDefault="00111E43" w:rsidP="00111E43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19B131C" w14:textId="77777777" w:rsidR="00111E43" w:rsidRPr="00CA194F" w:rsidRDefault="00111E43" w:rsidP="00111E43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Kao odgovorna članica Europske unije i Ujedinjenih naroda Republika Hrvatska razumije da borba protiv pandemije bolesti COVID-19 ne prestaje na nacionalnim ili europskim granicama te stoga aktivno pridonosi širem globalnom odgovoru. Ministarstvo vanjskih i europskih poslova stoga predlaže poduprijeti aktivnosti Globalnog saveza za cjepiva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(GAVI) </w:t>
      </w: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protiv bolesti COVID-19, kao koordinatora </w:t>
      </w:r>
      <w:r>
        <w:rPr>
          <w:rFonts w:ascii="Times New Roman" w:hAnsi="Times New Roman" w:cs="Times New Roman"/>
          <w:sz w:val="24"/>
          <w:szCs w:val="24"/>
          <w:lang w:eastAsia="hr-HR"/>
        </w:rPr>
        <w:t>mehanizma</w:t>
      </w: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 COVAX, doprinosom u iznosu od </w:t>
      </w:r>
      <w:r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00.000,00 EUR u kunskoj protuvrijednosti prema srednjem tečaju HNB-a na dan isplate. Doprinos Vlade Republike Hrvatske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COVAX mehanizmu kroz </w:t>
      </w:r>
      <w:r w:rsidRPr="00CA194F">
        <w:rPr>
          <w:rFonts w:ascii="Times New Roman" w:hAnsi="Times New Roman" w:cs="Times New Roman"/>
          <w:sz w:val="24"/>
          <w:szCs w:val="24"/>
          <w:lang w:eastAsia="hr-HR"/>
        </w:rPr>
        <w:t>Globaln</w:t>
      </w:r>
      <w:r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 savez za cjepiva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(GAVI) </w:t>
      </w: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protiv bolesti COVID-19 ubilježit će se i kao doprinos Republike Hrvatske Timu Europa za 2021. godinu. </w:t>
      </w:r>
    </w:p>
    <w:p w14:paraId="753903CB" w14:textId="77777777" w:rsidR="00111E43" w:rsidRPr="00CA194F" w:rsidRDefault="00111E43" w:rsidP="00111E43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7536ECB" w14:textId="77777777" w:rsidR="00111E43" w:rsidRPr="00CA194F" w:rsidRDefault="00111E43" w:rsidP="00111E43">
      <w:pPr>
        <w:jc w:val="both"/>
        <w:rPr>
          <w:rFonts w:ascii="Times New Roman" w:hAnsi="Times New Roman" w:cs="Times New Roman"/>
          <w:sz w:val="24"/>
          <w:szCs w:val="24"/>
        </w:rPr>
      </w:pPr>
      <w:r w:rsidRPr="00CA194F">
        <w:rPr>
          <w:rFonts w:ascii="Times New Roman" w:hAnsi="Times New Roman" w:cs="Times New Roman"/>
          <w:sz w:val="24"/>
          <w:szCs w:val="24"/>
        </w:rPr>
        <w:t>Odlukom se zadužuje Ministarstvo vanjskih i europskih poslova za pripremu izvršenja</w:t>
      </w:r>
      <w:r>
        <w:rPr>
          <w:rFonts w:ascii="Times New Roman" w:hAnsi="Times New Roman" w:cs="Times New Roman"/>
          <w:sz w:val="24"/>
          <w:szCs w:val="24"/>
        </w:rPr>
        <w:t>, ugovaranje</w:t>
      </w:r>
      <w:r w:rsidRPr="00CA194F">
        <w:rPr>
          <w:rFonts w:ascii="Times New Roman" w:hAnsi="Times New Roman" w:cs="Times New Roman"/>
          <w:sz w:val="24"/>
          <w:szCs w:val="24"/>
        </w:rPr>
        <w:t xml:space="preserve"> i uplatu doprinosa </w:t>
      </w:r>
      <w:r>
        <w:rPr>
          <w:rFonts w:ascii="Times New Roman" w:hAnsi="Times New Roman" w:cs="Times New Roman"/>
          <w:sz w:val="24"/>
          <w:szCs w:val="24"/>
        </w:rPr>
        <w:t xml:space="preserve">COVAX mehanizmu kroz </w:t>
      </w:r>
      <w:r w:rsidRPr="00CA194F">
        <w:rPr>
          <w:rFonts w:ascii="Times New Roman" w:hAnsi="Times New Roman" w:cs="Times New Roman"/>
          <w:sz w:val="24"/>
          <w:szCs w:val="24"/>
        </w:rPr>
        <w:t>Globaln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A194F">
        <w:rPr>
          <w:rFonts w:ascii="Times New Roman" w:hAnsi="Times New Roman" w:cs="Times New Roman"/>
          <w:sz w:val="24"/>
          <w:szCs w:val="24"/>
        </w:rPr>
        <w:t xml:space="preserve"> savez za cjepiva </w:t>
      </w:r>
      <w:r>
        <w:rPr>
          <w:rFonts w:ascii="Times New Roman" w:hAnsi="Times New Roman" w:cs="Times New Roman"/>
          <w:sz w:val="24"/>
          <w:szCs w:val="24"/>
        </w:rPr>
        <w:t xml:space="preserve">(GAVI) </w:t>
      </w:r>
      <w:r w:rsidRPr="00CA194F">
        <w:rPr>
          <w:rFonts w:ascii="Times New Roman" w:hAnsi="Times New Roman" w:cs="Times New Roman"/>
          <w:sz w:val="24"/>
          <w:szCs w:val="24"/>
        </w:rPr>
        <w:t>protiv bolesti COVID-19 te za stručno praćenje provedbe aktivnosti iz Odluke.</w:t>
      </w:r>
    </w:p>
    <w:p w14:paraId="46CE38E3" w14:textId="77777777" w:rsidR="00111E43" w:rsidRPr="00CA194F" w:rsidRDefault="00111E43" w:rsidP="00111E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1B9899" w14:textId="70693FD1" w:rsidR="000802CF" w:rsidRPr="00CA194F" w:rsidRDefault="00111E43" w:rsidP="00111E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0687430"/>
      <w:r w:rsidRPr="00CA194F">
        <w:rPr>
          <w:rFonts w:ascii="Times New Roman" w:hAnsi="Times New Roman" w:cs="Times New Roman"/>
          <w:sz w:val="24"/>
          <w:szCs w:val="24"/>
        </w:rPr>
        <w:t xml:space="preserve">Financijska sredstva za provedbu ove Odluke osigurana su u Državnom proračunu Republike Hrvatske za 2021. godinu i projekcijama za 2022. i 2023. godinu na </w:t>
      </w:r>
      <w:r>
        <w:rPr>
          <w:rFonts w:ascii="Times New Roman" w:hAnsi="Times New Roman" w:cs="Times New Roman"/>
          <w:sz w:val="24"/>
          <w:szCs w:val="24"/>
        </w:rPr>
        <w:t xml:space="preserve">razdjelu </w:t>
      </w:r>
      <w:r w:rsidRPr="00CA194F">
        <w:rPr>
          <w:rFonts w:ascii="Times New Roman" w:hAnsi="Times New Roman" w:cs="Times New Roman"/>
          <w:sz w:val="24"/>
          <w:szCs w:val="24"/>
        </w:rPr>
        <w:t>Ministarstva vanjskih i europskih poslova, aktivnosti K776046, poziciji 3621 – Tekuće pomoći međunarodnim organizacijama te institucijama.</w:t>
      </w:r>
      <w:bookmarkEnd w:id="2"/>
    </w:p>
    <w:sectPr w:rsidR="000802CF" w:rsidRPr="00CA194F" w:rsidSect="00086A19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ADCB9" w14:textId="77777777" w:rsidR="0057185B" w:rsidRDefault="0057185B">
      <w:r>
        <w:separator/>
      </w:r>
    </w:p>
  </w:endnote>
  <w:endnote w:type="continuationSeparator" w:id="0">
    <w:p w14:paraId="143291DB" w14:textId="77777777" w:rsidR="0057185B" w:rsidRDefault="0057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EC4F4" w14:textId="77777777" w:rsidR="008022E4" w:rsidRDefault="008022E4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>
      <w:rPr>
        <w:rFonts w:ascii="Times New Roman" w:hAnsi="Times New Roman"/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A3225" w14:textId="77777777" w:rsidR="0057185B" w:rsidRDefault="0057185B">
      <w:r>
        <w:rPr>
          <w:color w:val="000000"/>
        </w:rPr>
        <w:separator/>
      </w:r>
    </w:p>
  </w:footnote>
  <w:footnote w:type="continuationSeparator" w:id="0">
    <w:p w14:paraId="3E22AC5A" w14:textId="77777777" w:rsidR="0057185B" w:rsidRDefault="00571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1C7C"/>
    <w:multiLevelType w:val="hybridMultilevel"/>
    <w:tmpl w:val="7220D7E6"/>
    <w:lvl w:ilvl="0" w:tplc="6A16630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F22E2C"/>
    <w:multiLevelType w:val="multilevel"/>
    <w:tmpl w:val="F2D45D7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F"/>
    <w:rsid w:val="0002059E"/>
    <w:rsid w:val="00021DB0"/>
    <w:rsid w:val="00046E35"/>
    <w:rsid w:val="000610F4"/>
    <w:rsid w:val="000802CF"/>
    <w:rsid w:val="00086A19"/>
    <w:rsid w:val="001034A0"/>
    <w:rsid w:val="00111E43"/>
    <w:rsid w:val="00124548"/>
    <w:rsid w:val="00147F55"/>
    <w:rsid w:val="00181F21"/>
    <w:rsid w:val="001B0B52"/>
    <w:rsid w:val="001D2F04"/>
    <w:rsid w:val="001E275A"/>
    <w:rsid w:val="00215F82"/>
    <w:rsid w:val="0025445D"/>
    <w:rsid w:val="0025794E"/>
    <w:rsid w:val="002624C6"/>
    <w:rsid w:val="00264021"/>
    <w:rsid w:val="00265468"/>
    <w:rsid w:val="0029645D"/>
    <w:rsid w:val="002A6358"/>
    <w:rsid w:val="002C742E"/>
    <w:rsid w:val="002E548E"/>
    <w:rsid w:val="002F599E"/>
    <w:rsid w:val="00327189"/>
    <w:rsid w:val="00347655"/>
    <w:rsid w:val="003543E6"/>
    <w:rsid w:val="004160E9"/>
    <w:rsid w:val="0042444F"/>
    <w:rsid w:val="004469ED"/>
    <w:rsid w:val="00446F3B"/>
    <w:rsid w:val="00455C99"/>
    <w:rsid w:val="0047345A"/>
    <w:rsid w:val="004B356B"/>
    <w:rsid w:val="004C01C3"/>
    <w:rsid w:val="004F4747"/>
    <w:rsid w:val="0057185B"/>
    <w:rsid w:val="005964C5"/>
    <w:rsid w:val="005B2A11"/>
    <w:rsid w:val="005B5B66"/>
    <w:rsid w:val="005B7082"/>
    <w:rsid w:val="005E4CEF"/>
    <w:rsid w:val="0061590E"/>
    <w:rsid w:val="0064314C"/>
    <w:rsid w:val="0064586C"/>
    <w:rsid w:val="00671B03"/>
    <w:rsid w:val="006E504F"/>
    <w:rsid w:val="007042E8"/>
    <w:rsid w:val="00745325"/>
    <w:rsid w:val="00757C29"/>
    <w:rsid w:val="00765543"/>
    <w:rsid w:val="007C23D9"/>
    <w:rsid w:val="008022E4"/>
    <w:rsid w:val="00825107"/>
    <w:rsid w:val="00872C87"/>
    <w:rsid w:val="008C4BCE"/>
    <w:rsid w:val="008D585A"/>
    <w:rsid w:val="008F1B93"/>
    <w:rsid w:val="009946E9"/>
    <w:rsid w:val="009F5664"/>
    <w:rsid w:val="009F7638"/>
    <w:rsid w:val="00A033A8"/>
    <w:rsid w:val="00A239F1"/>
    <w:rsid w:val="00A64CE0"/>
    <w:rsid w:val="00A90C25"/>
    <w:rsid w:val="00AE5047"/>
    <w:rsid w:val="00AF16AA"/>
    <w:rsid w:val="00B04A3E"/>
    <w:rsid w:val="00B2048A"/>
    <w:rsid w:val="00B42DF5"/>
    <w:rsid w:val="00B62FF8"/>
    <w:rsid w:val="00B817BD"/>
    <w:rsid w:val="00B86E3C"/>
    <w:rsid w:val="00B934F9"/>
    <w:rsid w:val="00BB4131"/>
    <w:rsid w:val="00C00358"/>
    <w:rsid w:val="00C25917"/>
    <w:rsid w:val="00C26F13"/>
    <w:rsid w:val="00C40E1E"/>
    <w:rsid w:val="00C519E9"/>
    <w:rsid w:val="00CA194F"/>
    <w:rsid w:val="00D00906"/>
    <w:rsid w:val="00D17B0C"/>
    <w:rsid w:val="00D27C7C"/>
    <w:rsid w:val="00D45C8A"/>
    <w:rsid w:val="00D55ACE"/>
    <w:rsid w:val="00DD59EA"/>
    <w:rsid w:val="00DF2639"/>
    <w:rsid w:val="00DF6E7A"/>
    <w:rsid w:val="00E2490D"/>
    <w:rsid w:val="00EC091A"/>
    <w:rsid w:val="00EF39C7"/>
    <w:rsid w:val="00F151BF"/>
    <w:rsid w:val="00F468BE"/>
    <w:rsid w:val="00F51B4B"/>
    <w:rsid w:val="00F751E2"/>
    <w:rsid w:val="00F8315A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5B02"/>
  <w15:docId w15:val="{DC365FA2-DE3B-4376-A90A-D1062B09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Standarduser">
    <w:name w:val="Standard (user)"/>
    <w:pPr>
      <w:widowControl/>
      <w:spacing w:after="200" w:line="276" w:lineRule="auto"/>
    </w:pPr>
    <w:rPr>
      <w:rFonts w:cs="Arial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1"/>
    <w:qFormat/>
    <w:rsid w:val="00D00906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0906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text1"/>
    <w:basedOn w:val="DefaultParagraphFont"/>
    <w:rsid w:val="0042444F"/>
  </w:style>
  <w:style w:type="paragraph" w:styleId="NoSpacing">
    <w:name w:val="No Spacing"/>
    <w:uiPriority w:val="1"/>
    <w:qFormat/>
    <w:rsid w:val="0061590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val="en-GB"/>
    </w:rPr>
  </w:style>
  <w:style w:type="paragraph" w:styleId="Footer">
    <w:name w:val="footer"/>
    <w:basedOn w:val="Normal"/>
    <w:link w:val="FooterChar"/>
    <w:rsid w:val="008022E4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8022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MVEP</dc:creator>
  <cp:lastModifiedBy>Ivana Marinković</cp:lastModifiedBy>
  <cp:revision>19</cp:revision>
  <cp:lastPrinted>2021-04-30T12:59:00Z</cp:lastPrinted>
  <dcterms:created xsi:type="dcterms:W3CDTF">2021-04-20T12:56:00Z</dcterms:created>
  <dcterms:modified xsi:type="dcterms:W3CDTF">2021-05-06T08:26:00Z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MUP RH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