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A963A" w14:textId="77777777" w:rsidR="00A827B8" w:rsidRPr="00A827B8" w:rsidRDefault="00A827B8" w:rsidP="00A8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7B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AEBA3FA" wp14:editId="0CFE75E8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1F906" w14:textId="77777777" w:rsidR="00A827B8" w:rsidRPr="00A827B8" w:rsidRDefault="00A827B8" w:rsidP="00A827B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827B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29B3FBB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E8DFFF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E6053E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63D991" w14:textId="5268CE38" w:rsidR="00A827B8" w:rsidRPr="00035D43" w:rsidRDefault="00035D43" w:rsidP="00035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5D4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6. svibnja 2021.</w:t>
      </w:r>
    </w:p>
    <w:p w14:paraId="609E526F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CD6675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E07331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AFECBA" w14:textId="77777777" w:rsidR="00A827B8" w:rsidRPr="00A827B8" w:rsidRDefault="00A827B8" w:rsidP="00A82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1971D1" w14:textId="77777777" w:rsidR="00A827B8" w:rsidRPr="00A827B8" w:rsidRDefault="00A827B8" w:rsidP="00A82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301506" w14:textId="77777777" w:rsidR="00A827B8" w:rsidRPr="00A827B8" w:rsidRDefault="00A827B8" w:rsidP="00A82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7B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3DA36690" w14:textId="77777777" w:rsidR="00A827B8" w:rsidRPr="00A827B8" w:rsidRDefault="00A827B8" w:rsidP="00A827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2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Predlagatelj: </w:t>
      </w:r>
      <w:r w:rsidRPr="00A82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827B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gospodarstva i održivog razvoja</w:t>
      </w:r>
    </w:p>
    <w:p w14:paraId="40A284EB" w14:textId="77777777" w:rsidR="00A827B8" w:rsidRPr="00A827B8" w:rsidRDefault="00A827B8" w:rsidP="00A82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7B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5D206B6" w14:textId="3F21D2CC" w:rsidR="00A827B8" w:rsidRPr="00035D43" w:rsidRDefault="00A827B8" w:rsidP="00A827B8">
      <w:pPr>
        <w:rPr>
          <w:rFonts w:ascii="Times New Roman" w:eastAsia="Calibri Light" w:hAnsi="Times New Roman" w:cs="Times New Roman"/>
          <w:sz w:val="24"/>
          <w:szCs w:val="24"/>
        </w:rPr>
      </w:pPr>
      <w:r w:rsidRPr="00A827B8">
        <w:rPr>
          <w:rFonts w:ascii="Times New Roman" w:eastAsia="Calibri Light" w:hAnsi="Times New Roman" w:cs="Times New Roman"/>
          <w:b/>
          <w:spacing w:val="-10"/>
          <w:sz w:val="24"/>
          <w:szCs w:val="24"/>
        </w:rPr>
        <w:t>Predmet:</w:t>
      </w:r>
      <w:r w:rsidRPr="00A827B8">
        <w:rPr>
          <w:rFonts w:ascii="Times New Roman" w:eastAsia="Calibri Light" w:hAnsi="Times New Roman" w:cs="Times New Roman"/>
          <w:spacing w:val="-10"/>
          <w:sz w:val="24"/>
          <w:szCs w:val="24"/>
        </w:rPr>
        <w:t xml:space="preserve"> </w:t>
      </w:r>
      <w:r w:rsidRPr="00A827B8">
        <w:rPr>
          <w:rFonts w:ascii="Times New Roman" w:eastAsia="Calibri Light" w:hAnsi="Times New Roman" w:cs="Times New Roman"/>
          <w:spacing w:val="-10"/>
          <w:sz w:val="24"/>
          <w:szCs w:val="24"/>
        </w:rPr>
        <w:tab/>
      </w:r>
      <w:bookmarkStart w:id="0" w:name="_GoBack"/>
      <w:r w:rsidRPr="00035D43">
        <w:rPr>
          <w:rFonts w:ascii="Times New Roman" w:eastAsia="Calibri Light" w:hAnsi="Times New Roman" w:cs="Times New Roman"/>
          <w:sz w:val="24"/>
          <w:szCs w:val="24"/>
        </w:rPr>
        <w:t>Prijedlog Odluke o zelenoj javnoj nabavi u postupcima središnje javne nabave</w:t>
      </w:r>
    </w:p>
    <w:bookmarkEnd w:id="0"/>
    <w:p w14:paraId="555837B4" w14:textId="77777777" w:rsidR="00A827B8" w:rsidRPr="00A827B8" w:rsidRDefault="00A827B8" w:rsidP="00A827B8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7B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345DC816" w14:textId="77777777" w:rsidR="00A827B8" w:rsidRPr="00A827B8" w:rsidRDefault="00A827B8" w:rsidP="00A82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D1C9B7" w14:textId="77777777" w:rsidR="00A827B8" w:rsidRPr="00A827B8" w:rsidRDefault="00A827B8" w:rsidP="00A82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341D29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FAA20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E6D9B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FFC74C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8D8F58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0E98E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CCA41C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C09081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45F88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6EAC38" w14:textId="6F54EFB2" w:rsidR="00A827B8" w:rsidRPr="00A827B8" w:rsidRDefault="00A827B8" w:rsidP="00A827B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B6D9D6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CFC082" w14:textId="77777777" w:rsidR="00A827B8" w:rsidRPr="00A827B8" w:rsidRDefault="00A827B8" w:rsidP="00A82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1905EE" w14:textId="77777777" w:rsidR="00A827B8" w:rsidRPr="00A827B8" w:rsidRDefault="00A827B8" w:rsidP="00A827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0558FA" w14:textId="287C7D65" w:rsidR="00A827B8" w:rsidRPr="00A827B8" w:rsidRDefault="00A827B8" w:rsidP="00A827B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A827B8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14:paraId="4AE35DBD" w14:textId="0F8FF188" w:rsidR="00A827B8" w:rsidRPr="00A827B8" w:rsidRDefault="00A827B8">
      <w:pPr>
        <w:rPr>
          <w:rFonts w:ascii="Times New Roman" w:eastAsia="Times New Roman" w:hAnsi="Times New Roman" w:cs="Times New Roman"/>
          <w:color w:val="404040"/>
          <w:spacing w:val="20"/>
          <w:sz w:val="24"/>
          <w:szCs w:val="24"/>
          <w:lang w:eastAsia="hr-HR"/>
        </w:rPr>
      </w:pPr>
      <w:r w:rsidRPr="00A827B8">
        <w:rPr>
          <w:rFonts w:ascii="Times New Roman" w:eastAsia="Times New Roman" w:hAnsi="Times New Roman" w:cs="Times New Roman"/>
          <w:color w:val="404040"/>
          <w:spacing w:val="20"/>
          <w:sz w:val="24"/>
          <w:szCs w:val="24"/>
          <w:lang w:eastAsia="hr-HR"/>
        </w:rPr>
        <w:br w:type="page"/>
      </w:r>
    </w:p>
    <w:p w14:paraId="725466D0" w14:textId="2C07E22C" w:rsidR="004B5AD1" w:rsidRPr="00A827B8" w:rsidRDefault="004B5AD1" w:rsidP="00A827B8">
      <w:pPr>
        <w:rPr>
          <w:rFonts w:ascii="Times New Roman" w:hAnsi="Times New Roman" w:cs="Times New Roman"/>
          <w:sz w:val="24"/>
          <w:szCs w:val="24"/>
        </w:rPr>
      </w:pPr>
      <w:r w:rsidRPr="00A827B8">
        <w:rPr>
          <w:rFonts w:ascii="Times New Roman" w:hAnsi="Times New Roman" w:cs="Times New Roman"/>
          <w:sz w:val="24"/>
          <w:szCs w:val="24"/>
        </w:rPr>
        <w:lastRenderedPageBreak/>
        <w:t>Na temelju članka 31. stavka 2. Zakona o Vladi Republike Hrvatske (</w:t>
      </w:r>
      <w:r w:rsidR="00CA0033" w:rsidRPr="00A827B8">
        <w:rPr>
          <w:rFonts w:ascii="Times New Roman" w:hAnsi="Times New Roman" w:cs="Times New Roman"/>
          <w:sz w:val="24"/>
          <w:szCs w:val="24"/>
        </w:rPr>
        <w:t>„</w:t>
      </w:r>
      <w:r w:rsidRPr="00A827B8">
        <w:rPr>
          <w:rFonts w:ascii="Times New Roman" w:hAnsi="Times New Roman" w:cs="Times New Roman"/>
          <w:sz w:val="24"/>
          <w:szCs w:val="24"/>
        </w:rPr>
        <w:t>Narodne novine</w:t>
      </w:r>
      <w:r w:rsidR="00177CCD" w:rsidRPr="00A827B8">
        <w:rPr>
          <w:rFonts w:ascii="Times New Roman" w:hAnsi="Times New Roman" w:cs="Times New Roman"/>
          <w:sz w:val="24"/>
          <w:szCs w:val="24"/>
        </w:rPr>
        <w:t>“, br.</w:t>
      </w:r>
      <w:r w:rsidRPr="00A827B8">
        <w:rPr>
          <w:rFonts w:ascii="Times New Roman" w:hAnsi="Times New Roman" w:cs="Times New Roman"/>
          <w:sz w:val="24"/>
          <w:szCs w:val="24"/>
        </w:rPr>
        <w:t xml:space="preserve"> 150/11, 119/14, 93/16 i 116/18) Vlada Republike H</w:t>
      </w:r>
      <w:r w:rsidR="00FC689A" w:rsidRPr="00A827B8">
        <w:rPr>
          <w:rFonts w:ascii="Times New Roman" w:hAnsi="Times New Roman" w:cs="Times New Roman"/>
          <w:sz w:val="24"/>
          <w:szCs w:val="24"/>
        </w:rPr>
        <w:t>rvatske je na sjednici održanoj _________</w:t>
      </w:r>
      <w:r w:rsidR="00F26CA3" w:rsidRPr="00A827B8">
        <w:rPr>
          <w:rFonts w:ascii="Times New Roman" w:hAnsi="Times New Roman" w:cs="Times New Roman"/>
          <w:sz w:val="24"/>
          <w:szCs w:val="24"/>
        </w:rPr>
        <w:t xml:space="preserve"> </w:t>
      </w:r>
      <w:r w:rsidRPr="00A827B8">
        <w:rPr>
          <w:rFonts w:ascii="Times New Roman" w:hAnsi="Times New Roman" w:cs="Times New Roman"/>
          <w:sz w:val="24"/>
          <w:szCs w:val="24"/>
        </w:rPr>
        <w:t>godine donijela</w:t>
      </w:r>
    </w:p>
    <w:p w14:paraId="640AC12C" w14:textId="0439C6FE" w:rsidR="0027406F" w:rsidRPr="00A827B8" w:rsidRDefault="004B5AD1" w:rsidP="00D44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7B8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27406F" w:rsidRPr="00A82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F93B31" w14:textId="51D69C97" w:rsidR="004B5AD1" w:rsidRPr="00A827B8" w:rsidRDefault="0027406F" w:rsidP="00D44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7B8">
        <w:rPr>
          <w:rFonts w:ascii="Times New Roman" w:hAnsi="Times New Roman" w:cs="Times New Roman"/>
          <w:b/>
          <w:bCs/>
          <w:sz w:val="24"/>
          <w:szCs w:val="24"/>
        </w:rPr>
        <w:t>O ZELENOJ JAVNOJ NABAVI U POSTUPCIMA SREDIŠNJE JAVNE NABAVE</w:t>
      </w:r>
    </w:p>
    <w:p w14:paraId="43BED1A2" w14:textId="64447935" w:rsidR="00D44918" w:rsidRPr="00A827B8" w:rsidRDefault="00D44918" w:rsidP="00D44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F4410" w14:textId="0A7D1A0F" w:rsidR="004B5AD1" w:rsidRPr="00A827B8" w:rsidRDefault="004B5AD1" w:rsidP="00D44918">
      <w:pPr>
        <w:pStyle w:val="box460796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A827B8">
        <w:rPr>
          <w:color w:val="231F20"/>
        </w:rPr>
        <w:t>I.</w:t>
      </w:r>
    </w:p>
    <w:p w14:paraId="7C5D5BA1" w14:textId="77777777" w:rsidR="00D44918" w:rsidRPr="00A827B8" w:rsidRDefault="00D44918" w:rsidP="00D44918">
      <w:pPr>
        <w:pStyle w:val="box460796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66134D69" w14:textId="3E5C4746" w:rsidR="00C25809" w:rsidRPr="00A827B8" w:rsidRDefault="00C25809" w:rsidP="00D44918">
      <w:pPr>
        <w:pStyle w:val="box46079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827B8">
        <w:rPr>
          <w:color w:val="231F20"/>
        </w:rPr>
        <w:t>Središnji državni ured za središnju javnu nabavu (u daljnjem tekstu: Središnji državni ured) dužan je u postupcima središnje javne nabave primjenjivati mjerila zelene javne nabave kao dio tehničke specifikacije i/ili kriterija za odabir ponuda u svim postupcima središnje javne nabave koje provodi, a u mjeri u kojoj je to u skladu s tehničkom prikladnošću, financijskim mogućnostima korisnika središnje javne nabave, širom održivošću i dovoljnom razinom tržišnog natjecanja.</w:t>
      </w:r>
    </w:p>
    <w:p w14:paraId="726379A9" w14:textId="77777777" w:rsidR="00D44918" w:rsidRPr="00A827B8" w:rsidRDefault="00D44918" w:rsidP="00D44918">
      <w:pPr>
        <w:pStyle w:val="box46079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40BB793" w14:textId="249139CF" w:rsidR="006B3B9D" w:rsidRPr="00A827B8" w:rsidRDefault="00C25809" w:rsidP="00D44918">
      <w:pPr>
        <w:pStyle w:val="box46079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827B8">
        <w:rPr>
          <w:color w:val="231F20"/>
        </w:rPr>
        <w:t>Navedena obveza prvenstveno se odnosi na nabavne kategorije</w:t>
      </w:r>
      <w:r w:rsidR="006B3B9D" w:rsidRPr="00A827B8">
        <w:rPr>
          <w:color w:val="231F20"/>
        </w:rPr>
        <w:t>: uredski materijal, potrošni materijal, računala i računalna oprema, motorna vozila</w:t>
      </w:r>
      <w:r w:rsidR="00D7576A" w:rsidRPr="00A827B8">
        <w:rPr>
          <w:color w:val="231F20"/>
        </w:rPr>
        <w:t xml:space="preserve"> i</w:t>
      </w:r>
      <w:r w:rsidR="006B3B9D" w:rsidRPr="00A827B8">
        <w:rPr>
          <w:color w:val="231F20"/>
        </w:rPr>
        <w:t xml:space="preserve"> opskrba električnom energijom.</w:t>
      </w:r>
    </w:p>
    <w:p w14:paraId="49D7C2A1" w14:textId="77777777" w:rsidR="00D44918" w:rsidRPr="00A827B8" w:rsidRDefault="00D44918" w:rsidP="00D44918">
      <w:pPr>
        <w:pStyle w:val="box460796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093056C" w14:textId="511C683D" w:rsidR="004B5AD1" w:rsidRPr="00A827B8" w:rsidRDefault="004B5AD1" w:rsidP="00D44918">
      <w:pPr>
        <w:pStyle w:val="box460796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A827B8">
        <w:rPr>
          <w:color w:val="231F20"/>
        </w:rPr>
        <w:t>II.</w:t>
      </w:r>
    </w:p>
    <w:p w14:paraId="2EF3915D" w14:textId="77777777" w:rsidR="00D44918" w:rsidRPr="00A827B8" w:rsidRDefault="00D44918" w:rsidP="00D44918">
      <w:pPr>
        <w:pStyle w:val="box460796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0C8FC24" w14:textId="4963E95C" w:rsidR="00A669BA" w:rsidRPr="00A827B8" w:rsidRDefault="004B5AD1" w:rsidP="00D44918">
      <w:pPr>
        <w:pStyle w:val="box46079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827B8">
        <w:rPr>
          <w:color w:val="231F20"/>
        </w:rPr>
        <w:t xml:space="preserve">Mjerila </w:t>
      </w:r>
      <w:r w:rsidR="00A669BA" w:rsidRPr="00A827B8">
        <w:rPr>
          <w:color w:val="231F20"/>
        </w:rPr>
        <w:t xml:space="preserve">zelene javne nabave </w:t>
      </w:r>
      <w:r w:rsidRPr="00A827B8">
        <w:rPr>
          <w:color w:val="231F20"/>
        </w:rPr>
        <w:t xml:space="preserve">iz točke I. ove Odluke </w:t>
      </w:r>
      <w:r w:rsidR="00FC3FF1" w:rsidRPr="00A827B8">
        <w:rPr>
          <w:color w:val="231F20"/>
        </w:rPr>
        <w:t xml:space="preserve">temelje sa na </w:t>
      </w:r>
      <w:r w:rsidRPr="00A827B8">
        <w:rPr>
          <w:color w:val="231F20"/>
        </w:rPr>
        <w:t>zajedničk</w:t>
      </w:r>
      <w:r w:rsidR="00FC3FF1" w:rsidRPr="00A827B8">
        <w:rPr>
          <w:color w:val="231F20"/>
        </w:rPr>
        <w:t>im</w:t>
      </w:r>
      <w:r w:rsidRPr="00A827B8">
        <w:rPr>
          <w:color w:val="231F20"/>
        </w:rPr>
        <w:t xml:space="preserve"> mjeril</w:t>
      </w:r>
      <w:r w:rsidR="00FC3FF1" w:rsidRPr="00A827B8">
        <w:rPr>
          <w:color w:val="231F20"/>
        </w:rPr>
        <w:t>im</w:t>
      </w:r>
      <w:r w:rsidRPr="00A827B8">
        <w:rPr>
          <w:color w:val="231F20"/>
        </w:rPr>
        <w:t>a Europske komisije za zelenu javnu nabavu</w:t>
      </w:r>
      <w:r w:rsidR="00A669BA" w:rsidRPr="00A827B8">
        <w:rPr>
          <w:color w:val="231F20"/>
        </w:rPr>
        <w:t xml:space="preserve">. </w:t>
      </w:r>
    </w:p>
    <w:p w14:paraId="18FC45B7" w14:textId="77777777" w:rsidR="00A558F8" w:rsidRPr="00A827B8" w:rsidRDefault="00A558F8" w:rsidP="00D44918">
      <w:pPr>
        <w:pStyle w:val="box46079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B5F0579" w14:textId="1106804C" w:rsidR="00D20EA0" w:rsidRPr="00A827B8" w:rsidRDefault="000A39A8" w:rsidP="00D44918">
      <w:pPr>
        <w:pStyle w:val="box46079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827B8">
        <w:rPr>
          <w:color w:val="231F20"/>
        </w:rPr>
        <w:t>Zadužuje se m</w:t>
      </w:r>
      <w:r w:rsidR="00A669BA" w:rsidRPr="00A827B8">
        <w:rPr>
          <w:color w:val="231F20"/>
        </w:rPr>
        <w:t>inistarstvo nadležno za zaštitu okoliša redovito ažurirati i objavljivati mjerila zelene javne nabav</w:t>
      </w:r>
      <w:r w:rsidR="00D7576A" w:rsidRPr="00A827B8">
        <w:rPr>
          <w:color w:val="231F20"/>
        </w:rPr>
        <w:t>e</w:t>
      </w:r>
      <w:r w:rsidR="004B5AD1" w:rsidRPr="00A827B8">
        <w:rPr>
          <w:color w:val="231F20"/>
        </w:rPr>
        <w:t xml:space="preserve"> </w:t>
      </w:r>
      <w:r w:rsidRPr="00A827B8">
        <w:rPr>
          <w:color w:val="231F20"/>
        </w:rPr>
        <w:t xml:space="preserve">na hrvatskom jeziku </w:t>
      </w:r>
      <w:r w:rsidR="004B5AD1" w:rsidRPr="00A827B8">
        <w:rPr>
          <w:color w:val="231F20"/>
        </w:rPr>
        <w:t>na nacionalnoj mrežnoj stranici za zelenu javnu nabavu</w:t>
      </w:r>
      <w:r w:rsidR="00A669BA" w:rsidRPr="00A827B8">
        <w:rPr>
          <w:color w:val="231F20"/>
        </w:rPr>
        <w:t xml:space="preserve"> </w:t>
      </w:r>
      <w:hyperlink r:id="rId9" w:history="1">
        <w:r w:rsidR="00A669BA" w:rsidRPr="00A827B8">
          <w:rPr>
            <w:rStyle w:val="Hyperlink"/>
          </w:rPr>
          <w:t>https://www.zelenanabava.hr/</w:t>
        </w:r>
      </w:hyperlink>
      <w:r w:rsidR="001A65C4" w:rsidRPr="00A827B8">
        <w:rPr>
          <w:rStyle w:val="Hyperlink"/>
          <w:color w:val="auto"/>
          <w:u w:val="none"/>
        </w:rPr>
        <w:t>.</w:t>
      </w:r>
    </w:p>
    <w:p w14:paraId="3BE67722" w14:textId="77777777" w:rsidR="00D20EA0" w:rsidRPr="00A827B8" w:rsidRDefault="00D20EA0" w:rsidP="00D44918">
      <w:pPr>
        <w:pStyle w:val="box46079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53A6217" w14:textId="2FAACC29" w:rsidR="00D20EA0" w:rsidRPr="00A827B8" w:rsidRDefault="00D20EA0" w:rsidP="00D44918">
      <w:pPr>
        <w:pStyle w:val="box46079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827B8">
        <w:rPr>
          <w:color w:val="231F20"/>
        </w:rPr>
        <w:t>Zadužuje se ministarstvo nadležno za zaštitu okoliša objavljivati godišnje uštede emisija ugljikova dioksida nastale provedbom ove Odluke na nacionalnoj mrežnoj stranici za zelenu javnu nabavu</w:t>
      </w:r>
      <w:r w:rsidR="00C377F6" w:rsidRPr="00A827B8">
        <w:rPr>
          <w:color w:val="231F20"/>
        </w:rPr>
        <w:t xml:space="preserve"> </w:t>
      </w:r>
      <w:hyperlink r:id="rId10" w:history="1">
        <w:r w:rsidR="00C377F6" w:rsidRPr="00A827B8">
          <w:rPr>
            <w:rStyle w:val="Hyperlink"/>
          </w:rPr>
          <w:t>https://www.zelenanabava.hr/</w:t>
        </w:r>
      </w:hyperlink>
      <w:r w:rsidR="00C377F6" w:rsidRPr="00A827B8">
        <w:rPr>
          <w:color w:val="231F20"/>
        </w:rPr>
        <w:t>.</w:t>
      </w:r>
    </w:p>
    <w:p w14:paraId="750C65CB" w14:textId="77777777" w:rsidR="00D44918" w:rsidRPr="00A827B8" w:rsidRDefault="00D44918" w:rsidP="00D44918">
      <w:pPr>
        <w:pStyle w:val="box46079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78B9C35" w14:textId="77AA0079" w:rsidR="004B5AD1" w:rsidRPr="00A827B8" w:rsidRDefault="004B5AD1" w:rsidP="00D44918">
      <w:pPr>
        <w:pStyle w:val="box460796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A827B8">
        <w:rPr>
          <w:color w:val="231F20"/>
        </w:rPr>
        <w:t>III.</w:t>
      </w:r>
    </w:p>
    <w:p w14:paraId="4FE1192B" w14:textId="77777777" w:rsidR="00D44918" w:rsidRPr="00A827B8" w:rsidRDefault="00D44918" w:rsidP="00D44918">
      <w:pPr>
        <w:pStyle w:val="box460796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61F44A95" w14:textId="6D88ADC7" w:rsidR="004B5AD1" w:rsidRPr="00A827B8" w:rsidRDefault="004B5AD1" w:rsidP="00D44918">
      <w:pPr>
        <w:pStyle w:val="box46079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827B8">
        <w:rPr>
          <w:color w:val="231F20"/>
        </w:rPr>
        <w:t xml:space="preserve">Zadužuje se Središnji državni ured da u sklopu </w:t>
      </w:r>
      <w:r w:rsidR="004001DF" w:rsidRPr="00A827B8">
        <w:rPr>
          <w:color w:val="231F20"/>
        </w:rPr>
        <w:t>izrade</w:t>
      </w:r>
      <w:r w:rsidRPr="00A827B8">
        <w:rPr>
          <w:color w:val="231F20"/>
        </w:rPr>
        <w:t xml:space="preserve"> statističkih izvješća </w:t>
      </w:r>
      <w:r w:rsidR="004001DF" w:rsidRPr="00A827B8">
        <w:rPr>
          <w:color w:val="231F20"/>
        </w:rPr>
        <w:t>o javnoj nabavi</w:t>
      </w:r>
      <w:r w:rsidR="000A39A8" w:rsidRPr="00A827B8">
        <w:rPr>
          <w:color w:val="231F20"/>
        </w:rPr>
        <w:t xml:space="preserve"> </w:t>
      </w:r>
      <w:r w:rsidR="00C25809" w:rsidRPr="00A827B8">
        <w:rPr>
          <w:color w:val="231F20"/>
        </w:rPr>
        <w:t>koje je obvezan izraditi do 31. ožujka tekuće godine za prethodnu godinu, navede i podatak o korištenju mjerila zelene javne nabave u postupcima središnje javne nab</w:t>
      </w:r>
      <w:r w:rsidR="001F2063" w:rsidRPr="00A827B8">
        <w:rPr>
          <w:color w:val="231F20"/>
        </w:rPr>
        <w:t xml:space="preserve">ave koje je provodio te </w:t>
      </w:r>
      <w:r w:rsidR="008F6760" w:rsidRPr="00A827B8">
        <w:rPr>
          <w:color w:val="231F20"/>
        </w:rPr>
        <w:t xml:space="preserve">da </w:t>
      </w:r>
      <w:r w:rsidR="001F2063" w:rsidRPr="00A827B8">
        <w:rPr>
          <w:color w:val="231F20"/>
        </w:rPr>
        <w:t xml:space="preserve">taj podatak objavi na mrežnoj stranici Središnjeg državnog ureda </w:t>
      </w:r>
      <w:hyperlink r:id="rId11" w:history="1">
        <w:r w:rsidR="001F2063" w:rsidRPr="00A827B8">
          <w:rPr>
            <w:rStyle w:val="Hyperlink"/>
          </w:rPr>
          <w:t>https://sredisnjanabava.gov.hr/</w:t>
        </w:r>
      </w:hyperlink>
      <w:r w:rsidR="001F2063" w:rsidRPr="00A827B8">
        <w:rPr>
          <w:color w:val="231F20"/>
        </w:rPr>
        <w:t>.</w:t>
      </w:r>
    </w:p>
    <w:p w14:paraId="71EAAD7B" w14:textId="77777777" w:rsidR="001F2063" w:rsidRPr="00A827B8" w:rsidRDefault="001F2063" w:rsidP="00D44918">
      <w:pPr>
        <w:pStyle w:val="box46079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3FFF56C" w14:textId="3E8EBFF6" w:rsidR="004B5AD1" w:rsidRPr="00A827B8" w:rsidRDefault="00CF6CB9" w:rsidP="00D44918">
      <w:pPr>
        <w:pStyle w:val="box460796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A827B8">
        <w:rPr>
          <w:color w:val="231F20"/>
        </w:rPr>
        <w:t>IV</w:t>
      </w:r>
      <w:r w:rsidR="004B5AD1" w:rsidRPr="00A827B8">
        <w:rPr>
          <w:color w:val="231F20"/>
        </w:rPr>
        <w:t>.</w:t>
      </w:r>
    </w:p>
    <w:p w14:paraId="05670D19" w14:textId="77777777" w:rsidR="00D44918" w:rsidRPr="00A827B8" w:rsidRDefault="00D44918" w:rsidP="00D44918">
      <w:pPr>
        <w:pStyle w:val="box460796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5D76F983" w14:textId="1CB2A609" w:rsidR="004B5AD1" w:rsidRPr="00A827B8" w:rsidRDefault="004B5AD1" w:rsidP="00D44918">
      <w:pPr>
        <w:pStyle w:val="box46079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827B8">
        <w:rPr>
          <w:color w:val="231F20"/>
        </w:rPr>
        <w:t>Ova Odluka stupa na snagu danom donošenja, a objavit ć</w:t>
      </w:r>
      <w:r w:rsidR="007E44FB" w:rsidRPr="00A827B8">
        <w:rPr>
          <w:color w:val="231F20"/>
        </w:rPr>
        <w:t>e se u „Narodnim novinama“</w:t>
      </w:r>
      <w:r w:rsidRPr="00A827B8">
        <w:rPr>
          <w:color w:val="231F20"/>
        </w:rPr>
        <w:t>.</w:t>
      </w:r>
    </w:p>
    <w:p w14:paraId="2ECB2FC3" w14:textId="5D6E2B8E" w:rsidR="00BA3005" w:rsidRPr="00A827B8" w:rsidRDefault="00BA3005" w:rsidP="00D44918">
      <w:pPr>
        <w:pStyle w:val="box46079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2E894C65" w14:textId="77777777" w:rsidR="00D44918" w:rsidRPr="00A827B8" w:rsidRDefault="00D7576A" w:rsidP="00D44918">
      <w:pPr>
        <w:pStyle w:val="box46079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A827B8">
        <w:rPr>
          <w:color w:val="231F20"/>
        </w:rPr>
        <w:t>KLASA</w:t>
      </w:r>
      <w:r w:rsidR="004B5AD1" w:rsidRPr="00A827B8">
        <w:rPr>
          <w:color w:val="231F20"/>
        </w:rPr>
        <w:t xml:space="preserve">: </w:t>
      </w:r>
      <w:r w:rsidR="004B5AD1" w:rsidRPr="00A827B8">
        <w:rPr>
          <w:color w:val="231F20"/>
        </w:rPr>
        <w:br/>
      </w:r>
      <w:r w:rsidRPr="00A827B8">
        <w:rPr>
          <w:color w:val="231F20"/>
        </w:rPr>
        <w:t>URBROJ</w:t>
      </w:r>
      <w:r w:rsidR="004B5AD1" w:rsidRPr="00A827B8">
        <w:rPr>
          <w:color w:val="231F20"/>
        </w:rPr>
        <w:t xml:space="preserve">: </w:t>
      </w:r>
    </w:p>
    <w:p w14:paraId="384F0928" w14:textId="3678F70C" w:rsidR="004B5AD1" w:rsidRPr="00A827B8" w:rsidRDefault="004B5AD1" w:rsidP="00D44918">
      <w:pPr>
        <w:pStyle w:val="box46079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A827B8">
        <w:rPr>
          <w:color w:val="231F20"/>
        </w:rPr>
        <w:t xml:space="preserve">Zagreb, </w:t>
      </w:r>
      <w:r w:rsidR="00BA3005" w:rsidRPr="00A827B8">
        <w:rPr>
          <w:color w:val="231F20"/>
        </w:rPr>
        <w:t>______________</w:t>
      </w:r>
    </w:p>
    <w:p w14:paraId="47820779" w14:textId="626592EF" w:rsidR="00BA3005" w:rsidRPr="00A827B8" w:rsidRDefault="004B5AD1" w:rsidP="00D44918">
      <w:pPr>
        <w:pStyle w:val="box46079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A827B8">
        <w:rPr>
          <w:color w:val="231F20"/>
        </w:rPr>
        <w:t>Predsjednik</w:t>
      </w:r>
    </w:p>
    <w:p w14:paraId="4B1F12F4" w14:textId="6C27A216" w:rsidR="004B5AD1" w:rsidRPr="00A827B8" w:rsidRDefault="004B5AD1" w:rsidP="00D44918">
      <w:pPr>
        <w:pStyle w:val="box46079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A827B8">
        <w:rPr>
          <w:color w:val="231F20"/>
        </w:rPr>
        <w:br/>
      </w:r>
      <w:r w:rsidRPr="00A827B8">
        <w:rPr>
          <w:rStyle w:val="bold"/>
          <w:b/>
          <w:bCs/>
          <w:color w:val="231F20"/>
          <w:bdr w:val="none" w:sz="0" w:space="0" w:color="auto" w:frame="1"/>
        </w:rPr>
        <w:t xml:space="preserve">mr. sc. Andrej Plenković, </w:t>
      </w:r>
      <w:r w:rsidRPr="00A827B8">
        <w:rPr>
          <w:color w:val="231F20"/>
        </w:rPr>
        <w:t>v. r.</w:t>
      </w:r>
      <w:r w:rsidRPr="00A827B8">
        <w:br w:type="page"/>
      </w:r>
    </w:p>
    <w:p w14:paraId="0227092A" w14:textId="77777777" w:rsidR="004B5AD1" w:rsidRPr="00A827B8" w:rsidRDefault="004B5AD1" w:rsidP="00D4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7B8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E9740AA" w14:textId="77777777" w:rsidR="004B5AD1" w:rsidRPr="00A827B8" w:rsidRDefault="004B5AD1" w:rsidP="00D4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7A0BE" w14:textId="7A817572" w:rsidR="00706A3A" w:rsidRPr="00A827B8" w:rsidRDefault="002F4908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8">
        <w:rPr>
          <w:rFonts w:ascii="Times New Roman" w:hAnsi="Times New Roman" w:cs="Times New Roman"/>
          <w:sz w:val="24"/>
          <w:szCs w:val="24"/>
        </w:rPr>
        <w:t xml:space="preserve">Europski zeleni plan (2019.) daje jasan politički cilj Europske unije (EU) prema poštenom i prosperitetnom društvu, s modernim, ekonomski učinkovitim i konkurentnim gospodarstvom u kojem nema neto emisija stakleničkih plinova u 2050. </w:t>
      </w:r>
      <w:r w:rsidR="007E44FB" w:rsidRPr="00A827B8">
        <w:rPr>
          <w:rFonts w:ascii="Times New Roman" w:hAnsi="Times New Roman" w:cs="Times New Roman"/>
          <w:sz w:val="24"/>
          <w:szCs w:val="24"/>
        </w:rPr>
        <w:t xml:space="preserve">godini </w:t>
      </w:r>
      <w:r w:rsidRPr="00A827B8">
        <w:rPr>
          <w:rFonts w:ascii="Times New Roman" w:hAnsi="Times New Roman" w:cs="Times New Roman"/>
          <w:sz w:val="24"/>
          <w:szCs w:val="24"/>
        </w:rPr>
        <w:t xml:space="preserve">i gdje se gospodarski rast odvaja od iskorištavanja resursa. </w:t>
      </w:r>
      <w:r w:rsidR="00706A3A" w:rsidRPr="00A827B8">
        <w:rPr>
          <w:rFonts w:ascii="Times New Roman" w:hAnsi="Times New Roman" w:cs="Times New Roman"/>
          <w:sz w:val="24"/>
          <w:szCs w:val="24"/>
        </w:rPr>
        <w:t xml:space="preserve">U tu svrhu sve se politike trebaju redefinirati radi postizanja ovog cilja, na razini EU-a kao i na razini država članica. </w:t>
      </w:r>
    </w:p>
    <w:p w14:paraId="551353C0" w14:textId="77777777" w:rsidR="00706A3A" w:rsidRPr="00A827B8" w:rsidRDefault="00706A3A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13FB5" w14:textId="2B537D8F" w:rsidR="00706A3A" w:rsidRPr="00A827B8" w:rsidRDefault="00706A3A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8">
        <w:rPr>
          <w:rFonts w:ascii="Times New Roman" w:hAnsi="Times New Roman" w:cs="Times New Roman"/>
          <w:sz w:val="24"/>
          <w:szCs w:val="24"/>
        </w:rPr>
        <w:t xml:space="preserve">Republika Hrvatska podržava smjer zajedničke klimatske politike EU-a te je izradila scenarije za postizanje većih smanjenja emisija stakleničkih plinova do 2030. godine (udio Hrvatske u zajedničkom EU cilju od -55%) i klimatske neutralnosti u Hrvatskoj do 2050. </w:t>
      </w:r>
    </w:p>
    <w:p w14:paraId="53B28795" w14:textId="61BD6D8A" w:rsidR="002F4908" w:rsidRPr="00A827B8" w:rsidRDefault="002F4908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B8BA8" w14:textId="425D96F8" w:rsidR="00C07624" w:rsidRPr="00A827B8" w:rsidRDefault="00C07624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8">
        <w:rPr>
          <w:rFonts w:ascii="Times New Roman" w:hAnsi="Times New Roman" w:cs="Times New Roman"/>
          <w:sz w:val="24"/>
          <w:szCs w:val="24"/>
        </w:rPr>
        <w:t>U tim scenarijima važnu ul</w:t>
      </w:r>
      <w:r w:rsidR="00B41C71" w:rsidRPr="00A827B8">
        <w:rPr>
          <w:rFonts w:ascii="Times New Roman" w:hAnsi="Times New Roman" w:cs="Times New Roman"/>
          <w:sz w:val="24"/>
          <w:szCs w:val="24"/>
        </w:rPr>
        <w:t>ogu ima i javna nabava koja ima udjel od</w:t>
      </w:r>
      <w:r w:rsidR="00F21E9A" w:rsidRPr="00A827B8">
        <w:rPr>
          <w:rFonts w:ascii="Times New Roman" w:hAnsi="Times New Roman" w:cs="Times New Roman"/>
          <w:sz w:val="24"/>
          <w:szCs w:val="24"/>
        </w:rPr>
        <w:t xml:space="preserve"> 16,46 </w:t>
      </w:r>
      <w:r w:rsidRPr="00A827B8">
        <w:rPr>
          <w:rFonts w:ascii="Times New Roman" w:hAnsi="Times New Roman" w:cs="Times New Roman"/>
          <w:sz w:val="24"/>
          <w:szCs w:val="24"/>
        </w:rPr>
        <w:t>% BDP-</w:t>
      </w:r>
      <w:r w:rsidR="00B41C71" w:rsidRPr="00A827B8">
        <w:rPr>
          <w:rFonts w:ascii="Times New Roman" w:hAnsi="Times New Roman" w:cs="Times New Roman"/>
          <w:sz w:val="24"/>
          <w:szCs w:val="24"/>
        </w:rPr>
        <w:t>a Hrvatske (prosjek EU-a je 14%</w:t>
      </w:r>
      <w:r w:rsidRPr="00A827B8">
        <w:rPr>
          <w:rFonts w:ascii="Times New Roman" w:hAnsi="Times New Roman" w:cs="Times New Roman"/>
          <w:sz w:val="24"/>
          <w:szCs w:val="24"/>
        </w:rPr>
        <w:t xml:space="preserve">). </w:t>
      </w:r>
      <w:r w:rsidR="00B41C71" w:rsidRPr="00A827B8">
        <w:rPr>
          <w:rFonts w:ascii="Times New Roman" w:hAnsi="Times New Roman" w:cs="Times New Roman"/>
          <w:sz w:val="24"/>
          <w:szCs w:val="24"/>
        </w:rPr>
        <w:t>Stoga</w:t>
      </w:r>
      <w:r w:rsidR="00D7576A" w:rsidRPr="00A827B8">
        <w:rPr>
          <w:rFonts w:ascii="Times New Roman" w:hAnsi="Times New Roman" w:cs="Times New Roman"/>
          <w:sz w:val="24"/>
          <w:szCs w:val="24"/>
        </w:rPr>
        <w:t xml:space="preserve"> se</w:t>
      </w:r>
      <w:r w:rsidRPr="00A827B8">
        <w:rPr>
          <w:rFonts w:ascii="Times New Roman" w:hAnsi="Times New Roman" w:cs="Times New Roman"/>
          <w:sz w:val="24"/>
          <w:szCs w:val="24"/>
        </w:rPr>
        <w:t xml:space="preserve"> uvođenjem mjerila zelene javne nabave u postupke javne nabave može snažno utjecati na razvoj tržišta za </w:t>
      </w:r>
      <w:r w:rsidR="00A712CD" w:rsidRPr="00A827B8">
        <w:rPr>
          <w:rFonts w:ascii="Times New Roman" w:hAnsi="Times New Roman" w:cs="Times New Roman"/>
          <w:sz w:val="24"/>
          <w:szCs w:val="24"/>
        </w:rPr>
        <w:t xml:space="preserve">niskougljične </w:t>
      </w:r>
      <w:r w:rsidRPr="00A827B8">
        <w:rPr>
          <w:rFonts w:ascii="Times New Roman" w:hAnsi="Times New Roman" w:cs="Times New Roman"/>
          <w:sz w:val="24"/>
          <w:szCs w:val="24"/>
        </w:rPr>
        <w:t>zelene proizvode i usluge</w:t>
      </w:r>
      <w:r w:rsidR="00D27F4A" w:rsidRPr="00A827B8">
        <w:rPr>
          <w:rFonts w:ascii="Times New Roman" w:hAnsi="Times New Roman" w:cs="Times New Roman"/>
          <w:sz w:val="24"/>
          <w:szCs w:val="24"/>
        </w:rPr>
        <w:t xml:space="preserve"> i doprinijeti klimatskim ciljevima</w:t>
      </w:r>
      <w:r w:rsidRPr="00A827B8">
        <w:rPr>
          <w:rFonts w:ascii="Times New Roman" w:hAnsi="Times New Roman" w:cs="Times New Roman"/>
          <w:sz w:val="24"/>
          <w:szCs w:val="24"/>
        </w:rPr>
        <w:t xml:space="preserve">. Zelena javna nabava je </w:t>
      </w:r>
      <w:r w:rsidR="00D27F4A" w:rsidRPr="00A827B8">
        <w:rPr>
          <w:rFonts w:ascii="Times New Roman" w:hAnsi="Times New Roman" w:cs="Times New Roman"/>
          <w:sz w:val="24"/>
          <w:szCs w:val="24"/>
        </w:rPr>
        <w:t xml:space="preserve">i </w:t>
      </w:r>
      <w:r w:rsidRPr="00A827B8">
        <w:rPr>
          <w:rFonts w:ascii="Times New Roman" w:hAnsi="Times New Roman" w:cs="Times New Roman"/>
          <w:sz w:val="24"/>
          <w:szCs w:val="24"/>
        </w:rPr>
        <w:t>dio politike kružnog gospodarstva</w:t>
      </w:r>
      <w:r w:rsidR="00D27F4A" w:rsidRPr="00A827B8">
        <w:rPr>
          <w:rFonts w:ascii="Times New Roman" w:hAnsi="Times New Roman" w:cs="Times New Roman"/>
          <w:sz w:val="24"/>
          <w:szCs w:val="24"/>
        </w:rPr>
        <w:t xml:space="preserve"> jer doprinosi okolišnim ciljevima i smanjenju nastanka otpada</w:t>
      </w:r>
      <w:r w:rsidRPr="00A827B8">
        <w:rPr>
          <w:rFonts w:ascii="Times New Roman" w:hAnsi="Times New Roman" w:cs="Times New Roman"/>
          <w:sz w:val="24"/>
          <w:szCs w:val="24"/>
        </w:rPr>
        <w:t xml:space="preserve"> te se na globalnoj razini prati kroz UN-ov Cilj održivog razvoja 12.1.</w:t>
      </w:r>
    </w:p>
    <w:p w14:paraId="6DCD5DD2" w14:textId="77777777" w:rsidR="00C07624" w:rsidRPr="00A827B8" w:rsidRDefault="00C07624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236A4" w14:textId="30EB7F48" w:rsidR="00B41C71" w:rsidRPr="00A827B8" w:rsidRDefault="00B41C71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8">
        <w:rPr>
          <w:rFonts w:ascii="Times New Roman" w:hAnsi="Times New Roman" w:cs="Times New Roman"/>
          <w:sz w:val="24"/>
          <w:szCs w:val="24"/>
        </w:rPr>
        <w:t>Uzimajući u obzir ambiciozni cilj klimatske neutralnosti svakako je potrebno u svim segmentima društva ubrzati postupak tranzicije. Tako i u segmentu potrošnje</w:t>
      </w:r>
      <w:r w:rsidR="004E600A" w:rsidRPr="00A827B8">
        <w:rPr>
          <w:rFonts w:ascii="Times New Roman" w:hAnsi="Times New Roman" w:cs="Times New Roman"/>
          <w:sz w:val="24"/>
          <w:szCs w:val="24"/>
        </w:rPr>
        <w:t>,</w:t>
      </w:r>
      <w:r w:rsidR="00AF6153" w:rsidRPr="00A827B8">
        <w:rPr>
          <w:rFonts w:ascii="Times New Roman" w:hAnsi="Times New Roman" w:cs="Times New Roman"/>
          <w:sz w:val="24"/>
          <w:szCs w:val="24"/>
        </w:rPr>
        <w:t xml:space="preserve"> obveznici javne nabave </w:t>
      </w:r>
      <w:r w:rsidRPr="00A827B8">
        <w:rPr>
          <w:rFonts w:ascii="Times New Roman" w:hAnsi="Times New Roman" w:cs="Times New Roman"/>
          <w:sz w:val="24"/>
          <w:szCs w:val="24"/>
        </w:rPr>
        <w:t>kupovinom zelenih proizvoda i usluga pokreć</w:t>
      </w:r>
      <w:r w:rsidR="00D7576A" w:rsidRPr="00A827B8">
        <w:rPr>
          <w:rFonts w:ascii="Times New Roman" w:hAnsi="Times New Roman" w:cs="Times New Roman"/>
          <w:sz w:val="24"/>
          <w:szCs w:val="24"/>
        </w:rPr>
        <w:t>u</w:t>
      </w:r>
      <w:r w:rsidRPr="00A827B8">
        <w:rPr>
          <w:rFonts w:ascii="Times New Roman" w:hAnsi="Times New Roman" w:cs="Times New Roman"/>
          <w:sz w:val="24"/>
          <w:szCs w:val="24"/>
        </w:rPr>
        <w:t xml:space="preserve"> ulaganje u inovacije i u niskougljični razvoj.</w:t>
      </w:r>
    </w:p>
    <w:p w14:paraId="4FF0283B" w14:textId="77777777" w:rsidR="00B41C71" w:rsidRPr="00A827B8" w:rsidRDefault="00B41C71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98DE9" w14:textId="3FD0B77A" w:rsidR="001F3045" w:rsidRPr="00A827B8" w:rsidRDefault="00E207D5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8">
        <w:rPr>
          <w:rFonts w:ascii="Times New Roman" w:hAnsi="Times New Roman" w:cs="Times New Roman"/>
          <w:sz w:val="24"/>
          <w:szCs w:val="24"/>
        </w:rPr>
        <w:t xml:space="preserve">Rezultati provedbe I. Akcijskog plana za provedbu zelene javne nabave za razdoblje </w:t>
      </w:r>
      <w:r w:rsidR="00D7576A" w:rsidRPr="00A827B8">
        <w:rPr>
          <w:rFonts w:ascii="Times New Roman" w:hAnsi="Times New Roman" w:cs="Times New Roman"/>
          <w:sz w:val="24"/>
          <w:szCs w:val="24"/>
        </w:rPr>
        <w:t xml:space="preserve">od </w:t>
      </w:r>
      <w:r w:rsidRPr="00A827B8">
        <w:rPr>
          <w:rFonts w:ascii="Times New Roman" w:hAnsi="Times New Roman" w:cs="Times New Roman"/>
          <w:sz w:val="24"/>
          <w:szCs w:val="24"/>
        </w:rPr>
        <w:t>2017. godine s pogledom na 2020. godinu (us</w:t>
      </w:r>
      <w:r w:rsidR="00CB1705" w:rsidRPr="00A827B8">
        <w:rPr>
          <w:rFonts w:ascii="Times New Roman" w:hAnsi="Times New Roman" w:cs="Times New Roman"/>
          <w:sz w:val="24"/>
          <w:szCs w:val="24"/>
        </w:rPr>
        <w:t xml:space="preserve">vojila Vlada Republike Hrvatske </w:t>
      </w:r>
      <w:r w:rsidRPr="00A827B8">
        <w:rPr>
          <w:rFonts w:ascii="Times New Roman" w:hAnsi="Times New Roman" w:cs="Times New Roman"/>
          <w:sz w:val="24"/>
          <w:szCs w:val="24"/>
        </w:rPr>
        <w:t>2015.) pokazuju da je sv</w:t>
      </w:r>
      <w:r w:rsidR="00B41C71" w:rsidRPr="00A827B8">
        <w:rPr>
          <w:rFonts w:ascii="Times New Roman" w:hAnsi="Times New Roman" w:cs="Times New Roman"/>
          <w:sz w:val="24"/>
          <w:szCs w:val="24"/>
        </w:rPr>
        <w:t>ega 10% ugovora sklopljenih 2019</w:t>
      </w:r>
      <w:r w:rsidRPr="00A827B8">
        <w:rPr>
          <w:rFonts w:ascii="Times New Roman" w:hAnsi="Times New Roman" w:cs="Times New Roman"/>
          <w:sz w:val="24"/>
          <w:szCs w:val="24"/>
        </w:rPr>
        <w:t xml:space="preserve">. godine primijenilo neki oblik zelene javne nabave. </w:t>
      </w:r>
    </w:p>
    <w:p w14:paraId="4B28C51C" w14:textId="761EA27A" w:rsidR="00D611DF" w:rsidRPr="00A827B8" w:rsidRDefault="00D611DF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A3D52" w14:textId="77777777" w:rsidR="00D611DF" w:rsidRPr="00A827B8" w:rsidRDefault="00D611DF" w:rsidP="00D44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7B8">
        <w:rPr>
          <w:rFonts w:ascii="Times New Roman" w:eastAsia="Calibri" w:hAnsi="Times New Roman" w:cs="Times New Roman"/>
          <w:color w:val="000000"/>
          <w:sz w:val="24"/>
          <w:szCs w:val="24"/>
        </w:rPr>
        <w:t>Središnji državni ured za središnju javnu nabavu (u nastavku teksta: Središnji državni ured) provodi postupke objedinjene javne nabave roba, radova i usluga za obveznike središnje javne nabave (</w:t>
      </w:r>
      <w:r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 predsjednika Republike Hrvatske, Hrvatski sabor, Vladu Republike Hrvatske, urede i stručne službe Vlade Republike Hrvatske, ministarstva i državne upravne organizacije). </w:t>
      </w:r>
    </w:p>
    <w:p w14:paraId="0DAF6356" w14:textId="5096D1FD" w:rsidR="00D611DF" w:rsidRPr="00A827B8" w:rsidRDefault="00D611DF" w:rsidP="00D44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27B8">
        <w:rPr>
          <w:rFonts w:ascii="Times New Roman" w:eastAsia="Calibri" w:hAnsi="Times New Roman" w:cs="Times New Roman"/>
          <w:sz w:val="24"/>
          <w:szCs w:val="24"/>
        </w:rPr>
        <w:t xml:space="preserve">U razdoblju od 2016. godine temeljem posebnih odluka i zaključaka Vlade </w:t>
      </w:r>
      <w:r w:rsidR="00D7576A" w:rsidRPr="00A827B8"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Pr="00A827B8">
        <w:rPr>
          <w:rFonts w:ascii="Times New Roman" w:eastAsia="Calibri" w:hAnsi="Times New Roman" w:cs="Times New Roman"/>
          <w:sz w:val="24"/>
          <w:szCs w:val="24"/>
        </w:rPr>
        <w:t>značajno je proširen krug korisnika objedinjene javne nabave, te se po vrijednosti nabava koje provodi Središnji državni ured svrstao među četiri najveća javna naručitelja u Republici Hrvatskoj. Naime, osim provođenja objedinjenih postupaka javne nabave za 3</w:t>
      </w:r>
      <w:r w:rsidR="00D7576A" w:rsidRPr="00A827B8">
        <w:rPr>
          <w:rFonts w:ascii="Times New Roman" w:eastAsia="Calibri" w:hAnsi="Times New Roman" w:cs="Times New Roman"/>
          <w:sz w:val="24"/>
          <w:szCs w:val="24"/>
        </w:rPr>
        <w:t>1</w:t>
      </w:r>
      <w:r w:rsidRPr="00A827B8">
        <w:rPr>
          <w:rFonts w:ascii="Times New Roman" w:eastAsia="Calibri" w:hAnsi="Times New Roman" w:cs="Times New Roman"/>
          <w:sz w:val="24"/>
          <w:szCs w:val="24"/>
        </w:rPr>
        <w:t xml:space="preserve"> obveznika središnje nabave u 16 nabavnih kategorija, Središnji državni ured proveo je postupke objedinjene javne nabave i zaključio okvirne sporazume za prošireni krug korisnika (cca 600 </w:t>
      </w:r>
      <w:r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proračunskih korisnika) </w:t>
      </w:r>
      <w:r w:rsidR="005903E2"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6 nabavnih kategorija.</w:t>
      </w:r>
    </w:p>
    <w:p w14:paraId="13E0E92A" w14:textId="77777777" w:rsidR="00D7576A" w:rsidRPr="00A827B8" w:rsidRDefault="00D7576A" w:rsidP="00D44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559B08" w14:textId="258D29E2" w:rsidR="004B5AD1" w:rsidRPr="00A827B8" w:rsidRDefault="00D51C82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Postupci javne nabave koje provodi Središnji državni ured i</w:t>
      </w:r>
      <w:r w:rsidR="003B327C"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77CCD"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pripadajuća</w:t>
      </w:r>
      <w:r w:rsidR="00D7576A"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77CCD"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dokumentacija</w:t>
      </w:r>
      <w:r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nabavi</w:t>
      </w:r>
      <w:r w:rsidR="00177CCD"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često</w:t>
      </w:r>
      <w:r w:rsidRPr="00A827B8">
        <w:rPr>
          <w:rFonts w:ascii="Times New Roman" w:hAnsi="Times New Roman" w:cs="Times New Roman"/>
          <w:sz w:val="24"/>
          <w:szCs w:val="24"/>
        </w:rPr>
        <w:t xml:space="preserve"> služe </w:t>
      </w:r>
      <w:r w:rsidR="003B327C" w:rsidRPr="00A827B8">
        <w:rPr>
          <w:rFonts w:ascii="Times New Roman" w:hAnsi="Times New Roman" w:cs="Times New Roman"/>
          <w:sz w:val="24"/>
          <w:szCs w:val="24"/>
        </w:rPr>
        <w:t xml:space="preserve">kao ogledni primjeri </w:t>
      </w:r>
      <w:r w:rsidRPr="00A827B8">
        <w:rPr>
          <w:rFonts w:ascii="Times New Roman" w:hAnsi="Times New Roman" w:cs="Times New Roman"/>
          <w:sz w:val="24"/>
          <w:szCs w:val="24"/>
        </w:rPr>
        <w:t>za druge naručitelje</w:t>
      </w:r>
      <w:r w:rsidR="003B327C" w:rsidRPr="00A827B8">
        <w:rPr>
          <w:rFonts w:ascii="Times New Roman" w:hAnsi="Times New Roman" w:cs="Times New Roman"/>
          <w:sz w:val="24"/>
          <w:szCs w:val="24"/>
        </w:rPr>
        <w:t xml:space="preserve"> </w:t>
      </w:r>
      <w:r w:rsidRPr="00A827B8">
        <w:rPr>
          <w:rFonts w:ascii="Times New Roman" w:hAnsi="Times New Roman" w:cs="Times New Roman"/>
          <w:sz w:val="24"/>
          <w:szCs w:val="24"/>
        </w:rPr>
        <w:t xml:space="preserve">prilikom provođenja </w:t>
      </w:r>
      <w:r w:rsidR="00177CCD" w:rsidRPr="00A827B8">
        <w:rPr>
          <w:rFonts w:ascii="Times New Roman" w:hAnsi="Times New Roman" w:cs="Times New Roman"/>
          <w:sz w:val="24"/>
          <w:szCs w:val="24"/>
        </w:rPr>
        <w:t xml:space="preserve">njihovih </w:t>
      </w:r>
      <w:r w:rsidRPr="00A827B8">
        <w:rPr>
          <w:rFonts w:ascii="Times New Roman" w:hAnsi="Times New Roman" w:cs="Times New Roman"/>
          <w:sz w:val="24"/>
          <w:szCs w:val="24"/>
        </w:rPr>
        <w:t>nabava</w:t>
      </w:r>
      <w:r w:rsidR="003B327C" w:rsidRPr="00A827B8">
        <w:rPr>
          <w:rFonts w:ascii="Times New Roman" w:hAnsi="Times New Roman" w:cs="Times New Roman"/>
          <w:sz w:val="24"/>
          <w:szCs w:val="24"/>
        </w:rPr>
        <w:t xml:space="preserve">. </w:t>
      </w:r>
      <w:r w:rsidRPr="00A827B8">
        <w:rPr>
          <w:rFonts w:ascii="Times New Roman" w:hAnsi="Times New Roman" w:cs="Times New Roman"/>
          <w:sz w:val="24"/>
          <w:szCs w:val="24"/>
        </w:rPr>
        <w:t xml:space="preserve">Središnji državni ured </w:t>
      </w:r>
      <w:r w:rsidR="00A558F8" w:rsidRPr="00A827B8">
        <w:rPr>
          <w:rFonts w:ascii="Times New Roman" w:hAnsi="Times New Roman" w:cs="Times New Roman"/>
          <w:sz w:val="24"/>
          <w:szCs w:val="24"/>
        </w:rPr>
        <w:t xml:space="preserve">je </w:t>
      </w:r>
      <w:r w:rsidRPr="00A827B8">
        <w:rPr>
          <w:rFonts w:ascii="Times New Roman" w:hAnsi="Times New Roman" w:cs="Times New Roman"/>
          <w:sz w:val="24"/>
          <w:szCs w:val="24"/>
        </w:rPr>
        <w:t xml:space="preserve">i do sada </w:t>
      </w:r>
      <w:r w:rsidR="00A558F8" w:rsidRPr="00A827B8">
        <w:rPr>
          <w:rFonts w:ascii="Times New Roman" w:hAnsi="Times New Roman" w:cs="Times New Roman"/>
          <w:sz w:val="24"/>
          <w:szCs w:val="24"/>
        </w:rPr>
        <w:t>imao praksu</w:t>
      </w:r>
      <w:r w:rsidR="00177CCD" w:rsidRPr="00A827B8">
        <w:rPr>
          <w:rFonts w:ascii="Times New Roman" w:hAnsi="Times New Roman" w:cs="Times New Roman"/>
          <w:sz w:val="24"/>
          <w:szCs w:val="24"/>
        </w:rPr>
        <w:t>,</w:t>
      </w:r>
      <w:r w:rsidR="00A558F8" w:rsidRPr="00A827B8">
        <w:rPr>
          <w:rFonts w:ascii="Times New Roman" w:hAnsi="Times New Roman" w:cs="Times New Roman"/>
          <w:sz w:val="24"/>
          <w:szCs w:val="24"/>
        </w:rPr>
        <w:t xml:space="preserve"> gdje je to bilo moguće </w:t>
      </w:r>
      <w:r w:rsidRPr="00A827B8">
        <w:rPr>
          <w:rFonts w:ascii="Times New Roman" w:hAnsi="Times New Roman" w:cs="Times New Roman"/>
          <w:sz w:val="24"/>
          <w:szCs w:val="24"/>
        </w:rPr>
        <w:t>koristi</w:t>
      </w:r>
      <w:r w:rsidR="00A558F8" w:rsidRPr="00A827B8">
        <w:rPr>
          <w:rFonts w:ascii="Times New Roman" w:hAnsi="Times New Roman" w:cs="Times New Roman"/>
          <w:sz w:val="24"/>
          <w:szCs w:val="24"/>
        </w:rPr>
        <w:t>ti</w:t>
      </w:r>
      <w:r w:rsidRPr="00A827B8">
        <w:rPr>
          <w:rFonts w:ascii="Times New Roman" w:hAnsi="Times New Roman" w:cs="Times New Roman"/>
          <w:sz w:val="24"/>
          <w:szCs w:val="24"/>
        </w:rPr>
        <w:t xml:space="preserve"> </w:t>
      </w:r>
      <w:r w:rsidR="00D7576A" w:rsidRPr="00A827B8">
        <w:rPr>
          <w:rFonts w:ascii="Times New Roman" w:hAnsi="Times New Roman" w:cs="Times New Roman"/>
          <w:sz w:val="24"/>
          <w:szCs w:val="24"/>
        </w:rPr>
        <w:t xml:space="preserve">mjerila </w:t>
      </w:r>
      <w:r w:rsidRPr="00A827B8">
        <w:rPr>
          <w:rFonts w:ascii="Times New Roman" w:hAnsi="Times New Roman" w:cs="Times New Roman"/>
          <w:sz w:val="24"/>
          <w:szCs w:val="24"/>
        </w:rPr>
        <w:t>zelene javne nabave</w:t>
      </w:r>
      <w:r w:rsidR="00177CCD" w:rsidRPr="00A827B8">
        <w:rPr>
          <w:rFonts w:ascii="Times New Roman" w:hAnsi="Times New Roman" w:cs="Times New Roman"/>
          <w:sz w:val="24"/>
          <w:szCs w:val="24"/>
        </w:rPr>
        <w:t>. M</w:t>
      </w:r>
      <w:r w:rsidR="00D27F4A" w:rsidRPr="00A827B8">
        <w:rPr>
          <w:rFonts w:ascii="Times New Roman" w:hAnsi="Times New Roman" w:cs="Times New Roman"/>
          <w:sz w:val="24"/>
          <w:szCs w:val="24"/>
        </w:rPr>
        <w:t>eđutim</w:t>
      </w:r>
      <w:r w:rsidRPr="00A827B8">
        <w:rPr>
          <w:rFonts w:ascii="Times New Roman" w:hAnsi="Times New Roman" w:cs="Times New Roman"/>
          <w:sz w:val="24"/>
          <w:szCs w:val="24"/>
        </w:rPr>
        <w:t xml:space="preserve">, donošenjem ove Odluke </w:t>
      </w:r>
      <w:r w:rsidR="00F95A1D" w:rsidRPr="00A827B8">
        <w:rPr>
          <w:rFonts w:ascii="Times New Roman" w:hAnsi="Times New Roman" w:cs="Times New Roman"/>
          <w:sz w:val="24"/>
          <w:szCs w:val="24"/>
        </w:rPr>
        <w:t xml:space="preserve">Vlada RH </w:t>
      </w:r>
      <w:r w:rsidR="00CB1705" w:rsidRPr="00A827B8">
        <w:rPr>
          <w:rFonts w:ascii="Times New Roman" w:hAnsi="Times New Roman" w:cs="Times New Roman"/>
          <w:sz w:val="24"/>
          <w:szCs w:val="24"/>
        </w:rPr>
        <w:t xml:space="preserve">daje </w:t>
      </w:r>
      <w:r w:rsidR="00D27F4A" w:rsidRPr="00A827B8">
        <w:rPr>
          <w:rFonts w:ascii="Times New Roman" w:hAnsi="Times New Roman" w:cs="Times New Roman"/>
          <w:sz w:val="24"/>
          <w:szCs w:val="24"/>
        </w:rPr>
        <w:t xml:space="preserve">dodatnu obvezu i šalje </w:t>
      </w:r>
      <w:r w:rsidR="00F95A1D" w:rsidRPr="00A827B8">
        <w:rPr>
          <w:rFonts w:ascii="Times New Roman" w:hAnsi="Times New Roman" w:cs="Times New Roman"/>
          <w:sz w:val="24"/>
          <w:szCs w:val="24"/>
        </w:rPr>
        <w:t xml:space="preserve">važnu političku poruku o </w:t>
      </w:r>
      <w:r w:rsidR="00D27F4A" w:rsidRPr="00A827B8">
        <w:rPr>
          <w:rFonts w:ascii="Times New Roman" w:hAnsi="Times New Roman" w:cs="Times New Roman"/>
          <w:sz w:val="24"/>
          <w:szCs w:val="24"/>
        </w:rPr>
        <w:t xml:space="preserve">njenoj </w:t>
      </w:r>
      <w:r w:rsidR="003B327C" w:rsidRPr="00A827B8">
        <w:rPr>
          <w:rFonts w:ascii="Times New Roman" w:hAnsi="Times New Roman" w:cs="Times New Roman"/>
          <w:sz w:val="24"/>
          <w:szCs w:val="24"/>
        </w:rPr>
        <w:t xml:space="preserve">predanosti klimatskoj </w:t>
      </w:r>
      <w:r w:rsidR="003B327C"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politici</w:t>
      </w:r>
      <w:r w:rsidR="00D27F4A"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politici kružnog gospodarstva.</w:t>
      </w:r>
      <w:r w:rsidR="003B327C" w:rsidRPr="00A827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5136064" w14:textId="77777777" w:rsidR="004B5AD1" w:rsidRPr="00A827B8" w:rsidRDefault="004B5AD1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8DBED" w14:textId="2378EE00" w:rsidR="008D578E" w:rsidRPr="00A827B8" w:rsidRDefault="00F21E9A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8">
        <w:rPr>
          <w:rFonts w:ascii="Times New Roman" w:hAnsi="Times New Roman" w:cs="Times New Roman"/>
          <w:sz w:val="24"/>
          <w:szCs w:val="24"/>
        </w:rPr>
        <w:t xml:space="preserve">Europska komisija izrađuje mjerila za zelenu javnu nabavu koja se stalno usavršavaju u suradnji s državama članicama te su osmišljena na način da ih se može unijeti izravno u natječajnu dokumentaciju a sadrže informacije o metodama provjere. Mjerila zelene javne nabave iz </w:t>
      </w:r>
      <w:r w:rsidR="008D578E" w:rsidRPr="00A827B8">
        <w:rPr>
          <w:rFonts w:ascii="Times New Roman" w:hAnsi="Times New Roman" w:cs="Times New Roman"/>
          <w:sz w:val="24"/>
          <w:szCs w:val="24"/>
        </w:rPr>
        <w:t xml:space="preserve">točke I. </w:t>
      </w:r>
      <w:r w:rsidRPr="00A827B8">
        <w:rPr>
          <w:rFonts w:ascii="Times New Roman" w:hAnsi="Times New Roman" w:cs="Times New Roman"/>
          <w:sz w:val="24"/>
          <w:szCs w:val="24"/>
        </w:rPr>
        <w:t xml:space="preserve">ove Odluke se temelje na </w:t>
      </w:r>
      <w:r w:rsidR="008D578E" w:rsidRPr="00A827B8">
        <w:rPr>
          <w:rFonts w:ascii="Times New Roman" w:hAnsi="Times New Roman" w:cs="Times New Roman"/>
          <w:sz w:val="24"/>
          <w:szCs w:val="24"/>
        </w:rPr>
        <w:t xml:space="preserve">zajedničkim mjerilima Europske komisije. Nabavne kategorije za </w:t>
      </w:r>
      <w:r w:rsidR="00EF6EFF" w:rsidRPr="00A827B8">
        <w:rPr>
          <w:rFonts w:ascii="Times New Roman" w:hAnsi="Times New Roman" w:cs="Times New Roman"/>
          <w:sz w:val="24"/>
          <w:szCs w:val="24"/>
        </w:rPr>
        <w:lastRenderedPageBreak/>
        <w:t xml:space="preserve">koje </w:t>
      </w:r>
      <w:r w:rsidR="008D578E" w:rsidRPr="00A827B8">
        <w:rPr>
          <w:rFonts w:ascii="Times New Roman" w:hAnsi="Times New Roman" w:cs="Times New Roman"/>
          <w:sz w:val="24"/>
          <w:szCs w:val="24"/>
        </w:rPr>
        <w:t>se odnos</w:t>
      </w:r>
      <w:r w:rsidR="00EF6EFF" w:rsidRPr="00A827B8">
        <w:rPr>
          <w:rFonts w:ascii="Times New Roman" w:hAnsi="Times New Roman" w:cs="Times New Roman"/>
          <w:sz w:val="24"/>
          <w:szCs w:val="24"/>
        </w:rPr>
        <w:t>i</w:t>
      </w:r>
      <w:r w:rsidR="008D578E" w:rsidRPr="00A827B8">
        <w:rPr>
          <w:rFonts w:ascii="Times New Roman" w:hAnsi="Times New Roman" w:cs="Times New Roman"/>
          <w:sz w:val="24"/>
          <w:szCs w:val="24"/>
        </w:rPr>
        <w:t xml:space="preserve"> obveza korištenja mjerila zelene javne nabave odabrane su tako što su uvažene financijske mogućnosti korisnika središnje javne nabave, dovoljna razina tržišnog natjecanja, šira održivost kao i njihova tehnička prikladnost.</w:t>
      </w:r>
    </w:p>
    <w:p w14:paraId="19C7D502" w14:textId="4D53C372" w:rsidR="002B5813" w:rsidRPr="00A827B8" w:rsidRDefault="002B5813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36788" w14:textId="157F0FA0" w:rsidR="004B5AD1" w:rsidRPr="00A827B8" w:rsidRDefault="00B749F2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8">
        <w:rPr>
          <w:rFonts w:ascii="Times New Roman" w:hAnsi="Times New Roman" w:cs="Times New Roman"/>
          <w:sz w:val="24"/>
          <w:szCs w:val="24"/>
        </w:rPr>
        <w:t>Ministarstvo gospoda</w:t>
      </w:r>
      <w:r w:rsidR="00795003" w:rsidRPr="00A827B8">
        <w:rPr>
          <w:rFonts w:ascii="Times New Roman" w:hAnsi="Times New Roman" w:cs="Times New Roman"/>
          <w:sz w:val="24"/>
          <w:szCs w:val="24"/>
        </w:rPr>
        <w:t xml:space="preserve">rstva i održivog razvoja </w:t>
      </w:r>
      <w:r w:rsidR="008D578E" w:rsidRPr="00A827B8">
        <w:rPr>
          <w:rFonts w:ascii="Times New Roman" w:hAnsi="Times New Roman" w:cs="Times New Roman"/>
          <w:sz w:val="24"/>
          <w:szCs w:val="24"/>
        </w:rPr>
        <w:t xml:space="preserve">kao </w:t>
      </w:r>
      <w:r w:rsidR="00EF6EFF" w:rsidRPr="00A827B8">
        <w:rPr>
          <w:rFonts w:ascii="Times New Roman" w:hAnsi="Times New Roman" w:cs="Times New Roman"/>
          <w:sz w:val="24"/>
          <w:szCs w:val="24"/>
        </w:rPr>
        <w:t xml:space="preserve">tijelo </w:t>
      </w:r>
      <w:r w:rsidR="008D578E" w:rsidRPr="00A827B8">
        <w:rPr>
          <w:rFonts w:ascii="Times New Roman" w:hAnsi="Times New Roman" w:cs="Times New Roman"/>
          <w:sz w:val="24"/>
          <w:szCs w:val="24"/>
        </w:rPr>
        <w:t xml:space="preserve">nadležno za zaštitu okoliša </w:t>
      </w:r>
      <w:r w:rsidR="00795003" w:rsidRPr="00A827B8">
        <w:rPr>
          <w:rFonts w:ascii="Times New Roman" w:hAnsi="Times New Roman" w:cs="Times New Roman"/>
          <w:sz w:val="24"/>
          <w:szCs w:val="24"/>
        </w:rPr>
        <w:t>vodi mrežnu stranicu o zelenoj javnoj nabavi na kojoj objavljuje relevantne informacije važne za poticanje ze</w:t>
      </w:r>
      <w:r w:rsidR="009E7317" w:rsidRPr="00A827B8">
        <w:rPr>
          <w:rFonts w:ascii="Times New Roman" w:hAnsi="Times New Roman" w:cs="Times New Roman"/>
          <w:sz w:val="24"/>
          <w:szCs w:val="24"/>
        </w:rPr>
        <w:t>lene javne nabave u Hrvatskoj</w:t>
      </w:r>
      <w:r w:rsidR="00924D13" w:rsidRPr="00A827B8">
        <w:rPr>
          <w:rFonts w:ascii="Times New Roman" w:hAnsi="Times New Roman" w:cs="Times New Roman"/>
          <w:sz w:val="24"/>
          <w:szCs w:val="24"/>
        </w:rPr>
        <w:t xml:space="preserve"> (https://www.zelenanabava.hr/)</w:t>
      </w:r>
      <w:r w:rsidR="009E7317" w:rsidRPr="00A827B8">
        <w:rPr>
          <w:rFonts w:ascii="Times New Roman" w:hAnsi="Times New Roman" w:cs="Times New Roman"/>
          <w:sz w:val="24"/>
          <w:szCs w:val="24"/>
        </w:rPr>
        <w:t xml:space="preserve">. </w:t>
      </w:r>
      <w:r w:rsidR="00795003" w:rsidRPr="00A827B8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EF6EFF" w:rsidRPr="00A827B8">
        <w:rPr>
          <w:rFonts w:ascii="Times New Roman" w:hAnsi="Times New Roman" w:cs="Times New Roman"/>
          <w:sz w:val="24"/>
          <w:szCs w:val="24"/>
        </w:rPr>
        <w:t xml:space="preserve">se daje obveza </w:t>
      </w:r>
      <w:r w:rsidR="00924D13" w:rsidRPr="00A827B8">
        <w:rPr>
          <w:rFonts w:ascii="Times New Roman" w:hAnsi="Times New Roman" w:cs="Times New Roman"/>
          <w:sz w:val="24"/>
          <w:szCs w:val="24"/>
        </w:rPr>
        <w:t xml:space="preserve">na ovoj mrežnoj stranici </w:t>
      </w:r>
      <w:r w:rsidR="00EF6EFF" w:rsidRPr="00A827B8">
        <w:rPr>
          <w:rFonts w:ascii="Times New Roman" w:hAnsi="Times New Roman" w:cs="Times New Roman"/>
          <w:sz w:val="24"/>
          <w:szCs w:val="24"/>
        </w:rPr>
        <w:t>objavljivati i redovito ažurirati mjerila zelene javne nabave, kao i izrada analize uštede emisije ugljikova dioksida nastale provedbom ove Odluke.</w:t>
      </w:r>
    </w:p>
    <w:p w14:paraId="64D7868C" w14:textId="71E99EA6" w:rsidR="004B5AD1" w:rsidRPr="00A827B8" w:rsidRDefault="004B5AD1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122E6" w14:textId="09C89145" w:rsidR="00244D6D" w:rsidRPr="00A827B8" w:rsidRDefault="00EF6EFF" w:rsidP="00D44918">
      <w:pPr>
        <w:pStyle w:val="NormalWeb"/>
        <w:spacing w:before="0" w:beforeAutospacing="0" w:after="0" w:afterAutospacing="0"/>
        <w:jc w:val="both"/>
        <w:rPr>
          <w:color w:val="231F20"/>
          <w:lang w:val="hr-HR"/>
        </w:rPr>
      </w:pPr>
      <w:r w:rsidRPr="00A827B8">
        <w:rPr>
          <w:lang w:val="hr-HR"/>
        </w:rPr>
        <w:t xml:space="preserve">Ovom Odlukom se daje obveza </w:t>
      </w:r>
      <w:r w:rsidRPr="00A827B8">
        <w:rPr>
          <w:color w:val="231F20"/>
          <w:lang w:val="hr-HR"/>
        </w:rPr>
        <w:t>Središnjem državnom uredu da za</w:t>
      </w:r>
      <w:r w:rsidR="004B5AD1" w:rsidRPr="00A827B8">
        <w:rPr>
          <w:lang w:val="hr-HR"/>
        </w:rPr>
        <w:t xml:space="preserve"> potrebe praćenja provedbe </w:t>
      </w:r>
      <w:r w:rsidR="00795003" w:rsidRPr="00A827B8">
        <w:rPr>
          <w:lang w:val="hr-HR"/>
        </w:rPr>
        <w:t>zelene javne nabave</w:t>
      </w:r>
      <w:r w:rsidR="004B5AD1" w:rsidRPr="00A827B8">
        <w:rPr>
          <w:lang w:val="hr-HR"/>
        </w:rPr>
        <w:t xml:space="preserve"> </w:t>
      </w:r>
      <w:r w:rsidR="000C6EBA" w:rsidRPr="00A827B8">
        <w:rPr>
          <w:color w:val="231F20"/>
          <w:lang w:val="hr-HR"/>
        </w:rPr>
        <w:t xml:space="preserve">u sklopu izrade </w:t>
      </w:r>
      <w:r w:rsidRPr="00A827B8">
        <w:rPr>
          <w:color w:val="231F20"/>
          <w:lang w:val="hr-HR"/>
        </w:rPr>
        <w:t xml:space="preserve">svojih </w:t>
      </w:r>
      <w:r w:rsidR="000C6EBA" w:rsidRPr="00A827B8">
        <w:rPr>
          <w:color w:val="231F20"/>
          <w:lang w:val="hr-HR"/>
        </w:rPr>
        <w:t>statističkih izvješća o javnoj nabavi</w:t>
      </w:r>
      <w:r w:rsidRPr="00A827B8">
        <w:rPr>
          <w:color w:val="231F20"/>
          <w:lang w:val="hr-HR"/>
        </w:rPr>
        <w:t>,</w:t>
      </w:r>
      <w:r w:rsidR="000C6EBA" w:rsidRPr="00A827B8">
        <w:rPr>
          <w:color w:val="231F20"/>
          <w:lang w:val="hr-HR"/>
        </w:rPr>
        <w:t xml:space="preserve"> koje je obvezan izraditi do 31. ožujka tekuće godine za prethodnu godinu, navesti i podatak o korištenju mjerila zelene javne nabave u postupcima središnje javne nabave koje je provodio. </w:t>
      </w:r>
      <w:r w:rsidR="00244D6D" w:rsidRPr="00A827B8">
        <w:rPr>
          <w:color w:val="231F20"/>
          <w:lang w:val="hr-HR"/>
        </w:rPr>
        <w:t xml:space="preserve">Taj podatak će objavljivati </w:t>
      </w:r>
      <w:r w:rsidR="002076A1" w:rsidRPr="00A827B8">
        <w:rPr>
          <w:color w:val="231F20"/>
          <w:lang w:val="hr-HR"/>
        </w:rPr>
        <w:t xml:space="preserve">na </w:t>
      </w:r>
      <w:r w:rsidR="00244D6D" w:rsidRPr="00A827B8">
        <w:rPr>
          <w:color w:val="231F20"/>
          <w:lang w:val="hr-HR"/>
        </w:rPr>
        <w:t xml:space="preserve">svojoj mrežnoj stranici </w:t>
      </w:r>
      <w:r w:rsidR="00477E8D" w:rsidRPr="00A827B8">
        <w:rPr>
          <w:color w:val="231F20"/>
          <w:lang w:val="hr-HR"/>
        </w:rPr>
        <w:t>(</w:t>
      </w:r>
      <w:r w:rsidR="00244D6D" w:rsidRPr="00A827B8">
        <w:rPr>
          <w:color w:val="231F20"/>
          <w:lang w:val="hr-HR"/>
        </w:rPr>
        <w:t>https://sredisnjanabava.gov.hr/</w:t>
      </w:r>
      <w:r w:rsidR="00477E8D" w:rsidRPr="00A827B8">
        <w:rPr>
          <w:color w:val="231F20"/>
          <w:lang w:val="hr-HR"/>
        </w:rPr>
        <w:t>)</w:t>
      </w:r>
      <w:r w:rsidR="00244D6D" w:rsidRPr="00A827B8">
        <w:rPr>
          <w:color w:val="231F20"/>
          <w:lang w:val="hr-HR"/>
        </w:rPr>
        <w:t>.</w:t>
      </w:r>
    </w:p>
    <w:p w14:paraId="282CA82F" w14:textId="547B9DB4" w:rsidR="000C6EBA" w:rsidRPr="00A827B8" w:rsidRDefault="000C6EBA" w:rsidP="00D44918">
      <w:pPr>
        <w:pStyle w:val="box46079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F66F30F" w14:textId="44C08149" w:rsidR="004B5AD1" w:rsidRPr="00A827B8" w:rsidRDefault="004B5AD1" w:rsidP="00D44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78740" w14:textId="77777777" w:rsidR="003C0243" w:rsidRPr="00A827B8" w:rsidRDefault="003C0243" w:rsidP="00D4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243" w:rsidRPr="00A8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4220" w16cex:dateUtc="2021-02-17T0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204C7E" w16cid:durableId="23D742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1"/>
    <w:rsid w:val="00035D43"/>
    <w:rsid w:val="000A39A8"/>
    <w:rsid w:val="000C2D03"/>
    <w:rsid w:val="000C6EBA"/>
    <w:rsid w:val="00126AA5"/>
    <w:rsid w:val="0012725B"/>
    <w:rsid w:val="00171463"/>
    <w:rsid w:val="00177CCD"/>
    <w:rsid w:val="001A65C4"/>
    <w:rsid w:val="001A7982"/>
    <w:rsid w:val="001E4D0B"/>
    <w:rsid w:val="001F2063"/>
    <w:rsid w:val="001F3045"/>
    <w:rsid w:val="002076A1"/>
    <w:rsid w:val="00226B02"/>
    <w:rsid w:val="00244D6D"/>
    <w:rsid w:val="00263E95"/>
    <w:rsid w:val="0027406F"/>
    <w:rsid w:val="002956F4"/>
    <w:rsid w:val="002B5813"/>
    <w:rsid w:val="002F4908"/>
    <w:rsid w:val="00354AB7"/>
    <w:rsid w:val="003B327C"/>
    <w:rsid w:val="003C0243"/>
    <w:rsid w:val="003F0F48"/>
    <w:rsid w:val="004001DF"/>
    <w:rsid w:val="00456C62"/>
    <w:rsid w:val="00477E8D"/>
    <w:rsid w:val="004A2264"/>
    <w:rsid w:val="004B4E5C"/>
    <w:rsid w:val="004B5AD1"/>
    <w:rsid w:val="004C2204"/>
    <w:rsid w:val="004D732D"/>
    <w:rsid w:val="004E1864"/>
    <w:rsid w:val="004E600A"/>
    <w:rsid w:val="00544B36"/>
    <w:rsid w:val="005903E2"/>
    <w:rsid w:val="005E4243"/>
    <w:rsid w:val="005F7AD7"/>
    <w:rsid w:val="006340E6"/>
    <w:rsid w:val="006567C6"/>
    <w:rsid w:val="00677E17"/>
    <w:rsid w:val="006B3B9D"/>
    <w:rsid w:val="00706A3A"/>
    <w:rsid w:val="00793C88"/>
    <w:rsid w:val="00795003"/>
    <w:rsid w:val="007C315D"/>
    <w:rsid w:val="007E44FB"/>
    <w:rsid w:val="00822B5C"/>
    <w:rsid w:val="00885840"/>
    <w:rsid w:val="008D578E"/>
    <w:rsid w:val="008F6760"/>
    <w:rsid w:val="00924D13"/>
    <w:rsid w:val="009341F5"/>
    <w:rsid w:val="009B10C7"/>
    <w:rsid w:val="009B69D6"/>
    <w:rsid w:val="009E4330"/>
    <w:rsid w:val="009E7317"/>
    <w:rsid w:val="00A36262"/>
    <w:rsid w:val="00A558F8"/>
    <w:rsid w:val="00A669BA"/>
    <w:rsid w:val="00A66D97"/>
    <w:rsid w:val="00A712CD"/>
    <w:rsid w:val="00A827B8"/>
    <w:rsid w:val="00AC1E27"/>
    <w:rsid w:val="00AF08C7"/>
    <w:rsid w:val="00AF6153"/>
    <w:rsid w:val="00B04191"/>
    <w:rsid w:val="00B41C71"/>
    <w:rsid w:val="00B66DC6"/>
    <w:rsid w:val="00B73BED"/>
    <w:rsid w:val="00B749F2"/>
    <w:rsid w:val="00B84553"/>
    <w:rsid w:val="00BA3005"/>
    <w:rsid w:val="00BF5507"/>
    <w:rsid w:val="00BF7E3E"/>
    <w:rsid w:val="00C03817"/>
    <w:rsid w:val="00C07624"/>
    <w:rsid w:val="00C25809"/>
    <w:rsid w:val="00C377F6"/>
    <w:rsid w:val="00C56A5B"/>
    <w:rsid w:val="00CA0033"/>
    <w:rsid w:val="00CB1705"/>
    <w:rsid w:val="00CD6705"/>
    <w:rsid w:val="00CD705E"/>
    <w:rsid w:val="00CF6CB9"/>
    <w:rsid w:val="00D00161"/>
    <w:rsid w:val="00D20EA0"/>
    <w:rsid w:val="00D27F4A"/>
    <w:rsid w:val="00D4080B"/>
    <w:rsid w:val="00D44918"/>
    <w:rsid w:val="00D51C82"/>
    <w:rsid w:val="00D611DF"/>
    <w:rsid w:val="00D7576A"/>
    <w:rsid w:val="00DA6F98"/>
    <w:rsid w:val="00E207D5"/>
    <w:rsid w:val="00E26654"/>
    <w:rsid w:val="00E35857"/>
    <w:rsid w:val="00E6165E"/>
    <w:rsid w:val="00EE5B75"/>
    <w:rsid w:val="00EF6EFF"/>
    <w:rsid w:val="00F04DE9"/>
    <w:rsid w:val="00F21E9A"/>
    <w:rsid w:val="00F26CA3"/>
    <w:rsid w:val="00F74E67"/>
    <w:rsid w:val="00F95A1D"/>
    <w:rsid w:val="00FC3FF1"/>
    <w:rsid w:val="00F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89B1"/>
  <w15:chartTrackingRefBased/>
  <w15:docId w15:val="{C34F8232-B7C1-4171-B9F2-38D64D2B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D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796">
    <w:name w:val="box_460796"/>
    <w:basedOn w:val="Normal"/>
    <w:rsid w:val="004B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4B5AD1"/>
  </w:style>
  <w:style w:type="character" w:styleId="CommentReference">
    <w:name w:val="annotation reference"/>
    <w:basedOn w:val="DefaultParagraphFont"/>
    <w:uiPriority w:val="99"/>
    <w:semiHidden/>
    <w:unhideWhenUsed/>
    <w:rsid w:val="004B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AD1"/>
    <w:rPr>
      <w:sz w:val="20"/>
      <w:szCs w:val="20"/>
      <w:lang w:val="hr-HR"/>
    </w:rPr>
  </w:style>
  <w:style w:type="paragraph" w:customStyle="1" w:styleId="box453040">
    <w:name w:val="box_453040"/>
    <w:basedOn w:val="Normal"/>
    <w:rsid w:val="004B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D1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A669B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04"/>
    <w:rPr>
      <w:b/>
      <w:bCs/>
      <w:sz w:val="20"/>
      <w:szCs w:val="20"/>
      <w:lang w:val="hr-HR"/>
    </w:rPr>
  </w:style>
  <w:style w:type="paragraph" w:styleId="NormalWeb">
    <w:name w:val="Normal (Web)"/>
    <w:basedOn w:val="Normal"/>
    <w:uiPriority w:val="99"/>
    <w:semiHidden/>
    <w:unhideWhenUsed/>
    <w:rsid w:val="000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redisnjanabava.gov.hr/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zelenanabava.h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zelenanabava.hr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AZJMDCZ6QSYZ-1849078857-4772</_dlc_DocId>
    <_dlc_DocIdUrl xmlns="a494813a-d0d8-4dad-94cb-0d196f36ba15">
      <Url>https://ekoordinacije.vlada.hr/koordinacija-gospodarstvo/_layouts/15/DocIdRedir.aspx?ID=AZJMDCZ6QSYZ-1849078857-4772</Url>
      <Description>AZJMDCZ6QSYZ-1849078857-4772</Description>
    </_dlc_DocIdUrl>
  </documentManagement>
</p:properties>
</file>

<file path=customXml/itemProps1.xml><?xml version="1.0" encoding="utf-8"?>
<ds:datastoreItem xmlns:ds="http://schemas.openxmlformats.org/officeDocument/2006/customXml" ds:itemID="{7BB14484-D209-418E-852C-6B4F39E7E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67B3E-BC0A-4EFE-AC5F-D681EB7803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ACD2BD-B382-479D-BAE5-ECEB6DD05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2F5BA-2541-43A2-A784-0F300F0FED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Fofić</dc:creator>
  <cp:keywords/>
  <dc:description/>
  <cp:lastModifiedBy>Maja Lebarović</cp:lastModifiedBy>
  <cp:revision>46</cp:revision>
  <cp:lastPrinted>2021-03-12T08:39:00Z</cp:lastPrinted>
  <dcterms:created xsi:type="dcterms:W3CDTF">2021-02-18T08:09:00Z</dcterms:created>
  <dcterms:modified xsi:type="dcterms:W3CDTF">2021-04-29T12:39:00Z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7eaa7f09-1482-458d-b19b-6acf13d6d172</vt:lpwstr>
  </property>
</Properties>
</file>