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A7D0" w14:textId="77777777" w:rsidR="00464B2F" w:rsidRPr="00543CF1" w:rsidRDefault="00464B2F" w:rsidP="00464B2F">
      <w:pPr>
        <w:spacing w:before="120" w:line="240" w:lineRule="auto"/>
        <w:contextualSpacing/>
        <w:jc w:val="center"/>
      </w:pPr>
      <w:r w:rsidRPr="00543CF1">
        <w:rPr>
          <w:noProof/>
          <w:lang w:eastAsia="hr-HR"/>
        </w:rPr>
        <w:drawing>
          <wp:inline distT="0" distB="0" distL="0" distR="0" wp14:anchorId="0731FE4B" wp14:editId="23F533E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F1">
        <w:fldChar w:fldCharType="begin"/>
      </w:r>
      <w:r w:rsidRPr="00543CF1">
        <w:instrText xml:space="preserve"> INCLUDEPICTURE "http://www.inet.hr/~box/images/grb-rh.gif" \* MERGEFORMATINET </w:instrText>
      </w:r>
      <w:r w:rsidRPr="00543CF1">
        <w:fldChar w:fldCharType="end"/>
      </w:r>
    </w:p>
    <w:p w14:paraId="7CFEA0D0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43CF1">
        <w:rPr>
          <w:rFonts w:ascii="Times New Roman" w:hAnsi="Times New Roman" w:cs="Times New Roman"/>
          <w:sz w:val="28"/>
        </w:rPr>
        <w:t>VLADA REPUBLIKE HRVATSKE</w:t>
      </w:r>
    </w:p>
    <w:p w14:paraId="4F6C4BFD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08AC0FA4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4BE0BB2D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07799AD2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352C39" w14:textId="0C5E3A7A" w:rsidR="00464B2F" w:rsidRPr="002C78C0" w:rsidRDefault="00464B2F" w:rsidP="0037694D">
      <w:pPr>
        <w:spacing w:before="12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Zagreb</w:t>
      </w:r>
      <w:r w:rsidRPr="00CF6382">
        <w:rPr>
          <w:rFonts w:ascii="Times New Roman" w:hAnsi="Times New Roman" w:cs="Times New Roman"/>
          <w:sz w:val="24"/>
          <w:szCs w:val="24"/>
        </w:rPr>
        <w:t>,</w:t>
      </w:r>
      <w:r w:rsidR="006A235A">
        <w:rPr>
          <w:rFonts w:ascii="Times New Roman" w:hAnsi="Times New Roman" w:cs="Times New Roman"/>
          <w:sz w:val="24"/>
          <w:szCs w:val="24"/>
        </w:rPr>
        <w:t xml:space="preserve"> </w:t>
      </w:r>
      <w:r w:rsidR="00F2736F">
        <w:rPr>
          <w:rFonts w:ascii="Times New Roman" w:hAnsi="Times New Roman" w:cs="Times New Roman"/>
          <w:sz w:val="24"/>
          <w:szCs w:val="24"/>
        </w:rPr>
        <w:t>6. svibnja 2021</w:t>
      </w:r>
    </w:p>
    <w:p w14:paraId="15EE80EB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D474A9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8C678F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6DD601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7B7C446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F17815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98C8D8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5DF331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4767DB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681A39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64B2F" w:rsidRPr="00543CF1" w14:paraId="409653FD" w14:textId="77777777" w:rsidTr="00056817">
        <w:tc>
          <w:tcPr>
            <w:tcW w:w="1951" w:type="dxa"/>
          </w:tcPr>
          <w:p w14:paraId="6EC2B221" w14:textId="77777777" w:rsidR="00464B2F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3E388963" w14:textId="77777777" w:rsidR="00464B2F" w:rsidRPr="00543CF1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19FB6D04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5D91E1F5" w14:textId="61508F37" w:rsidR="00464B2F" w:rsidRPr="00543CF1" w:rsidRDefault="001F025D" w:rsidP="00464B2F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Središnji državni ured za Hrvate izvan Republike Hrvatske</w:t>
            </w:r>
          </w:p>
        </w:tc>
      </w:tr>
    </w:tbl>
    <w:p w14:paraId="6220DE89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060E81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64B2F" w:rsidRPr="00543CF1" w14:paraId="641C748F" w14:textId="77777777" w:rsidTr="00056817">
        <w:tc>
          <w:tcPr>
            <w:tcW w:w="1951" w:type="dxa"/>
          </w:tcPr>
          <w:p w14:paraId="5D673172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</w:t>
            </w:r>
          </w:p>
          <w:p w14:paraId="5AE0C04C" w14:textId="77777777" w:rsidR="00464B2F" w:rsidRPr="00543CF1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 </w:t>
            </w: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B3E144C" w14:textId="77777777" w:rsidR="00464B2F" w:rsidRDefault="00464B2F" w:rsidP="00056817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9DAF02" w14:textId="582820D4" w:rsidR="006A235A" w:rsidRPr="006A235A" w:rsidRDefault="00683AEC" w:rsidP="00EA6E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Prijedlog</w:t>
            </w:r>
            <w:r w:rsidR="006A23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="006A235A">
              <w:rPr>
                <w:rFonts w:eastAsiaTheme="minorHAnsi"/>
                <w:sz w:val="24"/>
                <w:szCs w:val="24"/>
                <w:lang w:eastAsia="en-US"/>
              </w:rPr>
              <w:t xml:space="preserve">dluke 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>o pokretanju postupka izrade Nacionalnog plana razvoj</w:t>
            </w:r>
            <w:r w:rsidR="00EA6E7B">
              <w:rPr>
                <w:rFonts w:eastAsiaTheme="minorHAnsi"/>
                <w:sz w:val="24"/>
                <w:szCs w:val="24"/>
                <w:lang w:eastAsia="en-US"/>
              </w:rPr>
              <w:t xml:space="preserve">a </w:t>
            </w:r>
            <w:r w:rsidR="001F025D">
              <w:rPr>
                <w:rFonts w:eastAsiaTheme="minorHAnsi"/>
                <w:sz w:val="24"/>
                <w:szCs w:val="24"/>
                <w:lang w:eastAsia="en-US"/>
              </w:rPr>
              <w:t xml:space="preserve">odnosa </w:t>
            </w:r>
            <w:r w:rsidR="00364A2B">
              <w:rPr>
                <w:rFonts w:eastAsiaTheme="minorHAnsi"/>
                <w:sz w:val="24"/>
                <w:szCs w:val="24"/>
                <w:lang w:eastAsia="en-US"/>
              </w:rPr>
              <w:t xml:space="preserve">Republike Hrvatske </w:t>
            </w:r>
            <w:r w:rsidR="001F025D">
              <w:rPr>
                <w:rFonts w:eastAsiaTheme="minorHAnsi"/>
                <w:sz w:val="24"/>
                <w:szCs w:val="24"/>
                <w:lang w:eastAsia="en-US"/>
              </w:rPr>
              <w:t>s Hrvatima izvan Republike Hrvatske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04E6">
              <w:rPr>
                <w:rFonts w:eastAsiaTheme="minorHAnsi"/>
                <w:sz w:val="24"/>
                <w:szCs w:val="24"/>
                <w:lang w:eastAsia="en-US"/>
              </w:rPr>
              <w:t xml:space="preserve">od 2021. 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>do 2027.</w:t>
            </w:r>
            <w:r w:rsidR="002104E6">
              <w:rPr>
                <w:rFonts w:eastAsiaTheme="minorHAnsi"/>
                <w:sz w:val="24"/>
                <w:szCs w:val="24"/>
                <w:lang w:eastAsia="en-US"/>
              </w:rPr>
              <w:t xml:space="preserve"> godine</w:t>
            </w:r>
          </w:p>
          <w:p w14:paraId="174F9BE6" w14:textId="77777777" w:rsidR="00464B2F" w:rsidRPr="00E769A6" w:rsidRDefault="00464B2F" w:rsidP="00464B2F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2B08005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82C1323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6FEF5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FBD4A" w14:textId="77777777" w:rsidR="00464B2F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ACAF4" w14:textId="77777777" w:rsidR="00464B2F" w:rsidRDefault="00464B2F" w:rsidP="00464B2F">
      <w:pPr>
        <w:spacing w:before="120" w:line="240" w:lineRule="auto"/>
        <w:contextualSpacing/>
      </w:pPr>
    </w:p>
    <w:p w14:paraId="15F1934C" w14:textId="77777777" w:rsidR="001F025D" w:rsidRDefault="001F025D" w:rsidP="00464B2F">
      <w:pPr>
        <w:spacing w:before="120" w:line="240" w:lineRule="auto"/>
        <w:contextualSpacing/>
      </w:pPr>
    </w:p>
    <w:p w14:paraId="2D08C823" w14:textId="77777777" w:rsidR="00464B2F" w:rsidRDefault="00464B2F" w:rsidP="00464B2F">
      <w:pPr>
        <w:spacing w:before="120" w:line="240" w:lineRule="auto"/>
        <w:contextualSpacing/>
      </w:pPr>
    </w:p>
    <w:p w14:paraId="44F2A3DB" w14:textId="77777777" w:rsidR="00464B2F" w:rsidRDefault="00464B2F" w:rsidP="00464B2F">
      <w:pPr>
        <w:spacing w:before="120" w:line="240" w:lineRule="auto"/>
        <w:contextualSpacing/>
      </w:pPr>
    </w:p>
    <w:p w14:paraId="2B84EACB" w14:textId="77777777" w:rsidR="00464B2F" w:rsidRDefault="00464B2F" w:rsidP="00464B2F">
      <w:pPr>
        <w:spacing w:before="120" w:line="240" w:lineRule="auto"/>
        <w:contextualSpacing/>
      </w:pPr>
    </w:p>
    <w:p w14:paraId="2530263E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4337F0B7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541A6E4D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1506674D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31B5BAF5" w14:textId="77777777" w:rsidR="00464B2F" w:rsidRPr="0096303D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0"/>
        </w:rPr>
      </w:pPr>
      <w:r w:rsidRPr="0096303D">
        <w:rPr>
          <w:rFonts w:ascii="Times New Roman" w:hAnsi="Times New Roman" w:cs="Times New Roman"/>
          <w:spacing w:val="20"/>
          <w:sz w:val="20"/>
        </w:rPr>
        <w:t>Banski dvori | Trg Sv. Marka 2 | 10000 Zagreb | tel. 01 4569 222 | vlada.gov.hr</w:t>
      </w:r>
    </w:p>
    <w:p w14:paraId="23D21582" w14:textId="77777777" w:rsidR="00464B2F" w:rsidRPr="0096303D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0"/>
        </w:rPr>
      </w:pPr>
    </w:p>
    <w:p w14:paraId="4178E5BA" w14:textId="2430DB60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015CC486" w14:textId="77777777" w:rsidR="00142C55" w:rsidRPr="00D108D9" w:rsidRDefault="00142C55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5611E95C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083251A1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BF0477B" w14:textId="77777777" w:rsidR="00F2736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lastRenderedPageBreak/>
        <w:t xml:space="preserve">                                         </w:t>
      </w:r>
    </w:p>
    <w:p w14:paraId="0D7253D9" w14:textId="75286A59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F2736F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F2736F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F2736F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F2736F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F2736F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>Nacrt</w:t>
      </w:r>
    </w:p>
    <w:p w14:paraId="760774CF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17192642" w14:textId="6AC2B88E" w:rsidR="006A235A" w:rsidRPr="00B1631E" w:rsidRDefault="006A235A" w:rsidP="00B80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Na temelju članka 38. stavka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 Hrvatske („Narodne no</w:t>
      </w:r>
      <w:r>
        <w:rPr>
          <w:rFonts w:ascii="Times New Roman" w:hAnsi="Times New Roman" w:cs="Times New Roman"/>
          <w:sz w:val="24"/>
          <w:szCs w:val="24"/>
        </w:rPr>
        <w:t>vine“, br. 123/17</w:t>
      </w:r>
      <w:r w:rsidR="00F2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73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članka </w:t>
      </w:r>
      <w:r w:rsidRPr="0048122B">
        <w:rPr>
          <w:rFonts w:ascii="Times New Roman" w:hAnsi="Times New Roman" w:cs="Times New Roman"/>
          <w:sz w:val="24"/>
          <w:szCs w:val="24"/>
        </w:rPr>
        <w:t xml:space="preserve">12. stavka 1. </w:t>
      </w:r>
      <w:r w:rsidRPr="00B1631E">
        <w:rPr>
          <w:rFonts w:ascii="Times New Roman" w:hAnsi="Times New Roman" w:cs="Times New Roman"/>
          <w:sz w:val="24"/>
          <w:szCs w:val="24"/>
        </w:rPr>
        <w:t>Uredbe o smjernicama za izradu akata strateškog planiranja od nacionalnog značaja i od značaja za jedinice lokalne i područne (regionalne) samouprave („Narodne novine“, br. 89/18</w:t>
      </w:r>
      <w:r w:rsidR="00F2736F"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 xml:space="preserve">), Vlada Republike Hrvatske je </w:t>
      </w:r>
      <w:r w:rsidR="0008164F">
        <w:rPr>
          <w:rFonts w:ascii="Times New Roman" w:hAnsi="Times New Roman" w:cs="Times New Roman"/>
          <w:sz w:val="24"/>
          <w:szCs w:val="24"/>
        </w:rPr>
        <w:t>na sjednici održanoj ______ 2021</w:t>
      </w:r>
      <w:r w:rsidRPr="00B1631E">
        <w:rPr>
          <w:rFonts w:ascii="Times New Roman" w:hAnsi="Times New Roman" w:cs="Times New Roman"/>
          <w:sz w:val="24"/>
          <w:szCs w:val="24"/>
        </w:rPr>
        <w:t>. godine donijela</w:t>
      </w:r>
    </w:p>
    <w:p w14:paraId="3ADD6B99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5B759A35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9A9C3FC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0877F" w14:textId="77777777" w:rsidR="006A235A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 xml:space="preserve">o pokretanju postupka izrade </w:t>
      </w:r>
    </w:p>
    <w:p w14:paraId="2AEACAA9" w14:textId="1F1BED32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Nacionalnog plana razvoja </w:t>
      </w:r>
      <w:r w:rsidR="00364A2B">
        <w:rPr>
          <w:rFonts w:ascii="Times New Roman" w:hAnsi="Times New Roman" w:cs="Times New Roman"/>
          <w:b/>
          <w:sz w:val="24"/>
          <w:szCs w:val="24"/>
        </w:rPr>
        <w:t>odnosa Republike Hrvatske s Hrvatima izvan Republike Hrvatske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b/>
          <w:sz w:val="24"/>
          <w:szCs w:val="24"/>
        </w:rPr>
        <w:t xml:space="preserve">od 2021. </w:t>
      </w:r>
      <w:r w:rsidRPr="00B1631E">
        <w:rPr>
          <w:rFonts w:ascii="Times New Roman" w:hAnsi="Times New Roman" w:cs="Times New Roman"/>
          <w:b/>
          <w:sz w:val="24"/>
          <w:szCs w:val="24"/>
        </w:rPr>
        <w:t>do 20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0671DC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0C6D7FBA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5FC9BD3D" w14:textId="77777777" w:rsidR="006A235A" w:rsidRPr="004106E6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E6">
        <w:rPr>
          <w:rFonts w:ascii="Times New Roman" w:hAnsi="Times New Roman" w:cs="Times New Roman"/>
          <w:b/>
          <w:sz w:val="24"/>
          <w:szCs w:val="24"/>
        </w:rPr>
        <w:t>I.</w:t>
      </w:r>
    </w:p>
    <w:p w14:paraId="5FF70DCC" w14:textId="218EC6BC" w:rsidR="006A235A" w:rsidRPr="00B1631E" w:rsidRDefault="006A235A" w:rsidP="00820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Ovom Odlukom zadužuje se </w:t>
      </w:r>
      <w:r w:rsidR="00364A2B">
        <w:rPr>
          <w:rFonts w:ascii="Times New Roman" w:hAnsi="Times New Roman" w:cs="Times New Roman"/>
          <w:sz w:val="24"/>
          <w:szCs w:val="24"/>
        </w:rPr>
        <w:t>Središnji državni ured za Hrvate izvan Republike Hrvatske</w:t>
      </w:r>
      <w:r w:rsidR="00D547D6">
        <w:rPr>
          <w:rFonts w:ascii="Times New Roman" w:hAnsi="Times New Roman" w:cs="Times New Roman"/>
          <w:sz w:val="24"/>
          <w:szCs w:val="24"/>
        </w:rPr>
        <w:t xml:space="preserve"> </w:t>
      </w:r>
      <w:r w:rsidR="00D547D6" w:rsidRPr="00B1631E">
        <w:rPr>
          <w:rFonts w:ascii="Times New Roman" w:hAnsi="Times New Roman" w:cs="Times New Roman"/>
          <w:sz w:val="24"/>
          <w:szCs w:val="24"/>
        </w:rPr>
        <w:t>(</w:t>
      </w:r>
      <w:r w:rsidR="00F2736F">
        <w:rPr>
          <w:rFonts w:ascii="Times New Roman" w:hAnsi="Times New Roman" w:cs="Times New Roman"/>
          <w:sz w:val="24"/>
          <w:szCs w:val="24"/>
        </w:rPr>
        <w:t xml:space="preserve">u daljnjem </w:t>
      </w:r>
      <w:r w:rsidR="00D547D6" w:rsidRPr="00B1631E">
        <w:rPr>
          <w:rFonts w:ascii="Times New Roman" w:hAnsi="Times New Roman" w:cs="Times New Roman"/>
          <w:sz w:val="24"/>
          <w:szCs w:val="24"/>
        </w:rPr>
        <w:t xml:space="preserve">tekstu: </w:t>
      </w:r>
      <w:r w:rsidR="00D547D6">
        <w:rPr>
          <w:rFonts w:ascii="Times New Roman" w:hAnsi="Times New Roman" w:cs="Times New Roman"/>
          <w:sz w:val="24"/>
          <w:szCs w:val="24"/>
        </w:rPr>
        <w:t>Središnji državni ured</w:t>
      </w:r>
      <w:r w:rsidR="00D547D6" w:rsidRPr="00B1631E">
        <w:rPr>
          <w:rFonts w:ascii="Times New Roman" w:hAnsi="Times New Roman" w:cs="Times New Roman"/>
          <w:sz w:val="24"/>
          <w:szCs w:val="24"/>
        </w:rPr>
        <w:t>)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izradi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1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192FF0">
        <w:rPr>
          <w:rFonts w:ascii="Times New Roman" w:hAnsi="Times New Roman" w:cs="Times New Roman"/>
          <w:sz w:val="24"/>
          <w:szCs w:val="24"/>
        </w:rPr>
        <w:t xml:space="preserve"> razvoja </w:t>
      </w:r>
      <w:r w:rsidR="00364A2B">
        <w:rPr>
          <w:rFonts w:ascii="Times New Roman" w:hAnsi="Times New Roman" w:cs="Times New Roman"/>
          <w:sz w:val="24"/>
          <w:szCs w:val="24"/>
        </w:rPr>
        <w:t>odnosa Republike Hrvatske s Hrvatima izvan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sz w:val="24"/>
          <w:szCs w:val="24"/>
        </w:rPr>
        <w:t xml:space="preserve">od 2021. </w:t>
      </w:r>
      <w:r>
        <w:rPr>
          <w:rFonts w:ascii="Times New Roman" w:hAnsi="Times New Roman" w:cs="Times New Roman"/>
          <w:sz w:val="24"/>
          <w:szCs w:val="24"/>
        </w:rPr>
        <w:t>do 2027.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sz w:val="24"/>
          <w:szCs w:val="24"/>
        </w:rPr>
        <w:t xml:space="preserve">godine </w:t>
      </w:r>
      <w:r w:rsidRPr="00B1631E">
        <w:rPr>
          <w:rFonts w:ascii="Times New Roman" w:hAnsi="Times New Roman" w:cs="Times New Roman"/>
          <w:sz w:val="24"/>
          <w:szCs w:val="24"/>
        </w:rPr>
        <w:t>(</w:t>
      </w:r>
      <w:r w:rsidR="00F2736F">
        <w:rPr>
          <w:rFonts w:ascii="Times New Roman" w:hAnsi="Times New Roman" w:cs="Times New Roman"/>
          <w:sz w:val="24"/>
          <w:szCs w:val="24"/>
        </w:rPr>
        <w:t xml:space="preserve">u daljnjem </w:t>
      </w:r>
      <w:r w:rsidRPr="00B1631E">
        <w:rPr>
          <w:rFonts w:ascii="Times New Roman" w:hAnsi="Times New Roman" w:cs="Times New Roman"/>
          <w:sz w:val="24"/>
          <w:szCs w:val="24"/>
        </w:rPr>
        <w:t xml:space="preserve">tekstu: </w:t>
      </w:r>
      <w:r>
        <w:rPr>
          <w:rFonts w:ascii="Times New Roman" w:hAnsi="Times New Roman" w:cs="Times New Roman"/>
          <w:sz w:val="24"/>
          <w:szCs w:val="24"/>
        </w:rPr>
        <w:t>Nacionalni plan</w:t>
      </w:r>
      <w:r w:rsidRPr="00B163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D93D4D" w14:textId="412224D9" w:rsidR="006A235A" w:rsidRDefault="00BE00ED" w:rsidP="00820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23">
        <w:rPr>
          <w:rFonts w:ascii="Times New Roman" w:hAnsi="Times New Roman" w:cs="Times New Roman"/>
          <w:sz w:val="24"/>
          <w:szCs w:val="24"/>
        </w:rPr>
        <w:t>Nacion</w:t>
      </w:r>
      <w:r w:rsidR="002C2122">
        <w:rPr>
          <w:rFonts w:ascii="Times New Roman" w:hAnsi="Times New Roman" w:cs="Times New Roman"/>
          <w:sz w:val="24"/>
          <w:szCs w:val="24"/>
        </w:rPr>
        <w:t xml:space="preserve">alni plan pobliže će definirati </w:t>
      </w:r>
      <w:r w:rsidRPr="002C2122">
        <w:rPr>
          <w:rFonts w:ascii="Times New Roman" w:hAnsi="Times New Roman" w:cs="Times New Roman"/>
          <w:sz w:val="24"/>
          <w:szCs w:val="24"/>
        </w:rPr>
        <w:t xml:space="preserve">područja normativnog, institucionalnog (organizacijskog) i financijskog okruženja važna za daljnji </w:t>
      </w:r>
      <w:r>
        <w:rPr>
          <w:rFonts w:ascii="Times New Roman" w:hAnsi="Times New Roman" w:cs="Times New Roman"/>
          <w:sz w:val="24"/>
          <w:szCs w:val="24"/>
        </w:rPr>
        <w:t>razvoj javnih politika</w:t>
      </w:r>
      <w:r w:rsidRPr="0059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 odnosa s Hrvatima izvan Republike Hrvatske</w:t>
      </w:r>
      <w:r w:rsidR="00820D12">
        <w:rPr>
          <w:rFonts w:ascii="Times New Roman" w:hAnsi="Times New Roman" w:cs="Times New Roman"/>
          <w:sz w:val="24"/>
          <w:szCs w:val="24"/>
        </w:rPr>
        <w:t>,</w:t>
      </w:r>
      <w:r w:rsidR="006A235A" w:rsidRPr="00594523">
        <w:rPr>
          <w:rFonts w:ascii="Times New Roman" w:hAnsi="Times New Roman" w:cs="Times New Roman"/>
          <w:sz w:val="24"/>
          <w:szCs w:val="24"/>
        </w:rPr>
        <w:t xml:space="preserve"> </w:t>
      </w:r>
      <w:r w:rsidR="006A235A">
        <w:rPr>
          <w:rFonts w:ascii="Times New Roman" w:hAnsi="Times New Roman" w:cs="Times New Roman"/>
          <w:sz w:val="24"/>
          <w:szCs w:val="24"/>
        </w:rPr>
        <w:t>a propisat</w:t>
      </w:r>
      <w:r w:rsidR="006A235A" w:rsidRPr="00594523">
        <w:rPr>
          <w:rFonts w:ascii="Times New Roman" w:hAnsi="Times New Roman" w:cs="Times New Roman"/>
          <w:sz w:val="24"/>
          <w:szCs w:val="24"/>
        </w:rPr>
        <w:t xml:space="preserve"> će srednjoročnu viziju razvoja </w:t>
      </w:r>
      <w:r w:rsidR="00364A2B">
        <w:rPr>
          <w:rFonts w:ascii="Times New Roman" w:hAnsi="Times New Roman" w:cs="Times New Roman"/>
          <w:sz w:val="24"/>
          <w:szCs w:val="24"/>
        </w:rPr>
        <w:t xml:space="preserve">odnosa s </w:t>
      </w:r>
      <w:r w:rsidR="00820D12">
        <w:rPr>
          <w:rFonts w:ascii="Times New Roman" w:hAnsi="Times New Roman" w:cs="Times New Roman"/>
          <w:sz w:val="24"/>
          <w:szCs w:val="24"/>
        </w:rPr>
        <w:t>Hrvatima izvan Republike Hrvatske</w:t>
      </w:r>
      <w:r w:rsidR="006A235A" w:rsidRPr="00594523">
        <w:rPr>
          <w:rFonts w:ascii="Times New Roman" w:hAnsi="Times New Roman" w:cs="Times New Roman"/>
          <w:sz w:val="24"/>
          <w:szCs w:val="24"/>
        </w:rPr>
        <w:t xml:space="preserve">, vodeći računa o </w:t>
      </w:r>
      <w:r w:rsidR="004150E4">
        <w:rPr>
          <w:rFonts w:ascii="Times New Roman" w:hAnsi="Times New Roman" w:cs="Times New Roman"/>
          <w:sz w:val="24"/>
          <w:szCs w:val="24"/>
        </w:rPr>
        <w:t>prioritetima</w:t>
      </w:r>
      <w:r w:rsidR="006A235A" w:rsidRPr="00594523">
        <w:rPr>
          <w:rFonts w:ascii="Times New Roman" w:hAnsi="Times New Roman" w:cs="Times New Roman"/>
          <w:sz w:val="24"/>
          <w:szCs w:val="24"/>
        </w:rPr>
        <w:t xml:space="preserve"> </w:t>
      </w:r>
      <w:r w:rsidR="004150E4" w:rsidRPr="00D547D6">
        <w:rPr>
          <w:rFonts w:ascii="Times New Roman" w:hAnsi="Times New Roman" w:cs="Times New Roman"/>
          <w:sz w:val="24"/>
          <w:szCs w:val="24"/>
        </w:rPr>
        <w:t xml:space="preserve">politike na području jačanja položaja Hrvata Bosne i Hercegovine i </w:t>
      </w:r>
      <w:r w:rsidR="00A43881">
        <w:rPr>
          <w:rFonts w:ascii="Times New Roman" w:hAnsi="Times New Roman" w:cs="Times New Roman"/>
          <w:sz w:val="24"/>
          <w:szCs w:val="24"/>
        </w:rPr>
        <w:t>hrvatske nacionalne manjine</w:t>
      </w:r>
      <w:r w:rsidR="004150E4" w:rsidRPr="00D547D6">
        <w:rPr>
          <w:rFonts w:ascii="Times New Roman" w:hAnsi="Times New Roman" w:cs="Times New Roman"/>
          <w:sz w:val="24"/>
          <w:szCs w:val="24"/>
        </w:rPr>
        <w:t>, zajedništva domovinske i iseljene Hrvatske</w:t>
      </w:r>
      <w:r w:rsidR="006A235A" w:rsidRPr="00D547D6">
        <w:rPr>
          <w:rFonts w:ascii="Times New Roman" w:hAnsi="Times New Roman" w:cs="Times New Roman"/>
          <w:sz w:val="24"/>
          <w:szCs w:val="24"/>
        </w:rPr>
        <w:t>,</w:t>
      </w:r>
      <w:r w:rsidR="004150E4" w:rsidRPr="00D547D6">
        <w:rPr>
          <w:rFonts w:ascii="Times New Roman" w:hAnsi="Times New Roman" w:cs="Times New Roman"/>
          <w:sz w:val="24"/>
          <w:szCs w:val="24"/>
        </w:rPr>
        <w:t xml:space="preserve"> te jačanja povezanosti s </w:t>
      </w:r>
      <w:r w:rsidR="00820D12">
        <w:rPr>
          <w:rFonts w:ascii="Times New Roman" w:hAnsi="Times New Roman" w:cs="Times New Roman"/>
          <w:sz w:val="24"/>
          <w:szCs w:val="24"/>
        </w:rPr>
        <w:t>Hrvatima izvan Republike Hrvatske</w:t>
      </w:r>
      <w:r w:rsidR="004150E4" w:rsidRPr="00D547D6">
        <w:rPr>
          <w:rFonts w:ascii="Times New Roman" w:hAnsi="Times New Roman" w:cs="Times New Roman"/>
          <w:sz w:val="24"/>
          <w:szCs w:val="24"/>
        </w:rPr>
        <w:t xml:space="preserve"> i poticanja povratka hrvatskih iseljenika</w:t>
      </w:r>
      <w:r w:rsidR="00A06E05">
        <w:rPr>
          <w:rFonts w:ascii="Times New Roman" w:hAnsi="Times New Roman" w:cs="Times New Roman"/>
          <w:sz w:val="24"/>
          <w:szCs w:val="24"/>
        </w:rPr>
        <w:t>.</w:t>
      </w:r>
      <w:r w:rsidR="00820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39E3F" w14:textId="3613C2EF" w:rsidR="006A235A" w:rsidRPr="004106E6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E6">
        <w:rPr>
          <w:rFonts w:ascii="Times New Roman" w:hAnsi="Times New Roman" w:cs="Times New Roman"/>
          <w:b/>
          <w:sz w:val="24"/>
          <w:szCs w:val="24"/>
        </w:rPr>
        <w:t>II.</w:t>
      </w:r>
    </w:p>
    <w:p w14:paraId="2F2A172D" w14:textId="77777777" w:rsidR="003450BA" w:rsidRPr="00B1631E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AA903" w14:textId="51CC8272" w:rsidR="006A235A" w:rsidRDefault="006A235A" w:rsidP="00820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D547D6">
        <w:rPr>
          <w:rFonts w:ascii="Times New Roman" w:hAnsi="Times New Roman" w:cs="Times New Roman"/>
          <w:sz w:val="24"/>
          <w:szCs w:val="24"/>
        </w:rPr>
        <w:t>čelnik Središnjeg državnog ureda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u roku od 15 dana od dana stupanja na snagu ove Odluke imenuje stručnu radnu skupinu za izradu prijedloga </w:t>
      </w:r>
      <w:r w:rsidR="00D77584">
        <w:rPr>
          <w:rFonts w:ascii="Times New Roman" w:hAnsi="Times New Roman" w:cs="Times New Roman"/>
          <w:sz w:val="24"/>
          <w:szCs w:val="24"/>
        </w:rPr>
        <w:t>Nacionalnog plana</w:t>
      </w:r>
      <w:r w:rsidRPr="00B1631E">
        <w:rPr>
          <w:rFonts w:ascii="Times New Roman" w:hAnsi="Times New Roman" w:cs="Times New Roman"/>
          <w:sz w:val="24"/>
          <w:szCs w:val="24"/>
        </w:rPr>
        <w:t>.</w:t>
      </w:r>
    </w:p>
    <w:p w14:paraId="31A4062D" w14:textId="3BBC3CFB" w:rsidR="006A235A" w:rsidRDefault="00D547D6" w:rsidP="00820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</w:t>
      </w:r>
      <w:r w:rsidR="006A235A" w:rsidRPr="00B1631E">
        <w:rPr>
          <w:rFonts w:ascii="Times New Roman" w:hAnsi="Times New Roman" w:cs="Times New Roman"/>
          <w:sz w:val="24"/>
          <w:szCs w:val="24"/>
        </w:rPr>
        <w:t xml:space="preserve"> obavlja stručne, administrativne i tehničke poslove za stručnu radnu skupinu iz stavka 1. ove točke.</w:t>
      </w:r>
    </w:p>
    <w:p w14:paraId="6CCE3D41" w14:textId="2A84DA30" w:rsidR="003450BA" w:rsidRDefault="003450B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2599" w14:textId="54533D60" w:rsidR="00F2736F" w:rsidRDefault="00F2736F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6352" w14:textId="77777777" w:rsidR="00F2736F" w:rsidRPr="00B1631E" w:rsidRDefault="00F2736F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1121" w14:textId="77777777" w:rsidR="00661F2E" w:rsidRDefault="00661F2E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B7F96" w14:textId="2A8FB99C" w:rsidR="006A235A" w:rsidRPr="004106E6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E6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BE00ED">
        <w:rPr>
          <w:rFonts w:ascii="Times New Roman" w:hAnsi="Times New Roman" w:cs="Times New Roman"/>
          <w:b/>
          <w:sz w:val="24"/>
          <w:szCs w:val="24"/>
        </w:rPr>
        <w:t>II</w:t>
      </w:r>
      <w:r w:rsidRPr="004106E6">
        <w:rPr>
          <w:rFonts w:ascii="Times New Roman" w:hAnsi="Times New Roman" w:cs="Times New Roman"/>
          <w:b/>
          <w:sz w:val="24"/>
          <w:szCs w:val="24"/>
        </w:rPr>
        <w:t>.</w:t>
      </w:r>
    </w:p>
    <w:p w14:paraId="0E333365" w14:textId="77777777" w:rsidR="003450BA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3CA87" w14:textId="149A45A7" w:rsidR="006A235A" w:rsidRDefault="00D547D6" w:rsidP="00410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</w:t>
      </w:r>
      <w:r w:rsidR="006A235A" w:rsidRPr="00B1631E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235A" w:rsidRPr="00B1631E">
        <w:rPr>
          <w:rFonts w:ascii="Times New Roman" w:hAnsi="Times New Roman" w:cs="Times New Roman"/>
          <w:sz w:val="24"/>
          <w:szCs w:val="24"/>
        </w:rPr>
        <w:t xml:space="preserve">n je u roku od </w:t>
      </w:r>
      <w:r w:rsidR="006A235A">
        <w:rPr>
          <w:rFonts w:ascii="Times New Roman" w:hAnsi="Times New Roman" w:cs="Times New Roman"/>
          <w:sz w:val="24"/>
          <w:szCs w:val="24"/>
        </w:rPr>
        <w:t>8</w:t>
      </w:r>
      <w:r w:rsidR="006A235A" w:rsidRPr="00B1631E">
        <w:rPr>
          <w:rFonts w:ascii="Times New Roman" w:hAnsi="Times New Roman" w:cs="Times New Roman"/>
          <w:sz w:val="24"/>
          <w:szCs w:val="24"/>
        </w:rPr>
        <w:t xml:space="preserve"> dana od dana stupanja na snagu ove Odluke putem svojih mrežnih stranica obavijestiti javnost o početku izrade </w:t>
      </w:r>
      <w:r w:rsidR="006A235A">
        <w:rPr>
          <w:rFonts w:ascii="Times New Roman" w:hAnsi="Times New Roman" w:cs="Times New Roman"/>
          <w:sz w:val="24"/>
          <w:szCs w:val="24"/>
        </w:rPr>
        <w:t>Nacionalnog plana.</w:t>
      </w:r>
    </w:p>
    <w:p w14:paraId="67AE7756" w14:textId="77777777" w:rsidR="003450BA" w:rsidRDefault="003450B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6C49" w14:textId="77777777" w:rsidR="0073293E" w:rsidRDefault="0073293E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F46E" w14:textId="66D06BD6" w:rsidR="006A235A" w:rsidRPr="004106E6" w:rsidRDefault="00BE00ED" w:rsidP="0034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235A" w:rsidRPr="004106E6">
        <w:rPr>
          <w:rFonts w:ascii="Times New Roman" w:hAnsi="Times New Roman" w:cs="Times New Roman"/>
          <w:b/>
          <w:sz w:val="24"/>
          <w:szCs w:val="24"/>
        </w:rPr>
        <w:t>V.</w:t>
      </w:r>
    </w:p>
    <w:p w14:paraId="2F105178" w14:textId="77777777" w:rsidR="003450BA" w:rsidRPr="00B1631E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2D0E3" w14:textId="77777777" w:rsidR="006A235A" w:rsidRPr="00B1631E" w:rsidRDefault="006A235A" w:rsidP="00410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40485C1" w14:textId="77777777" w:rsidR="006A235A" w:rsidRPr="00B1631E" w:rsidRDefault="006A235A" w:rsidP="0034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2F87" w14:textId="77777777" w:rsidR="006A235A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390835E5" w14:textId="77777777" w:rsidR="006A235A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0B086298" w14:textId="77777777" w:rsidR="006A235A" w:rsidRPr="00B1631E" w:rsidRDefault="006A235A" w:rsidP="00F27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KLASA: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5BBB10DF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URBROJ: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328328EF" w14:textId="441E31E3" w:rsidR="006A235A" w:rsidRPr="00B1631E" w:rsidRDefault="0048122B" w:rsidP="006A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_______ 2021</w:t>
      </w:r>
      <w:r w:rsidR="006A235A" w:rsidRPr="00B1631E">
        <w:rPr>
          <w:rFonts w:ascii="Times New Roman" w:hAnsi="Times New Roman" w:cs="Times New Roman"/>
          <w:sz w:val="24"/>
          <w:szCs w:val="24"/>
        </w:rPr>
        <w:t>.</w:t>
      </w:r>
    </w:p>
    <w:p w14:paraId="1698EA47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03606171" w14:textId="77777777" w:rsidR="006A235A" w:rsidRPr="00B1631E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  <w:t xml:space="preserve">     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K</w:t>
      </w:r>
    </w:p>
    <w:p w14:paraId="2386CFA5" w14:textId="77777777" w:rsidR="006A235A" w:rsidRPr="00B1631E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D8AB23" w14:textId="77777777" w:rsidR="006A235A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  <w:sectPr w:rsidR="006A23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642A080C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1631E">
        <w:rPr>
          <w:rFonts w:ascii="Times New Roman" w:hAnsi="Times New Roman" w:cs="Times New Roman"/>
          <w:sz w:val="24"/>
          <w:szCs w:val="24"/>
        </w:rPr>
        <w:t>BRAZLOŽENJE</w:t>
      </w:r>
    </w:p>
    <w:p w14:paraId="3B83A640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2AC279D0" w14:textId="18584B4D" w:rsidR="00127A06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</w:t>
      </w:r>
      <w:r w:rsidR="004106E6" w:rsidRPr="00BE00ED">
        <w:rPr>
          <w:rFonts w:ascii="Times New Roman" w:hAnsi="Times New Roman" w:cs="Times New Roman"/>
          <w:sz w:val="24"/>
          <w:szCs w:val="24"/>
        </w:rPr>
        <w:t>postojeći</w:t>
      </w:r>
      <w:r w:rsidR="00C03CDA" w:rsidRPr="00BE00ED">
        <w:rPr>
          <w:rFonts w:ascii="Times New Roman" w:hAnsi="Times New Roman" w:cs="Times New Roman"/>
          <w:sz w:val="24"/>
          <w:szCs w:val="24"/>
        </w:rPr>
        <w:t xml:space="preserve"> </w:t>
      </w:r>
      <w:r w:rsidR="00C03CDA">
        <w:rPr>
          <w:rFonts w:ascii="Times New Roman" w:hAnsi="Times New Roman" w:cs="Times New Roman"/>
          <w:sz w:val="24"/>
          <w:szCs w:val="24"/>
        </w:rPr>
        <w:t xml:space="preserve">krovni nacionalni </w:t>
      </w:r>
      <w:r w:rsidR="00BE00ED">
        <w:rPr>
          <w:rFonts w:ascii="Times New Roman" w:hAnsi="Times New Roman" w:cs="Times New Roman"/>
          <w:sz w:val="24"/>
          <w:szCs w:val="24"/>
        </w:rPr>
        <w:t xml:space="preserve">akt </w:t>
      </w:r>
      <w:r w:rsidR="00C03CDA">
        <w:rPr>
          <w:rFonts w:ascii="Times New Roman" w:hAnsi="Times New Roman" w:cs="Times New Roman"/>
          <w:sz w:val="24"/>
          <w:szCs w:val="24"/>
        </w:rPr>
        <w:t>stratešk</w:t>
      </w:r>
      <w:r w:rsidR="00BE00ED">
        <w:rPr>
          <w:rFonts w:ascii="Times New Roman" w:hAnsi="Times New Roman" w:cs="Times New Roman"/>
          <w:sz w:val="24"/>
          <w:szCs w:val="24"/>
        </w:rPr>
        <w:t>og</w:t>
      </w:r>
      <w:r w:rsidR="00C03CDA"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</w:rPr>
        <w:t>planiranja</w:t>
      </w:r>
      <w:r w:rsidR="00C03CDA">
        <w:rPr>
          <w:rFonts w:ascii="Times New Roman" w:hAnsi="Times New Roman" w:cs="Times New Roman"/>
          <w:sz w:val="24"/>
          <w:szCs w:val="24"/>
        </w:rPr>
        <w:t xml:space="preserve"> u području politike i odnosa s Hrvatima izvan Republike Hrvatske</w:t>
      </w:r>
      <w:r w:rsidR="00137AB6">
        <w:rPr>
          <w:rFonts w:ascii="Times New Roman" w:hAnsi="Times New Roman" w:cs="Times New Roman"/>
          <w:sz w:val="24"/>
          <w:szCs w:val="24"/>
        </w:rPr>
        <w:t xml:space="preserve"> iz 2011. godine (Strategija o odnosima Republike Hrvatske s Hrv</w:t>
      </w:r>
      <w:r w:rsidR="004106E6">
        <w:rPr>
          <w:rFonts w:ascii="Times New Roman" w:hAnsi="Times New Roman" w:cs="Times New Roman"/>
          <w:sz w:val="24"/>
          <w:szCs w:val="24"/>
        </w:rPr>
        <w:t>atima izvan Republike Hrvatske</w:t>
      </w:r>
      <w:r w:rsidR="009F501F">
        <w:rPr>
          <w:rFonts w:ascii="Times New Roman" w:hAnsi="Times New Roman" w:cs="Times New Roman"/>
          <w:sz w:val="24"/>
          <w:szCs w:val="24"/>
        </w:rPr>
        <w:t>, dalje u tekstu: Strategija)</w:t>
      </w:r>
      <w:r w:rsidR="004106E6">
        <w:rPr>
          <w:rFonts w:ascii="Times New Roman" w:hAnsi="Times New Roman" w:cs="Times New Roman"/>
          <w:sz w:val="24"/>
          <w:szCs w:val="24"/>
        </w:rPr>
        <w:t xml:space="preserve"> nije metodološki usklađen </w:t>
      </w:r>
      <w:r w:rsidR="004106E6" w:rsidRPr="004106E6">
        <w:rPr>
          <w:rFonts w:ascii="Times New Roman" w:hAnsi="Times New Roman" w:cs="Times New Roman"/>
          <w:sz w:val="24"/>
          <w:szCs w:val="24"/>
        </w:rPr>
        <w:t>sa Zakonom o sustavu strateškog planiranj</w:t>
      </w:r>
      <w:r w:rsidR="00BF50BE">
        <w:rPr>
          <w:rFonts w:ascii="Times New Roman" w:hAnsi="Times New Roman" w:cs="Times New Roman"/>
          <w:sz w:val="24"/>
          <w:szCs w:val="24"/>
        </w:rPr>
        <w:t xml:space="preserve">a i </w:t>
      </w:r>
      <w:r w:rsidR="004106E6" w:rsidRPr="004106E6">
        <w:rPr>
          <w:rFonts w:ascii="Times New Roman" w:hAnsi="Times New Roman" w:cs="Times New Roman"/>
          <w:sz w:val="24"/>
          <w:szCs w:val="24"/>
        </w:rPr>
        <w:t>upravljanja razvojem Republike Hrvatske (NN 123/17)</w:t>
      </w:r>
      <w:r w:rsidR="009F501F">
        <w:rPr>
          <w:rFonts w:ascii="Times New Roman" w:hAnsi="Times New Roman" w:cs="Times New Roman"/>
          <w:sz w:val="24"/>
          <w:szCs w:val="24"/>
        </w:rPr>
        <w:t>, te</w:t>
      </w:r>
      <w:r w:rsidR="004106E6">
        <w:rPr>
          <w:rFonts w:ascii="Times New Roman" w:hAnsi="Times New Roman" w:cs="Times New Roman"/>
          <w:sz w:val="24"/>
          <w:szCs w:val="24"/>
        </w:rPr>
        <w:t xml:space="preserve"> da su istovremeno ispunjeni </w:t>
      </w:r>
      <w:r w:rsidR="009F501F">
        <w:rPr>
          <w:rFonts w:ascii="Times New Roman" w:hAnsi="Times New Roman" w:cs="Times New Roman"/>
          <w:sz w:val="24"/>
          <w:szCs w:val="24"/>
        </w:rPr>
        <w:t>elementarni</w:t>
      </w:r>
      <w:r w:rsidR="004106E6">
        <w:rPr>
          <w:rFonts w:ascii="Times New Roman" w:hAnsi="Times New Roman" w:cs="Times New Roman"/>
          <w:sz w:val="24"/>
          <w:szCs w:val="24"/>
        </w:rPr>
        <w:t xml:space="preserve"> </w:t>
      </w:r>
      <w:r w:rsidR="0084704E">
        <w:rPr>
          <w:rFonts w:ascii="Times New Roman" w:hAnsi="Times New Roman" w:cs="Times New Roman"/>
          <w:sz w:val="24"/>
          <w:szCs w:val="24"/>
        </w:rPr>
        <w:t>ciljev</w:t>
      </w:r>
      <w:r w:rsidR="004106E6">
        <w:rPr>
          <w:rFonts w:ascii="Times New Roman" w:hAnsi="Times New Roman" w:cs="Times New Roman"/>
          <w:sz w:val="24"/>
          <w:szCs w:val="24"/>
        </w:rPr>
        <w:t>i</w:t>
      </w:r>
      <w:r w:rsidR="0084704E">
        <w:rPr>
          <w:rFonts w:ascii="Times New Roman" w:hAnsi="Times New Roman" w:cs="Times New Roman"/>
          <w:sz w:val="24"/>
          <w:szCs w:val="24"/>
        </w:rPr>
        <w:t xml:space="preserve"> </w:t>
      </w:r>
      <w:r w:rsidR="008A633A">
        <w:rPr>
          <w:rFonts w:ascii="Times New Roman" w:hAnsi="Times New Roman" w:cs="Times New Roman"/>
          <w:sz w:val="24"/>
          <w:szCs w:val="24"/>
        </w:rPr>
        <w:t>za</w:t>
      </w:r>
      <w:r w:rsidR="004106E6">
        <w:rPr>
          <w:rFonts w:ascii="Times New Roman" w:hAnsi="Times New Roman" w:cs="Times New Roman"/>
          <w:sz w:val="24"/>
          <w:szCs w:val="24"/>
        </w:rPr>
        <w:t>crtani</w:t>
      </w:r>
      <w:r w:rsidR="008A633A">
        <w:rPr>
          <w:rFonts w:ascii="Times New Roman" w:hAnsi="Times New Roman" w:cs="Times New Roman"/>
          <w:sz w:val="24"/>
          <w:szCs w:val="24"/>
        </w:rPr>
        <w:t xml:space="preserve"> Strategijom (donesen je zakonodavni i institucionalni okvir kao podloga za provedbu Strategije; utemeljeno je tijelo državne uprave nadležno za područje odnosa između RH i HIRH</w:t>
      </w:r>
      <w:r w:rsidR="00127A06">
        <w:rPr>
          <w:rFonts w:ascii="Times New Roman" w:hAnsi="Times New Roman" w:cs="Times New Roman"/>
          <w:sz w:val="24"/>
          <w:szCs w:val="24"/>
        </w:rPr>
        <w:t>; utemeljen je Savjet VRH za HIRH</w:t>
      </w:r>
      <w:r w:rsidR="008A633A">
        <w:rPr>
          <w:rFonts w:ascii="Times New Roman" w:hAnsi="Times New Roman" w:cs="Times New Roman"/>
          <w:sz w:val="24"/>
          <w:szCs w:val="24"/>
        </w:rPr>
        <w:t xml:space="preserve">), a imajući u vidu da nema jasno utvrđeno razdoblje </w:t>
      </w:r>
      <w:r w:rsidR="009F501F" w:rsidRPr="001637BB">
        <w:rPr>
          <w:rFonts w:ascii="Times New Roman" w:hAnsi="Times New Roman" w:cs="Times New Roman"/>
          <w:sz w:val="24"/>
          <w:szCs w:val="24"/>
        </w:rPr>
        <w:t>trajanja</w:t>
      </w:r>
      <w:r w:rsidR="009F501F">
        <w:rPr>
          <w:rFonts w:ascii="Times New Roman" w:hAnsi="Times New Roman" w:cs="Times New Roman"/>
          <w:sz w:val="24"/>
          <w:szCs w:val="24"/>
        </w:rPr>
        <w:t>,</w:t>
      </w:r>
      <w:r w:rsidR="00137AB6">
        <w:rPr>
          <w:rFonts w:ascii="Times New Roman" w:hAnsi="Times New Roman" w:cs="Times New Roman"/>
          <w:sz w:val="24"/>
          <w:szCs w:val="24"/>
        </w:rPr>
        <w:t xml:space="preserve"> planirana je izrada novog</w:t>
      </w:r>
      <w:r w:rsidR="00BE00ED">
        <w:rPr>
          <w:rFonts w:ascii="Times New Roman" w:hAnsi="Times New Roman" w:cs="Times New Roman"/>
          <w:sz w:val="24"/>
          <w:szCs w:val="24"/>
        </w:rPr>
        <w:t xml:space="preserve"> nacionalnog</w:t>
      </w:r>
      <w:r w:rsidR="008A633A" w:rsidRPr="008A633A"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</w:rPr>
        <w:t>srednjoročnog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</w:rPr>
        <w:t xml:space="preserve">akta </w:t>
      </w:r>
      <w:r>
        <w:rPr>
          <w:rFonts w:ascii="Times New Roman" w:hAnsi="Times New Roman" w:cs="Times New Roman"/>
          <w:sz w:val="24"/>
          <w:szCs w:val="24"/>
        </w:rPr>
        <w:t xml:space="preserve">strateškog </w:t>
      </w:r>
      <w:r w:rsidR="00BE00ED">
        <w:rPr>
          <w:rFonts w:ascii="Times New Roman" w:hAnsi="Times New Roman" w:cs="Times New Roman"/>
          <w:sz w:val="24"/>
          <w:szCs w:val="24"/>
        </w:rPr>
        <w:t>planiranja</w:t>
      </w:r>
      <w:r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661F2E">
        <w:rPr>
          <w:rFonts w:ascii="Times New Roman" w:hAnsi="Times New Roman" w:cs="Times New Roman"/>
          <w:sz w:val="24"/>
          <w:szCs w:val="24"/>
        </w:rPr>
        <w:t xml:space="preserve">odnosa s Hrvatima izvan Republike Hrvatske od </w:t>
      </w:r>
      <w:r w:rsidRPr="00B1631E">
        <w:rPr>
          <w:rFonts w:ascii="Times New Roman" w:hAnsi="Times New Roman" w:cs="Times New Roman"/>
          <w:sz w:val="24"/>
          <w:szCs w:val="24"/>
        </w:rPr>
        <w:t>20</w:t>
      </w:r>
      <w:r w:rsidR="00661F2E">
        <w:rPr>
          <w:rFonts w:ascii="Times New Roman" w:hAnsi="Times New Roman" w:cs="Times New Roman"/>
          <w:sz w:val="24"/>
          <w:szCs w:val="24"/>
        </w:rPr>
        <w:t>21. do 2027</w:t>
      </w:r>
      <w:r w:rsidR="009F501F">
        <w:rPr>
          <w:rFonts w:ascii="Times New Roman" w:hAnsi="Times New Roman" w:cs="Times New Roman"/>
          <w:sz w:val="24"/>
          <w:szCs w:val="24"/>
        </w:rPr>
        <w:t>., odnosno donošenje</w:t>
      </w:r>
      <w:r w:rsidR="009F501F" w:rsidRPr="009F501F">
        <w:t xml:space="preserve"> </w:t>
      </w:r>
      <w:r w:rsidR="009F501F" w:rsidRPr="009F501F">
        <w:rPr>
          <w:rFonts w:ascii="Times New Roman" w:hAnsi="Times New Roman" w:cs="Times New Roman"/>
          <w:sz w:val="24"/>
          <w:szCs w:val="24"/>
        </w:rPr>
        <w:t>Nacionalnog plana razvoja odnosa Republike Hrvatske s Hrvatima izvan Republike Hrvatske od 2021. do 2027. godine</w:t>
      </w:r>
      <w:r w:rsidR="009F501F">
        <w:rPr>
          <w:rFonts w:ascii="Times New Roman" w:hAnsi="Times New Roman" w:cs="Times New Roman"/>
          <w:sz w:val="24"/>
          <w:szCs w:val="24"/>
        </w:rPr>
        <w:t xml:space="preserve"> (dalje u tekstu: Nacionalni plan).</w:t>
      </w:r>
    </w:p>
    <w:p w14:paraId="448DC2B0" w14:textId="0E4D8B96" w:rsidR="006A235A" w:rsidRPr="0096233F" w:rsidRDefault="00127A06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Smjernice za formiranje</w:t>
      </w:r>
      <w:r w:rsidR="006A235A">
        <w:rPr>
          <w:rFonts w:ascii="Times New Roman" w:hAnsi="Times New Roman" w:cs="Times New Roman"/>
          <w:sz w:val="24"/>
          <w:szCs w:val="24"/>
        </w:rPr>
        <w:t xml:space="preserve"> novog strateškog</w:t>
      </w:r>
      <w:r>
        <w:rPr>
          <w:rFonts w:ascii="Times New Roman" w:hAnsi="Times New Roman" w:cs="Times New Roman"/>
          <w:sz w:val="24"/>
          <w:szCs w:val="24"/>
        </w:rPr>
        <w:t xml:space="preserve"> okvira u ovom području navedene su</w:t>
      </w:r>
      <w:r w:rsidR="006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Nacionalnoj razvojnoj strategiji Republike Hrvatske do 2030. godine (dalje u tekstu: </w:t>
      </w:r>
      <w:r w:rsidRPr="00920610">
        <w:rPr>
          <w:rFonts w:ascii="Times New Roman" w:hAnsi="Times New Roman" w:cs="Times New Roman"/>
          <w:sz w:val="24"/>
          <w:szCs w:val="24"/>
        </w:rPr>
        <w:t>NRS 2030</w:t>
      </w:r>
      <w:r>
        <w:rPr>
          <w:rFonts w:ascii="Times New Roman" w:hAnsi="Times New Roman" w:cs="Times New Roman"/>
          <w:sz w:val="24"/>
          <w:szCs w:val="24"/>
        </w:rPr>
        <w:t xml:space="preserve">), krovnom nacionalnom </w:t>
      </w:r>
      <w:r w:rsidR="00BE00ED">
        <w:rPr>
          <w:rFonts w:ascii="Times New Roman" w:hAnsi="Times New Roman" w:cs="Times New Roman"/>
          <w:sz w:val="24"/>
          <w:szCs w:val="24"/>
        </w:rPr>
        <w:t xml:space="preserve">aktu </w:t>
      </w:r>
      <w:r>
        <w:rPr>
          <w:rFonts w:ascii="Times New Roman" w:hAnsi="Times New Roman" w:cs="Times New Roman"/>
          <w:sz w:val="24"/>
          <w:szCs w:val="24"/>
        </w:rPr>
        <w:t>strateško</w:t>
      </w:r>
      <w:r w:rsidR="00BE00E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</w:rPr>
        <w:t>planiranja</w:t>
      </w:r>
      <w:r>
        <w:rPr>
          <w:rFonts w:ascii="Times New Roman" w:hAnsi="Times New Roman" w:cs="Times New Roman"/>
          <w:sz w:val="24"/>
          <w:szCs w:val="24"/>
        </w:rPr>
        <w:t xml:space="preserve">. Također, u </w:t>
      </w:r>
      <w:r w:rsidR="006A235A">
        <w:rPr>
          <w:rFonts w:ascii="Times New Roman" w:hAnsi="Times New Roman" w:cs="Times New Roman"/>
          <w:sz w:val="24"/>
          <w:szCs w:val="24"/>
        </w:rPr>
        <w:t xml:space="preserve">Programu Vlade Republike Hrvatske 2020. – 2024., </w:t>
      </w:r>
      <w:r>
        <w:rPr>
          <w:rFonts w:ascii="Times New Roman" w:hAnsi="Times New Roman" w:cs="Times New Roman"/>
          <w:sz w:val="24"/>
          <w:szCs w:val="24"/>
        </w:rPr>
        <w:t>područje odnosa s Hrvatima izvan Republike Hrvatske prepoznato je kroz dva prioritetna područja, u okviru kojih su utvrđeni i jasni ciljevi koji će pridonijeti razvoju odnosa s Hrvatima izvan Republike Hrvatske, zaštiti i unaprjeđenju njihova položaja i kvalitete života te zajedništvu domovinske i iseljene Hrvatske</w:t>
      </w:r>
      <w:r w:rsidR="004106E6">
        <w:rPr>
          <w:rFonts w:ascii="Times New Roman" w:hAnsi="Times New Roman" w:cs="Times New Roman"/>
          <w:sz w:val="24"/>
          <w:szCs w:val="24"/>
        </w:rPr>
        <w:t>.</w:t>
      </w:r>
    </w:p>
    <w:p w14:paraId="01906BB0" w14:textId="49E5726C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920610">
        <w:rPr>
          <w:rFonts w:ascii="Times New Roman" w:hAnsi="Times New Roman" w:cs="Times New Roman"/>
          <w:sz w:val="24"/>
          <w:szCs w:val="24"/>
        </w:rPr>
        <w:t xml:space="preserve">Nacionalni sustav strateškog planiranja formuliran je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920610">
        <w:rPr>
          <w:rFonts w:ascii="Times New Roman" w:hAnsi="Times New Roman" w:cs="Times New Roman"/>
          <w:sz w:val="24"/>
          <w:szCs w:val="24"/>
        </w:rPr>
        <w:t xml:space="preserve"> o sustavu strateškog planiranja i upravljanja razvojem Republike Hrvatske </w:t>
      </w:r>
      <w:r>
        <w:rPr>
          <w:rFonts w:ascii="Times New Roman" w:hAnsi="Times New Roman" w:cs="Times New Roman"/>
          <w:sz w:val="24"/>
          <w:szCs w:val="24"/>
        </w:rPr>
        <w:t>(NN</w:t>
      </w:r>
      <w:r w:rsidRPr="00920610">
        <w:rPr>
          <w:rFonts w:ascii="Times New Roman" w:hAnsi="Times New Roman" w:cs="Times New Roman"/>
          <w:sz w:val="24"/>
          <w:szCs w:val="24"/>
        </w:rPr>
        <w:t xml:space="preserve"> 123/2017) i</w:t>
      </w:r>
      <w:r w:rsidR="00BE00ED" w:rsidRPr="00BE00ED">
        <w:rPr>
          <w:rFonts w:ascii="Times New Roman" w:hAnsi="Times New Roman" w:cs="Times New Roman"/>
          <w:sz w:val="24"/>
          <w:szCs w:val="24"/>
        </w:rPr>
        <w:t xml:space="preserve"> </w:t>
      </w:r>
      <w:r w:rsidR="00BE00ED">
        <w:rPr>
          <w:rFonts w:ascii="Times New Roman" w:hAnsi="Times New Roman" w:cs="Times New Roman"/>
          <w:sz w:val="24"/>
          <w:szCs w:val="24"/>
        </w:rPr>
        <w:t>pripadajućim</w:t>
      </w:r>
      <w:r w:rsidRPr="00920610">
        <w:rPr>
          <w:rFonts w:ascii="Times New Roman" w:hAnsi="Times New Roman" w:cs="Times New Roman"/>
          <w:sz w:val="24"/>
          <w:szCs w:val="24"/>
        </w:rPr>
        <w:t xml:space="preserve"> podzakonskim aktima.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0E">
        <w:rPr>
          <w:rFonts w:ascii="Times New Roman" w:hAnsi="Times New Roman" w:cs="Times New Roman"/>
          <w:sz w:val="24"/>
          <w:szCs w:val="24"/>
        </w:rPr>
        <w:t>Sukladno odrednicama zakonodavnog okvira</w:t>
      </w:r>
      <w:r w:rsidR="00A06E05">
        <w:rPr>
          <w:rFonts w:ascii="Times New Roman" w:hAnsi="Times New Roman" w:cs="Times New Roman"/>
          <w:sz w:val="24"/>
          <w:szCs w:val="24"/>
        </w:rPr>
        <w:t>,</w:t>
      </w:r>
      <w:r w:rsidRPr="00FD3A0E">
        <w:rPr>
          <w:rFonts w:ascii="Times New Roman" w:hAnsi="Times New Roman" w:cs="Times New Roman"/>
          <w:sz w:val="24"/>
          <w:szCs w:val="24"/>
        </w:rPr>
        <w:t xml:space="preserve"> a s obzirom na to da </w:t>
      </w:r>
      <w:r w:rsidR="00127A06">
        <w:rPr>
          <w:rFonts w:ascii="Times New Roman" w:hAnsi="Times New Roman" w:cs="Times New Roman"/>
          <w:sz w:val="24"/>
          <w:szCs w:val="24"/>
        </w:rPr>
        <w:t xml:space="preserve">upravno područje odnosa s HIRH </w:t>
      </w:r>
      <w:r w:rsidR="009F501F">
        <w:rPr>
          <w:rFonts w:ascii="Times New Roman" w:hAnsi="Times New Roman" w:cs="Times New Roman"/>
          <w:sz w:val="24"/>
          <w:szCs w:val="24"/>
        </w:rPr>
        <w:t xml:space="preserve">predstavlja važno područje vanjske i unutarnje politike Republike Hrvatske, </w:t>
      </w:r>
      <w:r w:rsidR="00523A08">
        <w:rPr>
          <w:rFonts w:ascii="Times New Roman" w:hAnsi="Times New Roman" w:cs="Times New Roman"/>
          <w:sz w:val="24"/>
          <w:szCs w:val="24"/>
        </w:rPr>
        <w:t>planirano je donošenje novog akta strateškog planiranja, odnosno Nacionalnog plana u skladu sa svim smjernicama</w:t>
      </w:r>
      <w:r w:rsidR="003C716C">
        <w:rPr>
          <w:rFonts w:ascii="Times New Roman" w:hAnsi="Times New Roman" w:cs="Times New Roman"/>
          <w:sz w:val="24"/>
          <w:szCs w:val="24"/>
        </w:rPr>
        <w:t>, prioritetima</w:t>
      </w:r>
      <w:r w:rsidR="00523A08">
        <w:rPr>
          <w:rFonts w:ascii="Times New Roman" w:hAnsi="Times New Roman" w:cs="Times New Roman"/>
          <w:sz w:val="24"/>
          <w:szCs w:val="24"/>
        </w:rPr>
        <w:t xml:space="preserve"> i ciljevima koje donose najnoviji i najviši akti strateškog planiranja u Republici Hrvatskoj</w:t>
      </w:r>
      <w:r w:rsidR="003C716C">
        <w:rPr>
          <w:rFonts w:ascii="Times New Roman" w:hAnsi="Times New Roman" w:cs="Times New Roman"/>
          <w:sz w:val="24"/>
          <w:szCs w:val="24"/>
        </w:rPr>
        <w:t>,</w:t>
      </w:r>
      <w:r w:rsidR="00523A08">
        <w:rPr>
          <w:rFonts w:ascii="Times New Roman" w:hAnsi="Times New Roman" w:cs="Times New Roman"/>
          <w:sz w:val="24"/>
          <w:szCs w:val="24"/>
        </w:rPr>
        <w:t xml:space="preserve"> i to na razdoblje od 2021. do 2027.</w:t>
      </w:r>
      <w:r w:rsidR="003C716C">
        <w:rPr>
          <w:rFonts w:ascii="Times New Roman" w:hAnsi="Times New Roman" w:cs="Times New Roman"/>
          <w:sz w:val="24"/>
          <w:szCs w:val="24"/>
        </w:rPr>
        <w:t xml:space="preserve"> godine.</w:t>
      </w:r>
      <w:r w:rsidRPr="00FD3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FF8C9" w14:textId="034E15F3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0610">
        <w:rPr>
          <w:rFonts w:ascii="Times New Roman" w:hAnsi="Times New Roman" w:cs="Times New Roman"/>
          <w:sz w:val="24"/>
          <w:szCs w:val="24"/>
        </w:rPr>
        <w:t xml:space="preserve">etoda izrade </w:t>
      </w:r>
      <w:r w:rsidR="00BE00ED">
        <w:rPr>
          <w:rFonts w:ascii="Times New Roman" w:hAnsi="Times New Roman" w:cs="Times New Roman"/>
          <w:sz w:val="24"/>
          <w:szCs w:val="24"/>
        </w:rPr>
        <w:t>Nacionalnog plana bit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10">
        <w:rPr>
          <w:rFonts w:ascii="Times New Roman" w:hAnsi="Times New Roman" w:cs="Times New Roman"/>
          <w:sz w:val="24"/>
          <w:szCs w:val="24"/>
        </w:rPr>
        <w:t xml:space="preserve">participativna, odnosno u </w:t>
      </w:r>
      <w:r>
        <w:rPr>
          <w:rFonts w:ascii="Times New Roman" w:hAnsi="Times New Roman" w:cs="Times New Roman"/>
          <w:sz w:val="24"/>
          <w:szCs w:val="24"/>
        </w:rPr>
        <w:t xml:space="preserve">njezinu izradu </w:t>
      </w:r>
      <w:r w:rsidRPr="00920610">
        <w:rPr>
          <w:rFonts w:ascii="Times New Roman" w:hAnsi="Times New Roman" w:cs="Times New Roman"/>
          <w:sz w:val="24"/>
          <w:szCs w:val="24"/>
        </w:rPr>
        <w:t>uključi</w:t>
      </w:r>
      <w:r w:rsidR="003C716C">
        <w:rPr>
          <w:rFonts w:ascii="Times New Roman" w:hAnsi="Times New Roman" w:cs="Times New Roman"/>
          <w:sz w:val="24"/>
          <w:szCs w:val="24"/>
        </w:rPr>
        <w:t>t će se</w:t>
      </w:r>
      <w:r w:rsidRPr="00920610">
        <w:rPr>
          <w:rFonts w:ascii="Times New Roman" w:hAnsi="Times New Roman" w:cs="Times New Roman"/>
          <w:sz w:val="24"/>
          <w:szCs w:val="24"/>
        </w:rPr>
        <w:t xml:space="preserve"> širo</w:t>
      </w:r>
      <w:r>
        <w:rPr>
          <w:rFonts w:ascii="Times New Roman" w:hAnsi="Times New Roman" w:cs="Times New Roman"/>
          <w:sz w:val="24"/>
          <w:szCs w:val="24"/>
        </w:rPr>
        <w:t xml:space="preserve">k krug zainteresiranih dionika kako bi se postigao konsenzus i usklađenost djelovanja svih dionika u </w:t>
      </w:r>
      <w:r w:rsidR="003C716C">
        <w:rPr>
          <w:rFonts w:ascii="Times New Roman" w:hAnsi="Times New Roman" w:cs="Times New Roman"/>
          <w:sz w:val="24"/>
          <w:szCs w:val="24"/>
        </w:rPr>
        <w:t>ovom upravnom području</w:t>
      </w:r>
      <w:r>
        <w:rPr>
          <w:rFonts w:ascii="Times New Roman" w:hAnsi="Times New Roman" w:cs="Times New Roman"/>
          <w:sz w:val="24"/>
          <w:szCs w:val="24"/>
        </w:rPr>
        <w:t xml:space="preserve">. U Radnoj skupini će stoga </w:t>
      </w:r>
      <w:r w:rsidRPr="00920610">
        <w:rPr>
          <w:rFonts w:ascii="Times New Roman" w:hAnsi="Times New Roman" w:cs="Times New Roman"/>
          <w:sz w:val="24"/>
          <w:szCs w:val="24"/>
        </w:rPr>
        <w:t xml:space="preserve">sudjelovati i predstavnici drugih tijela javne vlasti, </w:t>
      </w:r>
      <w:r w:rsidR="003C716C">
        <w:rPr>
          <w:rFonts w:ascii="Times New Roman" w:hAnsi="Times New Roman" w:cs="Times New Roman"/>
          <w:sz w:val="24"/>
          <w:szCs w:val="24"/>
        </w:rPr>
        <w:t xml:space="preserve">drugi propisani nositelji odnosa i suradnje s </w:t>
      </w:r>
      <w:r w:rsidR="009F501F">
        <w:rPr>
          <w:rFonts w:ascii="Times New Roman" w:hAnsi="Times New Roman" w:cs="Times New Roman"/>
          <w:sz w:val="24"/>
          <w:szCs w:val="24"/>
        </w:rPr>
        <w:t>Hrvatima izvan Republike Hrvatske</w:t>
      </w:r>
      <w:r w:rsidR="003C716C">
        <w:rPr>
          <w:rFonts w:ascii="Times New Roman" w:hAnsi="Times New Roman" w:cs="Times New Roman"/>
          <w:sz w:val="24"/>
          <w:szCs w:val="24"/>
        </w:rPr>
        <w:t xml:space="preserve"> (</w:t>
      </w:r>
      <w:r w:rsidR="0073293E" w:rsidRPr="0073293E">
        <w:rPr>
          <w:rFonts w:ascii="Times New Roman" w:hAnsi="Times New Roman" w:cs="Times New Roman"/>
          <w:sz w:val="24"/>
          <w:szCs w:val="24"/>
        </w:rPr>
        <w:t>Hrvatska matica iseljenika</w:t>
      </w:r>
      <w:r w:rsidR="003C716C" w:rsidRPr="0073293E">
        <w:rPr>
          <w:rFonts w:ascii="Times New Roman" w:hAnsi="Times New Roman" w:cs="Times New Roman"/>
          <w:sz w:val="24"/>
          <w:szCs w:val="24"/>
        </w:rPr>
        <w:t>, Savjet</w:t>
      </w:r>
      <w:r w:rsidR="0073293E" w:rsidRPr="0073293E">
        <w:rPr>
          <w:rFonts w:ascii="Times New Roman" w:hAnsi="Times New Roman" w:cs="Times New Roman"/>
          <w:sz w:val="24"/>
          <w:szCs w:val="24"/>
        </w:rPr>
        <w:t xml:space="preserve"> Vlade Republike Hrvatske</w:t>
      </w:r>
      <w:r w:rsidR="003C716C" w:rsidRPr="0073293E">
        <w:rPr>
          <w:rFonts w:ascii="Times New Roman" w:hAnsi="Times New Roman" w:cs="Times New Roman"/>
          <w:sz w:val="24"/>
          <w:szCs w:val="24"/>
        </w:rPr>
        <w:t>, Odbor</w:t>
      </w:r>
      <w:r w:rsidR="0073293E" w:rsidRPr="0073293E">
        <w:rPr>
          <w:rFonts w:ascii="Times New Roman" w:hAnsi="Times New Roman" w:cs="Times New Roman"/>
          <w:sz w:val="24"/>
          <w:szCs w:val="24"/>
        </w:rPr>
        <w:t xml:space="preserve"> za Hrvate izvan Republike Hrvatske</w:t>
      </w:r>
      <w:r w:rsidR="003C716C" w:rsidRPr="0073293E">
        <w:rPr>
          <w:rFonts w:ascii="Times New Roman" w:hAnsi="Times New Roman" w:cs="Times New Roman"/>
          <w:sz w:val="24"/>
          <w:szCs w:val="24"/>
        </w:rPr>
        <w:t xml:space="preserve"> H</w:t>
      </w:r>
      <w:r w:rsidR="0073293E" w:rsidRPr="0073293E">
        <w:rPr>
          <w:rFonts w:ascii="Times New Roman" w:hAnsi="Times New Roman" w:cs="Times New Roman"/>
          <w:sz w:val="24"/>
          <w:szCs w:val="24"/>
        </w:rPr>
        <w:t>rvatskog sabora</w:t>
      </w:r>
      <w:r w:rsidR="003C716C" w:rsidRPr="0073293E">
        <w:rPr>
          <w:rFonts w:ascii="Times New Roman" w:hAnsi="Times New Roman" w:cs="Times New Roman"/>
          <w:sz w:val="24"/>
          <w:szCs w:val="24"/>
        </w:rPr>
        <w:t xml:space="preserve">) </w:t>
      </w:r>
      <w:r w:rsidRPr="00920610">
        <w:rPr>
          <w:rFonts w:ascii="Times New Roman" w:hAnsi="Times New Roman" w:cs="Times New Roman"/>
          <w:sz w:val="24"/>
          <w:szCs w:val="24"/>
        </w:rPr>
        <w:t>a</w:t>
      </w:r>
      <w:r w:rsidR="003C716C">
        <w:rPr>
          <w:rFonts w:ascii="Times New Roman" w:hAnsi="Times New Roman" w:cs="Times New Roman"/>
          <w:sz w:val="24"/>
          <w:szCs w:val="24"/>
        </w:rPr>
        <w:t>kademska</w:t>
      </w:r>
      <w:r>
        <w:rPr>
          <w:rFonts w:ascii="Times New Roman" w:hAnsi="Times New Roman" w:cs="Times New Roman"/>
          <w:sz w:val="24"/>
          <w:szCs w:val="24"/>
        </w:rPr>
        <w:t xml:space="preserve"> zajednic</w:t>
      </w:r>
      <w:r w:rsidR="003C71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16C">
        <w:rPr>
          <w:rFonts w:ascii="Times New Roman" w:hAnsi="Times New Roman" w:cs="Times New Roman"/>
          <w:sz w:val="24"/>
          <w:szCs w:val="24"/>
        </w:rPr>
        <w:t xml:space="preserve"> predstavnici </w:t>
      </w:r>
      <w:r w:rsidR="003C716C" w:rsidRPr="00920610">
        <w:rPr>
          <w:rFonts w:ascii="Times New Roman" w:hAnsi="Times New Roman" w:cs="Times New Roman"/>
          <w:sz w:val="24"/>
          <w:szCs w:val="24"/>
        </w:rPr>
        <w:t>civilnog sektora</w:t>
      </w:r>
      <w:r w:rsidR="003C716C">
        <w:rPr>
          <w:rFonts w:ascii="Times New Roman" w:hAnsi="Times New Roman" w:cs="Times New Roman"/>
          <w:sz w:val="24"/>
          <w:szCs w:val="24"/>
        </w:rPr>
        <w:t xml:space="preserve">, odnosno predstavnici najznačajnijih organizacija i institucija </w:t>
      </w:r>
      <w:r w:rsidR="009F501F">
        <w:rPr>
          <w:rFonts w:ascii="Times New Roman" w:hAnsi="Times New Roman" w:cs="Times New Roman"/>
          <w:sz w:val="24"/>
          <w:szCs w:val="24"/>
        </w:rPr>
        <w:t>Hrvata izvan Republike Hrvatske</w:t>
      </w:r>
      <w:r w:rsidR="003C7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7F32F" w14:textId="04446DE5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E">
        <w:rPr>
          <w:rFonts w:ascii="Times New Roman" w:hAnsi="Times New Roman" w:cs="Times New Roman"/>
          <w:sz w:val="24"/>
          <w:szCs w:val="24"/>
        </w:rPr>
        <w:t xml:space="preserve">Tijekom izrade </w:t>
      </w:r>
      <w:r>
        <w:rPr>
          <w:rFonts w:ascii="Times New Roman" w:hAnsi="Times New Roman" w:cs="Times New Roman"/>
          <w:sz w:val="24"/>
          <w:szCs w:val="24"/>
        </w:rPr>
        <w:t xml:space="preserve">Nacionalnog plana </w:t>
      </w:r>
      <w:r w:rsidRPr="00FD3A0E">
        <w:rPr>
          <w:rFonts w:ascii="Times New Roman" w:hAnsi="Times New Roman" w:cs="Times New Roman"/>
          <w:sz w:val="24"/>
          <w:szCs w:val="24"/>
        </w:rPr>
        <w:t xml:space="preserve">vodit će se računa o usklađenosti s Nacionalnom razvojnom strategijom do 2030. godine kao najvišim </w:t>
      </w:r>
      <w:r w:rsidR="00D82F34" w:rsidRPr="00FD3A0E">
        <w:rPr>
          <w:rFonts w:ascii="Times New Roman" w:hAnsi="Times New Roman" w:cs="Times New Roman"/>
          <w:sz w:val="24"/>
          <w:szCs w:val="24"/>
        </w:rPr>
        <w:t>hijerarhijski</w:t>
      </w:r>
      <w:r w:rsidR="00D82F34">
        <w:rPr>
          <w:rFonts w:ascii="Times New Roman" w:hAnsi="Times New Roman" w:cs="Times New Roman"/>
          <w:sz w:val="24"/>
          <w:szCs w:val="24"/>
        </w:rPr>
        <w:t>m</w:t>
      </w:r>
      <w:r w:rsidR="00D82F34" w:rsidRPr="00FD3A0E">
        <w:rPr>
          <w:rFonts w:ascii="Times New Roman" w:hAnsi="Times New Roman" w:cs="Times New Roman"/>
          <w:sz w:val="24"/>
          <w:szCs w:val="24"/>
        </w:rPr>
        <w:t xml:space="preserve"> </w:t>
      </w:r>
      <w:r w:rsidRPr="00FD3A0E">
        <w:rPr>
          <w:rFonts w:ascii="Times New Roman" w:hAnsi="Times New Roman" w:cs="Times New Roman"/>
          <w:sz w:val="24"/>
          <w:szCs w:val="24"/>
        </w:rPr>
        <w:t xml:space="preserve">aktom </w:t>
      </w:r>
      <w:r>
        <w:rPr>
          <w:rFonts w:ascii="Times New Roman" w:hAnsi="Times New Roman" w:cs="Times New Roman"/>
          <w:sz w:val="24"/>
          <w:szCs w:val="24"/>
        </w:rPr>
        <w:t>u sustavu strateškog planiranja</w:t>
      </w:r>
      <w:r w:rsidR="00D82F34">
        <w:rPr>
          <w:rFonts w:ascii="Times New Roman" w:hAnsi="Times New Roman" w:cs="Times New Roman"/>
          <w:sz w:val="24"/>
          <w:szCs w:val="24"/>
        </w:rPr>
        <w:t>, Programom Vlade Republike Hrvatske kao kratkoročnim aktom strateškog planiranja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D82F34">
        <w:rPr>
          <w:rFonts w:ascii="Times New Roman" w:hAnsi="Times New Roman" w:cs="Times New Roman"/>
          <w:sz w:val="24"/>
          <w:szCs w:val="24"/>
        </w:rPr>
        <w:t xml:space="preserve">relevantnim elementima postojeće </w:t>
      </w:r>
      <w:r>
        <w:rPr>
          <w:rFonts w:ascii="Times New Roman" w:hAnsi="Times New Roman" w:cs="Times New Roman"/>
          <w:sz w:val="24"/>
          <w:szCs w:val="24"/>
        </w:rPr>
        <w:t>Strategij</w:t>
      </w:r>
      <w:r w:rsidR="00D82F34">
        <w:rPr>
          <w:rFonts w:ascii="Times New Roman" w:hAnsi="Times New Roman" w:cs="Times New Roman"/>
          <w:sz w:val="24"/>
          <w:szCs w:val="24"/>
        </w:rPr>
        <w:t xml:space="preserve">e, </w:t>
      </w:r>
      <w:r w:rsidR="00D82F34" w:rsidRPr="00BE00ED">
        <w:rPr>
          <w:rFonts w:ascii="Times New Roman" w:hAnsi="Times New Roman" w:cs="Times New Roman"/>
          <w:sz w:val="24"/>
          <w:szCs w:val="24"/>
        </w:rPr>
        <w:t xml:space="preserve">koja se stavlja izvan snage. </w:t>
      </w:r>
    </w:p>
    <w:p w14:paraId="38B9584F" w14:textId="2208B9FF" w:rsidR="006A235A" w:rsidRPr="00FD79F1" w:rsidRDefault="00DA367D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Svrha i cilj novog</w:t>
      </w:r>
      <w:r w:rsidR="006A235A" w:rsidRPr="00FD79F1">
        <w:rPr>
          <w:rFonts w:ascii="Times New Roman" w:hAnsi="Times New Roman" w:cs="Times New Roman"/>
          <w:sz w:val="24"/>
          <w:szCs w:val="24"/>
        </w:rPr>
        <w:t xml:space="preserve"> </w:t>
      </w:r>
      <w:r w:rsidR="006A235A">
        <w:rPr>
          <w:rFonts w:ascii="Times New Roman" w:hAnsi="Times New Roman" w:cs="Times New Roman"/>
          <w:sz w:val="24"/>
          <w:szCs w:val="24"/>
        </w:rPr>
        <w:t xml:space="preserve">Nacionalnog plana je ostvariti </w:t>
      </w:r>
      <w:r>
        <w:rPr>
          <w:rFonts w:ascii="Times New Roman" w:hAnsi="Times New Roman" w:cs="Times New Roman"/>
          <w:sz w:val="24"/>
          <w:szCs w:val="24"/>
        </w:rPr>
        <w:t>podlogu za moderan, održiv i učinkovit</w:t>
      </w:r>
      <w:r w:rsidR="006A235A">
        <w:rPr>
          <w:rFonts w:ascii="Times New Roman" w:hAnsi="Times New Roman" w:cs="Times New Roman"/>
          <w:sz w:val="24"/>
          <w:szCs w:val="24"/>
        </w:rPr>
        <w:t xml:space="preserve"> razvoj </w:t>
      </w:r>
      <w:r>
        <w:rPr>
          <w:rFonts w:ascii="Times New Roman" w:hAnsi="Times New Roman" w:cs="Times New Roman"/>
          <w:sz w:val="24"/>
          <w:szCs w:val="24"/>
        </w:rPr>
        <w:t xml:space="preserve">odnosa s Hrvatima izvan </w:t>
      </w:r>
      <w:r w:rsidR="00FB2D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epublike Hrvatske</w:t>
      </w:r>
      <w:r w:rsidR="006A235A">
        <w:rPr>
          <w:rFonts w:ascii="Times New Roman" w:hAnsi="Times New Roman" w:cs="Times New Roman"/>
          <w:sz w:val="24"/>
          <w:szCs w:val="24"/>
        </w:rPr>
        <w:t xml:space="preserve"> </w:t>
      </w:r>
      <w:r w:rsidR="006A235A" w:rsidRPr="00FD79F1">
        <w:rPr>
          <w:rFonts w:ascii="Times New Roman" w:hAnsi="Times New Roman" w:cs="Times New Roman"/>
          <w:sz w:val="24"/>
          <w:szCs w:val="24"/>
        </w:rPr>
        <w:t>kroz</w:t>
      </w:r>
      <w:r w:rsidR="006A235A">
        <w:rPr>
          <w:rFonts w:ascii="Times New Roman" w:hAnsi="Times New Roman" w:cs="Times New Roman"/>
          <w:sz w:val="24"/>
          <w:szCs w:val="24"/>
        </w:rPr>
        <w:t xml:space="preserve"> planirane javne politike</w:t>
      </w:r>
      <w:r>
        <w:rPr>
          <w:rFonts w:ascii="Times New Roman" w:hAnsi="Times New Roman" w:cs="Times New Roman"/>
          <w:sz w:val="24"/>
          <w:szCs w:val="24"/>
        </w:rPr>
        <w:t xml:space="preserve"> i aktivnosti na</w:t>
      </w:r>
      <w:r w:rsidR="006A235A">
        <w:rPr>
          <w:rFonts w:ascii="Times New Roman" w:hAnsi="Times New Roman" w:cs="Times New Roman"/>
          <w:sz w:val="24"/>
          <w:szCs w:val="24"/>
        </w:rPr>
        <w:t>:</w:t>
      </w:r>
    </w:p>
    <w:p w14:paraId="58C779D5" w14:textId="43D430A5" w:rsidR="00FB2D00" w:rsidRPr="00FB2D00" w:rsidRDefault="00FB2D00" w:rsidP="00FB2D0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• očuvanju</w:t>
      </w:r>
      <w:r w:rsidRPr="00FB2D0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 jačanju </w:t>
      </w:r>
      <w:r w:rsidRPr="00FB2D00">
        <w:rPr>
          <w:rFonts w:ascii="Times New Roman" w:hAnsi="Times New Roman" w:cs="Times New Roman"/>
          <w:sz w:val="24"/>
          <w:szCs w:val="24"/>
          <w:lang w:eastAsia="hr-HR"/>
        </w:rPr>
        <w:t>identiteta Hrvata izvan Hrvatske, skrb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2D00">
        <w:rPr>
          <w:rFonts w:ascii="Times New Roman" w:hAnsi="Times New Roman" w:cs="Times New Roman"/>
          <w:sz w:val="24"/>
          <w:szCs w:val="24"/>
          <w:lang w:eastAsia="hr-HR"/>
        </w:rPr>
        <w:t xml:space="preserve"> za njihova prava i jačanje veza i suradnje s hrvatskim zajednicama i zemljama u kojima žive </w:t>
      </w:r>
    </w:p>
    <w:p w14:paraId="62F0C0D4" w14:textId="10D09B94" w:rsidR="00FB2D00" w:rsidRDefault="0048122B" w:rsidP="00FB2D0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• unapređenju</w:t>
      </w:r>
      <w:r w:rsidR="00FB2D00" w:rsidRPr="00FB2D00">
        <w:rPr>
          <w:rFonts w:ascii="Times New Roman" w:hAnsi="Times New Roman" w:cs="Times New Roman"/>
          <w:sz w:val="24"/>
          <w:szCs w:val="24"/>
          <w:lang w:eastAsia="hr-HR"/>
        </w:rPr>
        <w:t xml:space="preserve"> položaja i kvalitete života Hrvata Bosne i Hercegovine </w:t>
      </w:r>
    </w:p>
    <w:p w14:paraId="2D44AE10" w14:textId="1B32A3F7" w:rsidR="006A235A" w:rsidRDefault="0048122B" w:rsidP="00FB2D0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• zaštiti</w:t>
      </w:r>
      <w:r w:rsidR="00FB2D00" w:rsidRPr="00FB2D00">
        <w:rPr>
          <w:rFonts w:ascii="Times New Roman" w:hAnsi="Times New Roman" w:cs="Times New Roman"/>
          <w:sz w:val="24"/>
          <w:szCs w:val="24"/>
          <w:lang w:eastAsia="hr-HR"/>
        </w:rPr>
        <w:t xml:space="preserve"> hrva</w:t>
      </w:r>
      <w:r w:rsidR="00B8123E">
        <w:rPr>
          <w:rFonts w:ascii="Times New Roman" w:hAnsi="Times New Roman" w:cs="Times New Roman"/>
          <w:sz w:val="24"/>
          <w:szCs w:val="24"/>
          <w:lang w:eastAsia="hr-HR"/>
        </w:rPr>
        <w:t>tske</w:t>
      </w:r>
      <w:r w:rsidR="00FB2D00">
        <w:rPr>
          <w:rFonts w:ascii="Times New Roman" w:hAnsi="Times New Roman" w:cs="Times New Roman"/>
          <w:sz w:val="24"/>
          <w:szCs w:val="24"/>
          <w:lang w:eastAsia="hr-HR"/>
        </w:rPr>
        <w:t xml:space="preserve"> manjin</w:t>
      </w:r>
      <w:r w:rsidR="00B8123E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FB2D0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B2D00">
        <w:rPr>
          <w:rFonts w:ascii="Times New Roman" w:hAnsi="Times New Roman" w:cs="Times New Roman"/>
          <w:sz w:val="24"/>
          <w:szCs w:val="24"/>
        </w:rPr>
        <w:t>temelje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2D00">
        <w:rPr>
          <w:rFonts w:ascii="Times New Roman" w:hAnsi="Times New Roman" w:cs="Times New Roman"/>
          <w:sz w:val="24"/>
          <w:szCs w:val="24"/>
        </w:rPr>
        <w:t xml:space="preserve"> načel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2D00">
        <w:rPr>
          <w:rFonts w:ascii="Times New Roman" w:hAnsi="Times New Roman" w:cs="Times New Roman"/>
          <w:sz w:val="24"/>
          <w:szCs w:val="24"/>
        </w:rPr>
        <w:t xml:space="preserve"> uzajamnosti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</w:t>
      </w:r>
      <w:r w:rsidRPr="00FB2D00">
        <w:rPr>
          <w:rFonts w:ascii="Times New Roman" w:hAnsi="Times New Roman" w:cs="Times New Roman"/>
          <w:sz w:val="24"/>
          <w:szCs w:val="24"/>
        </w:rPr>
        <w:t>suradnj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D00">
        <w:rPr>
          <w:rFonts w:ascii="Times New Roman" w:hAnsi="Times New Roman" w:cs="Times New Roman"/>
          <w:sz w:val="24"/>
          <w:szCs w:val="24"/>
        </w:rPr>
        <w:t xml:space="preserve"> s europskim državama u kojima živi hrvatska nacionalna manjina </w:t>
      </w:r>
    </w:p>
    <w:p w14:paraId="2528018E" w14:textId="61E8B814" w:rsidR="00FB2D00" w:rsidRPr="00FB2D00" w:rsidRDefault="00BF50BE" w:rsidP="00FB2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zaštiti</w:t>
      </w:r>
      <w:r w:rsidR="00FB2D00" w:rsidRPr="00FB2D00">
        <w:rPr>
          <w:rFonts w:ascii="Times New Roman" w:hAnsi="Times New Roman" w:cs="Times New Roman"/>
          <w:sz w:val="24"/>
          <w:szCs w:val="24"/>
        </w:rPr>
        <w:t xml:space="preserve"> prava i interesa Hrvata izvan Hrvatske </w:t>
      </w:r>
    </w:p>
    <w:p w14:paraId="3663C74D" w14:textId="29446834" w:rsidR="00FB2D00" w:rsidRPr="00FB2D00" w:rsidRDefault="0048122B" w:rsidP="00FB2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jačanju</w:t>
      </w:r>
      <w:r w:rsidR="00FB2D00" w:rsidRPr="00FB2D00">
        <w:rPr>
          <w:rFonts w:ascii="Times New Roman" w:hAnsi="Times New Roman" w:cs="Times New Roman"/>
          <w:sz w:val="24"/>
          <w:szCs w:val="24"/>
        </w:rPr>
        <w:t xml:space="preserve"> suradnje s Hrvatima izvan Hrvatske  </w:t>
      </w:r>
    </w:p>
    <w:p w14:paraId="2CE19B1B" w14:textId="381243DB" w:rsidR="00FB2D00" w:rsidRPr="00FB2D00" w:rsidRDefault="00FB2D00" w:rsidP="00FB2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8122B">
        <w:rPr>
          <w:rFonts w:ascii="Times New Roman" w:hAnsi="Times New Roman" w:cs="Times New Roman"/>
          <w:sz w:val="24"/>
          <w:szCs w:val="24"/>
        </w:rPr>
        <w:t>stvaranju</w:t>
      </w:r>
      <w:r w:rsidRPr="00FB2D00">
        <w:rPr>
          <w:rFonts w:ascii="Times New Roman" w:hAnsi="Times New Roman" w:cs="Times New Roman"/>
          <w:sz w:val="24"/>
          <w:szCs w:val="24"/>
        </w:rPr>
        <w:t xml:space="preserve"> uvjeta z</w:t>
      </w:r>
      <w:r w:rsidR="0056709F">
        <w:rPr>
          <w:rFonts w:ascii="Times New Roman" w:hAnsi="Times New Roman" w:cs="Times New Roman"/>
          <w:sz w:val="24"/>
          <w:szCs w:val="24"/>
        </w:rPr>
        <w:t xml:space="preserve">a povratak iseljenika/dijaspore </w:t>
      </w:r>
      <w:r w:rsidRPr="00FB2D00">
        <w:rPr>
          <w:rFonts w:ascii="Times New Roman" w:hAnsi="Times New Roman" w:cs="Times New Roman"/>
          <w:sz w:val="24"/>
          <w:szCs w:val="24"/>
        </w:rPr>
        <w:t>u Hrvatsku i njihovo uključivanje u gospodarski i društveni život u Hrvatskoj</w:t>
      </w:r>
      <w:r w:rsidR="0048122B">
        <w:rPr>
          <w:rFonts w:ascii="Times New Roman" w:hAnsi="Times New Roman" w:cs="Times New Roman"/>
          <w:sz w:val="24"/>
          <w:szCs w:val="24"/>
        </w:rPr>
        <w:t xml:space="preserve"> te poticanju povratka i useljavanja u Hrvatsku</w:t>
      </w:r>
    </w:p>
    <w:p w14:paraId="63EF94F1" w14:textId="57254DFB" w:rsidR="00FB2D00" w:rsidRPr="00FB2D00" w:rsidRDefault="0048122B" w:rsidP="00FB2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zajedništvu</w:t>
      </w:r>
      <w:r w:rsidR="00FB2D00" w:rsidRPr="00FB2D00">
        <w:rPr>
          <w:rFonts w:ascii="Times New Roman" w:hAnsi="Times New Roman" w:cs="Times New Roman"/>
          <w:sz w:val="24"/>
          <w:szCs w:val="24"/>
        </w:rPr>
        <w:t xml:space="preserve"> domovinske i iseljene Hrvatske </w:t>
      </w:r>
    </w:p>
    <w:p w14:paraId="4D2D780A" w14:textId="77777777" w:rsidR="0048122B" w:rsidRDefault="0048122B" w:rsidP="006A235A">
      <w:pPr>
        <w:rPr>
          <w:rFonts w:ascii="Times New Roman" w:hAnsi="Times New Roman" w:cs="Times New Roman"/>
          <w:sz w:val="24"/>
          <w:szCs w:val="24"/>
        </w:rPr>
      </w:pPr>
    </w:p>
    <w:p w14:paraId="3ED670DB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svemu prethodno navedenom, predlaže se</w:t>
      </w:r>
      <w:r w:rsidRPr="00B1631E">
        <w:rPr>
          <w:rFonts w:ascii="Times New Roman" w:hAnsi="Times New Roman" w:cs="Times New Roman"/>
          <w:sz w:val="24"/>
          <w:szCs w:val="24"/>
        </w:rPr>
        <w:t xml:space="preserve"> Vladi Republike Hrvatske donošenje ove Odluke.</w:t>
      </w:r>
    </w:p>
    <w:p w14:paraId="43B4619E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EEAB56C" w14:textId="77777777" w:rsidR="00464B2F" w:rsidRDefault="00464B2F" w:rsidP="009F501F">
      <w:pPr>
        <w:widowControl w:val="0"/>
        <w:suppressAutoHyphens/>
        <w:spacing w:before="120" w:line="240" w:lineRule="auto"/>
        <w:contextualSpacing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4D3ECA9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CEF2BAA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E6B2206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F053763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62AD0DE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239BB0E3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26DDBEF2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3F31286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F1A528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FDCF98E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B5EA7BD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955A78B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6096DF0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2CB865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4EDEF6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70631EA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3B59C46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9390118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B20E3B3" w14:textId="77777777" w:rsidR="00D35842" w:rsidRDefault="00D35842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199E563" w14:textId="77777777" w:rsidR="00D35842" w:rsidRDefault="00D35842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7CC1A6D" w14:textId="77777777" w:rsidR="00D35842" w:rsidRPr="00D108D9" w:rsidRDefault="00D35842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sectPr w:rsidR="00D35842" w:rsidRPr="00D1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92C"/>
    <w:multiLevelType w:val="hybridMultilevel"/>
    <w:tmpl w:val="F1109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0671DC"/>
    <w:rsid w:val="0008164F"/>
    <w:rsid w:val="00127A06"/>
    <w:rsid w:val="00137AB6"/>
    <w:rsid w:val="00142C55"/>
    <w:rsid w:val="001637BB"/>
    <w:rsid w:val="001E084F"/>
    <w:rsid w:val="001F025D"/>
    <w:rsid w:val="002104E6"/>
    <w:rsid w:val="002C2122"/>
    <w:rsid w:val="003450BA"/>
    <w:rsid w:val="00364A2B"/>
    <w:rsid w:val="00364C1C"/>
    <w:rsid w:val="0037694D"/>
    <w:rsid w:val="003C716C"/>
    <w:rsid w:val="004106E6"/>
    <w:rsid w:val="004150E4"/>
    <w:rsid w:val="00464B2F"/>
    <w:rsid w:val="0048122B"/>
    <w:rsid w:val="0049303B"/>
    <w:rsid w:val="00493DA8"/>
    <w:rsid w:val="004D236A"/>
    <w:rsid w:val="00523A08"/>
    <w:rsid w:val="0056709F"/>
    <w:rsid w:val="00571A54"/>
    <w:rsid w:val="0065176A"/>
    <w:rsid w:val="00661F2E"/>
    <w:rsid w:val="00683AEC"/>
    <w:rsid w:val="006A235A"/>
    <w:rsid w:val="0073293E"/>
    <w:rsid w:val="00820D12"/>
    <w:rsid w:val="0084704E"/>
    <w:rsid w:val="008A633A"/>
    <w:rsid w:val="00900C19"/>
    <w:rsid w:val="009F501F"/>
    <w:rsid w:val="00A06E05"/>
    <w:rsid w:val="00A43881"/>
    <w:rsid w:val="00A90F42"/>
    <w:rsid w:val="00B52698"/>
    <w:rsid w:val="00B80B2F"/>
    <w:rsid w:val="00B8123E"/>
    <w:rsid w:val="00BE00ED"/>
    <w:rsid w:val="00BF50BE"/>
    <w:rsid w:val="00C03CDA"/>
    <w:rsid w:val="00D21A93"/>
    <w:rsid w:val="00D35842"/>
    <w:rsid w:val="00D547D6"/>
    <w:rsid w:val="00D65B68"/>
    <w:rsid w:val="00D77584"/>
    <w:rsid w:val="00D82F34"/>
    <w:rsid w:val="00DA367D"/>
    <w:rsid w:val="00DE00D9"/>
    <w:rsid w:val="00EA6E7B"/>
    <w:rsid w:val="00F2736F"/>
    <w:rsid w:val="00F50E70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149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6A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A23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AZJMDCZ6QSYZ-7492995-3171</_dlc_DocId>
    <_dlc_DocIdUrl xmlns="a494813a-d0d8-4dad-94cb-0d196f36ba15">
      <Url>https://ekoordinacije.vlada.hr/unutarnja-vanjska-politika/_layouts/15/DocIdRedir.aspx?ID=AZJMDCZ6QSYZ-7492995-3171</Url>
      <Description>AZJMDCZ6QSYZ-7492995-3171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B47A-7262-4E47-9453-9849063164E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BA7F7-7639-4E58-A016-1234C0C9B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15D5-A5D6-4C29-BAC4-B39CEBD490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3EB788-F1A2-4207-B346-2B04C778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8E2465-791D-47F1-9557-9E7DD38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Marina Tatalović</cp:lastModifiedBy>
  <cp:revision>26</cp:revision>
  <cp:lastPrinted>2021-03-30T07:23:00Z</cp:lastPrinted>
  <dcterms:created xsi:type="dcterms:W3CDTF">2021-03-03T15:15:00Z</dcterms:created>
  <dcterms:modified xsi:type="dcterms:W3CDTF">2021-04-28T07:49:00Z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cd364e46-604f-439f-8de7-7ce15a1e180b</vt:lpwstr>
  </property>
</Properties>
</file>