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2B9067" w14:textId="77777777" w:rsidR="0082395A" w:rsidRDefault="00F04EEA">
      <w:pPr>
        <w:jc w:val="center"/>
      </w:pPr>
      <w:r>
        <w:rPr>
          <w:noProof/>
        </w:rPr>
        <w:drawing>
          <wp:inline distT="0" distB="0" distL="0" distR="0" wp14:anchorId="185E582D" wp14:editId="766963FA">
            <wp:extent cx="502942" cy="684000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42" cy="6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fldChar w:fldCharType="begin"/>
      </w:r>
      <w:r>
        <w:instrText xml:space="preserve"> INCLUDEPICTURE "http://www.inet.hr/~box/images/grb-rh.gif" \* MERGEFORMATINET </w:instrText>
      </w:r>
      <w:r>
        <w:fldChar w:fldCharType="end"/>
      </w:r>
    </w:p>
    <w:p w14:paraId="104F9BE2" w14:textId="77777777" w:rsidR="0082395A" w:rsidRDefault="00F04EEA">
      <w:pPr>
        <w:spacing w:before="60" w:after="1680"/>
        <w:jc w:val="center"/>
        <w:rPr>
          <w:sz w:val="28"/>
        </w:rPr>
      </w:pPr>
      <w:r>
        <w:rPr>
          <w:sz w:val="28"/>
        </w:rPr>
        <w:t>VLADA REPUBLIKE HRVATSKE</w:t>
      </w:r>
    </w:p>
    <w:p w14:paraId="591BE61F" w14:textId="77777777" w:rsidR="0082395A" w:rsidRDefault="0082395A"/>
    <w:p w14:paraId="1E5815DF" w14:textId="19242569" w:rsidR="0082395A" w:rsidRDefault="00D25FF0">
      <w:pPr>
        <w:spacing w:after="2400"/>
        <w:jc w:val="right"/>
      </w:pPr>
      <w:r>
        <w:t>Zagreb, 2</w:t>
      </w:r>
      <w:r w:rsidR="00492DB8">
        <w:t>0. svibnja</w:t>
      </w:r>
      <w:bookmarkStart w:id="0" w:name="_GoBack"/>
      <w:bookmarkEnd w:id="0"/>
      <w:r w:rsidR="00FA638E">
        <w:t xml:space="preserve"> 2021</w:t>
      </w:r>
      <w:r w:rsidR="00F04EEA">
        <w:t>.</w:t>
      </w:r>
    </w:p>
    <w:p w14:paraId="344BC0FD" w14:textId="77777777" w:rsidR="0082395A" w:rsidRDefault="00F04EEA">
      <w:pPr>
        <w:spacing w:line="360" w:lineRule="auto"/>
      </w:pPr>
      <w:r>
        <w:t>__________________________________________________________________________</w:t>
      </w:r>
    </w:p>
    <w:p w14:paraId="59376D7F" w14:textId="77777777" w:rsidR="0082395A" w:rsidRDefault="0082395A">
      <w:pPr>
        <w:tabs>
          <w:tab w:val="right" w:pos="1701"/>
          <w:tab w:val="left" w:pos="1843"/>
        </w:tabs>
        <w:spacing w:line="360" w:lineRule="auto"/>
        <w:ind w:left="1843" w:hanging="1843"/>
        <w:rPr>
          <w:b/>
          <w:smallCaps/>
        </w:rPr>
        <w:sectPr w:rsidR="0082395A">
          <w:footerReference w:type="default" r:id="rId13"/>
          <w:type w:val="continuous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9"/>
        <w:gridCol w:w="7123"/>
      </w:tblGrid>
      <w:tr w:rsidR="0082395A" w14:paraId="36E7C221" w14:textId="77777777">
        <w:tc>
          <w:tcPr>
            <w:tcW w:w="1951" w:type="dxa"/>
          </w:tcPr>
          <w:p w14:paraId="3E7074D5" w14:textId="77777777" w:rsidR="0082395A" w:rsidRDefault="00F04EEA">
            <w:pPr>
              <w:spacing w:line="360" w:lineRule="auto"/>
              <w:jc w:val="right"/>
            </w:pPr>
            <w:r>
              <w:rPr>
                <w:b/>
                <w:smallCaps/>
              </w:rPr>
              <w:t>Predlagatelj</w:t>
            </w:r>
            <w:r>
              <w:rPr>
                <w:b/>
              </w:rPr>
              <w:t>:</w:t>
            </w:r>
          </w:p>
        </w:tc>
        <w:tc>
          <w:tcPr>
            <w:tcW w:w="7229" w:type="dxa"/>
          </w:tcPr>
          <w:p w14:paraId="7B3EE518" w14:textId="77777777" w:rsidR="0082395A" w:rsidRDefault="00F04EEA">
            <w:pPr>
              <w:spacing w:line="360" w:lineRule="auto"/>
            </w:pPr>
            <w:r>
              <w:t>Ministarstvo financija</w:t>
            </w:r>
          </w:p>
        </w:tc>
      </w:tr>
    </w:tbl>
    <w:p w14:paraId="740F41EE" w14:textId="77777777" w:rsidR="0082395A" w:rsidRDefault="00F04EEA">
      <w:pPr>
        <w:spacing w:line="360" w:lineRule="auto"/>
      </w:pPr>
      <w:r>
        <w:t>__________________________________________________________________________</w:t>
      </w:r>
    </w:p>
    <w:p w14:paraId="08612E6B" w14:textId="77777777" w:rsidR="0082395A" w:rsidRDefault="0082395A">
      <w:pPr>
        <w:tabs>
          <w:tab w:val="right" w:pos="1701"/>
          <w:tab w:val="left" w:pos="1843"/>
        </w:tabs>
        <w:spacing w:line="360" w:lineRule="auto"/>
        <w:ind w:left="1843" w:hanging="1843"/>
        <w:rPr>
          <w:b/>
          <w:smallCaps/>
        </w:rPr>
        <w:sectPr w:rsidR="0082395A">
          <w:type w:val="continuous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9"/>
        <w:gridCol w:w="7131"/>
      </w:tblGrid>
      <w:tr w:rsidR="0082395A" w14:paraId="0E45B15F" w14:textId="77777777">
        <w:tc>
          <w:tcPr>
            <w:tcW w:w="1951" w:type="dxa"/>
          </w:tcPr>
          <w:p w14:paraId="133E622A" w14:textId="77777777" w:rsidR="0082395A" w:rsidRDefault="00F04EEA">
            <w:pPr>
              <w:spacing w:line="360" w:lineRule="auto"/>
              <w:jc w:val="right"/>
            </w:pPr>
            <w:r>
              <w:rPr>
                <w:b/>
                <w:smallCaps/>
              </w:rPr>
              <w:t>Predmet</w:t>
            </w:r>
            <w:r>
              <w:rPr>
                <w:b/>
              </w:rPr>
              <w:t>:</w:t>
            </w:r>
          </w:p>
        </w:tc>
        <w:tc>
          <w:tcPr>
            <w:tcW w:w="7229" w:type="dxa"/>
          </w:tcPr>
          <w:p w14:paraId="5B48ADF0" w14:textId="160233E2" w:rsidR="0082395A" w:rsidRDefault="00EA2306" w:rsidP="00EA2306">
            <w:pPr>
              <w:spacing w:line="360" w:lineRule="auto"/>
              <w:jc w:val="both"/>
            </w:pPr>
            <w:r>
              <w:t>Prijedlog odluke o sudjelovanju Republike Hrvatske u inicijativi Međunarodnog monetarnog fonda za potporu visoko zaduženim siromašnim zemljama u obliku doprinosa fondu Poverty Reduction and Growth - Heavily Indebted Poor Countries Trust (PRG-HIPC fond)</w:t>
            </w:r>
          </w:p>
        </w:tc>
      </w:tr>
    </w:tbl>
    <w:p w14:paraId="22B2538B" w14:textId="77777777" w:rsidR="0082395A" w:rsidRDefault="00F04EEA">
      <w:pPr>
        <w:tabs>
          <w:tab w:val="left" w:pos="1843"/>
        </w:tabs>
        <w:spacing w:line="360" w:lineRule="auto"/>
        <w:ind w:left="1843" w:hanging="1843"/>
      </w:pPr>
      <w:r>
        <w:t>__________________________________________________________________________</w:t>
      </w:r>
    </w:p>
    <w:p w14:paraId="2E3BC0A8" w14:textId="77777777" w:rsidR="0082395A" w:rsidRDefault="0082395A"/>
    <w:p w14:paraId="455AB99C" w14:textId="77777777" w:rsidR="0082395A" w:rsidRDefault="0082395A"/>
    <w:p w14:paraId="448F6193" w14:textId="77777777" w:rsidR="0082395A" w:rsidRDefault="0082395A"/>
    <w:p w14:paraId="4B9F1E51" w14:textId="77777777" w:rsidR="0082395A" w:rsidRDefault="0082395A"/>
    <w:p w14:paraId="325AE211" w14:textId="77777777" w:rsidR="0082395A" w:rsidRDefault="0082395A"/>
    <w:p w14:paraId="639F7B71" w14:textId="77777777" w:rsidR="0082395A" w:rsidRDefault="0082395A"/>
    <w:p w14:paraId="784F9303" w14:textId="77777777" w:rsidR="0082395A" w:rsidRDefault="0082395A"/>
    <w:p w14:paraId="1FC7C8B0" w14:textId="77777777" w:rsidR="0082395A" w:rsidRDefault="0082395A"/>
    <w:p w14:paraId="7DABA77E" w14:textId="77777777" w:rsidR="00910D87" w:rsidRDefault="00910D87" w:rsidP="00910D87"/>
    <w:p w14:paraId="2F8BEC96" w14:textId="77777777" w:rsidR="00910D87" w:rsidRDefault="00910D87" w:rsidP="00910D87"/>
    <w:p w14:paraId="6A8549CD" w14:textId="77777777" w:rsidR="00910D87" w:rsidRDefault="00910D87" w:rsidP="00910D87"/>
    <w:p w14:paraId="740FB39E" w14:textId="69F099C9" w:rsidR="00910D87" w:rsidRDefault="00910D87" w:rsidP="00910D87"/>
    <w:p w14:paraId="4E4897E6" w14:textId="51F83143" w:rsidR="005420BE" w:rsidRDefault="005420BE" w:rsidP="00910D87"/>
    <w:p w14:paraId="3986C7F5" w14:textId="77777777" w:rsidR="005420BE" w:rsidRDefault="005420BE" w:rsidP="00910D87"/>
    <w:p w14:paraId="2B6EC2D6" w14:textId="77777777" w:rsidR="00910D87" w:rsidRDefault="00910D87" w:rsidP="00910D87"/>
    <w:p w14:paraId="4227FB12" w14:textId="77777777" w:rsidR="00910D87" w:rsidRDefault="00910D87" w:rsidP="00910D87"/>
    <w:p w14:paraId="768D48D1" w14:textId="77777777" w:rsidR="00910D87" w:rsidRDefault="00910D87" w:rsidP="00910D87"/>
    <w:p w14:paraId="277BCC2F" w14:textId="77777777" w:rsidR="00910D87" w:rsidRDefault="00910D87" w:rsidP="00910D87"/>
    <w:p w14:paraId="65F3E4D8" w14:textId="252F6D2B" w:rsidR="00FA638E" w:rsidRDefault="00910D87" w:rsidP="00910D87">
      <w:pPr>
        <w:jc w:val="right"/>
        <w:rPr>
          <w:b/>
        </w:rPr>
      </w:pPr>
      <w:r>
        <w:rPr>
          <w:b/>
        </w:rPr>
        <w:t>P</w:t>
      </w:r>
      <w:r w:rsidR="00FA638E">
        <w:rPr>
          <w:b/>
        </w:rPr>
        <w:t xml:space="preserve">rijedlog </w:t>
      </w:r>
    </w:p>
    <w:p w14:paraId="589F0CE6" w14:textId="77777777" w:rsidR="00FA638E" w:rsidRDefault="00FA638E" w:rsidP="00FA638E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14:paraId="68BEA753" w14:textId="77777777" w:rsidR="00FA638E" w:rsidRDefault="00FA638E" w:rsidP="00FA638E">
      <w:pPr>
        <w:rPr>
          <w:b/>
        </w:rPr>
      </w:pPr>
      <w:r>
        <w:rPr>
          <w:b/>
        </w:rPr>
        <w:t>VLADA REPUBLIKE HRVATSKE</w:t>
      </w:r>
      <w:r>
        <w:rPr>
          <w:b/>
        </w:rPr>
        <w:tab/>
      </w:r>
    </w:p>
    <w:p w14:paraId="7525F7D6" w14:textId="77777777" w:rsidR="00FA638E" w:rsidRDefault="00FA638E" w:rsidP="00FA638E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14:paraId="4CA1C108" w14:textId="591F4167" w:rsidR="00FA638E" w:rsidRDefault="00FA638E" w:rsidP="00FA638E">
      <w:pPr>
        <w:ind w:firstLine="1134"/>
        <w:jc w:val="both"/>
      </w:pPr>
      <w:r>
        <w:t>Na temelju članka 31. stavka 2. Zakona o Vladi Republike Hrvatske (</w:t>
      </w:r>
      <w:r w:rsidR="00EE1B3F">
        <w:t>Narodne novine, broj 150/2011, 119/2014, 93/2016 i 116/2018</w:t>
      </w:r>
      <w:r>
        <w:t xml:space="preserve">) Vlada Republike Hrvatske </w:t>
      </w:r>
      <w:r w:rsidR="00EE1B3F">
        <w:t xml:space="preserve">je </w:t>
      </w:r>
      <w:r>
        <w:t xml:space="preserve">na sjednici održanoj ____________ 2021. </w:t>
      </w:r>
      <w:r w:rsidR="00EE1B3F">
        <w:t>godine donijela</w:t>
      </w:r>
    </w:p>
    <w:p w14:paraId="74772625" w14:textId="77777777" w:rsidR="00FA638E" w:rsidRDefault="00FA638E" w:rsidP="00FA638E">
      <w:pPr>
        <w:jc w:val="both"/>
      </w:pPr>
    </w:p>
    <w:p w14:paraId="19FF5C45" w14:textId="77777777" w:rsidR="00FA638E" w:rsidRDefault="00FA638E" w:rsidP="00FA638E">
      <w:pPr>
        <w:jc w:val="center"/>
        <w:rPr>
          <w:b/>
        </w:rPr>
      </w:pPr>
    </w:p>
    <w:p w14:paraId="74837C3C" w14:textId="77777777" w:rsidR="00FA638E" w:rsidRDefault="00FA638E" w:rsidP="00FA638E">
      <w:pPr>
        <w:jc w:val="center"/>
        <w:rPr>
          <w:b/>
        </w:rPr>
      </w:pPr>
      <w:r>
        <w:rPr>
          <w:b/>
        </w:rPr>
        <w:t>O D L U K U</w:t>
      </w:r>
    </w:p>
    <w:p w14:paraId="7341FA56" w14:textId="77777777" w:rsidR="00FA638E" w:rsidRDefault="00FA638E" w:rsidP="00FA638E">
      <w:pPr>
        <w:jc w:val="center"/>
        <w:rPr>
          <w:b/>
        </w:rPr>
      </w:pPr>
    </w:p>
    <w:p w14:paraId="0BC349C0" w14:textId="4F543F3D" w:rsidR="000F75AA" w:rsidRPr="00005FBA" w:rsidRDefault="000F75AA" w:rsidP="0014752F">
      <w:pPr>
        <w:jc w:val="center"/>
        <w:rPr>
          <w:b/>
          <w:bCs/>
        </w:rPr>
      </w:pPr>
      <w:r w:rsidRPr="00005FBA">
        <w:rPr>
          <w:b/>
          <w:bCs/>
        </w:rPr>
        <w:t>o sudjelovanju Republike Hrvatske u inicijativi Me</w:t>
      </w:r>
      <w:r>
        <w:rPr>
          <w:b/>
          <w:bCs/>
        </w:rPr>
        <w:t>đ</w:t>
      </w:r>
      <w:r w:rsidRPr="00005FBA">
        <w:rPr>
          <w:b/>
          <w:bCs/>
        </w:rPr>
        <w:t>unarodnog monetarnog fonda za</w:t>
      </w:r>
      <w:r w:rsidR="0014752F">
        <w:rPr>
          <w:b/>
          <w:bCs/>
        </w:rPr>
        <w:t xml:space="preserve"> </w:t>
      </w:r>
      <w:r w:rsidRPr="00005FBA">
        <w:rPr>
          <w:b/>
          <w:bCs/>
        </w:rPr>
        <w:t>potporu visoko zaduženim siromašnim zemljama u obliku doprinosa fondu Poverty Reduction and Growth - Heavily Indebted Poor Countries Trust (PRG-HIPC fond)</w:t>
      </w:r>
    </w:p>
    <w:p w14:paraId="16D3AEE0" w14:textId="5DF0F562" w:rsidR="00FA638E" w:rsidRDefault="00FA638E" w:rsidP="000F75AA">
      <w:pPr>
        <w:jc w:val="center"/>
      </w:pPr>
    </w:p>
    <w:p w14:paraId="51E89680" w14:textId="77777777" w:rsidR="00FA638E" w:rsidRDefault="00FA638E" w:rsidP="00FA638E">
      <w:pPr>
        <w:jc w:val="center"/>
        <w:rPr>
          <w:b/>
        </w:rPr>
      </w:pPr>
      <w:r>
        <w:rPr>
          <w:b/>
        </w:rPr>
        <w:t>I.</w:t>
      </w:r>
    </w:p>
    <w:p w14:paraId="62E27F25" w14:textId="77777777" w:rsidR="00FA638E" w:rsidRDefault="00FA638E" w:rsidP="00FA638E">
      <w:pPr>
        <w:jc w:val="both"/>
      </w:pPr>
    </w:p>
    <w:p w14:paraId="263495B2" w14:textId="08AFA5FE" w:rsidR="00FA638E" w:rsidRDefault="000F75AA" w:rsidP="00FA638E">
      <w:pPr>
        <w:ind w:firstLine="1134"/>
        <w:jc w:val="both"/>
      </w:pPr>
      <w:r w:rsidRPr="000F75AA">
        <w:t>Prihvaća se sudjelovanje Republike Hrvatske u inicijativi Međunarodnog monetarnog fonda (u daljnjem tekstu: MMF) za potporu visoko zaduženim siromašnim zemljama u obliku doprinosa fondu Poverty Reduction and Growth - Heavily Indebted Poor Countries Trust (PRG-HIPC fond), u iznosu od 301.886 SDR-a, koji su pripali Republici Hrvatskoj u skladu s odlukom Odbora izvršnih direktora MMF-a od 18. prosinca 2019. godine</w:t>
      </w:r>
      <w:r>
        <w:t>.</w:t>
      </w:r>
    </w:p>
    <w:p w14:paraId="4A5F8CAE" w14:textId="77777777" w:rsidR="00FA638E" w:rsidRDefault="00FA638E" w:rsidP="00FA638E">
      <w:pPr>
        <w:jc w:val="center"/>
      </w:pPr>
    </w:p>
    <w:p w14:paraId="4EA4BFD5" w14:textId="77777777" w:rsidR="00FA638E" w:rsidRDefault="00FA638E" w:rsidP="00FA638E">
      <w:pPr>
        <w:jc w:val="center"/>
        <w:rPr>
          <w:b/>
        </w:rPr>
      </w:pPr>
      <w:r>
        <w:rPr>
          <w:b/>
        </w:rPr>
        <w:t>II.</w:t>
      </w:r>
    </w:p>
    <w:p w14:paraId="2160394E" w14:textId="77777777" w:rsidR="00FA638E" w:rsidRDefault="00FA638E" w:rsidP="00FA638E">
      <w:pPr>
        <w:jc w:val="both"/>
      </w:pPr>
    </w:p>
    <w:p w14:paraId="03832089" w14:textId="77777777" w:rsidR="00FA638E" w:rsidRDefault="00FA638E" w:rsidP="00FA638E">
      <w:pPr>
        <w:ind w:firstLine="1134"/>
        <w:jc w:val="both"/>
      </w:pPr>
      <w:r>
        <w:t>Ovlašćuje se Hrvatska narodna banka da o ovoj Odluci obavijesti MMF te provede sve druge radnje potrebne u svrhu njezina izvršenja.</w:t>
      </w:r>
    </w:p>
    <w:p w14:paraId="5883C7EA" w14:textId="77777777" w:rsidR="00FA638E" w:rsidRDefault="00FA638E" w:rsidP="00FA638E">
      <w:pPr>
        <w:ind w:firstLine="708"/>
        <w:jc w:val="both"/>
      </w:pPr>
    </w:p>
    <w:p w14:paraId="529932EC" w14:textId="77777777" w:rsidR="00FA638E" w:rsidRDefault="00FA638E" w:rsidP="00FA638E">
      <w:pPr>
        <w:jc w:val="center"/>
        <w:rPr>
          <w:b/>
        </w:rPr>
      </w:pPr>
      <w:r>
        <w:rPr>
          <w:b/>
        </w:rPr>
        <w:t>III.</w:t>
      </w:r>
    </w:p>
    <w:p w14:paraId="5A437C8C" w14:textId="77777777" w:rsidR="00FA638E" w:rsidRDefault="00FA638E" w:rsidP="00FA638E">
      <w:pPr>
        <w:jc w:val="both"/>
      </w:pPr>
    </w:p>
    <w:p w14:paraId="6A0DE784" w14:textId="77777777" w:rsidR="00FA638E" w:rsidRDefault="00FA638E" w:rsidP="00FA638E">
      <w:pPr>
        <w:ind w:firstLine="1134"/>
        <w:jc w:val="both"/>
      </w:pPr>
      <w:r>
        <w:t>U svrhu izvršenja ove Odluke nije potrebno osigurati dodatna financijska sredstva na teret državnog proračuna Republike Hrvatske.</w:t>
      </w:r>
    </w:p>
    <w:p w14:paraId="327798EF" w14:textId="77777777" w:rsidR="00FA638E" w:rsidRDefault="00FA638E" w:rsidP="00FA638E">
      <w:pPr>
        <w:ind w:firstLine="1134"/>
        <w:jc w:val="both"/>
      </w:pPr>
    </w:p>
    <w:p w14:paraId="3132C478" w14:textId="77777777" w:rsidR="00FA638E" w:rsidRDefault="00FA638E" w:rsidP="00FA638E">
      <w:pPr>
        <w:jc w:val="center"/>
        <w:rPr>
          <w:b/>
        </w:rPr>
      </w:pPr>
      <w:r>
        <w:rPr>
          <w:b/>
        </w:rPr>
        <w:t>IV.</w:t>
      </w:r>
    </w:p>
    <w:p w14:paraId="03A7F98D" w14:textId="77777777" w:rsidR="00FA638E" w:rsidRDefault="00FA638E" w:rsidP="00FA638E">
      <w:pPr>
        <w:jc w:val="center"/>
        <w:rPr>
          <w:b/>
        </w:rPr>
      </w:pPr>
    </w:p>
    <w:p w14:paraId="5E1D5469" w14:textId="77777777" w:rsidR="00FA638E" w:rsidRDefault="00FA638E" w:rsidP="00FA638E">
      <w:pPr>
        <w:ind w:firstLine="1134"/>
        <w:jc w:val="both"/>
      </w:pPr>
      <w:r>
        <w:lastRenderedPageBreak/>
        <w:t>Ova Odluka stupa na snagu danom donošenja.</w:t>
      </w:r>
    </w:p>
    <w:p w14:paraId="263C3735" w14:textId="77777777" w:rsidR="00FA638E" w:rsidRDefault="00FA638E" w:rsidP="00FA638E">
      <w:pPr>
        <w:jc w:val="both"/>
      </w:pPr>
    </w:p>
    <w:p w14:paraId="6F1EB7C7" w14:textId="77777777" w:rsidR="00FA638E" w:rsidRDefault="00FA638E" w:rsidP="00FA638E">
      <w:pPr>
        <w:jc w:val="both"/>
      </w:pPr>
    </w:p>
    <w:p w14:paraId="087D5118" w14:textId="25FD5E82" w:rsidR="00FA638E" w:rsidRDefault="00FA638E" w:rsidP="00FA638E">
      <w:pPr>
        <w:jc w:val="both"/>
      </w:pPr>
      <w:r>
        <w:t>K</w:t>
      </w:r>
      <w:r w:rsidR="000F75AA">
        <w:t>LASA</w:t>
      </w:r>
      <w:r>
        <w:t>:</w:t>
      </w:r>
    </w:p>
    <w:p w14:paraId="4A9CCCAD" w14:textId="07C6FF53" w:rsidR="00FA638E" w:rsidRDefault="00FA638E" w:rsidP="00FA638E">
      <w:pPr>
        <w:jc w:val="both"/>
      </w:pPr>
      <w:r>
        <w:t>U</w:t>
      </w:r>
      <w:r w:rsidR="000F75AA">
        <w:t>RBROJ</w:t>
      </w:r>
      <w:r>
        <w:t>:</w:t>
      </w:r>
    </w:p>
    <w:p w14:paraId="7C64E335" w14:textId="77777777" w:rsidR="00FA638E" w:rsidRDefault="00FA638E" w:rsidP="00FA638E">
      <w:pPr>
        <w:jc w:val="both"/>
      </w:pPr>
    </w:p>
    <w:p w14:paraId="456D6AB4" w14:textId="77777777" w:rsidR="00FA638E" w:rsidRDefault="00FA638E" w:rsidP="00FA638E">
      <w:pPr>
        <w:jc w:val="both"/>
      </w:pPr>
      <w:r>
        <w:t>Zagreb,</w:t>
      </w:r>
    </w:p>
    <w:p w14:paraId="11A35E60" w14:textId="77777777" w:rsidR="00FA638E" w:rsidRDefault="00FA638E" w:rsidP="00FA638E">
      <w:pPr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14:paraId="43683A54" w14:textId="77777777" w:rsidR="00FA638E" w:rsidRDefault="00FA638E" w:rsidP="00FA638E">
      <w:pPr>
        <w:ind w:left="4963" w:firstLine="709"/>
        <w:jc w:val="both"/>
        <w:rPr>
          <w:b/>
        </w:rPr>
      </w:pPr>
      <w:r>
        <w:rPr>
          <w:b/>
        </w:rPr>
        <w:t>PREDSJEDNIK</w:t>
      </w:r>
    </w:p>
    <w:p w14:paraId="10927DDD" w14:textId="77777777" w:rsidR="00FA638E" w:rsidRDefault="00FA638E" w:rsidP="00FA638E">
      <w:pPr>
        <w:jc w:val="both"/>
        <w:rPr>
          <w:b/>
        </w:rPr>
      </w:pPr>
    </w:p>
    <w:p w14:paraId="5EF3367D" w14:textId="77777777" w:rsidR="00FA638E" w:rsidRDefault="00FA638E" w:rsidP="00FA638E">
      <w:pPr>
        <w:jc w:val="both"/>
        <w:rPr>
          <w:b/>
        </w:rPr>
      </w:pPr>
    </w:p>
    <w:p w14:paraId="337E43E2" w14:textId="77777777" w:rsidR="00FA638E" w:rsidRDefault="00FA638E" w:rsidP="00FA638E">
      <w:pPr>
        <w:jc w:val="both"/>
        <w:rPr>
          <w:b/>
        </w:rPr>
      </w:pPr>
    </w:p>
    <w:p w14:paraId="0DFF1337" w14:textId="77777777" w:rsidR="00FA638E" w:rsidRDefault="00FA638E" w:rsidP="00FA638E">
      <w:pPr>
        <w:tabs>
          <w:tab w:val="center" w:pos="6521"/>
        </w:tabs>
      </w:pPr>
      <w:r>
        <w:rPr>
          <w:b/>
        </w:rPr>
        <w:tab/>
        <w:t>mr. sc. Andrej Plenković</w:t>
      </w:r>
    </w:p>
    <w:p w14:paraId="0D90DDDB" w14:textId="77777777" w:rsidR="0082395A" w:rsidRDefault="0082395A">
      <w:pPr>
        <w:jc w:val="center"/>
        <w:rPr>
          <w:rFonts w:eastAsiaTheme="minorHAnsi"/>
          <w:b/>
          <w:lang w:eastAsia="en-US"/>
        </w:rPr>
      </w:pPr>
    </w:p>
    <w:p w14:paraId="5075C083" w14:textId="4F4527A8" w:rsidR="002D4002" w:rsidRDefault="002D4002" w:rsidP="007B7E53">
      <w:pPr>
        <w:rPr>
          <w:rFonts w:eastAsiaTheme="minorHAnsi"/>
          <w:b/>
          <w:lang w:eastAsia="en-US"/>
        </w:rPr>
      </w:pPr>
    </w:p>
    <w:p w14:paraId="3875A9DE" w14:textId="77777777" w:rsidR="00FA638E" w:rsidRDefault="00FA638E" w:rsidP="00FA638E">
      <w:pPr>
        <w:jc w:val="center"/>
        <w:rPr>
          <w:rFonts w:eastAsiaTheme="minorHAnsi"/>
          <w:b/>
          <w:lang w:eastAsia="en-US"/>
        </w:rPr>
      </w:pPr>
      <w:r>
        <w:rPr>
          <w:rFonts w:eastAsiaTheme="minorHAnsi"/>
          <w:b/>
          <w:lang w:eastAsia="en-US"/>
        </w:rPr>
        <w:t>OBRAZLOŽENJE</w:t>
      </w:r>
    </w:p>
    <w:p w14:paraId="15026C7D" w14:textId="77777777" w:rsidR="00FA638E" w:rsidRDefault="00FA638E" w:rsidP="00FA638E">
      <w:pPr>
        <w:pStyle w:val="FootnoteText"/>
        <w:jc w:val="both"/>
        <w:rPr>
          <w:spacing w:val="-2"/>
          <w:sz w:val="24"/>
          <w:szCs w:val="24"/>
        </w:rPr>
      </w:pPr>
    </w:p>
    <w:p w14:paraId="1908ABCA" w14:textId="77777777" w:rsidR="00FA638E" w:rsidRDefault="00FA638E" w:rsidP="00FA638E">
      <w:pPr>
        <w:pStyle w:val="FootnoteText"/>
        <w:jc w:val="both"/>
        <w:rPr>
          <w:spacing w:val="-2"/>
          <w:sz w:val="24"/>
          <w:szCs w:val="24"/>
        </w:rPr>
      </w:pPr>
      <w:r w:rsidRPr="00EB01C9">
        <w:rPr>
          <w:spacing w:val="-2"/>
          <w:sz w:val="24"/>
          <w:szCs w:val="24"/>
        </w:rPr>
        <w:t xml:space="preserve">Ovom Odlukom predlaže se sudjelovanje Republike Hrvatske (RH) u inicijativi Međunarodnog monetarnog fonda (MMF) </w:t>
      </w:r>
      <w:r>
        <w:rPr>
          <w:spacing w:val="-2"/>
          <w:sz w:val="24"/>
          <w:szCs w:val="24"/>
        </w:rPr>
        <w:t xml:space="preserve">za </w:t>
      </w:r>
      <w:r w:rsidRPr="00EB01C9">
        <w:rPr>
          <w:spacing w:val="-2"/>
          <w:sz w:val="24"/>
          <w:szCs w:val="24"/>
        </w:rPr>
        <w:t>potpor</w:t>
      </w:r>
      <w:r>
        <w:rPr>
          <w:spacing w:val="-2"/>
          <w:sz w:val="24"/>
          <w:szCs w:val="24"/>
        </w:rPr>
        <w:t>u</w:t>
      </w:r>
      <w:r w:rsidRPr="00EB01C9">
        <w:rPr>
          <w:spacing w:val="-2"/>
          <w:sz w:val="24"/>
          <w:szCs w:val="24"/>
        </w:rPr>
        <w:t xml:space="preserve"> visoko zaduženim siromašnim zemljama u </w:t>
      </w:r>
      <w:r>
        <w:rPr>
          <w:spacing w:val="-2"/>
          <w:sz w:val="24"/>
          <w:szCs w:val="24"/>
        </w:rPr>
        <w:t>obliku</w:t>
      </w:r>
      <w:r w:rsidRPr="00EB01C9">
        <w:rPr>
          <w:spacing w:val="-2"/>
          <w:sz w:val="24"/>
          <w:szCs w:val="24"/>
        </w:rPr>
        <w:t xml:space="preserve"> doprinosa za PRG-HIPC fond </w:t>
      </w:r>
      <w:r w:rsidRPr="00EB01C9">
        <w:rPr>
          <w:sz w:val="24"/>
          <w:szCs w:val="24"/>
        </w:rPr>
        <w:t>(</w:t>
      </w:r>
      <w:r w:rsidRPr="00EB01C9">
        <w:rPr>
          <w:i/>
          <w:sz w:val="24"/>
          <w:szCs w:val="24"/>
        </w:rPr>
        <w:t>Poverty Reduction and Growth – Heavily Indebted Poor Countries Trust</w:t>
      </w:r>
      <w:r w:rsidRPr="00EB01C9">
        <w:rPr>
          <w:sz w:val="24"/>
          <w:szCs w:val="24"/>
        </w:rPr>
        <w:t xml:space="preserve">) </w:t>
      </w:r>
      <w:r w:rsidRPr="00EB01C9">
        <w:rPr>
          <w:spacing w:val="-2"/>
          <w:sz w:val="24"/>
          <w:szCs w:val="24"/>
        </w:rPr>
        <w:t xml:space="preserve">u iznosu od 301.886 </w:t>
      </w:r>
      <w:r>
        <w:rPr>
          <w:spacing w:val="-2"/>
          <w:sz w:val="24"/>
          <w:szCs w:val="24"/>
        </w:rPr>
        <w:t>posebnih</w:t>
      </w:r>
      <w:r w:rsidRPr="00EB01C9">
        <w:rPr>
          <w:spacing w:val="-2"/>
          <w:sz w:val="24"/>
          <w:szCs w:val="24"/>
        </w:rPr>
        <w:t xml:space="preserve"> prava vučenja (</w:t>
      </w:r>
      <w:r w:rsidRPr="00EB01C9">
        <w:rPr>
          <w:i/>
          <w:spacing w:val="-2"/>
          <w:sz w:val="24"/>
          <w:szCs w:val="24"/>
        </w:rPr>
        <w:t>Special Drawing Rights</w:t>
      </w:r>
      <w:r w:rsidRPr="00EB01C9">
        <w:rPr>
          <w:spacing w:val="-2"/>
          <w:sz w:val="24"/>
          <w:szCs w:val="24"/>
        </w:rPr>
        <w:t xml:space="preserve"> – </w:t>
      </w:r>
      <w:r w:rsidRPr="00825A40">
        <w:rPr>
          <w:spacing w:val="-2"/>
          <w:sz w:val="24"/>
          <w:szCs w:val="24"/>
        </w:rPr>
        <w:t>SDR).</w:t>
      </w:r>
      <w:r w:rsidRPr="00825A40">
        <w:rPr>
          <w:rStyle w:val="FootnoteReference"/>
          <w:spacing w:val="-2"/>
          <w:sz w:val="24"/>
          <w:szCs w:val="24"/>
        </w:rPr>
        <w:footnoteReference w:id="1"/>
      </w:r>
      <w:r w:rsidRPr="00EB01C9">
        <w:rPr>
          <w:spacing w:val="-2"/>
          <w:sz w:val="24"/>
          <w:szCs w:val="24"/>
        </w:rPr>
        <w:t xml:space="preserve"> </w:t>
      </w:r>
    </w:p>
    <w:p w14:paraId="7CB31695" w14:textId="77777777" w:rsidR="00FA638E" w:rsidRDefault="00FA638E" w:rsidP="00FA638E">
      <w:pPr>
        <w:pStyle w:val="FootnoteText"/>
        <w:jc w:val="both"/>
        <w:rPr>
          <w:spacing w:val="-2"/>
          <w:sz w:val="24"/>
          <w:szCs w:val="24"/>
        </w:rPr>
      </w:pPr>
    </w:p>
    <w:p w14:paraId="7D7646CA" w14:textId="5FFD655A" w:rsidR="00FA638E" w:rsidRPr="00951A51" w:rsidRDefault="00FA638E" w:rsidP="00FA638E">
      <w:pPr>
        <w:pStyle w:val="FootnoteText"/>
        <w:jc w:val="both"/>
        <w:rPr>
          <w:spacing w:val="-2"/>
          <w:sz w:val="24"/>
          <w:szCs w:val="24"/>
        </w:rPr>
      </w:pPr>
      <w:r w:rsidRPr="00D43FE6">
        <w:rPr>
          <w:b/>
          <w:spacing w:val="-2"/>
          <w:sz w:val="24"/>
          <w:szCs w:val="24"/>
        </w:rPr>
        <w:t xml:space="preserve">Predmetna sredstva </w:t>
      </w:r>
      <w:r w:rsidR="00A3615C">
        <w:rPr>
          <w:b/>
          <w:spacing w:val="-2"/>
          <w:sz w:val="24"/>
          <w:szCs w:val="24"/>
        </w:rPr>
        <w:t>nije potrebno osiguravati u okviru državnog proračuna RH</w:t>
      </w:r>
      <w:r w:rsidR="00EB512D">
        <w:rPr>
          <w:b/>
          <w:spacing w:val="-2"/>
          <w:sz w:val="24"/>
          <w:szCs w:val="24"/>
        </w:rPr>
        <w:t>. Naime, i</w:t>
      </w:r>
      <w:r w:rsidR="00A3615C">
        <w:rPr>
          <w:b/>
          <w:spacing w:val="-2"/>
          <w:sz w:val="24"/>
          <w:szCs w:val="24"/>
        </w:rPr>
        <w:t xml:space="preserve">sta </w:t>
      </w:r>
      <w:r w:rsidR="00EB512D">
        <w:rPr>
          <w:b/>
          <w:spacing w:val="-2"/>
          <w:sz w:val="24"/>
          <w:szCs w:val="24"/>
        </w:rPr>
        <w:t xml:space="preserve">su </w:t>
      </w:r>
      <w:r w:rsidR="00A3615C">
        <w:rPr>
          <w:b/>
          <w:spacing w:val="-2"/>
          <w:sz w:val="24"/>
          <w:szCs w:val="24"/>
        </w:rPr>
        <w:t>osigurana</w:t>
      </w:r>
      <w:r w:rsidRPr="00D43FE6">
        <w:rPr>
          <w:b/>
          <w:spacing w:val="-2"/>
          <w:sz w:val="24"/>
          <w:szCs w:val="24"/>
        </w:rPr>
        <w:t xml:space="preserve"> </w:t>
      </w:r>
      <w:r>
        <w:rPr>
          <w:b/>
          <w:spacing w:val="-2"/>
          <w:sz w:val="24"/>
          <w:szCs w:val="24"/>
        </w:rPr>
        <w:t xml:space="preserve">na </w:t>
      </w:r>
      <w:r w:rsidRPr="00D43FE6">
        <w:rPr>
          <w:b/>
          <w:spacing w:val="-2"/>
          <w:sz w:val="24"/>
          <w:szCs w:val="24"/>
        </w:rPr>
        <w:t>temelj</w:t>
      </w:r>
      <w:r>
        <w:rPr>
          <w:b/>
          <w:spacing w:val="-2"/>
          <w:sz w:val="24"/>
          <w:szCs w:val="24"/>
        </w:rPr>
        <w:t>u</w:t>
      </w:r>
      <w:r w:rsidRPr="00D43FE6">
        <w:rPr>
          <w:b/>
          <w:spacing w:val="-2"/>
          <w:sz w:val="24"/>
          <w:szCs w:val="24"/>
        </w:rPr>
        <w:t xml:space="preserve"> uvjetne raspodjele dijela sredstava država članica</w:t>
      </w:r>
      <w:r w:rsidR="00A3615C">
        <w:rPr>
          <w:b/>
          <w:spacing w:val="-2"/>
          <w:sz w:val="24"/>
          <w:szCs w:val="24"/>
        </w:rPr>
        <w:t xml:space="preserve"> MMF-a</w:t>
      </w:r>
      <w:r w:rsidRPr="00D43FE6">
        <w:rPr>
          <w:b/>
          <w:spacing w:val="-2"/>
          <w:sz w:val="24"/>
          <w:szCs w:val="24"/>
        </w:rPr>
        <w:t xml:space="preserve"> </w:t>
      </w:r>
      <w:r w:rsidRPr="006C25F9">
        <w:rPr>
          <w:sz w:val="24"/>
          <w:szCs w:val="24"/>
        </w:rPr>
        <w:t xml:space="preserve">prikupljenih na </w:t>
      </w:r>
      <w:r w:rsidRPr="005A6D32">
        <w:rPr>
          <w:sz w:val="24"/>
          <w:szCs w:val="24"/>
        </w:rPr>
        <w:t>tzv. prvom posebnom računu rezervacija (</w:t>
      </w:r>
      <w:r w:rsidRPr="005A6D32">
        <w:rPr>
          <w:i/>
          <w:sz w:val="24"/>
          <w:szCs w:val="24"/>
        </w:rPr>
        <w:t>First Special Contingent Account</w:t>
      </w:r>
      <w:r w:rsidRPr="005A6D32">
        <w:rPr>
          <w:sz w:val="24"/>
          <w:szCs w:val="24"/>
        </w:rPr>
        <w:t xml:space="preserve"> </w:t>
      </w:r>
      <w:r>
        <w:t>–</w:t>
      </w:r>
      <w:r w:rsidRPr="005A6D32">
        <w:rPr>
          <w:sz w:val="24"/>
          <w:szCs w:val="24"/>
        </w:rPr>
        <w:t xml:space="preserve"> račun SCA-1</w:t>
      </w:r>
      <w:r w:rsidRPr="005A6D32">
        <w:rPr>
          <w:rStyle w:val="FootnoteReference"/>
          <w:sz w:val="24"/>
          <w:szCs w:val="24"/>
        </w:rPr>
        <w:footnoteReference w:id="2"/>
      </w:r>
      <w:r w:rsidRPr="005A6D32">
        <w:rPr>
          <w:sz w:val="24"/>
          <w:szCs w:val="24"/>
        </w:rPr>
        <w:t xml:space="preserve">) </w:t>
      </w:r>
      <w:r>
        <w:rPr>
          <w:spacing w:val="-2"/>
          <w:sz w:val="24"/>
          <w:szCs w:val="24"/>
        </w:rPr>
        <w:t xml:space="preserve">i sredstava prikupljenih za pokriće neplaćenih kamata i drugih </w:t>
      </w:r>
      <w:r w:rsidRPr="00B22D77">
        <w:rPr>
          <w:spacing w:val="-2"/>
          <w:sz w:val="24"/>
          <w:szCs w:val="24"/>
        </w:rPr>
        <w:t xml:space="preserve">troškova </w:t>
      </w:r>
      <w:r w:rsidRPr="005A6D32">
        <w:rPr>
          <w:sz w:val="24"/>
          <w:szCs w:val="24"/>
        </w:rPr>
        <w:t>(</w:t>
      </w:r>
      <w:r w:rsidRPr="005A6D32">
        <w:rPr>
          <w:i/>
          <w:sz w:val="24"/>
          <w:szCs w:val="24"/>
        </w:rPr>
        <w:t>deferred charges</w:t>
      </w:r>
      <w:r w:rsidRPr="005A6D32">
        <w:rPr>
          <w:sz w:val="24"/>
          <w:szCs w:val="24"/>
        </w:rPr>
        <w:t>)</w:t>
      </w:r>
      <w:r w:rsidRPr="00B22D77">
        <w:rPr>
          <w:spacing w:val="-2"/>
          <w:sz w:val="24"/>
          <w:szCs w:val="24"/>
        </w:rPr>
        <w:t>,</w:t>
      </w:r>
      <w:r>
        <w:rPr>
          <w:spacing w:val="-2"/>
          <w:sz w:val="24"/>
          <w:szCs w:val="24"/>
        </w:rPr>
        <w:t xml:space="preserve"> koja su se sva nalazila kod MMF-a</w:t>
      </w:r>
      <w:r>
        <w:rPr>
          <w:rStyle w:val="FootnoteReference"/>
        </w:rPr>
        <w:footnoteReference w:id="3"/>
      </w:r>
      <w:r>
        <w:rPr>
          <w:spacing w:val="-2"/>
          <w:sz w:val="24"/>
          <w:szCs w:val="24"/>
        </w:rPr>
        <w:t>, u iznosu od 242 mil. SDR-a</w:t>
      </w:r>
      <w:r>
        <w:rPr>
          <w:rStyle w:val="FootnoteReference"/>
          <w:sz w:val="24"/>
          <w:szCs w:val="24"/>
        </w:rPr>
        <w:footnoteReference w:id="4"/>
      </w:r>
      <w:r>
        <w:rPr>
          <w:spacing w:val="-2"/>
          <w:sz w:val="24"/>
          <w:szCs w:val="24"/>
        </w:rPr>
        <w:t xml:space="preserve">. </w:t>
      </w:r>
      <w:r>
        <w:rPr>
          <w:sz w:val="24"/>
          <w:szCs w:val="24"/>
        </w:rPr>
        <w:t xml:space="preserve">Raspodjela je provedena </w:t>
      </w:r>
      <w:r w:rsidR="00EB512D">
        <w:rPr>
          <w:sz w:val="24"/>
          <w:szCs w:val="24"/>
        </w:rPr>
        <w:t xml:space="preserve">25. ožujka 2020. godine </w:t>
      </w:r>
      <w:r>
        <w:rPr>
          <w:sz w:val="24"/>
          <w:szCs w:val="24"/>
        </w:rPr>
        <w:t xml:space="preserve">u skladu s odlukom Odbora izvršnih direktora (OID) MMF-a od </w:t>
      </w:r>
      <w:r w:rsidRPr="00E14665">
        <w:rPr>
          <w:sz w:val="24"/>
          <w:szCs w:val="24"/>
        </w:rPr>
        <w:t>18. prosinca 2019.</w:t>
      </w:r>
      <w:r>
        <w:rPr>
          <w:sz w:val="24"/>
          <w:szCs w:val="24"/>
        </w:rPr>
        <w:t xml:space="preserve">, koju je OID donio kako bi se pomoglo Somaliji da podmiri dospjele neplaćene obveze prema MMF-u (koje su iznosile 242 mil. SDR-a) i započne HIPC inicijativu </w:t>
      </w:r>
      <w:r w:rsidRPr="00A41AC3">
        <w:rPr>
          <w:sz w:val="24"/>
          <w:szCs w:val="24"/>
        </w:rPr>
        <w:lastRenderedPageBreak/>
        <w:t>(</w:t>
      </w:r>
      <w:r w:rsidRPr="00A41AC3">
        <w:rPr>
          <w:i/>
          <w:sz w:val="24"/>
          <w:szCs w:val="24"/>
        </w:rPr>
        <w:t xml:space="preserve">Heavily Indebted Poor Countries </w:t>
      </w:r>
      <w:r>
        <w:rPr>
          <w:i/>
          <w:sz w:val="24"/>
          <w:szCs w:val="24"/>
        </w:rPr>
        <w:t xml:space="preserve">Initiative </w:t>
      </w:r>
      <w:r w:rsidRPr="00A41AC3">
        <w:rPr>
          <w:sz w:val="24"/>
          <w:szCs w:val="24"/>
        </w:rPr>
        <w:t>– inicijativa za pomoć visoko zaduženim siromašnim zemljama</w:t>
      </w:r>
      <w:r>
        <w:rPr>
          <w:sz w:val="24"/>
          <w:szCs w:val="24"/>
        </w:rPr>
        <w:t>)</w:t>
      </w:r>
      <w:r w:rsidRPr="00A41AC3">
        <w:rPr>
          <w:sz w:val="24"/>
          <w:szCs w:val="24"/>
        </w:rPr>
        <w:t>.</w:t>
      </w:r>
      <w:r>
        <w:rPr>
          <w:rStyle w:val="FootnoteReference"/>
          <w:sz w:val="24"/>
          <w:szCs w:val="24"/>
        </w:rPr>
        <w:footnoteReference w:id="5"/>
      </w:r>
      <w:r w:rsidRPr="00A41AC3">
        <w:rPr>
          <w:sz w:val="24"/>
          <w:szCs w:val="24"/>
        </w:rPr>
        <w:t xml:space="preserve"> </w:t>
      </w:r>
    </w:p>
    <w:p w14:paraId="3D86AC8B" w14:textId="77777777" w:rsidR="00FA638E" w:rsidRDefault="00FA638E" w:rsidP="00FA638E">
      <w:pPr>
        <w:pStyle w:val="FootnoteText"/>
        <w:jc w:val="both"/>
        <w:rPr>
          <w:sz w:val="24"/>
          <w:szCs w:val="24"/>
        </w:rPr>
      </w:pPr>
    </w:p>
    <w:p w14:paraId="72961F65" w14:textId="77777777" w:rsidR="00FA638E" w:rsidRDefault="00034030" w:rsidP="00FA638E">
      <w:pPr>
        <w:pStyle w:val="FootnoteText"/>
        <w:jc w:val="both"/>
        <w:rPr>
          <w:sz w:val="24"/>
          <w:szCs w:val="24"/>
        </w:rPr>
      </w:pPr>
      <w:r>
        <w:rPr>
          <w:sz w:val="24"/>
          <w:szCs w:val="24"/>
        </w:rPr>
        <w:t>Po o</w:t>
      </w:r>
      <w:r w:rsidR="00FA638E">
        <w:rPr>
          <w:sz w:val="24"/>
          <w:szCs w:val="24"/>
        </w:rPr>
        <w:t xml:space="preserve">dluci OID-a </w:t>
      </w:r>
      <w:r w:rsidR="00FA638E" w:rsidRPr="006D7D52">
        <w:rPr>
          <w:sz w:val="24"/>
          <w:szCs w:val="24"/>
        </w:rPr>
        <w:t>g</w:t>
      </w:r>
      <w:r w:rsidR="00FA638E">
        <w:rPr>
          <w:spacing w:val="-2"/>
          <w:sz w:val="24"/>
          <w:szCs w:val="24"/>
        </w:rPr>
        <w:t>lavna direktorica MMF-a pozvala je države članice MMF-a, uključujući i RH, da u korist Somalije ustupe dio ili cijeli iznos svojih sredstava koja bi primile na temelju ove raspodjele, kao i eventualne bilateralne donacije</w:t>
      </w:r>
      <w:r w:rsidR="00FA638E" w:rsidRPr="002A069E">
        <w:rPr>
          <w:spacing w:val="-2"/>
          <w:sz w:val="24"/>
          <w:szCs w:val="24"/>
        </w:rPr>
        <w:t>.</w:t>
      </w:r>
      <w:r w:rsidR="00FA638E" w:rsidRPr="00D87052">
        <w:rPr>
          <w:spacing w:val="-2"/>
          <w:sz w:val="24"/>
          <w:szCs w:val="24"/>
        </w:rPr>
        <w:t xml:space="preserve"> </w:t>
      </w:r>
      <w:r w:rsidR="00FA638E">
        <w:rPr>
          <w:spacing w:val="-2"/>
          <w:sz w:val="24"/>
          <w:szCs w:val="24"/>
        </w:rPr>
        <w:t xml:space="preserve">U slučaju raspodjele članice </w:t>
      </w:r>
      <w:r w:rsidR="00FA638E" w:rsidRPr="0078375C">
        <w:rPr>
          <w:sz w:val="24"/>
          <w:szCs w:val="24"/>
        </w:rPr>
        <w:t>ima</w:t>
      </w:r>
      <w:r w:rsidR="00FA638E">
        <w:rPr>
          <w:sz w:val="24"/>
          <w:szCs w:val="24"/>
        </w:rPr>
        <w:t>ju</w:t>
      </w:r>
      <w:r w:rsidR="00FA638E" w:rsidRPr="0078375C">
        <w:rPr>
          <w:sz w:val="24"/>
          <w:szCs w:val="24"/>
        </w:rPr>
        <w:t xml:space="preserve"> pravo</w:t>
      </w:r>
      <w:r w:rsidR="00FA638E">
        <w:rPr>
          <w:sz w:val="24"/>
          <w:szCs w:val="24"/>
        </w:rPr>
        <w:t xml:space="preserve"> i</w:t>
      </w:r>
      <w:r w:rsidR="00FA638E" w:rsidRPr="0078375C">
        <w:rPr>
          <w:sz w:val="24"/>
          <w:szCs w:val="24"/>
        </w:rPr>
        <w:t xml:space="preserve"> zadržati svoj</w:t>
      </w:r>
      <w:r w:rsidR="00FA638E">
        <w:rPr>
          <w:sz w:val="24"/>
          <w:szCs w:val="24"/>
        </w:rPr>
        <w:t>a</w:t>
      </w:r>
      <w:r w:rsidR="00FA638E" w:rsidRPr="0078375C">
        <w:rPr>
          <w:sz w:val="24"/>
          <w:szCs w:val="24"/>
        </w:rPr>
        <w:t xml:space="preserve"> sredstva</w:t>
      </w:r>
      <w:r w:rsidR="00FA638E">
        <w:rPr>
          <w:sz w:val="24"/>
          <w:szCs w:val="24"/>
        </w:rPr>
        <w:t xml:space="preserve"> dobivena na </w:t>
      </w:r>
      <w:r w:rsidR="00FA638E" w:rsidRPr="00B10C8D">
        <w:rPr>
          <w:sz w:val="24"/>
          <w:szCs w:val="24"/>
        </w:rPr>
        <w:t>temelj</w:t>
      </w:r>
      <w:r w:rsidR="00FA638E">
        <w:rPr>
          <w:sz w:val="24"/>
          <w:szCs w:val="24"/>
        </w:rPr>
        <w:t>u</w:t>
      </w:r>
      <w:r w:rsidR="00FA638E" w:rsidRPr="00B10C8D">
        <w:rPr>
          <w:sz w:val="24"/>
          <w:szCs w:val="24"/>
        </w:rPr>
        <w:t xml:space="preserve"> raspodjele</w:t>
      </w:r>
      <w:r w:rsidR="00FA638E">
        <w:rPr>
          <w:sz w:val="24"/>
          <w:szCs w:val="24"/>
        </w:rPr>
        <w:t xml:space="preserve">, ali je raspodjela bila uvjetovana </w:t>
      </w:r>
      <w:r w:rsidR="00FA638E" w:rsidRPr="00D71333">
        <w:rPr>
          <w:sz w:val="24"/>
          <w:szCs w:val="24"/>
        </w:rPr>
        <w:t xml:space="preserve">prethodnim jamstvima članica da će </w:t>
      </w:r>
      <w:r w:rsidR="00FA638E">
        <w:rPr>
          <w:sz w:val="24"/>
          <w:szCs w:val="24"/>
        </w:rPr>
        <w:t>ustupiti</w:t>
      </w:r>
      <w:r w:rsidR="00FA638E" w:rsidRPr="00D71333">
        <w:rPr>
          <w:sz w:val="24"/>
          <w:szCs w:val="24"/>
        </w:rPr>
        <w:t xml:space="preserve"> dostatan iznos za </w:t>
      </w:r>
      <w:r w:rsidR="00FA638E">
        <w:rPr>
          <w:sz w:val="24"/>
          <w:szCs w:val="24"/>
        </w:rPr>
        <w:t>pod</w:t>
      </w:r>
      <w:r w:rsidR="00FA638E" w:rsidRPr="00D71333">
        <w:rPr>
          <w:sz w:val="24"/>
          <w:szCs w:val="24"/>
        </w:rPr>
        <w:t xml:space="preserve">mirenje dospjelih neplaćenih obveza Somalije prema MMF-u, te time da Somalija prethodno </w:t>
      </w:r>
      <w:r w:rsidR="00FA638E">
        <w:rPr>
          <w:sz w:val="24"/>
          <w:szCs w:val="24"/>
        </w:rPr>
        <w:t>pod</w:t>
      </w:r>
      <w:r w:rsidR="00FA638E" w:rsidRPr="00D71333">
        <w:rPr>
          <w:sz w:val="24"/>
          <w:szCs w:val="24"/>
        </w:rPr>
        <w:t xml:space="preserve">miri svoj dug MMF-u. Budući da je </w:t>
      </w:r>
      <w:r w:rsidR="00FA638E" w:rsidRPr="00BB20D0">
        <w:rPr>
          <w:sz w:val="24"/>
          <w:szCs w:val="24"/>
        </w:rPr>
        <w:t>velik broj država članica obećao ustupiti više od 242 mil. SDR</w:t>
      </w:r>
      <w:r w:rsidR="00FA638E">
        <w:rPr>
          <w:sz w:val="24"/>
          <w:szCs w:val="24"/>
        </w:rPr>
        <w:t>-a</w:t>
      </w:r>
      <w:r w:rsidR="00FA638E" w:rsidRPr="00BB20D0">
        <w:rPr>
          <w:sz w:val="24"/>
          <w:szCs w:val="24"/>
        </w:rPr>
        <w:t xml:space="preserve"> u korist Somalije</w:t>
      </w:r>
      <w:r w:rsidR="00FA638E">
        <w:rPr>
          <w:sz w:val="24"/>
          <w:szCs w:val="24"/>
        </w:rPr>
        <w:t xml:space="preserve"> i da je Somalija potom podmirila svoj dug MMF-u (putem tzv. </w:t>
      </w:r>
      <w:r w:rsidR="00FA638E" w:rsidRPr="00904412">
        <w:rPr>
          <w:sz w:val="24"/>
          <w:szCs w:val="24"/>
        </w:rPr>
        <w:t>mosnog</w:t>
      </w:r>
      <w:r w:rsidR="00FA638E" w:rsidRPr="00904412">
        <w:rPr>
          <w:i/>
          <w:sz w:val="24"/>
          <w:szCs w:val="24"/>
        </w:rPr>
        <w:t xml:space="preserve"> </w:t>
      </w:r>
      <w:r w:rsidR="00FA638E" w:rsidRPr="00904412">
        <w:rPr>
          <w:sz w:val="24"/>
          <w:szCs w:val="24"/>
        </w:rPr>
        <w:t>zajma</w:t>
      </w:r>
      <w:r w:rsidR="00FA638E">
        <w:rPr>
          <w:sz w:val="24"/>
          <w:szCs w:val="24"/>
        </w:rPr>
        <w:t>) te započela HIPC inicijativu,</w:t>
      </w:r>
      <w:r w:rsidR="00FA638E" w:rsidRPr="00BB20D0">
        <w:rPr>
          <w:b/>
          <w:sz w:val="24"/>
          <w:szCs w:val="24"/>
        </w:rPr>
        <w:t xml:space="preserve"> </w:t>
      </w:r>
      <w:r w:rsidR="00FA638E" w:rsidRPr="0029533F">
        <w:rPr>
          <w:sz w:val="24"/>
          <w:szCs w:val="24"/>
        </w:rPr>
        <w:t>MMF je 25. ožujka 2020. proveo raspodjelu predmetnih sredstava zemljama članicama.</w:t>
      </w:r>
      <w:r w:rsidR="00FA638E">
        <w:rPr>
          <w:b/>
          <w:sz w:val="24"/>
          <w:szCs w:val="24"/>
        </w:rPr>
        <w:t xml:space="preserve"> Na t</w:t>
      </w:r>
      <w:r w:rsidR="00FA638E" w:rsidRPr="009B1AF9">
        <w:rPr>
          <w:b/>
          <w:sz w:val="24"/>
          <w:szCs w:val="24"/>
        </w:rPr>
        <w:t>emelj</w:t>
      </w:r>
      <w:r w:rsidR="00FA638E">
        <w:rPr>
          <w:b/>
          <w:sz w:val="24"/>
          <w:szCs w:val="24"/>
        </w:rPr>
        <w:t>u</w:t>
      </w:r>
      <w:r w:rsidR="00FA638E" w:rsidRPr="009B1AF9">
        <w:rPr>
          <w:b/>
          <w:sz w:val="24"/>
          <w:szCs w:val="24"/>
        </w:rPr>
        <w:t xml:space="preserve"> </w:t>
      </w:r>
      <w:r w:rsidR="00FA638E">
        <w:rPr>
          <w:b/>
          <w:sz w:val="24"/>
          <w:szCs w:val="24"/>
        </w:rPr>
        <w:t>t</w:t>
      </w:r>
      <w:r w:rsidR="00FA638E" w:rsidRPr="009B1AF9">
        <w:rPr>
          <w:b/>
          <w:sz w:val="24"/>
          <w:szCs w:val="24"/>
        </w:rPr>
        <w:t>e raspodjele Republika Hrvatska dobila je na svoj SDR račun kod MMF-a pripadajući iznos od 301.886 SDR</w:t>
      </w:r>
      <w:r w:rsidR="00FA638E">
        <w:rPr>
          <w:b/>
          <w:sz w:val="24"/>
          <w:szCs w:val="24"/>
        </w:rPr>
        <w:t>-a</w:t>
      </w:r>
      <w:r w:rsidR="00FA638E">
        <w:rPr>
          <w:sz w:val="24"/>
          <w:szCs w:val="24"/>
        </w:rPr>
        <w:t xml:space="preserve">. </w:t>
      </w:r>
      <w:r w:rsidR="00FA638E" w:rsidRPr="00B113FB">
        <w:rPr>
          <w:spacing w:val="-2"/>
          <w:sz w:val="24"/>
          <w:szCs w:val="24"/>
        </w:rPr>
        <w:t xml:space="preserve">Nakon raspodjele </w:t>
      </w:r>
      <w:r w:rsidR="00FA638E" w:rsidRPr="009B1AF9">
        <w:rPr>
          <w:sz w:val="24"/>
          <w:szCs w:val="24"/>
        </w:rPr>
        <w:t xml:space="preserve">stanje ukupnih sredstava RH prikupljenih </w:t>
      </w:r>
      <w:r w:rsidR="00FA638E">
        <w:rPr>
          <w:sz w:val="24"/>
          <w:szCs w:val="24"/>
        </w:rPr>
        <w:t xml:space="preserve">na </w:t>
      </w:r>
      <w:r w:rsidR="00FA638E" w:rsidRPr="009B1AF9">
        <w:rPr>
          <w:sz w:val="24"/>
          <w:szCs w:val="24"/>
        </w:rPr>
        <w:t>temelj</w:t>
      </w:r>
      <w:r w:rsidR="00FA638E">
        <w:rPr>
          <w:sz w:val="24"/>
          <w:szCs w:val="24"/>
        </w:rPr>
        <w:t>u</w:t>
      </w:r>
      <w:r w:rsidR="00FA638E" w:rsidRPr="009B1AF9">
        <w:rPr>
          <w:sz w:val="24"/>
          <w:szCs w:val="24"/>
        </w:rPr>
        <w:t xml:space="preserve"> </w:t>
      </w:r>
      <w:r w:rsidR="00BF6D59">
        <w:rPr>
          <w:sz w:val="24"/>
          <w:szCs w:val="24"/>
        </w:rPr>
        <w:t xml:space="preserve">tzv. </w:t>
      </w:r>
      <w:r w:rsidR="00FA638E" w:rsidRPr="009B1AF9">
        <w:rPr>
          <w:sz w:val="24"/>
          <w:szCs w:val="24"/>
        </w:rPr>
        <w:t xml:space="preserve">mehanizma </w:t>
      </w:r>
      <w:r w:rsidR="00FA638E" w:rsidRPr="009B1AF9">
        <w:rPr>
          <w:i/>
          <w:sz w:val="24"/>
          <w:szCs w:val="24"/>
        </w:rPr>
        <w:t>burden sharing</w:t>
      </w:r>
      <w:r w:rsidR="00FA638E" w:rsidRPr="009B1AF9">
        <w:rPr>
          <w:sz w:val="24"/>
          <w:szCs w:val="24"/>
        </w:rPr>
        <w:t xml:space="preserve"> </w:t>
      </w:r>
      <w:r w:rsidR="00FA638E" w:rsidRPr="009B1AF9">
        <w:rPr>
          <w:spacing w:val="-2"/>
          <w:sz w:val="24"/>
          <w:szCs w:val="24"/>
        </w:rPr>
        <w:t xml:space="preserve">iznosi </w:t>
      </w:r>
      <w:r w:rsidR="00FA638E" w:rsidRPr="009B1AF9">
        <w:rPr>
          <w:sz w:val="24"/>
          <w:szCs w:val="24"/>
        </w:rPr>
        <w:t>2.334.993 SDR</w:t>
      </w:r>
      <w:r w:rsidR="00FA638E">
        <w:rPr>
          <w:sz w:val="24"/>
          <w:szCs w:val="24"/>
        </w:rPr>
        <w:t>-a</w:t>
      </w:r>
      <w:r w:rsidR="00FA638E" w:rsidRPr="00B113FB">
        <w:rPr>
          <w:b/>
          <w:spacing w:val="-2"/>
          <w:sz w:val="24"/>
          <w:szCs w:val="24"/>
        </w:rPr>
        <w:t xml:space="preserve"> </w:t>
      </w:r>
      <w:r w:rsidR="00FA638E">
        <w:t>–</w:t>
      </w:r>
      <w:r w:rsidR="00FA638E" w:rsidRPr="00B113FB">
        <w:rPr>
          <w:spacing w:val="-2"/>
          <w:sz w:val="24"/>
          <w:szCs w:val="24"/>
        </w:rPr>
        <w:t xml:space="preserve"> u</w:t>
      </w:r>
      <w:r w:rsidR="00FA638E" w:rsidRPr="00B113FB">
        <w:rPr>
          <w:sz w:val="24"/>
          <w:szCs w:val="24"/>
        </w:rPr>
        <w:t>dio u sredstvima na računu SCA-1 iznosi 1.395.341 SDR</w:t>
      </w:r>
      <w:r w:rsidR="00FA638E">
        <w:rPr>
          <w:sz w:val="24"/>
          <w:szCs w:val="24"/>
        </w:rPr>
        <w:t>-a</w:t>
      </w:r>
      <w:r w:rsidR="00FA638E" w:rsidRPr="00B113FB">
        <w:rPr>
          <w:sz w:val="24"/>
          <w:szCs w:val="24"/>
        </w:rPr>
        <w:t xml:space="preserve">, a u </w:t>
      </w:r>
      <w:r w:rsidR="00FA638E" w:rsidRPr="00B113FB">
        <w:rPr>
          <w:spacing w:val="-2"/>
          <w:sz w:val="24"/>
          <w:szCs w:val="24"/>
        </w:rPr>
        <w:t xml:space="preserve">sredstvima za pokriće dospjelih neplaćenih kamata i drugih troškova </w:t>
      </w:r>
      <w:r w:rsidR="00FA638E" w:rsidRPr="00B113FB">
        <w:rPr>
          <w:sz w:val="24"/>
          <w:szCs w:val="24"/>
        </w:rPr>
        <w:t>939.652 SDR</w:t>
      </w:r>
      <w:r w:rsidR="00FA638E">
        <w:rPr>
          <w:sz w:val="24"/>
          <w:szCs w:val="24"/>
        </w:rPr>
        <w:t>-a</w:t>
      </w:r>
      <w:r w:rsidR="00FA638E" w:rsidRPr="00B113FB">
        <w:rPr>
          <w:sz w:val="24"/>
          <w:szCs w:val="24"/>
        </w:rPr>
        <w:t>.</w:t>
      </w:r>
      <w:r w:rsidR="00FA638E" w:rsidRPr="009B1AF9">
        <w:rPr>
          <w:rStyle w:val="FootnoteReference"/>
          <w:spacing w:val="-2"/>
          <w:sz w:val="24"/>
          <w:szCs w:val="24"/>
        </w:rPr>
        <w:footnoteReference w:id="6"/>
      </w:r>
      <w:r w:rsidR="00FA638E" w:rsidRPr="007B2C48">
        <w:rPr>
          <w:spacing w:val="-2"/>
        </w:rPr>
        <w:t xml:space="preserve"> </w:t>
      </w:r>
      <w:r w:rsidR="00FA638E" w:rsidRPr="005A6D32">
        <w:t xml:space="preserve"> </w:t>
      </w:r>
      <w:r w:rsidR="00FA638E">
        <w:t xml:space="preserve"> </w:t>
      </w:r>
    </w:p>
    <w:p w14:paraId="043F49CD" w14:textId="77777777" w:rsidR="00FA638E" w:rsidRPr="00036F68" w:rsidRDefault="00FA638E" w:rsidP="00FA638E">
      <w:pPr>
        <w:pStyle w:val="FootnoteText"/>
        <w:jc w:val="both"/>
      </w:pPr>
    </w:p>
    <w:p w14:paraId="0AFEE45D" w14:textId="553090D3" w:rsidR="00FA638E" w:rsidRDefault="00FA638E" w:rsidP="00FA638E">
      <w:pPr>
        <w:pStyle w:val="FootnoteText"/>
        <w:jc w:val="both"/>
        <w:rPr>
          <w:sz w:val="24"/>
          <w:szCs w:val="24"/>
        </w:rPr>
      </w:pPr>
      <w:r>
        <w:rPr>
          <w:sz w:val="24"/>
          <w:szCs w:val="24"/>
        </w:rPr>
        <w:t>Osim za Somaliju, MMF je dao mogućnost članicama da dobivena sredstva uplate i u korist PRG-HIPC fonda</w:t>
      </w:r>
      <w:r w:rsidRPr="00D22AE3">
        <w:rPr>
          <w:sz w:val="24"/>
          <w:szCs w:val="24"/>
        </w:rPr>
        <w:t>,</w:t>
      </w:r>
      <w:r>
        <w:rPr>
          <w:sz w:val="24"/>
          <w:szCs w:val="24"/>
        </w:rPr>
        <w:t xml:space="preserve"> kojim upravlja MMF, a s kojeg se financira smanjenje duga prema MMF-u u sklopu HIPC inicijative većem broju članica MMF-a, a ne samo Somaliji</w:t>
      </w:r>
      <w:r w:rsidRPr="00DA20DA">
        <w:rPr>
          <w:rStyle w:val="FootnoteReference"/>
          <w:sz w:val="24"/>
          <w:szCs w:val="24"/>
        </w:rPr>
        <w:footnoteReference w:id="7"/>
      </w:r>
      <w:r>
        <w:rPr>
          <w:sz w:val="24"/>
          <w:szCs w:val="24"/>
        </w:rPr>
        <w:t>.</w:t>
      </w:r>
      <w:r>
        <w:rPr>
          <w:color w:val="FF0000"/>
          <w:sz w:val="24"/>
          <w:szCs w:val="24"/>
        </w:rPr>
        <w:t xml:space="preserve"> </w:t>
      </w:r>
      <w:r w:rsidRPr="007F7D99">
        <w:rPr>
          <w:sz w:val="24"/>
          <w:szCs w:val="24"/>
        </w:rPr>
        <w:t xml:space="preserve">Od 39 zemalja koje su podobne ili potencijalno </w:t>
      </w:r>
      <w:r>
        <w:rPr>
          <w:sz w:val="24"/>
          <w:szCs w:val="24"/>
        </w:rPr>
        <w:t>podobne za HIPC i</w:t>
      </w:r>
      <w:r w:rsidRPr="007F7D99">
        <w:rPr>
          <w:sz w:val="24"/>
          <w:szCs w:val="24"/>
        </w:rPr>
        <w:t>nicijativ</w:t>
      </w:r>
      <w:r>
        <w:rPr>
          <w:sz w:val="24"/>
          <w:szCs w:val="24"/>
        </w:rPr>
        <w:t>u</w:t>
      </w:r>
      <w:r w:rsidRPr="007F7D99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njih </w:t>
      </w:r>
      <w:r w:rsidRPr="007F7D99">
        <w:rPr>
          <w:sz w:val="24"/>
          <w:szCs w:val="24"/>
        </w:rPr>
        <w:t xml:space="preserve">36 već je </w:t>
      </w:r>
      <w:r>
        <w:rPr>
          <w:sz w:val="24"/>
          <w:szCs w:val="24"/>
        </w:rPr>
        <w:t>smanj</w:t>
      </w:r>
      <w:r w:rsidR="00A3615C">
        <w:rPr>
          <w:sz w:val="24"/>
          <w:szCs w:val="24"/>
        </w:rPr>
        <w:t>ilo</w:t>
      </w:r>
      <w:r>
        <w:rPr>
          <w:sz w:val="24"/>
          <w:szCs w:val="24"/>
        </w:rPr>
        <w:t xml:space="preserve"> dug u sklopu inicijative</w:t>
      </w:r>
      <w:r w:rsidRPr="007F7D99">
        <w:rPr>
          <w:sz w:val="24"/>
          <w:szCs w:val="24"/>
        </w:rPr>
        <w:t>. Somalija</w:t>
      </w:r>
      <w:r w:rsidRPr="007F7D99">
        <w:rPr>
          <w:color w:val="FF0000"/>
          <w:sz w:val="24"/>
          <w:szCs w:val="24"/>
        </w:rPr>
        <w:t xml:space="preserve"> </w:t>
      </w:r>
      <w:r w:rsidRPr="007F7D99">
        <w:rPr>
          <w:sz w:val="24"/>
          <w:szCs w:val="24"/>
        </w:rPr>
        <w:t xml:space="preserve">je započela HIPC proces, a preostale zemlje podobne za </w:t>
      </w:r>
      <w:r>
        <w:rPr>
          <w:sz w:val="24"/>
          <w:szCs w:val="24"/>
        </w:rPr>
        <w:t>i</w:t>
      </w:r>
      <w:r w:rsidRPr="007F7D99">
        <w:rPr>
          <w:sz w:val="24"/>
          <w:szCs w:val="24"/>
        </w:rPr>
        <w:t xml:space="preserve">nicijativu </w:t>
      </w:r>
      <w:r w:rsidR="00A3615C">
        <w:rPr>
          <w:sz w:val="24"/>
          <w:szCs w:val="24"/>
        </w:rPr>
        <w:t xml:space="preserve">su </w:t>
      </w:r>
      <w:r w:rsidRPr="007F7D99">
        <w:rPr>
          <w:sz w:val="24"/>
          <w:szCs w:val="24"/>
        </w:rPr>
        <w:t>Eritreja i Sudan (Eritreja trenut</w:t>
      </w:r>
      <w:r>
        <w:rPr>
          <w:sz w:val="24"/>
          <w:szCs w:val="24"/>
        </w:rPr>
        <w:t>ač</w:t>
      </w:r>
      <w:r w:rsidRPr="007F7D99">
        <w:rPr>
          <w:sz w:val="24"/>
          <w:szCs w:val="24"/>
        </w:rPr>
        <w:t>no nema financijske obveze prema MMF-u).</w:t>
      </w:r>
      <w:r>
        <w:rPr>
          <w:sz w:val="24"/>
          <w:szCs w:val="24"/>
        </w:rPr>
        <w:t xml:space="preserve"> Kad OID MMF-a odluči da PRG-HIPC više nije potreban za financiranje smanjenja duga prema HIPC inicijativi, višak će se sredstava nakon likvidacije fonda dati na raspolaganje PRGT fondu (</w:t>
      </w:r>
      <w:r w:rsidRPr="001F37CD">
        <w:rPr>
          <w:i/>
          <w:sz w:val="24"/>
          <w:szCs w:val="24"/>
        </w:rPr>
        <w:t>Poverty Reduction and Growth Trust</w:t>
      </w:r>
      <w:r>
        <w:rPr>
          <w:sz w:val="24"/>
          <w:szCs w:val="24"/>
        </w:rPr>
        <w:t>)</w:t>
      </w:r>
      <w:r>
        <w:rPr>
          <w:rStyle w:val="FootnoteReference"/>
          <w:sz w:val="24"/>
          <w:szCs w:val="24"/>
        </w:rPr>
        <w:footnoteReference w:id="8"/>
      </w:r>
      <w:r>
        <w:rPr>
          <w:sz w:val="24"/>
          <w:szCs w:val="24"/>
        </w:rPr>
        <w:t xml:space="preserve"> za subvencioniranje povlaštenog financiranja zemalja s niskim dohotkom, ako doprinositelji ne odluče drugačije</w:t>
      </w:r>
      <w:r>
        <w:rPr>
          <w:rStyle w:val="FootnoteReference"/>
          <w:sz w:val="24"/>
          <w:szCs w:val="24"/>
        </w:rPr>
        <w:footnoteReference w:id="9"/>
      </w:r>
      <w:r>
        <w:rPr>
          <w:sz w:val="24"/>
          <w:szCs w:val="24"/>
        </w:rPr>
        <w:t xml:space="preserve">. </w:t>
      </w:r>
    </w:p>
    <w:p w14:paraId="6F8B81AC" w14:textId="77777777" w:rsidR="00FA638E" w:rsidRDefault="00FA638E" w:rsidP="00FA638E">
      <w:pPr>
        <w:pStyle w:val="FootnoteText"/>
        <w:jc w:val="both"/>
        <w:rPr>
          <w:sz w:val="24"/>
          <w:szCs w:val="24"/>
        </w:rPr>
      </w:pPr>
    </w:p>
    <w:p w14:paraId="55FAA509" w14:textId="61CE6B7F" w:rsidR="00FA638E" w:rsidRDefault="00FA638E" w:rsidP="00FA638E">
      <w:pPr>
        <w:jc w:val="both"/>
      </w:pPr>
      <w:r>
        <w:t xml:space="preserve">Budući da su za podmirenje dospjelih neplaćenih obveza Somalije prema MMF-u već prikupljena dostatna jamstva država članica za sredstva i da je Somalija podmirila </w:t>
      </w:r>
      <w:r>
        <w:lastRenderedPageBreak/>
        <w:t xml:space="preserve">svoje dospjele neplaćene obveze prema MMF-u, </w:t>
      </w:r>
      <w:r w:rsidRPr="00E17B1F">
        <w:rPr>
          <w:b/>
        </w:rPr>
        <w:t xml:space="preserve">ovom se Odlukom </w:t>
      </w:r>
      <w:r>
        <w:rPr>
          <w:b/>
        </w:rPr>
        <w:t>odobr</w:t>
      </w:r>
      <w:r w:rsidR="00EB512D">
        <w:rPr>
          <w:b/>
        </w:rPr>
        <w:t>ava</w:t>
      </w:r>
      <w:r>
        <w:rPr>
          <w:b/>
        </w:rPr>
        <w:t xml:space="preserve"> doprinos RH PRG-HIPC fondu pri MMF-u, u ukupnom iznosu </w:t>
      </w:r>
      <w:r w:rsidRPr="005A6D32">
        <w:rPr>
          <w:b/>
        </w:rPr>
        <w:t xml:space="preserve">od </w:t>
      </w:r>
      <w:r w:rsidRPr="005B09C9">
        <w:rPr>
          <w:b/>
        </w:rPr>
        <w:t>301.886 SDR</w:t>
      </w:r>
      <w:r>
        <w:rPr>
          <w:b/>
        </w:rPr>
        <w:t>-a</w:t>
      </w:r>
      <w:r w:rsidR="00EB512D">
        <w:rPr>
          <w:b/>
        </w:rPr>
        <w:t xml:space="preserve">, koja sredstva se </w:t>
      </w:r>
      <w:r w:rsidR="00EB512D" w:rsidRPr="00E17B1F">
        <w:t>nalaze na SDR računu RH kod MMF-a</w:t>
      </w:r>
      <w:r>
        <w:t xml:space="preserve">. Time bi se RH, kao i u nekoliko prethodnih sličnih inicijativa MMF-a, pridružila državama koje pružaju financijsku potporu najsiromašnijim članicama MMF-a. </w:t>
      </w:r>
    </w:p>
    <w:p w14:paraId="0B9A265C" w14:textId="77777777" w:rsidR="00FA638E" w:rsidRDefault="00FA638E" w:rsidP="00FA638E">
      <w:pPr>
        <w:jc w:val="both"/>
      </w:pPr>
    </w:p>
    <w:p w14:paraId="33BE53F7" w14:textId="77777777" w:rsidR="00FA638E" w:rsidRPr="005A6D32" w:rsidRDefault="00FA638E" w:rsidP="00FA638E">
      <w:pPr>
        <w:jc w:val="both"/>
      </w:pPr>
      <w:r>
        <w:rPr>
          <w:b/>
        </w:rPr>
        <w:t>Donacija u korist PRG-HIPC fonda trebala bi Republici Hrvatskoj biti priznata kao službena razvojna pomoć</w:t>
      </w:r>
      <w:r>
        <w:t xml:space="preserve"> prema kriterijima koje definira Odbor za razvojnu pomoć Organizacije za ekonomsku suradnju i razvoj (</w:t>
      </w:r>
      <w:r>
        <w:rPr>
          <w:i/>
        </w:rPr>
        <w:t>Organisation for Economic Co-operation and Development</w:t>
      </w:r>
      <w:r>
        <w:t xml:space="preserve"> – OECD). </w:t>
      </w:r>
    </w:p>
    <w:p w14:paraId="27A7FB94" w14:textId="77777777" w:rsidR="00FA638E" w:rsidRDefault="00FA638E" w:rsidP="00FA638E">
      <w:pPr>
        <w:rPr>
          <w:rFonts w:ascii="Life L2" w:hAnsi="Life L2"/>
        </w:rPr>
      </w:pPr>
    </w:p>
    <w:p w14:paraId="726B363A" w14:textId="77777777" w:rsidR="00FA638E" w:rsidRDefault="00FA638E" w:rsidP="00FA638E">
      <w:pPr>
        <w:rPr>
          <w:rFonts w:ascii="Life L2" w:hAnsi="Life L2"/>
        </w:rPr>
      </w:pPr>
    </w:p>
    <w:p w14:paraId="160C4AA1" w14:textId="77777777" w:rsidR="00FA638E" w:rsidRDefault="00FA638E" w:rsidP="00FA638E">
      <w:pPr>
        <w:rPr>
          <w:rFonts w:ascii="Life L2" w:hAnsi="Life L2"/>
        </w:rPr>
      </w:pPr>
    </w:p>
    <w:p w14:paraId="7097CA31" w14:textId="77777777" w:rsidR="00FA638E" w:rsidRDefault="00FA638E" w:rsidP="00FA638E">
      <w:pPr>
        <w:autoSpaceDE w:val="0"/>
        <w:autoSpaceDN w:val="0"/>
        <w:adjustRightInd w:val="0"/>
      </w:pPr>
    </w:p>
    <w:p w14:paraId="0A34B37D" w14:textId="77777777" w:rsidR="00FA638E" w:rsidRPr="00E367A9" w:rsidRDefault="00FA638E" w:rsidP="00FA638E">
      <w:pPr>
        <w:autoSpaceDE w:val="0"/>
        <w:autoSpaceDN w:val="0"/>
        <w:adjustRightInd w:val="0"/>
      </w:pPr>
    </w:p>
    <w:p w14:paraId="22D6754A" w14:textId="77777777" w:rsidR="0082395A" w:rsidRDefault="0082395A" w:rsidP="00FA638E">
      <w:pPr>
        <w:rPr>
          <w:rFonts w:eastAsiaTheme="minorHAnsi"/>
          <w:b/>
          <w:lang w:eastAsia="en-US"/>
        </w:rPr>
      </w:pPr>
    </w:p>
    <w:sectPr w:rsidR="0082395A">
      <w:type w:val="continuous"/>
      <w:pgSz w:w="11906" w:h="16838"/>
      <w:pgMar w:top="1418" w:right="1418" w:bottom="1418" w:left="1418" w:header="709" w:footer="65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BBB867" w14:textId="77777777" w:rsidR="004A11F0" w:rsidRDefault="004A11F0">
      <w:r>
        <w:separator/>
      </w:r>
    </w:p>
  </w:endnote>
  <w:endnote w:type="continuationSeparator" w:id="0">
    <w:p w14:paraId="6E9FBBF5" w14:textId="77777777" w:rsidR="004A11F0" w:rsidRDefault="004A11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fe L2">
    <w:altName w:val="Times New Roman"/>
    <w:charset w:val="EE"/>
    <w:family w:val="roman"/>
    <w:pitch w:val="variable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EC55D0" w14:textId="77777777" w:rsidR="0082395A" w:rsidRDefault="00F04EEA">
    <w:pPr>
      <w:pStyle w:val="Footer"/>
      <w:pBdr>
        <w:top w:val="single" w:sz="4" w:space="1" w:color="404040" w:themeColor="text1" w:themeTint="BF"/>
      </w:pBdr>
      <w:jc w:val="center"/>
      <w:rPr>
        <w:color w:val="404040" w:themeColor="text1" w:themeTint="BF"/>
        <w:spacing w:val="20"/>
        <w:sz w:val="20"/>
      </w:rPr>
    </w:pPr>
    <w:r>
      <w:rPr>
        <w:color w:val="404040" w:themeColor="text1" w:themeTint="BF"/>
        <w:spacing w:val="20"/>
        <w:sz w:val="20"/>
      </w:rPr>
      <w:t>Banski dvori | Trg Sv. Marka 2  | 10000 Zagreb | tel. 01 4569 222 | vlada.gov.hr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126ADF" w14:textId="77777777" w:rsidR="004A11F0" w:rsidRDefault="004A11F0">
      <w:r>
        <w:separator/>
      </w:r>
    </w:p>
  </w:footnote>
  <w:footnote w:type="continuationSeparator" w:id="0">
    <w:p w14:paraId="1E60E425" w14:textId="77777777" w:rsidR="004A11F0" w:rsidRDefault="004A11F0">
      <w:r>
        <w:continuationSeparator/>
      </w:r>
    </w:p>
  </w:footnote>
  <w:footnote w:id="1">
    <w:p w14:paraId="77AAEFA8" w14:textId="77777777" w:rsidR="00FA638E" w:rsidRPr="000D6EF9" w:rsidRDefault="00FA638E" w:rsidP="00FA638E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</w:t>
      </w:r>
      <w:r w:rsidR="0088469B">
        <w:t>Na dan 25</w:t>
      </w:r>
      <w:r w:rsidRPr="000D6EF9">
        <w:t xml:space="preserve">. </w:t>
      </w:r>
      <w:r>
        <w:t>ožujka</w:t>
      </w:r>
      <w:r w:rsidRPr="000D6EF9">
        <w:t xml:space="preserve"> 2021. tečaj 1 SDR</w:t>
      </w:r>
      <w:r>
        <w:t>-a</w:t>
      </w:r>
      <w:r w:rsidRPr="000D6EF9">
        <w:t xml:space="preserve"> iznosi 9,</w:t>
      </w:r>
      <w:r w:rsidR="0088469B">
        <w:t>13288</w:t>
      </w:r>
      <w:r w:rsidRPr="000D6EF9">
        <w:t xml:space="preserve"> kn. </w:t>
      </w:r>
    </w:p>
  </w:footnote>
  <w:footnote w:id="2">
    <w:p w14:paraId="73B90088" w14:textId="77777777" w:rsidR="00FA638E" w:rsidRDefault="00FA638E" w:rsidP="00FA638E">
      <w:pPr>
        <w:pStyle w:val="FootnoteText"/>
        <w:ind w:left="142" w:hanging="142"/>
        <w:jc w:val="both"/>
      </w:pPr>
      <w:r w:rsidRPr="003335A1">
        <w:rPr>
          <w:rStyle w:val="FootnoteReference"/>
        </w:rPr>
        <w:footnoteRef/>
      </w:r>
      <w:r w:rsidRPr="003335A1">
        <w:t xml:space="preserve"> </w:t>
      </w:r>
      <w:r w:rsidRPr="009B1AF9">
        <w:t>SCA-1 je poseban račun rezervacija</w:t>
      </w:r>
      <w:r w:rsidRPr="003335A1">
        <w:t xml:space="preserve"> koji je MMF otvorio 1987. godine u svrhu osiguranja od gubitaka zbog neplaćanja troškova i glavnice od strane država članica na </w:t>
      </w:r>
      <w:r>
        <w:t>r</w:t>
      </w:r>
      <w:r w:rsidRPr="003335A1">
        <w:t>ačunu općih sredstava; izdvajanje na račun SCA-1 suspendirano je 2006. godine.</w:t>
      </w:r>
      <w:r>
        <w:rPr>
          <w:rFonts w:ascii="Life L2" w:hAnsi="Life L2"/>
        </w:rPr>
        <w:t xml:space="preserve"> </w:t>
      </w:r>
    </w:p>
  </w:footnote>
  <w:footnote w:id="3">
    <w:p w14:paraId="1B564F07" w14:textId="77777777" w:rsidR="00FA638E" w:rsidRDefault="00FA638E" w:rsidP="00FA638E">
      <w:pPr>
        <w:pStyle w:val="FootnoteText"/>
        <w:ind w:left="142" w:hanging="142"/>
        <w:jc w:val="both"/>
      </w:pPr>
      <w:r>
        <w:rPr>
          <w:rStyle w:val="FootnoteReference"/>
        </w:rPr>
        <w:footnoteRef/>
      </w:r>
      <w:r>
        <w:t xml:space="preserve"> Sredstva država članica na računu SCA-1 kod MMF-a i sredstva članica za pokriće neplaćenih kamata i drugih troškova kod MMF-a prikupljena su na temelju tzv. </w:t>
      </w:r>
      <w:r w:rsidRPr="009B1AF9">
        <w:t>mehanizma</w:t>
      </w:r>
      <w:r>
        <w:t xml:space="preserve"> </w:t>
      </w:r>
      <w:r w:rsidRPr="009B1AF9">
        <w:rPr>
          <w:i/>
        </w:rPr>
        <w:t>burden sharing</w:t>
      </w:r>
      <w:r w:rsidRPr="00825A40">
        <w:t>,</w:t>
      </w:r>
      <w:r w:rsidRPr="009D6DF1">
        <w:t xml:space="preserve"> </w:t>
      </w:r>
      <w:r>
        <w:t>kojim se nastoji financijske posljedice dospjelih nenaplaćenih obveza prema MMF-u podijeliti između država članica vjerovnika i dužnika što je ravnomjernije moguće. Prema tom mehanizmu države dužnici (korisnice financijskih aranžmana MMF-a) plaćaju kamate na odobrene aranžmane uvećane za određeni postotak (pristojbu), a države vjerovnici primaju kamate na svoja sredstva umanjene za određeni postotak (naknadu). Kada države članice ispune svoje zaostale financijske obveze prema MMF-u, ekvivalentni iznosi vraćaju se članicama koje su prethodno platile višu pristojbu, odnosno primile smanjenu naknadu.</w:t>
      </w:r>
    </w:p>
  </w:footnote>
  <w:footnote w:id="4">
    <w:p w14:paraId="59228F7E" w14:textId="77777777" w:rsidR="00FA638E" w:rsidRPr="00A14652" w:rsidRDefault="00FA638E" w:rsidP="00FA638E">
      <w:pPr>
        <w:pStyle w:val="FootnoteText"/>
        <w:ind w:left="126" w:hanging="126"/>
        <w:jc w:val="both"/>
      </w:pPr>
      <w:r>
        <w:rPr>
          <w:rStyle w:val="FootnoteReference"/>
        </w:rPr>
        <w:footnoteRef/>
      </w:r>
      <w:r>
        <w:t xml:space="preserve"> </w:t>
      </w:r>
      <w:r w:rsidRPr="00A14652">
        <w:t>122 mil. SDR</w:t>
      </w:r>
      <w:r>
        <w:t>-a</w:t>
      </w:r>
      <w:r w:rsidRPr="00A14652">
        <w:t xml:space="preserve"> s računa SCA-1 te 120 mil. SDR</w:t>
      </w:r>
      <w:r>
        <w:t>-a</w:t>
      </w:r>
      <w:r w:rsidRPr="00A14652">
        <w:t xml:space="preserve"> iz sredstva prikupljenih za pokriće neplaćenih kamata i drugih troškova.</w:t>
      </w:r>
    </w:p>
  </w:footnote>
  <w:footnote w:id="5">
    <w:p w14:paraId="1DE7A759" w14:textId="77777777" w:rsidR="00FA638E" w:rsidRDefault="00FA638E" w:rsidP="00FA638E">
      <w:pPr>
        <w:pStyle w:val="FootnoteText"/>
        <w:ind w:left="142" w:hanging="142"/>
        <w:jc w:val="both"/>
      </w:pPr>
      <w:r>
        <w:rPr>
          <w:rStyle w:val="FootnoteReference"/>
        </w:rPr>
        <w:footnoteRef/>
      </w:r>
      <w:r>
        <w:t xml:space="preserve"> </w:t>
      </w:r>
      <w:r w:rsidRPr="005B7207">
        <w:t>HIPC inicijativa je inicijativa MMF-a i Svjetske banke koj</w:t>
      </w:r>
      <w:r>
        <w:t>oj je</w:t>
      </w:r>
      <w:r w:rsidRPr="005B7207">
        <w:t xml:space="preserve"> cilj pomoći visoko zaduženim siromašnim zemljama u smanjenju vanjskog duga, a </w:t>
      </w:r>
      <w:r>
        <w:t xml:space="preserve"> radi</w:t>
      </w:r>
      <w:r w:rsidRPr="005B7207">
        <w:t xml:space="preserve"> smanjenja siromaštva te ostvarenja održivog rasta. Inicijativom se nastoji uključiti što veći broj kreditora (međunarodnih financijskih institucija, među kojima je i MMF, kreditora Pariškog kluba i drugih bilateralnih i komercijalnih kreditora) kako bi smanjili dug zemlji dužniku na održivu ra</w:t>
      </w:r>
      <w:r w:rsidRPr="006D7D52">
        <w:rPr>
          <w:szCs w:val="24"/>
        </w:rPr>
        <w:t>zinu.</w:t>
      </w:r>
    </w:p>
  </w:footnote>
  <w:footnote w:id="6">
    <w:p w14:paraId="5B0BBB40" w14:textId="77777777" w:rsidR="00FA638E" w:rsidRPr="003335A1" w:rsidRDefault="00FA638E" w:rsidP="00FA638E">
      <w:pPr>
        <w:pStyle w:val="FootnoteText"/>
        <w:ind w:left="142" w:hanging="142"/>
        <w:jc w:val="both"/>
        <w:rPr>
          <w:strike/>
          <w:highlight w:val="yellow"/>
        </w:rPr>
      </w:pPr>
      <w:r>
        <w:rPr>
          <w:rStyle w:val="FootnoteReference"/>
        </w:rPr>
        <w:footnoteRef/>
      </w:r>
      <w:r>
        <w:t xml:space="preserve"> </w:t>
      </w:r>
      <w:r w:rsidRPr="003335A1">
        <w:t>Ova sredstva RH prikupljena su plaćanjem kamata na financijske aranžmane MMF-a koje je RH koristila tijekom 90-ih godina</w:t>
      </w:r>
      <w:r>
        <w:t xml:space="preserve"> prošlog stoljeća</w:t>
      </w:r>
      <w:r w:rsidRPr="003335A1">
        <w:t>.</w:t>
      </w:r>
      <w:r w:rsidRPr="003335A1">
        <w:rPr>
          <w:strike/>
        </w:rPr>
        <w:t xml:space="preserve"> </w:t>
      </w:r>
    </w:p>
  </w:footnote>
  <w:footnote w:id="7">
    <w:p w14:paraId="6C1B6FBF" w14:textId="77777777" w:rsidR="00FA638E" w:rsidRPr="003335A1" w:rsidRDefault="00FA638E" w:rsidP="00FA638E">
      <w:pPr>
        <w:pStyle w:val="FootnoteText"/>
        <w:ind w:left="142" w:hanging="142"/>
        <w:jc w:val="both"/>
      </w:pPr>
      <w:r w:rsidRPr="003335A1">
        <w:rPr>
          <w:rStyle w:val="FootnoteReference"/>
        </w:rPr>
        <w:footnoteRef/>
      </w:r>
      <w:r w:rsidRPr="003335A1">
        <w:t xml:space="preserve"> RH doprinosi PRG-HIPC </w:t>
      </w:r>
      <w:r>
        <w:t xml:space="preserve">fondu </w:t>
      </w:r>
      <w:r w:rsidRPr="003335A1">
        <w:t xml:space="preserve">i beskamatnim </w:t>
      </w:r>
      <w:r>
        <w:t>depozitom</w:t>
      </w:r>
      <w:r w:rsidRPr="003335A1">
        <w:t xml:space="preserve"> u iznosu od 519.161 SDR</w:t>
      </w:r>
      <w:r>
        <w:t>-a</w:t>
      </w:r>
      <w:r w:rsidRPr="003335A1">
        <w:t xml:space="preserve">. Beskamatni </w:t>
      </w:r>
      <w:r>
        <w:t>depozit</w:t>
      </w:r>
      <w:r w:rsidRPr="003335A1">
        <w:t xml:space="preserve"> odobren je </w:t>
      </w:r>
      <w:r>
        <w:t>2001.</w:t>
      </w:r>
      <w:r w:rsidRPr="003335A1">
        <w:t>, a produžen 2019. do kraja 2023. godine.</w:t>
      </w:r>
    </w:p>
  </w:footnote>
  <w:footnote w:id="8">
    <w:p w14:paraId="739AE8FF" w14:textId="77777777" w:rsidR="00FA638E" w:rsidRPr="003335A1" w:rsidRDefault="00FA638E" w:rsidP="00FA638E">
      <w:pPr>
        <w:pStyle w:val="FootnoteText"/>
        <w:ind w:left="140" w:hanging="140"/>
        <w:jc w:val="both"/>
      </w:pPr>
      <w:r w:rsidRPr="003335A1">
        <w:rPr>
          <w:rStyle w:val="FootnoteReference"/>
        </w:rPr>
        <w:footnoteRef/>
      </w:r>
      <w:r w:rsidRPr="003335A1">
        <w:t xml:space="preserve"> Fond kojim upravlja MMF, a koji pruža financijsku potporu zemljama s niskim dohotkom, uz vrlo povoljne (</w:t>
      </w:r>
      <w:r>
        <w:t>povlaštene</w:t>
      </w:r>
      <w:r w:rsidRPr="003335A1">
        <w:t>) uvjete.</w:t>
      </w:r>
    </w:p>
  </w:footnote>
  <w:footnote w:id="9">
    <w:p w14:paraId="18E96D29" w14:textId="77777777" w:rsidR="00FA638E" w:rsidRPr="003335A1" w:rsidRDefault="00FA638E" w:rsidP="00FA638E">
      <w:pPr>
        <w:pStyle w:val="FootnoteText"/>
        <w:ind w:left="142" w:hanging="142"/>
        <w:jc w:val="both"/>
      </w:pPr>
      <w:r w:rsidRPr="003335A1">
        <w:rPr>
          <w:rStyle w:val="FootnoteReference"/>
        </w:rPr>
        <w:footnoteRef/>
      </w:r>
      <w:r w:rsidRPr="003335A1">
        <w:t xml:space="preserve"> Doprinositelji mogu zatražiti da im se pri likvidaciji PRG-HIPC fonda vrati njihov razmjerni udio u sredstvima preostalima u fondu.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EC7C2E"/>
    <w:multiLevelType w:val="hybridMultilevel"/>
    <w:tmpl w:val="4A9829D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300B89"/>
    <w:multiLevelType w:val="hybridMultilevel"/>
    <w:tmpl w:val="332CA9D0"/>
    <w:lvl w:ilvl="0" w:tplc="73363DC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95309A"/>
    <w:multiLevelType w:val="hybridMultilevel"/>
    <w:tmpl w:val="7938F0D2"/>
    <w:lvl w:ilvl="0" w:tplc="041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467C3D"/>
    <w:multiLevelType w:val="hybridMultilevel"/>
    <w:tmpl w:val="E394356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9C5559"/>
    <w:multiLevelType w:val="hybridMultilevel"/>
    <w:tmpl w:val="099E43C0"/>
    <w:lvl w:ilvl="0" w:tplc="4E240D5A">
      <w:start w:val="1"/>
      <w:numFmt w:val="lowerLetter"/>
      <w:lvlText w:val="%1)"/>
      <w:lvlJc w:val="center"/>
      <w:pPr>
        <w:ind w:left="720" w:hanging="360"/>
      </w:pPr>
      <w:rPr>
        <w:b w:val="0"/>
        <w:i w:val="0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CD3B5F"/>
    <w:multiLevelType w:val="hybridMultilevel"/>
    <w:tmpl w:val="D8AE30F4"/>
    <w:lvl w:ilvl="0" w:tplc="5AEA3C90">
      <w:start w:val="1"/>
      <w:numFmt w:val="lowerLetter"/>
      <w:lvlText w:val="%1)"/>
      <w:lvlJc w:val="center"/>
      <w:pPr>
        <w:ind w:left="720" w:hanging="360"/>
      </w:pPr>
      <w:rPr>
        <w:b w:val="0"/>
        <w:i w:val="0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C3B45D7"/>
    <w:multiLevelType w:val="hybridMultilevel"/>
    <w:tmpl w:val="31ECB5B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395A"/>
    <w:rsid w:val="00016B6D"/>
    <w:rsid w:val="00034030"/>
    <w:rsid w:val="00086533"/>
    <w:rsid w:val="000B3867"/>
    <w:rsid w:val="000D5A02"/>
    <w:rsid w:val="000F75AA"/>
    <w:rsid w:val="00113AD5"/>
    <w:rsid w:val="001206A1"/>
    <w:rsid w:val="0014752F"/>
    <w:rsid w:val="001851A0"/>
    <w:rsid w:val="001A5EF4"/>
    <w:rsid w:val="001C06F5"/>
    <w:rsid w:val="00296CFB"/>
    <w:rsid w:val="002D4002"/>
    <w:rsid w:val="00372695"/>
    <w:rsid w:val="00380EE4"/>
    <w:rsid w:val="003C1E6D"/>
    <w:rsid w:val="0041283A"/>
    <w:rsid w:val="004679A0"/>
    <w:rsid w:val="00492DB8"/>
    <w:rsid w:val="004A11F0"/>
    <w:rsid w:val="005420BE"/>
    <w:rsid w:val="00544430"/>
    <w:rsid w:val="00544625"/>
    <w:rsid w:val="0056375C"/>
    <w:rsid w:val="00592A63"/>
    <w:rsid w:val="00701B37"/>
    <w:rsid w:val="00737052"/>
    <w:rsid w:val="007B3EEA"/>
    <w:rsid w:val="007B7E53"/>
    <w:rsid w:val="0082395A"/>
    <w:rsid w:val="008271EB"/>
    <w:rsid w:val="00851DE2"/>
    <w:rsid w:val="0088469B"/>
    <w:rsid w:val="00893A82"/>
    <w:rsid w:val="008C256C"/>
    <w:rsid w:val="008D316C"/>
    <w:rsid w:val="008E07C3"/>
    <w:rsid w:val="008F53C7"/>
    <w:rsid w:val="008F7AC6"/>
    <w:rsid w:val="00901EDC"/>
    <w:rsid w:val="00910D87"/>
    <w:rsid w:val="0093152A"/>
    <w:rsid w:val="00967FAD"/>
    <w:rsid w:val="00976F79"/>
    <w:rsid w:val="009A603D"/>
    <w:rsid w:val="00A24D47"/>
    <w:rsid w:val="00A3615C"/>
    <w:rsid w:val="00A94C38"/>
    <w:rsid w:val="00AE6DA4"/>
    <w:rsid w:val="00BF6D59"/>
    <w:rsid w:val="00C47165"/>
    <w:rsid w:val="00D25FF0"/>
    <w:rsid w:val="00D51E88"/>
    <w:rsid w:val="00EA2306"/>
    <w:rsid w:val="00EB512D"/>
    <w:rsid w:val="00EE1B3F"/>
    <w:rsid w:val="00F04EEA"/>
    <w:rsid w:val="00F0716D"/>
    <w:rsid w:val="00F10025"/>
    <w:rsid w:val="00F63E17"/>
    <w:rsid w:val="00FA6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40F627D6"/>
  <w15:docId w15:val="{78A96006-6C4B-4E84-9EF2-848AF7BA5A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rPr>
      <w:sz w:val="24"/>
      <w:szCs w:val="24"/>
    </w:rPr>
  </w:style>
  <w:style w:type="paragraph" w:styleId="Footer">
    <w:name w:val="footer"/>
    <w:basedOn w:val="Normal"/>
    <w:link w:val="FooterChar"/>
    <w:uiPriority w:val="99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Pr>
      <w:sz w:val="24"/>
      <w:szCs w:val="24"/>
    </w:rPr>
  </w:style>
  <w:style w:type="paragraph" w:styleId="BalloonText">
    <w:name w:val="Balloon Text"/>
    <w:basedOn w:val="Normal"/>
    <w:link w:val="BalloonTextChar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nhideWhenUsed/>
    <w:qFormat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CommentReference">
    <w:name w:val="annotation reference"/>
    <w:basedOn w:val="DefaultParagraphFont"/>
    <w:semiHidden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</w:style>
  <w:style w:type="paragraph" w:styleId="CommentSubject">
    <w:name w:val="annotation subject"/>
    <w:basedOn w:val="CommentText"/>
    <w:next w:val="CommentText"/>
    <w:link w:val="CommentSubjectChar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9B0585B2CC6B7498492DEAFE3511BDC" ma:contentTypeVersion="0" ma:contentTypeDescription="Stvaranje novog dokumenta." ma:contentTypeScope="" ma:versionID="031b15ee640d5b1e5bf656d975c724db">
  <xsd:schema xmlns:xsd="http://www.w3.org/2001/XMLSchema" xmlns:xs="http://www.w3.org/2001/XMLSchema" xmlns:p="http://schemas.microsoft.com/office/2006/metadata/properties" xmlns:ns2="a494813a-d0d8-4dad-94cb-0d196f36ba15" targetNamespace="http://schemas.microsoft.com/office/2006/metadata/properties" ma:root="true" ma:fieldsID="c4dd91abb1b66472ace8a8137ff32509" ns2:_="">
    <xsd:import namespace="a494813a-d0d8-4dad-94cb-0d196f36ba1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94813a-d0d8-4dad-94cb-0d196f36ba1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rijednost ID-a dokumenta" ma:description="Vrijednost ID-a dokumenta dodijeljenog ovoj stavci." ma:internalName="_dlc_DocId" ma:readOnly="true">
      <xsd:simpleType>
        <xsd:restriction base="dms:Text"/>
      </xsd:simpleType>
    </xsd:element>
    <xsd:element name="_dlc_DocIdUrl" ma:index="9" nillable="true" ma:displayName="ID dokumenta" ma:description="Trajna veza do ovog dokumenta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494813a-d0d8-4dad-94cb-0d196f36ba15">AZJMDCZ6QSYZ-1849078857-5371</_dlc_DocId>
    <_dlc_DocIdUrl xmlns="a494813a-d0d8-4dad-94cb-0d196f36ba15">
      <Url>https://ekoordinacije.vlada.hr/koordinacija-gospodarstvo/_layouts/15/DocIdRedir.aspx?ID=AZJMDCZ6QSYZ-1849078857-5371</Url>
      <Description>AZJMDCZ6QSYZ-1849078857-5371</Description>
    </_dlc_DocIdUr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A2BF6C-3600-4AC4-8A8F-F535D952EBA1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48526C84-9B72-44C1-B6DB-C23982E8C6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94813a-d0d8-4dad-94cb-0d196f36ba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0A6D75A-07AD-4FF7-8074-AF64D7D2AD70}">
  <ds:schemaRefs>
    <ds:schemaRef ds:uri="http://schemas.microsoft.com/office/2006/documentManagement/types"/>
    <ds:schemaRef ds:uri="http://purl.org/dc/terms/"/>
    <ds:schemaRef ds:uri="http://schemas.openxmlformats.org/package/2006/metadata/core-properties"/>
    <ds:schemaRef ds:uri="a494813a-d0d8-4dad-94cb-0d196f36ba15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45FB5B69-BE43-4DE3-AA1F-30790C5A96FA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392D3F1B-30DB-43E4-8897-E589B978E5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909</Words>
  <Characters>5183</Characters>
  <Application>Microsoft Office Word</Application>
  <DocSecurity>0</DocSecurity>
  <Lines>43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DIGURED</Company>
  <LinksUpToDate>false</LinksUpToDate>
  <CharactersWithSpaces>6080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Tomislav Curic</dc:creator>
  <cp:lastModifiedBy>Ines Uglešić</cp:lastModifiedBy>
  <cp:revision>3</cp:revision>
  <cp:lastPrinted>2019-03-19T08:07:00Z</cp:lastPrinted>
  <dcterms:created xsi:type="dcterms:W3CDTF">2021-05-05T06:48:00Z</dcterms:created>
  <dcterms:modified xsi:type="dcterms:W3CDTF">2021-05-17T10:27:00Z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0x010100E9B0585B2CC6B7498492DEAFE3511BDC</vt:lpwstr>
  </property>
  <property fmtid="{D5CDD505-2E9C-101B-9397-08002B2CF9AE}" pid="3" name="_dlc_DocIdItemGuid">
    <vt:lpwstr>6dc5d32f-6c25-46c5-a88f-5dee5c185817</vt:lpwstr>
  </property>
</Properties>
</file>