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EF954" w14:textId="77777777" w:rsidR="003877EE" w:rsidRPr="008258F2" w:rsidRDefault="003877EE" w:rsidP="003877EE">
      <w:pPr>
        <w:jc w:val="center"/>
      </w:pPr>
      <w:r w:rsidRPr="00751C4F">
        <w:rPr>
          <w:noProof/>
          <w:lang w:eastAsia="hr-HR"/>
        </w:rPr>
        <w:drawing>
          <wp:inline distT="0" distB="0" distL="0" distR="0" wp14:anchorId="01970A37" wp14:editId="1A6F84B3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FF59D" w14:textId="77777777" w:rsidR="003877EE" w:rsidRPr="008258F2" w:rsidRDefault="003877EE" w:rsidP="003877EE">
      <w:pPr>
        <w:spacing w:before="60" w:after="1680"/>
        <w:jc w:val="center"/>
        <w:rPr>
          <w:sz w:val="28"/>
        </w:rPr>
      </w:pPr>
      <w:r w:rsidRPr="008258F2">
        <w:rPr>
          <w:sz w:val="28"/>
        </w:rPr>
        <w:t>VLADA REPUBLIKE HRVATSKE</w:t>
      </w:r>
    </w:p>
    <w:p w14:paraId="2F9E69AB" w14:textId="77777777" w:rsidR="003877EE" w:rsidRPr="008258F2" w:rsidRDefault="003877EE" w:rsidP="003877EE">
      <w:pPr>
        <w:jc w:val="both"/>
      </w:pPr>
    </w:p>
    <w:p w14:paraId="6B489298" w14:textId="1EBF5B04" w:rsidR="003877EE" w:rsidRPr="008258F2" w:rsidRDefault="003877EE" w:rsidP="003877EE">
      <w:pPr>
        <w:jc w:val="right"/>
      </w:pPr>
      <w:r w:rsidRPr="008258F2">
        <w:t xml:space="preserve">Zagreb, </w:t>
      </w:r>
      <w:r w:rsidR="00327B50">
        <w:t xml:space="preserve">28. </w:t>
      </w:r>
      <w:r>
        <w:t>svibnj</w:t>
      </w:r>
      <w:r w:rsidR="00327B50">
        <w:t>a</w:t>
      </w:r>
      <w:r w:rsidRPr="008258F2">
        <w:t xml:space="preserve"> 2021.</w:t>
      </w:r>
    </w:p>
    <w:p w14:paraId="5A2CCA60" w14:textId="77777777" w:rsidR="003877EE" w:rsidRPr="008258F2" w:rsidRDefault="003877EE" w:rsidP="003877EE">
      <w:pPr>
        <w:jc w:val="right"/>
      </w:pPr>
    </w:p>
    <w:p w14:paraId="035CBA24" w14:textId="77777777" w:rsidR="003877EE" w:rsidRPr="008258F2" w:rsidRDefault="003877EE" w:rsidP="003877EE"/>
    <w:p w14:paraId="175DB4D2" w14:textId="77777777" w:rsidR="003877EE" w:rsidRPr="008258F2" w:rsidRDefault="003877EE" w:rsidP="003877EE">
      <w:pPr>
        <w:jc w:val="both"/>
      </w:pPr>
      <w:r w:rsidRPr="008258F2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3877EE" w:rsidRPr="008258F2" w14:paraId="77216C27" w14:textId="77777777" w:rsidTr="00FC15F3">
        <w:tc>
          <w:tcPr>
            <w:tcW w:w="1951" w:type="dxa"/>
            <w:hideMark/>
          </w:tcPr>
          <w:p w14:paraId="00EEA98B" w14:textId="77777777" w:rsidR="003877EE" w:rsidRPr="008258F2" w:rsidRDefault="003877EE" w:rsidP="00FC15F3">
            <w:pPr>
              <w:spacing w:line="360" w:lineRule="auto"/>
              <w:jc w:val="right"/>
              <w:rPr>
                <w:lang w:eastAsia="hr-HR"/>
              </w:rPr>
            </w:pPr>
            <w:r w:rsidRPr="008258F2">
              <w:rPr>
                <w:lang w:eastAsia="hr-HR"/>
              </w:rPr>
              <w:t xml:space="preserve"> </w:t>
            </w:r>
            <w:r w:rsidRPr="008258F2">
              <w:rPr>
                <w:b/>
                <w:smallCaps/>
                <w:lang w:eastAsia="hr-HR"/>
              </w:rPr>
              <w:t>Predlagatelj</w:t>
            </w:r>
            <w:r w:rsidRPr="008258F2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5EEAF763" w14:textId="77777777" w:rsidR="003877EE" w:rsidRPr="008258F2" w:rsidRDefault="003877EE" w:rsidP="00FC15F3">
            <w:pPr>
              <w:spacing w:line="360" w:lineRule="auto"/>
              <w:rPr>
                <w:lang w:eastAsia="hr-HR"/>
              </w:rPr>
            </w:pPr>
            <w:r w:rsidRPr="008258F2">
              <w:rPr>
                <w:lang w:eastAsia="hr-HR"/>
              </w:rPr>
              <w:t>Ministarstvo financija</w:t>
            </w:r>
          </w:p>
        </w:tc>
      </w:tr>
    </w:tbl>
    <w:p w14:paraId="583EFBA5" w14:textId="77777777" w:rsidR="003877EE" w:rsidRPr="008258F2" w:rsidRDefault="003877EE" w:rsidP="003877EE">
      <w:pPr>
        <w:jc w:val="both"/>
      </w:pPr>
      <w:r w:rsidRPr="008258F2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3877EE" w:rsidRPr="008258F2" w14:paraId="4386E070" w14:textId="77777777" w:rsidTr="00FC15F3">
        <w:tc>
          <w:tcPr>
            <w:tcW w:w="1951" w:type="dxa"/>
            <w:hideMark/>
          </w:tcPr>
          <w:p w14:paraId="0348BCF1" w14:textId="77777777" w:rsidR="003877EE" w:rsidRPr="008258F2" w:rsidRDefault="003877EE" w:rsidP="00FC15F3">
            <w:pPr>
              <w:spacing w:line="360" w:lineRule="auto"/>
              <w:jc w:val="right"/>
              <w:rPr>
                <w:lang w:eastAsia="hr-HR"/>
              </w:rPr>
            </w:pPr>
            <w:r w:rsidRPr="008258F2">
              <w:rPr>
                <w:b/>
                <w:smallCaps/>
                <w:lang w:eastAsia="hr-HR"/>
              </w:rPr>
              <w:t>Predmet</w:t>
            </w:r>
            <w:r w:rsidRPr="008258F2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18850E6B" w14:textId="3B19028E" w:rsidR="003877EE" w:rsidRPr="008258F2" w:rsidRDefault="003877EE" w:rsidP="000A1DDF">
            <w:pPr>
              <w:jc w:val="both"/>
              <w:rPr>
                <w:lang w:eastAsia="hr-HR"/>
              </w:rPr>
            </w:pPr>
            <w:r w:rsidRPr="008258F2">
              <w:rPr>
                <w:bCs/>
                <w:snapToGrid w:val="0"/>
                <w:lang w:eastAsia="hr-HR"/>
              </w:rPr>
              <w:t xml:space="preserve">Prijedlog odluke </w:t>
            </w:r>
            <w:r w:rsidRPr="00EF6361">
              <w:rPr>
                <w:bCs/>
                <w:snapToGrid w:val="0"/>
                <w:lang w:eastAsia="hr-HR"/>
              </w:rPr>
              <w:t>o davanju suglasnosti Ministarstvu poljoprivrede za preuzimanje obveza na teret sredstava državnog proračuna Republike Hrvats</w:t>
            </w:r>
            <w:r w:rsidR="000A1DDF">
              <w:rPr>
                <w:bCs/>
                <w:snapToGrid w:val="0"/>
                <w:lang w:eastAsia="hr-HR"/>
              </w:rPr>
              <w:t>ke u 2022. godini za sklapanje u</w:t>
            </w:r>
            <w:r w:rsidRPr="00EF6361">
              <w:rPr>
                <w:bCs/>
                <w:snapToGrid w:val="0"/>
                <w:lang w:eastAsia="hr-HR"/>
              </w:rPr>
              <w:t>govora o osiguranju od građanskopravne izvanugovorne odgovornosti prema trećim osobama svih lovoovlaštenika u R</w:t>
            </w:r>
            <w:r w:rsidR="00327B50">
              <w:rPr>
                <w:bCs/>
                <w:snapToGrid w:val="0"/>
                <w:lang w:eastAsia="hr-HR"/>
              </w:rPr>
              <w:t xml:space="preserve">epublici </w:t>
            </w:r>
            <w:r w:rsidRPr="00EF6361">
              <w:rPr>
                <w:bCs/>
                <w:snapToGrid w:val="0"/>
                <w:lang w:eastAsia="hr-HR"/>
              </w:rPr>
              <w:t>H</w:t>
            </w:r>
            <w:r w:rsidR="00327B50">
              <w:rPr>
                <w:bCs/>
                <w:snapToGrid w:val="0"/>
                <w:lang w:eastAsia="hr-HR"/>
              </w:rPr>
              <w:t>rvatskoj</w:t>
            </w:r>
          </w:p>
        </w:tc>
      </w:tr>
    </w:tbl>
    <w:p w14:paraId="285CF0B2" w14:textId="77777777" w:rsidR="003877EE" w:rsidRPr="008258F2" w:rsidRDefault="003877EE" w:rsidP="003877EE">
      <w:pPr>
        <w:jc w:val="both"/>
      </w:pPr>
      <w:r w:rsidRPr="008258F2">
        <w:t>__________________________________________________________________________</w:t>
      </w:r>
    </w:p>
    <w:p w14:paraId="108AA57F" w14:textId="77777777" w:rsidR="003877EE" w:rsidRPr="008258F2" w:rsidRDefault="003877EE" w:rsidP="003877EE">
      <w:pPr>
        <w:jc w:val="both"/>
      </w:pPr>
    </w:p>
    <w:p w14:paraId="31FBC1E5" w14:textId="77777777" w:rsidR="003877EE" w:rsidRPr="008258F2" w:rsidRDefault="003877EE" w:rsidP="003877EE">
      <w:pPr>
        <w:jc w:val="both"/>
      </w:pPr>
    </w:p>
    <w:p w14:paraId="224A2FFB" w14:textId="77777777" w:rsidR="003877EE" w:rsidRDefault="003877EE" w:rsidP="003877EE">
      <w:pPr>
        <w:jc w:val="both"/>
      </w:pPr>
    </w:p>
    <w:p w14:paraId="131F7618" w14:textId="77777777" w:rsidR="003877EE" w:rsidRDefault="003877EE" w:rsidP="003877EE">
      <w:pPr>
        <w:jc w:val="both"/>
      </w:pPr>
    </w:p>
    <w:p w14:paraId="39023C41" w14:textId="77777777" w:rsidR="003877EE" w:rsidRDefault="003877EE" w:rsidP="003877EE">
      <w:pPr>
        <w:jc w:val="both"/>
      </w:pPr>
    </w:p>
    <w:p w14:paraId="25CE52AC" w14:textId="77777777" w:rsidR="003877EE" w:rsidRDefault="003877EE" w:rsidP="003877EE">
      <w:pPr>
        <w:jc w:val="both"/>
      </w:pPr>
    </w:p>
    <w:p w14:paraId="774647C7" w14:textId="77777777" w:rsidR="003877EE" w:rsidRDefault="003877EE" w:rsidP="003877EE">
      <w:pPr>
        <w:jc w:val="both"/>
      </w:pPr>
    </w:p>
    <w:p w14:paraId="5E3C9F71" w14:textId="77777777" w:rsidR="003877EE" w:rsidRDefault="003877EE" w:rsidP="003877EE">
      <w:pPr>
        <w:jc w:val="both"/>
      </w:pPr>
    </w:p>
    <w:p w14:paraId="56BD9F85" w14:textId="77777777" w:rsidR="003877EE" w:rsidRDefault="003877EE" w:rsidP="003877EE">
      <w:pPr>
        <w:jc w:val="both"/>
      </w:pPr>
    </w:p>
    <w:p w14:paraId="439D999E" w14:textId="77777777" w:rsidR="003877EE" w:rsidRDefault="003877EE" w:rsidP="003877EE">
      <w:pPr>
        <w:jc w:val="both"/>
      </w:pPr>
    </w:p>
    <w:p w14:paraId="101B163F" w14:textId="77777777" w:rsidR="003877EE" w:rsidRDefault="003877EE" w:rsidP="003877EE">
      <w:pPr>
        <w:jc w:val="both"/>
      </w:pPr>
    </w:p>
    <w:p w14:paraId="7A312C2D" w14:textId="77777777" w:rsidR="003877EE" w:rsidRDefault="003877EE" w:rsidP="003877EE">
      <w:pPr>
        <w:jc w:val="both"/>
      </w:pPr>
    </w:p>
    <w:p w14:paraId="4B78AA84" w14:textId="77777777" w:rsidR="003877EE" w:rsidRDefault="003877EE" w:rsidP="003877EE">
      <w:pPr>
        <w:jc w:val="both"/>
      </w:pPr>
    </w:p>
    <w:p w14:paraId="6F3260A5" w14:textId="77777777" w:rsidR="003877EE" w:rsidRDefault="003877EE" w:rsidP="003877EE">
      <w:pPr>
        <w:jc w:val="both"/>
      </w:pPr>
    </w:p>
    <w:p w14:paraId="7AB279D9" w14:textId="77777777" w:rsidR="003877EE" w:rsidRDefault="003877EE" w:rsidP="003877EE">
      <w:pPr>
        <w:jc w:val="both"/>
      </w:pPr>
    </w:p>
    <w:p w14:paraId="2BF966DB" w14:textId="77777777" w:rsidR="003877EE" w:rsidRDefault="003877EE" w:rsidP="003877EE">
      <w:pPr>
        <w:jc w:val="both"/>
      </w:pPr>
    </w:p>
    <w:p w14:paraId="19EB9E20" w14:textId="77777777" w:rsidR="003877EE" w:rsidRDefault="003877EE" w:rsidP="003877EE">
      <w:pPr>
        <w:jc w:val="both"/>
      </w:pPr>
    </w:p>
    <w:p w14:paraId="7F1DFECC" w14:textId="77777777" w:rsidR="003877EE" w:rsidRDefault="003877EE" w:rsidP="003877EE">
      <w:pPr>
        <w:jc w:val="both"/>
      </w:pPr>
    </w:p>
    <w:p w14:paraId="3CC4DBC2" w14:textId="77777777" w:rsidR="003877EE" w:rsidRDefault="003877EE" w:rsidP="003877EE">
      <w:pPr>
        <w:jc w:val="both"/>
      </w:pPr>
    </w:p>
    <w:p w14:paraId="672F80DC" w14:textId="77777777" w:rsidR="003877EE" w:rsidRDefault="003877EE" w:rsidP="003877EE">
      <w:pPr>
        <w:jc w:val="both"/>
      </w:pPr>
    </w:p>
    <w:p w14:paraId="246F5A88" w14:textId="77777777" w:rsidR="003877EE" w:rsidRPr="008258F2" w:rsidRDefault="003877EE" w:rsidP="003877EE">
      <w:pPr>
        <w:jc w:val="both"/>
      </w:pPr>
    </w:p>
    <w:p w14:paraId="5EF0C861" w14:textId="77777777" w:rsidR="003877EE" w:rsidRPr="008258F2" w:rsidRDefault="003877EE" w:rsidP="003877EE">
      <w:pPr>
        <w:jc w:val="both"/>
      </w:pPr>
    </w:p>
    <w:p w14:paraId="56441B30" w14:textId="77777777" w:rsidR="003877EE" w:rsidRPr="008258F2" w:rsidRDefault="003877EE" w:rsidP="003877EE">
      <w:pPr>
        <w:jc w:val="both"/>
      </w:pPr>
    </w:p>
    <w:p w14:paraId="0DD3D423" w14:textId="77777777" w:rsidR="003877EE" w:rsidRPr="008258F2" w:rsidRDefault="003877EE" w:rsidP="003877EE"/>
    <w:p w14:paraId="127DF213" w14:textId="77777777" w:rsidR="003877EE" w:rsidRPr="008258F2" w:rsidRDefault="003877EE" w:rsidP="003877EE"/>
    <w:p w14:paraId="04BC6E97" w14:textId="77777777" w:rsidR="003877EE" w:rsidRPr="008258F2" w:rsidRDefault="003877EE" w:rsidP="003877EE"/>
    <w:p w14:paraId="4BEB465C" w14:textId="77777777" w:rsidR="003877EE" w:rsidRPr="008258F2" w:rsidRDefault="003877EE" w:rsidP="003877EE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 w:rsidRPr="008258F2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1BF71768" w14:textId="77777777" w:rsidR="003877EE" w:rsidRDefault="003877EE" w:rsidP="003877EE">
      <w:pPr>
        <w:rPr>
          <w:b/>
          <w:lang w:val="pl-PL" w:eastAsia="hr-HR"/>
        </w:rPr>
      </w:pPr>
    </w:p>
    <w:p w14:paraId="7149BE67" w14:textId="77777777" w:rsidR="003877EE" w:rsidRDefault="003877EE" w:rsidP="003877EE">
      <w:pPr>
        <w:rPr>
          <w:spacing w:val="-3"/>
        </w:rPr>
      </w:pPr>
      <w:r>
        <w:rPr>
          <w:spacing w:val="-3"/>
        </w:rPr>
        <w:br w:type="page"/>
      </w:r>
    </w:p>
    <w:p w14:paraId="351A7C84" w14:textId="77777777" w:rsidR="003877EE" w:rsidRDefault="003877EE" w:rsidP="003877EE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14:paraId="54279A9C" w14:textId="77777777" w:rsidR="003877EE" w:rsidRPr="00EF6361" w:rsidRDefault="003877EE" w:rsidP="003877EE">
      <w:pPr>
        <w:widowControl w:val="0"/>
        <w:tabs>
          <w:tab w:val="left" w:pos="-720"/>
        </w:tabs>
        <w:suppressAutoHyphens/>
        <w:jc w:val="right"/>
        <w:rPr>
          <w:b/>
          <w:spacing w:val="-3"/>
        </w:rPr>
      </w:pPr>
      <w:r w:rsidRPr="00EF6361">
        <w:rPr>
          <w:b/>
          <w:spacing w:val="-3"/>
        </w:rPr>
        <w:t>Prijedlog</w:t>
      </w:r>
    </w:p>
    <w:p w14:paraId="0E633787" w14:textId="77777777" w:rsidR="003877EE" w:rsidRDefault="003877EE" w:rsidP="003877EE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14:paraId="0F55FC41" w14:textId="77777777" w:rsidR="003877EE" w:rsidRDefault="003877EE" w:rsidP="003877EE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14:paraId="70BB04A7" w14:textId="77777777" w:rsidR="003877EE" w:rsidRDefault="003877EE" w:rsidP="003877EE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14:paraId="51AE7FF7" w14:textId="77777777" w:rsidR="003877EE" w:rsidRPr="00E25AE4" w:rsidRDefault="003877EE" w:rsidP="003877EE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  <w:r w:rsidRPr="00E25AE4">
        <w:rPr>
          <w:spacing w:val="-3"/>
        </w:rPr>
        <w:t>Na temelju članka 31. stavka 2. Zakona o Vladi Republike Hrvatske (Narod</w:t>
      </w:r>
      <w:r>
        <w:rPr>
          <w:spacing w:val="-3"/>
        </w:rPr>
        <w:t xml:space="preserve">ne novine, br. 150/11, 119/14, </w:t>
      </w:r>
      <w:r w:rsidRPr="00E25AE4">
        <w:rPr>
          <w:spacing w:val="-3"/>
        </w:rPr>
        <w:t>93/16</w:t>
      </w:r>
      <w:r>
        <w:rPr>
          <w:spacing w:val="-3"/>
        </w:rPr>
        <w:t xml:space="preserve"> i 116/18</w:t>
      </w:r>
      <w:r w:rsidRPr="00E25AE4">
        <w:rPr>
          <w:spacing w:val="-3"/>
        </w:rPr>
        <w:t>), i članka 44. stavka 2. Zakona o proračunu (Narodne novine, br. 87/08, 136/12 15/15), Vlada Republike Hrvatske na sjednici održanoj __________________ donijela je</w:t>
      </w:r>
    </w:p>
    <w:p w14:paraId="2E7005F7" w14:textId="77777777" w:rsidR="003877EE" w:rsidRPr="00E25AE4" w:rsidRDefault="003877EE" w:rsidP="003877EE"/>
    <w:p w14:paraId="1AA1A967" w14:textId="77777777" w:rsidR="003877EE" w:rsidRPr="00E25AE4" w:rsidRDefault="003877EE" w:rsidP="003877EE"/>
    <w:p w14:paraId="46EC91A2" w14:textId="77777777" w:rsidR="003877EE" w:rsidRPr="00CA6325" w:rsidRDefault="003877EE" w:rsidP="003877EE">
      <w:pPr>
        <w:jc w:val="center"/>
        <w:rPr>
          <w:b/>
          <w:bCs/>
        </w:rPr>
      </w:pPr>
      <w:r w:rsidRPr="00CA6325">
        <w:rPr>
          <w:b/>
          <w:bCs/>
        </w:rPr>
        <w:t>O D L U K U</w:t>
      </w:r>
    </w:p>
    <w:p w14:paraId="7C9BDD0C" w14:textId="77777777" w:rsidR="003877EE" w:rsidRPr="00CA6325" w:rsidRDefault="003877EE" w:rsidP="003877EE">
      <w:pPr>
        <w:jc w:val="center"/>
        <w:rPr>
          <w:b/>
          <w:bCs/>
        </w:rPr>
      </w:pPr>
    </w:p>
    <w:p w14:paraId="027C1677" w14:textId="4097B684" w:rsidR="003877EE" w:rsidRDefault="003877EE" w:rsidP="003877EE">
      <w:pPr>
        <w:jc w:val="center"/>
        <w:rPr>
          <w:b/>
          <w:bCs/>
        </w:rPr>
      </w:pPr>
      <w:r w:rsidRPr="00CA6325">
        <w:rPr>
          <w:b/>
          <w:bCs/>
        </w:rPr>
        <w:t>o davanju suglasnosti Ministarstvu poljoprivrede za preuzimanje obveza na teret sredstava državnog proračuna Republike Hrvats</w:t>
      </w:r>
      <w:r w:rsidR="000A1DDF">
        <w:rPr>
          <w:b/>
          <w:bCs/>
        </w:rPr>
        <w:t>ke u 2022. godini za sklapanje u</w:t>
      </w:r>
      <w:r w:rsidRPr="00CA6325">
        <w:rPr>
          <w:b/>
          <w:bCs/>
        </w:rPr>
        <w:t>govora o osiguranju od građanskopravne izvanugovorne odgovornosti prema trećim osobama svih lovoovlaštenika u R</w:t>
      </w:r>
      <w:r w:rsidR="00327B50">
        <w:rPr>
          <w:b/>
          <w:bCs/>
        </w:rPr>
        <w:t xml:space="preserve">epublici </w:t>
      </w:r>
      <w:r w:rsidRPr="00CA6325">
        <w:rPr>
          <w:b/>
          <w:bCs/>
        </w:rPr>
        <w:t>H</w:t>
      </w:r>
      <w:r w:rsidR="00327B50">
        <w:rPr>
          <w:b/>
          <w:bCs/>
        </w:rPr>
        <w:t>rvatskoj</w:t>
      </w:r>
    </w:p>
    <w:p w14:paraId="6D768581" w14:textId="77777777" w:rsidR="003877EE" w:rsidRPr="00E25AE4" w:rsidRDefault="003877EE" w:rsidP="003877EE">
      <w:pPr>
        <w:jc w:val="center"/>
        <w:rPr>
          <w:b/>
          <w:bCs/>
        </w:rPr>
      </w:pPr>
    </w:p>
    <w:p w14:paraId="76ECA17F" w14:textId="77777777" w:rsidR="003877EE" w:rsidRPr="00E25AE4" w:rsidRDefault="003877EE" w:rsidP="003877EE">
      <w:pPr>
        <w:jc w:val="center"/>
        <w:rPr>
          <w:b/>
          <w:bCs/>
        </w:rPr>
      </w:pPr>
      <w:r w:rsidRPr="00E25AE4">
        <w:rPr>
          <w:b/>
          <w:bCs/>
        </w:rPr>
        <w:t>I.</w:t>
      </w:r>
    </w:p>
    <w:p w14:paraId="6EFC6AD0" w14:textId="77777777" w:rsidR="003877EE" w:rsidRPr="00E25AE4" w:rsidRDefault="003877EE" w:rsidP="003877EE">
      <w:pPr>
        <w:jc w:val="both"/>
        <w:rPr>
          <w:b/>
          <w:bCs/>
          <w:lang w:eastAsia="hr-HR"/>
        </w:rPr>
      </w:pPr>
    </w:p>
    <w:p w14:paraId="649A9A22" w14:textId="0E38290C" w:rsidR="003877EE" w:rsidRDefault="003877EE" w:rsidP="003877EE">
      <w:pPr>
        <w:jc w:val="both"/>
        <w:rPr>
          <w:lang w:eastAsia="hr-HR"/>
        </w:rPr>
      </w:pPr>
      <w:r w:rsidRPr="00CA6325">
        <w:rPr>
          <w:lang w:eastAsia="hr-HR"/>
        </w:rPr>
        <w:t>Daje se suglasnost Ministarstvu poljoprivrede za preuzimanje obveza na teret sredstava državnog proračuna Republike Hrvatske u 2022. godini u ukupnom iznosu od 1</w:t>
      </w:r>
      <w:r w:rsidR="000A1DDF">
        <w:rPr>
          <w:lang w:eastAsia="hr-HR"/>
        </w:rPr>
        <w:t>7.425.000,00 kuna za sklapanje u</w:t>
      </w:r>
      <w:r w:rsidRPr="00CA6325">
        <w:rPr>
          <w:lang w:eastAsia="hr-HR"/>
        </w:rPr>
        <w:t>govora o osiguranju od građanskopravne izvanugovorne odgovornosti prema trećim os</w:t>
      </w:r>
      <w:r>
        <w:rPr>
          <w:lang w:eastAsia="hr-HR"/>
        </w:rPr>
        <w:t>obama svih lovoovlaštenika u R</w:t>
      </w:r>
      <w:r w:rsidR="00327B50">
        <w:rPr>
          <w:lang w:eastAsia="hr-HR"/>
        </w:rPr>
        <w:t xml:space="preserve">epublici </w:t>
      </w:r>
      <w:r>
        <w:rPr>
          <w:lang w:eastAsia="hr-HR"/>
        </w:rPr>
        <w:t>H</w:t>
      </w:r>
      <w:r w:rsidR="00327B50">
        <w:rPr>
          <w:lang w:eastAsia="hr-HR"/>
        </w:rPr>
        <w:t>rvatskoj</w:t>
      </w:r>
      <w:r>
        <w:rPr>
          <w:lang w:eastAsia="hr-HR"/>
        </w:rPr>
        <w:t>.</w:t>
      </w:r>
    </w:p>
    <w:p w14:paraId="1A06545B" w14:textId="77777777" w:rsidR="00E742EA" w:rsidRPr="00E25AE4" w:rsidRDefault="00E742EA" w:rsidP="003877EE">
      <w:pPr>
        <w:jc w:val="both"/>
        <w:rPr>
          <w:lang w:eastAsia="hr-HR"/>
        </w:rPr>
      </w:pPr>
    </w:p>
    <w:p w14:paraId="1A17EBD6" w14:textId="77777777" w:rsidR="003877EE" w:rsidRPr="00E25AE4" w:rsidRDefault="003877EE" w:rsidP="003877EE">
      <w:pPr>
        <w:jc w:val="center"/>
        <w:rPr>
          <w:rFonts w:cs="Arial"/>
          <w:b/>
          <w:szCs w:val="20"/>
          <w:lang w:eastAsia="hr-HR"/>
        </w:rPr>
      </w:pPr>
      <w:r w:rsidRPr="00E25AE4">
        <w:rPr>
          <w:b/>
          <w:lang w:eastAsia="hr-HR"/>
        </w:rPr>
        <w:t>II.</w:t>
      </w:r>
    </w:p>
    <w:p w14:paraId="22BF3049" w14:textId="77777777" w:rsidR="003877EE" w:rsidRPr="00E25AE4" w:rsidRDefault="003877EE" w:rsidP="003877EE">
      <w:pPr>
        <w:rPr>
          <w:b/>
          <w:bCs/>
          <w:lang w:eastAsia="hr-HR"/>
        </w:rPr>
      </w:pPr>
    </w:p>
    <w:p w14:paraId="1BAC1532" w14:textId="77777777" w:rsidR="003877EE" w:rsidRPr="00E25AE4" w:rsidRDefault="003877EE" w:rsidP="003877EE">
      <w:pPr>
        <w:rPr>
          <w:b/>
          <w:bCs/>
          <w:lang w:eastAsia="hr-HR"/>
        </w:rPr>
      </w:pPr>
      <w:r w:rsidRPr="00CA6325">
        <w:rPr>
          <w:bCs/>
          <w:lang w:eastAsia="hr-HR"/>
        </w:rPr>
        <w:t>Obveze iz točke I. ove Odluke, Ministarstvo poljoprivrede podmirit će iz izvora financiranja 11 Opći prihodi i primici te 43 Ostali prihodi za posebne namjene.</w:t>
      </w:r>
    </w:p>
    <w:p w14:paraId="33B5ED3E" w14:textId="77777777" w:rsidR="003877EE" w:rsidRDefault="003877EE" w:rsidP="003877EE">
      <w:pPr>
        <w:jc w:val="center"/>
        <w:rPr>
          <w:b/>
          <w:bCs/>
          <w:lang w:eastAsia="hr-HR"/>
        </w:rPr>
      </w:pPr>
    </w:p>
    <w:p w14:paraId="655B2156" w14:textId="77777777" w:rsidR="003877EE" w:rsidRPr="00E25AE4" w:rsidRDefault="003877EE" w:rsidP="003877EE">
      <w:pPr>
        <w:jc w:val="center"/>
        <w:rPr>
          <w:b/>
          <w:bCs/>
          <w:lang w:eastAsia="hr-HR"/>
        </w:rPr>
      </w:pPr>
      <w:r w:rsidRPr="00E25AE4">
        <w:rPr>
          <w:b/>
          <w:bCs/>
          <w:lang w:eastAsia="hr-HR"/>
        </w:rPr>
        <w:t>III.</w:t>
      </w:r>
    </w:p>
    <w:p w14:paraId="741ADAD2" w14:textId="77777777" w:rsidR="003877EE" w:rsidRPr="00E25AE4" w:rsidRDefault="003877EE" w:rsidP="003877EE">
      <w:pPr>
        <w:rPr>
          <w:b/>
          <w:lang w:eastAsia="hr-HR"/>
        </w:rPr>
      </w:pPr>
    </w:p>
    <w:p w14:paraId="4549B0C9" w14:textId="77777777" w:rsidR="003877EE" w:rsidRPr="00E25AE4" w:rsidRDefault="003877EE" w:rsidP="003877EE">
      <w:pPr>
        <w:jc w:val="both"/>
      </w:pPr>
      <w:r w:rsidRPr="00E25AE4">
        <w:t>Ova Odluka stupa na snagu danom donošenja.</w:t>
      </w:r>
    </w:p>
    <w:p w14:paraId="370FEAA8" w14:textId="77777777" w:rsidR="003877EE" w:rsidRPr="00E25AE4" w:rsidRDefault="003877EE" w:rsidP="003877EE">
      <w:pPr>
        <w:spacing w:before="120"/>
        <w:jc w:val="both"/>
        <w:rPr>
          <w:bCs/>
          <w:lang w:eastAsia="hr-HR"/>
        </w:rPr>
      </w:pPr>
    </w:p>
    <w:p w14:paraId="78AA0E7D" w14:textId="77777777" w:rsidR="003877EE" w:rsidRPr="00E25AE4" w:rsidRDefault="003877EE" w:rsidP="003877EE">
      <w:pPr>
        <w:jc w:val="both"/>
        <w:rPr>
          <w:b/>
          <w:bCs/>
        </w:rPr>
      </w:pPr>
      <w:r w:rsidRPr="00E25AE4">
        <w:rPr>
          <w:b/>
          <w:bCs/>
        </w:rPr>
        <w:t xml:space="preserve">KLASA: </w:t>
      </w:r>
    </w:p>
    <w:p w14:paraId="2EFABAFC" w14:textId="77777777" w:rsidR="003877EE" w:rsidRPr="00E25AE4" w:rsidRDefault="003877EE" w:rsidP="003877EE">
      <w:pPr>
        <w:jc w:val="both"/>
        <w:rPr>
          <w:b/>
          <w:bCs/>
        </w:rPr>
      </w:pPr>
      <w:r w:rsidRPr="00E25AE4">
        <w:rPr>
          <w:b/>
          <w:bCs/>
        </w:rPr>
        <w:lastRenderedPageBreak/>
        <w:t>URBROJ:</w:t>
      </w:r>
    </w:p>
    <w:p w14:paraId="63E42CD6" w14:textId="77777777" w:rsidR="003877EE" w:rsidRPr="00E25AE4" w:rsidRDefault="003877EE" w:rsidP="003877EE">
      <w:pPr>
        <w:jc w:val="both"/>
        <w:rPr>
          <w:b/>
          <w:bCs/>
        </w:rPr>
      </w:pPr>
      <w:r w:rsidRPr="00E25AE4">
        <w:rPr>
          <w:b/>
          <w:bCs/>
        </w:rPr>
        <w:t>Zagreb,</w:t>
      </w:r>
    </w:p>
    <w:p w14:paraId="4398FF09" w14:textId="77777777" w:rsidR="003877EE" w:rsidRPr="00E25AE4" w:rsidRDefault="003877EE" w:rsidP="003877EE">
      <w:pPr>
        <w:jc w:val="both"/>
        <w:rPr>
          <w:b/>
          <w:bCs/>
        </w:rPr>
      </w:pPr>
    </w:p>
    <w:p w14:paraId="5F7CC852" w14:textId="77777777" w:rsidR="003877EE" w:rsidRPr="00E25AE4" w:rsidRDefault="003877EE" w:rsidP="003877EE">
      <w:pPr>
        <w:jc w:val="both"/>
        <w:rPr>
          <w:b/>
          <w:bCs/>
        </w:rPr>
      </w:pPr>
    </w:p>
    <w:p w14:paraId="511DD9A4" w14:textId="77777777" w:rsidR="003877EE" w:rsidRPr="00E25AE4" w:rsidRDefault="003877EE" w:rsidP="003877EE">
      <w:pPr>
        <w:jc w:val="both"/>
        <w:rPr>
          <w:b/>
          <w:bCs/>
        </w:rPr>
      </w:pPr>
    </w:p>
    <w:p w14:paraId="013338FB" w14:textId="77777777" w:rsidR="003877EE" w:rsidRPr="00E25AE4" w:rsidRDefault="003877EE" w:rsidP="003877EE">
      <w:pPr>
        <w:tabs>
          <w:tab w:val="left" w:pos="-1985"/>
          <w:tab w:val="center" w:pos="6711"/>
        </w:tabs>
        <w:suppressAutoHyphens/>
        <w:spacing w:before="60"/>
        <w:ind w:left="5954"/>
        <w:jc w:val="center"/>
        <w:rPr>
          <w:b/>
          <w:spacing w:val="-3"/>
        </w:rPr>
      </w:pPr>
      <w:r w:rsidRPr="00E25AE4">
        <w:rPr>
          <w:b/>
          <w:spacing w:val="-3"/>
        </w:rPr>
        <w:t>P R E D S J E D N I K</w:t>
      </w:r>
    </w:p>
    <w:p w14:paraId="251DA4D7" w14:textId="77777777" w:rsidR="003877EE" w:rsidRPr="00E25AE4" w:rsidRDefault="003877EE" w:rsidP="003877EE">
      <w:pPr>
        <w:tabs>
          <w:tab w:val="left" w:pos="-1985"/>
          <w:tab w:val="center" w:pos="6711"/>
        </w:tabs>
        <w:suppressAutoHyphens/>
        <w:spacing w:before="60"/>
        <w:ind w:left="5954"/>
        <w:jc w:val="center"/>
        <w:rPr>
          <w:b/>
          <w:spacing w:val="-3"/>
        </w:rPr>
      </w:pPr>
    </w:p>
    <w:p w14:paraId="7D4993A9" w14:textId="77777777" w:rsidR="003877EE" w:rsidRPr="00E25AE4" w:rsidRDefault="003877EE" w:rsidP="003877EE">
      <w:pPr>
        <w:tabs>
          <w:tab w:val="left" w:pos="-1985"/>
          <w:tab w:val="center" w:pos="6711"/>
        </w:tabs>
        <w:suppressAutoHyphens/>
        <w:spacing w:before="60"/>
        <w:ind w:left="5954"/>
        <w:jc w:val="center"/>
        <w:rPr>
          <w:b/>
          <w:spacing w:val="-3"/>
        </w:rPr>
      </w:pPr>
    </w:p>
    <w:p w14:paraId="0AB2B1A6" w14:textId="77777777" w:rsidR="003877EE" w:rsidRPr="00E25AE4" w:rsidRDefault="003877EE" w:rsidP="003877EE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</w:pPr>
      <w:r>
        <w:rPr>
          <w:b/>
          <w:bCs/>
          <w:lang w:val="es-ES"/>
        </w:rPr>
        <w:t xml:space="preserve">mr. sc. </w:t>
      </w:r>
      <w:r w:rsidRPr="00E25AE4">
        <w:rPr>
          <w:b/>
          <w:bCs/>
          <w:lang w:val="es-ES"/>
        </w:rPr>
        <w:t>Andrej Plenković</w:t>
      </w:r>
    </w:p>
    <w:p w14:paraId="0455D0C0" w14:textId="77777777" w:rsidR="003877EE" w:rsidRPr="00F72890" w:rsidRDefault="003877EE" w:rsidP="003877EE">
      <w:pPr>
        <w:jc w:val="center"/>
        <w:rPr>
          <w:b/>
        </w:rPr>
      </w:pPr>
      <w:r w:rsidRPr="00E25AE4">
        <w:rPr>
          <w:b/>
        </w:rPr>
        <w:br w:type="page"/>
      </w:r>
      <w:r w:rsidRPr="00F72890">
        <w:rPr>
          <w:b/>
        </w:rPr>
        <w:lastRenderedPageBreak/>
        <w:t>O B R A Z L O Ž E NJ E</w:t>
      </w:r>
    </w:p>
    <w:p w14:paraId="6B360600" w14:textId="4546B6F2" w:rsidR="003877EE" w:rsidRDefault="003877EE" w:rsidP="003877EE">
      <w:pPr>
        <w:jc w:val="center"/>
        <w:rPr>
          <w:b/>
        </w:rPr>
      </w:pPr>
      <w:r w:rsidRPr="00F72890">
        <w:rPr>
          <w:b/>
        </w:rPr>
        <w:t xml:space="preserve">Odluke </w:t>
      </w:r>
      <w:r w:rsidRPr="007B0D82">
        <w:rPr>
          <w:b/>
        </w:rPr>
        <w:t>o davanju suglasnosti Ministarstvu poljoprivrede za preuzimanje obveza na teret sredstava državnog pro</w:t>
      </w:r>
      <w:r>
        <w:rPr>
          <w:b/>
        </w:rPr>
        <w:t>računa Republike Hrvatske u 2022</w:t>
      </w:r>
      <w:r w:rsidRPr="007B0D82">
        <w:rPr>
          <w:b/>
        </w:rPr>
        <w:t xml:space="preserve">. godini za sklapanje </w:t>
      </w:r>
      <w:r w:rsidR="000A1DDF">
        <w:rPr>
          <w:b/>
        </w:rPr>
        <w:t>u</w:t>
      </w:r>
      <w:r>
        <w:rPr>
          <w:b/>
        </w:rPr>
        <w:t xml:space="preserve">govora </w:t>
      </w:r>
      <w:bookmarkStart w:id="0" w:name="_GoBack"/>
      <w:bookmarkEnd w:id="0"/>
      <w:r>
        <w:rPr>
          <w:b/>
        </w:rPr>
        <w:t>o osiguranju od građanskopravne izvanugovorne odgovornosti prema trećim osobama svih lovoovlaštenika u R</w:t>
      </w:r>
      <w:r w:rsidR="00327B50">
        <w:rPr>
          <w:b/>
        </w:rPr>
        <w:t xml:space="preserve">epublici </w:t>
      </w:r>
      <w:r>
        <w:rPr>
          <w:b/>
        </w:rPr>
        <w:t>H</w:t>
      </w:r>
      <w:r w:rsidR="00327B50">
        <w:rPr>
          <w:b/>
        </w:rPr>
        <w:t>rvatskoj</w:t>
      </w:r>
    </w:p>
    <w:p w14:paraId="12912D4E" w14:textId="77777777" w:rsidR="003877EE" w:rsidRPr="00F72890" w:rsidRDefault="003877EE" w:rsidP="003877EE">
      <w:pPr>
        <w:jc w:val="center"/>
      </w:pPr>
    </w:p>
    <w:p w14:paraId="6683D430" w14:textId="77777777" w:rsidR="003877EE" w:rsidRDefault="003877EE" w:rsidP="003877EE">
      <w:pPr>
        <w:jc w:val="both"/>
      </w:pPr>
      <w:r>
        <w:t xml:space="preserve">Odredbama Zakona o lovstvu propisana je odgovornost lovoovlaštenika za štetu koju počini divljač, ako su oštećenici poduzeli odgovarajuće mjere radi sprječavanja šteta od divljači. Dosadašnjom neujednačenom sudskom praksom i dugotrajnim neizvjesnim postupcima, lovoovlaštenici i oštećenici su dovedeni u nezavidni položaj suočeni s visokim odštetama i zateznim kamatama. Navedenoj situaciji doprinijela je i nezainteresiranost osiguravajućih kuća za osiguravanjem lovišta ili nametanje nerazmjerno visokih premija osiguranja. </w:t>
      </w:r>
    </w:p>
    <w:p w14:paraId="6A7020E2" w14:textId="77777777" w:rsidR="003877EE" w:rsidRDefault="003877EE" w:rsidP="003877EE">
      <w:pPr>
        <w:jc w:val="both"/>
      </w:pPr>
    </w:p>
    <w:p w14:paraId="6AAA6A12" w14:textId="77777777" w:rsidR="003877EE" w:rsidRDefault="003877EE" w:rsidP="003877EE">
      <w:pPr>
        <w:jc w:val="both"/>
      </w:pPr>
      <w:r>
        <w:t xml:space="preserve">Lovačka društva su dovedena pred postupak likvidacije i odustajanja od zakupa prava lova. To predstavlja problem za državnu upravu i lokalnu samoupravu koje bi morale izvršavanje mjera uzgoja i zaštite divljači u lovištima povjeriti trećim osobama, uz isplatu naknade, dok bi u međuvremenu snosile svu odgovornost za štetu. </w:t>
      </w:r>
    </w:p>
    <w:p w14:paraId="26B42AED" w14:textId="77777777" w:rsidR="003877EE" w:rsidRDefault="003877EE" w:rsidP="003877EE">
      <w:pPr>
        <w:jc w:val="both"/>
      </w:pPr>
    </w:p>
    <w:p w14:paraId="68DF9FA3" w14:textId="77777777" w:rsidR="003877EE" w:rsidRDefault="003877EE" w:rsidP="003877EE">
      <w:pPr>
        <w:jc w:val="both"/>
      </w:pPr>
      <w:r>
        <w:t>Iz tog razloga, predloženo je rješenje kroz jedinstvenu policu osiguranja za područje cijele Republike Hrvatske kako bi se omogućila održivost koncesija i zakupa prava lova. Navedenim će se smanjiti opterećenje pravosudnog sustava, uzrokovano velikim brojem sudskih postupaka oko utvrđivanja štete.</w:t>
      </w:r>
    </w:p>
    <w:p w14:paraId="65FC0C60" w14:textId="77777777" w:rsidR="003877EE" w:rsidRDefault="003877EE" w:rsidP="003877EE">
      <w:pPr>
        <w:jc w:val="both"/>
      </w:pPr>
    </w:p>
    <w:p w14:paraId="1173A8C0" w14:textId="48DFC6B7" w:rsidR="003877EE" w:rsidRDefault="003877EE" w:rsidP="003877EE">
      <w:pPr>
        <w:jc w:val="both"/>
      </w:pPr>
      <w:r>
        <w:t>Ministarstvo poljoprivrede  provelo je otvoreni postupak javne nabave velike vrijednosti za uslugu osiguranja od građanskopravne izvanugovorne odgovornosti prema trećim osobama svih lovoovlaštenika u RH. Odlukom o odabiru ekonomski najpovoljnije ponude odabrana je ponuda ponuditelja EUROHERC OSIGURANJE d.d. Slijedom navedenog, Ministarstvo poljoprivrede i EUROHERC OSIGURANJE d.d. sklopili bi Ugovor</w:t>
      </w:r>
      <w:r w:rsidRPr="004D2DD3">
        <w:t xml:space="preserve"> EBN: 95/2021/VV o osiguranju od građanskopravne izvanugovorne odgovornosti prema trećim osobama svih lovoovlaštenika u R</w:t>
      </w:r>
      <w:r w:rsidR="00327B50">
        <w:t xml:space="preserve">epublici </w:t>
      </w:r>
      <w:r w:rsidRPr="004D2DD3">
        <w:t>H</w:t>
      </w:r>
      <w:r w:rsidR="00327B50">
        <w:t>rvatskoj</w:t>
      </w:r>
      <w:r>
        <w:t xml:space="preserve"> čija ukupna vrijednost, odnosno godišnja premija osiguranja od odgovornosti iznosi 34.850.000,00 kuna, a isplatit će se tijekom 2021. i 2022. godine. </w:t>
      </w:r>
    </w:p>
    <w:p w14:paraId="1D1D9A7B" w14:textId="77777777" w:rsidR="003877EE" w:rsidRDefault="003877EE" w:rsidP="003877EE">
      <w:pPr>
        <w:jc w:val="both"/>
      </w:pPr>
    </w:p>
    <w:p w14:paraId="13BC142A" w14:textId="77777777" w:rsidR="003877EE" w:rsidRDefault="003877EE" w:rsidP="003877EE">
      <w:pPr>
        <w:jc w:val="both"/>
      </w:pPr>
      <w:r>
        <w:t>Sredstva z</w:t>
      </w:r>
      <w:r w:rsidRPr="007B0D82">
        <w:t xml:space="preserve">a financiranje </w:t>
      </w:r>
      <w:r>
        <w:t>navedene obveze u 2021</w:t>
      </w:r>
      <w:r w:rsidRPr="007B0D82">
        <w:t xml:space="preserve">. godini osigurana </w:t>
      </w:r>
      <w:r>
        <w:t xml:space="preserve">su </w:t>
      </w:r>
      <w:r w:rsidRPr="007B0D82">
        <w:t>u okviru Državnog pror</w:t>
      </w:r>
      <w:r>
        <w:t>ačuna Republike Hrvatske za 2021</w:t>
      </w:r>
      <w:r w:rsidRPr="007B0D82">
        <w:t>. godinu</w:t>
      </w:r>
      <w:r>
        <w:t xml:space="preserve"> i projekcijama za 2022. i 2023. godinu</w:t>
      </w:r>
      <w:r w:rsidRPr="007B0D82">
        <w:t xml:space="preserve">, na razdjelu 060 Ministarstvo poljoprivrede, aktivnosti A568060 Unaprjeđenje lovstva </w:t>
      </w:r>
      <w:r>
        <w:t xml:space="preserve">u iznosu od </w:t>
      </w:r>
      <w:r>
        <w:lastRenderedPageBreak/>
        <w:t xml:space="preserve">17.425.000,00 kuna, od čega </w:t>
      </w:r>
      <w:r w:rsidRPr="007B0D82">
        <w:t>u okviru izvora financiranja</w:t>
      </w:r>
      <w:r>
        <w:t xml:space="preserve"> 11 Opći prihodi i primici u iznosu od 3.295.000,00 kuna te</w:t>
      </w:r>
      <w:r w:rsidRPr="007B0D82">
        <w:t xml:space="preserve"> </w:t>
      </w:r>
      <w:r>
        <w:t xml:space="preserve">izvora </w:t>
      </w:r>
      <w:r w:rsidRPr="007B0D82">
        <w:t>43 Os</w:t>
      </w:r>
      <w:r>
        <w:t>tali prihodi za posebne namjene u iznosu od 14.130.000,00 kuna na stavci rashoda 3292 Premije i osiguranja</w:t>
      </w:r>
      <w:r w:rsidRPr="007B0D82">
        <w:t>.</w:t>
      </w:r>
    </w:p>
    <w:p w14:paraId="315E3A91" w14:textId="77777777" w:rsidR="003877EE" w:rsidRPr="00B9662A" w:rsidRDefault="003877EE" w:rsidP="003877EE">
      <w:pPr>
        <w:jc w:val="both"/>
      </w:pPr>
    </w:p>
    <w:p w14:paraId="06F9A612" w14:textId="77777777" w:rsidR="003877EE" w:rsidRPr="00B9662A" w:rsidRDefault="003877EE" w:rsidP="003877EE">
      <w:pPr>
        <w:jc w:val="both"/>
      </w:pPr>
      <w:r>
        <w:t xml:space="preserve">Za razliku sredstava u iznosu od 17.425.000,00 kuna koja će se isplatiti u 2022., </w:t>
      </w:r>
      <w:r w:rsidRPr="00B9662A">
        <w:t xml:space="preserve">Ministarstvo </w:t>
      </w:r>
      <w:r>
        <w:t>poljoprivrede</w:t>
      </w:r>
      <w:r w:rsidRPr="00B9662A">
        <w:t xml:space="preserve"> traži suglasnost za preuzimanje obveza na teret sredstava državnog pro</w:t>
      </w:r>
      <w:r>
        <w:t>računa Republike Hrvatske u 2022</w:t>
      </w:r>
      <w:r w:rsidRPr="00B9662A">
        <w:t>. godini.</w:t>
      </w:r>
      <w:r>
        <w:t xml:space="preserve"> </w:t>
      </w:r>
    </w:p>
    <w:p w14:paraId="3264A867" w14:textId="77777777" w:rsidR="003877EE" w:rsidRPr="00B9662A" w:rsidRDefault="003877EE" w:rsidP="003877EE">
      <w:pPr>
        <w:jc w:val="both"/>
      </w:pPr>
    </w:p>
    <w:p w14:paraId="5A9D432B" w14:textId="77777777" w:rsidR="003877EE" w:rsidRPr="00B9662A" w:rsidRDefault="003877EE" w:rsidP="003877EE">
      <w:pPr>
        <w:jc w:val="both"/>
      </w:pPr>
      <w:r w:rsidRPr="00B9662A">
        <w:t>Člankom 44. stavkom 2. Zakona o proračunu propisano je da proračunski korisnik može preuzeti obveze po ugovoru koji zahtijeva plaćanje u sljedećim godinama uz suglasnost Vlade, a na prijedlog ministra financija (Narodne novine, br. 87/08, 136/12 i 15/15).</w:t>
      </w:r>
    </w:p>
    <w:p w14:paraId="5E26BAF6" w14:textId="77777777" w:rsidR="003877EE" w:rsidRPr="00B9662A" w:rsidRDefault="003877EE" w:rsidP="003877EE">
      <w:pPr>
        <w:jc w:val="both"/>
      </w:pPr>
    </w:p>
    <w:p w14:paraId="77706BEE" w14:textId="74270D1A" w:rsidR="00BC52AA" w:rsidRPr="003877EE" w:rsidRDefault="003877EE" w:rsidP="00327B50">
      <w:pPr>
        <w:jc w:val="both"/>
      </w:pPr>
      <w:r w:rsidRPr="00B9662A">
        <w:t xml:space="preserve">Slijedom navedenog, daje se suglasnost Ministarstvu </w:t>
      </w:r>
      <w:r>
        <w:t>poljoprivrede</w:t>
      </w:r>
      <w:r w:rsidRPr="00B9662A">
        <w:t xml:space="preserve"> za preuzimanje obveza na teret sredstava državnog proračuna Republike Hrvatske u 202</w:t>
      </w:r>
      <w:r>
        <w:rPr>
          <w:bCs/>
        </w:rPr>
        <w:t>2</w:t>
      </w:r>
      <w:r w:rsidRPr="00B9662A">
        <w:t xml:space="preserve">. godini u iznosu od </w:t>
      </w:r>
      <w:r>
        <w:t>17.425.000,00 kuna</w:t>
      </w:r>
      <w:r w:rsidRPr="00B9662A">
        <w:t xml:space="preserve">, </w:t>
      </w:r>
      <w:r w:rsidRPr="006D46C3">
        <w:t xml:space="preserve">za sklapanje </w:t>
      </w:r>
      <w:r w:rsidRPr="00B618B2">
        <w:t>Ugovora EBN: 95/2021/VV o osiguranju od građanskopravne izvanugovorne odgovornosti prema trećim osobama svih lovoovlaštenika u R</w:t>
      </w:r>
      <w:r w:rsidR="00327B50">
        <w:t xml:space="preserve">epublici </w:t>
      </w:r>
      <w:r w:rsidRPr="00B618B2">
        <w:t>H</w:t>
      </w:r>
      <w:r w:rsidR="00327B50">
        <w:t>rvatskoj</w:t>
      </w:r>
      <w:r>
        <w:t>.</w:t>
      </w:r>
    </w:p>
    <w:sectPr w:rsidR="00BC52AA" w:rsidRPr="003877EE" w:rsidSect="00BC52AA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4C5B1" w14:textId="77777777" w:rsidR="00446B7A" w:rsidRDefault="00446B7A">
      <w:r>
        <w:separator/>
      </w:r>
    </w:p>
  </w:endnote>
  <w:endnote w:type="continuationSeparator" w:id="0">
    <w:p w14:paraId="0C5AF69E" w14:textId="77777777" w:rsidR="00446B7A" w:rsidRDefault="0044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BA95C" w14:textId="77777777" w:rsidR="00446B7A" w:rsidRDefault="00446B7A">
      <w:r>
        <w:separator/>
      </w:r>
    </w:p>
  </w:footnote>
  <w:footnote w:type="continuationSeparator" w:id="0">
    <w:p w14:paraId="27040790" w14:textId="77777777" w:rsidR="00446B7A" w:rsidRDefault="00446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06FE7D90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6FC4171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67AF08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924EA6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44CECC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8AAA3B9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D92513A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843A1B7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60E8A4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F1893"/>
    <w:multiLevelType w:val="hybridMultilevel"/>
    <w:tmpl w:val="EB9E9B12"/>
    <w:lvl w:ilvl="0" w:tplc="46966056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3562578A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CB32C64A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A5D2FA14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9446C18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5FE401C0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71927EDC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5F42E8D8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7B8C3E0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101428B"/>
    <w:multiLevelType w:val="hybridMultilevel"/>
    <w:tmpl w:val="2D28E6BC"/>
    <w:lvl w:ilvl="0" w:tplc="03A4005A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E9EA5A6A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69EE19A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65B425F2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90C87D0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BE4C1304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DA86E37C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8AA44F40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AF5A9224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7DC7F44"/>
    <w:multiLevelType w:val="hybridMultilevel"/>
    <w:tmpl w:val="864EE760"/>
    <w:lvl w:ilvl="0" w:tplc="D29E9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78780E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743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C8D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61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D093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3ED9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614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BEE2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82334"/>
    <w:multiLevelType w:val="hybridMultilevel"/>
    <w:tmpl w:val="3046581C"/>
    <w:lvl w:ilvl="0" w:tplc="D23E5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C0006E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06ED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4F4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66D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4E0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E0B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239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D04F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0424B"/>
    <w:multiLevelType w:val="hybridMultilevel"/>
    <w:tmpl w:val="F8EAF3A8"/>
    <w:lvl w:ilvl="0" w:tplc="529CB864">
      <w:start w:val="1"/>
      <w:numFmt w:val="decimal"/>
      <w:lvlText w:val="%1."/>
      <w:lvlJc w:val="left"/>
      <w:pPr>
        <w:ind w:left="720" w:hanging="360"/>
      </w:pPr>
    </w:lvl>
    <w:lvl w:ilvl="1" w:tplc="46D4A018" w:tentative="1">
      <w:start w:val="1"/>
      <w:numFmt w:val="lowerLetter"/>
      <w:lvlText w:val="%2."/>
      <w:lvlJc w:val="left"/>
      <w:pPr>
        <w:ind w:left="1440" w:hanging="360"/>
      </w:pPr>
    </w:lvl>
    <w:lvl w:ilvl="2" w:tplc="2E98E148" w:tentative="1">
      <w:start w:val="1"/>
      <w:numFmt w:val="lowerRoman"/>
      <w:lvlText w:val="%3."/>
      <w:lvlJc w:val="right"/>
      <w:pPr>
        <w:ind w:left="2160" w:hanging="180"/>
      </w:pPr>
    </w:lvl>
    <w:lvl w:ilvl="3" w:tplc="15CC9684" w:tentative="1">
      <w:start w:val="1"/>
      <w:numFmt w:val="decimal"/>
      <w:lvlText w:val="%4."/>
      <w:lvlJc w:val="left"/>
      <w:pPr>
        <w:ind w:left="2880" w:hanging="360"/>
      </w:pPr>
    </w:lvl>
    <w:lvl w:ilvl="4" w:tplc="F03839E6" w:tentative="1">
      <w:start w:val="1"/>
      <w:numFmt w:val="lowerLetter"/>
      <w:lvlText w:val="%5."/>
      <w:lvlJc w:val="left"/>
      <w:pPr>
        <w:ind w:left="3600" w:hanging="360"/>
      </w:pPr>
    </w:lvl>
    <w:lvl w:ilvl="5" w:tplc="81D2E0C2" w:tentative="1">
      <w:start w:val="1"/>
      <w:numFmt w:val="lowerRoman"/>
      <w:lvlText w:val="%6."/>
      <w:lvlJc w:val="right"/>
      <w:pPr>
        <w:ind w:left="4320" w:hanging="180"/>
      </w:pPr>
    </w:lvl>
    <w:lvl w:ilvl="6" w:tplc="179881B8" w:tentative="1">
      <w:start w:val="1"/>
      <w:numFmt w:val="decimal"/>
      <w:lvlText w:val="%7."/>
      <w:lvlJc w:val="left"/>
      <w:pPr>
        <w:ind w:left="5040" w:hanging="360"/>
      </w:pPr>
    </w:lvl>
    <w:lvl w:ilvl="7" w:tplc="E26CDBA2" w:tentative="1">
      <w:start w:val="1"/>
      <w:numFmt w:val="lowerLetter"/>
      <w:lvlText w:val="%8."/>
      <w:lvlJc w:val="left"/>
      <w:pPr>
        <w:ind w:left="5760" w:hanging="360"/>
      </w:pPr>
    </w:lvl>
    <w:lvl w:ilvl="8" w:tplc="6A7233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30BD5"/>
    <w:multiLevelType w:val="hybridMultilevel"/>
    <w:tmpl w:val="213A1046"/>
    <w:lvl w:ilvl="0" w:tplc="9C24B858">
      <w:start w:val="1"/>
      <w:numFmt w:val="decimal"/>
      <w:lvlText w:val="%1."/>
      <w:lvlJc w:val="left"/>
      <w:pPr>
        <w:ind w:left="720" w:hanging="360"/>
      </w:pPr>
    </w:lvl>
    <w:lvl w:ilvl="1" w:tplc="7C3CAD00" w:tentative="1">
      <w:start w:val="1"/>
      <w:numFmt w:val="lowerLetter"/>
      <w:lvlText w:val="%2."/>
      <w:lvlJc w:val="left"/>
      <w:pPr>
        <w:ind w:left="1440" w:hanging="360"/>
      </w:pPr>
    </w:lvl>
    <w:lvl w:ilvl="2" w:tplc="71F8AF7C" w:tentative="1">
      <w:start w:val="1"/>
      <w:numFmt w:val="lowerRoman"/>
      <w:lvlText w:val="%3."/>
      <w:lvlJc w:val="right"/>
      <w:pPr>
        <w:ind w:left="2160" w:hanging="180"/>
      </w:pPr>
    </w:lvl>
    <w:lvl w:ilvl="3" w:tplc="C0062FF6" w:tentative="1">
      <w:start w:val="1"/>
      <w:numFmt w:val="decimal"/>
      <w:lvlText w:val="%4."/>
      <w:lvlJc w:val="left"/>
      <w:pPr>
        <w:ind w:left="2880" w:hanging="360"/>
      </w:pPr>
    </w:lvl>
    <w:lvl w:ilvl="4" w:tplc="669CCDBE" w:tentative="1">
      <w:start w:val="1"/>
      <w:numFmt w:val="lowerLetter"/>
      <w:lvlText w:val="%5."/>
      <w:lvlJc w:val="left"/>
      <w:pPr>
        <w:ind w:left="3600" w:hanging="360"/>
      </w:pPr>
    </w:lvl>
    <w:lvl w:ilvl="5" w:tplc="931C35D2" w:tentative="1">
      <w:start w:val="1"/>
      <w:numFmt w:val="lowerRoman"/>
      <w:lvlText w:val="%6."/>
      <w:lvlJc w:val="right"/>
      <w:pPr>
        <w:ind w:left="4320" w:hanging="180"/>
      </w:pPr>
    </w:lvl>
    <w:lvl w:ilvl="6" w:tplc="0E2ABE2C" w:tentative="1">
      <w:start w:val="1"/>
      <w:numFmt w:val="decimal"/>
      <w:lvlText w:val="%7."/>
      <w:lvlJc w:val="left"/>
      <w:pPr>
        <w:ind w:left="5040" w:hanging="360"/>
      </w:pPr>
    </w:lvl>
    <w:lvl w:ilvl="7" w:tplc="54220B0A" w:tentative="1">
      <w:start w:val="1"/>
      <w:numFmt w:val="lowerLetter"/>
      <w:lvlText w:val="%8."/>
      <w:lvlJc w:val="left"/>
      <w:pPr>
        <w:ind w:left="5760" w:hanging="360"/>
      </w:pPr>
    </w:lvl>
    <w:lvl w:ilvl="8" w:tplc="E6B8D2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8D"/>
    <w:rsid w:val="000A1DDF"/>
    <w:rsid w:val="001A1024"/>
    <w:rsid w:val="001A528D"/>
    <w:rsid w:val="001B6534"/>
    <w:rsid w:val="002E63B2"/>
    <w:rsid w:val="00315FCE"/>
    <w:rsid w:val="00317D6C"/>
    <w:rsid w:val="00327B50"/>
    <w:rsid w:val="003877EE"/>
    <w:rsid w:val="003C6EB7"/>
    <w:rsid w:val="00446B7A"/>
    <w:rsid w:val="004F4261"/>
    <w:rsid w:val="00526FD6"/>
    <w:rsid w:val="00580147"/>
    <w:rsid w:val="005A0CF8"/>
    <w:rsid w:val="005D0BBC"/>
    <w:rsid w:val="006176E6"/>
    <w:rsid w:val="00621D16"/>
    <w:rsid w:val="00622C6D"/>
    <w:rsid w:val="007D4222"/>
    <w:rsid w:val="009B7EE0"/>
    <w:rsid w:val="00A57205"/>
    <w:rsid w:val="00A63ACE"/>
    <w:rsid w:val="00CA6325"/>
    <w:rsid w:val="00D4055C"/>
    <w:rsid w:val="00DD56A4"/>
    <w:rsid w:val="00E25AE4"/>
    <w:rsid w:val="00E742EA"/>
    <w:rsid w:val="00F0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CA045"/>
  <w15:docId w15:val="{81BC14BF-2217-48B0-AF72-EEDF3050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6E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character" w:customStyle="1" w:styleId="Heading4Char">
    <w:name w:val="Heading 4 Char"/>
    <w:basedOn w:val="DefaultParagraphFont"/>
    <w:link w:val="Heading4"/>
    <w:semiHidden/>
    <w:rsid w:val="003C6EB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7C103DE4CD34B8DC55D4324DADCA9" ma:contentTypeVersion="0" ma:contentTypeDescription="Create a new document." ma:contentTypeScope="" ma:versionID="997c6121312a15ba0d811e4e75a5c1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4CA90-71DB-4C92-814C-582D7F712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9E2262-49B2-43D5-AC54-A26767603F4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100AEE-9621-4A13-8EC8-BC1B7276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infodomdb</dc:creator>
  <cp:lastModifiedBy>Sonja Tučkar</cp:lastModifiedBy>
  <cp:revision>4</cp:revision>
  <cp:lastPrinted>2019-12-19T11:12:00Z</cp:lastPrinted>
  <dcterms:created xsi:type="dcterms:W3CDTF">2021-05-24T08:01:00Z</dcterms:created>
  <dcterms:modified xsi:type="dcterms:W3CDTF">2021-05-26T06:10:00Z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0x01010041F7C103DE4CD34B8DC55D4324DADCA9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fe1c53b4-ef88-476c-9311-34b9b8ebfe3f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