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68EC8" w14:textId="77777777" w:rsidR="00931EE3" w:rsidRPr="000C38FC" w:rsidRDefault="00931EE3" w:rsidP="00931EE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C38FC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50BB0350" wp14:editId="317AE61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8FC">
        <w:rPr>
          <w:rFonts w:ascii="Times New Roman" w:hAnsi="Times New Roman" w:cs="Times New Roman"/>
          <w:color w:val="FF0000"/>
          <w:sz w:val="24"/>
          <w:szCs w:val="24"/>
        </w:rPr>
        <w:fldChar w:fldCharType="begin"/>
      </w:r>
      <w:r w:rsidRPr="000C38FC">
        <w:rPr>
          <w:rFonts w:ascii="Times New Roman" w:hAnsi="Times New Roman" w:cs="Times New Roman"/>
          <w:color w:val="FF0000"/>
          <w:sz w:val="24"/>
          <w:szCs w:val="24"/>
        </w:rPr>
        <w:instrText xml:space="preserve"> INCLUDEPICTURE "http://www.inet.hr/~box/images/grb-rh.gif" \* MERGEFORMATINET </w:instrText>
      </w:r>
      <w:r w:rsidRPr="000C38FC">
        <w:rPr>
          <w:rFonts w:ascii="Times New Roman" w:hAnsi="Times New Roman" w:cs="Times New Roman"/>
          <w:color w:val="FF0000"/>
          <w:sz w:val="24"/>
          <w:szCs w:val="24"/>
        </w:rPr>
        <w:fldChar w:fldCharType="end"/>
      </w:r>
    </w:p>
    <w:p w14:paraId="513084F8" w14:textId="77777777" w:rsidR="00931EE3" w:rsidRPr="00D82877" w:rsidRDefault="00931EE3" w:rsidP="00931EE3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D82877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4D69F0AA" w14:textId="2BDD65A1" w:rsidR="00931EE3" w:rsidRPr="00D82877" w:rsidRDefault="00931EE3" w:rsidP="00931EE3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D82877">
        <w:rPr>
          <w:rFonts w:ascii="Times New Roman" w:hAnsi="Times New Roman" w:cs="Times New Roman"/>
          <w:sz w:val="24"/>
          <w:szCs w:val="24"/>
        </w:rPr>
        <w:t xml:space="preserve">Zagreb, </w:t>
      </w:r>
      <w:r w:rsidR="002C4625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C9284F">
        <w:rPr>
          <w:rFonts w:ascii="Times New Roman" w:hAnsi="Times New Roman" w:cs="Times New Roman"/>
          <w:sz w:val="24"/>
          <w:szCs w:val="24"/>
        </w:rPr>
        <w:t xml:space="preserve">. </w:t>
      </w:r>
      <w:r w:rsidR="00563AAD">
        <w:rPr>
          <w:rFonts w:ascii="Times New Roman" w:hAnsi="Times New Roman" w:cs="Times New Roman"/>
          <w:sz w:val="24"/>
          <w:szCs w:val="24"/>
        </w:rPr>
        <w:t>tr</w:t>
      </w:r>
      <w:r w:rsidR="00380301">
        <w:rPr>
          <w:rFonts w:ascii="Times New Roman" w:hAnsi="Times New Roman" w:cs="Times New Roman"/>
          <w:sz w:val="24"/>
          <w:szCs w:val="24"/>
        </w:rPr>
        <w:t>avnj</w:t>
      </w:r>
      <w:r w:rsidR="00C9284F">
        <w:rPr>
          <w:rFonts w:ascii="Times New Roman" w:hAnsi="Times New Roman" w:cs="Times New Roman"/>
          <w:sz w:val="24"/>
          <w:szCs w:val="24"/>
        </w:rPr>
        <w:t>a</w:t>
      </w:r>
      <w:r w:rsidR="001D12CE">
        <w:rPr>
          <w:rFonts w:ascii="Times New Roman" w:hAnsi="Times New Roman" w:cs="Times New Roman"/>
          <w:sz w:val="24"/>
          <w:szCs w:val="24"/>
        </w:rPr>
        <w:t xml:space="preserve"> </w:t>
      </w:r>
      <w:r w:rsidRPr="00D82877">
        <w:rPr>
          <w:rFonts w:ascii="Times New Roman" w:hAnsi="Times New Roman" w:cs="Times New Roman"/>
          <w:sz w:val="24"/>
          <w:szCs w:val="24"/>
        </w:rPr>
        <w:t>20</w:t>
      </w:r>
      <w:r w:rsidR="001A005B" w:rsidRPr="00D82877">
        <w:rPr>
          <w:rFonts w:ascii="Times New Roman" w:hAnsi="Times New Roman" w:cs="Times New Roman"/>
          <w:sz w:val="24"/>
          <w:szCs w:val="24"/>
        </w:rPr>
        <w:t>2</w:t>
      </w:r>
      <w:r w:rsidR="005A0639">
        <w:rPr>
          <w:rFonts w:ascii="Times New Roman" w:hAnsi="Times New Roman" w:cs="Times New Roman"/>
          <w:sz w:val="24"/>
          <w:szCs w:val="24"/>
        </w:rPr>
        <w:t>1</w:t>
      </w:r>
      <w:r w:rsidRPr="00D8287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D82877" w:rsidRPr="00D82877" w14:paraId="71046799" w14:textId="77777777" w:rsidTr="006D4245">
        <w:tc>
          <w:tcPr>
            <w:tcW w:w="1951" w:type="dxa"/>
          </w:tcPr>
          <w:p w14:paraId="74428A0A" w14:textId="77777777" w:rsidR="00931EE3" w:rsidRPr="00D82877" w:rsidRDefault="00931EE3" w:rsidP="006D424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87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D828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7B68B22" w14:textId="77777777" w:rsidR="00931EE3" w:rsidRPr="00D82877" w:rsidRDefault="00931EE3" w:rsidP="006D4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877">
              <w:rPr>
                <w:rFonts w:ascii="Times New Roman" w:hAnsi="Times New Roman" w:cs="Times New Roman"/>
                <w:sz w:val="24"/>
                <w:szCs w:val="24"/>
              </w:rPr>
              <w:t>Ministarstvo mora, prometa i infrastrukture</w:t>
            </w:r>
          </w:p>
        </w:tc>
      </w:tr>
      <w:tr w:rsidR="00D82877" w:rsidRPr="00D82877" w14:paraId="74F25F57" w14:textId="77777777" w:rsidTr="006D4245">
        <w:tc>
          <w:tcPr>
            <w:tcW w:w="1951" w:type="dxa"/>
          </w:tcPr>
          <w:p w14:paraId="51074707" w14:textId="77777777" w:rsidR="00931EE3" w:rsidRPr="00D82877" w:rsidRDefault="00931EE3" w:rsidP="006D424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87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D828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F3CA77E" w14:textId="77777777" w:rsidR="00931EE3" w:rsidRPr="00D82877" w:rsidRDefault="001A005B" w:rsidP="005A06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877"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 w:rsidR="005A0639">
              <w:rPr>
                <w:rFonts w:ascii="Times New Roman" w:hAnsi="Times New Roman" w:cs="Times New Roman"/>
                <w:sz w:val="24"/>
                <w:szCs w:val="24"/>
              </w:rPr>
              <w:t>odluke o</w:t>
            </w:r>
            <w:r w:rsidRPr="00D82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639">
              <w:rPr>
                <w:rFonts w:ascii="Times New Roman" w:hAnsi="Times New Roman" w:cs="Times New Roman"/>
                <w:sz w:val="24"/>
                <w:szCs w:val="24"/>
              </w:rPr>
              <w:t>koncesiji</w:t>
            </w:r>
            <w:r w:rsidRPr="00D82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354" w:rsidRPr="00A10354">
              <w:rPr>
                <w:rFonts w:ascii="Times New Roman" w:hAnsi="Times New Roman" w:cs="Times New Roman"/>
                <w:sz w:val="24"/>
                <w:szCs w:val="24"/>
              </w:rPr>
              <w:t xml:space="preserve">na pomorskom dobru </w:t>
            </w:r>
            <w:r w:rsidR="0099780C">
              <w:rPr>
                <w:rFonts w:ascii="Times New Roman" w:hAnsi="Times New Roman" w:cs="Times New Roman"/>
                <w:sz w:val="24"/>
                <w:szCs w:val="24"/>
              </w:rPr>
              <w:t xml:space="preserve">u svrhu izgradnje </w:t>
            </w:r>
            <w:r w:rsidR="00A10354" w:rsidRPr="00A10354">
              <w:rPr>
                <w:rFonts w:ascii="Times New Roman" w:hAnsi="Times New Roman" w:cs="Times New Roman"/>
                <w:sz w:val="24"/>
                <w:szCs w:val="24"/>
              </w:rPr>
              <w:t>i gospodarsko</w:t>
            </w:r>
            <w:r w:rsidR="0099780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10354" w:rsidRPr="00A10354">
              <w:rPr>
                <w:rFonts w:ascii="Times New Roman" w:hAnsi="Times New Roman" w:cs="Times New Roman"/>
                <w:sz w:val="24"/>
                <w:szCs w:val="24"/>
              </w:rPr>
              <w:t xml:space="preserve"> korištenj</w:t>
            </w:r>
            <w:r w:rsidR="0099780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10354" w:rsidRPr="00A10354">
              <w:rPr>
                <w:rFonts w:ascii="Times New Roman" w:hAnsi="Times New Roman" w:cs="Times New Roman"/>
                <w:sz w:val="24"/>
                <w:szCs w:val="24"/>
              </w:rPr>
              <w:t xml:space="preserve"> luke pose</w:t>
            </w:r>
            <w:r w:rsidR="00A10354">
              <w:rPr>
                <w:rFonts w:ascii="Times New Roman" w:hAnsi="Times New Roman" w:cs="Times New Roman"/>
                <w:sz w:val="24"/>
                <w:szCs w:val="24"/>
              </w:rPr>
              <w:t>bne namjene – industrijske luke</w:t>
            </w:r>
            <w:r w:rsidR="00A10354" w:rsidRPr="00A10354">
              <w:rPr>
                <w:rFonts w:ascii="Times New Roman" w:hAnsi="Times New Roman" w:cs="Times New Roman"/>
                <w:sz w:val="24"/>
                <w:szCs w:val="24"/>
              </w:rPr>
              <w:t xml:space="preserve"> Urinj i izgradnj</w:t>
            </w:r>
            <w:r w:rsidR="0099780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10354" w:rsidRPr="00A10354">
              <w:rPr>
                <w:rFonts w:ascii="Times New Roman" w:hAnsi="Times New Roman" w:cs="Times New Roman"/>
                <w:sz w:val="24"/>
                <w:szCs w:val="24"/>
              </w:rPr>
              <w:t xml:space="preserve"> i gospodarsko</w:t>
            </w:r>
            <w:r w:rsidR="0099780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10354" w:rsidRPr="00A10354">
              <w:rPr>
                <w:rFonts w:ascii="Times New Roman" w:hAnsi="Times New Roman" w:cs="Times New Roman"/>
                <w:sz w:val="24"/>
                <w:szCs w:val="24"/>
              </w:rPr>
              <w:t xml:space="preserve"> korištenj</w:t>
            </w:r>
            <w:r w:rsidR="0099780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10354" w:rsidRPr="00A10354">
              <w:rPr>
                <w:rFonts w:ascii="Times New Roman" w:hAnsi="Times New Roman" w:cs="Times New Roman"/>
                <w:sz w:val="24"/>
                <w:szCs w:val="24"/>
              </w:rPr>
              <w:t xml:space="preserve"> pomorskog dobra izvan lučkog područja u k.o. Kostrena Barbara</w:t>
            </w:r>
          </w:p>
        </w:tc>
      </w:tr>
    </w:tbl>
    <w:p w14:paraId="11409341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55DE7D2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E9360DF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6F80EF8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56336A1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A33A5F7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A72C8A7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08872ED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DADDA25" w14:textId="77777777" w:rsidR="00931EE3" w:rsidRPr="000C38FC" w:rsidRDefault="00931EE3" w:rsidP="00931EE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1969495" w14:textId="77777777" w:rsidR="00931EE3" w:rsidRPr="000C38FC" w:rsidRDefault="00931EE3" w:rsidP="00931EE3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18CEFB7D" w14:textId="77777777" w:rsidR="00931EE3" w:rsidRPr="000C38FC" w:rsidRDefault="00931EE3" w:rsidP="00E052C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32"/>
          <w:szCs w:val="32"/>
        </w:rPr>
      </w:pPr>
    </w:p>
    <w:p w14:paraId="57929857" w14:textId="77777777" w:rsidR="000C38FC" w:rsidRDefault="00931EE3" w:rsidP="003058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FC">
        <w:rPr>
          <w:rFonts w:ascii="Arial" w:eastAsia="Times New Roman" w:hAnsi="Arial" w:cs="Arial"/>
          <w:color w:val="FF0000"/>
          <w:sz w:val="32"/>
          <w:szCs w:val="32"/>
        </w:rPr>
        <w:br w:type="page"/>
      </w:r>
      <w:r w:rsidR="000C38FC" w:rsidRPr="00A103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 temelju članka </w:t>
      </w:r>
      <w:r w:rsidR="00F75791">
        <w:rPr>
          <w:rFonts w:ascii="Times New Roman" w:eastAsia="Times New Roman" w:hAnsi="Times New Roman" w:cs="Times New Roman"/>
        </w:rPr>
        <w:t>80. stavka 4. točke 2</w:t>
      </w:r>
      <w:r w:rsidR="00996A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5791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2C6B99">
        <w:rPr>
          <w:rFonts w:ascii="Times New Roman" w:eastAsia="Times New Roman" w:hAnsi="Times New Roman" w:cs="Times New Roman"/>
          <w:sz w:val="24"/>
          <w:szCs w:val="24"/>
        </w:rPr>
        <w:t xml:space="preserve"> članak 20</w:t>
      </w:r>
      <w:r w:rsidR="00996ABE">
        <w:rPr>
          <w:rFonts w:ascii="Times New Roman" w:eastAsia="Times New Roman" w:hAnsi="Times New Roman" w:cs="Times New Roman"/>
          <w:sz w:val="24"/>
          <w:szCs w:val="24"/>
        </w:rPr>
        <w:t>. stavk</w:t>
      </w:r>
      <w:r w:rsidR="00456F5B">
        <w:rPr>
          <w:rFonts w:ascii="Times New Roman" w:eastAsia="Times New Roman" w:hAnsi="Times New Roman" w:cs="Times New Roman"/>
          <w:sz w:val="24"/>
          <w:szCs w:val="24"/>
        </w:rPr>
        <w:t>a</w:t>
      </w:r>
      <w:r w:rsidR="00996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B99">
        <w:rPr>
          <w:rFonts w:ascii="Times New Roman" w:eastAsia="Times New Roman" w:hAnsi="Times New Roman" w:cs="Times New Roman"/>
          <w:sz w:val="24"/>
          <w:szCs w:val="24"/>
        </w:rPr>
        <w:t>3</w:t>
      </w:r>
      <w:r w:rsidR="00996A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C38FC" w:rsidRPr="00A10354">
        <w:rPr>
          <w:rFonts w:ascii="Times New Roman" w:eastAsia="Times New Roman" w:hAnsi="Times New Roman" w:cs="Times New Roman"/>
          <w:sz w:val="24"/>
          <w:szCs w:val="24"/>
        </w:rPr>
        <w:t>Zakona o pomorskom dobru i morskim lukama (</w:t>
      </w:r>
      <w:r w:rsidR="00A10354" w:rsidRPr="00A10354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C38FC" w:rsidRPr="00A10354">
        <w:rPr>
          <w:rFonts w:ascii="Times New Roman" w:eastAsia="Times New Roman" w:hAnsi="Times New Roman" w:cs="Times New Roman"/>
          <w:sz w:val="24"/>
          <w:szCs w:val="24"/>
        </w:rPr>
        <w:t>Narodne novine</w:t>
      </w:r>
      <w:r w:rsidR="00A10354" w:rsidRPr="00A1035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C38FC" w:rsidRPr="00A10354">
        <w:rPr>
          <w:rFonts w:ascii="Times New Roman" w:eastAsia="Times New Roman" w:hAnsi="Times New Roman" w:cs="Times New Roman"/>
          <w:sz w:val="24"/>
          <w:szCs w:val="24"/>
        </w:rPr>
        <w:t>, br. 158/03, 100/04, 141/06, 38/09, 123/11 – Odluka Ustavnog suda Republike Hrvatske, 56/16 i 98/19)</w:t>
      </w:r>
      <w:r w:rsidR="002C6B99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456F5B">
        <w:rPr>
          <w:rFonts w:ascii="Times New Roman" w:eastAsia="Times New Roman" w:hAnsi="Times New Roman" w:cs="Times New Roman"/>
          <w:sz w:val="24"/>
          <w:szCs w:val="24"/>
        </w:rPr>
        <w:t>člankom 3</w:t>
      </w:r>
      <w:r w:rsidR="00F75791">
        <w:rPr>
          <w:rFonts w:ascii="Times New Roman" w:eastAsia="Times New Roman" w:hAnsi="Times New Roman" w:cs="Times New Roman"/>
          <w:sz w:val="24"/>
          <w:szCs w:val="24"/>
        </w:rPr>
        <w:t>6</w:t>
      </w:r>
      <w:r w:rsidR="00456F5B">
        <w:rPr>
          <w:rFonts w:ascii="Times New Roman" w:eastAsia="Times New Roman" w:hAnsi="Times New Roman" w:cs="Times New Roman"/>
          <w:sz w:val="24"/>
          <w:szCs w:val="24"/>
        </w:rPr>
        <w:t>. stav</w:t>
      </w:r>
      <w:r w:rsidR="00F75791">
        <w:rPr>
          <w:rFonts w:ascii="Times New Roman" w:eastAsia="Times New Roman" w:hAnsi="Times New Roman" w:cs="Times New Roman"/>
          <w:sz w:val="24"/>
          <w:szCs w:val="24"/>
        </w:rPr>
        <w:t>kom</w:t>
      </w:r>
      <w:r w:rsidR="00456F5B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="000C38FC" w:rsidRPr="00A10354">
        <w:rPr>
          <w:rFonts w:ascii="Times New Roman" w:eastAsia="Times New Roman" w:hAnsi="Times New Roman" w:cs="Times New Roman"/>
          <w:sz w:val="24"/>
          <w:szCs w:val="24"/>
        </w:rPr>
        <w:t xml:space="preserve"> Zakona o koncesijama (</w:t>
      </w:r>
      <w:r w:rsidR="00A10354" w:rsidRPr="00A10354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C38FC" w:rsidRPr="00A10354">
        <w:rPr>
          <w:rFonts w:ascii="Times New Roman" w:eastAsia="Times New Roman" w:hAnsi="Times New Roman" w:cs="Times New Roman"/>
          <w:sz w:val="24"/>
          <w:szCs w:val="24"/>
        </w:rPr>
        <w:t>Narodne novine</w:t>
      </w:r>
      <w:r w:rsidR="00A10354" w:rsidRPr="00A1035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A4EBF">
        <w:rPr>
          <w:rFonts w:ascii="Times New Roman" w:eastAsia="Times New Roman" w:hAnsi="Times New Roman" w:cs="Times New Roman"/>
          <w:sz w:val="24"/>
          <w:szCs w:val="24"/>
        </w:rPr>
        <w:t>, br.</w:t>
      </w:r>
      <w:r w:rsidR="000C38FC" w:rsidRPr="00A10354">
        <w:rPr>
          <w:rFonts w:ascii="Times New Roman" w:eastAsia="Times New Roman" w:hAnsi="Times New Roman" w:cs="Times New Roman"/>
          <w:sz w:val="24"/>
          <w:szCs w:val="24"/>
        </w:rPr>
        <w:t xml:space="preserve"> 69/17</w:t>
      </w:r>
      <w:r w:rsidR="00F75791">
        <w:rPr>
          <w:rFonts w:ascii="Times New Roman" w:eastAsia="Times New Roman" w:hAnsi="Times New Roman" w:cs="Times New Roman"/>
          <w:sz w:val="24"/>
          <w:szCs w:val="24"/>
        </w:rPr>
        <w:t xml:space="preserve"> i 107/20</w:t>
      </w:r>
      <w:r w:rsidR="000C38FC" w:rsidRPr="00A10354">
        <w:rPr>
          <w:rFonts w:ascii="Times New Roman" w:eastAsia="Times New Roman" w:hAnsi="Times New Roman" w:cs="Times New Roman"/>
          <w:sz w:val="24"/>
          <w:szCs w:val="24"/>
        </w:rPr>
        <w:t>), Vlada Republike Hrvatske je na sjednici održanoj ___________ 20</w:t>
      </w:r>
      <w:r w:rsidR="007D713E" w:rsidRPr="00A10354">
        <w:rPr>
          <w:rFonts w:ascii="Times New Roman" w:eastAsia="Times New Roman" w:hAnsi="Times New Roman" w:cs="Times New Roman"/>
          <w:sz w:val="24"/>
          <w:szCs w:val="24"/>
        </w:rPr>
        <w:t>2</w:t>
      </w:r>
      <w:r w:rsidR="00F75791">
        <w:rPr>
          <w:rFonts w:ascii="Times New Roman" w:eastAsia="Times New Roman" w:hAnsi="Times New Roman" w:cs="Times New Roman"/>
          <w:sz w:val="24"/>
          <w:szCs w:val="24"/>
        </w:rPr>
        <w:t>1</w:t>
      </w:r>
      <w:r w:rsidR="000C38FC" w:rsidRPr="00A10354">
        <w:rPr>
          <w:rFonts w:ascii="Times New Roman" w:eastAsia="Times New Roman" w:hAnsi="Times New Roman" w:cs="Times New Roman"/>
          <w:sz w:val="24"/>
          <w:szCs w:val="24"/>
        </w:rPr>
        <w:t>. godine donijela</w:t>
      </w:r>
    </w:p>
    <w:p w14:paraId="2DEB28B5" w14:textId="77777777" w:rsidR="000C38FC" w:rsidRPr="00A10354" w:rsidRDefault="000C38FC" w:rsidP="000C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857F32" w14:textId="77777777" w:rsidR="000C38FC" w:rsidRPr="00A10354" w:rsidRDefault="000C38FC" w:rsidP="000C38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96D7A07" w14:textId="77777777" w:rsidR="000C38FC" w:rsidRPr="009B1E1F" w:rsidRDefault="009B1E1F" w:rsidP="00A10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1E1F">
        <w:rPr>
          <w:rFonts w:ascii="Times New Roman" w:eastAsia="Times New Roman" w:hAnsi="Times New Roman" w:cs="Times New Roman"/>
          <w:b/>
          <w:bCs/>
          <w:sz w:val="24"/>
          <w:szCs w:val="24"/>
        </w:rPr>
        <w:t>ODLUKU</w:t>
      </w:r>
    </w:p>
    <w:p w14:paraId="27EF48B8" w14:textId="77777777" w:rsidR="003058DE" w:rsidRPr="009B1E1F" w:rsidRDefault="003058DE" w:rsidP="00A10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C57D15" w14:textId="77777777" w:rsidR="00A10354" w:rsidRDefault="000C38FC" w:rsidP="003058DE">
      <w:pPr>
        <w:pStyle w:val="NoSpacing1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1E1F">
        <w:rPr>
          <w:rFonts w:ascii="Times New Roman" w:eastAsia="Times New Roman" w:hAnsi="Times New Roman" w:cs="Times New Roman"/>
          <w:b/>
          <w:bCs/>
          <w:sz w:val="24"/>
          <w:szCs w:val="24"/>
        </w:rPr>
        <w:t>O KONCESIJ</w:t>
      </w:r>
      <w:r w:rsidR="009B1E1F" w:rsidRPr="009B1E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 w:rsidR="00A10354" w:rsidRPr="009B1E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POMORSKOM DOBRU </w:t>
      </w:r>
      <w:r w:rsidR="00C22019" w:rsidRPr="009B1E1F">
        <w:rPr>
          <w:rFonts w:ascii="Times New Roman" w:eastAsia="Times New Roman" w:hAnsi="Times New Roman" w:cs="Times New Roman"/>
          <w:b/>
          <w:bCs/>
          <w:sz w:val="24"/>
          <w:szCs w:val="24"/>
        </w:rPr>
        <w:t>U SVRHU</w:t>
      </w:r>
      <w:r w:rsidR="00A10354" w:rsidRPr="009B1E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IZGRADNJ</w:t>
      </w:r>
      <w:r w:rsidR="00C22019" w:rsidRPr="009B1E1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A10354" w:rsidRPr="009B1E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GOSPODARSKO</w:t>
      </w:r>
      <w:r w:rsidR="00C22019" w:rsidRPr="009B1E1F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A10354" w:rsidRPr="009B1E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KORIŠTENJ</w:t>
      </w:r>
      <w:r w:rsidR="00C22019" w:rsidRPr="009B1E1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A10354" w:rsidRPr="009B1E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LUKE POSEBNE NAMJENE – INDUSTRIJSKE LUKE  URINJ I IZGRADNJ</w:t>
      </w:r>
      <w:r w:rsidR="003058DE" w:rsidRPr="009B1E1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A10354" w:rsidRPr="009B1E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GOSPODARSKO</w:t>
      </w:r>
      <w:r w:rsidR="003058DE" w:rsidRPr="009B1E1F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A10354" w:rsidRPr="009B1E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KORIŠTENJ</w:t>
      </w:r>
      <w:r w:rsidR="003058DE" w:rsidRPr="009B1E1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A10354" w:rsidRPr="009B1E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POMORSKOG DOBRA IZVAN LUČKOG PODRUČJA U K.O. KOSTRENA BARBARA</w:t>
      </w:r>
    </w:p>
    <w:p w14:paraId="305C57FC" w14:textId="77777777" w:rsidR="00D43F23" w:rsidRPr="009B1E1F" w:rsidRDefault="00D43F23" w:rsidP="003058DE">
      <w:pPr>
        <w:pStyle w:val="NoSpacing1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A831B7" w14:textId="77777777" w:rsidR="000C38FC" w:rsidRPr="00A10354" w:rsidRDefault="000C38FC" w:rsidP="00A103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882B26" w14:textId="77777777" w:rsidR="000C38FC" w:rsidRPr="00A10354" w:rsidRDefault="000C38FC" w:rsidP="000C3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354">
        <w:rPr>
          <w:rFonts w:ascii="Times New Roman" w:eastAsia="Times New Roman" w:hAnsi="Times New Roman" w:cs="Times New Roman"/>
          <w:sz w:val="24"/>
          <w:szCs w:val="24"/>
        </w:rPr>
        <w:t>I.</w:t>
      </w:r>
    </w:p>
    <w:p w14:paraId="5EEC1955" w14:textId="77777777" w:rsidR="000C38FC" w:rsidRPr="00A10354" w:rsidRDefault="000C38FC" w:rsidP="000C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94CB7D" w14:textId="77777777" w:rsidR="00456F5B" w:rsidRDefault="008A2D05" w:rsidP="001A5B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Sukladno Obavijesti o namjeri davanja koncesije </w:t>
      </w:r>
      <w:r w:rsidRPr="008A2D05">
        <w:rPr>
          <w:rFonts w:ascii="Times New Roman" w:eastAsia="Times New Roman" w:hAnsi="Times New Roman" w:cs="Times New Roman"/>
          <w:sz w:val="24"/>
          <w:szCs w:val="24"/>
        </w:rPr>
        <w:t>na pomorskom dobru u svrhu izgradnje i gospodarskog korištenja luke posebne namjene – industrijske luke Urinj i izgradnje i gospodarskog korištenja pomorskog dobra izvan lučkog područja u k.o. Kostrena Barbara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(broj objave: 2021/S 01K-0002459) od 20. siječnja 2021. godine </w:t>
      </w:r>
      <w:r w:rsidRPr="008A2D05">
        <w:rPr>
          <w:rFonts w:ascii="Times New Roman" w:eastAsia="Times New Roman" w:hAnsi="Times New Roman" w:cs="Times New Roman"/>
          <w:sz w:val="24"/>
          <w:szCs w:val="24"/>
        </w:rPr>
        <w:t>i ponude pristigle na Javno otvaranje ponuda za dodjelu koncesije</w:t>
      </w:r>
      <w:r>
        <w:rPr>
          <w:rFonts w:ascii="Times New Roman" w:eastAsia="Times New Roman" w:hAnsi="Times New Roman" w:cs="Times New Roman"/>
          <w:sz w:val="24"/>
          <w:szCs w:val="24"/>
        </w:rPr>
        <w:t>, održano 23. veljače 2021. godine</w:t>
      </w:r>
      <w:r w:rsidRPr="008A2D05">
        <w:t xml:space="preserve"> </w:t>
      </w:r>
      <w:r w:rsidRPr="008A2D05">
        <w:rPr>
          <w:rFonts w:ascii="Times New Roman" w:eastAsia="Times New Roman" w:hAnsi="Times New Roman" w:cs="Times New Roman"/>
          <w:sz w:val="24"/>
          <w:szCs w:val="24"/>
        </w:rPr>
        <w:t>u prostorijama Ministarstva</w:t>
      </w:r>
      <w:r w:rsidR="00860D49">
        <w:rPr>
          <w:rFonts w:ascii="Times New Roman" w:eastAsia="Times New Roman" w:hAnsi="Times New Roman" w:cs="Times New Roman"/>
          <w:sz w:val="24"/>
          <w:szCs w:val="24"/>
        </w:rPr>
        <w:t xml:space="preserve"> mora, prometa i infrastrukture,</w:t>
      </w:r>
      <w:r w:rsidRPr="008A2D05">
        <w:rPr>
          <w:rFonts w:ascii="Times New Roman" w:eastAsia="Times New Roman" w:hAnsi="Times New Roman" w:cs="Times New Roman"/>
          <w:sz w:val="24"/>
          <w:szCs w:val="24"/>
        </w:rPr>
        <w:t xml:space="preserve"> te Nalaza i mišljenja Stručnog tijela za ocjenu ponuda </w:t>
      </w:r>
      <w:r w:rsidR="00860D49">
        <w:rPr>
          <w:rFonts w:ascii="Times New Roman" w:eastAsia="Times New Roman" w:hAnsi="Times New Roman" w:cs="Times New Roman"/>
          <w:sz w:val="24"/>
          <w:szCs w:val="24"/>
        </w:rPr>
        <w:t>za koncesije na pomorskom dobru,</w:t>
      </w:r>
      <w:r w:rsidRPr="008A2D05">
        <w:rPr>
          <w:rFonts w:ascii="Times New Roman" w:eastAsia="Times New Roman" w:hAnsi="Times New Roman" w:cs="Times New Roman"/>
          <w:sz w:val="24"/>
          <w:szCs w:val="24"/>
        </w:rPr>
        <w:t xml:space="preserve"> osnovanog i imenovanog Odl</w:t>
      </w:r>
      <w:r>
        <w:rPr>
          <w:rFonts w:ascii="Times New Roman" w:eastAsia="Times New Roman" w:hAnsi="Times New Roman" w:cs="Times New Roman"/>
          <w:sz w:val="24"/>
          <w:szCs w:val="24"/>
        </w:rPr>
        <w:t>ukom Vlade Republike Hrvatske („Narodne novine“</w:t>
      </w:r>
      <w:r w:rsidRPr="008A2D05">
        <w:rPr>
          <w:rFonts w:ascii="Times New Roman" w:eastAsia="Times New Roman" w:hAnsi="Times New Roman" w:cs="Times New Roman"/>
          <w:sz w:val="24"/>
          <w:szCs w:val="24"/>
        </w:rPr>
        <w:t xml:space="preserve">, br. 44/16 i 95/19), Vlada Republike Hrvatske (u daljnjem tekstu: Davatelj koncesije) daje trgovačkom društvu INA – INDUSTRIJA NAFTE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d.d. </w:t>
      </w:r>
      <w:r w:rsidRPr="008A2D05">
        <w:rPr>
          <w:rFonts w:ascii="Times New Roman" w:eastAsia="Times New Roman" w:hAnsi="Times New Roman" w:cs="Times New Roman"/>
          <w:sz w:val="24"/>
          <w:szCs w:val="24"/>
        </w:rPr>
        <w:t>iz Za</w:t>
      </w:r>
      <w:r>
        <w:rPr>
          <w:rFonts w:ascii="Times New Roman" w:eastAsia="Times New Roman" w:hAnsi="Times New Roman" w:cs="Times New Roman"/>
          <w:sz w:val="24"/>
          <w:szCs w:val="24"/>
        </w:rPr>
        <w:t>greba</w:t>
      </w:r>
      <w:r w:rsidRPr="008A2D05">
        <w:rPr>
          <w:rFonts w:ascii="Times New Roman" w:eastAsia="Times New Roman" w:hAnsi="Times New Roman" w:cs="Times New Roman"/>
          <w:sz w:val="24"/>
          <w:szCs w:val="24"/>
        </w:rPr>
        <w:t xml:space="preserve">, OIB: </w:t>
      </w:r>
      <w:r>
        <w:rPr>
          <w:rFonts w:ascii="Times New Roman" w:eastAsia="Times New Roman" w:hAnsi="Times New Roman" w:cs="Times New Roman"/>
          <w:sz w:val="24"/>
          <w:szCs w:val="24"/>
        </w:rPr>
        <w:t>27759560685</w:t>
      </w:r>
      <w:r w:rsidRPr="008A2D05">
        <w:rPr>
          <w:rFonts w:ascii="Times New Roman" w:eastAsia="Times New Roman" w:hAnsi="Times New Roman" w:cs="Times New Roman"/>
          <w:sz w:val="24"/>
          <w:szCs w:val="24"/>
        </w:rPr>
        <w:t xml:space="preserve"> (u daljnjem tekstu: Ovlaštenik koncesije), ovlaštenje za gospodarsko korištenje pomorskog dobra radi </w:t>
      </w:r>
      <w:r w:rsidR="001A5BEE" w:rsidRPr="001A5BEE">
        <w:rPr>
          <w:rFonts w:ascii="Times New Roman" w:eastAsia="Times New Roman" w:hAnsi="Times New Roman" w:cs="Times New Roman"/>
          <w:sz w:val="24"/>
          <w:szCs w:val="24"/>
        </w:rPr>
        <w:t>izgradnje i gospodarskog korištenja luke posebn</w:t>
      </w:r>
      <w:r w:rsidR="001A5BEE">
        <w:rPr>
          <w:rFonts w:ascii="Times New Roman" w:eastAsia="Times New Roman" w:hAnsi="Times New Roman" w:cs="Times New Roman"/>
          <w:sz w:val="24"/>
          <w:szCs w:val="24"/>
        </w:rPr>
        <w:t>e namjene – industrijske luke  U</w:t>
      </w:r>
      <w:r w:rsidR="001A5BEE" w:rsidRPr="001A5BEE">
        <w:rPr>
          <w:rFonts w:ascii="Times New Roman" w:eastAsia="Times New Roman" w:hAnsi="Times New Roman" w:cs="Times New Roman"/>
          <w:sz w:val="24"/>
          <w:szCs w:val="24"/>
        </w:rPr>
        <w:t>rinj i izgradnje i gospodarskog korištenja pomorskog dobr</w:t>
      </w:r>
      <w:r w:rsidR="001A5BEE">
        <w:rPr>
          <w:rFonts w:ascii="Times New Roman" w:eastAsia="Times New Roman" w:hAnsi="Times New Roman" w:cs="Times New Roman"/>
          <w:sz w:val="24"/>
          <w:szCs w:val="24"/>
        </w:rPr>
        <w:t>a izvan lučkog područja u k.o. Kostrena B</w:t>
      </w:r>
      <w:r w:rsidR="001A5BEE" w:rsidRPr="001A5BEE">
        <w:rPr>
          <w:rFonts w:ascii="Times New Roman" w:eastAsia="Times New Roman" w:hAnsi="Times New Roman" w:cs="Times New Roman"/>
          <w:sz w:val="24"/>
          <w:szCs w:val="24"/>
        </w:rPr>
        <w:t>arbara</w:t>
      </w:r>
      <w:r w:rsidR="001A5B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4F4CAF" w14:textId="77777777" w:rsidR="00BB5DAB" w:rsidRDefault="00BB5DAB" w:rsidP="00BB5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</w:p>
    <w:p w14:paraId="1A3D99FD" w14:textId="77777777" w:rsidR="00EE1C3B" w:rsidRDefault="00EE1C3B" w:rsidP="00A10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492C2B" w14:textId="77777777" w:rsidR="002B39A9" w:rsidRPr="008C1B54" w:rsidRDefault="00BB5DAB" w:rsidP="003058DE">
      <w:pPr>
        <w:jc w:val="both"/>
        <w:rPr>
          <w:rFonts w:ascii="Times New Roman" w:hAnsi="Times New Roman" w:cs="Times New Roman"/>
          <w:sz w:val="24"/>
          <w:szCs w:val="24"/>
        </w:rPr>
      </w:pPr>
      <w:r w:rsidRPr="00BB5DAB">
        <w:rPr>
          <w:rFonts w:ascii="Times New Roman" w:hAnsi="Times New Roman" w:cs="Times New Roman"/>
          <w:sz w:val="24"/>
          <w:szCs w:val="24"/>
        </w:rPr>
        <w:t>Područje pomorskog dobra koje se daje u koncesiju u svrhu izgradnje i gospodarskog korištenj</w:t>
      </w:r>
      <w:r w:rsidR="00035BE1">
        <w:rPr>
          <w:rFonts w:ascii="Times New Roman" w:hAnsi="Times New Roman" w:cs="Times New Roman"/>
          <w:sz w:val="24"/>
          <w:szCs w:val="24"/>
        </w:rPr>
        <w:t>a</w:t>
      </w:r>
      <w:r w:rsidRPr="00BB5DAB">
        <w:rPr>
          <w:rFonts w:ascii="Times New Roman" w:hAnsi="Times New Roman" w:cs="Times New Roman"/>
          <w:sz w:val="24"/>
          <w:szCs w:val="24"/>
        </w:rPr>
        <w:t xml:space="preserve"> luke posebne namjene – industrijske luke Urinj </w:t>
      </w:r>
      <w:r w:rsidRPr="008C1B54">
        <w:rPr>
          <w:rFonts w:ascii="Times New Roman" w:hAnsi="Times New Roman" w:cs="Times New Roman"/>
          <w:sz w:val="24"/>
          <w:szCs w:val="24"/>
        </w:rPr>
        <w:t>određen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C1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8C1B54">
        <w:rPr>
          <w:rFonts w:ascii="Times New Roman" w:hAnsi="Times New Roman" w:cs="Times New Roman"/>
          <w:sz w:val="24"/>
          <w:szCs w:val="24"/>
        </w:rPr>
        <w:t>poligonom karakterističnih koordinatnih točaka izraženih u HTRS96/TM projekcij</w:t>
      </w:r>
      <w:r>
        <w:rPr>
          <w:rFonts w:ascii="Times New Roman" w:hAnsi="Times New Roman" w:cs="Times New Roman"/>
          <w:sz w:val="24"/>
          <w:szCs w:val="24"/>
        </w:rPr>
        <w:t>i</w:t>
      </w:r>
      <w:r w:rsidR="002B39A9" w:rsidRPr="008C1B54">
        <w:rPr>
          <w:rFonts w:ascii="Times New Roman" w:hAnsi="Times New Roman" w:cs="Times New Roman"/>
          <w:sz w:val="24"/>
          <w:szCs w:val="24"/>
        </w:rPr>
        <w:t>, kako slijedi:</w:t>
      </w:r>
    </w:p>
    <w:p w14:paraId="3A303C5F" w14:textId="77777777" w:rsidR="002B39A9" w:rsidRPr="008C1B54" w:rsidRDefault="002B39A9" w:rsidP="00807DAF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000"/>
        <w:gridCol w:w="2268"/>
        <w:gridCol w:w="2268"/>
      </w:tblGrid>
      <w:tr w:rsidR="00BC06C9" w:rsidRPr="008C1B54" w14:paraId="73429D6B" w14:textId="77777777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14:paraId="6788DEAD" w14:textId="77777777" w:rsidR="002B39A9" w:rsidRPr="00E97DA2" w:rsidRDefault="00E97DA2" w:rsidP="00E97D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D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Točka</w:t>
            </w:r>
          </w:p>
        </w:tc>
        <w:tc>
          <w:tcPr>
            <w:tcW w:w="2268" w:type="dxa"/>
            <w:vAlign w:val="center"/>
          </w:tcPr>
          <w:p w14:paraId="08D38EB5" w14:textId="77777777" w:rsidR="002B39A9" w:rsidRPr="00E97DA2" w:rsidRDefault="00051DCF" w:rsidP="00E97D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268" w:type="dxa"/>
            <w:vAlign w:val="center"/>
          </w:tcPr>
          <w:p w14:paraId="371672E5" w14:textId="77777777" w:rsidR="002B39A9" w:rsidRPr="00E97DA2" w:rsidRDefault="00051DCF" w:rsidP="00E97D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</w:p>
        </w:tc>
      </w:tr>
      <w:tr w:rsidR="00BC06C9" w:rsidRPr="008C1B54" w14:paraId="2B913F57" w14:textId="77777777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14:paraId="5D9E1718" w14:textId="77777777"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14:paraId="14E8CC10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964,49</w:t>
            </w:r>
          </w:p>
        </w:tc>
        <w:tc>
          <w:tcPr>
            <w:tcW w:w="2268" w:type="dxa"/>
            <w:vAlign w:val="center"/>
          </w:tcPr>
          <w:p w14:paraId="41E93B35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550,10</w:t>
            </w:r>
          </w:p>
        </w:tc>
      </w:tr>
      <w:tr w:rsidR="00BC06C9" w:rsidRPr="008C1B54" w14:paraId="7F4227FD" w14:textId="77777777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14:paraId="7E37B356" w14:textId="77777777"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39E7D611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971,35</w:t>
            </w:r>
          </w:p>
        </w:tc>
        <w:tc>
          <w:tcPr>
            <w:tcW w:w="2268" w:type="dxa"/>
            <w:vAlign w:val="center"/>
          </w:tcPr>
          <w:p w14:paraId="0E0C0C57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548,06</w:t>
            </w:r>
          </w:p>
        </w:tc>
      </w:tr>
      <w:tr w:rsidR="00BC06C9" w:rsidRPr="008C1B54" w14:paraId="57D01029" w14:textId="77777777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14:paraId="28051291" w14:textId="77777777"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65A60FAD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976,37</w:t>
            </w:r>
          </w:p>
        </w:tc>
        <w:tc>
          <w:tcPr>
            <w:tcW w:w="2268" w:type="dxa"/>
            <w:vAlign w:val="center"/>
          </w:tcPr>
          <w:p w14:paraId="2EB4593C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017552,64</w:t>
            </w:r>
          </w:p>
        </w:tc>
      </w:tr>
      <w:tr w:rsidR="00BC06C9" w:rsidRPr="008C1B54" w14:paraId="6A5EA48D" w14:textId="77777777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14:paraId="6408EC07" w14:textId="77777777"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4553C167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002,86</w:t>
            </w:r>
          </w:p>
        </w:tc>
        <w:tc>
          <w:tcPr>
            <w:tcW w:w="2268" w:type="dxa"/>
            <w:vAlign w:val="center"/>
          </w:tcPr>
          <w:p w14:paraId="392F65BC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538,67</w:t>
            </w:r>
          </w:p>
        </w:tc>
      </w:tr>
      <w:tr w:rsidR="00BC06C9" w:rsidRPr="008C1B54" w14:paraId="656643C2" w14:textId="77777777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14:paraId="4BDBAB76" w14:textId="77777777"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454D9978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007,99</w:t>
            </w:r>
          </w:p>
        </w:tc>
        <w:tc>
          <w:tcPr>
            <w:tcW w:w="2268" w:type="dxa"/>
            <w:vAlign w:val="center"/>
          </w:tcPr>
          <w:p w14:paraId="4D0574FF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544,69</w:t>
            </w:r>
          </w:p>
        </w:tc>
      </w:tr>
      <w:tr w:rsidR="00BC06C9" w:rsidRPr="008C1B54" w14:paraId="0C4DDB94" w14:textId="77777777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14:paraId="1F42639D" w14:textId="77777777"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14:paraId="50F4345C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011,48</w:t>
            </w:r>
          </w:p>
        </w:tc>
        <w:tc>
          <w:tcPr>
            <w:tcW w:w="2268" w:type="dxa"/>
            <w:vAlign w:val="center"/>
          </w:tcPr>
          <w:p w14:paraId="43897B59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548,79</w:t>
            </w:r>
          </w:p>
        </w:tc>
      </w:tr>
      <w:tr w:rsidR="00BC06C9" w:rsidRPr="008C1B54" w14:paraId="5E09D3E8" w14:textId="77777777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14:paraId="21ED72DE" w14:textId="77777777"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14:paraId="2D5C67AC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108,68</w:t>
            </w:r>
          </w:p>
        </w:tc>
        <w:tc>
          <w:tcPr>
            <w:tcW w:w="2268" w:type="dxa"/>
            <w:vAlign w:val="center"/>
          </w:tcPr>
          <w:p w14:paraId="4D01EDBA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475,03</w:t>
            </w:r>
          </w:p>
        </w:tc>
      </w:tr>
      <w:tr w:rsidR="00BC06C9" w:rsidRPr="008C1B54" w14:paraId="383228CD" w14:textId="77777777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14:paraId="3A13553B" w14:textId="77777777"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14:paraId="12B98C22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115,09</w:t>
            </w:r>
          </w:p>
        </w:tc>
        <w:tc>
          <w:tcPr>
            <w:tcW w:w="2268" w:type="dxa"/>
            <w:vAlign w:val="center"/>
          </w:tcPr>
          <w:p w14:paraId="7341A3B4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471,71</w:t>
            </w:r>
          </w:p>
        </w:tc>
      </w:tr>
      <w:tr w:rsidR="00BC06C9" w:rsidRPr="008C1B54" w14:paraId="23D5B470" w14:textId="77777777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14:paraId="7754166A" w14:textId="77777777"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14:paraId="6FECC775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120,86</w:t>
            </w:r>
          </w:p>
        </w:tc>
        <w:tc>
          <w:tcPr>
            <w:tcW w:w="2268" w:type="dxa"/>
            <w:vAlign w:val="center"/>
          </w:tcPr>
          <w:p w14:paraId="69ACC385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468,70</w:t>
            </w:r>
          </w:p>
        </w:tc>
      </w:tr>
      <w:tr w:rsidR="00BC06C9" w:rsidRPr="008C1B54" w14:paraId="68334326" w14:textId="77777777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14:paraId="5877EE79" w14:textId="77777777"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14:paraId="0C04843B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147,68</w:t>
            </w:r>
          </w:p>
        </w:tc>
        <w:tc>
          <w:tcPr>
            <w:tcW w:w="2268" w:type="dxa"/>
            <w:vAlign w:val="center"/>
          </w:tcPr>
          <w:p w14:paraId="245190F8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454,84</w:t>
            </w:r>
          </w:p>
        </w:tc>
      </w:tr>
      <w:tr w:rsidR="00BC06C9" w:rsidRPr="008C1B54" w14:paraId="69A48B29" w14:textId="77777777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14:paraId="11A3E678" w14:textId="77777777"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14:paraId="57CD3F04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146,72</w:t>
            </w:r>
          </w:p>
        </w:tc>
        <w:tc>
          <w:tcPr>
            <w:tcW w:w="2268" w:type="dxa"/>
            <w:vAlign w:val="center"/>
          </w:tcPr>
          <w:p w14:paraId="77F769D8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445,21</w:t>
            </w:r>
          </w:p>
        </w:tc>
      </w:tr>
      <w:tr w:rsidR="00BC06C9" w:rsidRPr="008C1B54" w14:paraId="163E733A" w14:textId="77777777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14:paraId="687BA24C" w14:textId="77777777"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14:paraId="6A0E27DB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143,67</w:t>
            </w:r>
          </w:p>
        </w:tc>
        <w:tc>
          <w:tcPr>
            <w:tcW w:w="2268" w:type="dxa"/>
            <w:vAlign w:val="center"/>
          </w:tcPr>
          <w:p w14:paraId="3C1BEC21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443,12</w:t>
            </w:r>
          </w:p>
        </w:tc>
      </w:tr>
      <w:tr w:rsidR="00BC06C9" w:rsidRPr="008C1B54" w14:paraId="17C5E41F" w14:textId="77777777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14:paraId="74D72540" w14:textId="77777777"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14:paraId="7CBCF664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144,45</w:t>
            </w:r>
          </w:p>
        </w:tc>
        <w:tc>
          <w:tcPr>
            <w:tcW w:w="2268" w:type="dxa"/>
            <w:vAlign w:val="center"/>
          </w:tcPr>
          <w:p w14:paraId="78455B20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442,03</w:t>
            </w:r>
          </w:p>
        </w:tc>
      </w:tr>
      <w:tr w:rsidR="00BC06C9" w:rsidRPr="008C1B54" w14:paraId="019BE3BD" w14:textId="77777777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14:paraId="1DCD38BA" w14:textId="77777777"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14:paraId="65060BA3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148,58</w:t>
            </w:r>
          </w:p>
        </w:tc>
        <w:tc>
          <w:tcPr>
            <w:tcW w:w="2268" w:type="dxa"/>
            <w:vAlign w:val="center"/>
          </w:tcPr>
          <w:p w14:paraId="33F964C7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436,23</w:t>
            </w:r>
          </w:p>
        </w:tc>
      </w:tr>
      <w:tr w:rsidR="00BC06C9" w:rsidRPr="008C1B54" w14:paraId="2B970BD2" w14:textId="77777777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14:paraId="547C7B09" w14:textId="77777777"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14:paraId="4688FD02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152,48</w:t>
            </w:r>
          </w:p>
        </w:tc>
        <w:tc>
          <w:tcPr>
            <w:tcW w:w="2268" w:type="dxa"/>
            <w:vAlign w:val="center"/>
          </w:tcPr>
          <w:p w14:paraId="105F1AE2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430,76</w:t>
            </w:r>
          </w:p>
        </w:tc>
      </w:tr>
      <w:tr w:rsidR="00BC06C9" w:rsidRPr="008C1B54" w14:paraId="6EAB5143" w14:textId="77777777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14:paraId="5CAD4836" w14:textId="77777777"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14:paraId="7EB8200C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211,34</w:t>
            </w:r>
          </w:p>
        </w:tc>
        <w:tc>
          <w:tcPr>
            <w:tcW w:w="2268" w:type="dxa"/>
            <w:vAlign w:val="center"/>
          </w:tcPr>
          <w:p w14:paraId="78B263CB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366,87</w:t>
            </w:r>
          </w:p>
        </w:tc>
      </w:tr>
      <w:tr w:rsidR="00BC06C9" w:rsidRPr="008C1B54" w14:paraId="643C0B18" w14:textId="77777777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14:paraId="3D59748C" w14:textId="77777777"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14:paraId="2BD8E66B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239,16</w:t>
            </w:r>
          </w:p>
        </w:tc>
        <w:tc>
          <w:tcPr>
            <w:tcW w:w="2268" w:type="dxa"/>
            <w:vAlign w:val="center"/>
          </w:tcPr>
          <w:p w14:paraId="3B0C5C41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350,16</w:t>
            </w:r>
          </w:p>
        </w:tc>
      </w:tr>
      <w:tr w:rsidR="00BC06C9" w:rsidRPr="008C1B54" w14:paraId="474F7BE9" w14:textId="77777777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14:paraId="6E827D9E" w14:textId="77777777"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14:paraId="1F1A17CD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232,81</w:t>
            </w:r>
          </w:p>
        </w:tc>
        <w:tc>
          <w:tcPr>
            <w:tcW w:w="2268" w:type="dxa"/>
            <w:vAlign w:val="center"/>
          </w:tcPr>
          <w:p w14:paraId="470FE19F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343,89</w:t>
            </w:r>
          </w:p>
        </w:tc>
      </w:tr>
      <w:tr w:rsidR="00BC06C9" w:rsidRPr="008C1B54" w14:paraId="5770A2AA" w14:textId="77777777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14:paraId="4F5169BE" w14:textId="77777777"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vAlign w:val="center"/>
          </w:tcPr>
          <w:p w14:paraId="01527E89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221,93</w:t>
            </w:r>
          </w:p>
        </w:tc>
        <w:tc>
          <w:tcPr>
            <w:tcW w:w="2268" w:type="dxa"/>
            <w:vAlign w:val="center"/>
          </w:tcPr>
          <w:p w14:paraId="54CCFF72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344,07</w:t>
            </w:r>
          </w:p>
        </w:tc>
      </w:tr>
      <w:tr w:rsidR="00BC06C9" w:rsidRPr="008C1B54" w14:paraId="72E80998" w14:textId="77777777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14:paraId="171D286E" w14:textId="77777777"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14:paraId="54A4C12D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218,78</w:t>
            </w:r>
          </w:p>
        </w:tc>
        <w:tc>
          <w:tcPr>
            <w:tcW w:w="2268" w:type="dxa"/>
            <w:vAlign w:val="center"/>
          </w:tcPr>
          <w:p w14:paraId="4F93C48C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345,02</w:t>
            </w:r>
          </w:p>
        </w:tc>
      </w:tr>
      <w:tr w:rsidR="00BC06C9" w:rsidRPr="008C1B54" w14:paraId="2F3A5A0C" w14:textId="77777777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14:paraId="4AC50B26" w14:textId="77777777"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14:paraId="04497F42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217,89</w:t>
            </w:r>
          </w:p>
        </w:tc>
        <w:tc>
          <w:tcPr>
            <w:tcW w:w="2268" w:type="dxa"/>
            <w:vAlign w:val="center"/>
          </w:tcPr>
          <w:p w14:paraId="12A3C146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344,04</w:t>
            </w:r>
          </w:p>
        </w:tc>
      </w:tr>
      <w:tr w:rsidR="00BC06C9" w:rsidRPr="008C1B54" w14:paraId="47116AC0" w14:textId="77777777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14:paraId="6C9D3A00" w14:textId="77777777"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vAlign w:val="center"/>
          </w:tcPr>
          <w:p w14:paraId="66C70251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200,15</w:t>
            </w:r>
          </w:p>
        </w:tc>
        <w:tc>
          <w:tcPr>
            <w:tcW w:w="2268" w:type="dxa"/>
            <w:vAlign w:val="center"/>
          </w:tcPr>
          <w:p w14:paraId="7BB0C20D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348,27</w:t>
            </w:r>
          </w:p>
        </w:tc>
      </w:tr>
      <w:tr w:rsidR="00BC06C9" w:rsidRPr="008C1B54" w14:paraId="3AE1E8E5" w14:textId="77777777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14:paraId="023935AD" w14:textId="77777777"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14:paraId="67CCCCDE" w14:textId="77777777" w:rsidR="00BC06C9" w:rsidRPr="008C1B54" w:rsidRDefault="00E97DA2" w:rsidP="008E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E21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974,04</w:t>
            </w:r>
          </w:p>
        </w:tc>
        <w:tc>
          <w:tcPr>
            <w:tcW w:w="2268" w:type="dxa"/>
            <w:vAlign w:val="center"/>
          </w:tcPr>
          <w:p w14:paraId="36DC4222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081,13</w:t>
            </w:r>
          </w:p>
        </w:tc>
      </w:tr>
      <w:tr w:rsidR="00BC06C9" w:rsidRPr="008C1B54" w14:paraId="2BC8D578" w14:textId="77777777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14:paraId="07B06B2B" w14:textId="77777777" w:rsidR="00BC06C9" w:rsidRPr="008C1B54" w:rsidRDefault="00BC06C9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center"/>
          </w:tcPr>
          <w:p w14:paraId="160BF929" w14:textId="77777777" w:rsidR="00BC06C9" w:rsidRPr="008C1B54" w:rsidRDefault="00E97DA2" w:rsidP="008E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E21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737,84</w:t>
            </w:r>
          </w:p>
        </w:tc>
        <w:tc>
          <w:tcPr>
            <w:tcW w:w="2268" w:type="dxa"/>
            <w:vAlign w:val="center"/>
          </w:tcPr>
          <w:p w14:paraId="646257A2" w14:textId="77777777" w:rsidR="00BC06C9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BC06C9" w:rsidRPr="008C1B54">
              <w:rPr>
                <w:rFonts w:ascii="Times New Roman" w:hAnsi="Times New Roman" w:cs="Times New Roman"/>
                <w:sz w:val="24"/>
                <w:szCs w:val="24"/>
              </w:rPr>
              <w:t>282,31</w:t>
            </w:r>
          </w:p>
        </w:tc>
      </w:tr>
      <w:tr w:rsidR="00C80120" w:rsidRPr="008C1B54" w14:paraId="717B2822" w14:textId="77777777" w:rsidTr="00E97DA2">
        <w:trPr>
          <w:trHeight w:val="397"/>
          <w:jc w:val="center"/>
        </w:trPr>
        <w:tc>
          <w:tcPr>
            <w:tcW w:w="1000" w:type="dxa"/>
            <w:vAlign w:val="center"/>
          </w:tcPr>
          <w:p w14:paraId="52B21A7C" w14:textId="77777777" w:rsidR="00C80120" w:rsidRPr="008C1B54" w:rsidRDefault="00C80120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15AEE23D" w14:textId="77777777" w:rsidR="00C80120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="00C80120" w:rsidRPr="008C1B54">
              <w:rPr>
                <w:rFonts w:ascii="Times New Roman" w:hAnsi="Times New Roman" w:cs="Times New Roman"/>
                <w:sz w:val="24"/>
                <w:szCs w:val="24"/>
              </w:rPr>
              <w:t>964,49</w:t>
            </w:r>
          </w:p>
        </w:tc>
        <w:tc>
          <w:tcPr>
            <w:tcW w:w="2268" w:type="dxa"/>
            <w:vAlign w:val="center"/>
          </w:tcPr>
          <w:p w14:paraId="7129F3CE" w14:textId="77777777" w:rsidR="00C80120" w:rsidRPr="008C1B54" w:rsidRDefault="00E97DA2" w:rsidP="00E9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  <w:r w:rsidR="00C80120" w:rsidRPr="008C1B54">
              <w:rPr>
                <w:rFonts w:ascii="Times New Roman" w:hAnsi="Times New Roman" w:cs="Times New Roman"/>
                <w:sz w:val="24"/>
                <w:szCs w:val="24"/>
              </w:rPr>
              <w:t>550,10</w:t>
            </w:r>
          </w:p>
        </w:tc>
      </w:tr>
    </w:tbl>
    <w:p w14:paraId="1CBF9BC3" w14:textId="77777777" w:rsidR="000C38FC" w:rsidRPr="008C1B54" w:rsidRDefault="000C38FC" w:rsidP="000C3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DC7419B" w14:textId="77777777" w:rsidR="00AC433A" w:rsidRDefault="00AC433A" w:rsidP="00AC43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Područje pomorskog dobra koje se daje u koncesiju u svrhu izgradnje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Pr="00BB5DAB">
        <w:rPr>
          <w:rFonts w:ascii="Times New Roman" w:eastAsia="Times New Roman" w:hAnsi="Times New Roman" w:cs="Times New Roman"/>
          <w:color w:val="000000"/>
          <w:sz w:val="24"/>
          <w:szCs w:val="24"/>
        </w:rPr>
        <w:t>gospodarskog korištenj</w:t>
      </w:r>
      <w:r w:rsidR="00035BE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B5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luke posebne namjene – industrijske luke Urinj obuhvaća u cijelosti </w:t>
      </w:r>
      <w:r w:rsidR="00475481">
        <w:rPr>
          <w:rFonts w:ascii="Times New Roman" w:eastAsia="Times New Roman" w:hAnsi="Times New Roman" w:cs="Times New Roman"/>
          <w:color w:val="000000"/>
          <w:sz w:val="24"/>
          <w:szCs w:val="24"/>
        </w:rPr>
        <w:t>katastarske čestice: 1628/2, 1522/2, 152</w:t>
      </w:r>
      <w:r w:rsidRPr="00BB5DAB">
        <w:rPr>
          <w:rFonts w:ascii="Times New Roman" w:eastAsia="Times New Roman" w:hAnsi="Times New Roman" w:cs="Times New Roman"/>
          <w:color w:val="000000"/>
          <w:sz w:val="24"/>
          <w:szCs w:val="24"/>
        </w:rPr>
        <w:t>2/3 i 1636, sve k.o. Kostrena Barbara.</w:t>
      </w:r>
    </w:p>
    <w:p w14:paraId="602CD93C" w14:textId="77777777" w:rsidR="00AC433A" w:rsidRPr="00BB5DAB" w:rsidRDefault="00AC433A" w:rsidP="00AC43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96AB70" w14:textId="77777777" w:rsidR="00AC433A" w:rsidRDefault="00AC433A" w:rsidP="00AC43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DAB">
        <w:rPr>
          <w:rFonts w:ascii="Times New Roman" w:eastAsia="Times New Roman" w:hAnsi="Times New Roman" w:cs="Times New Roman"/>
          <w:color w:val="000000"/>
          <w:sz w:val="24"/>
          <w:szCs w:val="24"/>
        </w:rPr>
        <w:t>Područje pomorskog dobra koje se daje u koncesiju u svrhu izgradnje i gospodarskog korištenja izvan lučkog područja obuhvaća u cij</w:t>
      </w:r>
      <w:r w:rsidR="0037500A">
        <w:rPr>
          <w:rFonts w:ascii="Times New Roman" w:eastAsia="Times New Roman" w:hAnsi="Times New Roman" w:cs="Times New Roman"/>
          <w:color w:val="000000"/>
          <w:sz w:val="24"/>
          <w:szCs w:val="24"/>
        </w:rPr>
        <w:t>elosti katastarsku česticu 1629</w:t>
      </w:r>
      <w:r w:rsidRPr="00BB5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k.o. Kostrena Barbara.</w:t>
      </w:r>
    </w:p>
    <w:p w14:paraId="363BBCF5" w14:textId="77777777" w:rsidR="00636BF7" w:rsidRDefault="00636BF7" w:rsidP="003058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CCD19B" w14:textId="77777777" w:rsidR="00BB5DAB" w:rsidRDefault="00AC433A" w:rsidP="00BB5DA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</w:t>
      </w:r>
      <w:r w:rsidR="00BB5DA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91EF8A" w14:textId="77777777" w:rsidR="00414033" w:rsidRDefault="00414033" w:rsidP="00BB5DA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9F5EDF" w14:textId="77777777" w:rsidR="00BB5DAB" w:rsidRDefault="00BB5DAB" w:rsidP="004140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DAB">
        <w:rPr>
          <w:rFonts w:ascii="Times New Roman" w:eastAsia="Times New Roman" w:hAnsi="Times New Roman" w:cs="Times New Roman"/>
          <w:sz w:val="24"/>
          <w:szCs w:val="24"/>
        </w:rPr>
        <w:t>Površina pomorsk</w:t>
      </w:r>
      <w:r w:rsidR="00414033">
        <w:rPr>
          <w:rFonts w:ascii="Times New Roman" w:eastAsia="Times New Roman" w:hAnsi="Times New Roman" w:cs="Times New Roman"/>
          <w:sz w:val="24"/>
          <w:szCs w:val="24"/>
        </w:rPr>
        <w:t xml:space="preserve">og dobra </w:t>
      </w:r>
      <w:r w:rsidRPr="00BB5DAB">
        <w:rPr>
          <w:rFonts w:ascii="Times New Roman" w:eastAsia="Times New Roman" w:hAnsi="Times New Roman" w:cs="Times New Roman"/>
          <w:sz w:val="24"/>
          <w:szCs w:val="24"/>
        </w:rPr>
        <w:t xml:space="preserve">lučkog područja </w:t>
      </w:r>
      <w:r w:rsidR="00414033" w:rsidRPr="00414033">
        <w:rPr>
          <w:rFonts w:ascii="Times New Roman" w:eastAsia="Times New Roman" w:hAnsi="Times New Roman" w:cs="Times New Roman"/>
          <w:sz w:val="24"/>
          <w:szCs w:val="24"/>
        </w:rPr>
        <w:t xml:space="preserve">luke posebne namjene – industrijske luke Urinj </w:t>
      </w:r>
      <w:r w:rsidR="00D304FE" w:rsidRPr="00BE0C49">
        <w:rPr>
          <w:rFonts w:ascii="Times New Roman" w:eastAsia="Times New Roman" w:hAnsi="Times New Roman" w:cs="Times New Roman"/>
          <w:sz w:val="24"/>
          <w:szCs w:val="24"/>
        </w:rPr>
        <w:t>(kopneni i morski dio) </w:t>
      </w:r>
      <w:r w:rsidR="00D304FE" w:rsidRPr="00BB5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DAB">
        <w:rPr>
          <w:rFonts w:ascii="Times New Roman" w:eastAsia="Times New Roman" w:hAnsi="Times New Roman" w:cs="Times New Roman"/>
          <w:sz w:val="24"/>
          <w:szCs w:val="24"/>
        </w:rPr>
        <w:t xml:space="preserve">koje se daje u koncesiju iznosi </w:t>
      </w:r>
      <w:r w:rsidR="00414033" w:rsidRPr="00414033">
        <w:rPr>
          <w:rFonts w:ascii="Times New Roman" w:eastAsia="Times New Roman" w:hAnsi="Times New Roman" w:cs="Times New Roman"/>
          <w:sz w:val="24"/>
          <w:szCs w:val="24"/>
        </w:rPr>
        <w:t>118 687 m</w:t>
      </w:r>
      <w:r w:rsidR="00414033" w:rsidRPr="0041403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41403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074D67" w14:textId="77777777" w:rsidR="00414033" w:rsidRDefault="00414033" w:rsidP="00BB5DA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3151B2" w14:textId="77777777" w:rsidR="00BB5DAB" w:rsidRDefault="00414033" w:rsidP="004140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33">
        <w:rPr>
          <w:rFonts w:ascii="Times New Roman" w:eastAsia="Times New Roman" w:hAnsi="Times New Roman" w:cs="Times New Roman"/>
          <w:sz w:val="24"/>
          <w:szCs w:val="24"/>
        </w:rPr>
        <w:t xml:space="preserve">Površina pomorskog dobra izvan lučkog područja </w:t>
      </w:r>
      <w:r w:rsidR="00FC1167">
        <w:rPr>
          <w:rFonts w:ascii="Times New Roman" w:eastAsia="Times New Roman" w:hAnsi="Times New Roman" w:cs="Times New Roman"/>
          <w:sz w:val="24"/>
          <w:szCs w:val="24"/>
        </w:rPr>
        <w:t xml:space="preserve">(kopneni dio)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koje se daje u koncesiju </w:t>
      </w:r>
      <w:r w:rsidRPr="00414033">
        <w:rPr>
          <w:rFonts w:ascii="Times New Roman" w:eastAsia="Times New Roman" w:hAnsi="Times New Roman" w:cs="Times New Roman"/>
          <w:sz w:val="24"/>
          <w:szCs w:val="24"/>
        </w:rPr>
        <w:t>iznosi 5 857 m</w:t>
      </w:r>
      <w:r w:rsidRPr="0041403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1403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17D515" w14:textId="77777777" w:rsidR="00414033" w:rsidRPr="00BB5DAB" w:rsidRDefault="00414033" w:rsidP="004140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56620B" w14:textId="77777777" w:rsidR="00414033" w:rsidRDefault="00414033" w:rsidP="003058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Ukupna površina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pomorskog dobra koje </w:t>
      </w:r>
      <w:r w:rsidRPr="00414033">
        <w:rPr>
          <w:rFonts w:ascii="Times New Roman" w:eastAsia="Times New Roman" w:hAnsi="Times New Roman" w:cs="Times New Roman"/>
          <w:sz w:val="24"/>
          <w:szCs w:val="24"/>
        </w:rPr>
        <w:t>daj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14033">
        <w:rPr>
          <w:rFonts w:ascii="Times New Roman" w:eastAsia="Times New Roman" w:hAnsi="Times New Roman" w:cs="Times New Roman"/>
          <w:sz w:val="24"/>
          <w:szCs w:val="24"/>
        </w:rPr>
        <w:t xml:space="preserve"> u koncesiju iznosi 124 544 m</w:t>
      </w:r>
      <w:r w:rsidRPr="00AA741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14033">
        <w:rPr>
          <w:rFonts w:ascii="Times New Roman" w:eastAsia="Times New Roman" w:hAnsi="Times New Roman" w:cs="Times New Roman"/>
          <w:sz w:val="24"/>
          <w:szCs w:val="24"/>
        </w:rPr>
        <w:t xml:space="preserve">, a sve kako je prikazano na grafičkoj podlozi koja čini Prilog 1 ove </w:t>
      </w:r>
      <w:r w:rsidR="001A5BEE">
        <w:rPr>
          <w:rFonts w:ascii="Times New Roman" w:eastAsia="Times New Roman" w:hAnsi="Times New Roman" w:cs="Times New Roman"/>
          <w:sz w:val="24"/>
          <w:szCs w:val="24"/>
        </w:rPr>
        <w:t>Odluke i ne objavljuje se „Narodnim novinama“</w:t>
      </w:r>
      <w:r w:rsidRPr="0041403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FC0A8D" w14:textId="77777777" w:rsidR="00414033" w:rsidRDefault="00414033" w:rsidP="003058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2D92CC" w14:textId="77777777" w:rsidR="000C38FC" w:rsidRDefault="001D648D" w:rsidP="000C3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14033">
        <w:rPr>
          <w:rFonts w:ascii="Times New Roman" w:eastAsia="Times New Roman" w:hAnsi="Times New Roman" w:cs="Times New Roman"/>
          <w:sz w:val="24"/>
          <w:szCs w:val="24"/>
        </w:rPr>
        <w:t>V</w:t>
      </w:r>
      <w:r w:rsidR="000C38FC" w:rsidRPr="008A4EB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657233" w14:textId="77777777" w:rsidR="0022333C" w:rsidRPr="008A4EBF" w:rsidRDefault="0022333C" w:rsidP="000C3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DB036B" w14:textId="77777777" w:rsidR="000C38FC" w:rsidRPr="00860D49" w:rsidRDefault="0060784C" w:rsidP="00860D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49">
        <w:rPr>
          <w:rFonts w:ascii="Times New Roman" w:eastAsia="Times New Roman" w:hAnsi="Times New Roman" w:cs="Times New Roman"/>
          <w:sz w:val="24"/>
          <w:szCs w:val="24"/>
        </w:rPr>
        <w:t>Davatelj koncesije daje na gospodarsko korištenje pomorsko dobro navedeno u točki II. o</w:t>
      </w:r>
      <w:r w:rsidR="00860D49">
        <w:rPr>
          <w:rFonts w:ascii="Times New Roman" w:eastAsia="Times New Roman" w:hAnsi="Times New Roman" w:cs="Times New Roman"/>
          <w:sz w:val="24"/>
          <w:szCs w:val="24"/>
        </w:rPr>
        <w:t>ve Odluke Ovlašteniku koncesije</w:t>
      </w:r>
      <w:r w:rsidRPr="00860D49">
        <w:rPr>
          <w:rFonts w:ascii="Times New Roman" w:eastAsia="Times New Roman" w:hAnsi="Times New Roman" w:cs="Times New Roman"/>
          <w:sz w:val="24"/>
          <w:szCs w:val="24"/>
        </w:rPr>
        <w:t xml:space="preserve"> na vremensko razdoblje od </w:t>
      </w:r>
      <w:r w:rsidR="00221881" w:rsidRPr="00860D4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60D49">
        <w:rPr>
          <w:rFonts w:ascii="Times New Roman" w:eastAsia="Times New Roman" w:hAnsi="Times New Roman" w:cs="Times New Roman"/>
          <w:sz w:val="24"/>
          <w:szCs w:val="24"/>
        </w:rPr>
        <w:t xml:space="preserve">0 godina, računajući od dana sklapanja ugovora o koncesiji pomorskog dobra iz točke </w:t>
      </w:r>
      <w:r w:rsidRPr="00D43F23">
        <w:rPr>
          <w:rFonts w:ascii="Times New Roman" w:eastAsia="Times New Roman" w:hAnsi="Times New Roman" w:cs="Times New Roman"/>
          <w:sz w:val="24"/>
          <w:szCs w:val="24"/>
        </w:rPr>
        <w:t xml:space="preserve">VIII. </w:t>
      </w:r>
      <w:r w:rsidRPr="00860D49">
        <w:rPr>
          <w:rFonts w:ascii="Times New Roman" w:eastAsia="Times New Roman" w:hAnsi="Times New Roman" w:cs="Times New Roman"/>
          <w:sz w:val="24"/>
          <w:szCs w:val="24"/>
        </w:rPr>
        <w:t>ove Odluke.</w:t>
      </w:r>
    </w:p>
    <w:p w14:paraId="0F1EE123" w14:textId="77777777" w:rsidR="000C38FC" w:rsidRPr="00A10354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EAFB736" w14:textId="77777777" w:rsidR="000C38FC" w:rsidRDefault="005A6E00" w:rsidP="003058DE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="000C38FC" w:rsidRPr="00D573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6144EA3" w14:textId="77777777" w:rsidR="0022333C" w:rsidRDefault="0022333C" w:rsidP="003058DE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1989A5" w14:textId="77777777" w:rsidR="00EA1B9D" w:rsidRDefault="0060784C" w:rsidP="00EA1B9D">
      <w:pPr>
        <w:pStyle w:val="box458690"/>
        <w:shd w:val="clear" w:color="auto" w:fill="FFFFFF"/>
        <w:spacing w:before="0" w:beforeAutospacing="0" w:after="48" w:afterAutospacing="0"/>
        <w:jc w:val="both"/>
        <w:textAlignment w:val="baseline"/>
        <w:rPr>
          <w:rFonts w:ascii="Minion Pro Cond" w:hAnsi="Minion Pro Cond"/>
          <w:color w:val="231F20"/>
        </w:rPr>
      </w:pPr>
      <w:r w:rsidRPr="0060784C">
        <w:rPr>
          <w:rFonts w:ascii="Minion Pro Cond" w:hAnsi="Minion Pro Cond"/>
          <w:color w:val="231F20"/>
        </w:rPr>
        <w:t>Koncesija na pomorskom dobru iz točke II. ove Odluke</w:t>
      </w:r>
      <w:r>
        <w:rPr>
          <w:rFonts w:ascii="Minion Pro Cond" w:hAnsi="Minion Pro Cond"/>
          <w:color w:val="231F20"/>
        </w:rPr>
        <w:t xml:space="preserve"> </w:t>
      </w:r>
      <w:r w:rsidR="001A5BEE">
        <w:rPr>
          <w:rFonts w:ascii="Minion Pro Cond" w:hAnsi="Minion Pro Cond"/>
          <w:color w:val="231F20"/>
        </w:rPr>
        <w:t xml:space="preserve">daje </w:t>
      </w:r>
      <w:r w:rsidR="00221881">
        <w:rPr>
          <w:rFonts w:ascii="Minion Pro Cond" w:hAnsi="Minion Pro Cond"/>
          <w:color w:val="231F20"/>
        </w:rPr>
        <w:t xml:space="preserve">se </w:t>
      </w:r>
      <w:r w:rsidR="001A5BEE">
        <w:rPr>
          <w:rFonts w:ascii="Minion Pro Cond" w:hAnsi="Minion Pro Cond"/>
          <w:color w:val="231F20"/>
        </w:rPr>
        <w:t xml:space="preserve">u svrhu </w:t>
      </w:r>
      <w:r w:rsidR="00EA1B9D" w:rsidRPr="00EA1B9D">
        <w:rPr>
          <w:rFonts w:ascii="Minion Pro Cond" w:hAnsi="Minion Pro Cond"/>
          <w:color w:val="231F20"/>
        </w:rPr>
        <w:t>izgradnje i gospodarskog korištenja luke posebne namjene – industrijske luke  Urinj i izgradnje i gospodarskog korištenja pomorskog dobra izvan lučkog područja u k.o. Kostrena Barbara.</w:t>
      </w:r>
    </w:p>
    <w:p w14:paraId="12C27542" w14:textId="77777777" w:rsidR="00EA1B9D" w:rsidRDefault="00EA1B9D" w:rsidP="00EA1B9D">
      <w:pPr>
        <w:pStyle w:val="box458690"/>
        <w:shd w:val="clear" w:color="auto" w:fill="FFFFFF"/>
        <w:spacing w:before="0" w:beforeAutospacing="0" w:after="48" w:afterAutospacing="0"/>
        <w:jc w:val="both"/>
        <w:textAlignment w:val="baseline"/>
        <w:rPr>
          <w:rFonts w:ascii="Minion Pro Cond" w:hAnsi="Minion Pro Cond"/>
          <w:color w:val="231F20"/>
        </w:rPr>
      </w:pPr>
    </w:p>
    <w:p w14:paraId="49191142" w14:textId="77777777" w:rsidR="00221881" w:rsidRDefault="00221881" w:rsidP="0022188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Ovlaštenik koncesije dužan je u roku od 12 mjeseci od dana donošenja ove Odluke dostaviti Ministarstvu mora, prometa i infrastrukture pravomoćnu lokacijsku dozvolu.</w:t>
      </w:r>
    </w:p>
    <w:p w14:paraId="61B7F83A" w14:textId="77777777" w:rsidR="00221881" w:rsidRPr="0022333C" w:rsidRDefault="00221881" w:rsidP="0022333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Ako Ovlaštenik koncesije ne dostavi pravomoćnu lokacijsku dozvolu u roku iz stavka 2. ove točke, neće se potpisati ugovor o koncesiji iz točke </w:t>
      </w:r>
      <w:r w:rsidRPr="00D43F23">
        <w:rPr>
          <w:rFonts w:ascii="Minion Pro" w:hAnsi="Minion Pro"/>
        </w:rPr>
        <w:t xml:space="preserve">VIII. </w:t>
      </w:r>
      <w:r>
        <w:rPr>
          <w:rFonts w:ascii="Minion Pro" w:hAnsi="Minion Pro"/>
          <w:color w:val="000000"/>
        </w:rPr>
        <w:t>ove Odluke, a Ovlaštenik koncesije gubi sva prava utvrđena ovom Odlukom, te će se naplatiti garancija za ozbiljnost ponude.</w:t>
      </w:r>
    </w:p>
    <w:p w14:paraId="69BAAE72" w14:textId="77777777" w:rsidR="00221881" w:rsidRDefault="00221881" w:rsidP="00221881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Ovlaštenik koncesije dužan je u pomorsko dobro koje se daje u koncesiju uložiti sveukupno </w:t>
      </w:r>
      <w:r w:rsidR="00860D49" w:rsidRPr="00860D49">
        <w:rPr>
          <w:rFonts w:ascii="Minion Pro" w:hAnsi="Minion Pro"/>
        </w:rPr>
        <w:t>245.882.912,60</w:t>
      </w:r>
      <w:r w:rsidRPr="00860D49">
        <w:rPr>
          <w:rFonts w:ascii="Minion Pro" w:hAnsi="Minion Pro"/>
        </w:rPr>
        <w:t xml:space="preserve"> kuna </w:t>
      </w:r>
      <w:r>
        <w:rPr>
          <w:rFonts w:ascii="Minion Pro" w:hAnsi="Minion Pro"/>
          <w:color w:val="000000"/>
        </w:rPr>
        <w:t xml:space="preserve">kao investicijsko ulaganje, a sve u opsegu i na način opisan u </w:t>
      </w:r>
      <w:r w:rsidRPr="00860D49">
        <w:rPr>
          <w:rFonts w:ascii="Minion Pro" w:hAnsi="Minion Pro"/>
        </w:rPr>
        <w:t xml:space="preserve">Studiji gospodarske opravdanosti </w:t>
      </w:r>
      <w:r w:rsidR="00860D49" w:rsidRPr="00860D49">
        <w:rPr>
          <w:rFonts w:ascii="Minion Pro" w:hAnsi="Minion Pro"/>
        </w:rPr>
        <w:t xml:space="preserve">iz veljače 2021. godine </w:t>
      </w:r>
      <w:r w:rsidRPr="00860D49">
        <w:rPr>
          <w:rFonts w:ascii="Minion Pro" w:hAnsi="Minion Pro"/>
        </w:rPr>
        <w:t xml:space="preserve">, koja čini Prilog 2. ove Odluke i ne objavljuje </w:t>
      </w:r>
      <w:r w:rsidR="00860D49">
        <w:rPr>
          <w:rFonts w:ascii="Minion Pro" w:hAnsi="Minion Pro"/>
          <w:color w:val="000000"/>
        </w:rPr>
        <w:t>se u „Narodnim novinama“</w:t>
      </w:r>
      <w:r>
        <w:rPr>
          <w:rFonts w:ascii="Minion Pro" w:hAnsi="Minion Pro"/>
          <w:color w:val="000000"/>
        </w:rPr>
        <w:t>.</w:t>
      </w:r>
    </w:p>
    <w:p w14:paraId="39C34267" w14:textId="77777777" w:rsidR="0022333C" w:rsidRDefault="0022333C" w:rsidP="0022333C">
      <w:pPr>
        <w:pStyle w:val="box458690"/>
        <w:shd w:val="clear" w:color="auto" w:fill="FFFFFF"/>
        <w:spacing w:before="0" w:beforeAutospacing="0" w:after="48" w:afterAutospacing="0"/>
        <w:jc w:val="both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 xml:space="preserve">Ovlaštenik koncesije je ovlašten i dužan u roku ne dužem od 48 mjeseci od dana zaključenja ugovora o koncesiji iz točke </w:t>
      </w:r>
      <w:r w:rsidRPr="00D43F23">
        <w:rPr>
          <w:rFonts w:ascii="Minion Pro Cond" w:hAnsi="Minion Pro Cond"/>
        </w:rPr>
        <w:t xml:space="preserve">VIII. </w:t>
      </w:r>
      <w:r>
        <w:rPr>
          <w:rFonts w:ascii="Minion Pro Cond" w:hAnsi="Minion Pro Cond"/>
          <w:color w:val="231F20"/>
        </w:rPr>
        <w:t>ove Odluke dovršiti izgradnju i predati Davatelju koncesije uporabnu dozvolu.</w:t>
      </w:r>
    </w:p>
    <w:p w14:paraId="12D72DFB" w14:textId="77777777" w:rsidR="0022333C" w:rsidRDefault="0022333C" w:rsidP="0022333C">
      <w:pPr>
        <w:pStyle w:val="box458690"/>
        <w:shd w:val="clear" w:color="auto" w:fill="FFFFFF"/>
        <w:spacing w:before="0" w:beforeAutospacing="0" w:after="48" w:afterAutospacing="0"/>
        <w:textAlignment w:val="baseline"/>
        <w:rPr>
          <w:rFonts w:ascii="Minion Pro Cond" w:hAnsi="Minion Pro Cond"/>
          <w:color w:val="231F20"/>
        </w:rPr>
      </w:pPr>
    </w:p>
    <w:p w14:paraId="640BB160" w14:textId="77777777" w:rsidR="001A5BEE" w:rsidRDefault="001A5BEE" w:rsidP="00221881">
      <w:pPr>
        <w:pStyle w:val="box458690"/>
        <w:shd w:val="clear" w:color="auto" w:fill="FFFFFF"/>
        <w:spacing w:before="0" w:beforeAutospacing="0" w:after="48" w:afterAutospacing="0"/>
        <w:jc w:val="both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Ovlaštenik koncesije dužan je za svaku daljnju gradnju ili rekonstrukciju na koncesioniranom pomorskom dobru zatražiti</w:t>
      </w:r>
      <w:r w:rsidR="002C6B99">
        <w:rPr>
          <w:rFonts w:ascii="Minion Pro Cond" w:hAnsi="Minion Pro Cond"/>
          <w:color w:val="231F20"/>
        </w:rPr>
        <w:t xml:space="preserve"> suglasnost Davatelja koncesije</w:t>
      </w:r>
      <w:r>
        <w:rPr>
          <w:rFonts w:ascii="Minion Pro Cond" w:hAnsi="Minion Pro Cond"/>
          <w:color w:val="231F20"/>
        </w:rPr>
        <w:t xml:space="preserve"> te ishoditi dozvole sukladno propisima koji uređuju prostorno uređenje i gradnju.</w:t>
      </w:r>
    </w:p>
    <w:p w14:paraId="2FA09CBF" w14:textId="77777777" w:rsidR="00221881" w:rsidRDefault="00221881" w:rsidP="00561A19">
      <w:pPr>
        <w:pStyle w:val="box458690"/>
        <w:shd w:val="clear" w:color="auto" w:fill="FFFFFF"/>
        <w:spacing w:before="103" w:beforeAutospacing="0" w:after="48" w:afterAutospacing="0"/>
        <w:textAlignment w:val="baseline"/>
        <w:rPr>
          <w:rFonts w:ascii="Minion Pro Cond" w:hAnsi="Minion Pro Cond"/>
          <w:color w:val="231F20"/>
        </w:rPr>
      </w:pPr>
    </w:p>
    <w:p w14:paraId="3FAA224E" w14:textId="77777777" w:rsidR="001A5BEE" w:rsidRDefault="001A5BEE" w:rsidP="001A5BEE">
      <w:pPr>
        <w:pStyle w:val="box458690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V</w:t>
      </w:r>
      <w:r w:rsidR="0022333C">
        <w:rPr>
          <w:rFonts w:ascii="Minion Pro Cond" w:hAnsi="Minion Pro Cond"/>
          <w:color w:val="231F20"/>
        </w:rPr>
        <w:t>I</w:t>
      </w:r>
      <w:r>
        <w:rPr>
          <w:rFonts w:ascii="Minion Pro Cond" w:hAnsi="Minion Pro Cond"/>
          <w:color w:val="231F20"/>
        </w:rPr>
        <w:t>.</w:t>
      </w:r>
    </w:p>
    <w:p w14:paraId="7CF2D8C8" w14:textId="77777777" w:rsidR="0022333C" w:rsidRDefault="0022333C" w:rsidP="001A5BEE">
      <w:pPr>
        <w:pStyle w:val="box458690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Minion Pro Cond" w:hAnsi="Minion Pro Cond"/>
          <w:color w:val="231F20"/>
        </w:rPr>
      </w:pPr>
    </w:p>
    <w:p w14:paraId="0B7377AE" w14:textId="77777777" w:rsidR="0022333C" w:rsidRDefault="0022333C" w:rsidP="0022333C">
      <w:pPr>
        <w:pStyle w:val="box458690"/>
        <w:shd w:val="clear" w:color="auto" w:fill="FFFFFF"/>
        <w:spacing w:before="0" w:beforeAutospacing="0" w:after="48" w:afterAutospacing="0"/>
        <w:jc w:val="both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lastRenderedPageBreak/>
        <w:t xml:space="preserve">Ovlaštenik koncesije se obvezuje da pomorsko dobro koje ovom Odlukom dobiva na gospodarsko korištenje, koristi isključivo za izgradnju i obavljanje djelatnosti za koje je utvrđena namjena koncesije i kako je navedeno u Studiji gospodarske opravdanosti iz </w:t>
      </w:r>
      <w:r w:rsidR="00561A19">
        <w:rPr>
          <w:rFonts w:ascii="Minion Pro Cond" w:hAnsi="Minion Pro Cond"/>
          <w:color w:val="231F20"/>
        </w:rPr>
        <w:t xml:space="preserve">točke </w:t>
      </w:r>
      <w:r w:rsidR="0075691D">
        <w:rPr>
          <w:rFonts w:ascii="Minion Pro Cond" w:hAnsi="Minion Pro Cond"/>
          <w:color w:val="231F20"/>
        </w:rPr>
        <w:t xml:space="preserve">V. </w:t>
      </w:r>
      <w:r>
        <w:rPr>
          <w:rFonts w:ascii="Minion Pro Cond" w:hAnsi="Minion Pro Cond"/>
          <w:color w:val="231F20"/>
        </w:rPr>
        <w:t xml:space="preserve">stavka </w:t>
      </w:r>
      <w:r w:rsidR="0075691D">
        <w:rPr>
          <w:rFonts w:ascii="Minion Pro Cond" w:hAnsi="Minion Pro Cond"/>
          <w:color w:val="231F20"/>
        </w:rPr>
        <w:t>4</w:t>
      </w:r>
      <w:r>
        <w:rPr>
          <w:rFonts w:ascii="Minion Pro Cond" w:hAnsi="Minion Pro Cond"/>
          <w:color w:val="231F20"/>
        </w:rPr>
        <w:t>.</w:t>
      </w:r>
      <w:r w:rsidR="0075691D">
        <w:rPr>
          <w:rFonts w:ascii="Minion Pro Cond" w:hAnsi="Minion Pro Cond"/>
          <w:color w:val="231F20"/>
        </w:rPr>
        <w:t xml:space="preserve"> ove Odluke.</w:t>
      </w:r>
    </w:p>
    <w:p w14:paraId="67C30DF9" w14:textId="77777777" w:rsidR="0022333C" w:rsidRDefault="0022333C" w:rsidP="001A5BEE">
      <w:pPr>
        <w:pStyle w:val="box458690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Minion Pro Cond" w:hAnsi="Minion Pro Cond"/>
          <w:color w:val="231F20"/>
        </w:rPr>
      </w:pPr>
    </w:p>
    <w:p w14:paraId="40FBF966" w14:textId="77777777" w:rsidR="001A5BEE" w:rsidRDefault="001A5BEE" w:rsidP="00561A19">
      <w:pPr>
        <w:pStyle w:val="box458690"/>
        <w:shd w:val="clear" w:color="auto" w:fill="FFFFFF"/>
        <w:spacing w:before="0" w:beforeAutospacing="0" w:after="48" w:afterAutospacing="0"/>
        <w:jc w:val="both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 xml:space="preserve">Ovlaštenik koncesije dužan je </w:t>
      </w:r>
      <w:r w:rsidR="00561A19" w:rsidRPr="00561A19">
        <w:rPr>
          <w:rFonts w:ascii="Minion Pro Cond" w:hAnsi="Minion Pro Cond"/>
          <w:color w:val="231F20"/>
        </w:rPr>
        <w:t>pomorsko dobro koje ovom Odlukom dobiva na gospodarsko korištenje</w:t>
      </w:r>
      <w:r w:rsidR="00561A19">
        <w:rPr>
          <w:rFonts w:ascii="Minion Pro Cond" w:hAnsi="Minion Pro Cond"/>
          <w:color w:val="231F20"/>
        </w:rPr>
        <w:t xml:space="preserve"> koristiti</w:t>
      </w:r>
      <w:r>
        <w:rPr>
          <w:rFonts w:ascii="Minion Pro Cond" w:hAnsi="Minion Pro Cond"/>
          <w:color w:val="231F20"/>
        </w:rPr>
        <w:t xml:space="preserve"> sukladno Zakonu o po</w:t>
      </w:r>
      <w:r w:rsidR="00561A19">
        <w:rPr>
          <w:rFonts w:ascii="Minion Pro Cond" w:hAnsi="Minion Pro Cond"/>
          <w:color w:val="231F20"/>
        </w:rPr>
        <w:t xml:space="preserve">morskom dobru i morskim lukama i </w:t>
      </w:r>
      <w:r>
        <w:rPr>
          <w:rFonts w:ascii="Minion Pro Cond" w:hAnsi="Minion Pro Cond"/>
          <w:color w:val="231F20"/>
        </w:rPr>
        <w:t xml:space="preserve">drugim zakonima </w:t>
      </w:r>
      <w:r w:rsidR="00561A19">
        <w:rPr>
          <w:rFonts w:ascii="Minion Pro Cond" w:hAnsi="Minion Pro Cond"/>
          <w:color w:val="231F20"/>
        </w:rPr>
        <w:t>te</w:t>
      </w:r>
      <w:r>
        <w:rPr>
          <w:rFonts w:ascii="Minion Pro Cond" w:hAnsi="Minion Pro Cond"/>
          <w:color w:val="231F20"/>
        </w:rPr>
        <w:t xml:space="preserve"> podzakonskim aktima iz područja sigurnosti plovidbe i zaštite okoliša, i to na način koji će osigurati zaštitu okoliša.</w:t>
      </w:r>
    </w:p>
    <w:p w14:paraId="1D9BA622" w14:textId="77777777" w:rsidR="0022333C" w:rsidRDefault="0022333C" w:rsidP="0022333C">
      <w:pPr>
        <w:pStyle w:val="box458690"/>
        <w:shd w:val="clear" w:color="auto" w:fill="FFFFFF"/>
        <w:spacing w:before="0" w:beforeAutospacing="0" w:after="48" w:afterAutospacing="0"/>
        <w:textAlignment w:val="baseline"/>
        <w:rPr>
          <w:rFonts w:ascii="Minion Pro Cond" w:hAnsi="Minion Pro Cond"/>
          <w:color w:val="231F20"/>
        </w:rPr>
      </w:pPr>
    </w:p>
    <w:p w14:paraId="7741254A" w14:textId="77777777" w:rsidR="001A5BEE" w:rsidRDefault="001A5BEE" w:rsidP="00561A19">
      <w:pPr>
        <w:pStyle w:val="box458690"/>
        <w:shd w:val="clear" w:color="auto" w:fill="FFFFFF"/>
        <w:spacing w:before="0" w:beforeAutospacing="0" w:after="48" w:afterAutospacing="0"/>
        <w:jc w:val="both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Ovlaštenik koncesije ne može prava stečena koncesijom, niti djelomično, niti u cijelosti prenositi na drugoga, bez izričitog odobrenja Davatelja koncesije.</w:t>
      </w:r>
    </w:p>
    <w:p w14:paraId="194077E7" w14:textId="77777777" w:rsidR="000C38FC" w:rsidRPr="00A10354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944A1AC" w14:textId="77777777" w:rsidR="000C38FC" w:rsidRDefault="005A6E00" w:rsidP="003058D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42A">
        <w:rPr>
          <w:rFonts w:ascii="Times New Roman" w:eastAsia="Times New Roman" w:hAnsi="Times New Roman" w:cs="Times New Roman"/>
          <w:sz w:val="24"/>
          <w:szCs w:val="24"/>
        </w:rPr>
        <w:t>V</w:t>
      </w:r>
      <w:r w:rsidR="0022333C">
        <w:rPr>
          <w:rFonts w:ascii="Times New Roman" w:eastAsia="Times New Roman" w:hAnsi="Times New Roman" w:cs="Times New Roman"/>
          <w:sz w:val="24"/>
          <w:szCs w:val="24"/>
        </w:rPr>
        <w:t>I</w:t>
      </w:r>
      <w:r w:rsidR="001D648D">
        <w:rPr>
          <w:rFonts w:ascii="Times New Roman" w:eastAsia="Times New Roman" w:hAnsi="Times New Roman" w:cs="Times New Roman"/>
          <w:sz w:val="24"/>
          <w:szCs w:val="24"/>
        </w:rPr>
        <w:t>I</w:t>
      </w:r>
      <w:r w:rsidR="000C38FC" w:rsidRPr="00AC44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FB2BA3" w14:textId="77777777" w:rsidR="0022333C" w:rsidRPr="00AC442A" w:rsidRDefault="0022333C" w:rsidP="003058D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C5D220" w14:textId="77777777" w:rsidR="000C38FC" w:rsidRPr="00561A19" w:rsidRDefault="0022333C" w:rsidP="00561A19">
      <w:pPr>
        <w:pStyle w:val="box458690"/>
        <w:shd w:val="clear" w:color="auto" w:fill="FFFFFF"/>
        <w:spacing w:before="0" w:beforeAutospacing="0" w:after="48" w:afterAutospacing="0"/>
        <w:jc w:val="both"/>
        <w:textAlignment w:val="baseline"/>
        <w:rPr>
          <w:rFonts w:ascii="Minion Pro Cond" w:hAnsi="Minion Pro Cond"/>
          <w:color w:val="231F20"/>
        </w:rPr>
      </w:pPr>
      <w:r w:rsidRPr="00561A19">
        <w:rPr>
          <w:rFonts w:ascii="Minion Pro Cond" w:hAnsi="Minion Pro Cond"/>
          <w:color w:val="231F20"/>
        </w:rPr>
        <w:t>Za gospodarsko korištenje pomorskog dobra navedenog u točki II. ove Odluke, Ovlaštenik koncesije obvezuje se da će uredno plaćati Davatelju koncesije godišnju koncesijsku naknadu.</w:t>
      </w:r>
    </w:p>
    <w:p w14:paraId="3E1ADB29" w14:textId="77777777" w:rsidR="0022333C" w:rsidRDefault="0022333C" w:rsidP="0022333C">
      <w:pPr>
        <w:pStyle w:val="box46485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Minion Pro Cond" w:eastAsiaTheme="minorEastAsia" w:hAnsi="Minion Pro Cond" w:cstheme="minorBidi"/>
          <w:color w:val="231F20"/>
          <w:sz w:val="22"/>
          <w:szCs w:val="22"/>
          <w:shd w:val="clear" w:color="auto" w:fill="FFFFFF"/>
        </w:rPr>
      </w:pPr>
    </w:p>
    <w:p w14:paraId="27567CF4" w14:textId="77777777" w:rsidR="00561A19" w:rsidRDefault="0022333C" w:rsidP="00A5179F">
      <w:pPr>
        <w:pStyle w:val="box464859"/>
        <w:shd w:val="clear" w:color="auto" w:fill="FFFFFF"/>
        <w:spacing w:before="0" w:beforeAutospacing="0" w:after="120" w:afterAutospacing="0"/>
        <w:jc w:val="both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Godišnja koncesijska naknada koju Ovlaštenik koncesije plaća za gospodarsko korištenje pomorskog dobra sastoji se od stalnog i promjenjivog dijela naknade, s tim da:</w:t>
      </w:r>
    </w:p>
    <w:p w14:paraId="3C0453F0" w14:textId="77777777" w:rsidR="00A5179F" w:rsidRPr="00A5179F" w:rsidRDefault="00561A19" w:rsidP="00A5179F">
      <w:pPr>
        <w:pStyle w:val="box464859"/>
        <w:numPr>
          <w:ilvl w:val="0"/>
          <w:numId w:val="32"/>
        </w:numPr>
        <w:shd w:val="clear" w:color="auto" w:fill="FFFFFF"/>
        <w:spacing w:before="0" w:beforeAutospacing="0" w:after="120" w:afterAutospacing="0"/>
        <w:ind w:left="765" w:hanging="357"/>
        <w:jc w:val="both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 xml:space="preserve">stalni dio iznosi 2,00 </w:t>
      </w:r>
      <w:r w:rsidR="0022333C">
        <w:rPr>
          <w:rFonts w:ascii="Minion Pro Cond" w:hAnsi="Minion Pro Cond"/>
          <w:color w:val="231F20"/>
        </w:rPr>
        <w:t xml:space="preserve">kuna po m² zauzete ukupne površine pomorskog dobra godišnje, </w:t>
      </w:r>
      <w:r>
        <w:rPr>
          <w:rFonts w:ascii="Minion Pro Cond" w:hAnsi="Minion Pro Cond"/>
          <w:color w:val="231F20"/>
        </w:rPr>
        <w:t xml:space="preserve"> plativo u jednom obroku.</w:t>
      </w:r>
    </w:p>
    <w:p w14:paraId="0D14F9FA" w14:textId="77777777" w:rsidR="00561A19" w:rsidRDefault="0022333C" w:rsidP="00BC500E">
      <w:pPr>
        <w:pStyle w:val="box464859"/>
        <w:numPr>
          <w:ilvl w:val="0"/>
          <w:numId w:val="32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Minion Pro Cond" w:hAnsi="Minion Pro Cond"/>
          <w:color w:val="231F20"/>
        </w:rPr>
      </w:pPr>
      <w:r w:rsidRPr="00561A19">
        <w:rPr>
          <w:rFonts w:ascii="Minion Pro Cond" w:hAnsi="Minion Pro Cond"/>
          <w:color w:val="231F20"/>
        </w:rPr>
        <w:t xml:space="preserve">promjenjivi dio iznosi </w:t>
      </w:r>
      <w:r w:rsidR="00561A19" w:rsidRPr="00561A19">
        <w:rPr>
          <w:rFonts w:ascii="Minion Pro Cond" w:hAnsi="Minion Pro Cond"/>
          <w:color w:val="231F20"/>
        </w:rPr>
        <w:t>2,00</w:t>
      </w:r>
      <w:r w:rsidRPr="00561A19">
        <w:rPr>
          <w:rFonts w:ascii="Minion Pro Cond" w:hAnsi="Minion Pro Cond"/>
          <w:color w:val="231F20"/>
        </w:rPr>
        <w:t xml:space="preserve"> % od ukupnog godišnjeg prihoda ostvarenog na k</w:t>
      </w:r>
      <w:r w:rsidR="00561A19">
        <w:rPr>
          <w:rFonts w:ascii="Minion Pro Cond" w:hAnsi="Minion Pro Cond"/>
          <w:color w:val="231F20"/>
        </w:rPr>
        <w:t>oncesioniranom pomorskom dobru.</w:t>
      </w:r>
    </w:p>
    <w:p w14:paraId="78C6B2D9" w14:textId="77777777" w:rsidR="00561A19" w:rsidRPr="00561A19" w:rsidRDefault="00561A19" w:rsidP="00561A19">
      <w:pPr>
        <w:pStyle w:val="box464859"/>
        <w:shd w:val="clear" w:color="auto" w:fill="FFFFFF"/>
        <w:spacing w:before="0" w:beforeAutospacing="0" w:after="48" w:afterAutospacing="0"/>
        <w:jc w:val="both"/>
        <w:textAlignment w:val="baseline"/>
        <w:rPr>
          <w:rFonts w:ascii="Minion Pro Cond" w:hAnsi="Minion Pro Cond"/>
          <w:color w:val="231F20"/>
        </w:rPr>
      </w:pPr>
    </w:p>
    <w:p w14:paraId="79C83686" w14:textId="77777777" w:rsidR="00A5179F" w:rsidRDefault="0022333C" w:rsidP="00A5179F">
      <w:pPr>
        <w:pStyle w:val="box464859"/>
        <w:shd w:val="clear" w:color="auto" w:fill="FFFFFF"/>
        <w:spacing w:before="0" w:beforeAutospacing="0" w:after="120" w:afterAutospacing="0"/>
        <w:jc w:val="both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Navedena koncesijska naknada plaća se na sljedeći način:</w:t>
      </w:r>
    </w:p>
    <w:p w14:paraId="10E0B116" w14:textId="77777777" w:rsidR="0022333C" w:rsidRDefault="0022333C" w:rsidP="00A5179F">
      <w:pPr>
        <w:pStyle w:val="box464859"/>
        <w:numPr>
          <w:ilvl w:val="0"/>
          <w:numId w:val="36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stalni dio naknade plaća se unaprijed za tekuću godinu, najkasnije do 1. ožujka:</w:t>
      </w:r>
    </w:p>
    <w:p w14:paraId="16F65CF4" w14:textId="77777777" w:rsidR="0022333C" w:rsidRDefault="0022333C" w:rsidP="00A5179F">
      <w:pPr>
        <w:pStyle w:val="box464859"/>
        <w:numPr>
          <w:ilvl w:val="0"/>
          <w:numId w:val="33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za godinu u kojoj je dana koncesija i za godinu u kojoj koncesija istječe, naknada se plaća razmjerno mjesecima korištenja</w:t>
      </w:r>
    </w:p>
    <w:p w14:paraId="0458CCD1" w14:textId="77777777" w:rsidR="00A5179F" w:rsidRPr="00A5179F" w:rsidRDefault="0022333C" w:rsidP="00A5179F">
      <w:pPr>
        <w:pStyle w:val="box464859"/>
        <w:numPr>
          <w:ilvl w:val="0"/>
          <w:numId w:val="33"/>
        </w:numPr>
        <w:shd w:val="clear" w:color="auto" w:fill="FFFFFF"/>
        <w:spacing w:before="0" w:beforeAutospacing="0" w:after="120" w:afterAutospacing="0"/>
        <w:ind w:left="1122" w:hanging="357"/>
        <w:jc w:val="both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za početnu godinu koncesijskog perioda naknada se plaća u roku od 45 dana od dana sklapanja ugovora o koncesiji.</w:t>
      </w:r>
    </w:p>
    <w:p w14:paraId="5DB62F09" w14:textId="77777777" w:rsidR="0022333C" w:rsidRDefault="0022333C" w:rsidP="00A5179F">
      <w:pPr>
        <w:pStyle w:val="box464859"/>
        <w:numPr>
          <w:ilvl w:val="0"/>
          <w:numId w:val="36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promjenjivi dio naknade plaća se unatrag u jednom obroku, i to do 30. travnja tekuće godine za ostvareni ukupni godišnji prihod prethodne godine.</w:t>
      </w:r>
    </w:p>
    <w:p w14:paraId="3137668E" w14:textId="77777777" w:rsidR="0022333C" w:rsidRPr="00A10354" w:rsidRDefault="0022333C" w:rsidP="003058DE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56619D9" w14:textId="77777777" w:rsidR="000C38FC" w:rsidRPr="00431ADC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1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Promjene naknade za koncesiju (stalnog i promjenjivog dijela) moguće su temeljem:</w:t>
      </w:r>
    </w:p>
    <w:p w14:paraId="28FA5F84" w14:textId="77777777" w:rsidR="000C38FC" w:rsidRPr="00A5179F" w:rsidRDefault="000C38FC" w:rsidP="00A5179F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1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indeksacije vezane uz promjenu tečaja kune i eura u odnosu na fluktuaciju tečaja</w:t>
      </w:r>
    </w:p>
    <w:p w14:paraId="282F21F2" w14:textId="77777777" w:rsidR="000C38FC" w:rsidRPr="00A5179F" w:rsidRDefault="000C38FC" w:rsidP="00A5179F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1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indeksa potrošačkih cijena, odnosno</w:t>
      </w:r>
    </w:p>
    <w:p w14:paraId="33361655" w14:textId="77777777" w:rsidR="000C38FC" w:rsidRPr="00A5179F" w:rsidRDefault="000C38FC" w:rsidP="00A5179F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1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izmjena posebnog propisa u dijelu kojim se uređuje visina i način plaćanja naknade za koncesiju.</w:t>
      </w:r>
    </w:p>
    <w:p w14:paraId="3D03976A" w14:textId="77777777" w:rsidR="000C38FC" w:rsidRPr="00A5179F" w:rsidRDefault="000C38FC" w:rsidP="00A5179F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1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gospodarskih okolnosti koje značajno utječu na ravnotežu odnosa naknade za koncesiju i procijenjene vrijednosti koncesije koja je bila temelj sklapanja ugovora o koncesiji.</w:t>
      </w:r>
    </w:p>
    <w:p w14:paraId="4DD4A3DC" w14:textId="77777777" w:rsidR="000C38FC" w:rsidRPr="00431ADC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19F0D67" w14:textId="77777777" w:rsidR="007D713E" w:rsidRPr="005A6E00" w:rsidRDefault="000C38FC" w:rsidP="003058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1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Promjena naknade za koncesiju u skladu sa stavkom </w:t>
      </w:r>
      <w:r w:rsidR="00431ADC" w:rsidRPr="00431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431A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ovoga </w:t>
      </w: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članka utvrđuje se ugovorom o koncesiji i posebnim zakonima, a obavlja se ovisno o nastanku okolnosti i/ili periodično u za to određenim vremenskim razdobljima ovisno u uvjetima fluktuacije tečaja ili promjena potrošačkih cijena.</w:t>
      </w:r>
    </w:p>
    <w:p w14:paraId="7DD22A7D" w14:textId="77777777" w:rsidR="000C38FC" w:rsidRPr="00A10354" w:rsidRDefault="000C38FC" w:rsidP="003058DE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2B50A34" w14:textId="77777777" w:rsidR="0022333C" w:rsidRDefault="0022333C" w:rsidP="0022333C">
      <w:pPr>
        <w:pStyle w:val="box464859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VIII.</w:t>
      </w:r>
    </w:p>
    <w:p w14:paraId="76552C0D" w14:textId="77777777" w:rsidR="00D43F23" w:rsidRDefault="00D43F23" w:rsidP="0022333C">
      <w:pPr>
        <w:pStyle w:val="box464859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Minion Pro Cond" w:hAnsi="Minion Pro Cond"/>
          <w:color w:val="231F20"/>
        </w:rPr>
      </w:pPr>
    </w:p>
    <w:p w14:paraId="3C87F3A6" w14:textId="77777777" w:rsidR="0022333C" w:rsidRDefault="0022333C" w:rsidP="00A5179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1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temelju ove Odluke ovlašćuje se ministar mor</w:t>
      </w:r>
      <w:r w:rsidR="00A51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a, prometa i infrastrukture da</w:t>
      </w:r>
      <w:r w:rsidRPr="00A51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sklopi ugovor o koncesiji pomorskog dobra iz točke II. ove Odluke, kojim će se detaljno urediti ovlaštenja Davatelja koncesije, te prava i obveze Ovlaštenika koncesije, posebno u odnosu na zaštitu okoliša, sigurnost plovidbe, izgradnju i održavanje te nadzor nad gospodarskim korištenjem pomorskog dobra koje se daje u koncesiju.</w:t>
      </w:r>
    </w:p>
    <w:p w14:paraId="469AFAB3" w14:textId="77777777" w:rsidR="00D43F23" w:rsidRPr="00A5179F" w:rsidRDefault="00D43F23" w:rsidP="00A5179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290853C" w14:textId="77777777" w:rsidR="0022333C" w:rsidRDefault="0022333C" w:rsidP="0022333C">
      <w:pPr>
        <w:pStyle w:val="box464859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IX.</w:t>
      </w:r>
    </w:p>
    <w:p w14:paraId="3D543154" w14:textId="77777777" w:rsidR="00A5179F" w:rsidRDefault="00A5179F" w:rsidP="0022333C">
      <w:pPr>
        <w:pStyle w:val="box464859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Minion Pro Cond" w:hAnsi="Minion Pro Cond"/>
          <w:color w:val="231F20"/>
        </w:rPr>
      </w:pPr>
    </w:p>
    <w:p w14:paraId="61F537E2" w14:textId="77777777" w:rsidR="0022333C" w:rsidRDefault="0022333C" w:rsidP="00A5179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1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Ovlaštenik koncesije dužan je prije sklapanja ugovora o koncesiji iz točke VIII. ove Odluke Davatelju koncesije dostaviti garanciju banke radi dobrog izvršenja posla u korist Republike Hrvatske – Ministarstva mora, prometa i infrastrukture, na iznos od </w:t>
      </w:r>
      <w:r w:rsidR="00A51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12.294.145,63</w:t>
      </w:r>
      <w:r w:rsidRPr="00A51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kuna, a što je 5 % od ukupne vrijednosti investicije, koja prema Studiji gospodarske opravdanosti ulaganja iz točke V. </w:t>
      </w:r>
      <w:r w:rsidR="00A51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stavka 3. </w:t>
      </w:r>
      <w:r w:rsidRPr="00A51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ove Odluke iznosi </w:t>
      </w:r>
      <w:r w:rsidR="00A5179F" w:rsidRPr="00A51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245.882.912,60 </w:t>
      </w:r>
      <w:r w:rsidRPr="00A51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kuna, s rokom važenja garancije do </w:t>
      </w:r>
      <w:r w:rsidR="006D08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šest </w:t>
      </w:r>
      <w:r w:rsidRPr="00A51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mjeseci od završetka planiranog investicijskog ciklusa, a koja garancija je bezuvjetna, bez prigovora i naplativa na prvi poziv.</w:t>
      </w:r>
    </w:p>
    <w:p w14:paraId="176DC72D" w14:textId="77777777" w:rsidR="00A5179F" w:rsidRPr="00A5179F" w:rsidRDefault="00A5179F" w:rsidP="00A5179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97EB64D" w14:textId="77777777" w:rsidR="0022333C" w:rsidRDefault="0022333C" w:rsidP="00A5179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1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Ovlaštenik koncesije dužan je prije sklapanja ugovora o koncesiji iz točke VIII. ove Odluke Davatelju koncesije dostaviti ovjerene zadužnice na iznos od dvije godišnje naknade za stalni dio koncesijske naknade, u ukupnom iznosu od </w:t>
      </w:r>
      <w:r w:rsidR="006D08B9" w:rsidRPr="006D08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498</w:t>
      </w:r>
      <w:r w:rsidR="006D08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6D08B9" w:rsidRPr="006D08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176</w:t>
      </w:r>
      <w:r w:rsidR="006D08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,00 </w:t>
      </w:r>
      <w:r w:rsidRPr="00A51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kuna, kao instrumente osiguranja naplate naknade za koncesiju, te za naknadu štete koja može nastati zbog neispunjenja obveza iz ugovora.</w:t>
      </w:r>
    </w:p>
    <w:p w14:paraId="3D24A793" w14:textId="77777777" w:rsidR="006D08B9" w:rsidRPr="00A5179F" w:rsidRDefault="006D08B9" w:rsidP="00A5179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23D990E" w14:textId="77777777" w:rsidR="00E034DF" w:rsidRDefault="0022333C" w:rsidP="009E1B23">
      <w:pPr>
        <w:spacing w:after="0"/>
        <w:jc w:val="both"/>
        <w:rPr>
          <w:rFonts w:ascii="Minion Pro Cond" w:hAnsi="Minion Pro Cond"/>
          <w:color w:val="231F20"/>
        </w:rPr>
      </w:pPr>
      <w:r w:rsidRPr="00A51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Ako Ovlaštenik koncesije ne dostavi garanciju banke iz stavka 1. ove točke i ovjerene zadužnic</w:t>
      </w:r>
      <w:r w:rsidR="007569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iz stavka 2. ove točke te lokacijsku dozvolu iz točke V. stavka 2. ove Odluke, </w:t>
      </w:r>
      <w:r w:rsidRPr="00A51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neće se potpisati ugovor o koncesiji iz točke VIII. ove Odluke, </w:t>
      </w:r>
      <w:r w:rsidR="009E1B23" w:rsidRPr="009E1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ova Odluka prestaje važiti, kao i sva prava koja</w:t>
      </w:r>
      <w:r w:rsidR="009E1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Ovlaštenik stekao temeljem </w:t>
      </w:r>
      <w:r w:rsidR="009E1B23" w:rsidRPr="009E1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iste.</w:t>
      </w:r>
    </w:p>
    <w:p w14:paraId="50258214" w14:textId="77777777" w:rsidR="0022333C" w:rsidRDefault="0022333C" w:rsidP="0022333C">
      <w:pPr>
        <w:pStyle w:val="box464859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X.</w:t>
      </w:r>
    </w:p>
    <w:p w14:paraId="49FC2ADB" w14:textId="77777777" w:rsidR="006D08B9" w:rsidRDefault="006D08B9" w:rsidP="0022333C">
      <w:pPr>
        <w:pStyle w:val="box464859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Minion Pro Cond" w:hAnsi="Minion Pro Cond"/>
          <w:color w:val="231F20"/>
        </w:rPr>
      </w:pPr>
    </w:p>
    <w:p w14:paraId="6A04FB7B" w14:textId="77777777" w:rsidR="0022333C" w:rsidRDefault="0022333C" w:rsidP="006D08B9">
      <w:pPr>
        <w:pStyle w:val="box464859"/>
        <w:shd w:val="clear" w:color="auto" w:fill="FFFFFF"/>
        <w:spacing w:before="0" w:beforeAutospacing="0" w:after="48" w:afterAutospacing="0"/>
        <w:jc w:val="both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 xml:space="preserve">Protiv ove Odluke žalba nije dopuštena, ali se može pokrenuti upravni spor podnošenjem tužbe Upravnom sudu u </w:t>
      </w:r>
      <w:r w:rsidR="006D08B9">
        <w:rPr>
          <w:rFonts w:ascii="Minion Pro Cond" w:hAnsi="Minion Pro Cond"/>
          <w:color w:val="231F20"/>
        </w:rPr>
        <w:t>Zagrebu</w:t>
      </w:r>
      <w:r>
        <w:rPr>
          <w:rFonts w:ascii="Minion Pro Cond" w:hAnsi="Minion Pro Cond"/>
          <w:color w:val="231F20"/>
        </w:rPr>
        <w:t>, u roku od 30 da</w:t>
      </w:r>
      <w:r w:rsidR="006D08B9">
        <w:rPr>
          <w:rFonts w:ascii="Minion Pro Cond" w:hAnsi="Minion Pro Cond"/>
          <w:color w:val="231F20"/>
        </w:rPr>
        <w:t>na od dana objave ove Odluke u „Narodnim novinama“</w:t>
      </w:r>
      <w:r>
        <w:rPr>
          <w:rFonts w:ascii="Minion Pro Cond" w:hAnsi="Minion Pro Cond"/>
          <w:color w:val="231F20"/>
        </w:rPr>
        <w:t>.</w:t>
      </w:r>
    </w:p>
    <w:p w14:paraId="5C309B69" w14:textId="77777777" w:rsidR="0022333C" w:rsidRDefault="0022333C" w:rsidP="0022333C">
      <w:pPr>
        <w:pStyle w:val="box464859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XI.</w:t>
      </w:r>
    </w:p>
    <w:p w14:paraId="4FC70367" w14:textId="77777777" w:rsidR="006D08B9" w:rsidRDefault="006D08B9" w:rsidP="0022333C">
      <w:pPr>
        <w:pStyle w:val="box464859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Minion Pro Cond" w:hAnsi="Minion Pro Cond"/>
          <w:color w:val="231F20"/>
        </w:rPr>
      </w:pPr>
    </w:p>
    <w:p w14:paraId="20DA74B7" w14:textId="77777777" w:rsidR="0022333C" w:rsidRDefault="0022333C" w:rsidP="006D08B9">
      <w:pPr>
        <w:pStyle w:val="box464859"/>
        <w:shd w:val="clear" w:color="auto" w:fill="FFFFFF"/>
        <w:spacing w:before="0" w:beforeAutospacing="0" w:after="48" w:afterAutospacing="0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Ova Odluka stupa na snagu dano</w:t>
      </w:r>
      <w:r w:rsidR="006D08B9">
        <w:rPr>
          <w:rFonts w:ascii="Minion Pro Cond" w:hAnsi="Minion Pro Cond"/>
          <w:color w:val="231F20"/>
        </w:rPr>
        <w:t>m donošenja, a objavit će se u „Narodnim novinama“.</w:t>
      </w:r>
    </w:p>
    <w:p w14:paraId="77BC5257" w14:textId="77777777" w:rsidR="00AC442A" w:rsidRPr="00B03F7D" w:rsidRDefault="00AC442A" w:rsidP="000C3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EAFC6D9" w14:textId="77777777" w:rsidR="000C38FC" w:rsidRPr="00B03F7D" w:rsidRDefault="000C38FC" w:rsidP="000C3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Klasa: </w:t>
      </w:r>
    </w:p>
    <w:p w14:paraId="086C3466" w14:textId="77777777" w:rsidR="000C38FC" w:rsidRPr="00B03F7D" w:rsidRDefault="000C38FC" w:rsidP="000C3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Urbroj: </w:t>
      </w:r>
    </w:p>
    <w:p w14:paraId="3A22DE0F" w14:textId="77777777" w:rsidR="000C38FC" w:rsidRPr="00B03F7D" w:rsidRDefault="000C38FC" w:rsidP="000C3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Zagreb, </w:t>
      </w:r>
    </w:p>
    <w:p w14:paraId="66ADB758" w14:textId="77777777" w:rsidR="000C38FC" w:rsidRPr="00B03F7D" w:rsidRDefault="000C38FC" w:rsidP="000C3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5F9944" w14:textId="77777777" w:rsidR="000C38FC" w:rsidRPr="00B03F7D" w:rsidRDefault="000C38FC" w:rsidP="000C38FC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Predsjednik</w:t>
      </w:r>
    </w:p>
    <w:p w14:paraId="3B878791" w14:textId="77777777" w:rsidR="000C38FC" w:rsidRPr="00B03F7D" w:rsidRDefault="000C38FC" w:rsidP="000C38FC">
      <w:pPr>
        <w:spacing w:after="0" w:line="240" w:lineRule="auto"/>
        <w:ind w:left="452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03F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051D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mr.</w:t>
      </w:r>
      <w:r w:rsidRPr="00B03F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sc. Andrej Plenković</w:t>
      </w:r>
    </w:p>
    <w:p w14:paraId="5968928D" w14:textId="77777777" w:rsidR="000C38FC" w:rsidRPr="00A10354" w:rsidRDefault="000C38FC" w:rsidP="000C38FC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A103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14:paraId="1BCB1300" w14:textId="77777777" w:rsidR="000C38FC" w:rsidRPr="00A10354" w:rsidRDefault="000C38FC" w:rsidP="000C3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3058D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OBRAZLOŽENJE</w:t>
      </w:r>
    </w:p>
    <w:p w14:paraId="58A4B06E" w14:textId="77777777" w:rsidR="000C38FC" w:rsidRDefault="000C38FC" w:rsidP="000C3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4111461A" w14:textId="77777777" w:rsidR="00563AAD" w:rsidRDefault="00563AAD" w:rsidP="00247A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Temeljem Obavijesti </w:t>
      </w:r>
      <w:r w:rsidRPr="00563AAD">
        <w:rPr>
          <w:rFonts w:ascii="Times New Roman" w:eastAsia="Times New Roman" w:hAnsi="Times New Roman" w:cs="Times New Roman"/>
          <w:sz w:val="24"/>
          <w:szCs w:val="24"/>
        </w:rPr>
        <w:t xml:space="preserve">Vlade Republike Hrvatske o namjeri davanja koncesije na pomorskom dobru u svrhu izgradnje i gospodarskog korištenja luke posebne namjene – industrijske luke Urinj i izgradnje i gospodarskog korištenja pomorskog dobra izvan lučkog područja u k.o. Kostrena Barbara objavljenoj u Elektroničkom oglasniku javne nabave (broj objave: 2020/S 01K-0018196) od dana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 svibnja </w:t>
      </w:r>
      <w:r w:rsidRPr="00563AAD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>. godine</w:t>
      </w:r>
      <w:r w:rsidRPr="00563AAD">
        <w:rPr>
          <w:rFonts w:ascii="Times New Roman" w:eastAsia="Times New Roman" w:hAnsi="Times New Roman" w:cs="Times New Roman"/>
          <w:sz w:val="24"/>
          <w:szCs w:val="24"/>
        </w:rPr>
        <w:t xml:space="preserve"> zaprimljena je jedna ponuda i to trgovačkog društva INA – INDUSTRIJA NAFTE d.d. iz Zagreba, OIB: 27759560685</w:t>
      </w:r>
      <w:r>
        <w:rPr>
          <w:rFonts w:ascii="Times New Roman" w:eastAsia="Times New Roman" w:hAnsi="Times New Roman" w:cs="Times New Roman"/>
          <w:sz w:val="24"/>
          <w:szCs w:val="24"/>
        </w:rPr>
        <w:t>. Međutim, kako je ponuda ponuditelja bila neuredna Vlada Republike Hrvatske donijela je Odluku o poništenju postupka davanja koncesije.</w:t>
      </w:r>
    </w:p>
    <w:p w14:paraId="4EBB1AA0" w14:textId="77777777" w:rsidR="0036218B" w:rsidRDefault="0036218B" w:rsidP="00247A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F95B64" w14:textId="77777777" w:rsidR="00563AAD" w:rsidRDefault="00563AAD" w:rsidP="00247A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Povodom novog pisma inicijative </w:t>
      </w:r>
      <w:r w:rsidRPr="00563AAD">
        <w:rPr>
          <w:rFonts w:ascii="Times New Roman" w:eastAsia="Times New Roman" w:hAnsi="Times New Roman" w:cs="Times New Roman"/>
          <w:sz w:val="24"/>
          <w:szCs w:val="24"/>
        </w:rPr>
        <w:t>trgovačkog društva INA – INDUSTRIJA NAFTE d.d.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Vlada  Republike Hrvatske </w:t>
      </w:r>
      <w:r w:rsidR="0036218B">
        <w:rPr>
          <w:rFonts w:ascii="Times New Roman" w:eastAsia="Times New Roman" w:hAnsi="Times New Roman" w:cs="Times New Roman"/>
          <w:sz w:val="24"/>
          <w:szCs w:val="24"/>
        </w:rPr>
        <w:t xml:space="preserve">donijela novu Obavijest </w:t>
      </w:r>
      <w:r w:rsidR="0036218B" w:rsidRPr="00247A5E">
        <w:rPr>
          <w:rFonts w:ascii="Times New Roman" w:eastAsia="Times New Roman" w:hAnsi="Times New Roman" w:cs="Times New Roman"/>
          <w:sz w:val="24"/>
          <w:szCs w:val="24"/>
        </w:rPr>
        <w:t>o namjeri davanja koncesije na pomorskom dobru u svrhu izgradnje i gospodarskog korištenja luke posebne namjene – industrijske luke Urinj i izgradnje i gospodarskog korištenja pomorskog dobra izvan lučkog po</w:t>
      </w:r>
      <w:r w:rsidR="0036218B">
        <w:rPr>
          <w:rFonts w:ascii="Times New Roman" w:eastAsia="Times New Roman" w:hAnsi="Times New Roman" w:cs="Times New Roman"/>
          <w:sz w:val="24"/>
          <w:szCs w:val="24"/>
        </w:rPr>
        <w:t xml:space="preserve">dručja u k.o. Kostrena Barbara koja je objavljena u </w:t>
      </w:r>
      <w:r w:rsidR="0036218B" w:rsidRPr="00C36214">
        <w:rPr>
          <w:rFonts w:ascii="Times New Roman" w:eastAsia="Times New Roman" w:hAnsi="Times New Roman" w:cs="Times New Roman"/>
          <w:sz w:val="24"/>
          <w:szCs w:val="24"/>
        </w:rPr>
        <w:t>Elektroničkom oglasniku javne nabave</w:t>
      </w:r>
      <w:r w:rsidR="0036218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6218B" w:rsidRPr="00247A5E">
        <w:rPr>
          <w:rFonts w:ascii="Times New Roman" w:eastAsia="Times New Roman" w:hAnsi="Times New Roman" w:cs="Times New Roman"/>
          <w:sz w:val="24"/>
          <w:szCs w:val="24"/>
        </w:rPr>
        <w:t xml:space="preserve">broj objave: 2021/S 01K-0002459) od </w:t>
      </w:r>
      <w:r w:rsidR="0036218B">
        <w:rPr>
          <w:rFonts w:ascii="Times New Roman" w:eastAsia="Times New Roman" w:hAnsi="Times New Roman" w:cs="Times New Roman"/>
          <w:sz w:val="24"/>
          <w:szCs w:val="24"/>
        </w:rPr>
        <w:t xml:space="preserve">dana </w:t>
      </w:r>
      <w:r w:rsidR="0036218B" w:rsidRPr="00247A5E">
        <w:rPr>
          <w:rFonts w:ascii="Times New Roman" w:eastAsia="Times New Roman" w:hAnsi="Times New Roman" w:cs="Times New Roman"/>
          <w:sz w:val="24"/>
          <w:szCs w:val="24"/>
        </w:rPr>
        <w:t>20. siječnja 2021. godine</w:t>
      </w:r>
    </w:p>
    <w:p w14:paraId="4B34016A" w14:textId="77777777" w:rsidR="00563AAD" w:rsidRDefault="00563AAD" w:rsidP="00247A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27238A" w14:textId="77777777" w:rsidR="00C36214" w:rsidRDefault="0036218B" w:rsidP="00247A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j</w:t>
      </w:r>
      <w:r w:rsidR="00C36214">
        <w:rPr>
          <w:rFonts w:ascii="Times New Roman" w:eastAsia="Times New Roman" w:hAnsi="Times New Roman" w:cs="Times New Roman"/>
          <w:sz w:val="24"/>
          <w:szCs w:val="24"/>
        </w:rPr>
        <w:t xml:space="preserve">avnom </w:t>
      </w:r>
      <w:r w:rsidR="00247A5E" w:rsidRPr="00247A5E">
        <w:rPr>
          <w:rFonts w:ascii="Times New Roman" w:eastAsia="Times New Roman" w:hAnsi="Times New Roman" w:cs="Times New Roman"/>
          <w:sz w:val="24"/>
          <w:szCs w:val="24"/>
        </w:rPr>
        <w:t>otvaranj</w:t>
      </w:r>
      <w:r w:rsidR="00C36214">
        <w:rPr>
          <w:rFonts w:ascii="Times New Roman" w:eastAsia="Times New Roman" w:hAnsi="Times New Roman" w:cs="Times New Roman"/>
          <w:sz w:val="24"/>
          <w:szCs w:val="24"/>
        </w:rPr>
        <w:t>u</w:t>
      </w:r>
      <w:r w:rsidR="00247A5E" w:rsidRPr="00247A5E">
        <w:rPr>
          <w:rFonts w:ascii="Times New Roman" w:eastAsia="Times New Roman" w:hAnsi="Times New Roman" w:cs="Times New Roman"/>
          <w:sz w:val="24"/>
          <w:szCs w:val="24"/>
        </w:rPr>
        <w:t xml:space="preserve"> ponuda za dodjelu koncesije, održano</w:t>
      </w:r>
      <w:r w:rsidR="00C36214">
        <w:rPr>
          <w:rFonts w:ascii="Times New Roman" w:eastAsia="Times New Roman" w:hAnsi="Times New Roman" w:cs="Times New Roman"/>
          <w:sz w:val="24"/>
          <w:szCs w:val="24"/>
        </w:rPr>
        <w:t xml:space="preserve">m dana </w:t>
      </w:r>
      <w:r w:rsidR="00247A5E" w:rsidRPr="00247A5E">
        <w:rPr>
          <w:rFonts w:ascii="Times New Roman" w:eastAsia="Times New Roman" w:hAnsi="Times New Roman" w:cs="Times New Roman"/>
          <w:sz w:val="24"/>
          <w:szCs w:val="24"/>
        </w:rPr>
        <w:t xml:space="preserve"> 23. veljače 2021. godine u prostorijama Ministarstva mora, prometa i infrastrukture, </w:t>
      </w:r>
      <w:r w:rsidR="00C36214">
        <w:rPr>
          <w:rFonts w:ascii="Times New Roman" w:eastAsia="Times New Roman" w:hAnsi="Times New Roman" w:cs="Times New Roman"/>
          <w:sz w:val="24"/>
          <w:szCs w:val="24"/>
        </w:rPr>
        <w:t xml:space="preserve">zaprimljena je </w:t>
      </w:r>
      <w:r w:rsidR="00C36214" w:rsidRPr="00C36214">
        <w:rPr>
          <w:rFonts w:ascii="Times New Roman" w:eastAsia="Times New Roman" w:hAnsi="Times New Roman" w:cs="Times New Roman"/>
          <w:sz w:val="24"/>
          <w:szCs w:val="24"/>
        </w:rPr>
        <w:t>jedna ponud</w:t>
      </w:r>
      <w:r w:rsidR="00035BE1">
        <w:rPr>
          <w:rFonts w:ascii="Times New Roman" w:eastAsia="Times New Roman" w:hAnsi="Times New Roman" w:cs="Times New Roman"/>
          <w:sz w:val="24"/>
          <w:szCs w:val="24"/>
        </w:rPr>
        <w:t>a</w:t>
      </w:r>
      <w:r w:rsidR="00C36214" w:rsidRPr="00C36214">
        <w:rPr>
          <w:rFonts w:ascii="Times New Roman" w:eastAsia="Times New Roman" w:hAnsi="Times New Roman" w:cs="Times New Roman"/>
          <w:sz w:val="24"/>
          <w:szCs w:val="24"/>
        </w:rPr>
        <w:t xml:space="preserve"> i to trgovačkog društva INA – INDUSTRIJA NAFTE d.d. iz Zagreba, OIB: 27759560685</w:t>
      </w:r>
      <w:r w:rsidR="00C362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8B2B6A" w14:textId="77777777" w:rsidR="00C36214" w:rsidRDefault="00C36214" w:rsidP="00247A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0D69E3" w14:textId="77777777" w:rsidR="0096710F" w:rsidRDefault="00C36214" w:rsidP="00247A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Sukladno</w:t>
      </w:r>
      <w:r w:rsidR="00247A5E" w:rsidRPr="00247A5E">
        <w:rPr>
          <w:rFonts w:ascii="Times New Roman" w:eastAsia="Times New Roman" w:hAnsi="Times New Roman" w:cs="Times New Roman"/>
          <w:sz w:val="24"/>
          <w:szCs w:val="24"/>
        </w:rPr>
        <w:t xml:space="preserve"> Nalaz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47A5E" w:rsidRPr="00247A5E">
        <w:rPr>
          <w:rFonts w:ascii="Times New Roman" w:eastAsia="Times New Roman" w:hAnsi="Times New Roman" w:cs="Times New Roman"/>
          <w:sz w:val="24"/>
          <w:szCs w:val="24"/>
        </w:rPr>
        <w:t xml:space="preserve"> i mišljenj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47A5E" w:rsidRPr="00247A5E">
        <w:rPr>
          <w:rFonts w:ascii="Times New Roman" w:eastAsia="Times New Roman" w:hAnsi="Times New Roman" w:cs="Times New Roman"/>
          <w:sz w:val="24"/>
          <w:szCs w:val="24"/>
        </w:rPr>
        <w:t xml:space="preserve"> Stručnog tijela za ocjenu ponuda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koncesije na pomorskom dobru (Klasa: </w:t>
      </w:r>
      <w:r w:rsidR="0096710F">
        <w:rPr>
          <w:rFonts w:ascii="Times New Roman" w:eastAsia="Times New Roman" w:hAnsi="Times New Roman" w:cs="Times New Roman"/>
          <w:sz w:val="24"/>
          <w:szCs w:val="24"/>
        </w:rPr>
        <w:t>361-03/19-01/26, Urbroj: 530-03-21-33 od 26. veljače 2021. godine</w:t>
      </w:r>
      <w:r w:rsidR="008D4AAF">
        <w:rPr>
          <w:rFonts w:ascii="Times New Roman" w:eastAsia="Times New Roman" w:hAnsi="Times New Roman" w:cs="Times New Roman"/>
          <w:sz w:val="24"/>
          <w:szCs w:val="24"/>
        </w:rPr>
        <w:t>)</w:t>
      </w:r>
      <w:r w:rsidR="0096710F" w:rsidRPr="0096710F">
        <w:rPr>
          <w:rFonts w:ascii="Times New Roman" w:eastAsia="Times New Roman" w:hAnsi="Times New Roman" w:cs="Times New Roman"/>
          <w:sz w:val="24"/>
          <w:szCs w:val="24"/>
        </w:rPr>
        <w:t xml:space="preserve"> dostavlje</w:t>
      </w:r>
      <w:r w:rsidR="008D4AAF">
        <w:rPr>
          <w:rFonts w:ascii="Times New Roman" w:eastAsia="Times New Roman" w:hAnsi="Times New Roman" w:cs="Times New Roman"/>
          <w:sz w:val="24"/>
          <w:szCs w:val="24"/>
        </w:rPr>
        <w:t xml:space="preserve">na ponuda ispunjava sve uvijete i sadrži svu dokumentaciju </w:t>
      </w:r>
      <w:r w:rsidR="0096710F" w:rsidRPr="0096710F">
        <w:rPr>
          <w:rFonts w:ascii="Times New Roman" w:eastAsia="Times New Roman" w:hAnsi="Times New Roman" w:cs="Times New Roman"/>
          <w:sz w:val="24"/>
          <w:szCs w:val="24"/>
        </w:rPr>
        <w:t>iz Obavijesti o namjeri davanja koncesije na pomorskom dobru, slijedom čega ponuda odgovara svim posebnim propisima i gospodarskom značaju pomorskog dobra koje se daje u koncesiju i samim tim ista je prihvatljiva.</w:t>
      </w:r>
    </w:p>
    <w:p w14:paraId="6CA3DDEA" w14:textId="77777777" w:rsidR="00247A5E" w:rsidRPr="002B1581" w:rsidRDefault="00247A5E" w:rsidP="00247A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85398A" w14:textId="77777777" w:rsidR="00247A5E" w:rsidRDefault="00D43F23" w:rsidP="00247A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F23">
        <w:rPr>
          <w:rFonts w:ascii="Times New Roman" w:eastAsia="Times New Roman" w:hAnsi="Times New Roman" w:cs="Times New Roman"/>
          <w:sz w:val="24"/>
          <w:szCs w:val="24"/>
        </w:rPr>
        <w:t>Ukupna površina pomorskog dobra koje se daje u koncesiju iznosi 124 544 m</w:t>
      </w:r>
      <w:r w:rsidRPr="00035B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43F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47A5E" w:rsidRPr="002B1581">
        <w:rPr>
          <w:rFonts w:ascii="Times New Roman" w:eastAsia="Times New Roman" w:hAnsi="Times New Roman" w:cs="Times New Roman"/>
          <w:sz w:val="24"/>
          <w:szCs w:val="24"/>
        </w:rPr>
        <w:t>Visina ponuđenog iznosa stalnog dijela</w:t>
      </w:r>
      <w:r w:rsidR="00247A5E">
        <w:rPr>
          <w:rFonts w:ascii="Times New Roman" w:eastAsia="Times New Roman" w:hAnsi="Times New Roman" w:cs="Times New Roman"/>
          <w:sz w:val="24"/>
          <w:szCs w:val="24"/>
        </w:rPr>
        <w:t xml:space="preserve"> naknade za koncesiju iznosi </w:t>
      </w:r>
      <w:r w:rsidR="0096710F">
        <w:rPr>
          <w:rFonts w:ascii="Times New Roman" w:eastAsia="Times New Roman" w:hAnsi="Times New Roman" w:cs="Times New Roman"/>
          <w:sz w:val="24"/>
          <w:szCs w:val="24"/>
        </w:rPr>
        <w:t>2,00</w:t>
      </w:r>
      <w:r w:rsidR="00035BE1">
        <w:rPr>
          <w:rFonts w:ascii="Times New Roman" w:eastAsia="Times New Roman" w:hAnsi="Times New Roman" w:cs="Times New Roman"/>
          <w:sz w:val="24"/>
          <w:szCs w:val="24"/>
        </w:rPr>
        <w:t xml:space="preserve"> kuna po metru kvadratnom</w:t>
      </w:r>
      <w:r w:rsidR="00247A5E" w:rsidRPr="002B1581">
        <w:rPr>
          <w:rFonts w:ascii="Times New Roman" w:eastAsia="Times New Roman" w:hAnsi="Times New Roman" w:cs="Times New Roman"/>
          <w:sz w:val="24"/>
          <w:szCs w:val="24"/>
        </w:rPr>
        <w:t xml:space="preserve"> zauzetog pomorskog do</w:t>
      </w:r>
      <w:r w:rsidR="00247A5E">
        <w:rPr>
          <w:rFonts w:ascii="Times New Roman" w:eastAsia="Times New Roman" w:hAnsi="Times New Roman" w:cs="Times New Roman"/>
          <w:sz w:val="24"/>
          <w:szCs w:val="24"/>
        </w:rPr>
        <w:t xml:space="preserve">bra, odnosno </w:t>
      </w:r>
      <w:r w:rsidR="0096710F" w:rsidRPr="0096710F">
        <w:rPr>
          <w:rFonts w:ascii="Times New Roman" w:eastAsia="Times New Roman" w:hAnsi="Times New Roman" w:cs="Times New Roman"/>
          <w:sz w:val="24"/>
          <w:szCs w:val="24"/>
        </w:rPr>
        <w:t xml:space="preserve">249.088,00 </w:t>
      </w:r>
      <w:r w:rsidR="00247A5E" w:rsidRPr="002B1581">
        <w:rPr>
          <w:rFonts w:ascii="Times New Roman" w:eastAsia="Times New Roman" w:hAnsi="Times New Roman" w:cs="Times New Roman"/>
          <w:sz w:val="24"/>
          <w:szCs w:val="24"/>
        </w:rPr>
        <w:t xml:space="preserve">kuna godišnje, dok ponuđeni </w:t>
      </w:r>
      <w:r w:rsidR="008D4AAF" w:rsidRPr="002B1581">
        <w:rPr>
          <w:rFonts w:ascii="Times New Roman" w:eastAsia="Times New Roman" w:hAnsi="Times New Roman" w:cs="Times New Roman"/>
          <w:sz w:val="24"/>
          <w:szCs w:val="24"/>
        </w:rPr>
        <w:t>promjenjivi</w:t>
      </w:r>
      <w:r w:rsidR="008D4AAF">
        <w:rPr>
          <w:rFonts w:ascii="Times New Roman" w:eastAsia="Times New Roman" w:hAnsi="Times New Roman" w:cs="Times New Roman"/>
          <w:sz w:val="24"/>
          <w:szCs w:val="24"/>
        </w:rPr>
        <w:t xml:space="preserve"> dio naknade za koncesiju iznosi 2,00 </w:t>
      </w:r>
      <w:r w:rsidR="008D4AAF" w:rsidRPr="002B1581">
        <w:rPr>
          <w:rFonts w:ascii="Times New Roman" w:eastAsia="Times New Roman" w:hAnsi="Times New Roman" w:cs="Times New Roman"/>
          <w:sz w:val="24"/>
          <w:szCs w:val="24"/>
        </w:rPr>
        <w:t>% od ukupnog godišnjeg prihoda</w:t>
      </w:r>
      <w:r w:rsidR="008D4AAF">
        <w:rPr>
          <w:rFonts w:ascii="Times New Roman" w:eastAsia="Times New Roman" w:hAnsi="Times New Roman" w:cs="Times New Roman"/>
          <w:sz w:val="24"/>
          <w:szCs w:val="24"/>
        </w:rPr>
        <w:t>, što u apsolutnom</w:t>
      </w:r>
      <w:r w:rsidR="008D4AAF" w:rsidRPr="002B1581">
        <w:rPr>
          <w:rFonts w:ascii="Times New Roman" w:eastAsia="Times New Roman" w:hAnsi="Times New Roman" w:cs="Times New Roman"/>
          <w:sz w:val="24"/>
          <w:szCs w:val="24"/>
        </w:rPr>
        <w:t xml:space="preserve"> iznos</w:t>
      </w:r>
      <w:r w:rsidR="008D4AAF">
        <w:rPr>
          <w:rFonts w:ascii="Times New Roman" w:eastAsia="Times New Roman" w:hAnsi="Times New Roman" w:cs="Times New Roman"/>
          <w:sz w:val="24"/>
          <w:szCs w:val="24"/>
        </w:rPr>
        <w:t>u</w:t>
      </w:r>
      <w:r w:rsidR="008D4AAF" w:rsidRPr="002B1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AAF">
        <w:rPr>
          <w:rFonts w:ascii="Times New Roman" w:eastAsia="Times New Roman" w:hAnsi="Times New Roman" w:cs="Times New Roman"/>
          <w:sz w:val="24"/>
          <w:szCs w:val="24"/>
        </w:rPr>
        <w:t>prema prikazanim ukupnim prihodima iz Studije gospodarske opravdanosti</w:t>
      </w:r>
      <w:r w:rsidR="00035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AAF">
        <w:rPr>
          <w:rFonts w:ascii="Times New Roman" w:eastAsia="Times New Roman" w:hAnsi="Times New Roman" w:cs="Times New Roman"/>
          <w:sz w:val="24"/>
          <w:szCs w:val="24"/>
        </w:rPr>
        <w:t xml:space="preserve">za vrijeme trajanja koncesije iznosi </w:t>
      </w:r>
      <w:r w:rsidR="008D4AAF" w:rsidRPr="008D4AAF">
        <w:rPr>
          <w:rFonts w:ascii="Times New Roman" w:eastAsia="Times New Roman" w:hAnsi="Times New Roman" w:cs="Times New Roman"/>
          <w:sz w:val="24"/>
          <w:szCs w:val="24"/>
        </w:rPr>
        <w:t>23.177.058,18 kuna</w:t>
      </w:r>
      <w:r w:rsidR="008D4AA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7A5E" w:rsidRPr="002B1581">
        <w:rPr>
          <w:rFonts w:ascii="Times New Roman" w:eastAsia="Times New Roman" w:hAnsi="Times New Roman" w:cs="Times New Roman"/>
          <w:sz w:val="24"/>
          <w:szCs w:val="24"/>
        </w:rPr>
        <w:t xml:space="preserve"> Ukupno investicijsko ulaganje u pomorsko dobro izno</w:t>
      </w:r>
      <w:r w:rsidR="00247A5E"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 w:rsidR="0096710F" w:rsidRPr="0096710F">
        <w:rPr>
          <w:rFonts w:ascii="Times New Roman" w:eastAsia="Times New Roman" w:hAnsi="Times New Roman" w:cs="Times New Roman"/>
          <w:sz w:val="24"/>
          <w:szCs w:val="24"/>
        </w:rPr>
        <w:t xml:space="preserve">245.882.912,60 </w:t>
      </w:r>
      <w:r w:rsidR="008D4AAF">
        <w:rPr>
          <w:rFonts w:ascii="Times New Roman" w:eastAsia="Times New Roman" w:hAnsi="Times New Roman" w:cs="Times New Roman"/>
          <w:sz w:val="24"/>
          <w:szCs w:val="24"/>
        </w:rPr>
        <w:t xml:space="preserve">kuna, a </w:t>
      </w:r>
      <w:r w:rsidR="00247A5E" w:rsidRPr="002B1581">
        <w:rPr>
          <w:rFonts w:ascii="Times New Roman" w:eastAsia="Times New Roman" w:hAnsi="Times New Roman" w:cs="Times New Roman"/>
          <w:sz w:val="24"/>
          <w:szCs w:val="24"/>
        </w:rPr>
        <w:t xml:space="preserve">planira </w:t>
      </w:r>
      <w:r w:rsidR="008D4AAF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247A5E" w:rsidRPr="002B1581">
        <w:rPr>
          <w:rFonts w:ascii="Times New Roman" w:eastAsia="Times New Roman" w:hAnsi="Times New Roman" w:cs="Times New Roman"/>
          <w:sz w:val="24"/>
          <w:szCs w:val="24"/>
        </w:rPr>
        <w:t xml:space="preserve">zaposliti </w:t>
      </w:r>
      <w:r w:rsidR="00546578">
        <w:rPr>
          <w:rFonts w:ascii="Times New Roman" w:eastAsia="Times New Roman" w:hAnsi="Times New Roman" w:cs="Times New Roman"/>
          <w:sz w:val="24"/>
          <w:szCs w:val="24"/>
        </w:rPr>
        <w:t>6</w:t>
      </w:r>
      <w:r w:rsidR="00247A5E" w:rsidRPr="002B1581">
        <w:rPr>
          <w:rFonts w:ascii="Times New Roman" w:eastAsia="Times New Roman" w:hAnsi="Times New Roman" w:cs="Times New Roman"/>
          <w:sz w:val="24"/>
          <w:szCs w:val="24"/>
        </w:rPr>
        <w:t xml:space="preserve"> zaposlenika</w:t>
      </w:r>
      <w:r w:rsidR="00247A5E">
        <w:rPr>
          <w:rFonts w:ascii="Times New Roman" w:eastAsia="Times New Roman" w:hAnsi="Times New Roman" w:cs="Times New Roman"/>
          <w:sz w:val="24"/>
          <w:szCs w:val="24"/>
        </w:rPr>
        <w:t xml:space="preserve"> na puno radno vrijeme</w:t>
      </w:r>
      <w:r w:rsidR="00247A5E" w:rsidRPr="002B15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2FD53C0" w14:textId="77777777" w:rsidR="00D43F23" w:rsidRPr="002B1581" w:rsidRDefault="00D43F23" w:rsidP="00247A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82C6D1" w14:textId="77777777" w:rsidR="00D43F23" w:rsidRPr="002B1581" w:rsidRDefault="00D43F23" w:rsidP="00D43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F23">
        <w:rPr>
          <w:rFonts w:ascii="Times New Roman" w:eastAsia="Times New Roman" w:hAnsi="Times New Roman" w:cs="Times New Roman"/>
          <w:sz w:val="24"/>
          <w:szCs w:val="24"/>
        </w:rPr>
        <w:t xml:space="preserve">Slijedom navedenog, Ministarstvo </w:t>
      </w:r>
      <w:r w:rsidR="008D4AAF">
        <w:rPr>
          <w:rFonts w:ascii="Times New Roman" w:eastAsia="Times New Roman" w:hAnsi="Times New Roman" w:cs="Times New Roman"/>
          <w:sz w:val="24"/>
          <w:szCs w:val="24"/>
        </w:rPr>
        <w:t>mora</w:t>
      </w:r>
      <w:r w:rsidRPr="00D43F23">
        <w:rPr>
          <w:rFonts w:ascii="Times New Roman" w:eastAsia="Times New Roman" w:hAnsi="Times New Roman" w:cs="Times New Roman"/>
          <w:sz w:val="24"/>
          <w:szCs w:val="24"/>
        </w:rPr>
        <w:t xml:space="preserve">, prometa i infrastrukture izradilo je predmetni Prijedlog odluke </w:t>
      </w:r>
      <w:r w:rsidRPr="002B1581">
        <w:rPr>
          <w:rFonts w:ascii="Times New Roman" w:eastAsia="Times New Roman" w:hAnsi="Times New Roman" w:cs="Times New Roman"/>
          <w:sz w:val="24"/>
          <w:szCs w:val="24"/>
        </w:rPr>
        <w:t xml:space="preserve">kojim se daje </w:t>
      </w:r>
      <w:r w:rsidR="008D4AAF" w:rsidRPr="002B1581">
        <w:rPr>
          <w:rFonts w:ascii="Times New Roman" w:eastAsia="Times New Roman" w:hAnsi="Times New Roman" w:cs="Times New Roman"/>
          <w:sz w:val="24"/>
          <w:szCs w:val="24"/>
        </w:rPr>
        <w:t xml:space="preserve">koncesija </w:t>
      </w:r>
      <w:r w:rsidR="008D4AAF">
        <w:rPr>
          <w:rFonts w:ascii="Times New Roman" w:eastAsia="Times New Roman" w:hAnsi="Times New Roman" w:cs="Times New Roman"/>
          <w:sz w:val="24"/>
          <w:szCs w:val="24"/>
        </w:rPr>
        <w:t xml:space="preserve">na pomorskom dobru </w:t>
      </w:r>
      <w:r w:rsidRPr="002B1581">
        <w:rPr>
          <w:rFonts w:ascii="Times New Roman" w:eastAsia="Times New Roman" w:hAnsi="Times New Roman" w:cs="Times New Roman"/>
          <w:sz w:val="24"/>
          <w:szCs w:val="24"/>
        </w:rPr>
        <w:t xml:space="preserve">trgovačkom društvu </w:t>
      </w:r>
      <w:r w:rsidRPr="0096710F">
        <w:rPr>
          <w:rFonts w:ascii="Times New Roman" w:eastAsia="Times New Roman" w:hAnsi="Times New Roman" w:cs="Times New Roman"/>
          <w:sz w:val="24"/>
          <w:szCs w:val="24"/>
        </w:rPr>
        <w:t>INA – INDUSTRIJA NAFTE d.d.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vremensko razdoblje od 40 godina.</w:t>
      </w:r>
    </w:p>
    <w:p w14:paraId="33120024" w14:textId="77777777" w:rsidR="00247A5E" w:rsidRPr="002B1581" w:rsidRDefault="00247A5E" w:rsidP="00247A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9C321A" w14:textId="77777777" w:rsidR="00F767B5" w:rsidRPr="0036225F" w:rsidRDefault="00F767B5" w:rsidP="00F77B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3B0529" w14:textId="77777777" w:rsidR="00C767E9" w:rsidRDefault="00C767E9" w:rsidP="00F77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41B714" w14:textId="77777777" w:rsidR="00613374" w:rsidRDefault="00613374" w:rsidP="00F77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13374" w:rsidSect="004277E8">
      <w:headerReference w:type="default" r:id="rId9"/>
      <w:footerReference w:type="default" r:id="rId10"/>
      <w:footerReference w:type="first" r:id="rId11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3DC14" w14:textId="77777777" w:rsidR="004139D9" w:rsidRDefault="004139D9" w:rsidP="003A1BC8">
      <w:pPr>
        <w:spacing w:after="0" w:line="240" w:lineRule="auto"/>
      </w:pPr>
      <w:r>
        <w:separator/>
      </w:r>
    </w:p>
  </w:endnote>
  <w:endnote w:type="continuationSeparator" w:id="0">
    <w:p w14:paraId="02AEBC91" w14:textId="77777777" w:rsidR="004139D9" w:rsidRDefault="004139D9" w:rsidP="003A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112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FEB7757" w14:textId="10CBE0CB" w:rsidR="00E06588" w:rsidRPr="001D648D" w:rsidRDefault="002A0F42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1D648D">
          <w:rPr>
            <w:rFonts w:ascii="Times New Roman" w:hAnsi="Times New Roman" w:cs="Times New Roman"/>
            <w:sz w:val="24"/>
          </w:rPr>
          <w:fldChar w:fldCharType="begin"/>
        </w:r>
        <w:r w:rsidRPr="001D648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D648D">
          <w:rPr>
            <w:rFonts w:ascii="Times New Roman" w:hAnsi="Times New Roman" w:cs="Times New Roman"/>
            <w:sz w:val="24"/>
          </w:rPr>
          <w:fldChar w:fldCharType="separate"/>
        </w:r>
        <w:r w:rsidR="002C4625">
          <w:rPr>
            <w:rFonts w:ascii="Times New Roman" w:hAnsi="Times New Roman" w:cs="Times New Roman"/>
            <w:noProof/>
            <w:sz w:val="24"/>
          </w:rPr>
          <w:t>1</w:t>
        </w:r>
        <w:r w:rsidRPr="001D648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674E2BA1" w14:textId="77777777" w:rsidR="00E06588" w:rsidRDefault="00E06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B6B23" w14:textId="77777777" w:rsidR="00920161" w:rsidRPr="004A2EFB" w:rsidRDefault="00931EE3" w:rsidP="00931EE3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4A2EFB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A0784" w14:textId="77777777" w:rsidR="004139D9" w:rsidRDefault="004139D9" w:rsidP="003A1BC8">
      <w:pPr>
        <w:spacing w:after="0" w:line="240" w:lineRule="auto"/>
      </w:pPr>
      <w:r>
        <w:separator/>
      </w:r>
    </w:p>
  </w:footnote>
  <w:footnote w:type="continuationSeparator" w:id="0">
    <w:p w14:paraId="2B2F18B7" w14:textId="77777777" w:rsidR="004139D9" w:rsidRDefault="004139D9" w:rsidP="003A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64C43" w14:textId="77777777" w:rsidR="00E06588" w:rsidRDefault="00E06588">
    <w:pPr>
      <w:pStyle w:val="Header"/>
    </w:pPr>
  </w:p>
  <w:p w14:paraId="3EC86E1F" w14:textId="77777777" w:rsidR="00E06588" w:rsidRDefault="00E06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CAC"/>
    <w:multiLevelType w:val="hybridMultilevel"/>
    <w:tmpl w:val="364C4E9E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533E"/>
    <w:multiLevelType w:val="hybridMultilevel"/>
    <w:tmpl w:val="4E043F88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0A52"/>
    <w:multiLevelType w:val="hybridMultilevel"/>
    <w:tmpl w:val="536A7B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E1271"/>
    <w:multiLevelType w:val="hybridMultilevel"/>
    <w:tmpl w:val="2304B8FA"/>
    <w:lvl w:ilvl="0" w:tplc="8D9C00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6B2971"/>
    <w:multiLevelType w:val="hybridMultilevel"/>
    <w:tmpl w:val="33FE0614"/>
    <w:lvl w:ilvl="0" w:tplc="8D9C00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32288B"/>
    <w:multiLevelType w:val="hybridMultilevel"/>
    <w:tmpl w:val="50E60280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E66F4"/>
    <w:multiLevelType w:val="hybridMultilevel"/>
    <w:tmpl w:val="07E8B9E6"/>
    <w:lvl w:ilvl="0" w:tplc="F28A51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2062B"/>
    <w:multiLevelType w:val="hybridMultilevel"/>
    <w:tmpl w:val="E266FEA4"/>
    <w:lvl w:ilvl="0" w:tplc="40B2639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555DE"/>
    <w:multiLevelType w:val="hybridMultilevel"/>
    <w:tmpl w:val="04F8F82A"/>
    <w:lvl w:ilvl="0" w:tplc="198EE5C2">
      <w:start w:val="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E0B1F"/>
    <w:multiLevelType w:val="hybridMultilevel"/>
    <w:tmpl w:val="C2967A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D50C6"/>
    <w:multiLevelType w:val="hybridMultilevel"/>
    <w:tmpl w:val="239A1F32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F284A"/>
    <w:multiLevelType w:val="hybridMultilevel"/>
    <w:tmpl w:val="989C24F6"/>
    <w:lvl w:ilvl="0" w:tplc="B530A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D55ABC"/>
    <w:multiLevelType w:val="hybridMultilevel"/>
    <w:tmpl w:val="3208CD94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9213D"/>
    <w:multiLevelType w:val="hybridMultilevel"/>
    <w:tmpl w:val="B4FCB4A8"/>
    <w:lvl w:ilvl="0" w:tplc="E752D540">
      <w:start w:val="1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05A0C"/>
    <w:multiLevelType w:val="hybridMultilevel"/>
    <w:tmpl w:val="C66CBEE4"/>
    <w:lvl w:ilvl="0" w:tplc="ECB0C1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F85803"/>
    <w:multiLevelType w:val="hybridMultilevel"/>
    <w:tmpl w:val="CFB86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36207"/>
    <w:multiLevelType w:val="hybridMultilevel"/>
    <w:tmpl w:val="E2F46966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 w15:restartNumberingAfterBreak="0">
    <w:nsid w:val="317B082A"/>
    <w:multiLevelType w:val="hybridMultilevel"/>
    <w:tmpl w:val="BF141478"/>
    <w:lvl w:ilvl="0" w:tplc="A5DA27F2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 w15:restartNumberingAfterBreak="0">
    <w:nsid w:val="346138EE"/>
    <w:multiLevelType w:val="hybridMultilevel"/>
    <w:tmpl w:val="8AB2594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364D2F"/>
    <w:multiLevelType w:val="hybridMultilevel"/>
    <w:tmpl w:val="9B34B720"/>
    <w:lvl w:ilvl="0" w:tplc="E294FA0E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0" w15:restartNumberingAfterBreak="0">
    <w:nsid w:val="41AC13EE"/>
    <w:multiLevelType w:val="hybridMultilevel"/>
    <w:tmpl w:val="A264842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43513DF0"/>
    <w:multiLevelType w:val="hybridMultilevel"/>
    <w:tmpl w:val="CE5C5F00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B2DC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E7C88"/>
    <w:multiLevelType w:val="hybridMultilevel"/>
    <w:tmpl w:val="73A616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E3837"/>
    <w:multiLevelType w:val="hybridMultilevel"/>
    <w:tmpl w:val="1C788006"/>
    <w:lvl w:ilvl="0" w:tplc="5A4C9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A4554"/>
    <w:multiLevelType w:val="hybridMultilevel"/>
    <w:tmpl w:val="E36E86A4"/>
    <w:lvl w:ilvl="0" w:tplc="D0E6C18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59E4BDC"/>
    <w:multiLevelType w:val="hybridMultilevel"/>
    <w:tmpl w:val="801417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04518"/>
    <w:multiLevelType w:val="hybridMultilevel"/>
    <w:tmpl w:val="D6ACFD7C"/>
    <w:lvl w:ilvl="0" w:tplc="B530A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F2431"/>
    <w:multiLevelType w:val="hybridMultilevel"/>
    <w:tmpl w:val="651C3E08"/>
    <w:lvl w:ilvl="0" w:tplc="041A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8" w15:restartNumberingAfterBreak="0">
    <w:nsid w:val="597227E5"/>
    <w:multiLevelType w:val="hybridMultilevel"/>
    <w:tmpl w:val="8C4265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C5C23"/>
    <w:multiLevelType w:val="hybridMultilevel"/>
    <w:tmpl w:val="EAE4AE28"/>
    <w:lvl w:ilvl="0" w:tplc="1D547040">
      <w:start w:val="2"/>
      <w:numFmt w:val="bullet"/>
      <w:lvlText w:val="–"/>
      <w:lvlJc w:val="left"/>
      <w:pPr>
        <w:ind w:left="768" w:hanging="360"/>
      </w:pPr>
      <w:rPr>
        <w:rFonts w:ascii="Minion Pro Cond" w:eastAsia="Times New Roman" w:hAnsi="Minion Pro C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627313D4"/>
    <w:multiLevelType w:val="hybridMultilevel"/>
    <w:tmpl w:val="67B88CAA"/>
    <w:lvl w:ilvl="0" w:tplc="72BC28AA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 w15:restartNumberingAfterBreak="0">
    <w:nsid w:val="64155146"/>
    <w:multiLevelType w:val="hybridMultilevel"/>
    <w:tmpl w:val="103624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64B08"/>
    <w:multiLevelType w:val="hybridMultilevel"/>
    <w:tmpl w:val="4B4E4D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B0DBE"/>
    <w:multiLevelType w:val="hybridMultilevel"/>
    <w:tmpl w:val="1DA837C6"/>
    <w:lvl w:ilvl="0" w:tplc="F32A3D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trike w:val="0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9F7430"/>
    <w:multiLevelType w:val="hybridMultilevel"/>
    <w:tmpl w:val="53AC79BC"/>
    <w:lvl w:ilvl="0" w:tplc="08005B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82E37D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50AEA"/>
    <w:multiLevelType w:val="hybridMultilevel"/>
    <w:tmpl w:val="7012E14A"/>
    <w:lvl w:ilvl="0" w:tplc="A5DA27F2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6" w15:restartNumberingAfterBreak="0">
    <w:nsid w:val="7FE37E3F"/>
    <w:multiLevelType w:val="hybridMultilevel"/>
    <w:tmpl w:val="4C98E620"/>
    <w:lvl w:ilvl="0" w:tplc="9F040C9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6"/>
  </w:num>
  <w:num w:numId="4">
    <w:abstractNumId w:val="26"/>
  </w:num>
  <w:num w:numId="5">
    <w:abstractNumId w:val="8"/>
  </w:num>
  <w:num w:numId="6">
    <w:abstractNumId w:val="7"/>
  </w:num>
  <w:num w:numId="7">
    <w:abstractNumId w:val="6"/>
  </w:num>
  <w:num w:numId="8">
    <w:abstractNumId w:val="11"/>
  </w:num>
  <w:num w:numId="9">
    <w:abstractNumId w:val="34"/>
  </w:num>
  <w:num w:numId="10">
    <w:abstractNumId w:val="21"/>
  </w:num>
  <w:num w:numId="11">
    <w:abstractNumId w:val="14"/>
  </w:num>
  <w:num w:numId="12">
    <w:abstractNumId w:val="24"/>
  </w:num>
  <w:num w:numId="13">
    <w:abstractNumId w:val="22"/>
  </w:num>
  <w:num w:numId="14">
    <w:abstractNumId w:val="15"/>
  </w:num>
  <w:num w:numId="15">
    <w:abstractNumId w:val="33"/>
  </w:num>
  <w:num w:numId="16">
    <w:abstractNumId w:val="18"/>
  </w:num>
  <w:num w:numId="17">
    <w:abstractNumId w:val="1"/>
  </w:num>
  <w:num w:numId="18">
    <w:abstractNumId w:val="10"/>
  </w:num>
  <w:num w:numId="19">
    <w:abstractNumId w:val="3"/>
  </w:num>
  <w:num w:numId="20">
    <w:abstractNumId w:val="5"/>
  </w:num>
  <w:num w:numId="21">
    <w:abstractNumId w:val="4"/>
  </w:num>
  <w:num w:numId="22">
    <w:abstractNumId w:val="12"/>
  </w:num>
  <w:num w:numId="23">
    <w:abstractNumId w:val="13"/>
  </w:num>
  <w:num w:numId="24">
    <w:abstractNumId w:val="31"/>
  </w:num>
  <w:num w:numId="25">
    <w:abstractNumId w:val="23"/>
  </w:num>
  <w:num w:numId="26">
    <w:abstractNumId w:val="28"/>
  </w:num>
  <w:num w:numId="27">
    <w:abstractNumId w:val="25"/>
  </w:num>
  <w:num w:numId="28">
    <w:abstractNumId w:val="32"/>
  </w:num>
  <w:num w:numId="29">
    <w:abstractNumId w:val="0"/>
  </w:num>
  <w:num w:numId="30">
    <w:abstractNumId w:val="30"/>
  </w:num>
  <w:num w:numId="31">
    <w:abstractNumId w:val="20"/>
  </w:num>
  <w:num w:numId="32">
    <w:abstractNumId w:val="17"/>
  </w:num>
  <w:num w:numId="33">
    <w:abstractNumId w:val="19"/>
  </w:num>
  <w:num w:numId="34">
    <w:abstractNumId w:val="29"/>
  </w:num>
  <w:num w:numId="35">
    <w:abstractNumId w:val="16"/>
  </w:num>
  <w:num w:numId="36">
    <w:abstractNumId w:val="35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69"/>
    <w:rsid w:val="00000F4B"/>
    <w:rsid w:val="00003871"/>
    <w:rsid w:val="00004967"/>
    <w:rsid w:val="00011FFF"/>
    <w:rsid w:val="00015E17"/>
    <w:rsid w:val="00017991"/>
    <w:rsid w:val="000203AA"/>
    <w:rsid w:val="000205DE"/>
    <w:rsid w:val="00020CB0"/>
    <w:rsid w:val="0003203A"/>
    <w:rsid w:val="00033490"/>
    <w:rsid w:val="00035834"/>
    <w:rsid w:val="00035BE1"/>
    <w:rsid w:val="00040E40"/>
    <w:rsid w:val="00041CB9"/>
    <w:rsid w:val="00042D9B"/>
    <w:rsid w:val="00043A90"/>
    <w:rsid w:val="00051DCF"/>
    <w:rsid w:val="000531B0"/>
    <w:rsid w:val="00056194"/>
    <w:rsid w:val="000625B2"/>
    <w:rsid w:val="000660E2"/>
    <w:rsid w:val="00071BA7"/>
    <w:rsid w:val="000728F0"/>
    <w:rsid w:val="00072FBA"/>
    <w:rsid w:val="00077896"/>
    <w:rsid w:val="000879DE"/>
    <w:rsid w:val="00094E90"/>
    <w:rsid w:val="000B2D9A"/>
    <w:rsid w:val="000C38FC"/>
    <w:rsid w:val="000D302A"/>
    <w:rsid w:val="000D4BCB"/>
    <w:rsid w:val="000E78DF"/>
    <w:rsid w:val="000F20F1"/>
    <w:rsid w:val="000F54F1"/>
    <w:rsid w:val="0010094E"/>
    <w:rsid w:val="00124421"/>
    <w:rsid w:val="001244D2"/>
    <w:rsid w:val="001245B8"/>
    <w:rsid w:val="001315C4"/>
    <w:rsid w:val="001378C5"/>
    <w:rsid w:val="001649EC"/>
    <w:rsid w:val="00164E5C"/>
    <w:rsid w:val="00166D8B"/>
    <w:rsid w:val="0017675E"/>
    <w:rsid w:val="001A005B"/>
    <w:rsid w:val="001A56A8"/>
    <w:rsid w:val="001A5BEE"/>
    <w:rsid w:val="001A63B4"/>
    <w:rsid w:val="001C6730"/>
    <w:rsid w:val="001D12CE"/>
    <w:rsid w:val="001D1842"/>
    <w:rsid w:val="001D648D"/>
    <w:rsid w:val="001E0DD0"/>
    <w:rsid w:val="001E7EDB"/>
    <w:rsid w:val="001E7F8F"/>
    <w:rsid w:val="001F0601"/>
    <w:rsid w:val="001F69C9"/>
    <w:rsid w:val="00213A50"/>
    <w:rsid w:val="00221881"/>
    <w:rsid w:val="0022333C"/>
    <w:rsid w:val="00223A3F"/>
    <w:rsid w:val="00231D03"/>
    <w:rsid w:val="00247A5E"/>
    <w:rsid w:val="00247DE1"/>
    <w:rsid w:val="00255CB2"/>
    <w:rsid w:val="00256EAB"/>
    <w:rsid w:val="00256F0E"/>
    <w:rsid w:val="00257D4E"/>
    <w:rsid w:val="00260210"/>
    <w:rsid w:val="00275029"/>
    <w:rsid w:val="00277995"/>
    <w:rsid w:val="00281210"/>
    <w:rsid w:val="00286327"/>
    <w:rsid w:val="00290C67"/>
    <w:rsid w:val="002A0F42"/>
    <w:rsid w:val="002A1C08"/>
    <w:rsid w:val="002B1455"/>
    <w:rsid w:val="002B31D6"/>
    <w:rsid w:val="002B359F"/>
    <w:rsid w:val="002B39A9"/>
    <w:rsid w:val="002C168B"/>
    <w:rsid w:val="002C4625"/>
    <w:rsid w:val="002C6B99"/>
    <w:rsid w:val="002D1806"/>
    <w:rsid w:val="002D36CC"/>
    <w:rsid w:val="002E2775"/>
    <w:rsid w:val="002E447D"/>
    <w:rsid w:val="002F0403"/>
    <w:rsid w:val="002F3BF3"/>
    <w:rsid w:val="003058DE"/>
    <w:rsid w:val="00310B09"/>
    <w:rsid w:val="003245A4"/>
    <w:rsid w:val="003347E2"/>
    <w:rsid w:val="00341647"/>
    <w:rsid w:val="00344CAE"/>
    <w:rsid w:val="003451ED"/>
    <w:rsid w:val="003509DB"/>
    <w:rsid w:val="00354FE2"/>
    <w:rsid w:val="0036218B"/>
    <w:rsid w:val="0036719C"/>
    <w:rsid w:val="003726A6"/>
    <w:rsid w:val="0037500A"/>
    <w:rsid w:val="00375783"/>
    <w:rsid w:val="00380301"/>
    <w:rsid w:val="00390F31"/>
    <w:rsid w:val="00392B1C"/>
    <w:rsid w:val="00395B92"/>
    <w:rsid w:val="003A0BC7"/>
    <w:rsid w:val="003A1BC8"/>
    <w:rsid w:val="003B00F3"/>
    <w:rsid w:val="003B19B4"/>
    <w:rsid w:val="003B29A3"/>
    <w:rsid w:val="003C4DE8"/>
    <w:rsid w:val="003C6F54"/>
    <w:rsid w:val="003C7241"/>
    <w:rsid w:val="003D03B0"/>
    <w:rsid w:val="003D0AA4"/>
    <w:rsid w:val="003D5BBD"/>
    <w:rsid w:val="003E67B0"/>
    <w:rsid w:val="004016D6"/>
    <w:rsid w:val="0040178F"/>
    <w:rsid w:val="004079A1"/>
    <w:rsid w:val="004139D9"/>
    <w:rsid w:val="00413B53"/>
    <w:rsid w:val="00414033"/>
    <w:rsid w:val="004277E8"/>
    <w:rsid w:val="004308A5"/>
    <w:rsid w:val="00431ADC"/>
    <w:rsid w:val="004320E7"/>
    <w:rsid w:val="00446392"/>
    <w:rsid w:val="0045132F"/>
    <w:rsid w:val="00456F5B"/>
    <w:rsid w:val="00457176"/>
    <w:rsid w:val="0046023B"/>
    <w:rsid w:val="0046077B"/>
    <w:rsid w:val="00463849"/>
    <w:rsid w:val="004710BE"/>
    <w:rsid w:val="0047183A"/>
    <w:rsid w:val="00472A3D"/>
    <w:rsid w:val="00475481"/>
    <w:rsid w:val="00477C90"/>
    <w:rsid w:val="004A2EFB"/>
    <w:rsid w:val="004B0AE6"/>
    <w:rsid w:val="004B2DC4"/>
    <w:rsid w:val="004C0AFC"/>
    <w:rsid w:val="004D1213"/>
    <w:rsid w:val="004D138D"/>
    <w:rsid w:val="004D43A6"/>
    <w:rsid w:val="004D4A3E"/>
    <w:rsid w:val="004D4A7A"/>
    <w:rsid w:val="004D525D"/>
    <w:rsid w:val="004D59AF"/>
    <w:rsid w:val="004D5DD1"/>
    <w:rsid w:val="004D5E5C"/>
    <w:rsid w:val="004D5F03"/>
    <w:rsid w:val="004E4912"/>
    <w:rsid w:val="004E6582"/>
    <w:rsid w:val="004F35BA"/>
    <w:rsid w:val="00517998"/>
    <w:rsid w:val="00521AE8"/>
    <w:rsid w:val="00522739"/>
    <w:rsid w:val="00526F37"/>
    <w:rsid w:val="00531BB3"/>
    <w:rsid w:val="005354A5"/>
    <w:rsid w:val="00536C6F"/>
    <w:rsid w:val="005405DA"/>
    <w:rsid w:val="00546578"/>
    <w:rsid w:val="0055480D"/>
    <w:rsid w:val="00557457"/>
    <w:rsid w:val="005578F1"/>
    <w:rsid w:val="00560CCB"/>
    <w:rsid w:val="00561A19"/>
    <w:rsid w:val="00563AAD"/>
    <w:rsid w:val="0056439C"/>
    <w:rsid w:val="005670EC"/>
    <w:rsid w:val="00567F20"/>
    <w:rsid w:val="005746FA"/>
    <w:rsid w:val="00591FF4"/>
    <w:rsid w:val="005952C7"/>
    <w:rsid w:val="00596F10"/>
    <w:rsid w:val="00597954"/>
    <w:rsid w:val="005A0639"/>
    <w:rsid w:val="005A2C5D"/>
    <w:rsid w:val="005A37FD"/>
    <w:rsid w:val="005A6E00"/>
    <w:rsid w:val="005B38D2"/>
    <w:rsid w:val="005C1095"/>
    <w:rsid w:val="005C41CA"/>
    <w:rsid w:val="005C4636"/>
    <w:rsid w:val="005C48FF"/>
    <w:rsid w:val="005C4913"/>
    <w:rsid w:val="005C781F"/>
    <w:rsid w:val="005C7D5A"/>
    <w:rsid w:val="005D77D2"/>
    <w:rsid w:val="005E0639"/>
    <w:rsid w:val="005E5DD8"/>
    <w:rsid w:val="005F47E5"/>
    <w:rsid w:val="005F6F23"/>
    <w:rsid w:val="006032BE"/>
    <w:rsid w:val="00603FDA"/>
    <w:rsid w:val="006044C8"/>
    <w:rsid w:val="006049A6"/>
    <w:rsid w:val="0060784C"/>
    <w:rsid w:val="00607DD3"/>
    <w:rsid w:val="00613374"/>
    <w:rsid w:val="0062636D"/>
    <w:rsid w:val="00626CC3"/>
    <w:rsid w:val="00633003"/>
    <w:rsid w:val="00636BF7"/>
    <w:rsid w:val="00650269"/>
    <w:rsid w:val="0065051F"/>
    <w:rsid w:val="0066245B"/>
    <w:rsid w:val="00663E4C"/>
    <w:rsid w:val="00664CC7"/>
    <w:rsid w:val="00671311"/>
    <w:rsid w:val="0067244E"/>
    <w:rsid w:val="006757AE"/>
    <w:rsid w:val="006801F3"/>
    <w:rsid w:val="006848DF"/>
    <w:rsid w:val="00685250"/>
    <w:rsid w:val="00685B2B"/>
    <w:rsid w:val="00686CE3"/>
    <w:rsid w:val="00690DF2"/>
    <w:rsid w:val="00696F49"/>
    <w:rsid w:val="006D08B9"/>
    <w:rsid w:val="006D4245"/>
    <w:rsid w:val="006E11EB"/>
    <w:rsid w:val="006E5B10"/>
    <w:rsid w:val="006F0BFA"/>
    <w:rsid w:val="006F33AF"/>
    <w:rsid w:val="006F78D2"/>
    <w:rsid w:val="007157A9"/>
    <w:rsid w:val="007225ED"/>
    <w:rsid w:val="007244C4"/>
    <w:rsid w:val="007370C4"/>
    <w:rsid w:val="007420E1"/>
    <w:rsid w:val="00743F02"/>
    <w:rsid w:val="00747D2E"/>
    <w:rsid w:val="00751549"/>
    <w:rsid w:val="00754810"/>
    <w:rsid w:val="0075691D"/>
    <w:rsid w:val="00762CAC"/>
    <w:rsid w:val="0076400E"/>
    <w:rsid w:val="00770181"/>
    <w:rsid w:val="00771A71"/>
    <w:rsid w:val="00772522"/>
    <w:rsid w:val="00775A4C"/>
    <w:rsid w:val="007868A9"/>
    <w:rsid w:val="00791E70"/>
    <w:rsid w:val="0079250D"/>
    <w:rsid w:val="00793C78"/>
    <w:rsid w:val="00795E77"/>
    <w:rsid w:val="007B3462"/>
    <w:rsid w:val="007C334D"/>
    <w:rsid w:val="007D2827"/>
    <w:rsid w:val="007D713E"/>
    <w:rsid w:val="007E57A7"/>
    <w:rsid w:val="007F433A"/>
    <w:rsid w:val="00807DAF"/>
    <w:rsid w:val="00824179"/>
    <w:rsid w:val="0082504E"/>
    <w:rsid w:val="008351CF"/>
    <w:rsid w:val="00836C69"/>
    <w:rsid w:val="008371AA"/>
    <w:rsid w:val="0084042B"/>
    <w:rsid w:val="00842BFD"/>
    <w:rsid w:val="008432FD"/>
    <w:rsid w:val="008433F9"/>
    <w:rsid w:val="0084735B"/>
    <w:rsid w:val="00850715"/>
    <w:rsid w:val="00851117"/>
    <w:rsid w:val="00860D49"/>
    <w:rsid w:val="00886AFE"/>
    <w:rsid w:val="00891A36"/>
    <w:rsid w:val="00897CC9"/>
    <w:rsid w:val="008A2046"/>
    <w:rsid w:val="008A2D05"/>
    <w:rsid w:val="008A4EBF"/>
    <w:rsid w:val="008B3CAA"/>
    <w:rsid w:val="008B3FB6"/>
    <w:rsid w:val="008B61C8"/>
    <w:rsid w:val="008C1B54"/>
    <w:rsid w:val="008C7CF3"/>
    <w:rsid w:val="008D4AAF"/>
    <w:rsid w:val="008E2163"/>
    <w:rsid w:val="00900D8E"/>
    <w:rsid w:val="00920161"/>
    <w:rsid w:val="00925281"/>
    <w:rsid w:val="0093127B"/>
    <w:rsid w:val="00931EE3"/>
    <w:rsid w:val="009325B7"/>
    <w:rsid w:val="00933A15"/>
    <w:rsid w:val="00941BE7"/>
    <w:rsid w:val="00942CA5"/>
    <w:rsid w:val="009440D1"/>
    <w:rsid w:val="0094498E"/>
    <w:rsid w:val="00944B02"/>
    <w:rsid w:val="00944FD3"/>
    <w:rsid w:val="0094507C"/>
    <w:rsid w:val="00953228"/>
    <w:rsid w:val="00953A09"/>
    <w:rsid w:val="009544EB"/>
    <w:rsid w:val="00957162"/>
    <w:rsid w:val="009644EA"/>
    <w:rsid w:val="0096710F"/>
    <w:rsid w:val="0097097E"/>
    <w:rsid w:val="009747B1"/>
    <w:rsid w:val="009753E1"/>
    <w:rsid w:val="00994EE2"/>
    <w:rsid w:val="00996ABE"/>
    <w:rsid w:val="0099780C"/>
    <w:rsid w:val="009A31D9"/>
    <w:rsid w:val="009B1E1F"/>
    <w:rsid w:val="009B5E17"/>
    <w:rsid w:val="009C20A9"/>
    <w:rsid w:val="009C42EA"/>
    <w:rsid w:val="009D77B7"/>
    <w:rsid w:val="009E1B23"/>
    <w:rsid w:val="009E304C"/>
    <w:rsid w:val="009F0E60"/>
    <w:rsid w:val="009F46FF"/>
    <w:rsid w:val="00A0006F"/>
    <w:rsid w:val="00A05A1D"/>
    <w:rsid w:val="00A10354"/>
    <w:rsid w:val="00A172A1"/>
    <w:rsid w:val="00A36944"/>
    <w:rsid w:val="00A410B2"/>
    <w:rsid w:val="00A46DB5"/>
    <w:rsid w:val="00A5179F"/>
    <w:rsid w:val="00A55350"/>
    <w:rsid w:val="00A705CA"/>
    <w:rsid w:val="00A7469E"/>
    <w:rsid w:val="00A7522F"/>
    <w:rsid w:val="00AA7410"/>
    <w:rsid w:val="00AC433A"/>
    <w:rsid w:val="00AC442A"/>
    <w:rsid w:val="00AE04D1"/>
    <w:rsid w:val="00AE298D"/>
    <w:rsid w:val="00AE3829"/>
    <w:rsid w:val="00B029CD"/>
    <w:rsid w:val="00B03270"/>
    <w:rsid w:val="00B03F7D"/>
    <w:rsid w:val="00B058DD"/>
    <w:rsid w:val="00B15D0B"/>
    <w:rsid w:val="00B2656E"/>
    <w:rsid w:val="00B31865"/>
    <w:rsid w:val="00B31996"/>
    <w:rsid w:val="00B31C41"/>
    <w:rsid w:val="00B415CF"/>
    <w:rsid w:val="00B439C3"/>
    <w:rsid w:val="00B44E60"/>
    <w:rsid w:val="00B46E1A"/>
    <w:rsid w:val="00B51F4F"/>
    <w:rsid w:val="00B6595A"/>
    <w:rsid w:val="00B66BD9"/>
    <w:rsid w:val="00B72478"/>
    <w:rsid w:val="00B95DF1"/>
    <w:rsid w:val="00B964CF"/>
    <w:rsid w:val="00BA3FBB"/>
    <w:rsid w:val="00BA61C5"/>
    <w:rsid w:val="00BB1D81"/>
    <w:rsid w:val="00BB5DAB"/>
    <w:rsid w:val="00BC06C9"/>
    <w:rsid w:val="00BC2C9E"/>
    <w:rsid w:val="00BC7B83"/>
    <w:rsid w:val="00BD0278"/>
    <w:rsid w:val="00BD7D74"/>
    <w:rsid w:val="00BE0C49"/>
    <w:rsid w:val="00BE3A44"/>
    <w:rsid w:val="00BF1DDF"/>
    <w:rsid w:val="00BF295D"/>
    <w:rsid w:val="00BF74EC"/>
    <w:rsid w:val="00C041D0"/>
    <w:rsid w:val="00C10194"/>
    <w:rsid w:val="00C22019"/>
    <w:rsid w:val="00C36214"/>
    <w:rsid w:val="00C371C3"/>
    <w:rsid w:val="00C4193B"/>
    <w:rsid w:val="00C44B56"/>
    <w:rsid w:val="00C44F7F"/>
    <w:rsid w:val="00C572CB"/>
    <w:rsid w:val="00C60085"/>
    <w:rsid w:val="00C63304"/>
    <w:rsid w:val="00C63575"/>
    <w:rsid w:val="00C70C5B"/>
    <w:rsid w:val="00C74746"/>
    <w:rsid w:val="00C757E0"/>
    <w:rsid w:val="00C767E9"/>
    <w:rsid w:val="00C80120"/>
    <w:rsid w:val="00C83E13"/>
    <w:rsid w:val="00C91B8D"/>
    <w:rsid w:val="00C9284F"/>
    <w:rsid w:val="00CA1123"/>
    <w:rsid w:val="00CA1FB2"/>
    <w:rsid w:val="00CA3EFA"/>
    <w:rsid w:val="00CC300F"/>
    <w:rsid w:val="00CF1ADA"/>
    <w:rsid w:val="00CF479F"/>
    <w:rsid w:val="00D01D8A"/>
    <w:rsid w:val="00D01F11"/>
    <w:rsid w:val="00D0511A"/>
    <w:rsid w:val="00D12CD1"/>
    <w:rsid w:val="00D20070"/>
    <w:rsid w:val="00D20C85"/>
    <w:rsid w:val="00D213BA"/>
    <w:rsid w:val="00D25824"/>
    <w:rsid w:val="00D304FE"/>
    <w:rsid w:val="00D317D4"/>
    <w:rsid w:val="00D32BC5"/>
    <w:rsid w:val="00D353AB"/>
    <w:rsid w:val="00D41A50"/>
    <w:rsid w:val="00D43F23"/>
    <w:rsid w:val="00D5053F"/>
    <w:rsid w:val="00D50661"/>
    <w:rsid w:val="00D57390"/>
    <w:rsid w:val="00D57E67"/>
    <w:rsid w:val="00D74E2E"/>
    <w:rsid w:val="00D75856"/>
    <w:rsid w:val="00D82877"/>
    <w:rsid w:val="00D855AC"/>
    <w:rsid w:val="00D91FE8"/>
    <w:rsid w:val="00D96A93"/>
    <w:rsid w:val="00D97449"/>
    <w:rsid w:val="00DA7E59"/>
    <w:rsid w:val="00DB1077"/>
    <w:rsid w:val="00DB55E9"/>
    <w:rsid w:val="00DD347F"/>
    <w:rsid w:val="00DE28B8"/>
    <w:rsid w:val="00DE51E9"/>
    <w:rsid w:val="00E019E0"/>
    <w:rsid w:val="00E02F4E"/>
    <w:rsid w:val="00E034DF"/>
    <w:rsid w:val="00E052CB"/>
    <w:rsid w:val="00E06588"/>
    <w:rsid w:val="00E06D8A"/>
    <w:rsid w:val="00E125EB"/>
    <w:rsid w:val="00E13DB8"/>
    <w:rsid w:val="00E156F1"/>
    <w:rsid w:val="00E21A76"/>
    <w:rsid w:val="00E32693"/>
    <w:rsid w:val="00E45E0F"/>
    <w:rsid w:val="00E630E2"/>
    <w:rsid w:val="00E65BE5"/>
    <w:rsid w:val="00E71B66"/>
    <w:rsid w:val="00E804C9"/>
    <w:rsid w:val="00E8558F"/>
    <w:rsid w:val="00E87073"/>
    <w:rsid w:val="00E87D2C"/>
    <w:rsid w:val="00E95001"/>
    <w:rsid w:val="00E97DA2"/>
    <w:rsid w:val="00EA1B9D"/>
    <w:rsid w:val="00EA4B11"/>
    <w:rsid w:val="00EA6B8E"/>
    <w:rsid w:val="00EA7157"/>
    <w:rsid w:val="00EC02F5"/>
    <w:rsid w:val="00EC262A"/>
    <w:rsid w:val="00EC2D9F"/>
    <w:rsid w:val="00EC548B"/>
    <w:rsid w:val="00EE03C6"/>
    <w:rsid w:val="00EE1C3B"/>
    <w:rsid w:val="00EE47DC"/>
    <w:rsid w:val="00EE7D5E"/>
    <w:rsid w:val="00EF1A47"/>
    <w:rsid w:val="00F009FB"/>
    <w:rsid w:val="00F0385B"/>
    <w:rsid w:val="00F21710"/>
    <w:rsid w:val="00F2326B"/>
    <w:rsid w:val="00F2356C"/>
    <w:rsid w:val="00F301E3"/>
    <w:rsid w:val="00F35FD4"/>
    <w:rsid w:val="00F40764"/>
    <w:rsid w:val="00F457F1"/>
    <w:rsid w:val="00F63CDC"/>
    <w:rsid w:val="00F64B66"/>
    <w:rsid w:val="00F751A4"/>
    <w:rsid w:val="00F75791"/>
    <w:rsid w:val="00F767B5"/>
    <w:rsid w:val="00F772C0"/>
    <w:rsid w:val="00F77B20"/>
    <w:rsid w:val="00F77B73"/>
    <w:rsid w:val="00F861E1"/>
    <w:rsid w:val="00F9251C"/>
    <w:rsid w:val="00F978F2"/>
    <w:rsid w:val="00F97FFD"/>
    <w:rsid w:val="00FB4191"/>
    <w:rsid w:val="00FB6B25"/>
    <w:rsid w:val="00FB715E"/>
    <w:rsid w:val="00FC1167"/>
    <w:rsid w:val="00FC787B"/>
    <w:rsid w:val="00FD4429"/>
    <w:rsid w:val="00FD61F0"/>
    <w:rsid w:val="00FE02B8"/>
    <w:rsid w:val="00FF5522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CD97"/>
  <w15:docId w15:val="{131A2759-FF29-4DA0-ACEA-32B385D0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na16">
    <w:name w:val="tb-na16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-">
    <w:name w:val="clanak-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bez-uvl">
    <w:name w:val="t-9-8-bez-uvl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potpis">
    <w:name w:val="t-9-8-potpis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650269"/>
  </w:style>
  <w:style w:type="character" w:customStyle="1" w:styleId="apple-converted-space">
    <w:name w:val="apple-converted-space"/>
    <w:basedOn w:val="DefaultParagraphFont"/>
    <w:rsid w:val="00650269"/>
  </w:style>
  <w:style w:type="paragraph" w:styleId="ListParagraph">
    <w:name w:val="List Paragraph"/>
    <w:basedOn w:val="Normal"/>
    <w:uiPriority w:val="34"/>
    <w:qFormat/>
    <w:rsid w:val="003245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BC8"/>
  </w:style>
  <w:style w:type="paragraph" w:styleId="Footer">
    <w:name w:val="footer"/>
    <w:basedOn w:val="Normal"/>
    <w:link w:val="FooterChar"/>
    <w:uiPriority w:val="99"/>
    <w:unhideWhenUsed/>
    <w:rsid w:val="003A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BC8"/>
  </w:style>
  <w:style w:type="table" w:styleId="TableGrid">
    <w:name w:val="Table Grid"/>
    <w:basedOn w:val="TableNormal"/>
    <w:uiPriority w:val="59"/>
    <w:rsid w:val="0041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1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6D6"/>
    <w:rPr>
      <w:b/>
      <w:bCs/>
      <w:sz w:val="20"/>
      <w:szCs w:val="20"/>
    </w:rPr>
  </w:style>
  <w:style w:type="paragraph" w:customStyle="1" w:styleId="box456355">
    <w:name w:val="box_456355"/>
    <w:basedOn w:val="Normal"/>
    <w:rsid w:val="0056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basedOn w:val="Normal"/>
    <w:rsid w:val="00A10354"/>
    <w:pPr>
      <w:spacing w:after="0" w:line="240" w:lineRule="auto"/>
    </w:pPr>
    <w:rPr>
      <w:rFonts w:ascii="Arial" w:eastAsia="Calibri" w:hAnsi="Arial" w:cs="Arial"/>
    </w:rPr>
  </w:style>
  <w:style w:type="paragraph" w:customStyle="1" w:styleId="box458690">
    <w:name w:val="box_458690"/>
    <w:basedOn w:val="Normal"/>
    <w:rsid w:val="001A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64859">
    <w:name w:val="box_464859"/>
    <w:basedOn w:val="Normal"/>
    <w:rsid w:val="0022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408E1-E44C-4DA3-AF5E-649C98E6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1944</Words>
  <Characters>11082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mmpi</Company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mivicek</dc:creator>
  <cp:keywords/>
  <dc:description/>
  <cp:lastModifiedBy>Ines Uglešić</cp:lastModifiedBy>
  <cp:revision>6</cp:revision>
  <cp:lastPrinted>2021-03-01T13:09:00Z</cp:lastPrinted>
  <dcterms:created xsi:type="dcterms:W3CDTF">2021-04-08T09:10:00Z</dcterms:created>
  <dcterms:modified xsi:type="dcterms:W3CDTF">2021-04-12T04:53:00Z</dcterms:modified>
</cp:coreProperties>
</file>