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1DB16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23732C6" wp14:editId="0AA3AB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FCEA8E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633159D" w14:textId="77777777" w:rsidR="00CD3EFA" w:rsidRDefault="00CD3EFA"/>
    <w:p w14:paraId="30D1047F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16728">
        <w:t>29</w:t>
      </w:r>
      <w:r w:rsidR="00B72E73">
        <w:t xml:space="preserve">. </w:t>
      </w:r>
      <w:r w:rsidR="00116728">
        <w:t>travnja</w:t>
      </w:r>
      <w:r w:rsidR="00B72E73">
        <w:t xml:space="preserve"> </w:t>
      </w:r>
      <w:r w:rsidRPr="003A2F05">
        <w:t>20</w:t>
      </w:r>
      <w:r w:rsidR="00CD533A">
        <w:t>2</w:t>
      </w:r>
      <w:r w:rsidR="00116728">
        <w:t>1</w:t>
      </w:r>
      <w:r w:rsidRPr="003A2F05">
        <w:t>.</w:t>
      </w:r>
    </w:p>
    <w:p w14:paraId="5DA65B8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11DFE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876571C" w14:textId="77777777" w:rsidTr="000350D9">
        <w:tc>
          <w:tcPr>
            <w:tcW w:w="1951" w:type="dxa"/>
          </w:tcPr>
          <w:p w14:paraId="12C83C1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B5687D" w14:textId="77777777" w:rsidR="000350D9" w:rsidRDefault="003F6CD3" w:rsidP="004C3CCD">
            <w:pPr>
              <w:spacing w:line="360" w:lineRule="auto"/>
            </w:pPr>
            <w:r>
              <w:t xml:space="preserve">Ministarstvo </w:t>
            </w:r>
            <w:r w:rsidR="004C3CCD">
              <w:t>financij</w:t>
            </w:r>
            <w:r w:rsidR="000B5C11">
              <w:t>a</w:t>
            </w:r>
          </w:p>
        </w:tc>
      </w:tr>
    </w:tbl>
    <w:p w14:paraId="0EF87C8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DCE191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02F9AAB" w14:textId="77777777" w:rsidTr="000350D9">
        <w:tc>
          <w:tcPr>
            <w:tcW w:w="1951" w:type="dxa"/>
          </w:tcPr>
          <w:p w14:paraId="16A55D3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0F633D7" w14:textId="77777777" w:rsidR="000350D9" w:rsidRDefault="000B5C11" w:rsidP="00566C92">
            <w:pPr>
              <w:spacing w:line="360" w:lineRule="auto"/>
            </w:pPr>
            <w:r w:rsidRPr="000B5C11">
              <w:t xml:space="preserve">Prijedlog odluke o </w:t>
            </w:r>
            <w:r w:rsidR="00566C92">
              <w:t>utvrđivanju Prijedloga</w:t>
            </w:r>
            <w:r w:rsidR="00D75CD1">
              <w:t xml:space="preserve"> n</w:t>
            </w:r>
            <w:r w:rsidRPr="000B5C11">
              <w:t>acionalnog plana opor</w:t>
            </w:r>
            <w:r w:rsidR="00D75CD1">
              <w:t xml:space="preserve">avka i otpornosti 2021. – 2026. </w:t>
            </w:r>
            <w:r w:rsidR="00D75CD1" w:rsidRPr="00D75CD1">
              <w:t>za završno usuglašavanje</w:t>
            </w:r>
          </w:p>
        </w:tc>
      </w:tr>
    </w:tbl>
    <w:p w14:paraId="1D4D6A9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DFFD05E" w14:textId="77777777" w:rsidR="00CE78D1" w:rsidRDefault="00CE78D1" w:rsidP="008F0DD4"/>
    <w:p w14:paraId="19E97CFE" w14:textId="77777777" w:rsidR="00CE78D1" w:rsidRPr="00CE78D1" w:rsidRDefault="00CE78D1" w:rsidP="00CE78D1"/>
    <w:p w14:paraId="2D6CE3C2" w14:textId="77777777" w:rsidR="00CE78D1" w:rsidRPr="00CE78D1" w:rsidRDefault="00CE78D1" w:rsidP="00CE78D1"/>
    <w:p w14:paraId="456A47E4" w14:textId="77777777" w:rsidR="00CE78D1" w:rsidRPr="00CE78D1" w:rsidRDefault="00CE78D1" w:rsidP="00CE78D1"/>
    <w:p w14:paraId="1954DB6F" w14:textId="77777777" w:rsidR="00CE78D1" w:rsidRPr="00CE78D1" w:rsidRDefault="00CE78D1" w:rsidP="00CE78D1"/>
    <w:p w14:paraId="6772F07D" w14:textId="77777777" w:rsidR="00CE78D1" w:rsidRPr="00CE78D1" w:rsidRDefault="00CE78D1" w:rsidP="00CE78D1"/>
    <w:p w14:paraId="3F80C9F8" w14:textId="77777777" w:rsidR="00CE78D1" w:rsidRPr="00CE78D1" w:rsidRDefault="00CE78D1" w:rsidP="00CE78D1"/>
    <w:p w14:paraId="4AD111C6" w14:textId="77777777" w:rsidR="00CE78D1" w:rsidRPr="00CE78D1" w:rsidRDefault="00CE78D1" w:rsidP="00CE78D1"/>
    <w:p w14:paraId="51A3BB3C" w14:textId="77777777" w:rsidR="00CE78D1" w:rsidRPr="00CE78D1" w:rsidRDefault="00CE78D1" w:rsidP="00CE78D1"/>
    <w:p w14:paraId="1152D2A1" w14:textId="77777777" w:rsidR="00CE78D1" w:rsidRPr="00CE78D1" w:rsidRDefault="00CE78D1" w:rsidP="00CE78D1"/>
    <w:p w14:paraId="31671832" w14:textId="77777777" w:rsidR="00CE78D1" w:rsidRPr="00CE78D1" w:rsidRDefault="00CE78D1" w:rsidP="00CE78D1"/>
    <w:p w14:paraId="5B18085C" w14:textId="77777777" w:rsidR="00CE78D1" w:rsidRPr="00CE78D1" w:rsidRDefault="00CE78D1" w:rsidP="00CE78D1"/>
    <w:p w14:paraId="4405953A" w14:textId="77777777" w:rsidR="00CE78D1" w:rsidRDefault="00CE78D1" w:rsidP="00CE78D1"/>
    <w:p w14:paraId="253AA9D0" w14:textId="77777777" w:rsidR="00CE78D1" w:rsidRDefault="00CE78D1" w:rsidP="00CE78D1"/>
    <w:p w14:paraId="56915EF0" w14:textId="77777777" w:rsidR="003F6CD3" w:rsidRDefault="003F6CD3" w:rsidP="00CE78D1"/>
    <w:p w14:paraId="21F3F6E1" w14:textId="77777777" w:rsidR="00F544E7" w:rsidRDefault="00F544E7" w:rsidP="00CE78D1"/>
    <w:p w14:paraId="2752D97A" w14:textId="77777777" w:rsidR="00F544E7" w:rsidRDefault="00F544E7" w:rsidP="00CE78D1"/>
    <w:p w14:paraId="306DD897" w14:textId="77777777" w:rsidR="00F544E7" w:rsidRDefault="00F544E7" w:rsidP="00CE78D1"/>
    <w:p w14:paraId="011AE656" w14:textId="77777777" w:rsidR="00F544E7" w:rsidRDefault="00F544E7" w:rsidP="00CE78D1"/>
    <w:p w14:paraId="00031DAE" w14:textId="77777777" w:rsidR="00F544E7" w:rsidRDefault="00F544E7" w:rsidP="00CE78D1"/>
    <w:p w14:paraId="129644AD" w14:textId="77777777" w:rsidR="00F544E7" w:rsidRPr="00CE78D1" w:rsidRDefault="00F544E7" w:rsidP="00F544E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 xml:space="preserve">Banski dvori | Trg Sv. Marka 2  | 10000 Zagreb | tel. 01 4569 </w:t>
      </w:r>
      <w:r>
        <w:rPr>
          <w:color w:val="404040" w:themeColor="text1" w:themeTint="BF"/>
          <w:spacing w:val="20"/>
          <w:sz w:val="20"/>
        </w:rPr>
        <w:t>222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9D5631F" w14:textId="77777777" w:rsidR="00F544E7" w:rsidRDefault="00F544E7" w:rsidP="00CE78D1">
      <w:pPr>
        <w:sectPr w:rsidR="00F544E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A48679E" w14:textId="77777777" w:rsidR="00F544E7" w:rsidRPr="00CB4D73" w:rsidRDefault="00F544E7" w:rsidP="00F544E7">
      <w:pPr>
        <w:pStyle w:val="Default"/>
        <w:jc w:val="right"/>
        <w:rPr>
          <w:rFonts w:ascii="Times New Roman" w:hAnsi="Times New Roman" w:cs="Times New Roman"/>
        </w:rPr>
      </w:pPr>
    </w:p>
    <w:p w14:paraId="46BC1621" w14:textId="77777777" w:rsidR="00F544E7" w:rsidRPr="00CB4D73" w:rsidRDefault="00F544E7" w:rsidP="00F544E7">
      <w:pPr>
        <w:pStyle w:val="Default"/>
        <w:jc w:val="both"/>
        <w:rPr>
          <w:rFonts w:ascii="Times New Roman" w:hAnsi="Times New Roman" w:cs="Times New Roman"/>
        </w:rPr>
      </w:pPr>
    </w:p>
    <w:p w14:paraId="38A9C209" w14:textId="77777777" w:rsidR="00F544E7" w:rsidRPr="00CB4D73" w:rsidRDefault="00F544E7" w:rsidP="00F544E7">
      <w:pPr>
        <w:pStyle w:val="Default"/>
        <w:jc w:val="both"/>
        <w:rPr>
          <w:rFonts w:ascii="Times New Roman" w:hAnsi="Times New Roman" w:cs="Times New Roman"/>
        </w:rPr>
      </w:pPr>
    </w:p>
    <w:p w14:paraId="6385A923" w14:textId="77777777" w:rsidR="00F544E7" w:rsidRDefault="00F544E7" w:rsidP="00F544E7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</w:p>
    <w:p w14:paraId="19B683B3" w14:textId="77777777" w:rsidR="00F544E7" w:rsidRDefault="00F544E7" w:rsidP="00F544E7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175002">
        <w:rPr>
          <w:b w:val="0"/>
          <w:sz w:val="24"/>
          <w:szCs w:val="24"/>
        </w:rPr>
        <w:t>Na temelju članka 1</w:t>
      </w:r>
      <w:r>
        <w:rPr>
          <w:b w:val="0"/>
          <w:sz w:val="24"/>
          <w:szCs w:val="24"/>
        </w:rPr>
        <w:t>2</w:t>
      </w:r>
      <w:r w:rsidRPr="0017500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stavka 2., a u vezi s </w:t>
      </w:r>
      <w:r w:rsidRPr="00175002">
        <w:rPr>
          <w:b w:val="0"/>
          <w:sz w:val="24"/>
          <w:szCs w:val="24"/>
        </w:rPr>
        <w:t>člank</w:t>
      </w:r>
      <w:r>
        <w:rPr>
          <w:b w:val="0"/>
          <w:sz w:val="24"/>
          <w:szCs w:val="24"/>
        </w:rPr>
        <w:t>om</w:t>
      </w:r>
      <w:r w:rsidRPr="001750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13</w:t>
      </w:r>
      <w:r w:rsidRPr="00175002">
        <w:rPr>
          <w:b w:val="0"/>
          <w:sz w:val="24"/>
          <w:szCs w:val="24"/>
        </w:rPr>
        <w:t>. stavk</w:t>
      </w:r>
      <w:r>
        <w:rPr>
          <w:b w:val="0"/>
          <w:sz w:val="24"/>
          <w:szCs w:val="24"/>
        </w:rPr>
        <w:t>om 2</w:t>
      </w:r>
      <w:r w:rsidRPr="00175002">
        <w:rPr>
          <w:b w:val="0"/>
          <w:sz w:val="24"/>
          <w:szCs w:val="24"/>
        </w:rPr>
        <w:t xml:space="preserve">. </w:t>
      </w:r>
      <w:r w:rsidRPr="00EC50FE">
        <w:rPr>
          <w:b w:val="0"/>
          <w:sz w:val="24"/>
          <w:szCs w:val="24"/>
        </w:rPr>
        <w:t>Zakona o sustavu strateškog planiranja i upravljanja razvojem Republike Hrvatske</w:t>
      </w:r>
      <w:r>
        <w:rPr>
          <w:b w:val="0"/>
          <w:sz w:val="24"/>
          <w:szCs w:val="24"/>
        </w:rPr>
        <w:t xml:space="preserve"> </w:t>
      </w:r>
      <w:r w:rsidRPr="00175002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„</w:t>
      </w:r>
      <w:r w:rsidRPr="00175002">
        <w:rPr>
          <w:b w:val="0"/>
          <w:sz w:val="24"/>
          <w:szCs w:val="24"/>
        </w:rPr>
        <w:t>Narodne novine</w:t>
      </w:r>
      <w:r>
        <w:rPr>
          <w:b w:val="0"/>
          <w:sz w:val="24"/>
          <w:szCs w:val="24"/>
        </w:rPr>
        <w:t>“</w:t>
      </w:r>
      <w:r w:rsidRPr="0017500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broj</w:t>
      </w:r>
      <w:r w:rsidRPr="00175002">
        <w:rPr>
          <w:b w:val="0"/>
          <w:sz w:val="24"/>
          <w:szCs w:val="24"/>
        </w:rPr>
        <w:t xml:space="preserve"> 123/17</w:t>
      </w:r>
      <w:r>
        <w:rPr>
          <w:b w:val="0"/>
          <w:sz w:val="24"/>
          <w:szCs w:val="24"/>
        </w:rPr>
        <w:t>.</w:t>
      </w:r>
      <w:r w:rsidRPr="0017500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i članka 31. stavka 2. </w:t>
      </w:r>
      <w:r w:rsidRPr="00175002">
        <w:rPr>
          <w:b w:val="0"/>
          <w:sz w:val="24"/>
          <w:szCs w:val="24"/>
        </w:rPr>
        <w:t>Zakona o Vladi Republike Hrvatske (</w:t>
      </w:r>
      <w:r>
        <w:rPr>
          <w:b w:val="0"/>
          <w:sz w:val="24"/>
          <w:szCs w:val="24"/>
        </w:rPr>
        <w:t>„</w:t>
      </w:r>
      <w:r w:rsidRPr="00175002">
        <w:rPr>
          <w:b w:val="0"/>
          <w:sz w:val="24"/>
          <w:szCs w:val="24"/>
        </w:rPr>
        <w:t>Narodne novine</w:t>
      </w:r>
      <w:r>
        <w:rPr>
          <w:b w:val="0"/>
          <w:sz w:val="24"/>
          <w:szCs w:val="24"/>
        </w:rPr>
        <w:t>“</w:t>
      </w:r>
      <w:r w:rsidRPr="00175002">
        <w:rPr>
          <w:b w:val="0"/>
          <w:sz w:val="24"/>
          <w:szCs w:val="24"/>
        </w:rPr>
        <w:t>, br. 150/11</w:t>
      </w:r>
      <w:r>
        <w:rPr>
          <w:b w:val="0"/>
          <w:sz w:val="24"/>
          <w:szCs w:val="24"/>
        </w:rPr>
        <w:t>.</w:t>
      </w:r>
      <w:r w:rsidRPr="00175002">
        <w:rPr>
          <w:b w:val="0"/>
          <w:sz w:val="24"/>
          <w:szCs w:val="24"/>
        </w:rPr>
        <w:t>, 119/14</w:t>
      </w:r>
      <w:r>
        <w:rPr>
          <w:b w:val="0"/>
          <w:sz w:val="24"/>
          <w:szCs w:val="24"/>
        </w:rPr>
        <w:t>.</w:t>
      </w:r>
      <w:r w:rsidRPr="00175002">
        <w:rPr>
          <w:b w:val="0"/>
          <w:sz w:val="24"/>
          <w:szCs w:val="24"/>
        </w:rPr>
        <w:t>, 93/16</w:t>
      </w:r>
      <w:r>
        <w:rPr>
          <w:b w:val="0"/>
          <w:sz w:val="24"/>
          <w:szCs w:val="24"/>
        </w:rPr>
        <w:t>.</w:t>
      </w:r>
      <w:r w:rsidRPr="00175002">
        <w:rPr>
          <w:b w:val="0"/>
          <w:sz w:val="24"/>
          <w:szCs w:val="24"/>
        </w:rPr>
        <w:t xml:space="preserve"> i 116/18</w:t>
      </w:r>
      <w:r>
        <w:rPr>
          <w:b w:val="0"/>
          <w:sz w:val="24"/>
          <w:szCs w:val="24"/>
        </w:rPr>
        <w:t>.</w:t>
      </w:r>
      <w:r w:rsidRPr="0017500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, </w:t>
      </w:r>
      <w:r w:rsidRPr="00175002">
        <w:rPr>
          <w:b w:val="0"/>
          <w:sz w:val="24"/>
          <w:szCs w:val="24"/>
        </w:rPr>
        <w:t xml:space="preserve">Vlada Republike Hrvatske je na sjednici održanoj </w:t>
      </w:r>
      <w:r>
        <w:rPr>
          <w:b w:val="0"/>
          <w:sz w:val="24"/>
          <w:szCs w:val="24"/>
        </w:rPr>
        <w:t>29. travnja</w:t>
      </w:r>
      <w:r w:rsidRPr="00175002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175002">
        <w:rPr>
          <w:b w:val="0"/>
          <w:sz w:val="24"/>
          <w:szCs w:val="24"/>
        </w:rPr>
        <w:t>. donijela</w:t>
      </w:r>
    </w:p>
    <w:p w14:paraId="09E737A8" w14:textId="77777777" w:rsidR="00F544E7" w:rsidRPr="00CB4D73" w:rsidRDefault="00F544E7" w:rsidP="00F544E7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14:paraId="064EE267" w14:textId="77777777" w:rsidR="00F544E7" w:rsidRDefault="00F544E7" w:rsidP="00F544E7">
      <w:pPr>
        <w:jc w:val="center"/>
        <w:rPr>
          <w:b/>
        </w:rPr>
      </w:pPr>
      <w:r>
        <w:rPr>
          <w:b/>
        </w:rPr>
        <w:t>O D L U K U</w:t>
      </w:r>
    </w:p>
    <w:p w14:paraId="1B505001" w14:textId="77777777" w:rsidR="00F544E7" w:rsidRDefault="00F544E7" w:rsidP="00F544E7">
      <w:pPr>
        <w:jc w:val="center"/>
        <w:rPr>
          <w:b/>
        </w:rPr>
      </w:pPr>
    </w:p>
    <w:p w14:paraId="7319EDE2" w14:textId="77777777" w:rsidR="00566C92" w:rsidRDefault="00566C92" w:rsidP="00566C92">
      <w:pPr>
        <w:jc w:val="center"/>
        <w:rPr>
          <w:b/>
        </w:rPr>
      </w:pPr>
      <w:r>
        <w:rPr>
          <w:b/>
        </w:rPr>
        <w:t xml:space="preserve">o </w:t>
      </w:r>
      <w:r w:rsidRPr="00384961">
        <w:rPr>
          <w:b/>
        </w:rPr>
        <w:t xml:space="preserve">utvrđivanju Prijedloga </w:t>
      </w:r>
      <w:r>
        <w:rPr>
          <w:b/>
        </w:rPr>
        <w:t xml:space="preserve">nacionalnog plana oporavka i otpornosti 2021. - 2026. </w:t>
      </w:r>
    </w:p>
    <w:p w14:paraId="44C7E7CB" w14:textId="77777777" w:rsidR="00566C92" w:rsidRPr="00CB4D73" w:rsidRDefault="00566C92" w:rsidP="00566C92">
      <w:pPr>
        <w:jc w:val="center"/>
        <w:rPr>
          <w:b/>
        </w:rPr>
      </w:pPr>
      <w:r>
        <w:rPr>
          <w:b/>
        </w:rPr>
        <w:t>za završno usuglašavanje</w:t>
      </w:r>
    </w:p>
    <w:p w14:paraId="441437C7" w14:textId="77777777" w:rsidR="00566C92" w:rsidRDefault="00566C92" w:rsidP="00566C92">
      <w:pPr>
        <w:jc w:val="center"/>
        <w:rPr>
          <w:b/>
        </w:rPr>
      </w:pPr>
    </w:p>
    <w:p w14:paraId="56ACAFBF" w14:textId="77777777" w:rsidR="00C87FAA" w:rsidRDefault="00C87FAA" w:rsidP="00C87FAA">
      <w:pPr>
        <w:jc w:val="center"/>
        <w:rPr>
          <w:b/>
        </w:rPr>
      </w:pPr>
      <w:r w:rsidRPr="000B5C11">
        <w:rPr>
          <w:b/>
        </w:rPr>
        <w:t>I.</w:t>
      </w:r>
    </w:p>
    <w:p w14:paraId="39DF2627" w14:textId="77777777" w:rsidR="00C87FAA" w:rsidRPr="000B5C11" w:rsidRDefault="00C87FAA" w:rsidP="00C87FAA">
      <w:pPr>
        <w:jc w:val="center"/>
        <w:rPr>
          <w:b/>
        </w:rPr>
      </w:pPr>
    </w:p>
    <w:p w14:paraId="40C771FF" w14:textId="77777777" w:rsidR="00C87FAA" w:rsidRPr="00D75CD1" w:rsidRDefault="00C87FAA" w:rsidP="00C87FAA">
      <w:pPr>
        <w:ind w:firstLine="708"/>
        <w:jc w:val="both"/>
      </w:pPr>
      <w:r>
        <w:tab/>
        <w:t xml:space="preserve">Utvrđuje </w:t>
      </w:r>
      <w:r w:rsidRPr="00CB4D73">
        <w:t>s</w:t>
      </w:r>
      <w:r>
        <w:t>e Prijedlog nacionalnog plana oporavka i otpornosti 2021. - 2026.</w:t>
      </w:r>
      <w:r w:rsidRPr="000047FC">
        <w:rPr>
          <w:b/>
        </w:rPr>
        <w:t xml:space="preserve"> </w:t>
      </w:r>
      <w:r w:rsidRPr="000047FC">
        <w:t>za završno usuglašavanje</w:t>
      </w:r>
      <w:r>
        <w:t xml:space="preserve"> s Europskom komisijom</w:t>
      </w:r>
      <w:r w:rsidRPr="00CB4D73">
        <w:t xml:space="preserve">, u tekstu koji je </w:t>
      </w:r>
      <w:r>
        <w:t xml:space="preserve">pripremila Međuresorna radna skupina za Europski semestar i </w:t>
      </w:r>
      <w:r w:rsidRPr="00CB4D73">
        <w:t xml:space="preserve">Vladi Republike Hrvatske dostavilo Ministarstvo </w:t>
      </w:r>
      <w:r>
        <w:t xml:space="preserve">financija </w:t>
      </w:r>
      <w:r w:rsidRPr="00CB4D73">
        <w:t xml:space="preserve">aktom, </w:t>
      </w:r>
      <w:r w:rsidRPr="00D75CD1">
        <w:t>KLASA: 011-01/21-04/17, URBROJ: 513-01-21-2, od 27. travnja 2021.</w:t>
      </w:r>
    </w:p>
    <w:p w14:paraId="3E6D1695" w14:textId="77777777" w:rsidR="00C87FAA" w:rsidRDefault="00C87FAA" w:rsidP="00C87F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082EE3" w14:textId="77777777" w:rsidR="00C87FAA" w:rsidRDefault="00C87FAA" w:rsidP="00C87FA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11">
        <w:rPr>
          <w:rFonts w:ascii="Times New Roman" w:hAnsi="Times New Roman" w:cs="Times New Roman"/>
          <w:b/>
          <w:sz w:val="24"/>
          <w:szCs w:val="24"/>
        </w:rPr>
        <w:t>II.</w:t>
      </w:r>
    </w:p>
    <w:p w14:paraId="26FBB5B9" w14:textId="77777777" w:rsidR="00C87FAA" w:rsidRPr="000B5C11" w:rsidRDefault="00C87FAA" w:rsidP="00C87FA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74C68" w14:textId="77777777" w:rsidR="00C87FAA" w:rsidRPr="00CB4D73" w:rsidRDefault="00C87FAA" w:rsidP="00C87FAA">
      <w:pPr>
        <w:ind w:firstLine="708"/>
        <w:jc w:val="both"/>
      </w:pPr>
      <w:r>
        <w:tab/>
      </w:r>
      <w:r w:rsidRPr="00CB4D73">
        <w:t xml:space="preserve">Zadužuje se Ministarstvo </w:t>
      </w:r>
      <w:r>
        <w:t xml:space="preserve">financija </w:t>
      </w:r>
      <w:r w:rsidRPr="00090FBD">
        <w:rPr>
          <w:color w:val="000000"/>
        </w:rPr>
        <w:t xml:space="preserve">da u suradnji s </w:t>
      </w:r>
      <w:r w:rsidRPr="00CB4D73">
        <w:t>Ured</w:t>
      </w:r>
      <w:r>
        <w:t>om</w:t>
      </w:r>
      <w:r w:rsidRPr="00CB4D73">
        <w:t xml:space="preserve"> predsjednika</w:t>
      </w:r>
      <w:r>
        <w:t xml:space="preserve"> </w:t>
      </w:r>
      <w:r w:rsidRPr="00CB4D73">
        <w:t>Vlade</w:t>
      </w:r>
      <w:r>
        <w:t xml:space="preserve"> Republike Hrvatske</w:t>
      </w:r>
      <w:r w:rsidRPr="00CB4D73">
        <w:t xml:space="preserve"> </w:t>
      </w:r>
      <w:r>
        <w:t>o ovoj Odluci</w:t>
      </w:r>
      <w:r w:rsidRPr="00CB4D73">
        <w:t>, na odgovarajući način, izvijesti sva nadležna ministarstva i druga nadležna tijela državne uprave</w:t>
      </w:r>
      <w:r>
        <w:t xml:space="preserve"> koja imaju obvezu provođenja aktivnosti iz Prijedloga n</w:t>
      </w:r>
      <w:r w:rsidRPr="00090FBD">
        <w:t>acionaln</w:t>
      </w:r>
      <w:r>
        <w:t>og</w:t>
      </w:r>
      <w:r w:rsidRPr="00090FBD">
        <w:t xml:space="preserve"> </w:t>
      </w:r>
      <w:r w:rsidRPr="00116728">
        <w:t>plana oporavka i otpornosti</w:t>
      </w:r>
      <w:r>
        <w:t xml:space="preserve"> </w:t>
      </w:r>
      <w:r w:rsidRPr="00116728">
        <w:t>2021</w:t>
      </w:r>
      <w:r>
        <w:t xml:space="preserve">. </w:t>
      </w:r>
      <w:r w:rsidRPr="00116728">
        <w:t>-</w:t>
      </w:r>
      <w:r>
        <w:t xml:space="preserve"> </w:t>
      </w:r>
      <w:r w:rsidRPr="00116728">
        <w:t>2026</w:t>
      </w:r>
      <w:r>
        <w:t>.</w:t>
      </w:r>
      <w:r w:rsidRPr="000047FC">
        <w:t xml:space="preserve"> za završno usuglašavanje</w:t>
      </w:r>
      <w:r>
        <w:t xml:space="preserve"> </w:t>
      </w:r>
      <w:r w:rsidRPr="00090FBD">
        <w:t xml:space="preserve">iz točke </w:t>
      </w:r>
      <w:r>
        <w:t>I</w:t>
      </w:r>
      <w:r w:rsidRPr="00090FBD">
        <w:t xml:space="preserve">. </w:t>
      </w:r>
      <w:r>
        <w:t>ove Odluke</w:t>
      </w:r>
      <w:r w:rsidRPr="00CB4D73">
        <w:t>.</w:t>
      </w:r>
    </w:p>
    <w:p w14:paraId="78BAEF38" w14:textId="77777777" w:rsidR="00C87FAA" w:rsidRDefault="00C87FAA" w:rsidP="00C87FA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783573" w14:textId="77777777" w:rsidR="00C87FAA" w:rsidRDefault="00C87FAA" w:rsidP="00C87FAA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1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CA74B3A" w14:textId="77777777" w:rsidR="00C87FAA" w:rsidRPr="000B5C11" w:rsidRDefault="00C87FAA" w:rsidP="00C87FAA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DD0BA" w14:textId="77777777" w:rsidR="00C87FAA" w:rsidRPr="00090FBD" w:rsidRDefault="00C87FAA" w:rsidP="00C87FA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7FFA">
        <w:rPr>
          <w:rFonts w:ascii="Times New Roman" w:hAnsi="Times New Roman" w:cs="Times New Roman"/>
          <w:sz w:val="24"/>
          <w:szCs w:val="24"/>
        </w:rPr>
        <w:t xml:space="preserve">Zadužuje se </w:t>
      </w:r>
      <w:r>
        <w:rPr>
          <w:rFonts w:ascii="Times New Roman" w:hAnsi="Times New Roman" w:cs="Times New Roman"/>
          <w:sz w:val="24"/>
          <w:szCs w:val="24"/>
        </w:rPr>
        <w:t>Ured</w:t>
      </w:r>
      <w:r w:rsidRPr="00BF7FFA">
        <w:rPr>
          <w:rFonts w:ascii="Times New Roman" w:hAnsi="Times New Roman" w:cs="Times New Roman"/>
          <w:sz w:val="24"/>
          <w:szCs w:val="24"/>
        </w:rPr>
        <w:t xml:space="preserve"> predsjednika Vlade Republike Hrvatske,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BF7FFA">
        <w:rPr>
          <w:rFonts w:ascii="Times New Roman" w:hAnsi="Times New Roman" w:cs="Times New Roman"/>
          <w:sz w:val="24"/>
          <w:szCs w:val="24"/>
        </w:rPr>
        <w:t xml:space="preserve"> na odgovarajući način, sukladno Uredbi (EU) 2021/241</w:t>
      </w:r>
      <w:r>
        <w:rPr>
          <w:rFonts w:ascii="Times New Roman" w:hAnsi="Times New Roman" w:cs="Times New Roman"/>
          <w:sz w:val="24"/>
          <w:szCs w:val="24"/>
        </w:rPr>
        <w:t xml:space="preserve"> Europskog parlamenta i Vijeća od 12. veljače 2021.</w:t>
      </w:r>
      <w:r w:rsidRPr="00BF7FFA">
        <w:rPr>
          <w:rFonts w:ascii="Times New Roman" w:hAnsi="Times New Roman" w:cs="Times New Roman"/>
          <w:sz w:val="24"/>
          <w:szCs w:val="24"/>
        </w:rPr>
        <w:t xml:space="preserve"> o uspostavi Mehanizma za oporavak i otpornost, dostavi Europskoj komisiji </w:t>
      </w:r>
      <w:r>
        <w:rPr>
          <w:rFonts w:ascii="Times New Roman" w:hAnsi="Times New Roman" w:cs="Times New Roman"/>
          <w:sz w:val="24"/>
          <w:szCs w:val="24"/>
        </w:rPr>
        <w:t>Prijedlog n</w:t>
      </w:r>
      <w:r w:rsidRPr="003956E0">
        <w:rPr>
          <w:rFonts w:ascii="Times New Roman" w:hAnsi="Times New Roman" w:cs="Times New Roman"/>
          <w:sz w:val="24"/>
          <w:szCs w:val="24"/>
        </w:rPr>
        <w:t>acionaln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3956E0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56E0">
        <w:rPr>
          <w:rFonts w:ascii="Times New Roman" w:hAnsi="Times New Roman" w:cs="Times New Roman"/>
          <w:sz w:val="24"/>
          <w:szCs w:val="24"/>
        </w:rPr>
        <w:t xml:space="preserve"> oporavka i otpornosti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E0">
        <w:rPr>
          <w:rFonts w:ascii="Times New Roman" w:hAnsi="Times New Roman" w:cs="Times New Roman"/>
          <w:sz w:val="24"/>
          <w:szCs w:val="24"/>
        </w:rPr>
        <w:t>2026.</w:t>
      </w:r>
      <w:r w:rsidRPr="000047FC">
        <w:t xml:space="preserve"> </w:t>
      </w:r>
      <w:r w:rsidRPr="000047FC">
        <w:rPr>
          <w:rFonts w:ascii="Times New Roman" w:hAnsi="Times New Roman" w:cs="Times New Roman"/>
          <w:sz w:val="24"/>
          <w:szCs w:val="24"/>
        </w:rPr>
        <w:t>za završno usuglašavanje</w:t>
      </w:r>
      <w:r w:rsidRPr="003956E0">
        <w:rPr>
          <w:rFonts w:ascii="Times New Roman" w:hAnsi="Times New Roman" w:cs="Times New Roman"/>
          <w:sz w:val="24"/>
          <w:szCs w:val="24"/>
        </w:rPr>
        <w:t xml:space="preserve"> iz točke I. ove Odluke.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D558C" w14:textId="77777777" w:rsidR="00C87FAA" w:rsidRDefault="00C87FAA" w:rsidP="00C87FAA">
      <w:pPr>
        <w:rPr>
          <w:color w:val="1F497D"/>
        </w:rPr>
      </w:pPr>
    </w:p>
    <w:p w14:paraId="1807BDF1" w14:textId="77777777" w:rsidR="00C87FAA" w:rsidRDefault="00C87FAA" w:rsidP="00C87FAA">
      <w:pPr>
        <w:jc w:val="center"/>
        <w:rPr>
          <w:b/>
        </w:rPr>
      </w:pPr>
      <w:r w:rsidRPr="000B5C11">
        <w:rPr>
          <w:b/>
        </w:rPr>
        <w:t>IV.</w:t>
      </w:r>
    </w:p>
    <w:p w14:paraId="7C0E9778" w14:textId="77777777" w:rsidR="00C87FAA" w:rsidRPr="000B5C11" w:rsidRDefault="00C87FAA" w:rsidP="00C87FAA">
      <w:pPr>
        <w:jc w:val="center"/>
        <w:rPr>
          <w:b/>
        </w:rPr>
      </w:pPr>
    </w:p>
    <w:p w14:paraId="56D5DD64" w14:textId="77777777" w:rsidR="00C87FAA" w:rsidRDefault="00C87FAA" w:rsidP="00C87FAA">
      <w:pPr>
        <w:ind w:firstLine="708"/>
        <w:jc w:val="both"/>
      </w:pPr>
      <w:r>
        <w:tab/>
        <w:t>Ova Odluka stupa na snagu danom donošenja.</w:t>
      </w:r>
    </w:p>
    <w:p w14:paraId="659B1679" w14:textId="77777777" w:rsidR="00F544E7" w:rsidRPr="00CB4D73" w:rsidRDefault="00F544E7" w:rsidP="00F544E7">
      <w:pPr>
        <w:jc w:val="both"/>
      </w:pPr>
    </w:p>
    <w:p w14:paraId="09BA154C" w14:textId="77777777" w:rsidR="00F544E7" w:rsidRPr="00CB4D73" w:rsidRDefault="00F544E7" w:rsidP="00F544E7">
      <w:pPr>
        <w:jc w:val="both"/>
      </w:pPr>
      <w:r w:rsidRPr="00CB4D73">
        <w:t>KLASA:</w:t>
      </w:r>
      <w:r>
        <w:tab/>
      </w:r>
    </w:p>
    <w:p w14:paraId="42CFC952" w14:textId="77777777" w:rsidR="00F544E7" w:rsidRDefault="00F544E7" w:rsidP="00F544E7">
      <w:pPr>
        <w:jc w:val="both"/>
      </w:pPr>
      <w:r w:rsidRPr="00CB4D73">
        <w:t>URBROJ:</w:t>
      </w:r>
      <w:r>
        <w:tab/>
      </w:r>
    </w:p>
    <w:p w14:paraId="386B17EB" w14:textId="77777777" w:rsidR="00F544E7" w:rsidRDefault="00F544E7" w:rsidP="00F544E7">
      <w:pPr>
        <w:jc w:val="both"/>
      </w:pPr>
      <w:r w:rsidRPr="00CB4D73">
        <w:t xml:space="preserve">Zagreb, </w:t>
      </w:r>
      <w:r>
        <w:tab/>
        <w:t>29. travnja 2021.</w:t>
      </w:r>
    </w:p>
    <w:p w14:paraId="7F8176FF" w14:textId="77777777" w:rsidR="00F544E7" w:rsidRDefault="00F544E7" w:rsidP="00F544E7">
      <w:pPr>
        <w:jc w:val="both"/>
      </w:pPr>
    </w:p>
    <w:p w14:paraId="24BF12AB" w14:textId="77777777" w:rsidR="00F544E7" w:rsidRDefault="00F544E7" w:rsidP="00F544E7">
      <w:pPr>
        <w:jc w:val="both"/>
      </w:pPr>
    </w:p>
    <w:p w14:paraId="513BF1AD" w14:textId="77777777" w:rsidR="00F544E7" w:rsidRDefault="00F544E7" w:rsidP="00F544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</w:t>
      </w:r>
    </w:p>
    <w:p w14:paraId="03B36599" w14:textId="77777777" w:rsidR="00F544E7" w:rsidRDefault="00F544E7" w:rsidP="00F544E7">
      <w:pPr>
        <w:jc w:val="both"/>
      </w:pPr>
    </w:p>
    <w:p w14:paraId="144D59B4" w14:textId="77777777" w:rsidR="00F544E7" w:rsidRDefault="00F544E7" w:rsidP="00F544E7">
      <w:pPr>
        <w:tabs>
          <w:tab w:val="left" w:pos="960"/>
        </w:tabs>
        <w:jc w:val="both"/>
      </w:pPr>
      <w:r>
        <w:tab/>
      </w:r>
    </w:p>
    <w:p w14:paraId="76770DED" w14:textId="77777777" w:rsidR="00F544E7" w:rsidRDefault="00F544E7" w:rsidP="00F544E7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mr. sc. Andrej Plenković</w:t>
      </w:r>
    </w:p>
    <w:p w14:paraId="505E3E80" w14:textId="77777777" w:rsidR="00C87FAA" w:rsidRDefault="00C87FAA" w:rsidP="00F544E7">
      <w:pPr>
        <w:jc w:val="both"/>
      </w:pPr>
    </w:p>
    <w:p w14:paraId="6FC21A63" w14:textId="77777777" w:rsidR="00A45CBC" w:rsidRPr="000047FC" w:rsidRDefault="00A45CBC" w:rsidP="00A45CBC">
      <w:pPr>
        <w:jc w:val="center"/>
        <w:rPr>
          <w:b/>
        </w:rPr>
      </w:pPr>
      <w:r w:rsidRPr="000047FC">
        <w:rPr>
          <w:b/>
        </w:rPr>
        <w:lastRenderedPageBreak/>
        <w:t>OBRAZLOŽENJE</w:t>
      </w:r>
    </w:p>
    <w:p w14:paraId="047B3D15" w14:textId="77777777" w:rsidR="00A45CBC" w:rsidRDefault="00A45CBC" w:rsidP="00A45CBC">
      <w:pPr>
        <w:jc w:val="both"/>
      </w:pPr>
    </w:p>
    <w:p w14:paraId="06E2FE83" w14:textId="77777777" w:rsidR="00A45CBC" w:rsidRDefault="00A45CBC" w:rsidP="00A45CBC">
      <w:pPr>
        <w:jc w:val="both"/>
      </w:pPr>
      <w:r>
        <w:t xml:space="preserve">Europski semestar je instrument fiskalnog nadzora i koordinacije ekonomskih politika država članica s ekonomskom politikom Europske unije, utemeljenoj na strategiji Europa 2020 i usmjerenoj ka postizanju pametnog, održivog i uključivog rasta. Države članice Europske unije u okviru Europskog semestra usklađuju svoje proračunske i ekonomske politike s ciljevima i pravilima dogovorenima na razini Europske unije te definiraju i provode reforme koje potiču rast. </w:t>
      </w:r>
    </w:p>
    <w:p w14:paraId="4D4A9DB0" w14:textId="77777777" w:rsidR="00A45CBC" w:rsidRDefault="00A45CBC" w:rsidP="00A45CBC">
      <w:pPr>
        <w:jc w:val="both"/>
      </w:pPr>
    </w:p>
    <w:p w14:paraId="42904852" w14:textId="77777777" w:rsidR="00A45CBC" w:rsidRDefault="00A45CBC" w:rsidP="00A45CBC">
      <w:pPr>
        <w:jc w:val="both"/>
      </w:pPr>
      <w:r>
        <w:t xml:space="preserve">Europska unija, kako bi odgovorila na izazove krize uzrokovane pandemijom bolesti novog korona virusa predložila je uspostavu Mehanizma za oporavak i otpornost, čime se  Europski semestar privremeno prilagođava pokretanju ovog Mehanizma. Sukladno Uredbi (EU) 2021/24 2021. o uspostavi Mehanizma za oporavak i otpornost, omogućen je izbor o načinu dostave Nacionalnog plana otpornosti i oporavka i Nacionalnog plana reformi. Sukladno navedenoj Uredbi, država članica EU-a može dostaviti jedan integralni dokument, odnosno može svaki od navedenih dokumenata dostaviti zasebno. S obzirom na komplementarnost procesa, a kako bi se racionalizirao sadržaj i smanjio broj traženih dokumenata, potiče se države članice da nacionalne programe reformi i planove za oporavak i otpornost dostavljaju kao jedinstveni dokument. Stoga se Republika Hrvatska opredijelila za dostavu jednog jedinstvenog dokumenta. </w:t>
      </w:r>
    </w:p>
    <w:p w14:paraId="34335465" w14:textId="77777777" w:rsidR="00A45CBC" w:rsidRDefault="00A45CBC" w:rsidP="00A45CBC">
      <w:pPr>
        <w:jc w:val="both"/>
      </w:pPr>
      <w:r>
        <w:t xml:space="preserve">Ranije spomenuta prilagodba Europskog semestra trebala bi biti privremena, dok će konačna odluka o procesu biti donesena na razini EU-a u narednom razdoblju. </w:t>
      </w:r>
    </w:p>
    <w:p w14:paraId="30398208" w14:textId="77777777" w:rsidR="00A45CBC" w:rsidRDefault="00A45CBC" w:rsidP="00A45CBC">
      <w:pPr>
        <w:jc w:val="both"/>
      </w:pPr>
    </w:p>
    <w:p w14:paraId="293E307E" w14:textId="77777777" w:rsidR="00A45CBC" w:rsidRDefault="00A45CBC" w:rsidP="00A45CBC">
      <w:pPr>
        <w:jc w:val="both"/>
      </w:pPr>
      <w:r>
        <w:t xml:space="preserve">Planovi za oporavak i otpornost, koje izrađuju države članice, a koji predstavljaju temelj za korištenje sredstava spomenutog Mehanizma, postaju glavni strateški dokument za inicijative politika država članica usmjerene na budućnost. U tom sveobuhvatnom dokumentu države članice trebaju prezentirati pregled reformi i povezanih ulaganja koje će provesti u sljedećim godinama u skladu s ciljevima Mehanizma za oporavak i otpornost. </w:t>
      </w:r>
    </w:p>
    <w:p w14:paraId="51D72578" w14:textId="77777777" w:rsidR="00A45CBC" w:rsidRDefault="00A45CBC" w:rsidP="00A45CBC">
      <w:pPr>
        <w:jc w:val="both"/>
      </w:pPr>
    </w:p>
    <w:p w14:paraId="45C54250" w14:textId="77777777" w:rsidR="00A45CBC" w:rsidRDefault="00A45CBC" w:rsidP="00A45CBC">
      <w:pPr>
        <w:jc w:val="both"/>
      </w:pPr>
      <w:r>
        <w:t>Nastavno na navedeno, Republika Hrvatska je dužna izraditi Nacionalni plan oporavka i otpornosti čije je sastavni pregled provedbe aktivnosti u vezi s Posebnim preporukama Vijeća za Republiku Hrvatsku, a vezano uz Nacionalni program reformi, koji treba donijeti Vlada Republike Hrvatske i dostaviti Europskoj komisiji, u pravilu, do kraja  travnja 2021. godine. Prijedlog  Nacionalnog plana oporavka i otpornosti  2021.-2026. izradila je Međuresorna radna skupina za Europski semestar, osnovana Odlukom o koordinaciji aktivnosti unutar okvira za gospodarsko upravljanje Europske unije (''Narodne novine'', br. 13/17, 51/17, 97/17, 50/18, 74/19, 16/20 i 89/20). Navedeni prijedlog Plana dostavit će se na odgovarajući način Europskoj komisiji na završno usuglašavanje, kako bi se osiguralo postizanje visoke razine usklađenosti s pravnim okvirom i ciljevima koje definira Uredba (EU) 2021/241 o uspostavi Mehanizma za oporavak i otpornost te kako bi Europska komisija, u okviru postupka predviđenog Uredbom, mogla ocijeniti navedeni Plan i predložiti Vijeću potvrđivanje i odobrenje pozitivne ocjene Plana (uz informaciju Europskom parlamentu).</w:t>
      </w:r>
    </w:p>
    <w:p w14:paraId="3B8DC91C" w14:textId="77777777" w:rsidR="00A45CBC" w:rsidRDefault="00A45CBC" w:rsidP="00A45CBC">
      <w:pPr>
        <w:jc w:val="both"/>
      </w:pPr>
    </w:p>
    <w:p w14:paraId="49690D0A" w14:textId="77777777" w:rsidR="00A45CBC" w:rsidRDefault="00A45CBC" w:rsidP="00A45CBC">
      <w:pPr>
        <w:jc w:val="both"/>
      </w:pPr>
      <w:r>
        <w:t>Polazeći od temeljnih ciljeva Vlade Republike Hrvatske, utvrđenih Programom Vlade Republike Hrvatske za mandat 2020.-2024. te uvažavajući Posebne preporuke Vijeća Europske unije za Republiku Hrvatsku za 2019. i 2020, kao i Nacionalnu razvojnu strategiju Republike Hrvatske do 2030., te Akcijski plan za sudjelovanje Republike Hrvatske u tečajnom mehanizmu (ERM II) – obveze nakon pristupanja, Nacionalni plan oporavka i otpornosti 2021. - 2026. definira mjere i aktivnosti koje će doprinijeti daljnjem oporavku te jačanju otpornosti hrvatskog gospodarstva uz postizanje ciljeva zelene i digitalne tranzicije.</w:t>
      </w:r>
    </w:p>
    <w:p w14:paraId="5E26189D" w14:textId="77777777" w:rsidR="00A45CBC" w:rsidRDefault="00A45CBC" w:rsidP="00A45CBC">
      <w:pPr>
        <w:jc w:val="both"/>
      </w:pPr>
    </w:p>
    <w:p w14:paraId="768B3305" w14:textId="1DFBCDB2" w:rsidR="00A45CBC" w:rsidRDefault="00A45CBC" w:rsidP="00A45CBC">
      <w:pPr>
        <w:jc w:val="both"/>
      </w:pPr>
      <w:r>
        <w:lastRenderedPageBreak/>
        <w:t xml:space="preserve">Donošenjem Nacionalnog plana oporavka i otpornosti 2021.-2026. će se ostvariti dio obveza koje proizlaze iz sudjelovanja Republike Hrvatske u ciklusu Europskog semestra sukladno članku 121. Ugovora o funkcioniranju Europske unije (Službeni list Europske Unije C 83/1, 30.3.2010.) te članku 2-a. točke 2. Uredbe (EU) br. 1175/2011 Europskog parlamenta i Vijeća od 16. studenoga 2011. o izmjeni Uredbe (EZ) br. 1466/97 o jačanju nadzora stanja proračuna i nadzora i koordinacije ekonomskih politika (Službeni list Europske unije L 306/12, 23.11.2011.), kao i </w:t>
      </w:r>
      <w:r w:rsidR="00B65554">
        <w:t xml:space="preserve">iz Uredbe (EU) 2021/241 </w:t>
      </w:r>
      <w:bookmarkStart w:id="0" w:name="_GoBack"/>
      <w:bookmarkEnd w:id="0"/>
      <w:r>
        <w:t>o uspostavi Mehanizma za oporavak i otpornost.</w:t>
      </w:r>
    </w:p>
    <w:p w14:paraId="55314DE9" w14:textId="77777777" w:rsidR="00A45CBC" w:rsidRDefault="00A45CBC" w:rsidP="00A45CBC">
      <w:pPr>
        <w:jc w:val="both"/>
      </w:pPr>
    </w:p>
    <w:p w14:paraId="5F86D0AA" w14:textId="77777777" w:rsidR="00A45CBC" w:rsidRDefault="00A45CBC" w:rsidP="00A45CBC">
      <w:pPr>
        <w:jc w:val="both"/>
      </w:pPr>
    </w:p>
    <w:p w14:paraId="51FFEE9C" w14:textId="77777777" w:rsidR="00A45CBC" w:rsidRPr="00CB4D73" w:rsidRDefault="00A45CBC" w:rsidP="00A45CBC">
      <w:pPr>
        <w:jc w:val="both"/>
      </w:pPr>
    </w:p>
    <w:p w14:paraId="6E757439" w14:textId="77777777" w:rsidR="003F6CD3" w:rsidRPr="00CB4D73" w:rsidRDefault="003F6CD3" w:rsidP="003F6CD3">
      <w:pPr>
        <w:pStyle w:val="Default"/>
        <w:jc w:val="right"/>
        <w:rPr>
          <w:rFonts w:ascii="Times New Roman" w:hAnsi="Times New Roman" w:cs="Times New Roman"/>
        </w:rPr>
      </w:pPr>
    </w:p>
    <w:sectPr w:rsidR="003F6CD3" w:rsidRPr="00CB4D73" w:rsidSect="009B069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0BA59" w14:textId="77777777" w:rsidR="005060D4" w:rsidRDefault="005060D4" w:rsidP="0011560A">
      <w:r>
        <w:separator/>
      </w:r>
    </w:p>
  </w:endnote>
  <w:endnote w:type="continuationSeparator" w:id="0">
    <w:p w14:paraId="3979E730" w14:textId="77777777" w:rsidR="005060D4" w:rsidRDefault="005060D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AAF1" w14:textId="77777777" w:rsidR="005060D4" w:rsidRDefault="005060D4" w:rsidP="0011560A">
      <w:r>
        <w:separator/>
      </w:r>
    </w:p>
  </w:footnote>
  <w:footnote w:type="continuationSeparator" w:id="0">
    <w:p w14:paraId="20C29953" w14:textId="77777777" w:rsidR="005060D4" w:rsidRDefault="005060D4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5728"/>
    <w:rsid w:val="00026F12"/>
    <w:rsid w:val="000350D9"/>
    <w:rsid w:val="0004014E"/>
    <w:rsid w:val="0005270F"/>
    <w:rsid w:val="00057310"/>
    <w:rsid w:val="00063520"/>
    <w:rsid w:val="00086A6C"/>
    <w:rsid w:val="000A1D60"/>
    <w:rsid w:val="000A2EAC"/>
    <w:rsid w:val="000A3A3B"/>
    <w:rsid w:val="000B5C11"/>
    <w:rsid w:val="000C6B03"/>
    <w:rsid w:val="000D1A50"/>
    <w:rsid w:val="000E5287"/>
    <w:rsid w:val="001015C6"/>
    <w:rsid w:val="00110E6C"/>
    <w:rsid w:val="0011560A"/>
    <w:rsid w:val="00116728"/>
    <w:rsid w:val="00124850"/>
    <w:rsid w:val="00135F1A"/>
    <w:rsid w:val="00146B79"/>
    <w:rsid w:val="00147DE9"/>
    <w:rsid w:val="00170226"/>
    <w:rsid w:val="00172905"/>
    <w:rsid w:val="00173DA0"/>
    <w:rsid w:val="001741AA"/>
    <w:rsid w:val="00184CE7"/>
    <w:rsid w:val="001917B2"/>
    <w:rsid w:val="001A13E7"/>
    <w:rsid w:val="001B3178"/>
    <w:rsid w:val="001B7A97"/>
    <w:rsid w:val="001E7218"/>
    <w:rsid w:val="002179F8"/>
    <w:rsid w:val="00220956"/>
    <w:rsid w:val="00222B0E"/>
    <w:rsid w:val="00226B58"/>
    <w:rsid w:val="0023763F"/>
    <w:rsid w:val="00246033"/>
    <w:rsid w:val="002542AB"/>
    <w:rsid w:val="0028608D"/>
    <w:rsid w:val="0029163B"/>
    <w:rsid w:val="002A1D77"/>
    <w:rsid w:val="002B107A"/>
    <w:rsid w:val="002D1256"/>
    <w:rsid w:val="002D6C51"/>
    <w:rsid w:val="002D7C91"/>
    <w:rsid w:val="002F0417"/>
    <w:rsid w:val="003033E4"/>
    <w:rsid w:val="00304232"/>
    <w:rsid w:val="00323C77"/>
    <w:rsid w:val="00334B52"/>
    <w:rsid w:val="00336EE7"/>
    <w:rsid w:val="0034351C"/>
    <w:rsid w:val="00381F04"/>
    <w:rsid w:val="0038426B"/>
    <w:rsid w:val="003929F5"/>
    <w:rsid w:val="00393BEC"/>
    <w:rsid w:val="003956E0"/>
    <w:rsid w:val="003A2F05"/>
    <w:rsid w:val="003B04D5"/>
    <w:rsid w:val="003C09D8"/>
    <w:rsid w:val="003D47D1"/>
    <w:rsid w:val="003F5623"/>
    <w:rsid w:val="003F6CD3"/>
    <w:rsid w:val="004003A6"/>
    <w:rsid w:val="004039BD"/>
    <w:rsid w:val="00440D6D"/>
    <w:rsid w:val="00442367"/>
    <w:rsid w:val="00461188"/>
    <w:rsid w:val="00491FF7"/>
    <w:rsid w:val="004A776B"/>
    <w:rsid w:val="004C1375"/>
    <w:rsid w:val="004C3CCD"/>
    <w:rsid w:val="004C5354"/>
    <w:rsid w:val="004E1300"/>
    <w:rsid w:val="004E4E34"/>
    <w:rsid w:val="00504248"/>
    <w:rsid w:val="005060D4"/>
    <w:rsid w:val="005146D6"/>
    <w:rsid w:val="00535E09"/>
    <w:rsid w:val="005442FC"/>
    <w:rsid w:val="00562C8C"/>
    <w:rsid w:val="0056365A"/>
    <w:rsid w:val="00566C92"/>
    <w:rsid w:val="00571F6C"/>
    <w:rsid w:val="005861F2"/>
    <w:rsid w:val="005906BB"/>
    <w:rsid w:val="005C3A4C"/>
    <w:rsid w:val="005E7CAB"/>
    <w:rsid w:val="005F4727"/>
    <w:rsid w:val="006038E9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0690E"/>
    <w:rsid w:val="00710544"/>
    <w:rsid w:val="00726165"/>
    <w:rsid w:val="00731AC4"/>
    <w:rsid w:val="007638D8"/>
    <w:rsid w:val="00770871"/>
    <w:rsid w:val="00777CAA"/>
    <w:rsid w:val="0078648A"/>
    <w:rsid w:val="007A1768"/>
    <w:rsid w:val="007A1881"/>
    <w:rsid w:val="007E3965"/>
    <w:rsid w:val="007E6E50"/>
    <w:rsid w:val="007F3456"/>
    <w:rsid w:val="008137B5"/>
    <w:rsid w:val="00833808"/>
    <w:rsid w:val="008353A1"/>
    <w:rsid w:val="008365FD"/>
    <w:rsid w:val="00881BBB"/>
    <w:rsid w:val="0089283D"/>
    <w:rsid w:val="008B49E9"/>
    <w:rsid w:val="008B4DC4"/>
    <w:rsid w:val="008C0768"/>
    <w:rsid w:val="008C1D0A"/>
    <w:rsid w:val="008D1A7E"/>
    <w:rsid w:val="008D1E25"/>
    <w:rsid w:val="008D6E6B"/>
    <w:rsid w:val="008E58D1"/>
    <w:rsid w:val="008F0DD4"/>
    <w:rsid w:val="0090200F"/>
    <w:rsid w:val="009047E4"/>
    <w:rsid w:val="009126B3"/>
    <w:rsid w:val="009152C4"/>
    <w:rsid w:val="00916934"/>
    <w:rsid w:val="00917666"/>
    <w:rsid w:val="0095079B"/>
    <w:rsid w:val="00953BA1"/>
    <w:rsid w:val="00954D08"/>
    <w:rsid w:val="00967803"/>
    <w:rsid w:val="009930CA"/>
    <w:rsid w:val="00994D54"/>
    <w:rsid w:val="009C33E1"/>
    <w:rsid w:val="009C7815"/>
    <w:rsid w:val="009E5FCD"/>
    <w:rsid w:val="00A15F08"/>
    <w:rsid w:val="00A175E9"/>
    <w:rsid w:val="00A21819"/>
    <w:rsid w:val="00A45CBC"/>
    <w:rsid w:val="00A45CF4"/>
    <w:rsid w:val="00A52A71"/>
    <w:rsid w:val="00A573DC"/>
    <w:rsid w:val="00A6339A"/>
    <w:rsid w:val="00A6617C"/>
    <w:rsid w:val="00A725A4"/>
    <w:rsid w:val="00A83290"/>
    <w:rsid w:val="00A8594A"/>
    <w:rsid w:val="00AA3D96"/>
    <w:rsid w:val="00AD2F06"/>
    <w:rsid w:val="00AD4D7C"/>
    <w:rsid w:val="00AE2C3C"/>
    <w:rsid w:val="00AE59DF"/>
    <w:rsid w:val="00B02112"/>
    <w:rsid w:val="00B32578"/>
    <w:rsid w:val="00B42E00"/>
    <w:rsid w:val="00B462AB"/>
    <w:rsid w:val="00B52A06"/>
    <w:rsid w:val="00B57187"/>
    <w:rsid w:val="00B65554"/>
    <w:rsid w:val="00B706F8"/>
    <w:rsid w:val="00B72E73"/>
    <w:rsid w:val="00B908C2"/>
    <w:rsid w:val="00BA28CD"/>
    <w:rsid w:val="00BA5DEA"/>
    <w:rsid w:val="00BA72BF"/>
    <w:rsid w:val="00BD2523"/>
    <w:rsid w:val="00BF7FFA"/>
    <w:rsid w:val="00C03B02"/>
    <w:rsid w:val="00C337A4"/>
    <w:rsid w:val="00C44327"/>
    <w:rsid w:val="00C83747"/>
    <w:rsid w:val="00C87FAA"/>
    <w:rsid w:val="00C969CC"/>
    <w:rsid w:val="00CA4F84"/>
    <w:rsid w:val="00CD1639"/>
    <w:rsid w:val="00CD3EFA"/>
    <w:rsid w:val="00CD533A"/>
    <w:rsid w:val="00CE3D00"/>
    <w:rsid w:val="00CE78D1"/>
    <w:rsid w:val="00CF214F"/>
    <w:rsid w:val="00CF7BB4"/>
    <w:rsid w:val="00CF7EEC"/>
    <w:rsid w:val="00D07290"/>
    <w:rsid w:val="00D1127C"/>
    <w:rsid w:val="00D14240"/>
    <w:rsid w:val="00D1614C"/>
    <w:rsid w:val="00D62C4D"/>
    <w:rsid w:val="00D71849"/>
    <w:rsid w:val="00D75CD1"/>
    <w:rsid w:val="00D8016C"/>
    <w:rsid w:val="00D92A3D"/>
    <w:rsid w:val="00DB0A6B"/>
    <w:rsid w:val="00DB28EB"/>
    <w:rsid w:val="00DB6366"/>
    <w:rsid w:val="00DE65F7"/>
    <w:rsid w:val="00E1167C"/>
    <w:rsid w:val="00E25569"/>
    <w:rsid w:val="00E25A68"/>
    <w:rsid w:val="00E601A2"/>
    <w:rsid w:val="00E77198"/>
    <w:rsid w:val="00E83E23"/>
    <w:rsid w:val="00EA3AD1"/>
    <w:rsid w:val="00EB1248"/>
    <w:rsid w:val="00EC08EF"/>
    <w:rsid w:val="00EC50FE"/>
    <w:rsid w:val="00ED048A"/>
    <w:rsid w:val="00ED236E"/>
    <w:rsid w:val="00EE03CA"/>
    <w:rsid w:val="00EE7199"/>
    <w:rsid w:val="00F3220D"/>
    <w:rsid w:val="00F544E7"/>
    <w:rsid w:val="00F764AD"/>
    <w:rsid w:val="00F95A2D"/>
    <w:rsid w:val="00F978E2"/>
    <w:rsid w:val="00F97BA9"/>
    <w:rsid w:val="00FA4E25"/>
    <w:rsid w:val="00FD69E0"/>
    <w:rsid w:val="00FE2B63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E661CB"/>
  <w15:docId w15:val="{8116E87C-90DC-4FF6-8EFA-D7EF3E3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37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3F6CD3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374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3A58-56C0-4659-B2F2-16F52961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7</cp:revision>
  <cp:lastPrinted>2019-01-21T11:06:00Z</cp:lastPrinted>
  <dcterms:created xsi:type="dcterms:W3CDTF">2021-04-29T07:11:00Z</dcterms:created>
  <dcterms:modified xsi:type="dcterms:W3CDTF">2021-04-29T09:55:00Z</dcterms:modified>
</cp:coreProperties>
</file>