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5CD00" w14:textId="40698911" w:rsidR="00E8444D" w:rsidRPr="00E8444D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46.2pt" o:ole="">
            <v:imagedata r:id="rId8" o:title=""/>
          </v:shape>
          <o:OLEObject Type="Embed" ProgID="PBrush" ShapeID="_x0000_i1025" DrawAspect="Content" ObjectID="_1674381706" r:id="rId9"/>
        </w:object>
      </w:r>
    </w:p>
    <w:p w14:paraId="0E7976F2" w14:textId="77777777" w:rsidR="007D6BDE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563518" w14:textId="4FDA8DA9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E3FA71F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FB1C16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71714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473BD" w14:textId="1227F447" w:rsidR="00E8444D" w:rsidRPr="00523CF8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23CF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523CF8">
        <w:rPr>
          <w:rFonts w:ascii="Times New Roman" w:eastAsia="Calibri" w:hAnsi="Times New Roman" w:cs="Times New Roman"/>
          <w:sz w:val="24"/>
          <w:szCs w:val="24"/>
        </w:rPr>
        <w:t>11</w:t>
      </w:r>
      <w:r w:rsidRPr="00523CF8">
        <w:rPr>
          <w:rFonts w:ascii="Times New Roman" w:eastAsia="Calibri" w:hAnsi="Times New Roman" w:cs="Times New Roman"/>
          <w:sz w:val="24"/>
          <w:szCs w:val="24"/>
        </w:rPr>
        <w:t>.</w:t>
      </w:r>
      <w:r w:rsidR="005B75CA" w:rsidRPr="00523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96F" w:rsidRPr="00523CF8">
        <w:rPr>
          <w:rFonts w:ascii="Times New Roman" w:eastAsia="Calibri" w:hAnsi="Times New Roman" w:cs="Times New Roman"/>
          <w:sz w:val="24"/>
          <w:szCs w:val="24"/>
        </w:rPr>
        <w:t>veljače</w:t>
      </w:r>
      <w:r w:rsidRPr="00523C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75CA" w:rsidRPr="00523CF8">
        <w:rPr>
          <w:rFonts w:ascii="Times New Roman" w:eastAsia="Calibri" w:hAnsi="Times New Roman" w:cs="Times New Roman"/>
          <w:sz w:val="24"/>
          <w:szCs w:val="24"/>
        </w:rPr>
        <w:t>2</w:t>
      </w:r>
      <w:r w:rsidR="00C64856" w:rsidRPr="00523CF8">
        <w:rPr>
          <w:rFonts w:ascii="Times New Roman" w:eastAsia="Calibri" w:hAnsi="Times New Roman" w:cs="Times New Roman"/>
          <w:sz w:val="24"/>
          <w:szCs w:val="24"/>
        </w:rPr>
        <w:t>1</w:t>
      </w:r>
      <w:r w:rsidRPr="00523CF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A8C857" w14:textId="77777777" w:rsidR="00E8444D" w:rsidRPr="00E8444D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E1A91A9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52FB5A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81884E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5705A8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1F80D866" w14:textId="2479039E" w:rsidR="00E8444D" w:rsidRPr="007D364A" w:rsidRDefault="00E8444D" w:rsidP="00D40B5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8E0FB0">
        <w:rPr>
          <w:rFonts w:ascii="Times New Roman" w:eastAsia="Calibri" w:hAnsi="Times New Roman" w:cs="Times New Roman"/>
          <w:sz w:val="24"/>
          <w:szCs w:val="24"/>
        </w:rPr>
        <w:t>,</w:t>
      </w:r>
      <w:r w:rsidR="008E0FB0" w:rsidRPr="007D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graditeljstva i </w:t>
      </w:r>
      <w:r w:rsidR="008E0FB0">
        <w:rPr>
          <w:rFonts w:ascii="Times New Roman" w:eastAsia="Calibri" w:hAnsi="Times New Roman" w:cs="Times New Roman"/>
          <w:sz w:val="24"/>
          <w:szCs w:val="24"/>
        </w:rPr>
        <w:t>d</w:t>
      </w:r>
      <w:r w:rsidRPr="007D364A">
        <w:rPr>
          <w:rFonts w:ascii="Times New Roman" w:eastAsia="Calibri" w:hAnsi="Times New Roman" w:cs="Times New Roman"/>
          <w:sz w:val="24"/>
          <w:szCs w:val="24"/>
        </w:rPr>
        <w:t>r</w:t>
      </w:r>
      <w:r w:rsidR="008E0FB0">
        <w:rPr>
          <w:rFonts w:ascii="Times New Roman" w:eastAsia="Calibri" w:hAnsi="Times New Roman" w:cs="Times New Roman"/>
          <w:sz w:val="24"/>
          <w:szCs w:val="24"/>
        </w:rPr>
        <w:t>žavne imovine</w:t>
      </w:r>
    </w:p>
    <w:p w14:paraId="2CFA76C8" w14:textId="53730F13" w:rsidR="00E8444D" w:rsidRPr="007D364A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829FA6C" w14:textId="77777777" w:rsidR="008E0FB0" w:rsidRDefault="00E8444D" w:rsidP="008E0FB0">
      <w:pPr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0FB0" w:rsidRPr="000A08BA">
        <w:rPr>
          <w:rFonts w:ascii="Times New Roman" w:hAnsi="Times New Roman" w:cs="Times New Roman"/>
          <w:bCs/>
          <w:sz w:val="24"/>
          <w:szCs w:val="24"/>
        </w:rPr>
        <w:t>Prijedlog zakona o izmjenama i dopunama Zakona o obnovi zgrada oštećenih potresom na području Grada Zagreba, Krapinsko-zagorske županije i Zagrebačke županije (predlagatelj: Klub zastupnika SDP-a u Hrvatskom saboru)</w:t>
      </w:r>
    </w:p>
    <w:p w14:paraId="143ADC61" w14:textId="70F9BF3A" w:rsidR="00E8444D" w:rsidRPr="00E8444D" w:rsidRDefault="007D364A" w:rsidP="008E0FB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____</w:t>
      </w:r>
      <w:r w:rsidR="00E8444D"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31252857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966CC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398E1B" w14:textId="77777777" w:rsidR="00E8444D" w:rsidRPr="00E8444D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0D6E29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2C47F842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600BBBE4" w14:textId="77777777" w:rsidR="00E8444D" w:rsidRPr="00E8444D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D33F15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CBE9CC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7924A87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1241DFA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42DF5DE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723E0436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50347F2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08FEFEF8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8836FA" w14:textId="77777777" w:rsidR="00E8444D" w:rsidRPr="00E8444D" w:rsidRDefault="00E8444D" w:rsidP="00E8444D">
      <w:pPr>
        <w:rPr>
          <w:rFonts w:ascii="Times New Roman" w:hAnsi="Times New Roman" w:cs="Times New Roman"/>
        </w:rPr>
      </w:pPr>
    </w:p>
    <w:p w14:paraId="39B1E837" w14:textId="77777777" w:rsidR="00E8444D" w:rsidRPr="00E8444D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67FBADD8" w14:textId="5AA2BA8D" w:rsidR="00E8444D" w:rsidRDefault="00E8444D">
      <w:pPr>
        <w:rPr>
          <w:rFonts w:ascii="Times New Roman" w:hAnsi="Times New Roman" w:cs="Times New Roman"/>
          <w:sz w:val="24"/>
          <w:szCs w:val="24"/>
        </w:rPr>
      </w:pPr>
    </w:p>
    <w:p w14:paraId="2FDB8AF7" w14:textId="72C1A8F9" w:rsidR="00523CF8" w:rsidRDefault="00523CF8">
      <w:pPr>
        <w:rPr>
          <w:rFonts w:ascii="Times New Roman" w:hAnsi="Times New Roman" w:cs="Times New Roman"/>
          <w:sz w:val="24"/>
          <w:szCs w:val="24"/>
        </w:rPr>
      </w:pPr>
    </w:p>
    <w:p w14:paraId="0A7C5537" w14:textId="77777777" w:rsidR="00992820" w:rsidRPr="00E8444D" w:rsidRDefault="00992820">
      <w:pPr>
        <w:rPr>
          <w:rFonts w:ascii="Times New Roman" w:hAnsi="Times New Roman" w:cs="Times New Roman"/>
          <w:sz w:val="24"/>
          <w:szCs w:val="24"/>
        </w:rPr>
      </w:pPr>
    </w:p>
    <w:p w14:paraId="35B2B8B9" w14:textId="6463A7C7" w:rsidR="00012FD8" w:rsidRDefault="00012FD8" w:rsidP="00012FD8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5FF9B1DA" w14:textId="6CE5FB82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0928DCE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7FAF4230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18B1517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4FB4CB54" w14:textId="77777777" w:rsidR="00012FD8" w:rsidRDefault="00012FD8" w:rsidP="00012FD8">
      <w:pPr>
        <w:rPr>
          <w:rFonts w:ascii="Times New Roman" w:hAnsi="Times New Roman" w:cs="Times New Roman"/>
          <w:sz w:val="24"/>
          <w:szCs w:val="24"/>
        </w:rPr>
      </w:pPr>
    </w:p>
    <w:p w14:paraId="57937C45" w14:textId="77777777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109DD938" w14:textId="4DEEAA6E" w:rsidR="00333BDD" w:rsidRPr="00333BDD" w:rsidRDefault="00333BDD" w:rsidP="00333BDD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89827E" w14:textId="77777777" w:rsidR="000A08BA" w:rsidRDefault="00333BDD" w:rsidP="000A08BA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0" w:name="_Hlk61263208"/>
      <w:r w:rsidR="000A08BA" w:rsidRPr="000A08BA">
        <w:rPr>
          <w:rFonts w:ascii="Times New Roman" w:hAnsi="Times New Roman" w:cs="Times New Roman"/>
          <w:bCs/>
          <w:sz w:val="24"/>
          <w:szCs w:val="24"/>
        </w:rPr>
        <w:t xml:space="preserve">Prijedlog zakona o izmjenama i dopunama Zakona o obnovi zgrada oštećenih potresom na području </w:t>
      </w:r>
      <w:r w:rsidR="000A08BA" w:rsidRPr="000A08BA">
        <w:rPr>
          <w:rFonts w:ascii="Times New Roman" w:hAnsi="Times New Roman" w:cs="Times New Roman"/>
          <w:bCs/>
          <w:sz w:val="24"/>
          <w:szCs w:val="24"/>
        </w:rPr>
        <w:lastRenderedPageBreak/>
        <w:t>Grada Zagreba, Krapinsko-zagorske županije i Zagrebačke županije (predlagatelj: Klub zastupnika SDP-a u Hrvatskom saboru)</w:t>
      </w:r>
    </w:p>
    <w:bookmarkEnd w:id="0"/>
    <w:p w14:paraId="12A2F298" w14:textId="6FDF8F4D" w:rsidR="00333BDD" w:rsidRPr="00333BDD" w:rsidRDefault="00333BDD" w:rsidP="000A08BA">
      <w:pPr>
        <w:ind w:left="141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</w:rPr>
        <w:t>- mišljenje Vlade</w:t>
      </w:r>
    </w:p>
    <w:p w14:paraId="10415C02" w14:textId="77777777" w:rsidR="00333BDD" w:rsidRPr="00333BDD" w:rsidRDefault="00333BDD" w:rsidP="00333BDD">
      <w:pPr>
        <w:autoSpaceDE w:val="0"/>
        <w:autoSpaceDN w:val="0"/>
        <w:adjustRightInd w:val="0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36157" w14:textId="3C65C06B" w:rsidR="00333BDD" w:rsidRPr="00333BDD" w:rsidRDefault="00333BDD" w:rsidP="00333BDD">
      <w:pPr>
        <w:autoSpaceDE w:val="0"/>
        <w:autoSpaceDN w:val="0"/>
        <w:adjustRightInd w:val="0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Veza: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Pismo Hrvatskoga sabora, klase: 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0-01/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urbroja: 65-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-03, od 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0508D" w:rsidRPr="00E050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siječnja 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B38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0A08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333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</w:p>
    <w:p w14:paraId="1640EB8F" w14:textId="7382B73B" w:rsidR="00333BDD" w:rsidRPr="00333BDD" w:rsidRDefault="00333BDD" w:rsidP="00333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98B37" w14:textId="20F23735" w:rsidR="00333BDD" w:rsidRPr="00333BDD" w:rsidRDefault="00333BDD" w:rsidP="000D384F">
      <w:pPr>
        <w:autoSpaceDE w:val="0"/>
        <w:autoSpaceDN w:val="0"/>
        <w:adjustRightInd w:val="0"/>
        <w:ind w:left="4" w:firstLine="70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122. stavka 2. Poslovnika Hrvatskoga sabora (Narodne novine, br</w:t>
      </w:r>
      <w:r w:rsidR="004C0E6E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81/13, </w:t>
      </w:r>
      <w:r w:rsidRPr="00333BD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hr-HR"/>
        </w:rPr>
        <w:t>113/16, 69/17 i 29/18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 </w:t>
      </w:r>
      <w:r w:rsidR="004C0E6E" w:rsidRP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Prijedlog</w:t>
      </w:r>
      <w:r w:rsid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4C0E6E" w:rsidRP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zakona o izmjenama i dopunama Zakona o obnovi zgrada </w:t>
      </w:r>
      <w:bookmarkStart w:id="1" w:name="_Hlk61265027"/>
      <w:r w:rsidR="004C0E6E" w:rsidRP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oštećenih potresom na području Grada Zagreba, Krapinsko-zagorske županije i Zagrebačke županije </w:t>
      </w:r>
      <w:bookmarkEnd w:id="1"/>
      <w:r w:rsidR="004C0E6E" w:rsidRP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(predlagatelj: Klub zastupnika SDP-a u Hrvatskom saboru)</w:t>
      </w:r>
      <w:r w:rsidR="004C0E6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333B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47196BB6" w14:textId="146EF41C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54602EE" w14:textId="77777777" w:rsidR="00333BDD" w:rsidRP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B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14:paraId="2D638872" w14:textId="7F97897F" w:rsidR="00333BDD" w:rsidRPr="00333BDD" w:rsidRDefault="00333BDD" w:rsidP="00333BD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E9234A" w14:textId="015FEE0D" w:rsidR="00012FD8" w:rsidRDefault="000D384F" w:rsidP="001B3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84F"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ne prihvati </w:t>
      </w:r>
      <w:r w:rsidR="00B256FA" w:rsidRPr="00B256FA">
        <w:rPr>
          <w:rFonts w:ascii="Times New Roman" w:hAnsi="Times New Roman" w:cs="Times New Roman"/>
          <w:bCs/>
          <w:sz w:val="24"/>
          <w:szCs w:val="24"/>
        </w:rPr>
        <w:t>Prijedlog zakona o izmjenama i dopunama Zakona o obnovi zgrada oštećenih potresom na području Grada Zagreba, Krapinsko-zagorske županije i Zagrebačke županije</w:t>
      </w:r>
      <w:r w:rsidR="00B256FA">
        <w:rPr>
          <w:rFonts w:ascii="Times New Roman" w:hAnsi="Times New Roman" w:cs="Times New Roman"/>
          <w:bCs/>
          <w:sz w:val="24"/>
          <w:szCs w:val="24"/>
        </w:rPr>
        <w:t>,</w:t>
      </w:r>
      <w:r w:rsidR="00B256FA" w:rsidRPr="00B25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853" w:rsidRPr="000D384F">
        <w:rPr>
          <w:rFonts w:ascii="Times New Roman" w:hAnsi="Times New Roman" w:cs="Times New Roman"/>
          <w:sz w:val="24"/>
          <w:szCs w:val="24"/>
        </w:rPr>
        <w:t xml:space="preserve">koji </w:t>
      </w:r>
      <w:r w:rsidR="001B3853">
        <w:rPr>
          <w:rFonts w:ascii="Times New Roman" w:hAnsi="Times New Roman" w:cs="Times New Roman"/>
          <w:sz w:val="24"/>
          <w:szCs w:val="24"/>
        </w:rPr>
        <w:t>je p</w:t>
      </w:r>
      <w:r w:rsidR="001B3853" w:rsidRPr="000D384F">
        <w:rPr>
          <w:rFonts w:ascii="Times New Roman" w:hAnsi="Times New Roman" w:cs="Times New Roman"/>
          <w:sz w:val="24"/>
          <w:szCs w:val="24"/>
        </w:rPr>
        <w:t>redsjedniku Hrvatskog sabora podni</w:t>
      </w:r>
      <w:r w:rsidR="001B3853">
        <w:rPr>
          <w:rFonts w:ascii="Times New Roman" w:hAnsi="Times New Roman" w:cs="Times New Roman"/>
          <w:sz w:val="24"/>
          <w:szCs w:val="24"/>
        </w:rPr>
        <w:t>o</w:t>
      </w:r>
      <w:r w:rsidR="001B3853" w:rsidRPr="001B3853">
        <w:rPr>
          <w:rFonts w:ascii="Times New Roman" w:hAnsi="Times New Roman" w:cs="Times New Roman"/>
          <w:sz w:val="24"/>
          <w:szCs w:val="24"/>
        </w:rPr>
        <w:t xml:space="preserve"> Klub </w:t>
      </w:r>
      <w:r w:rsidR="005F1A59">
        <w:rPr>
          <w:rFonts w:ascii="Times New Roman" w:hAnsi="Times New Roman" w:cs="Times New Roman"/>
          <w:sz w:val="24"/>
          <w:szCs w:val="24"/>
        </w:rPr>
        <w:t xml:space="preserve">zastupnika </w:t>
      </w:r>
      <w:r w:rsidR="001B3853" w:rsidRPr="001B3853">
        <w:rPr>
          <w:rFonts w:ascii="Times New Roman" w:hAnsi="Times New Roman" w:cs="Times New Roman"/>
          <w:sz w:val="24"/>
          <w:szCs w:val="24"/>
        </w:rPr>
        <w:t>SDP-a u Hrvatskom saboru</w:t>
      </w:r>
      <w:r w:rsidRPr="000D384F">
        <w:rPr>
          <w:rFonts w:ascii="Times New Roman" w:hAnsi="Times New Roman" w:cs="Times New Roman"/>
          <w:sz w:val="24"/>
          <w:szCs w:val="24"/>
        </w:rPr>
        <w:t xml:space="preserve">, aktom od </w:t>
      </w:r>
      <w:r w:rsidR="005F1A59">
        <w:rPr>
          <w:rFonts w:ascii="Times New Roman" w:hAnsi="Times New Roman" w:cs="Times New Roman"/>
          <w:sz w:val="24"/>
          <w:szCs w:val="24"/>
        </w:rPr>
        <w:t>4</w:t>
      </w:r>
      <w:r w:rsidRPr="000D384F">
        <w:rPr>
          <w:rFonts w:ascii="Times New Roman" w:hAnsi="Times New Roman" w:cs="Times New Roman"/>
          <w:sz w:val="24"/>
          <w:szCs w:val="24"/>
        </w:rPr>
        <w:t xml:space="preserve">. </w:t>
      </w:r>
      <w:r w:rsidR="005F1A59">
        <w:rPr>
          <w:rFonts w:ascii="Times New Roman" w:hAnsi="Times New Roman" w:cs="Times New Roman"/>
          <w:sz w:val="24"/>
          <w:szCs w:val="24"/>
        </w:rPr>
        <w:t>siječ</w:t>
      </w:r>
      <w:r w:rsidR="001B3853">
        <w:rPr>
          <w:rFonts w:ascii="Times New Roman" w:hAnsi="Times New Roman" w:cs="Times New Roman"/>
          <w:sz w:val="24"/>
          <w:szCs w:val="24"/>
        </w:rPr>
        <w:t>nja</w:t>
      </w:r>
      <w:r w:rsidRPr="000D384F">
        <w:rPr>
          <w:rFonts w:ascii="Times New Roman" w:hAnsi="Times New Roman" w:cs="Times New Roman"/>
          <w:sz w:val="24"/>
          <w:szCs w:val="24"/>
        </w:rPr>
        <w:t xml:space="preserve"> 20</w:t>
      </w:r>
      <w:r w:rsidR="001B3853">
        <w:rPr>
          <w:rFonts w:ascii="Times New Roman" w:hAnsi="Times New Roman" w:cs="Times New Roman"/>
          <w:sz w:val="24"/>
          <w:szCs w:val="24"/>
        </w:rPr>
        <w:t>2</w:t>
      </w:r>
      <w:r w:rsidR="005F1A59">
        <w:rPr>
          <w:rFonts w:ascii="Times New Roman" w:hAnsi="Times New Roman" w:cs="Times New Roman"/>
          <w:sz w:val="24"/>
          <w:szCs w:val="24"/>
        </w:rPr>
        <w:t>1</w:t>
      </w:r>
      <w:r w:rsidRPr="000D384F">
        <w:rPr>
          <w:rFonts w:ascii="Times New Roman" w:hAnsi="Times New Roman" w:cs="Times New Roman"/>
          <w:sz w:val="24"/>
          <w:szCs w:val="24"/>
        </w:rPr>
        <w:t>. godine, iz sljedećih razloga</w:t>
      </w:r>
      <w:r w:rsidR="000E1417">
        <w:rPr>
          <w:rFonts w:ascii="Times New Roman" w:hAnsi="Times New Roman" w:cs="Times New Roman"/>
          <w:sz w:val="24"/>
          <w:szCs w:val="24"/>
        </w:rPr>
        <w:t>.</w:t>
      </w:r>
    </w:p>
    <w:p w14:paraId="036CF3CD" w14:textId="77777777" w:rsidR="001B3853" w:rsidRPr="0045024D" w:rsidRDefault="001B3853" w:rsidP="00450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F197D" w14:textId="46EF4909" w:rsidR="00050191" w:rsidRDefault="0045024D" w:rsidP="00050191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45024D">
        <w:rPr>
          <w:rFonts w:ascii="Times New Roman" w:hAnsi="Times New Roman" w:cs="Times New Roman"/>
          <w:sz w:val="24"/>
          <w:szCs w:val="24"/>
        </w:rPr>
        <w:t xml:space="preserve">Predmetnim Prijedlogom zakona </w:t>
      </w:r>
      <w:r w:rsidR="000346D8">
        <w:rPr>
          <w:rFonts w:ascii="Times New Roman" w:hAnsi="Times New Roman" w:cs="Times New Roman"/>
          <w:sz w:val="24"/>
          <w:szCs w:val="24"/>
        </w:rPr>
        <w:t xml:space="preserve">predlagatelj predlaže </w:t>
      </w:r>
      <w:r w:rsidR="00050191" w:rsidRPr="00050191">
        <w:rPr>
          <w:rFonts w:ascii="Times New Roman" w:hAnsi="Times New Roman" w:cs="Times New Roman"/>
          <w:sz w:val="24"/>
          <w:szCs w:val="24"/>
          <w:lang w:bidi="hr-HR"/>
        </w:rPr>
        <w:t>proširi</w:t>
      </w:r>
      <w:r w:rsidR="00050191">
        <w:rPr>
          <w:rFonts w:ascii="Times New Roman" w:hAnsi="Times New Roman" w:cs="Times New Roman"/>
          <w:sz w:val="24"/>
          <w:szCs w:val="24"/>
          <w:lang w:bidi="hr-HR"/>
        </w:rPr>
        <w:t>ti</w:t>
      </w:r>
      <w:r w:rsidR="00050191" w:rsidRPr="00050191">
        <w:rPr>
          <w:rFonts w:ascii="Times New Roman" w:hAnsi="Times New Roman" w:cs="Times New Roman"/>
          <w:sz w:val="24"/>
          <w:szCs w:val="24"/>
          <w:lang w:bidi="hr-HR"/>
        </w:rPr>
        <w:t xml:space="preserve"> područje primjene </w:t>
      </w:r>
      <w:bookmarkStart w:id="2" w:name="_Hlk61265178"/>
      <w:r w:rsidR="00050191" w:rsidRPr="00050191">
        <w:rPr>
          <w:rFonts w:ascii="Times New Roman" w:hAnsi="Times New Roman" w:cs="Times New Roman"/>
          <w:sz w:val="24"/>
          <w:szCs w:val="24"/>
          <w:lang w:bidi="hr-HR"/>
        </w:rPr>
        <w:t xml:space="preserve">Zakona o obnovi zgrada </w:t>
      </w:r>
      <w:r w:rsidR="00050191" w:rsidRPr="00050191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oštećenih potresom na području Grada Zagreba, Krapinsko-zagorske županije i Zagrebačke županije </w:t>
      </w:r>
      <w:bookmarkEnd w:id="2"/>
      <w:r w:rsidR="00050191" w:rsidRPr="00050191">
        <w:rPr>
          <w:rFonts w:ascii="Times New Roman" w:hAnsi="Times New Roman" w:cs="Times New Roman"/>
          <w:sz w:val="24"/>
          <w:szCs w:val="24"/>
          <w:lang w:bidi="hr-HR"/>
        </w:rPr>
        <w:t>u teritorijalnom smislu i na Sisačko-moslavačku županiju i Karlovačku županiju</w:t>
      </w:r>
      <w:r w:rsidR="00050191">
        <w:rPr>
          <w:rFonts w:ascii="Times New Roman" w:hAnsi="Times New Roman" w:cs="Times New Roman"/>
          <w:sz w:val="24"/>
          <w:szCs w:val="24"/>
          <w:lang w:bidi="hr-HR"/>
        </w:rPr>
        <w:t>, a u s</w:t>
      </w:r>
      <w:r w:rsidR="00050191" w:rsidRPr="00050191">
        <w:rPr>
          <w:rFonts w:ascii="Times New Roman" w:hAnsi="Times New Roman" w:cs="Times New Roman"/>
          <w:sz w:val="24"/>
          <w:szCs w:val="24"/>
          <w:lang w:bidi="hr-HR"/>
        </w:rPr>
        <w:t xml:space="preserve">mislu vremenskog okvira obuhvat </w:t>
      </w:r>
      <w:r w:rsidR="00050191">
        <w:rPr>
          <w:rFonts w:ascii="Times New Roman" w:hAnsi="Times New Roman" w:cs="Times New Roman"/>
          <w:sz w:val="24"/>
          <w:szCs w:val="24"/>
          <w:lang w:bidi="hr-HR"/>
        </w:rPr>
        <w:t xml:space="preserve">predmetnog </w:t>
      </w:r>
      <w:r w:rsidR="00050191" w:rsidRPr="00050191">
        <w:rPr>
          <w:rFonts w:ascii="Times New Roman" w:hAnsi="Times New Roman" w:cs="Times New Roman"/>
          <w:sz w:val="24"/>
          <w:szCs w:val="24"/>
          <w:lang w:bidi="hr-HR"/>
        </w:rPr>
        <w:t>Zakona proširio bi se i na potrese koji su se dogodili 28. i 29. prosinca 2020. godine, dok bi većinski sadržaj zakonskih rješenja ostao isti.</w:t>
      </w:r>
    </w:p>
    <w:p w14:paraId="64D1CBBD" w14:textId="77777777" w:rsidR="00430772" w:rsidRPr="00050191" w:rsidRDefault="00430772" w:rsidP="00050191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337551A" w14:textId="66B171D4" w:rsidR="00C91BB4" w:rsidRPr="00C91BB4" w:rsidRDefault="00B77345" w:rsidP="0000024E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Nadalje, </w:t>
      </w:r>
      <w:r w:rsidRPr="00B77345">
        <w:rPr>
          <w:rFonts w:ascii="Times New Roman" w:hAnsi="Times New Roman" w:cs="Times New Roman"/>
          <w:sz w:val="24"/>
          <w:szCs w:val="24"/>
          <w:lang w:bidi="hr-HR"/>
        </w:rPr>
        <w:t xml:space="preserve">ovim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Prijedlogom zakona predlagatelj </w:t>
      </w:r>
      <w:r w:rsidRPr="00B77345">
        <w:rPr>
          <w:rFonts w:ascii="Times New Roman" w:hAnsi="Times New Roman" w:cs="Times New Roman"/>
          <w:sz w:val="24"/>
          <w:szCs w:val="24"/>
          <w:lang w:bidi="hr-HR"/>
        </w:rPr>
        <w:t>postavlj</w:t>
      </w:r>
      <w:r>
        <w:rPr>
          <w:rFonts w:ascii="Times New Roman" w:hAnsi="Times New Roman" w:cs="Times New Roman"/>
          <w:sz w:val="24"/>
          <w:szCs w:val="24"/>
          <w:lang w:bidi="hr-HR"/>
        </w:rPr>
        <w:t>a</w:t>
      </w:r>
      <w:r w:rsidRPr="00B77345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bookmarkStart w:id="3" w:name="_Hlk63429755"/>
      <w:r w:rsidRPr="00B77345">
        <w:rPr>
          <w:rFonts w:ascii="Times New Roman" w:hAnsi="Times New Roman" w:cs="Times New Roman"/>
          <w:sz w:val="24"/>
          <w:szCs w:val="24"/>
          <w:lang w:bidi="hr-HR"/>
        </w:rPr>
        <w:t>kriterij</w:t>
      </w:r>
      <w:r>
        <w:rPr>
          <w:rFonts w:ascii="Times New Roman" w:hAnsi="Times New Roman" w:cs="Times New Roman"/>
          <w:sz w:val="24"/>
          <w:szCs w:val="24"/>
          <w:lang w:bidi="hr-HR"/>
        </w:rPr>
        <w:t>e</w:t>
      </w:r>
      <w:r w:rsidRPr="00B77345">
        <w:rPr>
          <w:rFonts w:ascii="Times New Roman" w:hAnsi="Times New Roman" w:cs="Times New Roman"/>
          <w:sz w:val="24"/>
          <w:szCs w:val="24"/>
          <w:lang w:bidi="hr-HR"/>
        </w:rPr>
        <w:t xml:space="preserve"> za oslobađanje od osiguravanja i uplate sredstava za obnovu onim građanima čije imovinsko stanje ne omogućuje participaciju u troškovima, uz uvažavanje kriterija proporcionalnosti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Pr="00B77345">
        <w:rPr>
          <w:rFonts w:ascii="Times New Roman" w:hAnsi="Times New Roman" w:cs="Times New Roman"/>
          <w:sz w:val="24"/>
          <w:szCs w:val="24"/>
          <w:lang w:bidi="hr-HR"/>
        </w:rPr>
        <w:t xml:space="preserve">usklađuje </w:t>
      </w:r>
      <w:r w:rsidRPr="00050191">
        <w:rPr>
          <w:rFonts w:ascii="Times New Roman" w:hAnsi="Times New Roman" w:cs="Times New Roman"/>
          <w:sz w:val="24"/>
          <w:szCs w:val="24"/>
          <w:lang w:bidi="hr-HR"/>
        </w:rPr>
        <w:t xml:space="preserve">Zakon o obnovi zgrada </w:t>
      </w:r>
      <w:r w:rsidRPr="00B77345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oštećenih potresom na području Grada Zagreba, Krapinsko-zagorske županije i Zagrebačke županije </w:t>
      </w:r>
      <w:r w:rsidRPr="00B77345">
        <w:rPr>
          <w:rFonts w:ascii="Times New Roman" w:hAnsi="Times New Roman" w:cs="Times New Roman"/>
          <w:sz w:val="24"/>
          <w:szCs w:val="24"/>
          <w:lang w:bidi="hr-HR"/>
        </w:rPr>
        <w:t xml:space="preserve">s </w:t>
      </w:r>
      <w:bookmarkStart w:id="4" w:name="_Hlk63674471"/>
      <w:r w:rsidRPr="00B77345">
        <w:rPr>
          <w:rFonts w:ascii="Times New Roman" w:hAnsi="Times New Roman" w:cs="Times New Roman"/>
          <w:sz w:val="24"/>
          <w:szCs w:val="24"/>
          <w:lang w:bidi="hr-HR"/>
        </w:rPr>
        <w:t xml:space="preserve">Odlukom i rješenjem Ustavnog suda Republike Hrvatske U-I-3242/2018 </w:t>
      </w:r>
      <w:bookmarkEnd w:id="4"/>
      <w:r w:rsidRPr="00B77345">
        <w:rPr>
          <w:rFonts w:ascii="Times New Roman" w:hAnsi="Times New Roman" w:cs="Times New Roman"/>
          <w:sz w:val="24"/>
          <w:szCs w:val="24"/>
          <w:lang w:bidi="hr-HR"/>
        </w:rPr>
        <w:t>koji se odnose na odredbe Zakona o najmu stanova ("Narodne novine" br</w:t>
      </w:r>
      <w:r w:rsidR="008E0FB0">
        <w:rPr>
          <w:rFonts w:ascii="Times New Roman" w:hAnsi="Times New Roman" w:cs="Times New Roman"/>
          <w:sz w:val="24"/>
          <w:szCs w:val="24"/>
          <w:lang w:bidi="hr-HR"/>
        </w:rPr>
        <w:t>oj</w:t>
      </w:r>
      <w:r w:rsidRPr="00B77345">
        <w:rPr>
          <w:rFonts w:ascii="Times New Roman" w:hAnsi="Times New Roman" w:cs="Times New Roman"/>
          <w:sz w:val="24"/>
          <w:szCs w:val="24"/>
          <w:lang w:bidi="hr-HR"/>
        </w:rPr>
        <w:t xml:space="preserve"> 91/96., 48/98., 66/98., 22/06., 68/18.). </w:t>
      </w:r>
      <w:r w:rsidR="00C91BB4" w:rsidRPr="00C91BB4">
        <w:rPr>
          <w:rFonts w:ascii="Times New Roman" w:hAnsi="Times New Roman" w:cs="Times New Roman"/>
          <w:sz w:val="24"/>
          <w:szCs w:val="24"/>
          <w:lang w:bidi="hr-HR"/>
        </w:rPr>
        <w:t xml:space="preserve">Nadalje, ovim </w:t>
      </w:r>
      <w:r w:rsidR="00C91BB4">
        <w:rPr>
          <w:rFonts w:ascii="Times New Roman" w:hAnsi="Times New Roman" w:cs="Times New Roman"/>
          <w:sz w:val="24"/>
          <w:szCs w:val="24"/>
          <w:lang w:bidi="hr-HR"/>
        </w:rPr>
        <w:t xml:space="preserve">Prijedlogom zakona predlagatelj daje proširenu definiciju </w:t>
      </w:r>
      <w:r w:rsidR="00C91BB4" w:rsidRPr="00C91BB4">
        <w:rPr>
          <w:rFonts w:ascii="Times New Roman" w:hAnsi="Times New Roman" w:cs="Times New Roman"/>
          <w:sz w:val="24"/>
          <w:szCs w:val="24"/>
          <w:lang w:bidi="hr-HR"/>
        </w:rPr>
        <w:t>srodnika</w:t>
      </w:r>
      <w:r w:rsidR="00C91BB4">
        <w:rPr>
          <w:rFonts w:ascii="Times New Roman" w:hAnsi="Times New Roman" w:cs="Times New Roman"/>
          <w:sz w:val="24"/>
          <w:szCs w:val="24"/>
          <w:lang w:bidi="hr-HR"/>
        </w:rPr>
        <w:t xml:space="preserve">, te </w:t>
      </w:r>
      <w:r w:rsidR="0000024E">
        <w:rPr>
          <w:rFonts w:ascii="Times New Roman" w:hAnsi="Times New Roman" w:cs="Times New Roman"/>
          <w:sz w:val="24"/>
          <w:szCs w:val="24"/>
          <w:lang w:bidi="hr-HR"/>
        </w:rPr>
        <w:t xml:space="preserve">se proširuje djelatnost </w:t>
      </w:r>
      <w:r w:rsidR="00C91BB4" w:rsidRPr="00C91BB4">
        <w:rPr>
          <w:rFonts w:ascii="Times New Roman" w:hAnsi="Times New Roman" w:cs="Times New Roman"/>
          <w:sz w:val="24"/>
          <w:szCs w:val="24"/>
          <w:lang w:bidi="hr-HR"/>
        </w:rPr>
        <w:t>i naziv Fonda za obnovu Grada Zagreba, Krapinsko-zagorske županije i Zagrebačke županije</w:t>
      </w:r>
      <w:r w:rsidR="0000024E">
        <w:rPr>
          <w:rFonts w:ascii="Times New Roman" w:hAnsi="Times New Roman" w:cs="Times New Roman"/>
          <w:sz w:val="24"/>
          <w:szCs w:val="24"/>
          <w:lang w:bidi="hr-HR"/>
        </w:rPr>
        <w:t xml:space="preserve"> na </w:t>
      </w:r>
      <w:r w:rsidR="0000024E" w:rsidRPr="00050191">
        <w:rPr>
          <w:rFonts w:ascii="Times New Roman" w:hAnsi="Times New Roman" w:cs="Times New Roman"/>
          <w:sz w:val="24"/>
          <w:szCs w:val="24"/>
          <w:lang w:bidi="hr-HR"/>
        </w:rPr>
        <w:t>Sisačko-moslavačku županiju i Karlovačku županiju</w:t>
      </w:r>
      <w:r w:rsidR="00C91BB4" w:rsidRPr="00C91BB4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0629BE9C" w14:textId="47BE908A" w:rsidR="00B77345" w:rsidRDefault="00B77345" w:rsidP="00B77345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A00C8FD" w14:textId="408BD929" w:rsidR="00430772" w:rsidRDefault="00430772" w:rsidP="00CA674B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bookmarkStart w:id="5" w:name="_Hlk63067435"/>
      <w:bookmarkStart w:id="6" w:name="_Hlk61600118"/>
      <w:r>
        <w:rPr>
          <w:rFonts w:ascii="Times New Roman" w:hAnsi="Times New Roman" w:cs="Times New Roman"/>
          <w:sz w:val="24"/>
          <w:szCs w:val="24"/>
        </w:rPr>
        <w:t>Napominjemo</w:t>
      </w:r>
      <w:r w:rsidR="00A203DC" w:rsidRPr="00A203DC">
        <w:rPr>
          <w:rFonts w:ascii="Times New Roman" w:hAnsi="Times New Roman" w:cs="Times New Roman"/>
          <w:sz w:val="24"/>
          <w:szCs w:val="24"/>
        </w:rPr>
        <w:t xml:space="preserve"> da</w:t>
      </w:r>
      <w:r w:rsidR="00C6541A">
        <w:rPr>
          <w:rFonts w:ascii="Times New Roman" w:hAnsi="Times New Roman" w:cs="Times New Roman"/>
          <w:sz w:val="24"/>
          <w:szCs w:val="24"/>
        </w:rPr>
        <w:t xml:space="preserve"> </w:t>
      </w:r>
      <w:r w:rsidR="00424C2A">
        <w:rPr>
          <w:rFonts w:ascii="Times New Roman" w:hAnsi="Times New Roman" w:cs="Times New Roman"/>
          <w:sz w:val="24"/>
          <w:szCs w:val="24"/>
        </w:rPr>
        <w:t xml:space="preserve">je </w:t>
      </w:r>
      <w:r w:rsidR="0082696F">
        <w:rPr>
          <w:rFonts w:ascii="Times New Roman" w:hAnsi="Times New Roman" w:cs="Times New Roman"/>
          <w:sz w:val="24"/>
          <w:szCs w:val="24"/>
        </w:rPr>
        <w:t>u Narodnim novinama broj 10/21 objavljen Z</w:t>
      </w:r>
      <w:r w:rsidR="0082696F" w:rsidRPr="007E51DE">
        <w:rPr>
          <w:rFonts w:ascii="Times New Roman" w:hAnsi="Times New Roman" w:cs="Times New Roman"/>
          <w:sz w:val="24"/>
          <w:szCs w:val="24"/>
          <w:lang w:bidi="hr-HR"/>
        </w:rPr>
        <w:t xml:space="preserve">akon o izmjenama i dopunama </w:t>
      </w:r>
      <w:r w:rsidR="0082696F">
        <w:rPr>
          <w:rFonts w:ascii="Times New Roman" w:hAnsi="Times New Roman" w:cs="Times New Roman"/>
          <w:sz w:val="24"/>
          <w:szCs w:val="24"/>
          <w:lang w:bidi="hr-HR"/>
        </w:rPr>
        <w:t>Z</w:t>
      </w:r>
      <w:r w:rsidR="0082696F" w:rsidRPr="007E51DE">
        <w:rPr>
          <w:rFonts w:ascii="Times New Roman" w:hAnsi="Times New Roman" w:cs="Times New Roman"/>
          <w:sz w:val="24"/>
          <w:szCs w:val="24"/>
          <w:lang w:bidi="hr-HR"/>
        </w:rPr>
        <w:t xml:space="preserve">akona o obnovi zgrada oštećenih potresom na području </w:t>
      </w:r>
      <w:r w:rsidR="0082696F">
        <w:rPr>
          <w:rFonts w:ascii="Times New Roman" w:hAnsi="Times New Roman" w:cs="Times New Roman"/>
          <w:sz w:val="24"/>
          <w:szCs w:val="24"/>
          <w:lang w:bidi="hr-HR"/>
        </w:rPr>
        <w:t>G</w:t>
      </w:r>
      <w:r w:rsidR="0082696F" w:rsidRPr="007E51DE">
        <w:rPr>
          <w:rFonts w:ascii="Times New Roman" w:hAnsi="Times New Roman" w:cs="Times New Roman"/>
          <w:sz w:val="24"/>
          <w:szCs w:val="24"/>
          <w:lang w:bidi="hr-HR"/>
        </w:rPr>
        <w:t xml:space="preserve">rada </w:t>
      </w:r>
      <w:r w:rsidR="0082696F">
        <w:rPr>
          <w:rFonts w:ascii="Times New Roman" w:hAnsi="Times New Roman" w:cs="Times New Roman"/>
          <w:sz w:val="24"/>
          <w:szCs w:val="24"/>
          <w:lang w:bidi="hr-HR"/>
        </w:rPr>
        <w:t>Z</w:t>
      </w:r>
      <w:r w:rsidR="0082696F" w:rsidRPr="007E51DE">
        <w:rPr>
          <w:rFonts w:ascii="Times New Roman" w:hAnsi="Times New Roman" w:cs="Times New Roman"/>
          <w:sz w:val="24"/>
          <w:szCs w:val="24"/>
          <w:lang w:bidi="hr-HR"/>
        </w:rPr>
        <w:t xml:space="preserve">agreba, </w:t>
      </w:r>
      <w:r w:rsidR="0082696F">
        <w:rPr>
          <w:rFonts w:ascii="Times New Roman" w:hAnsi="Times New Roman" w:cs="Times New Roman"/>
          <w:sz w:val="24"/>
          <w:szCs w:val="24"/>
          <w:lang w:bidi="hr-HR"/>
        </w:rPr>
        <w:t>K</w:t>
      </w:r>
      <w:r w:rsidR="0082696F" w:rsidRPr="007E51DE">
        <w:rPr>
          <w:rFonts w:ascii="Times New Roman" w:hAnsi="Times New Roman" w:cs="Times New Roman"/>
          <w:sz w:val="24"/>
          <w:szCs w:val="24"/>
          <w:lang w:bidi="hr-HR"/>
        </w:rPr>
        <w:t xml:space="preserve">rapinsko-zagorske županije i </w:t>
      </w:r>
      <w:r w:rsidR="0082696F">
        <w:rPr>
          <w:rFonts w:ascii="Times New Roman" w:hAnsi="Times New Roman" w:cs="Times New Roman"/>
          <w:sz w:val="24"/>
          <w:szCs w:val="24"/>
          <w:lang w:bidi="hr-HR"/>
        </w:rPr>
        <w:t>Z</w:t>
      </w:r>
      <w:r w:rsidR="0082696F" w:rsidRPr="007E51DE">
        <w:rPr>
          <w:rFonts w:ascii="Times New Roman" w:hAnsi="Times New Roman" w:cs="Times New Roman"/>
          <w:sz w:val="24"/>
          <w:szCs w:val="24"/>
          <w:lang w:bidi="hr-HR"/>
        </w:rPr>
        <w:t>agrebačke županije</w:t>
      </w:r>
      <w:r w:rsidRPr="0043077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koji je</w:t>
      </w:r>
      <w:r w:rsidRPr="00430772">
        <w:rPr>
          <w:rFonts w:ascii="Times New Roman" w:hAnsi="Times New Roman" w:cs="Times New Roman"/>
          <w:sz w:val="24"/>
          <w:szCs w:val="24"/>
          <w:lang w:bidi="hr-HR"/>
        </w:rPr>
        <w:t xml:space="preserve"> stupio na snagu 6. veljače 2021. godine</w:t>
      </w:r>
      <w:r w:rsidR="008269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696F">
        <w:rPr>
          <w:rFonts w:ascii="Times New Roman" w:hAnsi="Times New Roman" w:cs="Times New Roman"/>
          <w:sz w:val="24"/>
          <w:szCs w:val="24"/>
        </w:rPr>
        <w:t xml:space="preserve"> izglasan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2696F">
        <w:rPr>
          <w:rFonts w:ascii="Times New Roman" w:hAnsi="Times New Roman" w:cs="Times New Roman"/>
          <w:sz w:val="24"/>
          <w:szCs w:val="24"/>
        </w:rPr>
        <w:t xml:space="preserve"> </w:t>
      </w:r>
      <w:r w:rsidR="007E51DE">
        <w:rPr>
          <w:rFonts w:ascii="Times New Roman" w:hAnsi="Times New Roman" w:cs="Times New Roman"/>
          <w:sz w:val="24"/>
          <w:szCs w:val="24"/>
          <w:lang w:bidi="hr-HR"/>
        </w:rPr>
        <w:t xml:space="preserve">na 6. sjednici Hrvatskog sabora dana </w:t>
      </w:r>
      <w:r w:rsidR="00585A9B">
        <w:rPr>
          <w:rFonts w:ascii="Times New Roman" w:hAnsi="Times New Roman" w:cs="Times New Roman"/>
          <w:sz w:val="24"/>
          <w:szCs w:val="24"/>
          <w:lang w:bidi="hr-HR"/>
        </w:rPr>
        <w:t>5. veljače 2021. godine</w:t>
      </w:r>
      <w:r w:rsidR="007E51DE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sa čak 113 glasova za, što ukazuje na veliku podršku i prihvaćanje zakonskih rješenja i modela obnove koji su u njega ugrađeni.</w:t>
      </w:r>
    </w:p>
    <w:p w14:paraId="7E2D1B43" w14:textId="77777777" w:rsidR="00430772" w:rsidRDefault="00430772" w:rsidP="00CA674B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697C74D7" w14:textId="3CC588D6" w:rsidR="00580F46" w:rsidRDefault="00870AFE" w:rsidP="00CA67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Zakonom</w:t>
      </w:r>
      <w:bookmarkStart w:id="7" w:name="_GoBack"/>
      <w:bookmarkEnd w:id="7"/>
      <w:r w:rsidR="00CA674B">
        <w:rPr>
          <w:rFonts w:ascii="Times New Roman" w:hAnsi="Times New Roman" w:cs="Times New Roman"/>
          <w:sz w:val="24"/>
          <w:szCs w:val="24"/>
          <w:lang w:bidi="hr-HR"/>
        </w:rPr>
        <w:t xml:space="preserve"> se</w:t>
      </w:r>
      <w:r w:rsidR="00580F46">
        <w:rPr>
          <w:rFonts w:ascii="Times New Roman" w:hAnsi="Times New Roman" w:cs="Times New Roman"/>
          <w:sz w:val="24"/>
          <w:szCs w:val="24"/>
        </w:rPr>
        <w:t xml:space="preserve">, </w:t>
      </w:r>
      <w:bookmarkEnd w:id="5"/>
      <w:r w:rsidR="00580F46">
        <w:rPr>
          <w:rFonts w:ascii="Times New Roman" w:hAnsi="Times New Roman" w:cs="Times New Roman"/>
          <w:sz w:val="24"/>
          <w:szCs w:val="24"/>
        </w:rPr>
        <w:t xml:space="preserve">s </w:t>
      </w:r>
      <w:r w:rsidR="00580F46" w:rsidRPr="00580F46">
        <w:rPr>
          <w:rFonts w:ascii="Times New Roman" w:hAnsi="Times New Roman" w:cs="Times New Roman"/>
          <w:sz w:val="24"/>
          <w:szCs w:val="24"/>
        </w:rPr>
        <w:t>obzirom na katastrofalne štete koje su nakon potresa od 28. i 29. prosinca 2020. nastale na području Sisačko</w:t>
      </w:r>
      <w:r w:rsidR="00580F46">
        <w:rPr>
          <w:rFonts w:ascii="Times New Roman" w:hAnsi="Times New Roman" w:cs="Times New Roman"/>
          <w:sz w:val="24"/>
          <w:szCs w:val="24"/>
        </w:rPr>
        <w:t>-</w:t>
      </w:r>
      <w:r w:rsidR="00580F46" w:rsidRPr="00580F46">
        <w:rPr>
          <w:rFonts w:ascii="Times New Roman" w:hAnsi="Times New Roman" w:cs="Times New Roman"/>
          <w:sz w:val="24"/>
          <w:szCs w:val="24"/>
        </w:rPr>
        <w:t xml:space="preserve">moslavačke </w:t>
      </w:r>
      <w:r w:rsidR="00580F46">
        <w:rPr>
          <w:rFonts w:ascii="Times New Roman" w:hAnsi="Times New Roman" w:cs="Times New Roman"/>
          <w:sz w:val="24"/>
          <w:szCs w:val="24"/>
        </w:rPr>
        <w:t>županije</w:t>
      </w:r>
      <w:r w:rsidR="00BC0514">
        <w:rPr>
          <w:rFonts w:ascii="Times New Roman" w:hAnsi="Times New Roman" w:cs="Times New Roman"/>
          <w:sz w:val="24"/>
          <w:szCs w:val="24"/>
        </w:rPr>
        <w:t xml:space="preserve">, </w:t>
      </w:r>
      <w:r w:rsidR="00580F46" w:rsidRPr="00580F46">
        <w:rPr>
          <w:rFonts w:ascii="Times New Roman" w:hAnsi="Times New Roman" w:cs="Times New Roman"/>
          <w:sz w:val="24"/>
          <w:szCs w:val="24"/>
        </w:rPr>
        <w:t>Karlovačke županije</w:t>
      </w:r>
      <w:r w:rsidR="00BC0514">
        <w:rPr>
          <w:rFonts w:ascii="Times New Roman" w:hAnsi="Times New Roman" w:cs="Times New Roman"/>
          <w:sz w:val="24"/>
          <w:szCs w:val="24"/>
        </w:rPr>
        <w:t xml:space="preserve"> i Zagrebačke županije</w:t>
      </w:r>
      <w:r w:rsidR="00580F46" w:rsidRPr="00580F46">
        <w:rPr>
          <w:rFonts w:ascii="Times New Roman" w:hAnsi="Times New Roman" w:cs="Times New Roman"/>
          <w:sz w:val="24"/>
          <w:szCs w:val="24"/>
        </w:rPr>
        <w:t>, a osobito uzimajući u obzir činjenicu da je velik dio stanovništava na pogođenim područjima ostao bez domova, mijen</w:t>
      </w:r>
      <w:r w:rsidR="007E51DE">
        <w:rPr>
          <w:rFonts w:ascii="Times New Roman" w:hAnsi="Times New Roman" w:cs="Times New Roman"/>
          <w:sz w:val="24"/>
          <w:szCs w:val="24"/>
        </w:rPr>
        <w:t>ja</w:t>
      </w:r>
      <w:r w:rsidR="00580F46" w:rsidRPr="00580F46">
        <w:rPr>
          <w:rFonts w:ascii="Times New Roman" w:hAnsi="Times New Roman" w:cs="Times New Roman"/>
          <w:sz w:val="24"/>
          <w:szCs w:val="24"/>
        </w:rPr>
        <w:t xml:space="preserve"> i dopun</w:t>
      </w:r>
      <w:r w:rsidR="007E51DE">
        <w:rPr>
          <w:rFonts w:ascii="Times New Roman" w:hAnsi="Times New Roman" w:cs="Times New Roman"/>
          <w:sz w:val="24"/>
          <w:szCs w:val="24"/>
        </w:rPr>
        <w:t>java</w:t>
      </w:r>
      <w:r w:rsidR="00580F46" w:rsidRPr="00580F46">
        <w:rPr>
          <w:rFonts w:ascii="Times New Roman" w:hAnsi="Times New Roman" w:cs="Times New Roman"/>
          <w:sz w:val="24"/>
          <w:szCs w:val="24"/>
        </w:rPr>
        <w:t xml:space="preserve"> postojeći zakonski okvir kako bi </w:t>
      </w:r>
      <w:r w:rsidR="00BC0514">
        <w:rPr>
          <w:rFonts w:ascii="Times New Roman" w:hAnsi="Times New Roman" w:cs="Times New Roman"/>
          <w:sz w:val="24"/>
          <w:szCs w:val="24"/>
        </w:rPr>
        <w:t xml:space="preserve">se </w:t>
      </w:r>
      <w:r w:rsidR="00BC0514" w:rsidRPr="00BC0514">
        <w:rPr>
          <w:rFonts w:ascii="Times New Roman" w:hAnsi="Times New Roman" w:cs="Times New Roman"/>
          <w:sz w:val="24"/>
          <w:szCs w:val="24"/>
        </w:rPr>
        <w:t>omogućilo provođenje postupaka obnove i stambenog zbrinjavanja i na području Sisačko- moslavačke i Karlovačke županije, kao i sanacija dodatnih šteta koje su potresi od 28. i 29. prosinca 2020. prouzročili na području Grada Zagreba, Krapinsko-zagorske županije i Zagrebačke županije</w:t>
      </w:r>
      <w:r w:rsidR="00BC0514">
        <w:rPr>
          <w:rFonts w:ascii="Times New Roman" w:hAnsi="Times New Roman" w:cs="Times New Roman"/>
          <w:sz w:val="24"/>
          <w:szCs w:val="24"/>
        </w:rPr>
        <w:t>.</w:t>
      </w:r>
      <w:r w:rsidR="00DD65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631E34" w14:textId="77777777" w:rsidR="0082696F" w:rsidRDefault="0082696F" w:rsidP="00B05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536BCE" w14:textId="34F043BB" w:rsidR="00B05A2F" w:rsidRDefault="00CB3F94" w:rsidP="00B05A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F94">
        <w:rPr>
          <w:rFonts w:ascii="Times New Roman" w:hAnsi="Times New Roman" w:cs="Times New Roman"/>
          <w:sz w:val="24"/>
          <w:szCs w:val="24"/>
        </w:rPr>
        <w:t>Predmetnim Zakonom</w:t>
      </w:r>
      <w:r>
        <w:rPr>
          <w:rFonts w:ascii="Times New Roman" w:hAnsi="Times New Roman" w:cs="Times New Roman"/>
          <w:sz w:val="24"/>
          <w:szCs w:val="24"/>
        </w:rPr>
        <w:t xml:space="preserve">, osim </w:t>
      </w:r>
      <w:r w:rsidR="00B05A2F">
        <w:rPr>
          <w:rFonts w:ascii="Times New Roman" w:hAnsi="Times New Roman" w:cs="Times New Roman"/>
          <w:sz w:val="24"/>
          <w:szCs w:val="24"/>
        </w:rPr>
        <w:t xml:space="preserve">što se </w:t>
      </w:r>
      <w:r w:rsidR="00B05A2F" w:rsidRPr="00B05A2F">
        <w:rPr>
          <w:rFonts w:ascii="Times New Roman" w:hAnsi="Times New Roman" w:cs="Times New Roman"/>
          <w:sz w:val="24"/>
          <w:szCs w:val="24"/>
        </w:rPr>
        <w:t>proširuje primjena Zakona za područje Sisačko-moslavačke i Karlovačke županije</w:t>
      </w:r>
      <w:r w:rsidR="00B05A2F">
        <w:rPr>
          <w:rFonts w:ascii="Times New Roman" w:hAnsi="Times New Roman" w:cs="Times New Roman"/>
          <w:sz w:val="24"/>
          <w:szCs w:val="24"/>
        </w:rPr>
        <w:t xml:space="preserve"> i </w:t>
      </w:r>
      <w:r w:rsidR="00B05A2F" w:rsidRPr="00B05A2F">
        <w:rPr>
          <w:rFonts w:ascii="Times New Roman" w:hAnsi="Times New Roman" w:cs="Times New Roman"/>
          <w:sz w:val="24"/>
          <w:szCs w:val="24"/>
        </w:rPr>
        <w:t>obu</w:t>
      </w:r>
      <w:r w:rsidR="00B05A2F" w:rsidRPr="00B05A2F">
        <w:rPr>
          <w:rFonts w:ascii="Times New Roman" w:hAnsi="Times New Roman" w:cs="Times New Roman"/>
          <w:sz w:val="24"/>
          <w:szCs w:val="24"/>
        </w:rPr>
        <w:lastRenderedPageBreak/>
        <w:t>hvaćaju</w:t>
      </w:r>
      <w:r w:rsidR="00B05A2F">
        <w:rPr>
          <w:rFonts w:ascii="Times New Roman" w:hAnsi="Times New Roman" w:cs="Times New Roman"/>
          <w:sz w:val="24"/>
          <w:szCs w:val="24"/>
        </w:rPr>
        <w:t xml:space="preserve"> se</w:t>
      </w:r>
      <w:r w:rsidR="00B05A2F" w:rsidRPr="00B05A2F">
        <w:rPr>
          <w:rFonts w:ascii="Times New Roman" w:hAnsi="Times New Roman" w:cs="Times New Roman"/>
          <w:sz w:val="24"/>
          <w:szCs w:val="24"/>
        </w:rPr>
        <w:t xml:space="preserve"> i štete nastale od potresa 28. i 29. prosinca 2020. na području Grada Zagreba, Krapinsko-zagorske županije, Zagrebačke županije, Sisačko- moslavačke i Karlovačke županije</w:t>
      </w:r>
      <w:r w:rsidRPr="00CB3F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uređuju se i druga pitanja. Predmetnim Zakonom </w:t>
      </w:r>
      <w:r w:rsidR="00B05A2F">
        <w:rPr>
          <w:rFonts w:ascii="Times New Roman" w:hAnsi="Times New Roman" w:cs="Times New Roman"/>
          <w:sz w:val="24"/>
          <w:szCs w:val="24"/>
        </w:rPr>
        <w:t>p</w:t>
      </w:r>
      <w:r w:rsidR="00B05A2F" w:rsidRPr="00B05A2F">
        <w:rPr>
          <w:rFonts w:ascii="Times New Roman" w:hAnsi="Times New Roman" w:cs="Times New Roman"/>
          <w:sz w:val="24"/>
          <w:szCs w:val="24"/>
        </w:rPr>
        <w:t>ropisuje se način financiranja obnove na području Sisačko-moslavačke i Karlovačke županije</w:t>
      </w:r>
      <w:r w:rsidR="00B05A2F">
        <w:rPr>
          <w:rFonts w:ascii="Times New Roman" w:hAnsi="Times New Roman" w:cs="Times New Roman"/>
          <w:sz w:val="24"/>
          <w:szCs w:val="24"/>
        </w:rPr>
        <w:t xml:space="preserve">, </w:t>
      </w:r>
      <w:r w:rsidR="00B05A2F" w:rsidRPr="00B05A2F">
        <w:rPr>
          <w:rFonts w:ascii="Times New Roman" w:hAnsi="Times New Roman" w:cs="Times New Roman"/>
          <w:sz w:val="24"/>
          <w:szCs w:val="24"/>
        </w:rPr>
        <w:t xml:space="preserve">proširuje se nadležnost Fondu za obnovu </w:t>
      </w:r>
      <w:r w:rsidR="00B05A2F" w:rsidRPr="00CB3F94">
        <w:rPr>
          <w:rFonts w:ascii="Times New Roman" w:hAnsi="Times New Roman" w:cs="Times New Roman"/>
          <w:sz w:val="24"/>
          <w:szCs w:val="24"/>
          <w:lang w:bidi="hr-HR"/>
        </w:rPr>
        <w:t>Grada Zagreba, Krapinsko-zagorske županije i Zagrebačke županije</w:t>
      </w:r>
      <w:r w:rsidR="00B05A2F" w:rsidRPr="00B05A2F">
        <w:rPr>
          <w:rFonts w:ascii="Times New Roman" w:hAnsi="Times New Roman" w:cs="Times New Roman"/>
          <w:sz w:val="24"/>
          <w:szCs w:val="24"/>
        </w:rPr>
        <w:t xml:space="preserve"> i na Sisačko-moslavačku županiju i Karlovačku županiju</w:t>
      </w:r>
      <w:r w:rsidR="00B05A2F">
        <w:rPr>
          <w:rFonts w:ascii="Times New Roman" w:hAnsi="Times New Roman" w:cs="Times New Roman"/>
          <w:sz w:val="24"/>
          <w:szCs w:val="24"/>
        </w:rPr>
        <w:t xml:space="preserve">, </w:t>
      </w:r>
      <w:r w:rsidR="00B05A2F" w:rsidRPr="00B05A2F">
        <w:rPr>
          <w:rFonts w:ascii="Times New Roman" w:hAnsi="Times New Roman" w:cs="Times New Roman"/>
          <w:sz w:val="24"/>
          <w:szCs w:val="24"/>
        </w:rPr>
        <w:t>propisuje se nadležnost Središnjeg državnog ureda za obnovu i stambeno zbrinjavanje da provodi obnovu obiteljskih kuća, te uklanjanje i gradnju zamjenskih obiteljskih kuća za područja u kojima je proglašena katastrofa</w:t>
      </w:r>
      <w:r w:rsidR="00B05A2F">
        <w:rPr>
          <w:rFonts w:ascii="Times New Roman" w:hAnsi="Times New Roman" w:cs="Times New Roman"/>
          <w:sz w:val="24"/>
          <w:szCs w:val="24"/>
        </w:rPr>
        <w:t xml:space="preserve">, </w:t>
      </w:r>
      <w:r w:rsidR="00B05A2F" w:rsidRPr="00B05A2F">
        <w:rPr>
          <w:rFonts w:ascii="Times New Roman" w:hAnsi="Times New Roman" w:cs="Times New Roman"/>
          <w:sz w:val="24"/>
          <w:szCs w:val="24"/>
        </w:rPr>
        <w:t>propisuje se dodatni model privremenog stambenog zbrinjavanja pomoću pokretnih, privremenih i montažnih objekata</w:t>
      </w:r>
      <w:r w:rsidR="00B05A2F">
        <w:rPr>
          <w:rFonts w:ascii="Times New Roman" w:hAnsi="Times New Roman" w:cs="Times New Roman"/>
          <w:sz w:val="24"/>
          <w:szCs w:val="24"/>
        </w:rPr>
        <w:t xml:space="preserve">, </w:t>
      </w:r>
      <w:r w:rsidR="00B05A2F" w:rsidRPr="00B05A2F">
        <w:rPr>
          <w:rFonts w:ascii="Times New Roman" w:hAnsi="Times New Roman" w:cs="Times New Roman"/>
          <w:sz w:val="24"/>
          <w:szCs w:val="24"/>
        </w:rPr>
        <w:t>uređuje se djelotvorniji i brži način uklanjanja uništenih obiteljskih kuća i drugih uništenih zgrada čiji ostaci neposredno prijete sigurnosti ili zdravlju ljudi</w:t>
      </w:r>
      <w:r w:rsidR="00B05A2F">
        <w:rPr>
          <w:rFonts w:ascii="Times New Roman" w:hAnsi="Times New Roman" w:cs="Times New Roman"/>
          <w:sz w:val="24"/>
          <w:szCs w:val="24"/>
        </w:rPr>
        <w:t xml:space="preserve">, </w:t>
      </w:r>
      <w:r w:rsidR="00B05A2F" w:rsidRPr="00B05A2F">
        <w:rPr>
          <w:rFonts w:ascii="Times New Roman" w:hAnsi="Times New Roman" w:cs="Times New Roman"/>
          <w:sz w:val="24"/>
          <w:szCs w:val="24"/>
        </w:rPr>
        <w:t>svrsishodno se uređuje da će se pravila i mjere iz ovoga Zakona primijeniti i na sva područja koja bi kasnije bila pogođena potresom, a nisu izravno navedena kroz zakonske odredbe i sam naziv Zakona, te se</w:t>
      </w:r>
      <w:r w:rsidR="00B05A2F">
        <w:rPr>
          <w:rFonts w:ascii="Times New Roman" w:hAnsi="Times New Roman" w:cs="Times New Roman"/>
          <w:sz w:val="24"/>
          <w:szCs w:val="24"/>
        </w:rPr>
        <w:t xml:space="preserve"> </w:t>
      </w:r>
      <w:r w:rsidR="00B05A2F" w:rsidRPr="00B05A2F">
        <w:rPr>
          <w:rFonts w:ascii="Times New Roman" w:hAnsi="Times New Roman" w:cs="Times New Roman"/>
          <w:sz w:val="24"/>
          <w:szCs w:val="24"/>
        </w:rPr>
        <w:t>nomotehnički dorađuje Zakon.</w:t>
      </w:r>
    </w:p>
    <w:bookmarkEnd w:id="6"/>
    <w:p w14:paraId="640DB997" w14:textId="631C1040" w:rsidR="00B05A2F" w:rsidRDefault="00B05A2F" w:rsidP="00CB3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69F6A" w14:textId="03379C12" w:rsidR="00EC2D72" w:rsidRPr="00EC2D72" w:rsidRDefault="000F3FD4" w:rsidP="005B3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Navedenim Zakonom je, dakle, </w:t>
      </w:r>
      <w:r w:rsidR="00DD6582">
        <w:rPr>
          <w:rFonts w:ascii="Times New Roman" w:hAnsi="Times New Roman" w:cs="Times New Roman"/>
          <w:sz w:val="24"/>
          <w:szCs w:val="24"/>
        </w:rPr>
        <w:t>obuhvaćena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301">
        <w:rPr>
          <w:rFonts w:ascii="Times New Roman" w:hAnsi="Times New Roman" w:cs="Times New Roman"/>
          <w:sz w:val="24"/>
          <w:szCs w:val="24"/>
        </w:rPr>
        <w:t xml:space="preserve">većina </w:t>
      </w:r>
      <w:r w:rsidR="00DD6582">
        <w:rPr>
          <w:rFonts w:ascii="Times New Roman" w:hAnsi="Times New Roman" w:cs="Times New Roman"/>
          <w:sz w:val="24"/>
          <w:szCs w:val="24"/>
        </w:rPr>
        <w:t xml:space="preserve">rješenja kakve je u svom </w:t>
      </w:r>
      <w:r w:rsidR="000C5301">
        <w:rPr>
          <w:rFonts w:ascii="Times New Roman" w:hAnsi="Times New Roman" w:cs="Times New Roman"/>
          <w:sz w:val="24"/>
          <w:szCs w:val="24"/>
        </w:rPr>
        <w:t>prijedlog</w:t>
      </w:r>
      <w:r w:rsidR="00DD6582">
        <w:rPr>
          <w:rFonts w:ascii="Times New Roman" w:hAnsi="Times New Roman" w:cs="Times New Roman"/>
          <w:sz w:val="24"/>
          <w:szCs w:val="24"/>
        </w:rPr>
        <w:t xml:space="preserve"> i</w:t>
      </w:r>
      <w:r w:rsidR="000C5301">
        <w:rPr>
          <w:rFonts w:ascii="Times New Roman" w:hAnsi="Times New Roman" w:cs="Times New Roman"/>
          <w:sz w:val="24"/>
          <w:szCs w:val="24"/>
        </w:rPr>
        <w:t xml:space="preserve">znio </w:t>
      </w:r>
      <w:r w:rsidR="00DD6582">
        <w:rPr>
          <w:rFonts w:ascii="Times New Roman" w:hAnsi="Times New Roman" w:cs="Times New Roman"/>
          <w:sz w:val="24"/>
          <w:szCs w:val="24"/>
        </w:rPr>
        <w:t xml:space="preserve">i </w:t>
      </w:r>
      <w:r w:rsidR="000C5301">
        <w:rPr>
          <w:rFonts w:ascii="Times New Roman" w:hAnsi="Times New Roman" w:cs="Times New Roman"/>
          <w:sz w:val="24"/>
          <w:szCs w:val="24"/>
        </w:rPr>
        <w:t>predlagatelj</w:t>
      </w:r>
      <w:r w:rsidR="00EC2D72">
        <w:rPr>
          <w:rFonts w:ascii="Times New Roman" w:hAnsi="Times New Roman" w:cs="Times New Roman"/>
          <w:sz w:val="24"/>
          <w:szCs w:val="24"/>
        </w:rPr>
        <w:t xml:space="preserve"> osim u dijelu postavljanja </w:t>
      </w:r>
      <w:r w:rsidR="00EC2D72" w:rsidRPr="00EC2D72">
        <w:rPr>
          <w:rFonts w:ascii="Times New Roman" w:hAnsi="Times New Roman" w:cs="Times New Roman"/>
          <w:sz w:val="24"/>
          <w:szCs w:val="24"/>
          <w:lang w:bidi="hr-HR"/>
        </w:rPr>
        <w:t>kriterij</w:t>
      </w:r>
      <w:r w:rsidR="00EC2D72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EC2D72" w:rsidRPr="00EC2D72">
        <w:rPr>
          <w:rFonts w:ascii="Times New Roman" w:hAnsi="Times New Roman" w:cs="Times New Roman"/>
          <w:sz w:val="24"/>
          <w:szCs w:val="24"/>
          <w:lang w:bidi="hr-HR"/>
        </w:rPr>
        <w:t xml:space="preserve"> za oslobađanje od osiguravanja i uplate sredstava za obnovu onim građanima čije imovinsko stanje ne omogućuje participaciju u troškovima, uz uvažavanje kriterija proporcionalnosti</w:t>
      </w:r>
      <w:r w:rsidR="00EC2D72">
        <w:rPr>
          <w:rFonts w:ascii="Times New Roman" w:hAnsi="Times New Roman" w:cs="Times New Roman"/>
          <w:sz w:val="24"/>
          <w:szCs w:val="24"/>
          <w:lang w:bidi="hr-HR"/>
        </w:rPr>
        <w:t xml:space="preserve"> iz razloga što bi </w:t>
      </w:r>
      <w:r w:rsidR="00EC2D72" w:rsidRPr="00EC2D72">
        <w:rPr>
          <w:rFonts w:ascii="Times New Roman" w:hAnsi="Times New Roman" w:cs="Times New Roman"/>
          <w:sz w:val="24"/>
          <w:szCs w:val="24"/>
        </w:rPr>
        <w:t>usvajanje predloženog rješenja znatno otežalo provedbu zakona u pogledu primjene kriterija za oslobođenje od troškova sufinanciranja obnove</w:t>
      </w:r>
      <w:r w:rsidR="005233CE">
        <w:rPr>
          <w:rFonts w:ascii="Times New Roman" w:hAnsi="Times New Roman" w:cs="Times New Roman"/>
          <w:sz w:val="24"/>
          <w:szCs w:val="24"/>
        </w:rPr>
        <w:t xml:space="preserve">, dok se vezano uz usklađivanje s </w:t>
      </w:r>
      <w:r w:rsidR="005233CE" w:rsidRPr="005233CE">
        <w:rPr>
          <w:rFonts w:ascii="Times New Roman" w:hAnsi="Times New Roman" w:cs="Times New Roman"/>
          <w:sz w:val="24"/>
          <w:szCs w:val="24"/>
          <w:lang w:bidi="hr-HR"/>
        </w:rPr>
        <w:t>Odlukom i rješenjem Ustavnog suda Republike Hrvatske U-I-3242/2018</w:t>
      </w:r>
      <w:r w:rsidR="005233CE">
        <w:rPr>
          <w:rFonts w:ascii="Times New Roman" w:hAnsi="Times New Roman" w:cs="Times New Roman"/>
          <w:sz w:val="24"/>
          <w:szCs w:val="24"/>
          <w:lang w:bidi="hr-HR"/>
        </w:rPr>
        <w:t xml:space="preserve"> ističe da nije bilo</w:t>
      </w:r>
      <w:r w:rsidR="00CC4785">
        <w:rPr>
          <w:rFonts w:ascii="Times New Roman" w:hAnsi="Times New Roman" w:cs="Times New Roman"/>
          <w:sz w:val="24"/>
          <w:szCs w:val="24"/>
          <w:lang w:bidi="hr-HR"/>
        </w:rPr>
        <w:t xml:space="preserve"> potrebe </w:t>
      </w:r>
      <w:r w:rsidR="005233CE">
        <w:rPr>
          <w:rFonts w:ascii="Times New Roman" w:hAnsi="Times New Roman" w:cs="Times New Roman"/>
          <w:sz w:val="24"/>
          <w:szCs w:val="24"/>
          <w:lang w:bidi="hr-HR"/>
        </w:rPr>
        <w:t>mijenjati odredbe članaka 45. i 46. jer je istima propisano da se na davanje stana u najam zaštićenim najmoprimcima</w:t>
      </w:r>
      <w:r w:rsidR="005B3147">
        <w:rPr>
          <w:rFonts w:ascii="Times New Roman" w:hAnsi="Times New Roman" w:cs="Times New Roman"/>
          <w:sz w:val="24"/>
          <w:szCs w:val="24"/>
          <w:lang w:bidi="hr-HR"/>
        </w:rPr>
        <w:t xml:space="preserve"> primjenjuje posebni propis.</w:t>
      </w:r>
    </w:p>
    <w:p w14:paraId="518B0D18" w14:textId="77777777" w:rsidR="000C5301" w:rsidRDefault="000C5301" w:rsidP="00CB3F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68A96F" w14:textId="52F65FF8" w:rsidR="000A6081" w:rsidRPr="00A63641" w:rsidRDefault="00FB0D47" w:rsidP="00A636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Iz navedenih razloga, </w:t>
      </w:r>
      <w:r w:rsidR="00144DAB">
        <w:rPr>
          <w:rFonts w:ascii="Times New Roman" w:hAnsi="Times New Roman" w:cs="Times New Roman"/>
          <w:sz w:val="24"/>
          <w:szCs w:val="24"/>
        </w:rPr>
        <w:t>Vlada Republike Hrvatske ne podržava predmetni Prijedlog zakona</w:t>
      </w:r>
      <w:r w:rsidR="00144DAB" w:rsidRPr="000D3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DAB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144DAB" w:rsidRPr="000D384F">
        <w:rPr>
          <w:rFonts w:ascii="Times New Roman" w:hAnsi="Times New Roman" w:cs="Times New Roman"/>
          <w:sz w:val="24"/>
          <w:szCs w:val="24"/>
        </w:rPr>
        <w:t>predlaže</w:t>
      </w:r>
      <w:r w:rsidR="00A63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384F" w:rsidRPr="000D384F">
        <w:rPr>
          <w:rFonts w:ascii="Times New Roman" w:hAnsi="Times New Roman" w:cs="Times New Roman"/>
          <w:sz w:val="24"/>
          <w:szCs w:val="24"/>
        </w:rPr>
        <w:t xml:space="preserve">Hrvatskome saboru da </w:t>
      </w:r>
      <w:r w:rsidR="000D384F">
        <w:rPr>
          <w:rFonts w:ascii="Times New Roman" w:hAnsi="Times New Roman" w:cs="Times New Roman"/>
          <w:sz w:val="24"/>
          <w:szCs w:val="24"/>
        </w:rPr>
        <w:t xml:space="preserve">isti </w:t>
      </w:r>
      <w:r w:rsidR="000D384F" w:rsidRPr="000D384F">
        <w:rPr>
          <w:rFonts w:ascii="Times New Roman" w:hAnsi="Times New Roman" w:cs="Times New Roman"/>
          <w:sz w:val="24"/>
          <w:szCs w:val="24"/>
        </w:rPr>
        <w:t>ne prihvati</w:t>
      </w:r>
      <w:r w:rsidR="000D384F">
        <w:rPr>
          <w:rFonts w:ascii="Times New Roman" w:hAnsi="Times New Roman" w:cs="Times New Roman"/>
          <w:sz w:val="24"/>
          <w:szCs w:val="24"/>
        </w:rPr>
        <w:t>.</w:t>
      </w:r>
    </w:p>
    <w:p w14:paraId="69FDB186" w14:textId="77777777" w:rsidR="00173FBA" w:rsidRPr="00F910B0" w:rsidRDefault="00173FBA" w:rsidP="00173F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8FB030" w14:textId="362DEB88" w:rsidR="00041FDA" w:rsidRPr="00041FDA" w:rsidRDefault="00041FDA" w:rsidP="00041F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FDA">
        <w:rPr>
          <w:rFonts w:ascii="Times New Roman" w:hAnsi="Times New Roman" w:cs="Times New Roman"/>
          <w:sz w:val="24"/>
          <w:szCs w:val="24"/>
        </w:rPr>
        <w:lastRenderedPageBreak/>
        <w:t xml:space="preserve">Za svoje predstavnike, koji će u vezi s iznesenim mišljenjem sudjelovati u radu Hrvatskoga sabora i njegovih radnih tijela, Vlada je odredila </w:t>
      </w:r>
      <w:r w:rsidR="0039636B">
        <w:rPr>
          <w:rFonts w:ascii="Times New Roman" w:hAnsi="Times New Roman" w:cs="Times New Roman"/>
          <w:sz w:val="24"/>
          <w:szCs w:val="24"/>
        </w:rPr>
        <w:t>Darka Horvata, ministra</w:t>
      </w:r>
      <w:r w:rsidR="0039636B" w:rsidRPr="0039636B">
        <w:t xml:space="preserve"> </w:t>
      </w:r>
      <w:r w:rsidR="0039636B" w:rsidRPr="00E36D4D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39636B">
        <w:rPr>
          <w:rFonts w:ascii="Times New Roman" w:eastAsia="Calibri" w:hAnsi="Times New Roman" w:cs="Times New Roman"/>
          <w:sz w:val="24"/>
          <w:szCs w:val="24"/>
        </w:rPr>
        <w:t>,</w:t>
      </w:r>
      <w:r w:rsidR="0039636B" w:rsidRPr="00E36D4D">
        <w:rPr>
          <w:rFonts w:ascii="Times New Roman" w:eastAsia="Calibri" w:hAnsi="Times New Roman" w:cs="Times New Roman"/>
          <w:sz w:val="24"/>
          <w:szCs w:val="24"/>
        </w:rPr>
        <w:t xml:space="preserve"> graditeljstva i</w:t>
      </w:r>
      <w:r w:rsidR="0039636B">
        <w:rPr>
          <w:rFonts w:ascii="Times New Roman" w:eastAsia="Calibri" w:hAnsi="Times New Roman" w:cs="Times New Roman"/>
          <w:sz w:val="24"/>
          <w:szCs w:val="24"/>
        </w:rPr>
        <w:t xml:space="preserve"> državne imovine, </w:t>
      </w:r>
      <w:r w:rsidR="0039636B" w:rsidRPr="0039636B">
        <w:rPr>
          <w:rFonts w:ascii="Times New Roman" w:hAnsi="Times New Roman" w:cs="Times New Roman"/>
          <w:sz w:val="24"/>
          <w:szCs w:val="24"/>
        </w:rPr>
        <w:t>Željka Uhlira</w:t>
      </w:r>
      <w:r w:rsidR="0039636B">
        <w:rPr>
          <w:rFonts w:ascii="Times New Roman" w:hAnsi="Times New Roman" w:cs="Times New Roman"/>
          <w:sz w:val="24"/>
          <w:szCs w:val="24"/>
        </w:rPr>
        <w:t xml:space="preserve">, </w:t>
      </w:r>
      <w:r w:rsidR="0039636B" w:rsidRPr="0039636B">
        <w:rPr>
          <w:rFonts w:ascii="Times New Roman" w:hAnsi="Times New Roman" w:cs="Times New Roman"/>
          <w:sz w:val="24"/>
          <w:szCs w:val="24"/>
        </w:rPr>
        <w:t>Dunju Magaš</w:t>
      </w:r>
      <w:r w:rsidR="0039636B">
        <w:rPr>
          <w:rFonts w:ascii="Times New Roman" w:hAnsi="Times New Roman" w:cs="Times New Roman"/>
          <w:sz w:val="24"/>
          <w:szCs w:val="24"/>
        </w:rPr>
        <w:t xml:space="preserve"> i </w:t>
      </w:r>
      <w:r w:rsidR="00CB3F94">
        <w:rPr>
          <w:rFonts w:ascii="Times New Roman" w:hAnsi="Times New Roman" w:cs="Times New Roman"/>
          <w:sz w:val="24"/>
          <w:szCs w:val="24"/>
        </w:rPr>
        <w:t>Sanju Bošnjak</w:t>
      </w:r>
      <w:r w:rsidR="0039636B">
        <w:rPr>
          <w:rFonts w:ascii="Times New Roman" w:hAnsi="Times New Roman" w:cs="Times New Roman"/>
          <w:sz w:val="24"/>
          <w:szCs w:val="24"/>
        </w:rPr>
        <w:t>,</w:t>
      </w:r>
      <w:r w:rsidR="0039636B" w:rsidRPr="0039636B">
        <w:rPr>
          <w:rFonts w:ascii="Times New Roman" w:hAnsi="Times New Roman" w:cs="Times New Roman"/>
          <w:sz w:val="24"/>
          <w:szCs w:val="24"/>
        </w:rPr>
        <w:t xml:space="preserve"> državne tajnike u Ministarstvu </w:t>
      </w:r>
      <w:r w:rsidR="00BF2588" w:rsidRPr="00E36D4D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BF2588">
        <w:rPr>
          <w:rFonts w:ascii="Times New Roman" w:eastAsia="Calibri" w:hAnsi="Times New Roman" w:cs="Times New Roman"/>
          <w:sz w:val="24"/>
          <w:szCs w:val="24"/>
        </w:rPr>
        <w:t>,</w:t>
      </w:r>
      <w:r w:rsidR="00BF2588" w:rsidRPr="00E36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D4D" w:rsidRPr="00E36D4D">
        <w:rPr>
          <w:rFonts w:ascii="Times New Roman" w:eastAsia="Calibri" w:hAnsi="Times New Roman" w:cs="Times New Roman"/>
          <w:sz w:val="24"/>
          <w:szCs w:val="24"/>
        </w:rPr>
        <w:t>graditeljstva i</w:t>
      </w:r>
      <w:r w:rsidR="00BF2588">
        <w:rPr>
          <w:rFonts w:ascii="Times New Roman" w:eastAsia="Calibri" w:hAnsi="Times New Roman" w:cs="Times New Roman"/>
          <w:sz w:val="24"/>
          <w:szCs w:val="24"/>
        </w:rPr>
        <w:t xml:space="preserve"> državne imovine</w:t>
      </w:r>
      <w:r w:rsidRPr="00041FDA">
        <w:rPr>
          <w:rFonts w:ascii="Times New Roman" w:hAnsi="Times New Roman" w:cs="Times New Roman"/>
          <w:sz w:val="24"/>
          <w:szCs w:val="24"/>
        </w:rPr>
        <w:t>.</w:t>
      </w:r>
    </w:p>
    <w:p w14:paraId="5F5A699F" w14:textId="78BC5A6D" w:rsidR="00041FDA" w:rsidRPr="00041FDA" w:rsidRDefault="00041FDA" w:rsidP="00041F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A299A" w14:textId="6FEAD8B5" w:rsidR="00012FD8" w:rsidRDefault="00012FD8" w:rsidP="00826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PREDSJEDNIK</w:t>
      </w:r>
    </w:p>
    <w:p w14:paraId="6349A880" w14:textId="77777777" w:rsidR="0082696F" w:rsidRDefault="00012FD8" w:rsidP="00EC2D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6364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35D08A1" w14:textId="23725FA1" w:rsidR="00173FBA" w:rsidRDefault="00012FD8" w:rsidP="0082696F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mr.sc. Andrej Plenković</w:t>
      </w:r>
    </w:p>
    <w:sectPr w:rsidR="00173FBA" w:rsidSect="0082696F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0024E"/>
    <w:rsid w:val="00012FD8"/>
    <w:rsid w:val="000346D8"/>
    <w:rsid w:val="000401B5"/>
    <w:rsid w:val="00041FDA"/>
    <w:rsid w:val="00050191"/>
    <w:rsid w:val="000574D5"/>
    <w:rsid w:val="000A08BA"/>
    <w:rsid w:val="000A6081"/>
    <w:rsid w:val="000B0189"/>
    <w:rsid w:val="000C5301"/>
    <w:rsid w:val="000D35E6"/>
    <w:rsid w:val="000D384F"/>
    <w:rsid w:val="000E1417"/>
    <w:rsid w:val="000F3FD4"/>
    <w:rsid w:val="000F450F"/>
    <w:rsid w:val="001145EB"/>
    <w:rsid w:val="00144DAB"/>
    <w:rsid w:val="00162B12"/>
    <w:rsid w:val="00173FBA"/>
    <w:rsid w:val="001A7D73"/>
    <w:rsid w:val="001B3853"/>
    <w:rsid w:val="002416E1"/>
    <w:rsid w:val="002A0992"/>
    <w:rsid w:val="002C314E"/>
    <w:rsid w:val="002E1C6D"/>
    <w:rsid w:val="0030360D"/>
    <w:rsid w:val="00333BDD"/>
    <w:rsid w:val="00367D7C"/>
    <w:rsid w:val="00384308"/>
    <w:rsid w:val="0039636B"/>
    <w:rsid w:val="003A6872"/>
    <w:rsid w:val="003D35BA"/>
    <w:rsid w:val="00424C2A"/>
    <w:rsid w:val="00430772"/>
    <w:rsid w:val="00431337"/>
    <w:rsid w:val="00437D81"/>
    <w:rsid w:val="004449D2"/>
    <w:rsid w:val="00445692"/>
    <w:rsid w:val="0045024D"/>
    <w:rsid w:val="004C0E6E"/>
    <w:rsid w:val="004E079E"/>
    <w:rsid w:val="004E5E99"/>
    <w:rsid w:val="00501E9A"/>
    <w:rsid w:val="005233CE"/>
    <w:rsid w:val="00523CF8"/>
    <w:rsid w:val="0055590F"/>
    <w:rsid w:val="00580F46"/>
    <w:rsid w:val="005854D0"/>
    <w:rsid w:val="00585A9B"/>
    <w:rsid w:val="005A49D6"/>
    <w:rsid w:val="005B3147"/>
    <w:rsid w:val="005B4F6E"/>
    <w:rsid w:val="005B75CA"/>
    <w:rsid w:val="005D3F3A"/>
    <w:rsid w:val="005F1A59"/>
    <w:rsid w:val="00603081"/>
    <w:rsid w:val="00603D16"/>
    <w:rsid w:val="00660D02"/>
    <w:rsid w:val="0067786B"/>
    <w:rsid w:val="006E1B2C"/>
    <w:rsid w:val="00731D4A"/>
    <w:rsid w:val="00735758"/>
    <w:rsid w:val="00746307"/>
    <w:rsid w:val="007A3E49"/>
    <w:rsid w:val="007D364A"/>
    <w:rsid w:val="007D6BDE"/>
    <w:rsid w:val="007D7070"/>
    <w:rsid w:val="007E51DE"/>
    <w:rsid w:val="00816A69"/>
    <w:rsid w:val="0082696F"/>
    <w:rsid w:val="0083412B"/>
    <w:rsid w:val="00834BC3"/>
    <w:rsid w:val="0086128D"/>
    <w:rsid w:val="00870AFE"/>
    <w:rsid w:val="008E0FB0"/>
    <w:rsid w:val="00904146"/>
    <w:rsid w:val="009044D3"/>
    <w:rsid w:val="009063AD"/>
    <w:rsid w:val="009220AA"/>
    <w:rsid w:val="00925630"/>
    <w:rsid w:val="009418A0"/>
    <w:rsid w:val="00992820"/>
    <w:rsid w:val="009E35A3"/>
    <w:rsid w:val="00A203DC"/>
    <w:rsid w:val="00A35DDA"/>
    <w:rsid w:val="00A35F9B"/>
    <w:rsid w:val="00A63641"/>
    <w:rsid w:val="00A72FF6"/>
    <w:rsid w:val="00A91F2F"/>
    <w:rsid w:val="00A922DB"/>
    <w:rsid w:val="00AB40C9"/>
    <w:rsid w:val="00AD24A0"/>
    <w:rsid w:val="00AE3754"/>
    <w:rsid w:val="00AE636C"/>
    <w:rsid w:val="00B05A2F"/>
    <w:rsid w:val="00B256FA"/>
    <w:rsid w:val="00B317C6"/>
    <w:rsid w:val="00B75FA2"/>
    <w:rsid w:val="00B77345"/>
    <w:rsid w:val="00B9238F"/>
    <w:rsid w:val="00BC0514"/>
    <w:rsid w:val="00BC07DF"/>
    <w:rsid w:val="00BC31D9"/>
    <w:rsid w:val="00BF2588"/>
    <w:rsid w:val="00C153C4"/>
    <w:rsid w:val="00C32506"/>
    <w:rsid w:val="00C41B49"/>
    <w:rsid w:val="00C64856"/>
    <w:rsid w:val="00C6541A"/>
    <w:rsid w:val="00C71E4B"/>
    <w:rsid w:val="00C73EAA"/>
    <w:rsid w:val="00C91BB4"/>
    <w:rsid w:val="00CA674B"/>
    <w:rsid w:val="00CB3F94"/>
    <w:rsid w:val="00CC4785"/>
    <w:rsid w:val="00D40B54"/>
    <w:rsid w:val="00D66E38"/>
    <w:rsid w:val="00DD6582"/>
    <w:rsid w:val="00DF31E5"/>
    <w:rsid w:val="00E0508D"/>
    <w:rsid w:val="00E05C6C"/>
    <w:rsid w:val="00E171E2"/>
    <w:rsid w:val="00E2469F"/>
    <w:rsid w:val="00E36D4D"/>
    <w:rsid w:val="00E65137"/>
    <w:rsid w:val="00E8444D"/>
    <w:rsid w:val="00EC2D72"/>
    <w:rsid w:val="00ED0727"/>
    <w:rsid w:val="00F061B4"/>
    <w:rsid w:val="00F71F93"/>
    <w:rsid w:val="00F75E69"/>
    <w:rsid w:val="00F910B0"/>
    <w:rsid w:val="00FB0D47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899C7"/>
  <w15:docId w15:val="{E65B4474-72CF-4357-97B6-338CC4EC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paragraph" w:styleId="Heading1">
    <w:name w:val="heading 1"/>
    <w:basedOn w:val="Normal"/>
    <w:next w:val="Normal"/>
    <w:link w:val="Heading1Char"/>
    <w:uiPriority w:val="9"/>
    <w:qFormat/>
    <w:rsid w:val="007E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203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203DC"/>
    <w:pPr>
      <w:widowControl w:val="0"/>
      <w:shd w:val="clear" w:color="auto" w:fill="FFFFFF"/>
      <w:spacing w:before="480" w:line="278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270E7B9EDF24EBD697652B5187CF9" ma:contentTypeVersion="7" ma:contentTypeDescription="Create a new document." ma:contentTypeScope="" ma:versionID="51bd9366b713617abf805cc6faa08ea9">
  <xsd:schema xmlns:xsd="http://www.w3.org/2001/XMLSchema" xmlns:xs="http://www.w3.org/2001/XMLSchema" xmlns:p="http://schemas.microsoft.com/office/2006/metadata/properties" xmlns:ns3="e9a7d0a6-435b-48c1-b434-b2289b0105bf" targetNamespace="http://schemas.microsoft.com/office/2006/metadata/properties" ma:root="true" ma:fieldsID="5f719a88e142661496c53bdeb4418e04" ns3:_="">
    <xsd:import namespace="e9a7d0a6-435b-48c1-b434-b2289b010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7d0a6-435b-48c1-b434-b2289b010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4E16-E056-4907-80A7-A5A5FEBA4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7d0a6-435b-48c1-b434-b2289b01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07B79-A170-4D6E-A6C2-E798C948EF1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e9a7d0a6-435b-48c1-b434-b2289b0105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Sonja Tučkar</cp:lastModifiedBy>
  <cp:revision>5</cp:revision>
  <cp:lastPrinted>2020-03-09T12:27:00Z</cp:lastPrinted>
  <dcterms:created xsi:type="dcterms:W3CDTF">2021-02-09T11:36:00Z</dcterms:created>
  <dcterms:modified xsi:type="dcterms:W3CDTF">2021-02-09T12:15:00Z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0x0101006F4270E7B9EDF24EBD697652B5187CF9</vt:lpwstr>
  </property>
</Properties>
</file>