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91FAF7" w14:textId="77777777" w:rsidR="000C3EEE" w:rsidRPr="00800462" w:rsidRDefault="000C3EEE" w:rsidP="000C3EEE">
      <w:pPr>
        <w:jc w:val="center"/>
      </w:pPr>
      <w:r w:rsidRPr="00800462">
        <w:rPr>
          <w:noProof/>
          <w:lang w:eastAsia="hr-HR"/>
        </w:rPr>
        <w:drawing>
          <wp:inline distT="0" distB="0" distL="0" distR="0" wp14:anchorId="7201189C" wp14:editId="2F19FC67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0462">
        <w:fldChar w:fldCharType="begin"/>
      </w:r>
      <w:r w:rsidRPr="00800462">
        <w:instrText xml:space="preserve"> INCLUDEPICTURE "http://www.inet.hr/~box/images/grb-rh.gif" \* MERGEFORMATINET </w:instrText>
      </w:r>
      <w:r w:rsidRPr="00800462">
        <w:fldChar w:fldCharType="end"/>
      </w:r>
    </w:p>
    <w:p w14:paraId="05558012" w14:textId="77777777" w:rsidR="000C3EEE" w:rsidRPr="009822E7" w:rsidRDefault="000C3EEE" w:rsidP="000C3EEE">
      <w:pPr>
        <w:spacing w:before="60" w:after="1680"/>
        <w:jc w:val="center"/>
        <w:rPr>
          <w:rFonts w:ascii="Times New Roman" w:hAnsi="Times New Roman" w:cs="Times New Roman"/>
          <w:sz w:val="24"/>
          <w:szCs w:val="24"/>
        </w:rPr>
      </w:pPr>
      <w:r w:rsidRPr="009822E7">
        <w:rPr>
          <w:rFonts w:ascii="Times New Roman" w:hAnsi="Times New Roman" w:cs="Times New Roman"/>
          <w:sz w:val="24"/>
          <w:szCs w:val="24"/>
        </w:rPr>
        <w:t>VLADA REPUBLIKE HRVATSKE</w:t>
      </w:r>
    </w:p>
    <w:p w14:paraId="3C1ED7B4" w14:textId="77777777" w:rsidR="000C3EEE" w:rsidRPr="009822E7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45F1D4" w14:textId="4D45C38A" w:rsidR="000C3EEE" w:rsidRPr="009822E7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  <w:r w:rsidRPr="009822E7">
        <w:rPr>
          <w:rFonts w:ascii="Times New Roman" w:hAnsi="Times New Roman" w:cs="Times New Roman"/>
          <w:sz w:val="24"/>
          <w:szCs w:val="24"/>
        </w:rPr>
        <w:t xml:space="preserve">Zagreb, </w:t>
      </w:r>
      <w:r w:rsidR="00A32373" w:rsidRPr="009822E7">
        <w:rPr>
          <w:rFonts w:ascii="Times New Roman" w:hAnsi="Times New Roman" w:cs="Times New Roman"/>
          <w:sz w:val="24"/>
          <w:szCs w:val="24"/>
        </w:rPr>
        <w:t>1</w:t>
      </w:r>
      <w:r w:rsidR="00A32373">
        <w:rPr>
          <w:rFonts w:ascii="Times New Roman" w:hAnsi="Times New Roman" w:cs="Times New Roman"/>
          <w:sz w:val="24"/>
          <w:szCs w:val="24"/>
        </w:rPr>
        <w:t>8</w:t>
      </w:r>
      <w:r w:rsidRPr="009822E7">
        <w:rPr>
          <w:rFonts w:ascii="Times New Roman" w:hAnsi="Times New Roman" w:cs="Times New Roman"/>
          <w:sz w:val="24"/>
          <w:szCs w:val="24"/>
        </w:rPr>
        <w:t xml:space="preserve">. </w:t>
      </w:r>
      <w:r w:rsidR="00D974DE" w:rsidRPr="009822E7">
        <w:rPr>
          <w:rFonts w:ascii="Times New Roman" w:hAnsi="Times New Roman" w:cs="Times New Roman"/>
          <w:sz w:val="24"/>
          <w:szCs w:val="24"/>
        </w:rPr>
        <w:t>veljače</w:t>
      </w:r>
      <w:r w:rsidRPr="009822E7">
        <w:rPr>
          <w:rFonts w:ascii="Times New Roman" w:hAnsi="Times New Roman" w:cs="Times New Roman"/>
          <w:sz w:val="24"/>
          <w:szCs w:val="24"/>
        </w:rPr>
        <w:t xml:space="preserve"> 20</w:t>
      </w:r>
      <w:r w:rsidR="00D974DE" w:rsidRPr="009822E7">
        <w:rPr>
          <w:rFonts w:ascii="Times New Roman" w:hAnsi="Times New Roman" w:cs="Times New Roman"/>
          <w:sz w:val="24"/>
          <w:szCs w:val="24"/>
        </w:rPr>
        <w:t>21</w:t>
      </w:r>
      <w:r w:rsidRPr="009822E7">
        <w:rPr>
          <w:rFonts w:ascii="Times New Roman" w:hAnsi="Times New Roman" w:cs="Times New Roman"/>
          <w:sz w:val="24"/>
          <w:szCs w:val="24"/>
        </w:rPr>
        <w:t>.</w:t>
      </w:r>
    </w:p>
    <w:p w14:paraId="445B18E6" w14:textId="77777777" w:rsidR="000C3EEE" w:rsidRPr="009822E7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5D702F2" w14:textId="77777777" w:rsidR="000C3EEE" w:rsidRPr="009822E7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499047C" w14:textId="77777777" w:rsidR="000C3EEE" w:rsidRPr="009822E7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D4DEB95" w14:textId="77777777" w:rsidR="000C3EEE" w:rsidRPr="009822E7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9822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C3EEE" w:rsidRPr="009822E7" w14:paraId="15A1598F" w14:textId="77777777" w:rsidTr="00427D0F">
        <w:tc>
          <w:tcPr>
            <w:tcW w:w="1951" w:type="dxa"/>
          </w:tcPr>
          <w:p w14:paraId="01536124" w14:textId="77777777" w:rsidR="000C3EEE" w:rsidRPr="009822E7" w:rsidRDefault="000C3EEE" w:rsidP="00427D0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9822E7">
              <w:rPr>
                <w:sz w:val="24"/>
                <w:szCs w:val="24"/>
              </w:rPr>
              <w:t xml:space="preserve"> </w:t>
            </w:r>
            <w:r w:rsidRPr="009822E7">
              <w:rPr>
                <w:b/>
                <w:smallCaps/>
                <w:sz w:val="24"/>
                <w:szCs w:val="24"/>
              </w:rPr>
              <w:t>Predlagatelj</w:t>
            </w:r>
            <w:r w:rsidRPr="009822E7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76C2436B" w14:textId="442A0A88" w:rsidR="000C3EEE" w:rsidRPr="009822E7" w:rsidRDefault="000C3EEE" w:rsidP="000C3EEE">
            <w:pPr>
              <w:spacing w:line="360" w:lineRule="auto"/>
              <w:rPr>
                <w:sz w:val="24"/>
                <w:szCs w:val="24"/>
              </w:rPr>
            </w:pPr>
            <w:r w:rsidRPr="009822E7">
              <w:rPr>
                <w:sz w:val="24"/>
                <w:szCs w:val="24"/>
              </w:rPr>
              <w:t xml:space="preserve">Ministarstvo </w:t>
            </w:r>
            <w:r w:rsidR="00D974DE" w:rsidRPr="009822E7">
              <w:rPr>
                <w:sz w:val="24"/>
                <w:szCs w:val="24"/>
              </w:rPr>
              <w:t>poljoprivrede</w:t>
            </w:r>
          </w:p>
        </w:tc>
      </w:tr>
    </w:tbl>
    <w:p w14:paraId="69F5815D" w14:textId="77777777" w:rsidR="000C3EEE" w:rsidRPr="009822E7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9822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C3EEE" w:rsidRPr="009822E7" w14:paraId="45DA7155" w14:textId="77777777" w:rsidTr="00427D0F">
        <w:tc>
          <w:tcPr>
            <w:tcW w:w="1951" w:type="dxa"/>
          </w:tcPr>
          <w:p w14:paraId="0A70B264" w14:textId="77777777" w:rsidR="000C3EEE" w:rsidRPr="009822E7" w:rsidRDefault="000C3EEE" w:rsidP="00427D0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9822E7">
              <w:rPr>
                <w:b/>
                <w:smallCaps/>
                <w:sz w:val="24"/>
                <w:szCs w:val="24"/>
              </w:rPr>
              <w:t>Predmet</w:t>
            </w:r>
            <w:r w:rsidRPr="009822E7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2078657F" w14:textId="086B60B3" w:rsidR="000C3EEE" w:rsidRPr="009822E7" w:rsidRDefault="000C3EEE" w:rsidP="00A3237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822E7">
              <w:rPr>
                <w:sz w:val="24"/>
                <w:szCs w:val="24"/>
              </w:rPr>
              <w:t xml:space="preserve">Prijedlog </w:t>
            </w:r>
            <w:r w:rsidR="00A32373">
              <w:rPr>
                <w:sz w:val="24"/>
                <w:szCs w:val="24"/>
              </w:rPr>
              <w:t>u</w:t>
            </w:r>
            <w:r w:rsidR="00A32373" w:rsidRPr="009822E7">
              <w:rPr>
                <w:sz w:val="24"/>
                <w:szCs w:val="24"/>
              </w:rPr>
              <w:t xml:space="preserve">redbe </w:t>
            </w:r>
            <w:r w:rsidR="00D974DE" w:rsidRPr="009822E7">
              <w:rPr>
                <w:sz w:val="24"/>
                <w:szCs w:val="24"/>
              </w:rPr>
              <w:t>o financijskoj strukturi omotnice za program izravnih plaćanja u 2020. godini</w:t>
            </w:r>
            <w:r w:rsidRPr="009822E7">
              <w:rPr>
                <w:sz w:val="24"/>
                <w:szCs w:val="24"/>
              </w:rPr>
              <w:t xml:space="preserve">  </w:t>
            </w:r>
          </w:p>
        </w:tc>
      </w:tr>
    </w:tbl>
    <w:p w14:paraId="683AAC8F" w14:textId="77777777" w:rsidR="000C3EEE" w:rsidRPr="009822E7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9822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2DFACC42" w14:textId="77777777" w:rsidR="000C3EEE" w:rsidRPr="009822E7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7ABF72" w14:textId="77777777" w:rsidR="000C3EEE" w:rsidRPr="009822E7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0F261F" w14:textId="77777777" w:rsidR="000C3EEE" w:rsidRPr="009822E7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364575" w14:textId="77777777" w:rsidR="000C3EEE" w:rsidRPr="009822E7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137D4F" w14:textId="77777777" w:rsidR="000C3EEE" w:rsidRPr="009822E7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BB1770" w14:textId="77777777" w:rsidR="005222AE" w:rsidRPr="009822E7" w:rsidRDefault="005222AE" w:rsidP="005222AE">
      <w:pPr>
        <w:pStyle w:val="Header"/>
        <w:rPr>
          <w:rFonts w:ascii="Times New Roman" w:hAnsi="Times New Roman" w:cs="Times New Roman"/>
          <w:sz w:val="24"/>
          <w:szCs w:val="24"/>
        </w:rPr>
      </w:pPr>
    </w:p>
    <w:p w14:paraId="6C7F186C" w14:textId="77777777" w:rsidR="005222AE" w:rsidRPr="009822E7" w:rsidRDefault="005222AE" w:rsidP="005222AE">
      <w:pPr>
        <w:rPr>
          <w:rFonts w:ascii="Times New Roman" w:hAnsi="Times New Roman" w:cs="Times New Roman"/>
          <w:sz w:val="24"/>
          <w:szCs w:val="24"/>
        </w:rPr>
      </w:pPr>
    </w:p>
    <w:p w14:paraId="62D8E749" w14:textId="77777777" w:rsidR="005222AE" w:rsidRPr="009822E7" w:rsidRDefault="005222AE" w:rsidP="005222AE">
      <w:pPr>
        <w:pStyle w:val="Footer"/>
        <w:rPr>
          <w:rFonts w:ascii="Times New Roman" w:hAnsi="Times New Roman" w:cs="Times New Roman"/>
          <w:sz w:val="24"/>
          <w:szCs w:val="24"/>
        </w:rPr>
      </w:pPr>
    </w:p>
    <w:p w14:paraId="362DC5B2" w14:textId="77777777" w:rsidR="005222AE" w:rsidRPr="009822E7" w:rsidRDefault="005222AE" w:rsidP="005222AE">
      <w:pPr>
        <w:rPr>
          <w:rFonts w:ascii="Times New Roman" w:hAnsi="Times New Roman" w:cs="Times New Roman"/>
          <w:sz w:val="24"/>
          <w:szCs w:val="24"/>
        </w:rPr>
      </w:pPr>
    </w:p>
    <w:p w14:paraId="1505FFE7" w14:textId="17619291" w:rsidR="005222AE" w:rsidRPr="00A32373" w:rsidRDefault="00A32373" w:rsidP="005222AE">
      <w:pPr>
        <w:pStyle w:val="Footer"/>
        <w:pBdr>
          <w:top w:val="single" w:sz="4" w:space="1" w:color="404040" w:themeColor="text1" w:themeTint="BF"/>
        </w:pBdr>
        <w:jc w:val="center"/>
        <w:rPr>
          <w:rFonts w:ascii="Times New Roman" w:hAnsi="Times New Roman" w:cs="Times New Roman"/>
          <w:color w:val="404040" w:themeColor="text1" w:themeTint="BF"/>
          <w:spacing w:val="20"/>
        </w:rPr>
      </w:pPr>
      <w:r w:rsidRPr="00A32373">
        <w:rPr>
          <w:rFonts w:ascii="Times New Roman" w:hAnsi="Times New Roman" w:cs="Times New Roman"/>
          <w:color w:val="404040" w:themeColor="text1" w:themeTint="BF"/>
          <w:spacing w:val="20"/>
        </w:rPr>
        <w:t>Banski dvori | Trg Sv. Marka 2</w:t>
      </w:r>
      <w:r w:rsidR="005222AE" w:rsidRPr="00A32373">
        <w:rPr>
          <w:rFonts w:ascii="Times New Roman" w:hAnsi="Times New Roman" w:cs="Times New Roman"/>
          <w:color w:val="404040" w:themeColor="text1" w:themeTint="BF"/>
          <w:spacing w:val="20"/>
        </w:rPr>
        <w:t xml:space="preserve"> | 10000 Zagreb | tel. 01 4569 222 | vlada.gov.hr</w:t>
      </w:r>
    </w:p>
    <w:p w14:paraId="22370A46" w14:textId="77777777" w:rsidR="000C3EEE" w:rsidRPr="00A32373" w:rsidRDefault="000C3EEE" w:rsidP="000C3EEE">
      <w:pPr>
        <w:pStyle w:val="ListParagraph"/>
        <w:spacing w:after="0" w:line="240" w:lineRule="auto"/>
        <w:jc w:val="both"/>
        <w:rPr>
          <w:rFonts w:ascii="Times New Roman" w:hAnsi="Times New Roman" w:cs="Times New Roman"/>
        </w:rPr>
      </w:pPr>
    </w:p>
    <w:p w14:paraId="3491F29A" w14:textId="77777777" w:rsidR="000C3EEE" w:rsidRPr="009822E7" w:rsidRDefault="000C3EEE" w:rsidP="00966A54">
      <w:pPr>
        <w:pStyle w:val="ListParagraph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E14C93F" w14:textId="77777777" w:rsidR="000C3EEE" w:rsidRPr="009822E7" w:rsidRDefault="000C3EEE" w:rsidP="00966A54">
      <w:pPr>
        <w:pStyle w:val="ListParagraph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3181B46" w14:textId="77777777" w:rsidR="00A32373" w:rsidRDefault="00A32373" w:rsidP="00966A54">
      <w:pPr>
        <w:pStyle w:val="ListParagraph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E7964C7" w14:textId="17EB90A0" w:rsidR="000956D5" w:rsidRPr="009822E7" w:rsidRDefault="0052065F" w:rsidP="00966A54">
      <w:pPr>
        <w:pStyle w:val="ListParagraph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822E7">
        <w:rPr>
          <w:rFonts w:ascii="Times New Roman" w:hAnsi="Times New Roman" w:cs="Times New Roman"/>
          <w:sz w:val="24"/>
          <w:szCs w:val="24"/>
        </w:rPr>
        <w:t>PRIJEDLOG</w:t>
      </w:r>
    </w:p>
    <w:p w14:paraId="721C1FE6" w14:textId="0EDB1B68" w:rsidR="000956D5" w:rsidRDefault="000956D5" w:rsidP="00966A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B7297F" w14:textId="3BBF8FE7" w:rsidR="00A32373" w:rsidRDefault="00A32373" w:rsidP="00966A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00758C" w14:textId="0FAA5387" w:rsidR="00A32373" w:rsidRDefault="00A32373" w:rsidP="00966A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532974" w14:textId="77777777" w:rsidR="00A32373" w:rsidRPr="009822E7" w:rsidRDefault="00A32373" w:rsidP="00966A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D44632" w14:textId="0A26E770" w:rsidR="006561B9" w:rsidRPr="009822E7" w:rsidRDefault="006561B9" w:rsidP="00A32373">
      <w:pPr>
        <w:spacing w:after="0" w:line="240" w:lineRule="auto"/>
        <w:ind w:firstLine="141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822E7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23. stavka 4. Zakona o poljoprivredi (</w:t>
      </w:r>
      <w:r w:rsidR="00A32373"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Pr="009822E7">
        <w:rPr>
          <w:rFonts w:ascii="Times New Roman" w:eastAsia="Times New Roman" w:hAnsi="Times New Roman" w:cs="Times New Roman"/>
          <w:sz w:val="24"/>
          <w:szCs w:val="24"/>
          <w:lang w:eastAsia="hr-HR"/>
        </w:rPr>
        <w:t>Narodne novine</w:t>
      </w:r>
      <w:r w:rsidR="00A32373"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  <w:r w:rsidRPr="009822E7">
        <w:rPr>
          <w:rFonts w:ascii="Times New Roman" w:eastAsia="Times New Roman" w:hAnsi="Times New Roman" w:cs="Times New Roman"/>
          <w:sz w:val="24"/>
          <w:szCs w:val="24"/>
          <w:lang w:eastAsia="hr-HR"/>
        </w:rPr>
        <w:t>, br</w:t>
      </w:r>
      <w:r w:rsidR="00A32373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9822E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118/18</w:t>
      </w:r>
      <w:r w:rsidR="00A32373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9822E7">
        <w:rPr>
          <w:rFonts w:ascii="Times New Roman" w:eastAsia="Times New Roman" w:hAnsi="Times New Roman" w:cs="Times New Roman"/>
          <w:sz w:val="24"/>
          <w:szCs w:val="24"/>
          <w:lang w:eastAsia="hr-HR"/>
        </w:rPr>
        <w:t>, 42/20</w:t>
      </w:r>
      <w:r w:rsidR="00A32373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9822E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127/20</w:t>
      </w:r>
      <w:r w:rsidR="00A32373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9822E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Odluka Ustavnog suda Republike Hrvatske), Vlada Republike Hrvatske je na sjednici održanoj ____________ 2021. donijela</w:t>
      </w:r>
    </w:p>
    <w:p w14:paraId="6C95E805" w14:textId="77777777" w:rsidR="006561B9" w:rsidRPr="009822E7" w:rsidRDefault="006561B9" w:rsidP="006561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DF2EB65" w14:textId="77777777" w:rsidR="006561B9" w:rsidRPr="009822E7" w:rsidRDefault="006561B9" w:rsidP="006561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B3D6AF6" w14:textId="77777777" w:rsidR="006561B9" w:rsidRPr="009822E7" w:rsidRDefault="006561B9" w:rsidP="006561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9822E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 R E D B U</w:t>
      </w:r>
    </w:p>
    <w:p w14:paraId="7E3D676F" w14:textId="77777777" w:rsidR="006561B9" w:rsidRPr="009822E7" w:rsidRDefault="006561B9" w:rsidP="006561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14B60822" w14:textId="77777777" w:rsidR="006561B9" w:rsidRPr="009822E7" w:rsidRDefault="006561B9" w:rsidP="006561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bookmarkStart w:id="0" w:name="_Hlk58504022"/>
      <w:r w:rsidRPr="009822E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 financijskoj strukturi omotnice za program izravnih plaćanja u 2020. godini</w:t>
      </w:r>
    </w:p>
    <w:bookmarkEnd w:id="0"/>
    <w:p w14:paraId="7361D287" w14:textId="218ED321" w:rsidR="006561B9" w:rsidRPr="009822E7" w:rsidRDefault="006561B9" w:rsidP="00A32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AD6688D" w14:textId="77777777" w:rsidR="006561B9" w:rsidRPr="009822E7" w:rsidRDefault="006561B9" w:rsidP="006561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822E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1.</w:t>
      </w:r>
    </w:p>
    <w:p w14:paraId="5E75A517" w14:textId="77777777" w:rsidR="006561B9" w:rsidRPr="009822E7" w:rsidRDefault="006561B9" w:rsidP="006561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24B4237" w14:textId="77777777" w:rsidR="006561B9" w:rsidRPr="009822E7" w:rsidRDefault="006561B9" w:rsidP="00A32373">
      <w:pPr>
        <w:spacing w:after="0" w:line="240" w:lineRule="auto"/>
        <w:ind w:firstLine="141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822E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Ovom se Uredbom utvrđuje financijska struktura omotnice za program izravnih plaćanja u 2020. godini koju čine sredstva Europskog fonda za jamstva u poljoprivredi (u daljnjem tekstu: EFJP) i dopunska nacionalna izravna plaćanja iz državnog proračuna Republike Hrvatske. </w:t>
      </w:r>
    </w:p>
    <w:p w14:paraId="7C38102B" w14:textId="77777777" w:rsidR="006561B9" w:rsidRPr="009822E7" w:rsidRDefault="006561B9" w:rsidP="006561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DD139CF" w14:textId="77777777" w:rsidR="006561B9" w:rsidRPr="009822E7" w:rsidRDefault="006561B9" w:rsidP="006561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822E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2.</w:t>
      </w:r>
    </w:p>
    <w:p w14:paraId="2EA37B2A" w14:textId="77777777" w:rsidR="006561B9" w:rsidRPr="009822E7" w:rsidRDefault="006561B9" w:rsidP="006561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0B8C03D" w14:textId="77777777" w:rsidR="006561B9" w:rsidRPr="009822E7" w:rsidRDefault="006561B9" w:rsidP="00A32373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822E7">
        <w:rPr>
          <w:rFonts w:ascii="Times New Roman" w:eastAsia="Times New Roman" w:hAnsi="Times New Roman" w:cs="Times New Roman"/>
          <w:sz w:val="24"/>
          <w:szCs w:val="24"/>
          <w:lang w:eastAsia="hr-HR"/>
        </w:rPr>
        <w:t>Ovom se Uredbom osigurava provedba sljedećih uredbi Europske unije:</w:t>
      </w:r>
    </w:p>
    <w:p w14:paraId="5AB3D706" w14:textId="77777777" w:rsidR="006561B9" w:rsidRPr="009822E7" w:rsidRDefault="006561B9" w:rsidP="006561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04CEC7A" w14:textId="3CE3FF93" w:rsidR="006561B9" w:rsidRPr="009822E7" w:rsidRDefault="00A32373" w:rsidP="006561B9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1.</w:t>
      </w:r>
      <w:r w:rsidR="006561B9" w:rsidRPr="009822E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Uredbe (EU) br. 1306/2013 Europskog parlamenta i Vijeća od 17. prosinca 2013. o financiranju, upravljanju i nadzoru zajedničke poljoprivredne politike i o stavljanju izvan snage uredaba Vijeća (EEZ) br. 352/78, (EZ) br. 165/94, (EZ) br. 2799/98, (EZ) br. 814/2000, (EZ) br. 1290/2005 i (EZ) 485/2008 (SL L 347, 20.12.2013.)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;</w:t>
      </w:r>
      <w:r w:rsidR="006561B9" w:rsidRPr="009822E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(u daljnjem tekstu: Uredba (EU) br. 1306/2013)</w:t>
      </w:r>
    </w:p>
    <w:p w14:paraId="6218E25B" w14:textId="77777777" w:rsidR="006561B9" w:rsidRPr="009822E7" w:rsidRDefault="006561B9" w:rsidP="006561B9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FB09552" w14:textId="08B5C175" w:rsidR="006561B9" w:rsidRPr="009822E7" w:rsidRDefault="00A32373" w:rsidP="006561B9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2.</w:t>
      </w:r>
      <w:r w:rsidR="006561B9" w:rsidRPr="009822E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Uredbe (EU) br. 1307/2013 Europskog parlamenta i Vijeća od 17. prosinca 2013. o utvrđivanju pravila za izravna plaćanja poljoprivrednicima u programima potpore u okviru zajedničke poljoprivredne politike i o stavljanju izvan snage Uredbe Vijeća (EZ) br. 637/2008 i Uredbe Vijeća (EZ) br. 73/2009 (SL L 347, 20.12.2013.) kako je posljednji put izmijenjena Delegiranom uredbom Komisije (EU) 2020/1314 od 10. srpnja 2020. o izmjeni priloga II. i III. Uredbi (EU) br. 1307/2013 Europskog parlamenta i Vijeća u pogledu nacionalnih i neto gornjih granica za izravna plaćanja za određene države članice za kalendarsku godinu 2020. (SL L 307, 22.9.2020.)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;</w:t>
      </w:r>
      <w:r w:rsidR="006561B9" w:rsidRPr="009822E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(u daljnjem tekstu: Uredba (EU) br. 1307/2013)</w:t>
      </w:r>
    </w:p>
    <w:p w14:paraId="645D69F1" w14:textId="77777777" w:rsidR="006561B9" w:rsidRPr="009822E7" w:rsidRDefault="006561B9" w:rsidP="006561B9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EB625D4" w14:textId="75A5F7EC" w:rsidR="006561B9" w:rsidRPr="009822E7" w:rsidRDefault="00A32373" w:rsidP="006561B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3.</w:t>
      </w:r>
      <w:r w:rsidR="006561B9" w:rsidRPr="009822E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bookmarkStart w:id="1" w:name="_Hlk62815096"/>
      <w:r w:rsidR="006561B9" w:rsidRPr="009822E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Provedbene uredbe Komisije (EU) 2020/1017 od 13. srpnja 2020. o utvrđivanju gornjih granica proračuna za 2020. primjenjivih na određene programe izravne potpore predviđene Uredbom (EU) br. 1307/2013 Europskog parlamenta i Vijeća (SL L 225, 14.7.2020.) kako je izmijenjena Provedbenom uredbom Komisije (EU) 2020/1424 od 8. listopada 2020. o izmjeni Provedbene uredbe (EU) 2020/1017 u pogledu gornjih granica proračuna za 2020. primjenjivih na određene programe izravne potpore u Belgiji, Bugarskoj, Danskoj, Hrvatskoj, Luksemburgu i Portugalu (SL L 328, 9.10.2020.)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;</w:t>
      </w:r>
      <w:r w:rsidR="006561B9" w:rsidRPr="009822E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(u daljnjem tekstu: Provedbena uredba Komisije (EU) </w:t>
      </w:r>
      <w:bookmarkStart w:id="2" w:name="_Hlk62814966"/>
      <w:r w:rsidR="006561B9" w:rsidRPr="009822E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2020/1017</w:t>
      </w:r>
      <w:bookmarkEnd w:id="2"/>
      <w:r w:rsidR="006561B9" w:rsidRPr="009822E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).</w:t>
      </w:r>
    </w:p>
    <w:bookmarkEnd w:id="1"/>
    <w:p w14:paraId="1F0AC99E" w14:textId="7B251F61" w:rsidR="006561B9" w:rsidRPr="009822E7" w:rsidRDefault="006561B9" w:rsidP="00A323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BE56319" w14:textId="77777777" w:rsidR="006561B9" w:rsidRPr="009822E7" w:rsidRDefault="006561B9" w:rsidP="006561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822E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3.</w:t>
      </w:r>
    </w:p>
    <w:p w14:paraId="2A17B8D5" w14:textId="77777777" w:rsidR="006561B9" w:rsidRPr="009822E7" w:rsidRDefault="006561B9" w:rsidP="006561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B1A9BDE" w14:textId="77777777" w:rsidR="006561B9" w:rsidRPr="009822E7" w:rsidRDefault="006561B9" w:rsidP="00A32373">
      <w:pPr>
        <w:spacing w:after="0" w:line="240" w:lineRule="auto"/>
        <w:ind w:firstLine="141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822E7">
        <w:rPr>
          <w:rFonts w:ascii="Times New Roman" w:eastAsia="Times New Roman" w:hAnsi="Times New Roman" w:cs="Times New Roman"/>
          <w:sz w:val="24"/>
          <w:szCs w:val="24"/>
          <w:lang w:eastAsia="hr-HR"/>
        </w:rPr>
        <w:t>Nacionalna gornja granica za financiranje programa izravnih plaćanja u 2020. godini iz sredstava EFJP-a utvrđuje se sukladno:</w:t>
      </w:r>
    </w:p>
    <w:p w14:paraId="5759AE2E" w14:textId="77777777" w:rsidR="00A32373" w:rsidRDefault="00A32373" w:rsidP="006561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6DA8157" w14:textId="6D4DA902" w:rsidR="006561B9" w:rsidRPr="009822E7" w:rsidRDefault="006561B9" w:rsidP="006561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822E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1. Prilogu II. Uredbe (EU) br. 1307/2013 </w:t>
      </w:r>
    </w:p>
    <w:p w14:paraId="37A0E3D0" w14:textId="77777777" w:rsidR="006561B9" w:rsidRPr="009822E7" w:rsidRDefault="006561B9" w:rsidP="00656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822E7">
        <w:rPr>
          <w:rFonts w:ascii="Times New Roman" w:eastAsia="Times New Roman" w:hAnsi="Times New Roman" w:cs="Times New Roman"/>
          <w:sz w:val="24"/>
          <w:szCs w:val="24"/>
          <w:lang w:eastAsia="hr-HR"/>
        </w:rPr>
        <w:t>2. Provedbenoj uredbi Komisije (EU) 2020/1017.</w:t>
      </w:r>
    </w:p>
    <w:p w14:paraId="5203ECA5" w14:textId="267C0FAD" w:rsidR="006561B9" w:rsidRPr="009822E7" w:rsidRDefault="006561B9" w:rsidP="006561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B9A576B" w14:textId="77777777" w:rsidR="006561B9" w:rsidRPr="009822E7" w:rsidRDefault="006561B9" w:rsidP="006561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822E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4.</w:t>
      </w:r>
    </w:p>
    <w:p w14:paraId="6B18B022" w14:textId="77777777" w:rsidR="006561B9" w:rsidRPr="009822E7" w:rsidRDefault="006561B9" w:rsidP="006561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D2A09C1" w14:textId="585A76DD" w:rsidR="006561B9" w:rsidRPr="009822E7" w:rsidRDefault="006561B9" w:rsidP="00A32373">
      <w:pPr>
        <w:spacing w:after="0" w:line="240" w:lineRule="auto"/>
        <w:ind w:firstLine="141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822E7">
        <w:rPr>
          <w:rFonts w:ascii="Times New Roman" w:eastAsia="Times New Roman" w:hAnsi="Times New Roman" w:cs="Times New Roman"/>
          <w:sz w:val="24"/>
          <w:szCs w:val="24"/>
          <w:lang w:eastAsia="hr-HR"/>
        </w:rPr>
        <w:t>Dopunska nacionalna izravna plaćanja u 2020. godini utvrđuju se sukladno Prilogu VI. Uredbe (EU) br. 1307/2013 i osiguranim sredstvima u Državnom proračunu Republike Hrvatske za 2020. godinu i projekcijama za 2021. i 2022. godinu (</w:t>
      </w:r>
      <w:r w:rsidR="00A32373"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Pr="009822E7">
        <w:rPr>
          <w:rFonts w:ascii="Times New Roman" w:eastAsia="Times New Roman" w:hAnsi="Times New Roman" w:cs="Times New Roman"/>
          <w:sz w:val="24"/>
          <w:szCs w:val="24"/>
          <w:lang w:eastAsia="hr-HR"/>
        </w:rPr>
        <w:t>Narodne novine</w:t>
      </w:r>
      <w:r w:rsidR="00A32373"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  <w:r w:rsidRPr="009822E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A32373" w:rsidRPr="009822E7">
        <w:rPr>
          <w:rFonts w:ascii="Times New Roman" w:eastAsia="Times New Roman" w:hAnsi="Times New Roman" w:cs="Times New Roman"/>
          <w:sz w:val="24"/>
          <w:szCs w:val="24"/>
          <w:lang w:eastAsia="hr-HR"/>
        </w:rPr>
        <w:t>br</w:t>
      </w:r>
      <w:r w:rsidR="00A32373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A32373" w:rsidRPr="009822E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9822E7">
        <w:rPr>
          <w:rFonts w:ascii="Times New Roman" w:eastAsia="Times New Roman" w:hAnsi="Times New Roman" w:cs="Times New Roman"/>
          <w:sz w:val="24"/>
          <w:szCs w:val="24"/>
          <w:lang w:eastAsia="hr-HR"/>
        </w:rPr>
        <w:t>117/19</w:t>
      </w:r>
      <w:r w:rsidR="00A32373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9822E7">
        <w:rPr>
          <w:rFonts w:ascii="Times New Roman" w:eastAsia="Times New Roman" w:hAnsi="Times New Roman" w:cs="Times New Roman"/>
          <w:sz w:val="24"/>
          <w:szCs w:val="24"/>
          <w:lang w:eastAsia="hr-HR"/>
        </w:rPr>
        <w:t>, 45/20</w:t>
      </w:r>
      <w:r w:rsidR="00A32373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9822E7">
        <w:rPr>
          <w:rFonts w:ascii="Times New Roman" w:eastAsia="Times New Roman" w:hAnsi="Times New Roman" w:cs="Times New Roman"/>
          <w:sz w:val="24"/>
          <w:szCs w:val="24"/>
          <w:lang w:eastAsia="hr-HR"/>
        </w:rPr>
        <w:t>, 58/20</w:t>
      </w:r>
      <w:r w:rsidR="00A32373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9822E7">
        <w:rPr>
          <w:rFonts w:ascii="Times New Roman" w:eastAsia="Times New Roman" w:hAnsi="Times New Roman" w:cs="Times New Roman"/>
          <w:sz w:val="24"/>
          <w:szCs w:val="24"/>
          <w:lang w:eastAsia="hr-HR"/>
        </w:rPr>
        <w:t>, 79/20</w:t>
      </w:r>
      <w:r w:rsidR="00A32373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9822E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124/20</w:t>
      </w:r>
      <w:r w:rsidR="00A32373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9822E7">
        <w:rPr>
          <w:rFonts w:ascii="Times New Roman" w:eastAsia="Times New Roman" w:hAnsi="Times New Roman" w:cs="Times New Roman"/>
          <w:sz w:val="24"/>
          <w:szCs w:val="24"/>
          <w:lang w:eastAsia="hr-HR"/>
        </w:rPr>
        <w:t>) i Državnom proračunu Republike Hrvatske za 2021. godinu i projekcijama za 2022. i 2023. godinu (</w:t>
      </w:r>
      <w:r w:rsidR="00A32373"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Pr="009822E7">
        <w:rPr>
          <w:rFonts w:ascii="Times New Roman" w:eastAsia="Times New Roman" w:hAnsi="Times New Roman" w:cs="Times New Roman"/>
          <w:sz w:val="24"/>
          <w:szCs w:val="24"/>
          <w:lang w:eastAsia="hr-HR"/>
        </w:rPr>
        <w:t>Narodne novine</w:t>
      </w:r>
      <w:r w:rsidR="00A32373"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  <w:r w:rsidRPr="009822E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broj </w:t>
      </w:r>
      <w:r w:rsidR="00A32373" w:rsidRPr="009822E7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A32373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254256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Pr="009822E7">
        <w:rPr>
          <w:rFonts w:ascii="Times New Roman" w:eastAsia="Times New Roman" w:hAnsi="Times New Roman" w:cs="Times New Roman"/>
          <w:sz w:val="24"/>
          <w:szCs w:val="24"/>
          <w:lang w:eastAsia="hr-HR"/>
        </w:rPr>
        <w:t>/20</w:t>
      </w:r>
      <w:r w:rsidR="00A32373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9822E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na razdjelu 060 Ministarstvo poljoprivrede za 2020. i 2021. godinu, na poziciji A819058 – ZPP Izravna plaćanja poljoprivrednim proizvođačima. </w:t>
      </w:r>
    </w:p>
    <w:p w14:paraId="40C4FF44" w14:textId="77777777" w:rsidR="006561B9" w:rsidRPr="009822E7" w:rsidRDefault="006561B9" w:rsidP="006561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081987C" w14:textId="77777777" w:rsidR="006561B9" w:rsidRPr="009822E7" w:rsidRDefault="006561B9" w:rsidP="006561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822E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5.</w:t>
      </w:r>
    </w:p>
    <w:p w14:paraId="66C3C382" w14:textId="77777777" w:rsidR="006561B9" w:rsidRPr="009822E7" w:rsidRDefault="006561B9" w:rsidP="006561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F3032BB" w14:textId="77777777" w:rsidR="006561B9" w:rsidRPr="009822E7" w:rsidRDefault="006561B9" w:rsidP="00A32373">
      <w:pPr>
        <w:spacing w:after="0" w:line="240" w:lineRule="auto"/>
        <w:ind w:firstLine="141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822E7">
        <w:rPr>
          <w:rFonts w:ascii="Times New Roman" w:eastAsia="Times New Roman" w:hAnsi="Times New Roman" w:cs="Times New Roman"/>
          <w:sz w:val="24"/>
          <w:szCs w:val="24"/>
          <w:lang w:eastAsia="hr-HR"/>
        </w:rPr>
        <w:t>(1) Financijska struktura omotnice za financiranje programa izravnih plaćanja u 2020. godini sukladno člancima 3. i 4. ove Uredbe je:</w:t>
      </w:r>
    </w:p>
    <w:p w14:paraId="77172E56" w14:textId="77777777" w:rsidR="006561B9" w:rsidRPr="009822E7" w:rsidRDefault="006561B9" w:rsidP="006561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Style w:val="Reetkatablice2"/>
        <w:tblW w:w="9464" w:type="dxa"/>
        <w:tblLayout w:type="fixed"/>
        <w:tblLook w:val="04A0" w:firstRow="1" w:lastRow="0" w:firstColumn="1" w:lastColumn="0" w:noHBand="0" w:noVBand="1"/>
      </w:tblPr>
      <w:tblGrid>
        <w:gridCol w:w="2559"/>
        <w:gridCol w:w="2085"/>
        <w:gridCol w:w="2410"/>
        <w:gridCol w:w="2410"/>
      </w:tblGrid>
      <w:tr w:rsidR="006561B9" w:rsidRPr="009822E7" w14:paraId="5AD782C0" w14:textId="77777777" w:rsidTr="0062026A">
        <w:trPr>
          <w:trHeight w:val="612"/>
        </w:trPr>
        <w:tc>
          <w:tcPr>
            <w:tcW w:w="2559" w:type="dxa"/>
            <w:vMerge w:val="restart"/>
            <w:vAlign w:val="center"/>
            <w:hideMark/>
          </w:tcPr>
          <w:p w14:paraId="4F598391" w14:textId="77777777" w:rsidR="006561B9" w:rsidRPr="009822E7" w:rsidRDefault="006561B9" w:rsidP="006561B9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822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Program izravnih plaćanja u 2020. godini</w:t>
            </w:r>
          </w:p>
        </w:tc>
        <w:tc>
          <w:tcPr>
            <w:tcW w:w="2085" w:type="dxa"/>
            <w:vAlign w:val="center"/>
            <w:hideMark/>
          </w:tcPr>
          <w:p w14:paraId="381921ED" w14:textId="77777777" w:rsidR="006561B9" w:rsidRPr="009822E7" w:rsidRDefault="006561B9" w:rsidP="006561B9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822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Ukupna omotnica za financiranje programa izravnih plaćanja u 2020. godini </w:t>
            </w:r>
          </w:p>
        </w:tc>
        <w:tc>
          <w:tcPr>
            <w:tcW w:w="2410" w:type="dxa"/>
          </w:tcPr>
          <w:p w14:paraId="3737492E" w14:textId="77777777" w:rsidR="006561B9" w:rsidRPr="009822E7" w:rsidRDefault="006561B9" w:rsidP="006561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2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Nacionalna gornja granica za financiranje programa izravnih plaćanja u 2020. godini iz sredstava EFJP-a </w:t>
            </w:r>
          </w:p>
          <w:p w14:paraId="5EFF3982" w14:textId="77777777" w:rsidR="006561B9" w:rsidRPr="009822E7" w:rsidRDefault="006561B9" w:rsidP="006561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22E7">
              <w:rPr>
                <w:rFonts w:ascii="Times New Roman" w:hAnsi="Times New Roman" w:cs="Times New Roman"/>
                <w:b/>
                <w:sz w:val="24"/>
                <w:szCs w:val="24"/>
              </w:rPr>
              <w:t>(iz članka 3. ove Uredbe)</w:t>
            </w:r>
          </w:p>
        </w:tc>
        <w:tc>
          <w:tcPr>
            <w:tcW w:w="2410" w:type="dxa"/>
          </w:tcPr>
          <w:p w14:paraId="396E1781" w14:textId="77777777" w:rsidR="00254256" w:rsidRDefault="00254256" w:rsidP="006561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D99FC54" w14:textId="77777777" w:rsidR="00254256" w:rsidRPr="00254256" w:rsidRDefault="00254256" w:rsidP="006561B9">
            <w:pPr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14:paraId="004E1B3A" w14:textId="479155EB" w:rsidR="006561B9" w:rsidRPr="009822E7" w:rsidRDefault="006561B9" w:rsidP="006561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22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Dopunska nacionalna izravna plaćanja u 2020. godini </w:t>
            </w:r>
          </w:p>
          <w:p w14:paraId="2D34BA30" w14:textId="43A4953C" w:rsidR="006561B9" w:rsidRPr="00254256" w:rsidRDefault="006561B9" w:rsidP="002542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22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(iz članka 4. ove Uredbe)</w:t>
            </w:r>
          </w:p>
        </w:tc>
      </w:tr>
      <w:tr w:rsidR="006561B9" w:rsidRPr="009822E7" w14:paraId="1E522EEF" w14:textId="77777777" w:rsidTr="0062026A">
        <w:trPr>
          <w:trHeight w:val="332"/>
        </w:trPr>
        <w:tc>
          <w:tcPr>
            <w:tcW w:w="2559" w:type="dxa"/>
            <w:vMerge/>
            <w:vAlign w:val="center"/>
          </w:tcPr>
          <w:p w14:paraId="18BFEC40" w14:textId="77777777" w:rsidR="006561B9" w:rsidRPr="009822E7" w:rsidRDefault="006561B9" w:rsidP="006561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85" w:type="dxa"/>
            <w:vAlign w:val="center"/>
          </w:tcPr>
          <w:p w14:paraId="15D70754" w14:textId="77777777" w:rsidR="006561B9" w:rsidRPr="009822E7" w:rsidRDefault="006561B9" w:rsidP="006561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22E7">
              <w:rPr>
                <w:rFonts w:ascii="Times New Roman" w:hAnsi="Times New Roman" w:cs="Times New Roman"/>
                <w:bCs/>
                <w:sz w:val="24"/>
                <w:szCs w:val="24"/>
              </w:rPr>
              <w:t>(u kunama)</w:t>
            </w:r>
          </w:p>
        </w:tc>
        <w:tc>
          <w:tcPr>
            <w:tcW w:w="2410" w:type="dxa"/>
            <w:vAlign w:val="center"/>
          </w:tcPr>
          <w:p w14:paraId="7540DE34" w14:textId="77777777" w:rsidR="006561B9" w:rsidRPr="009822E7" w:rsidRDefault="006561B9" w:rsidP="00656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2E7">
              <w:rPr>
                <w:rFonts w:ascii="Times New Roman" w:hAnsi="Times New Roman" w:cs="Times New Roman"/>
                <w:bCs/>
                <w:sz w:val="24"/>
                <w:szCs w:val="24"/>
              </w:rPr>
              <w:t>(u kunama)</w:t>
            </w:r>
          </w:p>
        </w:tc>
        <w:tc>
          <w:tcPr>
            <w:tcW w:w="2410" w:type="dxa"/>
            <w:vAlign w:val="center"/>
          </w:tcPr>
          <w:p w14:paraId="5499760A" w14:textId="77777777" w:rsidR="006561B9" w:rsidRPr="009822E7" w:rsidRDefault="006561B9" w:rsidP="006561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22E7">
              <w:rPr>
                <w:rFonts w:ascii="Times New Roman" w:hAnsi="Times New Roman" w:cs="Times New Roman"/>
                <w:bCs/>
                <w:sz w:val="24"/>
                <w:szCs w:val="24"/>
              </w:rPr>
              <w:t>(u kunama)</w:t>
            </w:r>
          </w:p>
        </w:tc>
      </w:tr>
      <w:tr w:rsidR="006561B9" w:rsidRPr="009822E7" w14:paraId="7FF0206D" w14:textId="77777777" w:rsidTr="0062026A">
        <w:tc>
          <w:tcPr>
            <w:tcW w:w="2559" w:type="dxa"/>
            <w:vAlign w:val="center"/>
            <w:hideMark/>
          </w:tcPr>
          <w:p w14:paraId="51DF3D5F" w14:textId="77777777" w:rsidR="006561B9" w:rsidRPr="009822E7" w:rsidRDefault="006561B9" w:rsidP="006561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22E7">
              <w:rPr>
                <w:rFonts w:ascii="Times New Roman" w:hAnsi="Times New Roman" w:cs="Times New Roman"/>
                <w:bCs/>
                <w:sz w:val="24"/>
                <w:szCs w:val="24"/>
              </w:rPr>
              <w:t>Osnovno plaćanje</w:t>
            </w:r>
          </w:p>
        </w:tc>
        <w:tc>
          <w:tcPr>
            <w:tcW w:w="2085" w:type="dxa"/>
            <w:shd w:val="clear" w:color="auto" w:fill="auto"/>
            <w:vAlign w:val="center"/>
          </w:tcPr>
          <w:p w14:paraId="7C424857" w14:textId="77777777" w:rsidR="006561B9" w:rsidRPr="009822E7" w:rsidRDefault="006561B9" w:rsidP="006561B9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2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1.300.915.703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5DE21DA" w14:textId="77777777" w:rsidR="006561B9" w:rsidRPr="009822E7" w:rsidDel="00B91FF0" w:rsidRDefault="006561B9" w:rsidP="006561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2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1.131.668.996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5C55F92" w14:textId="77777777" w:rsidR="006561B9" w:rsidRPr="009822E7" w:rsidRDefault="006561B9" w:rsidP="006561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2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169.246.707</w:t>
            </w:r>
          </w:p>
        </w:tc>
      </w:tr>
      <w:tr w:rsidR="006561B9" w:rsidRPr="009822E7" w14:paraId="4A741447" w14:textId="77777777" w:rsidTr="0062026A">
        <w:tc>
          <w:tcPr>
            <w:tcW w:w="2559" w:type="dxa"/>
            <w:vAlign w:val="center"/>
            <w:hideMark/>
          </w:tcPr>
          <w:p w14:paraId="3A19053C" w14:textId="77777777" w:rsidR="006561B9" w:rsidRPr="009822E7" w:rsidRDefault="006561B9" w:rsidP="006561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22E7">
              <w:rPr>
                <w:rFonts w:ascii="Times New Roman" w:hAnsi="Times New Roman" w:cs="Times New Roman"/>
                <w:bCs/>
                <w:sz w:val="24"/>
                <w:szCs w:val="24"/>
              </w:rPr>
              <w:t>Plaćanje za poljoprivredne prakse korisne za okoliš i klimu - "zeleno plaćanje"</w:t>
            </w:r>
          </w:p>
        </w:tc>
        <w:tc>
          <w:tcPr>
            <w:tcW w:w="2085" w:type="dxa"/>
            <w:shd w:val="clear" w:color="auto" w:fill="auto"/>
            <w:vAlign w:val="center"/>
          </w:tcPr>
          <w:p w14:paraId="6CEAB093" w14:textId="77777777" w:rsidR="006561B9" w:rsidRPr="009822E7" w:rsidRDefault="006561B9" w:rsidP="006561B9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2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907.611.009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284F92F" w14:textId="77777777" w:rsidR="006561B9" w:rsidRPr="009822E7" w:rsidDel="00B91FF0" w:rsidRDefault="006561B9" w:rsidP="006561B9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2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789.533.346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2582444" w14:textId="77777777" w:rsidR="006561B9" w:rsidRPr="009822E7" w:rsidRDefault="006561B9" w:rsidP="006561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2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118.077.663</w:t>
            </w:r>
          </w:p>
        </w:tc>
      </w:tr>
      <w:tr w:rsidR="006561B9" w:rsidRPr="009822E7" w14:paraId="52ECC7C9" w14:textId="77777777" w:rsidTr="0062026A">
        <w:tc>
          <w:tcPr>
            <w:tcW w:w="2559" w:type="dxa"/>
            <w:hideMark/>
          </w:tcPr>
          <w:p w14:paraId="623AD4E3" w14:textId="77777777" w:rsidR="006561B9" w:rsidRPr="009822E7" w:rsidRDefault="006561B9" w:rsidP="006561B9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822E7">
              <w:rPr>
                <w:rFonts w:ascii="Times New Roman" w:hAnsi="Times New Roman" w:cs="Times New Roman"/>
                <w:bCs/>
                <w:sz w:val="24"/>
                <w:szCs w:val="24"/>
              </w:rPr>
              <w:t>Preraspodijeljeno plaćanje</w:t>
            </w:r>
          </w:p>
        </w:tc>
        <w:tc>
          <w:tcPr>
            <w:tcW w:w="2085" w:type="dxa"/>
            <w:shd w:val="clear" w:color="auto" w:fill="auto"/>
            <w:vAlign w:val="center"/>
          </w:tcPr>
          <w:p w14:paraId="0605F44A" w14:textId="77777777" w:rsidR="006561B9" w:rsidRPr="009822E7" w:rsidRDefault="006561B9" w:rsidP="006561B9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2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302.537.003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D797CF9" w14:textId="77777777" w:rsidR="006561B9" w:rsidRPr="009822E7" w:rsidDel="00B91FF0" w:rsidRDefault="006561B9" w:rsidP="006561B9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2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263.177.782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8BC17E0" w14:textId="77777777" w:rsidR="006561B9" w:rsidRPr="009822E7" w:rsidRDefault="006561B9" w:rsidP="006561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2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39.359.221</w:t>
            </w:r>
          </w:p>
        </w:tc>
      </w:tr>
      <w:tr w:rsidR="006561B9" w:rsidRPr="009822E7" w14:paraId="24E556F6" w14:textId="77777777" w:rsidTr="0062026A">
        <w:tc>
          <w:tcPr>
            <w:tcW w:w="2559" w:type="dxa"/>
            <w:hideMark/>
          </w:tcPr>
          <w:p w14:paraId="60B95AEF" w14:textId="77777777" w:rsidR="006561B9" w:rsidRPr="009822E7" w:rsidRDefault="006561B9" w:rsidP="006561B9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822E7">
              <w:rPr>
                <w:rFonts w:ascii="Times New Roman" w:hAnsi="Times New Roman" w:cs="Times New Roman"/>
                <w:bCs/>
                <w:sz w:val="24"/>
                <w:szCs w:val="24"/>
              </w:rPr>
              <w:t>Plaćanje za mlade poljoprivrednike</w:t>
            </w:r>
          </w:p>
        </w:tc>
        <w:tc>
          <w:tcPr>
            <w:tcW w:w="2085" w:type="dxa"/>
            <w:shd w:val="clear" w:color="auto" w:fill="auto"/>
            <w:vAlign w:val="center"/>
          </w:tcPr>
          <w:p w14:paraId="41E278C3" w14:textId="77777777" w:rsidR="006561B9" w:rsidRPr="009822E7" w:rsidRDefault="006561B9" w:rsidP="006561B9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2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60.508.366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83FA6EF" w14:textId="77777777" w:rsidR="006561B9" w:rsidRPr="009822E7" w:rsidDel="00B91FF0" w:rsidRDefault="006561B9" w:rsidP="006561B9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2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52.638.580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CF3ED5A" w14:textId="77777777" w:rsidR="006561B9" w:rsidRPr="009822E7" w:rsidRDefault="006561B9" w:rsidP="006561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2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7.869.786</w:t>
            </w:r>
          </w:p>
        </w:tc>
      </w:tr>
      <w:tr w:rsidR="006561B9" w:rsidRPr="009822E7" w14:paraId="58C51999" w14:textId="77777777" w:rsidTr="0062026A">
        <w:tc>
          <w:tcPr>
            <w:tcW w:w="2559" w:type="dxa"/>
            <w:hideMark/>
          </w:tcPr>
          <w:p w14:paraId="0D45D6DD" w14:textId="77777777" w:rsidR="006561B9" w:rsidRPr="009822E7" w:rsidRDefault="006561B9" w:rsidP="006561B9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822E7">
              <w:rPr>
                <w:rFonts w:ascii="Times New Roman" w:hAnsi="Times New Roman" w:cs="Times New Roman"/>
                <w:bCs/>
                <w:sz w:val="24"/>
                <w:szCs w:val="24"/>
              </w:rPr>
              <w:t>Proizvodno vezana potpora:</w:t>
            </w:r>
          </w:p>
        </w:tc>
        <w:tc>
          <w:tcPr>
            <w:tcW w:w="2085" w:type="dxa"/>
            <w:shd w:val="clear" w:color="auto" w:fill="auto"/>
            <w:vAlign w:val="center"/>
          </w:tcPr>
          <w:p w14:paraId="4B50984D" w14:textId="77777777" w:rsidR="006561B9" w:rsidRPr="009822E7" w:rsidRDefault="006561B9" w:rsidP="006561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22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477.808.522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DEFAEC4" w14:textId="77777777" w:rsidR="006561B9" w:rsidRPr="009822E7" w:rsidDel="00B91FF0" w:rsidRDefault="006561B9" w:rsidP="006561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22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394.766.673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F108B84" w14:textId="77777777" w:rsidR="006561B9" w:rsidRPr="009822E7" w:rsidRDefault="006561B9" w:rsidP="006561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22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83.041.849</w:t>
            </w:r>
          </w:p>
        </w:tc>
      </w:tr>
      <w:tr w:rsidR="006561B9" w:rsidRPr="009822E7" w14:paraId="7E914DEB" w14:textId="77777777" w:rsidTr="0062026A">
        <w:tc>
          <w:tcPr>
            <w:tcW w:w="2559" w:type="dxa"/>
          </w:tcPr>
          <w:p w14:paraId="1C73E9D6" w14:textId="77777777" w:rsidR="006561B9" w:rsidRPr="009822E7" w:rsidRDefault="006561B9" w:rsidP="006561B9">
            <w:pPr>
              <w:ind w:left="284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22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krave u proizvodnji mlijeka</w:t>
            </w:r>
          </w:p>
        </w:tc>
        <w:tc>
          <w:tcPr>
            <w:tcW w:w="2085" w:type="dxa"/>
            <w:shd w:val="clear" w:color="auto" w:fill="auto"/>
            <w:vAlign w:val="center"/>
          </w:tcPr>
          <w:p w14:paraId="25DE75C2" w14:textId="77777777" w:rsidR="006561B9" w:rsidRPr="009822E7" w:rsidDel="00B91FF0" w:rsidRDefault="006561B9" w:rsidP="006561B9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2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158.573.151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2586419" w14:textId="77777777" w:rsidR="006561B9" w:rsidRPr="009822E7" w:rsidRDefault="006561B9" w:rsidP="006561B9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2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130.009.581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404FE00" w14:textId="77777777" w:rsidR="006561B9" w:rsidRPr="009822E7" w:rsidRDefault="006561B9" w:rsidP="006561B9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2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28.563.570</w:t>
            </w:r>
          </w:p>
        </w:tc>
      </w:tr>
      <w:tr w:rsidR="006561B9" w:rsidRPr="009822E7" w14:paraId="56730D73" w14:textId="77777777" w:rsidTr="0062026A">
        <w:tc>
          <w:tcPr>
            <w:tcW w:w="2559" w:type="dxa"/>
          </w:tcPr>
          <w:p w14:paraId="27671D65" w14:textId="77777777" w:rsidR="006561B9" w:rsidRPr="009822E7" w:rsidRDefault="006561B9" w:rsidP="006561B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22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tov goveda </w:t>
            </w:r>
          </w:p>
        </w:tc>
        <w:tc>
          <w:tcPr>
            <w:tcW w:w="2085" w:type="dxa"/>
            <w:shd w:val="clear" w:color="auto" w:fill="auto"/>
            <w:vAlign w:val="center"/>
          </w:tcPr>
          <w:p w14:paraId="39DF6A42" w14:textId="77777777" w:rsidR="006561B9" w:rsidRPr="009822E7" w:rsidRDefault="006561B9" w:rsidP="006561B9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2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100.471.224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AFC3327" w14:textId="77777777" w:rsidR="006561B9" w:rsidRPr="009822E7" w:rsidRDefault="006561B9" w:rsidP="006561B9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2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82.373.407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8433C74" w14:textId="77777777" w:rsidR="006561B9" w:rsidRPr="009822E7" w:rsidRDefault="006561B9" w:rsidP="006561B9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2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18.097.817</w:t>
            </w:r>
          </w:p>
        </w:tc>
      </w:tr>
      <w:tr w:rsidR="006561B9" w:rsidRPr="009822E7" w14:paraId="2C7CA06B" w14:textId="77777777" w:rsidTr="0062026A">
        <w:tc>
          <w:tcPr>
            <w:tcW w:w="2559" w:type="dxa"/>
          </w:tcPr>
          <w:p w14:paraId="16D7D06B" w14:textId="77777777" w:rsidR="006561B9" w:rsidRPr="009822E7" w:rsidRDefault="006561B9" w:rsidP="006561B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22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krave dojilje</w:t>
            </w:r>
          </w:p>
        </w:tc>
        <w:tc>
          <w:tcPr>
            <w:tcW w:w="2085" w:type="dxa"/>
            <w:shd w:val="clear" w:color="auto" w:fill="auto"/>
            <w:vAlign w:val="center"/>
          </w:tcPr>
          <w:p w14:paraId="706351F7" w14:textId="77777777" w:rsidR="006561B9" w:rsidRPr="009822E7" w:rsidRDefault="006561B9" w:rsidP="006561B9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2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51.353.974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D4C5A4E" w14:textId="77777777" w:rsidR="006561B9" w:rsidRPr="009822E7" w:rsidRDefault="006561B9" w:rsidP="006561B9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2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42.104.818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53139A0" w14:textId="77777777" w:rsidR="006561B9" w:rsidRPr="009822E7" w:rsidRDefault="006561B9" w:rsidP="006561B9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2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9.249.156</w:t>
            </w:r>
          </w:p>
        </w:tc>
      </w:tr>
      <w:tr w:rsidR="006561B9" w:rsidRPr="009822E7" w14:paraId="5525F363" w14:textId="77777777" w:rsidTr="0062026A">
        <w:tc>
          <w:tcPr>
            <w:tcW w:w="2559" w:type="dxa"/>
          </w:tcPr>
          <w:p w14:paraId="4422F4EC" w14:textId="77777777" w:rsidR="006561B9" w:rsidRPr="009822E7" w:rsidRDefault="006561B9" w:rsidP="006561B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22E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     ovce i koze</w:t>
            </w:r>
          </w:p>
        </w:tc>
        <w:tc>
          <w:tcPr>
            <w:tcW w:w="2085" w:type="dxa"/>
            <w:shd w:val="clear" w:color="auto" w:fill="auto"/>
            <w:vAlign w:val="center"/>
          </w:tcPr>
          <w:p w14:paraId="0C1AE997" w14:textId="77777777" w:rsidR="006561B9" w:rsidRPr="009822E7" w:rsidRDefault="006561B9" w:rsidP="006561B9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2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37.880.735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F7FEFE3" w14:textId="77777777" w:rsidR="006561B9" w:rsidRPr="009822E7" w:rsidRDefault="006561B9" w:rsidP="006561B9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2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31.057.215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A22D3D8" w14:textId="77777777" w:rsidR="006561B9" w:rsidRPr="009822E7" w:rsidRDefault="006561B9" w:rsidP="006561B9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2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6.823.520</w:t>
            </w:r>
          </w:p>
        </w:tc>
      </w:tr>
      <w:tr w:rsidR="006561B9" w:rsidRPr="009822E7" w14:paraId="2329C012" w14:textId="77777777" w:rsidTr="0062026A">
        <w:tc>
          <w:tcPr>
            <w:tcW w:w="2559" w:type="dxa"/>
          </w:tcPr>
          <w:p w14:paraId="2BF708B7" w14:textId="77777777" w:rsidR="006561B9" w:rsidRPr="009822E7" w:rsidRDefault="006561B9" w:rsidP="006561B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22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proizvodnja povrća</w:t>
            </w:r>
          </w:p>
        </w:tc>
        <w:tc>
          <w:tcPr>
            <w:tcW w:w="2085" w:type="dxa"/>
            <w:shd w:val="clear" w:color="auto" w:fill="auto"/>
            <w:vAlign w:val="center"/>
          </w:tcPr>
          <w:p w14:paraId="3F160F99" w14:textId="77777777" w:rsidR="006561B9" w:rsidRPr="009822E7" w:rsidRDefault="006561B9" w:rsidP="006561B9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2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15.090.331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C61467C" w14:textId="77777777" w:rsidR="006561B9" w:rsidRPr="009822E7" w:rsidRDefault="006561B9" w:rsidP="006561B9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2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12.369.991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AD9DE16" w14:textId="77777777" w:rsidR="006561B9" w:rsidRPr="009822E7" w:rsidRDefault="006561B9" w:rsidP="006561B9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2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2.720.340</w:t>
            </w:r>
          </w:p>
        </w:tc>
      </w:tr>
      <w:tr w:rsidR="006561B9" w:rsidRPr="009822E7" w14:paraId="55CD0CE2" w14:textId="77777777" w:rsidTr="0062026A">
        <w:tc>
          <w:tcPr>
            <w:tcW w:w="2559" w:type="dxa"/>
          </w:tcPr>
          <w:p w14:paraId="13BA305C" w14:textId="77777777" w:rsidR="006561B9" w:rsidRPr="009822E7" w:rsidRDefault="006561B9" w:rsidP="006561B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22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proizvodnja voća</w:t>
            </w:r>
          </w:p>
        </w:tc>
        <w:tc>
          <w:tcPr>
            <w:tcW w:w="2085" w:type="dxa"/>
            <w:shd w:val="clear" w:color="auto" w:fill="auto"/>
            <w:vAlign w:val="center"/>
          </w:tcPr>
          <w:p w14:paraId="68DDE747" w14:textId="77777777" w:rsidR="006561B9" w:rsidRPr="009822E7" w:rsidRDefault="006561B9" w:rsidP="006561B9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2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16.050.006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3FE6EEE" w14:textId="77777777" w:rsidR="006561B9" w:rsidRPr="009822E7" w:rsidRDefault="006561B9" w:rsidP="006561B9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2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13.155.867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2F255A8" w14:textId="77777777" w:rsidR="006561B9" w:rsidRPr="009822E7" w:rsidRDefault="006561B9" w:rsidP="006561B9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2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2.894.139</w:t>
            </w:r>
          </w:p>
        </w:tc>
      </w:tr>
      <w:tr w:rsidR="006561B9" w:rsidRPr="009822E7" w14:paraId="3ADE55C1" w14:textId="77777777" w:rsidTr="0062026A">
        <w:tc>
          <w:tcPr>
            <w:tcW w:w="2559" w:type="dxa"/>
          </w:tcPr>
          <w:p w14:paraId="367427DF" w14:textId="77777777" w:rsidR="006561B9" w:rsidRPr="009822E7" w:rsidRDefault="006561B9" w:rsidP="006561B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22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šećerna repa</w:t>
            </w:r>
          </w:p>
        </w:tc>
        <w:tc>
          <w:tcPr>
            <w:tcW w:w="2085" w:type="dxa"/>
            <w:shd w:val="clear" w:color="auto" w:fill="auto"/>
            <w:vAlign w:val="center"/>
          </w:tcPr>
          <w:p w14:paraId="212A73D3" w14:textId="77777777" w:rsidR="006561B9" w:rsidRPr="009822E7" w:rsidRDefault="006561B9" w:rsidP="006561B9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2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37.880.735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4AA2903" w14:textId="77777777" w:rsidR="006561B9" w:rsidRPr="009822E7" w:rsidRDefault="006561B9" w:rsidP="006561B9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2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31.057.215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EF43D3E" w14:textId="77777777" w:rsidR="006561B9" w:rsidRPr="009822E7" w:rsidRDefault="006561B9" w:rsidP="006561B9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2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6.823.520</w:t>
            </w:r>
          </w:p>
        </w:tc>
      </w:tr>
      <w:tr w:rsidR="006561B9" w:rsidRPr="009822E7" w14:paraId="6B366F62" w14:textId="77777777" w:rsidTr="0062026A">
        <w:tc>
          <w:tcPr>
            <w:tcW w:w="2559" w:type="dxa"/>
          </w:tcPr>
          <w:p w14:paraId="7E8CABF8" w14:textId="77777777" w:rsidR="006561B9" w:rsidRPr="009822E7" w:rsidRDefault="006561B9" w:rsidP="006561B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22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proteinski usjevi</w:t>
            </w:r>
          </w:p>
        </w:tc>
        <w:tc>
          <w:tcPr>
            <w:tcW w:w="2085" w:type="dxa"/>
            <w:shd w:val="clear" w:color="auto" w:fill="auto"/>
            <w:vAlign w:val="center"/>
          </w:tcPr>
          <w:p w14:paraId="75AE47A5" w14:textId="77777777" w:rsidR="006561B9" w:rsidRPr="009822E7" w:rsidRDefault="006561B9" w:rsidP="006561B9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2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60.508.366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9FF7D34" w14:textId="77777777" w:rsidR="006561B9" w:rsidRPr="009822E7" w:rsidRDefault="006561B9" w:rsidP="006561B9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2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52.638.579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972FBE6" w14:textId="77777777" w:rsidR="006561B9" w:rsidRPr="009822E7" w:rsidRDefault="006561B9" w:rsidP="006561B9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2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7.869.787</w:t>
            </w:r>
          </w:p>
        </w:tc>
      </w:tr>
      <w:tr w:rsidR="006561B9" w:rsidRPr="009822E7" w14:paraId="5F5FFAF3" w14:textId="77777777" w:rsidTr="0062026A">
        <w:tc>
          <w:tcPr>
            <w:tcW w:w="2559" w:type="dxa"/>
            <w:hideMark/>
          </w:tcPr>
          <w:p w14:paraId="225BF1B9" w14:textId="77777777" w:rsidR="006561B9" w:rsidRPr="009822E7" w:rsidRDefault="006561B9" w:rsidP="006561B9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822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Ukupno</w:t>
            </w:r>
          </w:p>
        </w:tc>
        <w:tc>
          <w:tcPr>
            <w:tcW w:w="2085" w:type="dxa"/>
            <w:shd w:val="clear" w:color="auto" w:fill="auto"/>
            <w:vAlign w:val="center"/>
          </w:tcPr>
          <w:p w14:paraId="3C550812" w14:textId="77777777" w:rsidR="006561B9" w:rsidRPr="009822E7" w:rsidRDefault="006561B9" w:rsidP="006561B9">
            <w:pPr>
              <w:jc w:val="right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822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3.049.380.603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523676B" w14:textId="77777777" w:rsidR="006561B9" w:rsidRPr="009822E7" w:rsidDel="00B91FF0" w:rsidRDefault="006561B9" w:rsidP="006561B9">
            <w:pPr>
              <w:jc w:val="right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822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2.631.785.377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A433548" w14:textId="77777777" w:rsidR="006561B9" w:rsidRPr="009822E7" w:rsidRDefault="006561B9" w:rsidP="006561B9">
            <w:pPr>
              <w:jc w:val="right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822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417.595.226</w:t>
            </w:r>
          </w:p>
        </w:tc>
      </w:tr>
    </w:tbl>
    <w:p w14:paraId="002B166C" w14:textId="77777777" w:rsidR="006561B9" w:rsidRPr="009822E7" w:rsidRDefault="006561B9" w:rsidP="006561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007CE0E" w14:textId="77777777" w:rsidR="006561B9" w:rsidRPr="009822E7" w:rsidRDefault="006561B9" w:rsidP="00254256">
      <w:pPr>
        <w:spacing w:after="0" w:line="240" w:lineRule="auto"/>
        <w:ind w:firstLine="141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822E7">
        <w:rPr>
          <w:rFonts w:ascii="Times New Roman" w:eastAsia="Times New Roman" w:hAnsi="Times New Roman" w:cs="Times New Roman"/>
          <w:sz w:val="24"/>
          <w:szCs w:val="24"/>
          <w:lang w:eastAsia="hr-HR"/>
        </w:rPr>
        <w:t>(2) U slučaju da iznos dopunskih nacionalnih izravnih plaćanja za pojedinu mjeru iz programa izravnih plaćanja u 2020. godini iz stavka 1. ovoga članka ostane neiskorišten, može se izvršiti preraspodjela na ostale mjere iz programa izravnih plaćanja u 2020. godini.</w:t>
      </w:r>
    </w:p>
    <w:p w14:paraId="300291E6" w14:textId="183C616B" w:rsidR="006561B9" w:rsidRPr="009822E7" w:rsidRDefault="006561B9" w:rsidP="002542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DA3F4BA" w14:textId="77777777" w:rsidR="006561B9" w:rsidRPr="009822E7" w:rsidRDefault="006561B9" w:rsidP="006561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822E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6.</w:t>
      </w:r>
    </w:p>
    <w:p w14:paraId="45F06B0C" w14:textId="77777777" w:rsidR="006561B9" w:rsidRPr="009822E7" w:rsidRDefault="006561B9" w:rsidP="006561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3477F5B" w14:textId="2D12C262" w:rsidR="006561B9" w:rsidRPr="009822E7" w:rsidRDefault="006561B9" w:rsidP="00254256">
      <w:pPr>
        <w:spacing w:after="0" w:line="240" w:lineRule="auto"/>
        <w:ind w:firstLine="141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822E7">
        <w:rPr>
          <w:rFonts w:ascii="Times New Roman" w:eastAsia="Times New Roman" w:hAnsi="Times New Roman" w:cs="Times New Roman"/>
          <w:sz w:val="24"/>
          <w:szCs w:val="24"/>
          <w:lang w:eastAsia="hr-HR"/>
        </w:rPr>
        <w:t>Preračunavanje iznosa za financiranje programa izravnih plaćanja u 2020. godini iz članaka 3. i 4. ove Uredbe iz eura u kune izvršeno je prema tečaju Europske središnje banke na dan 30. rujna 2020., koji iznosi 7,5565 kuna za euro, sukladno članku 106. stavku 3. Uredbe (EU) br. 1306/2013.</w:t>
      </w:r>
    </w:p>
    <w:p w14:paraId="2CEB8572" w14:textId="43B80491" w:rsidR="006561B9" w:rsidRPr="009822E7" w:rsidRDefault="006561B9" w:rsidP="006561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26B3DC7" w14:textId="77777777" w:rsidR="006561B9" w:rsidRPr="009822E7" w:rsidRDefault="006561B9" w:rsidP="006561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822E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7.</w:t>
      </w:r>
    </w:p>
    <w:p w14:paraId="472DF38E" w14:textId="77777777" w:rsidR="006561B9" w:rsidRPr="009822E7" w:rsidRDefault="006561B9" w:rsidP="006561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8E55684" w14:textId="57837099" w:rsidR="006561B9" w:rsidRPr="009822E7" w:rsidRDefault="006561B9" w:rsidP="00254256">
      <w:pPr>
        <w:spacing w:after="0" w:line="240" w:lineRule="auto"/>
        <w:ind w:firstLine="141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822E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Ova Uredba stupa na snagu prvoga dana od dana objave u </w:t>
      </w:r>
      <w:r w:rsidR="00254256"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Pr="009822E7">
        <w:rPr>
          <w:rFonts w:ascii="Times New Roman" w:eastAsia="Times New Roman" w:hAnsi="Times New Roman" w:cs="Times New Roman"/>
          <w:sz w:val="24"/>
          <w:szCs w:val="24"/>
          <w:lang w:eastAsia="hr-HR"/>
        </w:rPr>
        <w:t>Narodnim novinama</w:t>
      </w:r>
      <w:r w:rsidR="00254256"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  <w:r w:rsidRPr="009822E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2134EE2E" w14:textId="77777777" w:rsidR="006561B9" w:rsidRPr="009822E7" w:rsidRDefault="006561B9" w:rsidP="006561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5D58D45" w14:textId="0DB3E231" w:rsidR="006561B9" w:rsidRPr="009822E7" w:rsidRDefault="006561B9" w:rsidP="006561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C99597F" w14:textId="77777777" w:rsidR="006561B9" w:rsidRPr="009822E7" w:rsidRDefault="006561B9" w:rsidP="006561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20B3746" w14:textId="461CCCC5" w:rsidR="006561B9" w:rsidRPr="009822E7" w:rsidRDefault="00254256" w:rsidP="006561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KLASA: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635465F9" w14:textId="4D4089AE" w:rsidR="006561B9" w:rsidRPr="009822E7" w:rsidRDefault="00254256" w:rsidP="006561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822E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URBROJ: </w:t>
      </w:r>
      <w:r w:rsidR="006561B9" w:rsidRPr="009822E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37D8F0BA" w14:textId="77777777" w:rsidR="006561B9" w:rsidRPr="009822E7" w:rsidRDefault="006561B9" w:rsidP="006561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897DF4C" w14:textId="77777777" w:rsidR="006561B9" w:rsidRPr="009822E7" w:rsidRDefault="006561B9" w:rsidP="006561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822E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Pr="009822E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2021.</w:t>
      </w:r>
    </w:p>
    <w:p w14:paraId="155E2447" w14:textId="77777777" w:rsidR="006561B9" w:rsidRPr="009822E7" w:rsidRDefault="006561B9" w:rsidP="006561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7A27E13" w14:textId="77777777" w:rsidR="006561B9" w:rsidRPr="009822E7" w:rsidRDefault="006561B9" w:rsidP="006561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7BF70D3" w14:textId="77777777" w:rsidR="00254256" w:rsidRDefault="00254256" w:rsidP="002542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0B6A01" w14:textId="48F937EF" w:rsidR="00254256" w:rsidRDefault="00254256" w:rsidP="002542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FEE752B" w14:textId="77777777" w:rsidR="00254256" w:rsidRDefault="00254256" w:rsidP="00254256">
      <w:pPr>
        <w:spacing w:after="0" w:line="240" w:lineRule="auto"/>
        <w:ind w:left="4248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PREDSJEDNIK</w:t>
      </w:r>
    </w:p>
    <w:p w14:paraId="1A11AD11" w14:textId="77777777" w:rsidR="00254256" w:rsidRDefault="00254256" w:rsidP="002542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32932BA" w14:textId="77777777" w:rsidR="00254256" w:rsidRDefault="00254256" w:rsidP="002542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E8BE355" w14:textId="77777777" w:rsidR="00254256" w:rsidRPr="00A17DA9" w:rsidRDefault="00254256" w:rsidP="00254256">
      <w:pPr>
        <w:spacing w:after="0" w:line="240" w:lineRule="auto"/>
        <w:ind w:left="4956"/>
        <w:jc w:val="center"/>
        <w:rPr>
          <w:rFonts w:ascii="Times New Roman" w:hAnsi="Times New Roman"/>
          <w:color w:val="000000"/>
          <w:sz w:val="24"/>
          <w:szCs w:val="24"/>
        </w:rPr>
      </w:pPr>
      <w:r w:rsidRPr="003B790C">
        <w:rPr>
          <w:rFonts w:ascii="Times New Roman" w:hAnsi="Times New Roman"/>
          <w:sz w:val="24"/>
          <w:szCs w:val="24"/>
        </w:rPr>
        <w:t xml:space="preserve">mr. </w:t>
      </w:r>
      <w:proofErr w:type="spellStart"/>
      <w:r w:rsidRPr="003B790C">
        <w:rPr>
          <w:rFonts w:ascii="Times New Roman" w:hAnsi="Times New Roman"/>
          <w:sz w:val="24"/>
          <w:szCs w:val="24"/>
        </w:rPr>
        <w:t>sc</w:t>
      </w:r>
      <w:proofErr w:type="spellEnd"/>
      <w:r w:rsidRPr="003B790C">
        <w:rPr>
          <w:rFonts w:ascii="Times New Roman" w:hAnsi="Times New Roman"/>
          <w:sz w:val="24"/>
          <w:szCs w:val="24"/>
        </w:rPr>
        <w:t>. Andrej Plenković</w:t>
      </w:r>
    </w:p>
    <w:p w14:paraId="0FCB8748" w14:textId="77777777" w:rsidR="006561B9" w:rsidRPr="009822E7" w:rsidRDefault="006561B9" w:rsidP="006561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E11899C" w14:textId="77777777" w:rsidR="006561B9" w:rsidRPr="009822E7" w:rsidRDefault="006561B9" w:rsidP="006561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1D8DED7" w14:textId="77777777" w:rsidR="006561B9" w:rsidRPr="009822E7" w:rsidRDefault="006561B9" w:rsidP="006561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7E9CEA7" w14:textId="77777777" w:rsidR="006561B9" w:rsidRPr="009822E7" w:rsidRDefault="006561B9" w:rsidP="006561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FA98967" w14:textId="77777777" w:rsidR="006561B9" w:rsidRPr="009822E7" w:rsidRDefault="006561B9" w:rsidP="006561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608F8C1" w14:textId="77777777" w:rsidR="006561B9" w:rsidRPr="009822E7" w:rsidRDefault="006561B9" w:rsidP="006561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13BD0C3" w14:textId="77777777" w:rsidR="006561B9" w:rsidRPr="009822E7" w:rsidRDefault="006561B9" w:rsidP="006561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EC4C214" w14:textId="77777777" w:rsidR="006561B9" w:rsidRPr="009822E7" w:rsidRDefault="006561B9" w:rsidP="006561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9057F39" w14:textId="1BE3A644" w:rsidR="006561B9" w:rsidRDefault="006561B9" w:rsidP="00A96D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76E3B66" w14:textId="2AE9707A" w:rsidR="001D35ED" w:rsidRDefault="001D35ED" w:rsidP="00A96D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88CC98B" w14:textId="2C1CAF71" w:rsidR="001D35ED" w:rsidRDefault="001D35ED" w:rsidP="00A96D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38342A3" w14:textId="77777777" w:rsidR="001D35ED" w:rsidRPr="009822E7" w:rsidRDefault="001D35ED" w:rsidP="00A96D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bookmarkStart w:id="3" w:name="_GoBack"/>
      <w:bookmarkEnd w:id="3"/>
    </w:p>
    <w:p w14:paraId="75C0431D" w14:textId="77777777" w:rsidR="006561B9" w:rsidRPr="009822E7" w:rsidRDefault="006561B9" w:rsidP="006561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822E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OBRAZLOŽENJE</w:t>
      </w:r>
    </w:p>
    <w:p w14:paraId="6BDBB2CF" w14:textId="77777777" w:rsidR="006561B9" w:rsidRPr="009822E7" w:rsidRDefault="006561B9" w:rsidP="006561B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822E7">
        <w:rPr>
          <w:rFonts w:ascii="Times New Roman" w:eastAsia="Times New Roman" w:hAnsi="Times New Roman" w:cs="Times New Roman"/>
          <w:sz w:val="24"/>
          <w:szCs w:val="24"/>
          <w:lang w:eastAsia="hr-HR"/>
        </w:rPr>
        <w:t>Sukladno članku 23. stavku 4. Zakona o poljoprivredi (Narodne novine, broj 118/18 i 42/20) Vlada Republike Hrvatske za svaku godinu propisuje financijsku strukturu omotnice za provedbu mjera iz programa izravnih plaćanja, koja predstavlja gornju godišnju granicu za stvaranje obveza državnog proračuna Republike Hrvatske.</w:t>
      </w:r>
    </w:p>
    <w:p w14:paraId="66679207" w14:textId="77777777" w:rsidR="006561B9" w:rsidRPr="009822E7" w:rsidRDefault="006561B9" w:rsidP="006561B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822E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Prilogom II. Uredbe (EU) br. 1307/2013 Europskog parlamenta i Vijeća od 17. prosinca 2013. o utvrđivanju pravila za izravna plaćanja poljoprivrednicima u programima potpore u okviru zajedničke poljoprivredne politike i o stavljanju izvan snage Uredbe Vijeća (EZ) br. 637/2008 i Uredbe Vijeća (EZ) br. 73/2009, koji je izmijenjen Delegiranom uredbom Komisije (EU) 2020/1314 </w:t>
      </w:r>
      <w:proofErr w:type="spellStart"/>
      <w:r w:rsidRPr="009822E7">
        <w:rPr>
          <w:rFonts w:ascii="Times New Roman" w:eastAsia="Times New Roman" w:hAnsi="Times New Roman" w:cs="Times New Roman"/>
          <w:sz w:val="24"/>
          <w:szCs w:val="24"/>
          <w:lang w:eastAsia="hr-HR"/>
        </w:rPr>
        <w:t>оd</w:t>
      </w:r>
      <w:proofErr w:type="spellEnd"/>
      <w:r w:rsidRPr="009822E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10. srpnja 2020. o izmjeni priloga II. i III. Uredbi (EU) br. 1307/2013 Europskog parlamenta i Vijeća u pogledu nacionalnih i neto gornjih granica za izravna plaćanja za određene države članice za kalendarsku godinu 2020., propisane su godišnje nacionalne gornje granice za financiranje programa izravnih plaćanja iz Europskog fonda za jamstva u poljoprivredi (EFJP) i iz nacionalnih izvora. </w:t>
      </w:r>
    </w:p>
    <w:p w14:paraId="2E5A06DD" w14:textId="77777777" w:rsidR="006561B9" w:rsidRPr="009822E7" w:rsidRDefault="006561B9" w:rsidP="006561B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822E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Ugovorom o pristupanju Republike Hrvatske Europskoj uniji utvrđeno je postupno desetogodišnje uvođenje financiranja programa izravnih plaćanja iz Europskog fonda za jamstva u poljoprivredi (EFJP) do 2022. godine, kada će se program u cijelosti financirati iz EFJP. </w:t>
      </w:r>
    </w:p>
    <w:p w14:paraId="4EC60A7A" w14:textId="77777777" w:rsidR="006561B9" w:rsidRPr="009822E7" w:rsidRDefault="006561B9" w:rsidP="006561B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822E7">
        <w:rPr>
          <w:rFonts w:ascii="Times New Roman" w:eastAsia="Times New Roman" w:hAnsi="Times New Roman" w:cs="Times New Roman"/>
          <w:sz w:val="24"/>
          <w:szCs w:val="24"/>
          <w:lang w:eastAsia="hr-HR"/>
        </w:rPr>
        <w:t>Struktura raspodjele osiguranog iznosa iz EFJP po mjerama za provedbu programa izravnih plaćanja u 2020. godini propisana je</w:t>
      </w:r>
      <w:r w:rsidRPr="009822E7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</w:t>
      </w:r>
      <w:r w:rsidRPr="009822E7">
        <w:rPr>
          <w:rFonts w:ascii="Times New Roman" w:eastAsia="Times New Roman" w:hAnsi="Times New Roman" w:cs="Times New Roman"/>
          <w:sz w:val="24"/>
          <w:szCs w:val="24"/>
          <w:lang w:eastAsia="hr-HR"/>
        </w:rPr>
        <w:t>Provedbenom uredbom Komisije (EU) 2020/1017 od 13. srpnja 2020. o utvrđivanju gornjih granica proračuna za 2020. primjenjivih na određene programe izravne potpore predviđene Uredbom (EU) br. 1307/2013 Europskog parlamenta i Vijeća kako je izmijenjena Provedbenom uredbom Komisije (EU) 2020/1424 od 8. listopada 2020. o izmjeni Provedbene uredbe (EU) 2020/1017 u pogledu gornjih granica proračuna za 2020. primjenjivih na određene programe izravne potpore u Belgiji, Bugarskoj, Danskoj, Hrvatskoj, Luksemburgu i Portugalu. Ukupna EFJP omotnica Republike Hrvatske za izravna plaćanja za 2020. godinu iznosi 348.281.000 eura, što uz primijenjeni tečaj od 7,5565 HRK za 1 EUR iznosi 2.631.785.377 kuna.</w:t>
      </w:r>
    </w:p>
    <w:p w14:paraId="1E8CBB05" w14:textId="77777777" w:rsidR="006561B9" w:rsidRPr="009822E7" w:rsidRDefault="006561B9" w:rsidP="006561B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822E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dopunska nacionalna izravna plaćanja u 2020. godini planirana su sredstva u Državnom proračunu Republike Hrvatske za 2020. godinu i projekcijama za 2021. i 2022. godinu i u Državnom proračunu za 2021. godinu i projekcijama za 2022. i 2023. godinu na proračunskoj aktivnosti A819058 ZPP – Izravna plaćanja poljoprivrednim proizvođačima na izvoru 12 – sredstva učešća za pomoći. </w:t>
      </w:r>
    </w:p>
    <w:p w14:paraId="17EF7A59" w14:textId="77777777" w:rsidR="006561B9" w:rsidRPr="009822E7" w:rsidRDefault="006561B9" w:rsidP="006561B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822E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Prijedlogom ove Uredbe raspoređuje se planirani proračunski iznos za dopunska nacionalna izravna plaćanja u 2020. godini u iznosu od 417.595.226 kuna. Ukupan iznos za financiranje programa izravnih plaćanja u 2020. godini, koji uključuje i sredstva iz EFJP, tako iznosi 3.049.380.603 kuna. </w:t>
      </w:r>
    </w:p>
    <w:p w14:paraId="59355F67" w14:textId="77777777" w:rsidR="006561B9" w:rsidRPr="009822E7" w:rsidRDefault="006561B9" w:rsidP="006561B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822E7">
        <w:rPr>
          <w:rFonts w:ascii="Times New Roman" w:eastAsia="Times New Roman" w:hAnsi="Times New Roman" w:cs="Times New Roman"/>
          <w:sz w:val="24"/>
          <w:szCs w:val="24"/>
          <w:lang w:eastAsia="hr-HR"/>
        </w:rPr>
        <w:t>Plaćanja za mjere iz programa izravnih plaćanja u 2020. godini mogu se izvršiti avansno u razdoblju od 16. listopada do 30. studenog 2020. godine, te u još maksimalno dva obroka u razdoblju od 1. prosinca 2020. do 30. lipnja 2021. godine. U 2020. godini izvršena je isplata predujma u iznosu od 1,57 milijardi kuna. Prema dosadašnjoj dinamici plaćanja prvi obrok se isplaćuje u veljači, kako bi se poljoprivrednicima pravovremeno osigurala obrtna sredstva za pripremu proljetne sjetve, a drugi u svibnju. S obzirom na rokove za isplatu dopunskih nacionalnih izravnih plaćanja, predlaže se da Uredba stupi na snagu prvoga dana od dana objave u Narodnim novinama.</w:t>
      </w:r>
    </w:p>
    <w:p w14:paraId="703D12A4" w14:textId="77777777" w:rsidR="00142592" w:rsidRPr="009822E7" w:rsidRDefault="00142592" w:rsidP="006561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42592" w:rsidRPr="009822E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B5ACBC" w14:textId="77777777" w:rsidR="00625E82" w:rsidRDefault="00625E82" w:rsidP="0016213C">
      <w:pPr>
        <w:spacing w:after="0" w:line="240" w:lineRule="auto"/>
      </w:pPr>
      <w:r>
        <w:separator/>
      </w:r>
    </w:p>
  </w:endnote>
  <w:endnote w:type="continuationSeparator" w:id="0">
    <w:p w14:paraId="63333BCA" w14:textId="77777777" w:rsidR="00625E82" w:rsidRDefault="00625E82" w:rsidP="00162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EA8ED9" w14:textId="77777777" w:rsidR="0016213C" w:rsidRPr="00A32373" w:rsidRDefault="0016213C">
    <w:pPr>
      <w:pStyle w:val="Footer"/>
      <w:jc w:val="right"/>
      <w:rPr>
        <w:rFonts w:ascii="Times New Roman" w:hAnsi="Times New Roman" w:cs="Times New Roman"/>
        <w:sz w:val="24"/>
        <w:szCs w:val="24"/>
      </w:rPr>
    </w:pPr>
  </w:p>
  <w:p w14:paraId="4176D74D" w14:textId="77777777" w:rsidR="0016213C" w:rsidRPr="00A32373" w:rsidRDefault="0016213C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378485" w14:textId="77777777" w:rsidR="00625E82" w:rsidRDefault="00625E82" w:rsidP="0016213C">
      <w:pPr>
        <w:spacing w:after="0" w:line="240" w:lineRule="auto"/>
      </w:pPr>
      <w:r>
        <w:separator/>
      </w:r>
    </w:p>
  </w:footnote>
  <w:footnote w:type="continuationSeparator" w:id="0">
    <w:p w14:paraId="32D86F24" w14:textId="77777777" w:rsidR="00625E82" w:rsidRDefault="00625E82" w:rsidP="001621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B1BB0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300F3"/>
    <w:multiLevelType w:val="hybridMultilevel"/>
    <w:tmpl w:val="A91E53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A09D9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066407"/>
    <w:multiLevelType w:val="hybridMultilevel"/>
    <w:tmpl w:val="599E5C12"/>
    <w:lvl w:ilvl="0" w:tplc="F2CAB7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6D5"/>
    <w:rsid w:val="00014A0B"/>
    <w:rsid w:val="000200FA"/>
    <w:rsid w:val="00056526"/>
    <w:rsid w:val="000956D5"/>
    <w:rsid w:val="00096AC1"/>
    <w:rsid w:val="000C17DD"/>
    <w:rsid w:val="000C3EEE"/>
    <w:rsid w:val="00142592"/>
    <w:rsid w:val="0016213C"/>
    <w:rsid w:val="001874D6"/>
    <w:rsid w:val="001C79B2"/>
    <w:rsid w:val="001D35ED"/>
    <w:rsid w:val="00220F18"/>
    <w:rsid w:val="0023064F"/>
    <w:rsid w:val="00253230"/>
    <w:rsid w:val="00254256"/>
    <w:rsid w:val="00264860"/>
    <w:rsid w:val="00290862"/>
    <w:rsid w:val="00295CAA"/>
    <w:rsid w:val="002965CD"/>
    <w:rsid w:val="002B2F89"/>
    <w:rsid w:val="002C37F5"/>
    <w:rsid w:val="002D67BD"/>
    <w:rsid w:val="00305F6C"/>
    <w:rsid w:val="003377F5"/>
    <w:rsid w:val="0034044C"/>
    <w:rsid w:val="003D43A7"/>
    <w:rsid w:val="004171DD"/>
    <w:rsid w:val="00451401"/>
    <w:rsid w:val="00475133"/>
    <w:rsid w:val="00487A58"/>
    <w:rsid w:val="00510C1E"/>
    <w:rsid w:val="0052065F"/>
    <w:rsid w:val="005222AE"/>
    <w:rsid w:val="00527FA8"/>
    <w:rsid w:val="005414D9"/>
    <w:rsid w:val="00552A28"/>
    <w:rsid w:val="005650B3"/>
    <w:rsid w:val="005A33D6"/>
    <w:rsid w:val="005C0332"/>
    <w:rsid w:val="005F6972"/>
    <w:rsid w:val="00615049"/>
    <w:rsid w:val="00625E82"/>
    <w:rsid w:val="006433F9"/>
    <w:rsid w:val="006561B9"/>
    <w:rsid w:val="006675A7"/>
    <w:rsid w:val="006B2424"/>
    <w:rsid w:val="006C5322"/>
    <w:rsid w:val="00703036"/>
    <w:rsid w:val="007135C0"/>
    <w:rsid w:val="00736983"/>
    <w:rsid w:val="00785E25"/>
    <w:rsid w:val="00786D1C"/>
    <w:rsid w:val="007900BB"/>
    <w:rsid w:val="007917B2"/>
    <w:rsid w:val="007C2EF7"/>
    <w:rsid w:val="007F3AB4"/>
    <w:rsid w:val="0086636B"/>
    <w:rsid w:val="00881D8E"/>
    <w:rsid w:val="008E2228"/>
    <w:rsid w:val="008E7074"/>
    <w:rsid w:val="00927EE4"/>
    <w:rsid w:val="009313BF"/>
    <w:rsid w:val="00936739"/>
    <w:rsid w:val="00953DF9"/>
    <w:rsid w:val="00954B0E"/>
    <w:rsid w:val="00966A54"/>
    <w:rsid w:val="009819F8"/>
    <w:rsid w:val="009822E7"/>
    <w:rsid w:val="009E61A4"/>
    <w:rsid w:val="00A06270"/>
    <w:rsid w:val="00A32373"/>
    <w:rsid w:val="00A96D4D"/>
    <w:rsid w:val="00AF76BF"/>
    <w:rsid w:val="00B06361"/>
    <w:rsid w:val="00B20C17"/>
    <w:rsid w:val="00B62398"/>
    <w:rsid w:val="00B75937"/>
    <w:rsid w:val="00C5332D"/>
    <w:rsid w:val="00C6534E"/>
    <w:rsid w:val="00CD79E1"/>
    <w:rsid w:val="00D10749"/>
    <w:rsid w:val="00D10AED"/>
    <w:rsid w:val="00D737AC"/>
    <w:rsid w:val="00D974DE"/>
    <w:rsid w:val="00DA32DB"/>
    <w:rsid w:val="00DD016B"/>
    <w:rsid w:val="00DE40B8"/>
    <w:rsid w:val="00E1201B"/>
    <w:rsid w:val="00E17202"/>
    <w:rsid w:val="00E42084"/>
    <w:rsid w:val="00E55D5F"/>
    <w:rsid w:val="00E72511"/>
    <w:rsid w:val="00E7483E"/>
    <w:rsid w:val="00E75431"/>
    <w:rsid w:val="00EF38DC"/>
    <w:rsid w:val="00F33F1E"/>
    <w:rsid w:val="00FC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EC3BF"/>
  <w15:docId w15:val="{BAD81411-C873-4360-BFAF-2B1381CD4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972"/>
    <w:pPr>
      <w:ind w:left="720"/>
      <w:contextualSpacing/>
    </w:pPr>
  </w:style>
  <w:style w:type="paragraph" w:customStyle="1" w:styleId="t-9-8">
    <w:name w:val="t-9-8"/>
    <w:basedOn w:val="Normal"/>
    <w:rsid w:val="00142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6213C"/>
  </w:style>
  <w:style w:type="paragraph" w:styleId="Footer">
    <w:name w:val="footer"/>
    <w:basedOn w:val="Normal"/>
    <w:link w:val="FooterChar"/>
    <w:uiPriority w:val="99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13C"/>
  </w:style>
  <w:style w:type="paragraph" w:styleId="BalloonText">
    <w:name w:val="Balloon Text"/>
    <w:basedOn w:val="Normal"/>
    <w:link w:val="BalloonTextChar"/>
    <w:uiPriority w:val="99"/>
    <w:semiHidden/>
    <w:unhideWhenUsed/>
    <w:rsid w:val="000C3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EE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0C3E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TableNormal"/>
    <w:next w:val="TableGrid"/>
    <w:uiPriority w:val="59"/>
    <w:rsid w:val="00D974DE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TableNormal"/>
    <w:next w:val="TableGrid"/>
    <w:uiPriority w:val="59"/>
    <w:rsid w:val="006561B9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283722-30EA-4592-9B1D-6EBA6A288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1412</Words>
  <Characters>8053</Characters>
  <Application>Microsoft Office Word</Application>
  <DocSecurity>0</DocSecurity>
  <Lines>67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Anita Markić</dc:creator>
  <cp:lastModifiedBy>Sunčica Marini</cp:lastModifiedBy>
  <cp:revision>4</cp:revision>
  <cp:lastPrinted>2021-02-15T10:43:00Z</cp:lastPrinted>
  <dcterms:created xsi:type="dcterms:W3CDTF">2021-02-12T09:31:00Z</dcterms:created>
  <dcterms:modified xsi:type="dcterms:W3CDTF">2021-02-15T11:10:00Z</dcterms:modified>
</cp:coreProperties>
</file>