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758F9" w14:textId="77777777" w:rsidR="00500951" w:rsidRPr="00500951" w:rsidRDefault="00500951" w:rsidP="00500951">
      <w:pPr>
        <w:jc w:val="center"/>
        <w:rPr>
          <w:rFonts w:cs="Times New Roman"/>
          <w:color w:val="auto"/>
          <w:lang w:val="en-GB"/>
        </w:rPr>
      </w:pPr>
      <w:r w:rsidRPr="00500951">
        <w:rPr>
          <w:rFonts w:cs="Times New Roman"/>
          <w:noProof/>
          <w:color w:val="auto"/>
          <w:lang w:val="hr-HR" w:eastAsia="hr-HR"/>
        </w:rPr>
        <w:drawing>
          <wp:inline distT="0" distB="0" distL="0" distR="0" wp14:anchorId="056BB033" wp14:editId="0F534156">
            <wp:extent cx="597091" cy="81204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61" cy="8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951">
        <w:rPr>
          <w:rFonts w:cs="Times New Roman"/>
          <w:color w:val="auto"/>
          <w:lang w:val="en-GB"/>
        </w:rPr>
        <w:fldChar w:fldCharType="begin"/>
      </w:r>
      <w:r w:rsidRPr="00500951">
        <w:rPr>
          <w:rFonts w:cs="Times New Roman"/>
          <w:color w:val="auto"/>
          <w:lang w:val="en-GB"/>
        </w:rPr>
        <w:instrText xml:space="preserve"> INCLUDEPICTURE "http://www.inet.hr/~box/images/grb-rh.gif" \* MERGEFORMATINET </w:instrText>
      </w:r>
      <w:r w:rsidRPr="00500951">
        <w:rPr>
          <w:rFonts w:cs="Times New Roman"/>
          <w:color w:val="auto"/>
          <w:lang w:val="en-GB"/>
        </w:rPr>
        <w:fldChar w:fldCharType="end"/>
      </w:r>
    </w:p>
    <w:p w14:paraId="680CF6D6" w14:textId="77777777" w:rsidR="00500951" w:rsidRPr="00500951" w:rsidRDefault="00500951" w:rsidP="00500951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  <w:lang w:val="en-GB"/>
        </w:rPr>
      </w:pPr>
      <w:r w:rsidRPr="00500951">
        <w:rPr>
          <w:rFonts w:ascii="Times New Roman" w:hAnsi="Times New Roman" w:cs="Times New Roman"/>
          <w:color w:val="auto"/>
          <w:sz w:val="28"/>
          <w:lang w:val="en-GB"/>
        </w:rPr>
        <w:t>VLADA REPUBLIKE HRVATSKE</w:t>
      </w:r>
    </w:p>
    <w:p w14:paraId="54665A4A" w14:textId="77777777" w:rsidR="00500951" w:rsidRPr="00500951" w:rsidRDefault="00500951" w:rsidP="00500951">
      <w:pPr>
        <w:rPr>
          <w:rFonts w:cs="Times New Roman"/>
          <w:color w:val="auto"/>
          <w:lang w:val="en-GB"/>
        </w:rPr>
      </w:pPr>
    </w:p>
    <w:p w14:paraId="75A2ADF5" w14:textId="6FDEC238" w:rsidR="00500951" w:rsidRPr="00500951" w:rsidRDefault="0082287B" w:rsidP="00500951">
      <w:pPr>
        <w:spacing w:after="2400"/>
        <w:jc w:val="right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Zagreb, </w:t>
      </w:r>
      <w:r w:rsidR="00DE6002">
        <w:rPr>
          <w:rFonts w:ascii="Times New Roman" w:hAnsi="Times New Roman" w:cs="Times New Roman"/>
          <w:color w:val="auto"/>
          <w:sz w:val="24"/>
          <w:szCs w:val="24"/>
          <w:lang w:val="en-GB"/>
        </w:rPr>
        <w:t>1. srpnja</w:t>
      </w:r>
      <w:r w:rsidR="00500951" w:rsidRPr="00500951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2021.</w:t>
      </w:r>
    </w:p>
    <w:p w14:paraId="7CF8917A" w14:textId="77777777" w:rsidR="00500951" w:rsidRPr="00500951" w:rsidRDefault="00500951" w:rsidP="00500951">
      <w:pPr>
        <w:spacing w:line="360" w:lineRule="auto"/>
        <w:rPr>
          <w:rFonts w:cs="Times New Roman"/>
          <w:color w:val="auto"/>
          <w:lang w:val="en-GB"/>
        </w:rPr>
      </w:pPr>
      <w:r w:rsidRPr="00500951">
        <w:rPr>
          <w:rFonts w:cs="Times New Roman"/>
          <w:color w:val="auto"/>
          <w:lang w:val="en-GB"/>
        </w:rPr>
        <w:t>__________________________________________________________________________</w:t>
      </w:r>
    </w:p>
    <w:p w14:paraId="14DCA60B" w14:textId="77777777" w:rsidR="00500951" w:rsidRPr="00500951" w:rsidRDefault="00500951" w:rsidP="00500951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cs="Times New Roman"/>
          <w:b/>
          <w:smallCaps/>
          <w:color w:val="auto"/>
          <w:lang w:val="en-GB"/>
        </w:rPr>
        <w:sectPr w:rsidR="00500951" w:rsidRPr="00500951" w:rsidSect="004A6EFD">
          <w:headerReference w:type="default" r:id="rId8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00951" w:rsidRPr="00500951" w14:paraId="330864A8" w14:textId="77777777" w:rsidTr="00621956">
        <w:tc>
          <w:tcPr>
            <w:tcW w:w="1951" w:type="dxa"/>
          </w:tcPr>
          <w:p w14:paraId="6FDAAF43" w14:textId="77777777" w:rsidR="00500951" w:rsidRPr="00500951" w:rsidRDefault="00500951" w:rsidP="005009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00951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  <w:lang w:val="en-GB"/>
              </w:rPr>
              <w:t>Predlagatelj</w:t>
            </w:r>
            <w:r w:rsidRPr="0050095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7229" w:type="dxa"/>
          </w:tcPr>
          <w:p w14:paraId="3382912E" w14:textId="77777777" w:rsidR="00500951" w:rsidRPr="00500951" w:rsidRDefault="00500951" w:rsidP="005009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009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Ministarstvo mora, prometa i infrastructure</w:t>
            </w:r>
          </w:p>
        </w:tc>
      </w:tr>
    </w:tbl>
    <w:p w14:paraId="640A5DCA" w14:textId="77777777" w:rsidR="00500951" w:rsidRPr="00500951" w:rsidRDefault="00500951" w:rsidP="00500951">
      <w:pPr>
        <w:spacing w:line="360" w:lineRule="auto"/>
        <w:rPr>
          <w:rFonts w:cs="Times New Roman"/>
          <w:color w:val="auto"/>
          <w:lang w:val="en-GB"/>
        </w:rPr>
      </w:pPr>
      <w:r w:rsidRPr="00500951">
        <w:rPr>
          <w:rFonts w:cs="Times New Roman"/>
          <w:color w:val="auto"/>
          <w:lang w:val="en-GB"/>
        </w:rPr>
        <w:t>__________________________________________________________________________</w:t>
      </w:r>
      <w:r w:rsidRPr="00500951">
        <w:rPr>
          <w:rFonts w:cs="Times New Roman"/>
          <w:color w:val="auto"/>
          <w:lang w:val="en-GB"/>
        </w:rPr>
        <w:tab/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500951" w:rsidRPr="00500951" w14:paraId="3BCC71DD" w14:textId="77777777" w:rsidTr="00621956">
        <w:trPr>
          <w:trHeight w:val="420"/>
        </w:trPr>
        <w:tc>
          <w:tcPr>
            <w:tcW w:w="1939" w:type="dxa"/>
          </w:tcPr>
          <w:p w14:paraId="7CBD09A3" w14:textId="77777777" w:rsidR="00500951" w:rsidRPr="00500951" w:rsidRDefault="00500951" w:rsidP="005009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00951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  <w:lang w:val="en-GB"/>
              </w:rPr>
              <w:t>Predmet</w:t>
            </w:r>
            <w:r w:rsidRPr="0050095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7133" w:type="dxa"/>
          </w:tcPr>
          <w:p w14:paraId="7B27AAB2" w14:textId="256624E6" w:rsidR="00500951" w:rsidRPr="00500951" w:rsidRDefault="00500951" w:rsidP="00816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009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Prijedlog </w:t>
            </w:r>
            <w:r w:rsidR="00816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o</w:t>
            </w:r>
            <w:r w:rsidRPr="005009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dluke o </w:t>
            </w:r>
            <w:r w:rsidR="00DE60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prihvaćanju M</w:t>
            </w:r>
            <w:r w:rsidRPr="005009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odernizacije i restrukturiranja željezničkog sektora</w:t>
            </w:r>
          </w:p>
        </w:tc>
      </w:tr>
    </w:tbl>
    <w:p w14:paraId="2D390739" w14:textId="77777777" w:rsidR="00500951" w:rsidRPr="00500951" w:rsidRDefault="00500951" w:rsidP="00500951">
      <w:pPr>
        <w:rPr>
          <w:rFonts w:cs="Times New Roman"/>
          <w:color w:val="auto"/>
          <w:lang w:val="en-GB"/>
        </w:rPr>
      </w:pPr>
      <w:r w:rsidRPr="00500951">
        <w:rPr>
          <w:rFonts w:cs="Times New Roman"/>
          <w:color w:val="auto"/>
          <w:lang w:val="en-GB"/>
        </w:rPr>
        <w:t>________________________________________________________________________</w:t>
      </w:r>
    </w:p>
    <w:p w14:paraId="7FD6EAAC" w14:textId="77777777" w:rsidR="00500951" w:rsidRPr="00500951" w:rsidRDefault="00500951" w:rsidP="00500951">
      <w:pPr>
        <w:rPr>
          <w:rFonts w:cs="Times New Roman"/>
          <w:color w:val="auto"/>
          <w:lang w:val="en-GB"/>
        </w:rPr>
      </w:pPr>
    </w:p>
    <w:p w14:paraId="72F5C7EF" w14:textId="77777777" w:rsidR="00500951" w:rsidRPr="00500951" w:rsidRDefault="00500951" w:rsidP="00500951">
      <w:pPr>
        <w:rPr>
          <w:rFonts w:cs="Times New Roman"/>
          <w:color w:val="auto"/>
          <w:lang w:val="en-GB"/>
        </w:rPr>
      </w:pPr>
    </w:p>
    <w:p w14:paraId="5A041AFA" w14:textId="77777777" w:rsidR="00500951" w:rsidRPr="00500951" w:rsidRDefault="00500951" w:rsidP="00500951">
      <w:pPr>
        <w:rPr>
          <w:rFonts w:cs="Times New Roman"/>
          <w:color w:val="auto"/>
          <w:lang w:val="en-GB"/>
        </w:rPr>
      </w:pPr>
    </w:p>
    <w:p w14:paraId="6A8BCC19" w14:textId="77777777" w:rsidR="00500951" w:rsidRPr="00500951" w:rsidRDefault="00500951" w:rsidP="00500951">
      <w:pPr>
        <w:rPr>
          <w:rFonts w:cs="Times New Roman"/>
          <w:color w:val="auto"/>
          <w:lang w:val="en-GB"/>
        </w:rPr>
      </w:pPr>
    </w:p>
    <w:p w14:paraId="1021CEC6" w14:textId="77777777" w:rsidR="00500951" w:rsidRPr="00500951" w:rsidRDefault="00500951" w:rsidP="00500951">
      <w:pPr>
        <w:rPr>
          <w:rFonts w:cs="Times New Roman"/>
          <w:color w:val="auto"/>
          <w:lang w:val="en-GB"/>
        </w:rPr>
      </w:pPr>
    </w:p>
    <w:p w14:paraId="7C0646C9" w14:textId="77777777" w:rsidR="00500951" w:rsidRPr="00500951" w:rsidRDefault="00500951" w:rsidP="00500951">
      <w:pPr>
        <w:rPr>
          <w:rFonts w:cs="Times New Roman"/>
          <w:color w:val="auto"/>
          <w:lang w:val="en-GB"/>
        </w:rPr>
      </w:pPr>
    </w:p>
    <w:p w14:paraId="17D68A74" w14:textId="77777777" w:rsidR="00500951" w:rsidRPr="00500951" w:rsidRDefault="00500951" w:rsidP="00500951">
      <w:pPr>
        <w:rPr>
          <w:rFonts w:eastAsia="Times New Roman" w:cs="Times New Roman"/>
          <w:lang w:val="hr-HR"/>
        </w:rPr>
      </w:pPr>
    </w:p>
    <w:p w14:paraId="1C8A3A51" w14:textId="77777777" w:rsidR="00500951" w:rsidRPr="00500951" w:rsidRDefault="00500951" w:rsidP="00500951">
      <w:pPr>
        <w:rPr>
          <w:rFonts w:eastAsia="Times New Roman" w:cs="Times New Roman"/>
          <w:lang w:val="hr-HR"/>
        </w:rPr>
      </w:pPr>
    </w:p>
    <w:p w14:paraId="7DEBF569" w14:textId="77777777" w:rsidR="00500951" w:rsidRPr="00500951" w:rsidRDefault="00500951" w:rsidP="0050095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4"/>
          <w:lang w:val="hr-HR" w:eastAsia="hr-HR"/>
        </w:rPr>
        <w:sectPr w:rsidR="00500951" w:rsidRPr="00500951" w:rsidSect="00EC7FF6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500951">
        <w:rPr>
          <w:rFonts w:ascii="Times New Roman" w:eastAsia="Times New Roman" w:hAnsi="Times New Roman" w:cs="Times New Roman"/>
          <w:spacing w:val="20"/>
          <w:sz w:val="20"/>
          <w:szCs w:val="24"/>
          <w:lang w:val="hr-HR" w:eastAsia="hr-HR"/>
        </w:rPr>
        <w:t>Banski dvori | Trg Sv. Marka 2  | 10000 Zagreb | tel. 01 4569 222 | vlada.gov.hr</w:t>
      </w:r>
    </w:p>
    <w:p w14:paraId="6032C1FE" w14:textId="04E349D1" w:rsidR="00500951" w:rsidRPr="007D44DD" w:rsidRDefault="007D44DD" w:rsidP="007D44DD">
      <w:pPr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</w:t>
      </w:r>
      <w:r w:rsidR="00500951" w:rsidRPr="007D44DD">
        <w:rPr>
          <w:rFonts w:ascii="Times New Roman" w:hAnsi="Times New Roman" w:cs="Times New Roman"/>
          <w:b/>
          <w:sz w:val="24"/>
          <w:szCs w:val="24"/>
          <w:lang w:val="hr-HR"/>
        </w:rPr>
        <w:t xml:space="preserve">rijedlog </w:t>
      </w:r>
    </w:p>
    <w:p w14:paraId="16490910" w14:textId="77777777" w:rsidR="00500951" w:rsidRPr="00500951" w:rsidRDefault="00500951" w:rsidP="0050095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</w:p>
    <w:p w14:paraId="52354CCD" w14:textId="32135433" w:rsidR="00D7774A" w:rsidRDefault="00D7774A" w:rsidP="00D7774A">
      <w:pPr>
        <w:pStyle w:val="Default"/>
        <w:rPr>
          <w:color w:val="auto"/>
        </w:rPr>
      </w:pPr>
      <w:bookmarkStart w:id="0" w:name="_GoBack"/>
      <w:bookmarkEnd w:id="0"/>
    </w:p>
    <w:p w14:paraId="61D02C70" w14:textId="77777777" w:rsidR="00D7774A" w:rsidRDefault="00D7774A" w:rsidP="00D7774A">
      <w:pPr>
        <w:pStyle w:val="Default"/>
        <w:rPr>
          <w:color w:val="auto"/>
          <w:sz w:val="28"/>
          <w:szCs w:val="28"/>
        </w:rPr>
      </w:pPr>
    </w:p>
    <w:p w14:paraId="0A45A7F9" w14:textId="77777777" w:rsidR="008168DC" w:rsidRDefault="008168DC" w:rsidP="00D7774A">
      <w:pPr>
        <w:pStyle w:val="Default"/>
        <w:rPr>
          <w:color w:val="auto"/>
          <w:sz w:val="28"/>
          <w:szCs w:val="28"/>
        </w:rPr>
      </w:pPr>
    </w:p>
    <w:p w14:paraId="2D49A26C" w14:textId="77777777" w:rsidR="008168DC" w:rsidRPr="00197A27" w:rsidRDefault="008168DC" w:rsidP="00D7774A">
      <w:pPr>
        <w:pStyle w:val="Default"/>
        <w:rPr>
          <w:color w:val="auto"/>
          <w:sz w:val="28"/>
          <w:szCs w:val="28"/>
        </w:rPr>
      </w:pPr>
    </w:p>
    <w:p w14:paraId="3A2AFC97" w14:textId="77777777" w:rsidR="007D44DD" w:rsidRPr="00D6327D" w:rsidRDefault="007D44DD" w:rsidP="007D44DD">
      <w:pPr>
        <w:pStyle w:val="Default"/>
        <w:jc w:val="both"/>
        <w:rPr>
          <w:color w:val="auto"/>
        </w:rPr>
      </w:pPr>
      <w:r w:rsidRPr="00D6327D">
        <w:rPr>
          <w:color w:val="auto"/>
        </w:rPr>
        <w:t>Na temelju članka 31. stavka 2. Zakona o Vladi Republike Hrvatske (Narodne novine, broj 150/11, 119/14, 93/16 i 116/18)Vlada Republike Hrvatske je na sjednici održanoj______202</w:t>
      </w:r>
      <w:r>
        <w:rPr>
          <w:color w:val="auto"/>
        </w:rPr>
        <w:t>1</w:t>
      </w:r>
      <w:r w:rsidRPr="00D6327D">
        <w:rPr>
          <w:color w:val="auto"/>
        </w:rPr>
        <w:t>. godine donijela</w:t>
      </w:r>
    </w:p>
    <w:p w14:paraId="1E2906B2" w14:textId="77777777" w:rsidR="007D44DD" w:rsidRPr="00D6327D" w:rsidRDefault="007D44DD" w:rsidP="007D44DD">
      <w:pPr>
        <w:pStyle w:val="Default"/>
        <w:rPr>
          <w:color w:val="auto"/>
        </w:rPr>
      </w:pPr>
    </w:p>
    <w:p w14:paraId="26F2AC56" w14:textId="77777777" w:rsidR="007D44DD" w:rsidRPr="00D6327D" w:rsidRDefault="007D44DD" w:rsidP="007D44DD">
      <w:pPr>
        <w:pStyle w:val="Default"/>
        <w:rPr>
          <w:color w:val="auto"/>
        </w:rPr>
      </w:pPr>
    </w:p>
    <w:p w14:paraId="46CA38A2" w14:textId="77777777" w:rsidR="007D44DD" w:rsidRPr="00D6327D" w:rsidRDefault="007D44DD" w:rsidP="007D44DD">
      <w:pPr>
        <w:pStyle w:val="Default"/>
        <w:jc w:val="center"/>
        <w:rPr>
          <w:color w:val="auto"/>
        </w:rPr>
      </w:pPr>
      <w:r w:rsidRPr="00D6327D">
        <w:rPr>
          <w:b/>
          <w:bCs/>
          <w:color w:val="auto"/>
        </w:rPr>
        <w:t>ODLUKU</w:t>
      </w:r>
    </w:p>
    <w:p w14:paraId="56EB6D13" w14:textId="77777777" w:rsidR="007D44DD" w:rsidRPr="00D6327D" w:rsidRDefault="007D44DD" w:rsidP="007D44DD">
      <w:pPr>
        <w:pStyle w:val="Default"/>
        <w:jc w:val="center"/>
        <w:rPr>
          <w:color w:val="auto"/>
        </w:rPr>
      </w:pPr>
    </w:p>
    <w:p w14:paraId="20C46405" w14:textId="77777777" w:rsidR="007D44DD" w:rsidRPr="00D6327D" w:rsidRDefault="007D44DD" w:rsidP="007D44DD">
      <w:pPr>
        <w:pStyle w:val="Default"/>
        <w:jc w:val="center"/>
        <w:rPr>
          <w:color w:val="auto"/>
        </w:rPr>
      </w:pPr>
      <w:r w:rsidRPr="00D6327D">
        <w:rPr>
          <w:b/>
          <w:bCs/>
          <w:color w:val="auto"/>
        </w:rPr>
        <w:t>o prihvaćanju modernizacije i restrukturiranja željezničkog sektora</w:t>
      </w:r>
    </w:p>
    <w:p w14:paraId="293DDFCC" w14:textId="77777777" w:rsidR="007D44DD" w:rsidRPr="00D6327D" w:rsidRDefault="007D44DD" w:rsidP="007D44DD">
      <w:pPr>
        <w:pStyle w:val="Default"/>
        <w:jc w:val="center"/>
        <w:rPr>
          <w:color w:val="auto"/>
        </w:rPr>
      </w:pPr>
    </w:p>
    <w:p w14:paraId="45BF4FA1" w14:textId="77777777" w:rsidR="007D44DD" w:rsidRPr="00D6327D" w:rsidRDefault="007D44DD" w:rsidP="007D44DD">
      <w:pPr>
        <w:pStyle w:val="Default"/>
        <w:jc w:val="center"/>
        <w:rPr>
          <w:color w:val="auto"/>
        </w:rPr>
      </w:pPr>
    </w:p>
    <w:p w14:paraId="575EA802" w14:textId="77777777" w:rsidR="007D44DD" w:rsidRPr="00D6327D" w:rsidRDefault="007D44DD" w:rsidP="007D44DD">
      <w:pPr>
        <w:pStyle w:val="Default"/>
        <w:jc w:val="center"/>
        <w:rPr>
          <w:color w:val="auto"/>
        </w:rPr>
      </w:pPr>
      <w:r w:rsidRPr="00D6327D">
        <w:rPr>
          <w:b/>
          <w:bCs/>
          <w:color w:val="auto"/>
        </w:rPr>
        <w:t>I.</w:t>
      </w:r>
    </w:p>
    <w:p w14:paraId="65602A5E" w14:textId="77777777" w:rsidR="007D44DD" w:rsidRPr="00D6327D" w:rsidRDefault="007D44DD" w:rsidP="007D44DD">
      <w:pPr>
        <w:pStyle w:val="Default"/>
        <w:rPr>
          <w:color w:val="auto"/>
        </w:rPr>
      </w:pPr>
    </w:p>
    <w:p w14:paraId="35464997" w14:textId="77777777" w:rsidR="007D44DD" w:rsidRDefault="007D44DD" w:rsidP="007D44DD">
      <w:pPr>
        <w:pStyle w:val="Default"/>
        <w:jc w:val="both"/>
        <w:rPr>
          <w:color w:val="auto"/>
        </w:rPr>
      </w:pPr>
      <w:r w:rsidRPr="00D6327D">
        <w:rPr>
          <w:color w:val="auto"/>
        </w:rPr>
        <w:t>Prihvaća se modernizacija i restrukturiranje željezničkog sektora u tekstu</w:t>
      </w:r>
      <w:r>
        <w:rPr>
          <w:color w:val="auto"/>
        </w:rPr>
        <w:t xml:space="preserve"> koji je dostavilo</w:t>
      </w:r>
      <w:r w:rsidRPr="00D6327D">
        <w:rPr>
          <w:color w:val="auto"/>
        </w:rPr>
        <w:t xml:space="preserve"> Ministarstvo mora, prometa i infrastrukture </w:t>
      </w:r>
      <w:r>
        <w:rPr>
          <w:color w:val="auto"/>
        </w:rPr>
        <w:t>aktom</w:t>
      </w:r>
      <w:r w:rsidRPr="00D6327D">
        <w:rPr>
          <w:color w:val="auto"/>
        </w:rPr>
        <w:t xml:space="preserve"> Klase: ______, Ur. broja: _________</w:t>
      </w:r>
      <w:r>
        <w:rPr>
          <w:color w:val="auto"/>
        </w:rPr>
        <w:t xml:space="preserve"> od </w:t>
      </w:r>
      <w:r w:rsidRPr="00D6327D">
        <w:rPr>
          <w:color w:val="auto"/>
        </w:rPr>
        <w:t xml:space="preserve"> </w:t>
      </w:r>
      <w:r>
        <w:rPr>
          <w:color w:val="auto"/>
        </w:rPr>
        <w:t>_____</w:t>
      </w:r>
      <w:r w:rsidRPr="00D6327D">
        <w:rPr>
          <w:color w:val="auto"/>
        </w:rPr>
        <w:t>202</w:t>
      </w:r>
      <w:r>
        <w:rPr>
          <w:color w:val="auto"/>
        </w:rPr>
        <w:t>1</w:t>
      </w:r>
      <w:r w:rsidRPr="00D6327D">
        <w:rPr>
          <w:color w:val="auto"/>
        </w:rPr>
        <w:t>. godine.</w:t>
      </w:r>
    </w:p>
    <w:p w14:paraId="6481FFD8" w14:textId="77777777" w:rsidR="007D44DD" w:rsidRDefault="007D44DD" w:rsidP="007D44DD">
      <w:pPr>
        <w:pStyle w:val="Default"/>
        <w:rPr>
          <w:color w:val="auto"/>
        </w:rPr>
      </w:pPr>
    </w:p>
    <w:p w14:paraId="6A40E113" w14:textId="77777777" w:rsidR="007D44DD" w:rsidRPr="00D6327D" w:rsidRDefault="007D44DD" w:rsidP="007D44DD">
      <w:pPr>
        <w:pStyle w:val="Default"/>
        <w:rPr>
          <w:color w:val="auto"/>
        </w:rPr>
      </w:pPr>
    </w:p>
    <w:p w14:paraId="56078D69" w14:textId="77777777" w:rsidR="007D44DD" w:rsidRPr="00301BCD" w:rsidRDefault="007D44DD" w:rsidP="007D44DD">
      <w:pPr>
        <w:pStyle w:val="Default"/>
        <w:jc w:val="center"/>
        <w:rPr>
          <w:b/>
          <w:bCs/>
          <w:color w:val="auto"/>
        </w:rPr>
      </w:pPr>
      <w:r w:rsidRPr="00301BCD">
        <w:rPr>
          <w:b/>
          <w:bCs/>
          <w:color w:val="auto"/>
        </w:rPr>
        <w:t>II.</w:t>
      </w:r>
    </w:p>
    <w:p w14:paraId="7AC8EA7B" w14:textId="77777777" w:rsidR="007D44DD" w:rsidRDefault="007D44DD" w:rsidP="007D44DD">
      <w:pPr>
        <w:pStyle w:val="Default"/>
        <w:jc w:val="both"/>
        <w:rPr>
          <w:bCs/>
          <w:color w:val="auto"/>
        </w:rPr>
      </w:pPr>
    </w:p>
    <w:p w14:paraId="08D85BC3" w14:textId="77777777" w:rsidR="007D44DD" w:rsidRDefault="007D44DD" w:rsidP="007D44DD">
      <w:pPr>
        <w:pStyle w:val="Default"/>
        <w:jc w:val="both"/>
        <w:rPr>
          <w:color w:val="auto"/>
        </w:rPr>
      </w:pPr>
      <w:r w:rsidRPr="00301BCD">
        <w:rPr>
          <w:bCs/>
          <w:color w:val="auto"/>
        </w:rPr>
        <w:t>Zadužuje se Ministarstvo mora, prometa i infrastrukture da tekst</w:t>
      </w:r>
      <w:r w:rsidRPr="00301BCD">
        <w:t xml:space="preserve"> modernizacij</w:t>
      </w:r>
      <w:r>
        <w:t>e</w:t>
      </w:r>
      <w:r w:rsidRPr="00301BCD">
        <w:t xml:space="preserve"> i restrukturiranj</w:t>
      </w:r>
      <w:r>
        <w:t>a</w:t>
      </w:r>
      <w:r w:rsidRPr="00301BCD">
        <w:t xml:space="preserve"> željezničkog sektora iz točke I. ove</w:t>
      </w:r>
      <w:r>
        <w:t xml:space="preserve"> Odluke</w:t>
      </w:r>
      <w:r w:rsidRPr="00301BCD">
        <w:rPr>
          <w:bCs/>
          <w:color w:val="auto"/>
        </w:rPr>
        <w:t xml:space="preserve"> </w:t>
      </w:r>
      <w:r>
        <w:rPr>
          <w:bCs/>
          <w:color w:val="auto"/>
        </w:rPr>
        <w:t xml:space="preserve">objavi </w:t>
      </w:r>
      <w:r w:rsidRPr="00301BCD">
        <w:rPr>
          <w:bCs/>
          <w:color w:val="auto"/>
        </w:rPr>
        <w:t>na svojim mrežnim stranicama</w:t>
      </w:r>
      <w:r>
        <w:rPr>
          <w:bCs/>
          <w:color w:val="auto"/>
        </w:rPr>
        <w:t>.</w:t>
      </w:r>
    </w:p>
    <w:p w14:paraId="6F44EAAE" w14:textId="77777777" w:rsidR="007D44DD" w:rsidRDefault="007D44DD" w:rsidP="007D44DD">
      <w:pPr>
        <w:pStyle w:val="Default"/>
        <w:jc w:val="both"/>
        <w:rPr>
          <w:b/>
          <w:color w:val="auto"/>
        </w:rPr>
      </w:pPr>
    </w:p>
    <w:p w14:paraId="41EC00CF" w14:textId="77777777" w:rsidR="007D44DD" w:rsidRDefault="007D44DD" w:rsidP="007D44DD">
      <w:pPr>
        <w:pStyle w:val="Default"/>
        <w:jc w:val="both"/>
        <w:rPr>
          <w:b/>
          <w:color w:val="auto"/>
        </w:rPr>
      </w:pPr>
    </w:p>
    <w:p w14:paraId="15E7D8BF" w14:textId="77777777" w:rsidR="007D44DD" w:rsidRDefault="007D44DD" w:rsidP="007D44DD">
      <w:pPr>
        <w:pStyle w:val="Default"/>
        <w:jc w:val="center"/>
        <w:rPr>
          <w:b/>
          <w:color w:val="auto"/>
        </w:rPr>
      </w:pPr>
      <w:r w:rsidRPr="00110751">
        <w:rPr>
          <w:b/>
          <w:color w:val="auto"/>
        </w:rPr>
        <w:t>III.</w:t>
      </w:r>
    </w:p>
    <w:p w14:paraId="7A72DF2A" w14:textId="77777777" w:rsidR="007D44DD" w:rsidRPr="00110751" w:rsidRDefault="007D44DD" w:rsidP="007D44DD">
      <w:pPr>
        <w:pStyle w:val="Default"/>
        <w:jc w:val="center"/>
        <w:rPr>
          <w:b/>
          <w:color w:val="auto"/>
        </w:rPr>
      </w:pPr>
    </w:p>
    <w:p w14:paraId="23E84EE9" w14:textId="77777777" w:rsidR="007D44DD" w:rsidRDefault="007D44DD" w:rsidP="007D44DD">
      <w:pPr>
        <w:pStyle w:val="Default"/>
        <w:rPr>
          <w:color w:val="auto"/>
        </w:rPr>
      </w:pPr>
      <w:r w:rsidRPr="00D7774A">
        <w:rPr>
          <w:color w:val="auto"/>
        </w:rPr>
        <w:t>Ova Odluka stupa na snagu danom donošenja.</w:t>
      </w:r>
    </w:p>
    <w:p w14:paraId="222815D7" w14:textId="77777777" w:rsidR="007D44DD" w:rsidRDefault="007D44DD" w:rsidP="007D44DD">
      <w:pPr>
        <w:pStyle w:val="Default"/>
        <w:rPr>
          <w:color w:val="auto"/>
        </w:rPr>
      </w:pPr>
    </w:p>
    <w:p w14:paraId="76DAA0BC" w14:textId="77777777" w:rsidR="007D44DD" w:rsidRDefault="007D44DD" w:rsidP="007D44DD">
      <w:pPr>
        <w:pStyle w:val="Default"/>
        <w:rPr>
          <w:color w:val="auto"/>
        </w:rPr>
      </w:pPr>
    </w:p>
    <w:p w14:paraId="3C553F03" w14:textId="77777777" w:rsidR="007D44DD" w:rsidRDefault="007D44DD" w:rsidP="007D44DD">
      <w:pPr>
        <w:pStyle w:val="Default"/>
        <w:rPr>
          <w:color w:val="auto"/>
        </w:rPr>
      </w:pPr>
    </w:p>
    <w:p w14:paraId="2D5F3387" w14:textId="77777777" w:rsidR="007D44DD" w:rsidRPr="00D7774A" w:rsidRDefault="007D44DD" w:rsidP="007D44DD">
      <w:pPr>
        <w:pStyle w:val="Default"/>
        <w:rPr>
          <w:color w:val="auto"/>
        </w:rPr>
      </w:pPr>
    </w:p>
    <w:p w14:paraId="384888ED" w14:textId="77777777" w:rsidR="007D44DD" w:rsidRDefault="007D44DD" w:rsidP="007D44DD">
      <w:pPr>
        <w:pStyle w:val="Default"/>
        <w:rPr>
          <w:color w:val="auto"/>
        </w:rPr>
      </w:pPr>
      <w:r w:rsidRPr="00D7774A">
        <w:rPr>
          <w:color w:val="auto"/>
        </w:rPr>
        <w:t xml:space="preserve">Klasa: </w:t>
      </w:r>
    </w:p>
    <w:p w14:paraId="51B9BF7E" w14:textId="77777777" w:rsidR="007D44DD" w:rsidRPr="00D7774A" w:rsidRDefault="007D44DD" w:rsidP="007D44DD">
      <w:pPr>
        <w:pStyle w:val="Default"/>
        <w:rPr>
          <w:color w:val="auto"/>
        </w:rPr>
      </w:pPr>
      <w:r w:rsidRPr="00D7774A">
        <w:rPr>
          <w:color w:val="auto"/>
        </w:rPr>
        <w:t>Ur</w:t>
      </w:r>
      <w:r>
        <w:rPr>
          <w:color w:val="auto"/>
        </w:rPr>
        <w:t xml:space="preserve">. </w:t>
      </w:r>
      <w:r w:rsidRPr="00D7774A">
        <w:rPr>
          <w:color w:val="auto"/>
        </w:rPr>
        <w:t>broj:</w:t>
      </w:r>
    </w:p>
    <w:p w14:paraId="5DF424FB" w14:textId="77777777" w:rsidR="007D44DD" w:rsidRPr="00D7774A" w:rsidRDefault="007D44DD" w:rsidP="007D44DD">
      <w:pPr>
        <w:pStyle w:val="Default"/>
        <w:rPr>
          <w:color w:val="auto"/>
        </w:rPr>
      </w:pPr>
    </w:p>
    <w:p w14:paraId="7A3B93B6" w14:textId="77777777" w:rsidR="007D44DD" w:rsidRPr="00D7774A" w:rsidRDefault="007D44DD" w:rsidP="007D44DD">
      <w:pPr>
        <w:pStyle w:val="Default"/>
        <w:rPr>
          <w:color w:val="auto"/>
        </w:rPr>
      </w:pPr>
      <w:r w:rsidRPr="00D7774A">
        <w:rPr>
          <w:color w:val="auto"/>
        </w:rPr>
        <w:t>Zagreb,</w:t>
      </w:r>
      <w:r>
        <w:rPr>
          <w:color w:val="auto"/>
        </w:rPr>
        <w:t xml:space="preserve"> _________2021.</w:t>
      </w:r>
    </w:p>
    <w:p w14:paraId="5A9EA7D9" w14:textId="77777777" w:rsidR="007D44DD" w:rsidRPr="00D7774A" w:rsidRDefault="007D44DD" w:rsidP="007D44DD">
      <w:pPr>
        <w:pStyle w:val="Default"/>
        <w:rPr>
          <w:color w:val="auto"/>
        </w:rPr>
      </w:pPr>
    </w:p>
    <w:p w14:paraId="139A1E0E" w14:textId="562F5451" w:rsidR="007D44DD" w:rsidRPr="00D7774A" w:rsidRDefault="007D44DD" w:rsidP="007D44DD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</w:t>
      </w:r>
      <w:r w:rsidRPr="00D7774A">
        <w:rPr>
          <w:color w:val="auto"/>
        </w:rPr>
        <w:t>PREDSJEDNIK</w:t>
      </w:r>
    </w:p>
    <w:p w14:paraId="1A7FB9FB" w14:textId="092DF775" w:rsidR="007D44DD" w:rsidRDefault="007D44DD" w:rsidP="007D44DD">
      <w:pPr>
        <w:pStyle w:val="Default"/>
        <w:rPr>
          <w:color w:val="auto"/>
        </w:rPr>
      </w:pPr>
    </w:p>
    <w:p w14:paraId="437AF927" w14:textId="77777777" w:rsidR="007D44DD" w:rsidRPr="00D7774A" w:rsidRDefault="007D44DD" w:rsidP="007D44DD">
      <w:pPr>
        <w:pStyle w:val="Default"/>
        <w:rPr>
          <w:color w:val="auto"/>
        </w:rPr>
      </w:pPr>
    </w:p>
    <w:p w14:paraId="310EA32F" w14:textId="5EDAC114" w:rsidR="007D44DD" w:rsidRDefault="007D44DD" w:rsidP="007D44DD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7774A">
        <w:rPr>
          <w:rFonts w:ascii="Times New Roman" w:hAnsi="Times New Roman" w:cs="Times New Roman"/>
          <w:color w:val="auto"/>
          <w:sz w:val="24"/>
          <w:szCs w:val="24"/>
        </w:rPr>
        <w:t>mr.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774A">
        <w:rPr>
          <w:rFonts w:ascii="Times New Roman" w:hAnsi="Times New Roman" w:cs="Times New Roman"/>
          <w:color w:val="auto"/>
          <w:sz w:val="24"/>
          <w:szCs w:val="24"/>
        </w:rPr>
        <w:t>sc. Andrej Plenković</w:t>
      </w:r>
    </w:p>
    <w:p w14:paraId="1997031D" w14:textId="77777777" w:rsidR="007D44DD" w:rsidRDefault="007D44DD" w:rsidP="007D44DD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515F3C7C" w14:textId="77777777" w:rsidR="007D44DD" w:rsidRDefault="007D44DD" w:rsidP="007D44DD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4DA04FCA" w14:textId="77777777" w:rsidR="007D44DD" w:rsidRDefault="007D44DD" w:rsidP="007D44DD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1A21E40F" w14:textId="77777777" w:rsidR="007D44DD" w:rsidRDefault="007D44DD" w:rsidP="007D4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68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68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68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68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68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68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68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681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68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68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681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681">
        <w:rPr>
          <w:rFonts w:ascii="Times New Roman" w:hAnsi="Times New Roman" w:cs="Times New Roman"/>
          <w:b/>
          <w:sz w:val="24"/>
          <w:szCs w:val="24"/>
        </w:rPr>
        <w:t>E</w:t>
      </w:r>
    </w:p>
    <w:p w14:paraId="2136C79A" w14:textId="77777777" w:rsidR="007D44DD" w:rsidRDefault="007D44DD" w:rsidP="007D4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4229B" w14:textId="77777777" w:rsidR="007D44DD" w:rsidRPr="0088155F" w:rsidRDefault="007D44DD" w:rsidP="007D4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155F">
        <w:rPr>
          <w:rFonts w:ascii="Times New Roman" w:hAnsi="Times New Roman" w:cs="Times New Roman"/>
          <w:sz w:val="24"/>
          <w:szCs w:val="24"/>
        </w:rPr>
        <w:t xml:space="preserve">Vlada </w:t>
      </w:r>
      <w:r>
        <w:rPr>
          <w:rFonts w:ascii="Times New Roman" w:hAnsi="Times New Roman" w:cs="Times New Roman"/>
          <w:sz w:val="24"/>
          <w:szCs w:val="24"/>
        </w:rPr>
        <w:t>Republike Hrvatske</w:t>
      </w:r>
      <w:r w:rsidRPr="0088155F">
        <w:rPr>
          <w:rFonts w:ascii="Times New Roman" w:hAnsi="Times New Roman" w:cs="Times New Roman"/>
          <w:sz w:val="24"/>
          <w:szCs w:val="24"/>
        </w:rPr>
        <w:t xml:space="preserve"> je započela s programom restrukturiranja željezničkog sektora prije pristupanja Europskoj uniji. Djelomični su rezultati postignuti uvođenjem nove organizacijske strukture hrvatskih željezničkih društava u državnom vlasništvu u skladu s pravnom stečevinom Europske unije. </w:t>
      </w:r>
      <w:r>
        <w:rPr>
          <w:rFonts w:ascii="Times New Roman" w:hAnsi="Times New Roman" w:cs="Times New Roman"/>
          <w:sz w:val="24"/>
          <w:szCs w:val="24"/>
        </w:rPr>
        <w:t xml:space="preserve">Pozitivna dostignuća uključuju: </w:t>
      </w:r>
      <w:r w:rsidRPr="0088155F">
        <w:rPr>
          <w:rFonts w:ascii="Times New Roman" w:hAnsi="Times New Roman" w:cs="Times New Roman"/>
          <w:sz w:val="24"/>
          <w:szCs w:val="24"/>
        </w:rPr>
        <w:t>rastuće dinamično tržište privatnih pr</w:t>
      </w:r>
      <w:r>
        <w:rPr>
          <w:rFonts w:ascii="Times New Roman" w:hAnsi="Times New Roman" w:cs="Times New Roman"/>
          <w:sz w:val="24"/>
          <w:szCs w:val="24"/>
        </w:rPr>
        <w:t xml:space="preserve">ijevoznika u teretnom prometu, </w:t>
      </w:r>
      <w:r w:rsidRPr="0088155F">
        <w:rPr>
          <w:rFonts w:ascii="Times New Roman" w:hAnsi="Times New Roman" w:cs="Times New Roman"/>
          <w:sz w:val="24"/>
          <w:szCs w:val="24"/>
        </w:rPr>
        <w:t>postupno smanjivanje broja djelatnika u željezničkim društvima u državnom vlasništvu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155F">
        <w:rPr>
          <w:rFonts w:ascii="Times New Roman" w:hAnsi="Times New Roman" w:cs="Times New Roman"/>
          <w:sz w:val="24"/>
          <w:szCs w:val="24"/>
        </w:rPr>
        <w:t xml:space="preserve"> početna kapitalna ulaganja u obnovu i modernizaciju željezničke infrastrukture i modernizaciju voznog parka u putničkom prometu uz izravno financiranje države, strukturnih fondova Europske unije, Instrumenta za povezivanje Europe (CEF) i međunarodnih financijskih institucija.  </w:t>
      </w:r>
    </w:p>
    <w:p w14:paraId="47006EF9" w14:textId="77777777" w:rsidR="007D44DD" w:rsidRPr="0088155F" w:rsidRDefault="007D44DD" w:rsidP="007D4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AE180D" w14:textId="77777777" w:rsidR="007D44DD" w:rsidRPr="0088155F" w:rsidRDefault="007D44DD" w:rsidP="007D4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155F">
        <w:rPr>
          <w:rFonts w:ascii="Times New Roman" w:hAnsi="Times New Roman" w:cs="Times New Roman"/>
          <w:sz w:val="24"/>
          <w:szCs w:val="24"/>
        </w:rPr>
        <w:t xml:space="preserve">Međutim, željeznička mreža i željeznički vozni park uvelike zaostaju za drugim prometnim modalitetima. Cestovni promet te izgradnja suvremenih autocesta u proteklom razdoblju uvelike je podigla standard u svakom smislu, te omogućila bolju povezanost svih dijelova Republike Hrvatske sa zemljama Europske unije i državama regije. Nerazmjer između hrvatske cestovne i željezničke mreže odražava se i u neuravnoteženosti ulaganja u cestovni i željeznički sektor. Republika Hrvatska je ulagala značajno manje u željezničku infrastrukturu u odnosu na druge države članice Europske unije. Zastarjela željeznička infrastruktura ima za posljedicu sporost i nepouzdanost izvršenja prijevoznih usluga. Udio korištenja željezničkog putničkog prijevoza je manji od polovice uobičajene razine u zapadnoeuropskim državama. U usporedbi s drugim željezničkim sektorima u Europskoj uniji, poslovanje hrvatskog željezničkog sektora u prosjeku je na nižoj razini u gotovo svim dimenzijama učinkovitosti, efikasnosti i financijske održivosti. Razvoj željezničkog sektora u Republici Hrvatskoj neraskidivo je povezan sa snagom nacionalnih željezničkih društava. Visoki operativni troškovi nacionalnih društva u željezničkom sektoru imaju za posljedicu njihov loš financijski položaj. Nedostatak adekvatnog višegodišnjeg programiranja onemogućava predvidivost financiranja i poslovanja nacionalnih željezničkih društava. </w:t>
      </w:r>
    </w:p>
    <w:p w14:paraId="0FDDA383" w14:textId="77777777" w:rsidR="007D44DD" w:rsidRPr="0088155F" w:rsidRDefault="007D44DD" w:rsidP="007D4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D68493" w14:textId="77777777" w:rsidR="007D44DD" w:rsidRDefault="007D44DD" w:rsidP="007D4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155F">
        <w:rPr>
          <w:rFonts w:ascii="Times New Roman" w:hAnsi="Times New Roman" w:cs="Times New Roman"/>
          <w:sz w:val="24"/>
          <w:szCs w:val="24"/>
        </w:rPr>
        <w:t xml:space="preserve">Obzirom na navedeno, Vlada Republike Hrvatske se obvezuje povećati konkurentnost i učinkovitost željezničkog sektora radi pružanja boljih usluga korisnicima u putničkom i teretnom prometu, a sve u cilju podizanja gospodarske konkurentnosti Republike Hrvatske. </w:t>
      </w:r>
    </w:p>
    <w:p w14:paraId="74A8C6C7" w14:textId="77777777" w:rsidR="007D44DD" w:rsidRPr="0088155F" w:rsidRDefault="007D44DD" w:rsidP="007D4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DEB629" w14:textId="77777777" w:rsidR="007D44DD" w:rsidRDefault="007D44DD" w:rsidP="007D4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155F">
        <w:rPr>
          <w:rFonts w:ascii="Times New Roman" w:hAnsi="Times New Roman" w:cs="Times New Roman"/>
          <w:sz w:val="24"/>
          <w:szCs w:val="24"/>
        </w:rPr>
        <w:t xml:space="preserve">Ova je obaveza u skladu s ciljevima prometne politike definiranima u </w:t>
      </w:r>
      <w:r w:rsidRPr="00290016">
        <w:rPr>
          <w:rFonts w:ascii="Times New Roman" w:hAnsi="Times New Roman" w:cs="Times New Roman"/>
          <w:sz w:val="24"/>
          <w:szCs w:val="24"/>
        </w:rPr>
        <w:t>Strategiji prometnog razvoja Republike Hrvatske za razdoblje od 2014. do 2030. godine</w:t>
      </w:r>
      <w:r w:rsidRPr="00290016">
        <w:rPr>
          <w:rFonts w:ascii="Calibri" w:eastAsia="Calibri" w:hAnsi="Calibri" w:cs="Calibri"/>
          <w:color w:val="000000"/>
        </w:rPr>
        <w:t xml:space="preserve"> </w:t>
      </w:r>
      <w:r w:rsidRPr="0088155F">
        <w:rPr>
          <w:rFonts w:ascii="Times New Roman" w:hAnsi="Times New Roman" w:cs="Times New Roman"/>
          <w:sz w:val="24"/>
          <w:szCs w:val="24"/>
        </w:rPr>
        <w:t>koji se odnose na promicanje održivog, učinkovitog i sigurnog prometa, poboljšanje ekonomske isplativosti željezničkog prijevoza, omogućavanje dobre povezanosti sa susjednim državama, kako bi se ubrzao gospodarski razvoj Republike Hrvatske i povezanost unutar jedinstvenog tržišta Europske unije, te ujedno smanjio utjecaj prometa na okoliš i klimatske promjene.</w:t>
      </w:r>
    </w:p>
    <w:p w14:paraId="3FFEEBBB" w14:textId="77777777" w:rsidR="007D44DD" w:rsidRPr="0088155F" w:rsidRDefault="007D44DD" w:rsidP="007D4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A63E8D" w14:textId="77777777" w:rsidR="007D44DD" w:rsidRPr="0088155F" w:rsidRDefault="007D44DD" w:rsidP="007D4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155F">
        <w:rPr>
          <w:rFonts w:ascii="Times New Roman" w:hAnsi="Times New Roman" w:cs="Times New Roman"/>
          <w:sz w:val="24"/>
          <w:szCs w:val="24"/>
        </w:rPr>
        <w:t>Ostvarenje tih ciljeva pretpostavlja slijedeće aktivnosti: poboljšanje financijske i operativne učinkovitosti željezničkih društava u državnom vlasništvu, značajna javna ulaganja u održavanje i modernizaciju ključne željezničke infrastrukture, redefiniranje opsega usluga u svrhu bolje učinkovitosti željezničkog sustava te unapređenje funkcija koordinacije i planiranja u cijelom prometnom sektoru.</w:t>
      </w:r>
    </w:p>
    <w:p w14:paraId="51BA63FD" w14:textId="77777777" w:rsidR="007D44DD" w:rsidRPr="0088155F" w:rsidRDefault="007D44DD" w:rsidP="007D4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9AC6A9" w14:textId="77777777" w:rsidR="007D44DD" w:rsidRDefault="007D44DD" w:rsidP="007D4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155F">
        <w:rPr>
          <w:rFonts w:ascii="Times New Roman" w:hAnsi="Times New Roman" w:cs="Times New Roman"/>
          <w:sz w:val="24"/>
          <w:szCs w:val="24"/>
        </w:rPr>
        <w:t xml:space="preserve">Za provedbu ovih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Pr="0088155F">
        <w:rPr>
          <w:rFonts w:ascii="Times New Roman" w:hAnsi="Times New Roman" w:cs="Times New Roman"/>
          <w:sz w:val="24"/>
          <w:szCs w:val="24"/>
        </w:rPr>
        <w:t xml:space="preserve"> ključna je izrada cjelovitog i održivog modela financiranja željezničke infrastrukture, usluga u putničkom i teretnom prometu i općenito javnog prijevoza. Napredak će se ubrzati financiranjem iz strukturnih i investicijskih fondova Europske unije namijenjenih za sektor prometa te Instrumenta za povezivanje Europe (CEF) kao i iz drugih izvora financiranja potrebnih za dostizanje neophodne razine usluga. </w:t>
      </w:r>
    </w:p>
    <w:p w14:paraId="2AC434DC" w14:textId="77777777" w:rsidR="007D44DD" w:rsidRDefault="007D44DD" w:rsidP="007D4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2CB250" w14:textId="77777777" w:rsidR="007D44DD" w:rsidRPr="004E1936" w:rsidRDefault="007D44DD" w:rsidP="007D4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E1936">
        <w:rPr>
          <w:rFonts w:ascii="Times New Roman" w:hAnsi="Times New Roman" w:cs="Times New Roman"/>
          <w:sz w:val="24"/>
          <w:szCs w:val="24"/>
        </w:rPr>
        <w:t>Vlada Republike Hrvatske već surađuje s međunarodnim financijskim institucijama na provedbi elemenata reforme i modernizacije željezničkog sektora. Kontinuirana suradnja Vlade Republike Hrvatske s Europskom komisijom temelj je za pripremu sveobuhvatnog restrukturiranja željezničkog sektora što je i obuhvaćeno Nacionalnim programom reformi.</w:t>
      </w:r>
    </w:p>
    <w:p w14:paraId="01C19177" w14:textId="77777777" w:rsidR="007D44DD" w:rsidRPr="0088155F" w:rsidRDefault="007D44DD" w:rsidP="007D44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B87DE3" w14:textId="79F63301" w:rsidR="00B45C87" w:rsidRDefault="007D44DD" w:rsidP="007D44DD">
      <w:pPr>
        <w:jc w:val="both"/>
        <w:rPr>
          <w:rFonts w:ascii="Times New Roman" w:hAnsi="Times New Roman" w:cs="Times New Roman"/>
          <w:sz w:val="24"/>
          <w:szCs w:val="24"/>
        </w:rPr>
      </w:pPr>
      <w:r w:rsidRPr="0088155F">
        <w:rPr>
          <w:rFonts w:ascii="Times New Roman" w:hAnsi="Times New Roman" w:cs="Times New Roman"/>
          <w:sz w:val="24"/>
          <w:szCs w:val="24"/>
        </w:rPr>
        <w:t>U tekstu modernizacije i restrukturiranja željezničkog sektora sadržani su glavni elementi reforme te je predstavljen provedbeni plan mjera i aktivnosti reforme željezničkog sek</w:t>
      </w:r>
      <w:r>
        <w:rPr>
          <w:rFonts w:ascii="Times New Roman" w:hAnsi="Times New Roman" w:cs="Times New Roman"/>
          <w:sz w:val="24"/>
          <w:szCs w:val="24"/>
        </w:rPr>
        <w:t>tora Republike Hrvatske.</w:t>
      </w:r>
    </w:p>
    <w:p w14:paraId="5BC263A0" w14:textId="77777777" w:rsidR="00B45C87" w:rsidRDefault="00B45C87" w:rsidP="004C33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74DC1F" w14:textId="77777777" w:rsidR="00B45C87" w:rsidRDefault="00B45C87" w:rsidP="004C33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2D79C9" w14:textId="77777777" w:rsidR="00B45C87" w:rsidRDefault="00B45C87" w:rsidP="004C33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A5FCC5" w14:textId="77777777" w:rsidR="00B45C87" w:rsidRDefault="00B45C87" w:rsidP="004C33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DEE8DB" w14:textId="77777777" w:rsidR="00B45C87" w:rsidRDefault="00B45C87" w:rsidP="004C33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980ADA" w14:textId="77777777" w:rsidR="00B45C87" w:rsidRDefault="00B45C87" w:rsidP="004C33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E5193F" w14:textId="77777777" w:rsidR="00B45C87" w:rsidRDefault="00B45C87" w:rsidP="004C33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066DBD" w14:textId="77777777" w:rsidR="00B45C87" w:rsidRDefault="00B45C87" w:rsidP="004C33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ACBC35" w14:textId="77777777" w:rsidR="00B45C87" w:rsidRDefault="00B45C87" w:rsidP="004C33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BD2136" w14:textId="77777777" w:rsidR="00B45C87" w:rsidRDefault="00B45C87" w:rsidP="004C33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AFD3EF" w14:textId="77777777" w:rsidR="00B45C87" w:rsidRDefault="00B45C87" w:rsidP="004C33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623DF5" w14:textId="77777777" w:rsidR="00B45C87" w:rsidRDefault="00B45C87" w:rsidP="004C33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EFBA71" w14:textId="77777777" w:rsidR="00B45C87" w:rsidRDefault="00B45C87" w:rsidP="004C33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D0641A" w14:textId="77777777" w:rsidR="00B45C87" w:rsidRDefault="00B45C87" w:rsidP="004C33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9D3EBE" w14:textId="77777777" w:rsidR="00B45C87" w:rsidRDefault="00B45C87" w:rsidP="004C33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7CDE42" w14:textId="77777777" w:rsidR="00B45C87" w:rsidRDefault="00B45C87" w:rsidP="004C33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675EA6" w14:textId="77777777" w:rsidR="00B45C87" w:rsidRDefault="00B45C87" w:rsidP="004C33B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45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ED8B1" w14:textId="77777777" w:rsidR="00C8146C" w:rsidRDefault="00C8146C" w:rsidP="00500951">
      <w:pPr>
        <w:spacing w:after="0" w:line="240" w:lineRule="auto"/>
      </w:pPr>
      <w:r>
        <w:separator/>
      </w:r>
    </w:p>
  </w:endnote>
  <w:endnote w:type="continuationSeparator" w:id="0">
    <w:p w14:paraId="3D2BD6DE" w14:textId="77777777" w:rsidR="00C8146C" w:rsidRDefault="00C8146C" w:rsidP="0050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6C385" w14:textId="77777777" w:rsidR="00C8146C" w:rsidRDefault="00C8146C" w:rsidP="00500951">
      <w:pPr>
        <w:spacing w:after="0" w:line="240" w:lineRule="auto"/>
      </w:pPr>
      <w:r>
        <w:separator/>
      </w:r>
    </w:p>
  </w:footnote>
  <w:footnote w:type="continuationSeparator" w:id="0">
    <w:p w14:paraId="5EA7AE84" w14:textId="77777777" w:rsidR="00C8146C" w:rsidRDefault="00C8146C" w:rsidP="0050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BB7A" w14:textId="77777777" w:rsidR="00EC7FF6" w:rsidRDefault="007D44DD">
    <w:pPr>
      <w:pStyle w:val="Header"/>
      <w:jc w:val="center"/>
    </w:pPr>
  </w:p>
  <w:p w14:paraId="3ADEEAA6" w14:textId="77777777" w:rsidR="00EC7FF6" w:rsidRDefault="007D4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FA9"/>
    <w:multiLevelType w:val="multilevel"/>
    <w:tmpl w:val="F3827BF4"/>
    <w:lvl w:ilvl="0">
      <w:start w:val="1"/>
      <w:numFmt w:val="lowerLetter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B274C6E"/>
    <w:multiLevelType w:val="hybridMultilevel"/>
    <w:tmpl w:val="BD90B5CC"/>
    <w:lvl w:ilvl="0" w:tplc="E738D920">
      <w:start w:val="1"/>
      <w:numFmt w:val="decimal"/>
      <w:pStyle w:val="NumberedParagraph"/>
      <w:lvlText w:val="%1."/>
      <w:lvlJc w:val="left"/>
      <w:pPr>
        <w:ind w:left="709" w:firstLine="0"/>
      </w:pPr>
      <w:rPr>
        <w:b/>
        <w:lang w:val="hr-HR"/>
      </w:rPr>
    </w:lvl>
    <w:lvl w:ilvl="1" w:tplc="95B4A130">
      <w:start w:val="1"/>
      <w:numFmt w:val="lowerRoman"/>
      <w:lvlText w:val="(%2)"/>
      <w:lvlJc w:val="left"/>
      <w:pPr>
        <w:ind w:left="630" w:hanging="360"/>
      </w:pPr>
      <w:rPr>
        <w:rFonts w:ascii="Times New Roman" w:eastAsiaTheme="minorHAnsi" w:hAnsi="Times New Roman" w:cs="Times New Roman" w:hint="default"/>
        <w:b w:val="0"/>
      </w:rPr>
    </w:lvl>
    <w:lvl w:ilvl="2" w:tplc="323EFD98">
      <w:start w:val="1"/>
      <w:numFmt w:val="lowerRoman"/>
      <w:lvlText w:val="%3."/>
      <w:lvlJc w:val="right"/>
      <w:pPr>
        <w:ind w:left="2160" w:hanging="180"/>
      </w:pPr>
    </w:lvl>
    <w:lvl w:ilvl="3" w:tplc="5F50EB8A">
      <w:start w:val="1"/>
      <w:numFmt w:val="decimal"/>
      <w:lvlText w:val="%4."/>
      <w:lvlJc w:val="left"/>
      <w:pPr>
        <w:ind w:left="2880" w:hanging="360"/>
      </w:pPr>
    </w:lvl>
    <w:lvl w:ilvl="4" w:tplc="8A08FFA0">
      <w:start w:val="1"/>
      <w:numFmt w:val="lowerLetter"/>
      <w:lvlText w:val="%5."/>
      <w:lvlJc w:val="left"/>
      <w:pPr>
        <w:ind w:left="3600" w:hanging="360"/>
      </w:pPr>
    </w:lvl>
    <w:lvl w:ilvl="5" w:tplc="2B1AF08C">
      <w:start w:val="1"/>
      <w:numFmt w:val="lowerRoman"/>
      <w:lvlText w:val="%6."/>
      <w:lvlJc w:val="right"/>
      <w:pPr>
        <w:ind w:left="4320" w:hanging="180"/>
      </w:pPr>
    </w:lvl>
    <w:lvl w:ilvl="6" w:tplc="AFD88820">
      <w:start w:val="1"/>
      <w:numFmt w:val="decimal"/>
      <w:lvlText w:val="%7."/>
      <w:lvlJc w:val="left"/>
      <w:pPr>
        <w:ind w:left="5040" w:hanging="360"/>
      </w:pPr>
    </w:lvl>
    <w:lvl w:ilvl="7" w:tplc="C5247762">
      <w:start w:val="1"/>
      <w:numFmt w:val="lowerLetter"/>
      <w:lvlText w:val="%8."/>
      <w:lvlJc w:val="left"/>
      <w:pPr>
        <w:ind w:left="5760" w:hanging="360"/>
      </w:pPr>
    </w:lvl>
    <w:lvl w:ilvl="8" w:tplc="547A3D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2111"/>
    <w:multiLevelType w:val="hybridMultilevel"/>
    <w:tmpl w:val="6B287140"/>
    <w:lvl w:ilvl="0" w:tplc="3ED855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64ED6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23F5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271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687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6DE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638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2B2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202098"/>
    <w:multiLevelType w:val="hybridMultilevel"/>
    <w:tmpl w:val="644667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1860"/>
    <w:multiLevelType w:val="hybridMultilevel"/>
    <w:tmpl w:val="179E4696"/>
    <w:lvl w:ilvl="0" w:tplc="0F00EC06">
      <w:start w:val="1"/>
      <w:numFmt w:val="lowerRoman"/>
      <w:lvlText w:val="(%1)"/>
      <w:lvlJc w:val="left"/>
      <w:pPr>
        <w:ind w:left="1170" w:hanging="72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52E7D"/>
    <w:multiLevelType w:val="hybridMultilevel"/>
    <w:tmpl w:val="2A72D0FC"/>
    <w:lvl w:ilvl="0" w:tplc="DFC2D9E4">
      <w:start w:val="1"/>
      <w:numFmt w:val="lowerRoman"/>
      <w:pStyle w:val="Numberedlist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2F799E"/>
    <w:multiLevelType w:val="multilevel"/>
    <w:tmpl w:val="D1F66684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68D45AD6"/>
    <w:multiLevelType w:val="hybridMultilevel"/>
    <w:tmpl w:val="4CDE59DA"/>
    <w:lvl w:ilvl="0" w:tplc="E18E9376">
      <w:start w:val="1"/>
      <w:numFmt w:val="lowerRoman"/>
      <w:lvlText w:val="(%1)"/>
      <w:lvlJc w:val="left"/>
      <w:pPr>
        <w:ind w:left="117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9C879C5"/>
    <w:multiLevelType w:val="hybridMultilevel"/>
    <w:tmpl w:val="E6FE5B90"/>
    <w:lvl w:ilvl="0" w:tplc="AA9A5536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2581CE4">
      <w:start w:val="1"/>
      <w:numFmt w:val="lowerRoman"/>
      <w:pStyle w:val="Numberedsub-bullets"/>
      <w:lvlText w:val="(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959BC"/>
    <w:multiLevelType w:val="multilevel"/>
    <w:tmpl w:val="16AE7762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Restart w:val="0"/>
      <w:pStyle w:val="Heading3"/>
      <w:lvlText w:val="Table %3 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Heading4"/>
      <w:lvlText w:val="Figure %4 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Restart w:val="0"/>
      <w:pStyle w:val="Heading5"/>
      <w:lvlText w:val="Box 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74483D88"/>
    <w:multiLevelType w:val="hybridMultilevel"/>
    <w:tmpl w:val="AA76F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5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4A"/>
    <w:rsid w:val="00020484"/>
    <w:rsid w:val="00070063"/>
    <w:rsid w:val="000F0BA6"/>
    <w:rsid w:val="00145B00"/>
    <w:rsid w:val="0017084C"/>
    <w:rsid w:val="00197A27"/>
    <w:rsid w:val="002131C2"/>
    <w:rsid w:val="00290016"/>
    <w:rsid w:val="00295A27"/>
    <w:rsid w:val="002A4356"/>
    <w:rsid w:val="00380BBD"/>
    <w:rsid w:val="003D4238"/>
    <w:rsid w:val="003E2F49"/>
    <w:rsid w:val="00472436"/>
    <w:rsid w:val="004C33B3"/>
    <w:rsid w:val="004E136D"/>
    <w:rsid w:val="004E15D7"/>
    <w:rsid w:val="004F63AF"/>
    <w:rsid w:val="00500951"/>
    <w:rsid w:val="00510721"/>
    <w:rsid w:val="0053629F"/>
    <w:rsid w:val="005B25AD"/>
    <w:rsid w:val="005B3E09"/>
    <w:rsid w:val="0063170C"/>
    <w:rsid w:val="006411F6"/>
    <w:rsid w:val="00644627"/>
    <w:rsid w:val="006C2427"/>
    <w:rsid w:val="00721492"/>
    <w:rsid w:val="00743A1E"/>
    <w:rsid w:val="0074597D"/>
    <w:rsid w:val="00775599"/>
    <w:rsid w:val="007C5BB5"/>
    <w:rsid w:val="007D44DD"/>
    <w:rsid w:val="007F63DC"/>
    <w:rsid w:val="008168DC"/>
    <w:rsid w:val="0082287B"/>
    <w:rsid w:val="008E0601"/>
    <w:rsid w:val="008F3552"/>
    <w:rsid w:val="009441E3"/>
    <w:rsid w:val="0097560F"/>
    <w:rsid w:val="009A3433"/>
    <w:rsid w:val="00A92D49"/>
    <w:rsid w:val="00B45C87"/>
    <w:rsid w:val="00B47EC5"/>
    <w:rsid w:val="00B80FF1"/>
    <w:rsid w:val="00BB327F"/>
    <w:rsid w:val="00C13645"/>
    <w:rsid w:val="00C60017"/>
    <w:rsid w:val="00C8146C"/>
    <w:rsid w:val="00C853EE"/>
    <w:rsid w:val="00CA22D0"/>
    <w:rsid w:val="00D2782A"/>
    <w:rsid w:val="00D3152B"/>
    <w:rsid w:val="00D6327D"/>
    <w:rsid w:val="00D7774A"/>
    <w:rsid w:val="00DD063F"/>
    <w:rsid w:val="00DE6002"/>
    <w:rsid w:val="00E81BCF"/>
    <w:rsid w:val="00F4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3CFB"/>
  <w15:chartTrackingRefBased/>
  <w15:docId w15:val="{0B4E75BE-0103-4821-81BE-D23A86E3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4A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33"/>
    <w:pPr>
      <w:keepNext/>
      <w:keepLines/>
      <w:numPr>
        <w:numId w:val="5"/>
      </w:numPr>
      <w:spacing w:before="240" w:after="0"/>
      <w:outlineLvl w:val="0"/>
    </w:pPr>
    <w:rPr>
      <w:rFonts w:ascii="Times New Roman Bold" w:eastAsiaTheme="majorEastAsia" w:hAnsi="Times New Roman Bold" w:cstheme="majorBidi"/>
      <w:b/>
      <w:small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33"/>
    <w:pPr>
      <w:keepNext/>
      <w:keepLines/>
      <w:numPr>
        <w:ilvl w:val="1"/>
        <w:numId w:val="5"/>
      </w:numPr>
      <w:spacing w:before="120" w:after="120" w:line="240" w:lineRule="auto"/>
      <w:outlineLvl w:val="1"/>
    </w:pPr>
    <w:rPr>
      <w:rFonts w:ascii="Times New Roman" w:eastAsiaTheme="majorEastAsia" w:hAnsi="Times New Roman" w:cstheme="majorBidi"/>
      <w:b/>
      <w:i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433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433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433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43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43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43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43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F63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3433"/>
    <w:rPr>
      <w:rFonts w:ascii="Times New Roman Bold" w:eastAsiaTheme="majorEastAsia" w:hAnsi="Times New Roman Bold" w:cstheme="majorBidi"/>
      <w:b/>
      <w:smallCaps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33"/>
    <w:rPr>
      <w:rFonts w:ascii="Times New Roman" w:eastAsiaTheme="majorEastAsia" w:hAnsi="Times New Roman" w:cstheme="majorBidi"/>
      <w:b/>
      <w:i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34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433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433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433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433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43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4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A3433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343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33"/>
    <w:rPr>
      <w:rFonts w:ascii="Segoe UI" w:eastAsia="Calibri" w:hAnsi="Segoe UI" w:cs="Segoe UI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3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433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33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character" w:customStyle="1" w:styleId="NumberedParagraphChar">
    <w:name w:val="Numbered Paragraph Char"/>
    <w:aliases w:val="Main numbered paragraph Char,Numbered List Paragraph Char,IBL List Paragraph Char,List Paragraph nowy Char,본문(내용) Char"/>
    <w:basedOn w:val="DefaultParagraphFont"/>
    <w:link w:val="NumberedParagraph"/>
    <w:uiPriority w:val="34"/>
    <w:locked/>
    <w:rsid w:val="009A3433"/>
    <w:rPr>
      <w:rFonts w:ascii="Times New Roman" w:hAnsi="Times New Roman" w:cs="Times New Roman"/>
    </w:rPr>
  </w:style>
  <w:style w:type="paragraph" w:customStyle="1" w:styleId="NumberedParagraph">
    <w:name w:val="Numbered Paragraph"/>
    <w:next w:val="Normal"/>
    <w:link w:val="NumberedParagraphChar"/>
    <w:uiPriority w:val="34"/>
    <w:qFormat/>
    <w:rsid w:val="009A3433"/>
    <w:pPr>
      <w:numPr>
        <w:numId w:val="7"/>
      </w:numPr>
      <w:tabs>
        <w:tab w:val="left" w:pos="540"/>
      </w:tabs>
      <w:spacing w:after="240" w:line="240" w:lineRule="auto"/>
      <w:jc w:val="both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9A3433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33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33"/>
    <w:rPr>
      <w:rFonts w:ascii="Calibri" w:eastAsia="Calibri" w:hAnsi="Calibri" w:cs="Calibri"/>
      <w:color w:val="000000"/>
      <w:lang w:val="en-US"/>
    </w:rPr>
  </w:style>
  <w:style w:type="paragraph" w:customStyle="1" w:styleId="Numberedlist">
    <w:name w:val="Numbered list"/>
    <w:basedOn w:val="ListParagraph"/>
    <w:rsid w:val="009A3433"/>
    <w:pPr>
      <w:numPr>
        <w:numId w:val="1"/>
      </w:num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umberedsub-bullets">
    <w:name w:val="Numbered sub-bullets"/>
    <w:basedOn w:val="ListParagraph"/>
    <w:qFormat/>
    <w:rsid w:val="009A3433"/>
    <w:pPr>
      <w:numPr>
        <w:ilvl w:val="1"/>
        <w:numId w:val="6"/>
      </w:numPr>
      <w:spacing w:before="120" w:after="120" w:line="240" w:lineRule="auto"/>
      <w:ind w:left="1080"/>
      <w:contextualSpacing w:val="0"/>
    </w:pPr>
    <w:rPr>
      <w:rFonts w:ascii="Times New Roman" w:hAnsi="Times New Roman"/>
      <w:lang w:val="en-GB"/>
    </w:rPr>
  </w:style>
  <w:style w:type="character" w:customStyle="1" w:styleId="st">
    <w:name w:val="st"/>
    <w:basedOn w:val="DefaultParagraphFont"/>
    <w:rsid w:val="009A3433"/>
  </w:style>
  <w:style w:type="character" w:styleId="Emphasis">
    <w:name w:val="Emphasis"/>
    <w:basedOn w:val="DefaultParagraphFont"/>
    <w:uiPriority w:val="20"/>
    <w:qFormat/>
    <w:rsid w:val="009A34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9A3433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i/>
      <w:color w:val="000000" w:themeColor="text1"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343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34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433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343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9A3433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A3433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3433"/>
    <w:pPr>
      <w:spacing w:after="120" w:line="240" w:lineRule="auto"/>
      <w:ind w:firstLine="720"/>
      <w:jc w:val="both"/>
    </w:pPr>
    <w:rPr>
      <w:rFonts w:ascii="Times New Roman" w:hAnsi="Times New Roman" w:cs="Times New Roman"/>
      <w:bCs/>
      <w:iCs/>
      <w:sz w:val="24"/>
      <w:szCs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3433"/>
    <w:rPr>
      <w:rFonts w:ascii="Times New Roman" w:eastAsia="Calibri" w:hAnsi="Times New Roman" w:cs="Times New Roman"/>
      <w:bCs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3433"/>
    <w:rPr>
      <w:rFonts w:ascii="Times New Roman" w:hAnsi="Times New Roman" w:cs="Times New Roman"/>
      <w:sz w:val="24"/>
      <w:szCs w:val="24"/>
    </w:rPr>
  </w:style>
  <w:style w:type="paragraph" w:customStyle="1" w:styleId="normal-000001">
    <w:name w:val="normal-000001"/>
    <w:basedOn w:val="Normal"/>
    <w:rsid w:val="009A3433"/>
    <w:pPr>
      <w:spacing w:after="210" w:line="240" w:lineRule="auto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hr-HR" w:eastAsia="hr-HR"/>
    </w:rPr>
  </w:style>
  <w:style w:type="paragraph" w:customStyle="1" w:styleId="normalweb0">
    <w:name w:val="normalweb"/>
    <w:basedOn w:val="Normal"/>
    <w:rsid w:val="009A3433"/>
    <w:pPr>
      <w:spacing w:before="100" w:beforeAutospacing="1" w:after="90" w:line="240" w:lineRule="auto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hr-HR" w:eastAsia="hr-HR"/>
    </w:rPr>
  </w:style>
  <w:style w:type="paragraph" w:customStyle="1" w:styleId="normalindent">
    <w:name w:val="normalindent"/>
    <w:basedOn w:val="Normal"/>
    <w:rsid w:val="009A3433"/>
    <w:pPr>
      <w:spacing w:after="210" w:line="240" w:lineRule="auto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hr-HR" w:eastAsia="hr-HR"/>
    </w:rPr>
  </w:style>
  <w:style w:type="paragraph" w:customStyle="1" w:styleId="000103">
    <w:name w:val="000103"/>
    <w:basedOn w:val="Normal"/>
    <w:rsid w:val="009A3433"/>
    <w:pPr>
      <w:spacing w:after="0" w:line="240" w:lineRule="auto"/>
      <w:jc w:val="both"/>
    </w:pPr>
    <w:rPr>
      <w:rFonts w:ascii="Symbol" w:eastAsiaTheme="minorEastAsia" w:hAnsi="Symbol" w:cs="Times New Roman"/>
      <w:color w:val="auto"/>
      <w:sz w:val="24"/>
      <w:szCs w:val="24"/>
      <w:lang w:val="hr-HR" w:eastAsia="hr-HR"/>
    </w:rPr>
  </w:style>
  <w:style w:type="paragraph" w:customStyle="1" w:styleId="000105">
    <w:name w:val="000105"/>
    <w:basedOn w:val="Normal"/>
    <w:rsid w:val="009A3433"/>
    <w:pPr>
      <w:spacing w:after="210" w:line="240" w:lineRule="auto"/>
      <w:jc w:val="both"/>
    </w:pPr>
    <w:rPr>
      <w:rFonts w:ascii="Symbol" w:eastAsiaTheme="minorEastAsia" w:hAnsi="Symbol" w:cs="Times New Roman"/>
      <w:color w:val="auto"/>
      <w:sz w:val="24"/>
      <w:szCs w:val="24"/>
      <w:lang w:val="hr-HR" w:eastAsia="hr-HR"/>
    </w:rPr>
  </w:style>
  <w:style w:type="paragraph" w:customStyle="1" w:styleId="table-bullet2-000117">
    <w:name w:val="table-bullet2-000117"/>
    <w:basedOn w:val="Normal"/>
    <w:rsid w:val="009A3433"/>
    <w:pPr>
      <w:spacing w:before="100" w:beforeAutospacing="1" w:after="105" w:line="240" w:lineRule="auto"/>
    </w:pPr>
    <w:rPr>
      <w:rFonts w:eastAsiaTheme="minorEastAsia"/>
      <w:color w:val="auto"/>
      <w:lang w:val="hr-HR" w:eastAsia="hr-HR"/>
    </w:rPr>
  </w:style>
  <w:style w:type="character" w:customStyle="1" w:styleId="defaultparagraphfont-000006">
    <w:name w:val="defaultparagraphfont-000006"/>
    <w:basedOn w:val="DefaultParagraphFont"/>
    <w:rsid w:val="009A3433"/>
    <w:rPr>
      <w:rFonts w:ascii="Times New Roman" w:hAnsi="Times New Roman" w:cs="Times New Roman" w:hint="default"/>
      <w:b/>
      <w:bCs/>
      <w:color w:val="002060"/>
      <w:sz w:val="28"/>
      <w:szCs w:val="28"/>
    </w:rPr>
  </w:style>
  <w:style w:type="character" w:customStyle="1" w:styleId="defaultparagraphfont-000029">
    <w:name w:val="defaultparagraphfont-000029"/>
    <w:basedOn w:val="DefaultParagraphFont"/>
    <w:rsid w:val="009A3433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heading4char0">
    <w:name w:val="heading4char"/>
    <w:basedOn w:val="DefaultParagraphFont"/>
    <w:rsid w:val="009A3433"/>
    <w:rPr>
      <w:rFonts w:ascii="Times New Roman" w:hAnsi="Times New Roman" w:cs="Times New Roman" w:hint="default"/>
      <w:b/>
      <w:bCs/>
      <w:color w:val="2F5496"/>
      <w:sz w:val="24"/>
      <w:szCs w:val="24"/>
    </w:rPr>
  </w:style>
  <w:style w:type="character" w:customStyle="1" w:styleId="defaultparagraphfont-000041">
    <w:name w:val="defaultparagraphfont-000041"/>
    <w:basedOn w:val="DefaultParagraphFont"/>
    <w:rsid w:val="009A3433"/>
    <w:rPr>
      <w:rFonts w:ascii="Calibri" w:hAnsi="Calibri" w:cs="Calibri" w:hint="default"/>
      <w:b w:val="0"/>
      <w:bCs w:val="0"/>
      <w:color w:val="2F5496"/>
      <w:sz w:val="22"/>
      <w:szCs w:val="22"/>
    </w:rPr>
  </w:style>
  <w:style w:type="character" w:customStyle="1" w:styleId="defaultparagraphfont-000042">
    <w:name w:val="defaultparagraphfont-000042"/>
    <w:basedOn w:val="DefaultParagraphFont"/>
    <w:rsid w:val="009A3433"/>
    <w:rPr>
      <w:rFonts w:ascii="Calibri" w:hAnsi="Calibri" w:cs="Calibri" w:hint="default"/>
      <w:b/>
      <w:bCs/>
      <w:color w:val="2F5496"/>
      <w:sz w:val="22"/>
      <w:szCs w:val="22"/>
    </w:rPr>
  </w:style>
  <w:style w:type="character" w:customStyle="1" w:styleId="defaultparagraphfont-000101">
    <w:name w:val="defaultparagraphfont-000101"/>
    <w:basedOn w:val="DefaultParagraphFont"/>
    <w:rsid w:val="009A3433"/>
    <w:rPr>
      <w:rFonts w:ascii="Calibri" w:hAnsi="Calibri" w:cs="Calibri" w:hint="default"/>
      <w:b/>
      <w:bCs/>
      <w:color w:val="2F5496"/>
      <w:sz w:val="24"/>
      <w:szCs w:val="24"/>
    </w:rPr>
  </w:style>
  <w:style w:type="character" w:customStyle="1" w:styleId="defaultparagraphfont-000102">
    <w:name w:val="defaultparagraphfont-000102"/>
    <w:basedOn w:val="DefaultParagraphFont"/>
    <w:rsid w:val="009A3433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000104">
    <w:name w:val="000104"/>
    <w:basedOn w:val="DefaultParagraphFont"/>
    <w:rsid w:val="009A3433"/>
    <w:rPr>
      <w:rFonts w:ascii="Symbol" w:hAnsi="Symbol" w:hint="default"/>
      <w:b w:val="0"/>
      <w:bCs w:val="0"/>
      <w:sz w:val="24"/>
      <w:szCs w:val="24"/>
    </w:rPr>
  </w:style>
  <w:style w:type="paragraph" w:customStyle="1" w:styleId="box460064">
    <w:name w:val="box_460064"/>
    <w:basedOn w:val="Normal"/>
    <w:rsid w:val="009A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9A343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50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B45C87"/>
  </w:style>
  <w:style w:type="table" w:customStyle="1" w:styleId="Reetkatablice2">
    <w:name w:val="Rešetka tablice2"/>
    <w:basedOn w:val="TableNormal"/>
    <w:next w:val="TableGrid"/>
    <w:uiPriority w:val="39"/>
    <w:rsid w:val="00B45C8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Bečarić</dc:creator>
  <cp:keywords/>
  <dc:description/>
  <cp:lastModifiedBy>Domagoj Dodig</cp:lastModifiedBy>
  <cp:revision>4</cp:revision>
  <cp:lastPrinted>2021-06-23T05:25:00Z</cp:lastPrinted>
  <dcterms:created xsi:type="dcterms:W3CDTF">2021-06-23T05:26:00Z</dcterms:created>
  <dcterms:modified xsi:type="dcterms:W3CDTF">2021-06-29T07:41:00Z</dcterms:modified>
</cp:coreProperties>
</file>