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91C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3519216" wp14:editId="5351921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35191C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35191C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91CB" w14:textId="665BC524" w:rsidR="000C3EEE" w:rsidRPr="00800462" w:rsidRDefault="00416F9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1. srpnja</w:t>
      </w:r>
      <w:bookmarkStart w:id="0" w:name="_GoBack"/>
      <w:bookmarkEnd w:id="0"/>
      <w:r w:rsidR="00C61DB0">
        <w:rPr>
          <w:rFonts w:ascii="Times New Roman" w:hAnsi="Times New Roman" w:cs="Times New Roman"/>
          <w:sz w:val="24"/>
          <w:szCs w:val="24"/>
        </w:rPr>
        <w:t xml:space="preserve"> 2021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35191C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191C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191C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191C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35191D2" w14:textId="77777777" w:rsidTr="00427D0F">
        <w:tc>
          <w:tcPr>
            <w:tcW w:w="1951" w:type="dxa"/>
          </w:tcPr>
          <w:p w14:paraId="535191D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5191D1" w14:textId="77777777" w:rsidR="000C3EEE" w:rsidRPr="00800462" w:rsidRDefault="000C3EEE" w:rsidP="00C61DB0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C61DB0">
              <w:rPr>
                <w:sz w:val="24"/>
                <w:szCs w:val="24"/>
              </w:rPr>
              <w:t>poljoprivrede</w:t>
            </w:r>
          </w:p>
        </w:tc>
      </w:tr>
    </w:tbl>
    <w:p w14:paraId="535191D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35191D6" w14:textId="77777777" w:rsidTr="00427D0F">
        <w:tc>
          <w:tcPr>
            <w:tcW w:w="1951" w:type="dxa"/>
          </w:tcPr>
          <w:p w14:paraId="535191D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5191D5" w14:textId="77777777" w:rsidR="000C3EEE" w:rsidRPr="00800462" w:rsidRDefault="000C3EEE" w:rsidP="002510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C61DB0">
              <w:rPr>
                <w:sz w:val="24"/>
                <w:szCs w:val="24"/>
              </w:rPr>
              <w:t>odluke</w:t>
            </w:r>
            <w:r w:rsidRPr="00800462">
              <w:rPr>
                <w:sz w:val="24"/>
                <w:szCs w:val="24"/>
              </w:rPr>
              <w:t xml:space="preserve"> o </w:t>
            </w:r>
            <w:r w:rsidR="00C61DB0">
              <w:rPr>
                <w:sz w:val="24"/>
                <w:szCs w:val="24"/>
              </w:rPr>
              <w:t>donošenju</w:t>
            </w:r>
            <w:r w:rsidR="00C61DB0">
              <w:t xml:space="preserve"> </w:t>
            </w:r>
            <w:r w:rsidR="001D7B37">
              <w:rPr>
                <w:sz w:val="24"/>
                <w:szCs w:val="24"/>
              </w:rPr>
              <w:t>P</w:t>
            </w:r>
            <w:r w:rsidR="00C61DB0" w:rsidRPr="00C61DB0">
              <w:rPr>
                <w:sz w:val="24"/>
                <w:szCs w:val="24"/>
              </w:rPr>
              <w:t>rograma sufinanciranja  pripreme infrastrukturnih projekata kojima se potiče udruživanje i povezivanje poljoprivrednih proizvođača na regionalnoj razini za 2021. godinu</w:t>
            </w:r>
          </w:p>
        </w:tc>
      </w:tr>
    </w:tbl>
    <w:p w14:paraId="535191D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5191D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91D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91D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91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91D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91DD" w14:textId="77777777" w:rsidR="005222AE" w:rsidRDefault="005222AE" w:rsidP="005222AE">
      <w:pPr>
        <w:pStyle w:val="Header"/>
      </w:pPr>
    </w:p>
    <w:p w14:paraId="535191DE" w14:textId="77777777" w:rsidR="005222AE" w:rsidRDefault="005222AE" w:rsidP="005222AE"/>
    <w:p w14:paraId="535191DF" w14:textId="77777777" w:rsidR="005222AE" w:rsidRDefault="005222AE" w:rsidP="005222AE">
      <w:pPr>
        <w:pStyle w:val="Footer"/>
      </w:pPr>
    </w:p>
    <w:p w14:paraId="535191E0" w14:textId="77777777" w:rsidR="005222AE" w:rsidRDefault="005222AE" w:rsidP="005222AE"/>
    <w:p w14:paraId="535191E1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191E2" w14:textId="77777777" w:rsidR="000C3EEE" w:rsidRPr="00C376E6" w:rsidRDefault="000C3EEE" w:rsidP="00C3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191E3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535191E4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191E5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(„Narodne novine“, br. 150/11., 119/14., 93/16. i 116/18), Vlada Republike Hrvatske je na sjednici održanoj ___________ 2021. godine donijela</w:t>
      </w:r>
    </w:p>
    <w:p w14:paraId="535191E6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191E7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U </w:t>
      </w:r>
    </w:p>
    <w:p w14:paraId="535191E8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5191E9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</w:t>
      </w:r>
      <w:r w:rsidRPr="00C61DB0">
        <w:rPr>
          <w:rFonts w:ascii="Times New Roman" w:eastAsia="Calibri" w:hAnsi="Times New Roman" w:cs="Times New Roman"/>
          <w:b/>
          <w:sz w:val="24"/>
          <w:szCs w:val="24"/>
        </w:rPr>
        <w:t>Programa sufinanciranja  pripreme infrastrukturnih projekata kojima se potiče udruživanje i povezivanje poljoprivrednih proizvođača na regionalnoj razini za 2021. godinu</w:t>
      </w:r>
    </w:p>
    <w:p w14:paraId="535191EA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5191EB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535191EC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5191ED" w14:textId="77777777" w:rsidR="00C61DB0" w:rsidRPr="00C61DB0" w:rsidRDefault="00C61DB0" w:rsidP="00941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Program sufinanciranja  pripreme infrastrukturnih projekata kojima se potiče udruživanje i povezivanje poljoprivrednih proizvođača na regionalnoj razini za 2021. godinu, u tekstu koji je Vladi Republike Hrvatske dostavilo Ministarstvo poljoprivrede aktom, </w:t>
      </w:r>
      <w:r w:rsidR="00941A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402-07/21-01/19, URBROJ: 525-07/0137-21-9</w:t>
      </w:r>
      <w:r w:rsidR="00941A1E" w:rsidRPr="00941A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41A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41A1E" w:rsidRPr="00941A1E"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 2021.</w:t>
      </w:r>
      <w:r w:rsidR="00941A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535191EE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191EF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535191F0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5191F1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za provedbu </w:t>
      </w: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iz točke 1. ove Odluke u iznosu od 5.000.000,00 kuna </w:t>
      </w:r>
      <w:r w:rsidRPr="00C61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osigurana su u Državnom proračunu Republike Hrvatske za 2021. godinu i projekcijama za 2022. i 2023. godinu, u okviru razdjela 060, glave 06005 Ministarstva poljoprivrede, na aktivnosti K821074 - Programi državnih i de minimis potpora i sufinanciranje infrastrukture za razvoj poljoprivrede, unutar izvora financiranja 11 Opći prihodi i primici.</w:t>
      </w:r>
    </w:p>
    <w:p w14:paraId="535191F2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</w:pPr>
    </w:p>
    <w:p w14:paraId="535191F3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535191F4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5191F5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14:paraId="535191F6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5191F7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535191F8" w14:textId="77777777" w:rsidR="00C61DB0" w:rsidRPr="00C61DB0" w:rsidRDefault="00C61DB0" w:rsidP="00C6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5191F9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Javni poziv za provedbu Programa iz točke I. ove Odluke.</w:t>
      </w:r>
    </w:p>
    <w:p w14:paraId="535191FA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191FB" w14:textId="77777777" w:rsidR="00C61DB0" w:rsidRPr="00C61DB0" w:rsidRDefault="00C61DB0" w:rsidP="00C6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35191FC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191FD" w14:textId="77777777" w:rsidR="00C61DB0" w:rsidRPr="00C61DB0" w:rsidRDefault="00C61DB0" w:rsidP="00C6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1DB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35191FE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191FF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7841">
        <w:rPr>
          <w:rFonts w:ascii="Times New Roman" w:hAnsi="Times New Roman" w:cs="Times New Roman"/>
          <w:sz w:val="24"/>
          <w:szCs w:val="24"/>
        </w:rPr>
        <w:t>LASA</w:t>
      </w:r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14:paraId="53519200" w14:textId="77777777" w:rsidR="00527FA8" w:rsidRPr="003377F5" w:rsidRDefault="00117841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527FA8" w:rsidRPr="003377F5">
        <w:rPr>
          <w:rFonts w:ascii="Times New Roman" w:hAnsi="Times New Roman" w:cs="Times New Roman"/>
          <w:sz w:val="24"/>
          <w:szCs w:val="24"/>
        </w:rPr>
        <w:t>:</w:t>
      </w:r>
    </w:p>
    <w:p w14:paraId="53519201" w14:textId="77777777" w:rsidR="00096AC1" w:rsidRPr="003377F5" w:rsidRDefault="00527FA8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53519202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19203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19204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519205" w14:textId="77777777" w:rsidR="005414D9" w:rsidRPr="00C376E6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E6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3519206" w14:textId="77777777" w:rsidR="00096AC1" w:rsidRPr="00C376E6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19207" w14:textId="77777777" w:rsidR="00527FA8" w:rsidRPr="00C376E6" w:rsidRDefault="00096AC1" w:rsidP="00C376E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6E6">
        <w:rPr>
          <w:rFonts w:ascii="Times New Roman" w:hAnsi="Times New Roman" w:cs="Times New Roman"/>
          <w:b/>
          <w:sz w:val="24"/>
          <w:szCs w:val="24"/>
        </w:rPr>
        <w:t xml:space="preserve">    mr</w:t>
      </w:r>
      <w:r w:rsidR="005414D9" w:rsidRPr="00C376E6">
        <w:rPr>
          <w:rFonts w:ascii="Times New Roman" w:hAnsi="Times New Roman" w:cs="Times New Roman"/>
          <w:b/>
          <w:sz w:val="24"/>
          <w:szCs w:val="24"/>
        </w:rPr>
        <w:t>. sc. Andrej Plenković</w:t>
      </w:r>
    </w:p>
    <w:p w14:paraId="53519208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19209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1920A" w14:textId="77777777"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351920B" w14:textId="77777777" w:rsidR="00C376E6" w:rsidRPr="006C5D65" w:rsidRDefault="00C376E6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1920C" w14:textId="77777777" w:rsidR="00C376E6" w:rsidRPr="00C376E6" w:rsidRDefault="00C376E6" w:rsidP="00C376E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sufinanciranja  pripreme infrastrukturnih projekata kojima se potiče udruživanje i povezivanje poljoprivrednih proizvođača na regionalnoj razini ima uporište u člancima 8. i 9. Zakona o poljoprivredi (»Narodne novine«, broj 118/2018, 42/20, 127/20 – Odluka Ustavnog suda Republike Hrvatske i 52/21). </w:t>
      </w:r>
    </w:p>
    <w:p w14:paraId="5351920D" w14:textId="77777777" w:rsidR="00C376E6" w:rsidRDefault="00C376E6" w:rsidP="00C376E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je u skladu s Programom Vlade Republike Hrvatske 2020. – 2024., ključnim prioritetom i ciljem 3.1. Samodostatnost u hrani i niskougljična energetska tranzicija – Jačanje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sela i poljoprivrede.</w:t>
      </w:r>
    </w:p>
    <w:p w14:paraId="5351920E" w14:textId="77777777" w:rsidR="00C376E6" w:rsidRPr="00C376E6" w:rsidRDefault="00C376E6" w:rsidP="00C376E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današnjim tržišnim uvjetima kao osnovni preduvjet konkurentne poljoprivredne proizvodnje nameće se potreba za udruživanjem, posebice kada su u pitanju najranjiviji i najbrojniji mali primarni poljoprivredni proizvođači. Udruživanjem primarnih poljoprivrednih proizvođača, bilo da je riječ o biljnoj proizvodnji ili stočarstvu,  moguće im je zajedničko zastupanje interesa i zajedničko nastupanje na tržištu, a sve u cilju ostvarivanja bolje pozicije na tržištu i očuvanju poljoprivredne proizvodnje u Republici Hrvatskoj. Za ostvarivanje navedenih ciljeva potrebna im je stručna i logistička/infrastrukturna podrška kako bi iskoristili sve potencijale svoje proizvodnje.</w:t>
      </w:r>
    </w:p>
    <w:p w14:paraId="5351920F" w14:textId="77777777" w:rsidR="00C376E6" w:rsidRPr="00C376E6" w:rsidRDefault="00C376E6" w:rsidP="00C376E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Namjera je ovim Programom osigurati zalihu infrastrukturnih projekata u poljoprivredi kojima se potiče udruživanje i povezivanje poljoprivrednih proizvođača na regionalnoj razini te ojačati kapacitete regionalne razine za adekvatno planiranje i provedbu mjera usmjerenih na korištenje fondova EU za navedene namjene. </w:t>
      </w:r>
    </w:p>
    <w:p w14:paraId="53519210" w14:textId="77777777" w:rsidR="00C376E6" w:rsidRPr="00C376E6" w:rsidRDefault="00C376E6" w:rsidP="00C376E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je koncipiran kao pomoć jedinicama područne (regionalne) samouprave za razvoj i jačanje održive poljoprivredne proizvodnje na njihovom području sufinanci</w:t>
      </w: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ranjem izrade projektno-tehničke dokumentacije za izgradnju i opremanje infrastrukture za čije korištenje postoji iskazani interes priznatog uzgojnog udruženja ili proizvođačke organizacije. Također, radi poticanja udruživanja, mogućnost sudjelovanja u Programu dana je i subjektima koji će do dana prijave na Javni poziv koji će objaviti Ministarstvo poljoprivrede po donošenju Programa, podnijeti zahtjev Ministarstvu za priznavanje uzgojnog udruženja ili proizvođačke organizacije.</w:t>
      </w:r>
    </w:p>
    <w:p w14:paraId="53519211" w14:textId="77777777" w:rsidR="00C376E6" w:rsidRPr="00C376E6" w:rsidRDefault="00C376E6" w:rsidP="00C376E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76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provedbu Programa u iznosu od 5.000.000,00 kuna osigurana su u Državnom proračunu Republike Hrvatske za 2021. godinu i projekcijama za 2022. i 2023. godinu, u okviru razdjela 060, glave 06005 Ministarstva poljoprivrede, na aktivnosti K821074 - Programi državnih i de minimis potpora i sufinanciranje infrastrukture za razvoj poljoprivrede, unutar izvora financiranja 11 Opći prihodi i primici.</w:t>
      </w:r>
    </w:p>
    <w:p w14:paraId="53519212" w14:textId="77777777" w:rsidR="00142592" w:rsidRDefault="00142592" w:rsidP="00966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519213" w14:textId="77777777" w:rsidR="003B279A" w:rsidRDefault="003B279A" w:rsidP="00966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519214" w14:textId="77777777" w:rsidR="003B279A" w:rsidRDefault="003B279A" w:rsidP="00966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519215" w14:textId="77777777" w:rsidR="003B279A" w:rsidRDefault="003B279A" w:rsidP="00966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3B27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921A" w14:textId="77777777" w:rsidR="00770F13" w:rsidRDefault="00770F13" w:rsidP="0016213C">
      <w:pPr>
        <w:spacing w:after="0" w:line="240" w:lineRule="auto"/>
      </w:pPr>
      <w:r>
        <w:separator/>
      </w:r>
    </w:p>
  </w:endnote>
  <w:endnote w:type="continuationSeparator" w:id="0">
    <w:p w14:paraId="5351921B" w14:textId="77777777" w:rsidR="00770F13" w:rsidRDefault="00770F1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921C" w14:textId="77777777" w:rsidR="0016213C" w:rsidRDefault="0016213C">
    <w:pPr>
      <w:pStyle w:val="Footer"/>
      <w:jc w:val="right"/>
    </w:pPr>
  </w:p>
  <w:p w14:paraId="5351921D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9218" w14:textId="77777777" w:rsidR="00770F13" w:rsidRDefault="00770F13" w:rsidP="0016213C">
      <w:pPr>
        <w:spacing w:after="0" w:line="240" w:lineRule="auto"/>
      </w:pPr>
      <w:r>
        <w:separator/>
      </w:r>
    </w:p>
  </w:footnote>
  <w:footnote w:type="continuationSeparator" w:id="0">
    <w:p w14:paraId="53519219" w14:textId="77777777" w:rsidR="00770F13" w:rsidRDefault="00770F1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17841"/>
    <w:rsid w:val="00142592"/>
    <w:rsid w:val="0016213C"/>
    <w:rsid w:val="001874D6"/>
    <w:rsid w:val="001C79B2"/>
    <w:rsid w:val="001D7B37"/>
    <w:rsid w:val="00220F18"/>
    <w:rsid w:val="0023064F"/>
    <w:rsid w:val="002510B8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73EED"/>
    <w:rsid w:val="003B279A"/>
    <w:rsid w:val="003D43A7"/>
    <w:rsid w:val="00416F9E"/>
    <w:rsid w:val="004171DD"/>
    <w:rsid w:val="00451401"/>
    <w:rsid w:val="00475133"/>
    <w:rsid w:val="004D581E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70F13"/>
    <w:rsid w:val="00785E25"/>
    <w:rsid w:val="00786D1C"/>
    <w:rsid w:val="007900BB"/>
    <w:rsid w:val="007917B2"/>
    <w:rsid w:val="007C2EF7"/>
    <w:rsid w:val="00807906"/>
    <w:rsid w:val="0086636B"/>
    <w:rsid w:val="00881D8E"/>
    <w:rsid w:val="008E2228"/>
    <w:rsid w:val="008E7074"/>
    <w:rsid w:val="00927EE4"/>
    <w:rsid w:val="009313BF"/>
    <w:rsid w:val="00936739"/>
    <w:rsid w:val="00941A1E"/>
    <w:rsid w:val="00953DF9"/>
    <w:rsid w:val="00954B0E"/>
    <w:rsid w:val="00966A54"/>
    <w:rsid w:val="009819F8"/>
    <w:rsid w:val="009E61A4"/>
    <w:rsid w:val="00AD7181"/>
    <w:rsid w:val="00AF76BF"/>
    <w:rsid w:val="00B06361"/>
    <w:rsid w:val="00B20C17"/>
    <w:rsid w:val="00B62398"/>
    <w:rsid w:val="00B75937"/>
    <w:rsid w:val="00C376E6"/>
    <w:rsid w:val="00C47D3F"/>
    <w:rsid w:val="00C5332D"/>
    <w:rsid w:val="00C61DB0"/>
    <w:rsid w:val="00C6534E"/>
    <w:rsid w:val="00CB7634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91C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AZJMDCZ6QSYZ-1849078857-6438</_dlc_DocId>
    <_dlc_DocIdUrl xmlns="a494813a-d0d8-4dad-94cb-0d196f36ba15">
      <Url>https://ekoordinacije.vlada.hr/koordinacija-gospodarstvo/_layouts/15/DocIdRedir.aspx?ID=AZJMDCZ6QSYZ-1849078857-6438</Url>
      <Description>AZJMDCZ6QSYZ-1849078857-6438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6460-180A-4C46-879D-5839E94D0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E8946B-B037-4A79-B1FD-A1ECB4A2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20164-4419-41A4-8CD0-CB93AF2D28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8EA5DB-929A-4C22-85B8-2654392B26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D13D89-A4F3-4680-A8C9-2200A03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4</cp:revision>
  <cp:lastPrinted>2017-12-06T11:08:00Z</cp:lastPrinted>
  <dcterms:created xsi:type="dcterms:W3CDTF">2021-06-21T07:07:00Z</dcterms:created>
  <dcterms:modified xsi:type="dcterms:W3CDTF">2021-06-29T05:34:00Z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8d2ea60b-cf00-4887-a05a-882ec3d95bdc</vt:lpwstr>
  </property>
</Properties>
</file>