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9067" w14:textId="77777777" w:rsidR="0082395A" w:rsidRPr="0099375B" w:rsidRDefault="00F04EEA">
      <w:pPr>
        <w:jc w:val="center"/>
      </w:pPr>
      <w:r w:rsidRPr="0099375B">
        <w:rPr>
          <w:noProof/>
        </w:rPr>
        <w:drawing>
          <wp:inline distT="0" distB="0" distL="0" distR="0" wp14:anchorId="185E582D" wp14:editId="766963F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5B">
        <w:fldChar w:fldCharType="begin"/>
      </w:r>
      <w:r w:rsidRPr="0099375B">
        <w:instrText xml:space="preserve"> INCLUDEPICTURE "http://www.inet.hr/~box/images/grb-rh.gif" \* MERGEFORMATINET </w:instrText>
      </w:r>
      <w:r w:rsidRPr="0099375B">
        <w:fldChar w:fldCharType="end"/>
      </w:r>
    </w:p>
    <w:p w14:paraId="104F9BE2" w14:textId="77777777" w:rsidR="0082395A" w:rsidRPr="0099375B" w:rsidRDefault="00F04EEA">
      <w:pPr>
        <w:spacing w:before="60" w:after="1680"/>
        <w:jc w:val="center"/>
        <w:rPr>
          <w:sz w:val="28"/>
        </w:rPr>
      </w:pPr>
      <w:r w:rsidRPr="0099375B">
        <w:rPr>
          <w:sz w:val="28"/>
        </w:rPr>
        <w:t>VLADA REPUBLIKE HRVATSKE</w:t>
      </w:r>
    </w:p>
    <w:p w14:paraId="591BE61F" w14:textId="77777777" w:rsidR="0082395A" w:rsidRPr="0099375B" w:rsidRDefault="0082395A"/>
    <w:p w14:paraId="1E5815DF" w14:textId="4AC40640" w:rsidR="0082395A" w:rsidRPr="0099375B" w:rsidRDefault="00037AA7">
      <w:pPr>
        <w:spacing w:after="2400"/>
        <w:jc w:val="right"/>
      </w:pPr>
      <w:r>
        <w:t>Zagreb, 8</w:t>
      </w:r>
      <w:bookmarkStart w:id="0" w:name="_GoBack"/>
      <w:bookmarkEnd w:id="0"/>
      <w:r w:rsidR="00D37494">
        <w:t>. srpnja</w:t>
      </w:r>
      <w:r w:rsidR="00FA638E" w:rsidRPr="0099375B">
        <w:t xml:space="preserve"> 2021</w:t>
      </w:r>
      <w:r w:rsidR="00F04EEA" w:rsidRPr="0099375B">
        <w:t>.</w:t>
      </w:r>
    </w:p>
    <w:p w14:paraId="344BC0FD" w14:textId="77777777" w:rsidR="0082395A" w:rsidRPr="0099375B" w:rsidRDefault="00F04EEA">
      <w:pPr>
        <w:spacing w:line="360" w:lineRule="auto"/>
      </w:pPr>
      <w:r w:rsidRPr="0099375B">
        <w:t>__________________________________________________________________________</w:t>
      </w:r>
    </w:p>
    <w:p w14:paraId="59376D7F" w14:textId="77777777" w:rsidR="0082395A" w:rsidRPr="0099375B" w:rsidRDefault="008239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2395A" w:rsidRPr="0099375B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2395A" w:rsidRPr="0099375B" w14:paraId="36E7C221" w14:textId="77777777">
        <w:tc>
          <w:tcPr>
            <w:tcW w:w="1951" w:type="dxa"/>
          </w:tcPr>
          <w:p w14:paraId="3E7074D5" w14:textId="77777777" w:rsidR="0082395A" w:rsidRPr="0099375B" w:rsidRDefault="00F04EEA">
            <w:pPr>
              <w:spacing w:line="360" w:lineRule="auto"/>
              <w:jc w:val="right"/>
            </w:pPr>
            <w:r w:rsidRPr="0099375B">
              <w:rPr>
                <w:b/>
                <w:smallCaps/>
              </w:rPr>
              <w:t>Predlagatelj</w:t>
            </w:r>
            <w:r w:rsidRPr="0099375B">
              <w:rPr>
                <w:b/>
              </w:rPr>
              <w:t>:</w:t>
            </w:r>
          </w:p>
        </w:tc>
        <w:tc>
          <w:tcPr>
            <w:tcW w:w="7229" w:type="dxa"/>
          </w:tcPr>
          <w:p w14:paraId="7B3EE518" w14:textId="77777777" w:rsidR="0082395A" w:rsidRPr="0099375B" w:rsidRDefault="00F04EEA">
            <w:pPr>
              <w:spacing w:line="360" w:lineRule="auto"/>
            </w:pPr>
            <w:r w:rsidRPr="0099375B">
              <w:t>Ministarstvo financija</w:t>
            </w:r>
          </w:p>
        </w:tc>
      </w:tr>
    </w:tbl>
    <w:p w14:paraId="740F41EE" w14:textId="77777777" w:rsidR="0082395A" w:rsidRPr="0099375B" w:rsidRDefault="00F04EEA">
      <w:pPr>
        <w:spacing w:line="360" w:lineRule="auto"/>
      </w:pPr>
      <w:r w:rsidRPr="0099375B">
        <w:t>__________________________________________________________________________</w:t>
      </w:r>
    </w:p>
    <w:p w14:paraId="08612E6B" w14:textId="77777777" w:rsidR="0082395A" w:rsidRPr="0099375B" w:rsidRDefault="008239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2395A" w:rsidRPr="0099375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2395A" w:rsidRPr="0099375B" w14:paraId="0E45B15F" w14:textId="77777777">
        <w:tc>
          <w:tcPr>
            <w:tcW w:w="1951" w:type="dxa"/>
          </w:tcPr>
          <w:p w14:paraId="133E622A" w14:textId="77777777" w:rsidR="0082395A" w:rsidRPr="0099375B" w:rsidRDefault="00F04EEA">
            <w:pPr>
              <w:spacing w:line="360" w:lineRule="auto"/>
              <w:jc w:val="right"/>
            </w:pPr>
            <w:r w:rsidRPr="0099375B">
              <w:rPr>
                <w:b/>
                <w:smallCaps/>
              </w:rPr>
              <w:t>Predmet</w:t>
            </w:r>
            <w:r w:rsidRPr="0099375B">
              <w:rPr>
                <w:b/>
              </w:rPr>
              <w:t>:</w:t>
            </w:r>
          </w:p>
        </w:tc>
        <w:tc>
          <w:tcPr>
            <w:tcW w:w="7229" w:type="dxa"/>
          </w:tcPr>
          <w:p w14:paraId="5B48ADF0" w14:textId="741F4D6B" w:rsidR="0082395A" w:rsidRPr="0099375B" w:rsidRDefault="00C62FF2" w:rsidP="00917A00">
            <w:pPr>
              <w:spacing w:line="360" w:lineRule="auto"/>
              <w:jc w:val="both"/>
            </w:pPr>
            <w:r>
              <w:t>P</w:t>
            </w:r>
            <w:r w:rsidR="00EA2306" w:rsidRPr="0099375B">
              <w:t>rijedlog odluke</w:t>
            </w:r>
            <w:r w:rsidR="00D44343" w:rsidRPr="0099375B">
              <w:t xml:space="preserve"> o </w:t>
            </w:r>
            <w:r w:rsidR="004A0F52" w:rsidRPr="004A0F52">
              <w:t xml:space="preserve">odobrenju </w:t>
            </w:r>
            <w:r w:rsidR="00917A00">
              <w:t xml:space="preserve">doprinosa </w:t>
            </w:r>
            <w:r w:rsidR="00917A00" w:rsidRPr="00917A00">
              <w:t>Republike Hrvatske za smanjenje duga Sudana prema Međunarodnom monetarnom fondu</w:t>
            </w:r>
          </w:p>
        </w:tc>
      </w:tr>
    </w:tbl>
    <w:p w14:paraId="22B2538B" w14:textId="77777777" w:rsidR="0082395A" w:rsidRPr="0099375B" w:rsidRDefault="00F04EEA">
      <w:pPr>
        <w:tabs>
          <w:tab w:val="left" w:pos="1843"/>
        </w:tabs>
        <w:spacing w:line="360" w:lineRule="auto"/>
        <w:ind w:left="1843" w:hanging="1843"/>
      </w:pPr>
      <w:r w:rsidRPr="0099375B">
        <w:t>__________________________________________________________________________</w:t>
      </w:r>
    </w:p>
    <w:p w14:paraId="2E3BC0A8" w14:textId="77777777" w:rsidR="0082395A" w:rsidRPr="0099375B" w:rsidRDefault="0082395A"/>
    <w:p w14:paraId="455AB99C" w14:textId="77777777" w:rsidR="0082395A" w:rsidRPr="0099375B" w:rsidRDefault="0082395A"/>
    <w:p w14:paraId="448F6193" w14:textId="77777777" w:rsidR="0082395A" w:rsidRPr="0099375B" w:rsidRDefault="0082395A"/>
    <w:p w14:paraId="4B9F1E51" w14:textId="77777777" w:rsidR="0082395A" w:rsidRPr="0099375B" w:rsidRDefault="0082395A"/>
    <w:p w14:paraId="325AE211" w14:textId="77777777" w:rsidR="0082395A" w:rsidRPr="0099375B" w:rsidRDefault="0082395A"/>
    <w:p w14:paraId="639F7B71" w14:textId="77777777" w:rsidR="0082395A" w:rsidRPr="0099375B" w:rsidRDefault="0082395A"/>
    <w:p w14:paraId="784F9303" w14:textId="77777777" w:rsidR="0082395A" w:rsidRPr="0099375B" w:rsidRDefault="0082395A"/>
    <w:p w14:paraId="1FC7C8B0" w14:textId="77777777" w:rsidR="0082395A" w:rsidRPr="0099375B" w:rsidRDefault="0082395A"/>
    <w:p w14:paraId="7DABA77E" w14:textId="77777777" w:rsidR="00910D87" w:rsidRPr="0099375B" w:rsidRDefault="00910D87" w:rsidP="00910D87"/>
    <w:p w14:paraId="2F8BEC96" w14:textId="77777777" w:rsidR="00910D87" w:rsidRPr="0099375B" w:rsidRDefault="00910D87" w:rsidP="00910D87"/>
    <w:p w14:paraId="6A8549CD" w14:textId="77777777" w:rsidR="00910D87" w:rsidRPr="0099375B" w:rsidRDefault="00910D87" w:rsidP="00910D87"/>
    <w:p w14:paraId="740FB39E" w14:textId="69F099C9" w:rsidR="00910D87" w:rsidRPr="0099375B" w:rsidRDefault="00910D87" w:rsidP="00910D87"/>
    <w:p w14:paraId="4E4897E6" w14:textId="51F83143" w:rsidR="005420BE" w:rsidRPr="0099375B" w:rsidRDefault="005420BE" w:rsidP="00910D87"/>
    <w:p w14:paraId="3986C7F5" w14:textId="083E28DE" w:rsidR="005420BE" w:rsidRPr="0099375B" w:rsidRDefault="005420BE" w:rsidP="00910D87"/>
    <w:p w14:paraId="53B27DE0" w14:textId="0193E12E" w:rsidR="00B931EE" w:rsidRPr="0099375B" w:rsidRDefault="00B931EE" w:rsidP="00910D87"/>
    <w:p w14:paraId="21325D48" w14:textId="24315625" w:rsidR="00B931EE" w:rsidRPr="0099375B" w:rsidRDefault="00B931EE" w:rsidP="00910D87"/>
    <w:p w14:paraId="13C29742" w14:textId="2B317796" w:rsidR="00B931EE" w:rsidRPr="0099375B" w:rsidRDefault="00B931EE" w:rsidP="00910D87"/>
    <w:p w14:paraId="68809FCE" w14:textId="7A02F3DC" w:rsidR="00B931EE" w:rsidRDefault="00B931EE" w:rsidP="00910D87"/>
    <w:p w14:paraId="5E52403F" w14:textId="14779E83" w:rsidR="00917A00" w:rsidRDefault="00917A00" w:rsidP="00910D87"/>
    <w:p w14:paraId="4C08B11A" w14:textId="77777777" w:rsidR="00917A00" w:rsidRDefault="00917A00" w:rsidP="00910D87"/>
    <w:p w14:paraId="3D49E9C0" w14:textId="77777777" w:rsidR="004A0F52" w:rsidRPr="0099375B" w:rsidRDefault="004A0F52" w:rsidP="00910D87"/>
    <w:p w14:paraId="10F7B988" w14:textId="1386F84E" w:rsidR="00B931EE" w:rsidRPr="00B931EE" w:rsidRDefault="00C62FF2" w:rsidP="00B931EE">
      <w:pPr>
        <w:jc w:val="right"/>
        <w:rPr>
          <w:b/>
        </w:rPr>
      </w:pPr>
      <w:r>
        <w:rPr>
          <w:b/>
        </w:rPr>
        <w:t>Prijedlog</w:t>
      </w:r>
      <w:r w:rsidR="00B931EE" w:rsidRPr="00B931EE">
        <w:rPr>
          <w:b/>
        </w:rPr>
        <w:t xml:space="preserve"> </w:t>
      </w:r>
    </w:p>
    <w:p w14:paraId="0A95562C" w14:textId="77777777" w:rsidR="00B931EE" w:rsidRPr="00B931EE" w:rsidRDefault="00B931EE" w:rsidP="00B931EE">
      <w:pPr>
        <w:rPr>
          <w:b/>
        </w:rPr>
      </w:pP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</w:p>
    <w:p w14:paraId="1E179F91" w14:textId="77777777" w:rsidR="00B931EE" w:rsidRPr="00B931EE" w:rsidRDefault="00B931EE" w:rsidP="00B931EE">
      <w:pPr>
        <w:rPr>
          <w:b/>
        </w:rPr>
      </w:pPr>
      <w:r w:rsidRPr="00B931EE">
        <w:rPr>
          <w:b/>
        </w:rPr>
        <w:t>VLADA REPUBLIKE HRVATSKE</w:t>
      </w:r>
      <w:r w:rsidRPr="00B931EE">
        <w:rPr>
          <w:b/>
        </w:rPr>
        <w:tab/>
      </w:r>
    </w:p>
    <w:p w14:paraId="0B513F64" w14:textId="77777777" w:rsidR="00B931EE" w:rsidRPr="00B931EE" w:rsidRDefault="00B931EE" w:rsidP="00B931EE">
      <w:pPr>
        <w:rPr>
          <w:b/>
        </w:rPr>
      </w:pP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</w:p>
    <w:p w14:paraId="46F99E45" w14:textId="16C276BB" w:rsidR="00B931EE" w:rsidRPr="00B931EE" w:rsidRDefault="00B931EE" w:rsidP="00B931EE">
      <w:pPr>
        <w:ind w:firstLine="1134"/>
        <w:jc w:val="both"/>
      </w:pPr>
      <w:r w:rsidRPr="00B931EE">
        <w:t>Na temelju članka 31. stavka 2. Zako</w:t>
      </w:r>
      <w:r w:rsidRPr="0099375B">
        <w:t>na o Vladi Republike Hrvatske (Narodne novine, broj</w:t>
      </w:r>
      <w:r w:rsidRPr="00B931EE">
        <w:t xml:space="preserve"> 150/2011</w:t>
      </w:r>
      <w:r w:rsidRPr="0099375B">
        <w:t>, 119/2014, 93/2016 i 116/2018</w:t>
      </w:r>
      <w:r w:rsidRPr="00B931EE">
        <w:t>)</w:t>
      </w:r>
      <w:r w:rsidR="006329DB">
        <w:t>,</w:t>
      </w:r>
      <w:r w:rsidRPr="00B931EE">
        <w:t xml:space="preserve"> Vlada Republike Hrvatske </w:t>
      </w:r>
      <w:r w:rsidRPr="0099375B">
        <w:t xml:space="preserve">je </w:t>
      </w:r>
      <w:r w:rsidRPr="00B931EE">
        <w:t xml:space="preserve">na sjednici održanoj ____________ 2021. </w:t>
      </w:r>
      <w:r w:rsidRPr="0099375B">
        <w:t>godine donijela</w:t>
      </w:r>
    </w:p>
    <w:p w14:paraId="713986B8" w14:textId="77777777" w:rsidR="00B931EE" w:rsidRPr="00B931EE" w:rsidRDefault="00B931EE" w:rsidP="00B931EE">
      <w:pPr>
        <w:jc w:val="both"/>
      </w:pPr>
    </w:p>
    <w:p w14:paraId="46F22FE3" w14:textId="77777777" w:rsidR="00B931EE" w:rsidRPr="00B931EE" w:rsidRDefault="00B931EE" w:rsidP="00B931EE">
      <w:pPr>
        <w:jc w:val="center"/>
        <w:rPr>
          <w:b/>
        </w:rPr>
      </w:pPr>
    </w:p>
    <w:p w14:paraId="5423F8CC" w14:textId="77777777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t>O D L U K U</w:t>
      </w:r>
    </w:p>
    <w:p w14:paraId="030C8214" w14:textId="77777777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t xml:space="preserve"> </w:t>
      </w:r>
    </w:p>
    <w:p w14:paraId="7F56E947" w14:textId="39370A2A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t xml:space="preserve">o odobrenju doprinosa Republike Hrvatske </w:t>
      </w:r>
      <w:r w:rsidR="004A0F52">
        <w:rPr>
          <w:b/>
        </w:rPr>
        <w:t xml:space="preserve">za </w:t>
      </w:r>
      <w:r w:rsidR="00917A00">
        <w:rPr>
          <w:b/>
        </w:rPr>
        <w:t>smanjenje</w:t>
      </w:r>
      <w:r w:rsidR="004A0F52">
        <w:rPr>
          <w:b/>
        </w:rPr>
        <w:t xml:space="preserve"> duga</w:t>
      </w:r>
      <w:r w:rsidRPr="00B931EE">
        <w:rPr>
          <w:b/>
        </w:rPr>
        <w:t xml:space="preserve"> </w:t>
      </w:r>
      <w:r w:rsidR="00917A00">
        <w:rPr>
          <w:b/>
        </w:rPr>
        <w:t xml:space="preserve">Sudana </w:t>
      </w:r>
      <w:r w:rsidRPr="00B931EE">
        <w:rPr>
          <w:b/>
        </w:rPr>
        <w:t>prema Međunarodnom monetarnom fondu</w:t>
      </w:r>
    </w:p>
    <w:p w14:paraId="44403D28" w14:textId="77777777" w:rsidR="00B931EE" w:rsidRPr="00B931EE" w:rsidRDefault="00B931EE" w:rsidP="00B931EE">
      <w:pPr>
        <w:jc w:val="both"/>
      </w:pPr>
    </w:p>
    <w:p w14:paraId="6F7704D0" w14:textId="77777777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t>I.</w:t>
      </w:r>
    </w:p>
    <w:p w14:paraId="4400A53C" w14:textId="77777777" w:rsidR="00B931EE" w:rsidRPr="00B931EE" w:rsidRDefault="00B931EE" w:rsidP="00B931EE">
      <w:pPr>
        <w:jc w:val="both"/>
      </w:pPr>
    </w:p>
    <w:p w14:paraId="67CFCA6F" w14:textId="78FC47DC" w:rsidR="00B931EE" w:rsidRPr="00B931EE" w:rsidRDefault="00B931EE" w:rsidP="00B931EE">
      <w:pPr>
        <w:ind w:firstLine="1134"/>
        <w:jc w:val="both"/>
      </w:pPr>
      <w:r w:rsidRPr="00B931EE">
        <w:t>Prihvaća se prijedlog Međunarodnoga mon</w:t>
      </w:r>
      <w:r w:rsidRPr="0099375B">
        <w:t>etarnog fonda (u daljnjem tekstu</w:t>
      </w:r>
      <w:r w:rsidRPr="00B931EE">
        <w:t xml:space="preserve">: MMF) da Republika Hrvatska odobri doprinos za </w:t>
      </w:r>
      <w:r w:rsidR="00917A00">
        <w:t>smanjenje</w:t>
      </w:r>
      <w:r w:rsidRPr="00B931EE">
        <w:t xml:space="preserve"> duga</w:t>
      </w:r>
      <w:r w:rsidR="00917A00">
        <w:t xml:space="preserve"> Sudana</w:t>
      </w:r>
      <w:r w:rsidRPr="00B931EE">
        <w:t xml:space="preserve"> pre</w:t>
      </w:r>
      <w:r w:rsidRPr="0099375B">
        <w:t>ma MMF-u, u iznosu od 1 milijun</w:t>
      </w:r>
      <w:r w:rsidRPr="00B931EE">
        <w:t xml:space="preserve"> SDR, iz sredstava koja pripadaju Republici Hrvatskoj u skladu s uvjetima odluke Odbora izvršnih direktora MMF-a od 10. svibnja 2021.</w:t>
      </w:r>
      <w:r w:rsidRPr="0099375B">
        <w:t xml:space="preserve"> godine.</w:t>
      </w:r>
    </w:p>
    <w:p w14:paraId="2995E3C9" w14:textId="77777777" w:rsidR="00B931EE" w:rsidRPr="00B931EE" w:rsidRDefault="00B931EE" w:rsidP="00B931EE">
      <w:pPr>
        <w:jc w:val="center"/>
      </w:pPr>
    </w:p>
    <w:p w14:paraId="7650593A" w14:textId="77777777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t>II.</w:t>
      </w:r>
    </w:p>
    <w:p w14:paraId="037C03A7" w14:textId="77777777" w:rsidR="00B931EE" w:rsidRPr="00B931EE" w:rsidRDefault="00B931EE" w:rsidP="00B931EE">
      <w:pPr>
        <w:jc w:val="both"/>
      </w:pPr>
    </w:p>
    <w:p w14:paraId="47A4E1A1" w14:textId="77777777" w:rsidR="00B931EE" w:rsidRPr="00B931EE" w:rsidRDefault="00B931EE" w:rsidP="00B931EE">
      <w:pPr>
        <w:ind w:firstLine="1134"/>
        <w:jc w:val="both"/>
      </w:pPr>
      <w:r w:rsidRPr="00B931EE">
        <w:t>Ovlašćuje se Hrvatska narodna banka da o ovoj Odluci obavijesti MMF te provede sve druge radnje potrebne u svrhu njezina izvršenja.</w:t>
      </w:r>
    </w:p>
    <w:p w14:paraId="1B70ADAA" w14:textId="77777777" w:rsidR="00B931EE" w:rsidRPr="00B931EE" w:rsidRDefault="00B931EE" w:rsidP="00B931EE">
      <w:pPr>
        <w:ind w:firstLine="708"/>
        <w:jc w:val="both"/>
      </w:pPr>
    </w:p>
    <w:p w14:paraId="4CC313DF" w14:textId="77777777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t>III.</w:t>
      </w:r>
    </w:p>
    <w:p w14:paraId="72DE25EE" w14:textId="77777777" w:rsidR="00B931EE" w:rsidRPr="00B931EE" w:rsidRDefault="00B931EE" w:rsidP="00B931EE">
      <w:pPr>
        <w:jc w:val="both"/>
      </w:pPr>
    </w:p>
    <w:p w14:paraId="4F620615" w14:textId="77777777" w:rsidR="00B931EE" w:rsidRPr="00B931EE" w:rsidRDefault="00B931EE" w:rsidP="00B931EE">
      <w:pPr>
        <w:ind w:firstLine="1134"/>
        <w:jc w:val="both"/>
      </w:pPr>
      <w:r w:rsidRPr="00B931EE">
        <w:t>U svrhu izvršenja ove Odluke nije potrebno osigurati dodatna financijska sredstva na teret državnog proračuna Republike Hrvatske.</w:t>
      </w:r>
    </w:p>
    <w:p w14:paraId="7E903FBF" w14:textId="77777777" w:rsidR="00B931EE" w:rsidRPr="00B931EE" w:rsidRDefault="00B931EE" w:rsidP="00B931EE">
      <w:pPr>
        <w:ind w:firstLine="1134"/>
        <w:jc w:val="both"/>
      </w:pPr>
    </w:p>
    <w:p w14:paraId="7EEA86B5" w14:textId="77777777" w:rsidR="00B931EE" w:rsidRPr="00B931EE" w:rsidRDefault="00B931EE" w:rsidP="00B931EE">
      <w:pPr>
        <w:jc w:val="center"/>
        <w:rPr>
          <w:b/>
        </w:rPr>
      </w:pPr>
      <w:r w:rsidRPr="00B931EE">
        <w:rPr>
          <w:b/>
        </w:rPr>
        <w:lastRenderedPageBreak/>
        <w:t>IV.</w:t>
      </w:r>
    </w:p>
    <w:p w14:paraId="063EC591" w14:textId="77777777" w:rsidR="00B931EE" w:rsidRPr="00B931EE" w:rsidRDefault="00B931EE" w:rsidP="00B931EE">
      <w:pPr>
        <w:jc w:val="center"/>
        <w:rPr>
          <w:b/>
        </w:rPr>
      </w:pPr>
    </w:p>
    <w:p w14:paraId="312E103D" w14:textId="77777777" w:rsidR="00B931EE" w:rsidRPr="00B931EE" w:rsidRDefault="00B931EE" w:rsidP="00B931EE">
      <w:pPr>
        <w:ind w:firstLine="1134"/>
        <w:jc w:val="both"/>
      </w:pPr>
      <w:r w:rsidRPr="00B931EE">
        <w:t>Ova Odluka stupa na snagu danom donošenja.</w:t>
      </w:r>
    </w:p>
    <w:p w14:paraId="4F31AF5A" w14:textId="77777777" w:rsidR="00B931EE" w:rsidRPr="00B931EE" w:rsidRDefault="00B931EE" w:rsidP="00B931EE">
      <w:pPr>
        <w:jc w:val="both"/>
      </w:pPr>
    </w:p>
    <w:p w14:paraId="4020FC91" w14:textId="77777777" w:rsidR="00B931EE" w:rsidRPr="00B931EE" w:rsidRDefault="00B931EE" w:rsidP="00B931EE">
      <w:pPr>
        <w:jc w:val="both"/>
      </w:pPr>
    </w:p>
    <w:p w14:paraId="4C861D98" w14:textId="230BA1EE" w:rsidR="00B931EE" w:rsidRPr="00B931EE" w:rsidRDefault="00D44343" w:rsidP="00B931EE">
      <w:pPr>
        <w:jc w:val="both"/>
      </w:pPr>
      <w:r w:rsidRPr="0099375B">
        <w:t>KLASA</w:t>
      </w:r>
      <w:r w:rsidR="00B931EE" w:rsidRPr="00B931EE">
        <w:t>:</w:t>
      </w:r>
    </w:p>
    <w:p w14:paraId="502A1EAB" w14:textId="5C46264D" w:rsidR="00B931EE" w:rsidRPr="00B931EE" w:rsidRDefault="00D44343" w:rsidP="00B931EE">
      <w:pPr>
        <w:jc w:val="both"/>
      </w:pPr>
      <w:r w:rsidRPr="0099375B">
        <w:t>URBROJ</w:t>
      </w:r>
      <w:r w:rsidR="00B931EE" w:rsidRPr="00B931EE">
        <w:t>:</w:t>
      </w:r>
    </w:p>
    <w:p w14:paraId="7AE766C6" w14:textId="77777777" w:rsidR="00B931EE" w:rsidRPr="00B931EE" w:rsidRDefault="00B931EE" w:rsidP="00B931EE">
      <w:pPr>
        <w:jc w:val="both"/>
      </w:pPr>
    </w:p>
    <w:p w14:paraId="1A5EC646" w14:textId="77777777" w:rsidR="00B931EE" w:rsidRPr="00B931EE" w:rsidRDefault="00B931EE" w:rsidP="00B931EE">
      <w:pPr>
        <w:jc w:val="both"/>
      </w:pPr>
      <w:r w:rsidRPr="00B931EE">
        <w:t>Zagreb,</w:t>
      </w:r>
    </w:p>
    <w:p w14:paraId="40E92726" w14:textId="77777777" w:rsidR="00B931EE" w:rsidRPr="00B931EE" w:rsidRDefault="00B931EE" w:rsidP="00B931EE">
      <w:pPr>
        <w:jc w:val="both"/>
        <w:rPr>
          <w:b/>
        </w:rPr>
      </w:pP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  <w:r w:rsidRPr="00B931EE">
        <w:rPr>
          <w:b/>
        </w:rPr>
        <w:tab/>
      </w:r>
    </w:p>
    <w:p w14:paraId="4B8FADBA" w14:textId="77777777" w:rsidR="00B931EE" w:rsidRPr="00B931EE" w:rsidRDefault="00B931EE" w:rsidP="00B931EE">
      <w:pPr>
        <w:ind w:left="4963" w:firstLine="709"/>
        <w:jc w:val="both"/>
        <w:rPr>
          <w:b/>
        </w:rPr>
      </w:pPr>
      <w:r w:rsidRPr="00B931EE">
        <w:rPr>
          <w:b/>
        </w:rPr>
        <w:t>PREDSJEDNIK</w:t>
      </w:r>
    </w:p>
    <w:p w14:paraId="62089900" w14:textId="77777777" w:rsidR="00B931EE" w:rsidRPr="00B931EE" w:rsidRDefault="00B931EE" w:rsidP="00B931EE">
      <w:pPr>
        <w:jc w:val="both"/>
        <w:rPr>
          <w:b/>
        </w:rPr>
      </w:pPr>
    </w:p>
    <w:p w14:paraId="7EE28C6F" w14:textId="77777777" w:rsidR="00B931EE" w:rsidRPr="00B931EE" w:rsidRDefault="00B931EE" w:rsidP="00B931EE">
      <w:pPr>
        <w:jc w:val="both"/>
        <w:rPr>
          <w:b/>
        </w:rPr>
      </w:pPr>
    </w:p>
    <w:p w14:paraId="54326CB1" w14:textId="77777777" w:rsidR="00B931EE" w:rsidRPr="00B931EE" w:rsidRDefault="00B931EE" w:rsidP="00B931EE">
      <w:pPr>
        <w:tabs>
          <w:tab w:val="center" w:pos="6521"/>
        </w:tabs>
        <w:rPr>
          <w:b/>
        </w:rPr>
      </w:pPr>
      <w:r w:rsidRPr="00B931EE">
        <w:rPr>
          <w:b/>
        </w:rPr>
        <w:tab/>
      </w:r>
    </w:p>
    <w:p w14:paraId="2D80B192" w14:textId="77777777" w:rsidR="00B931EE" w:rsidRPr="00B931EE" w:rsidRDefault="00B931EE" w:rsidP="00B931EE">
      <w:pPr>
        <w:tabs>
          <w:tab w:val="center" w:pos="6521"/>
        </w:tabs>
      </w:pPr>
      <w:r w:rsidRPr="00B931EE">
        <w:rPr>
          <w:b/>
        </w:rPr>
        <w:tab/>
        <w:t>mr. sc. Andrej Plenković</w:t>
      </w:r>
    </w:p>
    <w:p w14:paraId="3D28FDC3" w14:textId="77777777" w:rsidR="00B931EE" w:rsidRPr="00B931EE" w:rsidRDefault="00B931EE" w:rsidP="00B931EE"/>
    <w:p w14:paraId="5B47D241" w14:textId="47C8FA80" w:rsidR="00917A00" w:rsidRDefault="00917A00" w:rsidP="0099375B">
      <w:pPr>
        <w:jc w:val="center"/>
      </w:pPr>
    </w:p>
    <w:p w14:paraId="043EDD31" w14:textId="77777777" w:rsidR="00917A00" w:rsidRDefault="00917A00" w:rsidP="0099375B">
      <w:pPr>
        <w:jc w:val="center"/>
        <w:rPr>
          <w:rFonts w:eastAsia="Calibri"/>
          <w:b/>
          <w:lang w:eastAsia="en-US"/>
        </w:rPr>
      </w:pPr>
    </w:p>
    <w:p w14:paraId="2F94C980" w14:textId="77777777" w:rsidR="00917A00" w:rsidRDefault="00917A00" w:rsidP="0099375B">
      <w:pPr>
        <w:jc w:val="center"/>
        <w:rPr>
          <w:rFonts w:eastAsia="Calibri"/>
          <w:b/>
          <w:lang w:eastAsia="en-US"/>
        </w:rPr>
      </w:pPr>
    </w:p>
    <w:p w14:paraId="707E813F" w14:textId="6D59F83A" w:rsidR="0099375B" w:rsidRPr="0099375B" w:rsidRDefault="0099375B" w:rsidP="0099375B">
      <w:pPr>
        <w:jc w:val="center"/>
        <w:rPr>
          <w:rFonts w:eastAsia="Calibri"/>
          <w:b/>
          <w:lang w:eastAsia="en-US"/>
        </w:rPr>
      </w:pPr>
      <w:r w:rsidRPr="0099375B">
        <w:rPr>
          <w:rFonts w:eastAsia="Calibri"/>
          <w:b/>
          <w:lang w:eastAsia="en-US"/>
        </w:rPr>
        <w:t>OBRAZLOŽENJE</w:t>
      </w:r>
    </w:p>
    <w:p w14:paraId="12E4F5BF" w14:textId="77777777" w:rsidR="0099375B" w:rsidRPr="0099375B" w:rsidRDefault="0099375B" w:rsidP="0099375B">
      <w:pPr>
        <w:jc w:val="center"/>
        <w:rPr>
          <w:rFonts w:eastAsia="Calibri"/>
          <w:lang w:eastAsia="en-US"/>
        </w:rPr>
      </w:pPr>
    </w:p>
    <w:p w14:paraId="4266F57E" w14:textId="77777777" w:rsidR="00BC5413" w:rsidRDefault="0099375B" w:rsidP="0099375B">
      <w:pPr>
        <w:jc w:val="both"/>
        <w:rPr>
          <w:spacing w:val="-2"/>
        </w:rPr>
      </w:pPr>
      <w:r w:rsidRPr="0099375B">
        <w:rPr>
          <w:spacing w:val="-2"/>
        </w:rPr>
        <w:t xml:space="preserve">Glavna direktorica Međunarodnoga monetarnog fonda (MMF) pozvala je Republiku Hrvatsku (RH), kao i ostale države članice MMF-a, da </w:t>
      </w:r>
      <w:r w:rsidR="00924157">
        <w:rPr>
          <w:b/>
          <w:spacing w:val="-2"/>
        </w:rPr>
        <w:t>pomognu</w:t>
      </w:r>
      <w:r w:rsidRPr="004A0F52">
        <w:rPr>
          <w:b/>
          <w:spacing w:val="-2"/>
        </w:rPr>
        <w:t xml:space="preserve"> Sudanu u smanjenju njegova duga prema MMF-u u okviru </w:t>
      </w:r>
      <w:r w:rsidR="004A0F52" w:rsidRPr="004A0F52">
        <w:rPr>
          <w:b/>
        </w:rPr>
        <w:t xml:space="preserve">inicijative za pomoć </w:t>
      </w:r>
      <w:r w:rsidR="004A0F52" w:rsidRPr="004A0F52">
        <w:rPr>
          <w:b/>
          <w:spacing w:val="-2"/>
        </w:rPr>
        <w:t xml:space="preserve">visoko zaduženim siromašnim zemljama </w:t>
      </w:r>
      <w:r w:rsidRPr="004A0F52">
        <w:rPr>
          <w:spacing w:val="-2"/>
        </w:rPr>
        <w:t>(</w:t>
      </w:r>
      <w:r w:rsidRPr="004A0F52">
        <w:rPr>
          <w:i/>
        </w:rPr>
        <w:t>Heavily Indebted Poor Countries Initiative</w:t>
      </w:r>
      <w:r w:rsidRPr="004A0F52">
        <w:t xml:space="preserve"> –</w:t>
      </w:r>
      <w:r w:rsidR="004A0F52" w:rsidRPr="004A0F52">
        <w:t xml:space="preserve"> HIPC</w:t>
      </w:r>
      <w:r w:rsidRPr="004A0F52">
        <w:rPr>
          <w:spacing w:val="-2"/>
        </w:rPr>
        <w:t>), i to na način da ustupi (u cijelosti ili</w:t>
      </w:r>
      <w:r w:rsidRPr="0099375B">
        <w:rPr>
          <w:spacing w:val="-2"/>
        </w:rPr>
        <w:t xml:space="preserve"> djelomično) u korist Sudana svoj udio u sredstvima na </w:t>
      </w:r>
      <w:r w:rsidRPr="0099375B">
        <w:t>tzv. prvom posebnom računu rezervacija (</w:t>
      </w:r>
      <w:r w:rsidRPr="0099375B">
        <w:rPr>
          <w:i/>
        </w:rPr>
        <w:t>First Special Contingent Account</w:t>
      </w:r>
      <w:r w:rsidRPr="0099375B">
        <w:t xml:space="preserve"> </w:t>
      </w:r>
      <w:r w:rsidRPr="0099375B">
        <w:rPr>
          <w:spacing w:val="-2"/>
        </w:rPr>
        <w:t>–</w:t>
      </w:r>
      <w:r w:rsidRPr="0099375B">
        <w:t xml:space="preserve"> račun SCA-1</w:t>
      </w:r>
      <w:r w:rsidRPr="0099375B">
        <w:rPr>
          <w:vertAlign w:val="superscript"/>
        </w:rPr>
        <w:footnoteReference w:id="1"/>
      </w:r>
      <w:r w:rsidRPr="0099375B">
        <w:t xml:space="preserve">) </w:t>
      </w:r>
      <w:r w:rsidRPr="0099375B">
        <w:rPr>
          <w:spacing w:val="-2"/>
        </w:rPr>
        <w:t xml:space="preserve">i sredstvima prikupljenima za pokriće neplaćenih kamata i drugih troškova </w:t>
      </w:r>
      <w:r w:rsidRPr="0099375B">
        <w:t>(</w:t>
      </w:r>
      <w:r w:rsidRPr="0099375B">
        <w:rPr>
          <w:i/>
        </w:rPr>
        <w:t>deferred charges</w:t>
      </w:r>
      <w:r w:rsidRPr="0099375B">
        <w:t>)</w:t>
      </w:r>
      <w:r w:rsidRPr="0099375B">
        <w:rPr>
          <w:spacing w:val="-2"/>
        </w:rPr>
        <w:t>, koja se sva nalaze kod MMF-a</w:t>
      </w:r>
      <w:r w:rsidRPr="0099375B">
        <w:rPr>
          <w:vertAlign w:val="superscript"/>
        </w:rPr>
        <w:footnoteReference w:id="2"/>
      </w:r>
      <w:r w:rsidRPr="0099375B">
        <w:rPr>
          <w:spacing w:val="-2"/>
        </w:rPr>
        <w:t xml:space="preserve">. </w:t>
      </w:r>
    </w:p>
    <w:p w14:paraId="1A69F8A0" w14:textId="77777777" w:rsidR="00BC5413" w:rsidRDefault="00BC5413" w:rsidP="0099375B">
      <w:pPr>
        <w:jc w:val="both"/>
        <w:rPr>
          <w:spacing w:val="-2"/>
        </w:rPr>
      </w:pPr>
    </w:p>
    <w:p w14:paraId="22A865C3" w14:textId="44BE36E9" w:rsidR="0091186C" w:rsidRDefault="00BC5413" w:rsidP="00593EBE">
      <w:pPr>
        <w:jc w:val="both"/>
        <w:rPr>
          <w:spacing w:val="-2"/>
        </w:rPr>
      </w:pPr>
      <w:r w:rsidRPr="00BC5413">
        <w:rPr>
          <w:rFonts w:eastAsia="Calibri"/>
          <w:bCs/>
          <w:lang w:eastAsia="en-US"/>
        </w:rPr>
        <w:t xml:space="preserve">Sudan je siromašna, visoko zadužena i nestabilna zemlja opterećena sukobima, te ima visok i neodrživ vanjski dug koji ne može vraćati. </w:t>
      </w:r>
      <w:r w:rsidR="005814C8">
        <w:rPr>
          <w:spacing w:val="-2"/>
        </w:rPr>
        <w:t>N</w:t>
      </w:r>
      <w:r w:rsidR="005814C8" w:rsidRPr="0099375B">
        <w:rPr>
          <w:spacing w:val="-2"/>
        </w:rPr>
        <w:t xml:space="preserve">akon </w:t>
      </w:r>
      <w:r w:rsidR="005814C8">
        <w:rPr>
          <w:spacing w:val="-2"/>
        </w:rPr>
        <w:t xml:space="preserve">postizanja </w:t>
      </w:r>
      <w:r w:rsidR="005814C8" w:rsidRPr="0099375B">
        <w:rPr>
          <w:spacing w:val="-2"/>
        </w:rPr>
        <w:t>zadovol</w:t>
      </w:r>
      <w:r w:rsidR="005814C8">
        <w:rPr>
          <w:spacing w:val="-2"/>
        </w:rPr>
        <w:t xml:space="preserve">javajućih rezultata </w:t>
      </w:r>
      <w:r w:rsidR="005814C8" w:rsidRPr="0099375B">
        <w:rPr>
          <w:spacing w:val="-2"/>
        </w:rPr>
        <w:t xml:space="preserve">u sklopu MMF-ova programa reformi, </w:t>
      </w:r>
      <w:r w:rsidR="005814C8">
        <w:rPr>
          <w:spacing w:val="-2"/>
        </w:rPr>
        <w:t xml:space="preserve">Sudan je </w:t>
      </w:r>
      <w:r w:rsidR="005814C8" w:rsidRPr="0099375B">
        <w:rPr>
          <w:spacing w:val="-2"/>
        </w:rPr>
        <w:t xml:space="preserve">zatražio smanjenje duga u okviru HIPC inicijative. </w:t>
      </w:r>
      <w:r w:rsidRPr="005814C8">
        <w:rPr>
          <w:b/>
          <w:spacing w:val="-2"/>
        </w:rPr>
        <w:t>Podmirenje dospjelih neplaćenih obveza Sudana prema MMF-u preduvje</w:t>
      </w:r>
      <w:r w:rsidR="008F1EE3">
        <w:rPr>
          <w:b/>
          <w:spacing w:val="-2"/>
        </w:rPr>
        <w:t>t je za HIPC inicijativu, a također</w:t>
      </w:r>
      <w:r w:rsidRPr="005814C8">
        <w:rPr>
          <w:b/>
          <w:spacing w:val="-2"/>
        </w:rPr>
        <w:t xml:space="preserve"> bi omogućilo Sudanu korištenje financijskih sredstava MMF-a</w:t>
      </w:r>
      <w:r w:rsidR="008F1EE3">
        <w:rPr>
          <w:spacing w:val="-2"/>
        </w:rPr>
        <w:t xml:space="preserve"> budući da </w:t>
      </w:r>
      <w:r w:rsidRPr="00BC5413">
        <w:rPr>
          <w:spacing w:val="-2"/>
        </w:rPr>
        <w:t xml:space="preserve">zemlja koja ima dospjele neplaćene obveze prema MMF-u ne može koristiti sredstva MMF-a. </w:t>
      </w:r>
    </w:p>
    <w:p w14:paraId="504D555F" w14:textId="41D0F75A" w:rsidR="0091186C" w:rsidRDefault="0091186C" w:rsidP="00593EBE">
      <w:pPr>
        <w:jc w:val="both"/>
        <w:rPr>
          <w:spacing w:val="-2"/>
        </w:rPr>
      </w:pPr>
    </w:p>
    <w:p w14:paraId="08AE095F" w14:textId="66CB0D77" w:rsidR="0091186C" w:rsidRDefault="0091186C" w:rsidP="00593EBE">
      <w:pPr>
        <w:jc w:val="both"/>
        <w:rPr>
          <w:spacing w:val="-2"/>
        </w:rPr>
      </w:pPr>
      <w:r>
        <w:rPr>
          <w:rFonts w:eastAsia="Calibri"/>
          <w:b/>
          <w:lang w:eastAsia="en-US"/>
        </w:rPr>
        <w:t xml:space="preserve">Ukupna </w:t>
      </w:r>
      <w:r w:rsidRPr="0099375B">
        <w:rPr>
          <w:rFonts w:eastAsia="Calibri"/>
          <w:b/>
          <w:lang w:eastAsia="en-US"/>
        </w:rPr>
        <w:t xml:space="preserve">sredstva potrebna za </w:t>
      </w:r>
      <w:r>
        <w:rPr>
          <w:rFonts w:eastAsia="Calibri"/>
          <w:b/>
          <w:lang w:eastAsia="en-US"/>
        </w:rPr>
        <w:t xml:space="preserve">smanjenje duga </w:t>
      </w:r>
      <w:r w:rsidRPr="0099375B">
        <w:rPr>
          <w:rFonts w:eastAsia="Calibri"/>
          <w:b/>
          <w:lang w:eastAsia="en-US"/>
        </w:rPr>
        <w:t xml:space="preserve">Sudana </w:t>
      </w:r>
      <w:r>
        <w:rPr>
          <w:rFonts w:eastAsia="Calibri"/>
          <w:b/>
          <w:lang w:eastAsia="en-US"/>
        </w:rPr>
        <w:t xml:space="preserve">i njegovo </w:t>
      </w:r>
      <w:r w:rsidRPr="0099375B">
        <w:rPr>
          <w:rFonts w:eastAsia="Calibri"/>
          <w:b/>
          <w:lang w:eastAsia="en-US"/>
        </w:rPr>
        <w:t>sudjelovanje u HIPC inicijativi procjenjuju se na</w:t>
      </w:r>
      <w:r w:rsidRPr="0099375B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992 mil. posebnih prava vučenja (</w:t>
      </w:r>
      <w:r w:rsidRPr="00B73265">
        <w:rPr>
          <w:rFonts w:eastAsia="Calibri"/>
          <w:b/>
          <w:i/>
          <w:lang w:eastAsia="en-US"/>
        </w:rPr>
        <w:t>Special Drawing Rights</w:t>
      </w:r>
      <w:r w:rsidRPr="00B73265">
        <w:rPr>
          <w:rFonts w:eastAsia="Calibri"/>
          <w:b/>
          <w:lang w:eastAsia="en-US"/>
        </w:rPr>
        <w:t xml:space="preserve"> – SDR</w:t>
      </w:r>
      <w:r w:rsidRPr="0099375B">
        <w:rPr>
          <w:rFonts w:eastAsia="Calibri"/>
          <w:b/>
          <w:lang w:eastAsia="en-US"/>
        </w:rPr>
        <w:t>)</w:t>
      </w:r>
      <w:r>
        <w:rPr>
          <w:rStyle w:val="FootnoteReference"/>
          <w:rFonts w:eastAsia="Calibri"/>
          <w:b/>
          <w:lang w:eastAsia="en-US"/>
        </w:rPr>
        <w:footnoteReference w:id="3"/>
      </w:r>
      <w:r w:rsidRPr="0099375B">
        <w:rPr>
          <w:rFonts w:eastAsia="Calibri"/>
          <w:lang w:eastAsia="en-US"/>
        </w:rPr>
        <w:t xml:space="preserve">, što obuhvaća: a) dospjele neplaćene obveze Sudana prema MMF-u u iznosu od </w:t>
      </w:r>
      <w:r w:rsidRPr="0099375B">
        <w:rPr>
          <w:rFonts w:eastAsia="Calibri"/>
          <w:b/>
          <w:lang w:eastAsia="en-US"/>
        </w:rPr>
        <w:t>964,5 mil. SDR</w:t>
      </w:r>
      <w:r w:rsidRPr="0099375B">
        <w:rPr>
          <w:rFonts w:eastAsia="Calibri"/>
          <w:lang w:eastAsia="en-US"/>
        </w:rPr>
        <w:t xml:space="preserve">; b) prvo povlačenje novog zajma od MMF-a iznad iznosa dospjelih neplaćenih obveza, u iznosu od </w:t>
      </w:r>
      <w:r w:rsidRPr="0099375B">
        <w:rPr>
          <w:rFonts w:eastAsia="Calibri"/>
          <w:b/>
          <w:lang w:eastAsia="en-US"/>
        </w:rPr>
        <w:t xml:space="preserve">27 mil. SDR </w:t>
      </w:r>
      <w:r w:rsidRPr="0099375B">
        <w:rPr>
          <w:rFonts w:eastAsia="Calibri"/>
          <w:lang w:eastAsia="en-US"/>
        </w:rPr>
        <w:t>te c) pomoć za otplatu obveza koje dospijevaju izme</w:t>
      </w:r>
      <w:r>
        <w:rPr>
          <w:rFonts w:eastAsia="Calibri"/>
          <w:lang w:eastAsia="en-US"/>
        </w:rPr>
        <w:t xml:space="preserve">đu točke odluke i završne točke (formalne odluke o početku HIPC inicijativa i dogovorenog smanjenja duga) u </w:t>
      </w:r>
      <w:r w:rsidRPr="0099375B">
        <w:rPr>
          <w:rFonts w:eastAsia="Calibri"/>
          <w:lang w:eastAsia="en-US"/>
        </w:rPr>
        <w:t xml:space="preserve">iznosu od </w:t>
      </w:r>
      <w:r w:rsidRPr="0099375B">
        <w:rPr>
          <w:rFonts w:eastAsia="Calibri"/>
          <w:b/>
          <w:lang w:eastAsia="en-US"/>
        </w:rPr>
        <w:t>0,4</w:t>
      </w:r>
      <w:r w:rsidRPr="0099375B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mil. SDR</w:t>
      </w:r>
      <w:r w:rsidRPr="0099375B">
        <w:rPr>
          <w:rFonts w:eastAsia="Calibri"/>
          <w:lang w:eastAsia="en-US"/>
        </w:rPr>
        <w:t>.</w:t>
      </w:r>
    </w:p>
    <w:p w14:paraId="708321CF" w14:textId="77777777" w:rsidR="000A308D" w:rsidRDefault="000A308D" w:rsidP="00593EBE">
      <w:pPr>
        <w:jc w:val="both"/>
        <w:rPr>
          <w:spacing w:val="-2"/>
        </w:rPr>
      </w:pPr>
    </w:p>
    <w:p w14:paraId="153B9023" w14:textId="02F14347" w:rsidR="001F1006" w:rsidRPr="0099375B" w:rsidRDefault="001F1006" w:rsidP="001F1006">
      <w:pPr>
        <w:jc w:val="both"/>
        <w:rPr>
          <w:rFonts w:eastAsia="Calibri"/>
          <w:lang w:eastAsia="en-US"/>
        </w:rPr>
      </w:pPr>
      <w:r w:rsidRPr="00B73265">
        <w:rPr>
          <w:rFonts w:eastAsia="Calibri"/>
          <w:lang w:eastAsia="en-US"/>
        </w:rPr>
        <w:t xml:space="preserve">Radi financiranja smanjenja </w:t>
      </w:r>
      <w:r w:rsidR="008F1EE3">
        <w:rPr>
          <w:rFonts w:eastAsia="Calibri"/>
          <w:lang w:eastAsia="en-US"/>
        </w:rPr>
        <w:t>navedenog duga</w:t>
      </w:r>
      <w:r w:rsidRPr="00B73265">
        <w:rPr>
          <w:rFonts w:eastAsia="Calibri"/>
          <w:lang w:eastAsia="en-US"/>
        </w:rPr>
        <w:t>, od čega se najveći dio odnosi na podmirenje dospjelih neplaćeni</w:t>
      </w:r>
      <w:r w:rsidR="000A308D" w:rsidRPr="00B73265">
        <w:rPr>
          <w:rFonts w:eastAsia="Calibri"/>
          <w:lang w:eastAsia="en-US"/>
        </w:rPr>
        <w:t xml:space="preserve">h obveza Sudana prema MMF-u, </w:t>
      </w:r>
      <w:r w:rsidR="000A308D">
        <w:rPr>
          <w:rFonts w:eastAsia="Calibri"/>
          <w:b/>
          <w:lang w:eastAsia="en-US"/>
        </w:rPr>
        <w:t>Odbor izvršnih direktora</w:t>
      </w:r>
      <w:r w:rsidRPr="0099375B">
        <w:rPr>
          <w:rFonts w:eastAsia="Calibri"/>
          <w:b/>
          <w:lang w:eastAsia="en-US"/>
        </w:rPr>
        <w:t xml:space="preserve"> MMF-a donio je 10. svibnja 2021. </w:t>
      </w:r>
      <w:r w:rsidR="000A308D">
        <w:rPr>
          <w:rFonts w:eastAsia="Calibri"/>
          <w:b/>
          <w:lang w:eastAsia="en-US"/>
        </w:rPr>
        <w:t xml:space="preserve">godine </w:t>
      </w:r>
      <w:r w:rsidRPr="0099375B">
        <w:rPr>
          <w:rFonts w:eastAsia="Calibri"/>
          <w:b/>
          <w:lang w:eastAsia="en-US"/>
        </w:rPr>
        <w:t>odluku o uvjetnoj raspodjeli zemljama članicama svih njihovih sredstava prikupljenih na računu SCA-1 (1</w:t>
      </w:r>
      <w:r w:rsidR="0091186C">
        <w:rPr>
          <w:rFonts w:eastAsia="Calibri"/>
          <w:b/>
          <w:lang w:eastAsia="en-US"/>
        </w:rPr>
        <w:t>,</w:t>
      </w:r>
      <w:r w:rsidRPr="0099375B">
        <w:rPr>
          <w:rFonts w:eastAsia="Calibri"/>
          <w:b/>
          <w:lang w:eastAsia="en-US"/>
        </w:rPr>
        <w:t>066 ml</w:t>
      </w:r>
      <w:r w:rsidR="0091186C">
        <w:rPr>
          <w:rFonts w:eastAsia="Calibri"/>
          <w:b/>
          <w:lang w:eastAsia="en-US"/>
        </w:rPr>
        <w:t>rd</w:t>
      </w:r>
      <w:r w:rsidRPr="0099375B">
        <w:rPr>
          <w:rFonts w:eastAsia="Calibri"/>
          <w:b/>
          <w:lang w:eastAsia="en-US"/>
        </w:rPr>
        <w:t>.</w:t>
      </w:r>
      <w:r w:rsidR="0091186C">
        <w:rPr>
          <w:rFonts w:eastAsia="Calibri"/>
          <w:b/>
          <w:lang w:eastAsia="en-US"/>
        </w:rPr>
        <w:t xml:space="preserve"> SDR</w:t>
      </w:r>
      <w:r w:rsidRPr="0099375B">
        <w:rPr>
          <w:rFonts w:eastAsia="Calibri"/>
          <w:b/>
          <w:lang w:eastAsia="en-US"/>
        </w:rPr>
        <w:t xml:space="preserve"> </w:t>
      </w:r>
      <w:r w:rsidR="0091186C" w:rsidRPr="0099375B">
        <w:rPr>
          <w:rFonts w:eastAsia="Calibri"/>
          <w:b/>
          <w:vertAlign w:val="superscript"/>
          <w:lang w:eastAsia="en-US"/>
        </w:rPr>
        <w:footnoteReference w:id="4"/>
      </w:r>
      <w:r w:rsidRPr="0099375B">
        <w:rPr>
          <w:rFonts w:eastAsia="Calibri"/>
          <w:b/>
          <w:lang w:eastAsia="en-US"/>
        </w:rPr>
        <w:t xml:space="preserve"> i njihovih sredstava za </w:t>
      </w:r>
      <w:r w:rsidRPr="0099375B">
        <w:rPr>
          <w:rFonts w:eastAsia="Calibri"/>
          <w:b/>
          <w:i/>
          <w:lang w:eastAsia="en-US"/>
        </w:rPr>
        <w:t xml:space="preserve">deferred charges </w:t>
      </w:r>
      <w:r w:rsidRPr="0099375B">
        <w:rPr>
          <w:rFonts w:eastAsia="Calibri"/>
          <w:b/>
          <w:lang w:eastAsia="en-US"/>
        </w:rPr>
        <w:t>za Sudan (611 mil. SDR), koja se sva nalaze kod MMF-a</w:t>
      </w:r>
      <w:r w:rsidRPr="0099375B">
        <w:rPr>
          <w:rFonts w:eastAsia="Calibri"/>
          <w:b/>
          <w:vertAlign w:val="superscript"/>
          <w:lang w:eastAsia="en-US"/>
        </w:rPr>
        <w:footnoteReference w:id="5"/>
      </w:r>
      <w:r w:rsidRPr="0099375B">
        <w:rPr>
          <w:rFonts w:eastAsia="Calibri"/>
          <w:b/>
          <w:lang w:eastAsia="en-US"/>
        </w:rPr>
        <w:t xml:space="preserve">. </w:t>
      </w:r>
      <w:r w:rsidRPr="0099375B">
        <w:rPr>
          <w:rFonts w:eastAsia="Calibri"/>
          <w:lang w:eastAsia="en-US"/>
        </w:rPr>
        <w:t xml:space="preserve">Iako je ovaj iznos veći od planiranog smanjenja duga Sudana u sklopu HIPC inicijative, očekuje se da dio zemalja članica svoja sredstva neće (djelomično ili u cijelosti) preusmjeriti za pomoć Sudanu. </w:t>
      </w:r>
    </w:p>
    <w:p w14:paraId="50970069" w14:textId="77777777" w:rsidR="00B73265" w:rsidRDefault="00B73265" w:rsidP="00B73265">
      <w:pPr>
        <w:jc w:val="both"/>
        <w:rPr>
          <w:rFonts w:eastAsia="Calibri"/>
          <w:b/>
          <w:lang w:eastAsia="en-US"/>
        </w:rPr>
      </w:pPr>
    </w:p>
    <w:p w14:paraId="3DDE4211" w14:textId="15E5DFE3" w:rsidR="0099375B" w:rsidRPr="001F1006" w:rsidRDefault="001F1006" w:rsidP="0099375B">
      <w:pPr>
        <w:jc w:val="both"/>
      </w:pPr>
      <w:r w:rsidRPr="0099375B">
        <w:rPr>
          <w:b/>
        </w:rPr>
        <w:lastRenderedPageBreak/>
        <w:t xml:space="preserve">Udio RH u navedenim sredstvima </w:t>
      </w:r>
      <w:r w:rsidR="00C23E53" w:rsidRPr="0099375B">
        <w:rPr>
          <w:b/>
        </w:rPr>
        <w:t>na dan 30. travnja 2021.</w:t>
      </w:r>
      <w:r w:rsidR="00C23E53">
        <w:rPr>
          <w:b/>
        </w:rPr>
        <w:t xml:space="preserve"> </w:t>
      </w:r>
      <w:r w:rsidRPr="0099375B">
        <w:rPr>
          <w:b/>
        </w:rPr>
        <w:t>iznosi ukupno 2.334.993 SDR (protuvrijednost 2,77 mil. EUR)</w:t>
      </w:r>
      <w:r w:rsidR="006D3DB5">
        <w:rPr>
          <w:b/>
        </w:rPr>
        <w:t>. Ovo je okvirni iznos</w:t>
      </w:r>
      <w:r w:rsidRPr="0099375B">
        <w:rPr>
          <w:b/>
        </w:rPr>
        <w:t xml:space="preserve">, a točan iznos bit će utvrđen na dan raspodjele. </w:t>
      </w:r>
      <w:r w:rsidRPr="0099375B">
        <w:t xml:space="preserve">Od toga udio u sredstvima na računu SCA-1 iznosi 1.395.341 SDR, a u </w:t>
      </w:r>
      <w:r w:rsidRPr="0099375B">
        <w:rPr>
          <w:spacing w:val="-2"/>
        </w:rPr>
        <w:t xml:space="preserve">sredstvima za </w:t>
      </w:r>
      <w:r w:rsidRPr="0099375B">
        <w:rPr>
          <w:i/>
          <w:iCs/>
        </w:rPr>
        <w:t>deferred charges</w:t>
      </w:r>
      <w:r w:rsidRPr="0099375B">
        <w:rPr>
          <w:spacing w:val="-2"/>
        </w:rPr>
        <w:t xml:space="preserve"> </w:t>
      </w:r>
      <w:r w:rsidRPr="0099375B">
        <w:t xml:space="preserve">939.652 </w:t>
      </w:r>
      <w:r w:rsidR="000A308D">
        <w:t xml:space="preserve">SDR. Na neformalni upit MMF-a, </w:t>
      </w:r>
      <w:r w:rsidRPr="0099375B">
        <w:t>RH je 20. travnja ove godine preliminarno obavijestila MMF da je spremna sudjelovati u ovoj inicijativi s iznosom od 1 mil. SDR, što čini oko 43% pripadajućih joj sredstava.</w:t>
      </w:r>
    </w:p>
    <w:p w14:paraId="02921302" w14:textId="77777777" w:rsidR="001F1006" w:rsidRDefault="001F1006" w:rsidP="001F1006">
      <w:pPr>
        <w:jc w:val="both"/>
        <w:rPr>
          <w:rFonts w:eastAsia="Calibri"/>
          <w:lang w:eastAsia="en-US"/>
        </w:rPr>
      </w:pPr>
    </w:p>
    <w:p w14:paraId="47A59F5F" w14:textId="32A07F28" w:rsidR="0099375B" w:rsidRPr="004A0F52" w:rsidRDefault="0099375B" w:rsidP="0099375B">
      <w:pPr>
        <w:jc w:val="both"/>
        <w:rPr>
          <w:rFonts w:eastAsia="Calibri"/>
          <w:b/>
          <w:lang w:eastAsia="en-US"/>
        </w:rPr>
      </w:pPr>
      <w:r w:rsidRPr="00917A00">
        <w:rPr>
          <w:rFonts w:eastAsia="Calibri"/>
          <w:b/>
          <w:lang w:eastAsia="en-US"/>
        </w:rPr>
        <w:t>Ovom Odlukom predlaže se odobrenje doprinosa RH za smanjenje duga Sudana prema MMF-u u iznosu od 1 mil. SDR (približno 1,19 mil. EUR</w:t>
      </w:r>
      <w:r w:rsidRPr="00917A00">
        <w:rPr>
          <w:rFonts w:eastAsia="Calibri"/>
          <w:b/>
          <w:vertAlign w:val="superscript"/>
          <w:lang w:eastAsia="en-US"/>
        </w:rPr>
        <w:footnoteReference w:id="6"/>
      </w:r>
      <w:r w:rsidRPr="00917A00">
        <w:rPr>
          <w:rFonts w:eastAsia="Calibri"/>
          <w:b/>
          <w:lang w:eastAsia="en-US"/>
        </w:rPr>
        <w:t>).</w:t>
      </w:r>
      <w:r w:rsidRPr="0099375B">
        <w:rPr>
          <w:rFonts w:eastAsia="Calibri"/>
          <w:lang w:eastAsia="en-US"/>
        </w:rPr>
        <w:t xml:space="preserve"> Time bi se RH, kao i u okviru nekoliko prethodnih sličnih inicijativa MMF-a, pridružila zemljama koje pružaju financijsku potporu najsiromašnijim članicama MMF-a. </w:t>
      </w:r>
      <w:r w:rsidRPr="004A0F52">
        <w:rPr>
          <w:rFonts w:eastAsia="Calibri"/>
          <w:b/>
          <w:lang w:eastAsia="en-US"/>
        </w:rPr>
        <w:t>Budući da se radi o sredstvima koja se već nalaze kod MMF-a i koja bi MMF raspodijelio zemljama članicama, za izvršenje ove Odluke nije potrebno osigurati dodatna financijska sreds</w:t>
      </w:r>
      <w:r w:rsidR="004A0F52">
        <w:rPr>
          <w:rFonts w:eastAsia="Calibri"/>
          <w:b/>
          <w:lang w:eastAsia="en-US"/>
        </w:rPr>
        <w:t>tva na teret državnog proračuna RH.</w:t>
      </w:r>
    </w:p>
    <w:p w14:paraId="7C5D7275" w14:textId="563ACF02" w:rsidR="0099375B" w:rsidRPr="0099375B" w:rsidRDefault="0099375B" w:rsidP="0099375B">
      <w:pPr>
        <w:jc w:val="both"/>
        <w:rPr>
          <w:color w:val="FF0000"/>
        </w:rPr>
      </w:pPr>
    </w:p>
    <w:p w14:paraId="24AF7F2B" w14:textId="55577751" w:rsidR="00D44343" w:rsidRDefault="0099375B" w:rsidP="00C1050E">
      <w:pPr>
        <w:jc w:val="both"/>
        <w:rPr>
          <w:rFonts w:eastAsia="Calibri"/>
          <w:lang w:eastAsia="en-US"/>
        </w:rPr>
      </w:pPr>
      <w:r w:rsidRPr="0099375B">
        <w:rPr>
          <w:rFonts w:eastAsia="Calibri"/>
          <w:b/>
          <w:lang w:eastAsia="en-US"/>
        </w:rPr>
        <w:t>Donacija u</w:t>
      </w:r>
      <w:r w:rsidR="00F44340">
        <w:rPr>
          <w:rFonts w:eastAsia="Calibri"/>
          <w:b/>
          <w:lang w:eastAsia="en-US"/>
        </w:rPr>
        <w:t xml:space="preserve"> korist Sudana trebala bi RH</w:t>
      </w:r>
      <w:r w:rsidRPr="0099375B">
        <w:rPr>
          <w:rFonts w:eastAsia="Calibri"/>
          <w:b/>
          <w:lang w:eastAsia="en-US"/>
        </w:rPr>
        <w:t xml:space="preserve"> biti priznata kao službena razvojna pomoć (SRP) </w:t>
      </w:r>
      <w:r w:rsidRPr="00430D5C">
        <w:rPr>
          <w:rFonts w:eastAsia="Calibri"/>
          <w:lang w:eastAsia="en-US"/>
        </w:rPr>
        <w:t xml:space="preserve">prema kriterijima koje definira </w:t>
      </w:r>
      <w:r w:rsidR="00140793" w:rsidRPr="00430D5C">
        <w:rPr>
          <w:rFonts w:eastAsia="Calibri"/>
          <w:lang w:eastAsia="en-US"/>
        </w:rPr>
        <w:t>Odbor za razvojnu pomoć Organizacije za ekonomsku suradnju i razvoj</w:t>
      </w:r>
      <w:r w:rsidR="0017399D" w:rsidRPr="00430D5C">
        <w:rPr>
          <w:rFonts w:eastAsia="Calibri"/>
          <w:lang w:eastAsia="en-US"/>
        </w:rPr>
        <w:t xml:space="preserve"> (</w:t>
      </w:r>
      <w:r w:rsidR="0017399D" w:rsidRPr="00430D5C">
        <w:rPr>
          <w:rFonts w:eastAsia="Calibri"/>
          <w:i/>
          <w:lang w:eastAsia="en-US"/>
        </w:rPr>
        <w:t>Organisation for Economic Co-operation and Development</w:t>
      </w:r>
      <w:r w:rsidR="0017399D" w:rsidRPr="00430D5C">
        <w:rPr>
          <w:rFonts w:eastAsia="Calibri"/>
          <w:lang w:eastAsia="en-US"/>
        </w:rPr>
        <w:t xml:space="preserve"> – OECD)</w:t>
      </w:r>
      <w:r w:rsidR="00B12C98">
        <w:rPr>
          <w:rFonts w:eastAsia="Calibri"/>
          <w:lang w:eastAsia="en-US"/>
        </w:rPr>
        <w:t>.</w:t>
      </w:r>
    </w:p>
    <w:p w14:paraId="17895424" w14:textId="0A6DAA45" w:rsidR="00C23E53" w:rsidRDefault="00C23E53" w:rsidP="00C1050E">
      <w:pPr>
        <w:jc w:val="both"/>
        <w:rPr>
          <w:rFonts w:eastAsia="Calibri"/>
          <w:lang w:eastAsia="en-US"/>
        </w:rPr>
      </w:pPr>
    </w:p>
    <w:p w14:paraId="2C29CD98" w14:textId="5AC1005B" w:rsidR="00C23E53" w:rsidRPr="00430D5C" w:rsidRDefault="00C23E53" w:rsidP="00C1050E">
      <w:pPr>
        <w:jc w:val="both"/>
        <w:rPr>
          <w:rFonts w:eastAsia="Calibri"/>
          <w:lang w:eastAsia="en-US"/>
        </w:rPr>
      </w:pPr>
      <w:r w:rsidRPr="00B12C98">
        <w:rPr>
          <w:rFonts w:eastAsia="Calibri"/>
          <w:lang w:eastAsia="en-US"/>
        </w:rPr>
        <w:t>Cilj je MMF-a zatvaranje paketa pomoći za Sudan do kraja lipnja 2021. godine.</w:t>
      </w:r>
      <w:r>
        <w:rPr>
          <w:rFonts w:eastAsia="Calibri"/>
          <w:lang w:eastAsia="en-US"/>
        </w:rPr>
        <w:t xml:space="preserve"> </w:t>
      </w:r>
      <w:r w:rsidRPr="0099375B">
        <w:rPr>
          <w:rFonts w:eastAsia="Calibri"/>
          <w:lang w:eastAsia="en-US"/>
        </w:rPr>
        <w:t>Sva s</w:t>
      </w:r>
      <w:r>
        <w:rPr>
          <w:rFonts w:eastAsia="Calibri"/>
          <w:lang w:eastAsia="en-US"/>
        </w:rPr>
        <w:t xml:space="preserve">redstva koja preostanu </w:t>
      </w:r>
      <w:r w:rsidRPr="0099375B">
        <w:rPr>
          <w:rFonts w:eastAsia="Calibri"/>
          <w:lang w:eastAsia="en-US"/>
        </w:rPr>
        <w:t>nakon otplate podobnog duga Sudana pr</w:t>
      </w:r>
      <w:r>
        <w:rPr>
          <w:rFonts w:eastAsia="Calibri"/>
          <w:lang w:eastAsia="en-US"/>
        </w:rPr>
        <w:t>ema MMF-u</w:t>
      </w:r>
      <w:r w:rsidRPr="0099375B">
        <w:rPr>
          <w:rFonts w:eastAsia="Calibri"/>
          <w:lang w:eastAsia="en-US"/>
        </w:rPr>
        <w:t xml:space="preserve"> bit će transferirana na PRG-HIPC Trust</w:t>
      </w:r>
      <w:r w:rsidRPr="0099375B">
        <w:rPr>
          <w:rFonts w:eastAsia="Calibri"/>
          <w:vertAlign w:val="superscript"/>
          <w:lang w:eastAsia="en-US"/>
        </w:rPr>
        <w:footnoteReference w:id="7"/>
      </w:r>
      <w:r w:rsidRPr="0099375B">
        <w:rPr>
          <w:rFonts w:eastAsia="Calibri"/>
          <w:lang w:eastAsia="en-US"/>
        </w:rPr>
        <w:t xml:space="preserve"> za korištenje prema uvjetima tog fonda. Međutim, ako doprinositelji to zatraže, njihov proporcionalni udio u preostalim sredstvima bit će im vraćen. Članice koje su obećale, ali nisu uplatile sredstva do </w:t>
      </w:r>
      <w:r>
        <w:rPr>
          <w:rFonts w:eastAsia="Calibri"/>
          <w:lang w:eastAsia="en-US"/>
        </w:rPr>
        <w:t>trenutka otplate duga Sudana MMF-u,</w:t>
      </w:r>
      <w:r w:rsidRPr="0099375B">
        <w:rPr>
          <w:rFonts w:eastAsia="Calibri"/>
          <w:lang w:eastAsia="en-US"/>
        </w:rPr>
        <w:t xml:space="preserve"> trebat će ih uplatiti fondu PRG-HIPC Trust.</w:t>
      </w:r>
    </w:p>
    <w:sectPr w:rsidR="00C23E53" w:rsidRPr="00430D5C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DA35" w14:textId="77777777" w:rsidR="007F0BEA" w:rsidRDefault="007F0BEA">
      <w:r>
        <w:separator/>
      </w:r>
    </w:p>
  </w:endnote>
  <w:endnote w:type="continuationSeparator" w:id="0">
    <w:p w14:paraId="412C140E" w14:textId="77777777" w:rsidR="007F0BEA" w:rsidRDefault="007F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55D0" w14:textId="77777777" w:rsidR="0082395A" w:rsidRDefault="00F04EE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4B6E" w14:textId="77777777" w:rsidR="007F0BEA" w:rsidRDefault="007F0BEA">
      <w:r>
        <w:separator/>
      </w:r>
    </w:p>
  </w:footnote>
  <w:footnote w:type="continuationSeparator" w:id="0">
    <w:p w14:paraId="5D5F44D5" w14:textId="77777777" w:rsidR="007F0BEA" w:rsidRDefault="007F0BEA">
      <w:r>
        <w:continuationSeparator/>
      </w:r>
    </w:p>
  </w:footnote>
  <w:footnote w:id="1">
    <w:p w14:paraId="6CBE120F" w14:textId="77777777" w:rsidR="0099375B" w:rsidRPr="00D05E13" w:rsidRDefault="0099375B" w:rsidP="0099375B">
      <w:pPr>
        <w:pStyle w:val="FootnoteText"/>
        <w:ind w:left="142" w:hanging="142"/>
        <w:jc w:val="both"/>
        <w:rPr>
          <w:sz w:val="18"/>
          <w:szCs w:val="18"/>
        </w:rPr>
      </w:pPr>
      <w:r w:rsidRPr="00D05E13">
        <w:rPr>
          <w:rStyle w:val="FootnoteReference"/>
          <w:sz w:val="18"/>
          <w:szCs w:val="18"/>
        </w:rPr>
        <w:footnoteRef/>
      </w:r>
      <w:r w:rsidRPr="00D05E13">
        <w:rPr>
          <w:sz w:val="18"/>
          <w:szCs w:val="18"/>
        </w:rPr>
        <w:t xml:space="preserve"> SCA-1 je poseban račun rezervacija koji je MMF otvorio 1987. godine u svrhu osiguranja od gubitaka zbog neplaćanja troškova i glavnice od strane država članica na Računu općih sredstava; izdvajanje na račun SCA-1 suspendirano je 2006. </w:t>
      </w:r>
    </w:p>
  </w:footnote>
  <w:footnote w:id="2">
    <w:p w14:paraId="52C7AA8E" w14:textId="77777777" w:rsidR="0099375B" w:rsidRPr="00D05E13" w:rsidRDefault="0099375B" w:rsidP="0099375B">
      <w:pPr>
        <w:pStyle w:val="FootnoteText"/>
        <w:ind w:left="142" w:hanging="142"/>
        <w:jc w:val="both"/>
        <w:rPr>
          <w:sz w:val="18"/>
          <w:szCs w:val="18"/>
        </w:rPr>
      </w:pPr>
      <w:r w:rsidRPr="00D05E13">
        <w:rPr>
          <w:rStyle w:val="FootnoteReference"/>
          <w:sz w:val="18"/>
          <w:szCs w:val="18"/>
        </w:rPr>
        <w:footnoteRef/>
      </w:r>
      <w:r w:rsidRPr="00D05E13">
        <w:rPr>
          <w:sz w:val="18"/>
          <w:szCs w:val="18"/>
        </w:rPr>
        <w:t xml:space="preserve"> Sredstva država članica na računu SCA-1 kod MMF-a i sredstva članica za pokriće neplaćenih kamata i drugih troškova kod MMF-a prikupljena su na temelju tzv. mehanizma</w:t>
      </w:r>
      <w:r w:rsidRPr="00D05E13">
        <w:rPr>
          <w:i/>
          <w:sz w:val="18"/>
          <w:szCs w:val="18"/>
        </w:rPr>
        <w:t xml:space="preserve"> burden sharing</w:t>
      </w:r>
      <w:r w:rsidRPr="00D05E13">
        <w:rPr>
          <w:b/>
          <w:sz w:val="18"/>
          <w:szCs w:val="18"/>
        </w:rPr>
        <w:t xml:space="preserve"> </w:t>
      </w:r>
      <w:r w:rsidRPr="00D05E13">
        <w:rPr>
          <w:sz w:val="18"/>
          <w:szCs w:val="18"/>
        </w:rPr>
        <w:t>kojim se nastoji financijske posljedice dospjelih nenaplaćenih obveza prema MMF-u podijeliti između država članica vjerovnika i dužnika što je ravnomjernije moguće. Prema tom mehanizmu države dužnici (korisnice financijskih aranžmana MMF-a) plaćaju kamate na odobrene aranžmane uvećane za određeni postotak (pristojbu), a države vjerovnici primaju kamate na svoja sredstva umanjene za određeni postotak (naknadu). Kada države članice ispune svoje zaostale financijske obveze prema MMF-u, ekvivalentni iznosi vraćaju se članicama koje su prethodno platile višu pristojbu, odnosno primile smanjenu naknadu.</w:t>
      </w:r>
    </w:p>
  </w:footnote>
  <w:footnote w:id="3">
    <w:p w14:paraId="2518700E" w14:textId="77777777" w:rsidR="0091186C" w:rsidRDefault="0091186C" w:rsidP="009118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0793">
        <w:rPr>
          <w:sz w:val="18"/>
          <w:szCs w:val="18"/>
        </w:rPr>
        <w:t>Tečaj</w:t>
      </w:r>
      <w:r>
        <w:rPr>
          <w:sz w:val="18"/>
          <w:szCs w:val="18"/>
        </w:rPr>
        <w:t xml:space="preserve"> MMF-a na dan 14. svibnja 2021. iznosi</w:t>
      </w:r>
      <w:r w:rsidRPr="00140793">
        <w:rPr>
          <w:sz w:val="18"/>
          <w:szCs w:val="18"/>
        </w:rPr>
        <w:t xml:space="preserve"> 1 SDR = </w:t>
      </w:r>
      <w:r w:rsidRPr="00140793">
        <w:rPr>
          <w:sz w:val="18"/>
          <w:szCs w:val="18"/>
          <w:shd w:val="clear" w:color="auto" w:fill="FFFFFF"/>
        </w:rPr>
        <w:t xml:space="preserve">1,18675 </w:t>
      </w:r>
      <w:r w:rsidRPr="00140793">
        <w:rPr>
          <w:sz w:val="18"/>
          <w:szCs w:val="18"/>
        </w:rPr>
        <w:t>EUR</w:t>
      </w:r>
      <w:r>
        <w:rPr>
          <w:sz w:val="18"/>
          <w:szCs w:val="18"/>
        </w:rPr>
        <w:t>.</w:t>
      </w:r>
    </w:p>
  </w:footnote>
  <w:footnote w:id="4">
    <w:p w14:paraId="5F869E64" w14:textId="77777777" w:rsidR="0091186C" w:rsidRPr="00140793" w:rsidRDefault="0091186C" w:rsidP="0091186C">
      <w:pPr>
        <w:pStyle w:val="FootnoteText"/>
        <w:ind w:left="142" w:hanging="142"/>
        <w:jc w:val="both"/>
        <w:rPr>
          <w:sz w:val="18"/>
          <w:szCs w:val="18"/>
        </w:rPr>
      </w:pPr>
      <w:r w:rsidRPr="00140793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Preliminarni prijedlog Odbora izvršnih direktora</w:t>
      </w:r>
      <w:r w:rsidRPr="00140793">
        <w:rPr>
          <w:sz w:val="18"/>
          <w:szCs w:val="18"/>
        </w:rPr>
        <w:t xml:space="preserve"> bila je raspodjela najvećeg dijela sredstava s računa SCA-1, ali je zbog slabog odaziva članstva konačno odlučeno raspodijeliti sva raspoloživa sredstva na tom računu.</w:t>
      </w:r>
      <w:r>
        <w:rPr>
          <w:sz w:val="18"/>
          <w:szCs w:val="18"/>
        </w:rPr>
        <w:t xml:space="preserve"> </w:t>
      </w:r>
    </w:p>
  </w:footnote>
  <w:footnote w:id="5">
    <w:p w14:paraId="2FE1003E" w14:textId="076991ED" w:rsidR="001F1006" w:rsidRPr="00140793" w:rsidRDefault="001F1006" w:rsidP="000A308D">
      <w:pPr>
        <w:pStyle w:val="FootnoteText"/>
        <w:ind w:left="142" w:hanging="142"/>
        <w:jc w:val="both"/>
        <w:rPr>
          <w:sz w:val="18"/>
          <w:szCs w:val="18"/>
        </w:rPr>
      </w:pPr>
      <w:r w:rsidRPr="00140793">
        <w:rPr>
          <w:rStyle w:val="FootnoteReference"/>
          <w:sz w:val="18"/>
          <w:szCs w:val="18"/>
        </w:rPr>
        <w:footnoteRef/>
      </w:r>
      <w:r w:rsidRPr="00140793">
        <w:rPr>
          <w:sz w:val="18"/>
          <w:szCs w:val="18"/>
        </w:rPr>
        <w:t xml:space="preserve"> Raspodjela ovih sredstva zemljama članicama uvjetovana je prethodnim jamstvima članica da će biti prikupljeno najmanje 992 mil. SDR, te time da Sudan prethodno podmiri svoje dospjele neplaćene obveze prema MMF-u (predviđeno je da to operativno bude provedeno prije raspodjele putem tzv. mosnog zajma).</w:t>
      </w:r>
    </w:p>
  </w:footnote>
  <w:footnote w:id="6">
    <w:p w14:paraId="50E6F302" w14:textId="441BC8CE" w:rsidR="0099375B" w:rsidRPr="00D05E13" w:rsidRDefault="0099375B" w:rsidP="0099375B">
      <w:pPr>
        <w:pStyle w:val="FootnoteText"/>
        <w:rPr>
          <w:sz w:val="18"/>
          <w:szCs w:val="18"/>
        </w:rPr>
      </w:pPr>
      <w:r w:rsidRPr="00D05E13">
        <w:rPr>
          <w:rStyle w:val="FootnoteReference"/>
          <w:sz w:val="18"/>
          <w:szCs w:val="18"/>
        </w:rPr>
        <w:footnoteRef/>
      </w:r>
      <w:r w:rsidRPr="00D05E13">
        <w:rPr>
          <w:sz w:val="18"/>
          <w:szCs w:val="18"/>
        </w:rPr>
        <w:t xml:space="preserve"> Tečaj</w:t>
      </w:r>
      <w:r w:rsidR="00D05E13" w:rsidRPr="00D05E13">
        <w:rPr>
          <w:sz w:val="18"/>
          <w:szCs w:val="18"/>
        </w:rPr>
        <w:t xml:space="preserve"> MMF-a na dan 14. svibnja 2021. iznosi</w:t>
      </w:r>
      <w:r w:rsidRPr="00D05E13">
        <w:rPr>
          <w:sz w:val="18"/>
          <w:szCs w:val="18"/>
        </w:rPr>
        <w:t xml:space="preserve"> 1 SDR = </w:t>
      </w:r>
      <w:r w:rsidRPr="00D05E13">
        <w:rPr>
          <w:sz w:val="18"/>
          <w:szCs w:val="18"/>
          <w:shd w:val="clear" w:color="auto" w:fill="FFFFFF"/>
        </w:rPr>
        <w:t xml:space="preserve">1,18675 </w:t>
      </w:r>
      <w:r w:rsidRPr="00D05E13">
        <w:rPr>
          <w:sz w:val="18"/>
          <w:szCs w:val="18"/>
        </w:rPr>
        <w:t>EUR</w:t>
      </w:r>
    </w:p>
  </w:footnote>
  <w:footnote w:id="7">
    <w:p w14:paraId="39378F7B" w14:textId="2C357CDB" w:rsidR="00C23E53" w:rsidRPr="000173E7" w:rsidRDefault="00C23E53" w:rsidP="00C23E53">
      <w:pPr>
        <w:pStyle w:val="FootnoteText"/>
        <w:ind w:left="142" w:hanging="142"/>
        <w:jc w:val="both"/>
        <w:rPr>
          <w:sz w:val="18"/>
          <w:szCs w:val="18"/>
        </w:rPr>
      </w:pPr>
      <w:r w:rsidRPr="0015635E">
        <w:rPr>
          <w:rStyle w:val="FootnoteReference"/>
          <w:sz w:val="18"/>
          <w:szCs w:val="18"/>
        </w:rPr>
        <w:footnoteRef/>
      </w:r>
      <w:r w:rsidRPr="0015635E">
        <w:rPr>
          <w:sz w:val="18"/>
          <w:szCs w:val="18"/>
        </w:rPr>
        <w:t xml:space="preserve"> </w:t>
      </w:r>
      <w:r w:rsidRPr="0015635E">
        <w:rPr>
          <w:i/>
          <w:sz w:val="18"/>
          <w:szCs w:val="18"/>
        </w:rPr>
        <w:t>Poverty Reduction and Growth – Heavily Indebted Poor Countries Trust</w:t>
      </w:r>
      <w:r w:rsidRPr="0015635E">
        <w:rPr>
          <w:sz w:val="18"/>
          <w:szCs w:val="18"/>
        </w:rPr>
        <w:t>, fond pri MMF-u iz kojeg se financira smanjenje duga u okviru HIPC inicijative podobnim zemljama.</w:t>
      </w:r>
      <w:r>
        <w:rPr>
          <w:sz w:val="18"/>
          <w:szCs w:val="18"/>
        </w:rPr>
        <w:t xml:space="preserve"> </w:t>
      </w:r>
      <w:r w:rsidR="000173E7">
        <w:rPr>
          <w:sz w:val="18"/>
          <w:szCs w:val="18"/>
        </w:rPr>
        <w:t xml:space="preserve">RH također </w:t>
      </w:r>
      <w:r w:rsidR="00224776">
        <w:rPr>
          <w:sz w:val="18"/>
          <w:szCs w:val="18"/>
        </w:rPr>
        <w:t xml:space="preserve">doprinosi ovom fondu, a posljednji doprinos u </w:t>
      </w:r>
      <w:r w:rsidR="00224776" w:rsidRPr="000173E7">
        <w:rPr>
          <w:sz w:val="18"/>
          <w:szCs w:val="18"/>
        </w:rPr>
        <w:t>iznosu od 301.886 SDR</w:t>
      </w:r>
      <w:r w:rsidR="00224776">
        <w:rPr>
          <w:sz w:val="18"/>
          <w:szCs w:val="18"/>
        </w:rPr>
        <w:t xml:space="preserve"> odobren je na temelju</w:t>
      </w:r>
      <w:r w:rsidR="000173E7">
        <w:rPr>
          <w:sz w:val="18"/>
          <w:szCs w:val="18"/>
        </w:rPr>
        <w:t xml:space="preserve"> Odluke Vlade RH od 20. svibnja 2021. </w:t>
      </w:r>
      <w:r w:rsidR="00224776">
        <w:rPr>
          <w:sz w:val="18"/>
          <w:szCs w:val="18"/>
        </w:rPr>
        <w:t>godine.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B89"/>
    <w:multiLevelType w:val="hybridMultilevel"/>
    <w:tmpl w:val="332CA9D0"/>
    <w:lvl w:ilvl="0" w:tplc="73363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B45D7"/>
    <w:multiLevelType w:val="hybridMultilevel"/>
    <w:tmpl w:val="31ECB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5A"/>
    <w:rsid w:val="00016B6D"/>
    <w:rsid w:val="000173E7"/>
    <w:rsid w:val="00034030"/>
    <w:rsid w:val="00037AA7"/>
    <w:rsid w:val="00040362"/>
    <w:rsid w:val="00086533"/>
    <w:rsid w:val="000A308D"/>
    <w:rsid w:val="000B3867"/>
    <w:rsid w:val="000D5A02"/>
    <w:rsid w:val="000F75AA"/>
    <w:rsid w:val="00113AD5"/>
    <w:rsid w:val="001206A1"/>
    <w:rsid w:val="00140793"/>
    <w:rsid w:val="0014752F"/>
    <w:rsid w:val="0015635E"/>
    <w:rsid w:val="0017399D"/>
    <w:rsid w:val="001851A0"/>
    <w:rsid w:val="001A5EF4"/>
    <w:rsid w:val="001C06F5"/>
    <w:rsid w:val="001E007A"/>
    <w:rsid w:val="001F1006"/>
    <w:rsid w:val="00224776"/>
    <w:rsid w:val="002D4002"/>
    <w:rsid w:val="002E1AA6"/>
    <w:rsid w:val="002F1B3C"/>
    <w:rsid w:val="002F3F54"/>
    <w:rsid w:val="00314225"/>
    <w:rsid w:val="00314CDE"/>
    <w:rsid w:val="00372695"/>
    <w:rsid w:val="00372B13"/>
    <w:rsid w:val="00380EE4"/>
    <w:rsid w:val="00382407"/>
    <w:rsid w:val="003C1E6D"/>
    <w:rsid w:val="00403364"/>
    <w:rsid w:val="0041283A"/>
    <w:rsid w:val="00430D5C"/>
    <w:rsid w:val="004351D9"/>
    <w:rsid w:val="00464883"/>
    <w:rsid w:val="004679A0"/>
    <w:rsid w:val="004A0F52"/>
    <w:rsid w:val="005420BE"/>
    <w:rsid w:val="00544430"/>
    <w:rsid w:val="00544625"/>
    <w:rsid w:val="0056375C"/>
    <w:rsid w:val="005814C8"/>
    <w:rsid w:val="00592A63"/>
    <w:rsid w:val="00593EBE"/>
    <w:rsid w:val="005D3EB5"/>
    <w:rsid w:val="006329DB"/>
    <w:rsid w:val="006B36C9"/>
    <w:rsid w:val="006C6684"/>
    <w:rsid w:val="006D3DB5"/>
    <w:rsid w:val="00701B37"/>
    <w:rsid w:val="00737052"/>
    <w:rsid w:val="007405CD"/>
    <w:rsid w:val="007533D6"/>
    <w:rsid w:val="007B3EEA"/>
    <w:rsid w:val="007B7E53"/>
    <w:rsid w:val="007D0AA9"/>
    <w:rsid w:val="007F0BEA"/>
    <w:rsid w:val="0082395A"/>
    <w:rsid w:val="008271EB"/>
    <w:rsid w:val="00851DE2"/>
    <w:rsid w:val="0088469B"/>
    <w:rsid w:val="00893A82"/>
    <w:rsid w:val="008B691E"/>
    <w:rsid w:val="008C256C"/>
    <w:rsid w:val="008D316C"/>
    <w:rsid w:val="008E07C3"/>
    <w:rsid w:val="008F1EE3"/>
    <w:rsid w:val="008F53C7"/>
    <w:rsid w:val="008F7AC6"/>
    <w:rsid w:val="008F7D04"/>
    <w:rsid w:val="00901EDC"/>
    <w:rsid w:val="00910D87"/>
    <w:rsid w:val="0091186C"/>
    <w:rsid w:val="00917A00"/>
    <w:rsid w:val="00924157"/>
    <w:rsid w:val="0093152A"/>
    <w:rsid w:val="00967FAD"/>
    <w:rsid w:val="00976F79"/>
    <w:rsid w:val="00981BC2"/>
    <w:rsid w:val="0099375B"/>
    <w:rsid w:val="009A603D"/>
    <w:rsid w:val="009B32A7"/>
    <w:rsid w:val="00A24D47"/>
    <w:rsid w:val="00A3615C"/>
    <w:rsid w:val="00A94C38"/>
    <w:rsid w:val="00AD0810"/>
    <w:rsid w:val="00AE6DA4"/>
    <w:rsid w:val="00B12C98"/>
    <w:rsid w:val="00B73265"/>
    <w:rsid w:val="00B931EE"/>
    <w:rsid w:val="00BC5413"/>
    <w:rsid w:val="00BF6D59"/>
    <w:rsid w:val="00C1050E"/>
    <w:rsid w:val="00C11A17"/>
    <w:rsid w:val="00C23E53"/>
    <w:rsid w:val="00C47165"/>
    <w:rsid w:val="00C62FF2"/>
    <w:rsid w:val="00CC6EBE"/>
    <w:rsid w:val="00D05E13"/>
    <w:rsid w:val="00D25FF0"/>
    <w:rsid w:val="00D36915"/>
    <w:rsid w:val="00D37494"/>
    <w:rsid w:val="00D44343"/>
    <w:rsid w:val="00D51E88"/>
    <w:rsid w:val="00D83F50"/>
    <w:rsid w:val="00E07B9D"/>
    <w:rsid w:val="00EA2306"/>
    <w:rsid w:val="00EB512D"/>
    <w:rsid w:val="00EC4779"/>
    <w:rsid w:val="00EE1B3F"/>
    <w:rsid w:val="00F04EEA"/>
    <w:rsid w:val="00F0716D"/>
    <w:rsid w:val="00F10025"/>
    <w:rsid w:val="00F420B1"/>
    <w:rsid w:val="00F44340"/>
    <w:rsid w:val="00F63E17"/>
    <w:rsid w:val="00F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F627D6"/>
  <w15:docId w15:val="{8A473248-56E5-4E18-8FF1-DC712156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AZJMDCZ6QSYZ-1849078857-6312</_dlc_DocId>
    <_dlc_DocIdUrl xmlns="a494813a-d0d8-4dad-94cb-0d196f36ba15">
      <Url>https://ekoordinacije.vlada.hr/koordinacija-gospodarstvo/_layouts/15/DocIdRedir.aspx?ID=AZJMDCZ6QSYZ-1849078857-6312</Url>
      <Description>AZJMDCZ6QSYZ-1849078857-6312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DFE7-1191-4A89-B3C3-124FA32765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9A8585-53DC-4A9B-909B-43A68D03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F6F9C-866E-4AB4-9532-A520ED207B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1EA0D4-93C9-4832-B4C8-BA1B1F1C1B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CCB011-C618-40A0-A11C-8213AE9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12</cp:revision>
  <cp:lastPrinted>2021-06-10T08:27:00Z</cp:lastPrinted>
  <dcterms:created xsi:type="dcterms:W3CDTF">2021-05-27T14:17:00Z</dcterms:created>
  <dcterms:modified xsi:type="dcterms:W3CDTF">2021-07-06T06:18:00Z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13cd1ae3-cdb4-4eec-943c-b09629088aa9</vt:lpwstr>
  </property>
</Properties>
</file>