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9AEB" w14:textId="77777777" w:rsidR="00150A02" w:rsidRPr="008258F2" w:rsidRDefault="00150A02" w:rsidP="00150A02">
      <w:pPr>
        <w:jc w:val="center"/>
      </w:pPr>
      <w:r w:rsidRPr="00751C4F">
        <w:rPr>
          <w:noProof/>
          <w:lang w:eastAsia="hr-HR"/>
        </w:rPr>
        <w:drawing>
          <wp:inline distT="0" distB="0" distL="0" distR="0" wp14:anchorId="4A6ACE0D" wp14:editId="7E6F9EE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20503" w14:textId="77777777" w:rsidR="00150A02" w:rsidRPr="008258F2" w:rsidRDefault="00150A02" w:rsidP="00150A02">
      <w:pPr>
        <w:spacing w:before="60" w:after="1680"/>
        <w:jc w:val="center"/>
        <w:rPr>
          <w:sz w:val="28"/>
        </w:rPr>
      </w:pPr>
      <w:r w:rsidRPr="008258F2">
        <w:rPr>
          <w:sz w:val="28"/>
        </w:rPr>
        <w:t>VLADA REPUBLIKE HRVATSKE</w:t>
      </w:r>
    </w:p>
    <w:p w14:paraId="6506FD2F" w14:textId="77777777" w:rsidR="00150A02" w:rsidRPr="008258F2" w:rsidRDefault="00150A02" w:rsidP="00150A02">
      <w:pPr>
        <w:jc w:val="both"/>
      </w:pPr>
    </w:p>
    <w:p w14:paraId="582BDDA6" w14:textId="251D93EC" w:rsidR="00150A02" w:rsidRPr="008258F2" w:rsidRDefault="00150A02" w:rsidP="00150A02">
      <w:pPr>
        <w:jc w:val="right"/>
      </w:pPr>
      <w:r w:rsidRPr="008258F2">
        <w:t xml:space="preserve">Zagreb, </w:t>
      </w:r>
      <w:r w:rsidR="006D400C">
        <w:t>8. srpnja</w:t>
      </w:r>
      <w:r w:rsidRPr="008258F2">
        <w:t xml:space="preserve"> 2021.</w:t>
      </w:r>
    </w:p>
    <w:p w14:paraId="25E30086" w14:textId="77777777" w:rsidR="00150A02" w:rsidRPr="008258F2" w:rsidRDefault="00150A02" w:rsidP="00150A02">
      <w:pPr>
        <w:jc w:val="right"/>
      </w:pPr>
    </w:p>
    <w:p w14:paraId="1097D8A5" w14:textId="77777777" w:rsidR="00150A02" w:rsidRPr="008258F2" w:rsidRDefault="00150A02" w:rsidP="00150A02"/>
    <w:p w14:paraId="2C5EDBC1" w14:textId="77777777" w:rsidR="00150A02" w:rsidRPr="008258F2" w:rsidRDefault="00150A02" w:rsidP="00150A02">
      <w:pPr>
        <w:jc w:val="both"/>
      </w:pPr>
      <w:r w:rsidRPr="008258F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150A02" w:rsidRPr="008258F2" w14:paraId="48FFE488" w14:textId="77777777" w:rsidTr="001D575E">
        <w:tc>
          <w:tcPr>
            <w:tcW w:w="1951" w:type="dxa"/>
            <w:hideMark/>
          </w:tcPr>
          <w:p w14:paraId="4E213C3A" w14:textId="77777777" w:rsidR="00150A02" w:rsidRPr="008258F2" w:rsidRDefault="00150A02" w:rsidP="001D575E">
            <w:pPr>
              <w:spacing w:line="360" w:lineRule="auto"/>
              <w:jc w:val="right"/>
              <w:rPr>
                <w:lang w:eastAsia="hr-HR"/>
              </w:rPr>
            </w:pPr>
            <w:r w:rsidRPr="008258F2">
              <w:rPr>
                <w:lang w:eastAsia="hr-HR"/>
              </w:rPr>
              <w:t xml:space="preserve"> </w:t>
            </w:r>
            <w:r w:rsidRPr="008258F2">
              <w:rPr>
                <w:b/>
                <w:smallCaps/>
                <w:lang w:eastAsia="hr-HR"/>
              </w:rPr>
              <w:t>Predlagatelj</w:t>
            </w:r>
            <w:r w:rsidRPr="008258F2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C1050FD" w14:textId="77777777" w:rsidR="00150A02" w:rsidRPr="008258F2" w:rsidRDefault="00150A02" w:rsidP="001D575E">
            <w:pPr>
              <w:spacing w:line="360" w:lineRule="auto"/>
              <w:rPr>
                <w:lang w:eastAsia="hr-HR"/>
              </w:rPr>
            </w:pPr>
            <w:r w:rsidRPr="008258F2">
              <w:rPr>
                <w:lang w:eastAsia="hr-HR"/>
              </w:rPr>
              <w:t>Ministarstvo financija</w:t>
            </w:r>
          </w:p>
        </w:tc>
      </w:tr>
    </w:tbl>
    <w:p w14:paraId="1BEF2188" w14:textId="77777777" w:rsidR="00150A02" w:rsidRPr="008258F2" w:rsidRDefault="00150A02" w:rsidP="00150A02">
      <w:pPr>
        <w:jc w:val="both"/>
      </w:pPr>
      <w:r w:rsidRPr="008258F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150A02" w:rsidRPr="008258F2" w14:paraId="4F6B314E" w14:textId="77777777" w:rsidTr="001D575E">
        <w:tc>
          <w:tcPr>
            <w:tcW w:w="1951" w:type="dxa"/>
            <w:hideMark/>
          </w:tcPr>
          <w:p w14:paraId="3FE61601" w14:textId="77777777" w:rsidR="00150A02" w:rsidRPr="008258F2" w:rsidRDefault="00150A02" w:rsidP="001D575E">
            <w:pPr>
              <w:spacing w:line="360" w:lineRule="auto"/>
              <w:jc w:val="right"/>
              <w:rPr>
                <w:lang w:eastAsia="hr-HR"/>
              </w:rPr>
            </w:pPr>
            <w:r w:rsidRPr="008258F2">
              <w:rPr>
                <w:b/>
                <w:smallCaps/>
                <w:lang w:eastAsia="hr-HR"/>
              </w:rPr>
              <w:t>Predmet</w:t>
            </w:r>
            <w:r w:rsidRPr="008258F2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8E6F5A8" w14:textId="51F9B896" w:rsidR="00150A02" w:rsidRPr="008258F2" w:rsidRDefault="00150A02" w:rsidP="001B5027">
            <w:pPr>
              <w:jc w:val="both"/>
              <w:rPr>
                <w:lang w:eastAsia="hr-HR"/>
              </w:rPr>
            </w:pPr>
            <w:r w:rsidRPr="008258F2">
              <w:rPr>
                <w:bCs/>
                <w:snapToGrid w:val="0"/>
                <w:lang w:eastAsia="hr-HR"/>
              </w:rPr>
              <w:t xml:space="preserve">Prijedlog odluke </w:t>
            </w:r>
            <w:r w:rsidRPr="00EF6361">
              <w:rPr>
                <w:bCs/>
                <w:snapToGrid w:val="0"/>
                <w:lang w:eastAsia="hr-HR"/>
              </w:rPr>
              <w:t xml:space="preserve">o davanju suglasnosti Ministarstvu </w:t>
            </w:r>
            <w:r>
              <w:rPr>
                <w:bCs/>
                <w:snapToGrid w:val="0"/>
                <w:lang w:eastAsia="hr-HR"/>
              </w:rPr>
              <w:t>gospodarstva i održivog razvoja</w:t>
            </w:r>
            <w:r w:rsidRPr="00EF6361">
              <w:rPr>
                <w:bCs/>
                <w:snapToGrid w:val="0"/>
                <w:lang w:eastAsia="hr-HR"/>
              </w:rPr>
              <w:t xml:space="preserve"> za preuzimanje obveza na teret sredstava državnog proračuna Republike Hrvatske u 2022. </w:t>
            </w:r>
            <w:r w:rsidR="001B5027">
              <w:rPr>
                <w:bCs/>
                <w:snapToGrid w:val="0"/>
                <w:lang w:eastAsia="hr-HR"/>
              </w:rPr>
              <w:t>i</w:t>
            </w:r>
            <w:r w:rsidR="00A615D6">
              <w:rPr>
                <w:bCs/>
                <w:snapToGrid w:val="0"/>
                <w:lang w:eastAsia="hr-HR"/>
              </w:rPr>
              <w:t xml:space="preserve"> 2023. </w:t>
            </w:r>
            <w:r w:rsidR="00967601">
              <w:rPr>
                <w:bCs/>
                <w:snapToGrid w:val="0"/>
                <w:lang w:eastAsia="hr-HR"/>
              </w:rPr>
              <w:t>godin</w:t>
            </w:r>
            <w:r w:rsidR="001B5027">
              <w:rPr>
                <w:bCs/>
                <w:snapToGrid w:val="0"/>
                <w:lang w:eastAsia="hr-HR"/>
              </w:rPr>
              <w:t>i</w:t>
            </w:r>
            <w:r w:rsidRPr="00EF6361">
              <w:rPr>
                <w:bCs/>
                <w:snapToGrid w:val="0"/>
                <w:lang w:eastAsia="hr-HR"/>
              </w:rPr>
              <w:t xml:space="preserve"> za sklapanje </w:t>
            </w:r>
            <w:r w:rsidR="001B5027">
              <w:rPr>
                <w:bCs/>
                <w:snapToGrid w:val="0"/>
                <w:lang w:eastAsia="hr-HR"/>
              </w:rPr>
              <w:t>u</w:t>
            </w:r>
            <w:r w:rsidRPr="00EF6361">
              <w:rPr>
                <w:bCs/>
                <w:snapToGrid w:val="0"/>
                <w:lang w:eastAsia="hr-HR"/>
              </w:rPr>
              <w:t xml:space="preserve">govora </w:t>
            </w:r>
            <w:r>
              <w:rPr>
                <w:bCs/>
                <w:snapToGrid w:val="0"/>
                <w:lang w:eastAsia="hr-HR"/>
              </w:rPr>
              <w:t>o sufinanciranju projekta „Uspostava cjelovitog održivog sustava gospodaren</w:t>
            </w:r>
            <w:r w:rsidR="001B5027">
              <w:rPr>
                <w:bCs/>
                <w:snapToGrid w:val="0"/>
                <w:lang w:eastAsia="hr-HR"/>
              </w:rPr>
              <w:t>ja otpadom na području Šibensko-</w:t>
            </w:r>
            <w:r>
              <w:rPr>
                <w:bCs/>
                <w:snapToGrid w:val="0"/>
                <w:lang w:eastAsia="hr-HR"/>
              </w:rPr>
              <w:t xml:space="preserve">kninske županije - Županijski centar za gospodarenje otpadom Bikarac - faza II“ </w:t>
            </w:r>
          </w:p>
        </w:tc>
      </w:tr>
    </w:tbl>
    <w:p w14:paraId="5E4F602A" w14:textId="77777777" w:rsidR="00150A02" w:rsidRPr="008258F2" w:rsidRDefault="00150A02" w:rsidP="00150A02">
      <w:pPr>
        <w:jc w:val="both"/>
      </w:pPr>
      <w:r w:rsidRPr="008258F2">
        <w:t>__________________________________________________________________________</w:t>
      </w:r>
    </w:p>
    <w:p w14:paraId="26291B81" w14:textId="77777777" w:rsidR="00150A02" w:rsidRPr="008258F2" w:rsidRDefault="00150A02" w:rsidP="00150A02">
      <w:pPr>
        <w:jc w:val="both"/>
      </w:pPr>
    </w:p>
    <w:p w14:paraId="1210DB17" w14:textId="77777777" w:rsidR="00150A02" w:rsidRPr="008258F2" w:rsidRDefault="00150A02" w:rsidP="00150A02">
      <w:pPr>
        <w:jc w:val="both"/>
      </w:pPr>
    </w:p>
    <w:p w14:paraId="2BB1AFD0" w14:textId="77777777" w:rsidR="00150A02" w:rsidRDefault="00150A02" w:rsidP="00150A02">
      <w:pPr>
        <w:jc w:val="both"/>
      </w:pPr>
    </w:p>
    <w:p w14:paraId="5AB289B7" w14:textId="77777777" w:rsidR="00150A02" w:rsidRDefault="00150A02" w:rsidP="00150A02">
      <w:pPr>
        <w:jc w:val="both"/>
      </w:pPr>
    </w:p>
    <w:p w14:paraId="0E5A1271" w14:textId="77777777" w:rsidR="00150A02" w:rsidRDefault="00150A02" w:rsidP="00150A02">
      <w:pPr>
        <w:jc w:val="both"/>
      </w:pPr>
    </w:p>
    <w:p w14:paraId="30822E2D" w14:textId="77777777" w:rsidR="00150A02" w:rsidRDefault="00150A02" w:rsidP="00150A02">
      <w:pPr>
        <w:jc w:val="both"/>
      </w:pPr>
    </w:p>
    <w:p w14:paraId="0D3245E0" w14:textId="77777777" w:rsidR="00150A02" w:rsidRDefault="00150A02" w:rsidP="00150A02">
      <w:pPr>
        <w:jc w:val="both"/>
      </w:pPr>
    </w:p>
    <w:p w14:paraId="5CAF4777" w14:textId="77777777" w:rsidR="00150A02" w:rsidRDefault="00150A02" w:rsidP="00150A02">
      <w:pPr>
        <w:jc w:val="both"/>
      </w:pPr>
    </w:p>
    <w:p w14:paraId="4B5576B3" w14:textId="77777777" w:rsidR="00150A02" w:rsidRDefault="00150A02" w:rsidP="00150A02">
      <w:pPr>
        <w:jc w:val="both"/>
      </w:pPr>
    </w:p>
    <w:p w14:paraId="28B77C08" w14:textId="77777777" w:rsidR="00150A02" w:rsidRDefault="00150A02" w:rsidP="00150A02">
      <w:pPr>
        <w:jc w:val="both"/>
      </w:pPr>
    </w:p>
    <w:p w14:paraId="221E11EE" w14:textId="77777777" w:rsidR="00150A02" w:rsidRDefault="00150A02" w:rsidP="00150A02">
      <w:pPr>
        <w:jc w:val="both"/>
      </w:pPr>
    </w:p>
    <w:p w14:paraId="76A294D3" w14:textId="77777777" w:rsidR="00150A02" w:rsidRDefault="00150A02" w:rsidP="00150A02">
      <w:pPr>
        <w:jc w:val="both"/>
      </w:pPr>
    </w:p>
    <w:p w14:paraId="563459CA" w14:textId="77777777" w:rsidR="00150A02" w:rsidRDefault="00150A02" w:rsidP="00150A02">
      <w:pPr>
        <w:jc w:val="both"/>
      </w:pPr>
    </w:p>
    <w:p w14:paraId="31656D08" w14:textId="77777777" w:rsidR="00150A02" w:rsidRDefault="00150A02" w:rsidP="00150A02">
      <w:pPr>
        <w:jc w:val="both"/>
      </w:pPr>
    </w:p>
    <w:p w14:paraId="1B148CCC" w14:textId="77777777" w:rsidR="00150A02" w:rsidRDefault="00150A02" w:rsidP="00150A02">
      <w:pPr>
        <w:jc w:val="both"/>
      </w:pPr>
    </w:p>
    <w:p w14:paraId="7E6A2D1F" w14:textId="77777777" w:rsidR="00150A02" w:rsidRDefault="00150A02" w:rsidP="00150A02">
      <w:pPr>
        <w:jc w:val="both"/>
      </w:pPr>
    </w:p>
    <w:p w14:paraId="4A51F53F" w14:textId="77777777" w:rsidR="00150A02" w:rsidRDefault="00150A02" w:rsidP="00150A02">
      <w:pPr>
        <w:jc w:val="both"/>
      </w:pPr>
    </w:p>
    <w:p w14:paraId="453A5CCF" w14:textId="77777777" w:rsidR="00150A02" w:rsidRDefault="00150A02" w:rsidP="00150A02">
      <w:pPr>
        <w:jc w:val="both"/>
      </w:pPr>
    </w:p>
    <w:p w14:paraId="6B0752C1" w14:textId="77777777" w:rsidR="00150A02" w:rsidRDefault="00150A02" w:rsidP="00150A02">
      <w:pPr>
        <w:jc w:val="both"/>
      </w:pPr>
    </w:p>
    <w:p w14:paraId="12FEA2FD" w14:textId="77777777" w:rsidR="00150A02" w:rsidRDefault="00150A02" w:rsidP="00150A02">
      <w:pPr>
        <w:jc w:val="both"/>
      </w:pPr>
    </w:p>
    <w:p w14:paraId="4DBF748A" w14:textId="77777777" w:rsidR="00150A02" w:rsidRPr="008258F2" w:rsidRDefault="00150A02" w:rsidP="00150A02">
      <w:pPr>
        <w:jc w:val="both"/>
      </w:pPr>
    </w:p>
    <w:p w14:paraId="44E6A78D" w14:textId="77777777" w:rsidR="00150A02" w:rsidRPr="008258F2" w:rsidRDefault="00150A02" w:rsidP="00150A02">
      <w:pPr>
        <w:jc w:val="both"/>
      </w:pPr>
    </w:p>
    <w:p w14:paraId="5FB6A8C2" w14:textId="77777777" w:rsidR="00150A02" w:rsidRPr="008258F2" w:rsidRDefault="00150A02" w:rsidP="00150A02">
      <w:pPr>
        <w:jc w:val="both"/>
      </w:pPr>
    </w:p>
    <w:p w14:paraId="7D7500D3" w14:textId="77777777" w:rsidR="00150A02" w:rsidRPr="008258F2" w:rsidRDefault="00150A02" w:rsidP="00150A02"/>
    <w:p w14:paraId="0CADA381" w14:textId="77777777" w:rsidR="00150A02" w:rsidRPr="008258F2" w:rsidRDefault="00150A02" w:rsidP="00150A02"/>
    <w:p w14:paraId="7C664149" w14:textId="77777777" w:rsidR="00150A02" w:rsidRPr="008258F2" w:rsidRDefault="00150A02" w:rsidP="00150A02"/>
    <w:p w14:paraId="79E37AE9" w14:textId="737A1403" w:rsidR="00150A02" w:rsidRPr="008258F2" w:rsidRDefault="00150A02" w:rsidP="00150A0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8258F2">
        <w:rPr>
          <w:color w:val="404040"/>
          <w:spacing w:val="20"/>
          <w:sz w:val="20"/>
        </w:rPr>
        <w:t xml:space="preserve">Banski dvori | Trg </w:t>
      </w:r>
      <w:r w:rsidR="00562850">
        <w:rPr>
          <w:color w:val="404040"/>
          <w:spacing w:val="20"/>
          <w:sz w:val="20"/>
        </w:rPr>
        <w:t xml:space="preserve">Sv. Marka 2 </w:t>
      </w:r>
      <w:bookmarkStart w:id="0" w:name="_GoBack"/>
      <w:bookmarkEnd w:id="0"/>
      <w:r w:rsidRPr="008258F2">
        <w:rPr>
          <w:color w:val="404040"/>
          <w:spacing w:val="20"/>
          <w:sz w:val="20"/>
        </w:rPr>
        <w:t xml:space="preserve"> | 10000 Zagreb | tel. 01 4569 222 | vlada.gov.hr</w:t>
      </w:r>
    </w:p>
    <w:p w14:paraId="26EF4457" w14:textId="77777777" w:rsidR="00150A02" w:rsidRDefault="00150A02" w:rsidP="00150A02">
      <w:pPr>
        <w:rPr>
          <w:b/>
          <w:lang w:val="pl-PL" w:eastAsia="hr-HR"/>
        </w:rPr>
      </w:pPr>
    </w:p>
    <w:p w14:paraId="1F37F6FB" w14:textId="77777777" w:rsidR="003F661A" w:rsidRDefault="003F661A" w:rsidP="00150A02">
      <w:pPr>
        <w:widowControl w:val="0"/>
        <w:tabs>
          <w:tab w:val="left" w:pos="-720"/>
        </w:tabs>
        <w:suppressAutoHyphens/>
        <w:jc w:val="right"/>
        <w:rPr>
          <w:b/>
          <w:spacing w:val="-3"/>
        </w:rPr>
      </w:pPr>
    </w:p>
    <w:p w14:paraId="441D95A5" w14:textId="33F027E9" w:rsidR="00150A02" w:rsidRPr="00EF6361" w:rsidRDefault="00150A02" w:rsidP="00150A02">
      <w:pPr>
        <w:widowControl w:val="0"/>
        <w:tabs>
          <w:tab w:val="left" w:pos="-720"/>
        </w:tabs>
        <w:suppressAutoHyphens/>
        <w:jc w:val="right"/>
        <w:rPr>
          <w:b/>
          <w:spacing w:val="-3"/>
        </w:rPr>
      </w:pPr>
      <w:r w:rsidRPr="00EF6361">
        <w:rPr>
          <w:b/>
          <w:spacing w:val="-3"/>
        </w:rPr>
        <w:t>Prijedlog</w:t>
      </w:r>
    </w:p>
    <w:p w14:paraId="3E02C531" w14:textId="77777777" w:rsidR="00150A02" w:rsidRDefault="00150A02" w:rsidP="00150A02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0B53B202" w14:textId="77777777" w:rsidR="00493584" w:rsidRPr="00493584" w:rsidRDefault="00493584" w:rsidP="00493584">
      <w:pPr>
        <w:widowControl w:val="0"/>
        <w:tabs>
          <w:tab w:val="left" w:pos="-720"/>
        </w:tabs>
        <w:suppressAutoHyphens/>
        <w:jc w:val="both"/>
        <w:rPr>
          <w:spacing w:val="-3"/>
          <w:lang w:eastAsia="hr-HR"/>
        </w:rPr>
      </w:pPr>
      <w:r w:rsidRPr="00493584">
        <w:rPr>
          <w:spacing w:val="-3"/>
          <w:lang w:eastAsia="hr-HR"/>
        </w:rPr>
        <w:t>Na temelju članka 31. stavka 2. Zakona o Vladi Republike Hrvatske (Narodne novine, br. 150/11, 119/14, 93/16 i 116/18) i članka 44. stavka 2. Zakona o proračunu (Narodne novine, br. 87/08, 136/12 i 15/15), Vlada Republike Hrvatske na sjednici održanoj ___________________ donijela je</w:t>
      </w:r>
    </w:p>
    <w:p w14:paraId="24E0BBF6" w14:textId="77777777" w:rsidR="00493584" w:rsidRPr="00493584" w:rsidRDefault="00493584" w:rsidP="00493584">
      <w:pPr>
        <w:rPr>
          <w:lang w:eastAsia="hr-HR"/>
        </w:rPr>
      </w:pPr>
    </w:p>
    <w:p w14:paraId="5C979FE9" w14:textId="77777777" w:rsidR="00493584" w:rsidRPr="00493584" w:rsidRDefault="00493584" w:rsidP="00493584">
      <w:pPr>
        <w:rPr>
          <w:lang w:eastAsia="hr-HR"/>
        </w:rPr>
      </w:pPr>
    </w:p>
    <w:p w14:paraId="3FDE9BCA" w14:textId="77777777" w:rsidR="00493584" w:rsidRPr="00493584" w:rsidRDefault="00493584" w:rsidP="00493584">
      <w:pPr>
        <w:keepNext/>
        <w:jc w:val="center"/>
        <w:outlineLvl w:val="3"/>
        <w:rPr>
          <w:b/>
          <w:bCs/>
          <w:lang w:eastAsia="hr-HR"/>
        </w:rPr>
      </w:pPr>
      <w:r w:rsidRPr="00493584">
        <w:rPr>
          <w:b/>
          <w:bCs/>
          <w:lang w:eastAsia="hr-HR"/>
        </w:rPr>
        <w:t>O D L U K U</w:t>
      </w:r>
    </w:p>
    <w:p w14:paraId="5A0B6EAC" w14:textId="77777777" w:rsidR="00493584" w:rsidRPr="00493584" w:rsidRDefault="00493584" w:rsidP="00493584">
      <w:pPr>
        <w:jc w:val="center"/>
        <w:rPr>
          <w:lang w:eastAsia="hr-HR"/>
        </w:rPr>
      </w:pPr>
    </w:p>
    <w:p w14:paraId="03A1919B" w14:textId="489EF573" w:rsidR="00493584" w:rsidRPr="00493584" w:rsidRDefault="00493584" w:rsidP="00493584">
      <w:pPr>
        <w:jc w:val="center"/>
        <w:rPr>
          <w:b/>
          <w:lang w:eastAsia="hr-HR"/>
        </w:rPr>
      </w:pPr>
      <w:r w:rsidRPr="00493584">
        <w:rPr>
          <w:b/>
          <w:lang w:eastAsia="hr-HR"/>
        </w:rPr>
        <w:t xml:space="preserve">o davanju suglasnosti Ministarstvu gospodarstva i održivog razvoja za preuzimanje obveza na teret sredstava </w:t>
      </w:r>
      <w:r w:rsidR="001B5027">
        <w:rPr>
          <w:b/>
          <w:lang w:eastAsia="hr-HR"/>
        </w:rPr>
        <w:t>d</w:t>
      </w:r>
      <w:r w:rsidRPr="00493584">
        <w:rPr>
          <w:b/>
          <w:lang w:eastAsia="hr-HR"/>
        </w:rPr>
        <w:t xml:space="preserve">ržavnog proračuna Republike Hrvatske u 2022. </w:t>
      </w:r>
      <w:r w:rsidR="001B5027">
        <w:rPr>
          <w:b/>
          <w:lang w:eastAsia="hr-HR"/>
        </w:rPr>
        <w:t>i</w:t>
      </w:r>
      <w:r w:rsidRPr="00493584">
        <w:rPr>
          <w:b/>
          <w:lang w:eastAsia="hr-HR"/>
        </w:rPr>
        <w:t xml:space="preserve"> 2023. godin</w:t>
      </w:r>
      <w:r w:rsidR="006D400C">
        <w:rPr>
          <w:b/>
          <w:lang w:eastAsia="hr-HR"/>
        </w:rPr>
        <w:t>i</w:t>
      </w:r>
      <w:r w:rsidRPr="00493584">
        <w:rPr>
          <w:b/>
          <w:lang w:eastAsia="hr-HR"/>
        </w:rPr>
        <w:t xml:space="preserve"> za sklapanje </w:t>
      </w:r>
      <w:r w:rsidR="001B5027">
        <w:rPr>
          <w:b/>
          <w:lang w:eastAsia="hr-HR"/>
        </w:rPr>
        <w:t>u</w:t>
      </w:r>
      <w:r w:rsidRPr="00493584">
        <w:rPr>
          <w:b/>
          <w:lang w:eastAsia="hr-HR"/>
        </w:rPr>
        <w:t>govora o sufinanciranju projekta „Uspostava cjelovitog održivog sustava gospodaren</w:t>
      </w:r>
      <w:r w:rsidR="001B5027">
        <w:rPr>
          <w:b/>
          <w:lang w:eastAsia="hr-HR"/>
        </w:rPr>
        <w:t>ja otpadom na području Šibensko-</w:t>
      </w:r>
      <w:r w:rsidRPr="00493584">
        <w:rPr>
          <w:b/>
          <w:lang w:eastAsia="hr-HR"/>
        </w:rPr>
        <w:t xml:space="preserve">kninske županije </w:t>
      </w:r>
      <w:r w:rsidR="001B5027">
        <w:rPr>
          <w:b/>
          <w:lang w:eastAsia="hr-HR"/>
        </w:rPr>
        <w:t>-</w:t>
      </w:r>
      <w:r w:rsidRPr="00493584">
        <w:rPr>
          <w:b/>
          <w:lang w:eastAsia="hr-HR"/>
        </w:rPr>
        <w:t xml:space="preserve"> Županijski centar za gospodarenje otpadom Bikarac </w:t>
      </w:r>
      <w:r w:rsidR="002B7C4B">
        <w:rPr>
          <w:b/>
          <w:lang w:eastAsia="hr-HR"/>
        </w:rPr>
        <w:t>-</w:t>
      </w:r>
      <w:r w:rsidRPr="00493584">
        <w:rPr>
          <w:b/>
          <w:lang w:eastAsia="hr-HR"/>
        </w:rPr>
        <w:t xml:space="preserve"> faza II“</w:t>
      </w:r>
    </w:p>
    <w:p w14:paraId="685BA7F8" w14:textId="77777777" w:rsidR="00493584" w:rsidRPr="00493584" w:rsidRDefault="00493584" w:rsidP="00493584">
      <w:pPr>
        <w:jc w:val="center"/>
        <w:rPr>
          <w:b/>
          <w:lang w:eastAsia="hr-HR"/>
        </w:rPr>
      </w:pPr>
    </w:p>
    <w:p w14:paraId="1F47CBEF" w14:textId="77777777" w:rsidR="00493584" w:rsidRPr="00493584" w:rsidRDefault="00493584" w:rsidP="00493584">
      <w:pPr>
        <w:jc w:val="center"/>
        <w:rPr>
          <w:b/>
          <w:lang w:eastAsia="hr-HR"/>
        </w:rPr>
      </w:pPr>
      <w:r w:rsidRPr="00493584">
        <w:rPr>
          <w:b/>
          <w:lang w:eastAsia="hr-HR"/>
        </w:rPr>
        <w:t>I.</w:t>
      </w:r>
    </w:p>
    <w:p w14:paraId="20674673" w14:textId="273DD07C" w:rsidR="00493584" w:rsidRPr="00493584" w:rsidRDefault="00493584" w:rsidP="00493584">
      <w:pPr>
        <w:jc w:val="both"/>
        <w:rPr>
          <w:lang w:eastAsia="hr-HR"/>
        </w:rPr>
      </w:pPr>
      <w:r w:rsidRPr="00493584">
        <w:rPr>
          <w:lang w:eastAsia="hr-HR"/>
        </w:rPr>
        <w:t xml:space="preserve">Daje se suglasnost Ministarstvu gospodarstva i održivog razvoja za preuzimanje obveza na teret sredstava </w:t>
      </w:r>
      <w:r w:rsidR="002B7C4B">
        <w:rPr>
          <w:lang w:eastAsia="hr-HR"/>
        </w:rPr>
        <w:t>d</w:t>
      </w:r>
      <w:r w:rsidRPr="00493584">
        <w:rPr>
          <w:lang w:eastAsia="hr-HR"/>
        </w:rPr>
        <w:t xml:space="preserve">ržavnog proračuna Republike Hrvatske u 2022. </w:t>
      </w:r>
      <w:r w:rsidR="002B7C4B">
        <w:rPr>
          <w:lang w:eastAsia="hr-HR"/>
        </w:rPr>
        <w:t>i</w:t>
      </w:r>
      <w:r w:rsidRPr="00493584">
        <w:rPr>
          <w:lang w:eastAsia="hr-HR"/>
        </w:rPr>
        <w:t xml:space="preserve"> 2023. godin</w:t>
      </w:r>
      <w:r w:rsidR="006D400C">
        <w:rPr>
          <w:lang w:eastAsia="hr-HR"/>
        </w:rPr>
        <w:t>i</w:t>
      </w:r>
      <w:r w:rsidRPr="00493584">
        <w:rPr>
          <w:lang w:eastAsia="hr-HR"/>
        </w:rPr>
        <w:t xml:space="preserve"> za sklapanje </w:t>
      </w:r>
      <w:r w:rsidR="002B7C4B">
        <w:rPr>
          <w:lang w:eastAsia="hr-HR"/>
        </w:rPr>
        <w:t>u</w:t>
      </w:r>
      <w:r w:rsidRPr="00493584">
        <w:rPr>
          <w:lang w:eastAsia="hr-HR"/>
        </w:rPr>
        <w:t>govora o sufinanciranju projekta „Uspostava cjelovitog održivog sustava gospodaren</w:t>
      </w:r>
      <w:r w:rsidR="002B7C4B">
        <w:rPr>
          <w:lang w:eastAsia="hr-HR"/>
        </w:rPr>
        <w:t>ja otpadom na području Šibensko-</w:t>
      </w:r>
      <w:r w:rsidRPr="00493584">
        <w:rPr>
          <w:lang w:eastAsia="hr-HR"/>
        </w:rPr>
        <w:t>kninske županije – Županijski centar za gospodarenje otpadom Bikarac – faza II“ u ukupnom iznosu od 39.560.374,19 kune bez PDV-a i to po godinama i u iznosima kako slijedi:</w:t>
      </w:r>
    </w:p>
    <w:p w14:paraId="35066D37" w14:textId="77777777" w:rsidR="00493584" w:rsidRPr="00493584" w:rsidRDefault="00493584" w:rsidP="00493584">
      <w:pPr>
        <w:tabs>
          <w:tab w:val="left" w:pos="2835"/>
          <w:tab w:val="left" w:pos="5103"/>
        </w:tabs>
        <w:rPr>
          <w:rFonts w:eastAsiaTheme="minorHAnsi"/>
        </w:rPr>
      </w:pPr>
      <w:r w:rsidRPr="00493584">
        <w:rPr>
          <w:rFonts w:eastAsiaTheme="minorHAnsi"/>
        </w:rPr>
        <w:t xml:space="preserve">                                          </w:t>
      </w:r>
    </w:p>
    <w:p w14:paraId="52989CBD" w14:textId="77777777" w:rsidR="00493584" w:rsidRPr="00493584" w:rsidRDefault="00493584" w:rsidP="00493584">
      <w:pPr>
        <w:tabs>
          <w:tab w:val="left" w:pos="2835"/>
          <w:tab w:val="left" w:pos="5103"/>
        </w:tabs>
        <w:rPr>
          <w:rFonts w:eastAsiaTheme="minorHAnsi"/>
        </w:rPr>
      </w:pPr>
      <w:r w:rsidRPr="00493584">
        <w:rPr>
          <w:rFonts w:eastAsiaTheme="minorHAnsi"/>
        </w:rPr>
        <w:t xml:space="preserve">                                         Godina                                 Iznos</w:t>
      </w:r>
    </w:p>
    <w:p w14:paraId="43C1DC9F" w14:textId="77777777" w:rsidR="00493584" w:rsidRPr="00493584" w:rsidRDefault="00493584" w:rsidP="00493584">
      <w:pPr>
        <w:tabs>
          <w:tab w:val="left" w:pos="1985"/>
        </w:tabs>
        <w:jc w:val="center"/>
        <w:rPr>
          <w:rFonts w:eastAsiaTheme="minorHAnsi"/>
        </w:rPr>
      </w:pPr>
      <w:r w:rsidRPr="00493584">
        <w:rPr>
          <w:rFonts w:eastAsiaTheme="minorHAnsi"/>
        </w:rPr>
        <w:t>2022.</w:t>
      </w:r>
      <w:r w:rsidRPr="00493584">
        <w:rPr>
          <w:rFonts w:eastAsiaTheme="minorHAnsi"/>
        </w:rPr>
        <w:tab/>
        <w:t>27.154.841,00 kuna</w:t>
      </w:r>
    </w:p>
    <w:p w14:paraId="7F39910E" w14:textId="77777777" w:rsidR="00493584" w:rsidRPr="00493584" w:rsidRDefault="00493584" w:rsidP="00493584">
      <w:pPr>
        <w:tabs>
          <w:tab w:val="left" w:pos="1985"/>
        </w:tabs>
        <w:jc w:val="center"/>
        <w:rPr>
          <w:rFonts w:eastAsiaTheme="minorHAnsi"/>
        </w:rPr>
      </w:pPr>
      <w:r w:rsidRPr="00493584">
        <w:rPr>
          <w:rFonts w:eastAsiaTheme="minorHAnsi"/>
        </w:rPr>
        <w:t>2023.</w:t>
      </w:r>
      <w:r w:rsidRPr="00493584">
        <w:rPr>
          <w:rFonts w:eastAsiaTheme="minorHAnsi"/>
        </w:rPr>
        <w:tab/>
        <w:t>12.405.533,19 kune</w:t>
      </w:r>
    </w:p>
    <w:p w14:paraId="5E7EC95C" w14:textId="77777777" w:rsidR="00493584" w:rsidRPr="00493584" w:rsidRDefault="00493584" w:rsidP="00493584">
      <w:pPr>
        <w:rPr>
          <w:rFonts w:eastAsiaTheme="minorHAnsi"/>
        </w:rPr>
      </w:pPr>
    </w:p>
    <w:p w14:paraId="40FFB141" w14:textId="77777777" w:rsidR="00493584" w:rsidRPr="00493584" w:rsidRDefault="00493584" w:rsidP="00493584">
      <w:pPr>
        <w:jc w:val="center"/>
        <w:rPr>
          <w:b/>
          <w:lang w:eastAsia="hr-HR"/>
        </w:rPr>
      </w:pPr>
      <w:r w:rsidRPr="00493584">
        <w:rPr>
          <w:b/>
          <w:lang w:eastAsia="hr-HR"/>
        </w:rPr>
        <w:t>II.</w:t>
      </w:r>
    </w:p>
    <w:p w14:paraId="2C3FD47E" w14:textId="77777777" w:rsidR="00493584" w:rsidRPr="00493584" w:rsidRDefault="00493584" w:rsidP="00493584">
      <w:pPr>
        <w:jc w:val="both"/>
        <w:rPr>
          <w:lang w:eastAsia="hr-HR"/>
        </w:rPr>
      </w:pPr>
      <w:r w:rsidRPr="00493584">
        <w:rPr>
          <w:lang w:eastAsia="hr-HR"/>
        </w:rPr>
        <w:t>Sredstva za podmirenje obveza iz točke I. ove Odluke osiguravaju se na pozicijama Ministarstva gospodarstva i održivog razvoja, projektu K784022 OPERATIVNI PROGRAM KONKURENTNOST I KOHEZIJA 2014. – 2020. GODINE, u okviru izvora financiranja 11 Opći prihodi i primici.</w:t>
      </w:r>
    </w:p>
    <w:p w14:paraId="27C7C35C" w14:textId="77777777" w:rsidR="00493584" w:rsidRPr="00493584" w:rsidRDefault="00493584" w:rsidP="00493584">
      <w:pPr>
        <w:rPr>
          <w:lang w:eastAsia="hr-HR"/>
        </w:rPr>
      </w:pPr>
    </w:p>
    <w:p w14:paraId="359E753E" w14:textId="77777777" w:rsidR="00493584" w:rsidRPr="00493584" w:rsidRDefault="00493584" w:rsidP="00493584">
      <w:pPr>
        <w:jc w:val="center"/>
        <w:rPr>
          <w:b/>
          <w:lang w:eastAsia="hr-HR"/>
        </w:rPr>
      </w:pPr>
      <w:r w:rsidRPr="00493584">
        <w:rPr>
          <w:b/>
          <w:lang w:eastAsia="hr-HR"/>
        </w:rPr>
        <w:t>III.</w:t>
      </w:r>
    </w:p>
    <w:p w14:paraId="1B0496AE" w14:textId="77777777" w:rsidR="00493584" w:rsidRPr="00493584" w:rsidRDefault="00493584" w:rsidP="00493584">
      <w:pPr>
        <w:jc w:val="both"/>
        <w:rPr>
          <w:color w:val="000000"/>
          <w:shd w:val="clear" w:color="auto" w:fill="FFFFFF"/>
          <w:lang w:eastAsia="hr-HR"/>
        </w:rPr>
      </w:pPr>
      <w:r w:rsidRPr="00493584">
        <w:rPr>
          <w:color w:val="000000"/>
          <w:shd w:val="clear" w:color="auto" w:fill="FFFFFF"/>
          <w:lang w:eastAsia="hr-HR"/>
        </w:rPr>
        <w:t>Plaćanja koja proizlaze iz obveze preuzete u skladu s točkom I. ove Odluke Ministarstvo gospodarstva i održivog razvoja mora kao obvezu uključiti u financijski plan u godini u kojoj obveza dospijeva.</w:t>
      </w:r>
    </w:p>
    <w:p w14:paraId="1A154BCF" w14:textId="77777777" w:rsidR="00493584" w:rsidRPr="00493584" w:rsidRDefault="00493584" w:rsidP="00493584">
      <w:pPr>
        <w:jc w:val="center"/>
        <w:rPr>
          <w:color w:val="000000"/>
          <w:shd w:val="clear" w:color="auto" w:fill="FFFFFF"/>
          <w:lang w:eastAsia="hr-HR"/>
        </w:rPr>
      </w:pPr>
    </w:p>
    <w:p w14:paraId="3E09F953" w14:textId="77777777" w:rsidR="00493584" w:rsidRPr="00493584" w:rsidRDefault="00493584" w:rsidP="00493584">
      <w:pPr>
        <w:jc w:val="center"/>
        <w:rPr>
          <w:b/>
          <w:lang w:eastAsia="hr-HR"/>
        </w:rPr>
      </w:pPr>
      <w:r w:rsidRPr="00493584">
        <w:rPr>
          <w:b/>
          <w:color w:val="000000"/>
          <w:shd w:val="clear" w:color="auto" w:fill="FFFFFF"/>
          <w:lang w:eastAsia="hr-HR"/>
        </w:rPr>
        <w:t>IV.</w:t>
      </w:r>
    </w:p>
    <w:p w14:paraId="1FAEB6AD" w14:textId="77777777" w:rsidR="00493584" w:rsidRPr="00493584" w:rsidRDefault="00493584" w:rsidP="00493584">
      <w:pPr>
        <w:jc w:val="both"/>
        <w:rPr>
          <w:lang w:eastAsia="hr-HR"/>
        </w:rPr>
      </w:pPr>
      <w:r w:rsidRPr="00493584">
        <w:rPr>
          <w:lang w:eastAsia="hr-HR"/>
        </w:rPr>
        <w:t>Ova Odluka stupa na snagu danom donošenja.</w:t>
      </w:r>
    </w:p>
    <w:p w14:paraId="0CA2D64E" w14:textId="77777777" w:rsidR="00493584" w:rsidRPr="00493584" w:rsidRDefault="00493584" w:rsidP="00493584">
      <w:pPr>
        <w:rPr>
          <w:lang w:eastAsia="hr-HR"/>
        </w:rPr>
      </w:pPr>
    </w:p>
    <w:p w14:paraId="5E041E70" w14:textId="77777777" w:rsidR="00493584" w:rsidRPr="00493584" w:rsidRDefault="00493584" w:rsidP="00493584">
      <w:pPr>
        <w:rPr>
          <w:b/>
          <w:lang w:eastAsia="hr-HR"/>
        </w:rPr>
      </w:pPr>
      <w:r w:rsidRPr="00493584">
        <w:rPr>
          <w:b/>
          <w:lang w:eastAsia="hr-HR"/>
        </w:rPr>
        <w:t>KLASA:</w:t>
      </w:r>
    </w:p>
    <w:p w14:paraId="5F10A00D" w14:textId="77777777" w:rsidR="00493584" w:rsidRPr="00493584" w:rsidRDefault="00493584" w:rsidP="00493584">
      <w:pPr>
        <w:rPr>
          <w:b/>
          <w:lang w:eastAsia="hr-HR"/>
        </w:rPr>
      </w:pPr>
      <w:r w:rsidRPr="00493584">
        <w:rPr>
          <w:b/>
          <w:lang w:eastAsia="hr-HR"/>
        </w:rPr>
        <w:lastRenderedPageBreak/>
        <w:t>URBROJ:</w:t>
      </w:r>
    </w:p>
    <w:p w14:paraId="1BD90C1C" w14:textId="77777777" w:rsidR="00493584" w:rsidRPr="00493584" w:rsidRDefault="00493584" w:rsidP="00493584">
      <w:pPr>
        <w:rPr>
          <w:b/>
          <w:lang w:eastAsia="hr-HR"/>
        </w:rPr>
      </w:pPr>
      <w:r w:rsidRPr="00493584">
        <w:rPr>
          <w:b/>
          <w:lang w:eastAsia="hr-HR"/>
        </w:rPr>
        <w:t>Zagreb,</w:t>
      </w:r>
    </w:p>
    <w:p w14:paraId="70B24B89" w14:textId="77777777" w:rsidR="00493584" w:rsidRPr="00493584" w:rsidRDefault="00493584" w:rsidP="00493584">
      <w:pPr>
        <w:rPr>
          <w:lang w:eastAsia="hr-HR"/>
        </w:rPr>
      </w:pPr>
    </w:p>
    <w:p w14:paraId="0308BDE9" w14:textId="77777777" w:rsidR="00493584" w:rsidRPr="00493584" w:rsidRDefault="00493584" w:rsidP="00493584">
      <w:pPr>
        <w:rPr>
          <w:lang w:eastAsia="hr-HR"/>
        </w:rPr>
      </w:pPr>
    </w:p>
    <w:p w14:paraId="016A3FEE" w14:textId="77777777" w:rsidR="00493584" w:rsidRPr="00493584" w:rsidRDefault="00493584" w:rsidP="00493584">
      <w:pPr>
        <w:tabs>
          <w:tab w:val="left" w:pos="6663"/>
        </w:tabs>
        <w:spacing w:line="600" w:lineRule="auto"/>
        <w:rPr>
          <w:b/>
          <w:lang w:eastAsia="hr-HR"/>
        </w:rPr>
      </w:pPr>
      <w:r w:rsidRPr="00493584">
        <w:rPr>
          <w:b/>
          <w:lang w:eastAsia="hr-HR"/>
        </w:rPr>
        <w:tab/>
        <w:t>PREDSJEDNIK</w:t>
      </w:r>
    </w:p>
    <w:p w14:paraId="64234E59" w14:textId="77777777" w:rsidR="00493584" w:rsidRPr="00493584" w:rsidRDefault="00493584" w:rsidP="00493584">
      <w:pPr>
        <w:tabs>
          <w:tab w:val="left" w:pos="6237"/>
        </w:tabs>
        <w:spacing w:line="600" w:lineRule="auto"/>
        <w:rPr>
          <w:b/>
          <w:lang w:eastAsia="hr-HR"/>
        </w:rPr>
      </w:pPr>
      <w:r w:rsidRPr="00493584">
        <w:rPr>
          <w:b/>
          <w:lang w:eastAsia="hr-HR"/>
        </w:rPr>
        <w:tab/>
        <w:t>mr. sc. Andrej Plenković</w:t>
      </w:r>
    </w:p>
    <w:p w14:paraId="3981A8B5" w14:textId="77777777" w:rsidR="00493584" w:rsidRPr="00493584" w:rsidRDefault="00493584" w:rsidP="00493584">
      <w:pPr>
        <w:spacing w:after="160" w:line="259" w:lineRule="auto"/>
        <w:rPr>
          <w:b/>
          <w:lang w:eastAsia="hr-HR"/>
        </w:rPr>
      </w:pPr>
      <w:r w:rsidRPr="00493584">
        <w:rPr>
          <w:b/>
          <w:lang w:eastAsia="hr-HR"/>
        </w:rPr>
        <w:br w:type="page"/>
      </w:r>
    </w:p>
    <w:p w14:paraId="3E320291" w14:textId="77777777" w:rsidR="00493584" w:rsidRPr="00493584" w:rsidRDefault="00493584" w:rsidP="00493584">
      <w:pPr>
        <w:tabs>
          <w:tab w:val="left" w:pos="6237"/>
        </w:tabs>
        <w:jc w:val="center"/>
        <w:rPr>
          <w:b/>
          <w:lang w:eastAsia="hr-HR"/>
        </w:rPr>
      </w:pPr>
      <w:r w:rsidRPr="00493584">
        <w:rPr>
          <w:b/>
          <w:lang w:eastAsia="hr-HR"/>
        </w:rPr>
        <w:lastRenderedPageBreak/>
        <w:t>OBRAZLOŽENJE</w:t>
      </w:r>
    </w:p>
    <w:p w14:paraId="1F995436" w14:textId="77777777" w:rsidR="00493584" w:rsidRPr="00493584" w:rsidRDefault="00493584" w:rsidP="00493584">
      <w:pPr>
        <w:tabs>
          <w:tab w:val="left" w:pos="6237"/>
        </w:tabs>
        <w:rPr>
          <w:lang w:eastAsia="hr-HR"/>
        </w:rPr>
      </w:pPr>
    </w:p>
    <w:p w14:paraId="584065CC" w14:textId="77777777" w:rsidR="00493584" w:rsidRPr="00493584" w:rsidRDefault="00493584" w:rsidP="00493584">
      <w:pPr>
        <w:tabs>
          <w:tab w:val="left" w:pos="6237"/>
        </w:tabs>
        <w:rPr>
          <w:lang w:eastAsia="hr-HR"/>
        </w:rPr>
      </w:pPr>
    </w:p>
    <w:p w14:paraId="7A47DC16" w14:textId="77777777" w:rsidR="006A617D" w:rsidRPr="006A617D" w:rsidRDefault="006A617D" w:rsidP="006A617D">
      <w:pPr>
        <w:pStyle w:val="Default"/>
        <w:jc w:val="center"/>
        <w:rPr>
          <w:b/>
          <w:color w:val="auto"/>
        </w:rPr>
      </w:pPr>
      <w:r w:rsidRPr="006A617D">
        <w:rPr>
          <w:b/>
          <w:color w:val="auto"/>
        </w:rPr>
        <w:t xml:space="preserve">Odluka o </w:t>
      </w:r>
      <w:r w:rsidRPr="006A617D">
        <w:rPr>
          <w:rStyle w:val="sessionviewitemtitle1"/>
          <w:b/>
        </w:rPr>
        <w:t>davanju suglasnosti Ministarstvu gospodarstva i održivog razvoja za preuzimanje obveza na teret sredstava državnog proračuna Republike Hrvatske u 2022. i 2023. godini za sklapanje ugovora o sufinanciranju projekta „Uspostava cjelovitog održivog sustava gospodarenja otpadom na području Šibensko-kninske županije - Županijski centar za gospodarenje otpadom Bikarac - faza II“</w:t>
      </w:r>
    </w:p>
    <w:p w14:paraId="31D3265D" w14:textId="77777777" w:rsidR="006A617D" w:rsidRDefault="006A617D" w:rsidP="006A617D">
      <w:pPr>
        <w:pStyle w:val="Default"/>
        <w:rPr>
          <w:color w:val="auto"/>
        </w:rPr>
      </w:pPr>
    </w:p>
    <w:p w14:paraId="1AF6B397" w14:textId="77777777" w:rsidR="00493584" w:rsidRPr="00493584" w:rsidRDefault="00493584" w:rsidP="00493584">
      <w:pPr>
        <w:tabs>
          <w:tab w:val="left" w:pos="6237"/>
        </w:tabs>
        <w:rPr>
          <w:lang w:eastAsia="hr-HR"/>
        </w:rPr>
      </w:pPr>
    </w:p>
    <w:p w14:paraId="05547483" w14:textId="77777777" w:rsidR="00493584" w:rsidRPr="00493584" w:rsidRDefault="00493584" w:rsidP="00493584">
      <w:pPr>
        <w:tabs>
          <w:tab w:val="left" w:pos="6237"/>
        </w:tabs>
        <w:jc w:val="both"/>
        <w:rPr>
          <w:lang w:eastAsia="hr-HR"/>
        </w:rPr>
      </w:pPr>
      <w:r w:rsidRPr="00493584">
        <w:rPr>
          <w:lang w:eastAsia="hr-HR"/>
        </w:rPr>
        <w:t>Temeljem članka 44. stavka 3. Zakona o proračuna (Narodne novine, broj 87/08, 136/12 i 15/15) proračunski korisnici Državnog proračuna mogu preuzeti obveze po ugovorima koji zahtijevaju plaćanje u sljedećim godinama, uz suglasnost Ministarstva financija, do iznosa ukupne obveze po ugovoru utvrđenog Zakonom o izvršavanju Državnog proračuna.</w:t>
      </w:r>
    </w:p>
    <w:p w14:paraId="1406721A" w14:textId="77777777" w:rsidR="00493584" w:rsidRPr="00493584" w:rsidRDefault="00493584" w:rsidP="00493584">
      <w:pPr>
        <w:tabs>
          <w:tab w:val="left" w:pos="6237"/>
        </w:tabs>
        <w:jc w:val="both"/>
        <w:rPr>
          <w:lang w:eastAsia="hr-HR"/>
        </w:rPr>
      </w:pPr>
      <w:r w:rsidRPr="00493584">
        <w:rPr>
          <w:lang w:eastAsia="hr-HR"/>
        </w:rPr>
        <w:t>Člankom 18. stavkom 2. Zakona o izvršavanju Državnog proračuna Republike Hrvatske za 2021. godinu (Narodne novine, broj 135/2020) propisano je da Ministar financija daje suglasnost proračunskim korisnicima državnog proračuna za preuzimanje obveza po ugovorima koji zahtijevaju plaćanje u sljedećim godinama, ako ukupna obveza po ugovoru ne prelazi iznos od 10.000.000,00 kuna.</w:t>
      </w:r>
    </w:p>
    <w:p w14:paraId="5653FEE0" w14:textId="77777777" w:rsidR="00493584" w:rsidRPr="00493584" w:rsidRDefault="00493584" w:rsidP="00493584">
      <w:pPr>
        <w:tabs>
          <w:tab w:val="left" w:pos="6237"/>
        </w:tabs>
        <w:jc w:val="both"/>
        <w:rPr>
          <w:lang w:eastAsia="hr-HR"/>
        </w:rPr>
      </w:pPr>
      <w:r w:rsidRPr="00493584">
        <w:rPr>
          <w:lang w:eastAsia="hr-HR"/>
        </w:rPr>
        <w:t>Projekt Uspostava cjelovitog održivog sustava gospodarenja otpadom na području Šibensko – kninske županije – Županijski centar za gospodarenje otpadom Bikarac – faza II (u daljnjem tekstu: CGO Bikarac) strateški je projekt u sektoru otpada i od iznimne važnosti za Ministarstvo gospodarstva i održivog razvoja.</w:t>
      </w:r>
    </w:p>
    <w:p w14:paraId="6F65B063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Ministarstvo zaštite okoliša i prirode (danas: Ministarstvo gospodarstva i održivog razvoja)/PT1 je 12. siječnja 2017. godine uputilo Korisniku, tvrtki Bikarac d.o.o. Šibenik ograničeni poziv (KLASA: 351-04/16-13/22, URBROJ: 517-05-2-1-17-7) za dostavu projektnog prijedloga za uspostavu cjelovitog i održivog sustava gospodarenja otpadom na području Šibensko – kninske županije – CGO Bikarac. Nakon provedenog postupka dodjele bespovratnih sredstava Ministarstvo zaštite okoliša i prirode/PT1 je 10. veljače 2017. godine donijelo Odluku o financiranju za navedeni projektni prijedlog (KLASA: 351-04/16-13/22, URBROJ: 517-05-2-1-17-15), kojom se trgovačkom društvu Bikarac d.o.o. odobrava EU sufinanciranje.</w:t>
      </w:r>
    </w:p>
    <w:p w14:paraId="2B2CBE14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Ukupno prihvatljivi troškovi projekta procijenjeni su na 156.358.000,50 kuna. Od ukupnog iznosa prihvatljivih troškova, bespovratna sredstva EU iznosila su 111.586.450,64 kuna (71,37%), sredstva Fonda za zaštitu okoliša i energetsku učinkovitost 29.135.749,81 kuna (18,63%), a lokalna sredstva koja osigurava Grad Šibenik kao vlasnik poduzeća Bikarac d.o.o. 15.635.800,05 kuna (10%).</w:t>
      </w:r>
    </w:p>
    <w:p w14:paraId="6E84BF55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Između Ministarstva zaštite okoliša i energetike/PT1, Fonda za zaštitu okoliša i energetsku učinkovitost/PT2</w:t>
      </w:r>
      <w:r w:rsidR="004B0958">
        <w:rPr>
          <w:rFonts w:eastAsiaTheme="minorHAnsi"/>
        </w:rPr>
        <w:t xml:space="preserve"> (u daljnjem tekstu: FZOEU/PT2)</w:t>
      </w:r>
      <w:r w:rsidRPr="00493584">
        <w:rPr>
          <w:rFonts w:eastAsiaTheme="minorHAnsi"/>
        </w:rPr>
        <w:t xml:space="preserve"> i poduzeća Bikarac d.o.o./Korisnika sklopljen je, 6. ožujka 2017. godine, Ugovor o dodjeli bespovratnih sredstava za navedeni projekt (ref. broj: KK.06.3.1.02.0001). Dodatak I Ugovora sklopljen je 14. veljače 2018. godine (KLASA: 351-04/17-13/11, URBROJ: 517-05-2-2-18-58), Dodatak II Ugovoru sklopljen je 27. svibnja 2019. godine (KLASA: 351-04/17-13/11, URBROJ: 517-09-1-2-2-19-78), Dodatak III sklopljen je 30. studenoga 2020. godine (KLASA: 351-04/17-13/11, URBROJ: 517-09-1-2-2-20-127), a Dodatak IV sklopljen je 2. ožujka 2021. godine (KLASA: 351-04/17-13/11, URBROJ: 517-09-1-2-2-21-1).</w:t>
      </w:r>
    </w:p>
    <w:p w14:paraId="75AD1750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Prvi postupak javne nabave za ugovor za projektiranje i izvođenje radova na Centru za gospodarenje otpadom poništen je u lipnju 2017. godine, a tvrtka Bikarac d.o.o. objavila je novi postupak, s konačnim rokom za dostavu ponuda u lipnju 2018. godine. Zaprimljeno je pet ponuda, od kojih je jedna odbijena, jedna je bila nepravilna, a sve tri važeće ponude bile su iznad procijenjene vrijednosti projekta. Sukladno Zakonu o javnoj nabavi (Narodne novine, broj 120/16), članak 298., stavak 9, ukoliko je cijena najpovoljnije ponude veća od procijenjene vrijednosti nabave, naručitelj je obvezan poništiti postupak javne nabave, osim ukoliko ne osigura sredstva.</w:t>
      </w:r>
    </w:p>
    <w:p w14:paraId="0C644696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lastRenderedPageBreak/>
        <w:t xml:space="preserve">Kako bi se izbjegao daljnji zastoj u ugovaranju radova, Ministarstvo zaštite okoliša i energetike obvezalo se tvrtki Bikarac d.o.o. da će, zbog važnosti projekta, osigurati nacionalna sredstva za financiranje razlike između procijenjene vrijednosti javne nabave i odabrane ponude kako bi tvrtka Bikarac d.o.o. mogla završiti postupak javne nabave, odnosno sklopiti ugovor s izvođačem radova. </w:t>
      </w:r>
      <w:r w:rsidR="00AD3323" w:rsidRPr="002C10D9">
        <w:t xml:space="preserve">Ministarstvo gospodarstva i održivog razvoja vršit će isplate iz državnog proračuna prema stvarnim i opravdanim troškovima, na temelju dostavljenog i odobrenog zahtjeva za nadoknadom sredstava, odnosno Izvještaja o verifikaciji/Odluke o plaćanju zahtjeva za nadoknadom sredstava i odobrenog od strane FZOEU/PT2 na ime EU dijela za iznos prihvatljivih troškova. Sredstva kapitalne pomoći isplaćivat će se na ime EU dijela za prihvatljive troškove do maksimalno utvrđenog iznosa od 46.666.301,19 kuna. </w:t>
      </w:r>
      <w:r w:rsidRPr="00493584">
        <w:rPr>
          <w:rFonts w:eastAsiaTheme="minorHAnsi"/>
        </w:rPr>
        <w:t>U međuvremenu je ugovor za radove za CGO Bikarac potpisan na  značajno viši iznos u odnosu na planirani iznos iz Ugovora, pa su ukupni troškovi projekta povećani na 221.748.103,89 kuna, tj. 65.390.103,39 kuna više u odnosu na iznos prihvatljivih troškova planiran u Ugovoru.</w:t>
      </w:r>
    </w:p>
    <w:p w14:paraId="7DF498F8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Ukupna vrijednost iz državnog proračuna iznosi najviše do 46.666.301,19 kuna bez PDV-a kojom će se sufinancirati prihvatljivi troškovi koje je odobrio Fond za zaštitu okoliša i energetsku učinkovitost/PT2 sukladno odredbama Ugovora o dodjeli bespovratnih sredstava, a plaćanje je predviđeno u razdoblju od 2021. do 2023. godine.</w:t>
      </w:r>
    </w:p>
    <w:p w14:paraId="2B9D4FF1" w14:textId="77777777" w:rsidR="00493584" w:rsidRPr="00493584" w:rsidRDefault="00493584" w:rsidP="00493584">
      <w:pPr>
        <w:jc w:val="both"/>
        <w:rPr>
          <w:rFonts w:ascii="Arial" w:hAnsi="Arial"/>
          <w:lang w:eastAsia="hr-HR"/>
        </w:rPr>
      </w:pPr>
      <w:r w:rsidRPr="00493584">
        <w:rPr>
          <w:lang w:eastAsia="hr-HR"/>
        </w:rPr>
        <w:t>Sredstva za podmirenje obveze u 2021. godini u iznosu od 7.105.927,00 kuna osigurana su u Državnom proračunu Republike Hrvatske za 2021. godinu i projekcijama za 2022. i 2023. godinu u okviru financijskog plana Ministarstva gospodarstva i održivog razvoja na projektu K784022 OPERATIVNI PROGRAM KONKURENTNOST I KOHEZIJA 2014. – 2020. GODINE, izvoru financiranja 11 – Opći prihodi i primici, stavci 3861 Kapitalne pomoći kreditnim i ostalim financijskim institucijama te trgovačkim društvima u javnom sektoru.</w:t>
      </w:r>
    </w:p>
    <w:p w14:paraId="4D108F1E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Za razliku sredstava u iznosu od 39.560.374,19 kune Ministarstvo gospodarstva i održivog razvoja traži suglasnost za preuzimanje obveza na teret sredstava Državnog proračuna Republike Hrvatske u 2022. i 2023. godini i to prema godina i u iznosima kako slijedi:</w:t>
      </w:r>
    </w:p>
    <w:p w14:paraId="0F4F3F14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</w:p>
    <w:p w14:paraId="6E339930" w14:textId="77777777" w:rsidR="00493584" w:rsidRPr="00493584" w:rsidRDefault="00493584" w:rsidP="00493584">
      <w:pPr>
        <w:tabs>
          <w:tab w:val="left" w:pos="1418"/>
          <w:tab w:val="left" w:pos="5103"/>
        </w:tabs>
        <w:rPr>
          <w:rFonts w:eastAsiaTheme="minorHAnsi"/>
        </w:rPr>
      </w:pPr>
      <w:r w:rsidRPr="00493584">
        <w:rPr>
          <w:rFonts w:eastAsiaTheme="minorHAnsi"/>
        </w:rPr>
        <w:t xml:space="preserve">                                  Godina                                                Iznos</w:t>
      </w:r>
    </w:p>
    <w:p w14:paraId="4C88A5BF" w14:textId="77777777" w:rsidR="00493584" w:rsidRPr="00493584" w:rsidRDefault="00493584" w:rsidP="00493584">
      <w:pPr>
        <w:tabs>
          <w:tab w:val="left" w:pos="2694"/>
        </w:tabs>
        <w:jc w:val="center"/>
        <w:rPr>
          <w:rFonts w:eastAsiaTheme="minorHAnsi"/>
        </w:rPr>
      </w:pPr>
      <w:r w:rsidRPr="00493584">
        <w:rPr>
          <w:rFonts w:eastAsiaTheme="minorHAnsi"/>
        </w:rPr>
        <w:t>2022.</w:t>
      </w:r>
      <w:r w:rsidRPr="00493584">
        <w:rPr>
          <w:rFonts w:eastAsiaTheme="minorHAnsi"/>
        </w:rPr>
        <w:tab/>
      </w:r>
      <w:r w:rsidRPr="00493584">
        <w:rPr>
          <w:rFonts w:eastAsiaTheme="minorHAnsi"/>
        </w:rPr>
        <w:tab/>
        <w:t>27.154.841,00 kuna</w:t>
      </w:r>
    </w:p>
    <w:p w14:paraId="314B6C06" w14:textId="77777777" w:rsidR="00493584" w:rsidRPr="00493584" w:rsidRDefault="00493584" w:rsidP="00493584">
      <w:pPr>
        <w:tabs>
          <w:tab w:val="left" w:pos="2835"/>
        </w:tabs>
        <w:jc w:val="center"/>
        <w:rPr>
          <w:rFonts w:eastAsiaTheme="minorHAnsi"/>
        </w:rPr>
      </w:pPr>
      <w:r w:rsidRPr="00493584">
        <w:rPr>
          <w:rFonts w:eastAsiaTheme="minorHAnsi"/>
        </w:rPr>
        <w:t>2023.</w:t>
      </w:r>
      <w:r w:rsidRPr="00493584">
        <w:rPr>
          <w:rFonts w:eastAsiaTheme="minorHAnsi"/>
        </w:rPr>
        <w:tab/>
        <w:t>12.405.533,19 kune</w:t>
      </w:r>
    </w:p>
    <w:p w14:paraId="357C01A4" w14:textId="77777777" w:rsidR="00493584" w:rsidRPr="00493584" w:rsidRDefault="00493584" w:rsidP="00493584">
      <w:pPr>
        <w:tabs>
          <w:tab w:val="left" w:pos="1418"/>
          <w:tab w:val="left" w:pos="5103"/>
        </w:tabs>
        <w:rPr>
          <w:rFonts w:eastAsiaTheme="minorHAnsi"/>
        </w:rPr>
      </w:pPr>
    </w:p>
    <w:p w14:paraId="7157B3C9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 w:cstheme="minorBidi"/>
        </w:rPr>
      </w:pPr>
      <w:r w:rsidRPr="00493584">
        <w:rPr>
          <w:rFonts w:eastAsiaTheme="minorHAnsi"/>
        </w:rPr>
        <w:t>za sklapanje Ugovora o sufinanciranju projekta „Uspostava cjelovitog održivog sustava</w:t>
      </w:r>
      <w:r w:rsidRPr="00493584">
        <w:rPr>
          <w:rFonts w:eastAsiaTheme="minorHAnsi" w:cstheme="minorBidi"/>
        </w:rPr>
        <w:t xml:space="preserve"> gospodarenja otpadom na području Šibensko – kninske županije – Županijski centar za gospodarenje otpadom Bikarac – faza II“</w:t>
      </w:r>
    </w:p>
    <w:p w14:paraId="4C992399" w14:textId="77777777" w:rsidR="00493584" w:rsidRPr="00493584" w:rsidRDefault="00493584" w:rsidP="00493584">
      <w:pPr>
        <w:tabs>
          <w:tab w:val="left" w:pos="1418"/>
          <w:tab w:val="left" w:pos="5103"/>
        </w:tabs>
        <w:jc w:val="both"/>
        <w:rPr>
          <w:rFonts w:eastAsiaTheme="minorHAnsi"/>
        </w:rPr>
      </w:pPr>
      <w:r w:rsidRPr="00493584">
        <w:rPr>
          <w:rFonts w:eastAsiaTheme="minorHAnsi"/>
        </w:rPr>
        <w:t>Sredstva potrebna za financiranje predmetne obveze u 2022. i 2023. godini osigurana su dijelom u Državnom proračunu Republike Hrvatske za 2021. godinu i projekcijama za 2022. i 2023. godinu, a dio koji nedostaje bit će osiguran prilikom izrade državnog proračuna za naredno razdoblje.</w:t>
      </w:r>
    </w:p>
    <w:sectPr w:rsidR="00493584" w:rsidRPr="00493584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7EE8" w14:textId="77777777" w:rsidR="00516558" w:rsidRDefault="006A617D">
      <w:r>
        <w:separator/>
      </w:r>
    </w:p>
  </w:endnote>
  <w:endnote w:type="continuationSeparator" w:id="0">
    <w:p w14:paraId="0D206FB1" w14:textId="77777777" w:rsidR="00516558" w:rsidRDefault="006A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0E0C" w14:textId="77777777" w:rsidR="00516558" w:rsidRDefault="006A617D">
      <w:r>
        <w:separator/>
      </w:r>
    </w:p>
  </w:footnote>
  <w:footnote w:type="continuationSeparator" w:id="0">
    <w:p w14:paraId="1CBDE1DF" w14:textId="77777777" w:rsidR="00516558" w:rsidRDefault="006A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2"/>
    <w:rsid w:val="00150A02"/>
    <w:rsid w:val="001B5027"/>
    <w:rsid w:val="002B7C4B"/>
    <w:rsid w:val="003F661A"/>
    <w:rsid w:val="00493584"/>
    <w:rsid w:val="004B0958"/>
    <w:rsid w:val="00516558"/>
    <w:rsid w:val="00562850"/>
    <w:rsid w:val="006A617D"/>
    <w:rsid w:val="006D400C"/>
    <w:rsid w:val="008C08C2"/>
    <w:rsid w:val="00967601"/>
    <w:rsid w:val="00A615D6"/>
    <w:rsid w:val="00AD3323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6BAD"/>
  <w15:chartTrackingRefBased/>
  <w15:docId w15:val="{E4D384A5-FD16-42F5-8F07-10ADAB9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A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0A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50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0A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ssionviewitemtitle1">
    <w:name w:val="sessionviewitemtitle1"/>
    <w:basedOn w:val="DefaultParagraphFont"/>
    <w:rsid w:val="006A617D"/>
  </w:style>
  <w:style w:type="paragraph" w:styleId="BalloonText">
    <w:name w:val="Balloon Text"/>
    <w:basedOn w:val="Normal"/>
    <w:link w:val="BalloonTextChar"/>
    <w:uiPriority w:val="99"/>
    <w:semiHidden/>
    <w:unhideWhenUsed/>
    <w:rsid w:val="006D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AZJMDCZ6QSYZ-1849078857-6558</_dlc_DocId>
    <_dlc_DocIdUrl xmlns="a494813a-d0d8-4dad-94cb-0d196f36ba15">
      <Url>https://ekoordinacije.vlada.hr/koordinacija-gospodarstvo/_layouts/15/DocIdRedir.aspx?ID=AZJMDCZ6QSYZ-1849078857-6558</Url>
      <Description>AZJMDCZ6QSYZ-1849078857-6558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79C23-6965-4DBB-84E2-158B20EE31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62A1D9-8F73-4206-8EB5-E4EFF890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DFCD3-0869-4868-8DBB-2F9D99A8FEC5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B67D5C-640E-4CE1-978E-539324AFA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Rogošić</dc:creator>
  <cp:keywords/>
  <dc:description/>
  <cp:lastModifiedBy>Sunčica Marini</cp:lastModifiedBy>
  <cp:revision>12</cp:revision>
  <cp:lastPrinted>2021-07-05T11:52:00Z</cp:lastPrinted>
  <dcterms:created xsi:type="dcterms:W3CDTF">2021-06-02T10:16:00Z</dcterms:created>
  <dcterms:modified xsi:type="dcterms:W3CDTF">2021-07-05T11:52:00Z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71130392-532c-4b83-aead-624513ac5a72</vt:lpwstr>
  </property>
</Properties>
</file>