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EC0A" w14:textId="77777777" w:rsidR="00CA0655" w:rsidRPr="00621B71" w:rsidRDefault="00CA0655" w:rsidP="005C35DE">
      <w:pPr>
        <w:autoSpaceDE w:val="0"/>
        <w:autoSpaceDN w:val="0"/>
        <w:adjustRightInd w:val="0"/>
        <w:spacing w:line="276" w:lineRule="auto"/>
        <w:ind w:left="0" w:firstLine="0"/>
        <w:rPr>
          <w:sz w:val="22"/>
          <w:lang w:eastAsia="hr-HR"/>
        </w:rPr>
      </w:pPr>
    </w:p>
    <w:p w14:paraId="781CEC0B" w14:textId="25DE85BE" w:rsidR="00CA0655" w:rsidRPr="00800462" w:rsidRDefault="00B1731F" w:rsidP="00B27AF0">
      <w:pPr>
        <w:jc w:val="center"/>
      </w:pPr>
      <w:r>
        <w:rPr>
          <w:noProof/>
          <w:lang w:eastAsia="hr-HR"/>
        </w:rPr>
        <w:drawing>
          <wp:inline distT="0" distB="0" distL="0" distR="0" wp14:anchorId="781CEC8F" wp14:editId="54784AE8">
            <wp:extent cx="44767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655" w:rsidRPr="00800462">
        <w:fldChar w:fldCharType="begin"/>
      </w:r>
      <w:r w:rsidR="00CA0655" w:rsidRPr="00800462">
        <w:instrText xml:space="preserve"> INCLUDEPICTURE "http://www.inet.hr/~box/images/grb-rh.gif" \* MERGEFORMATINET </w:instrText>
      </w:r>
      <w:r w:rsidR="00CA0655" w:rsidRPr="00800462">
        <w:fldChar w:fldCharType="end"/>
      </w:r>
    </w:p>
    <w:p w14:paraId="781CEC0C" w14:textId="77777777" w:rsidR="00CA0655" w:rsidRPr="00800462" w:rsidRDefault="00CA0655" w:rsidP="00B27AF0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781CEC0D" w14:textId="77777777" w:rsidR="00CA0655" w:rsidRPr="00800462" w:rsidRDefault="00CA0655" w:rsidP="00B27AF0"/>
    <w:p w14:paraId="781CEC0E" w14:textId="20713D3E" w:rsidR="00CA0655" w:rsidRPr="00800462" w:rsidRDefault="00CA0655" w:rsidP="00624492">
      <w:pPr>
        <w:jc w:val="right"/>
      </w:pPr>
      <w:r w:rsidRPr="00800462">
        <w:t xml:space="preserve">Zagreb, </w:t>
      </w:r>
      <w:r w:rsidR="008E658A">
        <w:t xml:space="preserve"> 29. srpnja</w:t>
      </w:r>
      <w:bookmarkStart w:id="0" w:name="_GoBack"/>
      <w:bookmarkEnd w:id="0"/>
      <w:r>
        <w:t xml:space="preserve"> 2021</w:t>
      </w:r>
      <w:r w:rsidRPr="00800462">
        <w:t>.</w:t>
      </w:r>
    </w:p>
    <w:p w14:paraId="781CEC0F" w14:textId="77777777" w:rsidR="00CA0655" w:rsidRDefault="00CA0655" w:rsidP="00B27AF0">
      <w:pPr>
        <w:jc w:val="right"/>
      </w:pPr>
    </w:p>
    <w:p w14:paraId="781CEC10" w14:textId="77777777" w:rsidR="00CA0655" w:rsidRDefault="00CA0655" w:rsidP="00B27AF0">
      <w:pPr>
        <w:jc w:val="right"/>
      </w:pPr>
    </w:p>
    <w:p w14:paraId="781CEC11" w14:textId="77777777" w:rsidR="00CA0655" w:rsidRDefault="00CA0655" w:rsidP="00B27AF0">
      <w:pPr>
        <w:jc w:val="right"/>
      </w:pPr>
    </w:p>
    <w:p w14:paraId="781CEC12" w14:textId="77777777" w:rsidR="00CA0655" w:rsidRPr="00800462" w:rsidRDefault="00CA0655" w:rsidP="00B27AF0">
      <w:pPr>
        <w:jc w:val="right"/>
      </w:pPr>
    </w:p>
    <w:p w14:paraId="781CEC13" w14:textId="77777777" w:rsidR="00CA0655" w:rsidRPr="00800462" w:rsidRDefault="00CA0655" w:rsidP="00B27AF0">
      <w:pPr>
        <w:jc w:val="right"/>
      </w:pPr>
    </w:p>
    <w:p w14:paraId="781CEC14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5" w14:textId="77777777" w:rsidR="00CA0655" w:rsidRDefault="00CA0655" w:rsidP="00B27AF0"/>
    <w:p w14:paraId="781CEC16" w14:textId="77777777" w:rsidR="00CA0655" w:rsidRDefault="00CA0655" w:rsidP="00B27AF0">
      <w:r w:rsidRPr="00C85E86">
        <w:rPr>
          <w:b/>
          <w:smallCaps/>
        </w:rPr>
        <w:t>Predlagatelj</w:t>
      </w:r>
      <w:r w:rsidRPr="00C85E86">
        <w:rPr>
          <w:b/>
        </w:rPr>
        <w:t>:</w:t>
      </w:r>
      <w:r>
        <w:t xml:space="preserve">  </w:t>
      </w:r>
      <w:r>
        <w:tab/>
      </w:r>
      <w:r w:rsidRPr="002E4945">
        <w:t xml:space="preserve">Ministarstvo </w:t>
      </w:r>
      <w:r>
        <w:rPr>
          <w:lang w:eastAsia="hr-HR"/>
        </w:rPr>
        <w:t>gospodarstva i održivog razvoja</w:t>
      </w:r>
    </w:p>
    <w:p w14:paraId="781CEC17" w14:textId="77777777" w:rsidR="00CA0655" w:rsidRDefault="00CA0655" w:rsidP="00B27AF0"/>
    <w:p w14:paraId="781CEC18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9" w14:textId="77777777" w:rsidR="00CA0655" w:rsidRDefault="00CA0655" w:rsidP="00B27AF0"/>
    <w:p w14:paraId="781CEC1A" w14:textId="1D22F694" w:rsidR="00CA0655" w:rsidRDefault="00CA0655" w:rsidP="00857D05">
      <w:pPr>
        <w:spacing w:line="276" w:lineRule="auto"/>
        <w:ind w:left="2832" w:hanging="2475"/>
      </w:pPr>
      <w:r w:rsidRPr="00C85E86">
        <w:rPr>
          <w:b/>
          <w:smallCaps/>
        </w:rPr>
        <w:t>Predmet</w:t>
      </w:r>
      <w:r w:rsidRPr="00C85E86">
        <w:rPr>
          <w:b/>
        </w:rPr>
        <w:t>:</w:t>
      </w:r>
      <w:r>
        <w:t xml:space="preserve"> </w:t>
      </w:r>
      <w:r>
        <w:tab/>
      </w:r>
      <w:r>
        <w:tab/>
      </w:r>
      <w:r w:rsidRPr="00CD7A20">
        <w:t>Prijedlog odluke o proglašenju projekta „</w:t>
      </w:r>
      <w:r w:rsidR="002F3987" w:rsidRPr="00DA3BCA">
        <w:rPr>
          <w:szCs w:val="24"/>
        </w:rPr>
        <w:t>Hidroenergetski sustav Kosinj</w:t>
      </w:r>
      <w:r w:rsidRPr="00CD7A20">
        <w:t>“ strateškim investicijskim projektom Republike Hrvatske</w:t>
      </w:r>
      <w:r>
        <w:t xml:space="preserve"> </w:t>
      </w:r>
    </w:p>
    <w:p w14:paraId="781CEC1B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C" w14:textId="77777777" w:rsidR="00CA0655" w:rsidRPr="00800462" w:rsidRDefault="00CA0655" w:rsidP="00B27AF0"/>
    <w:p w14:paraId="781CEC1D" w14:textId="77777777" w:rsidR="00CA0655" w:rsidRPr="00800462" w:rsidRDefault="00CA0655" w:rsidP="00B27AF0"/>
    <w:p w14:paraId="781CEC1E" w14:textId="77777777" w:rsidR="00CA0655" w:rsidRPr="00800462" w:rsidRDefault="00CA0655" w:rsidP="00B27AF0"/>
    <w:p w14:paraId="781CEC20" w14:textId="77777777" w:rsidR="00CA0655" w:rsidRDefault="00CA0655" w:rsidP="00B27AF0">
      <w:pPr>
        <w:pStyle w:val="Header"/>
      </w:pPr>
    </w:p>
    <w:p w14:paraId="781CEC21" w14:textId="77777777" w:rsidR="00CA0655" w:rsidRDefault="00CA0655" w:rsidP="00B27AF0"/>
    <w:p w14:paraId="781CEC22" w14:textId="77777777" w:rsidR="00CA0655" w:rsidRDefault="00CA0655" w:rsidP="00B27AF0"/>
    <w:p w14:paraId="781CEC23" w14:textId="77777777" w:rsidR="00CA0655" w:rsidRDefault="00CA0655" w:rsidP="00B27AF0"/>
    <w:p w14:paraId="781CEC24" w14:textId="77777777" w:rsidR="00CA0655" w:rsidRDefault="00CA0655" w:rsidP="00B27AF0"/>
    <w:p w14:paraId="781CEC25" w14:textId="77777777" w:rsidR="00CA0655" w:rsidRDefault="00CA0655" w:rsidP="00B27AF0"/>
    <w:p w14:paraId="781CEC26" w14:textId="77777777" w:rsidR="00CA0655" w:rsidRDefault="00CA0655" w:rsidP="00B27AF0"/>
    <w:p w14:paraId="781CEC27" w14:textId="77777777" w:rsidR="00CA0655" w:rsidRDefault="00CA0655" w:rsidP="00B27AF0"/>
    <w:p w14:paraId="781CEC28" w14:textId="77777777" w:rsidR="00CA0655" w:rsidRDefault="00CA0655" w:rsidP="00B27AF0"/>
    <w:p w14:paraId="781CEC29" w14:textId="77777777" w:rsidR="00CA0655" w:rsidRDefault="00CA0655" w:rsidP="00B27AF0"/>
    <w:p w14:paraId="781CEC2A" w14:textId="77777777" w:rsidR="00CA0655" w:rsidRDefault="00CA0655" w:rsidP="00B27AF0">
      <w:pPr>
        <w:ind w:left="0" w:firstLine="0"/>
      </w:pPr>
    </w:p>
    <w:p w14:paraId="781CEC2B" w14:textId="77777777" w:rsidR="00CA0655" w:rsidRDefault="00CA0655" w:rsidP="00B27AF0"/>
    <w:p w14:paraId="781CEC2C" w14:textId="77777777" w:rsidR="00CA0655" w:rsidRDefault="00CA0655" w:rsidP="00B27AF0"/>
    <w:p w14:paraId="781CEC2D" w14:textId="77777777" w:rsidR="00CA0655" w:rsidRDefault="00CA0655" w:rsidP="00B27AF0"/>
    <w:p w14:paraId="781CEC2E" w14:textId="77777777" w:rsidR="00CA0655" w:rsidRDefault="00CA0655" w:rsidP="00B27AF0"/>
    <w:p w14:paraId="781CEC2F" w14:textId="77777777" w:rsidR="00CA0655" w:rsidRDefault="00CA0655" w:rsidP="00B27AF0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5222AE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781CEC32" w14:textId="21D6DD7D" w:rsidR="00CA0655" w:rsidRPr="008142CC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8142CC">
        <w:rPr>
          <w:szCs w:val="24"/>
          <w:lang w:eastAsia="hr-HR"/>
        </w:rPr>
        <w:t>Na temelju članka 14. Zakona o strateškim investicijskim projektima Republike Hrvatske (Narodne novine, broj 29/18 i 114/18), Vlada Republike Hrvatske je na sjednici održanoj  _________ 2021. godine donijela</w:t>
      </w:r>
    </w:p>
    <w:p w14:paraId="781CEC33" w14:textId="77777777" w:rsidR="00CA0655" w:rsidRPr="008142CC" w:rsidRDefault="00CA0655" w:rsidP="00423EE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iCs/>
          <w:szCs w:val="24"/>
        </w:rPr>
      </w:pPr>
    </w:p>
    <w:p w14:paraId="781CEC34" w14:textId="77777777" w:rsidR="00CA0655" w:rsidRPr="008142CC" w:rsidRDefault="00CA0655" w:rsidP="00091B58">
      <w:pPr>
        <w:spacing w:after="120" w:line="276" w:lineRule="auto"/>
        <w:jc w:val="center"/>
        <w:rPr>
          <w:b/>
          <w:bCs/>
          <w:szCs w:val="24"/>
          <w:lang w:eastAsia="hr-HR"/>
        </w:rPr>
      </w:pPr>
      <w:r w:rsidRPr="008142CC">
        <w:rPr>
          <w:b/>
          <w:bCs/>
          <w:szCs w:val="24"/>
          <w:lang w:eastAsia="hr-HR"/>
        </w:rPr>
        <w:t>O D L U K U</w:t>
      </w:r>
    </w:p>
    <w:p w14:paraId="781CEC35" w14:textId="300A5BA3" w:rsidR="00CA0655" w:rsidRPr="008142CC" w:rsidRDefault="00CA0655" w:rsidP="00C320B0">
      <w:pPr>
        <w:pStyle w:val="NoSpacing"/>
        <w:spacing w:after="12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142CC">
        <w:rPr>
          <w:rFonts w:ascii="Times New Roman" w:hAnsi="Times New Roman"/>
          <w:b/>
          <w:bCs/>
          <w:sz w:val="24"/>
          <w:szCs w:val="24"/>
        </w:rPr>
        <w:t>O PROGLAŠENJU PROJEKTA „</w:t>
      </w:r>
      <w:r w:rsidR="002F3987" w:rsidRPr="00DA3BCA">
        <w:rPr>
          <w:rFonts w:ascii="Times New Roman" w:hAnsi="Times New Roman"/>
          <w:b/>
          <w:color w:val="000000"/>
          <w:sz w:val="24"/>
          <w:szCs w:val="24"/>
        </w:rPr>
        <w:t>HIDROENERGETSKI SUSTAV KOSINJ</w:t>
      </w:r>
      <w:r w:rsidRPr="008142CC">
        <w:rPr>
          <w:rFonts w:ascii="Times New Roman" w:hAnsi="Times New Roman"/>
          <w:b/>
          <w:sz w:val="24"/>
          <w:szCs w:val="24"/>
        </w:rPr>
        <w:t>“</w:t>
      </w:r>
      <w:r w:rsidRPr="008142CC">
        <w:rPr>
          <w:rFonts w:ascii="Times New Roman" w:hAnsi="Times New Roman"/>
          <w:b/>
          <w:bCs/>
          <w:sz w:val="24"/>
          <w:szCs w:val="24"/>
        </w:rPr>
        <w:t xml:space="preserve"> STRATEŠKIM INVESTICIJSKIM PROJEKTOM REPUBLIKE HRVATSKE</w:t>
      </w:r>
    </w:p>
    <w:p w14:paraId="781CEC37" w14:textId="77777777" w:rsidR="00CA0655" w:rsidRPr="008142CC" w:rsidRDefault="00CA0655" w:rsidP="003853F5">
      <w:pPr>
        <w:pStyle w:val="t-10-9-kurz-s"/>
        <w:spacing w:beforeLines="30" w:before="72" w:beforeAutospacing="0" w:afterLines="30" w:after="72" w:afterAutospacing="0" w:line="276" w:lineRule="auto"/>
        <w:jc w:val="center"/>
        <w:rPr>
          <w:b/>
          <w:iCs/>
          <w:color w:val="000000"/>
        </w:rPr>
      </w:pPr>
    </w:p>
    <w:p w14:paraId="781CEC38" w14:textId="77777777" w:rsidR="00CA0655" w:rsidRPr="008142CC" w:rsidRDefault="00CA0655" w:rsidP="003853F5">
      <w:pPr>
        <w:pStyle w:val="t-10-9-kurz-s"/>
        <w:spacing w:beforeLines="30" w:before="72" w:beforeAutospacing="0" w:afterLines="30" w:after="72" w:afterAutospacing="0" w:line="276" w:lineRule="auto"/>
        <w:jc w:val="center"/>
        <w:rPr>
          <w:b/>
          <w:iCs/>
          <w:color w:val="000000"/>
        </w:rPr>
      </w:pPr>
      <w:r w:rsidRPr="008142CC">
        <w:rPr>
          <w:b/>
          <w:iCs/>
          <w:color w:val="000000"/>
        </w:rPr>
        <w:t>I.</w:t>
      </w:r>
    </w:p>
    <w:p w14:paraId="781CEC39" w14:textId="63FB88D7" w:rsidR="00CA0655" w:rsidRPr="008142CC" w:rsidRDefault="00CA0655" w:rsidP="0034335E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8142CC">
        <w:rPr>
          <w:szCs w:val="24"/>
          <w:lang w:eastAsia="hr-HR"/>
        </w:rPr>
        <w:t xml:space="preserve">Na prijedlog Povjerenstva za procjenu i utvrđivanje prijedloga strateških projekata, projekt pod nazivom </w:t>
      </w:r>
      <w:bookmarkStart w:id="1" w:name="_Hlk56061237"/>
      <w:r w:rsidRPr="008142CC">
        <w:rPr>
          <w:szCs w:val="24"/>
        </w:rPr>
        <w:t>„</w:t>
      </w:r>
      <w:r w:rsidR="002F3987" w:rsidRPr="00DA3BCA">
        <w:rPr>
          <w:szCs w:val="24"/>
        </w:rPr>
        <w:t>Hidroenergetski sustav Kosinj</w:t>
      </w:r>
      <w:r w:rsidRPr="008142CC">
        <w:rPr>
          <w:szCs w:val="24"/>
        </w:rPr>
        <w:t>“</w:t>
      </w:r>
      <w:r w:rsidRPr="008142CC">
        <w:rPr>
          <w:iCs/>
          <w:szCs w:val="24"/>
        </w:rPr>
        <w:t xml:space="preserve"> (u daljnjem tekstu: Projekt) </w:t>
      </w:r>
      <w:bookmarkEnd w:id="1"/>
      <w:r w:rsidRPr="008142CC">
        <w:rPr>
          <w:iCs/>
          <w:szCs w:val="24"/>
        </w:rPr>
        <w:t>proglašava se strateškim investicijskim projektom Republike Hrvatske.</w:t>
      </w:r>
    </w:p>
    <w:p w14:paraId="781CEC3A" w14:textId="77777777" w:rsidR="00CA0655" w:rsidRPr="008142CC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eastAsia="TimesNewRoman,BoldItalic"/>
          <w:b/>
          <w:bCs/>
          <w:iCs/>
          <w:szCs w:val="24"/>
        </w:rPr>
      </w:pPr>
      <w:r w:rsidRPr="008142CC">
        <w:rPr>
          <w:rFonts w:eastAsia="TimesNewRoman,BoldItalic"/>
          <w:b/>
          <w:bCs/>
          <w:iCs/>
          <w:szCs w:val="24"/>
        </w:rPr>
        <w:t>II.</w:t>
      </w:r>
    </w:p>
    <w:p w14:paraId="781CEC3B" w14:textId="640BEBA9" w:rsidR="00CA0655" w:rsidRPr="008142CC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jc w:val="lowKashida"/>
        <w:rPr>
          <w:szCs w:val="24"/>
        </w:rPr>
      </w:pPr>
      <w:r w:rsidRPr="008142CC">
        <w:rPr>
          <w:iCs/>
          <w:szCs w:val="24"/>
        </w:rPr>
        <w:t xml:space="preserve">Vrijednost ukupnih </w:t>
      </w:r>
      <w:r w:rsidRPr="008142CC">
        <w:rPr>
          <w:szCs w:val="24"/>
          <w:lang w:eastAsia="hr-HR"/>
        </w:rPr>
        <w:t xml:space="preserve">troškova Projekta procijenjena kroz materijalnu i nematerijalnu imovinu </w:t>
      </w:r>
      <w:r w:rsidRPr="008142CC">
        <w:rPr>
          <w:szCs w:val="24"/>
        </w:rPr>
        <w:t>iznosi</w:t>
      </w:r>
      <w:r w:rsidR="002F3987">
        <w:rPr>
          <w:szCs w:val="24"/>
        </w:rPr>
        <w:t xml:space="preserve"> </w:t>
      </w:r>
      <w:r w:rsidR="002F3987" w:rsidRPr="00DA3BCA">
        <w:rPr>
          <w:szCs w:val="24"/>
        </w:rPr>
        <w:t>1.539.003.977,00 kuna bez PDV-a</w:t>
      </w:r>
      <w:r w:rsidRPr="008142CC">
        <w:rPr>
          <w:szCs w:val="24"/>
        </w:rPr>
        <w:t>.</w:t>
      </w:r>
      <w:r w:rsidRPr="008142CC">
        <w:rPr>
          <w:rStyle w:val="Tijeloteksta1"/>
          <w:rFonts w:ascii="Times New Roman" w:hAnsi="Times New Roman" w:cs="Times New Roman"/>
          <w:color w:val="FF0000"/>
        </w:rPr>
        <w:t xml:space="preserve"> </w:t>
      </w:r>
    </w:p>
    <w:p w14:paraId="781CEC3C" w14:textId="77777777" w:rsidR="00CA0655" w:rsidRPr="008142CC" w:rsidRDefault="00CA0655" w:rsidP="0034335E">
      <w:pPr>
        <w:pStyle w:val="t-9-8"/>
        <w:spacing w:before="120" w:beforeAutospacing="0" w:after="120" w:afterAutospacing="0" w:line="276" w:lineRule="auto"/>
        <w:jc w:val="center"/>
        <w:rPr>
          <w:b/>
        </w:rPr>
      </w:pPr>
      <w:r w:rsidRPr="008142CC">
        <w:rPr>
          <w:b/>
        </w:rPr>
        <w:t>III.</w:t>
      </w:r>
    </w:p>
    <w:p w14:paraId="781CEC3D" w14:textId="5B8776E2" w:rsidR="00CA0655" w:rsidRPr="008142CC" w:rsidRDefault="00CA0655" w:rsidP="00E44224">
      <w:pPr>
        <w:spacing w:after="120" w:line="276" w:lineRule="auto"/>
        <w:ind w:left="0" w:firstLine="0"/>
        <w:rPr>
          <w:szCs w:val="24"/>
        </w:rPr>
      </w:pPr>
      <w:bookmarkStart w:id="2" w:name="_Hlk56061154"/>
      <w:r w:rsidRPr="008142CC">
        <w:rPr>
          <w:szCs w:val="24"/>
        </w:rPr>
        <w:t>Investitor je</w:t>
      </w:r>
      <w:r w:rsidR="007B65FD" w:rsidRPr="008142CC">
        <w:rPr>
          <w:szCs w:val="24"/>
        </w:rPr>
        <w:t xml:space="preserve"> </w:t>
      </w:r>
      <w:r w:rsidR="002F3987" w:rsidRPr="00DA3BCA">
        <w:rPr>
          <w:rFonts w:eastAsia="Times New Roman"/>
          <w:szCs w:val="24"/>
          <w:lang w:eastAsia="hr-HR"/>
        </w:rPr>
        <w:t>trgovačko društvo</w:t>
      </w:r>
      <w:r w:rsidR="002F3987" w:rsidRPr="00DA3BCA">
        <w:rPr>
          <w:szCs w:val="24"/>
        </w:rPr>
        <w:t xml:space="preserve"> Hrvatska elektroprivreda d.d.</w:t>
      </w:r>
      <w:r w:rsidR="002F3987" w:rsidRPr="00DA3BCA">
        <w:rPr>
          <w:szCs w:val="24"/>
          <w:lang w:val="sl-SI"/>
        </w:rPr>
        <w:t>,</w:t>
      </w:r>
      <w:r w:rsidR="002F3987" w:rsidRPr="00DA3BCA">
        <w:rPr>
          <w:szCs w:val="24"/>
        </w:rPr>
        <w:t xml:space="preserve"> Ulica grada Vukovara 37, Zagreb</w:t>
      </w:r>
      <w:r w:rsidR="002F3987" w:rsidRPr="00DA3BCA">
        <w:rPr>
          <w:color w:val="231F20"/>
          <w:szCs w:val="24"/>
          <w:shd w:val="clear" w:color="auto" w:fill="FFFFFF"/>
        </w:rPr>
        <w:t xml:space="preserve"> OIB: </w:t>
      </w:r>
      <w:r w:rsidR="002F3987" w:rsidRPr="005F6CFF">
        <w:rPr>
          <w:szCs w:val="24"/>
        </w:rPr>
        <w:t>28921978587</w:t>
      </w:r>
      <w:r w:rsidR="002F3987" w:rsidRPr="00DA3BCA">
        <w:rPr>
          <w:szCs w:val="24"/>
        </w:rPr>
        <w:t xml:space="preserve"> </w:t>
      </w:r>
      <w:r w:rsidRPr="008142CC">
        <w:rPr>
          <w:szCs w:val="24"/>
        </w:rPr>
        <w:t>(u daljnjem tekstu: Investitor).</w:t>
      </w:r>
    </w:p>
    <w:bookmarkEnd w:id="2"/>
    <w:p w14:paraId="781CEC3E" w14:textId="77777777" w:rsidR="00CA0655" w:rsidRPr="008142CC" w:rsidRDefault="00CA0655" w:rsidP="0034335E">
      <w:pPr>
        <w:pStyle w:val="t-9-8"/>
        <w:spacing w:before="120" w:beforeAutospacing="0" w:after="120" w:afterAutospacing="0" w:line="276" w:lineRule="auto"/>
        <w:jc w:val="center"/>
        <w:rPr>
          <w:b/>
          <w:iCs/>
          <w:lang w:eastAsia="en-US"/>
        </w:rPr>
      </w:pPr>
      <w:r w:rsidRPr="008142CC">
        <w:rPr>
          <w:b/>
          <w:iCs/>
          <w:lang w:eastAsia="en-US"/>
        </w:rPr>
        <w:t>IV.</w:t>
      </w:r>
    </w:p>
    <w:p w14:paraId="781CEC3F" w14:textId="369B6AB6" w:rsidR="00CA0655" w:rsidRPr="008142CC" w:rsidRDefault="00CA0655" w:rsidP="0034335E">
      <w:pPr>
        <w:pStyle w:val="ListParagraph"/>
        <w:autoSpaceDE w:val="0"/>
        <w:autoSpaceDN w:val="0"/>
        <w:adjustRightInd w:val="0"/>
        <w:spacing w:after="120" w:line="276" w:lineRule="auto"/>
        <w:ind w:left="0" w:firstLine="0"/>
        <w:rPr>
          <w:szCs w:val="24"/>
        </w:rPr>
      </w:pPr>
      <w:r w:rsidRPr="008142CC">
        <w:rPr>
          <w:szCs w:val="24"/>
        </w:rPr>
        <w:t xml:space="preserve">Projekt je </w:t>
      </w:r>
      <w:r w:rsidR="007B65FD" w:rsidRPr="008142CC">
        <w:rPr>
          <w:szCs w:val="24"/>
        </w:rPr>
        <w:t>javni</w:t>
      </w:r>
      <w:r w:rsidRPr="008142CC">
        <w:rPr>
          <w:szCs w:val="24"/>
        </w:rPr>
        <w:t xml:space="preserve"> investicijski projekt. </w:t>
      </w:r>
      <w:bookmarkStart w:id="3" w:name="_Hlk56061354"/>
    </w:p>
    <w:bookmarkEnd w:id="3"/>
    <w:p w14:paraId="781CEC40" w14:textId="77777777" w:rsidR="00CA0655" w:rsidRPr="008142CC" w:rsidRDefault="00CA0655" w:rsidP="0034335E">
      <w:pPr>
        <w:pStyle w:val="ListParagraph"/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Cs w:val="24"/>
        </w:rPr>
      </w:pPr>
      <w:r w:rsidRPr="008142CC">
        <w:rPr>
          <w:b/>
          <w:szCs w:val="24"/>
        </w:rPr>
        <w:t>V.</w:t>
      </w:r>
    </w:p>
    <w:p w14:paraId="781CEC41" w14:textId="57CD64D2" w:rsidR="00CA0655" w:rsidRPr="008142CC" w:rsidRDefault="00CA0655" w:rsidP="00D5600E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8142CC">
        <w:rPr>
          <w:rFonts w:ascii="Times New Roman" w:hAnsi="Times New Roman" w:cs="Times New Roman"/>
          <w:color w:val="auto"/>
        </w:rPr>
        <w:t>Lokacija realizacije projekta je</w:t>
      </w:r>
      <w:r w:rsidR="002F3987" w:rsidRPr="002F3987">
        <w:rPr>
          <w:rFonts w:ascii="Times New Roman" w:hAnsi="Times New Roman" w:cs="Times New Roman"/>
        </w:rPr>
        <w:t xml:space="preserve"> </w:t>
      </w:r>
      <w:r w:rsidR="002F3987" w:rsidRPr="00DA3BCA">
        <w:rPr>
          <w:rFonts w:ascii="Times New Roman" w:hAnsi="Times New Roman" w:cs="Times New Roman"/>
        </w:rPr>
        <w:t>Općina Perušić, Ličko-senjska županija</w:t>
      </w:r>
      <w:r w:rsidRPr="008142CC">
        <w:rPr>
          <w:rFonts w:ascii="Times New Roman" w:hAnsi="Times New Roman" w:cs="Times New Roman"/>
        </w:rPr>
        <w:t>.</w:t>
      </w:r>
    </w:p>
    <w:p w14:paraId="781CEC42" w14:textId="77777777" w:rsidR="00CA0655" w:rsidRPr="008142CC" w:rsidRDefault="00CA0655" w:rsidP="0034335E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8142CC">
        <w:rPr>
          <w:rFonts w:ascii="Times New Roman" w:hAnsi="Times New Roman" w:cs="Times New Roman"/>
          <w:b/>
          <w:color w:val="auto"/>
        </w:rPr>
        <w:t>VI.</w:t>
      </w:r>
    </w:p>
    <w:p w14:paraId="2AD510F1" w14:textId="0BF7D852" w:rsidR="002F3987" w:rsidRPr="001651D9" w:rsidRDefault="002F3987" w:rsidP="001651D9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1651D9">
        <w:rPr>
          <w:szCs w:val="24"/>
        </w:rPr>
        <w:t>Projekt obuhvaća izgradnju akumulacijskog jezera Kosinj s branama Kosinj, Sedlo i Bakovac, injekcijske zavjese, hidroelektrane Kosinj s pratećim objektima, rekonstru</w:t>
      </w:r>
      <w:r w:rsidRPr="001651D9">
        <w:rPr>
          <w:szCs w:val="24"/>
        </w:rPr>
        <w:lastRenderedPageBreak/>
        <w:t>kciju postojeće hidroelektrane Sklope, izgradnju zamjenskih cesti, te spoja na elektroprijenosnu mrežu preko 110 kV rasklopnog postrojenja i DV 2 x 110 kV i spoja na elektrodistributivnu mrežu 10 (20) kV.</w:t>
      </w:r>
    </w:p>
    <w:p w14:paraId="3E326F45" w14:textId="77777777" w:rsidR="002F3987" w:rsidRDefault="002F3987" w:rsidP="002F3987">
      <w:pPr>
        <w:ind w:left="0" w:firstLine="0"/>
      </w:pPr>
    </w:p>
    <w:p w14:paraId="4AF7BF26" w14:textId="1BAF16C5" w:rsidR="002F3987" w:rsidRPr="001651D9" w:rsidRDefault="002F3987" w:rsidP="001651D9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1651D9">
        <w:rPr>
          <w:szCs w:val="24"/>
        </w:rPr>
        <w:t xml:space="preserve">Cilj i učinci ovog Projekta su povećanje proizvodnje električne energije, </w:t>
      </w:r>
      <w:r w:rsidR="00717D92">
        <w:rPr>
          <w:szCs w:val="24"/>
        </w:rPr>
        <w:t xml:space="preserve">i to </w:t>
      </w:r>
      <w:r w:rsidRPr="001651D9">
        <w:rPr>
          <w:szCs w:val="24"/>
        </w:rPr>
        <w:t>230 GWh više godišnje, tj. 22% u odnosu na sadašnju proizvodnju „Hidroenergetskog sustava Senj“, pri čemu je povećanje vršne energije za cca 130 GWh ili 20% u odnosu na postojeću proizvodnju vršne energije. Izgradnjom akumulacijskog jezera Kosinj očekuje se povećanje stupnja iskorištenja vodnih količina rijeka Like i Gacke smanjenjem preljevnih gubitaka. Time se postiže i visoki stupanj zaštite od poplava nizvodnog područja, Lipovog polja i Kosinjske doline, koji u sadašnjim uvjetima poplave gotovo svake godine.</w:t>
      </w:r>
    </w:p>
    <w:p w14:paraId="12EB6F3D" w14:textId="77777777" w:rsidR="002F3987" w:rsidRDefault="002F3987" w:rsidP="002F3987">
      <w:pPr>
        <w:ind w:left="0" w:firstLine="0"/>
      </w:pPr>
    </w:p>
    <w:p w14:paraId="1D6CE73A" w14:textId="40F5013A" w:rsidR="002F3987" w:rsidRDefault="002F3987" w:rsidP="001651D9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1651D9">
        <w:rPr>
          <w:szCs w:val="24"/>
        </w:rPr>
        <w:t>Izgradnja je u širem smislu i u funkciji gospodarskog rasta – povećanje ukupne proizvodnje električne energije povećava BDP, tijekom izgradnje postoji mogućnost angažmana domaće industrije (najviše građevinskog sektora), zapošljavanje većeg broja ljudi i u tercijarnom sektoru, ne samo tijekom već i nakon izgradnje zbog mogućnosti za razvoj turizma te agrikulturnih djelatnosti.</w:t>
      </w:r>
    </w:p>
    <w:p w14:paraId="123CDBD9" w14:textId="77777777" w:rsidR="002727FD" w:rsidRPr="001651D9" w:rsidRDefault="002727FD" w:rsidP="001651D9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</w:p>
    <w:p w14:paraId="781CEC46" w14:textId="77777777" w:rsidR="00CA0655" w:rsidRPr="008142CC" w:rsidRDefault="00CA0655" w:rsidP="0029257B">
      <w:pPr>
        <w:pStyle w:val="ListParagraph"/>
        <w:spacing w:after="120" w:line="276" w:lineRule="auto"/>
        <w:ind w:left="0" w:firstLine="0"/>
        <w:jc w:val="center"/>
        <w:rPr>
          <w:b/>
          <w:szCs w:val="24"/>
        </w:rPr>
      </w:pPr>
      <w:r w:rsidRPr="008142CC">
        <w:rPr>
          <w:b/>
          <w:szCs w:val="24"/>
        </w:rPr>
        <w:t>VII.</w:t>
      </w:r>
    </w:p>
    <w:p w14:paraId="781CEC47" w14:textId="77777777" w:rsidR="00CA0655" w:rsidRPr="008142CC" w:rsidRDefault="00CA0655" w:rsidP="0034335E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8142CC">
        <w:rPr>
          <w:szCs w:val="24"/>
        </w:rPr>
        <w:t>Projekt ispunjava uvjete propisane Zakonom o strateškim investicijskim projektima Republike Hrvatske, zbog sljedećih činjenica:</w:t>
      </w:r>
    </w:p>
    <w:p w14:paraId="781CEC48" w14:textId="77777777" w:rsidR="00CA0655" w:rsidRPr="008142CC" w:rsidRDefault="00CA0655" w:rsidP="0034335E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</w:p>
    <w:p w14:paraId="781CEC49" w14:textId="058540A3" w:rsidR="00CA0655" w:rsidRPr="008142CC" w:rsidRDefault="00CA0655" w:rsidP="00EC7C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8142CC">
        <w:rPr>
          <w:szCs w:val="24"/>
        </w:rPr>
        <w:t xml:space="preserve">u skladu je s važećim </w:t>
      </w:r>
      <w:r w:rsidR="00C27E4B" w:rsidRPr="008142CC">
        <w:rPr>
          <w:szCs w:val="24"/>
        </w:rPr>
        <w:t>prostornim planovima</w:t>
      </w:r>
      <w:r w:rsidRPr="008142CC">
        <w:rPr>
          <w:szCs w:val="24"/>
        </w:rPr>
        <w:t xml:space="preserve"> </w:t>
      </w:r>
    </w:p>
    <w:p w14:paraId="781CEC4A" w14:textId="3882B054" w:rsidR="00CA0655" w:rsidRPr="008142CC" w:rsidRDefault="00CA0655" w:rsidP="00EC7C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8142CC">
        <w:rPr>
          <w:szCs w:val="24"/>
        </w:rPr>
        <w:t xml:space="preserve">procijenjena vrijednost projekta je veća od 75.000.000,00 kuna </w:t>
      </w:r>
    </w:p>
    <w:p w14:paraId="6C31C2F0" w14:textId="6038AA54" w:rsidR="00356D77" w:rsidRPr="008142CC" w:rsidRDefault="001651D9" w:rsidP="007649FC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DA3BCA">
        <w:rPr>
          <w:szCs w:val="24"/>
        </w:rPr>
        <w:t xml:space="preserve">znatno doprinosi poboljšavanju uvjeta proizvodnje električne </w:t>
      </w:r>
      <w:r w:rsidR="00C072C9" w:rsidRPr="00A91CBB">
        <w:rPr>
          <w:szCs w:val="24"/>
        </w:rPr>
        <w:t>e</w:t>
      </w:r>
      <w:r w:rsidR="00C072C9" w:rsidRPr="004108FF">
        <w:rPr>
          <w:szCs w:val="24"/>
        </w:rPr>
        <w:t>nergije</w:t>
      </w:r>
    </w:p>
    <w:p w14:paraId="7F07F91C" w14:textId="1EF7C26F" w:rsidR="00C072C9" w:rsidRPr="00C072C9" w:rsidRDefault="00C072C9" w:rsidP="00C072C9">
      <w:pPr>
        <w:pStyle w:val="ListParagraph"/>
        <w:numPr>
          <w:ilvl w:val="0"/>
          <w:numId w:val="1"/>
        </w:numPr>
        <w:rPr>
          <w:szCs w:val="24"/>
        </w:rPr>
      </w:pPr>
      <w:r w:rsidRPr="00C072C9">
        <w:rPr>
          <w:szCs w:val="24"/>
        </w:rPr>
        <w:t>pozitivno utječe na više gospodarskih djelatnosti i to: uslužnih, turističkih i pratećih djelatnosti</w:t>
      </w:r>
    </w:p>
    <w:p w14:paraId="56CB1904" w14:textId="77777777" w:rsidR="00C072C9" w:rsidRDefault="00C072C9" w:rsidP="00830DA1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C072C9">
        <w:rPr>
          <w:szCs w:val="24"/>
        </w:rPr>
        <w:t>podiže ukupnu razinu sigurnosti i kvalitete života građana na području jedinice lokalne samouprave na čijem se području provodi Projekt</w:t>
      </w:r>
    </w:p>
    <w:p w14:paraId="09610239" w14:textId="52518FE8" w:rsidR="00356D77" w:rsidRPr="00C072C9" w:rsidRDefault="00C072C9" w:rsidP="00830DA1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4108FF">
        <w:rPr>
          <w:szCs w:val="24"/>
        </w:rPr>
        <w:t>stvara uvjete za zapošljavanje većeg broja ljudi</w:t>
      </w:r>
      <w:r w:rsidR="00356D77" w:rsidRPr="00C072C9">
        <w:rPr>
          <w:szCs w:val="24"/>
        </w:rPr>
        <w:t>.</w:t>
      </w:r>
    </w:p>
    <w:p w14:paraId="0622C787" w14:textId="0A183037" w:rsidR="00356D77" w:rsidRPr="008142CC" w:rsidRDefault="00356D77" w:rsidP="00356D77">
      <w:pPr>
        <w:pStyle w:val="ListParagraph"/>
        <w:ind w:left="1080"/>
        <w:rPr>
          <w:szCs w:val="24"/>
        </w:rPr>
      </w:pPr>
    </w:p>
    <w:p w14:paraId="781CEC4F" w14:textId="77777777" w:rsidR="00CA0655" w:rsidRPr="008142CC" w:rsidRDefault="00CA0655" w:rsidP="00D82181">
      <w:pPr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Cs w:val="24"/>
        </w:rPr>
      </w:pPr>
      <w:r w:rsidRPr="008142CC">
        <w:rPr>
          <w:b/>
          <w:szCs w:val="24"/>
        </w:rPr>
        <w:t>VIII.</w:t>
      </w:r>
    </w:p>
    <w:p w14:paraId="781CEC60" w14:textId="31545BB1" w:rsidR="00CA0655" w:rsidRPr="008142CC" w:rsidRDefault="00CA0655" w:rsidP="00F7766E">
      <w:pPr>
        <w:spacing w:line="276" w:lineRule="auto"/>
        <w:ind w:left="0" w:firstLine="0"/>
        <w:rPr>
          <w:szCs w:val="24"/>
        </w:rPr>
      </w:pPr>
      <w:r w:rsidRPr="008142CC">
        <w:rPr>
          <w:szCs w:val="24"/>
        </w:rPr>
        <w:t>Cjeloviti pregled upravnih i drugih postupaka i radnji potrebnih za pripremu i provedbu Projekta  (hodogram aktivnosti) obuhvaća:</w:t>
      </w:r>
    </w:p>
    <w:p w14:paraId="0C4E61A8" w14:textId="36052108" w:rsidR="007649FC" w:rsidRPr="008142CC" w:rsidRDefault="007649FC" w:rsidP="00F7766E">
      <w:pPr>
        <w:spacing w:line="276" w:lineRule="auto"/>
        <w:ind w:left="0" w:firstLine="0"/>
        <w:rPr>
          <w:szCs w:val="24"/>
        </w:rPr>
      </w:pPr>
    </w:p>
    <w:p w14:paraId="69E6B33F" w14:textId="076244F5" w:rsidR="00074736" w:rsidRPr="00584CCD" w:rsidRDefault="00074736" w:rsidP="00074736">
      <w:pPr>
        <w:numPr>
          <w:ilvl w:val="0"/>
          <w:numId w:val="4"/>
        </w:numPr>
      </w:pPr>
      <w:r>
        <w:t xml:space="preserve">Izrada katastra nekretnina i osnivanja zemljišnih knjiga za katastarsku općinu Kosinj temeljem nove katastarske izmjere </w:t>
      </w:r>
    </w:p>
    <w:p w14:paraId="4C32BCEF" w14:textId="72414920" w:rsidR="00074736" w:rsidRPr="002F1518" w:rsidRDefault="00074736" w:rsidP="00074736">
      <w:pPr>
        <w:pStyle w:val="ListParagraph"/>
      </w:pPr>
      <w:r>
        <w:lastRenderedPageBreak/>
        <w:t xml:space="preserve">      </w:t>
      </w:r>
      <w:r w:rsidRPr="0000406A">
        <w:t>Nositelj obveze: Državna geodetska uprava – Područni ured za katastar nekretnina Gospić, Ministarstvo pravosuđa</w:t>
      </w:r>
      <w:r>
        <w:t xml:space="preserve"> i uprave</w:t>
      </w:r>
      <w:r w:rsidRPr="0000406A">
        <w:t xml:space="preserve"> i Općinski sud u Gospiću, zemljišnoknjižni</w:t>
      </w:r>
      <w:r>
        <w:t xml:space="preserve"> odjel Gospić </w:t>
      </w:r>
      <w:r w:rsidRPr="002F1518">
        <w:t xml:space="preserve"> </w:t>
      </w:r>
    </w:p>
    <w:p w14:paraId="5186ECB2" w14:textId="66A18767" w:rsidR="00074736" w:rsidRPr="002F1518" w:rsidRDefault="00074736" w:rsidP="00074736">
      <w:pPr>
        <w:pStyle w:val="ListParagraph"/>
      </w:pPr>
      <w:r>
        <w:t xml:space="preserve">      </w:t>
      </w:r>
      <w:r w:rsidRPr="002F1518">
        <w:t xml:space="preserve">Predvidivi rok: </w:t>
      </w:r>
      <w:r>
        <w:t xml:space="preserve">vezan uz dinamiku izlaganja čestica koja bi trebala pratiti planiranu dinamiku ishođenja građevinskih dozvola po etapama iz Lokacijske dozvole </w:t>
      </w:r>
    </w:p>
    <w:p w14:paraId="40335AA1" w14:textId="77777777" w:rsidR="00074736" w:rsidRDefault="00074736" w:rsidP="00074736">
      <w:pPr>
        <w:ind w:left="720"/>
      </w:pPr>
    </w:p>
    <w:p w14:paraId="6DFD31F3" w14:textId="77777777" w:rsidR="00074736" w:rsidRPr="00ED76B8" w:rsidRDefault="00074736" w:rsidP="00074736">
      <w:pPr>
        <w:numPr>
          <w:ilvl w:val="0"/>
          <w:numId w:val="4"/>
        </w:numPr>
      </w:pPr>
      <w:r w:rsidRPr="002F1518">
        <w:t xml:space="preserve">Rješavanje imovinsko pravnih odnosa na česticama </w:t>
      </w:r>
      <w:r>
        <w:t xml:space="preserve">na kojima je planirana izgradnja Projekta (približno 7500 k.č.) prema dinamici ishođenja građevinskih dozvola: </w:t>
      </w:r>
    </w:p>
    <w:p w14:paraId="2572316A" w14:textId="77777777" w:rsidR="00074736" w:rsidRPr="002F1518" w:rsidRDefault="00074736" w:rsidP="00074736">
      <w:pPr>
        <w:ind w:left="720"/>
      </w:pPr>
    </w:p>
    <w:p w14:paraId="28DE65FC" w14:textId="3F5BE837" w:rsidR="00074736" w:rsidRPr="0000406A" w:rsidRDefault="00074736" w:rsidP="002248C4">
      <w:pPr>
        <w:pStyle w:val="ListParagraph"/>
        <w:numPr>
          <w:ilvl w:val="0"/>
          <w:numId w:val="17"/>
        </w:numPr>
      </w:pPr>
      <w:r w:rsidRPr="0000406A">
        <w:t>za čestice u vlasništvu Republike Hrvatske inicirati odluku Vlade Republike Hrvatske o raspolaganju državnim zemljištem uključivo izdvajanje šume i šumskog zemljišta iz šumsko gospodarske osnove u skladu s člankom 18. Zakona o strateškim investicijskim projektima Republike Hrvatske (Narodne novine, broj 29/18 i 114/18) i člankom 51. stavkom 9. Zakona o šumama (Narodne novine, broj 68/18, 115/18, 98/19, 32/20 i 145/20), te u skladu s člankom 32. Zakona o vodama (Narodne novine, broj 66/19)</w:t>
      </w:r>
    </w:p>
    <w:p w14:paraId="1C88DC5D" w14:textId="45F35676" w:rsidR="00074736" w:rsidRPr="002F1518" w:rsidRDefault="00074736" w:rsidP="002248C4">
      <w:pPr>
        <w:pStyle w:val="ListParagraph"/>
        <w:ind w:left="1800" w:firstLine="0"/>
      </w:pPr>
      <w:r w:rsidRPr="00276F1E">
        <w:t>Nositelj obveze: Investitor</w:t>
      </w:r>
      <w:r>
        <w:t xml:space="preserve">, </w:t>
      </w:r>
      <w:r w:rsidRPr="00F14C6E">
        <w:t>Općina Perušić, Županijska uprava za ceste Ličko-senjske županije,</w:t>
      </w:r>
      <w:r>
        <w:t xml:space="preserve"> </w:t>
      </w:r>
      <w:r w:rsidRPr="00276F1E">
        <w:t>Ministarstvo gospodarstva i održivog razvoja, Ministarstvo poljoprivrede, Hrvatske šume d.o.o.</w:t>
      </w:r>
      <w:r>
        <w:t xml:space="preserve">, </w:t>
      </w:r>
      <w:r w:rsidRPr="00276F1E">
        <w:t>Vlada Republike Hrvatske</w:t>
      </w:r>
    </w:p>
    <w:p w14:paraId="497A92B5" w14:textId="2348D28C" w:rsidR="00074736" w:rsidRPr="002F1518" w:rsidRDefault="00074736" w:rsidP="002248C4">
      <w:pPr>
        <w:pStyle w:val="ListParagraph"/>
        <w:ind w:left="1800" w:firstLine="0"/>
      </w:pPr>
      <w:r w:rsidRPr="002F1518">
        <w:t xml:space="preserve">Predvidivi rok: </w:t>
      </w:r>
      <w:r>
        <w:t>Sukladno planiranoj dinamici ishođenja građevinskih dozvola po etapama iz Lokacijske dozvole (uvjet za stupanje u posjed)</w:t>
      </w:r>
    </w:p>
    <w:p w14:paraId="7E5B090F" w14:textId="77777777" w:rsidR="00074736" w:rsidRDefault="00074736" w:rsidP="00074736">
      <w:pPr>
        <w:ind w:left="1440"/>
      </w:pPr>
    </w:p>
    <w:p w14:paraId="05778674" w14:textId="7A43890B" w:rsidR="00074736" w:rsidRPr="00050E6C" w:rsidRDefault="00074736" w:rsidP="002248C4">
      <w:pPr>
        <w:pStyle w:val="ListParagraph"/>
        <w:numPr>
          <w:ilvl w:val="0"/>
          <w:numId w:val="17"/>
        </w:numPr>
      </w:pPr>
      <w:r w:rsidRPr="00050E6C">
        <w:t>za čestice u vlasništvu fizičkih ili pravnih osoba (u daljnjem tekstu: privatne nekretnine) ishoditi rješenje o potpunom odnosno nepotpunom izvlaštenju sukladno Zakonu o izvlaštenju i određivanju naknade (Narodne novine, broj 74/14, 69/17 i 98/19) odnosno sklopiti kupoprodajni ugovor. Pritom se izvlaštenje i/ili otkup čestica na kojima je planirana gradnja vodnih građevina za proizvodnju električne energije provodi u ime i za račun Republike Hrvatske, sukladno članku 12. stavku 7. Zakona o vodama</w:t>
      </w:r>
      <w:r w:rsidRPr="00330FDD">
        <w:t xml:space="preserve"> (Narodne novine, broj 66/19)</w:t>
      </w:r>
      <w:r w:rsidRPr="00050E6C">
        <w:t xml:space="preserve"> </w:t>
      </w:r>
    </w:p>
    <w:p w14:paraId="6FD0CC3D" w14:textId="0BED5AA5" w:rsidR="00074736" w:rsidRPr="002F1518" w:rsidRDefault="00074736" w:rsidP="002248C4">
      <w:pPr>
        <w:ind w:left="1800" w:firstLine="0"/>
      </w:pPr>
      <w:r w:rsidRPr="002F1518">
        <w:t>Nositelj obveze: Investitor</w:t>
      </w:r>
      <w:r>
        <w:t xml:space="preserve">, </w:t>
      </w:r>
      <w:r w:rsidRPr="002F1518">
        <w:t xml:space="preserve">nadležni Ured državne uprave u </w:t>
      </w:r>
      <w:r>
        <w:t xml:space="preserve">Ličko-senjskoj </w:t>
      </w:r>
      <w:r w:rsidRPr="002F1518">
        <w:t>županiji</w:t>
      </w:r>
      <w:r>
        <w:t xml:space="preserve">, </w:t>
      </w:r>
      <w:r w:rsidRPr="00F14C6E">
        <w:t>Ministarstvo pravosuđa i uprave</w:t>
      </w:r>
    </w:p>
    <w:p w14:paraId="3838399F" w14:textId="2BBB11EE" w:rsidR="00074736" w:rsidRPr="002F1518" w:rsidRDefault="00074736" w:rsidP="002248C4">
      <w:pPr>
        <w:ind w:left="1800" w:firstLine="0"/>
      </w:pPr>
      <w:r w:rsidRPr="002F1518">
        <w:t xml:space="preserve">Predvidivi rok: </w:t>
      </w:r>
      <w:r>
        <w:t>Sukladno planiranoj dinamici ishođenja građevinskih dozvola po etapama iz Lokacijske dozvole</w:t>
      </w:r>
      <w:r w:rsidRPr="002F1518">
        <w:t xml:space="preserve"> </w:t>
      </w:r>
    </w:p>
    <w:p w14:paraId="60074D2B" w14:textId="77777777" w:rsidR="00074736" w:rsidRPr="002F1518" w:rsidRDefault="00074736" w:rsidP="00074736">
      <w:pPr>
        <w:ind w:left="720"/>
      </w:pPr>
    </w:p>
    <w:p w14:paraId="4C4C78F6" w14:textId="77777777" w:rsidR="004E107F" w:rsidRDefault="00074736" w:rsidP="003F070D">
      <w:pPr>
        <w:numPr>
          <w:ilvl w:val="0"/>
          <w:numId w:val="2"/>
        </w:numPr>
      </w:pPr>
      <w:r>
        <w:t xml:space="preserve">Uspostava režima javnog vodnog dobra na nekretninama na kojima se grade vodne građevine za proizvodnju električne energije te prava upravljanja odnosno prava građenja Investitora na istima u skladu sa Zakonom o vodama </w:t>
      </w:r>
      <w:r>
        <w:lastRenderedPageBreak/>
        <w:t>(</w:t>
      </w:r>
      <w:r w:rsidRPr="00ED3F1A">
        <w:t>Narodne novine, broj 66/19</w:t>
      </w:r>
      <w:r>
        <w:t>)</w:t>
      </w:r>
      <w:r w:rsidRPr="00ED3F1A">
        <w:t xml:space="preserve"> </w:t>
      </w:r>
      <w:r>
        <w:t>(po geodetskim elaboratima formiranja građevnih čestica)</w:t>
      </w:r>
    </w:p>
    <w:p w14:paraId="279728E5" w14:textId="2CC95B0C" w:rsidR="00074736" w:rsidRPr="00276F1E" w:rsidRDefault="00074736" w:rsidP="004E107F">
      <w:pPr>
        <w:ind w:left="720" w:firstLine="0"/>
      </w:pPr>
      <w:r w:rsidRPr="00276F1E">
        <w:t>Nositelj obveze: Investitor i Ministarstvo gospodarstva i održivog razvoja, Hrvatske vode, Državno odvjetništvo Republike Hrvatske – Općinsko državno odvjetništvo u Gospiću, Općinski sud u Gospiću</w:t>
      </w:r>
    </w:p>
    <w:p w14:paraId="6D089655" w14:textId="505E3936" w:rsidR="00074736" w:rsidRPr="00ED76B8" w:rsidRDefault="00074736" w:rsidP="004E107F">
      <w:pPr>
        <w:ind w:left="720" w:hanging="11"/>
      </w:pPr>
      <w:r w:rsidRPr="00276F1E">
        <w:t>Predvidivi rok: sukladno dinamici rješavanja imovinskopravnih odnosa za pojedine građevine po etapama iz Lokacijske dozvole</w:t>
      </w:r>
    </w:p>
    <w:p w14:paraId="7D7C1D1B" w14:textId="77777777" w:rsidR="00074736" w:rsidRDefault="00074736" w:rsidP="00074736">
      <w:pPr>
        <w:pStyle w:val="ListParagraph"/>
      </w:pPr>
    </w:p>
    <w:p w14:paraId="43A5DD0B" w14:textId="77777777" w:rsidR="00074736" w:rsidRDefault="00074736" w:rsidP="00074736">
      <w:pPr>
        <w:numPr>
          <w:ilvl w:val="0"/>
          <w:numId w:val="3"/>
        </w:numPr>
      </w:pPr>
      <w:r w:rsidRPr="005232BC">
        <w:t xml:space="preserve">Ishođenje građevinskih </w:t>
      </w:r>
      <w:r>
        <w:t xml:space="preserve">i uporabnih </w:t>
      </w:r>
      <w:r w:rsidRPr="005232BC">
        <w:t>dozvola za priključni dalekovod DV 2x110 kV (35 kV) HE Kosinj – prijenosna mreža</w:t>
      </w:r>
      <w:r>
        <w:t xml:space="preserve">: </w:t>
      </w:r>
    </w:p>
    <w:p w14:paraId="4D1DC3AA" w14:textId="52F6A3B4" w:rsidR="00074736" w:rsidRDefault="00074736" w:rsidP="002727FD">
      <w:pPr>
        <w:pStyle w:val="ListParagraph"/>
        <w:numPr>
          <w:ilvl w:val="0"/>
          <w:numId w:val="16"/>
        </w:numPr>
      </w:pPr>
      <w:r>
        <w:t>Izmjena i dopuna lokacijske dozvole radi uvođenja faznosti izgradnje u odnosu na korištenje naponske razine – planirani rok drugi kvartal 2021.</w:t>
      </w:r>
      <w:r w:rsidR="004E107F">
        <w:t xml:space="preserve"> godine</w:t>
      </w:r>
    </w:p>
    <w:p w14:paraId="09E83457" w14:textId="65A6504E" w:rsidR="00074736" w:rsidRDefault="00074736" w:rsidP="00074736">
      <w:pPr>
        <w:pStyle w:val="ListParagraph"/>
        <w:numPr>
          <w:ilvl w:val="0"/>
          <w:numId w:val="16"/>
        </w:numPr>
      </w:pPr>
      <w:r>
        <w:t>planirani rok podnošenja zahtjeva za građevinsku dozvolu: zadnji kvartal 2021.</w:t>
      </w:r>
      <w:r w:rsidR="004E107F">
        <w:t xml:space="preserve"> godine</w:t>
      </w:r>
    </w:p>
    <w:p w14:paraId="2C2CB071" w14:textId="64C9883B" w:rsidR="00074736" w:rsidRDefault="00074736" w:rsidP="00074736">
      <w:pPr>
        <w:pStyle w:val="ListParagraph"/>
        <w:numPr>
          <w:ilvl w:val="0"/>
          <w:numId w:val="16"/>
        </w:numPr>
      </w:pPr>
      <w:r>
        <w:t>izgradnja priključnog dalekovoda – planirana u razdoblju od prvog kvartala 2022. do kraja 2022.</w:t>
      </w:r>
      <w:r w:rsidR="004E107F">
        <w:t xml:space="preserve"> godine</w:t>
      </w:r>
      <w:r>
        <w:t xml:space="preserve"> </w:t>
      </w:r>
    </w:p>
    <w:p w14:paraId="4979B9CA" w14:textId="5C279298" w:rsidR="00074736" w:rsidRDefault="00074736" w:rsidP="00074736">
      <w:pPr>
        <w:pStyle w:val="ListParagraph"/>
        <w:numPr>
          <w:ilvl w:val="0"/>
          <w:numId w:val="16"/>
        </w:numPr>
      </w:pPr>
      <w:r>
        <w:t xml:space="preserve">ishođenje uporabnih dozvola – planirani rok kraj 2022. </w:t>
      </w:r>
      <w:r w:rsidR="004E107F">
        <w:t>godine</w:t>
      </w:r>
    </w:p>
    <w:p w14:paraId="752FBF23" w14:textId="77777777" w:rsidR="002727FD" w:rsidRPr="005232BC" w:rsidRDefault="002727FD" w:rsidP="002727FD">
      <w:pPr>
        <w:pStyle w:val="ListParagraph"/>
        <w:ind w:left="1494" w:firstLine="0"/>
      </w:pPr>
    </w:p>
    <w:p w14:paraId="75500293" w14:textId="1860499E" w:rsidR="00074736" w:rsidRPr="002F1518" w:rsidRDefault="00074736" w:rsidP="002727FD">
      <w:pPr>
        <w:ind w:left="1134" w:firstLine="0"/>
      </w:pPr>
      <w:r w:rsidRPr="005232BC">
        <w:t>Nositelj</w:t>
      </w:r>
      <w:r w:rsidR="002727FD">
        <w:t>i</w:t>
      </w:r>
      <w:r w:rsidRPr="005232BC">
        <w:t xml:space="preserve"> obveze</w:t>
      </w:r>
      <w:r w:rsidR="002727FD">
        <w:t xml:space="preserve"> za točke a) do d) su</w:t>
      </w:r>
      <w:r w:rsidRPr="005232BC">
        <w:t>: Investitor i Ministarstvo prostornog</w:t>
      </w:r>
      <w:r>
        <w:t>a</w:t>
      </w:r>
      <w:r w:rsidRPr="005232BC">
        <w:t xml:space="preserve"> uređenja, graditeljstva i državne imovine, Uprava za prostorno uređenje i dozvole državnog značaja</w:t>
      </w:r>
    </w:p>
    <w:p w14:paraId="197FBA7D" w14:textId="77777777" w:rsidR="00074736" w:rsidRPr="002F1518" w:rsidRDefault="00074736" w:rsidP="002727FD">
      <w:pPr>
        <w:ind w:firstLine="420"/>
      </w:pPr>
      <w:r w:rsidRPr="002F1518">
        <w:t xml:space="preserve">Predvidivi rok: </w:t>
      </w:r>
      <w:r>
        <w:t>Sukladno planiranoj dinamici podnošenja zahtjeva</w:t>
      </w:r>
    </w:p>
    <w:p w14:paraId="54221544" w14:textId="77777777" w:rsidR="00074736" w:rsidRDefault="00074736" w:rsidP="00074736">
      <w:pPr>
        <w:pStyle w:val="ListParagraph"/>
      </w:pPr>
    </w:p>
    <w:p w14:paraId="3A96B2F6" w14:textId="0C0F94E0" w:rsidR="00074736" w:rsidRPr="00A43115" w:rsidRDefault="00074736" w:rsidP="00074736">
      <w:pPr>
        <w:pStyle w:val="ListParagraph"/>
        <w:numPr>
          <w:ilvl w:val="0"/>
          <w:numId w:val="2"/>
        </w:numPr>
      </w:pPr>
      <w:r w:rsidRPr="00A43115">
        <w:t xml:space="preserve">Ishođenje građevinskih </w:t>
      </w:r>
      <w:r>
        <w:t xml:space="preserve">i uporabnih </w:t>
      </w:r>
      <w:r w:rsidRPr="00A43115">
        <w:t xml:space="preserve">dozvola sukladno Zakonu o gradnji </w:t>
      </w:r>
      <w:r>
        <w:t>(</w:t>
      </w:r>
      <w:r w:rsidRPr="00ED3F1A">
        <w:t>Narodne novine, br</w:t>
      </w:r>
      <w:r w:rsidR="004E107F">
        <w:t>oj</w:t>
      </w:r>
      <w:r w:rsidRPr="00ED3F1A">
        <w:t xml:space="preserve"> 153/13, 20/17, 39/19 i 125/19</w:t>
      </w:r>
      <w:r>
        <w:t>) po pojedinim etapama predviđenim Lokacijskom dozvolom prema sljedećoj planiranoj dinamici</w:t>
      </w:r>
      <w:r w:rsidRPr="00A43115">
        <w:t xml:space="preserve">: </w:t>
      </w:r>
    </w:p>
    <w:p w14:paraId="425C585D" w14:textId="77777777" w:rsidR="00074736" w:rsidRDefault="00074736" w:rsidP="00074736">
      <w:pPr>
        <w:pStyle w:val="ListParagraph"/>
      </w:pPr>
    </w:p>
    <w:p w14:paraId="6BB6CF2F" w14:textId="14EC4BEC" w:rsidR="00074736" w:rsidRPr="004E107F" w:rsidRDefault="00074736" w:rsidP="004E107F">
      <w:pPr>
        <w:pStyle w:val="ListParagraph"/>
        <w:numPr>
          <w:ilvl w:val="0"/>
          <w:numId w:val="18"/>
        </w:numPr>
        <w:rPr>
          <w:szCs w:val="16"/>
          <w:lang w:eastAsia="sl-SI"/>
        </w:rPr>
      </w:pPr>
      <w:r w:rsidRPr="004E107F">
        <w:rPr>
          <w:szCs w:val="16"/>
          <w:lang w:eastAsia="sl-SI"/>
        </w:rPr>
        <w:t xml:space="preserve">Etapa 3 - </w:t>
      </w:r>
      <w:r w:rsidRPr="00F14C6E">
        <w:t>rekonstrukcija ceste Studenci - Sklope sa potrebnom infrastrukturom</w:t>
      </w:r>
      <w:r w:rsidR="005137B4">
        <w:t>:</w:t>
      </w:r>
    </w:p>
    <w:p w14:paraId="5F373163" w14:textId="6D872CFA" w:rsidR="00074736" w:rsidRPr="00F14C6E" w:rsidRDefault="00074736" w:rsidP="004E107F">
      <w:pPr>
        <w:pStyle w:val="ListParagraph"/>
        <w:numPr>
          <w:ilvl w:val="1"/>
          <w:numId w:val="18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>u izgradnji, planirani rok završetka: drugi kvartal 2022.</w:t>
      </w:r>
      <w:r w:rsidR="005137B4">
        <w:rPr>
          <w:szCs w:val="16"/>
          <w:lang w:eastAsia="sl-SI"/>
        </w:rPr>
        <w:t xml:space="preserve"> godine</w:t>
      </w:r>
    </w:p>
    <w:p w14:paraId="636E91C8" w14:textId="39490373" w:rsidR="00074736" w:rsidRPr="00F14C6E" w:rsidRDefault="00074736" w:rsidP="004E107F">
      <w:pPr>
        <w:pStyle w:val="ListParagraph"/>
        <w:numPr>
          <w:ilvl w:val="1"/>
          <w:numId w:val="18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>ishođenje (zasebne) uporabne dozvole: drugi kvartal 2022.</w:t>
      </w:r>
      <w:r w:rsidR="005137B4">
        <w:rPr>
          <w:szCs w:val="16"/>
          <w:lang w:eastAsia="sl-SI"/>
        </w:rPr>
        <w:t xml:space="preserve"> godine</w:t>
      </w:r>
    </w:p>
    <w:p w14:paraId="23DB984C" w14:textId="77777777" w:rsidR="00074736" w:rsidRPr="00F14C6E" w:rsidRDefault="00074736" w:rsidP="00074736">
      <w:pPr>
        <w:pStyle w:val="ListParagraph"/>
        <w:ind w:left="1800"/>
        <w:rPr>
          <w:szCs w:val="16"/>
          <w:lang w:eastAsia="sl-SI"/>
        </w:rPr>
      </w:pPr>
    </w:p>
    <w:p w14:paraId="3A6E7201" w14:textId="48295D66" w:rsidR="00074736" w:rsidRPr="004E107F" w:rsidRDefault="00074736" w:rsidP="004E107F">
      <w:pPr>
        <w:pStyle w:val="ListParagraph"/>
        <w:numPr>
          <w:ilvl w:val="0"/>
          <w:numId w:val="18"/>
        </w:numPr>
        <w:rPr>
          <w:szCs w:val="16"/>
          <w:lang w:eastAsia="sl-SI"/>
        </w:rPr>
      </w:pPr>
      <w:r w:rsidRPr="004E107F">
        <w:rPr>
          <w:szCs w:val="16"/>
          <w:lang w:eastAsia="sl-SI"/>
        </w:rPr>
        <w:t xml:space="preserve">Etapa 2 - </w:t>
      </w:r>
      <w:r w:rsidRPr="00F14C6E">
        <w:t>izgradnja ceste Kosinj most-Bakovac sa potrebnom infrastrukturom</w:t>
      </w:r>
      <w:r w:rsidR="005137B4">
        <w:t>:</w:t>
      </w:r>
    </w:p>
    <w:p w14:paraId="3A185466" w14:textId="6A1CBB74" w:rsidR="00074736" w:rsidRPr="00F14C6E" w:rsidRDefault="00074736" w:rsidP="004E107F">
      <w:pPr>
        <w:pStyle w:val="ListParagraph"/>
        <w:numPr>
          <w:ilvl w:val="1"/>
          <w:numId w:val="18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>građevinska dozvola ishođena 12. siječnja 2021.</w:t>
      </w:r>
      <w:r w:rsidR="005137B4">
        <w:rPr>
          <w:szCs w:val="16"/>
          <w:lang w:eastAsia="sl-SI"/>
        </w:rPr>
        <w:t xml:space="preserve"> godine</w:t>
      </w:r>
    </w:p>
    <w:p w14:paraId="526AA432" w14:textId="08BE235B" w:rsidR="00074736" w:rsidRPr="00F14C6E" w:rsidRDefault="00074736" w:rsidP="004E107F">
      <w:pPr>
        <w:pStyle w:val="ListParagraph"/>
        <w:numPr>
          <w:ilvl w:val="1"/>
          <w:numId w:val="18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>planirano vrijeme izgradnje: drugi kvartal 2021.</w:t>
      </w:r>
      <w:r w:rsidR="005137B4">
        <w:rPr>
          <w:szCs w:val="16"/>
          <w:lang w:eastAsia="sl-SI"/>
        </w:rPr>
        <w:t xml:space="preserve"> </w:t>
      </w:r>
      <w:r w:rsidRPr="00F14C6E">
        <w:rPr>
          <w:szCs w:val="16"/>
          <w:lang w:eastAsia="sl-SI"/>
        </w:rPr>
        <w:t xml:space="preserve">do drugi kvartal 2023. </w:t>
      </w:r>
      <w:r w:rsidR="005137B4">
        <w:rPr>
          <w:szCs w:val="16"/>
          <w:lang w:eastAsia="sl-SI"/>
        </w:rPr>
        <w:t>godine</w:t>
      </w:r>
      <w:r w:rsidR="005137B4" w:rsidRPr="00F14C6E">
        <w:rPr>
          <w:szCs w:val="16"/>
          <w:lang w:eastAsia="sl-SI"/>
        </w:rPr>
        <w:t xml:space="preserve"> </w:t>
      </w:r>
      <w:r w:rsidRPr="00F14C6E">
        <w:rPr>
          <w:szCs w:val="16"/>
          <w:lang w:eastAsia="sl-SI"/>
        </w:rPr>
        <w:t>(prethodno, do sredine 2022.</w:t>
      </w:r>
      <w:r w:rsidR="005137B4">
        <w:rPr>
          <w:szCs w:val="16"/>
          <w:lang w:eastAsia="sl-SI"/>
        </w:rPr>
        <w:t xml:space="preserve"> godine</w:t>
      </w:r>
      <w:r w:rsidRPr="00F14C6E">
        <w:rPr>
          <w:szCs w:val="16"/>
          <w:lang w:eastAsia="sl-SI"/>
        </w:rPr>
        <w:t xml:space="preserve"> HEP-ODS d.o.o. treba izgraditi KTS 10(20)/0,4 kV Kosinjski Bakovac 4 i priključni DV 10(20) kV) </w:t>
      </w:r>
    </w:p>
    <w:p w14:paraId="6029F584" w14:textId="491D5B1F" w:rsidR="00074736" w:rsidRPr="00F14C6E" w:rsidRDefault="00074736" w:rsidP="004E107F">
      <w:pPr>
        <w:pStyle w:val="ListParagraph"/>
        <w:numPr>
          <w:ilvl w:val="1"/>
          <w:numId w:val="18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 xml:space="preserve">ishođenje (zasebne) uporabne dozvole: drugi kvartal 2023. </w:t>
      </w:r>
      <w:r w:rsidR="005137B4">
        <w:rPr>
          <w:szCs w:val="16"/>
          <w:lang w:eastAsia="sl-SI"/>
        </w:rPr>
        <w:t>godine</w:t>
      </w:r>
    </w:p>
    <w:p w14:paraId="44BCC39C" w14:textId="77777777" w:rsidR="00074736" w:rsidRPr="00F14C6E" w:rsidRDefault="00074736" w:rsidP="00074736">
      <w:pPr>
        <w:pStyle w:val="ListParagraph"/>
        <w:ind w:left="1800"/>
        <w:rPr>
          <w:szCs w:val="16"/>
          <w:lang w:eastAsia="sl-SI"/>
        </w:rPr>
      </w:pPr>
    </w:p>
    <w:p w14:paraId="18A91EC7" w14:textId="77777777" w:rsidR="00074736" w:rsidRPr="00F14C6E" w:rsidRDefault="00074736" w:rsidP="004E107F">
      <w:pPr>
        <w:pStyle w:val="ListParagraph"/>
        <w:numPr>
          <w:ilvl w:val="0"/>
          <w:numId w:val="18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 xml:space="preserve">Etapa 4 - </w:t>
      </w:r>
      <w:r w:rsidRPr="00F14C6E">
        <w:t>izgradnja tunela i kanala Bakovac – Lika</w:t>
      </w:r>
      <w:r w:rsidRPr="00F14C6E">
        <w:rPr>
          <w:szCs w:val="16"/>
          <w:lang w:eastAsia="sl-SI"/>
        </w:rPr>
        <w:t>:</w:t>
      </w:r>
    </w:p>
    <w:p w14:paraId="361B7801" w14:textId="09675302" w:rsidR="005137B4" w:rsidRDefault="004E107F" w:rsidP="004E107F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lastRenderedPageBreak/>
        <w:t>1.</w:t>
      </w:r>
      <w:r w:rsidR="005137B4">
        <w:rPr>
          <w:szCs w:val="16"/>
          <w:lang w:eastAsia="sl-SI"/>
        </w:rPr>
        <w:t xml:space="preserve"> </w:t>
      </w:r>
      <w:r>
        <w:rPr>
          <w:szCs w:val="16"/>
          <w:lang w:eastAsia="sl-SI"/>
        </w:rPr>
        <w:t xml:space="preserve"> </w:t>
      </w:r>
      <w:r w:rsidR="00074736" w:rsidRPr="00F14C6E">
        <w:rPr>
          <w:szCs w:val="16"/>
          <w:lang w:eastAsia="sl-SI"/>
        </w:rPr>
        <w:t xml:space="preserve">ishođenje građevinske dozvole u tijeku (zahtjev podnesen 5. prosinca </w:t>
      </w:r>
    </w:p>
    <w:p w14:paraId="2B0E695F" w14:textId="706899E8" w:rsidR="00074736" w:rsidRPr="00F14C6E" w:rsidRDefault="005137B4" w:rsidP="004E107F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     </w:t>
      </w:r>
      <w:r w:rsidR="00074736" w:rsidRPr="00F14C6E">
        <w:rPr>
          <w:szCs w:val="16"/>
          <w:lang w:eastAsia="sl-SI"/>
        </w:rPr>
        <w:t>2020.</w:t>
      </w:r>
      <w:r>
        <w:rPr>
          <w:szCs w:val="16"/>
          <w:lang w:eastAsia="sl-SI"/>
        </w:rPr>
        <w:t xml:space="preserve"> godine</w:t>
      </w:r>
      <w:r w:rsidR="00074736" w:rsidRPr="00F14C6E">
        <w:rPr>
          <w:szCs w:val="16"/>
          <w:lang w:eastAsia="sl-SI"/>
        </w:rPr>
        <w:t xml:space="preserve">) </w:t>
      </w:r>
    </w:p>
    <w:p w14:paraId="1BFB04AD" w14:textId="77777777" w:rsidR="005137B4" w:rsidRDefault="004E107F" w:rsidP="004E107F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2. </w:t>
      </w:r>
      <w:r w:rsidR="005137B4">
        <w:rPr>
          <w:szCs w:val="16"/>
          <w:lang w:eastAsia="sl-SI"/>
        </w:rPr>
        <w:t xml:space="preserve"> </w:t>
      </w:r>
      <w:r w:rsidR="00074736" w:rsidRPr="00F14C6E">
        <w:rPr>
          <w:szCs w:val="16"/>
          <w:lang w:eastAsia="sl-SI"/>
        </w:rPr>
        <w:t>planirano vrijeme izgradnje: drugi kvartal 2022. do drugi kvartal 2024.</w:t>
      </w:r>
      <w:r w:rsidR="005137B4">
        <w:rPr>
          <w:szCs w:val="16"/>
          <w:lang w:eastAsia="sl-SI"/>
        </w:rPr>
        <w:t xml:space="preserve"> </w:t>
      </w:r>
    </w:p>
    <w:p w14:paraId="62ED3A60" w14:textId="3632749D" w:rsidR="00074736" w:rsidRPr="00F14C6E" w:rsidRDefault="005137B4" w:rsidP="004E107F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     godine</w:t>
      </w:r>
    </w:p>
    <w:p w14:paraId="41E55F0C" w14:textId="4150ECF6" w:rsidR="00074736" w:rsidRPr="00F14C6E" w:rsidRDefault="00074736" w:rsidP="004E107F">
      <w:pPr>
        <w:pStyle w:val="ListParagraph"/>
        <w:numPr>
          <w:ilvl w:val="0"/>
          <w:numId w:val="19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 xml:space="preserve">ishođenje (zasebne) uporabne dozvole: drugi kvartal 2024. </w:t>
      </w:r>
      <w:r w:rsidR="005137B4">
        <w:rPr>
          <w:szCs w:val="16"/>
          <w:lang w:eastAsia="sl-SI"/>
        </w:rPr>
        <w:t>godine</w:t>
      </w:r>
    </w:p>
    <w:p w14:paraId="177C37F6" w14:textId="77777777" w:rsidR="00074736" w:rsidRPr="00F14C6E" w:rsidRDefault="00074736" w:rsidP="00074736">
      <w:pPr>
        <w:pStyle w:val="ListParagraph"/>
        <w:ind w:left="1440"/>
        <w:rPr>
          <w:szCs w:val="16"/>
          <w:lang w:eastAsia="sl-SI"/>
        </w:rPr>
      </w:pPr>
    </w:p>
    <w:p w14:paraId="137BA1BA" w14:textId="75F0E286" w:rsidR="00074736" w:rsidRPr="00F14C6E" w:rsidRDefault="00074736" w:rsidP="004E107F">
      <w:pPr>
        <w:pStyle w:val="ListParagraph"/>
        <w:numPr>
          <w:ilvl w:val="0"/>
          <w:numId w:val="18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>Etapa 1 - pripremni radovi</w:t>
      </w:r>
      <w:r w:rsidR="005137B4">
        <w:rPr>
          <w:szCs w:val="16"/>
          <w:lang w:eastAsia="sl-SI"/>
        </w:rPr>
        <w:t>:</w:t>
      </w:r>
    </w:p>
    <w:p w14:paraId="08F80962" w14:textId="027E6B9C" w:rsidR="00074736" w:rsidRPr="00F14C6E" w:rsidRDefault="005137B4" w:rsidP="005137B4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1. </w:t>
      </w:r>
      <w:r w:rsidR="00074736" w:rsidRPr="00F14C6E">
        <w:rPr>
          <w:szCs w:val="16"/>
          <w:lang w:eastAsia="sl-SI"/>
        </w:rPr>
        <w:t xml:space="preserve">planirani rok podnošenja zahtjeva: zadnji kvartal 2021. </w:t>
      </w:r>
      <w:r>
        <w:rPr>
          <w:szCs w:val="16"/>
          <w:lang w:eastAsia="sl-SI"/>
        </w:rPr>
        <w:t>godine</w:t>
      </w:r>
    </w:p>
    <w:p w14:paraId="2E8C998B" w14:textId="4754DB52" w:rsidR="00074736" w:rsidRPr="00F14C6E" w:rsidRDefault="005137B4" w:rsidP="005137B4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2. </w:t>
      </w:r>
      <w:r w:rsidR="00074736" w:rsidRPr="00F14C6E">
        <w:rPr>
          <w:szCs w:val="16"/>
          <w:lang w:eastAsia="sl-SI"/>
        </w:rPr>
        <w:t xml:space="preserve">planirano vrijeme izgradnje: početak 2023. – 2027. </w:t>
      </w:r>
      <w:r>
        <w:rPr>
          <w:szCs w:val="16"/>
          <w:lang w:eastAsia="sl-SI"/>
        </w:rPr>
        <w:t xml:space="preserve">godine </w:t>
      </w:r>
      <w:r w:rsidR="00074736" w:rsidRPr="00F14C6E">
        <w:rPr>
          <w:szCs w:val="16"/>
          <w:lang w:eastAsia="sl-SI"/>
        </w:rPr>
        <w:t>(do početka gradnje potrebno izgraditi priključni dalekovod DV 2x110 kV (35 kV) HE Kosinj - prijenosna mreža, radi toga što će se u prvoj fazi isti koristiti za napajanje gradilišta HES Kosinj električnom energijom – ishođenje zasebne uporabne dozvole za tu fazu)</w:t>
      </w:r>
    </w:p>
    <w:p w14:paraId="62EB3206" w14:textId="77777777" w:rsidR="00074736" w:rsidRPr="00F14C6E" w:rsidRDefault="00074736" w:rsidP="00074736">
      <w:pPr>
        <w:pStyle w:val="ListParagraph"/>
        <w:ind w:left="1440"/>
        <w:rPr>
          <w:szCs w:val="16"/>
          <w:lang w:eastAsia="sl-SI"/>
        </w:rPr>
      </w:pPr>
    </w:p>
    <w:p w14:paraId="73EB09C9" w14:textId="77777777" w:rsidR="00074736" w:rsidRPr="00F14C6E" w:rsidRDefault="00074736" w:rsidP="004E107F">
      <w:pPr>
        <w:pStyle w:val="ListParagraph"/>
        <w:numPr>
          <w:ilvl w:val="0"/>
          <w:numId w:val="18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 xml:space="preserve">Etapa 6 - </w:t>
      </w:r>
      <w:r w:rsidRPr="00F14C6E">
        <w:t>izgradnja brane Kosinj i Sedlo</w:t>
      </w:r>
      <w:r w:rsidRPr="00F14C6E">
        <w:rPr>
          <w:szCs w:val="16"/>
          <w:lang w:eastAsia="sl-SI"/>
        </w:rPr>
        <w:t xml:space="preserve">: </w:t>
      </w:r>
    </w:p>
    <w:p w14:paraId="1AE35CA8" w14:textId="4023DA5C" w:rsidR="00074736" w:rsidRPr="00F14C6E" w:rsidRDefault="005137B4" w:rsidP="005137B4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1.  </w:t>
      </w:r>
      <w:r w:rsidR="00074736" w:rsidRPr="00F14C6E">
        <w:rPr>
          <w:szCs w:val="16"/>
          <w:lang w:eastAsia="sl-SI"/>
        </w:rPr>
        <w:t>planirani rok podnošenja zahtjeva: prvi kvartal 2022.</w:t>
      </w:r>
      <w:r>
        <w:rPr>
          <w:szCs w:val="16"/>
          <w:lang w:eastAsia="sl-SI"/>
        </w:rPr>
        <w:t>godine</w:t>
      </w:r>
    </w:p>
    <w:p w14:paraId="1F665D98" w14:textId="429A9A72" w:rsidR="00074736" w:rsidRPr="00F14C6E" w:rsidRDefault="005137B4" w:rsidP="005137B4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2.  </w:t>
      </w:r>
      <w:r w:rsidR="00074736" w:rsidRPr="00F14C6E">
        <w:rPr>
          <w:szCs w:val="16"/>
          <w:lang w:eastAsia="sl-SI"/>
        </w:rPr>
        <w:t>planirano vrijeme izgradnje: početak 2023. -  2027.</w:t>
      </w:r>
      <w:r>
        <w:rPr>
          <w:szCs w:val="16"/>
          <w:lang w:eastAsia="sl-SI"/>
        </w:rPr>
        <w:t xml:space="preserve"> godine</w:t>
      </w:r>
    </w:p>
    <w:p w14:paraId="35214B6A" w14:textId="12A75C1B" w:rsidR="00074736" w:rsidRPr="00F14C6E" w:rsidRDefault="00074736" w:rsidP="005137B4">
      <w:pPr>
        <w:pStyle w:val="ListParagraph"/>
        <w:numPr>
          <w:ilvl w:val="0"/>
          <w:numId w:val="20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>ishođenje uporabne dozvole (jedna za etape 6,7,9,10 i 11): početak 2028.</w:t>
      </w:r>
      <w:r w:rsidR="005137B4">
        <w:rPr>
          <w:szCs w:val="16"/>
          <w:lang w:eastAsia="sl-SI"/>
        </w:rPr>
        <w:t xml:space="preserve"> godine</w:t>
      </w:r>
    </w:p>
    <w:p w14:paraId="5956E804" w14:textId="77777777" w:rsidR="00074736" w:rsidRPr="00F14C6E" w:rsidRDefault="00074736" w:rsidP="00074736">
      <w:pPr>
        <w:pStyle w:val="ListParagraph"/>
        <w:ind w:left="1440"/>
        <w:rPr>
          <w:szCs w:val="16"/>
          <w:lang w:eastAsia="sl-SI"/>
        </w:rPr>
      </w:pPr>
    </w:p>
    <w:p w14:paraId="760FB85E" w14:textId="3A7CD82F" w:rsidR="00074736" w:rsidRPr="00F14C6E" w:rsidRDefault="00074736" w:rsidP="004E107F">
      <w:pPr>
        <w:pStyle w:val="ListParagraph"/>
        <w:numPr>
          <w:ilvl w:val="0"/>
          <w:numId w:val="18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 xml:space="preserve">Etapa 7 - </w:t>
      </w:r>
      <w:r w:rsidRPr="00F14C6E">
        <w:t>izgradnja brane Bakovac</w:t>
      </w:r>
      <w:r w:rsidRPr="00F14C6E">
        <w:rPr>
          <w:szCs w:val="16"/>
          <w:lang w:eastAsia="sl-SI"/>
        </w:rPr>
        <w:t xml:space="preserve">: </w:t>
      </w:r>
    </w:p>
    <w:p w14:paraId="5420E2F6" w14:textId="4591636C" w:rsidR="00074736" w:rsidRPr="00F14C6E" w:rsidRDefault="005137B4" w:rsidP="005137B4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1. </w:t>
      </w:r>
      <w:r w:rsidR="00074736" w:rsidRPr="00F14C6E">
        <w:rPr>
          <w:szCs w:val="16"/>
          <w:lang w:eastAsia="sl-SI"/>
        </w:rPr>
        <w:t>planirani rok podnošenja zahtjeva: prvi kvartal 2022.</w:t>
      </w:r>
      <w:r>
        <w:rPr>
          <w:szCs w:val="16"/>
          <w:lang w:eastAsia="sl-SI"/>
        </w:rPr>
        <w:t xml:space="preserve"> godine</w:t>
      </w:r>
    </w:p>
    <w:p w14:paraId="0CAFD81A" w14:textId="70D6E6FE" w:rsidR="00074736" w:rsidRPr="00F14C6E" w:rsidRDefault="005137B4" w:rsidP="005137B4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2. </w:t>
      </w:r>
      <w:r w:rsidR="00074736" w:rsidRPr="00F14C6E">
        <w:rPr>
          <w:szCs w:val="16"/>
          <w:lang w:eastAsia="sl-SI"/>
        </w:rPr>
        <w:t xml:space="preserve">planirano vrijeme izgradnje: početak 2023. -  2027. </w:t>
      </w:r>
      <w:r>
        <w:rPr>
          <w:szCs w:val="16"/>
          <w:lang w:eastAsia="sl-SI"/>
        </w:rPr>
        <w:t xml:space="preserve">godine </w:t>
      </w:r>
      <w:r w:rsidR="00074736" w:rsidRPr="00F14C6E">
        <w:rPr>
          <w:szCs w:val="16"/>
          <w:lang w:eastAsia="sl-SI"/>
        </w:rPr>
        <w:t xml:space="preserve">(prethodno HEP-ODS d.o.o. treba izgraditi KBDV 10(20) kV Kosinjski Bakovac 1 - Kosinjski Bakovac 3 i DV 10(20) kV Dragnuša (VP Pazarište) - Ruja (VP Kvarte) 3) </w:t>
      </w:r>
    </w:p>
    <w:p w14:paraId="51022407" w14:textId="40B598AA" w:rsidR="00074736" w:rsidRPr="00F14C6E" w:rsidRDefault="005137B4" w:rsidP="005137B4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3. </w:t>
      </w:r>
      <w:r w:rsidR="00074736" w:rsidRPr="00F14C6E">
        <w:rPr>
          <w:szCs w:val="16"/>
          <w:lang w:eastAsia="sl-SI"/>
        </w:rPr>
        <w:t>ishođenje uporabne dozvole (jedna za etape 6,7,9,10 i 11) početak 2028.</w:t>
      </w:r>
      <w:r w:rsidR="00917F13">
        <w:rPr>
          <w:szCs w:val="16"/>
          <w:lang w:eastAsia="sl-SI"/>
        </w:rPr>
        <w:t xml:space="preserve"> godine</w:t>
      </w:r>
    </w:p>
    <w:p w14:paraId="5A2CFE6D" w14:textId="77777777" w:rsidR="00074736" w:rsidRPr="00F14C6E" w:rsidRDefault="00074736" w:rsidP="00074736">
      <w:pPr>
        <w:pStyle w:val="ListParagraph"/>
        <w:ind w:left="1800"/>
        <w:rPr>
          <w:szCs w:val="16"/>
          <w:lang w:eastAsia="sl-SI"/>
        </w:rPr>
      </w:pPr>
    </w:p>
    <w:p w14:paraId="0B298C4B" w14:textId="77777777" w:rsidR="00074736" w:rsidRPr="00F14C6E" w:rsidRDefault="00074736" w:rsidP="004E107F">
      <w:pPr>
        <w:pStyle w:val="ListParagraph"/>
        <w:numPr>
          <w:ilvl w:val="0"/>
          <w:numId w:val="18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 xml:space="preserve">Etapa 10 – </w:t>
      </w:r>
      <w:r w:rsidRPr="00F14C6E">
        <w:t>izgradnja strojarnice u HE Kosinj</w:t>
      </w:r>
      <w:r w:rsidRPr="00F14C6E">
        <w:rPr>
          <w:szCs w:val="16"/>
          <w:lang w:eastAsia="sl-SI"/>
        </w:rPr>
        <w:t>:</w:t>
      </w:r>
    </w:p>
    <w:p w14:paraId="53F7D3EA" w14:textId="15DB8986" w:rsidR="00074736" w:rsidRPr="00F14C6E" w:rsidRDefault="00917F13" w:rsidP="00917F13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1. </w:t>
      </w:r>
      <w:r w:rsidR="00074736" w:rsidRPr="00F14C6E">
        <w:rPr>
          <w:szCs w:val="16"/>
          <w:lang w:eastAsia="sl-SI"/>
        </w:rPr>
        <w:t>planirani rok podnošenja zahtjeva: drugi kvartal 2022.</w:t>
      </w:r>
      <w:r>
        <w:rPr>
          <w:szCs w:val="16"/>
          <w:lang w:eastAsia="sl-SI"/>
        </w:rPr>
        <w:t xml:space="preserve"> godine</w:t>
      </w:r>
      <w:r w:rsidR="00074736" w:rsidRPr="00F14C6E">
        <w:rPr>
          <w:szCs w:val="16"/>
          <w:lang w:eastAsia="sl-SI"/>
        </w:rPr>
        <w:t xml:space="preserve"> (preduvjet – ishođeno energetsko odobrenje sukladno važećim propisima)</w:t>
      </w:r>
    </w:p>
    <w:p w14:paraId="65899A76" w14:textId="2596B3A9" w:rsidR="00074736" w:rsidRPr="00F14C6E" w:rsidRDefault="00917F13" w:rsidP="00917F13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2. </w:t>
      </w:r>
      <w:r w:rsidR="00074736" w:rsidRPr="00F14C6E">
        <w:rPr>
          <w:szCs w:val="16"/>
          <w:lang w:eastAsia="sl-SI"/>
        </w:rPr>
        <w:t>planirano vrijeme izgradnje: početak 2023. -  2027.</w:t>
      </w:r>
      <w:r>
        <w:rPr>
          <w:szCs w:val="16"/>
          <w:lang w:eastAsia="sl-SI"/>
        </w:rPr>
        <w:t xml:space="preserve"> godine</w:t>
      </w:r>
    </w:p>
    <w:p w14:paraId="6AF794A1" w14:textId="25372D7B" w:rsidR="00074736" w:rsidRPr="00F14C6E" w:rsidRDefault="00074736" w:rsidP="00917F13">
      <w:pPr>
        <w:pStyle w:val="ListParagraph"/>
        <w:numPr>
          <w:ilvl w:val="0"/>
          <w:numId w:val="21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>ishođenje uporabne dozvole (jedna za etape 6,7,9,10 i 11) početak 2028.</w:t>
      </w:r>
      <w:r w:rsidR="00917F13">
        <w:rPr>
          <w:szCs w:val="16"/>
          <w:lang w:eastAsia="sl-SI"/>
        </w:rPr>
        <w:t xml:space="preserve"> godine</w:t>
      </w:r>
    </w:p>
    <w:p w14:paraId="370DD6AE" w14:textId="77777777" w:rsidR="00074736" w:rsidRPr="00F14C6E" w:rsidRDefault="00074736" w:rsidP="00074736">
      <w:pPr>
        <w:rPr>
          <w:szCs w:val="16"/>
          <w:lang w:eastAsia="sl-SI"/>
        </w:rPr>
      </w:pPr>
    </w:p>
    <w:p w14:paraId="28F1A429" w14:textId="203834AF" w:rsidR="00074736" w:rsidRPr="00F14C6E" w:rsidRDefault="00074736" w:rsidP="004E107F">
      <w:pPr>
        <w:pStyle w:val="ListParagraph"/>
        <w:numPr>
          <w:ilvl w:val="0"/>
          <w:numId w:val="18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 xml:space="preserve">Etapa 5 - </w:t>
      </w:r>
      <w:r w:rsidRPr="00F14C6E">
        <w:t>izgradnja odvojka ceste Studenci - Krš – Rudinka prema Kosinj mostu sa  potrebnom infrastrukturom</w:t>
      </w:r>
      <w:r w:rsidRPr="00F14C6E">
        <w:rPr>
          <w:szCs w:val="16"/>
          <w:lang w:eastAsia="sl-SI"/>
        </w:rPr>
        <w:t xml:space="preserve">: </w:t>
      </w:r>
    </w:p>
    <w:p w14:paraId="59336F4B" w14:textId="486871ED" w:rsidR="00074736" w:rsidRPr="00F14C6E" w:rsidRDefault="00917F13" w:rsidP="00917F13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1.   </w:t>
      </w:r>
      <w:r w:rsidR="00074736" w:rsidRPr="00F14C6E">
        <w:rPr>
          <w:szCs w:val="16"/>
          <w:lang w:eastAsia="sl-SI"/>
        </w:rPr>
        <w:t>planirani rok podnošenja zahtjeva: treći kvartal 2022.</w:t>
      </w:r>
      <w:r>
        <w:rPr>
          <w:szCs w:val="16"/>
          <w:lang w:eastAsia="sl-SI"/>
        </w:rPr>
        <w:t xml:space="preserve"> godine</w:t>
      </w:r>
    </w:p>
    <w:p w14:paraId="25416524" w14:textId="2220EBDE" w:rsidR="00074736" w:rsidRPr="00F14C6E" w:rsidRDefault="00074736" w:rsidP="00917F13">
      <w:pPr>
        <w:pStyle w:val="ListParagraph"/>
        <w:numPr>
          <w:ilvl w:val="0"/>
          <w:numId w:val="22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>planirano vrijeme izgradnje: 2023. -  2025.</w:t>
      </w:r>
      <w:r w:rsidR="00917F13">
        <w:rPr>
          <w:szCs w:val="16"/>
          <w:lang w:eastAsia="sl-SI"/>
        </w:rPr>
        <w:t xml:space="preserve"> godine</w:t>
      </w:r>
    </w:p>
    <w:p w14:paraId="58D1E833" w14:textId="7387D193" w:rsidR="00074736" w:rsidRPr="00F14C6E" w:rsidRDefault="00917F13" w:rsidP="00917F13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lastRenderedPageBreak/>
        <w:t xml:space="preserve">3.   </w:t>
      </w:r>
      <w:r w:rsidR="00074736" w:rsidRPr="00F14C6E">
        <w:rPr>
          <w:szCs w:val="16"/>
          <w:lang w:eastAsia="sl-SI"/>
        </w:rPr>
        <w:t>ishođenje zasebne uporabne dozvole: 2025.</w:t>
      </w:r>
      <w:r>
        <w:rPr>
          <w:szCs w:val="16"/>
          <w:lang w:eastAsia="sl-SI"/>
        </w:rPr>
        <w:t xml:space="preserve"> godine</w:t>
      </w:r>
    </w:p>
    <w:p w14:paraId="07C5C95E" w14:textId="77777777" w:rsidR="00074736" w:rsidRPr="00F14C6E" w:rsidRDefault="00074736" w:rsidP="00074736">
      <w:pPr>
        <w:pStyle w:val="ListParagraph"/>
        <w:ind w:left="1440"/>
        <w:rPr>
          <w:szCs w:val="16"/>
          <w:lang w:eastAsia="sl-SI"/>
        </w:rPr>
      </w:pPr>
    </w:p>
    <w:p w14:paraId="49CAD0A6" w14:textId="1362B39E" w:rsidR="00074736" w:rsidRPr="00917F13" w:rsidRDefault="00074736" w:rsidP="00917F13">
      <w:pPr>
        <w:pStyle w:val="ListParagraph"/>
        <w:numPr>
          <w:ilvl w:val="0"/>
          <w:numId w:val="18"/>
        </w:numPr>
        <w:rPr>
          <w:szCs w:val="16"/>
          <w:lang w:eastAsia="sl-SI"/>
        </w:rPr>
      </w:pPr>
      <w:r w:rsidRPr="00917F13">
        <w:rPr>
          <w:szCs w:val="16"/>
          <w:lang w:eastAsia="sl-SI"/>
        </w:rPr>
        <w:t xml:space="preserve">Etapa 8 - </w:t>
      </w:r>
      <w:r w:rsidRPr="00F14C6E">
        <w:t>rekonstrukcija HE Sklope</w:t>
      </w:r>
      <w:r w:rsidRPr="00917F13">
        <w:rPr>
          <w:szCs w:val="16"/>
          <w:lang w:eastAsia="sl-SI"/>
        </w:rPr>
        <w:t>:</w:t>
      </w:r>
    </w:p>
    <w:p w14:paraId="19F34B19" w14:textId="77777777" w:rsidR="00917F13" w:rsidRDefault="00917F13" w:rsidP="00917F13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1. </w:t>
      </w:r>
      <w:r w:rsidR="00074736" w:rsidRPr="00F14C6E">
        <w:rPr>
          <w:szCs w:val="16"/>
          <w:lang w:eastAsia="sl-SI"/>
        </w:rPr>
        <w:t>planirani rok podnošenja zahtjeva: treći kvartal 2022.</w:t>
      </w:r>
      <w:r>
        <w:rPr>
          <w:szCs w:val="16"/>
          <w:lang w:eastAsia="sl-SI"/>
        </w:rPr>
        <w:t xml:space="preserve"> godine</w:t>
      </w:r>
      <w:r w:rsidR="00074736" w:rsidRPr="00F14C6E">
        <w:rPr>
          <w:szCs w:val="16"/>
          <w:lang w:eastAsia="sl-SI"/>
        </w:rPr>
        <w:t xml:space="preserve"> (preduvjet – </w:t>
      </w:r>
    </w:p>
    <w:p w14:paraId="04B33E4F" w14:textId="0FD211D5" w:rsidR="00074736" w:rsidRPr="00F14C6E" w:rsidRDefault="00917F13" w:rsidP="00917F13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    </w:t>
      </w:r>
      <w:r w:rsidR="00074736" w:rsidRPr="00F14C6E">
        <w:rPr>
          <w:szCs w:val="16"/>
          <w:lang w:eastAsia="sl-SI"/>
        </w:rPr>
        <w:t>ishođeno energetsko odobrenje sukladno važećim propisima)</w:t>
      </w:r>
    </w:p>
    <w:p w14:paraId="2D010C46" w14:textId="77777777" w:rsidR="00917F13" w:rsidRDefault="00917F13" w:rsidP="00917F13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2. </w:t>
      </w:r>
      <w:r w:rsidR="00074736" w:rsidRPr="00F14C6E">
        <w:rPr>
          <w:szCs w:val="16"/>
          <w:lang w:eastAsia="sl-SI"/>
        </w:rPr>
        <w:t xml:space="preserve">planirano vrijeme izgradnje: 2023. -  2027. </w:t>
      </w:r>
      <w:r>
        <w:rPr>
          <w:szCs w:val="16"/>
          <w:lang w:eastAsia="sl-SI"/>
        </w:rPr>
        <w:t xml:space="preserve">godine </w:t>
      </w:r>
      <w:r w:rsidR="00074736" w:rsidRPr="00F14C6E">
        <w:rPr>
          <w:szCs w:val="16"/>
          <w:lang w:eastAsia="sl-SI"/>
        </w:rPr>
        <w:t xml:space="preserve">(prethodno HEP-ODS </w:t>
      </w:r>
    </w:p>
    <w:p w14:paraId="1EAB4788" w14:textId="77777777" w:rsidR="00917F13" w:rsidRDefault="00917F13" w:rsidP="00917F13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    </w:t>
      </w:r>
      <w:r w:rsidR="00074736" w:rsidRPr="00F14C6E">
        <w:rPr>
          <w:szCs w:val="16"/>
          <w:lang w:eastAsia="sl-SI"/>
        </w:rPr>
        <w:t xml:space="preserve">d.o.o. treba izgraditi MTS 10(20)/0,4 kV Sklope 2 i priključni KBDV </w:t>
      </w:r>
    </w:p>
    <w:p w14:paraId="6B6A138B" w14:textId="091688E0" w:rsidR="00074736" w:rsidRPr="00F14C6E" w:rsidRDefault="00917F13" w:rsidP="00917F13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    </w:t>
      </w:r>
      <w:r w:rsidR="00074736" w:rsidRPr="00F14C6E">
        <w:rPr>
          <w:szCs w:val="16"/>
          <w:lang w:eastAsia="sl-SI"/>
        </w:rPr>
        <w:t xml:space="preserve">10(20) kV) </w:t>
      </w:r>
    </w:p>
    <w:p w14:paraId="5F7CBA33" w14:textId="23E11599" w:rsidR="00074736" w:rsidRPr="00F14C6E" w:rsidRDefault="00917F13" w:rsidP="00917F13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3. </w:t>
      </w:r>
      <w:r w:rsidR="00074736" w:rsidRPr="00F14C6E">
        <w:rPr>
          <w:szCs w:val="16"/>
          <w:lang w:eastAsia="sl-SI"/>
        </w:rPr>
        <w:t>ishođenje zasebne uporabne dozvole: 2028.</w:t>
      </w:r>
      <w:r>
        <w:rPr>
          <w:szCs w:val="16"/>
          <w:lang w:eastAsia="sl-SI"/>
        </w:rPr>
        <w:t xml:space="preserve"> godine</w:t>
      </w:r>
    </w:p>
    <w:p w14:paraId="4F00165C" w14:textId="77777777" w:rsidR="00074736" w:rsidRPr="00F14C6E" w:rsidRDefault="00074736" w:rsidP="00074736">
      <w:pPr>
        <w:pStyle w:val="ListParagraph"/>
        <w:ind w:left="1440"/>
        <w:rPr>
          <w:szCs w:val="16"/>
          <w:lang w:eastAsia="sl-SI"/>
        </w:rPr>
      </w:pPr>
    </w:p>
    <w:p w14:paraId="5166AD79" w14:textId="77777777" w:rsidR="00074736" w:rsidRPr="00F14C6E" w:rsidRDefault="00074736" w:rsidP="00917F13">
      <w:pPr>
        <w:pStyle w:val="ListParagraph"/>
        <w:numPr>
          <w:ilvl w:val="0"/>
          <w:numId w:val="18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 xml:space="preserve">Etapa 9 – </w:t>
      </w:r>
      <w:r w:rsidRPr="00F14C6E">
        <w:t>izgradnja injekcijske zavjese na prostoru HES Kosinj</w:t>
      </w:r>
      <w:r w:rsidRPr="00F14C6E">
        <w:rPr>
          <w:szCs w:val="16"/>
          <w:lang w:eastAsia="sl-SI"/>
        </w:rPr>
        <w:t>:</w:t>
      </w:r>
    </w:p>
    <w:p w14:paraId="6B19E3EE" w14:textId="7E8F5811" w:rsidR="00074736" w:rsidRPr="00F14C6E" w:rsidRDefault="00917F13" w:rsidP="00917F13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1. </w:t>
      </w:r>
      <w:r w:rsidR="00074736" w:rsidRPr="00F14C6E">
        <w:rPr>
          <w:szCs w:val="16"/>
          <w:lang w:eastAsia="sl-SI"/>
        </w:rPr>
        <w:t>planirani rok podnošenja zahtjeva: zadnji kvartal 2022.</w:t>
      </w:r>
      <w:r>
        <w:rPr>
          <w:szCs w:val="16"/>
          <w:lang w:eastAsia="sl-SI"/>
        </w:rPr>
        <w:t xml:space="preserve"> godine</w:t>
      </w:r>
    </w:p>
    <w:p w14:paraId="5B4A0DA8" w14:textId="5EC6AD2B" w:rsidR="00074736" w:rsidRPr="00F14C6E" w:rsidRDefault="00917F13" w:rsidP="00917F13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2. </w:t>
      </w:r>
      <w:r w:rsidR="00074736" w:rsidRPr="00F14C6E">
        <w:rPr>
          <w:szCs w:val="16"/>
          <w:lang w:eastAsia="sl-SI"/>
        </w:rPr>
        <w:t>planirano vrijeme izgradnje: početak 2023. -  2027.</w:t>
      </w:r>
      <w:r>
        <w:rPr>
          <w:szCs w:val="16"/>
          <w:lang w:eastAsia="sl-SI"/>
        </w:rPr>
        <w:t xml:space="preserve"> godine</w:t>
      </w:r>
    </w:p>
    <w:p w14:paraId="42FACAF6" w14:textId="78143633" w:rsidR="00074736" w:rsidRPr="00F14C6E" w:rsidRDefault="00917F13" w:rsidP="00917F13">
      <w:pPr>
        <w:pStyle w:val="ListParagraph"/>
        <w:ind w:left="1800" w:firstLine="0"/>
        <w:rPr>
          <w:szCs w:val="16"/>
          <w:lang w:eastAsia="sl-SI"/>
        </w:rPr>
      </w:pPr>
      <w:r>
        <w:rPr>
          <w:szCs w:val="16"/>
          <w:lang w:eastAsia="sl-SI"/>
        </w:rPr>
        <w:t xml:space="preserve">3. </w:t>
      </w:r>
      <w:r w:rsidR="00074736" w:rsidRPr="00F14C6E">
        <w:rPr>
          <w:szCs w:val="16"/>
          <w:lang w:eastAsia="sl-SI"/>
        </w:rPr>
        <w:t>ishođenje uporabne dozvole (jedna za etape 6,7,9,10 i 11) početak 2028.</w:t>
      </w:r>
      <w:r>
        <w:rPr>
          <w:szCs w:val="16"/>
          <w:lang w:eastAsia="sl-SI"/>
        </w:rPr>
        <w:t xml:space="preserve"> godine</w:t>
      </w:r>
    </w:p>
    <w:p w14:paraId="2A490C8C" w14:textId="77777777" w:rsidR="00074736" w:rsidRPr="00F14C6E" w:rsidRDefault="00074736" w:rsidP="00074736">
      <w:pPr>
        <w:pStyle w:val="ListParagraph"/>
        <w:ind w:left="1800"/>
        <w:rPr>
          <w:szCs w:val="16"/>
          <w:lang w:eastAsia="sl-SI"/>
        </w:rPr>
      </w:pPr>
    </w:p>
    <w:p w14:paraId="4F730DC8" w14:textId="77777777" w:rsidR="00074736" w:rsidRPr="00F14C6E" w:rsidRDefault="00074736" w:rsidP="00917F13">
      <w:pPr>
        <w:pStyle w:val="ListParagraph"/>
        <w:numPr>
          <w:ilvl w:val="0"/>
          <w:numId w:val="18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 xml:space="preserve">Etapa 11 - </w:t>
      </w:r>
      <w:r w:rsidRPr="00F14C6E">
        <w:t>izgradnja građevina na uređenju prostora akumulacije HES Kosinj</w:t>
      </w:r>
      <w:r w:rsidRPr="00F14C6E">
        <w:rPr>
          <w:szCs w:val="16"/>
          <w:lang w:eastAsia="sl-SI"/>
        </w:rPr>
        <w:t>:</w:t>
      </w:r>
    </w:p>
    <w:p w14:paraId="0BE490F8" w14:textId="4A138526" w:rsidR="00074736" w:rsidRPr="00F14C6E" w:rsidRDefault="00074736" w:rsidP="00917F13">
      <w:pPr>
        <w:pStyle w:val="ListParagraph"/>
        <w:numPr>
          <w:ilvl w:val="0"/>
          <w:numId w:val="15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>planirani rok podnošenja zahtjeva: prvi kvartal 2024.</w:t>
      </w:r>
      <w:r w:rsidR="00917F13">
        <w:rPr>
          <w:szCs w:val="16"/>
          <w:lang w:eastAsia="sl-SI"/>
        </w:rPr>
        <w:t xml:space="preserve"> godine</w:t>
      </w:r>
    </w:p>
    <w:p w14:paraId="5A9A2F5E" w14:textId="4E49B252" w:rsidR="00074736" w:rsidRPr="00F14C6E" w:rsidRDefault="00074736" w:rsidP="00074736">
      <w:pPr>
        <w:pStyle w:val="ListParagraph"/>
        <w:numPr>
          <w:ilvl w:val="0"/>
          <w:numId w:val="15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>planirano vrijeme izgradnje: početak 2023.-2027.</w:t>
      </w:r>
      <w:r w:rsidR="00917F13">
        <w:rPr>
          <w:szCs w:val="16"/>
          <w:lang w:eastAsia="sl-SI"/>
        </w:rPr>
        <w:t xml:space="preserve"> godine </w:t>
      </w:r>
      <w:r w:rsidRPr="00F14C6E">
        <w:rPr>
          <w:szCs w:val="16"/>
          <w:lang w:eastAsia="sl-SI"/>
        </w:rPr>
        <w:t>(prije uređenja akumulacije HEP-ODS d.o.o. treba ukloniti EE mrežu s tog područja)</w:t>
      </w:r>
    </w:p>
    <w:p w14:paraId="6818089B" w14:textId="1A6E87DC" w:rsidR="00074736" w:rsidRPr="00F14C6E" w:rsidRDefault="00074736" w:rsidP="00074736">
      <w:pPr>
        <w:pStyle w:val="ListParagraph"/>
        <w:numPr>
          <w:ilvl w:val="0"/>
          <w:numId w:val="15"/>
        </w:numPr>
        <w:rPr>
          <w:szCs w:val="16"/>
          <w:lang w:eastAsia="sl-SI"/>
        </w:rPr>
      </w:pPr>
      <w:r w:rsidRPr="00F14C6E">
        <w:rPr>
          <w:szCs w:val="16"/>
          <w:lang w:eastAsia="sl-SI"/>
        </w:rPr>
        <w:t>ishođenje uporabne dozvole (jedna za etape 6,7,9,10 i 11) početak 2028.</w:t>
      </w:r>
      <w:r w:rsidR="00917F13">
        <w:rPr>
          <w:szCs w:val="16"/>
          <w:lang w:eastAsia="sl-SI"/>
        </w:rPr>
        <w:t xml:space="preserve"> godine</w:t>
      </w:r>
    </w:p>
    <w:p w14:paraId="7D0F0BE1" w14:textId="77777777" w:rsidR="00074736" w:rsidRPr="002F1518" w:rsidRDefault="00074736" w:rsidP="00074736">
      <w:pPr>
        <w:pStyle w:val="ListParagraph"/>
        <w:ind w:left="1440"/>
        <w:rPr>
          <w:szCs w:val="16"/>
          <w:lang w:eastAsia="sl-SI"/>
        </w:rPr>
      </w:pPr>
    </w:p>
    <w:p w14:paraId="4547B451" w14:textId="1E02996A" w:rsidR="00074736" w:rsidRPr="005232BC" w:rsidRDefault="00074736" w:rsidP="00917F13">
      <w:pPr>
        <w:pStyle w:val="ListParagraph"/>
        <w:ind w:left="1418" w:firstLine="0"/>
      </w:pPr>
      <w:r w:rsidRPr="005232BC">
        <w:t>Nositelj obveze</w:t>
      </w:r>
      <w:r w:rsidR="002727FD">
        <w:t xml:space="preserve"> za točke a) do k) su</w:t>
      </w:r>
      <w:r w:rsidRPr="005232BC">
        <w:t>: Investitor i Ministarstvo prostornog</w:t>
      </w:r>
      <w:r>
        <w:t>a</w:t>
      </w:r>
      <w:r w:rsidRPr="005232BC">
        <w:t xml:space="preserve"> uređenja, graditeljstva i državne imovine, Uprava za prostorno uređenje i dozvole državnog značaja</w:t>
      </w:r>
    </w:p>
    <w:p w14:paraId="6ADD71BF" w14:textId="549AD841" w:rsidR="00074736" w:rsidRPr="005232BC" w:rsidRDefault="00074736" w:rsidP="00917F13">
      <w:pPr>
        <w:pStyle w:val="ListParagraph"/>
        <w:ind w:left="709" w:firstLine="709"/>
      </w:pPr>
      <w:r>
        <w:t>Predvidivi rok: prema p</w:t>
      </w:r>
      <w:r w:rsidRPr="005232BC">
        <w:t>laniranoj dinamici podnošenja zahtjeva</w:t>
      </w:r>
      <w:r w:rsidR="002727FD">
        <w:t xml:space="preserve"> i izgradnje</w:t>
      </w:r>
    </w:p>
    <w:p w14:paraId="4C61A2EC" w14:textId="77777777" w:rsidR="00074736" w:rsidRDefault="00074736" w:rsidP="00074736">
      <w:pPr>
        <w:pStyle w:val="ListParagraph"/>
        <w:ind w:left="709"/>
      </w:pPr>
    </w:p>
    <w:p w14:paraId="1123EE48" w14:textId="5367099B" w:rsidR="00074736" w:rsidRDefault="00074736" w:rsidP="00074736">
      <w:pPr>
        <w:numPr>
          <w:ilvl w:val="0"/>
          <w:numId w:val="3"/>
        </w:numPr>
      </w:pPr>
      <w:r>
        <w:t xml:space="preserve">Sklapanje Ugovora o koncesiji za korištenje vodne snage za proizvodnju električne energije sukladno Zakonu o vodama </w:t>
      </w:r>
      <w:r w:rsidRPr="00330FDD">
        <w:t>(Narodne novine, broj 66/19)</w:t>
      </w:r>
      <w:r>
        <w:t>, čemu prethodi Odluka Vlade Republike Hrvatske o dodjeli predmetne koncesije sukladno Zakonu</w:t>
      </w:r>
      <w:r w:rsidRPr="00330FDD">
        <w:t xml:space="preserve"> o strateškim investicijskim projektima Republike Hrvatske (Narodne novine, broj 29/18 i 114/18</w:t>
      </w:r>
      <w:r>
        <w:t>)</w:t>
      </w:r>
    </w:p>
    <w:p w14:paraId="7E6F10C7" w14:textId="77777777" w:rsidR="00074736" w:rsidRDefault="00074736" w:rsidP="002727FD">
      <w:pPr>
        <w:pStyle w:val="ListParagraph"/>
        <w:ind w:hanging="11"/>
      </w:pPr>
      <w:r w:rsidRPr="002F1518">
        <w:t>Nositelj obveze: I</w:t>
      </w:r>
      <w:r>
        <w:t xml:space="preserve">nvestitor </w:t>
      </w:r>
      <w:r w:rsidRPr="002F1518">
        <w:t xml:space="preserve">i </w:t>
      </w:r>
      <w:r>
        <w:t>Ministarstvo gospodarstva i održivog razvoja</w:t>
      </w:r>
    </w:p>
    <w:p w14:paraId="208469AE" w14:textId="6E628DEB" w:rsidR="00074736" w:rsidRDefault="00074736" w:rsidP="002727FD">
      <w:pPr>
        <w:spacing w:line="276" w:lineRule="auto"/>
        <w:ind w:left="709" w:firstLine="0"/>
        <w:rPr>
          <w:szCs w:val="24"/>
        </w:rPr>
      </w:pPr>
      <w:r w:rsidRPr="002F1518">
        <w:t xml:space="preserve">Predvidivi rok: </w:t>
      </w:r>
      <w:r>
        <w:t xml:space="preserve">zadnji kvartal 2026. </w:t>
      </w:r>
      <w:r w:rsidR="002727FD">
        <w:t xml:space="preserve">godine </w:t>
      </w:r>
      <w:r>
        <w:t xml:space="preserve">- </w:t>
      </w:r>
      <w:r>
        <w:rPr>
          <w:szCs w:val="16"/>
          <w:lang w:eastAsia="sl-SI"/>
        </w:rPr>
        <w:t>nakon izgradnje Projekta, a prije ishođenja uporabne dozvole.</w:t>
      </w:r>
    </w:p>
    <w:p w14:paraId="5DA32800" w14:textId="77777777" w:rsidR="00074736" w:rsidRPr="008142CC" w:rsidRDefault="00074736" w:rsidP="00F7766E">
      <w:pPr>
        <w:spacing w:line="276" w:lineRule="auto"/>
        <w:ind w:left="0" w:firstLine="0"/>
        <w:rPr>
          <w:szCs w:val="24"/>
        </w:rPr>
      </w:pPr>
    </w:p>
    <w:p w14:paraId="781CEC79" w14:textId="77777777" w:rsidR="00CA0655" w:rsidRPr="008142CC" w:rsidRDefault="00CA0655" w:rsidP="003E090F">
      <w:pPr>
        <w:spacing w:line="276" w:lineRule="auto"/>
        <w:ind w:left="0" w:firstLine="0"/>
        <w:rPr>
          <w:szCs w:val="24"/>
        </w:rPr>
      </w:pPr>
      <w:r w:rsidRPr="008142CC">
        <w:rPr>
          <w:szCs w:val="24"/>
        </w:rPr>
        <w:lastRenderedPageBreak/>
        <w:t>Svi upravni i drugi postupci navedeni u predmetnom hodogramu aktivnosti kao i možebitni postupci koji nisu navedeni, a koje će biti potrebno provesti u svrhu pripreme i realizacije Projekta, provest će se sukladno propisima Republike Hrvatske.</w:t>
      </w:r>
    </w:p>
    <w:p w14:paraId="3C9F7BD3" w14:textId="77777777" w:rsidR="00B56EE7" w:rsidRPr="008142CC" w:rsidRDefault="00B56EE7" w:rsidP="00B56EE7">
      <w:pPr>
        <w:rPr>
          <w:szCs w:val="24"/>
          <w:lang w:eastAsia="hr-HR"/>
        </w:rPr>
      </w:pPr>
    </w:p>
    <w:p w14:paraId="781CEC7B" w14:textId="77777777" w:rsidR="00CA0655" w:rsidRPr="008142CC" w:rsidRDefault="00CA0655" w:rsidP="00332A10">
      <w:pPr>
        <w:pStyle w:val="ListParagraph"/>
        <w:spacing w:after="120" w:line="276" w:lineRule="auto"/>
        <w:ind w:left="0" w:firstLine="0"/>
        <w:jc w:val="center"/>
        <w:rPr>
          <w:b/>
          <w:szCs w:val="24"/>
        </w:rPr>
      </w:pPr>
      <w:r w:rsidRPr="008142CC">
        <w:rPr>
          <w:b/>
          <w:szCs w:val="24"/>
        </w:rPr>
        <w:t>IX.</w:t>
      </w:r>
    </w:p>
    <w:p w14:paraId="781CEC7C" w14:textId="77777777" w:rsidR="00CA0655" w:rsidRPr="008142CC" w:rsidRDefault="00CA0655" w:rsidP="00332A10">
      <w:pPr>
        <w:pStyle w:val="ListParagraph"/>
        <w:spacing w:after="120" w:line="276" w:lineRule="auto"/>
        <w:ind w:left="0" w:firstLine="0"/>
        <w:jc w:val="left"/>
        <w:rPr>
          <w:szCs w:val="24"/>
        </w:rPr>
      </w:pPr>
      <w:r w:rsidRPr="008142CC">
        <w:rPr>
          <w:bCs/>
          <w:szCs w:val="24"/>
        </w:rPr>
        <w:t>Ova Odluka stupa na snagu danom donošenja, a objavit će se</w:t>
      </w:r>
      <w:r w:rsidRPr="008142CC">
        <w:rPr>
          <w:szCs w:val="24"/>
        </w:rPr>
        <w:t xml:space="preserve"> u „Narodnim novinama“.</w:t>
      </w:r>
    </w:p>
    <w:p w14:paraId="781CEC7D" w14:textId="77777777" w:rsidR="00CA0655" w:rsidRPr="008142CC" w:rsidRDefault="00CA0655" w:rsidP="003853F5">
      <w:pPr>
        <w:pStyle w:val="t-9-8"/>
        <w:spacing w:beforeLines="30" w:before="72" w:beforeAutospacing="0" w:afterLines="30" w:after="72" w:afterAutospacing="0" w:line="276" w:lineRule="auto"/>
        <w:jc w:val="both"/>
        <w:rPr>
          <w:lang w:eastAsia="en-US"/>
        </w:rPr>
      </w:pPr>
    </w:p>
    <w:p w14:paraId="781CEC7E" w14:textId="77777777" w:rsidR="00CA0655" w:rsidRPr="008142CC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8142CC">
        <w:rPr>
          <w:lang w:eastAsia="en-US"/>
        </w:rPr>
        <w:t>Klasa:</w:t>
      </w:r>
    </w:p>
    <w:p w14:paraId="781CEC7F" w14:textId="77777777" w:rsidR="00CA0655" w:rsidRPr="008142CC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8142CC">
        <w:rPr>
          <w:lang w:eastAsia="en-US"/>
        </w:rPr>
        <w:t>Urbroj:</w:t>
      </w:r>
    </w:p>
    <w:p w14:paraId="781CEC80" w14:textId="77777777" w:rsidR="00CA0655" w:rsidRPr="008142CC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8142CC">
        <w:rPr>
          <w:lang w:eastAsia="en-US"/>
        </w:rPr>
        <w:t xml:space="preserve">Zagreb, </w:t>
      </w:r>
    </w:p>
    <w:p w14:paraId="781CEC81" w14:textId="77777777" w:rsidR="00CA0655" w:rsidRPr="008142CC" w:rsidRDefault="00CA0655" w:rsidP="002967CB">
      <w:pPr>
        <w:spacing w:line="276" w:lineRule="auto"/>
        <w:ind w:left="6381" w:firstLine="709"/>
        <w:rPr>
          <w:b/>
          <w:szCs w:val="24"/>
        </w:rPr>
      </w:pPr>
    </w:p>
    <w:p w14:paraId="781CEC82" w14:textId="77777777" w:rsidR="00CA0655" w:rsidRPr="008142CC" w:rsidRDefault="00CA0655" w:rsidP="002967CB">
      <w:pPr>
        <w:spacing w:line="276" w:lineRule="auto"/>
        <w:ind w:left="6381" w:firstLine="709"/>
        <w:rPr>
          <w:b/>
          <w:szCs w:val="24"/>
        </w:rPr>
      </w:pPr>
      <w:r w:rsidRPr="008142CC">
        <w:rPr>
          <w:b/>
          <w:szCs w:val="24"/>
        </w:rPr>
        <w:t>Predsjednik</w:t>
      </w:r>
    </w:p>
    <w:p w14:paraId="781CEC83" w14:textId="77777777" w:rsidR="00CA0655" w:rsidRPr="008142CC" w:rsidRDefault="00CA0655" w:rsidP="002967CB">
      <w:pPr>
        <w:spacing w:line="276" w:lineRule="auto"/>
        <w:ind w:left="0" w:firstLine="0"/>
        <w:jc w:val="right"/>
        <w:rPr>
          <w:b/>
          <w:szCs w:val="24"/>
        </w:rPr>
      </w:pPr>
      <w:r w:rsidRPr="008142CC">
        <w:rPr>
          <w:b/>
          <w:szCs w:val="24"/>
        </w:rPr>
        <w:t>mr. sc. Andrej Plenković</w:t>
      </w:r>
    </w:p>
    <w:p w14:paraId="781CEC84" w14:textId="71B85342" w:rsidR="00CA0655" w:rsidRPr="008142CC" w:rsidRDefault="00CA0655" w:rsidP="0064424E">
      <w:pPr>
        <w:spacing w:line="276" w:lineRule="auto"/>
        <w:ind w:left="0" w:firstLine="0"/>
        <w:jc w:val="center"/>
        <w:rPr>
          <w:b/>
          <w:szCs w:val="24"/>
        </w:rPr>
      </w:pPr>
      <w:r w:rsidRPr="008142CC">
        <w:rPr>
          <w:b/>
          <w:szCs w:val="24"/>
        </w:rPr>
        <w:br w:type="page"/>
      </w:r>
      <w:r w:rsidRPr="008142CC">
        <w:rPr>
          <w:b/>
          <w:szCs w:val="24"/>
        </w:rPr>
        <w:lastRenderedPageBreak/>
        <w:t>OBRAZLOŽENJE</w:t>
      </w:r>
    </w:p>
    <w:p w14:paraId="475EFCA5" w14:textId="77777777" w:rsidR="0029377D" w:rsidRPr="008142CC" w:rsidRDefault="0029377D" w:rsidP="0064424E">
      <w:pPr>
        <w:spacing w:line="276" w:lineRule="auto"/>
        <w:ind w:left="0" w:firstLine="0"/>
        <w:jc w:val="center"/>
        <w:rPr>
          <w:b/>
          <w:szCs w:val="24"/>
        </w:rPr>
      </w:pPr>
    </w:p>
    <w:p w14:paraId="781CEC86" w14:textId="7A9B9D11" w:rsidR="00CA0655" w:rsidRPr="008142CC" w:rsidRDefault="00CA0655" w:rsidP="0032253D">
      <w:pPr>
        <w:spacing w:after="120" w:line="276" w:lineRule="auto"/>
        <w:ind w:left="0" w:firstLine="0"/>
        <w:rPr>
          <w:szCs w:val="24"/>
        </w:rPr>
      </w:pPr>
      <w:r w:rsidRPr="008142CC">
        <w:rPr>
          <w:szCs w:val="24"/>
        </w:rPr>
        <w:t>Sukladno Zakonu o strateškim investicijskim projektima Republike Hrvatske („Narodne novine“, br</w:t>
      </w:r>
      <w:r w:rsidR="00B50A59" w:rsidRPr="008142CC">
        <w:rPr>
          <w:szCs w:val="24"/>
        </w:rPr>
        <w:t>.</w:t>
      </w:r>
      <w:r w:rsidRPr="008142CC">
        <w:rPr>
          <w:szCs w:val="24"/>
        </w:rPr>
        <w:t xml:space="preserve"> 29/18 i 114/18, </w:t>
      </w:r>
      <w:r w:rsidRPr="008142CC">
        <w:rPr>
          <w:iCs/>
          <w:szCs w:val="24"/>
        </w:rPr>
        <w:t>u daljnjem tekstu: Zakon</w:t>
      </w:r>
      <w:r w:rsidRPr="008142CC">
        <w:rPr>
          <w:szCs w:val="24"/>
        </w:rPr>
        <w:t xml:space="preserve">), </w:t>
      </w:r>
      <w:r w:rsidR="000530AE" w:rsidRPr="008142CC">
        <w:rPr>
          <w:szCs w:val="24"/>
        </w:rPr>
        <w:t>I</w:t>
      </w:r>
      <w:r w:rsidRPr="008142CC">
        <w:rPr>
          <w:szCs w:val="24"/>
        </w:rPr>
        <w:t>nvestitor</w:t>
      </w:r>
      <w:r w:rsidR="00A76E2A" w:rsidRPr="00A76E2A">
        <w:rPr>
          <w:szCs w:val="24"/>
        </w:rPr>
        <w:t xml:space="preserve"> </w:t>
      </w:r>
      <w:r w:rsidR="00A76E2A" w:rsidRPr="00DA3BCA">
        <w:rPr>
          <w:szCs w:val="24"/>
        </w:rPr>
        <w:t>Hrvatska elektroprivreda d.d.</w:t>
      </w:r>
      <w:r w:rsidRPr="008142CC">
        <w:rPr>
          <w:szCs w:val="24"/>
        </w:rPr>
        <w:t xml:space="preserve">, podnio je prijavu za proglašenje projekta pod nazivom </w:t>
      </w:r>
      <w:bookmarkStart w:id="4" w:name="_Hlk56061692"/>
      <w:r w:rsidRPr="008142CC">
        <w:rPr>
          <w:szCs w:val="24"/>
        </w:rPr>
        <w:t>„</w:t>
      </w:r>
      <w:r w:rsidR="00A76E2A" w:rsidRPr="00DA3BCA">
        <w:rPr>
          <w:szCs w:val="24"/>
        </w:rPr>
        <w:t>Hidroenergetski sustav Kosinj</w:t>
      </w:r>
      <w:r w:rsidRPr="008142CC">
        <w:rPr>
          <w:szCs w:val="24"/>
        </w:rPr>
        <w:t>“</w:t>
      </w:r>
      <w:bookmarkEnd w:id="4"/>
      <w:r w:rsidRPr="008142CC">
        <w:rPr>
          <w:iCs/>
          <w:szCs w:val="24"/>
        </w:rPr>
        <w:t xml:space="preserve"> (u daljnjem tekstu: Projekt) </w:t>
      </w:r>
      <w:r w:rsidRPr="008142CC">
        <w:rPr>
          <w:szCs w:val="24"/>
        </w:rPr>
        <w:t>strateškim investicijskim projektom Republike Hrvatske.</w:t>
      </w:r>
    </w:p>
    <w:p w14:paraId="781CEC87" w14:textId="7B77DCE3" w:rsidR="00CA0655" w:rsidRDefault="00CA0655" w:rsidP="001370FB">
      <w:pPr>
        <w:spacing w:after="200" w:line="276" w:lineRule="auto"/>
        <w:ind w:left="0" w:firstLine="0"/>
        <w:rPr>
          <w:szCs w:val="24"/>
        </w:rPr>
      </w:pPr>
      <w:r w:rsidRPr="008142CC">
        <w:rPr>
          <w:szCs w:val="24"/>
        </w:rPr>
        <w:t>Povjerenstvo za procjenu i utvrđivanje prijedloga strateških projekata (u daljnjem tekstu: Povjerenstvo) na sjednici održanoj</w:t>
      </w:r>
      <w:r w:rsidR="006C69F9">
        <w:rPr>
          <w:szCs w:val="24"/>
        </w:rPr>
        <w:t xml:space="preserve"> </w:t>
      </w:r>
      <w:r w:rsidR="006C69F9" w:rsidRPr="002F1518">
        <w:t>2</w:t>
      </w:r>
      <w:r w:rsidR="006C69F9">
        <w:t>3</w:t>
      </w:r>
      <w:r w:rsidR="006C69F9" w:rsidRPr="002F1518">
        <w:t xml:space="preserve">. </w:t>
      </w:r>
      <w:r w:rsidR="006C69F9">
        <w:t xml:space="preserve">veljače </w:t>
      </w:r>
      <w:r w:rsidR="006C69F9" w:rsidRPr="002F1518">
        <w:t>20</w:t>
      </w:r>
      <w:r w:rsidR="006C69F9">
        <w:t>2</w:t>
      </w:r>
      <w:r w:rsidR="006C69F9" w:rsidRPr="002F1518">
        <w:t xml:space="preserve">1. </w:t>
      </w:r>
      <w:r w:rsidRPr="008142CC">
        <w:rPr>
          <w:szCs w:val="24"/>
        </w:rPr>
        <w:t>godine ocijenilo je da predloženi Projekt udovoljava propisanim kriterijima Zakona. Na temelju prijedloga Povjerenstva, Ministarstvo gospodarstva i održivog razvoja je</w:t>
      </w:r>
      <w:r w:rsidR="006C69F9">
        <w:rPr>
          <w:szCs w:val="24"/>
        </w:rPr>
        <w:t xml:space="preserve"> </w:t>
      </w:r>
      <w:r w:rsidR="006C69F9" w:rsidRPr="002F1518">
        <w:t>2</w:t>
      </w:r>
      <w:r w:rsidR="006C69F9">
        <w:t>3</w:t>
      </w:r>
      <w:r w:rsidR="006C69F9" w:rsidRPr="002F1518">
        <w:t xml:space="preserve">. </w:t>
      </w:r>
      <w:r w:rsidR="006C69F9">
        <w:t xml:space="preserve">veljače </w:t>
      </w:r>
      <w:r w:rsidR="006C69F9" w:rsidRPr="002F1518">
        <w:t>20</w:t>
      </w:r>
      <w:r w:rsidR="006C69F9">
        <w:t>2</w:t>
      </w:r>
      <w:r w:rsidR="006C69F9" w:rsidRPr="002F1518">
        <w:t xml:space="preserve">1. </w:t>
      </w:r>
      <w:r w:rsidRPr="008142CC">
        <w:rPr>
          <w:szCs w:val="24"/>
        </w:rPr>
        <w:t>godine donijelo Odluku o uvrštenju Projekta na Listu strateških projekata</w:t>
      </w:r>
      <w:r w:rsidR="00F6207C">
        <w:rPr>
          <w:szCs w:val="24"/>
        </w:rPr>
        <w:t xml:space="preserve"> te Odluku o imenovanju </w:t>
      </w:r>
      <w:r w:rsidR="00F6207C">
        <w:rPr>
          <w:rFonts w:eastAsia="Times New Roman"/>
          <w:szCs w:val="24"/>
          <w:lang w:eastAsia="hr-HR"/>
        </w:rPr>
        <w:t>g</w:t>
      </w:r>
      <w:r w:rsidR="006C69F9">
        <w:rPr>
          <w:rFonts w:eastAsia="Times New Roman"/>
          <w:szCs w:val="24"/>
          <w:lang w:eastAsia="hr-HR"/>
        </w:rPr>
        <w:t>đe</w:t>
      </w:r>
      <w:r w:rsidR="00F6207C">
        <w:rPr>
          <w:rFonts w:eastAsia="Times New Roman"/>
          <w:szCs w:val="24"/>
          <w:lang w:eastAsia="hr-HR"/>
        </w:rPr>
        <w:t xml:space="preserve">. </w:t>
      </w:r>
      <w:r w:rsidR="006C69F9">
        <w:rPr>
          <w:rFonts w:eastAsia="Times New Roman"/>
          <w:szCs w:val="24"/>
          <w:lang w:eastAsia="hr-HR"/>
        </w:rPr>
        <w:t xml:space="preserve">Kristine Čelić ravnateljice </w:t>
      </w:r>
      <w:r w:rsidR="00F6207C" w:rsidRPr="008142CC">
        <w:rPr>
          <w:rFonts w:eastAsia="Times New Roman"/>
          <w:szCs w:val="24"/>
          <w:lang w:eastAsia="hr-HR"/>
        </w:rPr>
        <w:t xml:space="preserve">u Ministarstvu </w:t>
      </w:r>
      <w:r w:rsidR="006C69F9">
        <w:rPr>
          <w:rFonts w:eastAsia="Times New Roman"/>
          <w:szCs w:val="24"/>
          <w:lang w:eastAsia="hr-HR"/>
        </w:rPr>
        <w:t>gospodarstva i održivog razvoja</w:t>
      </w:r>
      <w:r w:rsidR="00F6207C">
        <w:rPr>
          <w:rFonts w:eastAsia="Times New Roman"/>
          <w:szCs w:val="24"/>
          <w:lang w:eastAsia="hr-HR"/>
        </w:rPr>
        <w:t>,</w:t>
      </w:r>
      <w:r w:rsidR="00F6207C" w:rsidRPr="008142CC">
        <w:rPr>
          <w:rFonts w:eastAsia="Times New Roman"/>
          <w:szCs w:val="24"/>
          <w:lang w:eastAsia="hr-HR"/>
        </w:rPr>
        <w:t xml:space="preserve"> </w:t>
      </w:r>
      <w:r w:rsidR="00F6207C">
        <w:rPr>
          <w:rFonts w:eastAsia="Times New Roman"/>
          <w:szCs w:val="24"/>
          <w:lang w:eastAsia="hr-HR"/>
        </w:rPr>
        <w:t>v</w:t>
      </w:r>
      <w:r w:rsidR="00F6207C" w:rsidRPr="008142CC">
        <w:rPr>
          <w:rFonts w:eastAsia="Times New Roman"/>
          <w:szCs w:val="24"/>
          <w:lang w:eastAsia="hr-HR"/>
        </w:rPr>
        <w:t>oditelj</w:t>
      </w:r>
      <w:r w:rsidR="006C69F9">
        <w:rPr>
          <w:rFonts w:eastAsia="Times New Roman"/>
          <w:szCs w:val="24"/>
          <w:lang w:eastAsia="hr-HR"/>
        </w:rPr>
        <w:t>icom</w:t>
      </w:r>
      <w:r w:rsidR="00F6207C" w:rsidRPr="008142CC">
        <w:rPr>
          <w:rFonts w:eastAsia="Times New Roman"/>
          <w:szCs w:val="24"/>
          <w:lang w:eastAsia="hr-HR"/>
        </w:rPr>
        <w:t xml:space="preserve"> Operativne skupine za pripremu i provedbu Projekta</w:t>
      </w:r>
      <w:r w:rsidR="00F6207C">
        <w:rPr>
          <w:rFonts w:eastAsia="Times New Roman"/>
          <w:szCs w:val="24"/>
          <w:lang w:eastAsia="hr-HR"/>
        </w:rPr>
        <w:t xml:space="preserve"> (</w:t>
      </w:r>
      <w:r w:rsidR="00F6207C" w:rsidRPr="008142CC">
        <w:rPr>
          <w:iCs/>
          <w:szCs w:val="24"/>
        </w:rPr>
        <w:t xml:space="preserve">u daljnjem tekstu: </w:t>
      </w:r>
      <w:r w:rsidR="00F6207C">
        <w:rPr>
          <w:iCs/>
          <w:szCs w:val="24"/>
        </w:rPr>
        <w:t>Operativna skupina)</w:t>
      </w:r>
      <w:r w:rsidRPr="008142CC">
        <w:rPr>
          <w:szCs w:val="24"/>
        </w:rPr>
        <w:t>.</w:t>
      </w:r>
    </w:p>
    <w:p w14:paraId="6604AB8B" w14:textId="46D44418" w:rsidR="006C69F9" w:rsidRPr="006C69F9" w:rsidRDefault="006C69F9" w:rsidP="006C69F9">
      <w:pPr>
        <w:spacing w:after="200" w:line="276" w:lineRule="auto"/>
        <w:ind w:left="0" w:firstLine="0"/>
        <w:rPr>
          <w:szCs w:val="24"/>
        </w:rPr>
      </w:pPr>
      <w:r w:rsidRPr="006C69F9">
        <w:rPr>
          <w:szCs w:val="24"/>
        </w:rPr>
        <w:t xml:space="preserve">Operativna skupina je u obavljanju zakonom propisane zadaće utvrdila propisane postupke koji su potrebni za pripremu i provedbu Projekta kao i dinamiku njihovog provođenja te </w:t>
      </w:r>
      <w:r>
        <w:rPr>
          <w:szCs w:val="24"/>
        </w:rPr>
        <w:t xml:space="preserve">je izradila  </w:t>
      </w:r>
      <w:r w:rsidRPr="006C69F9">
        <w:rPr>
          <w:szCs w:val="24"/>
        </w:rPr>
        <w:t>cjeloviti pregled upravnih i drugih postupaka i radnji potrebnih za pripremu i provedbu Projekta (hodogram aktivnosti).</w:t>
      </w:r>
    </w:p>
    <w:p w14:paraId="25344AE1" w14:textId="0B46EFA6" w:rsidR="00014DBD" w:rsidRPr="008142CC" w:rsidRDefault="00CA0655" w:rsidP="00014DBD">
      <w:pPr>
        <w:spacing w:after="200" w:line="276" w:lineRule="auto"/>
        <w:ind w:left="0" w:firstLine="0"/>
        <w:rPr>
          <w:szCs w:val="24"/>
        </w:rPr>
      </w:pPr>
      <w:r w:rsidRPr="008142CC">
        <w:rPr>
          <w:szCs w:val="24"/>
        </w:rPr>
        <w:t xml:space="preserve">Projekt je </w:t>
      </w:r>
      <w:r w:rsidR="00A47097" w:rsidRPr="008142CC">
        <w:rPr>
          <w:szCs w:val="24"/>
        </w:rPr>
        <w:t xml:space="preserve">javni </w:t>
      </w:r>
      <w:r w:rsidRPr="008142CC">
        <w:rPr>
          <w:szCs w:val="24"/>
        </w:rPr>
        <w:t>investicijski projekt</w:t>
      </w:r>
      <w:r w:rsidR="00A47097" w:rsidRPr="008142CC">
        <w:rPr>
          <w:szCs w:val="24"/>
        </w:rPr>
        <w:t>, a</w:t>
      </w:r>
      <w:r w:rsidRPr="008142CC">
        <w:rPr>
          <w:szCs w:val="24"/>
        </w:rPr>
        <w:t xml:space="preserve"> </w:t>
      </w:r>
      <w:r w:rsidR="00A47097" w:rsidRPr="008142CC">
        <w:rPr>
          <w:szCs w:val="24"/>
        </w:rPr>
        <w:t>p</w:t>
      </w:r>
      <w:r w:rsidRPr="008142CC">
        <w:rPr>
          <w:szCs w:val="24"/>
        </w:rPr>
        <w:t xml:space="preserve">odručje investiranja je </w:t>
      </w:r>
      <w:r w:rsidR="006C69F9">
        <w:rPr>
          <w:szCs w:val="24"/>
        </w:rPr>
        <w:t>energetika</w:t>
      </w:r>
      <w:r w:rsidRPr="008142CC">
        <w:rPr>
          <w:szCs w:val="24"/>
        </w:rPr>
        <w:t xml:space="preserve">. </w:t>
      </w:r>
    </w:p>
    <w:p w14:paraId="42361A85" w14:textId="5380E294" w:rsidR="00014DBD" w:rsidRPr="008142CC" w:rsidRDefault="00014DBD" w:rsidP="00014DBD">
      <w:pPr>
        <w:spacing w:after="200" w:line="276" w:lineRule="auto"/>
        <w:ind w:left="0" w:firstLine="0"/>
        <w:rPr>
          <w:szCs w:val="24"/>
        </w:rPr>
      </w:pPr>
      <w:r w:rsidRPr="008142CC">
        <w:rPr>
          <w:szCs w:val="24"/>
        </w:rPr>
        <w:t>Procijenjena vrijednost investicije je</w:t>
      </w:r>
      <w:r w:rsidR="006C69F9">
        <w:rPr>
          <w:szCs w:val="24"/>
        </w:rPr>
        <w:t xml:space="preserve"> </w:t>
      </w:r>
      <w:r w:rsidR="006C69F9" w:rsidRPr="00DA3BCA">
        <w:rPr>
          <w:szCs w:val="24"/>
        </w:rPr>
        <w:t>1.539.003.977,00 kuna bez PDV-a</w:t>
      </w:r>
      <w:r w:rsidRPr="008142CC">
        <w:rPr>
          <w:szCs w:val="24"/>
        </w:rPr>
        <w:t xml:space="preserve">. </w:t>
      </w:r>
    </w:p>
    <w:p w14:paraId="1E89006D" w14:textId="77777777" w:rsidR="006C69F9" w:rsidRPr="001651D9" w:rsidRDefault="006C69F9" w:rsidP="006C69F9">
      <w:pPr>
        <w:spacing w:after="200" w:line="276" w:lineRule="auto"/>
        <w:ind w:left="0" w:firstLine="0"/>
        <w:rPr>
          <w:szCs w:val="24"/>
        </w:rPr>
      </w:pPr>
      <w:r w:rsidRPr="001651D9">
        <w:rPr>
          <w:szCs w:val="24"/>
        </w:rPr>
        <w:t>Projekt obuhvaća izgradnju akumulacijskog jezera Kosinj s branama Kosinj, Sedlo i Bakovac, injekcijske zavjese, hidroelektrane Kosinj s pratećim objektima, rekonstrukciju postojeće hidroelektrane Sklope, izgradnju zamjenskih cesti, te spoja na elektroprijenosnu mrežu preko 110 kV rasklopnog postrojenja i DV 2 x 110 kV i spoja na elektrodistributivnu mrežu 10 (20) kV.</w:t>
      </w:r>
    </w:p>
    <w:p w14:paraId="6506D29A" w14:textId="7269C41A" w:rsidR="006C69F9" w:rsidRPr="001651D9" w:rsidRDefault="006C69F9" w:rsidP="006C69F9">
      <w:pPr>
        <w:spacing w:after="200" w:line="276" w:lineRule="auto"/>
        <w:ind w:left="0" w:firstLine="0"/>
        <w:rPr>
          <w:szCs w:val="24"/>
        </w:rPr>
      </w:pPr>
      <w:r w:rsidRPr="001651D9">
        <w:rPr>
          <w:szCs w:val="24"/>
        </w:rPr>
        <w:t xml:space="preserve">Cilj i učinci ovog Projekta su povećanje proizvodnje električne energije, </w:t>
      </w:r>
      <w:r w:rsidR="00717D92">
        <w:rPr>
          <w:szCs w:val="24"/>
        </w:rPr>
        <w:t xml:space="preserve">i to </w:t>
      </w:r>
      <w:r w:rsidRPr="001651D9">
        <w:rPr>
          <w:szCs w:val="24"/>
        </w:rPr>
        <w:t>230 GWh više godišnje, tj. 22% u odnosu na sadašnju proizvodnju „Hidroenergetskog sustava Senj“, pri čemu je povećanje vršne energije za cca 130 GWh ili 20% u odnosu na postojeću proizvodnju vršne energije. Izgradnjom akumulacijskog jezera Kosinj očekuje se povećanje stupnja iskorištenja vodnih količina rijeka Like i Gacke smanjenjem preljevnih gubitaka. Time se postiže i visoki stupanj zaštite od poplava nizvodnog područja, Lipovog polja i Kosinjske doline, koji u sadašnjim uvjetima poplave gotovo svake godine.</w:t>
      </w:r>
    </w:p>
    <w:p w14:paraId="5B1D6E64" w14:textId="77777777" w:rsidR="006C69F9" w:rsidRDefault="006C69F9" w:rsidP="006C69F9">
      <w:pPr>
        <w:spacing w:after="200" w:line="276" w:lineRule="auto"/>
        <w:ind w:left="0" w:firstLine="0"/>
        <w:rPr>
          <w:szCs w:val="24"/>
        </w:rPr>
      </w:pPr>
      <w:r w:rsidRPr="001651D9">
        <w:rPr>
          <w:szCs w:val="24"/>
        </w:rPr>
        <w:lastRenderedPageBreak/>
        <w:t>Izgradnja je u širem smislu i u funkciji gospodarskog rasta – povećanje ukupne proizvodnje električne energije povećava BDP, tijekom izgradnje postoji mogućnost angažmana domaće industrije (najviše građevinskog sektora), zapošljavanje većeg broja ljudi i u tercijarnom sektoru, ne samo tijekom već i nakon izgradnje zbog mogućnosti za razvoj turizma te agrikulturnih djelatnosti.</w:t>
      </w:r>
    </w:p>
    <w:p w14:paraId="177F17D1" w14:textId="77777777" w:rsidR="006C69F9" w:rsidRDefault="006C69F9" w:rsidP="0022434A">
      <w:pPr>
        <w:spacing w:after="200" w:line="276" w:lineRule="auto"/>
        <w:ind w:left="0" w:firstLine="0"/>
        <w:rPr>
          <w:rFonts w:eastAsia="Times New Roman"/>
          <w:szCs w:val="24"/>
          <w:lang w:eastAsia="hr-HR"/>
        </w:rPr>
      </w:pPr>
    </w:p>
    <w:p w14:paraId="628B3B32" w14:textId="697F887A" w:rsidR="004D7959" w:rsidRPr="008142CC" w:rsidRDefault="004D7959" w:rsidP="0022434A">
      <w:pPr>
        <w:spacing w:after="200" w:line="276" w:lineRule="auto"/>
        <w:ind w:left="0" w:firstLine="0"/>
        <w:rPr>
          <w:szCs w:val="24"/>
        </w:rPr>
      </w:pPr>
      <w:r w:rsidRPr="006C69F9">
        <w:rPr>
          <w:szCs w:val="24"/>
        </w:rPr>
        <w:t>Voditelj</w:t>
      </w:r>
      <w:r w:rsidR="00AA0101">
        <w:rPr>
          <w:szCs w:val="24"/>
        </w:rPr>
        <w:t>ica</w:t>
      </w:r>
      <w:r w:rsidRPr="006C69F9">
        <w:rPr>
          <w:szCs w:val="24"/>
        </w:rPr>
        <w:t xml:space="preserve"> Operativne skupine </w:t>
      </w:r>
      <w:r w:rsidR="00A47097" w:rsidRPr="006C69F9">
        <w:rPr>
          <w:szCs w:val="24"/>
        </w:rPr>
        <w:t>g</w:t>
      </w:r>
      <w:r w:rsidR="00AA0101">
        <w:rPr>
          <w:szCs w:val="24"/>
        </w:rPr>
        <w:t>đa</w:t>
      </w:r>
      <w:r w:rsidR="00A47097" w:rsidRPr="006C69F9">
        <w:rPr>
          <w:szCs w:val="24"/>
        </w:rPr>
        <w:t xml:space="preserve">. </w:t>
      </w:r>
      <w:r w:rsidR="00AA0101">
        <w:rPr>
          <w:rFonts w:eastAsia="Times New Roman"/>
          <w:szCs w:val="24"/>
          <w:lang w:eastAsia="hr-HR"/>
        </w:rPr>
        <w:t xml:space="preserve">Kristina Čelić ravnateljica </w:t>
      </w:r>
      <w:r w:rsidR="00AA0101" w:rsidRPr="008142CC">
        <w:rPr>
          <w:rFonts w:eastAsia="Times New Roman"/>
          <w:szCs w:val="24"/>
          <w:lang w:eastAsia="hr-HR"/>
        </w:rPr>
        <w:t xml:space="preserve">u Ministarstvu </w:t>
      </w:r>
      <w:r w:rsidR="00AA0101">
        <w:rPr>
          <w:rFonts w:eastAsia="Times New Roman"/>
          <w:szCs w:val="24"/>
          <w:lang w:eastAsia="hr-HR"/>
        </w:rPr>
        <w:t>gospodarstva i održivog razvoja</w:t>
      </w:r>
      <w:r w:rsidRPr="006C69F9">
        <w:rPr>
          <w:szCs w:val="24"/>
        </w:rPr>
        <w:t>, dostavi</w:t>
      </w:r>
      <w:r w:rsidR="00AA0101">
        <w:rPr>
          <w:szCs w:val="24"/>
        </w:rPr>
        <w:t>la</w:t>
      </w:r>
      <w:r w:rsidRPr="006C69F9">
        <w:rPr>
          <w:szCs w:val="24"/>
        </w:rPr>
        <w:t xml:space="preserve"> je Povjerenstvu, Prijedlog za pokretanje postupka donošenja Odluke Vlade Republike Hrvatske o proglašenju Projekta strateškim investicijskim projektom Republike Hrvatske, sukladno čl.13. st.2. Zakona.</w:t>
      </w:r>
    </w:p>
    <w:p w14:paraId="0536D1B2" w14:textId="448107A3" w:rsidR="00014DBD" w:rsidRPr="008142CC" w:rsidRDefault="00014DBD" w:rsidP="00014DBD">
      <w:pPr>
        <w:spacing w:after="200" w:line="276" w:lineRule="auto"/>
        <w:ind w:left="0" w:firstLine="0"/>
        <w:rPr>
          <w:szCs w:val="24"/>
        </w:rPr>
      </w:pPr>
      <w:r w:rsidRPr="008142CC">
        <w:rPr>
          <w:szCs w:val="24"/>
        </w:rPr>
        <w:t>Povjerenstvo je na sjednici održanoj 2</w:t>
      </w:r>
      <w:r w:rsidR="00A47097" w:rsidRPr="008142CC">
        <w:rPr>
          <w:szCs w:val="24"/>
        </w:rPr>
        <w:t>9</w:t>
      </w:r>
      <w:r w:rsidRPr="008142CC">
        <w:rPr>
          <w:szCs w:val="24"/>
        </w:rPr>
        <w:t xml:space="preserve">. </w:t>
      </w:r>
      <w:r w:rsidR="00A47097" w:rsidRPr="008142CC">
        <w:rPr>
          <w:szCs w:val="24"/>
        </w:rPr>
        <w:t>ožujka</w:t>
      </w:r>
      <w:r w:rsidRPr="008142CC">
        <w:rPr>
          <w:szCs w:val="24"/>
        </w:rPr>
        <w:t xml:space="preserve"> 2021</w:t>
      </w:r>
      <w:r w:rsidRPr="008142CC">
        <w:rPr>
          <w:color w:val="FF0000"/>
          <w:szCs w:val="24"/>
        </w:rPr>
        <w:t xml:space="preserve">. </w:t>
      </w:r>
      <w:r w:rsidRPr="008142CC">
        <w:rPr>
          <w:szCs w:val="24"/>
        </w:rPr>
        <w:t>godine prihvatilo Prijedlog za pokretanje postupka donošenja Odluke Vlade Republike Hrvatske o proglašenju Projekta strateškim investicijskim projektom Republike Hrvatske.</w:t>
      </w:r>
    </w:p>
    <w:p w14:paraId="1FB80B5B" w14:textId="3C662D37" w:rsidR="000F4F09" w:rsidRPr="008142CC" w:rsidRDefault="000F4F09" w:rsidP="000F4F0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8142CC">
        <w:rPr>
          <w:szCs w:val="24"/>
          <w:lang w:eastAsia="hr-HR"/>
        </w:rPr>
        <w:t>Sukladno članku 13. Zakona</w:t>
      </w:r>
      <w:r w:rsidR="00014DBD" w:rsidRPr="008142CC">
        <w:rPr>
          <w:szCs w:val="24"/>
          <w:lang w:eastAsia="hr-HR"/>
        </w:rPr>
        <w:t>,</w:t>
      </w:r>
      <w:r w:rsidRPr="008142CC">
        <w:rPr>
          <w:szCs w:val="24"/>
          <w:lang w:eastAsia="hr-HR"/>
        </w:rPr>
        <w:t xml:space="preserve"> </w:t>
      </w:r>
      <w:r w:rsidR="00014DBD" w:rsidRPr="008142CC">
        <w:rPr>
          <w:szCs w:val="24"/>
          <w:lang w:eastAsia="hr-HR"/>
        </w:rPr>
        <w:t xml:space="preserve">dana </w:t>
      </w:r>
      <w:r w:rsidR="001D055D">
        <w:rPr>
          <w:szCs w:val="24"/>
          <w:lang w:eastAsia="hr-HR"/>
        </w:rPr>
        <w:t>12. srpnja</w:t>
      </w:r>
      <w:r w:rsidR="00014DBD" w:rsidRPr="008142CC">
        <w:rPr>
          <w:szCs w:val="24"/>
          <w:lang w:eastAsia="hr-HR"/>
        </w:rPr>
        <w:t xml:space="preserve"> 2021.g. sklopljen je </w:t>
      </w:r>
      <w:r w:rsidRPr="008142CC">
        <w:rPr>
          <w:szCs w:val="24"/>
          <w:lang w:eastAsia="hr-HR"/>
        </w:rPr>
        <w:t xml:space="preserve">Sporazum o pripremi i provedbi strateškog projekta </w:t>
      </w:r>
      <w:r w:rsidR="00014DBD" w:rsidRPr="008142CC">
        <w:rPr>
          <w:szCs w:val="24"/>
          <w:lang w:eastAsia="hr-HR"/>
        </w:rPr>
        <w:t xml:space="preserve">između </w:t>
      </w:r>
      <w:r w:rsidR="000530AE" w:rsidRPr="008142CC">
        <w:rPr>
          <w:szCs w:val="24"/>
          <w:lang w:eastAsia="hr-HR"/>
        </w:rPr>
        <w:t>I</w:t>
      </w:r>
      <w:r w:rsidR="00014DBD" w:rsidRPr="008142CC">
        <w:rPr>
          <w:szCs w:val="24"/>
          <w:lang w:eastAsia="hr-HR"/>
        </w:rPr>
        <w:t>nvestitora i</w:t>
      </w:r>
      <w:r w:rsidRPr="008142CC">
        <w:rPr>
          <w:szCs w:val="24"/>
          <w:lang w:eastAsia="hr-HR"/>
        </w:rPr>
        <w:t xml:space="preserve"> Ministarstv</w:t>
      </w:r>
      <w:r w:rsidR="00AA0101">
        <w:rPr>
          <w:szCs w:val="24"/>
          <w:lang w:eastAsia="hr-HR"/>
        </w:rPr>
        <w:t>a</w:t>
      </w:r>
      <w:r w:rsidRPr="008142CC">
        <w:rPr>
          <w:szCs w:val="24"/>
          <w:lang w:eastAsia="hr-HR"/>
        </w:rPr>
        <w:t xml:space="preserve"> gospodarstva i održivog razvoja  zastupano</w:t>
      </w:r>
      <w:r w:rsidR="00AA0101">
        <w:rPr>
          <w:szCs w:val="24"/>
          <w:lang w:eastAsia="hr-HR"/>
        </w:rPr>
        <w:t>g</w:t>
      </w:r>
      <w:r w:rsidRPr="008142CC">
        <w:rPr>
          <w:szCs w:val="24"/>
          <w:lang w:eastAsia="hr-HR"/>
        </w:rPr>
        <w:t xml:space="preserve"> po ministru Tomislavu Ćoriću, temeljem prethodne suglasnosti Državnog odvjetništva Republike Hrvatske.</w:t>
      </w:r>
    </w:p>
    <w:p w14:paraId="7298608C" w14:textId="0FC6BEF1" w:rsidR="000F4F09" w:rsidRPr="008142CC" w:rsidRDefault="000F4F09" w:rsidP="000F4F0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8142CC">
        <w:rPr>
          <w:szCs w:val="24"/>
          <w:lang w:eastAsia="hr-HR"/>
        </w:rPr>
        <w:t>Sporazum stupa na snagu danom stupanja na snagu Odluke Vlade Republike Hrvatske o proglašenju projekta</w:t>
      </w:r>
      <w:r w:rsidR="0090412D" w:rsidRPr="008142CC">
        <w:rPr>
          <w:szCs w:val="24"/>
          <w:lang w:eastAsia="hr-HR"/>
        </w:rPr>
        <w:t xml:space="preserve"> „</w:t>
      </w:r>
      <w:r w:rsidR="00AA0101" w:rsidRPr="00DA3BCA">
        <w:rPr>
          <w:szCs w:val="24"/>
        </w:rPr>
        <w:t>Hidroenergetski sustav Kosinj</w:t>
      </w:r>
      <w:r w:rsidRPr="008142CC">
        <w:rPr>
          <w:szCs w:val="24"/>
          <w:lang w:eastAsia="hr-HR"/>
        </w:rPr>
        <w:t>“ strateškim investicijskim projektom Republike Hrvatske.</w:t>
      </w:r>
    </w:p>
    <w:p w14:paraId="781CEC8E" w14:textId="1D0977B9" w:rsidR="00CA0655" w:rsidRPr="008142CC" w:rsidRDefault="00CA0655" w:rsidP="00172D23">
      <w:pPr>
        <w:spacing w:after="200" w:line="276" w:lineRule="auto"/>
        <w:ind w:left="0" w:firstLine="0"/>
        <w:rPr>
          <w:szCs w:val="24"/>
          <w:lang w:eastAsia="hr-HR"/>
        </w:rPr>
      </w:pPr>
      <w:r w:rsidRPr="008142CC">
        <w:rPr>
          <w:szCs w:val="24"/>
          <w:lang w:eastAsia="hr-HR"/>
        </w:rPr>
        <w:t xml:space="preserve">U skladu s naprijed navedenim, sukladno članku 14. Zakona, na prijedlog Povjerenstva, Vlada Republike Hrvatske donosi </w:t>
      </w:r>
      <w:r w:rsidR="00B50A59" w:rsidRPr="008142CC">
        <w:rPr>
          <w:szCs w:val="24"/>
          <w:lang w:eastAsia="hr-HR"/>
        </w:rPr>
        <w:t>O</w:t>
      </w:r>
      <w:r w:rsidRPr="008142CC">
        <w:rPr>
          <w:szCs w:val="24"/>
          <w:lang w:eastAsia="hr-HR"/>
        </w:rPr>
        <w:t>dluku o proglašenju projekta pod nazivom „</w:t>
      </w:r>
      <w:r w:rsidR="00AA0101" w:rsidRPr="00DA3BCA">
        <w:rPr>
          <w:szCs w:val="24"/>
        </w:rPr>
        <w:t>Hidroenergetski sustav Kosinj</w:t>
      </w:r>
      <w:r w:rsidRPr="008142CC">
        <w:rPr>
          <w:szCs w:val="24"/>
          <w:lang w:eastAsia="hr-HR"/>
        </w:rPr>
        <w:t>“ strateškim investicijskim projektom Republike Hrvatske.</w:t>
      </w:r>
    </w:p>
    <w:sectPr w:rsidR="00CA0655" w:rsidRPr="008142CC" w:rsidSect="00966BFA">
      <w:headerReference w:type="defaul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6667C" w14:textId="77777777" w:rsidR="00EB0DDC" w:rsidRDefault="00EB0DDC" w:rsidP="002A6216">
      <w:r>
        <w:separator/>
      </w:r>
    </w:p>
  </w:endnote>
  <w:endnote w:type="continuationSeparator" w:id="0">
    <w:p w14:paraId="09FE5621" w14:textId="77777777" w:rsidR="00EB0DDC" w:rsidRDefault="00EB0DDC" w:rsidP="002A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A3E8F" w14:textId="77777777" w:rsidR="00EB0DDC" w:rsidRDefault="00EB0DDC" w:rsidP="002A6216">
      <w:r>
        <w:separator/>
      </w:r>
    </w:p>
  </w:footnote>
  <w:footnote w:type="continuationSeparator" w:id="0">
    <w:p w14:paraId="3E362DA8" w14:textId="77777777" w:rsidR="00EB0DDC" w:rsidRDefault="00EB0DDC" w:rsidP="002A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EC94" w14:textId="77777777" w:rsidR="00CA0655" w:rsidRDefault="00CA0655" w:rsidP="00235B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3C"/>
    <w:multiLevelType w:val="hybridMultilevel"/>
    <w:tmpl w:val="9738B336"/>
    <w:lvl w:ilvl="0" w:tplc="78FCC34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D84DF0"/>
    <w:multiLevelType w:val="hybridMultilevel"/>
    <w:tmpl w:val="58960B92"/>
    <w:lvl w:ilvl="0" w:tplc="505AF2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3057D0"/>
    <w:multiLevelType w:val="hybridMultilevel"/>
    <w:tmpl w:val="09ECF4AC"/>
    <w:lvl w:ilvl="0" w:tplc="14FE9F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5671F"/>
    <w:multiLevelType w:val="hybridMultilevel"/>
    <w:tmpl w:val="CFCC5228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63D7"/>
    <w:multiLevelType w:val="hybridMultilevel"/>
    <w:tmpl w:val="08260E62"/>
    <w:lvl w:ilvl="0" w:tplc="93689B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2D5750"/>
    <w:multiLevelType w:val="hybridMultilevel"/>
    <w:tmpl w:val="FCC253FE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F1D5A"/>
    <w:multiLevelType w:val="hybridMultilevel"/>
    <w:tmpl w:val="5518E302"/>
    <w:lvl w:ilvl="0" w:tplc="4D2AB52E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ED3774"/>
    <w:multiLevelType w:val="hybridMultilevel"/>
    <w:tmpl w:val="B5E4759E"/>
    <w:lvl w:ilvl="0" w:tplc="D42ADAD2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30B2805A">
      <w:start w:val="1"/>
      <w:numFmt w:val="bullet"/>
      <w:lvlText w:val="-"/>
      <w:lvlJc w:val="left"/>
      <w:pPr>
        <w:ind w:left="2214" w:hanging="360"/>
      </w:pPr>
      <w:rPr>
        <w:rFonts w:ascii="Calibri" w:eastAsiaTheme="minorEastAsia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A5068BD"/>
    <w:multiLevelType w:val="hybridMultilevel"/>
    <w:tmpl w:val="7270B7B0"/>
    <w:lvl w:ilvl="0" w:tplc="5EE84D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912396"/>
    <w:multiLevelType w:val="hybridMultilevel"/>
    <w:tmpl w:val="A366027A"/>
    <w:lvl w:ilvl="0" w:tplc="7D78CF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BD1314D"/>
    <w:multiLevelType w:val="hybridMultilevel"/>
    <w:tmpl w:val="994C7506"/>
    <w:lvl w:ilvl="0" w:tplc="FDCE78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CFF6581"/>
    <w:multiLevelType w:val="hybridMultilevel"/>
    <w:tmpl w:val="BBF65FF2"/>
    <w:lvl w:ilvl="0" w:tplc="93689B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BE427F"/>
    <w:multiLevelType w:val="hybridMultilevel"/>
    <w:tmpl w:val="EB48B010"/>
    <w:lvl w:ilvl="0" w:tplc="799EFCF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54B3949"/>
    <w:multiLevelType w:val="hybridMultilevel"/>
    <w:tmpl w:val="4ADADC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844583"/>
    <w:multiLevelType w:val="hybridMultilevel"/>
    <w:tmpl w:val="E3F49F40"/>
    <w:lvl w:ilvl="0" w:tplc="2E501B4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51622AE"/>
    <w:multiLevelType w:val="hybridMultilevel"/>
    <w:tmpl w:val="2BDE53F6"/>
    <w:lvl w:ilvl="0" w:tplc="A6F44B6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C26436"/>
    <w:multiLevelType w:val="hybridMultilevel"/>
    <w:tmpl w:val="8110ABF4"/>
    <w:lvl w:ilvl="0" w:tplc="B9740E5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06F5BC4"/>
    <w:multiLevelType w:val="hybridMultilevel"/>
    <w:tmpl w:val="6C101D70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06214"/>
    <w:multiLevelType w:val="hybridMultilevel"/>
    <w:tmpl w:val="D47AF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94B5C"/>
    <w:multiLevelType w:val="hybridMultilevel"/>
    <w:tmpl w:val="733676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F3E4D"/>
    <w:multiLevelType w:val="hybridMultilevel"/>
    <w:tmpl w:val="CA42CF50"/>
    <w:lvl w:ilvl="0" w:tplc="D518A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BF277DA">
      <w:start w:val="1"/>
      <w:numFmt w:val="decimal"/>
      <w:lvlText w:val="%2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3A1474"/>
    <w:multiLevelType w:val="hybridMultilevel"/>
    <w:tmpl w:val="7D325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3"/>
  </w:num>
  <w:num w:numId="5">
    <w:abstractNumId w:val="2"/>
  </w:num>
  <w:num w:numId="6">
    <w:abstractNumId w:val="1"/>
  </w:num>
  <w:num w:numId="7">
    <w:abstractNumId w:val="21"/>
  </w:num>
  <w:num w:numId="8">
    <w:abstractNumId w:val="9"/>
  </w:num>
  <w:num w:numId="9">
    <w:abstractNumId w:val="10"/>
  </w:num>
  <w:num w:numId="10">
    <w:abstractNumId w:val="4"/>
  </w:num>
  <w:num w:numId="11">
    <w:abstractNumId w:val="18"/>
  </w:num>
  <w:num w:numId="12">
    <w:abstractNumId w:val="13"/>
  </w:num>
  <w:num w:numId="13">
    <w:abstractNumId w:val="15"/>
  </w:num>
  <w:num w:numId="14">
    <w:abstractNumId w:val="19"/>
  </w:num>
  <w:num w:numId="15">
    <w:abstractNumId w:val="6"/>
  </w:num>
  <w:num w:numId="16">
    <w:abstractNumId w:val="7"/>
  </w:num>
  <w:num w:numId="17">
    <w:abstractNumId w:val="8"/>
  </w:num>
  <w:num w:numId="18">
    <w:abstractNumId w:val="20"/>
  </w:num>
  <w:num w:numId="19">
    <w:abstractNumId w:val="12"/>
  </w:num>
  <w:num w:numId="20">
    <w:abstractNumId w:val="14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4"/>
    <w:rsid w:val="0000369B"/>
    <w:rsid w:val="00006A7B"/>
    <w:rsid w:val="00006E7A"/>
    <w:rsid w:val="00007FA2"/>
    <w:rsid w:val="00010557"/>
    <w:rsid w:val="000145FD"/>
    <w:rsid w:val="0001491E"/>
    <w:rsid w:val="00014DBD"/>
    <w:rsid w:val="00020654"/>
    <w:rsid w:val="000211F9"/>
    <w:rsid w:val="0002189E"/>
    <w:rsid w:val="000229E4"/>
    <w:rsid w:val="00025114"/>
    <w:rsid w:val="00034650"/>
    <w:rsid w:val="0004469F"/>
    <w:rsid w:val="00045311"/>
    <w:rsid w:val="00050414"/>
    <w:rsid w:val="00050DDE"/>
    <w:rsid w:val="000530AE"/>
    <w:rsid w:val="00055599"/>
    <w:rsid w:val="0006221C"/>
    <w:rsid w:val="000636C9"/>
    <w:rsid w:val="000662C6"/>
    <w:rsid w:val="000711E8"/>
    <w:rsid w:val="00074736"/>
    <w:rsid w:val="0008595F"/>
    <w:rsid w:val="00091B58"/>
    <w:rsid w:val="000B0583"/>
    <w:rsid w:val="000B2EB5"/>
    <w:rsid w:val="000B668E"/>
    <w:rsid w:val="000B6FA5"/>
    <w:rsid w:val="000C0090"/>
    <w:rsid w:val="000C1A48"/>
    <w:rsid w:val="000C1BCC"/>
    <w:rsid w:val="000D4094"/>
    <w:rsid w:val="000D41B6"/>
    <w:rsid w:val="000D5255"/>
    <w:rsid w:val="000D62E3"/>
    <w:rsid w:val="000D6865"/>
    <w:rsid w:val="000E0126"/>
    <w:rsid w:val="000E29E0"/>
    <w:rsid w:val="000E3FEC"/>
    <w:rsid w:val="000E66DA"/>
    <w:rsid w:val="000F4F09"/>
    <w:rsid w:val="000F6625"/>
    <w:rsid w:val="00103F79"/>
    <w:rsid w:val="00105898"/>
    <w:rsid w:val="00111C31"/>
    <w:rsid w:val="00117108"/>
    <w:rsid w:val="00120F6E"/>
    <w:rsid w:val="001370FB"/>
    <w:rsid w:val="001411FE"/>
    <w:rsid w:val="00141AB7"/>
    <w:rsid w:val="00145478"/>
    <w:rsid w:val="0015041A"/>
    <w:rsid w:val="001505AA"/>
    <w:rsid w:val="001525BC"/>
    <w:rsid w:val="00152B9A"/>
    <w:rsid w:val="001610F5"/>
    <w:rsid w:val="001651D9"/>
    <w:rsid w:val="001669C7"/>
    <w:rsid w:val="00166B2C"/>
    <w:rsid w:val="001712BE"/>
    <w:rsid w:val="001728E6"/>
    <w:rsid w:val="00172D23"/>
    <w:rsid w:val="00174DB7"/>
    <w:rsid w:val="0018167B"/>
    <w:rsid w:val="00190894"/>
    <w:rsid w:val="00192F6D"/>
    <w:rsid w:val="001A09F7"/>
    <w:rsid w:val="001A2F35"/>
    <w:rsid w:val="001A2F3E"/>
    <w:rsid w:val="001A3C7B"/>
    <w:rsid w:val="001A4304"/>
    <w:rsid w:val="001B1FCD"/>
    <w:rsid w:val="001B3855"/>
    <w:rsid w:val="001C041F"/>
    <w:rsid w:val="001C09B1"/>
    <w:rsid w:val="001C6CF1"/>
    <w:rsid w:val="001C78B0"/>
    <w:rsid w:val="001D055D"/>
    <w:rsid w:val="001D1CDD"/>
    <w:rsid w:val="001D3D82"/>
    <w:rsid w:val="001E7A95"/>
    <w:rsid w:val="002009B5"/>
    <w:rsid w:val="00206EA5"/>
    <w:rsid w:val="0021359E"/>
    <w:rsid w:val="0021544F"/>
    <w:rsid w:val="00216C41"/>
    <w:rsid w:val="002202DD"/>
    <w:rsid w:val="002225D6"/>
    <w:rsid w:val="00222E27"/>
    <w:rsid w:val="002242FA"/>
    <w:rsid w:val="0022434A"/>
    <w:rsid w:val="002248C4"/>
    <w:rsid w:val="00225157"/>
    <w:rsid w:val="00227C48"/>
    <w:rsid w:val="00231487"/>
    <w:rsid w:val="00235BC7"/>
    <w:rsid w:val="00240D21"/>
    <w:rsid w:val="002425A7"/>
    <w:rsid w:val="002434F6"/>
    <w:rsid w:val="00252AFB"/>
    <w:rsid w:val="00252C47"/>
    <w:rsid w:val="002539F4"/>
    <w:rsid w:val="0025520E"/>
    <w:rsid w:val="002559AC"/>
    <w:rsid w:val="00266B60"/>
    <w:rsid w:val="00266BE1"/>
    <w:rsid w:val="002727FD"/>
    <w:rsid w:val="00273927"/>
    <w:rsid w:val="00277605"/>
    <w:rsid w:val="002809AE"/>
    <w:rsid w:val="00281EB2"/>
    <w:rsid w:val="00284ADE"/>
    <w:rsid w:val="00287728"/>
    <w:rsid w:val="002917A0"/>
    <w:rsid w:val="0029257B"/>
    <w:rsid w:val="002927D4"/>
    <w:rsid w:val="0029360C"/>
    <w:rsid w:val="0029377D"/>
    <w:rsid w:val="002967CB"/>
    <w:rsid w:val="002A5CC6"/>
    <w:rsid w:val="002A5FCC"/>
    <w:rsid w:val="002A6216"/>
    <w:rsid w:val="002A6DAD"/>
    <w:rsid w:val="002A748D"/>
    <w:rsid w:val="002B4ADB"/>
    <w:rsid w:val="002B7837"/>
    <w:rsid w:val="002B7CD8"/>
    <w:rsid w:val="002C1B0E"/>
    <w:rsid w:val="002D3AD8"/>
    <w:rsid w:val="002D7343"/>
    <w:rsid w:val="002E4945"/>
    <w:rsid w:val="002E76BE"/>
    <w:rsid w:val="002F3644"/>
    <w:rsid w:val="002F3987"/>
    <w:rsid w:val="002F5D10"/>
    <w:rsid w:val="002F7262"/>
    <w:rsid w:val="003056FF"/>
    <w:rsid w:val="003059DD"/>
    <w:rsid w:val="00306B3C"/>
    <w:rsid w:val="003109BA"/>
    <w:rsid w:val="003118EC"/>
    <w:rsid w:val="0032253D"/>
    <w:rsid w:val="00323227"/>
    <w:rsid w:val="003243F2"/>
    <w:rsid w:val="00324AFA"/>
    <w:rsid w:val="0032600C"/>
    <w:rsid w:val="00326B02"/>
    <w:rsid w:val="003270C2"/>
    <w:rsid w:val="00331C01"/>
    <w:rsid w:val="00332A10"/>
    <w:rsid w:val="0034335E"/>
    <w:rsid w:val="003515F9"/>
    <w:rsid w:val="00356D77"/>
    <w:rsid w:val="0036175F"/>
    <w:rsid w:val="00362FF7"/>
    <w:rsid w:val="003650F5"/>
    <w:rsid w:val="00366855"/>
    <w:rsid w:val="00372914"/>
    <w:rsid w:val="0037397D"/>
    <w:rsid w:val="0037792A"/>
    <w:rsid w:val="00377BA5"/>
    <w:rsid w:val="003853F5"/>
    <w:rsid w:val="00387D38"/>
    <w:rsid w:val="0039518D"/>
    <w:rsid w:val="003961B2"/>
    <w:rsid w:val="00397AD2"/>
    <w:rsid w:val="003A3089"/>
    <w:rsid w:val="003A5B39"/>
    <w:rsid w:val="003A5B6C"/>
    <w:rsid w:val="003B3FB2"/>
    <w:rsid w:val="003C447C"/>
    <w:rsid w:val="003D0E2B"/>
    <w:rsid w:val="003D160B"/>
    <w:rsid w:val="003D21DC"/>
    <w:rsid w:val="003D3C4E"/>
    <w:rsid w:val="003E090F"/>
    <w:rsid w:val="003E4CA2"/>
    <w:rsid w:val="003E7EF5"/>
    <w:rsid w:val="003F2064"/>
    <w:rsid w:val="003F5A8D"/>
    <w:rsid w:val="00400A4C"/>
    <w:rsid w:val="00400C84"/>
    <w:rsid w:val="00402C54"/>
    <w:rsid w:val="00403B9E"/>
    <w:rsid w:val="004065DB"/>
    <w:rsid w:val="00411D9B"/>
    <w:rsid w:val="00413677"/>
    <w:rsid w:val="00417CDA"/>
    <w:rsid w:val="00421966"/>
    <w:rsid w:val="004226C6"/>
    <w:rsid w:val="00422DA8"/>
    <w:rsid w:val="00423EEE"/>
    <w:rsid w:val="00425064"/>
    <w:rsid w:val="004336E3"/>
    <w:rsid w:val="00433FEA"/>
    <w:rsid w:val="004344F6"/>
    <w:rsid w:val="00434F28"/>
    <w:rsid w:val="00435509"/>
    <w:rsid w:val="004374E3"/>
    <w:rsid w:val="004406B0"/>
    <w:rsid w:val="0044471E"/>
    <w:rsid w:val="00445900"/>
    <w:rsid w:val="00446CAB"/>
    <w:rsid w:val="00447962"/>
    <w:rsid w:val="004559FE"/>
    <w:rsid w:val="004571EB"/>
    <w:rsid w:val="004709C6"/>
    <w:rsid w:val="0049194D"/>
    <w:rsid w:val="004A0E0D"/>
    <w:rsid w:val="004B072E"/>
    <w:rsid w:val="004B1216"/>
    <w:rsid w:val="004B7834"/>
    <w:rsid w:val="004B796E"/>
    <w:rsid w:val="004C1AA9"/>
    <w:rsid w:val="004C5D8E"/>
    <w:rsid w:val="004D25D6"/>
    <w:rsid w:val="004D4938"/>
    <w:rsid w:val="004D7959"/>
    <w:rsid w:val="004E0098"/>
    <w:rsid w:val="004E0B94"/>
    <w:rsid w:val="004E107F"/>
    <w:rsid w:val="004E7991"/>
    <w:rsid w:val="004F0A42"/>
    <w:rsid w:val="004F0C99"/>
    <w:rsid w:val="004F1189"/>
    <w:rsid w:val="004F262C"/>
    <w:rsid w:val="004F7D3E"/>
    <w:rsid w:val="00500D34"/>
    <w:rsid w:val="005032FD"/>
    <w:rsid w:val="005034CD"/>
    <w:rsid w:val="00506734"/>
    <w:rsid w:val="005137B4"/>
    <w:rsid w:val="0051741F"/>
    <w:rsid w:val="00520756"/>
    <w:rsid w:val="005222AE"/>
    <w:rsid w:val="00522DAC"/>
    <w:rsid w:val="005272B6"/>
    <w:rsid w:val="005321E1"/>
    <w:rsid w:val="005343E1"/>
    <w:rsid w:val="005353B2"/>
    <w:rsid w:val="005403A1"/>
    <w:rsid w:val="00540733"/>
    <w:rsid w:val="00544926"/>
    <w:rsid w:val="00550B80"/>
    <w:rsid w:val="0055141B"/>
    <w:rsid w:val="00552F82"/>
    <w:rsid w:val="00554EDD"/>
    <w:rsid w:val="00555574"/>
    <w:rsid w:val="00557F49"/>
    <w:rsid w:val="00563160"/>
    <w:rsid w:val="0056470A"/>
    <w:rsid w:val="00564AEE"/>
    <w:rsid w:val="00564DAC"/>
    <w:rsid w:val="0057274F"/>
    <w:rsid w:val="00573BAF"/>
    <w:rsid w:val="0057452E"/>
    <w:rsid w:val="005747E3"/>
    <w:rsid w:val="00576577"/>
    <w:rsid w:val="00582674"/>
    <w:rsid w:val="005850C0"/>
    <w:rsid w:val="00587304"/>
    <w:rsid w:val="00590299"/>
    <w:rsid w:val="00591EED"/>
    <w:rsid w:val="005927BA"/>
    <w:rsid w:val="005A06DD"/>
    <w:rsid w:val="005A2621"/>
    <w:rsid w:val="005A5BD0"/>
    <w:rsid w:val="005A7329"/>
    <w:rsid w:val="005B564C"/>
    <w:rsid w:val="005C043C"/>
    <w:rsid w:val="005C1E5B"/>
    <w:rsid w:val="005C284E"/>
    <w:rsid w:val="005C35DE"/>
    <w:rsid w:val="005E0E5C"/>
    <w:rsid w:val="005F4CB2"/>
    <w:rsid w:val="00601880"/>
    <w:rsid w:val="00602E8F"/>
    <w:rsid w:val="00611FBA"/>
    <w:rsid w:val="00613A68"/>
    <w:rsid w:val="006148BA"/>
    <w:rsid w:val="00614A09"/>
    <w:rsid w:val="00615168"/>
    <w:rsid w:val="00615A48"/>
    <w:rsid w:val="00620B09"/>
    <w:rsid w:val="00621B71"/>
    <w:rsid w:val="00624492"/>
    <w:rsid w:val="00634E87"/>
    <w:rsid w:val="00635082"/>
    <w:rsid w:val="00636F1F"/>
    <w:rsid w:val="00642EE3"/>
    <w:rsid w:val="00643C3C"/>
    <w:rsid w:val="0064424E"/>
    <w:rsid w:val="0065465C"/>
    <w:rsid w:val="006642A9"/>
    <w:rsid w:val="00671520"/>
    <w:rsid w:val="006744E2"/>
    <w:rsid w:val="00677A45"/>
    <w:rsid w:val="006809C8"/>
    <w:rsid w:val="00682269"/>
    <w:rsid w:val="006843F9"/>
    <w:rsid w:val="00685C72"/>
    <w:rsid w:val="0069499A"/>
    <w:rsid w:val="006973EC"/>
    <w:rsid w:val="006A0AD4"/>
    <w:rsid w:val="006B786D"/>
    <w:rsid w:val="006C2DCC"/>
    <w:rsid w:val="006C603B"/>
    <w:rsid w:val="006C69F9"/>
    <w:rsid w:val="006D30F2"/>
    <w:rsid w:val="006E6232"/>
    <w:rsid w:val="00706DDE"/>
    <w:rsid w:val="00706E82"/>
    <w:rsid w:val="00711B5B"/>
    <w:rsid w:val="00717D92"/>
    <w:rsid w:val="00743207"/>
    <w:rsid w:val="00743E77"/>
    <w:rsid w:val="00750846"/>
    <w:rsid w:val="00756EE4"/>
    <w:rsid w:val="00760344"/>
    <w:rsid w:val="007649FC"/>
    <w:rsid w:val="00765A0B"/>
    <w:rsid w:val="007722A6"/>
    <w:rsid w:val="00775BC5"/>
    <w:rsid w:val="00776951"/>
    <w:rsid w:val="00782B68"/>
    <w:rsid w:val="00787224"/>
    <w:rsid w:val="0078789F"/>
    <w:rsid w:val="00792C3A"/>
    <w:rsid w:val="00794086"/>
    <w:rsid w:val="0079773F"/>
    <w:rsid w:val="007A0D5B"/>
    <w:rsid w:val="007A1059"/>
    <w:rsid w:val="007A4B63"/>
    <w:rsid w:val="007A6571"/>
    <w:rsid w:val="007B12DB"/>
    <w:rsid w:val="007B16CC"/>
    <w:rsid w:val="007B65FD"/>
    <w:rsid w:val="007B709E"/>
    <w:rsid w:val="007B70AF"/>
    <w:rsid w:val="007B71AC"/>
    <w:rsid w:val="007B78FF"/>
    <w:rsid w:val="007C1A4B"/>
    <w:rsid w:val="007C3DE9"/>
    <w:rsid w:val="007D14B1"/>
    <w:rsid w:val="007D2905"/>
    <w:rsid w:val="007D544A"/>
    <w:rsid w:val="007D642A"/>
    <w:rsid w:val="007F1628"/>
    <w:rsid w:val="007F5B99"/>
    <w:rsid w:val="007F642C"/>
    <w:rsid w:val="007F691D"/>
    <w:rsid w:val="007F7715"/>
    <w:rsid w:val="00800462"/>
    <w:rsid w:val="00810D34"/>
    <w:rsid w:val="008142CC"/>
    <w:rsid w:val="00816D74"/>
    <w:rsid w:val="008178DF"/>
    <w:rsid w:val="00820846"/>
    <w:rsid w:val="008228FD"/>
    <w:rsid w:val="00824748"/>
    <w:rsid w:val="00824D67"/>
    <w:rsid w:val="00831911"/>
    <w:rsid w:val="00834CB4"/>
    <w:rsid w:val="00836778"/>
    <w:rsid w:val="00847936"/>
    <w:rsid w:val="00847F0E"/>
    <w:rsid w:val="008521C5"/>
    <w:rsid w:val="00855A6A"/>
    <w:rsid w:val="00857305"/>
    <w:rsid w:val="00857D05"/>
    <w:rsid w:val="008600D8"/>
    <w:rsid w:val="00864741"/>
    <w:rsid w:val="0086632B"/>
    <w:rsid w:val="0086643F"/>
    <w:rsid w:val="0087416A"/>
    <w:rsid w:val="00874C55"/>
    <w:rsid w:val="00876106"/>
    <w:rsid w:val="008825AE"/>
    <w:rsid w:val="008909F6"/>
    <w:rsid w:val="0089106C"/>
    <w:rsid w:val="00891B90"/>
    <w:rsid w:val="0089386B"/>
    <w:rsid w:val="008952CD"/>
    <w:rsid w:val="008A3185"/>
    <w:rsid w:val="008A720F"/>
    <w:rsid w:val="008C2349"/>
    <w:rsid w:val="008C24EF"/>
    <w:rsid w:val="008C3214"/>
    <w:rsid w:val="008C36B8"/>
    <w:rsid w:val="008C5704"/>
    <w:rsid w:val="008D09FB"/>
    <w:rsid w:val="008D164D"/>
    <w:rsid w:val="008D6ED0"/>
    <w:rsid w:val="008E1EC8"/>
    <w:rsid w:val="008E658A"/>
    <w:rsid w:val="008E68D0"/>
    <w:rsid w:val="008F0919"/>
    <w:rsid w:val="008F0E12"/>
    <w:rsid w:val="008F54D2"/>
    <w:rsid w:val="0090412D"/>
    <w:rsid w:val="00904D82"/>
    <w:rsid w:val="00913CD8"/>
    <w:rsid w:val="00917F13"/>
    <w:rsid w:val="0092151C"/>
    <w:rsid w:val="00923686"/>
    <w:rsid w:val="00924B60"/>
    <w:rsid w:val="00926512"/>
    <w:rsid w:val="0093079B"/>
    <w:rsid w:val="00930FD5"/>
    <w:rsid w:val="00932363"/>
    <w:rsid w:val="00932E72"/>
    <w:rsid w:val="00933AD8"/>
    <w:rsid w:val="00935D29"/>
    <w:rsid w:val="009426C8"/>
    <w:rsid w:val="0094651E"/>
    <w:rsid w:val="0094707B"/>
    <w:rsid w:val="009470C9"/>
    <w:rsid w:val="00947794"/>
    <w:rsid w:val="00951CB9"/>
    <w:rsid w:val="009550E5"/>
    <w:rsid w:val="00955228"/>
    <w:rsid w:val="009616F5"/>
    <w:rsid w:val="00965406"/>
    <w:rsid w:val="009657BA"/>
    <w:rsid w:val="009660B1"/>
    <w:rsid w:val="00966855"/>
    <w:rsid w:val="00966BFA"/>
    <w:rsid w:val="00966DE2"/>
    <w:rsid w:val="00983943"/>
    <w:rsid w:val="00986900"/>
    <w:rsid w:val="00990F27"/>
    <w:rsid w:val="00991D8C"/>
    <w:rsid w:val="00993948"/>
    <w:rsid w:val="009A0D44"/>
    <w:rsid w:val="009A1B1E"/>
    <w:rsid w:val="009A2F4B"/>
    <w:rsid w:val="009A3426"/>
    <w:rsid w:val="009B0E8C"/>
    <w:rsid w:val="009B1B16"/>
    <w:rsid w:val="009B1FCE"/>
    <w:rsid w:val="009B38E1"/>
    <w:rsid w:val="009B412F"/>
    <w:rsid w:val="009B56C3"/>
    <w:rsid w:val="009C07C1"/>
    <w:rsid w:val="009C0A46"/>
    <w:rsid w:val="009C0ED1"/>
    <w:rsid w:val="009C2904"/>
    <w:rsid w:val="009C326D"/>
    <w:rsid w:val="009C434C"/>
    <w:rsid w:val="009C6004"/>
    <w:rsid w:val="009C6A3C"/>
    <w:rsid w:val="009D062E"/>
    <w:rsid w:val="009D3CEC"/>
    <w:rsid w:val="009E2AD1"/>
    <w:rsid w:val="009E3BD9"/>
    <w:rsid w:val="009E67E7"/>
    <w:rsid w:val="009E6D53"/>
    <w:rsid w:val="009F3005"/>
    <w:rsid w:val="009F6C96"/>
    <w:rsid w:val="009F787A"/>
    <w:rsid w:val="00A02398"/>
    <w:rsid w:val="00A049CF"/>
    <w:rsid w:val="00A13783"/>
    <w:rsid w:val="00A13D85"/>
    <w:rsid w:val="00A15883"/>
    <w:rsid w:val="00A1721B"/>
    <w:rsid w:val="00A234C3"/>
    <w:rsid w:val="00A2373D"/>
    <w:rsid w:val="00A312B1"/>
    <w:rsid w:val="00A34C00"/>
    <w:rsid w:val="00A37208"/>
    <w:rsid w:val="00A41962"/>
    <w:rsid w:val="00A4637A"/>
    <w:rsid w:val="00A47097"/>
    <w:rsid w:val="00A47F18"/>
    <w:rsid w:val="00A51B58"/>
    <w:rsid w:val="00A52364"/>
    <w:rsid w:val="00A559D0"/>
    <w:rsid w:val="00A61438"/>
    <w:rsid w:val="00A662B8"/>
    <w:rsid w:val="00A7234C"/>
    <w:rsid w:val="00A72E46"/>
    <w:rsid w:val="00A75D68"/>
    <w:rsid w:val="00A76190"/>
    <w:rsid w:val="00A76E2A"/>
    <w:rsid w:val="00A8379F"/>
    <w:rsid w:val="00A850B7"/>
    <w:rsid w:val="00A90A1B"/>
    <w:rsid w:val="00A92078"/>
    <w:rsid w:val="00A92A6D"/>
    <w:rsid w:val="00AA0101"/>
    <w:rsid w:val="00AA0D11"/>
    <w:rsid w:val="00AA5764"/>
    <w:rsid w:val="00AB44FC"/>
    <w:rsid w:val="00AB5D77"/>
    <w:rsid w:val="00AB7D74"/>
    <w:rsid w:val="00AC1EDB"/>
    <w:rsid w:val="00AC2427"/>
    <w:rsid w:val="00AC44F1"/>
    <w:rsid w:val="00AC50D7"/>
    <w:rsid w:val="00AD218A"/>
    <w:rsid w:val="00AD3505"/>
    <w:rsid w:val="00AD49AB"/>
    <w:rsid w:val="00AD7CEC"/>
    <w:rsid w:val="00AE037F"/>
    <w:rsid w:val="00AE1BFB"/>
    <w:rsid w:val="00AE3212"/>
    <w:rsid w:val="00AE380F"/>
    <w:rsid w:val="00AE3DFD"/>
    <w:rsid w:val="00AF0186"/>
    <w:rsid w:val="00B004A6"/>
    <w:rsid w:val="00B01716"/>
    <w:rsid w:val="00B03974"/>
    <w:rsid w:val="00B048AC"/>
    <w:rsid w:val="00B04E65"/>
    <w:rsid w:val="00B1477E"/>
    <w:rsid w:val="00B1731F"/>
    <w:rsid w:val="00B17930"/>
    <w:rsid w:val="00B256DB"/>
    <w:rsid w:val="00B25C84"/>
    <w:rsid w:val="00B267C9"/>
    <w:rsid w:val="00B271E5"/>
    <w:rsid w:val="00B27A89"/>
    <w:rsid w:val="00B27AF0"/>
    <w:rsid w:val="00B31E22"/>
    <w:rsid w:val="00B320AB"/>
    <w:rsid w:val="00B3366A"/>
    <w:rsid w:val="00B35A86"/>
    <w:rsid w:val="00B36CC1"/>
    <w:rsid w:val="00B37519"/>
    <w:rsid w:val="00B430A2"/>
    <w:rsid w:val="00B43DB7"/>
    <w:rsid w:val="00B446E6"/>
    <w:rsid w:val="00B44DF5"/>
    <w:rsid w:val="00B467D8"/>
    <w:rsid w:val="00B4754E"/>
    <w:rsid w:val="00B504F8"/>
    <w:rsid w:val="00B50A59"/>
    <w:rsid w:val="00B56EE7"/>
    <w:rsid w:val="00B56FF9"/>
    <w:rsid w:val="00B614EF"/>
    <w:rsid w:val="00B64087"/>
    <w:rsid w:val="00B74214"/>
    <w:rsid w:val="00B748EB"/>
    <w:rsid w:val="00B74D71"/>
    <w:rsid w:val="00B80219"/>
    <w:rsid w:val="00B84898"/>
    <w:rsid w:val="00B90981"/>
    <w:rsid w:val="00B91234"/>
    <w:rsid w:val="00B97809"/>
    <w:rsid w:val="00BA02FE"/>
    <w:rsid w:val="00BA337F"/>
    <w:rsid w:val="00BB1CD7"/>
    <w:rsid w:val="00BB6266"/>
    <w:rsid w:val="00BB736A"/>
    <w:rsid w:val="00BC46A7"/>
    <w:rsid w:val="00BC5269"/>
    <w:rsid w:val="00BC52F6"/>
    <w:rsid w:val="00BD65F9"/>
    <w:rsid w:val="00BF2A3B"/>
    <w:rsid w:val="00BF40CB"/>
    <w:rsid w:val="00BF5926"/>
    <w:rsid w:val="00C02C99"/>
    <w:rsid w:val="00C05E97"/>
    <w:rsid w:val="00C072C9"/>
    <w:rsid w:val="00C101E5"/>
    <w:rsid w:val="00C17AA4"/>
    <w:rsid w:val="00C2257C"/>
    <w:rsid w:val="00C22984"/>
    <w:rsid w:val="00C24706"/>
    <w:rsid w:val="00C257A8"/>
    <w:rsid w:val="00C262BA"/>
    <w:rsid w:val="00C27E4B"/>
    <w:rsid w:val="00C313DF"/>
    <w:rsid w:val="00C320B0"/>
    <w:rsid w:val="00C40D82"/>
    <w:rsid w:val="00C43B35"/>
    <w:rsid w:val="00C43FB1"/>
    <w:rsid w:val="00C5039F"/>
    <w:rsid w:val="00C50F6A"/>
    <w:rsid w:val="00C5271E"/>
    <w:rsid w:val="00C52CEA"/>
    <w:rsid w:val="00C52E11"/>
    <w:rsid w:val="00C620C7"/>
    <w:rsid w:val="00C64FC5"/>
    <w:rsid w:val="00C71684"/>
    <w:rsid w:val="00C765DD"/>
    <w:rsid w:val="00C76ECF"/>
    <w:rsid w:val="00C849E6"/>
    <w:rsid w:val="00C85E86"/>
    <w:rsid w:val="00CA0655"/>
    <w:rsid w:val="00CA0C36"/>
    <w:rsid w:val="00CA0ED8"/>
    <w:rsid w:val="00CA44A0"/>
    <w:rsid w:val="00CA7EE6"/>
    <w:rsid w:val="00CB0907"/>
    <w:rsid w:val="00CC1E98"/>
    <w:rsid w:val="00CC2751"/>
    <w:rsid w:val="00CC65A2"/>
    <w:rsid w:val="00CC7F06"/>
    <w:rsid w:val="00CD7A20"/>
    <w:rsid w:val="00CE1B54"/>
    <w:rsid w:val="00CE23F2"/>
    <w:rsid w:val="00CE3B54"/>
    <w:rsid w:val="00CE50C2"/>
    <w:rsid w:val="00CE5F8D"/>
    <w:rsid w:val="00CE6723"/>
    <w:rsid w:val="00CE68D6"/>
    <w:rsid w:val="00CE6AF0"/>
    <w:rsid w:val="00CE709D"/>
    <w:rsid w:val="00CF1116"/>
    <w:rsid w:val="00CF1276"/>
    <w:rsid w:val="00CF7571"/>
    <w:rsid w:val="00D001FB"/>
    <w:rsid w:val="00D005D2"/>
    <w:rsid w:val="00D013B1"/>
    <w:rsid w:val="00D12822"/>
    <w:rsid w:val="00D14DFB"/>
    <w:rsid w:val="00D16DA3"/>
    <w:rsid w:val="00D17FAB"/>
    <w:rsid w:val="00D21268"/>
    <w:rsid w:val="00D34ACB"/>
    <w:rsid w:val="00D367F3"/>
    <w:rsid w:val="00D37298"/>
    <w:rsid w:val="00D405CC"/>
    <w:rsid w:val="00D407AE"/>
    <w:rsid w:val="00D447ED"/>
    <w:rsid w:val="00D47E06"/>
    <w:rsid w:val="00D5600E"/>
    <w:rsid w:val="00D678FD"/>
    <w:rsid w:val="00D70B64"/>
    <w:rsid w:val="00D72B8C"/>
    <w:rsid w:val="00D73F3F"/>
    <w:rsid w:val="00D74F23"/>
    <w:rsid w:val="00D77F7D"/>
    <w:rsid w:val="00D82181"/>
    <w:rsid w:val="00D85FED"/>
    <w:rsid w:val="00DB173A"/>
    <w:rsid w:val="00DB44AF"/>
    <w:rsid w:val="00DC4284"/>
    <w:rsid w:val="00DC4842"/>
    <w:rsid w:val="00DD03BD"/>
    <w:rsid w:val="00DE314D"/>
    <w:rsid w:val="00DF008D"/>
    <w:rsid w:val="00DF0B5F"/>
    <w:rsid w:val="00DF35F1"/>
    <w:rsid w:val="00DF71B7"/>
    <w:rsid w:val="00E129DA"/>
    <w:rsid w:val="00E165A8"/>
    <w:rsid w:val="00E23D1C"/>
    <w:rsid w:val="00E2469F"/>
    <w:rsid w:val="00E265F6"/>
    <w:rsid w:val="00E27CB5"/>
    <w:rsid w:val="00E35A64"/>
    <w:rsid w:val="00E36B15"/>
    <w:rsid w:val="00E42613"/>
    <w:rsid w:val="00E44224"/>
    <w:rsid w:val="00E44FD8"/>
    <w:rsid w:val="00E47A84"/>
    <w:rsid w:val="00E5367C"/>
    <w:rsid w:val="00E55CE7"/>
    <w:rsid w:val="00E564E7"/>
    <w:rsid w:val="00E613A4"/>
    <w:rsid w:val="00E62982"/>
    <w:rsid w:val="00E66FF5"/>
    <w:rsid w:val="00E852C7"/>
    <w:rsid w:val="00E91FA7"/>
    <w:rsid w:val="00E95FE6"/>
    <w:rsid w:val="00E97A2B"/>
    <w:rsid w:val="00EA5107"/>
    <w:rsid w:val="00EB0DDC"/>
    <w:rsid w:val="00EB0F88"/>
    <w:rsid w:val="00EB23D9"/>
    <w:rsid w:val="00EB52AF"/>
    <w:rsid w:val="00EB52CC"/>
    <w:rsid w:val="00EC099A"/>
    <w:rsid w:val="00EC7C93"/>
    <w:rsid w:val="00ED113E"/>
    <w:rsid w:val="00ED1D63"/>
    <w:rsid w:val="00ED2246"/>
    <w:rsid w:val="00ED2BC1"/>
    <w:rsid w:val="00EE021A"/>
    <w:rsid w:val="00EE0500"/>
    <w:rsid w:val="00EE6C2E"/>
    <w:rsid w:val="00EF50FB"/>
    <w:rsid w:val="00EF64DB"/>
    <w:rsid w:val="00EF7A9B"/>
    <w:rsid w:val="00F0088F"/>
    <w:rsid w:val="00F0794E"/>
    <w:rsid w:val="00F1242C"/>
    <w:rsid w:val="00F14031"/>
    <w:rsid w:val="00F1758F"/>
    <w:rsid w:val="00F203F3"/>
    <w:rsid w:val="00F21E3E"/>
    <w:rsid w:val="00F22726"/>
    <w:rsid w:val="00F22F43"/>
    <w:rsid w:val="00F25D3E"/>
    <w:rsid w:val="00F312D7"/>
    <w:rsid w:val="00F37BE6"/>
    <w:rsid w:val="00F41B80"/>
    <w:rsid w:val="00F4322F"/>
    <w:rsid w:val="00F456C2"/>
    <w:rsid w:val="00F46B4B"/>
    <w:rsid w:val="00F510F8"/>
    <w:rsid w:val="00F541C7"/>
    <w:rsid w:val="00F56885"/>
    <w:rsid w:val="00F604B8"/>
    <w:rsid w:val="00F6207C"/>
    <w:rsid w:val="00F63332"/>
    <w:rsid w:val="00F66B46"/>
    <w:rsid w:val="00F70CEA"/>
    <w:rsid w:val="00F73AFA"/>
    <w:rsid w:val="00F77410"/>
    <w:rsid w:val="00F7766E"/>
    <w:rsid w:val="00F83586"/>
    <w:rsid w:val="00F91B3E"/>
    <w:rsid w:val="00F97EA4"/>
    <w:rsid w:val="00FA140F"/>
    <w:rsid w:val="00FA570E"/>
    <w:rsid w:val="00FA725C"/>
    <w:rsid w:val="00FB0713"/>
    <w:rsid w:val="00FB14CF"/>
    <w:rsid w:val="00FB428A"/>
    <w:rsid w:val="00FB4A46"/>
    <w:rsid w:val="00FC62FD"/>
    <w:rsid w:val="00FD0606"/>
    <w:rsid w:val="00FD07F5"/>
    <w:rsid w:val="00FD2DBA"/>
    <w:rsid w:val="00FD2F47"/>
    <w:rsid w:val="00FD4D23"/>
    <w:rsid w:val="00FD5AB2"/>
    <w:rsid w:val="00FE3612"/>
    <w:rsid w:val="00FE4969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CEC0A"/>
  <w15:docId w15:val="{F4C74A97-316C-4E02-97E3-468C3A5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20"/>
    <w:pPr>
      <w:ind w:left="714" w:hanging="357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E8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E8F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D0606"/>
    <w:pPr>
      <w:ind w:left="720"/>
    </w:pPr>
  </w:style>
  <w:style w:type="table" w:styleId="TableGrid">
    <w:name w:val="Table Grid"/>
    <w:basedOn w:val="TableNormal"/>
    <w:uiPriority w:val="99"/>
    <w:rsid w:val="004C5D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02E8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02E8F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014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5FD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tb-na16">
    <w:name w:val="tb-na16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t-9-8">
    <w:name w:val="t-9-8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Default">
    <w:name w:val="Default"/>
    <w:uiPriority w:val="99"/>
    <w:rsid w:val="009F78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ummarymark">
    <w:name w:val="summarymark"/>
    <w:basedOn w:val="DefaultParagraphFont"/>
    <w:uiPriority w:val="99"/>
    <w:rsid w:val="008521C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521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2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21C5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21C5"/>
    <w:rPr>
      <w:rFonts w:ascii="Times New Roman" w:hAnsi="Times New Roman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2A62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216"/>
    <w:rPr>
      <w:rFonts w:ascii="Times New Roman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A62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216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locked/>
    <w:rsid w:val="004F0A42"/>
    <w:rPr>
      <w:lang w:val="hr-HR" w:eastAsia="hr-HR"/>
    </w:rPr>
  </w:style>
  <w:style w:type="paragraph" w:styleId="NoSpacing">
    <w:name w:val="No Spacing"/>
    <w:link w:val="NoSpacingChar"/>
    <w:uiPriority w:val="99"/>
    <w:qFormat/>
    <w:rsid w:val="004F0A42"/>
    <w:rPr>
      <w:sz w:val="20"/>
      <w:szCs w:val="20"/>
    </w:rPr>
  </w:style>
  <w:style w:type="character" w:customStyle="1" w:styleId="Tijeloteksta1">
    <w:name w:val="Tijelo teksta1"/>
    <w:basedOn w:val="DefaultParagraphFont"/>
    <w:uiPriority w:val="99"/>
    <w:rsid w:val="0093079B"/>
    <w:rPr>
      <w:rFonts w:ascii="Calibri" w:hAnsi="Calibri" w:cs="Calibri"/>
      <w:color w:val="000000"/>
      <w:spacing w:val="0"/>
      <w:w w:val="100"/>
      <w:position w:val="0"/>
      <w:sz w:val="24"/>
      <w:szCs w:val="24"/>
      <w:u w:val="none"/>
      <w:lang w:val="hr-HR"/>
    </w:rPr>
  </w:style>
  <w:style w:type="character" w:customStyle="1" w:styleId="Bodytext">
    <w:name w:val="Body text_"/>
    <w:basedOn w:val="DefaultParagraphFont"/>
    <w:link w:val="Tijeloteksta2"/>
    <w:uiPriority w:val="99"/>
    <w:locked/>
    <w:rsid w:val="00563160"/>
    <w:rPr>
      <w:rFonts w:cs="Calibri"/>
      <w:shd w:val="clear" w:color="auto" w:fill="FFFFFF"/>
    </w:rPr>
  </w:style>
  <w:style w:type="paragraph" w:customStyle="1" w:styleId="Tijeloteksta2">
    <w:name w:val="Tijelo teksta2"/>
    <w:basedOn w:val="Normal"/>
    <w:link w:val="Bodytext"/>
    <w:uiPriority w:val="99"/>
    <w:rsid w:val="00563160"/>
    <w:pPr>
      <w:widowControl w:val="0"/>
      <w:shd w:val="clear" w:color="auto" w:fill="FFFFFF"/>
      <w:spacing w:before="360" w:line="292" w:lineRule="exact"/>
      <w:ind w:left="0" w:hanging="400"/>
    </w:pPr>
    <w:rPr>
      <w:rFonts w:ascii="Calibri" w:hAnsi="Calibri" w:cs="Calibri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AZJMDCZ6QSYZ-1849078857-7836</_dlc_DocId>
    <_dlc_DocIdUrl xmlns="a494813a-d0d8-4dad-94cb-0d196f36ba15">
      <Url>https://ekoordinacije.vlada.hr/koordinacija-gospodarstvo/_layouts/15/DocIdRedir.aspx?ID=AZJMDCZ6QSYZ-1849078857-7836</Url>
      <Description>AZJMDCZ6QSYZ-1849078857-7836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CDE3-394A-475A-B369-09B8B82A99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9ED3EC-AA4B-4916-A18D-A3DB58285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FECB8-C593-4AA1-A131-E85A430054A3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391D34-4984-44A5-BC16-4F2D3882F5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0B697F-004C-4289-95CA-925DBA30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Bogovic</dc:creator>
  <cp:keywords/>
  <dc:description/>
  <cp:lastModifiedBy>Ines Uglešić</cp:lastModifiedBy>
  <cp:revision>9</cp:revision>
  <cp:lastPrinted>2021-02-08T10:38:00Z</cp:lastPrinted>
  <dcterms:created xsi:type="dcterms:W3CDTF">2021-06-01T12:27:00Z</dcterms:created>
  <dcterms:modified xsi:type="dcterms:W3CDTF">2021-07-28T07:47:00Z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71f7a45e-f2ab-4a0c-b1bf-31141177d21c</vt:lpwstr>
  </property>
</Properties>
</file>