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EEE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EDC9EE6" wp14:editId="70C8E1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5D28E5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ACC1EF" w14:textId="77777777" w:rsidR="00CD3EFA" w:rsidRDefault="00CD3EFA"/>
    <w:p w14:paraId="4398A51F" w14:textId="4FEBF67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93866">
        <w:t>18</w:t>
      </w:r>
      <w:r w:rsidR="00360D50">
        <w:t xml:space="preserve">. </w:t>
      </w:r>
      <w:r w:rsidR="00993866">
        <w:t>kolovoza</w:t>
      </w:r>
      <w:r w:rsidRPr="003A2F05">
        <w:t xml:space="preserve"> 20</w:t>
      </w:r>
      <w:r w:rsidR="00F4373E">
        <w:t>22</w:t>
      </w:r>
      <w:r w:rsidRPr="003A2F05">
        <w:t>.</w:t>
      </w:r>
    </w:p>
    <w:p w14:paraId="5203720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3B23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3D32985" w14:textId="77777777" w:rsidTr="000350D9">
        <w:tc>
          <w:tcPr>
            <w:tcW w:w="1951" w:type="dxa"/>
          </w:tcPr>
          <w:p w14:paraId="1CD7847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00E162" w14:textId="77777777" w:rsidR="000350D9" w:rsidRDefault="003145CF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76ECA0A4" w14:textId="775532B6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8D6F05">
        <w:t>_</w:t>
      </w:r>
      <w:r w:rsidRPr="002179F8">
        <w:t>_</w:t>
      </w:r>
    </w:p>
    <w:p w14:paraId="6EDB9EC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14:paraId="05958F92" w14:textId="77777777" w:rsidTr="000350D9">
        <w:tc>
          <w:tcPr>
            <w:tcW w:w="1951" w:type="dxa"/>
          </w:tcPr>
          <w:p w14:paraId="7A67F59C" w14:textId="77777777" w:rsidR="000350D9" w:rsidRDefault="000350D9" w:rsidP="008D6F05">
            <w:pPr>
              <w:spacing w:line="360" w:lineRule="auto"/>
              <w:jc w:val="center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466B78" w14:textId="49A6C0F3" w:rsidR="000350D9" w:rsidRDefault="00971182" w:rsidP="00971182">
            <w:pPr>
              <w:spacing w:line="360" w:lineRule="auto"/>
              <w:jc w:val="both"/>
            </w:pPr>
            <w:r>
              <w:t>P</w:t>
            </w:r>
            <w:r w:rsidR="008D6F05" w:rsidRPr="008D6F05">
              <w:t>rijedlog odluke o sudj</w:t>
            </w:r>
            <w:r w:rsidR="00F4373E">
              <w:t>elovanju Republike Hrvatske u 20</w:t>
            </w:r>
            <w:r w:rsidR="00410ECE">
              <w:t>.</w:t>
            </w:r>
            <w:r w:rsidR="008D6F05" w:rsidRPr="008D6F05">
              <w:t xml:space="preserve"> nadopuni sredstava Međun</w:t>
            </w:r>
            <w:r w:rsidR="00665C47">
              <w:t>arodnog udruženja za razvoj</w:t>
            </w:r>
          </w:p>
        </w:tc>
      </w:tr>
    </w:tbl>
    <w:p w14:paraId="55B197A0" w14:textId="76784F04" w:rsidR="000350D9" w:rsidRPr="002179F8" w:rsidRDefault="000350D9" w:rsidP="008D6F05">
      <w:pPr>
        <w:tabs>
          <w:tab w:val="left" w:pos="1843"/>
        </w:tabs>
        <w:spacing w:line="360" w:lineRule="auto"/>
      </w:pPr>
      <w:r w:rsidRPr="002179F8">
        <w:t>__________________________________________________________</w:t>
      </w:r>
      <w:r w:rsidR="00850F88">
        <w:t>_________________</w:t>
      </w:r>
    </w:p>
    <w:p w14:paraId="1912B452" w14:textId="77777777" w:rsidR="00CE78D1" w:rsidRDefault="00CE78D1" w:rsidP="008F0DD4"/>
    <w:p w14:paraId="7D9C642F" w14:textId="77777777" w:rsidR="00CE78D1" w:rsidRPr="00CE78D1" w:rsidRDefault="00CE78D1" w:rsidP="00CE78D1"/>
    <w:p w14:paraId="73BC5A54" w14:textId="77777777" w:rsidR="00CE78D1" w:rsidRPr="00CE78D1" w:rsidRDefault="00CE78D1" w:rsidP="00CE78D1"/>
    <w:p w14:paraId="1BE24114" w14:textId="77777777" w:rsidR="00CE78D1" w:rsidRPr="00CE78D1" w:rsidRDefault="00CE78D1" w:rsidP="00CE78D1"/>
    <w:p w14:paraId="51E759C8" w14:textId="77777777" w:rsidR="00CE78D1" w:rsidRPr="00CE78D1" w:rsidRDefault="00CE78D1" w:rsidP="00CE78D1"/>
    <w:p w14:paraId="336C2C5E" w14:textId="77777777" w:rsidR="00CE78D1" w:rsidRPr="00CE78D1" w:rsidRDefault="00CE78D1" w:rsidP="00CE78D1"/>
    <w:p w14:paraId="57EEDC67" w14:textId="77777777" w:rsidR="00CE78D1" w:rsidRPr="00CE78D1" w:rsidRDefault="00CE78D1" w:rsidP="00CE78D1"/>
    <w:p w14:paraId="018A357C" w14:textId="77777777" w:rsidR="00CE78D1" w:rsidRPr="00CE78D1" w:rsidRDefault="00CE78D1" w:rsidP="00CE78D1"/>
    <w:p w14:paraId="2E329643" w14:textId="77777777" w:rsidR="00CE78D1" w:rsidRPr="00CE78D1" w:rsidRDefault="00CE78D1" w:rsidP="00CE78D1"/>
    <w:p w14:paraId="65BB555E" w14:textId="77777777" w:rsidR="00CE78D1" w:rsidRPr="00CE78D1" w:rsidRDefault="00CE78D1" w:rsidP="00CE78D1"/>
    <w:p w14:paraId="5EC6D1FF" w14:textId="77777777" w:rsidR="00CE78D1" w:rsidRPr="00CE78D1" w:rsidRDefault="00CE78D1" w:rsidP="00CE78D1"/>
    <w:p w14:paraId="0C7319E1" w14:textId="77777777" w:rsidR="00CE78D1" w:rsidRPr="00CE78D1" w:rsidRDefault="00CE78D1" w:rsidP="00CE78D1"/>
    <w:p w14:paraId="36B471FB" w14:textId="77777777" w:rsidR="00CE78D1" w:rsidRPr="00CE78D1" w:rsidRDefault="00CE78D1" w:rsidP="00CE78D1"/>
    <w:p w14:paraId="43856839" w14:textId="77777777" w:rsidR="00CE78D1" w:rsidRDefault="00CE78D1" w:rsidP="00CE78D1"/>
    <w:p w14:paraId="6FFC3BD4" w14:textId="77777777" w:rsidR="00CE78D1" w:rsidRDefault="00CE78D1" w:rsidP="00CE78D1"/>
    <w:p w14:paraId="3A902E26" w14:textId="77777777" w:rsidR="008F0DD4" w:rsidRDefault="008F0DD4" w:rsidP="00CE78D1"/>
    <w:p w14:paraId="484744A4" w14:textId="77777777" w:rsidR="003145CF" w:rsidRDefault="003145CF" w:rsidP="00CE78D1"/>
    <w:p w14:paraId="71212370" w14:textId="77777777" w:rsidR="003145CF" w:rsidRDefault="003145CF" w:rsidP="00CE78D1"/>
    <w:p w14:paraId="1F59740E" w14:textId="77777777" w:rsidR="00524E7E" w:rsidRDefault="00524E7E">
      <w:r>
        <w:br w:type="page"/>
      </w:r>
    </w:p>
    <w:p w14:paraId="45C5F402" w14:textId="71C87A89" w:rsidR="003145CF" w:rsidRPr="00C47839" w:rsidRDefault="00971182" w:rsidP="00B618BA">
      <w:pPr>
        <w:jc w:val="right"/>
        <w:rPr>
          <w:b/>
        </w:rPr>
      </w:pPr>
      <w:r>
        <w:rPr>
          <w:b/>
        </w:rPr>
        <w:lastRenderedPageBreak/>
        <w:t>P</w:t>
      </w:r>
      <w:r w:rsidR="008D6F05">
        <w:rPr>
          <w:b/>
        </w:rPr>
        <w:t>rijedlog</w:t>
      </w:r>
      <w:r w:rsidR="003145CF" w:rsidRPr="00C47839">
        <w:rPr>
          <w:b/>
        </w:rPr>
        <w:t xml:space="preserve">  </w:t>
      </w:r>
    </w:p>
    <w:p w14:paraId="0F64B401" w14:textId="77777777" w:rsidR="008D6F05" w:rsidRDefault="008D6F05" w:rsidP="008D6F05">
      <w:pPr>
        <w:jc w:val="both"/>
        <w:rPr>
          <w:rFonts w:eastAsiaTheme="minorHAnsi"/>
          <w:lang w:eastAsia="en-US"/>
        </w:rPr>
      </w:pPr>
    </w:p>
    <w:p w14:paraId="255A3380" w14:textId="77777777" w:rsidR="008D6F05" w:rsidRDefault="008D6F05" w:rsidP="008D6F05">
      <w:pPr>
        <w:jc w:val="both"/>
        <w:rPr>
          <w:rFonts w:eastAsiaTheme="minorHAnsi"/>
          <w:lang w:eastAsia="en-US"/>
        </w:rPr>
      </w:pPr>
    </w:p>
    <w:p w14:paraId="0B1C9038" w14:textId="4139B295" w:rsidR="008D6F05" w:rsidRPr="008D6F05" w:rsidRDefault="008D6F05" w:rsidP="0067296C">
      <w:pPr>
        <w:ind w:firstLine="709"/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Na temelju članka 31., stavka 2. Zakona o Vladi Republike Hrva</w:t>
      </w:r>
      <w:r w:rsidR="00F4373E">
        <w:rPr>
          <w:rFonts w:eastAsiaTheme="minorHAnsi"/>
          <w:lang w:eastAsia="en-US"/>
        </w:rPr>
        <w:t>tske (</w:t>
      </w:r>
      <w:r w:rsidR="0067296C">
        <w:rPr>
          <w:rFonts w:eastAsiaTheme="minorHAnsi"/>
          <w:lang w:eastAsia="en-US"/>
        </w:rPr>
        <w:t>„</w:t>
      </w:r>
      <w:r w:rsidR="00F4373E">
        <w:rPr>
          <w:rFonts w:eastAsiaTheme="minorHAnsi"/>
          <w:lang w:eastAsia="en-US"/>
        </w:rPr>
        <w:t>Narodne novine</w:t>
      </w:r>
      <w:r w:rsidR="0067296C">
        <w:rPr>
          <w:rFonts w:eastAsiaTheme="minorHAnsi"/>
          <w:lang w:eastAsia="en-US"/>
        </w:rPr>
        <w:t>“</w:t>
      </w:r>
      <w:r w:rsidR="00F4373E">
        <w:rPr>
          <w:rFonts w:eastAsiaTheme="minorHAnsi"/>
          <w:lang w:eastAsia="en-US"/>
        </w:rPr>
        <w:t>, br. 150/11, 119/14</w:t>
      </w:r>
      <w:r w:rsidR="00456B8C">
        <w:rPr>
          <w:rFonts w:eastAsiaTheme="minorHAnsi"/>
          <w:lang w:eastAsia="en-US"/>
        </w:rPr>
        <w:t>,</w:t>
      </w:r>
      <w:r w:rsidR="00410ECE">
        <w:rPr>
          <w:rFonts w:eastAsiaTheme="minorHAnsi"/>
          <w:lang w:eastAsia="en-US"/>
        </w:rPr>
        <w:t xml:space="preserve"> </w:t>
      </w:r>
      <w:r w:rsidR="008210A0">
        <w:rPr>
          <w:rFonts w:eastAsiaTheme="minorHAnsi"/>
          <w:lang w:eastAsia="en-US"/>
        </w:rPr>
        <w:t>93/</w:t>
      </w:r>
      <w:r w:rsidR="008210A0" w:rsidRPr="008D6F05">
        <w:rPr>
          <w:rFonts w:eastAsiaTheme="minorHAnsi"/>
          <w:lang w:eastAsia="en-US"/>
        </w:rPr>
        <w:t>16</w:t>
      </w:r>
      <w:r w:rsidR="008210A0">
        <w:rPr>
          <w:rFonts w:eastAsiaTheme="minorHAnsi"/>
          <w:lang w:eastAsia="en-US"/>
        </w:rPr>
        <w:t xml:space="preserve"> i 116/18</w:t>
      </w:r>
      <w:r w:rsidRPr="008D6F05">
        <w:rPr>
          <w:rFonts w:eastAsiaTheme="minorHAnsi"/>
          <w:lang w:eastAsia="en-US"/>
        </w:rPr>
        <w:t xml:space="preserve">), članka 6. Zakona o prihvaćanju članstva Republike Hrvatske u Međunarodnom monetarnom fondu i drugim </w:t>
      </w:r>
      <w:r w:rsidR="00CE0AF4" w:rsidRPr="008E0482">
        <w:rPr>
          <w:rFonts w:eastAsiaTheme="minorHAnsi"/>
          <w:lang w:eastAsia="en-US"/>
        </w:rPr>
        <w:t>međunarodnim</w:t>
      </w:r>
      <w:r w:rsidR="00CE0AF4">
        <w:rPr>
          <w:rFonts w:eastAsiaTheme="minorHAnsi"/>
          <w:lang w:eastAsia="en-US"/>
        </w:rPr>
        <w:t xml:space="preserve"> </w:t>
      </w:r>
      <w:r w:rsidRPr="008D6F05">
        <w:rPr>
          <w:rFonts w:eastAsiaTheme="minorHAnsi"/>
          <w:lang w:eastAsia="en-US"/>
        </w:rPr>
        <w:t>financijskim organizacijama na temelju sukcesije (</w:t>
      </w:r>
      <w:r w:rsidR="0067296C">
        <w:rPr>
          <w:rFonts w:eastAsiaTheme="minorHAnsi"/>
          <w:lang w:eastAsia="en-US"/>
        </w:rPr>
        <w:t>„</w:t>
      </w:r>
      <w:r w:rsidRPr="008D6F05">
        <w:rPr>
          <w:rFonts w:eastAsiaTheme="minorHAnsi"/>
          <w:lang w:eastAsia="en-US"/>
        </w:rPr>
        <w:t>Narodne novine</w:t>
      </w:r>
      <w:r w:rsidR="0067296C">
        <w:rPr>
          <w:rFonts w:eastAsiaTheme="minorHAnsi"/>
          <w:lang w:eastAsia="en-US"/>
        </w:rPr>
        <w:t>“</w:t>
      </w:r>
      <w:r w:rsidRPr="008D6F05">
        <w:rPr>
          <w:rFonts w:eastAsiaTheme="minorHAnsi"/>
          <w:lang w:eastAsia="en-US"/>
        </w:rPr>
        <w:t>, broj 89/92), članka III. Sporazuma o Međunarodnom udruženju za razvoj (</w:t>
      </w:r>
      <w:r w:rsidR="0067296C">
        <w:rPr>
          <w:rFonts w:eastAsiaTheme="minorHAnsi"/>
          <w:lang w:eastAsia="en-US"/>
        </w:rPr>
        <w:t>„</w:t>
      </w:r>
      <w:r w:rsidRPr="008D6F05">
        <w:rPr>
          <w:rFonts w:eastAsiaTheme="minorHAnsi"/>
          <w:lang w:eastAsia="en-US"/>
        </w:rPr>
        <w:t>Narodne novine – Međunarodni ugovori</w:t>
      </w:r>
      <w:r w:rsidR="0067296C">
        <w:rPr>
          <w:rFonts w:eastAsiaTheme="minorHAnsi"/>
          <w:lang w:eastAsia="en-US"/>
        </w:rPr>
        <w:t>“</w:t>
      </w:r>
      <w:r w:rsidRPr="008D6F05">
        <w:rPr>
          <w:rFonts w:eastAsiaTheme="minorHAnsi"/>
          <w:lang w:eastAsia="en-US"/>
        </w:rPr>
        <w:t>, broj 5/93), te članaka 35. i 36. Zakona o sklapanju i izvršavanju međunarodnih ugovora (</w:t>
      </w:r>
      <w:r w:rsidR="0067296C">
        <w:rPr>
          <w:rFonts w:eastAsiaTheme="minorHAnsi"/>
          <w:lang w:eastAsia="en-US"/>
        </w:rPr>
        <w:t>„</w:t>
      </w:r>
      <w:r w:rsidRPr="008D6F05">
        <w:rPr>
          <w:rFonts w:eastAsiaTheme="minorHAnsi"/>
          <w:lang w:eastAsia="en-US"/>
        </w:rPr>
        <w:t>Narodne novine</w:t>
      </w:r>
      <w:r w:rsidR="0067296C">
        <w:rPr>
          <w:rFonts w:eastAsiaTheme="minorHAnsi"/>
          <w:lang w:eastAsia="en-US"/>
        </w:rPr>
        <w:t>“</w:t>
      </w:r>
      <w:r w:rsidRPr="008D6F05">
        <w:rPr>
          <w:rFonts w:eastAsiaTheme="minorHAnsi"/>
          <w:lang w:eastAsia="en-US"/>
        </w:rPr>
        <w:t>, broj 28/96), Vlada Republike Hrvatske</w:t>
      </w:r>
      <w:r w:rsidR="00F4373E">
        <w:rPr>
          <w:rFonts w:eastAsiaTheme="minorHAnsi"/>
          <w:lang w:eastAsia="en-US"/>
        </w:rPr>
        <w:t xml:space="preserve"> je na sjednici održanoj __ 2022</w:t>
      </w:r>
      <w:r w:rsidRPr="008D6F05">
        <w:rPr>
          <w:rFonts w:eastAsiaTheme="minorHAnsi"/>
          <w:lang w:eastAsia="en-US"/>
        </w:rPr>
        <w:t>. godine donijela</w:t>
      </w:r>
    </w:p>
    <w:p w14:paraId="61D56499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52811A85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3DE35175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  <w:r w:rsidRPr="008D6F05">
        <w:rPr>
          <w:rFonts w:eastAsiaTheme="minorHAnsi"/>
          <w:b/>
          <w:lang w:eastAsia="en-US"/>
        </w:rPr>
        <w:t>ODLUKU</w:t>
      </w:r>
    </w:p>
    <w:p w14:paraId="54B8D9FB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528F6247" w14:textId="396739D1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  <w:r w:rsidRPr="008D6F05">
        <w:rPr>
          <w:rFonts w:eastAsiaTheme="minorHAnsi"/>
          <w:b/>
          <w:lang w:eastAsia="en-US"/>
        </w:rPr>
        <w:t>o sudj</w:t>
      </w:r>
      <w:r w:rsidR="00F4373E">
        <w:rPr>
          <w:rFonts w:eastAsiaTheme="minorHAnsi"/>
          <w:b/>
          <w:lang w:eastAsia="en-US"/>
        </w:rPr>
        <w:t>elovanju Republike Hrvatske u 20</w:t>
      </w:r>
      <w:r w:rsidR="00A43143">
        <w:rPr>
          <w:rFonts w:eastAsiaTheme="minorHAnsi"/>
          <w:b/>
          <w:lang w:eastAsia="en-US"/>
        </w:rPr>
        <w:t>.</w:t>
      </w:r>
      <w:r w:rsidRPr="008D6F05">
        <w:rPr>
          <w:rFonts w:eastAsiaTheme="minorHAnsi"/>
          <w:b/>
          <w:lang w:eastAsia="en-US"/>
        </w:rPr>
        <w:t xml:space="preserve"> nadopuni sredstava </w:t>
      </w:r>
    </w:p>
    <w:p w14:paraId="61BA0D71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  <w:r w:rsidRPr="008D6F05">
        <w:rPr>
          <w:rFonts w:eastAsiaTheme="minorHAnsi"/>
          <w:b/>
          <w:lang w:eastAsia="en-US"/>
        </w:rPr>
        <w:t xml:space="preserve">Međunarodnog udruženja za razvoj </w:t>
      </w:r>
    </w:p>
    <w:p w14:paraId="107684A1" w14:textId="77777777" w:rsidR="008D6F05" w:rsidRDefault="008D6F05" w:rsidP="008D6F05">
      <w:pPr>
        <w:jc w:val="center"/>
        <w:rPr>
          <w:rFonts w:eastAsiaTheme="minorHAnsi"/>
          <w:lang w:eastAsia="en-US"/>
        </w:rPr>
      </w:pPr>
    </w:p>
    <w:p w14:paraId="2DCAC0C6" w14:textId="77777777" w:rsidR="008D6F05" w:rsidRDefault="008D6F05" w:rsidP="008D6F05">
      <w:pPr>
        <w:jc w:val="center"/>
        <w:rPr>
          <w:rFonts w:eastAsiaTheme="minorHAnsi"/>
          <w:lang w:eastAsia="en-US"/>
        </w:rPr>
      </w:pPr>
    </w:p>
    <w:p w14:paraId="39A2851D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I.</w:t>
      </w:r>
    </w:p>
    <w:p w14:paraId="2AD973F1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7341A62F" w14:textId="49478BFF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>Prihvaća se sudj</w:t>
      </w:r>
      <w:r w:rsidR="00F4373E">
        <w:rPr>
          <w:rFonts w:eastAsiaTheme="minorHAnsi"/>
          <w:lang w:eastAsia="en-US"/>
        </w:rPr>
        <w:t>elovanje Republike Hrvatske u 20</w:t>
      </w:r>
      <w:r w:rsidR="00456B8C">
        <w:rPr>
          <w:rFonts w:eastAsiaTheme="minorHAnsi"/>
          <w:lang w:eastAsia="en-US"/>
        </w:rPr>
        <w:t>.</w:t>
      </w:r>
      <w:r w:rsidRPr="008D6F05">
        <w:rPr>
          <w:rFonts w:eastAsiaTheme="minorHAnsi"/>
          <w:lang w:eastAsia="en-US"/>
        </w:rPr>
        <w:t xml:space="preserve"> nadopuni sredstava Međunarodnog udruženja za razvoj (eng. </w:t>
      </w:r>
      <w:r w:rsidRPr="008D6F05">
        <w:rPr>
          <w:rFonts w:eastAsiaTheme="minorHAnsi"/>
          <w:i/>
          <w:lang w:eastAsia="en-US"/>
        </w:rPr>
        <w:t>International Development Association</w:t>
      </w:r>
      <w:r w:rsidRPr="008D6F05">
        <w:rPr>
          <w:rFonts w:eastAsiaTheme="minorHAnsi"/>
          <w:lang w:eastAsia="en-US"/>
        </w:rPr>
        <w:t xml:space="preserve">, u daljnjem tekstu: IDA) na temelju Rezolucije Odbora guvernera IDA-e </w:t>
      </w:r>
      <w:r w:rsidRPr="00360936">
        <w:rPr>
          <w:rFonts w:eastAsiaTheme="minorHAnsi"/>
          <w:lang w:eastAsia="en-US"/>
        </w:rPr>
        <w:t xml:space="preserve">broj </w:t>
      </w:r>
      <w:r w:rsidR="00360936" w:rsidRPr="00360936">
        <w:rPr>
          <w:rFonts w:eastAsiaTheme="minorHAnsi"/>
          <w:lang w:eastAsia="en-US"/>
        </w:rPr>
        <w:t>248, od 31. ožujka 2022</w:t>
      </w:r>
      <w:r w:rsidRPr="00360936">
        <w:rPr>
          <w:rFonts w:eastAsiaTheme="minorHAnsi"/>
          <w:lang w:eastAsia="en-US"/>
        </w:rPr>
        <w:t>.</w:t>
      </w:r>
      <w:r w:rsidRPr="008D6F05">
        <w:rPr>
          <w:rFonts w:eastAsiaTheme="minorHAnsi"/>
          <w:lang w:eastAsia="en-US"/>
        </w:rPr>
        <w:t xml:space="preserve"> (u daljnjem tekstu: Rezolucija).</w:t>
      </w:r>
    </w:p>
    <w:p w14:paraId="38915DC6" w14:textId="77777777" w:rsidR="008D6F05" w:rsidRPr="008D6F05" w:rsidRDefault="008D6F05" w:rsidP="008D6F05">
      <w:pPr>
        <w:rPr>
          <w:rFonts w:eastAsiaTheme="minorHAnsi"/>
          <w:lang w:eastAsia="en-US"/>
        </w:rPr>
      </w:pPr>
    </w:p>
    <w:p w14:paraId="3BC742C8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II.</w:t>
      </w:r>
    </w:p>
    <w:p w14:paraId="6659C1EE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1C71A80C" w14:textId="604CDC78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 xml:space="preserve">Sukladno Rezoluciji za Republiku </w:t>
      </w:r>
      <w:r w:rsidRPr="00410ECE">
        <w:rPr>
          <w:rFonts w:eastAsiaTheme="minorHAnsi"/>
          <w:lang w:eastAsia="en-US"/>
        </w:rPr>
        <w:t xml:space="preserve">Hrvatsku nastaje obveza deponiranja pri IDA-i dokumenta (eng. </w:t>
      </w:r>
      <w:r w:rsidRPr="00410ECE">
        <w:rPr>
          <w:rFonts w:eastAsiaTheme="minorHAnsi"/>
          <w:i/>
          <w:lang w:eastAsia="en-US"/>
        </w:rPr>
        <w:t>Instrument of Commitment</w:t>
      </w:r>
      <w:r w:rsidRPr="00410ECE">
        <w:rPr>
          <w:rFonts w:eastAsiaTheme="minorHAnsi"/>
          <w:lang w:eastAsia="en-US"/>
        </w:rPr>
        <w:t>) kojim se Vlada</w:t>
      </w:r>
      <w:r w:rsidRPr="008D6F05">
        <w:rPr>
          <w:rFonts w:eastAsiaTheme="minorHAnsi"/>
          <w:lang w:eastAsia="en-US"/>
        </w:rPr>
        <w:t xml:space="preserve"> Republike Hrvatske obvezuje uplatiti </w:t>
      </w:r>
      <w:r w:rsidR="005831F4" w:rsidRPr="005831F4">
        <w:rPr>
          <w:rFonts w:eastAsiaTheme="minorHAnsi"/>
          <w:lang w:eastAsia="en-US"/>
        </w:rPr>
        <w:t>21.000.000</w:t>
      </w:r>
      <w:r w:rsidRPr="005831F4">
        <w:rPr>
          <w:rFonts w:eastAsiaTheme="minorHAnsi"/>
          <w:lang w:eastAsia="en-US"/>
        </w:rPr>
        <w:t xml:space="preserve">,00 kuna </w:t>
      </w:r>
      <w:r w:rsidR="00294CCA" w:rsidRPr="00EC6046">
        <w:rPr>
          <w:rFonts w:eastAsiaTheme="minorHAnsi"/>
          <w:lang w:eastAsia="en-US"/>
        </w:rPr>
        <w:t xml:space="preserve">donacije </w:t>
      </w:r>
      <w:r w:rsidR="00E90168" w:rsidRPr="00EC6046">
        <w:rPr>
          <w:rFonts w:eastAsiaTheme="minorHAnsi"/>
          <w:lang w:eastAsia="en-US"/>
        </w:rPr>
        <w:t>kroz</w:t>
      </w:r>
      <w:r w:rsidR="00294CCA" w:rsidRPr="00EC6046">
        <w:rPr>
          <w:rFonts w:eastAsiaTheme="minorHAnsi"/>
          <w:lang w:eastAsia="en-US"/>
        </w:rPr>
        <w:t xml:space="preserve"> tri godišnje</w:t>
      </w:r>
      <w:r w:rsidR="00294CCA" w:rsidRPr="00294CCA">
        <w:rPr>
          <w:rFonts w:eastAsiaTheme="minorHAnsi"/>
          <w:lang w:eastAsia="en-US"/>
        </w:rPr>
        <w:t xml:space="preserve"> rate</w:t>
      </w:r>
      <w:r w:rsidR="00294CCA">
        <w:rPr>
          <w:rFonts w:eastAsiaTheme="minorHAnsi"/>
          <w:lang w:eastAsia="en-US"/>
        </w:rPr>
        <w:t xml:space="preserve">. </w:t>
      </w:r>
    </w:p>
    <w:p w14:paraId="4F488D01" w14:textId="77777777" w:rsidR="008D6F05" w:rsidRPr="008D6F05" w:rsidRDefault="008D6F05" w:rsidP="008D6F05">
      <w:pPr>
        <w:rPr>
          <w:rFonts w:eastAsiaTheme="minorHAnsi"/>
          <w:lang w:eastAsia="en-US"/>
        </w:rPr>
      </w:pPr>
    </w:p>
    <w:p w14:paraId="2D56457E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III.</w:t>
      </w:r>
    </w:p>
    <w:p w14:paraId="61B4BC5A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4F00B5E9" w14:textId="694F8927" w:rsidR="00971182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 xml:space="preserve">Republika Hrvatska prema dosadašnjem statusu u IDA-i ima pravo </w:t>
      </w:r>
      <w:r w:rsidRPr="00637BFA">
        <w:rPr>
          <w:rFonts w:eastAsiaTheme="minorHAnsi"/>
          <w:lang w:eastAsia="en-US"/>
        </w:rPr>
        <w:t xml:space="preserve">na </w:t>
      </w:r>
      <w:r w:rsidR="00637BFA" w:rsidRPr="00637BFA">
        <w:rPr>
          <w:rFonts w:eastAsiaTheme="minorHAnsi"/>
          <w:lang w:eastAsia="en-US"/>
        </w:rPr>
        <w:t>93.</w:t>
      </w:r>
      <w:r w:rsidR="0067564D">
        <w:rPr>
          <w:rFonts w:eastAsiaTheme="minorHAnsi"/>
          <w:lang w:eastAsia="en-US"/>
        </w:rPr>
        <w:t xml:space="preserve">103 </w:t>
      </w:r>
      <w:r w:rsidR="00637BFA">
        <w:rPr>
          <w:rFonts w:eastAsiaTheme="minorHAnsi"/>
          <w:lang w:eastAsia="en-US"/>
        </w:rPr>
        <w:t>glasa</w:t>
      </w:r>
      <w:r w:rsidRPr="008D6F05">
        <w:rPr>
          <w:rFonts w:eastAsiaTheme="minorHAnsi"/>
          <w:lang w:eastAsia="en-US"/>
        </w:rPr>
        <w:t xml:space="preserve">, </w:t>
      </w:r>
      <w:r w:rsidRPr="00E425CF">
        <w:rPr>
          <w:rFonts w:eastAsiaTheme="minorHAnsi"/>
          <w:lang w:eastAsia="en-US"/>
        </w:rPr>
        <w:t>odnosno 0,27% ukupne</w:t>
      </w:r>
      <w:r w:rsidRPr="008D6F05">
        <w:rPr>
          <w:rFonts w:eastAsiaTheme="minorHAnsi"/>
          <w:lang w:eastAsia="en-US"/>
        </w:rPr>
        <w:t xml:space="preserve"> glasačke snage zemalja članica IDA-e. </w:t>
      </w:r>
    </w:p>
    <w:p w14:paraId="2B4D9162" w14:textId="77777777" w:rsidR="00971182" w:rsidRDefault="00971182" w:rsidP="008D6F05">
      <w:pPr>
        <w:jc w:val="both"/>
        <w:rPr>
          <w:rFonts w:eastAsiaTheme="minorHAnsi"/>
          <w:lang w:eastAsia="en-US"/>
        </w:rPr>
      </w:pPr>
    </w:p>
    <w:p w14:paraId="6DAAB0C5" w14:textId="3311DAB9" w:rsidR="008D6F05" w:rsidRPr="008D6F05" w:rsidRDefault="008D6F05" w:rsidP="00971182">
      <w:pPr>
        <w:ind w:firstLine="709"/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lastRenderedPageBreak/>
        <w:t xml:space="preserve">Nakon uplate iznosa iz točke II. ove Odluke, IDA će dodijeliti Republici Hrvatskoj </w:t>
      </w:r>
      <w:r w:rsidRPr="00E425CF">
        <w:rPr>
          <w:rFonts w:eastAsiaTheme="minorHAnsi"/>
          <w:lang w:eastAsia="en-US"/>
        </w:rPr>
        <w:t xml:space="preserve">dodatnih </w:t>
      </w:r>
      <w:r w:rsidR="00E425CF" w:rsidRPr="00E425CF">
        <w:rPr>
          <w:rFonts w:eastAsiaTheme="minorHAnsi"/>
          <w:lang w:eastAsia="en-US"/>
        </w:rPr>
        <w:t>3.9</w:t>
      </w:r>
      <w:r w:rsidR="0067564D">
        <w:rPr>
          <w:rFonts w:eastAsiaTheme="minorHAnsi"/>
          <w:lang w:eastAsia="en-US"/>
        </w:rPr>
        <w:t>35</w:t>
      </w:r>
      <w:r w:rsidRPr="00E425CF">
        <w:rPr>
          <w:rFonts w:eastAsiaTheme="minorHAnsi"/>
          <w:lang w:eastAsia="en-US"/>
        </w:rPr>
        <w:t xml:space="preserve"> glas</w:t>
      </w:r>
      <w:r w:rsidR="00E425CF" w:rsidRPr="00E425CF">
        <w:rPr>
          <w:rFonts w:eastAsiaTheme="minorHAnsi"/>
          <w:lang w:eastAsia="en-US"/>
        </w:rPr>
        <w:t>ova</w:t>
      </w:r>
      <w:r w:rsidRPr="008D6F05">
        <w:rPr>
          <w:rFonts w:eastAsiaTheme="minorHAnsi"/>
          <w:lang w:eastAsia="en-US"/>
        </w:rPr>
        <w:t xml:space="preserve">, slijedom čega će Republika Hrvatska ostvariti pravo </w:t>
      </w:r>
      <w:r w:rsidRPr="00E425CF">
        <w:rPr>
          <w:rFonts w:eastAsiaTheme="minorHAnsi"/>
          <w:lang w:eastAsia="en-US"/>
        </w:rPr>
        <w:t xml:space="preserve">na </w:t>
      </w:r>
      <w:r w:rsidR="00E425CF" w:rsidRPr="00E425CF">
        <w:rPr>
          <w:rFonts w:eastAsiaTheme="minorHAnsi"/>
          <w:lang w:eastAsia="en-US"/>
        </w:rPr>
        <w:t>97.038</w:t>
      </w:r>
      <w:r w:rsidRPr="00E425CF">
        <w:rPr>
          <w:rFonts w:eastAsiaTheme="minorHAnsi"/>
          <w:lang w:eastAsia="en-US"/>
        </w:rPr>
        <w:t xml:space="preserve"> glasova</w:t>
      </w:r>
      <w:r w:rsidR="00F30A58">
        <w:rPr>
          <w:rFonts w:eastAsiaTheme="minorHAnsi"/>
          <w:lang w:eastAsia="en-US"/>
        </w:rPr>
        <w:t xml:space="preserve">, odnosno </w:t>
      </w:r>
      <w:r w:rsidR="00637BFA" w:rsidRPr="00E425CF">
        <w:rPr>
          <w:rFonts w:eastAsiaTheme="minorHAnsi"/>
          <w:lang w:eastAsia="en-US"/>
        </w:rPr>
        <w:t>0,26</w:t>
      </w:r>
      <w:r w:rsidRPr="00E425CF">
        <w:rPr>
          <w:rFonts w:eastAsiaTheme="minorHAnsi"/>
          <w:lang w:eastAsia="en-US"/>
        </w:rPr>
        <w:t>% u ukupnoj</w:t>
      </w:r>
      <w:r w:rsidRPr="008D6F05">
        <w:rPr>
          <w:rFonts w:eastAsiaTheme="minorHAnsi"/>
          <w:lang w:eastAsia="en-US"/>
        </w:rPr>
        <w:t xml:space="preserve"> glasačkoj snazi IDA-e.</w:t>
      </w:r>
    </w:p>
    <w:p w14:paraId="484C5ADF" w14:textId="77777777" w:rsidR="008D6F05" w:rsidRPr="008D6F05" w:rsidRDefault="008D6F05" w:rsidP="008D6F05">
      <w:pPr>
        <w:rPr>
          <w:rFonts w:eastAsiaTheme="minorHAnsi"/>
          <w:lang w:eastAsia="en-US"/>
        </w:rPr>
      </w:pPr>
    </w:p>
    <w:p w14:paraId="3446E6AB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IV.</w:t>
      </w:r>
    </w:p>
    <w:p w14:paraId="1F0BF6CE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2907F7A8" w14:textId="1BC06E02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 xml:space="preserve">Sredstva potrebna za </w:t>
      </w:r>
      <w:r w:rsidR="00294CCA">
        <w:rPr>
          <w:rFonts w:eastAsiaTheme="minorHAnsi"/>
          <w:lang w:eastAsia="en-US"/>
        </w:rPr>
        <w:t xml:space="preserve">plaćanje </w:t>
      </w:r>
      <w:r w:rsidR="009724A3">
        <w:rPr>
          <w:rFonts w:eastAsiaTheme="minorHAnsi"/>
          <w:lang w:eastAsia="en-US"/>
        </w:rPr>
        <w:t xml:space="preserve">prve rate </w:t>
      </w:r>
      <w:r w:rsidR="00294CCA">
        <w:rPr>
          <w:rFonts w:eastAsiaTheme="minorHAnsi"/>
          <w:lang w:eastAsia="en-US"/>
        </w:rPr>
        <w:t>donacije</w:t>
      </w:r>
      <w:r w:rsidRPr="008D6F05">
        <w:rPr>
          <w:rFonts w:eastAsiaTheme="minorHAnsi"/>
          <w:lang w:eastAsia="en-US"/>
        </w:rPr>
        <w:t xml:space="preserve"> iz točke II. ove Odluke </w:t>
      </w:r>
      <w:r w:rsidR="009724A3">
        <w:rPr>
          <w:rFonts w:eastAsiaTheme="minorHAnsi"/>
          <w:lang w:eastAsia="en-US"/>
        </w:rPr>
        <w:t xml:space="preserve">planirana su u </w:t>
      </w:r>
      <w:r w:rsidR="00021E4D">
        <w:rPr>
          <w:rFonts w:eastAsiaTheme="minorHAnsi"/>
          <w:lang w:eastAsia="en-US"/>
        </w:rPr>
        <w:t>I</w:t>
      </w:r>
      <w:r w:rsidR="009724A3" w:rsidRPr="009724A3">
        <w:rPr>
          <w:rFonts w:eastAsiaTheme="minorHAnsi"/>
          <w:lang w:eastAsia="en-US"/>
        </w:rPr>
        <w:t>zmjena</w:t>
      </w:r>
      <w:r w:rsidR="00021E4D">
        <w:rPr>
          <w:rFonts w:eastAsiaTheme="minorHAnsi"/>
          <w:lang w:eastAsia="en-US"/>
        </w:rPr>
        <w:t>ma</w:t>
      </w:r>
      <w:r w:rsidR="009724A3" w:rsidRPr="009724A3">
        <w:rPr>
          <w:rFonts w:eastAsiaTheme="minorHAnsi"/>
          <w:lang w:eastAsia="en-US"/>
        </w:rPr>
        <w:t xml:space="preserve"> i dopuna</w:t>
      </w:r>
      <w:r w:rsidR="00021E4D">
        <w:rPr>
          <w:rFonts w:eastAsiaTheme="minorHAnsi"/>
          <w:lang w:eastAsia="en-US"/>
        </w:rPr>
        <w:t>ma</w:t>
      </w:r>
      <w:r w:rsidR="009724A3" w:rsidRPr="009724A3">
        <w:rPr>
          <w:rFonts w:eastAsiaTheme="minorHAnsi"/>
          <w:lang w:eastAsia="en-US"/>
        </w:rPr>
        <w:t xml:space="preserve"> Državnog proračuna Republike Hrvatske za 2022. godinu i projekcija</w:t>
      </w:r>
      <w:r w:rsidR="006C5FFD">
        <w:rPr>
          <w:rFonts w:eastAsiaTheme="minorHAnsi"/>
          <w:lang w:eastAsia="en-US"/>
        </w:rPr>
        <w:t>ma</w:t>
      </w:r>
      <w:r w:rsidR="009724A3" w:rsidRPr="009724A3">
        <w:rPr>
          <w:rFonts w:eastAsiaTheme="minorHAnsi"/>
          <w:lang w:eastAsia="en-US"/>
        </w:rPr>
        <w:t xml:space="preserve"> za 2023. i 2024. godinu</w:t>
      </w:r>
      <w:r w:rsidR="003D53DB">
        <w:rPr>
          <w:rFonts w:eastAsiaTheme="minorHAnsi"/>
          <w:lang w:eastAsia="en-US"/>
        </w:rPr>
        <w:t xml:space="preserve"> (NN 62/22)</w:t>
      </w:r>
      <w:r w:rsidR="009724A3">
        <w:rPr>
          <w:rFonts w:eastAsiaTheme="minorHAnsi"/>
          <w:lang w:eastAsia="en-US"/>
        </w:rPr>
        <w:t xml:space="preserve">, dok će sredstva </w:t>
      </w:r>
      <w:r w:rsidR="002E5045">
        <w:rPr>
          <w:rFonts w:eastAsiaTheme="minorHAnsi"/>
          <w:lang w:eastAsia="en-US"/>
        </w:rPr>
        <w:t xml:space="preserve">za plaćanje preostale dvije rate </w:t>
      </w:r>
      <w:r w:rsidR="009724A3">
        <w:rPr>
          <w:rFonts w:eastAsiaTheme="minorHAnsi"/>
          <w:lang w:eastAsia="en-US"/>
        </w:rPr>
        <w:t xml:space="preserve">biti </w:t>
      </w:r>
      <w:r w:rsidR="009724A3" w:rsidRPr="009724A3">
        <w:rPr>
          <w:rFonts w:eastAsiaTheme="minorHAnsi"/>
          <w:lang w:eastAsia="en-US"/>
        </w:rPr>
        <w:t xml:space="preserve">planirana </w:t>
      </w:r>
      <w:r w:rsidR="00294CCA" w:rsidRPr="009724A3">
        <w:rPr>
          <w:rFonts w:eastAsiaTheme="minorHAnsi"/>
          <w:lang w:eastAsia="en-US"/>
        </w:rPr>
        <w:t>prilikom izrade financijskog plana Ministarstva financija za 2023. godinu i projekcija za 2024</w:t>
      </w:r>
      <w:r w:rsidR="00294CCA" w:rsidRPr="00294CCA">
        <w:rPr>
          <w:rFonts w:eastAsiaTheme="minorHAnsi"/>
          <w:lang w:eastAsia="en-US"/>
        </w:rPr>
        <w:t>. i 2025. godinu.</w:t>
      </w:r>
      <w:r w:rsidR="00294CCA">
        <w:rPr>
          <w:rFonts w:eastAsiaTheme="minorHAnsi"/>
          <w:lang w:eastAsia="en-US"/>
        </w:rPr>
        <w:t xml:space="preserve"> </w:t>
      </w:r>
    </w:p>
    <w:p w14:paraId="60209D26" w14:textId="2EF3C7CF" w:rsidR="00AB47D5" w:rsidRDefault="00AB47D5" w:rsidP="008D6F05">
      <w:pPr>
        <w:jc w:val="both"/>
        <w:rPr>
          <w:rFonts w:eastAsiaTheme="minorHAnsi"/>
          <w:lang w:eastAsia="en-US"/>
        </w:rPr>
      </w:pPr>
    </w:p>
    <w:p w14:paraId="59452B76" w14:textId="4DA130D9" w:rsidR="00060B61" w:rsidRDefault="00060B61" w:rsidP="008D6F05">
      <w:pPr>
        <w:jc w:val="both"/>
        <w:rPr>
          <w:rFonts w:eastAsiaTheme="minorHAnsi"/>
          <w:lang w:eastAsia="en-US"/>
        </w:rPr>
      </w:pPr>
    </w:p>
    <w:p w14:paraId="3BDBCCA6" w14:textId="7A46D1A5" w:rsidR="00060B61" w:rsidRDefault="00060B61" w:rsidP="008D6F05">
      <w:pPr>
        <w:jc w:val="both"/>
        <w:rPr>
          <w:rFonts w:eastAsiaTheme="minorHAnsi"/>
          <w:lang w:eastAsia="en-US"/>
        </w:rPr>
      </w:pPr>
    </w:p>
    <w:p w14:paraId="09E5A2E0" w14:textId="77777777" w:rsidR="00060B61" w:rsidRPr="008D6F05" w:rsidRDefault="00060B61" w:rsidP="008D6F05">
      <w:pPr>
        <w:jc w:val="both"/>
        <w:rPr>
          <w:rFonts w:eastAsiaTheme="minorHAnsi"/>
          <w:lang w:eastAsia="en-US"/>
        </w:rPr>
      </w:pPr>
    </w:p>
    <w:p w14:paraId="7C1FD4F8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V.</w:t>
      </w:r>
    </w:p>
    <w:p w14:paraId="4906BB90" w14:textId="77777777" w:rsidR="0022063E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</w:r>
    </w:p>
    <w:p w14:paraId="6C3A2108" w14:textId="370EACC4" w:rsidR="008D6F05" w:rsidRPr="008D6F05" w:rsidRDefault="008D6F05" w:rsidP="009A4E1D">
      <w:pPr>
        <w:ind w:firstLine="709"/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Zadužuje se Ministarstvo financija da, u ime i za račun Republike Hrvatske, izvrši obveze iz točaka II. i IV. ove Odluke.</w:t>
      </w:r>
    </w:p>
    <w:p w14:paraId="0BBB8BB8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34EBC2D9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VI.</w:t>
      </w:r>
    </w:p>
    <w:p w14:paraId="539ED0BA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0EBA5DDE" w14:textId="1D0953B6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>Ovlašćuje se guvern</w:t>
      </w:r>
      <w:r w:rsidR="00B266E3">
        <w:rPr>
          <w:rFonts w:eastAsiaTheme="minorHAnsi"/>
          <w:lang w:eastAsia="en-US"/>
        </w:rPr>
        <w:t xml:space="preserve">er Republike Hrvatske u IDA-i </w:t>
      </w:r>
      <w:r w:rsidRPr="008D6F05">
        <w:rPr>
          <w:rFonts w:eastAsiaTheme="minorHAnsi"/>
          <w:lang w:eastAsia="en-US"/>
        </w:rPr>
        <w:t>i ministar financija da dostavi IDA-i, u odgovarajućem obliku, sve potrebne dokumente za sudj</w:t>
      </w:r>
      <w:r w:rsidR="00F4373E">
        <w:rPr>
          <w:rFonts w:eastAsiaTheme="minorHAnsi"/>
          <w:lang w:eastAsia="en-US"/>
        </w:rPr>
        <w:t>elovanje Republike Hrvatske u 20</w:t>
      </w:r>
      <w:r w:rsidR="00244D4A">
        <w:rPr>
          <w:rFonts w:eastAsiaTheme="minorHAnsi"/>
          <w:lang w:eastAsia="en-US"/>
        </w:rPr>
        <w:t>.</w:t>
      </w:r>
      <w:r w:rsidRPr="008D6F05">
        <w:rPr>
          <w:rFonts w:eastAsiaTheme="minorHAnsi"/>
          <w:lang w:eastAsia="en-US"/>
        </w:rPr>
        <w:t xml:space="preserve"> nadopuni sredstava IDA-e temeljem Rezolucije.</w:t>
      </w:r>
    </w:p>
    <w:p w14:paraId="1EAFCF83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59B8A177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VII.</w:t>
      </w:r>
    </w:p>
    <w:p w14:paraId="1B173A02" w14:textId="77777777" w:rsidR="008D6F05" w:rsidRPr="008D6F05" w:rsidRDefault="008D6F05" w:rsidP="008D6F05">
      <w:pPr>
        <w:jc w:val="center"/>
        <w:rPr>
          <w:rFonts w:eastAsiaTheme="minorHAnsi"/>
          <w:b/>
          <w:lang w:eastAsia="en-US"/>
        </w:rPr>
      </w:pPr>
    </w:p>
    <w:p w14:paraId="65192828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  <w:t>Ova Odluka stupa na snagu danom donošenja, a objavit će se u Narodnim novinama.</w:t>
      </w:r>
    </w:p>
    <w:p w14:paraId="112660AC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08576DAC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1D170207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Klasa:</w:t>
      </w:r>
    </w:p>
    <w:p w14:paraId="16B59645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>Urbroj:</w:t>
      </w:r>
    </w:p>
    <w:p w14:paraId="4F5292BB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2DD3FC95" w14:textId="07BD90C0" w:rsidR="008D6F05" w:rsidRPr="008D6F05" w:rsidRDefault="00F4373E" w:rsidP="008D6F0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Zagreb, __2022</w:t>
      </w:r>
      <w:r w:rsidR="008D6F05" w:rsidRPr="008D6F05">
        <w:rPr>
          <w:rFonts w:eastAsiaTheme="minorHAnsi"/>
          <w:lang w:eastAsia="en-US"/>
        </w:rPr>
        <w:t>.</w:t>
      </w:r>
    </w:p>
    <w:p w14:paraId="388DA224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2C9219E5" w14:textId="77777777" w:rsidR="008D6F05" w:rsidRPr="008D6F05" w:rsidRDefault="008D6F05" w:rsidP="008D6F05">
      <w:pPr>
        <w:jc w:val="both"/>
        <w:rPr>
          <w:rFonts w:eastAsiaTheme="minorHAnsi"/>
          <w:lang w:eastAsia="en-US"/>
        </w:rPr>
      </w:pPr>
    </w:p>
    <w:p w14:paraId="7BF81F5C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lastRenderedPageBreak/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  <w:t>PREDSJEDNIK</w:t>
      </w:r>
    </w:p>
    <w:p w14:paraId="78D7FCF6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</w:p>
    <w:p w14:paraId="111062FB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</w:p>
    <w:p w14:paraId="3CB1E32B" w14:textId="77777777" w:rsidR="008D6F05" w:rsidRPr="008D6F05" w:rsidRDefault="008D6F05" w:rsidP="008D6F05">
      <w:pPr>
        <w:jc w:val="center"/>
        <w:rPr>
          <w:rFonts w:eastAsiaTheme="minorHAnsi"/>
          <w:lang w:eastAsia="en-US"/>
        </w:rPr>
      </w:pP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</w:r>
      <w:r w:rsidRPr="008D6F05">
        <w:rPr>
          <w:rFonts w:eastAsiaTheme="minorHAnsi"/>
          <w:lang w:eastAsia="en-US"/>
        </w:rPr>
        <w:tab/>
        <w:t>mr. sc. Andrej Plenković</w:t>
      </w:r>
    </w:p>
    <w:p w14:paraId="562ED009" w14:textId="0BEF5F87" w:rsidR="00952474" w:rsidRDefault="00952474" w:rsidP="00B618BA">
      <w:pPr>
        <w:rPr>
          <w:b/>
        </w:rPr>
      </w:pPr>
    </w:p>
    <w:p w14:paraId="2B8B0AE7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0745D9E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C08F335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362A91FE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2B66AC02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12A2DA57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6522CD1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298E334E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4F5307F5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3F652CED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277961A8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76A43089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13E6F50D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1E53C22D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0E4CF2A5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3905638E" w14:textId="77777777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26181AB8" w14:textId="4F359C90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56C4247E" w14:textId="754CECD8" w:rsidR="00AB47D5" w:rsidRDefault="00AB47D5" w:rsidP="00BC09CF">
      <w:pPr>
        <w:jc w:val="center"/>
        <w:rPr>
          <w:rFonts w:eastAsia="Calibri"/>
          <w:b/>
          <w:lang w:eastAsia="en-US"/>
        </w:rPr>
      </w:pPr>
    </w:p>
    <w:p w14:paraId="319FDA2A" w14:textId="3EDFA0CE" w:rsidR="005217EA" w:rsidRDefault="005217EA" w:rsidP="00D245AB">
      <w:pPr>
        <w:rPr>
          <w:rFonts w:eastAsia="Calibri"/>
          <w:b/>
          <w:lang w:eastAsia="en-US"/>
        </w:rPr>
      </w:pPr>
    </w:p>
    <w:p w14:paraId="082159ED" w14:textId="2A5BE35E" w:rsidR="008D6F05" w:rsidRDefault="008D6F05" w:rsidP="00BC09CF">
      <w:pPr>
        <w:jc w:val="center"/>
        <w:rPr>
          <w:rFonts w:eastAsia="Calibri"/>
          <w:b/>
          <w:lang w:eastAsia="en-US"/>
        </w:rPr>
      </w:pPr>
    </w:p>
    <w:p w14:paraId="222E4B57" w14:textId="3F124BB9" w:rsidR="00993866" w:rsidRDefault="00993866" w:rsidP="00BC09CF">
      <w:pPr>
        <w:jc w:val="center"/>
        <w:rPr>
          <w:rFonts w:eastAsia="Calibri"/>
          <w:b/>
          <w:lang w:eastAsia="en-US"/>
        </w:rPr>
      </w:pPr>
    </w:p>
    <w:p w14:paraId="3BEFBF17" w14:textId="77777777" w:rsidR="00993866" w:rsidRDefault="00993866" w:rsidP="00BC09CF">
      <w:pPr>
        <w:jc w:val="center"/>
        <w:rPr>
          <w:rFonts w:eastAsia="Calibri"/>
          <w:b/>
          <w:lang w:eastAsia="en-US"/>
        </w:rPr>
      </w:pPr>
    </w:p>
    <w:p w14:paraId="7172F9CA" w14:textId="0E923FE9" w:rsidR="0097735B" w:rsidRDefault="0097735B" w:rsidP="00BC09CF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O B R A Z L O Ž E NJ E</w:t>
      </w:r>
    </w:p>
    <w:p w14:paraId="6DDE480B" w14:textId="77777777" w:rsidR="00BC09CF" w:rsidRDefault="00BC09CF" w:rsidP="00BC09CF">
      <w:pPr>
        <w:jc w:val="center"/>
        <w:rPr>
          <w:rFonts w:eastAsia="Calibri"/>
          <w:b/>
          <w:lang w:eastAsia="en-US"/>
        </w:rPr>
      </w:pPr>
    </w:p>
    <w:p w14:paraId="29E1C732" w14:textId="5A6B1BB4" w:rsidR="0022063E" w:rsidRDefault="008D6F05" w:rsidP="0022063E">
      <w:pPr>
        <w:jc w:val="both"/>
      </w:pPr>
      <w:r w:rsidRPr="004328F9">
        <w:t xml:space="preserve">Međunarodno udruženje za razvoj </w:t>
      </w:r>
      <w:r w:rsidRPr="004328F9">
        <w:rPr>
          <w:rFonts w:eastAsiaTheme="minorHAnsi"/>
          <w:lang w:eastAsia="en-US"/>
        </w:rPr>
        <w:t>(</w:t>
      </w:r>
      <w:r w:rsidRPr="004328F9">
        <w:rPr>
          <w:rFonts w:eastAsiaTheme="minorHAnsi"/>
          <w:i/>
          <w:lang w:eastAsia="en-US"/>
        </w:rPr>
        <w:t>eng. International Development Association</w:t>
      </w:r>
      <w:r w:rsidRPr="004328F9">
        <w:rPr>
          <w:rFonts w:eastAsiaTheme="minorHAnsi"/>
          <w:lang w:eastAsia="en-US"/>
        </w:rPr>
        <w:t xml:space="preserve">, dalje u tekstu: IDA) </w:t>
      </w:r>
      <w:r w:rsidRPr="004328F9">
        <w:t>institucija je u Grupaciji Svjetske banke osnovana 1960. godine s ciljem smanjivanja siromaštva financiranjem programa koji podupiru ekonomski i socijalni razvitak, smanjenje nejednakosti i poboljšanje uvjeta života u najsiromašnijim zemljama svijeta.</w:t>
      </w:r>
      <w:r w:rsidR="0067564D" w:rsidRPr="0067564D">
        <w:t xml:space="preserve"> </w:t>
      </w:r>
      <w:r w:rsidR="0067564D" w:rsidRPr="0022063E">
        <w:t>Na temelju Sporazuma o Međ</w:t>
      </w:r>
      <w:r w:rsidR="0067564D">
        <w:t>unarodnom udruženju za razvoj („</w:t>
      </w:r>
      <w:r w:rsidR="0067564D" w:rsidRPr="0022063E">
        <w:t>Narod</w:t>
      </w:r>
      <w:r w:rsidR="0067564D">
        <w:t>ne novine – Međunarodni ugovori“, broj 5/93.</w:t>
      </w:r>
      <w:r w:rsidR="0067564D" w:rsidRPr="0022063E">
        <w:t xml:space="preserve">) zemlje članice IDA-e podijeljene su u dvije skupine zemalja. Prvu skupinu zemalja čine zemlje </w:t>
      </w:r>
      <w:r w:rsidR="0067564D" w:rsidRPr="006702AC">
        <w:t xml:space="preserve">donatori (eng. </w:t>
      </w:r>
      <w:r w:rsidR="0067564D" w:rsidRPr="006702AC">
        <w:rPr>
          <w:i/>
        </w:rPr>
        <w:t>Contributing Members</w:t>
      </w:r>
      <w:r w:rsidR="0067564D" w:rsidRPr="006702AC">
        <w:t xml:space="preserve">), čiji doprinosi čine najznačajniji financijski izvor IDA-e. Drugu skupinu čine sve ostale zemlje članice (eng. </w:t>
      </w:r>
      <w:r w:rsidR="0067564D" w:rsidRPr="006702AC">
        <w:rPr>
          <w:i/>
        </w:rPr>
        <w:lastRenderedPageBreak/>
        <w:t>Subscribing Members</w:t>
      </w:r>
      <w:r w:rsidR="0067564D" w:rsidRPr="006702AC">
        <w:t xml:space="preserve">), a čije uplate po osnovi upisanih sredstava i doprinosa se ne koriste za odobravanje IDA-inih kredita bez da za to postoji posebno odobrenje zemlje članice. Nakon provedene izmjene glasačkih prava IDA-e, koja je dovršena u rujnu 2021. godine, zemlje članice IDA podijeljene su </w:t>
      </w:r>
      <w:r w:rsidR="0067564D">
        <w:t xml:space="preserve">također </w:t>
      </w:r>
      <w:r w:rsidR="0067564D" w:rsidRPr="006702AC">
        <w:t>na zemlje koje mogu primati sredstva IDA-</w:t>
      </w:r>
      <w:r w:rsidR="0067564D" w:rsidRPr="00B26AA2">
        <w:t>e (</w:t>
      </w:r>
      <w:r w:rsidR="0067564D" w:rsidRPr="0035639D">
        <w:t>eng.</w:t>
      </w:r>
      <w:r w:rsidR="0067564D" w:rsidRPr="00B26AA2">
        <w:rPr>
          <w:i/>
        </w:rPr>
        <w:t xml:space="preserve"> Recipients</w:t>
      </w:r>
      <w:r w:rsidR="0067564D" w:rsidRPr="00B26AA2">
        <w:t>) i sve druge članice koje nisu primateljice sredstava (</w:t>
      </w:r>
      <w:r w:rsidR="0067564D" w:rsidRPr="0035639D">
        <w:t>eng</w:t>
      </w:r>
      <w:r w:rsidR="0067564D" w:rsidRPr="00B26AA2">
        <w:rPr>
          <w:i/>
        </w:rPr>
        <w:t>. Non-Recipients</w:t>
      </w:r>
      <w:r w:rsidR="0067564D" w:rsidRPr="00B26AA2">
        <w:t>)</w:t>
      </w:r>
      <w:r w:rsidR="0067564D">
        <w:t>. Udjeli u glasačkoj snazi se</w:t>
      </w:r>
      <w:r w:rsidR="0067564D" w:rsidRPr="00B26AA2">
        <w:t xml:space="preserve"> evidentiraju po osnovi upisa (</w:t>
      </w:r>
      <w:r w:rsidR="0067564D" w:rsidRPr="0035639D">
        <w:t>eng.</w:t>
      </w:r>
      <w:r w:rsidR="0067564D" w:rsidRPr="00B26AA2">
        <w:rPr>
          <w:i/>
        </w:rPr>
        <w:t xml:space="preserve"> Subscribing Votes</w:t>
      </w:r>
      <w:r w:rsidR="0067564D" w:rsidRPr="00B26AA2">
        <w:t>) i po osnovi</w:t>
      </w:r>
      <w:r w:rsidR="0067564D" w:rsidRPr="006702AC">
        <w:t xml:space="preserve"> uplata (</w:t>
      </w:r>
      <w:r w:rsidR="0067564D" w:rsidRPr="0035639D">
        <w:t>eng.</w:t>
      </w:r>
      <w:r w:rsidR="0067564D" w:rsidRPr="006702AC">
        <w:rPr>
          <w:i/>
        </w:rPr>
        <w:t xml:space="preserve"> Membership Votes</w:t>
      </w:r>
      <w:r w:rsidR="00A43143">
        <w:t>).</w:t>
      </w:r>
    </w:p>
    <w:p w14:paraId="1A25184C" w14:textId="7839B711" w:rsidR="00065292" w:rsidRDefault="00065292" w:rsidP="00065292">
      <w:pPr>
        <w:jc w:val="both"/>
      </w:pPr>
    </w:p>
    <w:p w14:paraId="59310F2B" w14:textId="0892E48A" w:rsidR="002A2D91" w:rsidRDefault="002A2D91" w:rsidP="00065292">
      <w:pPr>
        <w:jc w:val="both"/>
      </w:pPr>
      <w:r w:rsidRPr="009146D5">
        <w:t>Republika Hrvatska je postala članica IDA-e 25. veljače 1993. godine. Od 1993. godine do danas Republika Hrvatska je sudjelovala u svim redovnim dopunama sredstava IDA-e i na taj način održala svoj udio u ukupnoj glasačkoj snazi IDA-e. Republika Hrvatska je do sada IDA-i izvršila uplate sredstava izdavanjem</w:t>
      </w:r>
      <w:r w:rsidRPr="009146D5">
        <w:rPr>
          <w:rFonts w:ascii="Calibri" w:eastAsia="Calibri" w:hAnsi="Calibri"/>
        </w:rPr>
        <w:t xml:space="preserve"> </w:t>
      </w:r>
      <w:r w:rsidRPr="009146D5">
        <w:t>četrnaest beskamatnih, nepr</w:t>
      </w:r>
      <w:r w:rsidR="005D3C80" w:rsidRPr="009146D5">
        <w:t>enosivih mjenica u korist IDA-e</w:t>
      </w:r>
      <w:r w:rsidRPr="009146D5">
        <w:t>. Niti jedna od tih četrnaest mjenica do sada nije unovčena (odnosno IDA nije pozivala na njihovo unovčenje). U 20. nadopuni sredstava IDA-e Republike Hrvatska po prvi put sudjeluje u svojstvu donatora.</w:t>
      </w:r>
      <w:r w:rsidR="005240D6" w:rsidRPr="009146D5">
        <w:rPr>
          <w:color w:val="000000"/>
          <w:spacing w:val="2"/>
          <w:shd w:val="clear" w:color="auto" w:fill="FFFFFF"/>
        </w:rPr>
        <w:t xml:space="preserve"> </w:t>
      </w:r>
      <w:r w:rsidR="005240D6" w:rsidRPr="009146D5">
        <w:t>Sudjelovanje u IDA 20 u ulozi donatora, doprinijet će međunarodnom ugledu RH, ojačati njezin položaj u Grupaciji Svjetske banke</w:t>
      </w:r>
      <w:r w:rsidR="005240D6">
        <w:t xml:space="preserve"> te izravno doprinijeti</w:t>
      </w:r>
      <w:r w:rsidR="005240D6" w:rsidRPr="005240D6">
        <w:rPr>
          <w:b/>
        </w:rPr>
        <w:t xml:space="preserve"> </w:t>
      </w:r>
      <w:r w:rsidR="005240D6" w:rsidRPr="005240D6">
        <w:t>službenoj</w:t>
      </w:r>
      <w:r w:rsidR="00E14C34">
        <w:t xml:space="preserve"> razvojnoj</w:t>
      </w:r>
      <w:r w:rsidR="005240D6" w:rsidRPr="005240D6">
        <w:t xml:space="preserve"> </w:t>
      </w:r>
      <w:r w:rsidR="005240D6" w:rsidRPr="009146D5">
        <w:t>pomoć</w:t>
      </w:r>
      <w:r w:rsidR="00E14C34" w:rsidRPr="009146D5">
        <w:t>i</w:t>
      </w:r>
      <w:r w:rsidR="005240D6" w:rsidRPr="009146D5">
        <w:t>.</w:t>
      </w:r>
    </w:p>
    <w:p w14:paraId="06450B73" w14:textId="77777777" w:rsidR="002A2D91" w:rsidRPr="0022063E" w:rsidRDefault="002A2D91" w:rsidP="00065292">
      <w:pPr>
        <w:jc w:val="both"/>
      </w:pPr>
    </w:p>
    <w:p w14:paraId="0761C1D4" w14:textId="221CA20C" w:rsidR="00FA6700" w:rsidRDefault="00ED6989" w:rsidP="001265B5">
      <w:pPr>
        <w:jc w:val="both"/>
      </w:pPr>
      <w:r w:rsidRPr="00ED6989">
        <w:t>U sklopu 20. nadopune sredstava IDA-e, a nakon uplate donacije, Republici Hrvatskoj će pripasti dodatnih 3.935 glasova, te će ostvarivati pravo na 97.038 glasova, odnosno 0,26% u ukupnoj glasačkoj snazi zemalja članica IDA-e. Republika Hrvatska trenutno posjeduje 93.103 glasa, odnosno 0,27% u ukupnoj glasačkoj snazi zemalja članica IDA-e. Međutim, sukladno reviziji glasačkih prava IDA-e, koja je dovršena u rujnu 2021. godine, a u okviru koje je izmijenjena formula za izračun glasačke snage u IDA-i, glasačka snaga većine država članica IDA-e će tijekom vremena u budućim nadopunama slabiti, poglavito onih koje u nadopunama sredstava IDA-e ne sudjeluju kao donatori. Stoga, ovom 20. nadopunom sredstava IDA-e udio Republike Hrvatske u ukupnoj glasačkoj snazi zemalja članica IDA-e se neznatno smanjio, a ono bi bilo i veće da Republika Hrvatska u ovoj nadopuni sredstava IDA-e nije sudjelovala u svojstvu donatora.</w:t>
      </w:r>
    </w:p>
    <w:p w14:paraId="3F8175B5" w14:textId="77777777" w:rsidR="00ED6989" w:rsidRDefault="00ED6989" w:rsidP="001265B5">
      <w:pPr>
        <w:jc w:val="both"/>
        <w:rPr>
          <w:highlight w:val="yellow"/>
        </w:rPr>
      </w:pPr>
      <w:bookmarkStart w:id="0" w:name="_GoBack"/>
      <w:bookmarkEnd w:id="0"/>
    </w:p>
    <w:p w14:paraId="4C558827" w14:textId="4821C7BD" w:rsidR="00FA6700" w:rsidRPr="006F62F1" w:rsidRDefault="0067564D" w:rsidP="001265B5">
      <w:pPr>
        <w:jc w:val="both"/>
      </w:pPr>
      <w:r w:rsidRPr="0022063E">
        <w:t xml:space="preserve">Svake tri godine vrši se nadopuna sredstava IDA-e, čime se održava financijska stabilnost IDA-e, te omogućava kontinuirana pomoć u razvoju najsiromašnijih zemalja svijeta. </w:t>
      </w:r>
      <w:r w:rsidR="00FA6700" w:rsidRPr="006F62F1">
        <w:t>Odbor guvernera</w:t>
      </w:r>
      <w:r w:rsidR="009900EA">
        <w:t xml:space="preserve"> IDA-e je</w:t>
      </w:r>
      <w:r w:rsidR="008D55D0" w:rsidRPr="006F62F1">
        <w:t xml:space="preserve"> 31. ožujka 2022</w:t>
      </w:r>
      <w:r w:rsidR="00FA6700" w:rsidRPr="006F62F1">
        <w:t>. godine usv</w:t>
      </w:r>
      <w:r w:rsidR="009900EA">
        <w:t>ojio</w:t>
      </w:r>
      <w:r w:rsidR="009A4E1D">
        <w:t xml:space="preserve"> R</w:t>
      </w:r>
      <w:r w:rsidR="00ED0684">
        <w:t>ezoluciju</w:t>
      </w:r>
      <w:r w:rsidR="008D55D0" w:rsidRPr="006F62F1">
        <w:t xml:space="preserve"> </w:t>
      </w:r>
      <w:r w:rsidR="006F62F1" w:rsidRPr="006F62F1">
        <w:t>br. 248</w:t>
      </w:r>
      <w:r w:rsidR="008D55D0" w:rsidRPr="006F62F1">
        <w:t xml:space="preserve"> o 20</w:t>
      </w:r>
      <w:r w:rsidR="00A43143">
        <w:t>.</w:t>
      </w:r>
      <w:r w:rsidR="00FA6700" w:rsidRPr="006F62F1">
        <w:t xml:space="preserve"> nadopuni sredst</w:t>
      </w:r>
      <w:r w:rsidR="008D55D0" w:rsidRPr="006F62F1">
        <w:t>ava IDA-e</w:t>
      </w:r>
      <w:r w:rsidR="00D64990">
        <w:t xml:space="preserve"> u ukupnom iznosu od</w:t>
      </w:r>
      <w:r w:rsidR="006F62F1" w:rsidRPr="006F62F1">
        <w:t xml:space="preserve"> 93</w:t>
      </w:r>
      <w:r w:rsidR="00FA6700" w:rsidRPr="006F62F1">
        <w:t xml:space="preserve"> milijarde USD</w:t>
      </w:r>
      <w:r w:rsidR="006F62F1" w:rsidRPr="006F62F1">
        <w:t>, od čega donacije iznose 23,5 milijardi USD</w:t>
      </w:r>
      <w:r w:rsidR="00FA6700" w:rsidRPr="006F62F1">
        <w:t>. Ra</w:t>
      </w:r>
      <w:r w:rsidR="00AE040F" w:rsidRPr="006F62F1">
        <w:t>zdoblje</w:t>
      </w:r>
      <w:r w:rsidR="00AE040F" w:rsidRPr="00AE040F">
        <w:t xml:space="preserve"> financiranja u okviru 20</w:t>
      </w:r>
      <w:r w:rsidR="004924DA">
        <w:t>.</w:t>
      </w:r>
      <w:r w:rsidR="00FA6700" w:rsidRPr="00AE040F">
        <w:t xml:space="preserve"> nadopune sredsta</w:t>
      </w:r>
      <w:r w:rsidR="00AE040F" w:rsidRPr="00AE040F">
        <w:t>va IDA-e traje od 1. srpnja 2022. do 30. lipnja 2025</w:t>
      </w:r>
      <w:r w:rsidR="00FA6700" w:rsidRPr="00AE040F">
        <w:t xml:space="preserve">. godine. </w:t>
      </w:r>
      <w:r w:rsidR="00AE040F" w:rsidRPr="00AE040F">
        <w:rPr>
          <w:spacing w:val="2"/>
        </w:rPr>
        <w:t xml:space="preserve">Ova nadopuna sredstava je pomaknuta godinu dana ranije kako bi se </w:t>
      </w:r>
      <w:r w:rsidR="00AE040F" w:rsidRPr="006F62F1">
        <w:rPr>
          <w:spacing w:val="2"/>
        </w:rPr>
        <w:t>mobilizirala dodatna sredstva zbog posljedica pandemije COVID-19 i globalne ekonomske krize. Strateško usmjerenje IDA 20 odnosi se na ravnotežu između kontinuiteta i inovativnosti; zelenu, otpornu i uključivu budućnost. Cilj IDA 20 je poboljšana obnova (</w:t>
      </w:r>
      <w:r w:rsidR="00AE040F" w:rsidRPr="0035639D">
        <w:rPr>
          <w:spacing w:val="2"/>
        </w:rPr>
        <w:t>eng.</w:t>
      </w:r>
      <w:r w:rsidR="00AE040F" w:rsidRPr="006F62F1">
        <w:rPr>
          <w:i/>
          <w:spacing w:val="2"/>
        </w:rPr>
        <w:t xml:space="preserve"> building back better</w:t>
      </w:r>
      <w:r w:rsidR="00AE040F" w:rsidRPr="006F62F1">
        <w:rPr>
          <w:spacing w:val="2"/>
        </w:rPr>
        <w:t>), te je uvedena nova posebna tema „ljudski kapital“. P</w:t>
      </w:r>
      <w:r w:rsidR="00D64990">
        <w:rPr>
          <w:spacing w:val="2"/>
        </w:rPr>
        <w:t xml:space="preserve">reostale posebne </w:t>
      </w:r>
      <w:r w:rsidR="00D64990">
        <w:rPr>
          <w:spacing w:val="2"/>
        </w:rPr>
        <w:lastRenderedPageBreak/>
        <w:t xml:space="preserve">teme </w:t>
      </w:r>
      <w:r w:rsidR="00AE040F" w:rsidRPr="006F62F1">
        <w:rPr>
          <w:spacing w:val="2"/>
        </w:rPr>
        <w:t xml:space="preserve">su: klimatske promjene; ranjivost, sukobi i nasilje; rodna jednakost i razvoj; ljudski kapital i zapošljavanje te ekonomska transformacija. </w:t>
      </w:r>
      <w:r w:rsidR="00D64990">
        <w:rPr>
          <w:spacing w:val="2"/>
        </w:rPr>
        <w:t>Ova nadopuna sredstava</w:t>
      </w:r>
      <w:r w:rsidR="00AE040F" w:rsidRPr="006F62F1">
        <w:rPr>
          <w:spacing w:val="2"/>
        </w:rPr>
        <w:t xml:space="preserve"> usmjerit će se i na „pripremljenost za krize“. </w:t>
      </w:r>
    </w:p>
    <w:p w14:paraId="4E6964EB" w14:textId="3CEB3311" w:rsidR="006C5FFD" w:rsidRDefault="00D64990" w:rsidP="00FA6700">
      <w:pPr>
        <w:jc w:val="both"/>
      </w:pPr>
      <w:r>
        <w:t>Vlada</w:t>
      </w:r>
      <w:r w:rsidR="006F62F1">
        <w:t xml:space="preserve"> Republike Hrvatske </w:t>
      </w:r>
      <w:r>
        <w:t>je</w:t>
      </w:r>
      <w:r w:rsidR="006F62F1">
        <w:t xml:space="preserve"> 10. prosinca 2021. godine</w:t>
      </w:r>
      <w:r w:rsidR="006C5FFD">
        <w:t xml:space="preserve"> </w:t>
      </w:r>
      <w:r>
        <w:t xml:space="preserve">donijela Zaključak na temelju kojeg je Republika Hrvatska </w:t>
      </w:r>
      <w:r w:rsidR="006C5FFD">
        <w:t>iskazala</w:t>
      </w:r>
      <w:r w:rsidR="006F62F1" w:rsidRPr="008D55D0">
        <w:t xml:space="preserve"> interes za davan</w:t>
      </w:r>
      <w:r w:rsidR="006C5FFD">
        <w:t xml:space="preserve">je donacije </w:t>
      </w:r>
      <w:r w:rsidR="006F62F1" w:rsidRPr="008D55D0">
        <w:t>IDA-i u okviru 2</w:t>
      </w:r>
      <w:r w:rsidR="006F62F1">
        <w:t>0</w:t>
      </w:r>
      <w:r w:rsidR="0088731F">
        <w:t>.</w:t>
      </w:r>
      <w:r w:rsidR="006F62F1">
        <w:t xml:space="preserve"> nadopune sredstava </w:t>
      </w:r>
      <w:r w:rsidR="00EF3DBD">
        <w:t xml:space="preserve">IDA-e </w:t>
      </w:r>
      <w:r w:rsidR="006F62F1" w:rsidRPr="008D55D0">
        <w:t>u ukupnom iznosu od 21.000.000,00 kuna</w:t>
      </w:r>
      <w:r w:rsidR="006F62F1">
        <w:t>.</w:t>
      </w:r>
    </w:p>
    <w:p w14:paraId="2FF41350" w14:textId="77777777" w:rsidR="0067564D" w:rsidRDefault="0067564D" w:rsidP="00FA6700">
      <w:pPr>
        <w:jc w:val="both"/>
      </w:pPr>
    </w:p>
    <w:p w14:paraId="7BC0526B" w14:textId="3704BFD9" w:rsidR="00FA6700" w:rsidRPr="00EF3DBD" w:rsidRDefault="00021E4D" w:rsidP="00FA6700">
      <w:pPr>
        <w:jc w:val="both"/>
        <w:rPr>
          <w:spacing w:val="2"/>
        </w:rPr>
      </w:pPr>
      <w:r>
        <w:rPr>
          <w:spacing w:val="2"/>
        </w:rPr>
        <w:t xml:space="preserve">Donošenjem </w:t>
      </w:r>
      <w:r w:rsidR="002D5A48">
        <w:rPr>
          <w:spacing w:val="2"/>
        </w:rPr>
        <w:t xml:space="preserve">predmetne </w:t>
      </w:r>
      <w:r>
        <w:rPr>
          <w:spacing w:val="2"/>
        </w:rPr>
        <w:t>Odluke</w:t>
      </w:r>
      <w:r w:rsidR="009A4E1D" w:rsidRPr="009A4E1D">
        <w:t xml:space="preserve"> </w:t>
      </w:r>
      <w:r w:rsidR="00AB129F">
        <w:t xml:space="preserve">za </w:t>
      </w:r>
      <w:r w:rsidR="002D5A48">
        <w:rPr>
          <w:spacing w:val="2"/>
        </w:rPr>
        <w:t>Republika Hrvatska</w:t>
      </w:r>
      <w:r w:rsidR="009A4E1D" w:rsidRPr="009A4E1D">
        <w:rPr>
          <w:spacing w:val="2"/>
        </w:rPr>
        <w:t xml:space="preserve"> </w:t>
      </w:r>
      <w:r w:rsidR="00B52096">
        <w:rPr>
          <w:spacing w:val="2"/>
        </w:rPr>
        <w:t>nastaje obveza deponiranja pri IDA-i</w:t>
      </w:r>
      <w:r w:rsidR="006C5FFD">
        <w:rPr>
          <w:spacing w:val="2"/>
        </w:rPr>
        <w:t xml:space="preserve"> </w:t>
      </w:r>
      <w:r w:rsidR="00B52096" w:rsidRPr="00B52096">
        <w:rPr>
          <w:spacing w:val="2"/>
        </w:rPr>
        <w:t xml:space="preserve">obvezujućeg dokumenta (eng. </w:t>
      </w:r>
      <w:r w:rsidR="00B52096" w:rsidRPr="00B52096">
        <w:rPr>
          <w:i/>
          <w:spacing w:val="2"/>
        </w:rPr>
        <w:t>Instrument of Commitment</w:t>
      </w:r>
      <w:r w:rsidR="00B52096" w:rsidRPr="00B52096">
        <w:rPr>
          <w:spacing w:val="2"/>
        </w:rPr>
        <w:t>)</w:t>
      </w:r>
      <w:r w:rsidR="00B52096">
        <w:rPr>
          <w:spacing w:val="2"/>
        </w:rPr>
        <w:t xml:space="preserve"> kojim se </w:t>
      </w:r>
      <w:r w:rsidR="00AB129F">
        <w:rPr>
          <w:spacing w:val="2"/>
        </w:rPr>
        <w:t xml:space="preserve">Vlada </w:t>
      </w:r>
      <w:r w:rsidR="00B52096">
        <w:rPr>
          <w:spacing w:val="2"/>
        </w:rPr>
        <w:t xml:space="preserve">Republika Hrvatska obvezuje </w:t>
      </w:r>
      <w:r w:rsidR="00AB129F">
        <w:rPr>
          <w:spacing w:val="2"/>
        </w:rPr>
        <w:t>dati</w:t>
      </w:r>
      <w:r w:rsidR="00B52096">
        <w:rPr>
          <w:spacing w:val="2"/>
        </w:rPr>
        <w:t xml:space="preserve"> IDA-i donaciju u iznosu od</w:t>
      </w:r>
      <w:r w:rsidR="006C5FFD">
        <w:t xml:space="preserve"> 21.000.000,00 kuna</w:t>
      </w:r>
      <w:r w:rsidR="00B52096">
        <w:t>. Iznos donacije</w:t>
      </w:r>
      <w:r w:rsidR="006C5FFD">
        <w:t xml:space="preserve"> </w:t>
      </w:r>
      <w:r w:rsidR="00F21316">
        <w:t xml:space="preserve">Republika Hrvatska će </w:t>
      </w:r>
      <w:r w:rsidR="00AB129F">
        <w:t>platiti</w:t>
      </w:r>
      <w:r w:rsidR="006C5FFD">
        <w:t xml:space="preserve"> u</w:t>
      </w:r>
      <w:r w:rsidR="006C5FFD" w:rsidRPr="006C5FFD">
        <w:t xml:space="preserve"> tri godišnje rate.</w:t>
      </w:r>
      <w:r w:rsidR="006C5FFD">
        <w:t xml:space="preserve"> </w:t>
      </w:r>
      <w:r w:rsidR="006C5FFD" w:rsidRPr="006C5FFD">
        <w:t>Sredstva potrebna za plaćanje prve rate donacije planirana su u Izmjenama i dopunama Državnog proračuna Republike Hrvatske za 2022. godinu i projekcija</w:t>
      </w:r>
      <w:r w:rsidR="006C5FFD">
        <w:t>ma</w:t>
      </w:r>
      <w:r w:rsidR="006C5FFD" w:rsidRPr="006C5FFD">
        <w:t xml:space="preserve"> za 2023. i 2024. godinu, dok će </w:t>
      </w:r>
      <w:r w:rsidR="00977299" w:rsidRPr="00977299">
        <w:t xml:space="preserve">sredstva za plaćanje preostale dvije rate biti </w:t>
      </w:r>
      <w:r w:rsidR="006C5FFD" w:rsidRPr="006C5FFD">
        <w:t xml:space="preserve">planirana prilikom izrade financijskog plana Ministarstva financija za 2023. godinu i projekcija za 2024. i 2025. godinu. </w:t>
      </w:r>
    </w:p>
    <w:p w14:paraId="20E66773" w14:textId="77777777" w:rsidR="00BC09CF" w:rsidRDefault="00BC09CF" w:rsidP="00B618BA">
      <w:pPr>
        <w:jc w:val="both"/>
        <w:rPr>
          <w:rFonts w:eastAsia="Calibri"/>
          <w:lang w:eastAsia="en-US"/>
        </w:rPr>
      </w:pPr>
    </w:p>
    <w:sectPr w:rsidR="00BC09CF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BFE8" w14:textId="77777777" w:rsidR="00C7435B" w:rsidRDefault="00C7435B" w:rsidP="0011560A">
      <w:r>
        <w:separator/>
      </w:r>
    </w:p>
  </w:endnote>
  <w:endnote w:type="continuationSeparator" w:id="0">
    <w:p w14:paraId="10575C9E" w14:textId="77777777" w:rsidR="00C7435B" w:rsidRDefault="00C7435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4CA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7EDD" w14:textId="77777777" w:rsidR="00C7435B" w:rsidRDefault="00C7435B" w:rsidP="0011560A">
      <w:r>
        <w:separator/>
      </w:r>
    </w:p>
  </w:footnote>
  <w:footnote w:type="continuationSeparator" w:id="0">
    <w:p w14:paraId="60F597CD" w14:textId="77777777" w:rsidR="00C7435B" w:rsidRDefault="00C7435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6F53"/>
    <w:multiLevelType w:val="hybridMultilevel"/>
    <w:tmpl w:val="054EB9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B89"/>
    <w:multiLevelType w:val="hybridMultilevel"/>
    <w:tmpl w:val="332CA9D0"/>
    <w:lvl w:ilvl="0" w:tplc="73363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226"/>
    <w:multiLevelType w:val="hybridMultilevel"/>
    <w:tmpl w:val="F41EA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A88"/>
    <w:multiLevelType w:val="hybridMultilevel"/>
    <w:tmpl w:val="CAD28D10"/>
    <w:lvl w:ilvl="0" w:tplc="041A0017">
      <w:start w:val="1"/>
      <w:numFmt w:val="lowerLetter"/>
      <w:lvlText w:val="%1)"/>
      <w:lvlJc w:val="left"/>
      <w:pPr>
        <w:ind w:left="837" w:hanging="360"/>
      </w:pPr>
    </w:lvl>
    <w:lvl w:ilvl="1" w:tplc="041A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0890"/>
    <w:multiLevelType w:val="hybridMultilevel"/>
    <w:tmpl w:val="7F0C5F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47C7"/>
    <w:multiLevelType w:val="hybridMultilevel"/>
    <w:tmpl w:val="9C2EFA48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7C3B45D7"/>
    <w:multiLevelType w:val="hybridMultilevel"/>
    <w:tmpl w:val="31ECB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827"/>
    <w:rsid w:val="00021E4D"/>
    <w:rsid w:val="00025CC4"/>
    <w:rsid w:val="00033EF2"/>
    <w:rsid w:val="000350D9"/>
    <w:rsid w:val="00037557"/>
    <w:rsid w:val="000420AD"/>
    <w:rsid w:val="00042327"/>
    <w:rsid w:val="00057310"/>
    <w:rsid w:val="00060B61"/>
    <w:rsid w:val="00061CE6"/>
    <w:rsid w:val="00063520"/>
    <w:rsid w:val="00065292"/>
    <w:rsid w:val="00070E4F"/>
    <w:rsid w:val="000806B5"/>
    <w:rsid w:val="00080A90"/>
    <w:rsid w:val="00084364"/>
    <w:rsid w:val="00086A6C"/>
    <w:rsid w:val="00095AE2"/>
    <w:rsid w:val="000A1D60"/>
    <w:rsid w:val="000A3A3B"/>
    <w:rsid w:val="000B2FF5"/>
    <w:rsid w:val="000C4E72"/>
    <w:rsid w:val="000D1A50"/>
    <w:rsid w:val="000E39C5"/>
    <w:rsid w:val="001015C6"/>
    <w:rsid w:val="00110E6C"/>
    <w:rsid w:val="00114FAF"/>
    <w:rsid w:val="0011560A"/>
    <w:rsid w:val="00116B67"/>
    <w:rsid w:val="00125F5E"/>
    <w:rsid w:val="001265B5"/>
    <w:rsid w:val="00135F1A"/>
    <w:rsid w:val="001430A0"/>
    <w:rsid w:val="00146B79"/>
    <w:rsid w:val="00147DE9"/>
    <w:rsid w:val="00170226"/>
    <w:rsid w:val="001741AA"/>
    <w:rsid w:val="00180931"/>
    <w:rsid w:val="001917B2"/>
    <w:rsid w:val="00196C8D"/>
    <w:rsid w:val="001A118E"/>
    <w:rsid w:val="001A13E7"/>
    <w:rsid w:val="001B7A97"/>
    <w:rsid w:val="001C5D1A"/>
    <w:rsid w:val="001D5533"/>
    <w:rsid w:val="001D6367"/>
    <w:rsid w:val="001E7218"/>
    <w:rsid w:val="001F26C1"/>
    <w:rsid w:val="001F46D3"/>
    <w:rsid w:val="002051B0"/>
    <w:rsid w:val="00206045"/>
    <w:rsid w:val="002179F8"/>
    <w:rsid w:val="002202E7"/>
    <w:rsid w:val="0022063E"/>
    <w:rsid w:val="00220956"/>
    <w:rsid w:val="00224C92"/>
    <w:rsid w:val="0023155C"/>
    <w:rsid w:val="0023763F"/>
    <w:rsid w:val="00241B91"/>
    <w:rsid w:val="00243CCC"/>
    <w:rsid w:val="00244294"/>
    <w:rsid w:val="00244D4A"/>
    <w:rsid w:val="00246033"/>
    <w:rsid w:val="002542AB"/>
    <w:rsid w:val="0026239F"/>
    <w:rsid w:val="0026771A"/>
    <w:rsid w:val="0028608D"/>
    <w:rsid w:val="0029163B"/>
    <w:rsid w:val="00294CCA"/>
    <w:rsid w:val="002A05DC"/>
    <w:rsid w:val="002A1D77"/>
    <w:rsid w:val="002A2D91"/>
    <w:rsid w:val="002B0ACD"/>
    <w:rsid w:val="002B1041"/>
    <w:rsid w:val="002B107A"/>
    <w:rsid w:val="002B3B7D"/>
    <w:rsid w:val="002C2359"/>
    <w:rsid w:val="002D1256"/>
    <w:rsid w:val="002D5A48"/>
    <w:rsid w:val="002D6C51"/>
    <w:rsid w:val="002D6D0B"/>
    <w:rsid w:val="002D7642"/>
    <w:rsid w:val="002D7C91"/>
    <w:rsid w:val="002E2069"/>
    <w:rsid w:val="002E20AD"/>
    <w:rsid w:val="002E4320"/>
    <w:rsid w:val="002E5045"/>
    <w:rsid w:val="002E73D7"/>
    <w:rsid w:val="002F19AE"/>
    <w:rsid w:val="00301D98"/>
    <w:rsid w:val="003033E4"/>
    <w:rsid w:val="00304232"/>
    <w:rsid w:val="00310779"/>
    <w:rsid w:val="003145CF"/>
    <w:rsid w:val="00323C77"/>
    <w:rsid w:val="0032680D"/>
    <w:rsid w:val="00334B52"/>
    <w:rsid w:val="00336EE7"/>
    <w:rsid w:val="00340E53"/>
    <w:rsid w:val="0034351C"/>
    <w:rsid w:val="00356066"/>
    <w:rsid w:val="0035639D"/>
    <w:rsid w:val="00360936"/>
    <w:rsid w:val="00360D50"/>
    <w:rsid w:val="00381F04"/>
    <w:rsid w:val="00383669"/>
    <w:rsid w:val="0038426B"/>
    <w:rsid w:val="003929F5"/>
    <w:rsid w:val="003A2F05"/>
    <w:rsid w:val="003A5751"/>
    <w:rsid w:val="003C09D8"/>
    <w:rsid w:val="003D47D1"/>
    <w:rsid w:val="003D53DB"/>
    <w:rsid w:val="003F5623"/>
    <w:rsid w:val="004003A6"/>
    <w:rsid w:val="004039BD"/>
    <w:rsid w:val="0040599E"/>
    <w:rsid w:val="00410ECE"/>
    <w:rsid w:val="00413150"/>
    <w:rsid w:val="004326CE"/>
    <w:rsid w:val="004328F9"/>
    <w:rsid w:val="00435222"/>
    <w:rsid w:val="00440D6D"/>
    <w:rsid w:val="00442367"/>
    <w:rsid w:val="00447975"/>
    <w:rsid w:val="00456B8C"/>
    <w:rsid w:val="00461188"/>
    <w:rsid w:val="00467E23"/>
    <w:rsid w:val="004877A2"/>
    <w:rsid w:val="004924DA"/>
    <w:rsid w:val="004A4565"/>
    <w:rsid w:val="004A776B"/>
    <w:rsid w:val="004B6D5A"/>
    <w:rsid w:val="004C1375"/>
    <w:rsid w:val="004C5029"/>
    <w:rsid w:val="004C5354"/>
    <w:rsid w:val="004E1300"/>
    <w:rsid w:val="004E4E34"/>
    <w:rsid w:val="004F2A23"/>
    <w:rsid w:val="004F4E87"/>
    <w:rsid w:val="00504248"/>
    <w:rsid w:val="005146D6"/>
    <w:rsid w:val="005217EA"/>
    <w:rsid w:val="00521E2A"/>
    <w:rsid w:val="005240D6"/>
    <w:rsid w:val="00524E7E"/>
    <w:rsid w:val="00525711"/>
    <w:rsid w:val="00530866"/>
    <w:rsid w:val="00535E09"/>
    <w:rsid w:val="00545D00"/>
    <w:rsid w:val="00546BE8"/>
    <w:rsid w:val="005573EA"/>
    <w:rsid w:val="005579B5"/>
    <w:rsid w:val="00562C8C"/>
    <w:rsid w:val="0056365A"/>
    <w:rsid w:val="00571F6C"/>
    <w:rsid w:val="0057501F"/>
    <w:rsid w:val="005831F4"/>
    <w:rsid w:val="005861F2"/>
    <w:rsid w:val="005906BB"/>
    <w:rsid w:val="005934D4"/>
    <w:rsid w:val="005A02E5"/>
    <w:rsid w:val="005B29AA"/>
    <w:rsid w:val="005C3A4C"/>
    <w:rsid w:val="005C6E92"/>
    <w:rsid w:val="005D3C80"/>
    <w:rsid w:val="005E7CAB"/>
    <w:rsid w:val="005F29B8"/>
    <w:rsid w:val="005F4727"/>
    <w:rsid w:val="005F6D6C"/>
    <w:rsid w:val="006059D7"/>
    <w:rsid w:val="00614FE7"/>
    <w:rsid w:val="00622F74"/>
    <w:rsid w:val="00627347"/>
    <w:rsid w:val="00633454"/>
    <w:rsid w:val="00637BFA"/>
    <w:rsid w:val="0064185E"/>
    <w:rsid w:val="006425CA"/>
    <w:rsid w:val="00643C87"/>
    <w:rsid w:val="00652604"/>
    <w:rsid w:val="0066110E"/>
    <w:rsid w:val="00665C47"/>
    <w:rsid w:val="006702AC"/>
    <w:rsid w:val="0067296C"/>
    <w:rsid w:val="0067564D"/>
    <w:rsid w:val="00675B44"/>
    <w:rsid w:val="0068013E"/>
    <w:rsid w:val="0068772B"/>
    <w:rsid w:val="00690338"/>
    <w:rsid w:val="00693A4D"/>
    <w:rsid w:val="00694D87"/>
    <w:rsid w:val="006A5EA2"/>
    <w:rsid w:val="006B7800"/>
    <w:rsid w:val="006C0CC3"/>
    <w:rsid w:val="006C0F5A"/>
    <w:rsid w:val="006C5FFD"/>
    <w:rsid w:val="006C6E7A"/>
    <w:rsid w:val="006D1F24"/>
    <w:rsid w:val="006E14A9"/>
    <w:rsid w:val="006E611E"/>
    <w:rsid w:val="006F2006"/>
    <w:rsid w:val="006F4E8C"/>
    <w:rsid w:val="006F62F1"/>
    <w:rsid w:val="007010C7"/>
    <w:rsid w:val="007034BD"/>
    <w:rsid w:val="007077FB"/>
    <w:rsid w:val="00711C7D"/>
    <w:rsid w:val="00712688"/>
    <w:rsid w:val="00726165"/>
    <w:rsid w:val="007266C4"/>
    <w:rsid w:val="00731AC4"/>
    <w:rsid w:val="0074610A"/>
    <w:rsid w:val="00757767"/>
    <w:rsid w:val="007638D8"/>
    <w:rsid w:val="007705C7"/>
    <w:rsid w:val="00777CAA"/>
    <w:rsid w:val="0078648A"/>
    <w:rsid w:val="00787701"/>
    <w:rsid w:val="007A1768"/>
    <w:rsid w:val="007A1881"/>
    <w:rsid w:val="007A3545"/>
    <w:rsid w:val="007D4C7C"/>
    <w:rsid w:val="007E3965"/>
    <w:rsid w:val="007E5817"/>
    <w:rsid w:val="007F3456"/>
    <w:rsid w:val="007F68E2"/>
    <w:rsid w:val="008137B5"/>
    <w:rsid w:val="008210A0"/>
    <w:rsid w:val="008222A7"/>
    <w:rsid w:val="00831C47"/>
    <w:rsid w:val="00833808"/>
    <w:rsid w:val="008353A1"/>
    <w:rsid w:val="0083607B"/>
    <w:rsid w:val="008365FD"/>
    <w:rsid w:val="00836E94"/>
    <w:rsid w:val="00850F88"/>
    <w:rsid w:val="00852211"/>
    <w:rsid w:val="008540C6"/>
    <w:rsid w:val="00860D91"/>
    <w:rsid w:val="00867F98"/>
    <w:rsid w:val="008805E3"/>
    <w:rsid w:val="00881BBB"/>
    <w:rsid w:val="00886101"/>
    <w:rsid w:val="008865CB"/>
    <w:rsid w:val="0088731F"/>
    <w:rsid w:val="00887CF6"/>
    <w:rsid w:val="00891773"/>
    <w:rsid w:val="0089283D"/>
    <w:rsid w:val="00893E9D"/>
    <w:rsid w:val="008B58FB"/>
    <w:rsid w:val="008C0768"/>
    <w:rsid w:val="008C120F"/>
    <w:rsid w:val="008C1D0A"/>
    <w:rsid w:val="008D1E25"/>
    <w:rsid w:val="008D55D0"/>
    <w:rsid w:val="008D6F05"/>
    <w:rsid w:val="008E0482"/>
    <w:rsid w:val="008E11A9"/>
    <w:rsid w:val="008F0BF3"/>
    <w:rsid w:val="008F0DD4"/>
    <w:rsid w:val="0090200F"/>
    <w:rsid w:val="009047E4"/>
    <w:rsid w:val="0091245C"/>
    <w:rsid w:val="009126B3"/>
    <w:rsid w:val="009146D5"/>
    <w:rsid w:val="009152C4"/>
    <w:rsid w:val="00915586"/>
    <w:rsid w:val="0092177F"/>
    <w:rsid w:val="00934E80"/>
    <w:rsid w:val="00935C48"/>
    <w:rsid w:val="009370B3"/>
    <w:rsid w:val="0095079B"/>
    <w:rsid w:val="00952474"/>
    <w:rsid w:val="00953BA1"/>
    <w:rsid w:val="009545FB"/>
    <w:rsid w:val="00954D08"/>
    <w:rsid w:val="00971182"/>
    <w:rsid w:val="009723C7"/>
    <w:rsid w:val="009724A3"/>
    <w:rsid w:val="00974E64"/>
    <w:rsid w:val="00977299"/>
    <w:rsid w:val="0097735B"/>
    <w:rsid w:val="009900EA"/>
    <w:rsid w:val="009930CA"/>
    <w:rsid w:val="00993866"/>
    <w:rsid w:val="009A4E1D"/>
    <w:rsid w:val="009B5CB9"/>
    <w:rsid w:val="009C33E1"/>
    <w:rsid w:val="009C7815"/>
    <w:rsid w:val="009C7F25"/>
    <w:rsid w:val="009D3D10"/>
    <w:rsid w:val="009D77D7"/>
    <w:rsid w:val="009E6415"/>
    <w:rsid w:val="009F6EB4"/>
    <w:rsid w:val="00A13F30"/>
    <w:rsid w:val="00A15F08"/>
    <w:rsid w:val="00A175E9"/>
    <w:rsid w:val="00A21819"/>
    <w:rsid w:val="00A40A5C"/>
    <w:rsid w:val="00A43143"/>
    <w:rsid w:val="00A45CF4"/>
    <w:rsid w:val="00A52A71"/>
    <w:rsid w:val="00A538A4"/>
    <w:rsid w:val="00A573DC"/>
    <w:rsid w:val="00A601C2"/>
    <w:rsid w:val="00A6339A"/>
    <w:rsid w:val="00A648D6"/>
    <w:rsid w:val="00A725A4"/>
    <w:rsid w:val="00A80D2E"/>
    <w:rsid w:val="00A8250F"/>
    <w:rsid w:val="00A83290"/>
    <w:rsid w:val="00A841C8"/>
    <w:rsid w:val="00A939EE"/>
    <w:rsid w:val="00A978DA"/>
    <w:rsid w:val="00AA3188"/>
    <w:rsid w:val="00AB129F"/>
    <w:rsid w:val="00AB232A"/>
    <w:rsid w:val="00AB47D5"/>
    <w:rsid w:val="00AD07EB"/>
    <w:rsid w:val="00AD2F06"/>
    <w:rsid w:val="00AD4D7C"/>
    <w:rsid w:val="00AD677E"/>
    <w:rsid w:val="00AE040F"/>
    <w:rsid w:val="00AE59DF"/>
    <w:rsid w:val="00B266E3"/>
    <w:rsid w:val="00B26AA2"/>
    <w:rsid w:val="00B27F90"/>
    <w:rsid w:val="00B32578"/>
    <w:rsid w:val="00B42E00"/>
    <w:rsid w:val="00B462AB"/>
    <w:rsid w:val="00B46EA5"/>
    <w:rsid w:val="00B52096"/>
    <w:rsid w:val="00B53484"/>
    <w:rsid w:val="00B557EB"/>
    <w:rsid w:val="00B57187"/>
    <w:rsid w:val="00B618BA"/>
    <w:rsid w:val="00B6448C"/>
    <w:rsid w:val="00B706F8"/>
    <w:rsid w:val="00B86FC9"/>
    <w:rsid w:val="00B908C2"/>
    <w:rsid w:val="00B96D59"/>
    <w:rsid w:val="00BA28CD"/>
    <w:rsid w:val="00BA6A30"/>
    <w:rsid w:val="00BA72BF"/>
    <w:rsid w:val="00BB0696"/>
    <w:rsid w:val="00BC09CF"/>
    <w:rsid w:val="00BC0ED1"/>
    <w:rsid w:val="00BC7808"/>
    <w:rsid w:val="00BC792F"/>
    <w:rsid w:val="00C06D8E"/>
    <w:rsid w:val="00C07BCE"/>
    <w:rsid w:val="00C16742"/>
    <w:rsid w:val="00C337A4"/>
    <w:rsid w:val="00C44327"/>
    <w:rsid w:val="00C555F7"/>
    <w:rsid w:val="00C71F0B"/>
    <w:rsid w:val="00C7435B"/>
    <w:rsid w:val="00C9036E"/>
    <w:rsid w:val="00C969CC"/>
    <w:rsid w:val="00CA4F84"/>
    <w:rsid w:val="00CB07CD"/>
    <w:rsid w:val="00CB1C04"/>
    <w:rsid w:val="00CB38CB"/>
    <w:rsid w:val="00CC09C7"/>
    <w:rsid w:val="00CC5A9E"/>
    <w:rsid w:val="00CC5C8A"/>
    <w:rsid w:val="00CD1639"/>
    <w:rsid w:val="00CD3EFA"/>
    <w:rsid w:val="00CE0AF4"/>
    <w:rsid w:val="00CE2640"/>
    <w:rsid w:val="00CE2646"/>
    <w:rsid w:val="00CE3D00"/>
    <w:rsid w:val="00CE53E7"/>
    <w:rsid w:val="00CE78D1"/>
    <w:rsid w:val="00CE7F28"/>
    <w:rsid w:val="00CF7BB4"/>
    <w:rsid w:val="00CF7EEC"/>
    <w:rsid w:val="00D02A29"/>
    <w:rsid w:val="00D05A7C"/>
    <w:rsid w:val="00D07290"/>
    <w:rsid w:val="00D1127C"/>
    <w:rsid w:val="00D14240"/>
    <w:rsid w:val="00D1614C"/>
    <w:rsid w:val="00D17BC8"/>
    <w:rsid w:val="00D22AE0"/>
    <w:rsid w:val="00D245AB"/>
    <w:rsid w:val="00D24EAE"/>
    <w:rsid w:val="00D26430"/>
    <w:rsid w:val="00D32D65"/>
    <w:rsid w:val="00D44296"/>
    <w:rsid w:val="00D45B14"/>
    <w:rsid w:val="00D51839"/>
    <w:rsid w:val="00D62C4D"/>
    <w:rsid w:val="00D62E38"/>
    <w:rsid w:val="00D64990"/>
    <w:rsid w:val="00D8016C"/>
    <w:rsid w:val="00D81B3F"/>
    <w:rsid w:val="00D92A3D"/>
    <w:rsid w:val="00D9344E"/>
    <w:rsid w:val="00DA0396"/>
    <w:rsid w:val="00DB0A6B"/>
    <w:rsid w:val="00DB28EB"/>
    <w:rsid w:val="00DB6366"/>
    <w:rsid w:val="00E10E7E"/>
    <w:rsid w:val="00E14C34"/>
    <w:rsid w:val="00E24896"/>
    <w:rsid w:val="00E25569"/>
    <w:rsid w:val="00E34CE5"/>
    <w:rsid w:val="00E425CF"/>
    <w:rsid w:val="00E55CF6"/>
    <w:rsid w:val="00E601A2"/>
    <w:rsid w:val="00E77198"/>
    <w:rsid w:val="00E83E23"/>
    <w:rsid w:val="00E90168"/>
    <w:rsid w:val="00E92275"/>
    <w:rsid w:val="00EA1176"/>
    <w:rsid w:val="00EA3AD1"/>
    <w:rsid w:val="00EB1248"/>
    <w:rsid w:val="00EC08EF"/>
    <w:rsid w:val="00EC6046"/>
    <w:rsid w:val="00EC6740"/>
    <w:rsid w:val="00ED0684"/>
    <w:rsid w:val="00ED236E"/>
    <w:rsid w:val="00ED2D49"/>
    <w:rsid w:val="00ED6989"/>
    <w:rsid w:val="00ED7DE4"/>
    <w:rsid w:val="00EE03CA"/>
    <w:rsid w:val="00EE2567"/>
    <w:rsid w:val="00EE5619"/>
    <w:rsid w:val="00EE70B4"/>
    <w:rsid w:val="00EE7199"/>
    <w:rsid w:val="00EF3DBD"/>
    <w:rsid w:val="00EF6A04"/>
    <w:rsid w:val="00EF6F0D"/>
    <w:rsid w:val="00F10AB9"/>
    <w:rsid w:val="00F13D7C"/>
    <w:rsid w:val="00F21316"/>
    <w:rsid w:val="00F30A58"/>
    <w:rsid w:val="00F3220D"/>
    <w:rsid w:val="00F36687"/>
    <w:rsid w:val="00F4373E"/>
    <w:rsid w:val="00F46FD0"/>
    <w:rsid w:val="00F56F1A"/>
    <w:rsid w:val="00F65A9D"/>
    <w:rsid w:val="00F764AD"/>
    <w:rsid w:val="00F90F5F"/>
    <w:rsid w:val="00F928C5"/>
    <w:rsid w:val="00F95A2D"/>
    <w:rsid w:val="00F978E2"/>
    <w:rsid w:val="00F97BA9"/>
    <w:rsid w:val="00FA4E25"/>
    <w:rsid w:val="00FA6700"/>
    <w:rsid w:val="00FC0CC9"/>
    <w:rsid w:val="00FD679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968EE5"/>
  <w15:docId w15:val="{EFFDAEB3-1582-4C2F-830A-97CA70E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unhideWhenUsed/>
    <w:qFormat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  <w:style w:type="paragraph" w:styleId="NormalWeb">
    <w:name w:val="Normal (Web)"/>
    <w:basedOn w:val="Normal"/>
    <w:semiHidden/>
    <w:unhideWhenUsed/>
    <w:rsid w:val="0093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AZJMDCZ6QSYZ-1849078857-18644</_dlc_DocId>
    <_dlc_DocIdUrl xmlns="a494813a-d0d8-4dad-94cb-0d196f36ba15">
      <Url>https://ekoordinacije.vlada.hr/koordinacija-gospodarstvo/_layouts/15/DocIdRedir.aspx?ID=AZJMDCZ6QSYZ-1849078857-18644</Url>
      <Description>AZJMDCZ6QSYZ-1849078857-18644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92A4-D641-4F45-BCBA-3193F52FF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F72AD2-FD64-422C-9E8B-540BC8B28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3A698-B3A2-4264-95E6-79CC4E8B785E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CD9406-2376-48AE-9F03-F1BFC767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BA7D9E-3ACF-4B48-87FD-BE07327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Obućina</dc:creator>
  <cp:lastModifiedBy>Domagoj Dodig</cp:lastModifiedBy>
  <cp:revision>19</cp:revision>
  <cp:lastPrinted>2022-06-28T07:52:00Z</cp:lastPrinted>
  <dcterms:created xsi:type="dcterms:W3CDTF">2022-07-15T13:31:00Z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fa77a1f1-2adb-4fc2-ada5-64a088b869eb</vt:lpwstr>
  </property>
  <property fmtid="{D5CDD505-2E9C-101B-9397-08002B2CF9AE}" pid="3" name="ContentTypeId">
    <vt:lpwstr>0x010100E9B0585B2CC6B7498492DEAFE3511BDC</vt:lpwstr>
  </property>
</Properties>
</file>