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4A" w:rsidRPr="00FB0D84" w:rsidRDefault="00BB204A" w:rsidP="00BB204A">
      <w:pPr>
        <w:jc w:val="center"/>
      </w:pPr>
      <w:r w:rsidRPr="00FB0D84">
        <w:object w:dxaOrig="1290" w:dyaOrig="1605" w14:anchorId="50231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5" o:title=""/>
          </v:shape>
          <o:OLEObject Type="Embed" ProgID="PBrush" ShapeID="_x0000_i1025" DrawAspect="Content" ObjectID="_1721631574" r:id="rId6"/>
        </w:object>
      </w:r>
    </w:p>
    <w:p w:rsidR="00BB204A" w:rsidRPr="00FB0D84" w:rsidRDefault="00BB204A" w:rsidP="00BB204A">
      <w:pPr>
        <w:spacing w:after="160" w:line="259" w:lineRule="auto"/>
        <w:jc w:val="center"/>
      </w:pPr>
    </w:p>
    <w:p w:rsidR="00BB204A" w:rsidRPr="00FB0D84" w:rsidRDefault="00BB204A" w:rsidP="00BB204A">
      <w:pPr>
        <w:spacing w:after="160" w:line="259" w:lineRule="auto"/>
        <w:jc w:val="center"/>
      </w:pPr>
      <w:r w:rsidRPr="00FB0D84">
        <w:t>VLADA REPUBLIKE HRVATSKE</w:t>
      </w:r>
    </w:p>
    <w:p w:rsidR="00BB204A" w:rsidRDefault="00BB204A" w:rsidP="00BB204A">
      <w:pPr>
        <w:spacing w:after="160" w:line="259" w:lineRule="auto"/>
        <w:jc w:val="center"/>
      </w:pPr>
    </w:p>
    <w:p w:rsidR="001E45A6" w:rsidRDefault="001E45A6" w:rsidP="00BB204A">
      <w:pPr>
        <w:spacing w:after="160" w:line="259" w:lineRule="auto"/>
        <w:jc w:val="center"/>
      </w:pPr>
    </w:p>
    <w:p w:rsidR="001E45A6" w:rsidRPr="00FB0D84" w:rsidRDefault="001E45A6" w:rsidP="00BB204A">
      <w:pPr>
        <w:spacing w:after="160" w:line="259" w:lineRule="auto"/>
        <w:jc w:val="center"/>
      </w:pPr>
    </w:p>
    <w:p w:rsidR="00BB204A" w:rsidRPr="00FB0D84" w:rsidRDefault="001E45A6" w:rsidP="00BB204A">
      <w:pPr>
        <w:spacing w:after="160" w:line="259" w:lineRule="auto"/>
        <w:jc w:val="right"/>
      </w:pPr>
      <w:r>
        <w:t xml:space="preserve">Zagreb,  </w:t>
      </w:r>
      <w:r w:rsidR="009019E1">
        <w:t xml:space="preserve">18. </w:t>
      </w:r>
      <w:r w:rsidR="00BF3CE8" w:rsidRPr="00FB0D84">
        <w:t>kolovoz</w:t>
      </w:r>
      <w:r w:rsidR="009019E1">
        <w:t>a</w:t>
      </w:r>
      <w:r w:rsidR="00BF3CE8" w:rsidRPr="00FB0D84">
        <w:t xml:space="preserve"> </w:t>
      </w:r>
      <w:r w:rsidR="00B11E1E" w:rsidRPr="00FB0D84">
        <w:t>2022.</w:t>
      </w:r>
    </w:p>
    <w:p w:rsidR="00BB204A" w:rsidRPr="00FB0D84" w:rsidRDefault="00BB204A" w:rsidP="00BB204A">
      <w:pPr>
        <w:spacing w:after="160" w:line="259" w:lineRule="auto"/>
        <w:jc w:val="right"/>
      </w:pPr>
    </w:p>
    <w:p w:rsidR="00BB204A" w:rsidRPr="00FB0D84" w:rsidRDefault="00BB204A" w:rsidP="00BB204A">
      <w:pPr>
        <w:spacing w:after="160" w:line="259" w:lineRule="auto"/>
        <w:jc w:val="center"/>
      </w:pPr>
    </w:p>
    <w:p w:rsidR="00BB204A" w:rsidRPr="00FB0D84" w:rsidRDefault="00BB204A" w:rsidP="00BB204A">
      <w:pPr>
        <w:spacing w:after="160" w:line="259" w:lineRule="auto"/>
      </w:pPr>
    </w:p>
    <w:p w:rsidR="00A20994" w:rsidRPr="00FB0D84" w:rsidRDefault="00A20994" w:rsidP="00A20994">
      <w:pPr>
        <w:spacing w:after="160" w:line="259" w:lineRule="auto"/>
        <w:jc w:val="center"/>
      </w:pPr>
      <w:r w:rsidRPr="00FB0D84">
        <w:t>__________________________________________________________________________</w:t>
      </w:r>
    </w:p>
    <w:p w:rsidR="00BB204A" w:rsidRPr="00FB0D84" w:rsidRDefault="00BB204A" w:rsidP="00BB204A">
      <w:pPr>
        <w:spacing w:after="160" w:line="259" w:lineRule="auto"/>
        <w:jc w:val="both"/>
      </w:pPr>
      <w:r w:rsidRPr="00FB0D84">
        <w:rPr>
          <w:b/>
          <w:smallCaps/>
        </w:rPr>
        <w:t>Predlagatelj:</w:t>
      </w:r>
      <w:r w:rsidRPr="00FB0D84">
        <w:rPr>
          <w:b/>
        </w:rPr>
        <w:t xml:space="preserve"> </w:t>
      </w:r>
      <w:r w:rsidRPr="00FB0D84">
        <w:t>Ministarstvo gospodarstva i održivog razvoja</w:t>
      </w:r>
    </w:p>
    <w:p w:rsidR="00BB204A" w:rsidRPr="00FB0D84" w:rsidRDefault="00BB204A" w:rsidP="00BB204A">
      <w:pPr>
        <w:spacing w:after="160" w:line="259" w:lineRule="auto"/>
        <w:jc w:val="center"/>
      </w:pPr>
      <w:r w:rsidRPr="00FB0D84">
        <w:t>__________________________________________________________________________</w:t>
      </w:r>
    </w:p>
    <w:p w:rsidR="00BB204A" w:rsidRPr="00FB0D84" w:rsidRDefault="00BB204A" w:rsidP="00BB204A">
      <w:pPr>
        <w:ind w:left="1410" w:hanging="1410"/>
        <w:jc w:val="both"/>
      </w:pPr>
      <w:r w:rsidRPr="00FB0D84">
        <w:rPr>
          <w:b/>
          <w:smallCaps/>
        </w:rPr>
        <w:t>Predmet:</w:t>
      </w:r>
      <w:r w:rsidRPr="00FB0D84">
        <w:rPr>
          <w:b/>
        </w:rPr>
        <w:t xml:space="preserve">   </w:t>
      </w:r>
      <w:r w:rsidRPr="00FB0D84">
        <w:rPr>
          <w:b/>
        </w:rPr>
        <w:tab/>
      </w:r>
      <w:r w:rsidRPr="00FB0D84">
        <w:t xml:space="preserve">Prijedlog </w:t>
      </w:r>
      <w:r w:rsidR="00835DF6" w:rsidRPr="00FB0D84">
        <w:t xml:space="preserve">zakona  o izmjenama i dopuni Zakona o trgovini </w:t>
      </w:r>
      <w:r w:rsidR="00867943" w:rsidRPr="00FB0D84">
        <w:t>(predlagatelj: Klub</w:t>
      </w:r>
      <w:r w:rsidR="00835DF6" w:rsidRPr="00FB0D84">
        <w:t xml:space="preserve"> zastupnika SDP-a u Hrvatskome saboru)</w:t>
      </w:r>
      <w:r w:rsidR="0071646F">
        <w:t xml:space="preserve"> – mišljenje Vlade</w:t>
      </w:r>
    </w:p>
    <w:p w:rsidR="00A20994" w:rsidRPr="00FB0D84" w:rsidRDefault="00A20994" w:rsidP="00A20994">
      <w:pPr>
        <w:spacing w:after="160" w:line="259" w:lineRule="auto"/>
        <w:jc w:val="center"/>
      </w:pPr>
      <w:r w:rsidRPr="00FB0D84">
        <w:t>__________________________________________________________________________</w:t>
      </w:r>
    </w:p>
    <w:p w:rsidR="00BB204A" w:rsidRPr="00FB0D84" w:rsidRDefault="00BB204A" w:rsidP="00BB204A">
      <w:pPr>
        <w:spacing w:after="160" w:line="259" w:lineRule="auto"/>
        <w:jc w:val="center"/>
      </w:pPr>
    </w:p>
    <w:p w:rsidR="00BB204A" w:rsidRPr="00FB0D84" w:rsidRDefault="00BB204A" w:rsidP="00BB204A">
      <w:pPr>
        <w:spacing w:after="160" w:line="259" w:lineRule="auto"/>
        <w:jc w:val="center"/>
      </w:pPr>
    </w:p>
    <w:p w:rsidR="00BB204A" w:rsidRPr="00FB0D84" w:rsidRDefault="00BB204A" w:rsidP="00BB204A">
      <w:pPr>
        <w:spacing w:after="160" w:line="259" w:lineRule="auto"/>
        <w:jc w:val="center"/>
      </w:pPr>
    </w:p>
    <w:p w:rsidR="00BB204A" w:rsidRPr="00FB0D84" w:rsidRDefault="00BB204A" w:rsidP="00BB204A">
      <w:pPr>
        <w:tabs>
          <w:tab w:val="center" w:pos="4536"/>
          <w:tab w:val="right" w:pos="9072"/>
        </w:tabs>
      </w:pPr>
    </w:p>
    <w:p w:rsidR="00BB204A" w:rsidRPr="00FB0D84" w:rsidRDefault="00BB204A" w:rsidP="00BB204A">
      <w:pPr>
        <w:tabs>
          <w:tab w:val="center" w:pos="4536"/>
          <w:tab w:val="right" w:pos="9072"/>
        </w:tabs>
      </w:pPr>
    </w:p>
    <w:p w:rsidR="00BB204A" w:rsidRPr="00FB0D84" w:rsidRDefault="00BB204A" w:rsidP="00BB204A"/>
    <w:p w:rsidR="00BB204A" w:rsidRPr="00FB0D84" w:rsidRDefault="00BB204A" w:rsidP="00BB204A"/>
    <w:p w:rsidR="00BB204A" w:rsidRPr="00FB0D84" w:rsidRDefault="00BB204A" w:rsidP="00BB204A"/>
    <w:p w:rsidR="00BB204A" w:rsidRPr="00FB0D84" w:rsidRDefault="00BB204A" w:rsidP="00BB204A"/>
    <w:p w:rsidR="00BB204A" w:rsidRPr="00FB0D84" w:rsidRDefault="00BB204A" w:rsidP="00BB204A"/>
    <w:p w:rsidR="00BB204A" w:rsidRPr="00FB0D84" w:rsidRDefault="00BB204A" w:rsidP="00BB204A"/>
    <w:p w:rsidR="00BB204A" w:rsidRPr="00FB0D84" w:rsidRDefault="00BB204A" w:rsidP="00BB204A"/>
    <w:p w:rsidR="00BB204A" w:rsidRPr="00FB0D84" w:rsidRDefault="00BB204A" w:rsidP="00BB204A"/>
    <w:p w:rsidR="00BB204A" w:rsidRDefault="00BB204A" w:rsidP="00BB204A"/>
    <w:p w:rsidR="001E45A6" w:rsidRDefault="001E45A6" w:rsidP="00BB204A"/>
    <w:p w:rsidR="001E45A6" w:rsidRPr="00FB0D84" w:rsidRDefault="001E45A6" w:rsidP="00BB204A"/>
    <w:p w:rsidR="00BB204A" w:rsidRPr="001E45A6" w:rsidRDefault="00BB204A" w:rsidP="00BB204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</w:rPr>
      </w:pPr>
      <w:r w:rsidRPr="001E45A6">
        <w:rPr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E45A6" w:rsidRPr="00FB0D84" w:rsidRDefault="001E45A6" w:rsidP="001E45A6">
      <w:pPr>
        <w:pStyle w:val="Default"/>
        <w:pageBreakBefore/>
        <w:ind w:left="7080" w:firstLine="708"/>
        <w:rPr>
          <w:rFonts w:ascii="Times New Roman" w:hAnsi="Times New Roman" w:cs="Times New Roman"/>
          <w:color w:val="auto"/>
        </w:rPr>
      </w:pPr>
      <w:r w:rsidRPr="00FB0D84">
        <w:rPr>
          <w:rFonts w:ascii="Times New Roman" w:hAnsi="Times New Roman" w:cs="Times New Roman"/>
          <w:b/>
          <w:bCs/>
          <w:color w:val="auto"/>
        </w:rPr>
        <w:lastRenderedPageBreak/>
        <w:t xml:space="preserve">Prijedlog </w:t>
      </w:r>
    </w:p>
    <w:p w:rsidR="001E45A6" w:rsidRDefault="001E45A6" w:rsidP="001E45A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204A" w:rsidRPr="001E45A6" w:rsidRDefault="001E45A6" w:rsidP="00BB204A">
      <w:pPr>
        <w:pStyle w:val="Default"/>
        <w:rPr>
          <w:rFonts w:ascii="Times New Roman" w:hAnsi="Times New Roman" w:cs="Times New Roman"/>
          <w:color w:val="auto"/>
        </w:rPr>
      </w:pPr>
      <w:r w:rsidRPr="001E45A6">
        <w:rPr>
          <w:rFonts w:ascii="Times New Roman" w:hAnsi="Times New Roman" w:cs="Times New Roman"/>
          <w:bCs/>
          <w:color w:val="auto"/>
        </w:rPr>
        <w:t xml:space="preserve">KLASA: </w:t>
      </w:r>
    </w:p>
    <w:p w:rsidR="00BB204A" w:rsidRPr="001E45A6" w:rsidRDefault="001E45A6" w:rsidP="00BB204A">
      <w:pPr>
        <w:pStyle w:val="Default"/>
        <w:rPr>
          <w:rFonts w:ascii="Times New Roman" w:hAnsi="Times New Roman" w:cs="Times New Roman"/>
          <w:color w:val="auto"/>
        </w:rPr>
      </w:pPr>
      <w:r w:rsidRPr="001E45A6">
        <w:rPr>
          <w:rFonts w:ascii="Times New Roman" w:hAnsi="Times New Roman" w:cs="Times New Roman"/>
          <w:bCs/>
          <w:color w:val="auto"/>
        </w:rPr>
        <w:t xml:space="preserve">URBROJ: </w:t>
      </w:r>
    </w:p>
    <w:p w:rsidR="001E45A6" w:rsidRDefault="001E45A6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204A" w:rsidRPr="001E45A6" w:rsidRDefault="00BB204A" w:rsidP="00BB204A">
      <w:pPr>
        <w:pStyle w:val="Default"/>
        <w:rPr>
          <w:rFonts w:ascii="Times New Roman" w:hAnsi="Times New Roman" w:cs="Times New Roman"/>
          <w:bCs/>
          <w:color w:val="auto"/>
        </w:rPr>
      </w:pPr>
      <w:r w:rsidRPr="001E45A6">
        <w:rPr>
          <w:rFonts w:ascii="Times New Roman" w:hAnsi="Times New Roman" w:cs="Times New Roman"/>
          <w:bCs/>
          <w:color w:val="auto"/>
        </w:rPr>
        <w:t xml:space="preserve">Zagreb, </w:t>
      </w: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</w:p>
    <w:p w:rsidR="00BB204A" w:rsidRPr="00FB0D84" w:rsidRDefault="00BB204A" w:rsidP="00BB204A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  <w:r w:rsidRPr="00FB0D84">
        <w:rPr>
          <w:rFonts w:ascii="Times New Roman" w:hAnsi="Times New Roman" w:cs="Times New Roman"/>
          <w:b/>
          <w:bCs/>
          <w:color w:val="auto"/>
        </w:rPr>
        <w:t xml:space="preserve">PREDSJEDNIKU HRVATSKOGA SABORA </w:t>
      </w:r>
    </w:p>
    <w:p w:rsidR="00BB204A" w:rsidRPr="00FB0D84" w:rsidRDefault="00BB204A" w:rsidP="00BB204A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ind w:left="3540" w:firstLine="708"/>
        <w:rPr>
          <w:rFonts w:ascii="Times New Roman" w:hAnsi="Times New Roman" w:cs="Times New Roman"/>
          <w:color w:val="auto"/>
        </w:rPr>
      </w:pPr>
    </w:p>
    <w:p w:rsidR="00BB204A" w:rsidRPr="00FB0D84" w:rsidRDefault="001E45A6" w:rsidP="005A1260">
      <w:pPr>
        <w:ind w:left="1410" w:hanging="1410"/>
        <w:jc w:val="both"/>
      </w:pPr>
      <w:r w:rsidRPr="001E45A6">
        <w:t>PREDMET:</w:t>
      </w:r>
      <w:r w:rsidR="005A1260">
        <w:tab/>
      </w:r>
      <w:r w:rsidR="00D20CC6" w:rsidRPr="00FB0D84">
        <w:t xml:space="preserve">Prijedlog zakona </w:t>
      </w:r>
      <w:r w:rsidR="00BB204A" w:rsidRPr="00FB0D84">
        <w:t xml:space="preserve">o </w:t>
      </w:r>
      <w:r w:rsidR="00D20CC6" w:rsidRPr="00FB0D84">
        <w:t xml:space="preserve">izmjenama i dopuni Zakona o trgovini </w:t>
      </w:r>
      <w:r w:rsidR="00BB204A" w:rsidRPr="00FB0D84">
        <w:t xml:space="preserve">(predlagatelj: Klub zastupnika </w:t>
      </w:r>
      <w:r w:rsidR="00D20CC6" w:rsidRPr="00FB0D84">
        <w:t xml:space="preserve">SDP-a </w:t>
      </w:r>
      <w:r w:rsidR="00BB204A" w:rsidRPr="00FB0D84">
        <w:t xml:space="preserve">u Hrvatskome saboru) </w:t>
      </w:r>
      <w:r w:rsidR="005A1260">
        <w:t>– mišljenje Vlade</w:t>
      </w: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</w:p>
    <w:p w:rsidR="00BB204A" w:rsidRPr="00FB0D84" w:rsidRDefault="00BB204A" w:rsidP="005A1260">
      <w:pPr>
        <w:pStyle w:val="Default"/>
        <w:ind w:left="1410" w:hanging="1410"/>
        <w:jc w:val="both"/>
        <w:rPr>
          <w:rFonts w:ascii="Times New Roman" w:hAnsi="Times New Roman" w:cs="Times New Roman"/>
          <w:color w:val="auto"/>
        </w:rPr>
      </w:pPr>
      <w:r w:rsidRPr="005A1260">
        <w:rPr>
          <w:rFonts w:ascii="Times New Roman" w:hAnsi="Times New Roman" w:cs="Times New Roman"/>
          <w:color w:val="auto"/>
        </w:rPr>
        <w:t>Veza:</w:t>
      </w:r>
      <w:r w:rsidRPr="00FB0D84">
        <w:rPr>
          <w:rFonts w:ascii="Times New Roman" w:hAnsi="Times New Roman" w:cs="Times New Roman"/>
          <w:color w:val="auto"/>
        </w:rPr>
        <w:t xml:space="preserve"> </w:t>
      </w:r>
      <w:r w:rsidRPr="00FB0D84">
        <w:rPr>
          <w:rFonts w:ascii="Times New Roman" w:hAnsi="Times New Roman" w:cs="Times New Roman"/>
          <w:color w:val="auto"/>
        </w:rPr>
        <w:tab/>
      </w:r>
      <w:r w:rsidR="005A1260">
        <w:rPr>
          <w:rFonts w:ascii="Times New Roman" w:hAnsi="Times New Roman" w:cs="Times New Roman"/>
          <w:color w:val="auto"/>
        </w:rPr>
        <w:tab/>
      </w:r>
      <w:r w:rsidRPr="00FB0D84">
        <w:rPr>
          <w:rFonts w:ascii="Times New Roman" w:hAnsi="Times New Roman" w:cs="Times New Roman"/>
          <w:color w:val="auto"/>
        </w:rPr>
        <w:t xml:space="preserve">Pismo Hrvatskoga sabora, KLASA: </w:t>
      </w:r>
      <w:r w:rsidR="00D20CC6" w:rsidRPr="00FB0D84">
        <w:rPr>
          <w:rFonts w:ascii="Times New Roman" w:hAnsi="Times New Roman" w:cs="Times New Roman"/>
        </w:rPr>
        <w:t>331-01/22-01/01, URBROJ: 65-22</w:t>
      </w:r>
      <w:r w:rsidRPr="00FB0D84">
        <w:rPr>
          <w:rFonts w:ascii="Times New Roman" w:hAnsi="Times New Roman" w:cs="Times New Roman"/>
        </w:rPr>
        <w:t>-03</w:t>
      </w:r>
      <w:r w:rsidR="005A1260">
        <w:rPr>
          <w:rFonts w:ascii="Times New Roman" w:hAnsi="Times New Roman" w:cs="Times New Roman"/>
        </w:rPr>
        <w:t>,</w:t>
      </w:r>
      <w:r w:rsidRPr="00FB0D84">
        <w:rPr>
          <w:rFonts w:ascii="Times New Roman" w:hAnsi="Times New Roman" w:cs="Times New Roman"/>
        </w:rPr>
        <w:t xml:space="preserve"> </w:t>
      </w:r>
      <w:r w:rsidRPr="00FB0D84">
        <w:rPr>
          <w:rFonts w:ascii="Times New Roman" w:hAnsi="Times New Roman" w:cs="Times New Roman"/>
          <w:color w:val="auto"/>
        </w:rPr>
        <w:t xml:space="preserve">od </w:t>
      </w:r>
      <w:r w:rsidR="00D20CC6" w:rsidRPr="00FB0D84">
        <w:rPr>
          <w:rFonts w:ascii="Times New Roman" w:hAnsi="Times New Roman" w:cs="Times New Roman"/>
          <w:color w:val="auto"/>
        </w:rPr>
        <w:t>14. lipnja 2022</w:t>
      </w:r>
      <w:r w:rsidRPr="00FB0D84">
        <w:rPr>
          <w:rFonts w:ascii="Times New Roman" w:hAnsi="Times New Roman" w:cs="Times New Roman"/>
          <w:color w:val="auto"/>
        </w:rPr>
        <w:t xml:space="preserve">. </w:t>
      </w: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</w:p>
    <w:p w:rsidR="00BB204A" w:rsidRPr="00FB0D84" w:rsidRDefault="00BB204A" w:rsidP="00BB204A">
      <w:pPr>
        <w:pStyle w:val="Default"/>
        <w:ind w:firstLine="1416"/>
        <w:jc w:val="both"/>
        <w:rPr>
          <w:rFonts w:ascii="Times New Roman" w:hAnsi="Times New Roman" w:cs="Times New Roman"/>
          <w:color w:val="auto"/>
        </w:rPr>
      </w:pPr>
      <w:r w:rsidRPr="00FB0D84">
        <w:rPr>
          <w:rFonts w:ascii="Times New Roman" w:hAnsi="Times New Roman" w:cs="Times New Roman"/>
          <w:color w:val="auto"/>
        </w:rPr>
        <w:t>Na temelju članka 122. stavka 2. Poslovnika Hrvatskoga sabora (</w:t>
      </w:r>
      <w:r w:rsidR="005A1260">
        <w:rPr>
          <w:rFonts w:ascii="Times New Roman" w:hAnsi="Times New Roman" w:cs="Times New Roman"/>
          <w:color w:val="auto"/>
        </w:rPr>
        <w:t>„</w:t>
      </w:r>
      <w:r w:rsidRPr="00FB0D84">
        <w:rPr>
          <w:rFonts w:ascii="Times New Roman" w:hAnsi="Times New Roman" w:cs="Times New Roman"/>
          <w:color w:val="auto"/>
        </w:rPr>
        <w:t>Narodne novine</w:t>
      </w:r>
      <w:r w:rsidR="005A1260">
        <w:rPr>
          <w:rFonts w:ascii="Times New Roman" w:hAnsi="Times New Roman" w:cs="Times New Roman"/>
          <w:color w:val="auto"/>
        </w:rPr>
        <w:t>“</w:t>
      </w:r>
      <w:r w:rsidRPr="00FB0D84">
        <w:rPr>
          <w:rFonts w:ascii="Times New Roman" w:hAnsi="Times New Roman" w:cs="Times New Roman"/>
          <w:color w:val="auto"/>
        </w:rPr>
        <w:t>, br. 81/13</w:t>
      </w:r>
      <w:r w:rsidR="00867943" w:rsidRPr="00FB0D84">
        <w:rPr>
          <w:rFonts w:ascii="Times New Roman" w:hAnsi="Times New Roman" w:cs="Times New Roman"/>
          <w:color w:val="auto"/>
        </w:rPr>
        <w:t>.</w:t>
      </w:r>
      <w:r w:rsidRPr="00FB0D84">
        <w:rPr>
          <w:rFonts w:ascii="Times New Roman" w:hAnsi="Times New Roman" w:cs="Times New Roman"/>
          <w:color w:val="auto"/>
        </w:rPr>
        <w:t>, 113/16</w:t>
      </w:r>
      <w:r w:rsidR="00867943" w:rsidRPr="00FB0D84">
        <w:rPr>
          <w:rFonts w:ascii="Times New Roman" w:hAnsi="Times New Roman" w:cs="Times New Roman"/>
          <w:color w:val="auto"/>
        </w:rPr>
        <w:t>.</w:t>
      </w:r>
      <w:r w:rsidRPr="00FB0D84">
        <w:rPr>
          <w:rFonts w:ascii="Times New Roman" w:hAnsi="Times New Roman" w:cs="Times New Roman"/>
          <w:color w:val="auto"/>
        </w:rPr>
        <w:t>, 69/17</w:t>
      </w:r>
      <w:r w:rsidR="00867943" w:rsidRPr="00FB0D84">
        <w:rPr>
          <w:rFonts w:ascii="Times New Roman" w:hAnsi="Times New Roman" w:cs="Times New Roman"/>
          <w:color w:val="auto"/>
        </w:rPr>
        <w:t>., 29/18.,</w:t>
      </w:r>
      <w:r w:rsidRPr="00FB0D84">
        <w:rPr>
          <w:rFonts w:ascii="Times New Roman" w:hAnsi="Times New Roman" w:cs="Times New Roman"/>
          <w:color w:val="auto"/>
        </w:rPr>
        <w:t xml:space="preserve"> 53/20</w:t>
      </w:r>
      <w:r w:rsidR="00867943" w:rsidRPr="00FB0D84">
        <w:rPr>
          <w:rFonts w:ascii="Times New Roman" w:hAnsi="Times New Roman" w:cs="Times New Roman"/>
          <w:color w:val="auto"/>
        </w:rPr>
        <w:t xml:space="preserve">., </w:t>
      </w:r>
      <w:r w:rsidR="00867943" w:rsidRPr="00FB0D84">
        <w:rPr>
          <w:rFonts w:ascii="Times New Roman" w:hAnsi="Times New Roman" w:cs="Times New Roman"/>
        </w:rPr>
        <w:t>119/20. - Odluka Ustavnog suda Republike Hrvatske i 123/20.</w:t>
      </w:r>
      <w:r w:rsidRPr="00FB0D84">
        <w:rPr>
          <w:rFonts w:ascii="Times New Roman" w:hAnsi="Times New Roman" w:cs="Times New Roman"/>
          <w:color w:val="auto"/>
        </w:rPr>
        <w:t xml:space="preserve">), Vlada Republike Hrvatske o </w:t>
      </w:r>
      <w:r w:rsidRPr="00FB0D84">
        <w:rPr>
          <w:rFonts w:ascii="Times New Roman" w:hAnsi="Times New Roman" w:cs="Times New Roman"/>
        </w:rPr>
        <w:t>Prijedlogu</w:t>
      </w:r>
      <w:r w:rsidR="00D20CC6" w:rsidRPr="00FB0D84">
        <w:rPr>
          <w:rFonts w:ascii="Times New Roman" w:hAnsi="Times New Roman" w:cs="Times New Roman"/>
        </w:rPr>
        <w:t xml:space="preserve"> zakona o izmjenama i dopuni Zakona o trgovini (predlagatelj: Klub zastupnika SDP-a u Hrvatskome saboru)</w:t>
      </w:r>
      <w:r w:rsidR="005A1260">
        <w:rPr>
          <w:rFonts w:ascii="Times New Roman" w:hAnsi="Times New Roman" w:cs="Times New Roman"/>
        </w:rPr>
        <w:t>,</w:t>
      </w:r>
      <w:r w:rsidRPr="00FB0D84">
        <w:rPr>
          <w:rFonts w:ascii="Times New Roman" w:hAnsi="Times New Roman" w:cs="Times New Roman"/>
        </w:rPr>
        <w:t xml:space="preserve"> </w:t>
      </w:r>
      <w:r w:rsidRPr="00FB0D84">
        <w:rPr>
          <w:rFonts w:ascii="Times New Roman" w:hAnsi="Times New Roman" w:cs="Times New Roman"/>
          <w:color w:val="auto"/>
        </w:rPr>
        <w:t xml:space="preserve">daje sljedeće </w:t>
      </w: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</w:p>
    <w:p w:rsidR="00BB204A" w:rsidRPr="00FB0D84" w:rsidRDefault="00BB204A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204A" w:rsidRPr="00FB0D84" w:rsidRDefault="00BB204A" w:rsidP="00BB204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B0D84">
        <w:rPr>
          <w:rFonts w:ascii="Times New Roman" w:hAnsi="Times New Roman" w:cs="Times New Roman"/>
          <w:b/>
          <w:bCs/>
          <w:color w:val="auto"/>
        </w:rPr>
        <w:t>M I Š L J E N J E</w:t>
      </w:r>
    </w:p>
    <w:p w:rsidR="00BB204A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</w:p>
    <w:p w:rsidR="005A1260" w:rsidRPr="00FB0D84" w:rsidRDefault="005A1260" w:rsidP="00BB204A">
      <w:pPr>
        <w:pStyle w:val="Default"/>
        <w:rPr>
          <w:rFonts w:ascii="Times New Roman" w:hAnsi="Times New Roman" w:cs="Times New Roman"/>
          <w:color w:val="auto"/>
        </w:rPr>
      </w:pPr>
    </w:p>
    <w:p w:rsidR="00BB204A" w:rsidRPr="00FB0D84" w:rsidRDefault="00BB204A" w:rsidP="00BB204A">
      <w:pPr>
        <w:pStyle w:val="Default"/>
        <w:ind w:firstLine="1416"/>
        <w:jc w:val="both"/>
        <w:rPr>
          <w:rFonts w:ascii="Times New Roman" w:hAnsi="Times New Roman" w:cs="Times New Roman"/>
          <w:color w:val="auto"/>
        </w:rPr>
      </w:pPr>
      <w:r w:rsidRPr="00FB0D84">
        <w:rPr>
          <w:rFonts w:ascii="Times New Roman" w:hAnsi="Times New Roman" w:cs="Times New Roman"/>
          <w:color w:val="auto"/>
        </w:rPr>
        <w:t>Vlada Republike Hrvatske predlaže Hrvatskome saboru da ne prihvati</w:t>
      </w:r>
      <w:r w:rsidRPr="00FB0D84">
        <w:rPr>
          <w:rFonts w:ascii="Times New Roman" w:hAnsi="Times New Roman" w:cs="Times New Roman"/>
        </w:rPr>
        <w:t xml:space="preserve"> Prijedlog</w:t>
      </w:r>
      <w:r w:rsidR="005A1260">
        <w:rPr>
          <w:rFonts w:ascii="Times New Roman" w:hAnsi="Times New Roman" w:cs="Times New Roman"/>
        </w:rPr>
        <w:t xml:space="preserve"> zakona o izmjenama i dopuni Zakona o trgovini (u daljnjem tekstu: Prijedlog zakona),</w:t>
      </w:r>
      <w:r w:rsidRPr="00FB0D84">
        <w:rPr>
          <w:rFonts w:ascii="Times New Roman" w:hAnsi="Times New Roman" w:cs="Times New Roman"/>
        </w:rPr>
        <w:t xml:space="preserve"> </w:t>
      </w:r>
      <w:r w:rsidRPr="00FB0D84">
        <w:rPr>
          <w:rFonts w:ascii="Times New Roman" w:hAnsi="Times New Roman" w:cs="Times New Roman"/>
          <w:color w:val="auto"/>
        </w:rPr>
        <w:t>koji je predsjedniku Hrvatskog</w:t>
      </w:r>
      <w:r w:rsidR="00244132">
        <w:rPr>
          <w:rFonts w:ascii="Times New Roman" w:hAnsi="Times New Roman" w:cs="Times New Roman"/>
          <w:color w:val="auto"/>
        </w:rPr>
        <w:t>a</w:t>
      </w:r>
      <w:r w:rsidRPr="00FB0D84">
        <w:rPr>
          <w:rFonts w:ascii="Times New Roman" w:hAnsi="Times New Roman" w:cs="Times New Roman"/>
          <w:color w:val="auto"/>
        </w:rPr>
        <w:t xml:space="preserve"> sabora </w:t>
      </w:r>
      <w:r w:rsidR="005A1260">
        <w:rPr>
          <w:rFonts w:ascii="Times New Roman" w:hAnsi="Times New Roman" w:cs="Times New Roman"/>
          <w:color w:val="auto"/>
        </w:rPr>
        <w:t>podnio</w:t>
      </w:r>
      <w:r w:rsidR="005A1260" w:rsidRPr="00FB0D84">
        <w:rPr>
          <w:rFonts w:ascii="Times New Roman" w:hAnsi="Times New Roman" w:cs="Times New Roman"/>
          <w:color w:val="auto"/>
        </w:rPr>
        <w:t xml:space="preserve"> </w:t>
      </w:r>
      <w:r w:rsidRPr="00FB0D84">
        <w:rPr>
          <w:rFonts w:ascii="Times New Roman" w:hAnsi="Times New Roman" w:cs="Times New Roman"/>
          <w:color w:val="auto"/>
        </w:rPr>
        <w:t>Klub zas</w:t>
      </w:r>
      <w:r w:rsidR="008C02DD" w:rsidRPr="00FB0D84">
        <w:rPr>
          <w:rFonts w:ascii="Times New Roman" w:hAnsi="Times New Roman" w:cs="Times New Roman"/>
          <w:color w:val="auto"/>
        </w:rPr>
        <w:t>tupnika SDP-a</w:t>
      </w:r>
      <w:r w:rsidRPr="00FB0D84">
        <w:rPr>
          <w:rFonts w:ascii="Times New Roman" w:hAnsi="Times New Roman" w:cs="Times New Roman"/>
          <w:color w:val="auto"/>
        </w:rPr>
        <w:t>, aktom</w:t>
      </w:r>
      <w:r w:rsidR="005A1260">
        <w:rPr>
          <w:rFonts w:ascii="Times New Roman" w:hAnsi="Times New Roman" w:cs="Times New Roman"/>
          <w:color w:val="auto"/>
        </w:rPr>
        <w:t>,</w:t>
      </w:r>
      <w:r w:rsidRPr="00FB0D84">
        <w:rPr>
          <w:rFonts w:ascii="Times New Roman" w:hAnsi="Times New Roman" w:cs="Times New Roman"/>
          <w:color w:val="auto"/>
        </w:rPr>
        <w:t xml:space="preserve"> od </w:t>
      </w:r>
      <w:r w:rsidR="008C02DD" w:rsidRPr="00FB0D84">
        <w:rPr>
          <w:rFonts w:ascii="Times New Roman" w:hAnsi="Times New Roman" w:cs="Times New Roman"/>
          <w:color w:val="auto"/>
        </w:rPr>
        <w:t>14. lipnja 2022</w:t>
      </w:r>
      <w:r w:rsidRPr="00FB0D84">
        <w:rPr>
          <w:rFonts w:ascii="Times New Roman" w:hAnsi="Times New Roman" w:cs="Times New Roman"/>
          <w:color w:val="auto"/>
        </w:rPr>
        <w:t xml:space="preserve">., iz sljedećih razloga: </w:t>
      </w:r>
    </w:p>
    <w:p w:rsidR="005A1260" w:rsidRDefault="005A1260" w:rsidP="005A1260">
      <w:pPr>
        <w:suppressAutoHyphens w:val="0"/>
        <w:autoSpaceDN/>
        <w:textAlignment w:val="auto"/>
        <w:rPr>
          <w:rFonts w:eastAsiaTheme="minorHAnsi"/>
          <w:color w:val="000000"/>
          <w:spacing w:val="7"/>
        </w:rPr>
      </w:pPr>
    </w:p>
    <w:p w:rsidR="00C6038F" w:rsidRPr="005A1260" w:rsidRDefault="00A04314" w:rsidP="005A1260">
      <w:pPr>
        <w:suppressAutoHyphens w:val="0"/>
        <w:autoSpaceDN/>
        <w:ind w:firstLine="1418"/>
        <w:textAlignment w:val="auto"/>
        <w:rPr>
          <w:rFonts w:eastAsiaTheme="minorHAnsi"/>
          <w:color w:val="000000"/>
          <w:spacing w:val="3"/>
        </w:rPr>
      </w:pPr>
      <w:r w:rsidRPr="005A1260">
        <w:rPr>
          <w:rFonts w:eastAsiaTheme="minorHAnsi"/>
          <w:color w:val="000000"/>
          <w:spacing w:val="7"/>
        </w:rPr>
        <w:t xml:space="preserve">Prijedlogom zakona predlaže se stavljanje energetskih pića u </w:t>
      </w:r>
      <w:r w:rsidR="00E77550" w:rsidRPr="005A1260">
        <w:rPr>
          <w:rFonts w:eastAsiaTheme="minorHAnsi"/>
          <w:color w:val="000000"/>
          <w:spacing w:val="3"/>
        </w:rPr>
        <w:t>sličan ili</w:t>
      </w:r>
      <w:r w:rsidRPr="005A1260">
        <w:rPr>
          <w:rFonts w:eastAsiaTheme="minorHAnsi"/>
          <w:color w:val="000000"/>
          <w:spacing w:val="3"/>
        </w:rPr>
        <w:t xml:space="preserve"> isti režim </w:t>
      </w:r>
      <w:r w:rsidRPr="009262FF">
        <w:rPr>
          <w:rFonts w:eastAsiaTheme="minorHAnsi"/>
          <w:color w:val="000000"/>
          <w:spacing w:val="3"/>
        </w:rPr>
        <w:t>trgovine alkoh</w:t>
      </w:r>
      <w:r w:rsidR="00791B21" w:rsidRPr="009262FF">
        <w:rPr>
          <w:rFonts w:eastAsiaTheme="minorHAnsi"/>
          <w:color w:val="000000"/>
          <w:spacing w:val="3"/>
        </w:rPr>
        <w:t>olnih pića</w:t>
      </w:r>
      <w:r w:rsidRPr="009262FF">
        <w:rPr>
          <w:rFonts w:eastAsiaTheme="minorHAnsi"/>
          <w:color w:val="000000"/>
          <w:spacing w:val="3"/>
        </w:rPr>
        <w:t xml:space="preserve"> i duhanskih proizvoda.</w:t>
      </w:r>
    </w:p>
    <w:p w:rsidR="006E51A1" w:rsidRDefault="006E51A1" w:rsidP="005A1260">
      <w:pPr>
        <w:pStyle w:val="Default"/>
        <w:ind w:firstLine="1416"/>
        <w:jc w:val="both"/>
        <w:rPr>
          <w:rFonts w:ascii="Times New Roman" w:eastAsiaTheme="minorHAnsi" w:hAnsi="Times New Roman" w:cs="Times New Roman"/>
          <w:spacing w:val="-3"/>
        </w:rPr>
      </w:pPr>
    </w:p>
    <w:p w:rsidR="00610824" w:rsidRPr="005A1260" w:rsidRDefault="001E2A12" w:rsidP="005A1260">
      <w:pPr>
        <w:pStyle w:val="Default"/>
        <w:ind w:firstLine="1416"/>
        <w:jc w:val="both"/>
        <w:rPr>
          <w:rFonts w:ascii="Times New Roman" w:eastAsiaTheme="minorHAnsi" w:hAnsi="Times New Roman" w:cs="Times New Roman"/>
          <w:spacing w:val="-3"/>
        </w:rPr>
      </w:pPr>
      <w:r w:rsidRPr="005A1260">
        <w:rPr>
          <w:rFonts w:ascii="Times New Roman" w:eastAsiaTheme="minorHAnsi" w:hAnsi="Times New Roman" w:cs="Times New Roman"/>
          <w:spacing w:val="-3"/>
        </w:rPr>
        <w:t>Zakonom o trgovini (</w:t>
      </w:r>
      <w:r w:rsidR="006E51A1">
        <w:rPr>
          <w:rFonts w:ascii="Times New Roman" w:eastAsiaTheme="minorHAnsi" w:hAnsi="Times New Roman" w:cs="Times New Roman"/>
          <w:spacing w:val="-3"/>
        </w:rPr>
        <w:t>„</w:t>
      </w:r>
      <w:r w:rsidRPr="005A1260">
        <w:rPr>
          <w:rFonts w:ascii="Times New Roman" w:eastAsiaTheme="minorHAnsi" w:hAnsi="Times New Roman" w:cs="Times New Roman"/>
          <w:spacing w:val="-3"/>
        </w:rPr>
        <w:t>Narodne novine</w:t>
      </w:r>
      <w:r w:rsidR="006E51A1">
        <w:rPr>
          <w:rFonts w:ascii="Times New Roman" w:eastAsiaTheme="minorHAnsi" w:hAnsi="Times New Roman" w:cs="Times New Roman"/>
          <w:spacing w:val="-3"/>
        </w:rPr>
        <w:t>“,</w:t>
      </w:r>
      <w:r w:rsidRPr="005A1260">
        <w:rPr>
          <w:rFonts w:ascii="Times New Roman" w:eastAsiaTheme="minorHAnsi" w:hAnsi="Times New Roman" w:cs="Times New Roman"/>
          <w:spacing w:val="-3"/>
        </w:rPr>
        <w:t xml:space="preserve"> br. 87/08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="00EA3894">
        <w:rPr>
          <w:rFonts w:ascii="Times New Roman" w:eastAsiaTheme="minorHAnsi" w:hAnsi="Times New Roman" w:cs="Times New Roman"/>
          <w:spacing w:val="-3"/>
        </w:rPr>
        <w:t>,</w:t>
      </w:r>
      <w:r w:rsidRPr="005A1260">
        <w:rPr>
          <w:rFonts w:ascii="Times New Roman" w:eastAsiaTheme="minorHAnsi" w:hAnsi="Times New Roman" w:cs="Times New Roman"/>
          <w:spacing w:val="-3"/>
        </w:rPr>
        <w:t xml:space="preserve"> 116/08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Pr="005A1260">
        <w:rPr>
          <w:rFonts w:ascii="Times New Roman" w:eastAsiaTheme="minorHAnsi" w:hAnsi="Times New Roman" w:cs="Times New Roman"/>
          <w:spacing w:val="-3"/>
        </w:rPr>
        <w:t>, 76/09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="006E51A1">
        <w:rPr>
          <w:rFonts w:ascii="Times New Roman" w:eastAsiaTheme="minorHAnsi" w:hAnsi="Times New Roman" w:cs="Times New Roman"/>
          <w:spacing w:val="-3"/>
        </w:rPr>
        <w:t xml:space="preserve"> </w:t>
      </w:r>
      <w:r w:rsidR="00244132">
        <w:rPr>
          <w:rFonts w:ascii="Times New Roman" w:eastAsiaTheme="minorHAnsi" w:hAnsi="Times New Roman" w:cs="Times New Roman"/>
          <w:spacing w:val="-3"/>
        </w:rPr>
        <w:t>-</w:t>
      </w:r>
      <w:r w:rsidR="006E51A1">
        <w:rPr>
          <w:rFonts w:ascii="Times New Roman" w:eastAsiaTheme="minorHAnsi" w:hAnsi="Times New Roman" w:cs="Times New Roman"/>
          <w:spacing w:val="-3"/>
        </w:rPr>
        <w:t xml:space="preserve"> Odluka Ustavnog suda Republike Hrvatske</w:t>
      </w:r>
      <w:r w:rsidRPr="005A1260">
        <w:rPr>
          <w:rFonts w:ascii="Times New Roman" w:eastAsiaTheme="minorHAnsi" w:hAnsi="Times New Roman" w:cs="Times New Roman"/>
          <w:spacing w:val="-3"/>
        </w:rPr>
        <w:t>, 114/11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Pr="005A1260">
        <w:rPr>
          <w:rFonts w:ascii="Times New Roman" w:eastAsiaTheme="minorHAnsi" w:hAnsi="Times New Roman" w:cs="Times New Roman"/>
          <w:spacing w:val="-3"/>
        </w:rPr>
        <w:t>, 68/13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Pr="005A1260">
        <w:rPr>
          <w:rFonts w:ascii="Times New Roman" w:eastAsiaTheme="minorHAnsi" w:hAnsi="Times New Roman" w:cs="Times New Roman"/>
          <w:spacing w:val="-3"/>
        </w:rPr>
        <w:t>, 30/14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Pr="005A1260">
        <w:rPr>
          <w:rFonts w:ascii="Times New Roman" w:eastAsiaTheme="minorHAnsi" w:hAnsi="Times New Roman" w:cs="Times New Roman"/>
          <w:spacing w:val="-3"/>
        </w:rPr>
        <w:t>, 32/19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Pr="005A1260">
        <w:rPr>
          <w:rFonts w:ascii="Times New Roman" w:eastAsiaTheme="minorHAnsi" w:hAnsi="Times New Roman" w:cs="Times New Roman"/>
          <w:spacing w:val="-3"/>
        </w:rPr>
        <w:t>, 98/19</w:t>
      </w:r>
      <w:r w:rsidR="00867943" w:rsidRPr="005A1260">
        <w:rPr>
          <w:rFonts w:ascii="Times New Roman" w:eastAsiaTheme="minorHAnsi" w:hAnsi="Times New Roman" w:cs="Times New Roman"/>
          <w:spacing w:val="-3"/>
        </w:rPr>
        <w:t>.</w:t>
      </w:r>
      <w:r w:rsidRPr="005A1260">
        <w:rPr>
          <w:rFonts w:ascii="Times New Roman" w:eastAsiaTheme="minorHAnsi" w:hAnsi="Times New Roman" w:cs="Times New Roman"/>
          <w:spacing w:val="-3"/>
        </w:rPr>
        <w:t xml:space="preserve"> i 32/20</w:t>
      </w:r>
      <w:r w:rsidR="00244132">
        <w:rPr>
          <w:rFonts w:ascii="Times New Roman" w:eastAsiaTheme="minorHAnsi" w:hAnsi="Times New Roman" w:cs="Times New Roman"/>
          <w:spacing w:val="-3"/>
        </w:rPr>
        <w:t>.</w:t>
      </w:r>
      <w:r w:rsidRPr="005A1260">
        <w:rPr>
          <w:rFonts w:ascii="Times New Roman" w:eastAsiaTheme="minorHAnsi" w:hAnsi="Times New Roman" w:cs="Times New Roman"/>
          <w:spacing w:val="-3"/>
        </w:rPr>
        <w:t xml:space="preserve">) uređuju se uvjeti </w:t>
      </w:r>
      <w:r w:rsidR="0065587E" w:rsidRPr="005A1260">
        <w:rPr>
          <w:rFonts w:ascii="Times New Roman" w:eastAsiaTheme="minorHAnsi" w:hAnsi="Times New Roman" w:cs="Times New Roman"/>
          <w:spacing w:val="-3"/>
        </w:rPr>
        <w:t>obavljanja djelatnosti trgovine, radno vrijeme</w:t>
      </w:r>
      <w:r w:rsidR="008E279D">
        <w:rPr>
          <w:rFonts w:ascii="Times New Roman" w:eastAsiaTheme="minorHAnsi" w:hAnsi="Times New Roman" w:cs="Times New Roman"/>
          <w:spacing w:val="-3"/>
        </w:rPr>
        <w:t>,</w:t>
      </w:r>
      <w:r w:rsidR="0065587E" w:rsidRPr="005A1260">
        <w:rPr>
          <w:rFonts w:ascii="Times New Roman" w:eastAsiaTheme="minorHAnsi" w:hAnsi="Times New Roman" w:cs="Times New Roman"/>
          <w:spacing w:val="-3"/>
        </w:rPr>
        <w:t xml:space="preserve"> mjere zabrane </w:t>
      </w:r>
      <w:r w:rsidR="006B41BA" w:rsidRPr="005A1260">
        <w:rPr>
          <w:rFonts w:ascii="Times New Roman" w:eastAsiaTheme="minorHAnsi" w:hAnsi="Times New Roman" w:cs="Times New Roman"/>
          <w:spacing w:val="-3"/>
        </w:rPr>
        <w:t>nepoštenog trgovanja te</w:t>
      </w:r>
      <w:r w:rsidR="0065587E" w:rsidRPr="005A1260">
        <w:rPr>
          <w:rFonts w:ascii="Times New Roman" w:eastAsiaTheme="minorHAnsi" w:hAnsi="Times New Roman" w:cs="Times New Roman"/>
          <w:spacing w:val="-3"/>
        </w:rPr>
        <w:t xml:space="preserve"> nadzor i upravne mjere</w:t>
      </w:r>
      <w:r w:rsidR="006B41BA" w:rsidRPr="005A1260">
        <w:rPr>
          <w:rFonts w:ascii="Times New Roman" w:eastAsiaTheme="minorHAnsi" w:hAnsi="Times New Roman" w:cs="Times New Roman"/>
          <w:spacing w:val="-3"/>
        </w:rPr>
        <w:t>.</w:t>
      </w:r>
      <w:r w:rsidR="0065587E" w:rsidRPr="005A1260">
        <w:rPr>
          <w:rFonts w:ascii="Times New Roman" w:eastAsiaTheme="minorHAnsi" w:hAnsi="Times New Roman" w:cs="Times New Roman"/>
          <w:spacing w:val="-3"/>
        </w:rPr>
        <w:t xml:space="preserve"> </w:t>
      </w:r>
    </w:p>
    <w:p w:rsidR="008E279D" w:rsidRDefault="008E279D" w:rsidP="008E279D">
      <w:pPr>
        <w:suppressAutoHyphens w:val="0"/>
        <w:autoSpaceDN/>
        <w:ind w:left="74"/>
        <w:jc w:val="both"/>
        <w:textAlignment w:val="auto"/>
        <w:rPr>
          <w:lang w:eastAsia="hr-HR"/>
        </w:rPr>
      </w:pPr>
    </w:p>
    <w:p w:rsidR="00610824" w:rsidRPr="008E279D" w:rsidRDefault="00EB0E64" w:rsidP="008E279D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spacing w:val="-3"/>
        </w:rPr>
      </w:pPr>
      <w:r w:rsidRPr="008E279D">
        <w:rPr>
          <w:rFonts w:eastAsiaTheme="minorHAnsi"/>
          <w:color w:val="000000"/>
          <w:spacing w:val="1"/>
        </w:rPr>
        <w:lastRenderedPageBreak/>
        <w:t>Poboljšanje, promicanje i zaš</w:t>
      </w:r>
      <w:r w:rsidR="00A71446" w:rsidRPr="008E279D">
        <w:rPr>
          <w:rFonts w:eastAsiaTheme="minorHAnsi"/>
          <w:color w:val="000000"/>
          <w:spacing w:val="1"/>
        </w:rPr>
        <w:t>tita zdravlja građ</w:t>
      </w:r>
      <w:r w:rsidRPr="008E279D">
        <w:rPr>
          <w:rFonts w:eastAsiaTheme="minorHAnsi"/>
          <w:color w:val="000000"/>
          <w:spacing w:val="1"/>
        </w:rPr>
        <w:t xml:space="preserve">ana Republike Hrvatske u </w:t>
      </w:r>
      <w:r w:rsidRPr="008E279D">
        <w:rPr>
          <w:rFonts w:eastAsiaTheme="minorHAnsi"/>
          <w:color w:val="000000"/>
          <w:spacing w:val="-5"/>
        </w:rPr>
        <w:t>djelokrugu</w:t>
      </w:r>
      <w:r w:rsidR="00A71446" w:rsidRPr="008E279D">
        <w:rPr>
          <w:rFonts w:eastAsiaTheme="minorHAnsi"/>
          <w:color w:val="000000"/>
          <w:spacing w:val="-5"/>
        </w:rPr>
        <w:t xml:space="preserve"> su Ministarstva zdrav</w:t>
      </w:r>
      <w:r w:rsidRPr="008E279D">
        <w:rPr>
          <w:rFonts w:eastAsiaTheme="minorHAnsi"/>
          <w:color w:val="000000"/>
          <w:spacing w:val="-5"/>
        </w:rPr>
        <w:t xml:space="preserve">stva. </w:t>
      </w:r>
      <w:r w:rsidR="00A71446" w:rsidRPr="008E279D">
        <w:rPr>
          <w:rFonts w:eastAsiaTheme="minorHAnsi"/>
          <w:color w:val="000000"/>
          <w:spacing w:val="-5"/>
        </w:rPr>
        <w:t>Zakon o zdravstvenoj zašt</w:t>
      </w:r>
      <w:r w:rsidRPr="008E279D">
        <w:rPr>
          <w:rFonts w:eastAsiaTheme="minorHAnsi"/>
          <w:color w:val="000000"/>
          <w:spacing w:val="-5"/>
        </w:rPr>
        <w:t xml:space="preserve">iti </w:t>
      </w:r>
      <w:r w:rsidRPr="008E279D">
        <w:rPr>
          <w:rFonts w:eastAsiaTheme="minorHAnsi"/>
          <w:color w:val="000000"/>
          <w:spacing w:val="-4"/>
        </w:rPr>
        <w:t>(</w:t>
      </w:r>
      <w:r w:rsidR="008E279D">
        <w:rPr>
          <w:rFonts w:eastAsiaTheme="minorHAnsi"/>
          <w:color w:val="000000"/>
          <w:spacing w:val="-4"/>
        </w:rPr>
        <w:t>„</w:t>
      </w:r>
      <w:r w:rsidRPr="008E279D">
        <w:rPr>
          <w:rFonts w:eastAsiaTheme="minorHAnsi"/>
          <w:color w:val="000000"/>
          <w:spacing w:val="-4"/>
        </w:rPr>
        <w:t>Narodne novine</w:t>
      </w:r>
      <w:r w:rsidR="008E279D">
        <w:rPr>
          <w:rFonts w:eastAsiaTheme="minorHAnsi"/>
          <w:color w:val="000000"/>
          <w:spacing w:val="-4"/>
        </w:rPr>
        <w:t>“</w:t>
      </w:r>
      <w:r w:rsidRPr="008E279D">
        <w:rPr>
          <w:rFonts w:eastAsiaTheme="minorHAnsi"/>
          <w:color w:val="000000"/>
          <w:spacing w:val="-4"/>
        </w:rPr>
        <w:t>, br.</w:t>
      </w:r>
      <w:r w:rsidR="00FB0D84" w:rsidRPr="008E279D">
        <w:rPr>
          <w:rFonts w:eastAsiaTheme="minorHAnsi"/>
          <w:color w:val="000000"/>
          <w:spacing w:val="-4"/>
        </w:rPr>
        <w:t xml:space="preserve"> </w:t>
      </w:r>
      <w:r w:rsidR="004507EB" w:rsidRPr="008E279D">
        <w:rPr>
          <w:rFonts w:eastAsiaTheme="minorHAnsi"/>
          <w:color w:val="000000"/>
          <w:spacing w:val="-4"/>
        </w:rPr>
        <w:t>100/18</w:t>
      </w:r>
      <w:r w:rsidR="00867943" w:rsidRPr="008E279D">
        <w:rPr>
          <w:rFonts w:eastAsiaTheme="minorHAnsi"/>
          <w:color w:val="000000"/>
          <w:spacing w:val="-4"/>
        </w:rPr>
        <w:t>.</w:t>
      </w:r>
      <w:r w:rsidR="005B612C">
        <w:rPr>
          <w:rFonts w:eastAsiaTheme="minorHAnsi"/>
          <w:color w:val="000000"/>
          <w:spacing w:val="-4"/>
        </w:rPr>
        <w:t xml:space="preserve"> </w:t>
      </w:r>
      <w:r w:rsidR="00182402" w:rsidRPr="008E279D">
        <w:rPr>
          <w:rFonts w:eastAsiaTheme="minorHAnsi"/>
          <w:color w:val="000000"/>
          <w:spacing w:val="-4"/>
        </w:rPr>
        <w:t>i</w:t>
      </w:r>
      <w:r w:rsidR="004507EB" w:rsidRPr="008E279D">
        <w:rPr>
          <w:rFonts w:eastAsiaTheme="minorHAnsi"/>
          <w:color w:val="000000"/>
          <w:spacing w:val="-4"/>
        </w:rPr>
        <w:t xml:space="preserve"> 147/20</w:t>
      </w:r>
      <w:r w:rsidR="00867943" w:rsidRPr="008E279D">
        <w:rPr>
          <w:rFonts w:eastAsiaTheme="minorHAnsi"/>
          <w:color w:val="000000"/>
          <w:spacing w:val="-4"/>
        </w:rPr>
        <w:t>.</w:t>
      </w:r>
      <w:r w:rsidRPr="008E279D">
        <w:rPr>
          <w:rFonts w:eastAsiaTheme="minorHAnsi"/>
          <w:color w:val="000000"/>
          <w:spacing w:val="4"/>
        </w:rPr>
        <w:t>) uređuje nač</w:t>
      </w:r>
      <w:r w:rsidR="004507EB" w:rsidRPr="008E279D">
        <w:rPr>
          <w:rFonts w:eastAsiaTheme="minorHAnsi"/>
          <w:color w:val="000000"/>
          <w:spacing w:val="4"/>
        </w:rPr>
        <w:t>ela i</w:t>
      </w:r>
      <w:r w:rsidR="002E27C1" w:rsidRPr="008E279D">
        <w:rPr>
          <w:rFonts w:eastAsiaTheme="minorHAnsi"/>
          <w:color w:val="000000"/>
          <w:spacing w:val="4"/>
        </w:rPr>
        <w:t xml:space="preserve"> mjere zdrav</w:t>
      </w:r>
      <w:r w:rsidR="00A71446" w:rsidRPr="008E279D">
        <w:rPr>
          <w:rFonts w:eastAsiaTheme="minorHAnsi"/>
          <w:color w:val="000000"/>
          <w:spacing w:val="4"/>
        </w:rPr>
        <w:t>stvene zašt</w:t>
      </w:r>
      <w:r w:rsidRPr="008E279D">
        <w:rPr>
          <w:rFonts w:eastAsiaTheme="minorHAnsi"/>
          <w:color w:val="000000"/>
          <w:spacing w:val="4"/>
        </w:rPr>
        <w:t xml:space="preserve">ite kao </w:t>
      </w:r>
      <w:r w:rsidR="00A71446" w:rsidRPr="008E279D">
        <w:rPr>
          <w:rFonts w:eastAsiaTheme="minorHAnsi"/>
          <w:color w:val="000000"/>
          <w:spacing w:val="-3"/>
        </w:rPr>
        <w:t>zakonsku obvezu i nositelje druš</w:t>
      </w:r>
      <w:r w:rsidRPr="008E279D">
        <w:rPr>
          <w:rFonts w:eastAsiaTheme="minorHAnsi"/>
          <w:color w:val="000000"/>
          <w:spacing w:val="-3"/>
        </w:rPr>
        <w:t>tv</w:t>
      </w:r>
      <w:r w:rsidR="00A71446" w:rsidRPr="008E279D">
        <w:rPr>
          <w:rFonts w:eastAsiaTheme="minorHAnsi"/>
          <w:color w:val="000000"/>
          <w:spacing w:val="-3"/>
        </w:rPr>
        <w:t>ene skrbi za zdravlje stanovnik</w:t>
      </w:r>
      <w:r w:rsidRPr="008E279D">
        <w:rPr>
          <w:rFonts w:eastAsiaTheme="minorHAnsi"/>
          <w:color w:val="000000"/>
          <w:spacing w:val="-3"/>
        </w:rPr>
        <w:t>a</w:t>
      </w:r>
      <w:r w:rsidR="00A71446" w:rsidRPr="008E279D">
        <w:rPr>
          <w:rFonts w:eastAsiaTheme="minorHAnsi"/>
          <w:color w:val="000000"/>
          <w:spacing w:val="-3"/>
        </w:rPr>
        <w:t>.</w:t>
      </w:r>
      <w:r w:rsidR="004507EB" w:rsidRPr="008E279D">
        <w:rPr>
          <w:rFonts w:eastAsiaTheme="minorHAnsi"/>
          <w:color w:val="000000"/>
          <w:spacing w:val="-3"/>
        </w:rPr>
        <w:t xml:space="preserve"> </w:t>
      </w:r>
    </w:p>
    <w:p w:rsidR="008E279D" w:rsidRPr="008E279D" w:rsidRDefault="008E279D" w:rsidP="008E279D">
      <w:pPr>
        <w:suppressAutoHyphens w:val="0"/>
        <w:autoSpaceDN/>
        <w:ind w:left="74"/>
        <w:jc w:val="both"/>
        <w:textAlignment w:val="auto"/>
        <w:rPr>
          <w:rFonts w:eastAsiaTheme="minorHAnsi"/>
          <w:color w:val="000000"/>
          <w:spacing w:val="-3"/>
        </w:rPr>
      </w:pPr>
    </w:p>
    <w:p w:rsidR="00EB0E64" w:rsidRPr="008E279D" w:rsidRDefault="004507EB" w:rsidP="008E279D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spacing w:val="-3"/>
        </w:rPr>
      </w:pPr>
      <w:r w:rsidRPr="008E279D">
        <w:rPr>
          <w:rFonts w:eastAsiaTheme="minorHAnsi"/>
          <w:color w:val="000000"/>
          <w:spacing w:val="-3"/>
        </w:rPr>
        <w:t xml:space="preserve">Zabrane iz članka 11. Zakona o trgovini koje se odnose na zabranu prodaje </w:t>
      </w:r>
      <w:r w:rsidR="00645EEC" w:rsidRPr="008E279D">
        <w:rPr>
          <w:rFonts w:eastAsiaTheme="minorHAnsi"/>
          <w:color w:val="000000"/>
          <w:spacing w:val="2"/>
        </w:rPr>
        <w:t xml:space="preserve">alkoholnih pića </w:t>
      </w:r>
      <w:r w:rsidRPr="008E279D">
        <w:rPr>
          <w:rFonts w:eastAsiaTheme="minorHAnsi"/>
          <w:color w:val="000000"/>
          <w:spacing w:val="2"/>
        </w:rPr>
        <w:t>i drugih pića koja sadrže alkohol, duhan</w:t>
      </w:r>
      <w:r w:rsidR="00610824" w:rsidRPr="008E279D">
        <w:rPr>
          <w:rFonts w:eastAsiaTheme="minorHAnsi"/>
          <w:color w:val="000000"/>
          <w:spacing w:val="2"/>
        </w:rPr>
        <w:t>a</w:t>
      </w:r>
      <w:r w:rsidRPr="008E279D">
        <w:rPr>
          <w:rFonts w:eastAsiaTheme="minorHAnsi"/>
          <w:color w:val="000000"/>
          <w:spacing w:val="2"/>
        </w:rPr>
        <w:t xml:space="preserve"> i duhanskih </w:t>
      </w:r>
      <w:r w:rsidR="001E2A12" w:rsidRPr="008E279D">
        <w:rPr>
          <w:rFonts w:eastAsiaTheme="minorHAnsi"/>
          <w:color w:val="000000"/>
          <w:spacing w:val="-2"/>
        </w:rPr>
        <w:t>proizvoda te zabranu oglašavanja, izl</w:t>
      </w:r>
      <w:r w:rsidRPr="008E279D">
        <w:rPr>
          <w:rFonts w:eastAsiaTheme="minorHAnsi"/>
          <w:color w:val="000000"/>
          <w:spacing w:val="-2"/>
        </w:rPr>
        <w:t>aganja i p</w:t>
      </w:r>
      <w:r w:rsidR="001E2A12" w:rsidRPr="008E279D">
        <w:rPr>
          <w:rFonts w:eastAsiaTheme="minorHAnsi"/>
          <w:color w:val="000000"/>
          <w:spacing w:val="-2"/>
        </w:rPr>
        <w:t>rodaje robe pornografskog sadrža</w:t>
      </w:r>
      <w:r w:rsidRPr="008E279D">
        <w:rPr>
          <w:rFonts w:eastAsiaTheme="minorHAnsi"/>
          <w:color w:val="000000"/>
          <w:spacing w:val="-2"/>
        </w:rPr>
        <w:t xml:space="preserve">ja osobama </w:t>
      </w:r>
      <w:r w:rsidRPr="008E279D">
        <w:rPr>
          <w:rFonts w:eastAsiaTheme="minorHAnsi"/>
          <w:color w:val="000000"/>
        </w:rPr>
        <w:t xml:space="preserve">mladim od 18 godina, svoj materijalno pravni temelj imaju u posebnim propisima, a kao </w:t>
      </w:r>
      <w:r w:rsidRPr="008E279D">
        <w:rPr>
          <w:rFonts w:eastAsiaTheme="minorHAnsi"/>
          <w:color w:val="000000"/>
          <w:spacing w:val="2"/>
        </w:rPr>
        <w:t xml:space="preserve">primjer Vlada Republike </w:t>
      </w:r>
      <w:r w:rsidR="001E2A12" w:rsidRPr="008E279D">
        <w:rPr>
          <w:rFonts w:eastAsiaTheme="minorHAnsi"/>
          <w:color w:val="000000"/>
          <w:spacing w:val="2"/>
        </w:rPr>
        <w:t>Hrvatske navodi Zakon o ogranič</w:t>
      </w:r>
      <w:r w:rsidRPr="008E279D">
        <w:rPr>
          <w:rFonts w:eastAsiaTheme="minorHAnsi"/>
          <w:color w:val="000000"/>
          <w:spacing w:val="2"/>
        </w:rPr>
        <w:t xml:space="preserve">avanju uporabe duhanskih </w:t>
      </w:r>
      <w:r w:rsidR="00DB0D10">
        <w:rPr>
          <w:rFonts w:eastAsiaTheme="minorHAnsi"/>
          <w:color w:val="000000"/>
          <w:spacing w:val="2"/>
        </w:rPr>
        <w:t xml:space="preserve">i srodnih </w:t>
      </w:r>
      <w:r w:rsidRPr="008E279D">
        <w:rPr>
          <w:rFonts w:eastAsiaTheme="minorHAnsi"/>
          <w:color w:val="000000"/>
          <w:spacing w:val="-3"/>
        </w:rPr>
        <w:t>proizvoda (</w:t>
      </w:r>
      <w:r w:rsidR="00DB0D10">
        <w:rPr>
          <w:rFonts w:eastAsiaTheme="minorHAnsi"/>
          <w:color w:val="000000"/>
          <w:spacing w:val="-3"/>
        </w:rPr>
        <w:t>„</w:t>
      </w:r>
      <w:r w:rsidRPr="008E279D">
        <w:rPr>
          <w:rFonts w:eastAsiaTheme="minorHAnsi"/>
          <w:color w:val="000000"/>
          <w:spacing w:val="-3"/>
        </w:rPr>
        <w:t>Narodne novine</w:t>
      </w:r>
      <w:r w:rsidR="00DB0D10">
        <w:rPr>
          <w:rFonts w:eastAsiaTheme="minorHAnsi"/>
          <w:color w:val="000000"/>
          <w:spacing w:val="-3"/>
        </w:rPr>
        <w:t>“</w:t>
      </w:r>
      <w:r w:rsidRPr="008E279D">
        <w:rPr>
          <w:rFonts w:eastAsiaTheme="minorHAnsi"/>
          <w:color w:val="000000"/>
          <w:spacing w:val="-3"/>
        </w:rPr>
        <w:t xml:space="preserve">, </w:t>
      </w:r>
      <w:r w:rsidR="00DB0D10" w:rsidRPr="008E279D">
        <w:rPr>
          <w:rFonts w:eastAsiaTheme="minorHAnsi"/>
          <w:color w:val="000000"/>
          <w:spacing w:val="-3"/>
        </w:rPr>
        <w:t>br</w:t>
      </w:r>
      <w:r w:rsidR="00DB0D10">
        <w:rPr>
          <w:rFonts w:eastAsiaTheme="minorHAnsi"/>
          <w:color w:val="000000"/>
          <w:spacing w:val="-3"/>
        </w:rPr>
        <w:t xml:space="preserve">. </w:t>
      </w:r>
      <w:r w:rsidRPr="008E279D">
        <w:rPr>
          <w:rFonts w:eastAsiaTheme="minorHAnsi"/>
          <w:color w:val="000000"/>
          <w:spacing w:val="-3"/>
        </w:rPr>
        <w:t>45/17</w:t>
      </w:r>
      <w:r w:rsidR="00867943" w:rsidRPr="008E279D">
        <w:rPr>
          <w:rFonts w:eastAsiaTheme="minorHAnsi"/>
          <w:color w:val="000000"/>
          <w:spacing w:val="-3"/>
        </w:rPr>
        <w:t>.</w:t>
      </w:r>
      <w:r w:rsidR="00182402" w:rsidRPr="008E279D">
        <w:rPr>
          <w:rFonts w:eastAsiaTheme="minorHAnsi"/>
          <w:color w:val="000000"/>
          <w:spacing w:val="-3"/>
        </w:rPr>
        <w:t xml:space="preserve"> i 114/18</w:t>
      </w:r>
      <w:r w:rsidR="00867943" w:rsidRPr="008E279D">
        <w:rPr>
          <w:rFonts w:eastAsiaTheme="minorHAnsi"/>
          <w:color w:val="000000"/>
          <w:spacing w:val="-3"/>
        </w:rPr>
        <w:t>.)</w:t>
      </w:r>
      <w:r w:rsidRPr="008E279D">
        <w:rPr>
          <w:rFonts w:eastAsiaTheme="minorHAnsi"/>
          <w:color w:val="000000"/>
          <w:spacing w:val="-3"/>
        </w:rPr>
        <w:t xml:space="preserve"> i</w:t>
      </w:r>
      <w:r w:rsidR="00645EEC" w:rsidRPr="008E279D">
        <w:rPr>
          <w:rFonts w:eastAsiaTheme="minorHAnsi"/>
          <w:color w:val="000000"/>
          <w:spacing w:val="-3"/>
        </w:rPr>
        <w:t>z nadlež</w:t>
      </w:r>
      <w:r w:rsidR="001E2A12" w:rsidRPr="008E279D">
        <w:rPr>
          <w:rFonts w:eastAsiaTheme="minorHAnsi"/>
          <w:color w:val="000000"/>
          <w:spacing w:val="-3"/>
        </w:rPr>
        <w:t>nosti Ministarstva zdrav</w:t>
      </w:r>
      <w:r w:rsidRPr="008E279D">
        <w:rPr>
          <w:rFonts w:eastAsiaTheme="minorHAnsi"/>
          <w:color w:val="000000"/>
          <w:spacing w:val="-3"/>
        </w:rPr>
        <w:t>stva</w:t>
      </w:r>
      <w:r w:rsidR="002557B4">
        <w:rPr>
          <w:rFonts w:eastAsiaTheme="minorHAnsi"/>
          <w:color w:val="000000"/>
          <w:spacing w:val="-3"/>
        </w:rPr>
        <w:t>,</w:t>
      </w:r>
      <w:r w:rsidRPr="008E279D">
        <w:rPr>
          <w:rFonts w:eastAsiaTheme="minorHAnsi"/>
          <w:color w:val="000000"/>
          <w:spacing w:val="-3"/>
        </w:rPr>
        <w:t xml:space="preserve"> na koji se kao </w:t>
      </w:r>
      <w:r w:rsidRPr="008E279D">
        <w:rPr>
          <w:rFonts w:eastAsiaTheme="minorHAnsi"/>
          <w:color w:val="000000"/>
          <w:spacing w:val="-2"/>
        </w:rPr>
        <w:t>poseban propis poziva Zakon o trgovini kako je naprijed navedeno.</w:t>
      </w:r>
    </w:p>
    <w:p w:rsidR="00DB0D10" w:rsidRDefault="00DB0D10" w:rsidP="002557B4">
      <w:pPr>
        <w:suppressAutoHyphens w:val="0"/>
        <w:autoSpaceDN/>
        <w:ind w:left="74"/>
        <w:jc w:val="both"/>
        <w:textAlignment w:val="auto"/>
        <w:rPr>
          <w:lang w:eastAsia="hr-HR"/>
        </w:rPr>
      </w:pPr>
    </w:p>
    <w:p w:rsidR="008C02DD" w:rsidRPr="00FB0D84" w:rsidRDefault="00D91EE3" w:rsidP="002557B4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spacing w:val="-2"/>
          <w:w w:val="105"/>
        </w:rPr>
      </w:pPr>
      <w:r w:rsidRPr="00FB0D84">
        <w:rPr>
          <w:lang w:eastAsia="hr-HR"/>
        </w:rPr>
        <w:t>Vlada Republike Hrvatske ističe kako u</w:t>
      </w:r>
      <w:r w:rsidRPr="00FB0D84">
        <w:rPr>
          <w:rFonts w:eastAsiaTheme="minorHAnsi"/>
          <w:color w:val="000000"/>
          <w:spacing w:val="-2"/>
          <w:w w:val="105"/>
        </w:rPr>
        <w:t xml:space="preserve"> ocjeni</w:t>
      </w:r>
      <w:r w:rsidR="008C02DD" w:rsidRPr="00FB0D84">
        <w:rPr>
          <w:rFonts w:eastAsiaTheme="minorHAnsi"/>
          <w:color w:val="000000"/>
          <w:spacing w:val="-2"/>
          <w:w w:val="105"/>
        </w:rPr>
        <w:t xml:space="preserve"> stanja </w:t>
      </w:r>
      <w:r w:rsidR="00DB0D10">
        <w:rPr>
          <w:rFonts w:eastAsiaTheme="minorHAnsi"/>
          <w:color w:val="000000"/>
          <w:spacing w:val="-2"/>
          <w:w w:val="105"/>
        </w:rPr>
        <w:t xml:space="preserve">iz </w:t>
      </w:r>
      <w:proofErr w:type="spellStart"/>
      <w:r w:rsidR="00DB0D10">
        <w:rPr>
          <w:rFonts w:eastAsiaTheme="minorHAnsi"/>
          <w:color w:val="000000"/>
          <w:spacing w:val="-2"/>
          <w:w w:val="105"/>
        </w:rPr>
        <w:t>nenormativnog</w:t>
      </w:r>
      <w:proofErr w:type="spellEnd"/>
      <w:r w:rsidR="00DB0D10">
        <w:rPr>
          <w:rFonts w:eastAsiaTheme="minorHAnsi"/>
          <w:color w:val="000000"/>
          <w:spacing w:val="-2"/>
          <w:w w:val="105"/>
        </w:rPr>
        <w:t xml:space="preserve"> dijela P</w:t>
      </w:r>
      <w:r w:rsidR="008C02DD" w:rsidRPr="00FB0D84">
        <w:rPr>
          <w:rFonts w:eastAsiaTheme="minorHAnsi"/>
          <w:color w:val="000000"/>
          <w:spacing w:val="-2"/>
          <w:w w:val="105"/>
        </w:rPr>
        <w:t xml:space="preserve">rijedloga zakona nije jasno opisano trenutno stanje i problem koji se želi riješiti po pitanju energetskih pića. Općenito se navodi da se radi o proizvodima </w:t>
      </w:r>
      <w:r w:rsidR="008C02DD" w:rsidRPr="00FB0D84">
        <w:rPr>
          <w:rFonts w:eastAsiaTheme="minorHAnsi"/>
          <w:color w:val="000000"/>
          <w:spacing w:val="-1"/>
          <w:w w:val="105"/>
        </w:rPr>
        <w:t xml:space="preserve">koji mogu štetno utjecati na zdravlje te se dodatno upućuje na postotke djece školske dobi </w:t>
      </w:r>
      <w:r w:rsidR="008C02DD" w:rsidRPr="00FB0D84">
        <w:rPr>
          <w:rFonts w:eastAsiaTheme="minorHAnsi"/>
          <w:color w:val="000000"/>
          <w:spacing w:val="-3"/>
          <w:w w:val="105"/>
        </w:rPr>
        <w:t>koja imaju p</w:t>
      </w:r>
      <w:r w:rsidRPr="00FB0D84">
        <w:rPr>
          <w:rFonts w:eastAsiaTheme="minorHAnsi"/>
          <w:color w:val="000000"/>
          <w:spacing w:val="-3"/>
          <w:w w:val="105"/>
        </w:rPr>
        <w:t>rekomjernu težinu</w:t>
      </w:r>
      <w:r w:rsidR="00E77550" w:rsidRPr="00FB0D84">
        <w:rPr>
          <w:rFonts w:eastAsiaTheme="minorHAnsi"/>
          <w:color w:val="000000"/>
          <w:spacing w:val="-3"/>
          <w:w w:val="105"/>
        </w:rPr>
        <w:t xml:space="preserve"> ili su pretila</w:t>
      </w:r>
      <w:r w:rsidR="00610824" w:rsidRPr="00FB0D84">
        <w:rPr>
          <w:rFonts w:eastAsiaTheme="minorHAnsi"/>
          <w:color w:val="000000"/>
          <w:spacing w:val="-3"/>
          <w:w w:val="105"/>
        </w:rPr>
        <w:t xml:space="preserve"> kao posljedica</w:t>
      </w:r>
      <w:r w:rsidR="008C02DD" w:rsidRPr="00FB0D84">
        <w:rPr>
          <w:rFonts w:eastAsiaTheme="minorHAnsi"/>
          <w:color w:val="000000"/>
          <w:spacing w:val="-3"/>
          <w:w w:val="105"/>
        </w:rPr>
        <w:t xml:space="preserve"> sjedilačkog života i nepravilne </w:t>
      </w:r>
      <w:r w:rsidR="008C02DD" w:rsidRPr="00FB0D84">
        <w:rPr>
          <w:rFonts w:eastAsiaTheme="minorHAnsi"/>
          <w:color w:val="000000"/>
          <w:spacing w:val="3"/>
          <w:w w:val="105"/>
        </w:rPr>
        <w:t>prehrane. Dodatno se u ocjeni stanja navodi da 34,1</w:t>
      </w:r>
      <w:r w:rsidR="00DB0D10">
        <w:rPr>
          <w:rFonts w:eastAsiaTheme="minorHAnsi"/>
          <w:color w:val="000000"/>
          <w:spacing w:val="3"/>
          <w:w w:val="105"/>
        </w:rPr>
        <w:t xml:space="preserve"> </w:t>
      </w:r>
      <w:r w:rsidR="008C02DD" w:rsidRPr="00FB0D84">
        <w:rPr>
          <w:rFonts w:eastAsiaTheme="minorHAnsi"/>
          <w:color w:val="000000"/>
          <w:spacing w:val="3"/>
          <w:w w:val="105"/>
        </w:rPr>
        <w:t xml:space="preserve">% djece četiri i više puta tjedno </w:t>
      </w:r>
      <w:r w:rsidR="008C02DD" w:rsidRPr="00FB0D84">
        <w:rPr>
          <w:rFonts w:eastAsiaTheme="minorHAnsi"/>
          <w:color w:val="000000"/>
          <w:spacing w:val="-4"/>
          <w:w w:val="105"/>
        </w:rPr>
        <w:t>konzumiraju slatke grickalice (kolače, slatkiše, kekse).</w:t>
      </w:r>
    </w:p>
    <w:p w:rsidR="002557B4" w:rsidRDefault="002557B4" w:rsidP="002557B4">
      <w:pPr>
        <w:suppressAutoHyphens w:val="0"/>
        <w:autoSpaceDN/>
        <w:ind w:firstLine="1418"/>
        <w:jc w:val="both"/>
        <w:textAlignment w:val="auto"/>
      </w:pPr>
    </w:p>
    <w:p w:rsidR="00302F39" w:rsidRPr="00FB0D84" w:rsidRDefault="00610824" w:rsidP="002557B4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spacing w:val="-1"/>
          <w:w w:val="105"/>
        </w:rPr>
      </w:pPr>
      <w:r w:rsidRPr="00A01D46">
        <w:t>I</w:t>
      </w:r>
      <w:r w:rsidR="008C02DD" w:rsidRPr="00A01D46">
        <w:rPr>
          <w:rFonts w:eastAsiaTheme="minorHAnsi"/>
          <w:color w:val="000000"/>
          <w:spacing w:val="2"/>
          <w:w w:val="105"/>
        </w:rPr>
        <w:t>z nav</w:t>
      </w:r>
      <w:r w:rsidR="00D91EE3" w:rsidRPr="00A01D46">
        <w:rPr>
          <w:rFonts w:eastAsiaTheme="minorHAnsi"/>
          <w:color w:val="000000"/>
          <w:spacing w:val="2"/>
          <w:w w:val="105"/>
        </w:rPr>
        <w:t>edene ocjene stanja nije jasno s</w:t>
      </w:r>
      <w:r w:rsidR="008C02DD" w:rsidRPr="00A01D46">
        <w:rPr>
          <w:rFonts w:eastAsiaTheme="minorHAnsi"/>
          <w:color w:val="000000"/>
          <w:spacing w:val="2"/>
          <w:w w:val="105"/>
        </w:rPr>
        <w:t xml:space="preserve">matra li predlagatelj zakona da je problem </w:t>
      </w:r>
      <w:r w:rsidR="008C02DD" w:rsidRPr="00A01D46">
        <w:rPr>
          <w:rFonts w:eastAsiaTheme="minorHAnsi"/>
          <w:color w:val="000000"/>
          <w:spacing w:val="-4"/>
          <w:w w:val="105"/>
        </w:rPr>
        <w:t>kofein ili sadržaj šećera u</w:t>
      </w:r>
      <w:r w:rsidRPr="00A01D46">
        <w:rPr>
          <w:rFonts w:eastAsiaTheme="minorHAnsi"/>
          <w:color w:val="000000"/>
          <w:spacing w:val="2"/>
          <w:w w:val="105"/>
        </w:rPr>
        <w:t xml:space="preserve"> </w:t>
      </w:r>
      <w:r w:rsidRPr="00A01D46">
        <w:rPr>
          <w:rFonts w:eastAsiaTheme="minorHAnsi"/>
          <w:color w:val="000000"/>
          <w:spacing w:val="-4"/>
          <w:w w:val="105"/>
        </w:rPr>
        <w:t>energetskim pićima</w:t>
      </w:r>
      <w:r w:rsidR="008C02DD" w:rsidRPr="00A01D46">
        <w:rPr>
          <w:rFonts w:eastAsiaTheme="minorHAnsi"/>
          <w:color w:val="000000"/>
          <w:spacing w:val="-4"/>
          <w:w w:val="105"/>
        </w:rPr>
        <w:t>. Niti jednim</w:t>
      </w:r>
      <w:r w:rsidR="008C02DD" w:rsidRPr="00FB0D84">
        <w:rPr>
          <w:rFonts w:eastAsiaTheme="minorHAnsi"/>
          <w:color w:val="000000"/>
          <w:spacing w:val="-4"/>
          <w:w w:val="105"/>
        </w:rPr>
        <w:t xml:space="preserve"> podatkom se ne </w:t>
      </w:r>
      <w:r w:rsidR="008C02DD" w:rsidRPr="00FB0D84">
        <w:rPr>
          <w:rFonts w:eastAsiaTheme="minorHAnsi"/>
          <w:color w:val="000000"/>
          <w:spacing w:val="2"/>
          <w:w w:val="105"/>
        </w:rPr>
        <w:t xml:space="preserve">upućuje kakvo je stvarno stanje u Republici Hrvatskoj po pitanju konzumiranja ovih </w:t>
      </w:r>
      <w:r w:rsidR="008C02DD" w:rsidRPr="00FB0D84">
        <w:rPr>
          <w:rFonts w:eastAsiaTheme="minorHAnsi"/>
          <w:color w:val="000000"/>
          <w:spacing w:val="-1"/>
          <w:w w:val="105"/>
        </w:rPr>
        <w:t xml:space="preserve">proizvoda od strane osoba mlađih od 18 godina niti premašuje li unos kofeina kod osoba </w:t>
      </w:r>
      <w:r w:rsidR="008C02DD" w:rsidRPr="00FB0D84">
        <w:rPr>
          <w:rFonts w:eastAsiaTheme="minorHAnsi"/>
          <w:color w:val="000000"/>
          <w:spacing w:val="-3"/>
          <w:w w:val="105"/>
        </w:rPr>
        <w:t xml:space="preserve">mlađih od 18 godina prihvatljiv dnevni unos koji je utvrdila Europska agencija za sigurnost </w:t>
      </w:r>
      <w:r w:rsidR="008C02DD" w:rsidRPr="00FB0D84">
        <w:rPr>
          <w:rFonts w:eastAsiaTheme="minorHAnsi"/>
          <w:color w:val="000000"/>
          <w:spacing w:val="-1"/>
          <w:w w:val="105"/>
        </w:rPr>
        <w:t xml:space="preserve">hrane. </w:t>
      </w:r>
    </w:p>
    <w:p w:rsidR="002557B4" w:rsidRDefault="002557B4" w:rsidP="002557B4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spacing w:val="-1"/>
          <w:w w:val="105"/>
          <w:highlight w:val="yellow"/>
        </w:rPr>
      </w:pPr>
    </w:p>
    <w:p w:rsidR="00373E76" w:rsidRPr="00FB0D84" w:rsidRDefault="00302F39" w:rsidP="002557B4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w w:val="105"/>
        </w:rPr>
      </w:pPr>
      <w:r w:rsidRPr="00A01D46">
        <w:rPr>
          <w:rFonts w:eastAsiaTheme="minorHAnsi"/>
          <w:color w:val="000000"/>
          <w:spacing w:val="-1"/>
          <w:w w:val="105"/>
        </w:rPr>
        <w:t>Također</w:t>
      </w:r>
      <w:r w:rsidR="009262FF" w:rsidRPr="00A01D46">
        <w:rPr>
          <w:rFonts w:eastAsiaTheme="minorHAnsi"/>
          <w:color w:val="000000"/>
          <w:spacing w:val="-1"/>
          <w:w w:val="105"/>
        </w:rPr>
        <w:t>,</w:t>
      </w:r>
      <w:r w:rsidRPr="00A01D46">
        <w:rPr>
          <w:rFonts w:eastAsiaTheme="minorHAnsi"/>
          <w:color w:val="000000"/>
          <w:spacing w:val="-1"/>
          <w:w w:val="105"/>
        </w:rPr>
        <w:t xml:space="preserve"> bitno je napomenuti da </w:t>
      </w:r>
      <w:r w:rsidR="008C02DD" w:rsidRPr="00A01D46">
        <w:rPr>
          <w:rFonts w:eastAsiaTheme="minorHAnsi"/>
          <w:color w:val="000000"/>
          <w:spacing w:val="-1"/>
          <w:w w:val="105"/>
        </w:rPr>
        <w:t xml:space="preserve">na tržištu postoji </w:t>
      </w:r>
      <w:r w:rsidRPr="00A01D46">
        <w:rPr>
          <w:rFonts w:eastAsiaTheme="minorHAnsi"/>
          <w:color w:val="000000"/>
          <w:spacing w:val="-1"/>
          <w:w w:val="105"/>
        </w:rPr>
        <w:t>cijeli niz energetskih pića koja</w:t>
      </w:r>
      <w:r w:rsidR="008C02DD" w:rsidRPr="00A01D46">
        <w:rPr>
          <w:rFonts w:eastAsiaTheme="minorHAnsi"/>
          <w:color w:val="000000"/>
          <w:spacing w:val="-1"/>
          <w:w w:val="105"/>
        </w:rPr>
        <w:t xml:space="preserve"> umjesto šećera sadrže </w:t>
      </w:r>
      <w:r w:rsidRPr="00A01D46">
        <w:rPr>
          <w:rFonts w:eastAsiaTheme="minorHAnsi"/>
          <w:color w:val="000000"/>
          <w:w w:val="105"/>
        </w:rPr>
        <w:t xml:space="preserve">sladila. </w:t>
      </w:r>
      <w:r w:rsidR="00373E76" w:rsidRPr="00A01D46">
        <w:rPr>
          <w:rFonts w:eastAsiaTheme="minorHAnsi"/>
          <w:color w:val="000000"/>
          <w:w w:val="105"/>
        </w:rPr>
        <w:t>Stoga, Vlada Republike</w:t>
      </w:r>
      <w:r w:rsidR="00373E76" w:rsidRPr="00FB0D84">
        <w:rPr>
          <w:rFonts w:eastAsiaTheme="minorHAnsi"/>
          <w:color w:val="000000"/>
          <w:w w:val="105"/>
        </w:rPr>
        <w:t xml:space="preserve"> Hrvatske smatra da je potrebno </w:t>
      </w:r>
      <w:r w:rsidR="00C55AF8" w:rsidRPr="00FB0D84">
        <w:rPr>
          <w:rFonts w:eastAsiaTheme="minorHAnsi"/>
          <w:color w:val="000000"/>
          <w:w w:val="105"/>
        </w:rPr>
        <w:t>definirati pojam „energetsko piće“</w:t>
      </w:r>
      <w:r w:rsidR="00182402" w:rsidRPr="00FB0D84">
        <w:rPr>
          <w:rFonts w:eastAsiaTheme="minorHAnsi"/>
          <w:color w:val="000000"/>
          <w:w w:val="105"/>
        </w:rPr>
        <w:t xml:space="preserve"> te</w:t>
      </w:r>
      <w:r w:rsidR="00C55AF8" w:rsidRPr="00FB0D84">
        <w:rPr>
          <w:rFonts w:eastAsiaTheme="minorHAnsi"/>
          <w:color w:val="000000"/>
          <w:w w:val="105"/>
        </w:rPr>
        <w:t xml:space="preserve"> točno definirati</w:t>
      </w:r>
      <w:r w:rsidR="00373E76" w:rsidRPr="00FB0D84">
        <w:rPr>
          <w:rFonts w:eastAsiaTheme="minorHAnsi"/>
          <w:color w:val="000000"/>
          <w:w w:val="105"/>
        </w:rPr>
        <w:t xml:space="preserve"> </w:t>
      </w:r>
      <w:r w:rsidR="00C55AF8" w:rsidRPr="00FB0D84">
        <w:rPr>
          <w:rFonts w:eastAsiaTheme="minorHAnsi"/>
          <w:color w:val="000000"/>
          <w:w w:val="105"/>
        </w:rPr>
        <w:t>i utvrditi uč</w:t>
      </w:r>
      <w:r w:rsidR="00373E76" w:rsidRPr="00FB0D84">
        <w:rPr>
          <w:rFonts w:eastAsiaTheme="minorHAnsi"/>
          <w:color w:val="000000"/>
          <w:w w:val="105"/>
        </w:rPr>
        <w:t xml:space="preserve">inak </w:t>
      </w:r>
      <w:r w:rsidR="00C55AF8" w:rsidRPr="00FB0D84">
        <w:rPr>
          <w:rFonts w:eastAsiaTheme="minorHAnsi"/>
          <w:color w:val="000000"/>
          <w:w w:val="105"/>
        </w:rPr>
        <w:t xml:space="preserve">navedenih energetskih pića na </w:t>
      </w:r>
      <w:r w:rsidR="00182402" w:rsidRPr="00FB0D84">
        <w:rPr>
          <w:rFonts w:eastAsiaTheme="minorHAnsi"/>
          <w:color w:val="000000"/>
          <w:w w:val="105"/>
        </w:rPr>
        <w:t>zdravlje ljudi, osobito mladeži</w:t>
      </w:r>
      <w:r w:rsidR="00256AF2" w:rsidRPr="00FB0D84">
        <w:rPr>
          <w:rFonts w:eastAsiaTheme="minorHAnsi"/>
          <w:color w:val="000000"/>
          <w:w w:val="105"/>
        </w:rPr>
        <w:t>.</w:t>
      </w:r>
    </w:p>
    <w:p w:rsidR="002557B4" w:rsidRDefault="002557B4" w:rsidP="002D4380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w w:val="105"/>
        </w:rPr>
      </w:pPr>
    </w:p>
    <w:p w:rsidR="008C02DD" w:rsidRDefault="00256AF2" w:rsidP="002D4380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w w:val="105"/>
        </w:rPr>
      </w:pPr>
      <w:r w:rsidRPr="00FB0D84">
        <w:rPr>
          <w:rFonts w:eastAsiaTheme="minorHAnsi"/>
          <w:color w:val="000000"/>
          <w:w w:val="105"/>
        </w:rPr>
        <w:t xml:space="preserve">U cilju zaštite zdravlja mladih ljudi Ministarstvo zdravstva je osnovalo međuresornu Radnu skupinu za smanjenje dostupnosti energetskih pića maloljetnicima koja </w:t>
      </w:r>
      <w:r w:rsidR="00F00CD4" w:rsidRPr="00FB0D84">
        <w:rPr>
          <w:rFonts w:eastAsiaTheme="minorHAnsi"/>
          <w:color w:val="000000"/>
          <w:w w:val="105"/>
        </w:rPr>
        <w:t xml:space="preserve">treba utvrditi mogućnosti za smanjenje dostupnosti </w:t>
      </w:r>
      <w:r w:rsidRPr="00FB0D84">
        <w:rPr>
          <w:rFonts w:eastAsiaTheme="minorHAnsi"/>
          <w:color w:val="000000"/>
          <w:w w:val="105"/>
        </w:rPr>
        <w:t xml:space="preserve">energetskih pića </w:t>
      </w:r>
      <w:r w:rsidR="00F00CD4" w:rsidRPr="00FB0D84">
        <w:rPr>
          <w:rFonts w:eastAsiaTheme="minorHAnsi"/>
          <w:color w:val="000000"/>
          <w:w w:val="105"/>
        </w:rPr>
        <w:t xml:space="preserve">maloljetnicima kroz izmjene i dopune relevantnog zakonodavnog okvira te poduzimanje ostalih radnji vezano za navedenu problematiku. </w:t>
      </w:r>
    </w:p>
    <w:p w:rsidR="002D4380" w:rsidRPr="00FB0D84" w:rsidRDefault="002D4380" w:rsidP="002D4380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w w:val="105"/>
        </w:rPr>
      </w:pPr>
      <w:bookmarkStart w:id="0" w:name="_GoBack"/>
      <w:bookmarkEnd w:id="0"/>
    </w:p>
    <w:p w:rsidR="008C02DD" w:rsidRPr="00FB0D84" w:rsidRDefault="00182402" w:rsidP="002D4380">
      <w:pPr>
        <w:suppressAutoHyphens w:val="0"/>
        <w:autoSpaceDN/>
        <w:ind w:firstLine="1418"/>
        <w:jc w:val="both"/>
        <w:textAlignment w:val="auto"/>
        <w:rPr>
          <w:rFonts w:eastAsiaTheme="minorHAnsi"/>
          <w:color w:val="000000"/>
          <w:spacing w:val="-4"/>
          <w:w w:val="105"/>
        </w:rPr>
      </w:pPr>
      <w:r w:rsidRPr="002D4380">
        <w:rPr>
          <w:rFonts w:eastAsiaTheme="minorHAnsi"/>
          <w:spacing w:val="-4"/>
          <w:w w:val="105"/>
        </w:rPr>
        <w:t>Također</w:t>
      </w:r>
      <w:r w:rsidR="002D6573" w:rsidRPr="002D4380">
        <w:rPr>
          <w:rFonts w:eastAsiaTheme="minorHAnsi"/>
          <w:spacing w:val="-4"/>
          <w:w w:val="105"/>
        </w:rPr>
        <w:t>,</w:t>
      </w:r>
      <w:r w:rsidRPr="002D4380">
        <w:rPr>
          <w:rFonts w:eastAsiaTheme="minorHAnsi"/>
          <w:spacing w:val="-4"/>
          <w:w w:val="105"/>
        </w:rPr>
        <w:t xml:space="preserve"> n</w:t>
      </w:r>
      <w:r w:rsidR="008C02DD" w:rsidRPr="002D4380">
        <w:rPr>
          <w:rFonts w:eastAsiaTheme="minorHAnsi"/>
          <w:spacing w:val="-4"/>
          <w:w w:val="105"/>
        </w:rPr>
        <w:t>ije jasno niti područje primjene</w:t>
      </w:r>
      <w:r w:rsidR="002D6573" w:rsidRPr="002D4380">
        <w:rPr>
          <w:rFonts w:eastAsiaTheme="minorHAnsi"/>
          <w:spacing w:val="-4"/>
          <w:w w:val="105"/>
        </w:rPr>
        <w:t>,</w:t>
      </w:r>
      <w:r w:rsidR="008C02DD" w:rsidRPr="002D4380">
        <w:rPr>
          <w:rFonts w:eastAsiaTheme="minorHAnsi"/>
          <w:spacing w:val="-4"/>
          <w:w w:val="105"/>
        </w:rPr>
        <w:t xml:space="preserve"> jer se u članku 1. </w:t>
      </w:r>
      <w:r w:rsidR="002D6573" w:rsidRPr="002D4380">
        <w:rPr>
          <w:rFonts w:eastAsiaTheme="minorHAnsi"/>
          <w:spacing w:val="-2"/>
          <w:w w:val="105"/>
        </w:rPr>
        <w:t xml:space="preserve">Prijedloga </w:t>
      </w:r>
      <w:r w:rsidR="00D91EE3" w:rsidRPr="002D4380">
        <w:rPr>
          <w:rFonts w:eastAsiaTheme="minorHAnsi"/>
          <w:spacing w:val="-2"/>
          <w:w w:val="105"/>
        </w:rPr>
        <w:t xml:space="preserve">zakona </w:t>
      </w:r>
      <w:r w:rsidR="008C02DD" w:rsidRPr="002D4380">
        <w:rPr>
          <w:rFonts w:eastAsiaTheme="minorHAnsi"/>
          <w:spacing w:val="-4"/>
          <w:w w:val="105"/>
        </w:rPr>
        <w:t xml:space="preserve">navode energetska pića i druga pića koja </w:t>
      </w:r>
      <w:r w:rsidR="008C02DD" w:rsidRPr="002D4380">
        <w:rPr>
          <w:rFonts w:eastAsiaTheme="minorHAnsi"/>
          <w:spacing w:val="3"/>
          <w:w w:val="105"/>
        </w:rPr>
        <w:t xml:space="preserve">sadrže više od 150 mg/1 kofeina. Sukladno Prilogu III. </w:t>
      </w:r>
      <w:r w:rsidR="00A25C44" w:rsidRPr="002D4380">
        <w:rPr>
          <w:bCs/>
          <w:shd w:val="clear" w:color="auto" w:fill="FFFFFF"/>
        </w:rPr>
        <w:t>Uredbe (EU) br. 1169/2011 Europ</w:t>
      </w:r>
      <w:r w:rsidR="00526BE6" w:rsidRPr="002D4380">
        <w:rPr>
          <w:bCs/>
          <w:shd w:val="clear" w:color="auto" w:fill="FFFFFF"/>
        </w:rPr>
        <w:t xml:space="preserve">skog parlamenta i Vijeća od 25. </w:t>
      </w:r>
      <w:r w:rsidR="00A25C44" w:rsidRPr="002D4380">
        <w:rPr>
          <w:bCs/>
          <w:shd w:val="clear" w:color="auto" w:fill="FFFFFF"/>
        </w:rPr>
        <w:t>listopada 2011. o informiranju potrošača o hrani,</w:t>
      </w:r>
      <w:r w:rsidR="009959A9" w:rsidRPr="002D4380">
        <w:rPr>
          <w:shd w:val="clear" w:color="auto" w:fill="FFFFFF"/>
        </w:rPr>
        <w:t xml:space="preserve"> izmjeni uredbi (EZ) br. 1924/2006 i (EZ) br. 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 608/2004 (SL L 304, 22. 11. 2011.)</w:t>
      </w:r>
      <w:r w:rsidR="00A25C44" w:rsidRPr="002D4380">
        <w:rPr>
          <w:bCs/>
          <w:shd w:val="clear" w:color="auto" w:fill="FFFFFF"/>
        </w:rPr>
        <w:t xml:space="preserve"> </w:t>
      </w:r>
      <w:r w:rsidRPr="002D4380">
        <w:rPr>
          <w:rFonts w:eastAsiaTheme="minorHAnsi"/>
          <w:spacing w:val="3"/>
          <w:w w:val="105"/>
        </w:rPr>
        <w:t>od</w:t>
      </w:r>
      <w:r w:rsidR="008C02DD" w:rsidRPr="002D4380">
        <w:rPr>
          <w:rFonts w:eastAsiaTheme="minorHAnsi"/>
          <w:spacing w:val="3"/>
          <w:w w:val="105"/>
        </w:rPr>
        <w:t xml:space="preserve"> obveze </w:t>
      </w:r>
      <w:r w:rsidR="008C02DD" w:rsidRPr="002D4380">
        <w:rPr>
          <w:rFonts w:eastAsiaTheme="minorHAnsi"/>
          <w:spacing w:val="-2"/>
          <w:w w:val="105"/>
        </w:rPr>
        <w:t>navođenja upozorenja i podataka o količini kofeina su izuzeta pića na bazi kave, čaja ili ekstrakta kave ili čaja čiji naziv sadrži izraz „kava</w:t>
      </w:r>
      <w:r w:rsidR="007F4839" w:rsidRPr="002D4380">
        <w:rPr>
          <w:rFonts w:eastAsiaTheme="minorHAnsi"/>
          <w:w w:val="105"/>
        </w:rPr>
        <w:t>“</w:t>
      </w:r>
      <w:r w:rsidRPr="002D4380">
        <w:rPr>
          <w:rFonts w:eastAsiaTheme="minorHAnsi"/>
          <w:spacing w:val="-2"/>
          <w:w w:val="105"/>
        </w:rPr>
        <w:t xml:space="preserve"> ili „čaj</w:t>
      </w:r>
      <w:r w:rsidR="007F4839" w:rsidRPr="002D4380">
        <w:rPr>
          <w:rFonts w:eastAsiaTheme="minorHAnsi"/>
          <w:w w:val="105"/>
        </w:rPr>
        <w:t>“</w:t>
      </w:r>
      <w:r w:rsidRPr="002D4380">
        <w:rPr>
          <w:rFonts w:eastAsiaTheme="minorHAnsi"/>
          <w:spacing w:val="-2"/>
          <w:w w:val="105"/>
        </w:rPr>
        <w:t xml:space="preserve">. </w:t>
      </w:r>
      <w:r w:rsidR="007F4839" w:rsidRPr="002D4380">
        <w:rPr>
          <w:rFonts w:eastAsiaTheme="minorHAnsi"/>
          <w:spacing w:val="-2"/>
          <w:w w:val="105"/>
        </w:rPr>
        <w:t xml:space="preserve">S obzirom </w:t>
      </w:r>
      <w:r w:rsidRPr="002D4380">
        <w:rPr>
          <w:rFonts w:eastAsiaTheme="minorHAnsi"/>
          <w:spacing w:val="-2"/>
          <w:w w:val="105"/>
        </w:rPr>
        <w:t>na navedeni izuzetak od obveze navođenja upozorenja i podataka o količini kofeina</w:t>
      </w:r>
      <w:r w:rsidR="007F4839" w:rsidRPr="002D4380">
        <w:rPr>
          <w:rFonts w:eastAsiaTheme="minorHAnsi"/>
          <w:spacing w:val="-2"/>
          <w:w w:val="105"/>
        </w:rPr>
        <w:t>,</w:t>
      </w:r>
      <w:r w:rsidR="008C02DD" w:rsidRPr="002D4380">
        <w:rPr>
          <w:rFonts w:eastAsiaTheme="minorHAnsi"/>
          <w:spacing w:val="-2"/>
          <w:w w:val="105"/>
        </w:rPr>
        <w:t xml:space="preserve"> postavlja se pitanje na koji</w:t>
      </w:r>
      <w:r w:rsidRPr="002D4380">
        <w:rPr>
          <w:rFonts w:eastAsiaTheme="minorHAnsi"/>
          <w:spacing w:val="-2"/>
          <w:w w:val="105"/>
        </w:rPr>
        <w:t xml:space="preserve"> bi način trgovac trebao</w:t>
      </w:r>
      <w:r w:rsidR="008C02DD" w:rsidRPr="002D4380">
        <w:rPr>
          <w:rFonts w:eastAsiaTheme="minorHAnsi"/>
          <w:spacing w:val="-2"/>
          <w:w w:val="105"/>
        </w:rPr>
        <w:t xml:space="preserve"> utvrditi koji </w:t>
      </w:r>
      <w:r w:rsidR="008C02DD" w:rsidRPr="00FB0D84">
        <w:rPr>
          <w:rFonts w:eastAsiaTheme="minorHAnsi"/>
          <w:color w:val="000000"/>
          <w:spacing w:val="-2"/>
          <w:w w:val="105"/>
        </w:rPr>
        <w:lastRenderedPageBreak/>
        <w:t xml:space="preserve">je sadržaj kofeina u pićima na bazi kave, </w:t>
      </w:r>
      <w:r w:rsidR="008C02DD" w:rsidRPr="00FB0D84">
        <w:rPr>
          <w:rFonts w:eastAsiaTheme="minorHAnsi"/>
          <w:color w:val="000000"/>
          <w:spacing w:val="9"/>
          <w:w w:val="105"/>
        </w:rPr>
        <w:t xml:space="preserve">čaja </w:t>
      </w:r>
      <w:r w:rsidR="00D91EE3" w:rsidRPr="00FB0D84">
        <w:rPr>
          <w:rFonts w:eastAsiaTheme="minorHAnsi"/>
          <w:color w:val="000000"/>
          <w:spacing w:val="9"/>
          <w:w w:val="105"/>
        </w:rPr>
        <w:t xml:space="preserve">ili </w:t>
      </w:r>
      <w:r w:rsidR="008C02DD" w:rsidRPr="00FB0D84">
        <w:rPr>
          <w:rFonts w:eastAsiaTheme="minorHAnsi"/>
          <w:color w:val="000000"/>
          <w:spacing w:val="9"/>
          <w:w w:val="105"/>
        </w:rPr>
        <w:t xml:space="preserve">ekstrakta kave </w:t>
      </w:r>
      <w:r w:rsidR="00D91EE3" w:rsidRPr="00FB0D84">
        <w:rPr>
          <w:rFonts w:eastAsiaTheme="minorHAnsi"/>
          <w:color w:val="000000"/>
          <w:spacing w:val="9"/>
          <w:w w:val="105"/>
        </w:rPr>
        <w:t xml:space="preserve">ili </w:t>
      </w:r>
      <w:r w:rsidR="008C02DD" w:rsidRPr="00FB0D84">
        <w:rPr>
          <w:rFonts w:eastAsiaTheme="minorHAnsi"/>
          <w:color w:val="000000"/>
          <w:spacing w:val="9"/>
          <w:w w:val="105"/>
        </w:rPr>
        <w:t>čaja čiji naziv sadrži izraz „kava</w:t>
      </w:r>
      <w:r w:rsidR="007F4839" w:rsidRPr="00FB0D84">
        <w:rPr>
          <w:rFonts w:eastAsiaTheme="minorHAnsi"/>
          <w:color w:val="000000"/>
          <w:w w:val="105"/>
        </w:rPr>
        <w:t>“</w:t>
      </w:r>
      <w:r w:rsidR="008C02DD" w:rsidRPr="00FB0D84">
        <w:rPr>
          <w:rFonts w:eastAsiaTheme="minorHAnsi"/>
          <w:color w:val="000000"/>
          <w:spacing w:val="9"/>
          <w:w w:val="105"/>
        </w:rPr>
        <w:t xml:space="preserve"> </w:t>
      </w:r>
      <w:r w:rsidR="00D91EE3" w:rsidRPr="00FB0D84">
        <w:rPr>
          <w:rFonts w:eastAsiaTheme="minorHAnsi"/>
          <w:color w:val="000000"/>
          <w:spacing w:val="9"/>
          <w:w w:val="105"/>
        </w:rPr>
        <w:t>ili „čaj“</w:t>
      </w:r>
      <w:r w:rsidR="008C02DD" w:rsidRPr="00FB0D84">
        <w:rPr>
          <w:rFonts w:eastAsiaTheme="minorHAnsi"/>
          <w:color w:val="000000"/>
          <w:spacing w:val="9"/>
          <w:w w:val="105"/>
        </w:rPr>
        <w:t>.</w:t>
      </w:r>
    </w:p>
    <w:p w:rsidR="007F4839" w:rsidRDefault="007F4839" w:rsidP="007F4839">
      <w:pPr>
        <w:jc w:val="both"/>
        <w:rPr>
          <w:lang w:eastAsia="hr-HR"/>
        </w:rPr>
      </w:pPr>
    </w:p>
    <w:p w:rsidR="002C079C" w:rsidRPr="00FB0D84" w:rsidRDefault="002C079C" w:rsidP="007F4839">
      <w:pPr>
        <w:ind w:firstLine="1418"/>
        <w:jc w:val="both"/>
        <w:rPr>
          <w:lang w:eastAsia="hr-HR"/>
        </w:rPr>
      </w:pPr>
      <w:r w:rsidRPr="00FB0D84">
        <w:rPr>
          <w:lang w:eastAsia="hr-HR"/>
        </w:rPr>
        <w:t>S obzirom na navedeno, Vlada Republike Hrvatske smatra da je prije donošenja mjera zabrane prodaje energetskih pića potrebno imati konkretne podatke o konzumiranju ovih proizvoda od strane osoba mladih od 18 godina u Republici Hrvatskoj</w:t>
      </w:r>
      <w:r w:rsidR="007F4839">
        <w:rPr>
          <w:lang w:eastAsia="hr-HR"/>
        </w:rPr>
        <w:t>,</w:t>
      </w:r>
      <w:r w:rsidRPr="00FB0D84">
        <w:rPr>
          <w:lang w:eastAsia="hr-HR"/>
        </w:rPr>
        <w:t xml:space="preserve"> koji upućuju na postojanje rizika za zdravlje za određenu populaciju kako bi se mogla opravdati zabrana njihove prodaje. Također, je potrebno stvoriti pravni temelj za reguliranje predmetnog područja u okvir</w:t>
      </w:r>
      <w:r w:rsidR="00182402" w:rsidRPr="00FB0D84">
        <w:rPr>
          <w:lang w:eastAsia="hr-HR"/>
        </w:rPr>
        <w:t xml:space="preserve">u posebnog propisa. Tek tada </w:t>
      </w:r>
      <w:r w:rsidR="002557B4">
        <w:rPr>
          <w:lang w:eastAsia="hr-HR"/>
        </w:rPr>
        <w:t xml:space="preserve">će se </w:t>
      </w:r>
      <w:r w:rsidR="00182402" w:rsidRPr="00FB0D84">
        <w:rPr>
          <w:lang w:eastAsia="hr-HR"/>
        </w:rPr>
        <w:t xml:space="preserve">moći </w:t>
      </w:r>
      <w:r w:rsidRPr="00FB0D84">
        <w:rPr>
          <w:lang w:eastAsia="hr-HR"/>
        </w:rPr>
        <w:t>pristupiti izmjenama i dopunama Zakona o trgovini, kao što je učinjeno i u slučaju alkoholn</w:t>
      </w:r>
      <w:r w:rsidR="00182402" w:rsidRPr="00FB0D84">
        <w:rPr>
          <w:lang w:eastAsia="hr-HR"/>
        </w:rPr>
        <w:t>ih pića i drugih pić</w:t>
      </w:r>
      <w:r w:rsidRPr="00FB0D84">
        <w:rPr>
          <w:lang w:eastAsia="hr-HR"/>
        </w:rPr>
        <w:t>a koja sadrže alkohol, te duhana i duhanskih proizvoda.</w:t>
      </w:r>
    </w:p>
    <w:p w:rsidR="00D0100B" w:rsidRPr="00FB0D84" w:rsidRDefault="00D0100B" w:rsidP="002C079C">
      <w:pPr>
        <w:ind w:firstLine="708"/>
        <w:jc w:val="both"/>
        <w:rPr>
          <w:lang w:eastAsia="hr-HR"/>
        </w:rPr>
      </w:pPr>
      <w:r w:rsidRPr="00FB0D84">
        <w:rPr>
          <w:lang w:eastAsia="hr-HR"/>
        </w:rPr>
        <w:tab/>
      </w:r>
      <w:r w:rsidRPr="00FB0D84">
        <w:rPr>
          <w:lang w:eastAsia="hr-HR"/>
        </w:rPr>
        <w:tab/>
      </w:r>
    </w:p>
    <w:p w:rsidR="00BB204A" w:rsidRPr="00FB0D84" w:rsidRDefault="00BB204A" w:rsidP="00BB204A">
      <w:pPr>
        <w:ind w:firstLine="1416"/>
        <w:jc w:val="both"/>
        <w:rPr>
          <w:color w:val="000000"/>
          <w:lang w:eastAsia="hr-HR"/>
        </w:rPr>
      </w:pPr>
      <w:r w:rsidRPr="00FB0D84">
        <w:rPr>
          <w:color w:val="000000"/>
          <w:lang w:eastAsia="hr-HR"/>
        </w:rPr>
        <w:t xml:space="preserve">Slijedom </w:t>
      </w:r>
      <w:r w:rsidR="007F4839">
        <w:rPr>
          <w:color w:val="000000"/>
          <w:lang w:eastAsia="hr-HR"/>
        </w:rPr>
        <w:t xml:space="preserve">svega </w:t>
      </w:r>
      <w:r w:rsidRPr="00FB0D84">
        <w:rPr>
          <w:color w:val="000000"/>
          <w:lang w:eastAsia="hr-HR"/>
        </w:rPr>
        <w:t>navedenoga, Vlada Republike Hrvatske ne podržava</w:t>
      </w:r>
      <w:r w:rsidR="008C02DD" w:rsidRPr="00FB0D84">
        <w:t xml:space="preserve"> </w:t>
      </w:r>
      <w:r w:rsidR="007F4839">
        <w:t xml:space="preserve">donošenje </w:t>
      </w:r>
      <w:r w:rsidR="008C02DD" w:rsidRPr="00FB0D84">
        <w:t xml:space="preserve">Prijedlog zakona </w:t>
      </w:r>
      <w:r w:rsidR="007F4839">
        <w:rPr>
          <w:color w:val="000000"/>
          <w:lang w:eastAsia="hr-HR"/>
        </w:rPr>
        <w:t xml:space="preserve"> te predlaže Hrvatskome saboru da ga ne prihvati.</w:t>
      </w:r>
    </w:p>
    <w:p w:rsidR="00BB204A" w:rsidRPr="00FB0D84" w:rsidRDefault="00BB204A" w:rsidP="00BB204A">
      <w:pPr>
        <w:ind w:firstLine="1416"/>
        <w:jc w:val="both"/>
        <w:rPr>
          <w:color w:val="000000"/>
        </w:rPr>
      </w:pPr>
    </w:p>
    <w:p w:rsidR="00BB204A" w:rsidRPr="00FB0D84" w:rsidRDefault="00BB204A" w:rsidP="00BB204A">
      <w:pPr>
        <w:ind w:firstLine="1416"/>
        <w:jc w:val="both"/>
        <w:rPr>
          <w:color w:val="000000"/>
          <w:lang w:eastAsia="hr-HR"/>
        </w:rPr>
      </w:pPr>
      <w:r w:rsidRPr="00FB0D84">
        <w:rPr>
          <w:color w:val="000000"/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517D94">
        <w:rPr>
          <w:color w:val="000000"/>
          <w:lang w:eastAsia="hr-HR"/>
        </w:rPr>
        <w:t>ministra gospodarstva i održivog razvoja</w:t>
      </w:r>
      <w:r w:rsidR="00A25C44" w:rsidRPr="00FB0D84">
        <w:rPr>
          <w:color w:val="000000"/>
          <w:lang w:eastAsia="hr-HR"/>
        </w:rPr>
        <w:t xml:space="preserve"> </w:t>
      </w:r>
      <w:r w:rsidRPr="00FB0D84">
        <w:rPr>
          <w:color w:val="000000"/>
          <w:lang w:eastAsia="hr-HR"/>
        </w:rPr>
        <w:t xml:space="preserve">dr. </w:t>
      </w:r>
      <w:proofErr w:type="spellStart"/>
      <w:r w:rsidRPr="00FB0D84">
        <w:rPr>
          <w:color w:val="000000"/>
          <w:lang w:eastAsia="hr-HR"/>
        </w:rPr>
        <w:t>sc</w:t>
      </w:r>
      <w:proofErr w:type="spellEnd"/>
      <w:r w:rsidRPr="00FB0D84">
        <w:rPr>
          <w:color w:val="000000"/>
          <w:lang w:eastAsia="hr-HR"/>
        </w:rPr>
        <w:t>.</w:t>
      </w:r>
      <w:r w:rsidR="00AF4B84">
        <w:rPr>
          <w:color w:val="000000"/>
          <w:lang w:eastAsia="hr-HR"/>
        </w:rPr>
        <w:t xml:space="preserve"> </w:t>
      </w:r>
      <w:r w:rsidR="00A25C44" w:rsidRPr="00FB0D84">
        <w:rPr>
          <w:color w:val="000000"/>
          <w:lang w:eastAsia="hr-HR"/>
        </w:rPr>
        <w:t>Davora Filipovića</w:t>
      </w:r>
      <w:r w:rsidR="00517D94">
        <w:rPr>
          <w:color w:val="000000"/>
          <w:lang w:eastAsia="hr-HR"/>
        </w:rPr>
        <w:t xml:space="preserve"> i državne tajnike</w:t>
      </w:r>
      <w:r w:rsidRPr="00FB0D84">
        <w:rPr>
          <w:color w:val="000000"/>
          <w:lang w:eastAsia="hr-HR"/>
        </w:rPr>
        <w:t xml:space="preserve"> Ivu </w:t>
      </w:r>
      <w:proofErr w:type="spellStart"/>
      <w:r w:rsidRPr="00FB0D84">
        <w:rPr>
          <w:color w:val="000000"/>
          <w:lang w:eastAsia="hr-HR"/>
        </w:rPr>
        <w:t>Milatića</w:t>
      </w:r>
      <w:proofErr w:type="spellEnd"/>
      <w:r w:rsidRPr="00FB0D84">
        <w:rPr>
          <w:color w:val="000000"/>
          <w:lang w:eastAsia="hr-HR"/>
        </w:rPr>
        <w:t>, dr.</w:t>
      </w:r>
      <w:r w:rsidR="00256AF2" w:rsidRPr="00FB0D84">
        <w:rPr>
          <w:color w:val="000000"/>
          <w:lang w:eastAsia="hr-HR"/>
        </w:rPr>
        <w:t xml:space="preserve"> </w:t>
      </w:r>
      <w:proofErr w:type="spellStart"/>
      <w:r w:rsidRPr="00FB0D84">
        <w:rPr>
          <w:color w:val="000000"/>
          <w:lang w:eastAsia="hr-HR"/>
        </w:rPr>
        <w:t>sc</w:t>
      </w:r>
      <w:proofErr w:type="spellEnd"/>
      <w:r w:rsidRPr="00FB0D84">
        <w:rPr>
          <w:color w:val="000000"/>
          <w:lang w:eastAsia="hr-HR"/>
        </w:rPr>
        <w:t xml:space="preserve">. Marija </w:t>
      </w:r>
      <w:proofErr w:type="spellStart"/>
      <w:r w:rsidRPr="00FB0D84">
        <w:rPr>
          <w:color w:val="000000"/>
          <w:lang w:eastAsia="hr-HR"/>
        </w:rPr>
        <w:t>Šiljega</w:t>
      </w:r>
      <w:proofErr w:type="spellEnd"/>
      <w:r w:rsidRPr="00FB0D84">
        <w:rPr>
          <w:color w:val="000000"/>
          <w:lang w:eastAsia="hr-HR"/>
        </w:rPr>
        <w:t>, Milu Horvat</w:t>
      </w:r>
      <w:r w:rsidR="00A25C44" w:rsidRPr="00FB0D84">
        <w:rPr>
          <w:color w:val="000000"/>
          <w:lang w:eastAsia="hr-HR"/>
        </w:rPr>
        <w:t xml:space="preserve">a i Natašu </w:t>
      </w:r>
      <w:proofErr w:type="spellStart"/>
      <w:r w:rsidR="00A25C44" w:rsidRPr="00FB0D84">
        <w:rPr>
          <w:color w:val="000000"/>
          <w:lang w:eastAsia="hr-HR"/>
        </w:rPr>
        <w:t>Mikuš</w:t>
      </w:r>
      <w:proofErr w:type="spellEnd"/>
      <w:r w:rsidR="00A25C44" w:rsidRPr="00FB0D84">
        <w:rPr>
          <w:color w:val="000000"/>
          <w:lang w:eastAsia="hr-HR"/>
        </w:rPr>
        <w:t xml:space="preserve"> Žigman.</w:t>
      </w:r>
      <w:r w:rsidRPr="00FB0D84">
        <w:rPr>
          <w:color w:val="000000"/>
          <w:lang w:eastAsia="hr-HR"/>
        </w:rPr>
        <w:t xml:space="preserve"> </w:t>
      </w:r>
    </w:p>
    <w:p w:rsidR="00BB204A" w:rsidRPr="00FB0D84" w:rsidRDefault="00BB204A" w:rsidP="00BB204A">
      <w:pPr>
        <w:suppressAutoHyphens w:val="0"/>
        <w:autoSpaceDE w:val="0"/>
        <w:adjustRightInd w:val="0"/>
        <w:jc w:val="both"/>
        <w:textAlignment w:val="auto"/>
        <w:rPr>
          <w:color w:val="000000"/>
          <w:lang w:eastAsia="hr-HR"/>
        </w:rPr>
      </w:pPr>
    </w:p>
    <w:p w:rsidR="00BB204A" w:rsidRPr="00FB0D84" w:rsidRDefault="00BB204A" w:rsidP="00BB204A">
      <w:pPr>
        <w:suppressAutoHyphens w:val="0"/>
        <w:autoSpaceDE w:val="0"/>
        <w:adjustRightInd w:val="0"/>
        <w:textAlignment w:val="auto"/>
        <w:rPr>
          <w:color w:val="000000"/>
          <w:lang w:eastAsia="hr-HR"/>
        </w:rPr>
      </w:pPr>
    </w:p>
    <w:p w:rsidR="00BB204A" w:rsidRPr="00FB0D84" w:rsidRDefault="00BB204A" w:rsidP="00BB204A">
      <w:pPr>
        <w:suppressAutoHyphens w:val="0"/>
        <w:autoSpaceDE w:val="0"/>
        <w:adjustRightInd w:val="0"/>
        <w:textAlignment w:val="auto"/>
        <w:rPr>
          <w:color w:val="000000"/>
          <w:lang w:eastAsia="hr-HR"/>
        </w:rPr>
      </w:pPr>
    </w:p>
    <w:p w:rsidR="00BB204A" w:rsidRPr="00FB0D84" w:rsidRDefault="00BB204A" w:rsidP="00BB204A">
      <w:pPr>
        <w:suppressAutoHyphens w:val="0"/>
        <w:autoSpaceDE w:val="0"/>
        <w:adjustRightInd w:val="0"/>
        <w:textAlignment w:val="auto"/>
        <w:rPr>
          <w:color w:val="000000"/>
          <w:lang w:eastAsia="hr-HR"/>
        </w:rPr>
      </w:pPr>
    </w:p>
    <w:p w:rsidR="00BB204A" w:rsidRPr="00FB0D84" w:rsidRDefault="00BB204A" w:rsidP="00BB204A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  <w:r w:rsidRPr="00FB0D84">
        <w:rPr>
          <w:color w:val="000000"/>
          <w:lang w:eastAsia="hr-HR"/>
        </w:rPr>
        <w:t xml:space="preserve">     PREDSJEDNIK</w:t>
      </w:r>
    </w:p>
    <w:p w:rsidR="00BB204A" w:rsidRPr="00FB0D84" w:rsidRDefault="00BB204A" w:rsidP="00BB204A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</w:p>
    <w:p w:rsidR="00867943" w:rsidRPr="00FB0D84" w:rsidRDefault="00867943" w:rsidP="00BB204A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</w:p>
    <w:p w:rsidR="00BB204A" w:rsidRPr="00FB0D84" w:rsidRDefault="00BB204A" w:rsidP="00BB204A">
      <w:pPr>
        <w:ind w:left="6372"/>
        <w:rPr>
          <w:color w:val="000000"/>
          <w:lang w:eastAsia="hr-HR"/>
        </w:rPr>
      </w:pPr>
      <w:r w:rsidRPr="00FB0D84">
        <w:rPr>
          <w:color w:val="000000"/>
          <w:lang w:eastAsia="hr-HR"/>
        </w:rPr>
        <w:t xml:space="preserve">mr. </w:t>
      </w:r>
      <w:proofErr w:type="spellStart"/>
      <w:r w:rsidRPr="00FB0D84">
        <w:rPr>
          <w:color w:val="000000"/>
          <w:lang w:eastAsia="hr-HR"/>
        </w:rPr>
        <w:t>sc</w:t>
      </w:r>
      <w:proofErr w:type="spellEnd"/>
      <w:r w:rsidRPr="00FB0D84">
        <w:rPr>
          <w:color w:val="000000"/>
          <w:lang w:eastAsia="hr-HR"/>
        </w:rPr>
        <w:t>. Andrej Plenković</w:t>
      </w:r>
    </w:p>
    <w:p w:rsidR="006F7C59" w:rsidRPr="00FB0D84" w:rsidRDefault="006F7C59"/>
    <w:p w:rsidR="002056C9" w:rsidRPr="00FB0D84" w:rsidRDefault="002056C9"/>
    <w:p w:rsidR="00EB2AFB" w:rsidRPr="00FB0D84" w:rsidRDefault="00EB2AFB" w:rsidP="002056C9">
      <w:pPr>
        <w:pStyle w:val="NoSpacing"/>
        <w:ind w:firstLine="360"/>
        <w:jc w:val="both"/>
        <w:rPr>
          <w:i/>
          <w:iCs/>
          <w:sz w:val="24"/>
          <w:szCs w:val="24"/>
        </w:rPr>
      </w:pPr>
    </w:p>
    <w:p w:rsidR="00EB2AFB" w:rsidRPr="00FB0D84" w:rsidRDefault="00EB2AFB" w:rsidP="002056C9">
      <w:pPr>
        <w:pStyle w:val="NoSpacing"/>
        <w:ind w:firstLine="360"/>
        <w:jc w:val="both"/>
        <w:rPr>
          <w:i/>
          <w:iCs/>
          <w:sz w:val="24"/>
          <w:szCs w:val="24"/>
        </w:rPr>
      </w:pPr>
    </w:p>
    <w:p w:rsidR="002056C9" w:rsidRPr="00FB0D84" w:rsidRDefault="002056C9"/>
    <w:p w:rsidR="00FB0D84" w:rsidRPr="00FB0D84" w:rsidRDefault="00FB0D84"/>
    <w:sectPr w:rsidR="00FB0D84" w:rsidRPr="00FB0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E2"/>
    <w:rsid w:val="00182402"/>
    <w:rsid w:val="001E2A12"/>
    <w:rsid w:val="001E45A6"/>
    <w:rsid w:val="002056C9"/>
    <w:rsid w:val="00244132"/>
    <w:rsid w:val="002557B4"/>
    <w:rsid w:val="00256AF2"/>
    <w:rsid w:val="002C079C"/>
    <w:rsid w:val="002D4380"/>
    <w:rsid w:val="002D6573"/>
    <w:rsid w:val="002E27C1"/>
    <w:rsid w:val="002E6BD9"/>
    <w:rsid w:val="00302F39"/>
    <w:rsid w:val="00324D61"/>
    <w:rsid w:val="00373E76"/>
    <w:rsid w:val="003B7A5B"/>
    <w:rsid w:val="004507EB"/>
    <w:rsid w:val="00517D94"/>
    <w:rsid w:val="00526BE6"/>
    <w:rsid w:val="005A1260"/>
    <w:rsid w:val="005B612C"/>
    <w:rsid w:val="00610824"/>
    <w:rsid w:val="00645EEC"/>
    <w:rsid w:val="0065587E"/>
    <w:rsid w:val="006858E2"/>
    <w:rsid w:val="006B41BA"/>
    <w:rsid w:val="006E51A1"/>
    <w:rsid w:val="006F7C59"/>
    <w:rsid w:val="0071646F"/>
    <w:rsid w:val="00791B21"/>
    <w:rsid w:val="007F4839"/>
    <w:rsid w:val="00835DF6"/>
    <w:rsid w:val="00867943"/>
    <w:rsid w:val="008C02DD"/>
    <w:rsid w:val="008E279D"/>
    <w:rsid w:val="009019E1"/>
    <w:rsid w:val="009262FF"/>
    <w:rsid w:val="009959A9"/>
    <w:rsid w:val="009C7974"/>
    <w:rsid w:val="00A01D46"/>
    <w:rsid w:val="00A04314"/>
    <w:rsid w:val="00A20994"/>
    <w:rsid w:val="00A25C44"/>
    <w:rsid w:val="00A71446"/>
    <w:rsid w:val="00AF4B84"/>
    <w:rsid w:val="00B11E1E"/>
    <w:rsid w:val="00B34FF9"/>
    <w:rsid w:val="00BB204A"/>
    <w:rsid w:val="00BF3CE8"/>
    <w:rsid w:val="00C55AF8"/>
    <w:rsid w:val="00C6038F"/>
    <w:rsid w:val="00CB3D09"/>
    <w:rsid w:val="00D0100B"/>
    <w:rsid w:val="00D20CC6"/>
    <w:rsid w:val="00D91EE3"/>
    <w:rsid w:val="00DB0D10"/>
    <w:rsid w:val="00E22466"/>
    <w:rsid w:val="00E44EA7"/>
    <w:rsid w:val="00E6182A"/>
    <w:rsid w:val="00E77550"/>
    <w:rsid w:val="00EA3894"/>
    <w:rsid w:val="00EB0E64"/>
    <w:rsid w:val="00EB2AFB"/>
    <w:rsid w:val="00F00CD4"/>
    <w:rsid w:val="00F64F90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658F"/>
  <w15:chartTrackingRefBased/>
  <w15:docId w15:val="{54E1817C-9CEA-45F7-8357-7C66F0D9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204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4A"/>
    <w:pPr>
      <w:ind w:left="720"/>
    </w:pPr>
  </w:style>
  <w:style w:type="paragraph" w:customStyle="1" w:styleId="Default">
    <w:name w:val="Default"/>
    <w:rsid w:val="00BB2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BB20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5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2056C9"/>
    <w:pPr>
      <w:suppressAutoHyphens w:val="0"/>
      <w:autoSpaceDE w:val="0"/>
      <w:textAlignment w:val="auto"/>
    </w:pPr>
    <w:rPr>
      <w:rFonts w:eastAsiaTheme="minorHAnsi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B0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E6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C31B-1C1C-4277-B781-85D53495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Sunčica Marini</cp:lastModifiedBy>
  <cp:revision>4</cp:revision>
  <cp:lastPrinted>2022-08-10T07:36:00Z</cp:lastPrinted>
  <dcterms:created xsi:type="dcterms:W3CDTF">2022-08-10T07:37:00Z</dcterms:created>
  <dcterms:modified xsi:type="dcterms:W3CDTF">2022-08-10T08:13:00Z</dcterms:modified>
</cp:coreProperties>
</file>