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5002A" w14:textId="77777777" w:rsidR="000C3EEE" w:rsidRPr="006B1417" w:rsidRDefault="000C3EEE" w:rsidP="000C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41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E23537" wp14:editId="2620802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417">
        <w:rPr>
          <w:rFonts w:ascii="Times New Roman" w:hAnsi="Times New Roman" w:cs="Times New Roman"/>
          <w:sz w:val="24"/>
          <w:szCs w:val="24"/>
        </w:rPr>
        <w:fldChar w:fldCharType="begin"/>
      </w:r>
      <w:r w:rsidRPr="006B1417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B14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8D3FC55" w14:textId="77777777" w:rsidR="000C3EEE" w:rsidRPr="006B141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6B1417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2784481C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F1DFC" w14:textId="675ED363" w:rsidR="000C3EEE" w:rsidRPr="006B1417" w:rsidRDefault="00D83A29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015186">
        <w:rPr>
          <w:rFonts w:ascii="Times New Roman" w:hAnsi="Times New Roman" w:cs="Times New Roman"/>
          <w:sz w:val="24"/>
          <w:szCs w:val="24"/>
        </w:rPr>
        <w:t>18.</w:t>
      </w:r>
      <w:r w:rsidR="00015186" w:rsidRPr="006B1417">
        <w:rPr>
          <w:rFonts w:ascii="Times New Roman" w:hAnsi="Times New Roman" w:cs="Times New Roman"/>
          <w:sz w:val="24"/>
          <w:szCs w:val="24"/>
        </w:rPr>
        <w:t xml:space="preserve"> </w:t>
      </w:r>
      <w:r w:rsidR="00015186">
        <w:rPr>
          <w:rFonts w:ascii="Times New Roman" w:hAnsi="Times New Roman" w:cs="Times New Roman"/>
          <w:sz w:val="24"/>
          <w:szCs w:val="24"/>
        </w:rPr>
        <w:t>kolovoza</w:t>
      </w:r>
      <w:r w:rsidR="00015186" w:rsidRPr="006B141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C3EEE" w:rsidRPr="006B1417">
        <w:rPr>
          <w:rFonts w:ascii="Times New Roman" w:hAnsi="Times New Roman" w:cs="Times New Roman"/>
          <w:sz w:val="24"/>
          <w:szCs w:val="24"/>
        </w:rPr>
        <w:t>20</w:t>
      </w:r>
      <w:r w:rsidR="00067756" w:rsidRPr="006B1417">
        <w:rPr>
          <w:rFonts w:ascii="Times New Roman" w:hAnsi="Times New Roman" w:cs="Times New Roman"/>
          <w:sz w:val="24"/>
          <w:szCs w:val="24"/>
        </w:rPr>
        <w:t>2</w:t>
      </w:r>
      <w:r w:rsidR="00D31FCE" w:rsidRPr="006B1417">
        <w:rPr>
          <w:rFonts w:ascii="Times New Roman" w:hAnsi="Times New Roman" w:cs="Times New Roman"/>
          <w:sz w:val="24"/>
          <w:szCs w:val="24"/>
        </w:rPr>
        <w:t>2</w:t>
      </w:r>
      <w:r w:rsidR="000C3EEE" w:rsidRPr="006B1417">
        <w:rPr>
          <w:rFonts w:ascii="Times New Roman" w:hAnsi="Times New Roman" w:cs="Times New Roman"/>
          <w:sz w:val="24"/>
          <w:szCs w:val="24"/>
        </w:rPr>
        <w:t>.</w:t>
      </w:r>
    </w:p>
    <w:p w14:paraId="5CBE0EC8" w14:textId="77777777" w:rsidR="000C3EEE" w:rsidRPr="006B141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49FE61" w14:textId="77777777" w:rsidR="000C3EEE" w:rsidRPr="006B141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B07C0B" w14:textId="77777777" w:rsidR="000C3EEE" w:rsidRPr="006B141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3A3AA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6B14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6B1417" w14:paraId="5AEFA3A3" w14:textId="77777777" w:rsidTr="00427D0F">
        <w:tc>
          <w:tcPr>
            <w:tcW w:w="1951" w:type="dxa"/>
          </w:tcPr>
          <w:p w14:paraId="76FA904A" w14:textId="77777777" w:rsidR="000C3EEE" w:rsidRPr="006B141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1417">
              <w:rPr>
                <w:sz w:val="24"/>
                <w:szCs w:val="24"/>
              </w:rPr>
              <w:t xml:space="preserve"> </w:t>
            </w:r>
            <w:r w:rsidRPr="006B1417">
              <w:rPr>
                <w:b/>
                <w:smallCaps/>
                <w:sz w:val="24"/>
                <w:szCs w:val="24"/>
              </w:rPr>
              <w:t>Predlagatelj</w:t>
            </w:r>
            <w:r w:rsidRPr="006B14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7E5781" w14:textId="309A853F" w:rsidR="000C3EEE" w:rsidRPr="006B1417" w:rsidRDefault="00C366CF" w:rsidP="00DE2887">
            <w:pPr>
              <w:spacing w:line="360" w:lineRule="auto"/>
              <w:rPr>
                <w:sz w:val="24"/>
                <w:szCs w:val="24"/>
              </w:rPr>
            </w:pPr>
            <w:r w:rsidRPr="00C366CF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366591C3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6B14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6B1417" w14:paraId="21940734" w14:textId="77777777" w:rsidTr="00427D0F">
        <w:tc>
          <w:tcPr>
            <w:tcW w:w="1951" w:type="dxa"/>
          </w:tcPr>
          <w:p w14:paraId="7195AEBE" w14:textId="77777777" w:rsidR="000C3EEE" w:rsidRPr="006B141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1417">
              <w:rPr>
                <w:b/>
                <w:smallCaps/>
                <w:sz w:val="24"/>
                <w:szCs w:val="24"/>
              </w:rPr>
              <w:t>Predmet</w:t>
            </w:r>
            <w:r w:rsidRPr="006B14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65DA51D" w14:textId="13E928CF" w:rsidR="000C3EEE" w:rsidRPr="006B1417" w:rsidRDefault="00327465" w:rsidP="00C366CF">
            <w:pPr>
              <w:spacing w:line="360" w:lineRule="auto"/>
              <w:rPr>
                <w:bCs/>
                <w:sz w:val="24"/>
                <w:szCs w:val="24"/>
              </w:rPr>
            </w:pPr>
            <w:r w:rsidRPr="006B1417">
              <w:rPr>
                <w:bCs/>
                <w:sz w:val="24"/>
                <w:szCs w:val="24"/>
              </w:rPr>
              <w:t xml:space="preserve">Verifikacija odgovora na zastupničko pitanje </w:t>
            </w:r>
            <w:r w:rsidR="00C366CF">
              <w:rPr>
                <w:sz w:val="24"/>
                <w:szCs w:val="24"/>
              </w:rPr>
              <w:t>dr. sc. Ivane Kekin, u vezi s dogradnjom luke na otoku Iloviku</w:t>
            </w:r>
          </w:p>
        </w:tc>
      </w:tr>
    </w:tbl>
    <w:p w14:paraId="46E51C2C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6B14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E76AC5C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F203D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47D56" w14:textId="77777777" w:rsidR="005D1847" w:rsidRPr="006B141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E428B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BB932" w14:textId="77777777" w:rsidR="000C3EEE" w:rsidRPr="006B141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C7FD1" w14:textId="77777777" w:rsidR="005222AE" w:rsidRPr="006B1417" w:rsidRDefault="005222AE" w:rsidP="005222A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AC047CC" w14:textId="77777777" w:rsidR="005222AE" w:rsidRPr="006B1417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14:paraId="4D8F32E7" w14:textId="77777777" w:rsidR="005222AE" w:rsidRPr="006B1417" w:rsidRDefault="005222AE" w:rsidP="005222AE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09A0A0F0" w14:textId="77777777" w:rsidR="005222AE" w:rsidRPr="006B1417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14:paraId="724AC291" w14:textId="77777777" w:rsidR="005222AE" w:rsidRPr="006B141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</w:pPr>
      <w:r w:rsidRPr="006B1417"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  <w:t>Banski dvori | Trg Sv. Marka 2  | 10000 Zagreb | tel. 01 4569 222 | vlada.gov.hr</w:t>
      </w:r>
    </w:p>
    <w:p w14:paraId="4B4E824F" w14:textId="77777777" w:rsidR="00F4340E" w:rsidRPr="006B1417" w:rsidRDefault="00F4340E" w:rsidP="00F43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E9EAC4" w14:textId="77777777" w:rsidR="00327465" w:rsidRPr="006B1417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</w:pP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  <w:t>PRIJEDLOG</w:t>
      </w:r>
    </w:p>
    <w:p w14:paraId="31E0216B" w14:textId="77777777" w:rsidR="00327465" w:rsidRPr="006B1417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928148F" w14:textId="79A8D8DC" w:rsidR="00513A79" w:rsidRDefault="00513A79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D94652F" w14:textId="77777777" w:rsidR="002D4F43" w:rsidRDefault="002D4F43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6CF21DC1" w14:textId="532A2CDC" w:rsidR="00513A79" w:rsidRDefault="00513A79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407C466" w14:textId="77777777" w:rsidR="002D4F43" w:rsidRDefault="002D4F43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7E6ED2E5" w14:textId="51A974C9" w:rsidR="00327465" w:rsidRPr="006B1417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KLASA:</w:t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 xml:space="preserve"> </w:t>
      </w:r>
      <w:r w:rsidRPr="006B1417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</w:p>
    <w:p w14:paraId="7C9D90E6" w14:textId="77777777" w:rsidR="00327465" w:rsidRPr="006B1417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URBROJ:</w:t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</w:p>
    <w:p w14:paraId="43CCD58B" w14:textId="77777777" w:rsidR="00327465" w:rsidRPr="006B1417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429176E" w14:textId="77777777" w:rsidR="00327465" w:rsidRPr="006B1417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Zagreb,</w:t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</w:p>
    <w:p w14:paraId="2F42C197" w14:textId="0A608C8B" w:rsidR="00327465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4FC744F" w14:textId="728A6F0F" w:rsidR="002D4F43" w:rsidRDefault="002D4F43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3D396C6" w14:textId="77777777" w:rsidR="002D4F43" w:rsidRDefault="002D4F43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5BE9D1B" w14:textId="77777777" w:rsidR="002D4F43" w:rsidRPr="006B1417" w:rsidRDefault="002D4F43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F098E2E" w14:textId="77777777" w:rsidR="00327465" w:rsidRPr="006B1417" w:rsidRDefault="00327465" w:rsidP="00327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6B141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PREDSJEDNIKU HRVATSKOGA SABORA</w:t>
      </w:r>
    </w:p>
    <w:p w14:paraId="1CA049C3" w14:textId="77777777" w:rsidR="00327465" w:rsidRPr="006B1417" w:rsidRDefault="00327465" w:rsidP="00F43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3A8984" w14:textId="3005B536" w:rsidR="00327465" w:rsidRDefault="00327465" w:rsidP="00F43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05B0A8" w14:textId="0AFC9B06" w:rsidR="002D4F43" w:rsidRDefault="002D4F43" w:rsidP="00F43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3E25D" w14:textId="77777777" w:rsidR="002D4F43" w:rsidRPr="006B1417" w:rsidRDefault="002D4F43" w:rsidP="00F43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A7852" w14:textId="07662A25" w:rsidR="00327465" w:rsidRPr="006B1417" w:rsidRDefault="00327465" w:rsidP="001033F5">
      <w:pPr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17">
        <w:rPr>
          <w:rFonts w:ascii="Times New Roman" w:eastAsia="Calibri" w:hAnsi="Times New Roman" w:cs="Times New Roman"/>
          <w:sz w:val="24"/>
          <w:szCs w:val="24"/>
        </w:rPr>
        <w:t xml:space="preserve">PREDMET: </w:t>
      </w:r>
      <w:r w:rsidRPr="006B1417">
        <w:rPr>
          <w:rFonts w:ascii="Times New Roman" w:eastAsia="Calibri" w:hAnsi="Times New Roman" w:cs="Times New Roman"/>
          <w:sz w:val="24"/>
          <w:szCs w:val="24"/>
        </w:rPr>
        <w:tab/>
      </w:r>
      <w:r w:rsidRPr="006B1417">
        <w:rPr>
          <w:rFonts w:ascii="Times New Roman" w:eastAsia="Calibri" w:hAnsi="Times New Roman" w:cs="Times New Roman"/>
          <w:sz w:val="24"/>
          <w:szCs w:val="24"/>
        </w:rPr>
        <w:tab/>
        <w:t xml:space="preserve">Zastupničko pitanje </w:t>
      </w:r>
      <w:r w:rsidR="00C366CF" w:rsidRPr="00C366CF">
        <w:rPr>
          <w:rFonts w:ascii="Times New Roman" w:eastAsia="Calibri" w:hAnsi="Times New Roman" w:cs="Times New Roman"/>
          <w:sz w:val="24"/>
          <w:szCs w:val="24"/>
        </w:rPr>
        <w:t xml:space="preserve">dr. sc. Ivane Kekin, u vezi s dogradnjom luke na otoku Iloviku </w:t>
      </w:r>
      <w:r w:rsidRPr="006B1417">
        <w:rPr>
          <w:rFonts w:ascii="Times New Roman" w:eastAsia="Calibri" w:hAnsi="Times New Roman" w:cs="Times New Roman"/>
          <w:sz w:val="24"/>
          <w:szCs w:val="24"/>
        </w:rPr>
        <w:t>- odgovor Vlade</w:t>
      </w:r>
    </w:p>
    <w:p w14:paraId="18A6ED29" w14:textId="61F2542A" w:rsidR="00327465" w:rsidRDefault="00327465" w:rsidP="00103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17">
        <w:rPr>
          <w:rFonts w:ascii="Times New Roman" w:eastAsia="Calibri" w:hAnsi="Times New Roman" w:cs="Times New Roman"/>
          <w:sz w:val="24"/>
          <w:szCs w:val="24"/>
        </w:rPr>
        <w:tab/>
      </w:r>
      <w:r w:rsidRPr="006B1417">
        <w:rPr>
          <w:rFonts w:ascii="Times New Roman" w:eastAsia="Calibri" w:hAnsi="Times New Roman" w:cs="Times New Roman"/>
          <w:sz w:val="24"/>
          <w:szCs w:val="24"/>
        </w:rPr>
        <w:tab/>
      </w:r>
    </w:p>
    <w:p w14:paraId="2893B2D7" w14:textId="77777777" w:rsidR="00513A79" w:rsidRPr="006B1417" w:rsidRDefault="00513A79" w:rsidP="00103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E4EBAD" w14:textId="284C4805" w:rsidR="00327465" w:rsidRPr="001033F5" w:rsidRDefault="001033F5" w:rsidP="001033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13A79">
        <w:rPr>
          <w:rFonts w:ascii="Times New Roman" w:eastAsia="SimSun" w:hAnsi="Times New Roman" w:cs="Times New Roman"/>
          <w:sz w:val="24"/>
          <w:szCs w:val="24"/>
          <w:lang w:eastAsia="hr-HR"/>
        </w:rPr>
        <w:t>Zastupnica</w:t>
      </w:r>
      <w:r w:rsidR="00327465"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u Hrv</w:t>
      </w:r>
      <w:r w:rsidR="000905EC"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atskome saboru,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dr. sc. Ivan</w:t>
      </w:r>
      <w:r w:rsidR="00A67DC4">
        <w:rPr>
          <w:rFonts w:ascii="Times New Roman" w:eastAsia="SimSun" w:hAnsi="Times New Roman" w:cs="Times New Roman"/>
          <w:sz w:val="24"/>
          <w:szCs w:val="24"/>
          <w:lang w:eastAsia="hr-HR"/>
        </w:rPr>
        <w:t>a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Kekin</w:t>
      </w:r>
      <w:r w:rsidR="00513A79">
        <w:rPr>
          <w:rFonts w:ascii="Times New Roman" w:eastAsia="SimSun" w:hAnsi="Times New Roman" w:cs="Times New Roman"/>
          <w:sz w:val="24"/>
          <w:szCs w:val="24"/>
          <w:lang w:eastAsia="hr-HR"/>
        </w:rPr>
        <w:t>, postavila</w:t>
      </w:r>
      <w:r w:rsidR="00327465"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je, sukladno s </w:t>
      </w:r>
      <w:r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>člancima 132., 133., 134. i 135.</w:t>
      </w:r>
      <w:r w:rsidR="00327465"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Poslovnika Hrvatskoga sabora („Narodne novine“, br. 81/13., 113/16., 69/17., 29/18., 53/20., 119/20. - Odluka Ustavnog suda Republike Hrvatske i 123/20.), zastupničko pitanje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u vezi s dogradnjom luke na otoku Iloviku</w:t>
      </w:r>
      <w:r w:rsidR="00327465"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>.</w:t>
      </w:r>
    </w:p>
    <w:p w14:paraId="27322504" w14:textId="77777777" w:rsidR="00327465" w:rsidRPr="001033F5" w:rsidRDefault="00327465" w:rsidP="001033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49C2C3C6" w14:textId="77777777" w:rsidR="00327465" w:rsidRPr="001033F5" w:rsidRDefault="00327465" w:rsidP="001033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ab/>
      </w:r>
      <w:r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ab/>
        <w:t>Na navedeno zastupničko pitanje Vlada Republike Hrvatske daje sljedeći odgovor:</w:t>
      </w:r>
    </w:p>
    <w:p w14:paraId="4FDD5B0B" w14:textId="77777777" w:rsidR="00F4340E" w:rsidRPr="001033F5" w:rsidRDefault="00F4340E" w:rsidP="001033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385CB572" w14:textId="4D107088" w:rsidR="00C366CF" w:rsidRPr="00C366CF" w:rsidRDefault="00CA18E7" w:rsidP="00C366C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ab/>
      </w:r>
      <w:r w:rsidRPr="001033F5">
        <w:rPr>
          <w:rFonts w:ascii="Times New Roman" w:eastAsia="SimSun" w:hAnsi="Times New Roman" w:cs="Times New Roman"/>
          <w:sz w:val="24"/>
          <w:szCs w:val="24"/>
          <w:lang w:eastAsia="hr-HR"/>
        </w:rPr>
        <w:tab/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Naručitelj projekta „Dogradnja luke otvorene za javni promet Mrtvaška“ Županijska lučka uprava Mali Lošinj</w:t>
      </w:r>
      <w:r w:rsidR="006D4E89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(u daljnjem tekstu: Naručitelj)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projektnom dokumentacijom nije predvidjela prometovanje lukom Mrtvaška za vrijeme trajanja radova. Dana 30. siječnja 2021. utvrđeno je kako nesmetano izvođenje ugovornih radova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lastRenderedPageBreak/>
        <w:t>nije moguće zbog neizmještanja državne brodske linije 311 na relaciji luka Mrtvaška – otok Ilovik. S ciljem osiguranja nesmetanog povezivanja lokalnog stanovništva s otoka Ilovika s administrativnim središtem Malim Lošinjem održano je nekoliko sastanaka između Naručitelja i njegovog osnivača Primorsko-goranske županije, Ministarstva mora, prometa i infrastrukture (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u daljnjem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tekstu: M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>inistarstvo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), Agencije za obalni linijski pomorski promet (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u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dalj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njem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tekstu: Agencija)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>,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kao i predstavnika Mjesnog odbora Ilovik. Na tim sastancima</w:t>
      </w:r>
      <w:r w:rsidR="006D4E89">
        <w:rPr>
          <w:rFonts w:ascii="Times New Roman" w:eastAsia="SimSun" w:hAnsi="Times New Roman" w:cs="Times New Roman"/>
          <w:sz w:val="24"/>
          <w:szCs w:val="24"/>
          <w:lang w:eastAsia="hr-HR"/>
        </w:rPr>
        <w:t>,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Mjesnom odboru Ilovik predložene su alternativne luke za vrijeme trajanja radova. Od svih ponuđenih luka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>,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Mjesni odbor Ilovik samostalno je odlučio kako će to biti Mali Lošinj, najduža ruta. Slijedom navedenog</w:t>
      </w:r>
      <w:r w:rsidR="006D4E89">
        <w:rPr>
          <w:rFonts w:ascii="Times New Roman" w:eastAsia="SimSun" w:hAnsi="Times New Roman" w:cs="Times New Roman"/>
          <w:sz w:val="24"/>
          <w:szCs w:val="24"/>
          <w:lang w:eastAsia="hr-HR"/>
        </w:rPr>
        <w:t>,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Naručitelj je 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23. ožujka 2021. </w:t>
      </w:r>
      <w:r w:rsidR="00C366CF"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poslao Agenciji zahtjev za izmještanjem državne brodske linije 311. Odlukom Agencije od 1. listopada 2021. udovoljeno je zahtjevu Naručitelja i izmješteno je ticanje državne brodske linije 311 iz luke Mrtvaška u luku Mali Lošinj. Brodar je 6. listopada 2021. izmjestio državnu brodsku liniju 311 na relaciji luka Mali Lošinj – luka Ilovik i obratno, nakon čega je uslijedila blokada gradilišta od strane mještana otoka Ilovika. </w:t>
      </w:r>
    </w:p>
    <w:p w14:paraId="08AF14FB" w14:textId="142DF1A9" w:rsidR="00C366CF" w:rsidRDefault="00C366CF" w:rsidP="00C366C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419CA7BA" w14:textId="308E5CB1" w:rsidR="002D4F43" w:rsidRDefault="002D4F43" w:rsidP="00C366C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6086B18A" w14:textId="77777777" w:rsidR="002D4F43" w:rsidRDefault="002D4F43" w:rsidP="00C366C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57A9A2B1" w14:textId="5A3606AB" w:rsidR="00C366CF" w:rsidRPr="00C366CF" w:rsidRDefault="00C366CF" w:rsidP="00C366C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  <w:r>
        <w:rPr>
          <w:rFonts w:ascii="Times New Roman" w:eastAsia="SimSu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hr-HR"/>
        </w:rPr>
        <w:tab/>
      </w:r>
      <w:r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Zaključno, Naručitelj je poduzeo sve navedene mjere, no ni to nije dovelo do nastavka izvođenja radova zbog konstantne blokade samog gradilišta od strane nezadovoljnih mještana Ilovika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>,</w:t>
      </w:r>
      <w:r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unatoč tome što se provedbom projekta dogradnje luke Mrtvaška stvaraju uvjeti za sigurnije prometovanje i pristajanje brodova na području luke. M</w:t>
      </w:r>
      <w:r w:rsidR="00DF0131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inistarstvo </w:t>
      </w:r>
      <w:r w:rsidRPr="00C366CF">
        <w:rPr>
          <w:rFonts w:ascii="Times New Roman" w:eastAsia="SimSun" w:hAnsi="Times New Roman" w:cs="Times New Roman"/>
          <w:sz w:val="24"/>
          <w:szCs w:val="24"/>
          <w:lang w:eastAsia="hr-HR"/>
        </w:rPr>
        <w:t>u suradnji s uključenim dionicima radi na otklanjanju nastalih poteškoća te se nada kako će se ubrzo pronaći odgovarajuće rješenje.</w:t>
      </w:r>
    </w:p>
    <w:p w14:paraId="4F09F57A" w14:textId="5E713720" w:rsidR="00513A79" w:rsidRPr="001033F5" w:rsidRDefault="00513A79" w:rsidP="00C366C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0EA2FE8F" w14:textId="1E0DDE31" w:rsidR="00F4340E" w:rsidRPr="006B1417" w:rsidRDefault="00D61AC3" w:rsidP="00103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27465" w:rsidRPr="006B1417">
        <w:rPr>
          <w:rFonts w:ascii="Times New Roman" w:eastAsia="Calibri" w:hAnsi="Times New Roman" w:cs="Times New Roman"/>
          <w:sz w:val="24"/>
          <w:szCs w:val="24"/>
        </w:rPr>
        <w:t>Eventualno potrebna dodatna obrazlože</w:t>
      </w:r>
      <w:r w:rsidR="00FB6F75" w:rsidRPr="006B1417">
        <w:rPr>
          <w:rFonts w:ascii="Times New Roman" w:eastAsia="Calibri" w:hAnsi="Times New Roman" w:cs="Times New Roman"/>
          <w:sz w:val="24"/>
          <w:szCs w:val="24"/>
        </w:rPr>
        <w:t>nja u vezi s pitanjem zastupnice</w:t>
      </w:r>
      <w:r w:rsidR="00327465" w:rsidRPr="006B1417">
        <w:rPr>
          <w:rFonts w:ascii="Times New Roman" w:eastAsia="Calibri" w:hAnsi="Times New Roman" w:cs="Times New Roman"/>
          <w:sz w:val="24"/>
          <w:szCs w:val="24"/>
        </w:rPr>
        <w:t xml:space="preserve"> dat će </w:t>
      </w:r>
      <w:r w:rsidR="00C76A3B">
        <w:rPr>
          <w:rFonts w:ascii="Times New Roman" w:eastAsia="Calibri" w:hAnsi="Times New Roman" w:cs="Times New Roman"/>
          <w:sz w:val="24"/>
          <w:szCs w:val="24"/>
        </w:rPr>
        <w:t>potpredsjednik Vlade</w:t>
      </w:r>
      <w:r w:rsidR="00DF0131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C76A3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327465" w:rsidRPr="006B1417">
        <w:rPr>
          <w:rFonts w:ascii="Times New Roman" w:eastAsia="Calibri" w:hAnsi="Times New Roman" w:cs="Times New Roman"/>
          <w:sz w:val="24"/>
          <w:szCs w:val="24"/>
        </w:rPr>
        <w:t xml:space="preserve">ministar </w:t>
      </w:r>
      <w:r w:rsidR="00C366CF">
        <w:rPr>
          <w:rFonts w:ascii="Times New Roman" w:eastAsia="Calibri" w:hAnsi="Times New Roman" w:cs="Times New Roman"/>
          <w:sz w:val="24"/>
          <w:szCs w:val="24"/>
        </w:rPr>
        <w:t>mora, prometa i infrastrukture Oleg Butković.</w:t>
      </w:r>
    </w:p>
    <w:p w14:paraId="1E0C7CDB" w14:textId="25F289B6" w:rsidR="00327465" w:rsidRPr="006B1417" w:rsidRDefault="00327465" w:rsidP="00103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99CEC7" w14:textId="2958C444" w:rsidR="00286700" w:rsidRPr="006B1417" w:rsidRDefault="00286700" w:rsidP="00327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6E2F08" w14:textId="77777777" w:rsidR="00CA18E7" w:rsidRPr="006B1417" w:rsidRDefault="00CA18E7" w:rsidP="00327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1EAD48" w14:textId="77777777" w:rsidR="00327465" w:rsidRPr="006B1417" w:rsidRDefault="00327465" w:rsidP="00327465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PREDSJEDNIK</w:t>
      </w:r>
    </w:p>
    <w:p w14:paraId="13EA8730" w14:textId="77777777" w:rsidR="00327465" w:rsidRPr="006B1417" w:rsidRDefault="00327465" w:rsidP="00327465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75102B9" w14:textId="77777777" w:rsidR="00327465" w:rsidRPr="006B1417" w:rsidRDefault="00327465" w:rsidP="00327465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mr. sc. Andrej Plen</w:t>
      </w:r>
      <w:r w:rsidRPr="006B14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lastRenderedPageBreak/>
        <w:t>ković</w:t>
      </w:r>
    </w:p>
    <w:sectPr w:rsidR="00327465" w:rsidRPr="006B14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FD0FC" w14:textId="77777777" w:rsidR="00D10A5B" w:rsidRDefault="00D10A5B" w:rsidP="0016213C">
      <w:pPr>
        <w:spacing w:after="0" w:line="240" w:lineRule="auto"/>
      </w:pPr>
      <w:r>
        <w:separator/>
      </w:r>
    </w:p>
  </w:endnote>
  <w:endnote w:type="continuationSeparator" w:id="0">
    <w:p w14:paraId="2AA73066" w14:textId="77777777" w:rsidR="00D10A5B" w:rsidRDefault="00D10A5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38891" w14:textId="77777777" w:rsidR="0016213C" w:rsidRDefault="0016213C">
    <w:pPr>
      <w:pStyle w:val="Footer"/>
      <w:jc w:val="right"/>
    </w:pPr>
  </w:p>
  <w:p w14:paraId="1C6AE331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8B585" w14:textId="77777777" w:rsidR="00D10A5B" w:rsidRDefault="00D10A5B" w:rsidP="0016213C">
      <w:pPr>
        <w:spacing w:after="0" w:line="240" w:lineRule="auto"/>
      </w:pPr>
      <w:r>
        <w:separator/>
      </w:r>
    </w:p>
  </w:footnote>
  <w:footnote w:type="continuationSeparator" w:id="0">
    <w:p w14:paraId="13A8C519" w14:textId="77777777" w:rsidR="00D10A5B" w:rsidRDefault="00D10A5B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031"/>
    <w:multiLevelType w:val="multilevel"/>
    <w:tmpl w:val="BCB6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mall" w:hAnsi="Sitka Smal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073D"/>
    <w:multiLevelType w:val="multilevel"/>
    <w:tmpl w:val="DDA0F5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1B1A"/>
    <w:multiLevelType w:val="hybridMultilevel"/>
    <w:tmpl w:val="D8167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111E"/>
    <w:multiLevelType w:val="multilevel"/>
    <w:tmpl w:val="0A1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33FB4"/>
    <w:multiLevelType w:val="multilevel"/>
    <w:tmpl w:val="32A682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37CD3"/>
    <w:multiLevelType w:val="multilevel"/>
    <w:tmpl w:val="0A1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24A9"/>
    <w:rsid w:val="00014A0B"/>
    <w:rsid w:val="00015186"/>
    <w:rsid w:val="000200FA"/>
    <w:rsid w:val="00020A1B"/>
    <w:rsid w:val="00024D74"/>
    <w:rsid w:val="00055991"/>
    <w:rsid w:val="00056526"/>
    <w:rsid w:val="00067756"/>
    <w:rsid w:val="0008274E"/>
    <w:rsid w:val="000905EC"/>
    <w:rsid w:val="0009247D"/>
    <w:rsid w:val="000956D5"/>
    <w:rsid w:val="00096AC1"/>
    <w:rsid w:val="000C17DD"/>
    <w:rsid w:val="000C3EEE"/>
    <w:rsid w:val="000D76B0"/>
    <w:rsid w:val="000F6A0E"/>
    <w:rsid w:val="001020F4"/>
    <w:rsid w:val="001033F5"/>
    <w:rsid w:val="00133EDF"/>
    <w:rsid w:val="00142592"/>
    <w:rsid w:val="0016213C"/>
    <w:rsid w:val="001874D6"/>
    <w:rsid w:val="00191279"/>
    <w:rsid w:val="001955F3"/>
    <w:rsid w:val="001B0A19"/>
    <w:rsid w:val="001C79B2"/>
    <w:rsid w:val="001F731A"/>
    <w:rsid w:val="0020473F"/>
    <w:rsid w:val="00220F18"/>
    <w:rsid w:val="0023064F"/>
    <w:rsid w:val="002342C1"/>
    <w:rsid w:val="002428B5"/>
    <w:rsid w:val="00253230"/>
    <w:rsid w:val="00264860"/>
    <w:rsid w:val="00285FF7"/>
    <w:rsid w:val="00286700"/>
    <w:rsid w:val="00290862"/>
    <w:rsid w:val="00295CAA"/>
    <w:rsid w:val="002965CD"/>
    <w:rsid w:val="002A18F0"/>
    <w:rsid w:val="002B2F89"/>
    <w:rsid w:val="002B5E90"/>
    <w:rsid w:val="002C37F5"/>
    <w:rsid w:val="002D4F43"/>
    <w:rsid w:val="002D67BD"/>
    <w:rsid w:val="002F62B0"/>
    <w:rsid w:val="00300546"/>
    <w:rsid w:val="00305F6C"/>
    <w:rsid w:val="003066A4"/>
    <w:rsid w:val="003103B2"/>
    <w:rsid w:val="003206C0"/>
    <w:rsid w:val="003210F7"/>
    <w:rsid w:val="00326A49"/>
    <w:rsid w:val="00327103"/>
    <w:rsid w:val="00327465"/>
    <w:rsid w:val="003377F5"/>
    <w:rsid w:val="0034044C"/>
    <w:rsid w:val="003553D0"/>
    <w:rsid w:val="003A3CB6"/>
    <w:rsid w:val="003B3F87"/>
    <w:rsid w:val="003C1870"/>
    <w:rsid w:val="003D43A7"/>
    <w:rsid w:val="003E6ADC"/>
    <w:rsid w:val="004008F2"/>
    <w:rsid w:val="004171DD"/>
    <w:rsid w:val="00423DEB"/>
    <w:rsid w:val="00435453"/>
    <w:rsid w:val="00442484"/>
    <w:rsid w:val="00451401"/>
    <w:rsid w:val="00473325"/>
    <w:rsid w:val="00475133"/>
    <w:rsid w:val="00494A6C"/>
    <w:rsid w:val="004B5287"/>
    <w:rsid w:val="004B5E21"/>
    <w:rsid w:val="004B6287"/>
    <w:rsid w:val="004B726B"/>
    <w:rsid w:val="00501E3A"/>
    <w:rsid w:val="00510C1E"/>
    <w:rsid w:val="00513A79"/>
    <w:rsid w:val="0052065F"/>
    <w:rsid w:val="005222AE"/>
    <w:rsid w:val="00527FA8"/>
    <w:rsid w:val="005414D9"/>
    <w:rsid w:val="00555318"/>
    <w:rsid w:val="005650B3"/>
    <w:rsid w:val="00596666"/>
    <w:rsid w:val="005A33D6"/>
    <w:rsid w:val="005B2BE9"/>
    <w:rsid w:val="005B7ADC"/>
    <w:rsid w:val="005C0332"/>
    <w:rsid w:val="005D0378"/>
    <w:rsid w:val="005D1847"/>
    <w:rsid w:val="005F140B"/>
    <w:rsid w:val="005F6972"/>
    <w:rsid w:val="00615049"/>
    <w:rsid w:val="00620073"/>
    <w:rsid w:val="00626335"/>
    <w:rsid w:val="006270E9"/>
    <w:rsid w:val="006433F9"/>
    <w:rsid w:val="0064591E"/>
    <w:rsid w:val="00657454"/>
    <w:rsid w:val="006675A7"/>
    <w:rsid w:val="006855C9"/>
    <w:rsid w:val="006A64D5"/>
    <w:rsid w:val="006B1417"/>
    <w:rsid w:val="006C5322"/>
    <w:rsid w:val="006D3C5A"/>
    <w:rsid w:val="006D4E89"/>
    <w:rsid w:val="006E3298"/>
    <w:rsid w:val="00703036"/>
    <w:rsid w:val="00705D73"/>
    <w:rsid w:val="0071245C"/>
    <w:rsid w:val="007135C0"/>
    <w:rsid w:val="00736983"/>
    <w:rsid w:val="00751DBB"/>
    <w:rsid w:val="00755CC4"/>
    <w:rsid w:val="00757FEA"/>
    <w:rsid w:val="00785E25"/>
    <w:rsid w:val="00786D1C"/>
    <w:rsid w:val="007900BB"/>
    <w:rsid w:val="007917B2"/>
    <w:rsid w:val="007A71CE"/>
    <w:rsid w:val="007C2EF7"/>
    <w:rsid w:val="0080665D"/>
    <w:rsid w:val="00822992"/>
    <w:rsid w:val="0085162C"/>
    <w:rsid w:val="008578CB"/>
    <w:rsid w:val="0086636B"/>
    <w:rsid w:val="00881D8E"/>
    <w:rsid w:val="00882C1B"/>
    <w:rsid w:val="008A49A4"/>
    <w:rsid w:val="008B2029"/>
    <w:rsid w:val="008C10BF"/>
    <w:rsid w:val="008E2228"/>
    <w:rsid w:val="008E5BD0"/>
    <w:rsid w:val="008E7074"/>
    <w:rsid w:val="00927EE4"/>
    <w:rsid w:val="009313BF"/>
    <w:rsid w:val="00936739"/>
    <w:rsid w:val="00953DF9"/>
    <w:rsid w:val="00954B0E"/>
    <w:rsid w:val="00955439"/>
    <w:rsid w:val="00966A54"/>
    <w:rsid w:val="009764D3"/>
    <w:rsid w:val="009819F8"/>
    <w:rsid w:val="009C7471"/>
    <w:rsid w:val="009E61A4"/>
    <w:rsid w:val="00A0309C"/>
    <w:rsid w:val="00A13CE9"/>
    <w:rsid w:val="00A24731"/>
    <w:rsid w:val="00A47A76"/>
    <w:rsid w:val="00A67DC4"/>
    <w:rsid w:val="00AC34AE"/>
    <w:rsid w:val="00AD1CB1"/>
    <w:rsid w:val="00AD324A"/>
    <w:rsid w:val="00AF76BF"/>
    <w:rsid w:val="00B02ED0"/>
    <w:rsid w:val="00B06361"/>
    <w:rsid w:val="00B20C17"/>
    <w:rsid w:val="00B3317A"/>
    <w:rsid w:val="00B464E2"/>
    <w:rsid w:val="00B62398"/>
    <w:rsid w:val="00B75937"/>
    <w:rsid w:val="00B77629"/>
    <w:rsid w:val="00B77C29"/>
    <w:rsid w:val="00B850C3"/>
    <w:rsid w:val="00BA4E90"/>
    <w:rsid w:val="00BB4BB2"/>
    <w:rsid w:val="00BC1698"/>
    <w:rsid w:val="00BC7BA5"/>
    <w:rsid w:val="00C301CB"/>
    <w:rsid w:val="00C366CF"/>
    <w:rsid w:val="00C468B1"/>
    <w:rsid w:val="00C5332D"/>
    <w:rsid w:val="00C6534E"/>
    <w:rsid w:val="00C76A3B"/>
    <w:rsid w:val="00C77EB1"/>
    <w:rsid w:val="00CA18E7"/>
    <w:rsid w:val="00CC163D"/>
    <w:rsid w:val="00CD79E1"/>
    <w:rsid w:val="00CE2D20"/>
    <w:rsid w:val="00CE5D56"/>
    <w:rsid w:val="00CE6E4C"/>
    <w:rsid w:val="00D10749"/>
    <w:rsid w:val="00D10A5B"/>
    <w:rsid w:val="00D10AED"/>
    <w:rsid w:val="00D304D6"/>
    <w:rsid w:val="00D31FCE"/>
    <w:rsid w:val="00D35784"/>
    <w:rsid w:val="00D41C9E"/>
    <w:rsid w:val="00D61AC3"/>
    <w:rsid w:val="00D737AC"/>
    <w:rsid w:val="00D83A29"/>
    <w:rsid w:val="00DA32DB"/>
    <w:rsid w:val="00DB223C"/>
    <w:rsid w:val="00DD016B"/>
    <w:rsid w:val="00DD0513"/>
    <w:rsid w:val="00DE2887"/>
    <w:rsid w:val="00DE40B8"/>
    <w:rsid w:val="00DF0131"/>
    <w:rsid w:val="00DF52CC"/>
    <w:rsid w:val="00E04642"/>
    <w:rsid w:val="00E1201B"/>
    <w:rsid w:val="00E17202"/>
    <w:rsid w:val="00E42084"/>
    <w:rsid w:val="00E55D5F"/>
    <w:rsid w:val="00E72511"/>
    <w:rsid w:val="00E7483E"/>
    <w:rsid w:val="00E75431"/>
    <w:rsid w:val="00E905E2"/>
    <w:rsid w:val="00E94AC0"/>
    <w:rsid w:val="00EE6552"/>
    <w:rsid w:val="00EF38DC"/>
    <w:rsid w:val="00F25620"/>
    <w:rsid w:val="00F311CF"/>
    <w:rsid w:val="00F33F1E"/>
    <w:rsid w:val="00F4340E"/>
    <w:rsid w:val="00F91A8C"/>
    <w:rsid w:val="00FA6886"/>
    <w:rsid w:val="00FB116B"/>
    <w:rsid w:val="00FB2897"/>
    <w:rsid w:val="00FB6F75"/>
    <w:rsid w:val="00FC65C3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37BE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F43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R12">
    <w:name w:val="TNR12"/>
    <w:basedOn w:val="NoSpacing"/>
    <w:link w:val="TNR12Char"/>
    <w:autoRedefine/>
    <w:qFormat/>
    <w:rsid w:val="00327465"/>
    <w:pPr>
      <w:jc w:val="both"/>
    </w:pPr>
    <w:rPr>
      <w:rFonts w:ascii="Times New Roman" w:eastAsia="Calibri" w:hAnsi="Times New Roman" w:cs="Times New Roman"/>
      <w:iCs/>
      <w:sz w:val="24"/>
      <w:szCs w:val="24"/>
    </w:rPr>
  </w:style>
  <w:style w:type="character" w:customStyle="1" w:styleId="TNR12Char">
    <w:name w:val="TNR12 Char"/>
    <w:basedOn w:val="DefaultParagraphFont"/>
    <w:link w:val="TNR12"/>
    <w:rsid w:val="00327465"/>
    <w:rPr>
      <w:rFonts w:ascii="Times New Roman" w:eastAsia="Calibri" w:hAnsi="Times New Roman" w:cs="Times New Roman"/>
      <w:iCs/>
      <w:sz w:val="24"/>
      <w:szCs w:val="24"/>
    </w:rPr>
  </w:style>
  <w:style w:type="paragraph" w:styleId="NoSpacing">
    <w:name w:val="No Spacing"/>
    <w:uiPriority w:val="1"/>
    <w:qFormat/>
    <w:rsid w:val="00423D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0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0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B929-46CC-42DA-92FE-A771FA83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Snježana Skakelja</cp:lastModifiedBy>
  <cp:revision>8</cp:revision>
  <cp:lastPrinted>2022-01-03T09:12:00Z</cp:lastPrinted>
  <dcterms:created xsi:type="dcterms:W3CDTF">2022-07-15T12:15:00Z</dcterms:created>
  <dcterms:modified xsi:type="dcterms:W3CDTF">2022-07-27T12:49:00Z</dcterms:modified>
</cp:coreProperties>
</file>