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5F" w:rsidRPr="00CC085F" w:rsidRDefault="00CC085F" w:rsidP="00CC085F">
      <w:pPr>
        <w:spacing w:after="0" w:line="240" w:lineRule="auto"/>
        <w:jc w:val="center"/>
        <w:rPr>
          <w:rFonts w:ascii="Times New Roman" w:eastAsia="Times New Roman" w:hAnsi="Times New Roman" w:cs="Times New Roman"/>
          <w:sz w:val="24"/>
          <w:szCs w:val="24"/>
          <w:lang w:eastAsia="hr-HR"/>
        </w:rPr>
      </w:pPr>
      <w:r w:rsidRPr="00CC085F">
        <w:rPr>
          <w:rFonts w:ascii="Times New Roman" w:eastAsia="Times New Roman" w:hAnsi="Times New Roman" w:cs="Times New Roman"/>
          <w:noProof/>
          <w:sz w:val="24"/>
          <w:szCs w:val="24"/>
          <w:lang w:eastAsia="hr-HR"/>
        </w:rPr>
        <w:drawing>
          <wp:inline distT="0" distB="0" distL="0" distR="0" wp14:anchorId="0BC282FD" wp14:editId="1AF38AE2">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CC085F">
        <w:rPr>
          <w:rFonts w:ascii="Times New Roman" w:eastAsia="Times New Roman" w:hAnsi="Times New Roman" w:cs="Times New Roman"/>
          <w:sz w:val="24"/>
          <w:szCs w:val="24"/>
          <w:lang w:eastAsia="hr-HR"/>
        </w:rPr>
        <w:fldChar w:fldCharType="begin"/>
      </w:r>
      <w:r w:rsidRPr="00CC085F">
        <w:rPr>
          <w:rFonts w:ascii="Times New Roman" w:eastAsia="Times New Roman" w:hAnsi="Times New Roman" w:cs="Times New Roman"/>
          <w:sz w:val="24"/>
          <w:szCs w:val="24"/>
          <w:lang w:eastAsia="hr-HR"/>
        </w:rPr>
        <w:instrText xml:space="preserve"> INCLUDEPICTURE "http://www.inet.hr/~box/images/grb-rh.gif" \* MERGEFORMATINET </w:instrText>
      </w:r>
      <w:r w:rsidRPr="00CC085F">
        <w:rPr>
          <w:rFonts w:ascii="Times New Roman" w:eastAsia="Times New Roman" w:hAnsi="Times New Roman" w:cs="Times New Roman"/>
          <w:sz w:val="24"/>
          <w:szCs w:val="24"/>
          <w:lang w:eastAsia="hr-HR"/>
        </w:rPr>
        <w:fldChar w:fldCharType="end"/>
      </w:r>
    </w:p>
    <w:p w:rsidR="00CC085F" w:rsidRPr="00CC085F" w:rsidRDefault="00CC085F" w:rsidP="00CC085F">
      <w:pPr>
        <w:spacing w:before="60" w:after="1680" w:line="240" w:lineRule="auto"/>
        <w:jc w:val="center"/>
        <w:rPr>
          <w:rFonts w:ascii="Times New Roman" w:eastAsia="Times New Roman" w:hAnsi="Times New Roman" w:cs="Times New Roman"/>
          <w:sz w:val="24"/>
          <w:szCs w:val="24"/>
          <w:lang w:eastAsia="hr-HR"/>
        </w:rPr>
      </w:pPr>
      <w:bookmarkStart w:id="0" w:name="_GoBack"/>
      <w:bookmarkEnd w:id="0"/>
      <w:r w:rsidRPr="00CC085F">
        <w:rPr>
          <w:rFonts w:ascii="Times New Roman" w:eastAsia="Times New Roman" w:hAnsi="Times New Roman" w:cs="Times New Roman"/>
          <w:sz w:val="24"/>
          <w:szCs w:val="24"/>
          <w:lang w:eastAsia="hr-HR"/>
        </w:rPr>
        <w:t>VLADA REPUBLIKE HRVATSKE</w:t>
      </w:r>
    </w:p>
    <w:p w:rsidR="00CC085F" w:rsidRPr="00CC085F" w:rsidRDefault="00CC085F" w:rsidP="00CC085F">
      <w:pPr>
        <w:spacing w:after="0" w:line="240" w:lineRule="auto"/>
        <w:rPr>
          <w:rFonts w:ascii="Times New Roman" w:eastAsia="Times New Roman" w:hAnsi="Times New Roman" w:cs="Times New Roman"/>
          <w:sz w:val="24"/>
          <w:szCs w:val="24"/>
          <w:lang w:eastAsia="hr-HR"/>
        </w:rPr>
      </w:pPr>
    </w:p>
    <w:p w:rsidR="00CC085F" w:rsidRPr="00CC085F" w:rsidRDefault="00CC085F" w:rsidP="00CC085F">
      <w:pPr>
        <w:spacing w:after="2400" w:line="240" w:lineRule="auto"/>
        <w:jc w:val="right"/>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 xml:space="preserve">Zagreb, </w:t>
      </w:r>
      <w:r w:rsidR="00C745DF">
        <w:rPr>
          <w:rFonts w:ascii="Times New Roman" w:eastAsia="Times New Roman" w:hAnsi="Times New Roman" w:cs="Times New Roman"/>
          <w:sz w:val="24"/>
          <w:szCs w:val="24"/>
          <w:lang w:eastAsia="hr-HR"/>
        </w:rPr>
        <w:t>18</w:t>
      </w:r>
      <w:r w:rsidR="006469B1">
        <w:rPr>
          <w:rFonts w:ascii="Times New Roman" w:eastAsia="Times New Roman" w:hAnsi="Times New Roman" w:cs="Times New Roman"/>
          <w:sz w:val="24"/>
          <w:szCs w:val="24"/>
          <w:lang w:eastAsia="hr-HR"/>
        </w:rPr>
        <w:t xml:space="preserve">. </w:t>
      </w:r>
      <w:r w:rsidR="00C745DF">
        <w:rPr>
          <w:rFonts w:ascii="Times New Roman" w:eastAsia="Times New Roman" w:hAnsi="Times New Roman" w:cs="Times New Roman"/>
          <w:sz w:val="24"/>
          <w:szCs w:val="24"/>
          <w:lang w:eastAsia="hr-HR"/>
        </w:rPr>
        <w:t>kolovoza</w:t>
      </w:r>
      <w:r w:rsidR="0077221F">
        <w:rPr>
          <w:rFonts w:ascii="Times New Roman" w:eastAsia="Times New Roman" w:hAnsi="Times New Roman" w:cs="Times New Roman"/>
          <w:sz w:val="24"/>
          <w:szCs w:val="24"/>
          <w:lang w:eastAsia="hr-HR"/>
        </w:rPr>
        <w:t xml:space="preserve"> </w:t>
      </w:r>
      <w:r w:rsidRPr="00CC085F">
        <w:rPr>
          <w:rFonts w:ascii="Times New Roman" w:eastAsia="Times New Roman" w:hAnsi="Times New Roman" w:cs="Times New Roman"/>
          <w:sz w:val="24"/>
          <w:szCs w:val="24"/>
          <w:lang w:eastAsia="hr-HR"/>
        </w:rPr>
        <w:t xml:space="preserve"> 202</w:t>
      </w:r>
      <w:r>
        <w:rPr>
          <w:rFonts w:ascii="Times New Roman" w:eastAsia="Times New Roman" w:hAnsi="Times New Roman" w:cs="Times New Roman"/>
          <w:sz w:val="24"/>
          <w:szCs w:val="24"/>
          <w:lang w:eastAsia="hr-HR"/>
        </w:rPr>
        <w:t>2</w:t>
      </w:r>
      <w:r w:rsidRPr="00CC085F">
        <w:rPr>
          <w:rFonts w:ascii="Times New Roman" w:eastAsia="Times New Roman" w:hAnsi="Times New Roman" w:cs="Times New Roman"/>
          <w:sz w:val="24"/>
          <w:szCs w:val="24"/>
          <w:lang w:eastAsia="hr-HR"/>
        </w:rPr>
        <w:t>.</w:t>
      </w:r>
    </w:p>
    <w:p w:rsidR="00CC085F" w:rsidRPr="00CC085F" w:rsidRDefault="00CC085F" w:rsidP="00CC085F">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__________________________________________________________________________</w:t>
      </w:r>
    </w:p>
    <w:p w:rsidR="00CC085F" w:rsidRPr="00CC085F" w:rsidRDefault="00CC085F" w:rsidP="00CC085F">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C085F" w:rsidRPr="00CC085F" w:rsidSect="00657916">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3A521D" w:rsidRPr="00CC085F" w:rsidTr="00657916">
        <w:tc>
          <w:tcPr>
            <w:tcW w:w="1951" w:type="dxa"/>
            <w:shd w:val="clear" w:color="auto" w:fill="auto"/>
          </w:tcPr>
          <w:p w:rsidR="00CC085F" w:rsidRPr="00CC085F" w:rsidRDefault="00CC085F" w:rsidP="00CC085F">
            <w:pPr>
              <w:spacing w:after="0" w:line="360" w:lineRule="auto"/>
              <w:jc w:val="right"/>
              <w:rPr>
                <w:rFonts w:ascii="Times New Roman" w:eastAsia="Times New Roman" w:hAnsi="Times New Roman" w:cs="Times New Roman"/>
                <w:sz w:val="24"/>
                <w:szCs w:val="24"/>
                <w:lang w:eastAsia="hr-HR"/>
              </w:rPr>
            </w:pPr>
            <w:r w:rsidRPr="00CC085F">
              <w:rPr>
                <w:rFonts w:ascii="Times New Roman" w:eastAsia="Times New Roman" w:hAnsi="Times New Roman" w:cs="Times New Roman"/>
                <w:b/>
                <w:smallCaps/>
                <w:sz w:val="24"/>
                <w:szCs w:val="24"/>
                <w:lang w:eastAsia="hr-HR"/>
              </w:rPr>
              <w:t>Predlagatelj</w:t>
            </w:r>
            <w:r w:rsidRPr="00CC085F">
              <w:rPr>
                <w:rFonts w:ascii="Times New Roman" w:eastAsia="Times New Roman" w:hAnsi="Times New Roman" w:cs="Times New Roman"/>
                <w:b/>
                <w:sz w:val="24"/>
                <w:szCs w:val="24"/>
                <w:lang w:eastAsia="hr-HR"/>
              </w:rPr>
              <w:t>:</w:t>
            </w:r>
          </w:p>
        </w:tc>
        <w:tc>
          <w:tcPr>
            <w:tcW w:w="7229" w:type="dxa"/>
            <w:shd w:val="clear" w:color="auto" w:fill="auto"/>
          </w:tcPr>
          <w:p w:rsidR="00CC085F" w:rsidRPr="00CC085F" w:rsidRDefault="00CC085F" w:rsidP="00CC085F">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 xml:space="preserve">Ministarstvo </w:t>
            </w:r>
            <w:r>
              <w:rPr>
                <w:rFonts w:ascii="Times New Roman" w:eastAsia="Times New Roman" w:hAnsi="Times New Roman" w:cs="Times New Roman"/>
                <w:sz w:val="24"/>
                <w:szCs w:val="24"/>
                <w:lang w:eastAsia="hr-HR"/>
              </w:rPr>
              <w:t>regionalnoga razvoja i fondova Europske unije</w:t>
            </w:r>
          </w:p>
        </w:tc>
      </w:tr>
    </w:tbl>
    <w:p w:rsidR="00CC085F" w:rsidRPr="00CC085F" w:rsidRDefault="00CC085F" w:rsidP="00CC085F">
      <w:pPr>
        <w:spacing w:after="0" w:line="360" w:lineRule="auto"/>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__________________________________________________________________________</w:t>
      </w:r>
    </w:p>
    <w:p w:rsidR="00CC085F" w:rsidRPr="00CC085F" w:rsidRDefault="00CC085F" w:rsidP="00CC085F">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C085F" w:rsidRPr="00CC085F" w:rsidSect="00657916">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39"/>
        <w:gridCol w:w="7133"/>
      </w:tblGrid>
      <w:tr w:rsidR="003A521D" w:rsidRPr="00CC085F" w:rsidTr="00657916">
        <w:tc>
          <w:tcPr>
            <w:tcW w:w="1951" w:type="dxa"/>
            <w:shd w:val="clear" w:color="auto" w:fill="auto"/>
          </w:tcPr>
          <w:p w:rsidR="00CC085F" w:rsidRPr="00CC085F" w:rsidRDefault="00CC085F" w:rsidP="00CC085F">
            <w:pPr>
              <w:spacing w:after="0" w:line="360" w:lineRule="auto"/>
              <w:jc w:val="right"/>
              <w:rPr>
                <w:rFonts w:ascii="Times New Roman" w:eastAsia="Times New Roman" w:hAnsi="Times New Roman" w:cs="Times New Roman"/>
                <w:sz w:val="24"/>
                <w:szCs w:val="24"/>
                <w:lang w:eastAsia="hr-HR"/>
              </w:rPr>
            </w:pPr>
            <w:r w:rsidRPr="00CC085F">
              <w:rPr>
                <w:rFonts w:ascii="Times New Roman" w:eastAsia="Times New Roman" w:hAnsi="Times New Roman" w:cs="Times New Roman"/>
                <w:b/>
                <w:smallCaps/>
                <w:sz w:val="24"/>
                <w:szCs w:val="24"/>
                <w:lang w:eastAsia="hr-HR"/>
              </w:rPr>
              <w:t>Predmet</w:t>
            </w:r>
            <w:r w:rsidRPr="00CC085F">
              <w:rPr>
                <w:rFonts w:ascii="Times New Roman" w:eastAsia="Times New Roman" w:hAnsi="Times New Roman" w:cs="Times New Roman"/>
                <w:b/>
                <w:sz w:val="24"/>
                <w:szCs w:val="24"/>
                <w:lang w:eastAsia="hr-HR"/>
              </w:rPr>
              <w:t>:</w:t>
            </w:r>
          </w:p>
        </w:tc>
        <w:tc>
          <w:tcPr>
            <w:tcW w:w="7229" w:type="dxa"/>
            <w:shd w:val="clear" w:color="auto" w:fill="auto"/>
          </w:tcPr>
          <w:p w:rsidR="00CC085F" w:rsidRPr="00CC085F" w:rsidRDefault="006469B1" w:rsidP="006469B1">
            <w:pPr>
              <w:spacing w:after="0" w:line="360" w:lineRule="auto"/>
              <w:jc w:val="both"/>
              <w:rPr>
                <w:rFonts w:ascii="Times New Roman" w:eastAsia="Times New Roman" w:hAnsi="Times New Roman" w:cs="Times New Roman"/>
                <w:sz w:val="24"/>
                <w:szCs w:val="24"/>
                <w:lang w:eastAsia="hr-HR"/>
              </w:rPr>
            </w:pPr>
            <w:r w:rsidRPr="006469B1">
              <w:rPr>
                <w:rFonts w:ascii="Times New Roman" w:eastAsia="Times New Roman" w:hAnsi="Times New Roman" w:cs="Times New Roman"/>
                <w:sz w:val="24"/>
                <w:szCs w:val="24"/>
                <w:lang w:eastAsia="hr-HR"/>
              </w:rPr>
              <w:t>Prijedlog uredbe o funkcijama, zadaćama i odgovornosti Koordinacijskog tijela u institucionalnom okviru za korištenje fondova Europske unije u Republici Hrvatskoj u financijskom razdoblju 2021.-2027. (EU)</w:t>
            </w:r>
          </w:p>
        </w:tc>
      </w:tr>
    </w:tbl>
    <w:p w:rsidR="00CC085F" w:rsidRPr="00CC085F" w:rsidRDefault="00CC085F" w:rsidP="00CC085F">
      <w:pPr>
        <w:tabs>
          <w:tab w:val="left" w:pos="1843"/>
        </w:tabs>
        <w:spacing w:after="0" w:line="360" w:lineRule="auto"/>
        <w:ind w:left="1843" w:hanging="1843"/>
        <w:rPr>
          <w:rFonts w:ascii="Times New Roman" w:eastAsia="Times New Roman" w:hAnsi="Times New Roman" w:cs="Times New Roman"/>
          <w:sz w:val="24"/>
          <w:szCs w:val="24"/>
          <w:lang w:eastAsia="hr-HR"/>
        </w:rPr>
      </w:pPr>
      <w:r w:rsidRPr="00CC085F">
        <w:rPr>
          <w:rFonts w:ascii="Times New Roman" w:eastAsia="Times New Roman" w:hAnsi="Times New Roman" w:cs="Times New Roman"/>
          <w:sz w:val="24"/>
          <w:szCs w:val="24"/>
          <w:lang w:eastAsia="hr-HR"/>
        </w:rPr>
        <w:t>__________________________________________________________________________</w:t>
      </w:r>
    </w:p>
    <w:p w:rsidR="00CC085F" w:rsidRPr="00CC085F" w:rsidRDefault="00CC085F" w:rsidP="00CC085F">
      <w:pPr>
        <w:spacing w:after="0" w:line="240" w:lineRule="auto"/>
        <w:rPr>
          <w:rFonts w:ascii="Times New Roman" w:eastAsia="Times New Roman" w:hAnsi="Times New Roman" w:cs="Times New Roman"/>
          <w:sz w:val="24"/>
          <w:szCs w:val="24"/>
          <w:lang w:eastAsia="hr-HR"/>
        </w:rPr>
      </w:pPr>
    </w:p>
    <w:p w:rsidR="00CC085F" w:rsidRPr="00CC085F" w:rsidRDefault="00CC085F" w:rsidP="00CC085F">
      <w:pPr>
        <w:spacing w:after="0" w:line="240" w:lineRule="auto"/>
        <w:rPr>
          <w:rFonts w:ascii="Times New Roman" w:eastAsia="Times New Roman" w:hAnsi="Times New Roman" w:cs="Times New Roman"/>
          <w:sz w:val="24"/>
          <w:szCs w:val="24"/>
          <w:lang w:eastAsia="hr-HR"/>
        </w:rPr>
      </w:pPr>
    </w:p>
    <w:p w:rsidR="00CC085F" w:rsidRPr="00CC085F" w:rsidRDefault="00CC085F" w:rsidP="00CC085F">
      <w:pPr>
        <w:spacing w:after="0" w:line="240" w:lineRule="auto"/>
        <w:rPr>
          <w:rFonts w:ascii="Times New Roman" w:eastAsia="Times New Roman" w:hAnsi="Times New Roman" w:cs="Times New Roman"/>
          <w:sz w:val="24"/>
          <w:szCs w:val="24"/>
          <w:lang w:eastAsia="hr-HR"/>
        </w:rPr>
      </w:pPr>
    </w:p>
    <w:p w:rsidR="00CC085F" w:rsidRPr="00CC085F" w:rsidRDefault="00CC085F" w:rsidP="00CC085F">
      <w:pPr>
        <w:spacing w:after="0" w:line="240" w:lineRule="auto"/>
        <w:rPr>
          <w:rFonts w:ascii="Times New Roman" w:eastAsia="Times New Roman" w:hAnsi="Times New Roman" w:cs="Times New Roman"/>
          <w:sz w:val="24"/>
          <w:szCs w:val="24"/>
          <w:lang w:eastAsia="hr-HR"/>
        </w:rPr>
      </w:pPr>
    </w:p>
    <w:p w:rsidR="00CC085F" w:rsidRPr="00CC085F" w:rsidRDefault="00CC085F" w:rsidP="00CC085F">
      <w:pPr>
        <w:spacing w:after="0" w:line="240" w:lineRule="auto"/>
        <w:rPr>
          <w:rFonts w:ascii="Times New Roman" w:eastAsia="Times New Roman" w:hAnsi="Times New Roman" w:cs="Times New Roman"/>
          <w:sz w:val="24"/>
          <w:szCs w:val="24"/>
          <w:lang w:eastAsia="hr-HR"/>
        </w:rPr>
      </w:pPr>
    </w:p>
    <w:p w:rsidR="00CC085F" w:rsidRDefault="00CC085F"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Default="006469B1" w:rsidP="00CC085F">
      <w:pPr>
        <w:spacing w:after="0" w:line="240" w:lineRule="auto"/>
        <w:rPr>
          <w:rFonts w:ascii="Times New Roman" w:eastAsia="Times New Roman" w:hAnsi="Times New Roman" w:cs="Times New Roman"/>
          <w:sz w:val="24"/>
          <w:szCs w:val="24"/>
          <w:lang w:eastAsia="hr-HR"/>
        </w:rPr>
      </w:pPr>
    </w:p>
    <w:p w:rsidR="006469B1" w:rsidRPr="001F4CB2" w:rsidRDefault="006469B1" w:rsidP="006469B1">
      <w:pPr>
        <w:pStyle w:val="Footer"/>
        <w:pBdr>
          <w:top w:val="single" w:sz="4" w:space="1" w:color="404040"/>
        </w:pBdr>
        <w:jc w:val="center"/>
        <w:rPr>
          <w:color w:val="404040"/>
          <w:spacing w:val="20"/>
          <w:sz w:val="20"/>
        </w:rPr>
      </w:pPr>
      <w:r w:rsidRPr="001F4CB2">
        <w:rPr>
          <w:color w:val="404040"/>
          <w:spacing w:val="20"/>
          <w:sz w:val="20"/>
        </w:rPr>
        <w:t>Banski dvori | Trg Sv. Marka 2 | 10000 Zagreb | tel. 01 4569 222 | vlada.gov.hr</w:t>
      </w:r>
    </w:p>
    <w:p w:rsidR="006469B1" w:rsidRPr="00CC085F" w:rsidRDefault="006469B1" w:rsidP="00CC085F">
      <w:pPr>
        <w:spacing w:after="0" w:line="240" w:lineRule="auto"/>
        <w:rPr>
          <w:rFonts w:ascii="Times New Roman" w:eastAsia="Times New Roman" w:hAnsi="Times New Roman" w:cs="Times New Roman"/>
          <w:sz w:val="24"/>
          <w:szCs w:val="24"/>
          <w:lang w:eastAsia="hr-HR"/>
        </w:rPr>
        <w:sectPr w:rsidR="006469B1" w:rsidRPr="00CC085F" w:rsidSect="00657916">
          <w:type w:val="continuous"/>
          <w:pgSz w:w="11906" w:h="16838"/>
          <w:pgMar w:top="993" w:right="1417" w:bottom="1417" w:left="1417" w:header="709" w:footer="658" w:gutter="0"/>
          <w:cols w:space="708"/>
          <w:docGrid w:linePitch="360"/>
        </w:sectPr>
      </w:pPr>
    </w:p>
    <w:p w:rsidR="006469B1" w:rsidRPr="006469B1" w:rsidRDefault="006469B1" w:rsidP="006469B1">
      <w:pPr>
        <w:jc w:val="right"/>
        <w:rPr>
          <w:rFonts w:ascii="Times New Roman" w:hAnsi="Times New Roman" w:cs="Times New Roman"/>
          <w:b/>
          <w:color w:val="000000"/>
          <w:sz w:val="24"/>
          <w:szCs w:val="24"/>
        </w:rPr>
      </w:pPr>
      <w:r w:rsidRPr="006469B1">
        <w:rPr>
          <w:rFonts w:ascii="Times New Roman" w:hAnsi="Times New Roman" w:cs="Times New Roman"/>
          <w:b/>
          <w:color w:val="000000"/>
          <w:sz w:val="24"/>
          <w:szCs w:val="24"/>
        </w:rPr>
        <w:lastRenderedPageBreak/>
        <w:t>Prijedlog</w:t>
      </w:r>
    </w:p>
    <w:p w:rsidR="006469B1" w:rsidRDefault="006469B1" w:rsidP="006469DC">
      <w:pPr>
        <w:jc w:val="both"/>
        <w:rPr>
          <w:rFonts w:ascii="Times New Roman" w:hAnsi="Times New Roman" w:cs="Times New Roman"/>
          <w:color w:val="000000"/>
          <w:sz w:val="24"/>
          <w:szCs w:val="24"/>
        </w:rPr>
      </w:pPr>
    </w:p>
    <w:p w:rsidR="00453185" w:rsidRPr="00C70176" w:rsidRDefault="00453185" w:rsidP="006469DC">
      <w:pPr>
        <w:jc w:val="both"/>
        <w:rPr>
          <w:rFonts w:ascii="Times New Roman" w:hAnsi="Times New Roman" w:cs="Times New Roman"/>
          <w:color w:val="000000"/>
          <w:sz w:val="24"/>
          <w:szCs w:val="24"/>
        </w:rPr>
      </w:pPr>
      <w:r w:rsidRPr="00C70176">
        <w:rPr>
          <w:rFonts w:ascii="Times New Roman" w:hAnsi="Times New Roman" w:cs="Times New Roman"/>
          <w:color w:val="000000"/>
          <w:sz w:val="24"/>
          <w:szCs w:val="24"/>
        </w:rPr>
        <w:t>Na temelju članka</w:t>
      </w:r>
      <w:r w:rsidR="00F72B80" w:rsidRPr="00C70176">
        <w:rPr>
          <w:rFonts w:ascii="Times New Roman" w:hAnsi="Times New Roman" w:cs="Times New Roman"/>
          <w:color w:val="000000"/>
          <w:sz w:val="24"/>
          <w:szCs w:val="24"/>
        </w:rPr>
        <w:t xml:space="preserve"> 5. </w:t>
      </w:r>
      <w:r w:rsidR="006D2393">
        <w:rPr>
          <w:rFonts w:ascii="Times New Roman" w:hAnsi="Times New Roman" w:cs="Times New Roman"/>
          <w:color w:val="000000"/>
          <w:sz w:val="24"/>
          <w:szCs w:val="24"/>
        </w:rPr>
        <w:t>stavka</w:t>
      </w:r>
      <w:r w:rsidR="00F72B80" w:rsidRPr="00C70176">
        <w:rPr>
          <w:rFonts w:ascii="Times New Roman" w:hAnsi="Times New Roman" w:cs="Times New Roman"/>
          <w:color w:val="000000"/>
          <w:sz w:val="24"/>
          <w:szCs w:val="24"/>
        </w:rPr>
        <w:t xml:space="preserve"> 4</w:t>
      </w:r>
      <w:r w:rsidR="006D2393">
        <w:rPr>
          <w:rFonts w:ascii="Times New Roman" w:hAnsi="Times New Roman" w:cs="Times New Roman"/>
          <w:color w:val="000000"/>
          <w:sz w:val="24"/>
          <w:szCs w:val="24"/>
        </w:rPr>
        <w:t xml:space="preserve">. </w:t>
      </w:r>
      <w:r w:rsidRPr="00C70176">
        <w:rPr>
          <w:rFonts w:ascii="Times New Roman" w:hAnsi="Times New Roman" w:cs="Times New Roman"/>
          <w:color w:val="000000"/>
          <w:sz w:val="24"/>
          <w:szCs w:val="24"/>
        </w:rPr>
        <w:t>Zakona o institucionalnom okviru za korištenje fondova Europske unije u Republic</w:t>
      </w:r>
      <w:r w:rsidR="006D2393">
        <w:rPr>
          <w:rFonts w:ascii="Times New Roman" w:hAnsi="Times New Roman" w:cs="Times New Roman"/>
          <w:color w:val="000000"/>
          <w:sz w:val="24"/>
          <w:szCs w:val="24"/>
        </w:rPr>
        <w:t>i</w:t>
      </w:r>
      <w:r w:rsidRPr="00C70176">
        <w:rPr>
          <w:rFonts w:ascii="Times New Roman" w:hAnsi="Times New Roman" w:cs="Times New Roman"/>
          <w:color w:val="000000"/>
          <w:sz w:val="24"/>
          <w:szCs w:val="24"/>
        </w:rPr>
        <w:t xml:space="preserve"> Hrvatskoj (</w:t>
      </w:r>
      <w:r w:rsidR="00B41B41" w:rsidRPr="00C70176">
        <w:rPr>
          <w:rFonts w:ascii="Times New Roman" w:hAnsi="Times New Roman" w:cs="Times New Roman"/>
          <w:color w:val="000000"/>
          <w:sz w:val="24"/>
          <w:szCs w:val="24"/>
        </w:rPr>
        <w:t>„</w:t>
      </w:r>
      <w:r w:rsidRPr="00C70176">
        <w:rPr>
          <w:rFonts w:ascii="Times New Roman" w:hAnsi="Times New Roman" w:cs="Times New Roman"/>
          <w:color w:val="000000"/>
          <w:sz w:val="24"/>
          <w:szCs w:val="24"/>
        </w:rPr>
        <w:t>Narodne novine</w:t>
      </w:r>
      <w:r w:rsidR="006D2393">
        <w:rPr>
          <w:rFonts w:ascii="Times New Roman" w:hAnsi="Times New Roman" w:cs="Times New Roman"/>
          <w:color w:val="000000"/>
          <w:sz w:val="24"/>
          <w:szCs w:val="24"/>
        </w:rPr>
        <w:t>“</w:t>
      </w:r>
      <w:r w:rsidR="00B41B41" w:rsidRPr="00C70176">
        <w:rPr>
          <w:rFonts w:ascii="Times New Roman" w:hAnsi="Times New Roman" w:cs="Times New Roman"/>
          <w:color w:val="000000"/>
          <w:sz w:val="24"/>
          <w:szCs w:val="24"/>
        </w:rPr>
        <w:t>, broj</w:t>
      </w:r>
      <w:r w:rsidR="006D2393">
        <w:rPr>
          <w:rFonts w:ascii="Times New Roman" w:hAnsi="Times New Roman" w:cs="Times New Roman"/>
          <w:color w:val="000000"/>
          <w:sz w:val="24"/>
          <w:szCs w:val="24"/>
        </w:rPr>
        <w:t xml:space="preserve"> </w:t>
      </w:r>
      <w:r w:rsidR="00773469" w:rsidRPr="00C70176">
        <w:rPr>
          <w:rFonts w:ascii="Times New Roman" w:hAnsi="Times New Roman" w:cs="Times New Roman"/>
          <w:color w:val="000000"/>
          <w:sz w:val="24"/>
          <w:szCs w:val="24"/>
        </w:rPr>
        <w:t>116/21</w:t>
      </w:r>
      <w:r w:rsidRPr="00C70176">
        <w:rPr>
          <w:rFonts w:ascii="Times New Roman" w:hAnsi="Times New Roman" w:cs="Times New Roman"/>
          <w:color w:val="000000"/>
          <w:sz w:val="24"/>
          <w:szCs w:val="24"/>
        </w:rPr>
        <w:t>), Vlada Republike Hrvatske je na sjednici održanoj ...... donijela</w:t>
      </w:r>
    </w:p>
    <w:p w:rsidR="00453185" w:rsidRPr="00C70176" w:rsidRDefault="00453185" w:rsidP="006469DC">
      <w:pPr>
        <w:jc w:val="both"/>
        <w:rPr>
          <w:rFonts w:ascii="Times New Roman" w:hAnsi="Times New Roman" w:cs="Times New Roman"/>
          <w:color w:val="000000"/>
          <w:sz w:val="24"/>
          <w:szCs w:val="24"/>
        </w:rPr>
      </w:pPr>
    </w:p>
    <w:p w:rsidR="006469B1" w:rsidRDefault="002E61FB" w:rsidP="006469DC">
      <w:pPr>
        <w:jc w:val="center"/>
        <w:rPr>
          <w:rFonts w:ascii="Times New Roman" w:hAnsi="Times New Roman" w:cs="Times New Roman"/>
          <w:b/>
          <w:bCs/>
          <w:color w:val="000000"/>
          <w:sz w:val="24"/>
          <w:szCs w:val="24"/>
        </w:rPr>
      </w:pPr>
      <w:r w:rsidRPr="00C70176">
        <w:rPr>
          <w:rFonts w:ascii="Times New Roman" w:hAnsi="Times New Roman" w:cs="Times New Roman"/>
          <w:b/>
          <w:bCs/>
          <w:color w:val="000000"/>
          <w:sz w:val="24"/>
          <w:szCs w:val="24"/>
        </w:rPr>
        <w:t xml:space="preserve">UREDBU </w:t>
      </w:r>
    </w:p>
    <w:p w:rsidR="00814AF3" w:rsidRDefault="00453185" w:rsidP="00814AF3">
      <w:pPr>
        <w:spacing w:after="0" w:line="240" w:lineRule="auto"/>
        <w:jc w:val="center"/>
        <w:rPr>
          <w:rFonts w:ascii="Times New Roman" w:hAnsi="Times New Roman" w:cs="Times New Roman"/>
          <w:b/>
          <w:bCs/>
          <w:color w:val="000000"/>
          <w:sz w:val="24"/>
          <w:szCs w:val="24"/>
        </w:rPr>
      </w:pPr>
      <w:r w:rsidRPr="00C70176">
        <w:rPr>
          <w:rFonts w:ascii="Times New Roman" w:hAnsi="Times New Roman" w:cs="Times New Roman"/>
          <w:b/>
          <w:bCs/>
          <w:color w:val="000000"/>
          <w:sz w:val="24"/>
          <w:szCs w:val="24"/>
        </w:rPr>
        <w:t xml:space="preserve">O FUNKCIJAMA, ZADAĆAMA I ODGOVORNOSTI KOORDINACIJSKOG TIJELA U INSTITUCIONALNOM OKVIRU ZA KORIŠTENJE FONDOVA EUROPSKE UNIJE U REPUBLICI HRVATSKOJ </w:t>
      </w:r>
      <w:r w:rsidR="00D81C7A" w:rsidRPr="00C70176">
        <w:rPr>
          <w:rFonts w:ascii="Times New Roman" w:hAnsi="Times New Roman" w:cs="Times New Roman"/>
          <w:b/>
          <w:bCs/>
          <w:color w:val="000000"/>
          <w:sz w:val="24"/>
          <w:szCs w:val="24"/>
        </w:rPr>
        <w:t xml:space="preserve">U FINANCIJSKOM </w:t>
      </w:r>
    </w:p>
    <w:p w:rsidR="00453185" w:rsidRPr="00C70176" w:rsidRDefault="00D81C7A" w:rsidP="00814AF3">
      <w:pPr>
        <w:spacing w:after="0" w:line="240" w:lineRule="auto"/>
        <w:jc w:val="center"/>
        <w:rPr>
          <w:rFonts w:ascii="Times New Roman" w:hAnsi="Times New Roman" w:cs="Times New Roman"/>
          <w:b/>
          <w:bCs/>
          <w:color w:val="000000"/>
          <w:sz w:val="24"/>
          <w:szCs w:val="24"/>
        </w:rPr>
      </w:pPr>
      <w:r w:rsidRPr="00C70176">
        <w:rPr>
          <w:rFonts w:ascii="Times New Roman" w:hAnsi="Times New Roman" w:cs="Times New Roman"/>
          <w:b/>
          <w:bCs/>
          <w:color w:val="000000"/>
          <w:sz w:val="24"/>
          <w:szCs w:val="24"/>
        </w:rPr>
        <w:t xml:space="preserve">RAZDOBLJU </w:t>
      </w:r>
      <w:r w:rsidR="001531A1">
        <w:rPr>
          <w:rFonts w:ascii="Times New Roman" w:hAnsi="Times New Roman" w:cs="Times New Roman"/>
          <w:b/>
          <w:bCs/>
          <w:color w:val="000000"/>
          <w:sz w:val="24"/>
          <w:szCs w:val="24"/>
        </w:rPr>
        <w:t xml:space="preserve"> 2021</w:t>
      </w:r>
      <w:r w:rsidR="006D2393">
        <w:rPr>
          <w:rFonts w:ascii="Times New Roman" w:hAnsi="Times New Roman" w:cs="Times New Roman"/>
          <w:b/>
          <w:bCs/>
          <w:color w:val="000000"/>
          <w:sz w:val="24"/>
          <w:szCs w:val="24"/>
        </w:rPr>
        <w:t>.</w:t>
      </w:r>
      <w:r w:rsidR="001531A1">
        <w:rPr>
          <w:rFonts w:ascii="Times New Roman" w:hAnsi="Times New Roman" w:cs="Times New Roman"/>
          <w:b/>
          <w:bCs/>
          <w:color w:val="000000"/>
          <w:sz w:val="24"/>
          <w:szCs w:val="24"/>
        </w:rPr>
        <w:t xml:space="preserve"> </w:t>
      </w:r>
      <w:r w:rsidR="00814AF3">
        <w:rPr>
          <w:rFonts w:ascii="Times New Roman" w:hAnsi="Times New Roman" w:cs="Times New Roman"/>
          <w:b/>
          <w:bCs/>
          <w:color w:val="000000"/>
          <w:sz w:val="24"/>
          <w:szCs w:val="24"/>
        </w:rPr>
        <w:t>-</w:t>
      </w:r>
      <w:r w:rsidR="001531A1">
        <w:rPr>
          <w:rFonts w:ascii="Times New Roman" w:hAnsi="Times New Roman" w:cs="Times New Roman"/>
          <w:b/>
          <w:bCs/>
          <w:color w:val="000000"/>
          <w:sz w:val="24"/>
          <w:szCs w:val="24"/>
        </w:rPr>
        <w:t xml:space="preserve"> 2027</w:t>
      </w:r>
      <w:r w:rsidR="006D2393">
        <w:rPr>
          <w:rFonts w:ascii="Times New Roman" w:hAnsi="Times New Roman" w:cs="Times New Roman"/>
          <w:b/>
          <w:bCs/>
          <w:color w:val="000000"/>
          <w:sz w:val="24"/>
          <w:szCs w:val="24"/>
        </w:rPr>
        <w:t>.</w:t>
      </w:r>
      <w:r w:rsidR="005F021B">
        <w:rPr>
          <w:rFonts w:ascii="Times New Roman" w:hAnsi="Times New Roman" w:cs="Times New Roman"/>
          <w:b/>
          <w:bCs/>
          <w:color w:val="000000"/>
          <w:sz w:val="24"/>
          <w:szCs w:val="24"/>
        </w:rPr>
        <w:t xml:space="preserve"> GODINE</w:t>
      </w:r>
    </w:p>
    <w:p w:rsidR="002811FE" w:rsidRPr="00C70176" w:rsidRDefault="002811FE" w:rsidP="006469DC">
      <w:pPr>
        <w:jc w:val="both"/>
        <w:rPr>
          <w:rFonts w:ascii="Times New Roman" w:hAnsi="Times New Roman" w:cs="Times New Roman"/>
          <w:color w:val="000000"/>
          <w:sz w:val="24"/>
          <w:szCs w:val="24"/>
        </w:rPr>
      </w:pPr>
      <w:r w:rsidRPr="00C70176">
        <w:rPr>
          <w:rFonts w:ascii="Times New Roman" w:hAnsi="Times New Roman" w:cs="Times New Roman"/>
          <w:color w:val="000000"/>
          <w:sz w:val="24"/>
          <w:szCs w:val="24"/>
        </w:rPr>
        <w:t xml:space="preserve">                                                        </w:t>
      </w:r>
    </w:p>
    <w:p w:rsidR="006469DC" w:rsidRDefault="00F72B80" w:rsidP="008521F9">
      <w:pPr>
        <w:jc w:val="center"/>
        <w:rPr>
          <w:rFonts w:ascii="Times New Roman" w:hAnsi="Times New Roman" w:cs="Times New Roman"/>
          <w:color w:val="000000"/>
          <w:sz w:val="24"/>
          <w:szCs w:val="24"/>
        </w:rPr>
      </w:pPr>
      <w:r w:rsidRPr="00723EAA">
        <w:rPr>
          <w:rFonts w:ascii="Times New Roman" w:hAnsi="Times New Roman" w:cs="Times New Roman"/>
          <w:b/>
          <w:bCs/>
          <w:color w:val="000000"/>
          <w:sz w:val="24"/>
          <w:szCs w:val="24"/>
        </w:rPr>
        <w:t>Članak 1.</w:t>
      </w:r>
      <w:r w:rsidR="00B74CBC">
        <w:rPr>
          <w:rFonts w:ascii="Times New Roman" w:hAnsi="Times New Roman" w:cs="Times New Roman"/>
          <w:b/>
          <w:bCs/>
          <w:color w:val="000000"/>
          <w:sz w:val="24"/>
          <w:szCs w:val="24"/>
        </w:rPr>
        <w:t xml:space="preserve"> </w:t>
      </w:r>
    </w:p>
    <w:p w:rsidR="009A0AF2" w:rsidRDefault="009A0AF2" w:rsidP="006469D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F72B80" w:rsidRPr="00723EAA">
        <w:rPr>
          <w:rFonts w:ascii="Times New Roman" w:hAnsi="Times New Roman" w:cs="Times New Roman"/>
          <w:color w:val="000000"/>
          <w:sz w:val="24"/>
          <w:szCs w:val="24"/>
        </w:rPr>
        <w:t>Ovom se Uredb</w:t>
      </w:r>
      <w:r w:rsidR="001531A1">
        <w:rPr>
          <w:rFonts w:ascii="Times New Roman" w:hAnsi="Times New Roman" w:cs="Times New Roman"/>
          <w:color w:val="000000"/>
          <w:sz w:val="24"/>
          <w:szCs w:val="24"/>
        </w:rPr>
        <w:t>om osigurav</w:t>
      </w:r>
      <w:r w:rsidR="00DA06FE">
        <w:rPr>
          <w:rFonts w:ascii="Times New Roman" w:hAnsi="Times New Roman" w:cs="Times New Roman"/>
          <w:color w:val="000000"/>
          <w:sz w:val="24"/>
          <w:szCs w:val="24"/>
        </w:rPr>
        <w:t xml:space="preserve">aju pretpostavke za </w:t>
      </w:r>
      <w:r w:rsidR="00F72B80" w:rsidRPr="00723EAA">
        <w:rPr>
          <w:rFonts w:ascii="Times New Roman" w:hAnsi="Times New Roman" w:cs="Times New Roman"/>
          <w:color w:val="000000"/>
          <w:sz w:val="24"/>
          <w:szCs w:val="24"/>
        </w:rPr>
        <w:t xml:space="preserve"> provedb</w:t>
      </w:r>
      <w:r w:rsidR="00DA06FE">
        <w:rPr>
          <w:rFonts w:ascii="Times New Roman" w:hAnsi="Times New Roman" w:cs="Times New Roman"/>
          <w:color w:val="000000"/>
          <w:sz w:val="24"/>
          <w:szCs w:val="24"/>
        </w:rPr>
        <w:t>u</w:t>
      </w:r>
      <w:r w:rsidR="00F72B80" w:rsidRPr="00723EAA">
        <w:rPr>
          <w:rFonts w:ascii="Times New Roman" w:hAnsi="Times New Roman" w:cs="Times New Roman"/>
          <w:color w:val="000000"/>
          <w:sz w:val="24"/>
          <w:szCs w:val="24"/>
        </w:rPr>
        <w:t xml:space="preserve"> </w:t>
      </w:r>
      <w:r w:rsidR="00A97824" w:rsidRPr="00723EAA">
        <w:rPr>
          <w:rFonts w:ascii="Times New Roman" w:hAnsi="Times New Roman" w:cs="Times New Roman"/>
          <w:color w:val="000000"/>
          <w:sz w:val="24"/>
          <w:szCs w:val="24"/>
        </w:rPr>
        <w:t>Uredbe (EU) 2021/1060 Europskog parlamenta i Vijeća o utvrđivanju zajedničkih odredaba o Europskom fondu za regionalni razvoj, Europskom socijalnom fondu plus, Kohezijskom fondu, Fondu za pravednu tranziciju i Europskom fondu za pomorstvo, ribarstvo i akvakulturu te financijskih pravila za njih i za Fond za azil,</w:t>
      </w:r>
      <w:r w:rsidR="00C54A28" w:rsidRPr="00723EAA">
        <w:rPr>
          <w:rFonts w:ascii="Times New Roman" w:hAnsi="Times New Roman" w:cs="Times New Roman"/>
          <w:color w:val="000000"/>
          <w:sz w:val="24"/>
          <w:szCs w:val="24"/>
        </w:rPr>
        <w:t xml:space="preserve"> </w:t>
      </w:r>
      <w:r w:rsidR="00A97824" w:rsidRPr="00723EAA">
        <w:rPr>
          <w:rFonts w:ascii="Times New Roman" w:hAnsi="Times New Roman" w:cs="Times New Roman"/>
          <w:color w:val="000000"/>
          <w:sz w:val="24"/>
          <w:szCs w:val="24"/>
        </w:rPr>
        <w:t>migracije i integraciju, Fond za unutarnju sigurnost i Instrument za financijsku potporu u području upravljanja granicama i vizne politike</w:t>
      </w:r>
      <w:r w:rsidR="00046AAF" w:rsidRPr="00723EAA">
        <w:rPr>
          <w:rFonts w:ascii="Times New Roman" w:hAnsi="Times New Roman" w:cs="Times New Roman"/>
          <w:color w:val="000000"/>
          <w:sz w:val="24"/>
          <w:szCs w:val="24"/>
        </w:rPr>
        <w:t xml:space="preserve"> (</w:t>
      </w:r>
      <w:r w:rsidR="00BD016D">
        <w:rPr>
          <w:rFonts w:ascii="Times New Roman" w:hAnsi="Times New Roman" w:cs="Times New Roman"/>
          <w:color w:val="000000"/>
          <w:sz w:val="24"/>
          <w:szCs w:val="24"/>
        </w:rPr>
        <w:t xml:space="preserve">SL L 231,30.6.2021., </w:t>
      </w:r>
      <w:r w:rsidR="00046AAF" w:rsidRPr="00723EAA">
        <w:rPr>
          <w:rFonts w:ascii="Times New Roman" w:hAnsi="Times New Roman" w:cs="Times New Roman"/>
          <w:color w:val="000000"/>
          <w:sz w:val="24"/>
          <w:szCs w:val="24"/>
        </w:rPr>
        <w:t>u daljnjem tekstu: Uredba (EU) 2021/1060)</w:t>
      </w:r>
      <w:r w:rsidR="004053E1" w:rsidRPr="00723EAA">
        <w:rPr>
          <w:rFonts w:ascii="Times New Roman" w:hAnsi="Times New Roman" w:cs="Times New Roman"/>
          <w:color w:val="000000"/>
          <w:sz w:val="24"/>
          <w:szCs w:val="24"/>
        </w:rPr>
        <w:t xml:space="preserve"> za Koordinacijsko tijelo određeno</w:t>
      </w:r>
      <w:r w:rsidR="00F72B80" w:rsidRPr="00723EAA">
        <w:rPr>
          <w:rFonts w:ascii="Times New Roman" w:hAnsi="Times New Roman" w:cs="Times New Roman"/>
          <w:color w:val="000000"/>
          <w:sz w:val="24"/>
          <w:szCs w:val="24"/>
        </w:rPr>
        <w:t xml:space="preserve"> </w:t>
      </w:r>
      <w:r w:rsidR="004053E1" w:rsidRPr="00723EAA">
        <w:rPr>
          <w:rFonts w:ascii="Times New Roman" w:hAnsi="Times New Roman" w:cs="Times New Roman"/>
          <w:color w:val="000000"/>
          <w:sz w:val="24"/>
          <w:szCs w:val="24"/>
        </w:rPr>
        <w:t>člankom 5.</w:t>
      </w:r>
      <w:r w:rsidR="003F6159">
        <w:rPr>
          <w:rFonts w:ascii="Times New Roman" w:hAnsi="Times New Roman" w:cs="Times New Roman"/>
          <w:color w:val="000000"/>
          <w:sz w:val="24"/>
          <w:szCs w:val="24"/>
        </w:rPr>
        <w:t xml:space="preserve"> stavak 1.</w:t>
      </w:r>
      <w:r w:rsidR="004053E1" w:rsidRPr="00723EAA">
        <w:rPr>
          <w:rFonts w:ascii="Times New Roman" w:hAnsi="Times New Roman" w:cs="Times New Roman"/>
          <w:color w:val="000000"/>
          <w:sz w:val="24"/>
          <w:szCs w:val="24"/>
        </w:rPr>
        <w:t xml:space="preserve"> Zakona o institucionalnom okviru za korištenje Europskih fondova u Republici Hrvatskoj (u daljnjem tekstu: Zakon) </w:t>
      </w:r>
      <w:r w:rsidR="00A97824" w:rsidRPr="00723EAA">
        <w:rPr>
          <w:rFonts w:ascii="Times New Roman" w:hAnsi="Times New Roman" w:cs="Times New Roman"/>
          <w:color w:val="000000"/>
          <w:sz w:val="24"/>
          <w:szCs w:val="24"/>
        </w:rPr>
        <w:t xml:space="preserve">te </w:t>
      </w:r>
      <w:r w:rsidR="004053E1" w:rsidRPr="00723EAA">
        <w:rPr>
          <w:rFonts w:ascii="Times New Roman" w:hAnsi="Times New Roman" w:cs="Times New Roman"/>
          <w:color w:val="000000"/>
          <w:sz w:val="24"/>
          <w:szCs w:val="24"/>
        </w:rPr>
        <w:t xml:space="preserve">se </w:t>
      </w:r>
      <w:r w:rsidR="00A97824" w:rsidRPr="00723EAA">
        <w:rPr>
          <w:rFonts w:ascii="Times New Roman" w:hAnsi="Times New Roman" w:cs="Times New Roman"/>
          <w:color w:val="000000"/>
          <w:sz w:val="24"/>
          <w:szCs w:val="24"/>
        </w:rPr>
        <w:t xml:space="preserve">razrađuju funkcije, zadaće i odgovornosti Koordinacijskog tijela </w:t>
      </w:r>
      <w:r w:rsidR="004053E1" w:rsidRPr="00723EAA">
        <w:rPr>
          <w:rFonts w:ascii="Times New Roman" w:hAnsi="Times New Roman" w:cs="Times New Roman"/>
          <w:color w:val="000000"/>
          <w:sz w:val="24"/>
          <w:szCs w:val="24"/>
        </w:rPr>
        <w:t xml:space="preserve">iz članka 5. </w:t>
      </w:r>
      <w:r w:rsidR="000C7BB9">
        <w:rPr>
          <w:rFonts w:ascii="Times New Roman" w:hAnsi="Times New Roman" w:cs="Times New Roman"/>
          <w:color w:val="000000"/>
          <w:sz w:val="24"/>
          <w:szCs w:val="24"/>
        </w:rPr>
        <w:t>stavak 2.</w:t>
      </w:r>
      <w:r w:rsidR="00830149">
        <w:rPr>
          <w:rFonts w:ascii="Times New Roman" w:hAnsi="Times New Roman" w:cs="Times New Roman"/>
          <w:color w:val="000000"/>
          <w:sz w:val="24"/>
          <w:szCs w:val="24"/>
        </w:rPr>
        <w:t xml:space="preserve"> </w:t>
      </w:r>
      <w:r w:rsidR="004053E1" w:rsidRPr="00723EAA">
        <w:rPr>
          <w:rFonts w:ascii="Times New Roman" w:hAnsi="Times New Roman" w:cs="Times New Roman"/>
          <w:color w:val="000000"/>
          <w:sz w:val="24"/>
          <w:szCs w:val="24"/>
        </w:rPr>
        <w:t>Zakona.</w:t>
      </w:r>
      <w:r w:rsidR="002811FE" w:rsidRPr="00723EAA">
        <w:rPr>
          <w:rFonts w:ascii="Times New Roman" w:hAnsi="Times New Roman" w:cs="Times New Roman"/>
          <w:color w:val="000000"/>
          <w:sz w:val="24"/>
          <w:szCs w:val="24"/>
        </w:rPr>
        <w:t xml:space="preserve">      </w:t>
      </w:r>
    </w:p>
    <w:p w:rsidR="002811FE" w:rsidRPr="00723EAA" w:rsidRDefault="009A0AF2" w:rsidP="006469D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(2) Sukladno članku 5. stavku 3. Zakona sve funkcije, zadaće i odgovornosti iz ove Uredbe Koordinacijsko tijelo obavlja</w:t>
      </w:r>
      <w:r w:rsidR="002811FE" w:rsidRPr="00723E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uz suglasnost i u suradnji s Uredom Predsjednika Vlade Republike Hrvatske.</w:t>
      </w:r>
      <w:r w:rsidR="002811FE" w:rsidRPr="00723EAA">
        <w:rPr>
          <w:rFonts w:ascii="Times New Roman" w:hAnsi="Times New Roman" w:cs="Times New Roman"/>
          <w:color w:val="000000"/>
          <w:sz w:val="24"/>
          <w:szCs w:val="24"/>
        </w:rPr>
        <w:t xml:space="preserve">                     </w:t>
      </w:r>
    </w:p>
    <w:p w:rsidR="00046AAF" w:rsidRPr="00723EAA" w:rsidRDefault="00046AAF" w:rsidP="006469DC">
      <w:pPr>
        <w:jc w:val="center"/>
        <w:rPr>
          <w:rFonts w:ascii="Times New Roman" w:hAnsi="Times New Roman" w:cs="Times New Roman"/>
          <w:b/>
          <w:bCs/>
          <w:color w:val="000000"/>
          <w:sz w:val="24"/>
          <w:szCs w:val="24"/>
        </w:rPr>
      </w:pPr>
      <w:r w:rsidRPr="00723EAA">
        <w:rPr>
          <w:rFonts w:ascii="Times New Roman" w:hAnsi="Times New Roman" w:cs="Times New Roman"/>
          <w:b/>
          <w:bCs/>
          <w:color w:val="000000"/>
          <w:sz w:val="24"/>
          <w:szCs w:val="24"/>
        </w:rPr>
        <w:t>Članak 2.</w:t>
      </w:r>
      <w:r w:rsidR="00B74CBC">
        <w:rPr>
          <w:rFonts w:ascii="Times New Roman" w:hAnsi="Times New Roman" w:cs="Times New Roman"/>
          <w:b/>
          <w:bCs/>
          <w:color w:val="000000"/>
          <w:sz w:val="24"/>
          <w:szCs w:val="24"/>
        </w:rPr>
        <w:t xml:space="preserve"> </w:t>
      </w:r>
    </w:p>
    <w:p w:rsidR="00046AAF" w:rsidRDefault="00046AAF" w:rsidP="00D8295E">
      <w:pPr>
        <w:pStyle w:val="ListParagraph"/>
        <w:numPr>
          <w:ilvl w:val="0"/>
          <w:numId w:val="14"/>
        </w:numPr>
        <w:ind w:left="0" w:firstLine="708"/>
        <w:jc w:val="both"/>
        <w:rPr>
          <w:rFonts w:ascii="Times New Roman" w:hAnsi="Times New Roman" w:cs="Times New Roman"/>
          <w:color w:val="000000"/>
          <w:sz w:val="24"/>
          <w:szCs w:val="24"/>
        </w:rPr>
      </w:pPr>
      <w:r w:rsidRPr="008521F9">
        <w:rPr>
          <w:rFonts w:ascii="Times New Roman" w:hAnsi="Times New Roman" w:cs="Times New Roman"/>
          <w:color w:val="000000"/>
          <w:sz w:val="24"/>
          <w:szCs w:val="24"/>
        </w:rPr>
        <w:t xml:space="preserve">Pojedini pojmovi koji se navode u ovoj Uredbi imaju jednako značenje kao pojmovi </w:t>
      </w:r>
      <w:r w:rsidR="003046FD" w:rsidRPr="008521F9">
        <w:rPr>
          <w:rFonts w:ascii="Times New Roman" w:hAnsi="Times New Roman" w:cs="Times New Roman"/>
          <w:color w:val="000000"/>
          <w:sz w:val="24"/>
          <w:szCs w:val="24"/>
        </w:rPr>
        <w:t>upotr</w:t>
      </w:r>
      <w:r w:rsidR="008168AC" w:rsidRPr="008521F9">
        <w:rPr>
          <w:rFonts w:ascii="Times New Roman" w:hAnsi="Times New Roman" w:cs="Times New Roman"/>
          <w:color w:val="000000"/>
          <w:sz w:val="24"/>
          <w:szCs w:val="24"/>
        </w:rPr>
        <w:t>ij</w:t>
      </w:r>
      <w:r w:rsidR="003046FD" w:rsidRPr="008521F9">
        <w:rPr>
          <w:rFonts w:ascii="Times New Roman" w:hAnsi="Times New Roman" w:cs="Times New Roman"/>
          <w:color w:val="000000"/>
          <w:sz w:val="24"/>
          <w:szCs w:val="24"/>
        </w:rPr>
        <w:t>ebljeni</w:t>
      </w:r>
      <w:r w:rsidRPr="008521F9">
        <w:rPr>
          <w:rFonts w:ascii="Times New Roman" w:hAnsi="Times New Roman" w:cs="Times New Roman"/>
          <w:color w:val="000000"/>
          <w:sz w:val="24"/>
          <w:szCs w:val="24"/>
        </w:rPr>
        <w:t xml:space="preserve"> u Uredbi </w:t>
      </w:r>
      <w:r w:rsidR="00A83B5A" w:rsidRPr="008521F9">
        <w:rPr>
          <w:rFonts w:ascii="Times New Roman" w:hAnsi="Times New Roman" w:cs="Times New Roman"/>
          <w:color w:val="000000"/>
          <w:sz w:val="24"/>
          <w:szCs w:val="24"/>
        </w:rPr>
        <w:t>(EU) 2021/1060</w:t>
      </w:r>
      <w:r w:rsidR="007F37F5" w:rsidRPr="008521F9">
        <w:rPr>
          <w:rFonts w:ascii="Times New Roman" w:hAnsi="Times New Roman" w:cs="Times New Roman"/>
          <w:color w:val="000000"/>
          <w:sz w:val="24"/>
          <w:szCs w:val="24"/>
        </w:rPr>
        <w:t xml:space="preserve"> i Zakonu</w:t>
      </w:r>
      <w:r w:rsidR="00A83B5A" w:rsidRPr="008521F9">
        <w:rPr>
          <w:rFonts w:ascii="Times New Roman" w:hAnsi="Times New Roman" w:cs="Times New Roman"/>
          <w:color w:val="000000"/>
          <w:sz w:val="24"/>
          <w:szCs w:val="24"/>
        </w:rPr>
        <w:t>.</w:t>
      </w:r>
    </w:p>
    <w:p w:rsidR="00691633" w:rsidRDefault="00691633" w:rsidP="008521F9">
      <w:pPr>
        <w:pStyle w:val="ListParagraph"/>
        <w:ind w:left="1068"/>
        <w:jc w:val="both"/>
        <w:rPr>
          <w:rFonts w:ascii="Times New Roman" w:hAnsi="Times New Roman" w:cs="Times New Roman"/>
          <w:color w:val="000000"/>
          <w:sz w:val="24"/>
          <w:szCs w:val="24"/>
        </w:rPr>
      </w:pPr>
    </w:p>
    <w:p w:rsidR="00691633" w:rsidRPr="008521F9" w:rsidRDefault="00691633" w:rsidP="00D8295E">
      <w:pPr>
        <w:pStyle w:val="ListParagraph"/>
        <w:numPr>
          <w:ilvl w:val="0"/>
          <w:numId w:val="14"/>
        </w:numPr>
        <w:ind w:left="0" w:firstLine="708"/>
        <w:jc w:val="both"/>
        <w:rPr>
          <w:rFonts w:ascii="Times New Roman" w:hAnsi="Times New Roman" w:cs="Times New Roman"/>
          <w:color w:val="000000"/>
          <w:sz w:val="24"/>
          <w:szCs w:val="24"/>
        </w:rPr>
      </w:pPr>
      <w:r w:rsidRPr="00691633">
        <w:rPr>
          <w:rFonts w:ascii="Times New Roman" w:hAnsi="Times New Roman" w:cs="Times New Roman"/>
          <w:color w:val="000000"/>
          <w:sz w:val="24"/>
          <w:szCs w:val="24"/>
        </w:rPr>
        <w:t>Koordinacijsko tijelo obavljajući funkcije predviđene ovom Uredbom obrađuje osobne podatke u skladu s člankom 4. Uredbe (EU) 2021/1060</w:t>
      </w:r>
      <w:r w:rsidR="00E61F23">
        <w:rPr>
          <w:rFonts w:ascii="Times New Roman" w:hAnsi="Times New Roman" w:cs="Times New Roman"/>
          <w:color w:val="000000"/>
          <w:sz w:val="24"/>
          <w:szCs w:val="24"/>
        </w:rPr>
        <w:t>.</w:t>
      </w:r>
    </w:p>
    <w:p w:rsidR="006469DC" w:rsidRPr="00810968" w:rsidRDefault="006469DC" w:rsidP="00810968">
      <w:pPr>
        <w:jc w:val="both"/>
        <w:rPr>
          <w:rFonts w:ascii="Times New Roman" w:hAnsi="Times New Roman" w:cs="Times New Roman"/>
          <w:color w:val="000000"/>
          <w:sz w:val="24"/>
          <w:szCs w:val="24"/>
        </w:rPr>
      </w:pPr>
    </w:p>
    <w:p w:rsidR="00FA0C26" w:rsidRPr="00162A6C" w:rsidRDefault="00A83B5A" w:rsidP="001E5366">
      <w:pPr>
        <w:jc w:val="center"/>
        <w:rPr>
          <w:rFonts w:ascii="Times New Roman" w:hAnsi="Times New Roman" w:cs="Times New Roman"/>
          <w:color w:val="000000"/>
          <w:sz w:val="24"/>
          <w:szCs w:val="24"/>
        </w:rPr>
      </w:pPr>
      <w:r w:rsidRPr="00723EAA">
        <w:rPr>
          <w:rFonts w:ascii="Times New Roman" w:hAnsi="Times New Roman" w:cs="Times New Roman"/>
          <w:b/>
          <w:bCs/>
          <w:color w:val="000000"/>
          <w:sz w:val="24"/>
          <w:szCs w:val="24"/>
        </w:rPr>
        <w:t>Članak 3.</w:t>
      </w:r>
      <w:r w:rsidR="00B74CBC">
        <w:rPr>
          <w:rFonts w:ascii="Times New Roman" w:hAnsi="Times New Roman" w:cs="Times New Roman"/>
          <w:b/>
          <w:bCs/>
          <w:color w:val="000000"/>
          <w:sz w:val="24"/>
          <w:szCs w:val="24"/>
        </w:rPr>
        <w:t xml:space="preserve"> </w:t>
      </w:r>
    </w:p>
    <w:p w:rsidR="00881211" w:rsidRPr="00723EAA" w:rsidRDefault="00FA0C26" w:rsidP="006C3406">
      <w:pPr>
        <w:ind w:firstLine="708"/>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w:t>
      </w:r>
      <w:r w:rsidR="00773999">
        <w:rPr>
          <w:rFonts w:ascii="Times New Roman" w:hAnsi="Times New Roman" w:cs="Times New Roman"/>
          <w:color w:val="000000"/>
          <w:sz w:val="24"/>
          <w:szCs w:val="24"/>
        </w:rPr>
        <w:t>1</w:t>
      </w:r>
      <w:r w:rsidRPr="00723EAA">
        <w:rPr>
          <w:rFonts w:ascii="Times New Roman" w:hAnsi="Times New Roman" w:cs="Times New Roman"/>
          <w:color w:val="000000"/>
          <w:sz w:val="24"/>
          <w:szCs w:val="24"/>
        </w:rPr>
        <w:t xml:space="preserve">) </w:t>
      </w:r>
      <w:r w:rsidR="00881211" w:rsidRPr="00723EAA">
        <w:rPr>
          <w:rFonts w:ascii="Times New Roman" w:hAnsi="Times New Roman" w:cs="Times New Roman"/>
          <w:color w:val="000000"/>
          <w:sz w:val="24"/>
          <w:szCs w:val="24"/>
        </w:rPr>
        <w:t>Koordinacijsko tijelo</w:t>
      </w:r>
      <w:r w:rsidR="00526FB7">
        <w:rPr>
          <w:rFonts w:ascii="Times New Roman" w:hAnsi="Times New Roman" w:cs="Times New Roman"/>
          <w:color w:val="000000"/>
          <w:sz w:val="24"/>
          <w:szCs w:val="24"/>
        </w:rPr>
        <w:t xml:space="preserve"> </w:t>
      </w:r>
      <w:r w:rsidR="00773999">
        <w:rPr>
          <w:rFonts w:ascii="Times New Roman" w:hAnsi="Times New Roman" w:cs="Times New Roman"/>
          <w:color w:val="000000"/>
          <w:sz w:val="24"/>
          <w:szCs w:val="24"/>
        </w:rPr>
        <w:t xml:space="preserve">iz članka 5. stavak 1. Zakona </w:t>
      </w:r>
      <w:r w:rsidR="00881211" w:rsidRPr="00723EAA">
        <w:rPr>
          <w:rFonts w:ascii="Times New Roman" w:hAnsi="Times New Roman" w:cs="Times New Roman"/>
          <w:color w:val="000000"/>
          <w:sz w:val="24"/>
          <w:szCs w:val="24"/>
        </w:rPr>
        <w:t xml:space="preserve">je tijelo u vezi s </w:t>
      </w:r>
      <w:r w:rsidR="004879AD">
        <w:rPr>
          <w:rFonts w:ascii="Times New Roman" w:hAnsi="Times New Roman" w:cs="Times New Roman"/>
          <w:color w:val="000000"/>
          <w:sz w:val="24"/>
          <w:szCs w:val="24"/>
        </w:rPr>
        <w:t>Europskom k</w:t>
      </w:r>
      <w:r w:rsidR="00881211" w:rsidRPr="00723EAA">
        <w:rPr>
          <w:rFonts w:ascii="Times New Roman" w:hAnsi="Times New Roman" w:cs="Times New Roman"/>
          <w:color w:val="000000"/>
          <w:sz w:val="24"/>
          <w:szCs w:val="24"/>
        </w:rPr>
        <w:t>omisijom i dostavlja joj informacije te koordinira aktivnosti programskih tijela u Republici Hrvatskoj temeljem članka 71. stav</w:t>
      </w:r>
      <w:r w:rsidR="006901DE">
        <w:rPr>
          <w:rFonts w:ascii="Times New Roman" w:hAnsi="Times New Roman" w:cs="Times New Roman"/>
          <w:color w:val="000000"/>
          <w:sz w:val="24"/>
          <w:szCs w:val="24"/>
        </w:rPr>
        <w:t>ka</w:t>
      </w:r>
      <w:r w:rsidR="00881211" w:rsidRPr="00723EAA">
        <w:rPr>
          <w:rFonts w:ascii="Times New Roman" w:hAnsi="Times New Roman" w:cs="Times New Roman"/>
          <w:color w:val="000000"/>
          <w:sz w:val="24"/>
          <w:szCs w:val="24"/>
        </w:rPr>
        <w:t xml:space="preserve"> 6. </w:t>
      </w:r>
      <w:r w:rsidR="004C1DC2">
        <w:rPr>
          <w:rFonts w:ascii="Times New Roman" w:hAnsi="Times New Roman" w:cs="Times New Roman"/>
          <w:color w:val="000000"/>
          <w:sz w:val="24"/>
          <w:szCs w:val="24"/>
        </w:rPr>
        <w:t>U</w:t>
      </w:r>
      <w:r w:rsidR="00881211" w:rsidRPr="00723EAA">
        <w:rPr>
          <w:rFonts w:ascii="Times New Roman" w:hAnsi="Times New Roman" w:cs="Times New Roman"/>
          <w:color w:val="000000"/>
          <w:sz w:val="24"/>
          <w:szCs w:val="24"/>
        </w:rPr>
        <w:t>redbe (EU) 2021/106</w:t>
      </w:r>
      <w:r w:rsidR="004C6DE7" w:rsidRPr="00723EAA">
        <w:rPr>
          <w:rFonts w:ascii="Times New Roman" w:hAnsi="Times New Roman" w:cs="Times New Roman"/>
          <w:color w:val="000000"/>
          <w:sz w:val="24"/>
          <w:szCs w:val="24"/>
        </w:rPr>
        <w:t>0</w:t>
      </w:r>
      <w:r w:rsidR="00881211" w:rsidRPr="00723EAA">
        <w:rPr>
          <w:rFonts w:ascii="Times New Roman" w:hAnsi="Times New Roman" w:cs="Times New Roman"/>
          <w:color w:val="000000"/>
          <w:sz w:val="24"/>
          <w:szCs w:val="24"/>
        </w:rPr>
        <w:t xml:space="preserve">. </w:t>
      </w:r>
    </w:p>
    <w:p w:rsidR="009F33AA" w:rsidRDefault="006C3406" w:rsidP="006C3406">
      <w:pPr>
        <w:tabs>
          <w:tab w:val="left" w:pos="709"/>
        </w:tabs>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881211" w:rsidRPr="00723EAA">
        <w:rPr>
          <w:rFonts w:ascii="Times New Roman" w:hAnsi="Times New Roman" w:cs="Times New Roman"/>
          <w:color w:val="000000"/>
          <w:sz w:val="24"/>
          <w:szCs w:val="24"/>
        </w:rPr>
        <w:t>(</w:t>
      </w:r>
      <w:r w:rsidR="00773999">
        <w:rPr>
          <w:rFonts w:ascii="Times New Roman" w:hAnsi="Times New Roman" w:cs="Times New Roman"/>
          <w:color w:val="000000"/>
          <w:sz w:val="24"/>
          <w:szCs w:val="24"/>
        </w:rPr>
        <w:t>2</w:t>
      </w:r>
      <w:r w:rsidR="00881211" w:rsidRPr="00723EAA">
        <w:rPr>
          <w:rFonts w:ascii="Times New Roman" w:hAnsi="Times New Roman" w:cs="Times New Roman"/>
          <w:color w:val="000000"/>
          <w:sz w:val="24"/>
          <w:szCs w:val="24"/>
        </w:rPr>
        <w:t>)</w:t>
      </w:r>
      <w:r w:rsidR="00526FB7">
        <w:rPr>
          <w:rFonts w:ascii="Times New Roman" w:hAnsi="Times New Roman" w:cs="Times New Roman"/>
          <w:color w:val="000000"/>
          <w:sz w:val="24"/>
          <w:szCs w:val="24"/>
        </w:rPr>
        <w:t xml:space="preserve"> </w:t>
      </w:r>
      <w:r w:rsidR="00881211" w:rsidRPr="00B54D90">
        <w:rPr>
          <w:rFonts w:ascii="Times New Roman" w:hAnsi="Times New Roman" w:cs="Times New Roman"/>
          <w:color w:val="000000"/>
          <w:sz w:val="24"/>
          <w:szCs w:val="24"/>
        </w:rPr>
        <w:t>Koordinacijsko tijelo, osim funkcija</w:t>
      </w:r>
      <w:r w:rsidR="004C6DE7" w:rsidRPr="00B54D90">
        <w:rPr>
          <w:rFonts w:ascii="Times New Roman" w:hAnsi="Times New Roman" w:cs="Times New Roman"/>
          <w:color w:val="000000"/>
          <w:sz w:val="24"/>
          <w:szCs w:val="24"/>
        </w:rPr>
        <w:t xml:space="preserve"> iz </w:t>
      </w:r>
      <w:r w:rsidR="00501BB2" w:rsidRPr="00B54D90">
        <w:rPr>
          <w:rFonts w:ascii="Times New Roman" w:hAnsi="Times New Roman" w:cs="Times New Roman"/>
          <w:color w:val="000000"/>
          <w:sz w:val="24"/>
          <w:szCs w:val="24"/>
        </w:rPr>
        <w:t>stavka</w:t>
      </w:r>
      <w:r w:rsidR="004C6DE7" w:rsidRPr="00B54D90">
        <w:rPr>
          <w:rFonts w:ascii="Times New Roman" w:hAnsi="Times New Roman" w:cs="Times New Roman"/>
          <w:color w:val="000000"/>
          <w:sz w:val="24"/>
          <w:szCs w:val="24"/>
        </w:rPr>
        <w:t xml:space="preserve"> </w:t>
      </w:r>
      <w:r w:rsidR="00B54D90" w:rsidRPr="00B54D90">
        <w:rPr>
          <w:rFonts w:ascii="Times New Roman" w:hAnsi="Times New Roman" w:cs="Times New Roman"/>
          <w:color w:val="000000"/>
          <w:sz w:val="24"/>
          <w:szCs w:val="24"/>
        </w:rPr>
        <w:t>1</w:t>
      </w:r>
      <w:r w:rsidR="004C6DE7" w:rsidRPr="00B54D90">
        <w:rPr>
          <w:rFonts w:ascii="Times New Roman" w:hAnsi="Times New Roman" w:cs="Times New Roman"/>
          <w:color w:val="000000"/>
          <w:sz w:val="24"/>
          <w:szCs w:val="24"/>
        </w:rPr>
        <w:t>. o</w:t>
      </w:r>
      <w:r w:rsidR="00501BB2" w:rsidRPr="00B54D90">
        <w:rPr>
          <w:rFonts w:ascii="Times New Roman" w:hAnsi="Times New Roman" w:cs="Times New Roman"/>
          <w:color w:val="000000"/>
          <w:sz w:val="24"/>
          <w:szCs w:val="24"/>
        </w:rPr>
        <w:t>vog članka</w:t>
      </w:r>
      <w:r w:rsidR="004C6DE7" w:rsidRPr="00B54D90">
        <w:rPr>
          <w:rFonts w:ascii="Times New Roman" w:hAnsi="Times New Roman" w:cs="Times New Roman"/>
          <w:color w:val="000000"/>
          <w:sz w:val="24"/>
          <w:szCs w:val="24"/>
        </w:rPr>
        <w:t xml:space="preserve">, obavlja </w:t>
      </w:r>
      <w:r w:rsidR="003A1055" w:rsidRPr="00B54D90">
        <w:rPr>
          <w:rFonts w:ascii="Times New Roman" w:hAnsi="Times New Roman" w:cs="Times New Roman"/>
          <w:color w:val="000000"/>
          <w:sz w:val="24"/>
          <w:szCs w:val="24"/>
        </w:rPr>
        <w:t xml:space="preserve">funkcije </w:t>
      </w:r>
      <w:r w:rsidR="008521F9" w:rsidRPr="00B54D90">
        <w:rPr>
          <w:rFonts w:ascii="Times New Roman" w:hAnsi="Times New Roman" w:cs="Times New Roman"/>
          <w:color w:val="000000"/>
          <w:sz w:val="24"/>
          <w:szCs w:val="24"/>
        </w:rPr>
        <w:t>određene u</w:t>
      </w:r>
      <w:r w:rsidR="003A1055" w:rsidRPr="00B54D90">
        <w:rPr>
          <w:rFonts w:ascii="Times New Roman" w:hAnsi="Times New Roman" w:cs="Times New Roman"/>
          <w:color w:val="000000"/>
          <w:sz w:val="24"/>
          <w:szCs w:val="24"/>
        </w:rPr>
        <w:t xml:space="preserve"> članku 5. stav</w:t>
      </w:r>
      <w:r w:rsidR="006901DE" w:rsidRPr="00B54D90">
        <w:rPr>
          <w:rFonts w:ascii="Times New Roman" w:hAnsi="Times New Roman" w:cs="Times New Roman"/>
          <w:color w:val="000000"/>
          <w:sz w:val="24"/>
          <w:szCs w:val="24"/>
        </w:rPr>
        <w:t>ku</w:t>
      </w:r>
      <w:r w:rsidR="003A1055" w:rsidRPr="00B54D90">
        <w:rPr>
          <w:rFonts w:ascii="Times New Roman" w:hAnsi="Times New Roman" w:cs="Times New Roman"/>
          <w:color w:val="000000"/>
          <w:sz w:val="24"/>
          <w:szCs w:val="24"/>
        </w:rPr>
        <w:t xml:space="preserve"> 2. Zakona</w:t>
      </w:r>
      <w:r w:rsidR="004053E1" w:rsidRPr="00B54D90">
        <w:rPr>
          <w:rFonts w:ascii="Times New Roman" w:hAnsi="Times New Roman" w:cs="Times New Roman"/>
          <w:color w:val="000000"/>
          <w:sz w:val="24"/>
          <w:szCs w:val="24"/>
        </w:rPr>
        <w:t xml:space="preserve"> </w:t>
      </w:r>
      <w:r w:rsidR="00E275E5" w:rsidRPr="00B54D90">
        <w:rPr>
          <w:rFonts w:ascii="Times New Roman" w:hAnsi="Times New Roman" w:cs="Times New Roman"/>
          <w:color w:val="000000"/>
          <w:sz w:val="24"/>
          <w:szCs w:val="24"/>
        </w:rPr>
        <w:t>koje su</w:t>
      </w:r>
      <w:r w:rsidR="004053E1" w:rsidRPr="00B54D90">
        <w:rPr>
          <w:rFonts w:ascii="Times New Roman" w:hAnsi="Times New Roman" w:cs="Times New Roman"/>
          <w:color w:val="000000"/>
          <w:sz w:val="24"/>
          <w:szCs w:val="24"/>
        </w:rPr>
        <w:t xml:space="preserve"> detaljnije razrađene </w:t>
      </w:r>
      <w:r w:rsidR="004053E1" w:rsidRPr="00B54D90">
        <w:rPr>
          <w:rFonts w:ascii="Times New Roman" w:hAnsi="Times New Roman" w:cs="Times New Roman"/>
          <w:sz w:val="24"/>
          <w:szCs w:val="24"/>
        </w:rPr>
        <w:t xml:space="preserve">u člancima </w:t>
      </w:r>
      <w:r w:rsidR="006708DF" w:rsidRPr="00B54D90">
        <w:rPr>
          <w:rFonts w:ascii="Times New Roman" w:hAnsi="Times New Roman" w:cs="Times New Roman"/>
          <w:sz w:val="24"/>
          <w:szCs w:val="24"/>
        </w:rPr>
        <w:t>4.</w:t>
      </w:r>
      <w:r w:rsidR="003F6159" w:rsidRPr="00B54D90">
        <w:rPr>
          <w:rFonts w:ascii="Times New Roman" w:hAnsi="Times New Roman" w:cs="Times New Roman"/>
          <w:sz w:val="24"/>
          <w:szCs w:val="24"/>
        </w:rPr>
        <w:t xml:space="preserve"> </w:t>
      </w:r>
      <w:r w:rsidR="007F37F5" w:rsidRPr="00B54D90">
        <w:rPr>
          <w:rFonts w:ascii="Times New Roman" w:hAnsi="Times New Roman" w:cs="Times New Roman"/>
          <w:sz w:val="24"/>
          <w:szCs w:val="24"/>
        </w:rPr>
        <w:t>do</w:t>
      </w:r>
      <w:r w:rsidR="00B54D90" w:rsidRPr="00B54D90">
        <w:rPr>
          <w:rFonts w:ascii="Times New Roman" w:hAnsi="Times New Roman" w:cs="Times New Roman"/>
          <w:sz w:val="24"/>
          <w:szCs w:val="24"/>
        </w:rPr>
        <w:t xml:space="preserve"> </w:t>
      </w:r>
      <w:r w:rsidR="003157EB" w:rsidRPr="00B54D90">
        <w:rPr>
          <w:rFonts w:ascii="Times New Roman" w:hAnsi="Times New Roman" w:cs="Times New Roman"/>
          <w:sz w:val="24"/>
          <w:szCs w:val="24"/>
        </w:rPr>
        <w:t>18</w:t>
      </w:r>
      <w:r w:rsidR="006708DF" w:rsidRPr="00B54D90">
        <w:rPr>
          <w:rFonts w:ascii="Times New Roman" w:hAnsi="Times New Roman" w:cs="Times New Roman"/>
          <w:sz w:val="24"/>
          <w:szCs w:val="24"/>
        </w:rPr>
        <w:t>.</w:t>
      </w:r>
      <w:r w:rsidR="004053E1" w:rsidRPr="00B54D90">
        <w:rPr>
          <w:rFonts w:ascii="Times New Roman" w:hAnsi="Times New Roman" w:cs="Times New Roman"/>
          <w:sz w:val="24"/>
          <w:szCs w:val="24"/>
        </w:rPr>
        <w:t xml:space="preserve"> </w:t>
      </w:r>
      <w:r w:rsidR="004053E1" w:rsidRPr="00B54D90">
        <w:rPr>
          <w:rFonts w:ascii="Times New Roman" w:hAnsi="Times New Roman" w:cs="Times New Roman"/>
          <w:color w:val="000000"/>
          <w:sz w:val="24"/>
          <w:szCs w:val="24"/>
        </w:rPr>
        <w:t>ove Uredbe</w:t>
      </w:r>
      <w:r w:rsidR="00B54D90" w:rsidRPr="00B54D90">
        <w:rPr>
          <w:rFonts w:ascii="Times New Roman" w:hAnsi="Times New Roman" w:cs="Times New Roman"/>
          <w:color w:val="000000"/>
          <w:sz w:val="24"/>
          <w:szCs w:val="24"/>
        </w:rPr>
        <w:t>.</w:t>
      </w:r>
    </w:p>
    <w:p w:rsidR="009F33AA" w:rsidRDefault="002811FE" w:rsidP="009F33AA">
      <w:pPr>
        <w:tabs>
          <w:tab w:val="left" w:pos="709"/>
        </w:tabs>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 xml:space="preserve">            </w:t>
      </w:r>
      <w:r w:rsidR="009F33AA">
        <w:rPr>
          <w:rFonts w:ascii="Times New Roman" w:hAnsi="Times New Roman" w:cs="Times New Roman"/>
          <w:color w:val="000000"/>
          <w:sz w:val="24"/>
          <w:szCs w:val="24"/>
        </w:rPr>
        <w:t>(</w:t>
      </w:r>
      <w:r w:rsidR="00B54D90">
        <w:rPr>
          <w:rFonts w:ascii="Times New Roman" w:hAnsi="Times New Roman" w:cs="Times New Roman"/>
          <w:color w:val="000000"/>
          <w:sz w:val="24"/>
          <w:szCs w:val="24"/>
        </w:rPr>
        <w:t>3</w:t>
      </w:r>
      <w:r w:rsidR="009F33AA">
        <w:rPr>
          <w:rFonts w:ascii="Times New Roman" w:hAnsi="Times New Roman" w:cs="Times New Roman"/>
          <w:color w:val="000000"/>
          <w:sz w:val="24"/>
          <w:szCs w:val="24"/>
        </w:rPr>
        <w:t xml:space="preserve">) Koordinacijsko tijelo obavlja funkcije iz stavka </w:t>
      </w:r>
      <w:r w:rsidR="008D727F">
        <w:rPr>
          <w:rFonts w:ascii="Times New Roman" w:hAnsi="Times New Roman" w:cs="Times New Roman"/>
          <w:color w:val="000000"/>
          <w:sz w:val="24"/>
          <w:szCs w:val="24"/>
        </w:rPr>
        <w:t>1</w:t>
      </w:r>
      <w:r w:rsidR="009F33AA">
        <w:rPr>
          <w:rFonts w:ascii="Times New Roman" w:hAnsi="Times New Roman" w:cs="Times New Roman"/>
          <w:color w:val="000000"/>
          <w:sz w:val="24"/>
          <w:szCs w:val="24"/>
        </w:rPr>
        <w:t xml:space="preserve">. </w:t>
      </w:r>
      <w:r w:rsidR="007074BE">
        <w:rPr>
          <w:rFonts w:ascii="Times New Roman" w:hAnsi="Times New Roman" w:cs="Times New Roman"/>
          <w:color w:val="000000"/>
          <w:sz w:val="24"/>
          <w:szCs w:val="24"/>
        </w:rPr>
        <w:t xml:space="preserve">i 2. </w:t>
      </w:r>
      <w:r w:rsidR="009F33AA">
        <w:rPr>
          <w:rFonts w:ascii="Times New Roman" w:hAnsi="Times New Roman" w:cs="Times New Roman"/>
          <w:color w:val="000000"/>
          <w:sz w:val="24"/>
          <w:szCs w:val="24"/>
        </w:rPr>
        <w:t>ovog članka, u suradnji s Uredom predsjednika Vlade Republike Hrvatske.</w:t>
      </w:r>
    </w:p>
    <w:p w:rsidR="00810968" w:rsidRPr="001E5366" w:rsidRDefault="00B54D90" w:rsidP="001E5366">
      <w:pPr>
        <w:tabs>
          <w:tab w:val="left" w:pos="993"/>
        </w:tabs>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1D5016" w:rsidRPr="001E5366">
        <w:rPr>
          <w:rFonts w:ascii="Times New Roman" w:hAnsi="Times New Roman" w:cs="Times New Roman"/>
          <w:color w:val="000000"/>
          <w:sz w:val="24"/>
          <w:szCs w:val="24"/>
        </w:rPr>
        <w:t xml:space="preserve">  Predstavnik Koordinacijskog tijela član je i Odbora za provedbu Nacionalnog plana oporavka i otpornosti</w:t>
      </w:r>
      <w:r w:rsidR="004C1DC2" w:rsidRPr="001E5366">
        <w:rPr>
          <w:rFonts w:ascii="Times New Roman" w:hAnsi="Times New Roman" w:cs="Times New Roman"/>
          <w:color w:val="000000"/>
          <w:sz w:val="24"/>
          <w:szCs w:val="24"/>
        </w:rPr>
        <w:t xml:space="preserve"> 2021.-2026</w:t>
      </w:r>
      <w:r w:rsidR="001D5016" w:rsidRPr="001E5366">
        <w:rPr>
          <w:rFonts w:ascii="Times New Roman" w:hAnsi="Times New Roman" w:cs="Times New Roman"/>
          <w:color w:val="000000"/>
          <w:sz w:val="24"/>
          <w:szCs w:val="24"/>
        </w:rPr>
        <w:t>.</w:t>
      </w:r>
    </w:p>
    <w:p w:rsidR="009F4313" w:rsidRDefault="00E70DAF" w:rsidP="006469DC">
      <w:pPr>
        <w:jc w:val="center"/>
        <w:rPr>
          <w:rFonts w:ascii="Times New Roman" w:hAnsi="Times New Roman" w:cs="Times New Roman"/>
          <w:b/>
          <w:bCs/>
          <w:color w:val="000000"/>
          <w:sz w:val="24"/>
          <w:szCs w:val="24"/>
        </w:rPr>
      </w:pPr>
      <w:r w:rsidRPr="00723EAA">
        <w:rPr>
          <w:rFonts w:ascii="Times New Roman" w:hAnsi="Times New Roman" w:cs="Times New Roman"/>
          <w:b/>
          <w:bCs/>
          <w:color w:val="000000"/>
          <w:sz w:val="24"/>
          <w:szCs w:val="24"/>
        </w:rPr>
        <w:t>Članak 4.</w:t>
      </w:r>
      <w:r w:rsidR="00B74CBC">
        <w:rPr>
          <w:rFonts w:ascii="Times New Roman" w:hAnsi="Times New Roman" w:cs="Times New Roman"/>
          <w:b/>
          <w:bCs/>
          <w:color w:val="000000"/>
          <w:sz w:val="24"/>
          <w:szCs w:val="24"/>
        </w:rPr>
        <w:t xml:space="preserve"> </w:t>
      </w:r>
    </w:p>
    <w:p w:rsidR="00E52D73" w:rsidRDefault="00830149" w:rsidP="001E5366">
      <w:pPr>
        <w:pStyle w:val="ListParagraph"/>
        <w:numPr>
          <w:ilvl w:val="0"/>
          <w:numId w:val="15"/>
        </w:numPr>
        <w:tabs>
          <w:tab w:val="left" w:pos="1134"/>
        </w:tabs>
        <w:ind w:left="0" w:firstLine="708"/>
        <w:jc w:val="both"/>
        <w:rPr>
          <w:rFonts w:ascii="Times New Roman" w:hAnsi="Times New Roman" w:cs="Times New Roman"/>
          <w:color w:val="000000"/>
          <w:sz w:val="24"/>
          <w:szCs w:val="24"/>
        </w:rPr>
      </w:pPr>
      <w:r w:rsidRPr="001E5366">
        <w:rPr>
          <w:rFonts w:ascii="Times New Roman" w:hAnsi="Times New Roman" w:cs="Times New Roman"/>
          <w:color w:val="000000"/>
          <w:sz w:val="24"/>
          <w:szCs w:val="24"/>
        </w:rPr>
        <w:t>U skladu</w:t>
      </w:r>
      <w:r w:rsidR="00526FB7" w:rsidRPr="001E5366">
        <w:rPr>
          <w:rFonts w:ascii="Times New Roman" w:hAnsi="Times New Roman" w:cs="Times New Roman"/>
          <w:color w:val="000000"/>
          <w:sz w:val="24"/>
          <w:szCs w:val="24"/>
        </w:rPr>
        <w:t xml:space="preserve"> s člankom 5. stav</w:t>
      </w:r>
      <w:r w:rsidR="006901DE" w:rsidRPr="001E5366">
        <w:rPr>
          <w:rFonts w:ascii="Times New Roman" w:hAnsi="Times New Roman" w:cs="Times New Roman"/>
          <w:color w:val="000000"/>
          <w:sz w:val="24"/>
          <w:szCs w:val="24"/>
        </w:rPr>
        <w:t>kom</w:t>
      </w:r>
      <w:r w:rsidR="00526FB7" w:rsidRPr="001E5366">
        <w:rPr>
          <w:rFonts w:ascii="Times New Roman" w:hAnsi="Times New Roman" w:cs="Times New Roman"/>
          <w:color w:val="000000"/>
          <w:sz w:val="24"/>
          <w:szCs w:val="24"/>
        </w:rPr>
        <w:t xml:space="preserve"> 3. Uredbe (EU) 2021/1060, </w:t>
      </w:r>
      <w:r w:rsidR="007D1F61" w:rsidRPr="001E5366">
        <w:rPr>
          <w:rFonts w:ascii="Times New Roman" w:hAnsi="Times New Roman" w:cs="Times New Roman"/>
          <w:color w:val="000000"/>
          <w:sz w:val="24"/>
          <w:szCs w:val="24"/>
        </w:rPr>
        <w:t>Koordinacijsko tijelo na</w:t>
      </w:r>
      <w:r w:rsidR="00CA0A01" w:rsidRPr="001E5366">
        <w:rPr>
          <w:rFonts w:ascii="Times New Roman" w:hAnsi="Times New Roman" w:cs="Times New Roman"/>
          <w:color w:val="000000"/>
          <w:sz w:val="24"/>
          <w:szCs w:val="24"/>
        </w:rPr>
        <w:t xml:space="preserve"> </w:t>
      </w:r>
      <w:r w:rsidR="007D1F61" w:rsidRPr="001E5366">
        <w:rPr>
          <w:rFonts w:ascii="Times New Roman" w:hAnsi="Times New Roman" w:cs="Times New Roman"/>
          <w:color w:val="000000"/>
          <w:sz w:val="24"/>
          <w:szCs w:val="24"/>
        </w:rPr>
        <w:t xml:space="preserve">odgovarajući način osigurava usklađenost između EU fondova i drugih EU izvora te osigurava doprinos usklađenosti s </w:t>
      </w:r>
      <w:r w:rsidR="0053096F" w:rsidRPr="001E5366">
        <w:rPr>
          <w:rFonts w:ascii="Times New Roman" w:hAnsi="Times New Roman" w:cs="Times New Roman"/>
          <w:color w:val="000000"/>
          <w:sz w:val="24"/>
          <w:szCs w:val="24"/>
        </w:rPr>
        <w:t>financiranjima</w:t>
      </w:r>
      <w:r w:rsidR="007D1F61" w:rsidRPr="001E5366">
        <w:rPr>
          <w:rFonts w:ascii="Times New Roman" w:hAnsi="Times New Roman" w:cs="Times New Roman"/>
          <w:color w:val="000000"/>
          <w:sz w:val="24"/>
          <w:szCs w:val="24"/>
        </w:rPr>
        <w:t xml:space="preserve"> iz međunarodnih financi</w:t>
      </w:r>
      <w:r w:rsidR="00CA0A01" w:rsidRPr="001E5366">
        <w:rPr>
          <w:rFonts w:ascii="Times New Roman" w:hAnsi="Times New Roman" w:cs="Times New Roman"/>
          <w:color w:val="000000"/>
          <w:sz w:val="24"/>
          <w:szCs w:val="24"/>
        </w:rPr>
        <w:t>j</w:t>
      </w:r>
      <w:r w:rsidR="007D1F61" w:rsidRPr="001E5366">
        <w:rPr>
          <w:rFonts w:ascii="Times New Roman" w:hAnsi="Times New Roman" w:cs="Times New Roman"/>
          <w:color w:val="000000"/>
          <w:sz w:val="24"/>
          <w:szCs w:val="24"/>
        </w:rPr>
        <w:t>skih institucija</w:t>
      </w:r>
      <w:r w:rsidR="00106A49" w:rsidRPr="001E5366">
        <w:rPr>
          <w:rFonts w:ascii="Times New Roman" w:hAnsi="Times New Roman" w:cs="Times New Roman"/>
          <w:color w:val="000000"/>
          <w:sz w:val="24"/>
          <w:szCs w:val="24"/>
        </w:rPr>
        <w:t xml:space="preserve"> </w:t>
      </w:r>
      <w:r w:rsidR="005A1351" w:rsidRPr="001E5366">
        <w:rPr>
          <w:rFonts w:ascii="Times New Roman" w:hAnsi="Times New Roman" w:cs="Times New Roman"/>
          <w:color w:val="000000"/>
          <w:sz w:val="24"/>
          <w:szCs w:val="24"/>
        </w:rPr>
        <w:t>promicanjem koordinacije, komplementa</w:t>
      </w:r>
      <w:r w:rsidR="00CA0A01" w:rsidRPr="001E5366">
        <w:rPr>
          <w:rFonts w:ascii="Times New Roman" w:hAnsi="Times New Roman" w:cs="Times New Roman"/>
          <w:color w:val="000000"/>
          <w:sz w:val="24"/>
          <w:szCs w:val="24"/>
        </w:rPr>
        <w:t>r</w:t>
      </w:r>
      <w:r w:rsidR="005A1351" w:rsidRPr="001E5366">
        <w:rPr>
          <w:rFonts w:ascii="Times New Roman" w:hAnsi="Times New Roman" w:cs="Times New Roman"/>
          <w:color w:val="000000"/>
          <w:sz w:val="24"/>
          <w:szCs w:val="24"/>
        </w:rPr>
        <w:t xml:space="preserve">nosti i dosljednosti među fondovima i drugim instrumentima </w:t>
      </w:r>
      <w:r w:rsidR="00E33CE3">
        <w:rPr>
          <w:rFonts w:ascii="Times New Roman" w:hAnsi="Times New Roman" w:cs="Times New Roman"/>
          <w:color w:val="000000"/>
          <w:sz w:val="24"/>
          <w:szCs w:val="24"/>
        </w:rPr>
        <w:t xml:space="preserve">Europske </w:t>
      </w:r>
      <w:r w:rsidR="00551BC6">
        <w:rPr>
          <w:rFonts w:ascii="Times New Roman" w:hAnsi="Times New Roman" w:cs="Times New Roman"/>
          <w:color w:val="000000"/>
          <w:sz w:val="24"/>
          <w:szCs w:val="24"/>
        </w:rPr>
        <w:t>u</w:t>
      </w:r>
      <w:r w:rsidR="005A1351" w:rsidRPr="001E5366">
        <w:rPr>
          <w:rFonts w:ascii="Times New Roman" w:hAnsi="Times New Roman" w:cs="Times New Roman"/>
          <w:color w:val="000000"/>
          <w:sz w:val="24"/>
          <w:szCs w:val="24"/>
        </w:rPr>
        <w:t>n</w:t>
      </w:r>
      <w:r w:rsidR="00CA0A01" w:rsidRPr="001E5366">
        <w:rPr>
          <w:rFonts w:ascii="Times New Roman" w:hAnsi="Times New Roman" w:cs="Times New Roman"/>
          <w:color w:val="000000"/>
          <w:sz w:val="24"/>
          <w:szCs w:val="24"/>
        </w:rPr>
        <w:t>i</w:t>
      </w:r>
      <w:r w:rsidR="005A1351" w:rsidRPr="001E5366">
        <w:rPr>
          <w:rFonts w:ascii="Times New Roman" w:hAnsi="Times New Roman" w:cs="Times New Roman"/>
          <w:color w:val="000000"/>
          <w:sz w:val="24"/>
          <w:szCs w:val="24"/>
        </w:rPr>
        <w:t>je na način da optimizira mehanizme za koordinaciju</w:t>
      </w:r>
      <w:r w:rsidR="00D63F54" w:rsidRPr="001E5366">
        <w:rPr>
          <w:rFonts w:ascii="Times New Roman" w:hAnsi="Times New Roman" w:cs="Times New Roman"/>
          <w:color w:val="000000"/>
          <w:sz w:val="24"/>
          <w:szCs w:val="24"/>
        </w:rPr>
        <w:t>.</w:t>
      </w:r>
      <w:r w:rsidR="00255950" w:rsidRPr="001E5366">
        <w:rPr>
          <w:rFonts w:ascii="Times New Roman" w:hAnsi="Times New Roman" w:cs="Times New Roman"/>
          <w:color w:val="000000"/>
          <w:sz w:val="24"/>
          <w:szCs w:val="24"/>
        </w:rPr>
        <w:t xml:space="preserve"> </w:t>
      </w:r>
    </w:p>
    <w:p w:rsidR="00255950" w:rsidRDefault="00255950" w:rsidP="001E5366">
      <w:pPr>
        <w:pStyle w:val="ListParagraph"/>
        <w:ind w:left="708"/>
        <w:jc w:val="both"/>
        <w:rPr>
          <w:rFonts w:ascii="Times New Roman" w:hAnsi="Times New Roman" w:cs="Times New Roman"/>
          <w:color w:val="000000"/>
          <w:sz w:val="24"/>
          <w:szCs w:val="24"/>
        </w:rPr>
      </w:pPr>
    </w:p>
    <w:p w:rsidR="00255950" w:rsidRPr="001E5366" w:rsidRDefault="00255950" w:rsidP="001E5366">
      <w:pPr>
        <w:pStyle w:val="ListParagraph"/>
        <w:numPr>
          <w:ilvl w:val="0"/>
          <w:numId w:val="15"/>
        </w:numPr>
        <w:tabs>
          <w:tab w:val="left" w:pos="1134"/>
        </w:tabs>
        <w:ind w:left="0" w:firstLine="708"/>
        <w:jc w:val="both"/>
        <w:rPr>
          <w:rFonts w:ascii="Times New Roman" w:hAnsi="Times New Roman" w:cs="Times New Roman"/>
          <w:color w:val="000000"/>
          <w:sz w:val="24"/>
          <w:szCs w:val="24"/>
        </w:rPr>
      </w:pPr>
      <w:r w:rsidRPr="00765740">
        <w:rPr>
          <w:rFonts w:ascii="Times New Roman" w:hAnsi="Times New Roman" w:cs="Times New Roman"/>
          <w:color w:val="000000"/>
          <w:sz w:val="24"/>
          <w:szCs w:val="24"/>
        </w:rPr>
        <w:t>Koordinacijsko tijelo</w:t>
      </w:r>
      <w:r w:rsidR="00E72930">
        <w:rPr>
          <w:rFonts w:ascii="Times New Roman" w:hAnsi="Times New Roman" w:cs="Times New Roman"/>
          <w:color w:val="000000"/>
          <w:sz w:val="24"/>
          <w:szCs w:val="24"/>
        </w:rPr>
        <w:t xml:space="preserve"> na odgovarajući način</w:t>
      </w:r>
      <w:r w:rsidRPr="00765740">
        <w:rPr>
          <w:rFonts w:ascii="Times New Roman" w:hAnsi="Times New Roman" w:cs="Times New Roman"/>
          <w:color w:val="000000"/>
          <w:sz w:val="24"/>
          <w:szCs w:val="24"/>
        </w:rPr>
        <w:t xml:space="preserve"> osigurava mehanizme koordinacije, komplementarnosti i dosljednosti Sporazuma o partnerstvu iz članka 2. točka 12. Zakona i programskih dokumenata iz točke 16. istog članka Zakona u odnosu na </w:t>
      </w:r>
      <w:r w:rsidR="00765740" w:rsidRPr="001E5366">
        <w:rPr>
          <w:rFonts w:ascii="Times New Roman" w:hAnsi="Times New Roman" w:cs="Times New Roman"/>
          <w:color w:val="000000"/>
          <w:sz w:val="24"/>
          <w:szCs w:val="24"/>
        </w:rPr>
        <w:t xml:space="preserve">Nacionalnu razvojnu strategiju Republike Hrvatske i akte strateškog planiranja koji </w:t>
      </w:r>
      <w:r w:rsidR="007F4C69">
        <w:rPr>
          <w:rFonts w:ascii="Times New Roman" w:hAnsi="Times New Roman" w:cs="Times New Roman"/>
          <w:color w:val="000000"/>
          <w:sz w:val="24"/>
          <w:szCs w:val="24"/>
        </w:rPr>
        <w:t>doprinose njezinoj provedbi.</w:t>
      </w:r>
    </w:p>
    <w:p w:rsidR="00E01A88" w:rsidRPr="003600CF" w:rsidRDefault="00E01A88" w:rsidP="00105438">
      <w:pPr>
        <w:ind w:firstLine="708"/>
        <w:jc w:val="both"/>
        <w:rPr>
          <w:rFonts w:ascii="Times New Roman" w:hAnsi="Times New Roman" w:cs="Times New Roman"/>
          <w:color w:val="000000"/>
          <w:sz w:val="24"/>
          <w:szCs w:val="24"/>
        </w:rPr>
      </w:pPr>
    </w:p>
    <w:p w:rsidR="007D1F61" w:rsidRPr="00723EAA" w:rsidRDefault="003600CF" w:rsidP="003600CF">
      <w:pPr>
        <w:pStyle w:val="ListParagraph"/>
        <w:tabs>
          <w:tab w:val="left" w:pos="0"/>
          <w:tab w:val="left" w:pos="1134"/>
          <w:tab w:val="left" w:pos="3686"/>
          <w:tab w:val="left" w:pos="3969"/>
        </w:tabs>
        <w:ind w:left="0" w:firstLine="709"/>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00105438">
        <w:rPr>
          <w:rFonts w:ascii="Times New Roman" w:hAnsi="Times New Roman" w:cs="Times New Roman"/>
          <w:b/>
          <w:bCs/>
          <w:color w:val="000000"/>
          <w:sz w:val="24"/>
          <w:szCs w:val="24"/>
        </w:rPr>
        <w:t xml:space="preserve">    </w:t>
      </w:r>
      <w:r w:rsidR="00CA0A01" w:rsidRPr="00723EAA">
        <w:rPr>
          <w:rFonts w:ascii="Times New Roman" w:hAnsi="Times New Roman" w:cs="Times New Roman"/>
          <w:b/>
          <w:bCs/>
          <w:color w:val="000000"/>
          <w:sz w:val="24"/>
          <w:szCs w:val="24"/>
        </w:rPr>
        <w:t>Članak 5.</w:t>
      </w:r>
      <w:r w:rsidR="00B74CBC">
        <w:rPr>
          <w:rFonts w:ascii="Times New Roman" w:hAnsi="Times New Roman" w:cs="Times New Roman"/>
          <w:b/>
          <w:bCs/>
          <w:color w:val="000000"/>
          <w:sz w:val="24"/>
          <w:szCs w:val="24"/>
        </w:rPr>
        <w:t xml:space="preserve"> </w:t>
      </w:r>
    </w:p>
    <w:p w:rsidR="00C963C2" w:rsidRPr="00723EAA" w:rsidRDefault="003A521D" w:rsidP="00E15A7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469DC">
        <w:rPr>
          <w:rFonts w:ascii="Times New Roman" w:hAnsi="Times New Roman" w:cs="Times New Roman"/>
          <w:color w:val="000000"/>
          <w:sz w:val="24"/>
          <w:szCs w:val="24"/>
        </w:rPr>
        <w:t xml:space="preserve"> </w:t>
      </w:r>
      <w:r w:rsidR="00C963C2" w:rsidRPr="003A521D">
        <w:rPr>
          <w:rFonts w:ascii="Times New Roman" w:hAnsi="Times New Roman" w:cs="Times New Roman"/>
          <w:color w:val="000000"/>
          <w:sz w:val="24"/>
          <w:szCs w:val="24"/>
        </w:rPr>
        <w:t xml:space="preserve">Koordinacijsko tijelo u ostvarivanju ciljeva politike provedbe </w:t>
      </w:r>
      <w:r w:rsidR="005D0C80">
        <w:rPr>
          <w:rFonts w:ascii="Times New Roman" w:hAnsi="Times New Roman" w:cs="Times New Roman"/>
          <w:color w:val="000000"/>
          <w:sz w:val="24"/>
          <w:szCs w:val="24"/>
        </w:rPr>
        <w:t>fondova Europske unije</w:t>
      </w:r>
      <w:r w:rsidR="00C963C2" w:rsidRPr="003A521D">
        <w:rPr>
          <w:rFonts w:ascii="Times New Roman" w:hAnsi="Times New Roman" w:cs="Times New Roman"/>
          <w:color w:val="000000"/>
          <w:sz w:val="24"/>
          <w:szCs w:val="24"/>
        </w:rPr>
        <w:t xml:space="preserve"> </w:t>
      </w:r>
      <w:r w:rsidR="003006EF">
        <w:rPr>
          <w:rFonts w:ascii="Times New Roman" w:hAnsi="Times New Roman" w:cs="Times New Roman"/>
          <w:color w:val="000000"/>
          <w:sz w:val="24"/>
          <w:szCs w:val="24"/>
        </w:rPr>
        <w:t>kroz praćenje provedbe</w:t>
      </w:r>
      <w:r w:rsidR="00F07872">
        <w:rPr>
          <w:rFonts w:ascii="Times New Roman" w:hAnsi="Times New Roman" w:cs="Times New Roman"/>
          <w:color w:val="000000"/>
          <w:sz w:val="24"/>
          <w:szCs w:val="24"/>
        </w:rPr>
        <w:t xml:space="preserve"> </w:t>
      </w:r>
      <w:r w:rsidR="002D466F">
        <w:rPr>
          <w:rFonts w:ascii="Times New Roman" w:hAnsi="Times New Roman" w:cs="Times New Roman"/>
          <w:color w:val="000000"/>
          <w:sz w:val="24"/>
          <w:szCs w:val="24"/>
        </w:rPr>
        <w:t xml:space="preserve">programskih dokumenata </w:t>
      </w:r>
      <w:r w:rsidR="00F07872">
        <w:rPr>
          <w:rFonts w:ascii="Times New Roman" w:hAnsi="Times New Roman" w:cs="Times New Roman"/>
          <w:color w:val="000000"/>
          <w:sz w:val="24"/>
          <w:szCs w:val="24"/>
        </w:rPr>
        <w:t>iz članka 3. stav</w:t>
      </w:r>
      <w:r w:rsidR="00DB2D91">
        <w:rPr>
          <w:rFonts w:ascii="Times New Roman" w:hAnsi="Times New Roman" w:cs="Times New Roman"/>
          <w:color w:val="000000"/>
          <w:sz w:val="24"/>
          <w:szCs w:val="24"/>
        </w:rPr>
        <w:t>aka</w:t>
      </w:r>
      <w:r w:rsidR="00F07872">
        <w:rPr>
          <w:rFonts w:ascii="Times New Roman" w:hAnsi="Times New Roman" w:cs="Times New Roman"/>
          <w:color w:val="000000"/>
          <w:sz w:val="24"/>
          <w:szCs w:val="24"/>
        </w:rPr>
        <w:t xml:space="preserve"> 2.</w:t>
      </w:r>
      <w:r w:rsidR="00E54747">
        <w:rPr>
          <w:rFonts w:ascii="Times New Roman" w:hAnsi="Times New Roman" w:cs="Times New Roman"/>
          <w:color w:val="000000"/>
          <w:sz w:val="24"/>
          <w:szCs w:val="24"/>
        </w:rPr>
        <w:t xml:space="preserve"> </w:t>
      </w:r>
      <w:r w:rsidR="007F37F5">
        <w:rPr>
          <w:rFonts w:ascii="Times New Roman" w:hAnsi="Times New Roman" w:cs="Times New Roman"/>
          <w:color w:val="000000"/>
          <w:sz w:val="24"/>
          <w:szCs w:val="24"/>
        </w:rPr>
        <w:t xml:space="preserve">do </w:t>
      </w:r>
      <w:r w:rsidR="00393FB2">
        <w:rPr>
          <w:rFonts w:ascii="Times New Roman" w:hAnsi="Times New Roman" w:cs="Times New Roman"/>
          <w:color w:val="000000"/>
          <w:sz w:val="24"/>
          <w:szCs w:val="24"/>
        </w:rPr>
        <w:t xml:space="preserve">4. </w:t>
      </w:r>
      <w:r w:rsidR="00C1516C">
        <w:rPr>
          <w:rFonts w:ascii="Times New Roman" w:hAnsi="Times New Roman" w:cs="Times New Roman"/>
          <w:color w:val="000000"/>
          <w:sz w:val="24"/>
          <w:szCs w:val="24"/>
        </w:rPr>
        <w:t>Zakona</w:t>
      </w:r>
      <w:r w:rsidR="003C69B8">
        <w:rPr>
          <w:rFonts w:ascii="Times New Roman" w:hAnsi="Times New Roman" w:cs="Times New Roman"/>
          <w:color w:val="000000"/>
          <w:sz w:val="24"/>
          <w:szCs w:val="24"/>
        </w:rPr>
        <w:t xml:space="preserve">, </w:t>
      </w:r>
      <w:r w:rsidR="00491D30">
        <w:rPr>
          <w:rFonts w:ascii="Times New Roman" w:hAnsi="Times New Roman" w:cs="Times New Roman"/>
          <w:color w:val="000000"/>
          <w:sz w:val="24"/>
          <w:szCs w:val="24"/>
        </w:rPr>
        <w:t>na odgovarajući način</w:t>
      </w:r>
      <w:r w:rsidR="003C69B8">
        <w:rPr>
          <w:rFonts w:ascii="Times New Roman" w:hAnsi="Times New Roman" w:cs="Times New Roman"/>
          <w:color w:val="000000"/>
          <w:sz w:val="24"/>
          <w:szCs w:val="24"/>
        </w:rPr>
        <w:t>,</w:t>
      </w:r>
      <w:r w:rsidR="00C1516C">
        <w:rPr>
          <w:rFonts w:ascii="Times New Roman" w:hAnsi="Times New Roman" w:cs="Times New Roman"/>
          <w:color w:val="000000"/>
          <w:sz w:val="24"/>
          <w:szCs w:val="24"/>
        </w:rPr>
        <w:t xml:space="preserve"> </w:t>
      </w:r>
      <w:r w:rsidR="00C963C2" w:rsidRPr="00723EAA">
        <w:rPr>
          <w:rFonts w:ascii="Times New Roman" w:hAnsi="Times New Roman" w:cs="Times New Roman"/>
          <w:color w:val="000000"/>
          <w:sz w:val="24"/>
          <w:szCs w:val="24"/>
        </w:rPr>
        <w:t>prati primjenu:</w:t>
      </w:r>
    </w:p>
    <w:p w:rsidR="00C963C2" w:rsidRPr="00723EAA" w:rsidRDefault="00C963C2" w:rsidP="00BA182F">
      <w:pPr>
        <w:ind w:left="782"/>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 xml:space="preserve">1. općih i horizontalnih načela </w:t>
      </w:r>
      <w:r w:rsidR="005D0C80">
        <w:rPr>
          <w:rFonts w:ascii="Times New Roman" w:hAnsi="Times New Roman" w:cs="Times New Roman"/>
          <w:color w:val="000000"/>
          <w:sz w:val="24"/>
          <w:szCs w:val="24"/>
        </w:rPr>
        <w:t>fondova Europske unije</w:t>
      </w:r>
      <w:r w:rsidRPr="00723EAA">
        <w:rPr>
          <w:rFonts w:ascii="Times New Roman" w:hAnsi="Times New Roman" w:cs="Times New Roman"/>
          <w:color w:val="000000"/>
          <w:sz w:val="24"/>
          <w:szCs w:val="24"/>
        </w:rPr>
        <w:t>, u skladu s člankom 9. Uredbe (EU) 2021/1060</w:t>
      </w:r>
    </w:p>
    <w:p w:rsidR="00C963C2" w:rsidRPr="00723EAA" w:rsidRDefault="00C963C2" w:rsidP="00BA182F">
      <w:pPr>
        <w:ind w:left="782"/>
        <w:jc w:val="both"/>
        <w:rPr>
          <w:rFonts w:ascii="Times New Roman" w:hAnsi="Times New Roman" w:cs="Times New Roman"/>
          <w:color w:val="000000"/>
          <w:sz w:val="24"/>
          <w:szCs w:val="24"/>
        </w:rPr>
      </w:pPr>
      <w:r w:rsidRPr="00723EAA">
        <w:rPr>
          <w:rFonts w:ascii="Times New Roman" w:hAnsi="Times New Roman" w:cs="Times New Roman"/>
          <w:color w:val="000000"/>
          <w:sz w:val="24"/>
          <w:szCs w:val="24"/>
        </w:rPr>
        <w:t>2. načela partnerstva u ostvarivanju ciljeva politike provedbe EU fondova, u skladu s člankom 8. Uredbe (EU) 2021/1060.</w:t>
      </w:r>
    </w:p>
    <w:p w:rsidR="00162A6C" w:rsidRDefault="006469DC" w:rsidP="00105438">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w:t>
      </w:r>
      <w:r w:rsidR="00C963C2" w:rsidRPr="00723EAA">
        <w:rPr>
          <w:rFonts w:ascii="Times New Roman" w:hAnsi="Times New Roman" w:cs="Times New Roman"/>
          <w:color w:val="000000"/>
          <w:sz w:val="24"/>
          <w:szCs w:val="24"/>
        </w:rPr>
        <w:t xml:space="preserve"> Koordinacijsko tijelo </w:t>
      </w:r>
      <w:r w:rsidR="0064565F" w:rsidRPr="00723EAA">
        <w:rPr>
          <w:rFonts w:ascii="Times New Roman" w:hAnsi="Times New Roman" w:cs="Times New Roman"/>
          <w:color w:val="000000"/>
          <w:sz w:val="24"/>
          <w:szCs w:val="24"/>
        </w:rPr>
        <w:t>uz aktivnosti navedene u</w:t>
      </w:r>
      <w:r w:rsidR="00C963C2" w:rsidRPr="00723EAA">
        <w:rPr>
          <w:rFonts w:ascii="Times New Roman" w:hAnsi="Times New Roman" w:cs="Times New Roman"/>
          <w:color w:val="000000"/>
          <w:sz w:val="24"/>
          <w:szCs w:val="24"/>
        </w:rPr>
        <w:t xml:space="preserve"> stavk</w:t>
      </w:r>
      <w:r w:rsidR="0064565F" w:rsidRPr="00723EAA">
        <w:rPr>
          <w:rFonts w:ascii="Times New Roman" w:hAnsi="Times New Roman" w:cs="Times New Roman"/>
          <w:color w:val="000000"/>
          <w:sz w:val="24"/>
          <w:szCs w:val="24"/>
        </w:rPr>
        <w:t xml:space="preserve">u </w:t>
      </w:r>
      <w:r w:rsidR="00C963C2" w:rsidRPr="00723EAA">
        <w:rPr>
          <w:rFonts w:ascii="Times New Roman" w:hAnsi="Times New Roman" w:cs="Times New Roman"/>
          <w:color w:val="000000"/>
          <w:sz w:val="24"/>
          <w:szCs w:val="24"/>
        </w:rPr>
        <w:t xml:space="preserve">1. </w:t>
      </w:r>
      <w:r w:rsidR="005855CB">
        <w:rPr>
          <w:rFonts w:ascii="Times New Roman" w:hAnsi="Times New Roman" w:cs="Times New Roman"/>
          <w:color w:val="000000"/>
          <w:sz w:val="24"/>
          <w:szCs w:val="24"/>
        </w:rPr>
        <w:t>ovog članka</w:t>
      </w:r>
      <w:r w:rsidR="0064565F" w:rsidRPr="00723EAA">
        <w:rPr>
          <w:rFonts w:ascii="Times New Roman" w:hAnsi="Times New Roman" w:cs="Times New Roman"/>
          <w:color w:val="000000"/>
          <w:sz w:val="24"/>
          <w:szCs w:val="24"/>
        </w:rPr>
        <w:t xml:space="preserve">, </w:t>
      </w:r>
      <w:r w:rsidR="00C963C2" w:rsidRPr="00723EAA">
        <w:rPr>
          <w:rFonts w:ascii="Times New Roman" w:hAnsi="Times New Roman" w:cs="Times New Roman"/>
          <w:color w:val="000000"/>
          <w:sz w:val="24"/>
          <w:szCs w:val="24"/>
        </w:rPr>
        <w:t xml:space="preserve">osigurava </w:t>
      </w:r>
      <w:r w:rsidR="00C963C2" w:rsidRPr="0001778C">
        <w:rPr>
          <w:rFonts w:ascii="Times New Roman" w:hAnsi="Times New Roman" w:cs="Times New Roman"/>
          <w:color w:val="000000"/>
          <w:sz w:val="24"/>
          <w:szCs w:val="24"/>
        </w:rPr>
        <w:t>primjenu o</w:t>
      </w:r>
      <w:r w:rsidR="00C963C2" w:rsidRPr="00723EAA">
        <w:rPr>
          <w:rFonts w:ascii="Times New Roman" w:hAnsi="Times New Roman" w:cs="Times New Roman"/>
          <w:color w:val="000000"/>
          <w:sz w:val="24"/>
          <w:szCs w:val="24"/>
        </w:rPr>
        <w:t>pćih i horizontalnih načela</w:t>
      </w:r>
      <w:r w:rsidR="005855CB">
        <w:rPr>
          <w:rFonts w:ascii="Times New Roman" w:hAnsi="Times New Roman" w:cs="Times New Roman"/>
          <w:color w:val="000000"/>
          <w:sz w:val="24"/>
          <w:szCs w:val="24"/>
        </w:rPr>
        <w:t xml:space="preserve"> </w:t>
      </w:r>
      <w:r w:rsidR="005D0C80">
        <w:rPr>
          <w:rFonts w:ascii="Times New Roman" w:hAnsi="Times New Roman" w:cs="Times New Roman"/>
          <w:color w:val="000000"/>
          <w:sz w:val="24"/>
          <w:szCs w:val="24"/>
        </w:rPr>
        <w:t>fondova Europske unije</w:t>
      </w:r>
      <w:r w:rsidR="005855CB">
        <w:rPr>
          <w:rFonts w:ascii="Times New Roman" w:hAnsi="Times New Roman" w:cs="Times New Roman"/>
          <w:color w:val="000000"/>
          <w:sz w:val="24"/>
          <w:szCs w:val="24"/>
        </w:rPr>
        <w:t xml:space="preserve"> i</w:t>
      </w:r>
      <w:r w:rsidR="00C963C2" w:rsidRPr="00723EAA">
        <w:rPr>
          <w:rFonts w:ascii="Times New Roman" w:hAnsi="Times New Roman" w:cs="Times New Roman"/>
          <w:color w:val="000000"/>
          <w:sz w:val="24"/>
          <w:szCs w:val="24"/>
        </w:rPr>
        <w:t xml:space="preserve"> načela partnerstva</w:t>
      </w:r>
      <w:r w:rsidR="005855CB">
        <w:rPr>
          <w:rFonts w:ascii="Times New Roman" w:hAnsi="Times New Roman" w:cs="Times New Roman"/>
          <w:color w:val="000000"/>
          <w:sz w:val="24"/>
          <w:szCs w:val="24"/>
        </w:rPr>
        <w:t xml:space="preserve"> iz stavka 1. ovog članka,</w:t>
      </w:r>
      <w:r w:rsidR="00C963C2" w:rsidRPr="00723EAA">
        <w:rPr>
          <w:rFonts w:ascii="Times New Roman" w:hAnsi="Times New Roman" w:cs="Times New Roman"/>
          <w:color w:val="000000"/>
          <w:sz w:val="24"/>
          <w:szCs w:val="24"/>
        </w:rPr>
        <w:t xml:space="preserve"> pri izvršavanju svojih funkcija iz ove Uredbe. </w:t>
      </w:r>
    </w:p>
    <w:p w:rsidR="00E01A88" w:rsidRPr="00105438" w:rsidRDefault="00E01A88" w:rsidP="00105438">
      <w:pPr>
        <w:ind w:firstLine="708"/>
        <w:jc w:val="both"/>
        <w:rPr>
          <w:rFonts w:ascii="Times New Roman" w:hAnsi="Times New Roman" w:cs="Times New Roman"/>
          <w:color w:val="000000"/>
          <w:sz w:val="24"/>
          <w:szCs w:val="24"/>
        </w:rPr>
      </w:pPr>
    </w:p>
    <w:p w:rsidR="005B7AD5" w:rsidRPr="003046FD" w:rsidRDefault="005B7AD5" w:rsidP="006469DC">
      <w:pPr>
        <w:jc w:val="center"/>
        <w:rPr>
          <w:rFonts w:ascii="Times New Roman" w:hAnsi="Times New Roman" w:cs="Times New Roman"/>
          <w:b/>
          <w:bCs/>
          <w:color w:val="000000"/>
          <w:sz w:val="24"/>
          <w:szCs w:val="24"/>
        </w:rPr>
      </w:pPr>
      <w:r w:rsidRPr="003046FD">
        <w:rPr>
          <w:rFonts w:ascii="Times New Roman" w:hAnsi="Times New Roman" w:cs="Times New Roman"/>
          <w:b/>
          <w:bCs/>
          <w:color w:val="000000"/>
          <w:sz w:val="24"/>
          <w:szCs w:val="24"/>
        </w:rPr>
        <w:t xml:space="preserve">Članak </w:t>
      </w:r>
      <w:r w:rsidR="00C963C2" w:rsidRPr="003046FD">
        <w:rPr>
          <w:rFonts w:ascii="Times New Roman" w:hAnsi="Times New Roman" w:cs="Times New Roman"/>
          <w:b/>
          <w:bCs/>
          <w:color w:val="000000"/>
          <w:sz w:val="24"/>
          <w:szCs w:val="24"/>
        </w:rPr>
        <w:t>6</w:t>
      </w:r>
      <w:r w:rsidRPr="003046FD">
        <w:rPr>
          <w:rFonts w:ascii="Times New Roman" w:hAnsi="Times New Roman" w:cs="Times New Roman"/>
          <w:b/>
          <w:bCs/>
          <w:color w:val="000000"/>
          <w:sz w:val="24"/>
          <w:szCs w:val="24"/>
        </w:rPr>
        <w:t>.</w:t>
      </w:r>
      <w:r w:rsidR="00B74CBC">
        <w:rPr>
          <w:rFonts w:ascii="Times New Roman" w:hAnsi="Times New Roman" w:cs="Times New Roman"/>
          <w:b/>
          <w:bCs/>
          <w:color w:val="000000"/>
          <w:sz w:val="24"/>
          <w:szCs w:val="24"/>
        </w:rPr>
        <w:t xml:space="preserve"> </w:t>
      </w:r>
    </w:p>
    <w:p w:rsidR="00B41E50" w:rsidRPr="009F4313" w:rsidRDefault="00687B77" w:rsidP="00272BD6">
      <w:pPr>
        <w:ind w:firstLine="708"/>
        <w:jc w:val="both"/>
        <w:rPr>
          <w:rFonts w:ascii="Times New Roman" w:hAnsi="Times New Roman" w:cs="Times New Roman"/>
          <w:color w:val="000000"/>
          <w:sz w:val="24"/>
          <w:szCs w:val="24"/>
        </w:rPr>
      </w:pPr>
      <w:r w:rsidRPr="003046FD">
        <w:rPr>
          <w:rFonts w:ascii="Times New Roman" w:hAnsi="Times New Roman" w:cs="Times New Roman"/>
          <w:color w:val="000000"/>
          <w:sz w:val="24"/>
          <w:szCs w:val="24"/>
        </w:rPr>
        <w:t xml:space="preserve">(1) </w:t>
      </w:r>
      <w:r w:rsidR="00905720" w:rsidRPr="003A521D">
        <w:rPr>
          <w:rFonts w:ascii="Times New Roman" w:hAnsi="Times New Roman" w:cs="Times New Roman"/>
          <w:sz w:val="24"/>
          <w:szCs w:val="24"/>
        </w:rPr>
        <w:t>Koordinacijsko tijelo</w:t>
      </w:r>
      <w:r w:rsidR="00394CAC">
        <w:rPr>
          <w:rFonts w:ascii="Times New Roman" w:hAnsi="Times New Roman" w:cs="Times New Roman"/>
          <w:sz w:val="24"/>
          <w:szCs w:val="24"/>
        </w:rPr>
        <w:t>, u skladu s</w:t>
      </w:r>
      <w:r w:rsidR="006B6941" w:rsidRPr="003A521D">
        <w:rPr>
          <w:rFonts w:ascii="Times New Roman" w:hAnsi="Times New Roman" w:cs="Times New Roman"/>
          <w:sz w:val="24"/>
          <w:szCs w:val="24"/>
        </w:rPr>
        <w:t xml:space="preserve"> </w:t>
      </w:r>
      <w:r w:rsidR="006B6941">
        <w:rPr>
          <w:rFonts w:ascii="Times New Roman" w:hAnsi="Times New Roman" w:cs="Times New Roman"/>
          <w:sz w:val="24"/>
          <w:szCs w:val="24"/>
        </w:rPr>
        <w:t>člancima</w:t>
      </w:r>
      <w:r w:rsidR="006B6941" w:rsidRPr="003A521D">
        <w:rPr>
          <w:rFonts w:ascii="Times New Roman" w:hAnsi="Times New Roman" w:cs="Times New Roman"/>
          <w:sz w:val="24"/>
          <w:szCs w:val="24"/>
        </w:rPr>
        <w:t xml:space="preserve"> </w:t>
      </w:r>
      <w:r w:rsidR="007A794C" w:rsidRPr="003A521D">
        <w:rPr>
          <w:rFonts w:ascii="Times New Roman" w:hAnsi="Times New Roman" w:cs="Times New Roman"/>
          <w:sz w:val="24"/>
          <w:szCs w:val="24"/>
        </w:rPr>
        <w:t>10.</w:t>
      </w:r>
      <w:r w:rsidR="00532076">
        <w:rPr>
          <w:rFonts w:ascii="Times New Roman" w:hAnsi="Times New Roman" w:cs="Times New Roman"/>
          <w:sz w:val="24"/>
          <w:szCs w:val="24"/>
        </w:rPr>
        <w:t xml:space="preserve"> </w:t>
      </w:r>
      <w:r w:rsidR="005A4EA1">
        <w:rPr>
          <w:rFonts w:ascii="Times New Roman" w:hAnsi="Times New Roman" w:cs="Times New Roman"/>
          <w:sz w:val="24"/>
          <w:szCs w:val="24"/>
        </w:rPr>
        <w:t>do</w:t>
      </w:r>
      <w:r w:rsidR="00532076">
        <w:rPr>
          <w:rFonts w:ascii="Times New Roman" w:hAnsi="Times New Roman" w:cs="Times New Roman"/>
          <w:sz w:val="24"/>
          <w:szCs w:val="24"/>
        </w:rPr>
        <w:t xml:space="preserve"> </w:t>
      </w:r>
      <w:r w:rsidR="00B275B6">
        <w:rPr>
          <w:rFonts w:ascii="Times New Roman" w:hAnsi="Times New Roman" w:cs="Times New Roman"/>
          <w:sz w:val="24"/>
          <w:szCs w:val="24"/>
        </w:rPr>
        <w:t>1</w:t>
      </w:r>
      <w:r w:rsidR="00B41E50">
        <w:rPr>
          <w:rFonts w:ascii="Times New Roman" w:hAnsi="Times New Roman" w:cs="Times New Roman"/>
          <w:sz w:val="24"/>
          <w:szCs w:val="24"/>
        </w:rPr>
        <w:t>4</w:t>
      </w:r>
      <w:r w:rsidR="00501BB2" w:rsidRPr="003046FD">
        <w:rPr>
          <w:rFonts w:ascii="Times New Roman" w:hAnsi="Times New Roman" w:cs="Times New Roman"/>
          <w:sz w:val="24"/>
          <w:szCs w:val="24"/>
        </w:rPr>
        <w:t>.</w:t>
      </w:r>
      <w:r w:rsidR="00B41E50">
        <w:rPr>
          <w:rFonts w:ascii="Times New Roman" w:hAnsi="Times New Roman" w:cs="Times New Roman"/>
          <w:sz w:val="24"/>
          <w:szCs w:val="24"/>
        </w:rPr>
        <w:t xml:space="preserve"> Uredbe (EU) 2021/1060</w:t>
      </w:r>
      <w:r w:rsidR="00394CAC">
        <w:rPr>
          <w:rFonts w:ascii="Times New Roman" w:hAnsi="Times New Roman" w:cs="Times New Roman"/>
          <w:sz w:val="24"/>
          <w:szCs w:val="24"/>
        </w:rPr>
        <w:t>,</w:t>
      </w:r>
      <w:r w:rsidR="007A794C" w:rsidRPr="003046FD">
        <w:rPr>
          <w:rFonts w:ascii="Times New Roman" w:hAnsi="Times New Roman" w:cs="Times New Roman"/>
          <w:sz w:val="24"/>
          <w:szCs w:val="24"/>
        </w:rPr>
        <w:t xml:space="preserve"> </w:t>
      </w:r>
      <w:r w:rsidR="00B41E50">
        <w:rPr>
          <w:rFonts w:ascii="Times New Roman" w:hAnsi="Times New Roman" w:cs="Times New Roman"/>
          <w:sz w:val="24"/>
          <w:szCs w:val="24"/>
        </w:rPr>
        <w:t>koordinira izradu, izmjene i/ili dopune Sporazuma o partnerstvu u suradnji s nadležnim upravljačkim tijelima i</w:t>
      </w:r>
      <w:r w:rsidR="00A37C8A">
        <w:rPr>
          <w:rFonts w:ascii="Times New Roman" w:hAnsi="Times New Roman" w:cs="Times New Roman"/>
          <w:sz w:val="24"/>
          <w:szCs w:val="24"/>
        </w:rPr>
        <w:t xml:space="preserve"> partnerskim institucijama</w:t>
      </w:r>
      <w:r w:rsidR="00B41E50">
        <w:rPr>
          <w:rFonts w:ascii="Times New Roman" w:hAnsi="Times New Roman" w:cs="Times New Roman"/>
          <w:sz w:val="24"/>
          <w:szCs w:val="24"/>
        </w:rPr>
        <w:t>.</w:t>
      </w:r>
    </w:p>
    <w:p w:rsidR="00C44ACE" w:rsidRDefault="00B41E50" w:rsidP="00272BD6">
      <w:pPr>
        <w:ind w:firstLine="708"/>
        <w:jc w:val="both"/>
        <w:rPr>
          <w:rFonts w:ascii="Times New Roman" w:hAnsi="Times New Roman" w:cs="Times New Roman"/>
          <w:sz w:val="24"/>
          <w:szCs w:val="24"/>
        </w:rPr>
      </w:pPr>
      <w:r>
        <w:rPr>
          <w:rFonts w:ascii="Times New Roman" w:hAnsi="Times New Roman" w:cs="Times New Roman"/>
          <w:sz w:val="24"/>
          <w:szCs w:val="24"/>
        </w:rPr>
        <w:t>(2) Koordinacijsko tijelo</w:t>
      </w:r>
      <w:r w:rsidR="00394CAC">
        <w:rPr>
          <w:rFonts w:ascii="Times New Roman" w:hAnsi="Times New Roman" w:cs="Times New Roman"/>
          <w:sz w:val="24"/>
          <w:szCs w:val="24"/>
        </w:rPr>
        <w:t xml:space="preserve">, u skladu s </w:t>
      </w:r>
      <w:r w:rsidR="006B6941">
        <w:rPr>
          <w:rFonts w:ascii="Times New Roman" w:hAnsi="Times New Roman" w:cs="Times New Roman"/>
          <w:sz w:val="24"/>
          <w:szCs w:val="24"/>
        </w:rPr>
        <w:t xml:space="preserve">člancima </w:t>
      </w:r>
      <w:r w:rsidR="00A747B2">
        <w:rPr>
          <w:rFonts w:ascii="Times New Roman" w:hAnsi="Times New Roman" w:cs="Times New Roman"/>
          <w:sz w:val="24"/>
          <w:szCs w:val="24"/>
        </w:rPr>
        <w:t>21</w:t>
      </w:r>
      <w:r>
        <w:rPr>
          <w:rFonts w:ascii="Times New Roman" w:hAnsi="Times New Roman" w:cs="Times New Roman"/>
          <w:sz w:val="24"/>
          <w:szCs w:val="24"/>
        </w:rPr>
        <w:t>.</w:t>
      </w:r>
      <w:r w:rsidR="00532076">
        <w:rPr>
          <w:rFonts w:ascii="Times New Roman" w:hAnsi="Times New Roman" w:cs="Times New Roman"/>
          <w:sz w:val="24"/>
          <w:szCs w:val="24"/>
        </w:rPr>
        <w:t xml:space="preserve"> </w:t>
      </w:r>
      <w:r w:rsidR="005A4EA1">
        <w:rPr>
          <w:rFonts w:ascii="Times New Roman" w:hAnsi="Times New Roman" w:cs="Times New Roman"/>
          <w:sz w:val="24"/>
          <w:szCs w:val="24"/>
        </w:rPr>
        <w:t>do</w:t>
      </w:r>
      <w:r w:rsidR="00532076">
        <w:rPr>
          <w:rFonts w:ascii="Times New Roman" w:hAnsi="Times New Roman" w:cs="Times New Roman"/>
          <w:sz w:val="24"/>
          <w:szCs w:val="24"/>
        </w:rPr>
        <w:t xml:space="preserve"> </w:t>
      </w:r>
      <w:r w:rsidR="007E12DD">
        <w:rPr>
          <w:rFonts w:ascii="Times New Roman" w:hAnsi="Times New Roman" w:cs="Times New Roman"/>
          <w:sz w:val="24"/>
          <w:szCs w:val="24"/>
        </w:rPr>
        <w:t>2</w:t>
      </w:r>
      <w:r w:rsidR="008E25A5">
        <w:rPr>
          <w:rFonts w:ascii="Times New Roman" w:hAnsi="Times New Roman" w:cs="Times New Roman"/>
          <w:sz w:val="24"/>
          <w:szCs w:val="24"/>
        </w:rPr>
        <w:t>7</w:t>
      </w:r>
      <w:r>
        <w:rPr>
          <w:rFonts w:ascii="Times New Roman" w:hAnsi="Times New Roman" w:cs="Times New Roman"/>
          <w:sz w:val="24"/>
          <w:szCs w:val="24"/>
        </w:rPr>
        <w:t>. Uredbe (EU) 2021/1060</w:t>
      </w:r>
      <w:r w:rsidR="00394CAC">
        <w:rPr>
          <w:rFonts w:ascii="Times New Roman" w:hAnsi="Times New Roman" w:cs="Times New Roman"/>
          <w:sz w:val="24"/>
          <w:szCs w:val="24"/>
        </w:rPr>
        <w:t>,</w:t>
      </w:r>
      <w:r w:rsidR="0039548F">
        <w:rPr>
          <w:rFonts w:ascii="Times New Roman" w:hAnsi="Times New Roman" w:cs="Times New Roman"/>
          <w:sz w:val="24"/>
          <w:szCs w:val="24"/>
        </w:rPr>
        <w:t xml:space="preserve"> koordinira izradu, izmjene i/ili dopune </w:t>
      </w:r>
      <w:r w:rsidR="0053096F">
        <w:rPr>
          <w:rFonts w:ascii="Times New Roman" w:hAnsi="Times New Roman" w:cs="Times New Roman"/>
          <w:sz w:val="24"/>
          <w:szCs w:val="24"/>
        </w:rPr>
        <w:t>programskih</w:t>
      </w:r>
      <w:r w:rsidR="0039548F">
        <w:rPr>
          <w:rFonts w:ascii="Times New Roman" w:hAnsi="Times New Roman" w:cs="Times New Roman"/>
          <w:sz w:val="24"/>
          <w:szCs w:val="24"/>
        </w:rPr>
        <w:t xml:space="preserve"> dokumenata iz članka 3. stav</w:t>
      </w:r>
      <w:r w:rsidR="00DB2D91">
        <w:rPr>
          <w:rFonts w:ascii="Times New Roman" w:hAnsi="Times New Roman" w:cs="Times New Roman"/>
          <w:sz w:val="24"/>
          <w:szCs w:val="24"/>
        </w:rPr>
        <w:t>ka</w:t>
      </w:r>
      <w:r w:rsidR="0039548F">
        <w:rPr>
          <w:rFonts w:ascii="Times New Roman" w:hAnsi="Times New Roman" w:cs="Times New Roman"/>
          <w:sz w:val="24"/>
          <w:szCs w:val="24"/>
        </w:rPr>
        <w:t xml:space="preserve"> 2. toč</w:t>
      </w:r>
      <w:r w:rsidR="00464A1B">
        <w:rPr>
          <w:rFonts w:ascii="Times New Roman" w:hAnsi="Times New Roman" w:cs="Times New Roman"/>
          <w:sz w:val="24"/>
          <w:szCs w:val="24"/>
        </w:rPr>
        <w:t>ke</w:t>
      </w:r>
      <w:r w:rsidR="0039548F">
        <w:rPr>
          <w:rFonts w:ascii="Times New Roman" w:hAnsi="Times New Roman" w:cs="Times New Roman"/>
          <w:sz w:val="24"/>
          <w:szCs w:val="24"/>
        </w:rPr>
        <w:t xml:space="preserve"> 1.</w:t>
      </w:r>
      <w:r w:rsidR="00264237">
        <w:rPr>
          <w:rFonts w:ascii="Times New Roman" w:hAnsi="Times New Roman" w:cs="Times New Roman"/>
          <w:sz w:val="24"/>
          <w:szCs w:val="24"/>
        </w:rPr>
        <w:t xml:space="preserve"> </w:t>
      </w:r>
      <w:r w:rsidR="00464A1B">
        <w:rPr>
          <w:rFonts w:ascii="Times New Roman" w:hAnsi="Times New Roman" w:cs="Times New Roman"/>
          <w:sz w:val="24"/>
          <w:szCs w:val="24"/>
        </w:rPr>
        <w:t xml:space="preserve">podtočki </w:t>
      </w:r>
      <w:r w:rsidR="00264237">
        <w:rPr>
          <w:rFonts w:ascii="Times New Roman" w:hAnsi="Times New Roman" w:cs="Times New Roman"/>
          <w:sz w:val="24"/>
          <w:szCs w:val="24"/>
        </w:rPr>
        <w:t>a) i c)</w:t>
      </w:r>
      <w:r w:rsidR="0039548F">
        <w:rPr>
          <w:rFonts w:ascii="Times New Roman" w:hAnsi="Times New Roman" w:cs="Times New Roman"/>
          <w:sz w:val="24"/>
          <w:szCs w:val="24"/>
        </w:rPr>
        <w:t xml:space="preserve"> Zakona,</w:t>
      </w:r>
      <w:r w:rsidR="00C44ACE">
        <w:rPr>
          <w:rFonts w:ascii="Times New Roman" w:hAnsi="Times New Roman" w:cs="Times New Roman"/>
          <w:sz w:val="24"/>
          <w:szCs w:val="24"/>
        </w:rPr>
        <w:t xml:space="preserve"> na način da zajednički s</w:t>
      </w:r>
      <w:r w:rsidR="0039548F">
        <w:rPr>
          <w:rFonts w:ascii="Times New Roman" w:hAnsi="Times New Roman" w:cs="Times New Roman"/>
          <w:sz w:val="24"/>
          <w:szCs w:val="24"/>
        </w:rPr>
        <w:t xml:space="preserve"> nadležnim upravljačkim tijelima i partnerima</w:t>
      </w:r>
      <w:r w:rsidR="00192B5A">
        <w:rPr>
          <w:rFonts w:ascii="Times New Roman" w:hAnsi="Times New Roman" w:cs="Times New Roman"/>
          <w:sz w:val="24"/>
          <w:szCs w:val="24"/>
        </w:rPr>
        <w:t xml:space="preserve"> </w:t>
      </w:r>
      <w:r w:rsidR="00C44ACE">
        <w:rPr>
          <w:rFonts w:ascii="Times New Roman" w:hAnsi="Times New Roman" w:cs="Times New Roman"/>
          <w:sz w:val="24"/>
          <w:szCs w:val="24"/>
        </w:rPr>
        <w:t>priprema iste.</w:t>
      </w:r>
    </w:p>
    <w:p w:rsidR="00192B5A" w:rsidRDefault="00C44ACE" w:rsidP="00272BD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D76AF4">
        <w:rPr>
          <w:rFonts w:ascii="Times New Roman" w:hAnsi="Times New Roman" w:cs="Times New Roman"/>
          <w:sz w:val="24"/>
          <w:szCs w:val="24"/>
        </w:rPr>
        <w:t>Usuglašeni p</w:t>
      </w:r>
      <w:r>
        <w:rPr>
          <w:rFonts w:ascii="Times New Roman" w:hAnsi="Times New Roman" w:cs="Times New Roman"/>
          <w:sz w:val="24"/>
          <w:szCs w:val="24"/>
        </w:rPr>
        <w:t>rijedlog za izmjenu i/ili dopunu programskih dokumenata iz stavka 2. ovog članka Koordinacijsko tijelo</w:t>
      </w:r>
      <w:r w:rsidR="00192B5A">
        <w:rPr>
          <w:rFonts w:ascii="Times New Roman" w:hAnsi="Times New Roman" w:cs="Times New Roman"/>
          <w:sz w:val="24"/>
          <w:szCs w:val="24"/>
        </w:rPr>
        <w:t xml:space="preserve"> podnosi</w:t>
      </w:r>
      <w:r w:rsidR="00D63F54">
        <w:rPr>
          <w:rFonts w:ascii="Times New Roman" w:hAnsi="Times New Roman" w:cs="Times New Roman"/>
          <w:sz w:val="24"/>
          <w:szCs w:val="24"/>
        </w:rPr>
        <w:t xml:space="preserve"> Europskoj komisiji</w:t>
      </w:r>
      <w:r>
        <w:rPr>
          <w:rFonts w:ascii="Times New Roman" w:hAnsi="Times New Roman" w:cs="Times New Roman"/>
          <w:sz w:val="24"/>
          <w:szCs w:val="24"/>
        </w:rPr>
        <w:t xml:space="preserve">. </w:t>
      </w:r>
    </w:p>
    <w:p w:rsidR="00943761" w:rsidRDefault="00192B5A" w:rsidP="00272BD6">
      <w:pPr>
        <w:ind w:firstLine="708"/>
        <w:jc w:val="both"/>
        <w:rPr>
          <w:rFonts w:ascii="Times New Roman" w:hAnsi="Times New Roman" w:cs="Times New Roman"/>
          <w:sz w:val="24"/>
          <w:szCs w:val="24"/>
        </w:rPr>
      </w:pPr>
      <w:r>
        <w:rPr>
          <w:rFonts w:ascii="Times New Roman" w:hAnsi="Times New Roman" w:cs="Times New Roman"/>
          <w:sz w:val="24"/>
          <w:szCs w:val="24"/>
        </w:rPr>
        <w:t>(</w:t>
      </w:r>
      <w:r w:rsidR="00C44ACE">
        <w:rPr>
          <w:rFonts w:ascii="Times New Roman" w:hAnsi="Times New Roman" w:cs="Times New Roman"/>
          <w:sz w:val="24"/>
          <w:szCs w:val="24"/>
        </w:rPr>
        <w:t>4</w:t>
      </w:r>
      <w:r>
        <w:rPr>
          <w:rFonts w:ascii="Times New Roman" w:hAnsi="Times New Roman" w:cs="Times New Roman"/>
          <w:sz w:val="24"/>
          <w:szCs w:val="24"/>
        </w:rPr>
        <w:t>)</w:t>
      </w:r>
      <w:r w:rsidR="009C42F5">
        <w:rPr>
          <w:rFonts w:ascii="Times New Roman" w:hAnsi="Times New Roman" w:cs="Times New Roman"/>
          <w:sz w:val="24"/>
          <w:szCs w:val="24"/>
        </w:rPr>
        <w:t xml:space="preserve"> </w:t>
      </w:r>
      <w:r w:rsidR="00943761">
        <w:rPr>
          <w:rFonts w:ascii="Times New Roman" w:hAnsi="Times New Roman" w:cs="Times New Roman"/>
          <w:sz w:val="24"/>
          <w:szCs w:val="24"/>
        </w:rPr>
        <w:t>Koordinacijsko tijelo može</w:t>
      </w:r>
      <w:r w:rsidR="0056418D">
        <w:rPr>
          <w:rFonts w:ascii="Times New Roman" w:hAnsi="Times New Roman" w:cs="Times New Roman"/>
          <w:sz w:val="24"/>
          <w:szCs w:val="24"/>
        </w:rPr>
        <w:t xml:space="preserve"> i</w:t>
      </w:r>
      <w:r w:rsidR="00943761">
        <w:rPr>
          <w:rFonts w:ascii="Times New Roman" w:hAnsi="Times New Roman" w:cs="Times New Roman"/>
          <w:sz w:val="24"/>
          <w:szCs w:val="24"/>
        </w:rPr>
        <w:t xml:space="preserve"> na prijedlog nadležnih upravljačkih tijela</w:t>
      </w:r>
      <w:r w:rsidR="0056418D">
        <w:rPr>
          <w:rFonts w:ascii="Times New Roman" w:hAnsi="Times New Roman" w:cs="Times New Roman"/>
          <w:sz w:val="24"/>
          <w:szCs w:val="24"/>
        </w:rPr>
        <w:t xml:space="preserve"> pokrenuti</w:t>
      </w:r>
      <w:r w:rsidR="00943761">
        <w:rPr>
          <w:rFonts w:ascii="Times New Roman" w:hAnsi="Times New Roman" w:cs="Times New Roman"/>
          <w:sz w:val="24"/>
          <w:szCs w:val="24"/>
        </w:rPr>
        <w:t xml:space="preserve"> postupak izmjene i/ili dopune programskih dokumenata iz stavka </w:t>
      </w:r>
      <w:r w:rsidR="00312FD5">
        <w:rPr>
          <w:rFonts w:ascii="Times New Roman" w:hAnsi="Times New Roman" w:cs="Times New Roman"/>
          <w:sz w:val="24"/>
          <w:szCs w:val="24"/>
        </w:rPr>
        <w:t>2</w:t>
      </w:r>
      <w:r w:rsidR="00943761">
        <w:rPr>
          <w:rFonts w:ascii="Times New Roman" w:hAnsi="Times New Roman" w:cs="Times New Roman"/>
          <w:sz w:val="24"/>
          <w:szCs w:val="24"/>
        </w:rPr>
        <w:t>. ovog članka.</w:t>
      </w:r>
    </w:p>
    <w:p w:rsidR="00D63F54" w:rsidRDefault="00943761" w:rsidP="00272BD6">
      <w:pPr>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D63F54">
        <w:rPr>
          <w:rFonts w:ascii="Times New Roman" w:hAnsi="Times New Roman" w:cs="Times New Roman"/>
          <w:sz w:val="24"/>
          <w:szCs w:val="24"/>
        </w:rPr>
        <w:t>Svako odstupanje od stav</w:t>
      </w:r>
      <w:r w:rsidR="00DB2D91">
        <w:rPr>
          <w:rFonts w:ascii="Times New Roman" w:hAnsi="Times New Roman" w:cs="Times New Roman"/>
          <w:sz w:val="24"/>
          <w:szCs w:val="24"/>
        </w:rPr>
        <w:t>aka</w:t>
      </w:r>
      <w:r w:rsidR="00D63F54">
        <w:rPr>
          <w:rFonts w:ascii="Times New Roman" w:hAnsi="Times New Roman" w:cs="Times New Roman"/>
          <w:sz w:val="24"/>
          <w:szCs w:val="24"/>
        </w:rPr>
        <w:t xml:space="preserve"> 2.</w:t>
      </w:r>
      <w:r w:rsidR="00C44ACE">
        <w:rPr>
          <w:rFonts w:ascii="Times New Roman" w:hAnsi="Times New Roman" w:cs="Times New Roman"/>
          <w:sz w:val="24"/>
          <w:szCs w:val="24"/>
        </w:rPr>
        <w:t xml:space="preserve"> i 3.</w:t>
      </w:r>
      <w:r w:rsidR="00D63F54">
        <w:rPr>
          <w:rFonts w:ascii="Times New Roman" w:hAnsi="Times New Roman" w:cs="Times New Roman"/>
          <w:sz w:val="24"/>
          <w:szCs w:val="24"/>
        </w:rPr>
        <w:t xml:space="preserve"> ovog članka mora biti dogovoreno u pisanom obliku između Koordinacijskog tijela i nadležnih upravljačkih tijela prije pokretanja samih izmjena i/ili dopuna programskih dokumenata iz članka 3. stav</w:t>
      </w:r>
      <w:r w:rsidR="00DB2D91">
        <w:rPr>
          <w:rFonts w:ascii="Times New Roman" w:hAnsi="Times New Roman" w:cs="Times New Roman"/>
          <w:sz w:val="24"/>
          <w:szCs w:val="24"/>
        </w:rPr>
        <w:t>ka</w:t>
      </w:r>
      <w:r w:rsidR="00D63F54">
        <w:rPr>
          <w:rFonts w:ascii="Times New Roman" w:hAnsi="Times New Roman" w:cs="Times New Roman"/>
          <w:sz w:val="24"/>
          <w:szCs w:val="24"/>
        </w:rPr>
        <w:t xml:space="preserve"> 2. toč</w:t>
      </w:r>
      <w:r w:rsidR="00464A1B">
        <w:rPr>
          <w:rFonts w:ascii="Times New Roman" w:hAnsi="Times New Roman" w:cs="Times New Roman"/>
          <w:sz w:val="24"/>
          <w:szCs w:val="24"/>
        </w:rPr>
        <w:t>ke</w:t>
      </w:r>
      <w:r w:rsidR="00D63F54">
        <w:rPr>
          <w:rFonts w:ascii="Times New Roman" w:hAnsi="Times New Roman" w:cs="Times New Roman"/>
          <w:sz w:val="24"/>
          <w:szCs w:val="24"/>
        </w:rPr>
        <w:t xml:space="preserve"> 1.</w:t>
      </w:r>
      <w:r w:rsidR="00322B8E">
        <w:rPr>
          <w:rFonts w:ascii="Times New Roman" w:hAnsi="Times New Roman" w:cs="Times New Roman"/>
          <w:sz w:val="24"/>
          <w:szCs w:val="24"/>
        </w:rPr>
        <w:t xml:space="preserve"> </w:t>
      </w:r>
      <w:r w:rsidR="00464A1B">
        <w:rPr>
          <w:rFonts w:ascii="Times New Roman" w:hAnsi="Times New Roman" w:cs="Times New Roman"/>
          <w:sz w:val="24"/>
          <w:szCs w:val="24"/>
        </w:rPr>
        <w:t xml:space="preserve">podotočki </w:t>
      </w:r>
      <w:r w:rsidR="00D63F54">
        <w:rPr>
          <w:rFonts w:ascii="Times New Roman" w:hAnsi="Times New Roman" w:cs="Times New Roman"/>
          <w:sz w:val="24"/>
          <w:szCs w:val="24"/>
        </w:rPr>
        <w:t>a) i c) Zakona</w:t>
      </w:r>
      <w:r w:rsidR="00173A76">
        <w:rPr>
          <w:rFonts w:ascii="Times New Roman" w:hAnsi="Times New Roman" w:cs="Times New Roman"/>
          <w:sz w:val="24"/>
          <w:szCs w:val="24"/>
        </w:rPr>
        <w:t xml:space="preserve">, a na temelju prethodne procjene Koordinacijskog tijela o naravi i sadržaju izmjena i/ili dopuna. </w:t>
      </w:r>
    </w:p>
    <w:p w:rsidR="00192B5A" w:rsidRDefault="00322B8E" w:rsidP="00272BD6">
      <w:pPr>
        <w:ind w:firstLine="708"/>
        <w:jc w:val="both"/>
        <w:rPr>
          <w:rFonts w:ascii="Times New Roman" w:hAnsi="Times New Roman" w:cs="Times New Roman"/>
          <w:sz w:val="24"/>
          <w:szCs w:val="24"/>
        </w:rPr>
      </w:pPr>
      <w:r>
        <w:rPr>
          <w:rFonts w:ascii="Times New Roman" w:hAnsi="Times New Roman" w:cs="Times New Roman"/>
          <w:sz w:val="24"/>
          <w:szCs w:val="24"/>
        </w:rPr>
        <w:t>(</w:t>
      </w:r>
      <w:r w:rsidR="00943761">
        <w:rPr>
          <w:rFonts w:ascii="Times New Roman" w:hAnsi="Times New Roman" w:cs="Times New Roman"/>
          <w:sz w:val="24"/>
          <w:szCs w:val="24"/>
        </w:rPr>
        <w:t>6</w:t>
      </w:r>
      <w:r>
        <w:rPr>
          <w:rFonts w:ascii="Times New Roman" w:hAnsi="Times New Roman" w:cs="Times New Roman"/>
          <w:sz w:val="24"/>
          <w:szCs w:val="24"/>
        </w:rPr>
        <w:t xml:space="preserve">) </w:t>
      </w:r>
      <w:r w:rsidR="00192B5A">
        <w:rPr>
          <w:rFonts w:ascii="Times New Roman" w:hAnsi="Times New Roman" w:cs="Times New Roman"/>
          <w:sz w:val="24"/>
          <w:szCs w:val="24"/>
        </w:rPr>
        <w:t xml:space="preserve">U slučaju </w:t>
      </w:r>
      <w:r>
        <w:rPr>
          <w:rFonts w:ascii="Times New Roman" w:hAnsi="Times New Roman" w:cs="Times New Roman"/>
          <w:sz w:val="24"/>
          <w:szCs w:val="24"/>
        </w:rPr>
        <w:t xml:space="preserve">odstupanja iz stavka </w:t>
      </w:r>
      <w:r w:rsidR="00943761">
        <w:rPr>
          <w:rFonts w:ascii="Times New Roman" w:hAnsi="Times New Roman" w:cs="Times New Roman"/>
          <w:sz w:val="24"/>
          <w:szCs w:val="24"/>
        </w:rPr>
        <w:t>5</w:t>
      </w:r>
      <w:r>
        <w:rPr>
          <w:rFonts w:ascii="Times New Roman" w:hAnsi="Times New Roman" w:cs="Times New Roman"/>
          <w:sz w:val="24"/>
          <w:szCs w:val="24"/>
        </w:rPr>
        <w:t>.</w:t>
      </w:r>
      <w:r w:rsidR="00C54B36">
        <w:rPr>
          <w:rFonts w:ascii="Times New Roman" w:hAnsi="Times New Roman" w:cs="Times New Roman"/>
          <w:sz w:val="24"/>
          <w:szCs w:val="24"/>
        </w:rPr>
        <w:t xml:space="preserve"> </w:t>
      </w:r>
      <w:r>
        <w:rPr>
          <w:rFonts w:ascii="Times New Roman" w:hAnsi="Times New Roman" w:cs="Times New Roman"/>
          <w:sz w:val="24"/>
          <w:szCs w:val="24"/>
        </w:rPr>
        <w:t>ovog članka, nadležna upravljačka tijela dostavljaju Koordinacijskom tijelu prijedlog izmjena i/ili dopuna programskih dokumenata na prethodnu suglasnost.</w:t>
      </w:r>
    </w:p>
    <w:p w:rsidR="00ED754D" w:rsidRDefault="00ED754D" w:rsidP="00272BD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012AD" w:rsidRPr="005549CF">
        <w:rPr>
          <w:rFonts w:ascii="Times New Roman" w:hAnsi="Times New Roman" w:cs="Times New Roman"/>
          <w:sz w:val="24"/>
          <w:szCs w:val="24"/>
        </w:rPr>
        <w:t>(</w:t>
      </w:r>
      <w:r w:rsidR="00D012AD">
        <w:rPr>
          <w:rFonts w:ascii="Times New Roman" w:hAnsi="Times New Roman" w:cs="Times New Roman"/>
          <w:sz w:val="24"/>
          <w:szCs w:val="24"/>
        </w:rPr>
        <w:t>7</w:t>
      </w:r>
      <w:r w:rsidR="00D012AD" w:rsidRPr="005549CF">
        <w:rPr>
          <w:rFonts w:ascii="Times New Roman" w:hAnsi="Times New Roman" w:cs="Times New Roman"/>
          <w:sz w:val="24"/>
          <w:szCs w:val="24"/>
        </w:rPr>
        <w:t>) Koordinacijsko tijelo</w:t>
      </w:r>
      <w:r w:rsidR="00394CAC">
        <w:rPr>
          <w:rFonts w:ascii="Times New Roman" w:hAnsi="Times New Roman" w:cs="Times New Roman"/>
          <w:sz w:val="24"/>
          <w:szCs w:val="24"/>
        </w:rPr>
        <w:t xml:space="preserve">, u skladu s člancima 21. do 27. Uredbe (EU) 2021/1060, </w:t>
      </w:r>
      <w:r w:rsidR="00D012AD" w:rsidRPr="005549CF">
        <w:rPr>
          <w:rFonts w:ascii="Times New Roman" w:hAnsi="Times New Roman" w:cs="Times New Roman"/>
          <w:sz w:val="24"/>
          <w:szCs w:val="24"/>
        </w:rPr>
        <w:t xml:space="preserve"> sudjeluje u izradi, izmjenama i/ili dopunama programskih dokumenata iz članka 3. stav</w:t>
      </w:r>
      <w:r w:rsidR="00DB2D91">
        <w:rPr>
          <w:rFonts w:ascii="Times New Roman" w:hAnsi="Times New Roman" w:cs="Times New Roman"/>
          <w:sz w:val="24"/>
          <w:szCs w:val="24"/>
        </w:rPr>
        <w:t>ka</w:t>
      </w:r>
      <w:r w:rsidR="00D012AD" w:rsidRPr="005549CF">
        <w:rPr>
          <w:rFonts w:ascii="Times New Roman" w:hAnsi="Times New Roman" w:cs="Times New Roman"/>
          <w:sz w:val="24"/>
          <w:szCs w:val="24"/>
        </w:rPr>
        <w:t xml:space="preserve"> 2. točk</w:t>
      </w:r>
      <w:r w:rsidR="00DB2D91">
        <w:rPr>
          <w:rFonts w:ascii="Times New Roman" w:hAnsi="Times New Roman" w:cs="Times New Roman"/>
          <w:sz w:val="24"/>
          <w:szCs w:val="24"/>
        </w:rPr>
        <w:t>e</w:t>
      </w:r>
      <w:r w:rsidR="00D012AD">
        <w:rPr>
          <w:rFonts w:ascii="Times New Roman" w:hAnsi="Times New Roman" w:cs="Times New Roman"/>
          <w:sz w:val="24"/>
          <w:szCs w:val="24"/>
        </w:rPr>
        <w:t xml:space="preserve"> 1. </w:t>
      </w:r>
      <w:r w:rsidR="00464A1B">
        <w:rPr>
          <w:rFonts w:ascii="Times New Roman" w:hAnsi="Times New Roman" w:cs="Times New Roman"/>
          <w:sz w:val="24"/>
          <w:szCs w:val="24"/>
        </w:rPr>
        <w:t xml:space="preserve">podtočke </w:t>
      </w:r>
      <w:r w:rsidR="00D012AD">
        <w:rPr>
          <w:rFonts w:ascii="Times New Roman" w:hAnsi="Times New Roman" w:cs="Times New Roman"/>
          <w:sz w:val="24"/>
          <w:szCs w:val="24"/>
        </w:rPr>
        <w:t xml:space="preserve">b) te </w:t>
      </w:r>
      <w:r w:rsidR="00432BBC">
        <w:rPr>
          <w:rFonts w:ascii="Times New Roman" w:hAnsi="Times New Roman" w:cs="Times New Roman"/>
          <w:sz w:val="24"/>
          <w:szCs w:val="24"/>
        </w:rPr>
        <w:t>stavka</w:t>
      </w:r>
      <w:r w:rsidR="00432BBC" w:rsidRPr="005549CF">
        <w:rPr>
          <w:rFonts w:ascii="Times New Roman" w:hAnsi="Times New Roman" w:cs="Times New Roman"/>
          <w:sz w:val="24"/>
          <w:szCs w:val="24"/>
        </w:rPr>
        <w:t xml:space="preserve"> </w:t>
      </w:r>
      <w:r w:rsidR="00D012AD" w:rsidRPr="005549CF">
        <w:rPr>
          <w:rFonts w:ascii="Times New Roman" w:hAnsi="Times New Roman" w:cs="Times New Roman"/>
          <w:sz w:val="24"/>
          <w:szCs w:val="24"/>
        </w:rPr>
        <w:t>3.</w:t>
      </w:r>
      <w:r w:rsidR="00432BBC">
        <w:rPr>
          <w:rFonts w:ascii="Times New Roman" w:hAnsi="Times New Roman" w:cs="Times New Roman"/>
          <w:sz w:val="24"/>
          <w:szCs w:val="24"/>
        </w:rPr>
        <w:t xml:space="preserve"> i </w:t>
      </w:r>
      <w:r w:rsidR="00D9172A">
        <w:rPr>
          <w:rFonts w:ascii="Times New Roman" w:hAnsi="Times New Roman" w:cs="Times New Roman"/>
          <w:sz w:val="24"/>
          <w:szCs w:val="24"/>
        </w:rPr>
        <w:t>4</w:t>
      </w:r>
      <w:r w:rsidR="00D012AD" w:rsidRPr="005549CF">
        <w:rPr>
          <w:rFonts w:ascii="Times New Roman" w:hAnsi="Times New Roman" w:cs="Times New Roman"/>
          <w:sz w:val="24"/>
          <w:szCs w:val="24"/>
        </w:rPr>
        <w:t>.</w:t>
      </w:r>
      <w:r w:rsidR="00D012AD">
        <w:rPr>
          <w:rFonts w:ascii="Times New Roman" w:hAnsi="Times New Roman" w:cs="Times New Roman"/>
          <w:sz w:val="24"/>
          <w:szCs w:val="24"/>
        </w:rPr>
        <w:t xml:space="preserve"> Zakona. </w:t>
      </w:r>
      <w:r w:rsidR="00272BD6">
        <w:rPr>
          <w:rFonts w:ascii="Times New Roman" w:hAnsi="Times New Roman" w:cs="Times New Roman"/>
          <w:sz w:val="24"/>
          <w:szCs w:val="24"/>
        </w:rPr>
        <w:tab/>
      </w:r>
    </w:p>
    <w:p w:rsidR="006C3DB0" w:rsidRPr="005549CF" w:rsidRDefault="00ED754D" w:rsidP="00272BD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39548F" w:rsidRPr="005549CF">
        <w:rPr>
          <w:rFonts w:ascii="Times New Roman" w:hAnsi="Times New Roman" w:cs="Times New Roman"/>
          <w:sz w:val="24"/>
          <w:szCs w:val="24"/>
        </w:rPr>
        <w:t>(</w:t>
      </w:r>
      <w:r w:rsidR="00943761">
        <w:rPr>
          <w:rFonts w:ascii="Times New Roman" w:hAnsi="Times New Roman" w:cs="Times New Roman"/>
          <w:sz w:val="24"/>
          <w:szCs w:val="24"/>
        </w:rPr>
        <w:t>8</w:t>
      </w:r>
      <w:r w:rsidR="0039548F" w:rsidRPr="005549CF">
        <w:rPr>
          <w:rFonts w:ascii="Times New Roman" w:hAnsi="Times New Roman" w:cs="Times New Roman"/>
          <w:sz w:val="24"/>
          <w:szCs w:val="24"/>
        </w:rPr>
        <w:t>)</w:t>
      </w:r>
      <w:r w:rsidR="005F021B">
        <w:rPr>
          <w:rFonts w:ascii="Times New Roman" w:hAnsi="Times New Roman" w:cs="Times New Roman"/>
          <w:sz w:val="24"/>
          <w:szCs w:val="24"/>
        </w:rPr>
        <w:t xml:space="preserve"> </w:t>
      </w:r>
      <w:r w:rsidR="00975641" w:rsidRPr="005549CF">
        <w:rPr>
          <w:rFonts w:ascii="Times New Roman" w:hAnsi="Times New Roman" w:cs="Times New Roman"/>
          <w:sz w:val="24"/>
          <w:szCs w:val="24"/>
        </w:rPr>
        <w:t>Prilikom izvršavanja funkcije iz stavka 1. ovoga članka, Koordinacijsko tijelo</w:t>
      </w:r>
      <w:r w:rsidR="00394CAC">
        <w:rPr>
          <w:rFonts w:ascii="Times New Roman" w:hAnsi="Times New Roman" w:cs="Times New Roman"/>
          <w:sz w:val="24"/>
          <w:szCs w:val="24"/>
        </w:rPr>
        <w:t>, u skladu s</w:t>
      </w:r>
      <w:r w:rsidR="00975641" w:rsidRPr="005549CF">
        <w:rPr>
          <w:rFonts w:ascii="Times New Roman" w:hAnsi="Times New Roman" w:cs="Times New Roman"/>
          <w:sz w:val="24"/>
          <w:szCs w:val="24"/>
        </w:rPr>
        <w:t xml:space="preserve"> člank</w:t>
      </w:r>
      <w:r w:rsidR="00394CAC">
        <w:rPr>
          <w:rFonts w:ascii="Times New Roman" w:hAnsi="Times New Roman" w:cs="Times New Roman"/>
          <w:sz w:val="24"/>
          <w:szCs w:val="24"/>
        </w:rPr>
        <w:t>om</w:t>
      </w:r>
      <w:r w:rsidR="00975641" w:rsidRPr="005549CF">
        <w:rPr>
          <w:rFonts w:ascii="Times New Roman" w:hAnsi="Times New Roman" w:cs="Times New Roman"/>
          <w:sz w:val="24"/>
          <w:szCs w:val="24"/>
        </w:rPr>
        <w:t xml:space="preserve"> 6. </w:t>
      </w:r>
      <w:r w:rsidR="00394CAC">
        <w:rPr>
          <w:rFonts w:ascii="Times New Roman" w:hAnsi="Times New Roman" w:cs="Times New Roman"/>
          <w:sz w:val="24"/>
          <w:szCs w:val="24"/>
        </w:rPr>
        <w:t>stavak</w:t>
      </w:r>
      <w:r w:rsidR="006C3DB0" w:rsidRPr="005549CF">
        <w:rPr>
          <w:rFonts w:ascii="Times New Roman" w:hAnsi="Times New Roman" w:cs="Times New Roman"/>
          <w:sz w:val="24"/>
          <w:szCs w:val="24"/>
        </w:rPr>
        <w:t xml:space="preserve"> 2. </w:t>
      </w:r>
      <w:r w:rsidR="00975641" w:rsidRPr="005549CF">
        <w:rPr>
          <w:rFonts w:ascii="Times New Roman" w:hAnsi="Times New Roman" w:cs="Times New Roman"/>
          <w:sz w:val="24"/>
          <w:szCs w:val="24"/>
        </w:rPr>
        <w:t xml:space="preserve">Uredbe (EU) 2021/1060 </w:t>
      </w:r>
      <w:r w:rsidR="006C3DB0" w:rsidRPr="005549CF">
        <w:rPr>
          <w:rFonts w:ascii="Times New Roman" w:hAnsi="Times New Roman" w:cs="Times New Roman"/>
          <w:sz w:val="24"/>
          <w:szCs w:val="24"/>
        </w:rPr>
        <w:t xml:space="preserve">utvrđuje preliminarnu ciljnu vrijednost doprinosa u području klime kroz Sporazum o partnerstvu, </w:t>
      </w:r>
      <w:r w:rsidR="00D8179C" w:rsidRPr="005549CF">
        <w:rPr>
          <w:rFonts w:ascii="Times New Roman" w:hAnsi="Times New Roman" w:cs="Times New Roman"/>
          <w:sz w:val="24"/>
          <w:szCs w:val="24"/>
        </w:rPr>
        <w:t>uporabom metodologije iz članka 6. stav</w:t>
      </w:r>
      <w:r w:rsidR="00DB2D91">
        <w:rPr>
          <w:rFonts w:ascii="Times New Roman" w:hAnsi="Times New Roman" w:cs="Times New Roman"/>
          <w:sz w:val="24"/>
          <w:szCs w:val="24"/>
        </w:rPr>
        <w:t>ka</w:t>
      </w:r>
      <w:r w:rsidR="00D8179C" w:rsidRPr="005549CF">
        <w:rPr>
          <w:rFonts w:ascii="Times New Roman" w:hAnsi="Times New Roman" w:cs="Times New Roman"/>
          <w:sz w:val="24"/>
          <w:szCs w:val="24"/>
        </w:rPr>
        <w:t xml:space="preserve"> 1. Uredbe (EU) 2021/1060.</w:t>
      </w:r>
      <w:r w:rsidR="006C3DB0" w:rsidRPr="005549CF">
        <w:rPr>
          <w:rFonts w:ascii="Times New Roman" w:hAnsi="Times New Roman" w:cs="Times New Roman"/>
          <w:sz w:val="24"/>
          <w:szCs w:val="24"/>
        </w:rPr>
        <w:t xml:space="preserve">  </w:t>
      </w:r>
    </w:p>
    <w:p w:rsidR="00D76AF4" w:rsidRDefault="00272BD6" w:rsidP="00272BD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6C3DB0" w:rsidRPr="005549CF">
        <w:rPr>
          <w:rFonts w:ascii="Times New Roman" w:hAnsi="Times New Roman" w:cs="Times New Roman"/>
          <w:sz w:val="24"/>
          <w:szCs w:val="24"/>
        </w:rPr>
        <w:t>(</w:t>
      </w:r>
      <w:r w:rsidR="00943761">
        <w:rPr>
          <w:rFonts w:ascii="Times New Roman" w:hAnsi="Times New Roman" w:cs="Times New Roman"/>
          <w:sz w:val="24"/>
          <w:szCs w:val="24"/>
        </w:rPr>
        <w:t>9</w:t>
      </w:r>
      <w:r w:rsidR="006C3DB0" w:rsidRPr="005549CF">
        <w:rPr>
          <w:rFonts w:ascii="Times New Roman" w:hAnsi="Times New Roman" w:cs="Times New Roman"/>
          <w:sz w:val="24"/>
          <w:szCs w:val="24"/>
        </w:rPr>
        <w:t>)</w:t>
      </w:r>
      <w:r w:rsidR="00D8179C" w:rsidRPr="005549CF">
        <w:rPr>
          <w:rFonts w:ascii="Times New Roman" w:hAnsi="Times New Roman" w:cs="Times New Roman"/>
          <w:sz w:val="24"/>
          <w:szCs w:val="24"/>
        </w:rPr>
        <w:t xml:space="preserve"> </w:t>
      </w:r>
      <w:bookmarkStart w:id="1" w:name="_Hlk92799072"/>
      <w:r w:rsidR="00D8179C" w:rsidRPr="005549CF">
        <w:rPr>
          <w:rFonts w:ascii="Times New Roman" w:hAnsi="Times New Roman" w:cs="Times New Roman"/>
          <w:sz w:val="24"/>
          <w:szCs w:val="24"/>
        </w:rPr>
        <w:t>Koordinacijsko tijelo s nadležnim upravljačkim tijelima</w:t>
      </w:r>
      <w:r w:rsidR="006B6C4F">
        <w:rPr>
          <w:rFonts w:ascii="Times New Roman" w:hAnsi="Times New Roman" w:cs="Times New Roman"/>
          <w:sz w:val="24"/>
          <w:szCs w:val="24"/>
        </w:rPr>
        <w:t>,</w:t>
      </w:r>
      <w:r w:rsidR="006A7091">
        <w:rPr>
          <w:rFonts w:ascii="Times New Roman" w:hAnsi="Times New Roman" w:cs="Times New Roman"/>
          <w:sz w:val="24"/>
          <w:szCs w:val="24"/>
        </w:rPr>
        <w:t xml:space="preserve"> te sektorski nadležnim tijelima</w:t>
      </w:r>
      <w:r w:rsidR="006B6C4F">
        <w:rPr>
          <w:rFonts w:ascii="Times New Roman" w:hAnsi="Times New Roman" w:cs="Times New Roman"/>
          <w:sz w:val="24"/>
          <w:szCs w:val="24"/>
        </w:rPr>
        <w:t xml:space="preserve"> i nacionalnim tijelima iz članka 3. stav</w:t>
      </w:r>
      <w:r w:rsidR="00DB2D91">
        <w:rPr>
          <w:rFonts w:ascii="Times New Roman" w:hAnsi="Times New Roman" w:cs="Times New Roman"/>
          <w:sz w:val="24"/>
          <w:szCs w:val="24"/>
        </w:rPr>
        <w:t>ka</w:t>
      </w:r>
      <w:r w:rsidR="006B6C4F">
        <w:rPr>
          <w:rFonts w:ascii="Times New Roman" w:hAnsi="Times New Roman" w:cs="Times New Roman"/>
          <w:sz w:val="24"/>
          <w:szCs w:val="24"/>
        </w:rPr>
        <w:t xml:space="preserve"> 2. točk</w:t>
      </w:r>
      <w:r w:rsidR="00DB2D91">
        <w:rPr>
          <w:rFonts w:ascii="Times New Roman" w:hAnsi="Times New Roman" w:cs="Times New Roman"/>
          <w:sz w:val="24"/>
          <w:szCs w:val="24"/>
        </w:rPr>
        <w:t>e</w:t>
      </w:r>
      <w:r w:rsidR="006B6C4F">
        <w:rPr>
          <w:rFonts w:ascii="Times New Roman" w:hAnsi="Times New Roman" w:cs="Times New Roman"/>
          <w:sz w:val="24"/>
          <w:szCs w:val="24"/>
        </w:rPr>
        <w:t xml:space="preserve"> 2. Zakona, </w:t>
      </w:r>
      <w:r w:rsidR="001F7E12">
        <w:rPr>
          <w:rFonts w:ascii="Times New Roman" w:hAnsi="Times New Roman" w:cs="Times New Roman"/>
          <w:sz w:val="24"/>
          <w:szCs w:val="24"/>
        </w:rPr>
        <w:t>u skladu s člankom</w:t>
      </w:r>
      <w:r w:rsidR="001F7E12" w:rsidRPr="005549CF">
        <w:rPr>
          <w:rFonts w:ascii="Times New Roman" w:hAnsi="Times New Roman" w:cs="Times New Roman"/>
          <w:sz w:val="24"/>
          <w:szCs w:val="24"/>
        </w:rPr>
        <w:t xml:space="preserve"> </w:t>
      </w:r>
      <w:r w:rsidR="006C3DB0" w:rsidRPr="005549CF">
        <w:rPr>
          <w:rFonts w:ascii="Times New Roman" w:hAnsi="Times New Roman" w:cs="Times New Roman"/>
          <w:sz w:val="24"/>
          <w:szCs w:val="24"/>
        </w:rPr>
        <w:t xml:space="preserve">6. </w:t>
      </w:r>
      <w:r w:rsidR="001F7E12">
        <w:rPr>
          <w:rFonts w:ascii="Times New Roman" w:hAnsi="Times New Roman" w:cs="Times New Roman"/>
          <w:sz w:val="24"/>
          <w:szCs w:val="24"/>
        </w:rPr>
        <w:t>stavak</w:t>
      </w:r>
      <w:r w:rsidR="006C3DB0" w:rsidRPr="005549CF">
        <w:rPr>
          <w:rFonts w:ascii="Times New Roman" w:hAnsi="Times New Roman" w:cs="Times New Roman"/>
          <w:sz w:val="24"/>
          <w:szCs w:val="24"/>
        </w:rPr>
        <w:t xml:space="preserve"> 3. Uredbe (EU) 2021/1060</w:t>
      </w:r>
      <w:r w:rsidR="00D8179C" w:rsidRPr="005549CF">
        <w:rPr>
          <w:rFonts w:ascii="Times New Roman" w:hAnsi="Times New Roman" w:cs="Times New Roman"/>
          <w:sz w:val="24"/>
          <w:szCs w:val="24"/>
        </w:rPr>
        <w:t xml:space="preserve">, </w:t>
      </w:r>
      <w:r w:rsidR="006C3DB0" w:rsidRPr="005549CF">
        <w:rPr>
          <w:rFonts w:ascii="Times New Roman" w:hAnsi="Times New Roman" w:cs="Times New Roman"/>
          <w:sz w:val="24"/>
          <w:szCs w:val="24"/>
        </w:rPr>
        <w:t>redovito</w:t>
      </w:r>
      <w:r w:rsidR="00975641" w:rsidRPr="005549CF">
        <w:rPr>
          <w:rFonts w:ascii="Times New Roman" w:hAnsi="Times New Roman" w:cs="Times New Roman"/>
          <w:sz w:val="24"/>
          <w:szCs w:val="24"/>
        </w:rPr>
        <w:t xml:space="preserve"> prati pošt</w:t>
      </w:r>
      <w:r w:rsidR="00CA364E">
        <w:rPr>
          <w:rFonts w:ascii="Times New Roman" w:hAnsi="Times New Roman" w:cs="Times New Roman"/>
          <w:sz w:val="24"/>
          <w:szCs w:val="24"/>
        </w:rPr>
        <w:t>i</w:t>
      </w:r>
      <w:r w:rsidR="00975641" w:rsidRPr="005549CF">
        <w:rPr>
          <w:rFonts w:ascii="Times New Roman" w:hAnsi="Times New Roman" w:cs="Times New Roman"/>
          <w:sz w:val="24"/>
          <w:szCs w:val="24"/>
        </w:rPr>
        <w:t>vanje ciljanih vrijednosti</w:t>
      </w:r>
      <w:r w:rsidR="006C3DB0" w:rsidRPr="005549CF">
        <w:rPr>
          <w:rFonts w:ascii="Times New Roman" w:hAnsi="Times New Roman" w:cs="Times New Roman"/>
          <w:sz w:val="24"/>
          <w:szCs w:val="24"/>
        </w:rPr>
        <w:t xml:space="preserve"> doprinosa</w:t>
      </w:r>
      <w:r w:rsidR="00975641" w:rsidRPr="005549CF">
        <w:rPr>
          <w:rFonts w:ascii="Times New Roman" w:hAnsi="Times New Roman" w:cs="Times New Roman"/>
          <w:sz w:val="24"/>
          <w:szCs w:val="24"/>
        </w:rPr>
        <w:t xml:space="preserve"> u području klime</w:t>
      </w:r>
      <w:r w:rsidR="006C3DB0" w:rsidRPr="005549CF">
        <w:rPr>
          <w:rFonts w:ascii="Times New Roman" w:hAnsi="Times New Roman" w:cs="Times New Roman"/>
          <w:sz w:val="24"/>
          <w:szCs w:val="24"/>
        </w:rPr>
        <w:t xml:space="preserve"> </w:t>
      </w:r>
      <w:r w:rsidR="00D8179C" w:rsidRPr="005549CF">
        <w:rPr>
          <w:rFonts w:ascii="Times New Roman" w:hAnsi="Times New Roman" w:cs="Times New Roman"/>
          <w:sz w:val="24"/>
          <w:szCs w:val="24"/>
        </w:rPr>
        <w:t>s Europskom komisijom</w:t>
      </w:r>
      <w:bookmarkEnd w:id="1"/>
      <w:r w:rsidR="00D76AF4">
        <w:rPr>
          <w:rFonts w:ascii="Times New Roman" w:hAnsi="Times New Roman" w:cs="Times New Roman"/>
          <w:sz w:val="24"/>
          <w:szCs w:val="24"/>
        </w:rPr>
        <w:t>.</w:t>
      </w:r>
    </w:p>
    <w:p w:rsidR="006C3DB0" w:rsidRPr="005549CF" w:rsidRDefault="00D76AF4" w:rsidP="00272BD6">
      <w:pPr>
        <w:tabs>
          <w:tab w:val="left" w:pos="709"/>
        </w:tabs>
        <w:jc w:val="both"/>
        <w:rPr>
          <w:rFonts w:ascii="Times New Roman" w:hAnsi="Times New Roman" w:cs="Times New Roman"/>
          <w:sz w:val="24"/>
          <w:szCs w:val="24"/>
        </w:rPr>
      </w:pPr>
      <w:r>
        <w:rPr>
          <w:rFonts w:ascii="Times New Roman" w:hAnsi="Times New Roman" w:cs="Times New Roman"/>
          <w:sz w:val="24"/>
          <w:szCs w:val="24"/>
        </w:rPr>
        <w:tab/>
        <w:t>(</w:t>
      </w:r>
      <w:r w:rsidR="00943761">
        <w:rPr>
          <w:rFonts w:ascii="Times New Roman" w:hAnsi="Times New Roman" w:cs="Times New Roman"/>
          <w:sz w:val="24"/>
          <w:szCs w:val="24"/>
        </w:rPr>
        <w:t>10</w:t>
      </w:r>
      <w:r>
        <w:rPr>
          <w:rFonts w:ascii="Times New Roman" w:hAnsi="Times New Roman" w:cs="Times New Roman"/>
          <w:sz w:val="24"/>
          <w:szCs w:val="24"/>
        </w:rPr>
        <w:t>)</w:t>
      </w:r>
      <w:r w:rsidR="00D8179C" w:rsidRPr="005549CF">
        <w:rPr>
          <w:rFonts w:ascii="Times New Roman" w:hAnsi="Times New Roman" w:cs="Times New Roman"/>
          <w:sz w:val="24"/>
          <w:szCs w:val="24"/>
        </w:rPr>
        <w:t xml:space="preserve"> </w:t>
      </w:r>
      <w:r>
        <w:rPr>
          <w:rFonts w:ascii="Times New Roman" w:hAnsi="Times New Roman" w:cs="Times New Roman"/>
          <w:sz w:val="24"/>
          <w:szCs w:val="24"/>
        </w:rPr>
        <w:t>A</w:t>
      </w:r>
      <w:r w:rsidR="006C3DB0" w:rsidRPr="005549CF">
        <w:rPr>
          <w:rFonts w:ascii="Times New Roman" w:hAnsi="Times New Roman" w:cs="Times New Roman"/>
          <w:sz w:val="24"/>
          <w:szCs w:val="24"/>
        </w:rPr>
        <w:t>ko se praćenje</w:t>
      </w:r>
      <w:r w:rsidR="00D8179C" w:rsidRPr="005549CF">
        <w:rPr>
          <w:rFonts w:ascii="Times New Roman" w:hAnsi="Times New Roman" w:cs="Times New Roman"/>
          <w:sz w:val="24"/>
          <w:szCs w:val="24"/>
        </w:rPr>
        <w:t>m</w:t>
      </w:r>
      <w:r w:rsidR="006C3DB0" w:rsidRPr="005549CF">
        <w:rPr>
          <w:rFonts w:ascii="Times New Roman" w:hAnsi="Times New Roman" w:cs="Times New Roman"/>
          <w:sz w:val="24"/>
          <w:szCs w:val="24"/>
        </w:rPr>
        <w:t xml:space="preserve"> utvrdi nedovoljan napredak u ostvarenju ciljne vrijednosti doprinosa u području klime</w:t>
      </w:r>
      <w:r>
        <w:rPr>
          <w:rFonts w:ascii="Times New Roman" w:hAnsi="Times New Roman" w:cs="Times New Roman"/>
          <w:sz w:val="24"/>
          <w:szCs w:val="24"/>
        </w:rPr>
        <w:t xml:space="preserve"> za programske dokumente iz članka 3. stav</w:t>
      </w:r>
      <w:r w:rsidR="00DB2D91">
        <w:rPr>
          <w:rFonts w:ascii="Times New Roman" w:hAnsi="Times New Roman" w:cs="Times New Roman"/>
          <w:sz w:val="24"/>
          <w:szCs w:val="24"/>
        </w:rPr>
        <w:t>ka</w:t>
      </w:r>
      <w:r>
        <w:rPr>
          <w:rFonts w:ascii="Times New Roman" w:hAnsi="Times New Roman" w:cs="Times New Roman"/>
          <w:sz w:val="24"/>
          <w:szCs w:val="24"/>
        </w:rPr>
        <w:t xml:space="preserve"> 2. točk</w:t>
      </w:r>
      <w:r w:rsidR="00464A1B">
        <w:rPr>
          <w:rFonts w:ascii="Times New Roman" w:hAnsi="Times New Roman" w:cs="Times New Roman"/>
          <w:sz w:val="24"/>
          <w:szCs w:val="24"/>
        </w:rPr>
        <w:t>e</w:t>
      </w:r>
      <w:r>
        <w:rPr>
          <w:rFonts w:ascii="Times New Roman" w:hAnsi="Times New Roman" w:cs="Times New Roman"/>
          <w:sz w:val="24"/>
          <w:szCs w:val="24"/>
        </w:rPr>
        <w:t xml:space="preserve"> 1. </w:t>
      </w:r>
      <w:r w:rsidR="00464A1B">
        <w:rPr>
          <w:rFonts w:ascii="Times New Roman" w:hAnsi="Times New Roman" w:cs="Times New Roman"/>
          <w:sz w:val="24"/>
          <w:szCs w:val="24"/>
        </w:rPr>
        <w:t xml:space="preserve">podtočki </w:t>
      </w:r>
      <w:r>
        <w:rPr>
          <w:rFonts w:ascii="Times New Roman" w:hAnsi="Times New Roman" w:cs="Times New Roman"/>
          <w:sz w:val="24"/>
          <w:szCs w:val="24"/>
        </w:rPr>
        <w:t>a) i c) Zakona</w:t>
      </w:r>
      <w:r w:rsidR="006C3DB0" w:rsidRPr="005549CF">
        <w:rPr>
          <w:rFonts w:ascii="Times New Roman" w:hAnsi="Times New Roman" w:cs="Times New Roman"/>
          <w:sz w:val="24"/>
          <w:szCs w:val="24"/>
        </w:rPr>
        <w:t xml:space="preserve">, </w:t>
      </w:r>
      <w:r>
        <w:rPr>
          <w:rFonts w:ascii="Times New Roman" w:hAnsi="Times New Roman" w:cs="Times New Roman"/>
          <w:sz w:val="24"/>
          <w:szCs w:val="24"/>
        </w:rPr>
        <w:t xml:space="preserve">Koordinacijsko tijelo u suradnji s nadležnim upravljačkim tijelima, </w:t>
      </w:r>
      <w:r w:rsidR="00341596" w:rsidRPr="005549CF">
        <w:rPr>
          <w:rFonts w:ascii="Times New Roman" w:hAnsi="Times New Roman" w:cs="Times New Roman"/>
          <w:sz w:val="24"/>
          <w:szCs w:val="24"/>
        </w:rPr>
        <w:t>dogovar</w:t>
      </w:r>
      <w:r>
        <w:rPr>
          <w:rFonts w:ascii="Times New Roman" w:hAnsi="Times New Roman" w:cs="Times New Roman"/>
          <w:sz w:val="24"/>
          <w:szCs w:val="24"/>
        </w:rPr>
        <w:t>a</w:t>
      </w:r>
      <w:r w:rsidR="006C3DB0" w:rsidRPr="005549CF">
        <w:rPr>
          <w:rFonts w:ascii="Times New Roman" w:hAnsi="Times New Roman" w:cs="Times New Roman"/>
          <w:sz w:val="24"/>
          <w:szCs w:val="24"/>
        </w:rPr>
        <w:t xml:space="preserve"> korektivne mjere na godišnjem preglednom sastanku iz članka </w:t>
      </w:r>
      <w:r w:rsidR="006C3DB0" w:rsidRPr="0079316A">
        <w:rPr>
          <w:rFonts w:ascii="Times New Roman" w:hAnsi="Times New Roman" w:cs="Times New Roman"/>
          <w:sz w:val="24"/>
          <w:szCs w:val="24"/>
        </w:rPr>
        <w:t xml:space="preserve">10. </w:t>
      </w:r>
      <w:r>
        <w:rPr>
          <w:rFonts w:ascii="Times New Roman" w:hAnsi="Times New Roman" w:cs="Times New Roman"/>
          <w:sz w:val="24"/>
          <w:szCs w:val="24"/>
        </w:rPr>
        <w:t>stav</w:t>
      </w:r>
      <w:r w:rsidR="00DB2D91">
        <w:rPr>
          <w:rFonts w:ascii="Times New Roman" w:hAnsi="Times New Roman" w:cs="Times New Roman"/>
          <w:sz w:val="24"/>
          <w:szCs w:val="24"/>
        </w:rPr>
        <w:t>ka</w:t>
      </w:r>
      <w:r>
        <w:rPr>
          <w:rFonts w:ascii="Times New Roman" w:hAnsi="Times New Roman" w:cs="Times New Roman"/>
          <w:sz w:val="24"/>
          <w:szCs w:val="24"/>
        </w:rPr>
        <w:t xml:space="preserve"> 1. </w:t>
      </w:r>
      <w:r w:rsidR="006C3DB0" w:rsidRPr="005549CF">
        <w:rPr>
          <w:rFonts w:ascii="Times New Roman" w:hAnsi="Times New Roman" w:cs="Times New Roman"/>
          <w:sz w:val="24"/>
          <w:szCs w:val="24"/>
        </w:rPr>
        <w:t>ove Uredbe</w:t>
      </w:r>
      <w:r>
        <w:rPr>
          <w:rFonts w:ascii="Times New Roman" w:hAnsi="Times New Roman" w:cs="Times New Roman"/>
          <w:sz w:val="24"/>
          <w:szCs w:val="24"/>
        </w:rPr>
        <w:t>.</w:t>
      </w:r>
    </w:p>
    <w:p w:rsidR="00D012AD" w:rsidRDefault="00272BD6" w:rsidP="006469DC">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012AD" w:rsidRPr="005549CF">
        <w:rPr>
          <w:rFonts w:ascii="Times New Roman" w:hAnsi="Times New Roman" w:cs="Times New Roman"/>
          <w:sz w:val="24"/>
          <w:szCs w:val="24"/>
        </w:rPr>
        <w:t>(</w:t>
      </w:r>
      <w:r w:rsidR="00D012AD">
        <w:rPr>
          <w:rFonts w:ascii="Times New Roman" w:hAnsi="Times New Roman" w:cs="Times New Roman"/>
          <w:sz w:val="24"/>
          <w:szCs w:val="24"/>
        </w:rPr>
        <w:t>11</w:t>
      </w:r>
      <w:r w:rsidR="00D012AD" w:rsidRPr="005549CF">
        <w:rPr>
          <w:rFonts w:ascii="Times New Roman" w:hAnsi="Times New Roman" w:cs="Times New Roman"/>
          <w:sz w:val="24"/>
          <w:szCs w:val="24"/>
        </w:rPr>
        <w:t xml:space="preserve">) Ako se do 31. prosinca 2024. ne postigne dovoljan napredak u ostvarenju ciljne vrijednosti doprinosa u području klime na nacionalnoj razini iz stavka </w:t>
      </w:r>
      <w:r w:rsidR="00730AAD">
        <w:rPr>
          <w:rFonts w:ascii="Times New Roman" w:hAnsi="Times New Roman" w:cs="Times New Roman"/>
          <w:sz w:val="24"/>
          <w:szCs w:val="24"/>
        </w:rPr>
        <w:t>8</w:t>
      </w:r>
      <w:r w:rsidR="00D012AD" w:rsidRPr="005549CF">
        <w:rPr>
          <w:rFonts w:ascii="Times New Roman" w:hAnsi="Times New Roman" w:cs="Times New Roman"/>
          <w:sz w:val="24"/>
          <w:szCs w:val="24"/>
        </w:rPr>
        <w:t>. ovog članka, Koordinacijsko tijelo</w:t>
      </w:r>
      <w:r w:rsidR="00D012AD">
        <w:rPr>
          <w:rFonts w:ascii="Times New Roman" w:hAnsi="Times New Roman" w:cs="Times New Roman"/>
          <w:sz w:val="24"/>
          <w:szCs w:val="24"/>
        </w:rPr>
        <w:t>, u suradnji s</w:t>
      </w:r>
      <w:r w:rsidR="00D012AD" w:rsidRPr="005549CF">
        <w:rPr>
          <w:rFonts w:ascii="Times New Roman" w:hAnsi="Times New Roman" w:cs="Times New Roman"/>
          <w:sz w:val="24"/>
          <w:szCs w:val="24"/>
        </w:rPr>
        <w:t xml:space="preserve"> nadležnim upravljačkim tijelima</w:t>
      </w:r>
      <w:r w:rsidR="001F7E12">
        <w:rPr>
          <w:rFonts w:ascii="Times New Roman" w:hAnsi="Times New Roman" w:cs="Times New Roman"/>
          <w:sz w:val="24"/>
          <w:szCs w:val="24"/>
        </w:rPr>
        <w:t>, u skladu s</w:t>
      </w:r>
      <w:r w:rsidR="00D012AD" w:rsidRPr="005549CF">
        <w:rPr>
          <w:rFonts w:ascii="Times New Roman" w:hAnsi="Times New Roman" w:cs="Times New Roman"/>
          <w:sz w:val="24"/>
          <w:szCs w:val="24"/>
        </w:rPr>
        <w:t xml:space="preserve"> </w:t>
      </w:r>
      <w:r w:rsidR="001F7E12">
        <w:rPr>
          <w:rFonts w:ascii="Times New Roman" w:hAnsi="Times New Roman" w:cs="Times New Roman"/>
          <w:sz w:val="24"/>
          <w:szCs w:val="24"/>
        </w:rPr>
        <w:t>člankom</w:t>
      </w:r>
      <w:r w:rsidR="001F7E12" w:rsidRPr="005549CF">
        <w:rPr>
          <w:rFonts w:ascii="Times New Roman" w:hAnsi="Times New Roman" w:cs="Times New Roman"/>
          <w:sz w:val="24"/>
          <w:szCs w:val="24"/>
        </w:rPr>
        <w:t xml:space="preserve"> </w:t>
      </w:r>
      <w:r w:rsidR="00D012AD" w:rsidRPr="005549CF">
        <w:rPr>
          <w:rFonts w:ascii="Times New Roman" w:hAnsi="Times New Roman" w:cs="Times New Roman"/>
          <w:sz w:val="24"/>
          <w:szCs w:val="24"/>
        </w:rPr>
        <w:t xml:space="preserve">6. </w:t>
      </w:r>
      <w:r w:rsidR="001F7E12">
        <w:rPr>
          <w:rFonts w:ascii="Times New Roman" w:hAnsi="Times New Roman" w:cs="Times New Roman"/>
          <w:sz w:val="24"/>
          <w:szCs w:val="24"/>
        </w:rPr>
        <w:t xml:space="preserve">stavak </w:t>
      </w:r>
      <w:r w:rsidR="00D012AD" w:rsidRPr="005549CF">
        <w:rPr>
          <w:rFonts w:ascii="Times New Roman" w:hAnsi="Times New Roman" w:cs="Times New Roman"/>
          <w:sz w:val="24"/>
          <w:szCs w:val="24"/>
        </w:rPr>
        <w:t>4. Uredbe (EU) 2021/1060</w:t>
      </w:r>
      <w:r w:rsidR="001F7E12">
        <w:rPr>
          <w:rFonts w:ascii="Times New Roman" w:hAnsi="Times New Roman" w:cs="Times New Roman"/>
          <w:sz w:val="24"/>
          <w:szCs w:val="24"/>
        </w:rPr>
        <w:t>,</w:t>
      </w:r>
      <w:r w:rsidR="00D012AD" w:rsidRPr="005549CF">
        <w:rPr>
          <w:rFonts w:ascii="Times New Roman" w:hAnsi="Times New Roman" w:cs="Times New Roman"/>
          <w:sz w:val="24"/>
          <w:szCs w:val="24"/>
        </w:rPr>
        <w:t xml:space="preserve"> navedeno uzima u obzir u preispitivanju sredinom programskog razdoblja u skladu s člankom 18. stavak 1. Uredbe (EU) 2021/1060</w:t>
      </w:r>
      <w:r w:rsidR="00D012AD">
        <w:rPr>
          <w:rFonts w:ascii="Times New Roman" w:hAnsi="Times New Roman" w:cs="Times New Roman"/>
          <w:sz w:val="24"/>
          <w:szCs w:val="24"/>
        </w:rPr>
        <w:t xml:space="preserve"> i člankom 8. stav</w:t>
      </w:r>
      <w:r w:rsidR="005A4EA1">
        <w:rPr>
          <w:rFonts w:ascii="Times New Roman" w:hAnsi="Times New Roman" w:cs="Times New Roman"/>
          <w:sz w:val="24"/>
          <w:szCs w:val="24"/>
        </w:rPr>
        <w:t>cima</w:t>
      </w:r>
      <w:r w:rsidR="00D012AD">
        <w:rPr>
          <w:rFonts w:ascii="Times New Roman" w:hAnsi="Times New Roman" w:cs="Times New Roman"/>
          <w:sz w:val="24"/>
          <w:szCs w:val="24"/>
        </w:rPr>
        <w:t xml:space="preserve"> 3.</w:t>
      </w:r>
      <w:r w:rsidR="00E54747">
        <w:rPr>
          <w:rFonts w:ascii="Times New Roman" w:hAnsi="Times New Roman" w:cs="Times New Roman"/>
          <w:sz w:val="24"/>
          <w:szCs w:val="24"/>
        </w:rPr>
        <w:t xml:space="preserve"> </w:t>
      </w:r>
      <w:r w:rsidR="005A4EA1">
        <w:rPr>
          <w:rFonts w:ascii="Times New Roman" w:hAnsi="Times New Roman" w:cs="Times New Roman"/>
          <w:sz w:val="24"/>
          <w:szCs w:val="24"/>
        </w:rPr>
        <w:t xml:space="preserve">do </w:t>
      </w:r>
      <w:r w:rsidR="00D012AD">
        <w:rPr>
          <w:rFonts w:ascii="Times New Roman" w:hAnsi="Times New Roman" w:cs="Times New Roman"/>
          <w:sz w:val="24"/>
          <w:szCs w:val="24"/>
        </w:rPr>
        <w:t>6. ove Uredbe.</w:t>
      </w:r>
    </w:p>
    <w:p w:rsidR="009D5FD2" w:rsidRPr="00E6446C" w:rsidRDefault="00272BD6" w:rsidP="00E6446C">
      <w:pPr>
        <w:jc w:val="both"/>
        <w:rPr>
          <w:i/>
          <w:iCs/>
        </w:rPr>
      </w:pPr>
      <w:r>
        <w:rPr>
          <w:rFonts w:ascii="Times New Roman" w:hAnsi="Times New Roman" w:cs="Times New Roman"/>
          <w:sz w:val="24"/>
          <w:szCs w:val="24"/>
        </w:rPr>
        <w:tab/>
      </w:r>
      <w:r w:rsidR="00C7775D" w:rsidRPr="009E0477">
        <w:rPr>
          <w:rFonts w:ascii="Times New Roman" w:hAnsi="Times New Roman" w:cs="Times New Roman"/>
          <w:sz w:val="24"/>
          <w:szCs w:val="24"/>
        </w:rPr>
        <w:t>(</w:t>
      </w:r>
      <w:r w:rsidR="00C44ACE" w:rsidRPr="009E0477">
        <w:rPr>
          <w:rFonts w:ascii="Times New Roman" w:hAnsi="Times New Roman" w:cs="Times New Roman"/>
          <w:sz w:val="24"/>
          <w:szCs w:val="24"/>
        </w:rPr>
        <w:t>1</w:t>
      </w:r>
      <w:r w:rsidR="00943761" w:rsidRPr="009E0477">
        <w:rPr>
          <w:rFonts w:ascii="Times New Roman" w:hAnsi="Times New Roman" w:cs="Times New Roman"/>
          <w:sz w:val="24"/>
          <w:szCs w:val="24"/>
        </w:rPr>
        <w:t>2</w:t>
      </w:r>
      <w:r w:rsidR="00C7775D" w:rsidRPr="009E0477">
        <w:rPr>
          <w:rFonts w:ascii="Times New Roman" w:hAnsi="Times New Roman" w:cs="Times New Roman"/>
          <w:sz w:val="24"/>
          <w:szCs w:val="24"/>
        </w:rPr>
        <w:t xml:space="preserve">) </w:t>
      </w:r>
      <w:r w:rsidR="009D5FD2" w:rsidRPr="00E6446C">
        <w:rPr>
          <w:rFonts w:ascii="Times New Roman" w:hAnsi="Times New Roman" w:cs="Times New Roman"/>
          <w:sz w:val="24"/>
          <w:szCs w:val="24"/>
        </w:rPr>
        <w:t>Koordinacijsko tijelo s nadležnim upravljačkim tijelima, te sektorski nadležnim tijelima i nacionalnim tijelima iz članka 3. stavak 2. točke 2. Zakona, ako je primjenjivo, prati poštivanje ciljanih vrijednosti doprinosa u području bioraznolikosti za fondove obuhvaćene Zakonom, a u skladu s Uredbom (EU) 2021/1060.</w:t>
      </w:r>
      <w:r w:rsidR="009D5FD2" w:rsidRPr="009E0477">
        <w:rPr>
          <w:i/>
          <w:iCs/>
        </w:rPr>
        <w:t xml:space="preserve"> </w:t>
      </w:r>
    </w:p>
    <w:p w:rsidR="009C1B86" w:rsidRPr="009E0477" w:rsidRDefault="009D5FD2" w:rsidP="00E6446C">
      <w:pPr>
        <w:tabs>
          <w:tab w:val="left" w:pos="709"/>
        </w:tabs>
        <w:ind w:firstLine="709"/>
        <w:jc w:val="both"/>
        <w:rPr>
          <w:rFonts w:ascii="Times New Roman" w:hAnsi="Times New Roman" w:cs="Times New Roman"/>
          <w:sz w:val="24"/>
          <w:szCs w:val="24"/>
        </w:rPr>
      </w:pPr>
      <w:r w:rsidRPr="009E0477">
        <w:rPr>
          <w:rFonts w:ascii="Times New Roman" w:hAnsi="Times New Roman" w:cs="Times New Roman"/>
          <w:sz w:val="24"/>
          <w:szCs w:val="24"/>
        </w:rPr>
        <w:t xml:space="preserve">(13) </w:t>
      </w:r>
      <w:r w:rsidR="0027172A" w:rsidRPr="009E0477">
        <w:rPr>
          <w:rFonts w:ascii="Times New Roman" w:hAnsi="Times New Roman" w:cs="Times New Roman"/>
          <w:sz w:val="24"/>
          <w:szCs w:val="24"/>
        </w:rPr>
        <w:t>U skladu s člankom 111. stavak 1. Uredbe (EU) 2021/1060,</w:t>
      </w:r>
      <w:r w:rsidR="00C7775D" w:rsidRPr="009E0477">
        <w:rPr>
          <w:rFonts w:ascii="Times New Roman" w:hAnsi="Times New Roman" w:cs="Times New Roman"/>
          <w:sz w:val="24"/>
          <w:szCs w:val="24"/>
        </w:rPr>
        <w:t xml:space="preserve"> </w:t>
      </w:r>
      <w:bookmarkStart w:id="2" w:name="_Hlk92799238"/>
      <w:r w:rsidR="00C7775D" w:rsidRPr="009E0477">
        <w:rPr>
          <w:rFonts w:ascii="Times New Roman" w:hAnsi="Times New Roman" w:cs="Times New Roman"/>
          <w:sz w:val="24"/>
          <w:szCs w:val="24"/>
        </w:rPr>
        <w:t xml:space="preserve">Koordinacijsko tijelo daje prijedlog </w:t>
      </w:r>
      <w:r w:rsidR="00427439" w:rsidRPr="009E0477">
        <w:rPr>
          <w:rFonts w:ascii="Times New Roman" w:hAnsi="Times New Roman" w:cs="Times New Roman"/>
          <w:sz w:val="24"/>
          <w:szCs w:val="24"/>
        </w:rPr>
        <w:t>Europskoj k</w:t>
      </w:r>
      <w:r w:rsidR="00C7775D" w:rsidRPr="009E0477">
        <w:rPr>
          <w:rFonts w:ascii="Times New Roman" w:hAnsi="Times New Roman" w:cs="Times New Roman"/>
          <w:sz w:val="24"/>
          <w:szCs w:val="24"/>
        </w:rPr>
        <w:t xml:space="preserve">omisiji </w:t>
      </w:r>
      <w:r w:rsidR="009C1B86" w:rsidRPr="009E0477">
        <w:rPr>
          <w:rFonts w:ascii="Times New Roman" w:hAnsi="Times New Roman" w:cs="Times New Roman"/>
          <w:sz w:val="24"/>
          <w:szCs w:val="24"/>
        </w:rPr>
        <w:t xml:space="preserve">za prijenos </w:t>
      </w:r>
      <w:r w:rsidR="00DA7221" w:rsidRPr="009E0477">
        <w:rPr>
          <w:rFonts w:ascii="Times New Roman" w:hAnsi="Times New Roman" w:cs="Times New Roman"/>
          <w:sz w:val="24"/>
          <w:szCs w:val="24"/>
        </w:rPr>
        <w:t xml:space="preserve">početnih dodjela između kategorije regija </w:t>
      </w:r>
      <w:r w:rsidR="00C7775D" w:rsidRPr="009E0477">
        <w:rPr>
          <w:rFonts w:ascii="Times New Roman" w:hAnsi="Times New Roman" w:cs="Times New Roman"/>
          <w:sz w:val="24"/>
          <w:szCs w:val="24"/>
        </w:rPr>
        <w:t xml:space="preserve">za </w:t>
      </w:r>
      <w:r w:rsidR="002001D1" w:rsidRPr="009E0477">
        <w:rPr>
          <w:rFonts w:ascii="Times New Roman" w:hAnsi="Times New Roman" w:cs="Times New Roman"/>
          <w:sz w:val="24"/>
          <w:szCs w:val="24"/>
        </w:rPr>
        <w:t xml:space="preserve">programske dokumente </w:t>
      </w:r>
      <w:bookmarkEnd w:id="2"/>
      <w:r w:rsidR="00C7775D" w:rsidRPr="009E0477">
        <w:rPr>
          <w:rFonts w:ascii="Times New Roman" w:hAnsi="Times New Roman" w:cs="Times New Roman"/>
          <w:sz w:val="24"/>
          <w:szCs w:val="24"/>
        </w:rPr>
        <w:t>iz članka 3. stav</w:t>
      </w:r>
      <w:r w:rsidR="005A4EA1" w:rsidRPr="009E0477">
        <w:rPr>
          <w:rFonts w:ascii="Times New Roman" w:hAnsi="Times New Roman" w:cs="Times New Roman"/>
          <w:sz w:val="24"/>
          <w:szCs w:val="24"/>
        </w:rPr>
        <w:t>ka</w:t>
      </w:r>
      <w:r w:rsidR="00C7775D" w:rsidRPr="009E0477">
        <w:rPr>
          <w:rFonts w:ascii="Times New Roman" w:hAnsi="Times New Roman" w:cs="Times New Roman"/>
          <w:sz w:val="24"/>
          <w:szCs w:val="24"/>
        </w:rPr>
        <w:t xml:space="preserve"> 2. točk</w:t>
      </w:r>
      <w:r w:rsidR="00464A1B" w:rsidRPr="009E0477">
        <w:rPr>
          <w:rFonts w:ascii="Times New Roman" w:hAnsi="Times New Roman" w:cs="Times New Roman"/>
          <w:sz w:val="24"/>
          <w:szCs w:val="24"/>
        </w:rPr>
        <w:t>e</w:t>
      </w:r>
      <w:r w:rsidR="00C7775D" w:rsidRPr="009E0477">
        <w:rPr>
          <w:rFonts w:ascii="Times New Roman" w:hAnsi="Times New Roman" w:cs="Times New Roman"/>
          <w:sz w:val="24"/>
          <w:szCs w:val="24"/>
        </w:rPr>
        <w:t xml:space="preserve"> 1.</w:t>
      </w:r>
      <w:r w:rsidR="002046E5" w:rsidRPr="009E0477">
        <w:rPr>
          <w:rFonts w:ascii="Times New Roman" w:hAnsi="Times New Roman" w:cs="Times New Roman"/>
          <w:sz w:val="24"/>
          <w:szCs w:val="24"/>
        </w:rPr>
        <w:t xml:space="preserve"> </w:t>
      </w:r>
      <w:r w:rsidR="00464A1B" w:rsidRPr="009E0477">
        <w:rPr>
          <w:rFonts w:ascii="Times New Roman" w:hAnsi="Times New Roman" w:cs="Times New Roman"/>
          <w:sz w:val="24"/>
          <w:szCs w:val="24"/>
        </w:rPr>
        <w:t xml:space="preserve">podtočki </w:t>
      </w:r>
      <w:r w:rsidR="002046E5" w:rsidRPr="009E0477">
        <w:rPr>
          <w:rFonts w:ascii="Times New Roman" w:hAnsi="Times New Roman" w:cs="Times New Roman"/>
          <w:sz w:val="24"/>
          <w:szCs w:val="24"/>
        </w:rPr>
        <w:t>a) i c)</w:t>
      </w:r>
      <w:r w:rsidR="00C7775D" w:rsidRPr="009E0477">
        <w:rPr>
          <w:rFonts w:ascii="Times New Roman" w:hAnsi="Times New Roman" w:cs="Times New Roman"/>
          <w:sz w:val="24"/>
          <w:szCs w:val="24"/>
        </w:rPr>
        <w:t xml:space="preserve"> Zakona.</w:t>
      </w:r>
    </w:p>
    <w:p w:rsidR="009011C9" w:rsidRPr="009E0477" w:rsidRDefault="00272BD6" w:rsidP="006469DC">
      <w:pPr>
        <w:tabs>
          <w:tab w:val="left" w:pos="709"/>
        </w:tabs>
        <w:jc w:val="both"/>
        <w:rPr>
          <w:rFonts w:ascii="Times New Roman" w:hAnsi="Times New Roman" w:cs="Times New Roman"/>
          <w:sz w:val="24"/>
          <w:szCs w:val="24"/>
        </w:rPr>
      </w:pPr>
      <w:r w:rsidRPr="009E0477">
        <w:rPr>
          <w:rFonts w:ascii="Times New Roman" w:hAnsi="Times New Roman" w:cs="Times New Roman"/>
          <w:sz w:val="24"/>
          <w:szCs w:val="24"/>
        </w:rPr>
        <w:lastRenderedPageBreak/>
        <w:tab/>
      </w:r>
      <w:r w:rsidR="00D012AD" w:rsidRPr="009E0477">
        <w:rPr>
          <w:rFonts w:ascii="Times New Roman" w:hAnsi="Times New Roman" w:cs="Times New Roman"/>
          <w:sz w:val="24"/>
          <w:szCs w:val="24"/>
        </w:rPr>
        <w:t>(</w:t>
      </w:r>
      <w:r w:rsidR="009D5FD2" w:rsidRPr="009E0477">
        <w:rPr>
          <w:rFonts w:ascii="Times New Roman" w:hAnsi="Times New Roman" w:cs="Times New Roman"/>
          <w:sz w:val="24"/>
          <w:szCs w:val="24"/>
        </w:rPr>
        <w:t>14</w:t>
      </w:r>
      <w:r w:rsidR="00D012AD" w:rsidRPr="009E0477">
        <w:rPr>
          <w:rFonts w:ascii="Times New Roman" w:hAnsi="Times New Roman" w:cs="Times New Roman"/>
          <w:sz w:val="24"/>
          <w:szCs w:val="24"/>
        </w:rPr>
        <w:t>) Ukoliko je primjenjivo, temeljem stavka 1. ovog članka, Koordinacijsko tijelo, u suradnji s nadležnim upravljačkim tijelima, osigurava primjenu članaka 28.</w:t>
      </w:r>
      <w:r w:rsidR="0027172A" w:rsidRPr="009E0477">
        <w:rPr>
          <w:rFonts w:ascii="Times New Roman" w:hAnsi="Times New Roman" w:cs="Times New Roman"/>
          <w:sz w:val="24"/>
          <w:szCs w:val="24"/>
        </w:rPr>
        <w:t xml:space="preserve"> </w:t>
      </w:r>
      <w:r w:rsidR="005A4EA1" w:rsidRPr="009E0477">
        <w:rPr>
          <w:rFonts w:ascii="Times New Roman" w:hAnsi="Times New Roman" w:cs="Times New Roman"/>
          <w:sz w:val="24"/>
          <w:szCs w:val="24"/>
        </w:rPr>
        <w:t>do</w:t>
      </w:r>
      <w:r w:rsidR="0027172A" w:rsidRPr="009E0477">
        <w:rPr>
          <w:rFonts w:ascii="Times New Roman" w:hAnsi="Times New Roman" w:cs="Times New Roman"/>
          <w:sz w:val="24"/>
          <w:szCs w:val="24"/>
        </w:rPr>
        <w:t xml:space="preserve"> </w:t>
      </w:r>
      <w:r w:rsidR="00D012AD" w:rsidRPr="009E0477">
        <w:rPr>
          <w:rFonts w:ascii="Times New Roman" w:hAnsi="Times New Roman" w:cs="Times New Roman"/>
          <w:sz w:val="24"/>
          <w:szCs w:val="24"/>
        </w:rPr>
        <w:t>30. Uredbe (EU) 2021/1060.</w:t>
      </w:r>
      <w:r w:rsidR="0027172A" w:rsidRPr="009E0477">
        <w:rPr>
          <w:rFonts w:ascii="Times New Roman" w:hAnsi="Times New Roman" w:cs="Times New Roman"/>
          <w:sz w:val="24"/>
          <w:szCs w:val="24"/>
        </w:rPr>
        <w:t xml:space="preserve"> </w:t>
      </w:r>
    </w:p>
    <w:p w:rsidR="00730AAD" w:rsidRPr="003046FD" w:rsidRDefault="00730AAD" w:rsidP="006469DC">
      <w:pPr>
        <w:tabs>
          <w:tab w:val="left" w:pos="709"/>
        </w:tabs>
        <w:jc w:val="both"/>
        <w:rPr>
          <w:rFonts w:ascii="Times New Roman" w:hAnsi="Times New Roman" w:cs="Times New Roman"/>
          <w:sz w:val="24"/>
          <w:szCs w:val="24"/>
        </w:rPr>
      </w:pPr>
      <w:r w:rsidRPr="009E0477">
        <w:rPr>
          <w:rFonts w:ascii="Times New Roman" w:hAnsi="Times New Roman" w:cs="Times New Roman"/>
          <w:sz w:val="24"/>
          <w:szCs w:val="24"/>
        </w:rPr>
        <w:tab/>
        <w:t>(</w:t>
      </w:r>
      <w:r w:rsidR="009D5FD2" w:rsidRPr="009E0477">
        <w:rPr>
          <w:rFonts w:ascii="Times New Roman" w:hAnsi="Times New Roman" w:cs="Times New Roman"/>
          <w:sz w:val="24"/>
          <w:szCs w:val="24"/>
        </w:rPr>
        <w:t>15</w:t>
      </w:r>
      <w:r w:rsidRPr="009E0477">
        <w:rPr>
          <w:rFonts w:ascii="Times New Roman" w:hAnsi="Times New Roman" w:cs="Times New Roman"/>
          <w:sz w:val="24"/>
          <w:szCs w:val="24"/>
        </w:rPr>
        <w:t>)</w:t>
      </w:r>
      <w:r w:rsidR="004825DA" w:rsidRPr="009E0477">
        <w:rPr>
          <w:rFonts w:ascii="Times New Roman" w:hAnsi="Times New Roman" w:cs="Times New Roman"/>
          <w:sz w:val="24"/>
          <w:szCs w:val="24"/>
        </w:rPr>
        <w:t xml:space="preserve"> Koordinacijsko tijelo</w:t>
      </w:r>
      <w:r w:rsidR="008F49EB" w:rsidRPr="009E0477">
        <w:rPr>
          <w:rFonts w:ascii="Times New Roman" w:hAnsi="Times New Roman" w:cs="Times New Roman"/>
          <w:sz w:val="24"/>
          <w:szCs w:val="24"/>
        </w:rPr>
        <w:t xml:space="preserve">, na odgovarajući način, </w:t>
      </w:r>
      <w:r w:rsidR="004825DA" w:rsidRPr="009E0477">
        <w:rPr>
          <w:rFonts w:ascii="Times New Roman" w:hAnsi="Times New Roman" w:cs="Times New Roman"/>
          <w:sz w:val="24"/>
          <w:szCs w:val="24"/>
        </w:rPr>
        <w:t>sudjeluje</w:t>
      </w:r>
      <w:r w:rsidRPr="009E0477">
        <w:rPr>
          <w:rFonts w:ascii="Times New Roman" w:hAnsi="Times New Roman" w:cs="Times New Roman"/>
          <w:sz w:val="24"/>
          <w:szCs w:val="24"/>
        </w:rPr>
        <w:t xml:space="preserve"> u izradi, izmjenama i/ili dopunama programskih dokumenata iz članka 3. stav</w:t>
      </w:r>
      <w:r w:rsidR="006901DE" w:rsidRPr="009E0477">
        <w:rPr>
          <w:rFonts w:ascii="Times New Roman" w:hAnsi="Times New Roman" w:cs="Times New Roman"/>
          <w:sz w:val="24"/>
          <w:szCs w:val="24"/>
        </w:rPr>
        <w:t>ka</w:t>
      </w:r>
      <w:r w:rsidRPr="009E0477">
        <w:rPr>
          <w:rFonts w:ascii="Times New Roman" w:hAnsi="Times New Roman" w:cs="Times New Roman"/>
          <w:sz w:val="24"/>
          <w:szCs w:val="24"/>
        </w:rPr>
        <w:t xml:space="preserve"> 2. točk</w:t>
      </w:r>
      <w:r w:rsidR="006901DE" w:rsidRPr="009E0477">
        <w:rPr>
          <w:rFonts w:ascii="Times New Roman" w:hAnsi="Times New Roman" w:cs="Times New Roman"/>
          <w:sz w:val="24"/>
          <w:szCs w:val="24"/>
        </w:rPr>
        <w:t>e</w:t>
      </w:r>
      <w:r w:rsidRPr="009E0477">
        <w:rPr>
          <w:rFonts w:ascii="Times New Roman" w:hAnsi="Times New Roman" w:cs="Times New Roman"/>
          <w:sz w:val="24"/>
          <w:szCs w:val="24"/>
        </w:rPr>
        <w:t xml:space="preserve"> 2. Zakona.</w:t>
      </w:r>
      <w:r>
        <w:rPr>
          <w:rFonts w:ascii="Times New Roman" w:hAnsi="Times New Roman" w:cs="Times New Roman"/>
          <w:sz w:val="24"/>
          <w:szCs w:val="24"/>
        </w:rPr>
        <w:t xml:space="preserve"> </w:t>
      </w:r>
    </w:p>
    <w:p w:rsidR="005F021B" w:rsidRDefault="009F4313" w:rsidP="006469DC">
      <w:pPr>
        <w:pStyle w:val="ListParagraph"/>
        <w:tabs>
          <w:tab w:val="left" w:pos="1134"/>
        </w:tabs>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9E0477" w:rsidRDefault="009E0477" w:rsidP="006469DC">
      <w:pPr>
        <w:pStyle w:val="ListParagraph"/>
        <w:tabs>
          <w:tab w:val="left" w:pos="1134"/>
        </w:tabs>
        <w:ind w:left="0"/>
        <w:jc w:val="both"/>
        <w:rPr>
          <w:rFonts w:ascii="Times New Roman" w:hAnsi="Times New Roman" w:cs="Times New Roman"/>
          <w:b/>
          <w:bCs/>
          <w:color w:val="000000"/>
          <w:sz w:val="24"/>
          <w:szCs w:val="24"/>
        </w:rPr>
      </w:pPr>
    </w:p>
    <w:p w:rsidR="009F4313" w:rsidRPr="003046FD" w:rsidDel="00501BB2" w:rsidRDefault="002035C2" w:rsidP="005F021B">
      <w:pPr>
        <w:pStyle w:val="ListParagraph"/>
        <w:tabs>
          <w:tab w:val="left" w:pos="1134"/>
        </w:tabs>
        <w:ind w:left="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Članak 7.</w:t>
      </w:r>
      <w:r w:rsidR="00B74CBC">
        <w:rPr>
          <w:rFonts w:ascii="Times New Roman" w:hAnsi="Times New Roman" w:cs="Times New Roman"/>
          <w:b/>
          <w:bCs/>
          <w:color w:val="000000"/>
          <w:sz w:val="24"/>
          <w:szCs w:val="24"/>
        </w:rPr>
        <w:t xml:space="preserve"> </w:t>
      </w:r>
    </w:p>
    <w:p w:rsidR="002035C2" w:rsidRDefault="00504661" w:rsidP="00905DEC">
      <w:pPr>
        <w:ind w:firstLine="708"/>
        <w:jc w:val="both"/>
        <w:rPr>
          <w:rFonts w:ascii="Times New Roman" w:hAnsi="Times New Roman" w:cs="Times New Roman"/>
          <w:sz w:val="24"/>
          <w:szCs w:val="24"/>
        </w:rPr>
      </w:pPr>
      <w:r>
        <w:rPr>
          <w:rFonts w:asciiTheme="majorBidi" w:hAnsiTheme="majorBidi" w:cstheme="majorBidi"/>
          <w:color w:val="000000"/>
          <w:sz w:val="24"/>
          <w:szCs w:val="24"/>
        </w:rPr>
        <w:t>(</w:t>
      </w:r>
      <w:r w:rsidR="002035C2">
        <w:rPr>
          <w:rFonts w:asciiTheme="majorBidi" w:hAnsiTheme="majorBidi" w:cstheme="majorBidi"/>
          <w:color w:val="000000"/>
          <w:sz w:val="24"/>
          <w:szCs w:val="24"/>
        </w:rPr>
        <w:t>1</w:t>
      </w:r>
      <w:r>
        <w:rPr>
          <w:rFonts w:asciiTheme="majorBidi" w:hAnsiTheme="majorBidi" w:cstheme="majorBidi"/>
          <w:color w:val="000000"/>
          <w:sz w:val="24"/>
          <w:szCs w:val="24"/>
        </w:rPr>
        <w:t>)</w:t>
      </w:r>
      <w:r w:rsidRPr="00504661">
        <w:rPr>
          <w:rFonts w:asciiTheme="majorBidi" w:hAnsiTheme="majorBidi" w:cstheme="majorBidi"/>
          <w:color w:val="000000"/>
          <w:sz w:val="24"/>
          <w:szCs w:val="24"/>
        </w:rPr>
        <w:t xml:space="preserve"> </w:t>
      </w:r>
      <w:r w:rsidR="0027172A">
        <w:rPr>
          <w:rFonts w:ascii="Times New Roman" w:hAnsi="Times New Roman" w:cs="Times New Roman"/>
          <w:sz w:val="24"/>
          <w:szCs w:val="24"/>
        </w:rPr>
        <w:t>U skladu s</w:t>
      </w:r>
      <w:r w:rsidR="002035C2">
        <w:rPr>
          <w:rFonts w:ascii="Times New Roman" w:hAnsi="Times New Roman" w:cs="Times New Roman"/>
          <w:sz w:val="24"/>
          <w:szCs w:val="24"/>
        </w:rPr>
        <w:t xml:space="preserve"> </w:t>
      </w:r>
      <w:r w:rsidR="0027172A">
        <w:rPr>
          <w:rFonts w:ascii="Times New Roman" w:hAnsi="Times New Roman" w:cs="Times New Roman"/>
          <w:sz w:val="24"/>
          <w:szCs w:val="24"/>
        </w:rPr>
        <w:t xml:space="preserve">člankom </w:t>
      </w:r>
      <w:r w:rsidR="002035C2">
        <w:rPr>
          <w:rFonts w:ascii="Times New Roman" w:hAnsi="Times New Roman" w:cs="Times New Roman"/>
          <w:sz w:val="24"/>
          <w:szCs w:val="24"/>
        </w:rPr>
        <w:t>15. Uredbe (EU) 2021/1060</w:t>
      </w:r>
      <w:r w:rsidRPr="00504661">
        <w:rPr>
          <w:rFonts w:ascii="Times New Roman" w:hAnsi="Times New Roman" w:cs="Times New Roman"/>
        </w:rPr>
        <w:t xml:space="preserve">, </w:t>
      </w:r>
      <w:r w:rsidR="001D25C8">
        <w:rPr>
          <w:rFonts w:ascii="Times New Roman" w:hAnsi="Times New Roman" w:cs="Times New Roman"/>
          <w:sz w:val="24"/>
          <w:szCs w:val="24"/>
        </w:rPr>
        <w:t>K</w:t>
      </w:r>
      <w:r w:rsidR="001879E4" w:rsidRPr="003046FD">
        <w:rPr>
          <w:rFonts w:ascii="Times New Roman" w:hAnsi="Times New Roman" w:cs="Times New Roman"/>
          <w:sz w:val="24"/>
          <w:szCs w:val="24"/>
        </w:rPr>
        <w:t xml:space="preserve">oordinacijsko tijelo </w:t>
      </w:r>
      <w:r w:rsidR="00A37C8A">
        <w:rPr>
          <w:rFonts w:ascii="Times New Roman" w:hAnsi="Times New Roman" w:cs="Times New Roman"/>
          <w:sz w:val="24"/>
          <w:szCs w:val="24"/>
        </w:rPr>
        <w:t xml:space="preserve">koordinira ispunjavanje </w:t>
      </w:r>
      <w:r w:rsidR="00032022" w:rsidRPr="003A521D">
        <w:rPr>
          <w:rFonts w:ascii="Times New Roman" w:hAnsi="Times New Roman" w:cs="Times New Roman"/>
          <w:sz w:val="24"/>
          <w:szCs w:val="24"/>
        </w:rPr>
        <w:t>uvjeta koji omogućuju provedbu</w:t>
      </w:r>
      <w:r w:rsidR="00CC6B79">
        <w:rPr>
          <w:rFonts w:ascii="Times New Roman" w:hAnsi="Times New Roman" w:cs="Times New Roman"/>
          <w:sz w:val="24"/>
          <w:szCs w:val="24"/>
        </w:rPr>
        <w:t xml:space="preserve"> </w:t>
      </w:r>
      <w:r w:rsidR="00A37C8A">
        <w:rPr>
          <w:rFonts w:ascii="Times New Roman" w:hAnsi="Times New Roman" w:cs="Times New Roman"/>
          <w:sz w:val="24"/>
          <w:szCs w:val="24"/>
        </w:rPr>
        <w:t xml:space="preserve">programskih dokumenata </w:t>
      </w:r>
      <w:r w:rsidR="00CC6B79">
        <w:rPr>
          <w:rFonts w:ascii="Times New Roman" w:hAnsi="Times New Roman" w:cs="Times New Roman"/>
          <w:sz w:val="24"/>
          <w:szCs w:val="24"/>
        </w:rPr>
        <w:t>iz članka 3. stav</w:t>
      </w:r>
      <w:r w:rsidR="005A4EA1">
        <w:rPr>
          <w:rFonts w:ascii="Times New Roman" w:hAnsi="Times New Roman" w:cs="Times New Roman"/>
          <w:sz w:val="24"/>
          <w:szCs w:val="24"/>
        </w:rPr>
        <w:t>ka</w:t>
      </w:r>
      <w:r w:rsidR="00CC6B79">
        <w:rPr>
          <w:rFonts w:ascii="Times New Roman" w:hAnsi="Times New Roman" w:cs="Times New Roman"/>
          <w:sz w:val="24"/>
          <w:szCs w:val="24"/>
        </w:rPr>
        <w:t xml:space="preserve"> 2. točk</w:t>
      </w:r>
      <w:r w:rsidR="006901DE">
        <w:rPr>
          <w:rFonts w:ascii="Times New Roman" w:hAnsi="Times New Roman" w:cs="Times New Roman"/>
          <w:sz w:val="24"/>
          <w:szCs w:val="24"/>
        </w:rPr>
        <w:t>e</w:t>
      </w:r>
      <w:r w:rsidR="00CC6B79">
        <w:rPr>
          <w:rFonts w:ascii="Times New Roman" w:hAnsi="Times New Roman" w:cs="Times New Roman"/>
          <w:sz w:val="24"/>
          <w:szCs w:val="24"/>
        </w:rPr>
        <w:t xml:space="preserve"> 1. i </w:t>
      </w:r>
      <w:r w:rsidR="00432BBC">
        <w:rPr>
          <w:rFonts w:ascii="Times New Roman" w:hAnsi="Times New Roman" w:cs="Times New Roman"/>
          <w:sz w:val="24"/>
          <w:szCs w:val="24"/>
        </w:rPr>
        <w:t xml:space="preserve">stavka </w:t>
      </w:r>
      <w:r w:rsidR="00CC6B79">
        <w:rPr>
          <w:rFonts w:ascii="Times New Roman" w:hAnsi="Times New Roman" w:cs="Times New Roman"/>
          <w:sz w:val="24"/>
          <w:szCs w:val="24"/>
        </w:rPr>
        <w:t>3. Zakona</w:t>
      </w:r>
      <w:r w:rsidR="00E10128">
        <w:rPr>
          <w:rFonts w:ascii="Times New Roman" w:hAnsi="Times New Roman" w:cs="Times New Roman"/>
          <w:sz w:val="24"/>
          <w:szCs w:val="24"/>
        </w:rPr>
        <w:t>.</w:t>
      </w:r>
    </w:p>
    <w:p w:rsidR="001D25C8" w:rsidRDefault="00905DEC" w:rsidP="00905DEC">
      <w:pPr>
        <w:jc w:val="both"/>
        <w:rPr>
          <w:rFonts w:ascii="Times New Roman" w:hAnsi="Times New Roman" w:cs="Times New Roman"/>
          <w:sz w:val="24"/>
          <w:szCs w:val="24"/>
        </w:rPr>
      </w:pPr>
      <w:r>
        <w:rPr>
          <w:rFonts w:ascii="Times New Roman" w:hAnsi="Times New Roman" w:cs="Times New Roman"/>
          <w:sz w:val="24"/>
          <w:szCs w:val="24"/>
        </w:rPr>
        <w:tab/>
      </w:r>
      <w:r w:rsidR="009F4313">
        <w:rPr>
          <w:rFonts w:ascii="Times New Roman" w:hAnsi="Times New Roman" w:cs="Times New Roman"/>
          <w:sz w:val="24"/>
          <w:szCs w:val="24"/>
        </w:rPr>
        <w:t>(2)</w:t>
      </w:r>
      <w:r w:rsidR="005931E8">
        <w:rPr>
          <w:rFonts w:ascii="Times New Roman" w:hAnsi="Times New Roman" w:cs="Times New Roman"/>
          <w:sz w:val="24"/>
          <w:szCs w:val="24"/>
        </w:rPr>
        <w:t xml:space="preserve"> </w:t>
      </w:r>
      <w:r w:rsidR="0027172A">
        <w:rPr>
          <w:rFonts w:ascii="Times New Roman" w:hAnsi="Times New Roman" w:cs="Times New Roman"/>
          <w:sz w:val="24"/>
          <w:szCs w:val="24"/>
        </w:rPr>
        <w:t>U skladu s</w:t>
      </w:r>
      <w:r w:rsidR="002035C2" w:rsidRPr="009F4313">
        <w:rPr>
          <w:rFonts w:ascii="Times New Roman" w:hAnsi="Times New Roman" w:cs="Times New Roman"/>
          <w:sz w:val="24"/>
          <w:szCs w:val="24"/>
        </w:rPr>
        <w:t xml:space="preserve"> </w:t>
      </w:r>
      <w:r w:rsidR="0027172A">
        <w:rPr>
          <w:rFonts w:ascii="Times New Roman" w:hAnsi="Times New Roman" w:cs="Times New Roman"/>
          <w:sz w:val="24"/>
          <w:szCs w:val="24"/>
        </w:rPr>
        <w:t>člankom</w:t>
      </w:r>
      <w:r w:rsidR="0027172A" w:rsidRPr="009F4313">
        <w:rPr>
          <w:rFonts w:ascii="Times New Roman" w:hAnsi="Times New Roman" w:cs="Times New Roman"/>
          <w:sz w:val="24"/>
          <w:szCs w:val="24"/>
        </w:rPr>
        <w:t xml:space="preserve"> </w:t>
      </w:r>
      <w:r w:rsidR="002035C2" w:rsidRPr="009F4313">
        <w:rPr>
          <w:rFonts w:ascii="Times New Roman" w:hAnsi="Times New Roman" w:cs="Times New Roman"/>
          <w:sz w:val="24"/>
          <w:szCs w:val="24"/>
        </w:rPr>
        <w:t>15. Uredbe (EU) 2021/106</w:t>
      </w:r>
      <w:r w:rsidR="006F5716">
        <w:rPr>
          <w:rFonts w:ascii="Times New Roman" w:hAnsi="Times New Roman" w:cs="Times New Roman"/>
          <w:sz w:val="24"/>
          <w:szCs w:val="24"/>
        </w:rPr>
        <w:t>0</w:t>
      </w:r>
      <w:r w:rsidR="000B334C">
        <w:rPr>
          <w:rFonts w:ascii="Times New Roman" w:hAnsi="Times New Roman" w:cs="Times New Roman"/>
          <w:sz w:val="24"/>
          <w:szCs w:val="24"/>
        </w:rPr>
        <w:t>,</w:t>
      </w:r>
      <w:r w:rsidR="002035C2" w:rsidRPr="009F4313">
        <w:rPr>
          <w:rFonts w:ascii="Times New Roman" w:hAnsi="Times New Roman" w:cs="Times New Roman"/>
          <w:sz w:val="24"/>
          <w:szCs w:val="24"/>
        </w:rPr>
        <w:t xml:space="preserve"> Koordinacijsko tijelo osigurava </w:t>
      </w:r>
      <w:r w:rsidR="00341596">
        <w:rPr>
          <w:rFonts w:ascii="Times New Roman" w:hAnsi="Times New Roman" w:cs="Times New Roman"/>
          <w:sz w:val="24"/>
          <w:szCs w:val="24"/>
        </w:rPr>
        <w:t>praćenje</w:t>
      </w:r>
      <w:r w:rsidR="002035C2" w:rsidRPr="009F4313">
        <w:rPr>
          <w:rFonts w:ascii="Times New Roman" w:hAnsi="Times New Roman" w:cs="Times New Roman"/>
          <w:sz w:val="24"/>
          <w:szCs w:val="24"/>
        </w:rPr>
        <w:t xml:space="preserve"> uvjeta koji omogućuju provedbu</w:t>
      </w:r>
      <w:r w:rsidR="00CC6B79" w:rsidRPr="009F4313">
        <w:rPr>
          <w:rFonts w:ascii="Times New Roman" w:hAnsi="Times New Roman" w:cs="Times New Roman"/>
          <w:sz w:val="24"/>
          <w:szCs w:val="24"/>
        </w:rPr>
        <w:t xml:space="preserve"> </w:t>
      </w:r>
      <w:r w:rsidR="00A37C8A">
        <w:rPr>
          <w:rFonts w:ascii="Times New Roman" w:hAnsi="Times New Roman" w:cs="Times New Roman"/>
          <w:sz w:val="24"/>
          <w:szCs w:val="24"/>
        </w:rPr>
        <w:t xml:space="preserve">programskih dokumenata </w:t>
      </w:r>
      <w:r w:rsidR="00CC6B79" w:rsidRPr="009F4313">
        <w:rPr>
          <w:rFonts w:ascii="Times New Roman" w:hAnsi="Times New Roman" w:cs="Times New Roman"/>
          <w:sz w:val="24"/>
          <w:szCs w:val="24"/>
        </w:rPr>
        <w:t xml:space="preserve">iz </w:t>
      </w:r>
      <w:r w:rsidR="00286922" w:rsidRPr="009F4313">
        <w:rPr>
          <w:rFonts w:ascii="Times New Roman" w:hAnsi="Times New Roman" w:cs="Times New Roman"/>
          <w:sz w:val="24"/>
          <w:szCs w:val="24"/>
        </w:rPr>
        <w:t>članka 3. stav</w:t>
      </w:r>
      <w:r w:rsidR="009C74F7">
        <w:rPr>
          <w:rFonts w:ascii="Times New Roman" w:hAnsi="Times New Roman" w:cs="Times New Roman"/>
          <w:sz w:val="24"/>
          <w:szCs w:val="24"/>
        </w:rPr>
        <w:t>ka</w:t>
      </w:r>
      <w:r w:rsidR="00286922" w:rsidRPr="009F4313">
        <w:rPr>
          <w:rFonts w:ascii="Times New Roman" w:hAnsi="Times New Roman" w:cs="Times New Roman"/>
          <w:sz w:val="24"/>
          <w:szCs w:val="24"/>
        </w:rPr>
        <w:t xml:space="preserve"> 2. točk</w:t>
      </w:r>
      <w:r w:rsidR="009C74F7">
        <w:rPr>
          <w:rFonts w:ascii="Times New Roman" w:hAnsi="Times New Roman" w:cs="Times New Roman"/>
          <w:sz w:val="24"/>
          <w:szCs w:val="24"/>
        </w:rPr>
        <w:t>e</w:t>
      </w:r>
      <w:r w:rsidR="00286922" w:rsidRPr="009F4313">
        <w:rPr>
          <w:rFonts w:ascii="Times New Roman" w:hAnsi="Times New Roman" w:cs="Times New Roman"/>
          <w:sz w:val="24"/>
          <w:szCs w:val="24"/>
        </w:rPr>
        <w:t xml:space="preserve"> 1. i </w:t>
      </w:r>
      <w:r w:rsidR="000B334C">
        <w:rPr>
          <w:rFonts w:ascii="Times New Roman" w:hAnsi="Times New Roman" w:cs="Times New Roman"/>
          <w:sz w:val="24"/>
          <w:szCs w:val="24"/>
        </w:rPr>
        <w:t>stavka</w:t>
      </w:r>
      <w:r w:rsidR="000B334C" w:rsidRPr="009F4313">
        <w:rPr>
          <w:rFonts w:ascii="Times New Roman" w:hAnsi="Times New Roman" w:cs="Times New Roman"/>
          <w:sz w:val="24"/>
          <w:szCs w:val="24"/>
        </w:rPr>
        <w:t xml:space="preserve"> </w:t>
      </w:r>
      <w:r w:rsidR="00286922" w:rsidRPr="009F4313">
        <w:rPr>
          <w:rFonts w:ascii="Times New Roman" w:hAnsi="Times New Roman" w:cs="Times New Roman"/>
          <w:sz w:val="24"/>
          <w:szCs w:val="24"/>
        </w:rPr>
        <w:t xml:space="preserve">3. Zakona. </w:t>
      </w:r>
      <w:r w:rsidR="00CC6B79" w:rsidRPr="009F4313">
        <w:rPr>
          <w:rFonts w:ascii="Times New Roman" w:hAnsi="Times New Roman" w:cs="Times New Roman"/>
          <w:sz w:val="24"/>
          <w:szCs w:val="24"/>
        </w:rPr>
        <w:t xml:space="preserve"> </w:t>
      </w:r>
    </w:p>
    <w:p w:rsidR="003046FD" w:rsidRDefault="001929FB" w:rsidP="00105438">
      <w:pPr>
        <w:pStyle w:val="ListParagraph"/>
        <w:tabs>
          <w:tab w:val="left" w:pos="1134"/>
        </w:tabs>
        <w:ind w:left="0"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00EC2BE9">
        <w:rPr>
          <w:rFonts w:ascii="Times New Roman" w:hAnsi="Times New Roman" w:cs="Times New Roman"/>
          <w:color w:val="000000"/>
          <w:sz w:val="24"/>
          <w:szCs w:val="24"/>
        </w:rPr>
        <w:t>Koordinacijsko tijelo, uz aktivnosti iz stav</w:t>
      </w:r>
      <w:r w:rsidR="009C74F7">
        <w:rPr>
          <w:rFonts w:ascii="Times New Roman" w:hAnsi="Times New Roman" w:cs="Times New Roman"/>
          <w:color w:val="000000"/>
          <w:sz w:val="24"/>
          <w:szCs w:val="24"/>
        </w:rPr>
        <w:t>aka</w:t>
      </w:r>
      <w:r w:rsidR="00EC2BE9">
        <w:rPr>
          <w:rFonts w:ascii="Times New Roman" w:hAnsi="Times New Roman" w:cs="Times New Roman"/>
          <w:color w:val="000000"/>
          <w:sz w:val="24"/>
          <w:szCs w:val="24"/>
        </w:rPr>
        <w:t xml:space="preserve"> 1. i 2. ovog članka osigurava rad Međuresorne radne skupine za koordinaciju i praćenje ispunjenosti uvjeta koji omogućavaju provedbu fondova Europske unije u razdoblju od 2021. do 2027. godine. </w:t>
      </w:r>
    </w:p>
    <w:p w:rsidR="00105438" w:rsidRPr="00105438" w:rsidRDefault="00105438" w:rsidP="00105438">
      <w:pPr>
        <w:pStyle w:val="ListParagraph"/>
        <w:tabs>
          <w:tab w:val="left" w:pos="1134"/>
        </w:tabs>
        <w:ind w:left="0" w:firstLine="708"/>
        <w:jc w:val="both"/>
        <w:rPr>
          <w:rFonts w:ascii="Times New Roman" w:hAnsi="Times New Roman" w:cs="Times New Roman"/>
          <w:color w:val="000000"/>
          <w:sz w:val="24"/>
          <w:szCs w:val="24"/>
        </w:rPr>
      </w:pPr>
    </w:p>
    <w:p w:rsidR="003046FD" w:rsidRDefault="002035C2" w:rsidP="006469DC">
      <w:pPr>
        <w:jc w:val="center"/>
        <w:rPr>
          <w:rFonts w:ascii="Times New Roman" w:hAnsi="Times New Roman" w:cs="Times New Roman"/>
          <w:b/>
          <w:bCs/>
          <w:sz w:val="24"/>
          <w:szCs w:val="24"/>
        </w:rPr>
      </w:pPr>
      <w:r w:rsidRPr="003046FD">
        <w:rPr>
          <w:rFonts w:ascii="Times New Roman" w:hAnsi="Times New Roman" w:cs="Times New Roman"/>
          <w:b/>
          <w:bCs/>
          <w:sz w:val="24"/>
          <w:szCs w:val="24"/>
        </w:rPr>
        <w:t>Članak 8.</w:t>
      </w:r>
      <w:r w:rsidR="00B74CBC">
        <w:rPr>
          <w:rFonts w:ascii="Times New Roman" w:hAnsi="Times New Roman" w:cs="Times New Roman"/>
          <w:b/>
          <w:bCs/>
          <w:sz w:val="24"/>
          <w:szCs w:val="24"/>
        </w:rPr>
        <w:t xml:space="preserve"> </w:t>
      </w:r>
    </w:p>
    <w:p w:rsidR="00690C50" w:rsidRPr="005549CF" w:rsidRDefault="003A521D" w:rsidP="00905DEC">
      <w:pPr>
        <w:ind w:firstLine="708"/>
        <w:jc w:val="both"/>
        <w:rPr>
          <w:rStyle w:val="CommentReference"/>
          <w:rFonts w:ascii="Times New Roman" w:hAnsi="Times New Roman" w:cs="Times New Roman"/>
          <w:sz w:val="24"/>
          <w:szCs w:val="24"/>
        </w:rPr>
      </w:pPr>
      <w:r w:rsidRPr="005549CF">
        <w:rPr>
          <w:rFonts w:ascii="Times New Roman" w:hAnsi="Times New Roman" w:cs="Times New Roman"/>
          <w:sz w:val="24"/>
          <w:szCs w:val="24"/>
        </w:rPr>
        <w:t>(1)</w:t>
      </w:r>
      <w:r w:rsidR="0076580C">
        <w:rPr>
          <w:rFonts w:ascii="Times New Roman" w:hAnsi="Times New Roman" w:cs="Times New Roman"/>
          <w:sz w:val="24"/>
          <w:szCs w:val="24"/>
        </w:rPr>
        <w:t xml:space="preserve"> </w:t>
      </w:r>
      <w:r w:rsidR="00CE6599">
        <w:rPr>
          <w:rFonts w:ascii="Times New Roman" w:hAnsi="Times New Roman" w:cs="Times New Roman"/>
          <w:sz w:val="24"/>
          <w:szCs w:val="24"/>
        </w:rPr>
        <w:t>U skladu s</w:t>
      </w:r>
      <w:r w:rsidR="001C4809">
        <w:rPr>
          <w:rFonts w:ascii="Times New Roman" w:hAnsi="Times New Roman" w:cs="Times New Roman"/>
          <w:sz w:val="24"/>
          <w:szCs w:val="24"/>
        </w:rPr>
        <w:t xml:space="preserve"> </w:t>
      </w:r>
      <w:r w:rsidR="00CE6599">
        <w:rPr>
          <w:rFonts w:ascii="Times New Roman" w:hAnsi="Times New Roman" w:cs="Times New Roman"/>
          <w:sz w:val="24"/>
          <w:szCs w:val="24"/>
        </w:rPr>
        <w:t xml:space="preserve">člankom </w:t>
      </w:r>
      <w:r w:rsidR="001C4809">
        <w:rPr>
          <w:rFonts w:ascii="Times New Roman" w:hAnsi="Times New Roman" w:cs="Times New Roman"/>
          <w:sz w:val="24"/>
          <w:szCs w:val="24"/>
        </w:rPr>
        <w:t>16. Uredbe (EU) 2021/1060</w:t>
      </w:r>
      <w:r w:rsidR="001D25C8" w:rsidRPr="005549CF">
        <w:rPr>
          <w:rFonts w:ascii="Times New Roman" w:hAnsi="Times New Roman" w:cs="Times New Roman"/>
          <w:sz w:val="24"/>
          <w:szCs w:val="24"/>
        </w:rPr>
        <w:t xml:space="preserve">, Koordinacijsko tijelo za </w:t>
      </w:r>
      <w:r w:rsidR="00A37C8A">
        <w:rPr>
          <w:rFonts w:ascii="Times New Roman" w:hAnsi="Times New Roman" w:cs="Times New Roman"/>
          <w:sz w:val="24"/>
          <w:szCs w:val="24"/>
        </w:rPr>
        <w:t xml:space="preserve">programske dokumente </w:t>
      </w:r>
      <w:r w:rsidR="001D25C8" w:rsidRPr="005549CF">
        <w:rPr>
          <w:rFonts w:ascii="Times New Roman" w:hAnsi="Times New Roman" w:cs="Times New Roman"/>
          <w:sz w:val="24"/>
          <w:szCs w:val="24"/>
        </w:rPr>
        <w:t xml:space="preserve">iz članka </w:t>
      </w:r>
      <w:r w:rsidR="007A0F26" w:rsidRPr="005549CF">
        <w:rPr>
          <w:rFonts w:ascii="Times New Roman" w:hAnsi="Times New Roman" w:cs="Times New Roman"/>
          <w:sz w:val="24"/>
          <w:szCs w:val="24"/>
        </w:rPr>
        <w:t>3</w:t>
      </w:r>
      <w:r w:rsidR="001D25C8" w:rsidRPr="005549CF">
        <w:rPr>
          <w:rFonts w:ascii="Times New Roman" w:hAnsi="Times New Roman" w:cs="Times New Roman"/>
          <w:sz w:val="24"/>
          <w:szCs w:val="24"/>
        </w:rPr>
        <w:t>. sta</w:t>
      </w:r>
      <w:r w:rsidR="008521F9">
        <w:rPr>
          <w:rFonts w:ascii="Times New Roman" w:hAnsi="Times New Roman" w:cs="Times New Roman"/>
          <w:sz w:val="24"/>
          <w:szCs w:val="24"/>
        </w:rPr>
        <w:t>vka</w:t>
      </w:r>
      <w:r w:rsidR="001D25C8" w:rsidRPr="005549CF">
        <w:rPr>
          <w:rFonts w:ascii="Times New Roman" w:hAnsi="Times New Roman" w:cs="Times New Roman"/>
          <w:sz w:val="24"/>
          <w:szCs w:val="24"/>
        </w:rPr>
        <w:t xml:space="preserve"> 2. toč</w:t>
      </w:r>
      <w:r w:rsidR="00464A1B">
        <w:rPr>
          <w:rFonts w:ascii="Times New Roman" w:hAnsi="Times New Roman" w:cs="Times New Roman"/>
          <w:sz w:val="24"/>
          <w:szCs w:val="24"/>
        </w:rPr>
        <w:t>ke</w:t>
      </w:r>
      <w:r w:rsidR="001D25C8" w:rsidRPr="005549CF">
        <w:rPr>
          <w:rFonts w:ascii="Times New Roman" w:hAnsi="Times New Roman" w:cs="Times New Roman"/>
          <w:sz w:val="24"/>
          <w:szCs w:val="24"/>
        </w:rPr>
        <w:t xml:space="preserve"> 1. </w:t>
      </w:r>
      <w:r w:rsidR="00464A1B">
        <w:rPr>
          <w:rFonts w:ascii="Times New Roman" w:hAnsi="Times New Roman" w:cs="Times New Roman"/>
          <w:sz w:val="24"/>
          <w:szCs w:val="24"/>
        </w:rPr>
        <w:t xml:space="preserve">podtočki </w:t>
      </w:r>
      <w:r w:rsidR="001D25C8" w:rsidRPr="005549CF">
        <w:rPr>
          <w:rFonts w:ascii="Times New Roman" w:hAnsi="Times New Roman" w:cs="Times New Roman"/>
          <w:sz w:val="24"/>
          <w:szCs w:val="24"/>
        </w:rPr>
        <w:t xml:space="preserve">a) i c) Zakona uspostavlja okvir uspješnosti kako bi se omogućilo praćenje i vrednovanje uspješnosti </w:t>
      </w:r>
      <w:r w:rsidR="00707DB2">
        <w:rPr>
          <w:rFonts w:ascii="Times New Roman" w:hAnsi="Times New Roman" w:cs="Times New Roman"/>
          <w:sz w:val="24"/>
          <w:szCs w:val="24"/>
        </w:rPr>
        <w:t>programskih dokumenata</w:t>
      </w:r>
      <w:r w:rsidR="00707DB2" w:rsidRPr="005549CF">
        <w:rPr>
          <w:rFonts w:ascii="Times New Roman" w:hAnsi="Times New Roman" w:cs="Times New Roman"/>
          <w:sz w:val="24"/>
          <w:szCs w:val="24"/>
        </w:rPr>
        <w:t xml:space="preserve"> </w:t>
      </w:r>
      <w:r w:rsidR="001D25C8" w:rsidRPr="005549CF">
        <w:rPr>
          <w:rFonts w:ascii="Times New Roman" w:hAnsi="Times New Roman" w:cs="Times New Roman"/>
          <w:sz w:val="24"/>
          <w:szCs w:val="24"/>
        </w:rPr>
        <w:t xml:space="preserve">te izvještavanje o </w:t>
      </w:r>
      <w:r w:rsidR="00707DB2">
        <w:rPr>
          <w:rFonts w:ascii="Times New Roman" w:hAnsi="Times New Roman" w:cs="Times New Roman"/>
          <w:sz w:val="24"/>
          <w:szCs w:val="24"/>
        </w:rPr>
        <w:t>istome</w:t>
      </w:r>
      <w:r w:rsidR="000B334C">
        <w:rPr>
          <w:rFonts w:ascii="Times New Roman" w:hAnsi="Times New Roman" w:cs="Times New Roman"/>
          <w:sz w:val="24"/>
          <w:szCs w:val="24"/>
        </w:rPr>
        <w:t xml:space="preserve"> </w:t>
      </w:r>
      <w:r w:rsidR="001D25C8" w:rsidRPr="005549CF">
        <w:rPr>
          <w:rFonts w:ascii="Times New Roman" w:hAnsi="Times New Roman" w:cs="Times New Roman"/>
          <w:sz w:val="24"/>
          <w:szCs w:val="24"/>
        </w:rPr>
        <w:t>tijekom provedbe</w:t>
      </w:r>
      <w:r w:rsidR="001C4809">
        <w:rPr>
          <w:rFonts w:ascii="Times New Roman" w:hAnsi="Times New Roman" w:cs="Times New Roman"/>
          <w:sz w:val="24"/>
          <w:szCs w:val="24"/>
        </w:rPr>
        <w:t>.</w:t>
      </w:r>
    </w:p>
    <w:p w:rsidR="00690C50" w:rsidRPr="005549CF" w:rsidRDefault="00905DEC" w:rsidP="00905DEC">
      <w:pPr>
        <w:jc w:val="both"/>
        <w:rPr>
          <w:rFonts w:ascii="Times New Roman" w:hAnsi="Times New Roman" w:cs="Times New Roman"/>
          <w:sz w:val="24"/>
          <w:szCs w:val="24"/>
        </w:rPr>
      </w:pPr>
      <w:r>
        <w:rPr>
          <w:rFonts w:ascii="Times New Roman" w:hAnsi="Times New Roman" w:cs="Times New Roman"/>
          <w:sz w:val="24"/>
          <w:szCs w:val="24"/>
        </w:rPr>
        <w:tab/>
      </w:r>
      <w:r w:rsidR="009F4313" w:rsidRPr="005549CF">
        <w:rPr>
          <w:rFonts w:ascii="Times New Roman" w:hAnsi="Times New Roman" w:cs="Times New Roman"/>
          <w:sz w:val="24"/>
          <w:szCs w:val="24"/>
        </w:rPr>
        <w:t>(</w:t>
      </w:r>
      <w:r w:rsidR="003A521D" w:rsidRPr="005549CF">
        <w:rPr>
          <w:rFonts w:ascii="Times New Roman" w:hAnsi="Times New Roman" w:cs="Times New Roman"/>
          <w:sz w:val="24"/>
          <w:szCs w:val="24"/>
        </w:rPr>
        <w:t>2</w:t>
      </w:r>
      <w:r w:rsidR="009F4313" w:rsidRPr="005549CF">
        <w:rPr>
          <w:rFonts w:ascii="Times New Roman" w:hAnsi="Times New Roman" w:cs="Times New Roman"/>
          <w:sz w:val="24"/>
          <w:szCs w:val="24"/>
        </w:rPr>
        <w:t>)</w:t>
      </w:r>
      <w:r w:rsidR="00CC6B79" w:rsidRPr="005549CF">
        <w:rPr>
          <w:rFonts w:ascii="Times New Roman" w:hAnsi="Times New Roman" w:cs="Times New Roman"/>
          <w:sz w:val="24"/>
          <w:szCs w:val="24"/>
        </w:rPr>
        <w:t xml:space="preserve"> </w:t>
      </w:r>
      <w:r w:rsidR="00286922" w:rsidRPr="005549CF">
        <w:rPr>
          <w:rFonts w:ascii="Times New Roman" w:hAnsi="Times New Roman" w:cs="Times New Roman"/>
          <w:sz w:val="24"/>
          <w:szCs w:val="24"/>
        </w:rPr>
        <w:t>Radi uspostave okvira uspješnosti iz stavka 1. ovog članka</w:t>
      </w:r>
      <w:r w:rsidR="00CC6B79" w:rsidRPr="005549CF">
        <w:rPr>
          <w:rFonts w:ascii="Times New Roman" w:hAnsi="Times New Roman" w:cs="Times New Roman"/>
          <w:sz w:val="24"/>
          <w:szCs w:val="24"/>
        </w:rPr>
        <w:t>, Koordinacijsko tijelo</w:t>
      </w:r>
      <w:r w:rsidR="00286922" w:rsidRPr="005549CF">
        <w:rPr>
          <w:rFonts w:ascii="Times New Roman" w:hAnsi="Times New Roman" w:cs="Times New Roman"/>
          <w:sz w:val="24"/>
          <w:szCs w:val="24"/>
        </w:rPr>
        <w:t xml:space="preserve"> za </w:t>
      </w:r>
      <w:r w:rsidR="007D6000">
        <w:rPr>
          <w:rFonts w:ascii="Times New Roman" w:hAnsi="Times New Roman" w:cs="Times New Roman"/>
          <w:sz w:val="24"/>
          <w:szCs w:val="24"/>
        </w:rPr>
        <w:t>programske dokumente</w:t>
      </w:r>
      <w:r w:rsidR="007D6000" w:rsidRPr="005549CF">
        <w:rPr>
          <w:rFonts w:ascii="Times New Roman" w:hAnsi="Times New Roman" w:cs="Times New Roman"/>
          <w:sz w:val="24"/>
          <w:szCs w:val="24"/>
        </w:rPr>
        <w:t xml:space="preserve"> </w:t>
      </w:r>
      <w:r w:rsidR="00286922" w:rsidRPr="005549CF">
        <w:rPr>
          <w:rFonts w:ascii="Times New Roman" w:hAnsi="Times New Roman" w:cs="Times New Roman"/>
          <w:sz w:val="24"/>
          <w:szCs w:val="24"/>
        </w:rPr>
        <w:t>iz članka 3. stav</w:t>
      </w:r>
      <w:r w:rsidR="009C74F7">
        <w:rPr>
          <w:rFonts w:ascii="Times New Roman" w:hAnsi="Times New Roman" w:cs="Times New Roman"/>
          <w:sz w:val="24"/>
          <w:szCs w:val="24"/>
        </w:rPr>
        <w:t>ka</w:t>
      </w:r>
      <w:r w:rsidR="00286922" w:rsidRPr="005549CF">
        <w:rPr>
          <w:rFonts w:ascii="Times New Roman" w:hAnsi="Times New Roman" w:cs="Times New Roman"/>
          <w:sz w:val="24"/>
          <w:szCs w:val="24"/>
        </w:rPr>
        <w:t xml:space="preserve"> 2. </w:t>
      </w:r>
      <w:r w:rsidR="008521F9" w:rsidRPr="005549CF">
        <w:rPr>
          <w:rFonts w:ascii="Times New Roman" w:hAnsi="Times New Roman" w:cs="Times New Roman"/>
          <w:sz w:val="24"/>
          <w:szCs w:val="24"/>
        </w:rPr>
        <w:t>toča</w:t>
      </w:r>
      <w:r w:rsidR="00464A1B">
        <w:rPr>
          <w:rFonts w:ascii="Times New Roman" w:hAnsi="Times New Roman" w:cs="Times New Roman"/>
          <w:sz w:val="24"/>
          <w:szCs w:val="24"/>
        </w:rPr>
        <w:t>ke</w:t>
      </w:r>
      <w:r w:rsidR="00286922" w:rsidRPr="005549CF">
        <w:rPr>
          <w:rFonts w:ascii="Times New Roman" w:hAnsi="Times New Roman" w:cs="Times New Roman"/>
          <w:sz w:val="24"/>
          <w:szCs w:val="24"/>
        </w:rPr>
        <w:t xml:space="preserve"> 1. </w:t>
      </w:r>
      <w:r w:rsidR="00464A1B">
        <w:rPr>
          <w:rFonts w:ascii="Times New Roman" w:hAnsi="Times New Roman" w:cs="Times New Roman"/>
          <w:sz w:val="24"/>
          <w:szCs w:val="24"/>
        </w:rPr>
        <w:t xml:space="preserve">podtočki </w:t>
      </w:r>
      <w:r w:rsidR="00286922" w:rsidRPr="005549CF">
        <w:rPr>
          <w:rFonts w:ascii="Times New Roman" w:hAnsi="Times New Roman" w:cs="Times New Roman"/>
          <w:sz w:val="24"/>
          <w:szCs w:val="24"/>
        </w:rPr>
        <w:t>a) i c)</w:t>
      </w:r>
      <w:r w:rsidR="00CC6B79" w:rsidRPr="005549CF">
        <w:rPr>
          <w:rFonts w:ascii="Times New Roman" w:hAnsi="Times New Roman" w:cs="Times New Roman"/>
          <w:sz w:val="24"/>
          <w:szCs w:val="24"/>
        </w:rPr>
        <w:t xml:space="preserve"> izrađuje metodologiju za </w:t>
      </w:r>
      <w:r w:rsidR="00286922" w:rsidRPr="005549CF">
        <w:rPr>
          <w:rFonts w:ascii="Times New Roman" w:hAnsi="Times New Roman" w:cs="Times New Roman"/>
          <w:sz w:val="24"/>
          <w:szCs w:val="24"/>
        </w:rPr>
        <w:t>njegovu uspostavu</w:t>
      </w:r>
      <w:r w:rsidR="00CC6B79" w:rsidRPr="005549CF">
        <w:rPr>
          <w:rFonts w:ascii="Times New Roman" w:hAnsi="Times New Roman" w:cs="Times New Roman"/>
          <w:sz w:val="24"/>
          <w:szCs w:val="24"/>
        </w:rPr>
        <w:t xml:space="preserve"> </w:t>
      </w:r>
      <w:r w:rsidR="00286922" w:rsidRPr="005549CF">
        <w:rPr>
          <w:rFonts w:ascii="Times New Roman" w:hAnsi="Times New Roman" w:cs="Times New Roman"/>
          <w:sz w:val="24"/>
          <w:szCs w:val="24"/>
        </w:rPr>
        <w:t xml:space="preserve">i dostavlja </w:t>
      </w:r>
      <w:r w:rsidR="00CC6B79" w:rsidRPr="005549CF">
        <w:rPr>
          <w:rFonts w:ascii="Times New Roman" w:hAnsi="Times New Roman" w:cs="Times New Roman"/>
          <w:sz w:val="24"/>
          <w:szCs w:val="24"/>
        </w:rPr>
        <w:t xml:space="preserve">na raspolaganje </w:t>
      </w:r>
      <w:r w:rsidR="00427439">
        <w:rPr>
          <w:rFonts w:ascii="Times New Roman" w:hAnsi="Times New Roman" w:cs="Times New Roman"/>
          <w:sz w:val="24"/>
          <w:szCs w:val="24"/>
        </w:rPr>
        <w:t>Europskoj k</w:t>
      </w:r>
      <w:r w:rsidR="00CC6B79" w:rsidRPr="005549CF">
        <w:rPr>
          <w:rFonts w:ascii="Times New Roman" w:hAnsi="Times New Roman" w:cs="Times New Roman"/>
          <w:sz w:val="24"/>
          <w:szCs w:val="24"/>
        </w:rPr>
        <w:t>omisiji, na njeno traženje,</w:t>
      </w:r>
      <w:r w:rsidR="00690C50" w:rsidRPr="005549CF">
        <w:rPr>
          <w:rFonts w:ascii="Times New Roman" w:hAnsi="Times New Roman" w:cs="Times New Roman"/>
          <w:sz w:val="24"/>
          <w:szCs w:val="24"/>
        </w:rPr>
        <w:t xml:space="preserve"> a</w:t>
      </w:r>
      <w:r w:rsidR="00286922" w:rsidRPr="005549CF">
        <w:rPr>
          <w:rFonts w:ascii="Times New Roman" w:hAnsi="Times New Roman" w:cs="Times New Roman"/>
          <w:sz w:val="24"/>
          <w:szCs w:val="24"/>
        </w:rPr>
        <w:t xml:space="preserve"> </w:t>
      </w:r>
      <w:r w:rsidR="00CE6599">
        <w:rPr>
          <w:rFonts w:ascii="Times New Roman" w:hAnsi="Times New Roman" w:cs="Times New Roman"/>
          <w:sz w:val="24"/>
          <w:szCs w:val="24"/>
        </w:rPr>
        <w:t>u skladu s člankom</w:t>
      </w:r>
      <w:r w:rsidR="00286922" w:rsidRPr="005549CF">
        <w:rPr>
          <w:rFonts w:ascii="Times New Roman" w:hAnsi="Times New Roman" w:cs="Times New Roman"/>
          <w:sz w:val="24"/>
          <w:szCs w:val="24"/>
        </w:rPr>
        <w:t xml:space="preserve"> 17. Uredbe (EU) 2021/1060.</w:t>
      </w:r>
    </w:p>
    <w:p w:rsidR="00C44ACE" w:rsidRPr="0056418D" w:rsidRDefault="00905DEC" w:rsidP="0056418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F4313" w:rsidRPr="005549CF">
        <w:rPr>
          <w:rFonts w:ascii="Times New Roman" w:hAnsi="Times New Roman" w:cs="Times New Roman"/>
          <w:color w:val="000000"/>
          <w:sz w:val="24"/>
          <w:szCs w:val="24"/>
        </w:rPr>
        <w:t>(</w:t>
      </w:r>
      <w:r w:rsidR="003A521D" w:rsidRPr="00AA2674">
        <w:rPr>
          <w:rFonts w:ascii="Times New Roman" w:hAnsi="Times New Roman" w:cs="Times New Roman"/>
          <w:color w:val="000000"/>
          <w:sz w:val="24"/>
          <w:szCs w:val="24"/>
        </w:rPr>
        <w:t>3</w:t>
      </w:r>
      <w:r w:rsidR="009F4313" w:rsidRPr="00AA2674">
        <w:rPr>
          <w:rFonts w:ascii="Times New Roman" w:hAnsi="Times New Roman" w:cs="Times New Roman"/>
          <w:color w:val="000000"/>
          <w:sz w:val="24"/>
          <w:szCs w:val="24"/>
        </w:rPr>
        <w:t>)</w:t>
      </w:r>
      <w:r w:rsidR="0076580C" w:rsidRPr="00AA2674">
        <w:rPr>
          <w:rFonts w:ascii="Times New Roman" w:hAnsi="Times New Roman" w:cs="Times New Roman"/>
          <w:color w:val="000000"/>
          <w:sz w:val="24"/>
          <w:szCs w:val="24"/>
        </w:rPr>
        <w:t xml:space="preserve"> </w:t>
      </w:r>
      <w:r w:rsidR="00BF48C3">
        <w:rPr>
          <w:rFonts w:ascii="Times New Roman" w:hAnsi="Times New Roman" w:cs="Times New Roman"/>
          <w:color w:val="000000"/>
          <w:sz w:val="24"/>
          <w:szCs w:val="24"/>
        </w:rPr>
        <w:t>U skladu s</w:t>
      </w:r>
      <w:r w:rsidR="00690C50" w:rsidRPr="00AA2674">
        <w:rPr>
          <w:rFonts w:ascii="Times New Roman" w:hAnsi="Times New Roman" w:cs="Times New Roman"/>
          <w:color w:val="000000"/>
          <w:sz w:val="24"/>
          <w:szCs w:val="24"/>
        </w:rPr>
        <w:t xml:space="preserve"> </w:t>
      </w:r>
      <w:r w:rsidR="00BF48C3">
        <w:rPr>
          <w:rFonts w:ascii="Times New Roman" w:hAnsi="Times New Roman" w:cs="Times New Roman"/>
          <w:color w:val="000000"/>
          <w:sz w:val="24"/>
          <w:szCs w:val="24"/>
        </w:rPr>
        <w:t>člankom</w:t>
      </w:r>
      <w:r w:rsidR="00BF48C3" w:rsidRPr="00AA2674">
        <w:rPr>
          <w:rFonts w:ascii="Times New Roman" w:hAnsi="Times New Roman" w:cs="Times New Roman"/>
          <w:color w:val="000000"/>
          <w:sz w:val="24"/>
          <w:szCs w:val="24"/>
        </w:rPr>
        <w:t xml:space="preserve"> </w:t>
      </w:r>
      <w:r w:rsidR="00690C50" w:rsidRPr="00AA2674">
        <w:rPr>
          <w:rFonts w:ascii="Times New Roman" w:hAnsi="Times New Roman" w:cs="Times New Roman"/>
          <w:color w:val="000000"/>
          <w:sz w:val="24"/>
          <w:szCs w:val="24"/>
        </w:rPr>
        <w:t xml:space="preserve">18. Uredbe (EU) 2021/1060 Koordinacijsko tijelo, u suradnji s nadležnim upravljačkim tijelima, sredinom programskog razdoblja za </w:t>
      </w:r>
      <w:r w:rsidR="00A37C8A">
        <w:rPr>
          <w:rFonts w:ascii="Times New Roman" w:hAnsi="Times New Roman" w:cs="Times New Roman"/>
          <w:color w:val="000000"/>
          <w:sz w:val="24"/>
          <w:szCs w:val="24"/>
        </w:rPr>
        <w:t xml:space="preserve">programske dokumente </w:t>
      </w:r>
      <w:r w:rsidR="00690C50" w:rsidRPr="00AA2674">
        <w:rPr>
          <w:rFonts w:ascii="Times New Roman" w:hAnsi="Times New Roman" w:cs="Times New Roman"/>
          <w:color w:val="000000"/>
          <w:sz w:val="24"/>
          <w:szCs w:val="24"/>
        </w:rPr>
        <w:t>iz članka 3. stav</w:t>
      </w:r>
      <w:r w:rsidR="009C74F7">
        <w:rPr>
          <w:rFonts w:ascii="Times New Roman" w:hAnsi="Times New Roman" w:cs="Times New Roman"/>
          <w:color w:val="000000"/>
          <w:sz w:val="24"/>
          <w:szCs w:val="24"/>
        </w:rPr>
        <w:t>ka</w:t>
      </w:r>
      <w:r w:rsidR="00690C50" w:rsidRPr="00AA2674">
        <w:rPr>
          <w:rFonts w:ascii="Times New Roman" w:hAnsi="Times New Roman" w:cs="Times New Roman"/>
          <w:color w:val="000000"/>
          <w:sz w:val="24"/>
          <w:szCs w:val="24"/>
        </w:rPr>
        <w:t xml:space="preserve"> 2. toč</w:t>
      </w:r>
      <w:r w:rsidR="009C74F7">
        <w:rPr>
          <w:rFonts w:ascii="Times New Roman" w:hAnsi="Times New Roman" w:cs="Times New Roman"/>
          <w:color w:val="000000"/>
          <w:sz w:val="24"/>
          <w:szCs w:val="24"/>
        </w:rPr>
        <w:t>a</w:t>
      </w:r>
      <w:r w:rsidR="00464A1B">
        <w:rPr>
          <w:rFonts w:ascii="Times New Roman" w:hAnsi="Times New Roman" w:cs="Times New Roman"/>
          <w:color w:val="000000"/>
          <w:sz w:val="24"/>
          <w:szCs w:val="24"/>
        </w:rPr>
        <w:t>ke</w:t>
      </w:r>
      <w:r w:rsidR="00690C50" w:rsidRPr="00AA2674">
        <w:rPr>
          <w:rFonts w:ascii="Times New Roman" w:hAnsi="Times New Roman" w:cs="Times New Roman"/>
          <w:color w:val="000000"/>
          <w:sz w:val="24"/>
          <w:szCs w:val="24"/>
        </w:rPr>
        <w:t xml:space="preserve"> 1. </w:t>
      </w:r>
      <w:r w:rsidR="00464A1B">
        <w:rPr>
          <w:rFonts w:ascii="Times New Roman" w:hAnsi="Times New Roman" w:cs="Times New Roman"/>
          <w:color w:val="000000"/>
          <w:sz w:val="24"/>
          <w:szCs w:val="24"/>
        </w:rPr>
        <w:t xml:space="preserve">podtočki </w:t>
      </w:r>
      <w:r w:rsidR="00690C50" w:rsidRPr="00AA2674">
        <w:rPr>
          <w:rFonts w:ascii="Times New Roman" w:hAnsi="Times New Roman" w:cs="Times New Roman"/>
          <w:color w:val="000000"/>
          <w:sz w:val="24"/>
          <w:szCs w:val="24"/>
        </w:rPr>
        <w:t>a) i c) Zakona, preispituj</w:t>
      </w:r>
      <w:r w:rsidR="000A4740">
        <w:rPr>
          <w:rFonts w:ascii="Times New Roman" w:hAnsi="Times New Roman" w:cs="Times New Roman"/>
          <w:color w:val="000000"/>
          <w:sz w:val="24"/>
          <w:szCs w:val="24"/>
        </w:rPr>
        <w:t>e navedene</w:t>
      </w:r>
      <w:r w:rsidR="00690C50" w:rsidRPr="00AA2674">
        <w:rPr>
          <w:rFonts w:ascii="Times New Roman" w:hAnsi="Times New Roman" w:cs="Times New Roman"/>
          <w:color w:val="000000"/>
          <w:sz w:val="24"/>
          <w:szCs w:val="24"/>
        </w:rPr>
        <w:t xml:space="preserve"> </w:t>
      </w:r>
      <w:r w:rsidR="007D6000">
        <w:rPr>
          <w:rFonts w:ascii="Times New Roman" w:hAnsi="Times New Roman" w:cs="Times New Roman"/>
          <w:color w:val="000000"/>
          <w:sz w:val="24"/>
          <w:szCs w:val="24"/>
        </w:rPr>
        <w:t>programske dokumente</w:t>
      </w:r>
      <w:r w:rsidR="000A4740">
        <w:rPr>
          <w:rFonts w:ascii="Times New Roman" w:hAnsi="Times New Roman" w:cs="Times New Roman"/>
          <w:color w:val="000000"/>
          <w:sz w:val="24"/>
          <w:szCs w:val="24"/>
        </w:rPr>
        <w:t>.</w:t>
      </w:r>
    </w:p>
    <w:p w:rsidR="00F71A44" w:rsidRDefault="00732AAE" w:rsidP="00732AA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F71A44">
        <w:rPr>
          <w:rFonts w:ascii="Times New Roman" w:hAnsi="Times New Roman" w:cs="Times New Roman"/>
          <w:color w:val="000000"/>
          <w:sz w:val="24"/>
          <w:szCs w:val="24"/>
        </w:rPr>
        <w:t>Nakon provedenog preispitivanja iz stavka 3. ovog članka, Koordinacijsko tijelo do 31. ožujka 2025. godine Europskoj komisiji podnosi procjenu o ishodu preispitivanja sredinom programskog razdoblja za svaki program</w:t>
      </w:r>
      <w:r w:rsidR="00A37C8A">
        <w:rPr>
          <w:rFonts w:ascii="Times New Roman" w:hAnsi="Times New Roman" w:cs="Times New Roman"/>
          <w:color w:val="000000"/>
          <w:sz w:val="24"/>
          <w:szCs w:val="24"/>
        </w:rPr>
        <w:t>ski dokument</w:t>
      </w:r>
      <w:r w:rsidR="00F71A44">
        <w:rPr>
          <w:rFonts w:ascii="Times New Roman" w:hAnsi="Times New Roman" w:cs="Times New Roman"/>
          <w:color w:val="000000"/>
          <w:sz w:val="24"/>
          <w:szCs w:val="24"/>
        </w:rPr>
        <w:t xml:space="preserve"> iz članka 3. stav</w:t>
      </w:r>
      <w:r w:rsidR="009C74F7">
        <w:rPr>
          <w:rFonts w:ascii="Times New Roman" w:hAnsi="Times New Roman" w:cs="Times New Roman"/>
          <w:color w:val="000000"/>
          <w:sz w:val="24"/>
          <w:szCs w:val="24"/>
        </w:rPr>
        <w:t>ka</w:t>
      </w:r>
      <w:r w:rsidR="00F71A44">
        <w:rPr>
          <w:rFonts w:ascii="Times New Roman" w:hAnsi="Times New Roman" w:cs="Times New Roman"/>
          <w:color w:val="000000"/>
          <w:sz w:val="24"/>
          <w:szCs w:val="24"/>
        </w:rPr>
        <w:t xml:space="preserve"> 2. toč</w:t>
      </w:r>
      <w:r w:rsidR="00464A1B">
        <w:rPr>
          <w:rFonts w:ascii="Times New Roman" w:hAnsi="Times New Roman" w:cs="Times New Roman"/>
          <w:color w:val="000000"/>
          <w:sz w:val="24"/>
          <w:szCs w:val="24"/>
        </w:rPr>
        <w:t>ke</w:t>
      </w:r>
      <w:r w:rsidR="00F71A44">
        <w:rPr>
          <w:rFonts w:ascii="Times New Roman" w:hAnsi="Times New Roman" w:cs="Times New Roman"/>
          <w:color w:val="000000"/>
          <w:sz w:val="24"/>
          <w:szCs w:val="24"/>
        </w:rPr>
        <w:t xml:space="preserve"> 1. a) i c) Zakona, uključujući i konačan prijedlog za dodjelu iznosa fleksibilnosti iz članka 86. stav</w:t>
      </w:r>
      <w:r w:rsidR="009C74F7">
        <w:rPr>
          <w:rFonts w:ascii="Times New Roman" w:hAnsi="Times New Roman" w:cs="Times New Roman"/>
          <w:color w:val="000000"/>
          <w:sz w:val="24"/>
          <w:szCs w:val="24"/>
        </w:rPr>
        <w:t>ka</w:t>
      </w:r>
      <w:r w:rsidR="00F71A44">
        <w:rPr>
          <w:rFonts w:ascii="Times New Roman" w:hAnsi="Times New Roman" w:cs="Times New Roman"/>
          <w:color w:val="000000"/>
          <w:sz w:val="24"/>
          <w:szCs w:val="24"/>
        </w:rPr>
        <w:t xml:space="preserve"> 1. Uredbe (EU) 2021/1060 te</w:t>
      </w:r>
      <w:r w:rsidR="009C74F7">
        <w:rPr>
          <w:rFonts w:ascii="Times New Roman" w:hAnsi="Times New Roman" w:cs="Times New Roman"/>
          <w:color w:val="000000"/>
          <w:sz w:val="24"/>
          <w:szCs w:val="24"/>
        </w:rPr>
        <w:t>,</w:t>
      </w:r>
      <w:r w:rsidR="00F71A44">
        <w:rPr>
          <w:rFonts w:ascii="Times New Roman" w:hAnsi="Times New Roman" w:cs="Times New Roman"/>
          <w:color w:val="000000"/>
          <w:sz w:val="24"/>
          <w:szCs w:val="24"/>
        </w:rPr>
        <w:t xml:space="preserve"> ako se to smatra potrebnim</w:t>
      </w:r>
      <w:r w:rsidR="009C74F7">
        <w:rPr>
          <w:rFonts w:ascii="Times New Roman" w:hAnsi="Times New Roman" w:cs="Times New Roman"/>
          <w:color w:val="000000"/>
          <w:sz w:val="24"/>
          <w:szCs w:val="24"/>
        </w:rPr>
        <w:t>,</w:t>
      </w:r>
      <w:r w:rsidR="00F71A44">
        <w:rPr>
          <w:rFonts w:ascii="Times New Roman" w:hAnsi="Times New Roman" w:cs="Times New Roman"/>
          <w:color w:val="000000"/>
          <w:sz w:val="24"/>
          <w:szCs w:val="24"/>
        </w:rPr>
        <w:t xml:space="preserve"> nakon provedenog preispitivanja ili ako su utvrđeni novi izazovi u preporukama za državu članicu doneseni u 2024. godini</w:t>
      </w:r>
      <w:r w:rsidR="000A4740">
        <w:rPr>
          <w:rFonts w:ascii="Times New Roman" w:hAnsi="Times New Roman" w:cs="Times New Roman"/>
          <w:color w:val="000000"/>
          <w:sz w:val="24"/>
          <w:szCs w:val="24"/>
        </w:rPr>
        <w:t xml:space="preserve">, </w:t>
      </w:r>
      <w:r w:rsidR="00F71A44">
        <w:rPr>
          <w:rFonts w:ascii="Times New Roman" w:hAnsi="Times New Roman" w:cs="Times New Roman"/>
          <w:color w:val="000000"/>
          <w:sz w:val="24"/>
          <w:szCs w:val="24"/>
        </w:rPr>
        <w:t xml:space="preserve">izmijenjeni </w:t>
      </w:r>
      <w:r w:rsidR="00707DB2">
        <w:rPr>
          <w:rFonts w:ascii="Times New Roman" w:hAnsi="Times New Roman" w:cs="Times New Roman"/>
          <w:color w:val="000000"/>
          <w:sz w:val="24"/>
          <w:szCs w:val="24"/>
        </w:rPr>
        <w:t>programski dokument</w:t>
      </w:r>
      <w:r w:rsidR="00F71A44">
        <w:rPr>
          <w:rFonts w:ascii="Times New Roman" w:hAnsi="Times New Roman" w:cs="Times New Roman"/>
          <w:color w:val="000000"/>
          <w:sz w:val="24"/>
          <w:szCs w:val="24"/>
        </w:rPr>
        <w:t>.</w:t>
      </w:r>
    </w:p>
    <w:p w:rsidR="00C44ACE" w:rsidRDefault="00F71A44" w:rsidP="00732AA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C44ACE">
        <w:rPr>
          <w:rFonts w:ascii="Times New Roman" w:hAnsi="Times New Roman" w:cs="Times New Roman"/>
          <w:color w:val="000000"/>
          <w:sz w:val="24"/>
          <w:szCs w:val="24"/>
        </w:rPr>
        <w:t>Postupanje iz stavka 4.</w:t>
      </w:r>
      <w:r w:rsidR="00E56E96">
        <w:rPr>
          <w:rFonts w:ascii="Times New Roman" w:hAnsi="Times New Roman" w:cs="Times New Roman"/>
          <w:color w:val="000000"/>
          <w:sz w:val="24"/>
          <w:szCs w:val="24"/>
        </w:rPr>
        <w:t xml:space="preserve"> ovog članka</w:t>
      </w:r>
      <w:r w:rsidR="00C44ACE">
        <w:rPr>
          <w:rFonts w:ascii="Times New Roman" w:hAnsi="Times New Roman" w:cs="Times New Roman"/>
          <w:color w:val="000000"/>
          <w:sz w:val="24"/>
          <w:szCs w:val="24"/>
        </w:rPr>
        <w:t xml:space="preserve"> primjenjivo je i na preispitivanje program</w:t>
      </w:r>
      <w:r w:rsidR="00A37C8A">
        <w:rPr>
          <w:rFonts w:ascii="Times New Roman" w:hAnsi="Times New Roman" w:cs="Times New Roman"/>
          <w:color w:val="000000"/>
          <w:sz w:val="24"/>
          <w:szCs w:val="24"/>
        </w:rPr>
        <w:t>skog dokumenta</w:t>
      </w:r>
      <w:r>
        <w:rPr>
          <w:rFonts w:ascii="Times New Roman" w:hAnsi="Times New Roman" w:cs="Times New Roman"/>
          <w:color w:val="000000"/>
          <w:sz w:val="24"/>
          <w:szCs w:val="24"/>
        </w:rPr>
        <w:t xml:space="preserve"> sukladno članku 19. Uredbe (EU) 2021/1060</w:t>
      </w:r>
      <w:r w:rsidR="008A5C2E">
        <w:rPr>
          <w:rFonts w:ascii="Times New Roman" w:hAnsi="Times New Roman" w:cs="Times New Roman"/>
          <w:color w:val="000000"/>
          <w:sz w:val="24"/>
          <w:szCs w:val="24"/>
        </w:rPr>
        <w:t xml:space="preserve">, u slučaju da </w:t>
      </w:r>
      <w:r w:rsidR="00A0189D">
        <w:rPr>
          <w:rFonts w:ascii="Times New Roman" w:hAnsi="Times New Roman" w:cs="Times New Roman"/>
          <w:color w:val="000000"/>
          <w:sz w:val="24"/>
          <w:szCs w:val="24"/>
        </w:rPr>
        <w:t xml:space="preserve">Europska </w:t>
      </w:r>
      <w:r w:rsidR="008A5C2E">
        <w:rPr>
          <w:rFonts w:ascii="Times New Roman" w:hAnsi="Times New Roman" w:cs="Times New Roman"/>
          <w:color w:val="000000"/>
          <w:sz w:val="24"/>
          <w:szCs w:val="24"/>
        </w:rPr>
        <w:t xml:space="preserve">komisija od </w:t>
      </w:r>
      <w:r w:rsidR="008A5C2E">
        <w:rPr>
          <w:rFonts w:ascii="Times New Roman" w:hAnsi="Times New Roman" w:cs="Times New Roman"/>
          <w:color w:val="000000"/>
          <w:sz w:val="24"/>
          <w:szCs w:val="24"/>
        </w:rPr>
        <w:lastRenderedPageBreak/>
        <w:t>države članice zatraži da preispita relevantne program</w:t>
      </w:r>
      <w:r w:rsidR="00A37C8A">
        <w:rPr>
          <w:rFonts w:ascii="Times New Roman" w:hAnsi="Times New Roman" w:cs="Times New Roman"/>
          <w:color w:val="000000"/>
          <w:sz w:val="24"/>
          <w:szCs w:val="24"/>
        </w:rPr>
        <w:t>ske dokumente</w:t>
      </w:r>
      <w:r w:rsidR="008A5C2E">
        <w:rPr>
          <w:rFonts w:ascii="Times New Roman" w:hAnsi="Times New Roman" w:cs="Times New Roman"/>
          <w:color w:val="000000"/>
          <w:sz w:val="24"/>
          <w:szCs w:val="24"/>
        </w:rPr>
        <w:t xml:space="preserve"> i predloži njihove izmjene, ako je to potrebno kako bi se podržala provedba relevantnih preporuka Vijeća. </w:t>
      </w:r>
    </w:p>
    <w:p w:rsidR="008A5C2E" w:rsidRPr="0056418D" w:rsidRDefault="008A5C2E" w:rsidP="00732AAE">
      <w:pPr>
        <w:ind w:firstLine="708"/>
        <w:jc w:val="both"/>
        <w:rPr>
          <w:rFonts w:ascii="Times New Roman" w:hAnsi="Times New Roman" w:cs="Times New Roman"/>
          <w:sz w:val="24"/>
          <w:szCs w:val="24"/>
        </w:rPr>
      </w:pPr>
      <w:r w:rsidRPr="0056418D">
        <w:rPr>
          <w:rFonts w:ascii="Times New Roman" w:hAnsi="Times New Roman" w:cs="Times New Roman"/>
          <w:sz w:val="24"/>
          <w:szCs w:val="24"/>
        </w:rPr>
        <w:t>(6)</w:t>
      </w:r>
      <w:r>
        <w:t xml:space="preserve"> </w:t>
      </w:r>
      <w:r w:rsidRPr="0056418D">
        <w:rPr>
          <w:rFonts w:ascii="Times New Roman" w:hAnsi="Times New Roman" w:cs="Times New Roman"/>
          <w:sz w:val="24"/>
          <w:szCs w:val="24"/>
        </w:rPr>
        <w:t xml:space="preserve">Ako je temeljem stavaka 4. i </w:t>
      </w:r>
      <w:r w:rsidR="000A4740" w:rsidRPr="0056418D">
        <w:rPr>
          <w:rFonts w:ascii="Times New Roman" w:hAnsi="Times New Roman" w:cs="Times New Roman"/>
          <w:sz w:val="24"/>
          <w:szCs w:val="24"/>
        </w:rPr>
        <w:t>5</w:t>
      </w:r>
      <w:r w:rsidRPr="0056418D">
        <w:rPr>
          <w:rFonts w:ascii="Times New Roman" w:hAnsi="Times New Roman" w:cs="Times New Roman"/>
          <w:sz w:val="24"/>
          <w:szCs w:val="24"/>
        </w:rPr>
        <w:t xml:space="preserve">. ovog članka potrebno napraviti izmjene programskih dokumenata, </w:t>
      </w:r>
      <w:r w:rsidR="000A4740">
        <w:rPr>
          <w:rFonts w:ascii="Times New Roman" w:hAnsi="Times New Roman" w:cs="Times New Roman"/>
          <w:sz w:val="24"/>
          <w:szCs w:val="24"/>
        </w:rPr>
        <w:t>prijedlog navedenih izmjen</w:t>
      </w:r>
      <w:r w:rsidR="000B334C">
        <w:rPr>
          <w:rFonts w:ascii="Times New Roman" w:hAnsi="Times New Roman" w:cs="Times New Roman"/>
          <w:sz w:val="24"/>
          <w:szCs w:val="24"/>
        </w:rPr>
        <w:t>a</w:t>
      </w:r>
      <w:r w:rsidR="000A4740">
        <w:rPr>
          <w:rFonts w:ascii="Times New Roman" w:hAnsi="Times New Roman" w:cs="Times New Roman"/>
          <w:sz w:val="24"/>
          <w:szCs w:val="24"/>
        </w:rPr>
        <w:t xml:space="preserve"> priprema </w:t>
      </w:r>
      <w:r w:rsidRPr="0056418D">
        <w:rPr>
          <w:rFonts w:ascii="Times New Roman" w:hAnsi="Times New Roman" w:cs="Times New Roman"/>
          <w:sz w:val="24"/>
          <w:szCs w:val="24"/>
        </w:rPr>
        <w:t xml:space="preserve">Koordinacijsko tijelo, u suradnji s Uredom predsjednika Vlade Republike Hrvatske </w:t>
      </w:r>
      <w:r w:rsidR="004D69DE">
        <w:rPr>
          <w:rFonts w:ascii="Times New Roman" w:hAnsi="Times New Roman" w:cs="Times New Roman"/>
          <w:sz w:val="24"/>
          <w:szCs w:val="24"/>
        </w:rPr>
        <w:t>te</w:t>
      </w:r>
      <w:r w:rsidRPr="0056418D">
        <w:rPr>
          <w:rFonts w:ascii="Times New Roman" w:hAnsi="Times New Roman" w:cs="Times New Roman"/>
          <w:sz w:val="24"/>
          <w:szCs w:val="24"/>
        </w:rPr>
        <w:t xml:space="preserve"> nadležnim upravljačkim tijelima</w:t>
      </w:r>
      <w:r w:rsidR="004D69DE">
        <w:rPr>
          <w:rFonts w:ascii="Times New Roman" w:hAnsi="Times New Roman" w:cs="Times New Roman"/>
          <w:sz w:val="24"/>
          <w:szCs w:val="24"/>
        </w:rPr>
        <w:t xml:space="preserve"> i </w:t>
      </w:r>
      <w:r w:rsidRPr="0056418D">
        <w:rPr>
          <w:rFonts w:ascii="Times New Roman" w:hAnsi="Times New Roman" w:cs="Times New Roman"/>
          <w:sz w:val="24"/>
          <w:szCs w:val="24"/>
        </w:rPr>
        <w:t>podnosi prijedlog za izmjenu</w:t>
      </w:r>
      <w:r w:rsidR="00BF48C3">
        <w:rPr>
          <w:rFonts w:ascii="Times New Roman" w:hAnsi="Times New Roman" w:cs="Times New Roman"/>
          <w:sz w:val="24"/>
          <w:szCs w:val="24"/>
        </w:rPr>
        <w:t>.</w:t>
      </w:r>
    </w:p>
    <w:p w:rsidR="00732AAE" w:rsidRDefault="008A5C2E" w:rsidP="0056418D">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7B1A13">
        <w:rPr>
          <w:rFonts w:ascii="Times New Roman" w:hAnsi="Times New Roman" w:cs="Times New Roman"/>
          <w:color w:val="000000"/>
          <w:sz w:val="24"/>
          <w:szCs w:val="24"/>
        </w:rPr>
        <w:t>U skladu s člancima</w:t>
      </w:r>
      <w:r w:rsidR="00690C50" w:rsidRPr="00AA2674">
        <w:rPr>
          <w:rFonts w:ascii="Times New Roman" w:hAnsi="Times New Roman" w:cs="Times New Roman"/>
          <w:color w:val="000000"/>
          <w:sz w:val="24"/>
          <w:szCs w:val="24"/>
        </w:rPr>
        <w:t xml:space="preserve"> 16.</w:t>
      </w:r>
      <w:r w:rsidR="00F75A07">
        <w:rPr>
          <w:rFonts w:ascii="Times New Roman" w:hAnsi="Times New Roman" w:cs="Times New Roman"/>
          <w:color w:val="000000"/>
          <w:sz w:val="24"/>
          <w:szCs w:val="24"/>
        </w:rPr>
        <w:t xml:space="preserve"> i 18. Uredbe (EU)</w:t>
      </w:r>
      <w:r w:rsidR="00690C50" w:rsidRPr="00AA2674">
        <w:rPr>
          <w:rFonts w:ascii="Times New Roman" w:hAnsi="Times New Roman" w:cs="Times New Roman"/>
          <w:color w:val="000000"/>
          <w:sz w:val="24"/>
          <w:szCs w:val="24"/>
        </w:rPr>
        <w:t xml:space="preserve"> 2021/1060 Koordinacijsko tijelo, u suradnji s nadležnim upravljačkim tijelima, za program</w:t>
      </w:r>
      <w:r w:rsidR="00A37C8A">
        <w:rPr>
          <w:rFonts w:ascii="Times New Roman" w:hAnsi="Times New Roman" w:cs="Times New Roman"/>
          <w:color w:val="000000"/>
          <w:sz w:val="24"/>
          <w:szCs w:val="24"/>
        </w:rPr>
        <w:t>ske dokumente</w:t>
      </w:r>
      <w:r w:rsidR="00690C50" w:rsidRPr="00AA2674">
        <w:rPr>
          <w:rFonts w:ascii="Times New Roman" w:hAnsi="Times New Roman" w:cs="Times New Roman"/>
          <w:color w:val="000000"/>
          <w:sz w:val="24"/>
          <w:szCs w:val="24"/>
        </w:rPr>
        <w:t xml:space="preserve"> iz članka </w:t>
      </w:r>
      <w:r w:rsidR="005B64A6" w:rsidRPr="00AA2674">
        <w:rPr>
          <w:rFonts w:ascii="Times New Roman" w:hAnsi="Times New Roman" w:cs="Times New Roman"/>
          <w:color w:val="000000"/>
          <w:sz w:val="24"/>
          <w:szCs w:val="24"/>
        </w:rPr>
        <w:t>3</w:t>
      </w:r>
      <w:r w:rsidR="00690C50" w:rsidRPr="00AA2674">
        <w:rPr>
          <w:rFonts w:ascii="Times New Roman" w:hAnsi="Times New Roman" w:cs="Times New Roman"/>
          <w:color w:val="000000"/>
          <w:sz w:val="24"/>
          <w:szCs w:val="24"/>
        </w:rPr>
        <w:t>. stav</w:t>
      </w:r>
      <w:r w:rsidR="009C74F7">
        <w:rPr>
          <w:rFonts w:ascii="Times New Roman" w:hAnsi="Times New Roman" w:cs="Times New Roman"/>
          <w:color w:val="000000"/>
          <w:sz w:val="24"/>
          <w:szCs w:val="24"/>
        </w:rPr>
        <w:t>ka</w:t>
      </w:r>
      <w:r w:rsidR="00690C50" w:rsidRPr="00AA2674">
        <w:rPr>
          <w:rFonts w:ascii="Times New Roman" w:hAnsi="Times New Roman" w:cs="Times New Roman"/>
          <w:color w:val="000000"/>
          <w:sz w:val="24"/>
          <w:szCs w:val="24"/>
        </w:rPr>
        <w:t xml:space="preserve"> 2. točk</w:t>
      </w:r>
      <w:r w:rsidR="009C74F7">
        <w:rPr>
          <w:rFonts w:ascii="Times New Roman" w:hAnsi="Times New Roman" w:cs="Times New Roman"/>
          <w:color w:val="000000"/>
          <w:sz w:val="24"/>
          <w:szCs w:val="24"/>
        </w:rPr>
        <w:t>e</w:t>
      </w:r>
      <w:r w:rsidR="00690C50" w:rsidRPr="00AA2674">
        <w:rPr>
          <w:rFonts w:ascii="Times New Roman" w:hAnsi="Times New Roman" w:cs="Times New Roman"/>
          <w:color w:val="000000"/>
          <w:sz w:val="24"/>
          <w:szCs w:val="24"/>
        </w:rPr>
        <w:t xml:space="preserve"> 1.</w:t>
      </w:r>
      <w:r w:rsidR="00F47958">
        <w:rPr>
          <w:rFonts w:ascii="Times New Roman" w:hAnsi="Times New Roman" w:cs="Times New Roman"/>
          <w:color w:val="000000"/>
          <w:sz w:val="24"/>
          <w:szCs w:val="24"/>
        </w:rPr>
        <w:t xml:space="preserve"> podtočke</w:t>
      </w:r>
      <w:r w:rsidR="00690C50" w:rsidRPr="00AA2674">
        <w:rPr>
          <w:rFonts w:ascii="Times New Roman" w:hAnsi="Times New Roman" w:cs="Times New Roman"/>
          <w:color w:val="000000"/>
          <w:sz w:val="24"/>
          <w:szCs w:val="24"/>
        </w:rPr>
        <w:t xml:space="preserve"> b)</w:t>
      </w:r>
      <w:r w:rsidR="00732373">
        <w:rPr>
          <w:rFonts w:ascii="Times New Roman" w:hAnsi="Times New Roman" w:cs="Times New Roman"/>
          <w:color w:val="000000"/>
          <w:sz w:val="24"/>
          <w:szCs w:val="24"/>
        </w:rPr>
        <w:t>, odnosno</w:t>
      </w:r>
      <w:r w:rsidR="007B1A13">
        <w:rPr>
          <w:rFonts w:ascii="Times New Roman" w:hAnsi="Times New Roman" w:cs="Times New Roman"/>
          <w:color w:val="000000"/>
          <w:sz w:val="24"/>
          <w:szCs w:val="24"/>
        </w:rPr>
        <w:t xml:space="preserve"> u skladu s </w:t>
      </w:r>
      <w:r w:rsidR="00732373">
        <w:rPr>
          <w:rFonts w:ascii="Times New Roman" w:hAnsi="Times New Roman" w:cs="Times New Roman"/>
          <w:color w:val="000000"/>
          <w:sz w:val="24"/>
          <w:szCs w:val="24"/>
        </w:rPr>
        <w:t xml:space="preserve"> </w:t>
      </w:r>
      <w:r w:rsidR="007B1A13">
        <w:rPr>
          <w:rFonts w:ascii="Times New Roman" w:hAnsi="Times New Roman" w:cs="Times New Roman"/>
          <w:color w:val="000000"/>
          <w:sz w:val="24"/>
          <w:szCs w:val="24"/>
        </w:rPr>
        <w:t xml:space="preserve">člankom </w:t>
      </w:r>
      <w:r w:rsidR="00732373">
        <w:rPr>
          <w:rFonts w:ascii="Times New Roman" w:hAnsi="Times New Roman" w:cs="Times New Roman"/>
          <w:color w:val="000000"/>
          <w:sz w:val="24"/>
          <w:szCs w:val="24"/>
        </w:rPr>
        <w:t>16. Uredbe (EU) 2021/1060 za programske dokumente iz članka 3. stav</w:t>
      </w:r>
      <w:r w:rsidR="009C74F7">
        <w:rPr>
          <w:rFonts w:ascii="Times New Roman" w:hAnsi="Times New Roman" w:cs="Times New Roman"/>
          <w:color w:val="000000"/>
          <w:sz w:val="24"/>
          <w:szCs w:val="24"/>
        </w:rPr>
        <w:t>aka</w:t>
      </w:r>
      <w:r w:rsidR="00732373">
        <w:rPr>
          <w:rFonts w:ascii="Times New Roman" w:hAnsi="Times New Roman" w:cs="Times New Roman"/>
          <w:color w:val="000000"/>
          <w:sz w:val="24"/>
          <w:szCs w:val="24"/>
        </w:rPr>
        <w:t xml:space="preserve"> 3. i 4. Zakona</w:t>
      </w:r>
      <w:r w:rsidR="000C4006">
        <w:rPr>
          <w:rFonts w:ascii="Times New Roman" w:hAnsi="Times New Roman" w:cs="Times New Roman"/>
          <w:color w:val="000000"/>
          <w:sz w:val="24"/>
          <w:szCs w:val="24"/>
        </w:rPr>
        <w:t xml:space="preserve"> </w:t>
      </w:r>
      <w:r w:rsidR="00690C50" w:rsidRPr="00AA2674">
        <w:rPr>
          <w:rFonts w:ascii="Times New Roman" w:hAnsi="Times New Roman" w:cs="Times New Roman"/>
          <w:color w:val="000000"/>
          <w:sz w:val="24"/>
          <w:szCs w:val="24"/>
        </w:rPr>
        <w:t xml:space="preserve">osigurava praćenje te </w:t>
      </w:r>
      <w:r w:rsidR="00C44ACE">
        <w:rPr>
          <w:rFonts w:ascii="Times New Roman" w:hAnsi="Times New Roman" w:cs="Times New Roman"/>
          <w:color w:val="000000"/>
          <w:sz w:val="24"/>
          <w:szCs w:val="24"/>
        </w:rPr>
        <w:t xml:space="preserve">objedinjeno </w:t>
      </w:r>
      <w:r w:rsidR="00690C50" w:rsidRPr="00AA2674">
        <w:rPr>
          <w:rFonts w:ascii="Times New Roman" w:hAnsi="Times New Roman" w:cs="Times New Roman"/>
          <w:color w:val="000000"/>
          <w:sz w:val="24"/>
          <w:szCs w:val="24"/>
        </w:rPr>
        <w:t xml:space="preserve">izvještavanje </w:t>
      </w:r>
      <w:r w:rsidR="000C4006">
        <w:rPr>
          <w:rFonts w:ascii="Times New Roman" w:hAnsi="Times New Roman" w:cs="Times New Roman"/>
          <w:color w:val="000000"/>
          <w:sz w:val="24"/>
          <w:szCs w:val="24"/>
        </w:rPr>
        <w:t xml:space="preserve">Vlade Republike Hrvatske </w:t>
      </w:r>
      <w:r w:rsidR="00690C50" w:rsidRPr="00AA2674">
        <w:rPr>
          <w:rFonts w:ascii="Times New Roman" w:hAnsi="Times New Roman" w:cs="Times New Roman"/>
          <w:color w:val="000000"/>
          <w:sz w:val="24"/>
          <w:szCs w:val="24"/>
        </w:rPr>
        <w:t>o uspješnosti program</w:t>
      </w:r>
      <w:r w:rsidR="00A37C8A">
        <w:rPr>
          <w:rFonts w:ascii="Times New Roman" w:hAnsi="Times New Roman" w:cs="Times New Roman"/>
          <w:color w:val="000000"/>
          <w:sz w:val="24"/>
          <w:szCs w:val="24"/>
        </w:rPr>
        <w:t>skih dokumenata</w:t>
      </w:r>
      <w:r w:rsidR="00690C50" w:rsidRPr="00AA2674">
        <w:rPr>
          <w:rFonts w:ascii="Times New Roman" w:hAnsi="Times New Roman" w:cs="Times New Roman"/>
          <w:color w:val="000000"/>
          <w:sz w:val="24"/>
          <w:szCs w:val="24"/>
        </w:rPr>
        <w:t xml:space="preserve"> tijekom provedbe.</w:t>
      </w:r>
      <w:r w:rsidR="00690C50" w:rsidRPr="005549CF">
        <w:rPr>
          <w:rFonts w:ascii="Times New Roman" w:hAnsi="Times New Roman" w:cs="Times New Roman"/>
          <w:color w:val="000000"/>
          <w:sz w:val="24"/>
          <w:szCs w:val="24"/>
        </w:rPr>
        <w:t xml:space="preserve"> </w:t>
      </w:r>
    </w:p>
    <w:p w:rsidR="00162A6C" w:rsidRDefault="00905DEC" w:rsidP="00105438">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009F4313" w:rsidRPr="005549CF">
        <w:rPr>
          <w:rFonts w:ascii="Times New Roman" w:hAnsi="Times New Roman" w:cs="Times New Roman"/>
          <w:sz w:val="24"/>
          <w:szCs w:val="24"/>
        </w:rPr>
        <w:t>(</w:t>
      </w:r>
      <w:r w:rsidR="008A5C2E">
        <w:rPr>
          <w:rFonts w:ascii="Times New Roman" w:hAnsi="Times New Roman" w:cs="Times New Roman"/>
          <w:sz w:val="24"/>
          <w:szCs w:val="24"/>
        </w:rPr>
        <w:t>8</w:t>
      </w:r>
      <w:r w:rsidR="009F4313" w:rsidRPr="005549CF">
        <w:rPr>
          <w:rFonts w:ascii="Times New Roman" w:hAnsi="Times New Roman" w:cs="Times New Roman"/>
          <w:sz w:val="24"/>
          <w:szCs w:val="24"/>
        </w:rPr>
        <w:t>)</w:t>
      </w:r>
      <w:r>
        <w:rPr>
          <w:rFonts w:ascii="Times New Roman" w:hAnsi="Times New Roman" w:cs="Times New Roman"/>
          <w:sz w:val="24"/>
          <w:szCs w:val="24"/>
        </w:rPr>
        <w:t xml:space="preserve"> </w:t>
      </w:r>
      <w:r w:rsidR="00CC6B79" w:rsidRPr="005549CF">
        <w:rPr>
          <w:rFonts w:ascii="Times New Roman" w:hAnsi="Times New Roman" w:cs="Times New Roman"/>
          <w:sz w:val="24"/>
          <w:szCs w:val="24"/>
        </w:rPr>
        <w:t xml:space="preserve">Koordinacijsko </w:t>
      </w:r>
      <w:r w:rsidR="00732AAE" w:rsidRPr="005549CF">
        <w:rPr>
          <w:rFonts w:ascii="Times New Roman" w:hAnsi="Times New Roman" w:cs="Times New Roman"/>
          <w:sz w:val="24"/>
          <w:szCs w:val="24"/>
        </w:rPr>
        <w:t>tijel</w:t>
      </w:r>
      <w:r w:rsidR="00732AAE">
        <w:rPr>
          <w:rFonts w:ascii="Times New Roman" w:hAnsi="Times New Roman" w:cs="Times New Roman"/>
          <w:sz w:val="24"/>
          <w:szCs w:val="24"/>
        </w:rPr>
        <w:t>o</w:t>
      </w:r>
      <w:r w:rsidR="00CC6B79" w:rsidRPr="005549CF">
        <w:rPr>
          <w:rFonts w:ascii="Times New Roman" w:hAnsi="Times New Roman" w:cs="Times New Roman"/>
          <w:sz w:val="24"/>
          <w:szCs w:val="24"/>
        </w:rPr>
        <w:t>, uz izvještavanje o uspješnosti program</w:t>
      </w:r>
      <w:r w:rsidR="00A37C8A">
        <w:rPr>
          <w:rFonts w:ascii="Times New Roman" w:hAnsi="Times New Roman" w:cs="Times New Roman"/>
          <w:sz w:val="24"/>
          <w:szCs w:val="24"/>
        </w:rPr>
        <w:t>skih dokumenata</w:t>
      </w:r>
      <w:r w:rsidR="00CC6B79" w:rsidRPr="005549CF">
        <w:rPr>
          <w:rFonts w:ascii="Times New Roman" w:hAnsi="Times New Roman" w:cs="Times New Roman"/>
          <w:sz w:val="24"/>
          <w:szCs w:val="24"/>
        </w:rPr>
        <w:t xml:space="preserve"> iz stav</w:t>
      </w:r>
      <w:r w:rsidR="009C74F7">
        <w:rPr>
          <w:rFonts w:ascii="Times New Roman" w:hAnsi="Times New Roman" w:cs="Times New Roman"/>
          <w:sz w:val="24"/>
          <w:szCs w:val="24"/>
        </w:rPr>
        <w:t>aka</w:t>
      </w:r>
      <w:r w:rsidR="00CC6B79" w:rsidRPr="005549CF">
        <w:rPr>
          <w:rFonts w:ascii="Times New Roman" w:hAnsi="Times New Roman" w:cs="Times New Roman"/>
          <w:sz w:val="24"/>
          <w:szCs w:val="24"/>
        </w:rPr>
        <w:t xml:space="preserve"> 1.</w:t>
      </w:r>
      <w:r w:rsidR="00690C50" w:rsidRPr="005549CF">
        <w:rPr>
          <w:rFonts w:ascii="Times New Roman" w:hAnsi="Times New Roman" w:cs="Times New Roman"/>
          <w:sz w:val="24"/>
          <w:szCs w:val="24"/>
        </w:rPr>
        <w:t xml:space="preserve"> i 4.</w:t>
      </w:r>
      <w:r w:rsidR="00CC6B79" w:rsidRPr="005549CF">
        <w:rPr>
          <w:rFonts w:ascii="Times New Roman" w:hAnsi="Times New Roman" w:cs="Times New Roman"/>
          <w:sz w:val="24"/>
          <w:szCs w:val="24"/>
        </w:rPr>
        <w:t xml:space="preserve"> ovoga članka, </w:t>
      </w:r>
      <w:r w:rsidR="006A73D9">
        <w:rPr>
          <w:rFonts w:ascii="Times New Roman" w:hAnsi="Times New Roman" w:cs="Times New Roman"/>
          <w:sz w:val="24"/>
          <w:szCs w:val="24"/>
        </w:rPr>
        <w:t>provodi</w:t>
      </w:r>
      <w:r w:rsidR="006A73D9" w:rsidRPr="005549CF">
        <w:rPr>
          <w:rFonts w:ascii="Times New Roman" w:hAnsi="Times New Roman" w:cs="Times New Roman"/>
          <w:sz w:val="24"/>
          <w:szCs w:val="24"/>
        </w:rPr>
        <w:t xml:space="preserve"> </w:t>
      </w:r>
      <w:r w:rsidR="00CC6B79" w:rsidRPr="005549CF">
        <w:rPr>
          <w:rFonts w:ascii="Times New Roman" w:hAnsi="Times New Roman" w:cs="Times New Roman"/>
          <w:sz w:val="24"/>
          <w:szCs w:val="24"/>
        </w:rPr>
        <w:t xml:space="preserve">i redovna </w:t>
      </w:r>
      <w:r w:rsidR="006A73D9">
        <w:rPr>
          <w:rFonts w:ascii="Times New Roman" w:hAnsi="Times New Roman" w:cs="Times New Roman"/>
          <w:sz w:val="24"/>
          <w:szCs w:val="24"/>
        </w:rPr>
        <w:t xml:space="preserve">te ostala potrebna </w:t>
      </w:r>
      <w:r w:rsidR="00CC6B79" w:rsidRPr="005549CF">
        <w:rPr>
          <w:rFonts w:ascii="Times New Roman" w:hAnsi="Times New Roman" w:cs="Times New Roman"/>
          <w:sz w:val="24"/>
          <w:szCs w:val="24"/>
        </w:rPr>
        <w:t>izvještavanja o financijskim pokazateljima provedbe</w:t>
      </w:r>
      <w:r w:rsidR="0060701D">
        <w:rPr>
          <w:rFonts w:ascii="Times New Roman" w:hAnsi="Times New Roman" w:cs="Times New Roman"/>
          <w:sz w:val="24"/>
          <w:szCs w:val="24"/>
        </w:rPr>
        <w:t>, stanju administrativni</w:t>
      </w:r>
      <w:r w:rsidR="00417D29">
        <w:rPr>
          <w:rFonts w:ascii="Times New Roman" w:hAnsi="Times New Roman" w:cs="Times New Roman"/>
          <w:sz w:val="24"/>
          <w:szCs w:val="24"/>
        </w:rPr>
        <w:t>h</w:t>
      </w:r>
      <w:r w:rsidR="0060701D">
        <w:rPr>
          <w:rFonts w:ascii="Times New Roman" w:hAnsi="Times New Roman" w:cs="Times New Roman"/>
          <w:sz w:val="24"/>
          <w:szCs w:val="24"/>
        </w:rPr>
        <w:t xml:space="preserve"> kapaciteta</w:t>
      </w:r>
      <w:r w:rsidR="00690C50" w:rsidRPr="005549CF">
        <w:rPr>
          <w:rFonts w:ascii="Times New Roman" w:hAnsi="Times New Roman" w:cs="Times New Roman"/>
          <w:sz w:val="24"/>
          <w:szCs w:val="24"/>
        </w:rPr>
        <w:t xml:space="preserve"> </w:t>
      </w:r>
      <w:r w:rsidR="003B541E">
        <w:rPr>
          <w:rFonts w:ascii="Times New Roman" w:hAnsi="Times New Roman" w:cs="Times New Roman"/>
          <w:sz w:val="24"/>
          <w:szCs w:val="24"/>
        </w:rPr>
        <w:t xml:space="preserve">za provedbu </w:t>
      </w:r>
      <w:r w:rsidR="00690C50" w:rsidRPr="005549CF">
        <w:rPr>
          <w:rFonts w:ascii="Times New Roman" w:hAnsi="Times New Roman" w:cs="Times New Roman"/>
          <w:sz w:val="24"/>
          <w:szCs w:val="24"/>
        </w:rPr>
        <w:t xml:space="preserve">svih </w:t>
      </w:r>
      <w:r w:rsidR="003B541E">
        <w:rPr>
          <w:rFonts w:ascii="Times New Roman" w:hAnsi="Times New Roman" w:cs="Times New Roman"/>
          <w:sz w:val="24"/>
          <w:szCs w:val="24"/>
        </w:rPr>
        <w:t>programskih dokumenata</w:t>
      </w:r>
      <w:r w:rsidR="003B541E" w:rsidRPr="005549CF">
        <w:rPr>
          <w:rFonts w:ascii="Times New Roman" w:hAnsi="Times New Roman" w:cs="Times New Roman"/>
          <w:sz w:val="24"/>
          <w:szCs w:val="24"/>
        </w:rPr>
        <w:t xml:space="preserve"> </w:t>
      </w:r>
      <w:r w:rsidR="00690C50" w:rsidRPr="005549CF">
        <w:rPr>
          <w:rFonts w:ascii="Times New Roman" w:hAnsi="Times New Roman" w:cs="Times New Roman"/>
          <w:sz w:val="24"/>
          <w:szCs w:val="24"/>
        </w:rPr>
        <w:t xml:space="preserve">iz članka </w:t>
      </w:r>
      <w:r w:rsidR="00F128A0" w:rsidRPr="005549CF">
        <w:rPr>
          <w:rFonts w:ascii="Times New Roman" w:hAnsi="Times New Roman" w:cs="Times New Roman"/>
          <w:sz w:val="24"/>
          <w:szCs w:val="24"/>
        </w:rPr>
        <w:t>3</w:t>
      </w:r>
      <w:r w:rsidR="00690C50" w:rsidRPr="005549CF">
        <w:rPr>
          <w:rFonts w:ascii="Times New Roman" w:hAnsi="Times New Roman" w:cs="Times New Roman"/>
          <w:sz w:val="24"/>
          <w:szCs w:val="24"/>
        </w:rPr>
        <w:t>. stav</w:t>
      </w:r>
      <w:r w:rsidR="009C74F7">
        <w:rPr>
          <w:rFonts w:ascii="Times New Roman" w:hAnsi="Times New Roman" w:cs="Times New Roman"/>
          <w:sz w:val="24"/>
          <w:szCs w:val="24"/>
        </w:rPr>
        <w:t>aka</w:t>
      </w:r>
      <w:r w:rsidR="00690C50" w:rsidRPr="005549CF">
        <w:rPr>
          <w:rFonts w:ascii="Times New Roman" w:hAnsi="Times New Roman" w:cs="Times New Roman"/>
          <w:sz w:val="24"/>
          <w:szCs w:val="24"/>
        </w:rPr>
        <w:t xml:space="preserve"> 2.</w:t>
      </w:r>
      <w:r w:rsidR="009C74F7">
        <w:rPr>
          <w:rFonts w:ascii="Times New Roman" w:hAnsi="Times New Roman" w:cs="Times New Roman"/>
          <w:sz w:val="24"/>
          <w:szCs w:val="24"/>
        </w:rPr>
        <w:t xml:space="preserve"> do</w:t>
      </w:r>
      <w:r w:rsidR="002D767A">
        <w:rPr>
          <w:rFonts w:ascii="Times New Roman" w:hAnsi="Times New Roman" w:cs="Times New Roman"/>
          <w:sz w:val="24"/>
          <w:szCs w:val="24"/>
        </w:rPr>
        <w:t xml:space="preserve"> </w:t>
      </w:r>
      <w:r w:rsidR="007B1A13">
        <w:rPr>
          <w:rFonts w:ascii="Times New Roman" w:hAnsi="Times New Roman" w:cs="Times New Roman"/>
          <w:sz w:val="24"/>
          <w:szCs w:val="24"/>
        </w:rPr>
        <w:t>4</w:t>
      </w:r>
      <w:r w:rsidR="00690C50" w:rsidRPr="005549CF">
        <w:rPr>
          <w:rFonts w:ascii="Times New Roman" w:hAnsi="Times New Roman" w:cs="Times New Roman"/>
          <w:sz w:val="24"/>
          <w:szCs w:val="24"/>
        </w:rPr>
        <w:t>. Zakona</w:t>
      </w:r>
      <w:r w:rsidR="0060701D">
        <w:rPr>
          <w:rFonts w:ascii="Times New Roman" w:hAnsi="Times New Roman" w:cs="Times New Roman"/>
          <w:sz w:val="24"/>
          <w:szCs w:val="24"/>
        </w:rPr>
        <w:t xml:space="preserve">, kao i ostala ad hoc izvješća. </w:t>
      </w:r>
    </w:p>
    <w:p w:rsidR="00725059" w:rsidRPr="00105438" w:rsidRDefault="00725059" w:rsidP="00105438">
      <w:pPr>
        <w:tabs>
          <w:tab w:val="left" w:pos="709"/>
        </w:tabs>
        <w:jc w:val="both"/>
        <w:rPr>
          <w:color w:val="000000"/>
        </w:rPr>
      </w:pPr>
    </w:p>
    <w:p w:rsidR="0019436E" w:rsidRDefault="0019436E" w:rsidP="00162A6C">
      <w:pPr>
        <w:jc w:val="center"/>
        <w:rPr>
          <w:rFonts w:ascii="Times New Roman" w:hAnsi="Times New Roman" w:cs="Times New Roman"/>
          <w:b/>
          <w:bCs/>
          <w:color w:val="000000"/>
          <w:sz w:val="24"/>
          <w:szCs w:val="24"/>
        </w:rPr>
      </w:pPr>
      <w:r w:rsidRPr="009F4313">
        <w:rPr>
          <w:rFonts w:ascii="Times New Roman" w:hAnsi="Times New Roman" w:cs="Times New Roman"/>
          <w:b/>
          <w:bCs/>
          <w:color w:val="000000"/>
          <w:sz w:val="24"/>
          <w:szCs w:val="24"/>
        </w:rPr>
        <w:t xml:space="preserve">Članak </w:t>
      </w:r>
      <w:r w:rsidR="00C43AF6">
        <w:rPr>
          <w:rFonts w:ascii="Times New Roman" w:hAnsi="Times New Roman" w:cs="Times New Roman"/>
          <w:b/>
          <w:bCs/>
          <w:color w:val="000000"/>
          <w:sz w:val="24"/>
          <w:szCs w:val="24"/>
        </w:rPr>
        <w:t>9.</w:t>
      </w:r>
      <w:r w:rsidR="00132070">
        <w:rPr>
          <w:rFonts w:ascii="Times New Roman" w:hAnsi="Times New Roman" w:cs="Times New Roman"/>
          <w:b/>
          <w:bCs/>
          <w:color w:val="000000"/>
          <w:sz w:val="24"/>
          <w:szCs w:val="24"/>
        </w:rPr>
        <w:t xml:space="preserve"> </w:t>
      </w:r>
    </w:p>
    <w:p w:rsidR="00C43AF6" w:rsidRDefault="00EF3226" w:rsidP="001E5366">
      <w:pPr>
        <w:pStyle w:val="ListParagraph"/>
        <w:numPr>
          <w:ilvl w:val="0"/>
          <w:numId w:val="16"/>
        </w:numPr>
        <w:tabs>
          <w:tab w:val="left" w:pos="993"/>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F3255" w:rsidRPr="001E5366">
        <w:rPr>
          <w:rFonts w:ascii="Times New Roman" w:hAnsi="Times New Roman" w:cs="Times New Roman"/>
          <w:color w:val="000000"/>
          <w:sz w:val="24"/>
          <w:szCs w:val="24"/>
        </w:rPr>
        <w:t>U skladu s</w:t>
      </w:r>
      <w:r w:rsidR="00C43AF6" w:rsidRPr="001E5366">
        <w:rPr>
          <w:rFonts w:ascii="Times New Roman" w:hAnsi="Times New Roman" w:cs="Times New Roman"/>
          <w:color w:val="000000"/>
          <w:sz w:val="24"/>
          <w:szCs w:val="24"/>
        </w:rPr>
        <w:t xml:space="preserve"> </w:t>
      </w:r>
      <w:r w:rsidR="00103FC1">
        <w:rPr>
          <w:rFonts w:ascii="Times New Roman" w:hAnsi="Times New Roman" w:cs="Times New Roman"/>
          <w:color w:val="000000"/>
          <w:sz w:val="24"/>
          <w:szCs w:val="24"/>
        </w:rPr>
        <w:t>člankom</w:t>
      </w:r>
      <w:r w:rsidR="00103FC1" w:rsidRPr="001E5366">
        <w:rPr>
          <w:rFonts w:ascii="Times New Roman" w:hAnsi="Times New Roman" w:cs="Times New Roman"/>
          <w:color w:val="000000"/>
          <w:sz w:val="24"/>
          <w:szCs w:val="24"/>
        </w:rPr>
        <w:t xml:space="preserve"> </w:t>
      </w:r>
      <w:r w:rsidR="00C43AF6" w:rsidRPr="001E5366">
        <w:rPr>
          <w:rFonts w:ascii="Times New Roman" w:hAnsi="Times New Roman" w:cs="Times New Roman"/>
          <w:color w:val="000000"/>
          <w:sz w:val="24"/>
          <w:szCs w:val="24"/>
        </w:rPr>
        <w:t>38. stav</w:t>
      </w:r>
      <w:r w:rsidR="009C74F7" w:rsidRPr="001E5366">
        <w:rPr>
          <w:rFonts w:ascii="Times New Roman" w:hAnsi="Times New Roman" w:cs="Times New Roman"/>
          <w:color w:val="000000"/>
          <w:sz w:val="24"/>
          <w:szCs w:val="24"/>
        </w:rPr>
        <w:t>ka</w:t>
      </w:r>
      <w:r w:rsidR="00C43AF6" w:rsidRPr="001E5366">
        <w:rPr>
          <w:rFonts w:ascii="Times New Roman" w:hAnsi="Times New Roman" w:cs="Times New Roman"/>
          <w:color w:val="000000"/>
          <w:sz w:val="24"/>
          <w:szCs w:val="24"/>
        </w:rPr>
        <w:t xml:space="preserve"> 1.</w:t>
      </w:r>
      <w:r w:rsidR="00EE4E0B" w:rsidRPr="001E5366">
        <w:rPr>
          <w:rFonts w:ascii="Times New Roman" w:hAnsi="Times New Roman" w:cs="Times New Roman"/>
          <w:color w:val="000000"/>
          <w:sz w:val="24"/>
          <w:szCs w:val="24"/>
        </w:rPr>
        <w:t xml:space="preserve"> </w:t>
      </w:r>
      <w:r w:rsidR="00C43AF6" w:rsidRPr="001E5366">
        <w:rPr>
          <w:rFonts w:ascii="Times New Roman" w:hAnsi="Times New Roman" w:cs="Times New Roman"/>
          <w:color w:val="000000"/>
          <w:sz w:val="24"/>
          <w:szCs w:val="24"/>
        </w:rPr>
        <w:t>Uredbe (EU) 2021/106</w:t>
      </w:r>
      <w:r w:rsidR="000B334C" w:rsidRPr="001E5366">
        <w:rPr>
          <w:rFonts w:ascii="Times New Roman" w:hAnsi="Times New Roman" w:cs="Times New Roman"/>
          <w:color w:val="000000"/>
          <w:sz w:val="24"/>
          <w:szCs w:val="24"/>
        </w:rPr>
        <w:t>0,</w:t>
      </w:r>
      <w:r w:rsidR="00C43AF6" w:rsidRPr="001E5366">
        <w:rPr>
          <w:rFonts w:ascii="Times New Roman" w:hAnsi="Times New Roman" w:cs="Times New Roman"/>
          <w:color w:val="000000"/>
          <w:sz w:val="24"/>
          <w:szCs w:val="24"/>
        </w:rPr>
        <w:t xml:space="preserve"> za </w:t>
      </w:r>
      <w:r w:rsidR="0049412D" w:rsidRPr="001E5366">
        <w:rPr>
          <w:rFonts w:ascii="Times New Roman" w:hAnsi="Times New Roman" w:cs="Times New Roman"/>
          <w:color w:val="000000"/>
          <w:sz w:val="24"/>
          <w:szCs w:val="24"/>
        </w:rPr>
        <w:t xml:space="preserve">programske dokumente </w:t>
      </w:r>
      <w:r w:rsidR="00C43AF6" w:rsidRPr="001E5366">
        <w:rPr>
          <w:rFonts w:ascii="Times New Roman" w:hAnsi="Times New Roman" w:cs="Times New Roman"/>
          <w:color w:val="000000"/>
          <w:sz w:val="24"/>
          <w:szCs w:val="24"/>
        </w:rPr>
        <w:t>iz članka 3. stav</w:t>
      </w:r>
      <w:r w:rsidR="009C74F7" w:rsidRPr="001E5366">
        <w:rPr>
          <w:rFonts w:ascii="Times New Roman" w:hAnsi="Times New Roman" w:cs="Times New Roman"/>
          <w:color w:val="000000"/>
          <w:sz w:val="24"/>
          <w:szCs w:val="24"/>
        </w:rPr>
        <w:t>ka</w:t>
      </w:r>
      <w:r w:rsidR="00C43AF6" w:rsidRPr="001E5366">
        <w:rPr>
          <w:rFonts w:ascii="Times New Roman" w:hAnsi="Times New Roman" w:cs="Times New Roman"/>
          <w:color w:val="000000"/>
          <w:sz w:val="24"/>
          <w:szCs w:val="24"/>
        </w:rPr>
        <w:t xml:space="preserve"> 2. toč</w:t>
      </w:r>
      <w:r w:rsidR="00F47958" w:rsidRPr="001E5366">
        <w:rPr>
          <w:rFonts w:ascii="Times New Roman" w:hAnsi="Times New Roman" w:cs="Times New Roman"/>
          <w:color w:val="000000"/>
          <w:sz w:val="24"/>
          <w:szCs w:val="24"/>
        </w:rPr>
        <w:t>ke</w:t>
      </w:r>
      <w:r w:rsidR="00C43AF6" w:rsidRPr="001E5366">
        <w:rPr>
          <w:rFonts w:ascii="Times New Roman" w:hAnsi="Times New Roman" w:cs="Times New Roman"/>
          <w:color w:val="000000"/>
          <w:sz w:val="24"/>
          <w:szCs w:val="24"/>
        </w:rPr>
        <w:t xml:space="preserve"> 1.</w:t>
      </w:r>
      <w:r w:rsidR="00F47958" w:rsidRPr="001E5366">
        <w:rPr>
          <w:rFonts w:ascii="Times New Roman" w:hAnsi="Times New Roman" w:cs="Times New Roman"/>
          <w:color w:val="000000"/>
          <w:sz w:val="24"/>
          <w:szCs w:val="24"/>
        </w:rPr>
        <w:t xml:space="preserve"> podtočki</w:t>
      </w:r>
      <w:r w:rsidR="00C43AF6" w:rsidRPr="001E5366">
        <w:rPr>
          <w:rFonts w:ascii="Times New Roman" w:hAnsi="Times New Roman" w:cs="Times New Roman"/>
          <w:color w:val="000000"/>
          <w:sz w:val="24"/>
          <w:szCs w:val="24"/>
        </w:rPr>
        <w:t xml:space="preserve"> a) i c)</w:t>
      </w:r>
      <w:r w:rsidR="005855CB" w:rsidRPr="001E5366">
        <w:rPr>
          <w:rFonts w:ascii="Times New Roman" w:hAnsi="Times New Roman" w:cs="Times New Roman"/>
          <w:color w:val="000000"/>
          <w:sz w:val="24"/>
          <w:szCs w:val="24"/>
        </w:rPr>
        <w:t xml:space="preserve"> Zakona</w:t>
      </w:r>
      <w:r w:rsidR="003F3255" w:rsidRPr="001E5366">
        <w:rPr>
          <w:rFonts w:ascii="Times New Roman" w:hAnsi="Times New Roman" w:cs="Times New Roman"/>
          <w:color w:val="000000"/>
          <w:sz w:val="24"/>
          <w:szCs w:val="24"/>
        </w:rPr>
        <w:t>,</w:t>
      </w:r>
      <w:r w:rsidR="00C43AF6" w:rsidRPr="001E5366">
        <w:rPr>
          <w:rFonts w:ascii="Times New Roman" w:hAnsi="Times New Roman" w:cs="Times New Roman"/>
          <w:color w:val="000000"/>
          <w:sz w:val="24"/>
          <w:szCs w:val="24"/>
        </w:rPr>
        <w:t xml:space="preserve"> Koordinacijsko tijelo osniva jedinstveni Odbor za praćenje, njime predsjedava i sudjeluje u njegovom radu. </w:t>
      </w:r>
    </w:p>
    <w:p w:rsidR="00103FC1" w:rsidRPr="001E5366" w:rsidRDefault="00103FC1" w:rsidP="001E5366">
      <w:pPr>
        <w:pStyle w:val="ListParagraph"/>
        <w:tabs>
          <w:tab w:val="left" w:pos="993"/>
        </w:tabs>
        <w:ind w:left="990"/>
        <w:jc w:val="both"/>
        <w:rPr>
          <w:rFonts w:ascii="Times New Roman" w:hAnsi="Times New Roman" w:cs="Times New Roman"/>
          <w:color w:val="000000"/>
          <w:sz w:val="24"/>
          <w:szCs w:val="24"/>
        </w:rPr>
      </w:pPr>
    </w:p>
    <w:p w:rsidR="003B5AC7" w:rsidRDefault="00EF3226" w:rsidP="001E5366">
      <w:pPr>
        <w:pStyle w:val="ListParagraph"/>
        <w:numPr>
          <w:ilvl w:val="0"/>
          <w:numId w:val="16"/>
        </w:numPr>
        <w:tabs>
          <w:tab w:val="left" w:pos="993"/>
          <w:tab w:val="left" w:pos="1418"/>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B5AC7">
        <w:rPr>
          <w:rFonts w:ascii="Times New Roman" w:hAnsi="Times New Roman" w:cs="Times New Roman"/>
          <w:color w:val="000000"/>
          <w:sz w:val="24"/>
          <w:szCs w:val="24"/>
        </w:rPr>
        <w:t xml:space="preserve">Odbor iz stavka 1. ovog članka osniva se odlukom ministra regionalnoga razvoja i fondova Europske unije u svojstvu čelnika Koordinacijskog tijela. </w:t>
      </w:r>
    </w:p>
    <w:p w:rsidR="003B5AC7" w:rsidRPr="001E5366" w:rsidRDefault="003B5AC7" w:rsidP="001E5366">
      <w:pPr>
        <w:pStyle w:val="ListParagraph"/>
        <w:rPr>
          <w:rFonts w:ascii="Times New Roman" w:hAnsi="Times New Roman" w:cs="Times New Roman"/>
          <w:color w:val="000000"/>
          <w:sz w:val="24"/>
          <w:szCs w:val="24"/>
        </w:rPr>
      </w:pPr>
    </w:p>
    <w:p w:rsidR="00EF3226" w:rsidRDefault="00EF3226" w:rsidP="001E5366">
      <w:pPr>
        <w:pStyle w:val="ListParagraph"/>
        <w:numPr>
          <w:ilvl w:val="0"/>
          <w:numId w:val="16"/>
        </w:numPr>
        <w:tabs>
          <w:tab w:val="left" w:pos="993"/>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Način rada Odbora iz stavka 1. ovog članka utvrđuje se Poslovnikom, sukladno članku 38. stavak 2. Uredbe (EU) 2021/1060.</w:t>
      </w:r>
    </w:p>
    <w:p w:rsidR="00EF3226" w:rsidRPr="001E5366" w:rsidRDefault="00EF3226" w:rsidP="001E5366">
      <w:pPr>
        <w:pStyle w:val="ListParagraph"/>
        <w:tabs>
          <w:tab w:val="left" w:pos="993"/>
        </w:tabs>
        <w:ind w:left="990"/>
        <w:jc w:val="both"/>
        <w:rPr>
          <w:rFonts w:ascii="Times New Roman" w:hAnsi="Times New Roman" w:cs="Times New Roman"/>
          <w:color w:val="000000"/>
          <w:sz w:val="24"/>
          <w:szCs w:val="24"/>
        </w:rPr>
      </w:pPr>
    </w:p>
    <w:p w:rsidR="00EF3226" w:rsidRDefault="00EF3226" w:rsidP="001E5366">
      <w:pPr>
        <w:pStyle w:val="ListParagraph"/>
        <w:numPr>
          <w:ilvl w:val="0"/>
          <w:numId w:val="16"/>
        </w:numPr>
        <w:tabs>
          <w:tab w:val="left" w:pos="993"/>
        </w:tabs>
        <w:ind w:hanging="64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03FC1">
        <w:rPr>
          <w:rFonts w:ascii="Times New Roman" w:hAnsi="Times New Roman" w:cs="Times New Roman"/>
          <w:color w:val="000000"/>
          <w:sz w:val="24"/>
          <w:szCs w:val="24"/>
        </w:rPr>
        <w:t>Sastav odbora za praćenje definiran je u članku 39. Uredbe (EU) 2021/1060.</w:t>
      </w:r>
    </w:p>
    <w:p w:rsidR="00103FC1" w:rsidRPr="00EF3226" w:rsidRDefault="00103FC1" w:rsidP="001E5366">
      <w:pPr>
        <w:pStyle w:val="ListParagraph"/>
        <w:tabs>
          <w:tab w:val="left" w:pos="993"/>
        </w:tabs>
        <w:ind w:left="1353"/>
        <w:jc w:val="both"/>
      </w:pPr>
    </w:p>
    <w:p w:rsidR="00103FC1" w:rsidRPr="001E5366" w:rsidRDefault="00EF3226" w:rsidP="001E5366">
      <w:pPr>
        <w:pStyle w:val="ListParagraph"/>
        <w:numPr>
          <w:ilvl w:val="0"/>
          <w:numId w:val="16"/>
        </w:numPr>
        <w:tabs>
          <w:tab w:val="left" w:pos="993"/>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03FC1">
        <w:rPr>
          <w:rFonts w:ascii="Times New Roman" w:hAnsi="Times New Roman" w:cs="Times New Roman"/>
          <w:color w:val="000000"/>
          <w:sz w:val="24"/>
          <w:szCs w:val="24"/>
        </w:rPr>
        <w:t>Funkcije Odbora iz stavka 1. ovog članka propisane su u članku 40. Uredbe (EU) 2021/1060.</w:t>
      </w:r>
    </w:p>
    <w:p w:rsidR="00732373" w:rsidRDefault="004B6041" w:rsidP="001E5366">
      <w:pPr>
        <w:tabs>
          <w:tab w:val="left" w:pos="709"/>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32373">
        <w:rPr>
          <w:rFonts w:ascii="Times New Roman" w:hAnsi="Times New Roman" w:cs="Times New Roman"/>
          <w:color w:val="000000"/>
          <w:sz w:val="24"/>
          <w:szCs w:val="24"/>
        </w:rPr>
        <w:t>(</w:t>
      </w:r>
      <w:r w:rsidR="003B5AC7">
        <w:rPr>
          <w:rFonts w:ascii="Times New Roman" w:hAnsi="Times New Roman" w:cs="Times New Roman"/>
          <w:color w:val="000000"/>
          <w:sz w:val="24"/>
          <w:szCs w:val="24"/>
        </w:rPr>
        <w:t>6</w:t>
      </w:r>
      <w:r w:rsidR="00732373">
        <w:rPr>
          <w:rFonts w:ascii="Times New Roman" w:hAnsi="Times New Roman" w:cs="Times New Roman"/>
          <w:color w:val="000000"/>
          <w:sz w:val="24"/>
          <w:szCs w:val="24"/>
        </w:rPr>
        <w:t xml:space="preserve">) </w:t>
      </w:r>
      <w:r w:rsidR="00732373" w:rsidRPr="00162A6C">
        <w:rPr>
          <w:rFonts w:ascii="Times New Roman" w:hAnsi="Times New Roman" w:cs="Times New Roman"/>
          <w:color w:val="000000"/>
          <w:sz w:val="24"/>
          <w:szCs w:val="24"/>
        </w:rPr>
        <w:t xml:space="preserve">Koordinacijsko tijelo </w:t>
      </w:r>
      <w:r w:rsidR="00732373">
        <w:rPr>
          <w:rFonts w:ascii="Times New Roman" w:hAnsi="Times New Roman" w:cs="Times New Roman"/>
          <w:color w:val="000000"/>
          <w:sz w:val="24"/>
          <w:szCs w:val="24"/>
        </w:rPr>
        <w:t>prati i sudjeluje</w:t>
      </w:r>
      <w:r w:rsidR="00732373" w:rsidRPr="00162A6C">
        <w:rPr>
          <w:rFonts w:ascii="Times New Roman" w:hAnsi="Times New Roman" w:cs="Times New Roman"/>
          <w:color w:val="000000"/>
          <w:sz w:val="24"/>
          <w:szCs w:val="24"/>
        </w:rPr>
        <w:t xml:space="preserve"> u radu </w:t>
      </w:r>
      <w:r w:rsidR="008F3751">
        <w:rPr>
          <w:rFonts w:ascii="Times New Roman" w:hAnsi="Times New Roman" w:cs="Times New Roman"/>
          <w:color w:val="000000"/>
          <w:sz w:val="24"/>
          <w:szCs w:val="24"/>
        </w:rPr>
        <w:t>O</w:t>
      </w:r>
      <w:r w:rsidR="00732373" w:rsidRPr="00162A6C">
        <w:rPr>
          <w:rFonts w:ascii="Times New Roman" w:hAnsi="Times New Roman" w:cs="Times New Roman"/>
          <w:color w:val="000000"/>
          <w:sz w:val="24"/>
          <w:szCs w:val="24"/>
        </w:rPr>
        <w:t xml:space="preserve">dbora za praćenje </w:t>
      </w:r>
      <w:r w:rsidR="0049412D">
        <w:rPr>
          <w:rFonts w:ascii="Times New Roman" w:hAnsi="Times New Roman" w:cs="Times New Roman"/>
          <w:color w:val="000000"/>
          <w:sz w:val="24"/>
          <w:szCs w:val="24"/>
        </w:rPr>
        <w:t>programskih dokumenata</w:t>
      </w:r>
      <w:r w:rsidR="0049412D" w:rsidRPr="00162A6C">
        <w:rPr>
          <w:rFonts w:ascii="Times New Roman" w:hAnsi="Times New Roman" w:cs="Times New Roman"/>
          <w:color w:val="000000"/>
          <w:sz w:val="24"/>
          <w:szCs w:val="24"/>
        </w:rPr>
        <w:t xml:space="preserve"> </w:t>
      </w:r>
      <w:r w:rsidR="00732373" w:rsidRPr="00162A6C">
        <w:rPr>
          <w:rFonts w:ascii="Times New Roman" w:hAnsi="Times New Roman" w:cs="Times New Roman"/>
          <w:color w:val="000000"/>
          <w:sz w:val="24"/>
          <w:szCs w:val="24"/>
        </w:rPr>
        <w:t>iz članka 3. stav</w:t>
      </w:r>
      <w:r w:rsidR="009C74F7">
        <w:rPr>
          <w:rFonts w:ascii="Times New Roman" w:hAnsi="Times New Roman" w:cs="Times New Roman"/>
          <w:color w:val="000000"/>
          <w:sz w:val="24"/>
          <w:szCs w:val="24"/>
        </w:rPr>
        <w:t>ka</w:t>
      </w:r>
      <w:r w:rsidR="00732373" w:rsidRPr="00162A6C">
        <w:rPr>
          <w:rFonts w:ascii="Times New Roman" w:hAnsi="Times New Roman" w:cs="Times New Roman"/>
          <w:color w:val="000000"/>
          <w:sz w:val="24"/>
          <w:szCs w:val="24"/>
        </w:rPr>
        <w:t xml:space="preserve"> 2. točk</w:t>
      </w:r>
      <w:r w:rsidR="009C74F7">
        <w:rPr>
          <w:rFonts w:ascii="Times New Roman" w:hAnsi="Times New Roman" w:cs="Times New Roman"/>
          <w:color w:val="000000"/>
          <w:sz w:val="24"/>
          <w:szCs w:val="24"/>
        </w:rPr>
        <w:t>e</w:t>
      </w:r>
      <w:r w:rsidR="00732373" w:rsidRPr="00162A6C">
        <w:rPr>
          <w:rFonts w:ascii="Times New Roman" w:hAnsi="Times New Roman" w:cs="Times New Roman"/>
          <w:color w:val="000000"/>
          <w:sz w:val="24"/>
          <w:szCs w:val="24"/>
        </w:rPr>
        <w:t xml:space="preserve"> 1.</w:t>
      </w:r>
      <w:r w:rsidR="00F47958">
        <w:rPr>
          <w:rFonts w:ascii="Times New Roman" w:hAnsi="Times New Roman" w:cs="Times New Roman"/>
          <w:color w:val="000000"/>
          <w:sz w:val="24"/>
          <w:szCs w:val="24"/>
        </w:rPr>
        <w:t xml:space="preserve"> podtočke</w:t>
      </w:r>
      <w:r w:rsidR="00732373" w:rsidRPr="00162A6C">
        <w:rPr>
          <w:rFonts w:ascii="Times New Roman" w:hAnsi="Times New Roman" w:cs="Times New Roman"/>
          <w:color w:val="000000"/>
          <w:sz w:val="24"/>
          <w:szCs w:val="24"/>
        </w:rPr>
        <w:t xml:space="preserve"> b) te </w:t>
      </w:r>
      <w:r w:rsidR="00732373">
        <w:rPr>
          <w:rFonts w:ascii="Times New Roman" w:hAnsi="Times New Roman" w:cs="Times New Roman"/>
          <w:color w:val="000000"/>
          <w:sz w:val="24"/>
          <w:szCs w:val="24"/>
        </w:rPr>
        <w:t>stavaka</w:t>
      </w:r>
      <w:r w:rsidR="00732373" w:rsidRPr="00162A6C">
        <w:rPr>
          <w:rFonts w:ascii="Times New Roman" w:hAnsi="Times New Roman" w:cs="Times New Roman"/>
          <w:color w:val="000000"/>
          <w:sz w:val="24"/>
          <w:szCs w:val="24"/>
        </w:rPr>
        <w:t xml:space="preserve"> </w:t>
      </w:r>
      <w:r w:rsidR="006377FA">
        <w:rPr>
          <w:rFonts w:ascii="Times New Roman" w:hAnsi="Times New Roman" w:cs="Times New Roman"/>
          <w:color w:val="000000"/>
          <w:sz w:val="24"/>
          <w:szCs w:val="24"/>
        </w:rPr>
        <w:t>3</w:t>
      </w:r>
      <w:r w:rsidR="00732373">
        <w:rPr>
          <w:rFonts w:ascii="Times New Roman" w:hAnsi="Times New Roman" w:cs="Times New Roman"/>
          <w:color w:val="000000"/>
          <w:sz w:val="24"/>
          <w:szCs w:val="24"/>
        </w:rPr>
        <w:t>.</w:t>
      </w:r>
      <w:r w:rsidR="00725059">
        <w:rPr>
          <w:rFonts w:ascii="Times New Roman" w:hAnsi="Times New Roman" w:cs="Times New Roman"/>
          <w:color w:val="000000"/>
          <w:sz w:val="24"/>
          <w:szCs w:val="24"/>
        </w:rPr>
        <w:t xml:space="preserve"> </w:t>
      </w:r>
      <w:r w:rsidR="009C74F7">
        <w:rPr>
          <w:rFonts w:ascii="Times New Roman" w:hAnsi="Times New Roman" w:cs="Times New Roman"/>
          <w:color w:val="000000"/>
          <w:sz w:val="24"/>
          <w:szCs w:val="24"/>
        </w:rPr>
        <w:t>do</w:t>
      </w:r>
      <w:r w:rsidR="00725059">
        <w:rPr>
          <w:rFonts w:ascii="Times New Roman" w:hAnsi="Times New Roman" w:cs="Times New Roman"/>
          <w:color w:val="000000"/>
          <w:sz w:val="24"/>
          <w:szCs w:val="24"/>
        </w:rPr>
        <w:t xml:space="preserve"> </w:t>
      </w:r>
      <w:r w:rsidR="003F3255">
        <w:rPr>
          <w:rFonts w:ascii="Times New Roman" w:hAnsi="Times New Roman" w:cs="Times New Roman"/>
          <w:color w:val="000000"/>
          <w:sz w:val="24"/>
          <w:szCs w:val="24"/>
        </w:rPr>
        <w:t>4</w:t>
      </w:r>
      <w:r w:rsidR="00732373" w:rsidRPr="00162A6C">
        <w:rPr>
          <w:rFonts w:ascii="Times New Roman" w:hAnsi="Times New Roman" w:cs="Times New Roman"/>
          <w:color w:val="000000"/>
          <w:sz w:val="24"/>
          <w:szCs w:val="24"/>
        </w:rPr>
        <w:t xml:space="preserve">. Zakona. </w:t>
      </w:r>
    </w:p>
    <w:p w:rsidR="00732373" w:rsidRDefault="00732373" w:rsidP="00732373">
      <w:pPr>
        <w:tabs>
          <w:tab w:val="left" w:pos="993"/>
        </w:tabs>
        <w:jc w:val="both"/>
        <w:rPr>
          <w:rFonts w:ascii="Times New Roman" w:hAnsi="Times New Roman" w:cs="Times New Roman"/>
          <w:color w:val="000000"/>
          <w:sz w:val="24"/>
          <w:szCs w:val="24"/>
        </w:rPr>
      </w:pPr>
    </w:p>
    <w:p w:rsidR="0019436E" w:rsidRPr="005549CF" w:rsidRDefault="0019436E" w:rsidP="00732373">
      <w:pPr>
        <w:tabs>
          <w:tab w:val="left" w:pos="993"/>
        </w:tabs>
        <w:jc w:val="center"/>
        <w:rPr>
          <w:rFonts w:ascii="Times New Roman" w:hAnsi="Times New Roman" w:cs="Times New Roman"/>
          <w:b/>
          <w:bCs/>
          <w:color w:val="000000"/>
          <w:sz w:val="24"/>
          <w:szCs w:val="24"/>
        </w:rPr>
      </w:pPr>
      <w:r w:rsidRPr="005549CF">
        <w:rPr>
          <w:rFonts w:ascii="Times New Roman" w:hAnsi="Times New Roman" w:cs="Times New Roman"/>
          <w:b/>
          <w:bCs/>
          <w:color w:val="000000"/>
          <w:sz w:val="24"/>
          <w:szCs w:val="24"/>
        </w:rPr>
        <w:t xml:space="preserve">Članak </w:t>
      </w:r>
      <w:r w:rsidR="00C43AF6" w:rsidRPr="005549CF">
        <w:rPr>
          <w:rFonts w:ascii="Times New Roman" w:hAnsi="Times New Roman" w:cs="Times New Roman"/>
          <w:b/>
          <w:bCs/>
          <w:color w:val="000000"/>
          <w:sz w:val="24"/>
          <w:szCs w:val="24"/>
        </w:rPr>
        <w:t>10</w:t>
      </w:r>
      <w:r w:rsidRPr="005549CF">
        <w:rPr>
          <w:rFonts w:ascii="Times New Roman" w:hAnsi="Times New Roman" w:cs="Times New Roman"/>
          <w:b/>
          <w:bCs/>
          <w:color w:val="000000"/>
          <w:sz w:val="24"/>
          <w:szCs w:val="24"/>
        </w:rPr>
        <w:t>.</w:t>
      </w:r>
      <w:r w:rsidR="00132070">
        <w:rPr>
          <w:rFonts w:ascii="Times New Roman" w:hAnsi="Times New Roman" w:cs="Times New Roman"/>
          <w:b/>
          <w:bCs/>
          <w:color w:val="000000"/>
          <w:sz w:val="24"/>
          <w:szCs w:val="24"/>
        </w:rPr>
        <w:t xml:space="preserve"> </w:t>
      </w:r>
    </w:p>
    <w:p w:rsidR="005333E6" w:rsidRPr="005549CF" w:rsidRDefault="00F73F44" w:rsidP="00F73F44">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A521D" w:rsidRPr="005549C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CF0790">
        <w:rPr>
          <w:rFonts w:ascii="Times New Roman" w:hAnsi="Times New Roman" w:cs="Times New Roman"/>
          <w:color w:val="000000"/>
          <w:sz w:val="24"/>
          <w:szCs w:val="24"/>
        </w:rPr>
        <w:t>U skladu s člankom</w:t>
      </w:r>
      <w:r w:rsidR="005333E6" w:rsidRPr="005549CF">
        <w:rPr>
          <w:rFonts w:ascii="Times New Roman" w:hAnsi="Times New Roman" w:cs="Times New Roman"/>
          <w:color w:val="000000"/>
          <w:sz w:val="24"/>
          <w:szCs w:val="24"/>
        </w:rPr>
        <w:t xml:space="preserve"> 41. Uredbe (EU) 2021/1060, Koordinacijsko tijelo organizira</w:t>
      </w:r>
      <w:r w:rsidR="00CF0790">
        <w:rPr>
          <w:rFonts w:ascii="Times New Roman" w:hAnsi="Times New Roman" w:cs="Times New Roman"/>
          <w:color w:val="000000"/>
          <w:sz w:val="24"/>
          <w:szCs w:val="24"/>
        </w:rPr>
        <w:t xml:space="preserve"> s </w:t>
      </w:r>
      <w:r w:rsidR="00736F2E">
        <w:rPr>
          <w:rFonts w:ascii="Times New Roman" w:hAnsi="Times New Roman" w:cs="Times New Roman"/>
          <w:color w:val="000000"/>
          <w:sz w:val="24"/>
          <w:szCs w:val="24"/>
        </w:rPr>
        <w:t>Europskom k</w:t>
      </w:r>
      <w:r w:rsidR="00CF0790">
        <w:rPr>
          <w:rFonts w:ascii="Times New Roman" w:hAnsi="Times New Roman" w:cs="Times New Roman"/>
          <w:color w:val="000000"/>
          <w:sz w:val="24"/>
          <w:szCs w:val="24"/>
        </w:rPr>
        <w:t>omisijom</w:t>
      </w:r>
      <w:r w:rsidR="005333E6" w:rsidRPr="005549CF">
        <w:rPr>
          <w:rFonts w:ascii="Times New Roman" w:hAnsi="Times New Roman" w:cs="Times New Roman"/>
          <w:color w:val="000000"/>
          <w:sz w:val="24"/>
          <w:szCs w:val="24"/>
        </w:rPr>
        <w:t xml:space="preserve"> pregledne sastanke radi ispitivanja uspješnosti </w:t>
      </w:r>
      <w:r w:rsidR="00EB360C">
        <w:rPr>
          <w:rFonts w:ascii="Times New Roman" w:hAnsi="Times New Roman" w:cs="Times New Roman"/>
          <w:color w:val="000000"/>
          <w:sz w:val="24"/>
          <w:szCs w:val="24"/>
        </w:rPr>
        <w:t>program</w:t>
      </w:r>
      <w:r w:rsidR="00A37C8A">
        <w:rPr>
          <w:rFonts w:ascii="Times New Roman" w:hAnsi="Times New Roman" w:cs="Times New Roman"/>
          <w:color w:val="000000"/>
          <w:sz w:val="24"/>
          <w:szCs w:val="24"/>
        </w:rPr>
        <w:t>skih dokumenata</w:t>
      </w:r>
      <w:r w:rsidR="00EB360C">
        <w:rPr>
          <w:rFonts w:ascii="Times New Roman" w:hAnsi="Times New Roman" w:cs="Times New Roman"/>
          <w:color w:val="000000"/>
          <w:sz w:val="24"/>
          <w:szCs w:val="24"/>
        </w:rPr>
        <w:t xml:space="preserve"> iz članka 3. stav</w:t>
      </w:r>
      <w:r w:rsidR="009C74F7">
        <w:rPr>
          <w:rFonts w:ascii="Times New Roman" w:hAnsi="Times New Roman" w:cs="Times New Roman"/>
          <w:color w:val="000000"/>
          <w:sz w:val="24"/>
          <w:szCs w:val="24"/>
        </w:rPr>
        <w:t>ka</w:t>
      </w:r>
      <w:r w:rsidR="00EB360C">
        <w:rPr>
          <w:rFonts w:ascii="Times New Roman" w:hAnsi="Times New Roman" w:cs="Times New Roman"/>
          <w:color w:val="000000"/>
          <w:sz w:val="24"/>
          <w:szCs w:val="24"/>
        </w:rPr>
        <w:t xml:space="preserve"> 2. toč</w:t>
      </w:r>
      <w:r w:rsidR="00F47958">
        <w:rPr>
          <w:rFonts w:ascii="Times New Roman" w:hAnsi="Times New Roman" w:cs="Times New Roman"/>
          <w:color w:val="000000"/>
          <w:sz w:val="24"/>
          <w:szCs w:val="24"/>
        </w:rPr>
        <w:t>ke</w:t>
      </w:r>
      <w:r w:rsidR="00EB360C">
        <w:rPr>
          <w:rFonts w:ascii="Times New Roman" w:hAnsi="Times New Roman" w:cs="Times New Roman"/>
          <w:color w:val="000000"/>
          <w:sz w:val="24"/>
          <w:szCs w:val="24"/>
        </w:rPr>
        <w:t xml:space="preserve"> 1.</w:t>
      </w:r>
      <w:r w:rsidR="00F47958">
        <w:rPr>
          <w:rFonts w:ascii="Times New Roman" w:hAnsi="Times New Roman" w:cs="Times New Roman"/>
          <w:color w:val="000000"/>
          <w:sz w:val="24"/>
          <w:szCs w:val="24"/>
        </w:rPr>
        <w:t xml:space="preserve"> podtočki</w:t>
      </w:r>
      <w:r w:rsidR="00341ABC">
        <w:rPr>
          <w:rFonts w:ascii="Times New Roman" w:hAnsi="Times New Roman" w:cs="Times New Roman"/>
          <w:color w:val="000000"/>
          <w:sz w:val="24"/>
          <w:szCs w:val="24"/>
        </w:rPr>
        <w:t xml:space="preserve"> </w:t>
      </w:r>
      <w:r w:rsidR="00EB360C">
        <w:rPr>
          <w:rFonts w:ascii="Times New Roman" w:hAnsi="Times New Roman" w:cs="Times New Roman"/>
          <w:color w:val="000000"/>
          <w:sz w:val="24"/>
          <w:szCs w:val="24"/>
        </w:rPr>
        <w:t>a) i c)</w:t>
      </w:r>
      <w:r w:rsidR="00DE564C">
        <w:rPr>
          <w:rFonts w:ascii="Times New Roman" w:hAnsi="Times New Roman" w:cs="Times New Roman"/>
          <w:color w:val="000000"/>
          <w:sz w:val="24"/>
          <w:szCs w:val="24"/>
        </w:rPr>
        <w:t xml:space="preserve"> Zakona</w:t>
      </w:r>
      <w:r w:rsidR="00CF0790">
        <w:rPr>
          <w:rFonts w:ascii="Times New Roman" w:hAnsi="Times New Roman" w:cs="Times New Roman"/>
          <w:color w:val="000000"/>
          <w:sz w:val="24"/>
          <w:szCs w:val="24"/>
        </w:rPr>
        <w:t>, a</w:t>
      </w:r>
      <w:r w:rsidR="006C6B6F">
        <w:rPr>
          <w:rFonts w:ascii="Times New Roman" w:hAnsi="Times New Roman" w:cs="Times New Roman"/>
          <w:color w:val="000000"/>
          <w:sz w:val="24"/>
          <w:szCs w:val="24"/>
        </w:rPr>
        <w:t xml:space="preserve"> </w:t>
      </w:r>
      <w:r w:rsidR="005333E6" w:rsidRPr="005549CF">
        <w:rPr>
          <w:rFonts w:ascii="Times New Roman" w:hAnsi="Times New Roman" w:cs="Times New Roman"/>
          <w:color w:val="000000"/>
          <w:sz w:val="24"/>
          <w:szCs w:val="24"/>
        </w:rPr>
        <w:t>na kojima sudjeluju relevantna upravljačka tijela.</w:t>
      </w:r>
    </w:p>
    <w:p w:rsidR="005333E6" w:rsidRPr="005549CF" w:rsidRDefault="00F73F44" w:rsidP="00162A6C">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A83DDD" w:rsidRPr="005549CF">
        <w:rPr>
          <w:rFonts w:ascii="Times New Roman" w:hAnsi="Times New Roman" w:cs="Times New Roman"/>
          <w:color w:val="000000"/>
          <w:sz w:val="24"/>
          <w:szCs w:val="24"/>
        </w:rPr>
        <w:t>(</w:t>
      </w:r>
      <w:r w:rsidR="003A521D" w:rsidRPr="005549CF">
        <w:rPr>
          <w:rFonts w:ascii="Times New Roman" w:hAnsi="Times New Roman" w:cs="Times New Roman"/>
          <w:color w:val="000000"/>
          <w:sz w:val="24"/>
          <w:szCs w:val="24"/>
        </w:rPr>
        <w:t>2</w:t>
      </w:r>
      <w:r w:rsidR="00A83DDD" w:rsidRPr="005549CF">
        <w:rPr>
          <w:rFonts w:ascii="Times New Roman" w:hAnsi="Times New Roman" w:cs="Times New Roman"/>
          <w:color w:val="000000"/>
          <w:sz w:val="24"/>
          <w:szCs w:val="24"/>
        </w:rPr>
        <w:t>)</w:t>
      </w:r>
      <w:r w:rsidR="00F9566A" w:rsidRPr="005549CF">
        <w:rPr>
          <w:rFonts w:ascii="Times New Roman" w:hAnsi="Times New Roman" w:cs="Times New Roman"/>
          <w:color w:val="000000"/>
          <w:sz w:val="24"/>
          <w:szCs w:val="24"/>
        </w:rPr>
        <w:t xml:space="preserve">  </w:t>
      </w:r>
      <w:r w:rsidR="001E29CF">
        <w:rPr>
          <w:rFonts w:ascii="Times New Roman" w:hAnsi="Times New Roman" w:cs="Times New Roman"/>
          <w:color w:val="000000"/>
          <w:sz w:val="24"/>
          <w:szCs w:val="24"/>
        </w:rPr>
        <w:t>A</w:t>
      </w:r>
      <w:r w:rsidR="00F9566A" w:rsidRPr="005549CF">
        <w:rPr>
          <w:rFonts w:ascii="Times New Roman" w:hAnsi="Times New Roman" w:cs="Times New Roman"/>
          <w:color w:val="000000"/>
          <w:sz w:val="24"/>
          <w:szCs w:val="24"/>
        </w:rPr>
        <w:t>ktivnosti iz stavka 1. ovog članka organiziraju se na godišnjoj razini</w:t>
      </w:r>
      <w:r w:rsidR="001E29CF">
        <w:rPr>
          <w:rFonts w:ascii="Times New Roman" w:hAnsi="Times New Roman" w:cs="Times New Roman"/>
          <w:color w:val="000000"/>
          <w:sz w:val="24"/>
          <w:szCs w:val="24"/>
        </w:rPr>
        <w:t>.</w:t>
      </w:r>
      <w:r w:rsidR="0017351D" w:rsidRPr="005549CF">
        <w:rPr>
          <w:rFonts w:ascii="Times New Roman" w:hAnsi="Times New Roman" w:cs="Times New Roman"/>
          <w:color w:val="000000"/>
          <w:sz w:val="24"/>
          <w:szCs w:val="24"/>
        </w:rPr>
        <w:t xml:space="preserve"> </w:t>
      </w:r>
    </w:p>
    <w:p w:rsidR="00F9566A" w:rsidRPr="005549CF" w:rsidRDefault="00F73F44" w:rsidP="00162A6C">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A83DDD" w:rsidRPr="005549CF">
        <w:rPr>
          <w:rFonts w:ascii="Times New Roman" w:hAnsi="Times New Roman" w:cs="Times New Roman"/>
          <w:color w:val="000000"/>
          <w:sz w:val="24"/>
          <w:szCs w:val="24"/>
        </w:rPr>
        <w:t>(3)</w:t>
      </w:r>
      <w:r w:rsidR="00F9566A" w:rsidRPr="005549CF">
        <w:rPr>
          <w:rFonts w:ascii="Times New Roman" w:hAnsi="Times New Roman" w:cs="Times New Roman"/>
          <w:color w:val="000000"/>
          <w:sz w:val="24"/>
          <w:szCs w:val="24"/>
        </w:rPr>
        <w:t xml:space="preserve"> Za program</w:t>
      </w:r>
      <w:r w:rsidR="00A37C8A">
        <w:rPr>
          <w:rFonts w:ascii="Times New Roman" w:hAnsi="Times New Roman" w:cs="Times New Roman"/>
          <w:color w:val="000000"/>
          <w:sz w:val="24"/>
          <w:szCs w:val="24"/>
        </w:rPr>
        <w:t>ske dokumente</w:t>
      </w:r>
      <w:r w:rsidR="00F9566A" w:rsidRPr="005549CF">
        <w:rPr>
          <w:rFonts w:ascii="Times New Roman" w:hAnsi="Times New Roman" w:cs="Times New Roman"/>
          <w:color w:val="000000"/>
          <w:sz w:val="24"/>
          <w:szCs w:val="24"/>
        </w:rPr>
        <w:t xml:space="preserve"> iz </w:t>
      </w:r>
      <w:r w:rsidR="001E29CF">
        <w:rPr>
          <w:rFonts w:ascii="Times New Roman" w:hAnsi="Times New Roman" w:cs="Times New Roman"/>
          <w:color w:val="000000"/>
          <w:sz w:val="24"/>
          <w:szCs w:val="24"/>
        </w:rPr>
        <w:t>stavka 1. ovog članka,</w:t>
      </w:r>
      <w:r w:rsidR="00B83266" w:rsidRPr="005549CF">
        <w:rPr>
          <w:rFonts w:ascii="Times New Roman" w:hAnsi="Times New Roman" w:cs="Times New Roman"/>
          <w:color w:val="000000"/>
          <w:sz w:val="24"/>
          <w:szCs w:val="24"/>
        </w:rPr>
        <w:t xml:space="preserve"> </w:t>
      </w:r>
      <w:r w:rsidR="00F9566A" w:rsidRPr="005549CF">
        <w:rPr>
          <w:rFonts w:ascii="Times New Roman" w:hAnsi="Times New Roman" w:cs="Times New Roman"/>
          <w:color w:val="000000"/>
          <w:sz w:val="24"/>
          <w:szCs w:val="24"/>
        </w:rPr>
        <w:t xml:space="preserve">Koordinacijsko tijelo najkasnije jedan mjesec prije preglednog sastanka </w:t>
      </w:r>
      <w:r w:rsidR="00427439">
        <w:rPr>
          <w:rFonts w:ascii="Times New Roman" w:hAnsi="Times New Roman" w:cs="Times New Roman"/>
          <w:color w:val="000000"/>
          <w:sz w:val="24"/>
          <w:szCs w:val="24"/>
        </w:rPr>
        <w:t>Europskoj k</w:t>
      </w:r>
      <w:r w:rsidR="00F9566A" w:rsidRPr="005549CF">
        <w:rPr>
          <w:rFonts w:ascii="Times New Roman" w:hAnsi="Times New Roman" w:cs="Times New Roman"/>
          <w:color w:val="000000"/>
          <w:sz w:val="24"/>
          <w:szCs w:val="24"/>
        </w:rPr>
        <w:t>omisiji dostavlja sažete informacije o elementima navedenim u članku 40. stav</w:t>
      </w:r>
      <w:r w:rsidR="005025FD">
        <w:rPr>
          <w:rFonts w:ascii="Times New Roman" w:hAnsi="Times New Roman" w:cs="Times New Roman"/>
          <w:color w:val="000000"/>
          <w:sz w:val="24"/>
          <w:szCs w:val="24"/>
        </w:rPr>
        <w:t>ku</w:t>
      </w:r>
      <w:r w:rsidR="00F9566A" w:rsidRPr="005549CF">
        <w:rPr>
          <w:rFonts w:ascii="Times New Roman" w:hAnsi="Times New Roman" w:cs="Times New Roman"/>
          <w:color w:val="000000"/>
          <w:sz w:val="24"/>
          <w:szCs w:val="24"/>
        </w:rPr>
        <w:t xml:space="preserve"> 1. Uredbe (EU) 2021/1060. </w:t>
      </w:r>
    </w:p>
    <w:p w:rsidR="00F9566A" w:rsidRPr="00A83DDD" w:rsidRDefault="00F73F44" w:rsidP="00F73F44">
      <w:pPr>
        <w:tabs>
          <w:tab w:val="left" w:pos="993"/>
        </w:tabs>
        <w:jc w:val="both"/>
        <w:rPr>
          <w:rFonts w:ascii="Times New Roman" w:hAnsi="Times New Roman" w:cs="Times New Roman"/>
          <w:color w:val="000000"/>
          <w:sz w:val="24"/>
          <w:szCs w:val="24"/>
          <w:highlight w:val="cyan"/>
        </w:rPr>
      </w:pPr>
      <w:r>
        <w:rPr>
          <w:rFonts w:ascii="Times New Roman" w:hAnsi="Times New Roman" w:cs="Times New Roman"/>
          <w:color w:val="000000"/>
          <w:sz w:val="24"/>
          <w:szCs w:val="24"/>
        </w:rPr>
        <w:tab/>
      </w:r>
      <w:r w:rsidR="00A83DDD" w:rsidRPr="005549CF">
        <w:rPr>
          <w:rFonts w:ascii="Times New Roman" w:hAnsi="Times New Roman" w:cs="Times New Roman"/>
          <w:color w:val="000000"/>
          <w:sz w:val="24"/>
          <w:szCs w:val="24"/>
        </w:rPr>
        <w:t>(4)</w:t>
      </w:r>
      <w:r w:rsidR="00F9566A" w:rsidRPr="005549CF">
        <w:rPr>
          <w:rFonts w:ascii="Times New Roman" w:hAnsi="Times New Roman" w:cs="Times New Roman"/>
          <w:color w:val="000000"/>
          <w:sz w:val="24"/>
          <w:szCs w:val="24"/>
        </w:rPr>
        <w:t xml:space="preserve"> U slučaju kada se </w:t>
      </w:r>
      <w:r w:rsidR="009A2040">
        <w:rPr>
          <w:rFonts w:ascii="Times New Roman" w:hAnsi="Times New Roman" w:cs="Times New Roman"/>
          <w:color w:val="000000"/>
          <w:sz w:val="24"/>
          <w:szCs w:val="24"/>
        </w:rPr>
        <w:t>Europska k</w:t>
      </w:r>
      <w:r w:rsidR="00F9566A" w:rsidRPr="005549CF">
        <w:rPr>
          <w:rFonts w:ascii="Times New Roman" w:hAnsi="Times New Roman" w:cs="Times New Roman"/>
          <w:color w:val="000000"/>
          <w:sz w:val="24"/>
          <w:szCs w:val="24"/>
        </w:rPr>
        <w:t xml:space="preserve">omisija i Koordinacijsko tijelo suglase da neće </w:t>
      </w:r>
      <w:r w:rsidR="00A83DDD" w:rsidRPr="005549CF">
        <w:rPr>
          <w:rFonts w:ascii="Times New Roman" w:hAnsi="Times New Roman" w:cs="Times New Roman"/>
          <w:color w:val="000000"/>
          <w:sz w:val="24"/>
          <w:szCs w:val="24"/>
        </w:rPr>
        <w:t>organizirati</w:t>
      </w:r>
      <w:r w:rsidR="00F9566A" w:rsidRPr="005549CF">
        <w:rPr>
          <w:rFonts w:ascii="Times New Roman" w:hAnsi="Times New Roman" w:cs="Times New Roman"/>
          <w:color w:val="000000"/>
          <w:sz w:val="24"/>
          <w:szCs w:val="24"/>
        </w:rPr>
        <w:t xml:space="preserve"> </w:t>
      </w:r>
      <w:r w:rsidR="00F9566A" w:rsidRPr="00AA2674">
        <w:rPr>
          <w:rFonts w:ascii="Times New Roman" w:hAnsi="Times New Roman" w:cs="Times New Roman"/>
          <w:color w:val="000000"/>
          <w:sz w:val="24"/>
          <w:szCs w:val="24"/>
        </w:rPr>
        <w:t>pregledni sastanak, pregled se može izvr</w:t>
      </w:r>
      <w:r w:rsidR="0017351D" w:rsidRPr="00AA2674">
        <w:rPr>
          <w:rFonts w:ascii="Times New Roman" w:hAnsi="Times New Roman" w:cs="Times New Roman"/>
          <w:color w:val="000000"/>
          <w:sz w:val="24"/>
          <w:szCs w:val="24"/>
        </w:rPr>
        <w:t>š</w:t>
      </w:r>
      <w:r w:rsidR="00F9566A" w:rsidRPr="00AA2674">
        <w:rPr>
          <w:rFonts w:ascii="Times New Roman" w:hAnsi="Times New Roman" w:cs="Times New Roman"/>
          <w:color w:val="000000"/>
          <w:sz w:val="24"/>
          <w:szCs w:val="24"/>
        </w:rPr>
        <w:t xml:space="preserve">iti u pisanom obliku. </w:t>
      </w:r>
    </w:p>
    <w:p w:rsidR="008120B4" w:rsidRDefault="00A83DDD" w:rsidP="009D786C">
      <w:pPr>
        <w:ind w:firstLine="993"/>
        <w:jc w:val="both"/>
        <w:rPr>
          <w:rFonts w:ascii="Times New Roman" w:hAnsi="Times New Roman" w:cs="Times New Roman"/>
          <w:sz w:val="24"/>
          <w:szCs w:val="24"/>
        </w:rPr>
      </w:pPr>
      <w:r w:rsidRPr="005549CF">
        <w:rPr>
          <w:rFonts w:ascii="Times New Roman" w:hAnsi="Times New Roman" w:cs="Times New Roman"/>
          <w:sz w:val="24"/>
          <w:szCs w:val="24"/>
        </w:rPr>
        <w:t>(5)</w:t>
      </w:r>
      <w:r w:rsidR="009D786C">
        <w:rPr>
          <w:rFonts w:ascii="Times New Roman" w:hAnsi="Times New Roman" w:cs="Times New Roman"/>
          <w:sz w:val="24"/>
          <w:szCs w:val="24"/>
        </w:rPr>
        <w:t xml:space="preserve"> </w:t>
      </w:r>
      <w:r w:rsidR="00093F8C" w:rsidRPr="005549CF">
        <w:rPr>
          <w:rFonts w:ascii="Times New Roman" w:hAnsi="Times New Roman" w:cs="Times New Roman"/>
          <w:sz w:val="24"/>
          <w:szCs w:val="24"/>
        </w:rPr>
        <w:t>Koordinacijsko tijelo u roku od tri mjeseca obavješćuje</w:t>
      </w:r>
      <w:r w:rsidR="009A2040">
        <w:rPr>
          <w:rFonts w:ascii="Times New Roman" w:hAnsi="Times New Roman" w:cs="Times New Roman"/>
          <w:sz w:val="24"/>
          <w:szCs w:val="24"/>
        </w:rPr>
        <w:t xml:space="preserve"> Europsku</w:t>
      </w:r>
      <w:r w:rsidR="00093F8C" w:rsidRPr="005549CF">
        <w:rPr>
          <w:rFonts w:ascii="Times New Roman" w:hAnsi="Times New Roman" w:cs="Times New Roman"/>
          <w:sz w:val="24"/>
          <w:szCs w:val="24"/>
        </w:rPr>
        <w:t xml:space="preserve"> </w:t>
      </w:r>
      <w:r w:rsidR="009A2040">
        <w:rPr>
          <w:rFonts w:ascii="Times New Roman" w:hAnsi="Times New Roman" w:cs="Times New Roman"/>
          <w:sz w:val="24"/>
          <w:szCs w:val="24"/>
        </w:rPr>
        <w:t>k</w:t>
      </w:r>
      <w:r w:rsidR="00395455">
        <w:rPr>
          <w:rFonts w:ascii="Times New Roman" w:hAnsi="Times New Roman" w:cs="Times New Roman"/>
          <w:sz w:val="24"/>
          <w:szCs w:val="24"/>
        </w:rPr>
        <w:t xml:space="preserve">omisiju </w:t>
      </w:r>
      <w:r w:rsidR="00093F8C" w:rsidRPr="005549CF">
        <w:rPr>
          <w:rFonts w:ascii="Times New Roman" w:hAnsi="Times New Roman" w:cs="Times New Roman"/>
          <w:sz w:val="24"/>
          <w:szCs w:val="24"/>
        </w:rPr>
        <w:t>o poduzetim mjerama u pogledu pitanja koja su istaknuta tijekom preglednog sastanka</w:t>
      </w:r>
      <w:r w:rsidR="00F9566A" w:rsidRPr="005549CF">
        <w:rPr>
          <w:rFonts w:ascii="Times New Roman" w:hAnsi="Times New Roman" w:cs="Times New Roman"/>
          <w:sz w:val="24"/>
          <w:szCs w:val="24"/>
        </w:rPr>
        <w:t>,</w:t>
      </w:r>
      <w:r w:rsidR="00093F8C" w:rsidRPr="005549CF">
        <w:rPr>
          <w:rFonts w:ascii="Times New Roman" w:hAnsi="Times New Roman" w:cs="Times New Roman"/>
          <w:sz w:val="24"/>
          <w:szCs w:val="24"/>
        </w:rPr>
        <w:t xml:space="preserve"> a koja utječu na provedbu </w:t>
      </w:r>
      <w:r w:rsidR="0049412D">
        <w:rPr>
          <w:rFonts w:ascii="Times New Roman" w:hAnsi="Times New Roman" w:cs="Times New Roman"/>
          <w:sz w:val="24"/>
          <w:szCs w:val="24"/>
        </w:rPr>
        <w:t>programskih dokumenata</w:t>
      </w:r>
      <w:r w:rsidR="00093F8C" w:rsidRPr="005549CF">
        <w:rPr>
          <w:rFonts w:ascii="Times New Roman" w:hAnsi="Times New Roman" w:cs="Times New Roman"/>
          <w:sz w:val="24"/>
          <w:szCs w:val="24"/>
        </w:rPr>
        <w:t>.</w:t>
      </w:r>
    </w:p>
    <w:p w:rsidR="00732373" w:rsidRPr="005549CF" w:rsidRDefault="00732373" w:rsidP="00732373">
      <w:pPr>
        <w:ind w:firstLine="993"/>
        <w:jc w:val="both"/>
        <w:rPr>
          <w:rFonts w:ascii="Times New Roman" w:hAnsi="Times New Roman" w:cs="Times New Roman"/>
          <w:color w:val="000000"/>
          <w:sz w:val="24"/>
          <w:szCs w:val="24"/>
        </w:rPr>
      </w:pPr>
      <w:r>
        <w:rPr>
          <w:rFonts w:ascii="Times New Roman" w:hAnsi="Times New Roman" w:cs="Times New Roman"/>
          <w:sz w:val="24"/>
          <w:szCs w:val="24"/>
        </w:rPr>
        <w:t xml:space="preserve">(6) Koordinacijsko tijelo sudjeluje na godišnjim preglednim sastancima iz članka 41. </w:t>
      </w:r>
      <w:r w:rsidR="00F750D0">
        <w:rPr>
          <w:rFonts w:ascii="Times New Roman" w:hAnsi="Times New Roman" w:cs="Times New Roman"/>
          <w:sz w:val="24"/>
          <w:szCs w:val="24"/>
        </w:rPr>
        <w:t>stav</w:t>
      </w:r>
      <w:r w:rsidR="005025FD">
        <w:rPr>
          <w:rFonts w:ascii="Times New Roman" w:hAnsi="Times New Roman" w:cs="Times New Roman"/>
          <w:sz w:val="24"/>
          <w:szCs w:val="24"/>
        </w:rPr>
        <w:t>ka</w:t>
      </w:r>
      <w:r w:rsidR="00F750D0">
        <w:rPr>
          <w:rFonts w:ascii="Times New Roman" w:hAnsi="Times New Roman" w:cs="Times New Roman"/>
          <w:sz w:val="24"/>
          <w:szCs w:val="24"/>
        </w:rPr>
        <w:t xml:space="preserve"> 1. </w:t>
      </w:r>
      <w:r>
        <w:rPr>
          <w:rFonts w:ascii="Times New Roman" w:hAnsi="Times New Roman" w:cs="Times New Roman"/>
          <w:sz w:val="24"/>
          <w:szCs w:val="24"/>
        </w:rPr>
        <w:t xml:space="preserve">Uredbe (EU) 2021/1060 za </w:t>
      </w:r>
      <w:r w:rsidR="0049412D">
        <w:rPr>
          <w:rFonts w:ascii="Times New Roman" w:hAnsi="Times New Roman" w:cs="Times New Roman"/>
          <w:sz w:val="24"/>
          <w:szCs w:val="24"/>
        </w:rPr>
        <w:t>programske dokumente</w:t>
      </w:r>
      <w:r>
        <w:rPr>
          <w:rFonts w:ascii="Times New Roman" w:hAnsi="Times New Roman" w:cs="Times New Roman"/>
          <w:sz w:val="24"/>
          <w:szCs w:val="24"/>
        </w:rPr>
        <w:t xml:space="preserve"> iz članka 3. stav</w:t>
      </w:r>
      <w:r w:rsidR="005025FD">
        <w:rPr>
          <w:rFonts w:ascii="Times New Roman" w:hAnsi="Times New Roman" w:cs="Times New Roman"/>
          <w:sz w:val="24"/>
          <w:szCs w:val="24"/>
        </w:rPr>
        <w:t>ka</w:t>
      </w:r>
      <w:r>
        <w:rPr>
          <w:rFonts w:ascii="Times New Roman" w:hAnsi="Times New Roman" w:cs="Times New Roman"/>
          <w:sz w:val="24"/>
          <w:szCs w:val="24"/>
        </w:rPr>
        <w:t xml:space="preserve"> 2. točk</w:t>
      </w:r>
      <w:r w:rsidR="005025FD">
        <w:rPr>
          <w:rFonts w:ascii="Times New Roman" w:hAnsi="Times New Roman" w:cs="Times New Roman"/>
          <w:sz w:val="24"/>
          <w:szCs w:val="24"/>
        </w:rPr>
        <w:t>e</w:t>
      </w:r>
      <w:r>
        <w:rPr>
          <w:rFonts w:ascii="Times New Roman" w:hAnsi="Times New Roman" w:cs="Times New Roman"/>
          <w:sz w:val="24"/>
          <w:szCs w:val="24"/>
        </w:rPr>
        <w:t xml:space="preserve"> 1. </w:t>
      </w:r>
      <w:r w:rsidR="00F47958">
        <w:rPr>
          <w:rFonts w:ascii="Times New Roman" w:hAnsi="Times New Roman" w:cs="Times New Roman"/>
          <w:sz w:val="24"/>
          <w:szCs w:val="24"/>
        </w:rPr>
        <w:t xml:space="preserve">podtočke </w:t>
      </w:r>
      <w:r>
        <w:rPr>
          <w:rFonts w:ascii="Times New Roman" w:hAnsi="Times New Roman" w:cs="Times New Roman"/>
          <w:sz w:val="24"/>
          <w:szCs w:val="24"/>
        </w:rPr>
        <w:t xml:space="preserve">b) te </w:t>
      </w:r>
      <w:r w:rsidR="008F3751">
        <w:rPr>
          <w:rFonts w:ascii="Times New Roman" w:hAnsi="Times New Roman" w:cs="Times New Roman"/>
          <w:sz w:val="24"/>
          <w:szCs w:val="24"/>
        </w:rPr>
        <w:t xml:space="preserve">stavka </w:t>
      </w:r>
      <w:r w:rsidR="00855361">
        <w:rPr>
          <w:rFonts w:ascii="Times New Roman" w:hAnsi="Times New Roman" w:cs="Times New Roman"/>
          <w:sz w:val="24"/>
          <w:szCs w:val="24"/>
        </w:rPr>
        <w:t>3.</w:t>
      </w:r>
      <w:r w:rsidR="008F3751">
        <w:rPr>
          <w:rFonts w:ascii="Times New Roman" w:hAnsi="Times New Roman" w:cs="Times New Roman"/>
          <w:sz w:val="24"/>
          <w:szCs w:val="24"/>
        </w:rPr>
        <w:t xml:space="preserve"> i </w:t>
      </w:r>
      <w:r>
        <w:rPr>
          <w:rFonts w:ascii="Times New Roman" w:hAnsi="Times New Roman" w:cs="Times New Roman"/>
          <w:sz w:val="24"/>
          <w:szCs w:val="24"/>
        </w:rPr>
        <w:t>4</w:t>
      </w:r>
      <w:r w:rsidR="005855CB">
        <w:rPr>
          <w:rFonts w:ascii="Times New Roman" w:hAnsi="Times New Roman" w:cs="Times New Roman"/>
          <w:sz w:val="24"/>
          <w:szCs w:val="24"/>
        </w:rPr>
        <w:t>. Zakona.</w:t>
      </w:r>
    </w:p>
    <w:p w:rsidR="00162A6C" w:rsidRDefault="00162A6C" w:rsidP="006469DC">
      <w:pPr>
        <w:jc w:val="both"/>
        <w:rPr>
          <w:rFonts w:ascii="Times New Roman" w:hAnsi="Times New Roman" w:cs="Times New Roman"/>
          <w:b/>
          <w:bCs/>
          <w:color w:val="000000"/>
          <w:sz w:val="24"/>
          <w:szCs w:val="24"/>
        </w:rPr>
      </w:pPr>
    </w:p>
    <w:p w:rsidR="00A83DDD" w:rsidRDefault="008120B4" w:rsidP="00162A6C">
      <w:pPr>
        <w:jc w:val="center"/>
        <w:rPr>
          <w:rFonts w:ascii="Times New Roman" w:hAnsi="Times New Roman" w:cs="Times New Roman"/>
          <w:b/>
          <w:bCs/>
          <w:color w:val="000000"/>
          <w:sz w:val="24"/>
          <w:szCs w:val="24"/>
        </w:rPr>
      </w:pPr>
      <w:r w:rsidRPr="00A83DDD">
        <w:rPr>
          <w:rFonts w:ascii="Times New Roman" w:hAnsi="Times New Roman" w:cs="Times New Roman"/>
          <w:b/>
          <w:bCs/>
          <w:color w:val="000000"/>
          <w:sz w:val="24"/>
          <w:szCs w:val="24"/>
        </w:rPr>
        <w:t>Član</w:t>
      </w:r>
      <w:r w:rsidR="001F4EC2">
        <w:rPr>
          <w:rFonts w:ascii="Times New Roman" w:hAnsi="Times New Roman" w:cs="Times New Roman"/>
          <w:b/>
          <w:bCs/>
          <w:color w:val="000000"/>
          <w:sz w:val="24"/>
          <w:szCs w:val="24"/>
        </w:rPr>
        <w:t>ak</w:t>
      </w:r>
      <w:r w:rsidRPr="00A83DDD">
        <w:rPr>
          <w:rFonts w:ascii="Times New Roman" w:hAnsi="Times New Roman" w:cs="Times New Roman"/>
          <w:b/>
          <w:bCs/>
          <w:color w:val="000000"/>
          <w:sz w:val="24"/>
          <w:szCs w:val="24"/>
        </w:rPr>
        <w:t xml:space="preserve"> 1</w:t>
      </w:r>
      <w:r w:rsidR="00A83DDD">
        <w:rPr>
          <w:rFonts w:ascii="Times New Roman" w:hAnsi="Times New Roman" w:cs="Times New Roman"/>
          <w:b/>
          <w:bCs/>
          <w:color w:val="000000"/>
          <w:sz w:val="24"/>
          <w:szCs w:val="24"/>
        </w:rPr>
        <w:t>1</w:t>
      </w:r>
      <w:r w:rsidRPr="00A83DDD">
        <w:rPr>
          <w:rFonts w:ascii="Times New Roman" w:hAnsi="Times New Roman" w:cs="Times New Roman"/>
          <w:b/>
          <w:bCs/>
          <w:color w:val="000000"/>
          <w:sz w:val="24"/>
          <w:szCs w:val="24"/>
        </w:rPr>
        <w:t>.</w:t>
      </w:r>
      <w:r w:rsidR="00514D1E">
        <w:rPr>
          <w:rFonts w:ascii="Times New Roman" w:hAnsi="Times New Roman" w:cs="Times New Roman"/>
          <w:b/>
          <w:bCs/>
          <w:color w:val="000000"/>
          <w:sz w:val="24"/>
          <w:szCs w:val="24"/>
        </w:rPr>
        <w:t xml:space="preserve"> </w:t>
      </w:r>
    </w:p>
    <w:p w:rsidR="001F4EC2" w:rsidRPr="00AA2674" w:rsidRDefault="003A521D" w:rsidP="009D786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D786C">
        <w:rPr>
          <w:rFonts w:ascii="Times New Roman" w:hAnsi="Times New Roman" w:cs="Times New Roman"/>
          <w:color w:val="000000"/>
          <w:sz w:val="24"/>
          <w:szCs w:val="24"/>
        </w:rPr>
        <w:t xml:space="preserve"> </w:t>
      </w:r>
      <w:r w:rsidR="001F4EC2" w:rsidRPr="00AA2674">
        <w:rPr>
          <w:rFonts w:ascii="Times New Roman" w:hAnsi="Times New Roman" w:cs="Times New Roman"/>
          <w:color w:val="000000"/>
          <w:sz w:val="24"/>
          <w:szCs w:val="24"/>
        </w:rPr>
        <w:t>Koordinacijsko tijelo, u suradnji s nadležnim upravljačkim tijelima, osigurava primjenu članka 4</w:t>
      </w:r>
      <w:r w:rsidR="00AA052A" w:rsidRPr="00AA2674">
        <w:rPr>
          <w:rFonts w:ascii="Times New Roman" w:hAnsi="Times New Roman" w:cs="Times New Roman"/>
          <w:color w:val="000000"/>
          <w:sz w:val="24"/>
          <w:szCs w:val="24"/>
        </w:rPr>
        <w:t>4</w:t>
      </w:r>
      <w:r w:rsidR="001F4EC2" w:rsidRPr="00AA2674">
        <w:rPr>
          <w:rFonts w:ascii="Times New Roman" w:hAnsi="Times New Roman" w:cs="Times New Roman"/>
          <w:color w:val="000000"/>
          <w:sz w:val="24"/>
          <w:szCs w:val="24"/>
        </w:rPr>
        <w:t>. Uredbe (EU) 2021/1060</w:t>
      </w:r>
      <w:r w:rsidR="00B160F6">
        <w:rPr>
          <w:rFonts w:ascii="Times New Roman" w:hAnsi="Times New Roman" w:cs="Times New Roman"/>
          <w:color w:val="000000"/>
          <w:sz w:val="24"/>
          <w:szCs w:val="24"/>
        </w:rPr>
        <w:t xml:space="preserve">. </w:t>
      </w:r>
    </w:p>
    <w:p w:rsidR="00B12D46" w:rsidRPr="005549CF" w:rsidRDefault="003A521D" w:rsidP="009D786C">
      <w:pPr>
        <w:ind w:firstLine="708"/>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(2)</w:t>
      </w:r>
      <w:r w:rsidR="009D786C" w:rsidRPr="00AA2674">
        <w:rPr>
          <w:rFonts w:ascii="Times New Roman" w:hAnsi="Times New Roman" w:cs="Times New Roman"/>
          <w:color w:val="000000"/>
          <w:sz w:val="24"/>
          <w:szCs w:val="24"/>
        </w:rPr>
        <w:t xml:space="preserve"> </w:t>
      </w:r>
      <w:r w:rsidR="00B12D46" w:rsidRPr="00AA2674">
        <w:rPr>
          <w:rFonts w:ascii="Times New Roman" w:hAnsi="Times New Roman" w:cs="Times New Roman"/>
          <w:color w:val="000000"/>
          <w:sz w:val="24"/>
          <w:szCs w:val="24"/>
        </w:rPr>
        <w:t>Sukladno stavku 1. ovog članka, Koordinacijsko tijelo</w:t>
      </w:r>
      <w:r w:rsidR="0030004A" w:rsidRPr="00AA2674">
        <w:rPr>
          <w:rFonts w:ascii="Times New Roman" w:hAnsi="Times New Roman" w:cs="Times New Roman"/>
          <w:color w:val="000000"/>
          <w:sz w:val="24"/>
          <w:szCs w:val="24"/>
        </w:rPr>
        <w:t>, u suradnji s nadležnim upravljačkim tijel</w:t>
      </w:r>
      <w:r w:rsidR="002221B0">
        <w:rPr>
          <w:rFonts w:ascii="Times New Roman" w:hAnsi="Times New Roman" w:cs="Times New Roman"/>
          <w:color w:val="000000"/>
          <w:sz w:val="24"/>
          <w:szCs w:val="24"/>
        </w:rPr>
        <w:t>ima</w:t>
      </w:r>
      <w:r w:rsidR="0030004A" w:rsidRPr="00AA2674">
        <w:rPr>
          <w:rFonts w:ascii="Times New Roman" w:hAnsi="Times New Roman" w:cs="Times New Roman"/>
          <w:color w:val="000000"/>
          <w:sz w:val="24"/>
          <w:szCs w:val="24"/>
        </w:rPr>
        <w:t>,</w:t>
      </w:r>
      <w:r w:rsidR="00B12D46" w:rsidRPr="00AA2674">
        <w:rPr>
          <w:rFonts w:ascii="Times New Roman" w:hAnsi="Times New Roman" w:cs="Times New Roman"/>
          <w:color w:val="000000"/>
          <w:sz w:val="24"/>
          <w:szCs w:val="24"/>
        </w:rPr>
        <w:t xml:space="preserve"> izrađuje </w:t>
      </w:r>
      <w:r w:rsidR="000A4740">
        <w:rPr>
          <w:rFonts w:ascii="Times New Roman" w:hAnsi="Times New Roman" w:cs="Times New Roman"/>
          <w:color w:val="000000"/>
          <w:sz w:val="24"/>
          <w:szCs w:val="24"/>
        </w:rPr>
        <w:t>P</w:t>
      </w:r>
      <w:r w:rsidR="000A4740" w:rsidRPr="00AA2674">
        <w:rPr>
          <w:rFonts w:ascii="Times New Roman" w:hAnsi="Times New Roman" w:cs="Times New Roman"/>
          <w:color w:val="000000"/>
          <w:sz w:val="24"/>
          <w:szCs w:val="24"/>
        </w:rPr>
        <w:t xml:space="preserve">lan </w:t>
      </w:r>
      <w:r w:rsidR="00B12D46" w:rsidRPr="00AA2674">
        <w:rPr>
          <w:rFonts w:ascii="Times New Roman" w:hAnsi="Times New Roman" w:cs="Times New Roman"/>
          <w:color w:val="000000"/>
          <w:sz w:val="24"/>
          <w:szCs w:val="24"/>
        </w:rPr>
        <w:t xml:space="preserve">vrednovanja </w:t>
      </w:r>
      <w:r w:rsidR="000A4740">
        <w:rPr>
          <w:rFonts w:ascii="Times New Roman" w:hAnsi="Times New Roman" w:cs="Times New Roman"/>
          <w:color w:val="000000"/>
          <w:sz w:val="24"/>
          <w:szCs w:val="24"/>
        </w:rPr>
        <w:t>na razini Sporazuma o partnerstvu</w:t>
      </w:r>
      <w:r w:rsidR="00984A5A" w:rsidRPr="00AA2674">
        <w:rPr>
          <w:rFonts w:ascii="Times New Roman" w:hAnsi="Times New Roman" w:cs="Times New Roman"/>
          <w:color w:val="000000"/>
          <w:sz w:val="24"/>
          <w:szCs w:val="24"/>
        </w:rPr>
        <w:t xml:space="preserve"> i</w:t>
      </w:r>
      <w:r w:rsidR="00B12D46" w:rsidRPr="00AA2674">
        <w:rPr>
          <w:rFonts w:ascii="Times New Roman" w:hAnsi="Times New Roman" w:cs="Times New Roman"/>
          <w:color w:val="000000"/>
          <w:sz w:val="24"/>
          <w:szCs w:val="24"/>
        </w:rPr>
        <w:t xml:space="preserve"> za </w:t>
      </w:r>
      <w:r w:rsidR="0049412D">
        <w:rPr>
          <w:rFonts w:ascii="Times New Roman" w:hAnsi="Times New Roman" w:cs="Times New Roman"/>
          <w:color w:val="000000"/>
          <w:sz w:val="24"/>
          <w:szCs w:val="24"/>
        </w:rPr>
        <w:t>programske dokumente</w:t>
      </w:r>
      <w:r w:rsidR="0049412D" w:rsidRPr="00AA2674">
        <w:rPr>
          <w:rFonts w:ascii="Times New Roman" w:hAnsi="Times New Roman" w:cs="Times New Roman"/>
          <w:color w:val="000000"/>
          <w:sz w:val="24"/>
          <w:szCs w:val="24"/>
        </w:rPr>
        <w:t xml:space="preserve"> </w:t>
      </w:r>
      <w:r w:rsidR="00B12D46" w:rsidRPr="00AA2674">
        <w:rPr>
          <w:rFonts w:ascii="Times New Roman" w:hAnsi="Times New Roman" w:cs="Times New Roman"/>
          <w:color w:val="000000"/>
          <w:sz w:val="24"/>
          <w:szCs w:val="24"/>
        </w:rPr>
        <w:t>iz članka 3. stav</w:t>
      </w:r>
      <w:r w:rsidR="005025FD">
        <w:rPr>
          <w:rFonts w:ascii="Times New Roman" w:hAnsi="Times New Roman" w:cs="Times New Roman"/>
          <w:color w:val="000000"/>
          <w:sz w:val="24"/>
          <w:szCs w:val="24"/>
        </w:rPr>
        <w:t>ka</w:t>
      </w:r>
      <w:r w:rsidR="00B12D46" w:rsidRPr="00AA2674">
        <w:rPr>
          <w:rFonts w:ascii="Times New Roman" w:hAnsi="Times New Roman" w:cs="Times New Roman"/>
          <w:color w:val="000000"/>
          <w:sz w:val="24"/>
          <w:szCs w:val="24"/>
        </w:rPr>
        <w:t xml:space="preserve"> 2. točk</w:t>
      </w:r>
      <w:r w:rsidR="00F47958">
        <w:rPr>
          <w:rFonts w:ascii="Times New Roman" w:hAnsi="Times New Roman" w:cs="Times New Roman"/>
          <w:color w:val="000000"/>
          <w:sz w:val="24"/>
          <w:szCs w:val="24"/>
        </w:rPr>
        <w:t>e</w:t>
      </w:r>
      <w:r w:rsidR="00B12D46" w:rsidRPr="00AA2674">
        <w:rPr>
          <w:rFonts w:ascii="Times New Roman" w:hAnsi="Times New Roman" w:cs="Times New Roman"/>
          <w:color w:val="000000"/>
          <w:sz w:val="24"/>
          <w:szCs w:val="24"/>
        </w:rPr>
        <w:t xml:space="preserve"> 1. </w:t>
      </w:r>
      <w:r w:rsidR="00F47958">
        <w:rPr>
          <w:rFonts w:ascii="Times New Roman" w:hAnsi="Times New Roman" w:cs="Times New Roman"/>
          <w:color w:val="000000"/>
          <w:sz w:val="24"/>
          <w:szCs w:val="24"/>
        </w:rPr>
        <w:t xml:space="preserve">podtočki </w:t>
      </w:r>
      <w:r w:rsidR="00B12D46" w:rsidRPr="00AA2674">
        <w:rPr>
          <w:rFonts w:ascii="Times New Roman" w:hAnsi="Times New Roman" w:cs="Times New Roman"/>
          <w:color w:val="000000"/>
          <w:sz w:val="24"/>
          <w:szCs w:val="24"/>
        </w:rPr>
        <w:t xml:space="preserve">a) i c) Zakona te ga dostavlja </w:t>
      </w:r>
      <w:r w:rsidR="002221B0">
        <w:rPr>
          <w:rFonts w:ascii="Times New Roman" w:hAnsi="Times New Roman" w:cs="Times New Roman"/>
          <w:color w:val="000000"/>
          <w:sz w:val="24"/>
          <w:szCs w:val="24"/>
        </w:rPr>
        <w:t>O</w:t>
      </w:r>
      <w:r w:rsidR="00B12D46" w:rsidRPr="00AA2674">
        <w:rPr>
          <w:rFonts w:ascii="Times New Roman" w:hAnsi="Times New Roman" w:cs="Times New Roman"/>
          <w:color w:val="000000"/>
          <w:sz w:val="24"/>
          <w:szCs w:val="24"/>
        </w:rPr>
        <w:t xml:space="preserve">dboru za praćenje iz članka 9. </w:t>
      </w:r>
      <w:r w:rsidR="00D42D9D">
        <w:rPr>
          <w:rFonts w:ascii="Times New Roman" w:hAnsi="Times New Roman" w:cs="Times New Roman"/>
          <w:color w:val="000000"/>
          <w:sz w:val="24"/>
          <w:szCs w:val="24"/>
        </w:rPr>
        <w:t xml:space="preserve">stavka 1. </w:t>
      </w:r>
      <w:r w:rsidR="00B12D46" w:rsidRPr="00AA2674">
        <w:rPr>
          <w:rFonts w:ascii="Times New Roman" w:hAnsi="Times New Roman" w:cs="Times New Roman"/>
          <w:color w:val="000000"/>
          <w:sz w:val="24"/>
          <w:szCs w:val="24"/>
        </w:rPr>
        <w:t>ove Uredbe najkasnije godinu dana nakon odluke o odobrenju program</w:t>
      </w:r>
      <w:r w:rsidR="00391021">
        <w:rPr>
          <w:rFonts w:ascii="Times New Roman" w:hAnsi="Times New Roman" w:cs="Times New Roman"/>
          <w:color w:val="000000"/>
          <w:sz w:val="24"/>
          <w:szCs w:val="24"/>
        </w:rPr>
        <w:t>skih dokumenata</w:t>
      </w:r>
      <w:r w:rsidR="00B12D46" w:rsidRPr="00AA2674">
        <w:rPr>
          <w:rFonts w:ascii="Times New Roman" w:hAnsi="Times New Roman" w:cs="Times New Roman"/>
          <w:color w:val="000000"/>
          <w:sz w:val="24"/>
          <w:szCs w:val="24"/>
        </w:rPr>
        <w:t>.</w:t>
      </w:r>
      <w:r w:rsidR="00B12D46" w:rsidRPr="005549CF">
        <w:rPr>
          <w:rFonts w:ascii="Times New Roman" w:hAnsi="Times New Roman" w:cs="Times New Roman"/>
          <w:color w:val="000000"/>
          <w:sz w:val="24"/>
          <w:szCs w:val="24"/>
        </w:rPr>
        <w:t xml:space="preserve"> </w:t>
      </w:r>
    </w:p>
    <w:p w:rsidR="00F82085" w:rsidRPr="00A83DDD" w:rsidRDefault="00C06082" w:rsidP="009D786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162A6C">
        <w:rPr>
          <w:rFonts w:ascii="Times New Roman" w:hAnsi="Times New Roman" w:cs="Times New Roman"/>
          <w:color w:val="000000"/>
          <w:sz w:val="24"/>
          <w:szCs w:val="24"/>
        </w:rPr>
        <w:t xml:space="preserve"> </w:t>
      </w:r>
      <w:r w:rsidR="00B12D46">
        <w:rPr>
          <w:rFonts w:ascii="Times New Roman" w:hAnsi="Times New Roman" w:cs="Times New Roman"/>
          <w:color w:val="000000"/>
          <w:sz w:val="24"/>
          <w:szCs w:val="24"/>
        </w:rPr>
        <w:t>Sukladno stavku 1. ovog članka, Koordinacijsko tijelo sudjeluje u izradi planova vrednovanja program</w:t>
      </w:r>
      <w:r w:rsidR="00391021">
        <w:rPr>
          <w:rFonts w:ascii="Times New Roman" w:hAnsi="Times New Roman" w:cs="Times New Roman"/>
          <w:color w:val="000000"/>
          <w:sz w:val="24"/>
          <w:szCs w:val="24"/>
        </w:rPr>
        <w:t>skih dokumenata</w:t>
      </w:r>
      <w:r w:rsidR="00B12D46">
        <w:rPr>
          <w:rFonts w:ascii="Times New Roman" w:hAnsi="Times New Roman" w:cs="Times New Roman"/>
          <w:color w:val="000000"/>
          <w:sz w:val="24"/>
          <w:szCs w:val="24"/>
        </w:rPr>
        <w:t xml:space="preserve"> iz članka 3. stav</w:t>
      </w:r>
      <w:r w:rsidR="005025FD">
        <w:rPr>
          <w:rFonts w:ascii="Times New Roman" w:hAnsi="Times New Roman" w:cs="Times New Roman"/>
          <w:color w:val="000000"/>
          <w:sz w:val="24"/>
          <w:szCs w:val="24"/>
        </w:rPr>
        <w:t>ka</w:t>
      </w:r>
      <w:r w:rsidR="00B12D46">
        <w:rPr>
          <w:rFonts w:ascii="Times New Roman" w:hAnsi="Times New Roman" w:cs="Times New Roman"/>
          <w:color w:val="000000"/>
          <w:sz w:val="24"/>
          <w:szCs w:val="24"/>
        </w:rPr>
        <w:t xml:space="preserve"> 2. točk</w:t>
      </w:r>
      <w:r w:rsidR="005025FD">
        <w:rPr>
          <w:rFonts w:ascii="Times New Roman" w:hAnsi="Times New Roman" w:cs="Times New Roman"/>
          <w:color w:val="000000"/>
          <w:sz w:val="24"/>
          <w:szCs w:val="24"/>
        </w:rPr>
        <w:t>e</w:t>
      </w:r>
      <w:r w:rsidR="00B12D46">
        <w:rPr>
          <w:rFonts w:ascii="Times New Roman" w:hAnsi="Times New Roman" w:cs="Times New Roman"/>
          <w:color w:val="000000"/>
          <w:sz w:val="24"/>
          <w:szCs w:val="24"/>
        </w:rPr>
        <w:t xml:space="preserve"> 1. </w:t>
      </w:r>
      <w:r w:rsidR="00F47958">
        <w:rPr>
          <w:rFonts w:ascii="Times New Roman" w:hAnsi="Times New Roman" w:cs="Times New Roman"/>
          <w:color w:val="000000"/>
          <w:sz w:val="24"/>
          <w:szCs w:val="24"/>
        </w:rPr>
        <w:t xml:space="preserve">podtočke </w:t>
      </w:r>
      <w:r w:rsidR="00B12D46">
        <w:rPr>
          <w:rFonts w:ascii="Times New Roman" w:hAnsi="Times New Roman" w:cs="Times New Roman"/>
          <w:color w:val="000000"/>
          <w:sz w:val="24"/>
          <w:szCs w:val="24"/>
        </w:rPr>
        <w:t xml:space="preserve">b) te stavaka </w:t>
      </w:r>
      <w:r w:rsidR="00341ABC">
        <w:rPr>
          <w:rFonts w:ascii="Times New Roman" w:hAnsi="Times New Roman" w:cs="Times New Roman"/>
          <w:color w:val="000000"/>
          <w:sz w:val="24"/>
          <w:szCs w:val="24"/>
        </w:rPr>
        <w:t>2</w:t>
      </w:r>
      <w:r w:rsidR="00B12D46">
        <w:rPr>
          <w:rFonts w:ascii="Times New Roman" w:hAnsi="Times New Roman" w:cs="Times New Roman"/>
          <w:color w:val="000000"/>
          <w:sz w:val="24"/>
          <w:szCs w:val="24"/>
        </w:rPr>
        <w:t>.</w:t>
      </w:r>
      <w:r w:rsidR="00815A3C">
        <w:rPr>
          <w:rFonts w:ascii="Times New Roman" w:hAnsi="Times New Roman" w:cs="Times New Roman"/>
          <w:color w:val="000000"/>
          <w:sz w:val="24"/>
          <w:szCs w:val="24"/>
        </w:rPr>
        <w:t xml:space="preserve"> </w:t>
      </w:r>
      <w:r w:rsidR="005025FD">
        <w:rPr>
          <w:rFonts w:ascii="Times New Roman" w:hAnsi="Times New Roman" w:cs="Times New Roman"/>
          <w:color w:val="000000"/>
          <w:sz w:val="24"/>
          <w:szCs w:val="24"/>
        </w:rPr>
        <w:t>do</w:t>
      </w:r>
      <w:r w:rsidR="00815A3C">
        <w:rPr>
          <w:rFonts w:ascii="Times New Roman" w:hAnsi="Times New Roman" w:cs="Times New Roman"/>
          <w:color w:val="000000"/>
          <w:sz w:val="24"/>
          <w:szCs w:val="24"/>
        </w:rPr>
        <w:t xml:space="preserve"> </w:t>
      </w:r>
      <w:r w:rsidR="00F750D0">
        <w:rPr>
          <w:rFonts w:ascii="Times New Roman" w:hAnsi="Times New Roman" w:cs="Times New Roman"/>
          <w:color w:val="000000"/>
          <w:sz w:val="24"/>
          <w:szCs w:val="24"/>
        </w:rPr>
        <w:t>4</w:t>
      </w:r>
      <w:r w:rsidR="00B12D46">
        <w:rPr>
          <w:rFonts w:ascii="Times New Roman" w:hAnsi="Times New Roman" w:cs="Times New Roman"/>
          <w:color w:val="000000"/>
          <w:sz w:val="24"/>
          <w:szCs w:val="24"/>
        </w:rPr>
        <w:t xml:space="preserve">. Zakona. </w:t>
      </w:r>
    </w:p>
    <w:p w:rsidR="00F931D5" w:rsidRDefault="009D786C" w:rsidP="009D786C">
      <w:pPr>
        <w:tabs>
          <w:tab w:val="left" w:pos="709"/>
        </w:tabs>
        <w:jc w:val="both"/>
        <w:rPr>
          <w:rFonts w:ascii="Times New Roman" w:hAnsi="Times New Roman" w:cs="Times New Roman"/>
          <w:b/>
          <w:bCs/>
          <w:color w:val="000000"/>
          <w:sz w:val="24"/>
          <w:szCs w:val="24"/>
        </w:rPr>
      </w:pPr>
      <w:r>
        <w:rPr>
          <w:rFonts w:ascii="Times New Roman" w:hAnsi="Times New Roman" w:cs="Times New Roman"/>
          <w:sz w:val="24"/>
          <w:szCs w:val="24"/>
        </w:rPr>
        <w:tab/>
      </w:r>
      <w:r w:rsidR="00F82085" w:rsidRPr="00A83DDD">
        <w:rPr>
          <w:rFonts w:ascii="Times New Roman" w:hAnsi="Times New Roman" w:cs="Times New Roman"/>
          <w:sz w:val="24"/>
          <w:szCs w:val="24"/>
        </w:rPr>
        <w:t xml:space="preserve">(4) </w:t>
      </w:r>
      <w:r w:rsidR="00F82085" w:rsidRPr="00A83DDD">
        <w:rPr>
          <w:rFonts w:ascii="Times New Roman" w:hAnsi="Times New Roman" w:cs="Times New Roman"/>
          <w:color w:val="000000"/>
          <w:sz w:val="24"/>
          <w:szCs w:val="24"/>
        </w:rPr>
        <w:t xml:space="preserve"> </w:t>
      </w:r>
      <w:r w:rsidR="00A06C82">
        <w:rPr>
          <w:rFonts w:ascii="Times New Roman" w:hAnsi="Times New Roman" w:cs="Times New Roman"/>
          <w:color w:val="000000"/>
          <w:sz w:val="24"/>
          <w:szCs w:val="24"/>
        </w:rPr>
        <w:t>U</w:t>
      </w:r>
      <w:r w:rsidR="00F82085" w:rsidRPr="00A83DDD">
        <w:rPr>
          <w:rFonts w:ascii="Times New Roman" w:hAnsi="Times New Roman" w:cs="Times New Roman"/>
          <w:color w:val="000000"/>
          <w:sz w:val="24"/>
          <w:szCs w:val="24"/>
        </w:rPr>
        <w:t xml:space="preserve"> cilju</w:t>
      </w:r>
      <w:r w:rsidR="00F82085">
        <w:rPr>
          <w:rFonts w:ascii="Times New Roman" w:hAnsi="Times New Roman" w:cs="Times New Roman"/>
          <w:b/>
          <w:bCs/>
          <w:color w:val="000000"/>
          <w:sz w:val="24"/>
          <w:szCs w:val="24"/>
        </w:rPr>
        <w:t xml:space="preserve"> </w:t>
      </w:r>
      <w:r w:rsidR="00F82085" w:rsidRPr="00A83DDD">
        <w:rPr>
          <w:rFonts w:ascii="Times New Roman" w:hAnsi="Times New Roman" w:cs="Times New Roman"/>
          <w:color w:val="000000"/>
          <w:sz w:val="24"/>
          <w:szCs w:val="24"/>
        </w:rPr>
        <w:t>osiguravanj</w:t>
      </w:r>
      <w:r w:rsidR="002221B0">
        <w:rPr>
          <w:rFonts w:ascii="Times New Roman" w:hAnsi="Times New Roman" w:cs="Times New Roman"/>
          <w:color w:val="000000"/>
          <w:sz w:val="24"/>
          <w:szCs w:val="24"/>
        </w:rPr>
        <w:t>a</w:t>
      </w:r>
      <w:r w:rsidR="00F82085" w:rsidRPr="00A83DDD">
        <w:rPr>
          <w:rFonts w:ascii="Times New Roman" w:hAnsi="Times New Roman" w:cs="Times New Roman"/>
          <w:color w:val="000000"/>
          <w:sz w:val="24"/>
          <w:szCs w:val="24"/>
        </w:rPr>
        <w:t xml:space="preserve"> međuresorne suradnje u području vrednovanja, Koordinacijsko tijelo </w:t>
      </w:r>
      <w:r w:rsidR="000F71B7">
        <w:rPr>
          <w:rFonts w:ascii="Times New Roman" w:hAnsi="Times New Roman" w:cs="Times New Roman"/>
          <w:color w:val="000000"/>
          <w:sz w:val="24"/>
          <w:szCs w:val="24"/>
        </w:rPr>
        <w:t>osigurava</w:t>
      </w:r>
      <w:r w:rsidR="00F82085" w:rsidRPr="00A83DDD">
        <w:rPr>
          <w:rFonts w:ascii="Times New Roman" w:hAnsi="Times New Roman" w:cs="Times New Roman"/>
          <w:color w:val="000000"/>
          <w:sz w:val="24"/>
          <w:szCs w:val="24"/>
        </w:rPr>
        <w:t xml:space="preserve"> kontinuitet Međuresorne evaluacijske radne skupine, kao glavnog referentnog mjesta za sve aktivnosti u vezi s vrednovanjem provedbe fondova</w:t>
      </w:r>
      <w:r w:rsidR="00A52EB0">
        <w:rPr>
          <w:rFonts w:ascii="Times New Roman" w:hAnsi="Times New Roman" w:cs="Times New Roman"/>
          <w:color w:val="000000"/>
          <w:sz w:val="24"/>
          <w:szCs w:val="24"/>
        </w:rPr>
        <w:t xml:space="preserve"> Europske unije</w:t>
      </w:r>
      <w:r w:rsidR="00F82085" w:rsidRPr="00A83DDD">
        <w:rPr>
          <w:rFonts w:ascii="Times New Roman" w:hAnsi="Times New Roman" w:cs="Times New Roman"/>
          <w:color w:val="000000"/>
          <w:sz w:val="24"/>
          <w:szCs w:val="24"/>
        </w:rPr>
        <w:t xml:space="preserve"> u tijelima državne uprave u Republici Hrvatskoj.</w:t>
      </w:r>
      <w:r w:rsidR="00F82085">
        <w:rPr>
          <w:rFonts w:ascii="Times New Roman" w:hAnsi="Times New Roman" w:cs="Times New Roman"/>
          <w:b/>
          <w:bCs/>
          <w:color w:val="000000"/>
          <w:sz w:val="24"/>
          <w:szCs w:val="24"/>
        </w:rPr>
        <w:t xml:space="preserve"> </w:t>
      </w:r>
    </w:p>
    <w:p w:rsidR="00244A4A" w:rsidRPr="00A83DDD" w:rsidRDefault="009D786C" w:rsidP="009D786C">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931D5" w:rsidRPr="0063403F">
        <w:rPr>
          <w:rFonts w:ascii="Times New Roman" w:hAnsi="Times New Roman" w:cs="Times New Roman"/>
          <w:color w:val="000000"/>
          <w:sz w:val="24"/>
          <w:szCs w:val="24"/>
        </w:rPr>
        <w:t>(5</w:t>
      </w:r>
      <w:r w:rsidR="00F931D5">
        <w:rPr>
          <w:rFonts w:ascii="Times New Roman" w:hAnsi="Times New Roman" w:cs="Times New Roman"/>
          <w:color w:val="000000"/>
          <w:sz w:val="24"/>
          <w:szCs w:val="24"/>
        </w:rPr>
        <w:t xml:space="preserve">) </w:t>
      </w:r>
      <w:r w:rsidR="00244A4A" w:rsidRPr="00A83DDD">
        <w:rPr>
          <w:rFonts w:ascii="Times New Roman" w:hAnsi="Times New Roman" w:cs="Times New Roman"/>
          <w:color w:val="000000"/>
          <w:sz w:val="24"/>
          <w:szCs w:val="24"/>
        </w:rPr>
        <w:t xml:space="preserve">Međuresornu evaluacijsku radnu skupinu iz stavka 4. ovog članka uspostavlja odlukom  ministar nadležan za regionalni razvoj i fondove Europske unije, a saziva je i vodi predstavnik Koordinacijskog tijela. </w:t>
      </w:r>
    </w:p>
    <w:p w:rsidR="007B20CC" w:rsidRPr="003A521D" w:rsidRDefault="003A521D" w:rsidP="009D786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244A4A" w:rsidRPr="003A521D">
        <w:rPr>
          <w:rFonts w:ascii="Times New Roman" w:hAnsi="Times New Roman" w:cs="Times New Roman"/>
          <w:color w:val="000000"/>
          <w:sz w:val="24"/>
          <w:szCs w:val="24"/>
        </w:rPr>
        <w:t xml:space="preserve"> </w:t>
      </w:r>
      <w:r w:rsidR="00F931D5" w:rsidRPr="003A521D">
        <w:rPr>
          <w:rFonts w:ascii="Times New Roman" w:hAnsi="Times New Roman" w:cs="Times New Roman"/>
          <w:color w:val="000000"/>
          <w:sz w:val="24"/>
          <w:szCs w:val="24"/>
        </w:rPr>
        <w:t>U radu Međuresorne evaluacijske radne skupine iz stavka 4. ovog članka sudjeluju predstavnici upravljačkih tijela program</w:t>
      </w:r>
      <w:r w:rsidR="00391021">
        <w:rPr>
          <w:rFonts w:ascii="Times New Roman" w:hAnsi="Times New Roman" w:cs="Times New Roman"/>
          <w:color w:val="000000"/>
          <w:sz w:val="24"/>
          <w:szCs w:val="24"/>
        </w:rPr>
        <w:t>skih dokumenata</w:t>
      </w:r>
      <w:r w:rsidR="00F931D5" w:rsidRPr="003A521D">
        <w:rPr>
          <w:rFonts w:ascii="Times New Roman" w:hAnsi="Times New Roman" w:cs="Times New Roman"/>
          <w:color w:val="000000"/>
          <w:sz w:val="24"/>
          <w:szCs w:val="24"/>
        </w:rPr>
        <w:t xml:space="preserve"> iz članka 3. stav</w:t>
      </w:r>
      <w:r w:rsidR="00FE5795">
        <w:rPr>
          <w:rFonts w:ascii="Times New Roman" w:hAnsi="Times New Roman" w:cs="Times New Roman"/>
          <w:color w:val="000000"/>
          <w:sz w:val="24"/>
          <w:szCs w:val="24"/>
        </w:rPr>
        <w:t>aka</w:t>
      </w:r>
      <w:r w:rsidR="00F931D5" w:rsidRPr="003A521D">
        <w:rPr>
          <w:rFonts w:ascii="Times New Roman" w:hAnsi="Times New Roman" w:cs="Times New Roman"/>
          <w:color w:val="000000"/>
          <w:sz w:val="24"/>
          <w:szCs w:val="24"/>
        </w:rPr>
        <w:t xml:space="preserve"> 2.</w:t>
      </w:r>
      <w:r w:rsidR="00A623A6">
        <w:rPr>
          <w:rFonts w:ascii="Times New Roman" w:hAnsi="Times New Roman" w:cs="Times New Roman"/>
          <w:color w:val="000000"/>
          <w:sz w:val="24"/>
          <w:szCs w:val="24"/>
        </w:rPr>
        <w:t xml:space="preserve"> </w:t>
      </w:r>
      <w:r w:rsidR="005025FD">
        <w:rPr>
          <w:rFonts w:ascii="Times New Roman" w:hAnsi="Times New Roman" w:cs="Times New Roman"/>
          <w:color w:val="000000"/>
          <w:sz w:val="24"/>
          <w:szCs w:val="24"/>
        </w:rPr>
        <w:t>do</w:t>
      </w:r>
      <w:r w:rsidR="00A623A6">
        <w:rPr>
          <w:rFonts w:ascii="Times New Roman" w:hAnsi="Times New Roman" w:cs="Times New Roman"/>
          <w:color w:val="000000"/>
          <w:sz w:val="24"/>
          <w:szCs w:val="24"/>
        </w:rPr>
        <w:t xml:space="preserve"> </w:t>
      </w:r>
      <w:r w:rsidR="00395455">
        <w:rPr>
          <w:rFonts w:ascii="Times New Roman" w:hAnsi="Times New Roman" w:cs="Times New Roman"/>
          <w:color w:val="000000"/>
          <w:sz w:val="24"/>
          <w:szCs w:val="24"/>
        </w:rPr>
        <w:t>4</w:t>
      </w:r>
      <w:r w:rsidR="00F931D5" w:rsidRPr="003A521D">
        <w:rPr>
          <w:rFonts w:ascii="Times New Roman" w:hAnsi="Times New Roman" w:cs="Times New Roman"/>
          <w:color w:val="000000"/>
          <w:sz w:val="24"/>
          <w:szCs w:val="24"/>
        </w:rPr>
        <w:t>. Zakona</w:t>
      </w:r>
      <w:r w:rsidR="007B20CC" w:rsidRPr="003A521D">
        <w:rPr>
          <w:rFonts w:ascii="Times New Roman" w:hAnsi="Times New Roman" w:cs="Times New Roman"/>
          <w:color w:val="000000"/>
          <w:sz w:val="24"/>
          <w:szCs w:val="24"/>
        </w:rPr>
        <w:t xml:space="preserve">. </w:t>
      </w:r>
    </w:p>
    <w:p w:rsidR="00F931D5" w:rsidRPr="00A83DDD" w:rsidRDefault="00162A6C" w:rsidP="008521F9">
      <w:pPr>
        <w:ind w:firstLine="708"/>
        <w:jc w:val="both"/>
      </w:pPr>
      <w:r>
        <w:rPr>
          <w:rFonts w:ascii="Times New Roman" w:hAnsi="Times New Roman" w:cs="Times New Roman"/>
          <w:color w:val="000000"/>
          <w:sz w:val="24"/>
          <w:szCs w:val="24"/>
        </w:rPr>
        <w:t>(7)</w:t>
      </w:r>
      <w:r w:rsidR="000F71B7">
        <w:rPr>
          <w:rFonts w:ascii="Times New Roman" w:hAnsi="Times New Roman" w:cs="Times New Roman"/>
          <w:color w:val="000000"/>
          <w:sz w:val="24"/>
          <w:szCs w:val="24"/>
        </w:rPr>
        <w:t xml:space="preserve"> </w:t>
      </w:r>
      <w:r w:rsidR="00244A4A" w:rsidRPr="00162A6C">
        <w:rPr>
          <w:rFonts w:ascii="Times New Roman" w:hAnsi="Times New Roman" w:cs="Times New Roman"/>
          <w:color w:val="000000"/>
          <w:sz w:val="24"/>
          <w:szCs w:val="24"/>
        </w:rPr>
        <w:t>Zada</w:t>
      </w:r>
      <w:r w:rsidR="00F931D5" w:rsidRPr="00162A6C">
        <w:rPr>
          <w:rFonts w:ascii="Times New Roman" w:hAnsi="Times New Roman" w:cs="Times New Roman"/>
          <w:color w:val="000000"/>
          <w:sz w:val="24"/>
          <w:szCs w:val="24"/>
        </w:rPr>
        <w:t>ć</w:t>
      </w:r>
      <w:r w:rsidR="00244A4A" w:rsidRPr="00162A6C">
        <w:rPr>
          <w:rFonts w:ascii="Times New Roman" w:hAnsi="Times New Roman" w:cs="Times New Roman"/>
          <w:color w:val="000000"/>
          <w:sz w:val="24"/>
          <w:szCs w:val="24"/>
        </w:rPr>
        <w:t>e Med</w:t>
      </w:r>
      <w:r w:rsidR="00F931D5" w:rsidRPr="00162A6C">
        <w:rPr>
          <w:rFonts w:ascii="Times New Roman" w:hAnsi="Times New Roman" w:cs="Times New Roman"/>
          <w:color w:val="000000"/>
          <w:sz w:val="24"/>
          <w:szCs w:val="24"/>
        </w:rPr>
        <w:t>uresorne evaluacijske radne skupine iz stavka 4.</w:t>
      </w:r>
      <w:r w:rsidR="00491D30">
        <w:rPr>
          <w:rFonts w:ascii="Times New Roman" w:hAnsi="Times New Roman" w:cs="Times New Roman"/>
          <w:color w:val="000000"/>
          <w:sz w:val="24"/>
          <w:szCs w:val="24"/>
        </w:rPr>
        <w:t xml:space="preserve"> ovog članka</w:t>
      </w:r>
      <w:r w:rsidR="00F931D5" w:rsidRPr="00162A6C">
        <w:rPr>
          <w:rFonts w:ascii="Times New Roman" w:hAnsi="Times New Roman" w:cs="Times New Roman"/>
          <w:color w:val="000000"/>
          <w:sz w:val="24"/>
          <w:szCs w:val="24"/>
        </w:rPr>
        <w:t xml:space="preserve"> su:</w:t>
      </w:r>
    </w:p>
    <w:p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F931D5">
        <w:rPr>
          <w:rFonts w:ascii="Times New Roman" w:hAnsi="Times New Roman" w:cs="Times New Roman"/>
          <w:color w:val="000000"/>
          <w:sz w:val="24"/>
          <w:szCs w:val="24"/>
        </w:rPr>
        <w:t>oordinacija izrade i upravljanje provedbom Strategije vrednovanja iz članka 5. stav</w:t>
      </w:r>
      <w:r w:rsidR="005025FD">
        <w:rPr>
          <w:rFonts w:ascii="Times New Roman" w:hAnsi="Times New Roman" w:cs="Times New Roman"/>
          <w:color w:val="000000"/>
          <w:sz w:val="24"/>
          <w:szCs w:val="24"/>
        </w:rPr>
        <w:t>ka</w:t>
      </w:r>
      <w:r w:rsidR="00F931D5">
        <w:rPr>
          <w:rFonts w:ascii="Times New Roman" w:hAnsi="Times New Roman" w:cs="Times New Roman"/>
          <w:color w:val="000000"/>
          <w:sz w:val="24"/>
          <w:szCs w:val="24"/>
        </w:rPr>
        <w:t xml:space="preserve"> 2. točk</w:t>
      </w:r>
      <w:r w:rsidR="005025FD">
        <w:rPr>
          <w:rFonts w:ascii="Times New Roman" w:hAnsi="Times New Roman" w:cs="Times New Roman"/>
          <w:color w:val="000000"/>
          <w:sz w:val="24"/>
          <w:szCs w:val="24"/>
        </w:rPr>
        <w:t>e</w:t>
      </w:r>
      <w:r w:rsidR="00F931D5">
        <w:rPr>
          <w:rFonts w:ascii="Times New Roman" w:hAnsi="Times New Roman" w:cs="Times New Roman"/>
          <w:color w:val="000000"/>
          <w:sz w:val="24"/>
          <w:szCs w:val="24"/>
        </w:rPr>
        <w:t xml:space="preserve"> 5. Zakona, kao i praćenje napretka u ostvarivanju ciljeva Strategije vrednovanja</w:t>
      </w:r>
    </w:p>
    <w:p w:rsidR="00F931D5" w:rsidRPr="00A83DDD"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F931D5">
        <w:rPr>
          <w:rFonts w:ascii="Times New Roman" w:hAnsi="Times New Roman" w:cs="Times New Roman"/>
          <w:color w:val="000000"/>
          <w:sz w:val="24"/>
          <w:szCs w:val="24"/>
        </w:rPr>
        <w:t>oordinacija aktivnosti vrednovanja između pojedinih program</w:t>
      </w:r>
      <w:r w:rsidR="00391021">
        <w:rPr>
          <w:rFonts w:ascii="Times New Roman" w:hAnsi="Times New Roman" w:cs="Times New Roman"/>
          <w:color w:val="000000"/>
          <w:sz w:val="24"/>
          <w:szCs w:val="24"/>
        </w:rPr>
        <w:t>skih dokumenata</w:t>
      </w:r>
      <w:r w:rsidR="00F931D5">
        <w:rPr>
          <w:rFonts w:ascii="Times New Roman" w:hAnsi="Times New Roman" w:cs="Times New Roman"/>
          <w:color w:val="000000"/>
          <w:sz w:val="24"/>
          <w:szCs w:val="24"/>
        </w:rPr>
        <w:t xml:space="preserve"> iz članka 3. stav</w:t>
      </w:r>
      <w:r w:rsidR="00FE5795">
        <w:rPr>
          <w:rFonts w:ascii="Times New Roman" w:hAnsi="Times New Roman" w:cs="Times New Roman"/>
          <w:color w:val="000000"/>
          <w:sz w:val="24"/>
          <w:szCs w:val="24"/>
        </w:rPr>
        <w:t>cima</w:t>
      </w:r>
      <w:r w:rsidR="00F931D5">
        <w:rPr>
          <w:rFonts w:ascii="Times New Roman" w:hAnsi="Times New Roman" w:cs="Times New Roman"/>
          <w:color w:val="000000"/>
          <w:sz w:val="24"/>
          <w:szCs w:val="24"/>
        </w:rPr>
        <w:t xml:space="preserve"> 2.</w:t>
      </w:r>
      <w:r w:rsidR="005025FD">
        <w:rPr>
          <w:rFonts w:ascii="Times New Roman" w:hAnsi="Times New Roman" w:cs="Times New Roman"/>
          <w:color w:val="000000"/>
          <w:sz w:val="24"/>
          <w:szCs w:val="24"/>
        </w:rPr>
        <w:t xml:space="preserve"> do</w:t>
      </w:r>
      <w:r w:rsidR="0001778C">
        <w:rPr>
          <w:rFonts w:ascii="Times New Roman" w:hAnsi="Times New Roman" w:cs="Times New Roman"/>
          <w:color w:val="000000"/>
          <w:sz w:val="24"/>
          <w:szCs w:val="24"/>
        </w:rPr>
        <w:t xml:space="preserve"> 4</w:t>
      </w:r>
      <w:r w:rsidR="00F931D5">
        <w:rPr>
          <w:rFonts w:ascii="Times New Roman" w:hAnsi="Times New Roman" w:cs="Times New Roman"/>
          <w:color w:val="000000"/>
          <w:sz w:val="24"/>
          <w:szCs w:val="24"/>
        </w:rPr>
        <w:t>. Zakona te vrednovanja drugih program</w:t>
      </w:r>
      <w:r w:rsidR="00391021">
        <w:rPr>
          <w:rFonts w:ascii="Times New Roman" w:hAnsi="Times New Roman" w:cs="Times New Roman"/>
          <w:color w:val="000000"/>
          <w:sz w:val="24"/>
          <w:szCs w:val="24"/>
        </w:rPr>
        <w:t>skih dokumenata</w:t>
      </w:r>
      <w:r w:rsidR="00192B5A">
        <w:rPr>
          <w:rFonts w:ascii="Times New Roman" w:hAnsi="Times New Roman" w:cs="Times New Roman"/>
          <w:color w:val="000000"/>
          <w:sz w:val="24"/>
          <w:szCs w:val="24"/>
        </w:rPr>
        <w:t xml:space="preserve"> financiranih uz fondova Europske unije </w:t>
      </w:r>
      <w:r w:rsidR="00F931D5">
        <w:rPr>
          <w:rFonts w:ascii="Times New Roman" w:hAnsi="Times New Roman" w:cs="Times New Roman"/>
          <w:color w:val="000000"/>
          <w:sz w:val="24"/>
          <w:szCs w:val="24"/>
        </w:rPr>
        <w:t xml:space="preserve">u Republici </w:t>
      </w:r>
      <w:r w:rsidR="00F931D5">
        <w:rPr>
          <w:rFonts w:ascii="Times New Roman" w:hAnsi="Times New Roman" w:cs="Times New Roman"/>
          <w:color w:val="000000"/>
          <w:sz w:val="24"/>
          <w:szCs w:val="24"/>
        </w:rPr>
        <w:lastRenderedPageBreak/>
        <w:t>Hrvatskoj</w:t>
      </w:r>
      <w:r>
        <w:rPr>
          <w:rFonts w:ascii="Times New Roman" w:hAnsi="Times New Roman" w:cs="Times New Roman"/>
          <w:color w:val="000000"/>
          <w:sz w:val="24"/>
          <w:szCs w:val="24"/>
        </w:rPr>
        <w:t>,</w:t>
      </w:r>
      <w:r w:rsidR="00192B5A">
        <w:rPr>
          <w:rFonts w:ascii="Times New Roman" w:hAnsi="Times New Roman" w:cs="Times New Roman"/>
          <w:color w:val="000000"/>
          <w:sz w:val="24"/>
          <w:szCs w:val="24"/>
        </w:rPr>
        <w:t xml:space="preserve"> </w:t>
      </w:r>
      <w:r w:rsidR="00192B5A" w:rsidRPr="00105438">
        <w:rPr>
          <w:rFonts w:ascii="Times New Roman" w:hAnsi="Times New Roman" w:cs="Times New Roman"/>
          <w:color w:val="000000"/>
          <w:sz w:val="24"/>
          <w:szCs w:val="24"/>
        </w:rPr>
        <w:t xml:space="preserve">kao i </w:t>
      </w:r>
      <w:r w:rsidR="000A4740" w:rsidRPr="00105438">
        <w:rPr>
          <w:rFonts w:ascii="Times New Roman" w:hAnsi="Times New Roman" w:cs="Times New Roman"/>
          <w:color w:val="000000"/>
          <w:sz w:val="24"/>
          <w:szCs w:val="24"/>
        </w:rPr>
        <w:t xml:space="preserve">onih koja proizlaze iz akata strateškog planiranja povezanih s </w:t>
      </w:r>
      <w:r w:rsidR="001929FB">
        <w:rPr>
          <w:rFonts w:ascii="Times New Roman" w:hAnsi="Times New Roman" w:cs="Times New Roman"/>
          <w:color w:val="000000"/>
          <w:sz w:val="24"/>
          <w:szCs w:val="24"/>
        </w:rPr>
        <w:t>ispunjavanjem Uvjeta koji omogućavaju provedbu</w:t>
      </w:r>
    </w:p>
    <w:p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F931D5">
        <w:rPr>
          <w:rFonts w:ascii="Times New Roman" w:hAnsi="Times New Roman" w:cs="Times New Roman"/>
          <w:color w:val="000000"/>
          <w:sz w:val="24"/>
          <w:szCs w:val="24"/>
        </w:rPr>
        <w:t>zrada plana vrednovanja iz stavka 2. ovog članka</w:t>
      </w:r>
    </w:p>
    <w:p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F931D5">
        <w:rPr>
          <w:rFonts w:ascii="Times New Roman" w:hAnsi="Times New Roman" w:cs="Times New Roman"/>
          <w:color w:val="000000"/>
          <w:sz w:val="24"/>
          <w:szCs w:val="24"/>
        </w:rPr>
        <w:t xml:space="preserve">ključenost u izradu i ažuriranje planova vrednovanja i godišnjih planova vrednovanja, </w:t>
      </w:r>
      <w:r w:rsidR="00491D30">
        <w:rPr>
          <w:rFonts w:ascii="Times New Roman" w:hAnsi="Times New Roman" w:cs="Times New Roman"/>
          <w:color w:val="000000"/>
          <w:sz w:val="24"/>
          <w:szCs w:val="24"/>
        </w:rPr>
        <w:t>na odgovarajući način</w:t>
      </w:r>
    </w:p>
    <w:p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F931D5">
        <w:rPr>
          <w:rFonts w:ascii="Times New Roman" w:hAnsi="Times New Roman" w:cs="Times New Roman"/>
          <w:color w:val="000000"/>
          <w:sz w:val="24"/>
          <w:szCs w:val="24"/>
        </w:rPr>
        <w:t>azmatranje izvješća o provedenim vrednovanjima</w:t>
      </w:r>
    </w:p>
    <w:p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F931D5">
        <w:rPr>
          <w:rFonts w:ascii="Times New Roman" w:hAnsi="Times New Roman" w:cs="Times New Roman"/>
          <w:color w:val="000000"/>
          <w:sz w:val="24"/>
          <w:szCs w:val="24"/>
        </w:rPr>
        <w:t>rikupljanje podataka o provedenim vrednovanjima od strane upravljačkih tijela program</w:t>
      </w:r>
      <w:r w:rsidR="00391021">
        <w:rPr>
          <w:rFonts w:ascii="Times New Roman" w:hAnsi="Times New Roman" w:cs="Times New Roman"/>
          <w:color w:val="000000"/>
          <w:sz w:val="24"/>
          <w:szCs w:val="24"/>
        </w:rPr>
        <w:t>skih dokumenata</w:t>
      </w:r>
      <w:r w:rsidR="00F931D5">
        <w:rPr>
          <w:rFonts w:ascii="Times New Roman" w:hAnsi="Times New Roman" w:cs="Times New Roman"/>
          <w:color w:val="000000"/>
          <w:sz w:val="24"/>
          <w:szCs w:val="24"/>
        </w:rPr>
        <w:t xml:space="preserve"> iz članka 3. stav</w:t>
      </w:r>
      <w:r w:rsidR="005025FD">
        <w:rPr>
          <w:rFonts w:ascii="Times New Roman" w:hAnsi="Times New Roman" w:cs="Times New Roman"/>
          <w:color w:val="000000"/>
          <w:sz w:val="24"/>
          <w:szCs w:val="24"/>
        </w:rPr>
        <w:t>aka</w:t>
      </w:r>
      <w:r w:rsidR="00F931D5">
        <w:rPr>
          <w:rFonts w:ascii="Times New Roman" w:hAnsi="Times New Roman" w:cs="Times New Roman"/>
          <w:color w:val="000000"/>
          <w:sz w:val="24"/>
          <w:szCs w:val="24"/>
        </w:rPr>
        <w:t xml:space="preserve"> 2.</w:t>
      </w:r>
      <w:r w:rsidR="005025FD">
        <w:rPr>
          <w:rFonts w:ascii="Times New Roman" w:hAnsi="Times New Roman" w:cs="Times New Roman"/>
          <w:color w:val="000000"/>
          <w:sz w:val="24"/>
          <w:szCs w:val="24"/>
        </w:rPr>
        <w:t xml:space="preserve"> do</w:t>
      </w:r>
      <w:r w:rsidR="00F47958">
        <w:rPr>
          <w:rFonts w:ascii="Times New Roman" w:hAnsi="Times New Roman" w:cs="Times New Roman"/>
          <w:color w:val="000000"/>
          <w:sz w:val="24"/>
          <w:szCs w:val="24"/>
        </w:rPr>
        <w:t xml:space="preserve"> </w:t>
      </w:r>
      <w:r w:rsidR="00F931D5">
        <w:rPr>
          <w:rFonts w:ascii="Times New Roman" w:hAnsi="Times New Roman" w:cs="Times New Roman"/>
          <w:color w:val="000000"/>
          <w:sz w:val="24"/>
          <w:szCs w:val="24"/>
        </w:rPr>
        <w:t>5. Zakona i vođenje jedinstvene baze podataka o provedenim vrednovanjima</w:t>
      </w:r>
    </w:p>
    <w:p w:rsidR="007B20CC"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7B20CC">
        <w:rPr>
          <w:rFonts w:ascii="Times New Roman" w:hAnsi="Times New Roman" w:cs="Times New Roman"/>
          <w:color w:val="000000"/>
          <w:sz w:val="24"/>
          <w:szCs w:val="24"/>
        </w:rPr>
        <w:t>siguravanje diseminacije rezultata provedenih vrednovanj</w:t>
      </w:r>
      <w:r w:rsidR="008B3F17">
        <w:rPr>
          <w:rFonts w:ascii="Times New Roman" w:hAnsi="Times New Roman" w:cs="Times New Roman"/>
          <w:color w:val="000000"/>
          <w:sz w:val="24"/>
          <w:szCs w:val="24"/>
        </w:rPr>
        <w:t>a</w:t>
      </w:r>
    </w:p>
    <w:p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F931D5">
        <w:rPr>
          <w:rFonts w:ascii="Times New Roman" w:hAnsi="Times New Roman" w:cs="Times New Roman"/>
          <w:color w:val="000000"/>
          <w:sz w:val="24"/>
          <w:szCs w:val="24"/>
        </w:rPr>
        <w:t xml:space="preserve">svajanje zajedničkih standarda i uputa za procese vrednovanja </w:t>
      </w:r>
    </w:p>
    <w:p w:rsidR="00F931D5"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7B20CC">
        <w:rPr>
          <w:rFonts w:ascii="Times New Roman" w:hAnsi="Times New Roman" w:cs="Times New Roman"/>
          <w:color w:val="000000"/>
          <w:sz w:val="24"/>
          <w:szCs w:val="24"/>
        </w:rPr>
        <w:t>azmjena iskustva vrednovanja s drugim ministarstvima/tijelima</w:t>
      </w:r>
    </w:p>
    <w:p w:rsidR="007B20CC"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7B20CC">
        <w:rPr>
          <w:rFonts w:ascii="Times New Roman" w:hAnsi="Times New Roman" w:cs="Times New Roman"/>
          <w:color w:val="000000"/>
          <w:sz w:val="24"/>
          <w:szCs w:val="24"/>
        </w:rPr>
        <w:t xml:space="preserve">zgradnja i unapređenje administrativnih kapaciteta u području vrednovanja </w:t>
      </w:r>
    </w:p>
    <w:p w:rsidR="007B20CC"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7B20CC">
        <w:rPr>
          <w:rFonts w:ascii="Times New Roman" w:hAnsi="Times New Roman" w:cs="Times New Roman"/>
          <w:color w:val="000000"/>
          <w:sz w:val="24"/>
          <w:szCs w:val="24"/>
        </w:rPr>
        <w:t>siguravanje lakšeg i pravodobnog protoka informacija u području vrednovanja</w:t>
      </w:r>
    </w:p>
    <w:p w:rsidR="007B20CC"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7B20CC">
        <w:rPr>
          <w:rFonts w:ascii="Times New Roman" w:hAnsi="Times New Roman" w:cs="Times New Roman"/>
          <w:color w:val="000000"/>
          <w:sz w:val="24"/>
          <w:szCs w:val="24"/>
        </w:rPr>
        <w:t>udjelovanje u radu nacionalnih i međunarodnih evalu</w:t>
      </w:r>
      <w:r w:rsidR="00E249C2">
        <w:rPr>
          <w:rFonts w:ascii="Times New Roman" w:hAnsi="Times New Roman" w:cs="Times New Roman"/>
          <w:color w:val="000000"/>
          <w:sz w:val="24"/>
          <w:szCs w:val="24"/>
        </w:rPr>
        <w:t>a</w:t>
      </w:r>
      <w:r w:rsidR="007B20CC">
        <w:rPr>
          <w:rFonts w:ascii="Times New Roman" w:hAnsi="Times New Roman" w:cs="Times New Roman"/>
          <w:color w:val="000000"/>
          <w:sz w:val="24"/>
          <w:szCs w:val="24"/>
        </w:rPr>
        <w:t xml:space="preserve">torskih mreža </w:t>
      </w:r>
    </w:p>
    <w:p w:rsidR="007B20CC" w:rsidRPr="00C22061" w:rsidRDefault="002221B0" w:rsidP="004E7D22">
      <w:pPr>
        <w:pStyle w:val="ListParagraph"/>
        <w:numPr>
          <w:ilvl w:val="1"/>
          <w:numId w:val="3"/>
        </w:num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B20CC">
        <w:rPr>
          <w:rFonts w:ascii="Times New Roman" w:hAnsi="Times New Roman" w:cs="Times New Roman"/>
          <w:color w:val="000000"/>
          <w:sz w:val="24"/>
          <w:szCs w:val="24"/>
        </w:rPr>
        <w:t>romoviranje kulture vrednovanja.</w:t>
      </w:r>
    </w:p>
    <w:p w:rsidR="00F82085" w:rsidRPr="00C22061" w:rsidRDefault="00605806" w:rsidP="00605806">
      <w:pPr>
        <w:tabs>
          <w:tab w:val="left" w:pos="993"/>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B20CC" w:rsidRPr="00C22061">
        <w:rPr>
          <w:rFonts w:ascii="Times New Roman" w:hAnsi="Times New Roman" w:cs="Times New Roman"/>
          <w:color w:val="000000"/>
          <w:sz w:val="24"/>
          <w:szCs w:val="24"/>
        </w:rPr>
        <w:t xml:space="preserve">(8) </w:t>
      </w:r>
      <w:r w:rsidR="005B3F18">
        <w:rPr>
          <w:rFonts w:ascii="Times New Roman" w:hAnsi="Times New Roman" w:cs="Times New Roman"/>
          <w:color w:val="000000"/>
          <w:sz w:val="24"/>
          <w:szCs w:val="24"/>
        </w:rPr>
        <w:t xml:space="preserve"> </w:t>
      </w:r>
      <w:r w:rsidR="00667827">
        <w:rPr>
          <w:rFonts w:ascii="Times New Roman" w:hAnsi="Times New Roman" w:cs="Times New Roman"/>
          <w:color w:val="000000"/>
          <w:sz w:val="24"/>
          <w:szCs w:val="24"/>
        </w:rPr>
        <w:t>Strategiju vrednovanja iz stavka 7. točk</w:t>
      </w:r>
      <w:r w:rsidR="005025FD">
        <w:rPr>
          <w:rFonts w:ascii="Times New Roman" w:hAnsi="Times New Roman" w:cs="Times New Roman"/>
          <w:color w:val="000000"/>
          <w:sz w:val="24"/>
          <w:szCs w:val="24"/>
        </w:rPr>
        <w:t>e</w:t>
      </w:r>
      <w:r w:rsidR="00667827">
        <w:rPr>
          <w:rFonts w:ascii="Times New Roman" w:hAnsi="Times New Roman" w:cs="Times New Roman"/>
          <w:color w:val="000000"/>
          <w:sz w:val="24"/>
          <w:szCs w:val="24"/>
        </w:rPr>
        <w:t xml:space="preserve"> a) </w:t>
      </w:r>
      <w:r w:rsidR="00491D30">
        <w:rPr>
          <w:rFonts w:ascii="Times New Roman" w:hAnsi="Times New Roman" w:cs="Times New Roman"/>
          <w:color w:val="000000"/>
          <w:sz w:val="24"/>
          <w:szCs w:val="24"/>
        </w:rPr>
        <w:t xml:space="preserve">ovog članka </w:t>
      </w:r>
      <w:r w:rsidR="00667827">
        <w:rPr>
          <w:rFonts w:ascii="Times New Roman" w:hAnsi="Times New Roman" w:cs="Times New Roman"/>
          <w:color w:val="000000"/>
          <w:sz w:val="24"/>
          <w:szCs w:val="24"/>
        </w:rPr>
        <w:t xml:space="preserve">odlukom usvaja ministar nadležan za regionalni razvoj i fondove Europske unije. </w:t>
      </w:r>
    </w:p>
    <w:p w:rsidR="006469DC" w:rsidRPr="00CF7118" w:rsidRDefault="006469DC" w:rsidP="006469DC">
      <w:pPr>
        <w:jc w:val="both"/>
        <w:rPr>
          <w:rFonts w:ascii="Times New Roman" w:hAnsi="Times New Roman" w:cs="Times New Roman"/>
          <w:b/>
          <w:bCs/>
          <w:color w:val="000000"/>
          <w:sz w:val="24"/>
          <w:szCs w:val="24"/>
        </w:rPr>
      </w:pPr>
    </w:p>
    <w:p w:rsidR="00E509D0" w:rsidRPr="00CF7118" w:rsidRDefault="00E509D0" w:rsidP="00162A6C">
      <w:pPr>
        <w:jc w:val="center"/>
        <w:rPr>
          <w:rFonts w:ascii="Times New Roman" w:hAnsi="Times New Roman" w:cs="Times New Roman"/>
          <w:b/>
          <w:bCs/>
          <w:color w:val="000000"/>
          <w:sz w:val="24"/>
          <w:szCs w:val="24"/>
        </w:rPr>
      </w:pPr>
      <w:r w:rsidRPr="00CF7118">
        <w:rPr>
          <w:rFonts w:ascii="Times New Roman" w:hAnsi="Times New Roman" w:cs="Times New Roman"/>
          <w:b/>
          <w:bCs/>
          <w:color w:val="000000"/>
          <w:sz w:val="24"/>
          <w:szCs w:val="24"/>
        </w:rPr>
        <w:t>Članak</w:t>
      </w:r>
      <w:r w:rsidR="00C22061" w:rsidRPr="00CF7118">
        <w:rPr>
          <w:rFonts w:ascii="Times New Roman" w:hAnsi="Times New Roman" w:cs="Times New Roman"/>
          <w:b/>
          <w:bCs/>
          <w:color w:val="000000"/>
          <w:sz w:val="24"/>
          <w:szCs w:val="24"/>
        </w:rPr>
        <w:t xml:space="preserve"> </w:t>
      </w:r>
      <w:r w:rsidR="00A94BB0" w:rsidRPr="00CF7118">
        <w:rPr>
          <w:rFonts w:ascii="Times New Roman" w:hAnsi="Times New Roman" w:cs="Times New Roman"/>
          <w:b/>
          <w:bCs/>
          <w:color w:val="000000"/>
          <w:sz w:val="24"/>
          <w:szCs w:val="24"/>
        </w:rPr>
        <w:t>12</w:t>
      </w:r>
      <w:r w:rsidRPr="00CF7118">
        <w:rPr>
          <w:rFonts w:ascii="Times New Roman" w:hAnsi="Times New Roman" w:cs="Times New Roman"/>
          <w:b/>
          <w:bCs/>
          <w:color w:val="000000"/>
          <w:sz w:val="24"/>
          <w:szCs w:val="24"/>
        </w:rPr>
        <w:t>.</w:t>
      </w:r>
      <w:r w:rsidR="00B832B2">
        <w:rPr>
          <w:rFonts w:ascii="Times New Roman" w:hAnsi="Times New Roman" w:cs="Times New Roman"/>
          <w:b/>
          <w:bCs/>
          <w:color w:val="000000"/>
          <w:sz w:val="24"/>
          <w:szCs w:val="24"/>
        </w:rPr>
        <w:t xml:space="preserve"> </w:t>
      </w:r>
    </w:p>
    <w:p w:rsidR="00162A6C" w:rsidRPr="00CF7118" w:rsidRDefault="00162A6C" w:rsidP="00162A6C">
      <w:pPr>
        <w:pStyle w:val="ListParagraph"/>
        <w:ind w:left="0"/>
        <w:jc w:val="both"/>
        <w:rPr>
          <w:rFonts w:ascii="Times New Roman" w:hAnsi="Times New Roman" w:cs="Times New Roman"/>
          <w:color w:val="000000"/>
          <w:sz w:val="24"/>
          <w:szCs w:val="24"/>
        </w:rPr>
      </w:pPr>
    </w:p>
    <w:p w:rsidR="00E509D0" w:rsidRPr="00CF7118" w:rsidRDefault="005578F6" w:rsidP="00E342AD">
      <w:pPr>
        <w:pStyle w:val="ListParagraph"/>
        <w:numPr>
          <w:ilvl w:val="0"/>
          <w:numId w:val="5"/>
        </w:numPr>
        <w:tabs>
          <w:tab w:val="left" w:pos="993"/>
        </w:tabs>
        <w:ind w:left="0" w:firstLine="709"/>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 xml:space="preserve"> </w:t>
      </w:r>
      <w:r w:rsidR="00F93485">
        <w:rPr>
          <w:rFonts w:ascii="Times New Roman" w:hAnsi="Times New Roman" w:cs="Times New Roman"/>
          <w:color w:val="000000"/>
          <w:sz w:val="24"/>
          <w:szCs w:val="24"/>
        </w:rPr>
        <w:t xml:space="preserve"> </w:t>
      </w:r>
      <w:r w:rsidR="0017500B">
        <w:rPr>
          <w:rFonts w:ascii="Times New Roman" w:hAnsi="Times New Roman" w:cs="Times New Roman"/>
          <w:color w:val="000000"/>
          <w:sz w:val="24"/>
          <w:szCs w:val="24"/>
        </w:rPr>
        <w:t>U sladu s</w:t>
      </w:r>
      <w:r w:rsidR="00CE29CF" w:rsidRPr="00CF7118">
        <w:rPr>
          <w:rFonts w:ascii="Times New Roman" w:hAnsi="Times New Roman" w:cs="Times New Roman"/>
          <w:color w:val="000000"/>
          <w:sz w:val="24"/>
          <w:szCs w:val="24"/>
        </w:rPr>
        <w:t xml:space="preserve"> </w:t>
      </w:r>
      <w:r w:rsidR="0017500B">
        <w:rPr>
          <w:rFonts w:ascii="Times New Roman" w:hAnsi="Times New Roman" w:cs="Times New Roman"/>
          <w:color w:val="000000"/>
          <w:sz w:val="24"/>
          <w:szCs w:val="24"/>
        </w:rPr>
        <w:t>člankom</w:t>
      </w:r>
      <w:r w:rsidR="0017500B" w:rsidRPr="00CF7118">
        <w:rPr>
          <w:rFonts w:ascii="Times New Roman" w:hAnsi="Times New Roman" w:cs="Times New Roman"/>
          <w:color w:val="000000"/>
          <w:sz w:val="24"/>
          <w:szCs w:val="24"/>
        </w:rPr>
        <w:t xml:space="preserve"> </w:t>
      </w:r>
      <w:r w:rsidR="00CE29CF" w:rsidRPr="00CF7118">
        <w:rPr>
          <w:rFonts w:ascii="Times New Roman" w:hAnsi="Times New Roman" w:cs="Times New Roman"/>
          <w:color w:val="000000"/>
          <w:sz w:val="24"/>
          <w:szCs w:val="24"/>
        </w:rPr>
        <w:t>46</w:t>
      </w:r>
      <w:r w:rsidR="00FB3594" w:rsidRPr="00CF7118">
        <w:rPr>
          <w:rFonts w:ascii="Times New Roman" w:hAnsi="Times New Roman" w:cs="Times New Roman"/>
          <w:color w:val="000000"/>
          <w:sz w:val="24"/>
          <w:szCs w:val="24"/>
        </w:rPr>
        <w:t>.</w:t>
      </w:r>
      <w:r w:rsidR="00D12A5F" w:rsidRPr="00CF7118">
        <w:rPr>
          <w:rFonts w:ascii="Times New Roman" w:hAnsi="Times New Roman" w:cs="Times New Roman"/>
          <w:color w:val="000000"/>
          <w:sz w:val="24"/>
          <w:szCs w:val="24"/>
        </w:rPr>
        <w:t xml:space="preserve"> </w:t>
      </w:r>
      <w:r w:rsidR="00CE29CF" w:rsidRPr="00CF7118">
        <w:rPr>
          <w:rFonts w:ascii="Times New Roman" w:hAnsi="Times New Roman" w:cs="Times New Roman"/>
          <w:color w:val="000000"/>
          <w:sz w:val="24"/>
          <w:szCs w:val="24"/>
        </w:rPr>
        <w:t>Uredbe (EU) 2021/1060</w:t>
      </w:r>
      <w:r w:rsidR="002221B0">
        <w:rPr>
          <w:rFonts w:ascii="Times New Roman" w:hAnsi="Times New Roman" w:cs="Times New Roman"/>
          <w:color w:val="000000"/>
          <w:sz w:val="24"/>
          <w:szCs w:val="24"/>
        </w:rPr>
        <w:t>,</w:t>
      </w:r>
      <w:r w:rsidR="00CE29CF" w:rsidRPr="00CF7118">
        <w:rPr>
          <w:rFonts w:ascii="Times New Roman" w:hAnsi="Times New Roman" w:cs="Times New Roman"/>
          <w:color w:val="000000"/>
          <w:sz w:val="24"/>
          <w:szCs w:val="24"/>
        </w:rPr>
        <w:t xml:space="preserve"> </w:t>
      </w:r>
      <w:bookmarkStart w:id="3" w:name="_Hlk92803171"/>
      <w:r w:rsidR="00B12D46" w:rsidRPr="00CF7118">
        <w:rPr>
          <w:rFonts w:ascii="Times New Roman" w:hAnsi="Times New Roman" w:cs="Times New Roman"/>
          <w:color w:val="000000"/>
          <w:sz w:val="24"/>
          <w:szCs w:val="24"/>
        </w:rPr>
        <w:t xml:space="preserve">Koordinacijsko </w:t>
      </w:r>
      <w:r w:rsidR="00CE29CF" w:rsidRPr="00CF7118">
        <w:rPr>
          <w:rFonts w:ascii="Times New Roman" w:hAnsi="Times New Roman" w:cs="Times New Roman"/>
          <w:color w:val="000000"/>
          <w:sz w:val="24"/>
          <w:szCs w:val="24"/>
        </w:rPr>
        <w:t>tijelo</w:t>
      </w:r>
      <w:r w:rsidR="0006505C">
        <w:rPr>
          <w:rFonts w:ascii="Times New Roman" w:hAnsi="Times New Roman" w:cs="Times New Roman"/>
          <w:color w:val="000000"/>
          <w:sz w:val="24"/>
          <w:szCs w:val="24"/>
        </w:rPr>
        <w:t xml:space="preserve"> za fondove iz članka </w:t>
      </w:r>
      <w:r w:rsidR="00F750D0">
        <w:rPr>
          <w:rFonts w:ascii="Times New Roman" w:hAnsi="Times New Roman" w:cs="Times New Roman"/>
          <w:color w:val="000000"/>
          <w:sz w:val="24"/>
          <w:szCs w:val="24"/>
        </w:rPr>
        <w:t>3</w:t>
      </w:r>
      <w:r w:rsidR="0006505C">
        <w:rPr>
          <w:rFonts w:ascii="Times New Roman" w:hAnsi="Times New Roman" w:cs="Times New Roman"/>
          <w:color w:val="000000"/>
          <w:sz w:val="24"/>
          <w:szCs w:val="24"/>
        </w:rPr>
        <w:t>. stav</w:t>
      </w:r>
      <w:r w:rsidR="00FE5795">
        <w:rPr>
          <w:rFonts w:ascii="Times New Roman" w:hAnsi="Times New Roman" w:cs="Times New Roman"/>
          <w:color w:val="000000"/>
          <w:sz w:val="24"/>
          <w:szCs w:val="24"/>
        </w:rPr>
        <w:t>aka</w:t>
      </w:r>
      <w:r w:rsidR="0006505C">
        <w:rPr>
          <w:rFonts w:ascii="Times New Roman" w:hAnsi="Times New Roman" w:cs="Times New Roman"/>
          <w:color w:val="000000"/>
          <w:sz w:val="24"/>
          <w:szCs w:val="24"/>
        </w:rPr>
        <w:t xml:space="preserve"> </w:t>
      </w:r>
      <w:r w:rsidR="0006505C" w:rsidRPr="00105438">
        <w:rPr>
          <w:rFonts w:ascii="Times New Roman" w:hAnsi="Times New Roman" w:cs="Times New Roman"/>
          <w:color w:val="000000"/>
          <w:sz w:val="24"/>
          <w:szCs w:val="24"/>
        </w:rPr>
        <w:t>2.</w:t>
      </w:r>
      <w:r w:rsidR="005025FD">
        <w:rPr>
          <w:rFonts w:ascii="Times New Roman" w:hAnsi="Times New Roman" w:cs="Times New Roman"/>
          <w:color w:val="000000"/>
          <w:sz w:val="24"/>
          <w:szCs w:val="24"/>
        </w:rPr>
        <w:t xml:space="preserve"> do</w:t>
      </w:r>
      <w:r w:rsidR="004A343B">
        <w:rPr>
          <w:rFonts w:ascii="Times New Roman" w:hAnsi="Times New Roman" w:cs="Times New Roman"/>
          <w:color w:val="000000"/>
          <w:sz w:val="24"/>
          <w:szCs w:val="24"/>
        </w:rPr>
        <w:t xml:space="preserve"> </w:t>
      </w:r>
      <w:r w:rsidR="0006505C" w:rsidRPr="00105438">
        <w:rPr>
          <w:rFonts w:ascii="Times New Roman" w:hAnsi="Times New Roman" w:cs="Times New Roman"/>
          <w:color w:val="000000"/>
          <w:sz w:val="24"/>
          <w:szCs w:val="24"/>
        </w:rPr>
        <w:t>4.</w:t>
      </w:r>
      <w:r w:rsidR="0006505C">
        <w:rPr>
          <w:rFonts w:ascii="Times New Roman" w:hAnsi="Times New Roman" w:cs="Times New Roman"/>
          <w:color w:val="000000"/>
          <w:sz w:val="24"/>
          <w:szCs w:val="24"/>
        </w:rPr>
        <w:t xml:space="preserve"> Zakona</w:t>
      </w:r>
      <w:r w:rsidR="00CE29CF" w:rsidRPr="00CF7118">
        <w:rPr>
          <w:rFonts w:ascii="Times New Roman" w:hAnsi="Times New Roman" w:cs="Times New Roman"/>
          <w:color w:val="000000"/>
          <w:sz w:val="24"/>
          <w:szCs w:val="24"/>
        </w:rPr>
        <w:t xml:space="preserve"> </w:t>
      </w:r>
      <w:r w:rsidR="00F64B26" w:rsidRPr="00CF7118">
        <w:rPr>
          <w:rFonts w:ascii="Times New Roman" w:hAnsi="Times New Roman" w:cs="Times New Roman"/>
          <w:color w:val="000000"/>
          <w:sz w:val="24"/>
          <w:szCs w:val="24"/>
        </w:rPr>
        <w:t>osigurava</w:t>
      </w:r>
      <w:r w:rsidR="00CE29CF" w:rsidRPr="00CF7118">
        <w:rPr>
          <w:rFonts w:ascii="Times New Roman" w:hAnsi="Times New Roman" w:cs="Times New Roman"/>
          <w:color w:val="000000"/>
          <w:sz w:val="24"/>
          <w:szCs w:val="24"/>
        </w:rPr>
        <w:t>:</w:t>
      </w:r>
    </w:p>
    <w:p w:rsidR="00B12D46" w:rsidRPr="00CF7118" w:rsidRDefault="00B12D46" w:rsidP="006469DC">
      <w:pPr>
        <w:pStyle w:val="ListParagraph"/>
        <w:ind w:left="360"/>
        <w:jc w:val="both"/>
        <w:rPr>
          <w:rFonts w:ascii="Times New Roman" w:hAnsi="Times New Roman" w:cs="Times New Roman"/>
          <w:color w:val="000000"/>
          <w:sz w:val="24"/>
          <w:szCs w:val="24"/>
        </w:rPr>
      </w:pPr>
    </w:p>
    <w:p w:rsidR="00530538" w:rsidRPr="00CF7118" w:rsidRDefault="00530538" w:rsidP="00530538">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CF7118">
        <w:rPr>
          <w:rFonts w:ascii="Times New Roman" w:hAnsi="Times New Roman" w:cs="Times New Roman"/>
          <w:color w:val="000000"/>
          <w:sz w:val="24"/>
          <w:szCs w:val="24"/>
        </w:rPr>
        <w:t>omunikaciju prema građanima Unije u pogledu uloge i ostvarenja fondova putem jedinstvenog internetskog portala koji omogućuje pristup svim programima u koje je uključena ta država članica</w:t>
      </w:r>
      <w:r w:rsidRPr="00123AC9">
        <w:rPr>
          <w:rFonts w:ascii="Times New Roman" w:hAnsi="Times New Roman" w:cs="Times New Roman"/>
          <w:color w:val="000000"/>
          <w:sz w:val="24"/>
          <w:szCs w:val="24"/>
        </w:rPr>
        <w:t xml:space="preserve"> </w:t>
      </w:r>
    </w:p>
    <w:p w:rsidR="005578F6" w:rsidRPr="00CF7118" w:rsidRDefault="005578F6" w:rsidP="005578F6">
      <w:pPr>
        <w:pStyle w:val="ListParagraph"/>
        <w:ind w:left="1428"/>
        <w:jc w:val="both"/>
        <w:rPr>
          <w:rFonts w:ascii="Times New Roman" w:hAnsi="Times New Roman" w:cs="Times New Roman"/>
          <w:color w:val="000000"/>
          <w:sz w:val="24"/>
          <w:szCs w:val="24"/>
        </w:rPr>
      </w:pPr>
    </w:p>
    <w:p w:rsidR="005578F6" w:rsidRPr="00CF7118" w:rsidRDefault="00987E66" w:rsidP="005578F6">
      <w:pPr>
        <w:pStyle w:val="ListParagraph"/>
        <w:numPr>
          <w:ilvl w:val="0"/>
          <w:numId w:val="4"/>
        </w:numPr>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organizira i koordinira provedbu komunikacijskih aktivnosti koje se odnose na promociju mogućnosti i rezultata fondova</w:t>
      </w:r>
      <w:r w:rsidR="00A52EB0">
        <w:rPr>
          <w:rFonts w:ascii="Times New Roman" w:hAnsi="Times New Roman" w:cs="Times New Roman"/>
          <w:color w:val="000000"/>
          <w:sz w:val="24"/>
          <w:szCs w:val="24"/>
        </w:rPr>
        <w:t xml:space="preserve"> Europske unije</w:t>
      </w:r>
    </w:p>
    <w:p w:rsidR="005578F6" w:rsidRPr="00CF7118" w:rsidRDefault="005578F6" w:rsidP="005578F6">
      <w:pPr>
        <w:pStyle w:val="ListParagraph"/>
        <w:rPr>
          <w:rFonts w:ascii="Times New Roman" w:hAnsi="Times New Roman" w:cs="Times New Roman"/>
          <w:color w:val="000000"/>
          <w:sz w:val="24"/>
          <w:szCs w:val="24"/>
        </w:rPr>
      </w:pPr>
    </w:p>
    <w:p w:rsidR="00987E66" w:rsidRPr="00CF7118" w:rsidRDefault="00987E66" w:rsidP="005578F6">
      <w:pPr>
        <w:pStyle w:val="ListParagraph"/>
        <w:numPr>
          <w:ilvl w:val="0"/>
          <w:numId w:val="4"/>
        </w:numPr>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 xml:space="preserve">jednom godišnje izrađuje sveobuhvatni komunikacijski plan koji sadrži popis komunikacijskih aktivnosti za sve fondove </w:t>
      </w:r>
      <w:r w:rsidR="00A52EB0">
        <w:rPr>
          <w:rFonts w:ascii="Times New Roman" w:hAnsi="Times New Roman" w:cs="Times New Roman"/>
          <w:color w:val="000000"/>
          <w:sz w:val="24"/>
          <w:szCs w:val="24"/>
        </w:rPr>
        <w:t xml:space="preserve">Europske unije </w:t>
      </w:r>
      <w:r w:rsidRPr="00CF7118">
        <w:rPr>
          <w:rFonts w:ascii="Times New Roman" w:hAnsi="Times New Roman" w:cs="Times New Roman"/>
          <w:color w:val="000000"/>
          <w:sz w:val="24"/>
          <w:szCs w:val="24"/>
        </w:rPr>
        <w:t>koji se provode u Republici Hrvatskoj</w:t>
      </w:r>
      <w:r w:rsidR="00DE02AA">
        <w:rPr>
          <w:rFonts w:ascii="Times New Roman" w:hAnsi="Times New Roman" w:cs="Times New Roman"/>
          <w:color w:val="000000"/>
          <w:sz w:val="24"/>
          <w:szCs w:val="24"/>
        </w:rPr>
        <w:t>.</w:t>
      </w:r>
    </w:p>
    <w:p w:rsidR="00987E66" w:rsidRPr="00CF7118" w:rsidRDefault="00B61DD2" w:rsidP="00E342AD">
      <w:pPr>
        <w:ind w:firstLine="709"/>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(2)</w:t>
      </w:r>
      <w:r w:rsidR="005578F6" w:rsidRPr="00CF7118">
        <w:rPr>
          <w:rFonts w:ascii="Times New Roman" w:hAnsi="Times New Roman" w:cs="Times New Roman"/>
          <w:color w:val="000000"/>
          <w:sz w:val="24"/>
          <w:szCs w:val="24"/>
        </w:rPr>
        <w:t xml:space="preserve"> </w:t>
      </w:r>
      <w:r w:rsidR="00F93485">
        <w:rPr>
          <w:rFonts w:ascii="Times New Roman" w:hAnsi="Times New Roman" w:cs="Times New Roman"/>
          <w:color w:val="000000"/>
          <w:sz w:val="24"/>
          <w:szCs w:val="24"/>
        </w:rPr>
        <w:t xml:space="preserve"> </w:t>
      </w:r>
      <w:r w:rsidRPr="00CF7118">
        <w:rPr>
          <w:rFonts w:ascii="Times New Roman" w:hAnsi="Times New Roman" w:cs="Times New Roman"/>
          <w:color w:val="000000"/>
          <w:sz w:val="24"/>
          <w:szCs w:val="24"/>
        </w:rPr>
        <w:t xml:space="preserve">Koordinacijsko tijelo </w:t>
      </w:r>
      <w:r w:rsidR="00987E66" w:rsidRPr="00CF7118">
        <w:rPr>
          <w:rFonts w:ascii="Times New Roman" w:hAnsi="Times New Roman" w:cs="Times New Roman"/>
          <w:color w:val="000000"/>
          <w:sz w:val="24"/>
          <w:szCs w:val="24"/>
        </w:rPr>
        <w:t xml:space="preserve">osigurava provedbu komunikacijskog plana </w:t>
      </w:r>
      <w:r w:rsidRPr="00CF7118">
        <w:rPr>
          <w:rFonts w:ascii="Times New Roman" w:hAnsi="Times New Roman" w:cs="Times New Roman"/>
          <w:color w:val="000000"/>
          <w:sz w:val="24"/>
          <w:szCs w:val="24"/>
        </w:rPr>
        <w:t>iz stavka 1. točke  3.</w:t>
      </w:r>
      <w:r w:rsidR="00D42D9D">
        <w:rPr>
          <w:rFonts w:ascii="Times New Roman" w:hAnsi="Times New Roman" w:cs="Times New Roman"/>
          <w:color w:val="000000"/>
          <w:sz w:val="24"/>
          <w:szCs w:val="24"/>
        </w:rPr>
        <w:t xml:space="preserve"> ovog članka</w:t>
      </w:r>
      <w:r w:rsidRPr="00CF7118">
        <w:rPr>
          <w:rFonts w:ascii="Times New Roman" w:hAnsi="Times New Roman" w:cs="Times New Roman"/>
          <w:color w:val="000000"/>
          <w:sz w:val="24"/>
          <w:szCs w:val="24"/>
        </w:rPr>
        <w:t xml:space="preserve"> </w:t>
      </w:r>
      <w:r w:rsidR="00987E66" w:rsidRPr="00CF7118">
        <w:rPr>
          <w:rFonts w:ascii="Times New Roman" w:hAnsi="Times New Roman" w:cs="Times New Roman"/>
          <w:color w:val="000000"/>
          <w:sz w:val="24"/>
          <w:szCs w:val="24"/>
        </w:rPr>
        <w:t>te izvještava nadležna tijela o provedenim aktivnostima.</w:t>
      </w:r>
    </w:p>
    <w:p w:rsidR="00987E66" w:rsidRPr="00CF7118" w:rsidRDefault="00B61DD2" w:rsidP="00E342AD">
      <w:pPr>
        <w:ind w:firstLine="709"/>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t>(3)</w:t>
      </w:r>
      <w:r w:rsidR="005578F6" w:rsidRPr="00CF7118">
        <w:rPr>
          <w:rFonts w:ascii="Times New Roman" w:hAnsi="Times New Roman" w:cs="Times New Roman"/>
          <w:color w:val="000000"/>
          <w:sz w:val="24"/>
          <w:szCs w:val="24"/>
        </w:rPr>
        <w:t xml:space="preserve"> </w:t>
      </w:r>
      <w:r w:rsidR="00987E66" w:rsidRPr="00CF7118">
        <w:rPr>
          <w:rFonts w:ascii="Times New Roman" w:hAnsi="Times New Roman" w:cs="Times New Roman"/>
          <w:color w:val="000000"/>
          <w:sz w:val="24"/>
          <w:szCs w:val="24"/>
        </w:rPr>
        <w:t xml:space="preserve">Upravljačka tijela dostavljaju Koordinacijskom tijelu planirane komunikacijske aktivnosti iz </w:t>
      </w:r>
      <w:r w:rsidR="00DE02AA">
        <w:rPr>
          <w:rFonts w:ascii="Times New Roman" w:hAnsi="Times New Roman" w:cs="Times New Roman"/>
          <w:color w:val="000000"/>
          <w:sz w:val="24"/>
          <w:szCs w:val="24"/>
        </w:rPr>
        <w:t xml:space="preserve">svoje </w:t>
      </w:r>
      <w:r w:rsidR="00987E66" w:rsidRPr="00CF7118">
        <w:rPr>
          <w:rFonts w:ascii="Times New Roman" w:hAnsi="Times New Roman" w:cs="Times New Roman"/>
          <w:color w:val="000000"/>
          <w:sz w:val="24"/>
          <w:szCs w:val="24"/>
        </w:rPr>
        <w:t>nadležnosti</w:t>
      </w:r>
      <w:r w:rsidR="00DE02AA">
        <w:rPr>
          <w:rFonts w:ascii="Times New Roman" w:hAnsi="Times New Roman" w:cs="Times New Roman"/>
          <w:color w:val="000000"/>
          <w:sz w:val="24"/>
          <w:szCs w:val="24"/>
        </w:rPr>
        <w:t xml:space="preserve">. </w:t>
      </w:r>
    </w:p>
    <w:bookmarkEnd w:id="3"/>
    <w:p w:rsidR="005F021B" w:rsidRPr="00CF7118" w:rsidRDefault="005F021B" w:rsidP="00605806">
      <w:pPr>
        <w:rPr>
          <w:rFonts w:ascii="Times New Roman" w:hAnsi="Times New Roman" w:cs="Times New Roman"/>
          <w:b/>
          <w:bCs/>
          <w:color w:val="000000"/>
          <w:sz w:val="24"/>
          <w:szCs w:val="24"/>
        </w:rPr>
      </w:pPr>
    </w:p>
    <w:p w:rsidR="00FB3594" w:rsidRPr="00CF7118" w:rsidRDefault="00FB3594" w:rsidP="00162A6C">
      <w:pPr>
        <w:jc w:val="center"/>
        <w:rPr>
          <w:rFonts w:ascii="Times New Roman" w:hAnsi="Times New Roman" w:cs="Times New Roman"/>
          <w:b/>
          <w:bCs/>
          <w:color w:val="000000"/>
          <w:sz w:val="24"/>
          <w:szCs w:val="24"/>
        </w:rPr>
      </w:pPr>
      <w:r w:rsidRPr="00CF7118">
        <w:rPr>
          <w:rFonts w:ascii="Times New Roman" w:hAnsi="Times New Roman" w:cs="Times New Roman"/>
          <w:b/>
          <w:bCs/>
          <w:color w:val="000000"/>
          <w:sz w:val="24"/>
          <w:szCs w:val="24"/>
        </w:rPr>
        <w:t xml:space="preserve">Članak </w:t>
      </w:r>
      <w:r w:rsidR="00A94BB0" w:rsidRPr="00CF7118">
        <w:rPr>
          <w:rFonts w:ascii="Times New Roman" w:hAnsi="Times New Roman" w:cs="Times New Roman"/>
          <w:b/>
          <w:bCs/>
          <w:color w:val="000000"/>
          <w:sz w:val="24"/>
          <w:szCs w:val="24"/>
        </w:rPr>
        <w:t>13</w:t>
      </w:r>
      <w:r w:rsidRPr="00CF7118">
        <w:rPr>
          <w:rFonts w:ascii="Times New Roman" w:hAnsi="Times New Roman" w:cs="Times New Roman"/>
          <w:b/>
          <w:bCs/>
          <w:color w:val="000000"/>
          <w:sz w:val="24"/>
          <w:szCs w:val="24"/>
        </w:rPr>
        <w:t>.</w:t>
      </w:r>
      <w:r w:rsidR="0082291D">
        <w:rPr>
          <w:rFonts w:ascii="Times New Roman" w:hAnsi="Times New Roman" w:cs="Times New Roman"/>
          <w:b/>
          <w:bCs/>
          <w:color w:val="000000"/>
          <w:sz w:val="24"/>
          <w:szCs w:val="24"/>
        </w:rPr>
        <w:t xml:space="preserve"> </w:t>
      </w:r>
    </w:p>
    <w:p w:rsidR="00FB3594" w:rsidRDefault="00B61DD2" w:rsidP="00527DAE">
      <w:pPr>
        <w:ind w:firstLine="709"/>
        <w:jc w:val="both"/>
        <w:rPr>
          <w:rFonts w:ascii="Times New Roman" w:hAnsi="Times New Roman" w:cs="Times New Roman"/>
          <w:color w:val="000000"/>
          <w:sz w:val="24"/>
          <w:szCs w:val="24"/>
        </w:rPr>
      </w:pPr>
      <w:r w:rsidRPr="00CF7118">
        <w:rPr>
          <w:rFonts w:ascii="Times New Roman" w:hAnsi="Times New Roman" w:cs="Times New Roman"/>
          <w:color w:val="000000"/>
          <w:sz w:val="24"/>
          <w:szCs w:val="24"/>
        </w:rPr>
        <w:lastRenderedPageBreak/>
        <w:t xml:space="preserve">(1) </w:t>
      </w:r>
      <w:bookmarkStart w:id="4" w:name="_Hlk92803442"/>
      <w:r w:rsidR="00BA2C74">
        <w:rPr>
          <w:rFonts w:ascii="Times New Roman" w:hAnsi="Times New Roman" w:cs="Times New Roman"/>
          <w:color w:val="000000"/>
          <w:sz w:val="24"/>
          <w:szCs w:val="24"/>
        </w:rPr>
        <w:t>U skladu s</w:t>
      </w:r>
      <w:r w:rsidR="00FB3594" w:rsidRPr="00CF7118">
        <w:rPr>
          <w:rFonts w:ascii="Times New Roman" w:hAnsi="Times New Roman" w:cs="Times New Roman"/>
          <w:color w:val="000000"/>
          <w:sz w:val="24"/>
          <w:szCs w:val="24"/>
        </w:rPr>
        <w:t xml:space="preserve"> </w:t>
      </w:r>
      <w:r w:rsidR="00BA2C74">
        <w:rPr>
          <w:rFonts w:ascii="Times New Roman" w:hAnsi="Times New Roman" w:cs="Times New Roman"/>
          <w:color w:val="000000"/>
          <w:sz w:val="24"/>
          <w:szCs w:val="24"/>
        </w:rPr>
        <w:t>člankom</w:t>
      </w:r>
      <w:r w:rsidR="00BA2C74" w:rsidRPr="00CF7118">
        <w:rPr>
          <w:rFonts w:ascii="Times New Roman" w:hAnsi="Times New Roman" w:cs="Times New Roman"/>
          <w:color w:val="000000"/>
          <w:sz w:val="24"/>
          <w:szCs w:val="24"/>
        </w:rPr>
        <w:t xml:space="preserve"> </w:t>
      </w:r>
      <w:r w:rsidR="00FB3594" w:rsidRPr="00CF7118">
        <w:rPr>
          <w:rFonts w:ascii="Times New Roman" w:hAnsi="Times New Roman" w:cs="Times New Roman"/>
          <w:color w:val="000000"/>
          <w:sz w:val="24"/>
          <w:szCs w:val="24"/>
        </w:rPr>
        <w:t xml:space="preserve">48. </w:t>
      </w:r>
      <w:r w:rsidR="00DF7B2F" w:rsidRPr="00CF7118">
        <w:rPr>
          <w:rFonts w:ascii="Times New Roman" w:hAnsi="Times New Roman" w:cs="Times New Roman"/>
          <w:color w:val="000000"/>
          <w:sz w:val="24"/>
          <w:szCs w:val="24"/>
        </w:rPr>
        <w:t xml:space="preserve">Uredbe </w:t>
      </w:r>
      <w:r w:rsidR="00FB3594" w:rsidRPr="00CF7118">
        <w:rPr>
          <w:rFonts w:ascii="Times New Roman" w:hAnsi="Times New Roman" w:cs="Times New Roman"/>
          <w:color w:val="000000"/>
          <w:sz w:val="24"/>
          <w:szCs w:val="24"/>
        </w:rPr>
        <w:t>(EU) 2021/1060</w:t>
      </w:r>
      <w:r w:rsidR="00216AFB">
        <w:rPr>
          <w:rFonts w:ascii="Times New Roman" w:hAnsi="Times New Roman" w:cs="Times New Roman"/>
          <w:color w:val="000000"/>
          <w:sz w:val="24"/>
          <w:szCs w:val="24"/>
        </w:rPr>
        <w:t>,</w:t>
      </w:r>
      <w:r w:rsidR="00FB3594" w:rsidRPr="00CF7118">
        <w:rPr>
          <w:rFonts w:ascii="Times New Roman" w:hAnsi="Times New Roman" w:cs="Times New Roman"/>
          <w:color w:val="000000"/>
          <w:sz w:val="24"/>
          <w:szCs w:val="24"/>
        </w:rPr>
        <w:t xml:space="preserve"> </w:t>
      </w:r>
      <w:r w:rsidR="00B12D46" w:rsidRPr="00CF7118">
        <w:rPr>
          <w:rFonts w:ascii="Times New Roman" w:hAnsi="Times New Roman" w:cs="Times New Roman"/>
          <w:color w:val="000000"/>
          <w:sz w:val="24"/>
          <w:szCs w:val="24"/>
        </w:rPr>
        <w:t xml:space="preserve">Koordinacijsko </w:t>
      </w:r>
      <w:r w:rsidR="00FB3594" w:rsidRPr="00CF7118">
        <w:rPr>
          <w:rFonts w:ascii="Times New Roman" w:hAnsi="Times New Roman" w:cs="Times New Roman"/>
          <w:color w:val="000000"/>
          <w:sz w:val="24"/>
          <w:szCs w:val="24"/>
        </w:rPr>
        <w:t>tijelo</w:t>
      </w:r>
      <w:r w:rsidR="0006505C">
        <w:rPr>
          <w:rFonts w:ascii="Times New Roman" w:hAnsi="Times New Roman" w:cs="Times New Roman"/>
          <w:color w:val="000000"/>
          <w:sz w:val="24"/>
          <w:szCs w:val="24"/>
        </w:rPr>
        <w:t xml:space="preserve"> za fondove </w:t>
      </w:r>
      <w:r w:rsidR="00516B49">
        <w:rPr>
          <w:rFonts w:ascii="Times New Roman" w:hAnsi="Times New Roman" w:cs="Times New Roman"/>
          <w:color w:val="000000"/>
          <w:sz w:val="24"/>
          <w:szCs w:val="24"/>
        </w:rPr>
        <w:t xml:space="preserve">Europske unije </w:t>
      </w:r>
      <w:r w:rsidR="0006505C">
        <w:rPr>
          <w:rFonts w:ascii="Times New Roman" w:hAnsi="Times New Roman" w:cs="Times New Roman"/>
          <w:color w:val="000000"/>
          <w:sz w:val="24"/>
          <w:szCs w:val="24"/>
        </w:rPr>
        <w:t>iz članka 2. toč</w:t>
      </w:r>
      <w:r w:rsidR="00FE5795">
        <w:rPr>
          <w:rFonts w:ascii="Times New Roman" w:hAnsi="Times New Roman" w:cs="Times New Roman"/>
          <w:color w:val="000000"/>
          <w:sz w:val="24"/>
          <w:szCs w:val="24"/>
        </w:rPr>
        <w:t>aka</w:t>
      </w:r>
      <w:r w:rsidR="0006505C">
        <w:rPr>
          <w:rFonts w:ascii="Times New Roman" w:hAnsi="Times New Roman" w:cs="Times New Roman"/>
          <w:color w:val="000000"/>
          <w:sz w:val="24"/>
          <w:szCs w:val="24"/>
        </w:rPr>
        <w:t xml:space="preserve"> 2.</w:t>
      </w:r>
      <w:r w:rsidR="00193DB6">
        <w:rPr>
          <w:rFonts w:ascii="Times New Roman" w:hAnsi="Times New Roman" w:cs="Times New Roman"/>
          <w:color w:val="000000"/>
          <w:sz w:val="24"/>
          <w:szCs w:val="24"/>
        </w:rPr>
        <w:t xml:space="preserve"> </w:t>
      </w:r>
      <w:r w:rsidR="00FE5795">
        <w:rPr>
          <w:rFonts w:ascii="Times New Roman" w:hAnsi="Times New Roman" w:cs="Times New Roman"/>
          <w:color w:val="000000"/>
          <w:sz w:val="24"/>
          <w:szCs w:val="24"/>
        </w:rPr>
        <w:t>do</w:t>
      </w:r>
      <w:r w:rsidR="00193DB6">
        <w:rPr>
          <w:rFonts w:ascii="Times New Roman" w:hAnsi="Times New Roman" w:cs="Times New Roman"/>
          <w:color w:val="000000"/>
          <w:sz w:val="24"/>
          <w:szCs w:val="24"/>
        </w:rPr>
        <w:t xml:space="preserve"> </w:t>
      </w:r>
      <w:r w:rsidR="0006505C">
        <w:rPr>
          <w:rFonts w:ascii="Times New Roman" w:hAnsi="Times New Roman" w:cs="Times New Roman"/>
          <w:color w:val="000000"/>
          <w:sz w:val="24"/>
          <w:szCs w:val="24"/>
        </w:rPr>
        <w:t>4. Zakona</w:t>
      </w:r>
      <w:r w:rsidR="00FB3594" w:rsidRPr="00CF7118">
        <w:rPr>
          <w:rFonts w:ascii="Times New Roman" w:hAnsi="Times New Roman" w:cs="Times New Roman"/>
          <w:color w:val="000000"/>
          <w:sz w:val="24"/>
          <w:szCs w:val="24"/>
        </w:rPr>
        <w:t xml:space="preserve"> </w:t>
      </w:r>
      <w:r w:rsidR="002F2A81" w:rsidRPr="00CF7118">
        <w:rPr>
          <w:rFonts w:ascii="Times New Roman" w:hAnsi="Times New Roman" w:cs="Times New Roman"/>
          <w:color w:val="000000"/>
          <w:sz w:val="24"/>
          <w:szCs w:val="24"/>
        </w:rPr>
        <w:t>imenuje nacionalnog</w:t>
      </w:r>
      <w:r w:rsidR="00FB3594" w:rsidRPr="00CF7118">
        <w:rPr>
          <w:rFonts w:ascii="Times New Roman" w:hAnsi="Times New Roman" w:cs="Times New Roman"/>
          <w:color w:val="000000"/>
          <w:sz w:val="24"/>
          <w:szCs w:val="24"/>
        </w:rPr>
        <w:t xml:space="preserve"> koordinatora za komunikaciju za aktivnosti vidljivosti, transparentnosti</w:t>
      </w:r>
      <w:r w:rsidR="002F2A81" w:rsidRPr="00CF7118">
        <w:rPr>
          <w:rFonts w:ascii="Times New Roman" w:hAnsi="Times New Roman" w:cs="Times New Roman"/>
          <w:color w:val="000000"/>
          <w:sz w:val="24"/>
          <w:szCs w:val="24"/>
        </w:rPr>
        <w:t xml:space="preserve"> i komunikacije povezane s potporom iz fondova, uključujući programe u okviru cilja „Europska teritorijalna suradnja“.</w:t>
      </w:r>
    </w:p>
    <w:p w:rsidR="00CE1089" w:rsidRDefault="00B61DD2" w:rsidP="00527DAE">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B61DD2">
        <w:rPr>
          <w:rFonts w:ascii="Times New Roman" w:hAnsi="Times New Roman" w:cs="Times New Roman"/>
          <w:color w:val="000000"/>
          <w:sz w:val="24"/>
          <w:szCs w:val="24"/>
        </w:rPr>
        <w:t xml:space="preserve">Nacionalni koordinator iz stavka 1. </w:t>
      </w:r>
      <w:r w:rsidR="00E56E96">
        <w:rPr>
          <w:rFonts w:ascii="Times New Roman" w:hAnsi="Times New Roman" w:cs="Times New Roman"/>
          <w:color w:val="000000"/>
          <w:sz w:val="24"/>
          <w:szCs w:val="24"/>
        </w:rPr>
        <w:t xml:space="preserve">ovog članka </w:t>
      </w:r>
      <w:r w:rsidRPr="00B61DD2">
        <w:rPr>
          <w:rFonts w:ascii="Times New Roman" w:hAnsi="Times New Roman" w:cs="Times New Roman"/>
          <w:color w:val="000000"/>
          <w:sz w:val="24"/>
          <w:szCs w:val="24"/>
        </w:rPr>
        <w:t>uspostavlja mrežu za informiranje i komunikaciju koja obuhvaća sve sustave upravljanja i kontrole te koordinira aktivnosti informiranja i vidljivosti između njih</w:t>
      </w:r>
      <w:r w:rsidR="00CE1089">
        <w:rPr>
          <w:rFonts w:ascii="Times New Roman" w:hAnsi="Times New Roman" w:cs="Times New Roman"/>
          <w:color w:val="000000"/>
          <w:sz w:val="24"/>
          <w:szCs w:val="24"/>
        </w:rPr>
        <w:t>.</w:t>
      </w:r>
    </w:p>
    <w:bookmarkEnd w:id="4"/>
    <w:p w:rsidR="00AA2674" w:rsidRPr="00605806" w:rsidRDefault="00AA2674" w:rsidP="00605806">
      <w:pPr>
        <w:jc w:val="both"/>
        <w:rPr>
          <w:rFonts w:ascii="Times New Roman" w:hAnsi="Times New Roman" w:cs="Times New Roman"/>
          <w:color w:val="000000"/>
          <w:sz w:val="24"/>
          <w:szCs w:val="24"/>
        </w:rPr>
      </w:pPr>
    </w:p>
    <w:p w:rsidR="00E65950" w:rsidRDefault="00DF7B2F" w:rsidP="005F021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Članak 14.</w:t>
      </w:r>
      <w:r w:rsidR="0082291D">
        <w:rPr>
          <w:rFonts w:ascii="Times New Roman" w:hAnsi="Times New Roman" w:cs="Times New Roman"/>
          <w:b/>
          <w:bCs/>
          <w:color w:val="000000"/>
          <w:sz w:val="24"/>
          <w:szCs w:val="24"/>
        </w:rPr>
        <w:t xml:space="preserve"> </w:t>
      </w:r>
    </w:p>
    <w:p w:rsidR="005F021B" w:rsidRDefault="00D528FF" w:rsidP="008521F9">
      <w:pPr>
        <w:spacing w:after="135"/>
        <w:ind w:firstLine="709"/>
        <w:jc w:val="both"/>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hr-HR"/>
        </w:rPr>
        <w:t>U skladu s</w:t>
      </w:r>
      <w:r w:rsidR="006708DF" w:rsidRPr="00C22061">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člankom</w:t>
      </w:r>
      <w:r w:rsidRPr="00C22061">
        <w:rPr>
          <w:rFonts w:ascii="Times New Roman" w:eastAsia="Times New Roman" w:hAnsi="Times New Roman" w:cs="Times New Roman"/>
          <w:sz w:val="24"/>
          <w:szCs w:val="24"/>
          <w:lang w:eastAsia="hr-HR"/>
        </w:rPr>
        <w:t xml:space="preserve"> </w:t>
      </w:r>
      <w:r w:rsidR="006708DF" w:rsidRPr="00C22061">
        <w:rPr>
          <w:rFonts w:ascii="Times New Roman" w:eastAsia="Times New Roman" w:hAnsi="Times New Roman" w:cs="Times New Roman"/>
          <w:sz w:val="24"/>
          <w:szCs w:val="24"/>
          <w:lang w:eastAsia="hr-HR"/>
        </w:rPr>
        <w:t>69. stav</w:t>
      </w:r>
      <w:r w:rsidR="00FE5795">
        <w:rPr>
          <w:rFonts w:ascii="Times New Roman" w:eastAsia="Times New Roman" w:hAnsi="Times New Roman" w:cs="Times New Roman"/>
          <w:sz w:val="24"/>
          <w:szCs w:val="24"/>
          <w:lang w:eastAsia="hr-HR"/>
        </w:rPr>
        <w:t>ka</w:t>
      </w:r>
      <w:r w:rsidR="006708DF" w:rsidRPr="00C22061">
        <w:rPr>
          <w:rFonts w:ascii="Times New Roman" w:eastAsia="Times New Roman" w:hAnsi="Times New Roman" w:cs="Times New Roman"/>
          <w:sz w:val="24"/>
          <w:szCs w:val="24"/>
          <w:lang w:eastAsia="hr-HR"/>
        </w:rPr>
        <w:t xml:space="preserve"> 9. Uredbe (EU) 2021/1060</w:t>
      </w:r>
      <w:r w:rsidR="00216AFB">
        <w:rPr>
          <w:rFonts w:ascii="Times New Roman" w:eastAsia="Times New Roman" w:hAnsi="Times New Roman" w:cs="Times New Roman"/>
          <w:sz w:val="24"/>
          <w:szCs w:val="24"/>
          <w:lang w:eastAsia="hr-HR"/>
        </w:rPr>
        <w:t>,</w:t>
      </w:r>
      <w:r w:rsidR="006708DF" w:rsidRPr="00C22061">
        <w:rPr>
          <w:rFonts w:ascii="Times New Roman" w:eastAsia="Times New Roman" w:hAnsi="Times New Roman" w:cs="Times New Roman"/>
          <w:sz w:val="24"/>
          <w:szCs w:val="24"/>
          <w:lang w:eastAsia="hr-HR"/>
        </w:rPr>
        <w:t xml:space="preserve"> Koordinacijsko tijelo osigurava da se sve službene razmjene informacija s </w:t>
      </w:r>
      <w:r w:rsidR="009A2040">
        <w:rPr>
          <w:rFonts w:ascii="Times New Roman" w:eastAsia="Times New Roman" w:hAnsi="Times New Roman" w:cs="Times New Roman"/>
          <w:sz w:val="24"/>
          <w:szCs w:val="24"/>
          <w:lang w:eastAsia="hr-HR"/>
        </w:rPr>
        <w:t>Europskom k</w:t>
      </w:r>
      <w:r w:rsidR="006708DF" w:rsidRPr="00C22061">
        <w:rPr>
          <w:rFonts w:ascii="Times New Roman" w:eastAsia="Times New Roman" w:hAnsi="Times New Roman" w:cs="Times New Roman"/>
          <w:sz w:val="24"/>
          <w:szCs w:val="24"/>
          <w:lang w:eastAsia="hr-HR"/>
        </w:rPr>
        <w:t>omisijom</w:t>
      </w:r>
      <w:r w:rsidR="005A7111" w:rsidRPr="00C22061">
        <w:rPr>
          <w:rFonts w:ascii="Times New Roman" w:eastAsia="Times New Roman" w:hAnsi="Times New Roman" w:cs="Times New Roman"/>
          <w:sz w:val="24"/>
          <w:szCs w:val="24"/>
          <w:lang w:eastAsia="hr-HR"/>
        </w:rPr>
        <w:t>, a koje se odnose na izvršavanje</w:t>
      </w:r>
      <w:r w:rsidR="005C0AAA" w:rsidRPr="00C22061">
        <w:rPr>
          <w:rFonts w:ascii="Times New Roman" w:eastAsia="Times New Roman" w:hAnsi="Times New Roman" w:cs="Times New Roman"/>
          <w:sz w:val="24"/>
          <w:szCs w:val="24"/>
          <w:lang w:eastAsia="hr-HR"/>
        </w:rPr>
        <w:t xml:space="preserve"> njegovih</w:t>
      </w:r>
      <w:r w:rsidR="005A7111" w:rsidRPr="00C22061">
        <w:rPr>
          <w:rFonts w:ascii="Times New Roman" w:eastAsia="Times New Roman" w:hAnsi="Times New Roman" w:cs="Times New Roman"/>
          <w:sz w:val="24"/>
          <w:szCs w:val="24"/>
          <w:lang w:eastAsia="hr-HR"/>
        </w:rPr>
        <w:t xml:space="preserve"> funkcija propisanih ovom Uredbom,</w:t>
      </w:r>
      <w:r w:rsidR="006708DF" w:rsidRPr="00C22061">
        <w:rPr>
          <w:rFonts w:ascii="Times New Roman" w:eastAsia="Times New Roman" w:hAnsi="Times New Roman" w:cs="Times New Roman"/>
          <w:sz w:val="24"/>
          <w:szCs w:val="24"/>
          <w:lang w:eastAsia="hr-HR"/>
        </w:rPr>
        <w:t xml:space="preserve"> provode putem elektroničkih sustava za razmjenu podataka u skladu s Prilogom XV</w:t>
      </w:r>
      <w:r>
        <w:rPr>
          <w:rFonts w:ascii="Times New Roman" w:eastAsia="Times New Roman" w:hAnsi="Times New Roman" w:cs="Times New Roman"/>
          <w:sz w:val="24"/>
          <w:szCs w:val="24"/>
          <w:lang w:eastAsia="hr-HR"/>
        </w:rPr>
        <w:t xml:space="preserve"> Uredbe (EU) 2021/1060</w:t>
      </w:r>
      <w:r w:rsidR="006708DF" w:rsidRPr="00C22061">
        <w:rPr>
          <w:rFonts w:ascii="Times New Roman" w:eastAsia="Times New Roman" w:hAnsi="Times New Roman" w:cs="Times New Roman"/>
          <w:sz w:val="24"/>
          <w:szCs w:val="24"/>
          <w:lang w:eastAsia="hr-HR"/>
        </w:rPr>
        <w:t xml:space="preserve">. </w:t>
      </w:r>
      <w:bookmarkStart w:id="5" w:name="_Hlk88821680"/>
    </w:p>
    <w:p w:rsidR="00D528FF" w:rsidRDefault="00D528FF" w:rsidP="00DE02AA">
      <w:pPr>
        <w:rPr>
          <w:rFonts w:ascii="Times New Roman" w:hAnsi="Times New Roman" w:cs="Times New Roman"/>
          <w:b/>
          <w:bCs/>
          <w:color w:val="000000"/>
          <w:sz w:val="24"/>
          <w:szCs w:val="24"/>
        </w:rPr>
      </w:pPr>
    </w:p>
    <w:p w:rsidR="003A521D" w:rsidRDefault="00925938" w:rsidP="00162A6C">
      <w:pPr>
        <w:jc w:val="center"/>
        <w:rPr>
          <w:rFonts w:ascii="Times New Roman" w:hAnsi="Times New Roman" w:cs="Times New Roman"/>
          <w:b/>
          <w:bCs/>
          <w:color w:val="000000"/>
          <w:sz w:val="24"/>
          <w:szCs w:val="24"/>
        </w:rPr>
      </w:pPr>
      <w:r w:rsidRPr="00C22061">
        <w:rPr>
          <w:rFonts w:ascii="Times New Roman" w:hAnsi="Times New Roman" w:cs="Times New Roman"/>
          <w:b/>
          <w:bCs/>
          <w:color w:val="000000"/>
          <w:sz w:val="24"/>
          <w:szCs w:val="24"/>
        </w:rPr>
        <w:t xml:space="preserve">Članak </w:t>
      </w:r>
      <w:r w:rsidR="006708DF" w:rsidRPr="00C22061">
        <w:rPr>
          <w:rFonts w:ascii="Times New Roman" w:hAnsi="Times New Roman" w:cs="Times New Roman"/>
          <w:b/>
          <w:bCs/>
          <w:color w:val="000000"/>
          <w:sz w:val="24"/>
          <w:szCs w:val="24"/>
        </w:rPr>
        <w:t>1</w:t>
      </w:r>
      <w:r w:rsidR="006708DF">
        <w:rPr>
          <w:rFonts w:ascii="Times New Roman" w:hAnsi="Times New Roman" w:cs="Times New Roman"/>
          <w:b/>
          <w:bCs/>
          <w:color w:val="000000"/>
          <w:sz w:val="24"/>
          <w:szCs w:val="24"/>
        </w:rPr>
        <w:t>5</w:t>
      </w:r>
      <w:r w:rsidR="00D528FF">
        <w:rPr>
          <w:rFonts w:ascii="Times New Roman" w:hAnsi="Times New Roman" w:cs="Times New Roman"/>
          <w:b/>
          <w:bCs/>
          <w:color w:val="000000"/>
          <w:sz w:val="24"/>
          <w:szCs w:val="24"/>
        </w:rPr>
        <w:t>.</w:t>
      </w:r>
    </w:p>
    <w:p w:rsidR="00570B88" w:rsidRDefault="003A521D" w:rsidP="00CA7BAD">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CA7BAD">
        <w:rPr>
          <w:rFonts w:ascii="Times New Roman" w:hAnsi="Times New Roman" w:cs="Times New Roman"/>
          <w:color w:val="000000"/>
          <w:sz w:val="24"/>
          <w:szCs w:val="24"/>
        </w:rPr>
        <w:t xml:space="preserve"> </w:t>
      </w:r>
      <w:r w:rsidR="00DF7B2F" w:rsidRPr="003A521D">
        <w:rPr>
          <w:rFonts w:ascii="Times New Roman" w:hAnsi="Times New Roman" w:cs="Times New Roman"/>
          <w:color w:val="000000"/>
          <w:sz w:val="24"/>
          <w:szCs w:val="24"/>
        </w:rPr>
        <w:t xml:space="preserve">Koordinacijsko tijelo </w:t>
      </w:r>
      <w:r w:rsidR="00570B88">
        <w:rPr>
          <w:rFonts w:ascii="Times New Roman" w:hAnsi="Times New Roman" w:cs="Times New Roman"/>
          <w:color w:val="000000"/>
          <w:sz w:val="24"/>
          <w:szCs w:val="24"/>
        </w:rPr>
        <w:t xml:space="preserve">osigurava zastupljenost Republike Hrvatske u radnim strukturama i odborima Europske </w:t>
      </w:r>
      <w:r w:rsidR="00216AFB">
        <w:rPr>
          <w:rFonts w:ascii="Times New Roman" w:hAnsi="Times New Roman" w:cs="Times New Roman"/>
          <w:color w:val="000000"/>
          <w:sz w:val="24"/>
          <w:szCs w:val="24"/>
        </w:rPr>
        <w:t>k</w:t>
      </w:r>
      <w:r w:rsidR="00570B88">
        <w:rPr>
          <w:rFonts w:ascii="Times New Roman" w:hAnsi="Times New Roman" w:cs="Times New Roman"/>
          <w:color w:val="000000"/>
          <w:sz w:val="24"/>
          <w:szCs w:val="24"/>
        </w:rPr>
        <w:t xml:space="preserve">omisije i Vijeća </w:t>
      </w:r>
      <w:r w:rsidR="00BD016D">
        <w:rPr>
          <w:rFonts w:ascii="Times New Roman" w:hAnsi="Times New Roman" w:cs="Times New Roman"/>
          <w:color w:val="000000"/>
          <w:sz w:val="24"/>
          <w:szCs w:val="24"/>
        </w:rPr>
        <w:t xml:space="preserve">Europske unije </w:t>
      </w:r>
      <w:r w:rsidR="00570B88">
        <w:rPr>
          <w:rFonts w:ascii="Times New Roman" w:hAnsi="Times New Roman" w:cs="Times New Roman"/>
          <w:color w:val="000000"/>
          <w:sz w:val="24"/>
          <w:szCs w:val="24"/>
        </w:rPr>
        <w:t xml:space="preserve">te osigurava širenje informacija o provedenim aktivnostima. </w:t>
      </w:r>
    </w:p>
    <w:p w:rsidR="00570B88" w:rsidRDefault="003A521D" w:rsidP="00CA7BAD">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570B88" w:rsidRPr="003A521D">
        <w:rPr>
          <w:rFonts w:ascii="Times New Roman" w:hAnsi="Times New Roman" w:cs="Times New Roman"/>
          <w:color w:val="000000"/>
          <w:sz w:val="24"/>
          <w:szCs w:val="24"/>
        </w:rPr>
        <w:t>Sukladno stavku 1. ovog članka, Koordinacijsko tijelo osigurava i primjenu članka 114. stav</w:t>
      </w:r>
      <w:r w:rsidR="00FE5795">
        <w:rPr>
          <w:rFonts w:ascii="Times New Roman" w:hAnsi="Times New Roman" w:cs="Times New Roman"/>
          <w:color w:val="000000"/>
          <w:sz w:val="24"/>
          <w:szCs w:val="24"/>
        </w:rPr>
        <w:t>ka</w:t>
      </w:r>
      <w:r w:rsidR="00570B88" w:rsidRPr="003A521D">
        <w:rPr>
          <w:rFonts w:ascii="Times New Roman" w:hAnsi="Times New Roman" w:cs="Times New Roman"/>
          <w:color w:val="000000"/>
          <w:sz w:val="24"/>
          <w:szCs w:val="24"/>
        </w:rPr>
        <w:t xml:space="preserve"> 4. Uredbe (EU) 2021/1060. </w:t>
      </w:r>
    </w:p>
    <w:p w:rsidR="00C8506E" w:rsidRDefault="007E6A27" w:rsidP="00CA7BAD">
      <w:pPr>
        <w:ind w:firstLine="708"/>
        <w:jc w:val="both"/>
        <w:rPr>
          <w:rFonts w:ascii="Times New Roman" w:hAnsi="Times New Roman" w:cs="Times New Roman"/>
          <w:color w:val="000000"/>
          <w:sz w:val="24"/>
          <w:szCs w:val="24"/>
        </w:rPr>
      </w:pPr>
      <w:r w:rsidRPr="007E6A27">
        <w:rPr>
          <w:rFonts w:ascii="Times New Roman" w:hAnsi="Times New Roman" w:cs="Times New Roman"/>
          <w:color w:val="000000"/>
          <w:sz w:val="24"/>
          <w:szCs w:val="24"/>
        </w:rPr>
        <w:t>(3)</w:t>
      </w:r>
      <w:r w:rsidR="006469DC">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Ukoliko je riječ o aktivnostima iz stav</w:t>
      </w:r>
      <w:r w:rsidR="00FE5795">
        <w:rPr>
          <w:rFonts w:ascii="Times New Roman" w:hAnsi="Times New Roman" w:cs="Times New Roman"/>
          <w:color w:val="000000"/>
          <w:sz w:val="24"/>
          <w:szCs w:val="24"/>
        </w:rPr>
        <w:t>aka</w:t>
      </w:r>
      <w:r w:rsidRPr="007E6A27">
        <w:rPr>
          <w:rFonts w:ascii="Times New Roman" w:hAnsi="Times New Roman" w:cs="Times New Roman"/>
          <w:color w:val="000000"/>
          <w:sz w:val="24"/>
          <w:szCs w:val="24"/>
        </w:rPr>
        <w:t xml:space="preserve"> 1. i 2. ovog članka, a koje su primjenjive na sve</w:t>
      </w:r>
      <w:r w:rsidR="00DE7310">
        <w:rPr>
          <w:rFonts w:ascii="Times New Roman" w:hAnsi="Times New Roman" w:cs="Times New Roman"/>
          <w:color w:val="000000"/>
          <w:sz w:val="24"/>
          <w:szCs w:val="24"/>
        </w:rPr>
        <w:t xml:space="preserve"> ili više od jednog</w:t>
      </w:r>
      <w:r w:rsidRPr="007E6A27">
        <w:rPr>
          <w:rFonts w:ascii="Times New Roman" w:hAnsi="Times New Roman" w:cs="Times New Roman"/>
          <w:color w:val="000000"/>
          <w:sz w:val="24"/>
          <w:szCs w:val="24"/>
        </w:rPr>
        <w:t xml:space="preserve"> </w:t>
      </w:r>
      <w:r w:rsidR="00DE7310">
        <w:rPr>
          <w:rFonts w:ascii="Times New Roman" w:hAnsi="Times New Roman" w:cs="Times New Roman"/>
          <w:color w:val="000000"/>
          <w:sz w:val="24"/>
          <w:szCs w:val="24"/>
        </w:rPr>
        <w:t>fonda</w:t>
      </w:r>
      <w:r w:rsidR="00516B49">
        <w:rPr>
          <w:rFonts w:ascii="Times New Roman" w:hAnsi="Times New Roman" w:cs="Times New Roman"/>
          <w:color w:val="000000"/>
          <w:sz w:val="24"/>
          <w:szCs w:val="24"/>
        </w:rPr>
        <w:t xml:space="preserve"> Europske unije</w:t>
      </w:r>
      <w:r w:rsidR="0025599A" w:rsidRPr="007E6A27">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 xml:space="preserve">iz članka </w:t>
      </w:r>
      <w:r w:rsidR="00DE7310">
        <w:rPr>
          <w:rFonts w:ascii="Times New Roman" w:hAnsi="Times New Roman" w:cs="Times New Roman"/>
          <w:color w:val="000000"/>
          <w:sz w:val="24"/>
          <w:szCs w:val="24"/>
        </w:rPr>
        <w:t>2</w:t>
      </w:r>
      <w:r w:rsidRPr="007E6A27">
        <w:rPr>
          <w:rFonts w:ascii="Times New Roman" w:hAnsi="Times New Roman" w:cs="Times New Roman"/>
          <w:color w:val="000000"/>
          <w:sz w:val="24"/>
          <w:szCs w:val="24"/>
        </w:rPr>
        <w:t xml:space="preserve">. </w:t>
      </w:r>
      <w:r w:rsidR="0025599A">
        <w:rPr>
          <w:rFonts w:ascii="Times New Roman" w:hAnsi="Times New Roman" w:cs="Times New Roman"/>
          <w:color w:val="000000"/>
          <w:sz w:val="24"/>
          <w:szCs w:val="24"/>
        </w:rPr>
        <w:t>stavak</w:t>
      </w:r>
      <w:r w:rsidR="000F5DB0">
        <w:rPr>
          <w:rFonts w:ascii="Times New Roman" w:hAnsi="Times New Roman" w:cs="Times New Roman"/>
          <w:color w:val="000000"/>
          <w:sz w:val="24"/>
          <w:szCs w:val="24"/>
        </w:rPr>
        <w:t>a</w:t>
      </w:r>
      <w:r w:rsidR="0025599A">
        <w:rPr>
          <w:rFonts w:ascii="Times New Roman" w:hAnsi="Times New Roman" w:cs="Times New Roman"/>
          <w:color w:val="000000"/>
          <w:sz w:val="24"/>
          <w:szCs w:val="24"/>
        </w:rPr>
        <w:t xml:space="preserve"> 2.</w:t>
      </w:r>
      <w:r w:rsidR="00F47958">
        <w:rPr>
          <w:rFonts w:ascii="Times New Roman" w:hAnsi="Times New Roman" w:cs="Times New Roman"/>
          <w:color w:val="000000"/>
          <w:sz w:val="24"/>
          <w:szCs w:val="24"/>
        </w:rPr>
        <w:t xml:space="preserve"> </w:t>
      </w:r>
      <w:r w:rsidR="000F5DB0">
        <w:rPr>
          <w:rFonts w:ascii="Times New Roman" w:hAnsi="Times New Roman" w:cs="Times New Roman"/>
          <w:color w:val="000000"/>
          <w:sz w:val="24"/>
          <w:szCs w:val="24"/>
        </w:rPr>
        <w:t>do</w:t>
      </w:r>
      <w:r w:rsidR="00F47958">
        <w:rPr>
          <w:rFonts w:ascii="Times New Roman" w:hAnsi="Times New Roman" w:cs="Times New Roman"/>
          <w:color w:val="000000"/>
          <w:sz w:val="24"/>
          <w:szCs w:val="24"/>
        </w:rPr>
        <w:t xml:space="preserve"> </w:t>
      </w:r>
      <w:r w:rsidR="00B27E99">
        <w:rPr>
          <w:rFonts w:ascii="Times New Roman" w:hAnsi="Times New Roman" w:cs="Times New Roman"/>
          <w:color w:val="000000"/>
          <w:sz w:val="24"/>
          <w:szCs w:val="24"/>
        </w:rPr>
        <w:t xml:space="preserve">5. </w:t>
      </w:r>
      <w:r w:rsidR="0025599A">
        <w:rPr>
          <w:rFonts w:ascii="Times New Roman" w:hAnsi="Times New Roman" w:cs="Times New Roman"/>
          <w:color w:val="000000"/>
          <w:sz w:val="24"/>
          <w:szCs w:val="24"/>
        </w:rPr>
        <w:t>Zakona</w:t>
      </w:r>
      <w:r w:rsidRPr="007E6A27">
        <w:rPr>
          <w:rFonts w:ascii="Times New Roman" w:hAnsi="Times New Roman" w:cs="Times New Roman"/>
          <w:color w:val="000000"/>
          <w:sz w:val="24"/>
          <w:szCs w:val="24"/>
        </w:rPr>
        <w:t>, Republiku Hrvatsku predstavlja nadležni predstavnik Koordinacijskog tijela</w:t>
      </w:r>
      <w:r w:rsidR="00C8506E">
        <w:rPr>
          <w:rFonts w:ascii="Times New Roman" w:hAnsi="Times New Roman" w:cs="Times New Roman"/>
          <w:color w:val="000000"/>
          <w:sz w:val="24"/>
          <w:szCs w:val="24"/>
        </w:rPr>
        <w:t>.</w:t>
      </w:r>
    </w:p>
    <w:p w:rsidR="00B03E5C" w:rsidRDefault="00530538" w:rsidP="00530538">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03E5C">
        <w:rPr>
          <w:rFonts w:ascii="Times New Roman" w:hAnsi="Times New Roman" w:cs="Times New Roman"/>
          <w:color w:val="000000"/>
          <w:sz w:val="24"/>
          <w:szCs w:val="24"/>
        </w:rPr>
        <w:t>Iznimno od stavka 3. ovog članka, ukoliko postoji potreba, a organizacijske mogućnosti to dopuštaju, Koordinacijsko tijelo u aktivnostima iz stav</w:t>
      </w:r>
      <w:r w:rsidR="000F5DB0">
        <w:rPr>
          <w:rFonts w:ascii="Times New Roman" w:hAnsi="Times New Roman" w:cs="Times New Roman"/>
          <w:color w:val="000000"/>
          <w:sz w:val="24"/>
          <w:szCs w:val="24"/>
        </w:rPr>
        <w:t>aka</w:t>
      </w:r>
      <w:r w:rsidR="00B03E5C">
        <w:rPr>
          <w:rFonts w:ascii="Times New Roman" w:hAnsi="Times New Roman" w:cs="Times New Roman"/>
          <w:color w:val="000000"/>
          <w:sz w:val="24"/>
          <w:szCs w:val="24"/>
        </w:rPr>
        <w:t xml:space="preserve"> 1. i 2. ovog članka, može osigurati i sudjelovanje predstavnika nadležnih upravljačkih tijela. </w:t>
      </w:r>
    </w:p>
    <w:p w:rsidR="00B03E5C" w:rsidRDefault="006469DC" w:rsidP="00B03E5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5599A">
        <w:rPr>
          <w:rFonts w:ascii="Times New Roman" w:hAnsi="Times New Roman" w:cs="Times New Roman"/>
          <w:color w:val="000000"/>
          <w:sz w:val="24"/>
          <w:szCs w:val="24"/>
        </w:rPr>
        <w:t>5</w:t>
      </w:r>
      <w:r>
        <w:rPr>
          <w:rFonts w:ascii="Times New Roman" w:hAnsi="Times New Roman" w:cs="Times New Roman"/>
          <w:color w:val="000000"/>
          <w:sz w:val="24"/>
          <w:szCs w:val="24"/>
        </w:rPr>
        <w:t>)</w:t>
      </w:r>
      <w:r w:rsidR="00225383">
        <w:rPr>
          <w:rFonts w:ascii="Times New Roman" w:hAnsi="Times New Roman" w:cs="Times New Roman"/>
          <w:color w:val="000000"/>
          <w:sz w:val="24"/>
          <w:szCs w:val="24"/>
        </w:rPr>
        <w:t xml:space="preserve"> </w:t>
      </w:r>
      <w:r w:rsidR="00B03E5C">
        <w:rPr>
          <w:rFonts w:ascii="Times New Roman" w:hAnsi="Times New Roman" w:cs="Times New Roman"/>
          <w:color w:val="000000"/>
          <w:sz w:val="24"/>
          <w:szCs w:val="24"/>
        </w:rPr>
        <w:t xml:space="preserve">Ukoliko je riječ o aktivnostima iz stavka 1. i 2. ovog članka, a koje su primjenjive isključivo </w:t>
      </w:r>
      <w:r w:rsidR="002D6878">
        <w:rPr>
          <w:rFonts w:ascii="Times New Roman" w:hAnsi="Times New Roman" w:cs="Times New Roman"/>
          <w:color w:val="000000"/>
          <w:sz w:val="24"/>
          <w:szCs w:val="24"/>
        </w:rPr>
        <w:t xml:space="preserve">na </w:t>
      </w:r>
      <w:r w:rsidR="00B03E5C">
        <w:rPr>
          <w:rFonts w:ascii="Times New Roman" w:hAnsi="Times New Roman" w:cs="Times New Roman"/>
          <w:color w:val="000000"/>
          <w:sz w:val="24"/>
          <w:szCs w:val="24"/>
        </w:rPr>
        <w:t>jedan od fondova</w:t>
      </w:r>
      <w:r w:rsidR="00516B49">
        <w:rPr>
          <w:rFonts w:ascii="Times New Roman" w:hAnsi="Times New Roman" w:cs="Times New Roman"/>
          <w:color w:val="000000"/>
          <w:sz w:val="24"/>
          <w:szCs w:val="24"/>
        </w:rPr>
        <w:t xml:space="preserve"> Europske unije</w:t>
      </w:r>
      <w:r w:rsidR="00B03E5C">
        <w:rPr>
          <w:rFonts w:ascii="Times New Roman" w:hAnsi="Times New Roman" w:cs="Times New Roman"/>
          <w:color w:val="000000"/>
          <w:sz w:val="24"/>
          <w:szCs w:val="24"/>
        </w:rPr>
        <w:t xml:space="preserve"> iz članka 2.</w:t>
      </w:r>
      <w:r w:rsidR="00262743">
        <w:rPr>
          <w:rFonts w:ascii="Times New Roman" w:hAnsi="Times New Roman" w:cs="Times New Roman"/>
          <w:color w:val="000000"/>
          <w:sz w:val="24"/>
          <w:szCs w:val="24"/>
        </w:rPr>
        <w:t xml:space="preserve"> </w:t>
      </w:r>
      <w:r w:rsidR="000F5DB0">
        <w:rPr>
          <w:rFonts w:ascii="Times New Roman" w:hAnsi="Times New Roman" w:cs="Times New Roman"/>
          <w:color w:val="000000"/>
          <w:sz w:val="24"/>
          <w:szCs w:val="24"/>
        </w:rPr>
        <w:t>do</w:t>
      </w:r>
      <w:r w:rsidR="00262743">
        <w:rPr>
          <w:rFonts w:ascii="Times New Roman" w:hAnsi="Times New Roman" w:cs="Times New Roman"/>
          <w:color w:val="000000"/>
          <w:sz w:val="24"/>
          <w:szCs w:val="24"/>
        </w:rPr>
        <w:t xml:space="preserve"> </w:t>
      </w:r>
      <w:r w:rsidR="00BA7FAA">
        <w:rPr>
          <w:rFonts w:ascii="Times New Roman" w:hAnsi="Times New Roman" w:cs="Times New Roman"/>
          <w:color w:val="000000"/>
          <w:sz w:val="24"/>
          <w:szCs w:val="24"/>
        </w:rPr>
        <w:t>4</w:t>
      </w:r>
      <w:r w:rsidR="00B03E5C">
        <w:rPr>
          <w:rFonts w:ascii="Times New Roman" w:hAnsi="Times New Roman" w:cs="Times New Roman"/>
          <w:color w:val="000000"/>
          <w:sz w:val="24"/>
          <w:szCs w:val="24"/>
        </w:rPr>
        <w:t>. Zakona, Republiku Hrvatsku predstavlja predstavnik nadležno</w:t>
      </w:r>
      <w:r w:rsidR="00225383">
        <w:rPr>
          <w:rFonts w:ascii="Times New Roman" w:hAnsi="Times New Roman" w:cs="Times New Roman"/>
          <w:color w:val="000000"/>
          <w:sz w:val="24"/>
          <w:szCs w:val="24"/>
        </w:rPr>
        <w:t>g</w:t>
      </w:r>
      <w:r w:rsidR="00B03E5C">
        <w:rPr>
          <w:rFonts w:ascii="Times New Roman" w:hAnsi="Times New Roman" w:cs="Times New Roman"/>
          <w:color w:val="000000"/>
          <w:sz w:val="24"/>
          <w:szCs w:val="24"/>
        </w:rPr>
        <w:t xml:space="preserve"> upravljačko</w:t>
      </w:r>
      <w:r w:rsidR="00225383">
        <w:rPr>
          <w:rFonts w:ascii="Times New Roman" w:hAnsi="Times New Roman" w:cs="Times New Roman"/>
          <w:color w:val="000000"/>
          <w:sz w:val="24"/>
          <w:szCs w:val="24"/>
        </w:rPr>
        <w:t>g</w:t>
      </w:r>
      <w:r w:rsidR="00B03E5C">
        <w:rPr>
          <w:rFonts w:ascii="Times New Roman" w:hAnsi="Times New Roman" w:cs="Times New Roman"/>
          <w:color w:val="000000"/>
          <w:sz w:val="24"/>
          <w:szCs w:val="24"/>
        </w:rPr>
        <w:t xml:space="preserve"> tijel</w:t>
      </w:r>
      <w:r w:rsidR="00225383">
        <w:rPr>
          <w:rFonts w:ascii="Times New Roman" w:hAnsi="Times New Roman" w:cs="Times New Roman"/>
          <w:color w:val="000000"/>
          <w:sz w:val="24"/>
          <w:szCs w:val="24"/>
        </w:rPr>
        <w:t>a</w:t>
      </w:r>
      <w:r w:rsidR="00B03E5C">
        <w:rPr>
          <w:rFonts w:ascii="Times New Roman" w:hAnsi="Times New Roman" w:cs="Times New Roman"/>
          <w:color w:val="000000"/>
          <w:sz w:val="24"/>
          <w:szCs w:val="24"/>
        </w:rPr>
        <w:t xml:space="preserve"> te predstavnik Koordinacijskog tijela, ukoliko organizacijsk</w:t>
      </w:r>
      <w:r w:rsidR="002952A6">
        <w:rPr>
          <w:rFonts w:ascii="Times New Roman" w:hAnsi="Times New Roman" w:cs="Times New Roman"/>
          <w:color w:val="000000"/>
          <w:sz w:val="24"/>
          <w:szCs w:val="24"/>
        </w:rPr>
        <w:t>e mogućnosti</w:t>
      </w:r>
      <w:r w:rsidR="00B03E5C">
        <w:rPr>
          <w:rFonts w:ascii="Times New Roman" w:hAnsi="Times New Roman" w:cs="Times New Roman"/>
          <w:color w:val="000000"/>
          <w:sz w:val="24"/>
          <w:szCs w:val="24"/>
        </w:rPr>
        <w:t xml:space="preserve"> dopuštaju navedeno. </w:t>
      </w:r>
    </w:p>
    <w:p w:rsidR="005F021B" w:rsidRPr="00DE02AA" w:rsidRDefault="00B03E5C" w:rsidP="00B03E5C">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7E6A27" w:rsidRPr="006469DC">
        <w:rPr>
          <w:rFonts w:ascii="Times New Roman" w:hAnsi="Times New Roman" w:cs="Times New Roman"/>
          <w:color w:val="000000"/>
          <w:sz w:val="24"/>
          <w:szCs w:val="24"/>
        </w:rPr>
        <w:t>Sukladno stavku 1. ovog članka Koordinacijsko tijelo izrađuje prijedloge Okvirnih stajališta Republike Hrvatske, stajališta za sastanke Odbora stalnih predstavnika (COREPER), za sastanke Vijeća za opće poslove te stajališta za sastanke Europskog vijeća vezano uz Kohezijsku politiku, odnosno fondove Europske unije za provedbu Kohezijske politike iz članka 2. točk</w:t>
      </w:r>
      <w:r w:rsidR="000F5DB0">
        <w:rPr>
          <w:rFonts w:ascii="Times New Roman" w:hAnsi="Times New Roman" w:cs="Times New Roman"/>
          <w:color w:val="000000"/>
          <w:sz w:val="24"/>
          <w:szCs w:val="24"/>
        </w:rPr>
        <w:t>e</w:t>
      </w:r>
      <w:r w:rsidR="007E6A27" w:rsidRPr="006469DC">
        <w:rPr>
          <w:rFonts w:ascii="Times New Roman" w:hAnsi="Times New Roman" w:cs="Times New Roman"/>
          <w:color w:val="000000"/>
          <w:sz w:val="24"/>
          <w:szCs w:val="24"/>
        </w:rPr>
        <w:t xml:space="preserve"> 2. Zakona.</w:t>
      </w:r>
    </w:p>
    <w:p w:rsidR="007E6A27" w:rsidRPr="00162A6C" w:rsidRDefault="007E6A27" w:rsidP="00162A6C">
      <w:pPr>
        <w:jc w:val="center"/>
        <w:rPr>
          <w:rFonts w:ascii="Times New Roman" w:hAnsi="Times New Roman" w:cs="Times New Roman"/>
          <w:b/>
          <w:bCs/>
          <w:color w:val="000000"/>
          <w:sz w:val="24"/>
          <w:szCs w:val="24"/>
        </w:rPr>
      </w:pPr>
      <w:r w:rsidRPr="00162A6C">
        <w:rPr>
          <w:rFonts w:ascii="Times New Roman" w:hAnsi="Times New Roman" w:cs="Times New Roman"/>
          <w:b/>
          <w:bCs/>
          <w:color w:val="000000"/>
          <w:sz w:val="24"/>
          <w:szCs w:val="24"/>
        </w:rPr>
        <w:t>Članak 16.</w:t>
      </w:r>
      <w:r w:rsidR="0082291D">
        <w:rPr>
          <w:rFonts w:ascii="Times New Roman" w:hAnsi="Times New Roman" w:cs="Times New Roman"/>
          <w:b/>
          <w:bCs/>
          <w:color w:val="000000"/>
          <w:sz w:val="24"/>
          <w:szCs w:val="24"/>
        </w:rPr>
        <w:t xml:space="preserve"> </w:t>
      </w:r>
    </w:p>
    <w:p w:rsidR="007E6A27" w:rsidRDefault="007E6A27" w:rsidP="0056418D">
      <w:pPr>
        <w:pStyle w:val="ListParagraph"/>
        <w:numPr>
          <w:ilvl w:val="0"/>
          <w:numId w:val="10"/>
        </w:numPr>
        <w:tabs>
          <w:tab w:val="left" w:pos="1134"/>
        </w:tabs>
        <w:ind w:left="0" w:firstLine="708"/>
        <w:jc w:val="both"/>
        <w:rPr>
          <w:rFonts w:ascii="Times New Roman" w:hAnsi="Times New Roman" w:cs="Times New Roman"/>
          <w:color w:val="000000"/>
          <w:sz w:val="24"/>
          <w:szCs w:val="24"/>
        </w:rPr>
      </w:pPr>
      <w:r w:rsidRPr="0056418D">
        <w:rPr>
          <w:rFonts w:ascii="Times New Roman" w:hAnsi="Times New Roman" w:cs="Times New Roman"/>
          <w:color w:val="000000"/>
          <w:sz w:val="24"/>
          <w:szCs w:val="24"/>
        </w:rPr>
        <w:t xml:space="preserve">Koordinacijsko tijelo osigurava kontinuitet rada i predsjedavanje Nacionalnim koordinacijskim odborom za europske strukturne i investicijske fondove i instrumente </w:t>
      </w:r>
      <w:r w:rsidRPr="0056418D">
        <w:rPr>
          <w:rFonts w:ascii="Times New Roman" w:hAnsi="Times New Roman" w:cs="Times New Roman"/>
          <w:color w:val="000000"/>
          <w:sz w:val="24"/>
          <w:szCs w:val="24"/>
        </w:rPr>
        <w:lastRenderedPageBreak/>
        <w:t xml:space="preserve">Europske unije u Republici Hrvatskoj osnovanog u financijskom razdoblju 2014.-2020. kroz financijska razdoblja, </w:t>
      </w:r>
      <w:r w:rsidR="005B3A93" w:rsidRPr="0056418D">
        <w:rPr>
          <w:rFonts w:ascii="Times New Roman" w:hAnsi="Times New Roman" w:cs="Times New Roman"/>
          <w:color w:val="000000"/>
          <w:sz w:val="24"/>
          <w:szCs w:val="24"/>
        </w:rPr>
        <w:t>uključujući i</w:t>
      </w:r>
      <w:r w:rsidRPr="0056418D">
        <w:rPr>
          <w:rFonts w:ascii="Times New Roman" w:hAnsi="Times New Roman" w:cs="Times New Roman"/>
          <w:color w:val="000000"/>
          <w:sz w:val="24"/>
          <w:szCs w:val="24"/>
        </w:rPr>
        <w:t xml:space="preserve"> financijsko </w:t>
      </w:r>
      <w:r w:rsidR="005B3A93" w:rsidRPr="0056418D">
        <w:rPr>
          <w:rFonts w:ascii="Times New Roman" w:hAnsi="Times New Roman" w:cs="Times New Roman"/>
          <w:color w:val="000000"/>
          <w:sz w:val="24"/>
          <w:szCs w:val="24"/>
        </w:rPr>
        <w:t xml:space="preserve">razdoblje </w:t>
      </w:r>
      <w:r w:rsidRPr="0056418D">
        <w:rPr>
          <w:rFonts w:ascii="Times New Roman" w:hAnsi="Times New Roman" w:cs="Times New Roman"/>
          <w:color w:val="000000"/>
          <w:sz w:val="24"/>
          <w:szCs w:val="24"/>
        </w:rPr>
        <w:t xml:space="preserve">2021.-2027.  </w:t>
      </w:r>
    </w:p>
    <w:p w:rsidR="00082989" w:rsidRDefault="00082989" w:rsidP="0056418D">
      <w:pPr>
        <w:pStyle w:val="ListParagraph"/>
        <w:ind w:left="708"/>
        <w:jc w:val="both"/>
        <w:rPr>
          <w:rFonts w:ascii="Times New Roman" w:hAnsi="Times New Roman" w:cs="Times New Roman"/>
          <w:color w:val="000000"/>
          <w:sz w:val="24"/>
          <w:szCs w:val="24"/>
        </w:rPr>
      </w:pPr>
    </w:p>
    <w:p w:rsidR="00082989" w:rsidRPr="001E5366" w:rsidRDefault="00082989" w:rsidP="001E5366">
      <w:pPr>
        <w:pStyle w:val="ListParagraph"/>
        <w:numPr>
          <w:ilvl w:val="0"/>
          <w:numId w:val="10"/>
        </w:numPr>
        <w:tabs>
          <w:tab w:val="left" w:pos="1134"/>
        </w:tabs>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Osiguravanje kontinuiteta rada i predsjedavanja Nacionalnim koordinacijskim odborom za europske strukturne i investicijske fondove i instrumente Europske unije u Republici Hrvatskoj iz stavka 1. ovog članka odnosi se i na sve njegove tematske pododbore.</w:t>
      </w:r>
    </w:p>
    <w:p w:rsidR="00262743" w:rsidRDefault="00082989" w:rsidP="0056418D">
      <w:pPr>
        <w:pStyle w:val="ListParagraph"/>
        <w:numPr>
          <w:ilvl w:val="0"/>
          <w:numId w:val="10"/>
        </w:numPr>
        <w:tabs>
          <w:tab w:val="left" w:pos="1134"/>
        </w:tabs>
        <w:ind w:left="0"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Koordinacijsko tijelo, uz aktivnosti iz stav</w:t>
      </w:r>
      <w:r w:rsidR="000F5DB0">
        <w:rPr>
          <w:rFonts w:ascii="Times New Roman" w:hAnsi="Times New Roman" w:cs="Times New Roman"/>
          <w:color w:val="000000"/>
          <w:sz w:val="24"/>
          <w:szCs w:val="24"/>
        </w:rPr>
        <w:t>aka</w:t>
      </w:r>
      <w:r>
        <w:rPr>
          <w:rFonts w:ascii="Times New Roman" w:hAnsi="Times New Roman" w:cs="Times New Roman"/>
          <w:color w:val="000000"/>
          <w:sz w:val="24"/>
          <w:szCs w:val="24"/>
        </w:rPr>
        <w:t xml:space="preserve"> 1. i 2. ovog članka, na odgovarajući način, uz poštivanje načela partnerstva iz članka 8. Uredbe (EU) 2021/1060, osigurava kontinuitet rada tematskog Pododbora za fondove 2021.-2027. i osnovanih radnih skupina za programiranje kroz </w:t>
      </w:r>
      <w:r w:rsidR="0007434A">
        <w:rPr>
          <w:rFonts w:ascii="Times New Roman" w:hAnsi="Times New Roman" w:cs="Times New Roman"/>
          <w:color w:val="000000"/>
          <w:sz w:val="24"/>
          <w:szCs w:val="24"/>
        </w:rPr>
        <w:t xml:space="preserve">rad Odbora za praćenje iz članka </w:t>
      </w:r>
      <w:r w:rsidR="00DD5E21">
        <w:rPr>
          <w:rFonts w:ascii="Times New Roman" w:hAnsi="Times New Roman" w:cs="Times New Roman"/>
          <w:color w:val="000000"/>
          <w:sz w:val="24"/>
          <w:szCs w:val="24"/>
        </w:rPr>
        <w:t>9</w:t>
      </w:r>
      <w:r w:rsidR="0007434A">
        <w:rPr>
          <w:rFonts w:ascii="Times New Roman" w:hAnsi="Times New Roman" w:cs="Times New Roman"/>
          <w:color w:val="000000"/>
          <w:sz w:val="24"/>
          <w:szCs w:val="24"/>
        </w:rPr>
        <w:t>.</w:t>
      </w:r>
      <w:r w:rsidR="00DD5E21">
        <w:rPr>
          <w:rFonts w:ascii="Times New Roman" w:hAnsi="Times New Roman" w:cs="Times New Roman"/>
          <w:color w:val="000000"/>
          <w:sz w:val="24"/>
          <w:szCs w:val="24"/>
        </w:rPr>
        <w:t xml:space="preserve"> stavak 1.</w:t>
      </w:r>
      <w:r w:rsidR="0007434A">
        <w:rPr>
          <w:rFonts w:ascii="Times New Roman" w:hAnsi="Times New Roman" w:cs="Times New Roman"/>
          <w:color w:val="000000"/>
          <w:sz w:val="24"/>
          <w:szCs w:val="24"/>
        </w:rPr>
        <w:t xml:space="preserve"> ove Uredbe, a za </w:t>
      </w:r>
      <w:r w:rsidR="00B03358">
        <w:rPr>
          <w:rFonts w:ascii="Times New Roman" w:hAnsi="Times New Roman" w:cs="Times New Roman"/>
          <w:color w:val="000000"/>
          <w:sz w:val="24"/>
          <w:szCs w:val="24"/>
        </w:rPr>
        <w:t xml:space="preserve">programske dokumente </w:t>
      </w:r>
      <w:r w:rsidR="0007434A">
        <w:rPr>
          <w:rFonts w:ascii="Times New Roman" w:hAnsi="Times New Roman" w:cs="Times New Roman"/>
          <w:color w:val="000000"/>
          <w:sz w:val="24"/>
          <w:szCs w:val="24"/>
        </w:rPr>
        <w:t>iz članka 3. stav</w:t>
      </w:r>
      <w:r w:rsidR="000F5DB0">
        <w:rPr>
          <w:rFonts w:ascii="Times New Roman" w:hAnsi="Times New Roman" w:cs="Times New Roman"/>
          <w:color w:val="000000"/>
          <w:sz w:val="24"/>
          <w:szCs w:val="24"/>
        </w:rPr>
        <w:t>ka</w:t>
      </w:r>
      <w:r w:rsidR="0007434A">
        <w:rPr>
          <w:rFonts w:ascii="Times New Roman" w:hAnsi="Times New Roman" w:cs="Times New Roman"/>
          <w:color w:val="000000"/>
          <w:sz w:val="24"/>
          <w:szCs w:val="24"/>
        </w:rPr>
        <w:t xml:space="preserve"> 2. </w:t>
      </w:r>
      <w:r w:rsidR="008521F9">
        <w:rPr>
          <w:rFonts w:ascii="Times New Roman" w:hAnsi="Times New Roman" w:cs="Times New Roman"/>
          <w:color w:val="000000"/>
          <w:sz w:val="24"/>
          <w:szCs w:val="24"/>
        </w:rPr>
        <w:t>toč</w:t>
      </w:r>
      <w:r w:rsidR="00F47958">
        <w:rPr>
          <w:rFonts w:ascii="Times New Roman" w:hAnsi="Times New Roman" w:cs="Times New Roman"/>
          <w:color w:val="000000"/>
          <w:sz w:val="24"/>
          <w:szCs w:val="24"/>
        </w:rPr>
        <w:t>ke</w:t>
      </w:r>
      <w:r w:rsidR="0007434A">
        <w:rPr>
          <w:rFonts w:ascii="Times New Roman" w:hAnsi="Times New Roman" w:cs="Times New Roman"/>
          <w:color w:val="000000"/>
          <w:sz w:val="24"/>
          <w:szCs w:val="24"/>
        </w:rPr>
        <w:t xml:space="preserve"> 1. </w:t>
      </w:r>
      <w:r w:rsidR="00F47958">
        <w:rPr>
          <w:rFonts w:ascii="Times New Roman" w:hAnsi="Times New Roman" w:cs="Times New Roman"/>
          <w:color w:val="000000"/>
          <w:sz w:val="24"/>
          <w:szCs w:val="24"/>
        </w:rPr>
        <w:t xml:space="preserve">podtočki </w:t>
      </w:r>
      <w:r w:rsidR="0007434A">
        <w:rPr>
          <w:rFonts w:ascii="Times New Roman" w:hAnsi="Times New Roman" w:cs="Times New Roman"/>
          <w:color w:val="000000"/>
          <w:sz w:val="24"/>
          <w:szCs w:val="24"/>
        </w:rPr>
        <w:t xml:space="preserve">a) i c) Zakona. </w:t>
      </w:r>
    </w:p>
    <w:p w:rsidR="000311BD" w:rsidRPr="008521F9" w:rsidRDefault="000311BD" w:rsidP="008521F9">
      <w:pPr>
        <w:pStyle w:val="ListParagraph"/>
        <w:tabs>
          <w:tab w:val="left" w:pos="1134"/>
        </w:tabs>
        <w:ind w:left="708"/>
        <w:jc w:val="both"/>
        <w:rPr>
          <w:rFonts w:ascii="Times New Roman" w:hAnsi="Times New Roman" w:cs="Times New Roman"/>
          <w:color w:val="000000"/>
          <w:sz w:val="24"/>
          <w:szCs w:val="24"/>
        </w:rPr>
      </w:pPr>
    </w:p>
    <w:p w:rsidR="007E6A27" w:rsidRPr="00162A6C" w:rsidRDefault="007E6A27" w:rsidP="00162A6C">
      <w:pPr>
        <w:jc w:val="center"/>
        <w:rPr>
          <w:rFonts w:ascii="Times New Roman" w:hAnsi="Times New Roman" w:cs="Times New Roman"/>
          <w:b/>
          <w:bCs/>
          <w:color w:val="000000"/>
          <w:sz w:val="24"/>
          <w:szCs w:val="24"/>
        </w:rPr>
      </w:pPr>
      <w:r w:rsidRPr="00162A6C">
        <w:rPr>
          <w:rFonts w:ascii="Times New Roman" w:hAnsi="Times New Roman" w:cs="Times New Roman"/>
          <w:b/>
          <w:bCs/>
          <w:color w:val="000000"/>
          <w:sz w:val="24"/>
          <w:szCs w:val="24"/>
        </w:rPr>
        <w:t>Članak 17.</w:t>
      </w:r>
      <w:r w:rsidR="0082291D">
        <w:rPr>
          <w:rFonts w:ascii="Times New Roman" w:hAnsi="Times New Roman" w:cs="Times New Roman"/>
          <w:b/>
          <w:bCs/>
          <w:color w:val="000000"/>
          <w:sz w:val="24"/>
          <w:szCs w:val="24"/>
        </w:rPr>
        <w:t xml:space="preserve"> </w:t>
      </w:r>
    </w:p>
    <w:p w:rsidR="007E6A27" w:rsidRPr="00162A6C" w:rsidRDefault="0073336A" w:rsidP="0095669A">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95669A">
        <w:rPr>
          <w:rFonts w:ascii="Times New Roman" w:hAnsi="Times New Roman" w:cs="Times New Roman"/>
          <w:color w:val="000000"/>
          <w:sz w:val="24"/>
          <w:szCs w:val="24"/>
        </w:rPr>
        <w:t xml:space="preserve"> </w:t>
      </w:r>
      <w:r w:rsidR="007E6A27" w:rsidRPr="00162A6C">
        <w:rPr>
          <w:rFonts w:ascii="Times New Roman" w:hAnsi="Times New Roman" w:cs="Times New Roman"/>
          <w:color w:val="000000"/>
          <w:sz w:val="24"/>
          <w:szCs w:val="24"/>
        </w:rPr>
        <w:t>Koordinacijsko tijelo provodi aktivnosti za jačanje kapaciteta institucionalnog okvira za korištenje fondova</w:t>
      </w:r>
      <w:r w:rsidR="00516B49">
        <w:rPr>
          <w:rFonts w:ascii="Times New Roman" w:hAnsi="Times New Roman" w:cs="Times New Roman"/>
          <w:color w:val="000000"/>
          <w:sz w:val="24"/>
          <w:szCs w:val="24"/>
        </w:rPr>
        <w:t xml:space="preserve"> Europske unije</w:t>
      </w:r>
      <w:r w:rsidR="007E6A27" w:rsidRPr="00162A6C">
        <w:rPr>
          <w:rFonts w:ascii="Times New Roman" w:hAnsi="Times New Roman" w:cs="Times New Roman"/>
          <w:color w:val="000000"/>
          <w:sz w:val="24"/>
          <w:szCs w:val="24"/>
        </w:rPr>
        <w:t xml:space="preserve">, korisnika i partnera sukladno odredbama članaka 8. do 12. Zakona. </w:t>
      </w:r>
    </w:p>
    <w:p w:rsidR="007E6A27" w:rsidRPr="007E6A27" w:rsidRDefault="007E6A27" w:rsidP="0095669A">
      <w:pPr>
        <w:ind w:firstLine="708"/>
        <w:jc w:val="both"/>
        <w:rPr>
          <w:rFonts w:ascii="Times New Roman" w:hAnsi="Times New Roman" w:cs="Times New Roman"/>
          <w:color w:val="000000"/>
          <w:sz w:val="24"/>
          <w:szCs w:val="24"/>
        </w:rPr>
      </w:pPr>
      <w:r w:rsidRPr="007E6A27">
        <w:rPr>
          <w:rFonts w:ascii="Times New Roman" w:hAnsi="Times New Roman" w:cs="Times New Roman"/>
          <w:color w:val="000000"/>
          <w:sz w:val="24"/>
          <w:szCs w:val="24"/>
        </w:rPr>
        <w:t>(2)</w:t>
      </w:r>
      <w:r w:rsidR="0095669A">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Koordinacijsko tijelo odgovorno je za koordinaciju izrade Plana jačanja kapaciteta za korištenje fondova</w:t>
      </w:r>
      <w:r w:rsidR="006A3BC6">
        <w:rPr>
          <w:rFonts w:ascii="Times New Roman" w:hAnsi="Times New Roman" w:cs="Times New Roman"/>
          <w:color w:val="000000"/>
          <w:sz w:val="24"/>
          <w:szCs w:val="24"/>
        </w:rPr>
        <w:t xml:space="preserve"> Europske unije</w:t>
      </w:r>
      <w:r w:rsidRPr="007E6A27">
        <w:rPr>
          <w:rFonts w:ascii="Times New Roman" w:hAnsi="Times New Roman" w:cs="Times New Roman"/>
          <w:color w:val="000000"/>
          <w:sz w:val="24"/>
          <w:szCs w:val="24"/>
        </w:rPr>
        <w:t>, u čijoj izradi uz Koordinacijsko tijelo sudjeluju nadležna upravljačka tijela</w:t>
      </w:r>
      <w:r w:rsidR="00D24B7A">
        <w:rPr>
          <w:rFonts w:ascii="Times New Roman" w:hAnsi="Times New Roman" w:cs="Times New Roman"/>
          <w:color w:val="000000"/>
          <w:sz w:val="24"/>
          <w:szCs w:val="24"/>
        </w:rPr>
        <w:t xml:space="preserve"> te</w:t>
      </w:r>
      <w:r w:rsidRPr="007E6A27">
        <w:rPr>
          <w:rFonts w:ascii="Times New Roman" w:hAnsi="Times New Roman" w:cs="Times New Roman"/>
          <w:color w:val="000000"/>
          <w:sz w:val="24"/>
          <w:szCs w:val="24"/>
        </w:rPr>
        <w:t xml:space="preserve"> ostala tijela u sustavima upravljanja i kontrole iz članka 6. Zakona</w:t>
      </w:r>
      <w:r w:rsidR="00DA67DF">
        <w:rPr>
          <w:rFonts w:ascii="Times New Roman" w:hAnsi="Times New Roman" w:cs="Times New Roman"/>
          <w:color w:val="000000"/>
          <w:sz w:val="24"/>
          <w:szCs w:val="24"/>
        </w:rPr>
        <w:t>.</w:t>
      </w:r>
    </w:p>
    <w:p w:rsidR="001174C0" w:rsidRPr="00AA2674" w:rsidRDefault="001174C0" w:rsidP="001174C0">
      <w:pPr>
        <w:ind w:firstLine="708"/>
        <w:jc w:val="both"/>
        <w:rPr>
          <w:rFonts w:ascii="Times New Roman" w:hAnsi="Times New Roman" w:cs="Times New Roman"/>
          <w:color w:val="000000"/>
          <w:sz w:val="24"/>
          <w:szCs w:val="24"/>
        </w:rPr>
      </w:pPr>
      <w:r w:rsidRPr="00D131D4">
        <w:rPr>
          <w:rFonts w:ascii="Times New Roman" w:hAnsi="Times New Roman" w:cs="Times New Roman"/>
          <w:color w:val="000000"/>
          <w:sz w:val="24"/>
          <w:szCs w:val="24"/>
        </w:rPr>
        <w:t>(3) Plan iz stavka 2. ovog članka predstavlja osnovni alat za planiranje i praćenje provedbe, vrednovanje i izvještavanje o provedbi tehničke pomoći iz članka 36. Uredbe (EU) 2021/1060.</w:t>
      </w:r>
    </w:p>
    <w:p w:rsidR="007E6A27" w:rsidRPr="00AA2674" w:rsidRDefault="007E6A27" w:rsidP="0095669A">
      <w:pPr>
        <w:ind w:firstLine="708"/>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(4)</w:t>
      </w:r>
      <w:r w:rsidR="0095669A" w:rsidRPr="00AA2674">
        <w:rPr>
          <w:rFonts w:ascii="Times New Roman" w:hAnsi="Times New Roman" w:cs="Times New Roman"/>
          <w:color w:val="000000"/>
          <w:sz w:val="24"/>
          <w:szCs w:val="24"/>
        </w:rPr>
        <w:t xml:space="preserve"> </w:t>
      </w:r>
      <w:r w:rsidRPr="00AA2674">
        <w:rPr>
          <w:rFonts w:ascii="Times New Roman" w:hAnsi="Times New Roman" w:cs="Times New Roman"/>
          <w:color w:val="000000"/>
          <w:sz w:val="24"/>
          <w:szCs w:val="24"/>
        </w:rPr>
        <w:t xml:space="preserve">Tijela nadležna za provedbu pojedinih mjera u okviru Plana iz stavka 2. ovog članka utvrđuju se u Planu te su o provedbi dužna izvještavati Koordinacijsko tijelo, </w:t>
      </w:r>
      <w:r w:rsidR="006469DC" w:rsidRPr="00AA2674">
        <w:rPr>
          <w:rFonts w:ascii="Times New Roman" w:hAnsi="Times New Roman" w:cs="Times New Roman"/>
          <w:color w:val="000000"/>
          <w:sz w:val="24"/>
          <w:szCs w:val="24"/>
        </w:rPr>
        <w:t>dinamikom</w:t>
      </w:r>
      <w:r w:rsidRPr="00AA2674">
        <w:rPr>
          <w:rFonts w:ascii="Times New Roman" w:hAnsi="Times New Roman" w:cs="Times New Roman"/>
          <w:color w:val="000000"/>
          <w:sz w:val="24"/>
          <w:szCs w:val="24"/>
        </w:rPr>
        <w:t xml:space="preserve"> utvrđenom Planom.</w:t>
      </w:r>
    </w:p>
    <w:p w:rsidR="007E6A27" w:rsidRPr="00AA2674" w:rsidRDefault="007E6A27" w:rsidP="0095669A">
      <w:pPr>
        <w:ind w:firstLine="708"/>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(5)</w:t>
      </w:r>
      <w:r w:rsidR="0095669A" w:rsidRPr="00AA2674">
        <w:rPr>
          <w:rFonts w:ascii="Times New Roman" w:hAnsi="Times New Roman" w:cs="Times New Roman"/>
          <w:color w:val="000000"/>
          <w:sz w:val="24"/>
          <w:szCs w:val="24"/>
        </w:rPr>
        <w:t xml:space="preserve"> </w:t>
      </w:r>
      <w:r w:rsidRPr="00AA2674">
        <w:rPr>
          <w:rFonts w:ascii="Times New Roman" w:hAnsi="Times New Roman" w:cs="Times New Roman"/>
          <w:color w:val="000000"/>
          <w:sz w:val="24"/>
          <w:szCs w:val="24"/>
        </w:rPr>
        <w:t>Koordinacijsko tijelo prati provedbu Plana iz stavka 2. ovog članka, prikuplja izvješća iz stavka 3. ovog članka</w:t>
      </w:r>
      <w:r w:rsidR="00FB2BA9">
        <w:rPr>
          <w:rFonts w:ascii="Times New Roman" w:hAnsi="Times New Roman" w:cs="Times New Roman"/>
          <w:color w:val="000000"/>
          <w:sz w:val="24"/>
          <w:szCs w:val="24"/>
        </w:rPr>
        <w:t xml:space="preserve"> te</w:t>
      </w:r>
      <w:r w:rsidRPr="00AA2674">
        <w:rPr>
          <w:rFonts w:ascii="Times New Roman" w:hAnsi="Times New Roman" w:cs="Times New Roman"/>
          <w:color w:val="000000"/>
          <w:sz w:val="24"/>
          <w:szCs w:val="24"/>
        </w:rPr>
        <w:t xml:space="preserve"> planira i provodi vrednovanje provedbe Plana</w:t>
      </w:r>
      <w:r w:rsidR="001E287F">
        <w:rPr>
          <w:rFonts w:ascii="Times New Roman" w:hAnsi="Times New Roman" w:cs="Times New Roman"/>
          <w:color w:val="000000"/>
          <w:sz w:val="24"/>
          <w:szCs w:val="24"/>
        </w:rPr>
        <w:t xml:space="preserve"> iz stavka 2. ovog članka</w:t>
      </w:r>
      <w:r w:rsidRPr="00AA2674">
        <w:rPr>
          <w:rFonts w:ascii="Times New Roman" w:hAnsi="Times New Roman" w:cs="Times New Roman"/>
          <w:color w:val="000000"/>
          <w:sz w:val="24"/>
          <w:szCs w:val="24"/>
        </w:rPr>
        <w:t xml:space="preserve">. </w:t>
      </w:r>
    </w:p>
    <w:p w:rsidR="002D5507" w:rsidRPr="00AA2674" w:rsidRDefault="007E6A27" w:rsidP="0095669A">
      <w:pPr>
        <w:ind w:firstLine="708"/>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 xml:space="preserve">(6) </w:t>
      </w:r>
      <w:bookmarkStart w:id="6" w:name="_Hlk92805663"/>
      <w:r w:rsidR="00887AA8" w:rsidRPr="00AA2674">
        <w:rPr>
          <w:rFonts w:ascii="Times New Roman" w:hAnsi="Times New Roman" w:cs="Times New Roman"/>
          <w:color w:val="000000"/>
          <w:sz w:val="24"/>
          <w:szCs w:val="24"/>
        </w:rPr>
        <w:t>Koordinacijsko tijelo je središnja kontakt točka, koja osigurava praćenje jačanja kapaciteta, koje se provodi temeljem član</w:t>
      </w:r>
      <w:r w:rsidR="000F5DB0">
        <w:rPr>
          <w:rFonts w:ascii="Times New Roman" w:hAnsi="Times New Roman" w:cs="Times New Roman"/>
          <w:color w:val="000000"/>
          <w:sz w:val="24"/>
          <w:szCs w:val="24"/>
        </w:rPr>
        <w:t>aka</w:t>
      </w:r>
      <w:r w:rsidR="00887AA8" w:rsidRPr="00AA2674">
        <w:rPr>
          <w:rFonts w:ascii="Times New Roman" w:hAnsi="Times New Roman" w:cs="Times New Roman"/>
          <w:color w:val="000000"/>
          <w:sz w:val="24"/>
          <w:szCs w:val="24"/>
        </w:rPr>
        <w:t xml:space="preserve"> 35. i 36. Uredbe (EU) 2021/1060.</w:t>
      </w:r>
    </w:p>
    <w:bookmarkEnd w:id="6"/>
    <w:p w:rsidR="0056418D" w:rsidRDefault="0056418D" w:rsidP="00105438">
      <w:pPr>
        <w:jc w:val="both"/>
        <w:rPr>
          <w:rFonts w:ascii="Times New Roman" w:hAnsi="Times New Roman" w:cs="Times New Roman"/>
          <w:color w:val="000000"/>
          <w:sz w:val="24"/>
          <w:szCs w:val="24"/>
        </w:rPr>
      </w:pPr>
    </w:p>
    <w:p w:rsidR="0006505C" w:rsidRPr="0006505C" w:rsidRDefault="0006505C" w:rsidP="0006505C">
      <w:pPr>
        <w:tabs>
          <w:tab w:val="left" w:pos="3828"/>
        </w:tabs>
        <w:ind w:firstLine="70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AF2445">
        <w:rPr>
          <w:rFonts w:ascii="Times New Roman" w:hAnsi="Times New Roman" w:cs="Times New Roman"/>
          <w:b/>
          <w:bCs/>
          <w:color w:val="000000"/>
          <w:sz w:val="24"/>
          <w:szCs w:val="24"/>
        </w:rPr>
        <w:t xml:space="preserve">                                       </w:t>
      </w:r>
      <w:r w:rsidR="00105438">
        <w:rPr>
          <w:rFonts w:ascii="Times New Roman" w:hAnsi="Times New Roman" w:cs="Times New Roman"/>
          <w:b/>
          <w:bCs/>
          <w:color w:val="000000"/>
          <w:sz w:val="24"/>
          <w:szCs w:val="24"/>
        </w:rPr>
        <w:t xml:space="preserve">          </w:t>
      </w:r>
      <w:r w:rsidRPr="0006505C">
        <w:rPr>
          <w:rFonts w:ascii="Times New Roman" w:hAnsi="Times New Roman" w:cs="Times New Roman"/>
          <w:b/>
          <w:bCs/>
          <w:color w:val="000000"/>
          <w:sz w:val="24"/>
          <w:szCs w:val="24"/>
        </w:rPr>
        <w:t>Članak 18.</w:t>
      </w:r>
      <w:r w:rsidR="0082291D">
        <w:rPr>
          <w:rFonts w:ascii="Times New Roman" w:hAnsi="Times New Roman" w:cs="Times New Roman"/>
          <w:b/>
          <w:bCs/>
          <w:color w:val="000000"/>
          <w:sz w:val="24"/>
          <w:szCs w:val="24"/>
        </w:rPr>
        <w:t xml:space="preserve"> </w:t>
      </w:r>
    </w:p>
    <w:p w:rsidR="008054C1" w:rsidRPr="008054C1" w:rsidRDefault="008054C1" w:rsidP="008054C1">
      <w:pPr>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06505C">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9D42C4">
        <w:rPr>
          <w:rFonts w:ascii="Times New Roman" w:hAnsi="Times New Roman" w:cs="Times New Roman"/>
          <w:color w:val="000000"/>
          <w:sz w:val="24"/>
          <w:szCs w:val="24"/>
        </w:rPr>
        <w:t xml:space="preserve"> </w:t>
      </w:r>
      <w:bookmarkStart w:id="7" w:name="_Hlk92805733"/>
      <w:r w:rsidRPr="008054C1">
        <w:rPr>
          <w:rFonts w:ascii="Times New Roman" w:hAnsi="Times New Roman" w:cs="Times New Roman"/>
          <w:color w:val="000000"/>
          <w:sz w:val="24"/>
          <w:szCs w:val="24"/>
        </w:rPr>
        <w:t xml:space="preserve">Koordinacijsko tijelo i nadležna programska tijela zadužena su za provedbu planiranog i ciljanog obrazovanja za korištenje fondova </w:t>
      </w:r>
      <w:r w:rsidR="006A3BC6">
        <w:rPr>
          <w:rFonts w:ascii="Times New Roman" w:hAnsi="Times New Roman" w:cs="Times New Roman"/>
          <w:color w:val="000000"/>
          <w:sz w:val="24"/>
          <w:szCs w:val="24"/>
        </w:rPr>
        <w:t xml:space="preserve">Europske unije </w:t>
      </w:r>
      <w:r w:rsidRPr="008054C1">
        <w:rPr>
          <w:rFonts w:ascii="Times New Roman" w:hAnsi="Times New Roman" w:cs="Times New Roman"/>
          <w:color w:val="000000"/>
          <w:sz w:val="24"/>
          <w:szCs w:val="24"/>
        </w:rPr>
        <w:t xml:space="preserve">za sve zaposlene u institucionalnom okviru za korištenje fondova </w:t>
      </w:r>
      <w:r w:rsidR="006A3BC6">
        <w:rPr>
          <w:rFonts w:ascii="Times New Roman" w:hAnsi="Times New Roman" w:cs="Times New Roman"/>
          <w:color w:val="000000"/>
          <w:sz w:val="24"/>
          <w:szCs w:val="24"/>
        </w:rPr>
        <w:t xml:space="preserve">Europske unije </w:t>
      </w:r>
      <w:r w:rsidRPr="008054C1">
        <w:rPr>
          <w:rFonts w:ascii="Times New Roman" w:hAnsi="Times New Roman" w:cs="Times New Roman"/>
          <w:color w:val="000000"/>
          <w:sz w:val="24"/>
          <w:szCs w:val="24"/>
        </w:rPr>
        <w:t xml:space="preserve">i regionalne koordinatore, u skladu s raspoloživim financijskim sredstvima. </w:t>
      </w:r>
    </w:p>
    <w:p w:rsidR="008054C1" w:rsidRPr="008054C1" w:rsidRDefault="008054C1" w:rsidP="008054C1">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054C1">
        <w:rPr>
          <w:rFonts w:ascii="Times New Roman" w:hAnsi="Times New Roman" w:cs="Times New Roman"/>
          <w:color w:val="000000"/>
          <w:sz w:val="24"/>
          <w:szCs w:val="24"/>
        </w:rPr>
        <w:t>(</w:t>
      </w:r>
      <w:r w:rsidR="0006505C">
        <w:rPr>
          <w:rFonts w:ascii="Times New Roman" w:hAnsi="Times New Roman" w:cs="Times New Roman"/>
          <w:color w:val="000000"/>
          <w:sz w:val="24"/>
          <w:szCs w:val="24"/>
        </w:rPr>
        <w:t>2</w:t>
      </w:r>
      <w:r w:rsidRPr="008054C1">
        <w:rPr>
          <w:rFonts w:ascii="Times New Roman" w:hAnsi="Times New Roman" w:cs="Times New Roman"/>
          <w:color w:val="000000"/>
          <w:sz w:val="24"/>
          <w:szCs w:val="24"/>
        </w:rPr>
        <w:t>)</w:t>
      </w:r>
      <w:r w:rsidR="00DE02AA">
        <w:rPr>
          <w:rFonts w:ascii="Times New Roman" w:hAnsi="Times New Roman" w:cs="Times New Roman"/>
          <w:color w:val="000000"/>
          <w:sz w:val="24"/>
          <w:szCs w:val="24"/>
        </w:rPr>
        <w:t xml:space="preserve"> </w:t>
      </w:r>
      <w:r w:rsidRPr="008054C1">
        <w:rPr>
          <w:rFonts w:ascii="Times New Roman" w:hAnsi="Times New Roman" w:cs="Times New Roman"/>
          <w:color w:val="000000"/>
          <w:sz w:val="24"/>
          <w:szCs w:val="24"/>
        </w:rPr>
        <w:t>Koordinacijsko</w:t>
      </w:r>
      <w:r w:rsidR="00A41B82">
        <w:rPr>
          <w:rFonts w:ascii="Times New Roman" w:hAnsi="Times New Roman" w:cs="Times New Roman"/>
          <w:color w:val="000000"/>
          <w:sz w:val="24"/>
          <w:szCs w:val="24"/>
        </w:rPr>
        <w:t xml:space="preserve"> </w:t>
      </w:r>
      <w:r w:rsidRPr="008054C1">
        <w:rPr>
          <w:rFonts w:ascii="Times New Roman" w:hAnsi="Times New Roman" w:cs="Times New Roman"/>
          <w:color w:val="000000"/>
          <w:sz w:val="24"/>
          <w:szCs w:val="24"/>
        </w:rPr>
        <w:t>tijelo na godišnjoj razini organizira i koordinira provedbu edukativnih aktivnosti</w:t>
      </w:r>
      <w:r w:rsidR="00DE02AA">
        <w:rPr>
          <w:rFonts w:ascii="Times New Roman" w:hAnsi="Times New Roman" w:cs="Times New Roman"/>
          <w:color w:val="000000"/>
          <w:sz w:val="24"/>
          <w:szCs w:val="24"/>
        </w:rPr>
        <w:t xml:space="preserve"> </w:t>
      </w:r>
      <w:r w:rsidR="0006505C">
        <w:rPr>
          <w:rFonts w:ascii="Times New Roman" w:hAnsi="Times New Roman" w:cs="Times New Roman"/>
          <w:color w:val="000000"/>
          <w:sz w:val="24"/>
          <w:szCs w:val="24"/>
        </w:rPr>
        <w:t>i</w:t>
      </w:r>
      <w:r w:rsidR="00DE02AA">
        <w:rPr>
          <w:rFonts w:ascii="Times New Roman" w:hAnsi="Times New Roman" w:cs="Times New Roman"/>
          <w:color w:val="000000"/>
          <w:sz w:val="24"/>
          <w:szCs w:val="24"/>
        </w:rPr>
        <w:t xml:space="preserve">z stavka </w:t>
      </w:r>
      <w:r w:rsidR="0006505C">
        <w:rPr>
          <w:rFonts w:ascii="Times New Roman" w:hAnsi="Times New Roman" w:cs="Times New Roman"/>
          <w:color w:val="000000"/>
          <w:sz w:val="24"/>
          <w:szCs w:val="24"/>
        </w:rPr>
        <w:t>1</w:t>
      </w:r>
      <w:r w:rsidR="00DE02AA">
        <w:rPr>
          <w:rFonts w:ascii="Times New Roman" w:hAnsi="Times New Roman" w:cs="Times New Roman"/>
          <w:color w:val="000000"/>
          <w:sz w:val="24"/>
          <w:szCs w:val="24"/>
        </w:rPr>
        <w:t>. ovog članka, a</w:t>
      </w:r>
      <w:r w:rsidRPr="008054C1">
        <w:rPr>
          <w:rFonts w:ascii="Times New Roman" w:hAnsi="Times New Roman" w:cs="Times New Roman"/>
          <w:color w:val="000000"/>
          <w:sz w:val="24"/>
          <w:szCs w:val="24"/>
        </w:rPr>
        <w:t xml:space="preserve"> koje se odnose na upravljanje i korištenje fondova</w:t>
      </w:r>
      <w:r w:rsidR="006A3BC6">
        <w:rPr>
          <w:rFonts w:ascii="Times New Roman" w:hAnsi="Times New Roman" w:cs="Times New Roman"/>
          <w:color w:val="000000"/>
          <w:sz w:val="24"/>
          <w:szCs w:val="24"/>
        </w:rPr>
        <w:t xml:space="preserve"> Europske unije</w:t>
      </w:r>
      <w:r w:rsidRPr="008054C1">
        <w:rPr>
          <w:rFonts w:ascii="Times New Roman" w:hAnsi="Times New Roman" w:cs="Times New Roman"/>
          <w:color w:val="000000"/>
          <w:sz w:val="24"/>
          <w:szCs w:val="24"/>
        </w:rPr>
        <w:t>.</w:t>
      </w:r>
    </w:p>
    <w:p w:rsidR="008054C1" w:rsidRDefault="008054C1" w:rsidP="008054C1">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8054C1">
        <w:rPr>
          <w:rFonts w:ascii="Times New Roman" w:hAnsi="Times New Roman" w:cs="Times New Roman"/>
          <w:color w:val="000000"/>
          <w:sz w:val="24"/>
          <w:szCs w:val="24"/>
        </w:rPr>
        <w:t>(</w:t>
      </w:r>
      <w:r w:rsidR="0006505C">
        <w:rPr>
          <w:rFonts w:ascii="Times New Roman" w:hAnsi="Times New Roman" w:cs="Times New Roman"/>
          <w:color w:val="000000"/>
          <w:sz w:val="24"/>
          <w:szCs w:val="24"/>
        </w:rPr>
        <w:t>3</w:t>
      </w:r>
      <w:r w:rsidRPr="008054C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054C1">
        <w:rPr>
          <w:rFonts w:ascii="Times New Roman" w:hAnsi="Times New Roman" w:cs="Times New Roman"/>
          <w:color w:val="000000"/>
          <w:sz w:val="24"/>
          <w:szCs w:val="24"/>
        </w:rPr>
        <w:t xml:space="preserve"> </w:t>
      </w:r>
      <w:r w:rsidR="00B43674">
        <w:rPr>
          <w:rFonts w:ascii="Times New Roman" w:hAnsi="Times New Roman" w:cs="Times New Roman"/>
          <w:color w:val="000000"/>
          <w:sz w:val="24"/>
          <w:szCs w:val="24"/>
        </w:rPr>
        <w:t>Upravljačka tijela</w:t>
      </w:r>
      <w:r w:rsidRPr="008054C1">
        <w:rPr>
          <w:rFonts w:ascii="Times New Roman" w:hAnsi="Times New Roman" w:cs="Times New Roman"/>
          <w:color w:val="000000"/>
          <w:sz w:val="24"/>
          <w:szCs w:val="24"/>
        </w:rPr>
        <w:t xml:space="preserve"> sudjeluju u provedbi edukativnih aktivnosti </w:t>
      </w:r>
      <w:r w:rsidR="00A41B82">
        <w:rPr>
          <w:rFonts w:ascii="Times New Roman" w:hAnsi="Times New Roman" w:cs="Times New Roman"/>
          <w:color w:val="000000"/>
          <w:sz w:val="24"/>
          <w:szCs w:val="24"/>
        </w:rPr>
        <w:t xml:space="preserve">iz stavka </w:t>
      </w:r>
      <w:r w:rsidR="0006505C">
        <w:rPr>
          <w:rFonts w:ascii="Times New Roman" w:hAnsi="Times New Roman" w:cs="Times New Roman"/>
          <w:color w:val="000000"/>
          <w:sz w:val="24"/>
          <w:szCs w:val="24"/>
        </w:rPr>
        <w:t>1</w:t>
      </w:r>
      <w:r w:rsidR="00A41B82">
        <w:rPr>
          <w:rFonts w:ascii="Times New Roman" w:hAnsi="Times New Roman" w:cs="Times New Roman"/>
          <w:color w:val="000000"/>
          <w:sz w:val="24"/>
          <w:szCs w:val="24"/>
        </w:rPr>
        <w:t xml:space="preserve">. ovog članka, </w:t>
      </w:r>
      <w:r w:rsidRPr="008054C1">
        <w:rPr>
          <w:rFonts w:ascii="Times New Roman" w:hAnsi="Times New Roman" w:cs="Times New Roman"/>
          <w:color w:val="000000"/>
          <w:sz w:val="24"/>
          <w:szCs w:val="24"/>
        </w:rPr>
        <w:t>koje na godišnjoj razini organizira i koordinira Koordinacijsko tijelo</w:t>
      </w:r>
      <w:r>
        <w:rPr>
          <w:rFonts w:ascii="Times New Roman" w:hAnsi="Times New Roman" w:cs="Times New Roman"/>
          <w:color w:val="000000"/>
          <w:sz w:val="24"/>
          <w:szCs w:val="24"/>
        </w:rPr>
        <w:t>.</w:t>
      </w:r>
    </w:p>
    <w:p w:rsidR="007E6A27" w:rsidRDefault="00B43674" w:rsidP="00A41B82">
      <w:pPr>
        <w:tabs>
          <w:tab w:val="left" w:pos="567"/>
        </w:tabs>
        <w:jc w:val="both"/>
        <w:rPr>
          <w:rFonts w:ascii="Times New Roman" w:hAnsi="Times New Roman" w:cs="Times New Roman"/>
          <w:color w:val="000000"/>
          <w:sz w:val="24"/>
          <w:szCs w:val="24"/>
        </w:rPr>
      </w:pPr>
      <w:r>
        <w:rPr>
          <w:rFonts w:ascii="Times New Roman" w:hAnsi="Times New Roman" w:cs="Times New Roman"/>
          <w:color w:val="000000"/>
          <w:sz w:val="24"/>
          <w:szCs w:val="24"/>
        </w:rPr>
        <w:tab/>
        <w:t>(</w:t>
      </w:r>
      <w:r w:rsidR="0006505C">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009D42C4">
        <w:rPr>
          <w:rFonts w:ascii="Times New Roman" w:hAnsi="Times New Roman" w:cs="Times New Roman"/>
          <w:color w:val="000000"/>
          <w:sz w:val="24"/>
          <w:szCs w:val="24"/>
        </w:rPr>
        <w:t xml:space="preserve">Ovisno o sadržaju edukativnih aktivnosti iz </w:t>
      </w:r>
      <w:r w:rsidR="00A41B82">
        <w:rPr>
          <w:rFonts w:ascii="Times New Roman" w:hAnsi="Times New Roman" w:cs="Times New Roman"/>
          <w:color w:val="000000"/>
          <w:sz w:val="24"/>
          <w:szCs w:val="24"/>
        </w:rPr>
        <w:t xml:space="preserve">stavka </w:t>
      </w:r>
      <w:r w:rsidR="0006505C">
        <w:rPr>
          <w:rFonts w:ascii="Times New Roman" w:hAnsi="Times New Roman" w:cs="Times New Roman"/>
          <w:color w:val="000000"/>
          <w:sz w:val="24"/>
          <w:szCs w:val="24"/>
        </w:rPr>
        <w:t>1</w:t>
      </w:r>
      <w:r w:rsidR="00A41B82">
        <w:rPr>
          <w:rFonts w:ascii="Times New Roman" w:hAnsi="Times New Roman" w:cs="Times New Roman"/>
          <w:color w:val="000000"/>
          <w:sz w:val="24"/>
          <w:szCs w:val="24"/>
        </w:rPr>
        <w:t xml:space="preserve">. ovog članka, uz upravljačka tijela iz stavka </w:t>
      </w:r>
      <w:r w:rsidR="0006505C">
        <w:rPr>
          <w:rFonts w:ascii="Times New Roman" w:hAnsi="Times New Roman" w:cs="Times New Roman"/>
          <w:color w:val="000000"/>
          <w:sz w:val="24"/>
          <w:szCs w:val="24"/>
        </w:rPr>
        <w:t>3</w:t>
      </w:r>
      <w:r w:rsidR="00A41B82">
        <w:rPr>
          <w:rFonts w:ascii="Times New Roman" w:hAnsi="Times New Roman" w:cs="Times New Roman"/>
          <w:color w:val="000000"/>
          <w:sz w:val="24"/>
          <w:szCs w:val="24"/>
        </w:rPr>
        <w:t>. ovog članka, sudjeluju i druga tijela u sustavima upravljanja i kontrole</w:t>
      </w:r>
      <w:r w:rsidR="00DD5E21">
        <w:rPr>
          <w:rFonts w:ascii="Times New Roman" w:hAnsi="Times New Roman" w:cs="Times New Roman"/>
          <w:color w:val="000000"/>
          <w:sz w:val="24"/>
          <w:szCs w:val="24"/>
        </w:rPr>
        <w:t xml:space="preserve"> iz članka 6. Zakona</w:t>
      </w:r>
      <w:r w:rsidR="00A41B82">
        <w:rPr>
          <w:rFonts w:ascii="Times New Roman" w:hAnsi="Times New Roman" w:cs="Times New Roman"/>
          <w:color w:val="000000"/>
          <w:sz w:val="24"/>
          <w:szCs w:val="24"/>
        </w:rPr>
        <w:t xml:space="preserve">. </w:t>
      </w:r>
    </w:p>
    <w:bookmarkEnd w:id="7"/>
    <w:p w:rsidR="007E6A27" w:rsidRDefault="007E6A27" w:rsidP="006469DC">
      <w:pPr>
        <w:jc w:val="both"/>
        <w:rPr>
          <w:rFonts w:ascii="Times New Roman" w:hAnsi="Times New Roman" w:cs="Times New Roman"/>
          <w:color w:val="000000"/>
          <w:sz w:val="24"/>
          <w:szCs w:val="24"/>
        </w:rPr>
      </w:pPr>
    </w:p>
    <w:p w:rsidR="007E6A27" w:rsidRPr="0073336A" w:rsidRDefault="001174C0" w:rsidP="00105438">
      <w:pPr>
        <w:jc w:val="center"/>
        <w:rPr>
          <w:rFonts w:ascii="Times New Roman" w:hAnsi="Times New Roman" w:cs="Times New Roman"/>
          <w:b/>
          <w:bCs/>
          <w:color w:val="000000"/>
          <w:sz w:val="24"/>
          <w:szCs w:val="24"/>
        </w:rPr>
      </w:pPr>
      <w:r w:rsidRPr="0073336A">
        <w:rPr>
          <w:rFonts w:ascii="Times New Roman" w:hAnsi="Times New Roman" w:cs="Times New Roman"/>
          <w:b/>
          <w:bCs/>
          <w:color w:val="000000"/>
          <w:sz w:val="24"/>
          <w:szCs w:val="24"/>
        </w:rPr>
        <w:t>Članak 1</w:t>
      </w:r>
      <w:r>
        <w:rPr>
          <w:rFonts w:ascii="Times New Roman" w:hAnsi="Times New Roman" w:cs="Times New Roman"/>
          <w:b/>
          <w:bCs/>
          <w:color w:val="000000"/>
          <w:sz w:val="24"/>
          <w:szCs w:val="24"/>
        </w:rPr>
        <w:t>9</w:t>
      </w:r>
      <w:r w:rsidRPr="0073336A">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0082291D">
        <w:rPr>
          <w:rFonts w:ascii="Times New Roman" w:hAnsi="Times New Roman" w:cs="Times New Roman"/>
          <w:b/>
          <w:bCs/>
          <w:color w:val="000000"/>
          <w:sz w:val="24"/>
          <w:szCs w:val="24"/>
        </w:rPr>
        <w:t xml:space="preserve"> </w:t>
      </w:r>
    </w:p>
    <w:p w:rsidR="00385886" w:rsidRDefault="007E6A27" w:rsidP="00385886">
      <w:pPr>
        <w:pStyle w:val="ListParagraph"/>
        <w:numPr>
          <w:ilvl w:val="0"/>
          <w:numId w:val="6"/>
        </w:numPr>
        <w:tabs>
          <w:tab w:val="left" w:pos="993"/>
        </w:tabs>
        <w:ind w:left="0" w:firstLine="567"/>
        <w:jc w:val="both"/>
        <w:rPr>
          <w:rFonts w:ascii="Times New Roman" w:hAnsi="Times New Roman" w:cs="Times New Roman"/>
          <w:color w:val="000000"/>
          <w:sz w:val="24"/>
          <w:szCs w:val="24"/>
        </w:rPr>
      </w:pPr>
      <w:r w:rsidRPr="00385886">
        <w:rPr>
          <w:rFonts w:ascii="Times New Roman" w:hAnsi="Times New Roman" w:cs="Times New Roman"/>
          <w:color w:val="000000"/>
          <w:sz w:val="24"/>
          <w:szCs w:val="24"/>
        </w:rPr>
        <w:t xml:space="preserve">Koordinacijsko tijelo će, s ciljem poduzimanja mjera i aktivnosti za standardizaciju i usklađenost pravila za korištenje fondova </w:t>
      </w:r>
      <w:r w:rsidR="006A3BC6">
        <w:rPr>
          <w:rFonts w:ascii="Times New Roman" w:hAnsi="Times New Roman" w:cs="Times New Roman"/>
          <w:color w:val="000000"/>
          <w:sz w:val="24"/>
          <w:szCs w:val="24"/>
        </w:rPr>
        <w:t xml:space="preserve">Europske unije </w:t>
      </w:r>
      <w:r w:rsidRPr="00385886">
        <w:rPr>
          <w:rFonts w:ascii="Times New Roman" w:hAnsi="Times New Roman" w:cs="Times New Roman"/>
          <w:color w:val="000000"/>
          <w:sz w:val="24"/>
          <w:szCs w:val="24"/>
        </w:rPr>
        <w:t>na nacionalnoj razini iz članka 10. stav</w:t>
      </w:r>
      <w:r w:rsidR="000F5DB0">
        <w:rPr>
          <w:rFonts w:ascii="Times New Roman" w:hAnsi="Times New Roman" w:cs="Times New Roman"/>
          <w:color w:val="000000"/>
          <w:sz w:val="24"/>
          <w:szCs w:val="24"/>
        </w:rPr>
        <w:t>ka</w:t>
      </w:r>
      <w:r w:rsidRPr="00385886">
        <w:rPr>
          <w:rFonts w:ascii="Times New Roman" w:hAnsi="Times New Roman" w:cs="Times New Roman"/>
          <w:color w:val="000000"/>
          <w:sz w:val="24"/>
          <w:szCs w:val="24"/>
        </w:rPr>
        <w:t xml:space="preserve"> 3. Zakona, mjera i </w:t>
      </w:r>
      <w:r w:rsidR="0073336A" w:rsidRPr="00385886">
        <w:rPr>
          <w:rFonts w:ascii="Times New Roman" w:hAnsi="Times New Roman" w:cs="Times New Roman"/>
          <w:color w:val="000000"/>
          <w:sz w:val="24"/>
          <w:szCs w:val="24"/>
        </w:rPr>
        <w:t>aktivnosti</w:t>
      </w:r>
      <w:r w:rsidRPr="00385886">
        <w:rPr>
          <w:rFonts w:ascii="Times New Roman" w:hAnsi="Times New Roman" w:cs="Times New Roman"/>
          <w:color w:val="000000"/>
          <w:sz w:val="24"/>
          <w:szCs w:val="24"/>
        </w:rPr>
        <w:t xml:space="preserve"> s ciljem jačanja interoperabilnosti poslovnih procesa iz članka 11. Zakona te mjera i aktivnosti s ciljem jačanja njihove digitalizacije sukladno članku 12. stav</w:t>
      </w:r>
      <w:r w:rsidR="000F5DB0">
        <w:rPr>
          <w:rFonts w:ascii="Times New Roman" w:hAnsi="Times New Roman" w:cs="Times New Roman"/>
          <w:color w:val="000000"/>
          <w:sz w:val="24"/>
          <w:szCs w:val="24"/>
        </w:rPr>
        <w:t>ku</w:t>
      </w:r>
      <w:r w:rsidRPr="00385886">
        <w:rPr>
          <w:rFonts w:ascii="Times New Roman" w:hAnsi="Times New Roman" w:cs="Times New Roman"/>
          <w:color w:val="000000"/>
          <w:sz w:val="24"/>
          <w:szCs w:val="24"/>
        </w:rPr>
        <w:t xml:space="preserve"> 1. Zakona, uspostavit</w:t>
      </w:r>
      <w:r w:rsidR="00FB2BA9">
        <w:rPr>
          <w:rFonts w:ascii="Times New Roman" w:hAnsi="Times New Roman" w:cs="Times New Roman"/>
          <w:color w:val="000000"/>
          <w:sz w:val="24"/>
          <w:szCs w:val="24"/>
        </w:rPr>
        <w:t>i</w:t>
      </w:r>
      <w:r w:rsidRPr="00385886">
        <w:rPr>
          <w:rFonts w:ascii="Times New Roman" w:hAnsi="Times New Roman" w:cs="Times New Roman"/>
          <w:color w:val="000000"/>
          <w:sz w:val="24"/>
          <w:szCs w:val="24"/>
        </w:rPr>
        <w:t xml:space="preserve"> međuresornu radnu skupinu</w:t>
      </w:r>
      <w:r w:rsidR="00385886">
        <w:rPr>
          <w:rFonts w:ascii="Times New Roman" w:hAnsi="Times New Roman" w:cs="Times New Roman"/>
          <w:color w:val="000000"/>
          <w:sz w:val="24"/>
          <w:szCs w:val="24"/>
        </w:rPr>
        <w:t>.</w:t>
      </w:r>
    </w:p>
    <w:p w:rsidR="00385886" w:rsidRPr="00385886" w:rsidRDefault="00385886" w:rsidP="00385886">
      <w:pPr>
        <w:pStyle w:val="ListParagraph"/>
        <w:ind w:left="0"/>
        <w:jc w:val="both"/>
        <w:rPr>
          <w:rFonts w:ascii="Times New Roman" w:hAnsi="Times New Roman" w:cs="Times New Roman"/>
          <w:color w:val="000000"/>
          <w:sz w:val="24"/>
          <w:szCs w:val="24"/>
        </w:rPr>
      </w:pPr>
    </w:p>
    <w:p w:rsidR="00F750D0" w:rsidRPr="00AA2674" w:rsidRDefault="00F750D0" w:rsidP="00F750D0">
      <w:pPr>
        <w:pStyle w:val="ListParagraph"/>
        <w:numPr>
          <w:ilvl w:val="0"/>
          <w:numId w:val="6"/>
        </w:numPr>
        <w:tabs>
          <w:tab w:val="left" w:pos="993"/>
        </w:tabs>
        <w:ind w:left="0" w:firstLine="567"/>
        <w:jc w:val="both"/>
        <w:rPr>
          <w:rFonts w:ascii="Times New Roman" w:hAnsi="Times New Roman" w:cs="Times New Roman"/>
          <w:color w:val="000000"/>
          <w:sz w:val="24"/>
          <w:szCs w:val="24"/>
        </w:rPr>
      </w:pPr>
      <w:r w:rsidRPr="00F95D4A">
        <w:rPr>
          <w:rFonts w:ascii="Times New Roman" w:hAnsi="Times New Roman" w:cs="Times New Roman"/>
          <w:sz w:val="24"/>
          <w:szCs w:val="24"/>
        </w:rPr>
        <w:t xml:space="preserve">Upravljačka tijela iz članka 6. Zakona dostavljaju Koordinacijskom tijelu, na njegov zahtjev, sve potrebne informacije o statusu revizijskih nalaza i preporuka za </w:t>
      </w:r>
      <w:r>
        <w:rPr>
          <w:rFonts w:ascii="Times New Roman" w:hAnsi="Times New Roman" w:cs="Times New Roman"/>
          <w:sz w:val="24"/>
          <w:szCs w:val="24"/>
        </w:rPr>
        <w:t>programske dokumente iz svoje nadležnosti</w:t>
      </w:r>
      <w:r w:rsidR="00EA0514">
        <w:rPr>
          <w:rFonts w:ascii="Times New Roman" w:hAnsi="Times New Roman" w:cs="Times New Roman"/>
          <w:sz w:val="24"/>
          <w:szCs w:val="24"/>
        </w:rPr>
        <w:t xml:space="preserve">, kao i dokumente vezane uz upravljanje, provedbu, praćenje, izvještavanje, vrednovanje programskih dokumenata. </w:t>
      </w:r>
    </w:p>
    <w:p w:rsidR="00AD6306" w:rsidRPr="00AA2674" w:rsidRDefault="00AD6306" w:rsidP="00AA2674">
      <w:pPr>
        <w:pStyle w:val="ListParagraph"/>
        <w:rPr>
          <w:rFonts w:ascii="Times New Roman" w:hAnsi="Times New Roman" w:cs="Times New Roman"/>
          <w:color w:val="000000"/>
          <w:sz w:val="24"/>
          <w:szCs w:val="24"/>
        </w:rPr>
      </w:pPr>
    </w:p>
    <w:p w:rsidR="00385886" w:rsidRPr="00AA2674" w:rsidRDefault="00385886">
      <w:pPr>
        <w:pStyle w:val="ListParagraph"/>
        <w:numPr>
          <w:ilvl w:val="0"/>
          <w:numId w:val="6"/>
        </w:numPr>
        <w:tabs>
          <w:tab w:val="left" w:pos="993"/>
        </w:tabs>
        <w:ind w:left="0" w:firstLine="567"/>
        <w:jc w:val="both"/>
        <w:rPr>
          <w:rFonts w:ascii="Times New Roman" w:hAnsi="Times New Roman" w:cs="Times New Roman"/>
          <w:color w:val="000000"/>
          <w:sz w:val="24"/>
          <w:szCs w:val="24"/>
        </w:rPr>
      </w:pPr>
      <w:r w:rsidRPr="00AA2674">
        <w:rPr>
          <w:rFonts w:ascii="Times New Roman" w:hAnsi="Times New Roman" w:cs="Times New Roman"/>
          <w:color w:val="000000"/>
          <w:sz w:val="24"/>
          <w:szCs w:val="24"/>
        </w:rPr>
        <w:t>Međuresorna radna skupina iz stavka 1. ovog članka, uz predstavnike nadležnih upravljačkih tijela iz članka 6. Zakona, uključuje i sudjelovanje tijela državne uprave nadležnog za razvoj digitalnog društva te po potrebi i drugih nadležnih tijela državne uprave.</w:t>
      </w:r>
    </w:p>
    <w:p w:rsidR="00385886" w:rsidRPr="00385886" w:rsidRDefault="00385886" w:rsidP="00385886">
      <w:pPr>
        <w:pStyle w:val="ListParagraph"/>
        <w:rPr>
          <w:rFonts w:ascii="Times New Roman" w:hAnsi="Times New Roman" w:cs="Times New Roman"/>
          <w:color w:val="000000"/>
          <w:sz w:val="24"/>
          <w:szCs w:val="24"/>
        </w:rPr>
      </w:pPr>
    </w:p>
    <w:p w:rsidR="00F95D4A" w:rsidRPr="00385886" w:rsidRDefault="00385886">
      <w:pPr>
        <w:pStyle w:val="ListParagraph"/>
        <w:numPr>
          <w:ilvl w:val="0"/>
          <w:numId w:val="6"/>
        </w:numPr>
        <w:tabs>
          <w:tab w:val="left" w:pos="993"/>
        </w:tabs>
        <w:ind w:left="0" w:firstLine="567"/>
        <w:jc w:val="both"/>
        <w:rPr>
          <w:rFonts w:ascii="Times New Roman" w:hAnsi="Times New Roman" w:cs="Times New Roman"/>
          <w:sz w:val="24"/>
          <w:szCs w:val="24"/>
        </w:rPr>
      </w:pPr>
      <w:r w:rsidRPr="00385886">
        <w:rPr>
          <w:rFonts w:ascii="Times New Roman" w:hAnsi="Times New Roman" w:cs="Times New Roman"/>
          <w:sz w:val="24"/>
          <w:szCs w:val="24"/>
        </w:rPr>
        <w:t xml:space="preserve">Temeljem zaključaka međuresorne radne skupine iz stavka 1. ovog članka nadležna upravljačka tijela poduzimat će odgovarajuće aktivnosti. </w:t>
      </w:r>
    </w:p>
    <w:p w:rsidR="00F95D4A" w:rsidRPr="00F95D4A" w:rsidRDefault="00F95D4A" w:rsidP="00AA2674">
      <w:pPr>
        <w:pStyle w:val="ListParagraph"/>
        <w:tabs>
          <w:tab w:val="left" w:pos="993"/>
        </w:tabs>
        <w:ind w:left="567"/>
        <w:jc w:val="both"/>
      </w:pPr>
    </w:p>
    <w:p w:rsidR="00385886" w:rsidRPr="00385886" w:rsidRDefault="00385886" w:rsidP="00385886">
      <w:pPr>
        <w:pStyle w:val="ListParagraph"/>
        <w:numPr>
          <w:ilvl w:val="0"/>
          <w:numId w:val="6"/>
        </w:numPr>
        <w:tabs>
          <w:tab w:val="left" w:pos="993"/>
        </w:tabs>
        <w:ind w:left="0" w:firstLine="567"/>
        <w:jc w:val="both"/>
        <w:rPr>
          <w:rFonts w:ascii="Times New Roman" w:hAnsi="Times New Roman" w:cs="Times New Roman"/>
          <w:sz w:val="24"/>
          <w:szCs w:val="24"/>
        </w:rPr>
      </w:pPr>
      <w:r w:rsidRPr="00385886">
        <w:rPr>
          <w:rFonts w:ascii="Times New Roman" w:hAnsi="Times New Roman" w:cs="Times New Roman"/>
          <w:sz w:val="24"/>
          <w:szCs w:val="24"/>
        </w:rPr>
        <w:t xml:space="preserve">Međuresornu radnu skupinu iz stavka 1. ovog članka </w:t>
      </w:r>
      <w:r w:rsidR="003E49D0">
        <w:rPr>
          <w:rFonts w:ascii="Times New Roman" w:hAnsi="Times New Roman" w:cs="Times New Roman"/>
          <w:sz w:val="24"/>
          <w:szCs w:val="24"/>
        </w:rPr>
        <w:t>o</w:t>
      </w:r>
      <w:r w:rsidR="001E287F">
        <w:rPr>
          <w:rFonts w:ascii="Times New Roman" w:hAnsi="Times New Roman" w:cs="Times New Roman"/>
          <w:sz w:val="24"/>
          <w:szCs w:val="24"/>
        </w:rPr>
        <w:t xml:space="preserve">dlukom </w:t>
      </w:r>
      <w:r w:rsidRPr="00385886">
        <w:rPr>
          <w:rFonts w:ascii="Times New Roman" w:hAnsi="Times New Roman" w:cs="Times New Roman"/>
          <w:sz w:val="24"/>
          <w:szCs w:val="24"/>
        </w:rPr>
        <w:t xml:space="preserve">osniva ministar </w:t>
      </w:r>
      <w:r w:rsidR="00BA7FAA">
        <w:rPr>
          <w:rFonts w:ascii="Times New Roman" w:hAnsi="Times New Roman" w:cs="Times New Roman"/>
          <w:sz w:val="24"/>
          <w:szCs w:val="24"/>
        </w:rPr>
        <w:t xml:space="preserve">nadležan za </w:t>
      </w:r>
      <w:r w:rsidRPr="00385886">
        <w:rPr>
          <w:rFonts w:ascii="Times New Roman" w:hAnsi="Times New Roman" w:cs="Times New Roman"/>
          <w:sz w:val="24"/>
          <w:szCs w:val="24"/>
        </w:rPr>
        <w:t>regionaln</w:t>
      </w:r>
      <w:r w:rsidR="00BA7FAA">
        <w:rPr>
          <w:rFonts w:ascii="Times New Roman" w:hAnsi="Times New Roman" w:cs="Times New Roman"/>
          <w:sz w:val="24"/>
          <w:szCs w:val="24"/>
        </w:rPr>
        <w:t>i</w:t>
      </w:r>
      <w:r w:rsidRPr="00385886">
        <w:rPr>
          <w:rFonts w:ascii="Times New Roman" w:hAnsi="Times New Roman" w:cs="Times New Roman"/>
          <w:sz w:val="24"/>
          <w:szCs w:val="24"/>
        </w:rPr>
        <w:t xml:space="preserve"> razvoj i fondov</w:t>
      </w:r>
      <w:r w:rsidR="00BA7FAA">
        <w:rPr>
          <w:rFonts w:ascii="Times New Roman" w:hAnsi="Times New Roman" w:cs="Times New Roman"/>
          <w:sz w:val="24"/>
          <w:szCs w:val="24"/>
        </w:rPr>
        <w:t>e</w:t>
      </w:r>
      <w:r w:rsidRPr="00385886">
        <w:rPr>
          <w:rFonts w:ascii="Times New Roman" w:hAnsi="Times New Roman" w:cs="Times New Roman"/>
          <w:sz w:val="24"/>
          <w:szCs w:val="24"/>
        </w:rPr>
        <w:t xml:space="preserve"> Europske unije, a istom predsjedava predstavnik Koordinacijskog tijela. </w:t>
      </w:r>
    </w:p>
    <w:p w:rsidR="00385886" w:rsidRPr="007E6A27" w:rsidRDefault="00385886" w:rsidP="006469DC">
      <w:pPr>
        <w:jc w:val="both"/>
        <w:rPr>
          <w:rFonts w:ascii="Times New Roman" w:hAnsi="Times New Roman" w:cs="Times New Roman"/>
          <w:color w:val="000000"/>
          <w:sz w:val="24"/>
          <w:szCs w:val="24"/>
        </w:rPr>
      </w:pPr>
    </w:p>
    <w:p w:rsidR="007E6A27" w:rsidRPr="0073336A" w:rsidRDefault="007E6A27" w:rsidP="0073336A">
      <w:pPr>
        <w:jc w:val="center"/>
        <w:rPr>
          <w:rFonts w:ascii="Times New Roman" w:hAnsi="Times New Roman" w:cs="Times New Roman"/>
          <w:b/>
          <w:bCs/>
          <w:color w:val="000000"/>
          <w:sz w:val="24"/>
          <w:szCs w:val="24"/>
        </w:rPr>
      </w:pPr>
      <w:r w:rsidRPr="0073336A">
        <w:rPr>
          <w:rFonts w:ascii="Times New Roman" w:hAnsi="Times New Roman" w:cs="Times New Roman"/>
          <w:b/>
          <w:bCs/>
          <w:color w:val="000000"/>
          <w:sz w:val="24"/>
          <w:szCs w:val="24"/>
        </w:rPr>
        <w:t xml:space="preserve">Članak </w:t>
      </w:r>
      <w:r w:rsidR="00EA1D2A">
        <w:rPr>
          <w:rFonts w:ascii="Times New Roman" w:hAnsi="Times New Roman" w:cs="Times New Roman"/>
          <w:b/>
          <w:bCs/>
          <w:color w:val="000000"/>
          <w:sz w:val="24"/>
          <w:szCs w:val="24"/>
        </w:rPr>
        <w:t>20</w:t>
      </w:r>
      <w:r w:rsidRPr="0073336A">
        <w:rPr>
          <w:rFonts w:ascii="Times New Roman" w:hAnsi="Times New Roman" w:cs="Times New Roman"/>
          <w:b/>
          <w:bCs/>
          <w:color w:val="000000"/>
          <w:sz w:val="24"/>
          <w:szCs w:val="24"/>
        </w:rPr>
        <w:t>.</w:t>
      </w:r>
      <w:r w:rsidR="0082291D">
        <w:rPr>
          <w:rFonts w:ascii="Times New Roman" w:hAnsi="Times New Roman" w:cs="Times New Roman"/>
          <w:b/>
          <w:bCs/>
          <w:color w:val="000000"/>
          <w:sz w:val="24"/>
          <w:szCs w:val="24"/>
        </w:rPr>
        <w:t xml:space="preserve"> </w:t>
      </w:r>
    </w:p>
    <w:p w:rsidR="007E6A27" w:rsidRDefault="007E6A27" w:rsidP="00C725E6">
      <w:pPr>
        <w:ind w:firstLine="708"/>
        <w:jc w:val="both"/>
        <w:rPr>
          <w:rFonts w:ascii="Times New Roman" w:hAnsi="Times New Roman" w:cs="Times New Roman"/>
          <w:color w:val="000000"/>
          <w:sz w:val="24"/>
          <w:szCs w:val="24"/>
        </w:rPr>
      </w:pPr>
      <w:r w:rsidRPr="007E6A27">
        <w:rPr>
          <w:rFonts w:ascii="Times New Roman" w:hAnsi="Times New Roman" w:cs="Times New Roman"/>
          <w:color w:val="000000"/>
          <w:sz w:val="24"/>
          <w:szCs w:val="24"/>
        </w:rPr>
        <w:t xml:space="preserve">Za </w:t>
      </w:r>
      <w:r w:rsidR="00F750D0">
        <w:rPr>
          <w:rFonts w:ascii="Times New Roman" w:hAnsi="Times New Roman" w:cs="Times New Roman"/>
          <w:color w:val="000000"/>
          <w:sz w:val="24"/>
          <w:szCs w:val="24"/>
        </w:rPr>
        <w:t>Strateški plan Zajedničke poljoprivredne politike 2023.-2027.</w:t>
      </w:r>
      <w:r w:rsidR="00B03358" w:rsidRPr="007E6A27">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iz članka 3.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5. Zakona Koordinacijsko tijelo osigurava na odgovarajući način primjenu članka 4., članka 5.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1., članka 6.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w:t>
      </w:r>
      <w:r w:rsidR="00410B19">
        <w:rPr>
          <w:rFonts w:ascii="Times New Roman" w:hAnsi="Times New Roman" w:cs="Times New Roman"/>
          <w:color w:val="000000"/>
          <w:sz w:val="24"/>
          <w:szCs w:val="24"/>
        </w:rPr>
        <w:t>7</w:t>
      </w:r>
      <w:r w:rsidRPr="007E6A27">
        <w:rPr>
          <w:rFonts w:ascii="Times New Roman" w:hAnsi="Times New Roman" w:cs="Times New Roman"/>
          <w:color w:val="000000"/>
          <w:sz w:val="24"/>
          <w:szCs w:val="24"/>
        </w:rPr>
        <w:t>., članka 8.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w:t>
      </w:r>
      <w:r w:rsidR="004D69DE">
        <w:rPr>
          <w:rFonts w:ascii="Times New Roman" w:hAnsi="Times New Roman" w:cs="Times New Roman"/>
          <w:color w:val="000000"/>
          <w:sz w:val="24"/>
          <w:szCs w:val="24"/>
        </w:rPr>
        <w:t>8</w:t>
      </w:r>
      <w:r w:rsidRPr="007E6A27">
        <w:rPr>
          <w:rFonts w:ascii="Times New Roman" w:hAnsi="Times New Roman" w:cs="Times New Roman"/>
          <w:color w:val="000000"/>
          <w:sz w:val="24"/>
          <w:szCs w:val="24"/>
        </w:rPr>
        <w:t>., članka 9. stav</w:t>
      </w:r>
      <w:r w:rsidR="000F5DB0">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2., članka 11. stava</w:t>
      </w:r>
      <w:r w:rsidR="00E0045A">
        <w:rPr>
          <w:rFonts w:ascii="Times New Roman" w:hAnsi="Times New Roman" w:cs="Times New Roman"/>
          <w:color w:val="000000"/>
          <w:sz w:val="24"/>
          <w:szCs w:val="24"/>
        </w:rPr>
        <w:t>ka</w:t>
      </w:r>
      <w:r w:rsidRPr="007E6A27">
        <w:rPr>
          <w:rFonts w:ascii="Times New Roman" w:hAnsi="Times New Roman" w:cs="Times New Roman"/>
          <w:color w:val="000000"/>
          <w:sz w:val="24"/>
          <w:szCs w:val="24"/>
        </w:rPr>
        <w:t xml:space="preserve"> 3.</w:t>
      </w:r>
      <w:r w:rsidR="00E0045A">
        <w:rPr>
          <w:rFonts w:ascii="Times New Roman" w:hAnsi="Times New Roman" w:cs="Times New Roman"/>
          <w:color w:val="000000"/>
          <w:sz w:val="24"/>
          <w:szCs w:val="24"/>
        </w:rPr>
        <w:t>do</w:t>
      </w:r>
      <w:r w:rsidR="00F47958">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8.,</w:t>
      </w:r>
      <w:r w:rsidR="00667CC6">
        <w:rPr>
          <w:rFonts w:ascii="Times New Roman" w:hAnsi="Times New Roman" w:cs="Times New Roman"/>
          <w:color w:val="000000"/>
          <w:sz w:val="24"/>
          <w:szCs w:val="24"/>
        </w:rPr>
        <w:t xml:space="preserve"> članka 12., članka 13</w:t>
      </w:r>
      <w:r w:rsidR="00FB2BA9">
        <w:rPr>
          <w:rFonts w:ascii="Times New Roman" w:hAnsi="Times New Roman" w:cs="Times New Roman"/>
          <w:color w:val="000000"/>
          <w:sz w:val="24"/>
          <w:szCs w:val="24"/>
        </w:rPr>
        <w:t>.</w:t>
      </w:r>
      <w:r w:rsidR="00667CC6">
        <w:rPr>
          <w:rFonts w:ascii="Times New Roman" w:hAnsi="Times New Roman" w:cs="Times New Roman"/>
          <w:color w:val="000000"/>
          <w:sz w:val="24"/>
          <w:szCs w:val="24"/>
        </w:rPr>
        <w:t xml:space="preserve">, </w:t>
      </w:r>
      <w:r w:rsidRPr="007E6A27">
        <w:rPr>
          <w:rFonts w:ascii="Times New Roman" w:hAnsi="Times New Roman" w:cs="Times New Roman"/>
          <w:color w:val="000000"/>
          <w:sz w:val="24"/>
          <w:szCs w:val="24"/>
        </w:rPr>
        <w:t xml:space="preserve"> </w:t>
      </w:r>
      <w:r w:rsidR="00833D67">
        <w:rPr>
          <w:rFonts w:ascii="Times New Roman" w:hAnsi="Times New Roman" w:cs="Times New Roman"/>
          <w:color w:val="000000"/>
          <w:sz w:val="24"/>
          <w:szCs w:val="24"/>
        </w:rPr>
        <w:t xml:space="preserve">članka 15., </w:t>
      </w:r>
      <w:r w:rsidRPr="007E6A27">
        <w:rPr>
          <w:rFonts w:ascii="Times New Roman" w:hAnsi="Times New Roman" w:cs="Times New Roman"/>
          <w:color w:val="000000"/>
          <w:sz w:val="24"/>
          <w:szCs w:val="24"/>
        </w:rPr>
        <w:t>članka 16.</w:t>
      </w:r>
      <w:r w:rsidR="00684AE6">
        <w:rPr>
          <w:rFonts w:ascii="Times New Roman" w:hAnsi="Times New Roman" w:cs="Times New Roman"/>
          <w:color w:val="000000"/>
          <w:sz w:val="24"/>
          <w:szCs w:val="24"/>
        </w:rPr>
        <w:t xml:space="preserve"> stav</w:t>
      </w:r>
      <w:r w:rsidR="00E0045A">
        <w:rPr>
          <w:rFonts w:ascii="Times New Roman" w:hAnsi="Times New Roman" w:cs="Times New Roman"/>
          <w:color w:val="000000"/>
          <w:sz w:val="24"/>
          <w:szCs w:val="24"/>
        </w:rPr>
        <w:t>ka</w:t>
      </w:r>
      <w:r w:rsidR="00684AE6">
        <w:rPr>
          <w:rFonts w:ascii="Times New Roman" w:hAnsi="Times New Roman" w:cs="Times New Roman"/>
          <w:color w:val="000000"/>
          <w:sz w:val="24"/>
          <w:szCs w:val="24"/>
        </w:rPr>
        <w:t xml:space="preserve"> 1.</w:t>
      </w:r>
      <w:r w:rsidRPr="007E6A27">
        <w:rPr>
          <w:rFonts w:ascii="Times New Roman" w:hAnsi="Times New Roman" w:cs="Times New Roman"/>
          <w:color w:val="000000"/>
          <w:sz w:val="24"/>
          <w:szCs w:val="24"/>
        </w:rPr>
        <w:t>, članka 17.</w:t>
      </w:r>
      <w:r w:rsidR="00EA1D2A">
        <w:rPr>
          <w:rFonts w:ascii="Times New Roman" w:hAnsi="Times New Roman" w:cs="Times New Roman"/>
          <w:color w:val="000000"/>
          <w:sz w:val="24"/>
          <w:szCs w:val="24"/>
        </w:rPr>
        <w:t>,</w:t>
      </w:r>
      <w:r w:rsidRPr="007E6A27">
        <w:rPr>
          <w:rFonts w:ascii="Times New Roman" w:hAnsi="Times New Roman" w:cs="Times New Roman"/>
          <w:color w:val="000000"/>
          <w:sz w:val="24"/>
          <w:szCs w:val="24"/>
        </w:rPr>
        <w:t xml:space="preserve"> članka 18.</w:t>
      </w:r>
      <w:r w:rsidR="00EA1D2A">
        <w:rPr>
          <w:rFonts w:ascii="Times New Roman" w:hAnsi="Times New Roman" w:cs="Times New Roman"/>
          <w:color w:val="000000"/>
          <w:sz w:val="24"/>
          <w:szCs w:val="24"/>
        </w:rPr>
        <w:t xml:space="preserve"> i članka 19.</w:t>
      </w:r>
      <w:r w:rsidRPr="007E6A27">
        <w:rPr>
          <w:rFonts w:ascii="Times New Roman" w:hAnsi="Times New Roman" w:cs="Times New Roman"/>
          <w:color w:val="000000"/>
          <w:sz w:val="24"/>
          <w:szCs w:val="24"/>
        </w:rPr>
        <w:t xml:space="preserve"> ove Uredbe.</w:t>
      </w:r>
    </w:p>
    <w:bookmarkEnd w:id="5"/>
    <w:p w:rsidR="00EA1D2A" w:rsidRDefault="00EA1D2A" w:rsidP="006469DC">
      <w:pPr>
        <w:jc w:val="both"/>
        <w:rPr>
          <w:rFonts w:ascii="Times New Roman" w:hAnsi="Times New Roman" w:cs="Times New Roman"/>
          <w:color w:val="000000"/>
          <w:sz w:val="24"/>
          <w:szCs w:val="24"/>
        </w:rPr>
      </w:pPr>
    </w:p>
    <w:p w:rsidR="0094471F" w:rsidRPr="003A521D" w:rsidRDefault="0094471F" w:rsidP="0073336A">
      <w:pPr>
        <w:jc w:val="center"/>
        <w:rPr>
          <w:rFonts w:ascii="Times New Roman" w:hAnsi="Times New Roman" w:cs="Times New Roman"/>
          <w:b/>
          <w:bCs/>
          <w:color w:val="000000"/>
          <w:sz w:val="24"/>
          <w:szCs w:val="24"/>
        </w:rPr>
      </w:pPr>
      <w:r w:rsidRPr="003A521D">
        <w:rPr>
          <w:rFonts w:ascii="Times New Roman" w:hAnsi="Times New Roman" w:cs="Times New Roman"/>
          <w:b/>
          <w:bCs/>
          <w:color w:val="000000"/>
          <w:sz w:val="24"/>
          <w:szCs w:val="24"/>
        </w:rPr>
        <w:t xml:space="preserve">Članak </w:t>
      </w:r>
      <w:r w:rsidR="00F20C1E">
        <w:rPr>
          <w:rFonts w:ascii="Times New Roman" w:hAnsi="Times New Roman" w:cs="Times New Roman"/>
          <w:b/>
          <w:bCs/>
          <w:color w:val="000000"/>
          <w:sz w:val="24"/>
          <w:szCs w:val="24"/>
        </w:rPr>
        <w:t>2</w:t>
      </w:r>
      <w:r w:rsidR="00EA1D2A">
        <w:rPr>
          <w:rFonts w:ascii="Times New Roman" w:hAnsi="Times New Roman" w:cs="Times New Roman"/>
          <w:b/>
          <w:bCs/>
          <w:color w:val="000000"/>
          <w:sz w:val="24"/>
          <w:szCs w:val="24"/>
        </w:rPr>
        <w:t>1</w:t>
      </w:r>
      <w:r w:rsidRPr="003A521D">
        <w:rPr>
          <w:rFonts w:ascii="Times New Roman" w:hAnsi="Times New Roman" w:cs="Times New Roman"/>
          <w:b/>
          <w:bCs/>
          <w:color w:val="000000"/>
          <w:sz w:val="24"/>
          <w:szCs w:val="24"/>
        </w:rPr>
        <w:t>.</w:t>
      </w:r>
      <w:r w:rsidR="0082291D">
        <w:rPr>
          <w:rFonts w:ascii="Times New Roman" w:hAnsi="Times New Roman" w:cs="Times New Roman"/>
          <w:b/>
          <w:bCs/>
          <w:color w:val="000000"/>
          <w:sz w:val="24"/>
          <w:szCs w:val="24"/>
        </w:rPr>
        <w:t xml:space="preserve"> </w:t>
      </w:r>
    </w:p>
    <w:p w:rsidR="00247673" w:rsidRDefault="00000003" w:rsidP="00EA1D2A">
      <w:pPr>
        <w:ind w:firstLine="708"/>
        <w:jc w:val="both"/>
        <w:rPr>
          <w:rFonts w:ascii="Times New Roman" w:hAnsi="Times New Roman" w:cs="Times New Roman"/>
          <w:spacing w:val="-2"/>
          <w:sz w:val="24"/>
          <w:szCs w:val="24"/>
          <w:lang w:eastAsia="hr-HR"/>
        </w:rPr>
      </w:pPr>
      <w:r w:rsidRPr="003A521D">
        <w:rPr>
          <w:rFonts w:ascii="Times New Roman" w:hAnsi="Times New Roman" w:cs="Times New Roman"/>
          <w:spacing w:val="-2"/>
          <w:sz w:val="24"/>
          <w:szCs w:val="24"/>
          <w:lang w:eastAsia="hr-HR"/>
        </w:rPr>
        <w:t>Ova Uredba stupa na snagu osmoga dana od dana objave u „Narodnim novinama“.</w:t>
      </w:r>
    </w:p>
    <w:p w:rsidR="0056418D" w:rsidRDefault="0056418D" w:rsidP="00EA1D2A">
      <w:pPr>
        <w:ind w:firstLine="708"/>
        <w:jc w:val="both"/>
        <w:rPr>
          <w:rFonts w:ascii="Times New Roman" w:hAnsi="Times New Roman" w:cs="Times New Roman"/>
          <w:spacing w:val="-2"/>
          <w:sz w:val="24"/>
          <w:szCs w:val="24"/>
          <w:lang w:eastAsia="hr-HR"/>
        </w:rPr>
      </w:pPr>
    </w:p>
    <w:p w:rsidR="0056418D" w:rsidRDefault="0056418D" w:rsidP="00EA1D2A">
      <w:pPr>
        <w:ind w:firstLine="708"/>
        <w:jc w:val="both"/>
        <w:rPr>
          <w:rFonts w:ascii="Times New Roman" w:hAnsi="Times New Roman" w:cs="Times New Roman"/>
          <w:spacing w:val="-2"/>
          <w:sz w:val="24"/>
          <w:szCs w:val="24"/>
          <w:lang w:eastAsia="hr-HR"/>
        </w:rPr>
      </w:pPr>
    </w:p>
    <w:p w:rsidR="0056418D" w:rsidRDefault="0056418D" w:rsidP="00EA1D2A">
      <w:pPr>
        <w:ind w:firstLine="708"/>
        <w:jc w:val="both"/>
        <w:rPr>
          <w:rFonts w:ascii="Times New Roman" w:hAnsi="Times New Roman" w:cs="Times New Roman"/>
          <w:spacing w:val="-2"/>
          <w:sz w:val="24"/>
          <w:szCs w:val="24"/>
          <w:lang w:eastAsia="hr-HR"/>
        </w:rPr>
      </w:pPr>
    </w:p>
    <w:p w:rsidR="0056418D" w:rsidRDefault="0056418D" w:rsidP="00EA1D2A">
      <w:pPr>
        <w:ind w:firstLine="708"/>
        <w:jc w:val="both"/>
        <w:rPr>
          <w:rFonts w:ascii="Times New Roman" w:hAnsi="Times New Roman" w:cs="Times New Roman"/>
          <w:spacing w:val="-2"/>
          <w:sz w:val="24"/>
          <w:szCs w:val="24"/>
          <w:lang w:eastAsia="hr-HR"/>
        </w:rPr>
      </w:pPr>
    </w:p>
    <w:p w:rsidR="0056418D" w:rsidRDefault="0056418D" w:rsidP="00EA1D2A">
      <w:pPr>
        <w:ind w:firstLine="708"/>
        <w:jc w:val="both"/>
        <w:rPr>
          <w:rFonts w:ascii="Times New Roman" w:hAnsi="Times New Roman" w:cs="Times New Roman"/>
          <w:spacing w:val="-2"/>
          <w:sz w:val="24"/>
          <w:szCs w:val="24"/>
          <w:lang w:eastAsia="hr-HR"/>
        </w:rPr>
      </w:pPr>
    </w:p>
    <w:p w:rsidR="0056418D" w:rsidRDefault="0056418D" w:rsidP="00EA1D2A">
      <w:pPr>
        <w:ind w:firstLine="708"/>
        <w:jc w:val="both"/>
        <w:rPr>
          <w:rFonts w:ascii="Times New Roman" w:hAnsi="Times New Roman" w:cs="Times New Roman"/>
          <w:spacing w:val="-2"/>
          <w:sz w:val="24"/>
          <w:szCs w:val="24"/>
          <w:lang w:eastAsia="hr-HR"/>
        </w:rPr>
      </w:pPr>
    </w:p>
    <w:p w:rsidR="00DF0C6B" w:rsidRDefault="00DF0C6B" w:rsidP="00EA1D2A">
      <w:pPr>
        <w:ind w:firstLine="708"/>
        <w:jc w:val="both"/>
        <w:rPr>
          <w:rFonts w:ascii="Times New Roman" w:hAnsi="Times New Roman" w:cs="Times New Roman"/>
          <w:spacing w:val="-2"/>
          <w:sz w:val="24"/>
          <w:szCs w:val="24"/>
          <w:lang w:eastAsia="hr-HR"/>
        </w:rPr>
      </w:pPr>
    </w:p>
    <w:p w:rsidR="00DF0C6B" w:rsidRDefault="00DF0C6B" w:rsidP="00EA1D2A">
      <w:pPr>
        <w:ind w:firstLine="708"/>
        <w:jc w:val="both"/>
        <w:rPr>
          <w:rFonts w:ascii="Times New Roman" w:hAnsi="Times New Roman" w:cs="Times New Roman"/>
          <w:spacing w:val="-2"/>
          <w:sz w:val="24"/>
          <w:szCs w:val="24"/>
          <w:lang w:eastAsia="hr-HR"/>
        </w:rPr>
      </w:pPr>
    </w:p>
    <w:p w:rsidR="00DF0C6B" w:rsidRDefault="00DF0C6B" w:rsidP="00EA1D2A">
      <w:pPr>
        <w:ind w:firstLine="708"/>
        <w:jc w:val="both"/>
        <w:rPr>
          <w:rFonts w:ascii="Times New Roman" w:hAnsi="Times New Roman" w:cs="Times New Roman"/>
          <w:spacing w:val="-2"/>
          <w:sz w:val="24"/>
          <w:szCs w:val="24"/>
          <w:lang w:eastAsia="hr-HR"/>
        </w:rPr>
      </w:pPr>
    </w:p>
    <w:p w:rsidR="00DF0C6B" w:rsidRDefault="00DF0C6B" w:rsidP="00EA1D2A">
      <w:pPr>
        <w:ind w:firstLine="708"/>
        <w:jc w:val="both"/>
        <w:rPr>
          <w:rFonts w:ascii="Times New Roman" w:hAnsi="Times New Roman" w:cs="Times New Roman"/>
          <w:spacing w:val="-2"/>
          <w:sz w:val="24"/>
          <w:szCs w:val="24"/>
          <w:lang w:eastAsia="hr-HR"/>
        </w:rPr>
      </w:pPr>
    </w:p>
    <w:p w:rsidR="00DF0C6B" w:rsidRDefault="00DF0C6B" w:rsidP="00EA1D2A">
      <w:pPr>
        <w:ind w:firstLine="708"/>
        <w:jc w:val="both"/>
        <w:rPr>
          <w:rFonts w:ascii="Times New Roman" w:hAnsi="Times New Roman" w:cs="Times New Roman"/>
          <w:spacing w:val="-2"/>
          <w:sz w:val="24"/>
          <w:szCs w:val="24"/>
          <w:lang w:eastAsia="hr-HR"/>
        </w:rPr>
      </w:pPr>
    </w:p>
    <w:p w:rsidR="00105438" w:rsidRPr="00EA1D2A" w:rsidRDefault="00105438" w:rsidP="00AA2674">
      <w:pPr>
        <w:jc w:val="both"/>
        <w:rPr>
          <w:rFonts w:ascii="Times New Roman" w:hAnsi="Times New Roman" w:cs="Times New Roman"/>
          <w:spacing w:val="-2"/>
          <w:sz w:val="24"/>
          <w:szCs w:val="24"/>
          <w:lang w:eastAsia="hr-HR"/>
        </w:rPr>
      </w:pPr>
    </w:p>
    <w:p w:rsidR="00606CDF" w:rsidRDefault="003A521D" w:rsidP="006469DC">
      <w:pPr>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00606CDF" w:rsidRPr="003A521D">
        <w:rPr>
          <w:rFonts w:ascii="Times New Roman" w:hAnsi="Times New Roman" w:cs="Times New Roman"/>
          <w:b/>
          <w:bCs/>
          <w:color w:val="000000"/>
          <w:sz w:val="24"/>
          <w:szCs w:val="24"/>
        </w:rPr>
        <w:t>OBRAZLOŽENJE</w:t>
      </w:r>
    </w:p>
    <w:p w:rsidR="00775A91" w:rsidRPr="009517A6" w:rsidRDefault="00892D7D" w:rsidP="006469DC">
      <w:pPr>
        <w:ind w:firstLine="720"/>
        <w:jc w:val="both"/>
        <w:rPr>
          <w:rFonts w:ascii="Times New Roman" w:hAnsi="Times New Roman" w:cs="Times New Roman"/>
          <w:sz w:val="24"/>
          <w:szCs w:val="24"/>
        </w:rPr>
      </w:pPr>
      <w:r>
        <w:rPr>
          <w:rFonts w:ascii="Times New Roman" w:hAnsi="Times New Roman" w:cs="Times New Roman"/>
          <w:sz w:val="24"/>
          <w:szCs w:val="24"/>
        </w:rPr>
        <w:t>Prijedlog U</w:t>
      </w:r>
      <w:r w:rsidR="00775A91" w:rsidRPr="0063403F">
        <w:rPr>
          <w:rFonts w:ascii="Times New Roman" w:hAnsi="Times New Roman" w:cs="Times New Roman"/>
          <w:sz w:val="24"/>
          <w:szCs w:val="24"/>
        </w:rPr>
        <w:t>redb</w:t>
      </w:r>
      <w:r>
        <w:rPr>
          <w:rFonts w:ascii="Times New Roman" w:hAnsi="Times New Roman" w:cs="Times New Roman"/>
          <w:sz w:val="24"/>
          <w:szCs w:val="24"/>
        </w:rPr>
        <w:t>e o funkcijama, zadaćama i odgovornosti Koordinacijskog tijela u institucionalnom okviru za korištenje fondova Europske unije u Republici Hrvatskoj za financijsko razdoblje od 2021. do 2027. godine</w:t>
      </w:r>
      <w:r w:rsidR="00775A91" w:rsidRPr="0063403F">
        <w:rPr>
          <w:rFonts w:ascii="Times New Roman" w:hAnsi="Times New Roman" w:cs="Times New Roman"/>
          <w:sz w:val="24"/>
          <w:szCs w:val="24"/>
        </w:rPr>
        <w:t xml:space="preserve"> </w:t>
      </w:r>
      <w:r>
        <w:rPr>
          <w:rFonts w:ascii="Times New Roman" w:hAnsi="Times New Roman" w:cs="Times New Roman"/>
          <w:sz w:val="24"/>
          <w:szCs w:val="24"/>
        </w:rPr>
        <w:t xml:space="preserve">(u daljnjem tekstu: Prijedlog Uredbe) </w:t>
      </w:r>
      <w:r w:rsidR="00775A91" w:rsidRPr="0063403F">
        <w:rPr>
          <w:rFonts w:ascii="Times New Roman" w:hAnsi="Times New Roman" w:cs="Times New Roman"/>
          <w:sz w:val="24"/>
          <w:szCs w:val="24"/>
        </w:rPr>
        <w:t xml:space="preserve">donosi se sukladno odredbi članka 5. </w:t>
      </w:r>
      <w:r w:rsidR="00775A91" w:rsidRPr="009517A6">
        <w:rPr>
          <w:rFonts w:ascii="Times New Roman" w:hAnsi="Times New Roman" w:cs="Times New Roman"/>
          <w:sz w:val="24"/>
          <w:szCs w:val="24"/>
        </w:rPr>
        <w:t>stavak 4. Zakona o institucionalnom okviru za korištenje fondova Europske unije u Republici Hrvatskoj („Narodne novine“, broj 116/21, u daljnjem tekst</w:t>
      </w:r>
      <w:r w:rsidR="00E51DBD">
        <w:rPr>
          <w:rFonts w:ascii="Times New Roman" w:hAnsi="Times New Roman" w:cs="Times New Roman"/>
          <w:sz w:val="24"/>
          <w:szCs w:val="24"/>
        </w:rPr>
        <w:t>u</w:t>
      </w:r>
      <w:r w:rsidR="00775A91" w:rsidRPr="009517A6">
        <w:rPr>
          <w:rFonts w:ascii="Times New Roman" w:hAnsi="Times New Roman" w:cs="Times New Roman"/>
          <w:sz w:val="24"/>
          <w:szCs w:val="24"/>
        </w:rPr>
        <w:t>: Zakon) i njome se dodatno uređuje način obavljanja funkcija i odgovornosti Koordinacijskog tijela, u skladu s</w:t>
      </w:r>
      <w:r w:rsidR="000F4AC3">
        <w:rPr>
          <w:rFonts w:ascii="Times New Roman" w:hAnsi="Times New Roman" w:cs="Times New Roman"/>
          <w:sz w:val="24"/>
          <w:szCs w:val="24"/>
        </w:rPr>
        <w:t>a</w:t>
      </w:r>
      <w:r w:rsidR="00775A91" w:rsidRPr="009517A6">
        <w:rPr>
          <w:rFonts w:ascii="Times New Roman" w:hAnsi="Times New Roman" w:cs="Times New Roman"/>
          <w:sz w:val="24"/>
          <w:szCs w:val="24"/>
        </w:rPr>
        <w:t xml:space="preserve"> Zakonom i mjerodavnim pravnim propisima Europske unije (u daljnjem tekstu: EU).</w:t>
      </w:r>
    </w:p>
    <w:p w:rsidR="00775A91" w:rsidRPr="003A521D" w:rsidRDefault="00775A91" w:rsidP="006469DC">
      <w:pPr>
        <w:ind w:firstLine="720"/>
        <w:jc w:val="both"/>
        <w:rPr>
          <w:rFonts w:ascii="Times New Roman" w:hAnsi="Times New Roman" w:cs="Times New Roman"/>
          <w:sz w:val="24"/>
          <w:szCs w:val="24"/>
        </w:rPr>
      </w:pPr>
      <w:r w:rsidRPr="003A521D">
        <w:rPr>
          <w:rFonts w:ascii="Times New Roman" w:hAnsi="Times New Roman" w:cs="Times New Roman"/>
          <w:sz w:val="24"/>
          <w:szCs w:val="24"/>
        </w:rPr>
        <w:t xml:space="preserve">Naime, Zakon više nije vezan za pojedino financijsko razdoblje EU, odnosno za mjerodavne pravne propise EU, već se njihova primjena, za svako pojedino financijsko razdoblje EU, osigurava kroz uredbe </w:t>
      </w:r>
      <w:r w:rsidR="000F4AC3">
        <w:rPr>
          <w:rFonts w:ascii="Times New Roman" w:hAnsi="Times New Roman" w:cs="Times New Roman"/>
          <w:sz w:val="24"/>
          <w:szCs w:val="24"/>
        </w:rPr>
        <w:t>Vlade Republike Hrvatske</w:t>
      </w:r>
      <w:r w:rsidRPr="003A521D">
        <w:rPr>
          <w:rFonts w:ascii="Times New Roman" w:hAnsi="Times New Roman" w:cs="Times New Roman"/>
          <w:sz w:val="24"/>
          <w:szCs w:val="24"/>
        </w:rPr>
        <w:t>, sukladno članku 5. stav</w:t>
      </w:r>
      <w:r w:rsidR="00E0045A">
        <w:rPr>
          <w:rFonts w:ascii="Times New Roman" w:hAnsi="Times New Roman" w:cs="Times New Roman"/>
          <w:sz w:val="24"/>
          <w:szCs w:val="24"/>
        </w:rPr>
        <w:t>ku</w:t>
      </w:r>
      <w:r w:rsidRPr="003A521D">
        <w:rPr>
          <w:rFonts w:ascii="Times New Roman" w:hAnsi="Times New Roman" w:cs="Times New Roman"/>
          <w:sz w:val="24"/>
          <w:szCs w:val="24"/>
        </w:rPr>
        <w:t xml:space="preserve"> 4. i članku 7. stav</w:t>
      </w:r>
      <w:r w:rsidR="00E0045A">
        <w:rPr>
          <w:rFonts w:ascii="Times New Roman" w:hAnsi="Times New Roman" w:cs="Times New Roman"/>
          <w:sz w:val="24"/>
          <w:szCs w:val="24"/>
        </w:rPr>
        <w:t>ku</w:t>
      </w:r>
      <w:r w:rsidRPr="003A521D">
        <w:rPr>
          <w:rFonts w:ascii="Times New Roman" w:hAnsi="Times New Roman" w:cs="Times New Roman"/>
          <w:sz w:val="24"/>
          <w:szCs w:val="24"/>
        </w:rPr>
        <w:t xml:space="preserve"> 3. Zakona. </w:t>
      </w:r>
    </w:p>
    <w:p w:rsidR="00892D7D" w:rsidRPr="001E5366" w:rsidRDefault="00892D7D" w:rsidP="00892D7D">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Temeljne funkcije Koordinacijskog tijela iz članka 5. stavak 2. Zakona, Uredbom se dodatno uređuju, odnosno način njihova obavljanja i odgovornosti Koordinacijskog tijela. Navedene funkcije Prijedlogom Uredbe se razrađuju prema naučenim lekcijama iz prethodnog programskog razdoblja i na temelju prethodno utvrđenih funkcija, a uzimajući u obzir mjerodavne pravne propise EU, kao i nacionalni kontekst pojedinog financijskog razdoblja. </w:t>
      </w:r>
    </w:p>
    <w:p w:rsidR="00892D7D" w:rsidRPr="001E5366" w:rsidRDefault="00892D7D" w:rsidP="00892D7D">
      <w:pPr>
        <w:ind w:firstLine="708"/>
        <w:jc w:val="both"/>
        <w:rPr>
          <w:rFonts w:ascii="Times New Roman" w:hAnsi="Times New Roman" w:cs="Times New Roman"/>
          <w:sz w:val="24"/>
          <w:szCs w:val="24"/>
        </w:rPr>
      </w:pPr>
      <w:r w:rsidRPr="001E5366">
        <w:rPr>
          <w:rFonts w:ascii="Times New Roman" w:hAnsi="Times New Roman" w:cs="Times New Roman"/>
          <w:sz w:val="24"/>
          <w:szCs w:val="24"/>
        </w:rPr>
        <w:t>Novo financijsko razdoblje 2021.-2027. započelo je 1. siječnja 2021.</w:t>
      </w:r>
    </w:p>
    <w:p w:rsidR="00576F8A" w:rsidRPr="001E5366" w:rsidRDefault="00775A91" w:rsidP="00576F8A">
      <w:pPr>
        <w:ind w:firstLine="708"/>
        <w:jc w:val="both"/>
        <w:rPr>
          <w:rFonts w:ascii="Times New Roman" w:hAnsi="Times New Roman" w:cs="Times New Roman"/>
          <w:sz w:val="24"/>
          <w:szCs w:val="24"/>
        </w:rPr>
      </w:pPr>
      <w:r w:rsidRPr="001E5366">
        <w:rPr>
          <w:rFonts w:ascii="Times New Roman" w:hAnsi="Times New Roman" w:cs="Times New Roman"/>
          <w:sz w:val="24"/>
          <w:szCs w:val="24"/>
        </w:rPr>
        <w:t>Mjerodavni pravni propis EU za financijsko razdoblje 2021.-2027. jest Uredba (EU) 2021/1060 Europskog parlamenta i Vijeća o utvrđivanju zajedničkih odredaba o Europskom fondu za regionalni razvoj, Europskom socijalnom fondu plus, Kohezijskom fondu, Fondu za pravednu tranziciju i  Europskom fondu za pomorstvo, ribarstvo i akvakulturu te financijskih pravila za njih i za Fond za azil,</w:t>
      </w:r>
      <w:r w:rsidR="00E51DBD" w:rsidRPr="001E5366">
        <w:rPr>
          <w:rFonts w:ascii="Times New Roman" w:hAnsi="Times New Roman" w:cs="Times New Roman"/>
          <w:sz w:val="24"/>
          <w:szCs w:val="24"/>
        </w:rPr>
        <w:t xml:space="preserve"> </w:t>
      </w:r>
      <w:r w:rsidRPr="001E5366">
        <w:rPr>
          <w:rFonts w:ascii="Times New Roman" w:hAnsi="Times New Roman" w:cs="Times New Roman"/>
          <w:sz w:val="24"/>
          <w:szCs w:val="24"/>
        </w:rPr>
        <w:t>migracije i integraciju, Fond za unutarnju sigurnost i Instrument za financijsku potporu u području upravljanja granicama i vizne politike</w:t>
      </w:r>
      <w:r w:rsidR="00576F8A" w:rsidRPr="001E5366">
        <w:rPr>
          <w:rFonts w:ascii="Times New Roman" w:hAnsi="Times New Roman" w:cs="Times New Roman"/>
          <w:sz w:val="24"/>
          <w:szCs w:val="24"/>
        </w:rPr>
        <w:t xml:space="preserve"> (u daljnjem tekstu: Uredba (EU) 2021/1060)</w:t>
      </w:r>
      <w:r w:rsidRPr="001E5366">
        <w:rPr>
          <w:rFonts w:ascii="Times New Roman" w:hAnsi="Times New Roman" w:cs="Times New Roman"/>
          <w:sz w:val="24"/>
          <w:szCs w:val="24"/>
        </w:rPr>
        <w:t xml:space="preserve"> te odgovarajuće</w:t>
      </w:r>
      <w:r w:rsidR="00892D7D" w:rsidRPr="001E5366">
        <w:rPr>
          <w:rFonts w:ascii="Times New Roman" w:hAnsi="Times New Roman" w:cs="Times New Roman"/>
          <w:sz w:val="24"/>
          <w:szCs w:val="24"/>
        </w:rPr>
        <w:t xml:space="preserve"> (EU)</w:t>
      </w:r>
      <w:r w:rsidRPr="001E5366">
        <w:rPr>
          <w:rFonts w:ascii="Times New Roman" w:hAnsi="Times New Roman" w:cs="Times New Roman"/>
          <w:sz w:val="24"/>
          <w:szCs w:val="24"/>
        </w:rPr>
        <w:t xml:space="preserve"> </w:t>
      </w:r>
      <w:r w:rsidR="00A961EB" w:rsidRPr="001E5366">
        <w:rPr>
          <w:rFonts w:ascii="Times New Roman" w:hAnsi="Times New Roman" w:cs="Times New Roman"/>
          <w:sz w:val="24"/>
          <w:szCs w:val="24"/>
        </w:rPr>
        <w:t>uredbe</w:t>
      </w:r>
      <w:r w:rsidR="00892D7D" w:rsidRPr="001E5366">
        <w:rPr>
          <w:rFonts w:ascii="Times New Roman" w:hAnsi="Times New Roman" w:cs="Times New Roman"/>
          <w:sz w:val="24"/>
          <w:szCs w:val="24"/>
        </w:rPr>
        <w:t xml:space="preserve"> </w:t>
      </w:r>
      <w:r w:rsidR="00A961EB" w:rsidRPr="001E5366">
        <w:rPr>
          <w:rFonts w:ascii="Times New Roman" w:hAnsi="Times New Roman" w:cs="Times New Roman"/>
          <w:sz w:val="24"/>
          <w:szCs w:val="24"/>
        </w:rPr>
        <w:t>za pojedini fond</w:t>
      </w:r>
      <w:r w:rsidR="00892D7D" w:rsidRPr="001E5366">
        <w:rPr>
          <w:rFonts w:ascii="Times New Roman" w:hAnsi="Times New Roman" w:cs="Times New Roman"/>
          <w:sz w:val="24"/>
          <w:szCs w:val="24"/>
        </w:rPr>
        <w:t xml:space="preserve"> Europske unije</w:t>
      </w:r>
      <w:r w:rsidRPr="001E5366">
        <w:rPr>
          <w:rFonts w:ascii="Times New Roman" w:hAnsi="Times New Roman" w:cs="Times New Roman"/>
          <w:sz w:val="24"/>
          <w:szCs w:val="24"/>
        </w:rPr>
        <w:t xml:space="preserve">. </w:t>
      </w:r>
    </w:p>
    <w:p w:rsidR="007344F0" w:rsidRPr="007344F0" w:rsidRDefault="007344F0" w:rsidP="007344F0">
      <w:pPr>
        <w:ind w:firstLine="708"/>
        <w:jc w:val="both"/>
        <w:rPr>
          <w:rFonts w:ascii="Times New Roman" w:hAnsi="Times New Roman" w:cs="Times New Roman"/>
          <w:sz w:val="24"/>
          <w:szCs w:val="24"/>
        </w:rPr>
      </w:pPr>
      <w:r w:rsidRPr="007344F0">
        <w:rPr>
          <w:rFonts w:ascii="Times New Roman" w:hAnsi="Times New Roman" w:cs="Times New Roman"/>
          <w:sz w:val="24"/>
          <w:szCs w:val="24"/>
        </w:rPr>
        <w:t xml:space="preserve">Uredba (EU) 2021/1060 u određenim dijelovima ostavlja državana članicama izbor u pogledu subjekata za kojeg stvara prava ili obveze i/ili detaljnog sadržaja tih prava ili obveza, </w:t>
      </w:r>
      <w:r>
        <w:rPr>
          <w:rFonts w:ascii="Times New Roman" w:hAnsi="Times New Roman" w:cs="Times New Roman"/>
          <w:sz w:val="24"/>
          <w:szCs w:val="24"/>
        </w:rPr>
        <w:lastRenderedPageBreak/>
        <w:t>te je</w:t>
      </w:r>
      <w:r w:rsidRPr="007344F0">
        <w:rPr>
          <w:rFonts w:ascii="Times New Roman" w:hAnsi="Times New Roman" w:cs="Times New Roman"/>
          <w:sz w:val="24"/>
          <w:szCs w:val="24"/>
        </w:rPr>
        <w:t xml:space="preserve"> nužno navedena područja urediti donošenjem odgovarajućeg propis</w:t>
      </w:r>
      <w:r>
        <w:rPr>
          <w:rFonts w:ascii="Times New Roman" w:hAnsi="Times New Roman" w:cs="Times New Roman"/>
          <w:sz w:val="24"/>
          <w:szCs w:val="24"/>
        </w:rPr>
        <w:t xml:space="preserve">a, odnosno putem ove Uredbe, kao i uredbi o tijelima u pojedinim sustavima upravljanja i kontrole, koje su također u izradi od strane nadležnih upravljačkih tijela. </w:t>
      </w:r>
    </w:p>
    <w:p w:rsidR="00782FFC" w:rsidRPr="001E5366" w:rsidRDefault="00576F8A" w:rsidP="007344F0">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Uredba (EU) 2021/1060 je primjenjiva na fondove Europske unije za provedbu Kohezijske politike (članak 3. stavak 2. točka 1. Zakona), te uz izuzeća na one iz članka 3. stavak 2. točka 2. (Europska teritorijalna suradnja) te </w:t>
      </w:r>
      <w:r w:rsidR="00892D7D" w:rsidRPr="001E5366">
        <w:rPr>
          <w:rFonts w:ascii="Times New Roman" w:hAnsi="Times New Roman" w:cs="Times New Roman"/>
          <w:sz w:val="24"/>
          <w:szCs w:val="24"/>
        </w:rPr>
        <w:t>stavaka</w:t>
      </w:r>
      <w:r w:rsidRPr="001E5366">
        <w:rPr>
          <w:rFonts w:ascii="Times New Roman" w:hAnsi="Times New Roman" w:cs="Times New Roman"/>
          <w:sz w:val="24"/>
          <w:szCs w:val="24"/>
        </w:rPr>
        <w:t xml:space="preserve"> 3.-4. istog članka Zakona (</w:t>
      </w:r>
      <w:r w:rsidR="00892D7D" w:rsidRPr="001E5366">
        <w:rPr>
          <w:rFonts w:ascii="Times New Roman" w:hAnsi="Times New Roman" w:cs="Times New Roman"/>
          <w:sz w:val="24"/>
          <w:szCs w:val="24"/>
        </w:rPr>
        <w:t xml:space="preserve">fondovi Europske unije za provedbu </w:t>
      </w:r>
      <w:r w:rsidRPr="001E5366">
        <w:rPr>
          <w:rFonts w:ascii="Times New Roman" w:hAnsi="Times New Roman" w:cs="Times New Roman"/>
          <w:sz w:val="24"/>
          <w:szCs w:val="24"/>
        </w:rPr>
        <w:t>Zajedničk</w:t>
      </w:r>
      <w:r w:rsidR="00892D7D" w:rsidRPr="001E5366">
        <w:rPr>
          <w:rFonts w:ascii="Times New Roman" w:hAnsi="Times New Roman" w:cs="Times New Roman"/>
          <w:sz w:val="24"/>
          <w:szCs w:val="24"/>
        </w:rPr>
        <w:t>e</w:t>
      </w:r>
      <w:r w:rsidRPr="001E5366">
        <w:rPr>
          <w:rFonts w:ascii="Times New Roman" w:hAnsi="Times New Roman" w:cs="Times New Roman"/>
          <w:sz w:val="24"/>
          <w:szCs w:val="24"/>
        </w:rPr>
        <w:t xml:space="preserve"> ribarstve</w:t>
      </w:r>
      <w:r w:rsidR="00892D7D" w:rsidRPr="001E5366">
        <w:rPr>
          <w:rFonts w:ascii="Times New Roman" w:hAnsi="Times New Roman" w:cs="Times New Roman"/>
          <w:sz w:val="24"/>
          <w:szCs w:val="24"/>
        </w:rPr>
        <w:t>ne</w:t>
      </w:r>
      <w:r w:rsidRPr="001E5366">
        <w:rPr>
          <w:rFonts w:ascii="Times New Roman" w:hAnsi="Times New Roman" w:cs="Times New Roman"/>
          <w:sz w:val="24"/>
          <w:szCs w:val="24"/>
        </w:rPr>
        <w:t xml:space="preserve"> politik</w:t>
      </w:r>
      <w:r w:rsidR="00892D7D" w:rsidRPr="001E5366">
        <w:rPr>
          <w:rFonts w:ascii="Times New Roman" w:hAnsi="Times New Roman" w:cs="Times New Roman"/>
          <w:sz w:val="24"/>
          <w:szCs w:val="24"/>
        </w:rPr>
        <w:t>e</w:t>
      </w:r>
      <w:r w:rsidRPr="001E5366">
        <w:rPr>
          <w:rFonts w:ascii="Times New Roman" w:hAnsi="Times New Roman" w:cs="Times New Roman"/>
          <w:sz w:val="24"/>
          <w:szCs w:val="24"/>
        </w:rPr>
        <w:t xml:space="preserve"> i Sigurnosn</w:t>
      </w:r>
      <w:r w:rsidR="00892D7D" w:rsidRPr="001E5366">
        <w:rPr>
          <w:rFonts w:ascii="Times New Roman" w:hAnsi="Times New Roman" w:cs="Times New Roman"/>
          <w:sz w:val="24"/>
          <w:szCs w:val="24"/>
        </w:rPr>
        <w:t>e</w:t>
      </w:r>
      <w:r w:rsidRPr="001E5366">
        <w:rPr>
          <w:rFonts w:ascii="Times New Roman" w:hAnsi="Times New Roman" w:cs="Times New Roman"/>
          <w:sz w:val="24"/>
          <w:szCs w:val="24"/>
        </w:rPr>
        <w:t xml:space="preserve"> politik</w:t>
      </w:r>
      <w:r w:rsidR="00892D7D" w:rsidRPr="001E5366">
        <w:rPr>
          <w:rFonts w:ascii="Times New Roman" w:hAnsi="Times New Roman" w:cs="Times New Roman"/>
          <w:sz w:val="24"/>
          <w:szCs w:val="24"/>
        </w:rPr>
        <w:t>e</w:t>
      </w:r>
      <w:r w:rsidRPr="001E5366">
        <w:rPr>
          <w:rFonts w:ascii="Times New Roman" w:hAnsi="Times New Roman" w:cs="Times New Roman"/>
          <w:sz w:val="24"/>
          <w:szCs w:val="24"/>
        </w:rPr>
        <w:t xml:space="preserve"> EU). Uredba (EU)</w:t>
      </w:r>
      <w:r w:rsidR="00892D7D" w:rsidRPr="001E5366">
        <w:rPr>
          <w:rFonts w:ascii="Times New Roman" w:hAnsi="Times New Roman" w:cs="Times New Roman"/>
          <w:sz w:val="24"/>
          <w:szCs w:val="24"/>
        </w:rPr>
        <w:t xml:space="preserve"> 2021/1060</w:t>
      </w:r>
      <w:r w:rsidRPr="001E5366">
        <w:rPr>
          <w:rFonts w:ascii="Times New Roman" w:hAnsi="Times New Roman" w:cs="Times New Roman"/>
          <w:sz w:val="24"/>
          <w:szCs w:val="24"/>
        </w:rPr>
        <w:t xml:space="preserve"> nije primjenjiva na fondove Europske unije za provedbu Zajedničke poljoprivredne politike</w:t>
      </w:r>
      <w:r w:rsidR="00892D7D" w:rsidRPr="001E5366">
        <w:rPr>
          <w:rFonts w:ascii="Times New Roman" w:hAnsi="Times New Roman" w:cs="Times New Roman"/>
          <w:sz w:val="24"/>
          <w:szCs w:val="24"/>
        </w:rPr>
        <w:t xml:space="preserve"> (osim članka 19., glava III. poglavlje II. uz iznimku članka 28. prvog stavka točke (c) te članaka 46. i 48.), odnosno one iz članka 3. stavak </w:t>
      </w:r>
      <w:r w:rsidR="00756BDA" w:rsidRPr="001E5366">
        <w:rPr>
          <w:rFonts w:ascii="Times New Roman" w:hAnsi="Times New Roman" w:cs="Times New Roman"/>
          <w:sz w:val="24"/>
          <w:szCs w:val="24"/>
        </w:rPr>
        <w:t xml:space="preserve">5. Zakona. </w:t>
      </w:r>
      <w:r w:rsidR="00892D7D" w:rsidRPr="001E5366">
        <w:rPr>
          <w:rFonts w:ascii="Times New Roman" w:hAnsi="Times New Roman" w:cs="Times New Roman"/>
          <w:sz w:val="24"/>
          <w:szCs w:val="24"/>
        </w:rPr>
        <w:t xml:space="preserve"> </w:t>
      </w:r>
      <w:r w:rsidRPr="001E5366">
        <w:rPr>
          <w:rFonts w:ascii="Times New Roman" w:hAnsi="Times New Roman" w:cs="Times New Roman"/>
          <w:sz w:val="24"/>
          <w:szCs w:val="24"/>
        </w:rPr>
        <w:t xml:space="preserve"> </w:t>
      </w:r>
      <w:r w:rsidR="00A219B8">
        <w:rPr>
          <w:rFonts w:ascii="Times New Roman" w:hAnsi="Times New Roman" w:cs="Times New Roman"/>
          <w:sz w:val="24"/>
          <w:szCs w:val="24"/>
        </w:rPr>
        <w:t xml:space="preserve"> </w:t>
      </w:r>
    </w:p>
    <w:p w:rsidR="00576F8A" w:rsidRPr="001E5366" w:rsidRDefault="0090633B" w:rsidP="001E5366">
      <w:pPr>
        <w:ind w:firstLine="708"/>
        <w:jc w:val="both"/>
        <w:rPr>
          <w:rFonts w:ascii="Times New Roman" w:hAnsi="Times New Roman" w:cs="Times New Roman"/>
          <w:sz w:val="24"/>
          <w:szCs w:val="24"/>
        </w:rPr>
      </w:pPr>
      <w:r w:rsidRPr="001E5366">
        <w:rPr>
          <w:rFonts w:ascii="Times New Roman" w:hAnsi="Times New Roman" w:cs="Times New Roman"/>
          <w:sz w:val="24"/>
          <w:szCs w:val="24"/>
        </w:rPr>
        <w:t>Uz neprimjenjivost Uredbe (EU) 2021/1060 na programske dokumente iz članka</w:t>
      </w:r>
      <w:r w:rsidR="009E4E38" w:rsidRPr="001E5366">
        <w:rPr>
          <w:rFonts w:ascii="Times New Roman" w:hAnsi="Times New Roman" w:cs="Times New Roman"/>
          <w:sz w:val="24"/>
          <w:szCs w:val="24"/>
        </w:rPr>
        <w:t xml:space="preserve"> 3. stavak 5. Zakona te ograničenu primjenu na one iz članka 3. stavak 2.-4.</w:t>
      </w:r>
      <w:r w:rsidRPr="001E5366">
        <w:rPr>
          <w:rFonts w:ascii="Times New Roman" w:hAnsi="Times New Roman" w:cs="Times New Roman"/>
          <w:sz w:val="24"/>
          <w:szCs w:val="24"/>
        </w:rPr>
        <w:t>, programi iz članka 3. stavak 2. točka 2. Zakona (Europska teritorijalna suradnja)</w:t>
      </w:r>
      <w:r w:rsidR="009E4E38" w:rsidRPr="001E5366">
        <w:rPr>
          <w:rFonts w:ascii="Times New Roman" w:hAnsi="Times New Roman" w:cs="Times New Roman"/>
          <w:sz w:val="24"/>
          <w:szCs w:val="24"/>
        </w:rPr>
        <w:t xml:space="preserve"> dodatno su specifični zbog</w:t>
      </w:r>
      <w:r w:rsidRPr="001E5366">
        <w:rPr>
          <w:rFonts w:ascii="Times New Roman" w:hAnsi="Times New Roman" w:cs="Times New Roman"/>
          <w:sz w:val="24"/>
          <w:szCs w:val="24"/>
        </w:rPr>
        <w:t xml:space="preserve"> prekograničnog karaktera te je sudjelovanje Koordinacijskog tijela u njihovim aktivnostima neminovno drugačijeg </w:t>
      </w:r>
      <w:r w:rsidR="009E4E38" w:rsidRPr="001E5366">
        <w:rPr>
          <w:rFonts w:ascii="Times New Roman" w:hAnsi="Times New Roman" w:cs="Times New Roman"/>
          <w:sz w:val="24"/>
          <w:szCs w:val="24"/>
        </w:rPr>
        <w:t>obujma i sadržaja</w:t>
      </w:r>
      <w:r w:rsidRPr="001E5366">
        <w:rPr>
          <w:rFonts w:ascii="Times New Roman" w:hAnsi="Times New Roman" w:cs="Times New Roman"/>
          <w:sz w:val="24"/>
          <w:szCs w:val="24"/>
        </w:rPr>
        <w:t xml:space="preserve"> od sudjelovanja u aktivnostima programa koji se provode isključivo na teritoriju Republike Hrvatske. </w:t>
      </w:r>
    </w:p>
    <w:p w:rsidR="0090633B" w:rsidRPr="001E5366" w:rsidRDefault="009E4E38">
      <w:pPr>
        <w:ind w:firstLine="708"/>
        <w:jc w:val="both"/>
        <w:rPr>
          <w:rFonts w:ascii="Times New Roman" w:hAnsi="Times New Roman" w:cs="Times New Roman"/>
          <w:sz w:val="24"/>
          <w:szCs w:val="24"/>
        </w:rPr>
      </w:pPr>
      <w:r w:rsidRPr="001E5366">
        <w:rPr>
          <w:rFonts w:ascii="Times New Roman" w:hAnsi="Times New Roman" w:cs="Times New Roman"/>
          <w:sz w:val="24"/>
          <w:szCs w:val="24"/>
        </w:rPr>
        <w:t>Konačno</w:t>
      </w:r>
      <w:r w:rsidR="00576F8A" w:rsidRPr="001E5366">
        <w:rPr>
          <w:rFonts w:ascii="Times New Roman" w:hAnsi="Times New Roman" w:cs="Times New Roman"/>
          <w:sz w:val="24"/>
          <w:szCs w:val="24"/>
        </w:rPr>
        <w:t>, po prvi puta</w:t>
      </w:r>
      <w:r w:rsidRPr="001E5366">
        <w:rPr>
          <w:rFonts w:ascii="Times New Roman" w:hAnsi="Times New Roman" w:cs="Times New Roman"/>
          <w:sz w:val="24"/>
          <w:szCs w:val="24"/>
        </w:rPr>
        <w:t xml:space="preserve"> od kada je postala članicom Europske unije,</w:t>
      </w:r>
      <w:r w:rsidR="00576F8A" w:rsidRPr="001E5366">
        <w:rPr>
          <w:rFonts w:ascii="Times New Roman" w:hAnsi="Times New Roman" w:cs="Times New Roman"/>
          <w:sz w:val="24"/>
          <w:szCs w:val="24"/>
        </w:rPr>
        <w:t xml:space="preserve"> Republika Hrvatska imat će u financijskom razdoblju 2021.-2027. dva programska dokumenta sufinancirana iz istog fonda – Europskog fonda za regionalni razvoj (izvor financiranja uz Kohezijski fond za Program konkurentnost i kohezija 2021.-2027., odnosno uz Fond pravedne tranzicije za Integrirani teritorijalni program 2021.-2027.).</w:t>
      </w:r>
      <w:r w:rsidRPr="001E5366">
        <w:rPr>
          <w:rFonts w:ascii="Times New Roman" w:hAnsi="Times New Roman" w:cs="Times New Roman"/>
          <w:sz w:val="24"/>
          <w:szCs w:val="24"/>
        </w:rPr>
        <w:t xml:space="preserve"> </w:t>
      </w:r>
      <w:r w:rsidR="00576F8A" w:rsidRPr="001E5366">
        <w:rPr>
          <w:rFonts w:ascii="Times New Roman" w:hAnsi="Times New Roman" w:cs="Times New Roman"/>
          <w:sz w:val="24"/>
          <w:szCs w:val="24"/>
        </w:rPr>
        <w:t>Sukladno navedenom, kao i potrebi za osiguravanjem jedinstvenog pristupa</w:t>
      </w:r>
      <w:r w:rsidRPr="001E5366">
        <w:rPr>
          <w:rFonts w:ascii="Times New Roman" w:hAnsi="Times New Roman" w:cs="Times New Roman"/>
          <w:sz w:val="24"/>
          <w:szCs w:val="24"/>
        </w:rPr>
        <w:t xml:space="preserve"> za isti fond</w:t>
      </w:r>
      <w:r w:rsidR="00576F8A" w:rsidRPr="001E5366">
        <w:rPr>
          <w:rFonts w:ascii="Times New Roman" w:hAnsi="Times New Roman" w:cs="Times New Roman"/>
          <w:sz w:val="24"/>
          <w:szCs w:val="24"/>
        </w:rPr>
        <w:t xml:space="preserve"> prema EK</w:t>
      </w:r>
      <w:r w:rsidR="0090633B" w:rsidRPr="001E5366">
        <w:rPr>
          <w:rFonts w:ascii="Times New Roman" w:hAnsi="Times New Roman" w:cs="Times New Roman"/>
          <w:sz w:val="24"/>
          <w:szCs w:val="24"/>
        </w:rPr>
        <w:t xml:space="preserve"> (izrada, izmjene i/ili dopune programskih dokumenata, određivanje i praćenje metodologije okvira uspješnosti, preispitivanje sredninom programskog razdoblja, jedinstveni Odbor za praćenje, organizacija godišnjih preglednih sastanaka, izrada planova vrednovanja, itd.)</w:t>
      </w:r>
      <w:r w:rsidR="00576F8A" w:rsidRPr="001E5366">
        <w:rPr>
          <w:rFonts w:ascii="Times New Roman" w:hAnsi="Times New Roman" w:cs="Times New Roman"/>
          <w:sz w:val="24"/>
          <w:szCs w:val="24"/>
        </w:rPr>
        <w:t xml:space="preserve">, ali i nacionalno, funkcije Koordinacijskog tijela </w:t>
      </w:r>
      <w:r w:rsidR="0090633B" w:rsidRPr="001E5366">
        <w:rPr>
          <w:rFonts w:ascii="Times New Roman" w:hAnsi="Times New Roman" w:cs="Times New Roman"/>
          <w:sz w:val="24"/>
          <w:szCs w:val="24"/>
        </w:rPr>
        <w:t>neminovno</w:t>
      </w:r>
      <w:r w:rsidR="00576F8A" w:rsidRPr="001E5366">
        <w:rPr>
          <w:rFonts w:ascii="Times New Roman" w:hAnsi="Times New Roman" w:cs="Times New Roman"/>
          <w:sz w:val="24"/>
          <w:szCs w:val="24"/>
        </w:rPr>
        <w:t xml:space="preserve"> su drugačije za navedena dva programska dokumenta (članak 3. stavak 2. točka 1. podtočka a) i c), nego za ostale programske dokumente</w:t>
      </w:r>
      <w:r w:rsidRPr="001E5366">
        <w:rPr>
          <w:rFonts w:ascii="Times New Roman" w:hAnsi="Times New Roman" w:cs="Times New Roman"/>
          <w:sz w:val="24"/>
          <w:szCs w:val="24"/>
        </w:rPr>
        <w:t>, pa i onaj iz članka 3. stavak 2. točka 1. podtočka b)</w:t>
      </w:r>
      <w:r w:rsidR="00576F8A" w:rsidRPr="001E5366">
        <w:rPr>
          <w:rFonts w:ascii="Times New Roman" w:hAnsi="Times New Roman" w:cs="Times New Roman"/>
          <w:sz w:val="24"/>
          <w:szCs w:val="24"/>
        </w:rPr>
        <w:t>.</w:t>
      </w:r>
      <w:r w:rsidR="0090633B" w:rsidRPr="001E5366">
        <w:rPr>
          <w:rFonts w:ascii="Times New Roman" w:hAnsi="Times New Roman" w:cs="Times New Roman"/>
          <w:sz w:val="24"/>
          <w:szCs w:val="24"/>
        </w:rPr>
        <w:t xml:space="preserve"> </w:t>
      </w:r>
      <w:r w:rsidRPr="001E5366">
        <w:rPr>
          <w:rFonts w:ascii="Times New Roman" w:hAnsi="Times New Roman" w:cs="Times New Roman"/>
          <w:sz w:val="24"/>
          <w:szCs w:val="24"/>
        </w:rPr>
        <w:t xml:space="preserve">Navedena praksa nije specifična za Republiku Hrvatsku te se primjenjuje u svim onim državama članicama koje imaju više od jednog programskog dokumenta sufinanciranog iz istog izvora, odnosno fonda Europske unije (gotovo uvijek riječ je o Europskom fondu za regionalni razvoj). </w:t>
      </w:r>
    </w:p>
    <w:p w:rsidR="009E4E38" w:rsidRPr="001E5366" w:rsidRDefault="009E4E38" w:rsidP="0090633B">
      <w:pPr>
        <w:ind w:firstLine="708"/>
        <w:jc w:val="both"/>
        <w:rPr>
          <w:rFonts w:ascii="Times New Roman" w:hAnsi="Times New Roman" w:cs="Times New Roman"/>
          <w:sz w:val="24"/>
          <w:szCs w:val="24"/>
        </w:rPr>
      </w:pPr>
      <w:r w:rsidRPr="001E5366">
        <w:rPr>
          <w:rFonts w:ascii="Times New Roman" w:hAnsi="Times New Roman" w:cs="Times New Roman"/>
          <w:sz w:val="24"/>
          <w:szCs w:val="24"/>
        </w:rPr>
        <w:t>Uzimajući u obzir sve gore navedeno, definirane su funkcije Koordinacijskog tijela u financijskom razdoblju, sukladno onim funkcijama koje Uredba (EU) 2021/1060 stavlja u nadležnost države članice. One odredbe Uredbe (EU) 2021/1060 koje su na državi članici, a nisu preuzete u potpunosti ili u odnosu na pojedini fond ovim Prijedlogom Uredbe, biti će preuzete na odgovarajući način uredbama o tijelima u pojedinom sustavu upravljanja i kontrole financijskog razdoblja 2021.-2027., koje se, sukladno članku 7. stavak 4. Zakona, također donose u roku od 120 dana od dana stupanja na snagu Zakona. Predmetne uredbe su u izradi od strane nadležnih upravljačkih tijela, ali uz aktivno sudjelovanje Koordinacijskog tijela</w:t>
      </w:r>
      <w:r w:rsidR="00873BFA" w:rsidRPr="001E5366">
        <w:rPr>
          <w:rFonts w:ascii="Times New Roman" w:hAnsi="Times New Roman" w:cs="Times New Roman"/>
          <w:sz w:val="24"/>
          <w:szCs w:val="24"/>
        </w:rPr>
        <w:t xml:space="preserve">. </w:t>
      </w:r>
    </w:p>
    <w:p w:rsidR="00873BFA" w:rsidRPr="001E5366" w:rsidRDefault="00A961EB" w:rsidP="006469DC">
      <w:pPr>
        <w:jc w:val="both"/>
        <w:rPr>
          <w:rFonts w:ascii="Times New Roman" w:hAnsi="Times New Roman" w:cs="Times New Roman"/>
          <w:sz w:val="24"/>
          <w:szCs w:val="24"/>
        </w:rPr>
      </w:pPr>
      <w:r w:rsidRPr="001E5366">
        <w:rPr>
          <w:rFonts w:ascii="Times New Roman" w:hAnsi="Times New Roman" w:cs="Times New Roman"/>
          <w:sz w:val="24"/>
          <w:szCs w:val="24"/>
        </w:rPr>
        <w:tab/>
      </w:r>
      <w:r w:rsidR="00873BFA" w:rsidRPr="001E5366">
        <w:rPr>
          <w:rFonts w:ascii="Times New Roman" w:hAnsi="Times New Roman" w:cs="Times New Roman"/>
          <w:sz w:val="24"/>
          <w:szCs w:val="24"/>
        </w:rPr>
        <w:t>U odnosu na funkcije Koordinacijskog tijela, definirane ovim prijedlogom Uredbe, riječ je o funkcijama, obrazloženima niže kako slijedi.</w:t>
      </w:r>
    </w:p>
    <w:p w:rsidR="00DF18D1" w:rsidRPr="001E5366" w:rsidRDefault="00A961EB" w:rsidP="001E5366">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Konkretno, </w:t>
      </w:r>
      <w:r w:rsidR="00DF18D1" w:rsidRPr="001E5366">
        <w:rPr>
          <w:rFonts w:ascii="Times New Roman" w:hAnsi="Times New Roman" w:cs="Times New Roman"/>
          <w:sz w:val="24"/>
          <w:szCs w:val="24"/>
        </w:rPr>
        <w:t xml:space="preserve">osiguravanje usklađenosti između EU fondova i drugih EU izvora te osiguravanje doprinosa usklađenosti s financiranjima iz međunarodnih financijskih institucija, </w:t>
      </w:r>
      <w:r w:rsidR="00DF18D1" w:rsidRPr="001E5366">
        <w:rPr>
          <w:rFonts w:ascii="Times New Roman" w:hAnsi="Times New Roman" w:cs="Times New Roman"/>
          <w:sz w:val="24"/>
          <w:szCs w:val="24"/>
        </w:rPr>
        <w:lastRenderedPageBreak/>
        <w:t xml:space="preserve">na odgovarajući način, propisani kao funkcija Koordinacijskog tijela u članku 5. stavak 2. točka 1. Zakona detaljnije se propisuju člankom 4. Uredbe. </w:t>
      </w:r>
      <w:r w:rsidR="00873BFA" w:rsidRPr="001E5366">
        <w:rPr>
          <w:rFonts w:ascii="Times New Roman" w:hAnsi="Times New Roman" w:cs="Times New Roman"/>
          <w:sz w:val="24"/>
          <w:szCs w:val="24"/>
        </w:rPr>
        <w:t>Uz navedeno, a u kontekstu sustava strateškog planiranja i upravljanja razvojem, odnosno akata strateškog planiranja kojima se definiraju nacionalne razvojne potrebe, Koordinacijsko tijelo osigurava i</w:t>
      </w:r>
      <w:r w:rsidR="00EC0950" w:rsidRPr="001E5366">
        <w:rPr>
          <w:rFonts w:ascii="Times New Roman" w:hAnsi="Times New Roman" w:cs="Times New Roman"/>
          <w:sz w:val="24"/>
          <w:szCs w:val="24"/>
        </w:rPr>
        <w:t xml:space="preserve"> usklađenost s navedenim dokumentima. </w:t>
      </w:r>
    </w:p>
    <w:p w:rsidR="00DF18D1" w:rsidRPr="001E5366" w:rsidRDefault="00DF18D1" w:rsidP="006469DC">
      <w:pPr>
        <w:jc w:val="both"/>
        <w:rPr>
          <w:rFonts w:ascii="Times New Roman" w:hAnsi="Times New Roman" w:cs="Times New Roman"/>
          <w:sz w:val="24"/>
          <w:szCs w:val="24"/>
        </w:rPr>
      </w:pPr>
      <w:r w:rsidRPr="001E5366">
        <w:rPr>
          <w:rFonts w:ascii="Times New Roman" w:hAnsi="Times New Roman" w:cs="Times New Roman"/>
          <w:sz w:val="24"/>
          <w:szCs w:val="24"/>
        </w:rPr>
        <w:tab/>
        <w:t xml:space="preserve">Primjena općih načela EU fondova, primjena horizontalnih načela i načela partnerstva u ostvarivanju ciljeva politike provedbe EU fondova detaljnije iz članka 5. stavak 2. točka 12. Zakona, detaljnije se propisuju člankom 5. Uredbe. </w:t>
      </w:r>
      <w:r w:rsidR="00A961EB" w:rsidRPr="001E5366">
        <w:rPr>
          <w:rFonts w:ascii="Times New Roman" w:hAnsi="Times New Roman" w:cs="Times New Roman"/>
          <w:sz w:val="24"/>
          <w:szCs w:val="24"/>
        </w:rPr>
        <w:tab/>
      </w:r>
    </w:p>
    <w:p w:rsidR="00A961EB" w:rsidRPr="001E5366" w:rsidRDefault="00A961EB" w:rsidP="006469DC">
      <w:pPr>
        <w:jc w:val="both"/>
        <w:rPr>
          <w:rFonts w:ascii="Times New Roman" w:hAnsi="Times New Roman" w:cs="Times New Roman"/>
          <w:sz w:val="24"/>
          <w:szCs w:val="24"/>
        </w:rPr>
      </w:pPr>
      <w:r w:rsidRPr="001E5366">
        <w:rPr>
          <w:rFonts w:ascii="Times New Roman" w:hAnsi="Times New Roman" w:cs="Times New Roman"/>
          <w:color w:val="414145"/>
          <w:sz w:val="24"/>
          <w:szCs w:val="24"/>
        </w:rPr>
        <w:tab/>
      </w:r>
      <w:r w:rsidRPr="001E5366">
        <w:rPr>
          <w:rFonts w:ascii="Times New Roman" w:hAnsi="Times New Roman" w:cs="Times New Roman"/>
          <w:sz w:val="24"/>
          <w:szCs w:val="24"/>
        </w:rPr>
        <w:t>Koordinacija izrade, izmjene i/ili dopuna Sporazuma o partnerstvu i/ili programskih dokumenata u suradnji s upravljačkim tijelima i partnerima iz članka 5. stavka 2. točke 2. Zakona, detaljnije se propisuje člankom 6.</w:t>
      </w:r>
      <w:r w:rsidR="00C20D28" w:rsidRPr="001E5366">
        <w:rPr>
          <w:rFonts w:ascii="Times New Roman" w:hAnsi="Times New Roman" w:cs="Times New Roman"/>
          <w:sz w:val="24"/>
          <w:szCs w:val="24"/>
        </w:rPr>
        <w:t>, 7. stavkom 1. i 8.</w:t>
      </w:r>
      <w:r w:rsidRPr="001E5366">
        <w:rPr>
          <w:rFonts w:ascii="Times New Roman" w:hAnsi="Times New Roman" w:cs="Times New Roman"/>
          <w:sz w:val="24"/>
          <w:szCs w:val="24"/>
        </w:rPr>
        <w:t xml:space="preserve"> </w:t>
      </w:r>
      <w:r w:rsidR="00C20D28" w:rsidRPr="001E5366">
        <w:rPr>
          <w:rFonts w:ascii="Times New Roman" w:hAnsi="Times New Roman" w:cs="Times New Roman"/>
          <w:sz w:val="24"/>
          <w:szCs w:val="24"/>
        </w:rPr>
        <w:t xml:space="preserve">stavci 1.-6. </w:t>
      </w:r>
      <w:r w:rsidRPr="001E5366">
        <w:rPr>
          <w:rFonts w:ascii="Times New Roman" w:hAnsi="Times New Roman" w:cs="Times New Roman"/>
          <w:sz w:val="24"/>
          <w:szCs w:val="24"/>
        </w:rPr>
        <w:t>Uredbe.</w:t>
      </w:r>
      <w:r w:rsidR="00C20D28" w:rsidRPr="001E5366">
        <w:rPr>
          <w:rFonts w:ascii="Times New Roman" w:hAnsi="Times New Roman" w:cs="Times New Roman"/>
          <w:sz w:val="24"/>
          <w:szCs w:val="24"/>
        </w:rPr>
        <w:t xml:space="preserve"> </w:t>
      </w:r>
    </w:p>
    <w:p w:rsidR="00A961EB" w:rsidRPr="001E5366" w:rsidRDefault="00C20D28" w:rsidP="00C20D28">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Nadzor napretka provedbe Sporazuma o partnerstvu i programskih dokumenata te osigurava njihovo strateško praćenje te praćenje i sudjelovanje u radu odbora za praćenje programskih dokumenata iz članka 5. stavak 2. točka 3. Zakona detaljnije se propisuje u članku 7. stavak 2., članku 8. stavak 7. i 8., članku 9. i 10. Uredbe. </w:t>
      </w:r>
    </w:p>
    <w:p w:rsidR="009D57A4" w:rsidRPr="001E5366" w:rsidRDefault="00DF18D1" w:rsidP="00C20D28">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Izrada i nadzor provedbe strategije vrednovanja, koja sadrži opće ciljeve i metodologiu vrednovanja za Sporazuma o partnerstvu i sve programske dokumente te osiguravanje međuresorne suradnje u provedbi vrednovanja provedbe EU fondova iz članka 5. stavak 2. točka 5. detaljnije se propisuju člankom 11. Uredbe. </w:t>
      </w:r>
    </w:p>
    <w:p w:rsidR="00DF18D1" w:rsidRPr="001E5366" w:rsidRDefault="00DF18D1" w:rsidP="00DF18D1">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Imenovanje nacionalnog koordinatora u području komunikacije, vidljivosti i transparentnosti povezane s potporom iz EU fondova iz članka 5. stavka 2. točke 8. Zakona, osiguravanje komunikacije prema građanima u pogledu uloge i ostvarena EU fondova putem uspostave i održavanja jedinstvenog internetskog portala iz točke 9. istog članka i stavka Zakona te organizacija i koordinacija provedbe komunikacijskih aktivnosti iz točke 10. istog članka i stavka Zakona, detaljnije se propisuju u člancima 12. i 13. Uredbe. </w:t>
      </w:r>
    </w:p>
    <w:p w:rsidR="00DF18D1" w:rsidRPr="001E5366" w:rsidRDefault="00DF18D1" w:rsidP="00DF18D1">
      <w:pPr>
        <w:ind w:firstLine="708"/>
        <w:jc w:val="both"/>
        <w:rPr>
          <w:rFonts w:ascii="Times New Roman" w:hAnsi="Times New Roman" w:cs="Times New Roman"/>
          <w:b/>
          <w:bCs/>
          <w:sz w:val="24"/>
          <w:szCs w:val="24"/>
        </w:rPr>
      </w:pPr>
      <w:r w:rsidRPr="001E5366">
        <w:rPr>
          <w:rFonts w:ascii="Times New Roman" w:hAnsi="Times New Roman" w:cs="Times New Roman"/>
          <w:sz w:val="24"/>
          <w:szCs w:val="24"/>
        </w:rPr>
        <w:t>Osiguravanje da se</w:t>
      </w:r>
      <w:r w:rsidRPr="001E5366">
        <w:rPr>
          <w:rFonts w:ascii="Times New Roman" w:hAnsi="Times New Roman" w:cs="Times New Roman"/>
          <w:b/>
          <w:bCs/>
          <w:sz w:val="24"/>
          <w:szCs w:val="24"/>
        </w:rPr>
        <w:t xml:space="preserve"> </w:t>
      </w:r>
      <w:r w:rsidRPr="001E5366">
        <w:rPr>
          <w:rFonts w:ascii="Times New Roman" w:hAnsi="Times New Roman" w:cs="Times New Roman"/>
          <w:sz w:val="24"/>
          <w:szCs w:val="24"/>
        </w:rPr>
        <w:t>razmjena informacija između tijela u sustavima upravljanja i kontrole i Europske komisije vrši putem elektroničkih sustava razmjene podataka iz članka 5. stavak 2. točka 6. Zakona detaljnije se propisuje člankom 14. Uredbe</w:t>
      </w:r>
      <w:r w:rsidR="00EC0950" w:rsidRPr="001E5366">
        <w:rPr>
          <w:rFonts w:ascii="Times New Roman" w:hAnsi="Times New Roman" w:cs="Times New Roman"/>
          <w:sz w:val="24"/>
          <w:szCs w:val="24"/>
        </w:rPr>
        <w:t xml:space="preserve">, u odnosu na funkcije Koordinacijskog tijela. </w:t>
      </w:r>
    </w:p>
    <w:p w:rsidR="00DF18D1" w:rsidRPr="001E5366" w:rsidRDefault="00DF18D1" w:rsidP="00C20D28">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Osiguravanje zastupljenosti Republike Hrvatske u radnim strukturama i odborima Europske komisije i Vijeća EU-a iz članka 5. stavak 2. točka 7. Zakona detaljnije se propisuje u članku 15. Uredbe. </w:t>
      </w:r>
    </w:p>
    <w:p w:rsidR="00DF18D1" w:rsidRPr="001E5366" w:rsidRDefault="00DF18D1" w:rsidP="00DF18D1">
      <w:pPr>
        <w:ind w:firstLine="708"/>
        <w:jc w:val="both"/>
        <w:rPr>
          <w:rFonts w:ascii="Times New Roman" w:hAnsi="Times New Roman" w:cs="Times New Roman"/>
          <w:color w:val="414145"/>
          <w:sz w:val="24"/>
          <w:szCs w:val="24"/>
        </w:rPr>
      </w:pPr>
      <w:r w:rsidRPr="001E5366">
        <w:rPr>
          <w:rFonts w:ascii="Times New Roman" w:hAnsi="Times New Roman" w:cs="Times New Roman"/>
          <w:sz w:val="24"/>
          <w:szCs w:val="24"/>
        </w:rPr>
        <w:t>Osiguravanje kontinuiteta rada i predsjedavanje Nacionalnom koordinacijskim odborom za europske strukturne i investicijske fondove i instrumente Europske unije u Republici Hrvatskoj, osnovanim u financijskom razdoblju 2014. – 2020., kroz financijska razdoblja iz članka 5. stavak 2. točka 4. Zakona detaljnije se propisuje u članku 16. Uredbe</w:t>
      </w:r>
      <w:r w:rsidRPr="001E5366">
        <w:rPr>
          <w:rFonts w:ascii="Times New Roman" w:hAnsi="Times New Roman" w:cs="Times New Roman"/>
          <w:color w:val="414145"/>
          <w:sz w:val="24"/>
          <w:szCs w:val="24"/>
        </w:rPr>
        <w:t>.</w:t>
      </w:r>
    </w:p>
    <w:p w:rsidR="00DF18D1" w:rsidRPr="001E5366" w:rsidRDefault="003F6159" w:rsidP="00DF18D1">
      <w:pPr>
        <w:ind w:firstLine="708"/>
        <w:jc w:val="both"/>
        <w:rPr>
          <w:rFonts w:ascii="Times New Roman" w:hAnsi="Times New Roman" w:cs="Times New Roman"/>
          <w:sz w:val="24"/>
          <w:szCs w:val="24"/>
        </w:rPr>
      </w:pPr>
      <w:r w:rsidRPr="001E5366">
        <w:rPr>
          <w:rFonts w:ascii="Times New Roman" w:hAnsi="Times New Roman" w:cs="Times New Roman"/>
          <w:sz w:val="24"/>
          <w:szCs w:val="24"/>
        </w:rPr>
        <w:t xml:space="preserve">Provedba aktivnosti za jačanje kapaciteta institucionalnog okvira za korištenje EU fondova, korisnika i partnera iz članka 5. stavak 2. točka 11. Zakona detaljnije se propisuje u člancima 17. do 19. Uredbe. </w:t>
      </w:r>
    </w:p>
    <w:p w:rsidR="003F6159" w:rsidRPr="001E5366" w:rsidRDefault="003F6159" w:rsidP="003F6159">
      <w:pPr>
        <w:ind w:firstLine="708"/>
        <w:jc w:val="both"/>
        <w:rPr>
          <w:rFonts w:ascii="Times New Roman" w:hAnsi="Times New Roman" w:cs="Times New Roman"/>
          <w:sz w:val="24"/>
          <w:szCs w:val="24"/>
        </w:rPr>
      </w:pPr>
      <w:r w:rsidRPr="001E5366">
        <w:rPr>
          <w:rFonts w:ascii="Times New Roman" w:hAnsi="Times New Roman" w:cs="Times New Roman"/>
          <w:sz w:val="24"/>
          <w:szCs w:val="24"/>
        </w:rPr>
        <w:lastRenderedPageBreak/>
        <w:t xml:space="preserve">Strateški plan Zajedničke poljoprivredne politike ne ulazi u nadležnost Uredbe (EU) 2021/1060, no dio je Zakona pa se kroz članak 20. Uredbe osigurava primjena pojedinih odredbi ove Uredbe i na njega. </w:t>
      </w:r>
    </w:p>
    <w:p w:rsidR="00D8295E" w:rsidRDefault="00D8295E" w:rsidP="003F6159">
      <w:pPr>
        <w:ind w:firstLine="708"/>
        <w:jc w:val="both"/>
        <w:rPr>
          <w:rFonts w:ascii="Times New Roman" w:hAnsi="Times New Roman" w:cs="Times New Roman"/>
          <w:sz w:val="24"/>
          <w:szCs w:val="24"/>
        </w:rPr>
      </w:pPr>
      <w:r w:rsidRPr="001E5366">
        <w:rPr>
          <w:rFonts w:ascii="Times New Roman" w:hAnsi="Times New Roman" w:cs="Times New Roman"/>
          <w:sz w:val="24"/>
          <w:szCs w:val="24"/>
        </w:rPr>
        <w:t>Konačno, člankom 2. stavak 1. Uredbe osigurava se postupanje Koordinacijskog tijela u skladu s odredbama članka 4. Uredbe (EU) 2021/1060 pri obavljaju funkcija dodijeljenih mu Uredbom.</w:t>
      </w:r>
      <w:r>
        <w:rPr>
          <w:rFonts w:ascii="Times New Roman" w:hAnsi="Times New Roman" w:cs="Times New Roman"/>
          <w:sz w:val="24"/>
          <w:szCs w:val="24"/>
        </w:rPr>
        <w:t xml:space="preserve"> </w:t>
      </w:r>
    </w:p>
    <w:p w:rsidR="003F6159" w:rsidRPr="008521F9" w:rsidRDefault="003F6159" w:rsidP="003F6159">
      <w:pPr>
        <w:jc w:val="both"/>
        <w:rPr>
          <w:rFonts w:ascii="Times New Roman" w:hAnsi="Times New Roman" w:cs="Times New Roman"/>
          <w:sz w:val="24"/>
          <w:szCs w:val="24"/>
        </w:rPr>
      </w:pPr>
    </w:p>
    <w:sectPr w:rsidR="003F6159" w:rsidRPr="008521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C0" w:rsidRDefault="006C7BC0">
      <w:pPr>
        <w:spacing w:after="0" w:line="240" w:lineRule="auto"/>
      </w:pPr>
      <w:r>
        <w:separator/>
      </w:r>
    </w:p>
  </w:endnote>
  <w:endnote w:type="continuationSeparator" w:id="0">
    <w:p w:rsidR="006C7BC0" w:rsidRDefault="006C7BC0">
      <w:pPr>
        <w:spacing w:after="0" w:line="240" w:lineRule="auto"/>
      </w:pPr>
      <w:r>
        <w:continuationSeparator/>
      </w:r>
    </w:p>
  </w:endnote>
  <w:endnote w:type="continuationNotice" w:id="1">
    <w:p w:rsidR="006C7BC0" w:rsidRDefault="006C7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C0" w:rsidRDefault="006C7BC0">
      <w:pPr>
        <w:spacing w:after="0" w:line="240" w:lineRule="auto"/>
      </w:pPr>
      <w:r>
        <w:separator/>
      </w:r>
    </w:p>
  </w:footnote>
  <w:footnote w:type="continuationSeparator" w:id="0">
    <w:p w:rsidR="006C7BC0" w:rsidRDefault="006C7BC0">
      <w:pPr>
        <w:spacing w:after="0" w:line="240" w:lineRule="auto"/>
      </w:pPr>
      <w:r>
        <w:continuationSeparator/>
      </w:r>
    </w:p>
  </w:footnote>
  <w:footnote w:type="continuationNotice" w:id="1">
    <w:p w:rsidR="006C7BC0" w:rsidRDefault="006C7B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DFC"/>
    <w:multiLevelType w:val="hybridMultilevel"/>
    <w:tmpl w:val="2806C4DE"/>
    <w:lvl w:ilvl="0" w:tplc="CC708288">
      <w:start w:val="1"/>
      <w:numFmt w:val="decimal"/>
      <w:lvlText w:val="(%1)"/>
      <w:lvlJc w:val="left"/>
      <w:pPr>
        <w:ind w:left="1353" w:hanging="360"/>
      </w:pPr>
      <w:rPr>
        <w:rFonts w:hint="default"/>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 w15:restartNumberingAfterBreak="0">
    <w:nsid w:val="16DB115B"/>
    <w:multiLevelType w:val="hybridMultilevel"/>
    <w:tmpl w:val="996EB98E"/>
    <w:lvl w:ilvl="0" w:tplc="EF74B9B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E5E3ABF"/>
    <w:multiLevelType w:val="hybridMultilevel"/>
    <w:tmpl w:val="E93EB12A"/>
    <w:lvl w:ilvl="0" w:tplc="BC7421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8C7D85"/>
    <w:multiLevelType w:val="hybridMultilevel"/>
    <w:tmpl w:val="FAA8CA36"/>
    <w:lvl w:ilvl="0" w:tplc="154EA678">
      <w:start w:val="1"/>
      <w:numFmt w:val="decimal"/>
      <w:lvlText w:val="%1."/>
      <w:lvlJc w:val="left"/>
      <w:pPr>
        <w:ind w:left="1428" w:hanging="360"/>
      </w:pPr>
      <w:rPr>
        <w:rFonts w:hint="default"/>
      </w:rPr>
    </w:lvl>
    <w:lvl w:ilvl="1" w:tplc="041A0019" w:tentative="1">
      <w:start w:val="1"/>
      <w:numFmt w:val="lowerLetter"/>
      <w:lvlText w:val="%2."/>
      <w:lvlJc w:val="left"/>
      <w:pPr>
        <w:ind w:left="2328" w:hanging="360"/>
      </w:pPr>
    </w:lvl>
    <w:lvl w:ilvl="2" w:tplc="041A001B" w:tentative="1">
      <w:start w:val="1"/>
      <w:numFmt w:val="lowerRoman"/>
      <w:lvlText w:val="%3."/>
      <w:lvlJc w:val="right"/>
      <w:pPr>
        <w:ind w:left="3048" w:hanging="180"/>
      </w:pPr>
    </w:lvl>
    <w:lvl w:ilvl="3" w:tplc="041A000F" w:tentative="1">
      <w:start w:val="1"/>
      <w:numFmt w:val="decimal"/>
      <w:lvlText w:val="%4."/>
      <w:lvlJc w:val="left"/>
      <w:pPr>
        <w:ind w:left="3768" w:hanging="360"/>
      </w:pPr>
    </w:lvl>
    <w:lvl w:ilvl="4" w:tplc="041A0019" w:tentative="1">
      <w:start w:val="1"/>
      <w:numFmt w:val="lowerLetter"/>
      <w:lvlText w:val="%5."/>
      <w:lvlJc w:val="left"/>
      <w:pPr>
        <w:ind w:left="4488" w:hanging="360"/>
      </w:pPr>
    </w:lvl>
    <w:lvl w:ilvl="5" w:tplc="041A001B" w:tentative="1">
      <w:start w:val="1"/>
      <w:numFmt w:val="lowerRoman"/>
      <w:lvlText w:val="%6."/>
      <w:lvlJc w:val="right"/>
      <w:pPr>
        <w:ind w:left="5208" w:hanging="180"/>
      </w:pPr>
    </w:lvl>
    <w:lvl w:ilvl="6" w:tplc="041A000F" w:tentative="1">
      <w:start w:val="1"/>
      <w:numFmt w:val="decimal"/>
      <w:lvlText w:val="%7."/>
      <w:lvlJc w:val="left"/>
      <w:pPr>
        <w:ind w:left="5928" w:hanging="360"/>
      </w:pPr>
    </w:lvl>
    <w:lvl w:ilvl="7" w:tplc="041A0019" w:tentative="1">
      <w:start w:val="1"/>
      <w:numFmt w:val="lowerLetter"/>
      <w:lvlText w:val="%8."/>
      <w:lvlJc w:val="left"/>
      <w:pPr>
        <w:ind w:left="6648" w:hanging="360"/>
      </w:pPr>
    </w:lvl>
    <w:lvl w:ilvl="8" w:tplc="041A001B" w:tentative="1">
      <w:start w:val="1"/>
      <w:numFmt w:val="lowerRoman"/>
      <w:lvlText w:val="%9."/>
      <w:lvlJc w:val="right"/>
      <w:pPr>
        <w:ind w:left="7368" w:hanging="180"/>
      </w:pPr>
    </w:lvl>
  </w:abstractNum>
  <w:abstractNum w:abstractNumId="4" w15:restartNumberingAfterBreak="0">
    <w:nsid w:val="2C905475"/>
    <w:multiLevelType w:val="hybridMultilevel"/>
    <w:tmpl w:val="B9FEE0FA"/>
    <w:lvl w:ilvl="0" w:tplc="5DEC87BC">
      <w:start w:val="5"/>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2E0E1DA7"/>
    <w:multiLevelType w:val="hybridMultilevel"/>
    <w:tmpl w:val="DB66552C"/>
    <w:lvl w:ilvl="0" w:tplc="D166F014">
      <w:start w:val="1"/>
      <w:numFmt w:val="decimal"/>
      <w:lvlText w:val="(%1)"/>
      <w:lvlJc w:val="left"/>
      <w:pPr>
        <w:ind w:left="2202" w:hanging="360"/>
      </w:pPr>
      <w:rPr>
        <w:rFonts w:hint="default"/>
      </w:rPr>
    </w:lvl>
    <w:lvl w:ilvl="1" w:tplc="041A0019" w:tentative="1">
      <w:start w:val="1"/>
      <w:numFmt w:val="lowerLetter"/>
      <w:lvlText w:val="%2."/>
      <w:lvlJc w:val="left"/>
      <w:pPr>
        <w:ind w:left="2922" w:hanging="360"/>
      </w:pPr>
    </w:lvl>
    <w:lvl w:ilvl="2" w:tplc="041A001B" w:tentative="1">
      <w:start w:val="1"/>
      <w:numFmt w:val="lowerRoman"/>
      <w:lvlText w:val="%3."/>
      <w:lvlJc w:val="right"/>
      <w:pPr>
        <w:ind w:left="3642" w:hanging="180"/>
      </w:pPr>
    </w:lvl>
    <w:lvl w:ilvl="3" w:tplc="041A000F" w:tentative="1">
      <w:start w:val="1"/>
      <w:numFmt w:val="decimal"/>
      <w:lvlText w:val="%4."/>
      <w:lvlJc w:val="left"/>
      <w:pPr>
        <w:ind w:left="4362" w:hanging="360"/>
      </w:pPr>
    </w:lvl>
    <w:lvl w:ilvl="4" w:tplc="041A0019" w:tentative="1">
      <w:start w:val="1"/>
      <w:numFmt w:val="lowerLetter"/>
      <w:lvlText w:val="%5."/>
      <w:lvlJc w:val="left"/>
      <w:pPr>
        <w:ind w:left="5082" w:hanging="360"/>
      </w:pPr>
    </w:lvl>
    <w:lvl w:ilvl="5" w:tplc="041A001B" w:tentative="1">
      <w:start w:val="1"/>
      <w:numFmt w:val="lowerRoman"/>
      <w:lvlText w:val="%6."/>
      <w:lvlJc w:val="right"/>
      <w:pPr>
        <w:ind w:left="5802" w:hanging="180"/>
      </w:pPr>
    </w:lvl>
    <w:lvl w:ilvl="6" w:tplc="041A000F" w:tentative="1">
      <w:start w:val="1"/>
      <w:numFmt w:val="decimal"/>
      <w:lvlText w:val="%7."/>
      <w:lvlJc w:val="left"/>
      <w:pPr>
        <w:ind w:left="6522" w:hanging="360"/>
      </w:pPr>
    </w:lvl>
    <w:lvl w:ilvl="7" w:tplc="041A0019" w:tentative="1">
      <w:start w:val="1"/>
      <w:numFmt w:val="lowerLetter"/>
      <w:lvlText w:val="%8."/>
      <w:lvlJc w:val="left"/>
      <w:pPr>
        <w:ind w:left="7242" w:hanging="360"/>
      </w:pPr>
    </w:lvl>
    <w:lvl w:ilvl="8" w:tplc="041A001B" w:tentative="1">
      <w:start w:val="1"/>
      <w:numFmt w:val="lowerRoman"/>
      <w:lvlText w:val="%9."/>
      <w:lvlJc w:val="right"/>
      <w:pPr>
        <w:ind w:left="7962" w:hanging="180"/>
      </w:pPr>
    </w:lvl>
  </w:abstractNum>
  <w:abstractNum w:abstractNumId="6" w15:restartNumberingAfterBreak="0">
    <w:nsid w:val="3C2472A8"/>
    <w:multiLevelType w:val="hybridMultilevel"/>
    <w:tmpl w:val="2C565544"/>
    <w:lvl w:ilvl="0" w:tplc="2334C2E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15:restartNumberingAfterBreak="0">
    <w:nsid w:val="45C5508D"/>
    <w:multiLevelType w:val="hybridMultilevel"/>
    <w:tmpl w:val="0096DA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3C870CC"/>
    <w:multiLevelType w:val="hybridMultilevel"/>
    <w:tmpl w:val="6246A3F8"/>
    <w:lvl w:ilvl="0" w:tplc="18E69A0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60D6382A"/>
    <w:multiLevelType w:val="hybridMultilevel"/>
    <w:tmpl w:val="DD5C94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EF5DDA"/>
    <w:multiLevelType w:val="hybridMultilevel"/>
    <w:tmpl w:val="BE185428"/>
    <w:lvl w:ilvl="0" w:tplc="15C6B91A">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6906A3C"/>
    <w:multiLevelType w:val="hybridMultilevel"/>
    <w:tmpl w:val="7938B534"/>
    <w:lvl w:ilvl="0" w:tplc="CD3E4C9A">
      <w:start w:val="1"/>
      <w:numFmt w:val="decimal"/>
      <w:lvlText w:val="(%1)"/>
      <w:lvlJc w:val="left"/>
      <w:pPr>
        <w:ind w:left="2484" w:hanging="360"/>
      </w:pPr>
      <w:rPr>
        <w:rFonts w:hint="default"/>
      </w:rPr>
    </w:lvl>
    <w:lvl w:ilvl="1" w:tplc="041A0019" w:tentative="1">
      <w:start w:val="1"/>
      <w:numFmt w:val="lowerLetter"/>
      <w:lvlText w:val="%2."/>
      <w:lvlJc w:val="left"/>
      <w:pPr>
        <w:ind w:left="3204" w:hanging="360"/>
      </w:pPr>
    </w:lvl>
    <w:lvl w:ilvl="2" w:tplc="041A001B" w:tentative="1">
      <w:start w:val="1"/>
      <w:numFmt w:val="lowerRoman"/>
      <w:lvlText w:val="%3."/>
      <w:lvlJc w:val="right"/>
      <w:pPr>
        <w:ind w:left="3924" w:hanging="180"/>
      </w:pPr>
    </w:lvl>
    <w:lvl w:ilvl="3" w:tplc="041A000F" w:tentative="1">
      <w:start w:val="1"/>
      <w:numFmt w:val="decimal"/>
      <w:lvlText w:val="%4."/>
      <w:lvlJc w:val="left"/>
      <w:pPr>
        <w:ind w:left="4644" w:hanging="360"/>
      </w:pPr>
    </w:lvl>
    <w:lvl w:ilvl="4" w:tplc="041A0019" w:tentative="1">
      <w:start w:val="1"/>
      <w:numFmt w:val="lowerLetter"/>
      <w:lvlText w:val="%5."/>
      <w:lvlJc w:val="left"/>
      <w:pPr>
        <w:ind w:left="5364" w:hanging="360"/>
      </w:pPr>
    </w:lvl>
    <w:lvl w:ilvl="5" w:tplc="041A001B" w:tentative="1">
      <w:start w:val="1"/>
      <w:numFmt w:val="lowerRoman"/>
      <w:lvlText w:val="%6."/>
      <w:lvlJc w:val="right"/>
      <w:pPr>
        <w:ind w:left="6084" w:hanging="180"/>
      </w:pPr>
    </w:lvl>
    <w:lvl w:ilvl="6" w:tplc="041A000F" w:tentative="1">
      <w:start w:val="1"/>
      <w:numFmt w:val="decimal"/>
      <w:lvlText w:val="%7."/>
      <w:lvlJc w:val="left"/>
      <w:pPr>
        <w:ind w:left="6804" w:hanging="360"/>
      </w:pPr>
    </w:lvl>
    <w:lvl w:ilvl="7" w:tplc="041A0019" w:tentative="1">
      <w:start w:val="1"/>
      <w:numFmt w:val="lowerLetter"/>
      <w:lvlText w:val="%8."/>
      <w:lvlJc w:val="left"/>
      <w:pPr>
        <w:ind w:left="7524" w:hanging="360"/>
      </w:pPr>
    </w:lvl>
    <w:lvl w:ilvl="8" w:tplc="041A001B" w:tentative="1">
      <w:start w:val="1"/>
      <w:numFmt w:val="lowerRoman"/>
      <w:lvlText w:val="%9."/>
      <w:lvlJc w:val="right"/>
      <w:pPr>
        <w:ind w:left="8244" w:hanging="180"/>
      </w:pPr>
    </w:lvl>
  </w:abstractNum>
  <w:abstractNum w:abstractNumId="12" w15:restartNumberingAfterBreak="0">
    <w:nsid w:val="6EC36E5E"/>
    <w:multiLevelType w:val="hybridMultilevel"/>
    <w:tmpl w:val="85CEACAA"/>
    <w:lvl w:ilvl="0" w:tplc="CA2EBE9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3137E9A"/>
    <w:multiLevelType w:val="hybridMultilevel"/>
    <w:tmpl w:val="DA0EF7D6"/>
    <w:lvl w:ilvl="0" w:tplc="E4B6AA68">
      <w:start w:val="1"/>
      <w:numFmt w:val="decimal"/>
      <w:lvlText w:val="(%1)"/>
      <w:lvlJc w:val="left"/>
      <w:pPr>
        <w:ind w:left="958" w:hanging="390"/>
      </w:pPr>
      <w:rPr>
        <w:rFonts w:hint="default"/>
      </w:rPr>
    </w:lvl>
    <w:lvl w:ilvl="1" w:tplc="041A0019">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4" w15:restartNumberingAfterBreak="0">
    <w:nsid w:val="76881F8E"/>
    <w:multiLevelType w:val="hybridMultilevel"/>
    <w:tmpl w:val="1B803D6C"/>
    <w:lvl w:ilvl="0" w:tplc="232A5D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7947584C"/>
    <w:multiLevelType w:val="hybridMultilevel"/>
    <w:tmpl w:val="58040E68"/>
    <w:lvl w:ilvl="0" w:tplc="D4C8B64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6"/>
  </w:num>
  <w:num w:numId="3">
    <w:abstractNumId w:val="13"/>
  </w:num>
  <w:num w:numId="4">
    <w:abstractNumId w:val="3"/>
  </w:num>
  <w:num w:numId="5">
    <w:abstractNumId w:val="5"/>
  </w:num>
  <w:num w:numId="6">
    <w:abstractNumId w:val="11"/>
  </w:num>
  <w:num w:numId="7">
    <w:abstractNumId w:val="9"/>
  </w:num>
  <w:num w:numId="8">
    <w:abstractNumId w:val="2"/>
  </w:num>
  <w:num w:numId="9">
    <w:abstractNumId w:val="10"/>
  </w:num>
  <w:num w:numId="10">
    <w:abstractNumId w:val="15"/>
  </w:num>
  <w:num w:numId="11">
    <w:abstractNumId w:val="12"/>
  </w:num>
  <w:num w:numId="12">
    <w:abstractNumId w:val="7"/>
  </w:num>
  <w:num w:numId="13">
    <w:abstractNumId w:val="4"/>
  </w:num>
  <w:num w:numId="14">
    <w:abstractNumId w:val="1"/>
  </w:num>
  <w:num w:numId="15">
    <w:abstractNumId w:val="14"/>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60"/>
    <w:rsid w:val="00000003"/>
    <w:rsid w:val="00000412"/>
    <w:rsid w:val="000024AC"/>
    <w:rsid w:val="000078A9"/>
    <w:rsid w:val="000104F3"/>
    <w:rsid w:val="00014231"/>
    <w:rsid w:val="0001778C"/>
    <w:rsid w:val="000225BD"/>
    <w:rsid w:val="000245B1"/>
    <w:rsid w:val="00027167"/>
    <w:rsid w:val="00027A75"/>
    <w:rsid w:val="000311BD"/>
    <w:rsid w:val="00032022"/>
    <w:rsid w:val="00032449"/>
    <w:rsid w:val="000372E3"/>
    <w:rsid w:val="00041973"/>
    <w:rsid w:val="00046AAF"/>
    <w:rsid w:val="0006505C"/>
    <w:rsid w:val="000674EC"/>
    <w:rsid w:val="0007434A"/>
    <w:rsid w:val="0007493B"/>
    <w:rsid w:val="00075B34"/>
    <w:rsid w:val="0008131C"/>
    <w:rsid w:val="00082989"/>
    <w:rsid w:val="00082D11"/>
    <w:rsid w:val="00086AFC"/>
    <w:rsid w:val="00087C94"/>
    <w:rsid w:val="000909B0"/>
    <w:rsid w:val="000922A8"/>
    <w:rsid w:val="0009363E"/>
    <w:rsid w:val="00093F8C"/>
    <w:rsid w:val="00094E54"/>
    <w:rsid w:val="000978CA"/>
    <w:rsid w:val="00097EBF"/>
    <w:rsid w:val="000A168A"/>
    <w:rsid w:val="000A4740"/>
    <w:rsid w:val="000A6D88"/>
    <w:rsid w:val="000B0104"/>
    <w:rsid w:val="000B3030"/>
    <w:rsid w:val="000B334C"/>
    <w:rsid w:val="000B4033"/>
    <w:rsid w:val="000B78F2"/>
    <w:rsid w:val="000C28FB"/>
    <w:rsid w:val="000C2CC0"/>
    <w:rsid w:val="000C4006"/>
    <w:rsid w:val="000C7BB9"/>
    <w:rsid w:val="000C7C30"/>
    <w:rsid w:val="000D1D6D"/>
    <w:rsid w:val="000D253F"/>
    <w:rsid w:val="000E1285"/>
    <w:rsid w:val="000E579A"/>
    <w:rsid w:val="000E68E1"/>
    <w:rsid w:val="000F0B05"/>
    <w:rsid w:val="000F172E"/>
    <w:rsid w:val="000F41F5"/>
    <w:rsid w:val="000F4AC3"/>
    <w:rsid w:val="000F5DB0"/>
    <w:rsid w:val="000F71B7"/>
    <w:rsid w:val="000F799F"/>
    <w:rsid w:val="001016E2"/>
    <w:rsid w:val="00103FC1"/>
    <w:rsid w:val="00105438"/>
    <w:rsid w:val="00106A49"/>
    <w:rsid w:val="00110F9F"/>
    <w:rsid w:val="0011148E"/>
    <w:rsid w:val="0011472D"/>
    <w:rsid w:val="00117250"/>
    <w:rsid w:val="001174C0"/>
    <w:rsid w:val="00121DE4"/>
    <w:rsid w:val="00124B69"/>
    <w:rsid w:val="00125146"/>
    <w:rsid w:val="00126416"/>
    <w:rsid w:val="00127C14"/>
    <w:rsid w:val="00127C72"/>
    <w:rsid w:val="00131940"/>
    <w:rsid w:val="00132070"/>
    <w:rsid w:val="001321C2"/>
    <w:rsid w:val="00132813"/>
    <w:rsid w:val="0013740F"/>
    <w:rsid w:val="00142F2B"/>
    <w:rsid w:val="001432F8"/>
    <w:rsid w:val="001531A1"/>
    <w:rsid w:val="00153781"/>
    <w:rsid w:val="00155565"/>
    <w:rsid w:val="001561C7"/>
    <w:rsid w:val="00161728"/>
    <w:rsid w:val="00162A6C"/>
    <w:rsid w:val="00162CE9"/>
    <w:rsid w:val="0016539E"/>
    <w:rsid w:val="0017351D"/>
    <w:rsid w:val="001737C7"/>
    <w:rsid w:val="00173A76"/>
    <w:rsid w:val="0017500B"/>
    <w:rsid w:val="00186373"/>
    <w:rsid w:val="00186700"/>
    <w:rsid w:val="001879E4"/>
    <w:rsid w:val="001929FB"/>
    <w:rsid w:val="00192B5A"/>
    <w:rsid w:val="001931CA"/>
    <w:rsid w:val="00193DB6"/>
    <w:rsid w:val="0019436E"/>
    <w:rsid w:val="00195D4C"/>
    <w:rsid w:val="001961E5"/>
    <w:rsid w:val="001B4A33"/>
    <w:rsid w:val="001B6004"/>
    <w:rsid w:val="001C2F3E"/>
    <w:rsid w:val="001C4809"/>
    <w:rsid w:val="001D25C8"/>
    <w:rsid w:val="001D3F5D"/>
    <w:rsid w:val="001D5016"/>
    <w:rsid w:val="001E11CF"/>
    <w:rsid w:val="001E287F"/>
    <w:rsid w:val="001E29CF"/>
    <w:rsid w:val="001E3F1B"/>
    <w:rsid w:val="001E5366"/>
    <w:rsid w:val="001E6E77"/>
    <w:rsid w:val="001F4EC2"/>
    <w:rsid w:val="001F7E12"/>
    <w:rsid w:val="002001D1"/>
    <w:rsid w:val="002035C2"/>
    <w:rsid w:val="002046E5"/>
    <w:rsid w:val="0020563B"/>
    <w:rsid w:val="00212293"/>
    <w:rsid w:val="0021274F"/>
    <w:rsid w:val="00214DD6"/>
    <w:rsid w:val="00216AFB"/>
    <w:rsid w:val="002178D8"/>
    <w:rsid w:val="00221157"/>
    <w:rsid w:val="002221B0"/>
    <w:rsid w:val="00225383"/>
    <w:rsid w:val="002255D0"/>
    <w:rsid w:val="00241F72"/>
    <w:rsid w:val="00243ED4"/>
    <w:rsid w:val="00244A4A"/>
    <w:rsid w:val="002467FD"/>
    <w:rsid w:val="00247673"/>
    <w:rsid w:val="0024775B"/>
    <w:rsid w:val="00250EAC"/>
    <w:rsid w:val="0025586F"/>
    <w:rsid w:val="00255950"/>
    <w:rsid w:val="0025599A"/>
    <w:rsid w:val="0025778F"/>
    <w:rsid w:val="00260681"/>
    <w:rsid w:val="00261157"/>
    <w:rsid w:val="00261F03"/>
    <w:rsid w:val="00262743"/>
    <w:rsid w:val="00262F06"/>
    <w:rsid w:val="00264237"/>
    <w:rsid w:val="00264388"/>
    <w:rsid w:val="00265DFE"/>
    <w:rsid w:val="00266F1E"/>
    <w:rsid w:val="0027172A"/>
    <w:rsid w:val="0027190F"/>
    <w:rsid w:val="00271E0F"/>
    <w:rsid w:val="0027273D"/>
    <w:rsid w:val="002728D1"/>
    <w:rsid w:val="00272BD6"/>
    <w:rsid w:val="00276366"/>
    <w:rsid w:val="002811FE"/>
    <w:rsid w:val="002819C6"/>
    <w:rsid w:val="002823A4"/>
    <w:rsid w:val="00283295"/>
    <w:rsid w:val="00283778"/>
    <w:rsid w:val="00286922"/>
    <w:rsid w:val="002903DE"/>
    <w:rsid w:val="00290BCF"/>
    <w:rsid w:val="00290EAB"/>
    <w:rsid w:val="002939A2"/>
    <w:rsid w:val="002952A6"/>
    <w:rsid w:val="002A0B1F"/>
    <w:rsid w:val="002A1C93"/>
    <w:rsid w:val="002A44E1"/>
    <w:rsid w:val="002C2C9F"/>
    <w:rsid w:val="002C3310"/>
    <w:rsid w:val="002C7580"/>
    <w:rsid w:val="002C7932"/>
    <w:rsid w:val="002D0560"/>
    <w:rsid w:val="002D460A"/>
    <w:rsid w:val="002D466F"/>
    <w:rsid w:val="002D5507"/>
    <w:rsid w:val="002D6878"/>
    <w:rsid w:val="002D767A"/>
    <w:rsid w:val="002E4925"/>
    <w:rsid w:val="002E61FB"/>
    <w:rsid w:val="002F139E"/>
    <w:rsid w:val="002F2A81"/>
    <w:rsid w:val="002F2C51"/>
    <w:rsid w:val="002F361B"/>
    <w:rsid w:val="002F4398"/>
    <w:rsid w:val="002F6E11"/>
    <w:rsid w:val="0030004A"/>
    <w:rsid w:val="003006EF"/>
    <w:rsid w:val="0030337E"/>
    <w:rsid w:val="003046FD"/>
    <w:rsid w:val="00305D7D"/>
    <w:rsid w:val="0031042C"/>
    <w:rsid w:val="00312FD5"/>
    <w:rsid w:val="00313F81"/>
    <w:rsid w:val="003157EB"/>
    <w:rsid w:val="00322B8E"/>
    <w:rsid w:val="0032441C"/>
    <w:rsid w:val="00324E57"/>
    <w:rsid w:val="00325ECF"/>
    <w:rsid w:val="0033156E"/>
    <w:rsid w:val="00332075"/>
    <w:rsid w:val="003354B5"/>
    <w:rsid w:val="00341596"/>
    <w:rsid w:val="00341ABC"/>
    <w:rsid w:val="003505F5"/>
    <w:rsid w:val="003537A0"/>
    <w:rsid w:val="00354D54"/>
    <w:rsid w:val="00356EE6"/>
    <w:rsid w:val="003600CF"/>
    <w:rsid w:val="00360DBA"/>
    <w:rsid w:val="00362EDA"/>
    <w:rsid w:val="00370DDD"/>
    <w:rsid w:val="00372578"/>
    <w:rsid w:val="00372B84"/>
    <w:rsid w:val="00374981"/>
    <w:rsid w:val="003770E9"/>
    <w:rsid w:val="003853CF"/>
    <w:rsid w:val="00385886"/>
    <w:rsid w:val="00391021"/>
    <w:rsid w:val="003938CA"/>
    <w:rsid w:val="00393FB2"/>
    <w:rsid w:val="00394CAC"/>
    <w:rsid w:val="00395455"/>
    <w:rsid w:val="0039548F"/>
    <w:rsid w:val="003962C6"/>
    <w:rsid w:val="003977CA"/>
    <w:rsid w:val="003A1055"/>
    <w:rsid w:val="003A1B65"/>
    <w:rsid w:val="003A521D"/>
    <w:rsid w:val="003A5C0A"/>
    <w:rsid w:val="003A5FFE"/>
    <w:rsid w:val="003A602A"/>
    <w:rsid w:val="003B541E"/>
    <w:rsid w:val="003B5AC7"/>
    <w:rsid w:val="003C45E7"/>
    <w:rsid w:val="003C5506"/>
    <w:rsid w:val="003C557F"/>
    <w:rsid w:val="003C69B8"/>
    <w:rsid w:val="003C7BA0"/>
    <w:rsid w:val="003D7D2A"/>
    <w:rsid w:val="003E4756"/>
    <w:rsid w:val="003E49D0"/>
    <w:rsid w:val="003F0C22"/>
    <w:rsid w:val="003F10C4"/>
    <w:rsid w:val="003F139A"/>
    <w:rsid w:val="003F2BBF"/>
    <w:rsid w:val="003F3255"/>
    <w:rsid w:val="003F6159"/>
    <w:rsid w:val="004008F7"/>
    <w:rsid w:val="00400A4F"/>
    <w:rsid w:val="004053E1"/>
    <w:rsid w:val="0040757C"/>
    <w:rsid w:val="00410144"/>
    <w:rsid w:val="00410B19"/>
    <w:rsid w:val="0041525F"/>
    <w:rsid w:val="00417547"/>
    <w:rsid w:val="00417D29"/>
    <w:rsid w:val="00422ADD"/>
    <w:rsid w:val="00426BB4"/>
    <w:rsid w:val="00427439"/>
    <w:rsid w:val="00431DE7"/>
    <w:rsid w:val="00432316"/>
    <w:rsid w:val="00432A57"/>
    <w:rsid w:val="00432BBC"/>
    <w:rsid w:val="00435631"/>
    <w:rsid w:val="00435A8F"/>
    <w:rsid w:val="0043769A"/>
    <w:rsid w:val="00441134"/>
    <w:rsid w:val="004422B4"/>
    <w:rsid w:val="00445535"/>
    <w:rsid w:val="004469ED"/>
    <w:rsid w:val="00453185"/>
    <w:rsid w:val="004542EB"/>
    <w:rsid w:val="00460299"/>
    <w:rsid w:val="00460F3F"/>
    <w:rsid w:val="00464A1B"/>
    <w:rsid w:val="00464D94"/>
    <w:rsid w:val="00470739"/>
    <w:rsid w:val="00470F25"/>
    <w:rsid w:val="0047224A"/>
    <w:rsid w:val="004732B9"/>
    <w:rsid w:val="00477DC2"/>
    <w:rsid w:val="004805CD"/>
    <w:rsid w:val="004825DA"/>
    <w:rsid w:val="004829E0"/>
    <w:rsid w:val="004879AD"/>
    <w:rsid w:val="0049055F"/>
    <w:rsid w:val="00491D30"/>
    <w:rsid w:val="00493BCC"/>
    <w:rsid w:val="0049412D"/>
    <w:rsid w:val="004A0F17"/>
    <w:rsid w:val="004A343B"/>
    <w:rsid w:val="004A3C70"/>
    <w:rsid w:val="004A4AC2"/>
    <w:rsid w:val="004B28BB"/>
    <w:rsid w:val="004B36E5"/>
    <w:rsid w:val="004B6041"/>
    <w:rsid w:val="004B617E"/>
    <w:rsid w:val="004B63B7"/>
    <w:rsid w:val="004C1900"/>
    <w:rsid w:val="004C1DC2"/>
    <w:rsid w:val="004C2B42"/>
    <w:rsid w:val="004C5E6D"/>
    <w:rsid w:val="004C64D2"/>
    <w:rsid w:val="004C6DE7"/>
    <w:rsid w:val="004D58B2"/>
    <w:rsid w:val="004D62C3"/>
    <w:rsid w:val="004D69DE"/>
    <w:rsid w:val="004D7B37"/>
    <w:rsid w:val="004E3C96"/>
    <w:rsid w:val="004E76D1"/>
    <w:rsid w:val="004E7D22"/>
    <w:rsid w:val="004F2B43"/>
    <w:rsid w:val="00501BB2"/>
    <w:rsid w:val="005025FD"/>
    <w:rsid w:val="00502A10"/>
    <w:rsid w:val="00504661"/>
    <w:rsid w:val="00505A07"/>
    <w:rsid w:val="00507A41"/>
    <w:rsid w:val="005112E8"/>
    <w:rsid w:val="0051232A"/>
    <w:rsid w:val="00514D1E"/>
    <w:rsid w:val="00516B49"/>
    <w:rsid w:val="00520C5A"/>
    <w:rsid w:val="005227B4"/>
    <w:rsid w:val="00526FB7"/>
    <w:rsid w:val="00527DAE"/>
    <w:rsid w:val="00530538"/>
    <w:rsid w:val="0053096F"/>
    <w:rsid w:val="00530D2C"/>
    <w:rsid w:val="00532076"/>
    <w:rsid w:val="00533122"/>
    <w:rsid w:val="005333E6"/>
    <w:rsid w:val="00533FE8"/>
    <w:rsid w:val="0053456C"/>
    <w:rsid w:val="00544461"/>
    <w:rsid w:val="00544F5B"/>
    <w:rsid w:val="005456E6"/>
    <w:rsid w:val="00545F8A"/>
    <w:rsid w:val="00551BC6"/>
    <w:rsid w:val="00551FD6"/>
    <w:rsid w:val="00552E6F"/>
    <w:rsid w:val="005549CF"/>
    <w:rsid w:val="005578F6"/>
    <w:rsid w:val="005621BF"/>
    <w:rsid w:val="005639D6"/>
    <w:rsid w:val="0056418D"/>
    <w:rsid w:val="00570B88"/>
    <w:rsid w:val="00576F8A"/>
    <w:rsid w:val="00584D5E"/>
    <w:rsid w:val="005855CB"/>
    <w:rsid w:val="005931E8"/>
    <w:rsid w:val="005A1351"/>
    <w:rsid w:val="005A4EA1"/>
    <w:rsid w:val="005A7111"/>
    <w:rsid w:val="005B07B1"/>
    <w:rsid w:val="005B2F3F"/>
    <w:rsid w:val="005B3A93"/>
    <w:rsid w:val="005B3E08"/>
    <w:rsid w:val="005B3F18"/>
    <w:rsid w:val="005B64A6"/>
    <w:rsid w:val="005B7AD5"/>
    <w:rsid w:val="005B7BCB"/>
    <w:rsid w:val="005C0AAA"/>
    <w:rsid w:val="005C3CEF"/>
    <w:rsid w:val="005C7683"/>
    <w:rsid w:val="005D0899"/>
    <w:rsid w:val="005D0A3A"/>
    <w:rsid w:val="005D0C80"/>
    <w:rsid w:val="005D2619"/>
    <w:rsid w:val="005D3771"/>
    <w:rsid w:val="005D5956"/>
    <w:rsid w:val="005D68E3"/>
    <w:rsid w:val="005D69E2"/>
    <w:rsid w:val="005E05AD"/>
    <w:rsid w:val="005E10C5"/>
    <w:rsid w:val="005E7F63"/>
    <w:rsid w:val="005F021B"/>
    <w:rsid w:val="005F3936"/>
    <w:rsid w:val="005F7764"/>
    <w:rsid w:val="00601C5D"/>
    <w:rsid w:val="00603697"/>
    <w:rsid w:val="00603F56"/>
    <w:rsid w:val="00605806"/>
    <w:rsid w:val="00606CDF"/>
    <w:rsid w:val="0060701D"/>
    <w:rsid w:val="006073CD"/>
    <w:rsid w:val="00610AAD"/>
    <w:rsid w:val="00613E67"/>
    <w:rsid w:val="0061647F"/>
    <w:rsid w:val="00622F75"/>
    <w:rsid w:val="006263AE"/>
    <w:rsid w:val="0063403F"/>
    <w:rsid w:val="006377FA"/>
    <w:rsid w:val="00640EB2"/>
    <w:rsid w:val="0064565F"/>
    <w:rsid w:val="006466BF"/>
    <w:rsid w:val="006469B1"/>
    <w:rsid w:val="006469DC"/>
    <w:rsid w:val="00650912"/>
    <w:rsid w:val="006512C4"/>
    <w:rsid w:val="006525B4"/>
    <w:rsid w:val="006542DE"/>
    <w:rsid w:val="00654667"/>
    <w:rsid w:val="00654A6C"/>
    <w:rsid w:val="00657916"/>
    <w:rsid w:val="00663913"/>
    <w:rsid w:val="00665A12"/>
    <w:rsid w:val="00666945"/>
    <w:rsid w:val="00667827"/>
    <w:rsid w:val="00667CC6"/>
    <w:rsid w:val="006708DF"/>
    <w:rsid w:val="006742BA"/>
    <w:rsid w:val="00684AE6"/>
    <w:rsid w:val="00685927"/>
    <w:rsid w:val="00687B77"/>
    <w:rsid w:val="006901DE"/>
    <w:rsid w:val="00690C50"/>
    <w:rsid w:val="00690E4B"/>
    <w:rsid w:val="00691633"/>
    <w:rsid w:val="00694949"/>
    <w:rsid w:val="00697984"/>
    <w:rsid w:val="006A09EB"/>
    <w:rsid w:val="006A31FB"/>
    <w:rsid w:val="006A33CE"/>
    <w:rsid w:val="006A3BC6"/>
    <w:rsid w:val="006A5400"/>
    <w:rsid w:val="006A7091"/>
    <w:rsid w:val="006A73D9"/>
    <w:rsid w:val="006B56BA"/>
    <w:rsid w:val="006B6941"/>
    <w:rsid w:val="006B6C4F"/>
    <w:rsid w:val="006C3406"/>
    <w:rsid w:val="006C3DB0"/>
    <w:rsid w:val="006C5895"/>
    <w:rsid w:val="006C6B6F"/>
    <w:rsid w:val="006C7942"/>
    <w:rsid w:val="006C7BC0"/>
    <w:rsid w:val="006D1952"/>
    <w:rsid w:val="006D2393"/>
    <w:rsid w:val="006D3225"/>
    <w:rsid w:val="006D5212"/>
    <w:rsid w:val="006D5FBA"/>
    <w:rsid w:val="006E4C9F"/>
    <w:rsid w:val="006E673F"/>
    <w:rsid w:val="006F5716"/>
    <w:rsid w:val="006F717F"/>
    <w:rsid w:val="007074BE"/>
    <w:rsid w:val="00707DB2"/>
    <w:rsid w:val="00716463"/>
    <w:rsid w:val="007201E5"/>
    <w:rsid w:val="00720A93"/>
    <w:rsid w:val="00721353"/>
    <w:rsid w:val="00723EAA"/>
    <w:rsid w:val="00725059"/>
    <w:rsid w:val="00725A20"/>
    <w:rsid w:val="00730AAD"/>
    <w:rsid w:val="00732373"/>
    <w:rsid w:val="00732AAE"/>
    <w:rsid w:val="0073336A"/>
    <w:rsid w:val="007344F0"/>
    <w:rsid w:val="00735793"/>
    <w:rsid w:val="00736F2E"/>
    <w:rsid w:val="00740811"/>
    <w:rsid w:val="007411A8"/>
    <w:rsid w:val="007421A4"/>
    <w:rsid w:val="007447A5"/>
    <w:rsid w:val="0075165E"/>
    <w:rsid w:val="007543C8"/>
    <w:rsid w:val="00756BDA"/>
    <w:rsid w:val="00756E62"/>
    <w:rsid w:val="00761D08"/>
    <w:rsid w:val="00765740"/>
    <w:rsid w:val="0076580C"/>
    <w:rsid w:val="00770188"/>
    <w:rsid w:val="007711FD"/>
    <w:rsid w:val="0077221F"/>
    <w:rsid w:val="007723A0"/>
    <w:rsid w:val="00773469"/>
    <w:rsid w:val="00773999"/>
    <w:rsid w:val="007749AD"/>
    <w:rsid w:val="007753A8"/>
    <w:rsid w:val="00775A91"/>
    <w:rsid w:val="00777CBA"/>
    <w:rsid w:val="00782FFC"/>
    <w:rsid w:val="0078684F"/>
    <w:rsid w:val="00790DC8"/>
    <w:rsid w:val="0079316A"/>
    <w:rsid w:val="007A0F26"/>
    <w:rsid w:val="007A6851"/>
    <w:rsid w:val="007A794C"/>
    <w:rsid w:val="007B1A13"/>
    <w:rsid w:val="007B20CC"/>
    <w:rsid w:val="007C045C"/>
    <w:rsid w:val="007C3E0D"/>
    <w:rsid w:val="007C4D4F"/>
    <w:rsid w:val="007C6051"/>
    <w:rsid w:val="007D1F61"/>
    <w:rsid w:val="007D6000"/>
    <w:rsid w:val="007E05D5"/>
    <w:rsid w:val="007E12DD"/>
    <w:rsid w:val="007E24BE"/>
    <w:rsid w:val="007E582D"/>
    <w:rsid w:val="007E6A27"/>
    <w:rsid w:val="007F37F5"/>
    <w:rsid w:val="007F4751"/>
    <w:rsid w:val="007F4C69"/>
    <w:rsid w:val="007F678C"/>
    <w:rsid w:val="00803430"/>
    <w:rsid w:val="008035A2"/>
    <w:rsid w:val="0080526A"/>
    <w:rsid w:val="008054C1"/>
    <w:rsid w:val="00805BEA"/>
    <w:rsid w:val="00810968"/>
    <w:rsid w:val="008120B4"/>
    <w:rsid w:val="00814AF3"/>
    <w:rsid w:val="00814C1E"/>
    <w:rsid w:val="00815A3C"/>
    <w:rsid w:val="00815CB7"/>
    <w:rsid w:val="008168AC"/>
    <w:rsid w:val="008213E7"/>
    <w:rsid w:val="0082211C"/>
    <w:rsid w:val="0082291D"/>
    <w:rsid w:val="00825BAD"/>
    <w:rsid w:val="00830149"/>
    <w:rsid w:val="00832046"/>
    <w:rsid w:val="00833D67"/>
    <w:rsid w:val="008354C0"/>
    <w:rsid w:val="00842F3A"/>
    <w:rsid w:val="0084338E"/>
    <w:rsid w:val="00843B4C"/>
    <w:rsid w:val="008442D1"/>
    <w:rsid w:val="008521F9"/>
    <w:rsid w:val="008524B3"/>
    <w:rsid w:val="00853A49"/>
    <w:rsid w:val="00855361"/>
    <w:rsid w:val="0086082D"/>
    <w:rsid w:val="00861D3C"/>
    <w:rsid w:val="00863469"/>
    <w:rsid w:val="00870BA1"/>
    <w:rsid w:val="00873240"/>
    <w:rsid w:val="00873BFA"/>
    <w:rsid w:val="00875DF7"/>
    <w:rsid w:val="00876218"/>
    <w:rsid w:val="00877DF8"/>
    <w:rsid w:val="00881211"/>
    <w:rsid w:val="00887AA8"/>
    <w:rsid w:val="00892D7D"/>
    <w:rsid w:val="00894076"/>
    <w:rsid w:val="008A41F7"/>
    <w:rsid w:val="008A467F"/>
    <w:rsid w:val="008A5C2E"/>
    <w:rsid w:val="008A7DBB"/>
    <w:rsid w:val="008B233B"/>
    <w:rsid w:val="008B236D"/>
    <w:rsid w:val="008B2A70"/>
    <w:rsid w:val="008B3471"/>
    <w:rsid w:val="008B3F17"/>
    <w:rsid w:val="008B3F55"/>
    <w:rsid w:val="008B4EF9"/>
    <w:rsid w:val="008B6DF2"/>
    <w:rsid w:val="008C2A28"/>
    <w:rsid w:val="008C5A0C"/>
    <w:rsid w:val="008D4449"/>
    <w:rsid w:val="008D5699"/>
    <w:rsid w:val="008D6309"/>
    <w:rsid w:val="008D727F"/>
    <w:rsid w:val="008E25A5"/>
    <w:rsid w:val="008F19AE"/>
    <w:rsid w:val="008F3751"/>
    <w:rsid w:val="008F49EB"/>
    <w:rsid w:val="008F6A7E"/>
    <w:rsid w:val="008F6D57"/>
    <w:rsid w:val="0090022F"/>
    <w:rsid w:val="009011C9"/>
    <w:rsid w:val="00903AF9"/>
    <w:rsid w:val="00905720"/>
    <w:rsid w:val="00905DEC"/>
    <w:rsid w:val="0090633B"/>
    <w:rsid w:val="00924CB0"/>
    <w:rsid w:val="00925938"/>
    <w:rsid w:val="00930905"/>
    <w:rsid w:val="00931971"/>
    <w:rsid w:val="00931C57"/>
    <w:rsid w:val="00933FD8"/>
    <w:rsid w:val="00943761"/>
    <w:rsid w:val="0094471F"/>
    <w:rsid w:val="009517A6"/>
    <w:rsid w:val="0095458E"/>
    <w:rsid w:val="00955D09"/>
    <w:rsid w:val="0095669A"/>
    <w:rsid w:val="00961939"/>
    <w:rsid w:val="00965BE2"/>
    <w:rsid w:val="00966503"/>
    <w:rsid w:val="00971389"/>
    <w:rsid w:val="009723E0"/>
    <w:rsid w:val="0097382E"/>
    <w:rsid w:val="00975641"/>
    <w:rsid w:val="00975E7A"/>
    <w:rsid w:val="00984A5A"/>
    <w:rsid w:val="00984A7E"/>
    <w:rsid w:val="00987327"/>
    <w:rsid w:val="00987E66"/>
    <w:rsid w:val="0099243F"/>
    <w:rsid w:val="00994CB7"/>
    <w:rsid w:val="009A0283"/>
    <w:rsid w:val="009A0AF2"/>
    <w:rsid w:val="009A2040"/>
    <w:rsid w:val="009A21B4"/>
    <w:rsid w:val="009A2ED5"/>
    <w:rsid w:val="009A48F8"/>
    <w:rsid w:val="009A6939"/>
    <w:rsid w:val="009B28AB"/>
    <w:rsid w:val="009C0A3F"/>
    <w:rsid w:val="009C1B86"/>
    <w:rsid w:val="009C2BA5"/>
    <w:rsid w:val="009C42F5"/>
    <w:rsid w:val="009C74F7"/>
    <w:rsid w:val="009D1DED"/>
    <w:rsid w:val="009D42C4"/>
    <w:rsid w:val="009D4E92"/>
    <w:rsid w:val="009D57A4"/>
    <w:rsid w:val="009D5FD2"/>
    <w:rsid w:val="009D786C"/>
    <w:rsid w:val="009E0477"/>
    <w:rsid w:val="009E09DB"/>
    <w:rsid w:val="009E263F"/>
    <w:rsid w:val="009E3619"/>
    <w:rsid w:val="009E4E38"/>
    <w:rsid w:val="009E6330"/>
    <w:rsid w:val="009F33AA"/>
    <w:rsid w:val="009F4313"/>
    <w:rsid w:val="009F450A"/>
    <w:rsid w:val="009F4DCB"/>
    <w:rsid w:val="00A00A35"/>
    <w:rsid w:val="00A0189D"/>
    <w:rsid w:val="00A0486C"/>
    <w:rsid w:val="00A06C82"/>
    <w:rsid w:val="00A07EE6"/>
    <w:rsid w:val="00A11735"/>
    <w:rsid w:val="00A1306D"/>
    <w:rsid w:val="00A172E7"/>
    <w:rsid w:val="00A219B8"/>
    <w:rsid w:val="00A21F7B"/>
    <w:rsid w:val="00A22AB7"/>
    <w:rsid w:val="00A30A1E"/>
    <w:rsid w:val="00A37C8A"/>
    <w:rsid w:val="00A41B82"/>
    <w:rsid w:val="00A41C75"/>
    <w:rsid w:val="00A42151"/>
    <w:rsid w:val="00A42CF9"/>
    <w:rsid w:val="00A52EB0"/>
    <w:rsid w:val="00A54AAF"/>
    <w:rsid w:val="00A56148"/>
    <w:rsid w:val="00A623A6"/>
    <w:rsid w:val="00A639D6"/>
    <w:rsid w:val="00A649AD"/>
    <w:rsid w:val="00A711B8"/>
    <w:rsid w:val="00A715B1"/>
    <w:rsid w:val="00A7262E"/>
    <w:rsid w:val="00A73DC0"/>
    <w:rsid w:val="00A747B2"/>
    <w:rsid w:val="00A75F1C"/>
    <w:rsid w:val="00A767AB"/>
    <w:rsid w:val="00A83B5A"/>
    <w:rsid w:val="00A83DDD"/>
    <w:rsid w:val="00A854AD"/>
    <w:rsid w:val="00A94BB0"/>
    <w:rsid w:val="00A961EB"/>
    <w:rsid w:val="00A97824"/>
    <w:rsid w:val="00AA052A"/>
    <w:rsid w:val="00AA1062"/>
    <w:rsid w:val="00AA2674"/>
    <w:rsid w:val="00AA5FB5"/>
    <w:rsid w:val="00AC40E3"/>
    <w:rsid w:val="00AC5F70"/>
    <w:rsid w:val="00AC644D"/>
    <w:rsid w:val="00AC67D6"/>
    <w:rsid w:val="00AD21BE"/>
    <w:rsid w:val="00AD4DD4"/>
    <w:rsid w:val="00AD6306"/>
    <w:rsid w:val="00AD70A7"/>
    <w:rsid w:val="00AE411F"/>
    <w:rsid w:val="00AE5D82"/>
    <w:rsid w:val="00AF00DE"/>
    <w:rsid w:val="00AF2445"/>
    <w:rsid w:val="00AF3724"/>
    <w:rsid w:val="00AF4C68"/>
    <w:rsid w:val="00B03358"/>
    <w:rsid w:val="00B03E5C"/>
    <w:rsid w:val="00B04250"/>
    <w:rsid w:val="00B04D9F"/>
    <w:rsid w:val="00B1153B"/>
    <w:rsid w:val="00B12D29"/>
    <w:rsid w:val="00B12D46"/>
    <w:rsid w:val="00B15477"/>
    <w:rsid w:val="00B160F6"/>
    <w:rsid w:val="00B2395D"/>
    <w:rsid w:val="00B23E6E"/>
    <w:rsid w:val="00B24E5B"/>
    <w:rsid w:val="00B275B6"/>
    <w:rsid w:val="00B27E99"/>
    <w:rsid w:val="00B3407F"/>
    <w:rsid w:val="00B37C8B"/>
    <w:rsid w:val="00B37C8F"/>
    <w:rsid w:val="00B4031D"/>
    <w:rsid w:val="00B41B41"/>
    <w:rsid w:val="00B41E50"/>
    <w:rsid w:val="00B42A7B"/>
    <w:rsid w:val="00B43674"/>
    <w:rsid w:val="00B438D6"/>
    <w:rsid w:val="00B44935"/>
    <w:rsid w:val="00B44A2F"/>
    <w:rsid w:val="00B54D90"/>
    <w:rsid w:val="00B61D86"/>
    <w:rsid w:val="00B61DD2"/>
    <w:rsid w:val="00B62E9F"/>
    <w:rsid w:val="00B71237"/>
    <w:rsid w:val="00B74CBC"/>
    <w:rsid w:val="00B77559"/>
    <w:rsid w:val="00B82AD2"/>
    <w:rsid w:val="00B83266"/>
    <w:rsid w:val="00B832B2"/>
    <w:rsid w:val="00B9456D"/>
    <w:rsid w:val="00B9723C"/>
    <w:rsid w:val="00BA123E"/>
    <w:rsid w:val="00BA182F"/>
    <w:rsid w:val="00BA1B32"/>
    <w:rsid w:val="00BA2C74"/>
    <w:rsid w:val="00BA5FB3"/>
    <w:rsid w:val="00BA7FAA"/>
    <w:rsid w:val="00BB1844"/>
    <w:rsid w:val="00BB7D2C"/>
    <w:rsid w:val="00BB7FB9"/>
    <w:rsid w:val="00BC10E0"/>
    <w:rsid w:val="00BC2B6A"/>
    <w:rsid w:val="00BC68CA"/>
    <w:rsid w:val="00BC6945"/>
    <w:rsid w:val="00BD016D"/>
    <w:rsid w:val="00BD0336"/>
    <w:rsid w:val="00BD41C7"/>
    <w:rsid w:val="00BE1BEB"/>
    <w:rsid w:val="00BF298F"/>
    <w:rsid w:val="00BF3DE7"/>
    <w:rsid w:val="00BF48C3"/>
    <w:rsid w:val="00C04BC9"/>
    <w:rsid w:val="00C06082"/>
    <w:rsid w:val="00C14494"/>
    <w:rsid w:val="00C14771"/>
    <w:rsid w:val="00C1516C"/>
    <w:rsid w:val="00C151B4"/>
    <w:rsid w:val="00C20D28"/>
    <w:rsid w:val="00C22061"/>
    <w:rsid w:val="00C23038"/>
    <w:rsid w:val="00C3332F"/>
    <w:rsid w:val="00C366BC"/>
    <w:rsid w:val="00C37965"/>
    <w:rsid w:val="00C40EAA"/>
    <w:rsid w:val="00C43AF6"/>
    <w:rsid w:val="00C44317"/>
    <w:rsid w:val="00C44ACE"/>
    <w:rsid w:val="00C4747A"/>
    <w:rsid w:val="00C51017"/>
    <w:rsid w:val="00C54A28"/>
    <w:rsid w:val="00C54B36"/>
    <w:rsid w:val="00C60DB9"/>
    <w:rsid w:val="00C65471"/>
    <w:rsid w:val="00C70176"/>
    <w:rsid w:val="00C710D5"/>
    <w:rsid w:val="00C725E6"/>
    <w:rsid w:val="00C73BE8"/>
    <w:rsid w:val="00C741FA"/>
    <w:rsid w:val="00C745DF"/>
    <w:rsid w:val="00C7775D"/>
    <w:rsid w:val="00C83B96"/>
    <w:rsid w:val="00C8506E"/>
    <w:rsid w:val="00C8574B"/>
    <w:rsid w:val="00C866F2"/>
    <w:rsid w:val="00C867CA"/>
    <w:rsid w:val="00C90374"/>
    <w:rsid w:val="00C90472"/>
    <w:rsid w:val="00C92318"/>
    <w:rsid w:val="00C92D77"/>
    <w:rsid w:val="00C94700"/>
    <w:rsid w:val="00C963C2"/>
    <w:rsid w:val="00CA0024"/>
    <w:rsid w:val="00CA0A01"/>
    <w:rsid w:val="00CA364E"/>
    <w:rsid w:val="00CA5FD4"/>
    <w:rsid w:val="00CA62AD"/>
    <w:rsid w:val="00CA71F7"/>
    <w:rsid w:val="00CA7BAD"/>
    <w:rsid w:val="00CB0D30"/>
    <w:rsid w:val="00CB1CE0"/>
    <w:rsid w:val="00CB4A1D"/>
    <w:rsid w:val="00CB7F38"/>
    <w:rsid w:val="00CB7FA5"/>
    <w:rsid w:val="00CC085F"/>
    <w:rsid w:val="00CC1117"/>
    <w:rsid w:val="00CC2C73"/>
    <w:rsid w:val="00CC6B79"/>
    <w:rsid w:val="00CD2BD9"/>
    <w:rsid w:val="00CD3623"/>
    <w:rsid w:val="00CE1089"/>
    <w:rsid w:val="00CE29CF"/>
    <w:rsid w:val="00CE6599"/>
    <w:rsid w:val="00CF0583"/>
    <w:rsid w:val="00CF0790"/>
    <w:rsid w:val="00CF7118"/>
    <w:rsid w:val="00D012AD"/>
    <w:rsid w:val="00D046EE"/>
    <w:rsid w:val="00D0704F"/>
    <w:rsid w:val="00D12A5F"/>
    <w:rsid w:val="00D131D4"/>
    <w:rsid w:val="00D16DB9"/>
    <w:rsid w:val="00D2168F"/>
    <w:rsid w:val="00D24662"/>
    <w:rsid w:val="00D24B7A"/>
    <w:rsid w:val="00D363EE"/>
    <w:rsid w:val="00D42AED"/>
    <w:rsid w:val="00D42D9D"/>
    <w:rsid w:val="00D44CD5"/>
    <w:rsid w:val="00D50BA4"/>
    <w:rsid w:val="00D528FF"/>
    <w:rsid w:val="00D554E8"/>
    <w:rsid w:val="00D557F8"/>
    <w:rsid w:val="00D57DCF"/>
    <w:rsid w:val="00D60FB6"/>
    <w:rsid w:val="00D63F54"/>
    <w:rsid w:val="00D7014E"/>
    <w:rsid w:val="00D72E4A"/>
    <w:rsid w:val="00D74C11"/>
    <w:rsid w:val="00D7587A"/>
    <w:rsid w:val="00D76AF4"/>
    <w:rsid w:val="00D8179C"/>
    <w:rsid w:val="00D81C7A"/>
    <w:rsid w:val="00D8295E"/>
    <w:rsid w:val="00D91101"/>
    <w:rsid w:val="00D9172A"/>
    <w:rsid w:val="00D94C40"/>
    <w:rsid w:val="00D9501C"/>
    <w:rsid w:val="00DA06FE"/>
    <w:rsid w:val="00DA2A5C"/>
    <w:rsid w:val="00DA59EC"/>
    <w:rsid w:val="00DA6732"/>
    <w:rsid w:val="00DA67DF"/>
    <w:rsid w:val="00DA7221"/>
    <w:rsid w:val="00DB2D91"/>
    <w:rsid w:val="00DB52A8"/>
    <w:rsid w:val="00DB5584"/>
    <w:rsid w:val="00DB56D3"/>
    <w:rsid w:val="00DC23FC"/>
    <w:rsid w:val="00DC7B1D"/>
    <w:rsid w:val="00DD0A6B"/>
    <w:rsid w:val="00DD29A0"/>
    <w:rsid w:val="00DD2B01"/>
    <w:rsid w:val="00DD4277"/>
    <w:rsid w:val="00DD54E1"/>
    <w:rsid w:val="00DD5CB6"/>
    <w:rsid w:val="00DD5E21"/>
    <w:rsid w:val="00DD6CA3"/>
    <w:rsid w:val="00DE02AA"/>
    <w:rsid w:val="00DE1274"/>
    <w:rsid w:val="00DE4332"/>
    <w:rsid w:val="00DE564C"/>
    <w:rsid w:val="00DE7310"/>
    <w:rsid w:val="00DF02C9"/>
    <w:rsid w:val="00DF0C6B"/>
    <w:rsid w:val="00DF18D1"/>
    <w:rsid w:val="00DF31A1"/>
    <w:rsid w:val="00DF32D6"/>
    <w:rsid w:val="00DF5560"/>
    <w:rsid w:val="00DF5FAF"/>
    <w:rsid w:val="00DF7B2F"/>
    <w:rsid w:val="00DF7ED7"/>
    <w:rsid w:val="00E0045A"/>
    <w:rsid w:val="00E008E3"/>
    <w:rsid w:val="00E0113D"/>
    <w:rsid w:val="00E01A88"/>
    <w:rsid w:val="00E020D0"/>
    <w:rsid w:val="00E04A25"/>
    <w:rsid w:val="00E060A2"/>
    <w:rsid w:val="00E0717D"/>
    <w:rsid w:val="00E078E3"/>
    <w:rsid w:val="00E10128"/>
    <w:rsid w:val="00E13256"/>
    <w:rsid w:val="00E15A7E"/>
    <w:rsid w:val="00E1709C"/>
    <w:rsid w:val="00E17C79"/>
    <w:rsid w:val="00E20FBE"/>
    <w:rsid w:val="00E21146"/>
    <w:rsid w:val="00E24286"/>
    <w:rsid w:val="00E249C2"/>
    <w:rsid w:val="00E2567D"/>
    <w:rsid w:val="00E265C1"/>
    <w:rsid w:val="00E27031"/>
    <w:rsid w:val="00E275E5"/>
    <w:rsid w:val="00E304AF"/>
    <w:rsid w:val="00E31095"/>
    <w:rsid w:val="00E33CE3"/>
    <w:rsid w:val="00E342AD"/>
    <w:rsid w:val="00E35EB1"/>
    <w:rsid w:val="00E420A1"/>
    <w:rsid w:val="00E434E1"/>
    <w:rsid w:val="00E4654E"/>
    <w:rsid w:val="00E509D0"/>
    <w:rsid w:val="00E51DBD"/>
    <w:rsid w:val="00E52D73"/>
    <w:rsid w:val="00E52EC6"/>
    <w:rsid w:val="00E53E62"/>
    <w:rsid w:val="00E54747"/>
    <w:rsid w:val="00E56E96"/>
    <w:rsid w:val="00E61F23"/>
    <w:rsid w:val="00E6446C"/>
    <w:rsid w:val="00E655D7"/>
    <w:rsid w:val="00E65950"/>
    <w:rsid w:val="00E70DAF"/>
    <w:rsid w:val="00E72930"/>
    <w:rsid w:val="00E801F0"/>
    <w:rsid w:val="00E80F3E"/>
    <w:rsid w:val="00E831D1"/>
    <w:rsid w:val="00E860B7"/>
    <w:rsid w:val="00E87C00"/>
    <w:rsid w:val="00E931FF"/>
    <w:rsid w:val="00EA0514"/>
    <w:rsid w:val="00EA128A"/>
    <w:rsid w:val="00EA1D2A"/>
    <w:rsid w:val="00EA2A17"/>
    <w:rsid w:val="00EA6753"/>
    <w:rsid w:val="00EB360C"/>
    <w:rsid w:val="00EB59B2"/>
    <w:rsid w:val="00EB772D"/>
    <w:rsid w:val="00EC0950"/>
    <w:rsid w:val="00EC158B"/>
    <w:rsid w:val="00EC170E"/>
    <w:rsid w:val="00EC2BE9"/>
    <w:rsid w:val="00EC7DB3"/>
    <w:rsid w:val="00ED0BE8"/>
    <w:rsid w:val="00ED0E74"/>
    <w:rsid w:val="00ED754D"/>
    <w:rsid w:val="00EE4E0B"/>
    <w:rsid w:val="00EE5217"/>
    <w:rsid w:val="00EE7B99"/>
    <w:rsid w:val="00EF3226"/>
    <w:rsid w:val="00F07872"/>
    <w:rsid w:val="00F1091A"/>
    <w:rsid w:val="00F112F7"/>
    <w:rsid w:val="00F128A0"/>
    <w:rsid w:val="00F20C1E"/>
    <w:rsid w:val="00F22B90"/>
    <w:rsid w:val="00F25A8F"/>
    <w:rsid w:val="00F26D92"/>
    <w:rsid w:val="00F30314"/>
    <w:rsid w:val="00F35A89"/>
    <w:rsid w:val="00F43EAD"/>
    <w:rsid w:val="00F44BF5"/>
    <w:rsid w:val="00F452CC"/>
    <w:rsid w:val="00F46A89"/>
    <w:rsid w:val="00F46B15"/>
    <w:rsid w:val="00F47470"/>
    <w:rsid w:val="00F47958"/>
    <w:rsid w:val="00F51784"/>
    <w:rsid w:val="00F52C35"/>
    <w:rsid w:val="00F601C1"/>
    <w:rsid w:val="00F63EB7"/>
    <w:rsid w:val="00F64B26"/>
    <w:rsid w:val="00F65027"/>
    <w:rsid w:val="00F657BE"/>
    <w:rsid w:val="00F70848"/>
    <w:rsid w:val="00F71A44"/>
    <w:rsid w:val="00F72B80"/>
    <w:rsid w:val="00F73EF4"/>
    <w:rsid w:val="00F73F44"/>
    <w:rsid w:val="00F750D0"/>
    <w:rsid w:val="00F75A07"/>
    <w:rsid w:val="00F769B8"/>
    <w:rsid w:val="00F82085"/>
    <w:rsid w:val="00F83BE6"/>
    <w:rsid w:val="00F8544A"/>
    <w:rsid w:val="00F865C3"/>
    <w:rsid w:val="00F922CC"/>
    <w:rsid w:val="00F931D5"/>
    <w:rsid w:val="00F93485"/>
    <w:rsid w:val="00F9566A"/>
    <w:rsid w:val="00F95D14"/>
    <w:rsid w:val="00F95D4A"/>
    <w:rsid w:val="00FA0C26"/>
    <w:rsid w:val="00FA1063"/>
    <w:rsid w:val="00FA113C"/>
    <w:rsid w:val="00FA3352"/>
    <w:rsid w:val="00FA5917"/>
    <w:rsid w:val="00FB2BA9"/>
    <w:rsid w:val="00FB3594"/>
    <w:rsid w:val="00FC02CF"/>
    <w:rsid w:val="00FC226E"/>
    <w:rsid w:val="00FC2C82"/>
    <w:rsid w:val="00FD44C2"/>
    <w:rsid w:val="00FD4755"/>
    <w:rsid w:val="00FD6A30"/>
    <w:rsid w:val="00FE2B4F"/>
    <w:rsid w:val="00FE5795"/>
    <w:rsid w:val="00FF3B86"/>
    <w:rsid w:val="00FF5A3C"/>
    <w:rsid w:val="00FF5A8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31084"/>
  <w15:chartTrackingRefBased/>
  <w15:docId w15:val="{322BFA07-8283-49AC-80B6-360B0F7D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B5A"/>
    <w:pPr>
      <w:ind w:left="720"/>
      <w:contextualSpacing/>
    </w:pPr>
  </w:style>
  <w:style w:type="character" w:styleId="CommentReference">
    <w:name w:val="annotation reference"/>
    <w:basedOn w:val="DefaultParagraphFont"/>
    <w:uiPriority w:val="99"/>
    <w:semiHidden/>
    <w:unhideWhenUsed/>
    <w:rsid w:val="002E61FB"/>
    <w:rPr>
      <w:sz w:val="16"/>
      <w:szCs w:val="16"/>
    </w:rPr>
  </w:style>
  <w:style w:type="paragraph" w:styleId="CommentText">
    <w:name w:val="annotation text"/>
    <w:basedOn w:val="Normal"/>
    <w:link w:val="CommentTextChar"/>
    <w:uiPriority w:val="99"/>
    <w:unhideWhenUsed/>
    <w:rsid w:val="002E61FB"/>
    <w:pPr>
      <w:spacing w:line="240" w:lineRule="auto"/>
    </w:pPr>
    <w:rPr>
      <w:sz w:val="20"/>
      <w:szCs w:val="20"/>
    </w:rPr>
  </w:style>
  <w:style w:type="character" w:customStyle="1" w:styleId="CommentTextChar">
    <w:name w:val="Comment Text Char"/>
    <w:basedOn w:val="DefaultParagraphFont"/>
    <w:link w:val="CommentText"/>
    <w:uiPriority w:val="99"/>
    <w:rsid w:val="002E61FB"/>
    <w:rPr>
      <w:sz w:val="20"/>
      <w:szCs w:val="20"/>
    </w:rPr>
  </w:style>
  <w:style w:type="paragraph" w:styleId="CommentSubject">
    <w:name w:val="annotation subject"/>
    <w:basedOn w:val="CommentText"/>
    <w:next w:val="CommentText"/>
    <w:link w:val="CommentSubjectChar"/>
    <w:uiPriority w:val="99"/>
    <w:semiHidden/>
    <w:unhideWhenUsed/>
    <w:rsid w:val="002E61FB"/>
    <w:rPr>
      <w:b/>
      <w:bCs/>
    </w:rPr>
  </w:style>
  <w:style w:type="character" w:customStyle="1" w:styleId="CommentSubjectChar">
    <w:name w:val="Comment Subject Char"/>
    <w:basedOn w:val="CommentTextChar"/>
    <w:link w:val="CommentSubject"/>
    <w:uiPriority w:val="99"/>
    <w:semiHidden/>
    <w:rsid w:val="002E61FB"/>
    <w:rPr>
      <w:b/>
      <w:bCs/>
      <w:sz w:val="20"/>
      <w:szCs w:val="20"/>
    </w:rPr>
  </w:style>
  <w:style w:type="character" w:styleId="Hyperlink">
    <w:name w:val="Hyperlink"/>
    <w:basedOn w:val="DefaultParagraphFont"/>
    <w:uiPriority w:val="99"/>
    <w:unhideWhenUsed/>
    <w:rsid w:val="002E61FB"/>
    <w:rPr>
      <w:color w:val="0563C1" w:themeColor="hyperlink"/>
      <w:u w:val="single"/>
    </w:rPr>
  </w:style>
  <w:style w:type="character" w:customStyle="1" w:styleId="UnresolvedMention">
    <w:name w:val="Unresolved Mention"/>
    <w:basedOn w:val="DefaultParagraphFont"/>
    <w:uiPriority w:val="99"/>
    <w:semiHidden/>
    <w:unhideWhenUsed/>
    <w:rsid w:val="002E61FB"/>
    <w:rPr>
      <w:color w:val="605E5C"/>
      <w:shd w:val="clear" w:color="auto" w:fill="E1DFDD"/>
    </w:rPr>
  </w:style>
  <w:style w:type="paragraph" w:styleId="Header">
    <w:name w:val="header"/>
    <w:basedOn w:val="Normal"/>
    <w:link w:val="HeaderChar"/>
    <w:uiPriority w:val="99"/>
    <w:semiHidden/>
    <w:unhideWhenUsed/>
    <w:rsid w:val="00CC08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085F"/>
  </w:style>
  <w:style w:type="paragraph" w:styleId="Footer">
    <w:name w:val="footer"/>
    <w:basedOn w:val="Normal"/>
    <w:link w:val="FooterChar"/>
    <w:uiPriority w:val="99"/>
    <w:semiHidden/>
    <w:unhideWhenUsed/>
    <w:rsid w:val="00CC08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085F"/>
  </w:style>
  <w:style w:type="paragraph" w:styleId="NormalWeb">
    <w:name w:val="Normal (Web)"/>
    <w:basedOn w:val="Normal"/>
    <w:uiPriority w:val="99"/>
    <w:semiHidden/>
    <w:unhideWhenUsed/>
    <w:rsid w:val="00FE2B4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EA128A"/>
    <w:pPr>
      <w:spacing w:after="0" w:line="240" w:lineRule="auto"/>
    </w:pPr>
    <w:rPr>
      <w:rFonts w:ascii="Calibri" w:hAnsi="Calibri" w:cs="Calibri"/>
      <w:lang w:eastAsia="hr-HR"/>
    </w:rPr>
  </w:style>
  <w:style w:type="character" w:customStyle="1" w:styleId="pt-defaultparagraphfont-000008">
    <w:name w:val="pt-defaultparagraphfont-000008"/>
    <w:rsid w:val="00775A91"/>
  </w:style>
  <w:style w:type="paragraph" w:styleId="Revision">
    <w:name w:val="Revision"/>
    <w:hidden/>
    <w:uiPriority w:val="99"/>
    <w:semiHidden/>
    <w:rsid w:val="00C70176"/>
    <w:pPr>
      <w:spacing w:after="0" w:line="240" w:lineRule="auto"/>
    </w:pPr>
  </w:style>
  <w:style w:type="paragraph" w:styleId="BalloonText">
    <w:name w:val="Balloon Text"/>
    <w:basedOn w:val="Normal"/>
    <w:link w:val="BalloonTextChar"/>
    <w:uiPriority w:val="99"/>
    <w:semiHidden/>
    <w:unhideWhenUsed/>
    <w:rsid w:val="00F83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E6"/>
    <w:rPr>
      <w:rFonts w:ascii="Segoe UI" w:hAnsi="Segoe UI" w:cs="Segoe UI"/>
      <w:sz w:val="18"/>
      <w:szCs w:val="18"/>
    </w:rPr>
  </w:style>
  <w:style w:type="paragraph" w:styleId="FootnoteText">
    <w:name w:val="footnote text"/>
    <w:basedOn w:val="Normal"/>
    <w:link w:val="FootnoteTextChar"/>
    <w:uiPriority w:val="99"/>
    <w:semiHidden/>
    <w:unhideWhenUsed/>
    <w:rsid w:val="00684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AE6"/>
    <w:rPr>
      <w:sz w:val="20"/>
      <w:szCs w:val="20"/>
    </w:rPr>
  </w:style>
  <w:style w:type="character" w:styleId="FootnoteReference">
    <w:name w:val="footnote reference"/>
    <w:basedOn w:val="DefaultParagraphFont"/>
    <w:uiPriority w:val="99"/>
    <w:semiHidden/>
    <w:unhideWhenUsed/>
    <w:rsid w:val="00684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6030">
      <w:bodyDiv w:val="1"/>
      <w:marLeft w:val="0"/>
      <w:marRight w:val="0"/>
      <w:marTop w:val="0"/>
      <w:marBottom w:val="0"/>
      <w:divBdr>
        <w:top w:val="none" w:sz="0" w:space="0" w:color="auto"/>
        <w:left w:val="none" w:sz="0" w:space="0" w:color="auto"/>
        <w:bottom w:val="none" w:sz="0" w:space="0" w:color="auto"/>
        <w:right w:val="none" w:sz="0" w:space="0" w:color="auto"/>
      </w:divBdr>
    </w:div>
    <w:div w:id="494145574">
      <w:bodyDiv w:val="1"/>
      <w:marLeft w:val="0"/>
      <w:marRight w:val="0"/>
      <w:marTop w:val="0"/>
      <w:marBottom w:val="0"/>
      <w:divBdr>
        <w:top w:val="none" w:sz="0" w:space="0" w:color="auto"/>
        <w:left w:val="none" w:sz="0" w:space="0" w:color="auto"/>
        <w:bottom w:val="none" w:sz="0" w:space="0" w:color="auto"/>
        <w:right w:val="none" w:sz="0" w:space="0" w:color="auto"/>
      </w:divBdr>
    </w:div>
    <w:div w:id="600530378">
      <w:bodyDiv w:val="1"/>
      <w:marLeft w:val="0"/>
      <w:marRight w:val="0"/>
      <w:marTop w:val="0"/>
      <w:marBottom w:val="0"/>
      <w:divBdr>
        <w:top w:val="none" w:sz="0" w:space="0" w:color="auto"/>
        <w:left w:val="none" w:sz="0" w:space="0" w:color="auto"/>
        <w:bottom w:val="none" w:sz="0" w:space="0" w:color="auto"/>
        <w:right w:val="none" w:sz="0" w:space="0" w:color="auto"/>
      </w:divBdr>
    </w:div>
    <w:div w:id="887497247">
      <w:bodyDiv w:val="1"/>
      <w:marLeft w:val="0"/>
      <w:marRight w:val="0"/>
      <w:marTop w:val="0"/>
      <w:marBottom w:val="0"/>
      <w:divBdr>
        <w:top w:val="none" w:sz="0" w:space="0" w:color="auto"/>
        <w:left w:val="none" w:sz="0" w:space="0" w:color="auto"/>
        <w:bottom w:val="none" w:sz="0" w:space="0" w:color="auto"/>
        <w:right w:val="none" w:sz="0" w:space="0" w:color="auto"/>
      </w:divBdr>
    </w:div>
    <w:div w:id="1303654613">
      <w:bodyDiv w:val="1"/>
      <w:marLeft w:val="0"/>
      <w:marRight w:val="0"/>
      <w:marTop w:val="0"/>
      <w:marBottom w:val="0"/>
      <w:divBdr>
        <w:top w:val="none" w:sz="0" w:space="0" w:color="auto"/>
        <w:left w:val="none" w:sz="0" w:space="0" w:color="auto"/>
        <w:bottom w:val="none" w:sz="0" w:space="0" w:color="auto"/>
        <w:right w:val="none" w:sz="0" w:space="0" w:color="auto"/>
      </w:divBdr>
    </w:div>
    <w:div w:id="1338574223">
      <w:bodyDiv w:val="1"/>
      <w:marLeft w:val="0"/>
      <w:marRight w:val="0"/>
      <w:marTop w:val="0"/>
      <w:marBottom w:val="0"/>
      <w:divBdr>
        <w:top w:val="none" w:sz="0" w:space="0" w:color="auto"/>
        <w:left w:val="none" w:sz="0" w:space="0" w:color="auto"/>
        <w:bottom w:val="none" w:sz="0" w:space="0" w:color="auto"/>
        <w:right w:val="none" w:sz="0" w:space="0" w:color="auto"/>
      </w:divBdr>
    </w:div>
    <w:div w:id="1464689563">
      <w:bodyDiv w:val="1"/>
      <w:marLeft w:val="0"/>
      <w:marRight w:val="0"/>
      <w:marTop w:val="0"/>
      <w:marBottom w:val="0"/>
      <w:divBdr>
        <w:top w:val="none" w:sz="0" w:space="0" w:color="auto"/>
        <w:left w:val="none" w:sz="0" w:space="0" w:color="auto"/>
        <w:bottom w:val="none" w:sz="0" w:space="0" w:color="auto"/>
        <w:right w:val="none" w:sz="0" w:space="0" w:color="auto"/>
      </w:divBdr>
    </w:div>
    <w:div w:id="1475832588">
      <w:bodyDiv w:val="1"/>
      <w:marLeft w:val="0"/>
      <w:marRight w:val="0"/>
      <w:marTop w:val="0"/>
      <w:marBottom w:val="0"/>
      <w:divBdr>
        <w:top w:val="none" w:sz="0" w:space="0" w:color="auto"/>
        <w:left w:val="none" w:sz="0" w:space="0" w:color="auto"/>
        <w:bottom w:val="none" w:sz="0" w:space="0" w:color="auto"/>
        <w:right w:val="none" w:sz="0" w:space="0" w:color="auto"/>
      </w:divBdr>
    </w:div>
    <w:div w:id="1740446465">
      <w:bodyDiv w:val="1"/>
      <w:marLeft w:val="0"/>
      <w:marRight w:val="0"/>
      <w:marTop w:val="0"/>
      <w:marBottom w:val="0"/>
      <w:divBdr>
        <w:top w:val="none" w:sz="0" w:space="0" w:color="auto"/>
        <w:left w:val="none" w:sz="0" w:space="0" w:color="auto"/>
        <w:bottom w:val="none" w:sz="0" w:space="0" w:color="auto"/>
        <w:right w:val="none" w:sz="0" w:space="0" w:color="auto"/>
      </w:divBdr>
    </w:div>
    <w:div w:id="1945919985">
      <w:bodyDiv w:val="1"/>
      <w:marLeft w:val="0"/>
      <w:marRight w:val="0"/>
      <w:marTop w:val="0"/>
      <w:marBottom w:val="0"/>
      <w:divBdr>
        <w:top w:val="none" w:sz="0" w:space="0" w:color="auto"/>
        <w:left w:val="none" w:sz="0" w:space="0" w:color="auto"/>
        <w:bottom w:val="none" w:sz="0" w:space="0" w:color="auto"/>
        <w:right w:val="none" w:sz="0" w:space="0" w:color="auto"/>
      </w:divBdr>
    </w:div>
    <w:div w:id="20588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3FCE051569C542A08E0A3B7F7B5C23" ma:contentTypeVersion="13" ma:contentTypeDescription="Create a new document." ma:contentTypeScope="" ma:versionID="fbce7ae7ddd131d1da1e5e446cda5cbc">
  <xsd:schema xmlns:xsd="http://www.w3.org/2001/XMLSchema" xmlns:xs="http://www.w3.org/2001/XMLSchema" xmlns:p="http://schemas.microsoft.com/office/2006/metadata/properties" xmlns:ns2="811262ba-b3d2-4283-99f7-ac4bc67026ba" xmlns:ns3="890ccb49-14cc-4890-8afc-d55fcfc31268" targetNamespace="http://schemas.microsoft.com/office/2006/metadata/properties" ma:root="true" ma:fieldsID="606b68350597bf9ad6850c87fc407f64" ns2:_="" ns3:_="">
    <xsd:import namespace="811262ba-b3d2-4283-99f7-ac4bc67026ba"/>
    <xsd:import namespace="890ccb49-14cc-4890-8afc-d55fcfc312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262ba-b3d2-4283-99f7-ac4bc67026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0ccb49-14cc-4890-8afc-d55fcfc3126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9095A-13DA-4193-92CB-19058A520C45}">
  <ds:schemaRefs>
    <ds:schemaRef ds:uri="http://schemas.microsoft.com/sharepoint/v3/contenttype/forms"/>
  </ds:schemaRefs>
</ds:datastoreItem>
</file>

<file path=customXml/itemProps2.xml><?xml version="1.0" encoding="utf-8"?>
<ds:datastoreItem xmlns:ds="http://schemas.openxmlformats.org/officeDocument/2006/customXml" ds:itemID="{47EEC6E6-723A-4E5E-BA46-1DF46C2C7E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BEAA5D-216B-45E3-9DEF-352B26647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262ba-b3d2-4283-99f7-ac4bc67026ba"/>
    <ds:schemaRef ds:uri="890ccb49-14cc-4890-8afc-d55fcfc31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2B328-AFAF-4DDC-8C4B-C90AA7EC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5271</Words>
  <Characters>30046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Redžep</dc:creator>
  <cp:keywords/>
  <dc:description/>
  <cp:lastModifiedBy>Domagoj Dodig</cp:lastModifiedBy>
  <cp:revision>2</cp:revision>
  <cp:lastPrinted>2022-03-08T15:05:00Z</cp:lastPrinted>
  <dcterms:created xsi:type="dcterms:W3CDTF">2022-08-17T12:01:00Z</dcterms:created>
  <dcterms:modified xsi:type="dcterms:W3CDTF">2022-08-17T12:01:00Z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0x0101009E3FCE051569C542A08E0A3B7F7B5C23</vt:lpwstr>
  </property>
</Properties>
</file>