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04A9" w14:textId="77777777" w:rsidR="003B56D4" w:rsidRPr="00205D5A" w:rsidRDefault="003B56D4" w:rsidP="003B56D4">
      <w:pPr>
        <w:jc w:val="center"/>
        <w:rPr>
          <w:color w:val="000000" w:themeColor="text1"/>
        </w:rPr>
      </w:pPr>
    </w:p>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781F38D3"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B81EEE">
        <w:rPr>
          <w:rFonts w:ascii="Times New Roman" w:hAnsi="Times New Roman"/>
          <w:color w:val="000000" w:themeColor="text1"/>
          <w:sz w:val="24"/>
          <w:szCs w:val="24"/>
        </w:rPr>
        <w:t>24</w:t>
      </w:r>
      <w:r w:rsidR="00FE5421">
        <w:rPr>
          <w:rFonts w:ascii="Times New Roman" w:hAnsi="Times New Roman"/>
          <w:color w:val="000000" w:themeColor="text1"/>
          <w:sz w:val="24"/>
          <w:szCs w:val="24"/>
        </w:rPr>
        <w:t xml:space="preserve">. </w:t>
      </w:r>
      <w:r w:rsidR="00AB3A2A">
        <w:rPr>
          <w:rFonts w:ascii="Times New Roman" w:hAnsi="Times New Roman"/>
          <w:color w:val="000000" w:themeColor="text1"/>
          <w:sz w:val="24"/>
          <w:szCs w:val="24"/>
        </w:rPr>
        <w:t>kolovoza</w:t>
      </w:r>
      <w:r w:rsidR="00FE5421">
        <w:rPr>
          <w:rFonts w:ascii="Times New Roman" w:hAnsi="Times New Roman"/>
          <w:color w:val="000000" w:themeColor="text1"/>
          <w:sz w:val="24"/>
          <w:szCs w:val="24"/>
        </w:rPr>
        <w:t xml:space="preserve"> 2022.</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004F5428" w:rsidR="003B56D4" w:rsidRPr="00944698" w:rsidRDefault="003B56D4" w:rsidP="0018394F">
            <w:pPr>
              <w:spacing w:line="360" w:lineRule="auto"/>
              <w:jc w:val="both"/>
              <w:rPr>
                <w:color w:val="000000" w:themeColor="text1"/>
                <w:sz w:val="24"/>
                <w:szCs w:val="24"/>
              </w:rPr>
            </w:pPr>
            <w:r>
              <w:rPr>
                <w:color w:val="000000" w:themeColor="text1"/>
                <w:sz w:val="24"/>
                <w:szCs w:val="24"/>
              </w:rPr>
              <w:t>Nacrt prijedloga</w:t>
            </w:r>
            <w:r w:rsidR="002970A3">
              <w:rPr>
                <w:color w:val="000000" w:themeColor="text1"/>
                <w:sz w:val="24"/>
                <w:szCs w:val="24"/>
              </w:rPr>
              <w:t xml:space="preserve"> z</w:t>
            </w:r>
            <w:bookmarkStart w:id="0" w:name="_GoBack"/>
            <w:bookmarkEnd w:id="0"/>
            <w:r w:rsidRPr="00944698">
              <w:rPr>
                <w:color w:val="000000" w:themeColor="text1"/>
                <w:sz w:val="24"/>
                <w:szCs w:val="24"/>
              </w:rPr>
              <w:t xml:space="preserve">akona o </w:t>
            </w:r>
            <w:r w:rsidR="0018394F">
              <w:rPr>
                <w:color w:val="000000" w:themeColor="text1"/>
                <w:sz w:val="24"/>
                <w:szCs w:val="24"/>
              </w:rPr>
              <w:t xml:space="preserve">izmjenama </w:t>
            </w:r>
            <w:r w:rsidR="00384486">
              <w:rPr>
                <w:color w:val="000000" w:themeColor="text1"/>
                <w:sz w:val="24"/>
                <w:szCs w:val="24"/>
              </w:rPr>
              <w:t>Zakona o financijskom poslovanju i predstečajnoj nagodbi</w:t>
            </w:r>
            <w:r w:rsidR="00826233">
              <w:rPr>
                <w:color w:val="000000" w:themeColor="text1"/>
                <w:sz w:val="24"/>
                <w:szCs w:val="24"/>
              </w:rPr>
              <w:t xml:space="preserve">, </w:t>
            </w:r>
            <w:r w:rsidR="00826233" w:rsidRPr="00826233">
              <w:rPr>
                <w:color w:val="000000" w:themeColor="text1"/>
                <w:sz w:val="24"/>
                <w:szCs w:val="24"/>
              </w:rPr>
              <w:t>s Nacrtom konačnog prijedloga zakona</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9"/>
          <w:pgSz w:w="11906" w:h="16838"/>
          <w:pgMar w:top="1417" w:right="1417" w:bottom="1417" w:left="1417" w:header="708" w:footer="708" w:gutter="0"/>
          <w:cols w:space="708"/>
          <w:docGrid w:linePitch="360"/>
        </w:sectPr>
      </w:pPr>
    </w:p>
    <w:p w14:paraId="4DF60275" w14:textId="439AB380" w:rsidR="003B56D4" w:rsidRPr="0080149D" w:rsidRDefault="003B56D4" w:rsidP="0080149D">
      <w:pPr>
        <w:pStyle w:val="NoSpacing"/>
        <w:jc w:val="center"/>
        <w:rPr>
          <w:rFonts w:ascii="Times New Roman" w:hAnsi="Times New Roman" w:cs="Times New Roman"/>
          <w:b/>
          <w:bCs/>
          <w:sz w:val="24"/>
          <w:szCs w:val="24"/>
        </w:rPr>
      </w:pPr>
      <w:r w:rsidRPr="0080149D">
        <w:rPr>
          <w:rFonts w:ascii="Times New Roman" w:hAnsi="Times New Roman" w:cs="Times New Roman"/>
          <w:b/>
          <w:bCs/>
          <w:sz w:val="24"/>
          <w:szCs w:val="24"/>
        </w:rPr>
        <w:lastRenderedPageBreak/>
        <w:t>MINISTARSTVO FINANCIJA</w:t>
      </w:r>
    </w:p>
    <w:p w14:paraId="71C92F5F" w14:textId="77777777" w:rsidR="003B56D4" w:rsidRPr="00277BC6" w:rsidRDefault="003B56D4" w:rsidP="003B56D4">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4E2B4CCB" w14:textId="77777777" w:rsidR="003B56D4" w:rsidRPr="00277BC6" w:rsidRDefault="003B56D4" w:rsidP="003B56D4">
      <w:pPr>
        <w:jc w:val="both"/>
      </w:pPr>
    </w:p>
    <w:p w14:paraId="6E2DD632" w14:textId="7D8F4797" w:rsidR="003B56D4" w:rsidRPr="00587F57" w:rsidRDefault="003B56D4" w:rsidP="003B56D4">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6F7F1CD2" w14:textId="77777777" w:rsidR="003B56D4" w:rsidRPr="00277BC6" w:rsidRDefault="003B56D4" w:rsidP="003B56D4">
      <w:pPr>
        <w:jc w:val="both"/>
      </w:pPr>
    </w:p>
    <w:p w14:paraId="7A818A6A" w14:textId="77777777" w:rsidR="003B56D4" w:rsidRPr="00277BC6" w:rsidRDefault="003B56D4" w:rsidP="003B56D4">
      <w:pPr>
        <w:jc w:val="both"/>
      </w:pPr>
    </w:p>
    <w:p w14:paraId="56A7F486" w14:textId="77777777" w:rsidR="003B56D4" w:rsidRPr="00277BC6" w:rsidRDefault="003B56D4" w:rsidP="003B56D4">
      <w:pPr>
        <w:jc w:val="both"/>
      </w:pPr>
    </w:p>
    <w:p w14:paraId="045CA7CD" w14:textId="77777777" w:rsidR="003B56D4" w:rsidRPr="00277BC6" w:rsidRDefault="003B56D4" w:rsidP="003B56D4">
      <w:pPr>
        <w:jc w:val="both"/>
      </w:pPr>
    </w:p>
    <w:p w14:paraId="719E2542" w14:textId="77777777" w:rsidR="003B56D4" w:rsidRPr="00277BC6" w:rsidRDefault="003B56D4" w:rsidP="003B56D4">
      <w:pPr>
        <w:jc w:val="both"/>
      </w:pPr>
      <w:r w:rsidRPr="00277BC6">
        <w:tab/>
      </w:r>
      <w:r w:rsidRPr="00277BC6">
        <w:tab/>
      </w:r>
    </w:p>
    <w:p w14:paraId="5B08413F" w14:textId="77777777" w:rsidR="003B56D4" w:rsidRDefault="003B56D4" w:rsidP="003B56D4">
      <w:pPr>
        <w:jc w:val="both"/>
      </w:pPr>
    </w:p>
    <w:p w14:paraId="66BBF9DB" w14:textId="77777777" w:rsidR="003B56D4" w:rsidRPr="00277BC6" w:rsidRDefault="003B56D4" w:rsidP="003B56D4">
      <w:pPr>
        <w:jc w:val="both"/>
      </w:pPr>
    </w:p>
    <w:p w14:paraId="546D3CF2" w14:textId="77777777" w:rsidR="003B56D4" w:rsidRPr="009546E1" w:rsidRDefault="003B56D4" w:rsidP="003B56D4">
      <w:pPr>
        <w:pStyle w:val="Header"/>
        <w:tabs>
          <w:tab w:val="clear" w:pos="4536"/>
          <w:tab w:val="clear" w:pos="9072"/>
        </w:tabs>
        <w:jc w:val="center"/>
        <w:rPr>
          <w:lang w:val="hr-HR"/>
        </w:rPr>
      </w:pPr>
    </w:p>
    <w:p w14:paraId="7EC08D44" w14:textId="7F70FB4E" w:rsidR="00B95F7D" w:rsidRPr="0080149D" w:rsidRDefault="003B56D4" w:rsidP="0080149D">
      <w:pPr>
        <w:pStyle w:val="NoSpacing"/>
        <w:jc w:val="center"/>
        <w:rPr>
          <w:rFonts w:ascii="Times New Roman" w:hAnsi="Times New Roman" w:cs="Times New Roman"/>
          <w:b/>
          <w:bCs/>
          <w:sz w:val="24"/>
          <w:szCs w:val="24"/>
        </w:rPr>
      </w:pPr>
      <w:r w:rsidRPr="0080149D">
        <w:rPr>
          <w:rFonts w:ascii="Times New Roman" w:hAnsi="Times New Roman" w:cs="Times New Roman"/>
          <w:b/>
          <w:bCs/>
          <w:sz w:val="24"/>
          <w:szCs w:val="24"/>
        </w:rPr>
        <w:t xml:space="preserve">PRIJEDLOG ZAKONA O </w:t>
      </w:r>
      <w:r w:rsidR="00005B7A" w:rsidRPr="0080149D">
        <w:rPr>
          <w:rFonts w:ascii="Times New Roman" w:hAnsi="Times New Roman" w:cs="Times New Roman"/>
          <w:b/>
          <w:bCs/>
          <w:sz w:val="24"/>
          <w:szCs w:val="24"/>
        </w:rPr>
        <w:t>IZMJENAMA</w:t>
      </w:r>
    </w:p>
    <w:p w14:paraId="1B084BF0" w14:textId="6B19FC03" w:rsidR="0027277C" w:rsidRPr="0080149D" w:rsidRDefault="006C466D" w:rsidP="0080149D">
      <w:pPr>
        <w:pStyle w:val="NoSpacing"/>
        <w:jc w:val="center"/>
        <w:rPr>
          <w:rFonts w:ascii="Times New Roman" w:hAnsi="Times New Roman" w:cs="Times New Roman"/>
          <w:b/>
          <w:bCs/>
          <w:sz w:val="24"/>
          <w:szCs w:val="24"/>
        </w:rPr>
      </w:pPr>
      <w:r w:rsidRPr="0080149D">
        <w:rPr>
          <w:rFonts w:ascii="Times New Roman" w:hAnsi="Times New Roman" w:cs="Times New Roman"/>
          <w:b/>
          <w:bCs/>
          <w:sz w:val="24"/>
          <w:szCs w:val="24"/>
        </w:rPr>
        <w:t>ZAKONA O FINANCIJSKOM POSLOVANJU I PREDSTEČAJNOJ NAGODBI</w:t>
      </w:r>
      <w:r w:rsidR="0027277C" w:rsidRPr="0080149D">
        <w:rPr>
          <w:rFonts w:ascii="Times New Roman" w:hAnsi="Times New Roman" w:cs="Times New Roman"/>
          <w:b/>
          <w:bCs/>
          <w:sz w:val="24"/>
          <w:szCs w:val="24"/>
        </w:rPr>
        <w:t>,</w:t>
      </w:r>
    </w:p>
    <w:p w14:paraId="6779193D" w14:textId="64494D60" w:rsidR="00B95F7D" w:rsidRPr="00B95F7D" w:rsidRDefault="009A2911" w:rsidP="0080149D">
      <w:pPr>
        <w:pStyle w:val="NoSpacing"/>
        <w:jc w:val="center"/>
      </w:pPr>
      <w:r>
        <w:rPr>
          <w:rFonts w:ascii="Times New Roman" w:hAnsi="Times New Roman" w:cs="Times New Roman"/>
          <w:b/>
          <w:bCs/>
          <w:sz w:val="24"/>
          <w:szCs w:val="24"/>
        </w:rPr>
        <w:t>S KONAČNIM PRIJEDLOGOM</w:t>
      </w:r>
      <w:r w:rsidR="0027277C" w:rsidRPr="0080149D">
        <w:rPr>
          <w:rFonts w:ascii="Times New Roman" w:hAnsi="Times New Roman" w:cs="Times New Roman"/>
          <w:b/>
          <w:bCs/>
          <w:sz w:val="24"/>
          <w:szCs w:val="24"/>
        </w:rPr>
        <w:t xml:space="preserve"> ZAKONA</w:t>
      </w:r>
    </w:p>
    <w:p w14:paraId="2243EB00" w14:textId="77777777" w:rsidR="003B56D4" w:rsidRPr="00277BC6" w:rsidRDefault="003B56D4" w:rsidP="003B56D4">
      <w:pPr>
        <w:widowControl w:val="0"/>
        <w:tabs>
          <w:tab w:val="left" w:pos="0"/>
          <w:tab w:val="left" w:pos="1134"/>
          <w:tab w:val="left" w:pos="8640"/>
        </w:tabs>
        <w:ind w:right="3"/>
        <w:jc w:val="center"/>
        <w:rPr>
          <w:b/>
        </w:rPr>
      </w:pPr>
    </w:p>
    <w:p w14:paraId="229B1361" w14:textId="77777777" w:rsidR="003B56D4" w:rsidRPr="00277BC6" w:rsidRDefault="003B56D4" w:rsidP="003B56D4">
      <w:pPr>
        <w:jc w:val="both"/>
      </w:pPr>
    </w:p>
    <w:p w14:paraId="32432271" w14:textId="77777777" w:rsidR="003B56D4" w:rsidRPr="00277BC6" w:rsidRDefault="003B56D4" w:rsidP="003B56D4">
      <w:pPr>
        <w:jc w:val="both"/>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718727D" w14:textId="77777777" w:rsidR="003B56D4" w:rsidRPr="00277BC6" w:rsidRDefault="003B56D4" w:rsidP="003B56D4">
      <w:pPr>
        <w:tabs>
          <w:tab w:val="left" w:pos="5085"/>
        </w:tabs>
        <w:jc w:val="both"/>
      </w:pPr>
    </w:p>
    <w:p w14:paraId="5FED18B9" w14:textId="505A39A8" w:rsidR="003B56D4" w:rsidRDefault="003B56D4" w:rsidP="003B56D4">
      <w:pPr>
        <w:jc w:val="both"/>
      </w:pPr>
    </w:p>
    <w:p w14:paraId="3062D293" w14:textId="5A35247F" w:rsidR="0080149D" w:rsidRDefault="0080149D" w:rsidP="003B56D4">
      <w:pPr>
        <w:jc w:val="both"/>
      </w:pPr>
    </w:p>
    <w:p w14:paraId="43C606D6" w14:textId="77777777" w:rsidR="0080149D" w:rsidRDefault="0080149D" w:rsidP="003B56D4">
      <w:pPr>
        <w:jc w:val="both"/>
      </w:pPr>
    </w:p>
    <w:p w14:paraId="459FD8F3" w14:textId="02393228" w:rsidR="003B56D4" w:rsidRPr="00277BC6" w:rsidRDefault="003B56D4" w:rsidP="003B56D4">
      <w:pPr>
        <w:jc w:val="both"/>
      </w:pPr>
      <w:r w:rsidRPr="00277BC6">
        <w:t>__________________________________________________________________________</w:t>
      </w:r>
      <w:r w:rsidR="001B10FC">
        <w:t>________</w:t>
      </w:r>
    </w:p>
    <w:p w14:paraId="2052BCCB" w14:textId="3D130618" w:rsidR="003B56D4" w:rsidRPr="00492CF9" w:rsidRDefault="003B56D4" w:rsidP="003B56D4">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sidR="00AB3A2A">
        <w:rPr>
          <w:rFonts w:ascii="Times New Roman" w:hAnsi="Times New Roman"/>
          <w:b/>
          <w:sz w:val="24"/>
          <w:szCs w:val="24"/>
        </w:rPr>
        <w:t xml:space="preserve">kolovoz </w:t>
      </w:r>
      <w:r w:rsidR="00A96ECE">
        <w:rPr>
          <w:rFonts w:ascii="Times New Roman" w:hAnsi="Times New Roman"/>
          <w:b/>
          <w:sz w:val="24"/>
          <w:szCs w:val="24"/>
        </w:rPr>
        <w:t>2022.</w:t>
      </w:r>
    </w:p>
    <w:p w14:paraId="5FF4E0A0" w14:textId="77777777" w:rsidR="0080149D" w:rsidRDefault="0080149D" w:rsidP="00023DC0">
      <w:pPr>
        <w:spacing w:line="360" w:lineRule="auto"/>
        <w:jc w:val="center"/>
        <w:rPr>
          <w:rFonts w:ascii="Times New Roman" w:eastAsia="Times New Roman" w:hAnsi="Times New Roman"/>
          <w:b/>
          <w:sz w:val="24"/>
          <w:szCs w:val="24"/>
          <w:lang w:eastAsia="hr-HR"/>
        </w:rPr>
      </w:pPr>
    </w:p>
    <w:p w14:paraId="21217B69" w14:textId="4AE22010" w:rsidR="002E4022" w:rsidRPr="007F426A" w:rsidRDefault="001C67D7" w:rsidP="00023DC0">
      <w:pPr>
        <w:spacing w:line="360" w:lineRule="auto"/>
        <w:jc w:val="center"/>
        <w:rPr>
          <w:rFonts w:ascii="Times New Roman" w:hAnsi="Times New Roman"/>
          <w:b/>
          <w:sz w:val="24"/>
          <w:szCs w:val="24"/>
        </w:rPr>
      </w:pPr>
      <w:r w:rsidRPr="007F426A">
        <w:rPr>
          <w:rFonts w:ascii="Times New Roman" w:eastAsia="Times New Roman" w:hAnsi="Times New Roman"/>
          <w:b/>
          <w:sz w:val="24"/>
          <w:szCs w:val="24"/>
          <w:lang w:eastAsia="hr-HR"/>
        </w:rPr>
        <w:t xml:space="preserve">PRIJEDLOG ZAKONA </w:t>
      </w:r>
      <w:r w:rsidR="00A133CA" w:rsidRPr="007F426A">
        <w:rPr>
          <w:rFonts w:ascii="Times New Roman" w:eastAsia="Times New Roman" w:hAnsi="Times New Roman"/>
          <w:b/>
          <w:sz w:val="24"/>
          <w:szCs w:val="24"/>
          <w:lang w:eastAsia="hr-HR"/>
        </w:rPr>
        <w:t xml:space="preserve">O </w:t>
      </w:r>
      <w:r w:rsidR="008B590A" w:rsidRPr="007F426A">
        <w:rPr>
          <w:rFonts w:ascii="Times New Roman" w:eastAsia="Times New Roman" w:hAnsi="Times New Roman"/>
          <w:b/>
          <w:sz w:val="24"/>
          <w:szCs w:val="24"/>
          <w:lang w:eastAsia="hr-HR"/>
        </w:rPr>
        <w:t xml:space="preserve">IZMJENAMA ZAKONA </w:t>
      </w:r>
      <w:r w:rsidR="009A7E78">
        <w:rPr>
          <w:rFonts w:ascii="Times New Roman" w:hAnsi="Times New Roman"/>
          <w:b/>
          <w:sz w:val="24"/>
          <w:szCs w:val="24"/>
        </w:rPr>
        <w:t>O FINANCIJSKOM POSLOVANJU I PREDSTEČAJNOJ NAGODBI</w:t>
      </w:r>
    </w:p>
    <w:p w14:paraId="1C881F72" w14:textId="77777777" w:rsidR="002E4022" w:rsidRPr="007F426A" w:rsidRDefault="002E4022" w:rsidP="002E4022">
      <w:pPr>
        <w:pStyle w:val="ListParagraph"/>
        <w:spacing w:after="0" w:line="240" w:lineRule="auto"/>
        <w:ind w:left="862"/>
        <w:rPr>
          <w:rFonts w:ascii="Times New Roman" w:eastAsia="Times New Roman" w:hAnsi="Times New Roman"/>
          <w:b/>
          <w:sz w:val="24"/>
          <w:szCs w:val="24"/>
          <w:lang w:eastAsia="hr-HR"/>
        </w:rPr>
      </w:pPr>
    </w:p>
    <w:p w14:paraId="2D2B2A03" w14:textId="77777777" w:rsidR="0097648E" w:rsidRPr="007F426A" w:rsidRDefault="00783703" w:rsidP="0097648E">
      <w:pPr>
        <w:pStyle w:val="ListParagraph"/>
        <w:numPr>
          <w:ilvl w:val="0"/>
          <w:numId w:val="1"/>
        </w:numPr>
        <w:spacing w:after="0" w:line="240" w:lineRule="auto"/>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USTAVNA OSNOVA DONOŠENJA</w:t>
      </w:r>
      <w:r w:rsidR="001C67D7" w:rsidRPr="007F426A">
        <w:rPr>
          <w:rFonts w:ascii="Times New Roman" w:eastAsia="Times New Roman" w:hAnsi="Times New Roman"/>
          <w:b/>
          <w:sz w:val="24"/>
          <w:szCs w:val="24"/>
          <w:lang w:eastAsia="hr-HR"/>
        </w:rPr>
        <w:t xml:space="preserve"> ZAKONA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12167EF0" w14:textId="1CC54DD7" w:rsidR="0097648E" w:rsidRPr="00A82151" w:rsidRDefault="001C67D7" w:rsidP="006F35BC">
      <w:pPr>
        <w:ind w:firstLine="851"/>
        <w:jc w:val="both"/>
        <w:rPr>
          <w:rFonts w:ascii="Times New Roman" w:hAnsi="Times New Roman"/>
          <w:sz w:val="24"/>
          <w:szCs w:val="24"/>
        </w:rPr>
      </w:pPr>
      <w:r w:rsidRPr="00A82151">
        <w:rPr>
          <w:rFonts w:ascii="Times New Roman" w:hAnsi="Times New Roman"/>
          <w:sz w:val="24"/>
          <w:szCs w:val="24"/>
        </w:rPr>
        <w:t xml:space="preserve">Ustavna osnova za donošenje ovoga Zakona sadržana je u </w:t>
      </w:r>
      <w:r w:rsidR="006F35BC">
        <w:rPr>
          <w:rFonts w:ascii="Times New Roman" w:hAnsi="Times New Roman"/>
          <w:sz w:val="24"/>
          <w:szCs w:val="24"/>
        </w:rPr>
        <w:t xml:space="preserve">odredbi </w:t>
      </w:r>
      <w:r w:rsidR="00783703" w:rsidRPr="00A82151">
        <w:rPr>
          <w:rFonts w:ascii="Times New Roman" w:hAnsi="Times New Roman"/>
          <w:sz w:val="24"/>
          <w:szCs w:val="24"/>
        </w:rPr>
        <w:t>člank</w:t>
      </w:r>
      <w:r w:rsidR="006F35BC">
        <w:rPr>
          <w:rFonts w:ascii="Times New Roman" w:hAnsi="Times New Roman"/>
          <w:sz w:val="24"/>
          <w:szCs w:val="24"/>
        </w:rPr>
        <w:t>a</w:t>
      </w:r>
      <w:r w:rsidR="00783703" w:rsidRPr="00A82151">
        <w:rPr>
          <w:rFonts w:ascii="Times New Roman" w:hAnsi="Times New Roman"/>
          <w:sz w:val="24"/>
          <w:szCs w:val="24"/>
        </w:rPr>
        <w:t xml:space="preserve"> 2. stavk</w:t>
      </w:r>
      <w:r w:rsidR="006F35BC">
        <w:rPr>
          <w:rFonts w:ascii="Times New Roman" w:hAnsi="Times New Roman"/>
          <w:sz w:val="24"/>
          <w:szCs w:val="24"/>
        </w:rPr>
        <w:t>a</w:t>
      </w:r>
      <w:r w:rsidR="00783703" w:rsidRPr="00A82151">
        <w:rPr>
          <w:rFonts w:ascii="Times New Roman" w:hAnsi="Times New Roman"/>
          <w:sz w:val="24"/>
          <w:szCs w:val="24"/>
        </w:rPr>
        <w:t xml:space="preserve"> 4. podstavk</w:t>
      </w:r>
      <w:r w:rsidR="006F35BC">
        <w:rPr>
          <w:rFonts w:ascii="Times New Roman" w:hAnsi="Times New Roman"/>
          <w:sz w:val="24"/>
          <w:szCs w:val="24"/>
        </w:rPr>
        <w:t>a</w:t>
      </w:r>
      <w:r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6F35BC">
        <w:rPr>
          <w:rFonts w:ascii="Times New Roman" w:hAnsi="Times New Roman"/>
          <w:sz w:val="24"/>
          <w:szCs w:val="24"/>
        </w:rPr>
        <w:t>.</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Pr="00A82151">
        <w:rPr>
          <w:rFonts w:ascii="Times New Roman" w:hAnsi="Times New Roman"/>
          <w:sz w:val="24"/>
          <w:szCs w:val="24"/>
        </w:rPr>
        <w:t>14</w:t>
      </w:r>
      <w:r w:rsidR="006F35BC">
        <w:rPr>
          <w:rFonts w:ascii="Times New Roman" w:hAnsi="Times New Roman"/>
          <w:sz w:val="24"/>
          <w:szCs w:val="24"/>
        </w:rPr>
        <w:t>.</w:t>
      </w:r>
      <w:r w:rsidRPr="00A82151">
        <w:rPr>
          <w:rFonts w:ascii="Times New Roman" w:hAnsi="Times New Roman"/>
          <w:sz w:val="24"/>
          <w:szCs w:val="24"/>
        </w:rPr>
        <w:t xml:space="preserve"> - Odluka Ustavnog suda Republike Hrvatske). </w:t>
      </w:r>
    </w:p>
    <w:p w14:paraId="041088A5" w14:textId="66481A43" w:rsidR="0097648E" w:rsidRDefault="00C81F57" w:rsidP="00C81F57">
      <w:pPr>
        <w:pStyle w:val="ListParagraph"/>
        <w:numPr>
          <w:ilvl w:val="0"/>
          <w:numId w:val="1"/>
        </w:numPr>
        <w:spacing w:after="0" w:line="240" w:lineRule="auto"/>
        <w:ind w:left="851" w:hanging="851"/>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OCJENA </w:t>
      </w:r>
      <w:r w:rsidR="001C67D7" w:rsidRPr="007F426A">
        <w:rPr>
          <w:rFonts w:ascii="Times New Roman" w:eastAsia="Times New Roman" w:hAnsi="Times New Roman"/>
          <w:b/>
          <w:sz w:val="24"/>
          <w:szCs w:val="24"/>
          <w:lang w:eastAsia="hr-HR"/>
        </w:rPr>
        <w:t xml:space="preserve">STANJA I OSNOVNA PITANJA KOJA </w:t>
      </w:r>
      <w:r w:rsidR="0086396C" w:rsidRPr="007F426A">
        <w:rPr>
          <w:rFonts w:ascii="Times New Roman" w:eastAsia="Times New Roman" w:hAnsi="Times New Roman"/>
          <w:b/>
          <w:sz w:val="24"/>
          <w:szCs w:val="24"/>
          <w:lang w:eastAsia="hr-HR"/>
        </w:rPr>
        <w:t xml:space="preserve">SE </w:t>
      </w:r>
      <w:r w:rsidR="001C67D7" w:rsidRPr="007F426A">
        <w:rPr>
          <w:rFonts w:ascii="Times New Roman" w:eastAsia="Times New Roman" w:hAnsi="Times New Roman"/>
          <w:b/>
          <w:sz w:val="24"/>
          <w:szCs w:val="24"/>
          <w:lang w:eastAsia="hr-HR"/>
        </w:rPr>
        <w:t>TREBA</w:t>
      </w:r>
      <w:r w:rsidR="0086396C" w:rsidRPr="007F426A">
        <w:rPr>
          <w:rFonts w:ascii="Times New Roman" w:eastAsia="Times New Roman" w:hAnsi="Times New Roman"/>
          <w:b/>
          <w:sz w:val="24"/>
          <w:szCs w:val="24"/>
          <w:lang w:eastAsia="hr-HR"/>
        </w:rPr>
        <w:t>JU</w:t>
      </w:r>
      <w:r w:rsidR="001C67D7" w:rsidRPr="007F426A">
        <w:rPr>
          <w:rFonts w:ascii="Times New Roman" w:eastAsia="Times New Roman" w:hAnsi="Times New Roman"/>
          <w:b/>
          <w:sz w:val="24"/>
          <w:szCs w:val="24"/>
          <w:lang w:eastAsia="hr-HR"/>
        </w:rPr>
        <w:t xml:space="preserve"> UREDITI ZAKONOM TE POSLJEDICE KOJE ĆE DONOŠENJEM ZAKONA PROISTEĆI</w:t>
      </w:r>
    </w:p>
    <w:p w14:paraId="0956D20D" w14:textId="77777777" w:rsidR="00BC0026" w:rsidRDefault="00BC0026" w:rsidP="00BC0026">
      <w:pPr>
        <w:pStyle w:val="ListParagraph"/>
        <w:spacing w:after="0" w:line="240" w:lineRule="auto"/>
        <w:rPr>
          <w:rFonts w:ascii="Times New Roman" w:eastAsia="Times New Roman" w:hAnsi="Times New Roman"/>
          <w:b/>
          <w:sz w:val="24"/>
          <w:szCs w:val="24"/>
          <w:lang w:eastAsia="hr-HR"/>
        </w:rPr>
      </w:pPr>
    </w:p>
    <w:p w14:paraId="6F57354F" w14:textId="5847EAB9" w:rsidR="004E605F" w:rsidRPr="004E605F" w:rsidRDefault="004E605F" w:rsidP="004E605F">
      <w:pPr>
        <w:spacing w:after="0" w:line="240" w:lineRule="auto"/>
        <w:ind w:firstLine="708"/>
        <w:jc w:val="both"/>
        <w:rPr>
          <w:rFonts w:ascii="Times New Roman" w:hAnsi="Times New Roman"/>
          <w:sz w:val="24"/>
          <w:szCs w:val="24"/>
        </w:rPr>
      </w:pPr>
      <w:r w:rsidRPr="004E605F">
        <w:rPr>
          <w:rFonts w:ascii="Times New Roman" w:hAnsi="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w:t>
      </w:r>
      <w:r w:rsidR="005741BF">
        <w:rPr>
          <w:rFonts w:ascii="Times New Roman" w:hAnsi="Times New Roman"/>
          <w:sz w:val="24"/>
          <w:szCs w:val="24"/>
        </w:rPr>
        <w:t>e</w:t>
      </w:r>
      <w:r w:rsidRPr="004E605F">
        <w:rPr>
          <w:rFonts w:ascii="Times New Roman" w:hAnsi="Times New Roman"/>
          <w:sz w:val="24"/>
          <w:szCs w:val="24"/>
        </w:rPr>
        <w:t>konomskoj i monetarnoj uniji regulirana je trima uredbama Vijeća EU-a. To su Uredba Vijeća (EZ) br. 1103/97 od 17. lipnja 1997. o određenim odredbama koje se odnose na uvođenje eura</w:t>
      </w:r>
      <w:r w:rsidR="005741BF">
        <w:rPr>
          <w:rFonts w:ascii="Times New Roman" w:hAnsi="Times New Roman"/>
          <w:sz w:val="24"/>
          <w:szCs w:val="24"/>
        </w:rPr>
        <w:t xml:space="preserve"> (SL L 162, 19.6.1997.)</w:t>
      </w:r>
      <w:r w:rsidRPr="004E605F">
        <w:rPr>
          <w:rFonts w:ascii="Times New Roman" w:hAnsi="Times New Roman"/>
          <w:sz w:val="24"/>
          <w:szCs w:val="24"/>
        </w:rPr>
        <w:t xml:space="preserve">, Uredba Vijeća (EZ) br. 974/98 od 3. svibnja 1998. o uvođenju eura </w:t>
      </w:r>
      <w:r w:rsidR="005741BF">
        <w:rPr>
          <w:rFonts w:ascii="Times New Roman" w:hAnsi="Times New Roman"/>
          <w:sz w:val="24"/>
          <w:szCs w:val="24"/>
        </w:rPr>
        <w:t xml:space="preserve">(SL L 139, 11.5.1998.) </w:t>
      </w:r>
      <w:r w:rsidRPr="004E605F">
        <w:rPr>
          <w:rFonts w:ascii="Times New Roman" w:hAnsi="Times New Roman"/>
          <w:sz w:val="24"/>
          <w:szCs w:val="24"/>
        </w:rPr>
        <w:t>i Uredba Vijeća (EZ) br. 2866/98 od 31. prosinca 1998. o stopama konverzije između eura i valuta država članica koje usvajaju euro</w:t>
      </w:r>
      <w:r w:rsidR="005741BF" w:rsidRPr="005741BF">
        <w:rPr>
          <w:rFonts w:ascii="Times New Roman" w:hAnsi="Times New Roman"/>
          <w:sz w:val="24"/>
          <w:szCs w:val="24"/>
        </w:rPr>
        <w:t>(SL L 359, 31.12.1998.)</w:t>
      </w:r>
      <w:r w:rsidRPr="004E605F">
        <w:rPr>
          <w:rFonts w:ascii="Times New Roman" w:hAnsi="Times New Roman"/>
          <w:sz w:val="24"/>
          <w:szCs w:val="24"/>
        </w:rPr>
        <w:t xml:space="preserve">. </w:t>
      </w:r>
    </w:p>
    <w:p w14:paraId="7FA503BF" w14:textId="77777777" w:rsidR="004E605F" w:rsidRPr="004E605F" w:rsidRDefault="004E605F" w:rsidP="004E605F">
      <w:pPr>
        <w:spacing w:after="0" w:line="240" w:lineRule="auto"/>
        <w:ind w:firstLine="708"/>
        <w:jc w:val="both"/>
        <w:rPr>
          <w:rFonts w:ascii="Times New Roman" w:hAnsi="Times New Roman"/>
          <w:sz w:val="24"/>
          <w:szCs w:val="24"/>
        </w:rPr>
      </w:pPr>
    </w:p>
    <w:p w14:paraId="788DA474" w14:textId="77777777" w:rsidR="004E605F" w:rsidRPr="004E605F" w:rsidRDefault="004E605F" w:rsidP="004E605F">
      <w:pPr>
        <w:spacing w:after="0" w:line="240" w:lineRule="auto"/>
        <w:ind w:firstLine="708"/>
        <w:jc w:val="both"/>
        <w:rPr>
          <w:rFonts w:ascii="Times New Roman" w:hAnsi="Times New Roman"/>
          <w:sz w:val="24"/>
          <w:szCs w:val="24"/>
        </w:rPr>
      </w:pPr>
      <w:r w:rsidRPr="004E605F">
        <w:rPr>
          <w:rFonts w:ascii="Times New Roman" w:hAnsi="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6CEAEFE6" w14:textId="77777777" w:rsidR="004E605F" w:rsidRPr="004E605F" w:rsidRDefault="004E605F" w:rsidP="004E605F">
      <w:pPr>
        <w:spacing w:after="0" w:line="240" w:lineRule="auto"/>
        <w:ind w:firstLine="708"/>
        <w:jc w:val="both"/>
        <w:rPr>
          <w:rFonts w:ascii="Times New Roman" w:hAnsi="Times New Roman"/>
          <w:sz w:val="24"/>
          <w:szCs w:val="24"/>
        </w:rPr>
      </w:pPr>
    </w:p>
    <w:p w14:paraId="0C022AD7" w14:textId="77777777" w:rsidR="004E605F" w:rsidRPr="004E605F" w:rsidRDefault="004E605F" w:rsidP="004E605F">
      <w:pPr>
        <w:spacing w:after="0" w:line="240" w:lineRule="auto"/>
        <w:ind w:firstLine="708"/>
        <w:jc w:val="both"/>
        <w:rPr>
          <w:rFonts w:ascii="Times New Roman" w:hAnsi="Times New Roman"/>
          <w:sz w:val="24"/>
          <w:szCs w:val="24"/>
        </w:rPr>
      </w:pPr>
      <w:r w:rsidRPr="004E605F">
        <w:rPr>
          <w:rFonts w:ascii="Times New Roman" w:hAnsi="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4A323D51" w14:textId="77777777" w:rsidR="004E605F" w:rsidRPr="004E605F" w:rsidRDefault="004E605F" w:rsidP="004E605F">
      <w:pPr>
        <w:spacing w:after="0" w:line="240" w:lineRule="auto"/>
        <w:ind w:firstLine="708"/>
        <w:jc w:val="both"/>
        <w:rPr>
          <w:rFonts w:ascii="Times New Roman" w:hAnsi="Times New Roman"/>
          <w:sz w:val="24"/>
          <w:szCs w:val="24"/>
        </w:rPr>
      </w:pPr>
    </w:p>
    <w:p w14:paraId="046723A5" w14:textId="5A04AF32" w:rsidR="004E605F" w:rsidRPr="004E605F" w:rsidRDefault="004E605F" w:rsidP="004E605F">
      <w:pPr>
        <w:spacing w:after="0" w:line="240" w:lineRule="auto"/>
        <w:ind w:firstLine="708"/>
        <w:jc w:val="both"/>
        <w:rPr>
          <w:rFonts w:ascii="Times New Roman" w:hAnsi="Times New Roman"/>
          <w:sz w:val="24"/>
          <w:szCs w:val="24"/>
        </w:rPr>
      </w:pPr>
      <w:r w:rsidRPr="004E605F">
        <w:rPr>
          <w:rFonts w:ascii="Times New Roman" w:hAnsi="Times New Roman"/>
          <w:sz w:val="24"/>
          <w:szCs w:val="24"/>
        </w:rPr>
        <w:t>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w:t>
      </w:r>
      <w:r w:rsidR="005741BF">
        <w:rPr>
          <w:rFonts w:ascii="Times New Roman" w:hAnsi="Times New Roman"/>
          <w:sz w:val="24"/>
          <w:szCs w:val="24"/>
        </w:rPr>
        <w:t>oj</w:t>
      </w:r>
      <w:r w:rsidRPr="004E605F">
        <w:rPr>
          <w:rFonts w:ascii="Times New Roman" w:hAnsi="Times New Roman"/>
          <w:sz w:val="24"/>
          <w:szCs w:val="24"/>
        </w:rPr>
        <w:t xml:space="preserve"> 146/20</w:t>
      </w:r>
      <w:r w:rsidR="005741BF">
        <w:rPr>
          <w:rFonts w:ascii="Times New Roman" w:hAnsi="Times New Roman"/>
          <w:sz w:val="24"/>
          <w:szCs w:val="24"/>
        </w:rPr>
        <w:t>.</w:t>
      </w:r>
      <w:r w:rsidRPr="004E605F">
        <w:rPr>
          <w:rFonts w:ascii="Times New Roman" w:hAnsi="Times New Roman"/>
          <w:sz w:val="24"/>
          <w:szCs w:val="24"/>
        </w:rPr>
        <w:t xml:space="preserve">). </w:t>
      </w:r>
    </w:p>
    <w:p w14:paraId="03CF34E8" w14:textId="77777777" w:rsidR="004E605F" w:rsidRPr="004E605F" w:rsidRDefault="004E605F" w:rsidP="004E605F">
      <w:pPr>
        <w:spacing w:after="0" w:line="240" w:lineRule="auto"/>
        <w:ind w:firstLine="708"/>
        <w:jc w:val="both"/>
        <w:rPr>
          <w:rFonts w:ascii="Times New Roman" w:hAnsi="Times New Roman"/>
          <w:sz w:val="24"/>
          <w:szCs w:val="24"/>
        </w:rPr>
      </w:pPr>
    </w:p>
    <w:p w14:paraId="3F2D5217" w14:textId="1D242D19" w:rsidR="004E605F" w:rsidRPr="004E605F" w:rsidRDefault="004E605F" w:rsidP="00060D3A">
      <w:pPr>
        <w:spacing w:after="0" w:line="240" w:lineRule="auto"/>
        <w:ind w:firstLine="708"/>
        <w:jc w:val="both"/>
        <w:rPr>
          <w:rFonts w:ascii="Times New Roman" w:hAnsi="Times New Roman"/>
          <w:sz w:val="24"/>
          <w:szCs w:val="24"/>
        </w:rPr>
      </w:pPr>
      <w:r w:rsidRPr="004E605F">
        <w:rPr>
          <w:rFonts w:ascii="Times New Roman" w:hAnsi="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Zakona o financijskom poslovanju i predstečajnoj nagodbi (u daljnjem tekstu: Prijedlog zakona) predlaže se izmjena odredbi povezanih s kunom radi uvođenja eura. </w:t>
      </w:r>
    </w:p>
    <w:p w14:paraId="48B323D5" w14:textId="77777777" w:rsidR="004E605F" w:rsidRPr="004E605F" w:rsidRDefault="004E605F" w:rsidP="00060D3A">
      <w:pPr>
        <w:spacing w:after="0" w:line="240" w:lineRule="auto"/>
        <w:jc w:val="both"/>
        <w:rPr>
          <w:rFonts w:ascii="Times New Roman" w:hAnsi="Times New Roman"/>
          <w:color w:val="000000"/>
          <w:sz w:val="24"/>
          <w:szCs w:val="24"/>
        </w:rPr>
      </w:pPr>
    </w:p>
    <w:p w14:paraId="3211BA82" w14:textId="4045B742" w:rsidR="0040216F" w:rsidRDefault="004E605F" w:rsidP="003171F0">
      <w:pPr>
        <w:shd w:val="clear" w:color="auto" w:fill="FFFFFF"/>
        <w:spacing w:after="0" w:line="240" w:lineRule="auto"/>
        <w:ind w:firstLine="709"/>
        <w:jc w:val="both"/>
        <w:rPr>
          <w:rFonts w:ascii="Times New Roman" w:hAnsi="Times New Roman"/>
          <w:sz w:val="24"/>
          <w:szCs w:val="24"/>
        </w:rPr>
      </w:pPr>
      <w:r w:rsidRPr="004E605F">
        <w:rPr>
          <w:rFonts w:ascii="Times New Roman" w:hAnsi="Times New Roman"/>
          <w:bCs/>
          <w:color w:val="000000"/>
          <w:sz w:val="24"/>
          <w:szCs w:val="24"/>
        </w:rPr>
        <w:t xml:space="preserve">Ovim Prijedlogom zakona provodi se prilagodba hrvatskog zakonodavstva uvođenju eura, čime se doprinosi provedbi </w:t>
      </w:r>
      <w:r w:rsidRPr="004E605F">
        <w:rPr>
          <w:rFonts w:ascii="Times New Roman" w:hAnsi="Times New Roman"/>
          <w:sz w:val="24"/>
          <w:szCs w:val="24"/>
        </w:rPr>
        <w:t>Nacionalnog plana zamjene hrvatske kune eurom kako bi Republika Hrvatska postala dijelom ekonomske i monetarne unije čija je valuta euro.</w:t>
      </w:r>
    </w:p>
    <w:p w14:paraId="4D943AD7" w14:textId="77777777" w:rsidR="003171F0" w:rsidRDefault="003171F0" w:rsidP="003171F0">
      <w:pPr>
        <w:shd w:val="clear" w:color="auto" w:fill="FFFFFF"/>
        <w:spacing w:after="0" w:line="240" w:lineRule="auto"/>
        <w:ind w:firstLine="709"/>
        <w:jc w:val="both"/>
        <w:rPr>
          <w:rFonts w:ascii="Times New Roman" w:hAnsi="Times New Roman"/>
          <w:sz w:val="24"/>
          <w:szCs w:val="24"/>
        </w:rPr>
      </w:pPr>
    </w:p>
    <w:p w14:paraId="6C84418C" w14:textId="455B3E7D" w:rsidR="0040216F" w:rsidRDefault="0040216F" w:rsidP="002A5000">
      <w:pPr>
        <w:spacing w:after="0" w:line="240" w:lineRule="auto"/>
        <w:jc w:val="both"/>
        <w:rPr>
          <w:rFonts w:ascii="Times New Roman" w:hAnsi="Times New Roman"/>
          <w:sz w:val="24"/>
          <w:szCs w:val="24"/>
        </w:rPr>
      </w:pPr>
      <w:r>
        <w:rPr>
          <w:rFonts w:ascii="Times New Roman" w:hAnsi="Times New Roman"/>
          <w:sz w:val="24"/>
          <w:szCs w:val="24"/>
        </w:rPr>
        <w:tab/>
        <w:t xml:space="preserve">Vezano uz uvođenje eura kao službene valute potrebno je uskladiti i odredbe o određivanju zatezne kamatne stope u skladu sa Direktivom 2011/7/EU </w:t>
      </w:r>
      <w:r w:rsidR="003B33DD" w:rsidRPr="003B33DD">
        <w:rPr>
          <w:rFonts w:ascii="Times New Roman" w:hAnsi="Times New Roman"/>
          <w:sz w:val="24"/>
          <w:szCs w:val="24"/>
        </w:rPr>
        <w:t xml:space="preserve">Europskog parlamenta i Vijeća od 16. veljače 2011. o borbi protiv kašnjenja u plaćanju u poslovnim transakcijama </w:t>
      </w:r>
      <w:r w:rsidR="003B5AEB">
        <w:rPr>
          <w:rFonts w:ascii="Times New Roman" w:hAnsi="Times New Roman"/>
          <w:sz w:val="24"/>
          <w:szCs w:val="24"/>
        </w:rPr>
        <w:t xml:space="preserve">(preinačena) Tekst značajan za EGP (SL L 48, 23.2.2011.) </w:t>
      </w:r>
      <w:r>
        <w:rPr>
          <w:rFonts w:ascii="Times New Roman" w:hAnsi="Times New Roman"/>
          <w:sz w:val="24"/>
          <w:szCs w:val="24"/>
        </w:rPr>
        <w:t xml:space="preserve">kojom je propisano način određivanja referentne stope koja služi kao osnovica za određivanje kamate na zakašnjelo plaćanje. Navedenom direktivom, za državu članicu čija je valuta euro propisuju se dva moguća načina određivanja </w:t>
      </w:r>
      <w:r w:rsidR="00060D3A">
        <w:rPr>
          <w:rFonts w:ascii="Times New Roman" w:hAnsi="Times New Roman"/>
          <w:sz w:val="24"/>
          <w:szCs w:val="24"/>
        </w:rPr>
        <w:t>referentne stope:</w:t>
      </w:r>
    </w:p>
    <w:p w14:paraId="6A234D29" w14:textId="77777777" w:rsidR="003171F0" w:rsidRDefault="003171F0" w:rsidP="00060D3A">
      <w:pPr>
        <w:spacing w:after="0" w:line="240" w:lineRule="auto"/>
        <w:ind w:firstLine="708"/>
        <w:jc w:val="both"/>
        <w:rPr>
          <w:rFonts w:ascii="Times New Roman" w:hAnsi="Times New Roman"/>
          <w:sz w:val="24"/>
          <w:szCs w:val="24"/>
        </w:rPr>
      </w:pPr>
    </w:p>
    <w:p w14:paraId="388085E8" w14:textId="00C1F1E7" w:rsidR="00060D3A" w:rsidRPr="00060D3A" w:rsidRDefault="00060D3A" w:rsidP="00060D3A">
      <w:pPr>
        <w:pStyle w:val="ListParagraph"/>
        <w:numPr>
          <w:ilvl w:val="0"/>
          <w:numId w:val="26"/>
        </w:numPr>
        <w:shd w:val="clear" w:color="auto" w:fill="FFFFFF"/>
        <w:spacing w:after="0" w:line="240" w:lineRule="auto"/>
        <w:jc w:val="both"/>
        <w:rPr>
          <w:rFonts w:ascii="Times New Roman" w:hAnsi="Times New Roman"/>
          <w:sz w:val="24"/>
          <w:szCs w:val="24"/>
        </w:rPr>
      </w:pPr>
      <w:r w:rsidRPr="00060D3A">
        <w:rPr>
          <w:rFonts w:ascii="Times New Roman" w:hAnsi="Times New Roman"/>
          <w:sz w:val="24"/>
          <w:szCs w:val="24"/>
        </w:rPr>
        <w:t>kamatna stopa koju je Europska središnja banka primijenila na svoje posljednje glavne operacije refinanciranja ili</w:t>
      </w:r>
    </w:p>
    <w:p w14:paraId="220773E6" w14:textId="0A15BC64" w:rsidR="00060D3A" w:rsidRDefault="00060D3A" w:rsidP="00060D3A">
      <w:pPr>
        <w:pStyle w:val="ListParagraph"/>
        <w:numPr>
          <w:ilvl w:val="0"/>
          <w:numId w:val="26"/>
        </w:numPr>
        <w:shd w:val="clear" w:color="auto" w:fill="FFFFFF"/>
        <w:spacing w:after="0" w:line="240" w:lineRule="auto"/>
        <w:jc w:val="both"/>
        <w:rPr>
          <w:rFonts w:ascii="Times New Roman" w:hAnsi="Times New Roman"/>
          <w:sz w:val="24"/>
          <w:szCs w:val="24"/>
        </w:rPr>
      </w:pPr>
      <w:r w:rsidRPr="00060D3A">
        <w:rPr>
          <w:rFonts w:ascii="Times New Roman" w:hAnsi="Times New Roman"/>
          <w:sz w:val="24"/>
          <w:szCs w:val="24"/>
        </w:rPr>
        <w:t>granična kamatna stopa proizašla iz natječajnih postupaka za varijabilnu stopu za posljednje glavne operacije refinanciranja Europske središnje banke</w:t>
      </w:r>
      <w:r w:rsidR="001602C0">
        <w:rPr>
          <w:rFonts w:ascii="Times New Roman" w:hAnsi="Times New Roman"/>
          <w:sz w:val="24"/>
          <w:szCs w:val="24"/>
        </w:rPr>
        <w:t>.</w:t>
      </w:r>
    </w:p>
    <w:p w14:paraId="5B964ED5" w14:textId="77777777" w:rsidR="00FB4681" w:rsidRPr="00060D3A" w:rsidRDefault="00FB4681" w:rsidP="00FB4681">
      <w:pPr>
        <w:pStyle w:val="ListParagraph"/>
        <w:shd w:val="clear" w:color="auto" w:fill="FFFFFF"/>
        <w:spacing w:after="0" w:line="240" w:lineRule="auto"/>
        <w:jc w:val="both"/>
        <w:rPr>
          <w:rFonts w:ascii="Times New Roman" w:hAnsi="Times New Roman"/>
          <w:sz w:val="24"/>
          <w:szCs w:val="24"/>
        </w:rPr>
      </w:pPr>
    </w:p>
    <w:p w14:paraId="0915F2EB" w14:textId="4CE895F0" w:rsidR="00060D3A" w:rsidRPr="00060D3A" w:rsidRDefault="00060D3A" w:rsidP="003171F0">
      <w:pPr>
        <w:spacing w:after="0" w:line="240" w:lineRule="auto"/>
        <w:ind w:firstLine="709"/>
        <w:jc w:val="both"/>
        <w:rPr>
          <w:rFonts w:ascii="Times New Roman" w:hAnsi="Times New Roman"/>
          <w:sz w:val="24"/>
          <w:szCs w:val="24"/>
        </w:rPr>
      </w:pPr>
      <w:r w:rsidRPr="00060D3A">
        <w:rPr>
          <w:rFonts w:ascii="Times New Roman" w:hAnsi="Times New Roman"/>
          <w:sz w:val="24"/>
          <w:szCs w:val="24"/>
        </w:rPr>
        <w:t xml:space="preserve">Sukladno tome </w:t>
      </w:r>
      <w:r w:rsidR="00D94024">
        <w:rPr>
          <w:rFonts w:ascii="Times New Roman" w:hAnsi="Times New Roman"/>
          <w:sz w:val="24"/>
          <w:szCs w:val="24"/>
        </w:rPr>
        <w:t>propisuje se</w:t>
      </w:r>
      <w:r w:rsidR="00F51A6C">
        <w:rPr>
          <w:rFonts w:ascii="Times New Roman" w:hAnsi="Times New Roman"/>
          <w:sz w:val="24"/>
          <w:szCs w:val="24"/>
        </w:rPr>
        <w:t xml:space="preserve"> da</w:t>
      </w:r>
      <w:r w:rsidR="00D94024">
        <w:rPr>
          <w:rFonts w:ascii="Times New Roman" w:hAnsi="Times New Roman"/>
          <w:sz w:val="24"/>
          <w:szCs w:val="24"/>
        </w:rPr>
        <w:t xml:space="preserve"> će </w:t>
      </w:r>
      <w:r w:rsidRPr="00060D3A">
        <w:rPr>
          <w:rFonts w:ascii="Times New Roman" w:hAnsi="Times New Roman"/>
          <w:sz w:val="24"/>
          <w:szCs w:val="24"/>
        </w:rPr>
        <w:t>referentna stopa biti kamatna stopa koju je Europska središnja banka primijenila na svoje posljednje glavne operacije refinanciranja</w:t>
      </w:r>
      <w:r w:rsidR="003B33DD">
        <w:rPr>
          <w:rFonts w:ascii="Times New Roman" w:hAnsi="Times New Roman"/>
          <w:sz w:val="24"/>
          <w:szCs w:val="24"/>
        </w:rPr>
        <w:t xml:space="preserve"> </w:t>
      </w:r>
      <w:r w:rsidR="003B33DD" w:rsidRPr="003B33DD">
        <w:rPr>
          <w:rFonts w:ascii="Times New Roman" w:hAnsi="Times New Roman"/>
          <w:sz w:val="24"/>
          <w:szCs w:val="24"/>
        </w:rPr>
        <w:t>ili</w:t>
      </w:r>
      <w:r w:rsidR="003B33DD">
        <w:rPr>
          <w:rFonts w:ascii="Times New Roman" w:hAnsi="Times New Roman"/>
          <w:sz w:val="24"/>
          <w:szCs w:val="24"/>
        </w:rPr>
        <w:t xml:space="preserve"> </w:t>
      </w:r>
      <w:r w:rsidR="003B33DD" w:rsidRPr="003B33DD">
        <w:rPr>
          <w:rFonts w:ascii="Times New Roman" w:hAnsi="Times New Roman"/>
          <w:sz w:val="24"/>
          <w:szCs w:val="24"/>
        </w:rPr>
        <w:t>granična kamatna stopa proizašla iz natječajnih postupaka za varijabilnu stopu za posljednje glavne operacije refinanciranja Europske središnje banke</w:t>
      </w:r>
      <w:r w:rsidR="002255D9">
        <w:rPr>
          <w:rFonts w:ascii="Times New Roman" w:hAnsi="Times New Roman"/>
          <w:sz w:val="24"/>
          <w:szCs w:val="24"/>
        </w:rPr>
        <w:t>.</w:t>
      </w:r>
    </w:p>
    <w:p w14:paraId="3261E591" w14:textId="26B397B2" w:rsidR="00D37AF5" w:rsidRPr="00B95F7D" w:rsidRDefault="000740EA" w:rsidP="00060D3A">
      <w:pPr>
        <w:jc w:val="both"/>
        <w:rPr>
          <w:rFonts w:ascii="Times New Roman" w:hAnsi="Times New Roman"/>
          <w:strike/>
          <w:sz w:val="24"/>
          <w:szCs w:val="24"/>
        </w:rPr>
      </w:pPr>
      <w:r>
        <w:rPr>
          <w:rFonts w:ascii="Times New Roman" w:eastAsia="Times New Roman" w:hAnsi="Times New Roman"/>
          <w:color w:val="00B050"/>
          <w:sz w:val="24"/>
          <w:szCs w:val="24"/>
          <w:lang w:eastAsia="hr-HR"/>
        </w:rPr>
        <w:tab/>
      </w:r>
      <w:r w:rsidR="00D9288D" w:rsidRPr="00B95F7D">
        <w:rPr>
          <w:rFonts w:ascii="Times New Roman" w:hAnsi="Times New Roman"/>
          <w:strike/>
          <w:sz w:val="24"/>
          <w:szCs w:val="24"/>
        </w:rPr>
        <w:t xml:space="preserve"> </w:t>
      </w:r>
    </w:p>
    <w:p w14:paraId="10BE70BC" w14:textId="7513DD45" w:rsidR="00797ECA" w:rsidRPr="007F426A" w:rsidRDefault="001C67D7" w:rsidP="00BA34A3">
      <w:pPr>
        <w:jc w:val="both"/>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III.</w:t>
      </w:r>
      <w:r w:rsidR="00416E08" w:rsidRPr="007F426A">
        <w:rPr>
          <w:rFonts w:ascii="Times New Roman" w:eastAsia="Times New Roman" w:hAnsi="Times New Roman"/>
          <w:b/>
          <w:sz w:val="24"/>
          <w:szCs w:val="24"/>
          <w:lang w:eastAsia="hr-HR"/>
        </w:rPr>
        <w:tab/>
      </w:r>
      <w:r w:rsidRPr="007F426A">
        <w:rPr>
          <w:rFonts w:ascii="Times New Roman" w:eastAsia="Times New Roman" w:hAnsi="Times New Roman"/>
          <w:b/>
          <w:sz w:val="24"/>
          <w:szCs w:val="24"/>
          <w:lang w:eastAsia="hr-HR"/>
        </w:rPr>
        <w:t>OCJENA I IZVORI POTREBNIH SREDSTAVA ZA PROVOĐENJE ZAKONA</w:t>
      </w:r>
    </w:p>
    <w:p w14:paraId="74F796D0" w14:textId="77777777" w:rsidR="008B20F7"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11EE7F0F" w14:textId="77777777" w:rsidR="004A528C" w:rsidRDefault="004A528C" w:rsidP="00416E08">
      <w:pPr>
        <w:spacing w:after="0" w:line="240" w:lineRule="auto"/>
        <w:ind w:firstLine="708"/>
        <w:jc w:val="both"/>
        <w:rPr>
          <w:rFonts w:ascii="Times New Roman" w:hAnsi="Times New Roman"/>
          <w:sz w:val="24"/>
          <w:szCs w:val="24"/>
        </w:rPr>
      </w:pPr>
    </w:p>
    <w:p w14:paraId="058D2D88" w14:textId="77777777" w:rsidR="004A528C" w:rsidRDefault="004A528C" w:rsidP="00416E08">
      <w:pPr>
        <w:spacing w:after="0" w:line="240" w:lineRule="auto"/>
        <w:ind w:firstLine="708"/>
        <w:jc w:val="both"/>
        <w:rPr>
          <w:rFonts w:ascii="Times New Roman" w:hAnsi="Times New Roman"/>
          <w:sz w:val="24"/>
          <w:szCs w:val="24"/>
        </w:rPr>
      </w:pPr>
    </w:p>
    <w:p w14:paraId="5B5ABBA0" w14:textId="0AA9626B" w:rsidR="000C207D" w:rsidRPr="008A623C" w:rsidRDefault="000C207D" w:rsidP="000C207D">
      <w:pPr>
        <w:spacing w:after="0" w:line="240" w:lineRule="auto"/>
        <w:jc w:val="both"/>
        <w:rPr>
          <w:rFonts w:ascii="Times New Roman" w:hAnsi="Times New Roman"/>
          <w:sz w:val="24"/>
          <w:szCs w:val="24"/>
        </w:rPr>
      </w:pPr>
      <w:r w:rsidRPr="008A623C">
        <w:rPr>
          <w:rFonts w:ascii="Times New Roman" w:hAnsi="Times New Roman"/>
          <w:b/>
          <w:sz w:val="24"/>
          <w:szCs w:val="24"/>
        </w:rPr>
        <w:t>IV</w:t>
      </w:r>
      <w:r>
        <w:rPr>
          <w:rFonts w:ascii="Times New Roman" w:hAnsi="Times New Roman"/>
          <w:b/>
          <w:sz w:val="24"/>
          <w:szCs w:val="24"/>
        </w:rPr>
        <w:t>.</w:t>
      </w:r>
      <w:r w:rsidR="002A5000">
        <w:rPr>
          <w:rFonts w:ascii="Times New Roman" w:hAnsi="Times New Roman"/>
          <w:b/>
          <w:sz w:val="24"/>
          <w:szCs w:val="24"/>
        </w:rPr>
        <w:tab/>
      </w:r>
      <w:r w:rsidRPr="008A623C">
        <w:rPr>
          <w:rFonts w:ascii="Times New Roman" w:hAnsi="Times New Roman"/>
          <w:b/>
          <w:sz w:val="24"/>
          <w:szCs w:val="24"/>
        </w:rPr>
        <w:t>RAZLOZI ZA DONOŠENJE ZAKONA PO HITNOM POSTUPKU</w:t>
      </w:r>
    </w:p>
    <w:p w14:paraId="42DCCCEE" w14:textId="77777777" w:rsidR="000C207D" w:rsidRPr="008A623C" w:rsidRDefault="000C207D" w:rsidP="000C207D">
      <w:pPr>
        <w:spacing w:after="0" w:line="240" w:lineRule="auto"/>
        <w:ind w:firstLine="708"/>
        <w:jc w:val="both"/>
        <w:rPr>
          <w:rFonts w:ascii="Times New Roman" w:eastAsia="Times New Roman" w:hAnsi="Times New Roman"/>
          <w:sz w:val="24"/>
          <w:szCs w:val="24"/>
          <w:lang w:eastAsia="hr-HR"/>
        </w:rPr>
      </w:pPr>
    </w:p>
    <w:p w14:paraId="2BAE9E34" w14:textId="3F479B7A" w:rsidR="000C207D" w:rsidRPr="004460CE" w:rsidRDefault="000C207D" w:rsidP="000C207D">
      <w:pPr>
        <w:spacing w:after="0" w:line="240" w:lineRule="auto"/>
        <w:ind w:firstLine="708"/>
        <w:jc w:val="both"/>
        <w:rPr>
          <w:rFonts w:ascii="Times New Roman" w:eastAsia="Times New Roman" w:hAnsi="Times New Roman"/>
          <w:sz w:val="24"/>
          <w:szCs w:val="24"/>
          <w:lang w:eastAsia="hr-HR"/>
        </w:rPr>
      </w:pPr>
      <w:r w:rsidRPr="008A623C">
        <w:rPr>
          <w:rFonts w:ascii="Times New Roman" w:eastAsia="Times New Roman" w:hAnsi="Times New Roman"/>
          <w:sz w:val="24"/>
          <w:szCs w:val="24"/>
          <w:lang w:eastAsia="hr-HR"/>
        </w:rPr>
        <w:t>U skladu s člankom 204. Poslovnika Hrvatskoga sabora („Narodne novine“, br. 81/13., 113/16., 69/17., 29/18., 53/20., 119/20.</w:t>
      </w:r>
      <w:r w:rsidR="002A5000">
        <w:rPr>
          <w:rFonts w:ascii="Times New Roman" w:eastAsia="Times New Roman" w:hAnsi="Times New Roman"/>
          <w:sz w:val="24"/>
          <w:szCs w:val="24"/>
          <w:lang w:eastAsia="hr-HR"/>
        </w:rPr>
        <w:t xml:space="preserve"> – Odluka Ustavnog suda Republike Hrvatske</w:t>
      </w:r>
      <w:r w:rsidRPr="008A623C">
        <w:rPr>
          <w:rFonts w:ascii="Times New Roman" w:eastAsia="Times New Roman" w:hAnsi="Times New Roman"/>
          <w:sz w:val="24"/>
          <w:szCs w:val="24"/>
          <w:lang w:eastAsia="hr-HR"/>
        </w:rPr>
        <w:t xml:space="preserve"> i 123/20.) predlaže se donošenje ovoga Zakona po hitnom postupku, radi osobito opravdanih državnih razloga, odnosno </w:t>
      </w:r>
      <w:r w:rsidRPr="008A623C">
        <w:rPr>
          <w:rFonts w:ascii="Times New Roman" w:hAnsi="Times New Roman"/>
          <w:sz w:val="24"/>
          <w:szCs w:val="24"/>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14186E09" w14:textId="77777777" w:rsidR="004A528C" w:rsidRDefault="004A528C" w:rsidP="00416E08">
      <w:pPr>
        <w:spacing w:after="0" w:line="240" w:lineRule="auto"/>
        <w:ind w:firstLine="708"/>
        <w:jc w:val="both"/>
        <w:rPr>
          <w:rFonts w:ascii="Times New Roman" w:hAnsi="Times New Roman"/>
          <w:sz w:val="24"/>
          <w:szCs w:val="24"/>
        </w:rPr>
      </w:pPr>
    </w:p>
    <w:p w14:paraId="08420885" w14:textId="77777777" w:rsidR="005F1E1C" w:rsidRDefault="005F1E1C" w:rsidP="00416E08">
      <w:pPr>
        <w:spacing w:after="0" w:line="240" w:lineRule="auto"/>
        <w:ind w:firstLine="708"/>
        <w:jc w:val="both"/>
        <w:rPr>
          <w:rFonts w:ascii="Times New Roman" w:hAnsi="Times New Roman"/>
          <w:sz w:val="24"/>
          <w:szCs w:val="24"/>
        </w:rPr>
      </w:pPr>
    </w:p>
    <w:p w14:paraId="684D8119" w14:textId="77777777" w:rsidR="005F1E1C" w:rsidRDefault="005F1E1C" w:rsidP="00416E08">
      <w:pPr>
        <w:spacing w:after="0" w:line="240" w:lineRule="auto"/>
        <w:ind w:firstLine="708"/>
        <w:jc w:val="both"/>
        <w:rPr>
          <w:rFonts w:ascii="Times New Roman" w:hAnsi="Times New Roman"/>
          <w:sz w:val="24"/>
          <w:szCs w:val="24"/>
        </w:rPr>
      </w:pPr>
    </w:p>
    <w:p w14:paraId="005E916D" w14:textId="77777777" w:rsidR="005F1E1C" w:rsidRDefault="005F1E1C" w:rsidP="00416E08">
      <w:pPr>
        <w:spacing w:after="0" w:line="240" w:lineRule="auto"/>
        <w:ind w:firstLine="708"/>
        <w:jc w:val="both"/>
        <w:rPr>
          <w:rFonts w:ascii="Times New Roman" w:hAnsi="Times New Roman"/>
          <w:sz w:val="24"/>
          <w:szCs w:val="24"/>
        </w:rPr>
      </w:pPr>
    </w:p>
    <w:p w14:paraId="46FDA0F2" w14:textId="77777777" w:rsidR="005F1E1C" w:rsidRDefault="005F1E1C" w:rsidP="00416E08">
      <w:pPr>
        <w:spacing w:after="0" w:line="240" w:lineRule="auto"/>
        <w:ind w:firstLine="708"/>
        <w:jc w:val="both"/>
        <w:rPr>
          <w:rFonts w:ascii="Times New Roman" w:hAnsi="Times New Roman"/>
          <w:sz w:val="24"/>
          <w:szCs w:val="24"/>
        </w:rPr>
      </w:pPr>
    </w:p>
    <w:p w14:paraId="0B142D0D" w14:textId="77777777" w:rsidR="00AA396F" w:rsidRDefault="00AA396F" w:rsidP="00416E08">
      <w:pPr>
        <w:spacing w:after="0" w:line="240" w:lineRule="auto"/>
        <w:ind w:firstLine="708"/>
        <w:jc w:val="both"/>
        <w:rPr>
          <w:rFonts w:ascii="Times New Roman" w:hAnsi="Times New Roman"/>
          <w:sz w:val="24"/>
          <w:szCs w:val="24"/>
        </w:rPr>
      </w:pPr>
    </w:p>
    <w:p w14:paraId="2010F203" w14:textId="7071BA7B" w:rsidR="000C207D" w:rsidRDefault="000C207D">
      <w:pPr>
        <w:spacing w:after="0" w:line="240" w:lineRule="auto"/>
        <w:rPr>
          <w:rFonts w:ascii="Times New Roman" w:hAnsi="Times New Roman"/>
          <w:sz w:val="24"/>
          <w:szCs w:val="24"/>
        </w:rPr>
      </w:pPr>
    </w:p>
    <w:p w14:paraId="560BE264" w14:textId="20F8EAC6" w:rsidR="00107BDC" w:rsidRDefault="00107BDC">
      <w:pPr>
        <w:spacing w:after="0" w:line="240" w:lineRule="auto"/>
        <w:rPr>
          <w:rFonts w:ascii="Times New Roman" w:hAnsi="Times New Roman"/>
          <w:sz w:val="24"/>
          <w:szCs w:val="24"/>
        </w:rPr>
      </w:pPr>
    </w:p>
    <w:p w14:paraId="08537C9C" w14:textId="05E01583" w:rsidR="00107BDC" w:rsidRDefault="00107BDC">
      <w:pPr>
        <w:spacing w:after="0" w:line="240" w:lineRule="auto"/>
        <w:rPr>
          <w:rFonts w:ascii="Times New Roman" w:hAnsi="Times New Roman"/>
          <w:sz w:val="24"/>
          <w:szCs w:val="24"/>
        </w:rPr>
      </w:pPr>
    </w:p>
    <w:p w14:paraId="00A5F5D8" w14:textId="79D51C3B" w:rsidR="00107BDC" w:rsidRDefault="00107BDC">
      <w:pPr>
        <w:spacing w:after="0" w:line="240" w:lineRule="auto"/>
        <w:rPr>
          <w:rFonts w:ascii="Times New Roman" w:hAnsi="Times New Roman"/>
          <w:sz w:val="24"/>
          <w:szCs w:val="24"/>
        </w:rPr>
      </w:pPr>
    </w:p>
    <w:p w14:paraId="6B0FD76B" w14:textId="015C9C98" w:rsidR="00382352" w:rsidRDefault="00382352">
      <w:pPr>
        <w:spacing w:after="0" w:line="240" w:lineRule="auto"/>
        <w:rPr>
          <w:rFonts w:ascii="Times New Roman" w:hAnsi="Times New Roman"/>
          <w:sz w:val="24"/>
          <w:szCs w:val="24"/>
        </w:rPr>
      </w:pPr>
    </w:p>
    <w:p w14:paraId="2BE1CA06" w14:textId="133DE513" w:rsidR="00B95F7D" w:rsidRDefault="00382352" w:rsidP="00B95F7D">
      <w:pPr>
        <w:pStyle w:val="ListParagraph"/>
        <w:spacing w:after="0" w:line="240" w:lineRule="auto"/>
        <w:ind w:left="862"/>
        <w:jc w:val="center"/>
        <w:rPr>
          <w:rFonts w:ascii="Times New Roman" w:hAnsi="Times New Roman"/>
          <w:b/>
          <w:sz w:val="24"/>
          <w:szCs w:val="24"/>
        </w:rPr>
      </w:pPr>
      <w:r>
        <w:rPr>
          <w:rFonts w:ascii="Times New Roman" w:hAnsi="Times New Roman"/>
          <w:b/>
          <w:sz w:val="24"/>
          <w:szCs w:val="24"/>
        </w:rPr>
        <w:t xml:space="preserve">KONAČNI </w:t>
      </w:r>
      <w:r w:rsidR="00CF046D" w:rsidRPr="007F426A">
        <w:rPr>
          <w:rFonts w:ascii="Times New Roman" w:hAnsi="Times New Roman"/>
          <w:b/>
          <w:sz w:val="24"/>
          <w:szCs w:val="24"/>
        </w:rPr>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w:t>
      </w:r>
    </w:p>
    <w:p w14:paraId="3F3D2FE8" w14:textId="77777777" w:rsidR="0098596B" w:rsidRDefault="0098596B" w:rsidP="0098596B">
      <w:pPr>
        <w:pStyle w:val="ListParagraph"/>
        <w:spacing w:after="0" w:line="240" w:lineRule="auto"/>
        <w:ind w:left="862"/>
        <w:jc w:val="center"/>
        <w:rPr>
          <w:rFonts w:ascii="Times New Roman" w:hAnsi="Times New Roman"/>
          <w:b/>
          <w:sz w:val="24"/>
          <w:szCs w:val="24"/>
        </w:rPr>
      </w:pPr>
      <w:r>
        <w:rPr>
          <w:rFonts w:ascii="Times New Roman" w:hAnsi="Times New Roman"/>
          <w:b/>
          <w:sz w:val="24"/>
          <w:szCs w:val="24"/>
        </w:rPr>
        <w:t xml:space="preserve">ZAKONA O FINANCIJSKOM POSLOVANJU I </w:t>
      </w:r>
    </w:p>
    <w:p w14:paraId="29DDABB0" w14:textId="2963AA14" w:rsidR="009C4B9B" w:rsidRDefault="0098596B" w:rsidP="0098596B">
      <w:pPr>
        <w:pStyle w:val="ListParagraph"/>
        <w:spacing w:after="0" w:line="240" w:lineRule="auto"/>
        <w:ind w:left="862"/>
        <w:jc w:val="center"/>
        <w:rPr>
          <w:rFonts w:ascii="Times New Roman" w:hAnsi="Times New Roman"/>
          <w:b/>
          <w:sz w:val="24"/>
          <w:szCs w:val="24"/>
        </w:rPr>
      </w:pPr>
      <w:r>
        <w:rPr>
          <w:rFonts w:ascii="Times New Roman" w:hAnsi="Times New Roman"/>
          <w:b/>
          <w:sz w:val="24"/>
          <w:szCs w:val="24"/>
        </w:rPr>
        <w:t>PREDSTEČAJNOJ NAGODBI</w:t>
      </w:r>
    </w:p>
    <w:p w14:paraId="42077638" w14:textId="77777777" w:rsidR="0098596B" w:rsidRPr="007F426A" w:rsidRDefault="0098596B" w:rsidP="0098596B">
      <w:pPr>
        <w:pStyle w:val="ListParagraph"/>
        <w:spacing w:after="0" w:line="240" w:lineRule="auto"/>
        <w:ind w:left="862"/>
        <w:jc w:val="center"/>
        <w:rPr>
          <w:rFonts w:ascii="Times New Roman" w:hAnsi="Times New Roman"/>
          <w:b/>
          <w:sz w:val="24"/>
          <w:szCs w:val="24"/>
        </w:rPr>
      </w:pPr>
    </w:p>
    <w:p w14:paraId="3810490B" w14:textId="77777777" w:rsidR="00C51A6A" w:rsidRPr="00B2190F" w:rsidRDefault="009C4B9B" w:rsidP="00957A73">
      <w:pPr>
        <w:spacing w:after="150"/>
        <w:jc w:val="center"/>
        <w:rPr>
          <w:rFonts w:ascii="Times New Roman" w:hAnsi="Times New Roman"/>
          <w:b/>
          <w:sz w:val="24"/>
          <w:szCs w:val="24"/>
        </w:rPr>
      </w:pPr>
      <w:r w:rsidRPr="00B2190F">
        <w:rPr>
          <w:rFonts w:ascii="Times New Roman" w:hAnsi="Times New Roman"/>
          <w:b/>
          <w:sz w:val="24"/>
          <w:szCs w:val="24"/>
        </w:rPr>
        <w:t>Članak 1.</w:t>
      </w:r>
    </w:p>
    <w:p w14:paraId="15EB4F15" w14:textId="2B69CB24" w:rsidR="00197B11" w:rsidRDefault="0011612B" w:rsidP="00BD4092">
      <w:pPr>
        <w:spacing w:after="150"/>
        <w:jc w:val="both"/>
        <w:rPr>
          <w:rFonts w:ascii="Times New Roman" w:hAnsi="Times New Roman"/>
          <w:sz w:val="24"/>
          <w:szCs w:val="24"/>
        </w:rPr>
      </w:pPr>
      <w:r>
        <w:rPr>
          <w:rFonts w:ascii="Times New Roman" w:hAnsi="Times New Roman"/>
          <w:sz w:val="24"/>
          <w:szCs w:val="24"/>
        </w:rPr>
        <w:t xml:space="preserve">U </w:t>
      </w:r>
      <w:r w:rsidR="006C466D">
        <w:rPr>
          <w:rFonts w:ascii="Times New Roman" w:hAnsi="Times New Roman"/>
          <w:sz w:val="24"/>
          <w:szCs w:val="24"/>
        </w:rPr>
        <w:t xml:space="preserve">Zakonu o financijskom poslovanju i predstečajnoj nagodbi </w:t>
      </w:r>
      <w:r w:rsidR="007A6684">
        <w:rPr>
          <w:rFonts w:ascii="Times New Roman" w:hAnsi="Times New Roman"/>
          <w:sz w:val="24"/>
          <w:szCs w:val="24"/>
        </w:rPr>
        <w:t>(</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Pr>
          <w:rFonts w:ascii="Times New Roman" w:hAnsi="Times New Roman"/>
          <w:sz w:val="24"/>
          <w:szCs w:val="24"/>
        </w:rPr>
        <w:t xml:space="preserve"> 1</w:t>
      </w:r>
      <w:r w:rsidR="006C466D">
        <w:rPr>
          <w:rFonts w:ascii="Times New Roman" w:hAnsi="Times New Roman"/>
          <w:sz w:val="24"/>
          <w:szCs w:val="24"/>
        </w:rPr>
        <w:t>08/12</w:t>
      </w:r>
      <w:r w:rsidR="00901743">
        <w:rPr>
          <w:rFonts w:ascii="Times New Roman" w:hAnsi="Times New Roman"/>
          <w:sz w:val="24"/>
          <w:szCs w:val="24"/>
        </w:rPr>
        <w:t>.</w:t>
      </w:r>
      <w:r w:rsidR="006C466D">
        <w:rPr>
          <w:rFonts w:ascii="Times New Roman" w:hAnsi="Times New Roman"/>
          <w:sz w:val="24"/>
          <w:szCs w:val="24"/>
        </w:rPr>
        <w:t>, 81/13</w:t>
      </w:r>
      <w:r w:rsidR="00901743">
        <w:rPr>
          <w:rFonts w:ascii="Times New Roman" w:hAnsi="Times New Roman"/>
          <w:sz w:val="24"/>
          <w:szCs w:val="24"/>
        </w:rPr>
        <w:t>.</w:t>
      </w:r>
      <w:r w:rsidR="006C466D">
        <w:rPr>
          <w:rFonts w:ascii="Times New Roman" w:hAnsi="Times New Roman"/>
          <w:sz w:val="24"/>
          <w:szCs w:val="24"/>
        </w:rPr>
        <w:t>, 112/13</w:t>
      </w:r>
      <w:r w:rsidR="00901743">
        <w:rPr>
          <w:rFonts w:ascii="Times New Roman" w:hAnsi="Times New Roman"/>
          <w:sz w:val="24"/>
          <w:szCs w:val="24"/>
        </w:rPr>
        <w:t>.</w:t>
      </w:r>
      <w:r w:rsidR="006C466D">
        <w:rPr>
          <w:rFonts w:ascii="Times New Roman" w:hAnsi="Times New Roman"/>
          <w:sz w:val="24"/>
          <w:szCs w:val="24"/>
        </w:rPr>
        <w:t>, 71/1</w:t>
      </w:r>
      <w:r w:rsidR="004B45E2">
        <w:rPr>
          <w:rFonts w:ascii="Times New Roman" w:hAnsi="Times New Roman"/>
          <w:sz w:val="24"/>
          <w:szCs w:val="24"/>
        </w:rPr>
        <w:t>5</w:t>
      </w:r>
      <w:r w:rsidR="00901743">
        <w:rPr>
          <w:rFonts w:ascii="Times New Roman" w:hAnsi="Times New Roman"/>
          <w:sz w:val="24"/>
          <w:szCs w:val="24"/>
        </w:rPr>
        <w:t>.</w:t>
      </w:r>
      <w:r w:rsidR="006C466D">
        <w:rPr>
          <w:rFonts w:ascii="Times New Roman" w:hAnsi="Times New Roman"/>
          <w:sz w:val="24"/>
          <w:szCs w:val="24"/>
        </w:rPr>
        <w:t xml:space="preserve"> i 78/15</w:t>
      </w:r>
      <w:r w:rsidR="00901743">
        <w:rPr>
          <w:rFonts w:ascii="Times New Roman" w:hAnsi="Times New Roman"/>
          <w:sz w:val="24"/>
          <w:szCs w:val="24"/>
        </w:rPr>
        <w:t>.</w:t>
      </w:r>
      <w:r>
        <w:rPr>
          <w:rFonts w:ascii="Times New Roman" w:hAnsi="Times New Roman"/>
          <w:sz w:val="24"/>
          <w:szCs w:val="24"/>
        </w:rPr>
        <w:t>)</w:t>
      </w:r>
      <w:r w:rsidR="00901743">
        <w:rPr>
          <w:rFonts w:ascii="Times New Roman" w:hAnsi="Times New Roman"/>
          <w:sz w:val="24"/>
          <w:szCs w:val="24"/>
        </w:rPr>
        <w:t>,</w:t>
      </w:r>
      <w:r>
        <w:rPr>
          <w:rFonts w:ascii="Times New Roman" w:hAnsi="Times New Roman"/>
          <w:sz w:val="24"/>
          <w:szCs w:val="24"/>
        </w:rPr>
        <w:t xml:space="preserve"> u</w:t>
      </w:r>
      <w:r w:rsidR="007F4255">
        <w:rPr>
          <w:rFonts w:ascii="Times New Roman" w:hAnsi="Times New Roman"/>
          <w:sz w:val="24"/>
          <w:szCs w:val="24"/>
        </w:rPr>
        <w:t xml:space="preserve"> članku </w:t>
      </w:r>
      <w:r w:rsidR="006C466D">
        <w:rPr>
          <w:rFonts w:ascii="Times New Roman" w:hAnsi="Times New Roman"/>
          <w:sz w:val="24"/>
          <w:szCs w:val="24"/>
        </w:rPr>
        <w:t>3. točk</w:t>
      </w:r>
      <w:r w:rsidR="002255D9">
        <w:rPr>
          <w:rFonts w:ascii="Times New Roman" w:hAnsi="Times New Roman"/>
          <w:sz w:val="24"/>
          <w:szCs w:val="24"/>
        </w:rPr>
        <w:t>e 19. i 20.</w:t>
      </w:r>
      <w:r w:rsidR="00D61F42">
        <w:rPr>
          <w:rFonts w:ascii="Times New Roman" w:hAnsi="Times New Roman"/>
          <w:sz w:val="24"/>
          <w:szCs w:val="24"/>
        </w:rPr>
        <w:t xml:space="preserve"> </w:t>
      </w:r>
      <w:r w:rsidR="006C466D">
        <w:rPr>
          <w:rFonts w:ascii="Times New Roman" w:hAnsi="Times New Roman"/>
          <w:sz w:val="24"/>
          <w:szCs w:val="24"/>
        </w:rPr>
        <w:t>mijenja</w:t>
      </w:r>
      <w:r w:rsidR="002255D9">
        <w:rPr>
          <w:rFonts w:ascii="Times New Roman" w:hAnsi="Times New Roman"/>
          <w:sz w:val="24"/>
          <w:szCs w:val="24"/>
        </w:rPr>
        <w:t>ju</w:t>
      </w:r>
      <w:r w:rsidR="006C466D">
        <w:rPr>
          <w:rFonts w:ascii="Times New Roman" w:hAnsi="Times New Roman"/>
          <w:sz w:val="24"/>
          <w:szCs w:val="24"/>
        </w:rPr>
        <w:t xml:space="preserve"> se i glas</w:t>
      </w:r>
      <w:r w:rsidR="002255D9">
        <w:rPr>
          <w:rFonts w:ascii="Times New Roman" w:hAnsi="Times New Roman"/>
          <w:sz w:val="24"/>
          <w:szCs w:val="24"/>
        </w:rPr>
        <w:t>e</w:t>
      </w:r>
      <w:r w:rsidR="006C466D">
        <w:rPr>
          <w:rFonts w:ascii="Times New Roman" w:hAnsi="Times New Roman"/>
          <w:sz w:val="24"/>
          <w:szCs w:val="24"/>
        </w:rPr>
        <w:t>:</w:t>
      </w:r>
    </w:p>
    <w:p w14:paraId="1BB314D4" w14:textId="5683856A" w:rsidR="00C926D3" w:rsidRDefault="00C926D3" w:rsidP="00BD4092">
      <w:pPr>
        <w:spacing w:after="150"/>
        <w:jc w:val="both"/>
        <w:rPr>
          <w:rFonts w:ascii="Times New Roman" w:hAnsi="Times New Roman"/>
          <w:sz w:val="24"/>
          <w:szCs w:val="24"/>
        </w:rPr>
      </w:pPr>
      <w:r w:rsidRPr="00C926D3">
        <w:rPr>
          <w:rFonts w:ascii="Times New Roman" w:hAnsi="Times New Roman"/>
          <w:sz w:val="24"/>
          <w:szCs w:val="24"/>
        </w:rPr>
        <w:t>„19. „zakonska kamata za kašnjenje s plaćanjem</w:t>
      </w:r>
      <w:r>
        <w:rPr>
          <w:rFonts w:ascii="Times New Roman" w:hAnsi="Times New Roman"/>
          <w:sz w:val="24"/>
          <w:szCs w:val="24"/>
        </w:rPr>
        <w:t>“</w:t>
      </w:r>
      <w:r w:rsidRPr="00C926D3">
        <w:rPr>
          <w:rFonts w:ascii="Times New Roman" w:hAnsi="Times New Roman"/>
          <w:sz w:val="24"/>
          <w:szCs w:val="24"/>
        </w:rPr>
        <w:t xml:space="preserve"> jest kamatna stopa za kašnjenje s plaćanjem po stopi koja je jednaka iznosu referentne stope uvećana za </w:t>
      </w:r>
      <w:r w:rsidR="004B45E2">
        <w:rPr>
          <w:rFonts w:ascii="Times New Roman" w:hAnsi="Times New Roman"/>
          <w:sz w:val="24"/>
          <w:szCs w:val="24"/>
        </w:rPr>
        <w:t>osam</w:t>
      </w:r>
      <w:r w:rsidRPr="00C926D3">
        <w:rPr>
          <w:rFonts w:ascii="Times New Roman" w:hAnsi="Times New Roman"/>
          <w:sz w:val="24"/>
          <w:szCs w:val="24"/>
        </w:rPr>
        <w:t xml:space="preserve"> postotnih poena,</w:t>
      </w:r>
    </w:p>
    <w:p w14:paraId="1C823123" w14:textId="00988F42" w:rsidR="005E25EA" w:rsidRDefault="006C466D" w:rsidP="001602C0">
      <w:pPr>
        <w:spacing w:after="240" w:line="240" w:lineRule="auto"/>
        <w:jc w:val="both"/>
        <w:rPr>
          <w:rFonts w:ascii="Times New Roman" w:hAnsi="Times New Roman"/>
          <w:sz w:val="24"/>
          <w:szCs w:val="24"/>
          <w:lang w:eastAsia="hr-HR"/>
        </w:rPr>
      </w:pPr>
      <w:r>
        <w:rPr>
          <w:rFonts w:ascii="Times New Roman" w:hAnsi="Times New Roman"/>
          <w:sz w:val="24"/>
          <w:szCs w:val="24"/>
        </w:rPr>
        <w:t xml:space="preserve">20. „referentna stopa“ jest </w:t>
      </w:r>
      <w:r w:rsidRPr="006C466D">
        <w:rPr>
          <w:rFonts w:ascii="Times New Roman" w:hAnsi="Times New Roman"/>
          <w:sz w:val="24"/>
          <w:szCs w:val="24"/>
        </w:rPr>
        <w:t>kamatna stopa koju je Europska središnja banka prim</w:t>
      </w:r>
      <w:r w:rsidR="00035E2F">
        <w:rPr>
          <w:rFonts w:ascii="Times New Roman" w:hAnsi="Times New Roman"/>
          <w:sz w:val="24"/>
          <w:szCs w:val="24"/>
        </w:rPr>
        <w:t>i</w:t>
      </w:r>
      <w:r w:rsidRPr="006C466D">
        <w:rPr>
          <w:rFonts w:ascii="Times New Roman" w:hAnsi="Times New Roman"/>
          <w:sz w:val="24"/>
          <w:szCs w:val="24"/>
        </w:rPr>
        <w:t>jenila na svoje posljednje glavne operacije refinanciranja</w:t>
      </w:r>
      <w:r w:rsidR="00612532">
        <w:rPr>
          <w:rFonts w:ascii="Times New Roman" w:hAnsi="Times New Roman"/>
          <w:sz w:val="24"/>
          <w:szCs w:val="24"/>
        </w:rPr>
        <w:t xml:space="preserve"> ili </w:t>
      </w:r>
      <w:r w:rsidR="00612532" w:rsidRPr="00612532">
        <w:rPr>
          <w:rFonts w:ascii="Times New Roman" w:hAnsi="Times New Roman"/>
          <w:sz w:val="24"/>
          <w:szCs w:val="24"/>
        </w:rPr>
        <w:t>granična kamatna stopa proizašla iz natječajnih postupaka za varijabilnu stopu za posljednje glavne operacije refinanciranja Europske središnje banke</w:t>
      </w:r>
      <w:r>
        <w:rPr>
          <w:rFonts w:ascii="Times New Roman" w:hAnsi="Times New Roman"/>
          <w:sz w:val="24"/>
          <w:szCs w:val="24"/>
        </w:rPr>
        <w:t>.</w:t>
      </w:r>
      <w:r w:rsidRPr="006C466D">
        <w:rPr>
          <w:rFonts w:ascii="Times New Roman" w:hAnsi="Times New Roman"/>
          <w:sz w:val="24"/>
          <w:szCs w:val="24"/>
        </w:rPr>
        <w:t>“.</w:t>
      </w:r>
    </w:p>
    <w:p w14:paraId="2C7FAEBB" w14:textId="39D14F17" w:rsidR="005E25EA" w:rsidRDefault="005E25EA" w:rsidP="00CF0C47">
      <w:pPr>
        <w:spacing w:after="150"/>
        <w:jc w:val="center"/>
        <w:rPr>
          <w:rFonts w:ascii="Times New Roman" w:hAnsi="Times New Roman"/>
          <w:b/>
          <w:sz w:val="24"/>
          <w:szCs w:val="24"/>
        </w:rPr>
      </w:pPr>
      <w:r w:rsidRPr="00CF0C47">
        <w:rPr>
          <w:rFonts w:ascii="Times New Roman" w:hAnsi="Times New Roman"/>
          <w:b/>
          <w:sz w:val="24"/>
          <w:szCs w:val="24"/>
        </w:rPr>
        <w:t>Članak 2.</w:t>
      </w:r>
    </w:p>
    <w:p w14:paraId="2DD409B0" w14:textId="0331F511" w:rsidR="00CF0C47" w:rsidRDefault="00CF0C47" w:rsidP="00CF0C47">
      <w:pPr>
        <w:tabs>
          <w:tab w:val="left" w:pos="765"/>
          <w:tab w:val="center" w:pos="4535"/>
        </w:tabs>
        <w:spacing w:after="150"/>
        <w:rPr>
          <w:rFonts w:ascii="Times New Roman" w:hAnsi="Times New Roman"/>
          <w:sz w:val="24"/>
          <w:szCs w:val="24"/>
        </w:rPr>
      </w:pPr>
      <w:r>
        <w:rPr>
          <w:rFonts w:ascii="Times New Roman" w:hAnsi="Times New Roman"/>
          <w:sz w:val="24"/>
          <w:szCs w:val="24"/>
        </w:rPr>
        <w:lastRenderedPageBreak/>
        <w:t xml:space="preserve">U članku </w:t>
      </w:r>
      <w:r w:rsidR="00B95F7D">
        <w:rPr>
          <w:rFonts w:ascii="Times New Roman" w:hAnsi="Times New Roman"/>
          <w:sz w:val="24"/>
          <w:szCs w:val="24"/>
        </w:rPr>
        <w:t>12.</w:t>
      </w:r>
      <w:r w:rsidR="006C466D">
        <w:rPr>
          <w:rFonts w:ascii="Times New Roman" w:hAnsi="Times New Roman"/>
          <w:sz w:val="24"/>
          <w:szCs w:val="24"/>
        </w:rPr>
        <w:t>a stavak 4. mijenja se i glasi:</w:t>
      </w:r>
    </w:p>
    <w:p w14:paraId="1890E4E0" w14:textId="7B15F73D" w:rsidR="001602C0" w:rsidRDefault="00C542B9" w:rsidP="00E8554E">
      <w:pPr>
        <w:tabs>
          <w:tab w:val="left" w:pos="765"/>
          <w:tab w:val="center" w:pos="4535"/>
        </w:tabs>
        <w:spacing w:after="150"/>
        <w:jc w:val="both"/>
        <w:rPr>
          <w:rFonts w:ascii="Times New Roman" w:hAnsi="Times New Roman"/>
          <w:sz w:val="24"/>
          <w:szCs w:val="24"/>
        </w:rPr>
      </w:pPr>
      <w:bookmarkStart w:id="1" w:name="_Hlk106094865"/>
      <w:r>
        <w:rPr>
          <w:rFonts w:ascii="Times New Roman" w:hAnsi="Times New Roman"/>
          <w:sz w:val="24"/>
          <w:szCs w:val="24"/>
        </w:rPr>
        <w:t>„</w:t>
      </w:r>
      <w:r w:rsidR="00035E2F" w:rsidRPr="00035E2F">
        <w:rPr>
          <w:rFonts w:ascii="Times New Roman" w:hAnsi="Times New Roman"/>
          <w:sz w:val="24"/>
          <w:szCs w:val="24"/>
        </w:rPr>
        <w:t xml:space="preserve">(4) </w:t>
      </w:r>
      <w:r w:rsidR="00035E2F" w:rsidRPr="009F18DE">
        <w:rPr>
          <w:rFonts w:ascii="Times New Roman" w:hAnsi="Times New Roman"/>
          <w:sz w:val="24"/>
          <w:szCs w:val="24"/>
        </w:rPr>
        <w:t>Referentnu</w:t>
      </w:r>
      <w:r w:rsidR="00035E2F" w:rsidRPr="00035E2F">
        <w:rPr>
          <w:rFonts w:ascii="Times New Roman" w:hAnsi="Times New Roman"/>
          <w:sz w:val="24"/>
          <w:szCs w:val="24"/>
        </w:rPr>
        <w:t xml:space="preserve"> stopu iz stavka 2. ovoga članka određuje </w:t>
      </w:r>
      <w:r w:rsidR="00035E2F" w:rsidRPr="009F18DE">
        <w:rPr>
          <w:rFonts w:ascii="Times New Roman" w:hAnsi="Times New Roman"/>
          <w:sz w:val="24"/>
          <w:szCs w:val="24"/>
        </w:rPr>
        <w:t xml:space="preserve">Europska </w:t>
      </w:r>
      <w:r w:rsidR="009F18DE" w:rsidRPr="009F18DE">
        <w:rPr>
          <w:rFonts w:ascii="Times New Roman" w:hAnsi="Times New Roman"/>
          <w:sz w:val="24"/>
          <w:szCs w:val="24"/>
        </w:rPr>
        <w:t>središnja</w:t>
      </w:r>
      <w:r w:rsidR="00035E2F" w:rsidRPr="009F18DE">
        <w:rPr>
          <w:rFonts w:ascii="Times New Roman" w:hAnsi="Times New Roman"/>
          <w:sz w:val="24"/>
          <w:szCs w:val="24"/>
        </w:rPr>
        <w:t xml:space="preserve"> banka</w:t>
      </w:r>
      <w:r w:rsidR="00612532">
        <w:rPr>
          <w:rFonts w:ascii="Times New Roman" w:hAnsi="Times New Roman"/>
          <w:sz w:val="24"/>
          <w:szCs w:val="24"/>
        </w:rPr>
        <w:t>,</w:t>
      </w:r>
      <w:r w:rsidR="001F3E90">
        <w:rPr>
          <w:rFonts w:ascii="Times New Roman" w:hAnsi="Times New Roman"/>
          <w:sz w:val="24"/>
          <w:szCs w:val="24"/>
        </w:rPr>
        <w:t xml:space="preserve"> a </w:t>
      </w:r>
      <w:r w:rsidR="00316B75">
        <w:rPr>
          <w:rFonts w:ascii="Times New Roman" w:hAnsi="Times New Roman"/>
          <w:sz w:val="24"/>
          <w:szCs w:val="24"/>
        </w:rPr>
        <w:t>objavljuje se</w:t>
      </w:r>
      <w:r w:rsidR="001F3E90">
        <w:rPr>
          <w:rFonts w:ascii="Times New Roman" w:hAnsi="Times New Roman"/>
          <w:sz w:val="24"/>
          <w:szCs w:val="24"/>
        </w:rPr>
        <w:t xml:space="preserve"> u Službenom listu Europske unije.“</w:t>
      </w:r>
      <w:bookmarkEnd w:id="1"/>
      <w:r w:rsidR="00227F0E">
        <w:rPr>
          <w:rFonts w:ascii="Times New Roman" w:hAnsi="Times New Roman"/>
          <w:sz w:val="24"/>
          <w:szCs w:val="24"/>
        </w:rPr>
        <w:t>.</w:t>
      </w:r>
    </w:p>
    <w:p w14:paraId="2361AA57" w14:textId="0A0BE2DE" w:rsidR="00E601FC" w:rsidRDefault="009F18DE" w:rsidP="00E8554E">
      <w:pPr>
        <w:tabs>
          <w:tab w:val="left" w:pos="765"/>
          <w:tab w:val="center" w:pos="4535"/>
        </w:tabs>
        <w:spacing w:after="150"/>
        <w:jc w:val="both"/>
        <w:rPr>
          <w:rFonts w:ascii="Times New Roman" w:hAnsi="Times New Roman"/>
          <w:sz w:val="24"/>
          <w:szCs w:val="24"/>
        </w:rPr>
      </w:pPr>
      <w:r>
        <w:rPr>
          <w:rFonts w:ascii="Times New Roman" w:hAnsi="Times New Roman"/>
          <w:sz w:val="24"/>
          <w:szCs w:val="24"/>
        </w:rPr>
        <w:t>Stavak 5.</w:t>
      </w:r>
      <w:r w:rsidR="00172AB2">
        <w:rPr>
          <w:rFonts w:ascii="Times New Roman" w:hAnsi="Times New Roman"/>
          <w:sz w:val="24"/>
          <w:szCs w:val="24"/>
        </w:rPr>
        <w:t xml:space="preserve"> </w:t>
      </w:r>
      <w:r w:rsidR="00116860">
        <w:rPr>
          <w:rFonts w:ascii="Times New Roman" w:hAnsi="Times New Roman"/>
          <w:sz w:val="24"/>
          <w:szCs w:val="24"/>
        </w:rPr>
        <w:t>mijenja se i glasi:</w:t>
      </w:r>
    </w:p>
    <w:p w14:paraId="1D55CB82" w14:textId="6F62DBD4" w:rsidR="00E8554E" w:rsidRDefault="00116860" w:rsidP="00227F0E">
      <w:pPr>
        <w:tabs>
          <w:tab w:val="left" w:pos="765"/>
          <w:tab w:val="center" w:pos="4535"/>
        </w:tabs>
        <w:spacing w:after="0"/>
        <w:jc w:val="both"/>
        <w:rPr>
          <w:rFonts w:ascii="Times New Roman" w:hAnsi="Times New Roman"/>
          <w:sz w:val="24"/>
          <w:szCs w:val="24"/>
        </w:rPr>
      </w:pPr>
      <w:r>
        <w:rPr>
          <w:rFonts w:ascii="Times New Roman" w:hAnsi="Times New Roman"/>
          <w:sz w:val="24"/>
          <w:szCs w:val="24"/>
        </w:rPr>
        <w:t>„</w:t>
      </w:r>
      <w:r w:rsidRPr="00116860">
        <w:rPr>
          <w:rFonts w:ascii="Times New Roman" w:hAnsi="Times New Roman"/>
          <w:sz w:val="24"/>
          <w:szCs w:val="24"/>
        </w:rPr>
        <w:t>(5) Referentna stopa za prvo polugodište predmetne godine je stopa iz stavka 4. ovog</w:t>
      </w:r>
      <w:r w:rsidR="001F0D55">
        <w:rPr>
          <w:rFonts w:ascii="Times New Roman" w:hAnsi="Times New Roman"/>
          <w:sz w:val="24"/>
          <w:szCs w:val="24"/>
        </w:rPr>
        <w:t>a</w:t>
      </w:r>
      <w:r w:rsidRPr="00116860">
        <w:rPr>
          <w:rFonts w:ascii="Times New Roman" w:hAnsi="Times New Roman"/>
          <w:sz w:val="24"/>
          <w:szCs w:val="24"/>
        </w:rPr>
        <w:t xml:space="preserve"> </w:t>
      </w:r>
      <w:r w:rsidR="004B45E2">
        <w:rPr>
          <w:rFonts w:ascii="Times New Roman" w:hAnsi="Times New Roman"/>
          <w:sz w:val="24"/>
          <w:szCs w:val="24"/>
        </w:rPr>
        <w:t>članka</w:t>
      </w:r>
      <w:r w:rsidRPr="00116860">
        <w:rPr>
          <w:rFonts w:ascii="Times New Roman" w:hAnsi="Times New Roman"/>
          <w:sz w:val="24"/>
          <w:szCs w:val="24"/>
        </w:rPr>
        <w:t xml:space="preserve"> važeća na dan 1. siječnja te godine, a referentna stopa za drugo polugodište predmetne godine je stopa iz stavka 4. ovog</w:t>
      </w:r>
      <w:r w:rsidR="001F0D55">
        <w:rPr>
          <w:rFonts w:ascii="Times New Roman" w:hAnsi="Times New Roman"/>
          <w:sz w:val="24"/>
          <w:szCs w:val="24"/>
        </w:rPr>
        <w:t>a</w:t>
      </w:r>
      <w:r w:rsidRPr="00116860">
        <w:rPr>
          <w:rFonts w:ascii="Times New Roman" w:hAnsi="Times New Roman"/>
          <w:sz w:val="24"/>
          <w:szCs w:val="24"/>
        </w:rPr>
        <w:t xml:space="preserve"> </w:t>
      </w:r>
      <w:r w:rsidR="004B45E2">
        <w:rPr>
          <w:rFonts w:ascii="Times New Roman" w:hAnsi="Times New Roman"/>
          <w:sz w:val="24"/>
          <w:szCs w:val="24"/>
        </w:rPr>
        <w:t>članka</w:t>
      </w:r>
      <w:r w:rsidRPr="00116860">
        <w:rPr>
          <w:rFonts w:ascii="Times New Roman" w:hAnsi="Times New Roman"/>
          <w:sz w:val="24"/>
          <w:szCs w:val="24"/>
        </w:rPr>
        <w:t xml:space="preserve"> važeća na dan 1. srpnja te godine.</w:t>
      </w:r>
      <w:r w:rsidR="002255D9">
        <w:rPr>
          <w:rFonts w:ascii="Times New Roman" w:hAnsi="Times New Roman"/>
          <w:sz w:val="24"/>
          <w:szCs w:val="24"/>
        </w:rPr>
        <w:t>“</w:t>
      </w:r>
      <w:r w:rsidR="00227F0E">
        <w:rPr>
          <w:rFonts w:ascii="Times New Roman" w:hAnsi="Times New Roman"/>
          <w:sz w:val="24"/>
          <w:szCs w:val="24"/>
        </w:rPr>
        <w:t>.</w:t>
      </w:r>
    </w:p>
    <w:p w14:paraId="2EAA814C" w14:textId="77777777" w:rsidR="00107BDC" w:rsidRDefault="00107BDC" w:rsidP="00227F0E">
      <w:pPr>
        <w:tabs>
          <w:tab w:val="left" w:pos="765"/>
          <w:tab w:val="center" w:pos="4535"/>
        </w:tabs>
        <w:spacing w:after="0"/>
        <w:jc w:val="both"/>
        <w:rPr>
          <w:rFonts w:ascii="Times New Roman" w:hAnsi="Times New Roman"/>
          <w:sz w:val="24"/>
          <w:szCs w:val="24"/>
        </w:rPr>
      </w:pPr>
    </w:p>
    <w:p w14:paraId="7DE75774" w14:textId="1BC2DAEF" w:rsidR="00E601FC" w:rsidRDefault="00E601FC" w:rsidP="00227F0E">
      <w:pPr>
        <w:tabs>
          <w:tab w:val="left" w:pos="765"/>
          <w:tab w:val="center" w:pos="4535"/>
        </w:tabs>
        <w:spacing w:after="0"/>
        <w:jc w:val="center"/>
        <w:rPr>
          <w:rFonts w:ascii="Times New Roman" w:hAnsi="Times New Roman"/>
          <w:b/>
          <w:bCs/>
          <w:sz w:val="24"/>
          <w:szCs w:val="24"/>
        </w:rPr>
      </w:pPr>
      <w:r w:rsidRPr="00E601FC">
        <w:rPr>
          <w:rFonts w:ascii="Times New Roman" w:hAnsi="Times New Roman"/>
          <w:b/>
          <w:bCs/>
          <w:sz w:val="24"/>
          <w:szCs w:val="24"/>
        </w:rPr>
        <w:t>Član</w:t>
      </w:r>
      <w:r w:rsidR="00E73D49">
        <w:rPr>
          <w:rFonts w:ascii="Times New Roman" w:hAnsi="Times New Roman"/>
          <w:b/>
          <w:bCs/>
          <w:sz w:val="24"/>
          <w:szCs w:val="24"/>
        </w:rPr>
        <w:t>a</w:t>
      </w:r>
      <w:r w:rsidRPr="00E601FC">
        <w:rPr>
          <w:rFonts w:ascii="Times New Roman" w:hAnsi="Times New Roman"/>
          <w:b/>
          <w:bCs/>
          <w:sz w:val="24"/>
          <w:szCs w:val="24"/>
        </w:rPr>
        <w:t>k 3.</w:t>
      </w:r>
    </w:p>
    <w:p w14:paraId="5523EED6" w14:textId="690E5C60" w:rsidR="00941F69" w:rsidRDefault="00B95F7D" w:rsidP="00227F0E">
      <w:pPr>
        <w:spacing w:after="0"/>
        <w:jc w:val="both"/>
        <w:rPr>
          <w:rFonts w:ascii="Times New Roman" w:eastAsia="Times New Roman" w:hAnsi="Times New Roman"/>
          <w:sz w:val="24"/>
          <w:szCs w:val="24"/>
          <w:lang w:eastAsia="hr-HR"/>
        </w:rPr>
      </w:pPr>
      <w:r>
        <w:rPr>
          <w:rFonts w:ascii="Times New Roman" w:hAnsi="Times New Roman"/>
          <w:sz w:val="24"/>
          <w:szCs w:val="24"/>
        </w:rPr>
        <w:t>U članku 1</w:t>
      </w:r>
      <w:r w:rsidR="006C466D">
        <w:rPr>
          <w:rFonts w:ascii="Times New Roman" w:hAnsi="Times New Roman"/>
          <w:sz w:val="24"/>
          <w:szCs w:val="24"/>
        </w:rPr>
        <w:t>3</w:t>
      </w:r>
      <w:r>
        <w:rPr>
          <w:rFonts w:ascii="Times New Roman" w:hAnsi="Times New Roman"/>
          <w:sz w:val="24"/>
          <w:szCs w:val="24"/>
        </w:rPr>
        <w:t xml:space="preserve">. </w:t>
      </w:r>
      <w:r w:rsidR="00644E82">
        <w:rPr>
          <w:rFonts w:ascii="Times New Roman" w:hAnsi="Times New Roman"/>
          <w:sz w:val="24"/>
          <w:szCs w:val="24"/>
        </w:rPr>
        <w:t xml:space="preserve">stavku </w:t>
      </w:r>
      <w:r w:rsidR="006C466D">
        <w:rPr>
          <w:rFonts w:ascii="Times New Roman" w:hAnsi="Times New Roman"/>
          <w:sz w:val="24"/>
          <w:szCs w:val="24"/>
        </w:rPr>
        <w:t>1</w:t>
      </w:r>
      <w:r w:rsidR="00644E82">
        <w:rPr>
          <w:rFonts w:ascii="Times New Roman" w:hAnsi="Times New Roman"/>
          <w:sz w:val="24"/>
          <w:szCs w:val="24"/>
        </w:rPr>
        <w:t>. riječi</w:t>
      </w:r>
      <w:r w:rsidR="00876AAD">
        <w:rPr>
          <w:rFonts w:ascii="Times New Roman" w:hAnsi="Times New Roman"/>
          <w:sz w:val="24"/>
          <w:szCs w:val="24"/>
        </w:rPr>
        <w:t xml:space="preserve">: </w:t>
      </w:r>
      <w:r w:rsidR="00644E82">
        <w:rPr>
          <w:rFonts w:ascii="Times New Roman" w:hAnsi="Times New Roman"/>
          <w:sz w:val="24"/>
          <w:szCs w:val="24"/>
        </w:rPr>
        <w:t>„</w:t>
      </w:r>
      <w:r w:rsidR="006C466D">
        <w:rPr>
          <w:rFonts w:ascii="Times New Roman" w:hAnsi="Times New Roman"/>
          <w:sz w:val="24"/>
          <w:szCs w:val="24"/>
        </w:rPr>
        <w:t>kunama u protuvrijednosti</w:t>
      </w:r>
      <w:r w:rsidR="00644E82">
        <w:rPr>
          <w:rFonts w:ascii="Times New Roman" w:eastAsia="Times New Roman" w:hAnsi="Times New Roman"/>
          <w:sz w:val="24"/>
          <w:szCs w:val="24"/>
          <w:lang w:eastAsia="hr-HR"/>
        </w:rPr>
        <w:t xml:space="preserve">“ </w:t>
      </w:r>
      <w:r w:rsidR="009F18DE">
        <w:rPr>
          <w:rFonts w:ascii="Times New Roman" w:eastAsia="Times New Roman" w:hAnsi="Times New Roman"/>
          <w:sz w:val="24"/>
          <w:szCs w:val="24"/>
          <w:lang w:eastAsia="hr-HR"/>
        </w:rPr>
        <w:t>zamjenjuju se riječima</w:t>
      </w:r>
      <w:r w:rsidR="00227F0E">
        <w:rPr>
          <w:rFonts w:ascii="Times New Roman" w:eastAsia="Times New Roman" w:hAnsi="Times New Roman"/>
          <w:sz w:val="24"/>
          <w:szCs w:val="24"/>
          <w:lang w:eastAsia="hr-HR"/>
        </w:rPr>
        <w:t>:</w:t>
      </w:r>
      <w:r w:rsidR="009F18DE">
        <w:rPr>
          <w:rFonts w:ascii="Times New Roman" w:eastAsia="Times New Roman" w:hAnsi="Times New Roman"/>
          <w:sz w:val="24"/>
          <w:szCs w:val="24"/>
          <w:lang w:eastAsia="hr-HR"/>
        </w:rPr>
        <w:t xml:space="preserve"> „ iznosu od“</w:t>
      </w:r>
      <w:r w:rsidR="00644E82">
        <w:rPr>
          <w:rFonts w:ascii="Times New Roman" w:eastAsia="Times New Roman" w:hAnsi="Times New Roman"/>
          <w:sz w:val="24"/>
          <w:szCs w:val="24"/>
          <w:lang w:eastAsia="hr-HR"/>
        </w:rPr>
        <w:t>.</w:t>
      </w:r>
    </w:p>
    <w:p w14:paraId="4216BC84" w14:textId="77777777" w:rsidR="00107BDC" w:rsidRDefault="00107BDC" w:rsidP="00876AAD">
      <w:pPr>
        <w:spacing w:after="150"/>
        <w:jc w:val="both"/>
        <w:rPr>
          <w:rFonts w:ascii="Times New Roman" w:eastAsia="Times New Roman" w:hAnsi="Times New Roman"/>
          <w:sz w:val="24"/>
          <w:szCs w:val="24"/>
          <w:lang w:eastAsia="hr-HR"/>
        </w:rPr>
      </w:pPr>
    </w:p>
    <w:p w14:paraId="2DD42EAD" w14:textId="1FF31CC0" w:rsidR="00C25CC4" w:rsidRDefault="00C25CC4" w:rsidP="00611F98">
      <w:pPr>
        <w:spacing w:after="150"/>
        <w:jc w:val="center"/>
        <w:rPr>
          <w:rFonts w:ascii="Times New Roman" w:hAnsi="Times New Roman"/>
          <w:b/>
          <w:sz w:val="24"/>
          <w:szCs w:val="24"/>
        </w:rPr>
      </w:pPr>
      <w:r w:rsidRPr="00B960FD">
        <w:rPr>
          <w:rFonts w:ascii="Times New Roman" w:hAnsi="Times New Roman"/>
          <w:b/>
          <w:sz w:val="24"/>
          <w:szCs w:val="24"/>
        </w:rPr>
        <w:t xml:space="preserve">Članak </w:t>
      </w:r>
      <w:r w:rsidR="00E601FC">
        <w:rPr>
          <w:rFonts w:ascii="Times New Roman" w:hAnsi="Times New Roman"/>
          <w:b/>
          <w:sz w:val="24"/>
          <w:szCs w:val="24"/>
        </w:rPr>
        <w:t>4</w:t>
      </w:r>
      <w:r w:rsidRPr="00B960FD">
        <w:rPr>
          <w:rFonts w:ascii="Times New Roman" w:hAnsi="Times New Roman"/>
          <w:b/>
          <w:sz w:val="24"/>
          <w:szCs w:val="24"/>
        </w:rPr>
        <w:t>.</w:t>
      </w:r>
    </w:p>
    <w:p w14:paraId="75B35BD4" w14:textId="050B1547" w:rsidR="007A157F" w:rsidRDefault="00B95F7D" w:rsidP="00B95F7D">
      <w:pPr>
        <w:spacing w:after="150"/>
        <w:jc w:val="both"/>
        <w:rPr>
          <w:rFonts w:ascii="Times New Roman" w:eastAsia="Times New Roman" w:hAnsi="Times New Roman"/>
          <w:sz w:val="24"/>
          <w:szCs w:val="24"/>
          <w:lang w:eastAsia="hr-HR"/>
        </w:rPr>
      </w:pPr>
      <w:r>
        <w:rPr>
          <w:rFonts w:ascii="Times New Roman" w:hAnsi="Times New Roman"/>
          <w:sz w:val="24"/>
          <w:szCs w:val="24"/>
        </w:rPr>
        <w:t xml:space="preserve">U članku </w:t>
      </w:r>
      <w:r w:rsidR="00040034">
        <w:rPr>
          <w:rFonts w:ascii="Times New Roman" w:hAnsi="Times New Roman"/>
          <w:sz w:val="24"/>
          <w:szCs w:val="24"/>
        </w:rPr>
        <w:t>88</w:t>
      </w:r>
      <w:r>
        <w:rPr>
          <w:rFonts w:ascii="Times New Roman" w:hAnsi="Times New Roman"/>
          <w:sz w:val="24"/>
          <w:szCs w:val="24"/>
        </w:rPr>
        <w:t xml:space="preserve">. </w:t>
      </w:r>
      <w:r w:rsidR="00E31B37">
        <w:rPr>
          <w:rFonts w:ascii="Times New Roman" w:hAnsi="Times New Roman"/>
          <w:sz w:val="24"/>
          <w:szCs w:val="24"/>
        </w:rPr>
        <w:t xml:space="preserve">u </w:t>
      </w:r>
      <w:r>
        <w:rPr>
          <w:rFonts w:ascii="Times New Roman" w:hAnsi="Times New Roman"/>
          <w:sz w:val="24"/>
          <w:szCs w:val="24"/>
        </w:rPr>
        <w:t>stav</w:t>
      </w:r>
      <w:r w:rsidR="00E31B37">
        <w:rPr>
          <w:rFonts w:ascii="Times New Roman" w:hAnsi="Times New Roman"/>
          <w:sz w:val="24"/>
          <w:szCs w:val="24"/>
        </w:rPr>
        <w:t>ku</w:t>
      </w:r>
      <w:r>
        <w:rPr>
          <w:rFonts w:ascii="Times New Roman" w:hAnsi="Times New Roman"/>
          <w:sz w:val="24"/>
          <w:szCs w:val="24"/>
        </w:rPr>
        <w:t xml:space="preserve"> 1.</w:t>
      </w:r>
      <w:r w:rsidR="00E31B37">
        <w:rPr>
          <w:rFonts w:ascii="Times New Roman" w:hAnsi="Times New Roman"/>
          <w:sz w:val="24"/>
          <w:szCs w:val="24"/>
        </w:rPr>
        <w:t xml:space="preserve">  riječi</w:t>
      </w:r>
      <w:r w:rsidR="00876AAD">
        <w:rPr>
          <w:rFonts w:ascii="Times New Roman" w:hAnsi="Times New Roman"/>
          <w:sz w:val="24"/>
          <w:szCs w:val="24"/>
        </w:rPr>
        <w:t>:</w:t>
      </w:r>
      <w:r w:rsidR="00E31B37">
        <w:rPr>
          <w:rFonts w:ascii="Times New Roman" w:hAnsi="Times New Roman"/>
          <w:sz w:val="24"/>
          <w:szCs w:val="24"/>
        </w:rPr>
        <w:t xml:space="preserve"> „</w:t>
      </w:r>
      <w:r w:rsidR="00040034">
        <w:rPr>
          <w:rFonts w:ascii="Times New Roman" w:hAnsi="Times New Roman"/>
          <w:sz w:val="24"/>
          <w:szCs w:val="24"/>
        </w:rPr>
        <w:t xml:space="preserve">od 10.000,00 do 1.000.000,00 kuna“ </w:t>
      </w:r>
      <w:r w:rsidR="00E31B37">
        <w:rPr>
          <w:rFonts w:ascii="Times New Roman" w:eastAsia="Times New Roman" w:hAnsi="Times New Roman"/>
          <w:sz w:val="24"/>
          <w:szCs w:val="24"/>
          <w:lang w:eastAsia="hr-HR"/>
        </w:rPr>
        <w:t>zamjenjuju se riječima</w:t>
      </w:r>
      <w:r w:rsidR="00172AB2">
        <w:rPr>
          <w:rFonts w:ascii="Times New Roman" w:eastAsia="Times New Roman" w:hAnsi="Times New Roman"/>
          <w:sz w:val="24"/>
          <w:szCs w:val="24"/>
          <w:lang w:eastAsia="hr-HR"/>
        </w:rPr>
        <w:t>:</w:t>
      </w:r>
      <w:r w:rsidR="00E31B37">
        <w:rPr>
          <w:rFonts w:ascii="Times New Roman" w:eastAsia="Times New Roman" w:hAnsi="Times New Roman"/>
          <w:sz w:val="24"/>
          <w:szCs w:val="24"/>
          <w:lang w:eastAsia="hr-HR"/>
        </w:rPr>
        <w:t xml:space="preserve"> „</w:t>
      </w:r>
      <w:r w:rsidR="00040034">
        <w:rPr>
          <w:rFonts w:ascii="Times New Roman" w:eastAsia="Times New Roman" w:hAnsi="Times New Roman"/>
          <w:sz w:val="24"/>
          <w:szCs w:val="24"/>
          <w:lang w:eastAsia="hr-HR"/>
        </w:rPr>
        <w:t xml:space="preserve">od </w:t>
      </w:r>
      <w:r w:rsidR="00C542B9">
        <w:rPr>
          <w:rFonts w:ascii="Times New Roman" w:eastAsia="Times New Roman" w:hAnsi="Times New Roman"/>
          <w:sz w:val="24"/>
          <w:szCs w:val="24"/>
          <w:lang w:eastAsia="hr-HR"/>
        </w:rPr>
        <w:t>1.320,00</w:t>
      </w:r>
      <w:r w:rsidR="00040034">
        <w:rPr>
          <w:rFonts w:ascii="Times New Roman" w:eastAsia="Times New Roman" w:hAnsi="Times New Roman"/>
          <w:sz w:val="24"/>
          <w:szCs w:val="24"/>
          <w:lang w:eastAsia="hr-HR"/>
        </w:rPr>
        <w:t xml:space="preserve"> do 132.72</w:t>
      </w:r>
      <w:r w:rsidR="00C542B9">
        <w:rPr>
          <w:rFonts w:ascii="Times New Roman" w:eastAsia="Times New Roman" w:hAnsi="Times New Roman"/>
          <w:sz w:val="24"/>
          <w:szCs w:val="24"/>
          <w:lang w:eastAsia="hr-HR"/>
        </w:rPr>
        <w:t>0</w:t>
      </w:r>
      <w:r w:rsidR="00040034">
        <w:rPr>
          <w:rFonts w:ascii="Times New Roman" w:eastAsia="Times New Roman" w:hAnsi="Times New Roman"/>
          <w:sz w:val="24"/>
          <w:szCs w:val="24"/>
          <w:lang w:eastAsia="hr-HR"/>
        </w:rPr>
        <w:t>,</w:t>
      </w:r>
      <w:r w:rsidR="00C542B9">
        <w:rPr>
          <w:rFonts w:ascii="Times New Roman" w:eastAsia="Times New Roman" w:hAnsi="Times New Roman"/>
          <w:sz w:val="24"/>
          <w:szCs w:val="24"/>
          <w:lang w:eastAsia="hr-HR"/>
        </w:rPr>
        <w:t>00</w:t>
      </w:r>
      <w:r w:rsidR="00E31B37">
        <w:rPr>
          <w:rFonts w:ascii="Times New Roman" w:eastAsia="Times New Roman" w:hAnsi="Times New Roman"/>
          <w:sz w:val="24"/>
          <w:szCs w:val="24"/>
          <w:lang w:eastAsia="hr-HR"/>
        </w:rPr>
        <w:t xml:space="preserve"> eura“.</w:t>
      </w:r>
    </w:p>
    <w:p w14:paraId="39A5D94F" w14:textId="4B88A8C7" w:rsidR="00040034" w:rsidRDefault="004B45E2" w:rsidP="00B95F7D">
      <w:pPr>
        <w:spacing w:after="15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2. riječi: „</w:t>
      </w:r>
      <w:r w:rsidRPr="0071161C">
        <w:rPr>
          <w:rFonts w:ascii="Times New Roman" w:eastAsia="Times New Roman" w:hAnsi="Times New Roman"/>
          <w:sz w:val="24"/>
          <w:szCs w:val="24"/>
          <w:lang w:eastAsia="hr-HR"/>
        </w:rPr>
        <w:t>od 1.000,00 do 50.000,00 kuna</w:t>
      </w:r>
      <w:r>
        <w:rPr>
          <w:rFonts w:ascii="Times New Roman" w:eastAsia="Times New Roman" w:hAnsi="Times New Roman"/>
          <w:sz w:val="24"/>
          <w:szCs w:val="24"/>
          <w:lang w:eastAsia="hr-HR"/>
        </w:rPr>
        <w:t>“ zamjenjuju se riječima</w:t>
      </w:r>
      <w:r w:rsidR="00040034">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130,00 do 6.630,00 eura“.</w:t>
      </w:r>
    </w:p>
    <w:p w14:paraId="7E5DFB41" w14:textId="5E2F1E58" w:rsidR="00107BDC" w:rsidRPr="00107BDC" w:rsidRDefault="00040034" w:rsidP="00B95F7D">
      <w:pPr>
        <w:spacing w:after="150"/>
        <w:jc w:val="both"/>
        <w:rPr>
          <w:rFonts w:ascii="Times New Roman" w:eastAsia="Times New Roman" w:hAnsi="Times New Roman"/>
          <w:color w:val="FF0000"/>
          <w:sz w:val="24"/>
          <w:szCs w:val="24"/>
          <w:lang w:eastAsia="hr-HR"/>
        </w:rPr>
      </w:pPr>
      <w:r w:rsidRPr="00C542B9">
        <w:rPr>
          <w:rFonts w:ascii="Times New Roman" w:eastAsia="Times New Roman" w:hAnsi="Times New Roman"/>
          <w:sz w:val="24"/>
          <w:szCs w:val="24"/>
          <w:lang w:eastAsia="hr-HR"/>
        </w:rPr>
        <w:t xml:space="preserve">Stavak 3. </w:t>
      </w:r>
      <w:r w:rsidR="00CD2DE3" w:rsidRPr="00C542B9">
        <w:rPr>
          <w:rFonts w:ascii="Times New Roman" w:eastAsia="Times New Roman" w:hAnsi="Times New Roman"/>
          <w:sz w:val="24"/>
          <w:szCs w:val="24"/>
          <w:lang w:eastAsia="hr-HR"/>
        </w:rPr>
        <w:t>briše se.</w:t>
      </w:r>
    </w:p>
    <w:p w14:paraId="7C52EEB7" w14:textId="26E6489E" w:rsidR="007A157F" w:rsidRPr="007A157F" w:rsidRDefault="007A157F" w:rsidP="00941F69">
      <w:pPr>
        <w:tabs>
          <w:tab w:val="left" w:pos="3105"/>
          <w:tab w:val="center" w:pos="4889"/>
        </w:tabs>
        <w:spacing w:after="150"/>
        <w:jc w:val="center"/>
        <w:rPr>
          <w:rFonts w:ascii="Times New Roman" w:hAnsi="Times New Roman"/>
          <w:b/>
          <w:bCs/>
          <w:sz w:val="24"/>
          <w:szCs w:val="24"/>
        </w:rPr>
      </w:pPr>
      <w:r w:rsidRPr="007A157F">
        <w:rPr>
          <w:rFonts w:ascii="Times New Roman" w:hAnsi="Times New Roman"/>
          <w:b/>
          <w:bCs/>
          <w:sz w:val="24"/>
          <w:szCs w:val="24"/>
        </w:rPr>
        <w:t>Članak 5.</w:t>
      </w:r>
    </w:p>
    <w:p w14:paraId="6199BEAC" w14:textId="302F7687" w:rsidR="00CD2DE3" w:rsidRDefault="00B95F7D" w:rsidP="00CD2DE3">
      <w:pPr>
        <w:spacing w:after="150"/>
        <w:jc w:val="both"/>
        <w:rPr>
          <w:rFonts w:ascii="Times New Roman" w:eastAsia="Times New Roman" w:hAnsi="Times New Roman"/>
          <w:sz w:val="24"/>
          <w:szCs w:val="24"/>
          <w:lang w:eastAsia="hr-HR"/>
        </w:rPr>
      </w:pPr>
      <w:r>
        <w:rPr>
          <w:rFonts w:ascii="Times New Roman" w:hAnsi="Times New Roman"/>
          <w:sz w:val="24"/>
          <w:szCs w:val="24"/>
        </w:rPr>
        <w:t xml:space="preserve">U članku </w:t>
      </w:r>
      <w:r w:rsidR="00CD2DE3">
        <w:rPr>
          <w:rFonts w:ascii="Times New Roman" w:hAnsi="Times New Roman"/>
          <w:sz w:val="24"/>
          <w:szCs w:val="24"/>
        </w:rPr>
        <w:t>88</w:t>
      </w:r>
      <w:r>
        <w:rPr>
          <w:rFonts w:ascii="Times New Roman" w:hAnsi="Times New Roman"/>
          <w:sz w:val="24"/>
          <w:szCs w:val="24"/>
        </w:rPr>
        <w:t>.</w:t>
      </w:r>
      <w:r w:rsidR="00CD2DE3">
        <w:rPr>
          <w:rFonts w:ascii="Times New Roman" w:hAnsi="Times New Roman"/>
          <w:sz w:val="24"/>
          <w:szCs w:val="24"/>
        </w:rPr>
        <w:t xml:space="preserve">a </w:t>
      </w:r>
      <w:r>
        <w:rPr>
          <w:rFonts w:ascii="Times New Roman" w:hAnsi="Times New Roman"/>
          <w:sz w:val="24"/>
          <w:szCs w:val="24"/>
        </w:rPr>
        <w:t>stav</w:t>
      </w:r>
      <w:r w:rsidR="00E31B37">
        <w:rPr>
          <w:rFonts w:ascii="Times New Roman" w:hAnsi="Times New Roman"/>
          <w:sz w:val="24"/>
          <w:szCs w:val="24"/>
        </w:rPr>
        <w:t xml:space="preserve">ku </w:t>
      </w:r>
      <w:r w:rsidR="00CD2DE3">
        <w:rPr>
          <w:rFonts w:ascii="Times New Roman" w:hAnsi="Times New Roman"/>
          <w:sz w:val="24"/>
          <w:szCs w:val="24"/>
        </w:rPr>
        <w:t>1</w:t>
      </w:r>
      <w:r>
        <w:rPr>
          <w:rFonts w:ascii="Times New Roman" w:hAnsi="Times New Roman"/>
          <w:sz w:val="24"/>
          <w:szCs w:val="24"/>
        </w:rPr>
        <w:t>.</w:t>
      </w:r>
      <w:r w:rsidR="00E31B37">
        <w:rPr>
          <w:rFonts w:ascii="Times New Roman" w:hAnsi="Times New Roman"/>
          <w:sz w:val="24"/>
          <w:szCs w:val="24"/>
        </w:rPr>
        <w:t xml:space="preserve"> riječi</w:t>
      </w:r>
      <w:r w:rsidR="00876AAD">
        <w:rPr>
          <w:rFonts w:ascii="Times New Roman" w:hAnsi="Times New Roman"/>
          <w:sz w:val="24"/>
          <w:szCs w:val="24"/>
        </w:rPr>
        <w:t xml:space="preserve">: </w:t>
      </w:r>
      <w:r w:rsidR="00E31B37">
        <w:rPr>
          <w:rFonts w:ascii="Times New Roman" w:hAnsi="Times New Roman"/>
          <w:sz w:val="24"/>
          <w:szCs w:val="24"/>
        </w:rPr>
        <w:t>„</w:t>
      </w:r>
      <w:r w:rsidR="00CD2DE3">
        <w:rPr>
          <w:rFonts w:ascii="Times New Roman" w:hAnsi="Times New Roman"/>
          <w:sz w:val="24"/>
          <w:szCs w:val="24"/>
        </w:rPr>
        <w:t xml:space="preserve">od 10.000,00 do 1.000.000,00 kuna“ </w:t>
      </w:r>
      <w:r w:rsidR="00CD2DE3">
        <w:rPr>
          <w:rFonts w:ascii="Times New Roman" w:eastAsia="Times New Roman" w:hAnsi="Times New Roman"/>
          <w:sz w:val="24"/>
          <w:szCs w:val="24"/>
          <w:lang w:eastAsia="hr-HR"/>
        </w:rPr>
        <w:t>zamjenjuju se riječima</w:t>
      </w:r>
      <w:r w:rsidR="00172AB2">
        <w:rPr>
          <w:rFonts w:ascii="Times New Roman" w:eastAsia="Times New Roman" w:hAnsi="Times New Roman"/>
          <w:sz w:val="24"/>
          <w:szCs w:val="24"/>
          <w:lang w:eastAsia="hr-HR"/>
        </w:rPr>
        <w:t>:</w:t>
      </w:r>
      <w:r w:rsidR="00CD2DE3">
        <w:rPr>
          <w:rFonts w:ascii="Times New Roman" w:eastAsia="Times New Roman" w:hAnsi="Times New Roman"/>
          <w:sz w:val="24"/>
          <w:szCs w:val="24"/>
          <w:lang w:eastAsia="hr-HR"/>
        </w:rPr>
        <w:t xml:space="preserve"> „od 1.</w:t>
      </w:r>
      <w:r w:rsidR="00C542B9">
        <w:rPr>
          <w:rFonts w:ascii="Times New Roman" w:eastAsia="Times New Roman" w:hAnsi="Times New Roman"/>
          <w:sz w:val="24"/>
          <w:szCs w:val="24"/>
          <w:lang w:eastAsia="hr-HR"/>
        </w:rPr>
        <w:t>320,00</w:t>
      </w:r>
      <w:r w:rsidR="00CD2DE3">
        <w:rPr>
          <w:rFonts w:ascii="Times New Roman" w:eastAsia="Times New Roman" w:hAnsi="Times New Roman"/>
          <w:sz w:val="24"/>
          <w:szCs w:val="24"/>
          <w:lang w:eastAsia="hr-HR"/>
        </w:rPr>
        <w:t xml:space="preserve"> do 132.</w:t>
      </w:r>
      <w:r w:rsidR="00C542B9">
        <w:rPr>
          <w:rFonts w:ascii="Times New Roman" w:eastAsia="Times New Roman" w:hAnsi="Times New Roman"/>
          <w:sz w:val="24"/>
          <w:szCs w:val="24"/>
          <w:lang w:eastAsia="hr-HR"/>
        </w:rPr>
        <w:t>720,00</w:t>
      </w:r>
      <w:r w:rsidR="00CD2DE3">
        <w:rPr>
          <w:rFonts w:ascii="Times New Roman" w:eastAsia="Times New Roman" w:hAnsi="Times New Roman"/>
          <w:sz w:val="24"/>
          <w:szCs w:val="24"/>
          <w:lang w:eastAsia="hr-HR"/>
        </w:rPr>
        <w:t xml:space="preserve"> eura“.</w:t>
      </w:r>
    </w:p>
    <w:p w14:paraId="59157295" w14:textId="38C6E3B8" w:rsidR="00941F69" w:rsidRDefault="00CD2DE3" w:rsidP="00B95F7D">
      <w:pPr>
        <w:spacing w:after="150"/>
        <w:jc w:val="both"/>
        <w:rPr>
          <w:rFonts w:ascii="Times New Roman" w:hAnsi="Times New Roman"/>
          <w:sz w:val="24"/>
          <w:szCs w:val="24"/>
        </w:rPr>
      </w:pPr>
      <w:r>
        <w:rPr>
          <w:rFonts w:ascii="Times New Roman" w:hAnsi="Times New Roman"/>
          <w:sz w:val="24"/>
          <w:szCs w:val="24"/>
        </w:rPr>
        <w:t>U stavku 2. riječi: „od 1.000,00 do 50.000,00 kuna“ zamjenjuju se riječima</w:t>
      </w:r>
      <w:r w:rsidR="00172AB2">
        <w:rPr>
          <w:rFonts w:ascii="Times New Roman" w:hAnsi="Times New Roman"/>
          <w:sz w:val="24"/>
          <w:szCs w:val="24"/>
        </w:rPr>
        <w:t>:</w:t>
      </w:r>
      <w:r>
        <w:rPr>
          <w:rFonts w:ascii="Times New Roman" w:hAnsi="Times New Roman"/>
          <w:sz w:val="24"/>
          <w:szCs w:val="24"/>
        </w:rPr>
        <w:t xml:space="preserve"> „od </w:t>
      </w:r>
      <w:r w:rsidR="00C542B9">
        <w:rPr>
          <w:rFonts w:ascii="Times New Roman" w:hAnsi="Times New Roman"/>
          <w:sz w:val="24"/>
          <w:szCs w:val="24"/>
        </w:rPr>
        <w:t>130,00</w:t>
      </w:r>
      <w:r>
        <w:rPr>
          <w:rFonts w:ascii="Times New Roman" w:hAnsi="Times New Roman"/>
          <w:sz w:val="24"/>
          <w:szCs w:val="24"/>
        </w:rPr>
        <w:t xml:space="preserve"> do 6.</w:t>
      </w:r>
      <w:r w:rsidR="00C542B9">
        <w:rPr>
          <w:rFonts w:ascii="Times New Roman" w:hAnsi="Times New Roman"/>
          <w:sz w:val="24"/>
          <w:szCs w:val="24"/>
        </w:rPr>
        <w:t>630,00</w:t>
      </w:r>
      <w:r>
        <w:rPr>
          <w:rFonts w:ascii="Times New Roman" w:hAnsi="Times New Roman"/>
          <w:sz w:val="24"/>
          <w:szCs w:val="24"/>
        </w:rPr>
        <w:t xml:space="preserve"> eura“.</w:t>
      </w:r>
    </w:p>
    <w:p w14:paraId="6552A7F7" w14:textId="77777777" w:rsidR="00231979" w:rsidRDefault="00231979" w:rsidP="00B95F7D">
      <w:pPr>
        <w:spacing w:after="150"/>
        <w:jc w:val="both"/>
        <w:rPr>
          <w:rFonts w:ascii="Times New Roman" w:hAnsi="Times New Roman"/>
          <w:sz w:val="24"/>
          <w:szCs w:val="24"/>
        </w:rPr>
      </w:pPr>
    </w:p>
    <w:p w14:paraId="770BD925" w14:textId="0609186F" w:rsidR="007603B5" w:rsidRDefault="007603B5" w:rsidP="00941F69">
      <w:pPr>
        <w:tabs>
          <w:tab w:val="left" w:pos="3435"/>
          <w:tab w:val="center" w:pos="4889"/>
        </w:tabs>
        <w:spacing w:after="150"/>
        <w:jc w:val="center"/>
        <w:rPr>
          <w:rFonts w:ascii="Times New Roman" w:hAnsi="Times New Roman"/>
          <w:b/>
          <w:sz w:val="24"/>
          <w:szCs w:val="24"/>
        </w:rPr>
      </w:pPr>
      <w:r w:rsidRPr="007603B5">
        <w:rPr>
          <w:rFonts w:ascii="Times New Roman" w:hAnsi="Times New Roman"/>
          <w:b/>
          <w:sz w:val="24"/>
          <w:szCs w:val="24"/>
        </w:rPr>
        <w:t xml:space="preserve">Članak </w:t>
      </w:r>
      <w:r w:rsidR="00A52B84">
        <w:rPr>
          <w:rFonts w:ascii="Times New Roman" w:hAnsi="Times New Roman"/>
          <w:b/>
          <w:sz w:val="24"/>
          <w:szCs w:val="24"/>
        </w:rPr>
        <w:t>6</w:t>
      </w:r>
      <w:r w:rsidRPr="007603B5">
        <w:rPr>
          <w:rFonts w:ascii="Times New Roman" w:hAnsi="Times New Roman"/>
          <w:b/>
          <w:sz w:val="24"/>
          <w:szCs w:val="24"/>
        </w:rPr>
        <w:t>.</w:t>
      </w:r>
    </w:p>
    <w:p w14:paraId="053E31C6" w14:textId="411AEDF3" w:rsidR="00CD2DE3" w:rsidRDefault="00B95F7D" w:rsidP="00CD2DE3">
      <w:pPr>
        <w:spacing w:after="150"/>
        <w:jc w:val="both"/>
        <w:rPr>
          <w:rFonts w:ascii="Times New Roman" w:eastAsia="Times New Roman" w:hAnsi="Times New Roman"/>
          <w:sz w:val="24"/>
          <w:szCs w:val="24"/>
          <w:lang w:eastAsia="hr-HR"/>
        </w:rPr>
      </w:pPr>
      <w:r>
        <w:rPr>
          <w:rFonts w:ascii="Times New Roman" w:hAnsi="Times New Roman"/>
          <w:sz w:val="24"/>
          <w:szCs w:val="24"/>
        </w:rPr>
        <w:t xml:space="preserve">U članku </w:t>
      </w:r>
      <w:r w:rsidR="00CD2DE3">
        <w:rPr>
          <w:rFonts w:ascii="Times New Roman" w:hAnsi="Times New Roman"/>
          <w:sz w:val="24"/>
          <w:szCs w:val="24"/>
        </w:rPr>
        <w:t>88</w:t>
      </w:r>
      <w:r>
        <w:rPr>
          <w:rFonts w:ascii="Times New Roman" w:hAnsi="Times New Roman"/>
          <w:sz w:val="24"/>
          <w:szCs w:val="24"/>
        </w:rPr>
        <w:t>.</w:t>
      </w:r>
      <w:r w:rsidR="00CD2DE3">
        <w:rPr>
          <w:rFonts w:ascii="Times New Roman" w:hAnsi="Times New Roman"/>
          <w:sz w:val="24"/>
          <w:szCs w:val="24"/>
        </w:rPr>
        <w:t xml:space="preserve">b u stavku 1. riječi: </w:t>
      </w:r>
      <w:r>
        <w:rPr>
          <w:rFonts w:ascii="Times New Roman" w:hAnsi="Times New Roman"/>
          <w:sz w:val="24"/>
          <w:szCs w:val="24"/>
        </w:rPr>
        <w:t xml:space="preserve"> </w:t>
      </w:r>
      <w:r w:rsidR="00CD2DE3">
        <w:rPr>
          <w:rFonts w:ascii="Times New Roman" w:hAnsi="Times New Roman"/>
          <w:sz w:val="24"/>
          <w:szCs w:val="24"/>
        </w:rPr>
        <w:t xml:space="preserve">„od 10.000,00 do 1.000.000,00 kuna“ </w:t>
      </w:r>
      <w:r w:rsidR="00CD2DE3">
        <w:rPr>
          <w:rFonts w:ascii="Times New Roman" w:eastAsia="Times New Roman" w:hAnsi="Times New Roman"/>
          <w:sz w:val="24"/>
          <w:szCs w:val="24"/>
          <w:lang w:eastAsia="hr-HR"/>
        </w:rPr>
        <w:t>zamjenjuju se riječima</w:t>
      </w:r>
      <w:r w:rsidR="00172AB2">
        <w:rPr>
          <w:rFonts w:ascii="Times New Roman" w:eastAsia="Times New Roman" w:hAnsi="Times New Roman"/>
          <w:sz w:val="24"/>
          <w:szCs w:val="24"/>
          <w:lang w:eastAsia="hr-HR"/>
        </w:rPr>
        <w:t>:</w:t>
      </w:r>
      <w:r w:rsidR="00CD2DE3">
        <w:rPr>
          <w:rFonts w:ascii="Times New Roman" w:eastAsia="Times New Roman" w:hAnsi="Times New Roman"/>
          <w:sz w:val="24"/>
          <w:szCs w:val="24"/>
          <w:lang w:eastAsia="hr-HR"/>
        </w:rPr>
        <w:t xml:space="preserve"> „od 1.</w:t>
      </w:r>
      <w:r w:rsidR="00C542B9">
        <w:rPr>
          <w:rFonts w:ascii="Times New Roman" w:eastAsia="Times New Roman" w:hAnsi="Times New Roman"/>
          <w:sz w:val="24"/>
          <w:szCs w:val="24"/>
          <w:lang w:eastAsia="hr-HR"/>
        </w:rPr>
        <w:t>320,00</w:t>
      </w:r>
      <w:r w:rsidR="00CD2DE3">
        <w:rPr>
          <w:rFonts w:ascii="Times New Roman" w:eastAsia="Times New Roman" w:hAnsi="Times New Roman"/>
          <w:sz w:val="24"/>
          <w:szCs w:val="24"/>
          <w:lang w:eastAsia="hr-HR"/>
        </w:rPr>
        <w:t xml:space="preserve"> do 1</w:t>
      </w:r>
      <w:r w:rsidR="00C542B9">
        <w:rPr>
          <w:rFonts w:ascii="Times New Roman" w:eastAsia="Times New Roman" w:hAnsi="Times New Roman"/>
          <w:sz w:val="24"/>
          <w:szCs w:val="24"/>
          <w:lang w:eastAsia="hr-HR"/>
        </w:rPr>
        <w:t xml:space="preserve">32.720,00 </w:t>
      </w:r>
      <w:r w:rsidR="00CD2DE3">
        <w:rPr>
          <w:rFonts w:ascii="Times New Roman" w:eastAsia="Times New Roman" w:hAnsi="Times New Roman"/>
          <w:sz w:val="24"/>
          <w:szCs w:val="24"/>
          <w:lang w:eastAsia="hr-HR"/>
        </w:rPr>
        <w:t>eura“.</w:t>
      </w:r>
    </w:p>
    <w:p w14:paraId="7B493C54" w14:textId="41275087" w:rsidR="00CD2DE3" w:rsidRDefault="00CD2DE3" w:rsidP="00CD2DE3">
      <w:pPr>
        <w:spacing w:after="150"/>
        <w:jc w:val="both"/>
        <w:rPr>
          <w:rFonts w:ascii="Times New Roman" w:hAnsi="Times New Roman"/>
          <w:sz w:val="24"/>
          <w:szCs w:val="24"/>
        </w:rPr>
      </w:pPr>
      <w:r>
        <w:rPr>
          <w:rFonts w:ascii="Times New Roman" w:hAnsi="Times New Roman"/>
          <w:sz w:val="24"/>
          <w:szCs w:val="24"/>
        </w:rPr>
        <w:t>U stavku 2. riječi: „od 1.000,00 do 50.000,00 kuna“ zamjenjuju se riječima</w:t>
      </w:r>
      <w:r w:rsidR="00172AB2">
        <w:rPr>
          <w:rFonts w:ascii="Times New Roman" w:hAnsi="Times New Roman"/>
          <w:sz w:val="24"/>
          <w:szCs w:val="24"/>
        </w:rPr>
        <w:t>:</w:t>
      </w:r>
      <w:r>
        <w:rPr>
          <w:rFonts w:ascii="Times New Roman" w:hAnsi="Times New Roman"/>
          <w:sz w:val="24"/>
          <w:szCs w:val="24"/>
        </w:rPr>
        <w:t xml:space="preserve"> „od </w:t>
      </w:r>
      <w:r w:rsidR="00C542B9">
        <w:rPr>
          <w:rFonts w:ascii="Times New Roman" w:hAnsi="Times New Roman"/>
          <w:sz w:val="24"/>
          <w:szCs w:val="24"/>
        </w:rPr>
        <w:t>130,00</w:t>
      </w:r>
      <w:r>
        <w:rPr>
          <w:rFonts w:ascii="Times New Roman" w:hAnsi="Times New Roman"/>
          <w:sz w:val="24"/>
          <w:szCs w:val="24"/>
        </w:rPr>
        <w:t xml:space="preserve"> do 6.63</w:t>
      </w:r>
      <w:r w:rsidR="00C542B9">
        <w:rPr>
          <w:rFonts w:ascii="Times New Roman" w:hAnsi="Times New Roman"/>
          <w:sz w:val="24"/>
          <w:szCs w:val="24"/>
        </w:rPr>
        <w:t xml:space="preserve">0,00 </w:t>
      </w:r>
      <w:r>
        <w:rPr>
          <w:rFonts w:ascii="Times New Roman" w:hAnsi="Times New Roman"/>
          <w:sz w:val="24"/>
          <w:szCs w:val="24"/>
        </w:rPr>
        <w:t>eura“.</w:t>
      </w:r>
    </w:p>
    <w:p w14:paraId="3B7F9FF7" w14:textId="35F57B23" w:rsidR="00E35A37" w:rsidRDefault="00CD2DE3" w:rsidP="00FE2CC3">
      <w:pPr>
        <w:spacing w:after="0"/>
        <w:jc w:val="both"/>
        <w:rPr>
          <w:rFonts w:ascii="Times New Roman" w:hAnsi="Times New Roman"/>
          <w:sz w:val="24"/>
          <w:szCs w:val="24"/>
        </w:rPr>
      </w:pPr>
      <w:r>
        <w:rPr>
          <w:rFonts w:ascii="Times New Roman" w:hAnsi="Times New Roman"/>
          <w:sz w:val="24"/>
          <w:szCs w:val="24"/>
        </w:rPr>
        <w:t>U stavku 3. riječi: „od 50.000,00 do 200.000,00 kuna“ zamjenjuju se riječima</w:t>
      </w:r>
      <w:r w:rsidR="00172AB2">
        <w:rPr>
          <w:rFonts w:ascii="Times New Roman" w:hAnsi="Times New Roman"/>
          <w:sz w:val="24"/>
          <w:szCs w:val="24"/>
        </w:rPr>
        <w:t>:</w:t>
      </w:r>
      <w:r>
        <w:rPr>
          <w:rFonts w:ascii="Times New Roman" w:hAnsi="Times New Roman"/>
          <w:sz w:val="24"/>
          <w:szCs w:val="24"/>
        </w:rPr>
        <w:t xml:space="preserve"> „od 6.</w:t>
      </w:r>
      <w:r w:rsidR="00C542B9">
        <w:rPr>
          <w:rFonts w:ascii="Times New Roman" w:hAnsi="Times New Roman"/>
          <w:sz w:val="24"/>
          <w:szCs w:val="24"/>
        </w:rPr>
        <w:t>630,00</w:t>
      </w:r>
      <w:r>
        <w:rPr>
          <w:rFonts w:ascii="Times New Roman" w:hAnsi="Times New Roman"/>
          <w:sz w:val="24"/>
          <w:szCs w:val="24"/>
        </w:rPr>
        <w:t xml:space="preserve"> do 26.</w:t>
      </w:r>
      <w:r w:rsidR="00C542B9">
        <w:rPr>
          <w:rFonts w:ascii="Times New Roman" w:hAnsi="Times New Roman"/>
          <w:sz w:val="24"/>
          <w:szCs w:val="24"/>
        </w:rPr>
        <w:t>540,00</w:t>
      </w:r>
      <w:r>
        <w:rPr>
          <w:rFonts w:ascii="Times New Roman" w:hAnsi="Times New Roman"/>
          <w:sz w:val="24"/>
          <w:szCs w:val="24"/>
        </w:rPr>
        <w:t xml:space="preserve"> eura“.</w:t>
      </w:r>
    </w:p>
    <w:p w14:paraId="2581C29C" w14:textId="77777777" w:rsidR="00FE2CC3" w:rsidRDefault="00FE2CC3" w:rsidP="00FE2CC3">
      <w:pPr>
        <w:spacing w:after="0"/>
        <w:jc w:val="both"/>
        <w:rPr>
          <w:rFonts w:ascii="Times New Roman" w:hAnsi="Times New Roman"/>
          <w:sz w:val="24"/>
          <w:szCs w:val="24"/>
        </w:rPr>
      </w:pPr>
    </w:p>
    <w:p w14:paraId="152C23D2" w14:textId="36090BD6" w:rsidR="007B55DD" w:rsidRDefault="007B55DD" w:rsidP="00FE2CC3">
      <w:pPr>
        <w:tabs>
          <w:tab w:val="left" w:pos="142"/>
          <w:tab w:val="left" w:pos="1134"/>
          <w:tab w:val="left" w:pos="2085"/>
          <w:tab w:val="left" w:pos="2475"/>
          <w:tab w:val="left" w:pos="3930"/>
          <w:tab w:val="center" w:pos="4889"/>
        </w:tabs>
        <w:spacing w:after="0"/>
        <w:jc w:val="center"/>
        <w:rPr>
          <w:rFonts w:ascii="Times New Roman" w:hAnsi="Times New Roman"/>
          <w:b/>
          <w:bCs/>
          <w:sz w:val="24"/>
          <w:szCs w:val="24"/>
        </w:rPr>
      </w:pPr>
      <w:r w:rsidRPr="00333C14">
        <w:rPr>
          <w:rFonts w:ascii="Times New Roman" w:hAnsi="Times New Roman"/>
          <w:b/>
          <w:bCs/>
          <w:sz w:val="24"/>
          <w:szCs w:val="24"/>
        </w:rPr>
        <w:lastRenderedPageBreak/>
        <w:t>ZAVRŠN</w:t>
      </w:r>
      <w:r w:rsidR="00C542B9">
        <w:rPr>
          <w:rFonts w:ascii="Times New Roman" w:hAnsi="Times New Roman"/>
          <w:b/>
          <w:bCs/>
          <w:sz w:val="24"/>
          <w:szCs w:val="24"/>
        </w:rPr>
        <w:t>A</w:t>
      </w:r>
      <w:r w:rsidRPr="00333C14">
        <w:rPr>
          <w:rFonts w:ascii="Times New Roman" w:hAnsi="Times New Roman"/>
          <w:b/>
          <w:bCs/>
          <w:sz w:val="24"/>
          <w:szCs w:val="24"/>
        </w:rPr>
        <w:t xml:space="preserve"> ODREDB</w:t>
      </w:r>
      <w:r w:rsidR="00C542B9">
        <w:rPr>
          <w:rFonts w:ascii="Times New Roman" w:hAnsi="Times New Roman"/>
          <w:b/>
          <w:bCs/>
          <w:sz w:val="24"/>
          <w:szCs w:val="24"/>
        </w:rPr>
        <w:t>A</w:t>
      </w:r>
    </w:p>
    <w:p w14:paraId="1417D408" w14:textId="77777777" w:rsidR="00FE2CC3" w:rsidRDefault="00FE2CC3" w:rsidP="00FE2CC3">
      <w:pPr>
        <w:tabs>
          <w:tab w:val="left" w:pos="142"/>
          <w:tab w:val="left" w:pos="1134"/>
          <w:tab w:val="left" w:pos="2085"/>
          <w:tab w:val="left" w:pos="2475"/>
          <w:tab w:val="left" w:pos="3930"/>
          <w:tab w:val="center" w:pos="4889"/>
        </w:tabs>
        <w:spacing w:after="0"/>
        <w:jc w:val="center"/>
        <w:rPr>
          <w:rFonts w:ascii="Times New Roman" w:hAnsi="Times New Roman"/>
          <w:b/>
          <w:bCs/>
          <w:sz w:val="24"/>
          <w:szCs w:val="24"/>
        </w:rPr>
      </w:pPr>
    </w:p>
    <w:p w14:paraId="74058165" w14:textId="35BDC540" w:rsidR="008F6A34" w:rsidRDefault="008F6A34" w:rsidP="00FE2CC3">
      <w:pPr>
        <w:tabs>
          <w:tab w:val="left" w:pos="142"/>
          <w:tab w:val="left" w:pos="1134"/>
          <w:tab w:val="left" w:pos="2085"/>
          <w:tab w:val="left" w:pos="2475"/>
          <w:tab w:val="left" w:pos="3930"/>
          <w:tab w:val="center" w:pos="4889"/>
        </w:tabs>
        <w:spacing w:after="0"/>
        <w:jc w:val="center"/>
        <w:rPr>
          <w:rFonts w:ascii="Times New Roman" w:hAnsi="Times New Roman"/>
          <w:b/>
          <w:bCs/>
          <w:sz w:val="24"/>
          <w:szCs w:val="24"/>
        </w:rPr>
      </w:pPr>
      <w:r w:rsidRPr="00333C14">
        <w:rPr>
          <w:rFonts w:ascii="Times New Roman" w:hAnsi="Times New Roman"/>
          <w:b/>
          <w:bCs/>
          <w:sz w:val="24"/>
          <w:szCs w:val="24"/>
        </w:rPr>
        <w:t xml:space="preserve">Članak </w:t>
      </w:r>
      <w:r w:rsidR="00C542B9">
        <w:rPr>
          <w:rFonts w:ascii="Times New Roman" w:hAnsi="Times New Roman"/>
          <w:b/>
          <w:bCs/>
          <w:sz w:val="24"/>
          <w:szCs w:val="24"/>
        </w:rPr>
        <w:t>7</w:t>
      </w:r>
      <w:r w:rsidRPr="00333C14">
        <w:rPr>
          <w:rFonts w:ascii="Times New Roman" w:hAnsi="Times New Roman"/>
          <w:b/>
          <w:bCs/>
          <w:sz w:val="24"/>
          <w:szCs w:val="24"/>
        </w:rPr>
        <w:t>.</w:t>
      </w:r>
    </w:p>
    <w:p w14:paraId="4C44E70A" w14:textId="77777777" w:rsidR="00FE2CC3" w:rsidRPr="00333C14" w:rsidRDefault="00FE2CC3" w:rsidP="00FE2CC3">
      <w:pPr>
        <w:tabs>
          <w:tab w:val="left" w:pos="142"/>
          <w:tab w:val="left" w:pos="1134"/>
          <w:tab w:val="left" w:pos="2085"/>
          <w:tab w:val="left" w:pos="2475"/>
          <w:tab w:val="left" w:pos="3930"/>
          <w:tab w:val="center" w:pos="4889"/>
        </w:tabs>
        <w:spacing w:after="0"/>
        <w:jc w:val="center"/>
        <w:rPr>
          <w:rFonts w:ascii="Times New Roman" w:hAnsi="Times New Roman"/>
          <w:b/>
          <w:bCs/>
          <w:sz w:val="24"/>
          <w:szCs w:val="24"/>
        </w:rPr>
      </w:pPr>
    </w:p>
    <w:p w14:paraId="1BFE369A" w14:textId="50A53F41" w:rsidR="00C542B9" w:rsidRPr="00494BA6" w:rsidRDefault="00C542B9" w:rsidP="00C542B9">
      <w:pPr>
        <w:tabs>
          <w:tab w:val="left" w:pos="142"/>
          <w:tab w:val="left" w:pos="1134"/>
          <w:tab w:val="left" w:pos="2085"/>
          <w:tab w:val="left" w:pos="2475"/>
          <w:tab w:val="left" w:pos="3930"/>
          <w:tab w:val="center" w:pos="4889"/>
        </w:tabs>
        <w:spacing w:after="150"/>
        <w:jc w:val="both"/>
        <w:rPr>
          <w:rFonts w:ascii="Times New Roman" w:hAnsi="Times New Roman"/>
          <w:b/>
          <w:bCs/>
          <w:sz w:val="24"/>
          <w:szCs w:val="24"/>
        </w:rPr>
      </w:pPr>
      <w:r w:rsidRPr="008F6A34">
        <w:rPr>
          <w:rFonts w:ascii="Times New Roman" w:hAnsi="Times New Roman"/>
          <w:sz w:val="24"/>
          <w:szCs w:val="24"/>
        </w:rPr>
        <w:t xml:space="preserve">Ovaj Zakon </w:t>
      </w:r>
      <w:r>
        <w:rPr>
          <w:rFonts w:ascii="Times New Roman" w:hAnsi="Times New Roman"/>
          <w:sz w:val="24"/>
          <w:szCs w:val="24"/>
        </w:rPr>
        <w:t xml:space="preserve">objavit će se u </w:t>
      </w:r>
      <w:r w:rsidR="00FE2CC3">
        <w:rPr>
          <w:rFonts w:ascii="Times New Roman" w:hAnsi="Times New Roman"/>
          <w:sz w:val="24"/>
          <w:szCs w:val="24"/>
        </w:rPr>
        <w:t>„</w:t>
      </w:r>
      <w:r>
        <w:rPr>
          <w:rFonts w:ascii="Times New Roman" w:hAnsi="Times New Roman"/>
          <w:sz w:val="24"/>
          <w:szCs w:val="24"/>
        </w:rPr>
        <w:t>Narodnim novinama</w:t>
      </w:r>
      <w:r w:rsidR="00FE2CC3">
        <w:rPr>
          <w:rFonts w:ascii="Times New Roman" w:hAnsi="Times New Roman"/>
          <w:sz w:val="24"/>
          <w:szCs w:val="24"/>
        </w:rPr>
        <w:t>“</w:t>
      </w:r>
      <w:r>
        <w:rPr>
          <w:rFonts w:ascii="Times New Roman" w:hAnsi="Times New Roman"/>
          <w:sz w:val="24"/>
          <w:szCs w:val="24"/>
        </w:rPr>
        <w:t xml:space="preserve">, a stupa </w:t>
      </w:r>
      <w:r w:rsidRPr="008F6A34">
        <w:rPr>
          <w:rFonts w:ascii="Times New Roman" w:hAnsi="Times New Roman"/>
          <w:sz w:val="24"/>
          <w:szCs w:val="24"/>
        </w:rPr>
        <w:t xml:space="preserve">na snagu </w:t>
      </w:r>
      <w:r>
        <w:rPr>
          <w:rFonts w:ascii="Times New Roman" w:hAnsi="Times New Roman"/>
          <w:sz w:val="24"/>
          <w:szCs w:val="24"/>
        </w:rPr>
        <w:t>na dan uvođenja eura kao službene valute u Republici Hrvatskoj.</w:t>
      </w:r>
      <w:r w:rsidRPr="008F6A34">
        <w:rPr>
          <w:rFonts w:ascii="Times New Roman" w:hAnsi="Times New Roman"/>
          <w:sz w:val="24"/>
          <w:szCs w:val="24"/>
        </w:rPr>
        <w:t xml:space="preserve"> </w:t>
      </w:r>
    </w:p>
    <w:p w14:paraId="1E5FD975" w14:textId="5E26329F"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2BF77BF" w14:textId="31CB3689" w:rsidR="00441259" w:rsidRDefault="005557F4" w:rsidP="00107BDC">
      <w:pPr>
        <w:spacing w:after="0" w:line="240" w:lineRule="auto"/>
        <w:rPr>
          <w:rFonts w:ascii="Times New Roman" w:hAnsi="Times New Roman"/>
          <w:sz w:val="24"/>
          <w:szCs w:val="24"/>
        </w:rPr>
      </w:pPr>
      <w:r>
        <w:rPr>
          <w:rFonts w:ascii="Times New Roman" w:hAnsi="Times New Roman"/>
          <w:sz w:val="24"/>
          <w:szCs w:val="24"/>
        </w:rPr>
        <w:br w:type="page"/>
      </w:r>
    </w:p>
    <w:p w14:paraId="33D03513" w14:textId="022EF6AC" w:rsidR="0013234B" w:rsidRDefault="00D07383" w:rsidP="00941F69">
      <w:pPr>
        <w:pStyle w:val="Default"/>
        <w:jc w:val="center"/>
        <w:rPr>
          <w:b/>
          <w:bCs/>
          <w:color w:val="auto"/>
        </w:rPr>
      </w:pPr>
      <w:r>
        <w:rPr>
          <w:b/>
          <w:bCs/>
          <w:color w:val="auto"/>
        </w:rPr>
        <w:lastRenderedPageBreak/>
        <w:t>O</w:t>
      </w:r>
      <w:r w:rsidR="00FE2CC3">
        <w:rPr>
          <w:b/>
          <w:bCs/>
          <w:color w:val="auto"/>
        </w:rPr>
        <w:t xml:space="preserve"> </w:t>
      </w:r>
      <w:r w:rsidR="00BF5860">
        <w:rPr>
          <w:b/>
          <w:bCs/>
          <w:color w:val="auto"/>
        </w:rPr>
        <w:t>B</w:t>
      </w:r>
      <w:r w:rsidR="00FE2CC3">
        <w:rPr>
          <w:b/>
          <w:bCs/>
          <w:color w:val="auto"/>
        </w:rPr>
        <w:t xml:space="preserve"> </w:t>
      </w:r>
      <w:r w:rsidR="0013234B" w:rsidRPr="007F426A">
        <w:rPr>
          <w:b/>
          <w:bCs/>
          <w:color w:val="auto"/>
        </w:rPr>
        <w:t>R</w:t>
      </w:r>
      <w:r w:rsidR="00FE2CC3">
        <w:rPr>
          <w:b/>
          <w:bCs/>
          <w:color w:val="auto"/>
        </w:rPr>
        <w:t xml:space="preserve"> </w:t>
      </w:r>
      <w:r w:rsidR="0013234B" w:rsidRPr="007F426A">
        <w:rPr>
          <w:b/>
          <w:bCs/>
          <w:color w:val="auto"/>
        </w:rPr>
        <w:t>A</w:t>
      </w:r>
      <w:r w:rsidR="00FE2CC3">
        <w:rPr>
          <w:b/>
          <w:bCs/>
          <w:color w:val="auto"/>
        </w:rPr>
        <w:t xml:space="preserve"> </w:t>
      </w:r>
      <w:r w:rsidR="0013234B" w:rsidRPr="007F426A">
        <w:rPr>
          <w:b/>
          <w:bCs/>
          <w:color w:val="auto"/>
        </w:rPr>
        <w:t>Z</w:t>
      </w:r>
      <w:r w:rsidR="00FE2CC3">
        <w:rPr>
          <w:b/>
          <w:bCs/>
          <w:color w:val="auto"/>
        </w:rPr>
        <w:t xml:space="preserve"> </w:t>
      </w:r>
      <w:r w:rsidR="0013234B" w:rsidRPr="007F426A">
        <w:rPr>
          <w:b/>
          <w:bCs/>
          <w:color w:val="auto"/>
        </w:rPr>
        <w:t>L</w:t>
      </w:r>
      <w:r w:rsidR="00FE2CC3">
        <w:rPr>
          <w:b/>
          <w:bCs/>
          <w:color w:val="auto"/>
        </w:rPr>
        <w:t xml:space="preserve"> </w:t>
      </w:r>
      <w:r w:rsidR="0013234B" w:rsidRPr="007F426A">
        <w:rPr>
          <w:b/>
          <w:bCs/>
          <w:color w:val="auto"/>
        </w:rPr>
        <w:t>O</w:t>
      </w:r>
      <w:r w:rsidR="00FE2CC3">
        <w:rPr>
          <w:b/>
          <w:bCs/>
          <w:color w:val="auto"/>
        </w:rPr>
        <w:t xml:space="preserve"> </w:t>
      </w:r>
      <w:r w:rsidR="0013234B" w:rsidRPr="007F426A">
        <w:rPr>
          <w:b/>
          <w:bCs/>
          <w:color w:val="auto"/>
        </w:rPr>
        <w:t>Ž</w:t>
      </w:r>
      <w:r w:rsidR="00FE2CC3">
        <w:rPr>
          <w:b/>
          <w:bCs/>
          <w:color w:val="auto"/>
        </w:rPr>
        <w:t xml:space="preserve"> </w:t>
      </w:r>
      <w:r w:rsidR="0013234B" w:rsidRPr="007F426A">
        <w:rPr>
          <w:b/>
          <w:bCs/>
          <w:color w:val="auto"/>
        </w:rPr>
        <w:t>E</w:t>
      </w:r>
      <w:r w:rsidR="00FE2CC3">
        <w:rPr>
          <w:b/>
          <w:bCs/>
          <w:color w:val="auto"/>
        </w:rPr>
        <w:t xml:space="preserve"> </w:t>
      </w:r>
      <w:r w:rsidR="0013234B" w:rsidRPr="007F426A">
        <w:rPr>
          <w:b/>
          <w:bCs/>
          <w:color w:val="auto"/>
        </w:rPr>
        <w:t>N</w:t>
      </w:r>
      <w:r w:rsidR="00FE2CC3">
        <w:rPr>
          <w:b/>
          <w:bCs/>
          <w:color w:val="auto"/>
        </w:rPr>
        <w:t xml:space="preserve"> </w:t>
      </w:r>
      <w:r w:rsidR="0013234B" w:rsidRPr="007F426A">
        <w:rPr>
          <w:b/>
          <w:bCs/>
          <w:color w:val="auto"/>
        </w:rPr>
        <w:t>J</w:t>
      </w:r>
      <w:r w:rsidR="00FE2CC3">
        <w:rPr>
          <w:b/>
          <w:bCs/>
          <w:color w:val="auto"/>
        </w:rPr>
        <w:t xml:space="preserve"> </w:t>
      </w:r>
      <w:r w:rsidR="0013234B" w:rsidRPr="007F426A">
        <w:rPr>
          <w:b/>
          <w:bCs/>
          <w:color w:val="auto"/>
        </w:rPr>
        <w:t>E</w:t>
      </w:r>
    </w:p>
    <w:p w14:paraId="5590F5D7" w14:textId="27837A5F" w:rsidR="002705A8" w:rsidRDefault="002705A8" w:rsidP="00BD4092">
      <w:pPr>
        <w:pStyle w:val="Default"/>
        <w:jc w:val="both"/>
        <w:rPr>
          <w:b/>
          <w:bCs/>
          <w:color w:val="auto"/>
          <w:u w:val="single"/>
        </w:rPr>
      </w:pPr>
    </w:p>
    <w:p w14:paraId="79FA55B1" w14:textId="77777777" w:rsidR="00941F69" w:rsidRDefault="00941F69" w:rsidP="00BD4092">
      <w:pPr>
        <w:pStyle w:val="Default"/>
        <w:jc w:val="both"/>
        <w:rPr>
          <w:b/>
          <w:bCs/>
          <w:color w:val="auto"/>
          <w:u w:val="single"/>
        </w:rPr>
      </w:pPr>
    </w:p>
    <w:p w14:paraId="290CC7FE" w14:textId="77777777" w:rsidR="00CC2687" w:rsidRDefault="003D6EAF" w:rsidP="00BD4092">
      <w:pPr>
        <w:pStyle w:val="Default"/>
        <w:jc w:val="both"/>
        <w:rPr>
          <w:b/>
          <w:bCs/>
          <w:color w:val="auto"/>
        </w:rPr>
      </w:pPr>
      <w:r w:rsidRPr="003D6EAF">
        <w:rPr>
          <w:b/>
          <w:bCs/>
          <w:color w:val="auto"/>
        </w:rPr>
        <w:t xml:space="preserve">Uz članak 1. </w:t>
      </w:r>
    </w:p>
    <w:p w14:paraId="47343A0E" w14:textId="294FEEFD" w:rsidR="001A1B4D" w:rsidRDefault="002A50BC" w:rsidP="00BD4092">
      <w:pPr>
        <w:tabs>
          <w:tab w:val="left" w:pos="142"/>
          <w:tab w:val="left" w:pos="709"/>
          <w:tab w:val="left" w:pos="851"/>
        </w:tabs>
        <w:spacing w:after="0"/>
        <w:jc w:val="both"/>
        <w:rPr>
          <w:rFonts w:ascii="Times New Roman" w:hAnsi="Times New Roman"/>
          <w:bCs/>
          <w:sz w:val="24"/>
          <w:szCs w:val="24"/>
        </w:rPr>
      </w:pPr>
      <w:r w:rsidRPr="002A50BC">
        <w:rPr>
          <w:rFonts w:ascii="Times New Roman" w:hAnsi="Times New Roman"/>
          <w:bCs/>
          <w:sz w:val="24"/>
          <w:szCs w:val="24"/>
        </w:rPr>
        <w:t>Budući da se euro uvodi kao službena valuta u Republici Hrvatskoj, posljedično je potrebno uskladiti i odredbe o određivanju zatezne kamatne stope u skladu s Direktivom Vijeća 2011/7/EU od 16. veljače 2011.</w:t>
      </w:r>
      <w:r w:rsidR="00CB6474">
        <w:rPr>
          <w:rFonts w:ascii="Times New Roman" w:hAnsi="Times New Roman"/>
          <w:bCs/>
          <w:sz w:val="24"/>
          <w:szCs w:val="24"/>
        </w:rPr>
        <w:t xml:space="preserve"> </w:t>
      </w:r>
      <w:r w:rsidR="00CB6474" w:rsidRPr="00CB6474">
        <w:rPr>
          <w:rFonts w:ascii="Times New Roman" w:hAnsi="Times New Roman"/>
          <w:bCs/>
          <w:sz w:val="24"/>
          <w:szCs w:val="24"/>
        </w:rPr>
        <w:t>o borbi protiv kašnjenja u plaćanju u poslovnim transakcijama (preinačena) Tekst značajan za EGP (SL L 48, 23.2.2011.)</w:t>
      </w:r>
    </w:p>
    <w:p w14:paraId="0AA725EA" w14:textId="77777777" w:rsidR="002A50BC" w:rsidRDefault="002A50BC" w:rsidP="00BD4092">
      <w:pPr>
        <w:tabs>
          <w:tab w:val="left" w:pos="142"/>
          <w:tab w:val="left" w:pos="709"/>
          <w:tab w:val="left" w:pos="851"/>
        </w:tabs>
        <w:spacing w:after="0"/>
        <w:jc w:val="both"/>
        <w:rPr>
          <w:rFonts w:ascii="Times New Roman" w:hAnsi="Times New Roman"/>
          <w:b/>
          <w:sz w:val="24"/>
          <w:szCs w:val="24"/>
        </w:rPr>
      </w:pPr>
    </w:p>
    <w:p w14:paraId="66FB8BA2" w14:textId="0A443B36" w:rsidR="001A1B4D" w:rsidRDefault="00C542B9" w:rsidP="00BD4092">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Uz članak 2.</w:t>
      </w:r>
    </w:p>
    <w:p w14:paraId="76A04016" w14:textId="1586A0A0" w:rsidR="00C542B9" w:rsidRPr="005557F4" w:rsidRDefault="005557F4" w:rsidP="00BD4092">
      <w:pPr>
        <w:tabs>
          <w:tab w:val="left" w:pos="142"/>
          <w:tab w:val="left" w:pos="709"/>
          <w:tab w:val="left" w:pos="851"/>
        </w:tabs>
        <w:spacing w:after="0"/>
        <w:jc w:val="both"/>
        <w:rPr>
          <w:rFonts w:ascii="Times New Roman" w:hAnsi="Times New Roman"/>
          <w:bCs/>
          <w:sz w:val="24"/>
          <w:szCs w:val="24"/>
        </w:rPr>
      </w:pPr>
      <w:r w:rsidRPr="005557F4">
        <w:rPr>
          <w:rFonts w:ascii="Times New Roman" w:hAnsi="Times New Roman"/>
          <w:bCs/>
          <w:sz w:val="24"/>
          <w:szCs w:val="24"/>
        </w:rPr>
        <w:t>Propisuje se da referentnu stopu određuje Europska središnja banka</w:t>
      </w:r>
      <w:r w:rsidR="00887E89">
        <w:rPr>
          <w:rFonts w:ascii="Times New Roman" w:hAnsi="Times New Roman"/>
          <w:bCs/>
          <w:sz w:val="24"/>
          <w:szCs w:val="24"/>
        </w:rPr>
        <w:t xml:space="preserve">, a podatak o tome objavljuje </w:t>
      </w:r>
      <w:r w:rsidR="001F3E90">
        <w:rPr>
          <w:rFonts w:ascii="Times New Roman" w:hAnsi="Times New Roman"/>
          <w:bCs/>
          <w:sz w:val="24"/>
          <w:szCs w:val="24"/>
        </w:rPr>
        <w:t>Europska središnja banka u Službenom listu Europske unije.</w:t>
      </w:r>
      <w:r w:rsidR="00887E89">
        <w:rPr>
          <w:rFonts w:ascii="Times New Roman" w:hAnsi="Times New Roman"/>
          <w:bCs/>
          <w:sz w:val="24"/>
          <w:szCs w:val="24"/>
        </w:rPr>
        <w:t xml:space="preserve"> Ujedno se propisuje na koja se razdoblja odnosi referentna stopa</w:t>
      </w:r>
      <w:r w:rsidRPr="005557F4">
        <w:rPr>
          <w:rFonts w:ascii="Times New Roman" w:hAnsi="Times New Roman"/>
          <w:bCs/>
          <w:sz w:val="24"/>
          <w:szCs w:val="24"/>
        </w:rPr>
        <w:t>.</w:t>
      </w:r>
    </w:p>
    <w:p w14:paraId="2FAE2CF3" w14:textId="47FF3028" w:rsidR="005557F4" w:rsidRDefault="005557F4" w:rsidP="00BD4092">
      <w:pPr>
        <w:tabs>
          <w:tab w:val="left" w:pos="142"/>
          <w:tab w:val="left" w:pos="709"/>
          <w:tab w:val="left" w:pos="851"/>
        </w:tabs>
        <w:spacing w:after="0"/>
        <w:jc w:val="both"/>
        <w:rPr>
          <w:rFonts w:ascii="Times New Roman" w:hAnsi="Times New Roman"/>
          <w:b/>
          <w:sz w:val="24"/>
          <w:szCs w:val="24"/>
        </w:rPr>
      </w:pPr>
    </w:p>
    <w:p w14:paraId="23E74C1E" w14:textId="340329CC" w:rsidR="005557F4" w:rsidRDefault="005557F4" w:rsidP="00BD4092">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Uz članak 3.</w:t>
      </w:r>
    </w:p>
    <w:p w14:paraId="7867507F" w14:textId="2B9123AA" w:rsidR="005557F4" w:rsidRPr="005557F4" w:rsidRDefault="005557F4" w:rsidP="00BD4092">
      <w:pPr>
        <w:tabs>
          <w:tab w:val="left" w:pos="142"/>
          <w:tab w:val="left" w:pos="709"/>
          <w:tab w:val="left" w:pos="851"/>
        </w:tabs>
        <w:spacing w:after="0"/>
        <w:jc w:val="both"/>
        <w:rPr>
          <w:rFonts w:ascii="Times New Roman" w:hAnsi="Times New Roman"/>
          <w:bCs/>
          <w:sz w:val="24"/>
          <w:szCs w:val="24"/>
        </w:rPr>
      </w:pPr>
      <w:r w:rsidRPr="005557F4">
        <w:rPr>
          <w:rFonts w:ascii="Times New Roman" w:hAnsi="Times New Roman"/>
          <w:bCs/>
          <w:sz w:val="24"/>
          <w:szCs w:val="24"/>
        </w:rPr>
        <w:t>Usklađuje se sa Zakonom o uvođenju eura kao službene valute u Republici Hrvatskoj</w:t>
      </w:r>
      <w:r w:rsidR="00CB6474">
        <w:rPr>
          <w:rFonts w:ascii="Times New Roman" w:hAnsi="Times New Roman"/>
          <w:bCs/>
          <w:sz w:val="24"/>
          <w:szCs w:val="24"/>
        </w:rPr>
        <w:t xml:space="preserve"> („Narodne novine“, broj 57/22; u daljnjem tekstu: Zakon o uvođenju eura).</w:t>
      </w:r>
    </w:p>
    <w:p w14:paraId="58E34E69" w14:textId="2343F9EC" w:rsidR="005557F4" w:rsidRDefault="005557F4" w:rsidP="00BD4092">
      <w:pPr>
        <w:tabs>
          <w:tab w:val="left" w:pos="142"/>
          <w:tab w:val="left" w:pos="709"/>
          <w:tab w:val="left" w:pos="851"/>
        </w:tabs>
        <w:spacing w:after="0"/>
        <w:jc w:val="both"/>
        <w:rPr>
          <w:rFonts w:ascii="Times New Roman" w:hAnsi="Times New Roman"/>
          <w:b/>
          <w:sz w:val="24"/>
          <w:szCs w:val="24"/>
        </w:rPr>
      </w:pPr>
    </w:p>
    <w:p w14:paraId="01D79C2B" w14:textId="278C3356" w:rsidR="005557F4" w:rsidRDefault="005557F4" w:rsidP="00BD4092">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Uz članak 4.</w:t>
      </w:r>
    </w:p>
    <w:p w14:paraId="4AA24CFC" w14:textId="60F41582" w:rsidR="005557F4" w:rsidRDefault="005557F4" w:rsidP="005557F4">
      <w:pPr>
        <w:pStyle w:val="Default"/>
        <w:jc w:val="both"/>
        <w:rPr>
          <w:color w:val="auto"/>
        </w:rPr>
      </w:pPr>
      <w:r w:rsidRPr="001A4B17">
        <w:rPr>
          <w:color w:val="auto"/>
        </w:rPr>
        <w:t>Predlaže se zamjena iznosa propisanih novčanih kazni iz kuna u eure, uz primjenu pravila zaokruživanja na nižu deseticu iz Zakona o uvođenju eura</w:t>
      </w:r>
      <w:r>
        <w:rPr>
          <w:color w:val="auto"/>
        </w:rPr>
        <w:t xml:space="preserve"> </w:t>
      </w:r>
      <w:r w:rsidRPr="005557F4">
        <w:rPr>
          <w:bCs/>
        </w:rPr>
        <w:t>kao službene valute u Republici Hrvatskoj</w:t>
      </w:r>
      <w:r w:rsidR="00A85925">
        <w:rPr>
          <w:color w:val="auto"/>
        </w:rPr>
        <w:t>. Prekršajna odredba za postupanje protivno članku 40.</w:t>
      </w:r>
      <w:r w:rsidR="009035AE">
        <w:rPr>
          <w:color w:val="auto"/>
        </w:rPr>
        <w:t xml:space="preserve"> </w:t>
      </w:r>
      <w:r w:rsidR="00A85925">
        <w:rPr>
          <w:color w:val="auto"/>
        </w:rPr>
        <w:t xml:space="preserve">Zakona o financijskom poslovanju i predstečajnoj nagodbi </w:t>
      </w:r>
      <w:r w:rsidR="00CB6474">
        <w:rPr>
          <w:color w:val="auto"/>
        </w:rPr>
        <w:t>(</w:t>
      </w:r>
      <w:r w:rsidR="00CB6474" w:rsidRPr="00CB6474">
        <w:rPr>
          <w:color w:val="auto"/>
        </w:rPr>
        <w:t>„Narodne novine“, br. 108/12., 81/13., 112/13., 71/15. i 78/15.)</w:t>
      </w:r>
      <w:r w:rsidR="008C3E13">
        <w:rPr>
          <w:color w:val="auto"/>
        </w:rPr>
        <w:t xml:space="preserve"> </w:t>
      </w:r>
      <w:r w:rsidR="00A85925">
        <w:rPr>
          <w:color w:val="auto"/>
        </w:rPr>
        <w:t>briše se iz razloga što je članak 40. prestao važiti s</w:t>
      </w:r>
      <w:r w:rsidR="00A85925" w:rsidRPr="00A85925">
        <w:rPr>
          <w:color w:val="auto"/>
        </w:rPr>
        <w:t xml:space="preserve">tupanjem na snagu Stečajnog zakona </w:t>
      </w:r>
      <w:r w:rsidR="00A85925">
        <w:rPr>
          <w:color w:val="auto"/>
        </w:rPr>
        <w:t>(</w:t>
      </w:r>
      <w:r w:rsidR="00A85925" w:rsidRPr="00A85925">
        <w:rPr>
          <w:color w:val="auto"/>
        </w:rPr>
        <w:t>„Narodne novine“, br</w:t>
      </w:r>
      <w:r w:rsidR="00CB6474">
        <w:rPr>
          <w:color w:val="auto"/>
        </w:rPr>
        <w:t>oj</w:t>
      </w:r>
      <w:r w:rsidR="00A85925" w:rsidRPr="00A85925">
        <w:rPr>
          <w:color w:val="auto"/>
        </w:rPr>
        <w:t xml:space="preserve"> 71/15</w:t>
      </w:r>
      <w:r w:rsidR="00CB6474">
        <w:rPr>
          <w:color w:val="auto"/>
        </w:rPr>
        <w:t>.</w:t>
      </w:r>
      <w:r w:rsidR="00A85925">
        <w:rPr>
          <w:color w:val="auto"/>
        </w:rPr>
        <w:t>).</w:t>
      </w:r>
      <w:r w:rsidR="00A85925" w:rsidRPr="00A85925">
        <w:rPr>
          <w:color w:val="auto"/>
        </w:rPr>
        <w:t xml:space="preserve"> </w:t>
      </w:r>
    </w:p>
    <w:p w14:paraId="727DB4F5" w14:textId="5B93FE35" w:rsidR="005557F4" w:rsidRDefault="005557F4" w:rsidP="00BD4092">
      <w:pPr>
        <w:tabs>
          <w:tab w:val="left" w:pos="142"/>
          <w:tab w:val="left" w:pos="709"/>
          <w:tab w:val="left" w:pos="851"/>
        </w:tabs>
        <w:spacing w:after="0"/>
        <w:jc w:val="both"/>
        <w:rPr>
          <w:rFonts w:ascii="Times New Roman" w:hAnsi="Times New Roman"/>
          <w:b/>
          <w:sz w:val="24"/>
          <w:szCs w:val="24"/>
        </w:rPr>
      </w:pPr>
    </w:p>
    <w:p w14:paraId="6349195F" w14:textId="6F70210A" w:rsidR="005557F4" w:rsidRDefault="005557F4" w:rsidP="00BD4092">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Uz članak 5.</w:t>
      </w:r>
    </w:p>
    <w:p w14:paraId="7B226163" w14:textId="4BDB844D" w:rsidR="005557F4" w:rsidRDefault="005557F4" w:rsidP="005557F4">
      <w:pPr>
        <w:pStyle w:val="Default"/>
        <w:jc w:val="both"/>
        <w:rPr>
          <w:color w:val="auto"/>
        </w:rPr>
      </w:pPr>
      <w:r w:rsidRPr="001A4B17">
        <w:rPr>
          <w:color w:val="auto"/>
        </w:rPr>
        <w:t>Predlaže se zamjena iznosa propisanih novčanih kazni iz kuna u eure, uz primjenu pravila zaokruživanja na nižu deseticu iz Zakona o uvođenju eura</w:t>
      </w:r>
      <w:r>
        <w:rPr>
          <w:color w:val="auto"/>
        </w:rPr>
        <w:t xml:space="preserve"> </w:t>
      </w:r>
      <w:r w:rsidRPr="005557F4">
        <w:rPr>
          <w:bCs/>
        </w:rPr>
        <w:t>kao službene valute u Republici Hrvatskoj</w:t>
      </w:r>
      <w:r w:rsidRPr="001A4B17">
        <w:rPr>
          <w:color w:val="auto"/>
        </w:rPr>
        <w:t>.</w:t>
      </w:r>
    </w:p>
    <w:p w14:paraId="3BB0726C" w14:textId="77777777" w:rsidR="005557F4" w:rsidRDefault="005557F4" w:rsidP="00BD4092">
      <w:pPr>
        <w:tabs>
          <w:tab w:val="left" w:pos="142"/>
          <w:tab w:val="left" w:pos="709"/>
          <w:tab w:val="left" w:pos="851"/>
        </w:tabs>
        <w:spacing w:after="0"/>
        <w:jc w:val="both"/>
        <w:rPr>
          <w:rFonts w:ascii="Times New Roman" w:hAnsi="Times New Roman"/>
          <w:b/>
          <w:sz w:val="24"/>
          <w:szCs w:val="24"/>
        </w:rPr>
      </w:pPr>
    </w:p>
    <w:p w14:paraId="5DBD2E0E" w14:textId="3A0F721E" w:rsidR="005557F4" w:rsidRDefault="005557F4" w:rsidP="00BD4092">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Uz članak 6.</w:t>
      </w:r>
    </w:p>
    <w:p w14:paraId="2900809B" w14:textId="2DBC55E8" w:rsidR="005557F4" w:rsidRDefault="005557F4" w:rsidP="005557F4">
      <w:pPr>
        <w:pStyle w:val="Default"/>
        <w:jc w:val="both"/>
        <w:rPr>
          <w:color w:val="auto"/>
        </w:rPr>
      </w:pPr>
      <w:r w:rsidRPr="001A4B17">
        <w:rPr>
          <w:color w:val="auto"/>
        </w:rPr>
        <w:t>Predlaže se zamjena iznosa propisanih novčanih kazni iz kuna u eure, uz primjenu pravila zaokruživanja na nižu deseticu iz Zakona o uvođenju eura</w:t>
      </w:r>
      <w:r>
        <w:rPr>
          <w:color w:val="auto"/>
        </w:rPr>
        <w:t xml:space="preserve"> </w:t>
      </w:r>
      <w:r w:rsidRPr="005557F4">
        <w:rPr>
          <w:bCs/>
        </w:rPr>
        <w:t>kao službene valute u Republici Hrvatskoj</w:t>
      </w:r>
      <w:r w:rsidRPr="001A4B17">
        <w:rPr>
          <w:color w:val="auto"/>
        </w:rPr>
        <w:t>.</w:t>
      </w:r>
    </w:p>
    <w:p w14:paraId="7D99B193" w14:textId="4822D56D" w:rsidR="005557F4" w:rsidRDefault="005557F4" w:rsidP="00BD4092">
      <w:pPr>
        <w:tabs>
          <w:tab w:val="left" w:pos="142"/>
          <w:tab w:val="left" w:pos="709"/>
          <w:tab w:val="left" w:pos="851"/>
        </w:tabs>
        <w:spacing w:after="0"/>
        <w:jc w:val="both"/>
        <w:rPr>
          <w:rFonts w:ascii="Times New Roman" w:hAnsi="Times New Roman"/>
          <w:b/>
          <w:sz w:val="24"/>
          <w:szCs w:val="24"/>
        </w:rPr>
      </w:pPr>
    </w:p>
    <w:p w14:paraId="0ECA902F" w14:textId="77777777" w:rsidR="00941F69" w:rsidRDefault="00941F69" w:rsidP="00941F69">
      <w:pPr>
        <w:pStyle w:val="Default"/>
        <w:jc w:val="both"/>
        <w:rPr>
          <w:b/>
          <w:bCs/>
          <w:color w:val="auto"/>
        </w:rPr>
      </w:pPr>
      <w:r w:rsidRPr="003D6EAF">
        <w:rPr>
          <w:b/>
          <w:bCs/>
          <w:color w:val="auto"/>
        </w:rPr>
        <w:t xml:space="preserve">Uz članak </w:t>
      </w:r>
      <w:r>
        <w:rPr>
          <w:b/>
          <w:bCs/>
          <w:color w:val="auto"/>
        </w:rPr>
        <w:t>7</w:t>
      </w:r>
      <w:r w:rsidRPr="003D6EAF">
        <w:rPr>
          <w:b/>
          <w:bCs/>
          <w:color w:val="auto"/>
        </w:rPr>
        <w:t xml:space="preserve">. </w:t>
      </w:r>
    </w:p>
    <w:p w14:paraId="56A0FA7C" w14:textId="77777777" w:rsidR="00CB6474" w:rsidRPr="00CB6474" w:rsidRDefault="00CB6474" w:rsidP="00CB6474">
      <w:pPr>
        <w:tabs>
          <w:tab w:val="left" w:pos="142"/>
          <w:tab w:val="left" w:pos="709"/>
          <w:tab w:val="left" w:pos="851"/>
        </w:tabs>
        <w:spacing w:after="0"/>
        <w:jc w:val="both"/>
        <w:rPr>
          <w:rFonts w:ascii="Times New Roman" w:hAnsi="Times New Roman"/>
          <w:bCs/>
          <w:sz w:val="24"/>
          <w:szCs w:val="24"/>
        </w:rPr>
      </w:pPr>
      <w:r w:rsidRPr="00CB6474">
        <w:rPr>
          <w:rFonts w:ascii="Times New Roman" w:hAnsi="Times New Roman"/>
          <w:bCs/>
          <w:sz w:val="24"/>
          <w:szCs w:val="24"/>
        </w:rPr>
        <w:t>Ovim člankom propisuje se stupanje na snagu Zakona.</w:t>
      </w:r>
    </w:p>
    <w:p w14:paraId="7B628D10" w14:textId="77777777" w:rsidR="00941F69" w:rsidRDefault="00941F69" w:rsidP="00BD4092">
      <w:pPr>
        <w:tabs>
          <w:tab w:val="left" w:pos="142"/>
          <w:tab w:val="left" w:pos="709"/>
          <w:tab w:val="left" w:pos="851"/>
        </w:tabs>
        <w:spacing w:after="0"/>
        <w:jc w:val="both"/>
        <w:rPr>
          <w:rFonts w:ascii="Times New Roman" w:hAnsi="Times New Roman"/>
          <w:b/>
          <w:sz w:val="24"/>
          <w:szCs w:val="24"/>
        </w:rPr>
      </w:pPr>
    </w:p>
    <w:p w14:paraId="4F5A4361" w14:textId="54D7D2BA" w:rsidR="005557F4" w:rsidRDefault="005557F4" w:rsidP="00BD4092">
      <w:pPr>
        <w:tabs>
          <w:tab w:val="left" w:pos="142"/>
          <w:tab w:val="left" w:pos="709"/>
          <w:tab w:val="left" w:pos="851"/>
        </w:tabs>
        <w:spacing w:after="0"/>
        <w:jc w:val="both"/>
        <w:rPr>
          <w:rFonts w:ascii="Times New Roman" w:hAnsi="Times New Roman"/>
          <w:b/>
          <w:sz w:val="24"/>
          <w:szCs w:val="24"/>
        </w:rPr>
      </w:pPr>
    </w:p>
    <w:p w14:paraId="76BC1863" w14:textId="77777777" w:rsidR="005557F4" w:rsidRDefault="005557F4" w:rsidP="00BD4092">
      <w:pPr>
        <w:tabs>
          <w:tab w:val="left" w:pos="142"/>
          <w:tab w:val="left" w:pos="709"/>
          <w:tab w:val="left" w:pos="851"/>
        </w:tabs>
        <w:spacing w:after="0"/>
        <w:jc w:val="both"/>
        <w:rPr>
          <w:rFonts w:ascii="Times New Roman" w:hAnsi="Times New Roman"/>
          <w:b/>
          <w:sz w:val="24"/>
          <w:szCs w:val="24"/>
        </w:rPr>
      </w:pPr>
    </w:p>
    <w:p w14:paraId="7C0C3378" w14:textId="59C8256C" w:rsidR="001A1B4D" w:rsidRDefault="005557F4" w:rsidP="00382352">
      <w:pPr>
        <w:spacing w:after="0" w:line="240" w:lineRule="auto"/>
        <w:rPr>
          <w:rFonts w:ascii="Times New Roman" w:hAnsi="Times New Roman"/>
          <w:b/>
          <w:sz w:val="24"/>
          <w:szCs w:val="24"/>
        </w:rPr>
      </w:pPr>
      <w:r>
        <w:rPr>
          <w:rFonts w:ascii="Times New Roman" w:hAnsi="Times New Roman"/>
          <w:b/>
          <w:sz w:val="24"/>
          <w:szCs w:val="24"/>
        </w:rPr>
        <w:br w:type="page"/>
      </w:r>
    </w:p>
    <w:p w14:paraId="04FAB90C" w14:textId="358AA34E" w:rsidR="00B45351" w:rsidRPr="007F426A" w:rsidRDefault="003B232B" w:rsidP="00B45351">
      <w:pPr>
        <w:pStyle w:val="Default"/>
        <w:jc w:val="center"/>
        <w:rPr>
          <w:b/>
          <w:bCs/>
        </w:rPr>
      </w:pPr>
      <w:r>
        <w:rPr>
          <w:b/>
          <w:bCs/>
        </w:rPr>
        <w:lastRenderedPageBreak/>
        <w:t>O</w:t>
      </w:r>
      <w:r w:rsidR="001935F4">
        <w:rPr>
          <w:b/>
          <w:bCs/>
        </w:rPr>
        <w:t>DREDBE</w:t>
      </w:r>
      <w:r w:rsidR="00B45351" w:rsidRPr="007F426A">
        <w:rPr>
          <w:b/>
          <w:bCs/>
        </w:rPr>
        <w:t xml:space="preserve"> VAŽEĆEG ZAKONA KOJE SE MIJENJAJU </w:t>
      </w:r>
    </w:p>
    <w:p w14:paraId="2199B630" w14:textId="47FC3C84" w:rsidR="00B45351" w:rsidRDefault="00B45351" w:rsidP="00B45351">
      <w:pPr>
        <w:pStyle w:val="Default"/>
        <w:jc w:val="center"/>
        <w:rPr>
          <w:b/>
          <w:bCs/>
        </w:rPr>
      </w:pPr>
    </w:p>
    <w:p w14:paraId="6FD1B97B" w14:textId="77777777" w:rsidR="00CD2DE3" w:rsidRPr="00CD2DE3" w:rsidRDefault="00CD2DE3" w:rsidP="00CD2DE3">
      <w:pPr>
        <w:spacing w:after="0" w:line="240" w:lineRule="auto"/>
        <w:jc w:val="center"/>
        <w:rPr>
          <w:rFonts w:ascii="Times New Roman" w:eastAsia="Times New Roman" w:hAnsi="Times New Roman"/>
          <w:sz w:val="24"/>
          <w:szCs w:val="24"/>
          <w:lang w:eastAsia="hr-HR"/>
        </w:rPr>
      </w:pPr>
      <w:r w:rsidRPr="00CD2DE3">
        <w:rPr>
          <w:rFonts w:ascii="Times New Roman" w:eastAsia="Times New Roman" w:hAnsi="Times New Roman"/>
          <w:b/>
          <w:bCs/>
          <w:sz w:val="24"/>
          <w:szCs w:val="24"/>
          <w:lang w:eastAsia="hr-HR"/>
        </w:rPr>
        <w:t>Pojmovi</w:t>
      </w:r>
    </w:p>
    <w:p w14:paraId="5BC58BC2" w14:textId="77777777" w:rsidR="00CD2DE3" w:rsidRPr="00CD2DE3" w:rsidRDefault="00CD2DE3" w:rsidP="00CD2DE3">
      <w:pPr>
        <w:spacing w:after="0" w:line="240" w:lineRule="auto"/>
        <w:rPr>
          <w:rFonts w:ascii="Times New Roman" w:eastAsia="Times New Roman" w:hAnsi="Times New Roman"/>
          <w:sz w:val="24"/>
          <w:szCs w:val="24"/>
          <w:lang w:eastAsia="hr-HR"/>
        </w:rPr>
      </w:pPr>
    </w:p>
    <w:p w14:paraId="448F76DB" w14:textId="77777777" w:rsidR="00CD2DE3" w:rsidRPr="00CD2DE3" w:rsidRDefault="00CD2DE3" w:rsidP="00CD2DE3">
      <w:pPr>
        <w:spacing w:after="0" w:line="240" w:lineRule="auto"/>
        <w:jc w:val="center"/>
        <w:rPr>
          <w:rFonts w:ascii="Times New Roman" w:eastAsia="Times New Roman" w:hAnsi="Times New Roman"/>
          <w:sz w:val="24"/>
          <w:szCs w:val="24"/>
          <w:lang w:eastAsia="hr-HR"/>
        </w:rPr>
      </w:pPr>
      <w:r w:rsidRPr="00CD2DE3">
        <w:rPr>
          <w:rFonts w:ascii="Times New Roman" w:eastAsia="Times New Roman" w:hAnsi="Times New Roman"/>
          <w:b/>
          <w:bCs/>
          <w:sz w:val="24"/>
          <w:szCs w:val="24"/>
          <w:lang w:eastAsia="hr-HR"/>
        </w:rPr>
        <w:t>Članak 3.</w:t>
      </w:r>
    </w:p>
    <w:p w14:paraId="16BA5163" w14:textId="70750F59" w:rsidR="00231979" w:rsidRDefault="00CD2DE3" w:rsidP="002A50BC">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br/>
        <w:t>U smislu ovoga Zakona pojedini pojmovi imaju sljedeće značenje:</w:t>
      </w:r>
    </w:p>
    <w:p w14:paraId="55DAAFAF" w14:textId="77777777" w:rsidR="002A50BC" w:rsidRDefault="002A50BC" w:rsidP="002A50BC">
      <w:pPr>
        <w:spacing w:after="0" w:line="240" w:lineRule="auto"/>
        <w:rPr>
          <w:rFonts w:ascii="Times New Roman" w:eastAsia="Times New Roman" w:hAnsi="Times New Roman"/>
          <w:sz w:val="24"/>
          <w:szCs w:val="24"/>
          <w:lang w:eastAsia="hr-HR"/>
        </w:rPr>
      </w:pPr>
    </w:p>
    <w:p w14:paraId="09754FA3" w14:textId="04D10AD3" w:rsidR="00CD2DE3" w:rsidRPr="00CD2DE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 »poduzetnik« jest fizička i pravna osoba, koja samostalno obavlja gospodarsku ili profesionalnu djelatnost radi ostvarivanja prihoda, dohotka, dobiti ili drugih gospodarski procjenjivih koristi,</w:t>
      </w:r>
    </w:p>
    <w:p w14:paraId="1472349E"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2. »osobe javnog prava« jesu javni naručitelji kako su uređeni propisima o javnoj nabavi i sektorski naručitelji kako su uređeni propisima o javnoj nabavi, osim trgovačkih društava koja odgovaraju definiciji poduzetnika,</w:t>
      </w:r>
    </w:p>
    <w:p w14:paraId="727DF64B"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3. »financijsko poslovanje« čini pribavljanje financijskih sredstava, upravljanje financijskim sredstvima te raspoređivanje sredstava financiranja radi osiguranja uvjeta za obavljanje gospodarske djelatnosti,</w:t>
      </w:r>
    </w:p>
    <w:p w14:paraId="4EC318BB"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4. »pravila poslovno-financijske struke« jesu pravila financijskog poslovanja uređena posebnim zakonima te druga iskustvena pravila financijskog poslovanja,</w:t>
      </w:r>
    </w:p>
    <w:p w14:paraId="56E54AF7"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5. »novčane obveze« jesu iznos glavnice koji je trebao biti plaćen u roku predviđenom ugovorom ili zakonom, uključujući poreze i druga obvezna davanja navedena u računu ili drugom odgovarajućem zahtjevu za isplatu,</w:t>
      </w:r>
    </w:p>
    <w:p w14:paraId="71530CB1"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6. »likvidnost« jest sposobnost pravodobnog ispunjavanja dospjelih novčanih obveza,</w:t>
      </w:r>
    </w:p>
    <w:p w14:paraId="194C2B0C"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7. »solventnost« jest trajnija sposobnost ispunjavanja svih svojih novčanih obveza,</w:t>
      </w:r>
    </w:p>
    <w:p w14:paraId="15828366" w14:textId="77777777"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8. »adekvatnost kapitala« jest odnos između dugoročnih izvora financiranja i opsega i vrste poslova koju poduzetnik obavlja te rizika kojima je izložen u poslovanju</w:t>
      </w:r>
      <w:r w:rsidR="00274C13">
        <w:rPr>
          <w:rFonts w:ascii="Times New Roman" w:eastAsia="Times New Roman" w:hAnsi="Times New Roman"/>
          <w:sz w:val="24"/>
          <w:szCs w:val="24"/>
          <w:lang w:eastAsia="hr-HR"/>
        </w:rPr>
        <w:t>,</w:t>
      </w:r>
    </w:p>
    <w:p w14:paraId="1C8C51A9" w14:textId="77777777" w:rsidR="009141B8"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9. »osnova za plaćanje« jest osnova za plaćanje prema odredbama Zakona o provedbi ovrhe na novčanim sredstvima, kao i osnova za plaćanje prema odredbama posebnog zakona ukoliko se izvršava u Financijskoj agenciji sukladno odredbama Zakona o provedbi ovrhe na novčanim sredstvima,</w:t>
      </w:r>
      <w:r w:rsidRPr="00CD2DE3">
        <w:rPr>
          <w:rFonts w:ascii="Times New Roman" w:eastAsia="Times New Roman" w:hAnsi="Times New Roman"/>
          <w:sz w:val="24"/>
          <w:szCs w:val="24"/>
          <w:lang w:eastAsia="hr-HR"/>
        </w:rPr>
        <w:br/>
      </w:r>
      <w:r w:rsidRPr="00CD2DE3">
        <w:rPr>
          <w:rFonts w:ascii="Times New Roman" w:eastAsia="Times New Roman" w:hAnsi="Times New Roman"/>
          <w:sz w:val="24"/>
          <w:szCs w:val="24"/>
          <w:lang w:eastAsia="hr-HR"/>
        </w:rPr>
        <w:br/>
        <w:t>10. »financijsko restrukturiranje« jest postupak koji se provodi na temelju prihvaćenog plana financijskog restrukturiranja radi postizanja stanja likvidnosti i solventnosti,</w:t>
      </w:r>
    </w:p>
    <w:p w14:paraId="71AF6C66" w14:textId="4E25804F" w:rsidR="00274C1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xml:space="preserve">11. </w:t>
      </w:r>
      <w:r w:rsidR="00274C13">
        <w:rPr>
          <w:rFonts w:ascii="Times New Roman" w:eastAsia="Times New Roman" w:hAnsi="Times New Roman"/>
          <w:sz w:val="24"/>
          <w:szCs w:val="24"/>
          <w:lang w:eastAsia="hr-HR"/>
        </w:rPr>
        <w:t>prestao važiti</w:t>
      </w:r>
    </w:p>
    <w:p w14:paraId="747CDB68" w14:textId="71359212" w:rsidR="00CD2DE3" w:rsidRPr="00CD2DE3" w:rsidRDefault="00CD2DE3" w:rsidP="00274C13">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lastRenderedPageBreak/>
        <w:t xml:space="preserve">12. </w:t>
      </w:r>
      <w:r w:rsidR="00274C13">
        <w:rPr>
          <w:rFonts w:ascii="Times New Roman" w:eastAsia="Times New Roman" w:hAnsi="Times New Roman"/>
          <w:sz w:val="24"/>
          <w:szCs w:val="24"/>
          <w:lang w:eastAsia="hr-HR"/>
        </w:rPr>
        <w:t>prestao važiti</w:t>
      </w:r>
    </w:p>
    <w:p w14:paraId="6385F11A" w14:textId="77777777" w:rsidR="002A50BC" w:rsidRDefault="00CD2DE3" w:rsidP="002A50BC">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13. »prioritetne tražbine« jesu tražbine radnika i prijašnjih radnika dužnika nastale do dana otvaranja postupka predstečajne nagodbe, iz radnog odnosa u brutoiznosu, otpremnine do iznosa propisanog zakonom, odnosno kolektivnim ugovorom i tražbine po osnovi naknade štete pretrpljene zbog ozljede na radu ili profesionalne bolesti,</w:t>
      </w:r>
    </w:p>
    <w:p w14:paraId="3C99CAE3" w14:textId="4478A8DA" w:rsidR="00CD2DE3" w:rsidRPr="00CD2DE3" w:rsidRDefault="00CD2DE3" w:rsidP="002A50BC">
      <w:pPr>
        <w:spacing w:after="100" w:afterAutospacing="1"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xml:space="preserve">14. </w:t>
      </w:r>
      <w:r w:rsidR="00274C13">
        <w:rPr>
          <w:rFonts w:ascii="Times New Roman" w:eastAsia="Times New Roman" w:hAnsi="Times New Roman"/>
          <w:sz w:val="24"/>
          <w:szCs w:val="24"/>
          <w:lang w:eastAsia="hr-HR"/>
        </w:rPr>
        <w:t>prestao važiti</w:t>
      </w:r>
    </w:p>
    <w:p w14:paraId="6B64A8E3" w14:textId="77777777" w:rsidR="00274C13" w:rsidRDefault="00CD2DE3" w:rsidP="00274C1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xml:space="preserve">15. </w:t>
      </w:r>
      <w:r w:rsidR="00274C13">
        <w:rPr>
          <w:rFonts w:ascii="Times New Roman" w:eastAsia="Times New Roman" w:hAnsi="Times New Roman"/>
          <w:sz w:val="24"/>
          <w:szCs w:val="24"/>
          <w:lang w:eastAsia="hr-HR"/>
        </w:rPr>
        <w:t>prestao važiti</w:t>
      </w:r>
      <w:r w:rsidR="00274C13" w:rsidRPr="00CD2DE3">
        <w:rPr>
          <w:rFonts w:ascii="Times New Roman" w:eastAsia="Times New Roman" w:hAnsi="Times New Roman"/>
          <w:sz w:val="24"/>
          <w:szCs w:val="24"/>
          <w:lang w:eastAsia="hr-HR"/>
        </w:rPr>
        <w:t xml:space="preserve"> </w:t>
      </w:r>
    </w:p>
    <w:p w14:paraId="6B9E7F02" w14:textId="77777777" w:rsidR="00274C13" w:rsidRDefault="00274C13" w:rsidP="00274C13">
      <w:pPr>
        <w:spacing w:after="0" w:line="240" w:lineRule="auto"/>
        <w:rPr>
          <w:rFonts w:ascii="Times New Roman" w:eastAsia="Times New Roman" w:hAnsi="Times New Roman"/>
          <w:sz w:val="24"/>
          <w:szCs w:val="24"/>
          <w:lang w:eastAsia="hr-HR"/>
        </w:rPr>
      </w:pPr>
    </w:p>
    <w:p w14:paraId="0E3EFC17" w14:textId="0FAFF033"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16. »poslovne transakcije« jesu transakcije između poduzetnika ili između poduzetnika i osoba javnog prava koje rezultiraju dobavom robe ili pružanjem usluga za novčanu naknadu,</w:t>
      </w:r>
    </w:p>
    <w:p w14:paraId="2159B727" w14:textId="77777777"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w:t>
      </w:r>
    </w:p>
    <w:p w14:paraId="09D420DF" w14:textId="2C736FEE"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17. »zakašnjenje s plaćanjem« označava plaćanje koje nije izvršeno u roku predviđenom ugovorom ili zakonom</w:t>
      </w:r>
      <w:r w:rsidR="00274C13">
        <w:rPr>
          <w:rFonts w:ascii="Times New Roman" w:eastAsia="Times New Roman" w:hAnsi="Times New Roman"/>
          <w:sz w:val="24"/>
          <w:szCs w:val="24"/>
          <w:lang w:eastAsia="hr-HR"/>
        </w:rPr>
        <w:t>,</w:t>
      </w:r>
    </w:p>
    <w:p w14:paraId="29FDCC5A" w14:textId="77777777" w:rsidR="00CD2DE3" w:rsidRPr="00CD2DE3" w:rsidRDefault="00CD2DE3" w:rsidP="00CD2DE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w:t>
      </w:r>
    </w:p>
    <w:p w14:paraId="08955B29" w14:textId="77777777"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18. »kamata za kašnjenje s plaćanjem« jest zakonska kamata za kašnjenje s plaćanjem ili kamata po stopi ugovorenoj između poduzetnika,</w:t>
      </w:r>
    </w:p>
    <w:p w14:paraId="64D6EBCA" w14:textId="77777777" w:rsidR="00CD2DE3" w:rsidRPr="00CD2DE3" w:rsidRDefault="00CD2DE3" w:rsidP="00CD2DE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w:t>
      </w:r>
    </w:p>
    <w:p w14:paraId="2420918E" w14:textId="77777777"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19. »zakonska kamata za kašnjenje s plaćanjem« jest osnovna kamatna stopa za kašnjenje s plaćanjem po stopi koja je jednaka iznosu referentne stope uvećana za 8 postotnih poena,</w:t>
      </w:r>
    </w:p>
    <w:p w14:paraId="107CC104" w14:textId="77777777" w:rsidR="00CD2DE3" w:rsidRPr="00CD2DE3" w:rsidRDefault="00CD2DE3" w:rsidP="00CD2DE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w:t>
      </w:r>
    </w:p>
    <w:p w14:paraId="1D05746C" w14:textId="357B7884" w:rsidR="00CD2DE3" w:rsidRPr="00CD2DE3" w:rsidRDefault="00CD2DE3" w:rsidP="00274C13">
      <w:pPr>
        <w:spacing w:after="0" w:line="240" w:lineRule="auto"/>
        <w:jc w:val="both"/>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xml:space="preserve">20. »referentna stopa« jest osnovna kamatna stopa za kašnjenje s plaćanjem a jednaka je prosječnoj kamatnoj stopi na stanja kredita odobrenih na razdoblje dulje od godine dana nefinancijskim trgovačkim društvima koja je izračunata za referentno razdoblje koje prethodi tekućem polugodištu umanjenoj za </w:t>
      </w:r>
      <w:r w:rsidR="00274C13">
        <w:rPr>
          <w:rFonts w:ascii="Times New Roman" w:eastAsia="Times New Roman" w:hAnsi="Times New Roman"/>
          <w:sz w:val="24"/>
          <w:szCs w:val="24"/>
          <w:lang w:eastAsia="hr-HR"/>
        </w:rPr>
        <w:t xml:space="preserve">3 </w:t>
      </w:r>
      <w:r w:rsidRPr="00CD2DE3">
        <w:rPr>
          <w:rFonts w:ascii="Times New Roman" w:eastAsia="Times New Roman" w:hAnsi="Times New Roman"/>
          <w:sz w:val="24"/>
          <w:szCs w:val="24"/>
          <w:lang w:eastAsia="hr-HR"/>
        </w:rPr>
        <w:t>postotn</w:t>
      </w:r>
      <w:r w:rsidR="00274C13">
        <w:rPr>
          <w:rFonts w:ascii="Times New Roman" w:eastAsia="Times New Roman" w:hAnsi="Times New Roman"/>
          <w:sz w:val="24"/>
          <w:szCs w:val="24"/>
          <w:lang w:eastAsia="hr-HR"/>
        </w:rPr>
        <w:t>a</w:t>
      </w:r>
      <w:r w:rsidRPr="00CD2DE3">
        <w:rPr>
          <w:rFonts w:ascii="Times New Roman" w:eastAsia="Times New Roman" w:hAnsi="Times New Roman"/>
          <w:sz w:val="24"/>
          <w:szCs w:val="24"/>
          <w:lang w:eastAsia="hr-HR"/>
        </w:rPr>
        <w:t xml:space="preserve"> poen</w:t>
      </w:r>
      <w:r w:rsidR="00274C13">
        <w:rPr>
          <w:rFonts w:ascii="Times New Roman" w:eastAsia="Times New Roman" w:hAnsi="Times New Roman"/>
          <w:sz w:val="24"/>
          <w:szCs w:val="24"/>
          <w:lang w:eastAsia="hr-HR"/>
        </w:rPr>
        <w:t>a</w:t>
      </w:r>
      <w:r w:rsidRPr="00CD2DE3">
        <w:rPr>
          <w:rFonts w:ascii="Times New Roman" w:eastAsia="Times New Roman" w:hAnsi="Times New Roman"/>
          <w:sz w:val="24"/>
          <w:szCs w:val="24"/>
          <w:lang w:eastAsia="hr-HR"/>
        </w:rPr>
        <w:t>.</w:t>
      </w:r>
    </w:p>
    <w:p w14:paraId="75500F06" w14:textId="77777777" w:rsidR="00CD2DE3" w:rsidRPr="00CD2DE3" w:rsidRDefault="00CD2DE3" w:rsidP="00CD2DE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 </w:t>
      </w:r>
    </w:p>
    <w:p w14:paraId="1B5D5770" w14:textId="4402191B" w:rsidR="00CD2DE3" w:rsidRPr="00CD2DE3" w:rsidRDefault="00CD2DE3" w:rsidP="00CD2DE3">
      <w:pPr>
        <w:spacing w:after="0" w:line="240" w:lineRule="auto"/>
        <w:rPr>
          <w:rFonts w:ascii="Times New Roman" w:eastAsia="Times New Roman" w:hAnsi="Times New Roman"/>
          <w:sz w:val="24"/>
          <w:szCs w:val="24"/>
          <w:lang w:eastAsia="hr-HR"/>
        </w:rPr>
      </w:pPr>
      <w:r w:rsidRPr="00CD2DE3">
        <w:rPr>
          <w:rFonts w:ascii="Times New Roman" w:eastAsia="Times New Roman" w:hAnsi="Times New Roman"/>
          <w:sz w:val="24"/>
          <w:szCs w:val="24"/>
          <w:lang w:eastAsia="hr-HR"/>
        </w:rPr>
        <w:t>21. »dan« u glavi II. odjeljku 4. jest kalendarski dan.</w:t>
      </w:r>
    </w:p>
    <w:p w14:paraId="0D81AEF3" w14:textId="0B30A62E" w:rsidR="009369DE" w:rsidRDefault="009369DE" w:rsidP="00CD2DE3">
      <w:pPr>
        <w:spacing w:after="240" w:line="240" w:lineRule="auto"/>
        <w:jc w:val="center"/>
        <w:rPr>
          <w:b/>
          <w:bCs/>
        </w:rPr>
      </w:pPr>
    </w:p>
    <w:p w14:paraId="7683495A" w14:textId="77777777" w:rsidR="00274C13" w:rsidRPr="00274C13" w:rsidRDefault="00274C13" w:rsidP="00274C13">
      <w:pPr>
        <w:shd w:val="clear" w:color="auto" w:fill="FFFFFF"/>
        <w:spacing w:after="0" w:line="240" w:lineRule="auto"/>
        <w:jc w:val="center"/>
        <w:rPr>
          <w:rFonts w:ascii="Times New Roman" w:eastAsia="Times New Roman" w:hAnsi="Times New Roman"/>
          <w:sz w:val="24"/>
          <w:szCs w:val="24"/>
          <w:lang w:eastAsia="hr-HR"/>
        </w:rPr>
      </w:pPr>
      <w:r w:rsidRPr="00274C13">
        <w:rPr>
          <w:rFonts w:ascii="Times New Roman" w:eastAsia="Times New Roman" w:hAnsi="Times New Roman"/>
          <w:b/>
          <w:bCs/>
          <w:sz w:val="24"/>
          <w:szCs w:val="24"/>
          <w:lang w:eastAsia="hr-HR"/>
        </w:rPr>
        <w:t>Posljedice dužnikova zakašnjenja s ispunjenjem novčane obveze</w:t>
      </w:r>
    </w:p>
    <w:p w14:paraId="25A1EA72" w14:textId="77777777" w:rsidR="00274C13" w:rsidRPr="00274C13" w:rsidRDefault="00274C13" w:rsidP="00274C13">
      <w:pPr>
        <w:spacing w:after="0" w:line="240" w:lineRule="auto"/>
        <w:jc w:val="center"/>
        <w:rPr>
          <w:rFonts w:ascii="Times New Roman" w:eastAsia="Times New Roman" w:hAnsi="Times New Roman"/>
          <w:sz w:val="24"/>
          <w:szCs w:val="24"/>
          <w:lang w:eastAsia="hr-HR"/>
        </w:rPr>
      </w:pPr>
    </w:p>
    <w:p w14:paraId="4FABEEDB" w14:textId="77777777" w:rsidR="00274C13" w:rsidRPr="00274C13" w:rsidRDefault="00274C13" w:rsidP="00274C13">
      <w:pPr>
        <w:shd w:val="clear" w:color="auto" w:fill="FFFFFF"/>
        <w:spacing w:after="0" w:line="240" w:lineRule="auto"/>
        <w:jc w:val="center"/>
        <w:rPr>
          <w:rFonts w:ascii="Times New Roman" w:eastAsia="Times New Roman" w:hAnsi="Times New Roman"/>
          <w:sz w:val="24"/>
          <w:szCs w:val="24"/>
          <w:lang w:eastAsia="hr-HR"/>
        </w:rPr>
      </w:pPr>
      <w:r w:rsidRPr="00274C13">
        <w:rPr>
          <w:rFonts w:ascii="Times New Roman" w:eastAsia="Times New Roman" w:hAnsi="Times New Roman"/>
          <w:b/>
          <w:bCs/>
          <w:sz w:val="24"/>
          <w:szCs w:val="24"/>
          <w:lang w:eastAsia="hr-HR"/>
        </w:rPr>
        <w:t>Članak 12.a</w:t>
      </w:r>
    </w:p>
    <w:p w14:paraId="11F7206D" w14:textId="6298FB8B" w:rsidR="00274C13" w:rsidRPr="00274C13" w:rsidRDefault="00274C13" w:rsidP="00274C13">
      <w:pPr>
        <w:spacing w:after="0" w:line="240" w:lineRule="auto"/>
        <w:jc w:val="both"/>
        <w:rPr>
          <w:rFonts w:ascii="Times New Roman" w:eastAsia="Times New Roman" w:hAnsi="Times New Roman"/>
          <w:sz w:val="24"/>
          <w:szCs w:val="24"/>
          <w:lang w:eastAsia="hr-HR"/>
        </w:rPr>
      </w:pPr>
    </w:p>
    <w:p w14:paraId="664A7FF4" w14:textId="27D1D3D1" w:rsidR="00274C13" w:rsidRPr="009141B8" w:rsidRDefault="00274C13" w:rsidP="009141B8">
      <w:pPr>
        <w:shd w:val="clear" w:color="auto" w:fill="FFFFFF"/>
        <w:spacing w:after="100" w:afterAutospacing="1" w:line="240" w:lineRule="auto"/>
        <w:jc w:val="both"/>
        <w:rPr>
          <w:rFonts w:ascii="Times New Roman" w:eastAsia="Times New Roman" w:hAnsi="Times New Roman"/>
          <w:sz w:val="24"/>
          <w:szCs w:val="24"/>
          <w:lang w:eastAsia="hr-HR"/>
        </w:rPr>
      </w:pPr>
      <w:r w:rsidRPr="00274C13">
        <w:rPr>
          <w:rFonts w:ascii="Times New Roman" w:eastAsia="Times New Roman" w:hAnsi="Times New Roman"/>
          <w:color w:val="3F4647"/>
          <w:sz w:val="24"/>
          <w:szCs w:val="24"/>
          <w:lang w:eastAsia="hr-HR"/>
        </w:rPr>
        <w:t xml:space="preserve">(1) </w:t>
      </w:r>
      <w:r w:rsidRPr="00274C13">
        <w:rPr>
          <w:rFonts w:ascii="Times New Roman" w:eastAsia="Times New Roman" w:hAnsi="Times New Roman"/>
          <w:sz w:val="24"/>
          <w:szCs w:val="24"/>
          <w:lang w:eastAsia="hr-HR"/>
        </w:rPr>
        <w:t>Ako dužnik zakasni s ispunjenjem novčane obveze duguje vjerovniku bez ikakve daljnje opomene pored glavnice, i kamate za kašnjenje s plaćanjem, pod uvjetom da je vjerovnik ispunio svoje ugovorne i zakonske obveze.</w:t>
      </w:r>
    </w:p>
    <w:p w14:paraId="531BAD2C"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(2) Stopa zakonskih kamata na kašnjenje s plaćanjem u poslovnim transakcijama između poduzetnika i između poduzetnika i osoba javnog prava u kojima je osoba javnog prava dužnik novčane obveze jednaka je referentnoj stopi uvećanoj za 8 postotnih poena.</w:t>
      </w:r>
    </w:p>
    <w:p w14:paraId="67CF62A6"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lastRenderedPageBreak/>
        <w:t> </w:t>
      </w:r>
    </w:p>
    <w:p w14:paraId="1A086934"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(3) U poslovnim transakcijama između poduzetnika moguće je ugovoriti drukčiju stopu kamata za kašnjenje s plaćanjem, ali ne veću od stope zakonskih kamata za kašnjenje s plaćanjem iz stavka 2. ovoga članka, a koja je vrijedila na dan sklapanja ugovora. Ako su kamate ugovorene ali nije određena njihova stopa, obračunavaju se zakonske kamate za kašnjenje s plaćanjem.</w:t>
      </w:r>
    </w:p>
    <w:p w14:paraId="4FB89CC6"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 </w:t>
      </w:r>
    </w:p>
    <w:p w14:paraId="5C95A738" w14:textId="21F6FADC" w:rsidR="009141B8"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 xml:space="preserve">(4) Prosječnu kamatnu stopu iz stavka 2. ovoga članka za referentno razdoblje određuje Hrvatska narodna banka prema utvrđenoj metodologiji i dužna ju je svakog 1. siječnja i </w:t>
      </w:r>
      <w:r w:rsidR="00AC2535">
        <w:rPr>
          <w:rFonts w:ascii="Times New Roman" w:eastAsia="Times New Roman" w:hAnsi="Times New Roman"/>
          <w:sz w:val="24"/>
          <w:szCs w:val="24"/>
          <w:lang w:eastAsia="hr-HR"/>
        </w:rPr>
        <w:t xml:space="preserve"> </w:t>
      </w:r>
      <w:r w:rsidRPr="00274C13">
        <w:rPr>
          <w:rFonts w:ascii="Times New Roman" w:eastAsia="Times New Roman" w:hAnsi="Times New Roman"/>
          <w:sz w:val="24"/>
          <w:szCs w:val="24"/>
          <w:lang w:eastAsia="hr-HR"/>
        </w:rPr>
        <w:t>1. srpnja objaviti u »Narodnim novinama«.</w:t>
      </w:r>
    </w:p>
    <w:p w14:paraId="1B028AF6" w14:textId="77777777" w:rsidR="00231979" w:rsidRDefault="00231979" w:rsidP="00274C13">
      <w:pPr>
        <w:shd w:val="clear" w:color="auto" w:fill="FFFFFF"/>
        <w:spacing w:after="0" w:line="240" w:lineRule="auto"/>
        <w:jc w:val="both"/>
        <w:rPr>
          <w:rFonts w:ascii="Times New Roman" w:eastAsia="Times New Roman" w:hAnsi="Times New Roman"/>
          <w:sz w:val="24"/>
          <w:szCs w:val="24"/>
          <w:lang w:eastAsia="hr-HR"/>
        </w:rPr>
      </w:pPr>
    </w:p>
    <w:p w14:paraId="6463DF11" w14:textId="6C9D727B" w:rsidR="00274C13" w:rsidRDefault="00274C13" w:rsidP="002A50BC">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(5) Referentno razdoblje iz stavka 4. ovoga članka za objavu na dan</w:t>
      </w:r>
      <w:r w:rsidR="00AC2535">
        <w:rPr>
          <w:rFonts w:ascii="Times New Roman" w:eastAsia="Times New Roman" w:hAnsi="Times New Roman"/>
          <w:sz w:val="24"/>
          <w:szCs w:val="24"/>
          <w:lang w:eastAsia="hr-HR"/>
        </w:rPr>
        <w:t xml:space="preserve"> </w:t>
      </w:r>
      <w:r w:rsidRPr="00274C13">
        <w:rPr>
          <w:rFonts w:ascii="Times New Roman" w:eastAsia="Times New Roman" w:hAnsi="Times New Roman"/>
          <w:sz w:val="24"/>
          <w:szCs w:val="24"/>
          <w:lang w:eastAsia="hr-HR"/>
        </w:rPr>
        <w:t>1. siječnja obuhvaća razdoblje od 1. svibnja do 31. listopada, a referentno razdoblje za objavu na dan 1. srpnja obuhvaća razdoblje od 1. studenoga do 30. travnja.</w:t>
      </w:r>
    </w:p>
    <w:p w14:paraId="6F3DC52D" w14:textId="77777777" w:rsidR="002A50BC" w:rsidRPr="002A50BC" w:rsidRDefault="002A50BC" w:rsidP="002A50BC">
      <w:pPr>
        <w:shd w:val="clear" w:color="auto" w:fill="FFFFFF"/>
        <w:spacing w:after="0" w:line="240" w:lineRule="auto"/>
        <w:jc w:val="both"/>
        <w:rPr>
          <w:rFonts w:ascii="Times New Roman" w:eastAsia="Times New Roman" w:hAnsi="Times New Roman"/>
          <w:sz w:val="24"/>
          <w:szCs w:val="24"/>
          <w:lang w:eastAsia="hr-HR"/>
        </w:rPr>
      </w:pPr>
    </w:p>
    <w:p w14:paraId="5E8B7FE3" w14:textId="77777777" w:rsidR="00274C13" w:rsidRPr="00274C13" w:rsidRDefault="00274C13" w:rsidP="00274C13">
      <w:pPr>
        <w:shd w:val="clear" w:color="auto" w:fill="FFFFFF"/>
        <w:spacing w:after="0" w:line="240" w:lineRule="auto"/>
        <w:jc w:val="center"/>
        <w:rPr>
          <w:rFonts w:ascii="Times New Roman" w:eastAsia="Times New Roman" w:hAnsi="Times New Roman"/>
          <w:sz w:val="24"/>
          <w:szCs w:val="24"/>
          <w:lang w:eastAsia="hr-HR"/>
        </w:rPr>
      </w:pPr>
      <w:r w:rsidRPr="00274C13">
        <w:rPr>
          <w:rFonts w:ascii="Times New Roman" w:eastAsia="Times New Roman" w:hAnsi="Times New Roman"/>
          <w:b/>
          <w:bCs/>
          <w:sz w:val="24"/>
          <w:szCs w:val="24"/>
          <w:lang w:eastAsia="hr-HR"/>
        </w:rPr>
        <w:t>Posebna naknada za troškove prouzročene vjerovniku dužnikovim zakašnjenjem s ispunjenjem novčane obveze u poslovnim transakcijama</w:t>
      </w:r>
    </w:p>
    <w:p w14:paraId="28B61ED4" w14:textId="77777777" w:rsidR="00274C13" w:rsidRPr="00274C13" w:rsidRDefault="00274C13" w:rsidP="00274C13">
      <w:pPr>
        <w:spacing w:after="0" w:line="240" w:lineRule="auto"/>
        <w:jc w:val="center"/>
        <w:rPr>
          <w:rFonts w:ascii="Times New Roman" w:eastAsia="Times New Roman" w:hAnsi="Times New Roman"/>
          <w:sz w:val="24"/>
          <w:szCs w:val="24"/>
          <w:lang w:eastAsia="hr-HR"/>
        </w:rPr>
      </w:pPr>
    </w:p>
    <w:p w14:paraId="6DC96C0D" w14:textId="77777777" w:rsidR="00274C13" w:rsidRPr="00274C13" w:rsidRDefault="00274C13" w:rsidP="00274C13">
      <w:pPr>
        <w:shd w:val="clear" w:color="auto" w:fill="FFFFFF"/>
        <w:spacing w:after="0" w:line="240" w:lineRule="auto"/>
        <w:jc w:val="center"/>
        <w:rPr>
          <w:rFonts w:ascii="Times New Roman" w:eastAsia="Times New Roman" w:hAnsi="Times New Roman"/>
          <w:sz w:val="24"/>
          <w:szCs w:val="24"/>
          <w:lang w:eastAsia="hr-HR"/>
        </w:rPr>
      </w:pPr>
      <w:r w:rsidRPr="00274C13">
        <w:rPr>
          <w:rFonts w:ascii="Times New Roman" w:eastAsia="Times New Roman" w:hAnsi="Times New Roman"/>
          <w:b/>
          <w:bCs/>
          <w:sz w:val="24"/>
          <w:szCs w:val="24"/>
          <w:lang w:eastAsia="hr-HR"/>
        </w:rPr>
        <w:t>Članak 13.</w:t>
      </w:r>
    </w:p>
    <w:p w14:paraId="63432209" w14:textId="77777777" w:rsidR="00274C13" w:rsidRPr="00274C13" w:rsidRDefault="00274C13" w:rsidP="00274C13">
      <w:pPr>
        <w:spacing w:after="0" w:line="240" w:lineRule="auto"/>
        <w:jc w:val="both"/>
        <w:rPr>
          <w:rFonts w:ascii="Times New Roman" w:eastAsia="Times New Roman" w:hAnsi="Times New Roman"/>
          <w:sz w:val="24"/>
          <w:szCs w:val="24"/>
          <w:lang w:eastAsia="hr-HR"/>
        </w:rPr>
      </w:pPr>
    </w:p>
    <w:p w14:paraId="6BC018A1" w14:textId="04624281" w:rsidR="00274C13" w:rsidRPr="00374D48" w:rsidRDefault="00274C13" w:rsidP="00274C13">
      <w:pPr>
        <w:shd w:val="clear" w:color="auto" w:fill="FFFFFF"/>
        <w:spacing w:after="0" w:line="240" w:lineRule="auto"/>
        <w:jc w:val="both"/>
        <w:rPr>
          <w:rFonts w:ascii="Times New Roman" w:eastAsia="Times New Roman" w:hAnsi="Times New Roman"/>
          <w:color w:val="3F4647"/>
          <w:sz w:val="24"/>
          <w:szCs w:val="24"/>
          <w:lang w:eastAsia="hr-HR"/>
        </w:rPr>
      </w:pPr>
      <w:r w:rsidRPr="00274C13">
        <w:rPr>
          <w:rFonts w:ascii="Times New Roman" w:eastAsia="Times New Roman" w:hAnsi="Times New Roman"/>
          <w:color w:val="3F4647"/>
          <w:sz w:val="24"/>
          <w:szCs w:val="24"/>
          <w:lang w:eastAsia="hr-HR"/>
        </w:rPr>
        <w:t> (1</w:t>
      </w:r>
      <w:r w:rsidRPr="00274C13">
        <w:rPr>
          <w:rFonts w:ascii="Times New Roman" w:eastAsia="Times New Roman" w:hAnsi="Times New Roman"/>
          <w:sz w:val="24"/>
          <w:szCs w:val="24"/>
          <w:lang w:eastAsia="hr-HR"/>
        </w:rPr>
        <w:t>) U poslovnim transakcijama između poduzetnika i između poduzetnika i osoba javnog prava u kojima je osoba javnog prava dužnik novčane obveze, ako dužnik zakasni s ispunjenjem novčane obveze, vjerovnik ima pravo, bez ikakve daljnje opomene, na posebnu naknadu u kunama u protuvrijednosti 40 eura.</w:t>
      </w:r>
    </w:p>
    <w:p w14:paraId="437DD53E"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 </w:t>
      </w:r>
    </w:p>
    <w:p w14:paraId="4D6A95FF"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(2) Vjerovnik ima pravo na posebnu naknadu iz stavka 1. ovoga članka bez obzira na to je li pretrpio kakvu štetu zbog dužnikovog zakašnjenja.</w:t>
      </w:r>
    </w:p>
    <w:p w14:paraId="0D0935C0"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 </w:t>
      </w:r>
    </w:p>
    <w:p w14:paraId="355FBF9F" w14:textId="77777777" w:rsidR="00274C13" w:rsidRPr="00274C13" w:rsidRDefault="00274C13" w:rsidP="00274C13">
      <w:pPr>
        <w:shd w:val="clear" w:color="auto" w:fill="FFFFFF"/>
        <w:spacing w:after="0" w:line="240" w:lineRule="auto"/>
        <w:jc w:val="both"/>
        <w:rPr>
          <w:rFonts w:ascii="Times New Roman" w:eastAsia="Times New Roman" w:hAnsi="Times New Roman"/>
          <w:sz w:val="24"/>
          <w:szCs w:val="24"/>
          <w:lang w:eastAsia="hr-HR"/>
        </w:rPr>
      </w:pPr>
      <w:r w:rsidRPr="00274C13">
        <w:rPr>
          <w:rFonts w:ascii="Times New Roman" w:eastAsia="Times New Roman" w:hAnsi="Times New Roman"/>
          <w:sz w:val="24"/>
          <w:szCs w:val="24"/>
          <w:lang w:eastAsia="hr-HR"/>
        </w:rPr>
        <w:t>(3) Odredbe stavaka 1. i 2. ovoga članka ni na koji način ne umanjuju, ne ograničavaju niti isključuju pravo vjerovnika na naknadu štete, troškove postupka prisilne naplate i ostala prava koja mu pripadaju zbog dužnikovog zakašnjenja.</w:t>
      </w:r>
    </w:p>
    <w:p w14:paraId="35470B6F" w14:textId="77777777" w:rsidR="00274C13" w:rsidRPr="00274C13" w:rsidRDefault="00274C13" w:rsidP="00274C13">
      <w:pPr>
        <w:shd w:val="clear" w:color="auto" w:fill="FFFFFF"/>
        <w:spacing w:after="0" w:line="240" w:lineRule="auto"/>
        <w:jc w:val="both"/>
        <w:rPr>
          <w:rFonts w:ascii="Times New Roman" w:eastAsia="Times New Roman" w:hAnsi="Times New Roman"/>
          <w:color w:val="3F4647"/>
          <w:sz w:val="24"/>
          <w:szCs w:val="24"/>
          <w:lang w:eastAsia="hr-HR"/>
        </w:rPr>
      </w:pPr>
      <w:r w:rsidRPr="00274C13">
        <w:rPr>
          <w:rFonts w:ascii="Times New Roman" w:eastAsia="Times New Roman" w:hAnsi="Times New Roman"/>
          <w:color w:val="3F4647"/>
          <w:sz w:val="24"/>
          <w:szCs w:val="24"/>
          <w:lang w:eastAsia="hr-HR"/>
        </w:rPr>
        <w:t> </w:t>
      </w:r>
    </w:p>
    <w:p w14:paraId="66DE5858" w14:textId="77777777" w:rsidR="0071161C" w:rsidRPr="0071161C" w:rsidRDefault="0071161C" w:rsidP="00002E62">
      <w:pPr>
        <w:shd w:val="clear" w:color="auto" w:fill="FFFFFF"/>
        <w:spacing w:after="0" w:line="240" w:lineRule="auto"/>
        <w:jc w:val="center"/>
        <w:rPr>
          <w:rFonts w:ascii="Times New Roman" w:eastAsia="Times New Roman" w:hAnsi="Times New Roman"/>
          <w:sz w:val="24"/>
          <w:szCs w:val="24"/>
          <w:lang w:eastAsia="hr-HR"/>
        </w:rPr>
      </w:pPr>
      <w:r w:rsidRPr="0071161C">
        <w:rPr>
          <w:rFonts w:ascii="Times New Roman" w:eastAsia="Times New Roman" w:hAnsi="Times New Roman"/>
          <w:b/>
          <w:bCs/>
          <w:sz w:val="24"/>
          <w:szCs w:val="24"/>
          <w:lang w:eastAsia="hr-HR"/>
        </w:rPr>
        <w:t>Prekršaji poduzetnika</w:t>
      </w:r>
    </w:p>
    <w:p w14:paraId="7AF00600" w14:textId="77777777" w:rsidR="0071161C" w:rsidRPr="0071161C" w:rsidRDefault="0071161C" w:rsidP="00002E62">
      <w:pPr>
        <w:spacing w:after="0" w:line="240" w:lineRule="auto"/>
        <w:jc w:val="center"/>
        <w:rPr>
          <w:rFonts w:ascii="Times New Roman" w:eastAsia="Times New Roman" w:hAnsi="Times New Roman"/>
          <w:sz w:val="24"/>
          <w:szCs w:val="24"/>
          <w:lang w:eastAsia="hr-HR"/>
        </w:rPr>
      </w:pPr>
    </w:p>
    <w:p w14:paraId="65232CA0" w14:textId="77777777" w:rsidR="0071161C" w:rsidRPr="0071161C" w:rsidRDefault="0071161C" w:rsidP="00002E62">
      <w:pPr>
        <w:shd w:val="clear" w:color="auto" w:fill="FFFFFF"/>
        <w:spacing w:after="0" w:line="240" w:lineRule="auto"/>
        <w:jc w:val="center"/>
        <w:rPr>
          <w:rFonts w:ascii="Times New Roman" w:eastAsia="Times New Roman" w:hAnsi="Times New Roman"/>
          <w:sz w:val="24"/>
          <w:szCs w:val="24"/>
          <w:lang w:eastAsia="hr-HR"/>
        </w:rPr>
      </w:pPr>
      <w:r w:rsidRPr="0071161C">
        <w:rPr>
          <w:rFonts w:ascii="Times New Roman" w:eastAsia="Times New Roman" w:hAnsi="Times New Roman"/>
          <w:b/>
          <w:bCs/>
          <w:sz w:val="24"/>
          <w:szCs w:val="24"/>
          <w:lang w:eastAsia="hr-HR"/>
        </w:rPr>
        <w:t>Članak 88.</w:t>
      </w:r>
    </w:p>
    <w:p w14:paraId="1173F56E" w14:textId="77777777" w:rsidR="0071161C" w:rsidRPr="0071161C" w:rsidRDefault="0071161C" w:rsidP="0071161C">
      <w:pPr>
        <w:spacing w:after="0" w:line="240" w:lineRule="auto"/>
        <w:jc w:val="both"/>
        <w:rPr>
          <w:rFonts w:ascii="Times New Roman" w:eastAsia="Times New Roman" w:hAnsi="Times New Roman"/>
          <w:sz w:val="24"/>
          <w:szCs w:val="24"/>
          <w:lang w:eastAsia="hr-HR"/>
        </w:rPr>
      </w:pPr>
    </w:p>
    <w:p w14:paraId="681C0223" w14:textId="489E032A"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(1) Novčanom kaznom od 10.000,00 do 1,000.000,00 kuna kaznit će se za prekršaj poduzetnik koji:</w:t>
      </w:r>
    </w:p>
    <w:p w14:paraId="158AE8CF"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1. ne ispuni novčanu obvezu u roku ugovorenom sukladno odredbama ovoga Zakona, odnosno u zakonskom roku ispunjenja novčane obveze sukladno odredbama ovoga Zakona,</w:t>
      </w:r>
    </w:p>
    <w:p w14:paraId="0D121CDA"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postupa protivno odredbama članka 17. i članka 69. ovoga Zakona, odnosno ako u stanju nelikvidnosti obavlja bilo kakva druga plaćanja osim onih nužnih za redovno poslovanje,</w:t>
      </w:r>
    </w:p>
    <w:p w14:paraId="0AE98DE6" w14:textId="2BF95E3C"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xml:space="preserve">3. </w:t>
      </w:r>
      <w:r w:rsidR="00002E62">
        <w:rPr>
          <w:rFonts w:ascii="Times New Roman" w:eastAsia="Times New Roman" w:hAnsi="Times New Roman"/>
          <w:sz w:val="24"/>
          <w:szCs w:val="24"/>
          <w:lang w:eastAsia="hr-HR"/>
        </w:rPr>
        <w:t>prestao važiti</w:t>
      </w:r>
      <w:r w:rsidRPr="0071161C">
        <w:rPr>
          <w:rFonts w:ascii="Times New Roman" w:eastAsia="Times New Roman" w:hAnsi="Times New Roman"/>
          <w:sz w:val="24"/>
          <w:szCs w:val="24"/>
          <w:lang w:eastAsia="hr-HR"/>
        </w:rPr>
        <w:t>,</w:t>
      </w:r>
    </w:p>
    <w:p w14:paraId="3CF55499" w14:textId="7EE0B9C3"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lastRenderedPageBreak/>
        <w:t xml:space="preserve">4. </w:t>
      </w:r>
      <w:r w:rsidR="00002E62">
        <w:rPr>
          <w:rFonts w:ascii="Times New Roman" w:eastAsia="Times New Roman" w:hAnsi="Times New Roman"/>
          <w:sz w:val="24"/>
          <w:szCs w:val="24"/>
          <w:lang w:eastAsia="hr-HR"/>
        </w:rPr>
        <w:t>prestao važiti</w:t>
      </w:r>
      <w:r w:rsidRPr="0071161C">
        <w:rPr>
          <w:rFonts w:ascii="Times New Roman" w:eastAsia="Times New Roman" w:hAnsi="Times New Roman"/>
          <w:sz w:val="24"/>
          <w:szCs w:val="24"/>
          <w:lang w:eastAsia="hr-HR"/>
        </w:rPr>
        <w:t>,</w:t>
      </w:r>
    </w:p>
    <w:p w14:paraId="2ABB3339" w14:textId="6231EA91"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xml:space="preserve">5. </w:t>
      </w:r>
      <w:r w:rsidR="00002E62">
        <w:rPr>
          <w:rFonts w:ascii="Times New Roman" w:eastAsia="Times New Roman" w:hAnsi="Times New Roman"/>
          <w:sz w:val="24"/>
          <w:szCs w:val="24"/>
          <w:lang w:eastAsia="hr-HR"/>
        </w:rPr>
        <w:t>prestao važiti,</w:t>
      </w:r>
    </w:p>
    <w:p w14:paraId="6AA8C9AD" w14:textId="16F9AC20"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xml:space="preserve">6. </w:t>
      </w:r>
      <w:r w:rsidR="00002E62">
        <w:rPr>
          <w:rFonts w:ascii="Times New Roman" w:eastAsia="Times New Roman" w:hAnsi="Times New Roman"/>
          <w:sz w:val="24"/>
          <w:szCs w:val="24"/>
          <w:lang w:eastAsia="hr-HR"/>
        </w:rPr>
        <w:t>prestao važiti</w:t>
      </w:r>
      <w:r w:rsidRPr="0071161C">
        <w:rPr>
          <w:rFonts w:ascii="Times New Roman" w:eastAsia="Times New Roman" w:hAnsi="Times New Roman"/>
          <w:sz w:val="24"/>
          <w:szCs w:val="24"/>
          <w:lang w:eastAsia="hr-HR"/>
        </w:rPr>
        <w:t>.</w:t>
      </w:r>
    </w:p>
    <w:p w14:paraId="684DE5FC"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w:t>
      </w:r>
    </w:p>
    <w:p w14:paraId="0F7CE338"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Za prekršaj iz stavka 1. ovoga članka kaznit će se novčanom kaznom od 1.000,00 do 50.000,00 kuna odgovorna osoba pravne osobe poduzetnika.</w:t>
      </w:r>
    </w:p>
    <w:p w14:paraId="452599AF"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w:t>
      </w:r>
    </w:p>
    <w:p w14:paraId="3AE26AC6" w14:textId="743D0919" w:rsidR="00002E62"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(3) Novčanom kaznom od 1.000,00 do 50.000,00 kuna kaznit će se za prekršaj osobe koje postupe protivno odredbi članka 40. ovoga Zakona odnosno ako osobe koje vode poslove dužnika i članovi nadzornog odbora kao i radnici na zahtjev nagodbenog vijeća ne pruže sve potrebne podatke. </w:t>
      </w:r>
    </w:p>
    <w:p w14:paraId="1444F7E6" w14:textId="77777777" w:rsidR="009141B8" w:rsidRPr="0071161C" w:rsidRDefault="009141B8" w:rsidP="0071161C">
      <w:pPr>
        <w:shd w:val="clear" w:color="auto" w:fill="FFFFFF"/>
        <w:spacing w:after="0" w:line="240" w:lineRule="auto"/>
        <w:jc w:val="both"/>
        <w:rPr>
          <w:rFonts w:ascii="Times New Roman" w:eastAsia="Times New Roman" w:hAnsi="Times New Roman"/>
          <w:sz w:val="24"/>
          <w:szCs w:val="24"/>
          <w:lang w:eastAsia="hr-HR"/>
        </w:rPr>
      </w:pPr>
    </w:p>
    <w:p w14:paraId="74CC831A" w14:textId="77777777" w:rsidR="0071161C" w:rsidRPr="0071161C" w:rsidRDefault="0071161C" w:rsidP="00002E62">
      <w:pPr>
        <w:shd w:val="clear" w:color="auto" w:fill="FFFFFF"/>
        <w:spacing w:after="0" w:line="240" w:lineRule="auto"/>
        <w:jc w:val="center"/>
        <w:rPr>
          <w:rFonts w:ascii="Times New Roman" w:eastAsia="Times New Roman" w:hAnsi="Times New Roman"/>
          <w:sz w:val="24"/>
          <w:szCs w:val="24"/>
          <w:lang w:eastAsia="hr-HR"/>
        </w:rPr>
      </w:pPr>
      <w:r w:rsidRPr="0071161C">
        <w:rPr>
          <w:rFonts w:ascii="Times New Roman" w:eastAsia="Times New Roman" w:hAnsi="Times New Roman"/>
          <w:b/>
          <w:bCs/>
          <w:sz w:val="24"/>
          <w:szCs w:val="24"/>
          <w:lang w:eastAsia="hr-HR"/>
        </w:rPr>
        <w:t>Članak 88.a</w:t>
      </w:r>
    </w:p>
    <w:p w14:paraId="1D8B5E94" w14:textId="308E2AFB" w:rsidR="0071161C" w:rsidRPr="0071161C" w:rsidRDefault="0071161C" w:rsidP="00374D48">
      <w:pPr>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br/>
        <w:t>(1) Novčanom kaznom od 10.000,00 do 1,000.000,00 kuna kaznit će se za prekršaj osoba javnog prava koja ne ispuni novčanu obvezu u roku ugovorenom sukladno odredbama ovoga Zakona, odnosno u zakonskom roku ispunjenja novčane obveze sukladno odredbama ovoga Zakona.</w:t>
      </w:r>
    </w:p>
    <w:p w14:paraId="06B816C1"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Za prekršaj iz stavka 1. ovoga članka kaznit će se novčanom kaznom od 1.000,00 do 50.000,00 kuna odgovorna osoba kod osobe javnog prava.</w:t>
      </w:r>
    </w:p>
    <w:p w14:paraId="5F4DAC6C"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w:t>
      </w:r>
    </w:p>
    <w:p w14:paraId="4048F3F0" w14:textId="77777777" w:rsidR="00002E62" w:rsidRDefault="00002E62" w:rsidP="0071161C">
      <w:pPr>
        <w:shd w:val="clear" w:color="auto" w:fill="FFFFFF"/>
        <w:spacing w:after="0" w:line="240" w:lineRule="auto"/>
        <w:jc w:val="both"/>
        <w:rPr>
          <w:rFonts w:ascii="Times New Roman" w:eastAsia="Times New Roman" w:hAnsi="Times New Roman"/>
          <w:b/>
          <w:bCs/>
          <w:sz w:val="24"/>
          <w:szCs w:val="24"/>
          <w:lang w:eastAsia="hr-HR"/>
        </w:rPr>
      </w:pPr>
    </w:p>
    <w:p w14:paraId="41DCA1EC" w14:textId="428D42D0" w:rsidR="0071161C" w:rsidRPr="0071161C" w:rsidRDefault="0071161C" w:rsidP="00002E62">
      <w:pPr>
        <w:shd w:val="clear" w:color="auto" w:fill="FFFFFF"/>
        <w:spacing w:after="0" w:line="240" w:lineRule="auto"/>
        <w:jc w:val="center"/>
        <w:rPr>
          <w:rFonts w:ascii="Times New Roman" w:eastAsia="Times New Roman" w:hAnsi="Times New Roman"/>
          <w:sz w:val="24"/>
          <w:szCs w:val="24"/>
          <w:lang w:eastAsia="hr-HR"/>
        </w:rPr>
      </w:pPr>
      <w:r w:rsidRPr="0071161C">
        <w:rPr>
          <w:rFonts w:ascii="Times New Roman" w:eastAsia="Times New Roman" w:hAnsi="Times New Roman"/>
          <w:b/>
          <w:bCs/>
          <w:sz w:val="24"/>
          <w:szCs w:val="24"/>
          <w:lang w:eastAsia="hr-HR"/>
        </w:rPr>
        <w:t>Članak 88.b</w:t>
      </w:r>
    </w:p>
    <w:p w14:paraId="483CA9C9" w14:textId="49BB936A" w:rsidR="0071161C" w:rsidRPr="0071161C" w:rsidRDefault="0071161C" w:rsidP="0071161C">
      <w:pPr>
        <w:spacing w:after="0" w:line="240" w:lineRule="auto"/>
        <w:jc w:val="both"/>
        <w:rPr>
          <w:rFonts w:ascii="Times New Roman" w:eastAsia="Times New Roman" w:hAnsi="Times New Roman"/>
          <w:sz w:val="24"/>
          <w:szCs w:val="24"/>
          <w:lang w:eastAsia="hr-HR"/>
        </w:rPr>
      </w:pPr>
    </w:p>
    <w:p w14:paraId="0AAB7D47" w14:textId="7C6BC196" w:rsidR="0071161C" w:rsidRPr="0071161C" w:rsidRDefault="0071161C" w:rsidP="00002E62">
      <w:pPr>
        <w:shd w:val="clear" w:color="auto" w:fill="FFFFFF"/>
        <w:spacing w:after="100" w:afterAutospacing="1"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​(1) Novčanom kaznom od 10.000,00 do 1,000.000,00 kuna kaznit će se za prekršaj subjekt nadzora iz članka 86.a stavka 1. ovoga Zakona ako:</w:t>
      </w:r>
    </w:p>
    <w:p w14:paraId="6FF1BA92"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1. ne poduzima propisane mjere radi potpune i pravodobne naplate prihoda ostvarenih obavljanjem svoje djelatnosti (članak 86.b stavak 1. točka 1.),</w:t>
      </w:r>
    </w:p>
    <w:p w14:paraId="278F7292"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ako naplaćene prihode od obavljanja svoje djelatnosti ne koristi zakonito, racionalno i ekonomično (članak 86.b stavak 1. točka 2.),</w:t>
      </w:r>
    </w:p>
    <w:p w14:paraId="452B0482"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3. ako racionalno ne raspolaže i upravlja svojom pokretnom i nepokretnom imovinom te novčanim sredstvima, rukovodeći se pritom pažnjom dobrog gospodara (članak 86.b stavak 1. točka 3.),</w:t>
      </w:r>
    </w:p>
    <w:p w14:paraId="1E58D548"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4. ako ne uplati ostvarenu dobit ili dio dobiti u državni proračun kada je navedeno propisano posebnim propisom, odlukom ili drugim aktom (članak 86.b stavka 1. točka 4.).</w:t>
      </w:r>
    </w:p>
    <w:p w14:paraId="50FAEDC4"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w:t>
      </w:r>
    </w:p>
    <w:p w14:paraId="45806466"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Za prekršaj iz stavka 1. ovoga članka kaznit će se novčanom kaznom od 1.000,00 do 50.000,00 kuna odgovorna osoba subjekta nadzora iz članka 86.a stavka 1. ovoga Zakona.</w:t>
      </w:r>
    </w:p>
    <w:p w14:paraId="699881FB"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 </w:t>
      </w:r>
    </w:p>
    <w:p w14:paraId="1ABF6DBA"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(3) Novčanom kaznom od 50.000,00 do 200.000,00 kuna kaznit će se za prekršaj odgovorna osoba subjekta nadzora iz članka 86.a stavak 1. ovoga Zakona:</w:t>
      </w:r>
    </w:p>
    <w:p w14:paraId="3CE12F7E"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lastRenderedPageBreak/>
        <w:t>1. ako odbije sudjelovati u postupku financijskog nadzora ili odbije postupiti po zahtjevu inspektora kojim se traži na uvid dokumentacija, sukladno članku 86.a stavku 6. ovoga zakona,</w:t>
      </w:r>
    </w:p>
    <w:p w14:paraId="25E7D416" w14:textId="77777777" w:rsidR="0071161C" w:rsidRPr="0071161C" w:rsidRDefault="0071161C" w:rsidP="0071161C">
      <w:pPr>
        <w:shd w:val="clear" w:color="auto" w:fill="FFFFFF"/>
        <w:spacing w:after="0" w:line="240" w:lineRule="auto"/>
        <w:jc w:val="both"/>
        <w:rPr>
          <w:rFonts w:ascii="Times New Roman" w:eastAsia="Times New Roman" w:hAnsi="Times New Roman"/>
          <w:sz w:val="24"/>
          <w:szCs w:val="24"/>
          <w:lang w:eastAsia="hr-HR"/>
        </w:rPr>
      </w:pPr>
      <w:r w:rsidRPr="0071161C">
        <w:rPr>
          <w:rFonts w:ascii="Times New Roman" w:eastAsia="Times New Roman" w:hAnsi="Times New Roman"/>
          <w:sz w:val="24"/>
          <w:szCs w:val="24"/>
          <w:lang w:eastAsia="hr-HR"/>
        </w:rPr>
        <w:t>2. ako onemogući nesmetano obavljanje financijskog nadzora ili ne osigura potrebne uvjete za obavljanje financijskog nadzora, sukladno članku 86.a stavku 7. ovoga Zakona.</w:t>
      </w:r>
    </w:p>
    <w:p w14:paraId="51702CCF" w14:textId="77777777" w:rsidR="00274C13" w:rsidRPr="0071161C" w:rsidRDefault="00274C13" w:rsidP="0071161C">
      <w:pPr>
        <w:spacing w:after="240" w:line="240" w:lineRule="auto"/>
        <w:jc w:val="both"/>
        <w:rPr>
          <w:rFonts w:ascii="Times New Roman" w:hAnsi="Times New Roman"/>
          <w:b/>
          <w:bCs/>
          <w:sz w:val="24"/>
          <w:szCs w:val="24"/>
        </w:rPr>
      </w:pPr>
    </w:p>
    <w:sectPr w:rsidR="00274C13" w:rsidRPr="0071161C" w:rsidSect="0083453C">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A9FA" w14:textId="77777777" w:rsidR="00406152" w:rsidRDefault="00406152" w:rsidP="00941C39">
      <w:pPr>
        <w:spacing w:after="0" w:line="240" w:lineRule="auto"/>
      </w:pPr>
      <w:r>
        <w:separator/>
      </w:r>
    </w:p>
  </w:endnote>
  <w:endnote w:type="continuationSeparator" w:id="0">
    <w:p w14:paraId="06EC35D9" w14:textId="77777777" w:rsidR="00406152" w:rsidRDefault="00406152"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6EA38405" w:rsidR="00B95F7D" w:rsidRDefault="00B95F7D">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2970A3">
          <w:rPr>
            <w:noProof/>
            <w:color w:val="FFFFFF" w:themeColor="background1"/>
          </w:rPr>
          <w:t>1</w:t>
        </w:r>
        <w:r w:rsidRPr="00FB1193">
          <w:rPr>
            <w:color w:val="FFFFFF" w:themeColor="background1"/>
          </w:rPr>
          <w:fldChar w:fldCharType="end"/>
        </w:r>
      </w:p>
    </w:sdtContent>
  </w:sdt>
  <w:p w14:paraId="08F9B183" w14:textId="77777777" w:rsidR="00B95F7D" w:rsidRDefault="00B9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2AB013DB" w:rsidR="00B95F7D" w:rsidRDefault="00B95F7D">
    <w:pPr>
      <w:pStyle w:val="Footer"/>
      <w:jc w:val="center"/>
    </w:pPr>
    <w:r>
      <w:fldChar w:fldCharType="begin"/>
    </w:r>
    <w:r>
      <w:instrText xml:space="preserve"> PAGE   \* MERGEFORMAT </w:instrText>
    </w:r>
    <w:r>
      <w:fldChar w:fldCharType="separate"/>
    </w:r>
    <w:r w:rsidR="002970A3">
      <w:rPr>
        <w:noProof/>
      </w:rPr>
      <w:t>11</w:t>
    </w:r>
    <w:r>
      <w:rPr>
        <w:noProof/>
      </w:rPr>
      <w:fldChar w:fldCharType="end"/>
    </w:r>
  </w:p>
  <w:p w14:paraId="760D79FD" w14:textId="77777777" w:rsidR="00B95F7D" w:rsidRDefault="00B9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7D814" w14:textId="77777777" w:rsidR="00406152" w:rsidRDefault="00406152" w:rsidP="00941C39">
      <w:pPr>
        <w:spacing w:after="0" w:line="240" w:lineRule="auto"/>
      </w:pPr>
      <w:r>
        <w:separator/>
      </w:r>
    </w:p>
  </w:footnote>
  <w:footnote w:type="continuationSeparator" w:id="0">
    <w:p w14:paraId="4E9AF587" w14:textId="77777777" w:rsidR="00406152" w:rsidRDefault="00406152"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D613CD"/>
    <w:multiLevelType w:val="hybridMultilevel"/>
    <w:tmpl w:val="634CE1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8"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7" w15:restartNumberingAfterBreak="0">
    <w:nsid w:val="55B12072"/>
    <w:multiLevelType w:val="hybridMultilevel"/>
    <w:tmpl w:val="21202B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3"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9"/>
  </w:num>
  <w:num w:numId="2">
    <w:abstractNumId w:val="11"/>
  </w:num>
  <w:num w:numId="3">
    <w:abstractNumId w:val="23"/>
  </w:num>
  <w:num w:numId="4">
    <w:abstractNumId w:val="22"/>
  </w:num>
  <w:num w:numId="5">
    <w:abstractNumId w:val="16"/>
  </w:num>
  <w:num w:numId="6">
    <w:abstractNumId w:val="18"/>
  </w:num>
  <w:num w:numId="7">
    <w:abstractNumId w:val="10"/>
  </w:num>
  <w:num w:numId="8">
    <w:abstractNumId w:val="25"/>
  </w:num>
  <w:num w:numId="9">
    <w:abstractNumId w:val="7"/>
  </w:num>
  <w:num w:numId="10">
    <w:abstractNumId w:val="21"/>
  </w:num>
  <w:num w:numId="11">
    <w:abstractNumId w:val="15"/>
  </w:num>
  <w:num w:numId="12">
    <w:abstractNumId w:val="1"/>
  </w:num>
  <w:num w:numId="13">
    <w:abstractNumId w:val="0"/>
  </w:num>
  <w:num w:numId="14">
    <w:abstractNumId w:val="24"/>
  </w:num>
  <w:num w:numId="15">
    <w:abstractNumId w:val="4"/>
  </w:num>
  <w:num w:numId="16">
    <w:abstractNumId w:val="8"/>
  </w:num>
  <w:num w:numId="17">
    <w:abstractNumId w:val="5"/>
  </w:num>
  <w:num w:numId="18">
    <w:abstractNumId w:val="14"/>
  </w:num>
  <w:num w:numId="19">
    <w:abstractNumId w:val="19"/>
  </w:num>
  <w:num w:numId="20">
    <w:abstractNumId w:val="20"/>
  </w:num>
  <w:num w:numId="21">
    <w:abstractNumId w:val="6"/>
  </w:num>
  <w:num w:numId="22">
    <w:abstractNumId w:val="2"/>
  </w:num>
  <w:num w:numId="23">
    <w:abstractNumId w:val="13"/>
  </w:num>
  <w:num w:numId="24">
    <w:abstractNumId w:val="12"/>
  </w:num>
  <w:num w:numId="25">
    <w:abstractNumId w:val="17"/>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2E62"/>
    <w:rsid w:val="0000353F"/>
    <w:rsid w:val="00003B98"/>
    <w:rsid w:val="00003C95"/>
    <w:rsid w:val="00004936"/>
    <w:rsid w:val="00005420"/>
    <w:rsid w:val="00005737"/>
    <w:rsid w:val="000058A0"/>
    <w:rsid w:val="00005B1F"/>
    <w:rsid w:val="00005B5C"/>
    <w:rsid w:val="00005B7A"/>
    <w:rsid w:val="0000667A"/>
    <w:rsid w:val="000067C2"/>
    <w:rsid w:val="0000693C"/>
    <w:rsid w:val="00006B00"/>
    <w:rsid w:val="00006FF6"/>
    <w:rsid w:val="0000763D"/>
    <w:rsid w:val="000076FA"/>
    <w:rsid w:val="000079AF"/>
    <w:rsid w:val="00010469"/>
    <w:rsid w:val="0001069C"/>
    <w:rsid w:val="00010DE2"/>
    <w:rsid w:val="0001161C"/>
    <w:rsid w:val="000117CB"/>
    <w:rsid w:val="00011E79"/>
    <w:rsid w:val="00012928"/>
    <w:rsid w:val="0001306A"/>
    <w:rsid w:val="0001310E"/>
    <w:rsid w:val="00013443"/>
    <w:rsid w:val="000135E6"/>
    <w:rsid w:val="00014202"/>
    <w:rsid w:val="0001426D"/>
    <w:rsid w:val="00014459"/>
    <w:rsid w:val="000147BB"/>
    <w:rsid w:val="00014802"/>
    <w:rsid w:val="00014D6E"/>
    <w:rsid w:val="0001502C"/>
    <w:rsid w:val="0001506A"/>
    <w:rsid w:val="00015A6E"/>
    <w:rsid w:val="00016078"/>
    <w:rsid w:val="0001672D"/>
    <w:rsid w:val="00016A20"/>
    <w:rsid w:val="00016B54"/>
    <w:rsid w:val="00020F0B"/>
    <w:rsid w:val="00021766"/>
    <w:rsid w:val="000219C7"/>
    <w:rsid w:val="00021ABF"/>
    <w:rsid w:val="00021D8F"/>
    <w:rsid w:val="00021E77"/>
    <w:rsid w:val="00022137"/>
    <w:rsid w:val="00022B7D"/>
    <w:rsid w:val="00023288"/>
    <w:rsid w:val="000234D8"/>
    <w:rsid w:val="00023760"/>
    <w:rsid w:val="00023DC0"/>
    <w:rsid w:val="00024553"/>
    <w:rsid w:val="00024BFC"/>
    <w:rsid w:val="00024ED7"/>
    <w:rsid w:val="00025003"/>
    <w:rsid w:val="000251D3"/>
    <w:rsid w:val="00025B01"/>
    <w:rsid w:val="00025D88"/>
    <w:rsid w:val="00026551"/>
    <w:rsid w:val="0002727D"/>
    <w:rsid w:val="00027B0F"/>
    <w:rsid w:val="00030355"/>
    <w:rsid w:val="00030441"/>
    <w:rsid w:val="00030B5D"/>
    <w:rsid w:val="000311A3"/>
    <w:rsid w:val="00032D09"/>
    <w:rsid w:val="00033A06"/>
    <w:rsid w:val="00033D1E"/>
    <w:rsid w:val="00033F25"/>
    <w:rsid w:val="00034319"/>
    <w:rsid w:val="000349ED"/>
    <w:rsid w:val="00034B94"/>
    <w:rsid w:val="00034F66"/>
    <w:rsid w:val="00035E2F"/>
    <w:rsid w:val="0003672C"/>
    <w:rsid w:val="00036CA6"/>
    <w:rsid w:val="00037822"/>
    <w:rsid w:val="00040034"/>
    <w:rsid w:val="000404C1"/>
    <w:rsid w:val="00040910"/>
    <w:rsid w:val="00040DC2"/>
    <w:rsid w:val="00041095"/>
    <w:rsid w:val="000411B9"/>
    <w:rsid w:val="000413B9"/>
    <w:rsid w:val="000419EF"/>
    <w:rsid w:val="00041D0E"/>
    <w:rsid w:val="00042107"/>
    <w:rsid w:val="00042117"/>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3521"/>
    <w:rsid w:val="00053D55"/>
    <w:rsid w:val="00053E4D"/>
    <w:rsid w:val="000540AB"/>
    <w:rsid w:val="0005411C"/>
    <w:rsid w:val="0005437C"/>
    <w:rsid w:val="000548BC"/>
    <w:rsid w:val="00054B28"/>
    <w:rsid w:val="000551A8"/>
    <w:rsid w:val="00055A4F"/>
    <w:rsid w:val="00055FB0"/>
    <w:rsid w:val="000564FA"/>
    <w:rsid w:val="0005661A"/>
    <w:rsid w:val="00056938"/>
    <w:rsid w:val="00056BB7"/>
    <w:rsid w:val="0005713E"/>
    <w:rsid w:val="00057635"/>
    <w:rsid w:val="00060781"/>
    <w:rsid w:val="000607BB"/>
    <w:rsid w:val="00060D3A"/>
    <w:rsid w:val="00060DCA"/>
    <w:rsid w:val="000614BB"/>
    <w:rsid w:val="000619DA"/>
    <w:rsid w:val="00062561"/>
    <w:rsid w:val="00062BF9"/>
    <w:rsid w:val="00062D43"/>
    <w:rsid w:val="00062F1E"/>
    <w:rsid w:val="000632FD"/>
    <w:rsid w:val="00063567"/>
    <w:rsid w:val="00063568"/>
    <w:rsid w:val="00063E90"/>
    <w:rsid w:val="000646E9"/>
    <w:rsid w:val="000657D3"/>
    <w:rsid w:val="000660DF"/>
    <w:rsid w:val="00067427"/>
    <w:rsid w:val="00067628"/>
    <w:rsid w:val="00067F86"/>
    <w:rsid w:val="00070E0E"/>
    <w:rsid w:val="00071181"/>
    <w:rsid w:val="00071268"/>
    <w:rsid w:val="0007139E"/>
    <w:rsid w:val="00071410"/>
    <w:rsid w:val="000714FE"/>
    <w:rsid w:val="000715DB"/>
    <w:rsid w:val="000718CE"/>
    <w:rsid w:val="00071913"/>
    <w:rsid w:val="0007199C"/>
    <w:rsid w:val="00071EE3"/>
    <w:rsid w:val="00072682"/>
    <w:rsid w:val="00072A01"/>
    <w:rsid w:val="00072C83"/>
    <w:rsid w:val="00072D50"/>
    <w:rsid w:val="0007337D"/>
    <w:rsid w:val="00073733"/>
    <w:rsid w:val="0007388D"/>
    <w:rsid w:val="00073E0A"/>
    <w:rsid w:val="00073EFF"/>
    <w:rsid w:val="000740BD"/>
    <w:rsid w:val="000740EA"/>
    <w:rsid w:val="0007412E"/>
    <w:rsid w:val="00074554"/>
    <w:rsid w:val="0007523C"/>
    <w:rsid w:val="0007632D"/>
    <w:rsid w:val="000764B0"/>
    <w:rsid w:val="00076595"/>
    <w:rsid w:val="00077631"/>
    <w:rsid w:val="00077747"/>
    <w:rsid w:val="00077EEE"/>
    <w:rsid w:val="0008011D"/>
    <w:rsid w:val="00080C2E"/>
    <w:rsid w:val="000812BA"/>
    <w:rsid w:val="000819C5"/>
    <w:rsid w:val="000826C1"/>
    <w:rsid w:val="00082793"/>
    <w:rsid w:val="00082AD0"/>
    <w:rsid w:val="00083007"/>
    <w:rsid w:val="000830F6"/>
    <w:rsid w:val="00083CD0"/>
    <w:rsid w:val="00083DCD"/>
    <w:rsid w:val="000846F5"/>
    <w:rsid w:val="00084A7D"/>
    <w:rsid w:val="00084C55"/>
    <w:rsid w:val="00085393"/>
    <w:rsid w:val="000856CF"/>
    <w:rsid w:val="000858FF"/>
    <w:rsid w:val="00085988"/>
    <w:rsid w:val="00085C7F"/>
    <w:rsid w:val="00085CCF"/>
    <w:rsid w:val="00086D2A"/>
    <w:rsid w:val="00087228"/>
    <w:rsid w:val="000877D0"/>
    <w:rsid w:val="00090141"/>
    <w:rsid w:val="00091EF2"/>
    <w:rsid w:val="00092588"/>
    <w:rsid w:val="000927B9"/>
    <w:rsid w:val="00092E10"/>
    <w:rsid w:val="00092F55"/>
    <w:rsid w:val="0009441E"/>
    <w:rsid w:val="000947D3"/>
    <w:rsid w:val="000948A8"/>
    <w:rsid w:val="000948C6"/>
    <w:rsid w:val="000955C8"/>
    <w:rsid w:val="00095865"/>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C0B"/>
    <w:rsid w:val="000B5F05"/>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07D"/>
    <w:rsid w:val="000C2C6F"/>
    <w:rsid w:val="000C2DD2"/>
    <w:rsid w:val="000C3910"/>
    <w:rsid w:val="000C3EB2"/>
    <w:rsid w:val="000C40FC"/>
    <w:rsid w:val="000C483C"/>
    <w:rsid w:val="000C53C8"/>
    <w:rsid w:val="000C5F20"/>
    <w:rsid w:val="000C7781"/>
    <w:rsid w:val="000C77FC"/>
    <w:rsid w:val="000C7867"/>
    <w:rsid w:val="000D0B26"/>
    <w:rsid w:val="000D0E58"/>
    <w:rsid w:val="000D1486"/>
    <w:rsid w:val="000D223F"/>
    <w:rsid w:val="000D2330"/>
    <w:rsid w:val="000D281F"/>
    <w:rsid w:val="000D2A95"/>
    <w:rsid w:val="000D2C32"/>
    <w:rsid w:val="000D399F"/>
    <w:rsid w:val="000D3D4B"/>
    <w:rsid w:val="000D46A6"/>
    <w:rsid w:val="000D4C2C"/>
    <w:rsid w:val="000D4D2B"/>
    <w:rsid w:val="000D5B72"/>
    <w:rsid w:val="000D5E62"/>
    <w:rsid w:val="000D629D"/>
    <w:rsid w:val="000D6596"/>
    <w:rsid w:val="000D674D"/>
    <w:rsid w:val="000D6940"/>
    <w:rsid w:val="000D6E55"/>
    <w:rsid w:val="000D72E2"/>
    <w:rsid w:val="000D73E8"/>
    <w:rsid w:val="000D7837"/>
    <w:rsid w:val="000D7F52"/>
    <w:rsid w:val="000D7F80"/>
    <w:rsid w:val="000E05A6"/>
    <w:rsid w:val="000E061D"/>
    <w:rsid w:val="000E063C"/>
    <w:rsid w:val="000E086B"/>
    <w:rsid w:val="000E10C8"/>
    <w:rsid w:val="000E169C"/>
    <w:rsid w:val="000E2150"/>
    <w:rsid w:val="000E27BD"/>
    <w:rsid w:val="000E2CC3"/>
    <w:rsid w:val="000E30FE"/>
    <w:rsid w:val="000E4260"/>
    <w:rsid w:val="000E426E"/>
    <w:rsid w:val="000E466D"/>
    <w:rsid w:val="000E4E05"/>
    <w:rsid w:val="000E5B21"/>
    <w:rsid w:val="000E634C"/>
    <w:rsid w:val="000E6589"/>
    <w:rsid w:val="000E6639"/>
    <w:rsid w:val="000E6B2C"/>
    <w:rsid w:val="000E6B46"/>
    <w:rsid w:val="000E6E47"/>
    <w:rsid w:val="000E774B"/>
    <w:rsid w:val="000E7E0C"/>
    <w:rsid w:val="000F0353"/>
    <w:rsid w:val="000F13D0"/>
    <w:rsid w:val="000F15F7"/>
    <w:rsid w:val="000F1A91"/>
    <w:rsid w:val="000F1E09"/>
    <w:rsid w:val="000F218B"/>
    <w:rsid w:val="000F2257"/>
    <w:rsid w:val="000F22AC"/>
    <w:rsid w:val="000F24FD"/>
    <w:rsid w:val="000F2510"/>
    <w:rsid w:val="000F2785"/>
    <w:rsid w:val="000F3176"/>
    <w:rsid w:val="000F468C"/>
    <w:rsid w:val="000F488F"/>
    <w:rsid w:val="000F4B89"/>
    <w:rsid w:val="000F4DAF"/>
    <w:rsid w:val="000F4DF3"/>
    <w:rsid w:val="000F56D1"/>
    <w:rsid w:val="000F5D50"/>
    <w:rsid w:val="000F64CE"/>
    <w:rsid w:val="000F6B6C"/>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A64"/>
    <w:rsid w:val="00102BF7"/>
    <w:rsid w:val="00102CCC"/>
    <w:rsid w:val="00103A25"/>
    <w:rsid w:val="00103C78"/>
    <w:rsid w:val="001043B9"/>
    <w:rsid w:val="001052DA"/>
    <w:rsid w:val="00105D4B"/>
    <w:rsid w:val="001064B2"/>
    <w:rsid w:val="00106571"/>
    <w:rsid w:val="00106755"/>
    <w:rsid w:val="001069B1"/>
    <w:rsid w:val="001070C1"/>
    <w:rsid w:val="00107408"/>
    <w:rsid w:val="001074F5"/>
    <w:rsid w:val="001074FC"/>
    <w:rsid w:val="00107BDC"/>
    <w:rsid w:val="00107F83"/>
    <w:rsid w:val="0011016E"/>
    <w:rsid w:val="001109B9"/>
    <w:rsid w:val="00110BF2"/>
    <w:rsid w:val="001124E4"/>
    <w:rsid w:val="001135A7"/>
    <w:rsid w:val="001137B9"/>
    <w:rsid w:val="00113F6D"/>
    <w:rsid w:val="00113FEC"/>
    <w:rsid w:val="00114167"/>
    <w:rsid w:val="00114C9C"/>
    <w:rsid w:val="00114DA7"/>
    <w:rsid w:val="0011612B"/>
    <w:rsid w:val="00116860"/>
    <w:rsid w:val="0011762F"/>
    <w:rsid w:val="00117D41"/>
    <w:rsid w:val="00117FD7"/>
    <w:rsid w:val="001212E0"/>
    <w:rsid w:val="0012131E"/>
    <w:rsid w:val="001222C5"/>
    <w:rsid w:val="0012272F"/>
    <w:rsid w:val="00123C7F"/>
    <w:rsid w:val="00124601"/>
    <w:rsid w:val="001246B0"/>
    <w:rsid w:val="0012476E"/>
    <w:rsid w:val="00124A01"/>
    <w:rsid w:val="00124E8D"/>
    <w:rsid w:val="00125594"/>
    <w:rsid w:val="00125EC0"/>
    <w:rsid w:val="0012627D"/>
    <w:rsid w:val="001277C8"/>
    <w:rsid w:val="00127DD8"/>
    <w:rsid w:val="001304B1"/>
    <w:rsid w:val="00130EC3"/>
    <w:rsid w:val="00131188"/>
    <w:rsid w:val="001318F5"/>
    <w:rsid w:val="00131E2B"/>
    <w:rsid w:val="00131EA7"/>
    <w:rsid w:val="0013234B"/>
    <w:rsid w:val="00133C6A"/>
    <w:rsid w:val="001344A0"/>
    <w:rsid w:val="00134E80"/>
    <w:rsid w:val="0013589F"/>
    <w:rsid w:val="00135C14"/>
    <w:rsid w:val="00135CDD"/>
    <w:rsid w:val="001360AC"/>
    <w:rsid w:val="001363A2"/>
    <w:rsid w:val="00136E59"/>
    <w:rsid w:val="0013741D"/>
    <w:rsid w:val="00137B7B"/>
    <w:rsid w:val="00140041"/>
    <w:rsid w:val="00140843"/>
    <w:rsid w:val="00140B43"/>
    <w:rsid w:val="00140E90"/>
    <w:rsid w:val="0014104F"/>
    <w:rsid w:val="00141082"/>
    <w:rsid w:val="00141098"/>
    <w:rsid w:val="00141EDA"/>
    <w:rsid w:val="001433B6"/>
    <w:rsid w:val="001434C2"/>
    <w:rsid w:val="001440B3"/>
    <w:rsid w:val="00144161"/>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472F"/>
    <w:rsid w:val="00154829"/>
    <w:rsid w:val="00155464"/>
    <w:rsid w:val="00155558"/>
    <w:rsid w:val="0015564F"/>
    <w:rsid w:val="001557C2"/>
    <w:rsid w:val="0015620C"/>
    <w:rsid w:val="00157E5D"/>
    <w:rsid w:val="001602C0"/>
    <w:rsid w:val="00160C27"/>
    <w:rsid w:val="00161092"/>
    <w:rsid w:val="0016140C"/>
    <w:rsid w:val="00161F0C"/>
    <w:rsid w:val="0016211F"/>
    <w:rsid w:val="0016265D"/>
    <w:rsid w:val="0016273C"/>
    <w:rsid w:val="00163126"/>
    <w:rsid w:val="0016377B"/>
    <w:rsid w:val="00164ED6"/>
    <w:rsid w:val="001651E4"/>
    <w:rsid w:val="00165776"/>
    <w:rsid w:val="00165FA6"/>
    <w:rsid w:val="00166943"/>
    <w:rsid w:val="001670EA"/>
    <w:rsid w:val="00167542"/>
    <w:rsid w:val="0016770B"/>
    <w:rsid w:val="00167D4E"/>
    <w:rsid w:val="00167DE0"/>
    <w:rsid w:val="00167EED"/>
    <w:rsid w:val="00167FBA"/>
    <w:rsid w:val="00170082"/>
    <w:rsid w:val="001705F8"/>
    <w:rsid w:val="00170CA0"/>
    <w:rsid w:val="00170E76"/>
    <w:rsid w:val="00171851"/>
    <w:rsid w:val="00171940"/>
    <w:rsid w:val="001719BC"/>
    <w:rsid w:val="00172256"/>
    <w:rsid w:val="00172AB2"/>
    <w:rsid w:val="00173347"/>
    <w:rsid w:val="00173FAA"/>
    <w:rsid w:val="0017421E"/>
    <w:rsid w:val="001746A8"/>
    <w:rsid w:val="001747F6"/>
    <w:rsid w:val="001750E1"/>
    <w:rsid w:val="001759AE"/>
    <w:rsid w:val="0017630F"/>
    <w:rsid w:val="001765BE"/>
    <w:rsid w:val="001767B1"/>
    <w:rsid w:val="001768E3"/>
    <w:rsid w:val="00176E70"/>
    <w:rsid w:val="00176E99"/>
    <w:rsid w:val="00177427"/>
    <w:rsid w:val="0017762D"/>
    <w:rsid w:val="001777A2"/>
    <w:rsid w:val="00177CD1"/>
    <w:rsid w:val="00177EC8"/>
    <w:rsid w:val="0018026A"/>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23BB"/>
    <w:rsid w:val="00192A24"/>
    <w:rsid w:val="001932F2"/>
    <w:rsid w:val="00193499"/>
    <w:rsid w:val="001935F4"/>
    <w:rsid w:val="001937FE"/>
    <w:rsid w:val="0019393F"/>
    <w:rsid w:val="00193F77"/>
    <w:rsid w:val="001946ED"/>
    <w:rsid w:val="00194B4E"/>
    <w:rsid w:val="00194FBE"/>
    <w:rsid w:val="0019587F"/>
    <w:rsid w:val="00195ADD"/>
    <w:rsid w:val="00195C8D"/>
    <w:rsid w:val="00196202"/>
    <w:rsid w:val="00196953"/>
    <w:rsid w:val="00197046"/>
    <w:rsid w:val="00197B11"/>
    <w:rsid w:val="001A03CE"/>
    <w:rsid w:val="001A06BC"/>
    <w:rsid w:val="001A11D9"/>
    <w:rsid w:val="001A1332"/>
    <w:rsid w:val="001A14A3"/>
    <w:rsid w:val="001A1AD5"/>
    <w:rsid w:val="001A1B4D"/>
    <w:rsid w:val="001A3142"/>
    <w:rsid w:val="001A3DC9"/>
    <w:rsid w:val="001A3E0B"/>
    <w:rsid w:val="001A4664"/>
    <w:rsid w:val="001A5E7F"/>
    <w:rsid w:val="001A625D"/>
    <w:rsid w:val="001A6624"/>
    <w:rsid w:val="001A6670"/>
    <w:rsid w:val="001A6C80"/>
    <w:rsid w:val="001A7495"/>
    <w:rsid w:val="001B10FC"/>
    <w:rsid w:val="001B116F"/>
    <w:rsid w:val="001B12DF"/>
    <w:rsid w:val="001B1B6A"/>
    <w:rsid w:val="001B2B2F"/>
    <w:rsid w:val="001B3132"/>
    <w:rsid w:val="001B344A"/>
    <w:rsid w:val="001B3549"/>
    <w:rsid w:val="001B3707"/>
    <w:rsid w:val="001B403A"/>
    <w:rsid w:val="001B53F9"/>
    <w:rsid w:val="001B5429"/>
    <w:rsid w:val="001B5A52"/>
    <w:rsid w:val="001B628F"/>
    <w:rsid w:val="001B67E3"/>
    <w:rsid w:val="001B6B51"/>
    <w:rsid w:val="001B6E0A"/>
    <w:rsid w:val="001B72DB"/>
    <w:rsid w:val="001B792F"/>
    <w:rsid w:val="001B7EC1"/>
    <w:rsid w:val="001C047F"/>
    <w:rsid w:val="001C1480"/>
    <w:rsid w:val="001C14DA"/>
    <w:rsid w:val="001C1C7F"/>
    <w:rsid w:val="001C1FBD"/>
    <w:rsid w:val="001C2264"/>
    <w:rsid w:val="001C229E"/>
    <w:rsid w:val="001C46DC"/>
    <w:rsid w:val="001C4B77"/>
    <w:rsid w:val="001C4C15"/>
    <w:rsid w:val="001C5060"/>
    <w:rsid w:val="001C59F9"/>
    <w:rsid w:val="001C5A16"/>
    <w:rsid w:val="001C5EC8"/>
    <w:rsid w:val="001C6146"/>
    <w:rsid w:val="001C615A"/>
    <w:rsid w:val="001C638D"/>
    <w:rsid w:val="001C67D7"/>
    <w:rsid w:val="001C7A5E"/>
    <w:rsid w:val="001D0804"/>
    <w:rsid w:val="001D17F1"/>
    <w:rsid w:val="001D182C"/>
    <w:rsid w:val="001D24BB"/>
    <w:rsid w:val="001D267A"/>
    <w:rsid w:val="001D2BDD"/>
    <w:rsid w:val="001D2F64"/>
    <w:rsid w:val="001D321A"/>
    <w:rsid w:val="001D3A3B"/>
    <w:rsid w:val="001D3E50"/>
    <w:rsid w:val="001D40F9"/>
    <w:rsid w:val="001D5770"/>
    <w:rsid w:val="001D5FDE"/>
    <w:rsid w:val="001D61F4"/>
    <w:rsid w:val="001D656E"/>
    <w:rsid w:val="001D6DDF"/>
    <w:rsid w:val="001D77EF"/>
    <w:rsid w:val="001D77FF"/>
    <w:rsid w:val="001D7A7B"/>
    <w:rsid w:val="001D7A85"/>
    <w:rsid w:val="001D7B90"/>
    <w:rsid w:val="001E062E"/>
    <w:rsid w:val="001E169D"/>
    <w:rsid w:val="001E1764"/>
    <w:rsid w:val="001E2530"/>
    <w:rsid w:val="001E2610"/>
    <w:rsid w:val="001E2C67"/>
    <w:rsid w:val="001E51A8"/>
    <w:rsid w:val="001E5269"/>
    <w:rsid w:val="001E558C"/>
    <w:rsid w:val="001E6392"/>
    <w:rsid w:val="001E64BB"/>
    <w:rsid w:val="001E6878"/>
    <w:rsid w:val="001E7511"/>
    <w:rsid w:val="001E7CC5"/>
    <w:rsid w:val="001E7D8E"/>
    <w:rsid w:val="001E7EED"/>
    <w:rsid w:val="001F04A8"/>
    <w:rsid w:val="001F0574"/>
    <w:rsid w:val="001F09F1"/>
    <w:rsid w:val="001F0D55"/>
    <w:rsid w:val="001F1910"/>
    <w:rsid w:val="001F1C34"/>
    <w:rsid w:val="001F2306"/>
    <w:rsid w:val="001F247F"/>
    <w:rsid w:val="001F2785"/>
    <w:rsid w:val="001F2922"/>
    <w:rsid w:val="001F31E9"/>
    <w:rsid w:val="001F3223"/>
    <w:rsid w:val="001F3479"/>
    <w:rsid w:val="001F39ED"/>
    <w:rsid w:val="001F3E90"/>
    <w:rsid w:val="001F4842"/>
    <w:rsid w:val="001F5342"/>
    <w:rsid w:val="001F5B29"/>
    <w:rsid w:val="001F5BD8"/>
    <w:rsid w:val="001F5DDF"/>
    <w:rsid w:val="001F68C5"/>
    <w:rsid w:val="001F69B1"/>
    <w:rsid w:val="001F72A7"/>
    <w:rsid w:val="0020120B"/>
    <w:rsid w:val="00201BFD"/>
    <w:rsid w:val="002024DE"/>
    <w:rsid w:val="00202F47"/>
    <w:rsid w:val="002032DA"/>
    <w:rsid w:val="002033F1"/>
    <w:rsid w:val="00203446"/>
    <w:rsid w:val="002037E0"/>
    <w:rsid w:val="002042FE"/>
    <w:rsid w:val="00204472"/>
    <w:rsid w:val="0020478A"/>
    <w:rsid w:val="00204D6F"/>
    <w:rsid w:val="00205AA3"/>
    <w:rsid w:val="00206BD2"/>
    <w:rsid w:val="0020720E"/>
    <w:rsid w:val="0020785E"/>
    <w:rsid w:val="002100CD"/>
    <w:rsid w:val="002108C2"/>
    <w:rsid w:val="00210B0C"/>
    <w:rsid w:val="002116A5"/>
    <w:rsid w:val="00212782"/>
    <w:rsid w:val="002128EE"/>
    <w:rsid w:val="00212A44"/>
    <w:rsid w:val="00213974"/>
    <w:rsid w:val="00213C14"/>
    <w:rsid w:val="00213C4C"/>
    <w:rsid w:val="0021410F"/>
    <w:rsid w:val="002155D0"/>
    <w:rsid w:val="002156FB"/>
    <w:rsid w:val="00215B95"/>
    <w:rsid w:val="002166AA"/>
    <w:rsid w:val="00216E56"/>
    <w:rsid w:val="002174CB"/>
    <w:rsid w:val="00217523"/>
    <w:rsid w:val="00217A3A"/>
    <w:rsid w:val="00217CF6"/>
    <w:rsid w:val="00217DC6"/>
    <w:rsid w:val="00217F68"/>
    <w:rsid w:val="002201DD"/>
    <w:rsid w:val="00220456"/>
    <w:rsid w:val="0022158D"/>
    <w:rsid w:val="00221DC0"/>
    <w:rsid w:val="00221E89"/>
    <w:rsid w:val="002226EB"/>
    <w:rsid w:val="0022295C"/>
    <w:rsid w:val="00222976"/>
    <w:rsid w:val="00222BD1"/>
    <w:rsid w:val="00223FE7"/>
    <w:rsid w:val="00225089"/>
    <w:rsid w:val="0022515D"/>
    <w:rsid w:val="002255D9"/>
    <w:rsid w:val="002257A1"/>
    <w:rsid w:val="00225EC9"/>
    <w:rsid w:val="002266B4"/>
    <w:rsid w:val="00226912"/>
    <w:rsid w:val="0022712E"/>
    <w:rsid w:val="00227F0E"/>
    <w:rsid w:val="002303D0"/>
    <w:rsid w:val="0023092C"/>
    <w:rsid w:val="00230E76"/>
    <w:rsid w:val="002310BA"/>
    <w:rsid w:val="00231363"/>
    <w:rsid w:val="00231979"/>
    <w:rsid w:val="00231D72"/>
    <w:rsid w:val="00231F7D"/>
    <w:rsid w:val="00231F8F"/>
    <w:rsid w:val="00232062"/>
    <w:rsid w:val="002324BE"/>
    <w:rsid w:val="0023266D"/>
    <w:rsid w:val="002326DB"/>
    <w:rsid w:val="00232E68"/>
    <w:rsid w:val="0023326E"/>
    <w:rsid w:val="00233686"/>
    <w:rsid w:val="002337F3"/>
    <w:rsid w:val="00233CC2"/>
    <w:rsid w:val="00233E2B"/>
    <w:rsid w:val="002341A1"/>
    <w:rsid w:val="00234941"/>
    <w:rsid w:val="00234AB6"/>
    <w:rsid w:val="0023585E"/>
    <w:rsid w:val="00235999"/>
    <w:rsid w:val="00235B8A"/>
    <w:rsid w:val="00235D4F"/>
    <w:rsid w:val="00236235"/>
    <w:rsid w:val="0023689F"/>
    <w:rsid w:val="00236DE9"/>
    <w:rsid w:val="00237014"/>
    <w:rsid w:val="0023723F"/>
    <w:rsid w:val="00237E6D"/>
    <w:rsid w:val="00240DF1"/>
    <w:rsid w:val="00241451"/>
    <w:rsid w:val="0024200D"/>
    <w:rsid w:val="00242336"/>
    <w:rsid w:val="0024242D"/>
    <w:rsid w:val="002425BE"/>
    <w:rsid w:val="00242BB1"/>
    <w:rsid w:val="00243727"/>
    <w:rsid w:val="00243D07"/>
    <w:rsid w:val="00243E75"/>
    <w:rsid w:val="00244056"/>
    <w:rsid w:val="00245057"/>
    <w:rsid w:val="002452CD"/>
    <w:rsid w:val="00246052"/>
    <w:rsid w:val="00246D18"/>
    <w:rsid w:val="002473AB"/>
    <w:rsid w:val="00247EF7"/>
    <w:rsid w:val="0025017A"/>
    <w:rsid w:val="002512D1"/>
    <w:rsid w:val="002515F5"/>
    <w:rsid w:val="00251BDB"/>
    <w:rsid w:val="00252A67"/>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870"/>
    <w:rsid w:val="00257E20"/>
    <w:rsid w:val="00257F86"/>
    <w:rsid w:val="00260A06"/>
    <w:rsid w:val="00260CB4"/>
    <w:rsid w:val="00260DBC"/>
    <w:rsid w:val="00260EEE"/>
    <w:rsid w:val="002615C3"/>
    <w:rsid w:val="00261914"/>
    <w:rsid w:val="00261970"/>
    <w:rsid w:val="00262D2A"/>
    <w:rsid w:val="00263947"/>
    <w:rsid w:val="00264119"/>
    <w:rsid w:val="002641A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2C5"/>
    <w:rsid w:val="00271BF8"/>
    <w:rsid w:val="00272459"/>
    <w:rsid w:val="0027277C"/>
    <w:rsid w:val="00272D21"/>
    <w:rsid w:val="00273453"/>
    <w:rsid w:val="0027367A"/>
    <w:rsid w:val="00274025"/>
    <w:rsid w:val="0027409B"/>
    <w:rsid w:val="0027433D"/>
    <w:rsid w:val="0027457D"/>
    <w:rsid w:val="00274664"/>
    <w:rsid w:val="00274C13"/>
    <w:rsid w:val="00274D2C"/>
    <w:rsid w:val="00274D80"/>
    <w:rsid w:val="002752F8"/>
    <w:rsid w:val="002757E7"/>
    <w:rsid w:val="00275A3C"/>
    <w:rsid w:val="00275EBD"/>
    <w:rsid w:val="00276293"/>
    <w:rsid w:val="00276526"/>
    <w:rsid w:val="00276C75"/>
    <w:rsid w:val="002773C4"/>
    <w:rsid w:val="002778BF"/>
    <w:rsid w:val="00277E9C"/>
    <w:rsid w:val="002804C7"/>
    <w:rsid w:val="002809EF"/>
    <w:rsid w:val="00280AD7"/>
    <w:rsid w:val="00280B11"/>
    <w:rsid w:val="00281F52"/>
    <w:rsid w:val="002821BE"/>
    <w:rsid w:val="00282481"/>
    <w:rsid w:val="00282EA6"/>
    <w:rsid w:val="00283024"/>
    <w:rsid w:val="00283467"/>
    <w:rsid w:val="00283687"/>
    <w:rsid w:val="00283AB9"/>
    <w:rsid w:val="002840D9"/>
    <w:rsid w:val="002854C2"/>
    <w:rsid w:val="00285534"/>
    <w:rsid w:val="002864D1"/>
    <w:rsid w:val="002864D6"/>
    <w:rsid w:val="0028706A"/>
    <w:rsid w:val="00290552"/>
    <w:rsid w:val="00290BCD"/>
    <w:rsid w:val="0029194C"/>
    <w:rsid w:val="0029198F"/>
    <w:rsid w:val="00291A12"/>
    <w:rsid w:val="00291CE3"/>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0A3"/>
    <w:rsid w:val="002979C3"/>
    <w:rsid w:val="00297BEF"/>
    <w:rsid w:val="00297D70"/>
    <w:rsid w:val="002A0191"/>
    <w:rsid w:val="002A02AE"/>
    <w:rsid w:val="002A0477"/>
    <w:rsid w:val="002A0EAF"/>
    <w:rsid w:val="002A1082"/>
    <w:rsid w:val="002A13DB"/>
    <w:rsid w:val="002A17F1"/>
    <w:rsid w:val="002A1863"/>
    <w:rsid w:val="002A1A03"/>
    <w:rsid w:val="002A219B"/>
    <w:rsid w:val="002A2374"/>
    <w:rsid w:val="002A27BA"/>
    <w:rsid w:val="002A3374"/>
    <w:rsid w:val="002A357C"/>
    <w:rsid w:val="002A3B1C"/>
    <w:rsid w:val="002A3CCC"/>
    <w:rsid w:val="002A3D61"/>
    <w:rsid w:val="002A405F"/>
    <w:rsid w:val="002A414A"/>
    <w:rsid w:val="002A4454"/>
    <w:rsid w:val="002A47AC"/>
    <w:rsid w:val="002A4886"/>
    <w:rsid w:val="002A4A36"/>
    <w:rsid w:val="002A4A94"/>
    <w:rsid w:val="002A4B71"/>
    <w:rsid w:val="002A5000"/>
    <w:rsid w:val="002A50BC"/>
    <w:rsid w:val="002A559B"/>
    <w:rsid w:val="002A5625"/>
    <w:rsid w:val="002A5AB5"/>
    <w:rsid w:val="002A5AD3"/>
    <w:rsid w:val="002A70DE"/>
    <w:rsid w:val="002A74C8"/>
    <w:rsid w:val="002A7DB4"/>
    <w:rsid w:val="002A7EE6"/>
    <w:rsid w:val="002B0CC4"/>
    <w:rsid w:val="002B203B"/>
    <w:rsid w:val="002B214D"/>
    <w:rsid w:val="002B2693"/>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58C"/>
    <w:rsid w:val="002C19FE"/>
    <w:rsid w:val="002C1AA5"/>
    <w:rsid w:val="002C1F63"/>
    <w:rsid w:val="002C28DE"/>
    <w:rsid w:val="002C2E88"/>
    <w:rsid w:val="002C3754"/>
    <w:rsid w:val="002C42D8"/>
    <w:rsid w:val="002C46C0"/>
    <w:rsid w:val="002C4D1A"/>
    <w:rsid w:val="002C4D5C"/>
    <w:rsid w:val="002C4FFE"/>
    <w:rsid w:val="002C514C"/>
    <w:rsid w:val="002C57F3"/>
    <w:rsid w:val="002C6886"/>
    <w:rsid w:val="002C6C1A"/>
    <w:rsid w:val="002D0212"/>
    <w:rsid w:val="002D0498"/>
    <w:rsid w:val="002D084C"/>
    <w:rsid w:val="002D095D"/>
    <w:rsid w:val="002D0D72"/>
    <w:rsid w:val="002D10C5"/>
    <w:rsid w:val="002D1800"/>
    <w:rsid w:val="002D18EF"/>
    <w:rsid w:val="002D1FA7"/>
    <w:rsid w:val="002D22DA"/>
    <w:rsid w:val="002D26C7"/>
    <w:rsid w:val="002D27E3"/>
    <w:rsid w:val="002D2ACF"/>
    <w:rsid w:val="002D2D8D"/>
    <w:rsid w:val="002D3407"/>
    <w:rsid w:val="002D3810"/>
    <w:rsid w:val="002D3DBA"/>
    <w:rsid w:val="002D3EC9"/>
    <w:rsid w:val="002D47C5"/>
    <w:rsid w:val="002D4972"/>
    <w:rsid w:val="002D6C32"/>
    <w:rsid w:val="002D7950"/>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489"/>
    <w:rsid w:val="002E64CF"/>
    <w:rsid w:val="002E6551"/>
    <w:rsid w:val="002E6635"/>
    <w:rsid w:val="002E692E"/>
    <w:rsid w:val="002E7171"/>
    <w:rsid w:val="002E7601"/>
    <w:rsid w:val="002E7840"/>
    <w:rsid w:val="002E7865"/>
    <w:rsid w:val="002E7B1A"/>
    <w:rsid w:val="002F0251"/>
    <w:rsid w:val="002F174D"/>
    <w:rsid w:val="002F18E1"/>
    <w:rsid w:val="002F2906"/>
    <w:rsid w:val="002F3441"/>
    <w:rsid w:val="002F3CBD"/>
    <w:rsid w:val="002F3D5D"/>
    <w:rsid w:val="002F3F0D"/>
    <w:rsid w:val="002F44D1"/>
    <w:rsid w:val="002F499D"/>
    <w:rsid w:val="002F5678"/>
    <w:rsid w:val="002F5739"/>
    <w:rsid w:val="002F580C"/>
    <w:rsid w:val="002F614D"/>
    <w:rsid w:val="002F7778"/>
    <w:rsid w:val="002F792B"/>
    <w:rsid w:val="00300043"/>
    <w:rsid w:val="00300EA7"/>
    <w:rsid w:val="0030160A"/>
    <w:rsid w:val="003016AC"/>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D37"/>
    <w:rsid w:val="003160C9"/>
    <w:rsid w:val="003166CC"/>
    <w:rsid w:val="003168E3"/>
    <w:rsid w:val="00316B75"/>
    <w:rsid w:val="00316C1E"/>
    <w:rsid w:val="00316FB7"/>
    <w:rsid w:val="003171F0"/>
    <w:rsid w:val="003176A1"/>
    <w:rsid w:val="00317C7D"/>
    <w:rsid w:val="00321E63"/>
    <w:rsid w:val="00322079"/>
    <w:rsid w:val="00322134"/>
    <w:rsid w:val="003222C3"/>
    <w:rsid w:val="0032252D"/>
    <w:rsid w:val="0032319E"/>
    <w:rsid w:val="003237BB"/>
    <w:rsid w:val="0032420B"/>
    <w:rsid w:val="00324818"/>
    <w:rsid w:val="00324957"/>
    <w:rsid w:val="00325D56"/>
    <w:rsid w:val="00325FE3"/>
    <w:rsid w:val="003267BC"/>
    <w:rsid w:val="0032739A"/>
    <w:rsid w:val="0033094F"/>
    <w:rsid w:val="00330AE3"/>
    <w:rsid w:val="0033122A"/>
    <w:rsid w:val="003313D2"/>
    <w:rsid w:val="00331948"/>
    <w:rsid w:val="00332302"/>
    <w:rsid w:val="00332F1C"/>
    <w:rsid w:val="00333560"/>
    <w:rsid w:val="00333A35"/>
    <w:rsid w:val="00333C14"/>
    <w:rsid w:val="00333F7C"/>
    <w:rsid w:val="003346A9"/>
    <w:rsid w:val="00334968"/>
    <w:rsid w:val="00334A5E"/>
    <w:rsid w:val="00335310"/>
    <w:rsid w:val="0033659D"/>
    <w:rsid w:val="0033662E"/>
    <w:rsid w:val="0034031C"/>
    <w:rsid w:val="00340D30"/>
    <w:rsid w:val="003424C8"/>
    <w:rsid w:val="003425D9"/>
    <w:rsid w:val="0034310B"/>
    <w:rsid w:val="003434E6"/>
    <w:rsid w:val="003434FD"/>
    <w:rsid w:val="00343CCE"/>
    <w:rsid w:val="00345B24"/>
    <w:rsid w:val="00345C0B"/>
    <w:rsid w:val="00346EB8"/>
    <w:rsid w:val="0034791B"/>
    <w:rsid w:val="00350764"/>
    <w:rsid w:val="003509AD"/>
    <w:rsid w:val="00350BA0"/>
    <w:rsid w:val="00350BEE"/>
    <w:rsid w:val="00350DDD"/>
    <w:rsid w:val="0035107D"/>
    <w:rsid w:val="003513AA"/>
    <w:rsid w:val="003516EE"/>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4EA"/>
    <w:rsid w:val="00357B5F"/>
    <w:rsid w:val="00357C56"/>
    <w:rsid w:val="00357C5E"/>
    <w:rsid w:val="003605F1"/>
    <w:rsid w:val="00360B89"/>
    <w:rsid w:val="00361549"/>
    <w:rsid w:val="00361672"/>
    <w:rsid w:val="00361B9B"/>
    <w:rsid w:val="00361D65"/>
    <w:rsid w:val="00362594"/>
    <w:rsid w:val="00362B3D"/>
    <w:rsid w:val="00363039"/>
    <w:rsid w:val="00363050"/>
    <w:rsid w:val="00363314"/>
    <w:rsid w:val="003635FF"/>
    <w:rsid w:val="003637E6"/>
    <w:rsid w:val="0036396F"/>
    <w:rsid w:val="00363EDE"/>
    <w:rsid w:val="0036423A"/>
    <w:rsid w:val="00364C0F"/>
    <w:rsid w:val="003652CE"/>
    <w:rsid w:val="003658C4"/>
    <w:rsid w:val="00365AB1"/>
    <w:rsid w:val="00365C51"/>
    <w:rsid w:val="00366272"/>
    <w:rsid w:val="00366711"/>
    <w:rsid w:val="00366820"/>
    <w:rsid w:val="00367598"/>
    <w:rsid w:val="0036780D"/>
    <w:rsid w:val="00367B7E"/>
    <w:rsid w:val="00367C47"/>
    <w:rsid w:val="00367F72"/>
    <w:rsid w:val="003703D1"/>
    <w:rsid w:val="00370690"/>
    <w:rsid w:val="00370813"/>
    <w:rsid w:val="00370CD9"/>
    <w:rsid w:val="00370E76"/>
    <w:rsid w:val="003717EC"/>
    <w:rsid w:val="0037317B"/>
    <w:rsid w:val="0037329E"/>
    <w:rsid w:val="00373396"/>
    <w:rsid w:val="00374CCD"/>
    <w:rsid w:val="00374D48"/>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52"/>
    <w:rsid w:val="003823BE"/>
    <w:rsid w:val="003831C2"/>
    <w:rsid w:val="00383215"/>
    <w:rsid w:val="00383B3F"/>
    <w:rsid w:val="00383B59"/>
    <w:rsid w:val="00383E70"/>
    <w:rsid w:val="00384486"/>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74A"/>
    <w:rsid w:val="00391CBE"/>
    <w:rsid w:val="00392273"/>
    <w:rsid w:val="0039288D"/>
    <w:rsid w:val="00393567"/>
    <w:rsid w:val="003935EC"/>
    <w:rsid w:val="003937A4"/>
    <w:rsid w:val="00393A61"/>
    <w:rsid w:val="0039418F"/>
    <w:rsid w:val="00394654"/>
    <w:rsid w:val="00394D3E"/>
    <w:rsid w:val="00394E32"/>
    <w:rsid w:val="00394FF0"/>
    <w:rsid w:val="00395FAF"/>
    <w:rsid w:val="00396985"/>
    <w:rsid w:val="00396D67"/>
    <w:rsid w:val="003A1B89"/>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BC4"/>
    <w:rsid w:val="003B22CD"/>
    <w:rsid w:val="003B232B"/>
    <w:rsid w:val="003B247F"/>
    <w:rsid w:val="003B32A2"/>
    <w:rsid w:val="003B33DD"/>
    <w:rsid w:val="003B3488"/>
    <w:rsid w:val="003B3788"/>
    <w:rsid w:val="003B38A7"/>
    <w:rsid w:val="003B475B"/>
    <w:rsid w:val="003B515C"/>
    <w:rsid w:val="003B55E6"/>
    <w:rsid w:val="003B56D4"/>
    <w:rsid w:val="003B5AEB"/>
    <w:rsid w:val="003B648D"/>
    <w:rsid w:val="003B6FE7"/>
    <w:rsid w:val="003B70C5"/>
    <w:rsid w:val="003B710F"/>
    <w:rsid w:val="003C001F"/>
    <w:rsid w:val="003C007A"/>
    <w:rsid w:val="003C0E07"/>
    <w:rsid w:val="003C1856"/>
    <w:rsid w:val="003C22EA"/>
    <w:rsid w:val="003C26E0"/>
    <w:rsid w:val="003C3690"/>
    <w:rsid w:val="003C398B"/>
    <w:rsid w:val="003C40AD"/>
    <w:rsid w:val="003C49AA"/>
    <w:rsid w:val="003C4D05"/>
    <w:rsid w:val="003C5581"/>
    <w:rsid w:val="003C5B02"/>
    <w:rsid w:val="003C5B3C"/>
    <w:rsid w:val="003C6EB6"/>
    <w:rsid w:val="003C730E"/>
    <w:rsid w:val="003C7369"/>
    <w:rsid w:val="003C74A6"/>
    <w:rsid w:val="003C7783"/>
    <w:rsid w:val="003C77D8"/>
    <w:rsid w:val="003C7D79"/>
    <w:rsid w:val="003D0288"/>
    <w:rsid w:val="003D0F15"/>
    <w:rsid w:val="003D18CB"/>
    <w:rsid w:val="003D1953"/>
    <w:rsid w:val="003D2157"/>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E6"/>
    <w:rsid w:val="003E1A6A"/>
    <w:rsid w:val="003E1C42"/>
    <w:rsid w:val="003E280B"/>
    <w:rsid w:val="003E28A6"/>
    <w:rsid w:val="003E2A9A"/>
    <w:rsid w:val="003E2BDE"/>
    <w:rsid w:val="003E528F"/>
    <w:rsid w:val="003E529E"/>
    <w:rsid w:val="003E5EFB"/>
    <w:rsid w:val="003E6F25"/>
    <w:rsid w:val="003E7708"/>
    <w:rsid w:val="003E7895"/>
    <w:rsid w:val="003F019C"/>
    <w:rsid w:val="003F04A9"/>
    <w:rsid w:val="003F1253"/>
    <w:rsid w:val="003F1393"/>
    <w:rsid w:val="003F1B50"/>
    <w:rsid w:val="003F1C7D"/>
    <w:rsid w:val="003F2744"/>
    <w:rsid w:val="003F2D73"/>
    <w:rsid w:val="003F3B56"/>
    <w:rsid w:val="003F3C0B"/>
    <w:rsid w:val="003F4284"/>
    <w:rsid w:val="003F42D9"/>
    <w:rsid w:val="003F44A9"/>
    <w:rsid w:val="003F4FC8"/>
    <w:rsid w:val="003F5558"/>
    <w:rsid w:val="003F5A03"/>
    <w:rsid w:val="003F5BEF"/>
    <w:rsid w:val="003F5E57"/>
    <w:rsid w:val="003F6CAC"/>
    <w:rsid w:val="003F6D4D"/>
    <w:rsid w:val="003F6F2B"/>
    <w:rsid w:val="00400701"/>
    <w:rsid w:val="004008E7"/>
    <w:rsid w:val="00400C27"/>
    <w:rsid w:val="00401BD7"/>
    <w:rsid w:val="00401BE3"/>
    <w:rsid w:val="0040216F"/>
    <w:rsid w:val="00402666"/>
    <w:rsid w:val="0040279A"/>
    <w:rsid w:val="00402B00"/>
    <w:rsid w:val="00402DF1"/>
    <w:rsid w:val="00402F0F"/>
    <w:rsid w:val="00403D45"/>
    <w:rsid w:val="004047CA"/>
    <w:rsid w:val="004055EC"/>
    <w:rsid w:val="00406152"/>
    <w:rsid w:val="00406306"/>
    <w:rsid w:val="004069CA"/>
    <w:rsid w:val="00406B79"/>
    <w:rsid w:val="00407DC4"/>
    <w:rsid w:val="00410303"/>
    <w:rsid w:val="00410321"/>
    <w:rsid w:val="00411262"/>
    <w:rsid w:val="00411926"/>
    <w:rsid w:val="004131FC"/>
    <w:rsid w:val="004138D0"/>
    <w:rsid w:val="00413F95"/>
    <w:rsid w:val="004144ED"/>
    <w:rsid w:val="004145D9"/>
    <w:rsid w:val="0041470C"/>
    <w:rsid w:val="004148DB"/>
    <w:rsid w:val="00414955"/>
    <w:rsid w:val="00414989"/>
    <w:rsid w:val="00414AC6"/>
    <w:rsid w:val="00414ECA"/>
    <w:rsid w:val="0041545C"/>
    <w:rsid w:val="00415A4F"/>
    <w:rsid w:val="00415D8F"/>
    <w:rsid w:val="004161BF"/>
    <w:rsid w:val="0041686C"/>
    <w:rsid w:val="004168CF"/>
    <w:rsid w:val="00416A32"/>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AE"/>
    <w:rsid w:val="00430234"/>
    <w:rsid w:val="00430CEE"/>
    <w:rsid w:val="004318B2"/>
    <w:rsid w:val="00431DA7"/>
    <w:rsid w:val="00432087"/>
    <w:rsid w:val="004320ED"/>
    <w:rsid w:val="004329F7"/>
    <w:rsid w:val="00432D7F"/>
    <w:rsid w:val="00432F08"/>
    <w:rsid w:val="00432F1F"/>
    <w:rsid w:val="0043343F"/>
    <w:rsid w:val="004335A7"/>
    <w:rsid w:val="00433ABF"/>
    <w:rsid w:val="0043424B"/>
    <w:rsid w:val="004342A8"/>
    <w:rsid w:val="00434887"/>
    <w:rsid w:val="00434E98"/>
    <w:rsid w:val="00434F1B"/>
    <w:rsid w:val="00435B3E"/>
    <w:rsid w:val="0043652F"/>
    <w:rsid w:val="00436C80"/>
    <w:rsid w:val="00437C53"/>
    <w:rsid w:val="00440378"/>
    <w:rsid w:val="00440696"/>
    <w:rsid w:val="004406DE"/>
    <w:rsid w:val="00441180"/>
    <w:rsid w:val="00441259"/>
    <w:rsid w:val="00441707"/>
    <w:rsid w:val="00441D25"/>
    <w:rsid w:val="00443615"/>
    <w:rsid w:val="00444153"/>
    <w:rsid w:val="00444248"/>
    <w:rsid w:val="0044452F"/>
    <w:rsid w:val="00444857"/>
    <w:rsid w:val="004457E5"/>
    <w:rsid w:val="0044583C"/>
    <w:rsid w:val="00445A32"/>
    <w:rsid w:val="00445DBB"/>
    <w:rsid w:val="00446035"/>
    <w:rsid w:val="00446283"/>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770B"/>
    <w:rsid w:val="00457D01"/>
    <w:rsid w:val="00460063"/>
    <w:rsid w:val="00460927"/>
    <w:rsid w:val="004610D3"/>
    <w:rsid w:val="0046163E"/>
    <w:rsid w:val="00461CED"/>
    <w:rsid w:val="004624EC"/>
    <w:rsid w:val="00462F3A"/>
    <w:rsid w:val="0046305F"/>
    <w:rsid w:val="00463594"/>
    <w:rsid w:val="004639FE"/>
    <w:rsid w:val="00464061"/>
    <w:rsid w:val="00464840"/>
    <w:rsid w:val="004649BC"/>
    <w:rsid w:val="0046504A"/>
    <w:rsid w:val="0046510F"/>
    <w:rsid w:val="00465141"/>
    <w:rsid w:val="004663A4"/>
    <w:rsid w:val="0046666C"/>
    <w:rsid w:val="0046737B"/>
    <w:rsid w:val="004675A6"/>
    <w:rsid w:val="00467884"/>
    <w:rsid w:val="004700C9"/>
    <w:rsid w:val="00470AD1"/>
    <w:rsid w:val="00470B0F"/>
    <w:rsid w:val="00470E3D"/>
    <w:rsid w:val="00471D80"/>
    <w:rsid w:val="004728B9"/>
    <w:rsid w:val="00472C2C"/>
    <w:rsid w:val="00472F06"/>
    <w:rsid w:val="00473054"/>
    <w:rsid w:val="00473C7D"/>
    <w:rsid w:val="00474727"/>
    <w:rsid w:val="00475285"/>
    <w:rsid w:val="004754A2"/>
    <w:rsid w:val="00475676"/>
    <w:rsid w:val="00475749"/>
    <w:rsid w:val="00475B22"/>
    <w:rsid w:val="00476486"/>
    <w:rsid w:val="004765C2"/>
    <w:rsid w:val="00476C7D"/>
    <w:rsid w:val="0047701A"/>
    <w:rsid w:val="0047758A"/>
    <w:rsid w:val="00480240"/>
    <w:rsid w:val="00481107"/>
    <w:rsid w:val="004827E5"/>
    <w:rsid w:val="00482BA1"/>
    <w:rsid w:val="00483107"/>
    <w:rsid w:val="004837AA"/>
    <w:rsid w:val="00483D3F"/>
    <w:rsid w:val="0048408B"/>
    <w:rsid w:val="00484B47"/>
    <w:rsid w:val="0048532A"/>
    <w:rsid w:val="00485994"/>
    <w:rsid w:val="00485D6A"/>
    <w:rsid w:val="004863AB"/>
    <w:rsid w:val="00486420"/>
    <w:rsid w:val="00486D11"/>
    <w:rsid w:val="00487385"/>
    <w:rsid w:val="004876AC"/>
    <w:rsid w:val="00487CC4"/>
    <w:rsid w:val="004903ED"/>
    <w:rsid w:val="00490D45"/>
    <w:rsid w:val="0049151F"/>
    <w:rsid w:val="00492CF9"/>
    <w:rsid w:val="00492E58"/>
    <w:rsid w:val="004930F3"/>
    <w:rsid w:val="00493B2E"/>
    <w:rsid w:val="00493D9A"/>
    <w:rsid w:val="0049410D"/>
    <w:rsid w:val="00494EA8"/>
    <w:rsid w:val="004958FC"/>
    <w:rsid w:val="00495BDE"/>
    <w:rsid w:val="00495F20"/>
    <w:rsid w:val="0049619B"/>
    <w:rsid w:val="00496345"/>
    <w:rsid w:val="00497047"/>
    <w:rsid w:val="004972FE"/>
    <w:rsid w:val="004979EC"/>
    <w:rsid w:val="004A0091"/>
    <w:rsid w:val="004A0904"/>
    <w:rsid w:val="004A19E6"/>
    <w:rsid w:val="004A1A91"/>
    <w:rsid w:val="004A27D3"/>
    <w:rsid w:val="004A2911"/>
    <w:rsid w:val="004A2986"/>
    <w:rsid w:val="004A321A"/>
    <w:rsid w:val="004A385A"/>
    <w:rsid w:val="004A3D12"/>
    <w:rsid w:val="004A4F75"/>
    <w:rsid w:val="004A528C"/>
    <w:rsid w:val="004A6AB8"/>
    <w:rsid w:val="004A6D64"/>
    <w:rsid w:val="004A6D6C"/>
    <w:rsid w:val="004A708A"/>
    <w:rsid w:val="004A7B64"/>
    <w:rsid w:val="004A7DA6"/>
    <w:rsid w:val="004B0202"/>
    <w:rsid w:val="004B21DA"/>
    <w:rsid w:val="004B22F2"/>
    <w:rsid w:val="004B24EB"/>
    <w:rsid w:val="004B3811"/>
    <w:rsid w:val="004B430D"/>
    <w:rsid w:val="004B45E2"/>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D3C"/>
    <w:rsid w:val="004C32A0"/>
    <w:rsid w:val="004C3E02"/>
    <w:rsid w:val="004C405D"/>
    <w:rsid w:val="004C4159"/>
    <w:rsid w:val="004C55D4"/>
    <w:rsid w:val="004C5BDC"/>
    <w:rsid w:val="004C6428"/>
    <w:rsid w:val="004C681E"/>
    <w:rsid w:val="004C7225"/>
    <w:rsid w:val="004C793E"/>
    <w:rsid w:val="004D00F0"/>
    <w:rsid w:val="004D03C0"/>
    <w:rsid w:val="004D084C"/>
    <w:rsid w:val="004D149C"/>
    <w:rsid w:val="004D1DC5"/>
    <w:rsid w:val="004D219C"/>
    <w:rsid w:val="004D2728"/>
    <w:rsid w:val="004D2A1C"/>
    <w:rsid w:val="004D3DE6"/>
    <w:rsid w:val="004D3E94"/>
    <w:rsid w:val="004D45D1"/>
    <w:rsid w:val="004D5472"/>
    <w:rsid w:val="004D5FA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A61"/>
    <w:rsid w:val="004E4793"/>
    <w:rsid w:val="004E4A4E"/>
    <w:rsid w:val="004E4D4A"/>
    <w:rsid w:val="004E4F65"/>
    <w:rsid w:val="004E5024"/>
    <w:rsid w:val="004E5050"/>
    <w:rsid w:val="004E51B8"/>
    <w:rsid w:val="004E5309"/>
    <w:rsid w:val="004E5CBE"/>
    <w:rsid w:val="004E605F"/>
    <w:rsid w:val="004E7372"/>
    <w:rsid w:val="004E7493"/>
    <w:rsid w:val="004F0091"/>
    <w:rsid w:val="004F04F5"/>
    <w:rsid w:val="004F143D"/>
    <w:rsid w:val="004F1EDF"/>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622E"/>
    <w:rsid w:val="004F6F70"/>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5078"/>
    <w:rsid w:val="0050522D"/>
    <w:rsid w:val="0050630E"/>
    <w:rsid w:val="0050638A"/>
    <w:rsid w:val="00507997"/>
    <w:rsid w:val="00510B1D"/>
    <w:rsid w:val="00510F1C"/>
    <w:rsid w:val="00511B0B"/>
    <w:rsid w:val="0051221E"/>
    <w:rsid w:val="00512480"/>
    <w:rsid w:val="00512CA8"/>
    <w:rsid w:val="00513176"/>
    <w:rsid w:val="00513602"/>
    <w:rsid w:val="005139BD"/>
    <w:rsid w:val="005141E8"/>
    <w:rsid w:val="005149BE"/>
    <w:rsid w:val="00515563"/>
    <w:rsid w:val="00515A43"/>
    <w:rsid w:val="00515E56"/>
    <w:rsid w:val="00516715"/>
    <w:rsid w:val="00516B48"/>
    <w:rsid w:val="005170AF"/>
    <w:rsid w:val="00517A39"/>
    <w:rsid w:val="00517E50"/>
    <w:rsid w:val="00520A39"/>
    <w:rsid w:val="00520C21"/>
    <w:rsid w:val="00520EE1"/>
    <w:rsid w:val="005213FA"/>
    <w:rsid w:val="00521472"/>
    <w:rsid w:val="005217EF"/>
    <w:rsid w:val="00521B22"/>
    <w:rsid w:val="0052232B"/>
    <w:rsid w:val="00522AA2"/>
    <w:rsid w:val="00523E4B"/>
    <w:rsid w:val="005246D3"/>
    <w:rsid w:val="0052501F"/>
    <w:rsid w:val="005250D4"/>
    <w:rsid w:val="005259F5"/>
    <w:rsid w:val="00525E27"/>
    <w:rsid w:val="005262F4"/>
    <w:rsid w:val="005265AF"/>
    <w:rsid w:val="0052702F"/>
    <w:rsid w:val="0052707E"/>
    <w:rsid w:val="005279DF"/>
    <w:rsid w:val="00527A2E"/>
    <w:rsid w:val="00527F5E"/>
    <w:rsid w:val="005305E1"/>
    <w:rsid w:val="00531441"/>
    <w:rsid w:val="00531E9F"/>
    <w:rsid w:val="005323C5"/>
    <w:rsid w:val="005325A0"/>
    <w:rsid w:val="005330DF"/>
    <w:rsid w:val="005340C1"/>
    <w:rsid w:val="0053424A"/>
    <w:rsid w:val="005347A8"/>
    <w:rsid w:val="00534B3C"/>
    <w:rsid w:val="00535647"/>
    <w:rsid w:val="005356B4"/>
    <w:rsid w:val="0053622B"/>
    <w:rsid w:val="00536778"/>
    <w:rsid w:val="00536FBF"/>
    <w:rsid w:val="00537216"/>
    <w:rsid w:val="005373EF"/>
    <w:rsid w:val="00537434"/>
    <w:rsid w:val="0054035E"/>
    <w:rsid w:val="0054084D"/>
    <w:rsid w:val="005412CD"/>
    <w:rsid w:val="00541376"/>
    <w:rsid w:val="00541476"/>
    <w:rsid w:val="00541D9C"/>
    <w:rsid w:val="005427E1"/>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B18"/>
    <w:rsid w:val="00554BDD"/>
    <w:rsid w:val="00554C6C"/>
    <w:rsid w:val="005557F4"/>
    <w:rsid w:val="00555AF6"/>
    <w:rsid w:val="00555C8F"/>
    <w:rsid w:val="00555D93"/>
    <w:rsid w:val="00555F6A"/>
    <w:rsid w:val="0055659C"/>
    <w:rsid w:val="005565DE"/>
    <w:rsid w:val="00556DE7"/>
    <w:rsid w:val="00557B85"/>
    <w:rsid w:val="00557D3E"/>
    <w:rsid w:val="005609F5"/>
    <w:rsid w:val="00560A07"/>
    <w:rsid w:val="00560AE4"/>
    <w:rsid w:val="00560B02"/>
    <w:rsid w:val="005612D6"/>
    <w:rsid w:val="005618E4"/>
    <w:rsid w:val="00562A9D"/>
    <w:rsid w:val="00562B16"/>
    <w:rsid w:val="00563021"/>
    <w:rsid w:val="00563191"/>
    <w:rsid w:val="00563422"/>
    <w:rsid w:val="00563C3A"/>
    <w:rsid w:val="00564627"/>
    <w:rsid w:val="00564D37"/>
    <w:rsid w:val="005656CB"/>
    <w:rsid w:val="00565823"/>
    <w:rsid w:val="00565849"/>
    <w:rsid w:val="00565D51"/>
    <w:rsid w:val="00565D6D"/>
    <w:rsid w:val="00565DF3"/>
    <w:rsid w:val="00565FD1"/>
    <w:rsid w:val="00566684"/>
    <w:rsid w:val="00566B00"/>
    <w:rsid w:val="00566EB1"/>
    <w:rsid w:val="0057004E"/>
    <w:rsid w:val="00570846"/>
    <w:rsid w:val="005710B5"/>
    <w:rsid w:val="005713CB"/>
    <w:rsid w:val="005713DF"/>
    <w:rsid w:val="005714A4"/>
    <w:rsid w:val="005714B6"/>
    <w:rsid w:val="0057158E"/>
    <w:rsid w:val="00571B31"/>
    <w:rsid w:val="0057208A"/>
    <w:rsid w:val="0057210E"/>
    <w:rsid w:val="005732E1"/>
    <w:rsid w:val="0057358D"/>
    <w:rsid w:val="0057362B"/>
    <w:rsid w:val="0057398A"/>
    <w:rsid w:val="00573DEB"/>
    <w:rsid w:val="00573F5A"/>
    <w:rsid w:val="00574003"/>
    <w:rsid w:val="005741BF"/>
    <w:rsid w:val="005746EE"/>
    <w:rsid w:val="005748D2"/>
    <w:rsid w:val="00574A8F"/>
    <w:rsid w:val="00574B5A"/>
    <w:rsid w:val="00575D3F"/>
    <w:rsid w:val="00576185"/>
    <w:rsid w:val="005768C9"/>
    <w:rsid w:val="005800D5"/>
    <w:rsid w:val="00580A4A"/>
    <w:rsid w:val="00580DF5"/>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115D"/>
    <w:rsid w:val="005A3018"/>
    <w:rsid w:val="005A3954"/>
    <w:rsid w:val="005A3B0A"/>
    <w:rsid w:val="005A3B42"/>
    <w:rsid w:val="005A48DE"/>
    <w:rsid w:val="005A4945"/>
    <w:rsid w:val="005A5568"/>
    <w:rsid w:val="005A5602"/>
    <w:rsid w:val="005A5A51"/>
    <w:rsid w:val="005A5B09"/>
    <w:rsid w:val="005A617C"/>
    <w:rsid w:val="005A6181"/>
    <w:rsid w:val="005A628A"/>
    <w:rsid w:val="005A6A74"/>
    <w:rsid w:val="005A6CAB"/>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C95"/>
    <w:rsid w:val="005C0414"/>
    <w:rsid w:val="005C0555"/>
    <w:rsid w:val="005C193B"/>
    <w:rsid w:val="005C22A0"/>
    <w:rsid w:val="005C2AFA"/>
    <w:rsid w:val="005C2EC4"/>
    <w:rsid w:val="005C469D"/>
    <w:rsid w:val="005C4B25"/>
    <w:rsid w:val="005C4F9E"/>
    <w:rsid w:val="005C51C5"/>
    <w:rsid w:val="005C5D7F"/>
    <w:rsid w:val="005C5F8A"/>
    <w:rsid w:val="005C68F6"/>
    <w:rsid w:val="005C6DEA"/>
    <w:rsid w:val="005C7022"/>
    <w:rsid w:val="005C76BB"/>
    <w:rsid w:val="005C7D08"/>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EE"/>
    <w:rsid w:val="005D5B8F"/>
    <w:rsid w:val="005D6147"/>
    <w:rsid w:val="005D67E9"/>
    <w:rsid w:val="005D6CA7"/>
    <w:rsid w:val="005D703F"/>
    <w:rsid w:val="005D74A1"/>
    <w:rsid w:val="005D788B"/>
    <w:rsid w:val="005E03C5"/>
    <w:rsid w:val="005E1166"/>
    <w:rsid w:val="005E1DFD"/>
    <w:rsid w:val="005E21F6"/>
    <w:rsid w:val="005E24DF"/>
    <w:rsid w:val="005E25EA"/>
    <w:rsid w:val="005E312D"/>
    <w:rsid w:val="005E33CB"/>
    <w:rsid w:val="005E3FCC"/>
    <w:rsid w:val="005E3FD8"/>
    <w:rsid w:val="005E4027"/>
    <w:rsid w:val="005E4787"/>
    <w:rsid w:val="005E4B30"/>
    <w:rsid w:val="005E51DF"/>
    <w:rsid w:val="005E55CB"/>
    <w:rsid w:val="005E57F2"/>
    <w:rsid w:val="005E5E6F"/>
    <w:rsid w:val="005E63B9"/>
    <w:rsid w:val="005E6B38"/>
    <w:rsid w:val="005E784E"/>
    <w:rsid w:val="005F016F"/>
    <w:rsid w:val="005F08BA"/>
    <w:rsid w:val="005F0F96"/>
    <w:rsid w:val="005F1E1C"/>
    <w:rsid w:val="005F2D52"/>
    <w:rsid w:val="005F32D7"/>
    <w:rsid w:val="005F3B9F"/>
    <w:rsid w:val="005F4748"/>
    <w:rsid w:val="005F47DB"/>
    <w:rsid w:val="005F48F4"/>
    <w:rsid w:val="005F492F"/>
    <w:rsid w:val="005F5EB9"/>
    <w:rsid w:val="005F65CA"/>
    <w:rsid w:val="005F6685"/>
    <w:rsid w:val="005F753C"/>
    <w:rsid w:val="005F7CF2"/>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E3F"/>
    <w:rsid w:val="00610433"/>
    <w:rsid w:val="006104B1"/>
    <w:rsid w:val="00610CC6"/>
    <w:rsid w:val="00610DE2"/>
    <w:rsid w:val="006114E5"/>
    <w:rsid w:val="00611524"/>
    <w:rsid w:val="00611E04"/>
    <w:rsid w:val="00611F98"/>
    <w:rsid w:val="006121B2"/>
    <w:rsid w:val="00612532"/>
    <w:rsid w:val="006128E4"/>
    <w:rsid w:val="00612A1C"/>
    <w:rsid w:val="00614751"/>
    <w:rsid w:val="006149F7"/>
    <w:rsid w:val="00614F59"/>
    <w:rsid w:val="00615877"/>
    <w:rsid w:val="00616C6C"/>
    <w:rsid w:val="00617088"/>
    <w:rsid w:val="006203BB"/>
    <w:rsid w:val="006226F7"/>
    <w:rsid w:val="0062308A"/>
    <w:rsid w:val="006234C9"/>
    <w:rsid w:val="006235F3"/>
    <w:rsid w:val="00623911"/>
    <w:rsid w:val="00625656"/>
    <w:rsid w:val="00626F1A"/>
    <w:rsid w:val="00627284"/>
    <w:rsid w:val="00627467"/>
    <w:rsid w:val="006274C6"/>
    <w:rsid w:val="00627A76"/>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1175"/>
    <w:rsid w:val="00641532"/>
    <w:rsid w:val="00641886"/>
    <w:rsid w:val="00641943"/>
    <w:rsid w:val="00641B34"/>
    <w:rsid w:val="00642443"/>
    <w:rsid w:val="00642E5C"/>
    <w:rsid w:val="006434F0"/>
    <w:rsid w:val="00644AF0"/>
    <w:rsid w:val="00644E82"/>
    <w:rsid w:val="00644EA3"/>
    <w:rsid w:val="006457FE"/>
    <w:rsid w:val="00645EBD"/>
    <w:rsid w:val="00646085"/>
    <w:rsid w:val="00646A9F"/>
    <w:rsid w:val="00647809"/>
    <w:rsid w:val="006501FB"/>
    <w:rsid w:val="00650693"/>
    <w:rsid w:val="00650D66"/>
    <w:rsid w:val="00650FF4"/>
    <w:rsid w:val="006513C3"/>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2298"/>
    <w:rsid w:val="00672468"/>
    <w:rsid w:val="00672F10"/>
    <w:rsid w:val="006739FF"/>
    <w:rsid w:val="006744F9"/>
    <w:rsid w:val="006745FC"/>
    <w:rsid w:val="00674907"/>
    <w:rsid w:val="006753CC"/>
    <w:rsid w:val="00675DE6"/>
    <w:rsid w:val="00675E02"/>
    <w:rsid w:val="00675F99"/>
    <w:rsid w:val="00676619"/>
    <w:rsid w:val="006767AE"/>
    <w:rsid w:val="00677A03"/>
    <w:rsid w:val="00677B10"/>
    <w:rsid w:val="00677E36"/>
    <w:rsid w:val="00677F58"/>
    <w:rsid w:val="006800A6"/>
    <w:rsid w:val="006804DB"/>
    <w:rsid w:val="00680AF8"/>
    <w:rsid w:val="00680C58"/>
    <w:rsid w:val="00680E68"/>
    <w:rsid w:val="006816D7"/>
    <w:rsid w:val="00681739"/>
    <w:rsid w:val="00681B23"/>
    <w:rsid w:val="00681EAE"/>
    <w:rsid w:val="00682AF1"/>
    <w:rsid w:val="006838BA"/>
    <w:rsid w:val="00683A05"/>
    <w:rsid w:val="00684289"/>
    <w:rsid w:val="006845CC"/>
    <w:rsid w:val="006849C8"/>
    <w:rsid w:val="006849E5"/>
    <w:rsid w:val="00684CB5"/>
    <w:rsid w:val="00684DAB"/>
    <w:rsid w:val="00684E82"/>
    <w:rsid w:val="00685670"/>
    <w:rsid w:val="0068631B"/>
    <w:rsid w:val="006864B9"/>
    <w:rsid w:val="006876FE"/>
    <w:rsid w:val="006877BD"/>
    <w:rsid w:val="00690D58"/>
    <w:rsid w:val="00690E90"/>
    <w:rsid w:val="00690FDC"/>
    <w:rsid w:val="00691583"/>
    <w:rsid w:val="00691BCC"/>
    <w:rsid w:val="00691CE8"/>
    <w:rsid w:val="00691E13"/>
    <w:rsid w:val="006920D9"/>
    <w:rsid w:val="006923D9"/>
    <w:rsid w:val="0069337A"/>
    <w:rsid w:val="006939B2"/>
    <w:rsid w:val="00693EF5"/>
    <w:rsid w:val="00694130"/>
    <w:rsid w:val="0069415C"/>
    <w:rsid w:val="006950CD"/>
    <w:rsid w:val="00695157"/>
    <w:rsid w:val="00695223"/>
    <w:rsid w:val="006957E0"/>
    <w:rsid w:val="00695E20"/>
    <w:rsid w:val="00696340"/>
    <w:rsid w:val="00696654"/>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1FA"/>
    <w:rsid w:val="006A5283"/>
    <w:rsid w:val="006A52BD"/>
    <w:rsid w:val="006A549C"/>
    <w:rsid w:val="006A5543"/>
    <w:rsid w:val="006A58E5"/>
    <w:rsid w:val="006A5F8E"/>
    <w:rsid w:val="006A68A7"/>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690"/>
    <w:rsid w:val="006B6829"/>
    <w:rsid w:val="006B6AC1"/>
    <w:rsid w:val="006B6D2E"/>
    <w:rsid w:val="006C0310"/>
    <w:rsid w:val="006C03A9"/>
    <w:rsid w:val="006C05A6"/>
    <w:rsid w:val="006C063D"/>
    <w:rsid w:val="006C0648"/>
    <w:rsid w:val="006C06B9"/>
    <w:rsid w:val="006C0878"/>
    <w:rsid w:val="006C09DB"/>
    <w:rsid w:val="006C0BB4"/>
    <w:rsid w:val="006C2CC3"/>
    <w:rsid w:val="006C3A3B"/>
    <w:rsid w:val="006C3AAA"/>
    <w:rsid w:val="006C466D"/>
    <w:rsid w:val="006C4A3A"/>
    <w:rsid w:val="006C5295"/>
    <w:rsid w:val="006C54CB"/>
    <w:rsid w:val="006C58D7"/>
    <w:rsid w:val="006C5E8A"/>
    <w:rsid w:val="006C6AEC"/>
    <w:rsid w:val="006C724C"/>
    <w:rsid w:val="006C78E0"/>
    <w:rsid w:val="006C7A14"/>
    <w:rsid w:val="006C7ED2"/>
    <w:rsid w:val="006D02C1"/>
    <w:rsid w:val="006D03AC"/>
    <w:rsid w:val="006D0587"/>
    <w:rsid w:val="006D09C1"/>
    <w:rsid w:val="006D1005"/>
    <w:rsid w:val="006D12A6"/>
    <w:rsid w:val="006D149D"/>
    <w:rsid w:val="006D153D"/>
    <w:rsid w:val="006D49EC"/>
    <w:rsid w:val="006D4C89"/>
    <w:rsid w:val="006D4D9B"/>
    <w:rsid w:val="006D558B"/>
    <w:rsid w:val="006D5A1C"/>
    <w:rsid w:val="006D5F47"/>
    <w:rsid w:val="006D6727"/>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DA"/>
    <w:rsid w:val="006F0E22"/>
    <w:rsid w:val="006F11C3"/>
    <w:rsid w:val="006F1315"/>
    <w:rsid w:val="006F131A"/>
    <w:rsid w:val="006F19F6"/>
    <w:rsid w:val="006F1BA5"/>
    <w:rsid w:val="006F1C9D"/>
    <w:rsid w:val="006F1CDE"/>
    <w:rsid w:val="006F1EC4"/>
    <w:rsid w:val="006F222F"/>
    <w:rsid w:val="006F2285"/>
    <w:rsid w:val="006F2399"/>
    <w:rsid w:val="006F28BC"/>
    <w:rsid w:val="006F2C55"/>
    <w:rsid w:val="006F328C"/>
    <w:rsid w:val="006F35BC"/>
    <w:rsid w:val="006F3E11"/>
    <w:rsid w:val="006F3E43"/>
    <w:rsid w:val="006F3E4E"/>
    <w:rsid w:val="006F43A9"/>
    <w:rsid w:val="006F49C3"/>
    <w:rsid w:val="006F5038"/>
    <w:rsid w:val="006F51A9"/>
    <w:rsid w:val="006F5A4A"/>
    <w:rsid w:val="006F5AE0"/>
    <w:rsid w:val="006F5AEF"/>
    <w:rsid w:val="006F5D52"/>
    <w:rsid w:val="006F5E66"/>
    <w:rsid w:val="006F6075"/>
    <w:rsid w:val="006F60F9"/>
    <w:rsid w:val="006F6C13"/>
    <w:rsid w:val="006F7313"/>
    <w:rsid w:val="006F7703"/>
    <w:rsid w:val="006F7C41"/>
    <w:rsid w:val="006F7E96"/>
    <w:rsid w:val="007000B6"/>
    <w:rsid w:val="0070018C"/>
    <w:rsid w:val="007005B1"/>
    <w:rsid w:val="00700E74"/>
    <w:rsid w:val="00701125"/>
    <w:rsid w:val="007014C1"/>
    <w:rsid w:val="00701774"/>
    <w:rsid w:val="00701CC6"/>
    <w:rsid w:val="00701E3F"/>
    <w:rsid w:val="007027F2"/>
    <w:rsid w:val="0070284D"/>
    <w:rsid w:val="0070368E"/>
    <w:rsid w:val="00703E62"/>
    <w:rsid w:val="007049EC"/>
    <w:rsid w:val="0070530B"/>
    <w:rsid w:val="00705317"/>
    <w:rsid w:val="00705D23"/>
    <w:rsid w:val="00706821"/>
    <w:rsid w:val="00706B3C"/>
    <w:rsid w:val="007100ED"/>
    <w:rsid w:val="00710386"/>
    <w:rsid w:val="00710DF3"/>
    <w:rsid w:val="0071143A"/>
    <w:rsid w:val="0071160A"/>
    <w:rsid w:val="0071161C"/>
    <w:rsid w:val="007116C2"/>
    <w:rsid w:val="0071248B"/>
    <w:rsid w:val="007130A3"/>
    <w:rsid w:val="00713A4B"/>
    <w:rsid w:val="00713A6F"/>
    <w:rsid w:val="00714129"/>
    <w:rsid w:val="007147BD"/>
    <w:rsid w:val="007153DD"/>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9DF"/>
    <w:rsid w:val="00730A57"/>
    <w:rsid w:val="00730D0D"/>
    <w:rsid w:val="00732494"/>
    <w:rsid w:val="00732693"/>
    <w:rsid w:val="00732B38"/>
    <w:rsid w:val="00732C45"/>
    <w:rsid w:val="00732CB3"/>
    <w:rsid w:val="00733721"/>
    <w:rsid w:val="00733B43"/>
    <w:rsid w:val="00734C85"/>
    <w:rsid w:val="007359A2"/>
    <w:rsid w:val="00735EA8"/>
    <w:rsid w:val="0073663F"/>
    <w:rsid w:val="00736C12"/>
    <w:rsid w:val="00737214"/>
    <w:rsid w:val="007375A8"/>
    <w:rsid w:val="00737AE5"/>
    <w:rsid w:val="00737B16"/>
    <w:rsid w:val="0074016B"/>
    <w:rsid w:val="007408D7"/>
    <w:rsid w:val="00740EA5"/>
    <w:rsid w:val="007415CD"/>
    <w:rsid w:val="0074228E"/>
    <w:rsid w:val="00742914"/>
    <w:rsid w:val="00742A46"/>
    <w:rsid w:val="00743816"/>
    <w:rsid w:val="00743895"/>
    <w:rsid w:val="007439FD"/>
    <w:rsid w:val="0074419B"/>
    <w:rsid w:val="00744436"/>
    <w:rsid w:val="0074445A"/>
    <w:rsid w:val="007444AA"/>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6DC"/>
    <w:rsid w:val="00764939"/>
    <w:rsid w:val="0076508C"/>
    <w:rsid w:val="00766180"/>
    <w:rsid w:val="007661EE"/>
    <w:rsid w:val="00770117"/>
    <w:rsid w:val="007705D8"/>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69E5"/>
    <w:rsid w:val="00787B16"/>
    <w:rsid w:val="00787CD7"/>
    <w:rsid w:val="00790364"/>
    <w:rsid w:val="00790E0F"/>
    <w:rsid w:val="00790EFD"/>
    <w:rsid w:val="00790FCF"/>
    <w:rsid w:val="007915D8"/>
    <w:rsid w:val="00791701"/>
    <w:rsid w:val="0079174B"/>
    <w:rsid w:val="007927BD"/>
    <w:rsid w:val="00792AF0"/>
    <w:rsid w:val="00793991"/>
    <w:rsid w:val="00793F9B"/>
    <w:rsid w:val="00794016"/>
    <w:rsid w:val="00794092"/>
    <w:rsid w:val="00794C68"/>
    <w:rsid w:val="00795512"/>
    <w:rsid w:val="007958ED"/>
    <w:rsid w:val="007963B5"/>
    <w:rsid w:val="00796696"/>
    <w:rsid w:val="00796F50"/>
    <w:rsid w:val="00796F80"/>
    <w:rsid w:val="00797ECA"/>
    <w:rsid w:val="007A02F0"/>
    <w:rsid w:val="007A0332"/>
    <w:rsid w:val="007A0A7F"/>
    <w:rsid w:val="007A0CBD"/>
    <w:rsid w:val="007A1317"/>
    <w:rsid w:val="007A13C9"/>
    <w:rsid w:val="007A157F"/>
    <w:rsid w:val="007A1632"/>
    <w:rsid w:val="007A17C4"/>
    <w:rsid w:val="007A197D"/>
    <w:rsid w:val="007A1AAD"/>
    <w:rsid w:val="007A1FD4"/>
    <w:rsid w:val="007A2F6C"/>
    <w:rsid w:val="007A4A4E"/>
    <w:rsid w:val="007A5AAB"/>
    <w:rsid w:val="007A5C2B"/>
    <w:rsid w:val="007A5EFD"/>
    <w:rsid w:val="007A6684"/>
    <w:rsid w:val="007A7B4E"/>
    <w:rsid w:val="007A7DD5"/>
    <w:rsid w:val="007A7FD1"/>
    <w:rsid w:val="007B05F3"/>
    <w:rsid w:val="007B09AC"/>
    <w:rsid w:val="007B1306"/>
    <w:rsid w:val="007B144B"/>
    <w:rsid w:val="007B1EA3"/>
    <w:rsid w:val="007B20B5"/>
    <w:rsid w:val="007B2445"/>
    <w:rsid w:val="007B2F87"/>
    <w:rsid w:val="007B3324"/>
    <w:rsid w:val="007B3AB0"/>
    <w:rsid w:val="007B45CE"/>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C31"/>
    <w:rsid w:val="007C0FB9"/>
    <w:rsid w:val="007C0FD5"/>
    <w:rsid w:val="007C1CCA"/>
    <w:rsid w:val="007C2B0E"/>
    <w:rsid w:val="007C309A"/>
    <w:rsid w:val="007C389B"/>
    <w:rsid w:val="007C43A2"/>
    <w:rsid w:val="007C43B6"/>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834"/>
    <w:rsid w:val="007E0223"/>
    <w:rsid w:val="007E0543"/>
    <w:rsid w:val="007E0737"/>
    <w:rsid w:val="007E131C"/>
    <w:rsid w:val="007E181C"/>
    <w:rsid w:val="007E1B4A"/>
    <w:rsid w:val="007E1E01"/>
    <w:rsid w:val="007E1F13"/>
    <w:rsid w:val="007E26C1"/>
    <w:rsid w:val="007E39D0"/>
    <w:rsid w:val="007E3C6B"/>
    <w:rsid w:val="007E46A4"/>
    <w:rsid w:val="007E5D29"/>
    <w:rsid w:val="007E5F6F"/>
    <w:rsid w:val="007E6384"/>
    <w:rsid w:val="007E6ECC"/>
    <w:rsid w:val="007E77EC"/>
    <w:rsid w:val="007F01BB"/>
    <w:rsid w:val="007F04A7"/>
    <w:rsid w:val="007F0CE1"/>
    <w:rsid w:val="007F1276"/>
    <w:rsid w:val="007F161E"/>
    <w:rsid w:val="007F253B"/>
    <w:rsid w:val="007F267F"/>
    <w:rsid w:val="007F2AF9"/>
    <w:rsid w:val="007F2DCD"/>
    <w:rsid w:val="007F3A5E"/>
    <w:rsid w:val="007F3D96"/>
    <w:rsid w:val="007F4255"/>
    <w:rsid w:val="007F426A"/>
    <w:rsid w:val="007F604D"/>
    <w:rsid w:val="007F6162"/>
    <w:rsid w:val="007F6B35"/>
    <w:rsid w:val="007F6CAC"/>
    <w:rsid w:val="007F7E11"/>
    <w:rsid w:val="0080149D"/>
    <w:rsid w:val="00801554"/>
    <w:rsid w:val="00801EF5"/>
    <w:rsid w:val="008039CE"/>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ED"/>
    <w:rsid w:val="00822B9E"/>
    <w:rsid w:val="008233D1"/>
    <w:rsid w:val="008234E8"/>
    <w:rsid w:val="0082366A"/>
    <w:rsid w:val="0082369F"/>
    <w:rsid w:val="00824601"/>
    <w:rsid w:val="008257A3"/>
    <w:rsid w:val="008258F5"/>
    <w:rsid w:val="00825A0C"/>
    <w:rsid w:val="00825C26"/>
    <w:rsid w:val="00825DF8"/>
    <w:rsid w:val="00825F0C"/>
    <w:rsid w:val="00826233"/>
    <w:rsid w:val="00827020"/>
    <w:rsid w:val="00827184"/>
    <w:rsid w:val="0082790A"/>
    <w:rsid w:val="00827C40"/>
    <w:rsid w:val="00830458"/>
    <w:rsid w:val="00830792"/>
    <w:rsid w:val="00830FDE"/>
    <w:rsid w:val="0083116F"/>
    <w:rsid w:val="0083144E"/>
    <w:rsid w:val="00831BAE"/>
    <w:rsid w:val="008321D8"/>
    <w:rsid w:val="00832430"/>
    <w:rsid w:val="00832B5B"/>
    <w:rsid w:val="00833257"/>
    <w:rsid w:val="00833586"/>
    <w:rsid w:val="008337AF"/>
    <w:rsid w:val="008337CF"/>
    <w:rsid w:val="00833D7B"/>
    <w:rsid w:val="0083436F"/>
    <w:rsid w:val="0083453C"/>
    <w:rsid w:val="00835B54"/>
    <w:rsid w:val="00835CF1"/>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78E4"/>
    <w:rsid w:val="0086797A"/>
    <w:rsid w:val="00867A00"/>
    <w:rsid w:val="00867B69"/>
    <w:rsid w:val="008716FC"/>
    <w:rsid w:val="00871988"/>
    <w:rsid w:val="00871C86"/>
    <w:rsid w:val="008722E7"/>
    <w:rsid w:val="00872877"/>
    <w:rsid w:val="00872B01"/>
    <w:rsid w:val="0087330B"/>
    <w:rsid w:val="00873439"/>
    <w:rsid w:val="00873651"/>
    <w:rsid w:val="00873967"/>
    <w:rsid w:val="008741C0"/>
    <w:rsid w:val="00874CDB"/>
    <w:rsid w:val="00875475"/>
    <w:rsid w:val="00875499"/>
    <w:rsid w:val="008758F2"/>
    <w:rsid w:val="00876001"/>
    <w:rsid w:val="00876206"/>
    <w:rsid w:val="00876580"/>
    <w:rsid w:val="008769FC"/>
    <w:rsid w:val="00876AAD"/>
    <w:rsid w:val="00876F59"/>
    <w:rsid w:val="00877641"/>
    <w:rsid w:val="00877C1A"/>
    <w:rsid w:val="00877E0A"/>
    <w:rsid w:val="0088053D"/>
    <w:rsid w:val="0088079C"/>
    <w:rsid w:val="0088082A"/>
    <w:rsid w:val="00880F72"/>
    <w:rsid w:val="0088103B"/>
    <w:rsid w:val="00881219"/>
    <w:rsid w:val="0088182A"/>
    <w:rsid w:val="00881D8F"/>
    <w:rsid w:val="008833C5"/>
    <w:rsid w:val="00883A43"/>
    <w:rsid w:val="00883F1B"/>
    <w:rsid w:val="008842CE"/>
    <w:rsid w:val="008843E0"/>
    <w:rsid w:val="00884F44"/>
    <w:rsid w:val="00886077"/>
    <w:rsid w:val="00886C14"/>
    <w:rsid w:val="00887BB8"/>
    <w:rsid w:val="00887E7B"/>
    <w:rsid w:val="00887E89"/>
    <w:rsid w:val="00887F65"/>
    <w:rsid w:val="00890B49"/>
    <w:rsid w:val="00890FFB"/>
    <w:rsid w:val="00891540"/>
    <w:rsid w:val="00891B15"/>
    <w:rsid w:val="00891B83"/>
    <w:rsid w:val="00892084"/>
    <w:rsid w:val="008927BB"/>
    <w:rsid w:val="00892825"/>
    <w:rsid w:val="00893A3C"/>
    <w:rsid w:val="00893D70"/>
    <w:rsid w:val="00894E57"/>
    <w:rsid w:val="00894EA2"/>
    <w:rsid w:val="00894ED2"/>
    <w:rsid w:val="00895506"/>
    <w:rsid w:val="00895814"/>
    <w:rsid w:val="00896360"/>
    <w:rsid w:val="008966A1"/>
    <w:rsid w:val="00896DB9"/>
    <w:rsid w:val="00896FFE"/>
    <w:rsid w:val="008A050E"/>
    <w:rsid w:val="008A0C53"/>
    <w:rsid w:val="008A1804"/>
    <w:rsid w:val="008A1B5F"/>
    <w:rsid w:val="008A200F"/>
    <w:rsid w:val="008A285C"/>
    <w:rsid w:val="008A2F8F"/>
    <w:rsid w:val="008A41AD"/>
    <w:rsid w:val="008A44FE"/>
    <w:rsid w:val="008A4575"/>
    <w:rsid w:val="008A4720"/>
    <w:rsid w:val="008A596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7362"/>
    <w:rsid w:val="008B7542"/>
    <w:rsid w:val="008B7C69"/>
    <w:rsid w:val="008C016D"/>
    <w:rsid w:val="008C0712"/>
    <w:rsid w:val="008C07ED"/>
    <w:rsid w:val="008C08A6"/>
    <w:rsid w:val="008C0A6A"/>
    <w:rsid w:val="008C1B5C"/>
    <w:rsid w:val="008C1D61"/>
    <w:rsid w:val="008C1E67"/>
    <w:rsid w:val="008C2361"/>
    <w:rsid w:val="008C2A43"/>
    <w:rsid w:val="008C2F06"/>
    <w:rsid w:val="008C3E13"/>
    <w:rsid w:val="008C4200"/>
    <w:rsid w:val="008C44C8"/>
    <w:rsid w:val="008C477D"/>
    <w:rsid w:val="008C4D9E"/>
    <w:rsid w:val="008C4FD4"/>
    <w:rsid w:val="008C5679"/>
    <w:rsid w:val="008C56A5"/>
    <w:rsid w:val="008C58F9"/>
    <w:rsid w:val="008C6380"/>
    <w:rsid w:val="008C6917"/>
    <w:rsid w:val="008C6AA1"/>
    <w:rsid w:val="008D038D"/>
    <w:rsid w:val="008D0ADA"/>
    <w:rsid w:val="008D0CBE"/>
    <w:rsid w:val="008D11D6"/>
    <w:rsid w:val="008D1498"/>
    <w:rsid w:val="008D1A04"/>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B47"/>
    <w:rsid w:val="008E00AB"/>
    <w:rsid w:val="008E0200"/>
    <w:rsid w:val="008E0335"/>
    <w:rsid w:val="008E074C"/>
    <w:rsid w:val="008E0B39"/>
    <w:rsid w:val="008E0C8D"/>
    <w:rsid w:val="008E0C9D"/>
    <w:rsid w:val="008E17CC"/>
    <w:rsid w:val="008E1A2A"/>
    <w:rsid w:val="008E1D25"/>
    <w:rsid w:val="008E1F33"/>
    <w:rsid w:val="008E2627"/>
    <w:rsid w:val="008E36F1"/>
    <w:rsid w:val="008E3F1E"/>
    <w:rsid w:val="008E3F35"/>
    <w:rsid w:val="008E3FAB"/>
    <w:rsid w:val="008E4834"/>
    <w:rsid w:val="008E487A"/>
    <w:rsid w:val="008E49A5"/>
    <w:rsid w:val="008E51CB"/>
    <w:rsid w:val="008E5FC6"/>
    <w:rsid w:val="008E6E4C"/>
    <w:rsid w:val="008E6F5A"/>
    <w:rsid w:val="008E78D1"/>
    <w:rsid w:val="008E7D87"/>
    <w:rsid w:val="008F0252"/>
    <w:rsid w:val="008F05F3"/>
    <w:rsid w:val="008F174A"/>
    <w:rsid w:val="008F204A"/>
    <w:rsid w:val="008F3105"/>
    <w:rsid w:val="008F3514"/>
    <w:rsid w:val="008F37EE"/>
    <w:rsid w:val="008F41AD"/>
    <w:rsid w:val="008F49EE"/>
    <w:rsid w:val="008F6A34"/>
    <w:rsid w:val="008F6B8D"/>
    <w:rsid w:val="008F70B0"/>
    <w:rsid w:val="008F781F"/>
    <w:rsid w:val="0090145B"/>
    <w:rsid w:val="00901743"/>
    <w:rsid w:val="0090212D"/>
    <w:rsid w:val="009023AB"/>
    <w:rsid w:val="009023CE"/>
    <w:rsid w:val="009027BE"/>
    <w:rsid w:val="00902E65"/>
    <w:rsid w:val="009032B4"/>
    <w:rsid w:val="009035AE"/>
    <w:rsid w:val="00903687"/>
    <w:rsid w:val="00903868"/>
    <w:rsid w:val="00903B26"/>
    <w:rsid w:val="00904194"/>
    <w:rsid w:val="009044BE"/>
    <w:rsid w:val="0090585B"/>
    <w:rsid w:val="00906085"/>
    <w:rsid w:val="0090618E"/>
    <w:rsid w:val="009061A7"/>
    <w:rsid w:val="0090644E"/>
    <w:rsid w:val="00906B0A"/>
    <w:rsid w:val="00906E8B"/>
    <w:rsid w:val="00907661"/>
    <w:rsid w:val="00907A40"/>
    <w:rsid w:val="00907B53"/>
    <w:rsid w:val="009100EB"/>
    <w:rsid w:val="0091063A"/>
    <w:rsid w:val="00910A7E"/>
    <w:rsid w:val="00910F6E"/>
    <w:rsid w:val="009112B9"/>
    <w:rsid w:val="009112D4"/>
    <w:rsid w:val="009116F2"/>
    <w:rsid w:val="00911D7D"/>
    <w:rsid w:val="00912264"/>
    <w:rsid w:val="00912621"/>
    <w:rsid w:val="00912622"/>
    <w:rsid w:val="00913AB2"/>
    <w:rsid w:val="00913AF4"/>
    <w:rsid w:val="009141B8"/>
    <w:rsid w:val="00914305"/>
    <w:rsid w:val="009145E3"/>
    <w:rsid w:val="009158E9"/>
    <w:rsid w:val="009165EC"/>
    <w:rsid w:val="009221DC"/>
    <w:rsid w:val="009229C4"/>
    <w:rsid w:val="00922BCE"/>
    <w:rsid w:val="009232AF"/>
    <w:rsid w:val="0092335F"/>
    <w:rsid w:val="00924995"/>
    <w:rsid w:val="00924DA0"/>
    <w:rsid w:val="009258CC"/>
    <w:rsid w:val="00925FF9"/>
    <w:rsid w:val="009260CF"/>
    <w:rsid w:val="009266CD"/>
    <w:rsid w:val="009267E7"/>
    <w:rsid w:val="009268E3"/>
    <w:rsid w:val="0092737B"/>
    <w:rsid w:val="00927C54"/>
    <w:rsid w:val="009306BE"/>
    <w:rsid w:val="00930F97"/>
    <w:rsid w:val="009312F0"/>
    <w:rsid w:val="00932529"/>
    <w:rsid w:val="00932EE3"/>
    <w:rsid w:val="00933209"/>
    <w:rsid w:val="009338D9"/>
    <w:rsid w:val="009347AC"/>
    <w:rsid w:val="00935208"/>
    <w:rsid w:val="00935417"/>
    <w:rsid w:val="009355E8"/>
    <w:rsid w:val="00935E04"/>
    <w:rsid w:val="00936522"/>
    <w:rsid w:val="009369DE"/>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A78"/>
    <w:rsid w:val="00941C39"/>
    <w:rsid w:val="00941C91"/>
    <w:rsid w:val="00941F69"/>
    <w:rsid w:val="009428B7"/>
    <w:rsid w:val="009428DA"/>
    <w:rsid w:val="00942BB9"/>
    <w:rsid w:val="00943A13"/>
    <w:rsid w:val="00943A9C"/>
    <w:rsid w:val="00943C1D"/>
    <w:rsid w:val="009441C1"/>
    <w:rsid w:val="0094457B"/>
    <w:rsid w:val="0094581F"/>
    <w:rsid w:val="00945836"/>
    <w:rsid w:val="00945BB0"/>
    <w:rsid w:val="00945DEC"/>
    <w:rsid w:val="00945E58"/>
    <w:rsid w:val="0094660B"/>
    <w:rsid w:val="00946D31"/>
    <w:rsid w:val="009472A2"/>
    <w:rsid w:val="00947670"/>
    <w:rsid w:val="0095027D"/>
    <w:rsid w:val="00950867"/>
    <w:rsid w:val="009510C0"/>
    <w:rsid w:val="00951597"/>
    <w:rsid w:val="00951EC9"/>
    <w:rsid w:val="009527A4"/>
    <w:rsid w:val="00952D38"/>
    <w:rsid w:val="00953FC6"/>
    <w:rsid w:val="0095404A"/>
    <w:rsid w:val="009546E1"/>
    <w:rsid w:val="00954870"/>
    <w:rsid w:val="009549FA"/>
    <w:rsid w:val="00954CA9"/>
    <w:rsid w:val="00955083"/>
    <w:rsid w:val="00955558"/>
    <w:rsid w:val="00955568"/>
    <w:rsid w:val="009555AA"/>
    <w:rsid w:val="00955DA3"/>
    <w:rsid w:val="00956559"/>
    <w:rsid w:val="00956C8E"/>
    <w:rsid w:val="00956FCF"/>
    <w:rsid w:val="00957196"/>
    <w:rsid w:val="00957230"/>
    <w:rsid w:val="00957999"/>
    <w:rsid w:val="00957A73"/>
    <w:rsid w:val="00957B73"/>
    <w:rsid w:val="00957BE1"/>
    <w:rsid w:val="00957DEF"/>
    <w:rsid w:val="00960F25"/>
    <w:rsid w:val="0096121A"/>
    <w:rsid w:val="00962214"/>
    <w:rsid w:val="00962D37"/>
    <w:rsid w:val="0096355D"/>
    <w:rsid w:val="00964203"/>
    <w:rsid w:val="00964D88"/>
    <w:rsid w:val="009669A5"/>
    <w:rsid w:val="009671A4"/>
    <w:rsid w:val="00967368"/>
    <w:rsid w:val="00967958"/>
    <w:rsid w:val="00967A22"/>
    <w:rsid w:val="00967D3D"/>
    <w:rsid w:val="009702E7"/>
    <w:rsid w:val="0097039E"/>
    <w:rsid w:val="009704D8"/>
    <w:rsid w:val="009706EA"/>
    <w:rsid w:val="00970B3B"/>
    <w:rsid w:val="00970CA3"/>
    <w:rsid w:val="00971C38"/>
    <w:rsid w:val="009721EB"/>
    <w:rsid w:val="009729BB"/>
    <w:rsid w:val="00972E16"/>
    <w:rsid w:val="00973151"/>
    <w:rsid w:val="00973B2A"/>
    <w:rsid w:val="009745FD"/>
    <w:rsid w:val="009747E3"/>
    <w:rsid w:val="00974B34"/>
    <w:rsid w:val="00974DF0"/>
    <w:rsid w:val="009756F8"/>
    <w:rsid w:val="00975CAE"/>
    <w:rsid w:val="0097648E"/>
    <w:rsid w:val="00976BC2"/>
    <w:rsid w:val="00976C63"/>
    <w:rsid w:val="00977544"/>
    <w:rsid w:val="00977935"/>
    <w:rsid w:val="00977CD1"/>
    <w:rsid w:val="00980047"/>
    <w:rsid w:val="00980210"/>
    <w:rsid w:val="0098035E"/>
    <w:rsid w:val="00980BEC"/>
    <w:rsid w:val="00981663"/>
    <w:rsid w:val="00981CE5"/>
    <w:rsid w:val="00981F3A"/>
    <w:rsid w:val="00982B4D"/>
    <w:rsid w:val="00982D1D"/>
    <w:rsid w:val="00983257"/>
    <w:rsid w:val="00983ACB"/>
    <w:rsid w:val="009845B7"/>
    <w:rsid w:val="00984E26"/>
    <w:rsid w:val="00984FC3"/>
    <w:rsid w:val="00985005"/>
    <w:rsid w:val="0098596B"/>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2911"/>
    <w:rsid w:val="009A3416"/>
    <w:rsid w:val="009A384F"/>
    <w:rsid w:val="009A416B"/>
    <w:rsid w:val="009A4876"/>
    <w:rsid w:val="009A4D23"/>
    <w:rsid w:val="009A4F0F"/>
    <w:rsid w:val="009A5444"/>
    <w:rsid w:val="009A607E"/>
    <w:rsid w:val="009A62AD"/>
    <w:rsid w:val="009A67F6"/>
    <w:rsid w:val="009A788A"/>
    <w:rsid w:val="009A79FF"/>
    <w:rsid w:val="009A7E78"/>
    <w:rsid w:val="009B07F6"/>
    <w:rsid w:val="009B1965"/>
    <w:rsid w:val="009B1E31"/>
    <w:rsid w:val="009B2889"/>
    <w:rsid w:val="009B366A"/>
    <w:rsid w:val="009B561D"/>
    <w:rsid w:val="009B5F4A"/>
    <w:rsid w:val="009B609A"/>
    <w:rsid w:val="009B6736"/>
    <w:rsid w:val="009B6999"/>
    <w:rsid w:val="009B6CA9"/>
    <w:rsid w:val="009C0351"/>
    <w:rsid w:val="009C06B6"/>
    <w:rsid w:val="009C085C"/>
    <w:rsid w:val="009C0A54"/>
    <w:rsid w:val="009C0D46"/>
    <w:rsid w:val="009C1022"/>
    <w:rsid w:val="009C1288"/>
    <w:rsid w:val="009C1444"/>
    <w:rsid w:val="009C1916"/>
    <w:rsid w:val="009C198F"/>
    <w:rsid w:val="009C2374"/>
    <w:rsid w:val="009C364C"/>
    <w:rsid w:val="009C4B9B"/>
    <w:rsid w:val="009C51F1"/>
    <w:rsid w:val="009C54B4"/>
    <w:rsid w:val="009C6045"/>
    <w:rsid w:val="009C6160"/>
    <w:rsid w:val="009C6999"/>
    <w:rsid w:val="009C78A6"/>
    <w:rsid w:val="009C7A36"/>
    <w:rsid w:val="009C7D2C"/>
    <w:rsid w:val="009D0359"/>
    <w:rsid w:val="009D03FD"/>
    <w:rsid w:val="009D040F"/>
    <w:rsid w:val="009D0492"/>
    <w:rsid w:val="009D0497"/>
    <w:rsid w:val="009D0579"/>
    <w:rsid w:val="009D240B"/>
    <w:rsid w:val="009D266F"/>
    <w:rsid w:val="009D33CA"/>
    <w:rsid w:val="009D370D"/>
    <w:rsid w:val="009D3739"/>
    <w:rsid w:val="009D3A15"/>
    <w:rsid w:val="009D3E06"/>
    <w:rsid w:val="009D536B"/>
    <w:rsid w:val="009D5D6A"/>
    <w:rsid w:val="009D66E4"/>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81"/>
    <w:rsid w:val="009E40A7"/>
    <w:rsid w:val="009E43CE"/>
    <w:rsid w:val="009E4857"/>
    <w:rsid w:val="009E5823"/>
    <w:rsid w:val="009E6890"/>
    <w:rsid w:val="009E6C41"/>
    <w:rsid w:val="009E6EDB"/>
    <w:rsid w:val="009E7D94"/>
    <w:rsid w:val="009E7FEA"/>
    <w:rsid w:val="009F02AF"/>
    <w:rsid w:val="009F067B"/>
    <w:rsid w:val="009F0D1A"/>
    <w:rsid w:val="009F15AE"/>
    <w:rsid w:val="009F18DE"/>
    <w:rsid w:val="009F2209"/>
    <w:rsid w:val="009F2304"/>
    <w:rsid w:val="009F236F"/>
    <w:rsid w:val="009F2E6B"/>
    <w:rsid w:val="009F2FCB"/>
    <w:rsid w:val="009F3CD5"/>
    <w:rsid w:val="009F4224"/>
    <w:rsid w:val="009F4278"/>
    <w:rsid w:val="009F4330"/>
    <w:rsid w:val="009F48E0"/>
    <w:rsid w:val="009F4DBC"/>
    <w:rsid w:val="009F5AB6"/>
    <w:rsid w:val="009F63B5"/>
    <w:rsid w:val="009F6C33"/>
    <w:rsid w:val="009F785E"/>
    <w:rsid w:val="009F7B4E"/>
    <w:rsid w:val="00A000C9"/>
    <w:rsid w:val="00A00EA2"/>
    <w:rsid w:val="00A0127A"/>
    <w:rsid w:val="00A01853"/>
    <w:rsid w:val="00A01897"/>
    <w:rsid w:val="00A01F0B"/>
    <w:rsid w:val="00A02E62"/>
    <w:rsid w:val="00A02EE2"/>
    <w:rsid w:val="00A0333E"/>
    <w:rsid w:val="00A03DD9"/>
    <w:rsid w:val="00A04049"/>
    <w:rsid w:val="00A0477D"/>
    <w:rsid w:val="00A04F21"/>
    <w:rsid w:val="00A05B79"/>
    <w:rsid w:val="00A05E86"/>
    <w:rsid w:val="00A061B0"/>
    <w:rsid w:val="00A0628D"/>
    <w:rsid w:val="00A0660A"/>
    <w:rsid w:val="00A077A5"/>
    <w:rsid w:val="00A07B24"/>
    <w:rsid w:val="00A07B4B"/>
    <w:rsid w:val="00A10BAB"/>
    <w:rsid w:val="00A10F4E"/>
    <w:rsid w:val="00A11431"/>
    <w:rsid w:val="00A1156E"/>
    <w:rsid w:val="00A116FE"/>
    <w:rsid w:val="00A11718"/>
    <w:rsid w:val="00A11748"/>
    <w:rsid w:val="00A11E4A"/>
    <w:rsid w:val="00A121FA"/>
    <w:rsid w:val="00A12832"/>
    <w:rsid w:val="00A12BCF"/>
    <w:rsid w:val="00A12C93"/>
    <w:rsid w:val="00A13353"/>
    <w:rsid w:val="00A133CA"/>
    <w:rsid w:val="00A13ADD"/>
    <w:rsid w:val="00A13EA6"/>
    <w:rsid w:val="00A1460B"/>
    <w:rsid w:val="00A1515E"/>
    <w:rsid w:val="00A153EE"/>
    <w:rsid w:val="00A159DC"/>
    <w:rsid w:val="00A15E98"/>
    <w:rsid w:val="00A16577"/>
    <w:rsid w:val="00A16ACE"/>
    <w:rsid w:val="00A16CB1"/>
    <w:rsid w:val="00A177B1"/>
    <w:rsid w:val="00A2004A"/>
    <w:rsid w:val="00A2038C"/>
    <w:rsid w:val="00A20708"/>
    <w:rsid w:val="00A20A0B"/>
    <w:rsid w:val="00A218F6"/>
    <w:rsid w:val="00A2194C"/>
    <w:rsid w:val="00A21B96"/>
    <w:rsid w:val="00A2284F"/>
    <w:rsid w:val="00A2371B"/>
    <w:rsid w:val="00A23865"/>
    <w:rsid w:val="00A239A2"/>
    <w:rsid w:val="00A23BC7"/>
    <w:rsid w:val="00A254C4"/>
    <w:rsid w:val="00A25E96"/>
    <w:rsid w:val="00A2685A"/>
    <w:rsid w:val="00A268B3"/>
    <w:rsid w:val="00A2690D"/>
    <w:rsid w:val="00A27575"/>
    <w:rsid w:val="00A27746"/>
    <w:rsid w:val="00A303D1"/>
    <w:rsid w:val="00A303F6"/>
    <w:rsid w:val="00A30828"/>
    <w:rsid w:val="00A31282"/>
    <w:rsid w:val="00A312ED"/>
    <w:rsid w:val="00A31343"/>
    <w:rsid w:val="00A31542"/>
    <w:rsid w:val="00A31860"/>
    <w:rsid w:val="00A32E53"/>
    <w:rsid w:val="00A32EF9"/>
    <w:rsid w:val="00A33848"/>
    <w:rsid w:val="00A34134"/>
    <w:rsid w:val="00A34238"/>
    <w:rsid w:val="00A3462E"/>
    <w:rsid w:val="00A34906"/>
    <w:rsid w:val="00A34994"/>
    <w:rsid w:val="00A3573C"/>
    <w:rsid w:val="00A35917"/>
    <w:rsid w:val="00A35AE8"/>
    <w:rsid w:val="00A35B0B"/>
    <w:rsid w:val="00A35F28"/>
    <w:rsid w:val="00A35F62"/>
    <w:rsid w:val="00A36F22"/>
    <w:rsid w:val="00A37821"/>
    <w:rsid w:val="00A40098"/>
    <w:rsid w:val="00A401E2"/>
    <w:rsid w:val="00A409F5"/>
    <w:rsid w:val="00A40AA4"/>
    <w:rsid w:val="00A40CC6"/>
    <w:rsid w:val="00A41B91"/>
    <w:rsid w:val="00A42400"/>
    <w:rsid w:val="00A42C3D"/>
    <w:rsid w:val="00A43286"/>
    <w:rsid w:val="00A43B74"/>
    <w:rsid w:val="00A43ECF"/>
    <w:rsid w:val="00A44146"/>
    <w:rsid w:val="00A44794"/>
    <w:rsid w:val="00A448CE"/>
    <w:rsid w:val="00A44BBB"/>
    <w:rsid w:val="00A44D09"/>
    <w:rsid w:val="00A44FCD"/>
    <w:rsid w:val="00A462DD"/>
    <w:rsid w:val="00A46EE0"/>
    <w:rsid w:val="00A50AE3"/>
    <w:rsid w:val="00A50F77"/>
    <w:rsid w:val="00A51171"/>
    <w:rsid w:val="00A511FF"/>
    <w:rsid w:val="00A52074"/>
    <w:rsid w:val="00A52B84"/>
    <w:rsid w:val="00A531E4"/>
    <w:rsid w:val="00A536D7"/>
    <w:rsid w:val="00A539A5"/>
    <w:rsid w:val="00A546C7"/>
    <w:rsid w:val="00A553F5"/>
    <w:rsid w:val="00A558A2"/>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D6B"/>
    <w:rsid w:val="00A65187"/>
    <w:rsid w:val="00A6532C"/>
    <w:rsid w:val="00A657DD"/>
    <w:rsid w:val="00A65B61"/>
    <w:rsid w:val="00A67167"/>
    <w:rsid w:val="00A67186"/>
    <w:rsid w:val="00A674E1"/>
    <w:rsid w:val="00A67721"/>
    <w:rsid w:val="00A67A8E"/>
    <w:rsid w:val="00A67AC5"/>
    <w:rsid w:val="00A67E0C"/>
    <w:rsid w:val="00A67E5B"/>
    <w:rsid w:val="00A67E8A"/>
    <w:rsid w:val="00A7064B"/>
    <w:rsid w:val="00A70FB5"/>
    <w:rsid w:val="00A71086"/>
    <w:rsid w:val="00A710D6"/>
    <w:rsid w:val="00A722E4"/>
    <w:rsid w:val="00A723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B25"/>
    <w:rsid w:val="00A77C4E"/>
    <w:rsid w:val="00A77DBA"/>
    <w:rsid w:val="00A802AE"/>
    <w:rsid w:val="00A808F9"/>
    <w:rsid w:val="00A80AF2"/>
    <w:rsid w:val="00A80C4F"/>
    <w:rsid w:val="00A80E60"/>
    <w:rsid w:val="00A819B8"/>
    <w:rsid w:val="00A81C19"/>
    <w:rsid w:val="00A81CB0"/>
    <w:rsid w:val="00A82151"/>
    <w:rsid w:val="00A826A6"/>
    <w:rsid w:val="00A8280A"/>
    <w:rsid w:val="00A83357"/>
    <w:rsid w:val="00A83E0B"/>
    <w:rsid w:val="00A84283"/>
    <w:rsid w:val="00A85925"/>
    <w:rsid w:val="00A86CF1"/>
    <w:rsid w:val="00A903EF"/>
    <w:rsid w:val="00A9088A"/>
    <w:rsid w:val="00A90B58"/>
    <w:rsid w:val="00A90E9E"/>
    <w:rsid w:val="00A9101D"/>
    <w:rsid w:val="00A91AB7"/>
    <w:rsid w:val="00A91BAE"/>
    <w:rsid w:val="00A91DB8"/>
    <w:rsid w:val="00A921B9"/>
    <w:rsid w:val="00A92488"/>
    <w:rsid w:val="00A92E59"/>
    <w:rsid w:val="00A92F08"/>
    <w:rsid w:val="00A93076"/>
    <w:rsid w:val="00A937AD"/>
    <w:rsid w:val="00A94CA7"/>
    <w:rsid w:val="00A95131"/>
    <w:rsid w:val="00A954C7"/>
    <w:rsid w:val="00A95964"/>
    <w:rsid w:val="00A95E30"/>
    <w:rsid w:val="00A9630E"/>
    <w:rsid w:val="00A966FC"/>
    <w:rsid w:val="00A96D05"/>
    <w:rsid w:val="00A96ECE"/>
    <w:rsid w:val="00A97238"/>
    <w:rsid w:val="00A9725D"/>
    <w:rsid w:val="00AA002B"/>
    <w:rsid w:val="00AA00B7"/>
    <w:rsid w:val="00AA0117"/>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968"/>
    <w:rsid w:val="00AB0A8D"/>
    <w:rsid w:val="00AB0B6D"/>
    <w:rsid w:val="00AB248C"/>
    <w:rsid w:val="00AB27FE"/>
    <w:rsid w:val="00AB2C41"/>
    <w:rsid w:val="00AB33F2"/>
    <w:rsid w:val="00AB3412"/>
    <w:rsid w:val="00AB34FA"/>
    <w:rsid w:val="00AB38F6"/>
    <w:rsid w:val="00AB3A2A"/>
    <w:rsid w:val="00AB4E99"/>
    <w:rsid w:val="00AB4FB2"/>
    <w:rsid w:val="00AB5799"/>
    <w:rsid w:val="00AB5B40"/>
    <w:rsid w:val="00AB5F1C"/>
    <w:rsid w:val="00AB606B"/>
    <w:rsid w:val="00AB6245"/>
    <w:rsid w:val="00AB629E"/>
    <w:rsid w:val="00AB6A5F"/>
    <w:rsid w:val="00AB6D97"/>
    <w:rsid w:val="00AB7280"/>
    <w:rsid w:val="00AB738A"/>
    <w:rsid w:val="00AB790A"/>
    <w:rsid w:val="00AC01CF"/>
    <w:rsid w:val="00AC0DFE"/>
    <w:rsid w:val="00AC1370"/>
    <w:rsid w:val="00AC13A4"/>
    <w:rsid w:val="00AC2535"/>
    <w:rsid w:val="00AC2831"/>
    <w:rsid w:val="00AC385B"/>
    <w:rsid w:val="00AC46F1"/>
    <w:rsid w:val="00AC4771"/>
    <w:rsid w:val="00AC54B5"/>
    <w:rsid w:val="00AC5B1E"/>
    <w:rsid w:val="00AC5B45"/>
    <w:rsid w:val="00AC5B4E"/>
    <w:rsid w:val="00AC5FF4"/>
    <w:rsid w:val="00AC6C5E"/>
    <w:rsid w:val="00AC7037"/>
    <w:rsid w:val="00AC735B"/>
    <w:rsid w:val="00AD007B"/>
    <w:rsid w:val="00AD05B6"/>
    <w:rsid w:val="00AD10E7"/>
    <w:rsid w:val="00AD129B"/>
    <w:rsid w:val="00AD1C74"/>
    <w:rsid w:val="00AD21F0"/>
    <w:rsid w:val="00AD2A14"/>
    <w:rsid w:val="00AD2D7B"/>
    <w:rsid w:val="00AD30F3"/>
    <w:rsid w:val="00AD3521"/>
    <w:rsid w:val="00AD3B3D"/>
    <w:rsid w:val="00AD4036"/>
    <w:rsid w:val="00AD414A"/>
    <w:rsid w:val="00AD41B7"/>
    <w:rsid w:val="00AD43FE"/>
    <w:rsid w:val="00AD4960"/>
    <w:rsid w:val="00AD4BBA"/>
    <w:rsid w:val="00AD4D86"/>
    <w:rsid w:val="00AD56E0"/>
    <w:rsid w:val="00AD6125"/>
    <w:rsid w:val="00AD6386"/>
    <w:rsid w:val="00AD6F56"/>
    <w:rsid w:val="00AD773E"/>
    <w:rsid w:val="00AD78CF"/>
    <w:rsid w:val="00AD79CE"/>
    <w:rsid w:val="00AE048C"/>
    <w:rsid w:val="00AE0FD1"/>
    <w:rsid w:val="00AE1469"/>
    <w:rsid w:val="00AE19FA"/>
    <w:rsid w:val="00AE1F8B"/>
    <w:rsid w:val="00AE24B3"/>
    <w:rsid w:val="00AE260F"/>
    <w:rsid w:val="00AE282B"/>
    <w:rsid w:val="00AE2DE0"/>
    <w:rsid w:val="00AE2F9A"/>
    <w:rsid w:val="00AE3070"/>
    <w:rsid w:val="00AE3704"/>
    <w:rsid w:val="00AE3AAD"/>
    <w:rsid w:val="00AE41FE"/>
    <w:rsid w:val="00AE4C31"/>
    <w:rsid w:val="00AE5137"/>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3A5A"/>
    <w:rsid w:val="00AF4237"/>
    <w:rsid w:val="00AF4453"/>
    <w:rsid w:val="00AF4526"/>
    <w:rsid w:val="00AF588B"/>
    <w:rsid w:val="00AF6055"/>
    <w:rsid w:val="00AF6744"/>
    <w:rsid w:val="00AF6BEF"/>
    <w:rsid w:val="00AF6DD4"/>
    <w:rsid w:val="00AF722A"/>
    <w:rsid w:val="00AF7238"/>
    <w:rsid w:val="00AF7E54"/>
    <w:rsid w:val="00AF7E5C"/>
    <w:rsid w:val="00AF7FA3"/>
    <w:rsid w:val="00B00429"/>
    <w:rsid w:val="00B006FA"/>
    <w:rsid w:val="00B007F5"/>
    <w:rsid w:val="00B00A5D"/>
    <w:rsid w:val="00B015D4"/>
    <w:rsid w:val="00B01DB8"/>
    <w:rsid w:val="00B0202C"/>
    <w:rsid w:val="00B038D5"/>
    <w:rsid w:val="00B03BF5"/>
    <w:rsid w:val="00B03E75"/>
    <w:rsid w:val="00B05514"/>
    <w:rsid w:val="00B05527"/>
    <w:rsid w:val="00B05973"/>
    <w:rsid w:val="00B05B7B"/>
    <w:rsid w:val="00B0650F"/>
    <w:rsid w:val="00B06524"/>
    <w:rsid w:val="00B06592"/>
    <w:rsid w:val="00B06A0A"/>
    <w:rsid w:val="00B07240"/>
    <w:rsid w:val="00B07D55"/>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90F"/>
    <w:rsid w:val="00B221DB"/>
    <w:rsid w:val="00B227EF"/>
    <w:rsid w:val="00B22C4F"/>
    <w:rsid w:val="00B22F11"/>
    <w:rsid w:val="00B234C3"/>
    <w:rsid w:val="00B23D2D"/>
    <w:rsid w:val="00B23F0A"/>
    <w:rsid w:val="00B2405B"/>
    <w:rsid w:val="00B2498C"/>
    <w:rsid w:val="00B249E9"/>
    <w:rsid w:val="00B25176"/>
    <w:rsid w:val="00B255D0"/>
    <w:rsid w:val="00B257AE"/>
    <w:rsid w:val="00B25906"/>
    <w:rsid w:val="00B25D8D"/>
    <w:rsid w:val="00B25E58"/>
    <w:rsid w:val="00B2637D"/>
    <w:rsid w:val="00B2695F"/>
    <w:rsid w:val="00B30216"/>
    <w:rsid w:val="00B3025D"/>
    <w:rsid w:val="00B3101F"/>
    <w:rsid w:val="00B31865"/>
    <w:rsid w:val="00B31AA1"/>
    <w:rsid w:val="00B31D10"/>
    <w:rsid w:val="00B31E0E"/>
    <w:rsid w:val="00B323B9"/>
    <w:rsid w:val="00B32D85"/>
    <w:rsid w:val="00B3391E"/>
    <w:rsid w:val="00B33AE5"/>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776"/>
    <w:rsid w:val="00B40784"/>
    <w:rsid w:val="00B40B23"/>
    <w:rsid w:val="00B40BB4"/>
    <w:rsid w:val="00B42153"/>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50086"/>
    <w:rsid w:val="00B501FC"/>
    <w:rsid w:val="00B503B9"/>
    <w:rsid w:val="00B5046F"/>
    <w:rsid w:val="00B50699"/>
    <w:rsid w:val="00B52EF9"/>
    <w:rsid w:val="00B53C44"/>
    <w:rsid w:val="00B53CCD"/>
    <w:rsid w:val="00B544C1"/>
    <w:rsid w:val="00B5485D"/>
    <w:rsid w:val="00B54BD6"/>
    <w:rsid w:val="00B54C70"/>
    <w:rsid w:val="00B55092"/>
    <w:rsid w:val="00B554AD"/>
    <w:rsid w:val="00B5681F"/>
    <w:rsid w:val="00B568C3"/>
    <w:rsid w:val="00B574EC"/>
    <w:rsid w:val="00B576E6"/>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7058"/>
    <w:rsid w:val="00B670B4"/>
    <w:rsid w:val="00B670C7"/>
    <w:rsid w:val="00B67519"/>
    <w:rsid w:val="00B700F0"/>
    <w:rsid w:val="00B70DB7"/>
    <w:rsid w:val="00B70F4D"/>
    <w:rsid w:val="00B71FA5"/>
    <w:rsid w:val="00B72911"/>
    <w:rsid w:val="00B73558"/>
    <w:rsid w:val="00B735B0"/>
    <w:rsid w:val="00B73962"/>
    <w:rsid w:val="00B73CDA"/>
    <w:rsid w:val="00B73DF8"/>
    <w:rsid w:val="00B741EF"/>
    <w:rsid w:val="00B74357"/>
    <w:rsid w:val="00B745C2"/>
    <w:rsid w:val="00B75013"/>
    <w:rsid w:val="00B75BF1"/>
    <w:rsid w:val="00B76665"/>
    <w:rsid w:val="00B76DDB"/>
    <w:rsid w:val="00B770DB"/>
    <w:rsid w:val="00B77F1D"/>
    <w:rsid w:val="00B8010F"/>
    <w:rsid w:val="00B80376"/>
    <w:rsid w:val="00B80A2A"/>
    <w:rsid w:val="00B80E46"/>
    <w:rsid w:val="00B8117C"/>
    <w:rsid w:val="00B815A8"/>
    <w:rsid w:val="00B81B22"/>
    <w:rsid w:val="00B81EEE"/>
    <w:rsid w:val="00B82F2F"/>
    <w:rsid w:val="00B83375"/>
    <w:rsid w:val="00B83480"/>
    <w:rsid w:val="00B83AD1"/>
    <w:rsid w:val="00B845BC"/>
    <w:rsid w:val="00B85161"/>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25A6"/>
    <w:rsid w:val="00B92B92"/>
    <w:rsid w:val="00B92D9D"/>
    <w:rsid w:val="00B9307F"/>
    <w:rsid w:val="00B9377D"/>
    <w:rsid w:val="00B941E9"/>
    <w:rsid w:val="00B95103"/>
    <w:rsid w:val="00B95F7D"/>
    <w:rsid w:val="00B960FD"/>
    <w:rsid w:val="00B962DE"/>
    <w:rsid w:val="00B96368"/>
    <w:rsid w:val="00B96516"/>
    <w:rsid w:val="00B96743"/>
    <w:rsid w:val="00B96DDF"/>
    <w:rsid w:val="00B96E6F"/>
    <w:rsid w:val="00B96EBE"/>
    <w:rsid w:val="00B9756E"/>
    <w:rsid w:val="00B97607"/>
    <w:rsid w:val="00B97BC6"/>
    <w:rsid w:val="00BA0904"/>
    <w:rsid w:val="00BA0A21"/>
    <w:rsid w:val="00BA1050"/>
    <w:rsid w:val="00BA159D"/>
    <w:rsid w:val="00BA1887"/>
    <w:rsid w:val="00BA1E0F"/>
    <w:rsid w:val="00BA212B"/>
    <w:rsid w:val="00BA2500"/>
    <w:rsid w:val="00BA3000"/>
    <w:rsid w:val="00BA34A3"/>
    <w:rsid w:val="00BA3760"/>
    <w:rsid w:val="00BA3818"/>
    <w:rsid w:val="00BA383A"/>
    <w:rsid w:val="00BA3CE8"/>
    <w:rsid w:val="00BA3D3D"/>
    <w:rsid w:val="00BA41BF"/>
    <w:rsid w:val="00BA4B7A"/>
    <w:rsid w:val="00BA4E4E"/>
    <w:rsid w:val="00BA4E8C"/>
    <w:rsid w:val="00BA4F65"/>
    <w:rsid w:val="00BA5751"/>
    <w:rsid w:val="00BA5951"/>
    <w:rsid w:val="00BA59E2"/>
    <w:rsid w:val="00BA5E6F"/>
    <w:rsid w:val="00BA72E2"/>
    <w:rsid w:val="00BA7906"/>
    <w:rsid w:val="00BB02D8"/>
    <w:rsid w:val="00BB0839"/>
    <w:rsid w:val="00BB104F"/>
    <w:rsid w:val="00BB116C"/>
    <w:rsid w:val="00BB11FD"/>
    <w:rsid w:val="00BB127B"/>
    <w:rsid w:val="00BB129C"/>
    <w:rsid w:val="00BB14EC"/>
    <w:rsid w:val="00BB18EA"/>
    <w:rsid w:val="00BB1BF7"/>
    <w:rsid w:val="00BB220D"/>
    <w:rsid w:val="00BB2D5B"/>
    <w:rsid w:val="00BB2D89"/>
    <w:rsid w:val="00BB2F51"/>
    <w:rsid w:val="00BB3169"/>
    <w:rsid w:val="00BB3524"/>
    <w:rsid w:val="00BB3D7E"/>
    <w:rsid w:val="00BB52B4"/>
    <w:rsid w:val="00BB60DA"/>
    <w:rsid w:val="00BB638D"/>
    <w:rsid w:val="00BB71A1"/>
    <w:rsid w:val="00BB79A6"/>
    <w:rsid w:val="00BB79E3"/>
    <w:rsid w:val="00BC0026"/>
    <w:rsid w:val="00BC03F9"/>
    <w:rsid w:val="00BC0776"/>
    <w:rsid w:val="00BC084B"/>
    <w:rsid w:val="00BC0B9E"/>
    <w:rsid w:val="00BC0DDF"/>
    <w:rsid w:val="00BC125E"/>
    <w:rsid w:val="00BC1421"/>
    <w:rsid w:val="00BC16B2"/>
    <w:rsid w:val="00BC1DD5"/>
    <w:rsid w:val="00BC23D9"/>
    <w:rsid w:val="00BC2C5C"/>
    <w:rsid w:val="00BC345F"/>
    <w:rsid w:val="00BC36FE"/>
    <w:rsid w:val="00BC3A6D"/>
    <w:rsid w:val="00BC3BD1"/>
    <w:rsid w:val="00BC42AA"/>
    <w:rsid w:val="00BC4AFA"/>
    <w:rsid w:val="00BC6678"/>
    <w:rsid w:val="00BC6E51"/>
    <w:rsid w:val="00BC774D"/>
    <w:rsid w:val="00BC77B4"/>
    <w:rsid w:val="00BC797A"/>
    <w:rsid w:val="00BC7C55"/>
    <w:rsid w:val="00BC7D98"/>
    <w:rsid w:val="00BC7E1F"/>
    <w:rsid w:val="00BD092C"/>
    <w:rsid w:val="00BD163C"/>
    <w:rsid w:val="00BD2AA1"/>
    <w:rsid w:val="00BD383C"/>
    <w:rsid w:val="00BD4089"/>
    <w:rsid w:val="00BD4092"/>
    <w:rsid w:val="00BD4159"/>
    <w:rsid w:val="00BD4596"/>
    <w:rsid w:val="00BD4D3D"/>
    <w:rsid w:val="00BD5F95"/>
    <w:rsid w:val="00BD655E"/>
    <w:rsid w:val="00BD6A28"/>
    <w:rsid w:val="00BD6D5A"/>
    <w:rsid w:val="00BD6DBD"/>
    <w:rsid w:val="00BD7CA5"/>
    <w:rsid w:val="00BE0136"/>
    <w:rsid w:val="00BE0CE6"/>
    <w:rsid w:val="00BE0F3C"/>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894"/>
    <w:rsid w:val="00BE4A74"/>
    <w:rsid w:val="00BE4A8F"/>
    <w:rsid w:val="00BE5522"/>
    <w:rsid w:val="00BE59E4"/>
    <w:rsid w:val="00BE5D81"/>
    <w:rsid w:val="00BE62D3"/>
    <w:rsid w:val="00BE752B"/>
    <w:rsid w:val="00BE7A2B"/>
    <w:rsid w:val="00BE7DFA"/>
    <w:rsid w:val="00BE7FB2"/>
    <w:rsid w:val="00BF0185"/>
    <w:rsid w:val="00BF0BBF"/>
    <w:rsid w:val="00BF0C13"/>
    <w:rsid w:val="00BF0FD4"/>
    <w:rsid w:val="00BF10A4"/>
    <w:rsid w:val="00BF193D"/>
    <w:rsid w:val="00BF1F8C"/>
    <w:rsid w:val="00BF2B27"/>
    <w:rsid w:val="00BF2B47"/>
    <w:rsid w:val="00BF34C2"/>
    <w:rsid w:val="00BF35A0"/>
    <w:rsid w:val="00BF3832"/>
    <w:rsid w:val="00BF38ED"/>
    <w:rsid w:val="00BF3C11"/>
    <w:rsid w:val="00BF3D80"/>
    <w:rsid w:val="00BF3D9B"/>
    <w:rsid w:val="00BF3E73"/>
    <w:rsid w:val="00BF4E1B"/>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28"/>
    <w:rsid w:val="00C02687"/>
    <w:rsid w:val="00C02A95"/>
    <w:rsid w:val="00C03143"/>
    <w:rsid w:val="00C0365E"/>
    <w:rsid w:val="00C0369C"/>
    <w:rsid w:val="00C0375B"/>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21BB"/>
    <w:rsid w:val="00C127F6"/>
    <w:rsid w:val="00C1285E"/>
    <w:rsid w:val="00C129AA"/>
    <w:rsid w:val="00C12F86"/>
    <w:rsid w:val="00C12FB1"/>
    <w:rsid w:val="00C135C0"/>
    <w:rsid w:val="00C13F00"/>
    <w:rsid w:val="00C152EA"/>
    <w:rsid w:val="00C156B7"/>
    <w:rsid w:val="00C15994"/>
    <w:rsid w:val="00C16317"/>
    <w:rsid w:val="00C1749C"/>
    <w:rsid w:val="00C2046D"/>
    <w:rsid w:val="00C20DCE"/>
    <w:rsid w:val="00C20FB9"/>
    <w:rsid w:val="00C214DC"/>
    <w:rsid w:val="00C215CA"/>
    <w:rsid w:val="00C2177C"/>
    <w:rsid w:val="00C21E35"/>
    <w:rsid w:val="00C22729"/>
    <w:rsid w:val="00C2296F"/>
    <w:rsid w:val="00C22C9C"/>
    <w:rsid w:val="00C23306"/>
    <w:rsid w:val="00C24051"/>
    <w:rsid w:val="00C24541"/>
    <w:rsid w:val="00C24796"/>
    <w:rsid w:val="00C248FF"/>
    <w:rsid w:val="00C24A19"/>
    <w:rsid w:val="00C25329"/>
    <w:rsid w:val="00C25C74"/>
    <w:rsid w:val="00C25CC4"/>
    <w:rsid w:val="00C265B4"/>
    <w:rsid w:val="00C27950"/>
    <w:rsid w:val="00C27A64"/>
    <w:rsid w:val="00C301A7"/>
    <w:rsid w:val="00C30B3E"/>
    <w:rsid w:val="00C3124C"/>
    <w:rsid w:val="00C31894"/>
    <w:rsid w:val="00C3195D"/>
    <w:rsid w:val="00C32690"/>
    <w:rsid w:val="00C32AEB"/>
    <w:rsid w:val="00C33045"/>
    <w:rsid w:val="00C33904"/>
    <w:rsid w:val="00C34BE1"/>
    <w:rsid w:val="00C34E2B"/>
    <w:rsid w:val="00C3557E"/>
    <w:rsid w:val="00C36224"/>
    <w:rsid w:val="00C373C2"/>
    <w:rsid w:val="00C3748D"/>
    <w:rsid w:val="00C374D0"/>
    <w:rsid w:val="00C405C4"/>
    <w:rsid w:val="00C406D4"/>
    <w:rsid w:val="00C40B32"/>
    <w:rsid w:val="00C40BA6"/>
    <w:rsid w:val="00C410C5"/>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86E"/>
    <w:rsid w:val="00C46AA2"/>
    <w:rsid w:val="00C4729C"/>
    <w:rsid w:val="00C47375"/>
    <w:rsid w:val="00C47841"/>
    <w:rsid w:val="00C50376"/>
    <w:rsid w:val="00C506D4"/>
    <w:rsid w:val="00C509C6"/>
    <w:rsid w:val="00C514D2"/>
    <w:rsid w:val="00C51A6A"/>
    <w:rsid w:val="00C51AC1"/>
    <w:rsid w:val="00C51CCC"/>
    <w:rsid w:val="00C52319"/>
    <w:rsid w:val="00C52552"/>
    <w:rsid w:val="00C526AA"/>
    <w:rsid w:val="00C5274C"/>
    <w:rsid w:val="00C52C00"/>
    <w:rsid w:val="00C53373"/>
    <w:rsid w:val="00C53743"/>
    <w:rsid w:val="00C539B8"/>
    <w:rsid w:val="00C53C08"/>
    <w:rsid w:val="00C542B9"/>
    <w:rsid w:val="00C54ADE"/>
    <w:rsid w:val="00C54C8D"/>
    <w:rsid w:val="00C554A4"/>
    <w:rsid w:val="00C56EA6"/>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8D"/>
    <w:rsid w:val="00C66767"/>
    <w:rsid w:val="00C66E3E"/>
    <w:rsid w:val="00C6745E"/>
    <w:rsid w:val="00C67E7A"/>
    <w:rsid w:val="00C67F43"/>
    <w:rsid w:val="00C70468"/>
    <w:rsid w:val="00C71077"/>
    <w:rsid w:val="00C715A9"/>
    <w:rsid w:val="00C719E2"/>
    <w:rsid w:val="00C71D13"/>
    <w:rsid w:val="00C71DE2"/>
    <w:rsid w:val="00C7278B"/>
    <w:rsid w:val="00C7297B"/>
    <w:rsid w:val="00C73251"/>
    <w:rsid w:val="00C733CD"/>
    <w:rsid w:val="00C743C4"/>
    <w:rsid w:val="00C7487F"/>
    <w:rsid w:val="00C7501F"/>
    <w:rsid w:val="00C7505D"/>
    <w:rsid w:val="00C75897"/>
    <w:rsid w:val="00C75BBC"/>
    <w:rsid w:val="00C76822"/>
    <w:rsid w:val="00C76927"/>
    <w:rsid w:val="00C769AC"/>
    <w:rsid w:val="00C76A1A"/>
    <w:rsid w:val="00C8002E"/>
    <w:rsid w:val="00C803AA"/>
    <w:rsid w:val="00C80541"/>
    <w:rsid w:val="00C80598"/>
    <w:rsid w:val="00C8176B"/>
    <w:rsid w:val="00C818C2"/>
    <w:rsid w:val="00C81F0A"/>
    <w:rsid w:val="00C81F57"/>
    <w:rsid w:val="00C821A9"/>
    <w:rsid w:val="00C824B0"/>
    <w:rsid w:val="00C82E61"/>
    <w:rsid w:val="00C82ED0"/>
    <w:rsid w:val="00C82EEB"/>
    <w:rsid w:val="00C83229"/>
    <w:rsid w:val="00C83A6F"/>
    <w:rsid w:val="00C84496"/>
    <w:rsid w:val="00C845AE"/>
    <w:rsid w:val="00C848F0"/>
    <w:rsid w:val="00C85E8B"/>
    <w:rsid w:val="00C8686D"/>
    <w:rsid w:val="00C86911"/>
    <w:rsid w:val="00C86A7F"/>
    <w:rsid w:val="00C86F05"/>
    <w:rsid w:val="00C86F08"/>
    <w:rsid w:val="00C8797B"/>
    <w:rsid w:val="00C87CA6"/>
    <w:rsid w:val="00C87CF7"/>
    <w:rsid w:val="00C90240"/>
    <w:rsid w:val="00C905B8"/>
    <w:rsid w:val="00C908E9"/>
    <w:rsid w:val="00C90A6F"/>
    <w:rsid w:val="00C918F8"/>
    <w:rsid w:val="00C91A82"/>
    <w:rsid w:val="00C92120"/>
    <w:rsid w:val="00C92662"/>
    <w:rsid w:val="00C926D3"/>
    <w:rsid w:val="00C92ACD"/>
    <w:rsid w:val="00C92B71"/>
    <w:rsid w:val="00C93326"/>
    <w:rsid w:val="00C95EE8"/>
    <w:rsid w:val="00C9699D"/>
    <w:rsid w:val="00C96B8E"/>
    <w:rsid w:val="00C96F43"/>
    <w:rsid w:val="00C96F54"/>
    <w:rsid w:val="00C9756D"/>
    <w:rsid w:val="00C978EB"/>
    <w:rsid w:val="00C97B3C"/>
    <w:rsid w:val="00CA0178"/>
    <w:rsid w:val="00CA0326"/>
    <w:rsid w:val="00CA106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F48"/>
    <w:rsid w:val="00CB5F17"/>
    <w:rsid w:val="00CB6474"/>
    <w:rsid w:val="00CB659E"/>
    <w:rsid w:val="00CB6870"/>
    <w:rsid w:val="00CB6C82"/>
    <w:rsid w:val="00CB6F54"/>
    <w:rsid w:val="00CB724D"/>
    <w:rsid w:val="00CB783C"/>
    <w:rsid w:val="00CB7CF3"/>
    <w:rsid w:val="00CC001A"/>
    <w:rsid w:val="00CC00A3"/>
    <w:rsid w:val="00CC07E6"/>
    <w:rsid w:val="00CC0C4A"/>
    <w:rsid w:val="00CC2687"/>
    <w:rsid w:val="00CC297C"/>
    <w:rsid w:val="00CC30CC"/>
    <w:rsid w:val="00CC34C7"/>
    <w:rsid w:val="00CC3B64"/>
    <w:rsid w:val="00CC3EEB"/>
    <w:rsid w:val="00CC4849"/>
    <w:rsid w:val="00CC4868"/>
    <w:rsid w:val="00CC4F18"/>
    <w:rsid w:val="00CC4F8A"/>
    <w:rsid w:val="00CC5174"/>
    <w:rsid w:val="00CC6409"/>
    <w:rsid w:val="00CC69BF"/>
    <w:rsid w:val="00CC736A"/>
    <w:rsid w:val="00CC7796"/>
    <w:rsid w:val="00CC7ED0"/>
    <w:rsid w:val="00CD0410"/>
    <w:rsid w:val="00CD11D7"/>
    <w:rsid w:val="00CD2769"/>
    <w:rsid w:val="00CD2DE3"/>
    <w:rsid w:val="00CD2E74"/>
    <w:rsid w:val="00CD3192"/>
    <w:rsid w:val="00CD342A"/>
    <w:rsid w:val="00CD34C7"/>
    <w:rsid w:val="00CD38E7"/>
    <w:rsid w:val="00CD3A67"/>
    <w:rsid w:val="00CD406C"/>
    <w:rsid w:val="00CD408A"/>
    <w:rsid w:val="00CD4DEF"/>
    <w:rsid w:val="00CD558F"/>
    <w:rsid w:val="00CD5FBA"/>
    <w:rsid w:val="00CD651F"/>
    <w:rsid w:val="00CD6737"/>
    <w:rsid w:val="00CD744B"/>
    <w:rsid w:val="00CD7B96"/>
    <w:rsid w:val="00CD7D1E"/>
    <w:rsid w:val="00CE0138"/>
    <w:rsid w:val="00CE0841"/>
    <w:rsid w:val="00CE105E"/>
    <w:rsid w:val="00CE136B"/>
    <w:rsid w:val="00CE1551"/>
    <w:rsid w:val="00CE16D1"/>
    <w:rsid w:val="00CE1EE2"/>
    <w:rsid w:val="00CE23D7"/>
    <w:rsid w:val="00CE39C8"/>
    <w:rsid w:val="00CE3A33"/>
    <w:rsid w:val="00CE3AF5"/>
    <w:rsid w:val="00CE3D85"/>
    <w:rsid w:val="00CE4A3B"/>
    <w:rsid w:val="00CE4D83"/>
    <w:rsid w:val="00CE4EA9"/>
    <w:rsid w:val="00CE54F7"/>
    <w:rsid w:val="00CE64A2"/>
    <w:rsid w:val="00CE6A7B"/>
    <w:rsid w:val="00CE6AC2"/>
    <w:rsid w:val="00CE6F27"/>
    <w:rsid w:val="00CE7414"/>
    <w:rsid w:val="00CE765C"/>
    <w:rsid w:val="00CE7837"/>
    <w:rsid w:val="00CE7AE4"/>
    <w:rsid w:val="00CE7DCB"/>
    <w:rsid w:val="00CF046D"/>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6EE"/>
    <w:rsid w:val="00D01BBD"/>
    <w:rsid w:val="00D0231D"/>
    <w:rsid w:val="00D023A8"/>
    <w:rsid w:val="00D024BF"/>
    <w:rsid w:val="00D02746"/>
    <w:rsid w:val="00D02CB2"/>
    <w:rsid w:val="00D02DD2"/>
    <w:rsid w:val="00D02E1B"/>
    <w:rsid w:val="00D03693"/>
    <w:rsid w:val="00D04743"/>
    <w:rsid w:val="00D04EEC"/>
    <w:rsid w:val="00D05335"/>
    <w:rsid w:val="00D05ACF"/>
    <w:rsid w:val="00D067D3"/>
    <w:rsid w:val="00D072E2"/>
    <w:rsid w:val="00D07383"/>
    <w:rsid w:val="00D100F3"/>
    <w:rsid w:val="00D10296"/>
    <w:rsid w:val="00D10669"/>
    <w:rsid w:val="00D10761"/>
    <w:rsid w:val="00D10BAE"/>
    <w:rsid w:val="00D10F03"/>
    <w:rsid w:val="00D11CC3"/>
    <w:rsid w:val="00D1204A"/>
    <w:rsid w:val="00D12258"/>
    <w:rsid w:val="00D138F7"/>
    <w:rsid w:val="00D13C26"/>
    <w:rsid w:val="00D13FB7"/>
    <w:rsid w:val="00D14545"/>
    <w:rsid w:val="00D14672"/>
    <w:rsid w:val="00D1478B"/>
    <w:rsid w:val="00D15954"/>
    <w:rsid w:val="00D167E8"/>
    <w:rsid w:val="00D171BC"/>
    <w:rsid w:val="00D17351"/>
    <w:rsid w:val="00D17826"/>
    <w:rsid w:val="00D1793E"/>
    <w:rsid w:val="00D201D3"/>
    <w:rsid w:val="00D208F2"/>
    <w:rsid w:val="00D20C72"/>
    <w:rsid w:val="00D20C98"/>
    <w:rsid w:val="00D20CA8"/>
    <w:rsid w:val="00D216C7"/>
    <w:rsid w:val="00D221A3"/>
    <w:rsid w:val="00D22616"/>
    <w:rsid w:val="00D226EC"/>
    <w:rsid w:val="00D2313C"/>
    <w:rsid w:val="00D23B85"/>
    <w:rsid w:val="00D24245"/>
    <w:rsid w:val="00D2489C"/>
    <w:rsid w:val="00D24D04"/>
    <w:rsid w:val="00D24D16"/>
    <w:rsid w:val="00D25923"/>
    <w:rsid w:val="00D25B03"/>
    <w:rsid w:val="00D2601B"/>
    <w:rsid w:val="00D26FE5"/>
    <w:rsid w:val="00D27525"/>
    <w:rsid w:val="00D27A58"/>
    <w:rsid w:val="00D30426"/>
    <w:rsid w:val="00D30508"/>
    <w:rsid w:val="00D313D3"/>
    <w:rsid w:val="00D31476"/>
    <w:rsid w:val="00D315E3"/>
    <w:rsid w:val="00D318C4"/>
    <w:rsid w:val="00D31E33"/>
    <w:rsid w:val="00D32563"/>
    <w:rsid w:val="00D32898"/>
    <w:rsid w:val="00D329B9"/>
    <w:rsid w:val="00D32B0C"/>
    <w:rsid w:val="00D32C00"/>
    <w:rsid w:val="00D3337A"/>
    <w:rsid w:val="00D335BB"/>
    <w:rsid w:val="00D33837"/>
    <w:rsid w:val="00D338D3"/>
    <w:rsid w:val="00D33CEF"/>
    <w:rsid w:val="00D33EF6"/>
    <w:rsid w:val="00D34155"/>
    <w:rsid w:val="00D34BB5"/>
    <w:rsid w:val="00D35207"/>
    <w:rsid w:val="00D35B6D"/>
    <w:rsid w:val="00D36225"/>
    <w:rsid w:val="00D3678A"/>
    <w:rsid w:val="00D36961"/>
    <w:rsid w:val="00D3775E"/>
    <w:rsid w:val="00D37AF5"/>
    <w:rsid w:val="00D37C3D"/>
    <w:rsid w:val="00D37D96"/>
    <w:rsid w:val="00D40432"/>
    <w:rsid w:val="00D40B71"/>
    <w:rsid w:val="00D40D58"/>
    <w:rsid w:val="00D42062"/>
    <w:rsid w:val="00D42598"/>
    <w:rsid w:val="00D42D7B"/>
    <w:rsid w:val="00D42DCC"/>
    <w:rsid w:val="00D431B5"/>
    <w:rsid w:val="00D43529"/>
    <w:rsid w:val="00D43FAB"/>
    <w:rsid w:val="00D4447C"/>
    <w:rsid w:val="00D44DDD"/>
    <w:rsid w:val="00D45034"/>
    <w:rsid w:val="00D45221"/>
    <w:rsid w:val="00D474BE"/>
    <w:rsid w:val="00D47E5E"/>
    <w:rsid w:val="00D50E12"/>
    <w:rsid w:val="00D511C5"/>
    <w:rsid w:val="00D5125B"/>
    <w:rsid w:val="00D515E8"/>
    <w:rsid w:val="00D51DAE"/>
    <w:rsid w:val="00D51EC3"/>
    <w:rsid w:val="00D52B7D"/>
    <w:rsid w:val="00D535B0"/>
    <w:rsid w:val="00D544A0"/>
    <w:rsid w:val="00D54948"/>
    <w:rsid w:val="00D54AA4"/>
    <w:rsid w:val="00D55271"/>
    <w:rsid w:val="00D556EE"/>
    <w:rsid w:val="00D559C0"/>
    <w:rsid w:val="00D571CA"/>
    <w:rsid w:val="00D57309"/>
    <w:rsid w:val="00D57522"/>
    <w:rsid w:val="00D57C22"/>
    <w:rsid w:val="00D57CB3"/>
    <w:rsid w:val="00D606C5"/>
    <w:rsid w:val="00D60DC6"/>
    <w:rsid w:val="00D60DDA"/>
    <w:rsid w:val="00D61318"/>
    <w:rsid w:val="00D6156D"/>
    <w:rsid w:val="00D6194D"/>
    <w:rsid w:val="00D619C1"/>
    <w:rsid w:val="00D61F42"/>
    <w:rsid w:val="00D636C9"/>
    <w:rsid w:val="00D63EB3"/>
    <w:rsid w:val="00D6412B"/>
    <w:rsid w:val="00D6421F"/>
    <w:rsid w:val="00D643A1"/>
    <w:rsid w:val="00D648BC"/>
    <w:rsid w:val="00D648E8"/>
    <w:rsid w:val="00D64CCB"/>
    <w:rsid w:val="00D653AD"/>
    <w:rsid w:val="00D6580A"/>
    <w:rsid w:val="00D66122"/>
    <w:rsid w:val="00D666C1"/>
    <w:rsid w:val="00D667CF"/>
    <w:rsid w:val="00D66BAF"/>
    <w:rsid w:val="00D67632"/>
    <w:rsid w:val="00D67772"/>
    <w:rsid w:val="00D72887"/>
    <w:rsid w:val="00D72F87"/>
    <w:rsid w:val="00D73556"/>
    <w:rsid w:val="00D73EE8"/>
    <w:rsid w:val="00D74D98"/>
    <w:rsid w:val="00D75D9D"/>
    <w:rsid w:val="00D7666E"/>
    <w:rsid w:val="00D76DCA"/>
    <w:rsid w:val="00D770A2"/>
    <w:rsid w:val="00D772F0"/>
    <w:rsid w:val="00D778B3"/>
    <w:rsid w:val="00D81545"/>
    <w:rsid w:val="00D81FD2"/>
    <w:rsid w:val="00D8209F"/>
    <w:rsid w:val="00D82970"/>
    <w:rsid w:val="00D82F2A"/>
    <w:rsid w:val="00D831B7"/>
    <w:rsid w:val="00D835F1"/>
    <w:rsid w:val="00D8363E"/>
    <w:rsid w:val="00D84244"/>
    <w:rsid w:val="00D846D6"/>
    <w:rsid w:val="00D84C16"/>
    <w:rsid w:val="00D84E46"/>
    <w:rsid w:val="00D85046"/>
    <w:rsid w:val="00D85604"/>
    <w:rsid w:val="00D85BE4"/>
    <w:rsid w:val="00D85EB4"/>
    <w:rsid w:val="00D869BE"/>
    <w:rsid w:val="00D86C79"/>
    <w:rsid w:val="00D86D8B"/>
    <w:rsid w:val="00D87001"/>
    <w:rsid w:val="00D87478"/>
    <w:rsid w:val="00D87854"/>
    <w:rsid w:val="00D87C39"/>
    <w:rsid w:val="00D90555"/>
    <w:rsid w:val="00D91046"/>
    <w:rsid w:val="00D91464"/>
    <w:rsid w:val="00D914BD"/>
    <w:rsid w:val="00D9213F"/>
    <w:rsid w:val="00D921BD"/>
    <w:rsid w:val="00D92209"/>
    <w:rsid w:val="00D924EF"/>
    <w:rsid w:val="00D925C9"/>
    <w:rsid w:val="00D9288D"/>
    <w:rsid w:val="00D92914"/>
    <w:rsid w:val="00D9335B"/>
    <w:rsid w:val="00D93C48"/>
    <w:rsid w:val="00D94024"/>
    <w:rsid w:val="00D942C3"/>
    <w:rsid w:val="00D94626"/>
    <w:rsid w:val="00D94717"/>
    <w:rsid w:val="00D9487B"/>
    <w:rsid w:val="00D94E79"/>
    <w:rsid w:val="00D960B0"/>
    <w:rsid w:val="00D96306"/>
    <w:rsid w:val="00D96403"/>
    <w:rsid w:val="00D97399"/>
    <w:rsid w:val="00D97908"/>
    <w:rsid w:val="00D97E54"/>
    <w:rsid w:val="00DA1197"/>
    <w:rsid w:val="00DA1585"/>
    <w:rsid w:val="00DA1DD2"/>
    <w:rsid w:val="00DA2342"/>
    <w:rsid w:val="00DA2657"/>
    <w:rsid w:val="00DA2665"/>
    <w:rsid w:val="00DA2C94"/>
    <w:rsid w:val="00DA35F0"/>
    <w:rsid w:val="00DA510C"/>
    <w:rsid w:val="00DA5205"/>
    <w:rsid w:val="00DA5815"/>
    <w:rsid w:val="00DA5A86"/>
    <w:rsid w:val="00DA5A95"/>
    <w:rsid w:val="00DA6954"/>
    <w:rsid w:val="00DA6B04"/>
    <w:rsid w:val="00DA6BA2"/>
    <w:rsid w:val="00DA7563"/>
    <w:rsid w:val="00DA7764"/>
    <w:rsid w:val="00DA79E3"/>
    <w:rsid w:val="00DB0766"/>
    <w:rsid w:val="00DB0B2B"/>
    <w:rsid w:val="00DB0C6A"/>
    <w:rsid w:val="00DB1209"/>
    <w:rsid w:val="00DB156C"/>
    <w:rsid w:val="00DB2054"/>
    <w:rsid w:val="00DB218E"/>
    <w:rsid w:val="00DB22C3"/>
    <w:rsid w:val="00DB2311"/>
    <w:rsid w:val="00DB2505"/>
    <w:rsid w:val="00DB2575"/>
    <w:rsid w:val="00DB28F2"/>
    <w:rsid w:val="00DB2D81"/>
    <w:rsid w:val="00DB311A"/>
    <w:rsid w:val="00DB3815"/>
    <w:rsid w:val="00DB3AB2"/>
    <w:rsid w:val="00DB51FE"/>
    <w:rsid w:val="00DB59DB"/>
    <w:rsid w:val="00DB6BCA"/>
    <w:rsid w:val="00DB7A0A"/>
    <w:rsid w:val="00DC006E"/>
    <w:rsid w:val="00DC022F"/>
    <w:rsid w:val="00DC23B7"/>
    <w:rsid w:val="00DC3129"/>
    <w:rsid w:val="00DC3996"/>
    <w:rsid w:val="00DC3BD0"/>
    <w:rsid w:val="00DC3E32"/>
    <w:rsid w:val="00DC57B8"/>
    <w:rsid w:val="00DC628B"/>
    <w:rsid w:val="00DC66DA"/>
    <w:rsid w:val="00DC7E6B"/>
    <w:rsid w:val="00DC7FFD"/>
    <w:rsid w:val="00DD04E8"/>
    <w:rsid w:val="00DD0546"/>
    <w:rsid w:val="00DD0A38"/>
    <w:rsid w:val="00DD0B72"/>
    <w:rsid w:val="00DD12E2"/>
    <w:rsid w:val="00DD192D"/>
    <w:rsid w:val="00DD1A73"/>
    <w:rsid w:val="00DD2054"/>
    <w:rsid w:val="00DD2350"/>
    <w:rsid w:val="00DD2943"/>
    <w:rsid w:val="00DD2D95"/>
    <w:rsid w:val="00DD3102"/>
    <w:rsid w:val="00DD3568"/>
    <w:rsid w:val="00DD3C70"/>
    <w:rsid w:val="00DD3E51"/>
    <w:rsid w:val="00DD3F64"/>
    <w:rsid w:val="00DD40F6"/>
    <w:rsid w:val="00DD4353"/>
    <w:rsid w:val="00DD4AA5"/>
    <w:rsid w:val="00DD4EE1"/>
    <w:rsid w:val="00DD4EFA"/>
    <w:rsid w:val="00DD5218"/>
    <w:rsid w:val="00DD5451"/>
    <w:rsid w:val="00DD5AE4"/>
    <w:rsid w:val="00DD5C0C"/>
    <w:rsid w:val="00DD7524"/>
    <w:rsid w:val="00DD78E1"/>
    <w:rsid w:val="00DE0374"/>
    <w:rsid w:val="00DE0851"/>
    <w:rsid w:val="00DE087E"/>
    <w:rsid w:val="00DE0C1D"/>
    <w:rsid w:val="00DE0DDE"/>
    <w:rsid w:val="00DE1114"/>
    <w:rsid w:val="00DE1560"/>
    <w:rsid w:val="00DE19EC"/>
    <w:rsid w:val="00DE1B6A"/>
    <w:rsid w:val="00DE23B0"/>
    <w:rsid w:val="00DE2878"/>
    <w:rsid w:val="00DE28E4"/>
    <w:rsid w:val="00DE2A28"/>
    <w:rsid w:val="00DE3A33"/>
    <w:rsid w:val="00DE4FA1"/>
    <w:rsid w:val="00DE5199"/>
    <w:rsid w:val="00DE51A4"/>
    <w:rsid w:val="00DE5739"/>
    <w:rsid w:val="00DE596B"/>
    <w:rsid w:val="00DE5989"/>
    <w:rsid w:val="00DE6440"/>
    <w:rsid w:val="00DE6736"/>
    <w:rsid w:val="00DE6A5D"/>
    <w:rsid w:val="00DE723D"/>
    <w:rsid w:val="00DE742E"/>
    <w:rsid w:val="00DE7881"/>
    <w:rsid w:val="00DE7AB2"/>
    <w:rsid w:val="00DF029E"/>
    <w:rsid w:val="00DF1189"/>
    <w:rsid w:val="00DF13C6"/>
    <w:rsid w:val="00DF18CB"/>
    <w:rsid w:val="00DF2174"/>
    <w:rsid w:val="00DF2572"/>
    <w:rsid w:val="00DF26F4"/>
    <w:rsid w:val="00DF3E15"/>
    <w:rsid w:val="00DF40B0"/>
    <w:rsid w:val="00DF4B62"/>
    <w:rsid w:val="00DF4B9C"/>
    <w:rsid w:val="00DF4F29"/>
    <w:rsid w:val="00DF5401"/>
    <w:rsid w:val="00DF5840"/>
    <w:rsid w:val="00DF59B2"/>
    <w:rsid w:val="00DF633F"/>
    <w:rsid w:val="00DF64AA"/>
    <w:rsid w:val="00DF6E26"/>
    <w:rsid w:val="00DF710C"/>
    <w:rsid w:val="00DF771B"/>
    <w:rsid w:val="00DF782D"/>
    <w:rsid w:val="00DF7F9E"/>
    <w:rsid w:val="00E00601"/>
    <w:rsid w:val="00E0066C"/>
    <w:rsid w:val="00E00A4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5CC"/>
    <w:rsid w:val="00E0766E"/>
    <w:rsid w:val="00E100F6"/>
    <w:rsid w:val="00E10CCF"/>
    <w:rsid w:val="00E112E4"/>
    <w:rsid w:val="00E11E60"/>
    <w:rsid w:val="00E13A5B"/>
    <w:rsid w:val="00E13CE1"/>
    <w:rsid w:val="00E13D7E"/>
    <w:rsid w:val="00E144CA"/>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780"/>
    <w:rsid w:val="00E22C95"/>
    <w:rsid w:val="00E23CB9"/>
    <w:rsid w:val="00E23D1B"/>
    <w:rsid w:val="00E2428E"/>
    <w:rsid w:val="00E24840"/>
    <w:rsid w:val="00E24993"/>
    <w:rsid w:val="00E24DCE"/>
    <w:rsid w:val="00E26672"/>
    <w:rsid w:val="00E26B7B"/>
    <w:rsid w:val="00E26DAD"/>
    <w:rsid w:val="00E2789D"/>
    <w:rsid w:val="00E27AF1"/>
    <w:rsid w:val="00E3000E"/>
    <w:rsid w:val="00E3016E"/>
    <w:rsid w:val="00E307E8"/>
    <w:rsid w:val="00E309CF"/>
    <w:rsid w:val="00E30B87"/>
    <w:rsid w:val="00E30BF1"/>
    <w:rsid w:val="00E30CA6"/>
    <w:rsid w:val="00E3164D"/>
    <w:rsid w:val="00E31B37"/>
    <w:rsid w:val="00E31C38"/>
    <w:rsid w:val="00E32707"/>
    <w:rsid w:val="00E32819"/>
    <w:rsid w:val="00E32BBE"/>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413E5"/>
    <w:rsid w:val="00E415AB"/>
    <w:rsid w:val="00E422BD"/>
    <w:rsid w:val="00E42676"/>
    <w:rsid w:val="00E42E5A"/>
    <w:rsid w:val="00E43789"/>
    <w:rsid w:val="00E4408E"/>
    <w:rsid w:val="00E44C9A"/>
    <w:rsid w:val="00E45A2F"/>
    <w:rsid w:val="00E45C16"/>
    <w:rsid w:val="00E45E40"/>
    <w:rsid w:val="00E4654E"/>
    <w:rsid w:val="00E46F73"/>
    <w:rsid w:val="00E47CB6"/>
    <w:rsid w:val="00E5001C"/>
    <w:rsid w:val="00E5116F"/>
    <w:rsid w:val="00E52150"/>
    <w:rsid w:val="00E52C8A"/>
    <w:rsid w:val="00E53058"/>
    <w:rsid w:val="00E53D32"/>
    <w:rsid w:val="00E5433F"/>
    <w:rsid w:val="00E55368"/>
    <w:rsid w:val="00E55595"/>
    <w:rsid w:val="00E55D61"/>
    <w:rsid w:val="00E55DC4"/>
    <w:rsid w:val="00E56088"/>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209D"/>
    <w:rsid w:val="00E620B1"/>
    <w:rsid w:val="00E6210C"/>
    <w:rsid w:val="00E622AB"/>
    <w:rsid w:val="00E62A75"/>
    <w:rsid w:val="00E62C5A"/>
    <w:rsid w:val="00E62F6B"/>
    <w:rsid w:val="00E6389B"/>
    <w:rsid w:val="00E63FB0"/>
    <w:rsid w:val="00E64088"/>
    <w:rsid w:val="00E6416E"/>
    <w:rsid w:val="00E64225"/>
    <w:rsid w:val="00E64253"/>
    <w:rsid w:val="00E643B1"/>
    <w:rsid w:val="00E644A9"/>
    <w:rsid w:val="00E6453D"/>
    <w:rsid w:val="00E659DE"/>
    <w:rsid w:val="00E65D2F"/>
    <w:rsid w:val="00E663CD"/>
    <w:rsid w:val="00E6676B"/>
    <w:rsid w:val="00E66D8D"/>
    <w:rsid w:val="00E6738F"/>
    <w:rsid w:val="00E67D62"/>
    <w:rsid w:val="00E67D63"/>
    <w:rsid w:val="00E67EB9"/>
    <w:rsid w:val="00E67F11"/>
    <w:rsid w:val="00E700D1"/>
    <w:rsid w:val="00E70B5F"/>
    <w:rsid w:val="00E711C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69D"/>
    <w:rsid w:val="00E761BD"/>
    <w:rsid w:val="00E76488"/>
    <w:rsid w:val="00E777FC"/>
    <w:rsid w:val="00E8042B"/>
    <w:rsid w:val="00E80994"/>
    <w:rsid w:val="00E80E84"/>
    <w:rsid w:val="00E81208"/>
    <w:rsid w:val="00E81259"/>
    <w:rsid w:val="00E81501"/>
    <w:rsid w:val="00E81827"/>
    <w:rsid w:val="00E82361"/>
    <w:rsid w:val="00E82421"/>
    <w:rsid w:val="00E82BDD"/>
    <w:rsid w:val="00E82D2A"/>
    <w:rsid w:val="00E8302C"/>
    <w:rsid w:val="00E831E8"/>
    <w:rsid w:val="00E83BC6"/>
    <w:rsid w:val="00E83C46"/>
    <w:rsid w:val="00E8554E"/>
    <w:rsid w:val="00E856BC"/>
    <w:rsid w:val="00E85980"/>
    <w:rsid w:val="00E86052"/>
    <w:rsid w:val="00E86440"/>
    <w:rsid w:val="00E9041A"/>
    <w:rsid w:val="00E90BAC"/>
    <w:rsid w:val="00E90EA2"/>
    <w:rsid w:val="00E9121A"/>
    <w:rsid w:val="00E916DD"/>
    <w:rsid w:val="00E919AB"/>
    <w:rsid w:val="00E91C46"/>
    <w:rsid w:val="00E92545"/>
    <w:rsid w:val="00E93BB0"/>
    <w:rsid w:val="00E93BF5"/>
    <w:rsid w:val="00E9519D"/>
    <w:rsid w:val="00E957BC"/>
    <w:rsid w:val="00E958D6"/>
    <w:rsid w:val="00E960C1"/>
    <w:rsid w:val="00E9667F"/>
    <w:rsid w:val="00E968A5"/>
    <w:rsid w:val="00E96942"/>
    <w:rsid w:val="00E96C3B"/>
    <w:rsid w:val="00E97CA4"/>
    <w:rsid w:val="00EA0ABF"/>
    <w:rsid w:val="00EA1054"/>
    <w:rsid w:val="00EA1AE3"/>
    <w:rsid w:val="00EA226A"/>
    <w:rsid w:val="00EA2F56"/>
    <w:rsid w:val="00EA3066"/>
    <w:rsid w:val="00EA330C"/>
    <w:rsid w:val="00EA3F22"/>
    <w:rsid w:val="00EA459B"/>
    <w:rsid w:val="00EA4B63"/>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4F6"/>
    <w:rsid w:val="00EB2A11"/>
    <w:rsid w:val="00EB35F6"/>
    <w:rsid w:val="00EB4EA3"/>
    <w:rsid w:val="00EB530D"/>
    <w:rsid w:val="00EB5E4C"/>
    <w:rsid w:val="00EB6046"/>
    <w:rsid w:val="00EB6C6D"/>
    <w:rsid w:val="00EB72D1"/>
    <w:rsid w:val="00EB7316"/>
    <w:rsid w:val="00EC0020"/>
    <w:rsid w:val="00EC0318"/>
    <w:rsid w:val="00EC058F"/>
    <w:rsid w:val="00EC0728"/>
    <w:rsid w:val="00EC1279"/>
    <w:rsid w:val="00EC1929"/>
    <w:rsid w:val="00EC1E75"/>
    <w:rsid w:val="00EC21A5"/>
    <w:rsid w:val="00EC2513"/>
    <w:rsid w:val="00EC2619"/>
    <w:rsid w:val="00EC2BEA"/>
    <w:rsid w:val="00EC2E0A"/>
    <w:rsid w:val="00EC2FF9"/>
    <w:rsid w:val="00EC4106"/>
    <w:rsid w:val="00EC412B"/>
    <w:rsid w:val="00EC4753"/>
    <w:rsid w:val="00EC626B"/>
    <w:rsid w:val="00EC62C9"/>
    <w:rsid w:val="00EC684A"/>
    <w:rsid w:val="00EC68FB"/>
    <w:rsid w:val="00EC6927"/>
    <w:rsid w:val="00EC6E3F"/>
    <w:rsid w:val="00EC71DD"/>
    <w:rsid w:val="00EC7EB2"/>
    <w:rsid w:val="00EC7F59"/>
    <w:rsid w:val="00ED00FF"/>
    <w:rsid w:val="00ED0662"/>
    <w:rsid w:val="00ED0862"/>
    <w:rsid w:val="00ED1876"/>
    <w:rsid w:val="00ED1AA7"/>
    <w:rsid w:val="00ED1DD6"/>
    <w:rsid w:val="00ED21E7"/>
    <w:rsid w:val="00ED2968"/>
    <w:rsid w:val="00ED2F37"/>
    <w:rsid w:val="00ED34A8"/>
    <w:rsid w:val="00ED383D"/>
    <w:rsid w:val="00ED3957"/>
    <w:rsid w:val="00ED3EBC"/>
    <w:rsid w:val="00ED40AB"/>
    <w:rsid w:val="00ED4232"/>
    <w:rsid w:val="00ED44EE"/>
    <w:rsid w:val="00ED5DB6"/>
    <w:rsid w:val="00ED726B"/>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24D4"/>
    <w:rsid w:val="00EF2822"/>
    <w:rsid w:val="00EF33D3"/>
    <w:rsid w:val="00EF3778"/>
    <w:rsid w:val="00EF3FDA"/>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E5C"/>
    <w:rsid w:val="00F030FF"/>
    <w:rsid w:val="00F03E22"/>
    <w:rsid w:val="00F0406A"/>
    <w:rsid w:val="00F04708"/>
    <w:rsid w:val="00F04AC7"/>
    <w:rsid w:val="00F05E24"/>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4CD"/>
    <w:rsid w:val="00F144D6"/>
    <w:rsid w:val="00F15830"/>
    <w:rsid w:val="00F16797"/>
    <w:rsid w:val="00F16C52"/>
    <w:rsid w:val="00F17EFA"/>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BBF"/>
    <w:rsid w:val="00F26D87"/>
    <w:rsid w:val="00F27000"/>
    <w:rsid w:val="00F270FD"/>
    <w:rsid w:val="00F27547"/>
    <w:rsid w:val="00F301DA"/>
    <w:rsid w:val="00F30BD0"/>
    <w:rsid w:val="00F30D6B"/>
    <w:rsid w:val="00F30F92"/>
    <w:rsid w:val="00F31469"/>
    <w:rsid w:val="00F317F7"/>
    <w:rsid w:val="00F318EB"/>
    <w:rsid w:val="00F32529"/>
    <w:rsid w:val="00F329F1"/>
    <w:rsid w:val="00F32BE3"/>
    <w:rsid w:val="00F32F09"/>
    <w:rsid w:val="00F33026"/>
    <w:rsid w:val="00F338DA"/>
    <w:rsid w:val="00F33FD6"/>
    <w:rsid w:val="00F34196"/>
    <w:rsid w:val="00F342B9"/>
    <w:rsid w:val="00F34506"/>
    <w:rsid w:val="00F34947"/>
    <w:rsid w:val="00F34A6D"/>
    <w:rsid w:val="00F34BC8"/>
    <w:rsid w:val="00F362B0"/>
    <w:rsid w:val="00F363FD"/>
    <w:rsid w:val="00F366E8"/>
    <w:rsid w:val="00F36C21"/>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911"/>
    <w:rsid w:val="00F43D7C"/>
    <w:rsid w:val="00F43E41"/>
    <w:rsid w:val="00F4497E"/>
    <w:rsid w:val="00F449E3"/>
    <w:rsid w:val="00F44CE3"/>
    <w:rsid w:val="00F45915"/>
    <w:rsid w:val="00F45B8F"/>
    <w:rsid w:val="00F45E1C"/>
    <w:rsid w:val="00F476BF"/>
    <w:rsid w:val="00F47715"/>
    <w:rsid w:val="00F4775D"/>
    <w:rsid w:val="00F47A20"/>
    <w:rsid w:val="00F47F83"/>
    <w:rsid w:val="00F5055E"/>
    <w:rsid w:val="00F50722"/>
    <w:rsid w:val="00F50739"/>
    <w:rsid w:val="00F50CD1"/>
    <w:rsid w:val="00F51257"/>
    <w:rsid w:val="00F51A6C"/>
    <w:rsid w:val="00F51CF8"/>
    <w:rsid w:val="00F521D7"/>
    <w:rsid w:val="00F53297"/>
    <w:rsid w:val="00F54369"/>
    <w:rsid w:val="00F54D1D"/>
    <w:rsid w:val="00F56B0F"/>
    <w:rsid w:val="00F56E8A"/>
    <w:rsid w:val="00F570A3"/>
    <w:rsid w:val="00F57514"/>
    <w:rsid w:val="00F6030A"/>
    <w:rsid w:val="00F60565"/>
    <w:rsid w:val="00F606A1"/>
    <w:rsid w:val="00F607A5"/>
    <w:rsid w:val="00F6110A"/>
    <w:rsid w:val="00F6195C"/>
    <w:rsid w:val="00F61DE9"/>
    <w:rsid w:val="00F61F04"/>
    <w:rsid w:val="00F61F23"/>
    <w:rsid w:val="00F6214B"/>
    <w:rsid w:val="00F6224E"/>
    <w:rsid w:val="00F629B1"/>
    <w:rsid w:val="00F62D39"/>
    <w:rsid w:val="00F6339B"/>
    <w:rsid w:val="00F63BEC"/>
    <w:rsid w:val="00F656C4"/>
    <w:rsid w:val="00F65BA7"/>
    <w:rsid w:val="00F66209"/>
    <w:rsid w:val="00F66527"/>
    <w:rsid w:val="00F677E8"/>
    <w:rsid w:val="00F70202"/>
    <w:rsid w:val="00F7094D"/>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65"/>
    <w:rsid w:val="00F76BFB"/>
    <w:rsid w:val="00F76DB2"/>
    <w:rsid w:val="00F7791B"/>
    <w:rsid w:val="00F77A6B"/>
    <w:rsid w:val="00F77AD8"/>
    <w:rsid w:val="00F8008B"/>
    <w:rsid w:val="00F81B54"/>
    <w:rsid w:val="00F8293A"/>
    <w:rsid w:val="00F82ECC"/>
    <w:rsid w:val="00F84727"/>
    <w:rsid w:val="00F84954"/>
    <w:rsid w:val="00F84B05"/>
    <w:rsid w:val="00F84D6E"/>
    <w:rsid w:val="00F8551F"/>
    <w:rsid w:val="00F85C00"/>
    <w:rsid w:val="00F85D5C"/>
    <w:rsid w:val="00F8673E"/>
    <w:rsid w:val="00F86DE1"/>
    <w:rsid w:val="00F86F94"/>
    <w:rsid w:val="00F8731B"/>
    <w:rsid w:val="00F874D8"/>
    <w:rsid w:val="00F8760D"/>
    <w:rsid w:val="00F8769E"/>
    <w:rsid w:val="00F90561"/>
    <w:rsid w:val="00F90A16"/>
    <w:rsid w:val="00F90ACB"/>
    <w:rsid w:val="00F91432"/>
    <w:rsid w:val="00F91597"/>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93D"/>
    <w:rsid w:val="00FA0F2A"/>
    <w:rsid w:val="00FA1764"/>
    <w:rsid w:val="00FA2133"/>
    <w:rsid w:val="00FA2144"/>
    <w:rsid w:val="00FA26FD"/>
    <w:rsid w:val="00FA475C"/>
    <w:rsid w:val="00FA4D42"/>
    <w:rsid w:val="00FA4DE9"/>
    <w:rsid w:val="00FA585C"/>
    <w:rsid w:val="00FA5D00"/>
    <w:rsid w:val="00FA6779"/>
    <w:rsid w:val="00FA6A66"/>
    <w:rsid w:val="00FA77A3"/>
    <w:rsid w:val="00FB03A4"/>
    <w:rsid w:val="00FB0B76"/>
    <w:rsid w:val="00FB1349"/>
    <w:rsid w:val="00FB13DE"/>
    <w:rsid w:val="00FB1720"/>
    <w:rsid w:val="00FB18D6"/>
    <w:rsid w:val="00FB2640"/>
    <w:rsid w:val="00FB30F9"/>
    <w:rsid w:val="00FB32DA"/>
    <w:rsid w:val="00FB33AA"/>
    <w:rsid w:val="00FB33E5"/>
    <w:rsid w:val="00FB3F0A"/>
    <w:rsid w:val="00FB4681"/>
    <w:rsid w:val="00FB4E9A"/>
    <w:rsid w:val="00FB527A"/>
    <w:rsid w:val="00FB5CC1"/>
    <w:rsid w:val="00FB6070"/>
    <w:rsid w:val="00FB60A4"/>
    <w:rsid w:val="00FB646E"/>
    <w:rsid w:val="00FB655F"/>
    <w:rsid w:val="00FB6A70"/>
    <w:rsid w:val="00FB6C7A"/>
    <w:rsid w:val="00FC0530"/>
    <w:rsid w:val="00FC0D6D"/>
    <w:rsid w:val="00FC1047"/>
    <w:rsid w:val="00FC11B9"/>
    <w:rsid w:val="00FC1440"/>
    <w:rsid w:val="00FC2A45"/>
    <w:rsid w:val="00FC2ED4"/>
    <w:rsid w:val="00FC2EF7"/>
    <w:rsid w:val="00FC3485"/>
    <w:rsid w:val="00FC3B4C"/>
    <w:rsid w:val="00FC3DC5"/>
    <w:rsid w:val="00FC3E4B"/>
    <w:rsid w:val="00FC46AC"/>
    <w:rsid w:val="00FC4906"/>
    <w:rsid w:val="00FC4CEF"/>
    <w:rsid w:val="00FC4EA2"/>
    <w:rsid w:val="00FC52C5"/>
    <w:rsid w:val="00FC5371"/>
    <w:rsid w:val="00FC61B9"/>
    <w:rsid w:val="00FC756B"/>
    <w:rsid w:val="00FC7CDB"/>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994"/>
    <w:rsid w:val="00FD3E4C"/>
    <w:rsid w:val="00FD3E6F"/>
    <w:rsid w:val="00FD4555"/>
    <w:rsid w:val="00FD456A"/>
    <w:rsid w:val="00FD456F"/>
    <w:rsid w:val="00FD4A9E"/>
    <w:rsid w:val="00FD4EC3"/>
    <w:rsid w:val="00FD5B01"/>
    <w:rsid w:val="00FD60BB"/>
    <w:rsid w:val="00FD64FF"/>
    <w:rsid w:val="00FD6736"/>
    <w:rsid w:val="00FD6B92"/>
    <w:rsid w:val="00FD703A"/>
    <w:rsid w:val="00FD7074"/>
    <w:rsid w:val="00FD77E8"/>
    <w:rsid w:val="00FD7AF6"/>
    <w:rsid w:val="00FE0BD6"/>
    <w:rsid w:val="00FE1ED1"/>
    <w:rsid w:val="00FE24D3"/>
    <w:rsid w:val="00FE2B7F"/>
    <w:rsid w:val="00FE2CC3"/>
    <w:rsid w:val="00FE3446"/>
    <w:rsid w:val="00FE3548"/>
    <w:rsid w:val="00FE3832"/>
    <w:rsid w:val="00FE3ADA"/>
    <w:rsid w:val="00FE3F0A"/>
    <w:rsid w:val="00FE417F"/>
    <w:rsid w:val="00FE43BC"/>
    <w:rsid w:val="00FE4806"/>
    <w:rsid w:val="00FE4FC4"/>
    <w:rsid w:val="00FE5082"/>
    <w:rsid w:val="00FE51CC"/>
    <w:rsid w:val="00FE52A8"/>
    <w:rsid w:val="00FE5421"/>
    <w:rsid w:val="00FE5FBE"/>
    <w:rsid w:val="00FE6F3A"/>
    <w:rsid w:val="00FE7543"/>
    <w:rsid w:val="00FE7AA9"/>
    <w:rsid w:val="00FF05F9"/>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8A"/>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0446422">
      <w:bodyDiv w:val="1"/>
      <w:marLeft w:val="0"/>
      <w:marRight w:val="0"/>
      <w:marTop w:val="0"/>
      <w:marBottom w:val="0"/>
      <w:divBdr>
        <w:top w:val="none" w:sz="0" w:space="0" w:color="auto"/>
        <w:left w:val="none" w:sz="0" w:space="0" w:color="auto"/>
        <w:bottom w:val="none" w:sz="0" w:space="0" w:color="auto"/>
        <w:right w:val="none" w:sz="0" w:space="0" w:color="auto"/>
      </w:divBdr>
      <w:divsChild>
        <w:div w:id="1604877283">
          <w:marLeft w:val="0"/>
          <w:marRight w:val="0"/>
          <w:marTop w:val="0"/>
          <w:marBottom w:val="0"/>
          <w:divBdr>
            <w:top w:val="none" w:sz="0" w:space="0" w:color="auto"/>
            <w:left w:val="none" w:sz="0" w:space="0" w:color="auto"/>
            <w:bottom w:val="none" w:sz="0" w:space="0" w:color="auto"/>
            <w:right w:val="none" w:sz="0" w:space="0" w:color="auto"/>
          </w:divBdr>
        </w:div>
        <w:div w:id="1708066100">
          <w:marLeft w:val="0"/>
          <w:marRight w:val="0"/>
          <w:marTop w:val="0"/>
          <w:marBottom w:val="0"/>
          <w:divBdr>
            <w:top w:val="none" w:sz="0" w:space="0" w:color="auto"/>
            <w:left w:val="none" w:sz="0" w:space="0" w:color="auto"/>
            <w:bottom w:val="none" w:sz="0" w:space="0" w:color="auto"/>
            <w:right w:val="none" w:sz="0" w:space="0" w:color="auto"/>
          </w:divBdr>
        </w:div>
        <w:div w:id="706637131">
          <w:marLeft w:val="0"/>
          <w:marRight w:val="0"/>
          <w:marTop w:val="0"/>
          <w:marBottom w:val="0"/>
          <w:divBdr>
            <w:top w:val="none" w:sz="0" w:space="0" w:color="auto"/>
            <w:left w:val="none" w:sz="0" w:space="0" w:color="auto"/>
            <w:bottom w:val="none" w:sz="0" w:space="0" w:color="auto"/>
            <w:right w:val="none" w:sz="0" w:space="0" w:color="auto"/>
          </w:divBdr>
        </w:div>
        <w:div w:id="1836528663">
          <w:marLeft w:val="0"/>
          <w:marRight w:val="0"/>
          <w:marTop w:val="0"/>
          <w:marBottom w:val="0"/>
          <w:divBdr>
            <w:top w:val="none" w:sz="0" w:space="0" w:color="auto"/>
            <w:left w:val="none" w:sz="0" w:space="0" w:color="auto"/>
            <w:bottom w:val="none" w:sz="0" w:space="0" w:color="auto"/>
            <w:right w:val="none" w:sz="0" w:space="0" w:color="auto"/>
          </w:divBdr>
        </w:div>
        <w:div w:id="2071998766">
          <w:marLeft w:val="0"/>
          <w:marRight w:val="0"/>
          <w:marTop w:val="0"/>
          <w:marBottom w:val="0"/>
          <w:divBdr>
            <w:top w:val="none" w:sz="0" w:space="0" w:color="auto"/>
            <w:left w:val="none" w:sz="0" w:space="0" w:color="auto"/>
            <w:bottom w:val="none" w:sz="0" w:space="0" w:color="auto"/>
            <w:right w:val="none" w:sz="0" w:space="0" w:color="auto"/>
          </w:divBdr>
        </w:div>
        <w:div w:id="1347754677">
          <w:marLeft w:val="0"/>
          <w:marRight w:val="0"/>
          <w:marTop w:val="0"/>
          <w:marBottom w:val="0"/>
          <w:divBdr>
            <w:top w:val="none" w:sz="0" w:space="0" w:color="auto"/>
            <w:left w:val="none" w:sz="0" w:space="0" w:color="auto"/>
            <w:bottom w:val="none" w:sz="0" w:space="0" w:color="auto"/>
            <w:right w:val="none" w:sz="0" w:space="0" w:color="auto"/>
          </w:divBdr>
        </w:div>
        <w:div w:id="281038588">
          <w:marLeft w:val="0"/>
          <w:marRight w:val="0"/>
          <w:marTop w:val="0"/>
          <w:marBottom w:val="0"/>
          <w:divBdr>
            <w:top w:val="none" w:sz="0" w:space="0" w:color="auto"/>
            <w:left w:val="none" w:sz="0" w:space="0" w:color="auto"/>
            <w:bottom w:val="none" w:sz="0" w:space="0" w:color="auto"/>
            <w:right w:val="none" w:sz="0" w:space="0" w:color="auto"/>
          </w:divBdr>
        </w:div>
        <w:div w:id="1270620282">
          <w:marLeft w:val="0"/>
          <w:marRight w:val="0"/>
          <w:marTop w:val="0"/>
          <w:marBottom w:val="0"/>
          <w:divBdr>
            <w:top w:val="none" w:sz="0" w:space="0" w:color="auto"/>
            <w:left w:val="none" w:sz="0" w:space="0" w:color="auto"/>
            <w:bottom w:val="none" w:sz="0" w:space="0" w:color="auto"/>
            <w:right w:val="none" w:sz="0" w:space="0" w:color="auto"/>
          </w:divBdr>
        </w:div>
        <w:div w:id="1796675693">
          <w:marLeft w:val="0"/>
          <w:marRight w:val="0"/>
          <w:marTop w:val="0"/>
          <w:marBottom w:val="0"/>
          <w:divBdr>
            <w:top w:val="none" w:sz="0" w:space="0" w:color="auto"/>
            <w:left w:val="none" w:sz="0" w:space="0" w:color="auto"/>
            <w:bottom w:val="none" w:sz="0" w:space="0" w:color="auto"/>
            <w:right w:val="none" w:sz="0" w:space="0" w:color="auto"/>
          </w:divBdr>
        </w:div>
        <w:div w:id="790897809">
          <w:marLeft w:val="0"/>
          <w:marRight w:val="0"/>
          <w:marTop w:val="0"/>
          <w:marBottom w:val="0"/>
          <w:divBdr>
            <w:top w:val="none" w:sz="0" w:space="0" w:color="auto"/>
            <w:left w:val="none" w:sz="0" w:space="0" w:color="auto"/>
            <w:bottom w:val="none" w:sz="0" w:space="0" w:color="auto"/>
            <w:right w:val="none" w:sz="0" w:space="0" w:color="auto"/>
          </w:divBdr>
        </w:div>
        <w:div w:id="1596209080">
          <w:marLeft w:val="0"/>
          <w:marRight w:val="0"/>
          <w:marTop w:val="0"/>
          <w:marBottom w:val="0"/>
          <w:divBdr>
            <w:top w:val="none" w:sz="0" w:space="0" w:color="auto"/>
            <w:left w:val="none" w:sz="0" w:space="0" w:color="auto"/>
            <w:bottom w:val="none" w:sz="0" w:space="0" w:color="auto"/>
            <w:right w:val="none" w:sz="0" w:space="0" w:color="auto"/>
          </w:divBdr>
        </w:div>
        <w:div w:id="650134103">
          <w:marLeft w:val="0"/>
          <w:marRight w:val="0"/>
          <w:marTop w:val="0"/>
          <w:marBottom w:val="0"/>
          <w:divBdr>
            <w:top w:val="none" w:sz="0" w:space="0" w:color="auto"/>
            <w:left w:val="none" w:sz="0" w:space="0" w:color="auto"/>
            <w:bottom w:val="none" w:sz="0" w:space="0" w:color="auto"/>
            <w:right w:val="none" w:sz="0" w:space="0" w:color="auto"/>
          </w:divBdr>
        </w:div>
        <w:div w:id="710694829">
          <w:marLeft w:val="0"/>
          <w:marRight w:val="0"/>
          <w:marTop w:val="0"/>
          <w:marBottom w:val="0"/>
          <w:divBdr>
            <w:top w:val="none" w:sz="0" w:space="0" w:color="auto"/>
            <w:left w:val="none" w:sz="0" w:space="0" w:color="auto"/>
            <w:bottom w:val="none" w:sz="0" w:space="0" w:color="auto"/>
            <w:right w:val="none" w:sz="0" w:space="0" w:color="auto"/>
          </w:divBdr>
        </w:div>
        <w:div w:id="628710753">
          <w:marLeft w:val="0"/>
          <w:marRight w:val="0"/>
          <w:marTop w:val="0"/>
          <w:marBottom w:val="0"/>
          <w:divBdr>
            <w:top w:val="none" w:sz="0" w:space="0" w:color="auto"/>
            <w:left w:val="none" w:sz="0" w:space="0" w:color="auto"/>
            <w:bottom w:val="none" w:sz="0" w:space="0" w:color="auto"/>
            <w:right w:val="none" w:sz="0" w:space="0" w:color="auto"/>
          </w:divBdr>
        </w:div>
      </w:divsChild>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06073297">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881140269">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23038769">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489634565">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4479">
      <w:bodyDiv w:val="1"/>
      <w:marLeft w:val="0"/>
      <w:marRight w:val="0"/>
      <w:marTop w:val="0"/>
      <w:marBottom w:val="0"/>
      <w:divBdr>
        <w:top w:val="none" w:sz="0" w:space="0" w:color="auto"/>
        <w:left w:val="none" w:sz="0" w:space="0" w:color="auto"/>
        <w:bottom w:val="none" w:sz="0" w:space="0" w:color="auto"/>
        <w:right w:val="none" w:sz="0" w:space="0" w:color="auto"/>
      </w:divBdr>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A701-32FB-4C7B-906F-9BE98A49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2786</Words>
  <Characters>15883</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Ines Uglešić</cp:lastModifiedBy>
  <cp:revision>6</cp:revision>
  <cp:lastPrinted>2022-08-16T12:15:00Z</cp:lastPrinted>
  <dcterms:created xsi:type="dcterms:W3CDTF">2022-08-23T12:57:00Z</dcterms:created>
  <dcterms:modified xsi:type="dcterms:W3CDTF">2022-08-24T06:46:00Z</dcterms:modified>
</cp:coreProperties>
</file>