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9E44A" w14:textId="77777777" w:rsidR="00A20504" w:rsidRPr="00437BDC" w:rsidRDefault="00A20504" w:rsidP="00A20504">
      <w:pPr>
        <w:spacing w:after="0" w:line="240" w:lineRule="auto"/>
        <w:jc w:val="center"/>
        <w:rPr>
          <w:rFonts w:ascii="Times New Roman" w:eastAsia="Times New Roman" w:hAnsi="Times New Roman"/>
          <w:snapToGrid w:val="0"/>
          <w:sz w:val="24"/>
          <w:szCs w:val="24"/>
          <w:lang w:eastAsia="hr-HR"/>
        </w:rPr>
      </w:pPr>
      <w:r>
        <w:rPr>
          <w:rFonts w:ascii="Times New Roman" w:eastAsia="Times New Roman" w:hAnsi="Times New Roman"/>
          <w:noProof/>
          <w:sz w:val="24"/>
          <w:szCs w:val="24"/>
          <w:lang w:eastAsia="hr-HR"/>
        </w:rPr>
        <w:drawing>
          <wp:inline distT="0" distB="0" distL="0" distR="0" wp14:anchorId="71FDB754" wp14:editId="2D6F188A">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36E7DBA7" w14:textId="77777777" w:rsidR="00A20504" w:rsidRPr="00437BDC" w:rsidRDefault="00A20504" w:rsidP="00A20504">
      <w:pPr>
        <w:tabs>
          <w:tab w:val="left" w:pos="2304"/>
          <w:tab w:val="center" w:pos="4536"/>
        </w:tabs>
        <w:spacing w:before="60" w:after="1680" w:line="240" w:lineRule="auto"/>
        <w:rPr>
          <w:rFonts w:ascii="Times New Roman" w:eastAsia="Times New Roman" w:hAnsi="Times New Roman"/>
          <w:snapToGrid w:val="0"/>
          <w:sz w:val="24"/>
          <w:szCs w:val="24"/>
          <w:lang w:eastAsia="hr-HR"/>
        </w:rPr>
      </w:pPr>
      <w:r w:rsidRPr="00437BDC">
        <w:rPr>
          <w:rFonts w:ascii="Times New Roman" w:eastAsia="Times New Roman" w:hAnsi="Times New Roman"/>
          <w:snapToGrid w:val="0"/>
          <w:sz w:val="24"/>
          <w:szCs w:val="24"/>
          <w:lang w:eastAsia="hr-HR"/>
        </w:rPr>
        <w:tab/>
      </w:r>
      <w:r w:rsidRPr="00437BDC">
        <w:rPr>
          <w:rFonts w:ascii="Times New Roman" w:eastAsia="Times New Roman" w:hAnsi="Times New Roman"/>
          <w:snapToGrid w:val="0"/>
          <w:sz w:val="24"/>
          <w:szCs w:val="24"/>
          <w:lang w:eastAsia="hr-HR"/>
        </w:rPr>
        <w:tab/>
        <w:t>VLADA REPUBLIKE HRVATSKE</w:t>
      </w:r>
    </w:p>
    <w:p w14:paraId="77E2574D" w14:textId="77777777" w:rsidR="00A20504" w:rsidRPr="00E30A07" w:rsidRDefault="00A20504" w:rsidP="00A20504">
      <w:pPr>
        <w:tabs>
          <w:tab w:val="right" w:pos="9070"/>
        </w:tabs>
        <w:spacing w:after="2400" w:line="240" w:lineRule="auto"/>
        <w:rPr>
          <w:rFonts w:ascii="Times New Roman" w:eastAsia="Times New Roman" w:hAnsi="Times New Roman"/>
          <w:b/>
          <w:snapToGrid w:val="0"/>
          <w:sz w:val="24"/>
          <w:szCs w:val="24"/>
          <w:lang w:eastAsia="hr-HR"/>
        </w:rPr>
      </w:pPr>
      <w:r>
        <w:rPr>
          <w:rFonts w:ascii="Times New Roman" w:eastAsia="Times New Roman" w:hAnsi="Times New Roman"/>
          <w:snapToGrid w:val="0"/>
          <w:sz w:val="24"/>
          <w:szCs w:val="24"/>
          <w:lang w:eastAsia="hr-HR"/>
        </w:rPr>
        <w:tab/>
      </w:r>
      <w:r w:rsidRPr="00437BDC">
        <w:rPr>
          <w:rFonts w:ascii="Times New Roman" w:eastAsia="Times New Roman" w:hAnsi="Times New Roman"/>
          <w:snapToGrid w:val="0"/>
          <w:sz w:val="24"/>
          <w:szCs w:val="24"/>
          <w:lang w:eastAsia="hr-HR"/>
        </w:rPr>
        <w:t xml:space="preserve">Zagreb, </w:t>
      </w:r>
      <w:r>
        <w:rPr>
          <w:rFonts w:ascii="Times New Roman" w:eastAsia="Times New Roman" w:hAnsi="Times New Roman"/>
          <w:snapToGrid w:val="0"/>
          <w:sz w:val="24"/>
          <w:szCs w:val="24"/>
          <w:lang w:eastAsia="hr-HR"/>
        </w:rPr>
        <w:t>24. kolovoza 2022.</w:t>
      </w:r>
    </w:p>
    <w:p w14:paraId="413C29AC" w14:textId="77777777" w:rsidR="00A20504" w:rsidRPr="003653E5" w:rsidRDefault="00A20504" w:rsidP="00A20504">
      <w:pPr>
        <w:spacing w:after="0" w:line="360" w:lineRule="auto"/>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__________________________________________________________________________</w:t>
      </w:r>
    </w:p>
    <w:p w14:paraId="3C177956" w14:textId="77777777" w:rsidR="00A20504" w:rsidRPr="003653E5" w:rsidRDefault="00A20504" w:rsidP="00A20504">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Predlagatelj:</w:t>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Ministarstvo unutarnjih poslova</w:t>
      </w:r>
    </w:p>
    <w:p w14:paraId="6B96A784" w14:textId="77777777" w:rsidR="00A20504" w:rsidRPr="003653E5" w:rsidRDefault="00A20504" w:rsidP="00A20504">
      <w:pPr>
        <w:spacing w:after="0" w:line="360" w:lineRule="auto"/>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__________________________________________________________________________</w:t>
      </w:r>
    </w:p>
    <w:p w14:paraId="0DA5538A" w14:textId="77777777" w:rsidR="00A20504" w:rsidRPr="003653E5" w:rsidRDefault="00A20504" w:rsidP="00A20504">
      <w:pPr>
        <w:spacing w:after="0" w:line="360" w:lineRule="auto"/>
        <w:ind w:left="2124" w:hanging="2124"/>
        <w:jc w:val="both"/>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 xml:space="preserve">Predmet: </w:t>
      </w:r>
      <w:r w:rsidRPr="003653E5">
        <w:rPr>
          <w:rFonts w:ascii="Times New Roman" w:eastAsia="Times New Roman" w:hAnsi="Times New Roman"/>
          <w:sz w:val="24"/>
          <w:szCs w:val="24"/>
          <w:lang w:eastAsia="hr-HR"/>
        </w:rPr>
        <w:tab/>
      </w:r>
      <w:r w:rsidRPr="006E0286">
        <w:rPr>
          <w:rFonts w:ascii="Times New Roman" w:hAnsi="Times New Roman"/>
          <w:bCs/>
          <w:sz w:val="24"/>
          <w:szCs w:val="24"/>
        </w:rPr>
        <w:t xml:space="preserve">Nacrt prijedloga zakona </w:t>
      </w:r>
      <w:r w:rsidRPr="006E0286">
        <w:rPr>
          <w:rFonts w:ascii="Times New Roman" w:hAnsi="Times New Roman"/>
          <w:sz w:val="24"/>
          <w:szCs w:val="24"/>
        </w:rPr>
        <w:t xml:space="preserve">o izmjenama Zakona o prekršajima protiv javnog reda i mira, </w:t>
      </w:r>
      <w:r w:rsidRPr="006E0286">
        <w:rPr>
          <w:rFonts w:ascii="Times New Roman" w:hAnsi="Times New Roman"/>
          <w:bCs/>
          <w:sz w:val="24"/>
          <w:szCs w:val="24"/>
        </w:rPr>
        <w:t>s Nacrtom konačnog prijedloga zakona</w:t>
      </w:r>
    </w:p>
    <w:p w14:paraId="1A828DDB" w14:textId="77777777" w:rsidR="00A20504" w:rsidRPr="003653E5" w:rsidRDefault="00A20504" w:rsidP="00A20504">
      <w:pPr>
        <w:spacing w:after="0" w:line="360" w:lineRule="auto"/>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__________________________________________________________________________</w:t>
      </w:r>
    </w:p>
    <w:p w14:paraId="1D88D14B" w14:textId="77777777" w:rsidR="00A20504" w:rsidRPr="003653E5" w:rsidRDefault="00A20504" w:rsidP="00A20504">
      <w:pPr>
        <w:spacing w:after="0" w:line="360" w:lineRule="auto"/>
        <w:rPr>
          <w:rFonts w:ascii="Times New Roman" w:eastAsia="Times New Roman" w:hAnsi="Times New Roman"/>
          <w:sz w:val="24"/>
          <w:szCs w:val="24"/>
          <w:lang w:eastAsia="hr-HR"/>
        </w:rPr>
      </w:pPr>
    </w:p>
    <w:p w14:paraId="24D1EFB5" w14:textId="77777777" w:rsidR="00A20504" w:rsidRPr="003653E5" w:rsidRDefault="00A20504" w:rsidP="00A20504">
      <w:pPr>
        <w:spacing w:after="0" w:line="360" w:lineRule="auto"/>
        <w:rPr>
          <w:rFonts w:ascii="Times New Roman" w:eastAsia="Times New Roman" w:hAnsi="Times New Roman"/>
          <w:sz w:val="24"/>
          <w:szCs w:val="24"/>
          <w:lang w:eastAsia="hr-HR"/>
        </w:rPr>
      </w:pPr>
    </w:p>
    <w:p w14:paraId="24E5B4D8"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1B577DE4"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068548E2"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4249AA4B"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1F16CED3"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49092462"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7EC5921F"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7C83BD3F"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6500222E"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512C2822"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260C8FFF"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4AFCF5D7"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65700887"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16041191"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35229815" w14:textId="77777777" w:rsidR="00A20504" w:rsidRPr="003653E5" w:rsidRDefault="00A20504" w:rsidP="00A20504">
      <w:pPr>
        <w:spacing w:after="0" w:line="240" w:lineRule="auto"/>
        <w:rPr>
          <w:rFonts w:ascii="Times New Roman" w:eastAsia="Times New Roman" w:hAnsi="Times New Roman"/>
          <w:sz w:val="24"/>
          <w:szCs w:val="24"/>
          <w:lang w:eastAsia="hr-HR"/>
        </w:rPr>
      </w:pPr>
    </w:p>
    <w:p w14:paraId="0B311E25" w14:textId="77777777" w:rsidR="00A20504" w:rsidRPr="00DD404C" w:rsidRDefault="00A20504" w:rsidP="00A20504">
      <w:pPr>
        <w:spacing w:after="0" w:line="240" w:lineRule="auto"/>
        <w:rPr>
          <w:rFonts w:ascii="Times New Roman" w:eastAsia="Times New Roman" w:hAnsi="Times New Roman"/>
          <w:sz w:val="24"/>
          <w:szCs w:val="24"/>
          <w:lang w:eastAsia="hr-HR"/>
        </w:rPr>
      </w:pPr>
      <w:r w:rsidRPr="00DD404C">
        <w:rPr>
          <w:rFonts w:ascii="Times New Roman" w:eastAsia="Times New Roman" w:hAnsi="Times New Roman"/>
          <w:sz w:val="24"/>
          <w:szCs w:val="24"/>
          <w:lang w:eastAsia="hr-HR"/>
        </w:rPr>
        <w:t>___________________________________________________________________________</w:t>
      </w:r>
    </w:p>
    <w:p w14:paraId="765E33FA" w14:textId="77777777" w:rsidR="00A20504" w:rsidRPr="00E30A07" w:rsidRDefault="00A20504" w:rsidP="00A20504">
      <w:pPr>
        <w:spacing w:after="0" w:line="240" w:lineRule="auto"/>
        <w:jc w:val="center"/>
        <w:rPr>
          <w:rFonts w:ascii="Times New Roman" w:eastAsia="Times New Roman" w:hAnsi="Times New Roman"/>
          <w:spacing w:val="20"/>
        </w:rPr>
      </w:pPr>
      <w:r w:rsidRPr="00E30A07">
        <w:rPr>
          <w:rFonts w:ascii="Times New Roman" w:eastAsia="Times New Roman" w:hAnsi="Times New Roman"/>
          <w:spacing w:val="20"/>
        </w:rPr>
        <w:t>Banski dvori | Trg Sv. Marka 2 | 10000 Zagreb | tel. 01 4569 222 | vlada.gov.hr</w:t>
      </w:r>
    </w:p>
    <w:p w14:paraId="16FCE30D" w14:textId="77777777" w:rsidR="00A20504" w:rsidRDefault="00A20504" w:rsidP="00A20504">
      <w:pPr>
        <w:widowControl w:val="0"/>
        <w:pBdr>
          <w:bottom w:val="single" w:sz="12" w:space="1" w:color="auto"/>
        </w:pBdr>
        <w:suppressAutoHyphens/>
        <w:jc w:val="center"/>
        <w:rPr>
          <w:rFonts w:ascii="Times New Roman" w:hAnsi="Times New Roman"/>
          <w:b/>
          <w:snapToGrid w:val="0"/>
          <w:spacing w:val="-3"/>
          <w:sz w:val="24"/>
          <w:szCs w:val="24"/>
        </w:rPr>
      </w:pPr>
    </w:p>
    <w:p w14:paraId="7E9F2C7B" w14:textId="77777777" w:rsidR="00A20504" w:rsidRDefault="00A20504" w:rsidP="00A20504">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14:paraId="3B7A64D1" w14:textId="77777777" w:rsidR="00A20504" w:rsidRDefault="00A20504" w:rsidP="00A20504">
      <w:pPr>
        <w:widowControl w:val="0"/>
        <w:suppressAutoHyphens/>
        <w:jc w:val="center"/>
        <w:rPr>
          <w:rFonts w:ascii="Times New Roman" w:hAnsi="Times New Roman"/>
          <w:b/>
          <w:snapToGrid w:val="0"/>
          <w:spacing w:val="-3"/>
          <w:sz w:val="24"/>
          <w:szCs w:val="24"/>
        </w:rPr>
      </w:pPr>
    </w:p>
    <w:p w14:paraId="617A82C3" w14:textId="77777777" w:rsidR="00A20504" w:rsidRDefault="00A20504" w:rsidP="00A20504">
      <w:pPr>
        <w:widowControl w:val="0"/>
        <w:suppressAutoHyphens/>
        <w:jc w:val="center"/>
        <w:rPr>
          <w:rFonts w:ascii="Times New Roman" w:hAnsi="Times New Roman"/>
          <w:b/>
          <w:snapToGrid w:val="0"/>
          <w:spacing w:val="-3"/>
          <w:sz w:val="24"/>
          <w:szCs w:val="24"/>
        </w:rPr>
      </w:pPr>
    </w:p>
    <w:p w14:paraId="33F74EB4" w14:textId="77777777" w:rsidR="00A20504" w:rsidRDefault="00A20504" w:rsidP="00A20504">
      <w:pPr>
        <w:widowControl w:val="0"/>
        <w:suppressAutoHyphens/>
        <w:jc w:val="center"/>
        <w:rPr>
          <w:rFonts w:ascii="Times New Roman" w:hAnsi="Times New Roman"/>
          <w:b/>
          <w:snapToGrid w:val="0"/>
          <w:spacing w:val="-3"/>
          <w:sz w:val="24"/>
          <w:szCs w:val="24"/>
        </w:rPr>
      </w:pPr>
    </w:p>
    <w:p w14:paraId="31931D64" w14:textId="77777777" w:rsidR="00A20504" w:rsidRDefault="00A20504" w:rsidP="00A20504">
      <w:pPr>
        <w:ind w:left="6372" w:firstLine="708"/>
        <w:rPr>
          <w:rFonts w:ascii="Times New Roman" w:hAnsi="Times New Roman"/>
          <w:b/>
          <w:sz w:val="24"/>
          <w:szCs w:val="24"/>
        </w:rPr>
      </w:pPr>
      <w:r>
        <w:rPr>
          <w:rFonts w:ascii="Times New Roman" w:hAnsi="Times New Roman"/>
          <w:b/>
          <w:sz w:val="24"/>
          <w:szCs w:val="24"/>
        </w:rPr>
        <w:lastRenderedPageBreak/>
        <w:t xml:space="preserve">NACRT </w:t>
      </w:r>
    </w:p>
    <w:p w14:paraId="73DB6289" w14:textId="77777777" w:rsidR="00A20504" w:rsidRDefault="00A20504" w:rsidP="00A20504">
      <w:pPr>
        <w:rPr>
          <w:rFonts w:ascii="Times New Roman" w:hAnsi="Times New Roman"/>
          <w:b/>
          <w:sz w:val="24"/>
          <w:szCs w:val="24"/>
        </w:rPr>
      </w:pPr>
    </w:p>
    <w:p w14:paraId="42602079" w14:textId="77777777" w:rsidR="00A20504" w:rsidRDefault="00A20504" w:rsidP="00A20504">
      <w:pPr>
        <w:rPr>
          <w:rFonts w:ascii="Times New Roman" w:hAnsi="Times New Roman"/>
          <w:b/>
          <w:sz w:val="24"/>
          <w:szCs w:val="24"/>
        </w:rPr>
      </w:pPr>
    </w:p>
    <w:p w14:paraId="7CCAA1C9" w14:textId="77777777" w:rsidR="00A20504" w:rsidRDefault="00A20504" w:rsidP="00A20504">
      <w:pPr>
        <w:rPr>
          <w:rFonts w:ascii="Times New Roman" w:hAnsi="Times New Roman"/>
          <w:b/>
          <w:sz w:val="24"/>
          <w:szCs w:val="24"/>
        </w:rPr>
      </w:pPr>
    </w:p>
    <w:p w14:paraId="04ADA870" w14:textId="77777777" w:rsidR="00A20504" w:rsidRDefault="00A20504" w:rsidP="00A20504">
      <w:pPr>
        <w:rPr>
          <w:rFonts w:ascii="Times New Roman" w:hAnsi="Times New Roman"/>
          <w:b/>
          <w:sz w:val="24"/>
          <w:szCs w:val="24"/>
        </w:rPr>
      </w:pPr>
    </w:p>
    <w:p w14:paraId="15239374" w14:textId="77777777" w:rsidR="00A20504" w:rsidRDefault="00A20504" w:rsidP="00A20504">
      <w:pPr>
        <w:spacing w:after="0" w:line="240" w:lineRule="auto"/>
        <w:rPr>
          <w:rFonts w:ascii="Times New Roman" w:hAnsi="Times New Roman"/>
          <w:b/>
          <w:sz w:val="24"/>
          <w:szCs w:val="24"/>
        </w:rPr>
      </w:pPr>
    </w:p>
    <w:p w14:paraId="10DC768D" w14:textId="77777777" w:rsidR="00A20504" w:rsidRDefault="00A20504" w:rsidP="00A20504">
      <w:pPr>
        <w:spacing w:after="0" w:line="240" w:lineRule="auto"/>
        <w:jc w:val="center"/>
        <w:rPr>
          <w:rFonts w:ascii="Times New Roman" w:hAnsi="Times New Roman"/>
          <w:b/>
          <w:sz w:val="24"/>
          <w:szCs w:val="24"/>
        </w:rPr>
      </w:pPr>
      <w:r>
        <w:rPr>
          <w:rFonts w:ascii="Times New Roman" w:hAnsi="Times New Roman"/>
          <w:b/>
          <w:sz w:val="24"/>
          <w:szCs w:val="24"/>
        </w:rPr>
        <w:t xml:space="preserve">PRIJEDLOG ZAKONA O IZMJENAMA </w:t>
      </w:r>
    </w:p>
    <w:p w14:paraId="74BCB58B" w14:textId="77777777" w:rsidR="00A20504" w:rsidRDefault="00A20504" w:rsidP="00A20504">
      <w:pPr>
        <w:spacing w:after="0" w:line="240" w:lineRule="auto"/>
        <w:jc w:val="center"/>
        <w:rPr>
          <w:rFonts w:ascii="Times New Roman" w:hAnsi="Times New Roman"/>
          <w:b/>
          <w:sz w:val="24"/>
          <w:szCs w:val="24"/>
        </w:rPr>
      </w:pPr>
      <w:r>
        <w:rPr>
          <w:rFonts w:ascii="Times New Roman" w:hAnsi="Times New Roman"/>
          <w:b/>
          <w:sz w:val="24"/>
          <w:szCs w:val="24"/>
        </w:rPr>
        <w:t xml:space="preserve">ZAKONA O PREKRŠAJIMA PROTIV JAVNOG REDA I MIRA, </w:t>
      </w:r>
    </w:p>
    <w:p w14:paraId="068D89CA" w14:textId="77777777" w:rsidR="00A20504" w:rsidRDefault="00A20504" w:rsidP="00A20504">
      <w:pPr>
        <w:spacing w:after="0" w:line="240" w:lineRule="auto"/>
        <w:jc w:val="center"/>
        <w:rPr>
          <w:rFonts w:ascii="Times New Roman" w:hAnsi="Times New Roman"/>
          <w:b/>
          <w:sz w:val="24"/>
          <w:szCs w:val="24"/>
        </w:rPr>
      </w:pPr>
      <w:r>
        <w:rPr>
          <w:rFonts w:ascii="Times New Roman" w:hAnsi="Times New Roman"/>
          <w:b/>
          <w:sz w:val="24"/>
          <w:szCs w:val="24"/>
        </w:rPr>
        <w:t>S KONAČNIM PRIJEDLOGOM ZAKONA</w:t>
      </w:r>
    </w:p>
    <w:p w14:paraId="7EEBBA42" w14:textId="77777777" w:rsidR="00A20504" w:rsidRDefault="00A20504" w:rsidP="00A20504">
      <w:pPr>
        <w:jc w:val="center"/>
        <w:rPr>
          <w:rFonts w:ascii="Times New Roman" w:hAnsi="Times New Roman"/>
          <w:b/>
          <w:sz w:val="24"/>
          <w:szCs w:val="24"/>
        </w:rPr>
      </w:pPr>
    </w:p>
    <w:p w14:paraId="345578CD" w14:textId="77777777" w:rsidR="00A20504" w:rsidRDefault="00A20504" w:rsidP="00A20504">
      <w:pPr>
        <w:jc w:val="center"/>
        <w:rPr>
          <w:rFonts w:ascii="Times New Roman" w:hAnsi="Times New Roman"/>
          <w:b/>
          <w:sz w:val="24"/>
          <w:szCs w:val="24"/>
        </w:rPr>
      </w:pPr>
    </w:p>
    <w:p w14:paraId="4E083001" w14:textId="77777777" w:rsidR="00A20504" w:rsidRDefault="00A20504" w:rsidP="00A20504">
      <w:pPr>
        <w:jc w:val="center"/>
        <w:rPr>
          <w:rFonts w:ascii="Times New Roman" w:hAnsi="Times New Roman"/>
          <w:b/>
          <w:sz w:val="24"/>
          <w:szCs w:val="24"/>
        </w:rPr>
      </w:pPr>
    </w:p>
    <w:p w14:paraId="2B2686E8" w14:textId="77777777" w:rsidR="00A20504" w:rsidRDefault="00A20504" w:rsidP="00A20504">
      <w:pPr>
        <w:jc w:val="center"/>
        <w:rPr>
          <w:rFonts w:ascii="Times New Roman" w:hAnsi="Times New Roman"/>
          <w:b/>
          <w:sz w:val="24"/>
          <w:szCs w:val="24"/>
        </w:rPr>
      </w:pPr>
    </w:p>
    <w:p w14:paraId="00124562" w14:textId="77777777" w:rsidR="00A20504" w:rsidRDefault="00A20504" w:rsidP="00A20504">
      <w:pPr>
        <w:jc w:val="center"/>
        <w:rPr>
          <w:rFonts w:ascii="Times New Roman" w:hAnsi="Times New Roman"/>
          <w:b/>
          <w:sz w:val="24"/>
          <w:szCs w:val="24"/>
        </w:rPr>
      </w:pPr>
    </w:p>
    <w:p w14:paraId="57FC5E92" w14:textId="77777777" w:rsidR="00A20504" w:rsidRDefault="00A20504" w:rsidP="00A20504">
      <w:pPr>
        <w:jc w:val="center"/>
        <w:rPr>
          <w:rFonts w:ascii="Times New Roman" w:hAnsi="Times New Roman"/>
          <w:b/>
          <w:sz w:val="24"/>
          <w:szCs w:val="24"/>
        </w:rPr>
      </w:pPr>
    </w:p>
    <w:p w14:paraId="07C4FA0F" w14:textId="77777777" w:rsidR="00A20504" w:rsidRDefault="00A20504" w:rsidP="00A20504">
      <w:pPr>
        <w:jc w:val="center"/>
        <w:rPr>
          <w:rFonts w:ascii="Times New Roman" w:hAnsi="Times New Roman"/>
          <w:b/>
          <w:sz w:val="24"/>
          <w:szCs w:val="24"/>
        </w:rPr>
      </w:pPr>
    </w:p>
    <w:p w14:paraId="2AB9CB98" w14:textId="77777777" w:rsidR="00A20504" w:rsidRDefault="00A20504" w:rsidP="00A20504">
      <w:pPr>
        <w:jc w:val="center"/>
        <w:rPr>
          <w:rFonts w:ascii="Times New Roman" w:hAnsi="Times New Roman"/>
          <w:b/>
          <w:sz w:val="24"/>
          <w:szCs w:val="24"/>
        </w:rPr>
      </w:pPr>
    </w:p>
    <w:p w14:paraId="34C45E43" w14:textId="77777777" w:rsidR="00A20504" w:rsidRDefault="00A20504" w:rsidP="00A20504">
      <w:pPr>
        <w:jc w:val="center"/>
        <w:rPr>
          <w:rFonts w:ascii="Times New Roman" w:hAnsi="Times New Roman"/>
          <w:b/>
          <w:sz w:val="24"/>
          <w:szCs w:val="24"/>
        </w:rPr>
      </w:pPr>
    </w:p>
    <w:p w14:paraId="6C60F439" w14:textId="77777777" w:rsidR="00A20504" w:rsidRDefault="00A20504" w:rsidP="00A20504">
      <w:pPr>
        <w:jc w:val="center"/>
        <w:rPr>
          <w:rFonts w:ascii="Times New Roman" w:hAnsi="Times New Roman"/>
          <w:b/>
          <w:sz w:val="24"/>
          <w:szCs w:val="24"/>
        </w:rPr>
      </w:pPr>
    </w:p>
    <w:p w14:paraId="5E861E46" w14:textId="77777777" w:rsidR="00A20504" w:rsidRDefault="00A20504" w:rsidP="00A20504">
      <w:pPr>
        <w:jc w:val="center"/>
        <w:rPr>
          <w:rFonts w:ascii="Times New Roman" w:hAnsi="Times New Roman"/>
          <w:b/>
          <w:sz w:val="24"/>
          <w:szCs w:val="24"/>
        </w:rPr>
      </w:pPr>
    </w:p>
    <w:p w14:paraId="5A444F1A" w14:textId="77777777" w:rsidR="00A20504" w:rsidRDefault="00A20504" w:rsidP="00A20504">
      <w:pPr>
        <w:jc w:val="center"/>
        <w:rPr>
          <w:rFonts w:ascii="Times New Roman" w:hAnsi="Times New Roman"/>
          <w:b/>
          <w:sz w:val="24"/>
          <w:szCs w:val="24"/>
        </w:rPr>
      </w:pPr>
    </w:p>
    <w:p w14:paraId="099B72F6" w14:textId="77777777" w:rsidR="00A20504" w:rsidRDefault="00A20504" w:rsidP="00A20504">
      <w:pPr>
        <w:jc w:val="center"/>
        <w:rPr>
          <w:rFonts w:ascii="Times New Roman" w:hAnsi="Times New Roman"/>
          <w:b/>
          <w:sz w:val="24"/>
          <w:szCs w:val="24"/>
        </w:rPr>
      </w:pPr>
    </w:p>
    <w:p w14:paraId="2B960B07" w14:textId="77777777" w:rsidR="00A20504" w:rsidRDefault="00A20504" w:rsidP="00A20504">
      <w:pPr>
        <w:pBdr>
          <w:bottom w:val="single" w:sz="12" w:space="1" w:color="auto"/>
        </w:pBdr>
        <w:jc w:val="center"/>
        <w:rPr>
          <w:rFonts w:ascii="Times New Roman" w:hAnsi="Times New Roman"/>
          <w:b/>
          <w:sz w:val="24"/>
          <w:szCs w:val="24"/>
        </w:rPr>
      </w:pPr>
    </w:p>
    <w:p w14:paraId="3631E635" w14:textId="77777777" w:rsidR="00A20504" w:rsidRDefault="00A20504" w:rsidP="00A20504">
      <w:pPr>
        <w:jc w:val="center"/>
        <w:rPr>
          <w:rFonts w:ascii="Times New Roman" w:hAnsi="Times New Roman"/>
          <w:b/>
          <w:sz w:val="24"/>
          <w:szCs w:val="24"/>
        </w:rPr>
      </w:pPr>
      <w:r>
        <w:rPr>
          <w:rFonts w:ascii="Times New Roman" w:hAnsi="Times New Roman"/>
          <w:b/>
          <w:sz w:val="24"/>
          <w:szCs w:val="24"/>
        </w:rPr>
        <w:t>Zagreb, kolovoz 2022.</w:t>
      </w:r>
    </w:p>
    <w:p w14:paraId="335950DA" w14:textId="77777777" w:rsidR="00A20504" w:rsidRDefault="00A20504" w:rsidP="00A20504">
      <w:pPr>
        <w:spacing w:after="0" w:line="240" w:lineRule="auto"/>
        <w:jc w:val="center"/>
        <w:rPr>
          <w:rFonts w:ascii="Times New Roman" w:hAnsi="Times New Roman"/>
          <w:b/>
          <w:sz w:val="24"/>
          <w:szCs w:val="24"/>
        </w:rPr>
      </w:pPr>
      <w:r>
        <w:rPr>
          <w:rFonts w:ascii="Times New Roman" w:hAnsi="Times New Roman"/>
          <w:b/>
          <w:sz w:val="24"/>
          <w:szCs w:val="24"/>
        </w:rPr>
        <w:t xml:space="preserve">PRIJEDLOG ZAKONA O IZMJENAMA </w:t>
      </w:r>
    </w:p>
    <w:p w14:paraId="047F8D9F" w14:textId="77777777" w:rsidR="00A20504" w:rsidRDefault="00A20504" w:rsidP="00A20504">
      <w:pPr>
        <w:jc w:val="center"/>
        <w:rPr>
          <w:rFonts w:ascii="Times New Roman" w:hAnsi="Times New Roman"/>
          <w:b/>
          <w:sz w:val="24"/>
          <w:szCs w:val="24"/>
        </w:rPr>
      </w:pPr>
      <w:r>
        <w:rPr>
          <w:rFonts w:ascii="Times New Roman" w:hAnsi="Times New Roman"/>
          <w:b/>
          <w:sz w:val="24"/>
          <w:szCs w:val="24"/>
        </w:rPr>
        <w:t>ZAKONA O PREKRŠAJIMA PROTIV JAVNOG REDA I MIRA</w:t>
      </w:r>
    </w:p>
    <w:p w14:paraId="2C68B8BF" w14:textId="77777777" w:rsidR="00A20504" w:rsidRDefault="00A20504" w:rsidP="00A20504">
      <w:pPr>
        <w:jc w:val="center"/>
        <w:rPr>
          <w:rFonts w:ascii="Times New Roman" w:hAnsi="Times New Roman"/>
          <w:b/>
          <w:sz w:val="24"/>
          <w:szCs w:val="24"/>
        </w:rPr>
      </w:pPr>
    </w:p>
    <w:p w14:paraId="488442C4" w14:textId="77777777" w:rsidR="00A20504" w:rsidRPr="00E61278" w:rsidRDefault="00A20504" w:rsidP="00A20504">
      <w:pPr>
        <w:pStyle w:val="ListParagraph"/>
        <w:numPr>
          <w:ilvl w:val="0"/>
          <w:numId w:val="3"/>
        </w:numPr>
        <w:spacing w:after="0" w:line="240" w:lineRule="auto"/>
        <w:ind w:left="0" w:firstLine="0"/>
        <w:jc w:val="both"/>
        <w:rPr>
          <w:rFonts w:ascii="Times New Roman" w:eastAsia="Times New Roman" w:hAnsi="Times New Roman"/>
          <w:b/>
          <w:sz w:val="24"/>
          <w:szCs w:val="24"/>
          <w:lang w:eastAsia="hr-HR"/>
        </w:rPr>
      </w:pPr>
      <w:r w:rsidRPr="00E61278">
        <w:rPr>
          <w:rFonts w:ascii="Times New Roman" w:eastAsia="Times New Roman" w:hAnsi="Times New Roman"/>
          <w:b/>
          <w:sz w:val="24"/>
          <w:szCs w:val="24"/>
          <w:lang w:eastAsia="hr-HR"/>
        </w:rPr>
        <w:t>USTAVNA OSNOVA ZA DONOŠENJE ZAKONA</w:t>
      </w:r>
    </w:p>
    <w:p w14:paraId="150228B4" w14:textId="77777777" w:rsidR="00A20504" w:rsidRDefault="00A20504" w:rsidP="00A20504">
      <w:pPr>
        <w:spacing w:after="0" w:line="240" w:lineRule="auto"/>
        <w:jc w:val="both"/>
        <w:rPr>
          <w:rFonts w:ascii="Times New Roman" w:eastAsia="Times New Roman" w:hAnsi="Times New Roman"/>
          <w:b/>
          <w:sz w:val="24"/>
          <w:szCs w:val="24"/>
          <w:lang w:eastAsia="hr-HR"/>
        </w:rPr>
      </w:pPr>
    </w:p>
    <w:p w14:paraId="0EE05085" w14:textId="77777777" w:rsidR="00A20504" w:rsidRDefault="00A20504" w:rsidP="00A2050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(„Narodne novine“, br. 85/10. – pročišćeni tekst i 5/14. – Odluka Ustavnog suda Republike Hrvatske).</w:t>
      </w:r>
    </w:p>
    <w:p w14:paraId="4E7DAA99"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460696D5" w14:textId="77777777" w:rsidR="00A20504" w:rsidRDefault="00A20504" w:rsidP="00A20504">
      <w:pPr>
        <w:spacing w:after="0" w:line="240" w:lineRule="auto"/>
        <w:ind w:left="705" w:hanging="705"/>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II.</w:t>
      </w:r>
      <w:r>
        <w:rPr>
          <w:rFonts w:ascii="Times New Roman" w:eastAsia="Times New Roman" w:hAnsi="Times New Roman"/>
          <w:b/>
          <w:sz w:val="24"/>
          <w:szCs w:val="24"/>
          <w:lang w:eastAsia="hr-HR"/>
        </w:rPr>
        <w:tab/>
        <w:t>OCJENA STANJA I OSNOVNA PITANJA KOJA SE TREBAJU UREDITI ZAKONOM TE POSLJEDICE KOJE ĆE DONOŠENJEM ZAKONA PROISTEĆI</w:t>
      </w:r>
    </w:p>
    <w:p w14:paraId="05D54EC3" w14:textId="77777777" w:rsidR="00A20504" w:rsidRDefault="00A20504" w:rsidP="00A20504">
      <w:pPr>
        <w:spacing w:after="0" w:line="240" w:lineRule="auto"/>
        <w:jc w:val="both"/>
        <w:rPr>
          <w:rFonts w:ascii="Times New Roman" w:eastAsia="Times New Roman" w:hAnsi="Times New Roman"/>
          <w:b/>
          <w:sz w:val="24"/>
          <w:szCs w:val="24"/>
          <w:lang w:eastAsia="hr-HR"/>
        </w:rPr>
      </w:pPr>
    </w:p>
    <w:p w14:paraId="633B3919" w14:textId="77777777" w:rsidR="00A20504" w:rsidRDefault="00A20504" w:rsidP="00A20504">
      <w:pPr>
        <w:pStyle w:val="NoSpacing"/>
        <w:ind w:firstLine="705"/>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potpisivanjem Ugovora o pristupanju Republike Hrvatske Europskoj uniji postala stranka Ugovora o Europskoj uniji, kao i Ugovora o funkcioniranju Europske unije i Ugovora o osnivanju Europske zajednice za atomsku energiju. Upotreba eura kao jedinstvene valute u Ekonom</w:t>
      </w:r>
      <w:r w:rsidRPr="003E6F13">
        <w:rPr>
          <w:rFonts w:ascii="Times New Roman" w:hAnsi="Times New Roman"/>
          <w:sz w:val="24"/>
          <w:szCs w:val="24"/>
        </w:rPr>
        <w:lastRenderedPageBreak/>
        <w:t xml:space="preserve">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720A5F01" w14:textId="77777777" w:rsidR="00A20504" w:rsidRDefault="00A20504" w:rsidP="00A20504">
      <w:pPr>
        <w:pStyle w:val="NoSpacing"/>
        <w:ind w:firstLine="708"/>
        <w:jc w:val="both"/>
        <w:rPr>
          <w:rFonts w:ascii="Times New Roman" w:hAnsi="Times New Roman"/>
          <w:sz w:val="24"/>
          <w:szCs w:val="24"/>
        </w:rPr>
      </w:pPr>
    </w:p>
    <w:p w14:paraId="12EB8AEC" w14:textId="77777777" w:rsidR="00A20504" w:rsidRDefault="00A20504" w:rsidP="00A2050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23. prosinca 2020. donijela Nacionalni plan zamjene hrvatske kune eurom („Narodne novine“, broj 146/20.), a s ciljem provedbe navedenog Nacionalnog plana,  Vlada je u rujnu 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14:paraId="713D4664" w14:textId="77777777" w:rsidR="00A20504" w:rsidRDefault="00A20504" w:rsidP="00A20504">
      <w:pPr>
        <w:spacing w:after="0" w:line="240" w:lineRule="auto"/>
        <w:ind w:firstLine="708"/>
        <w:jc w:val="both"/>
        <w:rPr>
          <w:rFonts w:ascii="Times New Roman" w:eastAsia="Times New Roman" w:hAnsi="Times New Roman"/>
          <w:sz w:val="24"/>
          <w:szCs w:val="24"/>
          <w:lang w:eastAsia="hr-HR"/>
        </w:rPr>
      </w:pPr>
    </w:p>
    <w:p w14:paraId="56C24F2E" w14:textId="77777777" w:rsidR="00A20504" w:rsidRDefault="00A20504" w:rsidP="00A20504">
      <w:pPr>
        <w:pStyle w:val="NoSpacing"/>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podzakonskih propisa koji sadržavaju odredbe povezane s kunom. </w:t>
      </w:r>
    </w:p>
    <w:p w14:paraId="7764846E"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66395F4D" w14:textId="77777777" w:rsidR="00A20504" w:rsidRDefault="00A20504" w:rsidP="00A2050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Zakon o prekršajima protiv javnog reda i mira </w:t>
      </w:r>
      <w:r w:rsidRPr="002C1FA8">
        <w:rPr>
          <w:rFonts w:ascii="Times New Roman" w:hAnsi="Times New Roman"/>
          <w:sz w:val="24"/>
          <w:szCs w:val="24"/>
        </w:rPr>
        <w:t>(</w:t>
      </w:r>
      <w:r>
        <w:rPr>
          <w:rFonts w:ascii="Times New Roman" w:hAnsi="Times New Roman"/>
          <w:sz w:val="24"/>
          <w:szCs w:val="24"/>
        </w:rPr>
        <w:t>„</w:t>
      </w:r>
      <w:r w:rsidRPr="002C1FA8">
        <w:rPr>
          <w:rFonts w:ascii="Times New Roman" w:hAnsi="Times New Roman"/>
          <w:sz w:val="24"/>
          <w:szCs w:val="24"/>
        </w:rPr>
        <w:t>Narodne novine</w:t>
      </w:r>
      <w:r>
        <w:rPr>
          <w:rFonts w:ascii="Times New Roman" w:hAnsi="Times New Roman"/>
          <w:sz w:val="24"/>
          <w:szCs w:val="24"/>
        </w:rPr>
        <w:t>“ br.</w:t>
      </w:r>
      <w:r w:rsidRPr="002C1FA8">
        <w:rPr>
          <w:rFonts w:ascii="Times New Roman" w:hAnsi="Times New Roman"/>
          <w:sz w:val="24"/>
          <w:szCs w:val="24"/>
        </w:rPr>
        <w:t xml:space="preserve"> 41/77</w:t>
      </w:r>
      <w:r>
        <w:rPr>
          <w:rFonts w:ascii="Times New Roman" w:hAnsi="Times New Roman"/>
          <w:sz w:val="24"/>
          <w:szCs w:val="24"/>
        </w:rPr>
        <w:t>.</w:t>
      </w:r>
      <w:r w:rsidRPr="002C1FA8">
        <w:rPr>
          <w:rFonts w:ascii="Times New Roman" w:hAnsi="Times New Roman"/>
          <w:sz w:val="24"/>
          <w:szCs w:val="24"/>
        </w:rPr>
        <w:t>, 52/87</w:t>
      </w:r>
      <w:r>
        <w:rPr>
          <w:rFonts w:ascii="Times New Roman" w:hAnsi="Times New Roman"/>
          <w:sz w:val="24"/>
          <w:szCs w:val="24"/>
        </w:rPr>
        <w:t>.</w:t>
      </w:r>
      <w:r w:rsidRPr="002C1FA8">
        <w:rPr>
          <w:rFonts w:ascii="Times New Roman" w:hAnsi="Times New Roman"/>
          <w:sz w:val="24"/>
          <w:szCs w:val="24"/>
        </w:rPr>
        <w:t>, 55/89</w:t>
      </w:r>
      <w:r>
        <w:rPr>
          <w:rFonts w:ascii="Times New Roman" w:hAnsi="Times New Roman"/>
          <w:sz w:val="24"/>
          <w:szCs w:val="24"/>
        </w:rPr>
        <w:t>.</w:t>
      </w:r>
      <w:r w:rsidRPr="002C1FA8">
        <w:rPr>
          <w:rFonts w:ascii="Times New Roman" w:hAnsi="Times New Roman"/>
          <w:sz w:val="24"/>
          <w:szCs w:val="24"/>
        </w:rPr>
        <w:t>, 30/90</w:t>
      </w:r>
      <w:r>
        <w:rPr>
          <w:rFonts w:ascii="Times New Roman" w:hAnsi="Times New Roman"/>
          <w:sz w:val="24"/>
          <w:szCs w:val="24"/>
        </w:rPr>
        <w:t>.</w:t>
      </w:r>
      <w:r w:rsidRPr="002C1FA8">
        <w:rPr>
          <w:rFonts w:ascii="Times New Roman" w:hAnsi="Times New Roman"/>
          <w:sz w:val="24"/>
          <w:szCs w:val="24"/>
        </w:rPr>
        <w:t>, 47/90</w:t>
      </w:r>
      <w:r>
        <w:rPr>
          <w:rFonts w:ascii="Times New Roman" w:hAnsi="Times New Roman"/>
          <w:sz w:val="24"/>
          <w:szCs w:val="24"/>
        </w:rPr>
        <w:t>.</w:t>
      </w:r>
      <w:r w:rsidRPr="002C1FA8">
        <w:rPr>
          <w:rFonts w:ascii="Times New Roman" w:hAnsi="Times New Roman"/>
          <w:sz w:val="24"/>
          <w:szCs w:val="24"/>
        </w:rPr>
        <w:t xml:space="preserve"> i 29/94</w:t>
      </w:r>
      <w:r>
        <w:rPr>
          <w:rFonts w:ascii="Times New Roman" w:hAnsi="Times New Roman"/>
          <w:sz w:val="24"/>
          <w:szCs w:val="24"/>
        </w:rPr>
        <w:t>.</w:t>
      </w:r>
      <w:r w:rsidRPr="002C1FA8">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sz w:val="24"/>
          <w:szCs w:val="24"/>
          <w:lang w:eastAsia="hr-HR"/>
        </w:rPr>
        <w:t>sadrži prekršajne odredbe kojima je propisano sankcioniranje pravnih i fizičkih osoba za ponašanja suprotna odredbama toga Zakona. Kao prekršajne sankcije propisane su novčane kazne, iznos kojih je izražen u njemačkim markama.</w:t>
      </w:r>
    </w:p>
    <w:p w14:paraId="420A0A2E"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16354E32" w14:textId="77777777" w:rsidR="00A20504" w:rsidRDefault="00A20504" w:rsidP="00A20504">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Radi potrebe prilagodbe pravnog okvira Republike Hrvatske uvođenju eura kao službene valute te nesmetanom i učinkovitom postupanju svih tijela uključenih u procesuiranje prekršaja utvrđenih Zakonom o prekršajima protiv javnog reda i mira, potrebno je u ovom Zakonu zamijeniti iznose novčanih kazni izraženih u njemačkim markama tako da budu izraženi u eurima.</w:t>
      </w:r>
    </w:p>
    <w:p w14:paraId="16059295"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6ED51D5E"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00D484AE"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73F2BF7B"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42A8BB55" w14:textId="77777777" w:rsidR="00A20504" w:rsidRPr="00E61278" w:rsidRDefault="00A20504" w:rsidP="00A20504">
      <w:pPr>
        <w:spacing w:after="0" w:line="240" w:lineRule="auto"/>
        <w:jc w:val="both"/>
        <w:rPr>
          <w:rFonts w:ascii="Times New Roman" w:eastAsia="Times New Roman" w:hAnsi="Times New Roman"/>
          <w:sz w:val="24"/>
          <w:szCs w:val="24"/>
          <w:lang w:eastAsia="hr-HR"/>
        </w:rPr>
      </w:pPr>
      <w:r w:rsidRPr="00E61278">
        <w:rPr>
          <w:rFonts w:ascii="Times New Roman" w:eastAsia="Times New Roman" w:hAnsi="Times New Roman"/>
          <w:b/>
          <w:sz w:val="24"/>
          <w:szCs w:val="24"/>
          <w:lang w:eastAsia="hr-HR"/>
        </w:rPr>
        <w:t>III.</w:t>
      </w:r>
      <w:r w:rsidRPr="00E61278">
        <w:rPr>
          <w:rFonts w:ascii="Times New Roman" w:eastAsia="Times New Roman" w:hAnsi="Times New Roman"/>
          <w:b/>
          <w:sz w:val="24"/>
          <w:szCs w:val="24"/>
          <w:lang w:eastAsia="hr-HR"/>
        </w:rPr>
        <w:tab/>
      </w:r>
      <w:r w:rsidRPr="003C7EC4">
        <w:rPr>
          <w:rFonts w:ascii="Times New Roman" w:eastAsia="Times New Roman" w:hAnsi="Times New Roman"/>
          <w:b/>
          <w:sz w:val="24"/>
          <w:szCs w:val="24"/>
          <w:lang w:eastAsia="hr-HR"/>
        </w:rPr>
        <w:t>OCJENA POTREBNIH SREDSTAVA ZA PROVEDBU ZAKONA</w:t>
      </w:r>
    </w:p>
    <w:p w14:paraId="5E27959A" w14:textId="77777777" w:rsidR="00A20504" w:rsidRDefault="00A20504" w:rsidP="00A20504">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w:t>
      </w:r>
      <w:r>
        <w:rPr>
          <w:rFonts w:ascii="Times New Roman" w:eastAsia="Times New Roman" w:hAnsi="Times New Roman"/>
          <w:sz w:val="24"/>
          <w:szCs w:val="24"/>
          <w:lang w:eastAsia="hr-HR"/>
        </w:rPr>
        <w:t>d</w:t>
      </w:r>
      <w:r w:rsidRPr="003C7EC4">
        <w:rPr>
          <w:rFonts w:ascii="Times New Roman" w:eastAsia="Times New Roman" w:hAnsi="Times New Roman"/>
          <w:sz w:val="24"/>
          <w:szCs w:val="24"/>
          <w:lang w:eastAsia="hr-HR"/>
        </w:rPr>
        <w:t xml:space="preserve">ržavnom proračunu Republike Hrvatske. </w:t>
      </w:r>
    </w:p>
    <w:p w14:paraId="2FA31A1A" w14:textId="77777777" w:rsidR="00A20504" w:rsidRPr="00E61278" w:rsidRDefault="00A20504" w:rsidP="00A20504">
      <w:pPr>
        <w:spacing w:before="100" w:beforeAutospacing="1" w:after="100" w:afterAutospacing="1" w:line="240" w:lineRule="auto"/>
        <w:jc w:val="both"/>
        <w:rPr>
          <w:rFonts w:ascii="Times New Roman" w:eastAsia="Times New Roman" w:hAnsi="Times New Roman"/>
          <w:sz w:val="24"/>
          <w:szCs w:val="24"/>
          <w:lang w:eastAsia="hr-HR"/>
        </w:rPr>
      </w:pPr>
      <w:r w:rsidRPr="00E61278">
        <w:rPr>
          <w:rFonts w:ascii="Times New Roman" w:eastAsia="Times New Roman" w:hAnsi="Times New Roman"/>
          <w:b/>
          <w:sz w:val="24"/>
          <w:szCs w:val="24"/>
          <w:lang w:eastAsia="hr-HR"/>
        </w:rPr>
        <w:t>IV.</w:t>
      </w:r>
      <w:r w:rsidRPr="00E61278">
        <w:rPr>
          <w:rFonts w:ascii="Times New Roman" w:eastAsia="Times New Roman" w:hAnsi="Times New Roman"/>
          <w:b/>
          <w:sz w:val="24"/>
          <w:szCs w:val="24"/>
          <w:lang w:eastAsia="hr-HR"/>
        </w:rPr>
        <w:tab/>
      </w:r>
      <w:r>
        <w:rPr>
          <w:rFonts w:ascii="Times New Roman" w:hAnsi="Times New Roman"/>
          <w:b/>
          <w:sz w:val="24"/>
          <w:szCs w:val="24"/>
        </w:rPr>
        <w:t xml:space="preserve">PRIJEDLOG ZA DONOŠENJE ZAKONA PO HITNOM POSTUPKU </w:t>
      </w:r>
    </w:p>
    <w:p w14:paraId="1F2D132A" w14:textId="77777777" w:rsidR="00A20504" w:rsidRDefault="00A20504" w:rsidP="00A20504">
      <w:pPr>
        <w:spacing w:line="240" w:lineRule="auto"/>
        <w:ind w:firstLine="709"/>
        <w:jc w:val="both"/>
        <w:rPr>
          <w:rFonts w:ascii="Times New Roman" w:hAnsi="Times New Roman"/>
          <w:sz w:val="24"/>
          <w:szCs w:val="24"/>
        </w:rPr>
      </w:pPr>
      <w:r>
        <w:rPr>
          <w:rFonts w:ascii="Times New Roman" w:hAnsi="Times New Roman"/>
          <w:sz w:val="24"/>
          <w:szCs w:val="24"/>
        </w:rPr>
        <w:t>Donošenje ovoga Zakona predlaže se po hitnom postupku sukladno članku 204. Poslovnika Hrvatskoga sabora („Narodne novine“, br. 81/13., 113/16., 69/17., 29/18., 53/20., 119/20. - Odluka Ustavnog suda Republike Hrvatske i 123/20.), prema kojem se po hitnom postupku donose zakoni kada to zahtijevaju osobito opravdani razlozi.</w:t>
      </w:r>
    </w:p>
    <w:p w14:paraId="6C9C20FE" w14:textId="77777777" w:rsidR="006E0AC9" w:rsidRDefault="006E0AC9" w:rsidP="006E0AC9">
      <w:pPr>
        <w:spacing w:line="240" w:lineRule="auto"/>
        <w:ind w:firstLine="709"/>
        <w:jc w:val="both"/>
        <w:rPr>
          <w:rFonts w:ascii="Times New Roman" w:hAnsi="Times New Roman"/>
          <w:sz w:val="24"/>
          <w:szCs w:val="24"/>
        </w:rPr>
      </w:pPr>
      <w:r>
        <w:rPr>
          <w:rFonts w:ascii="Times New Roman" w:hAnsi="Times New Roman"/>
          <w:sz w:val="24"/>
          <w:szCs w:val="24"/>
        </w:rPr>
        <w:t xml:space="preserve">S obzirom na to da je </w:t>
      </w:r>
      <w:r>
        <w:rPr>
          <w:rFonts w:ascii="Times New Roman" w:eastAsia="Times New Roman" w:hAnsi="Times New Roman"/>
          <w:sz w:val="24"/>
          <w:szCs w:val="24"/>
          <w:lang w:eastAsia="hr-HR"/>
        </w:rPr>
        <w:t>Vlada Republike Hrvatske donijela Nacionalni plan zamjene hrvatske kune eurom, potrebno je u zakonima koji sadrže prekršajne odredbe na temelju kojih se prekršitelji sankcioniraju novčanom kaznom čiji je iznos izražen u kunama, zamijeniti te iznose onima izraženim u euru, s ciljem učinkovite i pravodobne prilagodbe pravnog okvira Republike Hrvatske uvođenju eura kao službene valute.</w:t>
      </w:r>
    </w:p>
    <w:p w14:paraId="3597DC25"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bookmarkStart w:id="0" w:name="_GoBack"/>
      <w:bookmarkEnd w:id="0"/>
    </w:p>
    <w:p w14:paraId="1DE54884"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01BB7F7"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26D2133"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F9F6A48"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1BD42B1"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4B467ED"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803D0F3"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5740305"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EA4C3B1"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1F40DDA"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AC45902"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9978263"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471CF95"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D3542C5"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F4F6FE3" w14:textId="77777777" w:rsidR="00A20504" w:rsidRDefault="00A20504" w:rsidP="00A2050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58415BC" w14:textId="77777777" w:rsidR="00A20504" w:rsidRDefault="00A20504" w:rsidP="00A20504">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KONAČNI PRIJEDLOG </w:t>
      </w:r>
      <w:r w:rsidRPr="00DF49BA">
        <w:rPr>
          <w:rFonts w:ascii="Times New Roman" w:hAnsi="Times New Roman"/>
          <w:b/>
          <w:sz w:val="24"/>
          <w:szCs w:val="24"/>
          <w:lang w:eastAsia="hr-HR"/>
        </w:rPr>
        <w:t xml:space="preserve">ZAKONA O IZMJENAMA </w:t>
      </w:r>
      <w:r>
        <w:rPr>
          <w:rFonts w:ascii="Times New Roman" w:hAnsi="Times New Roman"/>
          <w:b/>
          <w:sz w:val="24"/>
          <w:szCs w:val="24"/>
          <w:lang w:eastAsia="hr-HR"/>
        </w:rPr>
        <w:t xml:space="preserve">ZAKONA </w:t>
      </w:r>
    </w:p>
    <w:p w14:paraId="07427E9A" w14:textId="77777777" w:rsidR="00A20504" w:rsidRDefault="00A20504" w:rsidP="00A20504">
      <w:pPr>
        <w:spacing w:after="0" w:line="240" w:lineRule="auto"/>
        <w:jc w:val="center"/>
        <w:rPr>
          <w:rFonts w:ascii="Times New Roman" w:hAnsi="Times New Roman"/>
          <w:b/>
          <w:sz w:val="24"/>
          <w:szCs w:val="24"/>
        </w:rPr>
      </w:pPr>
      <w:r>
        <w:rPr>
          <w:rFonts w:ascii="Times New Roman" w:hAnsi="Times New Roman"/>
          <w:b/>
          <w:sz w:val="24"/>
          <w:szCs w:val="24"/>
          <w:lang w:eastAsia="hr-HR"/>
        </w:rPr>
        <w:t>O PREKRŠAJIMA PROTIV JAVNOG REDA I MIRA</w:t>
      </w:r>
    </w:p>
    <w:p w14:paraId="1CFFA15B" w14:textId="77777777" w:rsidR="00A20504" w:rsidRDefault="00A20504" w:rsidP="00A20504">
      <w:pPr>
        <w:pStyle w:val="NoSpacing"/>
        <w:jc w:val="center"/>
        <w:rPr>
          <w:rFonts w:ascii="Times New Roman" w:eastAsia="Times New Roman" w:hAnsi="Times New Roman"/>
          <w:b/>
          <w:sz w:val="24"/>
          <w:szCs w:val="24"/>
          <w:lang w:eastAsia="hr-HR"/>
        </w:rPr>
      </w:pPr>
    </w:p>
    <w:p w14:paraId="15DDD782" w14:textId="77777777" w:rsidR="00A20504" w:rsidRDefault="00A20504" w:rsidP="00A20504">
      <w:pPr>
        <w:spacing w:after="0" w:line="240" w:lineRule="auto"/>
        <w:jc w:val="center"/>
        <w:rPr>
          <w:rFonts w:ascii="Times New Roman" w:eastAsia="Times New Roman" w:hAnsi="Times New Roman"/>
          <w:b/>
          <w:sz w:val="24"/>
          <w:szCs w:val="24"/>
          <w:lang w:eastAsia="hr-HR"/>
        </w:rPr>
      </w:pPr>
    </w:p>
    <w:p w14:paraId="7AA15995" w14:textId="77777777" w:rsidR="00A20504" w:rsidRDefault="00A20504" w:rsidP="00A2050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1AF6B4A6" w14:textId="77777777" w:rsidR="00A20504" w:rsidRDefault="00A20504" w:rsidP="00A20504">
      <w:pPr>
        <w:spacing w:after="0" w:line="240" w:lineRule="auto"/>
        <w:jc w:val="center"/>
        <w:rPr>
          <w:rFonts w:ascii="Times New Roman" w:eastAsia="Times New Roman" w:hAnsi="Times New Roman"/>
          <w:b/>
          <w:sz w:val="24"/>
          <w:szCs w:val="24"/>
          <w:lang w:eastAsia="hr-HR"/>
        </w:rPr>
      </w:pPr>
    </w:p>
    <w:p w14:paraId="057D002D"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o prekršajima protiv javnog reda i mira </w:t>
      </w:r>
      <w:r w:rsidRPr="002C1FA8">
        <w:rPr>
          <w:rFonts w:ascii="Times New Roman" w:hAnsi="Times New Roman"/>
          <w:sz w:val="24"/>
          <w:szCs w:val="24"/>
        </w:rPr>
        <w:t>(</w:t>
      </w:r>
      <w:r>
        <w:rPr>
          <w:rFonts w:ascii="Times New Roman" w:hAnsi="Times New Roman"/>
          <w:sz w:val="24"/>
          <w:szCs w:val="24"/>
        </w:rPr>
        <w:t>„</w:t>
      </w:r>
      <w:r w:rsidRPr="002C1FA8">
        <w:rPr>
          <w:rFonts w:ascii="Times New Roman" w:hAnsi="Times New Roman"/>
          <w:sz w:val="24"/>
          <w:szCs w:val="24"/>
        </w:rPr>
        <w:t>Narodne novine</w:t>
      </w:r>
      <w:r>
        <w:rPr>
          <w:rFonts w:ascii="Times New Roman" w:hAnsi="Times New Roman"/>
          <w:sz w:val="24"/>
          <w:szCs w:val="24"/>
        </w:rPr>
        <w:t xml:space="preserve">“, br. </w:t>
      </w:r>
      <w:r w:rsidRPr="002C1FA8">
        <w:rPr>
          <w:rFonts w:ascii="Times New Roman" w:hAnsi="Times New Roman"/>
          <w:sz w:val="24"/>
          <w:szCs w:val="24"/>
        </w:rPr>
        <w:t>41/77</w:t>
      </w:r>
      <w:r>
        <w:rPr>
          <w:rFonts w:ascii="Times New Roman" w:hAnsi="Times New Roman"/>
          <w:sz w:val="24"/>
          <w:szCs w:val="24"/>
        </w:rPr>
        <w:t>.</w:t>
      </w:r>
      <w:r w:rsidRPr="002C1FA8">
        <w:rPr>
          <w:rFonts w:ascii="Times New Roman" w:hAnsi="Times New Roman"/>
          <w:sz w:val="24"/>
          <w:szCs w:val="24"/>
        </w:rPr>
        <w:t>, 52/87</w:t>
      </w:r>
      <w:r>
        <w:rPr>
          <w:rFonts w:ascii="Times New Roman" w:hAnsi="Times New Roman"/>
          <w:sz w:val="24"/>
          <w:szCs w:val="24"/>
        </w:rPr>
        <w:t>.</w:t>
      </w:r>
      <w:r w:rsidRPr="002C1FA8">
        <w:rPr>
          <w:rFonts w:ascii="Times New Roman" w:hAnsi="Times New Roman"/>
          <w:sz w:val="24"/>
          <w:szCs w:val="24"/>
        </w:rPr>
        <w:t>, 55/89</w:t>
      </w:r>
      <w:r>
        <w:rPr>
          <w:rFonts w:ascii="Times New Roman" w:hAnsi="Times New Roman"/>
          <w:sz w:val="24"/>
          <w:szCs w:val="24"/>
        </w:rPr>
        <w:t>.</w:t>
      </w:r>
      <w:r w:rsidRPr="002C1FA8">
        <w:rPr>
          <w:rFonts w:ascii="Times New Roman" w:hAnsi="Times New Roman"/>
          <w:sz w:val="24"/>
          <w:szCs w:val="24"/>
        </w:rPr>
        <w:t>, 30/90</w:t>
      </w:r>
      <w:r>
        <w:rPr>
          <w:rFonts w:ascii="Times New Roman" w:hAnsi="Times New Roman"/>
          <w:sz w:val="24"/>
          <w:szCs w:val="24"/>
        </w:rPr>
        <w:t>.</w:t>
      </w:r>
      <w:r w:rsidRPr="002C1FA8">
        <w:rPr>
          <w:rFonts w:ascii="Times New Roman" w:hAnsi="Times New Roman"/>
          <w:sz w:val="24"/>
          <w:szCs w:val="24"/>
        </w:rPr>
        <w:t>, 47/90</w:t>
      </w:r>
      <w:r>
        <w:rPr>
          <w:rFonts w:ascii="Times New Roman" w:hAnsi="Times New Roman"/>
          <w:sz w:val="24"/>
          <w:szCs w:val="24"/>
        </w:rPr>
        <w:t>.</w:t>
      </w:r>
      <w:r w:rsidRPr="002C1FA8">
        <w:rPr>
          <w:rFonts w:ascii="Times New Roman" w:hAnsi="Times New Roman"/>
          <w:sz w:val="24"/>
          <w:szCs w:val="24"/>
        </w:rPr>
        <w:t xml:space="preserve"> i 29/94</w:t>
      </w:r>
      <w:r>
        <w:rPr>
          <w:rFonts w:ascii="Times New Roman" w:hAnsi="Times New Roman"/>
          <w:sz w:val="24"/>
          <w:szCs w:val="24"/>
        </w:rPr>
        <w:t>.</w:t>
      </w:r>
      <w:r w:rsidRPr="002C1FA8">
        <w:rPr>
          <w:rFonts w:ascii="Times New Roman" w:hAnsi="Times New Roman"/>
          <w:sz w:val="24"/>
          <w:szCs w:val="24"/>
        </w:rPr>
        <w:t>)</w:t>
      </w:r>
      <w:r>
        <w:rPr>
          <w:rFonts w:ascii="Times New Roman" w:hAnsi="Times New Roman"/>
          <w:sz w:val="24"/>
          <w:szCs w:val="24"/>
        </w:rPr>
        <w:t xml:space="preserve"> u članku 4. riječi: „u protuvrijednosti domaće valute od 50 do 250 DEM“ zamjenjuju se riječima: „u iznosu od 20,00 do 120,00 eura“.</w:t>
      </w:r>
    </w:p>
    <w:p w14:paraId="277C76D8" w14:textId="77777777" w:rsidR="00A20504" w:rsidRDefault="00A20504" w:rsidP="00A20504">
      <w:pPr>
        <w:spacing w:after="0" w:line="240" w:lineRule="auto"/>
        <w:jc w:val="both"/>
        <w:rPr>
          <w:rFonts w:ascii="Times New Roman" w:eastAsia="Times New Roman" w:hAnsi="Times New Roman"/>
          <w:b/>
          <w:sz w:val="24"/>
          <w:szCs w:val="24"/>
          <w:lang w:eastAsia="hr-HR"/>
        </w:rPr>
      </w:pPr>
    </w:p>
    <w:p w14:paraId="6CE814A8"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14:paraId="1E6D6938" w14:textId="77777777" w:rsidR="00A20504" w:rsidRDefault="00A20504" w:rsidP="00A20504">
      <w:pPr>
        <w:spacing w:after="0" w:line="240" w:lineRule="auto"/>
        <w:rPr>
          <w:rFonts w:ascii="Times New Roman" w:eastAsia="Times New Roman" w:hAnsi="Times New Roman"/>
          <w:b/>
          <w:sz w:val="24"/>
          <w:szCs w:val="24"/>
          <w:lang w:eastAsia="hr-HR"/>
        </w:rPr>
      </w:pPr>
    </w:p>
    <w:p w14:paraId="666A4A4E"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5. stavku 1.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300 DEM“ zamjenjuju se riječima: „u iznosu od 20,00 do 150,00 eura“.</w:t>
      </w:r>
    </w:p>
    <w:p w14:paraId="16B17EAF"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3255CC14"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300 DEM“ zamjenjuju se riječima: „u iznosu od  20,00 do 150,00 eura“.</w:t>
      </w:r>
    </w:p>
    <w:p w14:paraId="2082E034"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57DFE290"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300 DEM“ zamjenjuju se riječima: „u iznosu od 20,00 do 150,00 eura“.</w:t>
      </w:r>
    </w:p>
    <w:p w14:paraId="43038694" w14:textId="77777777" w:rsidR="00A20504" w:rsidRDefault="00A20504" w:rsidP="00A20504">
      <w:pPr>
        <w:spacing w:after="0" w:line="240" w:lineRule="auto"/>
        <w:rPr>
          <w:rFonts w:ascii="Times New Roman" w:eastAsia="Times New Roman" w:hAnsi="Times New Roman"/>
          <w:sz w:val="24"/>
          <w:szCs w:val="24"/>
          <w:lang w:eastAsia="hr-HR"/>
        </w:rPr>
      </w:pPr>
    </w:p>
    <w:p w14:paraId="794EB48D"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w:t>
      </w:r>
    </w:p>
    <w:p w14:paraId="5B718ECA" w14:textId="77777777" w:rsidR="00A20504" w:rsidRDefault="00A20504" w:rsidP="00A20504">
      <w:pPr>
        <w:spacing w:after="0" w:line="240" w:lineRule="auto"/>
        <w:rPr>
          <w:rFonts w:ascii="Times New Roman" w:eastAsia="Times New Roman" w:hAnsi="Times New Roman"/>
          <w:b/>
          <w:sz w:val="24"/>
          <w:szCs w:val="24"/>
          <w:lang w:eastAsia="hr-HR"/>
        </w:rPr>
      </w:pPr>
    </w:p>
    <w:p w14:paraId="2E7FC81B"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6.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350 DEM“ zamjenjuju se riječima: „u iznosu od 20,00 do 170,00 eura“.</w:t>
      </w:r>
    </w:p>
    <w:p w14:paraId="772C7CC9" w14:textId="77777777" w:rsidR="00A20504" w:rsidRDefault="00A20504" w:rsidP="00A20504">
      <w:pPr>
        <w:spacing w:after="0" w:line="240" w:lineRule="auto"/>
        <w:rPr>
          <w:rFonts w:ascii="Times New Roman" w:eastAsia="Times New Roman" w:hAnsi="Times New Roman"/>
          <w:sz w:val="24"/>
          <w:szCs w:val="24"/>
          <w:lang w:eastAsia="hr-HR"/>
        </w:rPr>
      </w:pPr>
    </w:p>
    <w:p w14:paraId="00BC2814"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w:t>
      </w:r>
    </w:p>
    <w:p w14:paraId="4D5A40E3" w14:textId="77777777" w:rsidR="00A20504" w:rsidRDefault="00A20504" w:rsidP="00A20504">
      <w:pPr>
        <w:spacing w:after="0" w:line="240" w:lineRule="auto"/>
        <w:rPr>
          <w:rFonts w:ascii="Times New Roman" w:eastAsia="Times New Roman" w:hAnsi="Times New Roman"/>
          <w:b/>
          <w:sz w:val="24"/>
          <w:szCs w:val="24"/>
          <w:lang w:eastAsia="hr-HR"/>
        </w:rPr>
      </w:pPr>
    </w:p>
    <w:p w14:paraId="1A781218"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7.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350 DEM“ zamjenjuju se riječima: „u iznosu od 20,00 do 170,00 eura“.</w:t>
      </w:r>
    </w:p>
    <w:p w14:paraId="0B5AE88E"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39984E27"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w:t>
      </w:r>
    </w:p>
    <w:p w14:paraId="22FAFB59" w14:textId="77777777" w:rsidR="00A20504" w:rsidRDefault="00A20504" w:rsidP="00A20504">
      <w:pPr>
        <w:spacing w:after="0" w:line="240" w:lineRule="auto"/>
        <w:rPr>
          <w:rFonts w:ascii="Times New Roman" w:eastAsia="Times New Roman" w:hAnsi="Times New Roman"/>
          <w:b/>
          <w:sz w:val="24"/>
          <w:szCs w:val="24"/>
          <w:lang w:eastAsia="hr-HR"/>
        </w:rPr>
      </w:pPr>
    </w:p>
    <w:p w14:paraId="11893C42"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8.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350 DEM“ zamjenjuju se riječima: „u iznosu od 20,00 do 170,00 eura“.</w:t>
      </w:r>
    </w:p>
    <w:p w14:paraId="58D968EC"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279B0160"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w:t>
      </w:r>
    </w:p>
    <w:p w14:paraId="009078F9" w14:textId="77777777" w:rsidR="00A20504" w:rsidRDefault="00A20504" w:rsidP="00A20504">
      <w:pPr>
        <w:spacing w:after="0" w:line="240" w:lineRule="auto"/>
        <w:rPr>
          <w:rFonts w:ascii="Times New Roman" w:eastAsia="Times New Roman" w:hAnsi="Times New Roman"/>
          <w:b/>
          <w:sz w:val="24"/>
          <w:szCs w:val="24"/>
          <w:lang w:eastAsia="hr-HR"/>
        </w:rPr>
      </w:pPr>
    </w:p>
    <w:p w14:paraId="417DABAB"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9.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300 DEM“ zamjenjuju se riječima: „u iznosu od 20,00 do 150,00 eura“.</w:t>
      </w:r>
    </w:p>
    <w:p w14:paraId="0D2F9658"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75A75707"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7.</w:t>
      </w:r>
    </w:p>
    <w:p w14:paraId="2FC29610" w14:textId="77777777" w:rsidR="00A20504" w:rsidRDefault="00A20504" w:rsidP="00A20504">
      <w:pPr>
        <w:spacing w:after="0" w:line="240" w:lineRule="auto"/>
        <w:rPr>
          <w:rFonts w:ascii="Times New Roman" w:eastAsia="Times New Roman" w:hAnsi="Times New Roman"/>
          <w:b/>
          <w:sz w:val="24"/>
          <w:szCs w:val="24"/>
          <w:lang w:eastAsia="hr-HR"/>
        </w:rPr>
      </w:pPr>
    </w:p>
    <w:p w14:paraId="5703BAA7"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10.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451C8683"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7261345E"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8.</w:t>
      </w:r>
    </w:p>
    <w:p w14:paraId="1622DFC1" w14:textId="77777777" w:rsidR="00A20504" w:rsidRDefault="00A20504" w:rsidP="00A20504">
      <w:pPr>
        <w:spacing w:after="0" w:line="240" w:lineRule="auto"/>
        <w:rPr>
          <w:rFonts w:ascii="Times New Roman" w:eastAsia="Times New Roman" w:hAnsi="Times New Roman"/>
          <w:b/>
          <w:sz w:val="24"/>
          <w:szCs w:val="24"/>
          <w:lang w:eastAsia="hr-HR"/>
        </w:rPr>
      </w:pPr>
    </w:p>
    <w:p w14:paraId="52EEAE47"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11.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29A0B85B" w14:textId="77777777" w:rsidR="00A20504" w:rsidRDefault="00A20504" w:rsidP="00A20504">
      <w:pPr>
        <w:spacing w:after="0" w:line="240" w:lineRule="auto"/>
        <w:rPr>
          <w:rFonts w:ascii="Times New Roman" w:eastAsia="Times New Roman" w:hAnsi="Times New Roman"/>
          <w:b/>
          <w:sz w:val="24"/>
          <w:szCs w:val="24"/>
          <w:lang w:eastAsia="hr-HR"/>
        </w:rPr>
      </w:pPr>
    </w:p>
    <w:p w14:paraId="15CD3761"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9.</w:t>
      </w:r>
    </w:p>
    <w:p w14:paraId="7CD2402D" w14:textId="77777777" w:rsidR="00A20504" w:rsidRDefault="00A20504" w:rsidP="00A20504">
      <w:pPr>
        <w:spacing w:after="0" w:line="240" w:lineRule="auto"/>
        <w:rPr>
          <w:rFonts w:ascii="Times New Roman" w:eastAsia="Times New Roman" w:hAnsi="Times New Roman"/>
          <w:b/>
          <w:sz w:val="24"/>
          <w:szCs w:val="24"/>
          <w:lang w:eastAsia="hr-HR"/>
        </w:rPr>
      </w:pPr>
    </w:p>
    <w:p w14:paraId="28F50A8A"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12.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5BA22447"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765690F4"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10.</w:t>
      </w:r>
    </w:p>
    <w:p w14:paraId="7203E6AF" w14:textId="77777777" w:rsidR="00A20504" w:rsidRDefault="00A20504" w:rsidP="00A20504">
      <w:pPr>
        <w:spacing w:after="0" w:line="240" w:lineRule="auto"/>
        <w:rPr>
          <w:rFonts w:ascii="Times New Roman" w:eastAsia="Times New Roman" w:hAnsi="Times New Roman"/>
          <w:b/>
          <w:sz w:val="24"/>
          <w:szCs w:val="24"/>
          <w:lang w:eastAsia="hr-HR"/>
        </w:rPr>
      </w:pPr>
    </w:p>
    <w:p w14:paraId="1AB5C621"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13.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4A7EB1E2"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797B1965"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11.</w:t>
      </w:r>
    </w:p>
    <w:p w14:paraId="028A1FEC" w14:textId="77777777" w:rsidR="00A20504" w:rsidRDefault="00A20504" w:rsidP="00A20504">
      <w:pPr>
        <w:spacing w:after="0" w:line="240" w:lineRule="auto"/>
        <w:rPr>
          <w:rFonts w:ascii="Times New Roman" w:eastAsia="Times New Roman" w:hAnsi="Times New Roman"/>
          <w:b/>
          <w:sz w:val="24"/>
          <w:szCs w:val="24"/>
          <w:lang w:eastAsia="hr-HR"/>
        </w:rPr>
      </w:pPr>
    </w:p>
    <w:p w14:paraId="07F74754"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14.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34780389"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7B2C7B12"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12.</w:t>
      </w:r>
    </w:p>
    <w:p w14:paraId="747A4A19" w14:textId="77777777" w:rsidR="00A20504" w:rsidRDefault="00A20504" w:rsidP="00A20504">
      <w:pPr>
        <w:spacing w:after="0" w:line="240" w:lineRule="auto"/>
        <w:rPr>
          <w:rFonts w:ascii="Times New Roman" w:eastAsia="Times New Roman" w:hAnsi="Times New Roman"/>
          <w:b/>
          <w:sz w:val="24"/>
          <w:szCs w:val="24"/>
          <w:lang w:eastAsia="hr-HR"/>
        </w:rPr>
      </w:pPr>
    </w:p>
    <w:p w14:paraId="1279A08A"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15.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5F10808F"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1720D128"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13.</w:t>
      </w:r>
    </w:p>
    <w:p w14:paraId="6104B1E3" w14:textId="77777777" w:rsidR="00A20504" w:rsidRDefault="00A20504" w:rsidP="00A20504">
      <w:pPr>
        <w:spacing w:after="0" w:line="240" w:lineRule="auto"/>
        <w:rPr>
          <w:rFonts w:ascii="Times New Roman" w:eastAsia="Times New Roman" w:hAnsi="Times New Roman"/>
          <w:b/>
          <w:sz w:val="24"/>
          <w:szCs w:val="24"/>
          <w:lang w:eastAsia="hr-HR"/>
        </w:rPr>
      </w:pPr>
    </w:p>
    <w:p w14:paraId="0C2940D0"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16.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25A81BE5"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3D42D9BD"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14.</w:t>
      </w:r>
    </w:p>
    <w:p w14:paraId="48A7EE51" w14:textId="77777777" w:rsidR="00A20504" w:rsidRDefault="00A20504" w:rsidP="00A20504">
      <w:pPr>
        <w:spacing w:after="0" w:line="240" w:lineRule="auto"/>
        <w:rPr>
          <w:rFonts w:ascii="Times New Roman" w:eastAsia="Times New Roman" w:hAnsi="Times New Roman"/>
          <w:b/>
          <w:sz w:val="24"/>
          <w:szCs w:val="24"/>
          <w:lang w:eastAsia="hr-HR"/>
        </w:rPr>
      </w:pPr>
    </w:p>
    <w:p w14:paraId="6D6E7E47"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lastRenderedPageBreak/>
        <w:tab/>
      </w:r>
      <w:r>
        <w:rPr>
          <w:rFonts w:ascii="Times New Roman" w:eastAsia="Times New Roman" w:hAnsi="Times New Roman"/>
          <w:sz w:val="24"/>
          <w:szCs w:val="24"/>
          <w:lang w:eastAsia="hr-HR"/>
        </w:rPr>
        <w:t>U članku 17.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42EF565D"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72D10F44"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15.</w:t>
      </w:r>
    </w:p>
    <w:p w14:paraId="5943899B" w14:textId="77777777" w:rsidR="00A20504" w:rsidRDefault="00A20504" w:rsidP="00A20504">
      <w:pPr>
        <w:spacing w:after="0" w:line="240" w:lineRule="auto"/>
        <w:rPr>
          <w:rFonts w:ascii="Times New Roman" w:eastAsia="Times New Roman" w:hAnsi="Times New Roman"/>
          <w:b/>
          <w:sz w:val="24"/>
          <w:szCs w:val="24"/>
          <w:lang w:eastAsia="hr-HR"/>
        </w:rPr>
      </w:pPr>
    </w:p>
    <w:p w14:paraId="0F02DA5A"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18.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7B7F5667"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5F22B7F5"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16. </w:t>
      </w:r>
    </w:p>
    <w:p w14:paraId="51F82CA9" w14:textId="77777777" w:rsidR="00A20504" w:rsidRDefault="00A20504" w:rsidP="00A20504">
      <w:pPr>
        <w:spacing w:after="0" w:line="240" w:lineRule="auto"/>
        <w:rPr>
          <w:rFonts w:ascii="Times New Roman" w:eastAsia="Times New Roman" w:hAnsi="Times New Roman"/>
          <w:b/>
          <w:sz w:val="24"/>
          <w:szCs w:val="24"/>
          <w:lang w:eastAsia="hr-HR"/>
        </w:rPr>
      </w:pPr>
    </w:p>
    <w:p w14:paraId="38D6367F"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19.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0CF57D95"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40DF6FA1"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17.</w:t>
      </w:r>
    </w:p>
    <w:p w14:paraId="56CA5DA9" w14:textId="77777777" w:rsidR="00A20504" w:rsidRDefault="00A20504" w:rsidP="00A20504">
      <w:pPr>
        <w:spacing w:after="0" w:line="240" w:lineRule="auto"/>
        <w:rPr>
          <w:rFonts w:ascii="Times New Roman" w:eastAsia="Times New Roman" w:hAnsi="Times New Roman"/>
          <w:b/>
          <w:sz w:val="24"/>
          <w:szCs w:val="24"/>
          <w:lang w:eastAsia="hr-HR"/>
        </w:rPr>
      </w:pPr>
    </w:p>
    <w:p w14:paraId="2C7804FF"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20.</w:t>
      </w:r>
      <w:r w:rsidRPr="002B64F0">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136473FF"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0FC2AA72"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18.</w:t>
      </w:r>
    </w:p>
    <w:p w14:paraId="3A11A2B8" w14:textId="77777777" w:rsidR="00A20504" w:rsidRDefault="00A20504" w:rsidP="00A20504">
      <w:pPr>
        <w:spacing w:after="0" w:line="240" w:lineRule="auto"/>
        <w:rPr>
          <w:rFonts w:ascii="Times New Roman" w:eastAsia="Times New Roman" w:hAnsi="Times New Roman"/>
          <w:b/>
          <w:sz w:val="24"/>
          <w:szCs w:val="24"/>
          <w:lang w:eastAsia="hr-HR"/>
        </w:rPr>
      </w:pPr>
    </w:p>
    <w:p w14:paraId="519C3560"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21.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70B8771E"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6FBEB288"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19.</w:t>
      </w:r>
    </w:p>
    <w:p w14:paraId="01D3F655" w14:textId="77777777" w:rsidR="00A20504" w:rsidRDefault="00A20504" w:rsidP="00A20504">
      <w:pPr>
        <w:spacing w:after="0" w:line="240" w:lineRule="auto"/>
        <w:rPr>
          <w:rFonts w:ascii="Times New Roman" w:eastAsia="Times New Roman" w:hAnsi="Times New Roman"/>
          <w:b/>
          <w:sz w:val="24"/>
          <w:szCs w:val="24"/>
          <w:lang w:eastAsia="hr-HR"/>
        </w:rPr>
      </w:pPr>
    </w:p>
    <w:p w14:paraId="3B9DD626"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22.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312D3D49"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2F94DCF5"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20.</w:t>
      </w:r>
    </w:p>
    <w:p w14:paraId="7CED68C2" w14:textId="77777777" w:rsidR="00A20504" w:rsidRDefault="00A20504" w:rsidP="00A20504">
      <w:pPr>
        <w:spacing w:after="0" w:line="240" w:lineRule="auto"/>
        <w:rPr>
          <w:rFonts w:ascii="Times New Roman" w:eastAsia="Times New Roman" w:hAnsi="Times New Roman"/>
          <w:b/>
          <w:sz w:val="24"/>
          <w:szCs w:val="24"/>
          <w:lang w:eastAsia="hr-HR"/>
        </w:rPr>
      </w:pPr>
    </w:p>
    <w:p w14:paraId="3AD8DECD"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23.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2CE82FEC"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62833538"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21.</w:t>
      </w:r>
    </w:p>
    <w:p w14:paraId="5E9D7FEE" w14:textId="77777777" w:rsidR="00A20504" w:rsidRDefault="00A20504" w:rsidP="00A20504">
      <w:pPr>
        <w:spacing w:after="0" w:line="240" w:lineRule="auto"/>
        <w:rPr>
          <w:rFonts w:ascii="Times New Roman" w:eastAsia="Times New Roman" w:hAnsi="Times New Roman"/>
          <w:b/>
          <w:sz w:val="24"/>
          <w:szCs w:val="24"/>
          <w:lang w:eastAsia="hr-HR"/>
        </w:rPr>
      </w:pPr>
    </w:p>
    <w:p w14:paraId="5B41BE74"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26.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04343EB0"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6355918B"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22.</w:t>
      </w:r>
    </w:p>
    <w:p w14:paraId="64BD76C2" w14:textId="77777777" w:rsidR="00A20504" w:rsidRDefault="00A20504" w:rsidP="00A20504">
      <w:pPr>
        <w:spacing w:after="0" w:line="240" w:lineRule="auto"/>
        <w:rPr>
          <w:rFonts w:ascii="Times New Roman" w:eastAsia="Times New Roman" w:hAnsi="Times New Roman"/>
          <w:b/>
          <w:sz w:val="24"/>
          <w:szCs w:val="24"/>
          <w:lang w:eastAsia="hr-HR"/>
        </w:rPr>
      </w:pPr>
    </w:p>
    <w:p w14:paraId="5381D494"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27.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36C52562"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4437DE7E"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23.</w:t>
      </w:r>
    </w:p>
    <w:p w14:paraId="2E5F62F6" w14:textId="77777777" w:rsidR="00A20504" w:rsidRDefault="00A20504" w:rsidP="00A20504">
      <w:pPr>
        <w:spacing w:after="0" w:line="240" w:lineRule="auto"/>
        <w:rPr>
          <w:rFonts w:ascii="Times New Roman" w:eastAsia="Times New Roman" w:hAnsi="Times New Roman"/>
          <w:b/>
          <w:sz w:val="24"/>
          <w:szCs w:val="24"/>
          <w:lang w:eastAsia="hr-HR"/>
        </w:rPr>
      </w:pPr>
    </w:p>
    <w:p w14:paraId="1C645362"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28.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4FDF8C2D"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4E116F51"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24.</w:t>
      </w:r>
    </w:p>
    <w:p w14:paraId="0DE84F85" w14:textId="77777777" w:rsidR="00A20504" w:rsidRDefault="00A20504" w:rsidP="00A20504">
      <w:pPr>
        <w:spacing w:after="0" w:line="240" w:lineRule="auto"/>
        <w:rPr>
          <w:rFonts w:ascii="Times New Roman" w:eastAsia="Times New Roman" w:hAnsi="Times New Roman"/>
          <w:b/>
          <w:sz w:val="24"/>
          <w:szCs w:val="24"/>
          <w:lang w:eastAsia="hr-HR"/>
        </w:rPr>
      </w:pPr>
    </w:p>
    <w:p w14:paraId="243F53AC"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29.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2C79A35C"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517CCAE6"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25.</w:t>
      </w:r>
    </w:p>
    <w:p w14:paraId="3B80C886" w14:textId="77777777" w:rsidR="00A20504" w:rsidRDefault="00A20504" w:rsidP="00A20504">
      <w:pPr>
        <w:spacing w:after="0" w:line="240" w:lineRule="auto"/>
        <w:rPr>
          <w:rFonts w:ascii="Times New Roman" w:eastAsia="Times New Roman" w:hAnsi="Times New Roman"/>
          <w:b/>
          <w:sz w:val="24"/>
          <w:szCs w:val="24"/>
          <w:lang w:eastAsia="hr-HR"/>
        </w:rPr>
      </w:pPr>
    </w:p>
    <w:p w14:paraId="569996E4"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30.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5D3E9D57"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4626FDC1"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26.</w:t>
      </w:r>
    </w:p>
    <w:p w14:paraId="60E1A536" w14:textId="77777777" w:rsidR="00A20504" w:rsidRDefault="00A20504" w:rsidP="00A20504">
      <w:pPr>
        <w:spacing w:after="0" w:line="240" w:lineRule="auto"/>
        <w:rPr>
          <w:rFonts w:ascii="Times New Roman" w:eastAsia="Times New Roman" w:hAnsi="Times New Roman"/>
          <w:b/>
          <w:sz w:val="24"/>
          <w:szCs w:val="24"/>
          <w:lang w:eastAsia="hr-HR"/>
        </w:rPr>
      </w:pPr>
    </w:p>
    <w:p w14:paraId="4B8BE920"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36. stavku 5. riječi: „</w:t>
      </w:r>
      <w:r>
        <w:rPr>
          <w:rFonts w:ascii="Times New Roman" w:hAnsi="Times New Roman"/>
          <w:sz w:val="24"/>
          <w:szCs w:val="24"/>
        </w:rPr>
        <w:t xml:space="preserve">u protuvrijednosti domaće valute od </w:t>
      </w:r>
      <w:r>
        <w:rPr>
          <w:rFonts w:ascii="Times New Roman" w:eastAsia="Times New Roman" w:hAnsi="Times New Roman"/>
          <w:sz w:val="24"/>
          <w:szCs w:val="24"/>
          <w:lang w:eastAsia="hr-HR"/>
        </w:rPr>
        <w:t>50 do 200 DEM“ zamjenjuju se riječima: „u iznosu od 20,00  do 100,00 eura“.</w:t>
      </w:r>
    </w:p>
    <w:p w14:paraId="517B48AA"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019F8C03" w14:textId="77777777" w:rsidR="00A20504" w:rsidRDefault="00A20504" w:rsidP="00A20504">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27.</w:t>
      </w:r>
    </w:p>
    <w:p w14:paraId="60CAF1EE" w14:textId="77777777" w:rsidR="00A20504" w:rsidRDefault="00A20504" w:rsidP="00A20504">
      <w:pPr>
        <w:spacing w:after="0" w:line="240" w:lineRule="auto"/>
        <w:rPr>
          <w:rFonts w:ascii="Times New Roman" w:eastAsia="Times New Roman" w:hAnsi="Times New Roman"/>
          <w:b/>
          <w:sz w:val="24"/>
          <w:szCs w:val="24"/>
          <w:lang w:eastAsia="hr-HR"/>
        </w:rPr>
      </w:pPr>
    </w:p>
    <w:p w14:paraId="64B0230F" w14:textId="77777777" w:rsidR="00A20504" w:rsidRDefault="00A20504" w:rsidP="00A20504">
      <w:pPr>
        <w:spacing w:after="0" w:line="240" w:lineRule="auto"/>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Ovaj Zakon objavit će se u „Narodnim novinama“, a stupa na snagu na dan uvođenja eura kao službene valute u Republici Hrvatskoj.</w:t>
      </w:r>
    </w:p>
    <w:p w14:paraId="543DD575" w14:textId="77777777" w:rsidR="00A20504" w:rsidRDefault="00A20504" w:rsidP="00A20504">
      <w:pPr>
        <w:spacing w:after="0" w:line="240" w:lineRule="auto"/>
        <w:rPr>
          <w:rFonts w:ascii="Times New Roman" w:eastAsia="Times New Roman" w:hAnsi="Times New Roman"/>
          <w:sz w:val="24"/>
          <w:szCs w:val="24"/>
          <w:lang w:eastAsia="hr-HR"/>
        </w:rPr>
      </w:pPr>
    </w:p>
    <w:p w14:paraId="6332CFA1" w14:textId="77777777" w:rsidR="00A20504" w:rsidRDefault="00A20504" w:rsidP="00A20504">
      <w:pPr>
        <w:spacing w:after="0" w:line="240" w:lineRule="auto"/>
        <w:rPr>
          <w:rFonts w:ascii="Times New Roman" w:eastAsia="Times New Roman" w:hAnsi="Times New Roman"/>
          <w:sz w:val="24"/>
          <w:szCs w:val="24"/>
          <w:lang w:eastAsia="hr-HR"/>
        </w:rPr>
      </w:pPr>
    </w:p>
    <w:p w14:paraId="2F54436F"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4EABBB09" w14:textId="77777777" w:rsidR="00A20504" w:rsidRDefault="00A20504" w:rsidP="00A20504">
      <w:pPr>
        <w:spacing w:after="0" w:line="240" w:lineRule="auto"/>
        <w:rPr>
          <w:rFonts w:ascii="Times New Roman" w:eastAsia="Times New Roman" w:hAnsi="Times New Roman"/>
          <w:sz w:val="24"/>
          <w:szCs w:val="24"/>
          <w:lang w:eastAsia="hr-HR"/>
        </w:rPr>
      </w:pPr>
    </w:p>
    <w:p w14:paraId="2D332D93" w14:textId="77777777" w:rsidR="00A20504" w:rsidRDefault="00A20504" w:rsidP="00A20504">
      <w:pPr>
        <w:spacing w:after="0" w:line="240" w:lineRule="auto"/>
        <w:rPr>
          <w:rFonts w:ascii="Times New Roman" w:eastAsia="Times New Roman" w:hAnsi="Times New Roman"/>
          <w:sz w:val="24"/>
          <w:szCs w:val="24"/>
          <w:lang w:eastAsia="hr-HR"/>
        </w:rPr>
      </w:pPr>
    </w:p>
    <w:p w14:paraId="1F682A0F" w14:textId="77777777" w:rsidR="00A20504" w:rsidRDefault="00A20504" w:rsidP="00A20504">
      <w:pPr>
        <w:spacing w:after="0" w:line="240" w:lineRule="auto"/>
        <w:rPr>
          <w:rFonts w:ascii="Times New Roman" w:eastAsia="Times New Roman" w:hAnsi="Times New Roman"/>
          <w:sz w:val="24"/>
          <w:szCs w:val="24"/>
          <w:lang w:eastAsia="hr-HR"/>
        </w:rPr>
      </w:pPr>
    </w:p>
    <w:p w14:paraId="7A224A20" w14:textId="77777777" w:rsidR="00A20504" w:rsidRPr="003C7EC4" w:rsidRDefault="00A20504" w:rsidP="00A20504">
      <w:pPr>
        <w:jc w:val="center"/>
        <w:rPr>
          <w:rFonts w:ascii="Times New Roman" w:hAnsi="Times New Roman"/>
          <w:b/>
          <w:sz w:val="24"/>
          <w:szCs w:val="24"/>
        </w:rPr>
      </w:pPr>
      <w:r>
        <w:rPr>
          <w:rFonts w:ascii="Times New Roman" w:eastAsia="Times New Roman" w:hAnsi="Times New Roman"/>
          <w:b/>
          <w:sz w:val="24"/>
          <w:szCs w:val="24"/>
          <w:lang w:eastAsia="hr-HR"/>
        </w:rPr>
        <w:t>O B R A Z L O Ž E N J E</w:t>
      </w:r>
    </w:p>
    <w:p w14:paraId="1082B52C" w14:textId="77777777" w:rsidR="00A20504" w:rsidRDefault="00A20504" w:rsidP="00A20504">
      <w:pPr>
        <w:spacing w:after="0" w:line="240" w:lineRule="auto"/>
        <w:rPr>
          <w:rFonts w:ascii="Times New Roman" w:eastAsia="Times New Roman" w:hAnsi="Times New Roman"/>
          <w:b/>
          <w:sz w:val="24"/>
          <w:szCs w:val="24"/>
          <w:lang w:eastAsia="hr-HR"/>
        </w:rPr>
      </w:pPr>
    </w:p>
    <w:p w14:paraId="016D2318" w14:textId="77777777" w:rsidR="00A20504" w:rsidRDefault="00A20504" w:rsidP="00A20504">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Uz članke 1. do 26. </w:t>
      </w:r>
    </w:p>
    <w:p w14:paraId="52E7F57B" w14:textId="77777777" w:rsidR="00A20504" w:rsidRDefault="00A20504" w:rsidP="00A20504">
      <w:pPr>
        <w:spacing w:after="0" w:line="240" w:lineRule="auto"/>
        <w:rPr>
          <w:rFonts w:ascii="Times New Roman" w:eastAsia="Times New Roman" w:hAnsi="Times New Roman"/>
          <w:b/>
          <w:sz w:val="24"/>
          <w:szCs w:val="24"/>
          <w:lang w:eastAsia="hr-HR"/>
        </w:rPr>
      </w:pPr>
    </w:p>
    <w:p w14:paraId="27C15E81"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utvrđeni u člancima Zakonu o prekršajima protiv javnog reda i mira </w:t>
      </w:r>
      <w:r w:rsidRPr="002C1FA8">
        <w:rPr>
          <w:rFonts w:ascii="Times New Roman" w:hAnsi="Times New Roman"/>
          <w:sz w:val="24"/>
          <w:szCs w:val="24"/>
        </w:rPr>
        <w:t>(</w:t>
      </w:r>
      <w:r>
        <w:rPr>
          <w:rFonts w:ascii="Times New Roman" w:hAnsi="Times New Roman"/>
          <w:sz w:val="24"/>
          <w:szCs w:val="24"/>
        </w:rPr>
        <w:t>„</w:t>
      </w:r>
      <w:r w:rsidRPr="002C1FA8">
        <w:rPr>
          <w:rFonts w:ascii="Times New Roman" w:hAnsi="Times New Roman"/>
          <w:sz w:val="24"/>
          <w:szCs w:val="24"/>
        </w:rPr>
        <w:t>Narodne novine</w:t>
      </w:r>
      <w:r>
        <w:rPr>
          <w:rFonts w:ascii="Times New Roman" w:hAnsi="Times New Roman"/>
          <w:sz w:val="24"/>
          <w:szCs w:val="24"/>
        </w:rPr>
        <w:t>“</w:t>
      </w:r>
      <w:r w:rsidRPr="002C1FA8">
        <w:rPr>
          <w:rFonts w:ascii="Times New Roman" w:hAnsi="Times New Roman"/>
          <w:sz w:val="24"/>
          <w:szCs w:val="24"/>
        </w:rPr>
        <w:t xml:space="preserve"> broj 41/77, 52/87, 55/89, 30/90, 47/90 i 29/94)</w:t>
      </w:r>
      <w:r>
        <w:rPr>
          <w:rFonts w:ascii="Times New Roman" w:eastAsia="Times New Roman" w:hAnsi="Times New Roman"/>
          <w:sz w:val="24"/>
          <w:szCs w:val="24"/>
          <w:lang w:eastAsia="hr-HR"/>
        </w:rPr>
        <w:t xml:space="preserve"> izraženi u njemačkim markama, zamjenjuju se iznosima izraženim u euru. </w:t>
      </w:r>
    </w:p>
    <w:p w14:paraId="4053529B"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5794D2AF" w14:textId="77777777" w:rsidR="00A20504" w:rsidRDefault="00A20504" w:rsidP="00A20504">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lastRenderedPageBreak/>
        <w:t>Uz č</w:t>
      </w:r>
      <w:r w:rsidRPr="00DD4CB8">
        <w:rPr>
          <w:rFonts w:ascii="Times New Roman" w:eastAsia="Times New Roman" w:hAnsi="Times New Roman"/>
          <w:b/>
          <w:sz w:val="24"/>
          <w:szCs w:val="24"/>
          <w:lang w:eastAsia="hr-HR"/>
        </w:rPr>
        <w:t xml:space="preserve">lanak </w:t>
      </w:r>
      <w:r>
        <w:rPr>
          <w:rFonts w:ascii="Times New Roman" w:eastAsia="Times New Roman" w:hAnsi="Times New Roman"/>
          <w:b/>
          <w:sz w:val="24"/>
          <w:szCs w:val="24"/>
          <w:lang w:eastAsia="hr-HR"/>
        </w:rPr>
        <w:t>27</w:t>
      </w:r>
      <w:r w:rsidRPr="00DD4CB8">
        <w:rPr>
          <w:rFonts w:ascii="Times New Roman" w:eastAsia="Times New Roman" w:hAnsi="Times New Roman"/>
          <w:b/>
          <w:sz w:val="24"/>
          <w:szCs w:val="24"/>
          <w:lang w:eastAsia="hr-HR"/>
        </w:rPr>
        <w:t>.</w:t>
      </w:r>
    </w:p>
    <w:p w14:paraId="03635D44" w14:textId="77777777" w:rsidR="00A20504" w:rsidRDefault="00A20504" w:rsidP="00A20504">
      <w:pPr>
        <w:spacing w:after="0" w:line="240" w:lineRule="auto"/>
        <w:jc w:val="both"/>
        <w:rPr>
          <w:rFonts w:ascii="Times New Roman" w:eastAsia="Times New Roman" w:hAnsi="Times New Roman"/>
          <w:b/>
          <w:sz w:val="24"/>
          <w:szCs w:val="24"/>
          <w:lang w:eastAsia="hr-HR"/>
        </w:rPr>
      </w:pPr>
    </w:p>
    <w:p w14:paraId="15FDBD71" w14:textId="77777777" w:rsidR="00A20504" w:rsidRDefault="00A20504" w:rsidP="00A2050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Propisuje se stupanje na snagu ovoga Zakona.</w:t>
      </w:r>
    </w:p>
    <w:p w14:paraId="42595352"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77DE3E43" w14:textId="77777777" w:rsidR="00A20504" w:rsidRDefault="00A20504" w:rsidP="00A20504">
      <w:pPr>
        <w:spacing w:after="0" w:line="240" w:lineRule="auto"/>
        <w:jc w:val="both"/>
        <w:rPr>
          <w:rFonts w:ascii="Times New Roman" w:eastAsia="Times New Roman" w:hAnsi="Times New Roman"/>
          <w:sz w:val="24"/>
          <w:szCs w:val="24"/>
          <w:lang w:eastAsia="hr-HR"/>
        </w:rPr>
      </w:pPr>
    </w:p>
    <w:p w14:paraId="24078980"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5032C266"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4658A729"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52119D25"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08C678B3"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41111FDA"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48FFCA35"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17FD2F32"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67083FC4"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428341A8"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407AA2BF"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3BC255A0"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295BA59B"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3BECF3EA"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0C56323A"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61D182DB"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3D95F6B5"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3D264DDA"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018584B5"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7A40C56E"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21E2F736"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1B32A75D"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014B5EF9"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4387352C"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350FB419"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367D0397"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74FF8FE5"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0B402E71"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38426E68"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67925EF3"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755181F1"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52F2E972"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4BF28DA9"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33315EAB"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08098A89"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71145706" w14:textId="77777777" w:rsidR="00A20504" w:rsidRDefault="00A20504" w:rsidP="00A20504">
      <w:pPr>
        <w:spacing w:after="0" w:line="240" w:lineRule="auto"/>
        <w:jc w:val="center"/>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TEKST ODREDBI</w:t>
      </w:r>
      <w:r w:rsidRPr="003C7EC4">
        <w:rPr>
          <w:rFonts w:ascii="Times New Roman" w:eastAsia="Times New Roman" w:hAnsi="Times New Roman"/>
          <w:b/>
          <w:bCs/>
          <w:sz w:val="24"/>
          <w:szCs w:val="24"/>
          <w:shd w:val="clear" w:color="auto" w:fill="FFFFFF"/>
          <w:lang w:eastAsia="hr-HR"/>
        </w:rPr>
        <w:t xml:space="preserve"> VAŽEĆEG ZAKONA KOJE SE MIJENJAJU</w:t>
      </w:r>
    </w:p>
    <w:p w14:paraId="345B764B" w14:textId="77777777" w:rsidR="00A20504" w:rsidRDefault="00A20504" w:rsidP="00A20504">
      <w:pPr>
        <w:spacing w:after="0" w:line="240" w:lineRule="auto"/>
        <w:jc w:val="both"/>
        <w:rPr>
          <w:rFonts w:ascii="Times New Roman" w:eastAsia="Times New Roman" w:hAnsi="Times New Roman"/>
          <w:b/>
          <w:bCs/>
          <w:sz w:val="24"/>
          <w:szCs w:val="24"/>
          <w:shd w:val="clear" w:color="auto" w:fill="FFFFFF"/>
          <w:lang w:eastAsia="hr-HR"/>
        </w:rPr>
      </w:pPr>
    </w:p>
    <w:p w14:paraId="33D5F17D"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4.</w:t>
      </w:r>
    </w:p>
    <w:p w14:paraId="319E24DF"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na javnom mjestu namjerno uništi, ošteti ili omalovažava domaći novac u opticaju,</w:t>
      </w:r>
      <w:r>
        <w:rPr>
          <w:rFonts w:ascii="Times New Roman" w:eastAsia="Times New Roman" w:hAnsi="Times New Roman"/>
          <w:sz w:val="24"/>
          <w:szCs w:val="24"/>
          <w:lang w:eastAsia="hr-HR"/>
        </w:rPr>
        <w:t xml:space="preserve"> </w:t>
      </w:r>
      <w:r w:rsidRPr="00B54277">
        <w:rPr>
          <w:rFonts w:ascii="Times New Roman" w:eastAsia="Times New Roman" w:hAnsi="Times New Roman"/>
          <w:sz w:val="24"/>
          <w:szCs w:val="24"/>
          <w:lang w:eastAsia="hr-HR"/>
        </w:rPr>
        <w:t>kaznit će se za prekršaj novčanom kaznom u protuvrijednosti domaće valute od 50 do 250 DEM ili kaznom zatvora do 30 dana.</w:t>
      </w:r>
    </w:p>
    <w:p w14:paraId="1AF95E66"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5.</w:t>
      </w:r>
    </w:p>
    <w:p w14:paraId="6BA72B4B"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na javnom mjestu izvođenjem, reproduciranjem pjesama, skladbi i tekstova ili nošenjem ili isticanjem simbola, tekstova, slika, crteža remeti javni red i mir, kaznit će se za prekršaj novčanom kaznom u protuvrijednosti domaće valute od 50 do 300 DEM ili kaznom zatvora do 30 dana.</w:t>
      </w:r>
    </w:p>
    <w:p w14:paraId="0734DDF3"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 xml:space="preserve">Tko bez dozvole nadležnog organa, tehničkim sredstvima, prenosi javne priredbe i manifestacije izvan prostora na kojem se iste održavaju, kaznit će se za </w:t>
      </w:r>
      <w:r w:rsidRPr="00B54277">
        <w:rPr>
          <w:rFonts w:ascii="Times New Roman" w:eastAsia="Times New Roman" w:hAnsi="Times New Roman"/>
          <w:sz w:val="24"/>
          <w:szCs w:val="24"/>
          <w:lang w:eastAsia="hr-HR"/>
        </w:rPr>
        <w:lastRenderedPageBreak/>
        <w:t>prekršaj novčanom kaznom u protuvrijednosti domaće valute od 50 do 300 DEM</w:t>
      </w:r>
    </w:p>
    <w:p w14:paraId="123376F1"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tiskane ili snimljene stvari raspačava na neuobičajen nametljiv ili drzak način, te time remeti mir građana, kaznit će se za prekršaj novčanom kaznom u protuvrijednosti domaće valute od 50 do 300 DEM.</w:t>
      </w:r>
    </w:p>
    <w:p w14:paraId="5B66AFD9"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6.</w:t>
      </w:r>
    </w:p>
    <w:p w14:paraId="0D750FCC"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na javnom mjestu ponaša na naročito drzak i nepristojan način vrijeđajući građane ili narušavajući njihov mir, kaznit će se za prekršaj novčanom kaznom u protuvrijednosti domaće valute od 50 do 350 DEM ili kaznom zatvora do 30 dana.</w:t>
      </w:r>
    </w:p>
    <w:p w14:paraId="5EEBB12A"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7.</w:t>
      </w:r>
    </w:p>
    <w:p w14:paraId="12F890F8"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dopušta da se u njegovim prostorijama vrši bludničenje ili tko omogućuje ili na drugi način pomaže vršenju prostitucije, kaznit će se za prekršaj novčanom kaznom u protuvrijednosti domaće valute od 50 do 350 DEM ili kaznom zatvora do 30 dana.</w:t>
      </w:r>
    </w:p>
    <w:p w14:paraId="64DE4578"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8.</w:t>
      </w:r>
    </w:p>
    <w:p w14:paraId="3E1C0275" w14:textId="77777777" w:rsidR="00A20504"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na javnom mjestu kocka ili tko mami druge na kocku ili tko omogućava kockanje, kaznit će se za prekršaj novčanom kaznom u protuvrijednosti domaće valute od 50 do 350 DEM ili kaznom zatvora do 30 dana.</w:t>
      </w:r>
    </w:p>
    <w:p w14:paraId="539711A1"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9.</w:t>
      </w:r>
    </w:p>
    <w:p w14:paraId="658C2022"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neovlašteno prodaje ili nudi na prodaju ulaznice za sportske i druge priredbe u većoj količini ili po cijenama višim od označenih, kaznit će se za prekršaj novčanom kaznom u protuvrijednosti domaće valute od 50 do 300 DEM.</w:t>
      </w:r>
    </w:p>
    <w:p w14:paraId="4BB99F9A"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10.</w:t>
      </w:r>
    </w:p>
    <w:p w14:paraId="2B2CBC53"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lastRenderedPageBreak/>
        <w:t>Tko obmani drugoga u pogledu svoje službene ili društvene funkcije odnosno položaja ili tko upotrijebi lažne osobne podatke kao svoje ili tko potvrdi tuđe lažne osobne podatke kao i tko neovlašteno nosi kakve znakove službene osobe, kaznit će se za prekršaj novčanom kaznom u protuvrijednosti domaće valute od 50 do 200 DEM ili kaznom zatvora do 30 dana.</w:t>
      </w:r>
    </w:p>
    <w:p w14:paraId="6E418CC6"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11.</w:t>
      </w:r>
    </w:p>
    <w:p w14:paraId="63C272DA"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odaje skitnji ili prosjačenju kaznit će se za prekršaj novčanom kaznom u protuvrijednosti domaće valute od 50 do 200 DEM ili kaznom zatvora do 30 dana.</w:t>
      </w:r>
    </w:p>
    <w:p w14:paraId="35BCF6D4"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12.</w:t>
      </w:r>
    </w:p>
    <w:p w14:paraId="2D55F07E"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odaje prostituciji, kaznit će se za prekršaj novčanom kaznom u protuvrijednosti domaće valute od 50 do 200 DEM ili kaznom zatvora do 30 dana.</w:t>
      </w:r>
    </w:p>
    <w:p w14:paraId="54F7E491"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13.</w:t>
      </w:r>
    </w:p>
    <w:p w14:paraId="450883DD"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na javnom mjestu tuče, svađa, viče ili na drugi način remeti javni red i mir, kaznit će se za prekršaj novčanom kaznom u protuvrijednosti domaće valute od 50 do 200 DEM ili kaznom zatvora do 30 dana.</w:t>
      </w:r>
    </w:p>
    <w:p w14:paraId="72B7926B"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14.</w:t>
      </w:r>
    </w:p>
    <w:p w14:paraId="07790A9C"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na javnom mjestu vrijeđa ili omalovažava moralne osjećaje građana, kaznit će se za prekršaj novčanom kaznom u protuvrijednosti domaće valute od 50 do 200 DEM ili kaznom zatvora do 30 dana.</w:t>
      </w:r>
    </w:p>
    <w:p w14:paraId="4998C056"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15.</w:t>
      </w:r>
    </w:p>
    <w:p w14:paraId="04178FE4"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krši naredbu o zabrani pristupa ili zadržavanja, fotografiranja ili skiciranja na određenom mjestu, kaznit će se za prekršaj novčanom kaznom u protuvrijednosti domaće valute od 50 do 200 DEM ili kaznom zatvora do 30 dana.</w:t>
      </w:r>
    </w:p>
    <w:p w14:paraId="16F7DFD8"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lastRenderedPageBreak/>
        <w:t>Član 16.</w:t>
      </w:r>
    </w:p>
    <w:p w14:paraId="3E5315EB"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izmišlja ili širi lažne vijesti kojima se remeti mir i spokojstvo građana, kaznit će se za prekršaj novčanom kaznom u protuvrijednosti domaće valute od 50 do 200 DEM ili kaznom zatvora do 30 dana.</w:t>
      </w:r>
    </w:p>
    <w:p w14:paraId="147CB7E8"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17.</w:t>
      </w:r>
    </w:p>
    <w:p w14:paraId="0FA80977"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omalovažava ili vrijeđa državne organe odnosno službene osobe prilikom vršenja ili u vezi s vršenjem službe ili njihova zakonita naređenja, kaznit će se za prekršaj novčanom kaznom u protuvrijednosti domaće valute od 50 do 200 DEM ili kaznom zatvora do 30 dana.</w:t>
      </w:r>
    </w:p>
    <w:p w14:paraId="3C7FC6F7"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18.</w:t>
      </w:r>
    </w:p>
    <w:p w14:paraId="0D00B612" w14:textId="77777777" w:rsidR="00A20504"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javno istaknute objave ili predmete državnih organa na javnim mjestima uništi, ošteti, zamaže, neovlašteno ukloni ili spriječi njihovo isticanje na mjestima predviđenim u tu svrhu,</w:t>
      </w:r>
      <w:r>
        <w:rPr>
          <w:rFonts w:ascii="Times New Roman" w:eastAsia="Times New Roman" w:hAnsi="Times New Roman"/>
          <w:sz w:val="24"/>
          <w:szCs w:val="24"/>
          <w:lang w:eastAsia="hr-HR"/>
        </w:rPr>
        <w:t xml:space="preserve"> </w:t>
      </w:r>
      <w:r w:rsidRPr="00B54277">
        <w:rPr>
          <w:rFonts w:ascii="Times New Roman" w:eastAsia="Times New Roman" w:hAnsi="Times New Roman"/>
          <w:sz w:val="24"/>
          <w:szCs w:val="24"/>
          <w:lang w:eastAsia="hr-HR"/>
        </w:rPr>
        <w:t>kaznit će se za prekršaj novčanom kaznom u protuvrijednosti domaće valute od 50 do 200 DEM</w:t>
      </w:r>
      <w:r>
        <w:rPr>
          <w:rFonts w:ascii="Times New Roman" w:eastAsia="Times New Roman" w:hAnsi="Times New Roman"/>
          <w:sz w:val="24"/>
          <w:szCs w:val="24"/>
          <w:lang w:eastAsia="hr-HR"/>
        </w:rPr>
        <w:t>.</w:t>
      </w:r>
    </w:p>
    <w:p w14:paraId="6F5576D3"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19.</w:t>
      </w:r>
    </w:p>
    <w:p w14:paraId="3CBC75E3"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daje alkoholna pića pijanoj osobi ili maloljetniku ispod 16 godina, kaznit će se za prekršaj novčanom kaznom u protuvrijednosti domaće valute od 50 do 200 DEM.</w:t>
      </w:r>
    </w:p>
    <w:p w14:paraId="25035B69"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20.</w:t>
      </w:r>
    </w:p>
    <w:p w14:paraId="0CD68BBC" w14:textId="77777777" w:rsidR="00A20504"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na javnom mjestu odaje pijančevanju ili uživanju opojnih droga ili drugih omamljujućih sredstava, kaznit će se za prekršaj novčanom kaznom u protuvrijednosti domaće valute od 50 do 200 DEM.</w:t>
      </w:r>
    </w:p>
    <w:p w14:paraId="1DBB74CE"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21.</w:t>
      </w:r>
    </w:p>
    <w:p w14:paraId="3B7CBD95"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lastRenderedPageBreak/>
        <w:t>Tko neovlašteno puca iz vatrenog oružja, pali rakete ili sličan eksplozivan ili zapaljiv materijal ili na drugi način narušava mir i sigurnost građana, kaznit će se za prekršaj novčanom kaznom u protuvrijednosti domaće valute od 50 do 200 DEM ili kaznom zatvora do 30 dana.</w:t>
      </w:r>
    </w:p>
    <w:p w14:paraId="3B81C031" w14:textId="77777777" w:rsidR="00A20504" w:rsidRDefault="00A20504" w:rsidP="00A20504">
      <w:pPr>
        <w:spacing w:after="135" w:line="240" w:lineRule="auto"/>
        <w:jc w:val="center"/>
        <w:rPr>
          <w:rFonts w:ascii="Times New Roman" w:eastAsia="Times New Roman" w:hAnsi="Times New Roman"/>
          <w:sz w:val="24"/>
          <w:szCs w:val="24"/>
          <w:lang w:eastAsia="hr-HR"/>
        </w:rPr>
      </w:pPr>
    </w:p>
    <w:p w14:paraId="7BB6E114"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22.</w:t>
      </w:r>
    </w:p>
    <w:p w14:paraId="31E5AED5"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Roditelj ili staratelj koji podstiče dijete ili štićenika na vršenje prekršaja određenih ovim zakonom ili propisa donesenim na temelju ovoga zakona, kaznit će se za prekršaj novčanom kaznom u protuvrijednosti domaće valute od 50 do 200 DEM ili kaznom zatvora do 30 dana.</w:t>
      </w:r>
    </w:p>
    <w:p w14:paraId="5370F0E1"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23.</w:t>
      </w:r>
    </w:p>
    <w:p w14:paraId="2ED5B6DD"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ne udalji iz skupine koju je ovlaštena službena ili ovlaštena vojna osoba pozvala da se raziđe, kaznit će se za prekršaj novčanom kaznom u protuvrijednosti domaće valute od 50 do 200 DEM ili kaznom zatvora do 30 dana.</w:t>
      </w:r>
    </w:p>
    <w:p w14:paraId="57D50EEE"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26.</w:t>
      </w:r>
    </w:p>
    <w:p w14:paraId="23AAA7B7"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istakne zastave strane države bez općeg poziva društveno-političke organizacije ili bez odobrenja organa uprave nadležnog za unutrašnje poslove, kaznit će se za prekršaj novčanom kaznom u protuvrijednosti domaće valute od 50 do 200 DEM.</w:t>
      </w:r>
    </w:p>
    <w:p w14:paraId="64F0D67E"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27.</w:t>
      </w:r>
    </w:p>
    <w:p w14:paraId="066196C3"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Roditelj ili staratelj čije dijete ili štićenik učini prekršaj utvrđen ovim zakonom ili propisima donesenim na temelju ovoga zakona, ukoliko je izvršeni prekršaj posljedica lošega odgoja ili zanemarivanja nadzora nad djetetom ili štićenikom, kaznit će se za prekršaj novčanom kaznom u protuvrijednosti domaće valute od 50 do 200 DEM.</w:t>
      </w:r>
    </w:p>
    <w:p w14:paraId="68E17B66"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lastRenderedPageBreak/>
        <w:t>Član 28.</w:t>
      </w:r>
    </w:p>
    <w:p w14:paraId="2D47D99D"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Odgovorna osoba u ugostiteljskoj radnji ili u ugostiteljskoj organizaciji koja propusti spriječiti narušavanje reda i mira u ugostiteljskoj radnji odnosno organizaciji, iako je to mogla učiniti bez opasnosti za sebe ili drugoga, kaznit će se za prekršaj novčanom kaznom u protuvrijednosti domaće valute od 50 do 200 DEM.</w:t>
      </w:r>
    </w:p>
    <w:p w14:paraId="3874228B"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29.</w:t>
      </w:r>
    </w:p>
    <w:p w14:paraId="5A5E0569"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stavi ispred zgrade ili ograde ili na zgradu ili ogradu uređaj ili predmet koji može povrijediti prolaznika ili mu nanijeti kakvu štetu ili tko takav predmet izbaci na ulicu, kaznit će se za prekršaj novčanom kaznom u protuvrijednosti domaće valute od 50 do 200 DEM.</w:t>
      </w:r>
    </w:p>
    <w:p w14:paraId="640281F5"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30.</w:t>
      </w:r>
    </w:p>
    <w:p w14:paraId="4F4074A9"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bez nadzora i neoprezno drži životinje koje mogu povrijediti ili ugroziti građane ili tko na javnom mjestu zlostavlja životinje ili na drugi način loše s njima postupa, kaznit će se za prekršaj novčanom kaznom u protuvrijednosti domaće valute od 50 do 200 DEM.</w:t>
      </w:r>
    </w:p>
    <w:p w14:paraId="76C85D5E" w14:textId="77777777" w:rsidR="00A20504" w:rsidRPr="00B54277" w:rsidRDefault="00A20504" w:rsidP="00A20504">
      <w:pPr>
        <w:spacing w:after="135" w:line="240" w:lineRule="auto"/>
        <w:jc w:val="center"/>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Član 36.</w:t>
      </w:r>
    </w:p>
    <w:p w14:paraId="7FB2E784"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Za prekršaje iz člana  8, 11. i 12. ovoga zakona može se uz kaznu zatvora ili samostalno izreći i zaštitna mjera udaljenja s područja općine na kojem je izvršen prekršaj u trajanju od 30 dana do šest mjeseci.</w:t>
      </w:r>
    </w:p>
    <w:p w14:paraId="0D68A346"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Zaštitna mjera iz stava 1. ovoga člana može se izreći osobi u pogledu koje se iz okolnosti pod kojima je prekršaj izvršila iz pobuda, ranijeg života, osobnih prilika i njenog držanja može osnovano smatrati da bi na istom području mogla ponovno izvršiti koji od prekršaja iz stava 1. ovoga člana. Nitko ne može biti udaljen s područja općine na kojem ima prebivalište.</w:t>
      </w:r>
    </w:p>
    <w:p w14:paraId="024C72B3"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lastRenderedPageBreak/>
        <w:t>U rješenju o prekršaju odredit će se rok u kojem je okrivljeni dužan napustiti područje općine na kojem je učinio prekršaj, a koji ne može biti kraći od 12 sati niti duži od tri dana.</w:t>
      </w:r>
    </w:p>
    <w:p w14:paraId="49D8EE54"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Žalba protiv rješenja ne odgađa izvršenje ove zaštitne mjere.</w:t>
      </w:r>
    </w:p>
    <w:p w14:paraId="223BFA4A" w14:textId="77777777" w:rsidR="00A20504" w:rsidRPr="00B54277" w:rsidRDefault="00A20504" w:rsidP="00A20504">
      <w:pPr>
        <w:spacing w:after="135" w:line="240" w:lineRule="auto"/>
        <w:jc w:val="both"/>
        <w:rPr>
          <w:rFonts w:ascii="Times New Roman" w:eastAsia="Times New Roman" w:hAnsi="Times New Roman"/>
          <w:sz w:val="24"/>
          <w:szCs w:val="24"/>
          <w:lang w:eastAsia="hr-HR"/>
        </w:rPr>
      </w:pPr>
      <w:r w:rsidRPr="00B54277">
        <w:rPr>
          <w:rFonts w:ascii="Times New Roman" w:eastAsia="Times New Roman" w:hAnsi="Times New Roman"/>
          <w:sz w:val="24"/>
          <w:szCs w:val="24"/>
          <w:lang w:eastAsia="hr-HR"/>
        </w:rPr>
        <w:t>Tko se u roku iz stava 4. ovoga člana ne udalji ili tko se za vrijeme trajanja zaštitne mjere udaljenja bez opravdanog razloga vrati na područje s koga je udaljen, kaznit će se za taj prekršaj novčanom kaznom u protuvrijednosti domaće valute od 50 do 200 DEM ili kaznom zatvora do 30 dana.</w:t>
      </w:r>
    </w:p>
    <w:p w14:paraId="25CBCDCD" w14:textId="77777777" w:rsidR="002E5D3C" w:rsidRPr="00A20504" w:rsidRDefault="006E0AC9" w:rsidP="00A20504"/>
    <w:sectPr w:rsidR="002E5D3C" w:rsidRPr="00A20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A3935"/>
    <w:multiLevelType w:val="hybridMultilevel"/>
    <w:tmpl w:val="BC9A1642"/>
    <w:lvl w:ilvl="0" w:tplc="BDF038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DB0119F"/>
    <w:multiLevelType w:val="multilevel"/>
    <w:tmpl w:val="8C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081411"/>
    <w:rsid w:val="000A5E54"/>
    <w:rsid w:val="00166B6C"/>
    <w:rsid w:val="002226DC"/>
    <w:rsid w:val="002B64F0"/>
    <w:rsid w:val="002C1FA8"/>
    <w:rsid w:val="002D128D"/>
    <w:rsid w:val="002D376D"/>
    <w:rsid w:val="00365620"/>
    <w:rsid w:val="003E6F13"/>
    <w:rsid w:val="004235AC"/>
    <w:rsid w:val="00425FE0"/>
    <w:rsid w:val="00444FF6"/>
    <w:rsid w:val="00475AA7"/>
    <w:rsid w:val="00520598"/>
    <w:rsid w:val="00534C02"/>
    <w:rsid w:val="00574A4A"/>
    <w:rsid w:val="005A3E69"/>
    <w:rsid w:val="005B10CF"/>
    <w:rsid w:val="0068579F"/>
    <w:rsid w:val="00685991"/>
    <w:rsid w:val="006D5158"/>
    <w:rsid w:val="006E0286"/>
    <w:rsid w:val="006E0AC9"/>
    <w:rsid w:val="0070221F"/>
    <w:rsid w:val="0073256C"/>
    <w:rsid w:val="00735A22"/>
    <w:rsid w:val="007465C7"/>
    <w:rsid w:val="00750318"/>
    <w:rsid w:val="00796CFB"/>
    <w:rsid w:val="007C2BEE"/>
    <w:rsid w:val="007D1B29"/>
    <w:rsid w:val="007D763B"/>
    <w:rsid w:val="00857566"/>
    <w:rsid w:val="00860601"/>
    <w:rsid w:val="008C53B4"/>
    <w:rsid w:val="008F073B"/>
    <w:rsid w:val="009611B0"/>
    <w:rsid w:val="00A20504"/>
    <w:rsid w:val="00A43341"/>
    <w:rsid w:val="00AD45F9"/>
    <w:rsid w:val="00AF25B7"/>
    <w:rsid w:val="00B54277"/>
    <w:rsid w:val="00B94F86"/>
    <w:rsid w:val="00BE112E"/>
    <w:rsid w:val="00CC0B4D"/>
    <w:rsid w:val="00CE56D2"/>
    <w:rsid w:val="00CF5651"/>
    <w:rsid w:val="00DD4CB8"/>
    <w:rsid w:val="00DF03E8"/>
    <w:rsid w:val="00E460CF"/>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C91E"/>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425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E0"/>
    <w:rPr>
      <w:rFonts w:ascii="Segoe UI" w:eastAsia="Calibri" w:hAnsi="Segoe UI" w:cs="Segoe UI"/>
      <w:sz w:val="18"/>
      <w:szCs w:val="18"/>
    </w:rPr>
  </w:style>
  <w:style w:type="paragraph" w:styleId="z-TopofForm">
    <w:name w:val="HTML Top of Form"/>
    <w:basedOn w:val="Normal"/>
    <w:next w:val="Normal"/>
    <w:link w:val="z-TopofFormChar"/>
    <w:hidden/>
    <w:uiPriority w:val="99"/>
    <w:semiHidden/>
    <w:unhideWhenUsed/>
    <w:rsid w:val="00B5427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B54277"/>
    <w:rPr>
      <w:rFonts w:ascii="Arial" w:eastAsia="Times New Roman" w:hAnsi="Arial" w:cs="Arial"/>
      <w:vanish/>
      <w:sz w:val="16"/>
      <w:szCs w:val="16"/>
      <w:lang w:eastAsia="hr-HR"/>
    </w:rPr>
  </w:style>
  <w:style w:type="character" w:customStyle="1" w:styleId="email">
    <w:name w:val="email"/>
    <w:basedOn w:val="DefaultParagraphFont"/>
    <w:rsid w:val="00B54277"/>
  </w:style>
  <w:style w:type="paragraph" w:styleId="z-BottomofForm">
    <w:name w:val="HTML Bottom of Form"/>
    <w:basedOn w:val="Normal"/>
    <w:next w:val="Normal"/>
    <w:link w:val="z-BottomofFormChar"/>
    <w:hidden/>
    <w:uiPriority w:val="99"/>
    <w:semiHidden/>
    <w:unhideWhenUsed/>
    <w:rsid w:val="00B5427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B54277"/>
    <w:rPr>
      <w:rFonts w:ascii="Arial" w:eastAsia="Times New Roman" w:hAnsi="Arial" w:cs="Arial"/>
      <w:vanish/>
      <w:sz w:val="16"/>
      <w:szCs w:val="16"/>
      <w:lang w:eastAsia="hr-HR"/>
    </w:rPr>
  </w:style>
  <w:style w:type="paragraph" w:styleId="ListParagraph">
    <w:name w:val="List Paragraph"/>
    <w:basedOn w:val="Normal"/>
    <w:uiPriority w:val="34"/>
    <w:qFormat/>
    <w:rsid w:val="00A20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583532932">
      <w:bodyDiv w:val="1"/>
      <w:marLeft w:val="0"/>
      <w:marRight w:val="0"/>
      <w:marTop w:val="0"/>
      <w:marBottom w:val="0"/>
      <w:divBdr>
        <w:top w:val="none" w:sz="0" w:space="0" w:color="auto"/>
        <w:left w:val="none" w:sz="0" w:space="0" w:color="auto"/>
        <w:bottom w:val="none" w:sz="0" w:space="0" w:color="auto"/>
        <w:right w:val="none" w:sz="0" w:space="0" w:color="auto"/>
      </w:divBdr>
    </w:div>
    <w:div w:id="649603989">
      <w:bodyDiv w:val="1"/>
      <w:marLeft w:val="0"/>
      <w:marRight w:val="0"/>
      <w:marTop w:val="0"/>
      <w:marBottom w:val="0"/>
      <w:divBdr>
        <w:top w:val="none" w:sz="0" w:space="0" w:color="auto"/>
        <w:left w:val="none" w:sz="0" w:space="0" w:color="auto"/>
        <w:bottom w:val="none" w:sz="0" w:space="0" w:color="auto"/>
        <w:right w:val="none" w:sz="0" w:space="0" w:color="auto"/>
      </w:divBdr>
    </w:div>
    <w:div w:id="817501918">
      <w:bodyDiv w:val="1"/>
      <w:marLeft w:val="0"/>
      <w:marRight w:val="0"/>
      <w:marTop w:val="0"/>
      <w:marBottom w:val="0"/>
      <w:divBdr>
        <w:top w:val="none" w:sz="0" w:space="0" w:color="auto"/>
        <w:left w:val="none" w:sz="0" w:space="0" w:color="auto"/>
        <w:bottom w:val="none" w:sz="0" w:space="0" w:color="auto"/>
        <w:right w:val="none" w:sz="0" w:space="0" w:color="auto"/>
      </w:divBdr>
    </w:div>
    <w:div w:id="883519693">
      <w:bodyDiv w:val="1"/>
      <w:marLeft w:val="0"/>
      <w:marRight w:val="0"/>
      <w:marTop w:val="0"/>
      <w:marBottom w:val="0"/>
      <w:divBdr>
        <w:top w:val="none" w:sz="0" w:space="0" w:color="auto"/>
        <w:left w:val="none" w:sz="0" w:space="0" w:color="auto"/>
        <w:bottom w:val="none" w:sz="0" w:space="0" w:color="auto"/>
        <w:right w:val="none" w:sz="0" w:space="0" w:color="auto"/>
      </w:divBdr>
      <w:divsChild>
        <w:div w:id="335693511">
          <w:marLeft w:val="0"/>
          <w:marRight w:val="0"/>
          <w:marTop w:val="0"/>
          <w:marBottom w:val="0"/>
          <w:divBdr>
            <w:top w:val="none" w:sz="0" w:space="0" w:color="auto"/>
            <w:left w:val="none" w:sz="0" w:space="0" w:color="auto"/>
            <w:bottom w:val="none" w:sz="0" w:space="0" w:color="auto"/>
            <w:right w:val="none" w:sz="0" w:space="0" w:color="auto"/>
          </w:divBdr>
          <w:divsChild>
            <w:div w:id="270089050">
              <w:marLeft w:val="0"/>
              <w:marRight w:val="0"/>
              <w:marTop w:val="0"/>
              <w:marBottom w:val="0"/>
              <w:divBdr>
                <w:top w:val="none" w:sz="0" w:space="0" w:color="auto"/>
                <w:left w:val="none" w:sz="0" w:space="0" w:color="auto"/>
                <w:bottom w:val="none" w:sz="0" w:space="0" w:color="auto"/>
                <w:right w:val="none" w:sz="0" w:space="0" w:color="auto"/>
              </w:divBdr>
            </w:div>
          </w:divsChild>
        </w:div>
        <w:div w:id="1629385751">
          <w:marLeft w:val="0"/>
          <w:marRight w:val="0"/>
          <w:marTop w:val="0"/>
          <w:marBottom w:val="0"/>
          <w:divBdr>
            <w:top w:val="none" w:sz="0" w:space="0" w:color="auto"/>
            <w:left w:val="none" w:sz="0" w:space="0" w:color="auto"/>
            <w:bottom w:val="none" w:sz="0" w:space="0" w:color="auto"/>
            <w:right w:val="none" w:sz="0" w:space="0" w:color="auto"/>
          </w:divBdr>
          <w:divsChild>
            <w:div w:id="604465578">
              <w:marLeft w:val="0"/>
              <w:marRight w:val="0"/>
              <w:marTop w:val="0"/>
              <w:marBottom w:val="0"/>
              <w:divBdr>
                <w:top w:val="none" w:sz="0" w:space="0" w:color="auto"/>
                <w:left w:val="none" w:sz="0" w:space="0" w:color="auto"/>
                <w:bottom w:val="none" w:sz="0" w:space="0" w:color="auto"/>
                <w:right w:val="none" w:sz="0" w:space="0" w:color="auto"/>
              </w:divBdr>
            </w:div>
            <w:div w:id="11032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355306726">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12</Pages>
  <Words>2554</Words>
  <Characters>14562</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Sanja Duspara</cp:lastModifiedBy>
  <cp:revision>17</cp:revision>
  <cp:lastPrinted>2022-03-25T10:38:00Z</cp:lastPrinted>
  <dcterms:created xsi:type="dcterms:W3CDTF">2022-04-07T09:14:00Z</dcterms:created>
  <dcterms:modified xsi:type="dcterms:W3CDTF">2022-08-24T08:28:00Z</dcterms:modified>
</cp:coreProperties>
</file>