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96F6C" w14:textId="77777777" w:rsidR="003E1A4D" w:rsidRPr="003E1A4D" w:rsidRDefault="003E1A4D" w:rsidP="003E1A4D">
      <w:pPr>
        <w:jc w:val="center"/>
        <w:rPr>
          <w:rFonts w:ascii="Times New Roman" w:eastAsia="Calibri" w:hAnsi="Times New Roman" w:cs="Times New Roman"/>
        </w:rPr>
      </w:pPr>
      <w:r w:rsidRPr="003E1A4D">
        <w:rPr>
          <w:rFonts w:ascii="Calibri" w:eastAsia="Calibri" w:hAnsi="Calibri"/>
          <w:noProof/>
        </w:rPr>
        <w:drawing>
          <wp:inline distT="0" distB="0" distL="0" distR="0" wp14:anchorId="46C44F0D" wp14:editId="74198FF8">
            <wp:extent cx="506730" cy="685800"/>
            <wp:effectExtent l="0" t="0" r="762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6730" cy="685800"/>
                    </a:xfrm>
                    <a:prstGeom prst="rect">
                      <a:avLst/>
                    </a:prstGeom>
                    <a:noFill/>
                    <a:ln>
                      <a:noFill/>
                    </a:ln>
                  </pic:spPr>
                </pic:pic>
              </a:graphicData>
            </a:graphic>
          </wp:inline>
        </w:drawing>
      </w:r>
      <w:r w:rsidRPr="003E1A4D">
        <w:rPr>
          <w:rFonts w:ascii="Times New Roman" w:eastAsia="Calibri" w:hAnsi="Times New Roman" w:cs="Times New Roman"/>
        </w:rPr>
        <w:fldChar w:fldCharType="begin"/>
      </w:r>
      <w:r w:rsidRPr="003E1A4D">
        <w:rPr>
          <w:rFonts w:ascii="Times New Roman" w:eastAsia="Calibri" w:hAnsi="Times New Roman" w:cs="Times New Roman"/>
        </w:rPr>
        <w:instrText xml:space="preserve"> INCLUDEPICTURE "http://www.inet.hr/~box/images/grb-rh.gif" \* MERGEFORMATINET </w:instrText>
      </w:r>
      <w:r w:rsidRPr="003E1A4D">
        <w:rPr>
          <w:rFonts w:ascii="Times New Roman" w:eastAsia="Calibri" w:hAnsi="Times New Roman" w:cs="Times New Roman"/>
        </w:rPr>
        <w:fldChar w:fldCharType="end"/>
      </w:r>
    </w:p>
    <w:p w14:paraId="13F47ADF" w14:textId="77777777" w:rsidR="003E1A4D" w:rsidRPr="003E1A4D" w:rsidRDefault="003E1A4D" w:rsidP="003E1A4D">
      <w:pPr>
        <w:spacing w:before="60" w:after="1680" w:line="276" w:lineRule="auto"/>
        <w:jc w:val="center"/>
        <w:rPr>
          <w:rFonts w:ascii="Times New Roman" w:eastAsia="Calibri" w:hAnsi="Times New Roman" w:cs="Times New Roman"/>
        </w:rPr>
      </w:pPr>
      <w:r w:rsidRPr="003E1A4D">
        <w:rPr>
          <w:rFonts w:ascii="Times New Roman" w:eastAsia="Calibri" w:hAnsi="Times New Roman" w:cs="Times New Roman"/>
        </w:rPr>
        <w:t>VLADA REPUBLIKE HRVATSKE</w:t>
      </w:r>
    </w:p>
    <w:p w14:paraId="251A8193" w14:textId="77777777" w:rsidR="003E1A4D" w:rsidRPr="003E1A4D" w:rsidRDefault="003E1A4D" w:rsidP="003E1A4D">
      <w:pPr>
        <w:spacing w:after="200" w:line="276" w:lineRule="auto"/>
        <w:jc w:val="both"/>
        <w:rPr>
          <w:rFonts w:ascii="Times New Roman" w:eastAsia="Calibri" w:hAnsi="Times New Roman" w:cs="Times New Roman"/>
        </w:rPr>
      </w:pPr>
    </w:p>
    <w:p w14:paraId="04E99F9A" w14:textId="5B330D87" w:rsidR="003E1A4D" w:rsidRPr="003E1A4D" w:rsidRDefault="003E1A4D" w:rsidP="003E1A4D">
      <w:pPr>
        <w:spacing w:after="200" w:line="276" w:lineRule="auto"/>
        <w:jc w:val="right"/>
        <w:rPr>
          <w:rFonts w:ascii="Times New Roman" w:eastAsia="Calibri" w:hAnsi="Times New Roman" w:cs="Times New Roman"/>
        </w:rPr>
      </w:pPr>
      <w:r w:rsidRPr="003E1A4D">
        <w:rPr>
          <w:rFonts w:ascii="Times New Roman" w:eastAsia="Calibri" w:hAnsi="Times New Roman" w:cs="Times New Roman"/>
        </w:rPr>
        <w:t xml:space="preserve">Zagreb, </w:t>
      </w:r>
      <w:r w:rsidR="008760BE">
        <w:rPr>
          <w:rFonts w:ascii="Times New Roman" w:eastAsia="Calibri" w:hAnsi="Times New Roman" w:cs="Times New Roman"/>
        </w:rPr>
        <w:t>24</w:t>
      </w:r>
      <w:r w:rsidRPr="003E1A4D">
        <w:rPr>
          <w:rFonts w:ascii="Times New Roman" w:eastAsia="Calibri" w:hAnsi="Times New Roman" w:cs="Times New Roman"/>
        </w:rPr>
        <w:t xml:space="preserve">. </w:t>
      </w:r>
      <w:r w:rsidR="00F23408">
        <w:rPr>
          <w:rFonts w:ascii="Times New Roman" w:eastAsia="Calibri" w:hAnsi="Times New Roman" w:cs="Times New Roman"/>
        </w:rPr>
        <w:t>kolovoza</w:t>
      </w:r>
      <w:r w:rsidRPr="003E1A4D">
        <w:rPr>
          <w:rFonts w:ascii="Times New Roman" w:eastAsia="Calibri" w:hAnsi="Times New Roman" w:cs="Times New Roman"/>
        </w:rPr>
        <w:t xml:space="preserve"> 2022.</w:t>
      </w:r>
    </w:p>
    <w:p w14:paraId="119C7718" w14:textId="77777777" w:rsidR="003E1A4D" w:rsidRPr="003E1A4D" w:rsidRDefault="003E1A4D" w:rsidP="003E1A4D">
      <w:pPr>
        <w:spacing w:after="200" w:line="276" w:lineRule="auto"/>
        <w:jc w:val="right"/>
        <w:rPr>
          <w:rFonts w:ascii="Times New Roman" w:eastAsia="Calibri" w:hAnsi="Times New Roman" w:cs="Times New Roman"/>
        </w:rPr>
      </w:pPr>
    </w:p>
    <w:p w14:paraId="3A918446" w14:textId="77777777" w:rsidR="003E1A4D" w:rsidRPr="003E1A4D" w:rsidRDefault="003E1A4D" w:rsidP="003E1A4D">
      <w:pPr>
        <w:spacing w:after="200" w:line="276" w:lineRule="auto"/>
        <w:jc w:val="right"/>
        <w:rPr>
          <w:rFonts w:ascii="Times New Roman" w:eastAsia="Calibri" w:hAnsi="Times New Roman" w:cs="Times New Roman"/>
        </w:rPr>
      </w:pPr>
    </w:p>
    <w:p w14:paraId="7B8C3FE0" w14:textId="77777777" w:rsidR="003E1A4D" w:rsidRPr="003E1A4D" w:rsidRDefault="003E1A4D" w:rsidP="003E1A4D">
      <w:pPr>
        <w:spacing w:after="200" w:line="276" w:lineRule="auto"/>
        <w:jc w:val="right"/>
        <w:rPr>
          <w:rFonts w:ascii="Times New Roman" w:eastAsia="Calibri" w:hAnsi="Times New Roman" w:cs="Times New Roman"/>
        </w:rPr>
      </w:pPr>
    </w:p>
    <w:p w14:paraId="4E7B7B65" w14:textId="77777777" w:rsidR="003E1A4D" w:rsidRPr="003E1A4D" w:rsidRDefault="003E1A4D" w:rsidP="003E1A4D">
      <w:pPr>
        <w:spacing w:after="200" w:line="276" w:lineRule="auto"/>
        <w:jc w:val="both"/>
        <w:rPr>
          <w:rFonts w:ascii="Times New Roman" w:eastAsia="Calibri" w:hAnsi="Times New Roman" w:cs="Times New Roman"/>
        </w:rPr>
      </w:pPr>
      <w:r w:rsidRPr="003E1A4D">
        <w:rPr>
          <w:rFonts w:ascii="Times New Roman" w:eastAsia="Calibri" w:hAnsi="Times New Roman" w:cs="Times New Roman"/>
        </w:rPr>
        <w:t>___________________________________________________________________________</w:t>
      </w:r>
    </w:p>
    <w:tbl>
      <w:tblPr>
        <w:tblW w:w="0" w:type="auto"/>
        <w:tblLook w:val="04A0" w:firstRow="1" w:lastRow="0" w:firstColumn="1" w:lastColumn="0" w:noHBand="0" w:noVBand="1"/>
      </w:tblPr>
      <w:tblGrid>
        <w:gridCol w:w="1949"/>
        <w:gridCol w:w="7121"/>
      </w:tblGrid>
      <w:tr w:rsidR="003E1A4D" w:rsidRPr="003E1A4D" w14:paraId="605378DF" w14:textId="77777777" w:rsidTr="009B2EA8">
        <w:tc>
          <w:tcPr>
            <w:tcW w:w="1951" w:type="dxa"/>
            <w:shd w:val="clear" w:color="auto" w:fill="auto"/>
          </w:tcPr>
          <w:p w14:paraId="7239B7D1" w14:textId="77777777" w:rsidR="003E1A4D" w:rsidRPr="003E1A4D" w:rsidRDefault="003E1A4D" w:rsidP="003E1A4D">
            <w:pPr>
              <w:spacing w:line="360" w:lineRule="auto"/>
              <w:jc w:val="center"/>
              <w:rPr>
                <w:rFonts w:ascii="Times New Roman" w:hAnsi="Times New Roman" w:cs="Times New Roman"/>
              </w:rPr>
            </w:pPr>
            <w:r w:rsidRPr="003E1A4D">
              <w:rPr>
                <w:rFonts w:ascii="Times New Roman" w:hAnsi="Times New Roman" w:cs="Times New Roman"/>
                <w:b/>
                <w:smallCaps/>
              </w:rPr>
              <w:t>Predlagatelj</w:t>
            </w:r>
            <w:r w:rsidRPr="003E1A4D">
              <w:rPr>
                <w:rFonts w:ascii="Times New Roman" w:hAnsi="Times New Roman" w:cs="Times New Roman"/>
                <w:b/>
              </w:rPr>
              <w:t>:</w:t>
            </w:r>
          </w:p>
        </w:tc>
        <w:tc>
          <w:tcPr>
            <w:tcW w:w="7229" w:type="dxa"/>
            <w:shd w:val="clear" w:color="auto" w:fill="auto"/>
          </w:tcPr>
          <w:p w14:paraId="2B4DBCDF" w14:textId="77777777" w:rsidR="003E1A4D" w:rsidRPr="003E1A4D" w:rsidRDefault="003E1A4D" w:rsidP="003E1A4D">
            <w:pPr>
              <w:spacing w:line="360" w:lineRule="auto"/>
              <w:rPr>
                <w:rFonts w:ascii="Times New Roman" w:hAnsi="Times New Roman" w:cs="Times New Roman"/>
              </w:rPr>
            </w:pPr>
            <w:r w:rsidRPr="003E1A4D">
              <w:rPr>
                <w:rFonts w:ascii="Times New Roman" w:hAnsi="Times New Roman" w:cs="Times New Roman"/>
              </w:rPr>
              <w:t>Ministarstvo poljoprivrede</w:t>
            </w:r>
          </w:p>
        </w:tc>
      </w:tr>
    </w:tbl>
    <w:p w14:paraId="7D50F63F" w14:textId="77777777" w:rsidR="003E1A4D" w:rsidRPr="003E1A4D" w:rsidRDefault="003E1A4D" w:rsidP="003E1A4D">
      <w:pPr>
        <w:spacing w:after="200" w:line="276" w:lineRule="auto"/>
        <w:jc w:val="both"/>
        <w:rPr>
          <w:rFonts w:ascii="Times New Roman" w:eastAsia="Calibri" w:hAnsi="Times New Roman" w:cs="Times New Roman"/>
        </w:rPr>
      </w:pPr>
      <w:r w:rsidRPr="003E1A4D">
        <w:rPr>
          <w:rFonts w:ascii="Times New Roman" w:eastAsia="Calibri" w:hAnsi="Times New Roman" w:cs="Times New Roman"/>
        </w:rPr>
        <w:t>___________________________________________________________________________</w:t>
      </w:r>
    </w:p>
    <w:tbl>
      <w:tblPr>
        <w:tblW w:w="0" w:type="auto"/>
        <w:tblLook w:val="04A0" w:firstRow="1" w:lastRow="0" w:firstColumn="1" w:lastColumn="0" w:noHBand="0" w:noVBand="1"/>
      </w:tblPr>
      <w:tblGrid>
        <w:gridCol w:w="1939"/>
        <w:gridCol w:w="7131"/>
      </w:tblGrid>
      <w:tr w:rsidR="003E1A4D" w:rsidRPr="003E1A4D" w14:paraId="130AF078" w14:textId="77777777" w:rsidTr="009B2EA8">
        <w:tc>
          <w:tcPr>
            <w:tcW w:w="1951" w:type="dxa"/>
            <w:shd w:val="clear" w:color="auto" w:fill="auto"/>
          </w:tcPr>
          <w:p w14:paraId="2603DD07" w14:textId="77777777" w:rsidR="003E1A4D" w:rsidRPr="003E1A4D" w:rsidRDefault="003E1A4D" w:rsidP="003E1A4D">
            <w:pPr>
              <w:spacing w:line="360" w:lineRule="auto"/>
              <w:jc w:val="right"/>
              <w:rPr>
                <w:rFonts w:ascii="Times New Roman" w:hAnsi="Times New Roman" w:cs="Times New Roman"/>
              </w:rPr>
            </w:pPr>
            <w:r w:rsidRPr="003E1A4D">
              <w:rPr>
                <w:rFonts w:ascii="Times New Roman" w:hAnsi="Times New Roman" w:cs="Times New Roman"/>
                <w:b/>
                <w:smallCaps/>
              </w:rPr>
              <w:t>Predmet</w:t>
            </w:r>
            <w:r w:rsidRPr="003E1A4D">
              <w:rPr>
                <w:rFonts w:ascii="Times New Roman" w:hAnsi="Times New Roman" w:cs="Times New Roman"/>
                <w:b/>
              </w:rPr>
              <w:t>:</w:t>
            </w:r>
          </w:p>
        </w:tc>
        <w:tc>
          <w:tcPr>
            <w:tcW w:w="7229" w:type="dxa"/>
            <w:shd w:val="clear" w:color="auto" w:fill="auto"/>
          </w:tcPr>
          <w:p w14:paraId="7D431F0B" w14:textId="5AE36578" w:rsidR="003E1A4D" w:rsidRPr="003E1A4D" w:rsidRDefault="003E1A4D" w:rsidP="00176420">
            <w:pPr>
              <w:spacing w:line="360" w:lineRule="auto"/>
              <w:jc w:val="both"/>
              <w:rPr>
                <w:rFonts w:ascii="Times New Roman" w:hAnsi="Times New Roman" w:cs="Times New Roman"/>
              </w:rPr>
            </w:pPr>
            <w:r w:rsidRPr="003E1A4D">
              <w:rPr>
                <w:rFonts w:ascii="Times New Roman" w:hAnsi="Times New Roman" w:cs="Times New Roman"/>
              </w:rPr>
              <w:t xml:space="preserve">Nacrt prijedloga zakona o izmjeni Zakona o Hrvatskoj poljoprivrednoj komori, s </w:t>
            </w:r>
            <w:r w:rsidR="00176420">
              <w:rPr>
                <w:rFonts w:ascii="Times New Roman" w:hAnsi="Times New Roman" w:cs="Times New Roman"/>
              </w:rPr>
              <w:t>N</w:t>
            </w:r>
            <w:r w:rsidRPr="003E1A4D">
              <w:rPr>
                <w:rFonts w:ascii="Times New Roman" w:hAnsi="Times New Roman" w:cs="Times New Roman"/>
              </w:rPr>
              <w:t>acrtom konačnog prijedloga zakona</w:t>
            </w:r>
          </w:p>
        </w:tc>
      </w:tr>
    </w:tbl>
    <w:p w14:paraId="25B7EEA8" w14:textId="77777777" w:rsidR="003E1A4D" w:rsidRPr="003E1A4D" w:rsidRDefault="003E1A4D" w:rsidP="003E1A4D">
      <w:pPr>
        <w:spacing w:after="200" w:line="276" w:lineRule="auto"/>
        <w:jc w:val="both"/>
        <w:rPr>
          <w:rFonts w:ascii="Times New Roman" w:eastAsia="Calibri" w:hAnsi="Times New Roman" w:cs="Times New Roman"/>
        </w:rPr>
      </w:pPr>
      <w:r w:rsidRPr="003E1A4D">
        <w:rPr>
          <w:rFonts w:ascii="Times New Roman" w:eastAsia="Calibri" w:hAnsi="Times New Roman" w:cs="Times New Roman"/>
        </w:rPr>
        <w:t>___________________________________________________________________________</w:t>
      </w:r>
    </w:p>
    <w:p w14:paraId="1C4B6C50" w14:textId="77777777" w:rsidR="003E1A4D" w:rsidRPr="003E1A4D" w:rsidRDefault="003E1A4D" w:rsidP="003E1A4D">
      <w:pPr>
        <w:spacing w:after="200" w:line="276" w:lineRule="auto"/>
        <w:jc w:val="both"/>
        <w:rPr>
          <w:rFonts w:ascii="Times New Roman" w:eastAsia="Calibri" w:hAnsi="Times New Roman" w:cs="Times New Roman"/>
        </w:rPr>
      </w:pPr>
    </w:p>
    <w:p w14:paraId="14870544" w14:textId="77777777" w:rsidR="003E1A4D" w:rsidRPr="003E1A4D" w:rsidRDefault="003E1A4D" w:rsidP="003E1A4D">
      <w:pPr>
        <w:spacing w:after="200" w:line="276" w:lineRule="auto"/>
        <w:jc w:val="both"/>
        <w:rPr>
          <w:rFonts w:ascii="Times New Roman" w:eastAsia="Calibri" w:hAnsi="Times New Roman" w:cs="Times New Roman"/>
        </w:rPr>
      </w:pPr>
    </w:p>
    <w:p w14:paraId="1AE1D121" w14:textId="77777777" w:rsidR="003E1A4D" w:rsidRPr="003E1A4D" w:rsidRDefault="003E1A4D" w:rsidP="003E1A4D">
      <w:pPr>
        <w:spacing w:after="200" w:line="276" w:lineRule="auto"/>
        <w:jc w:val="both"/>
        <w:rPr>
          <w:rFonts w:ascii="Times New Roman" w:eastAsia="Calibri" w:hAnsi="Times New Roman" w:cs="Times New Roman"/>
        </w:rPr>
      </w:pPr>
    </w:p>
    <w:p w14:paraId="6420A724" w14:textId="77777777" w:rsidR="003E1A4D" w:rsidRPr="003E1A4D" w:rsidRDefault="003E1A4D" w:rsidP="003E1A4D">
      <w:pPr>
        <w:spacing w:after="200" w:line="276" w:lineRule="auto"/>
        <w:jc w:val="both"/>
        <w:rPr>
          <w:rFonts w:ascii="Times New Roman" w:eastAsia="Calibri" w:hAnsi="Times New Roman" w:cs="Times New Roman"/>
        </w:rPr>
      </w:pPr>
    </w:p>
    <w:p w14:paraId="53B90D35" w14:textId="77777777" w:rsidR="003E1A4D" w:rsidRPr="003E1A4D" w:rsidRDefault="003E1A4D" w:rsidP="003E1A4D">
      <w:pPr>
        <w:spacing w:after="200" w:line="276" w:lineRule="auto"/>
        <w:jc w:val="both"/>
        <w:rPr>
          <w:rFonts w:ascii="Times New Roman" w:eastAsia="Calibri" w:hAnsi="Times New Roman" w:cs="Times New Roman"/>
        </w:rPr>
      </w:pPr>
    </w:p>
    <w:p w14:paraId="7D3C9121" w14:textId="77777777" w:rsidR="003E1A4D" w:rsidRPr="003E1A4D" w:rsidRDefault="003E1A4D" w:rsidP="003E1A4D">
      <w:pPr>
        <w:spacing w:after="200" w:line="276" w:lineRule="auto"/>
        <w:jc w:val="both"/>
        <w:rPr>
          <w:rFonts w:ascii="Times New Roman" w:eastAsia="Calibri" w:hAnsi="Times New Roman" w:cs="Times New Roman"/>
        </w:rPr>
      </w:pPr>
    </w:p>
    <w:p w14:paraId="179887E4" w14:textId="77777777" w:rsidR="003E1A4D" w:rsidRPr="003E1A4D" w:rsidRDefault="003E1A4D" w:rsidP="003E1A4D">
      <w:pPr>
        <w:spacing w:after="200" w:line="276" w:lineRule="auto"/>
        <w:jc w:val="both"/>
        <w:rPr>
          <w:rFonts w:ascii="Times New Roman" w:eastAsia="Calibri" w:hAnsi="Times New Roman" w:cs="Times New Roman"/>
        </w:rPr>
      </w:pPr>
    </w:p>
    <w:p w14:paraId="51A1F4B1" w14:textId="77777777" w:rsidR="003E1A4D" w:rsidRPr="003E1A4D" w:rsidRDefault="003E1A4D" w:rsidP="003E1A4D">
      <w:pPr>
        <w:spacing w:after="200" w:line="276" w:lineRule="auto"/>
        <w:jc w:val="both"/>
        <w:rPr>
          <w:rFonts w:ascii="Times New Roman" w:eastAsia="Calibri" w:hAnsi="Times New Roman" w:cs="Times New Roman"/>
        </w:rPr>
      </w:pPr>
    </w:p>
    <w:p w14:paraId="4D35135A" w14:textId="77777777" w:rsidR="003E1A4D" w:rsidRPr="003E1A4D" w:rsidRDefault="003E1A4D" w:rsidP="003E1A4D">
      <w:pPr>
        <w:spacing w:after="200" w:line="276" w:lineRule="auto"/>
        <w:jc w:val="both"/>
        <w:rPr>
          <w:rFonts w:ascii="Times New Roman" w:eastAsia="Calibri" w:hAnsi="Times New Roman" w:cs="Times New Roman"/>
        </w:rPr>
      </w:pPr>
    </w:p>
    <w:p w14:paraId="08343080" w14:textId="77777777" w:rsidR="003E1A4D" w:rsidRPr="003E1A4D" w:rsidRDefault="003E1A4D" w:rsidP="003E1A4D">
      <w:pPr>
        <w:spacing w:after="200" w:line="276" w:lineRule="auto"/>
        <w:jc w:val="both"/>
        <w:rPr>
          <w:rFonts w:ascii="Times New Roman" w:eastAsia="Calibri" w:hAnsi="Times New Roman" w:cs="Times New Roman"/>
        </w:rPr>
      </w:pPr>
    </w:p>
    <w:p w14:paraId="553558F1" w14:textId="77777777" w:rsidR="003E1A4D" w:rsidRPr="003E1A4D" w:rsidRDefault="003E1A4D" w:rsidP="003E1A4D">
      <w:pPr>
        <w:pBdr>
          <w:top w:val="single" w:sz="4" w:space="1" w:color="404040"/>
        </w:pBdr>
        <w:tabs>
          <w:tab w:val="center" w:pos="4536"/>
          <w:tab w:val="right" w:pos="9072"/>
        </w:tabs>
        <w:jc w:val="center"/>
        <w:rPr>
          <w:rFonts w:ascii="Times New Roman" w:eastAsia="Calibri" w:hAnsi="Times New Roman" w:cs="Times New Roman"/>
          <w:color w:val="404040"/>
          <w:spacing w:val="20"/>
        </w:rPr>
      </w:pPr>
      <w:r w:rsidRPr="003E1A4D">
        <w:rPr>
          <w:rFonts w:ascii="Times New Roman" w:eastAsia="Calibri" w:hAnsi="Times New Roman" w:cs="Times New Roman"/>
          <w:color w:val="404040"/>
          <w:spacing w:val="20"/>
        </w:rPr>
        <w:t>Banski dvori | Trg Sv. Marka 2 | 10000 Zagreb | tel. 01 4569 222 | vlada.gov.hr</w:t>
      </w:r>
    </w:p>
    <w:p w14:paraId="7AA20976" w14:textId="77777777" w:rsidR="003E1A4D" w:rsidRPr="003E1A4D" w:rsidRDefault="003E1A4D" w:rsidP="003E1A4D">
      <w:pPr>
        <w:jc w:val="center"/>
        <w:rPr>
          <w:rFonts w:ascii="Times New Roman" w:hAnsi="Times New Roman" w:cs="Times New Roman"/>
          <w:b/>
          <w:bCs/>
          <w:color w:val="auto"/>
        </w:rPr>
      </w:pPr>
      <w:r w:rsidRPr="003E1A4D">
        <w:rPr>
          <w:rFonts w:ascii="Times New Roman" w:hAnsi="Times New Roman" w:cs="Times New Roman"/>
          <w:b/>
          <w:bCs/>
          <w:color w:val="auto"/>
        </w:rPr>
        <w:t xml:space="preserve">REPUBLIKA HRVATSKA </w:t>
      </w:r>
    </w:p>
    <w:p w14:paraId="3551F3FF" w14:textId="77777777" w:rsidR="003E1A4D" w:rsidRPr="003E1A4D" w:rsidRDefault="003E1A4D" w:rsidP="003E1A4D">
      <w:pPr>
        <w:jc w:val="center"/>
        <w:rPr>
          <w:rFonts w:ascii="Times New Roman" w:hAnsi="Times New Roman" w:cs="Times New Roman"/>
          <w:b/>
          <w:bCs/>
          <w:color w:val="auto"/>
        </w:rPr>
      </w:pPr>
      <w:r w:rsidRPr="003E1A4D">
        <w:rPr>
          <w:rFonts w:ascii="Times New Roman" w:hAnsi="Times New Roman" w:cs="Times New Roman"/>
          <w:b/>
          <w:bCs/>
          <w:color w:val="auto"/>
        </w:rPr>
        <w:t xml:space="preserve">MINISTARSTVO POLJOPRIVREDE </w:t>
      </w:r>
    </w:p>
    <w:p w14:paraId="240A487E" w14:textId="77777777" w:rsidR="003E1A4D" w:rsidRPr="003E1A4D" w:rsidRDefault="003E1A4D" w:rsidP="003E1A4D">
      <w:pPr>
        <w:jc w:val="center"/>
        <w:rPr>
          <w:rFonts w:ascii="Times New Roman" w:hAnsi="Times New Roman" w:cs="Times New Roman"/>
          <w:color w:val="auto"/>
        </w:rPr>
      </w:pPr>
      <w:r w:rsidRPr="003E1A4D">
        <w:rPr>
          <w:rFonts w:ascii="Times New Roman" w:hAnsi="Times New Roman" w:cs="Times New Roman"/>
          <w:b/>
          <w:bCs/>
          <w:color w:val="auto"/>
        </w:rPr>
        <w:t xml:space="preserve">__________________________________________________________________________ </w:t>
      </w:r>
    </w:p>
    <w:p w14:paraId="398BCEDC" w14:textId="77777777" w:rsidR="003E1A4D" w:rsidRPr="003E1A4D" w:rsidRDefault="003E1A4D" w:rsidP="003E1A4D">
      <w:pPr>
        <w:jc w:val="both"/>
        <w:rPr>
          <w:rFonts w:ascii="Times New Roman" w:hAnsi="Times New Roman" w:cs="Times New Roman"/>
          <w:b/>
          <w:bCs/>
        </w:rPr>
      </w:pPr>
    </w:p>
    <w:p w14:paraId="438B9388" w14:textId="77777777" w:rsidR="003E1A4D" w:rsidRPr="003E1A4D" w:rsidRDefault="003E1A4D" w:rsidP="003E1A4D">
      <w:pPr>
        <w:jc w:val="right"/>
        <w:rPr>
          <w:rFonts w:ascii="Times New Roman" w:hAnsi="Times New Roman" w:cs="Times New Roman"/>
          <w:b/>
        </w:rPr>
      </w:pPr>
      <w:r w:rsidRPr="003E1A4D">
        <w:rPr>
          <w:rFonts w:ascii="Times New Roman" w:hAnsi="Times New Roman" w:cs="Times New Roman"/>
          <w:b/>
        </w:rPr>
        <w:t xml:space="preserve">                                                                                                                                       NACRT</w:t>
      </w:r>
    </w:p>
    <w:p w14:paraId="5CA7986E" w14:textId="77777777" w:rsidR="003E1A4D" w:rsidRPr="003E1A4D" w:rsidRDefault="003E1A4D" w:rsidP="003E1A4D">
      <w:pPr>
        <w:rPr>
          <w:rFonts w:ascii="Times New Roman" w:hAnsi="Times New Roman" w:cs="Times New Roman"/>
          <w:b/>
        </w:rPr>
      </w:pPr>
    </w:p>
    <w:p w14:paraId="248F8D81" w14:textId="77777777" w:rsidR="003E1A4D" w:rsidRPr="003E1A4D" w:rsidRDefault="003E1A4D" w:rsidP="003E1A4D">
      <w:pPr>
        <w:rPr>
          <w:rFonts w:ascii="Times New Roman" w:hAnsi="Times New Roman" w:cs="Times New Roman"/>
          <w:b/>
        </w:rPr>
      </w:pPr>
    </w:p>
    <w:p w14:paraId="323443AA" w14:textId="77777777" w:rsidR="003E1A4D" w:rsidRPr="003E1A4D" w:rsidRDefault="003E1A4D" w:rsidP="003E1A4D">
      <w:pPr>
        <w:rPr>
          <w:rFonts w:ascii="Times New Roman" w:hAnsi="Times New Roman" w:cs="Times New Roman"/>
          <w:b/>
        </w:rPr>
      </w:pPr>
    </w:p>
    <w:p w14:paraId="1A149445" w14:textId="77777777" w:rsidR="003E1A4D" w:rsidRPr="003E1A4D" w:rsidRDefault="003E1A4D" w:rsidP="003E1A4D">
      <w:pPr>
        <w:rPr>
          <w:rFonts w:ascii="Times New Roman" w:hAnsi="Times New Roman" w:cs="Times New Roman"/>
          <w:b/>
        </w:rPr>
      </w:pPr>
    </w:p>
    <w:p w14:paraId="2288E7CC" w14:textId="77777777" w:rsidR="003E1A4D" w:rsidRPr="003E1A4D" w:rsidRDefault="003E1A4D" w:rsidP="003E1A4D">
      <w:pPr>
        <w:rPr>
          <w:rFonts w:ascii="Times New Roman" w:hAnsi="Times New Roman" w:cs="Times New Roman"/>
          <w:b/>
        </w:rPr>
      </w:pPr>
    </w:p>
    <w:p w14:paraId="79313095" w14:textId="77777777" w:rsidR="003E1A4D" w:rsidRPr="003E1A4D" w:rsidRDefault="003E1A4D" w:rsidP="003E1A4D">
      <w:pPr>
        <w:rPr>
          <w:rFonts w:ascii="Times New Roman" w:hAnsi="Times New Roman" w:cs="Times New Roman"/>
          <w:b/>
        </w:rPr>
      </w:pPr>
    </w:p>
    <w:p w14:paraId="6F21BC29" w14:textId="77777777" w:rsidR="003E1A4D" w:rsidRPr="003E1A4D" w:rsidRDefault="003E1A4D" w:rsidP="003E1A4D">
      <w:pPr>
        <w:jc w:val="center"/>
        <w:rPr>
          <w:rFonts w:ascii="Times New Roman" w:hAnsi="Times New Roman" w:cs="Times New Roman"/>
          <w:b/>
        </w:rPr>
      </w:pPr>
    </w:p>
    <w:p w14:paraId="7C3C70CB" w14:textId="77777777" w:rsidR="003E1A4D" w:rsidRPr="003E1A4D" w:rsidRDefault="003E1A4D" w:rsidP="003E1A4D">
      <w:pPr>
        <w:jc w:val="center"/>
        <w:rPr>
          <w:rFonts w:ascii="Times New Roman" w:hAnsi="Times New Roman" w:cs="Times New Roman"/>
          <w:b/>
        </w:rPr>
      </w:pPr>
    </w:p>
    <w:p w14:paraId="5E0CE672" w14:textId="674D555E" w:rsidR="008760BE" w:rsidRDefault="008760BE" w:rsidP="008760BE">
      <w:pPr>
        <w:rPr>
          <w:rFonts w:ascii="Times New Roman" w:hAnsi="Times New Roman" w:cs="Times New Roman"/>
          <w:b/>
        </w:rPr>
      </w:pPr>
    </w:p>
    <w:p w14:paraId="14AB3B8D" w14:textId="77777777" w:rsidR="008760BE" w:rsidRPr="003E1A4D" w:rsidRDefault="008760BE" w:rsidP="003E1A4D">
      <w:pPr>
        <w:jc w:val="center"/>
        <w:rPr>
          <w:rFonts w:ascii="Times New Roman" w:hAnsi="Times New Roman" w:cs="Times New Roman"/>
          <w:b/>
        </w:rPr>
      </w:pPr>
    </w:p>
    <w:p w14:paraId="265906E3" w14:textId="77777777" w:rsidR="003E1A4D" w:rsidRPr="003E1A4D" w:rsidRDefault="003E1A4D" w:rsidP="003E1A4D">
      <w:pPr>
        <w:jc w:val="center"/>
        <w:rPr>
          <w:rFonts w:ascii="Times New Roman" w:hAnsi="Times New Roman" w:cs="Times New Roman"/>
          <w:b/>
        </w:rPr>
      </w:pPr>
    </w:p>
    <w:p w14:paraId="406A020A" w14:textId="20D80BCF" w:rsidR="003E1A4D" w:rsidRPr="003E1A4D" w:rsidRDefault="003E1A4D" w:rsidP="003E1A4D">
      <w:pPr>
        <w:jc w:val="center"/>
        <w:rPr>
          <w:rFonts w:ascii="Times New Roman" w:hAnsi="Times New Roman" w:cs="Times New Roman"/>
          <w:b/>
        </w:rPr>
      </w:pPr>
      <w:r w:rsidRPr="003E1A4D">
        <w:rPr>
          <w:rFonts w:ascii="Times New Roman" w:hAnsi="Times New Roman" w:cs="Times New Roman"/>
          <w:b/>
        </w:rPr>
        <w:t>PRIJEDLOG ZAKONA O IZMJENI ZAKONA O HRVATSKOJ POLJOPRIVREDNOJ KOMORI</w:t>
      </w:r>
      <w:r w:rsidR="00176420">
        <w:rPr>
          <w:rFonts w:ascii="Times New Roman" w:hAnsi="Times New Roman" w:cs="Times New Roman"/>
          <w:b/>
        </w:rPr>
        <w:t>, S KONAČNIM PRIJEDLOGOM ZAKONA</w:t>
      </w:r>
    </w:p>
    <w:p w14:paraId="3DDD0FBA" w14:textId="77777777" w:rsidR="003E1A4D" w:rsidRPr="003E1A4D" w:rsidRDefault="003E1A4D" w:rsidP="003E1A4D">
      <w:pPr>
        <w:jc w:val="center"/>
        <w:rPr>
          <w:rFonts w:ascii="Times New Roman" w:hAnsi="Times New Roman" w:cs="Times New Roman"/>
          <w:b/>
        </w:rPr>
      </w:pPr>
    </w:p>
    <w:p w14:paraId="64B12118" w14:textId="77777777" w:rsidR="003E1A4D" w:rsidRPr="003E1A4D" w:rsidRDefault="003E1A4D" w:rsidP="003E1A4D">
      <w:pPr>
        <w:jc w:val="center"/>
        <w:rPr>
          <w:rFonts w:ascii="Times New Roman" w:hAnsi="Times New Roman" w:cs="Times New Roman"/>
          <w:b/>
        </w:rPr>
      </w:pPr>
    </w:p>
    <w:p w14:paraId="7A4F7D57" w14:textId="77777777" w:rsidR="003E1A4D" w:rsidRPr="003E1A4D" w:rsidRDefault="003E1A4D" w:rsidP="003E1A4D">
      <w:pPr>
        <w:jc w:val="center"/>
        <w:rPr>
          <w:rFonts w:ascii="Times New Roman" w:hAnsi="Times New Roman" w:cs="Times New Roman"/>
          <w:b/>
        </w:rPr>
      </w:pPr>
    </w:p>
    <w:p w14:paraId="56887AD3" w14:textId="77777777" w:rsidR="003E1A4D" w:rsidRPr="003E1A4D" w:rsidRDefault="003E1A4D" w:rsidP="003E1A4D">
      <w:pPr>
        <w:jc w:val="center"/>
        <w:rPr>
          <w:rFonts w:ascii="Times New Roman" w:hAnsi="Times New Roman" w:cs="Times New Roman"/>
          <w:b/>
        </w:rPr>
      </w:pPr>
    </w:p>
    <w:p w14:paraId="4CDCD32F" w14:textId="77777777" w:rsidR="003E1A4D" w:rsidRPr="003E1A4D" w:rsidRDefault="003E1A4D" w:rsidP="003E1A4D">
      <w:pPr>
        <w:jc w:val="center"/>
        <w:rPr>
          <w:rFonts w:ascii="Times New Roman" w:hAnsi="Times New Roman" w:cs="Times New Roman"/>
          <w:b/>
        </w:rPr>
      </w:pPr>
    </w:p>
    <w:p w14:paraId="4E9E8671" w14:textId="77777777" w:rsidR="003E1A4D" w:rsidRPr="003E1A4D" w:rsidRDefault="003E1A4D" w:rsidP="003E1A4D">
      <w:pPr>
        <w:jc w:val="center"/>
        <w:rPr>
          <w:rFonts w:ascii="Times New Roman" w:hAnsi="Times New Roman" w:cs="Times New Roman"/>
          <w:b/>
        </w:rPr>
      </w:pPr>
    </w:p>
    <w:p w14:paraId="32988B1F" w14:textId="77777777" w:rsidR="003E1A4D" w:rsidRPr="003E1A4D" w:rsidRDefault="003E1A4D" w:rsidP="003E1A4D">
      <w:pPr>
        <w:jc w:val="center"/>
        <w:rPr>
          <w:rFonts w:ascii="Times New Roman" w:hAnsi="Times New Roman" w:cs="Times New Roman"/>
          <w:b/>
        </w:rPr>
      </w:pPr>
    </w:p>
    <w:p w14:paraId="211DF796" w14:textId="77777777" w:rsidR="003E1A4D" w:rsidRPr="003E1A4D" w:rsidRDefault="003E1A4D" w:rsidP="003E1A4D">
      <w:pPr>
        <w:jc w:val="center"/>
        <w:rPr>
          <w:rFonts w:ascii="Times New Roman" w:hAnsi="Times New Roman" w:cs="Times New Roman"/>
          <w:b/>
        </w:rPr>
      </w:pPr>
    </w:p>
    <w:p w14:paraId="15AFE85F" w14:textId="77777777" w:rsidR="003E1A4D" w:rsidRPr="003E1A4D" w:rsidRDefault="003E1A4D" w:rsidP="003E1A4D">
      <w:pPr>
        <w:jc w:val="center"/>
        <w:rPr>
          <w:rFonts w:ascii="Times New Roman" w:hAnsi="Times New Roman" w:cs="Times New Roman"/>
          <w:b/>
        </w:rPr>
      </w:pPr>
    </w:p>
    <w:p w14:paraId="187244CE" w14:textId="77777777" w:rsidR="003E1A4D" w:rsidRPr="003E1A4D" w:rsidRDefault="003E1A4D" w:rsidP="003E1A4D">
      <w:pPr>
        <w:pBdr>
          <w:bottom w:val="single" w:sz="12" w:space="1" w:color="auto"/>
        </w:pBdr>
        <w:rPr>
          <w:rFonts w:ascii="Times New Roman" w:hAnsi="Times New Roman" w:cs="Times New Roman"/>
          <w:b/>
        </w:rPr>
      </w:pPr>
    </w:p>
    <w:p w14:paraId="72C64077" w14:textId="77777777" w:rsidR="003E1A4D" w:rsidRPr="003E1A4D" w:rsidRDefault="003E1A4D" w:rsidP="003E1A4D">
      <w:pPr>
        <w:pBdr>
          <w:bottom w:val="single" w:sz="12" w:space="1" w:color="auto"/>
        </w:pBdr>
        <w:rPr>
          <w:rFonts w:ascii="Times New Roman" w:hAnsi="Times New Roman" w:cs="Times New Roman"/>
          <w:b/>
        </w:rPr>
      </w:pPr>
    </w:p>
    <w:p w14:paraId="3AA406D3" w14:textId="77777777" w:rsidR="003E1A4D" w:rsidRPr="003E1A4D" w:rsidRDefault="003E1A4D" w:rsidP="003E1A4D">
      <w:pPr>
        <w:pBdr>
          <w:bottom w:val="single" w:sz="12" w:space="1" w:color="auto"/>
        </w:pBdr>
        <w:rPr>
          <w:rFonts w:ascii="Times New Roman" w:hAnsi="Times New Roman" w:cs="Times New Roman"/>
          <w:b/>
        </w:rPr>
      </w:pPr>
    </w:p>
    <w:p w14:paraId="41A68E37" w14:textId="77777777" w:rsidR="003E1A4D" w:rsidRPr="003E1A4D" w:rsidRDefault="003E1A4D" w:rsidP="003E1A4D">
      <w:pPr>
        <w:pBdr>
          <w:bottom w:val="single" w:sz="12" w:space="1" w:color="auto"/>
        </w:pBdr>
        <w:rPr>
          <w:rFonts w:ascii="Times New Roman" w:hAnsi="Times New Roman" w:cs="Times New Roman"/>
          <w:b/>
        </w:rPr>
      </w:pPr>
    </w:p>
    <w:p w14:paraId="2DAAAB59" w14:textId="77777777" w:rsidR="003E1A4D" w:rsidRPr="003E1A4D" w:rsidRDefault="003E1A4D" w:rsidP="003E1A4D">
      <w:pPr>
        <w:pBdr>
          <w:bottom w:val="single" w:sz="12" w:space="1" w:color="auto"/>
        </w:pBdr>
        <w:rPr>
          <w:rFonts w:ascii="Times New Roman" w:hAnsi="Times New Roman" w:cs="Times New Roman"/>
          <w:b/>
        </w:rPr>
      </w:pPr>
    </w:p>
    <w:p w14:paraId="077C473C" w14:textId="77777777" w:rsidR="003E1A4D" w:rsidRPr="003E1A4D" w:rsidRDefault="003E1A4D" w:rsidP="003E1A4D">
      <w:pPr>
        <w:pBdr>
          <w:bottom w:val="single" w:sz="12" w:space="1" w:color="auto"/>
        </w:pBdr>
        <w:rPr>
          <w:rFonts w:ascii="Times New Roman" w:hAnsi="Times New Roman" w:cs="Times New Roman"/>
          <w:b/>
        </w:rPr>
      </w:pPr>
    </w:p>
    <w:p w14:paraId="45C56A5D" w14:textId="77777777" w:rsidR="003E1A4D" w:rsidRPr="003E1A4D" w:rsidRDefault="003E1A4D" w:rsidP="003E1A4D">
      <w:pPr>
        <w:pBdr>
          <w:bottom w:val="single" w:sz="12" w:space="1" w:color="auto"/>
        </w:pBdr>
        <w:rPr>
          <w:rFonts w:ascii="Times New Roman" w:hAnsi="Times New Roman" w:cs="Times New Roman"/>
          <w:b/>
        </w:rPr>
      </w:pPr>
    </w:p>
    <w:p w14:paraId="418E5A03" w14:textId="77777777" w:rsidR="003E1A4D" w:rsidRPr="003E1A4D" w:rsidRDefault="003E1A4D" w:rsidP="003E1A4D">
      <w:pPr>
        <w:pBdr>
          <w:bottom w:val="single" w:sz="12" w:space="1" w:color="auto"/>
        </w:pBdr>
        <w:rPr>
          <w:rFonts w:ascii="Times New Roman" w:hAnsi="Times New Roman" w:cs="Times New Roman"/>
          <w:b/>
        </w:rPr>
      </w:pPr>
    </w:p>
    <w:p w14:paraId="0D1FF1F8" w14:textId="77777777" w:rsidR="003E1A4D" w:rsidRPr="003E1A4D" w:rsidRDefault="003E1A4D" w:rsidP="003E1A4D">
      <w:pPr>
        <w:pBdr>
          <w:bottom w:val="single" w:sz="12" w:space="1" w:color="auto"/>
        </w:pBdr>
        <w:rPr>
          <w:rFonts w:ascii="Times New Roman" w:hAnsi="Times New Roman" w:cs="Times New Roman"/>
          <w:b/>
        </w:rPr>
      </w:pPr>
    </w:p>
    <w:p w14:paraId="1D927882" w14:textId="77777777" w:rsidR="003E1A4D" w:rsidRPr="003E1A4D" w:rsidRDefault="003E1A4D" w:rsidP="003E1A4D">
      <w:pPr>
        <w:pBdr>
          <w:bottom w:val="single" w:sz="12" w:space="1" w:color="auto"/>
        </w:pBdr>
        <w:rPr>
          <w:rFonts w:ascii="Times New Roman" w:hAnsi="Times New Roman" w:cs="Times New Roman"/>
          <w:b/>
        </w:rPr>
      </w:pPr>
    </w:p>
    <w:p w14:paraId="1725DCA9" w14:textId="77777777" w:rsidR="003E1A4D" w:rsidRPr="003E1A4D" w:rsidRDefault="003E1A4D" w:rsidP="003E1A4D">
      <w:pPr>
        <w:pBdr>
          <w:bottom w:val="single" w:sz="12" w:space="1" w:color="auto"/>
        </w:pBdr>
        <w:rPr>
          <w:rFonts w:ascii="Times New Roman" w:hAnsi="Times New Roman" w:cs="Times New Roman"/>
          <w:b/>
        </w:rPr>
      </w:pPr>
    </w:p>
    <w:p w14:paraId="228EF32C" w14:textId="77777777" w:rsidR="003E1A4D" w:rsidRPr="003E1A4D" w:rsidRDefault="003E1A4D" w:rsidP="003E1A4D">
      <w:pPr>
        <w:pBdr>
          <w:bottom w:val="single" w:sz="12" w:space="1" w:color="auto"/>
        </w:pBdr>
        <w:rPr>
          <w:rFonts w:ascii="Times New Roman" w:hAnsi="Times New Roman" w:cs="Times New Roman"/>
          <w:b/>
        </w:rPr>
      </w:pPr>
    </w:p>
    <w:p w14:paraId="6113A62A" w14:textId="77777777" w:rsidR="003E1A4D" w:rsidRPr="003E1A4D" w:rsidRDefault="003E1A4D" w:rsidP="003E1A4D">
      <w:pPr>
        <w:pBdr>
          <w:bottom w:val="single" w:sz="12" w:space="1" w:color="auto"/>
        </w:pBdr>
        <w:rPr>
          <w:rFonts w:ascii="Times New Roman" w:hAnsi="Times New Roman" w:cs="Times New Roman"/>
          <w:b/>
        </w:rPr>
      </w:pPr>
    </w:p>
    <w:p w14:paraId="49DA8887" w14:textId="77777777" w:rsidR="003E1A4D" w:rsidRPr="003E1A4D" w:rsidRDefault="003E1A4D" w:rsidP="003E1A4D">
      <w:pPr>
        <w:pBdr>
          <w:bottom w:val="single" w:sz="12" w:space="1" w:color="auto"/>
        </w:pBdr>
        <w:rPr>
          <w:rFonts w:ascii="Times New Roman" w:hAnsi="Times New Roman" w:cs="Times New Roman"/>
          <w:b/>
        </w:rPr>
      </w:pPr>
    </w:p>
    <w:p w14:paraId="5FB472C4" w14:textId="77777777" w:rsidR="003E1A4D" w:rsidRPr="003E1A4D" w:rsidRDefault="003E1A4D" w:rsidP="003E1A4D">
      <w:pPr>
        <w:pBdr>
          <w:bottom w:val="single" w:sz="12" w:space="1" w:color="auto"/>
        </w:pBdr>
        <w:rPr>
          <w:rFonts w:ascii="Times New Roman" w:hAnsi="Times New Roman" w:cs="Times New Roman"/>
          <w:b/>
        </w:rPr>
      </w:pPr>
    </w:p>
    <w:p w14:paraId="28A3AD3C" w14:textId="77777777" w:rsidR="003E1A4D" w:rsidRPr="003E1A4D" w:rsidRDefault="003E1A4D" w:rsidP="003E1A4D">
      <w:pPr>
        <w:pBdr>
          <w:bottom w:val="single" w:sz="12" w:space="1" w:color="auto"/>
        </w:pBdr>
        <w:rPr>
          <w:rFonts w:ascii="Times New Roman" w:hAnsi="Times New Roman" w:cs="Times New Roman"/>
          <w:b/>
        </w:rPr>
      </w:pPr>
    </w:p>
    <w:p w14:paraId="2A399D15" w14:textId="77777777" w:rsidR="003E1A4D" w:rsidRPr="003E1A4D" w:rsidRDefault="003E1A4D" w:rsidP="003E1A4D">
      <w:pPr>
        <w:pBdr>
          <w:bottom w:val="single" w:sz="12" w:space="1" w:color="auto"/>
        </w:pBdr>
        <w:rPr>
          <w:rFonts w:ascii="Times New Roman" w:hAnsi="Times New Roman" w:cs="Times New Roman"/>
          <w:b/>
        </w:rPr>
      </w:pPr>
    </w:p>
    <w:p w14:paraId="7F4BF0A3" w14:textId="77777777" w:rsidR="003E1A4D" w:rsidRPr="003E1A4D" w:rsidRDefault="003E1A4D" w:rsidP="003E1A4D">
      <w:pPr>
        <w:pBdr>
          <w:bottom w:val="single" w:sz="12" w:space="1" w:color="auto"/>
        </w:pBdr>
        <w:rPr>
          <w:rFonts w:ascii="Times New Roman" w:hAnsi="Times New Roman" w:cs="Times New Roman"/>
          <w:b/>
        </w:rPr>
      </w:pPr>
    </w:p>
    <w:p w14:paraId="1F5B9E65" w14:textId="77777777" w:rsidR="003E1A4D" w:rsidRPr="003E1A4D" w:rsidRDefault="003E1A4D" w:rsidP="003E1A4D">
      <w:pPr>
        <w:pBdr>
          <w:bottom w:val="single" w:sz="12" w:space="1" w:color="auto"/>
        </w:pBdr>
        <w:rPr>
          <w:rFonts w:ascii="Times New Roman" w:hAnsi="Times New Roman" w:cs="Times New Roman"/>
          <w:b/>
        </w:rPr>
      </w:pPr>
    </w:p>
    <w:p w14:paraId="18D841DD" w14:textId="77777777" w:rsidR="003E1A4D" w:rsidRPr="003E1A4D" w:rsidRDefault="003E1A4D" w:rsidP="003E1A4D">
      <w:pPr>
        <w:pBdr>
          <w:bottom w:val="single" w:sz="12" w:space="1" w:color="auto"/>
        </w:pBdr>
        <w:rPr>
          <w:rFonts w:ascii="Times New Roman" w:hAnsi="Times New Roman" w:cs="Times New Roman"/>
          <w:b/>
        </w:rPr>
      </w:pPr>
    </w:p>
    <w:p w14:paraId="3B638577" w14:textId="77777777" w:rsidR="003E1A4D" w:rsidRPr="003E1A4D" w:rsidRDefault="003E1A4D" w:rsidP="003E1A4D">
      <w:pPr>
        <w:pBdr>
          <w:bottom w:val="single" w:sz="12" w:space="1" w:color="auto"/>
        </w:pBdr>
        <w:rPr>
          <w:rFonts w:ascii="Times New Roman" w:hAnsi="Times New Roman" w:cs="Times New Roman"/>
          <w:b/>
        </w:rPr>
      </w:pPr>
    </w:p>
    <w:p w14:paraId="7403F953" w14:textId="77777777" w:rsidR="003E1A4D" w:rsidRPr="003E1A4D" w:rsidRDefault="003E1A4D" w:rsidP="003E1A4D">
      <w:pPr>
        <w:pBdr>
          <w:bottom w:val="single" w:sz="12" w:space="1" w:color="auto"/>
        </w:pBdr>
        <w:rPr>
          <w:rFonts w:ascii="Times New Roman" w:hAnsi="Times New Roman" w:cs="Times New Roman"/>
          <w:b/>
        </w:rPr>
      </w:pPr>
    </w:p>
    <w:p w14:paraId="5780CFD9" w14:textId="77777777" w:rsidR="003E1A4D" w:rsidRPr="003E1A4D" w:rsidRDefault="003E1A4D" w:rsidP="003E1A4D">
      <w:pPr>
        <w:pBdr>
          <w:bottom w:val="single" w:sz="12" w:space="1" w:color="auto"/>
        </w:pBdr>
        <w:rPr>
          <w:rFonts w:ascii="Times New Roman" w:hAnsi="Times New Roman" w:cs="Times New Roman"/>
          <w:b/>
        </w:rPr>
      </w:pPr>
    </w:p>
    <w:p w14:paraId="03B2AADA" w14:textId="77777777" w:rsidR="003E1A4D" w:rsidRPr="003E1A4D" w:rsidRDefault="003E1A4D" w:rsidP="003E1A4D">
      <w:pPr>
        <w:pBdr>
          <w:bottom w:val="single" w:sz="12" w:space="1" w:color="auto"/>
        </w:pBdr>
        <w:rPr>
          <w:rFonts w:ascii="Times New Roman" w:hAnsi="Times New Roman" w:cs="Times New Roman"/>
          <w:b/>
        </w:rPr>
      </w:pPr>
    </w:p>
    <w:p w14:paraId="785119B3" w14:textId="167E6120" w:rsidR="003E1A4D" w:rsidRPr="003E1A4D" w:rsidRDefault="003E1A4D" w:rsidP="003E1A4D">
      <w:pPr>
        <w:jc w:val="center"/>
        <w:rPr>
          <w:rFonts w:ascii="Times New Roman" w:hAnsi="Times New Roman" w:cs="Times New Roman"/>
          <w:b/>
        </w:rPr>
        <w:sectPr w:rsidR="003E1A4D" w:rsidRPr="003E1A4D" w:rsidSect="006C1420">
          <w:type w:val="continuous"/>
          <w:pgSz w:w="11906" w:h="16838"/>
          <w:pgMar w:top="1134" w:right="1418" w:bottom="1247" w:left="1418" w:header="709" w:footer="709" w:gutter="0"/>
          <w:paperSrc w:first="14"/>
          <w:cols w:space="720"/>
        </w:sectPr>
      </w:pPr>
      <w:r w:rsidRPr="003E1A4D">
        <w:rPr>
          <w:rFonts w:ascii="Times New Roman" w:hAnsi="Times New Roman" w:cs="Times New Roman"/>
          <w:b/>
        </w:rPr>
        <w:t xml:space="preserve">Zagreb, </w:t>
      </w:r>
      <w:r w:rsidR="00F23408">
        <w:rPr>
          <w:rFonts w:ascii="Times New Roman" w:hAnsi="Times New Roman" w:cs="Times New Roman"/>
          <w:b/>
        </w:rPr>
        <w:t>kolovoz</w:t>
      </w:r>
      <w:r w:rsidRPr="003E1A4D">
        <w:rPr>
          <w:rFonts w:ascii="Times New Roman" w:hAnsi="Times New Roman" w:cs="Times New Roman"/>
          <w:b/>
        </w:rPr>
        <w:t xml:space="preserve"> 2022.</w:t>
      </w:r>
    </w:p>
    <w:p w14:paraId="5A53E42F" w14:textId="77777777" w:rsidR="003E1A4D" w:rsidRPr="003E1A4D" w:rsidRDefault="003E1A4D" w:rsidP="003E1A4D">
      <w:pPr>
        <w:jc w:val="center"/>
        <w:rPr>
          <w:rFonts w:ascii="Times New Roman" w:hAnsi="Times New Roman" w:cs="Times New Roman"/>
        </w:rPr>
      </w:pPr>
      <w:r w:rsidRPr="003E1A4D">
        <w:rPr>
          <w:rFonts w:ascii="Times New Roman" w:hAnsi="Times New Roman" w:cs="Times New Roman"/>
          <w:b/>
          <w:bCs/>
        </w:rPr>
        <w:t>PRIJEDLOG ZAKONA O IZMJENI ZAKONA O HRVATSKOJ POLJOPRIVREDNOJ KOMORI</w:t>
      </w:r>
    </w:p>
    <w:p w14:paraId="5F65B82A" w14:textId="77777777" w:rsidR="003E1A4D" w:rsidRPr="003E1A4D" w:rsidRDefault="003E1A4D" w:rsidP="003E1A4D">
      <w:pPr>
        <w:rPr>
          <w:rFonts w:ascii="Times New Roman" w:hAnsi="Times New Roman" w:cs="Times New Roman"/>
        </w:rPr>
      </w:pPr>
    </w:p>
    <w:p w14:paraId="5C56FBF9" w14:textId="77777777" w:rsidR="003E1A4D" w:rsidRPr="008760BE" w:rsidRDefault="003E1A4D" w:rsidP="003E1A4D">
      <w:pPr>
        <w:outlineLvl w:val="0"/>
        <w:rPr>
          <w:rFonts w:ascii="Times New Roman" w:hAnsi="Times New Roman" w:cs="Times New Roman"/>
          <w:b/>
          <w:bCs/>
          <w:color w:val="auto"/>
          <w:kern w:val="36"/>
        </w:rPr>
      </w:pPr>
      <w:r w:rsidRPr="008760BE">
        <w:rPr>
          <w:rFonts w:ascii="Times New Roman" w:hAnsi="Times New Roman" w:cs="Times New Roman"/>
          <w:b/>
          <w:color w:val="auto"/>
          <w:kern w:val="36"/>
        </w:rPr>
        <w:t>I.</w:t>
      </w:r>
      <w:r w:rsidRPr="003E1A4D">
        <w:rPr>
          <w:rFonts w:ascii="Times New Roman" w:hAnsi="Times New Roman" w:cs="Times New Roman"/>
          <w:b/>
          <w:color w:val="2E74B5"/>
          <w:kern w:val="36"/>
        </w:rPr>
        <w:tab/>
      </w:r>
      <w:r w:rsidRPr="008760BE">
        <w:rPr>
          <w:rFonts w:ascii="Times New Roman" w:hAnsi="Times New Roman" w:cs="Times New Roman"/>
          <w:b/>
          <w:color w:val="auto"/>
          <w:kern w:val="36"/>
        </w:rPr>
        <w:t>USTAVNA OSNOVA ZA DONOŠENJE ZAKONA</w:t>
      </w:r>
    </w:p>
    <w:p w14:paraId="100D5BB2" w14:textId="77777777" w:rsidR="003E1A4D" w:rsidRPr="003E1A4D" w:rsidRDefault="003E1A4D" w:rsidP="003E1A4D">
      <w:pPr>
        <w:rPr>
          <w:rFonts w:ascii="Times New Roman" w:hAnsi="Times New Roman" w:cs="Times New Roman"/>
        </w:rPr>
      </w:pPr>
    </w:p>
    <w:p w14:paraId="6B838624" w14:textId="77777777" w:rsidR="003E1A4D" w:rsidRPr="003E1A4D" w:rsidRDefault="003E1A4D" w:rsidP="003E1A4D">
      <w:pPr>
        <w:ind w:firstLine="708"/>
        <w:jc w:val="both"/>
        <w:rPr>
          <w:rFonts w:ascii="Times New Roman" w:hAnsi="Times New Roman" w:cs="Times New Roman"/>
          <w:color w:val="auto"/>
        </w:rPr>
      </w:pPr>
      <w:r w:rsidRPr="003E1A4D">
        <w:rPr>
          <w:rFonts w:ascii="Times New Roman" w:hAnsi="Times New Roman" w:cs="Times New Roman"/>
          <w:color w:val="auto"/>
        </w:rPr>
        <w:t xml:space="preserve">Ustavna osnova za donošenje ovoga Zakona sadržana je u odredbi članka 2. stavka 4. podstavka 1. Ustava Republike Hrvatske (Narodne novine, br. 85/10 – pročišćeni tekst i 5/14 – Odluka Ustavnog suda Republike Hrvatske). </w:t>
      </w:r>
    </w:p>
    <w:p w14:paraId="2FBE020C" w14:textId="77777777" w:rsidR="003E1A4D" w:rsidRPr="003E1A4D" w:rsidRDefault="003E1A4D" w:rsidP="003E1A4D">
      <w:pPr>
        <w:jc w:val="both"/>
        <w:rPr>
          <w:rFonts w:ascii="Times New Roman" w:hAnsi="Times New Roman" w:cs="Times New Roman"/>
          <w:color w:val="auto"/>
        </w:rPr>
      </w:pPr>
    </w:p>
    <w:p w14:paraId="276160A6" w14:textId="77777777" w:rsidR="003E1A4D" w:rsidRPr="008760BE" w:rsidRDefault="003E1A4D" w:rsidP="003E1A4D">
      <w:pPr>
        <w:jc w:val="both"/>
        <w:outlineLvl w:val="0"/>
        <w:rPr>
          <w:rFonts w:ascii="Times New Roman" w:hAnsi="Times New Roman" w:cs="Times New Roman"/>
          <w:color w:val="auto"/>
          <w:kern w:val="36"/>
        </w:rPr>
      </w:pPr>
      <w:r w:rsidRPr="008760BE">
        <w:rPr>
          <w:rFonts w:ascii="Times New Roman" w:hAnsi="Times New Roman" w:cs="Times New Roman"/>
          <w:b/>
          <w:color w:val="auto"/>
          <w:kern w:val="36"/>
        </w:rPr>
        <w:t>II.</w:t>
      </w:r>
      <w:r w:rsidRPr="008760BE">
        <w:rPr>
          <w:rFonts w:ascii="Times New Roman" w:hAnsi="Times New Roman" w:cs="Times New Roman"/>
          <w:b/>
          <w:color w:val="auto"/>
          <w:kern w:val="36"/>
        </w:rPr>
        <w:tab/>
        <w:t xml:space="preserve">OCJENA STANJA I OSNOVNA PITANJA KOJA SE TREBAJU UREDITI ZAKONOM TE POSLJEDICE KOJE ĆE DONOŠENJEM ZAKONA PROISTEĆI </w:t>
      </w:r>
    </w:p>
    <w:p w14:paraId="5DC5956C" w14:textId="77777777" w:rsidR="003E1A4D" w:rsidRPr="003E1A4D" w:rsidRDefault="003E1A4D" w:rsidP="003E1A4D">
      <w:pPr>
        <w:jc w:val="both"/>
        <w:rPr>
          <w:rFonts w:ascii="Times New Roman" w:hAnsi="Times New Roman" w:cs="Times New Roman"/>
          <w:color w:val="auto"/>
        </w:rPr>
      </w:pPr>
    </w:p>
    <w:p w14:paraId="00023744" w14:textId="77777777" w:rsidR="003E1A4D" w:rsidRPr="003E1A4D" w:rsidRDefault="003E1A4D" w:rsidP="003E1A4D">
      <w:pPr>
        <w:ind w:firstLine="709"/>
        <w:jc w:val="both"/>
        <w:rPr>
          <w:rFonts w:ascii="Times New Roman" w:hAnsi="Times New Roman" w:cs="Times New Roman"/>
          <w:b/>
        </w:rPr>
      </w:pPr>
      <w:r w:rsidRPr="003E1A4D">
        <w:rPr>
          <w:rFonts w:ascii="Times New Roman" w:hAnsi="Times New Roman" w:cs="Times New Roman"/>
          <w:b/>
        </w:rPr>
        <w:t xml:space="preserve">Ocjena stanja </w:t>
      </w:r>
    </w:p>
    <w:p w14:paraId="700ED5CF" w14:textId="77777777" w:rsidR="003E1A4D" w:rsidRPr="003E1A4D" w:rsidRDefault="003E1A4D" w:rsidP="003E1A4D">
      <w:pPr>
        <w:spacing w:after="120"/>
        <w:ind w:firstLine="703"/>
        <w:jc w:val="both"/>
        <w:rPr>
          <w:rFonts w:ascii="Times New Roman" w:hAnsi="Times New Roman" w:cs="Times New Roman"/>
          <w:color w:val="auto"/>
        </w:rPr>
      </w:pPr>
    </w:p>
    <w:p w14:paraId="042D698E" w14:textId="77777777" w:rsidR="003E1A4D" w:rsidRPr="003E1A4D" w:rsidRDefault="003E1A4D" w:rsidP="003E1A4D">
      <w:pPr>
        <w:spacing w:after="120"/>
        <w:ind w:firstLine="703"/>
        <w:jc w:val="both"/>
        <w:rPr>
          <w:rFonts w:ascii="Times New Roman" w:hAnsi="Times New Roman" w:cs="Times New Roman"/>
          <w:color w:val="auto"/>
        </w:rPr>
      </w:pPr>
      <w:r w:rsidRPr="003E1A4D">
        <w:rPr>
          <w:rFonts w:ascii="Times New Roman" w:hAnsi="Times New Roman" w:cs="Times New Roman"/>
          <w:color w:val="auto"/>
        </w:rPr>
        <w:t xml:space="preserve">Zakon o Hrvatskoj poljoprivrednoj komori (Narodne novine, broj 61/18) (u daljnjem tekstu: Zakon) na snazi je od 19. srpnja 2018. godine, a njime se uređuje status, ustroj, poslovi i zadaci, članstvo i način financiranja Hrvatske poljoprivredne komore (u daljnjem tekstu: Komora). </w:t>
      </w:r>
    </w:p>
    <w:p w14:paraId="5D371785" w14:textId="77777777" w:rsidR="003E1A4D" w:rsidRPr="003E1A4D" w:rsidRDefault="003E1A4D" w:rsidP="003E1A4D">
      <w:pPr>
        <w:spacing w:after="120"/>
        <w:ind w:firstLine="703"/>
        <w:jc w:val="both"/>
        <w:rPr>
          <w:rFonts w:ascii="Times New Roman" w:hAnsi="Times New Roman" w:cs="Times New Roman"/>
          <w:color w:val="auto"/>
        </w:rPr>
      </w:pPr>
      <w:r w:rsidRPr="003E1A4D">
        <w:rPr>
          <w:rFonts w:ascii="Times New Roman" w:hAnsi="Times New Roman" w:cs="Times New Roman"/>
          <w:color w:val="auto"/>
        </w:rPr>
        <w:t>U skladu s Odlukom o donošenju Nacionalnog plana zamjene hrvatske kune eurom (Narodne novine, broj 146/20) i Zaključka Vlade Republike Hrvatske o provedbi zakonodavnih aktivnosti povezanih s uvođenjem eura kao službene valute u Republici Hrvatskoj potrebno je izmijeniti određene odredbe Zakona radi pune prilagodbe hrvatskog zakonodavstva uvođenju eura kao službene valute u Republici Hrvatskoj.</w:t>
      </w:r>
    </w:p>
    <w:p w14:paraId="258E263B" w14:textId="77777777" w:rsidR="003E1A4D" w:rsidRPr="003E1A4D" w:rsidRDefault="003E1A4D" w:rsidP="003E1A4D">
      <w:pPr>
        <w:ind w:firstLine="709"/>
        <w:jc w:val="both"/>
        <w:rPr>
          <w:rFonts w:ascii="Times New Roman" w:hAnsi="Times New Roman" w:cs="Times New Roman"/>
        </w:rPr>
      </w:pPr>
    </w:p>
    <w:p w14:paraId="595D61E6" w14:textId="77777777" w:rsidR="003E1A4D" w:rsidRPr="003E1A4D" w:rsidRDefault="003E1A4D" w:rsidP="003E1A4D">
      <w:pPr>
        <w:ind w:firstLine="705"/>
        <w:jc w:val="both"/>
        <w:rPr>
          <w:rFonts w:ascii="Times New Roman" w:hAnsi="Times New Roman" w:cs="Times New Roman"/>
          <w:b/>
          <w:color w:val="auto"/>
        </w:rPr>
      </w:pPr>
      <w:r w:rsidRPr="003E1A4D">
        <w:rPr>
          <w:rFonts w:ascii="Times New Roman" w:hAnsi="Times New Roman" w:cs="Times New Roman"/>
          <w:b/>
          <w:color w:val="auto"/>
        </w:rPr>
        <w:t>Pitanja koja se trebaju urediti Zakonom</w:t>
      </w:r>
    </w:p>
    <w:p w14:paraId="6E81A4CB" w14:textId="77777777" w:rsidR="003E1A4D" w:rsidRPr="003E1A4D" w:rsidRDefault="003E1A4D" w:rsidP="003E1A4D">
      <w:pPr>
        <w:ind w:firstLine="705"/>
        <w:jc w:val="both"/>
        <w:rPr>
          <w:rFonts w:ascii="Times New Roman" w:hAnsi="Times New Roman" w:cs="Times New Roman"/>
          <w:color w:val="auto"/>
        </w:rPr>
      </w:pPr>
    </w:p>
    <w:p w14:paraId="7E9C03B1" w14:textId="77777777" w:rsidR="003E1A4D" w:rsidRPr="003E1A4D" w:rsidRDefault="003E1A4D" w:rsidP="003E1A4D">
      <w:pPr>
        <w:ind w:firstLine="709"/>
        <w:jc w:val="both"/>
        <w:rPr>
          <w:rFonts w:ascii="Times New Roman" w:hAnsi="Times New Roman" w:cs="Times New Roman"/>
        </w:rPr>
      </w:pPr>
      <w:r w:rsidRPr="003E1A4D">
        <w:rPr>
          <w:rFonts w:ascii="Times New Roman" w:hAnsi="Times New Roman" w:cs="Times New Roman"/>
        </w:rPr>
        <w:lastRenderedPageBreak/>
        <w:t>Normativnim intervencijama, putem izmjene Zakona, osigurat će se prilagodba hrvatskog zakonodavstva uvođenju eura kao službene valute u Republici Hrvatskoj.</w:t>
      </w:r>
    </w:p>
    <w:p w14:paraId="4246988F" w14:textId="77777777" w:rsidR="003E1A4D" w:rsidRPr="003E1A4D" w:rsidRDefault="003E1A4D" w:rsidP="003E1A4D">
      <w:pPr>
        <w:ind w:firstLine="709"/>
        <w:jc w:val="both"/>
        <w:rPr>
          <w:rFonts w:ascii="Times New Roman" w:hAnsi="Times New Roman" w:cs="Times New Roman"/>
        </w:rPr>
      </w:pPr>
      <w:r w:rsidRPr="003E1A4D">
        <w:rPr>
          <w:rFonts w:ascii="Times New Roman" w:hAnsi="Times New Roman" w:cs="Times New Roman"/>
        </w:rPr>
        <w:t>Kako bi se osigurala prilagodba hrvatskog zakonodavstva uvođenju eura kao službene valute u Republici Hrvatskoj potrebno je iznos najvišeg dopuštenog mjesečnog iznosa članarine iz članka 21. Zakona propisati u eurima.</w:t>
      </w:r>
    </w:p>
    <w:p w14:paraId="29577826" w14:textId="77777777" w:rsidR="003E1A4D" w:rsidRPr="003E1A4D" w:rsidRDefault="003E1A4D" w:rsidP="003E1A4D">
      <w:pPr>
        <w:ind w:firstLine="709"/>
        <w:jc w:val="both"/>
        <w:rPr>
          <w:rFonts w:ascii="Times New Roman" w:hAnsi="Times New Roman" w:cs="Times New Roman"/>
        </w:rPr>
      </w:pPr>
    </w:p>
    <w:p w14:paraId="1BA90740" w14:textId="77777777" w:rsidR="003E1A4D" w:rsidRPr="003E1A4D" w:rsidRDefault="003E1A4D" w:rsidP="003E1A4D">
      <w:pPr>
        <w:ind w:firstLine="708"/>
        <w:jc w:val="both"/>
        <w:rPr>
          <w:rFonts w:ascii="Times New Roman" w:hAnsi="Times New Roman" w:cs="Times New Roman"/>
          <w:b/>
        </w:rPr>
      </w:pPr>
      <w:r w:rsidRPr="003E1A4D">
        <w:rPr>
          <w:rFonts w:ascii="Times New Roman" w:hAnsi="Times New Roman" w:cs="Times New Roman"/>
          <w:b/>
        </w:rPr>
        <w:t>Posljedice koje će donošenjem Zakona proisteći</w:t>
      </w:r>
    </w:p>
    <w:p w14:paraId="3E87D3A1" w14:textId="77777777" w:rsidR="003E1A4D" w:rsidRPr="003E1A4D" w:rsidRDefault="003E1A4D" w:rsidP="003E1A4D">
      <w:pPr>
        <w:ind w:firstLine="708"/>
        <w:jc w:val="both"/>
        <w:rPr>
          <w:rFonts w:ascii="Times New Roman" w:hAnsi="Times New Roman" w:cs="Times New Roman"/>
        </w:rPr>
      </w:pPr>
    </w:p>
    <w:p w14:paraId="7BCE95DC" w14:textId="77777777" w:rsidR="003E1A4D" w:rsidRPr="003E1A4D" w:rsidRDefault="003E1A4D" w:rsidP="003E1A4D">
      <w:pPr>
        <w:ind w:firstLine="708"/>
        <w:jc w:val="both"/>
        <w:rPr>
          <w:rFonts w:ascii="Times New Roman" w:hAnsi="Times New Roman" w:cs="Times New Roman"/>
        </w:rPr>
      </w:pPr>
      <w:r w:rsidRPr="003E1A4D">
        <w:rPr>
          <w:rFonts w:ascii="Times New Roman" w:hAnsi="Times New Roman" w:cs="Times New Roman"/>
        </w:rPr>
        <w:t>Pitanje koje se uređuje Zakonom o izmjeni Zakona o Hrvatskoj poljoprivrednoj komori odnosi se na već utvrđenu visinu najvišeg dopuštenog mjesečnog iznosa članarine slijedom čega proizlazi da navedeno pitanje neće imati izravnih gospodarskih učinaka na adresate članove Komore, prvenstveno obiteljska poljoprivredna gospodarstva kao obvezne članove, ali i na druge organizacijske oblike poljoprivrednika (samoopskrbna poljoprivredna gospodarstva, obrti, trgovačka društva, poljoprivredne zadruge i dr.) u svojstvu dobrovoljnih članova.</w:t>
      </w:r>
    </w:p>
    <w:p w14:paraId="3F5818FA" w14:textId="77777777" w:rsidR="003E1A4D" w:rsidRPr="003E1A4D" w:rsidRDefault="003E1A4D" w:rsidP="003E1A4D">
      <w:pPr>
        <w:ind w:firstLine="708"/>
        <w:jc w:val="both"/>
        <w:rPr>
          <w:rFonts w:ascii="Times New Roman" w:hAnsi="Times New Roman" w:cs="Times New Roman"/>
        </w:rPr>
      </w:pPr>
      <w:r w:rsidRPr="003E1A4D">
        <w:rPr>
          <w:rFonts w:ascii="Times New Roman" w:hAnsi="Times New Roman" w:cs="Times New Roman"/>
        </w:rPr>
        <w:t>Predloženim zakonom osigurat će se prilagodba hrvatskog zakonodavstva uvođenju eura kao službene valute u Republici Hrvatskoj</w:t>
      </w:r>
    </w:p>
    <w:p w14:paraId="31C2F2A2" w14:textId="77777777" w:rsidR="003E1A4D" w:rsidRPr="003E1A4D" w:rsidRDefault="003E1A4D" w:rsidP="003E1A4D">
      <w:pPr>
        <w:ind w:firstLine="708"/>
        <w:jc w:val="both"/>
        <w:rPr>
          <w:rFonts w:ascii="Times New Roman" w:hAnsi="Times New Roman" w:cs="Times New Roman"/>
          <w:b/>
        </w:rPr>
      </w:pPr>
    </w:p>
    <w:p w14:paraId="1EE2F317" w14:textId="77777777" w:rsidR="003E1A4D" w:rsidRPr="008760BE" w:rsidRDefault="003E1A4D" w:rsidP="003E1A4D">
      <w:pPr>
        <w:jc w:val="both"/>
        <w:outlineLvl w:val="0"/>
        <w:rPr>
          <w:rFonts w:ascii="Times New Roman" w:hAnsi="Times New Roman" w:cs="Times New Roman"/>
          <w:bCs/>
          <w:color w:val="auto"/>
          <w:kern w:val="36"/>
        </w:rPr>
      </w:pPr>
      <w:r w:rsidRPr="008760BE">
        <w:rPr>
          <w:rFonts w:ascii="Times New Roman" w:hAnsi="Times New Roman" w:cs="Times New Roman"/>
          <w:b/>
          <w:color w:val="auto"/>
          <w:kern w:val="36"/>
        </w:rPr>
        <w:t>III.</w:t>
      </w:r>
      <w:r w:rsidRPr="008760BE">
        <w:rPr>
          <w:rFonts w:ascii="Times New Roman" w:hAnsi="Times New Roman" w:cs="Times New Roman"/>
          <w:b/>
          <w:color w:val="auto"/>
          <w:kern w:val="36"/>
        </w:rPr>
        <w:tab/>
        <w:t>OCJENA I IZVORI POTREBNIH SREDSTAVA ZA PROVOĐENJE ZAKONA</w:t>
      </w:r>
      <w:r w:rsidRPr="008760BE">
        <w:rPr>
          <w:rFonts w:ascii="Times New Roman" w:hAnsi="Times New Roman" w:cs="Times New Roman"/>
          <w:b/>
          <w:color w:val="auto"/>
          <w:kern w:val="36"/>
        </w:rPr>
        <w:br/>
      </w:r>
    </w:p>
    <w:p w14:paraId="039482B7" w14:textId="1B49BC19" w:rsidR="003E1A4D" w:rsidRDefault="003E1A4D" w:rsidP="003E1A4D">
      <w:pPr>
        <w:ind w:firstLine="708"/>
        <w:jc w:val="both"/>
        <w:rPr>
          <w:rFonts w:ascii="Times New Roman" w:hAnsi="Times New Roman" w:cs="Times New Roman"/>
        </w:rPr>
      </w:pPr>
      <w:r w:rsidRPr="003E1A4D">
        <w:rPr>
          <w:rFonts w:ascii="Times New Roman" w:hAnsi="Times New Roman" w:cs="Times New Roman"/>
        </w:rPr>
        <w:t>Za provođenje Zakona o izmjeni Zakona o Hrvatskoj poljoprivrednoj komori nije potrebno osigurati dodatna sredstva u državnom proračunu Republike Hrvatske.</w:t>
      </w:r>
    </w:p>
    <w:p w14:paraId="76C1D1E3" w14:textId="5684CA51" w:rsidR="00176420" w:rsidRDefault="00176420" w:rsidP="003E1A4D">
      <w:pPr>
        <w:ind w:firstLine="708"/>
        <w:jc w:val="both"/>
        <w:rPr>
          <w:rFonts w:ascii="Times New Roman" w:hAnsi="Times New Roman" w:cs="Times New Roman"/>
        </w:rPr>
      </w:pPr>
    </w:p>
    <w:p w14:paraId="3F525F6A" w14:textId="77777777" w:rsidR="00176420" w:rsidRDefault="00176420" w:rsidP="003E1A4D">
      <w:pPr>
        <w:ind w:firstLine="708"/>
        <w:jc w:val="both"/>
        <w:rPr>
          <w:rFonts w:ascii="Times New Roman" w:hAnsi="Times New Roman" w:cs="Times New Roman"/>
        </w:rPr>
      </w:pPr>
    </w:p>
    <w:p w14:paraId="37A577A5" w14:textId="6CC31631" w:rsidR="00176420" w:rsidRPr="008760BE" w:rsidRDefault="00176420" w:rsidP="00176420">
      <w:pPr>
        <w:jc w:val="both"/>
        <w:outlineLvl w:val="0"/>
        <w:rPr>
          <w:rFonts w:ascii="Times New Roman" w:hAnsi="Times New Roman" w:cs="Times New Roman"/>
          <w:b/>
          <w:color w:val="auto"/>
          <w:kern w:val="36"/>
        </w:rPr>
      </w:pPr>
      <w:r w:rsidRPr="008760BE">
        <w:rPr>
          <w:rFonts w:ascii="Times New Roman" w:hAnsi="Times New Roman" w:cs="Times New Roman"/>
          <w:b/>
          <w:color w:val="auto"/>
          <w:kern w:val="36"/>
        </w:rPr>
        <w:t>IV. PRIJEDLOG ZA DONOŠENJE ZAKONA PO HITNOM POSTUPKU</w:t>
      </w:r>
    </w:p>
    <w:p w14:paraId="133753D5" w14:textId="0A596992" w:rsidR="00176420" w:rsidRPr="00176420" w:rsidRDefault="00176420" w:rsidP="00176420">
      <w:pPr>
        <w:jc w:val="both"/>
        <w:outlineLvl w:val="0"/>
        <w:rPr>
          <w:rFonts w:ascii="Times New Roman" w:hAnsi="Times New Roman" w:cs="Times New Roman"/>
          <w:bCs/>
          <w:color w:val="auto"/>
          <w:kern w:val="36"/>
        </w:rPr>
      </w:pPr>
    </w:p>
    <w:p w14:paraId="6BE95CEB" w14:textId="4BC03DD1" w:rsidR="00176420" w:rsidRDefault="00176420" w:rsidP="00176420">
      <w:pPr>
        <w:ind w:firstLine="708"/>
        <w:jc w:val="both"/>
        <w:rPr>
          <w:rFonts w:ascii="Times New Roman" w:hAnsi="Times New Roman" w:cs="Times New Roman"/>
        </w:rPr>
      </w:pPr>
      <w:r>
        <w:rPr>
          <w:rFonts w:ascii="Times New Roman" w:hAnsi="Times New Roman" w:cs="Times New Roman"/>
        </w:rPr>
        <w:t>Prema odredbi članka 204. stavka 1. Poslovnika Hrvatskog sabora („Narodne novine“, br. 81/13, 113/16, 69/17, 29/18, 53/20, 119/20 – Odluka Ustavnog suda Republike Hrvatske i 123/20) zakon se može donijeti po hitnom postupku, kada to zahtijevaju osobito opravdani razlozi, koji u prijedlogu moraju biti posebno obrazloženi</w:t>
      </w:r>
      <w:r w:rsidR="008B779B">
        <w:rPr>
          <w:rFonts w:ascii="Times New Roman" w:hAnsi="Times New Roman" w:cs="Times New Roman"/>
        </w:rPr>
        <w:t>.</w:t>
      </w:r>
    </w:p>
    <w:p w14:paraId="4EFEDE13" w14:textId="62BF523C" w:rsidR="002A7A9B" w:rsidRDefault="00176420" w:rsidP="00176420">
      <w:pPr>
        <w:ind w:firstLine="708"/>
        <w:jc w:val="both"/>
        <w:rPr>
          <w:rFonts w:ascii="Times New Roman" w:hAnsi="Times New Roman" w:cs="Times New Roman"/>
        </w:rPr>
      </w:pPr>
      <w:r w:rsidRPr="00176420">
        <w:rPr>
          <w:rFonts w:ascii="Times New Roman" w:hAnsi="Times New Roman" w:cs="Times New Roman"/>
        </w:rPr>
        <w:t>Zakon</w:t>
      </w:r>
      <w:r>
        <w:rPr>
          <w:rFonts w:ascii="Times New Roman" w:hAnsi="Times New Roman" w:cs="Times New Roman"/>
        </w:rPr>
        <w:t>om</w:t>
      </w:r>
      <w:r w:rsidRPr="00176420">
        <w:rPr>
          <w:rFonts w:ascii="Times New Roman" w:hAnsi="Times New Roman" w:cs="Times New Roman"/>
        </w:rPr>
        <w:t xml:space="preserve"> o izmjeni Zakona o Hrvatskoj poljoprivrednoj komori</w:t>
      </w:r>
      <w:r>
        <w:rPr>
          <w:rFonts w:ascii="Times New Roman" w:hAnsi="Times New Roman" w:cs="Times New Roman"/>
        </w:rPr>
        <w:t xml:space="preserve"> </w:t>
      </w:r>
      <w:r w:rsidR="008B779B">
        <w:rPr>
          <w:rFonts w:ascii="Times New Roman" w:hAnsi="Times New Roman" w:cs="Times New Roman"/>
        </w:rPr>
        <w:t xml:space="preserve">isključivo se </w:t>
      </w:r>
      <w:r>
        <w:rPr>
          <w:rFonts w:ascii="Times New Roman" w:hAnsi="Times New Roman" w:cs="Times New Roman"/>
        </w:rPr>
        <w:t>unose izmjene</w:t>
      </w:r>
      <w:r w:rsidR="008B779B">
        <w:rPr>
          <w:rFonts w:ascii="Times New Roman" w:hAnsi="Times New Roman" w:cs="Times New Roman"/>
        </w:rPr>
        <w:t xml:space="preserve"> zbog uvođenja eura</w:t>
      </w:r>
      <w:r w:rsidR="002A7A9B">
        <w:rPr>
          <w:rFonts w:ascii="Times New Roman" w:hAnsi="Times New Roman" w:cs="Times New Roman"/>
        </w:rPr>
        <w:t xml:space="preserve"> kao službene valute u Republici Hrvatskoj te se predlaže donošenje ovoga Zakona po hitnom postupku. </w:t>
      </w:r>
    </w:p>
    <w:p w14:paraId="2333C43B" w14:textId="4899CA9E" w:rsidR="00176420" w:rsidRPr="00176420" w:rsidRDefault="008B779B" w:rsidP="00176420">
      <w:pPr>
        <w:ind w:firstLine="708"/>
        <w:jc w:val="both"/>
        <w:rPr>
          <w:rFonts w:ascii="Times New Roman" w:hAnsi="Times New Roman" w:cs="Times New Roman"/>
        </w:rPr>
      </w:pPr>
      <w:r>
        <w:rPr>
          <w:rFonts w:ascii="Times New Roman" w:hAnsi="Times New Roman" w:cs="Times New Roman"/>
        </w:rPr>
        <w:t xml:space="preserve"> </w:t>
      </w:r>
    </w:p>
    <w:p w14:paraId="73675349" w14:textId="77777777" w:rsidR="003E1A4D" w:rsidRPr="003E1A4D" w:rsidRDefault="003E1A4D" w:rsidP="003E1A4D">
      <w:pPr>
        <w:spacing w:after="160" w:line="259" w:lineRule="auto"/>
        <w:rPr>
          <w:rFonts w:ascii="Times New Roman" w:hAnsi="Times New Roman" w:cs="Times New Roman"/>
        </w:rPr>
      </w:pPr>
      <w:r w:rsidRPr="003E1A4D">
        <w:rPr>
          <w:rFonts w:ascii="Times New Roman" w:hAnsi="Times New Roman" w:cs="Times New Roman"/>
        </w:rPr>
        <w:br w:type="page"/>
      </w:r>
    </w:p>
    <w:p w14:paraId="5DF3092F" w14:textId="7561C1E9" w:rsidR="003E1A4D" w:rsidRPr="003E1A4D" w:rsidRDefault="00176420" w:rsidP="003E1A4D">
      <w:pPr>
        <w:spacing w:before="100" w:beforeAutospacing="1" w:after="100" w:afterAutospacing="1"/>
        <w:jc w:val="center"/>
        <w:outlineLvl w:val="0"/>
        <w:rPr>
          <w:rFonts w:ascii="Times New Roman" w:hAnsi="Times New Roman" w:cs="Times New Roman"/>
          <w:b/>
          <w:color w:val="auto"/>
          <w:kern w:val="36"/>
        </w:rPr>
      </w:pPr>
      <w:r>
        <w:rPr>
          <w:rFonts w:ascii="Times New Roman" w:hAnsi="Times New Roman" w:cs="Times New Roman"/>
          <w:b/>
          <w:color w:val="auto"/>
          <w:kern w:val="36"/>
        </w:rPr>
        <w:lastRenderedPageBreak/>
        <w:t xml:space="preserve">KONAČNI </w:t>
      </w:r>
      <w:r w:rsidR="003E1A4D" w:rsidRPr="003E1A4D">
        <w:rPr>
          <w:rFonts w:ascii="Times New Roman" w:hAnsi="Times New Roman" w:cs="Times New Roman"/>
          <w:b/>
          <w:color w:val="auto"/>
          <w:kern w:val="36"/>
        </w:rPr>
        <w:t>PRIJEDLOG ZAKONA O IZMJENI ZAKONA O HRVATSKOJ POLJOPRIVREDNOJ KOMORI</w:t>
      </w:r>
    </w:p>
    <w:p w14:paraId="4FB43F0B" w14:textId="77777777" w:rsidR="003E1A4D" w:rsidRPr="003E1A4D" w:rsidRDefault="003E1A4D" w:rsidP="003E1A4D">
      <w:pPr>
        <w:jc w:val="center"/>
        <w:textAlignment w:val="baseline"/>
        <w:rPr>
          <w:rFonts w:ascii="Times New Roman" w:hAnsi="Times New Roman" w:cs="Times New Roman"/>
          <w:b/>
          <w:bCs/>
          <w:color w:val="auto"/>
        </w:rPr>
      </w:pPr>
    </w:p>
    <w:p w14:paraId="50E36336" w14:textId="77777777" w:rsidR="003E1A4D" w:rsidRPr="008760BE" w:rsidRDefault="003E1A4D" w:rsidP="003E1A4D">
      <w:pPr>
        <w:keepNext/>
        <w:keepLines/>
        <w:spacing w:before="40"/>
        <w:jc w:val="center"/>
        <w:outlineLvl w:val="1"/>
        <w:rPr>
          <w:rFonts w:ascii="Times New Roman" w:eastAsiaTheme="majorEastAsia" w:hAnsi="Times New Roman" w:cs="Times New Roman"/>
          <w:b/>
          <w:bCs/>
          <w:color w:val="auto"/>
        </w:rPr>
      </w:pPr>
      <w:r w:rsidRPr="008760BE">
        <w:rPr>
          <w:rFonts w:ascii="Times New Roman" w:eastAsiaTheme="majorEastAsia" w:hAnsi="Times New Roman" w:cs="Times New Roman"/>
          <w:b/>
          <w:bCs/>
          <w:color w:val="auto"/>
        </w:rPr>
        <w:t>Članak 1.</w:t>
      </w:r>
    </w:p>
    <w:p w14:paraId="3E61DCC5" w14:textId="77777777" w:rsidR="003E1A4D" w:rsidRPr="003E1A4D" w:rsidRDefault="003E1A4D" w:rsidP="003E1A4D">
      <w:pPr>
        <w:rPr>
          <w:rFonts w:ascii="Times New Roman" w:hAnsi="Times New Roman" w:cs="Times New Roman"/>
        </w:rPr>
      </w:pPr>
    </w:p>
    <w:p w14:paraId="4B5F365A" w14:textId="77777777" w:rsidR="003E1A4D" w:rsidRPr="003E1A4D" w:rsidRDefault="003E1A4D" w:rsidP="003E1A4D">
      <w:pPr>
        <w:ind w:firstLine="1134"/>
        <w:jc w:val="both"/>
        <w:rPr>
          <w:rFonts w:ascii="Times New Roman" w:hAnsi="Times New Roman" w:cs="Times New Roman"/>
        </w:rPr>
      </w:pPr>
      <w:r w:rsidRPr="003E1A4D">
        <w:rPr>
          <w:rFonts w:ascii="Times New Roman" w:hAnsi="Times New Roman" w:cs="Times New Roman"/>
        </w:rPr>
        <w:t>U Zakonu o Hrvatskoj poljoprivrednoj komori (Narodne novine, broj 61/18) u članku 21. stavku 2. riječi: „6,00 kuna“ zamjenjuju se riječima: „0,80 eura“.</w:t>
      </w:r>
    </w:p>
    <w:p w14:paraId="1EB4EACC" w14:textId="77777777" w:rsidR="003E1A4D" w:rsidRPr="003E1A4D" w:rsidRDefault="003E1A4D" w:rsidP="003E1A4D">
      <w:pPr>
        <w:rPr>
          <w:rFonts w:ascii="Times New Roman" w:hAnsi="Times New Roman" w:cs="Times New Roman"/>
          <w:bCs/>
          <w:color w:val="auto"/>
        </w:rPr>
      </w:pPr>
    </w:p>
    <w:p w14:paraId="1DA04E42" w14:textId="77777777" w:rsidR="003E1A4D" w:rsidRPr="008760BE" w:rsidRDefault="003E1A4D" w:rsidP="003E1A4D">
      <w:pPr>
        <w:keepNext/>
        <w:keepLines/>
        <w:spacing w:before="40"/>
        <w:jc w:val="center"/>
        <w:outlineLvl w:val="1"/>
        <w:rPr>
          <w:rFonts w:ascii="Times New Roman" w:eastAsiaTheme="majorEastAsia" w:hAnsi="Times New Roman" w:cs="Times New Roman"/>
          <w:b/>
          <w:bCs/>
          <w:color w:val="auto"/>
        </w:rPr>
      </w:pPr>
      <w:r w:rsidRPr="008760BE">
        <w:rPr>
          <w:rFonts w:ascii="Times New Roman" w:eastAsiaTheme="majorEastAsia" w:hAnsi="Times New Roman" w:cs="Times New Roman"/>
          <w:b/>
          <w:bCs/>
          <w:color w:val="auto"/>
        </w:rPr>
        <w:t>Članak 2.</w:t>
      </w:r>
    </w:p>
    <w:p w14:paraId="29E6EBA8" w14:textId="77777777" w:rsidR="003E1A4D" w:rsidRPr="003E1A4D" w:rsidRDefault="003E1A4D" w:rsidP="003E1A4D">
      <w:pPr>
        <w:rPr>
          <w:rFonts w:ascii="Times New Roman" w:hAnsi="Times New Roman" w:cs="Times New Roman"/>
          <w:color w:val="auto"/>
        </w:rPr>
      </w:pPr>
    </w:p>
    <w:p w14:paraId="1AEB4FEB" w14:textId="77777777" w:rsidR="003E1A4D" w:rsidRPr="003E1A4D" w:rsidRDefault="003E1A4D" w:rsidP="003E1A4D">
      <w:pPr>
        <w:ind w:firstLine="1134"/>
        <w:jc w:val="both"/>
        <w:rPr>
          <w:rFonts w:ascii="Times New Roman" w:hAnsi="Times New Roman" w:cs="Times New Roman"/>
        </w:rPr>
      </w:pPr>
      <w:r w:rsidRPr="003E1A4D">
        <w:rPr>
          <w:rFonts w:ascii="Times New Roman" w:hAnsi="Times New Roman" w:cs="Times New Roman"/>
        </w:rPr>
        <w:t>Ovaj Zakon objavit će se u „Narodnim novinama“, a stupa na snagu na dan uvođenja eura kao službene valute u Republici Hrvatskoj.</w:t>
      </w:r>
    </w:p>
    <w:p w14:paraId="5065B393" w14:textId="77777777" w:rsidR="003E1A4D" w:rsidRPr="003E1A4D" w:rsidRDefault="003E1A4D" w:rsidP="003E1A4D">
      <w:pPr>
        <w:rPr>
          <w:rFonts w:ascii="Times New Roman" w:hAnsi="Times New Roman" w:cs="Times New Roman"/>
        </w:rPr>
      </w:pPr>
    </w:p>
    <w:p w14:paraId="68A6F9FF" w14:textId="77777777" w:rsidR="003E1A4D" w:rsidRPr="003E1A4D" w:rsidRDefault="003E1A4D" w:rsidP="003E1A4D">
      <w:pPr>
        <w:jc w:val="both"/>
        <w:rPr>
          <w:rFonts w:ascii="Times New Roman" w:hAnsi="Times New Roman" w:cs="Times New Roman"/>
          <w:color w:val="auto"/>
        </w:rPr>
      </w:pPr>
    </w:p>
    <w:p w14:paraId="68D1A58B" w14:textId="77777777" w:rsidR="003E1A4D" w:rsidRPr="003E1A4D" w:rsidRDefault="003E1A4D" w:rsidP="003E1A4D">
      <w:pPr>
        <w:spacing w:after="160" w:line="259" w:lineRule="auto"/>
        <w:rPr>
          <w:rFonts w:ascii="Times New Roman" w:hAnsi="Times New Roman" w:cs="Times New Roman"/>
        </w:rPr>
      </w:pPr>
      <w:r w:rsidRPr="003E1A4D">
        <w:rPr>
          <w:rFonts w:ascii="Times New Roman" w:hAnsi="Times New Roman" w:cs="Times New Roman"/>
        </w:rPr>
        <w:br w:type="page"/>
      </w:r>
    </w:p>
    <w:p w14:paraId="4DC8B3A4" w14:textId="77777777" w:rsidR="003E1A4D" w:rsidRPr="003E1A4D" w:rsidRDefault="003E1A4D" w:rsidP="003E1A4D">
      <w:pPr>
        <w:spacing w:before="100" w:beforeAutospacing="1" w:after="100" w:afterAutospacing="1"/>
        <w:outlineLvl w:val="0"/>
        <w:rPr>
          <w:rFonts w:ascii="Times New Roman" w:hAnsi="Times New Roman" w:cs="Times New Roman"/>
          <w:b/>
          <w:color w:val="auto"/>
          <w:kern w:val="36"/>
        </w:rPr>
      </w:pPr>
      <w:r w:rsidRPr="003E1A4D">
        <w:rPr>
          <w:rFonts w:ascii="Times New Roman" w:hAnsi="Times New Roman" w:cs="Times New Roman"/>
          <w:color w:val="auto"/>
          <w:kern w:val="36"/>
        </w:rPr>
        <w:lastRenderedPageBreak/>
        <w:t>O B R A Z L O Ž E N J E</w:t>
      </w:r>
    </w:p>
    <w:p w14:paraId="27A074DE" w14:textId="77777777" w:rsidR="003E1A4D" w:rsidRPr="003E1A4D" w:rsidRDefault="003E1A4D" w:rsidP="003E1A4D">
      <w:pPr>
        <w:rPr>
          <w:rFonts w:ascii="Times New Roman" w:hAnsi="Times New Roman" w:cs="Times New Roman"/>
          <w:color w:val="auto"/>
        </w:rPr>
      </w:pPr>
    </w:p>
    <w:p w14:paraId="51B03DC4" w14:textId="77777777" w:rsidR="003E1A4D" w:rsidRPr="008760BE" w:rsidRDefault="003E1A4D" w:rsidP="003E1A4D">
      <w:pPr>
        <w:outlineLvl w:val="0"/>
        <w:rPr>
          <w:rFonts w:ascii="Times New Roman" w:hAnsi="Times New Roman" w:cs="Times New Roman"/>
          <w:b/>
          <w:bCs/>
          <w:color w:val="auto"/>
          <w:kern w:val="36"/>
        </w:rPr>
      </w:pPr>
      <w:r w:rsidRPr="008760BE">
        <w:rPr>
          <w:rFonts w:ascii="Times New Roman" w:hAnsi="Times New Roman" w:cs="Times New Roman"/>
          <w:b/>
          <w:color w:val="auto"/>
          <w:kern w:val="36"/>
        </w:rPr>
        <w:t xml:space="preserve">Uz članak 1. </w:t>
      </w:r>
    </w:p>
    <w:p w14:paraId="713E6F3A" w14:textId="77777777" w:rsidR="003E1A4D" w:rsidRPr="003E1A4D" w:rsidRDefault="003E1A4D" w:rsidP="003E1A4D">
      <w:pPr>
        <w:jc w:val="both"/>
        <w:rPr>
          <w:rFonts w:ascii="Times New Roman" w:hAnsi="Times New Roman" w:cs="Times New Roman"/>
          <w:color w:val="auto"/>
        </w:rPr>
      </w:pPr>
    </w:p>
    <w:p w14:paraId="033DFAE9" w14:textId="77777777" w:rsidR="003E1A4D" w:rsidRPr="003E1A4D" w:rsidRDefault="003E1A4D" w:rsidP="003E1A4D">
      <w:pPr>
        <w:jc w:val="both"/>
        <w:textAlignment w:val="baseline"/>
        <w:rPr>
          <w:rFonts w:ascii="Times New Roman" w:hAnsi="Times New Roman" w:cs="Times New Roman"/>
          <w:color w:val="auto"/>
        </w:rPr>
      </w:pPr>
      <w:r w:rsidRPr="003E1A4D">
        <w:rPr>
          <w:rFonts w:ascii="Times New Roman" w:hAnsi="Times New Roman" w:cs="Times New Roman"/>
          <w:color w:val="auto"/>
        </w:rPr>
        <w:t>Zbog uvođenja eura kao službene valute Republike Hrvatske predloženom izmjenom u članku 21. stavku 2. Zakona dopušteni iznos članarine navodi se u eurima.</w:t>
      </w:r>
    </w:p>
    <w:p w14:paraId="7BCF736A" w14:textId="77777777" w:rsidR="003E1A4D" w:rsidRPr="003E1A4D" w:rsidRDefault="003E1A4D" w:rsidP="003E1A4D">
      <w:pPr>
        <w:jc w:val="both"/>
        <w:rPr>
          <w:rFonts w:ascii="Times New Roman" w:hAnsi="Times New Roman" w:cs="Times New Roman"/>
          <w:color w:val="auto"/>
        </w:rPr>
      </w:pPr>
    </w:p>
    <w:p w14:paraId="608BA13E" w14:textId="77777777" w:rsidR="003E1A4D" w:rsidRPr="008760BE" w:rsidRDefault="003E1A4D" w:rsidP="003E1A4D">
      <w:pPr>
        <w:outlineLvl w:val="0"/>
        <w:rPr>
          <w:rFonts w:ascii="Times New Roman" w:hAnsi="Times New Roman" w:cs="Times New Roman"/>
          <w:b/>
          <w:bCs/>
          <w:color w:val="auto"/>
          <w:kern w:val="36"/>
        </w:rPr>
      </w:pPr>
      <w:r w:rsidRPr="008760BE">
        <w:rPr>
          <w:rFonts w:ascii="Times New Roman" w:hAnsi="Times New Roman" w:cs="Times New Roman"/>
          <w:b/>
          <w:color w:val="auto"/>
          <w:kern w:val="36"/>
        </w:rPr>
        <w:t>Uz članak 2.</w:t>
      </w:r>
    </w:p>
    <w:p w14:paraId="67B5C27B" w14:textId="77777777" w:rsidR="003E1A4D" w:rsidRPr="003E1A4D" w:rsidRDefault="003E1A4D" w:rsidP="003E1A4D">
      <w:pPr>
        <w:textAlignment w:val="baseline"/>
        <w:rPr>
          <w:rFonts w:ascii="Times New Roman" w:hAnsi="Times New Roman" w:cs="Times New Roman"/>
          <w:b/>
          <w:bCs/>
          <w:color w:val="auto"/>
          <w:kern w:val="36"/>
        </w:rPr>
      </w:pPr>
    </w:p>
    <w:p w14:paraId="42F2C54C" w14:textId="77777777" w:rsidR="003E1A4D" w:rsidRPr="003E1A4D" w:rsidRDefault="003E1A4D" w:rsidP="003E1A4D">
      <w:pPr>
        <w:jc w:val="both"/>
        <w:rPr>
          <w:rFonts w:ascii="Times New Roman" w:hAnsi="Times New Roman" w:cs="Times New Roman"/>
          <w:color w:val="auto"/>
        </w:rPr>
      </w:pPr>
      <w:r w:rsidRPr="003E1A4D">
        <w:rPr>
          <w:rFonts w:ascii="Times New Roman" w:eastAsia="Calibri" w:hAnsi="Times New Roman" w:cs="Times New Roman"/>
          <w:color w:val="auto"/>
          <w:lang w:eastAsia="en-US"/>
        </w:rPr>
        <w:t>Odredba ovoga članka odnose se na stupanje na snagu ovoga Zakona te</w:t>
      </w:r>
      <w:r w:rsidRPr="003E1A4D">
        <w:rPr>
          <w:rFonts w:ascii="Times New Roman" w:eastAsiaTheme="minorEastAsia" w:hAnsi="Times New Roman" w:cs="Times New Roman"/>
          <w:color w:val="auto"/>
        </w:rPr>
        <w:t xml:space="preserve"> odredbe koje stupaju na snagu danom uvođenja eura kao službene valute u Republici Hrvatskoj</w:t>
      </w:r>
      <w:r w:rsidRPr="003E1A4D">
        <w:rPr>
          <w:rFonts w:ascii="Times New Roman" w:eastAsia="Calibri" w:hAnsi="Times New Roman" w:cs="Times New Roman"/>
          <w:color w:val="auto"/>
          <w:lang w:eastAsia="en-US"/>
        </w:rPr>
        <w:t>.</w:t>
      </w:r>
    </w:p>
    <w:p w14:paraId="7687BB90" w14:textId="77777777" w:rsidR="003E1A4D" w:rsidRPr="003E1A4D" w:rsidRDefault="003E1A4D" w:rsidP="003E1A4D">
      <w:pPr>
        <w:jc w:val="both"/>
        <w:rPr>
          <w:rFonts w:ascii="Times New Roman" w:hAnsi="Times New Roman" w:cs="Times New Roman"/>
          <w:color w:val="auto"/>
        </w:rPr>
      </w:pPr>
    </w:p>
    <w:p w14:paraId="5033840A" w14:textId="77777777" w:rsidR="003E1A4D" w:rsidRPr="003E1A4D" w:rsidRDefault="003E1A4D" w:rsidP="003E1A4D">
      <w:pPr>
        <w:spacing w:after="160" w:line="259" w:lineRule="auto"/>
        <w:rPr>
          <w:rFonts w:ascii="Times New Roman" w:hAnsi="Times New Roman" w:cs="Times New Roman"/>
        </w:rPr>
      </w:pPr>
      <w:r w:rsidRPr="003E1A4D">
        <w:rPr>
          <w:rFonts w:ascii="Times New Roman" w:hAnsi="Times New Roman" w:cs="Times New Roman"/>
        </w:rPr>
        <w:br w:type="page"/>
      </w:r>
    </w:p>
    <w:p w14:paraId="635D4FDE" w14:textId="0A675E58" w:rsidR="003E1A4D" w:rsidRPr="003E1A4D" w:rsidRDefault="003E1A4D" w:rsidP="003E1A4D">
      <w:pPr>
        <w:outlineLvl w:val="0"/>
        <w:rPr>
          <w:rFonts w:ascii="Times New Roman" w:hAnsi="Times New Roman" w:cs="Times New Roman"/>
          <w:bCs/>
          <w:kern w:val="36"/>
        </w:rPr>
      </w:pPr>
      <w:r w:rsidRPr="008760BE">
        <w:rPr>
          <w:rFonts w:ascii="Times New Roman" w:hAnsi="Times New Roman" w:cs="Times New Roman"/>
          <w:b/>
          <w:color w:val="auto"/>
          <w:kern w:val="36"/>
        </w:rPr>
        <w:lastRenderedPageBreak/>
        <w:t>T</w:t>
      </w:r>
      <w:r w:rsidR="008760BE">
        <w:rPr>
          <w:rFonts w:ascii="Times New Roman" w:hAnsi="Times New Roman" w:cs="Times New Roman"/>
          <w:b/>
          <w:color w:val="auto"/>
          <w:kern w:val="36"/>
        </w:rPr>
        <w:t>EKST ODREDBE</w:t>
      </w:r>
      <w:bookmarkStart w:id="0" w:name="_GoBack"/>
      <w:bookmarkEnd w:id="0"/>
      <w:r w:rsidR="008760BE" w:rsidRPr="008760BE">
        <w:rPr>
          <w:rFonts w:ascii="Times New Roman" w:hAnsi="Times New Roman" w:cs="Times New Roman"/>
          <w:b/>
          <w:color w:val="auto"/>
          <w:kern w:val="36"/>
        </w:rPr>
        <w:t xml:space="preserve"> VAŽEĆEG ZAKONA KOJA</w:t>
      </w:r>
      <w:r w:rsidR="008760BE">
        <w:rPr>
          <w:rFonts w:ascii="Times New Roman" w:hAnsi="Times New Roman" w:cs="Times New Roman"/>
          <w:b/>
          <w:color w:val="auto"/>
          <w:kern w:val="36"/>
        </w:rPr>
        <w:t xml:space="preserve"> SE MIJENJA</w:t>
      </w:r>
      <w:r w:rsidRPr="008760BE">
        <w:rPr>
          <w:rFonts w:ascii="Times New Roman" w:hAnsi="Times New Roman" w:cs="Times New Roman"/>
          <w:b/>
          <w:color w:val="auto"/>
          <w:kern w:val="36"/>
        </w:rPr>
        <w:t xml:space="preserve"> </w:t>
      </w:r>
    </w:p>
    <w:p w14:paraId="0DCDE87E" w14:textId="77777777" w:rsidR="003E1A4D" w:rsidRPr="003E1A4D" w:rsidRDefault="003E1A4D" w:rsidP="003E1A4D">
      <w:pPr>
        <w:rPr>
          <w:rFonts w:ascii="Times New Roman" w:hAnsi="Times New Roman" w:cs="Times New Roman"/>
        </w:rPr>
      </w:pPr>
    </w:p>
    <w:p w14:paraId="2F5CF261" w14:textId="77777777" w:rsidR="003E1A4D" w:rsidRPr="003E1A4D" w:rsidRDefault="003E1A4D" w:rsidP="003E1A4D">
      <w:pPr>
        <w:shd w:val="clear" w:color="auto" w:fill="FFFFFF"/>
        <w:spacing w:before="103" w:after="48"/>
        <w:jc w:val="center"/>
        <w:textAlignment w:val="baseline"/>
        <w:rPr>
          <w:rFonts w:ascii="Times New Roman" w:hAnsi="Times New Roman" w:cs="Times New Roman"/>
          <w:color w:val="231F20"/>
        </w:rPr>
      </w:pPr>
      <w:r w:rsidRPr="003E1A4D">
        <w:rPr>
          <w:rFonts w:ascii="Times New Roman" w:hAnsi="Times New Roman" w:cs="Times New Roman"/>
          <w:color w:val="231F20"/>
        </w:rPr>
        <w:t>Članak 21.</w:t>
      </w:r>
    </w:p>
    <w:p w14:paraId="1BCB4D74" w14:textId="77777777" w:rsidR="003E1A4D" w:rsidRPr="003E1A4D" w:rsidRDefault="003E1A4D" w:rsidP="003E1A4D">
      <w:pPr>
        <w:shd w:val="clear" w:color="auto" w:fill="FFFFFF"/>
        <w:spacing w:after="48"/>
        <w:ind w:firstLine="408"/>
        <w:jc w:val="both"/>
        <w:textAlignment w:val="baseline"/>
        <w:rPr>
          <w:rFonts w:ascii="Times New Roman" w:hAnsi="Times New Roman" w:cs="Times New Roman"/>
          <w:color w:val="231F20"/>
        </w:rPr>
      </w:pPr>
      <w:r w:rsidRPr="003E1A4D">
        <w:rPr>
          <w:rFonts w:ascii="Times New Roman" w:hAnsi="Times New Roman" w:cs="Times New Roman"/>
          <w:color w:val="231F20"/>
        </w:rPr>
        <w:t>(1) Članarina je obvezna za sve članove Komore iz članka 7. stavaka 1. i 3. ovoga Zakona.</w:t>
      </w:r>
    </w:p>
    <w:p w14:paraId="6167294A" w14:textId="77777777" w:rsidR="003E1A4D" w:rsidRPr="003E1A4D" w:rsidRDefault="003E1A4D" w:rsidP="003E1A4D">
      <w:pPr>
        <w:shd w:val="clear" w:color="auto" w:fill="FFFFFF"/>
        <w:spacing w:after="48"/>
        <w:ind w:firstLine="408"/>
        <w:jc w:val="both"/>
        <w:textAlignment w:val="baseline"/>
        <w:rPr>
          <w:rFonts w:ascii="Times New Roman" w:hAnsi="Times New Roman" w:cs="Times New Roman"/>
          <w:color w:val="231F20"/>
        </w:rPr>
      </w:pPr>
      <w:r w:rsidRPr="003E1A4D">
        <w:rPr>
          <w:rFonts w:ascii="Times New Roman" w:hAnsi="Times New Roman" w:cs="Times New Roman"/>
          <w:color w:val="231F20"/>
        </w:rPr>
        <w:t>(2) Maksimalno godišnje dopušteni iznos članarine iz stavka 1. ovoga članka ne smije prelaziti iznos od 6,00 kuna mjesečno.</w:t>
      </w:r>
    </w:p>
    <w:p w14:paraId="4DA7E708" w14:textId="77777777" w:rsidR="003E1A4D" w:rsidRPr="003E1A4D" w:rsidRDefault="003E1A4D" w:rsidP="003E1A4D">
      <w:pPr>
        <w:shd w:val="clear" w:color="auto" w:fill="FFFFFF"/>
        <w:spacing w:after="48"/>
        <w:ind w:firstLine="408"/>
        <w:jc w:val="both"/>
        <w:textAlignment w:val="baseline"/>
        <w:rPr>
          <w:rFonts w:ascii="Times New Roman" w:hAnsi="Times New Roman" w:cs="Times New Roman"/>
          <w:color w:val="231F20"/>
        </w:rPr>
      </w:pPr>
      <w:r w:rsidRPr="003E1A4D">
        <w:rPr>
          <w:rFonts w:ascii="Times New Roman" w:hAnsi="Times New Roman" w:cs="Times New Roman"/>
          <w:color w:val="231F20"/>
        </w:rPr>
        <w:t>(3) Obveza članova Komore je redovito uplaćivati članarinu Komori u visini i na način određen odlukom iz članka 10. stavka 6. podstavka 3. ovoga Zakona.</w:t>
      </w:r>
    </w:p>
    <w:p w14:paraId="3D56EE01" w14:textId="77777777" w:rsidR="003E1A4D" w:rsidRPr="003E1A4D" w:rsidRDefault="003E1A4D" w:rsidP="003E1A4D">
      <w:pPr>
        <w:shd w:val="clear" w:color="auto" w:fill="FFFFFF"/>
        <w:spacing w:after="48"/>
        <w:ind w:firstLine="408"/>
        <w:jc w:val="both"/>
        <w:textAlignment w:val="baseline"/>
        <w:rPr>
          <w:rFonts w:ascii="Times New Roman" w:hAnsi="Times New Roman" w:cs="Times New Roman"/>
          <w:color w:val="231F20"/>
        </w:rPr>
      </w:pPr>
      <w:r w:rsidRPr="003E1A4D">
        <w:rPr>
          <w:rFonts w:ascii="Times New Roman" w:hAnsi="Times New Roman" w:cs="Times New Roman"/>
          <w:color w:val="231F20"/>
        </w:rPr>
        <w:t>(4) Zbog neizvršavanja obveze pojedinog člana iz stavka 3. ovoga članka Komora može pokrenuti postupke namirenja tražbine sukladno Statutu Komore.</w:t>
      </w:r>
    </w:p>
    <w:p w14:paraId="4AF57CDF" w14:textId="77777777" w:rsidR="003E1A4D" w:rsidRPr="003E1A4D" w:rsidRDefault="003E1A4D" w:rsidP="003E1A4D">
      <w:pPr>
        <w:shd w:val="clear" w:color="auto" w:fill="FFFFFF"/>
        <w:spacing w:after="48"/>
        <w:ind w:firstLine="408"/>
        <w:jc w:val="both"/>
        <w:textAlignment w:val="baseline"/>
        <w:rPr>
          <w:rFonts w:ascii="Times New Roman" w:hAnsi="Times New Roman" w:cs="Times New Roman"/>
          <w:color w:val="231F20"/>
        </w:rPr>
      </w:pPr>
      <w:r w:rsidRPr="003E1A4D">
        <w:rPr>
          <w:rFonts w:ascii="Times New Roman" w:hAnsi="Times New Roman" w:cs="Times New Roman"/>
          <w:color w:val="231F20"/>
        </w:rPr>
        <w:t>(5) Članarinu članovi uplaćuju na račun Komore.</w:t>
      </w:r>
    </w:p>
    <w:p w14:paraId="68A51B5C" w14:textId="4EF9BBB6" w:rsidR="00F63743" w:rsidRDefault="008760BE" w:rsidP="00F63743">
      <w:pPr>
        <w:jc w:val="both"/>
        <w:rPr>
          <w:rFonts w:ascii="Times New Roman" w:hAnsi="Times New Roman" w:cs="Times New Roman"/>
          <w:iCs/>
          <w:lang w:val="pl-PL"/>
        </w:rPr>
      </w:pPr>
    </w:p>
    <w:p w14:paraId="3D95744F" w14:textId="1A0AC411" w:rsidR="003E1A4D" w:rsidRDefault="003E1A4D" w:rsidP="00F63743">
      <w:pPr>
        <w:jc w:val="both"/>
        <w:rPr>
          <w:rFonts w:ascii="Times New Roman" w:hAnsi="Times New Roman" w:cs="Times New Roman"/>
          <w:iCs/>
          <w:lang w:val="pl-PL"/>
        </w:rPr>
      </w:pPr>
    </w:p>
    <w:p w14:paraId="2A10893C" w14:textId="5912EFAA" w:rsidR="003E1A4D" w:rsidRDefault="003E1A4D" w:rsidP="00F63743">
      <w:pPr>
        <w:jc w:val="both"/>
        <w:rPr>
          <w:rFonts w:ascii="Times New Roman" w:hAnsi="Times New Roman" w:cs="Times New Roman"/>
          <w:iCs/>
          <w:lang w:val="pl-PL"/>
        </w:rPr>
      </w:pPr>
    </w:p>
    <w:p w14:paraId="46813030" w14:textId="436480AC" w:rsidR="003E1A4D" w:rsidRDefault="003E1A4D" w:rsidP="00F63743">
      <w:pPr>
        <w:jc w:val="both"/>
        <w:rPr>
          <w:rFonts w:ascii="Times New Roman" w:hAnsi="Times New Roman" w:cs="Times New Roman"/>
          <w:iCs/>
          <w:lang w:val="pl-PL"/>
        </w:rPr>
      </w:pPr>
    </w:p>
    <w:p w14:paraId="644BF415" w14:textId="77777777" w:rsidR="003E1A4D" w:rsidRDefault="003E1A4D" w:rsidP="00776CF6">
      <w:pPr>
        <w:jc w:val="right"/>
        <w:rPr>
          <w:rFonts w:ascii="CarolinaBar-B39-25F2" w:hAnsi="CarolinaBar-B39-25F2"/>
          <w:sz w:val="32"/>
          <w:szCs w:val="32"/>
        </w:rPr>
        <w:sectPr w:rsidR="003E1A4D" w:rsidSect="003E1A4D">
          <w:type w:val="continuous"/>
          <w:pgSz w:w="11906" w:h="16838" w:code="9"/>
          <w:pgMar w:top="1417" w:right="1417" w:bottom="1417" w:left="1417" w:header="709" w:footer="709" w:gutter="0"/>
          <w:paperSrc w:first="14"/>
          <w:cols w:space="708"/>
          <w:docGrid w:linePitch="360"/>
        </w:sectPr>
      </w:pPr>
    </w:p>
    <w:p w14:paraId="68A51B6F" w14:textId="77777777" w:rsidR="00F63743" w:rsidRPr="00776CF6" w:rsidRDefault="008760BE" w:rsidP="00F63743">
      <w:pPr>
        <w:rPr>
          <w:rFonts w:ascii="Times New Roman" w:hAnsi="Times New Roman" w:cs="Times New Roman"/>
        </w:rPr>
      </w:pPr>
    </w:p>
    <w:p w14:paraId="68A51B70" w14:textId="77777777" w:rsidR="00F63743" w:rsidRPr="00776CF6" w:rsidRDefault="008760BE" w:rsidP="00F63743">
      <w:pPr>
        <w:rPr>
          <w:rFonts w:ascii="Times New Roman" w:hAnsi="Times New Roman" w:cs="Times New Roman"/>
          <w:b/>
        </w:rPr>
      </w:pPr>
    </w:p>
    <w:sectPr w:rsidR="00F63743" w:rsidRPr="00776CF6" w:rsidSect="00F63743">
      <w:type w:val="continuous"/>
      <w:pgSz w:w="11906" w:h="16838" w:code="9"/>
      <w:pgMar w:top="1440" w:right="1080" w:bottom="1440" w:left="1080"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rolinaBar-B39-25F2">
    <w:altName w:val="Trebuchet M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30"/>
    <w:rsid w:val="000A6DCC"/>
    <w:rsid w:val="00171D30"/>
    <w:rsid w:val="00176420"/>
    <w:rsid w:val="002A7A9B"/>
    <w:rsid w:val="00304303"/>
    <w:rsid w:val="003D1B28"/>
    <w:rsid w:val="003E1A4D"/>
    <w:rsid w:val="00544AA5"/>
    <w:rsid w:val="008760BE"/>
    <w:rsid w:val="008B779B"/>
    <w:rsid w:val="00BC6763"/>
    <w:rsid w:val="00F234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A51B5C"/>
  <w15:docId w15:val="{7B356621-D5E4-40DE-B70A-3BE5061E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2B64B8"/>
    <w:rPr>
      <w:color w:val="808080"/>
    </w:rPr>
  </w:style>
  <w:style w:type="paragraph" w:styleId="BalloonText">
    <w:name w:val="Balloon Text"/>
    <w:basedOn w:val="Normal"/>
    <w:link w:val="BalloonTextChar"/>
    <w:rsid w:val="00AE5017"/>
    <w:rPr>
      <w:rFonts w:ascii="Segoe UI" w:hAnsi="Segoe UI" w:cs="Segoe UI"/>
      <w:sz w:val="18"/>
      <w:szCs w:val="18"/>
    </w:rPr>
  </w:style>
  <w:style w:type="character" w:customStyle="1" w:styleId="BalloonTextChar">
    <w:name w:val="Balloon Text Char"/>
    <w:link w:val="BalloonText"/>
    <w:rsid w:val="00AE5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AZJMDCZ6QSYZ-1849078857-19540</_dlc_DocId>
    <_dlc_DocIdUrl xmlns="a494813a-d0d8-4dad-94cb-0d196f36ba15">
      <Url>https://ekoordinacije.vlada.hr/koordinacija-gospodarstvo/_layouts/15/DocIdRedir.aspx?ID=AZJMDCZ6QSYZ-1849078857-19540</Url>
      <Description>AZJMDCZ6QSYZ-1849078857-19540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229A0F0-ECE4-429D-97BC-96B068DFD690}">
  <ds:schemaRefs>
    <ds:schemaRef ds:uri="http://schemas.microsoft.com/sharepoint/v3/contenttype/forms"/>
  </ds:schemaRefs>
</ds:datastoreItem>
</file>

<file path=customXml/itemProps2.xml><?xml version="1.0" encoding="utf-8"?>
<ds:datastoreItem xmlns:ds="http://schemas.openxmlformats.org/officeDocument/2006/customXml" ds:itemID="{436F93E8-358B-42A0-AB37-29DD0935A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E07B8-B3DF-49EB-B5EB-598A768BA4D8}">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0F348CA-996D-4645-9B35-296C1DA3DF0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824</Words>
  <Characters>4700</Characters>
  <Application>Microsoft Office Word</Application>
  <DocSecurity>0</DocSecurity>
  <Lines>39</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Predlozak</vt:lpstr>
      <vt:lpstr>Predlozak</vt:lpstr>
    </vt:vector>
  </TitlesOfParts>
  <Company>RH-TDU</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Predlozak</dc:title>
  <dc:creator>Emanuela Belšak</dc:creator>
  <cp:lastModifiedBy>Ines Uglešić</cp:lastModifiedBy>
  <cp:revision>3</cp:revision>
  <cp:lastPrinted>2022-07-25T07:00:00Z</cp:lastPrinted>
  <dcterms:created xsi:type="dcterms:W3CDTF">2022-08-19T07:39:00Z</dcterms:created>
  <dcterms:modified xsi:type="dcterms:W3CDTF">2022-08-23T08:36:00Z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c9f78fc1-f10d-44cf-a286-362cddbac758</vt:lpwstr>
  </property>
</Properties>
</file>