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ED80A" w14:textId="77777777" w:rsidR="00435B7E" w:rsidRPr="00F81C15" w:rsidRDefault="00435B7E" w:rsidP="00435B7E">
      <w:pPr>
        <w:spacing w:after="0" w:line="240" w:lineRule="auto"/>
        <w:jc w:val="center"/>
        <w:rPr>
          <w:rFonts w:ascii="Times New Roman" w:eastAsia="Times New Roman" w:hAnsi="Times New Roman" w:cs="Times New Roman"/>
          <w:sz w:val="24"/>
          <w:szCs w:val="24"/>
          <w:lang w:eastAsia="hr-HR"/>
        </w:rPr>
      </w:pPr>
      <w:r w:rsidRPr="00F81C15">
        <w:rPr>
          <w:rFonts w:ascii="Times New Roman" w:eastAsia="Times New Roman" w:hAnsi="Times New Roman" w:cs="Times New Roman"/>
          <w:noProof/>
          <w:sz w:val="24"/>
          <w:szCs w:val="24"/>
          <w:lang w:eastAsia="hr-HR"/>
        </w:rPr>
        <w:drawing>
          <wp:inline distT="0" distB="0" distL="0" distR="0" wp14:anchorId="496ED8A5" wp14:editId="496ED8A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81C15">
        <w:rPr>
          <w:rFonts w:ascii="Times New Roman" w:eastAsia="Times New Roman" w:hAnsi="Times New Roman" w:cs="Times New Roman"/>
          <w:sz w:val="24"/>
          <w:szCs w:val="24"/>
          <w:lang w:eastAsia="hr-HR"/>
        </w:rPr>
        <w:fldChar w:fldCharType="begin"/>
      </w:r>
      <w:r w:rsidRPr="00F81C15">
        <w:rPr>
          <w:rFonts w:ascii="Times New Roman" w:eastAsia="Times New Roman" w:hAnsi="Times New Roman" w:cs="Times New Roman"/>
          <w:sz w:val="24"/>
          <w:szCs w:val="24"/>
          <w:lang w:eastAsia="hr-HR"/>
        </w:rPr>
        <w:instrText xml:space="preserve"> INCLUDEPICTURE "http://www.inet.hr/~box/images/grb-rh.gif" \* MERGEFORMATINET </w:instrText>
      </w:r>
      <w:r w:rsidRPr="00F81C15">
        <w:rPr>
          <w:rFonts w:ascii="Times New Roman" w:eastAsia="Times New Roman" w:hAnsi="Times New Roman" w:cs="Times New Roman"/>
          <w:sz w:val="24"/>
          <w:szCs w:val="24"/>
          <w:lang w:eastAsia="hr-HR"/>
        </w:rPr>
        <w:fldChar w:fldCharType="end"/>
      </w:r>
    </w:p>
    <w:p w14:paraId="496ED80B" w14:textId="2F79DDAD" w:rsidR="00435B7E" w:rsidRDefault="00435B7E" w:rsidP="00435B7E">
      <w:pPr>
        <w:spacing w:after="0" w:line="240" w:lineRule="auto"/>
        <w:jc w:val="center"/>
        <w:rPr>
          <w:rFonts w:ascii="Times New Roman" w:eastAsia="Times New Roman" w:hAnsi="Times New Roman" w:cs="Times New Roman"/>
          <w:sz w:val="24"/>
          <w:szCs w:val="24"/>
          <w:lang w:eastAsia="hr-HR"/>
        </w:rPr>
      </w:pPr>
      <w:r w:rsidRPr="00F81C15">
        <w:rPr>
          <w:rFonts w:ascii="Times New Roman" w:eastAsia="Times New Roman" w:hAnsi="Times New Roman" w:cs="Times New Roman"/>
          <w:sz w:val="24"/>
          <w:szCs w:val="24"/>
          <w:lang w:eastAsia="hr-HR"/>
        </w:rPr>
        <w:t>VLADA REPUBLIKE HRVATSKE</w:t>
      </w:r>
    </w:p>
    <w:p w14:paraId="7139F649" w14:textId="11E17AE9"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12350853" w14:textId="22788D32"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05CD707D" w14:textId="45788189"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3B0E3E4F" w14:textId="07F56FE1"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6DD1C4BB" w14:textId="6EA87EFC"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511C706C" w14:textId="3A0CFCBF"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1F490AB3" w14:textId="606177DE"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16407630" w14:textId="199ABE66"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60870CCB" w14:textId="5F5EFB17"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59D39CB0" w14:textId="2D2B6D6B"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76117EEE" w14:textId="7A92B1AC"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68B71B2D" w14:textId="218448D4"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6AEAB0AC" w14:textId="56F425D9" w:rsidR="000D61D1" w:rsidRDefault="000D61D1" w:rsidP="00435B7E">
      <w:pPr>
        <w:spacing w:after="0" w:line="240" w:lineRule="auto"/>
        <w:jc w:val="center"/>
        <w:rPr>
          <w:rFonts w:ascii="Times New Roman" w:eastAsia="Times New Roman" w:hAnsi="Times New Roman" w:cs="Times New Roman"/>
          <w:sz w:val="24"/>
          <w:szCs w:val="24"/>
          <w:lang w:eastAsia="hr-HR"/>
        </w:rPr>
      </w:pPr>
    </w:p>
    <w:p w14:paraId="6F5CE4A6" w14:textId="77777777" w:rsidR="000D61D1" w:rsidRPr="00F81C15" w:rsidRDefault="000D61D1" w:rsidP="00435B7E">
      <w:pPr>
        <w:spacing w:after="0" w:line="240" w:lineRule="auto"/>
        <w:jc w:val="center"/>
        <w:rPr>
          <w:rFonts w:ascii="Times New Roman" w:eastAsia="Times New Roman" w:hAnsi="Times New Roman" w:cs="Times New Roman"/>
          <w:sz w:val="24"/>
          <w:szCs w:val="24"/>
          <w:lang w:eastAsia="hr-HR"/>
        </w:rPr>
      </w:pPr>
    </w:p>
    <w:p w14:paraId="496ED80C" w14:textId="77777777" w:rsidR="00435B7E" w:rsidRPr="00F81C15" w:rsidRDefault="00435B7E" w:rsidP="00435B7E">
      <w:pPr>
        <w:spacing w:after="0" w:line="240" w:lineRule="auto"/>
        <w:jc w:val="center"/>
        <w:rPr>
          <w:rFonts w:ascii="Times New Roman" w:eastAsia="Times New Roman" w:hAnsi="Times New Roman" w:cs="Times New Roman"/>
          <w:sz w:val="24"/>
          <w:szCs w:val="24"/>
          <w:lang w:eastAsia="hr-HR"/>
        </w:rPr>
      </w:pPr>
    </w:p>
    <w:p w14:paraId="496ED80D" w14:textId="77777777" w:rsidR="00435B7E" w:rsidRPr="00F81C15" w:rsidRDefault="00435B7E" w:rsidP="00435B7E">
      <w:pPr>
        <w:spacing w:after="0" w:line="240" w:lineRule="auto"/>
        <w:jc w:val="center"/>
        <w:rPr>
          <w:rFonts w:ascii="Times New Roman" w:eastAsia="Times New Roman" w:hAnsi="Times New Roman" w:cs="Times New Roman"/>
          <w:sz w:val="24"/>
          <w:szCs w:val="24"/>
          <w:lang w:eastAsia="hr-HR"/>
        </w:rPr>
      </w:pPr>
    </w:p>
    <w:p w14:paraId="496ED80E" w14:textId="531FA4A1" w:rsidR="00435B7E" w:rsidRPr="00F81C15" w:rsidRDefault="009D75B2" w:rsidP="00047F05">
      <w:pPr>
        <w:spacing w:after="0" w:line="240" w:lineRule="auto"/>
        <w:jc w:val="right"/>
        <w:rPr>
          <w:rFonts w:ascii="Times New Roman" w:eastAsia="Times New Roman" w:hAnsi="Times New Roman" w:cs="Times New Roman"/>
          <w:sz w:val="24"/>
          <w:szCs w:val="24"/>
          <w:lang w:eastAsia="hr-HR"/>
        </w:rPr>
      </w:pPr>
      <w:r w:rsidRPr="00F81C15">
        <w:rPr>
          <w:rFonts w:ascii="Times New Roman" w:eastAsia="Times New Roman" w:hAnsi="Times New Roman" w:cs="Times New Roman"/>
          <w:sz w:val="24"/>
          <w:szCs w:val="24"/>
          <w:lang w:eastAsia="hr-HR"/>
        </w:rPr>
        <w:t xml:space="preserve">Zagreb, </w:t>
      </w:r>
      <w:r w:rsidR="00371807">
        <w:rPr>
          <w:rFonts w:ascii="Times New Roman" w:eastAsia="Times New Roman" w:hAnsi="Times New Roman" w:cs="Times New Roman"/>
          <w:sz w:val="24"/>
          <w:szCs w:val="24"/>
          <w:lang w:eastAsia="hr-HR"/>
        </w:rPr>
        <w:t>3</w:t>
      </w:r>
      <w:r w:rsidR="000D61D1">
        <w:rPr>
          <w:rFonts w:ascii="Times New Roman" w:eastAsia="Times New Roman" w:hAnsi="Times New Roman" w:cs="Times New Roman"/>
          <w:sz w:val="24"/>
          <w:szCs w:val="24"/>
          <w:lang w:eastAsia="hr-HR"/>
        </w:rPr>
        <w:t>. lipnja</w:t>
      </w:r>
      <w:r w:rsidR="00F379AB" w:rsidRPr="00F81C15">
        <w:rPr>
          <w:rFonts w:ascii="Times New Roman" w:eastAsia="Times New Roman" w:hAnsi="Times New Roman" w:cs="Times New Roman"/>
          <w:sz w:val="24"/>
          <w:szCs w:val="24"/>
          <w:lang w:eastAsia="hr-HR"/>
        </w:rPr>
        <w:t xml:space="preserve"> </w:t>
      </w:r>
      <w:r w:rsidR="006F17E9" w:rsidRPr="00F81C15">
        <w:rPr>
          <w:rFonts w:ascii="Times New Roman" w:eastAsia="Times New Roman" w:hAnsi="Times New Roman" w:cs="Times New Roman"/>
          <w:sz w:val="24"/>
          <w:szCs w:val="24"/>
          <w:lang w:eastAsia="hr-HR"/>
        </w:rPr>
        <w:t>2022.</w:t>
      </w:r>
    </w:p>
    <w:p w14:paraId="496ED80F" w14:textId="77777777" w:rsidR="00435B7E" w:rsidRPr="00F81C15" w:rsidRDefault="00435B7E" w:rsidP="00435B7E">
      <w:pPr>
        <w:spacing w:after="0" w:line="240" w:lineRule="auto"/>
        <w:jc w:val="right"/>
        <w:rPr>
          <w:rFonts w:ascii="Times New Roman" w:eastAsia="Times New Roman" w:hAnsi="Times New Roman" w:cs="Times New Roman"/>
          <w:sz w:val="24"/>
          <w:szCs w:val="24"/>
          <w:lang w:eastAsia="hr-HR"/>
        </w:rPr>
      </w:pPr>
    </w:p>
    <w:p w14:paraId="496ED810" w14:textId="77777777" w:rsidR="00435B7E" w:rsidRPr="00F81C15" w:rsidRDefault="00435B7E" w:rsidP="00435B7E">
      <w:pPr>
        <w:spacing w:after="0" w:line="240" w:lineRule="auto"/>
        <w:jc w:val="right"/>
        <w:rPr>
          <w:rFonts w:ascii="Times New Roman" w:eastAsia="Times New Roman" w:hAnsi="Times New Roman" w:cs="Times New Roman"/>
          <w:sz w:val="24"/>
          <w:szCs w:val="24"/>
          <w:lang w:eastAsia="hr-HR"/>
        </w:rPr>
      </w:pPr>
    </w:p>
    <w:p w14:paraId="496ED811" w14:textId="77777777" w:rsidR="00435B7E" w:rsidRPr="00F81C15" w:rsidRDefault="00435B7E" w:rsidP="00435B7E">
      <w:pPr>
        <w:spacing w:after="0" w:line="240" w:lineRule="auto"/>
        <w:jc w:val="right"/>
        <w:rPr>
          <w:rFonts w:ascii="Times New Roman" w:eastAsia="Times New Roman" w:hAnsi="Times New Roman" w:cs="Times New Roman"/>
          <w:sz w:val="24"/>
          <w:szCs w:val="24"/>
          <w:lang w:eastAsia="hr-HR"/>
        </w:rPr>
      </w:pPr>
    </w:p>
    <w:p w14:paraId="496ED812" w14:textId="77777777" w:rsidR="00435B7E" w:rsidRPr="00F81C15" w:rsidRDefault="00435B7E" w:rsidP="00435B7E">
      <w:pPr>
        <w:spacing w:after="0" w:line="240" w:lineRule="auto"/>
        <w:jc w:val="right"/>
        <w:rPr>
          <w:rFonts w:ascii="Times New Roman" w:eastAsia="Times New Roman" w:hAnsi="Times New Roman" w:cs="Times New Roman"/>
          <w:sz w:val="24"/>
          <w:szCs w:val="24"/>
          <w:lang w:eastAsia="hr-HR"/>
        </w:rPr>
      </w:pPr>
    </w:p>
    <w:p w14:paraId="496ED813" w14:textId="77777777" w:rsidR="00435B7E" w:rsidRPr="00F81C15" w:rsidRDefault="00435B7E" w:rsidP="00435B7E">
      <w:pPr>
        <w:spacing w:after="0" w:line="360" w:lineRule="auto"/>
        <w:rPr>
          <w:rFonts w:ascii="Times New Roman" w:eastAsia="Times New Roman" w:hAnsi="Times New Roman" w:cs="Times New Roman"/>
          <w:sz w:val="24"/>
          <w:szCs w:val="24"/>
          <w:lang w:eastAsia="hr-HR"/>
        </w:rPr>
      </w:pPr>
      <w:r w:rsidRPr="00F81C15">
        <w:rPr>
          <w:rFonts w:ascii="Times New Roman" w:eastAsia="Times New Roman" w:hAnsi="Times New Roman" w:cs="Times New Roman"/>
          <w:sz w:val="24"/>
          <w:szCs w:val="24"/>
          <w:lang w:eastAsia="hr-HR"/>
        </w:rPr>
        <w:t>__________________________________________________________________________</w:t>
      </w:r>
    </w:p>
    <w:p w14:paraId="496ED814" w14:textId="77777777" w:rsidR="00435B7E" w:rsidRPr="00F81C15" w:rsidRDefault="00435B7E" w:rsidP="00435B7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435B7E" w:rsidRPr="00F81C15" w:rsidSect="0089172D">
          <w:headerReference w:type="default" r:id="rId12"/>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35B7E" w:rsidRPr="00F81C15" w14:paraId="496ED817" w14:textId="77777777" w:rsidTr="00E07BF3">
        <w:tc>
          <w:tcPr>
            <w:tcW w:w="1951" w:type="dxa"/>
          </w:tcPr>
          <w:p w14:paraId="496ED815" w14:textId="77777777" w:rsidR="00435B7E" w:rsidRPr="00F81C15" w:rsidRDefault="00435B7E" w:rsidP="00E07BF3">
            <w:pPr>
              <w:spacing w:line="360" w:lineRule="auto"/>
              <w:jc w:val="right"/>
              <w:rPr>
                <w:sz w:val="24"/>
                <w:szCs w:val="24"/>
              </w:rPr>
            </w:pPr>
            <w:r w:rsidRPr="00F81C15">
              <w:rPr>
                <w:b/>
                <w:smallCaps/>
                <w:sz w:val="24"/>
                <w:szCs w:val="24"/>
              </w:rPr>
              <w:t>Predlagatelj</w:t>
            </w:r>
            <w:r w:rsidRPr="00F81C15">
              <w:rPr>
                <w:b/>
                <w:sz w:val="24"/>
                <w:szCs w:val="24"/>
              </w:rPr>
              <w:t>:</w:t>
            </w:r>
          </w:p>
        </w:tc>
        <w:tc>
          <w:tcPr>
            <w:tcW w:w="7229" w:type="dxa"/>
          </w:tcPr>
          <w:p w14:paraId="496ED816" w14:textId="77777777" w:rsidR="00435B7E" w:rsidRPr="00F81C15" w:rsidRDefault="00435B7E" w:rsidP="00E07BF3">
            <w:pPr>
              <w:spacing w:line="360" w:lineRule="auto"/>
              <w:rPr>
                <w:sz w:val="24"/>
                <w:szCs w:val="24"/>
              </w:rPr>
            </w:pPr>
            <w:r w:rsidRPr="00F81C15">
              <w:rPr>
                <w:sz w:val="24"/>
                <w:szCs w:val="24"/>
              </w:rPr>
              <w:t>Ministarstvo mora, prometa i infrastrukture</w:t>
            </w:r>
          </w:p>
        </w:tc>
      </w:tr>
    </w:tbl>
    <w:p w14:paraId="496ED818" w14:textId="77777777" w:rsidR="00435B7E" w:rsidRPr="00F81C15" w:rsidRDefault="00435B7E" w:rsidP="00435B7E">
      <w:pPr>
        <w:spacing w:after="0" w:line="360" w:lineRule="auto"/>
        <w:rPr>
          <w:rFonts w:ascii="Times New Roman" w:eastAsia="Times New Roman" w:hAnsi="Times New Roman" w:cs="Times New Roman"/>
          <w:sz w:val="24"/>
          <w:szCs w:val="24"/>
          <w:lang w:eastAsia="hr-HR"/>
        </w:rPr>
      </w:pPr>
      <w:r w:rsidRPr="00F81C15">
        <w:rPr>
          <w:rFonts w:ascii="Times New Roman" w:eastAsia="Times New Roman" w:hAnsi="Times New Roman" w:cs="Times New Roman"/>
          <w:sz w:val="24"/>
          <w:szCs w:val="24"/>
          <w:lang w:eastAsia="hr-HR"/>
        </w:rPr>
        <w:t>__________________________________________________________________________</w:t>
      </w:r>
    </w:p>
    <w:p w14:paraId="496ED819" w14:textId="77777777" w:rsidR="00435B7E" w:rsidRPr="00F81C15" w:rsidRDefault="00435B7E" w:rsidP="00435B7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435B7E" w:rsidRPr="00F81C15"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35B7E" w:rsidRPr="00F81C15" w14:paraId="496ED81C" w14:textId="77777777" w:rsidTr="00E07BF3">
        <w:tc>
          <w:tcPr>
            <w:tcW w:w="1951" w:type="dxa"/>
          </w:tcPr>
          <w:p w14:paraId="496ED81A" w14:textId="77777777" w:rsidR="00435B7E" w:rsidRPr="00F81C15" w:rsidRDefault="00435B7E" w:rsidP="00E07BF3">
            <w:pPr>
              <w:spacing w:line="360" w:lineRule="auto"/>
              <w:jc w:val="right"/>
              <w:rPr>
                <w:sz w:val="24"/>
                <w:szCs w:val="24"/>
              </w:rPr>
            </w:pPr>
            <w:r w:rsidRPr="00F81C15">
              <w:rPr>
                <w:b/>
                <w:smallCaps/>
                <w:sz w:val="24"/>
                <w:szCs w:val="24"/>
              </w:rPr>
              <w:t>Predmet</w:t>
            </w:r>
            <w:r w:rsidRPr="00F81C15">
              <w:rPr>
                <w:b/>
                <w:sz w:val="24"/>
                <w:szCs w:val="24"/>
              </w:rPr>
              <w:t>:</w:t>
            </w:r>
          </w:p>
        </w:tc>
        <w:tc>
          <w:tcPr>
            <w:tcW w:w="7229" w:type="dxa"/>
          </w:tcPr>
          <w:p w14:paraId="496ED81B" w14:textId="44636DFB" w:rsidR="00435B7E" w:rsidRPr="00F81C15" w:rsidRDefault="00435B7E" w:rsidP="0000776E">
            <w:pPr>
              <w:spacing w:line="360" w:lineRule="auto"/>
              <w:rPr>
                <w:sz w:val="24"/>
                <w:szCs w:val="24"/>
              </w:rPr>
            </w:pPr>
            <w:r w:rsidRPr="00F81C15">
              <w:rPr>
                <w:sz w:val="24"/>
                <w:szCs w:val="24"/>
              </w:rPr>
              <w:t xml:space="preserve">Prijedlog odluke o </w:t>
            </w:r>
            <w:r w:rsidR="0000776E" w:rsidRPr="0000776E">
              <w:rPr>
                <w:bCs/>
                <w:sz w:val="24"/>
                <w:szCs w:val="24"/>
              </w:rPr>
              <w:t>usvajanju izmjena i dopuna</w:t>
            </w:r>
            <w:r w:rsidR="0000776E" w:rsidRPr="00F81C15">
              <w:rPr>
                <w:b/>
                <w:bCs/>
                <w:sz w:val="24"/>
                <w:szCs w:val="24"/>
              </w:rPr>
              <w:t xml:space="preserve"> </w:t>
            </w:r>
            <w:r w:rsidRPr="00F81C15">
              <w:rPr>
                <w:sz w:val="24"/>
                <w:szCs w:val="24"/>
              </w:rPr>
              <w:t>Programa dodjele državnih potpora sektoru mora, prometa, prometne infrastrukture i povezanim djelatnostima u aktualnoj pandemiji COVID-a 19</w:t>
            </w:r>
          </w:p>
        </w:tc>
      </w:tr>
    </w:tbl>
    <w:p w14:paraId="496ED81D" w14:textId="77777777" w:rsidR="00435B7E" w:rsidRPr="00F81C15" w:rsidRDefault="00435B7E" w:rsidP="00435B7E">
      <w:pPr>
        <w:tabs>
          <w:tab w:val="left" w:pos="1843"/>
        </w:tabs>
        <w:spacing w:after="0" w:line="360" w:lineRule="auto"/>
        <w:ind w:left="1843" w:hanging="1843"/>
        <w:rPr>
          <w:rFonts w:ascii="Times New Roman" w:eastAsia="Times New Roman" w:hAnsi="Times New Roman" w:cs="Times New Roman"/>
          <w:sz w:val="24"/>
          <w:szCs w:val="24"/>
          <w:lang w:eastAsia="hr-HR"/>
        </w:rPr>
      </w:pPr>
      <w:r w:rsidRPr="00F81C15">
        <w:rPr>
          <w:rFonts w:ascii="Times New Roman" w:eastAsia="Times New Roman" w:hAnsi="Times New Roman" w:cs="Times New Roman"/>
          <w:sz w:val="24"/>
          <w:szCs w:val="24"/>
          <w:lang w:eastAsia="hr-HR"/>
        </w:rPr>
        <w:t>__________________________________________________________________________</w:t>
      </w:r>
    </w:p>
    <w:p w14:paraId="496ED81E" w14:textId="77777777" w:rsidR="00435B7E" w:rsidRPr="00F81C15" w:rsidRDefault="00435B7E" w:rsidP="00435B7E">
      <w:pPr>
        <w:spacing w:after="0" w:line="240" w:lineRule="auto"/>
        <w:rPr>
          <w:rFonts w:ascii="Times New Roman" w:eastAsia="Times New Roman" w:hAnsi="Times New Roman" w:cs="Times New Roman"/>
          <w:sz w:val="24"/>
          <w:szCs w:val="24"/>
          <w:lang w:eastAsia="hr-HR"/>
        </w:rPr>
      </w:pPr>
    </w:p>
    <w:p w14:paraId="496ED81F" w14:textId="77777777" w:rsidR="00435B7E" w:rsidRPr="00F81C15" w:rsidRDefault="00435B7E" w:rsidP="00435B7E">
      <w:pPr>
        <w:spacing w:after="0" w:line="240" w:lineRule="auto"/>
        <w:rPr>
          <w:rFonts w:ascii="Times New Roman" w:eastAsia="Times New Roman" w:hAnsi="Times New Roman" w:cs="Times New Roman"/>
          <w:sz w:val="24"/>
          <w:szCs w:val="24"/>
          <w:lang w:eastAsia="hr-HR"/>
        </w:rPr>
      </w:pPr>
    </w:p>
    <w:p w14:paraId="496ED820" w14:textId="77777777" w:rsidR="00435B7E" w:rsidRPr="00F81C15" w:rsidRDefault="00435B7E" w:rsidP="00435B7E">
      <w:pPr>
        <w:spacing w:after="0" w:line="240" w:lineRule="auto"/>
        <w:rPr>
          <w:rFonts w:ascii="Times New Roman" w:eastAsia="Times New Roman" w:hAnsi="Times New Roman" w:cs="Times New Roman"/>
          <w:sz w:val="24"/>
          <w:szCs w:val="24"/>
          <w:lang w:eastAsia="hr-HR"/>
        </w:rPr>
      </w:pPr>
    </w:p>
    <w:p w14:paraId="496ED821" w14:textId="77777777" w:rsidR="00435B7E" w:rsidRPr="00F81C15" w:rsidRDefault="00435B7E" w:rsidP="00435B7E">
      <w:pPr>
        <w:spacing w:after="0" w:line="240" w:lineRule="auto"/>
        <w:rPr>
          <w:rFonts w:ascii="Times New Roman" w:eastAsia="Times New Roman" w:hAnsi="Times New Roman" w:cs="Times New Roman"/>
          <w:sz w:val="24"/>
          <w:szCs w:val="24"/>
          <w:lang w:eastAsia="hr-HR"/>
        </w:rPr>
      </w:pPr>
    </w:p>
    <w:p w14:paraId="496ED822" w14:textId="77777777" w:rsidR="00435B7E" w:rsidRPr="00F81C15" w:rsidRDefault="00435B7E" w:rsidP="00435B7E">
      <w:pPr>
        <w:spacing w:after="0" w:line="240" w:lineRule="auto"/>
        <w:rPr>
          <w:rFonts w:ascii="Times New Roman" w:eastAsia="Times New Roman" w:hAnsi="Times New Roman" w:cs="Times New Roman"/>
          <w:sz w:val="24"/>
          <w:szCs w:val="24"/>
          <w:lang w:eastAsia="hr-HR"/>
        </w:rPr>
      </w:pPr>
    </w:p>
    <w:p w14:paraId="496ED823" w14:textId="77777777" w:rsidR="00435B7E" w:rsidRPr="00F81C15" w:rsidRDefault="00435B7E" w:rsidP="00435B7E">
      <w:pPr>
        <w:spacing w:after="0" w:line="240" w:lineRule="auto"/>
        <w:rPr>
          <w:rFonts w:ascii="Times New Roman" w:eastAsia="Times New Roman" w:hAnsi="Times New Roman" w:cs="Times New Roman"/>
          <w:sz w:val="24"/>
          <w:szCs w:val="24"/>
          <w:lang w:eastAsia="hr-HR"/>
        </w:rPr>
        <w:sectPr w:rsidR="00435B7E" w:rsidRPr="00F81C15" w:rsidSect="000350D9">
          <w:type w:val="continuous"/>
          <w:pgSz w:w="11906" w:h="16838"/>
          <w:pgMar w:top="993" w:right="1417" w:bottom="1417" w:left="1417" w:header="709" w:footer="658" w:gutter="0"/>
          <w:cols w:space="708"/>
          <w:docGrid w:linePitch="360"/>
        </w:sectPr>
      </w:pPr>
    </w:p>
    <w:p w14:paraId="496ED824" w14:textId="77777777" w:rsidR="00435B7E" w:rsidRPr="00F81C15" w:rsidRDefault="00435B7E" w:rsidP="00435B7E">
      <w:pPr>
        <w:spacing w:after="0" w:line="240" w:lineRule="auto"/>
        <w:jc w:val="both"/>
        <w:textAlignment w:val="baseline"/>
        <w:rPr>
          <w:rFonts w:ascii="Times New Roman" w:eastAsia="Times New Roman" w:hAnsi="Times New Roman" w:cs="Times New Roman"/>
          <w:sz w:val="24"/>
          <w:szCs w:val="24"/>
          <w:lang w:eastAsia="hr-HR"/>
        </w:rPr>
      </w:pPr>
    </w:p>
    <w:p w14:paraId="496ED825" w14:textId="77777777" w:rsidR="00435B7E" w:rsidRPr="00F81C15" w:rsidRDefault="00435B7E" w:rsidP="00435B7E">
      <w:pPr>
        <w:spacing w:after="0" w:line="240" w:lineRule="auto"/>
        <w:jc w:val="right"/>
        <w:textAlignment w:val="baseline"/>
        <w:rPr>
          <w:rFonts w:ascii="Times New Roman" w:eastAsia="Times New Roman" w:hAnsi="Times New Roman" w:cs="Times New Roman"/>
          <w:b/>
          <w:sz w:val="24"/>
          <w:szCs w:val="24"/>
          <w:lang w:eastAsia="hr-HR"/>
        </w:rPr>
      </w:pPr>
      <w:r w:rsidRPr="00F81C15">
        <w:rPr>
          <w:rFonts w:ascii="Times New Roman" w:eastAsia="Times New Roman" w:hAnsi="Times New Roman" w:cs="Times New Roman"/>
          <w:b/>
          <w:sz w:val="24"/>
          <w:szCs w:val="24"/>
          <w:lang w:eastAsia="hr-HR"/>
        </w:rPr>
        <w:t>Prijedlog</w:t>
      </w:r>
    </w:p>
    <w:p w14:paraId="496ED827" w14:textId="77777777" w:rsidR="00435B7E" w:rsidRPr="00F81C15" w:rsidRDefault="00435B7E" w:rsidP="00435B7E">
      <w:pPr>
        <w:spacing w:after="0" w:line="240" w:lineRule="auto"/>
        <w:jc w:val="both"/>
        <w:textAlignment w:val="baseline"/>
        <w:rPr>
          <w:rFonts w:ascii="Times New Roman" w:eastAsia="Times New Roman" w:hAnsi="Times New Roman" w:cs="Times New Roman"/>
          <w:sz w:val="24"/>
          <w:szCs w:val="24"/>
          <w:lang w:eastAsia="hr-HR"/>
        </w:rPr>
      </w:pPr>
    </w:p>
    <w:p w14:paraId="26004354" w14:textId="0B1F861B" w:rsidR="00890ACD" w:rsidRPr="0047569C" w:rsidRDefault="00890ACD" w:rsidP="00890ACD">
      <w:pPr>
        <w:spacing w:after="0" w:line="240" w:lineRule="auto"/>
        <w:jc w:val="both"/>
        <w:textAlignment w:val="baseline"/>
        <w:rPr>
          <w:rFonts w:ascii="Times New Roman" w:eastAsia="Times New Roman" w:hAnsi="Times New Roman" w:cs="Times New Roman"/>
          <w:sz w:val="24"/>
          <w:szCs w:val="24"/>
          <w:lang w:eastAsia="hr-HR"/>
        </w:rPr>
      </w:pPr>
    </w:p>
    <w:p w14:paraId="7323B6DE" w14:textId="0B1F861B" w:rsidR="00890ACD" w:rsidRPr="0047569C" w:rsidRDefault="00890ACD" w:rsidP="00890ACD">
      <w:pPr>
        <w:spacing w:after="0" w:line="240" w:lineRule="auto"/>
        <w:ind w:firstLine="1418"/>
        <w:jc w:val="both"/>
        <w:textAlignment w:val="baseline"/>
        <w:rPr>
          <w:rFonts w:ascii="Times New Roman" w:eastAsia="Times New Roman" w:hAnsi="Times New Roman" w:cs="Times New Roman"/>
          <w:sz w:val="24"/>
          <w:szCs w:val="24"/>
          <w:lang w:eastAsia="hr-HR"/>
        </w:rPr>
      </w:pPr>
      <w:r w:rsidRPr="0047569C">
        <w:rPr>
          <w:rFonts w:ascii="Times New Roman" w:eastAsia="Times New Roman" w:hAnsi="Times New Roman" w:cs="Times New Roman"/>
          <w:sz w:val="24"/>
          <w:szCs w:val="24"/>
          <w:lang w:eastAsia="hr-HR"/>
        </w:rPr>
        <w:t>Na temelju članka 111. Zakona o proračunu (</w:t>
      </w:r>
      <w:r w:rsidRPr="0047569C">
        <w:rPr>
          <w:rFonts w:ascii="Times New Roman" w:hAnsi="Times New Roman" w:cs="Times New Roman"/>
          <w:sz w:val="24"/>
          <w:szCs w:val="24"/>
        </w:rPr>
        <w:t>„</w:t>
      </w:r>
      <w:r w:rsidRPr="0047569C">
        <w:rPr>
          <w:rFonts w:ascii="Times New Roman" w:eastAsia="Times New Roman" w:hAnsi="Times New Roman" w:cs="Times New Roman"/>
          <w:sz w:val="24"/>
          <w:szCs w:val="24"/>
          <w:lang w:eastAsia="hr-HR"/>
        </w:rPr>
        <w:t>Narodne novine</w:t>
      </w:r>
      <w:r w:rsidRPr="0047569C">
        <w:rPr>
          <w:rFonts w:ascii="Times New Roman" w:hAnsi="Times New Roman" w:cs="Times New Roman"/>
          <w:sz w:val="24"/>
          <w:szCs w:val="24"/>
        </w:rPr>
        <w:t>“</w:t>
      </w:r>
      <w:r w:rsidRPr="0047569C">
        <w:rPr>
          <w:rFonts w:ascii="Times New Roman" w:eastAsia="Times New Roman" w:hAnsi="Times New Roman" w:cs="Times New Roman"/>
          <w:sz w:val="24"/>
          <w:szCs w:val="24"/>
          <w:lang w:eastAsia="hr-HR"/>
        </w:rPr>
        <w:t>, broj 144/21.), članka 10. stavka 4. Zakona o Hrvatskoj banci za obnovu i razvitak (</w:t>
      </w:r>
      <w:r w:rsidRPr="0047569C">
        <w:rPr>
          <w:rFonts w:ascii="Times New Roman" w:hAnsi="Times New Roman" w:cs="Times New Roman"/>
          <w:sz w:val="24"/>
          <w:szCs w:val="24"/>
        </w:rPr>
        <w:t>„</w:t>
      </w:r>
      <w:r w:rsidRPr="0047569C">
        <w:rPr>
          <w:rFonts w:ascii="Times New Roman" w:eastAsia="Times New Roman" w:hAnsi="Times New Roman" w:cs="Times New Roman"/>
          <w:sz w:val="24"/>
          <w:szCs w:val="24"/>
          <w:lang w:eastAsia="hr-HR"/>
        </w:rPr>
        <w:t>Narodne novine</w:t>
      </w:r>
      <w:r w:rsidRPr="0047569C">
        <w:rPr>
          <w:rFonts w:ascii="Times New Roman" w:hAnsi="Times New Roman" w:cs="Times New Roman"/>
          <w:sz w:val="24"/>
          <w:szCs w:val="24"/>
        </w:rPr>
        <w:t>“</w:t>
      </w:r>
      <w:r w:rsidRPr="0047569C">
        <w:rPr>
          <w:rFonts w:ascii="Times New Roman" w:eastAsia="Times New Roman" w:hAnsi="Times New Roman" w:cs="Times New Roman"/>
          <w:sz w:val="24"/>
          <w:szCs w:val="24"/>
          <w:lang w:eastAsia="hr-HR"/>
        </w:rPr>
        <w:t>, br. 138/06. i 25/13.), članka 9. stavka 1. Zakona o poticanju razvoja malog gospodarstva (</w:t>
      </w:r>
      <w:r w:rsidRPr="0047569C">
        <w:rPr>
          <w:rFonts w:ascii="Times New Roman" w:hAnsi="Times New Roman" w:cs="Times New Roman"/>
          <w:sz w:val="24"/>
          <w:szCs w:val="24"/>
        </w:rPr>
        <w:t>„</w:t>
      </w:r>
      <w:r w:rsidRPr="0047569C">
        <w:rPr>
          <w:rFonts w:ascii="Times New Roman" w:eastAsia="Times New Roman" w:hAnsi="Times New Roman" w:cs="Times New Roman"/>
          <w:sz w:val="24"/>
          <w:szCs w:val="24"/>
          <w:lang w:eastAsia="hr-HR"/>
        </w:rPr>
        <w:t>Narodne novine</w:t>
      </w:r>
      <w:r w:rsidRPr="0047569C">
        <w:rPr>
          <w:rFonts w:ascii="Times New Roman" w:hAnsi="Times New Roman" w:cs="Times New Roman"/>
          <w:sz w:val="24"/>
          <w:szCs w:val="24"/>
        </w:rPr>
        <w:t>“</w:t>
      </w:r>
      <w:r w:rsidRPr="0047569C">
        <w:rPr>
          <w:rFonts w:ascii="Times New Roman" w:eastAsia="Times New Roman" w:hAnsi="Times New Roman" w:cs="Times New Roman"/>
          <w:sz w:val="24"/>
          <w:szCs w:val="24"/>
          <w:lang w:eastAsia="hr-HR"/>
        </w:rPr>
        <w:t>, br. 29/02., 63/07., 53/12., 56/13. i 121/16.) i članka 31. stavka 2. Zakona o Vladi Republike Hrvatske (</w:t>
      </w:r>
      <w:r w:rsidRPr="0047569C">
        <w:rPr>
          <w:rFonts w:ascii="Times New Roman" w:hAnsi="Times New Roman" w:cs="Times New Roman"/>
          <w:sz w:val="24"/>
          <w:szCs w:val="24"/>
        </w:rPr>
        <w:t>„</w:t>
      </w:r>
      <w:r w:rsidRPr="0047569C">
        <w:rPr>
          <w:rFonts w:ascii="Times New Roman" w:eastAsia="Times New Roman" w:hAnsi="Times New Roman" w:cs="Times New Roman"/>
          <w:sz w:val="24"/>
          <w:szCs w:val="24"/>
          <w:lang w:eastAsia="hr-HR"/>
        </w:rPr>
        <w:t>Narodne novine</w:t>
      </w:r>
      <w:r w:rsidRPr="0047569C">
        <w:rPr>
          <w:rFonts w:ascii="Times New Roman" w:hAnsi="Times New Roman" w:cs="Times New Roman"/>
          <w:sz w:val="24"/>
          <w:szCs w:val="24"/>
        </w:rPr>
        <w:t>“</w:t>
      </w:r>
      <w:r w:rsidRPr="0047569C">
        <w:rPr>
          <w:rFonts w:ascii="Times New Roman" w:eastAsia="Times New Roman" w:hAnsi="Times New Roman" w:cs="Times New Roman"/>
          <w:sz w:val="24"/>
          <w:szCs w:val="24"/>
          <w:lang w:eastAsia="hr-HR"/>
        </w:rPr>
        <w:t xml:space="preserve">, br. 150/11., 119/14., 93/16. i 116/18.), Vlada Republike Hrvatske je na sjednici održanoj </w:t>
      </w:r>
      <w:r>
        <w:rPr>
          <w:rFonts w:ascii="Times New Roman" w:eastAsia="Times New Roman" w:hAnsi="Times New Roman" w:cs="Times New Roman"/>
          <w:sz w:val="24"/>
          <w:szCs w:val="24"/>
          <w:lang w:eastAsia="hr-HR"/>
        </w:rPr>
        <w:t>________</w:t>
      </w:r>
      <w:r w:rsidRPr="0047569C">
        <w:rPr>
          <w:rFonts w:ascii="Times New Roman" w:eastAsia="Times New Roman" w:hAnsi="Times New Roman" w:cs="Times New Roman"/>
          <w:sz w:val="24"/>
          <w:szCs w:val="24"/>
          <w:lang w:eastAsia="hr-HR"/>
        </w:rPr>
        <w:t xml:space="preserve"> 2022. donijela</w:t>
      </w:r>
    </w:p>
    <w:p w14:paraId="3C2B5C2F" w14:textId="77777777" w:rsidR="00890ACD" w:rsidRPr="0047569C" w:rsidRDefault="00890ACD" w:rsidP="00890ACD">
      <w:pPr>
        <w:spacing w:after="0" w:line="240" w:lineRule="auto"/>
        <w:textAlignment w:val="baseline"/>
        <w:rPr>
          <w:rFonts w:ascii="Times New Roman" w:eastAsia="Times New Roman" w:hAnsi="Times New Roman" w:cs="Times New Roman"/>
          <w:b/>
          <w:sz w:val="24"/>
          <w:szCs w:val="24"/>
          <w:lang w:eastAsia="hr-HR"/>
        </w:rPr>
      </w:pPr>
    </w:p>
    <w:p w14:paraId="667C4286" w14:textId="77777777" w:rsidR="00890ACD" w:rsidRPr="0047569C" w:rsidRDefault="00890ACD" w:rsidP="00890ACD">
      <w:pPr>
        <w:spacing w:after="0" w:line="240" w:lineRule="auto"/>
        <w:textAlignment w:val="baseline"/>
        <w:rPr>
          <w:rFonts w:ascii="Times New Roman" w:eastAsia="Times New Roman" w:hAnsi="Times New Roman" w:cs="Times New Roman"/>
          <w:b/>
          <w:sz w:val="24"/>
          <w:szCs w:val="24"/>
          <w:lang w:eastAsia="hr-HR"/>
        </w:rPr>
      </w:pPr>
    </w:p>
    <w:p w14:paraId="48110B83" w14:textId="77777777" w:rsidR="00890ACD" w:rsidRPr="0047569C" w:rsidRDefault="00890ACD" w:rsidP="00890ACD">
      <w:pPr>
        <w:spacing w:after="0" w:line="240" w:lineRule="auto"/>
        <w:jc w:val="center"/>
        <w:textAlignment w:val="baseline"/>
        <w:rPr>
          <w:rFonts w:ascii="Times New Roman" w:eastAsia="Times New Roman" w:hAnsi="Times New Roman" w:cs="Times New Roman"/>
          <w:b/>
          <w:bCs/>
          <w:sz w:val="24"/>
          <w:szCs w:val="24"/>
          <w:lang w:eastAsia="hr-HR"/>
        </w:rPr>
      </w:pPr>
      <w:r w:rsidRPr="0047569C">
        <w:rPr>
          <w:rFonts w:ascii="Times New Roman" w:eastAsia="Times New Roman" w:hAnsi="Times New Roman" w:cs="Times New Roman"/>
          <w:b/>
          <w:bCs/>
          <w:sz w:val="24"/>
          <w:szCs w:val="24"/>
          <w:lang w:eastAsia="hr-HR"/>
        </w:rPr>
        <w:t>O D L U K A</w:t>
      </w:r>
    </w:p>
    <w:p w14:paraId="50F36B98" w14:textId="77777777" w:rsidR="00890ACD" w:rsidRPr="0047569C" w:rsidRDefault="00890ACD" w:rsidP="00890ACD">
      <w:pPr>
        <w:spacing w:after="0" w:line="240" w:lineRule="auto"/>
        <w:jc w:val="center"/>
        <w:textAlignment w:val="baseline"/>
        <w:rPr>
          <w:rFonts w:ascii="Times New Roman" w:eastAsia="Times New Roman" w:hAnsi="Times New Roman" w:cs="Times New Roman"/>
          <w:b/>
          <w:bCs/>
          <w:sz w:val="24"/>
          <w:szCs w:val="24"/>
          <w:lang w:eastAsia="hr-HR"/>
        </w:rPr>
      </w:pPr>
    </w:p>
    <w:p w14:paraId="2573793E" w14:textId="77777777" w:rsidR="00890ACD" w:rsidRPr="0047569C" w:rsidRDefault="00890ACD" w:rsidP="00890ACD">
      <w:pPr>
        <w:spacing w:after="0" w:line="240" w:lineRule="auto"/>
        <w:jc w:val="center"/>
        <w:textAlignment w:val="baseline"/>
        <w:rPr>
          <w:rFonts w:ascii="Times New Roman" w:eastAsia="Times New Roman" w:hAnsi="Times New Roman" w:cs="Times New Roman"/>
          <w:b/>
          <w:bCs/>
          <w:sz w:val="24"/>
          <w:szCs w:val="24"/>
          <w:lang w:eastAsia="hr-HR"/>
        </w:rPr>
      </w:pPr>
      <w:r w:rsidRPr="0047569C">
        <w:rPr>
          <w:rFonts w:ascii="Times New Roman" w:eastAsia="Times New Roman" w:hAnsi="Times New Roman" w:cs="Times New Roman"/>
          <w:b/>
          <w:bCs/>
          <w:sz w:val="24"/>
          <w:szCs w:val="24"/>
          <w:lang w:eastAsia="hr-HR"/>
        </w:rPr>
        <w:t>o usvajanju izmjena i dopuna Programa dodjele državnih potpora sektoru mora, prometa, prometne infrastrukture i povezanim djelatnostima</w:t>
      </w:r>
    </w:p>
    <w:p w14:paraId="59FEFCE3" w14:textId="77777777" w:rsidR="00890ACD" w:rsidRPr="0047569C" w:rsidRDefault="00890ACD" w:rsidP="00890ACD">
      <w:pPr>
        <w:spacing w:after="0" w:line="240" w:lineRule="auto"/>
        <w:jc w:val="center"/>
        <w:textAlignment w:val="baseline"/>
        <w:rPr>
          <w:rFonts w:ascii="Times New Roman" w:eastAsia="Times New Roman" w:hAnsi="Times New Roman" w:cs="Times New Roman"/>
          <w:b/>
          <w:bCs/>
          <w:sz w:val="24"/>
          <w:szCs w:val="24"/>
          <w:lang w:eastAsia="hr-HR"/>
        </w:rPr>
      </w:pPr>
      <w:r w:rsidRPr="0047569C">
        <w:rPr>
          <w:rFonts w:ascii="Times New Roman" w:eastAsia="Times New Roman" w:hAnsi="Times New Roman" w:cs="Times New Roman"/>
          <w:b/>
          <w:bCs/>
          <w:sz w:val="24"/>
          <w:szCs w:val="24"/>
          <w:lang w:eastAsia="hr-HR"/>
        </w:rPr>
        <w:t>u aktualnoj pandemiji COVID-a 19</w:t>
      </w:r>
    </w:p>
    <w:p w14:paraId="2638879A" w14:textId="77777777" w:rsidR="00890ACD" w:rsidRPr="0047569C" w:rsidRDefault="00890ACD" w:rsidP="00890ACD">
      <w:pPr>
        <w:spacing w:after="0" w:line="240" w:lineRule="auto"/>
        <w:textAlignment w:val="baseline"/>
        <w:rPr>
          <w:rFonts w:ascii="Times New Roman" w:eastAsia="Times New Roman" w:hAnsi="Times New Roman" w:cs="Times New Roman"/>
          <w:b/>
          <w:sz w:val="24"/>
          <w:szCs w:val="24"/>
          <w:lang w:eastAsia="hr-HR"/>
        </w:rPr>
      </w:pPr>
    </w:p>
    <w:p w14:paraId="61B6F171" w14:textId="77777777" w:rsidR="00890ACD" w:rsidRPr="0047569C" w:rsidRDefault="00890ACD" w:rsidP="00890ACD">
      <w:pPr>
        <w:spacing w:after="0" w:line="240" w:lineRule="auto"/>
        <w:textAlignment w:val="baseline"/>
        <w:rPr>
          <w:rFonts w:ascii="Times New Roman" w:eastAsia="Times New Roman" w:hAnsi="Times New Roman" w:cs="Times New Roman"/>
          <w:b/>
          <w:sz w:val="24"/>
          <w:szCs w:val="24"/>
          <w:lang w:eastAsia="hr-HR"/>
        </w:rPr>
      </w:pPr>
    </w:p>
    <w:p w14:paraId="4259555E" w14:textId="77777777" w:rsidR="00890ACD" w:rsidRPr="0047569C" w:rsidRDefault="00890ACD" w:rsidP="00890ACD">
      <w:pPr>
        <w:spacing w:after="0" w:line="240" w:lineRule="auto"/>
        <w:jc w:val="center"/>
        <w:textAlignment w:val="baseline"/>
        <w:rPr>
          <w:rFonts w:ascii="Times New Roman" w:eastAsia="Times New Roman" w:hAnsi="Times New Roman" w:cs="Times New Roman"/>
          <w:b/>
          <w:sz w:val="24"/>
          <w:szCs w:val="24"/>
          <w:lang w:eastAsia="hr-HR"/>
        </w:rPr>
      </w:pPr>
      <w:r w:rsidRPr="0047569C">
        <w:rPr>
          <w:rFonts w:ascii="Times New Roman" w:eastAsia="Times New Roman" w:hAnsi="Times New Roman" w:cs="Times New Roman"/>
          <w:b/>
          <w:sz w:val="24"/>
          <w:szCs w:val="24"/>
          <w:lang w:eastAsia="hr-HR"/>
        </w:rPr>
        <w:t>I.</w:t>
      </w:r>
    </w:p>
    <w:p w14:paraId="782CBE67" w14:textId="77777777" w:rsidR="00890ACD" w:rsidRPr="0047569C" w:rsidRDefault="00890ACD" w:rsidP="00890ACD">
      <w:pPr>
        <w:spacing w:after="0" w:line="240" w:lineRule="auto"/>
        <w:jc w:val="center"/>
        <w:textAlignment w:val="baseline"/>
        <w:rPr>
          <w:rFonts w:ascii="Times New Roman" w:eastAsia="Times New Roman" w:hAnsi="Times New Roman" w:cs="Times New Roman"/>
          <w:b/>
          <w:sz w:val="24"/>
          <w:szCs w:val="24"/>
          <w:lang w:eastAsia="hr-HR"/>
        </w:rPr>
      </w:pPr>
    </w:p>
    <w:p w14:paraId="67916BA7" w14:textId="77777777" w:rsidR="00890ACD" w:rsidRPr="0047569C" w:rsidRDefault="00890ACD" w:rsidP="00890ACD">
      <w:pPr>
        <w:spacing w:after="0" w:line="240" w:lineRule="auto"/>
        <w:ind w:firstLine="1418"/>
        <w:jc w:val="both"/>
        <w:rPr>
          <w:rFonts w:ascii="Times New Roman" w:eastAsia="Times New Roman" w:hAnsi="Times New Roman" w:cs="Times New Roman"/>
          <w:sz w:val="24"/>
          <w:szCs w:val="24"/>
          <w:lang w:eastAsia="hr-HR"/>
        </w:rPr>
      </w:pPr>
      <w:r w:rsidRPr="0047569C">
        <w:rPr>
          <w:rFonts w:ascii="Times New Roman" w:eastAsia="Times New Roman" w:hAnsi="Times New Roman" w:cs="Times New Roman"/>
          <w:sz w:val="24"/>
          <w:szCs w:val="24"/>
          <w:lang w:eastAsia="hr-HR"/>
        </w:rPr>
        <w:t>Usvajaju se izmjene i dopune Programa dodjele državnih potpora sektoru mora, prometa, prometne infrastrukture i povezanim djelatnostima u aktualnoj pandemiji COVID-a 19 (</w:t>
      </w:r>
      <w:r w:rsidRPr="0047569C">
        <w:rPr>
          <w:rFonts w:ascii="Times New Roman" w:hAnsi="Times New Roman" w:cs="Times New Roman"/>
          <w:sz w:val="24"/>
          <w:szCs w:val="24"/>
        </w:rPr>
        <w:t>„</w:t>
      </w:r>
      <w:r w:rsidRPr="0047569C">
        <w:rPr>
          <w:rFonts w:ascii="Times New Roman" w:eastAsia="Times New Roman" w:hAnsi="Times New Roman" w:cs="Times New Roman"/>
          <w:sz w:val="24"/>
          <w:szCs w:val="24"/>
          <w:lang w:eastAsia="hr-HR"/>
        </w:rPr>
        <w:t>Narodne novine</w:t>
      </w:r>
      <w:r w:rsidRPr="0047569C">
        <w:rPr>
          <w:rFonts w:ascii="Times New Roman" w:hAnsi="Times New Roman" w:cs="Times New Roman"/>
          <w:sz w:val="24"/>
          <w:szCs w:val="24"/>
        </w:rPr>
        <w:t>“</w:t>
      </w:r>
      <w:r w:rsidRPr="0047569C">
        <w:rPr>
          <w:rFonts w:ascii="Times New Roman" w:eastAsia="Times New Roman" w:hAnsi="Times New Roman" w:cs="Times New Roman"/>
          <w:sz w:val="24"/>
          <w:szCs w:val="24"/>
          <w:lang w:eastAsia="hr-HR"/>
        </w:rPr>
        <w:t>, br. 77/20</w:t>
      </w:r>
      <w:r>
        <w:rPr>
          <w:rFonts w:ascii="Times New Roman" w:eastAsia="Times New Roman" w:hAnsi="Times New Roman" w:cs="Times New Roman"/>
          <w:sz w:val="24"/>
          <w:szCs w:val="24"/>
          <w:lang w:eastAsia="hr-HR"/>
        </w:rPr>
        <w:t>.</w:t>
      </w:r>
      <w:r w:rsidRPr="0047569C">
        <w:rPr>
          <w:rFonts w:ascii="Times New Roman" w:eastAsia="Times New Roman" w:hAnsi="Times New Roman" w:cs="Times New Roman"/>
          <w:sz w:val="24"/>
          <w:szCs w:val="24"/>
          <w:lang w:eastAsia="hr-HR"/>
        </w:rPr>
        <w:t>, 116/20</w:t>
      </w:r>
      <w:r>
        <w:rPr>
          <w:rFonts w:ascii="Times New Roman" w:eastAsia="Times New Roman" w:hAnsi="Times New Roman" w:cs="Times New Roman"/>
          <w:sz w:val="24"/>
          <w:szCs w:val="24"/>
          <w:lang w:eastAsia="hr-HR"/>
        </w:rPr>
        <w:t>.</w:t>
      </w:r>
      <w:r w:rsidRPr="0047569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47569C">
        <w:rPr>
          <w:rFonts w:ascii="Times New Roman" w:eastAsia="Times New Roman" w:hAnsi="Times New Roman" w:cs="Times New Roman"/>
          <w:sz w:val="24"/>
          <w:szCs w:val="24"/>
          <w:lang w:eastAsia="hr-HR"/>
        </w:rPr>
        <w:t>5/21</w:t>
      </w:r>
      <w:r>
        <w:rPr>
          <w:rFonts w:ascii="Times New Roman" w:eastAsia="Times New Roman" w:hAnsi="Times New Roman" w:cs="Times New Roman"/>
          <w:sz w:val="24"/>
          <w:szCs w:val="24"/>
          <w:lang w:eastAsia="hr-HR"/>
        </w:rPr>
        <w:t>.</w:t>
      </w:r>
      <w:r w:rsidRPr="0047569C">
        <w:rPr>
          <w:rFonts w:ascii="Times New Roman" w:eastAsia="Times New Roman" w:hAnsi="Times New Roman" w:cs="Times New Roman"/>
          <w:sz w:val="24"/>
          <w:szCs w:val="24"/>
          <w:lang w:eastAsia="hr-HR"/>
        </w:rPr>
        <w:t>, 114/21</w:t>
      </w:r>
      <w:r>
        <w:rPr>
          <w:rFonts w:ascii="Times New Roman" w:eastAsia="Times New Roman" w:hAnsi="Times New Roman" w:cs="Times New Roman"/>
          <w:sz w:val="24"/>
          <w:szCs w:val="24"/>
          <w:lang w:eastAsia="hr-HR"/>
        </w:rPr>
        <w:t>.</w:t>
      </w:r>
      <w:r w:rsidRPr="0047569C">
        <w:rPr>
          <w:rFonts w:ascii="Times New Roman" w:eastAsia="Times New Roman" w:hAnsi="Times New Roman" w:cs="Times New Roman"/>
          <w:sz w:val="24"/>
          <w:szCs w:val="24"/>
          <w:lang w:eastAsia="hr-HR"/>
        </w:rPr>
        <w:t xml:space="preserve"> i 41/22</w:t>
      </w:r>
      <w:r>
        <w:rPr>
          <w:rFonts w:ascii="Times New Roman" w:eastAsia="Times New Roman" w:hAnsi="Times New Roman" w:cs="Times New Roman"/>
          <w:sz w:val="24"/>
          <w:szCs w:val="24"/>
          <w:lang w:eastAsia="hr-HR"/>
        </w:rPr>
        <w:t>.</w:t>
      </w:r>
      <w:r w:rsidRPr="0047569C">
        <w:rPr>
          <w:rFonts w:ascii="Times New Roman" w:eastAsia="Times New Roman" w:hAnsi="Times New Roman" w:cs="Times New Roman"/>
          <w:sz w:val="24"/>
          <w:szCs w:val="24"/>
          <w:lang w:eastAsia="hr-HR"/>
        </w:rPr>
        <w:t xml:space="preserve">; u daljnjem tekstu: Program) o uključivanju dodatne mjere i povećanju iznosa proračuna Programa, a sve temeljem pravila iz Komunikacije Komisije - Privremeni okvir za mjere državne potpore u svrhu podrške gospodarstvu u aktualnoj pandemiji COVID-a 19 od 19. ožujka 2020. (SL C 911, 20.03.2020., str. 1) i Izmjena Privremenog okvira za mjere državne potpore u svrhu podrške gospodarstvu u aktualnoj pandemij COVID-a 19 od 3. travnja </w:t>
      </w:r>
      <w:r>
        <w:rPr>
          <w:rFonts w:ascii="Times New Roman" w:eastAsia="Times New Roman" w:hAnsi="Times New Roman" w:cs="Times New Roman"/>
          <w:sz w:val="24"/>
          <w:szCs w:val="24"/>
          <w:lang w:eastAsia="hr-HR"/>
        </w:rPr>
        <w:t xml:space="preserve">2020. </w:t>
      </w:r>
      <w:r w:rsidRPr="0047569C">
        <w:rPr>
          <w:rFonts w:ascii="Times New Roman" w:eastAsia="Times New Roman" w:hAnsi="Times New Roman" w:cs="Times New Roman"/>
          <w:sz w:val="24"/>
          <w:szCs w:val="24"/>
          <w:lang w:eastAsia="hr-HR"/>
        </w:rPr>
        <w:t>(SL C 1121, 4.4.2020., str. 1), Komunikacijom Komisije – Izmjena privremenog okvira za mjere državne potpore u svrhu podrške gospodarstvu u aktualnoj pandemiji COVID-a 19 od 8. svi</w:t>
      </w:r>
      <w:r>
        <w:rPr>
          <w:rFonts w:ascii="Times New Roman" w:eastAsia="Times New Roman" w:hAnsi="Times New Roman" w:cs="Times New Roman"/>
          <w:sz w:val="24"/>
          <w:szCs w:val="24"/>
          <w:lang w:eastAsia="hr-HR"/>
        </w:rPr>
        <w:t>bnja 2020. godine (SL C 164, 13.</w:t>
      </w:r>
      <w:r w:rsidRPr="0047569C">
        <w:rPr>
          <w:rFonts w:ascii="Times New Roman" w:eastAsia="Times New Roman" w:hAnsi="Times New Roman" w:cs="Times New Roman"/>
          <w:sz w:val="24"/>
          <w:szCs w:val="24"/>
          <w:lang w:eastAsia="hr-HR"/>
        </w:rPr>
        <w:t xml:space="preserve">5.2020., str. 3), Komunikacijom Komisije - Treća izmjena privremenog okvira za mjere državne potpore u svrhu podrške gospodarstvu u aktualnoj pandemiji COVID-a </w:t>
      </w:r>
      <w:r>
        <w:rPr>
          <w:rFonts w:ascii="Times New Roman" w:eastAsia="Times New Roman" w:hAnsi="Times New Roman" w:cs="Times New Roman"/>
          <w:sz w:val="24"/>
          <w:szCs w:val="24"/>
          <w:lang w:eastAsia="hr-HR"/>
        </w:rPr>
        <w:t>1</w:t>
      </w:r>
      <w:r w:rsidRPr="0047569C">
        <w:rPr>
          <w:rFonts w:ascii="Times New Roman" w:eastAsia="Times New Roman" w:hAnsi="Times New Roman" w:cs="Times New Roman"/>
          <w:sz w:val="24"/>
          <w:szCs w:val="24"/>
          <w:lang w:eastAsia="hr-HR"/>
        </w:rPr>
        <w:t>9 (SL C 218,</w:t>
      </w:r>
      <w:r>
        <w:rPr>
          <w:rFonts w:ascii="Times New Roman" w:eastAsia="Times New Roman" w:hAnsi="Times New Roman" w:cs="Times New Roman"/>
          <w:sz w:val="24"/>
          <w:szCs w:val="24"/>
          <w:lang w:eastAsia="hr-HR"/>
        </w:rPr>
        <w:t xml:space="preserve"> </w:t>
      </w:r>
      <w:r w:rsidRPr="0047569C">
        <w:rPr>
          <w:rFonts w:ascii="Times New Roman" w:eastAsia="Times New Roman" w:hAnsi="Times New Roman" w:cs="Times New Roman"/>
          <w:sz w:val="24"/>
          <w:szCs w:val="24"/>
          <w:lang w:eastAsia="hr-HR"/>
        </w:rPr>
        <w:t xml:space="preserve">2.7.2020., str.3.), Komunikacijom Komisije - Četvrta izmjena privremenog okvira za mjere državne potpore u svrhu podrške gospodarstvu u aktualnoj pandemiji COVID-a 19 i izmjena Priloga Komunikaciji Komisije državama članicama o primjeni članaka 107. i 108. Ugovora o funkcioniranju Europske unije na kratkoročno osiguranje izvoznih </w:t>
      </w:r>
      <w:r w:rsidRPr="0047569C">
        <w:rPr>
          <w:rFonts w:ascii="Times New Roman" w:eastAsia="Times New Roman" w:hAnsi="Times New Roman" w:cs="Times New Roman"/>
          <w:sz w:val="24"/>
          <w:szCs w:val="24"/>
          <w:lang w:eastAsia="hr-HR"/>
        </w:rPr>
        <w:lastRenderedPageBreak/>
        <w:t>kredita (SL C 340I, 13.10.2020., str.1), Komunikacijom Komisije – Peta izmjena privremenog okvira za mjere državne potpore u svrhu podrške gospodarstvu u aktualnoj pandemiji COVID-a 19 od 28. siječnja 2021. (SL C 34, 1.2.2021.) kao i Komunikacijom Komisije - Šest</w:t>
      </w:r>
      <w:r>
        <w:rPr>
          <w:rFonts w:ascii="Times New Roman" w:eastAsia="Times New Roman" w:hAnsi="Times New Roman" w:cs="Times New Roman"/>
          <w:sz w:val="24"/>
          <w:szCs w:val="24"/>
          <w:lang w:eastAsia="hr-HR"/>
        </w:rPr>
        <w:t>a</w:t>
      </w:r>
      <w:r w:rsidRPr="0047569C">
        <w:rPr>
          <w:rFonts w:ascii="Times New Roman" w:eastAsia="Times New Roman" w:hAnsi="Times New Roman" w:cs="Times New Roman"/>
          <w:sz w:val="24"/>
          <w:szCs w:val="24"/>
          <w:lang w:eastAsia="hr-HR"/>
        </w:rPr>
        <w:t xml:space="preserve"> izmjen</w:t>
      </w:r>
      <w:r>
        <w:rPr>
          <w:rFonts w:ascii="Times New Roman" w:eastAsia="Times New Roman" w:hAnsi="Times New Roman" w:cs="Times New Roman"/>
          <w:sz w:val="24"/>
          <w:szCs w:val="24"/>
          <w:lang w:eastAsia="hr-HR"/>
        </w:rPr>
        <w:t>a</w:t>
      </w:r>
      <w:r w:rsidRPr="0047569C">
        <w:rPr>
          <w:rFonts w:ascii="Times New Roman" w:eastAsia="Times New Roman" w:hAnsi="Times New Roman" w:cs="Times New Roman"/>
          <w:sz w:val="24"/>
          <w:szCs w:val="24"/>
          <w:lang w:eastAsia="hr-HR"/>
        </w:rPr>
        <w:t xml:space="preserve"> privremenog okvira za mjere državne potpore u svrhu podrške gospodarstvu u aktualnoj pandemiji bolesti COVID-19 i izmjena Priloga Komunikacij</w:t>
      </w:r>
      <w:r>
        <w:rPr>
          <w:rFonts w:ascii="Times New Roman" w:eastAsia="Times New Roman" w:hAnsi="Times New Roman" w:cs="Times New Roman"/>
          <w:sz w:val="24"/>
          <w:szCs w:val="24"/>
          <w:lang w:eastAsia="hr-HR"/>
        </w:rPr>
        <w:t>i</w:t>
      </w:r>
      <w:r w:rsidRPr="0047569C">
        <w:rPr>
          <w:rFonts w:ascii="Times New Roman" w:eastAsia="Times New Roman" w:hAnsi="Times New Roman" w:cs="Times New Roman"/>
          <w:sz w:val="24"/>
          <w:szCs w:val="24"/>
          <w:lang w:eastAsia="hr-HR"/>
        </w:rPr>
        <w:t xml:space="preserve"> Komisije državama članicama o primjeni članaka 107. i 108. Ugovora o funkcioniranju Europske unije na kratkoročno osiguranje izvoznih kredita (SL C 473, 24.11.2021., str. 1.) uz zadržavanje svih ostalih određenja Programa. </w:t>
      </w:r>
    </w:p>
    <w:p w14:paraId="50DBD7C8" w14:textId="77777777" w:rsidR="00890ACD" w:rsidRPr="0047569C" w:rsidRDefault="00890ACD" w:rsidP="00890ACD">
      <w:pPr>
        <w:spacing w:after="0" w:line="240" w:lineRule="auto"/>
        <w:ind w:firstLine="1418"/>
        <w:jc w:val="both"/>
        <w:rPr>
          <w:rFonts w:ascii="Times New Roman" w:eastAsia="Times New Roman" w:hAnsi="Times New Roman" w:cs="Times New Roman"/>
          <w:sz w:val="24"/>
          <w:szCs w:val="24"/>
          <w:lang w:eastAsia="hr-HR"/>
        </w:rPr>
      </w:pPr>
    </w:p>
    <w:p w14:paraId="52998962" w14:textId="77777777" w:rsidR="00890ACD" w:rsidRPr="0047569C" w:rsidRDefault="00890ACD" w:rsidP="00890ACD">
      <w:pPr>
        <w:spacing w:after="0" w:line="240" w:lineRule="auto"/>
        <w:ind w:firstLine="1418"/>
        <w:jc w:val="both"/>
        <w:rPr>
          <w:rFonts w:ascii="Times New Roman" w:eastAsia="Times New Roman" w:hAnsi="Times New Roman" w:cs="Times New Roman"/>
          <w:sz w:val="24"/>
          <w:szCs w:val="24"/>
          <w:lang w:eastAsia="hr-HR"/>
        </w:rPr>
      </w:pPr>
      <w:r w:rsidRPr="0047569C">
        <w:rPr>
          <w:rFonts w:ascii="Times New Roman" w:eastAsia="Times New Roman" w:hAnsi="Times New Roman" w:cs="Times New Roman"/>
          <w:sz w:val="24"/>
          <w:szCs w:val="24"/>
          <w:lang w:eastAsia="hr-HR"/>
        </w:rPr>
        <w:t>Izmjene i dopune Programa sastavni su dio ove Odluke.</w:t>
      </w:r>
    </w:p>
    <w:p w14:paraId="6738660A" w14:textId="65390968" w:rsidR="00890ACD" w:rsidRDefault="00890ACD" w:rsidP="00890ACD">
      <w:pPr>
        <w:spacing w:after="0" w:line="240" w:lineRule="auto"/>
        <w:jc w:val="both"/>
        <w:rPr>
          <w:rFonts w:ascii="Times New Roman" w:eastAsia="Times New Roman" w:hAnsi="Times New Roman" w:cs="Times New Roman"/>
          <w:b/>
          <w:sz w:val="24"/>
          <w:szCs w:val="24"/>
          <w:lang w:eastAsia="hr-HR"/>
        </w:rPr>
      </w:pPr>
    </w:p>
    <w:p w14:paraId="582AD4FD" w14:textId="7E39D190" w:rsidR="00890ACD" w:rsidRDefault="00890ACD" w:rsidP="00890ACD">
      <w:pPr>
        <w:spacing w:after="0" w:line="240" w:lineRule="auto"/>
        <w:jc w:val="both"/>
        <w:rPr>
          <w:rFonts w:ascii="Times New Roman" w:eastAsia="Times New Roman" w:hAnsi="Times New Roman" w:cs="Times New Roman"/>
          <w:b/>
          <w:sz w:val="24"/>
          <w:szCs w:val="24"/>
          <w:lang w:eastAsia="hr-HR"/>
        </w:rPr>
      </w:pPr>
    </w:p>
    <w:p w14:paraId="0B29717C" w14:textId="77777777" w:rsidR="00890ACD" w:rsidRPr="0047569C" w:rsidRDefault="00890ACD" w:rsidP="00890ACD">
      <w:pPr>
        <w:spacing w:after="0" w:line="240" w:lineRule="auto"/>
        <w:jc w:val="both"/>
        <w:rPr>
          <w:rFonts w:ascii="Times New Roman" w:eastAsia="Times New Roman" w:hAnsi="Times New Roman" w:cs="Times New Roman"/>
          <w:b/>
          <w:sz w:val="24"/>
          <w:szCs w:val="24"/>
          <w:lang w:eastAsia="hr-HR"/>
        </w:rPr>
      </w:pPr>
    </w:p>
    <w:p w14:paraId="79AF8DFB" w14:textId="77777777" w:rsidR="00890ACD" w:rsidRPr="0047569C" w:rsidRDefault="00890ACD" w:rsidP="00890ACD">
      <w:pPr>
        <w:spacing w:after="0" w:line="240" w:lineRule="auto"/>
        <w:jc w:val="center"/>
        <w:rPr>
          <w:rFonts w:ascii="Times New Roman" w:hAnsi="Times New Roman" w:cs="Times New Roman"/>
          <w:b/>
          <w:sz w:val="24"/>
          <w:szCs w:val="24"/>
        </w:rPr>
      </w:pPr>
      <w:r w:rsidRPr="0047569C">
        <w:rPr>
          <w:rFonts w:ascii="Times New Roman" w:hAnsi="Times New Roman" w:cs="Times New Roman"/>
          <w:b/>
          <w:sz w:val="24"/>
          <w:szCs w:val="24"/>
        </w:rPr>
        <w:t>II.</w:t>
      </w:r>
    </w:p>
    <w:p w14:paraId="5EE6DC27" w14:textId="77777777" w:rsidR="00890ACD" w:rsidRPr="0047569C" w:rsidRDefault="00890ACD" w:rsidP="00890ACD">
      <w:pPr>
        <w:spacing w:after="0" w:line="240" w:lineRule="auto"/>
        <w:jc w:val="center"/>
        <w:rPr>
          <w:rFonts w:ascii="Times New Roman" w:hAnsi="Times New Roman" w:cs="Times New Roman"/>
          <w:b/>
          <w:sz w:val="24"/>
          <w:szCs w:val="24"/>
        </w:rPr>
      </w:pPr>
    </w:p>
    <w:p w14:paraId="5998BBAD" w14:textId="77777777" w:rsidR="00890ACD" w:rsidRPr="0047569C" w:rsidRDefault="00890ACD" w:rsidP="00890ACD">
      <w:pPr>
        <w:spacing w:after="0" w:line="240" w:lineRule="auto"/>
        <w:ind w:firstLine="1416"/>
        <w:jc w:val="both"/>
        <w:rPr>
          <w:rFonts w:ascii="Times New Roman" w:hAnsi="Times New Roman" w:cs="Times New Roman"/>
          <w:b/>
          <w:sz w:val="24"/>
          <w:szCs w:val="24"/>
        </w:rPr>
      </w:pPr>
      <w:r w:rsidRPr="0047569C">
        <w:rPr>
          <w:rFonts w:ascii="Times New Roman" w:hAnsi="Times New Roman" w:cs="Times New Roman"/>
          <w:sz w:val="24"/>
          <w:szCs w:val="24"/>
        </w:rPr>
        <w:t>Ova Odluka stupa na snagu danom donošenja, a objavit će se u „Narodnim novinama“.</w:t>
      </w:r>
    </w:p>
    <w:p w14:paraId="5364D12F" w14:textId="77777777" w:rsidR="00890ACD" w:rsidRPr="0047569C" w:rsidRDefault="00890ACD" w:rsidP="00890ACD">
      <w:pPr>
        <w:spacing w:after="0" w:line="240" w:lineRule="auto"/>
        <w:jc w:val="both"/>
        <w:rPr>
          <w:rFonts w:ascii="Times New Roman" w:hAnsi="Times New Roman" w:cs="Times New Roman"/>
          <w:sz w:val="24"/>
          <w:szCs w:val="24"/>
        </w:rPr>
      </w:pPr>
    </w:p>
    <w:p w14:paraId="5DB9E325" w14:textId="77777777" w:rsidR="00890ACD" w:rsidRPr="0047569C" w:rsidRDefault="00890ACD" w:rsidP="00890ACD">
      <w:pPr>
        <w:spacing w:after="0" w:line="240" w:lineRule="auto"/>
        <w:jc w:val="both"/>
        <w:rPr>
          <w:rFonts w:ascii="Times New Roman" w:hAnsi="Times New Roman" w:cs="Times New Roman"/>
          <w:sz w:val="24"/>
          <w:szCs w:val="24"/>
        </w:rPr>
      </w:pPr>
    </w:p>
    <w:p w14:paraId="3F4BF1EF" w14:textId="77777777" w:rsidR="00890ACD" w:rsidRPr="0047569C" w:rsidRDefault="00890ACD" w:rsidP="00890ACD">
      <w:pPr>
        <w:spacing w:after="0" w:line="240" w:lineRule="auto"/>
        <w:jc w:val="both"/>
        <w:rPr>
          <w:rFonts w:ascii="Times New Roman" w:hAnsi="Times New Roman" w:cs="Times New Roman"/>
          <w:sz w:val="24"/>
          <w:szCs w:val="24"/>
        </w:rPr>
      </w:pPr>
    </w:p>
    <w:p w14:paraId="5F8D4274" w14:textId="77777777" w:rsidR="00890ACD" w:rsidRPr="0047569C" w:rsidRDefault="00890ACD" w:rsidP="00890ACD">
      <w:pPr>
        <w:spacing w:after="0" w:line="240" w:lineRule="auto"/>
        <w:jc w:val="both"/>
        <w:rPr>
          <w:rFonts w:ascii="Times New Roman" w:hAnsi="Times New Roman" w:cs="Times New Roman"/>
          <w:sz w:val="24"/>
          <w:szCs w:val="24"/>
        </w:rPr>
      </w:pPr>
      <w:r w:rsidRPr="0047569C">
        <w:rPr>
          <w:rFonts w:ascii="Times New Roman" w:hAnsi="Times New Roman" w:cs="Times New Roman"/>
          <w:sz w:val="24"/>
          <w:szCs w:val="24"/>
        </w:rPr>
        <w:t xml:space="preserve">KLASA: </w:t>
      </w:r>
      <w:r>
        <w:rPr>
          <w:rFonts w:ascii="Times New Roman" w:hAnsi="Times New Roman" w:cs="Times New Roman"/>
          <w:sz w:val="24"/>
          <w:szCs w:val="24"/>
        </w:rPr>
        <w:tab/>
      </w:r>
    </w:p>
    <w:p w14:paraId="493B33CE" w14:textId="77777777" w:rsidR="00890ACD" w:rsidRPr="0047569C" w:rsidRDefault="00890ACD" w:rsidP="00890ACD">
      <w:pPr>
        <w:spacing w:after="0" w:line="240" w:lineRule="auto"/>
        <w:jc w:val="both"/>
        <w:rPr>
          <w:rFonts w:ascii="Times New Roman" w:hAnsi="Times New Roman" w:cs="Times New Roman"/>
          <w:sz w:val="24"/>
          <w:szCs w:val="24"/>
        </w:rPr>
      </w:pPr>
      <w:r w:rsidRPr="0047569C">
        <w:rPr>
          <w:rFonts w:ascii="Times New Roman" w:hAnsi="Times New Roman" w:cs="Times New Roman"/>
          <w:sz w:val="24"/>
          <w:szCs w:val="24"/>
        </w:rPr>
        <w:t xml:space="preserve">URBROJ: </w:t>
      </w:r>
      <w:r>
        <w:rPr>
          <w:rFonts w:ascii="Times New Roman" w:hAnsi="Times New Roman" w:cs="Times New Roman"/>
          <w:sz w:val="24"/>
          <w:szCs w:val="24"/>
        </w:rPr>
        <w:tab/>
      </w:r>
    </w:p>
    <w:p w14:paraId="7F3F539A" w14:textId="77777777" w:rsidR="00890ACD" w:rsidRPr="0047569C" w:rsidRDefault="00890ACD" w:rsidP="00890ACD">
      <w:pPr>
        <w:spacing w:after="0" w:line="240" w:lineRule="auto"/>
        <w:rPr>
          <w:rFonts w:ascii="Times New Roman" w:hAnsi="Times New Roman" w:cs="Times New Roman"/>
          <w:sz w:val="24"/>
          <w:szCs w:val="24"/>
        </w:rPr>
      </w:pPr>
    </w:p>
    <w:p w14:paraId="3B773F1F" w14:textId="77777777" w:rsidR="00890ACD" w:rsidRPr="0047569C" w:rsidRDefault="00890ACD" w:rsidP="00890ACD">
      <w:pPr>
        <w:spacing w:after="0" w:line="240" w:lineRule="auto"/>
        <w:rPr>
          <w:rFonts w:ascii="Times New Roman" w:hAnsi="Times New Roman" w:cs="Times New Roman"/>
          <w:sz w:val="24"/>
          <w:szCs w:val="24"/>
        </w:rPr>
      </w:pPr>
      <w:r w:rsidRPr="0047569C">
        <w:rPr>
          <w:rFonts w:ascii="Times New Roman" w:hAnsi="Times New Roman" w:cs="Times New Roman"/>
          <w:sz w:val="24"/>
          <w:szCs w:val="24"/>
        </w:rPr>
        <w:t>Zagreb,</w:t>
      </w:r>
      <w:r>
        <w:rPr>
          <w:rFonts w:ascii="Times New Roman" w:hAnsi="Times New Roman" w:cs="Times New Roman"/>
          <w:sz w:val="24"/>
          <w:szCs w:val="24"/>
        </w:rPr>
        <w:tab/>
      </w:r>
    </w:p>
    <w:p w14:paraId="68BD4B9F" w14:textId="77777777" w:rsidR="00890ACD" w:rsidRDefault="00890ACD" w:rsidP="00890ACD">
      <w:pPr>
        <w:spacing w:after="0" w:line="240" w:lineRule="auto"/>
        <w:jc w:val="both"/>
        <w:rPr>
          <w:rFonts w:ascii="Times New Roman" w:hAnsi="Times New Roman" w:cs="Times New Roman"/>
          <w:sz w:val="24"/>
          <w:szCs w:val="24"/>
        </w:rPr>
      </w:pPr>
    </w:p>
    <w:p w14:paraId="410AF7EA" w14:textId="77777777" w:rsidR="00890ACD" w:rsidRPr="0047569C" w:rsidRDefault="00890ACD" w:rsidP="00890ACD">
      <w:pPr>
        <w:spacing w:after="0" w:line="240" w:lineRule="auto"/>
        <w:jc w:val="both"/>
        <w:rPr>
          <w:rFonts w:ascii="Times New Roman" w:hAnsi="Times New Roman" w:cs="Times New Roman"/>
          <w:sz w:val="24"/>
          <w:szCs w:val="24"/>
        </w:rPr>
      </w:pPr>
    </w:p>
    <w:p w14:paraId="5CD5AE16" w14:textId="77777777" w:rsidR="00890ACD" w:rsidRPr="0047569C" w:rsidRDefault="00890ACD" w:rsidP="00890ACD">
      <w:pPr>
        <w:spacing w:after="0" w:line="240" w:lineRule="auto"/>
        <w:jc w:val="both"/>
        <w:rPr>
          <w:rFonts w:ascii="Times New Roman" w:hAnsi="Times New Roman" w:cs="Times New Roman"/>
          <w:sz w:val="24"/>
          <w:szCs w:val="24"/>
        </w:rPr>
      </w:pPr>
    </w:p>
    <w:p w14:paraId="0C847948" w14:textId="77777777" w:rsidR="00890ACD" w:rsidRDefault="00890ACD" w:rsidP="00890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PREDSJEDNIK</w:t>
      </w:r>
    </w:p>
    <w:p w14:paraId="512D793A" w14:textId="77777777" w:rsidR="00890ACD" w:rsidRDefault="00890ACD" w:rsidP="00890ACD">
      <w:pPr>
        <w:spacing w:after="0" w:line="240" w:lineRule="auto"/>
        <w:jc w:val="both"/>
        <w:rPr>
          <w:rFonts w:ascii="Times New Roman" w:hAnsi="Times New Roman" w:cs="Times New Roman"/>
          <w:sz w:val="24"/>
          <w:szCs w:val="24"/>
        </w:rPr>
      </w:pPr>
    </w:p>
    <w:p w14:paraId="58907724" w14:textId="77777777" w:rsidR="00890ACD" w:rsidRDefault="00890ACD" w:rsidP="00890ACD">
      <w:pPr>
        <w:spacing w:after="0" w:line="240" w:lineRule="auto"/>
        <w:jc w:val="both"/>
        <w:rPr>
          <w:rFonts w:ascii="Times New Roman" w:hAnsi="Times New Roman" w:cs="Times New Roman"/>
          <w:sz w:val="24"/>
          <w:szCs w:val="24"/>
        </w:rPr>
      </w:pPr>
    </w:p>
    <w:p w14:paraId="39378E73" w14:textId="77777777" w:rsidR="00890ACD" w:rsidRPr="0047569C" w:rsidRDefault="00890ACD" w:rsidP="00890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mr. sc. Andrej Plenković</w:t>
      </w:r>
    </w:p>
    <w:p w14:paraId="23609A9C" w14:textId="77777777" w:rsidR="00890ACD" w:rsidRPr="0047569C" w:rsidRDefault="00890ACD" w:rsidP="00890ACD">
      <w:pPr>
        <w:spacing w:after="0" w:line="240" w:lineRule="auto"/>
        <w:ind w:left="4956" w:firstLine="708"/>
        <w:jc w:val="right"/>
        <w:rPr>
          <w:rFonts w:ascii="Times New Roman" w:hAnsi="Times New Roman" w:cs="Times New Roman"/>
          <w:sz w:val="24"/>
          <w:szCs w:val="24"/>
        </w:rPr>
      </w:pPr>
    </w:p>
    <w:p w14:paraId="4C181B6D" w14:textId="77777777" w:rsidR="00890ACD" w:rsidRPr="0047569C" w:rsidRDefault="00890ACD" w:rsidP="00890ACD">
      <w:pPr>
        <w:spacing w:after="160" w:line="259" w:lineRule="auto"/>
        <w:rPr>
          <w:rFonts w:ascii="Times New Roman" w:hAnsi="Times New Roman" w:cs="Times New Roman"/>
          <w:sz w:val="24"/>
          <w:szCs w:val="24"/>
        </w:rPr>
      </w:pPr>
      <w:r w:rsidRPr="0047569C">
        <w:rPr>
          <w:rFonts w:ascii="Times New Roman" w:hAnsi="Times New Roman" w:cs="Times New Roman"/>
          <w:sz w:val="24"/>
          <w:szCs w:val="24"/>
        </w:rPr>
        <w:br w:type="page"/>
      </w:r>
    </w:p>
    <w:p w14:paraId="53E10CBF" w14:textId="77777777" w:rsidR="00890ACD" w:rsidRPr="0047569C" w:rsidRDefault="00890ACD" w:rsidP="00890ACD">
      <w:pPr>
        <w:spacing w:after="0" w:line="240" w:lineRule="auto"/>
        <w:jc w:val="center"/>
        <w:rPr>
          <w:rFonts w:ascii="Times New Roman" w:hAnsi="Times New Roman" w:cs="Times New Roman"/>
          <w:b/>
          <w:sz w:val="24"/>
          <w:szCs w:val="24"/>
        </w:rPr>
      </w:pPr>
      <w:r w:rsidRPr="0047569C">
        <w:rPr>
          <w:rFonts w:ascii="Times New Roman" w:hAnsi="Times New Roman" w:cs="Times New Roman"/>
          <w:b/>
          <w:sz w:val="24"/>
          <w:szCs w:val="24"/>
        </w:rPr>
        <w:lastRenderedPageBreak/>
        <w:t>IZMJENE I DOPUNE PROGRAMA DODJELE DRŽAVNIH POTPORA SEKTORU MORA, PROMETA, PROMETNE INFRASTRUKTURE I POVEZANIM DJELATNOSTIMA U AKTUALNOJ PANDEMIJI COVID-A 19</w:t>
      </w:r>
    </w:p>
    <w:p w14:paraId="7BB2E7A8" w14:textId="77777777" w:rsidR="00890ACD" w:rsidRPr="0047569C" w:rsidRDefault="00890ACD" w:rsidP="00890ACD">
      <w:pPr>
        <w:spacing w:after="0" w:line="240" w:lineRule="auto"/>
        <w:rPr>
          <w:rFonts w:ascii="Times New Roman" w:hAnsi="Times New Roman" w:cs="Times New Roman"/>
          <w:b/>
          <w:sz w:val="24"/>
          <w:szCs w:val="24"/>
        </w:rPr>
      </w:pPr>
    </w:p>
    <w:p w14:paraId="196E03EE" w14:textId="77777777" w:rsidR="00890ACD" w:rsidRPr="0047569C" w:rsidRDefault="00890ACD" w:rsidP="00890ACD">
      <w:pPr>
        <w:spacing w:after="0" w:line="240" w:lineRule="auto"/>
        <w:jc w:val="both"/>
        <w:rPr>
          <w:rFonts w:ascii="Times New Roman" w:hAnsi="Times New Roman" w:cs="Times New Roman"/>
          <w:sz w:val="24"/>
          <w:szCs w:val="24"/>
        </w:rPr>
      </w:pPr>
    </w:p>
    <w:p w14:paraId="2C998A84" w14:textId="77777777" w:rsidR="00890ACD" w:rsidRPr="0047569C" w:rsidRDefault="00890ACD" w:rsidP="00890ACD">
      <w:pPr>
        <w:spacing w:after="0" w:line="240" w:lineRule="auto"/>
        <w:jc w:val="center"/>
        <w:rPr>
          <w:rFonts w:ascii="Times New Roman" w:hAnsi="Times New Roman" w:cs="Times New Roman"/>
          <w:b/>
          <w:sz w:val="24"/>
          <w:szCs w:val="24"/>
        </w:rPr>
      </w:pPr>
      <w:r w:rsidRPr="0047569C">
        <w:rPr>
          <w:rFonts w:ascii="Times New Roman" w:hAnsi="Times New Roman" w:cs="Times New Roman"/>
          <w:b/>
          <w:sz w:val="24"/>
          <w:szCs w:val="24"/>
        </w:rPr>
        <w:t>I.</w:t>
      </w:r>
    </w:p>
    <w:p w14:paraId="1963C79E" w14:textId="77777777" w:rsidR="00890ACD" w:rsidRPr="0047569C" w:rsidRDefault="00890ACD" w:rsidP="00890ACD">
      <w:pPr>
        <w:spacing w:after="0" w:line="240" w:lineRule="auto"/>
        <w:jc w:val="both"/>
        <w:rPr>
          <w:rFonts w:ascii="Times New Roman" w:hAnsi="Times New Roman" w:cs="Times New Roman"/>
          <w:sz w:val="24"/>
          <w:szCs w:val="24"/>
        </w:rPr>
      </w:pPr>
    </w:p>
    <w:p w14:paraId="23EDADD3" w14:textId="0779CB70" w:rsidR="00890ACD" w:rsidRPr="0047569C" w:rsidRDefault="00890ACD" w:rsidP="00890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7569C">
        <w:rPr>
          <w:rFonts w:ascii="Times New Roman" w:hAnsi="Times New Roman" w:cs="Times New Roman"/>
          <w:sz w:val="24"/>
          <w:szCs w:val="24"/>
        </w:rPr>
        <w:t>U Programu dodjele državnih potpora sektoru mora, prometa, prometne infrastrukture i povezanih djelatnosti u aktualnoj pandemiji COVID-a 19 („Narodne novine“, br. 77/20</w:t>
      </w:r>
      <w:r>
        <w:rPr>
          <w:rFonts w:ascii="Times New Roman" w:hAnsi="Times New Roman" w:cs="Times New Roman"/>
          <w:sz w:val="24"/>
          <w:szCs w:val="24"/>
        </w:rPr>
        <w:t>.</w:t>
      </w:r>
      <w:r w:rsidRPr="0047569C">
        <w:rPr>
          <w:rFonts w:ascii="Times New Roman" w:hAnsi="Times New Roman" w:cs="Times New Roman"/>
          <w:sz w:val="24"/>
          <w:szCs w:val="24"/>
        </w:rPr>
        <w:t>,116/20</w:t>
      </w:r>
      <w:r>
        <w:rPr>
          <w:rFonts w:ascii="Times New Roman" w:hAnsi="Times New Roman" w:cs="Times New Roman"/>
          <w:sz w:val="24"/>
          <w:szCs w:val="24"/>
        </w:rPr>
        <w:t>.</w:t>
      </w:r>
      <w:r w:rsidRPr="0047569C">
        <w:rPr>
          <w:rFonts w:ascii="Times New Roman" w:hAnsi="Times New Roman" w:cs="Times New Roman"/>
          <w:sz w:val="24"/>
          <w:szCs w:val="24"/>
        </w:rPr>
        <w:t>, 5/21</w:t>
      </w:r>
      <w:r>
        <w:rPr>
          <w:rFonts w:ascii="Times New Roman" w:hAnsi="Times New Roman" w:cs="Times New Roman"/>
          <w:sz w:val="24"/>
          <w:szCs w:val="24"/>
        </w:rPr>
        <w:t>.</w:t>
      </w:r>
      <w:r w:rsidRPr="0047569C">
        <w:rPr>
          <w:rFonts w:ascii="Times New Roman" w:hAnsi="Times New Roman" w:cs="Times New Roman"/>
          <w:sz w:val="24"/>
          <w:szCs w:val="24"/>
        </w:rPr>
        <w:t>, 114/21</w:t>
      </w:r>
      <w:r>
        <w:rPr>
          <w:rFonts w:ascii="Times New Roman" w:hAnsi="Times New Roman" w:cs="Times New Roman"/>
          <w:sz w:val="24"/>
          <w:szCs w:val="24"/>
        </w:rPr>
        <w:t>.</w:t>
      </w:r>
      <w:r w:rsidRPr="0047569C">
        <w:rPr>
          <w:rFonts w:ascii="Times New Roman" w:hAnsi="Times New Roman" w:cs="Times New Roman"/>
          <w:sz w:val="24"/>
          <w:szCs w:val="24"/>
        </w:rPr>
        <w:t xml:space="preserve"> i 41/22</w:t>
      </w:r>
      <w:r>
        <w:rPr>
          <w:rFonts w:ascii="Times New Roman" w:hAnsi="Times New Roman" w:cs="Times New Roman"/>
          <w:sz w:val="24"/>
          <w:szCs w:val="24"/>
        </w:rPr>
        <w:t>.;</w:t>
      </w:r>
      <w:r w:rsidRPr="0047569C">
        <w:rPr>
          <w:rFonts w:ascii="Times New Roman" w:hAnsi="Times New Roman" w:cs="Times New Roman"/>
          <w:sz w:val="24"/>
          <w:szCs w:val="24"/>
        </w:rPr>
        <w:t xml:space="preserve"> u daljnjem u tekstu: Program),  u točki II. stavku 1</w:t>
      </w:r>
      <w:r w:rsidR="000854BC">
        <w:rPr>
          <w:rFonts w:ascii="Times New Roman" w:hAnsi="Times New Roman" w:cs="Times New Roman"/>
          <w:sz w:val="24"/>
          <w:szCs w:val="24"/>
        </w:rPr>
        <w:t>1</w:t>
      </w:r>
      <w:r w:rsidRPr="0047569C">
        <w:rPr>
          <w:rFonts w:ascii="Times New Roman" w:hAnsi="Times New Roman" w:cs="Times New Roman"/>
          <w:sz w:val="24"/>
          <w:szCs w:val="24"/>
        </w:rPr>
        <w:t>. riječ</w:t>
      </w:r>
      <w:r>
        <w:rPr>
          <w:rFonts w:ascii="Times New Roman" w:hAnsi="Times New Roman" w:cs="Times New Roman"/>
          <w:sz w:val="24"/>
          <w:szCs w:val="24"/>
        </w:rPr>
        <w:t>i:</w:t>
      </w:r>
      <w:r w:rsidRPr="0047569C">
        <w:rPr>
          <w:rFonts w:ascii="Times New Roman" w:hAnsi="Times New Roman" w:cs="Times New Roman"/>
          <w:sz w:val="24"/>
          <w:szCs w:val="24"/>
        </w:rPr>
        <w:t xml:space="preserve"> „1.000.000.000,00 HRK“ zamjenjuj</w:t>
      </w:r>
      <w:r>
        <w:rPr>
          <w:rFonts w:ascii="Times New Roman" w:hAnsi="Times New Roman" w:cs="Times New Roman"/>
          <w:sz w:val="24"/>
          <w:szCs w:val="24"/>
        </w:rPr>
        <w:t>u</w:t>
      </w:r>
      <w:r w:rsidRPr="0047569C">
        <w:rPr>
          <w:rFonts w:ascii="Times New Roman" w:hAnsi="Times New Roman" w:cs="Times New Roman"/>
          <w:sz w:val="24"/>
          <w:szCs w:val="24"/>
        </w:rPr>
        <w:t xml:space="preserve"> se</w:t>
      </w:r>
      <w:r>
        <w:rPr>
          <w:rFonts w:ascii="Times New Roman" w:hAnsi="Times New Roman" w:cs="Times New Roman"/>
          <w:sz w:val="24"/>
          <w:szCs w:val="24"/>
        </w:rPr>
        <w:t xml:space="preserve"> </w:t>
      </w:r>
      <w:r w:rsidRPr="0047569C">
        <w:rPr>
          <w:rFonts w:ascii="Times New Roman" w:hAnsi="Times New Roman" w:cs="Times New Roman"/>
          <w:sz w:val="24"/>
          <w:szCs w:val="24"/>
        </w:rPr>
        <w:t>riječi</w:t>
      </w:r>
      <w:r>
        <w:rPr>
          <w:rFonts w:ascii="Times New Roman" w:hAnsi="Times New Roman" w:cs="Times New Roman"/>
          <w:sz w:val="24"/>
          <w:szCs w:val="24"/>
        </w:rPr>
        <w:t>ma:</w:t>
      </w:r>
      <w:r w:rsidRPr="0047569C">
        <w:rPr>
          <w:rFonts w:ascii="Times New Roman" w:hAnsi="Times New Roman" w:cs="Times New Roman"/>
          <w:sz w:val="24"/>
          <w:szCs w:val="24"/>
        </w:rPr>
        <w:t xml:space="preserve"> „1.055.000.000,00 HRK“.</w:t>
      </w:r>
    </w:p>
    <w:p w14:paraId="70323EAF" w14:textId="77777777" w:rsidR="00890ACD" w:rsidRPr="0047569C" w:rsidRDefault="00890ACD" w:rsidP="00890ACD">
      <w:pPr>
        <w:spacing w:after="0" w:line="240" w:lineRule="auto"/>
        <w:rPr>
          <w:rFonts w:ascii="Times New Roman" w:hAnsi="Times New Roman" w:cs="Times New Roman"/>
          <w:sz w:val="24"/>
          <w:szCs w:val="24"/>
        </w:rPr>
      </w:pPr>
    </w:p>
    <w:p w14:paraId="529BA0E8" w14:textId="77777777" w:rsidR="00890ACD" w:rsidRPr="0047569C" w:rsidRDefault="00890ACD" w:rsidP="00890ACD">
      <w:pPr>
        <w:spacing w:after="0" w:line="240" w:lineRule="auto"/>
        <w:jc w:val="center"/>
        <w:rPr>
          <w:rFonts w:ascii="Times New Roman" w:hAnsi="Times New Roman" w:cs="Times New Roman"/>
          <w:b/>
          <w:sz w:val="24"/>
          <w:szCs w:val="24"/>
        </w:rPr>
      </w:pPr>
      <w:r w:rsidRPr="0047569C">
        <w:rPr>
          <w:rFonts w:ascii="Times New Roman" w:hAnsi="Times New Roman" w:cs="Times New Roman"/>
          <w:b/>
          <w:sz w:val="24"/>
          <w:szCs w:val="24"/>
        </w:rPr>
        <w:t>II.</w:t>
      </w:r>
    </w:p>
    <w:p w14:paraId="3778BC53" w14:textId="77777777" w:rsidR="00890ACD" w:rsidRPr="0047569C" w:rsidRDefault="00890ACD" w:rsidP="00890ACD">
      <w:pPr>
        <w:spacing w:after="0" w:line="240" w:lineRule="auto"/>
        <w:rPr>
          <w:rFonts w:ascii="Times New Roman" w:hAnsi="Times New Roman" w:cs="Times New Roman"/>
          <w:sz w:val="24"/>
          <w:szCs w:val="24"/>
        </w:rPr>
      </w:pPr>
    </w:p>
    <w:p w14:paraId="2DDD800A" w14:textId="62E43DD4" w:rsidR="00890ACD" w:rsidRDefault="00890ACD" w:rsidP="00890AC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7569C">
        <w:rPr>
          <w:rFonts w:ascii="Times New Roman" w:hAnsi="Times New Roman" w:cs="Times New Roman"/>
          <w:sz w:val="24"/>
          <w:szCs w:val="24"/>
        </w:rPr>
        <w:t xml:space="preserve">U točki V. stavku 1. </w:t>
      </w:r>
      <w:r>
        <w:rPr>
          <w:rFonts w:ascii="Times New Roman" w:hAnsi="Times New Roman" w:cs="Times New Roman"/>
          <w:sz w:val="24"/>
          <w:szCs w:val="24"/>
        </w:rPr>
        <w:t>iza pod</w:t>
      </w:r>
      <w:r w:rsidR="006570D3">
        <w:rPr>
          <w:rFonts w:ascii="Times New Roman" w:hAnsi="Times New Roman" w:cs="Times New Roman"/>
          <w:sz w:val="24"/>
          <w:szCs w:val="24"/>
        </w:rPr>
        <w:t>točke</w:t>
      </w:r>
      <w:r>
        <w:rPr>
          <w:rFonts w:ascii="Times New Roman" w:hAnsi="Times New Roman" w:cs="Times New Roman"/>
          <w:sz w:val="24"/>
          <w:szCs w:val="24"/>
        </w:rPr>
        <w:t xml:space="preserve"> 2. </w:t>
      </w:r>
      <w:r w:rsidR="006570D3">
        <w:rPr>
          <w:rFonts w:ascii="Times New Roman" w:hAnsi="Times New Roman" w:cs="Times New Roman"/>
          <w:sz w:val="24"/>
          <w:szCs w:val="24"/>
        </w:rPr>
        <w:t xml:space="preserve">briše se točka i </w:t>
      </w:r>
      <w:r w:rsidRPr="0047569C">
        <w:rPr>
          <w:rFonts w:ascii="Times New Roman" w:hAnsi="Times New Roman" w:cs="Times New Roman"/>
          <w:sz w:val="24"/>
          <w:szCs w:val="24"/>
        </w:rPr>
        <w:t>dodaje se pod</w:t>
      </w:r>
      <w:r w:rsidR="006570D3">
        <w:rPr>
          <w:rFonts w:ascii="Times New Roman" w:hAnsi="Times New Roman" w:cs="Times New Roman"/>
          <w:sz w:val="24"/>
          <w:szCs w:val="24"/>
        </w:rPr>
        <w:t>točka</w:t>
      </w:r>
      <w:r w:rsidRPr="0047569C">
        <w:rPr>
          <w:rFonts w:ascii="Times New Roman" w:hAnsi="Times New Roman" w:cs="Times New Roman"/>
          <w:sz w:val="24"/>
          <w:szCs w:val="24"/>
        </w:rPr>
        <w:t xml:space="preserve"> 3. </w:t>
      </w:r>
      <w:r>
        <w:rPr>
          <w:rFonts w:ascii="Times New Roman" w:hAnsi="Times New Roman" w:cs="Times New Roman"/>
          <w:sz w:val="24"/>
          <w:szCs w:val="24"/>
        </w:rPr>
        <w:t>koji</w:t>
      </w:r>
      <w:r w:rsidRPr="0047569C">
        <w:rPr>
          <w:rFonts w:ascii="Times New Roman" w:hAnsi="Times New Roman" w:cs="Times New Roman"/>
          <w:sz w:val="24"/>
          <w:szCs w:val="24"/>
        </w:rPr>
        <w:t xml:space="preserve"> glasi: </w:t>
      </w:r>
    </w:p>
    <w:p w14:paraId="2585C8D7" w14:textId="77777777" w:rsidR="00890ACD" w:rsidRPr="0047569C" w:rsidRDefault="00890ACD" w:rsidP="00890ACD">
      <w:pPr>
        <w:spacing w:after="0" w:line="240" w:lineRule="auto"/>
        <w:rPr>
          <w:rFonts w:ascii="Times New Roman" w:hAnsi="Times New Roman" w:cs="Times New Roman"/>
          <w:sz w:val="24"/>
          <w:szCs w:val="24"/>
        </w:rPr>
      </w:pPr>
    </w:p>
    <w:p w14:paraId="1876A558" w14:textId="6924C9CD" w:rsidR="00890ACD" w:rsidRPr="0047569C" w:rsidRDefault="00890ACD" w:rsidP="00890ACD">
      <w:pPr>
        <w:spacing w:after="0" w:line="240" w:lineRule="auto"/>
        <w:jc w:val="both"/>
        <w:rPr>
          <w:rFonts w:ascii="Times New Roman" w:hAnsi="Times New Roman" w:cs="Times New Roman"/>
          <w:sz w:val="24"/>
          <w:szCs w:val="24"/>
        </w:rPr>
      </w:pPr>
      <w:r w:rsidRPr="0047569C">
        <w:rPr>
          <w:rFonts w:ascii="Times New Roman" w:hAnsi="Times New Roman" w:cs="Times New Roman"/>
          <w:sz w:val="24"/>
          <w:szCs w:val="24"/>
        </w:rPr>
        <w:t>„3) potpore u obliku izravnih bespovratnih sredstava za nepokrivene fiksne troškove sukladno uvjetima iz odjeljka "3.12. Državna potpora u obliku potpore za nepokrivene fiksne troškove".“</w:t>
      </w:r>
      <w:r>
        <w:rPr>
          <w:rFonts w:ascii="Times New Roman" w:hAnsi="Times New Roman" w:cs="Times New Roman"/>
          <w:sz w:val="24"/>
          <w:szCs w:val="24"/>
        </w:rPr>
        <w:t>.</w:t>
      </w:r>
    </w:p>
    <w:p w14:paraId="1AB1CE27" w14:textId="77777777" w:rsidR="00890ACD" w:rsidRPr="0047569C" w:rsidRDefault="00890ACD" w:rsidP="00890ACD">
      <w:pPr>
        <w:spacing w:after="0" w:line="240" w:lineRule="auto"/>
        <w:ind w:firstLine="708"/>
        <w:jc w:val="both"/>
        <w:rPr>
          <w:rFonts w:ascii="Times New Roman" w:hAnsi="Times New Roman" w:cs="Times New Roman"/>
          <w:sz w:val="24"/>
          <w:szCs w:val="24"/>
        </w:rPr>
      </w:pPr>
    </w:p>
    <w:p w14:paraId="323E75F3" w14:textId="77777777" w:rsidR="00890ACD" w:rsidRPr="008C3C08" w:rsidRDefault="00890ACD" w:rsidP="00890ACD">
      <w:pPr>
        <w:spacing w:after="0" w:line="240" w:lineRule="auto"/>
        <w:jc w:val="center"/>
        <w:rPr>
          <w:rFonts w:ascii="Times New Roman" w:hAnsi="Times New Roman" w:cs="Times New Roman"/>
          <w:b/>
          <w:sz w:val="24"/>
          <w:szCs w:val="24"/>
        </w:rPr>
      </w:pPr>
      <w:r w:rsidRPr="008C3C08">
        <w:rPr>
          <w:rFonts w:ascii="Times New Roman" w:hAnsi="Times New Roman" w:cs="Times New Roman"/>
          <w:b/>
          <w:sz w:val="24"/>
          <w:szCs w:val="24"/>
        </w:rPr>
        <w:t>III.</w:t>
      </w:r>
    </w:p>
    <w:p w14:paraId="213FC591" w14:textId="77777777" w:rsidR="00890ACD" w:rsidRPr="0047569C" w:rsidRDefault="00890ACD" w:rsidP="00890ACD">
      <w:pPr>
        <w:spacing w:after="0" w:line="240" w:lineRule="auto"/>
        <w:jc w:val="both"/>
        <w:rPr>
          <w:rFonts w:ascii="Times New Roman" w:hAnsi="Times New Roman" w:cs="Times New Roman"/>
          <w:bCs/>
          <w:sz w:val="24"/>
          <w:szCs w:val="24"/>
        </w:rPr>
      </w:pPr>
    </w:p>
    <w:p w14:paraId="61FF2143" w14:textId="77777777" w:rsidR="006570D3" w:rsidRDefault="00890ACD" w:rsidP="00890AC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47569C">
        <w:rPr>
          <w:rFonts w:ascii="Times New Roman" w:hAnsi="Times New Roman" w:cs="Times New Roman"/>
          <w:bCs/>
          <w:sz w:val="24"/>
          <w:szCs w:val="24"/>
        </w:rPr>
        <w:t xml:space="preserve">U točki VI. </w:t>
      </w:r>
      <w:r w:rsidRPr="0047569C">
        <w:rPr>
          <w:rFonts w:ascii="Times New Roman" w:hAnsi="Times New Roman" w:cs="Times New Roman"/>
          <w:sz w:val="24"/>
          <w:szCs w:val="24"/>
        </w:rPr>
        <w:t>stavku 2. riječ</w:t>
      </w:r>
      <w:r>
        <w:rPr>
          <w:rFonts w:ascii="Times New Roman" w:hAnsi="Times New Roman" w:cs="Times New Roman"/>
          <w:sz w:val="24"/>
          <w:szCs w:val="24"/>
        </w:rPr>
        <w:t>i:</w:t>
      </w:r>
      <w:r w:rsidRPr="0047569C">
        <w:rPr>
          <w:rFonts w:ascii="Times New Roman" w:hAnsi="Times New Roman" w:cs="Times New Roman"/>
          <w:sz w:val="24"/>
          <w:szCs w:val="24"/>
        </w:rPr>
        <w:t xml:space="preserve"> „1.000.000.000,00 HRK“ zamjenjuj</w:t>
      </w:r>
      <w:r>
        <w:rPr>
          <w:rFonts w:ascii="Times New Roman" w:hAnsi="Times New Roman" w:cs="Times New Roman"/>
          <w:sz w:val="24"/>
          <w:szCs w:val="24"/>
        </w:rPr>
        <w:t>u</w:t>
      </w:r>
      <w:r w:rsidRPr="0047569C">
        <w:rPr>
          <w:rFonts w:ascii="Times New Roman" w:hAnsi="Times New Roman" w:cs="Times New Roman"/>
          <w:sz w:val="24"/>
          <w:szCs w:val="24"/>
        </w:rPr>
        <w:t xml:space="preserve"> se</w:t>
      </w:r>
      <w:r>
        <w:rPr>
          <w:rFonts w:ascii="Times New Roman" w:hAnsi="Times New Roman" w:cs="Times New Roman"/>
          <w:sz w:val="24"/>
          <w:szCs w:val="24"/>
        </w:rPr>
        <w:t xml:space="preserve"> </w:t>
      </w:r>
      <w:r w:rsidRPr="0047569C">
        <w:rPr>
          <w:rFonts w:ascii="Times New Roman" w:hAnsi="Times New Roman" w:cs="Times New Roman"/>
          <w:sz w:val="24"/>
          <w:szCs w:val="24"/>
        </w:rPr>
        <w:t>riječi</w:t>
      </w:r>
      <w:r>
        <w:rPr>
          <w:rFonts w:ascii="Times New Roman" w:hAnsi="Times New Roman" w:cs="Times New Roman"/>
          <w:sz w:val="24"/>
          <w:szCs w:val="24"/>
        </w:rPr>
        <w:t>ma:</w:t>
      </w:r>
      <w:r w:rsidRPr="0047569C">
        <w:rPr>
          <w:rFonts w:ascii="Times New Roman" w:hAnsi="Times New Roman" w:cs="Times New Roman"/>
          <w:sz w:val="24"/>
          <w:szCs w:val="24"/>
        </w:rPr>
        <w:t xml:space="preserve"> „1.055.000.000,00 HRK“</w:t>
      </w:r>
      <w:r w:rsidR="006570D3">
        <w:rPr>
          <w:rFonts w:ascii="Times New Roman" w:hAnsi="Times New Roman" w:cs="Times New Roman"/>
          <w:sz w:val="24"/>
          <w:szCs w:val="24"/>
        </w:rPr>
        <w:t>.</w:t>
      </w:r>
    </w:p>
    <w:p w14:paraId="445A8E57" w14:textId="77777777" w:rsidR="006570D3" w:rsidRDefault="006570D3" w:rsidP="00890ACD">
      <w:pPr>
        <w:spacing w:after="0" w:line="240" w:lineRule="auto"/>
        <w:jc w:val="both"/>
        <w:rPr>
          <w:rFonts w:ascii="Times New Roman" w:hAnsi="Times New Roman" w:cs="Times New Roman"/>
          <w:sz w:val="24"/>
          <w:szCs w:val="24"/>
        </w:rPr>
      </w:pPr>
    </w:p>
    <w:p w14:paraId="268B20CC" w14:textId="30CF324B" w:rsidR="00890ACD" w:rsidRDefault="006570D3" w:rsidP="00890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Iza podtočke 2. briše se točka i</w:t>
      </w:r>
      <w:r w:rsidR="00890ACD">
        <w:rPr>
          <w:rFonts w:ascii="Times New Roman" w:hAnsi="Times New Roman" w:cs="Times New Roman"/>
          <w:sz w:val="24"/>
          <w:szCs w:val="24"/>
        </w:rPr>
        <w:t xml:space="preserve"> </w:t>
      </w:r>
      <w:r w:rsidR="00890ACD" w:rsidRPr="0047569C">
        <w:rPr>
          <w:rFonts w:ascii="Times New Roman" w:hAnsi="Times New Roman" w:cs="Times New Roman"/>
          <w:sz w:val="24"/>
          <w:szCs w:val="24"/>
        </w:rPr>
        <w:t>dodaje se pod</w:t>
      </w:r>
      <w:r>
        <w:rPr>
          <w:rFonts w:ascii="Times New Roman" w:hAnsi="Times New Roman" w:cs="Times New Roman"/>
          <w:sz w:val="24"/>
          <w:szCs w:val="24"/>
        </w:rPr>
        <w:t>točka</w:t>
      </w:r>
      <w:r w:rsidR="00890ACD" w:rsidRPr="0047569C">
        <w:rPr>
          <w:rFonts w:ascii="Times New Roman" w:hAnsi="Times New Roman" w:cs="Times New Roman"/>
          <w:sz w:val="24"/>
          <w:szCs w:val="24"/>
        </w:rPr>
        <w:t xml:space="preserve"> 3. koji glasi:</w:t>
      </w:r>
    </w:p>
    <w:p w14:paraId="4275F2C6" w14:textId="77777777" w:rsidR="00890ACD" w:rsidRPr="0047569C" w:rsidRDefault="00890ACD" w:rsidP="00890ACD">
      <w:pPr>
        <w:spacing w:after="0" w:line="240" w:lineRule="auto"/>
        <w:jc w:val="both"/>
        <w:rPr>
          <w:rFonts w:ascii="Times New Roman" w:hAnsi="Times New Roman" w:cs="Times New Roman"/>
          <w:sz w:val="24"/>
          <w:szCs w:val="24"/>
        </w:rPr>
      </w:pPr>
    </w:p>
    <w:p w14:paraId="41EF6667" w14:textId="17C93E3E" w:rsidR="00890ACD" w:rsidRPr="0047569C" w:rsidRDefault="00890ACD" w:rsidP="00890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Pr="0047569C">
        <w:rPr>
          <w:rFonts w:ascii="Times New Roman" w:hAnsi="Times New Roman" w:cs="Times New Roman"/>
          <w:sz w:val="24"/>
          <w:szCs w:val="24"/>
        </w:rPr>
        <w:t>3) za dodjelu potpora u obliku bespovratnih sredstava sukladno odjeljku "3.12. Potpora u obliku potpore za nepokrivene fiksne troškove": 55.000.000,00 HRK.</w:t>
      </w:r>
      <w:r>
        <w:rPr>
          <w:rFonts w:ascii="Times New Roman" w:hAnsi="Times New Roman" w:cs="Times New Roman"/>
          <w:sz w:val="24"/>
          <w:szCs w:val="24"/>
        </w:rPr>
        <w:t>“.</w:t>
      </w:r>
      <w:r w:rsidRPr="0047569C">
        <w:rPr>
          <w:rFonts w:ascii="Times New Roman" w:hAnsi="Times New Roman" w:cs="Times New Roman"/>
          <w:sz w:val="24"/>
          <w:szCs w:val="24"/>
        </w:rPr>
        <w:t xml:space="preserve"> </w:t>
      </w:r>
    </w:p>
    <w:p w14:paraId="18385A68"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p>
    <w:p w14:paraId="44F10B37" w14:textId="77777777" w:rsidR="00890ACD" w:rsidRPr="008C3C08" w:rsidRDefault="00890ACD" w:rsidP="00890ACD">
      <w:pPr>
        <w:pStyle w:val="ListParagraph3"/>
        <w:spacing w:after="0" w:line="240" w:lineRule="auto"/>
        <w:ind w:left="0"/>
        <w:contextualSpacing w:val="0"/>
        <w:jc w:val="center"/>
        <w:rPr>
          <w:rFonts w:ascii="Times New Roman" w:hAnsi="Times New Roman"/>
          <w:b/>
          <w:bCs/>
          <w:sz w:val="24"/>
          <w:szCs w:val="24"/>
          <w:lang w:val="hr-HR"/>
        </w:rPr>
      </w:pPr>
      <w:r w:rsidRPr="008C3C08">
        <w:rPr>
          <w:rFonts w:ascii="Times New Roman" w:hAnsi="Times New Roman"/>
          <w:b/>
          <w:bCs/>
          <w:sz w:val="24"/>
          <w:szCs w:val="24"/>
          <w:lang w:val="hr-HR"/>
        </w:rPr>
        <w:t>IV.</w:t>
      </w:r>
    </w:p>
    <w:p w14:paraId="6E482919"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r w:rsidRPr="0047569C">
        <w:rPr>
          <w:rFonts w:ascii="Times New Roman" w:hAnsi="Times New Roman"/>
          <w:bCs/>
          <w:sz w:val="24"/>
          <w:szCs w:val="24"/>
          <w:lang w:val="hr-HR"/>
        </w:rPr>
        <w:t xml:space="preserve"> </w:t>
      </w:r>
    </w:p>
    <w:p w14:paraId="615DA867" w14:textId="77777777" w:rsidR="00890ACD" w:rsidRPr="0047569C" w:rsidRDefault="00890ACD" w:rsidP="00890ACD">
      <w:pPr>
        <w:pStyle w:val="ListParagraph3"/>
        <w:spacing w:after="0" w:line="240" w:lineRule="auto"/>
        <w:ind w:left="0"/>
        <w:jc w:val="both"/>
        <w:rPr>
          <w:rFonts w:ascii="Times New Roman" w:hAnsi="Times New Roman"/>
          <w:bCs/>
          <w:sz w:val="24"/>
          <w:szCs w:val="24"/>
          <w:lang w:val="hr-HR"/>
        </w:rPr>
      </w:pPr>
      <w:r>
        <w:rPr>
          <w:rFonts w:ascii="Times New Roman" w:hAnsi="Times New Roman"/>
          <w:bCs/>
          <w:sz w:val="24"/>
          <w:szCs w:val="24"/>
          <w:lang w:val="hr-HR"/>
        </w:rPr>
        <w:tab/>
      </w:r>
      <w:r>
        <w:rPr>
          <w:rFonts w:ascii="Times New Roman" w:hAnsi="Times New Roman"/>
          <w:bCs/>
          <w:sz w:val="24"/>
          <w:szCs w:val="24"/>
          <w:lang w:val="hr-HR"/>
        </w:rPr>
        <w:tab/>
      </w:r>
      <w:r w:rsidRPr="0047569C">
        <w:rPr>
          <w:rFonts w:ascii="Times New Roman" w:hAnsi="Times New Roman"/>
          <w:bCs/>
          <w:sz w:val="24"/>
          <w:szCs w:val="24"/>
          <w:lang w:val="hr-HR"/>
        </w:rPr>
        <w:t>Iza točke IX. dodaje se nova točka X. koja glasi:</w:t>
      </w:r>
    </w:p>
    <w:p w14:paraId="61126F3A" w14:textId="77777777" w:rsidR="00890ACD" w:rsidRPr="0047569C" w:rsidRDefault="00890ACD" w:rsidP="00890ACD">
      <w:pPr>
        <w:pStyle w:val="ListParagraph3"/>
        <w:spacing w:after="0" w:line="240" w:lineRule="auto"/>
        <w:ind w:left="0"/>
        <w:jc w:val="center"/>
        <w:rPr>
          <w:rFonts w:ascii="Times New Roman" w:hAnsi="Times New Roman"/>
          <w:bCs/>
          <w:sz w:val="24"/>
          <w:szCs w:val="24"/>
          <w:lang w:val="hr-HR"/>
        </w:rPr>
      </w:pPr>
    </w:p>
    <w:p w14:paraId="1B41EEEC" w14:textId="77777777" w:rsidR="00890ACD" w:rsidRPr="0047569C" w:rsidRDefault="00890ACD" w:rsidP="00890ACD">
      <w:pPr>
        <w:pStyle w:val="ListParagraph3"/>
        <w:spacing w:after="0" w:line="240" w:lineRule="auto"/>
        <w:ind w:left="0"/>
        <w:jc w:val="center"/>
        <w:rPr>
          <w:rFonts w:ascii="Times New Roman" w:hAnsi="Times New Roman"/>
          <w:bCs/>
          <w:sz w:val="24"/>
          <w:szCs w:val="24"/>
          <w:lang w:val="hr-HR"/>
        </w:rPr>
      </w:pPr>
      <w:r w:rsidRPr="0047569C">
        <w:rPr>
          <w:rFonts w:ascii="Times New Roman" w:hAnsi="Times New Roman"/>
          <w:bCs/>
          <w:sz w:val="24"/>
          <w:szCs w:val="24"/>
          <w:lang w:val="hr-HR"/>
        </w:rPr>
        <w:t>„X.</w:t>
      </w:r>
    </w:p>
    <w:p w14:paraId="4B7787F6" w14:textId="77777777" w:rsidR="00890ACD" w:rsidRPr="0047569C" w:rsidRDefault="00890ACD" w:rsidP="00890ACD">
      <w:pPr>
        <w:pStyle w:val="ListParagraph3"/>
        <w:spacing w:after="0" w:line="240" w:lineRule="auto"/>
        <w:ind w:left="0"/>
        <w:jc w:val="center"/>
        <w:rPr>
          <w:rFonts w:ascii="Times New Roman" w:hAnsi="Times New Roman"/>
          <w:bCs/>
          <w:sz w:val="24"/>
          <w:szCs w:val="24"/>
          <w:lang w:val="hr-HR"/>
        </w:rPr>
      </w:pPr>
      <w:r>
        <w:rPr>
          <w:rFonts w:ascii="Times New Roman" w:hAnsi="Times New Roman"/>
          <w:bCs/>
          <w:sz w:val="24"/>
          <w:szCs w:val="24"/>
          <w:lang w:val="hr-HR"/>
        </w:rPr>
        <w:t xml:space="preserve"> </w:t>
      </w:r>
      <w:r w:rsidRPr="004F7E83">
        <w:rPr>
          <w:rFonts w:ascii="Times New Roman" w:hAnsi="Times New Roman"/>
          <w:bCs/>
          <w:sz w:val="24"/>
          <w:szCs w:val="24"/>
          <w:lang w:val="hr-HR"/>
        </w:rPr>
        <w:t xml:space="preserve">Dodjela bespovratnih sredstava sukladno uvjetima iz odjeljka </w:t>
      </w:r>
      <w:r>
        <w:rPr>
          <w:rFonts w:ascii="Times New Roman" w:hAnsi="Times New Roman"/>
          <w:bCs/>
          <w:sz w:val="24"/>
          <w:szCs w:val="24"/>
          <w:lang w:val="hr-HR"/>
        </w:rPr>
        <w:t>„</w:t>
      </w:r>
      <w:r w:rsidRPr="0047569C">
        <w:rPr>
          <w:rFonts w:ascii="Times New Roman" w:hAnsi="Times New Roman"/>
          <w:bCs/>
          <w:sz w:val="24"/>
          <w:szCs w:val="24"/>
          <w:lang w:val="hr-HR"/>
        </w:rPr>
        <w:t>3.12. Državna potpora u obliku potpore za nepokrivene fiksne troškove</w:t>
      </w:r>
      <w:r>
        <w:rPr>
          <w:rFonts w:ascii="Times New Roman" w:hAnsi="Times New Roman"/>
          <w:bCs/>
          <w:sz w:val="24"/>
          <w:szCs w:val="24"/>
          <w:lang w:val="hr-HR"/>
        </w:rPr>
        <w:t>“</w:t>
      </w:r>
    </w:p>
    <w:p w14:paraId="43A7B2FF" w14:textId="77777777" w:rsidR="00890ACD" w:rsidRPr="0047569C" w:rsidRDefault="00890ACD" w:rsidP="00890ACD">
      <w:pPr>
        <w:pStyle w:val="ListParagraph3"/>
        <w:spacing w:after="0" w:line="240" w:lineRule="auto"/>
        <w:ind w:left="0"/>
        <w:jc w:val="center"/>
        <w:rPr>
          <w:rFonts w:ascii="Times New Roman" w:hAnsi="Times New Roman"/>
          <w:bCs/>
          <w:sz w:val="24"/>
          <w:szCs w:val="24"/>
          <w:lang w:val="hr-HR"/>
        </w:rPr>
      </w:pPr>
    </w:p>
    <w:p w14:paraId="138AB72F" w14:textId="77777777" w:rsidR="00890ACD" w:rsidRPr="0047569C" w:rsidRDefault="00890ACD" w:rsidP="00890ACD">
      <w:pPr>
        <w:pStyle w:val="ListParagraph3"/>
        <w:spacing w:after="0" w:line="240" w:lineRule="auto"/>
        <w:ind w:left="0"/>
        <w:jc w:val="both"/>
        <w:rPr>
          <w:rFonts w:ascii="Times New Roman" w:hAnsi="Times New Roman"/>
          <w:bCs/>
          <w:sz w:val="24"/>
          <w:szCs w:val="24"/>
          <w:lang w:val="hr-HR"/>
        </w:rPr>
      </w:pPr>
    </w:p>
    <w:p w14:paraId="4BA231AF"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r w:rsidRPr="0047569C">
        <w:rPr>
          <w:rFonts w:ascii="Times New Roman" w:hAnsi="Times New Roman"/>
          <w:bCs/>
          <w:sz w:val="24"/>
          <w:szCs w:val="24"/>
          <w:lang w:val="hr-HR"/>
        </w:rPr>
        <w:lastRenderedPageBreak/>
        <w:t>Bespovratna sredstva iz ove točke mogu se dodijeliti poduzetnicima za nepokrivene fiksne troškove poduzeća u kojima je zbog pandemije COVID-a 19 došlo do prekida ili smanjenja poslovne aktivnosti.</w:t>
      </w:r>
    </w:p>
    <w:p w14:paraId="2858D57A"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p>
    <w:p w14:paraId="7302670F"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r w:rsidRPr="0047569C">
        <w:rPr>
          <w:rFonts w:ascii="Times New Roman" w:hAnsi="Times New Roman"/>
          <w:bCs/>
          <w:sz w:val="24"/>
          <w:szCs w:val="24"/>
          <w:lang w:val="hr-HR"/>
        </w:rPr>
        <w:t>Potpore se dodjeljuju najkasnije do 30. lipnja 2022. i odnose se na nepokrivene fiksne troškove nastale u razdoblju od 1. ožujka 2020. do 30. lipnja 2022. uključujući takve troškove nastale u dijelu tog razdoblja („prihvatljivo razdoblje“).</w:t>
      </w:r>
    </w:p>
    <w:p w14:paraId="3E389E10"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p>
    <w:p w14:paraId="1D14B025"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r w:rsidRPr="0047569C">
        <w:rPr>
          <w:rFonts w:ascii="Times New Roman" w:hAnsi="Times New Roman"/>
          <w:bCs/>
          <w:sz w:val="24"/>
          <w:szCs w:val="24"/>
          <w:lang w:val="hr-HR"/>
        </w:rPr>
        <w:t>Prihvatljivi korisnici su oni koji su tijekom prihvatljivog razdoblja pretrpjeli pad prometa od najmanje 30</w:t>
      </w:r>
      <w:r>
        <w:rPr>
          <w:rFonts w:ascii="Times New Roman" w:hAnsi="Times New Roman"/>
          <w:bCs/>
          <w:sz w:val="24"/>
          <w:szCs w:val="24"/>
          <w:lang w:val="hr-HR"/>
        </w:rPr>
        <w:t xml:space="preserve"> </w:t>
      </w:r>
      <w:r w:rsidRPr="0047569C">
        <w:rPr>
          <w:rFonts w:ascii="Times New Roman" w:hAnsi="Times New Roman"/>
          <w:bCs/>
          <w:sz w:val="24"/>
          <w:szCs w:val="24"/>
          <w:lang w:val="hr-HR"/>
        </w:rPr>
        <w:t>% u usporedbi s istim razdobljem 2019.</w:t>
      </w:r>
    </w:p>
    <w:p w14:paraId="3DB6373C"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p>
    <w:p w14:paraId="1271D0B1"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r w:rsidRPr="0047569C">
        <w:rPr>
          <w:rFonts w:ascii="Times New Roman" w:hAnsi="Times New Roman"/>
          <w:bCs/>
          <w:sz w:val="24"/>
          <w:szCs w:val="24"/>
          <w:lang w:val="hr-HR"/>
        </w:rPr>
        <w:t>Nepokriveni fiksni troškovi su fiksni troškovi poduzetnika nastali u prihvatljivom razdoblju koji nisu pokriveni doprinosom dobiti (prihodi minus varijabilni troškovi) tijekom istog razdoblja i koji nisu pokriveni iz drugih izvora, kao što su osiguranje, privremene mjere potpore predviđene Privremenim okvirom ili potpore iz drugih izvora.</w:t>
      </w:r>
    </w:p>
    <w:p w14:paraId="335FCC40"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p>
    <w:p w14:paraId="7D2B84B2"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r w:rsidRPr="0047569C">
        <w:rPr>
          <w:rFonts w:ascii="Times New Roman" w:hAnsi="Times New Roman"/>
          <w:bCs/>
          <w:sz w:val="24"/>
          <w:szCs w:val="24"/>
          <w:lang w:val="hr-HR"/>
        </w:rPr>
        <w:t>Intenzitet potpore ne smije premašiti 70 % nepokrivenih fiksnih troškova, osim za mikropoduzeća i mala poduzeća (u smislu Priloga I. Uredbi o općem skupnom izuzeću), za koja intenzitet potpore ne smije premašiti 90 % nepokrivenih fiksnih troškova. Za potrebe ove točke gubici poduzeća zabilježeni u njihovim računima dobiti i gubitka tijekom prihvatljivog razdoblja smatraju se nepokrivenim fiksnim troškovima.</w:t>
      </w:r>
    </w:p>
    <w:p w14:paraId="098E8B84"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p>
    <w:p w14:paraId="3C8AFB54"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r w:rsidRPr="0047569C">
        <w:rPr>
          <w:rFonts w:ascii="Times New Roman" w:hAnsi="Times New Roman"/>
          <w:bCs/>
          <w:sz w:val="24"/>
          <w:szCs w:val="24"/>
          <w:lang w:val="hr-HR"/>
        </w:rPr>
        <w:t>Potpora u okviru ove mjere može se dodijeliti na temelju predviđenih gubitaka, a konačni iznos potpore određuje se nakon ostvarenja gubitaka, na temelju revidiranih financijskih izvještaja ili, uz odgovarajuće obrazloženje koje je država članica dostavila Komisiji (primjerice u vezi s obilježjima ili veličinom određenih vrsta poduzeća), na temelju poreznih računa. S tim u vezi prihvatljivi korisnici biti će zatraženi dostavu predviđenih razina prihoda za mjesece do kraja lipnja 2022. zajedno s ostvarenim iznosima prihoda za odnosne mjesece u 2019. Svaka isplata koja premašuje konačni iznos potpore vraća se.</w:t>
      </w:r>
    </w:p>
    <w:p w14:paraId="3AD89E15"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p>
    <w:p w14:paraId="233559EE"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r w:rsidRPr="0047569C">
        <w:rPr>
          <w:rFonts w:ascii="Times New Roman" w:hAnsi="Times New Roman"/>
          <w:bCs/>
          <w:sz w:val="24"/>
          <w:szCs w:val="24"/>
          <w:lang w:val="hr-HR"/>
        </w:rPr>
        <w:t>Ukupna potpora ne smije premašiti iznos od 10 milijuna EUR po poduzeću. Svi iznosi moraju biti bruto iznosi, tj. prije odbitka poreza ili drugih troškova;</w:t>
      </w:r>
    </w:p>
    <w:p w14:paraId="50C7D22E" w14:textId="77777777" w:rsidR="00890ACD" w:rsidRPr="0047569C" w:rsidRDefault="00890ACD" w:rsidP="00890ACD">
      <w:pPr>
        <w:pStyle w:val="ListParagraph3"/>
        <w:spacing w:after="0" w:line="240" w:lineRule="auto"/>
        <w:ind w:left="0"/>
        <w:contextualSpacing w:val="0"/>
        <w:jc w:val="both"/>
        <w:rPr>
          <w:rFonts w:ascii="Times New Roman" w:hAnsi="Times New Roman"/>
          <w:bCs/>
          <w:sz w:val="24"/>
          <w:szCs w:val="24"/>
          <w:lang w:val="hr-HR"/>
        </w:rPr>
      </w:pPr>
    </w:p>
    <w:p w14:paraId="1CD71CEF" w14:textId="77777777" w:rsidR="00890ACD" w:rsidRPr="0047569C" w:rsidRDefault="00890ACD" w:rsidP="00890ACD">
      <w:pPr>
        <w:pStyle w:val="ListParagraph3"/>
        <w:spacing w:after="0" w:line="240" w:lineRule="auto"/>
        <w:ind w:left="709" w:hanging="425"/>
        <w:contextualSpacing w:val="0"/>
        <w:jc w:val="both"/>
        <w:rPr>
          <w:rFonts w:ascii="Times New Roman" w:hAnsi="Times New Roman"/>
          <w:bCs/>
          <w:sz w:val="24"/>
          <w:szCs w:val="24"/>
          <w:lang w:val="hr-HR"/>
        </w:rPr>
      </w:pPr>
      <w:r w:rsidRPr="0047569C">
        <w:rPr>
          <w:rFonts w:ascii="Times New Roman" w:hAnsi="Times New Roman"/>
          <w:bCs/>
          <w:sz w:val="24"/>
          <w:szCs w:val="24"/>
          <w:lang w:val="hr-HR"/>
        </w:rPr>
        <w:t xml:space="preserve">i. </w:t>
      </w:r>
      <w:r>
        <w:rPr>
          <w:rFonts w:ascii="Times New Roman" w:hAnsi="Times New Roman"/>
          <w:bCs/>
          <w:sz w:val="24"/>
          <w:szCs w:val="24"/>
          <w:lang w:val="hr-HR"/>
        </w:rPr>
        <w:tab/>
      </w:r>
      <w:r w:rsidRPr="0047569C">
        <w:rPr>
          <w:rFonts w:ascii="Times New Roman" w:hAnsi="Times New Roman"/>
          <w:bCs/>
          <w:sz w:val="24"/>
          <w:szCs w:val="24"/>
          <w:lang w:val="hr-HR"/>
        </w:rPr>
        <w:t xml:space="preserve">potpora u okviru ove mjere ne zbraja se s drugim potporama za iste prihvatljive troškove; </w:t>
      </w:r>
    </w:p>
    <w:p w14:paraId="037DB7B9" w14:textId="77777777" w:rsidR="00890ACD" w:rsidRPr="0047569C" w:rsidRDefault="00890ACD" w:rsidP="00890ACD">
      <w:pPr>
        <w:pStyle w:val="ListParagraph3"/>
        <w:spacing w:after="0" w:line="240" w:lineRule="auto"/>
        <w:ind w:left="709" w:hanging="425"/>
        <w:contextualSpacing w:val="0"/>
        <w:jc w:val="both"/>
        <w:rPr>
          <w:rFonts w:ascii="Times New Roman" w:hAnsi="Times New Roman"/>
          <w:bCs/>
          <w:sz w:val="24"/>
          <w:szCs w:val="24"/>
          <w:lang w:val="hr-HR"/>
        </w:rPr>
      </w:pPr>
    </w:p>
    <w:p w14:paraId="08FDDED8" w14:textId="26315082" w:rsidR="00890ACD" w:rsidRPr="0047569C" w:rsidRDefault="00890ACD" w:rsidP="00890ACD">
      <w:pPr>
        <w:pStyle w:val="ListParagraph3"/>
        <w:spacing w:after="0" w:line="240" w:lineRule="auto"/>
        <w:ind w:left="709" w:hanging="425"/>
        <w:contextualSpacing w:val="0"/>
        <w:jc w:val="both"/>
        <w:rPr>
          <w:rFonts w:ascii="Times New Roman" w:hAnsi="Times New Roman"/>
          <w:bCs/>
          <w:sz w:val="24"/>
          <w:szCs w:val="24"/>
          <w:lang w:val="hr-HR"/>
        </w:rPr>
      </w:pPr>
      <w:r w:rsidRPr="0047569C">
        <w:rPr>
          <w:rFonts w:ascii="Times New Roman" w:hAnsi="Times New Roman"/>
          <w:bCs/>
          <w:sz w:val="24"/>
          <w:szCs w:val="24"/>
          <w:lang w:val="hr-HR"/>
        </w:rPr>
        <w:lastRenderedPageBreak/>
        <w:t xml:space="preserve">ii. </w:t>
      </w:r>
      <w:r>
        <w:rPr>
          <w:rFonts w:ascii="Times New Roman" w:hAnsi="Times New Roman"/>
          <w:bCs/>
          <w:sz w:val="24"/>
          <w:szCs w:val="24"/>
          <w:lang w:val="hr-HR"/>
        </w:rPr>
        <w:tab/>
      </w:r>
      <w:r w:rsidRPr="0047569C">
        <w:rPr>
          <w:rFonts w:ascii="Times New Roman" w:hAnsi="Times New Roman"/>
          <w:bCs/>
          <w:sz w:val="24"/>
          <w:szCs w:val="24"/>
          <w:lang w:val="hr-HR"/>
        </w:rPr>
        <w:t>potpora se ne može dodijeliti poduzećima koja su već bila u teškoćama (u smislu Uredbe o općem skupnom izuzeću 78) na dan 31. prosinca 2019.; Odstupajući od prethodno navedenog, potpore se mogu dodijeliti mikropoduzećima ili malim poduzećima (u smislu Priloga I. Uredbi o općem skupnom izuzeću) koja su već bila u teškoćama na dan 31. prosinca 2019. pod uvjetom da se nad njima ne provodi skupni postupak u slučaju nesolventnosti u skladu s nacionalnim pravom i da nisu primila potporu za sanaciju ili potporu za restrukturiranje.”</w:t>
      </w:r>
      <w:r w:rsidR="00D14957">
        <w:rPr>
          <w:rFonts w:ascii="Times New Roman" w:hAnsi="Times New Roman"/>
          <w:bCs/>
          <w:sz w:val="24"/>
          <w:szCs w:val="24"/>
          <w:lang w:val="hr-HR"/>
        </w:rPr>
        <w:t>.</w:t>
      </w:r>
    </w:p>
    <w:p w14:paraId="0E5AC583" w14:textId="77777777" w:rsidR="00890ACD" w:rsidRPr="0047569C" w:rsidRDefault="00890ACD" w:rsidP="00890ACD">
      <w:pPr>
        <w:pStyle w:val="ListParagraph3"/>
        <w:spacing w:after="0" w:line="240" w:lineRule="auto"/>
        <w:ind w:left="0"/>
        <w:contextualSpacing w:val="0"/>
        <w:jc w:val="both"/>
        <w:rPr>
          <w:rFonts w:ascii="Times New Roman" w:hAnsi="Times New Roman"/>
          <w:b/>
          <w:bCs/>
          <w:sz w:val="24"/>
          <w:szCs w:val="24"/>
          <w:lang w:val="hr-HR"/>
        </w:rPr>
      </w:pPr>
    </w:p>
    <w:p w14:paraId="04338218" w14:textId="77777777" w:rsidR="00890ACD" w:rsidRPr="0047569C" w:rsidRDefault="00890ACD" w:rsidP="00890ACD">
      <w:pPr>
        <w:pStyle w:val="ListParagraph3"/>
        <w:spacing w:after="0" w:line="240" w:lineRule="auto"/>
        <w:ind w:left="0"/>
        <w:contextualSpacing w:val="0"/>
        <w:jc w:val="center"/>
        <w:rPr>
          <w:rFonts w:ascii="Times New Roman" w:hAnsi="Times New Roman"/>
          <w:b/>
          <w:bCs/>
          <w:sz w:val="24"/>
          <w:szCs w:val="24"/>
          <w:lang w:val="hr-HR"/>
        </w:rPr>
      </w:pPr>
    </w:p>
    <w:p w14:paraId="47129807" w14:textId="77777777" w:rsidR="00890ACD" w:rsidRPr="0047569C" w:rsidRDefault="00890ACD" w:rsidP="00890ACD">
      <w:pPr>
        <w:spacing w:after="0" w:line="240" w:lineRule="auto"/>
        <w:textAlignment w:val="baseline"/>
        <w:rPr>
          <w:rFonts w:ascii="Times New Roman" w:hAnsi="Times New Roman" w:cs="Times New Roman"/>
          <w:b/>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47569C">
        <w:rPr>
          <w:rFonts w:ascii="Times New Roman" w:eastAsia="Calibri" w:hAnsi="Times New Roman" w:cs="Times New Roman"/>
          <w:bCs/>
          <w:sz w:val="24"/>
          <w:szCs w:val="24"/>
        </w:rPr>
        <w:t xml:space="preserve">Dosadašnje točke X. i XI. postaju točke XI. i XII. </w:t>
      </w:r>
    </w:p>
    <w:p w14:paraId="496ED897" w14:textId="77777777" w:rsidR="009B3C7E" w:rsidRPr="00F81C15" w:rsidRDefault="009B3C7E" w:rsidP="00E717B9">
      <w:pPr>
        <w:spacing w:after="0"/>
        <w:jc w:val="center"/>
        <w:textAlignment w:val="baseline"/>
        <w:rPr>
          <w:rFonts w:ascii="Times New Roman" w:hAnsi="Times New Roman" w:cs="Times New Roman"/>
          <w:b/>
          <w:sz w:val="24"/>
          <w:szCs w:val="24"/>
        </w:rPr>
      </w:pPr>
    </w:p>
    <w:p w14:paraId="496ED898" w14:textId="77777777" w:rsidR="006B3E4C" w:rsidRPr="00F81C15" w:rsidRDefault="006B3E4C" w:rsidP="00E717B9">
      <w:pPr>
        <w:spacing w:after="0"/>
        <w:jc w:val="center"/>
        <w:textAlignment w:val="baseline"/>
        <w:rPr>
          <w:rFonts w:ascii="Times New Roman" w:hAnsi="Times New Roman" w:cs="Times New Roman"/>
          <w:b/>
          <w:sz w:val="24"/>
          <w:szCs w:val="24"/>
        </w:rPr>
      </w:pPr>
    </w:p>
    <w:p w14:paraId="496ED899" w14:textId="77777777" w:rsidR="00611B71" w:rsidRPr="00F81C15" w:rsidRDefault="00611B71" w:rsidP="00E717B9">
      <w:pPr>
        <w:spacing w:after="0"/>
        <w:jc w:val="center"/>
        <w:textAlignment w:val="baseline"/>
        <w:rPr>
          <w:rFonts w:ascii="Times New Roman" w:hAnsi="Times New Roman" w:cs="Times New Roman"/>
          <w:b/>
          <w:sz w:val="24"/>
          <w:szCs w:val="24"/>
        </w:rPr>
      </w:pPr>
    </w:p>
    <w:p w14:paraId="533A357D" w14:textId="77777777" w:rsidR="00890ACD" w:rsidRDefault="00890AC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96ED89A" w14:textId="36897AD6" w:rsidR="00435B7E" w:rsidRPr="00F81C15" w:rsidRDefault="00435B7E" w:rsidP="00E717B9">
      <w:pPr>
        <w:spacing w:after="0"/>
        <w:jc w:val="center"/>
        <w:textAlignment w:val="baseline"/>
        <w:rPr>
          <w:rFonts w:ascii="Times New Roman" w:hAnsi="Times New Roman" w:cs="Times New Roman"/>
          <w:b/>
          <w:sz w:val="24"/>
          <w:szCs w:val="24"/>
        </w:rPr>
      </w:pPr>
      <w:r w:rsidRPr="00F81C15">
        <w:rPr>
          <w:rFonts w:ascii="Times New Roman" w:hAnsi="Times New Roman" w:cs="Times New Roman"/>
          <w:b/>
          <w:sz w:val="24"/>
          <w:szCs w:val="24"/>
        </w:rPr>
        <w:lastRenderedPageBreak/>
        <w:t>OBRAZLOŽENJE</w:t>
      </w:r>
    </w:p>
    <w:p w14:paraId="496ED89B" w14:textId="77777777" w:rsidR="00B4473D" w:rsidRPr="00F81C15" w:rsidRDefault="00B4473D" w:rsidP="00E717B9">
      <w:pPr>
        <w:spacing w:after="0"/>
        <w:jc w:val="both"/>
        <w:textAlignment w:val="baseline"/>
        <w:rPr>
          <w:rFonts w:ascii="Times New Roman" w:hAnsi="Times New Roman" w:cs="Times New Roman"/>
          <w:sz w:val="24"/>
          <w:szCs w:val="24"/>
        </w:rPr>
      </w:pPr>
    </w:p>
    <w:p w14:paraId="496ED89C" w14:textId="77777777" w:rsidR="00435B7E" w:rsidRPr="00F81C15" w:rsidRDefault="00435B7E" w:rsidP="00E717B9">
      <w:pPr>
        <w:spacing w:after="0"/>
        <w:jc w:val="both"/>
        <w:textAlignment w:val="baseline"/>
        <w:rPr>
          <w:rFonts w:ascii="Times New Roman" w:hAnsi="Times New Roman" w:cs="Times New Roman"/>
          <w:sz w:val="24"/>
          <w:szCs w:val="24"/>
        </w:rPr>
      </w:pPr>
      <w:r w:rsidRPr="00F81C15">
        <w:rPr>
          <w:rFonts w:ascii="Times New Roman" w:hAnsi="Times New Roman" w:cs="Times New Roman"/>
          <w:sz w:val="24"/>
          <w:szCs w:val="24"/>
        </w:rPr>
        <w:t xml:space="preserve">Program dodjele državnih potpora sektoru mora, prometa, prometne infrastrukture i povezanih djelatnosti u aktualnoj pandemiji COVID-a 19 posebno je izrađeni Program državnih potpora na temelju </w:t>
      </w:r>
      <w:r w:rsidR="00B4473D" w:rsidRPr="00F81C15">
        <w:rPr>
          <w:rFonts w:ascii="Times New Roman" w:hAnsi="Times New Roman" w:cs="Times New Roman"/>
          <w:sz w:val="24"/>
          <w:szCs w:val="24"/>
        </w:rPr>
        <w:t>Komunikacije Komisije - Privremenom okviru za mjere državne potpore u svrhu podrške gospodarstvu u aktualnoj pandemiji Covida-19, od 19. ožujka i njegovim dopunama od 3. travnja, 8. svibnja, 29.</w:t>
      </w:r>
      <w:r w:rsidR="001A6A42" w:rsidRPr="00F81C15">
        <w:rPr>
          <w:rFonts w:ascii="Times New Roman" w:hAnsi="Times New Roman" w:cs="Times New Roman"/>
          <w:sz w:val="24"/>
          <w:szCs w:val="24"/>
        </w:rPr>
        <w:t xml:space="preserve"> lipnja i 13. listopada 2020. te</w:t>
      </w:r>
      <w:r w:rsidR="00B4473D" w:rsidRPr="00F81C15">
        <w:rPr>
          <w:rFonts w:ascii="Times New Roman" w:hAnsi="Times New Roman" w:cs="Times New Roman"/>
          <w:sz w:val="24"/>
          <w:szCs w:val="24"/>
        </w:rPr>
        <w:t xml:space="preserve"> 28. siječnja 2021.</w:t>
      </w:r>
      <w:r w:rsidR="001A6A42" w:rsidRPr="00F81C15">
        <w:rPr>
          <w:rFonts w:ascii="Times New Roman" w:hAnsi="Times New Roman" w:cs="Times New Roman"/>
          <w:sz w:val="24"/>
          <w:szCs w:val="24"/>
        </w:rPr>
        <w:t xml:space="preserve"> i 18. studenog 2021.</w:t>
      </w:r>
      <w:r w:rsidR="00B4473D" w:rsidRPr="00F81C15">
        <w:rPr>
          <w:rFonts w:ascii="Times New Roman" w:hAnsi="Times New Roman" w:cs="Times New Roman"/>
          <w:sz w:val="24"/>
          <w:szCs w:val="24"/>
        </w:rPr>
        <w:t xml:space="preserve">, </w:t>
      </w:r>
      <w:r w:rsidRPr="00F81C15">
        <w:rPr>
          <w:rFonts w:ascii="Times New Roman" w:hAnsi="Times New Roman" w:cs="Times New Roman"/>
          <w:sz w:val="24"/>
          <w:szCs w:val="24"/>
        </w:rPr>
        <w:t>a namijenjen je poduzetnicima iz sektora prometa koji su se tijekom aktualne pandemije COVID-a 19 suočili s manjkom likvidnosti</w:t>
      </w:r>
      <w:r w:rsidR="00313864" w:rsidRPr="00F81C15">
        <w:rPr>
          <w:rFonts w:ascii="Times New Roman" w:hAnsi="Times New Roman" w:cs="Times New Roman"/>
          <w:sz w:val="24"/>
          <w:szCs w:val="24"/>
        </w:rPr>
        <w:t>. Navedenim Programom osigurava se održivost te povećava</w:t>
      </w:r>
      <w:r w:rsidR="00353F55" w:rsidRPr="00F81C15">
        <w:rPr>
          <w:rFonts w:ascii="Times New Roman" w:hAnsi="Times New Roman" w:cs="Times New Roman"/>
          <w:sz w:val="24"/>
          <w:szCs w:val="24"/>
        </w:rPr>
        <w:t xml:space="preserve"> otpornost prometnog sektora, a kroz dodjelu kredita za likvidnost po fiksnoj </w:t>
      </w:r>
      <w:r w:rsidR="00853983" w:rsidRPr="00F81C15">
        <w:rPr>
          <w:rFonts w:ascii="Times New Roman" w:hAnsi="Times New Roman" w:cs="Times New Roman"/>
          <w:sz w:val="24"/>
          <w:szCs w:val="24"/>
        </w:rPr>
        <w:t>kamatnoj</w:t>
      </w:r>
      <w:r w:rsidR="00353F55" w:rsidRPr="00F81C15">
        <w:rPr>
          <w:rFonts w:ascii="Times New Roman" w:hAnsi="Times New Roman" w:cs="Times New Roman"/>
          <w:sz w:val="24"/>
          <w:szCs w:val="24"/>
        </w:rPr>
        <w:t xml:space="preserve"> stopi od </w:t>
      </w:r>
      <w:r w:rsidR="00853983" w:rsidRPr="00F81C15">
        <w:rPr>
          <w:rFonts w:ascii="Times New Roman" w:hAnsi="Times New Roman" w:cs="Times New Roman"/>
          <w:sz w:val="24"/>
          <w:szCs w:val="24"/>
        </w:rPr>
        <w:t>maksimalno</w:t>
      </w:r>
      <w:r w:rsidR="00353F55" w:rsidRPr="00F81C15">
        <w:rPr>
          <w:rFonts w:ascii="Times New Roman" w:hAnsi="Times New Roman" w:cs="Times New Roman"/>
          <w:sz w:val="24"/>
          <w:szCs w:val="24"/>
        </w:rPr>
        <w:t xml:space="preserve"> 2% te uz pokriće državnog jamstva, a sve kako bi poduzetn</w:t>
      </w:r>
      <w:r w:rsidR="00853983" w:rsidRPr="00F81C15">
        <w:rPr>
          <w:rFonts w:ascii="Times New Roman" w:hAnsi="Times New Roman" w:cs="Times New Roman"/>
          <w:sz w:val="24"/>
          <w:szCs w:val="24"/>
        </w:rPr>
        <w:t>ici</w:t>
      </w:r>
      <w:r w:rsidR="00353F55" w:rsidRPr="00F81C15">
        <w:rPr>
          <w:rFonts w:ascii="Times New Roman" w:hAnsi="Times New Roman" w:cs="Times New Roman"/>
          <w:sz w:val="24"/>
          <w:szCs w:val="24"/>
        </w:rPr>
        <w:t xml:space="preserve"> iz prometnog sektora nastavili nesmetano poslovanje, kako unutar Republike Hrvatske, tako i u inozemstvu tijekom i nakon prestanka pandemije COVID-a 19. Državnim potporama iz ovog Programa stvaraju se uvjeti za što brži oporavak od trenutačne krize.</w:t>
      </w:r>
      <w:r w:rsidR="001A6A42" w:rsidRPr="00F81C15">
        <w:rPr>
          <w:rFonts w:ascii="Times New Roman" w:hAnsi="Times New Roman" w:cs="Times New Roman"/>
          <w:sz w:val="24"/>
          <w:szCs w:val="24"/>
        </w:rPr>
        <w:t xml:space="preserve"> </w:t>
      </w:r>
    </w:p>
    <w:p w14:paraId="496ED89D" w14:textId="77777777" w:rsidR="00AF6A87" w:rsidRPr="00F81C15" w:rsidRDefault="00AF6A87" w:rsidP="00E717B9">
      <w:pPr>
        <w:spacing w:after="0"/>
        <w:jc w:val="both"/>
        <w:textAlignment w:val="baseline"/>
        <w:rPr>
          <w:rFonts w:ascii="Times New Roman" w:hAnsi="Times New Roman" w:cs="Times New Roman"/>
          <w:sz w:val="24"/>
          <w:szCs w:val="24"/>
        </w:rPr>
      </w:pPr>
    </w:p>
    <w:p w14:paraId="496ED89E" w14:textId="77777777" w:rsidR="001A6A42" w:rsidRPr="00F81C15" w:rsidRDefault="001A6A42" w:rsidP="001A6A42">
      <w:pPr>
        <w:spacing w:after="0"/>
        <w:jc w:val="both"/>
        <w:textAlignment w:val="baseline"/>
        <w:rPr>
          <w:rFonts w:ascii="Times New Roman" w:hAnsi="Times New Roman" w:cs="Times New Roman"/>
          <w:sz w:val="24"/>
          <w:szCs w:val="24"/>
        </w:rPr>
      </w:pPr>
      <w:r w:rsidRPr="00F81C15">
        <w:rPr>
          <w:rFonts w:ascii="Times New Roman" w:hAnsi="Times New Roman" w:cs="Times New Roman"/>
          <w:sz w:val="24"/>
          <w:szCs w:val="24"/>
        </w:rPr>
        <w:t>Europska komisija je dana 30. lipnja 2020. godine odobrila navedeni Program te je isti registriran pod oznakom SA. 57711. Vlada Republike Hrvatske na sjednici održanoj dana 2. srpnja 2020. godine donijela je Odluku o usvajanju Program (NN 77/20). Nastavno na izmjene Privremenog okvira Ministarstvo mora, prometa i infrastrukture izradilo je izmjene i dopune Programa, a koje su usvojene na sjednicama Vlade Republike Hrvatske dana 22. listopada 2020. godine (NN 116/20), 18. si</w:t>
      </w:r>
      <w:r w:rsidR="00AE54BD" w:rsidRPr="00F81C15">
        <w:rPr>
          <w:rFonts w:ascii="Times New Roman" w:hAnsi="Times New Roman" w:cs="Times New Roman"/>
          <w:sz w:val="24"/>
          <w:szCs w:val="24"/>
        </w:rPr>
        <w:t>ječnja 2021. godine (NN 5/21),</w:t>
      </w:r>
      <w:r w:rsidRPr="00F81C15">
        <w:rPr>
          <w:rFonts w:ascii="Times New Roman" w:hAnsi="Times New Roman" w:cs="Times New Roman"/>
          <w:sz w:val="24"/>
          <w:szCs w:val="24"/>
        </w:rPr>
        <w:t xml:space="preserve"> 21. lis</w:t>
      </w:r>
      <w:r w:rsidR="00AE54BD" w:rsidRPr="00F81C15">
        <w:rPr>
          <w:rFonts w:ascii="Times New Roman" w:hAnsi="Times New Roman" w:cs="Times New Roman"/>
          <w:sz w:val="24"/>
          <w:szCs w:val="24"/>
        </w:rPr>
        <w:t>topada 2021. godine (NN 114/21) i 31. ožujka 2022. godine (NN 41/22).</w:t>
      </w:r>
    </w:p>
    <w:p w14:paraId="496ED89F" w14:textId="77777777" w:rsidR="00B4473D" w:rsidRPr="00F81C15" w:rsidRDefault="00B4473D" w:rsidP="00E717B9">
      <w:pPr>
        <w:spacing w:after="0"/>
        <w:jc w:val="both"/>
        <w:textAlignment w:val="baseline"/>
        <w:rPr>
          <w:rFonts w:ascii="Times New Roman" w:hAnsi="Times New Roman" w:cs="Times New Roman"/>
          <w:sz w:val="24"/>
          <w:szCs w:val="24"/>
        </w:rPr>
      </w:pPr>
    </w:p>
    <w:p w14:paraId="496ED8A0" w14:textId="77777777" w:rsidR="001A6A42" w:rsidRPr="00F81C15" w:rsidRDefault="00435B7E" w:rsidP="00E717B9">
      <w:pPr>
        <w:spacing w:after="0"/>
        <w:jc w:val="both"/>
        <w:textAlignment w:val="baseline"/>
        <w:rPr>
          <w:rFonts w:ascii="Times New Roman" w:hAnsi="Times New Roman" w:cs="Times New Roman"/>
          <w:sz w:val="24"/>
          <w:szCs w:val="24"/>
        </w:rPr>
      </w:pPr>
      <w:r w:rsidRPr="00F81C15">
        <w:rPr>
          <w:rFonts w:ascii="Times New Roman" w:hAnsi="Times New Roman" w:cs="Times New Roman"/>
          <w:sz w:val="24"/>
          <w:szCs w:val="24"/>
        </w:rPr>
        <w:t xml:space="preserve">Ministarstvo mora, prometa i infrastrukture je </w:t>
      </w:r>
      <w:r w:rsidR="00AE54BD" w:rsidRPr="00F81C15">
        <w:rPr>
          <w:rFonts w:ascii="Times New Roman" w:hAnsi="Times New Roman" w:cs="Times New Roman"/>
          <w:sz w:val="24"/>
          <w:szCs w:val="24"/>
        </w:rPr>
        <w:t>u prosincu 2021. godine</w:t>
      </w:r>
      <w:r w:rsidRPr="00F81C15">
        <w:rPr>
          <w:rFonts w:ascii="Times New Roman" w:hAnsi="Times New Roman" w:cs="Times New Roman"/>
          <w:sz w:val="24"/>
          <w:szCs w:val="24"/>
        </w:rPr>
        <w:t xml:space="preserve"> prema Europsko</w:t>
      </w:r>
      <w:r w:rsidR="00313864" w:rsidRPr="00F81C15">
        <w:rPr>
          <w:rFonts w:ascii="Times New Roman" w:hAnsi="Times New Roman" w:cs="Times New Roman"/>
          <w:sz w:val="24"/>
          <w:szCs w:val="24"/>
        </w:rPr>
        <w:t>j komisiji uputilo traženje za</w:t>
      </w:r>
      <w:r w:rsidR="009B3C7E" w:rsidRPr="00F81C15">
        <w:rPr>
          <w:rFonts w:ascii="Times New Roman" w:hAnsi="Times New Roman" w:cs="Times New Roman"/>
          <w:sz w:val="24"/>
          <w:szCs w:val="24"/>
        </w:rPr>
        <w:t xml:space="preserve"> dodatnim</w:t>
      </w:r>
      <w:r w:rsidR="00313864" w:rsidRPr="00F81C15">
        <w:rPr>
          <w:rFonts w:ascii="Times New Roman" w:hAnsi="Times New Roman" w:cs="Times New Roman"/>
          <w:sz w:val="24"/>
          <w:szCs w:val="24"/>
        </w:rPr>
        <w:t xml:space="preserve"> i</w:t>
      </w:r>
      <w:r w:rsidRPr="00F81C15">
        <w:rPr>
          <w:rFonts w:ascii="Times New Roman" w:hAnsi="Times New Roman" w:cs="Times New Roman"/>
          <w:sz w:val="24"/>
          <w:szCs w:val="24"/>
        </w:rPr>
        <w:t>zmjenama</w:t>
      </w:r>
      <w:r w:rsidR="00AE54BD" w:rsidRPr="00F81C15">
        <w:rPr>
          <w:rFonts w:ascii="Times New Roman" w:hAnsi="Times New Roman" w:cs="Times New Roman"/>
          <w:sz w:val="24"/>
          <w:szCs w:val="24"/>
        </w:rPr>
        <w:t xml:space="preserve"> i dopunama</w:t>
      </w:r>
      <w:r w:rsidRPr="00F81C15">
        <w:rPr>
          <w:rFonts w:ascii="Times New Roman" w:hAnsi="Times New Roman" w:cs="Times New Roman"/>
          <w:sz w:val="24"/>
          <w:szCs w:val="24"/>
        </w:rPr>
        <w:t xml:space="preserve"> važećeg Programa dodjele državnih potpora, a koje se odnose na mogućnost </w:t>
      </w:r>
      <w:r w:rsidR="00AE54BD" w:rsidRPr="00F81C15">
        <w:rPr>
          <w:rFonts w:ascii="Times New Roman" w:hAnsi="Times New Roman" w:cs="Times New Roman"/>
          <w:sz w:val="24"/>
          <w:szCs w:val="24"/>
        </w:rPr>
        <w:t xml:space="preserve">uključivanje dodatne mjere pomoći poduzetnicima te povećanje iznosa proračuna Programa. </w:t>
      </w:r>
      <w:r w:rsidR="009B3C7E" w:rsidRPr="00F81C15">
        <w:rPr>
          <w:rFonts w:ascii="Times New Roman" w:hAnsi="Times New Roman" w:cs="Times New Roman"/>
          <w:sz w:val="24"/>
          <w:szCs w:val="24"/>
        </w:rPr>
        <w:t xml:space="preserve">Dodatna mjera pomoći odnosi se na pokrivanje fiksnih troškova poduzetnika u prometnom sektoru, a koji su tokom pandemije pretrpjeli pad prometa veći od 30% u odnosu na usporedno razdoblje u 2019. godini. S obzirom na uključivanje dodatne mjere unutar Programa, Ministarstvo mora, prometa i </w:t>
      </w:r>
      <w:r w:rsidR="009B3C7E" w:rsidRPr="00F81C15">
        <w:rPr>
          <w:rFonts w:ascii="Times New Roman" w:hAnsi="Times New Roman" w:cs="Times New Roman"/>
          <w:sz w:val="24"/>
          <w:szCs w:val="24"/>
        </w:rPr>
        <w:lastRenderedPageBreak/>
        <w:t xml:space="preserve">infrastrukture je osiguralo dodatno novčana sredstva u državnom proračunu. </w:t>
      </w:r>
      <w:r w:rsidR="00AE54BD" w:rsidRPr="00F81C15">
        <w:rPr>
          <w:rFonts w:ascii="Times New Roman" w:hAnsi="Times New Roman" w:cs="Times New Roman"/>
          <w:sz w:val="24"/>
          <w:szCs w:val="24"/>
        </w:rPr>
        <w:t>Navedene iz</w:t>
      </w:r>
      <w:r w:rsidR="009B3C7E" w:rsidRPr="00F81C15">
        <w:rPr>
          <w:rFonts w:ascii="Times New Roman" w:hAnsi="Times New Roman" w:cs="Times New Roman"/>
          <w:sz w:val="24"/>
          <w:szCs w:val="24"/>
        </w:rPr>
        <w:t>mjene i dopune Programa nužne su</w:t>
      </w:r>
      <w:r w:rsidR="00AE54BD" w:rsidRPr="00F81C15">
        <w:rPr>
          <w:rFonts w:ascii="Times New Roman" w:hAnsi="Times New Roman" w:cs="Times New Roman"/>
          <w:sz w:val="24"/>
          <w:szCs w:val="24"/>
        </w:rPr>
        <w:t xml:space="preserve"> mjere pomoći prometnom sektoru koji i </w:t>
      </w:r>
      <w:r w:rsidR="009B3C7E" w:rsidRPr="00F81C15">
        <w:rPr>
          <w:rFonts w:ascii="Times New Roman" w:hAnsi="Times New Roman" w:cs="Times New Roman"/>
          <w:sz w:val="24"/>
          <w:szCs w:val="24"/>
        </w:rPr>
        <w:t>dalje trpi velike gubitke, a navedene će se moći koristiti do kraja razdoblja trajanja Programa što je 30. lipnja 2022. godine.</w:t>
      </w:r>
    </w:p>
    <w:p w14:paraId="496ED8A1" w14:textId="77777777" w:rsidR="00AE54BD" w:rsidRPr="00F81C15" w:rsidRDefault="00AE54BD" w:rsidP="00E717B9">
      <w:pPr>
        <w:spacing w:after="0"/>
        <w:jc w:val="both"/>
        <w:textAlignment w:val="baseline"/>
        <w:rPr>
          <w:rFonts w:ascii="Times New Roman" w:hAnsi="Times New Roman" w:cs="Times New Roman"/>
          <w:sz w:val="24"/>
          <w:szCs w:val="24"/>
        </w:rPr>
      </w:pPr>
    </w:p>
    <w:p w14:paraId="496ED8A2" w14:textId="77777777" w:rsidR="00435B7E" w:rsidRPr="00F81C15" w:rsidRDefault="00435B7E" w:rsidP="00AF6A87">
      <w:pPr>
        <w:spacing w:after="0"/>
        <w:jc w:val="both"/>
        <w:textAlignment w:val="baseline"/>
        <w:rPr>
          <w:rFonts w:ascii="Times New Roman" w:hAnsi="Times New Roman" w:cs="Times New Roman"/>
          <w:sz w:val="24"/>
          <w:szCs w:val="24"/>
        </w:rPr>
      </w:pPr>
      <w:r w:rsidRPr="00F81C15">
        <w:rPr>
          <w:rFonts w:ascii="Times New Roman" w:hAnsi="Times New Roman" w:cs="Times New Roman"/>
          <w:sz w:val="24"/>
          <w:szCs w:val="24"/>
        </w:rPr>
        <w:t>S obzirom na zaprimljenu službenu obavijest Europske komisije od</w:t>
      </w:r>
      <w:r w:rsidR="00611B71" w:rsidRPr="00F81C15">
        <w:rPr>
          <w:rFonts w:ascii="Times New Roman" w:hAnsi="Times New Roman" w:cs="Times New Roman"/>
          <w:sz w:val="24"/>
          <w:szCs w:val="24"/>
        </w:rPr>
        <w:t xml:space="preserve"> dana </w:t>
      </w:r>
      <w:r w:rsidR="00AE54BD" w:rsidRPr="00F81C15">
        <w:rPr>
          <w:rFonts w:ascii="Times New Roman" w:hAnsi="Times New Roman" w:cs="Times New Roman"/>
          <w:sz w:val="24"/>
          <w:szCs w:val="24"/>
        </w:rPr>
        <w:t>28. ožujka 2022. godine (C(2022) 1996</w:t>
      </w:r>
      <w:r w:rsidR="00B4473D" w:rsidRPr="00F81C15">
        <w:rPr>
          <w:rFonts w:ascii="Times New Roman" w:hAnsi="Times New Roman" w:cs="Times New Roman"/>
          <w:sz w:val="24"/>
          <w:szCs w:val="24"/>
        </w:rPr>
        <w:t xml:space="preserve"> final), a kojom </w:t>
      </w:r>
      <w:r w:rsidRPr="00F81C15">
        <w:rPr>
          <w:rFonts w:ascii="Times New Roman" w:hAnsi="Times New Roman" w:cs="Times New Roman"/>
          <w:sz w:val="24"/>
          <w:szCs w:val="24"/>
        </w:rPr>
        <w:t>je donese</w:t>
      </w:r>
      <w:r w:rsidR="00B4473D" w:rsidRPr="00F81C15">
        <w:rPr>
          <w:rFonts w:ascii="Times New Roman" w:hAnsi="Times New Roman" w:cs="Times New Roman"/>
          <w:sz w:val="24"/>
          <w:szCs w:val="24"/>
        </w:rPr>
        <w:t xml:space="preserve">na pozitivna Odluke o Izmjenama </w:t>
      </w:r>
      <w:r w:rsidR="009B3C7E" w:rsidRPr="00F81C15">
        <w:rPr>
          <w:rFonts w:ascii="Times New Roman" w:hAnsi="Times New Roman" w:cs="Times New Roman"/>
          <w:sz w:val="24"/>
          <w:szCs w:val="24"/>
        </w:rPr>
        <w:t xml:space="preserve">i dopunama </w:t>
      </w:r>
      <w:r w:rsidRPr="00F81C15">
        <w:rPr>
          <w:rFonts w:ascii="Times New Roman" w:hAnsi="Times New Roman" w:cs="Times New Roman"/>
          <w:sz w:val="24"/>
          <w:szCs w:val="24"/>
        </w:rPr>
        <w:t>Programa, Ministarstvo mora, prometa i infrastrukture predlaže Vladi Republike Hrvatske donošenje naveden</w:t>
      </w:r>
      <w:r w:rsidR="00B4473D" w:rsidRPr="00F81C15">
        <w:rPr>
          <w:rFonts w:ascii="Times New Roman" w:hAnsi="Times New Roman" w:cs="Times New Roman"/>
          <w:sz w:val="24"/>
          <w:szCs w:val="24"/>
        </w:rPr>
        <w:t xml:space="preserve">e Odluke o izmjenama </w:t>
      </w:r>
      <w:r w:rsidR="009B3C7E" w:rsidRPr="00F81C15">
        <w:rPr>
          <w:rFonts w:ascii="Times New Roman" w:hAnsi="Times New Roman" w:cs="Times New Roman"/>
          <w:sz w:val="24"/>
          <w:szCs w:val="24"/>
        </w:rPr>
        <w:t xml:space="preserve">i dopunama </w:t>
      </w:r>
      <w:r w:rsidRPr="00F81C15">
        <w:rPr>
          <w:rFonts w:ascii="Times New Roman" w:hAnsi="Times New Roman" w:cs="Times New Roman"/>
          <w:sz w:val="24"/>
          <w:szCs w:val="24"/>
        </w:rPr>
        <w:t xml:space="preserve">Programa dodjele državnih potpora sektoru mora, prometa, prometne infrastrukture i povezanih djelatnosti u aktualnoj pandemiji COVID-a 19. </w:t>
      </w:r>
    </w:p>
    <w:p w14:paraId="496ED8A3" w14:textId="77777777" w:rsidR="00AF6A87" w:rsidRPr="00F81C15" w:rsidRDefault="00AF6A87" w:rsidP="00AF6A87">
      <w:pPr>
        <w:spacing w:after="0"/>
        <w:textAlignment w:val="baseline"/>
        <w:rPr>
          <w:rFonts w:ascii="Times New Roman" w:hAnsi="Times New Roman" w:cs="Times New Roman"/>
          <w:sz w:val="24"/>
          <w:szCs w:val="24"/>
        </w:rPr>
      </w:pPr>
    </w:p>
    <w:p w14:paraId="496ED8A4" w14:textId="77777777" w:rsidR="00B20E55" w:rsidRPr="00F81C15" w:rsidRDefault="006570D3" w:rsidP="00E717B9">
      <w:pPr>
        <w:spacing w:after="0"/>
        <w:rPr>
          <w:rFonts w:ascii="Times New Roman" w:hAnsi="Times New Roman" w:cs="Times New Roman"/>
          <w:sz w:val="24"/>
          <w:szCs w:val="24"/>
        </w:rPr>
      </w:pPr>
    </w:p>
    <w:sectPr w:rsidR="00B20E55" w:rsidRPr="00F81C15" w:rsidSect="001C07E9">
      <w:headerReference w:type="default" r:id="rId14"/>
      <w:footerReference w:type="default" r:id="rId15"/>
      <w:head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D8A9" w14:textId="77777777" w:rsidR="00DA6C4C" w:rsidRDefault="00DA6C4C">
      <w:pPr>
        <w:spacing w:after="0" w:line="240" w:lineRule="auto"/>
      </w:pPr>
      <w:r>
        <w:separator/>
      </w:r>
    </w:p>
  </w:endnote>
  <w:endnote w:type="continuationSeparator" w:id="0">
    <w:p w14:paraId="496ED8AA" w14:textId="77777777" w:rsidR="00DA6C4C" w:rsidRDefault="00DA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D8AC" w14:textId="77777777" w:rsidR="0089172D" w:rsidRPr="0089172D" w:rsidRDefault="003917BF" w:rsidP="007F74A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 xml:space="preserve">Banski dvori | Trg Sv. Marka 2 </w:t>
    </w:r>
    <w:r w:rsidRPr="007F74A1">
      <w:rPr>
        <w:rFonts w:ascii="Times New Roman" w:hAnsi="Times New Roman" w:cs="Times New Roman"/>
        <w:color w:val="404040" w:themeColor="text1" w:themeTint="BF"/>
        <w:spacing w:val="20"/>
        <w:sz w:val="20"/>
      </w:rPr>
      <w:t>|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D8AE" w14:textId="77777777" w:rsidR="004D7B98" w:rsidRPr="004D7B98" w:rsidRDefault="006570D3">
    <w:pPr>
      <w:pStyle w:val="Footer"/>
      <w:jc w:val="center"/>
      <w:rPr>
        <w:rFonts w:ascii="Times New Roman" w:hAnsi="Times New Roman" w:cs="Times New Roman"/>
        <w:sz w:val="20"/>
        <w:szCs w:val="20"/>
      </w:rPr>
    </w:pPr>
  </w:p>
  <w:p w14:paraId="496ED8AF" w14:textId="77777777" w:rsidR="004D7B98" w:rsidRDefault="0065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ED8A7" w14:textId="77777777" w:rsidR="00DA6C4C" w:rsidRDefault="00DA6C4C">
      <w:pPr>
        <w:spacing w:after="0" w:line="240" w:lineRule="auto"/>
      </w:pPr>
      <w:r>
        <w:separator/>
      </w:r>
    </w:p>
  </w:footnote>
  <w:footnote w:type="continuationSeparator" w:id="0">
    <w:p w14:paraId="496ED8A8" w14:textId="77777777" w:rsidR="00DA6C4C" w:rsidRDefault="00DA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79728"/>
      <w:docPartObj>
        <w:docPartGallery w:val="Page Numbers (Top of Page)"/>
        <w:docPartUnique/>
      </w:docPartObj>
    </w:sdtPr>
    <w:sdtEndPr>
      <w:rPr>
        <w:rFonts w:ascii="Times New Roman" w:hAnsi="Times New Roman" w:cs="Times New Roman"/>
        <w:noProof/>
        <w:sz w:val="24"/>
        <w:szCs w:val="24"/>
      </w:rPr>
    </w:sdtEndPr>
    <w:sdtContent>
      <w:p w14:paraId="496ED8AB" w14:textId="77777777" w:rsidR="001C07E9" w:rsidRPr="001C07E9" w:rsidRDefault="006570D3" w:rsidP="001C07E9">
        <w:pPr>
          <w:pStyle w:val="Header"/>
          <w:jc w:val="center"/>
          <w:rPr>
            <w:rFonts w:ascii="Times New Roman" w:hAnsi="Times New Roman" w:cs="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50708"/>
      <w:docPartObj>
        <w:docPartGallery w:val="Page Numbers (Top of Page)"/>
        <w:docPartUnique/>
      </w:docPartObj>
    </w:sdtPr>
    <w:sdtEndPr>
      <w:rPr>
        <w:rFonts w:ascii="Times New Roman" w:hAnsi="Times New Roman" w:cs="Times New Roman"/>
        <w:noProof/>
        <w:sz w:val="24"/>
        <w:szCs w:val="24"/>
      </w:rPr>
    </w:sdtEndPr>
    <w:sdtContent>
      <w:p w14:paraId="496ED8AD" w14:textId="77777777" w:rsidR="001C07E9" w:rsidRPr="001C07E9" w:rsidRDefault="006570D3" w:rsidP="008C4149">
        <w:pPr>
          <w:pStyle w:val="Header"/>
          <w:rPr>
            <w:rFonts w:ascii="Times New Roman" w:hAnsi="Times New Roman" w:cs="Times New Roman"/>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D8B0" w14:textId="77777777" w:rsidR="001C07E9" w:rsidRPr="00137294" w:rsidRDefault="006570D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C5954"/>
    <w:multiLevelType w:val="hybridMultilevel"/>
    <w:tmpl w:val="B7C45D18"/>
    <w:lvl w:ilvl="0" w:tplc="F168E22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A30920"/>
    <w:multiLevelType w:val="hybridMultilevel"/>
    <w:tmpl w:val="2F8A207E"/>
    <w:lvl w:ilvl="0" w:tplc="BF547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E"/>
    <w:rsid w:val="0000776E"/>
    <w:rsid w:val="0004257C"/>
    <w:rsid w:val="00047F05"/>
    <w:rsid w:val="000854BC"/>
    <w:rsid w:val="000D61D1"/>
    <w:rsid w:val="00100D1A"/>
    <w:rsid w:val="001417C2"/>
    <w:rsid w:val="001A3365"/>
    <w:rsid w:val="001A58C1"/>
    <w:rsid w:val="001A5D56"/>
    <w:rsid w:val="001A6A42"/>
    <w:rsid w:val="001B272E"/>
    <w:rsid w:val="001D7707"/>
    <w:rsid w:val="002408FB"/>
    <w:rsid w:val="00255A9B"/>
    <w:rsid w:val="002619F1"/>
    <w:rsid w:val="00263B1C"/>
    <w:rsid w:val="002C33B6"/>
    <w:rsid w:val="00302AB0"/>
    <w:rsid w:val="00313864"/>
    <w:rsid w:val="00317CAE"/>
    <w:rsid w:val="00350308"/>
    <w:rsid w:val="00353F55"/>
    <w:rsid w:val="00371807"/>
    <w:rsid w:val="00373214"/>
    <w:rsid w:val="00376568"/>
    <w:rsid w:val="003917BF"/>
    <w:rsid w:val="00392801"/>
    <w:rsid w:val="00435B7E"/>
    <w:rsid w:val="004A5F2A"/>
    <w:rsid w:val="00516643"/>
    <w:rsid w:val="00530DA2"/>
    <w:rsid w:val="005C49E0"/>
    <w:rsid w:val="005F77C7"/>
    <w:rsid w:val="00611B71"/>
    <w:rsid w:val="00620306"/>
    <w:rsid w:val="00631D0D"/>
    <w:rsid w:val="00635F9E"/>
    <w:rsid w:val="006570D3"/>
    <w:rsid w:val="00660EB8"/>
    <w:rsid w:val="006637A8"/>
    <w:rsid w:val="006A3023"/>
    <w:rsid w:val="006B37D0"/>
    <w:rsid w:val="006B3E4C"/>
    <w:rsid w:val="006F17E9"/>
    <w:rsid w:val="007F1540"/>
    <w:rsid w:val="00847A0C"/>
    <w:rsid w:val="00853983"/>
    <w:rsid w:val="008710C7"/>
    <w:rsid w:val="00890ACD"/>
    <w:rsid w:val="008A05DF"/>
    <w:rsid w:val="00936C46"/>
    <w:rsid w:val="009A4425"/>
    <w:rsid w:val="009B3C7E"/>
    <w:rsid w:val="009B602B"/>
    <w:rsid w:val="009D2526"/>
    <w:rsid w:val="009D75B2"/>
    <w:rsid w:val="009E3459"/>
    <w:rsid w:val="00A16B43"/>
    <w:rsid w:val="00A861FB"/>
    <w:rsid w:val="00AD722F"/>
    <w:rsid w:val="00AE54BD"/>
    <w:rsid w:val="00AF6A87"/>
    <w:rsid w:val="00B26FC7"/>
    <w:rsid w:val="00B4473D"/>
    <w:rsid w:val="00BD1D71"/>
    <w:rsid w:val="00BE495F"/>
    <w:rsid w:val="00C02F98"/>
    <w:rsid w:val="00C15A0E"/>
    <w:rsid w:val="00C60549"/>
    <w:rsid w:val="00CA1658"/>
    <w:rsid w:val="00D14957"/>
    <w:rsid w:val="00D86156"/>
    <w:rsid w:val="00DA6C4C"/>
    <w:rsid w:val="00DC14B1"/>
    <w:rsid w:val="00E709BE"/>
    <w:rsid w:val="00E717B9"/>
    <w:rsid w:val="00E82989"/>
    <w:rsid w:val="00E94454"/>
    <w:rsid w:val="00EA78D5"/>
    <w:rsid w:val="00EE57D5"/>
    <w:rsid w:val="00F379AB"/>
    <w:rsid w:val="00F411CB"/>
    <w:rsid w:val="00F81C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D80A"/>
  <w15:chartTrackingRefBased/>
  <w15:docId w15:val="{88A0D2E0-CFEA-4408-B222-E435C363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B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B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5B7E"/>
  </w:style>
  <w:style w:type="paragraph" w:styleId="Footer">
    <w:name w:val="footer"/>
    <w:basedOn w:val="Normal"/>
    <w:link w:val="FooterChar"/>
    <w:uiPriority w:val="99"/>
    <w:unhideWhenUsed/>
    <w:rsid w:val="00435B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5B7E"/>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
    <w:basedOn w:val="Normal"/>
    <w:link w:val="ListParagraphChar"/>
    <w:uiPriority w:val="99"/>
    <w:qFormat/>
    <w:rsid w:val="00435B7E"/>
    <w:pPr>
      <w:spacing w:after="0" w:line="240" w:lineRule="auto"/>
      <w:ind w:left="720"/>
      <w:contextualSpacing/>
    </w:pPr>
    <w:rPr>
      <w:rFonts w:ascii="Times New Roman" w:eastAsia="Times New Roman" w:hAnsi="Times New Roman" w:cs="Times New Roman"/>
      <w:sz w:val="24"/>
      <w:szCs w:val="24"/>
      <w:lang w:val="it-IT" w:eastAsia="it-IT"/>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99"/>
    <w:qFormat/>
    <w:locked/>
    <w:rsid w:val="00435B7E"/>
    <w:rPr>
      <w:rFonts w:ascii="Times New Roman" w:eastAsia="Times New Roman" w:hAnsi="Times New Roman" w:cs="Times New Roman"/>
      <w:sz w:val="24"/>
      <w:szCs w:val="24"/>
      <w:lang w:val="it-IT" w:eastAsia="it-IT"/>
    </w:rPr>
  </w:style>
  <w:style w:type="character" w:customStyle="1" w:styleId="Bodytext285pt">
    <w:name w:val="Body text (2) + 8;5 pt"/>
    <w:basedOn w:val="DefaultParagraphFont"/>
    <w:rsid w:val="00435B7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ListParagraph1">
    <w:name w:val="List Paragraph1"/>
    <w:basedOn w:val="Normal"/>
    <w:qFormat/>
    <w:rsid w:val="00435B7E"/>
    <w:pPr>
      <w:ind w:left="720"/>
      <w:contextualSpacing/>
    </w:pPr>
    <w:rPr>
      <w:rFonts w:ascii="Calibri" w:eastAsia="Calibri" w:hAnsi="Calibri" w:cs="Times New Roman"/>
      <w:lang w:val="en-US"/>
    </w:rPr>
  </w:style>
  <w:style w:type="paragraph" w:customStyle="1" w:styleId="ListParagraph3">
    <w:name w:val="List Paragraph3"/>
    <w:basedOn w:val="Normal"/>
    <w:qFormat/>
    <w:rsid w:val="00435B7E"/>
    <w:pPr>
      <w:ind w:left="720"/>
      <w:contextualSpacing/>
    </w:pPr>
    <w:rPr>
      <w:rFonts w:ascii="Calibri" w:eastAsia="Calibri" w:hAnsi="Calibri" w:cs="Times New Roman"/>
      <w:lang w:val="en-US"/>
    </w:rPr>
  </w:style>
  <w:style w:type="paragraph" w:customStyle="1" w:styleId="ListParagraph2">
    <w:name w:val="List Paragraph2"/>
    <w:basedOn w:val="Normal"/>
    <w:qFormat/>
    <w:rsid w:val="00435B7E"/>
    <w:pPr>
      <w:ind w:left="720"/>
      <w:contextualSpacing/>
    </w:pPr>
    <w:rPr>
      <w:rFonts w:ascii="Calibri" w:eastAsia="Calibri" w:hAnsi="Calibri" w:cs="Times New Roman"/>
      <w:lang w:val="en-US"/>
    </w:rPr>
  </w:style>
  <w:style w:type="table" w:styleId="TableGrid">
    <w:name w:val="Table Grid"/>
    <w:basedOn w:val="TableNormal"/>
    <w:rsid w:val="00435B7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5B7E"/>
    <w:rPr>
      <w:sz w:val="16"/>
      <w:szCs w:val="16"/>
    </w:rPr>
  </w:style>
  <w:style w:type="paragraph" w:styleId="CommentText">
    <w:name w:val="annotation text"/>
    <w:basedOn w:val="Normal"/>
    <w:link w:val="CommentTextChar"/>
    <w:uiPriority w:val="99"/>
    <w:semiHidden/>
    <w:unhideWhenUsed/>
    <w:rsid w:val="00435B7E"/>
    <w:pPr>
      <w:spacing w:line="240" w:lineRule="auto"/>
    </w:pPr>
    <w:rPr>
      <w:sz w:val="20"/>
      <w:szCs w:val="20"/>
    </w:rPr>
  </w:style>
  <w:style w:type="character" w:customStyle="1" w:styleId="CommentTextChar">
    <w:name w:val="Comment Text Char"/>
    <w:basedOn w:val="DefaultParagraphFont"/>
    <w:link w:val="CommentText"/>
    <w:uiPriority w:val="99"/>
    <w:semiHidden/>
    <w:rsid w:val="00435B7E"/>
    <w:rPr>
      <w:sz w:val="20"/>
      <w:szCs w:val="20"/>
    </w:rPr>
  </w:style>
  <w:style w:type="paragraph" w:styleId="BalloonText">
    <w:name w:val="Balloon Text"/>
    <w:basedOn w:val="Normal"/>
    <w:link w:val="BalloonTextChar"/>
    <w:uiPriority w:val="99"/>
    <w:semiHidden/>
    <w:unhideWhenUsed/>
    <w:rsid w:val="00435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AZJMDCZ6QSYZ-1849078857-17005</_dlc_DocId>
    <_dlc_DocIdUrl xmlns="a494813a-d0d8-4dad-94cb-0d196f36ba15">
      <Url>https://ekoordinacije.vlada.hr/koordinacija-gospodarstvo/_layouts/15/DocIdRedir.aspx?ID=AZJMDCZ6QSYZ-1849078857-17005</Url>
      <Description>AZJMDCZ6QSYZ-1849078857-17005</Description>
    </_dlc_DocIdUrl>
  </documentManagement>
</p:properties>
</file>

<file path=customXml/itemProps1.xml><?xml version="1.0" encoding="utf-8"?>
<ds:datastoreItem xmlns:ds="http://schemas.openxmlformats.org/officeDocument/2006/customXml" ds:itemID="{10A7569D-0249-4A4E-B454-87FEC22FE529}">
  <ds:schemaRefs>
    <ds:schemaRef ds:uri="http://schemas.microsoft.com/sharepoint/v3/contenttype/forms"/>
  </ds:schemaRefs>
</ds:datastoreItem>
</file>

<file path=customXml/itemProps2.xml><?xml version="1.0" encoding="utf-8"?>
<ds:datastoreItem xmlns:ds="http://schemas.openxmlformats.org/officeDocument/2006/customXml" ds:itemID="{2A44E26A-6E92-45A9-80EB-50900A3E289D}">
  <ds:schemaRefs>
    <ds:schemaRef ds:uri="http://schemas.microsoft.com/sharepoint/events"/>
  </ds:schemaRefs>
</ds:datastoreItem>
</file>

<file path=customXml/itemProps3.xml><?xml version="1.0" encoding="utf-8"?>
<ds:datastoreItem xmlns:ds="http://schemas.openxmlformats.org/officeDocument/2006/customXml" ds:itemID="{4EB629DB-B10E-48BF-9B2F-E7B730AA2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5FCAE-32B5-4864-9151-F6B91B05E141}">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a494813a-d0d8-4dad-94cb-0d196f36ba1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1607</Words>
  <Characters>9166</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Larisa Petrić</cp:lastModifiedBy>
  <cp:revision>10</cp:revision>
  <cp:lastPrinted>2022-05-25T08:16:00Z</cp:lastPrinted>
  <dcterms:created xsi:type="dcterms:W3CDTF">2022-05-31T09:22:00Z</dcterms:created>
  <dcterms:modified xsi:type="dcterms:W3CDTF">2022-06-02T12:04:00Z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d76bfe25-bd6e-42b4-9b91-72a5c54997ed</vt:lpwstr>
  </property>
</Properties>
</file>