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DA822" w14:textId="77777777" w:rsidR="00D36E13" w:rsidRPr="00D36E13" w:rsidRDefault="00D36E13" w:rsidP="00D36E13">
      <w:pPr>
        <w:jc w:val="center"/>
      </w:pPr>
      <w:r w:rsidRPr="00D36E13">
        <w:rPr>
          <w:noProof/>
        </w:rPr>
        <w:drawing>
          <wp:inline distT="0" distB="0" distL="0" distR="0" wp14:anchorId="605F1451" wp14:editId="3A9B53D9">
            <wp:extent cx="502920" cy="68580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E13">
        <w:fldChar w:fldCharType="begin"/>
      </w:r>
      <w:r w:rsidRPr="00D36E13">
        <w:instrText xml:space="preserve"> INCLUDEPICTURE "http://www.inet.hr/~box/images/grb-rh.gif" \* MERGEFORMATINET </w:instrText>
      </w:r>
      <w:r w:rsidRPr="00D36E13">
        <w:fldChar w:fldCharType="end"/>
      </w:r>
    </w:p>
    <w:p w14:paraId="2D87E18A" w14:textId="77777777" w:rsidR="00D36E13" w:rsidRPr="00D36E13" w:rsidRDefault="00D36E13" w:rsidP="00D36E13">
      <w:pPr>
        <w:spacing w:before="60" w:after="1680"/>
        <w:jc w:val="center"/>
        <w:rPr>
          <w:sz w:val="28"/>
          <w:szCs w:val="28"/>
        </w:rPr>
      </w:pPr>
      <w:r w:rsidRPr="00D36E13">
        <w:rPr>
          <w:sz w:val="28"/>
          <w:szCs w:val="28"/>
        </w:rPr>
        <w:t>VLADA REPUBLIKE HRVATSKE</w:t>
      </w:r>
    </w:p>
    <w:p w14:paraId="50E44605" w14:textId="3F4DD083" w:rsidR="00D36E13" w:rsidRDefault="00D36E13" w:rsidP="00D36E13">
      <w:pPr>
        <w:spacing w:after="2400"/>
        <w:jc w:val="right"/>
      </w:pPr>
      <w:r w:rsidRPr="00D36E13">
        <w:t xml:space="preserve">Zagreb, </w:t>
      </w:r>
      <w:r w:rsidR="001A26DF">
        <w:t xml:space="preserve">3. lipnja </w:t>
      </w:r>
      <w:r>
        <w:t>2022</w:t>
      </w:r>
      <w:r w:rsidRPr="00D36E13">
        <w:t>.</w:t>
      </w:r>
    </w:p>
    <w:p w14:paraId="5BD43A62" w14:textId="316DB3B4" w:rsidR="00D36E13" w:rsidRDefault="00D36E13" w:rsidP="00D36E13">
      <w:pPr>
        <w:spacing w:line="36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804084" w:rsidRPr="00D36E13" w14:paraId="2F7E5A14" w14:textId="77777777" w:rsidTr="00EA2908">
        <w:tc>
          <w:tcPr>
            <w:tcW w:w="1951" w:type="dxa"/>
            <w:shd w:val="clear" w:color="auto" w:fill="auto"/>
          </w:tcPr>
          <w:p w14:paraId="50B68421" w14:textId="77777777" w:rsidR="00804084" w:rsidRPr="00D36E13" w:rsidRDefault="00804084" w:rsidP="003147F3">
            <w:pPr>
              <w:spacing w:line="360" w:lineRule="auto"/>
            </w:pPr>
            <w:r w:rsidRPr="00D36E13">
              <w:rPr>
                <w:b/>
                <w:smallCaps/>
              </w:rPr>
              <w:t>Predlagatelj</w:t>
            </w:r>
            <w:r w:rsidRPr="00D36E13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04F7BF9B" w14:textId="77777777" w:rsidR="00804084" w:rsidRPr="00D36E13" w:rsidRDefault="00804084" w:rsidP="00804084">
            <w:pPr>
              <w:spacing w:line="360" w:lineRule="auto"/>
              <w:jc w:val="both"/>
            </w:pPr>
            <w:r w:rsidRPr="00D36E13">
              <w:t>Ministarstvo pravosuđa i uprave</w:t>
            </w:r>
          </w:p>
        </w:tc>
      </w:tr>
    </w:tbl>
    <w:p w14:paraId="1D5270A8" w14:textId="77777777" w:rsidR="00804084" w:rsidRPr="00D36E13" w:rsidRDefault="00804084" w:rsidP="00804084">
      <w:pPr>
        <w:spacing w:line="360" w:lineRule="auto"/>
      </w:pPr>
      <w:r w:rsidRPr="00D36E13"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77"/>
        <w:gridCol w:w="7903"/>
      </w:tblGrid>
      <w:tr w:rsidR="00804084" w:rsidRPr="00D36E13" w14:paraId="447D738D" w14:textId="77777777" w:rsidTr="00EA2908">
        <w:tc>
          <w:tcPr>
            <w:tcW w:w="1277" w:type="dxa"/>
            <w:shd w:val="clear" w:color="auto" w:fill="auto"/>
          </w:tcPr>
          <w:p w14:paraId="7EB8AA21" w14:textId="77777777" w:rsidR="00804084" w:rsidRPr="00D36E13" w:rsidRDefault="00804084" w:rsidP="00EA2908">
            <w:pPr>
              <w:spacing w:line="360" w:lineRule="auto"/>
              <w:jc w:val="right"/>
            </w:pPr>
            <w:r w:rsidRPr="00D36E13">
              <w:rPr>
                <w:b/>
                <w:smallCaps/>
              </w:rPr>
              <w:t>Predmet</w:t>
            </w:r>
            <w:r w:rsidRPr="00D36E13">
              <w:rPr>
                <w:b/>
              </w:rPr>
              <w:t>:</w:t>
            </w:r>
          </w:p>
        </w:tc>
        <w:tc>
          <w:tcPr>
            <w:tcW w:w="7903" w:type="dxa"/>
            <w:shd w:val="clear" w:color="auto" w:fill="auto"/>
          </w:tcPr>
          <w:p w14:paraId="2B15DE05" w14:textId="77777777" w:rsidR="00804084" w:rsidRDefault="00804084" w:rsidP="00B902EE">
            <w:pPr>
              <w:spacing w:line="360" w:lineRule="auto"/>
              <w:ind w:left="708"/>
              <w:jc w:val="both"/>
            </w:pPr>
            <w:r w:rsidRPr="00D36E13">
              <w:t>Prijedlog zakona o izmjen</w:t>
            </w:r>
            <w:r>
              <w:t>ama</w:t>
            </w:r>
            <w:r w:rsidRPr="00D36E13">
              <w:t xml:space="preserve"> </w:t>
            </w:r>
            <w:r>
              <w:t xml:space="preserve">i dopunama </w:t>
            </w:r>
            <w:r w:rsidRPr="00D36E13">
              <w:t xml:space="preserve">Zakona o </w:t>
            </w:r>
            <w:r w:rsidR="00B902EE">
              <w:t>Pravosudnoj akademiji</w:t>
            </w:r>
          </w:p>
          <w:p w14:paraId="6260738A" w14:textId="09A0E947" w:rsidR="001A26DF" w:rsidRDefault="001A26DF" w:rsidP="00B902EE">
            <w:pPr>
              <w:spacing w:line="360" w:lineRule="auto"/>
              <w:ind w:left="708"/>
              <w:jc w:val="both"/>
            </w:pPr>
            <w:r>
              <w:t>__________________________________________________________</w:t>
            </w:r>
          </w:p>
          <w:p w14:paraId="0D63B0AC" w14:textId="48DD06F3" w:rsidR="001A26DF" w:rsidRPr="00D36E13" w:rsidRDefault="001A26DF" w:rsidP="00B902EE">
            <w:pPr>
              <w:spacing w:line="360" w:lineRule="auto"/>
              <w:ind w:left="708"/>
              <w:jc w:val="both"/>
            </w:pPr>
          </w:p>
        </w:tc>
      </w:tr>
    </w:tbl>
    <w:p w14:paraId="39E8C976" w14:textId="77777777" w:rsidR="00D36E13" w:rsidRPr="00D36E13" w:rsidRDefault="00D36E13" w:rsidP="00D36E13">
      <w:pPr>
        <w:spacing w:line="360" w:lineRule="auto"/>
        <w:sectPr w:rsidR="00D36E13" w:rsidRPr="00D36E13" w:rsidSect="00EA2908">
          <w:footerReference w:type="first" r:id="rId9"/>
          <w:pgSz w:w="11906" w:h="16838"/>
          <w:pgMar w:top="993" w:right="1417" w:bottom="1417" w:left="1417" w:header="709" w:footer="658" w:gutter="0"/>
          <w:cols w:space="708"/>
          <w:titlePg/>
          <w:docGrid w:linePitch="360"/>
        </w:sectPr>
      </w:pPr>
    </w:p>
    <w:p w14:paraId="5139F92B" w14:textId="77777777" w:rsidR="00B902EE" w:rsidRDefault="00B902EE" w:rsidP="00B902EE">
      <w:pPr>
        <w:widowControl w:val="0"/>
        <w:pBdr>
          <w:bottom w:val="single" w:sz="12" w:space="1" w:color="auto"/>
        </w:pBdr>
        <w:suppressAutoHyphens/>
        <w:jc w:val="center"/>
        <w:rPr>
          <w:b/>
          <w:snapToGrid w:val="0"/>
          <w:spacing w:val="-3"/>
          <w:szCs w:val="20"/>
        </w:rPr>
      </w:pPr>
      <w:r>
        <w:rPr>
          <w:b/>
          <w:snapToGrid w:val="0"/>
          <w:spacing w:val="-3"/>
          <w:szCs w:val="20"/>
        </w:rPr>
        <w:lastRenderedPageBreak/>
        <w:t>REPUBLIKA HRVATSKA</w:t>
      </w:r>
    </w:p>
    <w:p w14:paraId="3818D477" w14:textId="77777777" w:rsidR="00B902EE" w:rsidRPr="004F5490" w:rsidRDefault="00B902EE" w:rsidP="00B902EE">
      <w:pPr>
        <w:widowControl w:val="0"/>
        <w:pBdr>
          <w:bottom w:val="single" w:sz="12" w:space="1" w:color="auto"/>
        </w:pBdr>
        <w:suppressAutoHyphens/>
        <w:jc w:val="center"/>
        <w:rPr>
          <w:b/>
          <w:snapToGrid w:val="0"/>
          <w:spacing w:val="-3"/>
          <w:szCs w:val="20"/>
        </w:rPr>
      </w:pPr>
      <w:r>
        <w:rPr>
          <w:b/>
          <w:snapToGrid w:val="0"/>
          <w:spacing w:val="-3"/>
          <w:szCs w:val="20"/>
        </w:rPr>
        <w:t>MINISTARSTVO PRAVOSUĐA I UPRAVE</w:t>
      </w:r>
    </w:p>
    <w:p w14:paraId="2B9BBE03" w14:textId="77777777" w:rsidR="00B902EE" w:rsidRPr="004F5490" w:rsidRDefault="00B902EE" w:rsidP="00B902EE">
      <w:pPr>
        <w:widowControl w:val="0"/>
        <w:suppressAutoHyphens/>
        <w:jc w:val="center"/>
        <w:rPr>
          <w:b/>
          <w:snapToGrid w:val="0"/>
          <w:spacing w:val="-3"/>
          <w:szCs w:val="20"/>
        </w:rPr>
      </w:pPr>
    </w:p>
    <w:p w14:paraId="10D53855" w14:textId="77777777" w:rsidR="00B902EE" w:rsidRPr="004F5490" w:rsidRDefault="00B902EE" w:rsidP="00B902EE">
      <w:pPr>
        <w:rPr>
          <w:b/>
        </w:rPr>
      </w:pPr>
    </w:p>
    <w:p w14:paraId="5EDED40B" w14:textId="77777777" w:rsidR="00B902EE" w:rsidRPr="004F5490" w:rsidRDefault="00B902EE" w:rsidP="00B902EE">
      <w:pPr>
        <w:rPr>
          <w:b/>
        </w:rPr>
      </w:pPr>
    </w:p>
    <w:p w14:paraId="2579888F" w14:textId="77777777" w:rsidR="00B902EE" w:rsidRPr="004F5490" w:rsidRDefault="00B902EE" w:rsidP="00B902EE">
      <w:pPr>
        <w:rPr>
          <w:b/>
          <w:u w:val="single"/>
        </w:rPr>
      </w:pPr>
    </w:p>
    <w:p w14:paraId="42789244" w14:textId="77777777" w:rsidR="00B902EE" w:rsidRPr="004F5490" w:rsidRDefault="00B902EE" w:rsidP="00B902EE">
      <w:pPr>
        <w:rPr>
          <w:b/>
          <w:u w:val="single"/>
        </w:rPr>
      </w:pPr>
    </w:p>
    <w:p w14:paraId="26901D03" w14:textId="77777777" w:rsidR="00B902EE" w:rsidRPr="004F5490" w:rsidRDefault="00B902EE" w:rsidP="00B902EE">
      <w:pPr>
        <w:rPr>
          <w:b/>
        </w:rPr>
      </w:pPr>
      <w:r w:rsidRPr="004F5490">
        <w:rPr>
          <w:b/>
        </w:rPr>
        <w:tab/>
      </w:r>
      <w:r w:rsidRPr="004F5490">
        <w:rPr>
          <w:b/>
        </w:rPr>
        <w:tab/>
      </w:r>
      <w:r w:rsidRPr="004F5490">
        <w:rPr>
          <w:b/>
        </w:rPr>
        <w:tab/>
      </w:r>
      <w:r w:rsidRPr="004F5490">
        <w:rPr>
          <w:b/>
        </w:rPr>
        <w:tab/>
      </w:r>
      <w:r w:rsidRPr="004F5490">
        <w:rPr>
          <w:b/>
        </w:rPr>
        <w:tab/>
      </w:r>
      <w:r w:rsidRPr="004F5490">
        <w:rPr>
          <w:b/>
        </w:rPr>
        <w:tab/>
      </w:r>
      <w:r w:rsidRPr="004F5490">
        <w:rPr>
          <w:b/>
        </w:rPr>
        <w:tab/>
      </w:r>
      <w:r w:rsidRPr="004F5490">
        <w:rPr>
          <w:b/>
        </w:rPr>
        <w:tab/>
      </w:r>
      <w:r w:rsidRPr="004F5490">
        <w:rPr>
          <w:b/>
        </w:rPr>
        <w:tab/>
      </w:r>
      <w:r w:rsidRPr="004F5490">
        <w:rPr>
          <w:b/>
        </w:rPr>
        <w:tab/>
      </w:r>
      <w:r w:rsidRPr="004F5490">
        <w:rPr>
          <w:b/>
        </w:rPr>
        <w:tab/>
      </w:r>
    </w:p>
    <w:p w14:paraId="01B5BB8F" w14:textId="77777777" w:rsidR="00B902EE" w:rsidRPr="004F5490" w:rsidRDefault="00B902EE" w:rsidP="00B902EE">
      <w:pPr>
        <w:rPr>
          <w:b/>
        </w:rPr>
      </w:pPr>
    </w:p>
    <w:p w14:paraId="33E90AA8" w14:textId="77777777" w:rsidR="00B902EE" w:rsidRPr="004F5490" w:rsidRDefault="00B902EE" w:rsidP="00B902EE">
      <w:pPr>
        <w:rPr>
          <w:b/>
        </w:rPr>
      </w:pPr>
    </w:p>
    <w:p w14:paraId="0E4AA13C" w14:textId="77777777" w:rsidR="00B902EE" w:rsidRPr="004F5490" w:rsidRDefault="00B902EE" w:rsidP="00B902EE">
      <w:pPr>
        <w:rPr>
          <w:b/>
        </w:rPr>
      </w:pPr>
    </w:p>
    <w:p w14:paraId="601828E0" w14:textId="77777777" w:rsidR="00B902EE" w:rsidRPr="004F5490" w:rsidRDefault="00B902EE" w:rsidP="00B902EE">
      <w:pPr>
        <w:rPr>
          <w:b/>
        </w:rPr>
      </w:pPr>
    </w:p>
    <w:p w14:paraId="19E50E6A" w14:textId="77777777" w:rsidR="00B902EE" w:rsidRPr="004F5490" w:rsidRDefault="00B902EE" w:rsidP="00B902EE">
      <w:pPr>
        <w:rPr>
          <w:b/>
        </w:rPr>
      </w:pPr>
    </w:p>
    <w:p w14:paraId="0366C7B6" w14:textId="77777777" w:rsidR="00B902EE" w:rsidRPr="004F5490" w:rsidRDefault="00B902EE" w:rsidP="00B902EE">
      <w:pPr>
        <w:rPr>
          <w:b/>
        </w:rPr>
      </w:pPr>
    </w:p>
    <w:p w14:paraId="1908445F" w14:textId="77777777" w:rsidR="00B902EE" w:rsidRPr="004F5490" w:rsidRDefault="00B902EE" w:rsidP="00B902E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D33AD47" w14:textId="77777777" w:rsidR="00B902EE" w:rsidRPr="004F5490" w:rsidRDefault="00B902EE" w:rsidP="00B902EE">
      <w:pPr>
        <w:rPr>
          <w:b/>
        </w:rPr>
      </w:pPr>
    </w:p>
    <w:p w14:paraId="728B628B" w14:textId="77777777" w:rsidR="00B902EE" w:rsidRPr="004F5490" w:rsidRDefault="00B902EE" w:rsidP="00B902EE">
      <w:pPr>
        <w:rPr>
          <w:b/>
        </w:rPr>
      </w:pPr>
    </w:p>
    <w:p w14:paraId="6850621C" w14:textId="77777777" w:rsidR="00B902EE" w:rsidRPr="004F5490" w:rsidRDefault="00B902EE" w:rsidP="00B902EE">
      <w:pPr>
        <w:rPr>
          <w:b/>
        </w:rPr>
      </w:pPr>
    </w:p>
    <w:p w14:paraId="6ED0B080" w14:textId="77777777" w:rsidR="00B902EE" w:rsidRPr="004F5490" w:rsidRDefault="00B902EE" w:rsidP="00B902EE">
      <w:pPr>
        <w:rPr>
          <w:b/>
        </w:rPr>
      </w:pPr>
    </w:p>
    <w:p w14:paraId="571000A8" w14:textId="77777777" w:rsidR="00B902EE" w:rsidRPr="004F5490" w:rsidRDefault="00B902EE" w:rsidP="00B902EE">
      <w:pPr>
        <w:rPr>
          <w:b/>
        </w:rPr>
      </w:pPr>
    </w:p>
    <w:p w14:paraId="1BF60513" w14:textId="77777777" w:rsidR="00B902EE" w:rsidRPr="004F5490" w:rsidRDefault="00B902EE" w:rsidP="00B902EE">
      <w:pPr>
        <w:rPr>
          <w:b/>
        </w:rPr>
      </w:pPr>
    </w:p>
    <w:p w14:paraId="482D6DCA" w14:textId="77777777" w:rsidR="00B902EE" w:rsidRPr="004F5490" w:rsidRDefault="00B902EE" w:rsidP="00B902EE">
      <w:pPr>
        <w:rPr>
          <w:b/>
        </w:rPr>
      </w:pPr>
    </w:p>
    <w:p w14:paraId="11D9A797" w14:textId="77777777" w:rsidR="00B902EE" w:rsidRPr="004F5490" w:rsidRDefault="00B902EE" w:rsidP="00B902EE">
      <w:pPr>
        <w:jc w:val="center"/>
        <w:rPr>
          <w:b/>
        </w:rPr>
      </w:pPr>
      <w:r w:rsidRPr="004F5490">
        <w:rPr>
          <w:b/>
        </w:rPr>
        <w:t xml:space="preserve">PRIJEDLOG ZAKONA O IZMJENAMA I DOPUNAMA  </w:t>
      </w:r>
    </w:p>
    <w:p w14:paraId="65FF1116" w14:textId="77777777" w:rsidR="00B902EE" w:rsidRDefault="00B902EE" w:rsidP="00B902EE">
      <w:pPr>
        <w:jc w:val="center"/>
        <w:rPr>
          <w:b/>
        </w:rPr>
      </w:pPr>
      <w:r>
        <w:rPr>
          <w:b/>
        </w:rPr>
        <w:t>ZAKONA O PRAVOSUDNOJ AKADEMIJI</w:t>
      </w:r>
    </w:p>
    <w:p w14:paraId="053F72E8" w14:textId="77777777" w:rsidR="00B902EE" w:rsidRPr="004F5490" w:rsidRDefault="00B902EE" w:rsidP="00B902EE">
      <w:pPr>
        <w:jc w:val="center"/>
        <w:rPr>
          <w:b/>
        </w:rPr>
      </w:pPr>
    </w:p>
    <w:p w14:paraId="6E27CFB2" w14:textId="77777777" w:rsidR="00B902EE" w:rsidRPr="004F5490" w:rsidRDefault="00B902EE" w:rsidP="00B902EE">
      <w:pPr>
        <w:jc w:val="center"/>
        <w:rPr>
          <w:b/>
        </w:rPr>
      </w:pPr>
    </w:p>
    <w:p w14:paraId="0857E052" w14:textId="77777777" w:rsidR="00B902EE" w:rsidRPr="004F5490" w:rsidRDefault="00B902EE" w:rsidP="00B902EE">
      <w:pPr>
        <w:jc w:val="center"/>
        <w:rPr>
          <w:b/>
        </w:rPr>
      </w:pPr>
    </w:p>
    <w:p w14:paraId="2E45589F" w14:textId="77777777" w:rsidR="00B902EE" w:rsidRPr="004F5490" w:rsidRDefault="00B902EE" w:rsidP="00B902EE">
      <w:pPr>
        <w:jc w:val="center"/>
        <w:rPr>
          <w:b/>
        </w:rPr>
      </w:pPr>
    </w:p>
    <w:p w14:paraId="35659365" w14:textId="77777777" w:rsidR="00B902EE" w:rsidRPr="004F5490" w:rsidRDefault="00B902EE" w:rsidP="00B902EE">
      <w:pPr>
        <w:jc w:val="center"/>
        <w:rPr>
          <w:b/>
        </w:rPr>
      </w:pPr>
    </w:p>
    <w:p w14:paraId="14D4560C" w14:textId="77777777" w:rsidR="00B902EE" w:rsidRPr="004F5490" w:rsidRDefault="00B902EE" w:rsidP="00B902EE">
      <w:pPr>
        <w:jc w:val="center"/>
        <w:rPr>
          <w:b/>
        </w:rPr>
      </w:pPr>
    </w:p>
    <w:p w14:paraId="30F5C15C" w14:textId="77777777" w:rsidR="00B902EE" w:rsidRPr="004F5490" w:rsidRDefault="00B902EE" w:rsidP="00B902EE">
      <w:pPr>
        <w:jc w:val="center"/>
        <w:rPr>
          <w:b/>
        </w:rPr>
      </w:pPr>
    </w:p>
    <w:p w14:paraId="5F07A656" w14:textId="77777777" w:rsidR="00B902EE" w:rsidRPr="004F5490" w:rsidRDefault="00B902EE" w:rsidP="00B902EE">
      <w:pPr>
        <w:jc w:val="center"/>
        <w:rPr>
          <w:b/>
        </w:rPr>
      </w:pPr>
    </w:p>
    <w:p w14:paraId="438508C2" w14:textId="77777777" w:rsidR="00B902EE" w:rsidRPr="004F5490" w:rsidRDefault="00B902EE" w:rsidP="00B902EE">
      <w:pPr>
        <w:jc w:val="center"/>
        <w:rPr>
          <w:b/>
        </w:rPr>
      </w:pPr>
    </w:p>
    <w:p w14:paraId="61ADDA4F" w14:textId="77777777" w:rsidR="00B902EE" w:rsidRDefault="00B902EE" w:rsidP="00B902EE">
      <w:pPr>
        <w:jc w:val="center"/>
        <w:rPr>
          <w:b/>
        </w:rPr>
      </w:pPr>
    </w:p>
    <w:p w14:paraId="659CEEC0" w14:textId="77777777" w:rsidR="00B902EE" w:rsidRPr="004F5490" w:rsidRDefault="00B902EE" w:rsidP="00B902EE">
      <w:pPr>
        <w:jc w:val="center"/>
        <w:rPr>
          <w:b/>
        </w:rPr>
      </w:pPr>
    </w:p>
    <w:p w14:paraId="508024B9" w14:textId="77777777" w:rsidR="00B902EE" w:rsidRPr="004F5490" w:rsidRDefault="00B902EE" w:rsidP="00B902EE">
      <w:pPr>
        <w:jc w:val="center"/>
        <w:rPr>
          <w:b/>
        </w:rPr>
      </w:pPr>
    </w:p>
    <w:p w14:paraId="5F0DB967" w14:textId="77777777" w:rsidR="00B902EE" w:rsidRPr="004F5490" w:rsidRDefault="00B902EE" w:rsidP="00B902EE">
      <w:pPr>
        <w:jc w:val="center"/>
        <w:rPr>
          <w:b/>
        </w:rPr>
      </w:pPr>
    </w:p>
    <w:p w14:paraId="2C8E8959" w14:textId="77777777" w:rsidR="00B902EE" w:rsidRPr="004F5490" w:rsidRDefault="00B902EE" w:rsidP="00B902EE">
      <w:pPr>
        <w:jc w:val="center"/>
        <w:rPr>
          <w:b/>
        </w:rPr>
      </w:pPr>
    </w:p>
    <w:p w14:paraId="7337E881" w14:textId="77777777" w:rsidR="00B902EE" w:rsidRPr="004F5490" w:rsidRDefault="00B902EE" w:rsidP="00B902EE">
      <w:pPr>
        <w:rPr>
          <w:b/>
        </w:rPr>
      </w:pPr>
    </w:p>
    <w:p w14:paraId="42DFA083" w14:textId="77777777" w:rsidR="00B902EE" w:rsidRPr="004F5490" w:rsidRDefault="00B902EE" w:rsidP="00B902EE">
      <w:pPr>
        <w:jc w:val="center"/>
        <w:rPr>
          <w:b/>
        </w:rPr>
      </w:pPr>
    </w:p>
    <w:p w14:paraId="181DA0FA" w14:textId="77777777" w:rsidR="00B902EE" w:rsidRPr="004F5490" w:rsidRDefault="00B902EE" w:rsidP="00B902EE">
      <w:pPr>
        <w:jc w:val="center"/>
        <w:rPr>
          <w:b/>
        </w:rPr>
      </w:pPr>
    </w:p>
    <w:p w14:paraId="43B55310" w14:textId="77777777" w:rsidR="00B902EE" w:rsidRPr="004F5490" w:rsidRDefault="00B902EE" w:rsidP="00B902EE">
      <w:pPr>
        <w:jc w:val="center"/>
        <w:rPr>
          <w:b/>
        </w:rPr>
      </w:pPr>
    </w:p>
    <w:p w14:paraId="1E406827" w14:textId="77777777" w:rsidR="00B902EE" w:rsidRDefault="00B902EE" w:rsidP="00B902EE">
      <w:pPr>
        <w:jc w:val="center"/>
        <w:rPr>
          <w:b/>
        </w:rPr>
      </w:pPr>
    </w:p>
    <w:p w14:paraId="27E863C1" w14:textId="77777777" w:rsidR="00B902EE" w:rsidRPr="004F5490" w:rsidRDefault="00B902EE" w:rsidP="00B902EE">
      <w:pPr>
        <w:jc w:val="center"/>
        <w:rPr>
          <w:b/>
        </w:rPr>
      </w:pPr>
    </w:p>
    <w:p w14:paraId="1947B6D0" w14:textId="77777777" w:rsidR="00B902EE" w:rsidRPr="004F5490" w:rsidRDefault="00B902EE" w:rsidP="00B902EE">
      <w:pPr>
        <w:jc w:val="center"/>
        <w:rPr>
          <w:b/>
        </w:rPr>
      </w:pPr>
    </w:p>
    <w:p w14:paraId="6F3CF8EA" w14:textId="77777777" w:rsidR="00B902EE" w:rsidRPr="004F5490" w:rsidRDefault="00B902EE" w:rsidP="00B902EE">
      <w:pPr>
        <w:jc w:val="center"/>
        <w:rPr>
          <w:b/>
        </w:rPr>
      </w:pPr>
    </w:p>
    <w:p w14:paraId="1126216C" w14:textId="77777777" w:rsidR="00B902EE" w:rsidRPr="004F5490" w:rsidRDefault="00B902EE" w:rsidP="00B902EE">
      <w:pPr>
        <w:jc w:val="center"/>
        <w:rPr>
          <w:b/>
        </w:rPr>
      </w:pPr>
    </w:p>
    <w:p w14:paraId="7EDCDBCF" w14:textId="77777777" w:rsidR="00B902EE" w:rsidRPr="004F5490" w:rsidRDefault="00B902EE" w:rsidP="00B902EE">
      <w:pPr>
        <w:pBdr>
          <w:bottom w:val="single" w:sz="12" w:space="1" w:color="auto"/>
        </w:pBdr>
        <w:jc w:val="center"/>
        <w:rPr>
          <w:b/>
        </w:rPr>
      </w:pPr>
    </w:p>
    <w:p w14:paraId="79E9A183" w14:textId="0E8FCE7F" w:rsidR="00B902EE" w:rsidRDefault="00B902EE" w:rsidP="00B902EE">
      <w:pPr>
        <w:jc w:val="center"/>
        <w:rPr>
          <w:b/>
        </w:rPr>
        <w:sectPr w:rsidR="00B902EE" w:rsidSect="009D17F0">
          <w:headerReference w:type="first" r:id="rId10"/>
          <w:pgSz w:w="11906" w:h="16838"/>
          <w:pgMar w:top="1417" w:right="1417" w:bottom="1417" w:left="1417" w:header="708" w:footer="708" w:gutter="0"/>
          <w:cols w:space="720"/>
        </w:sectPr>
      </w:pPr>
      <w:r>
        <w:rPr>
          <w:b/>
        </w:rPr>
        <w:t xml:space="preserve">Zagreb, </w:t>
      </w:r>
      <w:r w:rsidR="001A26DF">
        <w:rPr>
          <w:b/>
        </w:rPr>
        <w:t>lipanj</w:t>
      </w:r>
      <w:bookmarkStart w:id="0" w:name="_GoBack"/>
      <w:bookmarkEnd w:id="0"/>
      <w:r>
        <w:rPr>
          <w:b/>
        </w:rPr>
        <w:t xml:space="preserve"> 2022.</w:t>
      </w:r>
    </w:p>
    <w:p w14:paraId="61C8811F" w14:textId="77777777" w:rsidR="00B902EE" w:rsidRPr="004F5490" w:rsidRDefault="00B902EE" w:rsidP="00B902EE">
      <w:pPr>
        <w:jc w:val="center"/>
        <w:rPr>
          <w:b/>
          <w:bCs/>
        </w:rPr>
      </w:pPr>
      <w:r w:rsidRPr="004F5490">
        <w:rPr>
          <w:b/>
          <w:bCs/>
        </w:rPr>
        <w:lastRenderedPageBreak/>
        <w:t>PRIJEDLOG ZAKONA O IZMJENAMA I DOPUNAMA</w:t>
      </w:r>
    </w:p>
    <w:p w14:paraId="640E6491" w14:textId="77777777" w:rsidR="00B902EE" w:rsidRPr="004F5490" w:rsidRDefault="00B902EE" w:rsidP="00B902EE">
      <w:pPr>
        <w:jc w:val="center"/>
        <w:rPr>
          <w:b/>
          <w:bCs/>
        </w:rPr>
      </w:pPr>
      <w:r w:rsidRPr="004F5490">
        <w:rPr>
          <w:b/>
          <w:bCs/>
        </w:rPr>
        <w:t xml:space="preserve">ZAKONA O </w:t>
      </w:r>
      <w:r>
        <w:rPr>
          <w:b/>
          <w:bCs/>
        </w:rPr>
        <w:t>PRAVOSUDNOJ AKADEMIJI</w:t>
      </w:r>
    </w:p>
    <w:p w14:paraId="1734F482" w14:textId="77777777" w:rsidR="00B902EE" w:rsidRPr="004F5490" w:rsidRDefault="00B902EE" w:rsidP="00B902EE">
      <w:pPr>
        <w:jc w:val="center"/>
        <w:rPr>
          <w:b/>
        </w:rPr>
      </w:pPr>
    </w:p>
    <w:p w14:paraId="6594CCEE" w14:textId="77777777" w:rsidR="00B902EE" w:rsidRPr="004F5490" w:rsidRDefault="00B902EE" w:rsidP="00B902EE">
      <w:pPr>
        <w:jc w:val="center"/>
        <w:rPr>
          <w:b/>
        </w:rPr>
      </w:pPr>
    </w:p>
    <w:p w14:paraId="1886BF06" w14:textId="77777777" w:rsidR="00B902EE" w:rsidRDefault="00B902EE" w:rsidP="00B902EE">
      <w:pPr>
        <w:jc w:val="both"/>
        <w:rPr>
          <w:b/>
        </w:rPr>
      </w:pPr>
      <w:r w:rsidRPr="004F5490">
        <w:rPr>
          <w:b/>
        </w:rPr>
        <w:t>I.</w:t>
      </w:r>
      <w:r w:rsidRPr="004F5490">
        <w:rPr>
          <w:b/>
        </w:rPr>
        <w:tab/>
        <w:t>USTAVNA OSNOVA ZA DONOŠENJE ZAKONA</w:t>
      </w:r>
    </w:p>
    <w:p w14:paraId="045B06A0" w14:textId="77777777" w:rsidR="00B902EE" w:rsidRPr="004F5490" w:rsidRDefault="00B902EE" w:rsidP="00B902EE">
      <w:pPr>
        <w:jc w:val="both"/>
        <w:rPr>
          <w:b/>
        </w:rPr>
      </w:pPr>
    </w:p>
    <w:p w14:paraId="3319D981" w14:textId="77777777" w:rsidR="00B902EE" w:rsidRPr="004F5490" w:rsidRDefault="00B902EE" w:rsidP="00B902EE">
      <w:pPr>
        <w:jc w:val="both"/>
      </w:pPr>
      <w:r w:rsidRPr="004F5490">
        <w:t xml:space="preserve">Ustavna osnova za donošenje </w:t>
      </w:r>
      <w:r>
        <w:t xml:space="preserve">ovoga </w:t>
      </w:r>
      <w:r w:rsidRPr="004F5490">
        <w:t xml:space="preserve">Zakona sadržana je u odredbi članka 2. stavka 4. podstavka 1. Ustava Republike Hrvatske </w:t>
      </w:r>
      <w:r w:rsidRPr="006D6807">
        <w:t>(</w:t>
      </w:r>
      <w:r>
        <w:t>„</w:t>
      </w:r>
      <w:r w:rsidRPr="006D6807">
        <w:t>Narodne novine</w:t>
      </w:r>
      <w:r>
        <w:t>“</w:t>
      </w:r>
      <w:r w:rsidRPr="006D6807">
        <w:t xml:space="preserve">, br. </w:t>
      </w:r>
      <w:r w:rsidRPr="004F5490">
        <w:t>85/10</w:t>
      </w:r>
      <w:r>
        <w:t>.</w:t>
      </w:r>
      <w:r w:rsidRPr="004F5490">
        <w:t xml:space="preserve"> – pročišćeni tekst i 5/14</w:t>
      </w:r>
      <w:r>
        <w:t>.</w:t>
      </w:r>
      <w:r w:rsidRPr="004F5490">
        <w:t xml:space="preserve"> – Odluka Ustavnog suda Republike Hrvatske).</w:t>
      </w:r>
    </w:p>
    <w:p w14:paraId="01B9F83E" w14:textId="77777777" w:rsidR="00B902EE" w:rsidRPr="004F5490" w:rsidRDefault="00B902EE" w:rsidP="00B902EE">
      <w:pPr>
        <w:jc w:val="both"/>
      </w:pPr>
    </w:p>
    <w:p w14:paraId="567515D9" w14:textId="77777777" w:rsidR="00B902EE" w:rsidRPr="004F5490" w:rsidRDefault="00B902EE" w:rsidP="00B902EE">
      <w:pPr>
        <w:jc w:val="both"/>
      </w:pPr>
    </w:p>
    <w:p w14:paraId="64D40FEE" w14:textId="77777777" w:rsidR="00B902EE" w:rsidRPr="004F5490" w:rsidRDefault="00B902EE" w:rsidP="00B902EE">
      <w:pPr>
        <w:ind w:left="705" w:hanging="705"/>
        <w:jc w:val="both"/>
        <w:rPr>
          <w:b/>
        </w:rPr>
      </w:pPr>
      <w:r w:rsidRPr="004F5490">
        <w:rPr>
          <w:b/>
        </w:rPr>
        <w:t>II.</w:t>
      </w:r>
      <w:r w:rsidRPr="004F5490">
        <w:rPr>
          <w:b/>
        </w:rPr>
        <w:tab/>
      </w:r>
      <w:r w:rsidRPr="004F5490">
        <w:rPr>
          <w:b/>
        </w:rPr>
        <w:tab/>
        <w:t>OCJENA STANJA I OSNOVNA PITANJA KOJA SE TREBAJU UREDITI  ZAKONOM, TE POSLJEDICE KOJE ĆE DONOŠENJEM ZAKONA PROISTEĆI</w:t>
      </w:r>
    </w:p>
    <w:p w14:paraId="36741619" w14:textId="77777777" w:rsidR="00B902EE" w:rsidRPr="004F5490" w:rsidRDefault="00B902EE" w:rsidP="00B902EE">
      <w:pPr>
        <w:jc w:val="both"/>
        <w:rPr>
          <w:b/>
        </w:rPr>
      </w:pPr>
    </w:p>
    <w:p w14:paraId="1E80817E" w14:textId="77777777" w:rsidR="00B902EE" w:rsidRDefault="00B902EE" w:rsidP="00B902EE">
      <w:pPr>
        <w:jc w:val="both"/>
      </w:pPr>
      <w:r w:rsidRPr="004F5490">
        <w:t xml:space="preserve">Zakonom o </w:t>
      </w:r>
      <w:r>
        <w:t>Pravosudnoj akademiji</w:t>
      </w:r>
      <w:r w:rsidRPr="004F5490">
        <w:t xml:space="preserve"> </w:t>
      </w:r>
      <w:r w:rsidRPr="006D6807">
        <w:t>(</w:t>
      </w:r>
      <w:r>
        <w:t>„</w:t>
      </w:r>
      <w:r w:rsidRPr="006D6807">
        <w:t>Narodne novine</w:t>
      </w:r>
      <w:r>
        <w:t>“</w:t>
      </w:r>
      <w:r w:rsidRPr="006D6807">
        <w:t xml:space="preserve">, br. </w:t>
      </w:r>
      <w:r>
        <w:t>52/19.</w:t>
      </w:r>
      <w:r w:rsidRPr="004F5490">
        <w:t xml:space="preserve">) </w:t>
      </w:r>
      <w:r w:rsidRPr="005C0C0B">
        <w:t xml:space="preserve">uređuje </w:t>
      </w:r>
      <w:r>
        <w:t xml:space="preserve">se </w:t>
      </w:r>
      <w:r w:rsidRPr="005C0C0B">
        <w:t>ustrojstvo, tijela upravljanja, djelatnost, sredst</w:t>
      </w:r>
      <w:r>
        <w:t>va za rad Pravosudne akademije</w:t>
      </w:r>
      <w:r w:rsidRPr="005C0C0B">
        <w:t>, kao i način, vrste i trajanje stručnog usavršavanja pravosudnih dužnosnika, kandidata za pravosudne dužnosnike, službenika iz područja pravosuđa i drugih sudionika u postupcima pred pravosudnim tijelima.</w:t>
      </w:r>
    </w:p>
    <w:p w14:paraId="42F49265" w14:textId="77777777" w:rsidR="00B902EE" w:rsidRPr="004F5490" w:rsidRDefault="00B902EE" w:rsidP="00B902EE">
      <w:pPr>
        <w:jc w:val="both"/>
      </w:pPr>
    </w:p>
    <w:p w14:paraId="3BA0FB71" w14:textId="77777777" w:rsidR="00B902EE" w:rsidRDefault="00B902EE" w:rsidP="00B902EE">
      <w:pPr>
        <w:jc w:val="both"/>
      </w:pPr>
      <w:r w:rsidRPr="004F5490">
        <w:t xml:space="preserve">Izradi ovoga Prijedloga zakona o izmjenama i dopunama Zakona o </w:t>
      </w:r>
      <w:r>
        <w:t xml:space="preserve">Pravosudnoj akademiji </w:t>
      </w:r>
      <w:r w:rsidRPr="004F5490">
        <w:t xml:space="preserve">pristupilo se </w:t>
      </w:r>
      <w:r>
        <w:t xml:space="preserve">radi provedbe reforme sustava ulaska u pravosudne dužnosti, a koja, pored izmjena Zakona o Pravosudnoj akademiji u dijelu koji se odnosi na Državnu školu za pravosudne dužnosnike </w:t>
      </w:r>
      <w:r w:rsidRPr="005C0C0B">
        <w:t xml:space="preserve">podrazumijeva i </w:t>
      </w:r>
      <w:r>
        <w:t xml:space="preserve">izmjene odredaba Zakona o Državnom sudbenom vijeću („Narodne novine“, br. </w:t>
      </w:r>
      <w:r w:rsidRPr="0091411D">
        <w:t>116/10</w:t>
      </w:r>
      <w:r>
        <w:t>.</w:t>
      </w:r>
      <w:r w:rsidRPr="0091411D">
        <w:t>, 57/11</w:t>
      </w:r>
      <w:r>
        <w:t>.</w:t>
      </w:r>
      <w:r w:rsidRPr="0091411D">
        <w:t>, 130/11</w:t>
      </w:r>
      <w:r>
        <w:t>.</w:t>
      </w:r>
      <w:r w:rsidRPr="0091411D">
        <w:t>, 13/13</w:t>
      </w:r>
      <w:r>
        <w:t>.</w:t>
      </w:r>
      <w:r w:rsidRPr="0091411D">
        <w:t>, 28/13</w:t>
      </w:r>
      <w:r>
        <w:t>.</w:t>
      </w:r>
      <w:r w:rsidRPr="0091411D">
        <w:t>, 82/15</w:t>
      </w:r>
      <w:r>
        <w:t>.</w:t>
      </w:r>
      <w:r w:rsidRPr="0091411D">
        <w:t>, 67/18</w:t>
      </w:r>
      <w:r>
        <w:t>.</w:t>
      </w:r>
      <w:r w:rsidRPr="0091411D">
        <w:t xml:space="preserve"> i 126/19</w:t>
      </w:r>
      <w:r>
        <w:t xml:space="preserve">.) i Zakona o Državnoodvjetničkom vijeću („Narodne novine“, br. 67/18. i 126/19.) o uvjetima i postupku imenovanja pravosudnih dužnosnika u pravosudna tijela prvog stupnja. </w:t>
      </w:r>
    </w:p>
    <w:p w14:paraId="29DAF438" w14:textId="77777777" w:rsidR="00B902EE" w:rsidRDefault="00B902EE" w:rsidP="00B902EE">
      <w:pPr>
        <w:jc w:val="both"/>
      </w:pPr>
    </w:p>
    <w:p w14:paraId="4FD7DDD6" w14:textId="77777777" w:rsidR="00B902EE" w:rsidRDefault="00B902EE" w:rsidP="00B902EE">
      <w:pPr>
        <w:jc w:val="both"/>
      </w:pPr>
      <w:r>
        <w:t xml:space="preserve">Zakon o Pravosudnoj akademiji cjelovito je izmijenjen 2019., ali se njegova rješenja o Državnoj školi za pravosudne dužnosnike u praksi nisu pokazala svrhovitima te ih je potrebno izmijeniti. Prema novom konceptu ulaska u pravosudne dužnosti rad savjetnika u pravosudnim tijelima, i to samo onih koji se dobrovoljno opredijele za daljnju dužnosničku karijeru u pravosuđu,  potrebno je posebno vrednovati i ocjenjivati te u odnosu na ove kandidate izostaviti potrebu polaganja posebnog završnog ispita u Državnoj školi za pravosudne dužnosnike. </w:t>
      </w:r>
    </w:p>
    <w:p w14:paraId="27663E40" w14:textId="77777777" w:rsidR="00B902EE" w:rsidRDefault="00B902EE" w:rsidP="00B902EE">
      <w:pPr>
        <w:jc w:val="both"/>
      </w:pPr>
    </w:p>
    <w:p w14:paraId="186ED91F" w14:textId="77777777" w:rsidR="00B902EE" w:rsidRDefault="00B902EE" w:rsidP="00B902EE">
      <w:pPr>
        <w:jc w:val="both"/>
      </w:pPr>
      <w:r>
        <w:t>Za ulazak u pravosudne dužnosti za kandidate koji su u trenutku prijave savjetnici u pravosudnim tijelima kao mjerodavni kriteriji uzimali bi se učinkovitost njihovog rada u sudskim i državnoodvjetničkim predmetima, te ocjene koje ostvare kao polaznici Državne škole za pravosudne dužnosnike. U navedenom smislu predlaže se reformirati program Državne škole za pravosudne dužnosnike koja i dalje ostaje ustrojstvena jedinica Akademije nadležna za stručno usavršavanje koje omogućava stjecanje</w:t>
      </w:r>
      <w:r w:rsidRPr="00A93340">
        <w:t xml:space="preserve"> vještin</w:t>
      </w:r>
      <w:r>
        <w:t>a</w:t>
      </w:r>
      <w:r w:rsidRPr="00A93340">
        <w:t xml:space="preserve"> i znanja za samostalno, odgovorno, neovisno i nepristrano obnašanje dužnosti suca općinskog, trgovačkog i upravnog suda odnosno zamjenika općinskog državnog odvjetnika.</w:t>
      </w:r>
    </w:p>
    <w:p w14:paraId="6F8C32C1" w14:textId="77777777" w:rsidR="00B902EE" w:rsidRDefault="00B902EE" w:rsidP="00B902EE">
      <w:pPr>
        <w:jc w:val="both"/>
      </w:pPr>
    </w:p>
    <w:p w14:paraId="708414AA" w14:textId="77777777" w:rsidR="00B902EE" w:rsidRDefault="00B902EE" w:rsidP="00B902EE">
      <w:pPr>
        <w:jc w:val="both"/>
      </w:pPr>
      <w:r>
        <w:t xml:space="preserve">Umjesto polaganja završnog ispita navedeni bi kandidati zbrojem bodova po oba propisana kriterija temeljem kontinuiranog praćenja i provjera tijekom stručnog usavršavanja te ocjena mentora ostvarivali završnu ocjenu s kojom bi, zajedno s ocjenom rada u svojstvu sudskih odnosno državnoodvjetničkih savjetnika, sudjelovali u postupcima imenovanja pred Državnim sudbenim vijećem odnosno Državnoodvjetničkim vijećem. </w:t>
      </w:r>
    </w:p>
    <w:p w14:paraId="1619B605" w14:textId="77777777" w:rsidR="00B902EE" w:rsidRDefault="00B902EE" w:rsidP="00B902EE">
      <w:pPr>
        <w:jc w:val="both"/>
      </w:pPr>
    </w:p>
    <w:p w14:paraId="7368A5D2" w14:textId="77777777" w:rsidR="00B902EE" w:rsidRDefault="00B902EE" w:rsidP="00B902EE">
      <w:pPr>
        <w:jc w:val="both"/>
      </w:pPr>
      <w:r>
        <w:t xml:space="preserve">U odnosu na kandidate koji konkuriraju za pravosudne dužnosti, a koji nisu savjetnici u pravosudnim tijelima zadržala bi se postojeća obveza pristupanja polaganju završnog ispita u Državnoj školi. </w:t>
      </w:r>
    </w:p>
    <w:p w14:paraId="10AE587C" w14:textId="77777777" w:rsidR="00B902EE" w:rsidRDefault="00B902EE" w:rsidP="00B902EE">
      <w:pPr>
        <w:jc w:val="both"/>
      </w:pPr>
    </w:p>
    <w:p w14:paraId="0B8555CE" w14:textId="77777777" w:rsidR="00B902EE" w:rsidRDefault="00B902EE" w:rsidP="00B902EE">
      <w:pPr>
        <w:jc w:val="both"/>
      </w:pPr>
      <w:r>
        <w:t>Sadržaj programa, način pohađanja i ocjenjivanje tijekom stručnog usavršavanja u Državnoj školi te sadržaj i način provedbe završnog ispita u Državnoj školi utvrdit će se podzakonskim aktima koje donosi Upravno vijeće Akademije, a nadležnost za provedbu ovih postupaka predlaže se povjeriti posebnom p</w:t>
      </w:r>
      <w:r w:rsidRPr="00902F34">
        <w:t>ovjerenstv</w:t>
      </w:r>
      <w:r>
        <w:t>u pri Državnoj školi čiji su članovi najviši pravosudni dužnosnici.</w:t>
      </w:r>
    </w:p>
    <w:p w14:paraId="153981A0" w14:textId="77777777" w:rsidR="00B902EE" w:rsidRDefault="00B902EE" w:rsidP="00B902EE">
      <w:pPr>
        <w:jc w:val="both"/>
      </w:pPr>
    </w:p>
    <w:p w14:paraId="5A2E9D08" w14:textId="77777777" w:rsidR="00B902EE" w:rsidRDefault="00B902EE" w:rsidP="00B902EE">
      <w:pPr>
        <w:jc w:val="both"/>
      </w:pPr>
      <w:r>
        <w:t xml:space="preserve">Osim navedenog, predlaže se propisati i mogućnost da Akademija organizira i provodi stručno usavršavanje </w:t>
      </w:r>
      <w:r w:rsidRPr="00A93340">
        <w:t>drugih sudionika u postupcima pred pravosudnim tijelima</w:t>
      </w:r>
      <w:r>
        <w:t xml:space="preserve">, što je prema važećem zakonskom rješenju isključiva nadležnost Akademije. </w:t>
      </w:r>
      <w:r w:rsidRPr="00A93340">
        <w:t xml:space="preserve"> </w:t>
      </w:r>
    </w:p>
    <w:p w14:paraId="494B27CE" w14:textId="77777777" w:rsidR="00B902EE" w:rsidRDefault="00B902EE" w:rsidP="00B902EE">
      <w:pPr>
        <w:jc w:val="both"/>
      </w:pPr>
    </w:p>
    <w:p w14:paraId="6342D2E4" w14:textId="77777777" w:rsidR="00B902EE" w:rsidRPr="00A93340" w:rsidRDefault="00B902EE" w:rsidP="00B902EE">
      <w:pPr>
        <w:jc w:val="both"/>
      </w:pPr>
      <w:r w:rsidRPr="00BF0FDC">
        <w:t xml:space="preserve">U tekstu Zakona </w:t>
      </w:r>
      <w:r>
        <w:t>potrebno je izvršiti</w:t>
      </w:r>
      <w:r w:rsidRPr="00BF0FDC">
        <w:t xml:space="preserve"> i </w:t>
      </w:r>
      <w:r w:rsidRPr="00A93340">
        <w:t>terminološko usklađivanje sa Zakonom o ustrojstvu i dje</w:t>
      </w:r>
      <w:r>
        <w:t>lokrugu tijela državne uprave („Narodne novine“, br.</w:t>
      </w:r>
      <w:r w:rsidRPr="00A93340">
        <w:t xml:space="preserve"> 85/20</w:t>
      </w:r>
      <w:r>
        <w:t>.</w:t>
      </w:r>
      <w:r w:rsidRPr="00A93340">
        <w:t xml:space="preserve">) kojim je provedeno spajanje Ministarstva pravosuđa i Ministarstva uprave u odnosu na naziv ministarstva i ministra nadležnog za poslove pravosuđa. </w:t>
      </w:r>
    </w:p>
    <w:p w14:paraId="15A1527E" w14:textId="77777777" w:rsidR="00B902EE" w:rsidRDefault="00B902EE" w:rsidP="00B902EE">
      <w:pPr>
        <w:jc w:val="both"/>
      </w:pPr>
    </w:p>
    <w:p w14:paraId="68E66132" w14:textId="77777777" w:rsidR="00B902EE" w:rsidRDefault="00B902EE" w:rsidP="00B902EE">
      <w:pPr>
        <w:jc w:val="both"/>
        <w:rPr>
          <w:b/>
        </w:rPr>
      </w:pPr>
      <w:r w:rsidRPr="004F5490">
        <w:rPr>
          <w:b/>
        </w:rPr>
        <w:t>III.</w:t>
      </w:r>
      <w:r w:rsidRPr="004F5490">
        <w:rPr>
          <w:b/>
        </w:rPr>
        <w:tab/>
        <w:t>OCJENA I IZVORI SREDSTAVA POTREBNIH ZA PROVOĐENJE ZAKONA</w:t>
      </w:r>
    </w:p>
    <w:p w14:paraId="692BA88F" w14:textId="77777777" w:rsidR="00B902EE" w:rsidRPr="004F5490" w:rsidRDefault="00B902EE" w:rsidP="00B902EE">
      <w:pPr>
        <w:jc w:val="both"/>
        <w:rPr>
          <w:b/>
        </w:rPr>
      </w:pPr>
    </w:p>
    <w:p w14:paraId="4AEE5748" w14:textId="77777777" w:rsidR="00B902EE" w:rsidRPr="004D5D9C" w:rsidRDefault="00B902EE" w:rsidP="00B902EE">
      <w:pPr>
        <w:jc w:val="both"/>
      </w:pPr>
      <w:r w:rsidRPr="004D5D9C">
        <w:t>Sredstva potrebna za provedbu ovoga Zakona su osigurana na razdjelu 109 – Ministarstvo pravosuđa i uprave, u okviru redovne djelatnosti glave 10910 – Pravosudna akademija te nije potrebno osigurati dodatna sredstva u Državnom proračunu Republike Hrvatske.</w:t>
      </w:r>
    </w:p>
    <w:p w14:paraId="34973D20" w14:textId="77777777" w:rsidR="00B902EE" w:rsidRPr="004F5490" w:rsidRDefault="00B902EE" w:rsidP="00B902EE">
      <w:pPr>
        <w:jc w:val="both"/>
        <w:rPr>
          <w:b/>
        </w:rPr>
      </w:pPr>
    </w:p>
    <w:p w14:paraId="2910B18B" w14:textId="77777777" w:rsidR="00B902EE" w:rsidRPr="004F5490" w:rsidRDefault="00B902EE" w:rsidP="00B902EE">
      <w:pPr>
        <w:jc w:val="both"/>
        <w:rPr>
          <w:b/>
        </w:rPr>
      </w:pPr>
    </w:p>
    <w:p w14:paraId="0077EED4" w14:textId="77777777" w:rsidR="00B902EE" w:rsidRPr="004F5490" w:rsidRDefault="00B902EE" w:rsidP="00B902EE">
      <w:pPr>
        <w:jc w:val="both"/>
        <w:rPr>
          <w:b/>
        </w:rPr>
      </w:pPr>
    </w:p>
    <w:p w14:paraId="1411D984" w14:textId="77777777" w:rsidR="00B902EE" w:rsidRPr="004F5490" w:rsidRDefault="00B902EE" w:rsidP="00B902EE">
      <w:pPr>
        <w:jc w:val="both"/>
        <w:rPr>
          <w:b/>
        </w:rPr>
      </w:pPr>
    </w:p>
    <w:p w14:paraId="0BD24DA9" w14:textId="77777777" w:rsidR="00B902EE" w:rsidRPr="004F5490" w:rsidRDefault="00B902EE" w:rsidP="00B902EE">
      <w:pPr>
        <w:jc w:val="both"/>
        <w:rPr>
          <w:b/>
        </w:rPr>
      </w:pPr>
    </w:p>
    <w:p w14:paraId="1DFA0DEC" w14:textId="77777777" w:rsidR="00B902EE" w:rsidRPr="004F5490" w:rsidRDefault="00B902EE" w:rsidP="00B902EE">
      <w:pPr>
        <w:jc w:val="both"/>
        <w:rPr>
          <w:b/>
        </w:rPr>
      </w:pPr>
    </w:p>
    <w:p w14:paraId="1CF4D770" w14:textId="77777777" w:rsidR="00B902EE" w:rsidRPr="004F5490" w:rsidRDefault="00B902EE" w:rsidP="00B902EE">
      <w:pPr>
        <w:jc w:val="both"/>
        <w:rPr>
          <w:b/>
        </w:rPr>
      </w:pPr>
    </w:p>
    <w:p w14:paraId="77F9A476" w14:textId="77777777" w:rsidR="00B902EE" w:rsidRDefault="00B902EE" w:rsidP="00B902EE">
      <w:pPr>
        <w:jc w:val="both"/>
        <w:rPr>
          <w:b/>
        </w:rPr>
      </w:pPr>
    </w:p>
    <w:p w14:paraId="3F2730FA" w14:textId="77777777" w:rsidR="00B902EE" w:rsidRDefault="00B902EE" w:rsidP="00B902EE">
      <w:pPr>
        <w:jc w:val="both"/>
        <w:rPr>
          <w:b/>
        </w:rPr>
      </w:pPr>
    </w:p>
    <w:p w14:paraId="5D8EAA7B" w14:textId="77777777" w:rsidR="00B902EE" w:rsidRPr="004F5490" w:rsidRDefault="00B902EE" w:rsidP="00B902EE">
      <w:pPr>
        <w:jc w:val="both"/>
        <w:rPr>
          <w:b/>
        </w:rPr>
      </w:pPr>
    </w:p>
    <w:p w14:paraId="452F0B59" w14:textId="77777777" w:rsidR="00B902EE" w:rsidRPr="004F5490" w:rsidRDefault="00B902EE" w:rsidP="00B902EE">
      <w:pPr>
        <w:jc w:val="both"/>
        <w:rPr>
          <w:b/>
        </w:rPr>
      </w:pPr>
    </w:p>
    <w:p w14:paraId="38D326EE" w14:textId="77777777" w:rsidR="00B902EE" w:rsidRPr="004F5490" w:rsidRDefault="00B902EE" w:rsidP="00B902EE">
      <w:pPr>
        <w:jc w:val="both"/>
        <w:rPr>
          <w:b/>
        </w:rPr>
      </w:pPr>
    </w:p>
    <w:p w14:paraId="17894AE3" w14:textId="77777777" w:rsidR="00B902EE" w:rsidRPr="004F5490" w:rsidRDefault="00B902EE" w:rsidP="00B902EE">
      <w:pPr>
        <w:jc w:val="both"/>
        <w:rPr>
          <w:b/>
        </w:rPr>
      </w:pPr>
    </w:p>
    <w:p w14:paraId="090A9274" w14:textId="77777777" w:rsidR="00B902EE" w:rsidRPr="004F5490" w:rsidRDefault="00B902EE" w:rsidP="00B902EE">
      <w:pPr>
        <w:jc w:val="both"/>
        <w:rPr>
          <w:b/>
        </w:rPr>
      </w:pPr>
    </w:p>
    <w:p w14:paraId="75A11127" w14:textId="77777777" w:rsidR="00B902EE" w:rsidRPr="004F5490" w:rsidRDefault="00B902EE" w:rsidP="00B902EE">
      <w:pPr>
        <w:jc w:val="both"/>
        <w:rPr>
          <w:b/>
        </w:rPr>
      </w:pPr>
    </w:p>
    <w:p w14:paraId="3F1BFB08" w14:textId="77777777" w:rsidR="00B902EE" w:rsidRPr="004F5490" w:rsidRDefault="00B902EE" w:rsidP="00B902EE">
      <w:pPr>
        <w:jc w:val="both"/>
        <w:rPr>
          <w:b/>
        </w:rPr>
      </w:pPr>
    </w:p>
    <w:p w14:paraId="2F7A311B" w14:textId="77777777" w:rsidR="00B902EE" w:rsidRPr="004F5490" w:rsidRDefault="00B902EE" w:rsidP="00B902EE">
      <w:pPr>
        <w:jc w:val="both"/>
        <w:rPr>
          <w:b/>
        </w:rPr>
      </w:pPr>
    </w:p>
    <w:p w14:paraId="7DBAB26B" w14:textId="77777777" w:rsidR="00B902EE" w:rsidRDefault="00B902EE" w:rsidP="00B902EE">
      <w:pPr>
        <w:jc w:val="center"/>
        <w:rPr>
          <w:b/>
          <w:bCs/>
        </w:rPr>
      </w:pPr>
    </w:p>
    <w:p w14:paraId="2354582F" w14:textId="77777777" w:rsidR="00B902EE" w:rsidRDefault="00B902EE" w:rsidP="00B902EE">
      <w:pPr>
        <w:jc w:val="center"/>
        <w:rPr>
          <w:b/>
          <w:bCs/>
        </w:rPr>
      </w:pPr>
    </w:p>
    <w:p w14:paraId="75C7B5DF" w14:textId="77777777" w:rsidR="00B902EE" w:rsidRDefault="00B902EE" w:rsidP="00B902EE">
      <w:pPr>
        <w:jc w:val="center"/>
        <w:rPr>
          <w:b/>
          <w:bCs/>
        </w:rPr>
      </w:pPr>
    </w:p>
    <w:p w14:paraId="09993210" w14:textId="77777777" w:rsidR="00B902EE" w:rsidRDefault="00B902EE" w:rsidP="00B902EE">
      <w:pPr>
        <w:jc w:val="center"/>
        <w:rPr>
          <w:b/>
          <w:bCs/>
        </w:rPr>
      </w:pPr>
    </w:p>
    <w:p w14:paraId="552241A4" w14:textId="77777777" w:rsidR="00B902EE" w:rsidRDefault="00B902EE" w:rsidP="00B902EE">
      <w:pPr>
        <w:jc w:val="center"/>
        <w:rPr>
          <w:b/>
          <w:bCs/>
        </w:rPr>
      </w:pPr>
    </w:p>
    <w:p w14:paraId="1E3D0267" w14:textId="77777777" w:rsidR="00B902EE" w:rsidRDefault="00B902EE" w:rsidP="00B902EE">
      <w:pPr>
        <w:jc w:val="center"/>
        <w:rPr>
          <w:b/>
          <w:bCs/>
        </w:rPr>
      </w:pPr>
    </w:p>
    <w:p w14:paraId="7E5BBC5C" w14:textId="77777777" w:rsidR="00B902EE" w:rsidRDefault="00B902EE" w:rsidP="00B902EE">
      <w:pPr>
        <w:jc w:val="center"/>
        <w:rPr>
          <w:b/>
          <w:bCs/>
        </w:rPr>
      </w:pPr>
    </w:p>
    <w:p w14:paraId="2056219D" w14:textId="77777777" w:rsidR="00B902EE" w:rsidRDefault="00B902EE" w:rsidP="00B902EE">
      <w:pPr>
        <w:jc w:val="center"/>
        <w:rPr>
          <w:b/>
          <w:bCs/>
        </w:rPr>
      </w:pPr>
    </w:p>
    <w:p w14:paraId="0C2C1DFD" w14:textId="77777777" w:rsidR="00B902EE" w:rsidRPr="004F5490" w:rsidRDefault="00B902EE" w:rsidP="00B902EE">
      <w:pPr>
        <w:jc w:val="center"/>
        <w:rPr>
          <w:b/>
          <w:bCs/>
        </w:rPr>
      </w:pPr>
      <w:r w:rsidRPr="004F5490">
        <w:rPr>
          <w:b/>
          <w:bCs/>
        </w:rPr>
        <w:lastRenderedPageBreak/>
        <w:t xml:space="preserve">PRIJEDLOG ZAKONA O </w:t>
      </w:r>
      <w:r w:rsidRPr="004F5490">
        <w:rPr>
          <w:b/>
          <w:bCs/>
        </w:rPr>
        <w:tab/>
        <w:t>IZMJENAMA I DOPUNAMA</w:t>
      </w:r>
    </w:p>
    <w:p w14:paraId="13872F88" w14:textId="77777777" w:rsidR="00B902EE" w:rsidRPr="004F5490" w:rsidRDefault="00B902EE" w:rsidP="00B902EE">
      <w:pPr>
        <w:jc w:val="center"/>
        <w:rPr>
          <w:b/>
          <w:bCs/>
        </w:rPr>
      </w:pPr>
      <w:r w:rsidRPr="004F5490">
        <w:rPr>
          <w:b/>
          <w:bCs/>
        </w:rPr>
        <w:t xml:space="preserve">ZAKONA O </w:t>
      </w:r>
      <w:r>
        <w:rPr>
          <w:b/>
          <w:bCs/>
        </w:rPr>
        <w:t>PRAVOSUDNOJ AKADEMIJI</w:t>
      </w:r>
    </w:p>
    <w:p w14:paraId="443725DC" w14:textId="77777777" w:rsidR="00B902EE" w:rsidRPr="004F5490" w:rsidRDefault="00B902EE" w:rsidP="00B902EE">
      <w:pPr>
        <w:rPr>
          <w:b/>
          <w:bCs/>
        </w:rPr>
      </w:pPr>
    </w:p>
    <w:p w14:paraId="12B43E45" w14:textId="77777777" w:rsidR="00B902EE" w:rsidRDefault="00B902EE" w:rsidP="00B902EE">
      <w:pPr>
        <w:jc w:val="center"/>
        <w:rPr>
          <w:b/>
          <w:bCs/>
        </w:rPr>
      </w:pPr>
      <w:r>
        <w:rPr>
          <w:b/>
          <w:bCs/>
        </w:rPr>
        <w:t xml:space="preserve">Članak 1. </w:t>
      </w:r>
    </w:p>
    <w:p w14:paraId="27C58C46" w14:textId="77777777" w:rsidR="00B902EE" w:rsidRPr="0022260D" w:rsidRDefault="00B902EE" w:rsidP="00B902EE">
      <w:pPr>
        <w:jc w:val="both"/>
      </w:pPr>
      <w:r w:rsidRPr="004F5490">
        <w:t xml:space="preserve">U Zakonu o </w:t>
      </w:r>
      <w:r>
        <w:t>Pravosudnoj akademiji</w:t>
      </w:r>
      <w:r w:rsidRPr="004F5490">
        <w:t xml:space="preserve"> </w:t>
      </w:r>
      <w:r w:rsidRPr="006D6807">
        <w:t>(</w:t>
      </w:r>
      <w:r>
        <w:t>„</w:t>
      </w:r>
      <w:r w:rsidRPr="006D6807">
        <w:t>Narodne novine</w:t>
      </w:r>
      <w:r>
        <w:t>“</w:t>
      </w:r>
      <w:r w:rsidRPr="006D6807">
        <w:t xml:space="preserve">, br. </w:t>
      </w:r>
      <w:r>
        <w:t>52</w:t>
      </w:r>
      <w:r w:rsidRPr="004F5490">
        <w:t>/1</w:t>
      </w:r>
      <w:r>
        <w:t>9.</w:t>
      </w:r>
      <w:r w:rsidRPr="004F5490">
        <w:t xml:space="preserve">) </w:t>
      </w:r>
      <w:r>
        <w:t>č</w:t>
      </w:r>
      <w:r w:rsidRPr="0022260D">
        <w:t>lanak 4.</w:t>
      </w:r>
      <w:r>
        <w:t xml:space="preserve"> mijenja se i glasi:</w:t>
      </w:r>
    </w:p>
    <w:p w14:paraId="60A31D8A" w14:textId="77777777" w:rsidR="00B902EE" w:rsidRPr="0022260D" w:rsidRDefault="00B902EE" w:rsidP="00B902EE">
      <w:pPr>
        <w:jc w:val="both"/>
      </w:pPr>
      <w:r>
        <w:t xml:space="preserve">„(1) </w:t>
      </w:r>
      <w:r w:rsidRPr="0022260D">
        <w:t>Djelatnosti Akademije su:</w:t>
      </w:r>
    </w:p>
    <w:p w14:paraId="6CB1153E" w14:textId="77777777" w:rsidR="00B902EE" w:rsidRPr="0022260D" w:rsidRDefault="00B902EE" w:rsidP="00B902EE">
      <w:pPr>
        <w:jc w:val="both"/>
      </w:pPr>
      <w:r w:rsidRPr="0022260D">
        <w:t>– organiziranje i provođenje kontinuiranog stručnog usavršavanja pravosudnih dužnosnika</w:t>
      </w:r>
    </w:p>
    <w:p w14:paraId="6088CAC1" w14:textId="77777777" w:rsidR="00B902EE" w:rsidRPr="0022260D" w:rsidRDefault="00B902EE" w:rsidP="00B902EE">
      <w:pPr>
        <w:jc w:val="both"/>
      </w:pPr>
      <w:r w:rsidRPr="0022260D">
        <w:t>– organiziranje i provođenje početnog usavršavanja kandidata za pravosudne dužnosnike</w:t>
      </w:r>
    </w:p>
    <w:p w14:paraId="7AD74938" w14:textId="77777777" w:rsidR="00B902EE" w:rsidRPr="0022260D" w:rsidRDefault="00B902EE" w:rsidP="00B902EE">
      <w:pPr>
        <w:jc w:val="both"/>
      </w:pPr>
      <w:r w:rsidRPr="0022260D">
        <w:t>– organiziranje i provođenje stručnog usavršavanja vježbenika i savjetnika u pravosudnim tijelima te drugih službenika iz područja pravosuđa</w:t>
      </w:r>
    </w:p>
    <w:p w14:paraId="3020D3E5" w14:textId="77777777" w:rsidR="00B902EE" w:rsidRDefault="00B902EE" w:rsidP="00B902EE">
      <w:pPr>
        <w:jc w:val="both"/>
      </w:pPr>
      <w:r w:rsidRPr="0022260D">
        <w:t xml:space="preserve">– obavljanje drugih poslova utvrđenih zakonom. </w:t>
      </w:r>
    </w:p>
    <w:p w14:paraId="766DB70E" w14:textId="77777777" w:rsidR="00B902EE" w:rsidRPr="0022260D" w:rsidRDefault="00B902EE" w:rsidP="00B902EE">
      <w:pPr>
        <w:jc w:val="both"/>
      </w:pPr>
      <w:r>
        <w:t xml:space="preserve">(2) Akademija može organizirati </w:t>
      </w:r>
      <w:r w:rsidRPr="0022260D">
        <w:t>i provo</w:t>
      </w:r>
      <w:r>
        <w:t>diti i stručno</w:t>
      </w:r>
      <w:r w:rsidRPr="0022260D">
        <w:t xml:space="preserve"> usavršavanj</w:t>
      </w:r>
      <w:r>
        <w:t>e</w:t>
      </w:r>
      <w:r w:rsidRPr="0022260D">
        <w:t xml:space="preserve"> drugih sudionika u postu</w:t>
      </w:r>
      <w:r>
        <w:t>pcima pred pravosudnim tijelima.“.</w:t>
      </w:r>
    </w:p>
    <w:p w14:paraId="6A147D22" w14:textId="77777777" w:rsidR="00B902EE" w:rsidRDefault="00B902EE" w:rsidP="00B902EE">
      <w:pPr>
        <w:jc w:val="both"/>
      </w:pPr>
    </w:p>
    <w:p w14:paraId="2F1174AB" w14:textId="77777777" w:rsidR="00B902EE" w:rsidRDefault="00B902EE" w:rsidP="00B902EE">
      <w:pPr>
        <w:jc w:val="center"/>
        <w:rPr>
          <w:b/>
          <w:bCs/>
        </w:rPr>
      </w:pPr>
      <w:r w:rsidRPr="004F5490">
        <w:rPr>
          <w:b/>
          <w:bCs/>
        </w:rPr>
        <w:t>Članak 2.</w:t>
      </w:r>
    </w:p>
    <w:p w14:paraId="4BB58C80" w14:textId="77777777" w:rsidR="00B902EE" w:rsidRPr="00DA38D4" w:rsidRDefault="00B902EE" w:rsidP="00B902EE">
      <w:pPr>
        <w:jc w:val="both"/>
        <w:rPr>
          <w:bCs/>
        </w:rPr>
      </w:pPr>
      <w:r w:rsidRPr="00DA38D4">
        <w:rPr>
          <w:bCs/>
        </w:rPr>
        <w:t>U članku 20. iza stavka 2. dodaje se stavak 3. koji glasi:</w:t>
      </w:r>
    </w:p>
    <w:p w14:paraId="0EDBF62D" w14:textId="77777777" w:rsidR="00B902EE" w:rsidRDefault="00B902EE" w:rsidP="00B902EE">
      <w:pPr>
        <w:jc w:val="both"/>
        <w:rPr>
          <w:bCs/>
        </w:rPr>
      </w:pPr>
      <w:r>
        <w:rPr>
          <w:bCs/>
        </w:rPr>
        <w:t>„</w:t>
      </w:r>
      <w:r w:rsidRPr="00DA38D4">
        <w:rPr>
          <w:bCs/>
        </w:rPr>
        <w:t xml:space="preserve">(3) Škola organizira i provodi polaganje posebnog ispita za osobe koje nisu savjetnici u pravosudnim tijelima i koje nisu pohađale Školu, a koje </w:t>
      </w:r>
      <w:r>
        <w:rPr>
          <w:bCs/>
        </w:rPr>
        <w:t>namjeravaju</w:t>
      </w:r>
      <w:r w:rsidRPr="00DA38D4">
        <w:rPr>
          <w:bCs/>
        </w:rPr>
        <w:t xml:space="preserve"> sudjelovati u postupcima imenovanja sudaca općinskog, trgovačkog i upravnog suda odnosno zamjenika općinskog državnog odvjetnika</w:t>
      </w:r>
      <w:r>
        <w:rPr>
          <w:bCs/>
        </w:rPr>
        <w:t xml:space="preserve"> (u daljnjem tekstu: završni ispit)</w:t>
      </w:r>
      <w:r w:rsidRPr="00DA38D4">
        <w:rPr>
          <w:bCs/>
        </w:rPr>
        <w:t>.</w:t>
      </w:r>
      <w:r>
        <w:rPr>
          <w:bCs/>
        </w:rPr>
        <w:t>“.</w:t>
      </w:r>
    </w:p>
    <w:p w14:paraId="277FD080" w14:textId="77777777" w:rsidR="00B902EE" w:rsidRPr="00DA38D4" w:rsidRDefault="00B902EE" w:rsidP="00B902EE">
      <w:pPr>
        <w:jc w:val="both"/>
        <w:rPr>
          <w:bCs/>
        </w:rPr>
      </w:pPr>
    </w:p>
    <w:p w14:paraId="6D6E8228" w14:textId="77777777" w:rsidR="00B902EE" w:rsidRDefault="00B902EE" w:rsidP="00B902EE">
      <w:pPr>
        <w:jc w:val="center"/>
        <w:rPr>
          <w:b/>
          <w:bCs/>
        </w:rPr>
      </w:pPr>
      <w:r>
        <w:rPr>
          <w:b/>
          <w:bCs/>
        </w:rPr>
        <w:t>Članak 3</w:t>
      </w:r>
      <w:r w:rsidRPr="004F5490">
        <w:rPr>
          <w:b/>
          <w:bCs/>
        </w:rPr>
        <w:t>.</w:t>
      </w:r>
    </w:p>
    <w:p w14:paraId="4384398F" w14:textId="77777777" w:rsidR="00B902EE" w:rsidRDefault="00B902EE" w:rsidP="00B902EE">
      <w:pPr>
        <w:jc w:val="both"/>
      </w:pPr>
      <w:r>
        <w:t>Članak 21. mijenja se i glasi:</w:t>
      </w:r>
    </w:p>
    <w:p w14:paraId="42A0F4B2" w14:textId="77777777" w:rsidR="00B902EE" w:rsidRDefault="00B902EE" w:rsidP="00B902EE">
      <w:pPr>
        <w:jc w:val="both"/>
      </w:pPr>
      <w:r>
        <w:t xml:space="preserve">„(1) </w:t>
      </w:r>
      <w:r w:rsidRPr="005F0DC2">
        <w:t>Osobe primljene u državnu službu na neodređeno vrijeme i raspoređene na radn</w:t>
      </w:r>
      <w:r>
        <w:t>o mjesto savjetnika u pravosudnim tijelima</w:t>
      </w:r>
      <w:r w:rsidRPr="005F0DC2">
        <w:t xml:space="preserve"> </w:t>
      </w:r>
      <w:r>
        <w:t xml:space="preserve">imaju pravo pohađati stručno usavršavanje iz članka 20. stavka 2. ovoga Zakona. </w:t>
      </w:r>
    </w:p>
    <w:p w14:paraId="33D83106" w14:textId="77777777" w:rsidR="00B902EE" w:rsidRDefault="00B902EE" w:rsidP="00B902EE">
      <w:pPr>
        <w:jc w:val="both"/>
      </w:pPr>
      <w:r>
        <w:t>(2) Javni poziv osobama iz stavka 1. ovoga članka Akademija upućuje putem svoje mrežne stranice.“.</w:t>
      </w:r>
    </w:p>
    <w:p w14:paraId="07DD7D4A" w14:textId="77777777" w:rsidR="00B902EE" w:rsidRDefault="00B902EE" w:rsidP="00B902EE">
      <w:pPr>
        <w:jc w:val="both"/>
      </w:pPr>
    </w:p>
    <w:p w14:paraId="571C25A5" w14:textId="77777777" w:rsidR="00B902EE" w:rsidRDefault="00B902EE" w:rsidP="00B902EE">
      <w:pPr>
        <w:jc w:val="center"/>
        <w:rPr>
          <w:b/>
          <w:bCs/>
        </w:rPr>
      </w:pPr>
      <w:r w:rsidRPr="004F5490">
        <w:rPr>
          <w:b/>
          <w:bCs/>
        </w:rPr>
        <w:t xml:space="preserve">Članak </w:t>
      </w:r>
      <w:r>
        <w:rPr>
          <w:b/>
          <w:bCs/>
        </w:rPr>
        <w:t>4.</w:t>
      </w:r>
    </w:p>
    <w:p w14:paraId="6DDD19C2" w14:textId="77777777" w:rsidR="00B902EE" w:rsidRDefault="00B902EE" w:rsidP="00B902EE">
      <w:pPr>
        <w:jc w:val="both"/>
      </w:pPr>
      <w:r>
        <w:t>Članak 22. mijenja se i glasi:</w:t>
      </w:r>
    </w:p>
    <w:p w14:paraId="56321A1E" w14:textId="77777777" w:rsidR="00B902EE" w:rsidRPr="00402BA8" w:rsidRDefault="00B902EE" w:rsidP="00B902EE">
      <w:pPr>
        <w:jc w:val="both"/>
      </w:pPr>
      <w:r>
        <w:t>„</w:t>
      </w:r>
      <w:r w:rsidRPr="006C5D82">
        <w:t>(1) Stručno usavršavanje iz članka 21. o</w:t>
      </w:r>
      <w:r>
        <w:t xml:space="preserve">voga Zakona </w:t>
      </w:r>
      <w:r w:rsidRPr="00402BA8">
        <w:t>traje jednu godinu.</w:t>
      </w:r>
    </w:p>
    <w:p w14:paraId="5B20C770" w14:textId="77777777" w:rsidR="00B902EE" w:rsidRDefault="00B902EE" w:rsidP="00B902EE">
      <w:pPr>
        <w:jc w:val="both"/>
      </w:pPr>
      <w:r w:rsidRPr="00402BA8">
        <w:t>(2) Stručno usavršavanje ponajprije se provodi unaprjeđivanjem vještina i praktičnih znanja za rad u pravosudnim tijelima, a sastoji se od stručnih radionica koje se provode u Školi te praktičnog dijela koji se provodi u pravosudnim tijelima te prema potrebi i u drugim državnim tijelima.</w:t>
      </w:r>
    </w:p>
    <w:p w14:paraId="182A1115" w14:textId="6E870C5F" w:rsidR="00B902EE" w:rsidRDefault="00B902EE" w:rsidP="00B902EE">
      <w:pPr>
        <w:jc w:val="both"/>
      </w:pPr>
      <w:r>
        <w:t>(3) Stručno usavršavanje obvezno obuhvaća teme iz područja građanskog, kaznenog i upravnog prava te etike i deontologije profesije pravosudnih dužnosnika.“.</w:t>
      </w:r>
    </w:p>
    <w:p w14:paraId="4DF28D8D" w14:textId="77777777" w:rsidR="00B902EE" w:rsidRDefault="00B902EE" w:rsidP="00B902EE">
      <w:pPr>
        <w:jc w:val="both"/>
      </w:pPr>
    </w:p>
    <w:p w14:paraId="20DE105F" w14:textId="77777777" w:rsidR="00B902EE" w:rsidRPr="00C775BA" w:rsidRDefault="00B902EE" w:rsidP="00B902EE">
      <w:pPr>
        <w:jc w:val="center"/>
        <w:rPr>
          <w:b/>
        </w:rPr>
      </w:pPr>
      <w:r w:rsidRPr="00C775BA">
        <w:rPr>
          <w:b/>
        </w:rPr>
        <w:t>Članak 5.</w:t>
      </w:r>
    </w:p>
    <w:p w14:paraId="0226D9C4" w14:textId="77777777" w:rsidR="00B902EE" w:rsidRDefault="00B902EE" w:rsidP="00B902EE">
      <w:r>
        <w:t>Iza članka 22. dodaje se članak 22.a koji glasi:</w:t>
      </w:r>
    </w:p>
    <w:p w14:paraId="277CF219" w14:textId="77777777" w:rsidR="00B902EE" w:rsidRPr="00402BA8" w:rsidRDefault="00B902EE" w:rsidP="00B902EE">
      <w:pPr>
        <w:jc w:val="center"/>
      </w:pPr>
      <w:r>
        <w:t>„Članak 22.a</w:t>
      </w:r>
    </w:p>
    <w:p w14:paraId="7F605DE8" w14:textId="77777777" w:rsidR="00B902EE" w:rsidRDefault="00B902EE" w:rsidP="00B902EE">
      <w:pPr>
        <w:jc w:val="both"/>
      </w:pPr>
      <w:r>
        <w:t>(1) Tijekom pohađanja stručnih radionica u Školi polaznik mora prisustvovati i aktivno sudjelovati na radionicama te pristupiti provjeri usvojenih sadržaja i sposobnosti njihove primjene na problemske situacije iz osnovne razine područja iz članka 22. stavka 3. ovoga Zakona.</w:t>
      </w:r>
    </w:p>
    <w:p w14:paraId="2EFF804C" w14:textId="77777777" w:rsidR="00B902EE" w:rsidRDefault="00B902EE" w:rsidP="00B902EE">
      <w:pPr>
        <w:jc w:val="both"/>
      </w:pPr>
      <w:r>
        <w:t>(2) Ocjenom pohađanja stručnih radionica iz stavka 1. ovoga članka boduje se:</w:t>
      </w:r>
    </w:p>
    <w:p w14:paraId="1AE9B68F" w14:textId="77777777" w:rsidR="00B902EE" w:rsidRDefault="00B902EE" w:rsidP="00B902EE">
      <w:pPr>
        <w:numPr>
          <w:ilvl w:val="0"/>
          <w:numId w:val="19"/>
        </w:numPr>
        <w:jc w:val="both"/>
      </w:pPr>
      <w:r>
        <w:t xml:space="preserve">redovitost prisustvovanja radionicama </w:t>
      </w:r>
    </w:p>
    <w:p w14:paraId="130D425A" w14:textId="77777777" w:rsidR="00B902EE" w:rsidRDefault="00B902EE" w:rsidP="00B902EE">
      <w:pPr>
        <w:numPr>
          <w:ilvl w:val="0"/>
          <w:numId w:val="19"/>
        </w:numPr>
        <w:jc w:val="both"/>
      </w:pPr>
      <w:r>
        <w:t>kvaliteta aktivnosti sudjelovanja na radionicama</w:t>
      </w:r>
    </w:p>
    <w:p w14:paraId="7EB72539" w14:textId="14EE849F" w:rsidR="00B902EE" w:rsidRDefault="00B902EE" w:rsidP="00B902EE">
      <w:pPr>
        <w:numPr>
          <w:ilvl w:val="0"/>
          <w:numId w:val="19"/>
        </w:numPr>
        <w:jc w:val="both"/>
      </w:pPr>
      <w:r>
        <w:lastRenderedPageBreak/>
        <w:t>postignuti rezultati tijekom provjera usvajanja sadržaja i sposobnosti njihove pri</w:t>
      </w:r>
      <w:r w:rsidR="00904FEB">
        <w:t>mjene na problemske situacije.</w:t>
      </w:r>
    </w:p>
    <w:p w14:paraId="531BF431" w14:textId="77777777" w:rsidR="00B902EE" w:rsidRDefault="00B902EE" w:rsidP="00B902EE">
      <w:pPr>
        <w:jc w:val="both"/>
        <w:rPr>
          <w:bCs/>
        </w:rPr>
      </w:pPr>
      <w:r>
        <w:rPr>
          <w:bCs/>
        </w:rPr>
        <w:t>(3) Tijekom stručnog usavršavanja polaznik Škole izrađuje najmanje četiri obrazložene sudske odnosno državnoodvjetničke odluke u svakom mjesecu stručnog usavršavanja.</w:t>
      </w:r>
    </w:p>
    <w:p w14:paraId="7273D8A2" w14:textId="77777777" w:rsidR="00B902EE" w:rsidRDefault="00B902EE" w:rsidP="00B902EE">
      <w:pPr>
        <w:jc w:val="both"/>
        <w:rPr>
          <w:bCs/>
        </w:rPr>
      </w:pPr>
      <w:r>
        <w:rPr>
          <w:bCs/>
        </w:rPr>
        <w:t>(4) Izrađene odluke iz stavka 3. ovoga članka ocjenjuju se uzimajući u obzir sljedeće kriterije:</w:t>
      </w:r>
    </w:p>
    <w:p w14:paraId="614AC113" w14:textId="77777777" w:rsidR="00B902EE" w:rsidRDefault="00B902EE" w:rsidP="00B902EE">
      <w:pPr>
        <w:numPr>
          <w:ilvl w:val="0"/>
          <w:numId w:val="19"/>
        </w:numPr>
        <w:rPr>
          <w:bCs/>
        </w:rPr>
      </w:pPr>
      <w:r>
        <w:rPr>
          <w:bCs/>
        </w:rPr>
        <w:t>prepoznavanje bitnih elemenata za donošenje odluke</w:t>
      </w:r>
    </w:p>
    <w:p w14:paraId="0BDDEA6B" w14:textId="77777777" w:rsidR="00B902EE" w:rsidRDefault="00B902EE" w:rsidP="00B902EE">
      <w:pPr>
        <w:numPr>
          <w:ilvl w:val="0"/>
          <w:numId w:val="19"/>
        </w:numPr>
        <w:rPr>
          <w:bCs/>
        </w:rPr>
      </w:pPr>
      <w:r>
        <w:rPr>
          <w:bCs/>
        </w:rPr>
        <w:t>jasno i određeno navođenje pravnog pitanja</w:t>
      </w:r>
    </w:p>
    <w:p w14:paraId="5B76CFA7" w14:textId="77777777" w:rsidR="00B902EE" w:rsidRDefault="00B902EE" w:rsidP="00B902EE">
      <w:pPr>
        <w:numPr>
          <w:ilvl w:val="0"/>
          <w:numId w:val="19"/>
        </w:numPr>
        <w:rPr>
          <w:bCs/>
        </w:rPr>
      </w:pPr>
      <w:r>
        <w:rPr>
          <w:bCs/>
        </w:rPr>
        <w:t>analiza činjeničnog stanja</w:t>
      </w:r>
    </w:p>
    <w:p w14:paraId="78093020" w14:textId="77777777" w:rsidR="00B902EE" w:rsidRDefault="00B902EE" w:rsidP="00B902EE">
      <w:pPr>
        <w:numPr>
          <w:ilvl w:val="0"/>
          <w:numId w:val="19"/>
        </w:numPr>
        <w:rPr>
          <w:bCs/>
        </w:rPr>
      </w:pPr>
      <w:r>
        <w:rPr>
          <w:bCs/>
        </w:rPr>
        <w:t>analiza pravne situacije</w:t>
      </w:r>
    </w:p>
    <w:p w14:paraId="13884280" w14:textId="77777777" w:rsidR="00B902EE" w:rsidRDefault="00B902EE" w:rsidP="00B902EE">
      <w:pPr>
        <w:numPr>
          <w:ilvl w:val="0"/>
          <w:numId w:val="20"/>
        </w:numPr>
        <w:rPr>
          <w:bCs/>
        </w:rPr>
      </w:pPr>
      <w:r>
        <w:rPr>
          <w:bCs/>
        </w:rPr>
        <w:t>jasno, sažeto i logično obrazloženje činjeničnog i pravnog stanja</w:t>
      </w:r>
    </w:p>
    <w:p w14:paraId="6D6BDA2D" w14:textId="57053D16" w:rsidR="00B902EE" w:rsidRDefault="00B902EE" w:rsidP="00B902EE">
      <w:pPr>
        <w:numPr>
          <w:ilvl w:val="0"/>
          <w:numId w:val="20"/>
        </w:numPr>
        <w:rPr>
          <w:bCs/>
        </w:rPr>
      </w:pPr>
      <w:r>
        <w:rPr>
          <w:bCs/>
        </w:rPr>
        <w:t>form</w:t>
      </w:r>
      <w:r w:rsidR="00A64032">
        <w:rPr>
          <w:bCs/>
        </w:rPr>
        <w:t>alna potpunost odluke.</w:t>
      </w:r>
    </w:p>
    <w:p w14:paraId="7F055340" w14:textId="61B4BB25" w:rsidR="00A64032" w:rsidRDefault="00A64032" w:rsidP="00A64032">
      <w:pPr>
        <w:rPr>
          <w:bCs/>
        </w:rPr>
      </w:pPr>
      <w:r>
        <w:rPr>
          <w:bCs/>
        </w:rPr>
        <w:t>(5) Ocjenjivanje polaznika provode predavači k</w:t>
      </w:r>
      <w:r w:rsidR="00FB7F03">
        <w:rPr>
          <w:bCs/>
        </w:rPr>
        <w:t>oje određuje Programsko vijeće.“.</w:t>
      </w:r>
    </w:p>
    <w:p w14:paraId="5D9DDA98" w14:textId="77777777" w:rsidR="00B902EE" w:rsidRDefault="00B902EE" w:rsidP="00B902EE">
      <w:pPr>
        <w:rPr>
          <w:b/>
          <w:bCs/>
        </w:rPr>
      </w:pPr>
    </w:p>
    <w:p w14:paraId="0BD7E8F1" w14:textId="77777777" w:rsidR="00B902EE" w:rsidRDefault="00B902EE" w:rsidP="00B902EE">
      <w:pPr>
        <w:jc w:val="center"/>
        <w:rPr>
          <w:b/>
          <w:bCs/>
        </w:rPr>
      </w:pPr>
      <w:r>
        <w:rPr>
          <w:b/>
          <w:bCs/>
        </w:rPr>
        <w:t>Članak 6.</w:t>
      </w:r>
    </w:p>
    <w:p w14:paraId="7510125B" w14:textId="77777777" w:rsidR="00B902EE" w:rsidRDefault="00B902EE" w:rsidP="00B902EE">
      <w:pPr>
        <w:rPr>
          <w:bCs/>
        </w:rPr>
      </w:pPr>
      <w:r w:rsidRPr="00C775BA">
        <w:rPr>
          <w:bCs/>
        </w:rPr>
        <w:t>U članku 23.</w:t>
      </w:r>
      <w:r>
        <w:rPr>
          <w:bCs/>
        </w:rPr>
        <w:t xml:space="preserve"> iza stavka 1. dodaju se novi stavci 2. i 3. koji glase:</w:t>
      </w:r>
    </w:p>
    <w:p w14:paraId="049D1EBB" w14:textId="77777777" w:rsidR="00B902EE" w:rsidRDefault="00B902EE" w:rsidP="00B902EE">
      <w:pPr>
        <w:jc w:val="both"/>
        <w:rPr>
          <w:bCs/>
        </w:rPr>
      </w:pPr>
      <w:r>
        <w:rPr>
          <w:bCs/>
        </w:rPr>
        <w:t xml:space="preserve">„(2) Ocjene mentora temelje se na kontinuiranom praćenju rada polaznika tijekom stručnog usavršavanja, uključujući i rad na sudskim odnosno državnoodvjetničkim predmetima, a uzimajući u obzir broj i vrstu izrađenih nacrta odluka te radnu opterećenost savjetnika. </w:t>
      </w:r>
    </w:p>
    <w:p w14:paraId="1AB08E2E" w14:textId="77777777" w:rsidR="00B902EE" w:rsidRDefault="00B902EE" w:rsidP="00B902EE">
      <w:pPr>
        <w:jc w:val="both"/>
        <w:rPr>
          <w:bCs/>
        </w:rPr>
      </w:pPr>
      <w:r>
        <w:rPr>
          <w:bCs/>
        </w:rPr>
        <w:t>(3) Ocjenjivanje iz stavka 2. ovoga članka provodi se tromjesečno, a konačna ocjena je prosječna ocjena.“.</w:t>
      </w:r>
    </w:p>
    <w:p w14:paraId="024B2E91" w14:textId="77777777" w:rsidR="00B902EE" w:rsidRDefault="00B902EE" w:rsidP="00B902EE">
      <w:pPr>
        <w:rPr>
          <w:bCs/>
        </w:rPr>
      </w:pPr>
      <w:r>
        <w:rPr>
          <w:bCs/>
        </w:rPr>
        <w:t>Dosadašnji stavci 2. i 3. postaju stavci 4. i 5.</w:t>
      </w:r>
    </w:p>
    <w:p w14:paraId="19461877" w14:textId="77777777" w:rsidR="00B902EE" w:rsidRPr="00C775BA" w:rsidRDefault="00B902EE" w:rsidP="00B902EE">
      <w:pPr>
        <w:ind w:left="720"/>
        <w:rPr>
          <w:bCs/>
        </w:rPr>
      </w:pPr>
    </w:p>
    <w:p w14:paraId="31255205" w14:textId="77777777" w:rsidR="00B902EE" w:rsidRPr="00402BA8" w:rsidRDefault="00B902EE" w:rsidP="00B902EE">
      <w:pPr>
        <w:jc w:val="center"/>
        <w:rPr>
          <w:b/>
          <w:bCs/>
        </w:rPr>
      </w:pPr>
      <w:r w:rsidRPr="00402BA8">
        <w:rPr>
          <w:b/>
          <w:bCs/>
        </w:rPr>
        <w:t xml:space="preserve">Članak </w:t>
      </w:r>
      <w:r>
        <w:rPr>
          <w:b/>
          <w:bCs/>
        </w:rPr>
        <w:t>7</w:t>
      </w:r>
      <w:r w:rsidRPr="00402BA8">
        <w:rPr>
          <w:b/>
          <w:bCs/>
        </w:rPr>
        <w:t>.</w:t>
      </w:r>
    </w:p>
    <w:p w14:paraId="7FC84A8D" w14:textId="77777777" w:rsidR="00B902EE" w:rsidRPr="00402BA8" w:rsidRDefault="00B902EE" w:rsidP="00B902EE">
      <w:pPr>
        <w:jc w:val="both"/>
      </w:pPr>
      <w:r w:rsidRPr="00402BA8">
        <w:t>Iza članka 23. dodaje se članak 23.a koji glasi:</w:t>
      </w:r>
    </w:p>
    <w:p w14:paraId="41E10107" w14:textId="77777777" w:rsidR="00B902EE" w:rsidRDefault="00B902EE" w:rsidP="00B902EE">
      <w:pPr>
        <w:jc w:val="center"/>
      </w:pPr>
      <w:r w:rsidRPr="00402BA8">
        <w:t>„</w:t>
      </w:r>
      <w:r>
        <w:t>Članak 23.a</w:t>
      </w:r>
    </w:p>
    <w:p w14:paraId="6FF1427B" w14:textId="77777777" w:rsidR="00B902EE" w:rsidRPr="00402BA8" w:rsidRDefault="00B902EE" w:rsidP="00B902EE">
      <w:pPr>
        <w:jc w:val="both"/>
      </w:pPr>
      <w:r w:rsidRPr="00402BA8">
        <w:t xml:space="preserve">(1) Nakon završetka programa stručnog usavršavanja za svakog polaznika utvrđuje </w:t>
      </w:r>
      <w:r>
        <w:t xml:space="preserve">se </w:t>
      </w:r>
      <w:r w:rsidRPr="00402BA8">
        <w:t>završn</w:t>
      </w:r>
      <w:r>
        <w:t>a</w:t>
      </w:r>
      <w:r w:rsidRPr="00402BA8">
        <w:t xml:space="preserve"> ocjen</w:t>
      </w:r>
      <w:r>
        <w:t>a</w:t>
      </w:r>
      <w:r w:rsidRPr="00402BA8">
        <w:t xml:space="preserve"> na temelju kontinuiranog praćenja rada te pohađanja programa odnosno ocjena iz provjera tijekom stručnog usavršavanja te ocjena mentora.</w:t>
      </w:r>
    </w:p>
    <w:p w14:paraId="159059D4" w14:textId="77777777" w:rsidR="00B902EE" w:rsidRPr="00402BA8" w:rsidRDefault="00B902EE" w:rsidP="00B902EE">
      <w:pPr>
        <w:jc w:val="both"/>
      </w:pPr>
      <w:r w:rsidRPr="00402BA8">
        <w:t>(2) Završnom ocjenom iz stavka 1. ovoga članka može se ostvariti najviše 200 bodova, i to 100 bodova na temelju pohađanja programa i ocjena iz provjera tijekom stručnog usavršavanja u Školi, a 100 bodova na temelju ocjena mentora iz članka 23. stavka 1. ovoga Zakona.</w:t>
      </w:r>
    </w:p>
    <w:p w14:paraId="5DD2D848" w14:textId="77777777" w:rsidR="00B902EE" w:rsidRPr="00402BA8" w:rsidRDefault="00B902EE" w:rsidP="00B902EE">
      <w:pPr>
        <w:jc w:val="both"/>
      </w:pPr>
      <w:r w:rsidRPr="00402BA8">
        <w:t>(3) Školu su završili polaznici koji na temelju pohađanja programa i ocjena iz provjera tijekom stručnog usavršavanja u Školi ostvare najmanje 75 bodova te koji na temelju ocjena mentora ostvare najmanje 75</w:t>
      </w:r>
      <w:r>
        <w:t xml:space="preserve"> bodova</w:t>
      </w:r>
      <w:r w:rsidRPr="00402BA8">
        <w:t>.</w:t>
      </w:r>
    </w:p>
    <w:p w14:paraId="7CC019D2" w14:textId="77777777" w:rsidR="00B902EE" w:rsidRDefault="00B902EE" w:rsidP="00B902EE">
      <w:pPr>
        <w:jc w:val="both"/>
      </w:pPr>
      <w:r w:rsidRPr="00402BA8">
        <w:t xml:space="preserve">(4) Polaznici koji </w:t>
      </w:r>
      <w:r>
        <w:t xml:space="preserve">ne </w:t>
      </w:r>
      <w:r w:rsidRPr="00402BA8">
        <w:t xml:space="preserve">ostvare </w:t>
      </w:r>
      <w:r>
        <w:t>potreban</w:t>
      </w:r>
      <w:r w:rsidRPr="00402BA8">
        <w:t xml:space="preserve"> broj bodova iz stavka 3. ovoga članka obvezni su pohađati dodatni program stručnog usavršavanja u trajanju od šest mjeseci,</w:t>
      </w:r>
      <w:r>
        <w:t xml:space="preserve"> nakon kojeg se ponovno ocjenjuju. </w:t>
      </w:r>
    </w:p>
    <w:p w14:paraId="70AB7B0E" w14:textId="77777777" w:rsidR="00B902EE" w:rsidRDefault="00B902EE" w:rsidP="00B902EE">
      <w:pPr>
        <w:jc w:val="both"/>
      </w:pPr>
      <w:r>
        <w:t>(5) Za kandidate koji niti nakon dodatnog programa stručnog usavršavanja u Školi ne ostvare potreban broj bodova iz stavka 3. ovoga članka utvrđuje se da nisu završili Školu.</w:t>
      </w:r>
    </w:p>
    <w:p w14:paraId="7D9CCC55" w14:textId="77777777" w:rsidR="00B902EE" w:rsidRDefault="00B902EE" w:rsidP="00B902EE">
      <w:pPr>
        <w:jc w:val="both"/>
      </w:pPr>
      <w:r>
        <w:t>(6) Protiv odluke o završnoj ocjeni</w:t>
      </w:r>
      <w:r w:rsidRPr="003C2979">
        <w:t xml:space="preserve"> može se pokrenuti upravni spor</w:t>
      </w:r>
      <w:r>
        <w:t>.</w:t>
      </w:r>
    </w:p>
    <w:p w14:paraId="0357C9A6" w14:textId="28D0A309" w:rsidR="00B902EE" w:rsidRDefault="00B902EE" w:rsidP="00B902EE">
      <w:pPr>
        <w:jc w:val="both"/>
      </w:pPr>
      <w:r>
        <w:t xml:space="preserve">(7) </w:t>
      </w:r>
      <w:r w:rsidR="00212737">
        <w:t>Pravila o p</w:t>
      </w:r>
      <w:r w:rsidRPr="006C5D82">
        <w:t>rogram</w:t>
      </w:r>
      <w:r w:rsidR="00212737">
        <w:t>u</w:t>
      </w:r>
      <w:r w:rsidRPr="006C5D82">
        <w:t xml:space="preserve"> </w:t>
      </w:r>
      <w:r>
        <w:t>i način</w:t>
      </w:r>
      <w:r w:rsidR="00212737">
        <w:t>u</w:t>
      </w:r>
      <w:r>
        <w:t xml:space="preserve"> pohađanja </w:t>
      </w:r>
      <w:r w:rsidRPr="006C5D82">
        <w:t xml:space="preserve">stručnog usavršavanja </w:t>
      </w:r>
      <w:r>
        <w:t xml:space="preserve">te metodologiju ocjenjivanja i utvrđivanja završne ocjene </w:t>
      </w:r>
      <w:r w:rsidRPr="006C5D82">
        <w:t xml:space="preserve">donosi Upravno vijeće </w:t>
      </w:r>
      <w:r>
        <w:t>na prijedlog Programskog vijeća.“.</w:t>
      </w:r>
    </w:p>
    <w:p w14:paraId="59DFA704" w14:textId="77777777" w:rsidR="00B902EE" w:rsidRDefault="00B902EE" w:rsidP="00B902EE">
      <w:pPr>
        <w:jc w:val="both"/>
      </w:pPr>
    </w:p>
    <w:p w14:paraId="741729C1" w14:textId="77777777" w:rsidR="00B902EE" w:rsidRDefault="00B902EE" w:rsidP="00B902EE">
      <w:pPr>
        <w:jc w:val="center"/>
        <w:rPr>
          <w:b/>
          <w:bCs/>
        </w:rPr>
      </w:pPr>
      <w:r w:rsidRPr="004F5490">
        <w:rPr>
          <w:b/>
          <w:bCs/>
        </w:rPr>
        <w:t xml:space="preserve">Članak </w:t>
      </w:r>
      <w:r>
        <w:rPr>
          <w:b/>
          <w:bCs/>
        </w:rPr>
        <w:t>8.</w:t>
      </w:r>
    </w:p>
    <w:p w14:paraId="37A9C122" w14:textId="77777777" w:rsidR="00B902EE" w:rsidRDefault="00B902EE" w:rsidP="00B902EE">
      <w:pPr>
        <w:jc w:val="both"/>
      </w:pPr>
      <w:r>
        <w:t>Članak 24. mijenja se i glasi:</w:t>
      </w:r>
    </w:p>
    <w:p w14:paraId="0662FE1C" w14:textId="77777777" w:rsidR="00B902EE" w:rsidRDefault="00B902EE" w:rsidP="00B902EE">
      <w:pPr>
        <w:pStyle w:val="NormalWeb"/>
        <w:spacing w:before="0" w:beforeAutospacing="0" w:after="0" w:afterAutospacing="0"/>
        <w:jc w:val="both"/>
      </w:pPr>
      <w:r>
        <w:t>„</w:t>
      </w:r>
      <w:r w:rsidRPr="00DA38D4">
        <w:t xml:space="preserve">(1) Osobe koje nisu savjetnici u pravosudnim tijelima i koje nisu pohađale Školu, a koje su nakon položenog pravosudnog ispita najmanje četiri godine radile na pravnim poslovima i koje žele sudjelovati u postupcima imenovanja sudaca općinskog, trgovačkog i upravnog suda </w:t>
      </w:r>
      <w:r w:rsidRPr="00DA38D4">
        <w:lastRenderedPageBreak/>
        <w:t xml:space="preserve">odnosno zamjenika općinskog državnog odvjetnika, mogu pristupiti polaganju završnog ispita u Školi. </w:t>
      </w:r>
    </w:p>
    <w:p w14:paraId="1EBB39F6" w14:textId="77777777" w:rsidR="00B902EE" w:rsidRPr="00DA38D4" w:rsidRDefault="00B902EE" w:rsidP="00B902EE">
      <w:pPr>
        <w:pStyle w:val="NormalWeb"/>
        <w:spacing w:before="0" w:beforeAutospacing="0" w:after="0" w:afterAutospacing="0"/>
        <w:jc w:val="both"/>
      </w:pPr>
      <w:r w:rsidRPr="00DA38D4">
        <w:t>(2) Odluku kojom se utvrđuje ispunjavanje uvjeta iz stavka 1. ovoga članka donosi ravnatelj, a protiv koje odluke se može pokrenuti upravni spor.</w:t>
      </w:r>
      <w:r>
        <w:t>“.</w:t>
      </w:r>
    </w:p>
    <w:p w14:paraId="0FAB5847" w14:textId="77777777" w:rsidR="00B902EE" w:rsidRDefault="00B902EE" w:rsidP="00B902EE">
      <w:pPr>
        <w:rPr>
          <w:b/>
          <w:bCs/>
        </w:rPr>
      </w:pPr>
    </w:p>
    <w:p w14:paraId="3B666154" w14:textId="77777777" w:rsidR="00B902EE" w:rsidRDefault="00B902EE" w:rsidP="00B902EE">
      <w:pPr>
        <w:jc w:val="center"/>
        <w:rPr>
          <w:b/>
          <w:bCs/>
        </w:rPr>
      </w:pPr>
      <w:r w:rsidRPr="004F5490">
        <w:rPr>
          <w:b/>
          <w:bCs/>
        </w:rPr>
        <w:t>Članak</w:t>
      </w:r>
      <w:r>
        <w:rPr>
          <w:b/>
          <w:bCs/>
        </w:rPr>
        <w:t xml:space="preserve"> 9.</w:t>
      </w:r>
    </w:p>
    <w:p w14:paraId="61B09C92" w14:textId="77777777" w:rsidR="00B902EE" w:rsidRDefault="00B902EE" w:rsidP="00B902EE">
      <w:pPr>
        <w:jc w:val="both"/>
      </w:pPr>
      <w:r>
        <w:t xml:space="preserve">Članak 25. mijenja se i glasi: </w:t>
      </w:r>
    </w:p>
    <w:p w14:paraId="4F736AB3" w14:textId="77777777" w:rsidR="00B902EE" w:rsidRPr="00CA5CB6" w:rsidRDefault="00B902EE" w:rsidP="00B902EE">
      <w:pPr>
        <w:jc w:val="both"/>
        <w:rPr>
          <w:bCs/>
        </w:rPr>
      </w:pPr>
      <w:r>
        <w:rPr>
          <w:bCs/>
        </w:rPr>
        <w:t>„</w:t>
      </w:r>
      <w:r w:rsidRPr="00CA5CB6">
        <w:rPr>
          <w:bCs/>
        </w:rPr>
        <w:t>(1) Završni ispit sastoji se od pisanog i usmenog dijela.</w:t>
      </w:r>
    </w:p>
    <w:p w14:paraId="19D130D1" w14:textId="77777777" w:rsidR="00B902EE" w:rsidRPr="00CA5CB6" w:rsidRDefault="00B902EE" w:rsidP="00B902EE">
      <w:pPr>
        <w:jc w:val="both"/>
        <w:rPr>
          <w:bCs/>
        </w:rPr>
      </w:pPr>
      <w:r>
        <w:rPr>
          <w:bCs/>
        </w:rPr>
        <w:t>(</w:t>
      </w:r>
      <w:r w:rsidRPr="00CA5CB6">
        <w:rPr>
          <w:bCs/>
        </w:rPr>
        <w:t>2) Završni ispit sastoji se od provjere stečenih praktičnih znanja i vještina za obnašanje pravosudnih dužnosti kroz praktične primjere i problemske situacije.</w:t>
      </w:r>
    </w:p>
    <w:p w14:paraId="094A88F6" w14:textId="77777777" w:rsidR="00B902EE" w:rsidRPr="00CA5CB6" w:rsidRDefault="00B902EE" w:rsidP="00B902EE">
      <w:pPr>
        <w:jc w:val="both"/>
        <w:rPr>
          <w:bCs/>
        </w:rPr>
      </w:pPr>
      <w:r w:rsidRPr="00CA5CB6">
        <w:rPr>
          <w:bCs/>
        </w:rPr>
        <w:t>(3) Svi kandidati polažu isti završni ispit.</w:t>
      </w:r>
    </w:p>
    <w:p w14:paraId="0B750057" w14:textId="77777777" w:rsidR="00B902EE" w:rsidRDefault="00B902EE" w:rsidP="00B902EE">
      <w:pPr>
        <w:jc w:val="both"/>
        <w:rPr>
          <w:bCs/>
        </w:rPr>
      </w:pPr>
      <w:r w:rsidRPr="00CA5CB6">
        <w:rPr>
          <w:bCs/>
        </w:rPr>
        <w:t>(4) Na završnom ispitu kandidat mo</w:t>
      </w:r>
      <w:r>
        <w:rPr>
          <w:bCs/>
        </w:rPr>
        <w:t xml:space="preserve">že ostvariti najviše 300 bodova, od čega 200 bodova na pisanom dijelu ispita i 100 bodova na usmenom dijelu ispita, a položili su ga kandidati koji </w:t>
      </w:r>
      <w:r w:rsidRPr="00CA5CB6">
        <w:rPr>
          <w:bCs/>
        </w:rPr>
        <w:t>ostvare najmanje 225 bodova.</w:t>
      </w:r>
    </w:p>
    <w:p w14:paraId="229ABB36" w14:textId="77777777" w:rsidR="00B902EE" w:rsidRPr="00CA5CB6" w:rsidRDefault="00B902EE" w:rsidP="00B902EE">
      <w:pPr>
        <w:jc w:val="both"/>
        <w:rPr>
          <w:bCs/>
        </w:rPr>
      </w:pPr>
      <w:r>
        <w:rPr>
          <w:bCs/>
        </w:rPr>
        <w:t>(5</w:t>
      </w:r>
      <w:r w:rsidRPr="004C4A1B">
        <w:rPr>
          <w:bCs/>
        </w:rPr>
        <w:t>) Smatra se da su Školu završile osobe koje su položile završni ispit.</w:t>
      </w:r>
      <w:r>
        <w:rPr>
          <w:bCs/>
        </w:rPr>
        <w:t>“.</w:t>
      </w:r>
    </w:p>
    <w:p w14:paraId="250CC389" w14:textId="77777777" w:rsidR="00B902EE" w:rsidRDefault="00B902EE" w:rsidP="00B902EE">
      <w:pPr>
        <w:jc w:val="both"/>
        <w:rPr>
          <w:bCs/>
        </w:rPr>
      </w:pPr>
    </w:p>
    <w:p w14:paraId="75B62C18" w14:textId="77777777" w:rsidR="00B902EE" w:rsidRDefault="00B902EE" w:rsidP="00B902EE">
      <w:pPr>
        <w:jc w:val="center"/>
        <w:rPr>
          <w:b/>
          <w:bCs/>
        </w:rPr>
      </w:pPr>
      <w:r w:rsidRPr="004F5490">
        <w:rPr>
          <w:b/>
          <w:bCs/>
        </w:rPr>
        <w:t>Članak</w:t>
      </w:r>
      <w:r>
        <w:rPr>
          <w:b/>
          <w:bCs/>
        </w:rPr>
        <w:t xml:space="preserve"> 10.</w:t>
      </w:r>
    </w:p>
    <w:p w14:paraId="68C67FF0" w14:textId="77777777" w:rsidR="00B902EE" w:rsidRDefault="00B902EE" w:rsidP="00B902EE">
      <w:pPr>
        <w:jc w:val="both"/>
      </w:pPr>
      <w:r>
        <w:t xml:space="preserve">Članak 26. mijenja se i glasi: </w:t>
      </w:r>
    </w:p>
    <w:p w14:paraId="222717B2" w14:textId="77777777" w:rsidR="00B902EE" w:rsidRPr="00CA5CB6" w:rsidRDefault="00B902EE" w:rsidP="00B902EE">
      <w:pPr>
        <w:jc w:val="both"/>
        <w:rPr>
          <w:bCs/>
        </w:rPr>
      </w:pPr>
      <w:r>
        <w:rPr>
          <w:bCs/>
        </w:rPr>
        <w:t>„</w:t>
      </w:r>
      <w:r w:rsidRPr="00CA5CB6">
        <w:rPr>
          <w:bCs/>
        </w:rPr>
        <w:t>(</w:t>
      </w:r>
      <w:r>
        <w:rPr>
          <w:bCs/>
        </w:rPr>
        <w:t>1</w:t>
      </w:r>
      <w:r w:rsidRPr="00CA5CB6">
        <w:rPr>
          <w:bCs/>
        </w:rPr>
        <w:t>) Protiv odluke o ocjeni na završnom ispitu može se pokrenuti upravni spor.</w:t>
      </w:r>
    </w:p>
    <w:p w14:paraId="50C4C4A8" w14:textId="77777777" w:rsidR="00B902EE" w:rsidRPr="00CA5CB6" w:rsidRDefault="00B902EE" w:rsidP="00B902EE">
      <w:pPr>
        <w:jc w:val="both"/>
        <w:rPr>
          <w:bCs/>
        </w:rPr>
      </w:pPr>
      <w:r w:rsidRPr="00CA5CB6">
        <w:rPr>
          <w:bCs/>
        </w:rPr>
        <w:t>(</w:t>
      </w:r>
      <w:r>
        <w:rPr>
          <w:bCs/>
        </w:rPr>
        <w:t>2</w:t>
      </w:r>
      <w:r w:rsidRPr="00CA5CB6">
        <w:rPr>
          <w:bCs/>
        </w:rPr>
        <w:t>) Pravila o sadržaju, vremenu i načinu polaganja završnog ispita donosi Upravno vijeće.</w:t>
      </w:r>
      <w:r>
        <w:rPr>
          <w:bCs/>
        </w:rPr>
        <w:t>“.</w:t>
      </w:r>
    </w:p>
    <w:p w14:paraId="27B93554" w14:textId="77777777" w:rsidR="00B902EE" w:rsidRDefault="00B902EE" w:rsidP="00B902EE">
      <w:pPr>
        <w:jc w:val="both"/>
      </w:pPr>
    </w:p>
    <w:p w14:paraId="073F9842" w14:textId="77777777" w:rsidR="00B902EE" w:rsidRDefault="00B902EE" w:rsidP="00B902EE">
      <w:pPr>
        <w:jc w:val="center"/>
        <w:rPr>
          <w:b/>
          <w:bCs/>
        </w:rPr>
      </w:pPr>
      <w:r w:rsidRPr="004F5490">
        <w:rPr>
          <w:b/>
          <w:bCs/>
        </w:rPr>
        <w:t>Članak</w:t>
      </w:r>
      <w:r>
        <w:rPr>
          <w:b/>
          <w:bCs/>
        </w:rPr>
        <w:t xml:space="preserve"> 11.</w:t>
      </w:r>
    </w:p>
    <w:p w14:paraId="2DC0CD0E" w14:textId="77777777" w:rsidR="00B902EE" w:rsidRDefault="00B902EE" w:rsidP="00B902EE">
      <w:pPr>
        <w:jc w:val="both"/>
      </w:pPr>
      <w:r>
        <w:t xml:space="preserve">Članak 27. mijenja se i glasi: </w:t>
      </w:r>
    </w:p>
    <w:p w14:paraId="58876AF3" w14:textId="77777777" w:rsidR="00B902EE" w:rsidRPr="00CA5CB6" w:rsidRDefault="00B902EE" w:rsidP="00B902EE">
      <w:pPr>
        <w:jc w:val="both"/>
        <w:rPr>
          <w:bCs/>
        </w:rPr>
      </w:pPr>
      <w:r>
        <w:rPr>
          <w:bCs/>
        </w:rPr>
        <w:t>„</w:t>
      </w:r>
      <w:r w:rsidRPr="00CA5CB6">
        <w:rPr>
          <w:bCs/>
        </w:rPr>
        <w:t xml:space="preserve">Osobe koje prvi put ne polože završni ispit imaju pravo još jedanput pristupiti </w:t>
      </w:r>
      <w:r>
        <w:rPr>
          <w:bCs/>
        </w:rPr>
        <w:t xml:space="preserve">završnom </w:t>
      </w:r>
      <w:r w:rsidRPr="00CA5CB6">
        <w:rPr>
          <w:bCs/>
        </w:rPr>
        <w:t>ispitu.</w:t>
      </w:r>
      <w:r>
        <w:rPr>
          <w:bCs/>
        </w:rPr>
        <w:t>“.</w:t>
      </w:r>
    </w:p>
    <w:p w14:paraId="5E1ED673" w14:textId="77777777" w:rsidR="00B902EE" w:rsidRDefault="00B902EE" w:rsidP="00B902EE">
      <w:pPr>
        <w:jc w:val="both"/>
      </w:pPr>
    </w:p>
    <w:p w14:paraId="6015E260" w14:textId="77777777" w:rsidR="00B902EE" w:rsidRDefault="00B902EE" w:rsidP="00B902EE">
      <w:pPr>
        <w:jc w:val="center"/>
        <w:rPr>
          <w:b/>
          <w:bCs/>
        </w:rPr>
      </w:pPr>
      <w:r w:rsidRPr="004F5490">
        <w:rPr>
          <w:b/>
          <w:bCs/>
        </w:rPr>
        <w:t>Članak</w:t>
      </w:r>
      <w:r>
        <w:rPr>
          <w:b/>
          <w:bCs/>
        </w:rPr>
        <w:t xml:space="preserve"> 12.</w:t>
      </w:r>
    </w:p>
    <w:p w14:paraId="429A6C98" w14:textId="77777777" w:rsidR="00B902EE" w:rsidRDefault="00B902EE" w:rsidP="00B902EE">
      <w:pPr>
        <w:jc w:val="both"/>
      </w:pPr>
      <w:r>
        <w:t xml:space="preserve">Članak 28. mijenja se i glasi: </w:t>
      </w:r>
    </w:p>
    <w:p w14:paraId="3944D664" w14:textId="77777777" w:rsidR="00B902EE" w:rsidRPr="002B4E29" w:rsidRDefault="00B902EE" w:rsidP="00B902EE">
      <w:pPr>
        <w:jc w:val="both"/>
        <w:rPr>
          <w:bCs/>
        </w:rPr>
      </w:pPr>
      <w:r>
        <w:rPr>
          <w:bCs/>
        </w:rPr>
        <w:t>„</w:t>
      </w:r>
      <w:r w:rsidRPr="002B4E29">
        <w:rPr>
          <w:bCs/>
        </w:rPr>
        <w:t xml:space="preserve">(1) </w:t>
      </w:r>
      <w:r>
        <w:rPr>
          <w:bCs/>
        </w:rPr>
        <w:t>Završnu ocjenu iz članka 23.a stavka 2. ovoga Zakona utvrđuje i završni ispit iz članka 24. stavka 1. ovoga Zakona provodi Povjerenstvo</w:t>
      </w:r>
      <w:r w:rsidRPr="002B4E29">
        <w:rPr>
          <w:bCs/>
        </w:rPr>
        <w:t xml:space="preserve"> za </w:t>
      </w:r>
      <w:r>
        <w:rPr>
          <w:bCs/>
        </w:rPr>
        <w:t xml:space="preserve">utvrđivanje završne ocjene i </w:t>
      </w:r>
      <w:r w:rsidRPr="002B4E29">
        <w:rPr>
          <w:bCs/>
        </w:rPr>
        <w:t xml:space="preserve">polaganje završnog ispita u Državnoj školi za pravosudne dužnosnike (u daljnjem tekstu: Povjerenstvo </w:t>
      </w:r>
      <w:r>
        <w:rPr>
          <w:bCs/>
        </w:rPr>
        <w:t>Državne škole).</w:t>
      </w:r>
    </w:p>
    <w:p w14:paraId="20E185A2" w14:textId="77777777" w:rsidR="00B902EE" w:rsidRPr="002B4E29" w:rsidRDefault="00B902EE" w:rsidP="00B902EE">
      <w:pPr>
        <w:jc w:val="both"/>
        <w:rPr>
          <w:bCs/>
        </w:rPr>
      </w:pPr>
      <w:r w:rsidRPr="002B4E29">
        <w:rPr>
          <w:bCs/>
        </w:rPr>
        <w:t xml:space="preserve">(2) Povjerenstvo </w:t>
      </w:r>
      <w:r>
        <w:rPr>
          <w:bCs/>
        </w:rPr>
        <w:t>Državne škole</w:t>
      </w:r>
      <w:r w:rsidRPr="002B4E29">
        <w:rPr>
          <w:bCs/>
        </w:rPr>
        <w:t xml:space="preserve"> ima pet članova, i to dva člana iz reda sudaca Vrhovnog suda Republike Hrvatske, jednog člana iz reda sudaca visokih sudova i dva člana iz reda zamjenika Glavnog državno</w:t>
      </w:r>
      <w:r>
        <w:rPr>
          <w:bCs/>
        </w:rPr>
        <w:t xml:space="preserve">g odvjetnika Republike Hrvatske, a svaki </w:t>
      </w:r>
      <w:r w:rsidRPr="002B4E29">
        <w:rPr>
          <w:bCs/>
        </w:rPr>
        <w:t xml:space="preserve">član Povjerenstva </w:t>
      </w:r>
      <w:r>
        <w:rPr>
          <w:bCs/>
        </w:rPr>
        <w:t>Državne škole</w:t>
      </w:r>
      <w:r w:rsidRPr="002B4E29">
        <w:rPr>
          <w:bCs/>
        </w:rPr>
        <w:t xml:space="preserve"> ima </w:t>
      </w:r>
      <w:r>
        <w:rPr>
          <w:bCs/>
        </w:rPr>
        <w:t>svog zamjenika.</w:t>
      </w:r>
    </w:p>
    <w:p w14:paraId="06D06063" w14:textId="77777777" w:rsidR="00B902EE" w:rsidRPr="002B4E29" w:rsidRDefault="00B902EE" w:rsidP="00B902EE">
      <w:pPr>
        <w:jc w:val="both"/>
        <w:rPr>
          <w:bCs/>
        </w:rPr>
      </w:pPr>
      <w:r w:rsidRPr="002B4E29">
        <w:rPr>
          <w:bCs/>
        </w:rPr>
        <w:t>(</w:t>
      </w:r>
      <w:r>
        <w:rPr>
          <w:bCs/>
        </w:rPr>
        <w:t>3</w:t>
      </w:r>
      <w:r w:rsidRPr="002B4E29">
        <w:rPr>
          <w:bCs/>
        </w:rPr>
        <w:t xml:space="preserve">) Članove i zamjenike članova Povjerenstva </w:t>
      </w:r>
      <w:r>
        <w:rPr>
          <w:bCs/>
        </w:rPr>
        <w:t>Državne škole</w:t>
      </w:r>
      <w:r w:rsidRPr="002B4E29">
        <w:rPr>
          <w:bCs/>
        </w:rPr>
        <w:t xml:space="preserve"> iz reda sudaca predlaže Proširena opća sjednica Vrho</w:t>
      </w:r>
      <w:r>
        <w:rPr>
          <w:bCs/>
        </w:rPr>
        <w:t xml:space="preserve">vnog suda Republike Hrvatske, a </w:t>
      </w:r>
      <w:r w:rsidRPr="002B4E29">
        <w:rPr>
          <w:bCs/>
        </w:rPr>
        <w:t xml:space="preserve">članove i zamjenike članova iz reda zamjenika Glavnog državnog odvjetnika Republike Hrvatske predlaže Kolegij Državnog </w:t>
      </w:r>
      <w:r>
        <w:rPr>
          <w:bCs/>
        </w:rPr>
        <w:t xml:space="preserve">odvjetništva Republike Hrvatske, </w:t>
      </w:r>
    </w:p>
    <w:p w14:paraId="030E62DA" w14:textId="77777777" w:rsidR="00B902EE" w:rsidRDefault="00B902EE" w:rsidP="00B902EE">
      <w:pPr>
        <w:jc w:val="both"/>
        <w:rPr>
          <w:bCs/>
        </w:rPr>
      </w:pPr>
      <w:r w:rsidRPr="002B4E29">
        <w:rPr>
          <w:bCs/>
        </w:rPr>
        <w:t xml:space="preserve">(4) Povjerenstvo </w:t>
      </w:r>
      <w:r>
        <w:rPr>
          <w:bCs/>
        </w:rPr>
        <w:t>Državne škole</w:t>
      </w:r>
      <w:r w:rsidRPr="002B4E29">
        <w:rPr>
          <w:bCs/>
        </w:rPr>
        <w:t xml:space="preserve"> ima tajnika </w:t>
      </w:r>
      <w:r>
        <w:rPr>
          <w:bCs/>
        </w:rPr>
        <w:t xml:space="preserve">i zamjenika tajnika </w:t>
      </w:r>
      <w:r w:rsidRPr="002B4E29">
        <w:rPr>
          <w:bCs/>
        </w:rPr>
        <w:t>koji za potrebe Povjerenstva obavlja</w:t>
      </w:r>
      <w:r>
        <w:rPr>
          <w:bCs/>
        </w:rPr>
        <w:t>ju</w:t>
      </w:r>
      <w:r w:rsidRPr="002B4E29">
        <w:rPr>
          <w:bCs/>
        </w:rPr>
        <w:t xml:space="preserve"> stručne i administrativne poslove, a </w:t>
      </w:r>
      <w:r>
        <w:rPr>
          <w:bCs/>
        </w:rPr>
        <w:t>koje iz reda zaposlenika</w:t>
      </w:r>
      <w:r w:rsidRPr="002B4E29">
        <w:rPr>
          <w:bCs/>
        </w:rPr>
        <w:t xml:space="preserve"> Akademije</w:t>
      </w:r>
      <w:r>
        <w:rPr>
          <w:bCs/>
        </w:rPr>
        <w:t xml:space="preserve"> određuje ravnatelj Akademije</w:t>
      </w:r>
      <w:r w:rsidRPr="002B4E29">
        <w:rPr>
          <w:bCs/>
        </w:rPr>
        <w:t>.</w:t>
      </w:r>
    </w:p>
    <w:p w14:paraId="59F2F11A" w14:textId="77777777" w:rsidR="00B902EE" w:rsidRDefault="00B902EE" w:rsidP="00B902EE">
      <w:pPr>
        <w:jc w:val="both"/>
        <w:rPr>
          <w:bCs/>
        </w:rPr>
      </w:pPr>
      <w:r>
        <w:rPr>
          <w:bCs/>
        </w:rPr>
        <w:t xml:space="preserve">(5) Članovi Povjerenstva Državne škole i njihovi zamjenici imenuju se na vrijeme od </w:t>
      </w:r>
      <w:r w:rsidRPr="00E1751F">
        <w:rPr>
          <w:bCs/>
        </w:rPr>
        <w:t>četiri godine</w:t>
      </w:r>
      <w:r>
        <w:rPr>
          <w:bCs/>
        </w:rPr>
        <w:t>.“.</w:t>
      </w:r>
    </w:p>
    <w:p w14:paraId="58185D38" w14:textId="77777777" w:rsidR="00B902EE" w:rsidRDefault="00B902EE" w:rsidP="00B902EE">
      <w:pPr>
        <w:jc w:val="center"/>
        <w:rPr>
          <w:b/>
          <w:bCs/>
        </w:rPr>
      </w:pPr>
    </w:p>
    <w:p w14:paraId="39BD17F8" w14:textId="77777777" w:rsidR="00B902EE" w:rsidRDefault="00B902EE" w:rsidP="00B902EE">
      <w:pPr>
        <w:jc w:val="center"/>
        <w:rPr>
          <w:b/>
          <w:bCs/>
        </w:rPr>
      </w:pPr>
      <w:r w:rsidRPr="004F5490">
        <w:rPr>
          <w:b/>
          <w:bCs/>
        </w:rPr>
        <w:t>Članak</w:t>
      </w:r>
      <w:r>
        <w:rPr>
          <w:b/>
          <w:bCs/>
        </w:rPr>
        <w:t xml:space="preserve"> 13.</w:t>
      </w:r>
    </w:p>
    <w:p w14:paraId="264D4AC7" w14:textId="77777777" w:rsidR="00B902EE" w:rsidRDefault="00B902EE" w:rsidP="00B902EE">
      <w:pPr>
        <w:jc w:val="both"/>
      </w:pPr>
      <w:r>
        <w:t xml:space="preserve">Članak 29. mijenja se i glasi: </w:t>
      </w:r>
    </w:p>
    <w:p w14:paraId="7E3A8B48" w14:textId="77777777" w:rsidR="00B902EE" w:rsidRPr="00CA5CB6" w:rsidRDefault="00B902EE" w:rsidP="00B902EE">
      <w:pPr>
        <w:jc w:val="both"/>
        <w:rPr>
          <w:bCs/>
        </w:rPr>
      </w:pPr>
      <w:r>
        <w:rPr>
          <w:bCs/>
        </w:rPr>
        <w:t xml:space="preserve">„(1) Članovi Upravnog vijeća, osobe koje ih zamjenjuju </w:t>
      </w:r>
      <w:r w:rsidRPr="00CA5CB6">
        <w:rPr>
          <w:bCs/>
        </w:rPr>
        <w:t xml:space="preserve">te članovi Programskog vijeća ne mogu biti članovi Povjerenstva </w:t>
      </w:r>
      <w:r>
        <w:rPr>
          <w:bCs/>
        </w:rPr>
        <w:t>Državne škole ni njihovi zamjenici.</w:t>
      </w:r>
    </w:p>
    <w:p w14:paraId="26FE44F1" w14:textId="77777777" w:rsidR="00B902EE" w:rsidRPr="000F7E08" w:rsidRDefault="00B902EE" w:rsidP="00B902EE">
      <w:pPr>
        <w:jc w:val="both"/>
        <w:rPr>
          <w:bCs/>
        </w:rPr>
      </w:pPr>
      <w:r w:rsidRPr="00CA5CB6">
        <w:rPr>
          <w:bCs/>
        </w:rPr>
        <w:lastRenderedPageBreak/>
        <w:t xml:space="preserve">(2) Članovi Povjerenstva </w:t>
      </w:r>
      <w:r>
        <w:rPr>
          <w:bCs/>
        </w:rPr>
        <w:t xml:space="preserve">Državne škole </w:t>
      </w:r>
      <w:r w:rsidRPr="00CA5CB6">
        <w:rPr>
          <w:bCs/>
        </w:rPr>
        <w:t>i njihovi zamjenici imaju pravo na naknadu za rad sukladno odluci Upravnog vijeća.</w:t>
      </w:r>
      <w:r>
        <w:rPr>
          <w:bCs/>
        </w:rPr>
        <w:t>“.</w:t>
      </w:r>
    </w:p>
    <w:p w14:paraId="4D0EAA8F" w14:textId="77777777" w:rsidR="00B902EE" w:rsidRDefault="00B902EE" w:rsidP="00B902EE">
      <w:pPr>
        <w:jc w:val="center"/>
        <w:rPr>
          <w:b/>
          <w:bCs/>
        </w:rPr>
      </w:pPr>
      <w:r w:rsidRPr="004F5490">
        <w:rPr>
          <w:b/>
          <w:bCs/>
        </w:rPr>
        <w:t>Članak</w:t>
      </w:r>
      <w:r>
        <w:rPr>
          <w:b/>
          <w:bCs/>
        </w:rPr>
        <w:t xml:space="preserve"> 14.</w:t>
      </w:r>
    </w:p>
    <w:p w14:paraId="46B20E6F" w14:textId="77777777" w:rsidR="00B902EE" w:rsidRDefault="00B902EE" w:rsidP="00B902EE">
      <w:pPr>
        <w:jc w:val="both"/>
      </w:pPr>
      <w:r>
        <w:t xml:space="preserve">Članak 30. mijenja se i glasi: </w:t>
      </w:r>
    </w:p>
    <w:p w14:paraId="37E0940A" w14:textId="77777777" w:rsidR="00B902EE" w:rsidRPr="00CA5CB6" w:rsidRDefault="00B902EE" w:rsidP="00B902EE">
      <w:pPr>
        <w:jc w:val="both"/>
        <w:rPr>
          <w:bCs/>
        </w:rPr>
      </w:pPr>
      <w:r>
        <w:rPr>
          <w:bCs/>
        </w:rPr>
        <w:t xml:space="preserve">„(1) Osobi koja završi Školu </w:t>
      </w:r>
      <w:r w:rsidRPr="00CA5CB6">
        <w:rPr>
          <w:bCs/>
        </w:rPr>
        <w:t>Akademija izdaje potvrdu o završenoj Školi, koja sadržava završnu ocjenu odnosno ostvareni broj bodova na završnom ispitu.</w:t>
      </w:r>
    </w:p>
    <w:p w14:paraId="3D9C03B2" w14:textId="77777777" w:rsidR="00B902EE" w:rsidRDefault="00B902EE" w:rsidP="00B902EE">
      <w:pPr>
        <w:jc w:val="both"/>
        <w:rPr>
          <w:bCs/>
        </w:rPr>
      </w:pPr>
      <w:r>
        <w:rPr>
          <w:bCs/>
        </w:rPr>
        <w:t>(2</w:t>
      </w:r>
      <w:r w:rsidRPr="00CA5CB6">
        <w:rPr>
          <w:bCs/>
        </w:rPr>
        <w:t xml:space="preserve">) Potvrda iz stavka </w:t>
      </w:r>
      <w:r>
        <w:rPr>
          <w:bCs/>
        </w:rPr>
        <w:t>1</w:t>
      </w:r>
      <w:r w:rsidRPr="00CA5CB6">
        <w:rPr>
          <w:bCs/>
        </w:rPr>
        <w:t>. ovoga članka izdaje se na obrascu koji se utvrđuje pravilima o sadržaju, vremenu i načinu polaganja završnog ispita</w:t>
      </w:r>
      <w:r>
        <w:rPr>
          <w:bCs/>
        </w:rPr>
        <w:t xml:space="preserve"> iz članka 26. ovoga Zakona</w:t>
      </w:r>
      <w:r w:rsidRPr="00CA5CB6">
        <w:rPr>
          <w:bCs/>
        </w:rPr>
        <w:t>.</w:t>
      </w:r>
      <w:r>
        <w:rPr>
          <w:bCs/>
        </w:rPr>
        <w:t>“.</w:t>
      </w:r>
    </w:p>
    <w:p w14:paraId="2546A91E" w14:textId="77777777" w:rsidR="00B902EE" w:rsidRDefault="00B902EE" w:rsidP="00B902EE">
      <w:pPr>
        <w:jc w:val="both"/>
        <w:rPr>
          <w:bCs/>
        </w:rPr>
      </w:pPr>
    </w:p>
    <w:p w14:paraId="22D2BB7E" w14:textId="77777777" w:rsidR="00B902EE" w:rsidRDefault="00B902EE" w:rsidP="00B902EE">
      <w:pPr>
        <w:jc w:val="center"/>
        <w:rPr>
          <w:b/>
          <w:bCs/>
        </w:rPr>
      </w:pPr>
      <w:r w:rsidRPr="004F5490">
        <w:rPr>
          <w:b/>
          <w:bCs/>
        </w:rPr>
        <w:t>Članak</w:t>
      </w:r>
      <w:r>
        <w:rPr>
          <w:b/>
          <w:bCs/>
        </w:rPr>
        <w:t xml:space="preserve"> 15.</w:t>
      </w:r>
    </w:p>
    <w:p w14:paraId="096F9137" w14:textId="77777777" w:rsidR="00B902EE" w:rsidRDefault="00B902EE" w:rsidP="00B902EE">
      <w:pPr>
        <w:jc w:val="both"/>
      </w:pPr>
      <w:r>
        <w:t xml:space="preserve">Članak 31. mijenja se i glasi: </w:t>
      </w:r>
    </w:p>
    <w:p w14:paraId="1822A68D" w14:textId="77777777" w:rsidR="00B902EE" w:rsidRDefault="00B902EE" w:rsidP="00B902EE">
      <w:pPr>
        <w:jc w:val="both"/>
        <w:rPr>
          <w:bCs/>
        </w:rPr>
      </w:pPr>
      <w:r>
        <w:rPr>
          <w:bCs/>
        </w:rPr>
        <w:t xml:space="preserve"> „(1) </w:t>
      </w:r>
      <w:r w:rsidRPr="00CA5CB6">
        <w:rPr>
          <w:bCs/>
        </w:rPr>
        <w:t>Troškove p</w:t>
      </w:r>
      <w:r>
        <w:rPr>
          <w:bCs/>
        </w:rPr>
        <w:t>ohađanja stručnog usavršavanja u Školi snosi Akademija.</w:t>
      </w:r>
    </w:p>
    <w:p w14:paraId="045C3236" w14:textId="77777777" w:rsidR="00B902EE" w:rsidRPr="00C66064" w:rsidRDefault="00B902EE" w:rsidP="00B902EE">
      <w:pPr>
        <w:jc w:val="both"/>
        <w:rPr>
          <w:bCs/>
        </w:rPr>
      </w:pPr>
      <w:r>
        <w:rPr>
          <w:bCs/>
        </w:rPr>
        <w:t xml:space="preserve">(2) </w:t>
      </w:r>
      <w:r w:rsidRPr="00C66064">
        <w:rPr>
          <w:bCs/>
        </w:rPr>
        <w:t>Polaznici Škole koji bez opravdanog razloga napuste Školu</w:t>
      </w:r>
      <w:r>
        <w:rPr>
          <w:bCs/>
        </w:rPr>
        <w:t xml:space="preserve"> ili je ne završe niti nakon dodatnog programa usavršavanja </w:t>
      </w:r>
      <w:r w:rsidRPr="00C66064">
        <w:rPr>
          <w:bCs/>
        </w:rPr>
        <w:t xml:space="preserve">dužni su Akademiji vratiti sredstva koja su utrošena u njihovo </w:t>
      </w:r>
      <w:r>
        <w:rPr>
          <w:bCs/>
        </w:rPr>
        <w:t>stručno usavršavanje</w:t>
      </w:r>
      <w:r w:rsidRPr="00C66064">
        <w:rPr>
          <w:bCs/>
        </w:rPr>
        <w:t>.</w:t>
      </w:r>
    </w:p>
    <w:p w14:paraId="5FFF03ED" w14:textId="77777777" w:rsidR="00B902EE" w:rsidRPr="00CA5CB6" w:rsidRDefault="00B902EE" w:rsidP="00B902EE">
      <w:pPr>
        <w:jc w:val="both"/>
        <w:rPr>
          <w:bCs/>
        </w:rPr>
      </w:pPr>
      <w:r>
        <w:rPr>
          <w:bCs/>
        </w:rPr>
        <w:t xml:space="preserve">(3) </w:t>
      </w:r>
      <w:r w:rsidRPr="00C66064">
        <w:rPr>
          <w:bCs/>
        </w:rPr>
        <w:t>Nakon imenovanja na dužnost suca ili zamjenika državnoga odvjetnika polaznici Škole dužni su dužnost u sudu ili državnom odvjetništ</w:t>
      </w:r>
      <w:r>
        <w:rPr>
          <w:bCs/>
        </w:rPr>
        <w:t xml:space="preserve">vu obnašati najmanje tri godine, a u slučaju da bez </w:t>
      </w:r>
      <w:r w:rsidRPr="00C66064">
        <w:rPr>
          <w:bCs/>
        </w:rPr>
        <w:t xml:space="preserve">opravdanog razloga prestanu obnašati dužnost prije </w:t>
      </w:r>
      <w:r>
        <w:rPr>
          <w:bCs/>
        </w:rPr>
        <w:t xml:space="preserve">isteka </w:t>
      </w:r>
      <w:r w:rsidRPr="00C66064">
        <w:rPr>
          <w:bCs/>
        </w:rPr>
        <w:t xml:space="preserve">vremena </w:t>
      </w:r>
      <w:r>
        <w:rPr>
          <w:bCs/>
        </w:rPr>
        <w:t xml:space="preserve">od tri godine </w:t>
      </w:r>
      <w:r w:rsidRPr="00C66064">
        <w:rPr>
          <w:bCs/>
        </w:rPr>
        <w:t xml:space="preserve">Akademiji su dužni vratiti sredstva koja su utrošena u njihovo </w:t>
      </w:r>
      <w:r>
        <w:rPr>
          <w:bCs/>
        </w:rPr>
        <w:t>stručno usavršavanje</w:t>
      </w:r>
      <w:r w:rsidRPr="00C66064">
        <w:rPr>
          <w:bCs/>
        </w:rPr>
        <w:t>.</w:t>
      </w:r>
    </w:p>
    <w:p w14:paraId="554691C8" w14:textId="77777777" w:rsidR="00B902EE" w:rsidRDefault="00B902EE" w:rsidP="00B902EE">
      <w:pPr>
        <w:jc w:val="both"/>
        <w:rPr>
          <w:bCs/>
        </w:rPr>
      </w:pPr>
      <w:r>
        <w:rPr>
          <w:bCs/>
        </w:rPr>
        <w:t xml:space="preserve">(4) O okolnostima iz stavka 3. ovoga članka Akademiju su dužni izvijestiti </w:t>
      </w:r>
      <w:r w:rsidRPr="00C66064">
        <w:rPr>
          <w:bCs/>
        </w:rPr>
        <w:t>Državno sudbeno vij</w:t>
      </w:r>
      <w:r>
        <w:rPr>
          <w:bCs/>
        </w:rPr>
        <w:t>eće i Državnoodvjetničko vijeće.</w:t>
      </w:r>
    </w:p>
    <w:p w14:paraId="0F539B12" w14:textId="77777777" w:rsidR="00B902EE" w:rsidRDefault="00B902EE" w:rsidP="00B902EE">
      <w:pPr>
        <w:jc w:val="both"/>
        <w:rPr>
          <w:bCs/>
        </w:rPr>
      </w:pPr>
      <w:r>
        <w:rPr>
          <w:bCs/>
        </w:rPr>
        <w:t xml:space="preserve">(5) Troškove polaganja završnog ispita snose kandidati. </w:t>
      </w:r>
    </w:p>
    <w:p w14:paraId="1570CD38" w14:textId="77777777" w:rsidR="00B902EE" w:rsidRDefault="00B902EE" w:rsidP="00B902EE">
      <w:pPr>
        <w:jc w:val="both"/>
        <w:rPr>
          <w:bCs/>
        </w:rPr>
      </w:pPr>
      <w:r w:rsidRPr="00CA5CB6">
        <w:rPr>
          <w:bCs/>
        </w:rPr>
        <w:t>(</w:t>
      </w:r>
      <w:r>
        <w:rPr>
          <w:bCs/>
        </w:rPr>
        <w:t>6</w:t>
      </w:r>
      <w:r w:rsidRPr="00CA5CB6">
        <w:rPr>
          <w:bCs/>
        </w:rPr>
        <w:t xml:space="preserve">) Odluku o visini troškova </w:t>
      </w:r>
      <w:r>
        <w:rPr>
          <w:bCs/>
        </w:rPr>
        <w:t xml:space="preserve">pohađanja stručnog usavršavanja i </w:t>
      </w:r>
      <w:r w:rsidRPr="00CA5CB6">
        <w:rPr>
          <w:bCs/>
        </w:rPr>
        <w:t>polaganja završnog ispita donosi Upravno vijeće.</w:t>
      </w:r>
      <w:r>
        <w:rPr>
          <w:bCs/>
        </w:rPr>
        <w:t>“.</w:t>
      </w:r>
    </w:p>
    <w:p w14:paraId="237DA25B" w14:textId="77777777" w:rsidR="00B902EE" w:rsidRDefault="00B902EE" w:rsidP="00B902EE">
      <w:pPr>
        <w:jc w:val="both"/>
        <w:rPr>
          <w:bCs/>
        </w:rPr>
      </w:pPr>
    </w:p>
    <w:p w14:paraId="25CA3BB3" w14:textId="77777777" w:rsidR="00B902EE" w:rsidRDefault="00B902EE" w:rsidP="00B902EE">
      <w:pPr>
        <w:jc w:val="center"/>
        <w:rPr>
          <w:b/>
          <w:bCs/>
        </w:rPr>
      </w:pPr>
      <w:r>
        <w:rPr>
          <w:b/>
          <w:bCs/>
        </w:rPr>
        <w:t xml:space="preserve">Članak 16. </w:t>
      </w:r>
    </w:p>
    <w:p w14:paraId="5A61162C" w14:textId="77777777" w:rsidR="00B902EE" w:rsidRDefault="00B902EE" w:rsidP="00B902EE">
      <w:pPr>
        <w:jc w:val="both"/>
      </w:pPr>
      <w:r w:rsidRPr="00C035D9">
        <w:t xml:space="preserve">U cijelom tekstu Zakona o </w:t>
      </w:r>
      <w:r>
        <w:t>Pravosudnoj akademiji</w:t>
      </w:r>
      <w:r w:rsidRPr="00C035D9">
        <w:t xml:space="preserve"> (</w:t>
      </w:r>
      <w:r>
        <w:t>„Narodne novine“,</w:t>
      </w:r>
      <w:r w:rsidRPr="00C035D9">
        <w:t xml:space="preserve"> br. </w:t>
      </w:r>
      <w:r>
        <w:t xml:space="preserve">52/19.) </w:t>
      </w:r>
      <w:r w:rsidRPr="00C035D9">
        <w:t xml:space="preserve">riječi: „ministar pravosuđa“ i riječi: „Ministarstvo pravosuđa“ u određenom padežu zamjenjuju se riječima: „ministar nadležan za poslove pravosuđa“ i riječima: „ministarstvo nadležno za poslove pravosuđa“ u odgovarajućem padežu. </w:t>
      </w:r>
    </w:p>
    <w:p w14:paraId="599C6F26" w14:textId="77777777" w:rsidR="00B902EE" w:rsidRDefault="00B902EE" w:rsidP="00B902EE">
      <w:pPr>
        <w:rPr>
          <w:b/>
          <w:bCs/>
        </w:rPr>
      </w:pPr>
    </w:p>
    <w:p w14:paraId="6160E47D" w14:textId="77777777" w:rsidR="00B902EE" w:rsidRDefault="00B902EE" w:rsidP="00B902EE">
      <w:pPr>
        <w:jc w:val="center"/>
        <w:rPr>
          <w:b/>
          <w:bCs/>
        </w:rPr>
      </w:pPr>
      <w:r>
        <w:rPr>
          <w:b/>
          <w:bCs/>
        </w:rPr>
        <w:t xml:space="preserve">Članak 17. </w:t>
      </w:r>
    </w:p>
    <w:p w14:paraId="5D2A6786" w14:textId="77777777" w:rsidR="00B902EE" w:rsidRDefault="00B902EE" w:rsidP="00B902EE">
      <w:pPr>
        <w:jc w:val="both"/>
      </w:pPr>
      <w:r>
        <w:t>(1) Postupci stručnog usavršavanja</w:t>
      </w:r>
      <w:r w:rsidRPr="006827A3">
        <w:t xml:space="preserve"> drugih sudionika u postupcima pred pravosudnim tijelima</w:t>
      </w:r>
      <w:r>
        <w:t xml:space="preserve"> te postupci pohađanja stručnog usavršavanja u Školi i polaganja završnog ispita započeti do stupanja na snagu ovoga Zakona dovršit će se prema odredbama Zakona o Pravosudnoj akademiji („Narodne novine“, br. 52/19.).</w:t>
      </w:r>
    </w:p>
    <w:p w14:paraId="3ED270E6" w14:textId="77777777" w:rsidR="00B902EE" w:rsidRPr="006827A3" w:rsidRDefault="00B902EE" w:rsidP="00B902EE">
      <w:pPr>
        <w:jc w:val="both"/>
      </w:pPr>
      <w:r w:rsidRPr="006827A3">
        <w:t>(</w:t>
      </w:r>
      <w:r>
        <w:t>2</w:t>
      </w:r>
      <w:r w:rsidRPr="006827A3">
        <w:t xml:space="preserve">) Upravno vijeće imenovat će članove Povjerenstva </w:t>
      </w:r>
      <w:r>
        <w:t>Državne škole</w:t>
      </w:r>
      <w:r w:rsidRPr="006827A3">
        <w:t xml:space="preserve"> te njihove zamjenike najkasnije u roku od </w:t>
      </w:r>
      <w:r>
        <w:t>60 dana</w:t>
      </w:r>
      <w:r w:rsidRPr="006827A3">
        <w:t xml:space="preserve"> od dana stupanja na snagu ovoga Zakona.</w:t>
      </w:r>
    </w:p>
    <w:p w14:paraId="2A41ECA4" w14:textId="676935F5" w:rsidR="00B902EE" w:rsidRDefault="00B902EE" w:rsidP="00B902EE">
      <w:pPr>
        <w:jc w:val="both"/>
      </w:pPr>
      <w:r w:rsidRPr="006827A3">
        <w:t>(</w:t>
      </w:r>
      <w:r>
        <w:t>3</w:t>
      </w:r>
      <w:r w:rsidRPr="006827A3">
        <w:t xml:space="preserve">) Imenovanjem članova </w:t>
      </w:r>
      <w:r>
        <w:t xml:space="preserve">i zamjenika članova </w:t>
      </w:r>
      <w:r w:rsidRPr="006827A3">
        <w:t xml:space="preserve">Povjerenstva </w:t>
      </w:r>
      <w:r>
        <w:t>Državne škole</w:t>
      </w:r>
      <w:r w:rsidRPr="006827A3">
        <w:t xml:space="preserve"> u roku iz stavka </w:t>
      </w:r>
      <w:r w:rsidR="00904FEB">
        <w:t>2</w:t>
      </w:r>
      <w:r w:rsidRPr="006827A3">
        <w:t>. ovoga članka prestaje mandat članova</w:t>
      </w:r>
      <w:r>
        <w:t xml:space="preserve"> </w:t>
      </w:r>
      <w:r w:rsidRPr="006827A3">
        <w:t xml:space="preserve">i tajnika Povjerenstva za polaganje završnog ispita </w:t>
      </w:r>
      <w:r>
        <w:t xml:space="preserve">te njihovih zamjenika </w:t>
      </w:r>
      <w:r w:rsidRPr="006827A3">
        <w:t>imenovanih prema odredbama Z</w:t>
      </w:r>
      <w:r>
        <w:t>akona o Pravosudnoj akademiji („Narodne novine“</w:t>
      </w:r>
      <w:r w:rsidRPr="006827A3">
        <w:t xml:space="preserve">, br. </w:t>
      </w:r>
      <w:r>
        <w:t>52/19</w:t>
      </w:r>
      <w:r w:rsidRPr="006827A3">
        <w:t>.).</w:t>
      </w:r>
    </w:p>
    <w:p w14:paraId="3E201530" w14:textId="5CA014C1" w:rsidR="00B902EE" w:rsidRDefault="00B902EE" w:rsidP="00B902EE">
      <w:pPr>
        <w:jc w:val="both"/>
        <w:rPr>
          <w:bCs/>
        </w:rPr>
      </w:pPr>
      <w:r>
        <w:t>(4)</w:t>
      </w:r>
      <w:r w:rsidRPr="006827A3">
        <w:t xml:space="preserve"> </w:t>
      </w:r>
      <w:r w:rsidR="00212737">
        <w:t>P</w:t>
      </w:r>
      <w:r>
        <w:t xml:space="preserve">ravila o </w:t>
      </w:r>
      <w:r w:rsidRPr="00CA5CB6">
        <w:rPr>
          <w:bCs/>
        </w:rPr>
        <w:t xml:space="preserve">sadržaju, vremenu i načinu polaganja završnog ispita </w:t>
      </w:r>
      <w:r>
        <w:rPr>
          <w:bCs/>
        </w:rPr>
        <w:t xml:space="preserve">iz članka 10. ovoga Zakona te odluku iz članka 13. ovoga Zakona </w:t>
      </w:r>
      <w:r w:rsidRPr="00CA5CB6">
        <w:rPr>
          <w:bCs/>
        </w:rPr>
        <w:t>Upravno vijeće</w:t>
      </w:r>
      <w:r>
        <w:rPr>
          <w:bCs/>
        </w:rPr>
        <w:t xml:space="preserve"> uskladit će s odredbama ovoga Zakona u roku </w:t>
      </w:r>
      <w:r w:rsidRPr="002455D6">
        <w:rPr>
          <w:bCs/>
        </w:rPr>
        <w:t xml:space="preserve">od </w:t>
      </w:r>
      <w:r>
        <w:rPr>
          <w:bCs/>
        </w:rPr>
        <w:t xml:space="preserve">60 dana </w:t>
      </w:r>
      <w:r w:rsidRPr="002455D6">
        <w:rPr>
          <w:bCs/>
        </w:rPr>
        <w:t>od dana</w:t>
      </w:r>
      <w:r>
        <w:rPr>
          <w:bCs/>
        </w:rPr>
        <w:t xml:space="preserve"> stupanja na snagu ovoga Zakona</w:t>
      </w:r>
      <w:r w:rsidRPr="00CA5CB6">
        <w:rPr>
          <w:bCs/>
        </w:rPr>
        <w:t>.</w:t>
      </w:r>
    </w:p>
    <w:p w14:paraId="6FD9A275" w14:textId="0003F3C7" w:rsidR="00B902EE" w:rsidRDefault="00B902EE" w:rsidP="00B902EE">
      <w:pPr>
        <w:jc w:val="both"/>
      </w:pPr>
      <w:r>
        <w:t xml:space="preserve">(5) </w:t>
      </w:r>
      <w:r w:rsidR="00212737">
        <w:t>Pravila o p</w:t>
      </w:r>
      <w:r w:rsidR="00212737" w:rsidRPr="006C5D82">
        <w:t>rogram</w:t>
      </w:r>
      <w:r w:rsidR="00212737">
        <w:t>u</w:t>
      </w:r>
      <w:r w:rsidR="00212737" w:rsidRPr="006C5D82">
        <w:t xml:space="preserve"> </w:t>
      </w:r>
      <w:r w:rsidR="00212737">
        <w:t xml:space="preserve">i načinu pohađanja </w:t>
      </w:r>
      <w:r w:rsidR="00212737" w:rsidRPr="006C5D82">
        <w:t xml:space="preserve">stručnog usavršavanja </w:t>
      </w:r>
      <w:r w:rsidR="00212737">
        <w:t>i m</w:t>
      </w:r>
      <w:r>
        <w:t xml:space="preserve">etodologiju ocjenjivanja i utvrđivanja završne ocjene iz </w:t>
      </w:r>
      <w:r w:rsidRPr="006827A3">
        <w:t xml:space="preserve">članka </w:t>
      </w:r>
      <w:r>
        <w:t>7</w:t>
      </w:r>
      <w:r w:rsidRPr="006827A3">
        <w:t xml:space="preserve">. </w:t>
      </w:r>
      <w:r>
        <w:t xml:space="preserve">ovoga Zakona </w:t>
      </w:r>
      <w:r>
        <w:rPr>
          <w:bCs/>
        </w:rPr>
        <w:t xml:space="preserve">te odluke iz članka 15. ovoga Zakona </w:t>
      </w:r>
      <w:r>
        <w:t>Upravno vijeće donijet će u roku od 60 dana od dana stupanja na snagu ovoga Zakona.</w:t>
      </w:r>
    </w:p>
    <w:p w14:paraId="32ABD46A" w14:textId="77777777" w:rsidR="00212737" w:rsidRDefault="00212737" w:rsidP="00B902EE">
      <w:pPr>
        <w:jc w:val="both"/>
      </w:pPr>
    </w:p>
    <w:p w14:paraId="59DE0C04" w14:textId="77777777" w:rsidR="00B902EE" w:rsidRPr="00FC1E81" w:rsidRDefault="00B902EE" w:rsidP="00B902EE">
      <w:pPr>
        <w:jc w:val="both"/>
      </w:pPr>
    </w:p>
    <w:p w14:paraId="367FE64C" w14:textId="77777777" w:rsidR="00B902EE" w:rsidRPr="004F5490" w:rsidRDefault="00B902EE" w:rsidP="00B902EE">
      <w:pPr>
        <w:jc w:val="center"/>
        <w:rPr>
          <w:b/>
        </w:rPr>
      </w:pPr>
      <w:r>
        <w:rPr>
          <w:b/>
        </w:rPr>
        <w:lastRenderedPageBreak/>
        <w:t>Č</w:t>
      </w:r>
      <w:r w:rsidRPr="004F5490">
        <w:rPr>
          <w:b/>
        </w:rPr>
        <w:t xml:space="preserve">lanak </w:t>
      </w:r>
      <w:r>
        <w:rPr>
          <w:b/>
        </w:rPr>
        <w:t>18</w:t>
      </w:r>
      <w:r w:rsidRPr="004F5490">
        <w:rPr>
          <w:b/>
        </w:rPr>
        <w:t xml:space="preserve">. </w:t>
      </w:r>
    </w:p>
    <w:p w14:paraId="63B2BA37" w14:textId="512239BF" w:rsidR="00B902EE" w:rsidRPr="004F5490" w:rsidRDefault="00B902EE" w:rsidP="00B902EE">
      <w:pPr>
        <w:jc w:val="both"/>
        <w:rPr>
          <w:b/>
        </w:rPr>
      </w:pPr>
      <w:r w:rsidRPr="004F5490">
        <w:t xml:space="preserve">Ovaj Zakon </w:t>
      </w:r>
      <w:r>
        <w:t>stupa na snagu osm</w:t>
      </w:r>
      <w:r w:rsidR="00F71B0D">
        <w:t>oga</w:t>
      </w:r>
      <w:r>
        <w:t xml:space="preserve"> dan</w:t>
      </w:r>
      <w:r w:rsidR="00F71B0D">
        <w:t>a</w:t>
      </w:r>
      <w:r>
        <w:t xml:space="preserve"> od dana objave </w:t>
      </w:r>
      <w:r w:rsidR="00F71B0D">
        <w:t>u</w:t>
      </w:r>
      <w:r w:rsidRPr="00FC1E81">
        <w:t xml:space="preserve"> „Narodnim novinama</w:t>
      </w:r>
      <w:r>
        <w:t>“</w:t>
      </w:r>
      <w:r w:rsidRPr="00FC1E81">
        <w:t>.</w:t>
      </w:r>
    </w:p>
    <w:p w14:paraId="5A9EAA31" w14:textId="41296CE7" w:rsidR="00B902EE" w:rsidRPr="004F5490" w:rsidRDefault="00B902EE" w:rsidP="00B902EE">
      <w:pPr>
        <w:jc w:val="center"/>
        <w:rPr>
          <w:b/>
        </w:rPr>
      </w:pPr>
      <w:r>
        <w:rPr>
          <w:b/>
        </w:rPr>
        <w:br w:type="page"/>
      </w:r>
      <w:r w:rsidRPr="004F5490">
        <w:rPr>
          <w:b/>
        </w:rPr>
        <w:lastRenderedPageBreak/>
        <w:t xml:space="preserve">O B R A Z L O </w:t>
      </w:r>
      <w:r w:rsidR="009F7597">
        <w:rPr>
          <w:b/>
        </w:rPr>
        <w:t>Ž</w:t>
      </w:r>
      <w:r w:rsidRPr="004F5490">
        <w:rPr>
          <w:b/>
        </w:rPr>
        <w:t xml:space="preserve"> E NJ E</w:t>
      </w:r>
    </w:p>
    <w:p w14:paraId="13F40E51" w14:textId="77777777" w:rsidR="00B902EE" w:rsidRPr="004F5490" w:rsidRDefault="00B902EE" w:rsidP="00B902EE">
      <w:pPr>
        <w:jc w:val="both"/>
        <w:rPr>
          <w:b/>
        </w:rPr>
      </w:pPr>
    </w:p>
    <w:p w14:paraId="14D5FE37" w14:textId="77777777" w:rsidR="00B902EE" w:rsidRPr="004F5490" w:rsidRDefault="00B902EE" w:rsidP="00B902EE">
      <w:pPr>
        <w:jc w:val="both"/>
        <w:rPr>
          <w:b/>
        </w:rPr>
      </w:pPr>
      <w:r w:rsidRPr="004F5490">
        <w:rPr>
          <w:b/>
        </w:rPr>
        <w:t xml:space="preserve">Uz članak 1.  </w:t>
      </w:r>
    </w:p>
    <w:p w14:paraId="70862DB7" w14:textId="77777777" w:rsidR="00B902EE" w:rsidRDefault="00B902EE" w:rsidP="00B902EE">
      <w:pPr>
        <w:jc w:val="both"/>
      </w:pPr>
      <w:r w:rsidRPr="004F5490">
        <w:t xml:space="preserve">Ovim se člankom </w:t>
      </w:r>
      <w:r>
        <w:t xml:space="preserve">predlaže </w:t>
      </w:r>
      <w:r w:rsidRPr="006E2D15">
        <w:t xml:space="preserve">propisati mogućnost da Akademija organizira i provodi stručno usavršavanje drugih sudionika u postupcima pred pravosudnim tijelima, što je prema važećem zakonskom rješenju isključiva nadležnost Akademije.  </w:t>
      </w:r>
    </w:p>
    <w:p w14:paraId="6694A5FC" w14:textId="77777777" w:rsidR="00B902EE" w:rsidRDefault="00B902EE" w:rsidP="00B902EE">
      <w:pPr>
        <w:jc w:val="both"/>
      </w:pPr>
    </w:p>
    <w:p w14:paraId="6FB0B2F3" w14:textId="77777777" w:rsidR="00B902EE" w:rsidRPr="004F5490" w:rsidRDefault="00B902EE" w:rsidP="00B902EE">
      <w:pPr>
        <w:jc w:val="both"/>
        <w:rPr>
          <w:b/>
        </w:rPr>
      </w:pPr>
      <w:r w:rsidRPr="004F5490">
        <w:rPr>
          <w:b/>
        </w:rPr>
        <w:t xml:space="preserve">Uz članak </w:t>
      </w:r>
      <w:r>
        <w:rPr>
          <w:b/>
        </w:rPr>
        <w:t>2</w:t>
      </w:r>
      <w:r w:rsidRPr="004F5490">
        <w:rPr>
          <w:b/>
        </w:rPr>
        <w:t xml:space="preserve">.  </w:t>
      </w:r>
    </w:p>
    <w:p w14:paraId="68CDFE86" w14:textId="77777777" w:rsidR="00B902EE" w:rsidRPr="00F36416" w:rsidRDefault="00B902EE" w:rsidP="00B902EE">
      <w:pPr>
        <w:jc w:val="both"/>
      </w:pPr>
      <w:r>
        <w:t xml:space="preserve">Ovim se člankom kao posebna nadležnost Državne škole za pravosudne dužnosnike utvrđuje provedba završnog ispita kojeg polažu </w:t>
      </w:r>
      <w:r w:rsidRPr="00CB1B47">
        <w:t xml:space="preserve">osobe koje nisu savjetnici u pravosudnim tijelima i koje nisu pohađale </w:t>
      </w:r>
      <w:r>
        <w:t>stručno usavršavanje u Školi</w:t>
      </w:r>
      <w:r w:rsidRPr="00CB1B47">
        <w:t>, a koje žele sudjelovati u postupcima imenovanja sudaca općinskog, trgovačkog i upravnog suda odnosno zamjenika općinskog državnog odvjetnika.</w:t>
      </w:r>
    </w:p>
    <w:p w14:paraId="41AA4A66" w14:textId="77777777" w:rsidR="00B902EE" w:rsidRPr="00F36416" w:rsidRDefault="00B902EE" w:rsidP="00B902EE"/>
    <w:p w14:paraId="3CF4FE3A" w14:textId="77777777" w:rsidR="00B902EE" w:rsidRPr="004F5490" w:rsidRDefault="00B902EE" w:rsidP="00B902EE">
      <w:pPr>
        <w:jc w:val="both"/>
        <w:rPr>
          <w:b/>
        </w:rPr>
      </w:pPr>
      <w:r w:rsidRPr="004F5490">
        <w:rPr>
          <w:b/>
        </w:rPr>
        <w:t xml:space="preserve">Uz članak </w:t>
      </w:r>
      <w:r>
        <w:rPr>
          <w:b/>
        </w:rPr>
        <w:t>3</w:t>
      </w:r>
      <w:r w:rsidRPr="004F5490">
        <w:rPr>
          <w:b/>
        </w:rPr>
        <w:t xml:space="preserve">.  </w:t>
      </w:r>
    </w:p>
    <w:p w14:paraId="1DC9C260" w14:textId="77777777" w:rsidR="00B902EE" w:rsidRDefault="00B902EE" w:rsidP="00B902EE">
      <w:pPr>
        <w:jc w:val="both"/>
      </w:pPr>
      <w:r>
        <w:t>Ovim se člankom kao pravo propisuje mogućnost da o</w:t>
      </w:r>
      <w:r w:rsidRPr="00CB1B47">
        <w:t>sobe primljene u državnu službu na neodređeno vrijeme i raspoređene na radno</w:t>
      </w:r>
      <w:r>
        <w:t xml:space="preserve"> mjesto savjetnika u pravosudnim</w:t>
      </w:r>
      <w:r w:rsidRPr="00CB1B47">
        <w:t xml:space="preserve"> tijel</w:t>
      </w:r>
      <w:r>
        <w:t xml:space="preserve">ima </w:t>
      </w:r>
      <w:r w:rsidRPr="00CB1B47">
        <w:t>pohađa</w:t>
      </w:r>
      <w:r>
        <w:t xml:space="preserve">ju </w:t>
      </w:r>
      <w:r w:rsidRPr="00CB1B47">
        <w:t>stručno usavršavanje u Školi</w:t>
      </w:r>
      <w:r>
        <w:t>, na koje se prijavljuju putem javnog</w:t>
      </w:r>
      <w:r w:rsidRPr="00CB1B47">
        <w:t xml:space="preserve"> poziv</w:t>
      </w:r>
      <w:r>
        <w:t>a</w:t>
      </w:r>
      <w:r w:rsidRPr="00CB1B47">
        <w:t xml:space="preserve"> koji svake godine u rujnu objavljuje Akademija.</w:t>
      </w:r>
    </w:p>
    <w:p w14:paraId="6032A567" w14:textId="77777777" w:rsidR="00B902EE" w:rsidRDefault="00B902EE" w:rsidP="00B902EE">
      <w:pPr>
        <w:jc w:val="both"/>
      </w:pPr>
    </w:p>
    <w:p w14:paraId="12005A08" w14:textId="77777777" w:rsidR="00B902EE" w:rsidRPr="004F5490" w:rsidRDefault="00B902EE" w:rsidP="00B902EE">
      <w:pPr>
        <w:jc w:val="both"/>
        <w:rPr>
          <w:b/>
        </w:rPr>
      </w:pPr>
      <w:r w:rsidRPr="004F5490">
        <w:rPr>
          <w:b/>
        </w:rPr>
        <w:t xml:space="preserve">Uz članak </w:t>
      </w:r>
      <w:r>
        <w:rPr>
          <w:b/>
        </w:rPr>
        <w:t>4</w:t>
      </w:r>
      <w:r w:rsidRPr="004F5490">
        <w:rPr>
          <w:b/>
        </w:rPr>
        <w:t xml:space="preserve">.  </w:t>
      </w:r>
    </w:p>
    <w:p w14:paraId="328A90D1" w14:textId="77777777" w:rsidR="00B902EE" w:rsidRDefault="00B902EE" w:rsidP="00B902EE">
      <w:pPr>
        <w:jc w:val="both"/>
      </w:pPr>
      <w:r>
        <w:t xml:space="preserve">Ovim se člankom utvrđuje trajanje i program stručnog usavršavanja savjetnika u pravosudnim tijelima koji se žele natjecati za pravosudne dužnosti. </w:t>
      </w:r>
    </w:p>
    <w:p w14:paraId="08E26657" w14:textId="77777777" w:rsidR="00B902EE" w:rsidRDefault="00B902EE" w:rsidP="00B902EE"/>
    <w:p w14:paraId="707CC4DC" w14:textId="77777777" w:rsidR="00B902EE" w:rsidRDefault="00B902EE" w:rsidP="00B902EE">
      <w:pPr>
        <w:jc w:val="both"/>
        <w:rPr>
          <w:b/>
        </w:rPr>
      </w:pPr>
      <w:r w:rsidRPr="004F5490">
        <w:rPr>
          <w:b/>
        </w:rPr>
        <w:t xml:space="preserve">Uz članak </w:t>
      </w:r>
      <w:r>
        <w:rPr>
          <w:b/>
        </w:rPr>
        <w:t>5</w:t>
      </w:r>
      <w:r w:rsidRPr="004F5490">
        <w:rPr>
          <w:b/>
        </w:rPr>
        <w:t xml:space="preserve">.  </w:t>
      </w:r>
    </w:p>
    <w:p w14:paraId="7D992108" w14:textId="77777777" w:rsidR="00B902EE" w:rsidRDefault="00B902EE" w:rsidP="00B902EE">
      <w:pPr>
        <w:jc w:val="both"/>
      </w:pPr>
      <w:r>
        <w:t xml:space="preserve">Ovim se člankom precizira način pohađanja stručnih radionica te obveza izrade i ocjenjivanje izrade pisanih odluka </w:t>
      </w:r>
      <w:r w:rsidRPr="00DE13FC">
        <w:t>u Državnoj školi za pravosudne dužnosnike</w:t>
      </w:r>
      <w:r>
        <w:t>.</w:t>
      </w:r>
    </w:p>
    <w:p w14:paraId="76952C82" w14:textId="77777777" w:rsidR="00B902EE" w:rsidRDefault="00B902EE" w:rsidP="00B902EE">
      <w:pPr>
        <w:jc w:val="both"/>
      </w:pPr>
    </w:p>
    <w:p w14:paraId="53D97A20" w14:textId="77777777" w:rsidR="00B902EE" w:rsidRPr="00DE13FC" w:rsidRDefault="00B902EE" w:rsidP="00B902EE">
      <w:pPr>
        <w:jc w:val="both"/>
        <w:rPr>
          <w:b/>
        </w:rPr>
      </w:pPr>
      <w:r w:rsidRPr="00DE13FC">
        <w:rPr>
          <w:b/>
        </w:rPr>
        <w:t xml:space="preserve">Uz članak 6. </w:t>
      </w:r>
    </w:p>
    <w:p w14:paraId="592F040D" w14:textId="77777777" w:rsidR="00B902EE" w:rsidRDefault="00B902EE" w:rsidP="00B902EE">
      <w:pPr>
        <w:jc w:val="both"/>
      </w:pPr>
      <w:r>
        <w:t xml:space="preserve">Ovim se člankom </w:t>
      </w:r>
      <w:r w:rsidRPr="00DE13FC">
        <w:t xml:space="preserve">precizira način pohađanja i ocjenjivanja </w:t>
      </w:r>
      <w:r>
        <w:t xml:space="preserve">praktičnog dijela stručnog usavršavanja savjetnika u pravosudnim tijelima tijekom pohađanja stručnog usavršavanja </w:t>
      </w:r>
      <w:r w:rsidRPr="00DE13FC">
        <w:t>u Državnoj školi za pravosudne dužnosnike.</w:t>
      </w:r>
    </w:p>
    <w:p w14:paraId="7BBB4C2C" w14:textId="77777777" w:rsidR="00B902EE" w:rsidRDefault="00B902EE" w:rsidP="00B902EE">
      <w:pPr>
        <w:jc w:val="both"/>
      </w:pPr>
    </w:p>
    <w:p w14:paraId="5B6631F0" w14:textId="77777777" w:rsidR="00B902EE" w:rsidRPr="004F5490" w:rsidRDefault="00B902EE" w:rsidP="00B902EE">
      <w:pPr>
        <w:jc w:val="both"/>
        <w:rPr>
          <w:b/>
        </w:rPr>
      </w:pPr>
      <w:r w:rsidRPr="004F5490">
        <w:rPr>
          <w:b/>
        </w:rPr>
        <w:t xml:space="preserve">Uz članak </w:t>
      </w:r>
      <w:r>
        <w:rPr>
          <w:b/>
        </w:rPr>
        <w:t>7</w:t>
      </w:r>
      <w:r w:rsidRPr="004F5490">
        <w:rPr>
          <w:b/>
        </w:rPr>
        <w:t xml:space="preserve">.  </w:t>
      </w:r>
    </w:p>
    <w:p w14:paraId="7A96AB10" w14:textId="77777777" w:rsidR="00B902EE" w:rsidRPr="00C035D9" w:rsidRDefault="00B902EE" w:rsidP="00B902EE">
      <w:pPr>
        <w:jc w:val="both"/>
      </w:pPr>
      <w:r>
        <w:t>Ovim se člankom</w:t>
      </w:r>
      <w:r w:rsidRPr="006D05A1">
        <w:t xml:space="preserve"> </w:t>
      </w:r>
      <w:r>
        <w:t xml:space="preserve">propisuje završno ocjenjivanje stručnog usavršavanja u Školi </w:t>
      </w:r>
      <w:r w:rsidRPr="00C035D9">
        <w:t>na temelju kontinuiranog praćenja rada te pohađanja programa i ocjena iz provjer</w:t>
      </w:r>
      <w:r>
        <w:t>a tijekom stručnog usavršavanja, broj bodova koji se može ostvariti po pojedinoj komponenti usavršavanja te broj bodova koji je potreban za uspješan završetak Škole, kao i upućivanje na dodatno usavršavanje polaznika koji ne ostvare potreban broj bodova. Posebna ovlast za donošenje programa i propisivanje načina pohađanja s</w:t>
      </w:r>
      <w:r w:rsidRPr="00C035D9">
        <w:t>tručnog usavršavanja te metodologij</w:t>
      </w:r>
      <w:r>
        <w:t>e</w:t>
      </w:r>
      <w:r w:rsidRPr="00C035D9">
        <w:t xml:space="preserve"> ocjenjivanja i utvrđivanja završne ocjene d</w:t>
      </w:r>
      <w:r>
        <w:t xml:space="preserve">aje se </w:t>
      </w:r>
      <w:r w:rsidRPr="00C035D9">
        <w:t>Upravno</w:t>
      </w:r>
      <w:r>
        <w:t>m</w:t>
      </w:r>
      <w:r w:rsidRPr="00C035D9">
        <w:t xml:space="preserve"> vijeć</w:t>
      </w:r>
      <w:r>
        <w:t xml:space="preserve">u Akademije </w:t>
      </w:r>
      <w:r w:rsidRPr="00C035D9">
        <w:t>na</w:t>
      </w:r>
      <w:r>
        <w:t xml:space="preserve"> prijedlog Programskog vijeća.</w:t>
      </w:r>
    </w:p>
    <w:p w14:paraId="012D6DB7" w14:textId="77777777" w:rsidR="00B902EE" w:rsidRDefault="00B902EE" w:rsidP="00B902EE"/>
    <w:p w14:paraId="46D6C458" w14:textId="77777777" w:rsidR="00B902EE" w:rsidRPr="004F5490" w:rsidRDefault="00B902EE" w:rsidP="00B902EE">
      <w:pPr>
        <w:jc w:val="both"/>
        <w:rPr>
          <w:b/>
        </w:rPr>
      </w:pPr>
      <w:r>
        <w:rPr>
          <w:b/>
        </w:rPr>
        <w:t>Uz člana</w:t>
      </w:r>
      <w:r w:rsidRPr="004F5490">
        <w:rPr>
          <w:b/>
        </w:rPr>
        <w:t xml:space="preserve">k </w:t>
      </w:r>
      <w:r>
        <w:rPr>
          <w:b/>
        </w:rPr>
        <w:t xml:space="preserve">8. </w:t>
      </w:r>
    </w:p>
    <w:p w14:paraId="38374D05" w14:textId="77777777" w:rsidR="00B902EE" w:rsidRDefault="00B902EE" w:rsidP="00B902EE">
      <w:pPr>
        <w:jc w:val="both"/>
      </w:pPr>
      <w:r>
        <w:t>Ovim se člankom propisuje da o</w:t>
      </w:r>
      <w:r w:rsidRPr="00C035D9">
        <w:t xml:space="preserve">sobe koje nisu savjetnici u pravosudnim tijelima i koje nisu pohađale Školu, a koje su nakon položenog pravosudnog ispita najmanje četiri godine radile na pravnim poslovima i koje žele sudjelovati u postupcima imenovanja sudaca općinskog, trgovačkog i upravnog suda odnosno zamjenika općinskog državnog odvjetnika, mogu pristupiti polaganju završnog ispita u Školi. </w:t>
      </w:r>
      <w:r>
        <w:t>O ispunjenosti uvjeta za pristupanje polaganju ovog ispita odlučuje ravnatelj Akademije, a protiv nje je dopušteno pokrenuti upravni spor.</w:t>
      </w:r>
    </w:p>
    <w:p w14:paraId="3C929115" w14:textId="77777777" w:rsidR="00B902EE" w:rsidRPr="004F5490" w:rsidRDefault="00B902EE" w:rsidP="00B902EE">
      <w:pPr>
        <w:jc w:val="both"/>
        <w:rPr>
          <w:b/>
        </w:rPr>
      </w:pPr>
      <w:r w:rsidRPr="004F5490">
        <w:rPr>
          <w:b/>
        </w:rPr>
        <w:lastRenderedPageBreak/>
        <w:t xml:space="preserve">Uz članak </w:t>
      </w:r>
      <w:r>
        <w:rPr>
          <w:b/>
        </w:rPr>
        <w:t>9</w:t>
      </w:r>
      <w:r w:rsidRPr="004F5490">
        <w:rPr>
          <w:b/>
        </w:rPr>
        <w:t xml:space="preserve">.  </w:t>
      </w:r>
    </w:p>
    <w:p w14:paraId="5DD4AB6B" w14:textId="77777777" w:rsidR="00B902EE" w:rsidRPr="008902FD" w:rsidRDefault="00B902EE" w:rsidP="00B902EE">
      <w:pPr>
        <w:jc w:val="both"/>
      </w:pPr>
      <w:r w:rsidRPr="008902FD">
        <w:t>Ovim se člankom propisuje sadržaj i broj bodova koji se mogu ostvariti na završnom ispitu u Državnoj školi.</w:t>
      </w:r>
    </w:p>
    <w:p w14:paraId="42C10B14" w14:textId="77777777" w:rsidR="00B902EE" w:rsidRDefault="00B902EE" w:rsidP="00B902EE">
      <w:pPr>
        <w:jc w:val="both"/>
      </w:pPr>
    </w:p>
    <w:p w14:paraId="02D2C4A1" w14:textId="77777777" w:rsidR="00B902EE" w:rsidRDefault="00B902EE" w:rsidP="00B902EE">
      <w:pPr>
        <w:jc w:val="both"/>
        <w:rPr>
          <w:b/>
        </w:rPr>
      </w:pPr>
      <w:r w:rsidRPr="004F5490">
        <w:rPr>
          <w:b/>
        </w:rPr>
        <w:t xml:space="preserve">Uz članak </w:t>
      </w:r>
      <w:r>
        <w:rPr>
          <w:b/>
        </w:rPr>
        <w:t>10</w:t>
      </w:r>
      <w:r w:rsidRPr="004F5490">
        <w:rPr>
          <w:b/>
        </w:rPr>
        <w:t xml:space="preserve">.  </w:t>
      </w:r>
    </w:p>
    <w:p w14:paraId="6ACDF71A" w14:textId="77777777" w:rsidR="00B902EE" w:rsidRPr="008902FD" w:rsidRDefault="00B902EE" w:rsidP="00B902EE">
      <w:pPr>
        <w:jc w:val="both"/>
      </w:pPr>
      <w:r w:rsidRPr="008902FD">
        <w:t>Ovim se člankom propisuje</w:t>
      </w:r>
      <w:r>
        <w:t xml:space="preserve"> pravo na pokretanje upravnog spora protiv odluke o ocjeni na završnom ispitu te Upravnom vijeću daje ovlast donošenja posebnih p</w:t>
      </w:r>
      <w:r w:rsidRPr="008902FD">
        <w:t>ravila o sadržaju, vremenu i n</w:t>
      </w:r>
      <w:r>
        <w:t>ačinu polaganja završnog ispita.</w:t>
      </w:r>
    </w:p>
    <w:p w14:paraId="7A8D9D80" w14:textId="77777777" w:rsidR="00B902EE" w:rsidRPr="004F5490" w:rsidRDefault="00B902EE" w:rsidP="00B902EE">
      <w:pPr>
        <w:jc w:val="both"/>
        <w:rPr>
          <w:b/>
        </w:rPr>
      </w:pPr>
    </w:p>
    <w:p w14:paraId="25E02E6A" w14:textId="77777777" w:rsidR="00B902EE" w:rsidRPr="004F5490" w:rsidRDefault="00B902EE" w:rsidP="00B902EE">
      <w:pPr>
        <w:rPr>
          <w:b/>
        </w:rPr>
      </w:pPr>
      <w:r>
        <w:rPr>
          <w:b/>
        </w:rPr>
        <w:t>Uz č</w:t>
      </w:r>
      <w:r w:rsidRPr="004F5490">
        <w:rPr>
          <w:b/>
        </w:rPr>
        <w:t xml:space="preserve">lanak </w:t>
      </w:r>
      <w:r>
        <w:rPr>
          <w:b/>
        </w:rPr>
        <w:t>11</w:t>
      </w:r>
      <w:r w:rsidRPr="004F5490">
        <w:rPr>
          <w:b/>
        </w:rPr>
        <w:t xml:space="preserve">. </w:t>
      </w:r>
    </w:p>
    <w:p w14:paraId="2461562D" w14:textId="77777777" w:rsidR="00B902EE" w:rsidRDefault="00B902EE" w:rsidP="00B902EE">
      <w:pPr>
        <w:jc w:val="both"/>
      </w:pPr>
      <w:r w:rsidRPr="008902FD">
        <w:t>Ovim se člankom propisuje</w:t>
      </w:r>
      <w:r>
        <w:t xml:space="preserve"> pravo osoba</w:t>
      </w:r>
      <w:r w:rsidRPr="008902FD">
        <w:t xml:space="preserve"> koje prvi put ne polože završni ispit </w:t>
      </w:r>
      <w:r>
        <w:t xml:space="preserve">da </w:t>
      </w:r>
      <w:r w:rsidRPr="008902FD">
        <w:t xml:space="preserve">još jedanput </w:t>
      </w:r>
      <w:r>
        <w:t>mogu pristupiti ispitu.</w:t>
      </w:r>
    </w:p>
    <w:p w14:paraId="4533C2A1" w14:textId="77777777" w:rsidR="00B902EE" w:rsidRDefault="00B902EE" w:rsidP="00B902EE">
      <w:pPr>
        <w:rPr>
          <w:b/>
        </w:rPr>
      </w:pPr>
    </w:p>
    <w:p w14:paraId="6DBE82DC" w14:textId="77777777" w:rsidR="00B902EE" w:rsidRPr="004F5490" w:rsidRDefault="00B902EE" w:rsidP="00B902EE">
      <w:pPr>
        <w:rPr>
          <w:b/>
        </w:rPr>
      </w:pPr>
      <w:r>
        <w:rPr>
          <w:b/>
        </w:rPr>
        <w:t>Uz č</w:t>
      </w:r>
      <w:r w:rsidRPr="004F5490">
        <w:rPr>
          <w:b/>
        </w:rPr>
        <w:t xml:space="preserve">lanak </w:t>
      </w:r>
      <w:r>
        <w:rPr>
          <w:b/>
        </w:rPr>
        <w:t>12</w:t>
      </w:r>
      <w:r w:rsidRPr="004F5490">
        <w:rPr>
          <w:b/>
        </w:rPr>
        <w:t xml:space="preserve">. </w:t>
      </w:r>
    </w:p>
    <w:p w14:paraId="40AF3319" w14:textId="77777777" w:rsidR="00B902EE" w:rsidRPr="000018F1" w:rsidRDefault="00B902EE" w:rsidP="00B902EE">
      <w:pPr>
        <w:jc w:val="both"/>
      </w:pPr>
      <w:r w:rsidRPr="000018F1">
        <w:t>Ovim se člankom propisuje sastav i nadležnost za imenovanje Povjerenstva za utvrđivanje završne ocjene i polaganje završnog ispita u Državnoj školi za pravosudne dužnosnike (Povjerenstva Državne škole)</w:t>
      </w:r>
      <w:r>
        <w:t xml:space="preserve"> te vrijeme imenovanja članova i zamjenika članova ovih tijela</w:t>
      </w:r>
      <w:r w:rsidRPr="000018F1">
        <w:t xml:space="preserve">. </w:t>
      </w:r>
    </w:p>
    <w:p w14:paraId="1C48259E" w14:textId="77777777" w:rsidR="00B902EE" w:rsidRPr="000018F1" w:rsidRDefault="00B902EE" w:rsidP="00B902EE"/>
    <w:p w14:paraId="16D7E895" w14:textId="77777777" w:rsidR="00B902EE" w:rsidRPr="000018F1" w:rsidRDefault="00B902EE" w:rsidP="00B902EE">
      <w:pPr>
        <w:rPr>
          <w:b/>
        </w:rPr>
      </w:pPr>
      <w:r w:rsidRPr="000018F1">
        <w:rPr>
          <w:b/>
        </w:rPr>
        <w:t>Uz članak 1</w:t>
      </w:r>
      <w:r>
        <w:rPr>
          <w:b/>
        </w:rPr>
        <w:t>3</w:t>
      </w:r>
      <w:r w:rsidRPr="000018F1">
        <w:rPr>
          <w:b/>
        </w:rPr>
        <w:t xml:space="preserve">. </w:t>
      </w:r>
    </w:p>
    <w:p w14:paraId="740248DC" w14:textId="77777777" w:rsidR="00B902EE" w:rsidRDefault="00B902EE" w:rsidP="00B902EE">
      <w:pPr>
        <w:jc w:val="both"/>
      </w:pPr>
      <w:r w:rsidRPr="000018F1">
        <w:t>Ovim se člankom propisuje nespojivost funkcija članova i zamjenika članova Povjerenstva Državne škole s funkcijama u Upravnom vijeću i Programskom vijeću Akademije, kao i njihovo pravo na posebnu naknadu za rad čiju visinu utvrđuje  Upravno vijeće.</w:t>
      </w:r>
    </w:p>
    <w:p w14:paraId="16B20A9F" w14:textId="77777777" w:rsidR="00B902EE" w:rsidRPr="008902FD" w:rsidRDefault="00B902EE" w:rsidP="00B902EE"/>
    <w:p w14:paraId="474E426A" w14:textId="77777777" w:rsidR="00B902EE" w:rsidRPr="004F5490" w:rsidRDefault="00B902EE" w:rsidP="00B902EE">
      <w:pPr>
        <w:rPr>
          <w:b/>
        </w:rPr>
      </w:pPr>
      <w:r>
        <w:rPr>
          <w:b/>
        </w:rPr>
        <w:t>Uz č</w:t>
      </w:r>
      <w:r w:rsidRPr="004F5490">
        <w:rPr>
          <w:b/>
        </w:rPr>
        <w:t xml:space="preserve">lanak </w:t>
      </w:r>
      <w:r>
        <w:rPr>
          <w:b/>
        </w:rPr>
        <w:t>14</w:t>
      </w:r>
      <w:r w:rsidRPr="004F5490">
        <w:rPr>
          <w:b/>
        </w:rPr>
        <w:t xml:space="preserve">. </w:t>
      </w:r>
    </w:p>
    <w:p w14:paraId="2056AF61" w14:textId="77777777" w:rsidR="00B902EE" w:rsidRPr="00CA5CB6" w:rsidRDefault="00B902EE" w:rsidP="00B902EE">
      <w:pPr>
        <w:jc w:val="both"/>
        <w:rPr>
          <w:bCs/>
        </w:rPr>
      </w:pPr>
      <w:r w:rsidRPr="008902FD">
        <w:t>Ovim se člankom propisuje</w:t>
      </w:r>
      <w:r>
        <w:t xml:space="preserve"> da se o završenoj Školi</w:t>
      </w:r>
      <w:r>
        <w:rPr>
          <w:bCs/>
        </w:rPr>
        <w:t xml:space="preserve"> izdaje potvrda na posebnom obrascu</w:t>
      </w:r>
      <w:r w:rsidRPr="00CA5CB6">
        <w:rPr>
          <w:bCs/>
        </w:rPr>
        <w:t>.</w:t>
      </w:r>
    </w:p>
    <w:p w14:paraId="3892F208" w14:textId="77777777" w:rsidR="00B902EE" w:rsidRDefault="00B902EE" w:rsidP="00B902EE">
      <w:pPr>
        <w:jc w:val="both"/>
        <w:rPr>
          <w:bCs/>
        </w:rPr>
      </w:pPr>
    </w:p>
    <w:p w14:paraId="785BF5EB" w14:textId="77777777" w:rsidR="00B902EE" w:rsidRPr="004F5490" w:rsidRDefault="00B902EE" w:rsidP="00B902EE">
      <w:pPr>
        <w:rPr>
          <w:b/>
        </w:rPr>
      </w:pPr>
      <w:r>
        <w:rPr>
          <w:b/>
        </w:rPr>
        <w:t>Uz č</w:t>
      </w:r>
      <w:r w:rsidRPr="004F5490">
        <w:rPr>
          <w:b/>
        </w:rPr>
        <w:t xml:space="preserve">lanak </w:t>
      </w:r>
      <w:r>
        <w:rPr>
          <w:b/>
        </w:rPr>
        <w:t>15</w:t>
      </w:r>
      <w:r w:rsidRPr="004F5490">
        <w:rPr>
          <w:b/>
        </w:rPr>
        <w:t xml:space="preserve">. </w:t>
      </w:r>
    </w:p>
    <w:p w14:paraId="7AF6307A" w14:textId="77777777" w:rsidR="00B902EE" w:rsidRDefault="00B902EE" w:rsidP="00B902EE">
      <w:pPr>
        <w:jc w:val="both"/>
        <w:rPr>
          <w:bCs/>
        </w:rPr>
      </w:pPr>
      <w:r w:rsidRPr="008902FD">
        <w:t>Ovim se člankom propisuje</w:t>
      </w:r>
      <w:r>
        <w:t xml:space="preserve"> </w:t>
      </w:r>
      <w:r>
        <w:rPr>
          <w:bCs/>
        </w:rPr>
        <w:t xml:space="preserve">snošenje i dužnost naknade troškova </w:t>
      </w:r>
      <w:r w:rsidRPr="00CA5CB6">
        <w:rPr>
          <w:bCs/>
        </w:rPr>
        <w:t>p</w:t>
      </w:r>
      <w:r>
        <w:rPr>
          <w:bCs/>
        </w:rPr>
        <w:t xml:space="preserve">ohađanja stručnog usavršavanja u Školi odnosno polaganja završnog ispita, o čijoj visini odlučuje </w:t>
      </w:r>
      <w:r w:rsidRPr="00CA5CB6">
        <w:rPr>
          <w:bCs/>
        </w:rPr>
        <w:t>Upravno vijeće.</w:t>
      </w:r>
    </w:p>
    <w:p w14:paraId="51AEBF1E" w14:textId="77777777" w:rsidR="00B902EE" w:rsidRDefault="00B902EE" w:rsidP="00B902EE">
      <w:pPr>
        <w:rPr>
          <w:b/>
        </w:rPr>
      </w:pPr>
    </w:p>
    <w:p w14:paraId="37E6B30C" w14:textId="77777777" w:rsidR="00B902EE" w:rsidRPr="004F5490" w:rsidRDefault="00B902EE" w:rsidP="00B902EE">
      <w:pPr>
        <w:rPr>
          <w:b/>
        </w:rPr>
      </w:pPr>
      <w:r>
        <w:rPr>
          <w:b/>
        </w:rPr>
        <w:t>Uz č</w:t>
      </w:r>
      <w:r w:rsidRPr="004F5490">
        <w:rPr>
          <w:b/>
        </w:rPr>
        <w:t xml:space="preserve">lanak </w:t>
      </w:r>
      <w:r>
        <w:rPr>
          <w:b/>
        </w:rPr>
        <w:t>16</w:t>
      </w:r>
      <w:r w:rsidRPr="004F5490">
        <w:rPr>
          <w:b/>
        </w:rPr>
        <w:t xml:space="preserve">. </w:t>
      </w:r>
    </w:p>
    <w:p w14:paraId="286FA256" w14:textId="77777777" w:rsidR="00B902EE" w:rsidRDefault="00B902EE" w:rsidP="00B902EE">
      <w:pPr>
        <w:jc w:val="both"/>
      </w:pPr>
      <w:r w:rsidRPr="008902FD">
        <w:t>Ovim se člankom propisuje</w:t>
      </w:r>
      <w:r>
        <w:t xml:space="preserve"> usklađenje teksta Zakona o Pravosudnoj akademiji</w:t>
      </w:r>
      <w:r w:rsidRPr="00C035D9">
        <w:t xml:space="preserve"> (</w:t>
      </w:r>
      <w:r>
        <w:t>„Narodne novine“,</w:t>
      </w:r>
      <w:r w:rsidRPr="00C035D9">
        <w:t xml:space="preserve"> br. </w:t>
      </w:r>
      <w:r>
        <w:t>52/19.) u odnosu na</w:t>
      </w:r>
      <w:r w:rsidRPr="00C035D9">
        <w:t xml:space="preserve"> riječi: „ministar pravosuđa“ i „Ministarstvo pravosuđa“ </w:t>
      </w:r>
      <w:r>
        <w:t xml:space="preserve"> s</w:t>
      </w:r>
      <w:r w:rsidRPr="00624232">
        <w:t>a Zakonom o ustrojstvu i djelokrugu tijela državne uprave (</w:t>
      </w:r>
      <w:r>
        <w:t>„</w:t>
      </w:r>
      <w:r w:rsidRPr="00624232">
        <w:t>Narodne novine</w:t>
      </w:r>
      <w:r>
        <w:t>“, br.</w:t>
      </w:r>
      <w:r w:rsidRPr="00624232">
        <w:t xml:space="preserve"> 85/20) kojim je provedeno spajanje Ministarstva pravosuđa i Ministarstva uprave</w:t>
      </w:r>
      <w:r>
        <w:t>.</w:t>
      </w:r>
    </w:p>
    <w:p w14:paraId="5DB381F3" w14:textId="77777777" w:rsidR="00B902EE" w:rsidRDefault="00B902EE" w:rsidP="00B902EE">
      <w:pPr>
        <w:jc w:val="both"/>
      </w:pPr>
    </w:p>
    <w:p w14:paraId="4A8D36C5" w14:textId="77777777" w:rsidR="00B902EE" w:rsidRPr="004F5490" w:rsidRDefault="00B902EE" w:rsidP="00B902EE">
      <w:pPr>
        <w:rPr>
          <w:b/>
        </w:rPr>
      </w:pPr>
      <w:r>
        <w:rPr>
          <w:b/>
        </w:rPr>
        <w:t>Uz č</w:t>
      </w:r>
      <w:r w:rsidRPr="004F5490">
        <w:rPr>
          <w:b/>
        </w:rPr>
        <w:t xml:space="preserve">lanak </w:t>
      </w:r>
      <w:r>
        <w:rPr>
          <w:b/>
        </w:rPr>
        <w:t>17</w:t>
      </w:r>
      <w:r w:rsidRPr="004F5490">
        <w:rPr>
          <w:b/>
        </w:rPr>
        <w:t xml:space="preserve">. </w:t>
      </w:r>
    </w:p>
    <w:p w14:paraId="267B0832" w14:textId="77777777" w:rsidR="00B902EE" w:rsidRDefault="00B902EE" w:rsidP="00B902EE">
      <w:pPr>
        <w:jc w:val="both"/>
        <w:rPr>
          <w:bCs/>
        </w:rPr>
      </w:pPr>
      <w:r w:rsidRPr="008902FD">
        <w:t>Ovim se člankom propisuje</w:t>
      </w:r>
      <w:r>
        <w:t xml:space="preserve"> da će se postupci stručnog usavršavanja</w:t>
      </w:r>
      <w:r w:rsidRPr="006827A3">
        <w:t xml:space="preserve"> drugih sudionika u postupcima pred pravosudnim tijelima</w:t>
      </w:r>
      <w:r>
        <w:t xml:space="preserve"> te postupci pohađanja stručnog usavršavanja u Školi i polaganja završnog ispita koji budu u tijeku na dan stupanja na snagu ovoga Zakona dovršiti prema odredbama Zakona o Pravosudnoj akademiji („Narodne novine“, br. 14/19.). Također se obvezuje </w:t>
      </w:r>
      <w:r w:rsidRPr="006827A3">
        <w:t>Upravno vijeće imenovat</w:t>
      </w:r>
      <w:r>
        <w:t>i</w:t>
      </w:r>
      <w:r w:rsidRPr="006827A3">
        <w:t xml:space="preserve"> članove Povjerenstva </w:t>
      </w:r>
      <w:r>
        <w:t>Državne škole</w:t>
      </w:r>
      <w:r w:rsidRPr="006827A3">
        <w:t xml:space="preserve"> te njihove zamjenike najkasnije u roku od </w:t>
      </w:r>
      <w:r>
        <w:t>60 dana</w:t>
      </w:r>
      <w:r w:rsidRPr="006827A3">
        <w:t xml:space="preserve"> od dana stupanja na snagu ovoga Zakona</w:t>
      </w:r>
      <w:r>
        <w:t xml:space="preserve">, čime </w:t>
      </w:r>
      <w:r w:rsidRPr="006827A3">
        <w:t xml:space="preserve">prestaje mandat članova i tajnika Povjerenstva za polaganje završnog ispita </w:t>
      </w:r>
      <w:r>
        <w:t xml:space="preserve">te njihovih zamjenika </w:t>
      </w:r>
      <w:r w:rsidRPr="006827A3">
        <w:t>imenovanih prema odredbama Z</w:t>
      </w:r>
      <w:r>
        <w:t>akona o Pravosudnoj akademiji („Narodne novine“</w:t>
      </w:r>
      <w:r w:rsidRPr="006827A3">
        <w:t xml:space="preserve">, br. </w:t>
      </w:r>
      <w:r>
        <w:t>52/19</w:t>
      </w:r>
      <w:r w:rsidRPr="006827A3">
        <w:t>.).</w:t>
      </w:r>
      <w:r>
        <w:t xml:space="preserve"> Zaključno se Upravno vijeće obvezuje u roku do 60 dana od stupanja na snagu ovoga Zakona donijeti odnosno uskladiti s ovim Zakonom p</w:t>
      </w:r>
      <w:r w:rsidRPr="006827A3">
        <w:t>r</w:t>
      </w:r>
      <w:r>
        <w:t xml:space="preserve">ogram </w:t>
      </w:r>
      <w:r w:rsidRPr="006C5D82">
        <w:t xml:space="preserve">stručnog usavršavanja </w:t>
      </w:r>
      <w:r>
        <w:t xml:space="preserve">i metodologiju ocjenjivanja i utvrđivanja završne ocjene, pravila o </w:t>
      </w:r>
      <w:r w:rsidRPr="00CA5CB6">
        <w:rPr>
          <w:bCs/>
        </w:rPr>
        <w:t xml:space="preserve">sadržaju, vremenu i načinu polaganja završnog ispita </w:t>
      </w:r>
      <w:r>
        <w:rPr>
          <w:bCs/>
        </w:rPr>
        <w:t xml:space="preserve">te odluke o visini naknade članovima i </w:t>
      </w:r>
      <w:r>
        <w:rPr>
          <w:bCs/>
        </w:rPr>
        <w:lastRenderedPageBreak/>
        <w:t>zamjenicima članova Povjerenstva Državne škole odnosno o visini troškova pohađanja stručnog usavršavanja i polaganja završnog ispita u Školi.</w:t>
      </w:r>
    </w:p>
    <w:p w14:paraId="58F63DD4" w14:textId="77777777" w:rsidR="00B902EE" w:rsidRDefault="00B902EE" w:rsidP="00B902EE">
      <w:pPr>
        <w:rPr>
          <w:b/>
        </w:rPr>
      </w:pPr>
    </w:p>
    <w:p w14:paraId="79AEDBC8" w14:textId="77777777" w:rsidR="00B902EE" w:rsidRPr="004F5490" w:rsidRDefault="00B902EE" w:rsidP="00B902EE">
      <w:pPr>
        <w:rPr>
          <w:b/>
        </w:rPr>
      </w:pPr>
      <w:r>
        <w:rPr>
          <w:b/>
        </w:rPr>
        <w:t>Uz č</w:t>
      </w:r>
      <w:r w:rsidRPr="004F5490">
        <w:rPr>
          <w:b/>
        </w:rPr>
        <w:t xml:space="preserve">lanak </w:t>
      </w:r>
      <w:r>
        <w:rPr>
          <w:b/>
        </w:rPr>
        <w:t>18.</w:t>
      </w:r>
    </w:p>
    <w:p w14:paraId="44328BD4" w14:textId="77777777" w:rsidR="00B902EE" w:rsidRPr="004F5490" w:rsidRDefault="00B902EE" w:rsidP="00B902EE">
      <w:pPr>
        <w:jc w:val="both"/>
      </w:pPr>
      <w:r w:rsidRPr="008902FD">
        <w:t>Ovim se člankom propisuje</w:t>
      </w:r>
      <w:r>
        <w:t xml:space="preserve"> </w:t>
      </w:r>
      <w:r w:rsidRPr="004F5490">
        <w:t xml:space="preserve">stupanje </w:t>
      </w:r>
      <w:r>
        <w:t xml:space="preserve">Zakona </w:t>
      </w:r>
      <w:r w:rsidRPr="004F5490">
        <w:t>na snagu</w:t>
      </w:r>
      <w:r>
        <w:t>.</w:t>
      </w:r>
    </w:p>
    <w:p w14:paraId="622B2DBD" w14:textId="77777777" w:rsidR="00B902EE" w:rsidRPr="004F5490" w:rsidRDefault="00B902EE" w:rsidP="00B902EE">
      <w:pPr>
        <w:rPr>
          <w:b/>
        </w:rPr>
      </w:pPr>
    </w:p>
    <w:p w14:paraId="2D8690D1" w14:textId="77777777" w:rsidR="00B902EE" w:rsidRDefault="00B902EE" w:rsidP="00B902EE">
      <w:pPr>
        <w:rPr>
          <w:b/>
        </w:rPr>
      </w:pPr>
    </w:p>
    <w:p w14:paraId="1E6E5DA5" w14:textId="77777777" w:rsidR="00B902EE" w:rsidRDefault="00B902EE" w:rsidP="00B902EE">
      <w:pPr>
        <w:rPr>
          <w:b/>
        </w:rPr>
      </w:pPr>
    </w:p>
    <w:p w14:paraId="0B0B53DE" w14:textId="77777777" w:rsidR="00B902EE" w:rsidRDefault="00B902EE" w:rsidP="00B902EE">
      <w:pPr>
        <w:rPr>
          <w:b/>
        </w:rPr>
      </w:pPr>
    </w:p>
    <w:p w14:paraId="4C9D25B8" w14:textId="77777777" w:rsidR="00B902EE" w:rsidRDefault="00B902EE" w:rsidP="00B902EE">
      <w:pPr>
        <w:rPr>
          <w:b/>
        </w:rPr>
      </w:pPr>
    </w:p>
    <w:p w14:paraId="43BCD4EB" w14:textId="77777777" w:rsidR="00B902EE" w:rsidRDefault="00B902EE" w:rsidP="00B902EE">
      <w:pPr>
        <w:rPr>
          <w:b/>
        </w:rPr>
      </w:pPr>
    </w:p>
    <w:p w14:paraId="3E410361" w14:textId="77777777" w:rsidR="00B902EE" w:rsidRDefault="00B902EE" w:rsidP="00B902EE">
      <w:pPr>
        <w:rPr>
          <w:b/>
        </w:rPr>
      </w:pPr>
    </w:p>
    <w:p w14:paraId="5F2B6911" w14:textId="77777777" w:rsidR="00B902EE" w:rsidRDefault="00B902EE" w:rsidP="00B902EE">
      <w:pPr>
        <w:rPr>
          <w:b/>
        </w:rPr>
      </w:pPr>
    </w:p>
    <w:p w14:paraId="1F6AA04C" w14:textId="77777777" w:rsidR="00B902EE" w:rsidRDefault="00B902EE" w:rsidP="00B902EE">
      <w:pPr>
        <w:rPr>
          <w:b/>
        </w:rPr>
      </w:pPr>
    </w:p>
    <w:p w14:paraId="58944565" w14:textId="77777777" w:rsidR="00B902EE" w:rsidRDefault="00B902EE" w:rsidP="00B902EE">
      <w:pPr>
        <w:rPr>
          <w:b/>
        </w:rPr>
      </w:pPr>
    </w:p>
    <w:p w14:paraId="4B371FF6" w14:textId="77777777" w:rsidR="00B902EE" w:rsidRDefault="00B902EE" w:rsidP="00B902EE">
      <w:pPr>
        <w:rPr>
          <w:b/>
        </w:rPr>
      </w:pPr>
    </w:p>
    <w:p w14:paraId="1CD20C44" w14:textId="77777777" w:rsidR="00B902EE" w:rsidRDefault="00B902EE" w:rsidP="00B902EE">
      <w:pPr>
        <w:rPr>
          <w:b/>
        </w:rPr>
      </w:pPr>
    </w:p>
    <w:p w14:paraId="412D55C2" w14:textId="77777777" w:rsidR="00B902EE" w:rsidRDefault="00B902EE" w:rsidP="00B902EE">
      <w:pPr>
        <w:rPr>
          <w:b/>
        </w:rPr>
      </w:pPr>
    </w:p>
    <w:p w14:paraId="033FD124" w14:textId="77777777" w:rsidR="00B902EE" w:rsidRDefault="00B902EE" w:rsidP="00B902EE">
      <w:pPr>
        <w:rPr>
          <w:b/>
        </w:rPr>
      </w:pPr>
    </w:p>
    <w:p w14:paraId="42470781" w14:textId="77777777" w:rsidR="00B902EE" w:rsidRDefault="00B902EE" w:rsidP="00B902EE">
      <w:pPr>
        <w:rPr>
          <w:b/>
        </w:rPr>
      </w:pPr>
    </w:p>
    <w:p w14:paraId="39F7A6E6" w14:textId="77777777" w:rsidR="00B902EE" w:rsidRDefault="00B902EE" w:rsidP="00B902EE">
      <w:pPr>
        <w:rPr>
          <w:b/>
        </w:rPr>
      </w:pPr>
    </w:p>
    <w:p w14:paraId="6CCA9786" w14:textId="77777777" w:rsidR="00B902EE" w:rsidRDefault="00B902EE" w:rsidP="00B902EE">
      <w:pPr>
        <w:rPr>
          <w:b/>
        </w:rPr>
      </w:pPr>
    </w:p>
    <w:p w14:paraId="3323E4F2" w14:textId="77777777" w:rsidR="00B902EE" w:rsidRDefault="00B902EE" w:rsidP="00B902EE">
      <w:pPr>
        <w:rPr>
          <w:b/>
        </w:rPr>
      </w:pPr>
    </w:p>
    <w:p w14:paraId="0312D5BC" w14:textId="77777777" w:rsidR="00B902EE" w:rsidRDefault="00B902EE" w:rsidP="00B902EE">
      <w:pPr>
        <w:rPr>
          <w:b/>
        </w:rPr>
      </w:pPr>
    </w:p>
    <w:p w14:paraId="049E3B28" w14:textId="77777777" w:rsidR="00B902EE" w:rsidRDefault="00B902EE" w:rsidP="00B902EE">
      <w:pPr>
        <w:rPr>
          <w:b/>
        </w:rPr>
      </w:pPr>
    </w:p>
    <w:p w14:paraId="4550274E" w14:textId="77777777" w:rsidR="00B902EE" w:rsidRDefault="00B902EE" w:rsidP="00B902EE">
      <w:pPr>
        <w:rPr>
          <w:b/>
        </w:rPr>
      </w:pPr>
    </w:p>
    <w:p w14:paraId="2F00A788" w14:textId="77777777" w:rsidR="00B902EE" w:rsidRDefault="00B902EE" w:rsidP="00B902EE">
      <w:pPr>
        <w:rPr>
          <w:b/>
        </w:rPr>
      </w:pPr>
    </w:p>
    <w:p w14:paraId="4727CC8B" w14:textId="77777777" w:rsidR="00B902EE" w:rsidRDefault="00B902EE" w:rsidP="00B902EE">
      <w:pPr>
        <w:rPr>
          <w:b/>
        </w:rPr>
      </w:pPr>
    </w:p>
    <w:p w14:paraId="5CDEDCEA" w14:textId="77777777" w:rsidR="00B902EE" w:rsidRDefault="00B902EE" w:rsidP="00B902EE">
      <w:pPr>
        <w:rPr>
          <w:b/>
        </w:rPr>
      </w:pPr>
    </w:p>
    <w:p w14:paraId="6CCDF6D7" w14:textId="77777777" w:rsidR="00B902EE" w:rsidRDefault="00B902EE" w:rsidP="00B902EE">
      <w:pPr>
        <w:rPr>
          <w:b/>
        </w:rPr>
      </w:pPr>
    </w:p>
    <w:p w14:paraId="34837D48" w14:textId="77777777" w:rsidR="00B902EE" w:rsidRDefault="00B902EE" w:rsidP="00B902EE">
      <w:pPr>
        <w:rPr>
          <w:b/>
        </w:rPr>
      </w:pPr>
    </w:p>
    <w:p w14:paraId="336A11A4" w14:textId="77777777" w:rsidR="00B902EE" w:rsidRDefault="00B902EE" w:rsidP="00B902EE">
      <w:pPr>
        <w:rPr>
          <w:b/>
        </w:rPr>
      </w:pPr>
    </w:p>
    <w:p w14:paraId="07339C4B" w14:textId="77777777" w:rsidR="00B902EE" w:rsidRDefault="00B902EE" w:rsidP="00B902EE">
      <w:pPr>
        <w:rPr>
          <w:b/>
        </w:rPr>
      </w:pPr>
    </w:p>
    <w:p w14:paraId="61FFA94F" w14:textId="77777777" w:rsidR="00B902EE" w:rsidRDefault="00B902EE" w:rsidP="00B902EE">
      <w:pPr>
        <w:rPr>
          <w:b/>
        </w:rPr>
      </w:pPr>
    </w:p>
    <w:p w14:paraId="280F2127" w14:textId="77777777" w:rsidR="00B902EE" w:rsidRDefault="00B902EE" w:rsidP="00B902EE">
      <w:pPr>
        <w:rPr>
          <w:b/>
        </w:rPr>
      </w:pPr>
    </w:p>
    <w:p w14:paraId="6777ACC2" w14:textId="77777777" w:rsidR="00B902EE" w:rsidRDefault="00B902EE" w:rsidP="00B902EE">
      <w:pPr>
        <w:rPr>
          <w:b/>
        </w:rPr>
      </w:pPr>
    </w:p>
    <w:p w14:paraId="752B7546" w14:textId="77777777" w:rsidR="00B902EE" w:rsidRDefault="00B902EE" w:rsidP="00B902EE">
      <w:pPr>
        <w:rPr>
          <w:b/>
        </w:rPr>
      </w:pPr>
    </w:p>
    <w:p w14:paraId="1F3F06BA" w14:textId="77777777" w:rsidR="00B902EE" w:rsidRDefault="00B902EE" w:rsidP="00B902EE">
      <w:pPr>
        <w:rPr>
          <w:b/>
        </w:rPr>
      </w:pPr>
    </w:p>
    <w:p w14:paraId="4FF1D0A1" w14:textId="77777777" w:rsidR="00B902EE" w:rsidRDefault="00B902EE" w:rsidP="00B902EE">
      <w:pPr>
        <w:rPr>
          <w:b/>
        </w:rPr>
      </w:pPr>
    </w:p>
    <w:p w14:paraId="0ADDA023" w14:textId="77777777" w:rsidR="00B902EE" w:rsidRDefault="00B902EE" w:rsidP="00B902EE">
      <w:pPr>
        <w:rPr>
          <w:b/>
        </w:rPr>
      </w:pPr>
    </w:p>
    <w:p w14:paraId="7355048D" w14:textId="77777777" w:rsidR="00B902EE" w:rsidRDefault="00B902EE" w:rsidP="00B902EE">
      <w:pPr>
        <w:rPr>
          <w:b/>
        </w:rPr>
      </w:pPr>
    </w:p>
    <w:p w14:paraId="1F9C8B03" w14:textId="77777777" w:rsidR="00B902EE" w:rsidRDefault="00B902EE" w:rsidP="00B902EE">
      <w:pPr>
        <w:rPr>
          <w:b/>
        </w:rPr>
      </w:pPr>
    </w:p>
    <w:p w14:paraId="538DBA3F" w14:textId="77777777" w:rsidR="00B902EE" w:rsidRDefault="00B902EE" w:rsidP="00B902EE">
      <w:pPr>
        <w:rPr>
          <w:b/>
        </w:rPr>
      </w:pPr>
    </w:p>
    <w:p w14:paraId="7F2ED9A6" w14:textId="77777777" w:rsidR="00B902EE" w:rsidRDefault="00B902EE" w:rsidP="00B902EE">
      <w:pPr>
        <w:rPr>
          <w:b/>
        </w:rPr>
      </w:pPr>
    </w:p>
    <w:p w14:paraId="4360C28B" w14:textId="77777777" w:rsidR="00B902EE" w:rsidRDefault="00B902EE" w:rsidP="00B902EE">
      <w:pPr>
        <w:rPr>
          <w:b/>
        </w:rPr>
      </w:pPr>
    </w:p>
    <w:p w14:paraId="72143778" w14:textId="77777777" w:rsidR="00B902EE" w:rsidRDefault="00B902EE" w:rsidP="00B902EE">
      <w:pPr>
        <w:rPr>
          <w:b/>
        </w:rPr>
      </w:pPr>
    </w:p>
    <w:p w14:paraId="0CA0E2CB" w14:textId="77777777" w:rsidR="00B902EE" w:rsidRPr="004F5490" w:rsidRDefault="00B902EE" w:rsidP="00B902EE">
      <w:pPr>
        <w:rPr>
          <w:b/>
        </w:rPr>
      </w:pPr>
    </w:p>
    <w:p w14:paraId="13294450" w14:textId="77777777" w:rsidR="00B902EE" w:rsidRPr="004F5490" w:rsidRDefault="00B902EE" w:rsidP="00B902EE">
      <w:pPr>
        <w:rPr>
          <w:b/>
        </w:rPr>
      </w:pPr>
    </w:p>
    <w:p w14:paraId="312E7E3D" w14:textId="77777777" w:rsidR="00B902EE" w:rsidRPr="004F5490" w:rsidRDefault="00B902EE" w:rsidP="00B902EE">
      <w:pPr>
        <w:rPr>
          <w:b/>
        </w:rPr>
      </w:pPr>
    </w:p>
    <w:p w14:paraId="5FADC772" w14:textId="77777777" w:rsidR="00B902EE" w:rsidRDefault="00B902EE" w:rsidP="00B902EE">
      <w:pPr>
        <w:jc w:val="center"/>
        <w:rPr>
          <w:b/>
        </w:rPr>
      </w:pPr>
    </w:p>
    <w:p w14:paraId="28C93FB9" w14:textId="77777777" w:rsidR="00B902EE" w:rsidRDefault="00B902EE" w:rsidP="00B902EE">
      <w:pPr>
        <w:jc w:val="center"/>
        <w:rPr>
          <w:b/>
        </w:rPr>
      </w:pPr>
      <w:r>
        <w:rPr>
          <w:b/>
        </w:rPr>
        <w:lastRenderedPageBreak/>
        <w:t>TEKST ODREDBI</w:t>
      </w:r>
      <w:r w:rsidRPr="004F5490">
        <w:rPr>
          <w:b/>
        </w:rPr>
        <w:t xml:space="preserve"> VAŽEĆEG ZAKONA KOJE SE MIJENJAJU</w:t>
      </w:r>
      <w:r>
        <w:rPr>
          <w:b/>
        </w:rPr>
        <w:t>,</w:t>
      </w:r>
    </w:p>
    <w:p w14:paraId="4B9E77D8" w14:textId="77777777" w:rsidR="00B902EE" w:rsidRDefault="00B902EE" w:rsidP="00B902EE">
      <w:pPr>
        <w:jc w:val="center"/>
        <w:rPr>
          <w:b/>
        </w:rPr>
      </w:pPr>
      <w:r w:rsidRPr="004F5490">
        <w:rPr>
          <w:b/>
        </w:rPr>
        <w:t>ODNOSNO DOPUNJUJU</w:t>
      </w:r>
    </w:p>
    <w:p w14:paraId="196878EE" w14:textId="77777777" w:rsidR="00B902EE" w:rsidRDefault="00B902EE" w:rsidP="00B902EE">
      <w:pPr>
        <w:pStyle w:val="box460406"/>
        <w:shd w:val="clear" w:color="auto" w:fill="FFFFFF"/>
        <w:spacing w:before="204" w:beforeAutospacing="0" w:after="72" w:afterAutospacing="0"/>
        <w:jc w:val="center"/>
        <w:textAlignment w:val="baseline"/>
        <w:rPr>
          <w:color w:val="231F20"/>
          <w:sz w:val="26"/>
          <w:szCs w:val="26"/>
        </w:rPr>
      </w:pPr>
      <w:r>
        <w:rPr>
          <w:color w:val="231F20"/>
          <w:sz w:val="26"/>
          <w:szCs w:val="26"/>
        </w:rPr>
        <w:t>II. DJELATNOST AKADEMIJE</w:t>
      </w:r>
    </w:p>
    <w:p w14:paraId="57F405AC" w14:textId="77777777" w:rsidR="00B902EE" w:rsidRDefault="00B902EE" w:rsidP="00B902EE">
      <w:pPr>
        <w:pStyle w:val="box460406"/>
        <w:shd w:val="clear" w:color="auto" w:fill="FFFFFF"/>
        <w:spacing w:before="34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4.</w:t>
      </w:r>
    </w:p>
    <w:p w14:paraId="478A6EB3" w14:textId="77777777" w:rsidR="00B902EE" w:rsidRDefault="00B902EE" w:rsidP="00B902EE">
      <w:pPr>
        <w:pStyle w:val="box46040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Djelatnosti Akademije su:</w:t>
      </w:r>
    </w:p>
    <w:p w14:paraId="24C5B35A" w14:textId="77777777" w:rsidR="00B902EE" w:rsidRDefault="00B902EE" w:rsidP="00B902EE">
      <w:pPr>
        <w:pStyle w:val="box46040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organiziranje i provođenje kontinuiranog stručnog usavršavanja pravosudnih dužnosnika</w:t>
      </w:r>
    </w:p>
    <w:p w14:paraId="4F7E53DE" w14:textId="77777777" w:rsidR="00B902EE" w:rsidRDefault="00B902EE" w:rsidP="00B902EE">
      <w:pPr>
        <w:pStyle w:val="box46040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organiziranje i provođenje početnog usavršavanja kandidata za pravosudne dužnosnike</w:t>
      </w:r>
    </w:p>
    <w:p w14:paraId="3C645320" w14:textId="77777777" w:rsidR="00B902EE" w:rsidRDefault="00B902EE" w:rsidP="00B902EE">
      <w:pPr>
        <w:pStyle w:val="box46040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organiziranje i provođenje stručnog usavršavanja vježbenika i savjetnika u pravosudnim tijelima te drugih službenika iz područja pravosuđa</w:t>
      </w:r>
    </w:p>
    <w:p w14:paraId="6FD5C68B" w14:textId="77777777" w:rsidR="00B902EE" w:rsidRDefault="00B902EE" w:rsidP="00B902EE">
      <w:pPr>
        <w:pStyle w:val="box46040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organiziranje i provođenje stručnog usavršavanja drugih sudionika u postupcima pred pravosudnim tijelima (stalnih sudskih vještaka, stalnih sudskih procjenitelja, stalnih sudskih tumača, stečajnih upravitelja, povjerenika u postupcima stečaja potrošača, kandidata za polaganje stručnih ispita i dr.)</w:t>
      </w:r>
    </w:p>
    <w:p w14:paraId="772EAD1E" w14:textId="77777777" w:rsidR="00B902EE" w:rsidRDefault="00B902EE" w:rsidP="00B902EE">
      <w:pPr>
        <w:pStyle w:val="box46040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obavljanje drugih poslova utvrđenih zakonom.</w:t>
      </w:r>
    </w:p>
    <w:p w14:paraId="54B44405" w14:textId="77777777" w:rsidR="00B902EE" w:rsidRDefault="00B902EE" w:rsidP="00B902EE">
      <w:pPr>
        <w:pStyle w:val="box460406"/>
        <w:shd w:val="clear" w:color="auto" w:fill="FFFFFF"/>
        <w:spacing w:before="204" w:beforeAutospacing="0" w:after="72" w:afterAutospacing="0"/>
        <w:jc w:val="center"/>
        <w:textAlignment w:val="baseline"/>
        <w:rPr>
          <w:color w:val="231F20"/>
          <w:sz w:val="26"/>
          <w:szCs w:val="26"/>
        </w:rPr>
      </w:pPr>
      <w:r>
        <w:rPr>
          <w:color w:val="231F20"/>
          <w:sz w:val="26"/>
          <w:szCs w:val="26"/>
        </w:rPr>
        <w:t>IV. DRŽAVNA ŠKOLA ZA PRAVOSUDNE DUŽNOSNIKE</w:t>
      </w:r>
    </w:p>
    <w:p w14:paraId="22A251DB" w14:textId="77777777" w:rsidR="00B902EE" w:rsidRDefault="00B902EE" w:rsidP="00B902EE">
      <w:pPr>
        <w:pStyle w:val="box460406"/>
        <w:shd w:val="clear" w:color="auto" w:fill="FFFFFF"/>
        <w:spacing w:before="34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20.</w:t>
      </w:r>
    </w:p>
    <w:p w14:paraId="482AF076" w14:textId="77777777" w:rsidR="00B902EE" w:rsidRDefault="00B902EE" w:rsidP="00B902EE">
      <w:pPr>
        <w:pStyle w:val="box46040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(1) Državna škola za pravosudne dužnosnike (u daljnjem tekstu: Škola) organizira se kao ustrojstvena jedinica u sastavu Akademije.</w:t>
      </w:r>
    </w:p>
    <w:p w14:paraId="3257B7A9" w14:textId="77777777" w:rsidR="00B902EE" w:rsidRDefault="00B902EE" w:rsidP="00B902EE">
      <w:pPr>
        <w:pStyle w:val="box46040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(2) U Školi se stječu vještine i znanja za samostalno, odgovorno, neovisno i nepristrano obnašanje dužnosti suca općinskog, trgovačkog i upravnog suda odnosno zamjenika općinskog državnog odvjetnika.</w:t>
      </w:r>
    </w:p>
    <w:p w14:paraId="6A2D8B3C" w14:textId="77777777" w:rsidR="00B902EE" w:rsidRDefault="00B902EE" w:rsidP="00B902EE">
      <w:pPr>
        <w:pStyle w:val="box460406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21.</w:t>
      </w:r>
    </w:p>
    <w:p w14:paraId="70436984" w14:textId="77777777" w:rsidR="00B902EE" w:rsidRDefault="00B902EE" w:rsidP="00B902EE">
      <w:pPr>
        <w:pStyle w:val="box46040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Osobe primljene u državnu službu na neodređeno vrijeme i raspoređene na radno mjesto savjetnika u pravosudnom tijelu obvezni su polaznici Škole.</w:t>
      </w:r>
    </w:p>
    <w:p w14:paraId="6533DC4B" w14:textId="77777777" w:rsidR="00B902EE" w:rsidRDefault="00B902EE" w:rsidP="00B902EE">
      <w:pPr>
        <w:pStyle w:val="box460406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22.</w:t>
      </w:r>
    </w:p>
    <w:p w14:paraId="11972674" w14:textId="77777777" w:rsidR="00B902EE" w:rsidRDefault="00B902EE" w:rsidP="00B902EE">
      <w:pPr>
        <w:pStyle w:val="box46040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(1) Stručno usavršavanje iz članka 21. ovoga Zakona traje jednu godinu.</w:t>
      </w:r>
    </w:p>
    <w:p w14:paraId="6EAAF79F" w14:textId="77777777" w:rsidR="00B902EE" w:rsidRDefault="00B902EE" w:rsidP="00B902EE">
      <w:pPr>
        <w:pStyle w:val="box46040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(2) Stručno usavršavanje ponajprije se provodi unaprjeđivanjem vještina i praktičnih znanja za rad u pravosudnim tijelima, a sastoji se od stručnih radionica koje se provode u Školi te praktičnog dijela koji se provodi u pravosudnim tijelima te prema potrebi i u drugim državnim tijelima.</w:t>
      </w:r>
    </w:p>
    <w:p w14:paraId="2FEA738B" w14:textId="77777777" w:rsidR="00B902EE" w:rsidRPr="008A5A91" w:rsidRDefault="00B902EE" w:rsidP="00B902EE">
      <w:pPr>
        <w:pStyle w:val="box460406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8A5A91">
        <w:t>(3) Program stručnog usavršavanja donosi Upravno vijeće na prijedlog Programskog vijeća.</w:t>
      </w:r>
    </w:p>
    <w:p w14:paraId="505F5ACF" w14:textId="77777777" w:rsidR="00B902EE" w:rsidRPr="008A5A91" w:rsidRDefault="00B902EE" w:rsidP="00B902EE">
      <w:pPr>
        <w:pStyle w:val="box460406"/>
        <w:shd w:val="clear" w:color="auto" w:fill="FFFFFF"/>
        <w:spacing w:before="0" w:beforeAutospacing="0" w:after="48" w:afterAutospacing="0"/>
        <w:ind w:firstLine="408"/>
        <w:jc w:val="center"/>
        <w:textAlignment w:val="baseline"/>
      </w:pPr>
      <w:r w:rsidRPr="008A5A91">
        <w:t>Članak 23.</w:t>
      </w:r>
    </w:p>
    <w:p w14:paraId="752BA3B1" w14:textId="77777777" w:rsidR="00B902EE" w:rsidRPr="008A5A91" w:rsidRDefault="00B902EE" w:rsidP="00B902EE">
      <w:pPr>
        <w:pStyle w:val="box460406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8A5A91">
        <w:t>(1) Za vrijeme praktičnog stručnog usavršavanja polaznici imaju mentore, koji prate njihov rad i pripremaju ih za samostalno, odgovorno, neovisno i nepristrano obnašanje pravosudne dužnosti.</w:t>
      </w:r>
    </w:p>
    <w:p w14:paraId="2633BE1B" w14:textId="77777777" w:rsidR="00B902EE" w:rsidRPr="008A5A91" w:rsidRDefault="00B902EE" w:rsidP="00B902EE">
      <w:pPr>
        <w:pStyle w:val="box460406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8A5A91">
        <w:t>(2) Za mentore iz stavka 1. ovoga članka mogu se odrediti pravosudni dužnosnici koji su završili edukaciju za mentore pri Akademiji.</w:t>
      </w:r>
    </w:p>
    <w:p w14:paraId="2A10CE94" w14:textId="77777777" w:rsidR="00B902EE" w:rsidRPr="008A5A91" w:rsidRDefault="00B902EE" w:rsidP="00B902EE">
      <w:pPr>
        <w:pStyle w:val="box460406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8A5A91">
        <w:t>(3) Pravila o načinu rada mentora donosi Upravno vijeće na prijedlog Programskoga vijeća.</w:t>
      </w:r>
    </w:p>
    <w:p w14:paraId="61D1C327" w14:textId="77777777" w:rsidR="00B902EE" w:rsidRDefault="00B902EE" w:rsidP="00B902EE">
      <w:pPr>
        <w:pStyle w:val="box460406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</w:p>
    <w:p w14:paraId="4738A2A2" w14:textId="77777777" w:rsidR="00B902EE" w:rsidRDefault="00B902EE" w:rsidP="00B902EE">
      <w:pPr>
        <w:pStyle w:val="box460406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</w:p>
    <w:p w14:paraId="62C3F72B" w14:textId="77777777" w:rsidR="00B902EE" w:rsidRDefault="00B902EE" w:rsidP="00B902EE">
      <w:pPr>
        <w:pStyle w:val="box460406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lastRenderedPageBreak/>
        <w:t>Članak 24.</w:t>
      </w:r>
    </w:p>
    <w:p w14:paraId="12EE100E" w14:textId="77777777" w:rsidR="00B902EE" w:rsidRDefault="00B902EE" w:rsidP="00B902EE">
      <w:pPr>
        <w:pStyle w:val="box46040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(1) Završni ispit polaže se pred Povjerenstvom za polaganje završnog ispita u Državnoj školi za pravosudne dužnosnike (u daljnjem tekstu: Povjerenstvo za polaganje završnog ispita).</w:t>
      </w:r>
    </w:p>
    <w:p w14:paraId="51EA9DFC" w14:textId="77777777" w:rsidR="00B902EE" w:rsidRDefault="00B902EE" w:rsidP="00B902EE">
      <w:pPr>
        <w:pStyle w:val="box46040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(2) Povjerenstvo za polaganje završnog ispita ima pet članova, i to dva člana iz reda sudaca Vrhovnog suda Republike Hrvatske, jednog člana iz reda sudaca visokih sudova i dva člana iz reda zamjenika Glavnog državnog odvjetnika Republike Hrvatske.</w:t>
      </w:r>
    </w:p>
    <w:p w14:paraId="30BBAF87" w14:textId="77777777" w:rsidR="00B902EE" w:rsidRDefault="00B902EE" w:rsidP="00B902EE">
      <w:pPr>
        <w:pStyle w:val="box46040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(3) Svaki član Povjerenstva za polaganje završnog ispita ima zamjenika.</w:t>
      </w:r>
    </w:p>
    <w:p w14:paraId="2B49A5DC" w14:textId="77777777" w:rsidR="00B902EE" w:rsidRDefault="00B902EE" w:rsidP="00B902EE">
      <w:pPr>
        <w:pStyle w:val="box46040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(4) Povjerenstvo za polaganje završnog ispita ima tajnika koji za potrebe Povjerenstva obavlja stručne i administrativne poslove, a koji ima svoga zamjenika.</w:t>
      </w:r>
    </w:p>
    <w:p w14:paraId="436CBE44" w14:textId="77777777" w:rsidR="00B902EE" w:rsidRDefault="00B902EE" w:rsidP="00B902EE">
      <w:pPr>
        <w:pStyle w:val="box46040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(5) Tajnik i zamjenik tajnika Povjerenstva za polaganje završnog ispita su zaposlenici Akademije.</w:t>
      </w:r>
    </w:p>
    <w:p w14:paraId="3DCC0C46" w14:textId="77777777" w:rsidR="00B902EE" w:rsidRDefault="00B902EE" w:rsidP="00B902EE">
      <w:pPr>
        <w:pStyle w:val="box460406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25.</w:t>
      </w:r>
    </w:p>
    <w:p w14:paraId="57FF9D8A" w14:textId="77777777" w:rsidR="00B902EE" w:rsidRDefault="00B902EE" w:rsidP="00B902EE">
      <w:pPr>
        <w:pStyle w:val="box46040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(1) Članove i zamjenike članova Povjerenstva za polaganje završnog ispita iz reda sudaca predlaže Proširena opća sjednica Vrhovnog suda Republike Hrvatske, a članove i zamjenike članova iz reda zamjenika Glavnog državnog odvjetnika Republike Hrvatske predlaže Kolegij Državnog odvjetništva Republike Hrvatske.</w:t>
      </w:r>
    </w:p>
    <w:p w14:paraId="044B953F" w14:textId="77777777" w:rsidR="00B902EE" w:rsidRDefault="00B902EE" w:rsidP="00B902EE">
      <w:pPr>
        <w:pStyle w:val="box46040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(2) Članove i tajnika Povjerenstva za polaganje završnog ispita te njihove zamjenike imenuje Upravno vijeće na vrijeme od četiri godine.</w:t>
      </w:r>
    </w:p>
    <w:p w14:paraId="62A94AC1" w14:textId="77777777" w:rsidR="00B902EE" w:rsidRDefault="00B902EE" w:rsidP="00B902EE">
      <w:pPr>
        <w:pStyle w:val="box460406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26.</w:t>
      </w:r>
    </w:p>
    <w:p w14:paraId="13A5C926" w14:textId="77777777" w:rsidR="00B902EE" w:rsidRDefault="00B902EE" w:rsidP="00B902EE">
      <w:pPr>
        <w:pStyle w:val="box46040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(1) Članovi Upravnog vijeća, osobe iz članka 8. stavka 4. ovoga Zakona te članovi Programskog vijeća ne mogu biti članovi Povjerenstva za polaganje završnog ispita ni njihovi zamjenici.</w:t>
      </w:r>
    </w:p>
    <w:p w14:paraId="5A227405" w14:textId="77777777" w:rsidR="00B902EE" w:rsidRDefault="00B902EE" w:rsidP="00B902EE">
      <w:pPr>
        <w:pStyle w:val="box46040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(2) Članovi Povjerenstva za polaganje završnog ispita i njihovi zamjenici imaju pravo na naknadu za rad sukladno odluci Upravnog vijeća.</w:t>
      </w:r>
    </w:p>
    <w:p w14:paraId="76C9CD03" w14:textId="77777777" w:rsidR="00B902EE" w:rsidRDefault="00B902EE" w:rsidP="00B902EE">
      <w:pPr>
        <w:pStyle w:val="box460406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27.</w:t>
      </w:r>
    </w:p>
    <w:p w14:paraId="36CAED31" w14:textId="77777777" w:rsidR="00B902EE" w:rsidRDefault="00B902EE" w:rsidP="00B902EE">
      <w:pPr>
        <w:pStyle w:val="box46040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(1) Završni ispit sastoji se od pisanog i usmenog dijela.</w:t>
      </w:r>
    </w:p>
    <w:p w14:paraId="21FA4971" w14:textId="77777777" w:rsidR="00B902EE" w:rsidRDefault="00B902EE" w:rsidP="00B902EE">
      <w:pPr>
        <w:pStyle w:val="box46040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(2) Završni ispit sastoji se od provjere stečenih praktičnih znanja i vještina za obnašanje pravosudnih dužnosti kroz praktične primjere i problemske situacije.</w:t>
      </w:r>
    </w:p>
    <w:p w14:paraId="19E04952" w14:textId="77777777" w:rsidR="00B902EE" w:rsidRDefault="00B902EE" w:rsidP="00B902EE">
      <w:pPr>
        <w:pStyle w:val="box46040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(3) Svi kandidati polažu isti završni ispit.</w:t>
      </w:r>
    </w:p>
    <w:p w14:paraId="4C699D63" w14:textId="77777777" w:rsidR="00B902EE" w:rsidRDefault="00B902EE" w:rsidP="00B902EE">
      <w:pPr>
        <w:pStyle w:val="box46040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(4) Na završnom ispitu kandidat može ostvariti najviše 300 bodova.</w:t>
      </w:r>
    </w:p>
    <w:p w14:paraId="0AC7CD90" w14:textId="77777777" w:rsidR="00B902EE" w:rsidRDefault="00B902EE" w:rsidP="00B902EE">
      <w:pPr>
        <w:pStyle w:val="box46040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(5) Protiv odluke o ocjeni na završnom ispitu može se pokrenuti upravni spor.</w:t>
      </w:r>
    </w:p>
    <w:p w14:paraId="2E25C4B0" w14:textId="77777777" w:rsidR="00B902EE" w:rsidRDefault="00B902EE" w:rsidP="00B902EE">
      <w:pPr>
        <w:pStyle w:val="box46040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(6) Pravila o sadržaju, vremenu i načinu polaganja završnog ispita donosi Upravno vijeće.</w:t>
      </w:r>
    </w:p>
    <w:p w14:paraId="79F75054" w14:textId="77777777" w:rsidR="00B902EE" w:rsidRDefault="00B902EE" w:rsidP="00B902EE">
      <w:pPr>
        <w:pStyle w:val="box460406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28.</w:t>
      </w:r>
    </w:p>
    <w:p w14:paraId="1FD18FCB" w14:textId="77777777" w:rsidR="00B902EE" w:rsidRDefault="00B902EE" w:rsidP="00B902EE">
      <w:pPr>
        <w:pStyle w:val="box46040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(1) Polaganju završnog ispita u Školi mogu pristupiti i osobe koje nisu pohađale Školu, a koje su nakon položenog pravosudnog ispita najmanje četiri godine radile na pravnim poslovima.</w:t>
      </w:r>
    </w:p>
    <w:p w14:paraId="45861A2A" w14:textId="77777777" w:rsidR="00B902EE" w:rsidRDefault="00B902EE" w:rsidP="00B902EE">
      <w:pPr>
        <w:pStyle w:val="box46040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(2) Odluku kojom se utvrđuje ispunjavanje uvjeta iz stavka 1. ovoga članka donosi ravnatelj, a protiv koje odluke se može pokrenuti upravni spor.</w:t>
      </w:r>
    </w:p>
    <w:p w14:paraId="44A698AC" w14:textId="77777777" w:rsidR="00B902EE" w:rsidRDefault="00B902EE" w:rsidP="00B902EE">
      <w:pPr>
        <w:pStyle w:val="box460406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29.</w:t>
      </w:r>
    </w:p>
    <w:p w14:paraId="463BC90A" w14:textId="77777777" w:rsidR="00B902EE" w:rsidRDefault="00B902EE" w:rsidP="00B902EE">
      <w:pPr>
        <w:pStyle w:val="box46040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(1) Završni ispit položile su osobe koje ostvare najmanje 225 bodova.</w:t>
      </w:r>
    </w:p>
    <w:p w14:paraId="7E9C5434" w14:textId="77777777" w:rsidR="00B902EE" w:rsidRDefault="00B902EE" w:rsidP="00B902EE">
      <w:pPr>
        <w:pStyle w:val="box46040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(2) Osobe koje prvi put ne polože završni ispit imaju pravo još jedanput pristupiti ispitu.</w:t>
      </w:r>
    </w:p>
    <w:p w14:paraId="4E574B59" w14:textId="77777777" w:rsidR="00B902EE" w:rsidRDefault="00B902EE" w:rsidP="00B902EE">
      <w:pPr>
        <w:pStyle w:val="box460406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30.</w:t>
      </w:r>
    </w:p>
    <w:p w14:paraId="05F263F0" w14:textId="77777777" w:rsidR="00B902EE" w:rsidRDefault="00B902EE" w:rsidP="00B902EE">
      <w:pPr>
        <w:pStyle w:val="box46040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(1) Troškove prvog polaganja završnog ispita za polaznike Škole snosi Akademija, a u svim ostalim slučajevima troškove polaganja snose kandidati.</w:t>
      </w:r>
    </w:p>
    <w:p w14:paraId="3EF0900E" w14:textId="77777777" w:rsidR="00B902EE" w:rsidRDefault="00B902EE" w:rsidP="00B902EE">
      <w:pPr>
        <w:pStyle w:val="box46040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lastRenderedPageBreak/>
        <w:t>(2) Odluku o visini troškova polaganja završnog ispita donosi Upravno vijeće.</w:t>
      </w:r>
    </w:p>
    <w:p w14:paraId="2DD346D3" w14:textId="77777777" w:rsidR="00B902EE" w:rsidRDefault="00B902EE" w:rsidP="00B902EE">
      <w:pPr>
        <w:pStyle w:val="box460406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31.</w:t>
      </w:r>
    </w:p>
    <w:p w14:paraId="1D50C90C" w14:textId="77777777" w:rsidR="00B902EE" w:rsidRDefault="00B902EE" w:rsidP="00B902EE">
      <w:pPr>
        <w:pStyle w:val="box46040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(1) Smatra se da su Školu završile osobe koje su položile završni ispit.</w:t>
      </w:r>
    </w:p>
    <w:p w14:paraId="3F3D9445" w14:textId="77777777" w:rsidR="00B902EE" w:rsidRDefault="00B902EE" w:rsidP="00B902EE">
      <w:pPr>
        <w:pStyle w:val="box46040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(2) Osobi koja položi završni ispit u Školi Akademija izdaje potvrdu o završenoj Školi, koja sadržava završnu ocjenu odnosno ostvareni broj bodova na završnom ispitu.</w:t>
      </w:r>
    </w:p>
    <w:p w14:paraId="7736B346" w14:textId="4EB67E81" w:rsidR="00F11B5D" w:rsidRPr="00C54F0A" w:rsidRDefault="00B902EE" w:rsidP="00B902EE">
      <w:pPr>
        <w:pStyle w:val="box460406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>
        <w:rPr>
          <w:color w:val="231F20"/>
        </w:rPr>
        <w:t>(3) Potvrda iz stavka 2. ovoga članka izdaje se na obrascu koji se utvrđuje pravilima iz članka 27. ovoga Zakona.</w:t>
      </w:r>
    </w:p>
    <w:sectPr w:rsidR="00F11B5D" w:rsidRPr="00C54F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F6CD1" w14:textId="77777777" w:rsidR="00902E0C" w:rsidRDefault="00902E0C">
      <w:r>
        <w:separator/>
      </w:r>
    </w:p>
  </w:endnote>
  <w:endnote w:type="continuationSeparator" w:id="0">
    <w:p w14:paraId="3E17AA4E" w14:textId="77777777" w:rsidR="00902E0C" w:rsidRDefault="0090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yponineSans Reg">
    <w:altName w:val="Calibri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B50DA" w14:textId="77777777" w:rsidR="00D65599" w:rsidRPr="00C8789A" w:rsidRDefault="00D65599" w:rsidP="00EA2908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proofErr w:type="spellStart"/>
    <w:r w:rsidRPr="00C8789A">
      <w:rPr>
        <w:color w:val="404040"/>
        <w:spacing w:val="20"/>
        <w:sz w:val="20"/>
      </w:rPr>
      <w:t>Banski</w:t>
    </w:r>
    <w:proofErr w:type="spellEnd"/>
    <w:r w:rsidRPr="00C8789A">
      <w:rPr>
        <w:color w:val="404040"/>
        <w:spacing w:val="20"/>
        <w:sz w:val="20"/>
      </w:rPr>
      <w:t xml:space="preserve"> </w:t>
    </w:r>
    <w:proofErr w:type="spellStart"/>
    <w:r w:rsidRPr="00C8789A">
      <w:rPr>
        <w:color w:val="404040"/>
        <w:spacing w:val="20"/>
        <w:sz w:val="20"/>
      </w:rPr>
      <w:t>dvori</w:t>
    </w:r>
    <w:proofErr w:type="spellEnd"/>
    <w:r w:rsidRPr="00C8789A">
      <w:rPr>
        <w:color w:val="404040"/>
        <w:spacing w:val="20"/>
        <w:sz w:val="20"/>
      </w:rPr>
      <w:t xml:space="preserve"> | </w:t>
    </w:r>
    <w:proofErr w:type="spellStart"/>
    <w:r w:rsidRPr="00C8789A">
      <w:rPr>
        <w:color w:val="404040"/>
        <w:spacing w:val="20"/>
        <w:sz w:val="20"/>
      </w:rPr>
      <w:t>Trg</w:t>
    </w:r>
    <w:proofErr w:type="spellEnd"/>
    <w:r w:rsidRPr="00C8789A">
      <w:rPr>
        <w:color w:val="404040"/>
        <w:spacing w:val="20"/>
        <w:sz w:val="20"/>
      </w:rPr>
      <w:t xml:space="preserve"> </w:t>
    </w:r>
    <w:proofErr w:type="spellStart"/>
    <w:r w:rsidRPr="00C8789A">
      <w:rPr>
        <w:color w:val="404040"/>
        <w:spacing w:val="20"/>
        <w:sz w:val="20"/>
      </w:rPr>
      <w:t>Sv</w:t>
    </w:r>
    <w:proofErr w:type="spellEnd"/>
    <w:r w:rsidRPr="00C8789A">
      <w:rPr>
        <w:color w:val="404040"/>
        <w:spacing w:val="20"/>
        <w:sz w:val="20"/>
      </w:rPr>
      <w:t xml:space="preserve">. </w:t>
    </w:r>
    <w:proofErr w:type="spellStart"/>
    <w:r w:rsidRPr="00C8789A">
      <w:rPr>
        <w:color w:val="404040"/>
        <w:spacing w:val="20"/>
        <w:sz w:val="20"/>
      </w:rPr>
      <w:t>Marka</w:t>
    </w:r>
    <w:proofErr w:type="spellEnd"/>
    <w:r w:rsidRPr="00C8789A">
      <w:rPr>
        <w:color w:val="404040"/>
        <w:spacing w:val="20"/>
        <w:sz w:val="20"/>
      </w:rPr>
      <w:t xml:space="preserve"> </w:t>
    </w:r>
    <w:proofErr w:type="gramStart"/>
    <w:r w:rsidRPr="00C8789A">
      <w:rPr>
        <w:color w:val="404040"/>
        <w:spacing w:val="20"/>
        <w:sz w:val="20"/>
      </w:rPr>
      <w:t>2  |</w:t>
    </w:r>
    <w:proofErr w:type="gramEnd"/>
    <w:r w:rsidRPr="00C8789A">
      <w:rPr>
        <w:color w:val="404040"/>
        <w:spacing w:val="20"/>
        <w:sz w:val="20"/>
      </w:rPr>
      <w:t xml:space="preserve"> 10000 Zagreb | tel. 01 4569 222 | vlada.gov.hr</w:t>
    </w:r>
  </w:p>
  <w:p w14:paraId="4789C284" w14:textId="77777777" w:rsidR="00D65599" w:rsidRDefault="00D65599" w:rsidP="00EA2908">
    <w:pPr>
      <w:pStyle w:val="Footer"/>
      <w:ind w:firstLine="70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2685B" w14:textId="77777777" w:rsidR="00960EC7" w:rsidRDefault="00902E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5746F" w14:textId="77777777" w:rsidR="00960EC7" w:rsidRPr="00FE4B72" w:rsidRDefault="00902E0C" w:rsidP="00FE4B7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46B93" w14:textId="77777777" w:rsidR="00960EC7" w:rsidRDefault="00902E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A2126" w14:textId="77777777" w:rsidR="00902E0C" w:rsidRDefault="00902E0C">
      <w:r>
        <w:separator/>
      </w:r>
    </w:p>
  </w:footnote>
  <w:footnote w:type="continuationSeparator" w:id="0">
    <w:p w14:paraId="0A1B4AB2" w14:textId="77777777" w:rsidR="00902E0C" w:rsidRDefault="00902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B3F6E" w14:textId="77777777" w:rsidR="00B902EE" w:rsidRDefault="00B902EE" w:rsidP="009D17F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8B31F" w14:textId="77777777" w:rsidR="00960EC7" w:rsidRDefault="00902E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4CDAB" w14:textId="543638E1" w:rsidR="00960EC7" w:rsidRDefault="00B902EE" w:rsidP="00B902EE">
    <w:pPr>
      <w:pStyle w:val="Header"/>
      <w:tabs>
        <w:tab w:val="clear" w:pos="4536"/>
        <w:tab w:val="clear" w:pos="9072"/>
        <w:tab w:val="left" w:pos="5593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B91E2" w14:textId="77777777" w:rsidR="00960EC7" w:rsidRDefault="00902E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82236"/>
    <w:multiLevelType w:val="hybridMultilevel"/>
    <w:tmpl w:val="778CCCA6"/>
    <w:lvl w:ilvl="0" w:tplc="BB5C30CE">
      <w:start w:val="1"/>
      <w:numFmt w:val="decimal"/>
      <w:lvlText w:val="%1."/>
      <w:lvlJc w:val="left"/>
      <w:pPr>
        <w:ind w:left="720" w:hanging="360"/>
      </w:pPr>
    </w:lvl>
    <w:lvl w:ilvl="1" w:tplc="9BDE0380">
      <w:start w:val="1"/>
      <w:numFmt w:val="lowerLetter"/>
      <w:lvlText w:val="%2."/>
      <w:lvlJc w:val="left"/>
      <w:pPr>
        <w:ind w:left="1440" w:hanging="360"/>
      </w:pPr>
    </w:lvl>
    <w:lvl w:ilvl="2" w:tplc="8688706E">
      <w:start w:val="1"/>
      <w:numFmt w:val="lowerRoman"/>
      <w:lvlText w:val="%3."/>
      <w:lvlJc w:val="right"/>
      <w:pPr>
        <w:ind w:left="2160" w:hanging="180"/>
      </w:pPr>
    </w:lvl>
    <w:lvl w:ilvl="3" w:tplc="C9FEAAFE">
      <w:start w:val="1"/>
      <w:numFmt w:val="decimal"/>
      <w:lvlText w:val="%4."/>
      <w:lvlJc w:val="left"/>
      <w:pPr>
        <w:ind w:left="2880" w:hanging="360"/>
      </w:pPr>
    </w:lvl>
    <w:lvl w:ilvl="4" w:tplc="6BCE573C">
      <w:start w:val="1"/>
      <w:numFmt w:val="lowerLetter"/>
      <w:lvlText w:val="%5."/>
      <w:lvlJc w:val="left"/>
      <w:pPr>
        <w:ind w:left="3600" w:hanging="360"/>
      </w:pPr>
    </w:lvl>
    <w:lvl w:ilvl="5" w:tplc="261A065E">
      <w:start w:val="1"/>
      <w:numFmt w:val="lowerRoman"/>
      <w:lvlText w:val="%6."/>
      <w:lvlJc w:val="right"/>
      <w:pPr>
        <w:ind w:left="4320" w:hanging="180"/>
      </w:pPr>
    </w:lvl>
    <w:lvl w:ilvl="6" w:tplc="AC7A5380">
      <w:start w:val="1"/>
      <w:numFmt w:val="decimal"/>
      <w:lvlText w:val="%7."/>
      <w:lvlJc w:val="left"/>
      <w:pPr>
        <w:ind w:left="5040" w:hanging="360"/>
      </w:pPr>
    </w:lvl>
    <w:lvl w:ilvl="7" w:tplc="E682B12E">
      <w:start w:val="1"/>
      <w:numFmt w:val="lowerLetter"/>
      <w:lvlText w:val="%8."/>
      <w:lvlJc w:val="left"/>
      <w:pPr>
        <w:ind w:left="5760" w:hanging="360"/>
      </w:pPr>
    </w:lvl>
    <w:lvl w:ilvl="8" w:tplc="A0FA11C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1052F"/>
    <w:multiLevelType w:val="multilevel"/>
    <w:tmpl w:val="2FBA5E9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14803792"/>
    <w:multiLevelType w:val="hybridMultilevel"/>
    <w:tmpl w:val="604A5354"/>
    <w:lvl w:ilvl="0" w:tplc="A2A2C2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D0107"/>
    <w:multiLevelType w:val="multilevel"/>
    <w:tmpl w:val="4EDA6928"/>
    <w:lvl w:ilvl="0">
      <w:start w:val="1"/>
      <w:numFmt w:val="bullet"/>
      <w:lvlText w:val=""/>
      <w:lvlJc w:val="left"/>
      <w:pPr>
        <w:ind w:left="716"/>
      </w:pPr>
      <w:rPr>
        <w:rFonts w:ascii="Symbol" w:eastAsia="Symbol" w:hAnsi="Symbol" w:cs="Symbol"/>
        <w:bdr w:val="none" w:sz="0" w:space="0" w:color="auto"/>
      </w:rPr>
    </w:lvl>
    <w:lvl w:ilvl="1">
      <w:start w:val="1"/>
      <w:numFmt w:val="bullet"/>
      <w:lvlText w:val="o"/>
      <w:lvlJc w:val="left"/>
      <w:pPr>
        <w:ind w:left="1433"/>
      </w:pPr>
      <w:rPr>
        <w:rFonts w:ascii="Courier New" w:eastAsia="Courier New" w:hAnsi="Courier New" w:cs="Courier New"/>
        <w:bdr w:val="none" w:sz="0" w:space="0" w:color="auto"/>
      </w:rPr>
    </w:lvl>
    <w:lvl w:ilvl="2">
      <w:start w:val="1"/>
      <w:numFmt w:val="bullet"/>
      <w:lvlText w:val=""/>
      <w:lvlJc w:val="left"/>
      <w:pPr>
        <w:ind w:left="2149"/>
      </w:pPr>
      <w:rPr>
        <w:rFonts w:ascii="Wingdings" w:eastAsia="Wingdings" w:hAnsi="Wingdings" w:cs="Wingdings"/>
        <w:bdr w:val="none" w:sz="0" w:space="0" w:color="auto"/>
      </w:rPr>
    </w:lvl>
    <w:lvl w:ilvl="3">
      <w:start w:val="1"/>
      <w:numFmt w:val="bullet"/>
      <w:lvlText w:val=""/>
      <w:lvlJc w:val="left"/>
      <w:pPr>
        <w:ind w:left="2866"/>
      </w:pPr>
      <w:rPr>
        <w:rFonts w:ascii="Symbol" w:eastAsia="Symbol" w:hAnsi="Symbol" w:cs="Symbol"/>
        <w:bdr w:val="none" w:sz="0" w:space="0" w:color="auto"/>
      </w:rPr>
    </w:lvl>
    <w:lvl w:ilvl="4">
      <w:start w:val="1"/>
      <w:numFmt w:val="bullet"/>
      <w:lvlText w:val="o"/>
      <w:lvlJc w:val="left"/>
      <w:pPr>
        <w:ind w:left="3582"/>
      </w:pPr>
      <w:rPr>
        <w:rFonts w:ascii="Courier New" w:eastAsia="Courier New" w:hAnsi="Courier New" w:cs="Courier New"/>
        <w:bdr w:val="none" w:sz="0" w:space="0" w:color="auto"/>
      </w:rPr>
    </w:lvl>
    <w:lvl w:ilvl="5">
      <w:start w:val="1"/>
      <w:numFmt w:val="bullet"/>
      <w:lvlText w:val=""/>
      <w:lvlJc w:val="left"/>
      <w:pPr>
        <w:ind w:left="4298"/>
      </w:pPr>
      <w:rPr>
        <w:rFonts w:ascii="Wingdings" w:eastAsia="Wingdings" w:hAnsi="Wingdings" w:cs="Wingdings"/>
        <w:bdr w:val="none" w:sz="0" w:space="0" w:color="auto"/>
      </w:rPr>
    </w:lvl>
    <w:lvl w:ilvl="6">
      <w:start w:val="1"/>
      <w:numFmt w:val="bullet"/>
      <w:lvlText w:val=""/>
      <w:lvlJc w:val="left"/>
      <w:pPr>
        <w:ind w:left="5015"/>
      </w:pPr>
      <w:rPr>
        <w:rFonts w:ascii="Symbol" w:eastAsia="Symbol" w:hAnsi="Symbol" w:cs="Symbol"/>
        <w:bdr w:val="none" w:sz="0" w:space="0" w:color="auto"/>
      </w:rPr>
    </w:lvl>
    <w:lvl w:ilvl="7">
      <w:start w:val="1"/>
      <w:numFmt w:val="bullet"/>
      <w:lvlText w:val="o"/>
      <w:lvlJc w:val="left"/>
      <w:pPr>
        <w:ind w:left="5731"/>
      </w:pPr>
      <w:rPr>
        <w:rFonts w:ascii="Courier New" w:eastAsia="Courier New" w:hAnsi="Courier New" w:cs="Courier New"/>
        <w:bdr w:val="none" w:sz="0" w:space="0" w:color="auto"/>
      </w:rPr>
    </w:lvl>
    <w:lvl w:ilvl="8">
      <w:start w:val="1"/>
      <w:numFmt w:val="bullet"/>
      <w:lvlText w:val=""/>
      <w:lvlJc w:val="left"/>
      <w:pPr>
        <w:ind w:left="6448"/>
      </w:pPr>
      <w:rPr>
        <w:rFonts w:ascii="Wingdings" w:eastAsia="Wingdings" w:hAnsi="Wingdings" w:cs="Wingdings"/>
        <w:bdr w:val="none" w:sz="0" w:space="0" w:color="auto"/>
      </w:rPr>
    </w:lvl>
  </w:abstractNum>
  <w:abstractNum w:abstractNumId="4" w15:restartNumberingAfterBreak="0">
    <w:nsid w:val="26635625"/>
    <w:multiLevelType w:val="hybridMultilevel"/>
    <w:tmpl w:val="561246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274B6"/>
    <w:multiLevelType w:val="multilevel"/>
    <w:tmpl w:val="55A8841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2C335578"/>
    <w:multiLevelType w:val="multilevel"/>
    <w:tmpl w:val="4AAC24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2E6A59AD"/>
    <w:multiLevelType w:val="hybridMultilevel"/>
    <w:tmpl w:val="5B7044F8"/>
    <w:lvl w:ilvl="0" w:tplc="C1C4ED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02EC1"/>
    <w:multiLevelType w:val="multilevel"/>
    <w:tmpl w:val="DFCAF82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328D07B3"/>
    <w:multiLevelType w:val="multilevel"/>
    <w:tmpl w:val="328D07B3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252D8"/>
    <w:multiLevelType w:val="hybridMultilevel"/>
    <w:tmpl w:val="C7D031AC"/>
    <w:lvl w:ilvl="0" w:tplc="667E8D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521DA"/>
    <w:multiLevelType w:val="multilevel"/>
    <w:tmpl w:val="CEA087C4"/>
    <w:lvl w:ilvl="0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33"/>
      </w:pPr>
      <w:rPr>
        <w:rFonts w:ascii="Times New Roman" w:eastAsia="Times New Roman" w:hAnsi="Times New Roman" w:cs="Times New Roman"/>
        <w:bdr w:val="none" w:sz="0" w:space="0" w:color="auto"/>
      </w:rPr>
    </w:lvl>
    <w:lvl w:ilvl="2">
      <w:start w:val="1"/>
      <w:numFmt w:val="lowerRoman"/>
      <w:lvlText w:val="%3."/>
      <w:lvlJc w:val="left"/>
      <w:pPr>
        <w:ind w:left="2149"/>
      </w:pPr>
      <w:rPr>
        <w:rFonts w:ascii="Times New Roman" w:eastAsia="Times New Roman" w:hAnsi="Times New Roman" w:cs="Times New Roman"/>
        <w:bdr w:val="none" w:sz="0" w:space="0" w:color="auto"/>
      </w:rPr>
    </w:lvl>
    <w:lvl w:ilvl="3">
      <w:start w:val="1"/>
      <w:numFmt w:val="decimal"/>
      <w:lvlText w:val="%4."/>
      <w:lvlJc w:val="left"/>
      <w:pPr>
        <w:ind w:left="2866"/>
      </w:pPr>
      <w:rPr>
        <w:rFonts w:ascii="Times New Roman" w:eastAsia="Times New Roman" w:hAnsi="Times New Roman" w:cs="Times New Roman"/>
        <w:bdr w:val="none" w:sz="0" w:space="0" w:color="auto"/>
      </w:rPr>
    </w:lvl>
    <w:lvl w:ilvl="4">
      <w:start w:val="1"/>
      <w:numFmt w:val="lowerLetter"/>
      <w:lvlText w:val="%5."/>
      <w:lvlJc w:val="right"/>
      <w:pPr>
        <w:ind w:left="3582"/>
      </w:pPr>
      <w:rPr>
        <w:rFonts w:ascii="Times New Roman" w:eastAsia="Times New Roman" w:hAnsi="Times New Roman" w:cs="Times New Roman"/>
        <w:bdr w:val="none" w:sz="0" w:space="0" w:color="auto"/>
      </w:rPr>
    </w:lvl>
    <w:lvl w:ilvl="5">
      <w:start w:val="1"/>
      <w:numFmt w:val="lowerRoman"/>
      <w:lvlText w:val="%6."/>
      <w:lvlJc w:val="left"/>
      <w:pPr>
        <w:ind w:left="4298"/>
      </w:pPr>
      <w:rPr>
        <w:rFonts w:ascii="Times New Roman" w:eastAsia="Times New Roman" w:hAnsi="Times New Roman" w:cs="Times New Roman"/>
        <w:bdr w:val="none" w:sz="0" w:space="0" w:color="auto"/>
      </w:rPr>
    </w:lvl>
    <w:lvl w:ilvl="6">
      <w:start w:val="1"/>
      <w:numFmt w:val="decimal"/>
      <w:lvlText w:val="%7."/>
      <w:lvlJc w:val="left"/>
      <w:pPr>
        <w:ind w:left="5015"/>
      </w:pPr>
      <w:rPr>
        <w:rFonts w:ascii="Times New Roman" w:eastAsia="Times New Roman" w:hAnsi="Times New Roman" w:cs="Times New Roman"/>
        <w:bdr w:val="none" w:sz="0" w:space="0" w:color="auto"/>
      </w:rPr>
    </w:lvl>
    <w:lvl w:ilvl="7">
      <w:start w:val="1"/>
      <w:numFmt w:val="lowerLetter"/>
      <w:lvlText w:val="%8."/>
      <w:lvlJc w:val="right"/>
      <w:pPr>
        <w:ind w:left="5731"/>
      </w:pPr>
      <w:rPr>
        <w:rFonts w:ascii="Times New Roman" w:eastAsia="Times New Roman" w:hAnsi="Times New Roman" w:cs="Times New Roman"/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6448"/>
      </w:pPr>
      <w:rPr>
        <w:rFonts w:ascii="Times New Roman" w:eastAsia="Times New Roman" w:hAnsi="Times New Roman" w:cs="Times New Roman"/>
        <w:bdr w:val="none" w:sz="0" w:space="0" w:color="auto"/>
      </w:rPr>
    </w:lvl>
  </w:abstractNum>
  <w:abstractNum w:abstractNumId="12" w15:restartNumberingAfterBreak="0">
    <w:nsid w:val="43C77C3A"/>
    <w:multiLevelType w:val="hybridMultilevel"/>
    <w:tmpl w:val="A60E1352"/>
    <w:lvl w:ilvl="0" w:tplc="41000F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D59A0"/>
    <w:multiLevelType w:val="multilevel"/>
    <w:tmpl w:val="4A7CF0AA"/>
    <w:lvl w:ilvl="0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33"/>
      </w:pPr>
      <w:rPr>
        <w:rFonts w:ascii="Times New Roman" w:eastAsia="Times New Roman" w:hAnsi="Times New Roman" w:cs="Times New Roman"/>
        <w:bdr w:val="none" w:sz="0" w:space="0" w:color="auto"/>
      </w:rPr>
    </w:lvl>
    <w:lvl w:ilvl="2">
      <w:start w:val="1"/>
      <w:numFmt w:val="lowerRoman"/>
      <w:lvlText w:val="%3."/>
      <w:lvlJc w:val="left"/>
      <w:pPr>
        <w:ind w:left="2149"/>
      </w:pPr>
      <w:rPr>
        <w:rFonts w:ascii="Times New Roman" w:eastAsia="Times New Roman" w:hAnsi="Times New Roman" w:cs="Times New Roman"/>
        <w:bdr w:val="none" w:sz="0" w:space="0" w:color="auto"/>
      </w:rPr>
    </w:lvl>
    <w:lvl w:ilvl="3">
      <w:start w:val="1"/>
      <w:numFmt w:val="decimal"/>
      <w:lvlText w:val="%4."/>
      <w:lvlJc w:val="left"/>
      <w:pPr>
        <w:ind w:left="2866"/>
      </w:pPr>
      <w:rPr>
        <w:rFonts w:ascii="Times New Roman" w:eastAsia="Times New Roman" w:hAnsi="Times New Roman" w:cs="Times New Roman"/>
        <w:bdr w:val="none" w:sz="0" w:space="0" w:color="auto"/>
      </w:rPr>
    </w:lvl>
    <w:lvl w:ilvl="4">
      <w:start w:val="1"/>
      <w:numFmt w:val="lowerLetter"/>
      <w:lvlText w:val="%5."/>
      <w:lvlJc w:val="right"/>
      <w:pPr>
        <w:ind w:left="3582"/>
      </w:pPr>
      <w:rPr>
        <w:rFonts w:ascii="Times New Roman" w:eastAsia="Times New Roman" w:hAnsi="Times New Roman" w:cs="Times New Roman"/>
        <w:bdr w:val="none" w:sz="0" w:space="0" w:color="auto"/>
      </w:rPr>
    </w:lvl>
    <w:lvl w:ilvl="5">
      <w:start w:val="1"/>
      <w:numFmt w:val="lowerRoman"/>
      <w:lvlText w:val="%6."/>
      <w:lvlJc w:val="left"/>
      <w:pPr>
        <w:ind w:left="4298"/>
      </w:pPr>
      <w:rPr>
        <w:rFonts w:ascii="Times New Roman" w:eastAsia="Times New Roman" w:hAnsi="Times New Roman" w:cs="Times New Roman"/>
        <w:bdr w:val="none" w:sz="0" w:space="0" w:color="auto"/>
      </w:rPr>
    </w:lvl>
    <w:lvl w:ilvl="6">
      <w:start w:val="1"/>
      <w:numFmt w:val="decimal"/>
      <w:lvlText w:val="%7."/>
      <w:lvlJc w:val="left"/>
      <w:pPr>
        <w:ind w:left="5015"/>
      </w:pPr>
      <w:rPr>
        <w:rFonts w:ascii="Times New Roman" w:eastAsia="Times New Roman" w:hAnsi="Times New Roman" w:cs="Times New Roman"/>
        <w:bdr w:val="none" w:sz="0" w:space="0" w:color="auto"/>
      </w:rPr>
    </w:lvl>
    <w:lvl w:ilvl="7">
      <w:start w:val="1"/>
      <w:numFmt w:val="lowerLetter"/>
      <w:lvlText w:val="%8."/>
      <w:lvlJc w:val="right"/>
      <w:pPr>
        <w:ind w:left="5731"/>
      </w:pPr>
      <w:rPr>
        <w:rFonts w:ascii="Times New Roman" w:eastAsia="Times New Roman" w:hAnsi="Times New Roman" w:cs="Times New Roman"/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6448"/>
      </w:pPr>
      <w:rPr>
        <w:rFonts w:ascii="Times New Roman" w:eastAsia="Times New Roman" w:hAnsi="Times New Roman" w:cs="Times New Roman"/>
        <w:bdr w:val="none" w:sz="0" w:space="0" w:color="auto"/>
      </w:rPr>
    </w:lvl>
  </w:abstractNum>
  <w:abstractNum w:abstractNumId="14" w15:restartNumberingAfterBreak="0">
    <w:nsid w:val="526C3992"/>
    <w:multiLevelType w:val="hybridMultilevel"/>
    <w:tmpl w:val="758AB04E"/>
    <w:lvl w:ilvl="0" w:tplc="3C10B6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847B0"/>
    <w:multiLevelType w:val="hybridMultilevel"/>
    <w:tmpl w:val="91FCF5A8"/>
    <w:lvl w:ilvl="0" w:tplc="961E83A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24564E"/>
    <w:multiLevelType w:val="hybridMultilevel"/>
    <w:tmpl w:val="458C9A92"/>
    <w:lvl w:ilvl="0" w:tplc="39D6441C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72793"/>
    <w:multiLevelType w:val="hybridMultilevel"/>
    <w:tmpl w:val="89DE745C"/>
    <w:lvl w:ilvl="0" w:tplc="667E8D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EF5238"/>
    <w:multiLevelType w:val="multilevel"/>
    <w:tmpl w:val="CEB46262"/>
    <w:lvl w:ilvl="0">
      <w:start w:val="1"/>
      <w:numFmt w:val="bullet"/>
      <w:lvlText w:val=""/>
      <w:lvlJc w:val="left"/>
      <w:pPr>
        <w:ind w:left="716"/>
      </w:pPr>
      <w:rPr>
        <w:rFonts w:ascii="Symbol" w:eastAsia="Symbol" w:hAnsi="Symbol" w:cs="Symbol"/>
        <w:bdr w:val="none" w:sz="0" w:space="0" w:color="auto"/>
      </w:rPr>
    </w:lvl>
    <w:lvl w:ilvl="1">
      <w:start w:val="1"/>
      <w:numFmt w:val="bullet"/>
      <w:lvlText w:val="o"/>
      <w:lvlJc w:val="left"/>
      <w:pPr>
        <w:ind w:left="1433"/>
      </w:pPr>
      <w:rPr>
        <w:rFonts w:ascii="Courier New" w:eastAsia="Courier New" w:hAnsi="Courier New" w:cs="Courier New"/>
        <w:bdr w:val="none" w:sz="0" w:space="0" w:color="auto"/>
      </w:rPr>
    </w:lvl>
    <w:lvl w:ilvl="2">
      <w:start w:val="1"/>
      <w:numFmt w:val="bullet"/>
      <w:lvlText w:val=""/>
      <w:lvlJc w:val="left"/>
      <w:pPr>
        <w:ind w:left="2149"/>
      </w:pPr>
      <w:rPr>
        <w:rFonts w:ascii="Wingdings" w:eastAsia="Wingdings" w:hAnsi="Wingdings" w:cs="Wingdings"/>
        <w:bdr w:val="none" w:sz="0" w:space="0" w:color="auto"/>
      </w:rPr>
    </w:lvl>
    <w:lvl w:ilvl="3">
      <w:start w:val="1"/>
      <w:numFmt w:val="bullet"/>
      <w:lvlText w:val=""/>
      <w:lvlJc w:val="left"/>
      <w:pPr>
        <w:ind w:left="2866"/>
      </w:pPr>
      <w:rPr>
        <w:rFonts w:ascii="Symbol" w:eastAsia="Symbol" w:hAnsi="Symbol" w:cs="Symbol"/>
        <w:bdr w:val="none" w:sz="0" w:space="0" w:color="auto"/>
      </w:rPr>
    </w:lvl>
    <w:lvl w:ilvl="4">
      <w:start w:val="1"/>
      <w:numFmt w:val="bullet"/>
      <w:lvlText w:val="o"/>
      <w:lvlJc w:val="left"/>
      <w:pPr>
        <w:ind w:left="3582"/>
      </w:pPr>
      <w:rPr>
        <w:rFonts w:ascii="Courier New" w:eastAsia="Courier New" w:hAnsi="Courier New" w:cs="Courier New"/>
        <w:bdr w:val="none" w:sz="0" w:space="0" w:color="auto"/>
      </w:rPr>
    </w:lvl>
    <w:lvl w:ilvl="5">
      <w:start w:val="1"/>
      <w:numFmt w:val="bullet"/>
      <w:lvlText w:val=""/>
      <w:lvlJc w:val="left"/>
      <w:pPr>
        <w:ind w:left="4298"/>
      </w:pPr>
      <w:rPr>
        <w:rFonts w:ascii="Wingdings" w:eastAsia="Wingdings" w:hAnsi="Wingdings" w:cs="Wingdings"/>
        <w:bdr w:val="none" w:sz="0" w:space="0" w:color="auto"/>
      </w:rPr>
    </w:lvl>
    <w:lvl w:ilvl="6">
      <w:start w:val="1"/>
      <w:numFmt w:val="bullet"/>
      <w:lvlText w:val=""/>
      <w:lvlJc w:val="left"/>
      <w:pPr>
        <w:ind w:left="5015"/>
      </w:pPr>
      <w:rPr>
        <w:rFonts w:ascii="Symbol" w:eastAsia="Symbol" w:hAnsi="Symbol" w:cs="Symbol"/>
        <w:bdr w:val="none" w:sz="0" w:space="0" w:color="auto"/>
      </w:rPr>
    </w:lvl>
    <w:lvl w:ilvl="7">
      <w:start w:val="1"/>
      <w:numFmt w:val="bullet"/>
      <w:lvlText w:val="o"/>
      <w:lvlJc w:val="left"/>
      <w:pPr>
        <w:ind w:left="5731"/>
      </w:pPr>
      <w:rPr>
        <w:rFonts w:ascii="Courier New" w:eastAsia="Courier New" w:hAnsi="Courier New" w:cs="Courier New"/>
        <w:bdr w:val="none" w:sz="0" w:space="0" w:color="auto"/>
      </w:rPr>
    </w:lvl>
    <w:lvl w:ilvl="8">
      <w:start w:val="1"/>
      <w:numFmt w:val="bullet"/>
      <w:lvlText w:val=""/>
      <w:lvlJc w:val="left"/>
      <w:pPr>
        <w:ind w:left="6448"/>
      </w:pPr>
      <w:rPr>
        <w:rFonts w:ascii="Wingdings" w:eastAsia="Wingdings" w:hAnsi="Wingdings" w:cs="Wingdings"/>
        <w:bdr w:val="none" w:sz="0" w:space="0" w:color="auto"/>
      </w:rPr>
    </w:lvl>
  </w:abstractNum>
  <w:abstractNum w:abstractNumId="19" w15:restartNumberingAfterBreak="0">
    <w:nsid w:val="775D6A1A"/>
    <w:multiLevelType w:val="hybridMultilevel"/>
    <w:tmpl w:val="C11AB0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8"/>
  </w:num>
  <w:num w:numId="5">
    <w:abstractNumId w:val="0"/>
  </w:num>
  <w:num w:numId="6">
    <w:abstractNumId w:val="13"/>
  </w:num>
  <w:num w:numId="7">
    <w:abstractNumId w:val="3"/>
  </w:num>
  <w:num w:numId="8">
    <w:abstractNumId w:val="11"/>
  </w:num>
  <w:num w:numId="9">
    <w:abstractNumId w:val="18"/>
  </w:num>
  <w:num w:numId="10">
    <w:abstractNumId w:val="9"/>
  </w:num>
  <w:num w:numId="11">
    <w:abstractNumId w:val="19"/>
  </w:num>
  <w:num w:numId="12">
    <w:abstractNumId w:val="4"/>
  </w:num>
  <w:num w:numId="13">
    <w:abstractNumId w:val="7"/>
  </w:num>
  <w:num w:numId="14">
    <w:abstractNumId w:val="12"/>
  </w:num>
  <w:num w:numId="15">
    <w:abstractNumId w:val="14"/>
  </w:num>
  <w:num w:numId="16">
    <w:abstractNumId w:val="2"/>
  </w:num>
  <w:num w:numId="17">
    <w:abstractNumId w:val="16"/>
  </w:num>
  <w:num w:numId="18">
    <w:abstractNumId w:val="15"/>
  </w:num>
  <w:num w:numId="19">
    <w:abstractNumId w:val="1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A0"/>
    <w:rsid w:val="00025B98"/>
    <w:rsid w:val="000577D3"/>
    <w:rsid w:val="000803B4"/>
    <w:rsid w:val="00080A29"/>
    <w:rsid w:val="00092F94"/>
    <w:rsid w:val="000C0020"/>
    <w:rsid w:val="000C3274"/>
    <w:rsid w:val="000C44CC"/>
    <w:rsid w:val="001129BF"/>
    <w:rsid w:val="00113456"/>
    <w:rsid w:val="0012108D"/>
    <w:rsid w:val="0018714B"/>
    <w:rsid w:val="001A26DF"/>
    <w:rsid w:val="001B00E8"/>
    <w:rsid w:val="001B0BD6"/>
    <w:rsid w:val="00210571"/>
    <w:rsid w:val="00212737"/>
    <w:rsid w:val="00235957"/>
    <w:rsid w:val="0029731C"/>
    <w:rsid w:val="002A4E80"/>
    <w:rsid w:val="002B7E71"/>
    <w:rsid w:val="002C6A29"/>
    <w:rsid w:val="0030414A"/>
    <w:rsid w:val="003147F3"/>
    <w:rsid w:val="00326A55"/>
    <w:rsid w:val="00341BEC"/>
    <w:rsid w:val="00343F91"/>
    <w:rsid w:val="003B6EAD"/>
    <w:rsid w:val="003D0693"/>
    <w:rsid w:val="003E0410"/>
    <w:rsid w:val="003F02FD"/>
    <w:rsid w:val="004266BA"/>
    <w:rsid w:val="00464359"/>
    <w:rsid w:val="0046501C"/>
    <w:rsid w:val="004803AD"/>
    <w:rsid w:val="004941BB"/>
    <w:rsid w:val="00501B21"/>
    <w:rsid w:val="00532D8A"/>
    <w:rsid w:val="005655C7"/>
    <w:rsid w:val="005665A2"/>
    <w:rsid w:val="00583762"/>
    <w:rsid w:val="005E66C0"/>
    <w:rsid w:val="006469EF"/>
    <w:rsid w:val="0067125A"/>
    <w:rsid w:val="006D0CB4"/>
    <w:rsid w:val="006D4D3E"/>
    <w:rsid w:val="00744F76"/>
    <w:rsid w:val="00770058"/>
    <w:rsid w:val="007D7663"/>
    <w:rsid w:val="00804084"/>
    <w:rsid w:val="00842158"/>
    <w:rsid w:val="008542A8"/>
    <w:rsid w:val="008D789A"/>
    <w:rsid w:val="00902E0C"/>
    <w:rsid w:val="00904FEB"/>
    <w:rsid w:val="00981795"/>
    <w:rsid w:val="009A6B9B"/>
    <w:rsid w:val="009C4185"/>
    <w:rsid w:val="009E2889"/>
    <w:rsid w:val="009E350D"/>
    <w:rsid w:val="009F7597"/>
    <w:rsid w:val="00A24A00"/>
    <w:rsid w:val="00A50065"/>
    <w:rsid w:val="00A64032"/>
    <w:rsid w:val="00AA37F1"/>
    <w:rsid w:val="00B14C80"/>
    <w:rsid w:val="00B53F5F"/>
    <w:rsid w:val="00B54515"/>
    <w:rsid w:val="00B80678"/>
    <w:rsid w:val="00B902EE"/>
    <w:rsid w:val="00BB4278"/>
    <w:rsid w:val="00C03E4F"/>
    <w:rsid w:val="00C0688C"/>
    <w:rsid w:val="00C132AD"/>
    <w:rsid w:val="00C31503"/>
    <w:rsid w:val="00CA43CA"/>
    <w:rsid w:val="00CC01A1"/>
    <w:rsid w:val="00CC2297"/>
    <w:rsid w:val="00CD6EAE"/>
    <w:rsid w:val="00D36E13"/>
    <w:rsid w:val="00D46CFB"/>
    <w:rsid w:val="00D50646"/>
    <w:rsid w:val="00D51A4C"/>
    <w:rsid w:val="00D65599"/>
    <w:rsid w:val="00D66A7F"/>
    <w:rsid w:val="00D728A0"/>
    <w:rsid w:val="00D81484"/>
    <w:rsid w:val="00D909FD"/>
    <w:rsid w:val="00E34B60"/>
    <w:rsid w:val="00E644A9"/>
    <w:rsid w:val="00E6795E"/>
    <w:rsid w:val="00EA2908"/>
    <w:rsid w:val="00EB58BD"/>
    <w:rsid w:val="00F11B5D"/>
    <w:rsid w:val="00F35452"/>
    <w:rsid w:val="00F4729A"/>
    <w:rsid w:val="00F712FC"/>
    <w:rsid w:val="00F71B0D"/>
    <w:rsid w:val="00FB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8A878"/>
  <w15:docId w15:val="{91F44126-C976-4862-A864-A2C3B0B0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qFormat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ZaglavljeChar">
    <w:name w:val="Zaglavlje Char"/>
    <w:uiPriority w:val="99"/>
    <w:rPr>
      <w:rFonts w:cs="Times New Roman"/>
      <w:sz w:val="24"/>
    </w:rPr>
  </w:style>
  <w:style w:type="paragraph" w:styleId="Footer">
    <w:name w:val="footer"/>
    <w:basedOn w:val="Normal"/>
    <w:uiPriority w:val="99"/>
    <w:qFormat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PodnojeChar">
    <w:name w:val="Podnožje Char"/>
    <w:uiPriority w:val="99"/>
    <w:rPr>
      <w:rFonts w:cs="Times New Roman"/>
      <w:sz w:val="24"/>
    </w:rPr>
  </w:style>
  <w:style w:type="character" w:styleId="CommentReference">
    <w:name w:val="annotation reference"/>
    <w:uiPriority w:val="99"/>
    <w:semiHidden/>
    <w:rPr>
      <w:rFonts w:cs="Times New Roman"/>
      <w:sz w:val="16"/>
    </w:rPr>
  </w:style>
  <w:style w:type="paragraph" w:styleId="CommentText">
    <w:name w:val="annotation text"/>
    <w:basedOn w:val="Normal"/>
    <w:uiPriority w:val="99"/>
    <w:semiHidden/>
    <w:rPr>
      <w:sz w:val="20"/>
      <w:szCs w:val="20"/>
    </w:rPr>
  </w:style>
  <w:style w:type="character" w:customStyle="1" w:styleId="TekstkomentaraChar">
    <w:name w:val="Tekst komentara Char"/>
    <w:uiPriority w:val="99"/>
    <w:semiHidden/>
    <w:rPr>
      <w:rFonts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uiPriority w:val="99"/>
    <w:semiHidden/>
    <w:rPr>
      <w:b/>
      <w:bCs/>
    </w:rPr>
  </w:style>
  <w:style w:type="character" w:customStyle="1" w:styleId="PredmetkomentaraChar">
    <w:name w:val="Predmet komentara Char"/>
    <w:uiPriority w:val="99"/>
    <w:semiHidden/>
    <w:rPr>
      <w:rFonts w:cs="Times New Roman"/>
      <w:b/>
      <w:bCs/>
      <w:sz w:val="20"/>
      <w:szCs w:val="20"/>
      <w:lang w:val="hr-HR" w:eastAsia="hr-HR"/>
    </w:rPr>
  </w:style>
  <w:style w:type="paragraph" w:styleId="BalloonText">
    <w:name w:val="Balloon Text"/>
    <w:basedOn w:val="Normal"/>
    <w:uiPriority w:val="99"/>
    <w:semiHidden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uiPriority w:val="99"/>
    <w:semiHidden/>
    <w:rPr>
      <w:rFonts w:cs="Times New Roman"/>
      <w:sz w:val="2"/>
      <w:lang w:val="hr-HR" w:eastAsia="hr-HR"/>
    </w:rPr>
  </w:style>
  <w:style w:type="paragraph" w:customStyle="1" w:styleId="box458113">
    <w:name w:val="box_458113"/>
    <w:basedOn w:val="Normal"/>
    <w:rsid w:val="004803AD"/>
    <w:pPr>
      <w:spacing w:before="100" w:beforeAutospacing="1" w:after="100" w:afterAutospacing="1"/>
    </w:pPr>
  </w:style>
  <w:style w:type="paragraph" w:customStyle="1" w:styleId="NormalTable0">
    <w:name w:val="Normal Table_0"/>
    <w:semiHidden/>
    <w:unhideWhenUsed/>
    <w:rsid w:val="00E644A9"/>
    <w:rPr>
      <w:lang w:val="hr-HR" w:eastAsia="hr-HR"/>
    </w:rPr>
  </w:style>
  <w:style w:type="paragraph" w:customStyle="1" w:styleId="TyponineSansReg">
    <w:name w:val="TyponineSans Reg"/>
    <w:basedOn w:val="Normal"/>
    <w:next w:val="Normal"/>
    <w:qFormat/>
    <w:rsid w:val="00E644A9"/>
    <w:pPr>
      <w:spacing w:line="242" w:lineRule="auto"/>
    </w:pPr>
    <w:rPr>
      <w:rFonts w:ascii="TyponineSans Reg" w:eastAsia="TyponineSans Reg" w:hAnsi="TyponineSans Reg" w:cs="TyponineSans Reg"/>
      <w:sz w:val="16"/>
      <w:szCs w:val="22"/>
    </w:rPr>
  </w:style>
  <w:style w:type="paragraph" w:customStyle="1" w:styleId="Reetkatablice1">
    <w:name w:val="Rešetka tablice1"/>
    <w:basedOn w:val="NormalTable0"/>
    <w:rsid w:val="00E644A9"/>
  </w:style>
  <w:style w:type="paragraph" w:customStyle="1" w:styleId="TyponineSans">
    <w:name w:val="TyponineSans"/>
    <w:basedOn w:val="Normal"/>
    <w:next w:val="Normal"/>
    <w:qFormat/>
    <w:rsid w:val="00E644A9"/>
    <w:pPr>
      <w:spacing w:line="242" w:lineRule="auto"/>
      <w:contextualSpacing/>
    </w:pPr>
    <w:rPr>
      <w:rFonts w:ascii="TyponineSans Reg" w:eastAsia="TyponineSans Reg" w:hAnsi="TyponineSans Reg" w:cs="TyponineSans Reg"/>
      <w:smallCaps/>
      <w:sz w:val="16"/>
      <w:szCs w:val="16"/>
    </w:rPr>
  </w:style>
  <w:style w:type="paragraph" w:customStyle="1" w:styleId="box462121">
    <w:name w:val="box_462121"/>
    <w:basedOn w:val="Normal"/>
    <w:rsid w:val="00E644A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644A9"/>
    <w:pPr>
      <w:spacing w:line="242" w:lineRule="auto"/>
      <w:ind w:left="720"/>
      <w:contextualSpacing/>
    </w:pPr>
    <w:rPr>
      <w:szCs w:val="22"/>
    </w:rPr>
  </w:style>
  <w:style w:type="paragraph" w:styleId="NormalWeb">
    <w:name w:val="Normal (Web)"/>
    <w:basedOn w:val="Normal"/>
    <w:uiPriority w:val="99"/>
    <w:unhideWhenUsed/>
    <w:rsid w:val="00E644A9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E644A9"/>
    <w:rPr>
      <w:sz w:val="24"/>
      <w:szCs w:val="22"/>
      <w:lang w:val="hr-HR"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744F76"/>
    <w:rPr>
      <w:sz w:val="24"/>
      <w:szCs w:val="24"/>
    </w:rPr>
  </w:style>
  <w:style w:type="paragraph" w:customStyle="1" w:styleId="box460406">
    <w:name w:val="box_460406"/>
    <w:basedOn w:val="Normal"/>
    <w:rsid w:val="00B902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7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7A083-6BE3-410D-97CB-37BBEEBAF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4100</Words>
  <Characters>23373</Characters>
  <Application>Microsoft Office Word</Application>
  <DocSecurity>0</DocSecurity>
  <Lines>194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TAJNIŠTVO MINISTARSTVA</vt:lpstr>
    </vt:vector>
  </TitlesOfParts>
  <Company>RH - TDU</Company>
  <LinksUpToDate>false</LinksUpToDate>
  <CharactersWithSpaces>27419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TAJNIŠTVO MINISTARSTVA</dc:title>
  <dc:creator>Željko Čvorak</dc:creator>
  <cp:lastModifiedBy>Ivana Marinković</cp:lastModifiedBy>
  <cp:revision>3</cp:revision>
  <cp:lastPrinted>2022-05-04T06:03:00Z</cp:lastPrinted>
  <dcterms:created xsi:type="dcterms:W3CDTF">2022-06-01T08:36:00Z</dcterms:created>
  <dcterms:modified xsi:type="dcterms:W3CDTF">2022-06-01T11:38:00Z</dcterms:modified>
</cp:coreProperties>
</file>