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3B978" w14:textId="77777777" w:rsidR="00FB0DD8" w:rsidRPr="00424282" w:rsidRDefault="00FB0DD8" w:rsidP="00FB0DD8">
      <w:pPr>
        <w:jc w:val="center"/>
      </w:pPr>
      <w:r w:rsidRPr="00424282">
        <w:rPr>
          <w:noProof/>
        </w:rPr>
        <w:drawing>
          <wp:inline distT="0" distB="0" distL="0" distR="0" wp14:anchorId="7106CCD8" wp14:editId="2CED653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282">
        <w:fldChar w:fldCharType="begin"/>
      </w:r>
      <w:r w:rsidRPr="00424282">
        <w:instrText xml:space="preserve"> INCLUDEPICTURE "http://www.inet.hr/~box/images/grb-rh.gif" \* MERGEFORMATINET </w:instrText>
      </w:r>
      <w:r w:rsidRPr="00424282">
        <w:fldChar w:fldCharType="end"/>
      </w:r>
    </w:p>
    <w:p w14:paraId="29BF09D6" w14:textId="77777777" w:rsidR="00FB0DD8" w:rsidRPr="00424282" w:rsidRDefault="00FB0DD8" w:rsidP="00FB0DD8">
      <w:pPr>
        <w:spacing w:before="60" w:after="1680"/>
        <w:jc w:val="center"/>
        <w:rPr>
          <w:sz w:val="28"/>
        </w:rPr>
      </w:pPr>
      <w:r w:rsidRPr="00424282">
        <w:rPr>
          <w:sz w:val="28"/>
        </w:rPr>
        <w:t>VLADA REPUBLIKE HRVATSKE</w:t>
      </w:r>
    </w:p>
    <w:p w14:paraId="20E91708" w14:textId="77777777" w:rsidR="00FB0DD8" w:rsidRPr="00424282" w:rsidRDefault="00FB0DD8" w:rsidP="00FB0DD8"/>
    <w:p w14:paraId="292561E7" w14:textId="156098B5" w:rsidR="00FB0DD8" w:rsidRPr="00B53CFB" w:rsidRDefault="00FB0DD8" w:rsidP="00FB0DD8">
      <w:pPr>
        <w:spacing w:after="2400"/>
        <w:jc w:val="center"/>
      </w:pPr>
      <w:r w:rsidRPr="00B53CFB">
        <w:t xml:space="preserve">   </w:t>
      </w:r>
      <w:r w:rsidRPr="00B53CFB">
        <w:tab/>
      </w:r>
      <w:r w:rsidRPr="00B53CFB">
        <w:tab/>
      </w:r>
      <w:r w:rsidRPr="00B53CFB">
        <w:tab/>
      </w:r>
      <w:r w:rsidRPr="00B53CFB">
        <w:tab/>
      </w:r>
      <w:r w:rsidRPr="00B53CFB">
        <w:tab/>
      </w:r>
      <w:r w:rsidRPr="00B53CFB">
        <w:tab/>
      </w:r>
      <w:r w:rsidRPr="00B53CFB">
        <w:tab/>
      </w:r>
      <w:r w:rsidR="00903836" w:rsidRPr="00B53CFB">
        <w:tab/>
      </w:r>
      <w:r w:rsidR="00903836" w:rsidRPr="00B53CFB">
        <w:tab/>
      </w:r>
      <w:r w:rsidRPr="00B53CFB">
        <w:t xml:space="preserve">Zagreb, </w:t>
      </w:r>
      <w:r w:rsidR="00903836" w:rsidRPr="00B53CFB">
        <w:t xml:space="preserve"> </w:t>
      </w:r>
      <w:r w:rsidR="003F164A">
        <w:t>21</w:t>
      </w:r>
      <w:r w:rsidR="00140F1C">
        <w:t xml:space="preserve">. lipnja </w:t>
      </w:r>
      <w:r w:rsidR="00903836" w:rsidRPr="00B53CFB">
        <w:t>2022.</w:t>
      </w:r>
    </w:p>
    <w:p w14:paraId="1A29A626" w14:textId="77777777" w:rsidR="00FB0DD8" w:rsidRPr="00424282" w:rsidRDefault="00FB0DD8" w:rsidP="00FB0DD8">
      <w:pPr>
        <w:spacing w:line="360" w:lineRule="auto"/>
      </w:pPr>
      <w:r w:rsidRPr="00424282">
        <w:t>__________________________________________________________________________</w:t>
      </w:r>
    </w:p>
    <w:p w14:paraId="4AD7C15E" w14:textId="77777777" w:rsidR="00FB0DD8" w:rsidRPr="00424282" w:rsidRDefault="00FB0DD8" w:rsidP="00FB0DD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B0DD8" w:rsidRPr="00424282" w:rsidSect="0074610A">
          <w:headerReference w:type="default" r:id="rId12"/>
          <w:footerReference w:type="default" r:id="rId13"/>
          <w:footerReference w:type="firs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2"/>
      </w:tblGrid>
      <w:tr w:rsidR="00FB0DD8" w:rsidRPr="00424282" w14:paraId="60D6E220" w14:textId="77777777" w:rsidTr="00431160">
        <w:tc>
          <w:tcPr>
            <w:tcW w:w="1951" w:type="dxa"/>
          </w:tcPr>
          <w:p w14:paraId="52220A84" w14:textId="77777777" w:rsidR="00FB0DD8" w:rsidRPr="00424282" w:rsidRDefault="00FB0DD8" w:rsidP="00FB0DD8">
            <w:pPr>
              <w:spacing w:line="360" w:lineRule="auto"/>
              <w:jc w:val="right"/>
            </w:pPr>
            <w:r w:rsidRPr="00424282">
              <w:rPr>
                <w:b/>
                <w:smallCaps/>
              </w:rPr>
              <w:t>Predlagatelj</w:t>
            </w:r>
            <w:r w:rsidRPr="00424282">
              <w:rPr>
                <w:b/>
              </w:rPr>
              <w:t>:</w:t>
            </w:r>
          </w:p>
        </w:tc>
        <w:tc>
          <w:tcPr>
            <w:tcW w:w="7229" w:type="dxa"/>
          </w:tcPr>
          <w:p w14:paraId="7EFA3BD9" w14:textId="77777777" w:rsidR="00FB0DD8" w:rsidRPr="00424282" w:rsidRDefault="00FB0DD8" w:rsidP="00FB0DD8">
            <w:pPr>
              <w:spacing w:line="360" w:lineRule="auto"/>
            </w:pPr>
            <w:r w:rsidRPr="00424282">
              <w:t>Središnji državni ured za Hrvate izvan Republike Hrvatske</w:t>
            </w:r>
          </w:p>
        </w:tc>
      </w:tr>
    </w:tbl>
    <w:p w14:paraId="2EADCDDA" w14:textId="77777777" w:rsidR="00FB0DD8" w:rsidRPr="00424282" w:rsidRDefault="00FB0DD8" w:rsidP="00FB0DD8">
      <w:pPr>
        <w:spacing w:line="360" w:lineRule="auto"/>
      </w:pPr>
      <w:r w:rsidRPr="00424282">
        <w:t>__________________________________________________________________________</w:t>
      </w:r>
    </w:p>
    <w:p w14:paraId="5CBEF112" w14:textId="77777777" w:rsidR="00FB0DD8" w:rsidRPr="00424282" w:rsidRDefault="00FB0DD8" w:rsidP="00FB0DD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B0DD8" w:rsidRPr="0042428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Reetkatablic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FB0DD8" w:rsidRPr="00424282" w14:paraId="6F3806B2" w14:textId="77777777" w:rsidTr="00431160">
        <w:tc>
          <w:tcPr>
            <w:tcW w:w="1951" w:type="dxa"/>
          </w:tcPr>
          <w:p w14:paraId="24332751" w14:textId="77777777" w:rsidR="00FB0DD8" w:rsidRPr="00424282" w:rsidRDefault="00FB0DD8" w:rsidP="00FB0DD8">
            <w:pPr>
              <w:spacing w:line="360" w:lineRule="auto"/>
              <w:jc w:val="right"/>
            </w:pPr>
            <w:r w:rsidRPr="00424282">
              <w:rPr>
                <w:b/>
                <w:smallCaps/>
              </w:rPr>
              <w:t>Predmet</w:t>
            </w:r>
            <w:r w:rsidRPr="00424282">
              <w:rPr>
                <w:b/>
              </w:rPr>
              <w:t>:</w:t>
            </w:r>
          </w:p>
        </w:tc>
        <w:tc>
          <w:tcPr>
            <w:tcW w:w="7229" w:type="dxa"/>
          </w:tcPr>
          <w:p w14:paraId="597817DB" w14:textId="63BD42DE" w:rsidR="00FB0DD8" w:rsidRPr="00424282" w:rsidRDefault="00FB0DD8" w:rsidP="00664055">
            <w:pPr>
              <w:spacing w:line="360" w:lineRule="auto"/>
            </w:pPr>
            <w:r w:rsidRPr="00424282">
              <w:t xml:space="preserve">Prijedlog </w:t>
            </w:r>
            <w:r w:rsidR="00664055">
              <w:t>uredbe o izmjeni Uredbe o nazivima radnih mjesta i koeficijentima složenosti poslova u javnim službama</w:t>
            </w:r>
          </w:p>
        </w:tc>
      </w:tr>
    </w:tbl>
    <w:p w14:paraId="5365C835" w14:textId="77777777" w:rsidR="00FB0DD8" w:rsidRPr="00424282" w:rsidRDefault="00FB0DD8" w:rsidP="00FB0DD8">
      <w:pPr>
        <w:tabs>
          <w:tab w:val="left" w:pos="1843"/>
        </w:tabs>
        <w:spacing w:line="360" w:lineRule="auto"/>
        <w:ind w:left="1843" w:hanging="1843"/>
      </w:pPr>
      <w:r w:rsidRPr="00424282">
        <w:t>__________________________________________________________________________</w:t>
      </w:r>
    </w:p>
    <w:p w14:paraId="02BE88AD" w14:textId="77777777" w:rsidR="0074610A" w:rsidRPr="00424282" w:rsidRDefault="0074610A" w:rsidP="0074610A"/>
    <w:p w14:paraId="628E0C25" w14:textId="77777777" w:rsidR="0074610A" w:rsidRPr="00424282" w:rsidRDefault="0074610A" w:rsidP="0074610A"/>
    <w:p w14:paraId="7E74C33A" w14:textId="77777777" w:rsidR="0074610A" w:rsidRPr="00424282" w:rsidRDefault="0074610A" w:rsidP="0074610A"/>
    <w:p w14:paraId="60728C78" w14:textId="77777777" w:rsidR="0074610A" w:rsidRPr="00424282" w:rsidRDefault="0074610A" w:rsidP="0074610A"/>
    <w:p w14:paraId="2583AFF0" w14:textId="77777777" w:rsidR="0074610A" w:rsidRPr="00424282" w:rsidRDefault="0074610A" w:rsidP="0074610A"/>
    <w:p w14:paraId="48014395" w14:textId="77777777" w:rsidR="0074610A" w:rsidRPr="00424282" w:rsidRDefault="0074610A" w:rsidP="0074610A">
      <w:pPr>
        <w:sectPr w:rsidR="0074610A" w:rsidRPr="00424282" w:rsidSect="000350D9">
          <w:headerReference w:type="default" r:id="rId15"/>
          <w:footerReference w:type="default" r:id="rId16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38A8A36" w14:textId="77777777" w:rsidR="00097AFC" w:rsidRPr="00424282" w:rsidRDefault="00097AFC" w:rsidP="00097AFC">
      <w:pPr>
        <w:pStyle w:val="NoSpacing"/>
        <w:tabs>
          <w:tab w:val="left" w:pos="7155"/>
        </w:tabs>
        <w:jc w:val="right"/>
        <w:rPr>
          <w:rFonts w:ascii="Times New Roman" w:hAnsi="Times New Roman" w:cs="Times New Roman"/>
          <w:szCs w:val="24"/>
        </w:rPr>
      </w:pPr>
      <w:r w:rsidRPr="00424282">
        <w:rPr>
          <w:rFonts w:ascii="Times New Roman" w:hAnsi="Times New Roman" w:cs="Times New Roman"/>
          <w:szCs w:val="24"/>
        </w:rPr>
        <w:lastRenderedPageBreak/>
        <w:t>PRIJEDLOG</w:t>
      </w:r>
    </w:p>
    <w:p w14:paraId="24E526B7" w14:textId="77777777" w:rsidR="00097AFC" w:rsidRPr="00424282" w:rsidRDefault="00097AFC" w:rsidP="00097AF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60AFFF1" w14:textId="77777777" w:rsidR="00097AFC" w:rsidRPr="00424282" w:rsidRDefault="00097AFC" w:rsidP="00097AFC">
      <w:pPr>
        <w:jc w:val="both"/>
        <w:rPr>
          <w:b/>
        </w:rPr>
      </w:pPr>
    </w:p>
    <w:p w14:paraId="5AE588FF" w14:textId="77777777" w:rsidR="00097AFC" w:rsidRPr="00424282" w:rsidRDefault="00097AFC" w:rsidP="00097AFC">
      <w:pPr>
        <w:ind w:right="-58"/>
        <w:jc w:val="both"/>
      </w:pPr>
    </w:p>
    <w:p w14:paraId="32C57A20" w14:textId="77777777" w:rsidR="00097AFC" w:rsidRPr="00424282" w:rsidRDefault="00097AFC" w:rsidP="00097AFC">
      <w:pPr>
        <w:ind w:right="-58"/>
        <w:jc w:val="both"/>
      </w:pPr>
    </w:p>
    <w:p w14:paraId="3BE55042" w14:textId="46B8A69F" w:rsidR="00097AFC" w:rsidRDefault="00EF5B21" w:rsidP="00097AFC">
      <w:pPr>
        <w:ind w:right="-58"/>
        <w:jc w:val="both"/>
      </w:pPr>
      <w:r>
        <w:rPr>
          <w:color w:val="231F20"/>
          <w:shd w:val="clear" w:color="auto" w:fill="FFFFFF"/>
        </w:rPr>
        <w:t xml:space="preserve">Na temelju članka 6. stavka 2. i članka 7. stavka 1. Zakona o plaćama u javnim službama (»Narodne novine«, br. 27/01. i 39/09.), Vlada Republike Hrvatske je na sjednici održanoj </w:t>
      </w:r>
      <w:r w:rsidR="006C3A60">
        <w:rPr>
          <w:color w:val="231F20"/>
          <w:shd w:val="clear" w:color="auto" w:fill="FFFFFF"/>
        </w:rPr>
        <w:t xml:space="preserve">_______________________ </w:t>
      </w:r>
      <w:r>
        <w:rPr>
          <w:color w:val="231F20"/>
          <w:shd w:val="clear" w:color="auto" w:fill="FFFFFF"/>
        </w:rPr>
        <w:t>2022. donijela</w:t>
      </w:r>
    </w:p>
    <w:p w14:paraId="6744CA71" w14:textId="77777777" w:rsidR="0095426A" w:rsidRPr="00424282" w:rsidRDefault="0095426A" w:rsidP="00097AFC">
      <w:pPr>
        <w:ind w:right="-58"/>
        <w:jc w:val="both"/>
      </w:pPr>
    </w:p>
    <w:p w14:paraId="38A8767E" w14:textId="77777777" w:rsidR="006C3A60" w:rsidRPr="006C3A60" w:rsidRDefault="006C3A60" w:rsidP="006C3A60">
      <w:pPr>
        <w:pStyle w:val="box470473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6C3A60">
        <w:rPr>
          <w:b/>
          <w:bCs/>
          <w:color w:val="231F20"/>
        </w:rPr>
        <w:t>UREDBU</w:t>
      </w:r>
    </w:p>
    <w:p w14:paraId="6DFD7477" w14:textId="6A89571E" w:rsidR="00097AFC" w:rsidRPr="009535A3" w:rsidRDefault="006C3A60" w:rsidP="009535A3">
      <w:pPr>
        <w:pStyle w:val="box470473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</w:rPr>
      </w:pPr>
      <w:r w:rsidRPr="006C3A60">
        <w:rPr>
          <w:b/>
          <w:bCs/>
          <w:color w:val="231F20"/>
        </w:rPr>
        <w:t>O IZMJENI UREDBE O NAZIVIMA RADNIH MJESTA I KOEFICIJENTIMA SLOŽENOSTI POSLOVA U JAVNIM SLUŽBAMA</w:t>
      </w:r>
    </w:p>
    <w:p w14:paraId="2F69E31B" w14:textId="77777777" w:rsidR="00097AFC" w:rsidRPr="00424282" w:rsidRDefault="00097AFC" w:rsidP="00097AFC">
      <w:pPr>
        <w:ind w:right="-58"/>
        <w:jc w:val="both"/>
        <w:rPr>
          <w:b/>
        </w:rPr>
      </w:pPr>
    </w:p>
    <w:p w14:paraId="2DDD8D93" w14:textId="436BC1E2" w:rsidR="007220FA" w:rsidRDefault="007220FA" w:rsidP="007220FA">
      <w:pPr>
        <w:pStyle w:val="box470473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1.</w:t>
      </w:r>
    </w:p>
    <w:p w14:paraId="3C25B21F" w14:textId="77777777" w:rsidR="009535A3" w:rsidRDefault="009535A3" w:rsidP="007220FA">
      <w:pPr>
        <w:pStyle w:val="box470473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2015DAA7" w14:textId="6DE8A470" w:rsidR="00F64806" w:rsidRDefault="007220FA" w:rsidP="007220FA">
      <w:pPr>
        <w:pStyle w:val="box470473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U Uredbi o nazivima radnih mjesta i koeficijentima složeno</w:t>
      </w:r>
      <w:r w:rsidR="00A86C0C">
        <w:rPr>
          <w:color w:val="231F20"/>
        </w:rPr>
        <w:t>sti poslova u javnim službama („Narodne novine“</w:t>
      </w:r>
      <w:r>
        <w:rPr>
          <w:color w:val="231F20"/>
        </w:rPr>
        <w:t>, br. 25/13., 72/13., 151/13., 9/14., 40/14., 51/14., 77/14., 83/14. – ispravak, 87/14., 120/14., 147/14., 151/14., 11/15., 32/15., 38/15., 60/15., 83/15., 112/15., 122/15., 10/17., 39/17., 40/17. – ispravak, 74/17., 122/17., 9/18., 57/18., 59/19., 79/19., 119/19., 50/20., 128/20., 141/20., 17</w:t>
      </w:r>
      <w:r w:rsidR="003C6A84">
        <w:rPr>
          <w:color w:val="231F20"/>
        </w:rPr>
        <w:t xml:space="preserve">/21., 26/21., 78/21., 138/21. , </w:t>
      </w:r>
      <w:r>
        <w:rPr>
          <w:color w:val="231F20"/>
        </w:rPr>
        <w:t>9/22</w:t>
      </w:r>
      <w:r w:rsidR="003C6A84">
        <w:rPr>
          <w:color w:val="231F20"/>
        </w:rPr>
        <w:t xml:space="preserve"> i 31/22</w:t>
      </w:r>
      <w:r>
        <w:rPr>
          <w:color w:val="231F20"/>
        </w:rPr>
        <w:t>), članak 26. mijenja se i glasi:</w:t>
      </w:r>
    </w:p>
    <w:p w14:paraId="69419F82" w14:textId="03298D49" w:rsidR="004674BA" w:rsidRDefault="00F64806" w:rsidP="00F64806">
      <w:pPr>
        <w:pStyle w:val="box470473"/>
        <w:jc w:val="both"/>
        <w:rPr>
          <w:color w:val="231F20"/>
        </w:rPr>
      </w:pPr>
      <w:r w:rsidRPr="00F64806">
        <w:rPr>
          <w:color w:val="231F20"/>
        </w:rPr>
        <w:t>„Posebni nazivi radnih mjesta i koeficijenti složenosti poslova u Hrvatskoj matici iseljenika su:</w:t>
      </w:r>
    </w:p>
    <w:p w14:paraId="540C1B33" w14:textId="77777777" w:rsidR="004674BA" w:rsidRPr="00863D3E" w:rsidRDefault="004674BA" w:rsidP="004674BA">
      <w:pPr>
        <w:jc w:val="both"/>
      </w:pPr>
      <w:r w:rsidRPr="00863D3E">
        <w:t xml:space="preserve">a) Položaji I. vrste </w:t>
      </w:r>
    </w:p>
    <w:p w14:paraId="6F7C565B" w14:textId="23797EDA" w:rsidR="004674BA" w:rsidRPr="00863D3E" w:rsidRDefault="004674BA" w:rsidP="004674BA">
      <w:pPr>
        <w:pStyle w:val="ListParagraph"/>
        <w:numPr>
          <w:ilvl w:val="0"/>
          <w:numId w:val="15"/>
        </w:numPr>
        <w:spacing w:after="160" w:line="259" w:lineRule="auto"/>
        <w:jc w:val="both"/>
      </w:pPr>
      <w:r w:rsidRPr="00863D3E">
        <w:t>ravnatelj 3</w:t>
      </w:r>
      <w:r w:rsidR="00FC657B">
        <w:t>,</w:t>
      </w:r>
      <w:r w:rsidRPr="00863D3E">
        <w:t>395</w:t>
      </w:r>
    </w:p>
    <w:p w14:paraId="1009D14E" w14:textId="77777777" w:rsidR="004674BA" w:rsidRPr="00863D3E" w:rsidRDefault="004674BA" w:rsidP="004674BA">
      <w:pPr>
        <w:pStyle w:val="ListParagraph"/>
        <w:numPr>
          <w:ilvl w:val="0"/>
          <w:numId w:val="15"/>
        </w:numPr>
        <w:spacing w:after="160" w:line="259" w:lineRule="auto"/>
        <w:jc w:val="both"/>
      </w:pPr>
      <w:r w:rsidRPr="00863D3E">
        <w:t>zamjenik ravnatelja 3,104</w:t>
      </w:r>
    </w:p>
    <w:p w14:paraId="63AF54B5" w14:textId="44E8AD31" w:rsidR="004674BA" w:rsidRDefault="004674BA" w:rsidP="004674BA">
      <w:pPr>
        <w:pStyle w:val="ListParagraph"/>
        <w:numPr>
          <w:ilvl w:val="0"/>
          <w:numId w:val="15"/>
        </w:numPr>
        <w:spacing w:after="160" w:line="259" w:lineRule="auto"/>
        <w:jc w:val="both"/>
      </w:pPr>
      <w:r w:rsidRPr="00863D3E">
        <w:t>tajnik Hrvatske matice iseljenika 2</w:t>
      </w:r>
      <w:r w:rsidR="00FC657B">
        <w:t>,</w:t>
      </w:r>
      <w:r w:rsidRPr="00863D3E">
        <w:t>619</w:t>
      </w:r>
    </w:p>
    <w:p w14:paraId="58518682" w14:textId="6549D156" w:rsidR="004674BA" w:rsidRPr="00335890" w:rsidRDefault="004674BA" w:rsidP="004674BA">
      <w:pPr>
        <w:pStyle w:val="ListParagraph"/>
        <w:numPr>
          <w:ilvl w:val="0"/>
          <w:numId w:val="15"/>
        </w:numPr>
        <w:spacing w:after="160" w:line="259" w:lineRule="auto"/>
      </w:pPr>
      <w:r w:rsidRPr="00335890">
        <w:t>voditelj podružnice 1</w:t>
      </w:r>
      <w:r w:rsidR="00FC657B">
        <w:t>,</w:t>
      </w:r>
      <w:r w:rsidRPr="00335890">
        <w:t>795</w:t>
      </w:r>
    </w:p>
    <w:p w14:paraId="4AA21280" w14:textId="77777777" w:rsidR="004674BA" w:rsidRDefault="004674BA" w:rsidP="004674BA">
      <w:pPr>
        <w:rPr>
          <w:color w:val="FF0000"/>
        </w:rPr>
      </w:pPr>
    </w:p>
    <w:p w14:paraId="46AC9A35" w14:textId="6293C810" w:rsidR="004674BA" w:rsidRPr="00CE45F2" w:rsidRDefault="004674BA" w:rsidP="004674BA">
      <w:r w:rsidRPr="00CE45F2">
        <w:t xml:space="preserve">b) </w:t>
      </w:r>
      <w:r w:rsidR="00447D5A">
        <w:t>P</w:t>
      </w:r>
      <w:r w:rsidRPr="00CE45F2">
        <w:t>oložaj</w:t>
      </w:r>
      <w:r w:rsidR="00447D5A">
        <w:t>i</w:t>
      </w:r>
      <w:r w:rsidRPr="00CE45F2">
        <w:t xml:space="preserve"> III. vrste</w:t>
      </w:r>
    </w:p>
    <w:p w14:paraId="0596457C" w14:textId="3CD620FD" w:rsidR="004674BA" w:rsidRDefault="004674BA" w:rsidP="004674BA">
      <w:pPr>
        <w:numPr>
          <w:ilvl w:val="0"/>
          <w:numId w:val="17"/>
        </w:numPr>
        <w:spacing w:after="160" w:line="259" w:lineRule="auto"/>
      </w:pPr>
      <w:r w:rsidRPr="00CE45F2">
        <w:t>voditelj marketinga 1</w:t>
      </w:r>
      <w:r w:rsidR="00FC657B">
        <w:t>,</w:t>
      </w:r>
      <w:r w:rsidRPr="00CE45F2">
        <w:t>067</w:t>
      </w:r>
    </w:p>
    <w:p w14:paraId="58281CB3" w14:textId="3E1ADC21" w:rsidR="004674BA" w:rsidRPr="00CE45F2" w:rsidRDefault="004674BA" w:rsidP="004674BA">
      <w:pPr>
        <w:numPr>
          <w:ilvl w:val="0"/>
          <w:numId w:val="17"/>
        </w:numPr>
        <w:spacing w:after="160" w:line="259" w:lineRule="auto"/>
      </w:pPr>
      <w:r w:rsidRPr="00CE45F2">
        <w:t>voditelj tehničkih poslova 1</w:t>
      </w:r>
      <w:r w:rsidR="00FC657B">
        <w:t>,</w:t>
      </w:r>
      <w:r w:rsidRPr="00CE45F2">
        <w:t>067</w:t>
      </w:r>
    </w:p>
    <w:p w14:paraId="15E1F498" w14:textId="77777777" w:rsidR="004674BA" w:rsidRDefault="004674BA" w:rsidP="004674BA">
      <w:pPr>
        <w:jc w:val="both"/>
      </w:pPr>
    </w:p>
    <w:p w14:paraId="18711E79" w14:textId="701AD0E6" w:rsidR="004674BA" w:rsidRPr="00863D3E" w:rsidRDefault="004674BA" w:rsidP="004674BA">
      <w:pPr>
        <w:jc w:val="both"/>
      </w:pPr>
      <w:r>
        <w:t>c</w:t>
      </w:r>
      <w:r w:rsidRPr="00863D3E">
        <w:t xml:space="preserve">) </w:t>
      </w:r>
      <w:r w:rsidR="00447D5A">
        <w:t>R</w:t>
      </w:r>
      <w:r w:rsidRPr="00863D3E">
        <w:t>adna mjesta I. vrste</w:t>
      </w:r>
    </w:p>
    <w:p w14:paraId="72CC8E9A" w14:textId="526FF8DB" w:rsidR="004674BA" w:rsidRPr="004674BA" w:rsidRDefault="004674BA" w:rsidP="004674BA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bCs/>
        </w:rPr>
      </w:pPr>
      <w:bookmarkStart w:id="0" w:name="_Hlk7778055"/>
      <w:bookmarkStart w:id="1" w:name="_Hlk7777889"/>
      <w:bookmarkStart w:id="2" w:name="_Hlk7778202"/>
      <w:r w:rsidRPr="004674BA">
        <w:rPr>
          <w:bCs/>
        </w:rPr>
        <w:t>glavni urednik časopisa „Matica“ 1</w:t>
      </w:r>
      <w:r w:rsidR="00FC657B">
        <w:rPr>
          <w:bCs/>
        </w:rPr>
        <w:t>,</w:t>
      </w:r>
      <w:r w:rsidRPr="004674BA">
        <w:rPr>
          <w:bCs/>
        </w:rPr>
        <w:t>794</w:t>
      </w:r>
    </w:p>
    <w:p w14:paraId="46AAC4B9" w14:textId="302D99AC" w:rsidR="004674BA" w:rsidRPr="004674BA" w:rsidRDefault="004674BA" w:rsidP="004674BA">
      <w:pPr>
        <w:pStyle w:val="ListParagraph"/>
        <w:numPr>
          <w:ilvl w:val="0"/>
          <w:numId w:val="16"/>
        </w:numPr>
        <w:spacing w:after="160" w:line="259" w:lineRule="auto"/>
        <w:jc w:val="both"/>
        <w:rPr>
          <w:bCs/>
        </w:rPr>
      </w:pPr>
      <w:r w:rsidRPr="004674BA">
        <w:rPr>
          <w:bCs/>
        </w:rPr>
        <w:t xml:space="preserve">koordinator – specijalist iseljeničke baštine </w:t>
      </w:r>
      <w:bookmarkEnd w:id="0"/>
      <w:r w:rsidRPr="004674BA">
        <w:rPr>
          <w:bCs/>
        </w:rPr>
        <w:t>1</w:t>
      </w:r>
      <w:r w:rsidR="00FC657B">
        <w:rPr>
          <w:bCs/>
        </w:rPr>
        <w:t>,</w:t>
      </w:r>
      <w:r w:rsidRPr="004674BA">
        <w:rPr>
          <w:bCs/>
        </w:rPr>
        <w:t>790</w:t>
      </w:r>
    </w:p>
    <w:p w14:paraId="4B2EF478" w14:textId="58AF024E" w:rsidR="004674BA" w:rsidRDefault="004674BA" w:rsidP="004674BA">
      <w:pPr>
        <w:pStyle w:val="ListParagraph"/>
        <w:numPr>
          <w:ilvl w:val="0"/>
          <w:numId w:val="16"/>
        </w:numPr>
        <w:spacing w:after="160" w:line="259" w:lineRule="auto"/>
        <w:jc w:val="both"/>
      </w:pPr>
      <w:bookmarkStart w:id="3" w:name="_Hlk7778286"/>
      <w:bookmarkEnd w:id="1"/>
      <w:bookmarkEnd w:id="2"/>
      <w:r w:rsidRPr="00863D3E">
        <w:t>stručni savjetnik – specijalist 1</w:t>
      </w:r>
      <w:r w:rsidR="00FC657B">
        <w:t>,</w:t>
      </w:r>
      <w:r w:rsidRPr="00863D3E">
        <w:t>698</w:t>
      </w:r>
    </w:p>
    <w:p w14:paraId="46694F13" w14:textId="77777777" w:rsidR="004674BA" w:rsidRPr="00863D3E" w:rsidRDefault="004674BA" w:rsidP="004674BA">
      <w:pPr>
        <w:pStyle w:val="ListParagraph"/>
        <w:jc w:val="both"/>
      </w:pPr>
    </w:p>
    <w:bookmarkEnd w:id="3"/>
    <w:p w14:paraId="3D81993D" w14:textId="2C2BDAEF" w:rsidR="004674BA" w:rsidRPr="004674BA" w:rsidRDefault="004674BA" w:rsidP="004674BA">
      <w:pPr>
        <w:jc w:val="both"/>
      </w:pPr>
      <w:r w:rsidRPr="004674BA">
        <w:t xml:space="preserve">d) </w:t>
      </w:r>
      <w:r w:rsidR="00447D5A">
        <w:t>R</w:t>
      </w:r>
      <w:r w:rsidRPr="004674BA">
        <w:t>adna mjesta II. vrste</w:t>
      </w:r>
    </w:p>
    <w:p w14:paraId="2FE090FA" w14:textId="42F4AABF" w:rsidR="004674BA" w:rsidRPr="004674BA" w:rsidRDefault="004674BA" w:rsidP="004674BA">
      <w:pPr>
        <w:pStyle w:val="ListParagraph"/>
        <w:numPr>
          <w:ilvl w:val="0"/>
          <w:numId w:val="18"/>
        </w:numPr>
        <w:spacing w:after="160" w:line="259" w:lineRule="auto"/>
        <w:jc w:val="both"/>
      </w:pPr>
      <w:bookmarkStart w:id="4" w:name="_Hlk7778348"/>
      <w:r w:rsidRPr="004674BA">
        <w:t>novinar 1</w:t>
      </w:r>
      <w:r w:rsidR="006A5BB1">
        <w:t>,</w:t>
      </w:r>
      <w:r w:rsidRPr="004674BA">
        <w:t>164</w:t>
      </w:r>
    </w:p>
    <w:bookmarkEnd w:id="4"/>
    <w:p w14:paraId="6BBB4149" w14:textId="6E925F08" w:rsidR="004674BA" w:rsidRDefault="004674BA" w:rsidP="00335890">
      <w:pPr>
        <w:pStyle w:val="ListParagraph"/>
        <w:numPr>
          <w:ilvl w:val="0"/>
          <w:numId w:val="18"/>
        </w:numPr>
        <w:spacing w:after="160" w:line="259" w:lineRule="auto"/>
        <w:jc w:val="both"/>
      </w:pPr>
      <w:r w:rsidRPr="004674BA">
        <w:t>viši koordinator u Hrvatskoj matici iseljenika 1</w:t>
      </w:r>
      <w:r w:rsidR="00FC657B">
        <w:t>,</w:t>
      </w:r>
      <w:r w:rsidRPr="004674BA">
        <w:t>164</w:t>
      </w:r>
      <w:bookmarkStart w:id="5" w:name="_Hlk7778629"/>
    </w:p>
    <w:p w14:paraId="3EDA9ABC" w14:textId="1CB96604" w:rsidR="004674BA" w:rsidRPr="004674BA" w:rsidRDefault="004674BA" w:rsidP="004674BA">
      <w:pPr>
        <w:jc w:val="both"/>
      </w:pPr>
      <w:r w:rsidRPr="004674BA">
        <w:t xml:space="preserve">e) </w:t>
      </w:r>
      <w:r w:rsidR="00447D5A">
        <w:t>R</w:t>
      </w:r>
      <w:r w:rsidRPr="004674BA">
        <w:t>adna mjesta III. vrste</w:t>
      </w:r>
    </w:p>
    <w:p w14:paraId="636EFD87" w14:textId="58D66AAA" w:rsidR="004674BA" w:rsidRDefault="004674BA" w:rsidP="004674BA">
      <w:pPr>
        <w:pStyle w:val="ListParagraph"/>
        <w:numPr>
          <w:ilvl w:val="0"/>
          <w:numId w:val="22"/>
        </w:numPr>
        <w:spacing w:after="160" w:line="259" w:lineRule="auto"/>
        <w:jc w:val="both"/>
      </w:pPr>
      <w:r w:rsidRPr="004674BA">
        <w:t>koordinator u Hrvatskoj matici iseljenika 1</w:t>
      </w:r>
      <w:r w:rsidR="00FC657B">
        <w:t>,</w:t>
      </w:r>
      <w:r w:rsidRPr="004674BA">
        <w:t>067</w:t>
      </w:r>
    </w:p>
    <w:p w14:paraId="34C6E5A2" w14:textId="5EB5209B" w:rsidR="00F64806" w:rsidRDefault="00F64806" w:rsidP="00F64806">
      <w:pPr>
        <w:spacing w:after="160" w:line="259" w:lineRule="auto"/>
        <w:jc w:val="both"/>
      </w:pPr>
    </w:p>
    <w:p w14:paraId="65B0B891" w14:textId="6F2B947F" w:rsidR="00F64806" w:rsidRDefault="00F64806" w:rsidP="00F64806">
      <w:pPr>
        <w:spacing w:after="160" w:line="259" w:lineRule="auto"/>
        <w:jc w:val="both"/>
      </w:pPr>
    </w:p>
    <w:p w14:paraId="75ECBA94" w14:textId="61EFCBC6" w:rsidR="00F64806" w:rsidRDefault="00F64806" w:rsidP="00F64806">
      <w:pPr>
        <w:spacing w:after="160" w:line="259" w:lineRule="auto"/>
        <w:jc w:val="both"/>
      </w:pPr>
    </w:p>
    <w:p w14:paraId="47694E36" w14:textId="77777777" w:rsidR="00F64806" w:rsidRPr="004674BA" w:rsidRDefault="00F64806" w:rsidP="00F64806">
      <w:pPr>
        <w:spacing w:after="160" w:line="259" w:lineRule="auto"/>
        <w:jc w:val="both"/>
      </w:pPr>
    </w:p>
    <w:bookmarkEnd w:id="5"/>
    <w:p w14:paraId="1F2C3EE1" w14:textId="77777777" w:rsidR="009535A3" w:rsidRDefault="009535A3" w:rsidP="007220FA">
      <w:pPr>
        <w:ind w:right="-58"/>
        <w:jc w:val="both"/>
      </w:pPr>
    </w:p>
    <w:p w14:paraId="70E5AD39" w14:textId="5226662B" w:rsidR="00097AFC" w:rsidRDefault="009535A3" w:rsidP="009535A3">
      <w:pPr>
        <w:ind w:right="-58"/>
        <w:jc w:val="center"/>
        <w:rPr>
          <w:bCs/>
        </w:rPr>
      </w:pPr>
      <w:r w:rsidRPr="009535A3">
        <w:rPr>
          <w:bCs/>
        </w:rPr>
        <w:t>Članak 2.</w:t>
      </w:r>
    </w:p>
    <w:p w14:paraId="262A64DA" w14:textId="77777777" w:rsidR="009535A3" w:rsidRPr="009535A3" w:rsidRDefault="009535A3" w:rsidP="009535A3">
      <w:pPr>
        <w:ind w:right="-58"/>
        <w:jc w:val="center"/>
        <w:rPr>
          <w:bCs/>
        </w:rPr>
      </w:pPr>
    </w:p>
    <w:p w14:paraId="45EA2688" w14:textId="4AA0A7C3" w:rsidR="0095426A" w:rsidRPr="00424282" w:rsidRDefault="00C92959" w:rsidP="00097AFC">
      <w:pPr>
        <w:ind w:right="-58"/>
        <w:jc w:val="both"/>
      </w:pPr>
      <w:r>
        <w:rPr>
          <w:color w:val="231F20"/>
          <w:shd w:val="clear" w:color="auto" w:fill="FFFFFF"/>
        </w:rPr>
        <w:t>Ova Uredba stupa na snag</w:t>
      </w:r>
      <w:r w:rsidR="00A86C0C">
        <w:rPr>
          <w:color w:val="231F20"/>
          <w:shd w:val="clear" w:color="auto" w:fill="FFFFFF"/>
        </w:rPr>
        <w:t>u osmoga dana od dana objave u „Narodnim novinama“</w:t>
      </w:r>
      <w:r>
        <w:rPr>
          <w:color w:val="231F20"/>
          <w:shd w:val="clear" w:color="auto" w:fill="FFFFFF"/>
        </w:rPr>
        <w:t>.</w:t>
      </w:r>
    </w:p>
    <w:p w14:paraId="42D50533" w14:textId="77777777" w:rsidR="00097AFC" w:rsidRPr="00424282" w:rsidRDefault="00097AFC" w:rsidP="00097AFC">
      <w:pPr>
        <w:ind w:right="-58"/>
        <w:jc w:val="both"/>
      </w:pPr>
    </w:p>
    <w:p w14:paraId="45AF8D22" w14:textId="77777777" w:rsidR="009535A3" w:rsidRDefault="009535A3" w:rsidP="00097AFC">
      <w:pPr>
        <w:ind w:right="-58"/>
        <w:jc w:val="both"/>
      </w:pPr>
    </w:p>
    <w:p w14:paraId="01354E8C" w14:textId="3632C6CD" w:rsidR="00097AFC" w:rsidRPr="00424282" w:rsidRDefault="00097AFC" w:rsidP="00097AFC">
      <w:pPr>
        <w:ind w:right="-58"/>
        <w:jc w:val="both"/>
      </w:pPr>
      <w:r w:rsidRPr="00424282">
        <w:t xml:space="preserve">KLASA: </w:t>
      </w:r>
      <w:r w:rsidRPr="00424282">
        <w:tab/>
      </w:r>
      <w:r w:rsidRPr="00424282">
        <w:tab/>
        <w:t xml:space="preserve">  </w:t>
      </w:r>
    </w:p>
    <w:p w14:paraId="7512FC3D" w14:textId="77777777" w:rsidR="00097AFC" w:rsidRPr="00424282" w:rsidRDefault="00097AFC" w:rsidP="00097AFC">
      <w:pPr>
        <w:ind w:right="-58"/>
        <w:jc w:val="both"/>
      </w:pPr>
      <w:r w:rsidRPr="00424282">
        <w:t xml:space="preserve">URBROJ: </w:t>
      </w:r>
      <w:r w:rsidRPr="00424282">
        <w:tab/>
      </w:r>
    </w:p>
    <w:p w14:paraId="7463B6E1" w14:textId="77777777" w:rsidR="00097AFC" w:rsidRPr="00424282" w:rsidRDefault="00097AFC" w:rsidP="00097AFC">
      <w:pPr>
        <w:ind w:right="-58"/>
        <w:jc w:val="both"/>
      </w:pPr>
    </w:p>
    <w:p w14:paraId="306BD1BF" w14:textId="77777777" w:rsidR="00097AFC" w:rsidRPr="00424282" w:rsidRDefault="00097AFC" w:rsidP="00097AFC">
      <w:pPr>
        <w:ind w:right="-58"/>
        <w:jc w:val="both"/>
      </w:pPr>
      <w:r w:rsidRPr="00424282">
        <w:t xml:space="preserve">Zagreb,                 </w:t>
      </w:r>
    </w:p>
    <w:p w14:paraId="335A578A" w14:textId="77777777" w:rsidR="00097AFC" w:rsidRPr="00424282" w:rsidRDefault="00097AFC" w:rsidP="00097AFC">
      <w:pPr>
        <w:ind w:right="-58"/>
        <w:jc w:val="center"/>
      </w:pPr>
    </w:p>
    <w:p w14:paraId="2BDD2A17" w14:textId="77777777" w:rsidR="00097AFC" w:rsidRPr="00424282" w:rsidRDefault="00097AFC" w:rsidP="00097AFC">
      <w:pPr>
        <w:ind w:right="-58"/>
        <w:jc w:val="both"/>
        <w:rPr>
          <w:b/>
        </w:rPr>
      </w:pPr>
      <w:r w:rsidRPr="00424282">
        <w:rPr>
          <w:b/>
        </w:rPr>
        <w:t xml:space="preserve">                </w:t>
      </w:r>
    </w:p>
    <w:p w14:paraId="180A3592" w14:textId="77777777" w:rsidR="00903836" w:rsidRDefault="00903836" w:rsidP="00903836">
      <w:pPr>
        <w:ind w:left="4956" w:firstLine="708"/>
        <w:jc w:val="both"/>
      </w:pPr>
      <w:r>
        <w:t xml:space="preserve">       PREDSJEDNI</w:t>
      </w:r>
      <w:r w:rsidRPr="00A055F7">
        <w:t xml:space="preserve">K </w:t>
      </w:r>
    </w:p>
    <w:p w14:paraId="5AB5EB05" w14:textId="77777777" w:rsidR="00903836" w:rsidRPr="00A055F7" w:rsidRDefault="00903836" w:rsidP="00903836">
      <w:pPr>
        <w:ind w:left="4956" w:firstLine="708"/>
        <w:jc w:val="both"/>
      </w:pPr>
    </w:p>
    <w:p w14:paraId="1005F583" w14:textId="77777777" w:rsidR="00903836" w:rsidRDefault="00903836" w:rsidP="00903836">
      <w:pPr>
        <w:ind w:left="4248" w:firstLine="708"/>
        <w:jc w:val="both"/>
      </w:pPr>
      <w:r w:rsidRPr="00A055F7">
        <w:t xml:space="preserve">        </w:t>
      </w:r>
      <w:r>
        <w:t xml:space="preserve">   </w:t>
      </w:r>
      <w:r w:rsidRPr="00A055F7">
        <w:t xml:space="preserve">  mr.sc. Andrej Plenković</w:t>
      </w:r>
    </w:p>
    <w:p w14:paraId="4FA85C22" w14:textId="77777777" w:rsidR="00903836" w:rsidRPr="00821DAD" w:rsidRDefault="00903836" w:rsidP="00903836">
      <w:pPr>
        <w:jc w:val="both"/>
      </w:pPr>
    </w:p>
    <w:p w14:paraId="3AF505A3" w14:textId="6E311895" w:rsidR="00097AFC" w:rsidRPr="00821DAD" w:rsidRDefault="00097AFC" w:rsidP="00903836">
      <w:pPr>
        <w:jc w:val="both"/>
      </w:pPr>
    </w:p>
    <w:p w14:paraId="6C88ED9C" w14:textId="0028E831" w:rsidR="00C12B93" w:rsidRPr="00821DAD" w:rsidRDefault="00C12B93" w:rsidP="00903836">
      <w:pPr>
        <w:jc w:val="both"/>
      </w:pPr>
    </w:p>
    <w:p w14:paraId="3C605C1E" w14:textId="64D31AC7" w:rsidR="00C12B93" w:rsidRPr="00821DAD" w:rsidRDefault="00C12B93" w:rsidP="00903836">
      <w:pPr>
        <w:jc w:val="both"/>
      </w:pPr>
    </w:p>
    <w:p w14:paraId="11B73391" w14:textId="6E97B3C3" w:rsidR="00C12B93" w:rsidRPr="00821DAD" w:rsidRDefault="00C12B93" w:rsidP="00903836">
      <w:pPr>
        <w:jc w:val="both"/>
      </w:pPr>
    </w:p>
    <w:p w14:paraId="4CD8237E" w14:textId="4CE66722" w:rsidR="00C12B93" w:rsidRPr="00821DAD" w:rsidRDefault="00C12B93" w:rsidP="00903836">
      <w:pPr>
        <w:jc w:val="both"/>
      </w:pPr>
    </w:p>
    <w:p w14:paraId="3E0F67E8" w14:textId="44C57D89" w:rsidR="00C12B93" w:rsidRPr="00821DAD" w:rsidRDefault="00C12B93" w:rsidP="00903836">
      <w:pPr>
        <w:jc w:val="both"/>
      </w:pPr>
    </w:p>
    <w:p w14:paraId="676DC12A" w14:textId="40B0775F" w:rsidR="00C12B93" w:rsidRPr="00821DAD" w:rsidRDefault="00C12B93" w:rsidP="00903836">
      <w:pPr>
        <w:jc w:val="both"/>
      </w:pPr>
    </w:p>
    <w:p w14:paraId="4CE04164" w14:textId="0AFE19AA" w:rsidR="00C12B93" w:rsidRPr="00821DAD" w:rsidRDefault="00C12B93" w:rsidP="00903836">
      <w:pPr>
        <w:jc w:val="both"/>
      </w:pPr>
    </w:p>
    <w:p w14:paraId="512B581D" w14:textId="250C01C5" w:rsidR="00C12B93" w:rsidRPr="00821DAD" w:rsidRDefault="00C12B93" w:rsidP="00903836">
      <w:pPr>
        <w:jc w:val="both"/>
      </w:pPr>
    </w:p>
    <w:p w14:paraId="58ACBAC1" w14:textId="5E6F0834" w:rsidR="00C12B93" w:rsidRPr="00821DAD" w:rsidRDefault="00C12B93" w:rsidP="00903836">
      <w:pPr>
        <w:jc w:val="both"/>
      </w:pPr>
    </w:p>
    <w:p w14:paraId="649AADFF" w14:textId="26D31F6F" w:rsidR="00C12B93" w:rsidRPr="00821DAD" w:rsidRDefault="00C12B93" w:rsidP="00903836">
      <w:pPr>
        <w:jc w:val="both"/>
      </w:pPr>
    </w:p>
    <w:p w14:paraId="0C69A265" w14:textId="2BEF2660" w:rsidR="00C12B93" w:rsidRPr="00821DAD" w:rsidRDefault="00C12B93" w:rsidP="00903836">
      <w:pPr>
        <w:jc w:val="both"/>
      </w:pPr>
    </w:p>
    <w:p w14:paraId="109FF9A2" w14:textId="3E9D666C" w:rsidR="00C12B93" w:rsidRPr="00821DAD" w:rsidRDefault="00C12B93" w:rsidP="00903836">
      <w:pPr>
        <w:jc w:val="both"/>
      </w:pPr>
    </w:p>
    <w:p w14:paraId="376F00AC" w14:textId="4A3ED850" w:rsidR="00C12B93" w:rsidRPr="00821DAD" w:rsidRDefault="00C12B93" w:rsidP="00903836">
      <w:pPr>
        <w:jc w:val="both"/>
      </w:pPr>
    </w:p>
    <w:p w14:paraId="67FD4E60" w14:textId="78705E70" w:rsidR="00C12B93" w:rsidRPr="00821DAD" w:rsidRDefault="00C12B93" w:rsidP="00903836">
      <w:pPr>
        <w:jc w:val="both"/>
      </w:pPr>
    </w:p>
    <w:p w14:paraId="09E3EC6C" w14:textId="5796D7B9" w:rsidR="00C12B93" w:rsidRDefault="00C12B93" w:rsidP="00903836">
      <w:pPr>
        <w:jc w:val="both"/>
      </w:pPr>
    </w:p>
    <w:p w14:paraId="50DECB6B" w14:textId="242ED559" w:rsidR="00DB6809" w:rsidRDefault="00DB6809" w:rsidP="00903836">
      <w:pPr>
        <w:jc w:val="both"/>
      </w:pPr>
    </w:p>
    <w:p w14:paraId="33BB79DF" w14:textId="77777777" w:rsidR="00DB6809" w:rsidRPr="00821DAD" w:rsidRDefault="00DB6809" w:rsidP="00903836">
      <w:pPr>
        <w:jc w:val="both"/>
      </w:pPr>
    </w:p>
    <w:p w14:paraId="7EDB75C5" w14:textId="456DB025" w:rsidR="00C12B93" w:rsidRPr="00821DAD" w:rsidRDefault="00C12B93" w:rsidP="00903836">
      <w:pPr>
        <w:jc w:val="both"/>
      </w:pPr>
    </w:p>
    <w:p w14:paraId="1C0B5FA0" w14:textId="057591F2" w:rsidR="00C12B93" w:rsidRPr="00821DAD" w:rsidRDefault="00C12B93" w:rsidP="00903836">
      <w:pPr>
        <w:jc w:val="both"/>
      </w:pPr>
    </w:p>
    <w:p w14:paraId="0A6CAD4F" w14:textId="65F72A62" w:rsidR="00C12B93" w:rsidRPr="00821DAD" w:rsidRDefault="00C12B93" w:rsidP="00903836">
      <w:pPr>
        <w:jc w:val="both"/>
      </w:pPr>
    </w:p>
    <w:p w14:paraId="5621E883" w14:textId="28EA83AA" w:rsidR="00C12B93" w:rsidRPr="00821DAD" w:rsidRDefault="00C12B93" w:rsidP="00903836">
      <w:pPr>
        <w:jc w:val="both"/>
      </w:pPr>
    </w:p>
    <w:p w14:paraId="47C9E966" w14:textId="35D168E8" w:rsidR="00C12B93" w:rsidRPr="00821DAD" w:rsidRDefault="00C12B93" w:rsidP="00903836">
      <w:pPr>
        <w:jc w:val="both"/>
      </w:pPr>
    </w:p>
    <w:p w14:paraId="3DB2594F" w14:textId="5BC3C82F" w:rsidR="00C12B93" w:rsidRPr="00821DAD" w:rsidRDefault="00C12B93" w:rsidP="00903836">
      <w:pPr>
        <w:jc w:val="both"/>
      </w:pPr>
    </w:p>
    <w:p w14:paraId="00E38726" w14:textId="093D547A" w:rsidR="00C12B93" w:rsidRPr="00821DAD" w:rsidRDefault="00C12B93" w:rsidP="00903836">
      <w:pPr>
        <w:jc w:val="both"/>
      </w:pPr>
    </w:p>
    <w:p w14:paraId="10DE6FFD" w14:textId="3BF931C2" w:rsidR="00C12B93" w:rsidRPr="00821DAD" w:rsidRDefault="00C12B93" w:rsidP="00903836">
      <w:pPr>
        <w:jc w:val="both"/>
      </w:pPr>
    </w:p>
    <w:p w14:paraId="61F6B019" w14:textId="644ED014" w:rsidR="00C12B93" w:rsidRPr="00821DAD" w:rsidRDefault="00C12B93" w:rsidP="00903836">
      <w:pPr>
        <w:jc w:val="both"/>
      </w:pPr>
    </w:p>
    <w:p w14:paraId="3E918CC5" w14:textId="7FC82B39" w:rsidR="00C12B93" w:rsidRPr="00821DAD" w:rsidRDefault="00C12B93" w:rsidP="00903836">
      <w:pPr>
        <w:jc w:val="both"/>
      </w:pPr>
    </w:p>
    <w:p w14:paraId="3D2F25B7" w14:textId="17E916DA" w:rsidR="00C12B93" w:rsidRPr="00821DAD" w:rsidRDefault="00C12B93" w:rsidP="00903836">
      <w:pPr>
        <w:jc w:val="both"/>
      </w:pPr>
    </w:p>
    <w:p w14:paraId="641E5507" w14:textId="4D50E065" w:rsidR="00C12B93" w:rsidRPr="00821DAD" w:rsidRDefault="00C12B93" w:rsidP="00903836">
      <w:pPr>
        <w:jc w:val="both"/>
      </w:pPr>
    </w:p>
    <w:p w14:paraId="32BD5723" w14:textId="429101FE" w:rsidR="00C12B93" w:rsidRPr="00821DAD" w:rsidRDefault="00C12B93" w:rsidP="00903836">
      <w:pPr>
        <w:jc w:val="both"/>
      </w:pPr>
    </w:p>
    <w:p w14:paraId="2B035E66" w14:textId="5232B84A" w:rsidR="00AD328E" w:rsidRPr="00821DAD" w:rsidRDefault="00AD328E" w:rsidP="00097AFC">
      <w:pPr>
        <w:jc w:val="both"/>
      </w:pPr>
      <w:bookmarkStart w:id="6" w:name="_GoBack"/>
      <w:bookmarkEnd w:id="6"/>
    </w:p>
    <w:p w14:paraId="6B1D1C9C" w14:textId="77777777" w:rsidR="008A6E09" w:rsidRPr="00821DAD" w:rsidRDefault="00F452C6" w:rsidP="0095426A">
      <w:pPr>
        <w:jc w:val="center"/>
      </w:pPr>
      <w:r w:rsidRPr="00821DAD">
        <w:t>O B R A Z LO Ž E NJ E</w:t>
      </w:r>
    </w:p>
    <w:p w14:paraId="56DF87B4" w14:textId="77777777" w:rsidR="008A6E09" w:rsidRPr="00821DAD" w:rsidRDefault="008A6E09" w:rsidP="0095426A"/>
    <w:p w14:paraId="03FA0212" w14:textId="0696111E" w:rsidR="006C45F4" w:rsidRDefault="002F3D54" w:rsidP="0095426A">
      <w:pPr>
        <w:jc w:val="both"/>
      </w:pPr>
      <w:r w:rsidRPr="00821DAD">
        <w:t>Zakonom o Hrvatskoj matici iseljenika (N</w:t>
      </w:r>
      <w:r w:rsidR="001B5261" w:rsidRPr="00821DAD">
        <w:t>arodne novine, broj 94/18</w:t>
      </w:r>
      <w:r w:rsidRPr="00821DAD">
        <w:t>) Hrvatska matica iseljenika d</w:t>
      </w:r>
      <w:r w:rsidR="001B5261" w:rsidRPr="00821DAD">
        <w:t>efinirana je kao javna ustanova. Sukladno navedenom, postoji potreba usklađivanja s</w:t>
      </w:r>
      <w:r w:rsidR="00C82AE9">
        <w:t>a</w:t>
      </w:r>
      <w:r w:rsidR="001B5261" w:rsidRPr="00821DAD">
        <w:t xml:space="preserve"> Zakonom o ustanovama i Zakonom o plaćama u javnim službama. </w:t>
      </w:r>
      <w:r w:rsidR="006C45F4" w:rsidRPr="00821DAD">
        <w:t xml:space="preserve">Člankom 1. mijenja se članak 26. Uredbe kojim se uređuju posebni nazivi radnih mjesta i koeficijenti složenosti poslova u Hrvatskoj matici iseljenika. Radi se o radnim mjestima koja su specifična za ovu ustanovu i djelatnost koju obavlja, odnosno očuvanje i razvoj hrvatskog nacionalnog, jezičnog i kulturnog identiteta Hrvata izvan Republike Hrvatske. </w:t>
      </w:r>
      <w:r w:rsidR="00067D22" w:rsidRPr="00821DAD">
        <w:t xml:space="preserve">Radna mjesta i koeficijenti utvrđeni su na temelju stvarnog stanja i realnih potreba </w:t>
      </w:r>
      <w:r w:rsidR="00A80469" w:rsidRPr="00821DAD">
        <w:t xml:space="preserve">Hrvatske matice iseljenika, </w:t>
      </w:r>
      <w:r w:rsidR="00EE70FF" w:rsidRPr="001411CF">
        <w:t xml:space="preserve">za hijerarhijskim, organizacijskim </w:t>
      </w:r>
      <w:r w:rsidR="0086333D" w:rsidRPr="001411CF">
        <w:t xml:space="preserve">i tehničkim ustrojem i specifičnosti ustanove koja skrbi o Hrvatima diljem svijeta, te osmišljava i provodi programe namijene hrvatskom iseljeništvu, a </w:t>
      </w:r>
      <w:r w:rsidR="00A80469" w:rsidRPr="00821DAD">
        <w:t>vodeći računa o daljnjem ra</w:t>
      </w:r>
      <w:r w:rsidR="00C82AE9">
        <w:t xml:space="preserve">zvoju djelatnosti koju obavlja. </w:t>
      </w:r>
      <w:r w:rsidR="00A80469" w:rsidRPr="00821DAD">
        <w:t>Navedenim izmjenama, a s obzirom na specifičnost poslova i činjenicu da se pojedina radna mjesta ne mogu podvesti pod jedinstvene nazive radnih mjesta utvrđenih gore navedenom Ur</w:t>
      </w:r>
      <w:r w:rsidR="00CA08E2" w:rsidRPr="00821DAD">
        <w:t>edbom, u odnosu na postojeći članak 26.</w:t>
      </w:r>
      <w:r w:rsidR="001F33C9" w:rsidRPr="00821DAD">
        <w:t>,</w:t>
      </w:r>
      <w:r w:rsidR="00CA08E2" w:rsidRPr="00821DAD">
        <w:t xml:space="preserve"> predlažu se utvrditi kao posebni nazivi radnih mjesta</w:t>
      </w:r>
      <w:r w:rsidR="00A80469" w:rsidRPr="00821DAD">
        <w:t xml:space="preserve"> u Hrvatskoj matici iseljenika</w:t>
      </w:r>
      <w:r w:rsidR="00CA08E2" w:rsidRPr="00821DAD">
        <w:t>:</w:t>
      </w:r>
    </w:p>
    <w:p w14:paraId="461B67B1" w14:textId="2465C932" w:rsidR="00392DBB" w:rsidRDefault="00392DBB" w:rsidP="0095426A">
      <w:pPr>
        <w:jc w:val="both"/>
      </w:pPr>
    </w:p>
    <w:p w14:paraId="5BCA2E1B" w14:textId="7657A35D" w:rsidR="00392DBB" w:rsidRDefault="00392DBB" w:rsidP="0095426A">
      <w:pPr>
        <w:jc w:val="both"/>
      </w:pPr>
    </w:p>
    <w:p w14:paraId="5F3076E6" w14:textId="70562D30" w:rsidR="00335890" w:rsidRDefault="00462A31" w:rsidP="0095426A">
      <w:pPr>
        <w:jc w:val="both"/>
      </w:pPr>
      <w:r>
        <w:t xml:space="preserve">a) </w:t>
      </w:r>
      <w:r w:rsidR="00335890">
        <w:t xml:space="preserve">Položaji I. vrste </w:t>
      </w:r>
    </w:p>
    <w:p w14:paraId="1B2313A9" w14:textId="4F24CEEA" w:rsidR="00392DBB" w:rsidRDefault="00AD328E" w:rsidP="00AD328E">
      <w:pPr>
        <w:jc w:val="both"/>
      </w:pPr>
      <w:r>
        <w:t xml:space="preserve">4. </w:t>
      </w:r>
      <w:r w:rsidR="00335890" w:rsidRPr="00D05771">
        <w:t>voditelj podružnice 1</w:t>
      </w:r>
      <w:r w:rsidR="00C64AC4">
        <w:t>,</w:t>
      </w:r>
      <w:r w:rsidR="00335890" w:rsidRPr="00D05771">
        <w:t>795</w:t>
      </w:r>
    </w:p>
    <w:p w14:paraId="7D061A98" w14:textId="6E373C1E" w:rsidR="00392DBB" w:rsidRDefault="00392DBB" w:rsidP="0095426A">
      <w:pPr>
        <w:jc w:val="both"/>
      </w:pPr>
    </w:p>
    <w:p w14:paraId="6BC5A012" w14:textId="5D51F0A8" w:rsidR="004A5BCD" w:rsidRPr="00362E36" w:rsidRDefault="00392DBB" w:rsidP="00392DBB">
      <w:pPr>
        <w:jc w:val="both"/>
      </w:pPr>
      <w:r w:rsidRPr="00362E36">
        <w:t xml:space="preserve">Voditelj podružnice </w:t>
      </w:r>
      <w:r w:rsidR="004A5BCD" w:rsidRPr="00362E36">
        <w:t xml:space="preserve">upravlja radom podružnice i organizira njezin rad te </w:t>
      </w:r>
      <w:r w:rsidR="00C53BFD">
        <w:t>surađuje</w:t>
      </w:r>
      <w:r w:rsidR="004A5BCD" w:rsidRPr="00362E36">
        <w:t xml:space="preserve"> s lokalnom zajednicom. </w:t>
      </w:r>
    </w:p>
    <w:p w14:paraId="732B1186" w14:textId="2B8A54D8" w:rsidR="004A5BCD" w:rsidRPr="00362E36" w:rsidRDefault="004A5BCD" w:rsidP="00392DBB">
      <w:pPr>
        <w:jc w:val="both"/>
      </w:pPr>
      <w:r w:rsidRPr="00362E36">
        <w:t>P</w:t>
      </w:r>
      <w:r w:rsidR="00392DBB" w:rsidRPr="00362E36">
        <w:t>redlaže program kulturne suradnje i oblikuje planove za razvitak kulturnog stvaralaštva u duhu suvremene mobilnosti. Organizira program i boravak iseljeničkih i manjinski</w:t>
      </w:r>
      <w:r w:rsidR="00C53BFD">
        <w:t>h</w:t>
      </w:r>
      <w:r w:rsidR="00392DBB" w:rsidRPr="00362E36">
        <w:t xml:space="preserve"> folklornih ansambala i drugih grupa i pojedinaca u Hrvatskoj te organizira posjete hrvatskih folklornih ansambala, grupa i pojedinaca koji gostuju u sredinama u inozemstvu gdje žive Hrvati i njihovi potomci. Organizira koncerte raznih društava, grupa i pojedinaca prema programu rada u zemlji i inozemstvu. </w:t>
      </w:r>
      <w:r w:rsidRPr="00362E36">
        <w:t xml:space="preserve">Izvršava i druge poslove po nalogu ravnatelja. Dostavlja izvješća o obavljenom radu. Surađuje s rukovoditeljima Odjela i voditeljima programa. </w:t>
      </w:r>
    </w:p>
    <w:p w14:paraId="2CBE6D69" w14:textId="5E64AE24" w:rsidR="00CA08E2" w:rsidRPr="00821DAD" w:rsidRDefault="00CA08E2" w:rsidP="0095426A">
      <w:pPr>
        <w:jc w:val="both"/>
      </w:pPr>
    </w:p>
    <w:p w14:paraId="57797A89" w14:textId="18F82823" w:rsidR="00CA08E2" w:rsidRDefault="00462A31" w:rsidP="0095426A">
      <w:pPr>
        <w:jc w:val="both"/>
      </w:pPr>
      <w:r>
        <w:t>c</w:t>
      </w:r>
      <w:r w:rsidR="00CA08E2" w:rsidRPr="00821DAD">
        <w:t xml:space="preserve">) </w:t>
      </w:r>
      <w:r>
        <w:t>R</w:t>
      </w:r>
      <w:r w:rsidR="00CA08E2" w:rsidRPr="00821DAD">
        <w:t xml:space="preserve">adna mjesta I. vrste </w:t>
      </w:r>
    </w:p>
    <w:p w14:paraId="7ABF37A7" w14:textId="79EC56DB" w:rsidR="00392DBB" w:rsidRDefault="00392DBB" w:rsidP="00392DBB">
      <w:pPr>
        <w:jc w:val="both"/>
      </w:pPr>
      <w:r>
        <w:t xml:space="preserve">1. </w:t>
      </w:r>
      <w:r w:rsidRPr="00821DAD">
        <w:t>glavni urednik časopisa „Matica“ 1.</w:t>
      </w:r>
      <w:r w:rsidR="002961A8">
        <w:t>794</w:t>
      </w:r>
    </w:p>
    <w:p w14:paraId="21D54B05" w14:textId="2D246D4B" w:rsidR="00D05771" w:rsidRDefault="00392DBB" w:rsidP="00D05771">
      <w:pPr>
        <w:spacing w:after="160" w:line="259" w:lineRule="auto"/>
        <w:jc w:val="both"/>
        <w:rPr>
          <w:bCs/>
        </w:rPr>
      </w:pPr>
      <w:r>
        <w:t xml:space="preserve">2. </w:t>
      </w:r>
      <w:r w:rsidR="00CA08E2" w:rsidRPr="00821DAD">
        <w:t xml:space="preserve"> koordinator – specijalist iseljeničke baštine </w:t>
      </w:r>
      <w:r w:rsidRPr="00392DBB">
        <w:rPr>
          <w:bCs/>
        </w:rPr>
        <w:t>1.790</w:t>
      </w:r>
    </w:p>
    <w:p w14:paraId="14ED6F76" w14:textId="74E5A6F3" w:rsidR="002961A8" w:rsidRDefault="002961A8" w:rsidP="002961A8">
      <w:pPr>
        <w:spacing w:after="160" w:line="259" w:lineRule="auto"/>
        <w:contextualSpacing/>
        <w:jc w:val="both"/>
      </w:pPr>
      <w:r>
        <w:t>G</w:t>
      </w:r>
      <w:r w:rsidRPr="00A35E98">
        <w:t xml:space="preserve">lavni urednik časopisa „Matica“ </w:t>
      </w:r>
      <w:r>
        <w:t>o</w:t>
      </w:r>
      <w:r w:rsidRPr="003A1508">
        <w:t xml:space="preserve">bavlja najsloženije poslove </w:t>
      </w:r>
      <w:r w:rsidRPr="00402826">
        <w:t>te je ovlašten</w:t>
      </w:r>
      <w:r w:rsidRPr="003A1508">
        <w:t xml:space="preserve"> za uređivanje medija časopisa </w:t>
      </w:r>
      <w:r>
        <w:t>„</w:t>
      </w:r>
      <w:r w:rsidRPr="003A1508">
        <w:t>Matica</w:t>
      </w:r>
      <w:r>
        <w:t>“</w:t>
      </w:r>
      <w:r w:rsidRPr="003A1508">
        <w:t>. Prikuplja obrađuje, oblikuje, razvrstava te uređuje tekstove za objavu u časopisu. Sustavno prati i opširno izvješćuje o svim</w:t>
      </w:r>
      <w:r w:rsidRPr="00863D3E">
        <w:t xml:space="preserve"> </w:t>
      </w:r>
      <w:r w:rsidRPr="003A1508">
        <w:t xml:space="preserve">aktivnostima ustanove u </w:t>
      </w:r>
      <w:r w:rsidRPr="00A35E98">
        <w:t>časopisu. Glavni urednik odgovoran je, u skladu sa Zakonom o medijima (</w:t>
      </w:r>
      <w:r>
        <w:t xml:space="preserve">Narodne novine 59/2004, 84/2011 i </w:t>
      </w:r>
      <w:r w:rsidRPr="00A35E98">
        <w:t>81/2013), za sve objavljene informacije. Odgovornost glavnog urednika odnosi se i na uredničku obradu objavljene informacije.</w:t>
      </w:r>
      <w:r w:rsidRPr="00863D3E">
        <w:t xml:space="preserve"> Odgovoran je za objavljen</w:t>
      </w:r>
      <w:r>
        <w:t>i</w:t>
      </w:r>
      <w:r w:rsidRPr="00863D3E">
        <w:t xml:space="preserve"> programski sadržaj. Sukladno Zakonu o medijima odgovara za sve </w:t>
      </w:r>
      <w:r w:rsidRPr="003A1508">
        <w:t>objave u časopisu. Bavi se prikupljanjem, obradom, oblikovanjem ili razvrstavanjem informacija za objavu putem časopisa. Promi</w:t>
      </w:r>
      <w:r>
        <w:t>če djelatnost Hrvatske matice iseljenika</w:t>
      </w:r>
      <w:r w:rsidRPr="003A1508">
        <w:t>, oglašava i najavljuje projekte</w:t>
      </w:r>
      <w:r>
        <w:t xml:space="preserve"> Hrvatske matice iseljenika</w:t>
      </w:r>
      <w:r w:rsidRPr="00863D3E">
        <w:t xml:space="preserve"> poput škola i seminara jezika, povijesti i kulture te simpozija i konferencija z</w:t>
      </w:r>
      <w:r>
        <w:t>nanstvenika i gospodarstvenika.</w:t>
      </w:r>
      <w:r w:rsidRPr="00863D3E">
        <w:t xml:space="preserve"> Časopis „Matica“ promiče i aktivnosti R</w:t>
      </w:r>
      <w:r>
        <w:t xml:space="preserve">epublike </w:t>
      </w:r>
      <w:r w:rsidRPr="00863D3E">
        <w:t>H</w:t>
      </w:r>
      <w:r>
        <w:t>rvatske</w:t>
      </w:r>
      <w:r w:rsidRPr="00863D3E">
        <w:t xml:space="preserve"> vezane za Hrvate u svijetu posebice uz suradnju sa Središnjim državnim uredom za Hrvate izvan </w:t>
      </w:r>
      <w:r w:rsidRPr="003A1508">
        <w:t>Republike Hrvatske. U obavljanju poslova ima samostalnost, pri čemu je dužan poštovati</w:t>
      </w:r>
      <w:r w:rsidRPr="00863D3E">
        <w:t xml:space="preserve"> </w:t>
      </w:r>
      <w:r>
        <w:t xml:space="preserve">Zakon o odnosima </w:t>
      </w:r>
      <w:r w:rsidRPr="00863D3E">
        <w:t xml:space="preserve">Republike Hrvatske </w:t>
      </w:r>
      <w:r>
        <w:t>s</w:t>
      </w:r>
      <w:r w:rsidRPr="00863D3E">
        <w:t xml:space="preserve"> Hrvat</w:t>
      </w:r>
      <w:r>
        <w:t>ima</w:t>
      </w:r>
      <w:r w:rsidRPr="00863D3E">
        <w:t xml:space="preserve"> izvan R</w:t>
      </w:r>
      <w:r>
        <w:t xml:space="preserve">epublike </w:t>
      </w:r>
      <w:r w:rsidRPr="00863D3E">
        <w:t>H</w:t>
      </w:r>
      <w:r>
        <w:t xml:space="preserve">rvatske </w:t>
      </w:r>
      <w:r w:rsidRPr="00A35E98">
        <w:t xml:space="preserve">(Narodne novine </w:t>
      </w:r>
      <w:r>
        <w:t>124/2011 i 16</w:t>
      </w:r>
      <w:r w:rsidRPr="00A35E98">
        <w:t>/201</w:t>
      </w:r>
      <w:r>
        <w:t>2</w:t>
      </w:r>
      <w:r w:rsidRPr="00A35E98">
        <w:t>)</w:t>
      </w:r>
      <w:r w:rsidRPr="00863D3E">
        <w:t>. Organizira rad, b</w:t>
      </w:r>
      <w:r>
        <w:t>rine o ostvarivanju</w:t>
      </w:r>
      <w:r w:rsidRPr="00863D3E">
        <w:t xml:space="preserve"> prava na javno informiranje i na obaviještenost svih Hrvata izvan granica Republike Hrvatske.</w:t>
      </w:r>
      <w:r>
        <w:t xml:space="preserve"> </w:t>
      </w:r>
      <w:r w:rsidRPr="00A35E98">
        <w:t xml:space="preserve">Časopis </w:t>
      </w:r>
      <w:r>
        <w:t>„</w:t>
      </w:r>
      <w:r w:rsidRPr="00A35E98">
        <w:t>Matica</w:t>
      </w:r>
      <w:r>
        <w:t>“</w:t>
      </w:r>
      <w:r w:rsidRPr="00A35E98">
        <w:t xml:space="preserve"> je jedini časopis</w:t>
      </w:r>
      <w:r w:rsidRPr="00154A9C">
        <w:t xml:space="preserve"> namijenjen Hrvatima u svijetu koji se tiska u Hrvatskoj s tradicijom od 70 godina (1951.). </w:t>
      </w:r>
    </w:p>
    <w:p w14:paraId="73D9C1C7" w14:textId="77777777" w:rsidR="002961A8" w:rsidRDefault="002961A8" w:rsidP="002961A8">
      <w:pPr>
        <w:jc w:val="both"/>
      </w:pPr>
    </w:p>
    <w:p w14:paraId="03EBED2D" w14:textId="1B724951" w:rsidR="002961A8" w:rsidRDefault="002961A8" w:rsidP="002961A8">
      <w:pPr>
        <w:jc w:val="both"/>
      </w:pPr>
      <w:r>
        <w:t>P</w:t>
      </w:r>
      <w:r w:rsidRPr="00863D3E">
        <w:t>ostojećim člankom 26. Uredbe</w:t>
      </w:r>
      <w:r>
        <w:t xml:space="preserve"> </w:t>
      </w:r>
      <w:r w:rsidRPr="00863D3E">
        <w:t>koji se odnosi na Hrvatsku maticu iseljenika</w:t>
      </w:r>
      <w:r>
        <w:t>,</w:t>
      </w:r>
      <w:r w:rsidRPr="00863D3E">
        <w:t xml:space="preserve"> glavni urednik</w:t>
      </w:r>
      <w:r>
        <w:t xml:space="preserve"> časopisa</w:t>
      </w:r>
      <w:r w:rsidRPr="00863D3E">
        <w:t xml:space="preserve"> svrstan</w:t>
      </w:r>
      <w:r>
        <w:t xml:space="preserve"> je</w:t>
      </w:r>
      <w:r w:rsidRPr="00863D3E">
        <w:t xml:space="preserve"> na položajno radno mjesto II. vrste za koji je</w:t>
      </w:r>
      <w:r>
        <w:t xml:space="preserve"> opći uvjet viša stručna sprema. </w:t>
      </w:r>
      <w:r w:rsidRPr="00863D3E">
        <w:t xml:space="preserve">Kako bi </w:t>
      </w:r>
      <w:r>
        <w:t>se poslovi</w:t>
      </w:r>
      <w:r w:rsidRPr="00863D3E">
        <w:t xml:space="preserve"> </w:t>
      </w:r>
      <w:r>
        <w:t>uredili hijerarhijski, organizacijski</w:t>
      </w:r>
      <w:r w:rsidRPr="00863D3E">
        <w:t xml:space="preserve"> i tehnički</w:t>
      </w:r>
      <w:r>
        <w:t>,</w:t>
      </w:r>
      <w:r w:rsidRPr="00863D3E">
        <w:t xml:space="preserve"> </w:t>
      </w:r>
      <w:r>
        <w:t xml:space="preserve">predlažemo da se radno mjesto </w:t>
      </w:r>
      <w:r w:rsidRPr="00863D3E">
        <w:t xml:space="preserve">glavnog urednika </w:t>
      </w:r>
      <w:r>
        <w:t>časopisa „Matica“ uvrsti u Uredbu o izmjenama Uredbe o nazivima radnih mjesta i koeficijentima složenosti poslova u javnim službama, kao radno</w:t>
      </w:r>
      <w:r w:rsidRPr="00863D3E">
        <w:t xml:space="preserve"> mjesto</w:t>
      </w:r>
      <w:r>
        <w:t xml:space="preserve"> I. vrste</w:t>
      </w:r>
      <w:r w:rsidRPr="00863D3E">
        <w:t xml:space="preserve"> s koeficijentom </w:t>
      </w:r>
      <w:r>
        <w:t xml:space="preserve">složenosti poslova </w:t>
      </w:r>
      <w:r w:rsidRPr="00863D3E">
        <w:t>1</w:t>
      </w:r>
      <w:r w:rsidR="00C64AC4">
        <w:t>,</w:t>
      </w:r>
      <w:r>
        <w:t>794</w:t>
      </w:r>
      <w:r w:rsidRPr="00863D3E">
        <w:t xml:space="preserve">, </w:t>
      </w:r>
      <w:r>
        <w:t xml:space="preserve">uz uvjet visoke stručne spreme. </w:t>
      </w:r>
    </w:p>
    <w:p w14:paraId="2481413A" w14:textId="2942B93B" w:rsidR="00A35E98" w:rsidRDefault="001D42C6" w:rsidP="001F33C9">
      <w:pPr>
        <w:spacing w:before="240"/>
        <w:jc w:val="both"/>
      </w:pPr>
      <w:r>
        <w:t>K</w:t>
      </w:r>
      <w:r w:rsidR="00A35E98" w:rsidRPr="00A35E98">
        <w:t xml:space="preserve">oordinator – specijalist iseljeničke baštine </w:t>
      </w:r>
      <w:r w:rsidR="001F33C9">
        <w:t>o</w:t>
      </w:r>
      <w:r w:rsidR="00402826">
        <w:t xml:space="preserve">bavlja najsloženije poslove, </w:t>
      </w:r>
      <w:r w:rsidR="00A35E98" w:rsidRPr="00863D3E">
        <w:t>a odnose se na</w:t>
      </w:r>
      <w:r w:rsidR="00A35E98">
        <w:t xml:space="preserve"> očuvanje jezičnog identiteta, </w:t>
      </w:r>
      <w:r w:rsidR="00A35E98" w:rsidRPr="00863D3E">
        <w:t>osmišljava</w:t>
      </w:r>
      <w:r w:rsidR="00A35E98">
        <w:t>nje</w:t>
      </w:r>
      <w:r w:rsidR="00A35E98" w:rsidRPr="00863D3E">
        <w:t xml:space="preserve"> progr</w:t>
      </w:r>
      <w:r w:rsidR="00A35E98">
        <w:t xml:space="preserve">ama namijenjenih </w:t>
      </w:r>
      <w:r w:rsidR="00A35E98" w:rsidRPr="003A1508">
        <w:t>iseljeništvu kroz znanstvene, obrazovne i športske aktivnosti usmjerene na Hrvate izvan Republike Hrvatske, a koji se održavaju na području Republike Hrvatske. Održava stalne kontakte s predstavnicima iseljeničkih zajednica i njihovih udruga, predlaže sukladno potrebama provođenje pr</w:t>
      </w:r>
      <w:r w:rsidR="001411CF">
        <w:t xml:space="preserve">ogramskih djelatnosti ustanove te provodi usvojene projekte. </w:t>
      </w:r>
      <w:r w:rsidR="00A35E98" w:rsidRPr="003A1508">
        <w:t>Brine o zajednicama Hrvata u iseljeništvu, sudjeluje u poticanju razmjene hrvatskog kulturnog stvaralaštva i baštine. Samostaln</w:t>
      </w:r>
      <w:r w:rsidR="002F71B0">
        <w:t>o brine o prepoznatljivosti Hrvatske matice iseljenika</w:t>
      </w:r>
      <w:r w:rsidR="00A35E98" w:rsidRPr="003A1508">
        <w:t xml:space="preserve"> na društvenim mrežama iseljeničkog sadržaja namijenjenog očuvanju jezičnog i kulturnog identiteta Hrvata</w:t>
      </w:r>
      <w:r w:rsidR="00C8171D">
        <w:t xml:space="preserve">. </w:t>
      </w:r>
      <w:r w:rsidR="00A35E98" w:rsidRPr="003A1508">
        <w:t xml:space="preserve">Iz opisa radnog mjesta ogleda se specifičnost i raznolikost poslova, s obzirom da se hrvatske iseljeničke zajednice ne nalaze samo na području jedne države. </w:t>
      </w:r>
    </w:p>
    <w:p w14:paraId="487368C2" w14:textId="77777777" w:rsidR="00A65F7C" w:rsidRDefault="00A65F7C" w:rsidP="00A65F7C">
      <w:pPr>
        <w:jc w:val="both"/>
      </w:pPr>
    </w:p>
    <w:p w14:paraId="6B9CD5F0" w14:textId="06C77C86" w:rsidR="00C54888" w:rsidRDefault="00A65F7C" w:rsidP="00C54888">
      <w:pPr>
        <w:jc w:val="both"/>
      </w:pPr>
      <w:r>
        <w:t>Budući da se za radno mjesto I. vrste ne pro</w:t>
      </w:r>
      <w:r w:rsidR="009A22EA">
        <w:t>nalazi odgovarajući naziv radnog</w:t>
      </w:r>
      <w:r>
        <w:t xml:space="preserve"> mjesta i odgovarajući koeficijent složenosti poslova u Uredbi o nazivima radnih mjesta i koeficijentima složenosti poslova u javnim službama, za navedeno radno mjesto predlažemo da se uvrsti u Uredbu o izmjenama Uredbe o nazivima radnih mjesta i koeficijentima složen</w:t>
      </w:r>
      <w:r w:rsidR="00C54888">
        <w:t>osti poslova u javnim službama, kao radno</w:t>
      </w:r>
      <w:r w:rsidR="00C54888" w:rsidRPr="00863D3E">
        <w:t xml:space="preserve"> mjesto</w:t>
      </w:r>
      <w:r w:rsidR="00C54888">
        <w:t xml:space="preserve"> I. vrste</w:t>
      </w:r>
      <w:r w:rsidR="00C54888" w:rsidRPr="00863D3E">
        <w:t xml:space="preserve"> s koeficijentom </w:t>
      </w:r>
      <w:r w:rsidR="00C54888">
        <w:t>složenosti poslova 1</w:t>
      </w:r>
      <w:r w:rsidR="00C64AC4">
        <w:t>,</w:t>
      </w:r>
      <w:r w:rsidR="002961A8">
        <w:t>790</w:t>
      </w:r>
      <w:r w:rsidR="00C54888" w:rsidRPr="00863D3E">
        <w:t xml:space="preserve">, </w:t>
      </w:r>
      <w:r w:rsidR="00C54888">
        <w:t xml:space="preserve">uz uvjet visoke stručne spreme. </w:t>
      </w:r>
    </w:p>
    <w:p w14:paraId="609F26F9" w14:textId="77777777" w:rsidR="002C2C9D" w:rsidRDefault="002C2C9D" w:rsidP="00A65F7C">
      <w:pPr>
        <w:jc w:val="both"/>
      </w:pPr>
    </w:p>
    <w:p w14:paraId="4439A9AC" w14:textId="65C9BDE1" w:rsidR="00906DFE" w:rsidRPr="00402826" w:rsidRDefault="00462A31" w:rsidP="0095426A">
      <w:pPr>
        <w:jc w:val="both"/>
      </w:pPr>
      <w:r>
        <w:t xml:space="preserve">d) </w:t>
      </w:r>
      <w:r w:rsidR="00906DFE" w:rsidRPr="00402826">
        <w:t xml:space="preserve">Radna mjesta II. vrste </w:t>
      </w:r>
    </w:p>
    <w:p w14:paraId="5BBFE1E5" w14:textId="7264825A" w:rsidR="00E469B6" w:rsidRPr="00402826" w:rsidRDefault="00E469B6" w:rsidP="0095426A">
      <w:pPr>
        <w:jc w:val="both"/>
      </w:pPr>
      <w:r w:rsidRPr="00402826">
        <w:t>1. Novinar 1</w:t>
      </w:r>
      <w:r w:rsidR="00C64AC4">
        <w:t>,</w:t>
      </w:r>
      <w:r w:rsidRPr="00402826">
        <w:t>164</w:t>
      </w:r>
    </w:p>
    <w:p w14:paraId="57D2CF42" w14:textId="660BDC70" w:rsidR="00394748" w:rsidRDefault="00E469B6" w:rsidP="00394748">
      <w:pPr>
        <w:jc w:val="both"/>
      </w:pPr>
      <w:r>
        <w:t xml:space="preserve">2. </w:t>
      </w:r>
      <w:r w:rsidR="00394748">
        <w:t>Viši koordinator u Hrvatskoj matici iseljenika 1</w:t>
      </w:r>
      <w:r w:rsidR="00C64AC4">
        <w:t>,</w:t>
      </w:r>
      <w:r w:rsidR="00394748">
        <w:t xml:space="preserve">164 </w:t>
      </w:r>
    </w:p>
    <w:p w14:paraId="554D57DF" w14:textId="35EE7E8D" w:rsidR="00E469B6" w:rsidRDefault="00E469B6" w:rsidP="00394748">
      <w:pPr>
        <w:jc w:val="both"/>
      </w:pPr>
    </w:p>
    <w:p w14:paraId="5044FD4E" w14:textId="7ED2D229" w:rsidR="00A57529" w:rsidRDefault="00E469B6" w:rsidP="00A57529">
      <w:pPr>
        <w:jc w:val="both"/>
      </w:pPr>
      <w:r w:rsidRPr="00402826">
        <w:t>Novinar</w:t>
      </w:r>
      <w:r w:rsidR="00402826">
        <w:t xml:space="preserve"> se samostalno bavi </w:t>
      </w:r>
      <w:r w:rsidR="00A57529" w:rsidRPr="00863D3E">
        <w:t>prikupljanjem, obradom, oblikovanjem ili razvrstavanjem informacija za objavu putem medija, vrši koordinaciju rada s tiskarom, a u dogovoru s glavnim urednikom pregledava broj časopisa za tisak. Piše članke za časopis, vrši intervjue, obrađuje pristigle tekstove, predlaže ideje i teme za svoje rubrike prilikom planiranja svakog broja časopisa. Fotografira osobe pristigle u delegaciji te piše članke o p</w:t>
      </w:r>
      <w:r w:rsidR="0007504F">
        <w:t>rogramima i projektima Hrvatske matice iseljenik</w:t>
      </w:r>
      <w:r w:rsidR="00A57529" w:rsidRPr="00863D3E">
        <w:t>a, prati medijski tisak iseljeništva. S</w:t>
      </w:r>
      <w:r w:rsidR="00A57529">
        <w:t>urađuje s</w:t>
      </w:r>
      <w:r w:rsidR="00A57529" w:rsidRPr="00863D3E">
        <w:t xml:space="preserve"> hrvatskim društvima i predstavništvima u svijetu s ciljem informiranja putem medija. Surađuje s diplomatsko konzularnim predstavništvima i državnim institucijama s ciljem vršenja promocije i brige o iseljeničkim </w:t>
      </w:r>
      <w:r w:rsidR="001411CF">
        <w:t>zajednicama Hrvata u svijetu.</w:t>
      </w:r>
    </w:p>
    <w:p w14:paraId="2CBC2FC6" w14:textId="4FD77A55" w:rsidR="00046B64" w:rsidRDefault="00046B64" w:rsidP="00A57529">
      <w:pPr>
        <w:jc w:val="both"/>
      </w:pPr>
    </w:p>
    <w:p w14:paraId="7A59D207" w14:textId="60843904" w:rsidR="00532385" w:rsidRDefault="00532385" w:rsidP="00532385">
      <w:pPr>
        <w:jc w:val="both"/>
      </w:pPr>
      <w:r>
        <w:t>P</w:t>
      </w:r>
      <w:r w:rsidRPr="00863D3E">
        <w:t>ostojećim člankom 26. Uredbe</w:t>
      </w:r>
      <w:r>
        <w:t xml:space="preserve">, novinar je svrstan na </w:t>
      </w:r>
      <w:r w:rsidR="00046B64" w:rsidRPr="00863D3E">
        <w:t>radno mjesto</w:t>
      </w:r>
      <w:r>
        <w:t xml:space="preserve"> I. vrste s </w:t>
      </w:r>
      <w:r w:rsidR="00046B64" w:rsidRPr="00863D3E">
        <w:t xml:space="preserve">koeficijentom </w:t>
      </w:r>
      <w:r>
        <w:t xml:space="preserve">složenosti poslova </w:t>
      </w:r>
      <w:r w:rsidR="00046B64" w:rsidRPr="00863D3E">
        <w:t>1.552 uz uvjet visoke stručne spreme.</w:t>
      </w:r>
      <w:r>
        <w:t xml:space="preserve"> </w:t>
      </w:r>
      <w:r w:rsidRPr="00863D3E">
        <w:t xml:space="preserve">Kako bi </w:t>
      </w:r>
      <w:r>
        <w:t>se poslovi</w:t>
      </w:r>
      <w:r w:rsidRPr="00863D3E">
        <w:t xml:space="preserve"> </w:t>
      </w:r>
      <w:r>
        <w:t>uredili</w:t>
      </w:r>
      <w:r w:rsidR="009473DB">
        <w:t xml:space="preserve"> hijerarhijski, organizacijski</w:t>
      </w:r>
      <w:r w:rsidRPr="00863D3E">
        <w:t xml:space="preserve"> i tehnički</w:t>
      </w:r>
      <w:r>
        <w:t>,</w:t>
      </w:r>
      <w:r w:rsidRPr="00863D3E">
        <w:t xml:space="preserve"> </w:t>
      </w:r>
      <w:r>
        <w:t>predlažemo da se radno mjesto novinara uvrsti u Uredbu o izmjenama Uredbe o nazivima radnih mjesta i koeficijentima složenosti poslova u javnim službama kao radno</w:t>
      </w:r>
      <w:r w:rsidRPr="00863D3E">
        <w:t xml:space="preserve"> mjesto</w:t>
      </w:r>
      <w:r>
        <w:t xml:space="preserve"> II. vrste</w:t>
      </w:r>
      <w:r w:rsidRPr="00863D3E">
        <w:t xml:space="preserve"> s koeficijentom </w:t>
      </w:r>
      <w:r>
        <w:t xml:space="preserve">složenosti </w:t>
      </w:r>
      <w:r w:rsidRPr="00532385">
        <w:t>poslova 1</w:t>
      </w:r>
      <w:r w:rsidR="00C64AC4">
        <w:t>,</w:t>
      </w:r>
      <w:r w:rsidRPr="00532385">
        <w:t>164,</w:t>
      </w:r>
      <w:r w:rsidRPr="00863D3E">
        <w:t xml:space="preserve"> </w:t>
      </w:r>
      <w:r>
        <w:t xml:space="preserve">uz uvjet više stručne spreme. </w:t>
      </w:r>
    </w:p>
    <w:p w14:paraId="3591FD0E" w14:textId="2842D341" w:rsidR="00046B64" w:rsidRPr="00863D3E" w:rsidRDefault="00046B64" w:rsidP="00046B64">
      <w:pPr>
        <w:jc w:val="both"/>
      </w:pPr>
    </w:p>
    <w:p w14:paraId="4233475B" w14:textId="1B36C85F" w:rsidR="00A35E98" w:rsidRPr="00E03DA3" w:rsidRDefault="00A35E98" w:rsidP="00A35E98">
      <w:pPr>
        <w:jc w:val="both"/>
      </w:pPr>
      <w:r>
        <w:t>V</w:t>
      </w:r>
      <w:r w:rsidR="00C42877">
        <w:t xml:space="preserve">iši koordinator u Hrvatskoj matici iseljenika </w:t>
      </w:r>
      <w:r w:rsidR="00394748">
        <w:t>o</w:t>
      </w:r>
      <w:r w:rsidR="00402826">
        <w:t>bavlja složenije poslove, p</w:t>
      </w:r>
      <w:r w:rsidRPr="00863D3E">
        <w:t xml:space="preserve">redlaže projekte sukladno iskazanim potrebama iseljeništva, vrši prijavu projekata za financiranje od strane drugih izvora, sudjeluje u organizaciji smještaja polaznika programa i projekata </w:t>
      </w:r>
      <w:r w:rsidR="00E61A82">
        <w:t>Hrvatske matice iseljenika</w:t>
      </w:r>
      <w:r w:rsidRPr="00863D3E">
        <w:t>.</w:t>
      </w:r>
      <w:r>
        <w:t xml:space="preserve"> </w:t>
      </w:r>
      <w:r w:rsidRPr="00863D3E">
        <w:t>Obavlja poslove koji se odnose na razvitak i unapređivanje kulture i kulturnog stvaralaštva, pripremu i izr</w:t>
      </w:r>
      <w:r>
        <w:t xml:space="preserve">adu programa s ciljem ostvarenja zaštite hrvatskog identiteta, </w:t>
      </w:r>
      <w:r w:rsidRPr="00863D3E">
        <w:t>kulturnog i stvaralačkog sadržaja (kazališne, glazbene, muzejske, likovne, knjižnične, arhivske i drugih djelatnosti u kulturi, sukladno Strategiji o odnosima</w:t>
      </w:r>
      <w:r w:rsidRPr="00D8332F">
        <w:t xml:space="preserve"> Republike Hrvatske</w:t>
      </w:r>
      <w:r w:rsidRPr="00863D3E">
        <w:t xml:space="preserve"> s Hrvatima izvan Republike Hrvatske).</w:t>
      </w:r>
      <w:r w:rsidRPr="00E03DA3">
        <w:t xml:space="preserve">Viši koordinator </w:t>
      </w:r>
      <w:r>
        <w:t xml:space="preserve">u Hrvatskoj matici iseljenika </w:t>
      </w:r>
      <w:r w:rsidR="00402826">
        <w:t>unutar Hrvatske matice iseljenika</w:t>
      </w:r>
      <w:r w:rsidRPr="00E03DA3">
        <w:t xml:space="preserve"> prethodno utvrđuje sadržaj kojega pojedina zajednica ili udruga posjeduje, s obzirom da u tom procesu postoje i jezične barijere, od višeg koordinatora zahtijeva se adekvatno znanje stranih jezika. Očuvanje nematerijalne kulturne baštine, iznimno je zahtijevan posao, a ostvaruje se kroz realizaciju raznovrsnih projekata i aktivnosti u suradnji sa stručnjacima i znanstvenicima navedenog područja. Viši koordinator pritom, osim poznavanja potrebe zajednica, mora poz</w:t>
      </w:r>
      <w:r w:rsidR="00E61A82">
        <w:t xml:space="preserve">navati i sredinu zajednice. Hrvatska matica iseljenika </w:t>
      </w:r>
      <w:r w:rsidRPr="00E03DA3">
        <w:t>organizirana je i djeluje na teritoriju Republike Hrvatske, ali i u inozemstvu, sukladno Zakonu o Hrvatskoj matici iseljenika. Realizacija različitih projekata poput izložbene djelatnosti, zahtijeva potrebna međunarodna znanja o mogućnosti prijevoza i prijenosa umjetničkih djela preko graničnih prijelaza, pri čemu cjelokupnu dokumentaciju obrađuje, priprema i dostavlja viši koordinator.</w:t>
      </w:r>
    </w:p>
    <w:p w14:paraId="56BCF572" w14:textId="3A17A707" w:rsidR="00C42877" w:rsidRDefault="00C42877" w:rsidP="0095426A">
      <w:pPr>
        <w:jc w:val="both"/>
      </w:pPr>
    </w:p>
    <w:p w14:paraId="42D65B3C" w14:textId="5A90DB50" w:rsidR="00C42877" w:rsidRDefault="00C42877" w:rsidP="00C42877">
      <w:pPr>
        <w:jc w:val="both"/>
      </w:pPr>
      <w:r>
        <w:t xml:space="preserve">Budući da se za </w:t>
      </w:r>
      <w:r w:rsidR="00BE1BAD">
        <w:t xml:space="preserve">ovu vrstu poslova </w:t>
      </w:r>
      <w:r>
        <w:t>ne pronalazi odgovarajući naziv radnih mjesta i odgovarajući koeficijent složenosti poslova u Uredbi o nazivima radnih mjesta i koeficijentima složenosti poslova u javnim služb</w:t>
      </w:r>
      <w:r w:rsidR="00EB6F89">
        <w:t>ama, za navedeno radno mjesto predlažemo da se uvrsti</w:t>
      </w:r>
      <w:r>
        <w:t xml:space="preserve"> u Uredbu o izmjenama Uredbe o nazivima radnih mjesta i koeficijentima složen</w:t>
      </w:r>
      <w:r w:rsidR="003E00AA">
        <w:t>osti poslova u javnim službama kao radno mjesto II. vrste</w:t>
      </w:r>
      <w:r w:rsidR="00A742CD">
        <w:t>,</w:t>
      </w:r>
      <w:r w:rsidR="003E00AA">
        <w:t xml:space="preserve"> s koeficijentom složenosti poslova 1</w:t>
      </w:r>
      <w:r w:rsidR="00C64AC4">
        <w:t>,</w:t>
      </w:r>
      <w:r w:rsidR="003E00AA">
        <w:t xml:space="preserve">164, uz uvjet </w:t>
      </w:r>
      <w:r w:rsidR="00A742CD">
        <w:t xml:space="preserve">više stručne spreme. </w:t>
      </w:r>
    </w:p>
    <w:p w14:paraId="386F7B81" w14:textId="77777777" w:rsidR="00C42877" w:rsidRDefault="00C42877" w:rsidP="0095426A">
      <w:pPr>
        <w:jc w:val="both"/>
      </w:pPr>
    </w:p>
    <w:p w14:paraId="3E83EFCA" w14:textId="0B00BC67" w:rsidR="00C42877" w:rsidRDefault="00462A31" w:rsidP="0095426A">
      <w:pPr>
        <w:jc w:val="both"/>
      </w:pPr>
      <w:r>
        <w:t xml:space="preserve">e) </w:t>
      </w:r>
      <w:r w:rsidR="00C42877">
        <w:t xml:space="preserve">Radna mjesta III. vrste </w:t>
      </w:r>
    </w:p>
    <w:p w14:paraId="7CC4E990" w14:textId="1912F62C" w:rsidR="00394748" w:rsidRDefault="00402826" w:rsidP="00394748">
      <w:pPr>
        <w:jc w:val="both"/>
      </w:pPr>
      <w:r>
        <w:t xml:space="preserve">1. </w:t>
      </w:r>
      <w:r w:rsidR="00394748">
        <w:t>Koordinator u Hrvatskoj matici iseljenika 1</w:t>
      </w:r>
      <w:r w:rsidR="00C64AC4">
        <w:t>,</w:t>
      </w:r>
      <w:r w:rsidR="00394748">
        <w:t xml:space="preserve">067 </w:t>
      </w:r>
    </w:p>
    <w:p w14:paraId="3A5A8D60" w14:textId="77777777" w:rsidR="00394748" w:rsidRDefault="00394748" w:rsidP="0095426A">
      <w:pPr>
        <w:jc w:val="both"/>
      </w:pPr>
    </w:p>
    <w:p w14:paraId="71F00078" w14:textId="7CB925BE" w:rsidR="00A35E98" w:rsidRPr="00E03DA3" w:rsidRDefault="00C42877" w:rsidP="00A35E98">
      <w:pPr>
        <w:jc w:val="both"/>
      </w:pPr>
      <w:r>
        <w:t xml:space="preserve">Koordinator u Hrvatskoj matici iseljenika </w:t>
      </w:r>
      <w:r w:rsidR="00394748">
        <w:t>s</w:t>
      </w:r>
      <w:r w:rsidR="00A35E98" w:rsidRPr="00E03DA3">
        <w:t>ukladno djelatnosti, a ovisno o ustrojstvenoj jedinici, obavlja pripremu svih događanja, koja obuhvaća kulturne</w:t>
      </w:r>
      <w:r w:rsidR="00A5476A">
        <w:t xml:space="preserve"> i</w:t>
      </w:r>
      <w:r w:rsidR="00A35E98" w:rsidRPr="00E03DA3">
        <w:t xml:space="preserve"> organizacijske poslove ovisno o programu koji slijedi ili koji je u tijeku. Poslovi koordinatora</w:t>
      </w:r>
      <w:r w:rsidR="00211FFA">
        <w:t xml:space="preserve"> u Hrvatskoj matici iseljenika</w:t>
      </w:r>
      <w:r w:rsidR="00A35E98" w:rsidRPr="00E03DA3">
        <w:t>, sukladno nazivu, zahtijevaju iznimno opće znanje, poznavanje kulture</w:t>
      </w:r>
      <w:r w:rsidR="00A5476A">
        <w:t xml:space="preserve"> te poznavanje poslova organizacije</w:t>
      </w:r>
      <w:r w:rsidR="00A35E98" w:rsidRPr="00E03DA3">
        <w:t>. Stoga je predložen naziv koordinatora, uzimajući</w:t>
      </w:r>
      <w:r w:rsidR="00EB2E5B">
        <w:t xml:space="preserve"> u obzir složenost poslova koje</w:t>
      </w:r>
      <w:r w:rsidR="00211FFA">
        <w:t>g</w:t>
      </w:r>
      <w:r w:rsidR="00A35E98" w:rsidRPr="00E03DA3">
        <w:t xml:space="preserve"> koordinator mora znati i poznavati.</w:t>
      </w:r>
    </w:p>
    <w:p w14:paraId="1AA250F7" w14:textId="31E37812" w:rsidR="00A35E98" w:rsidRPr="00402826" w:rsidRDefault="00A35E98" w:rsidP="00A35E98">
      <w:pPr>
        <w:jc w:val="both"/>
      </w:pPr>
      <w:r w:rsidRPr="00E03DA3">
        <w:t>Hrvatska matica iseljenika priređuje razne tribine, prezentacije novih knjiga, izložb</w:t>
      </w:r>
      <w:r w:rsidR="00211FFA">
        <w:t>e</w:t>
      </w:r>
      <w:r w:rsidRPr="00E03DA3">
        <w:t>, promociju audiovizualne baštine iseljeničkih zajednica, zatim promociju suv</w:t>
      </w:r>
      <w:r w:rsidR="00042E9E">
        <w:t>remenih filmskih ostvarenja. Hrvatska matica iseljenika</w:t>
      </w:r>
      <w:r w:rsidRPr="00E03DA3">
        <w:t xml:space="preserve"> pruža medijsku potporu inovativnim znanstvenim projektima iz migrantskog života te dominira društvenim kulturnim projektima vezanim za hrvatsko iseljeništvo.</w:t>
      </w:r>
      <w:r w:rsidR="00402826">
        <w:t xml:space="preserve"> </w:t>
      </w:r>
      <w:r w:rsidR="00042E9E">
        <w:t>Koordinator u Hrvatskoj matici iseljenika o</w:t>
      </w:r>
      <w:r w:rsidRPr="00E03DA3">
        <w:t xml:space="preserve">bavlja poslove pripreme projekata sukladno definiranoj djelatnosti </w:t>
      </w:r>
      <w:r w:rsidR="00042E9E">
        <w:t>Hrvatske matice iseljenika, prema potrebi organizira protokolarna putovanja rukovodstva ustanove</w:t>
      </w:r>
      <w:r w:rsidR="00474BE0" w:rsidRPr="00474BE0">
        <w:t>.</w:t>
      </w:r>
      <w:r w:rsidR="00A712B8">
        <w:t xml:space="preserve"> Iz navedenog opisa vidljiva je specifičnost i raznolikost poslova koordinatora u Hrvatskoj matici iseljenika.</w:t>
      </w:r>
    </w:p>
    <w:p w14:paraId="3C74C7E7" w14:textId="77777777" w:rsidR="00C42877" w:rsidRDefault="00C42877" w:rsidP="00C42877">
      <w:pPr>
        <w:jc w:val="both"/>
      </w:pPr>
    </w:p>
    <w:p w14:paraId="178D27DD" w14:textId="0C198AA0" w:rsidR="00A742CD" w:rsidRDefault="00042E9E" w:rsidP="00A742CD">
      <w:pPr>
        <w:jc w:val="both"/>
      </w:pPr>
      <w:r>
        <w:t>Budući da se za radno</w:t>
      </w:r>
      <w:r w:rsidR="00C42877">
        <w:t xml:space="preserve"> mje</w:t>
      </w:r>
      <w:r>
        <w:t>sto</w:t>
      </w:r>
      <w:r w:rsidR="00BE1BAD">
        <w:t xml:space="preserve"> III</w:t>
      </w:r>
      <w:r w:rsidR="00C42877">
        <w:t>. vrste ne pronalazi odgovarajući naziv radnih mjesta i odgovarajući koeficijent složenosti poslova u Uredbi o nazivima radnih mjesta i koeficijentima složenosti poslov</w:t>
      </w:r>
      <w:r>
        <w:t>a u javnim službama, za navedeno radno mjesto predlažemo da se uvrsti</w:t>
      </w:r>
      <w:r w:rsidR="00C42877">
        <w:t xml:space="preserve"> u Uredbu o izmjenama Uredbe o nazivima radnih mjesta i koeficijentima složen</w:t>
      </w:r>
      <w:r w:rsidR="00A742CD">
        <w:t>osti poslova u javnim službama kao radno mjesto III. vrste, s koeficijentom složenosti poslova 1</w:t>
      </w:r>
      <w:r w:rsidR="00C64AC4">
        <w:t>,</w:t>
      </w:r>
      <w:r w:rsidR="00A742CD">
        <w:t xml:space="preserve">067, uz uvjet srednje stručne spreme. </w:t>
      </w:r>
    </w:p>
    <w:p w14:paraId="6725AA2E" w14:textId="58F5E996" w:rsidR="00C42877" w:rsidRDefault="00C42877" w:rsidP="00C42877">
      <w:pPr>
        <w:jc w:val="both"/>
      </w:pPr>
    </w:p>
    <w:p w14:paraId="079AC4E6" w14:textId="18BF7BE6" w:rsidR="009E3A89" w:rsidRDefault="00AF4EC0" w:rsidP="0095426A">
      <w:pPr>
        <w:jc w:val="both"/>
      </w:pPr>
      <w:r w:rsidRPr="00AF4EC0">
        <w:t xml:space="preserve">Financijska sredstva potrebna za </w:t>
      </w:r>
      <w:r>
        <w:t xml:space="preserve">rashode za zaposlene temeljem ovog prijedloga </w:t>
      </w:r>
      <w:r w:rsidRPr="00AF4EC0">
        <w:t>osigurana su u Državnom proračunu Republike Hrvatske za</w:t>
      </w:r>
      <w:r>
        <w:t xml:space="preserve"> 2022. godinu te projekcijama za 2023. i 2024. godinu</w:t>
      </w:r>
      <w:r w:rsidRPr="00AF4EC0">
        <w:t xml:space="preserve"> </w:t>
      </w:r>
      <w:r>
        <w:t xml:space="preserve">unutar </w:t>
      </w:r>
      <w:r w:rsidRPr="00AF4EC0">
        <w:t>razdjela 032 Središnji državni ured za Hrvate izvan Republike Hrvatske, glav</w:t>
      </w:r>
      <w:r>
        <w:t>e 03210</w:t>
      </w:r>
      <w:r w:rsidR="000E6F5C">
        <w:t xml:space="preserve"> Hrvatska m</w:t>
      </w:r>
      <w:r>
        <w:t>atica iseljenika, na aktivnosti A565022 Administracija i upravljanje.</w:t>
      </w:r>
    </w:p>
    <w:sectPr w:rsidR="009E3A89" w:rsidSect="006F2D94">
      <w:headerReference w:type="default" r:id="rId17"/>
      <w:footerReference w:type="default" r:id="rId18"/>
      <w:headerReference w:type="first" r:id="rId19"/>
      <w:pgSz w:w="11906" w:h="16838"/>
      <w:pgMar w:top="56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D9C23" w14:textId="77777777" w:rsidR="00183976" w:rsidRDefault="00183976" w:rsidP="00D27886">
      <w:r>
        <w:separator/>
      </w:r>
    </w:p>
  </w:endnote>
  <w:endnote w:type="continuationSeparator" w:id="0">
    <w:p w14:paraId="0D788B73" w14:textId="77777777" w:rsidR="00183976" w:rsidRDefault="00183976" w:rsidP="00D2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034C7" w14:textId="77777777" w:rsidR="00FB0DD8" w:rsidRPr="00CE78D1" w:rsidRDefault="00FB0DD8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A1AF5" w14:textId="77777777" w:rsidR="00FB0DD8" w:rsidRDefault="00FB0DD8" w:rsidP="00FB0DD8">
    <w:pPr>
      <w:pStyle w:val="Footer"/>
      <w:jc w:val="center"/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388A6" w14:textId="77777777" w:rsidR="0074610A" w:rsidRPr="00CE78D1" w:rsidRDefault="0074610A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5580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3D34F0B" w14:textId="0B720AF2" w:rsidR="006F2D94" w:rsidRPr="00424282" w:rsidRDefault="006F2D9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42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428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42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B680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242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C8C4291" w14:textId="77777777" w:rsidR="002E0ADC" w:rsidRDefault="002E0ADC" w:rsidP="00FB0DD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D0C7F" w14:textId="77777777" w:rsidR="00183976" w:rsidRDefault="00183976" w:rsidP="00D27886">
      <w:r>
        <w:separator/>
      </w:r>
    </w:p>
  </w:footnote>
  <w:footnote w:type="continuationSeparator" w:id="0">
    <w:p w14:paraId="55C05DB8" w14:textId="77777777" w:rsidR="00183976" w:rsidRDefault="00183976" w:rsidP="00D27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BD07E" w14:textId="77777777" w:rsidR="00FB0DD8" w:rsidRDefault="00FB0DD8">
    <w:pPr>
      <w:pStyle w:val="Header"/>
      <w:jc w:val="center"/>
    </w:pPr>
  </w:p>
  <w:p w14:paraId="581A3C1A" w14:textId="77777777" w:rsidR="00FB0DD8" w:rsidRDefault="00FB0D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2E3E0" w14:textId="77777777" w:rsidR="0074610A" w:rsidRDefault="0074610A">
    <w:pPr>
      <w:pStyle w:val="Header"/>
      <w:jc w:val="center"/>
    </w:pPr>
  </w:p>
  <w:p w14:paraId="6BDCF04C" w14:textId="77777777" w:rsidR="0074610A" w:rsidRDefault="007461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81BE7" w14:textId="77777777" w:rsidR="0074610A" w:rsidRPr="0074610A" w:rsidRDefault="0074610A" w:rsidP="00FB0DD8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D51F0" w14:textId="77777777" w:rsidR="0074610A" w:rsidRDefault="00746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23E3F"/>
    <w:multiLevelType w:val="hybridMultilevel"/>
    <w:tmpl w:val="C590D2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B53E4"/>
    <w:multiLevelType w:val="hybridMultilevel"/>
    <w:tmpl w:val="DF847DFE"/>
    <w:lvl w:ilvl="0" w:tplc="DA2695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44B01"/>
    <w:multiLevelType w:val="hybridMultilevel"/>
    <w:tmpl w:val="1E32EA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2FAE"/>
    <w:multiLevelType w:val="hybridMultilevel"/>
    <w:tmpl w:val="BF9A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A14AF"/>
    <w:multiLevelType w:val="hybridMultilevel"/>
    <w:tmpl w:val="6FD0E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14F56"/>
    <w:multiLevelType w:val="hybridMultilevel"/>
    <w:tmpl w:val="EF124EB6"/>
    <w:lvl w:ilvl="0" w:tplc="937A5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E0D5F"/>
    <w:multiLevelType w:val="hybridMultilevel"/>
    <w:tmpl w:val="1200FC2E"/>
    <w:lvl w:ilvl="0" w:tplc="E2C8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B699C"/>
    <w:multiLevelType w:val="hybridMultilevel"/>
    <w:tmpl w:val="960A6F24"/>
    <w:lvl w:ilvl="0" w:tplc="758620E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B7930"/>
    <w:multiLevelType w:val="hybridMultilevel"/>
    <w:tmpl w:val="5FE2C3F0"/>
    <w:lvl w:ilvl="0" w:tplc="A7D05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538CE"/>
    <w:multiLevelType w:val="hybridMultilevel"/>
    <w:tmpl w:val="374AA274"/>
    <w:lvl w:ilvl="0" w:tplc="958E09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C4E41"/>
    <w:multiLevelType w:val="hybridMultilevel"/>
    <w:tmpl w:val="1E32EA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B74D4"/>
    <w:multiLevelType w:val="hybridMultilevel"/>
    <w:tmpl w:val="FD4838C6"/>
    <w:lvl w:ilvl="0" w:tplc="E86E7D14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1A5388"/>
    <w:multiLevelType w:val="hybridMultilevel"/>
    <w:tmpl w:val="888AA0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7F29B8"/>
    <w:multiLevelType w:val="hybridMultilevel"/>
    <w:tmpl w:val="7C9CC8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239C7"/>
    <w:multiLevelType w:val="hybridMultilevel"/>
    <w:tmpl w:val="61C8BE1C"/>
    <w:lvl w:ilvl="0" w:tplc="705E4A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D31DD"/>
    <w:multiLevelType w:val="hybridMultilevel"/>
    <w:tmpl w:val="7DF49E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D2EAA"/>
    <w:multiLevelType w:val="hybridMultilevel"/>
    <w:tmpl w:val="E2124A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A2510"/>
    <w:multiLevelType w:val="hybridMultilevel"/>
    <w:tmpl w:val="1E32EA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F2361"/>
    <w:multiLevelType w:val="hybridMultilevel"/>
    <w:tmpl w:val="7A4C5BF8"/>
    <w:lvl w:ilvl="0" w:tplc="7A441C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D6A5D"/>
    <w:multiLevelType w:val="hybridMultilevel"/>
    <w:tmpl w:val="FC3E8DA2"/>
    <w:lvl w:ilvl="0" w:tplc="3E8AC5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A6D6A"/>
    <w:multiLevelType w:val="hybridMultilevel"/>
    <w:tmpl w:val="D65E742E"/>
    <w:lvl w:ilvl="0" w:tplc="6F8486A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7361A"/>
    <w:multiLevelType w:val="hybridMultilevel"/>
    <w:tmpl w:val="5C2457E4"/>
    <w:lvl w:ilvl="0" w:tplc="3E8620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0"/>
  </w:num>
  <w:num w:numId="5">
    <w:abstractNumId w:val="21"/>
  </w:num>
  <w:num w:numId="6">
    <w:abstractNumId w:val="18"/>
  </w:num>
  <w:num w:numId="7">
    <w:abstractNumId w:val="9"/>
  </w:num>
  <w:num w:numId="8">
    <w:abstractNumId w:val="8"/>
  </w:num>
  <w:num w:numId="9">
    <w:abstractNumId w:val="14"/>
  </w:num>
  <w:num w:numId="10">
    <w:abstractNumId w:val="5"/>
  </w:num>
  <w:num w:numId="11">
    <w:abstractNumId w:val="19"/>
  </w:num>
  <w:num w:numId="12">
    <w:abstractNumId w:val="3"/>
  </w:num>
  <w:num w:numId="13">
    <w:abstractNumId w:val="11"/>
  </w:num>
  <w:num w:numId="14">
    <w:abstractNumId w:val="1"/>
  </w:num>
  <w:num w:numId="15">
    <w:abstractNumId w:val="13"/>
  </w:num>
  <w:num w:numId="16">
    <w:abstractNumId w:val="17"/>
  </w:num>
  <w:num w:numId="17">
    <w:abstractNumId w:val="6"/>
  </w:num>
  <w:num w:numId="18">
    <w:abstractNumId w:val="4"/>
  </w:num>
  <w:num w:numId="19">
    <w:abstractNumId w:val="15"/>
  </w:num>
  <w:num w:numId="20">
    <w:abstractNumId w:val="0"/>
  </w:num>
  <w:num w:numId="21">
    <w:abstractNumId w:val="10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40"/>
    <w:rsid w:val="00002D9A"/>
    <w:rsid w:val="00012E04"/>
    <w:rsid w:val="0001388D"/>
    <w:rsid w:val="000163DF"/>
    <w:rsid w:val="00017AE6"/>
    <w:rsid w:val="00024F18"/>
    <w:rsid w:val="000257F0"/>
    <w:rsid w:val="000364CE"/>
    <w:rsid w:val="00036E78"/>
    <w:rsid w:val="00042E9E"/>
    <w:rsid w:val="00046B64"/>
    <w:rsid w:val="000634A1"/>
    <w:rsid w:val="00066C60"/>
    <w:rsid w:val="00067D22"/>
    <w:rsid w:val="0007504F"/>
    <w:rsid w:val="000857F7"/>
    <w:rsid w:val="00095D6F"/>
    <w:rsid w:val="00097AFC"/>
    <w:rsid w:val="000A36C2"/>
    <w:rsid w:val="000C2E4C"/>
    <w:rsid w:val="000D0950"/>
    <w:rsid w:val="000D2399"/>
    <w:rsid w:val="000D4716"/>
    <w:rsid w:val="000E0678"/>
    <w:rsid w:val="000E15D5"/>
    <w:rsid w:val="000E6F5C"/>
    <w:rsid w:val="000F3A07"/>
    <w:rsid w:val="00102CBE"/>
    <w:rsid w:val="0011370B"/>
    <w:rsid w:val="00121704"/>
    <w:rsid w:val="00134F1C"/>
    <w:rsid w:val="001407ED"/>
    <w:rsid w:val="00140F1C"/>
    <w:rsid w:val="001411CF"/>
    <w:rsid w:val="001412BB"/>
    <w:rsid w:val="00142233"/>
    <w:rsid w:val="00157C0C"/>
    <w:rsid w:val="00161E5F"/>
    <w:rsid w:val="00173653"/>
    <w:rsid w:val="001801B4"/>
    <w:rsid w:val="00183976"/>
    <w:rsid w:val="001870B7"/>
    <w:rsid w:val="00195CB2"/>
    <w:rsid w:val="001B5261"/>
    <w:rsid w:val="001C58F4"/>
    <w:rsid w:val="001D42C6"/>
    <w:rsid w:val="001E2859"/>
    <w:rsid w:val="001F33C9"/>
    <w:rsid w:val="002011C2"/>
    <w:rsid w:val="002105D9"/>
    <w:rsid w:val="00211FFA"/>
    <w:rsid w:val="00231557"/>
    <w:rsid w:val="0024063F"/>
    <w:rsid w:val="00250A11"/>
    <w:rsid w:val="00257F15"/>
    <w:rsid w:val="00260FE8"/>
    <w:rsid w:val="00261A1D"/>
    <w:rsid w:val="0027250D"/>
    <w:rsid w:val="0027543F"/>
    <w:rsid w:val="00276CF3"/>
    <w:rsid w:val="00280124"/>
    <w:rsid w:val="002810FE"/>
    <w:rsid w:val="00292152"/>
    <w:rsid w:val="002961A8"/>
    <w:rsid w:val="002A3261"/>
    <w:rsid w:val="002B70CA"/>
    <w:rsid w:val="002C227E"/>
    <w:rsid w:val="002C2C9D"/>
    <w:rsid w:val="002D3E79"/>
    <w:rsid w:val="002D525A"/>
    <w:rsid w:val="002E0ADC"/>
    <w:rsid w:val="002E3DEB"/>
    <w:rsid w:val="002E6577"/>
    <w:rsid w:val="002F137C"/>
    <w:rsid w:val="002F2990"/>
    <w:rsid w:val="002F3D54"/>
    <w:rsid w:val="002F56BA"/>
    <w:rsid w:val="002F71B0"/>
    <w:rsid w:val="00305E67"/>
    <w:rsid w:val="0031566F"/>
    <w:rsid w:val="00317728"/>
    <w:rsid w:val="003316CC"/>
    <w:rsid w:val="00335890"/>
    <w:rsid w:val="00346D6B"/>
    <w:rsid w:val="00362E36"/>
    <w:rsid w:val="003652DF"/>
    <w:rsid w:val="003719BA"/>
    <w:rsid w:val="0038285B"/>
    <w:rsid w:val="00392DBB"/>
    <w:rsid w:val="00393FE5"/>
    <w:rsid w:val="003941C7"/>
    <w:rsid w:val="00394748"/>
    <w:rsid w:val="00396C52"/>
    <w:rsid w:val="00397EB8"/>
    <w:rsid w:val="003B2A40"/>
    <w:rsid w:val="003B2F1F"/>
    <w:rsid w:val="003C25DA"/>
    <w:rsid w:val="003C6A84"/>
    <w:rsid w:val="003D063D"/>
    <w:rsid w:val="003E00AA"/>
    <w:rsid w:val="003E01F6"/>
    <w:rsid w:val="003F164A"/>
    <w:rsid w:val="003F3A9B"/>
    <w:rsid w:val="00402826"/>
    <w:rsid w:val="00403487"/>
    <w:rsid w:val="00413B3E"/>
    <w:rsid w:val="00415918"/>
    <w:rsid w:val="00420E04"/>
    <w:rsid w:val="00421590"/>
    <w:rsid w:val="00424282"/>
    <w:rsid w:val="0043574D"/>
    <w:rsid w:val="004408EB"/>
    <w:rsid w:val="00444B16"/>
    <w:rsid w:val="00447D5A"/>
    <w:rsid w:val="004569AA"/>
    <w:rsid w:val="00462418"/>
    <w:rsid w:val="00462A31"/>
    <w:rsid w:val="004668EF"/>
    <w:rsid w:val="00466E70"/>
    <w:rsid w:val="004674BA"/>
    <w:rsid w:val="00470C06"/>
    <w:rsid w:val="00473915"/>
    <w:rsid w:val="00474BE0"/>
    <w:rsid w:val="0049070F"/>
    <w:rsid w:val="004A23C5"/>
    <w:rsid w:val="004A3EC8"/>
    <w:rsid w:val="004A5BCD"/>
    <w:rsid w:val="004A653F"/>
    <w:rsid w:val="004B4FFA"/>
    <w:rsid w:val="004C160E"/>
    <w:rsid w:val="004D0B4F"/>
    <w:rsid w:val="004D4C0C"/>
    <w:rsid w:val="004E31BE"/>
    <w:rsid w:val="004E391F"/>
    <w:rsid w:val="004E3BDD"/>
    <w:rsid w:val="004E3F55"/>
    <w:rsid w:val="004E4068"/>
    <w:rsid w:val="004E7DE7"/>
    <w:rsid w:val="00507B62"/>
    <w:rsid w:val="00512A5C"/>
    <w:rsid w:val="00512B11"/>
    <w:rsid w:val="005163A5"/>
    <w:rsid w:val="00523C8F"/>
    <w:rsid w:val="00532385"/>
    <w:rsid w:val="0053318A"/>
    <w:rsid w:val="00535A8E"/>
    <w:rsid w:val="00560FE9"/>
    <w:rsid w:val="00565A6C"/>
    <w:rsid w:val="00566416"/>
    <w:rsid w:val="00566E36"/>
    <w:rsid w:val="00570855"/>
    <w:rsid w:val="00580488"/>
    <w:rsid w:val="00583A21"/>
    <w:rsid w:val="00592685"/>
    <w:rsid w:val="005B1C01"/>
    <w:rsid w:val="005C0915"/>
    <w:rsid w:val="005C0DB3"/>
    <w:rsid w:val="005D16C7"/>
    <w:rsid w:val="005D3157"/>
    <w:rsid w:val="005F3578"/>
    <w:rsid w:val="005F56BE"/>
    <w:rsid w:val="00602D89"/>
    <w:rsid w:val="00621AC0"/>
    <w:rsid w:val="0062277C"/>
    <w:rsid w:val="00623D7B"/>
    <w:rsid w:val="00631A6E"/>
    <w:rsid w:val="006411E3"/>
    <w:rsid w:val="00647E36"/>
    <w:rsid w:val="00650DEB"/>
    <w:rsid w:val="006621B4"/>
    <w:rsid w:val="00664055"/>
    <w:rsid w:val="006649FE"/>
    <w:rsid w:val="00665CBC"/>
    <w:rsid w:val="006A3340"/>
    <w:rsid w:val="006A5BB1"/>
    <w:rsid w:val="006B54CD"/>
    <w:rsid w:val="006C1BAF"/>
    <w:rsid w:val="006C3A60"/>
    <w:rsid w:val="006C45F4"/>
    <w:rsid w:val="006D16AB"/>
    <w:rsid w:val="006D245F"/>
    <w:rsid w:val="006D3A02"/>
    <w:rsid w:val="006F2D94"/>
    <w:rsid w:val="006F6822"/>
    <w:rsid w:val="00700438"/>
    <w:rsid w:val="007025F6"/>
    <w:rsid w:val="0070788D"/>
    <w:rsid w:val="007142A8"/>
    <w:rsid w:val="00715D31"/>
    <w:rsid w:val="007220FA"/>
    <w:rsid w:val="00727006"/>
    <w:rsid w:val="00740B7D"/>
    <w:rsid w:val="0074230E"/>
    <w:rsid w:val="00743D8B"/>
    <w:rsid w:val="0074610A"/>
    <w:rsid w:val="00753D65"/>
    <w:rsid w:val="00756315"/>
    <w:rsid w:val="007764F1"/>
    <w:rsid w:val="00783E93"/>
    <w:rsid w:val="007C1F1F"/>
    <w:rsid w:val="007C5AD8"/>
    <w:rsid w:val="007E3BDA"/>
    <w:rsid w:val="007F1203"/>
    <w:rsid w:val="007F15B4"/>
    <w:rsid w:val="007F2F8C"/>
    <w:rsid w:val="007F7DE3"/>
    <w:rsid w:val="00805A5E"/>
    <w:rsid w:val="008071A1"/>
    <w:rsid w:val="008152D2"/>
    <w:rsid w:val="00821DAD"/>
    <w:rsid w:val="00834B31"/>
    <w:rsid w:val="0084422F"/>
    <w:rsid w:val="00850208"/>
    <w:rsid w:val="008579A9"/>
    <w:rsid w:val="0086333D"/>
    <w:rsid w:val="008635B7"/>
    <w:rsid w:val="00865FDC"/>
    <w:rsid w:val="00873970"/>
    <w:rsid w:val="00873F3A"/>
    <w:rsid w:val="008762C9"/>
    <w:rsid w:val="008770BC"/>
    <w:rsid w:val="00881406"/>
    <w:rsid w:val="00885FC7"/>
    <w:rsid w:val="0089670B"/>
    <w:rsid w:val="00897CD2"/>
    <w:rsid w:val="008A0BEA"/>
    <w:rsid w:val="008A22EC"/>
    <w:rsid w:val="008A5106"/>
    <w:rsid w:val="008A680C"/>
    <w:rsid w:val="008A6E09"/>
    <w:rsid w:val="008A7038"/>
    <w:rsid w:val="008B6B65"/>
    <w:rsid w:val="008C528E"/>
    <w:rsid w:val="008C5897"/>
    <w:rsid w:val="008D4B2A"/>
    <w:rsid w:val="008E0E25"/>
    <w:rsid w:val="008E3765"/>
    <w:rsid w:val="008F29B1"/>
    <w:rsid w:val="008F3D46"/>
    <w:rsid w:val="008F4C54"/>
    <w:rsid w:val="00903836"/>
    <w:rsid w:val="00906137"/>
    <w:rsid w:val="00906DFE"/>
    <w:rsid w:val="00915319"/>
    <w:rsid w:val="00921E66"/>
    <w:rsid w:val="00933621"/>
    <w:rsid w:val="00940564"/>
    <w:rsid w:val="009420C7"/>
    <w:rsid w:val="009445C1"/>
    <w:rsid w:val="009473DB"/>
    <w:rsid w:val="009535A3"/>
    <w:rsid w:val="0095426A"/>
    <w:rsid w:val="00955872"/>
    <w:rsid w:val="00972382"/>
    <w:rsid w:val="00977816"/>
    <w:rsid w:val="00983197"/>
    <w:rsid w:val="0098580F"/>
    <w:rsid w:val="009912C3"/>
    <w:rsid w:val="0099325E"/>
    <w:rsid w:val="009A09A4"/>
    <w:rsid w:val="009A22EA"/>
    <w:rsid w:val="009B30E6"/>
    <w:rsid w:val="009B62EA"/>
    <w:rsid w:val="009C68C1"/>
    <w:rsid w:val="009C6BD4"/>
    <w:rsid w:val="009C77ED"/>
    <w:rsid w:val="009E0104"/>
    <w:rsid w:val="009E3A89"/>
    <w:rsid w:val="009E6D62"/>
    <w:rsid w:val="009F0035"/>
    <w:rsid w:val="009F1D01"/>
    <w:rsid w:val="00A345D4"/>
    <w:rsid w:val="00A35E10"/>
    <w:rsid w:val="00A35E98"/>
    <w:rsid w:val="00A5476A"/>
    <w:rsid w:val="00A571D9"/>
    <w:rsid w:val="00A57529"/>
    <w:rsid w:val="00A60B9E"/>
    <w:rsid w:val="00A65F7C"/>
    <w:rsid w:val="00A712B8"/>
    <w:rsid w:val="00A742CD"/>
    <w:rsid w:val="00A76FD2"/>
    <w:rsid w:val="00A80469"/>
    <w:rsid w:val="00A81FA3"/>
    <w:rsid w:val="00A86C0C"/>
    <w:rsid w:val="00A9258A"/>
    <w:rsid w:val="00A94C72"/>
    <w:rsid w:val="00AB1588"/>
    <w:rsid w:val="00AB5622"/>
    <w:rsid w:val="00AC3346"/>
    <w:rsid w:val="00AC6128"/>
    <w:rsid w:val="00AD328E"/>
    <w:rsid w:val="00AD4118"/>
    <w:rsid w:val="00AD6288"/>
    <w:rsid w:val="00AE1976"/>
    <w:rsid w:val="00AF1CF1"/>
    <w:rsid w:val="00AF29EC"/>
    <w:rsid w:val="00AF4EC0"/>
    <w:rsid w:val="00AF7BD4"/>
    <w:rsid w:val="00B07169"/>
    <w:rsid w:val="00B117DA"/>
    <w:rsid w:val="00B17FC4"/>
    <w:rsid w:val="00B2274D"/>
    <w:rsid w:val="00B4565D"/>
    <w:rsid w:val="00B53CFB"/>
    <w:rsid w:val="00B61505"/>
    <w:rsid w:val="00B83A0E"/>
    <w:rsid w:val="00B86FB8"/>
    <w:rsid w:val="00B878C1"/>
    <w:rsid w:val="00B95BF7"/>
    <w:rsid w:val="00BC20FC"/>
    <w:rsid w:val="00BC7B36"/>
    <w:rsid w:val="00BD7191"/>
    <w:rsid w:val="00BE1BAD"/>
    <w:rsid w:val="00C12B93"/>
    <w:rsid w:val="00C20AE2"/>
    <w:rsid w:val="00C32D71"/>
    <w:rsid w:val="00C33F18"/>
    <w:rsid w:val="00C42877"/>
    <w:rsid w:val="00C46839"/>
    <w:rsid w:val="00C5366B"/>
    <w:rsid w:val="00C53BFD"/>
    <w:rsid w:val="00C54888"/>
    <w:rsid w:val="00C55E74"/>
    <w:rsid w:val="00C564B9"/>
    <w:rsid w:val="00C644DC"/>
    <w:rsid w:val="00C64AC4"/>
    <w:rsid w:val="00C80E5A"/>
    <w:rsid w:val="00C8171D"/>
    <w:rsid w:val="00C826B0"/>
    <w:rsid w:val="00C82AE9"/>
    <w:rsid w:val="00C82C47"/>
    <w:rsid w:val="00C91465"/>
    <w:rsid w:val="00C92959"/>
    <w:rsid w:val="00C96BE3"/>
    <w:rsid w:val="00CA08E2"/>
    <w:rsid w:val="00CA5922"/>
    <w:rsid w:val="00CA763A"/>
    <w:rsid w:val="00CC40E7"/>
    <w:rsid w:val="00CC413E"/>
    <w:rsid w:val="00CD141F"/>
    <w:rsid w:val="00CD2ACC"/>
    <w:rsid w:val="00CD6B2E"/>
    <w:rsid w:val="00CD7CC7"/>
    <w:rsid w:val="00D05771"/>
    <w:rsid w:val="00D10626"/>
    <w:rsid w:val="00D10E9E"/>
    <w:rsid w:val="00D143AD"/>
    <w:rsid w:val="00D1767E"/>
    <w:rsid w:val="00D22577"/>
    <w:rsid w:val="00D27886"/>
    <w:rsid w:val="00D32D9D"/>
    <w:rsid w:val="00D41C47"/>
    <w:rsid w:val="00D4342A"/>
    <w:rsid w:val="00D43A05"/>
    <w:rsid w:val="00D54672"/>
    <w:rsid w:val="00D556C0"/>
    <w:rsid w:val="00D64372"/>
    <w:rsid w:val="00D76198"/>
    <w:rsid w:val="00D771EE"/>
    <w:rsid w:val="00D9434D"/>
    <w:rsid w:val="00D97AED"/>
    <w:rsid w:val="00DA5B50"/>
    <w:rsid w:val="00DA659A"/>
    <w:rsid w:val="00DB15E3"/>
    <w:rsid w:val="00DB6809"/>
    <w:rsid w:val="00DD5183"/>
    <w:rsid w:val="00DE6F99"/>
    <w:rsid w:val="00DF45DB"/>
    <w:rsid w:val="00E04AC4"/>
    <w:rsid w:val="00E14354"/>
    <w:rsid w:val="00E20193"/>
    <w:rsid w:val="00E24CC0"/>
    <w:rsid w:val="00E35BB3"/>
    <w:rsid w:val="00E469B6"/>
    <w:rsid w:val="00E50728"/>
    <w:rsid w:val="00E5083E"/>
    <w:rsid w:val="00E5538E"/>
    <w:rsid w:val="00E61A82"/>
    <w:rsid w:val="00E63F4F"/>
    <w:rsid w:val="00E7096C"/>
    <w:rsid w:val="00E80B8F"/>
    <w:rsid w:val="00E93C84"/>
    <w:rsid w:val="00EA15DA"/>
    <w:rsid w:val="00EA2064"/>
    <w:rsid w:val="00EB0FAC"/>
    <w:rsid w:val="00EB2E5B"/>
    <w:rsid w:val="00EB434B"/>
    <w:rsid w:val="00EB6F89"/>
    <w:rsid w:val="00EC058C"/>
    <w:rsid w:val="00EC62B3"/>
    <w:rsid w:val="00ED7412"/>
    <w:rsid w:val="00EE70FF"/>
    <w:rsid w:val="00EF5B21"/>
    <w:rsid w:val="00EF5E5D"/>
    <w:rsid w:val="00F04945"/>
    <w:rsid w:val="00F10ED1"/>
    <w:rsid w:val="00F14E28"/>
    <w:rsid w:val="00F16CA7"/>
    <w:rsid w:val="00F16E12"/>
    <w:rsid w:val="00F20521"/>
    <w:rsid w:val="00F24C1F"/>
    <w:rsid w:val="00F269FB"/>
    <w:rsid w:val="00F449B8"/>
    <w:rsid w:val="00F452C6"/>
    <w:rsid w:val="00F452E2"/>
    <w:rsid w:val="00F53851"/>
    <w:rsid w:val="00F54829"/>
    <w:rsid w:val="00F5725D"/>
    <w:rsid w:val="00F61D4F"/>
    <w:rsid w:val="00F64806"/>
    <w:rsid w:val="00F65A6A"/>
    <w:rsid w:val="00F701DE"/>
    <w:rsid w:val="00F72A87"/>
    <w:rsid w:val="00F773B7"/>
    <w:rsid w:val="00F951B9"/>
    <w:rsid w:val="00FB0196"/>
    <w:rsid w:val="00FB0DD8"/>
    <w:rsid w:val="00FC657B"/>
    <w:rsid w:val="00FC73F3"/>
    <w:rsid w:val="00FD09DE"/>
    <w:rsid w:val="00FD5249"/>
    <w:rsid w:val="00FD6F92"/>
    <w:rsid w:val="00FE0FC8"/>
    <w:rsid w:val="00FE53E5"/>
    <w:rsid w:val="00FF4452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057F95"/>
  <w15:docId w15:val="{70D348F6-AF2F-47ED-B33F-92BC0C50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qFormat/>
    <w:rsid w:val="00EA15DA"/>
    <w:pPr>
      <w:keepNext/>
      <w:jc w:val="center"/>
      <w:outlineLvl w:val="3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C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8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7886"/>
  </w:style>
  <w:style w:type="paragraph" w:styleId="Footer">
    <w:name w:val="footer"/>
    <w:basedOn w:val="Normal"/>
    <w:link w:val="FooterChar"/>
    <w:uiPriority w:val="99"/>
    <w:unhideWhenUsed/>
    <w:rsid w:val="00D2788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7886"/>
  </w:style>
  <w:style w:type="paragraph" w:styleId="BalloonText">
    <w:name w:val="Balloon Text"/>
    <w:basedOn w:val="Normal"/>
    <w:link w:val="BalloonTextChar"/>
    <w:uiPriority w:val="99"/>
    <w:semiHidden/>
    <w:unhideWhenUsed/>
    <w:rsid w:val="002D3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7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746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EA15DA"/>
    <w:rPr>
      <w:rFonts w:ascii="Times New Roman" w:eastAsia="Times New Roman" w:hAnsi="Times New Roman" w:cs="Times New Roman"/>
      <w:b/>
      <w:sz w:val="24"/>
      <w:szCs w:val="20"/>
    </w:rPr>
  </w:style>
  <w:style w:type="table" w:customStyle="1" w:styleId="Reetkatablice1">
    <w:name w:val="Rešetka tablice1"/>
    <w:basedOn w:val="TableNormal"/>
    <w:next w:val="TableGrid"/>
    <w:rsid w:val="00FB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5DB"/>
    <w:pPr>
      <w:ind w:left="720"/>
      <w:contextualSpacing/>
    </w:pPr>
  </w:style>
  <w:style w:type="paragraph" w:customStyle="1" w:styleId="box470473">
    <w:name w:val="box_470473"/>
    <w:basedOn w:val="Normal"/>
    <w:rsid w:val="006C3A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AZJMDCZ6QSYZ-1335579144-27650</_dlc_DocId>
    <_dlc_DocIdUrl xmlns="a494813a-d0d8-4dad-94cb-0d196f36ba15">
      <Url>https://ekoordinacije.vlada.hr/_layouts/15/DocIdRedir.aspx?ID=AZJMDCZ6QSYZ-1335579144-27650</Url>
      <Description>AZJMDCZ6QSYZ-1335579144-27650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10FF0-0022-4798-B3D9-DEF4DBA7BC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9078F8-EA58-445C-8192-87D86E0C3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02FAF4-F709-405D-A360-A7B9B6A5071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1A644C-A1DE-4D03-B652-45703F3E3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2028</Words>
  <Characters>11561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Bartolić</dc:creator>
  <cp:lastModifiedBy>Mladen Duvnjak</cp:lastModifiedBy>
  <cp:revision>97</cp:revision>
  <cp:lastPrinted>2022-03-31T11:51:00Z</cp:lastPrinted>
  <dcterms:created xsi:type="dcterms:W3CDTF">2022-03-30T14:21:00Z</dcterms:created>
  <dcterms:modified xsi:type="dcterms:W3CDTF">2022-06-20T10:02:00Z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792861eb-877a-47aa-95ae-ffaaa01f48e0</vt:lpwstr>
  </property>
</Properties>
</file>