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CEC0A" w14:textId="77777777" w:rsidR="00CA0655" w:rsidRPr="00621B71" w:rsidRDefault="00CA0655" w:rsidP="005C35DE">
      <w:pPr>
        <w:autoSpaceDE w:val="0"/>
        <w:autoSpaceDN w:val="0"/>
        <w:adjustRightInd w:val="0"/>
        <w:spacing w:line="276" w:lineRule="auto"/>
        <w:ind w:left="0" w:firstLine="0"/>
        <w:rPr>
          <w:sz w:val="22"/>
          <w:lang w:eastAsia="hr-HR"/>
        </w:rPr>
      </w:pPr>
    </w:p>
    <w:p w14:paraId="781CEC0B" w14:textId="6F436B16" w:rsidR="00CA0655" w:rsidRPr="00800462" w:rsidRDefault="00AB33AB" w:rsidP="00B27AF0">
      <w:pPr>
        <w:jc w:val="center"/>
      </w:pPr>
      <w:r>
        <w:rPr>
          <w:noProof/>
          <w:lang w:eastAsia="hr-HR"/>
        </w:rPr>
        <w:drawing>
          <wp:inline distT="0" distB="0" distL="0" distR="0" wp14:anchorId="781CEC8F" wp14:editId="23041918">
            <wp:extent cx="44767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655" w:rsidRPr="00800462">
        <w:fldChar w:fldCharType="begin"/>
      </w:r>
      <w:r w:rsidR="00CA0655" w:rsidRPr="00800462">
        <w:instrText xml:space="preserve"> INCLUDEPICTURE "http://www.inet.hr/~box/images/grb-rh.gif" \* MERGEFORMATINET </w:instrText>
      </w:r>
      <w:r w:rsidR="00CA0655" w:rsidRPr="00800462">
        <w:fldChar w:fldCharType="end"/>
      </w:r>
    </w:p>
    <w:p w14:paraId="781CEC0C" w14:textId="77777777" w:rsidR="00CA0655" w:rsidRPr="00800462" w:rsidRDefault="00CA0655" w:rsidP="00B27AF0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781CEC0D" w14:textId="77777777" w:rsidR="00CA0655" w:rsidRPr="00800462" w:rsidRDefault="00CA0655" w:rsidP="00B27AF0"/>
    <w:p w14:paraId="781CEC0E" w14:textId="7873FB18" w:rsidR="00CA0655" w:rsidRPr="00800462" w:rsidRDefault="00CA0655" w:rsidP="00624492">
      <w:pPr>
        <w:jc w:val="right"/>
      </w:pPr>
      <w:r w:rsidRPr="00800462">
        <w:t xml:space="preserve">Zagreb, </w:t>
      </w:r>
      <w:r w:rsidR="0076230B">
        <w:t>30. lipnja</w:t>
      </w:r>
      <w:bookmarkStart w:id="0" w:name="_GoBack"/>
      <w:bookmarkEnd w:id="0"/>
      <w:r>
        <w:t xml:space="preserve"> 202</w:t>
      </w:r>
      <w:r w:rsidR="00F61EB5">
        <w:t>2</w:t>
      </w:r>
      <w:r w:rsidRPr="00800462">
        <w:t>.</w:t>
      </w:r>
    </w:p>
    <w:p w14:paraId="781CEC0F" w14:textId="77777777" w:rsidR="00CA0655" w:rsidRDefault="00CA0655" w:rsidP="00B27AF0">
      <w:pPr>
        <w:jc w:val="right"/>
      </w:pPr>
    </w:p>
    <w:p w14:paraId="781CEC10" w14:textId="77777777" w:rsidR="00CA0655" w:rsidRDefault="00CA0655" w:rsidP="00B27AF0">
      <w:pPr>
        <w:jc w:val="right"/>
      </w:pPr>
    </w:p>
    <w:p w14:paraId="781CEC11" w14:textId="77777777" w:rsidR="00CA0655" w:rsidRDefault="00CA0655" w:rsidP="00B27AF0">
      <w:pPr>
        <w:jc w:val="right"/>
      </w:pPr>
    </w:p>
    <w:p w14:paraId="781CEC12" w14:textId="77777777" w:rsidR="00CA0655" w:rsidRPr="00800462" w:rsidRDefault="00CA0655" w:rsidP="00B27AF0">
      <w:pPr>
        <w:jc w:val="right"/>
      </w:pPr>
    </w:p>
    <w:p w14:paraId="781CEC13" w14:textId="77777777" w:rsidR="00CA0655" w:rsidRPr="00800462" w:rsidRDefault="00CA0655" w:rsidP="00B27AF0">
      <w:pPr>
        <w:jc w:val="right"/>
      </w:pPr>
    </w:p>
    <w:p w14:paraId="781CEC14" w14:textId="77777777" w:rsidR="00CA0655" w:rsidRPr="00800462" w:rsidRDefault="00CA0655" w:rsidP="00B27AF0">
      <w:r w:rsidRPr="00800462">
        <w:t>__________________________________________</w:t>
      </w:r>
      <w:r>
        <w:t>______________________________</w:t>
      </w:r>
    </w:p>
    <w:p w14:paraId="781CEC15" w14:textId="77777777" w:rsidR="00CA0655" w:rsidRDefault="00CA0655" w:rsidP="00B27AF0"/>
    <w:p w14:paraId="781CEC16" w14:textId="77777777" w:rsidR="00CA0655" w:rsidRDefault="00CA0655" w:rsidP="00B27AF0">
      <w:r w:rsidRPr="00C85E86">
        <w:rPr>
          <w:b/>
          <w:smallCaps/>
        </w:rPr>
        <w:t>Predlagatelj</w:t>
      </w:r>
      <w:r w:rsidRPr="00C85E86">
        <w:rPr>
          <w:b/>
        </w:rPr>
        <w:t>:</w:t>
      </w:r>
      <w:r>
        <w:t xml:space="preserve">  </w:t>
      </w:r>
      <w:r>
        <w:tab/>
      </w:r>
      <w:r w:rsidRPr="002E4945">
        <w:t xml:space="preserve">Ministarstvo </w:t>
      </w:r>
      <w:r>
        <w:rPr>
          <w:lang w:eastAsia="hr-HR"/>
        </w:rPr>
        <w:t>gospodarstva i održivog razvoja</w:t>
      </w:r>
    </w:p>
    <w:p w14:paraId="781CEC17" w14:textId="77777777" w:rsidR="00CA0655" w:rsidRDefault="00CA0655" w:rsidP="00B27AF0"/>
    <w:p w14:paraId="781CEC18" w14:textId="77777777" w:rsidR="00CA0655" w:rsidRPr="00800462" w:rsidRDefault="00CA0655" w:rsidP="00B27AF0">
      <w:r w:rsidRPr="00800462">
        <w:t>__________________________________________</w:t>
      </w:r>
      <w:r>
        <w:t>______________________________</w:t>
      </w:r>
    </w:p>
    <w:p w14:paraId="781CEC19" w14:textId="77777777" w:rsidR="00CA0655" w:rsidRDefault="00CA0655" w:rsidP="00B27AF0"/>
    <w:p w14:paraId="0C896AF3" w14:textId="43FCA9AA" w:rsidR="00FB2DE6" w:rsidRDefault="00CA0655" w:rsidP="00CD7A20">
      <w:pPr>
        <w:spacing w:line="276" w:lineRule="auto"/>
        <w:rPr>
          <w:szCs w:val="24"/>
        </w:rPr>
      </w:pPr>
      <w:r w:rsidRPr="00C85E86">
        <w:rPr>
          <w:b/>
          <w:smallCaps/>
        </w:rPr>
        <w:t>Predmet</w:t>
      </w:r>
      <w:r w:rsidRPr="00C85E86">
        <w:rPr>
          <w:b/>
        </w:rPr>
        <w:t>:</w:t>
      </w:r>
      <w:r>
        <w:t xml:space="preserve"> </w:t>
      </w:r>
      <w:r>
        <w:tab/>
      </w:r>
      <w:r>
        <w:tab/>
      </w:r>
      <w:r w:rsidR="004D516C">
        <w:t>Prijedlog O</w:t>
      </w:r>
      <w:r w:rsidRPr="00CD7A20">
        <w:t>dluke o proglašenju projekta  „</w:t>
      </w:r>
      <w:proofErr w:type="spellStart"/>
      <w:r w:rsidR="00FB2DE6" w:rsidRPr="00857F13">
        <w:rPr>
          <w:szCs w:val="24"/>
        </w:rPr>
        <w:t>Frapa</w:t>
      </w:r>
      <w:proofErr w:type="spellEnd"/>
      <w:r w:rsidR="00FB2DE6" w:rsidRPr="00857F13">
        <w:rPr>
          <w:szCs w:val="24"/>
        </w:rPr>
        <w:t xml:space="preserve"> </w:t>
      </w:r>
      <w:proofErr w:type="spellStart"/>
      <w:r w:rsidR="00FB2DE6" w:rsidRPr="00857F13">
        <w:rPr>
          <w:szCs w:val="24"/>
        </w:rPr>
        <w:t>Resort</w:t>
      </w:r>
      <w:proofErr w:type="spellEnd"/>
    </w:p>
    <w:p w14:paraId="77D7D8F5" w14:textId="27BBABF3" w:rsidR="00FB2DE6" w:rsidRDefault="00FB2DE6" w:rsidP="00FB2DE6">
      <w:pPr>
        <w:spacing w:line="276" w:lineRule="auto"/>
        <w:ind w:left="2127" w:firstLine="709"/>
      </w:pPr>
      <w:r w:rsidRPr="00857F13">
        <w:rPr>
          <w:szCs w:val="24"/>
        </w:rPr>
        <w:t>Medine</w:t>
      </w:r>
      <w:r w:rsidR="00CA0655" w:rsidRPr="00CD7A20">
        <w:t>“ strateškim investicijskim projektom</w:t>
      </w:r>
      <w:r>
        <w:t xml:space="preserve"> </w:t>
      </w:r>
      <w:r w:rsidR="00CA0655" w:rsidRPr="00CD7A20">
        <w:t>Republike</w:t>
      </w:r>
    </w:p>
    <w:p w14:paraId="781CEC1A" w14:textId="2EAB1B80" w:rsidR="00CA0655" w:rsidRDefault="00CA0655" w:rsidP="00FB2DE6">
      <w:pPr>
        <w:spacing w:line="276" w:lineRule="auto"/>
        <w:ind w:left="2127" w:firstLine="709"/>
      </w:pPr>
      <w:r w:rsidRPr="00CD7A20">
        <w:t>Hrvatske</w:t>
      </w:r>
      <w:r>
        <w:t xml:space="preserve"> </w:t>
      </w:r>
    </w:p>
    <w:p w14:paraId="781CEC1B" w14:textId="77777777" w:rsidR="00CA0655" w:rsidRPr="00800462" w:rsidRDefault="00CA0655" w:rsidP="00B27AF0">
      <w:r w:rsidRPr="00800462">
        <w:t>__________________________________________</w:t>
      </w:r>
      <w:r>
        <w:t>______________________________</w:t>
      </w:r>
    </w:p>
    <w:p w14:paraId="781CEC1C" w14:textId="77777777" w:rsidR="00CA0655" w:rsidRPr="00800462" w:rsidRDefault="00CA0655" w:rsidP="00B27AF0"/>
    <w:p w14:paraId="781CEC1D" w14:textId="77777777" w:rsidR="00CA0655" w:rsidRPr="00800462" w:rsidRDefault="00CA0655" w:rsidP="00B27AF0"/>
    <w:p w14:paraId="781CEC1E" w14:textId="77777777" w:rsidR="00CA0655" w:rsidRPr="00800462" w:rsidRDefault="00CA0655" w:rsidP="00B27AF0"/>
    <w:p w14:paraId="781CEC1F" w14:textId="77777777" w:rsidR="00CA0655" w:rsidRPr="00800462" w:rsidRDefault="00CA0655" w:rsidP="00B27AF0"/>
    <w:p w14:paraId="781CEC20" w14:textId="77777777" w:rsidR="00CA0655" w:rsidRDefault="00CA0655" w:rsidP="00B27AF0">
      <w:pPr>
        <w:pStyle w:val="Header"/>
      </w:pPr>
    </w:p>
    <w:p w14:paraId="781CEC21" w14:textId="77777777" w:rsidR="00CA0655" w:rsidRDefault="00CA0655" w:rsidP="00B27AF0"/>
    <w:p w14:paraId="781CEC22" w14:textId="77777777" w:rsidR="00CA0655" w:rsidRDefault="00CA0655" w:rsidP="00B27AF0"/>
    <w:p w14:paraId="781CEC23" w14:textId="77777777" w:rsidR="00CA0655" w:rsidRDefault="00CA0655" w:rsidP="00B27AF0"/>
    <w:p w14:paraId="781CEC24" w14:textId="77777777" w:rsidR="00CA0655" w:rsidRDefault="00CA0655" w:rsidP="00B27AF0"/>
    <w:p w14:paraId="781CEC25" w14:textId="77777777" w:rsidR="00CA0655" w:rsidRDefault="00CA0655" w:rsidP="00B27AF0"/>
    <w:p w14:paraId="781CEC26" w14:textId="77777777" w:rsidR="00CA0655" w:rsidRDefault="00CA0655" w:rsidP="00B27AF0"/>
    <w:p w14:paraId="781CEC27" w14:textId="77777777" w:rsidR="00CA0655" w:rsidRDefault="00CA0655" w:rsidP="00B27AF0"/>
    <w:p w14:paraId="781CEC28" w14:textId="77777777" w:rsidR="00CA0655" w:rsidRDefault="00CA0655" w:rsidP="00B27AF0"/>
    <w:p w14:paraId="781CEC29" w14:textId="77777777" w:rsidR="00CA0655" w:rsidRDefault="00CA0655" w:rsidP="00B27AF0"/>
    <w:p w14:paraId="781CEC2A" w14:textId="77777777" w:rsidR="00CA0655" w:rsidRDefault="00CA0655" w:rsidP="00B27AF0">
      <w:pPr>
        <w:ind w:left="0" w:firstLine="0"/>
      </w:pPr>
    </w:p>
    <w:p w14:paraId="781CEC2B" w14:textId="77777777" w:rsidR="00CA0655" w:rsidRDefault="00CA0655" w:rsidP="00B27AF0"/>
    <w:p w14:paraId="781CEC2C" w14:textId="77777777" w:rsidR="00CA0655" w:rsidRDefault="00CA0655" w:rsidP="00B27AF0"/>
    <w:p w14:paraId="781CEC2D" w14:textId="77777777" w:rsidR="00CA0655" w:rsidRDefault="00CA0655" w:rsidP="00B27AF0"/>
    <w:p w14:paraId="781CEC2E" w14:textId="77777777" w:rsidR="00CA0655" w:rsidRDefault="00CA0655" w:rsidP="00B27AF0"/>
    <w:p w14:paraId="781CEC2F" w14:textId="77777777" w:rsidR="00CA0655" w:rsidRDefault="00CA0655" w:rsidP="00B27AF0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5222AE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781CEC30" w14:textId="77777777" w:rsidR="00CA0655" w:rsidRDefault="00CA0655" w:rsidP="005C35DE">
      <w:pPr>
        <w:autoSpaceDE w:val="0"/>
        <w:autoSpaceDN w:val="0"/>
        <w:adjustRightInd w:val="0"/>
        <w:spacing w:line="276" w:lineRule="auto"/>
        <w:ind w:left="0" w:firstLine="0"/>
        <w:rPr>
          <w:szCs w:val="24"/>
          <w:lang w:eastAsia="hr-HR"/>
        </w:rPr>
      </w:pPr>
    </w:p>
    <w:p w14:paraId="781CEC32" w14:textId="7B38FFCB" w:rsidR="00CA0655" w:rsidRPr="0059559D" w:rsidRDefault="00CA0655" w:rsidP="003D0E2B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lastRenderedPageBreak/>
        <w:t>Na temelju članka 14. Zakona o strateškim investicijskim projektima Republike Hrvatske (Narodne novine, broj 29/18 i 114/18), Vlada Republike Hrvatske je na sjednici održanoj  _________ 202</w:t>
      </w:r>
      <w:r w:rsidR="00912D47">
        <w:rPr>
          <w:szCs w:val="24"/>
          <w:lang w:eastAsia="hr-HR"/>
        </w:rPr>
        <w:t>2</w:t>
      </w:r>
      <w:r w:rsidRPr="0059559D">
        <w:rPr>
          <w:szCs w:val="24"/>
          <w:lang w:eastAsia="hr-HR"/>
        </w:rPr>
        <w:t>. godine donijela</w:t>
      </w:r>
    </w:p>
    <w:p w14:paraId="781CEC33" w14:textId="77777777" w:rsidR="00CA0655" w:rsidRPr="0059559D" w:rsidRDefault="00CA0655" w:rsidP="00423EEE">
      <w:pPr>
        <w:autoSpaceDE w:val="0"/>
        <w:autoSpaceDN w:val="0"/>
        <w:adjustRightInd w:val="0"/>
        <w:spacing w:line="276" w:lineRule="auto"/>
        <w:ind w:left="0" w:firstLine="0"/>
        <w:jc w:val="left"/>
        <w:rPr>
          <w:iCs/>
          <w:szCs w:val="24"/>
        </w:rPr>
      </w:pPr>
    </w:p>
    <w:p w14:paraId="781CEC34" w14:textId="77777777" w:rsidR="00CA0655" w:rsidRPr="0059559D" w:rsidRDefault="00CA0655" w:rsidP="00091B58">
      <w:pPr>
        <w:spacing w:after="120" w:line="276" w:lineRule="auto"/>
        <w:jc w:val="center"/>
        <w:rPr>
          <w:b/>
          <w:bCs/>
          <w:szCs w:val="24"/>
          <w:lang w:eastAsia="hr-HR"/>
        </w:rPr>
      </w:pPr>
      <w:r w:rsidRPr="0059559D">
        <w:rPr>
          <w:b/>
          <w:bCs/>
          <w:szCs w:val="24"/>
          <w:lang w:eastAsia="hr-HR"/>
        </w:rPr>
        <w:t>O D L U K U</w:t>
      </w:r>
    </w:p>
    <w:p w14:paraId="781CEC35" w14:textId="30A8C377" w:rsidR="00CA0655" w:rsidRPr="0059559D" w:rsidRDefault="00CA0655" w:rsidP="00C320B0">
      <w:pPr>
        <w:pStyle w:val="NoSpacing"/>
        <w:spacing w:after="120" w:line="276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9559D">
        <w:rPr>
          <w:rFonts w:ascii="Times New Roman" w:hAnsi="Times New Roman"/>
          <w:b/>
          <w:bCs/>
          <w:sz w:val="24"/>
          <w:szCs w:val="24"/>
        </w:rPr>
        <w:t>O PROGLAŠENJU PROJEKTA „</w:t>
      </w:r>
      <w:r w:rsidR="00FB2DE6" w:rsidRPr="00FB2DE6">
        <w:rPr>
          <w:rFonts w:ascii="Times New Roman" w:hAnsi="Times New Roman"/>
          <w:b/>
          <w:sz w:val="24"/>
          <w:szCs w:val="24"/>
        </w:rPr>
        <w:t>FRAPA RESORT MEDINE</w:t>
      </w:r>
      <w:r w:rsidRPr="0059559D">
        <w:rPr>
          <w:rFonts w:ascii="Times New Roman" w:hAnsi="Times New Roman"/>
          <w:b/>
          <w:sz w:val="24"/>
          <w:szCs w:val="24"/>
        </w:rPr>
        <w:t>“</w:t>
      </w:r>
      <w:r w:rsidRPr="0059559D">
        <w:rPr>
          <w:rFonts w:ascii="Times New Roman" w:hAnsi="Times New Roman"/>
          <w:b/>
          <w:bCs/>
          <w:sz w:val="24"/>
          <w:szCs w:val="24"/>
        </w:rPr>
        <w:t xml:space="preserve"> STRATEŠKIM INVESTICIJSKIM PROJEKTOM REPUBLIKE HRVATSKE</w:t>
      </w:r>
    </w:p>
    <w:p w14:paraId="781CEC36" w14:textId="77777777" w:rsidR="00CA0655" w:rsidRPr="0059559D" w:rsidRDefault="00CA0655" w:rsidP="003853F5">
      <w:pPr>
        <w:pStyle w:val="t-10-9-kurz-s"/>
        <w:spacing w:beforeLines="30" w:before="72" w:beforeAutospacing="0" w:afterLines="30" w:after="72" w:afterAutospacing="0"/>
        <w:jc w:val="center"/>
        <w:rPr>
          <w:b/>
          <w:iCs/>
          <w:color w:val="000000"/>
        </w:rPr>
      </w:pPr>
    </w:p>
    <w:p w14:paraId="781CEC38" w14:textId="77777777" w:rsidR="00CA0655" w:rsidRPr="0059559D" w:rsidRDefault="00CA0655" w:rsidP="003853F5">
      <w:pPr>
        <w:pStyle w:val="t-10-9-kurz-s"/>
        <w:spacing w:beforeLines="30" w:before="72" w:beforeAutospacing="0" w:afterLines="30" w:after="72" w:afterAutospacing="0" w:line="276" w:lineRule="auto"/>
        <w:jc w:val="center"/>
        <w:rPr>
          <w:b/>
          <w:iCs/>
          <w:color w:val="000000"/>
        </w:rPr>
      </w:pPr>
      <w:r w:rsidRPr="0059559D">
        <w:rPr>
          <w:b/>
          <w:iCs/>
          <w:color w:val="000000"/>
        </w:rPr>
        <w:t>I.</w:t>
      </w:r>
    </w:p>
    <w:p w14:paraId="781CEC39" w14:textId="2A2F85F4" w:rsidR="00CA0655" w:rsidRPr="0059559D" w:rsidRDefault="00CA0655" w:rsidP="0034335E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t xml:space="preserve">Na prijedlog Povjerenstva za procjenu i utvrđivanje prijedloga strateških projekata, projekt pod nazivom </w:t>
      </w:r>
      <w:bookmarkStart w:id="1" w:name="_Hlk56061237"/>
      <w:r w:rsidRPr="0059559D">
        <w:rPr>
          <w:szCs w:val="24"/>
        </w:rPr>
        <w:t>„</w:t>
      </w:r>
      <w:proofErr w:type="spellStart"/>
      <w:r w:rsidR="00FB2DE6" w:rsidRPr="00857F13">
        <w:rPr>
          <w:szCs w:val="24"/>
        </w:rPr>
        <w:t>Frapa</w:t>
      </w:r>
      <w:proofErr w:type="spellEnd"/>
      <w:r w:rsidR="00FB2DE6" w:rsidRPr="00857F13">
        <w:rPr>
          <w:szCs w:val="24"/>
        </w:rPr>
        <w:t xml:space="preserve"> </w:t>
      </w:r>
      <w:proofErr w:type="spellStart"/>
      <w:r w:rsidR="00FB2DE6" w:rsidRPr="00857F13">
        <w:rPr>
          <w:szCs w:val="24"/>
        </w:rPr>
        <w:t>Resort</w:t>
      </w:r>
      <w:proofErr w:type="spellEnd"/>
      <w:r w:rsidR="00FB2DE6" w:rsidRPr="00857F13">
        <w:rPr>
          <w:szCs w:val="24"/>
        </w:rPr>
        <w:t xml:space="preserve"> Medine</w:t>
      </w:r>
      <w:r w:rsidRPr="0059559D">
        <w:rPr>
          <w:szCs w:val="24"/>
        </w:rPr>
        <w:t>“</w:t>
      </w:r>
      <w:r w:rsidRPr="0059559D">
        <w:rPr>
          <w:iCs/>
          <w:szCs w:val="24"/>
        </w:rPr>
        <w:t xml:space="preserve"> (u daljnjem tekstu: Projekt) </w:t>
      </w:r>
      <w:bookmarkEnd w:id="1"/>
      <w:r w:rsidRPr="0059559D">
        <w:rPr>
          <w:iCs/>
          <w:szCs w:val="24"/>
        </w:rPr>
        <w:t>proglašava se strateškim investicijskim projektom Republike Hrvatske.</w:t>
      </w:r>
    </w:p>
    <w:p w14:paraId="781CEC3A" w14:textId="461B08BC" w:rsidR="00CA0655" w:rsidRPr="0059559D" w:rsidRDefault="00CA0655" w:rsidP="003D0E2B">
      <w:pPr>
        <w:autoSpaceDE w:val="0"/>
        <w:autoSpaceDN w:val="0"/>
        <w:adjustRightInd w:val="0"/>
        <w:spacing w:after="120" w:line="276" w:lineRule="auto"/>
        <w:ind w:left="0" w:firstLine="0"/>
        <w:jc w:val="center"/>
        <w:rPr>
          <w:rFonts w:eastAsia="TimesNewRoman,BoldItalic"/>
          <w:b/>
          <w:bCs/>
          <w:iCs/>
          <w:szCs w:val="24"/>
        </w:rPr>
      </w:pPr>
      <w:r w:rsidRPr="0059559D">
        <w:rPr>
          <w:rFonts w:eastAsia="TimesNewRoman,BoldItalic"/>
          <w:b/>
          <w:bCs/>
          <w:iCs/>
          <w:szCs w:val="24"/>
        </w:rPr>
        <w:t>II.</w:t>
      </w:r>
    </w:p>
    <w:p w14:paraId="781CEC3B" w14:textId="0F42DE4E" w:rsidR="00CA0655" w:rsidRPr="0059559D" w:rsidRDefault="00CA0655" w:rsidP="003D0E2B">
      <w:pPr>
        <w:autoSpaceDE w:val="0"/>
        <w:autoSpaceDN w:val="0"/>
        <w:adjustRightInd w:val="0"/>
        <w:spacing w:after="120" w:line="276" w:lineRule="auto"/>
        <w:ind w:left="0" w:firstLine="0"/>
        <w:jc w:val="lowKashida"/>
        <w:rPr>
          <w:szCs w:val="24"/>
        </w:rPr>
      </w:pPr>
      <w:r w:rsidRPr="0059559D">
        <w:rPr>
          <w:iCs/>
          <w:szCs w:val="24"/>
        </w:rPr>
        <w:t xml:space="preserve">Vrijednost ukupnih </w:t>
      </w:r>
      <w:r w:rsidRPr="0059559D">
        <w:rPr>
          <w:szCs w:val="24"/>
          <w:lang w:eastAsia="hr-HR"/>
        </w:rPr>
        <w:t xml:space="preserve">troškova Projekta procijenjena kroz materijalnu i nematerijalnu imovinu </w:t>
      </w:r>
      <w:r w:rsidRPr="0059559D">
        <w:rPr>
          <w:szCs w:val="24"/>
        </w:rPr>
        <w:t>iznosi</w:t>
      </w:r>
      <w:r w:rsidR="00FB2DE6">
        <w:rPr>
          <w:szCs w:val="24"/>
        </w:rPr>
        <w:t xml:space="preserve"> </w:t>
      </w:r>
      <w:r w:rsidR="00FB2DE6" w:rsidRPr="00857F13">
        <w:rPr>
          <w:szCs w:val="24"/>
          <w:lang w:eastAsia="hr-HR"/>
        </w:rPr>
        <w:t>1.037.909.593,00 kuna s</w:t>
      </w:r>
      <w:r w:rsidR="00CA3B46">
        <w:rPr>
          <w:szCs w:val="24"/>
          <w:lang w:eastAsia="hr-HR"/>
        </w:rPr>
        <w:t xml:space="preserve"> </w:t>
      </w:r>
      <w:r w:rsidR="00FB2DE6" w:rsidRPr="00857F13">
        <w:rPr>
          <w:szCs w:val="24"/>
          <w:lang w:eastAsia="hr-HR"/>
        </w:rPr>
        <w:t>PDV-om</w:t>
      </w:r>
      <w:r w:rsidRPr="0059559D">
        <w:rPr>
          <w:szCs w:val="24"/>
        </w:rPr>
        <w:t>.</w:t>
      </w:r>
      <w:r w:rsidRPr="0059559D">
        <w:rPr>
          <w:rStyle w:val="Tijeloteksta1"/>
          <w:rFonts w:ascii="Times New Roman" w:hAnsi="Times New Roman" w:cs="Times New Roman"/>
          <w:color w:val="FF0000"/>
        </w:rPr>
        <w:t xml:space="preserve"> </w:t>
      </w:r>
    </w:p>
    <w:p w14:paraId="781CEC3C" w14:textId="066658C1" w:rsidR="00CA0655" w:rsidRPr="0059559D" w:rsidRDefault="00CA0655" w:rsidP="0034335E">
      <w:pPr>
        <w:pStyle w:val="t-9-8"/>
        <w:spacing w:before="120" w:beforeAutospacing="0" w:after="120" w:afterAutospacing="0" w:line="276" w:lineRule="auto"/>
        <w:jc w:val="center"/>
        <w:rPr>
          <w:b/>
        </w:rPr>
      </w:pPr>
      <w:r w:rsidRPr="0059559D">
        <w:rPr>
          <w:b/>
        </w:rPr>
        <w:t>III.</w:t>
      </w:r>
    </w:p>
    <w:p w14:paraId="781CEC3D" w14:textId="3699B03C" w:rsidR="00CA0655" w:rsidRPr="0059559D" w:rsidRDefault="00CA0655" w:rsidP="00E44224">
      <w:pPr>
        <w:spacing w:after="120" w:line="276" w:lineRule="auto"/>
        <w:ind w:left="0" w:firstLine="0"/>
        <w:rPr>
          <w:szCs w:val="24"/>
        </w:rPr>
      </w:pPr>
      <w:bookmarkStart w:id="2" w:name="_Hlk56061154"/>
      <w:r w:rsidRPr="0059559D">
        <w:rPr>
          <w:szCs w:val="24"/>
        </w:rPr>
        <w:t xml:space="preserve">Investitor je </w:t>
      </w:r>
      <w:r w:rsidR="00FB2DE6" w:rsidRPr="00857F13">
        <w:rPr>
          <w:szCs w:val="24"/>
          <w:lang w:eastAsia="hr-HR"/>
        </w:rPr>
        <w:t xml:space="preserve">MEDINE d.o.o. </w:t>
      </w:r>
      <w:r w:rsidR="00FB2DE6" w:rsidRPr="00857F13">
        <w:rPr>
          <w:szCs w:val="24"/>
        </w:rPr>
        <w:t>Uvala Soline 1,</w:t>
      </w:r>
      <w:r w:rsidR="00FB2DE6" w:rsidRPr="00857F13">
        <w:rPr>
          <w:szCs w:val="24"/>
          <w:lang w:eastAsia="hr-HR"/>
        </w:rPr>
        <w:t xml:space="preserve"> Rogoznica,</w:t>
      </w:r>
      <w:r w:rsidR="00FB2DE6" w:rsidRPr="00857F13" w:rsidDel="009A25A4">
        <w:rPr>
          <w:szCs w:val="24"/>
          <w:lang w:eastAsia="hr-HR"/>
        </w:rPr>
        <w:t xml:space="preserve"> </w:t>
      </w:r>
      <w:r w:rsidR="00FB2DE6" w:rsidRPr="00857F13">
        <w:rPr>
          <w:color w:val="231F20"/>
          <w:szCs w:val="24"/>
          <w:shd w:val="clear" w:color="auto" w:fill="FFFFFF"/>
        </w:rPr>
        <w:t xml:space="preserve">OIB: </w:t>
      </w:r>
      <w:r w:rsidR="00FB2DE6" w:rsidRPr="00857F13">
        <w:rPr>
          <w:szCs w:val="24"/>
        </w:rPr>
        <w:t>34965054138</w:t>
      </w:r>
      <w:r w:rsidR="00FB2DE6" w:rsidRPr="0059559D">
        <w:rPr>
          <w:szCs w:val="24"/>
        </w:rPr>
        <w:t xml:space="preserve"> </w:t>
      </w:r>
      <w:r w:rsidRPr="0059559D">
        <w:rPr>
          <w:szCs w:val="24"/>
        </w:rPr>
        <w:t>(u daljnjem tekstu: Investitor).</w:t>
      </w:r>
    </w:p>
    <w:bookmarkEnd w:id="2"/>
    <w:p w14:paraId="781CEC3E" w14:textId="6593BD7D" w:rsidR="00CA0655" w:rsidRPr="0059559D" w:rsidRDefault="00CA0655" w:rsidP="0034335E">
      <w:pPr>
        <w:pStyle w:val="t-9-8"/>
        <w:spacing w:before="120" w:beforeAutospacing="0" w:after="120" w:afterAutospacing="0" w:line="276" w:lineRule="auto"/>
        <w:jc w:val="center"/>
        <w:rPr>
          <w:b/>
          <w:iCs/>
          <w:lang w:eastAsia="en-US"/>
        </w:rPr>
      </w:pPr>
      <w:r w:rsidRPr="0059559D">
        <w:rPr>
          <w:b/>
          <w:iCs/>
          <w:lang w:eastAsia="en-US"/>
        </w:rPr>
        <w:t>IV.</w:t>
      </w:r>
    </w:p>
    <w:p w14:paraId="781CEC3F" w14:textId="77777777" w:rsidR="00CA0655" w:rsidRPr="0059559D" w:rsidRDefault="00CA0655" w:rsidP="0034335E">
      <w:pPr>
        <w:pStyle w:val="ListParagraph"/>
        <w:autoSpaceDE w:val="0"/>
        <w:autoSpaceDN w:val="0"/>
        <w:adjustRightInd w:val="0"/>
        <w:spacing w:after="120" w:line="276" w:lineRule="auto"/>
        <w:ind w:left="0" w:firstLine="0"/>
        <w:rPr>
          <w:szCs w:val="24"/>
        </w:rPr>
      </w:pPr>
      <w:r w:rsidRPr="0059559D">
        <w:rPr>
          <w:szCs w:val="24"/>
        </w:rPr>
        <w:t xml:space="preserve">Projekt je privatni investicijski projekt. </w:t>
      </w:r>
      <w:bookmarkStart w:id="3" w:name="_Hlk56061354"/>
    </w:p>
    <w:bookmarkEnd w:id="3"/>
    <w:p w14:paraId="781CEC40" w14:textId="000D02B2" w:rsidR="00CA0655" w:rsidRPr="0059559D" w:rsidRDefault="00CA0655" w:rsidP="0034335E">
      <w:pPr>
        <w:pStyle w:val="ListParagraph"/>
        <w:autoSpaceDE w:val="0"/>
        <w:autoSpaceDN w:val="0"/>
        <w:adjustRightInd w:val="0"/>
        <w:spacing w:before="120" w:after="120"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t>V.</w:t>
      </w:r>
    </w:p>
    <w:p w14:paraId="781CEC41" w14:textId="6BC3FEF2" w:rsidR="00CA0655" w:rsidRPr="0059559D" w:rsidRDefault="00CA0655" w:rsidP="00D5600E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auto"/>
        </w:rPr>
      </w:pPr>
      <w:r w:rsidRPr="0059559D">
        <w:rPr>
          <w:rFonts w:ascii="Times New Roman" w:hAnsi="Times New Roman" w:cs="Times New Roman"/>
          <w:color w:val="auto"/>
        </w:rPr>
        <w:t>Lokacija realizacije projekta je</w:t>
      </w:r>
      <w:r w:rsidR="00FB2DE6" w:rsidRPr="00FB2DE6">
        <w:rPr>
          <w:rFonts w:ascii="Times New Roman" w:hAnsi="Times New Roman" w:cs="Times New Roman"/>
          <w:lang w:eastAsia="hr-HR"/>
        </w:rPr>
        <w:t xml:space="preserve"> </w:t>
      </w:r>
      <w:r w:rsidR="00FB2DE6" w:rsidRPr="00FC5005">
        <w:rPr>
          <w:rFonts w:ascii="Times New Roman" w:hAnsi="Times New Roman" w:cs="Times New Roman"/>
          <w:lang w:eastAsia="hr-HR"/>
        </w:rPr>
        <w:t>Općina Rogoznica, Šibensko-kninska županija</w:t>
      </w:r>
      <w:r w:rsidRPr="0059559D">
        <w:rPr>
          <w:rFonts w:ascii="Times New Roman" w:hAnsi="Times New Roman" w:cs="Times New Roman"/>
        </w:rPr>
        <w:t>.</w:t>
      </w:r>
    </w:p>
    <w:p w14:paraId="781CEC42" w14:textId="74C09832" w:rsidR="00CA0655" w:rsidRPr="0059559D" w:rsidRDefault="00CA0655" w:rsidP="0034335E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59559D">
        <w:rPr>
          <w:rFonts w:ascii="Times New Roman" w:hAnsi="Times New Roman" w:cs="Times New Roman"/>
          <w:b/>
          <w:color w:val="auto"/>
        </w:rPr>
        <w:t>VI.</w:t>
      </w:r>
    </w:p>
    <w:p w14:paraId="2CF8ACFE" w14:textId="4F2FBF45" w:rsidR="00EE60C8" w:rsidRPr="00EE60C8" w:rsidRDefault="00EE60C8" w:rsidP="00EE60C8">
      <w:pPr>
        <w:ind w:left="0" w:firstLine="0"/>
        <w:rPr>
          <w:lang w:eastAsia="hr-HR"/>
        </w:rPr>
      </w:pPr>
      <w:r w:rsidRPr="00EE60C8">
        <w:rPr>
          <w:lang w:eastAsia="hr-HR"/>
        </w:rPr>
        <w:t>Projektom je predviđ</w:t>
      </w:r>
      <w:r w:rsidR="009D1736">
        <w:rPr>
          <w:lang w:eastAsia="hr-HR"/>
        </w:rPr>
        <w:t>e</w:t>
      </w:r>
      <w:r w:rsidRPr="00EE60C8">
        <w:rPr>
          <w:lang w:eastAsia="hr-HR"/>
        </w:rPr>
        <w:t xml:space="preserve">na izgradnja turističkog kompleksa na lokaciji </w:t>
      </w:r>
      <w:r w:rsidRPr="00FC5005">
        <w:rPr>
          <w:szCs w:val="24"/>
          <w:lang w:eastAsia="hr-HR"/>
        </w:rPr>
        <w:t>Općin</w:t>
      </w:r>
      <w:r>
        <w:rPr>
          <w:szCs w:val="24"/>
          <w:lang w:eastAsia="hr-HR"/>
        </w:rPr>
        <w:t>e</w:t>
      </w:r>
      <w:r w:rsidRPr="00FC5005">
        <w:rPr>
          <w:szCs w:val="24"/>
          <w:lang w:eastAsia="hr-HR"/>
        </w:rPr>
        <w:t xml:space="preserve"> Rogoznica</w:t>
      </w:r>
      <w:r w:rsidRPr="00EE60C8">
        <w:rPr>
          <w:lang w:eastAsia="hr-HR"/>
        </w:rPr>
        <w:t xml:space="preserve"> uz postojeću marinu FRAPA, tako da s njom čini jedinstvenu cjelinu. Planirana je izgradnja hotela kategorije 5*, kapaciteta 250 kreveta u hotelskim sobama i 80 kreveta u hotelskim apartmanima, uz kojeg bi se nudila usluga SPA centra i klinike za estetsku kirurgiju. U okviru turističkog naselja s ukupno 564 – 700  kreveta planirana je izgradnja 19 objekata 7 – 8 vila uz obalu s bazenima i 11 apartmanskih objekata s ukupno 193 apartmana kategorije 4-5*, </w:t>
      </w:r>
      <w:r>
        <w:rPr>
          <w:lang w:eastAsia="hr-HR"/>
        </w:rPr>
        <w:t>(</w:t>
      </w:r>
      <w:r w:rsidRPr="00EE60C8">
        <w:rPr>
          <w:lang w:eastAsia="hr-HR"/>
        </w:rPr>
        <w:t xml:space="preserve">konačna brojka </w:t>
      </w:r>
      <w:r>
        <w:rPr>
          <w:lang w:eastAsia="hr-HR"/>
        </w:rPr>
        <w:t>nakon</w:t>
      </w:r>
      <w:r w:rsidRPr="00EE60C8">
        <w:rPr>
          <w:lang w:eastAsia="hr-HR"/>
        </w:rPr>
        <w:t xml:space="preserve"> završetka projektiranja).</w:t>
      </w:r>
    </w:p>
    <w:p w14:paraId="3CA477DD" w14:textId="77777777" w:rsidR="00EE60C8" w:rsidRDefault="00EE60C8" w:rsidP="00EE60C8">
      <w:pPr>
        <w:ind w:left="0" w:firstLine="0"/>
        <w:rPr>
          <w:lang w:eastAsia="hr-HR"/>
        </w:rPr>
      </w:pPr>
    </w:p>
    <w:p w14:paraId="5B115015" w14:textId="7AA16D5C" w:rsidR="00EE60C8" w:rsidRDefault="00EE60C8" w:rsidP="00EE60C8">
      <w:pPr>
        <w:ind w:left="0" w:firstLine="0"/>
        <w:rPr>
          <w:lang w:eastAsia="hr-HR"/>
        </w:rPr>
      </w:pPr>
      <w:r w:rsidRPr="00EE60C8">
        <w:rPr>
          <w:lang w:eastAsia="hr-HR"/>
        </w:rPr>
        <w:t xml:space="preserve">Projektom je također predviđena i izgradnja </w:t>
      </w:r>
      <w:proofErr w:type="spellStart"/>
      <w:r w:rsidRPr="00EE60C8">
        <w:rPr>
          <w:lang w:eastAsia="hr-HR"/>
        </w:rPr>
        <w:t>objek</w:t>
      </w:r>
      <w:proofErr w:type="spellEnd"/>
      <w:r w:rsidRPr="00EE60C8">
        <w:rPr>
          <w:lang w:eastAsia="hr-HR"/>
        </w:rPr>
        <w:t>(a)ta pivnica/parking/</w:t>
      </w:r>
      <w:proofErr w:type="spellStart"/>
      <w:r w:rsidRPr="00EE60C8">
        <w:rPr>
          <w:lang w:eastAsia="hr-HR"/>
        </w:rPr>
        <w:t>helidrom</w:t>
      </w:r>
      <w:proofErr w:type="spellEnd"/>
      <w:r w:rsidRPr="00EE60C8">
        <w:rPr>
          <w:lang w:eastAsia="hr-HR"/>
        </w:rPr>
        <w:t xml:space="preserve"> gdje bi bilo osigurano do 300 parkirnih mjesta za goste naselja. </w:t>
      </w:r>
    </w:p>
    <w:p w14:paraId="20E734E9" w14:textId="77777777" w:rsidR="00EE60C8" w:rsidRDefault="00EE60C8" w:rsidP="00EE60C8">
      <w:pPr>
        <w:ind w:left="0" w:firstLine="0"/>
        <w:rPr>
          <w:lang w:eastAsia="hr-HR"/>
        </w:rPr>
      </w:pPr>
    </w:p>
    <w:p w14:paraId="423A1E3B" w14:textId="0C973C0B" w:rsidR="00EE60C8" w:rsidRPr="00EE60C8" w:rsidRDefault="00EE60C8" w:rsidP="00EE60C8">
      <w:pPr>
        <w:ind w:left="0" w:firstLine="0"/>
        <w:rPr>
          <w:lang w:eastAsia="hr-HR"/>
        </w:rPr>
      </w:pPr>
      <w:r w:rsidRPr="00EE60C8">
        <w:rPr>
          <w:lang w:eastAsia="hr-HR"/>
        </w:rPr>
        <w:t>Realizacijom projekta u zoni Medine planira se otvaranje 110 radnih mjesta te još 50 sezonskih radnih mjesta u pratećim djelatnostima.</w:t>
      </w:r>
    </w:p>
    <w:p w14:paraId="3AA73D18" w14:textId="77777777" w:rsidR="00694662" w:rsidRPr="0059559D" w:rsidRDefault="00694662" w:rsidP="00ED1D63">
      <w:pPr>
        <w:pStyle w:val="ListParagraph"/>
        <w:autoSpaceDE w:val="0"/>
        <w:autoSpaceDN w:val="0"/>
        <w:adjustRightInd w:val="0"/>
        <w:spacing w:line="276" w:lineRule="auto"/>
        <w:ind w:left="0" w:firstLine="0"/>
        <w:rPr>
          <w:szCs w:val="24"/>
        </w:rPr>
      </w:pPr>
    </w:p>
    <w:p w14:paraId="135011ED" w14:textId="60E589FC" w:rsidR="00ED1D63" w:rsidRDefault="00ED1D63" w:rsidP="009E3BD9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</w:rPr>
      </w:pPr>
    </w:p>
    <w:p w14:paraId="60EB835A" w14:textId="77777777" w:rsidR="00EE60C8" w:rsidRPr="0059559D" w:rsidRDefault="00EE60C8" w:rsidP="009E3BD9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</w:rPr>
      </w:pPr>
    </w:p>
    <w:p w14:paraId="781CEC46" w14:textId="77777777" w:rsidR="00CA0655" w:rsidRPr="0059559D" w:rsidRDefault="00CA0655" w:rsidP="0029257B">
      <w:pPr>
        <w:pStyle w:val="ListParagraph"/>
        <w:spacing w:after="120"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lastRenderedPageBreak/>
        <w:t>VII.</w:t>
      </w:r>
    </w:p>
    <w:p w14:paraId="781CEC47" w14:textId="77777777" w:rsidR="00CA0655" w:rsidRPr="0059559D" w:rsidRDefault="00CA0655" w:rsidP="0034335E">
      <w:pPr>
        <w:pStyle w:val="ListParagraph"/>
        <w:autoSpaceDE w:val="0"/>
        <w:autoSpaceDN w:val="0"/>
        <w:adjustRightInd w:val="0"/>
        <w:spacing w:line="276" w:lineRule="auto"/>
        <w:ind w:left="0" w:firstLine="0"/>
        <w:rPr>
          <w:szCs w:val="24"/>
        </w:rPr>
      </w:pPr>
      <w:r w:rsidRPr="0059559D">
        <w:rPr>
          <w:szCs w:val="24"/>
        </w:rPr>
        <w:t>Projekt ispunjava uvjete propisane Zakonom o strateškim investicijskim projektima Republike Hrvatske, zbog sljedećih činjenica:</w:t>
      </w:r>
    </w:p>
    <w:p w14:paraId="781CEC48" w14:textId="77777777" w:rsidR="00CA0655" w:rsidRPr="0059559D" w:rsidRDefault="00CA0655" w:rsidP="0034335E">
      <w:pPr>
        <w:pStyle w:val="ListParagraph"/>
        <w:autoSpaceDE w:val="0"/>
        <w:autoSpaceDN w:val="0"/>
        <w:adjustRightInd w:val="0"/>
        <w:spacing w:line="276" w:lineRule="auto"/>
        <w:ind w:left="0" w:firstLine="0"/>
        <w:rPr>
          <w:szCs w:val="24"/>
        </w:rPr>
      </w:pPr>
    </w:p>
    <w:p w14:paraId="2A24939F" w14:textId="77777777" w:rsidR="00EE60C8" w:rsidRPr="00EE60C8" w:rsidRDefault="00EE60C8" w:rsidP="00EE6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EE60C8">
        <w:rPr>
          <w:szCs w:val="24"/>
        </w:rPr>
        <w:t>u skladu je s važećim prostornim planovima</w:t>
      </w:r>
    </w:p>
    <w:p w14:paraId="583FFC3F" w14:textId="6578C027" w:rsidR="00EE60C8" w:rsidRPr="00EE60C8" w:rsidRDefault="00EE60C8" w:rsidP="00EE6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EE60C8">
        <w:rPr>
          <w:szCs w:val="24"/>
        </w:rPr>
        <w:t xml:space="preserve">ima procijenjenu vrijednost veću od 75.000.000,00 kuna </w:t>
      </w:r>
      <w:r w:rsidR="007D741B">
        <w:rPr>
          <w:szCs w:val="24"/>
        </w:rPr>
        <w:t>bez poreza na dodanu vrijednost</w:t>
      </w:r>
    </w:p>
    <w:p w14:paraId="29BCF3A6" w14:textId="77777777" w:rsidR="00EE60C8" w:rsidRPr="00857F13" w:rsidRDefault="00EE60C8" w:rsidP="00EE6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857F13">
        <w:rPr>
          <w:szCs w:val="24"/>
        </w:rPr>
        <w:t>realizacijom Projekta doprinosi se povećanju hotelskih kapaciteta viših kategorija</w:t>
      </w:r>
    </w:p>
    <w:p w14:paraId="50DBFD52" w14:textId="77777777" w:rsidR="00EE60C8" w:rsidRPr="00857F13" w:rsidRDefault="00EE60C8" w:rsidP="00EE6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857F13">
        <w:rPr>
          <w:szCs w:val="24"/>
        </w:rPr>
        <w:t>u funkciji je produljenja turističke sezone</w:t>
      </w:r>
    </w:p>
    <w:p w14:paraId="229220B6" w14:textId="77777777" w:rsidR="00EE60C8" w:rsidRPr="00857F13" w:rsidRDefault="00EE60C8" w:rsidP="00EE6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857F13">
        <w:rPr>
          <w:szCs w:val="24"/>
        </w:rPr>
        <w:t xml:space="preserve">pripada kategoriji investicijskih projekata koji uključuju aktivnosti ugostiteljsko-turističkih usluga visoke dodane vrijednosti </w:t>
      </w:r>
    </w:p>
    <w:p w14:paraId="5AFDAB80" w14:textId="77777777" w:rsidR="00EE60C8" w:rsidRPr="00857F13" w:rsidRDefault="00EE60C8" w:rsidP="00EE6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857F13">
        <w:rPr>
          <w:szCs w:val="24"/>
        </w:rPr>
        <w:t xml:space="preserve">realizacijom Projekta stvaraju se uvjeti za zapošljavanje većeg broja osoba </w:t>
      </w:r>
    </w:p>
    <w:p w14:paraId="50A92EFB" w14:textId="77777777" w:rsidR="00EE60C8" w:rsidRPr="00857F13" w:rsidRDefault="00EE60C8" w:rsidP="00EE6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857F13">
        <w:rPr>
          <w:szCs w:val="24"/>
        </w:rPr>
        <w:t xml:space="preserve">znatno pridonosi razvoju i poboljšanju uvjeta i standarda pružanja usluga </w:t>
      </w:r>
    </w:p>
    <w:p w14:paraId="057C3917" w14:textId="77777777" w:rsidR="00EE60C8" w:rsidRDefault="00EE60C8" w:rsidP="00EE6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857F13">
        <w:rPr>
          <w:szCs w:val="24"/>
        </w:rPr>
        <w:t>doprinosi povećanju konkurentnosti turističkog gospodarstva</w:t>
      </w:r>
    </w:p>
    <w:p w14:paraId="09A6DC09" w14:textId="77777777" w:rsidR="00EE60C8" w:rsidRPr="00857F13" w:rsidRDefault="00EE60C8" w:rsidP="00EE6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Cs w:val="24"/>
        </w:rPr>
      </w:pPr>
      <w:r w:rsidRPr="005D3A1C">
        <w:rPr>
          <w:szCs w:val="24"/>
        </w:rPr>
        <w:t>pozitivno utječe na više gospodarskih djelatnosti</w:t>
      </w:r>
      <w:r w:rsidRPr="00857F13">
        <w:rPr>
          <w:szCs w:val="24"/>
        </w:rPr>
        <w:t xml:space="preserve">. </w:t>
      </w:r>
    </w:p>
    <w:p w14:paraId="781CEC4E" w14:textId="78353C80" w:rsidR="00CA0655" w:rsidRPr="00005925" w:rsidRDefault="00CA0655" w:rsidP="00005925">
      <w:pPr>
        <w:pStyle w:val="ListParagraph"/>
        <w:autoSpaceDE w:val="0"/>
        <w:autoSpaceDN w:val="0"/>
        <w:adjustRightInd w:val="0"/>
        <w:spacing w:line="276" w:lineRule="auto"/>
        <w:ind w:left="717" w:firstLine="0"/>
        <w:rPr>
          <w:szCs w:val="24"/>
        </w:rPr>
      </w:pPr>
    </w:p>
    <w:p w14:paraId="781CEC4F" w14:textId="77777777" w:rsidR="00CA0655" w:rsidRPr="0059559D" w:rsidRDefault="00CA0655" w:rsidP="00D82181">
      <w:pPr>
        <w:autoSpaceDE w:val="0"/>
        <w:autoSpaceDN w:val="0"/>
        <w:adjustRightInd w:val="0"/>
        <w:spacing w:before="120" w:after="120"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t>VIII.</w:t>
      </w:r>
    </w:p>
    <w:p w14:paraId="781CEC50" w14:textId="77777777" w:rsidR="00CA0655" w:rsidRPr="0059559D" w:rsidRDefault="00CA0655" w:rsidP="002967CB">
      <w:pPr>
        <w:pStyle w:val="ListParagraph"/>
        <w:spacing w:after="240" w:line="276" w:lineRule="auto"/>
        <w:ind w:left="0" w:firstLine="0"/>
        <w:rPr>
          <w:szCs w:val="24"/>
        </w:rPr>
      </w:pPr>
      <w:r w:rsidRPr="0059559D">
        <w:rPr>
          <w:szCs w:val="24"/>
        </w:rPr>
        <w:t>Za realizaciju Projekta potrebno je provesti sljedeće osnovne postupke i radnje:</w:t>
      </w:r>
    </w:p>
    <w:p w14:paraId="2830C85E" w14:textId="29DD5202" w:rsidR="00EE60C8" w:rsidRDefault="00EE60C8" w:rsidP="00EE60C8">
      <w:pPr>
        <w:numPr>
          <w:ilvl w:val="0"/>
          <w:numId w:val="2"/>
        </w:numPr>
      </w:pPr>
      <w:r w:rsidRPr="005D76FF">
        <w:t>Provedba postupka upisa statusa pomorskog dobra, sukladno Uredbi o postupku utvrđivanja granica pomorskog dobra („Narodne novine“ br. 8/04, 82/05)</w:t>
      </w:r>
    </w:p>
    <w:p w14:paraId="6AF90808" w14:textId="77777777" w:rsidR="00EE60C8" w:rsidRPr="005D76FF" w:rsidRDefault="00EE60C8" w:rsidP="00EE60C8">
      <w:pPr>
        <w:ind w:left="720" w:firstLine="0"/>
      </w:pPr>
    </w:p>
    <w:p w14:paraId="66522A22" w14:textId="2A9FE5B4" w:rsidR="00EE60C8" w:rsidRDefault="00EE60C8" w:rsidP="00EE60C8">
      <w:pPr>
        <w:numPr>
          <w:ilvl w:val="0"/>
          <w:numId w:val="2"/>
        </w:numPr>
        <w:contextualSpacing/>
        <w:rPr>
          <w:lang w:eastAsia="hr-HR"/>
        </w:rPr>
      </w:pPr>
      <w:r w:rsidRPr="005D76FF">
        <w:t>Postupak ishođenja lokacijske dozvole sukladno Zakonu o prostornom uređenju („Narodne novine“ br. 153/13, 65/17, 114/18, 39/19 i 98/19) te građevinske dozvole (</w:t>
      </w:r>
      <w:r w:rsidR="00E32FB2">
        <w:t>jedna</w:t>
      </w:r>
      <w:r w:rsidRPr="005D76FF">
        <w:t xml:space="preserve"> ili više dozvola) za gradnju, sukladno Zakonu o gradnji („Narodne novine“ br. 153/13, 20/17, 39/19</w:t>
      </w:r>
      <w:r w:rsidRPr="005D76FF">
        <w:rPr>
          <w:lang w:eastAsia="hr-HR"/>
        </w:rPr>
        <w:t xml:space="preserve"> i 125/19</w:t>
      </w:r>
      <w:r w:rsidRPr="005D76FF">
        <w:t>)</w:t>
      </w:r>
    </w:p>
    <w:p w14:paraId="72839211" w14:textId="72E42C9F" w:rsidR="00EE60C8" w:rsidRPr="005D76FF" w:rsidRDefault="00EE60C8" w:rsidP="00EE60C8">
      <w:pPr>
        <w:ind w:left="0" w:firstLine="0"/>
        <w:contextualSpacing/>
        <w:rPr>
          <w:lang w:eastAsia="hr-HR"/>
        </w:rPr>
      </w:pPr>
      <w:r w:rsidRPr="005D76FF">
        <w:rPr>
          <w:lang w:eastAsia="hr-HR"/>
        </w:rPr>
        <w:t xml:space="preserve"> </w:t>
      </w:r>
    </w:p>
    <w:p w14:paraId="198E314D" w14:textId="77777777" w:rsidR="00EE60C8" w:rsidRDefault="00EE60C8" w:rsidP="00EE60C8">
      <w:pPr>
        <w:numPr>
          <w:ilvl w:val="0"/>
          <w:numId w:val="2"/>
        </w:numPr>
      </w:pPr>
      <w:r w:rsidRPr="005D76FF">
        <w:t>Rješavanje imovinsko pravnih odnosa na dijelu zemljišta koje je u obuhvatu projekta, uključujući i eventualne postupke izvlaštenja</w:t>
      </w:r>
    </w:p>
    <w:p w14:paraId="3C8780CD" w14:textId="266CA835" w:rsidR="00EE60C8" w:rsidRPr="005D76FF" w:rsidRDefault="00EE60C8" w:rsidP="00EE60C8">
      <w:pPr>
        <w:ind w:left="0" w:firstLine="0"/>
      </w:pPr>
      <w:r w:rsidRPr="005D76FF">
        <w:t xml:space="preserve"> </w:t>
      </w:r>
    </w:p>
    <w:p w14:paraId="3564FE3B" w14:textId="42F592F1" w:rsidR="00EE60C8" w:rsidRDefault="00EE60C8" w:rsidP="00EE60C8">
      <w:pPr>
        <w:numPr>
          <w:ilvl w:val="0"/>
          <w:numId w:val="3"/>
        </w:numPr>
        <w:contextualSpacing/>
        <w:rPr>
          <w:lang w:eastAsia="hr-HR"/>
        </w:rPr>
      </w:pPr>
      <w:r w:rsidRPr="005D76FF">
        <w:rPr>
          <w:lang w:eastAsia="hr-HR"/>
        </w:rPr>
        <w:t>Građenje građevina, odnosno izvođenje radova na objektima</w:t>
      </w:r>
    </w:p>
    <w:p w14:paraId="62130C07" w14:textId="77777777" w:rsidR="00EE60C8" w:rsidRPr="005D76FF" w:rsidRDefault="00EE60C8" w:rsidP="00EE60C8">
      <w:pPr>
        <w:ind w:left="720" w:firstLine="0"/>
        <w:contextualSpacing/>
        <w:rPr>
          <w:lang w:eastAsia="hr-HR"/>
        </w:rPr>
      </w:pPr>
    </w:p>
    <w:p w14:paraId="7E79FB64" w14:textId="077234DE" w:rsidR="00EE60C8" w:rsidRDefault="00EE60C8" w:rsidP="00EE60C8">
      <w:pPr>
        <w:numPr>
          <w:ilvl w:val="0"/>
          <w:numId w:val="3"/>
        </w:numPr>
        <w:contextualSpacing/>
        <w:rPr>
          <w:lang w:eastAsia="hr-HR"/>
        </w:rPr>
      </w:pPr>
      <w:r w:rsidRPr="005D76FF">
        <w:t>Postupak ishođenja uporabnih dozvola, sukladno Zakonu o gradnji („Narodne novine“ br. 153/13, 20/17, 39/19</w:t>
      </w:r>
      <w:r w:rsidRPr="005D76FF">
        <w:rPr>
          <w:lang w:eastAsia="hr-HR"/>
        </w:rPr>
        <w:t xml:space="preserve"> i 125/19</w:t>
      </w:r>
      <w:r w:rsidRPr="005D76FF">
        <w:t>)</w:t>
      </w:r>
    </w:p>
    <w:p w14:paraId="4362DF59" w14:textId="1CAACB4D" w:rsidR="00EE60C8" w:rsidRPr="005D76FF" w:rsidRDefault="00EE60C8" w:rsidP="00EE60C8">
      <w:pPr>
        <w:ind w:left="0" w:firstLine="0"/>
        <w:contextualSpacing/>
        <w:rPr>
          <w:lang w:eastAsia="hr-HR"/>
        </w:rPr>
      </w:pPr>
    </w:p>
    <w:p w14:paraId="28AE22FE" w14:textId="22A29FBC" w:rsidR="00EE60C8" w:rsidRPr="005D76FF" w:rsidRDefault="00EE60C8" w:rsidP="00EE60C8">
      <w:pPr>
        <w:numPr>
          <w:ilvl w:val="0"/>
          <w:numId w:val="3"/>
        </w:numPr>
        <w:contextualSpacing/>
        <w:rPr>
          <w:b/>
          <w:lang w:eastAsia="hr-HR"/>
        </w:rPr>
      </w:pPr>
      <w:r w:rsidRPr="005D76FF">
        <w:t>Postupak utvrđivanja uvjeta za obavljanje ugostiteljske djelatnosti, sukladno Zakonu o ugostiteljskoj djelatnosti („Narodne novine“ br. 85/15, 121/16,</w:t>
      </w:r>
      <w:r w:rsidRPr="005D76FF">
        <w:rPr>
          <w:lang w:eastAsia="hr-HR"/>
        </w:rPr>
        <w:t xml:space="preserve"> </w:t>
      </w:r>
      <w:r w:rsidRPr="005D76FF">
        <w:t>99/18, 25/19, 98/19, 32/20</w:t>
      </w:r>
      <w:r w:rsidR="00EC417F">
        <w:t xml:space="preserve">, </w:t>
      </w:r>
      <w:r w:rsidRPr="005D76FF">
        <w:t>42/20</w:t>
      </w:r>
      <w:r w:rsidR="00EC417F">
        <w:t xml:space="preserve"> i 126/21</w:t>
      </w:r>
      <w:r w:rsidRPr="005D76FF">
        <w:t>).</w:t>
      </w:r>
    </w:p>
    <w:p w14:paraId="781CEC5F" w14:textId="77777777" w:rsidR="00CA0655" w:rsidRPr="0059559D" w:rsidRDefault="00CA0655" w:rsidP="0008595F">
      <w:pPr>
        <w:spacing w:after="120" w:line="276" w:lineRule="auto"/>
        <w:ind w:left="0" w:firstLine="0"/>
        <w:rPr>
          <w:szCs w:val="24"/>
        </w:rPr>
      </w:pPr>
    </w:p>
    <w:p w14:paraId="781CEC60" w14:textId="38CC3E0F" w:rsidR="00CA0655" w:rsidRPr="0059559D" w:rsidRDefault="00CA0655" w:rsidP="00F7766E">
      <w:pPr>
        <w:spacing w:line="276" w:lineRule="auto"/>
        <w:ind w:left="0" w:firstLine="0"/>
        <w:rPr>
          <w:szCs w:val="24"/>
        </w:rPr>
      </w:pPr>
      <w:r w:rsidRPr="0059559D">
        <w:rPr>
          <w:szCs w:val="24"/>
        </w:rPr>
        <w:t>Cjeloviti pregled upravnih i drugih postupaka i radnji potrebnih za pripremu i provedbu Projekta  (hodogram aktivnosti) obuhvaća:</w:t>
      </w:r>
    </w:p>
    <w:p w14:paraId="0E758511" w14:textId="77777777" w:rsidR="00F7766E" w:rsidRPr="0059559D" w:rsidRDefault="00F7766E" w:rsidP="00F7766E">
      <w:pPr>
        <w:spacing w:line="276" w:lineRule="auto"/>
        <w:ind w:left="0" w:firstLine="0"/>
        <w:rPr>
          <w:szCs w:val="24"/>
        </w:rPr>
      </w:pPr>
    </w:p>
    <w:p w14:paraId="0B62FB57" w14:textId="5638557A" w:rsidR="00E32FB2" w:rsidRPr="00E32FB2" w:rsidRDefault="00E32FB2" w:rsidP="00E32FB2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E32FB2">
        <w:rPr>
          <w:szCs w:val="24"/>
          <w:lang w:eastAsia="hr-HR"/>
        </w:rPr>
        <w:t>Podnošenje zahtjeva katastru i sudu za provedbu uredno ovjerenog geodetskog elaborata, kojim se definira upis granica utvrđenog pomorskog dobra, sve temeljem pravomoćnog i izvršnog Rješenja o statusu pomorskog dobra</w:t>
      </w:r>
    </w:p>
    <w:p w14:paraId="6F50E077" w14:textId="630A0097" w:rsidR="00E32FB2" w:rsidRPr="00524911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lastRenderedPageBreak/>
        <w:t xml:space="preserve">      </w:t>
      </w:r>
      <w:r w:rsidRPr="00524911">
        <w:rPr>
          <w:szCs w:val="24"/>
          <w:lang w:eastAsia="hr-HR"/>
        </w:rPr>
        <w:t xml:space="preserve">Nositelji obveze: </w:t>
      </w:r>
      <w:r w:rsidR="00CD4EF6" w:rsidRPr="00524911">
        <w:rPr>
          <w:szCs w:val="24"/>
          <w:lang w:eastAsia="hr-HR"/>
        </w:rPr>
        <w:t xml:space="preserve">Općinsko </w:t>
      </w:r>
      <w:r w:rsidRPr="00524911">
        <w:rPr>
          <w:szCs w:val="24"/>
          <w:lang w:eastAsia="hr-HR"/>
        </w:rPr>
        <w:t xml:space="preserve">državno odvjetništvo u Šibeniku (predaje zahtjev za provedbu), Područni ured za katastar Šibenik </w:t>
      </w:r>
    </w:p>
    <w:p w14:paraId="0CC0275A" w14:textId="79523D63" w:rsidR="00E32FB2" w:rsidRPr="00857F13" w:rsidRDefault="00E32FB2" w:rsidP="00E32FB2">
      <w:pPr>
        <w:rPr>
          <w:szCs w:val="24"/>
          <w:lang w:eastAsia="hr-HR"/>
        </w:rPr>
      </w:pPr>
      <w:r w:rsidRPr="00524911">
        <w:rPr>
          <w:szCs w:val="24"/>
          <w:lang w:eastAsia="hr-HR"/>
        </w:rPr>
        <w:t xml:space="preserve">      Rok: 60 dana od predanog zahtjeva</w:t>
      </w:r>
      <w:r w:rsidR="00B158BE" w:rsidRPr="00524911">
        <w:rPr>
          <w:szCs w:val="24"/>
          <w:lang w:eastAsia="hr-HR"/>
        </w:rPr>
        <w:t xml:space="preserve"> (bez prejudiciranja duljine trajanja mogućeg sudskog spora upisa pomorskog dobra u zemljišnu knjigu i katastar)</w:t>
      </w:r>
    </w:p>
    <w:p w14:paraId="42B24D62" w14:textId="77777777" w:rsidR="00E32FB2" w:rsidRPr="00857F13" w:rsidRDefault="00E32FB2" w:rsidP="00E32FB2">
      <w:pPr>
        <w:ind w:left="720"/>
        <w:rPr>
          <w:szCs w:val="24"/>
          <w:lang w:eastAsia="hr-HR"/>
        </w:rPr>
      </w:pPr>
    </w:p>
    <w:p w14:paraId="4D4F9074" w14:textId="70F69EC1" w:rsidR="00E32FB2" w:rsidRPr="00E32FB2" w:rsidRDefault="00E32FB2" w:rsidP="00E32FB2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E32FB2">
        <w:rPr>
          <w:szCs w:val="24"/>
          <w:lang w:eastAsia="hr-HR"/>
        </w:rPr>
        <w:t xml:space="preserve">Podnošenje zahtjeva za mišljenje o obvezama koje proizlaze iz propisa iz područja zaštite okoliša i prirode, tj. podnošenje zahtjeva za mišljenje o potrebi provedbe postupka ocjene o potrebi procjene utjecaja zahvata na okoliš </w:t>
      </w:r>
    </w:p>
    <w:p w14:paraId="0065828B" w14:textId="74338595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Nositelji obveze: Investitor, Ministarstva gospodarstva i održivog razvoja</w:t>
      </w:r>
    </w:p>
    <w:p w14:paraId="514DBE26" w14:textId="29F2CD67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Rok: 30 dana od uredno podnesenog zahtjeva Investitora</w:t>
      </w:r>
    </w:p>
    <w:p w14:paraId="2E84A5BA" w14:textId="77777777" w:rsidR="00E32FB2" w:rsidRPr="00857F13" w:rsidRDefault="00E32FB2" w:rsidP="00E32FB2">
      <w:pPr>
        <w:ind w:left="720"/>
        <w:rPr>
          <w:szCs w:val="24"/>
          <w:lang w:eastAsia="hr-HR"/>
        </w:rPr>
      </w:pPr>
    </w:p>
    <w:p w14:paraId="31D6A457" w14:textId="31C47539" w:rsidR="00E32FB2" w:rsidRPr="00E32FB2" w:rsidRDefault="00E32FB2" w:rsidP="00E32FB2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E32FB2">
        <w:rPr>
          <w:szCs w:val="24"/>
          <w:lang w:eastAsia="hr-HR"/>
        </w:rPr>
        <w:t>Provedba postupka ocjene o potrebi procjene utjecaja zahvata na okoliš (prema potrebi)</w:t>
      </w:r>
    </w:p>
    <w:p w14:paraId="126B7A4B" w14:textId="502EF276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Nositelji obveze: Investitor, Ministarstva gospodarstva i održivog razvoja</w:t>
      </w:r>
    </w:p>
    <w:p w14:paraId="403F5D2C" w14:textId="2C1E692F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Rok: 2 mjeseca od uredno podnesenog zahtjeva Investitora</w:t>
      </w:r>
    </w:p>
    <w:p w14:paraId="59E6373A" w14:textId="77777777" w:rsidR="00E32FB2" w:rsidRPr="00857F13" w:rsidRDefault="00E32FB2" w:rsidP="00E32FB2">
      <w:pPr>
        <w:ind w:left="720"/>
        <w:rPr>
          <w:szCs w:val="24"/>
          <w:lang w:eastAsia="hr-HR"/>
        </w:rPr>
      </w:pPr>
    </w:p>
    <w:p w14:paraId="6FE18887" w14:textId="68D909B6" w:rsidR="00E32FB2" w:rsidRPr="00E32FB2" w:rsidRDefault="00E32FB2" w:rsidP="00E32FB2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E32FB2">
        <w:rPr>
          <w:szCs w:val="24"/>
          <w:lang w:eastAsia="hr-HR"/>
        </w:rPr>
        <w:t>Provedba postupka procjene utjecaja zahvata na okoliš (prema potrebi)</w:t>
      </w:r>
    </w:p>
    <w:p w14:paraId="3A3FA8CA" w14:textId="13708A42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 xml:space="preserve">Nositelji obveze: Investitor, Ministarstva gospodarstva i održivog razvoja </w:t>
      </w:r>
    </w:p>
    <w:p w14:paraId="373B3010" w14:textId="5DAE24A5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Rok: 4 mjeseca od uredno podnesenog zahtjeva Investitora</w:t>
      </w:r>
    </w:p>
    <w:p w14:paraId="74AFB81E" w14:textId="77777777" w:rsidR="00E32FB2" w:rsidRPr="00857F13" w:rsidRDefault="00E32FB2" w:rsidP="00E32FB2">
      <w:pPr>
        <w:ind w:left="720"/>
        <w:rPr>
          <w:color w:val="FF0000"/>
          <w:szCs w:val="24"/>
          <w:lang w:eastAsia="hr-HR"/>
        </w:rPr>
      </w:pPr>
    </w:p>
    <w:p w14:paraId="14373CBB" w14:textId="1167234C" w:rsidR="00E32FB2" w:rsidRPr="00E32FB2" w:rsidRDefault="00E32FB2" w:rsidP="00E32FB2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E32FB2">
        <w:rPr>
          <w:szCs w:val="24"/>
          <w:lang w:eastAsia="hr-HR"/>
        </w:rPr>
        <w:t xml:space="preserve">Postupak ishođenje pravomoćne lokacijske dozvole za cijeli obuhvat prijavljenog projekta, sukladno Zakonu o prostornom uređenju ("Narodne novine“ br. 153/13, 65/17, 114/18, 39/19 </w:t>
      </w:r>
      <w:r w:rsidRPr="00E32FB2">
        <w:rPr>
          <w:szCs w:val="24"/>
        </w:rPr>
        <w:t>i 98/19)</w:t>
      </w:r>
      <w:r w:rsidRPr="00E32FB2">
        <w:rPr>
          <w:szCs w:val="24"/>
          <w:lang w:eastAsia="hr-HR"/>
        </w:rPr>
        <w:t>, prema fazama predviđene izgradnje objekata i to:</w:t>
      </w:r>
    </w:p>
    <w:p w14:paraId="26217FB7" w14:textId="738057BA" w:rsidR="00E32FB2" w:rsidRPr="00857F13" w:rsidRDefault="00E32FB2" w:rsidP="00E32FB2">
      <w:pPr>
        <w:ind w:firstLine="0"/>
        <w:rPr>
          <w:szCs w:val="24"/>
          <w:lang w:eastAsia="hr-HR"/>
        </w:rPr>
      </w:pPr>
      <w:r>
        <w:rPr>
          <w:szCs w:val="24"/>
          <w:lang w:eastAsia="hr-HR"/>
        </w:rPr>
        <w:t xml:space="preserve">a) </w:t>
      </w:r>
      <w:r w:rsidRPr="00857F13">
        <w:rPr>
          <w:szCs w:val="24"/>
          <w:lang w:eastAsia="hr-HR"/>
        </w:rPr>
        <w:t xml:space="preserve">I faza   -  Izgradnja stambenog smještaja za djelatnike </w:t>
      </w:r>
    </w:p>
    <w:p w14:paraId="6E2D68A5" w14:textId="075E1595" w:rsidR="00E32FB2" w:rsidRPr="00857F13" w:rsidRDefault="00E32FB2" w:rsidP="00E32FB2">
      <w:pPr>
        <w:ind w:hanging="5"/>
        <w:rPr>
          <w:szCs w:val="24"/>
          <w:lang w:eastAsia="hr-HR"/>
        </w:rPr>
      </w:pPr>
      <w:r>
        <w:rPr>
          <w:szCs w:val="24"/>
          <w:lang w:eastAsia="hr-HR"/>
        </w:rPr>
        <w:t>b)</w:t>
      </w:r>
      <w:r w:rsidRPr="00857F13">
        <w:rPr>
          <w:szCs w:val="24"/>
          <w:lang w:eastAsia="hr-HR"/>
        </w:rPr>
        <w:t>II faza  -  Izgradnja parking zgrada i infrastrukture (ceste, šetnice i komunalni priključci)</w:t>
      </w:r>
    </w:p>
    <w:p w14:paraId="5F1461A0" w14:textId="14BCC32C" w:rsidR="00E32FB2" w:rsidRPr="00857F13" w:rsidRDefault="00E32FB2" w:rsidP="00E32FB2">
      <w:pPr>
        <w:ind w:hanging="5"/>
        <w:rPr>
          <w:szCs w:val="24"/>
          <w:lang w:eastAsia="hr-HR"/>
        </w:rPr>
      </w:pPr>
      <w:r>
        <w:rPr>
          <w:szCs w:val="24"/>
          <w:lang w:eastAsia="hr-HR"/>
        </w:rPr>
        <w:t>c)</w:t>
      </w:r>
      <w:r w:rsidRPr="00857F13">
        <w:rPr>
          <w:szCs w:val="24"/>
          <w:lang w:eastAsia="hr-HR"/>
        </w:rPr>
        <w:t>III faza - Izgradnja stambenih jedinica (vile i stanovi zgrade)</w:t>
      </w:r>
    </w:p>
    <w:p w14:paraId="2BF20F51" w14:textId="6F9158FC" w:rsidR="00E32FB2" w:rsidRPr="00857F13" w:rsidRDefault="00E32FB2" w:rsidP="00E32FB2">
      <w:pPr>
        <w:ind w:hanging="5"/>
        <w:rPr>
          <w:szCs w:val="24"/>
          <w:lang w:eastAsia="hr-HR"/>
        </w:rPr>
      </w:pPr>
      <w:r>
        <w:rPr>
          <w:szCs w:val="24"/>
          <w:lang w:eastAsia="hr-HR"/>
        </w:rPr>
        <w:t>d)</w:t>
      </w:r>
      <w:r w:rsidRPr="00857F13">
        <w:rPr>
          <w:szCs w:val="24"/>
          <w:lang w:eastAsia="hr-HR"/>
        </w:rPr>
        <w:t>IV faza - Hoteli sa sportskim sadržajem i okolišem</w:t>
      </w:r>
    </w:p>
    <w:p w14:paraId="00426840" w14:textId="4D6A5D88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U lokacijskoj dozvoli etape i faze mogu se definirati i drugačije</w:t>
      </w:r>
    </w:p>
    <w:p w14:paraId="0EA62037" w14:textId="4068D95A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Nositelj obveza od a) do d)</w:t>
      </w:r>
      <w:r w:rsidRPr="00857F13">
        <w:rPr>
          <w:szCs w:val="24"/>
          <w:lang w:eastAsia="hr-HR"/>
        </w:rPr>
        <w:t xml:space="preserve">: Investitor (podnosi zahtjev za izdavanje lokacijske dozvole) i Ministarstvo prostornoga uređenja, graditeljstva i državne imovine (alternativno: </w:t>
      </w:r>
      <w:r w:rsidRPr="00542861">
        <w:rPr>
          <w:szCs w:val="24"/>
          <w:lang w:eastAsia="hr-HR"/>
        </w:rPr>
        <w:t xml:space="preserve">nadležni županijski ured </w:t>
      </w:r>
      <w:r w:rsidRPr="00857F13">
        <w:rPr>
          <w:szCs w:val="24"/>
          <w:lang w:eastAsia="hr-HR"/>
        </w:rPr>
        <w:t xml:space="preserve">u slučaju donošenja Odluke o prijenosu nadležnosti)  </w:t>
      </w:r>
    </w:p>
    <w:p w14:paraId="162EA3F8" w14:textId="60B4A465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Predvidivi rok: izdavanje u roku od 30 dana od uredno podnesenog zahtjeva Investitora.</w:t>
      </w:r>
    </w:p>
    <w:p w14:paraId="1655159A" w14:textId="77777777" w:rsidR="00E32FB2" w:rsidRPr="00857F13" w:rsidRDefault="00E32FB2" w:rsidP="00E32FB2">
      <w:pPr>
        <w:ind w:left="720"/>
        <w:rPr>
          <w:szCs w:val="24"/>
          <w:lang w:eastAsia="hr-HR"/>
        </w:rPr>
      </w:pPr>
    </w:p>
    <w:p w14:paraId="592A7CEE" w14:textId="2A54A6F9" w:rsidR="00E32FB2" w:rsidRPr="00E32FB2" w:rsidRDefault="00E32FB2" w:rsidP="00E32FB2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E32FB2">
        <w:rPr>
          <w:szCs w:val="24"/>
          <w:lang w:eastAsia="hr-HR"/>
        </w:rPr>
        <w:t xml:space="preserve">Rješavanje preostalih imovinsko pravnih odnosa na zemljištu koje je u obuhvatu projekta te provedba upisa u Zemljišnim knjigama </w:t>
      </w:r>
    </w:p>
    <w:p w14:paraId="4E07AD81" w14:textId="5F1278F5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Nositelji obveze: Investitor i Zemljišno-knjižni odjel Općinskog suda u Šibeniku</w:t>
      </w:r>
    </w:p>
    <w:p w14:paraId="17980143" w14:textId="17FCEA17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Rok: 12  mjeseci</w:t>
      </w:r>
    </w:p>
    <w:p w14:paraId="3D75212F" w14:textId="77777777" w:rsidR="00E32FB2" w:rsidRPr="00857F13" w:rsidRDefault="00E32FB2" w:rsidP="00E32FB2">
      <w:pPr>
        <w:ind w:left="720"/>
        <w:rPr>
          <w:szCs w:val="24"/>
          <w:lang w:eastAsia="hr-HR"/>
        </w:rPr>
      </w:pPr>
    </w:p>
    <w:p w14:paraId="5186EA9B" w14:textId="39507A7E" w:rsidR="00E32FB2" w:rsidRPr="00E32FB2" w:rsidRDefault="00E32FB2" w:rsidP="00E32FB2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E32FB2">
        <w:rPr>
          <w:szCs w:val="24"/>
          <w:lang w:eastAsia="hr-HR"/>
        </w:rPr>
        <w:t>Provedba postupka izvlaštenja (prema potrebi)</w:t>
      </w:r>
    </w:p>
    <w:p w14:paraId="3FE310AE" w14:textId="3D8D63D7" w:rsidR="00E32FB2" w:rsidRPr="00542861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542861">
        <w:rPr>
          <w:szCs w:val="24"/>
          <w:lang w:eastAsia="hr-HR"/>
        </w:rPr>
        <w:t xml:space="preserve">Nositelj obveze: Investitor (podnosi prijedlog za izvlaštenje uz isprave i dokaze iz članka 30. Zakona o izvlaštenju i određivanju naknade – „Narodne novine“ br. 74/14,  69/17 i 98/19), </w:t>
      </w:r>
      <w:r w:rsidRPr="00542861">
        <w:rPr>
          <w:szCs w:val="24"/>
        </w:rPr>
        <w:t>Upravni odjel za imovinsko-pravne i zajedničke poslove Šibensko-kninske županije</w:t>
      </w:r>
      <w:r w:rsidRPr="00542861">
        <w:t xml:space="preserve"> </w:t>
      </w:r>
      <w:r w:rsidRPr="00542861">
        <w:rPr>
          <w:szCs w:val="24"/>
          <w:lang w:eastAsia="hr-HR"/>
        </w:rPr>
        <w:t>/alternativno: Ministarstvo pravosuđa i uprave po proglašenju projekta strateškim (donosi rješenje o izvlaštenju).</w:t>
      </w:r>
    </w:p>
    <w:p w14:paraId="0503AAEC" w14:textId="246CFC66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542861">
        <w:rPr>
          <w:szCs w:val="24"/>
          <w:lang w:eastAsia="hr-HR"/>
        </w:rPr>
        <w:t>Rok: nakon pravomoćnosti lokacijske dozvole</w:t>
      </w:r>
    </w:p>
    <w:p w14:paraId="78C0CCB0" w14:textId="77777777" w:rsidR="00E32FB2" w:rsidRPr="00857F13" w:rsidRDefault="00E32FB2" w:rsidP="00E32FB2">
      <w:pPr>
        <w:rPr>
          <w:szCs w:val="24"/>
          <w:lang w:eastAsia="hr-HR"/>
        </w:rPr>
      </w:pPr>
    </w:p>
    <w:p w14:paraId="17797B8B" w14:textId="6C84EFC8" w:rsidR="00E32FB2" w:rsidRPr="00E32FB2" w:rsidRDefault="00E32FB2" w:rsidP="00E32FB2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E32FB2">
        <w:rPr>
          <w:szCs w:val="24"/>
          <w:lang w:eastAsia="hr-HR"/>
        </w:rPr>
        <w:t>Izrada glavnih projekata</w:t>
      </w:r>
    </w:p>
    <w:p w14:paraId="2A8543DC" w14:textId="644A20E7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Nositelj obveze: Investitor</w:t>
      </w:r>
    </w:p>
    <w:p w14:paraId="558929E2" w14:textId="65695333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 xml:space="preserve">Predvidivi rok: 24 mjeseca </w:t>
      </w:r>
    </w:p>
    <w:p w14:paraId="0A18B093" w14:textId="77777777" w:rsidR="00E32FB2" w:rsidRPr="00857F13" w:rsidRDefault="00E32FB2" w:rsidP="00E32FB2">
      <w:pPr>
        <w:rPr>
          <w:szCs w:val="24"/>
          <w:lang w:eastAsia="hr-HR"/>
        </w:rPr>
      </w:pPr>
    </w:p>
    <w:p w14:paraId="703AB956" w14:textId="7001A8F7" w:rsidR="00E32FB2" w:rsidRPr="00E32FB2" w:rsidRDefault="00E32FB2" w:rsidP="00E32FB2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E32FB2">
        <w:rPr>
          <w:szCs w:val="24"/>
          <w:lang w:eastAsia="hr-HR"/>
        </w:rPr>
        <w:lastRenderedPageBreak/>
        <w:t xml:space="preserve">Provedba postupka </w:t>
      </w:r>
      <w:proofErr w:type="spellStart"/>
      <w:r w:rsidRPr="00E32FB2">
        <w:rPr>
          <w:szCs w:val="24"/>
          <w:lang w:eastAsia="hr-HR"/>
        </w:rPr>
        <w:t>eKonferencija</w:t>
      </w:r>
      <w:proofErr w:type="spellEnd"/>
      <w:r w:rsidRPr="00E32FB2">
        <w:rPr>
          <w:szCs w:val="24"/>
          <w:lang w:eastAsia="hr-HR"/>
        </w:rPr>
        <w:t xml:space="preserve"> u svrhu utvrđivanja posebnih uvjeta i uvjeta priključenja</w:t>
      </w:r>
    </w:p>
    <w:p w14:paraId="17E51274" w14:textId="32BC752F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Nositelj obveze: Investitor, Ministarstvo prostornoga uređenja, graditeljstva i državne imovine</w:t>
      </w:r>
    </w:p>
    <w:p w14:paraId="4A01A982" w14:textId="6AF45ACA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Predvidivi rok: 30 dana od uredno podnesenog zahtjeva Investitora</w:t>
      </w:r>
    </w:p>
    <w:p w14:paraId="3CD0B100" w14:textId="77777777" w:rsidR="00E32FB2" w:rsidRPr="00857F13" w:rsidRDefault="00E32FB2" w:rsidP="00E32FB2">
      <w:pPr>
        <w:rPr>
          <w:szCs w:val="24"/>
          <w:lang w:eastAsia="hr-HR"/>
        </w:rPr>
      </w:pPr>
    </w:p>
    <w:p w14:paraId="2D231F7F" w14:textId="0AE02A84" w:rsidR="00E32FB2" w:rsidRPr="00E32FB2" w:rsidRDefault="00E32FB2" w:rsidP="00E32FB2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E32FB2">
        <w:rPr>
          <w:szCs w:val="24"/>
          <w:lang w:eastAsia="hr-HR"/>
        </w:rPr>
        <w:t>Postupak ishođenja građevinskih dozvola za pojedine etape i faze gradnje koje su definirane lokacijskom dozvolom, sukladno Zakonu o prostornom uređenju ("Narodne novine“ br. 153/13, 65/17, 114/18, 39/19 i 98/19) i Zakonu o gradnji ("Narodne novine“ br</w:t>
      </w:r>
      <w:r>
        <w:rPr>
          <w:szCs w:val="24"/>
          <w:lang w:eastAsia="hr-HR"/>
        </w:rPr>
        <w:t>.</w:t>
      </w:r>
      <w:r w:rsidRPr="00E32FB2">
        <w:rPr>
          <w:szCs w:val="24"/>
          <w:lang w:eastAsia="hr-HR"/>
        </w:rPr>
        <w:t xml:space="preserve"> 153/13, 20/17, 39/19 i 125/19). Lokacijskom dozvolom će se definirati faze gradnje </w:t>
      </w:r>
    </w:p>
    <w:p w14:paraId="377C2474" w14:textId="02EA828E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 xml:space="preserve">Nositelj obveze: Investitor (podnosi zahtjev za izdavanje građevinskih dozvola) i Ministarstvo prostornoga uređenja, graditeljstva i državne imovine (alternativno: </w:t>
      </w:r>
      <w:r w:rsidRPr="00542861">
        <w:rPr>
          <w:szCs w:val="24"/>
          <w:lang w:eastAsia="hr-HR"/>
        </w:rPr>
        <w:t>nadležni županijski ured</w:t>
      </w:r>
      <w:r w:rsidRPr="00857F13">
        <w:rPr>
          <w:color w:val="FF0000"/>
          <w:szCs w:val="24"/>
          <w:lang w:eastAsia="hr-HR"/>
        </w:rPr>
        <w:t xml:space="preserve"> </w:t>
      </w:r>
      <w:r w:rsidRPr="00857F13">
        <w:rPr>
          <w:szCs w:val="24"/>
          <w:lang w:eastAsia="hr-HR"/>
        </w:rPr>
        <w:t xml:space="preserve">u slučaju donošenja Odluke o prijenosu nadležnosti)  </w:t>
      </w:r>
    </w:p>
    <w:p w14:paraId="308F3D66" w14:textId="67D68B15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Predvidivi rok: izdavanje u roku od 30 dana od uredno podnesenog zahtjeva Investitora</w:t>
      </w:r>
    </w:p>
    <w:p w14:paraId="023341EF" w14:textId="77777777" w:rsidR="00E32FB2" w:rsidRPr="00857F13" w:rsidRDefault="00E32FB2" w:rsidP="00E32FB2">
      <w:pPr>
        <w:ind w:left="720"/>
        <w:rPr>
          <w:szCs w:val="24"/>
          <w:lang w:eastAsia="hr-HR"/>
        </w:rPr>
      </w:pPr>
    </w:p>
    <w:p w14:paraId="03751311" w14:textId="138EAA08" w:rsidR="00E32FB2" w:rsidRPr="00E32FB2" w:rsidRDefault="00E32FB2" w:rsidP="00E32FB2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E32FB2">
        <w:rPr>
          <w:szCs w:val="24"/>
          <w:lang w:eastAsia="hr-HR"/>
        </w:rPr>
        <w:t xml:space="preserve">Gradnja i opremanje objekata </w:t>
      </w:r>
    </w:p>
    <w:p w14:paraId="07920B1A" w14:textId="1ED8A95B" w:rsidR="00E32FB2" w:rsidRPr="00857F13" w:rsidRDefault="00E32FB2" w:rsidP="00975155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Nositelj: Investitor</w:t>
      </w:r>
    </w:p>
    <w:p w14:paraId="08C09FDE" w14:textId="3F30B761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Predvidivi rok dovršetka 2026. – 2028. godine</w:t>
      </w:r>
    </w:p>
    <w:p w14:paraId="60C1BCB2" w14:textId="77777777" w:rsidR="00E32FB2" w:rsidRPr="00857F13" w:rsidRDefault="00E32FB2" w:rsidP="00E32FB2">
      <w:pPr>
        <w:rPr>
          <w:szCs w:val="24"/>
          <w:lang w:eastAsia="hr-HR"/>
        </w:rPr>
      </w:pPr>
    </w:p>
    <w:p w14:paraId="0370E996" w14:textId="186943FA" w:rsidR="00E32FB2" w:rsidRPr="00E32FB2" w:rsidRDefault="00E32FB2" w:rsidP="00E32FB2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E32FB2">
        <w:rPr>
          <w:szCs w:val="24"/>
          <w:lang w:eastAsia="hr-HR"/>
        </w:rPr>
        <w:t xml:space="preserve">Postupak ishođenja uporabnih dozvola za objekte, sukladno Zakonu o gradnji ("Narodne novine“ br. 153/13, 20/17, 39/19 i 125/19) </w:t>
      </w:r>
    </w:p>
    <w:p w14:paraId="1DBDC8B5" w14:textId="57ECABFF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 xml:space="preserve">Nositelj obveze: Investitor (podnosi zahtjev za izdavanje uporabnih dozvola) i Ministarstvo prostornoga uređenja, graditeljstva i državne imovine (alternativno: </w:t>
      </w:r>
      <w:r w:rsidRPr="00542861">
        <w:rPr>
          <w:szCs w:val="24"/>
          <w:lang w:eastAsia="hr-HR"/>
        </w:rPr>
        <w:t xml:space="preserve">nadležni županijski ured </w:t>
      </w:r>
      <w:r w:rsidRPr="00857F13">
        <w:rPr>
          <w:szCs w:val="24"/>
          <w:lang w:eastAsia="hr-HR"/>
        </w:rPr>
        <w:t xml:space="preserve">u slučaju donošenja Odluke o prijenosu nadležnosti)  </w:t>
      </w:r>
    </w:p>
    <w:p w14:paraId="14C9777C" w14:textId="217BAF19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Predvidivi rok: 30 dana od urednog tehničkog pregleda pod uvjetom da nije bilo utvrđenih nedostataka prilikom obavljanja tehničkog pregleda.</w:t>
      </w:r>
    </w:p>
    <w:p w14:paraId="0FF99E93" w14:textId="77777777" w:rsidR="00E32FB2" w:rsidRPr="00857F13" w:rsidRDefault="00E32FB2" w:rsidP="00E32FB2">
      <w:pPr>
        <w:ind w:left="720"/>
        <w:rPr>
          <w:szCs w:val="24"/>
          <w:lang w:eastAsia="hr-HR"/>
        </w:rPr>
      </w:pPr>
    </w:p>
    <w:p w14:paraId="76452EA9" w14:textId="24D593E5" w:rsidR="00E32FB2" w:rsidRPr="00E32FB2" w:rsidRDefault="00E32FB2" w:rsidP="00E32FB2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E32FB2">
        <w:rPr>
          <w:szCs w:val="24"/>
          <w:lang w:eastAsia="hr-HR"/>
        </w:rPr>
        <w:t>Izrada akta o osnivanju zdravstvene ustanove te podnošenje zahtjeva Ministarstvu zdravstva za ocjenu sukladnosti akta sa Zakonom</w:t>
      </w:r>
      <w:r w:rsidR="00810703" w:rsidRPr="00810703">
        <w:rPr>
          <w:szCs w:val="24"/>
          <w:lang w:eastAsia="hr-HR"/>
        </w:rPr>
        <w:t xml:space="preserve"> </w:t>
      </w:r>
      <w:r w:rsidR="00810703" w:rsidRPr="00E32FB2">
        <w:rPr>
          <w:szCs w:val="24"/>
          <w:lang w:eastAsia="hr-HR"/>
        </w:rPr>
        <w:t xml:space="preserve">o zdravstvenoj zaštiti, </w:t>
      </w:r>
      <w:r w:rsidR="00810703">
        <w:rPr>
          <w:szCs w:val="24"/>
          <w:lang w:eastAsia="hr-HR"/>
        </w:rPr>
        <w:t>(„</w:t>
      </w:r>
      <w:r w:rsidR="00810703" w:rsidRPr="00E32FB2">
        <w:rPr>
          <w:szCs w:val="24"/>
          <w:lang w:eastAsia="hr-HR"/>
        </w:rPr>
        <w:t>Narodne novine</w:t>
      </w:r>
      <w:r w:rsidR="00810703">
        <w:rPr>
          <w:szCs w:val="24"/>
          <w:lang w:eastAsia="hr-HR"/>
        </w:rPr>
        <w:t>“</w:t>
      </w:r>
      <w:r w:rsidR="00810703" w:rsidRPr="00E32FB2">
        <w:rPr>
          <w:szCs w:val="24"/>
          <w:lang w:eastAsia="hr-HR"/>
        </w:rPr>
        <w:t xml:space="preserve"> br</w:t>
      </w:r>
      <w:r w:rsidR="00810703">
        <w:rPr>
          <w:szCs w:val="24"/>
          <w:lang w:eastAsia="hr-HR"/>
        </w:rPr>
        <w:t>.</w:t>
      </w:r>
      <w:r w:rsidR="00810703" w:rsidRPr="00E32FB2">
        <w:rPr>
          <w:szCs w:val="24"/>
          <w:lang w:eastAsia="hr-HR"/>
        </w:rPr>
        <w:t xml:space="preserve"> 100/18, 1</w:t>
      </w:r>
      <w:r w:rsidR="00810703">
        <w:rPr>
          <w:szCs w:val="24"/>
          <w:lang w:eastAsia="hr-HR"/>
        </w:rPr>
        <w:t>47</w:t>
      </w:r>
      <w:r w:rsidR="00810703" w:rsidRPr="00E32FB2">
        <w:rPr>
          <w:szCs w:val="24"/>
          <w:lang w:eastAsia="hr-HR"/>
        </w:rPr>
        <w:t>/</w:t>
      </w:r>
      <w:r w:rsidR="00810703">
        <w:rPr>
          <w:szCs w:val="24"/>
          <w:lang w:eastAsia="hr-HR"/>
        </w:rPr>
        <w:t>20</w:t>
      </w:r>
      <w:r w:rsidR="00810703" w:rsidRPr="00E32FB2">
        <w:rPr>
          <w:szCs w:val="24"/>
          <w:lang w:eastAsia="hr-HR"/>
        </w:rPr>
        <w:t>)</w:t>
      </w:r>
      <w:r w:rsidRPr="00E32FB2">
        <w:rPr>
          <w:szCs w:val="24"/>
          <w:lang w:eastAsia="hr-HR"/>
        </w:rPr>
        <w:t xml:space="preserve">, kojem se prilaže </w:t>
      </w:r>
      <w:r w:rsidR="00810703">
        <w:rPr>
          <w:szCs w:val="24"/>
          <w:lang w:eastAsia="hr-HR"/>
        </w:rPr>
        <w:t xml:space="preserve">zahtjev za ocjenu sukladnosti osnivačkog akta sa Zakonom, </w:t>
      </w:r>
      <w:r w:rsidRPr="00E32FB2">
        <w:rPr>
          <w:szCs w:val="24"/>
          <w:lang w:eastAsia="hr-HR"/>
        </w:rPr>
        <w:t>mišljenje nadležne komore o opravdanosti osnivanja zdravstvene ustanove izvan mreže javne zdravstvene službe čl.</w:t>
      </w:r>
      <w:r w:rsidR="00810703">
        <w:rPr>
          <w:szCs w:val="24"/>
          <w:lang w:eastAsia="hr-HR"/>
        </w:rPr>
        <w:t xml:space="preserve"> </w:t>
      </w:r>
      <w:r w:rsidRPr="00E32FB2">
        <w:rPr>
          <w:szCs w:val="24"/>
          <w:lang w:eastAsia="hr-HR"/>
        </w:rPr>
        <w:t xml:space="preserve">72.-75. Zakona </w:t>
      </w:r>
      <w:r w:rsidR="00810703">
        <w:rPr>
          <w:szCs w:val="24"/>
          <w:lang w:eastAsia="hr-HR"/>
        </w:rPr>
        <w:t>i dokaz o pravu raspolaganja prostorom u izvorniku</w:t>
      </w:r>
    </w:p>
    <w:p w14:paraId="571C119D" w14:textId="7337C9FA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 xml:space="preserve">Nositelji obveze: Investitor, </w:t>
      </w:r>
      <w:r w:rsidRPr="001E2CF6">
        <w:rPr>
          <w:szCs w:val="24"/>
          <w:lang w:eastAsia="hr-HR"/>
        </w:rPr>
        <w:t>Hrvatska liječnička komora</w:t>
      </w:r>
    </w:p>
    <w:p w14:paraId="6ADC9690" w14:textId="2454EDA1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Predvidivi rok: prije investiranja u prostor zdravstvene ustanove</w:t>
      </w:r>
    </w:p>
    <w:p w14:paraId="2B890D0C" w14:textId="77777777" w:rsidR="00E32FB2" w:rsidRPr="00857F13" w:rsidRDefault="00E32FB2" w:rsidP="00E32FB2">
      <w:pPr>
        <w:ind w:left="720"/>
        <w:rPr>
          <w:szCs w:val="24"/>
          <w:lang w:eastAsia="hr-HR"/>
        </w:rPr>
      </w:pPr>
    </w:p>
    <w:p w14:paraId="43C64D37" w14:textId="55A403BF" w:rsidR="00E32FB2" w:rsidRPr="00E32FB2" w:rsidRDefault="00E32FB2" w:rsidP="00E32FB2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E32FB2">
        <w:rPr>
          <w:szCs w:val="24"/>
          <w:lang w:eastAsia="hr-HR"/>
        </w:rPr>
        <w:t xml:space="preserve">Izdavanje Rješenja o sukladnosti osnivačkog akta sa Zakonom o zdravstvenoj zaštiti </w:t>
      </w:r>
    </w:p>
    <w:p w14:paraId="298D183D" w14:textId="036F64F8" w:rsidR="00E32FB2" w:rsidRPr="00857F13" w:rsidRDefault="00E32FB2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Pr="00857F13">
        <w:rPr>
          <w:szCs w:val="24"/>
          <w:lang w:eastAsia="hr-HR"/>
        </w:rPr>
        <w:t>Nositelj obveze: Ministarstvo zdravstva</w:t>
      </w:r>
    </w:p>
    <w:p w14:paraId="24E7AD29" w14:textId="68D6A268" w:rsidR="00E32FB2" w:rsidRPr="00857F13" w:rsidRDefault="00554961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="00E32FB2" w:rsidRPr="00857F13">
        <w:rPr>
          <w:szCs w:val="24"/>
          <w:lang w:eastAsia="hr-HR"/>
        </w:rPr>
        <w:t>Predvidivi rok: u roku od 30 dana od uredno podnesenog zahtjeva Investitora</w:t>
      </w:r>
    </w:p>
    <w:p w14:paraId="66EABEEE" w14:textId="77777777" w:rsidR="00E32FB2" w:rsidRPr="00857F13" w:rsidRDefault="00E32FB2" w:rsidP="00E32FB2">
      <w:pPr>
        <w:ind w:left="720"/>
        <w:rPr>
          <w:szCs w:val="24"/>
          <w:lang w:eastAsia="hr-HR"/>
        </w:rPr>
      </w:pPr>
    </w:p>
    <w:p w14:paraId="56ABA3C6" w14:textId="16D1FC73" w:rsidR="00E32FB2" w:rsidRPr="00554961" w:rsidRDefault="00E32FB2" w:rsidP="00554961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554961">
        <w:rPr>
          <w:szCs w:val="24"/>
          <w:lang w:eastAsia="hr-HR"/>
        </w:rPr>
        <w:t>Podnošenje zahtjeva za izlazak stručnog povjerenstva radi pregleda prostora i medicinsko-tehničke opreme te izdavanja rješenja o početku rada zdravstvene ustanove</w:t>
      </w:r>
    </w:p>
    <w:p w14:paraId="11B6D1AD" w14:textId="326A53E3" w:rsidR="00E32FB2" w:rsidRPr="00857F13" w:rsidRDefault="00554961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="00E32FB2" w:rsidRPr="00857F13">
        <w:rPr>
          <w:szCs w:val="24"/>
          <w:lang w:eastAsia="hr-HR"/>
        </w:rPr>
        <w:t xml:space="preserve">Nositelj obveze:  Investitor </w:t>
      </w:r>
    </w:p>
    <w:p w14:paraId="2D969F28" w14:textId="716300B0" w:rsidR="00E32FB2" w:rsidRPr="00857F13" w:rsidRDefault="00554961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="00E32FB2" w:rsidRPr="00857F13">
        <w:rPr>
          <w:szCs w:val="24"/>
          <w:lang w:eastAsia="hr-HR"/>
        </w:rPr>
        <w:t>Predvidivi rok: nakon izdavanja Rješenja o sukladnosti Ministarstva zdravstva</w:t>
      </w:r>
      <w:r w:rsidR="00810703">
        <w:rPr>
          <w:szCs w:val="24"/>
          <w:lang w:eastAsia="hr-HR"/>
        </w:rPr>
        <w:t xml:space="preserve"> i registracije zdravstvene ustanove kod nadležnog trgovačkog suda</w:t>
      </w:r>
    </w:p>
    <w:p w14:paraId="06649C0C" w14:textId="77777777" w:rsidR="00E32FB2" w:rsidRPr="00857F13" w:rsidRDefault="00E32FB2" w:rsidP="00E32FB2">
      <w:pPr>
        <w:ind w:left="720"/>
        <w:rPr>
          <w:szCs w:val="24"/>
          <w:lang w:eastAsia="hr-HR"/>
        </w:rPr>
      </w:pPr>
    </w:p>
    <w:p w14:paraId="5CC33C05" w14:textId="2EB06829" w:rsidR="00E32FB2" w:rsidRPr="00554961" w:rsidRDefault="00E32FB2" w:rsidP="00554961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554961">
        <w:rPr>
          <w:szCs w:val="24"/>
          <w:lang w:eastAsia="hr-HR"/>
        </w:rPr>
        <w:t>Izdavanje Rješenja  o početku rada ustanove ili trgovačkog društva</w:t>
      </w:r>
    </w:p>
    <w:p w14:paraId="48E2667B" w14:textId="604AD325" w:rsidR="00E32FB2" w:rsidRPr="00857F13" w:rsidRDefault="00554961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="00E32FB2" w:rsidRPr="00857F13">
        <w:rPr>
          <w:szCs w:val="24"/>
          <w:lang w:eastAsia="hr-HR"/>
        </w:rPr>
        <w:t>Nositelj obveze: Ministarstvo zdravstva</w:t>
      </w:r>
    </w:p>
    <w:p w14:paraId="30824E48" w14:textId="6015A802" w:rsidR="00E32FB2" w:rsidRPr="00857F13" w:rsidRDefault="00554961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="00E32FB2" w:rsidRPr="00857F13">
        <w:rPr>
          <w:szCs w:val="24"/>
          <w:lang w:eastAsia="hr-HR"/>
        </w:rPr>
        <w:t>Predvidivi rok: u roku od 30 dana od uredno podnesenog zahtjeva Investitora</w:t>
      </w:r>
    </w:p>
    <w:p w14:paraId="1201F295" w14:textId="77777777" w:rsidR="00E32FB2" w:rsidRPr="00857F13" w:rsidRDefault="00E32FB2" w:rsidP="00E32FB2">
      <w:pPr>
        <w:rPr>
          <w:szCs w:val="24"/>
          <w:lang w:eastAsia="hr-HR"/>
        </w:rPr>
      </w:pPr>
    </w:p>
    <w:p w14:paraId="6FC3EA1C" w14:textId="346F0ED9" w:rsidR="00E32FB2" w:rsidRPr="00554961" w:rsidRDefault="00E32FB2" w:rsidP="00554961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554961">
        <w:rPr>
          <w:szCs w:val="24"/>
          <w:lang w:eastAsia="hr-HR"/>
        </w:rPr>
        <w:lastRenderedPageBreak/>
        <w:t xml:space="preserve">Podnošenje zahtjeva Ministarstvu turizma i sporta za izdavanjem Rješenja o utvrđivanju ispunjavanja uvjeta za vrstu i kategoriju ugostiteljskih objekata iz skupine Hoteli (4* i 5*) </w:t>
      </w:r>
    </w:p>
    <w:p w14:paraId="49F925EA" w14:textId="40DE8995" w:rsidR="00E32FB2" w:rsidRPr="00857F13" w:rsidRDefault="00554961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="00E32FB2" w:rsidRPr="00857F13">
        <w:rPr>
          <w:szCs w:val="24"/>
          <w:lang w:eastAsia="hr-HR"/>
        </w:rPr>
        <w:t>Nositelj obveze:  Investitor</w:t>
      </w:r>
    </w:p>
    <w:p w14:paraId="763051A7" w14:textId="6B10D894" w:rsidR="00E32FB2" w:rsidRPr="00857F13" w:rsidRDefault="00554961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="00E32FB2" w:rsidRPr="00857F13">
        <w:rPr>
          <w:szCs w:val="24"/>
          <w:lang w:eastAsia="hr-HR"/>
        </w:rPr>
        <w:t>Predvidivi rok: po izvršnosti uporabne dozvole za građevine ugostiteljsko-turističke namjene</w:t>
      </w:r>
    </w:p>
    <w:p w14:paraId="36B97718" w14:textId="77777777" w:rsidR="00E32FB2" w:rsidRPr="00857F13" w:rsidRDefault="00E32FB2" w:rsidP="00E32FB2">
      <w:pPr>
        <w:ind w:left="720"/>
        <w:rPr>
          <w:szCs w:val="24"/>
          <w:lang w:eastAsia="hr-HR"/>
        </w:rPr>
      </w:pPr>
    </w:p>
    <w:p w14:paraId="041A9E47" w14:textId="0DCD1106" w:rsidR="00E32FB2" w:rsidRPr="00554961" w:rsidRDefault="00E32FB2" w:rsidP="00554961">
      <w:pPr>
        <w:pStyle w:val="ListParagraph"/>
        <w:numPr>
          <w:ilvl w:val="0"/>
          <w:numId w:val="1"/>
        </w:numPr>
        <w:rPr>
          <w:szCs w:val="24"/>
          <w:lang w:eastAsia="hr-HR"/>
        </w:rPr>
      </w:pPr>
      <w:r w:rsidRPr="00554961">
        <w:rPr>
          <w:szCs w:val="24"/>
          <w:lang w:eastAsia="hr-HR"/>
        </w:rPr>
        <w:t>Izdavanje Rješenja o kategoriji ugostiteljskih objekata iz skupine Hoteli (4* i 5*)</w:t>
      </w:r>
    </w:p>
    <w:p w14:paraId="0C36B302" w14:textId="7E5B00BB" w:rsidR="00E32FB2" w:rsidRPr="00857F13" w:rsidRDefault="00554961" w:rsidP="00E32FB2">
      <w:pPr>
        <w:rPr>
          <w:szCs w:val="24"/>
          <w:lang w:eastAsia="hr-HR"/>
        </w:rPr>
      </w:pPr>
      <w:r>
        <w:rPr>
          <w:szCs w:val="24"/>
          <w:lang w:eastAsia="hr-HR"/>
        </w:rPr>
        <w:t xml:space="preserve">      </w:t>
      </w:r>
      <w:r w:rsidR="00E32FB2" w:rsidRPr="00857F13">
        <w:rPr>
          <w:szCs w:val="24"/>
          <w:lang w:eastAsia="hr-HR"/>
        </w:rPr>
        <w:t>Nositelj obveze: Ministarstvo turizma i sporta.</w:t>
      </w:r>
    </w:p>
    <w:p w14:paraId="297E0375" w14:textId="2D1A2288" w:rsidR="00E32FB2" w:rsidRPr="00857F13" w:rsidRDefault="00554961" w:rsidP="00E32FB2">
      <w:pPr>
        <w:autoSpaceDE w:val="0"/>
        <w:autoSpaceDN w:val="0"/>
        <w:adjustRightInd w:val="0"/>
        <w:rPr>
          <w:szCs w:val="24"/>
        </w:rPr>
      </w:pPr>
      <w:r>
        <w:rPr>
          <w:szCs w:val="24"/>
          <w:lang w:eastAsia="hr-HR"/>
        </w:rPr>
        <w:t xml:space="preserve">      </w:t>
      </w:r>
      <w:r w:rsidR="00E32FB2" w:rsidRPr="00857F13">
        <w:rPr>
          <w:szCs w:val="24"/>
          <w:lang w:eastAsia="hr-HR"/>
        </w:rPr>
        <w:t>Predvidivi rok: u roku od 15 dana od uredno podnesenog zahtjeva Investitora</w:t>
      </w:r>
      <w:r w:rsidR="00E32FB2">
        <w:rPr>
          <w:szCs w:val="24"/>
          <w:lang w:eastAsia="hr-HR"/>
        </w:rPr>
        <w:t>.</w:t>
      </w:r>
    </w:p>
    <w:p w14:paraId="3D508193" w14:textId="77777777" w:rsidR="00E32FB2" w:rsidRPr="0059559D" w:rsidRDefault="00E32FB2" w:rsidP="00B56EE7">
      <w:pPr>
        <w:spacing w:line="276" w:lineRule="auto"/>
        <w:ind w:left="0" w:firstLine="709"/>
        <w:rPr>
          <w:szCs w:val="24"/>
        </w:rPr>
      </w:pPr>
    </w:p>
    <w:p w14:paraId="65891F57" w14:textId="14541641" w:rsidR="00B56EE7" w:rsidRPr="00CA3B46" w:rsidRDefault="00CA0655" w:rsidP="00CA3B46">
      <w:pPr>
        <w:spacing w:line="276" w:lineRule="auto"/>
        <w:ind w:left="0" w:firstLine="0"/>
        <w:rPr>
          <w:szCs w:val="24"/>
        </w:rPr>
      </w:pPr>
      <w:r w:rsidRPr="0059559D">
        <w:rPr>
          <w:szCs w:val="24"/>
        </w:rPr>
        <w:t>Svi upravni i drugi postupci navedeni u predmetnom hodogramu aktivnosti kao i možebitni postupci koji nisu navedeni, a koje će biti potrebno provesti u svrhu pripreme i realizacije Projekta, provest će se sukladno propisima Republike Hrvatske.</w:t>
      </w:r>
    </w:p>
    <w:p w14:paraId="3C9F7BD3" w14:textId="77777777" w:rsidR="00B56EE7" w:rsidRPr="0059559D" w:rsidRDefault="00B56EE7" w:rsidP="00B56EE7">
      <w:pPr>
        <w:rPr>
          <w:szCs w:val="24"/>
          <w:lang w:eastAsia="hr-HR"/>
        </w:rPr>
      </w:pPr>
    </w:p>
    <w:p w14:paraId="781CEC7B" w14:textId="77777777" w:rsidR="00CA0655" w:rsidRPr="0059559D" w:rsidRDefault="00CA0655" w:rsidP="00332A10">
      <w:pPr>
        <w:pStyle w:val="ListParagraph"/>
        <w:spacing w:after="120"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t>IX.</w:t>
      </w:r>
    </w:p>
    <w:p w14:paraId="781CEC7C" w14:textId="77777777" w:rsidR="00CA0655" w:rsidRPr="0059559D" w:rsidRDefault="00CA0655" w:rsidP="00332A10">
      <w:pPr>
        <w:pStyle w:val="ListParagraph"/>
        <w:spacing w:after="120" w:line="276" w:lineRule="auto"/>
        <w:ind w:left="0" w:firstLine="0"/>
        <w:jc w:val="left"/>
        <w:rPr>
          <w:szCs w:val="24"/>
        </w:rPr>
      </w:pPr>
      <w:r w:rsidRPr="0059559D">
        <w:rPr>
          <w:bCs/>
          <w:szCs w:val="24"/>
        </w:rPr>
        <w:t>Ova Odluka stupa na snagu danom donošenja, a objavit će se</w:t>
      </w:r>
      <w:r w:rsidRPr="0059559D">
        <w:rPr>
          <w:szCs w:val="24"/>
        </w:rPr>
        <w:t xml:space="preserve"> u „Narodnim novinama“.</w:t>
      </w:r>
    </w:p>
    <w:p w14:paraId="781CEC7D" w14:textId="77777777" w:rsidR="00CA0655" w:rsidRPr="0059559D" w:rsidRDefault="00CA0655" w:rsidP="003853F5">
      <w:pPr>
        <w:pStyle w:val="t-9-8"/>
        <w:spacing w:beforeLines="30" w:before="72" w:beforeAutospacing="0" w:afterLines="30" w:after="72" w:afterAutospacing="0" w:line="276" w:lineRule="auto"/>
        <w:jc w:val="both"/>
        <w:rPr>
          <w:lang w:eastAsia="en-US"/>
        </w:rPr>
      </w:pPr>
    </w:p>
    <w:p w14:paraId="781CEC7E" w14:textId="77777777" w:rsidR="00CA0655" w:rsidRPr="0059559D" w:rsidRDefault="00CA0655" w:rsidP="002967CB">
      <w:pPr>
        <w:pStyle w:val="t-9-8"/>
        <w:spacing w:before="0" w:beforeAutospacing="0" w:after="0" w:afterAutospacing="0" w:line="276" w:lineRule="auto"/>
        <w:jc w:val="both"/>
        <w:rPr>
          <w:lang w:eastAsia="en-US"/>
        </w:rPr>
      </w:pPr>
      <w:r w:rsidRPr="0059559D">
        <w:rPr>
          <w:lang w:eastAsia="en-US"/>
        </w:rPr>
        <w:t>Klasa:</w:t>
      </w:r>
    </w:p>
    <w:p w14:paraId="781CEC7F" w14:textId="77777777" w:rsidR="00CA0655" w:rsidRPr="0059559D" w:rsidRDefault="00CA0655" w:rsidP="002967CB">
      <w:pPr>
        <w:pStyle w:val="t-9-8"/>
        <w:spacing w:before="0" w:beforeAutospacing="0" w:after="0" w:afterAutospacing="0" w:line="276" w:lineRule="auto"/>
        <w:jc w:val="both"/>
        <w:rPr>
          <w:lang w:eastAsia="en-US"/>
        </w:rPr>
      </w:pPr>
      <w:proofErr w:type="spellStart"/>
      <w:r w:rsidRPr="0059559D">
        <w:rPr>
          <w:lang w:eastAsia="en-US"/>
        </w:rPr>
        <w:t>Urbroj</w:t>
      </w:r>
      <w:proofErr w:type="spellEnd"/>
      <w:r w:rsidRPr="0059559D">
        <w:rPr>
          <w:lang w:eastAsia="en-US"/>
        </w:rPr>
        <w:t>:</w:t>
      </w:r>
    </w:p>
    <w:p w14:paraId="781CEC80" w14:textId="77777777" w:rsidR="00CA0655" w:rsidRPr="0059559D" w:rsidRDefault="00CA0655" w:rsidP="002967CB">
      <w:pPr>
        <w:pStyle w:val="t-9-8"/>
        <w:spacing w:before="0" w:beforeAutospacing="0" w:after="0" w:afterAutospacing="0" w:line="276" w:lineRule="auto"/>
        <w:jc w:val="both"/>
        <w:rPr>
          <w:lang w:eastAsia="en-US"/>
        </w:rPr>
      </w:pPr>
      <w:r w:rsidRPr="0059559D">
        <w:rPr>
          <w:lang w:eastAsia="en-US"/>
        </w:rPr>
        <w:t xml:space="preserve">Zagreb, </w:t>
      </w:r>
    </w:p>
    <w:p w14:paraId="781CEC81" w14:textId="77777777" w:rsidR="00CA0655" w:rsidRPr="0059559D" w:rsidRDefault="00CA0655" w:rsidP="002967CB">
      <w:pPr>
        <w:spacing w:line="276" w:lineRule="auto"/>
        <w:ind w:left="6381" w:firstLine="709"/>
        <w:rPr>
          <w:b/>
          <w:szCs w:val="24"/>
        </w:rPr>
      </w:pPr>
    </w:p>
    <w:p w14:paraId="781CEC82" w14:textId="77777777" w:rsidR="00CA0655" w:rsidRPr="0059559D" w:rsidRDefault="00CA0655" w:rsidP="002967CB">
      <w:pPr>
        <w:spacing w:line="276" w:lineRule="auto"/>
        <w:ind w:left="6381" w:firstLine="709"/>
        <w:rPr>
          <w:b/>
          <w:szCs w:val="24"/>
        </w:rPr>
      </w:pPr>
      <w:r w:rsidRPr="0059559D">
        <w:rPr>
          <w:b/>
          <w:szCs w:val="24"/>
        </w:rPr>
        <w:t>Predsjednik</w:t>
      </w:r>
    </w:p>
    <w:p w14:paraId="781CEC83" w14:textId="77777777" w:rsidR="00CA0655" w:rsidRPr="0059559D" w:rsidRDefault="00CA0655" w:rsidP="002967CB">
      <w:pPr>
        <w:spacing w:line="276" w:lineRule="auto"/>
        <w:ind w:left="0" w:firstLine="0"/>
        <w:jc w:val="right"/>
        <w:rPr>
          <w:b/>
          <w:szCs w:val="24"/>
        </w:rPr>
      </w:pPr>
      <w:r w:rsidRPr="0059559D">
        <w:rPr>
          <w:b/>
          <w:szCs w:val="24"/>
        </w:rPr>
        <w:t xml:space="preserve">mr. </w:t>
      </w:r>
      <w:proofErr w:type="spellStart"/>
      <w:r w:rsidRPr="0059559D">
        <w:rPr>
          <w:b/>
          <w:szCs w:val="24"/>
        </w:rPr>
        <w:t>sc</w:t>
      </w:r>
      <w:proofErr w:type="spellEnd"/>
      <w:r w:rsidRPr="0059559D">
        <w:rPr>
          <w:b/>
          <w:szCs w:val="24"/>
        </w:rPr>
        <w:t>. Andrej Plenković</w:t>
      </w:r>
    </w:p>
    <w:p w14:paraId="781CEC84" w14:textId="71B85342" w:rsidR="00CA0655" w:rsidRPr="0059559D" w:rsidRDefault="00CA0655" w:rsidP="0064424E">
      <w:pPr>
        <w:spacing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br w:type="page"/>
      </w:r>
      <w:r w:rsidRPr="0059559D">
        <w:rPr>
          <w:b/>
          <w:szCs w:val="24"/>
        </w:rPr>
        <w:lastRenderedPageBreak/>
        <w:t>OBRAZLOŽENJE</w:t>
      </w:r>
    </w:p>
    <w:p w14:paraId="475EFCA5" w14:textId="77777777" w:rsidR="0029377D" w:rsidRPr="0059559D" w:rsidRDefault="0029377D" w:rsidP="0064424E">
      <w:pPr>
        <w:spacing w:line="276" w:lineRule="auto"/>
        <w:ind w:left="0" w:firstLine="0"/>
        <w:jc w:val="center"/>
        <w:rPr>
          <w:b/>
          <w:szCs w:val="24"/>
        </w:rPr>
      </w:pPr>
    </w:p>
    <w:p w14:paraId="781CEC86" w14:textId="02BD24FB" w:rsidR="00CA0655" w:rsidRPr="0059559D" w:rsidRDefault="00CA0655" w:rsidP="0032253D">
      <w:pPr>
        <w:spacing w:after="120" w:line="276" w:lineRule="auto"/>
        <w:ind w:left="0" w:firstLine="0"/>
        <w:rPr>
          <w:szCs w:val="24"/>
        </w:rPr>
      </w:pPr>
      <w:r w:rsidRPr="0059559D">
        <w:rPr>
          <w:szCs w:val="24"/>
        </w:rPr>
        <w:t>Sukladno Zakonu o strateškim investicijskim projektima Republike Hrvatske („Narodne novine“ br</w:t>
      </w:r>
      <w:r w:rsidR="00B50A59" w:rsidRPr="0059559D">
        <w:rPr>
          <w:szCs w:val="24"/>
        </w:rPr>
        <w:t>.</w:t>
      </w:r>
      <w:r w:rsidRPr="0059559D">
        <w:rPr>
          <w:szCs w:val="24"/>
        </w:rPr>
        <w:t xml:space="preserve"> 29/18 i 114/18, </w:t>
      </w:r>
      <w:r w:rsidRPr="0059559D">
        <w:rPr>
          <w:iCs/>
          <w:szCs w:val="24"/>
        </w:rPr>
        <w:t>u daljnjem tekstu: Zakon</w:t>
      </w:r>
      <w:r w:rsidRPr="0059559D">
        <w:rPr>
          <w:szCs w:val="24"/>
        </w:rPr>
        <w:t xml:space="preserve">), </w:t>
      </w:r>
      <w:r w:rsidR="00327E37" w:rsidRPr="0059559D">
        <w:rPr>
          <w:szCs w:val="24"/>
        </w:rPr>
        <w:t>I</w:t>
      </w:r>
      <w:r w:rsidRPr="0059559D">
        <w:rPr>
          <w:szCs w:val="24"/>
        </w:rPr>
        <w:t xml:space="preserve">nvestitor </w:t>
      </w:r>
      <w:r w:rsidR="00554961" w:rsidRPr="00857F13">
        <w:rPr>
          <w:szCs w:val="24"/>
          <w:lang w:eastAsia="hr-HR"/>
        </w:rPr>
        <w:t>MEDINE d.o.o.</w:t>
      </w:r>
      <w:r w:rsidR="00554961" w:rsidRPr="00857F13">
        <w:rPr>
          <w:szCs w:val="24"/>
        </w:rPr>
        <w:t>,</w:t>
      </w:r>
      <w:r w:rsidR="00554961" w:rsidRPr="00857F13">
        <w:rPr>
          <w:szCs w:val="24"/>
          <w:lang w:eastAsia="hr-HR"/>
        </w:rPr>
        <w:t xml:space="preserve"> Rogoznica</w:t>
      </w:r>
      <w:r w:rsidRPr="0059559D">
        <w:rPr>
          <w:szCs w:val="24"/>
        </w:rPr>
        <w:t xml:space="preserve">, podnio je prijavu za proglašenje projekta pod nazivom </w:t>
      </w:r>
      <w:bookmarkStart w:id="4" w:name="_Hlk56061692"/>
      <w:r w:rsidRPr="0059559D">
        <w:rPr>
          <w:szCs w:val="24"/>
        </w:rPr>
        <w:t>„</w:t>
      </w:r>
      <w:proofErr w:type="spellStart"/>
      <w:r w:rsidR="00554961" w:rsidRPr="00857F13">
        <w:rPr>
          <w:szCs w:val="24"/>
        </w:rPr>
        <w:t>Frapa</w:t>
      </w:r>
      <w:proofErr w:type="spellEnd"/>
      <w:r w:rsidR="00554961" w:rsidRPr="00857F13">
        <w:rPr>
          <w:szCs w:val="24"/>
        </w:rPr>
        <w:t xml:space="preserve"> </w:t>
      </w:r>
      <w:proofErr w:type="spellStart"/>
      <w:r w:rsidR="00554961" w:rsidRPr="00857F13">
        <w:rPr>
          <w:szCs w:val="24"/>
        </w:rPr>
        <w:t>Resort</w:t>
      </w:r>
      <w:proofErr w:type="spellEnd"/>
      <w:r w:rsidR="00554961" w:rsidRPr="00857F13">
        <w:rPr>
          <w:szCs w:val="24"/>
        </w:rPr>
        <w:t xml:space="preserve"> Medine</w:t>
      </w:r>
      <w:r w:rsidRPr="0059559D">
        <w:rPr>
          <w:szCs w:val="24"/>
        </w:rPr>
        <w:t>“</w:t>
      </w:r>
      <w:bookmarkEnd w:id="4"/>
      <w:r w:rsidRPr="0059559D">
        <w:rPr>
          <w:iCs/>
          <w:szCs w:val="24"/>
        </w:rPr>
        <w:t xml:space="preserve"> (u daljnjem tekstu: Projekt) </w:t>
      </w:r>
      <w:r w:rsidRPr="0059559D">
        <w:rPr>
          <w:szCs w:val="24"/>
        </w:rPr>
        <w:t>strateškim investicijskim projektom Republike Hrvatske.</w:t>
      </w:r>
    </w:p>
    <w:p w14:paraId="747EA715" w14:textId="69949B08" w:rsidR="00A5032A" w:rsidRDefault="00CA0655" w:rsidP="00A5032A">
      <w:pPr>
        <w:spacing w:after="200" w:line="276" w:lineRule="auto"/>
        <w:ind w:left="0" w:firstLine="0"/>
        <w:rPr>
          <w:szCs w:val="24"/>
        </w:rPr>
      </w:pPr>
      <w:r w:rsidRPr="0059559D">
        <w:rPr>
          <w:szCs w:val="24"/>
        </w:rPr>
        <w:t>Povjerenstvo za procjenu i utvrđivanje prijedloga strateških projekata (u daljnjem tekstu: Povjerenstvo) na sjednici održanoj</w:t>
      </w:r>
      <w:r w:rsidR="00554961">
        <w:rPr>
          <w:szCs w:val="24"/>
        </w:rPr>
        <w:t xml:space="preserve"> </w:t>
      </w:r>
      <w:r w:rsidR="00554961" w:rsidRPr="00144139">
        <w:t xml:space="preserve">08. srpnja </w:t>
      </w:r>
      <w:r w:rsidR="00554961" w:rsidRPr="005D76FF">
        <w:t>2015.</w:t>
      </w:r>
      <w:r w:rsidRPr="0059559D">
        <w:rPr>
          <w:szCs w:val="24"/>
        </w:rPr>
        <w:t xml:space="preserve"> godine ocijenilo je da predloženi Projekt udovoljava propisanim kriterijima Zakona. Na temelju prijedloga Povjerenstva, Ministarstvo gospodarstva i održivog razvoja je</w:t>
      </w:r>
      <w:r w:rsidR="00554961">
        <w:rPr>
          <w:szCs w:val="24"/>
        </w:rPr>
        <w:t xml:space="preserve"> </w:t>
      </w:r>
      <w:r w:rsidR="00554961" w:rsidRPr="00144139">
        <w:t xml:space="preserve">08. srpnja </w:t>
      </w:r>
      <w:r w:rsidR="00554961" w:rsidRPr="005D76FF">
        <w:t>2015.</w:t>
      </w:r>
      <w:r w:rsidRPr="0059559D">
        <w:rPr>
          <w:szCs w:val="24"/>
        </w:rPr>
        <w:t xml:space="preserve"> godine donijelo Odluku o uvrštenju Projekta na Listu strateških projekata</w:t>
      </w:r>
      <w:r w:rsidR="00A5032A" w:rsidRPr="00A5032A">
        <w:rPr>
          <w:szCs w:val="24"/>
        </w:rPr>
        <w:t xml:space="preserve"> </w:t>
      </w:r>
      <w:r w:rsidR="00A5032A">
        <w:rPr>
          <w:szCs w:val="24"/>
        </w:rPr>
        <w:t>te Odluku o imenovanju</w:t>
      </w:r>
      <w:r w:rsidR="00681217">
        <w:rPr>
          <w:szCs w:val="24"/>
        </w:rPr>
        <w:t xml:space="preserve"> </w:t>
      </w:r>
      <w:r w:rsidR="00554961">
        <w:rPr>
          <w:szCs w:val="24"/>
        </w:rPr>
        <w:t xml:space="preserve">g. Roberta </w:t>
      </w:r>
      <w:proofErr w:type="spellStart"/>
      <w:r w:rsidR="00554961">
        <w:rPr>
          <w:szCs w:val="24"/>
        </w:rPr>
        <w:t>Pendea</w:t>
      </w:r>
      <w:proofErr w:type="spellEnd"/>
      <w:r w:rsidR="00A5032A" w:rsidRPr="0059559D">
        <w:rPr>
          <w:rFonts w:eastAsia="Times New Roman"/>
          <w:szCs w:val="24"/>
          <w:lang w:eastAsia="hr-HR"/>
        </w:rPr>
        <w:t>., ravnatelj</w:t>
      </w:r>
      <w:r w:rsidR="00A5032A">
        <w:rPr>
          <w:rFonts w:eastAsia="Times New Roman"/>
          <w:szCs w:val="24"/>
          <w:lang w:eastAsia="hr-HR"/>
        </w:rPr>
        <w:t>a</w:t>
      </w:r>
      <w:r w:rsidR="00A5032A" w:rsidRPr="0059559D">
        <w:rPr>
          <w:rFonts w:eastAsia="Times New Roman"/>
          <w:szCs w:val="24"/>
          <w:lang w:eastAsia="hr-HR"/>
        </w:rPr>
        <w:t xml:space="preserve"> u Ministarstvu </w:t>
      </w:r>
      <w:r w:rsidR="00554961">
        <w:rPr>
          <w:rFonts w:eastAsia="Times New Roman"/>
          <w:szCs w:val="24"/>
          <w:lang w:eastAsia="hr-HR"/>
        </w:rPr>
        <w:t>turizma i sporta</w:t>
      </w:r>
      <w:r w:rsidR="00A5032A">
        <w:rPr>
          <w:rFonts w:eastAsia="Times New Roman"/>
          <w:szCs w:val="24"/>
          <w:lang w:eastAsia="hr-HR"/>
        </w:rPr>
        <w:t>,</w:t>
      </w:r>
      <w:r w:rsidR="00A5032A" w:rsidRPr="008142CC">
        <w:rPr>
          <w:rFonts w:eastAsia="Times New Roman"/>
          <w:szCs w:val="24"/>
          <w:lang w:eastAsia="hr-HR"/>
        </w:rPr>
        <w:t xml:space="preserve"> </w:t>
      </w:r>
      <w:r w:rsidR="00A5032A">
        <w:rPr>
          <w:rFonts w:eastAsia="Times New Roman"/>
          <w:szCs w:val="24"/>
          <w:lang w:eastAsia="hr-HR"/>
        </w:rPr>
        <w:t>v</w:t>
      </w:r>
      <w:r w:rsidR="00A5032A" w:rsidRPr="008142CC">
        <w:rPr>
          <w:rFonts w:eastAsia="Times New Roman"/>
          <w:szCs w:val="24"/>
          <w:lang w:eastAsia="hr-HR"/>
        </w:rPr>
        <w:t>oditelj</w:t>
      </w:r>
      <w:r w:rsidR="00A5032A">
        <w:rPr>
          <w:rFonts w:eastAsia="Times New Roman"/>
          <w:szCs w:val="24"/>
          <w:lang w:eastAsia="hr-HR"/>
        </w:rPr>
        <w:t>em</w:t>
      </w:r>
      <w:r w:rsidR="00A5032A" w:rsidRPr="008142CC">
        <w:rPr>
          <w:rFonts w:eastAsia="Times New Roman"/>
          <w:szCs w:val="24"/>
          <w:lang w:eastAsia="hr-HR"/>
        </w:rPr>
        <w:t xml:space="preserve"> Operativne skupine za pripremu i provedbu Projekta</w:t>
      </w:r>
      <w:r w:rsidR="00A5032A">
        <w:rPr>
          <w:rFonts w:eastAsia="Times New Roman"/>
          <w:szCs w:val="24"/>
          <w:lang w:eastAsia="hr-HR"/>
        </w:rPr>
        <w:t xml:space="preserve"> (</w:t>
      </w:r>
      <w:r w:rsidR="00A5032A" w:rsidRPr="008142CC">
        <w:rPr>
          <w:iCs/>
          <w:szCs w:val="24"/>
        </w:rPr>
        <w:t xml:space="preserve">u daljnjem tekstu: </w:t>
      </w:r>
      <w:r w:rsidR="00A5032A">
        <w:rPr>
          <w:iCs/>
          <w:szCs w:val="24"/>
        </w:rPr>
        <w:t>Operativna skupina)</w:t>
      </w:r>
      <w:r w:rsidR="00A5032A" w:rsidRPr="008142CC">
        <w:rPr>
          <w:szCs w:val="24"/>
        </w:rPr>
        <w:t>.</w:t>
      </w:r>
    </w:p>
    <w:p w14:paraId="6D3A1609" w14:textId="1EDC237D" w:rsidR="00554961" w:rsidRPr="00DD55E1" w:rsidRDefault="00554961" w:rsidP="00DD55E1">
      <w:pPr>
        <w:spacing w:after="120" w:line="276" w:lineRule="auto"/>
        <w:ind w:left="0" w:firstLine="0"/>
        <w:rPr>
          <w:szCs w:val="24"/>
        </w:rPr>
      </w:pPr>
      <w:r w:rsidRPr="00DD55E1">
        <w:rPr>
          <w:szCs w:val="24"/>
        </w:rPr>
        <w:t>Operativna skupina započela je s radom 04. rujna 2015.g. (po imenovanju njezinih članova), ukupno je održano 5 sastanaka Operativne skupine, uz više dodatnih sastanaka/konzultacija Operativne skupine u užem sastavu.</w:t>
      </w:r>
    </w:p>
    <w:p w14:paraId="0E67B4F4" w14:textId="157E3C35" w:rsidR="00554961" w:rsidRPr="00DD55E1" w:rsidRDefault="00554961" w:rsidP="00DD55E1">
      <w:pPr>
        <w:spacing w:after="120" w:line="276" w:lineRule="auto"/>
        <w:ind w:left="0" w:firstLine="0"/>
        <w:rPr>
          <w:szCs w:val="24"/>
        </w:rPr>
      </w:pPr>
      <w:r w:rsidRPr="00DD55E1">
        <w:rPr>
          <w:szCs w:val="24"/>
        </w:rPr>
        <w:t>Operativna skupina je obavljanju svoje zakonom propisane zadaće pristupila na način da su u prvom koraku identificirani ključni preduvjeti za pripremu i provedbu projekta, koje je trebalo prethodno riješiti</w:t>
      </w:r>
      <w:r w:rsidR="00DD55E1">
        <w:rPr>
          <w:szCs w:val="24"/>
        </w:rPr>
        <w:t>, te je izradila c</w:t>
      </w:r>
      <w:r w:rsidR="00DD55E1" w:rsidRPr="005D76FF">
        <w:t>jeloviti pregled upravnih i drugih postupaka i radnji potrebnih za pripremu i provedbu Projekta (hodogram aktivnosti) kao i element</w:t>
      </w:r>
      <w:r w:rsidR="00DD55E1">
        <w:t>e</w:t>
      </w:r>
      <w:r w:rsidR="00DD55E1" w:rsidRPr="005D76FF">
        <w:t xml:space="preserve"> prijedloga Odluke Vlade Republike Hrvatske o proglašenju Projekta strateškim investicijskim projektom Republike Hrvatske</w:t>
      </w:r>
      <w:r w:rsidR="00DD55E1">
        <w:t>.</w:t>
      </w:r>
    </w:p>
    <w:p w14:paraId="42361A85" w14:textId="0A792BB0" w:rsidR="00014DBD" w:rsidRPr="0059559D" w:rsidRDefault="00014DBD" w:rsidP="00014DBD">
      <w:pPr>
        <w:spacing w:after="200" w:line="276" w:lineRule="auto"/>
        <w:ind w:left="0" w:firstLine="0"/>
        <w:rPr>
          <w:szCs w:val="24"/>
        </w:rPr>
      </w:pPr>
      <w:r w:rsidRPr="0059559D">
        <w:rPr>
          <w:szCs w:val="24"/>
        </w:rPr>
        <w:t>Procijenjena vrijednost investicije je</w:t>
      </w:r>
      <w:r w:rsidR="00681217">
        <w:rPr>
          <w:szCs w:val="24"/>
        </w:rPr>
        <w:t xml:space="preserve"> </w:t>
      </w:r>
      <w:r w:rsidR="00681217" w:rsidRPr="00857F13">
        <w:rPr>
          <w:szCs w:val="24"/>
          <w:lang w:eastAsia="hr-HR"/>
        </w:rPr>
        <w:t>1.037.909.593,00 kuna s PDV-om</w:t>
      </w:r>
      <w:r w:rsidRPr="0059559D">
        <w:rPr>
          <w:szCs w:val="24"/>
        </w:rPr>
        <w:t xml:space="preserve">. </w:t>
      </w:r>
    </w:p>
    <w:p w14:paraId="2133A55B" w14:textId="1FB7C81C" w:rsidR="00681217" w:rsidRPr="00681217" w:rsidRDefault="00681217" w:rsidP="00681217">
      <w:pPr>
        <w:spacing w:after="120" w:line="276" w:lineRule="auto"/>
        <w:ind w:left="0" w:firstLine="0"/>
        <w:rPr>
          <w:szCs w:val="24"/>
        </w:rPr>
      </w:pPr>
      <w:r w:rsidRPr="00681217">
        <w:rPr>
          <w:szCs w:val="24"/>
        </w:rPr>
        <w:t>Projektom je predviđ</w:t>
      </w:r>
      <w:r w:rsidR="00854F0C">
        <w:rPr>
          <w:szCs w:val="24"/>
        </w:rPr>
        <w:t>e</w:t>
      </w:r>
      <w:r w:rsidRPr="00681217">
        <w:rPr>
          <w:szCs w:val="24"/>
        </w:rPr>
        <w:t xml:space="preserve">na izgradnja turističkog kompleksa na lokaciji </w:t>
      </w:r>
      <w:r w:rsidRPr="00FC5005">
        <w:rPr>
          <w:szCs w:val="24"/>
        </w:rPr>
        <w:t>Općin</w:t>
      </w:r>
      <w:r>
        <w:rPr>
          <w:szCs w:val="24"/>
        </w:rPr>
        <w:t>e</w:t>
      </w:r>
      <w:r w:rsidRPr="00FC5005">
        <w:rPr>
          <w:szCs w:val="24"/>
        </w:rPr>
        <w:t xml:space="preserve"> Rogoznica</w:t>
      </w:r>
      <w:r w:rsidRPr="00681217">
        <w:rPr>
          <w:szCs w:val="24"/>
        </w:rPr>
        <w:t xml:space="preserve"> uz postojeću marinu FRAPA, tako da s njom čini jedinstvenu cjelinu. Planirana je izgradnja hotela kategorije 5*, kapaciteta 250 kreveta u hotelskim sobama i 80 kreveta u hotelskim apartmanima, uz kojeg bi se nudila usluga SPA centra i klinike za estetsku kirurgiju. U okviru turističkog naselja s ukupno 564 – 700  kreveta planirana je izgradnja 19 objekata 7 – 8 vila uz obalu s bazenima i 11 apartmanskih objekata s ukupno 193 apartmana kategorije 4-5* (konačna brojka nakon završetka projektiranja).</w:t>
      </w:r>
    </w:p>
    <w:p w14:paraId="2BDF4CE8" w14:textId="1DED63D4" w:rsidR="00681217" w:rsidRPr="00681217" w:rsidRDefault="00681217" w:rsidP="00681217">
      <w:pPr>
        <w:spacing w:after="120" w:line="276" w:lineRule="auto"/>
        <w:ind w:left="0" w:firstLine="0"/>
        <w:rPr>
          <w:szCs w:val="24"/>
        </w:rPr>
      </w:pPr>
      <w:r w:rsidRPr="00681217">
        <w:rPr>
          <w:szCs w:val="24"/>
        </w:rPr>
        <w:t xml:space="preserve">Projektom je također predviđena i izgradnja </w:t>
      </w:r>
      <w:proofErr w:type="spellStart"/>
      <w:r w:rsidRPr="00681217">
        <w:rPr>
          <w:szCs w:val="24"/>
        </w:rPr>
        <w:t>objek</w:t>
      </w:r>
      <w:proofErr w:type="spellEnd"/>
      <w:r w:rsidRPr="00681217">
        <w:rPr>
          <w:szCs w:val="24"/>
        </w:rPr>
        <w:t>(a)ta pivnica/parking/</w:t>
      </w:r>
      <w:proofErr w:type="spellStart"/>
      <w:r w:rsidRPr="00681217">
        <w:rPr>
          <w:szCs w:val="24"/>
        </w:rPr>
        <w:t>helidrom</w:t>
      </w:r>
      <w:proofErr w:type="spellEnd"/>
      <w:r w:rsidRPr="00681217">
        <w:rPr>
          <w:szCs w:val="24"/>
        </w:rPr>
        <w:t xml:space="preserve"> gdje bi bilo osigurano do 300 parkirnih mjesta za goste naselja. </w:t>
      </w:r>
    </w:p>
    <w:p w14:paraId="0B04AE2F" w14:textId="77777777" w:rsidR="00681217" w:rsidRPr="00681217" w:rsidRDefault="00681217" w:rsidP="00681217">
      <w:pPr>
        <w:spacing w:after="120" w:line="276" w:lineRule="auto"/>
        <w:ind w:left="0" w:firstLine="0"/>
        <w:rPr>
          <w:szCs w:val="24"/>
        </w:rPr>
      </w:pPr>
      <w:r w:rsidRPr="00681217">
        <w:rPr>
          <w:szCs w:val="24"/>
        </w:rPr>
        <w:t>Realizacijom projekta u zoni Medine planira se otvaranje 110 radnih mjesta te još 50 sezonskih radnih mjesta u pratećim djelatnostima.</w:t>
      </w:r>
    </w:p>
    <w:p w14:paraId="628B3B32" w14:textId="094A3A42" w:rsidR="004D7959" w:rsidRPr="0059559D" w:rsidRDefault="004D7959" w:rsidP="0022434A">
      <w:pPr>
        <w:spacing w:after="200" w:line="276" w:lineRule="auto"/>
        <w:ind w:left="0" w:firstLine="0"/>
        <w:rPr>
          <w:szCs w:val="24"/>
        </w:rPr>
      </w:pPr>
      <w:r w:rsidRPr="0059559D">
        <w:rPr>
          <w:rFonts w:eastAsia="Times New Roman"/>
          <w:szCs w:val="24"/>
          <w:lang w:eastAsia="hr-HR"/>
        </w:rPr>
        <w:t>Voditelj Operativne skupine za pripremu i provedbu Projekta</w:t>
      </w:r>
      <w:r w:rsidR="00681217" w:rsidRPr="00681217">
        <w:rPr>
          <w:szCs w:val="24"/>
        </w:rPr>
        <w:t xml:space="preserve"> </w:t>
      </w:r>
      <w:r w:rsidR="00681217">
        <w:rPr>
          <w:szCs w:val="24"/>
        </w:rPr>
        <w:t xml:space="preserve">g. Robert </w:t>
      </w:r>
      <w:proofErr w:type="spellStart"/>
      <w:r w:rsidR="00681217">
        <w:rPr>
          <w:szCs w:val="24"/>
        </w:rPr>
        <w:t>Pende</w:t>
      </w:r>
      <w:proofErr w:type="spellEnd"/>
      <w:r w:rsidR="00681217" w:rsidRPr="0059559D">
        <w:rPr>
          <w:rFonts w:eastAsia="Times New Roman"/>
          <w:szCs w:val="24"/>
          <w:lang w:eastAsia="hr-HR"/>
        </w:rPr>
        <w:t xml:space="preserve">, ravnatelj u Ministarstvu </w:t>
      </w:r>
      <w:r w:rsidR="00681217">
        <w:rPr>
          <w:rFonts w:eastAsia="Times New Roman"/>
          <w:szCs w:val="24"/>
          <w:lang w:eastAsia="hr-HR"/>
        </w:rPr>
        <w:t>turizma i sporta</w:t>
      </w:r>
      <w:r w:rsidRPr="0059559D">
        <w:rPr>
          <w:rFonts w:eastAsia="Times New Roman"/>
          <w:szCs w:val="24"/>
          <w:lang w:eastAsia="hr-HR"/>
        </w:rPr>
        <w:t>, dostavio je Povjerenstvu za procjenu i utvrđivanje prijedloga strateških projekata, Prijedlog za pokretanje postupka donošenja Odluke Vlade Republike Hrvatske o proglašenju Projekta strateškim investicijskim projektom Republike Hrvatske, sukladno čl.13. st.2. Zakona.</w:t>
      </w:r>
    </w:p>
    <w:p w14:paraId="0536D1B2" w14:textId="095C1C40" w:rsidR="00014DBD" w:rsidRPr="0059559D" w:rsidRDefault="00014DBD" w:rsidP="00014DBD">
      <w:pPr>
        <w:spacing w:after="200" w:line="276" w:lineRule="auto"/>
        <w:ind w:left="0" w:firstLine="0"/>
        <w:rPr>
          <w:szCs w:val="24"/>
        </w:rPr>
      </w:pPr>
      <w:r w:rsidRPr="0059559D">
        <w:rPr>
          <w:szCs w:val="24"/>
        </w:rPr>
        <w:lastRenderedPageBreak/>
        <w:t>Povjere</w:t>
      </w:r>
      <w:r w:rsidR="00681217">
        <w:rPr>
          <w:szCs w:val="24"/>
        </w:rPr>
        <w:t>nstvo je na sjednici održanoj 29</w:t>
      </w:r>
      <w:r w:rsidRPr="0059559D">
        <w:rPr>
          <w:szCs w:val="24"/>
        </w:rPr>
        <w:t xml:space="preserve">. </w:t>
      </w:r>
      <w:r w:rsidR="00681217">
        <w:rPr>
          <w:szCs w:val="24"/>
        </w:rPr>
        <w:t>ožujka</w:t>
      </w:r>
      <w:r w:rsidRPr="0059559D">
        <w:rPr>
          <w:szCs w:val="24"/>
        </w:rPr>
        <w:t xml:space="preserve"> 2021</w:t>
      </w:r>
      <w:r w:rsidRPr="0059559D">
        <w:rPr>
          <w:color w:val="FF0000"/>
          <w:szCs w:val="24"/>
        </w:rPr>
        <w:t xml:space="preserve">. </w:t>
      </w:r>
      <w:r w:rsidRPr="0059559D">
        <w:rPr>
          <w:szCs w:val="24"/>
        </w:rPr>
        <w:t>godine prihvatilo Prijedlog za pokretanje postupka donošenja Odluke Vlade Republike Hrvatske o proglašenju Projekta strateškim investicijskim projektom Republike Hrvatske.</w:t>
      </w:r>
    </w:p>
    <w:p w14:paraId="1FB80B5B" w14:textId="333D0BBF" w:rsidR="000F4F09" w:rsidRPr="0059559D" w:rsidRDefault="000F4F09" w:rsidP="000F4F09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t>Sukladno članku 13. Zakona</w:t>
      </w:r>
      <w:r w:rsidR="00014DBD" w:rsidRPr="0059559D">
        <w:rPr>
          <w:szCs w:val="24"/>
          <w:lang w:eastAsia="hr-HR"/>
        </w:rPr>
        <w:t xml:space="preserve"> sklopljen je </w:t>
      </w:r>
      <w:r w:rsidRPr="0059559D">
        <w:rPr>
          <w:szCs w:val="24"/>
          <w:lang w:eastAsia="hr-HR"/>
        </w:rPr>
        <w:t xml:space="preserve">Sporazum o pripremi i provedbi strateškog projekta </w:t>
      </w:r>
      <w:r w:rsidR="00014DBD" w:rsidRPr="0059559D">
        <w:rPr>
          <w:szCs w:val="24"/>
          <w:lang w:eastAsia="hr-HR"/>
        </w:rPr>
        <w:t xml:space="preserve">između </w:t>
      </w:r>
      <w:r w:rsidR="00327E37" w:rsidRPr="0059559D">
        <w:rPr>
          <w:szCs w:val="24"/>
          <w:lang w:eastAsia="hr-HR"/>
        </w:rPr>
        <w:t>I</w:t>
      </w:r>
      <w:r w:rsidR="00014DBD" w:rsidRPr="0059559D">
        <w:rPr>
          <w:szCs w:val="24"/>
          <w:lang w:eastAsia="hr-HR"/>
        </w:rPr>
        <w:t>nvestitora i</w:t>
      </w:r>
      <w:r w:rsidRPr="0059559D">
        <w:rPr>
          <w:szCs w:val="24"/>
          <w:lang w:eastAsia="hr-HR"/>
        </w:rPr>
        <w:t xml:space="preserve"> Ministarstv</w:t>
      </w:r>
      <w:r w:rsidR="00621FC4">
        <w:rPr>
          <w:szCs w:val="24"/>
          <w:lang w:eastAsia="hr-HR"/>
        </w:rPr>
        <w:t>a</w:t>
      </w:r>
      <w:r w:rsidRPr="0059559D">
        <w:rPr>
          <w:szCs w:val="24"/>
          <w:lang w:eastAsia="hr-HR"/>
        </w:rPr>
        <w:t xml:space="preserve"> gospodarstva i održivog razvoja zastupano</w:t>
      </w:r>
      <w:r w:rsidR="00621FC4">
        <w:rPr>
          <w:szCs w:val="24"/>
          <w:lang w:eastAsia="hr-HR"/>
        </w:rPr>
        <w:t>g</w:t>
      </w:r>
      <w:r w:rsidRPr="0059559D">
        <w:rPr>
          <w:szCs w:val="24"/>
          <w:lang w:eastAsia="hr-HR"/>
        </w:rPr>
        <w:t xml:space="preserve"> po ministru </w:t>
      </w:r>
      <w:r w:rsidR="00F61EB5">
        <w:rPr>
          <w:szCs w:val="24"/>
          <w:lang w:eastAsia="hr-HR"/>
        </w:rPr>
        <w:t>Davoru Filipoviću</w:t>
      </w:r>
      <w:r w:rsidRPr="0059559D">
        <w:rPr>
          <w:szCs w:val="24"/>
          <w:lang w:eastAsia="hr-HR"/>
        </w:rPr>
        <w:t>, temeljem prethodne suglasnosti Državnog odvjetništva Republike Hrvatske.</w:t>
      </w:r>
    </w:p>
    <w:p w14:paraId="7298608C" w14:textId="1DB0A2D4" w:rsidR="000F4F09" w:rsidRPr="0059559D" w:rsidRDefault="000F4F09" w:rsidP="000F4F09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t>Sporazum stupa na snagu danom stupanja na snagu Odluke Vlade Republike Hrvatske o proglašenju projekta</w:t>
      </w:r>
      <w:r w:rsidR="0090412D" w:rsidRPr="0059559D">
        <w:rPr>
          <w:szCs w:val="24"/>
          <w:lang w:eastAsia="hr-HR"/>
        </w:rPr>
        <w:t xml:space="preserve"> „</w:t>
      </w:r>
      <w:proofErr w:type="spellStart"/>
      <w:r w:rsidR="00681217" w:rsidRPr="00857F13">
        <w:rPr>
          <w:szCs w:val="24"/>
        </w:rPr>
        <w:t>Frapa</w:t>
      </w:r>
      <w:proofErr w:type="spellEnd"/>
      <w:r w:rsidR="00681217" w:rsidRPr="00857F13">
        <w:rPr>
          <w:szCs w:val="24"/>
        </w:rPr>
        <w:t xml:space="preserve"> </w:t>
      </w:r>
      <w:proofErr w:type="spellStart"/>
      <w:r w:rsidR="00681217" w:rsidRPr="00857F13">
        <w:rPr>
          <w:szCs w:val="24"/>
        </w:rPr>
        <w:t>Resort</w:t>
      </w:r>
      <w:proofErr w:type="spellEnd"/>
      <w:r w:rsidR="00681217" w:rsidRPr="00857F13">
        <w:rPr>
          <w:szCs w:val="24"/>
        </w:rPr>
        <w:t xml:space="preserve"> Medine</w:t>
      </w:r>
      <w:r w:rsidRPr="0059559D">
        <w:rPr>
          <w:szCs w:val="24"/>
          <w:lang w:eastAsia="hr-HR"/>
        </w:rPr>
        <w:t>“ strateškim investicijskim projektom Republike Hrvatske.</w:t>
      </w:r>
    </w:p>
    <w:p w14:paraId="781CEC8E" w14:textId="7AC0E94B" w:rsidR="00CA0655" w:rsidRPr="0059559D" w:rsidRDefault="00CA0655" w:rsidP="00172D23">
      <w:pPr>
        <w:spacing w:after="20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t xml:space="preserve">U skladu s naprijed navedenim, sukladno članku 14. Zakona, na prijedlog Povjerenstva, Vlada Republike Hrvatske donosi </w:t>
      </w:r>
      <w:r w:rsidR="00B50A59" w:rsidRPr="0059559D">
        <w:rPr>
          <w:szCs w:val="24"/>
          <w:lang w:eastAsia="hr-HR"/>
        </w:rPr>
        <w:t>O</w:t>
      </w:r>
      <w:r w:rsidRPr="0059559D">
        <w:rPr>
          <w:szCs w:val="24"/>
          <w:lang w:eastAsia="hr-HR"/>
        </w:rPr>
        <w:t>dluku o proglašenju projekta pod nazivom „</w:t>
      </w:r>
      <w:proofErr w:type="spellStart"/>
      <w:r w:rsidR="00681217" w:rsidRPr="00857F13">
        <w:rPr>
          <w:szCs w:val="24"/>
        </w:rPr>
        <w:t>Frapa</w:t>
      </w:r>
      <w:proofErr w:type="spellEnd"/>
      <w:r w:rsidR="00681217" w:rsidRPr="00857F13">
        <w:rPr>
          <w:szCs w:val="24"/>
        </w:rPr>
        <w:t xml:space="preserve"> </w:t>
      </w:r>
      <w:proofErr w:type="spellStart"/>
      <w:r w:rsidR="00681217" w:rsidRPr="00857F13">
        <w:rPr>
          <w:szCs w:val="24"/>
        </w:rPr>
        <w:t>Resort</w:t>
      </w:r>
      <w:proofErr w:type="spellEnd"/>
      <w:r w:rsidR="00681217" w:rsidRPr="00857F13">
        <w:rPr>
          <w:szCs w:val="24"/>
        </w:rPr>
        <w:t xml:space="preserve"> Medine</w:t>
      </w:r>
      <w:r w:rsidRPr="0059559D">
        <w:rPr>
          <w:szCs w:val="24"/>
          <w:lang w:eastAsia="hr-HR"/>
        </w:rPr>
        <w:t>“ strateškim investicijskim projektom Republike Hrvatske.</w:t>
      </w:r>
    </w:p>
    <w:sectPr w:rsidR="00CA0655" w:rsidRPr="0059559D" w:rsidSect="00966BFA">
      <w:head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B691F" w14:textId="77777777" w:rsidR="00B80C10" w:rsidRDefault="00B80C10" w:rsidP="002A6216">
      <w:r>
        <w:separator/>
      </w:r>
    </w:p>
  </w:endnote>
  <w:endnote w:type="continuationSeparator" w:id="0">
    <w:p w14:paraId="0D86321F" w14:textId="77777777" w:rsidR="00B80C10" w:rsidRDefault="00B80C10" w:rsidP="002A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3DEF3" w14:textId="77777777" w:rsidR="00B80C10" w:rsidRDefault="00B80C10" w:rsidP="002A6216">
      <w:r>
        <w:separator/>
      </w:r>
    </w:p>
  </w:footnote>
  <w:footnote w:type="continuationSeparator" w:id="0">
    <w:p w14:paraId="201675CE" w14:textId="77777777" w:rsidR="00B80C10" w:rsidRDefault="00B80C10" w:rsidP="002A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EC94" w14:textId="77777777" w:rsidR="00CA0655" w:rsidRDefault="00CA0655" w:rsidP="00235BC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DF0"/>
    <w:multiLevelType w:val="hybridMultilevel"/>
    <w:tmpl w:val="58960B92"/>
    <w:lvl w:ilvl="0" w:tplc="505AF24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83057D0"/>
    <w:multiLevelType w:val="hybridMultilevel"/>
    <w:tmpl w:val="09ECF4AC"/>
    <w:lvl w:ilvl="0" w:tplc="14FE9F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5671F"/>
    <w:multiLevelType w:val="hybridMultilevel"/>
    <w:tmpl w:val="CFCC5228"/>
    <w:lvl w:ilvl="0" w:tplc="0BF2C35C">
      <w:numFmt w:val="bullet"/>
      <w:lvlText w:val="-"/>
      <w:lvlJc w:val="left"/>
      <w:pPr>
        <w:ind w:left="720" w:hanging="360"/>
      </w:pPr>
      <w:rPr>
        <w:rFonts w:ascii="Times New Roman" w:eastAsia="ArialMT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63D7"/>
    <w:multiLevelType w:val="hybridMultilevel"/>
    <w:tmpl w:val="08260E62"/>
    <w:lvl w:ilvl="0" w:tplc="93689B3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2D5750"/>
    <w:multiLevelType w:val="hybridMultilevel"/>
    <w:tmpl w:val="FCC253FE"/>
    <w:lvl w:ilvl="0" w:tplc="0BF2C35C">
      <w:numFmt w:val="bullet"/>
      <w:lvlText w:val="-"/>
      <w:lvlJc w:val="left"/>
      <w:pPr>
        <w:ind w:left="720" w:hanging="360"/>
      </w:pPr>
      <w:rPr>
        <w:rFonts w:ascii="Times New Roman" w:eastAsia="ArialMT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12396"/>
    <w:multiLevelType w:val="hybridMultilevel"/>
    <w:tmpl w:val="A366027A"/>
    <w:lvl w:ilvl="0" w:tplc="7D78CF5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D1314D"/>
    <w:multiLevelType w:val="hybridMultilevel"/>
    <w:tmpl w:val="994C7506"/>
    <w:lvl w:ilvl="0" w:tplc="FDCE78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CFF6581"/>
    <w:multiLevelType w:val="hybridMultilevel"/>
    <w:tmpl w:val="BBF65FF2"/>
    <w:lvl w:ilvl="0" w:tplc="93689B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ED556A8"/>
    <w:multiLevelType w:val="hybridMultilevel"/>
    <w:tmpl w:val="8B64DD5E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54B3949"/>
    <w:multiLevelType w:val="hybridMultilevel"/>
    <w:tmpl w:val="4ADADC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6F5BC4"/>
    <w:multiLevelType w:val="hybridMultilevel"/>
    <w:tmpl w:val="6C101D70"/>
    <w:lvl w:ilvl="0" w:tplc="0BF2C35C">
      <w:numFmt w:val="bullet"/>
      <w:lvlText w:val="-"/>
      <w:lvlJc w:val="left"/>
      <w:pPr>
        <w:ind w:left="720" w:hanging="360"/>
      </w:pPr>
      <w:rPr>
        <w:rFonts w:ascii="Times New Roman" w:eastAsia="ArialMT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06214"/>
    <w:multiLevelType w:val="hybridMultilevel"/>
    <w:tmpl w:val="D47AF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A1474"/>
    <w:multiLevelType w:val="hybridMultilevel"/>
    <w:tmpl w:val="7D325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B4"/>
    <w:rsid w:val="0000369B"/>
    <w:rsid w:val="00005925"/>
    <w:rsid w:val="00006A7B"/>
    <w:rsid w:val="00006E7A"/>
    <w:rsid w:val="00007FA2"/>
    <w:rsid w:val="00010557"/>
    <w:rsid w:val="000145FD"/>
    <w:rsid w:val="0001491E"/>
    <w:rsid w:val="00014DBD"/>
    <w:rsid w:val="00020654"/>
    <w:rsid w:val="000211F9"/>
    <w:rsid w:val="0002189E"/>
    <w:rsid w:val="000229E4"/>
    <w:rsid w:val="00025114"/>
    <w:rsid w:val="00034650"/>
    <w:rsid w:val="00043D15"/>
    <w:rsid w:val="0004469F"/>
    <w:rsid w:val="00045311"/>
    <w:rsid w:val="00050414"/>
    <w:rsid w:val="00055599"/>
    <w:rsid w:val="0006221C"/>
    <w:rsid w:val="000636C9"/>
    <w:rsid w:val="000662C6"/>
    <w:rsid w:val="000711E8"/>
    <w:rsid w:val="0008595F"/>
    <w:rsid w:val="00091B58"/>
    <w:rsid w:val="000B0583"/>
    <w:rsid w:val="000B2EB5"/>
    <w:rsid w:val="000B668E"/>
    <w:rsid w:val="000B6FA5"/>
    <w:rsid w:val="000C0090"/>
    <w:rsid w:val="000C1A48"/>
    <w:rsid w:val="000C1BCC"/>
    <w:rsid w:val="000D4094"/>
    <w:rsid w:val="000D41B6"/>
    <w:rsid w:val="000D5255"/>
    <w:rsid w:val="000D62E3"/>
    <w:rsid w:val="000D6865"/>
    <w:rsid w:val="000E0126"/>
    <w:rsid w:val="000E29E0"/>
    <w:rsid w:val="000E3FEC"/>
    <w:rsid w:val="000E66DA"/>
    <w:rsid w:val="000F4F09"/>
    <w:rsid w:val="000F6625"/>
    <w:rsid w:val="00103F79"/>
    <w:rsid w:val="00105898"/>
    <w:rsid w:val="00111C31"/>
    <w:rsid w:val="00117108"/>
    <w:rsid w:val="00120F6E"/>
    <w:rsid w:val="00130E6D"/>
    <w:rsid w:val="001370FB"/>
    <w:rsid w:val="001411FE"/>
    <w:rsid w:val="00141AB7"/>
    <w:rsid w:val="00142942"/>
    <w:rsid w:val="00144139"/>
    <w:rsid w:val="00145478"/>
    <w:rsid w:val="0015041A"/>
    <w:rsid w:val="001505AA"/>
    <w:rsid w:val="001525BC"/>
    <w:rsid w:val="001610F5"/>
    <w:rsid w:val="001630DB"/>
    <w:rsid w:val="001669C7"/>
    <w:rsid w:val="00166B2C"/>
    <w:rsid w:val="001712BE"/>
    <w:rsid w:val="001728E6"/>
    <w:rsid w:val="00172D23"/>
    <w:rsid w:val="00174DB7"/>
    <w:rsid w:val="0018167B"/>
    <w:rsid w:val="00190894"/>
    <w:rsid w:val="00192F6D"/>
    <w:rsid w:val="001A09F7"/>
    <w:rsid w:val="001A2F35"/>
    <w:rsid w:val="001A2F3E"/>
    <w:rsid w:val="001A3C7B"/>
    <w:rsid w:val="001A4304"/>
    <w:rsid w:val="001B1FCD"/>
    <w:rsid w:val="001B3855"/>
    <w:rsid w:val="001C041F"/>
    <w:rsid w:val="001C09B1"/>
    <w:rsid w:val="001C6CF1"/>
    <w:rsid w:val="001C77B6"/>
    <w:rsid w:val="001C78B0"/>
    <w:rsid w:val="001D1CDD"/>
    <w:rsid w:val="001D3D82"/>
    <w:rsid w:val="001E7A95"/>
    <w:rsid w:val="00206054"/>
    <w:rsid w:val="00206EA5"/>
    <w:rsid w:val="0021359E"/>
    <w:rsid w:val="0021544F"/>
    <w:rsid w:val="00216C41"/>
    <w:rsid w:val="002202DD"/>
    <w:rsid w:val="002225D6"/>
    <w:rsid w:val="00222E27"/>
    <w:rsid w:val="002242FA"/>
    <w:rsid w:val="0022434A"/>
    <w:rsid w:val="00225157"/>
    <w:rsid w:val="00227C48"/>
    <w:rsid w:val="00231487"/>
    <w:rsid w:val="00235BC7"/>
    <w:rsid w:val="00240D21"/>
    <w:rsid w:val="002425A7"/>
    <w:rsid w:val="002434F6"/>
    <w:rsid w:val="00252AFB"/>
    <w:rsid w:val="00252C47"/>
    <w:rsid w:val="002539F4"/>
    <w:rsid w:val="0025520E"/>
    <w:rsid w:val="002559AC"/>
    <w:rsid w:val="00266B60"/>
    <w:rsid w:val="00266BE1"/>
    <w:rsid w:val="00273927"/>
    <w:rsid w:val="00277605"/>
    <w:rsid w:val="002809AE"/>
    <w:rsid w:val="00281EB2"/>
    <w:rsid w:val="00284ADE"/>
    <w:rsid w:val="00287728"/>
    <w:rsid w:val="002917A0"/>
    <w:rsid w:val="0029257B"/>
    <w:rsid w:val="002927D4"/>
    <w:rsid w:val="0029360C"/>
    <w:rsid w:val="0029377D"/>
    <w:rsid w:val="002967CB"/>
    <w:rsid w:val="002A5CC6"/>
    <w:rsid w:val="002A5FCC"/>
    <w:rsid w:val="002A6216"/>
    <w:rsid w:val="002A6DAD"/>
    <w:rsid w:val="002A748D"/>
    <w:rsid w:val="002B4ADB"/>
    <w:rsid w:val="002B6920"/>
    <w:rsid w:val="002B7837"/>
    <w:rsid w:val="002B7CD8"/>
    <w:rsid w:val="002C1B0E"/>
    <w:rsid w:val="002D3AD8"/>
    <w:rsid w:val="002D7343"/>
    <w:rsid w:val="002D7EFA"/>
    <w:rsid w:val="002E4945"/>
    <w:rsid w:val="002E76BE"/>
    <w:rsid w:val="002F3644"/>
    <w:rsid w:val="002F5D10"/>
    <w:rsid w:val="002F7262"/>
    <w:rsid w:val="003056FF"/>
    <w:rsid w:val="003059DD"/>
    <w:rsid w:val="00306B3C"/>
    <w:rsid w:val="003109BA"/>
    <w:rsid w:val="003118EC"/>
    <w:rsid w:val="0032253D"/>
    <w:rsid w:val="00323227"/>
    <w:rsid w:val="003243F2"/>
    <w:rsid w:val="00324AFA"/>
    <w:rsid w:val="0032600C"/>
    <w:rsid w:val="00326B02"/>
    <w:rsid w:val="003270C2"/>
    <w:rsid w:val="00327E37"/>
    <w:rsid w:val="00331C01"/>
    <w:rsid w:val="00332A10"/>
    <w:rsid w:val="0034335E"/>
    <w:rsid w:val="003515F9"/>
    <w:rsid w:val="0036175F"/>
    <w:rsid w:val="00362FF7"/>
    <w:rsid w:val="003650F5"/>
    <w:rsid w:val="00366855"/>
    <w:rsid w:val="00372914"/>
    <w:rsid w:val="0037397D"/>
    <w:rsid w:val="0037792A"/>
    <w:rsid w:val="00377BA5"/>
    <w:rsid w:val="003853F5"/>
    <w:rsid w:val="00387D38"/>
    <w:rsid w:val="0039518D"/>
    <w:rsid w:val="003961B2"/>
    <w:rsid w:val="00397AD2"/>
    <w:rsid w:val="003A3089"/>
    <w:rsid w:val="003A4BC4"/>
    <w:rsid w:val="003A5B39"/>
    <w:rsid w:val="003A5B6C"/>
    <w:rsid w:val="003B3FB2"/>
    <w:rsid w:val="003C447C"/>
    <w:rsid w:val="003D0E2B"/>
    <w:rsid w:val="003D160B"/>
    <w:rsid w:val="003D21DC"/>
    <w:rsid w:val="003D3C4E"/>
    <w:rsid w:val="003E090F"/>
    <w:rsid w:val="003E4CA2"/>
    <w:rsid w:val="003E7EF5"/>
    <w:rsid w:val="003F2064"/>
    <w:rsid w:val="003F5A8D"/>
    <w:rsid w:val="00400A4C"/>
    <w:rsid w:val="00400C84"/>
    <w:rsid w:val="00402C54"/>
    <w:rsid w:val="00403B9E"/>
    <w:rsid w:val="004065DB"/>
    <w:rsid w:val="00411D9B"/>
    <w:rsid w:val="00413677"/>
    <w:rsid w:val="00417CDA"/>
    <w:rsid w:val="00421966"/>
    <w:rsid w:val="004226C6"/>
    <w:rsid w:val="00423EEE"/>
    <w:rsid w:val="00425064"/>
    <w:rsid w:val="004336E3"/>
    <w:rsid w:val="00433FEA"/>
    <w:rsid w:val="004344F6"/>
    <w:rsid w:val="00434F28"/>
    <w:rsid w:val="00435509"/>
    <w:rsid w:val="00436A57"/>
    <w:rsid w:val="004374E3"/>
    <w:rsid w:val="004406B0"/>
    <w:rsid w:val="0044471E"/>
    <w:rsid w:val="00445900"/>
    <w:rsid w:val="00446CAB"/>
    <w:rsid w:val="00447962"/>
    <w:rsid w:val="004559FE"/>
    <w:rsid w:val="004571EB"/>
    <w:rsid w:val="004709C6"/>
    <w:rsid w:val="0049194D"/>
    <w:rsid w:val="004A0E0D"/>
    <w:rsid w:val="004B1216"/>
    <w:rsid w:val="004B7834"/>
    <w:rsid w:val="004B796E"/>
    <w:rsid w:val="004C1AA9"/>
    <w:rsid w:val="004C5D8E"/>
    <w:rsid w:val="004D25D6"/>
    <w:rsid w:val="004D4938"/>
    <w:rsid w:val="004D516C"/>
    <w:rsid w:val="004D7959"/>
    <w:rsid w:val="004E0098"/>
    <w:rsid w:val="004E0B94"/>
    <w:rsid w:val="004E7991"/>
    <w:rsid w:val="004F0A42"/>
    <w:rsid w:val="004F0C99"/>
    <w:rsid w:val="004F1189"/>
    <w:rsid w:val="004F262C"/>
    <w:rsid w:val="004F7D3E"/>
    <w:rsid w:val="00500D34"/>
    <w:rsid w:val="005032FD"/>
    <w:rsid w:val="005034CD"/>
    <w:rsid w:val="00506734"/>
    <w:rsid w:val="0051741F"/>
    <w:rsid w:val="00520756"/>
    <w:rsid w:val="005222AE"/>
    <w:rsid w:val="00522DAC"/>
    <w:rsid w:val="00524911"/>
    <w:rsid w:val="005272B6"/>
    <w:rsid w:val="005321E1"/>
    <w:rsid w:val="005343E1"/>
    <w:rsid w:val="005353B2"/>
    <w:rsid w:val="005403A1"/>
    <w:rsid w:val="00540733"/>
    <w:rsid w:val="00544926"/>
    <w:rsid w:val="00550B80"/>
    <w:rsid w:val="0055141B"/>
    <w:rsid w:val="00551CDA"/>
    <w:rsid w:val="00552F82"/>
    <w:rsid w:val="00554961"/>
    <w:rsid w:val="00554EDD"/>
    <w:rsid w:val="00555574"/>
    <w:rsid w:val="00557F49"/>
    <w:rsid w:val="00563160"/>
    <w:rsid w:val="0056470A"/>
    <w:rsid w:val="00564858"/>
    <w:rsid w:val="00564AEE"/>
    <w:rsid w:val="00564DAC"/>
    <w:rsid w:val="0057274F"/>
    <w:rsid w:val="00573BAF"/>
    <w:rsid w:val="0057452E"/>
    <w:rsid w:val="005747E3"/>
    <w:rsid w:val="00576577"/>
    <w:rsid w:val="00582674"/>
    <w:rsid w:val="005850C0"/>
    <w:rsid w:val="00587304"/>
    <w:rsid w:val="00590299"/>
    <w:rsid w:val="00591EED"/>
    <w:rsid w:val="005927BA"/>
    <w:rsid w:val="0059559D"/>
    <w:rsid w:val="005A06DD"/>
    <w:rsid w:val="005A2621"/>
    <w:rsid w:val="005A5BD0"/>
    <w:rsid w:val="005A7329"/>
    <w:rsid w:val="005B564C"/>
    <w:rsid w:val="005C043C"/>
    <w:rsid w:val="005C1E5B"/>
    <w:rsid w:val="005C284E"/>
    <w:rsid w:val="005C35DE"/>
    <w:rsid w:val="005E0E5C"/>
    <w:rsid w:val="005F4CB2"/>
    <w:rsid w:val="00600890"/>
    <w:rsid w:val="00601880"/>
    <w:rsid w:val="00602E8F"/>
    <w:rsid w:val="00611FBA"/>
    <w:rsid w:val="00613A68"/>
    <w:rsid w:val="006148BA"/>
    <w:rsid w:val="00614A09"/>
    <w:rsid w:val="00615168"/>
    <w:rsid w:val="00615A48"/>
    <w:rsid w:val="00620B09"/>
    <w:rsid w:val="00621B71"/>
    <w:rsid w:val="00621FC4"/>
    <w:rsid w:val="00624492"/>
    <w:rsid w:val="00634E87"/>
    <w:rsid w:val="00635082"/>
    <w:rsid w:val="00636F1F"/>
    <w:rsid w:val="00642EE3"/>
    <w:rsid w:val="0064424E"/>
    <w:rsid w:val="0065465C"/>
    <w:rsid w:val="006642A9"/>
    <w:rsid w:val="00671520"/>
    <w:rsid w:val="006744E2"/>
    <w:rsid w:val="006809C8"/>
    <w:rsid w:val="00681217"/>
    <w:rsid w:val="00682269"/>
    <w:rsid w:val="006843F9"/>
    <w:rsid w:val="00685C72"/>
    <w:rsid w:val="00694662"/>
    <w:rsid w:val="0069499A"/>
    <w:rsid w:val="006973EC"/>
    <w:rsid w:val="006A0AD4"/>
    <w:rsid w:val="006A6701"/>
    <w:rsid w:val="006B786D"/>
    <w:rsid w:val="006C2DCC"/>
    <w:rsid w:val="006C603B"/>
    <w:rsid w:val="006D30F2"/>
    <w:rsid w:val="006E6232"/>
    <w:rsid w:val="00706DDE"/>
    <w:rsid w:val="00706E82"/>
    <w:rsid w:val="00711B5B"/>
    <w:rsid w:val="00743207"/>
    <w:rsid w:val="00743E77"/>
    <w:rsid w:val="00750846"/>
    <w:rsid w:val="00751424"/>
    <w:rsid w:val="00756EE4"/>
    <w:rsid w:val="00760344"/>
    <w:rsid w:val="0076230B"/>
    <w:rsid w:val="00765A0B"/>
    <w:rsid w:val="007722A6"/>
    <w:rsid w:val="00775BC5"/>
    <w:rsid w:val="00776951"/>
    <w:rsid w:val="00782B68"/>
    <w:rsid w:val="00787224"/>
    <w:rsid w:val="0078789F"/>
    <w:rsid w:val="00792C3A"/>
    <w:rsid w:val="00794086"/>
    <w:rsid w:val="0079773F"/>
    <w:rsid w:val="007A0D5B"/>
    <w:rsid w:val="007A1059"/>
    <w:rsid w:val="007A4B63"/>
    <w:rsid w:val="007A6571"/>
    <w:rsid w:val="007B12DB"/>
    <w:rsid w:val="007B16CC"/>
    <w:rsid w:val="007B709E"/>
    <w:rsid w:val="007B70AF"/>
    <w:rsid w:val="007B71AC"/>
    <w:rsid w:val="007B78FF"/>
    <w:rsid w:val="007C1A4B"/>
    <w:rsid w:val="007C3DE9"/>
    <w:rsid w:val="007D14B1"/>
    <w:rsid w:val="007D2905"/>
    <w:rsid w:val="007D544A"/>
    <w:rsid w:val="007D642A"/>
    <w:rsid w:val="007D741B"/>
    <w:rsid w:val="007F1628"/>
    <w:rsid w:val="007F5B99"/>
    <w:rsid w:val="007F642C"/>
    <w:rsid w:val="007F691D"/>
    <w:rsid w:val="007F7715"/>
    <w:rsid w:val="00800462"/>
    <w:rsid w:val="00810703"/>
    <w:rsid w:val="00810D34"/>
    <w:rsid w:val="00816D74"/>
    <w:rsid w:val="008178DF"/>
    <w:rsid w:val="00820846"/>
    <w:rsid w:val="008228FD"/>
    <w:rsid w:val="00824748"/>
    <w:rsid w:val="00824D67"/>
    <w:rsid w:val="00831911"/>
    <w:rsid w:val="00834CB4"/>
    <w:rsid w:val="00836778"/>
    <w:rsid w:val="00844C2A"/>
    <w:rsid w:val="00847936"/>
    <w:rsid w:val="00847F0E"/>
    <w:rsid w:val="008521C5"/>
    <w:rsid w:val="00854F0C"/>
    <w:rsid w:val="00855A6A"/>
    <w:rsid w:val="00857305"/>
    <w:rsid w:val="008600D8"/>
    <w:rsid w:val="00864741"/>
    <w:rsid w:val="0086632B"/>
    <w:rsid w:val="0086643F"/>
    <w:rsid w:val="0087416A"/>
    <w:rsid w:val="00874C55"/>
    <w:rsid w:val="00876106"/>
    <w:rsid w:val="008825AE"/>
    <w:rsid w:val="008909F6"/>
    <w:rsid w:val="0089106C"/>
    <w:rsid w:val="008928FA"/>
    <w:rsid w:val="0089386B"/>
    <w:rsid w:val="008952CD"/>
    <w:rsid w:val="008A3185"/>
    <w:rsid w:val="008A720F"/>
    <w:rsid w:val="008C2349"/>
    <w:rsid w:val="008C24EF"/>
    <w:rsid w:val="008C3214"/>
    <w:rsid w:val="008C36B8"/>
    <w:rsid w:val="008C5704"/>
    <w:rsid w:val="008D09FB"/>
    <w:rsid w:val="008D164D"/>
    <w:rsid w:val="008D6ED0"/>
    <w:rsid w:val="008E1EC8"/>
    <w:rsid w:val="008E68D0"/>
    <w:rsid w:val="008F0919"/>
    <w:rsid w:val="008F0E12"/>
    <w:rsid w:val="008F54D2"/>
    <w:rsid w:val="0090412D"/>
    <w:rsid w:val="00904D82"/>
    <w:rsid w:val="00912D47"/>
    <w:rsid w:val="00913CD8"/>
    <w:rsid w:val="009209A9"/>
    <w:rsid w:val="0092151C"/>
    <w:rsid w:val="00923686"/>
    <w:rsid w:val="00924B60"/>
    <w:rsid w:val="00926512"/>
    <w:rsid w:val="0093079B"/>
    <w:rsid w:val="00930FD5"/>
    <w:rsid w:val="00932363"/>
    <w:rsid w:val="00932E72"/>
    <w:rsid w:val="00933AD8"/>
    <w:rsid w:val="00935D29"/>
    <w:rsid w:val="009426C8"/>
    <w:rsid w:val="0094651E"/>
    <w:rsid w:val="0094707B"/>
    <w:rsid w:val="009470C9"/>
    <w:rsid w:val="00947794"/>
    <w:rsid w:val="00951CB9"/>
    <w:rsid w:val="009550E5"/>
    <w:rsid w:val="00955228"/>
    <w:rsid w:val="009616F5"/>
    <w:rsid w:val="00965406"/>
    <w:rsid w:val="009660B1"/>
    <w:rsid w:val="00966855"/>
    <w:rsid w:val="00966BFA"/>
    <w:rsid w:val="00966DE2"/>
    <w:rsid w:val="00975155"/>
    <w:rsid w:val="00983943"/>
    <w:rsid w:val="00986900"/>
    <w:rsid w:val="00990F27"/>
    <w:rsid w:val="00991D8C"/>
    <w:rsid w:val="00993948"/>
    <w:rsid w:val="009A0D44"/>
    <w:rsid w:val="009A1B1E"/>
    <w:rsid w:val="009A2F4B"/>
    <w:rsid w:val="009A3426"/>
    <w:rsid w:val="009B0E8C"/>
    <w:rsid w:val="009B1B16"/>
    <w:rsid w:val="009B1FCE"/>
    <w:rsid w:val="009B38E1"/>
    <w:rsid w:val="009B412F"/>
    <w:rsid w:val="009B56C3"/>
    <w:rsid w:val="009C07C1"/>
    <w:rsid w:val="009C0A46"/>
    <w:rsid w:val="009C0ED1"/>
    <w:rsid w:val="009C2904"/>
    <w:rsid w:val="009C326D"/>
    <w:rsid w:val="009C434C"/>
    <w:rsid w:val="009C6004"/>
    <w:rsid w:val="009C6A3C"/>
    <w:rsid w:val="009D062E"/>
    <w:rsid w:val="009D1736"/>
    <w:rsid w:val="009D3CEC"/>
    <w:rsid w:val="009E2AD1"/>
    <w:rsid w:val="009E3BD9"/>
    <w:rsid w:val="009E67E7"/>
    <w:rsid w:val="009E6D53"/>
    <w:rsid w:val="009F3005"/>
    <w:rsid w:val="009F6C96"/>
    <w:rsid w:val="009F787A"/>
    <w:rsid w:val="00A02398"/>
    <w:rsid w:val="00A049CF"/>
    <w:rsid w:val="00A13783"/>
    <w:rsid w:val="00A13D85"/>
    <w:rsid w:val="00A15883"/>
    <w:rsid w:val="00A1721B"/>
    <w:rsid w:val="00A234C3"/>
    <w:rsid w:val="00A2373D"/>
    <w:rsid w:val="00A312B1"/>
    <w:rsid w:val="00A34C00"/>
    <w:rsid w:val="00A37208"/>
    <w:rsid w:val="00A41962"/>
    <w:rsid w:val="00A4637A"/>
    <w:rsid w:val="00A47F18"/>
    <w:rsid w:val="00A5032A"/>
    <w:rsid w:val="00A51B58"/>
    <w:rsid w:val="00A52364"/>
    <w:rsid w:val="00A559D0"/>
    <w:rsid w:val="00A61438"/>
    <w:rsid w:val="00A662B8"/>
    <w:rsid w:val="00A7234C"/>
    <w:rsid w:val="00A72E46"/>
    <w:rsid w:val="00A75D68"/>
    <w:rsid w:val="00A76190"/>
    <w:rsid w:val="00A8379F"/>
    <w:rsid w:val="00A850B7"/>
    <w:rsid w:val="00A90A1B"/>
    <w:rsid w:val="00A92078"/>
    <w:rsid w:val="00A92A6D"/>
    <w:rsid w:val="00AA0D11"/>
    <w:rsid w:val="00AA5764"/>
    <w:rsid w:val="00AB33AB"/>
    <w:rsid w:val="00AB44FC"/>
    <w:rsid w:val="00AB5D77"/>
    <w:rsid w:val="00AB7D74"/>
    <w:rsid w:val="00AC1EDB"/>
    <w:rsid w:val="00AC2427"/>
    <w:rsid w:val="00AC44F1"/>
    <w:rsid w:val="00AC50D7"/>
    <w:rsid w:val="00AD218A"/>
    <w:rsid w:val="00AD3505"/>
    <w:rsid w:val="00AD49AB"/>
    <w:rsid w:val="00AD7CEC"/>
    <w:rsid w:val="00AE037F"/>
    <w:rsid w:val="00AE1BFB"/>
    <w:rsid w:val="00AE3212"/>
    <w:rsid w:val="00AE380F"/>
    <w:rsid w:val="00AE3DFD"/>
    <w:rsid w:val="00AF0186"/>
    <w:rsid w:val="00B004A6"/>
    <w:rsid w:val="00B01716"/>
    <w:rsid w:val="00B03974"/>
    <w:rsid w:val="00B048AC"/>
    <w:rsid w:val="00B04E65"/>
    <w:rsid w:val="00B1477E"/>
    <w:rsid w:val="00B158BE"/>
    <w:rsid w:val="00B17930"/>
    <w:rsid w:val="00B256DB"/>
    <w:rsid w:val="00B25C84"/>
    <w:rsid w:val="00B267C9"/>
    <w:rsid w:val="00B271E5"/>
    <w:rsid w:val="00B27A89"/>
    <w:rsid w:val="00B27AF0"/>
    <w:rsid w:val="00B31E22"/>
    <w:rsid w:val="00B3366A"/>
    <w:rsid w:val="00B35A86"/>
    <w:rsid w:val="00B36CC1"/>
    <w:rsid w:val="00B37519"/>
    <w:rsid w:val="00B430A2"/>
    <w:rsid w:val="00B43DB7"/>
    <w:rsid w:val="00B446E6"/>
    <w:rsid w:val="00B44DF5"/>
    <w:rsid w:val="00B467D8"/>
    <w:rsid w:val="00B4754E"/>
    <w:rsid w:val="00B47735"/>
    <w:rsid w:val="00B504F8"/>
    <w:rsid w:val="00B50A59"/>
    <w:rsid w:val="00B56EE7"/>
    <w:rsid w:val="00B56FF9"/>
    <w:rsid w:val="00B614EF"/>
    <w:rsid w:val="00B64087"/>
    <w:rsid w:val="00B74214"/>
    <w:rsid w:val="00B748EB"/>
    <w:rsid w:val="00B74D71"/>
    <w:rsid w:val="00B80219"/>
    <w:rsid w:val="00B80C10"/>
    <w:rsid w:val="00B84898"/>
    <w:rsid w:val="00B90981"/>
    <w:rsid w:val="00B91234"/>
    <w:rsid w:val="00B97809"/>
    <w:rsid w:val="00BA02FE"/>
    <w:rsid w:val="00BA337F"/>
    <w:rsid w:val="00BB1CD7"/>
    <w:rsid w:val="00BB6266"/>
    <w:rsid w:val="00BB736A"/>
    <w:rsid w:val="00BC46A7"/>
    <w:rsid w:val="00BC5269"/>
    <w:rsid w:val="00BC52F6"/>
    <w:rsid w:val="00BD65F9"/>
    <w:rsid w:val="00BE46B8"/>
    <w:rsid w:val="00BF2A3B"/>
    <w:rsid w:val="00BF40CB"/>
    <w:rsid w:val="00BF5926"/>
    <w:rsid w:val="00C02C99"/>
    <w:rsid w:val="00C05E97"/>
    <w:rsid w:val="00C101E5"/>
    <w:rsid w:val="00C17AA4"/>
    <w:rsid w:val="00C2257C"/>
    <w:rsid w:val="00C22984"/>
    <w:rsid w:val="00C24706"/>
    <w:rsid w:val="00C257A8"/>
    <w:rsid w:val="00C262BA"/>
    <w:rsid w:val="00C27E4B"/>
    <w:rsid w:val="00C313DF"/>
    <w:rsid w:val="00C320B0"/>
    <w:rsid w:val="00C40D82"/>
    <w:rsid w:val="00C43B35"/>
    <w:rsid w:val="00C43FB1"/>
    <w:rsid w:val="00C5039F"/>
    <w:rsid w:val="00C50F6A"/>
    <w:rsid w:val="00C5271E"/>
    <w:rsid w:val="00C52CEA"/>
    <w:rsid w:val="00C52E11"/>
    <w:rsid w:val="00C620C7"/>
    <w:rsid w:val="00C64FC5"/>
    <w:rsid w:val="00C71684"/>
    <w:rsid w:val="00C765DD"/>
    <w:rsid w:val="00C76ECF"/>
    <w:rsid w:val="00C849E6"/>
    <w:rsid w:val="00C85E86"/>
    <w:rsid w:val="00CA0655"/>
    <w:rsid w:val="00CA0C36"/>
    <w:rsid w:val="00CA0ED8"/>
    <w:rsid w:val="00CA3B46"/>
    <w:rsid w:val="00CA44A0"/>
    <w:rsid w:val="00CA7EE6"/>
    <w:rsid w:val="00CB0907"/>
    <w:rsid w:val="00CC1E98"/>
    <w:rsid w:val="00CC2751"/>
    <w:rsid w:val="00CC65A2"/>
    <w:rsid w:val="00CC7F06"/>
    <w:rsid w:val="00CD4EF6"/>
    <w:rsid w:val="00CD7A20"/>
    <w:rsid w:val="00CE1B54"/>
    <w:rsid w:val="00CE23F2"/>
    <w:rsid w:val="00CE3B54"/>
    <w:rsid w:val="00CE50C2"/>
    <w:rsid w:val="00CE5F8D"/>
    <w:rsid w:val="00CE6723"/>
    <w:rsid w:val="00CE68D6"/>
    <w:rsid w:val="00CE6AF0"/>
    <w:rsid w:val="00CE709D"/>
    <w:rsid w:val="00CF1116"/>
    <w:rsid w:val="00CF1276"/>
    <w:rsid w:val="00CF7571"/>
    <w:rsid w:val="00D001FB"/>
    <w:rsid w:val="00D005D2"/>
    <w:rsid w:val="00D013B1"/>
    <w:rsid w:val="00D12822"/>
    <w:rsid w:val="00D14DFB"/>
    <w:rsid w:val="00D16DA3"/>
    <w:rsid w:val="00D17FAB"/>
    <w:rsid w:val="00D21268"/>
    <w:rsid w:val="00D34ACB"/>
    <w:rsid w:val="00D361EC"/>
    <w:rsid w:val="00D367F3"/>
    <w:rsid w:val="00D37298"/>
    <w:rsid w:val="00D4021D"/>
    <w:rsid w:val="00D405CC"/>
    <w:rsid w:val="00D407AE"/>
    <w:rsid w:val="00D447ED"/>
    <w:rsid w:val="00D47E06"/>
    <w:rsid w:val="00D5600E"/>
    <w:rsid w:val="00D678FD"/>
    <w:rsid w:val="00D70B64"/>
    <w:rsid w:val="00D72B8C"/>
    <w:rsid w:val="00D73F3F"/>
    <w:rsid w:val="00D74F23"/>
    <w:rsid w:val="00D77F7D"/>
    <w:rsid w:val="00D82181"/>
    <w:rsid w:val="00D85FED"/>
    <w:rsid w:val="00DB173A"/>
    <w:rsid w:val="00DB44AF"/>
    <w:rsid w:val="00DC4284"/>
    <w:rsid w:val="00DC4842"/>
    <w:rsid w:val="00DD03BD"/>
    <w:rsid w:val="00DD55E1"/>
    <w:rsid w:val="00DE314D"/>
    <w:rsid w:val="00DF008D"/>
    <w:rsid w:val="00DF0B5F"/>
    <w:rsid w:val="00DF35F1"/>
    <w:rsid w:val="00DF71B7"/>
    <w:rsid w:val="00E129DA"/>
    <w:rsid w:val="00E165A8"/>
    <w:rsid w:val="00E23D1C"/>
    <w:rsid w:val="00E2469F"/>
    <w:rsid w:val="00E265F6"/>
    <w:rsid w:val="00E27CB5"/>
    <w:rsid w:val="00E32FB2"/>
    <w:rsid w:val="00E33567"/>
    <w:rsid w:val="00E35A64"/>
    <w:rsid w:val="00E36B15"/>
    <w:rsid w:val="00E42613"/>
    <w:rsid w:val="00E44224"/>
    <w:rsid w:val="00E44FD8"/>
    <w:rsid w:val="00E47A84"/>
    <w:rsid w:val="00E5367C"/>
    <w:rsid w:val="00E55CE7"/>
    <w:rsid w:val="00E564E7"/>
    <w:rsid w:val="00E613A4"/>
    <w:rsid w:val="00E62982"/>
    <w:rsid w:val="00E66FF5"/>
    <w:rsid w:val="00E852C7"/>
    <w:rsid w:val="00E91FA7"/>
    <w:rsid w:val="00E95FE6"/>
    <w:rsid w:val="00E97A2B"/>
    <w:rsid w:val="00EA5107"/>
    <w:rsid w:val="00EB0F88"/>
    <w:rsid w:val="00EB23D9"/>
    <w:rsid w:val="00EB52AF"/>
    <w:rsid w:val="00EB52CC"/>
    <w:rsid w:val="00EC099A"/>
    <w:rsid w:val="00EC417F"/>
    <w:rsid w:val="00EC7C93"/>
    <w:rsid w:val="00ED113E"/>
    <w:rsid w:val="00ED1D63"/>
    <w:rsid w:val="00ED2246"/>
    <w:rsid w:val="00ED2BC1"/>
    <w:rsid w:val="00EE021A"/>
    <w:rsid w:val="00EE0500"/>
    <w:rsid w:val="00EE60C8"/>
    <w:rsid w:val="00EE6C2E"/>
    <w:rsid w:val="00EF50FB"/>
    <w:rsid w:val="00EF64DB"/>
    <w:rsid w:val="00EF7A9B"/>
    <w:rsid w:val="00F0088F"/>
    <w:rsid w:val="00F0794E"/>
    <w:rsid w:val="00F1242C"/>
    <w:rsid w:val="00F14031"/>
    <w:rsid w:val="00F1758F"/>
    <w:rsid w:val="00F203F3"/>
    <w:rsid w:val="00F21E3E"/>
    <w:rsid w:val="00F22726"/>
    <w:rsid w:val="00F22F43"/>
    <w:rsid w:val="00F25D3E"/>
    <w:rsid w:val="00F312D7"/>
    <w:rsid w:val="00F37BE6"/>
    <w:rsid w:val="00F41B80"/>
    <w:rsid w:val="00F4322F"/>
    <w:rsid w:val="00F456C2"/>
    <w:rsid w:val="00F46B4B"/>
    <w:rsid w:val="00F510F8"/>
    <w:rsid w:val="00F541C7"/>
    <w:rsid w:val="00F56885"/>
    <w:rsid w:val="00F604B8"/>
    <w:rsid w:val="00F61EB5"/>
    <w:rsid w:val="00F63332"/>
    <w:rsid w:val="00F66B46"/>
    <w:rsid w:val="00F70CEA"/>
    <w:rsid w:val="00F73AFA"/>
    <w:rsid w:val="00F77410"/>
    <w:rsid w:val="00F7766E"/>
    <w:rsid w:val="00F83586"/>
    <w:rsid w:val="00F91B3E"/>
    <w:rsid w:val="00F97EA4"/>
    <w:rsid w:val="00FA02CC"/>
    <w:rsid w:val="00FA140F"/>
    <w:rsid w:val="00FA570E"/>
    <w:rsid w:val="00FA725C"/>
    <w:rsid w:val="00FB0713"/>
    <w:rsid w:val="00FB14CF"/>
    <w:rsid w:val="00FB2DE6"/>
    <w:rsid w:val="00FB428A"/>
    <w:rsid w:val="00FB4A46"/>
    <w:rsid w:val="00FC62FD"/>
    <w:rsid w:val="00FD0606"/>
    <w:rsid w:val="00FD07F5"/>
    <w:rsid w:val="00FD2DBA"/>
    <w:rsid w:val="00FD2F47"/>
    <w:rsid w:val="00FD4D23"/>
    <w:rsid w:val="00FD5AB2"/>
    <w:rsid w:val="00FE3612"/>
    <w:rsid w:val="00FE4969"/>
    <w:rsid w:val="00FE7F09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CEC0A"/>
  <w15:docId w15:val="{F4C74A97-316C-4E02-97E3-468C3A50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20"/>
    <w:pPr>
      <w:ind w:left="714" w:hanging="357"/>
      <w:jc w:val="both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2E8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2E8F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FD0606"/>
    <w:pPr>
      <w:ind w:left="720"/>
    </w:pPr>
  </w:style>
  <w:style w:type="table" w:styleId="TableGrid">
    <w:name w:val="Table Grid"/>
    <w:basedOn w:val="TableNormal"/>
    <w:uiPriority w:val="99"/>
    <w:rsid w:val="004C5D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02E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02E8F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014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5FD"/>
    <w:rPr>
      <w:rFonts w:ascii="Tahoma" w:hAnsi="Tahoma" w:cs="Tahoma"/>
      <w:sz w:val="16"/>
      <w:szCs w:val="16"/>
    </w:rPr>
  </w:style>
  <w:style w:type="paragraph" w:customStyle="1" w:styleId="t-10-9-kurz-s">
    <w:name w:val="t-10-9-kurz-s"/>
    <w:basedOn w:val="Normal"/>
    <w:uiPriority w:val="99"/>
    <w:rsid w:val="00756EE4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customStyle="1" w:styleId="tb-na16">
    <w:name w:val="tb-na16"/>
    <w:basedOn w:val="Normal"/>
    <w:uiPriority w:val="99"/>
    <w:rsid w:val="00756EE4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customStyle="1" w:styleId="t-9-8">
    <w:name w:val="t-9-8"/>
    <w:basedOn w:val="Normal"/>
    <w:uiPriority w:val="99"/>
    <w:rsid w:val="00756EE4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customStyle="1" w:styleId="Default">
    <w:name w:val="Default"/>
    <w:uiPriority w:val="99"/>
    <w:rsid w:val="009F787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summarymark">
    <w:name w:val="summarymark"/>
    <w:basedOn w:val="DefaultParagraphFont"/>
    <w:uiPriority w:val="99"/>
    <w:rsid w:val="008521C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521C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2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521C5"/>
    <w:rPr>
      <w:rFonts w:ascii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2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521C5"/>
    <w:rPr>
      <w:rFonts w:ascii="Times New Roman" w:hAnsi="Times New Roman" w:cs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2A62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6216"/>
    <w:rPr>
      <w:rFonts w:ascii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2A62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216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99"/>
    <w:locked/>
    <w:rsid w:val="004F0A42"/>
    <w:rPr>
      <w:lang w:val="hr-HR" w:eastAsia="hr-HR"/>
    </w:rPr>
  </w:style>
  <w:style w:type="paragraph" w:styleId="NoSpacing">
    <w:name w:val="No Spacing"/>
    <w:link w:val="NoSpacingChar"/>
    <w:uiPriority w:val="99"/>
    <w:qFormat/>
    <w:rsid w:val="004F0A42"/>
    <w:rPr>
      <w:sz w:val="20"/>
      <w:szCs w:val="20"/>
    </w:rPr>
  </w:style>
  <w:style w:type="character" w:customStyle="1" w:styleId="Tijeloteksta1">
    <w:name w:val="Tijelo teksta1"/>
    <w:basedOn w:val="DefaultParagraphFont"/>
    <w:uiPriority w:val="99"/>
    <w:rsid w:val="0093079B"/>
    <w:rPr>
      <w:rFonts w:ascii="Calibri" w:hAnsi="Calibri" w:cs="Calibri"/>
      <w:color w:val="000000"/>
      <w:spacing w:val="0"/>
      <w:w w:val="100"/>
      <w:position w:val="0"/>
      <w:sz w:val="24"/>
      <w:szCs w:val="24"/>
      <w:u w:val="none"/>
      <w:lang w:val="hr-HR"/>
    </w:rPr>
  </w:style>
  <w:style w:type="character" w:customStyle="1" w:styleId="Bodytext">
    <w:name w:val="Body text_"/>
    <w:basedOn w:val="DefaultParagraphFont"/>
    <w:link w:val="Tijeloteksta2"/>
    <w:uiPriority w:val="99"/>
    <w:locked/>
    <w:rsid w:val="00563160"/>
    <w:rPr>
      <w:rFonts w:cs="Calibri"/>
      <w:shd w:val="clear" w:color="auto" w:fill="FFFFFF"/>
    </w:rPr>
  </w:style>
  <w:style w:type="paragraph" w:customStyle="1" w:styleId="Tijeloteksta2">
    <w:name w:val="Tijelo teksta2"/>
    <w:basedOn w:val="Normal"/>
    <w:link w:val="Bodytext"/>
    <w:uiPriority w:val="99"/>
    <w:rsid w:val="00563160"/>
    <w:pPr>
      <w:widowControl w:val="0"/>
      <w:shd w:val="clear" w:color="auto" w:fill="FFFFFF"/>
      <w:spacing w:before="360" w:line="292" w:lineRule="exact"/>
      <w:ind w:left="0" w:hanging="400"/>
    </w:pPr>
    <w:rPr>
      <w:rFonts w:ascii="Calibri" w:hAnsi="Calibri" w:cs="Calibri"/>
      <w:sz w:val="20"/>
      <w:szCs w:val="20"/>
      <w:lang w:eastAsia="hr-HR"/>
    </w:rPr>
  </w:style>
  <w:style w:type="paragraph" w:customStyle="1" w:styleId="box453669">
    <w:name w:val="box_453669"/>
    <w:basedOn w:val="Normal"/>
    <w:rsid w:val="00EE60C8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9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AZJMDCZ6QSYZ-1849078857-17656</_dlc_DocId>
    <_dlc_DocIdUrl xmlns="a494813a-d0d8-4dad-94cb-0d196f36ba15">
      <Url>https://ekoordinacije.vlada.hr/koordinacija-gospodarstvo/_layouts/15/DocIdRedir.aspx?ID=AZJMDCZ6QSYZ-1849078857-17656</Url>
      <Description>AZJMDCZ6QSYZ-1849078857-17656</Description>
    </_dlc_DocIdUrl>
  </documentManagement>
</p:properties>
</file>

<file path=customXml/itemProps1.xml><?xml version="1.0" encoding="utf-8"?>
<ds:datastoreItem xmlns:ds="http://schemas.openxmlformats.org/officeDocument/2006/customXml" ds:itemID="{CF7A3F9D-030D-485A-9933-6A50F6A824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2F7D1-11D6-4F8B-9734-2A570DFB29E9}"/>
</file>

<file path=customXml/itemProps3.xml><?xml version="1.0" encoding="utf-8"?>
<ds:datastoreItem xmlns:ds="http://schemas.openxmlformats.org/officeDocument/2006/customXml" ds:itemID="{72E65A4A-CCE6-4B14-85D1-F4CE736358FF}"/>
</file>

<file path=customXml/itemProps4.xml><?xml version="1.0" encoding="utf-8"?>
<ds:datastoreItem xmlns:ds="http://schemas.openxmlformats.org/officeDocument/2006/customXml" ds:itemID="{C95848E8-2F73-4A77-9914-A1AF4E778C8B}"/>
</file>

<file path=customXml/itemProps5.xml><?xml version="1.0" encoding="utf-8"?>
<ds:datastoreItem xmlns:ds="http://schemas.openxmlformats.org/officeDocument/2006/customXml" ds:itemID="{EB7FD354-D480-4D9A-B627-83BD5D8165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Grad Varaždin</Company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Bogovic</dc:creator>
  <cp:keywords/>
  <dc:description/>
  <cp:lastModifiedBy>Maja Lebarović</cp:lastModifiedBy>
  <cp:revision>8</cp:revision>
  <cp:lastPrinted>2021-02-08T10:38:00Z</cp:lastPrinted>
  <dcterms:created xsi:type="dcterms:W3CDTF">2022-06-24T08:44:00Z</dcterms:created>
  <dcterms:modified xsi:type="dcterms:W3CDTF">2022-06-28T06:11:00Z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e5ac40b0-65bc-4feb-b27c-3f7917657bd4</vt:lpwstr>
  </property>
</Properties>
</file>