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87FD" w14:textId="77777777" w:rsidR="008B349D" w:rsidRPr="008B349D" w:rsidRDefault="008B349D" w:rsidP="008B349D">
      <w:pPr>
        <w:jc w:val="center"/>
        <w:rPr>
          <w:rFonts w:ascii="Calibri" w:eastAsia="Calibri" w:hAnsi="Calibri" w:cs="Times New Roman"/>
        </w:rPr>
      </w:pPr>
      <w:r w:rsidRPr="008B349D">
        <w:rPr>
          <w:rFonts w:ascii="Calibri" w:eastAsia="Calibri" w:hAnsi="Calibri" w:cs="Times New Roman"/>
          <w:noProof/>
          <w:lang w:eastAsia="hr-HR"/>
        </w:rPr>
        <w:drawing>
          <wp:inline distT="0" distB="0" distL="0" distR="0" wp14:anchorId="02700944" wp14:editId="1F202B94">
            <wp:extent cx="504825" cy="6858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9CDB56D" w14:textId="77777777" w:rsidR="008B349D" w:rsidRPr="008B349D" w:rsidRDefault="008B349D" w:rsidP="008B349D">
      <w:pPr>
        <w:spacing w:before="60" w:after="1680"/>
        <w:jc w:val="center"/>
        <w:rPr>
          <w:rFonts w:ascii="Times New Roman" w:eastAsia="Calibri" w:hAnsi="Times New Roman" w:cs="Times New Roman"/>
          <w:sz w:val="28"/>
        </w:rPr>
      </w:pPr>
      <w:r w:rsidRPr="008B349D">
        <w:rPr>
          <w:rFonts w:ascii="Times New Roman" w:eastAsia="Calibri" w:hAnsi="Times New Roman" w:cs="Times New Roman"/>
          <w:sz w:val="28"/>
        </w:rPr>
        <w:t>VLADA REPUBLIKE HRVATSKE</w:t>
      </w:r>
    </w:p>
    <w:p w14:paraId="03B5D923" w14:textId="77777777" w:rsidR="008B349D" w:rsidRPr="008B349D" w:rsidRDefault="008B349D" w:rsidP="008B349D">
      <w:pPr>
        <w:jc w:val="both"/>
        <w:rPr>
          <w:rFonts w:ascii="Times New Roman" w:eastAsia="Calibri" w:hAnsi="Times New Roman" w:cs="Times New Roman"/>
          <w:sz w:val="24"/>
          <w:szCs w:val="24"/>
        </w:rPr>
      </w:pPr>
    </w:p>
    <w:p w14:paraId="7257D294" w14:textId="502DAFFB" w:rsidR="008B349D" w:rsidRPr="008B349D" w:rsidRDefault="00DD2305" w:rsidP="008B349D">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Zagreb, </w:t>
      </w:r>
      <w:r w:rsidR="00F740C4">
        <w:rPr>
          <w:rFonts w:ascii="Times New Roman" w:eastAsia="Calibri" w:hAnsi="Times New Roman" w:cs="Times New Roman"/>
          <w:sz w:val="24"/>
          <w:szCs w:val="24"/>
        </w:rPr>
        <w:t>30</w:t>
      </w:r>
      <w:r w:rsidR="008B349D" w:rsidRPr="008B349D">
        <w:rPr>
          <w:rFonts w:ascii="Times New Roman" w:eastAsia="Calibri" w:hAnsi="Times New Roman" w:cs="Times New Roman"/>
          <w:sz w:val="24"/>
          <w:szCs w:val="24"/>
        </w:rPr>
        <w:t>. lipnja 2022.</w:t>
      </w:r>
    </w:p>
    <w:p w14:paraId="2E3660D1" w14:textId="77777777" w:rsidR="008B349D" w:rsidRPr="008B349D" w:rsidRDefault="008B349D" w:rsidP="008B349D">
      <w:pPr>
        <w:jc w:val="right"/>
        <w:rPr>
          <w:rFonts w:ascii="Times New Roman" w:eastAsia="Calibri" w:hAnsi="Times New Roman" w:cs="Times New Roman"/>
          <w:sz w:val="24"/>
          <w:szCs w:val="24"/>
        </w:rPr>
      </w:pPr>
    </w:p>
    <w:p w14:paraId="772CFEE0" w14:textId="77777777" w:rsidR="008B349D" w:rsidRPr="008B349D" w:rsidRDefault="008B349D" w:rsidP="008B349D">
      <w:pPr>
        <w:jc w:val="right"/>
        <w:rPr>
          <w:rFonts w:ascii="Times New Roman" w:eastAsia="Calibri" w:hAnsi="Times New Roman" w:cs="Times New Roman"/>
          <w:sz w:val="24"/>
          <w:szCs w:val="24"/>
        </w:rPr>
      </w:pPr>
    </w:p>
    <w:p w14:paraId="143AC61F" w14:textId="77777777" w:rsidR="008B349D" w:rsidRPr="008B349D" w:rsidRDefault="008B349D" w:rsidP="008B349D">
      <w:pPr>
        <w:jc w:val="right"/>
        <w:rPr>
          <w:rFonts w:ascii="Times New Roman" w:eastAsia="Calibri" w:hAnsi="Times New Roman" w:cs="Times New Roman"/>
          <w:sz w:val="24"/>
          <w:szCs w:val="24"/>
        </w:rPr>
      </w:pPr>
    </w:p>
    <w:p w14:paraId="2DCF58B9" w14:textId="77777777" w:rsidR="008B349D" w:rsidRPr="008B349D" w:rsidRDefault="008B349D" w:rsidP="008B349D">
      <w:pPr>
        <w:jc w:val="both"/>
        <w:rPr>
          <w:rFonts w:ascii="Times New Roman" w:eastAsia="Calibri" w:hAnsi="Times New Roman" w:cs="Times New Roman"/>
          <w:sz w:val="24"/>
          <w:szCs w:val="24"/>
        </w:rPr>
      </w:pPr>
      <w:r w:rsidRPr="008B349D">
        <w:rPr>
          <w:rFonts w:ascii="Times New Roman" w:eastAsia="Calibri" w:hAnsi="Times New Roman" w:cs="Times New Roman"/>
          <w:sz w:val="24"/>
          <w:szCs w:val="24"/>
        </w:rPr>
        <w:lastRenderedPageBreak/>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B349D" w:rsidRPr="006E75ED" w14:paraId="6BCF75F4" w14:textId="77777777" w:rsidTr="008B349D">
        <w:tc>
          <w:tcPr>
            <w:tcW w:w="1951" w:type="dxa"/>
            <w:hideMark/>
          </w:tcPr>
          <w:p w14:paraId="068B734C" w14:textId="77777777" w:rsidR="008B349D" w:rsidRPr="006E75ED" w:rsidRDefault="008B349D" w:rsidP="006E75ED">
            <w:pPr>
              <w:spacing w:line="360" w:lineRule="auto"/>
              <w:rPr>
                <w:rFonts w:eastAsia="Calibri"/>
                <w:b/>
                <w:smallCaps/>
                <w:sz w:val="24"/>
                <w:szCs w:val="24"/>
              </w:rPr>
            </w:pPr>
            <w:r w:rsidRPr="006E75ED">
              <w:rPr>
                <w:rFonts w:eastAsia="Calibri"/>
                <w:b/>
                <w:smallCaps/>
                <w:sz w:val="24"/>
                <w:szCs w:val="24"/>
              </w:rPr>
              <w:t xml:space="preserve"> Predlagatelj:</w:t>
            </w:r>
          </w:p>
        </w:tc>
        <w:tc>
          <w:tcPr>
            <w:tcW w:w="7229" w:type="dxa"/>
            <w:hideMark/>
          </w:tcPr>
          <w:p w14:paraId="2ED2E607" w14:textId="77777777" w:rsidR="008B349D" w:rsidRPr="006E75ED" w:rsidRDefault="008B349D" w:rsidP="008B349D">
            <w:pPr>
              <w:spacing w:line="360" w:lineRule="auto"/>
              <w:rPr>
                <w:rFonts w:eastAsia="Calibri"/>
                <w:b/>
                <w:smallCaps/>
                <w:sz w:val="24"/>
                <w:szCs w:val="24"/>
              </w:rPr>
            </w:pPr>
            <w:r w:rsidRPr="006E75ED">
              <w:rPr>
                <w:rFonts w:eastAsia="Calibri"/>
                <w:b/>
                <w:smallCaps/>
                <w:sz w:val="24"/>
                <w:szCs w:val="24"/>
              </w:rPr>
              <w:t>Ministarstvo poljoprivrede</w:t>
            </w:r>
          </w:p>
        </w:tc>
      </w:tr>
    </w:tbl>
    <w:p w14:paraId="10ED0290" w14:textId="77777777" w:rsidR="008B349D" w:rsidRPr="008B349D" w:rsidRDefault="008B349D" w:rsidP="008B349D">
      <w:pPr>
        <w:jc w:val="both"/>
        <w:rPr>
          <w:rFonts w:ascii="Times New Roman" w:eastAsia="Calibri" w:hAnsi="Times New Roman" w:cs="Times New Roman"/>
          <w:sz w:val="24"/>
          <w:szCs w:val="24"/>
        </w:rPr>
      </w:pPr>
      <w:r w:rsidRPr="008B349D">
        <w:rPr>
          <w:rFonts w:ascii="Times New Roman" w:eastAsia="Calibri"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B349D" w:rsidRPr="006E75ED" w14:paraId="033DD580" w14:textId="77777777" w:rsidTr="008B349D">
        <w:tc>
          <w:tcPr>
            <w:tcW w:w="1951" w:type="dxa"/>
            <w:hideMark/>
          </w:tcPr>
          <w:p w14:paraId="6F87F798" w14:textId="77777777" w:rsidR="008B349D" w:rsidRPr="006E75ED" w:rsidRDefault="008B349D" w:rsidP="006E75ED">
            <w:pPr>
              <w:spacing w:line="360" w:lineRule="auto"/>
              <w:rPr>
                <w:rFonts w:eastAsia="Calibri"/>
                <w:b/>
                <w:smallCaps/>
                <w:sz w:val="24"/>
                <w:szCs w:val="24"/>
              </w:rPr>
            </w:pPr>
            <w:r w:rsidRPr="006E75ED">
              <w:rPr>
                <w:rFonts w:eastAsia="Calibri"/>
                <w:b/>
                <w:smallCaps/>
                <w:sz w:val="24"/>
                <w:szCs w:val="24"/>
              </w:rPr>
              <w:t>Predmet:</w:t>
            </w:r>
          </w:p>
        </w:tc>
        <w:tc>
          <w:tcPr>
            <w:tcW w:w="7229" w:type="dxa"/>
            <w:hideMark/>
          </w:tcPr>
          <w:p w14:paraId="4E3285A4" w14:textId="09946B09" w:rsidR="008B349D" w:rsidRPr="006E75ED" w:rsidRDefault="00DD2305" w:rsidP="00897339">
            <w:pPr>
              <w:spacing w:line="360" w:lineRule="auto"/>
              <w:rPr>
                <w:rFonts w:eastAsia="Calibri"/>
                <w:b/>
                <w:smallCaps/>
                <w:sz w:val="24"/>
                <w:szCs w:val="24"/>
              </w:rPr>
            </w:pPr>
            <w:r w:rsidRPr="006E75ED">
              <w:rPr>
                <w:rFonts w:eastAsia="Calibri"/>
                <w:b/>
                <w:smallCaps/>
                <w:sz w:val="24"/>
                <w:szCs w:val="24"/>
              </w:rPr>
              <w:t>Nacrt prijedloga zakona o zdravlju životinja</w:t>
            </w:r>
            <w:r w:rsidR="008B349D" w:rsidRPr="006E75ED">
              <w:rPr>
                <w:rFonts w:eastAsia="Calibri"/>
                <w:b/>
                <w:smallCaps/>
                <w:sz w:val="24"/>
                <w:szCs w:val="24"/>
              </w:rPr>
              <w:t xml:space="preserve"> </w:t>
            </w:r>
          </w:p>
        </w:tc>
      </w:tr>
    </w:tbl>
    <w:p w14:paraId="763438B5" w14:textId="77777777" w:rsidR="008B349D" w:rsidRPr="008B349D" w:rsidRDefault="008B349D" w:rsidP="008B349D">
      <w:pPr>
        <w:jc w:val="both"/>
        <w:rPr>
          <w:rFonts w:ascii="Times New Roman" w:eastAsia="Calibri" w:hAnsi="Times New Roman" w:cs="Times New Roman"/>
          <w:sz w:val="24"/>
          <w:szCs w:val="24"/>
        </w:rPr>
      </w:pPr>
      <w:r w:rsidRPr="008B349D">
        <w:rPr>
          <w:rFonts w:ascii="Times New Roman" w:eastAsia="Calibri" w:hAnsi="Times New Roman" w:cs="Times New Roman"/>
          <w:sz w:val="24"/>
          <w:szCs w:val="24"/>
        </w:rPr>
        <w:t>__________________________________________________________________________</w:t>
      </w:r>
    </w:p>
    <w:p w14:paraId="4C707436" w14:textId="77777777" w:rsidR="008B349D" w:rsidRPr="008B349D" w:rsidRDefault="008B349D" w:rsidP="008B349D">
      <w:pPr>
        <w:jc w:val="both"/>
        <w:rPr>
          <w:rFonts w:ascii="Times New Roman" w:eastAsia="Calibri" w:hAnsi="Times New Roman" w:cs="Times New Roman"/>
          <w:sz w:val="24"/>
          <w:szCs w:val="24"/>
        </w:rPr>
      </w:pPr>
    </w:p>
    <w:p w14:paraId="11272126" w14:textId="77777777" w:rsidR="008B349D" w:rsidRPr="008B349D" w:rsidRDefault="008B349D" w:rsidP="008B349D">
      <w:pPr>
        <w:jc w:val="both"/>
        <w:rPr>
          <w:rFonts w:ascii="Times New Roman" w:eastAsia="Calibri" w:hAnsi="Times New Roman" w:cs="Times New Roman"/>
          <w:sz w:val="24"/>
          <w:szCs w:val="24"/>
        </w:rPr>
      </w:pPr>
    </w:p>
    <w:p w14:paraId="252F6701" w14:textId="77777777" w:rsidR="008B349D" w:rsidRPr="008B349D" w:rsidRDefault="008B349D" w:rsidP="008B349D">
      <w:pPr>
        <w:jc w:val="both"/>
        <w:rPr>
          <w:rFonts w:ascii="Times New Roman" w:eastAsia="Calibri" w:hAnsi="Times New Roman" w:cs="Times New Roman"/>
          <w:sz w:val="24"/>
          <w:szCs w:val="24"/>
        </w:rPr>
      </w:pPr>
    </w:p>
    <w:p w14:paraId="268F4DAF" w14:textId="77777777" w:rsidR="008B349D" w:rsidRPr="008B349D" w:rsidRDefault="008B349D" w:rsidP="008B349D">
      <w:pPr>
        <w:jc w:val="both"/>
        <w:rPr>
          <w:rFonts w:ascii="Times New Roman" w:eastAsia="Calibri" w:hAnsi="Times New Roman" w:cs="Times New Roman"/>
          <w:sz w:val="24"/>
          <w:szCs w:val="24"/>
        </w:rPr>
      </w:pPr>
    </w:p>
    <w:p w14:paraId="62A3EE84" w14:textId="77777777" w:rsidR="008B349D" w:rsidRPr="008B349D" w:rsidRDefault="008B349D" w:rsidP="008B349D">
      <w:pPr>
        <w:jc w:val="both"/>
        <w:rPr>
          <w:rFonts w:ascii="Times New Roman" w:eastAsia="Calibri" w:hAnsi="Times New Roman" w:cs="Times New Roman"/>
          <w:sz w:val="24"/>
          <w:szCs w:val="24"/>
        </w:rPr>
      </w:pPr>
    </w:p>
    <w:p w14:paraId="460223C8" w14:textId="77777777" w:rsidR="008B349D" w:rsidRPr="008B349D" w:rsidRDefault="008B349D" w:rsidP="008B349D">
      <w:pPr>
        <w:tabs>
          <w:tab w:val="center" w:pos="4536"/>
          <w:tab w:val="right" w:pos="9072"/>
        </w:tabs>
        <w:spacing w:after="0" w:line="240" w:lineRule="auto"/>
        <w:rPr>
          <w:rFonts w:ascii="Calibri" w:eastAsia="Calibri" w:hAnsi="Calibri" w:cs="Times New Roman"/>
        </w:rPr>
      </w:pPr>
    </w:p>
    <w:p w14:paraId="5B2383B9" w14:textId="77777777" w:rsidR="008B349D" w:rsidRPr="008B349D" w:rsidRDefault="008B349D" w:rsidP="008B349D">
      <w:pPr>
        <w:rPr>
          <w:rFonts w:ascii="Calibri" w:eastAsia="Calibri" w:hAnsi="Calibri" w:cs="Times New Roman"/>
        </w:rPr>
      </w:pPr>
    </w:p>
    <w:p w14:paraId="7C8148C3" w14:textId="77777777" w:rsidR="008B349D" w:rsidRPr="008B349D" w:rsidRDefault="008B349D" w:rsidP="008B349D">
      <w:pPr>
        <w:tabs>
          <w:tab w:val="center" w:pos="4536"/>
          <w:tab w:val="right" w:pos="9072"/>
        </w:tabs>
        <w:spacing w:after="0" w:line="240" w:lineRule="auto"/>
        <w:rPr>
          <w:rFonts w:ascii="Calibri" w:eastAsia="Calibri" w:hAnsi="Calibri" w:cs="Times New Roman"/>
        </w:rPr>
      </w:pPr>
    </w:p>
    <w:p w14:paraId="48CA549E" w14:textId="469D7EA6" w:rsidR="00F740C4" w:rsidRPr="008B349D" w:rsidRDefault="00F740C4" w:rsidP="008B349D">
      <w:pPr>
        <w:rPr>
          <w:rFonts w:ascii="Calibri" w:eastAsia="Calibri" w:hAnsi="Calibri" w:cs="Times New Roman"/>
        </w:rPr>
      </w:pPr>
    </w:p>
    <w:p w14:paraId="2B030378" w14:textId="6D3C8A96" w:rsidR="008B349D" w:rsidRPr="008B349D" w:rsidRDefault="00D603F7" w:rsidP="008B349D">
      <w:pPr>
        <w:pBdr>
          <w:top w:val="single" w:sz="4" w:space="1" w:color="404040" w:themeColor="text1" w:themeTint="BF"/>
        </w:pBdr>
        <w:tabs>
          <w:tab w:val="center" w:pos="4536"/>
          <w:tab w:val="right" w:pos="9072"/>
        </w:tabs>
        <w:spacing w:after="0" w:line="240" w:lineRule="auto"/>
        <w:jc w:val="center"/>
        <w:rPr>
          <w:rFonts w:ascii="Times New Roman" w:eastAsia="Calibri" w:hAnsi="Times New Roman" w:cs="Times New Roman"/>
          <w:color w:val="404040" w:themeColor="text1" w:themeTint="BF"/>
          <w:spacing w:val="20"/>
          <w:sz w:val="20"/>
        </w:rPr>
      </w:pPr>
      <w:r>
        <w:rPr>
          <w:rFonts w:ascii="Times New Roman" w:eastAsia="Calibri" w:hAnsi="Times New Roman" w:cs="Times New Roman"/>
          <w:color w:val="404040" w:themeColor="text1" w:themeTint="BF"/>
          <w:spacing w:val="20"/>
          <w:sz w:val="20"/>
        </w:rPr>
        <w:t>Banski dvori | Trg Sv. Marka 2</w:t>
      </w:r>
      <w:r w:rsidR="008B349D" w:rsidRPr="008B349D">
        <w:rPr>
          <w:rFonts w:ascii="Times New Roman" w:eastAsia="Calibri" w:hAnsi="Times New Roman" w:cs="Times New Roman"/>
          <w:color w:val="404040" w:themeColor="text1" w:themeTint="BF"/>
          <w:spacing w:val="20"/>
          <w:sz w:val="20"/>
        </w:rPr>
        <w:t xml:space="preserve"> | 10000 Zagreb | tel. 01 4569 222 | vlada.gov.hr</w:t>
      </w:r>
    </w:p>
    <w:p w14:paraId="2DA8E0F8" w14:textId="77777777" w:rsidR="008B349D" w:rsidRPr="008B349D" w:rsidRDefault="008B349D" w:rsidP="008B349D">
      <w:pPr>
        <w:spacing w:after="0" w:line="240" w:lineRule="auto"/>
        <w:ind w:left="720"/>
        <w:contextualSpacing/>
        <w:jc w:val="both"/>
        <w:rPr>
          <w:rFonts w:ascii="Times New Roman" w:eastAsia="Calibri" w:hAnsi="Times New Roman" w:cs="Times New Roman"/>
          <w:sz w:val="24"/>
          <w:szCs w:val="24"/>
        </w:rPr>
      </w:pPr>
    </w:p>
    <w:p w14:paraId="42CB63C8" w14:textId="77777777" w:rsidR="008B349D" w:rsidRPr="008B349D" w:rsidRDefault="008B349D" w:rsidP="008B349D">
      <w:pPr>
        <w:spacing w:after="0" w:line="240" w:lineRule="auto"/>
        <w:ind w:left="720"/>
        <w:contextualSpacing/>
        <w:jc w:val="right"/>
        <w:rPr>
          <w:rFonts w:ascii="Times New Roman" w:eastAsia="Calibri" w:hAnsi="Times New Roman" w:cs="Times New Roman"/>
          <w:sz w:val="24"/>
          <w:szCs w:val="24"/>
        </w:rPr>
      </w:pPr>
    </w:p>
    <w:p w14:paraId="0FBFD9C2" w14:textId="77777777" w:rsidR="008B349D" w:rsidRPr="008B349D" w:rsidRDefault="008B349D" w:rsidP="008B349D">
      <w:pPr>
        <w:spacing w:after="0" w:line="240" w:lineRule="auto"/>
        <w:ind w:left="720"/>
        <w:contextualSpacing/>
        <w:jc w:val="right"/>
        <w:rPr>
          <w:rFonts w:ascii="Times New Roman" w:eastAsia="Calibri" w:hAnsi="Times New Roman" w:cs="Times New Roman"/>
          <w:sz w:val="24"/>
          <w:szCs w:val="24"/>
        </w:rPr>
      </w:pPr>
    </w:p>
    <w:p w14:paraId="53EF6429" w14:textId="77777777" w:rsidR="008B349D" w:rsidRPr="008B349D" w:rsidRDefault="008B349D" w:rsidP="008B349D">
      <w:pPr>
        <w:spacing w:after="0" w:line="240" w:lineRule="auto"/>
        <w:rPr>
          <w:rFonts w:ascii="Times New Roman" w:eastAsia="Calibri" w:hAnsi="Times New Roman" w:cs="Times New Roman"/>
          <w:sz w:val="24"/>
          <w:szCs w:val="24"/>
        </w:rPr>
        <w:sectPr w:rsidR="008B349D" w:rsidRPr="008B349D">
          <w:pgSz w:w="11906" w:h="16838"/>
          <w:pgMar w:top="1417" w:right="1417" w:bottom="1417" w:left="1417" w:header="708" w:footer="708" w:gutter="0"/>
          <w:cols w:space="720"/>
        </w:sectPr>
      </w:pPr>
    </w:p>
    <w:p w14:paraId="42450F93" w14:textId="77777777" w:rsidR="00FE1D9F" w:rsidRPr="00157E5B" w:rsidRDefault="00FE1D9F" w:rsidP="00FE1D9F">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157E5B">
        <w:rPr>
          <w:rFonts w:ascii="Times New Roman" w:hAnsi="Times New Roman" w:cs="Times New Roman"/>
          <w:b/>
          <w:sz w:val="24"/>
          <w:szCs w:val="24"/>
        </w:rPr>
        <w:lastRenderedPageBreak/>
        <w:t xml:space="preserve">MINISTARSTVO </w:t>
      </w:r>
      <w:r>
        <w:rPr>
          <w:rFonts w:ascii="Times New Roman" w:hAnsi="Times New Roman" w:cs="Times New Roman"/>
          <w:b/>
          <w:sz w:val="24"/>
          <w:szCs w:val="24"/>
        </w:rPr>
        <w:t>POLJOPRIVREDE</w:t>
      </w:r>
    </w:p>
    <w:p w14:paraId="6E7349E6" w14:textId="77777777" w:rsidR="00FE1D9F" w:rsidRPr="00157E5B" w:rsidRDefault="00FE1D9F" w:rsidP="00FE1D9F">
      <w:pPr>
        <w:autoSpaceDE w:val="0"/>
        <w:autoSpaceDN w:val="0"/>
        <w:adjustRightInd w:val="0"/>
        <w:spacing w:after="0" w:line="240" w:lineRule="auto"/>
        <w:jc w:val="center"/>
        <w:rPr>
          <w:rFonts w:ascii="Times New Roman" w:hAnsi="Times New Roman" w:cs="Times New Roman"/>
          <w:b/>
          <w:sz w:val="24"/>
          <w:szCs w:val="24"/>
        </w:rPr>
      </w:pPr>
    </w:p>
    <w:p w14:paraId="650F542B" w14:textId="77777777" w:rsidR="00574AE6" w:rsidRPr="00D603F7" w:rsidRDefault="00574AE6" w:rsidP="000B5056">
      <w:pPr>
        <w:widowControl w:val="0"/>
        <w:suppressAutoHyphens/>
        <w:spacing w:after="0" w:line="240" w:lineRule="auto"/>
        <w:jc w:val="center"/>
        <w:rPr>
          <w:rFonts w:ascii="Times New Roman" w:hAnsi="Times New Roman" w:cs="Times New Roman"/>
          <w:b/>
          <w:snapToGrid w:val="0"/>
          <w:spacing w:val="-3"/>
          <w:sz w:val="24"/>
          <w:szCs w:val="24"/>
        </w:rPr>
      </w:pPr>
    </w:p>
    <w:p w14:paraId="181CE305" w14:textId="77777777" w:rsidR="00574AE6" w:rsidRPr="00D603F7" w:rsidRDefault="00574AE6" w:rsidP="000B5056">
      <w:pPr>
        <w:widowControl w:val="0"/>
        <w:suppressAutoHyphens/>
        <w:spacing w:after="0" w:line="240" w:lineRule="auto"/>
        <w:jc w:val="both"/>
        <w:rPr>
          <w:rFonts w:ascii="Times New Roman" w:hAnsi="Times New Roman" w:cs="Times New Roman"/>
          <w:b/>
          <w:snapToGrid w:val="0"/>
          <w:spacing w:val="-3"/>
          <w:sz w:val="24"/>
          <w:szCs w:val="24"/>
        </w:rPr>
      </w:pPr>
    </w:p>
    <w:p w14:paraId="273DF1C9" w14:textId="77777777" w:rsidR="00574AE6" w:rsidRPr="00D603F7" w:rsidRDefault="00574AE6" w:rsidP="000B5056">
      <w:pPr>
        <w:widowControl w:val="0"/>
        <w:suppressAutoHyphens/>
        <w:spacing w:after="0" w:line="240" w:lineRule="auto"/>
        <w:jc w:val="both"/>
        <w:rPr>
          <w:rFonts w:ascii="Times New Roman" w:hAnsi="Times New Roman" w:cs="Times New Roman"/>
          <w:b/>
          <w:snapToGrid w:val="0"/>
          <w:spacing w:val="-3"/>
          <w:sz w:val="24"/>
          <w:szCs w:val="24"/>
        </w:rPr>
      </w:pPr>
    </w:p>
    <w:p w14:paraId="0E7183FD" w14:textId="77777777" w:rsidR="00574AE6" w:rsidRPr="00D603F7" w:rsidRDefault="00574AE6" w:rsidP="000B5056">
      <w:pPr>
        <w:widowControl w:val="0"/>
        <w:suppressAutoHyphens/>
        <w:spacing w:after="0" w:line="240" w:lineRule="auto"/>
        <w:jc w:val="center"/>
        <w:rPr>
          <w:rFonts w:ascii="Times New Roman" w:hAnsi="Times New Roman" w:cs="Times New Roman"/>
          <w:b/>
          <w:snapToGrid w:val="0"/>
          <w:spacing w:val="-3"/>
          <w:sz w:val="24"/>
          <w:szCs w:val="24"/>
        </w:rPr>
      </w:pPr>
    </w:p>
    <w:p w14:paraId="33E13DD4" w14:textId="77777777" w:rsidR="00574AE6" w:rsidRPr="00D603F7" w:rsidRDefault="00574AE6" w:rsidP="000B5056">
      <w:pPr>
        <w:widowControl w:val="0"/>
        <w:suppressAutoHyphens/>
        <w:spacing w:after="0" w:line="240" w:lineRule="auto"/>
        <w:jc w:val="center"/>
        <w:rPr>
          <w:rFonts w:ascii="Times New Roman" w:hAnsi="Times New Roman" w:cs="Times New Roman"/>
          <w:b/>
          <w:snapToGrid w:val="0"/>
          <w:spacing w:val="-3"/>
          <w:sz w:val="24"/>
          <w:szCs w:val="24"/>
        </w:rPr>
      </w:pPr>
    </w:p>
    <w:p w14:paraId="630DBB57" w14:textId="77777777" w:rsidR="000B5056" w:rsidRPr="00D603F7" w:rsidRDefault="000B5056" w:rsidP="000B5056">
      <w:pPr>
        <w:widowControl w:val="0"/>
        <w:suppressAutoHyphens/>
        <w:spacing w:after="0" w:line="240" w:lineRule="auto"/>
        <w:jc w:val="center"/>
        <w:rPr>
          <w:rFonts w:ascii="Times New Roman" w:hAnsi="Times New Roman" w:cs="Times New Roman"/>
          <w:b/>
          <w:snapToGrid w:val="0"/>
          <w:spacing w:val="-3"/>
          <w:sz w:val="24"/>
          <w:szCs w:val="24"/>
        </w:rPr>
      </w:pPr>
    </w:p>
    <w:p w14:paraId="20D8E3D5" w14:textId="77777777" w:rsidR="000B5056" w:rsidRPr="00D603F7" w:rsidRDefault="000B5056" w:rsidP="000B5056">
      <w:pPr>
        <w:widowControl w:val="0"/>
        <w:suppressAutoHyphens/>
        <w:spacing w:after="0" w:line="240" w:lineRule="auto"/>
        <w:jc w:val="center"/>
        <w:rPr>
          <w:rFonts w:ascii="Times New Roman" w:hAnsi="Times New Roman" w:cs="Times New Roman"/>
          <w:b/>
          <w:snapToGrid w:val="0"/>
          <w:spacing w:val="-3"/>
          <w:sz w:val="24"/>
          <w:szCs w:val="24"/>
        </w:rPr>
      </w:pPr>
    </w:p>
    <w:p w14:paraId="3BA91315" w14:textId="77777777" w:rsidR="000B5056" w:rsidRPr="00D603F7" w:rsidRDefault="000B5056" w:rsidP="000B5056">
      <w:pPr>
        <w:widowControl w:val="0"/>
        <w:suppressAutoHyphens/>
        <w:spacing w:after="0" w:line="240" w:lineRule="auto"/>
        <w:jc w:val="center"/>
        <w:rPr>
          <w:rFonts w:ascii="Times New Roman" w:hAnsi="Times New Roman" w:cs="Times New Roman"/>
          <w:b/>
          <w:snapToGrid w:val="0"/>
          <w:spacing w:val="-3"/>
          <w:sz w:val="24"/>
          <w:szCs w:val="24"/>
        </w:rPr>
      </w:pPr>
    </w:p>
    <w:p w14:paraId="604DE904" w14:textId="77777777" w:rsidR="000B5056" w:rsidRPr="00D603F7" w:rsidRDefault="000B5056" w:rsidP="000B5056">
      <w:pPr>
        <w:widowControl w:val="0"/>
        <w:suppressAutoHyphens/>
        <w:spacing w:after="0" w:line="240" w:lineRule="auto"/>
        <w:jc w:val="center"/>
        <w:rPr>
          <w:rFonts w:ascii="Times New Roman" w:hAnsi="Times New Roman" w:cs="Times New Roman"/>
          <w:b/>
          <w:snapToGrid w:val="0"/>
          <w:spacing w:val="-3"/>
          <w:sz w:val="24"/>
          <w:szCs w:val="24"/>
        </w:rPr>
      </w:pPr>
    </w:p>
    <w:p w14:paraId="27F116DF" w14:textId="77777777" w:rsidR="000B5056" w:rsidRPr="00D603F7" w:rsidRDefault="000B5056" w:rsidP="000B5056">
      <w:pPr>
        <w:widowControl w:val="0"/>
        <w:suppressAutoHyphens/>
        <w:spacing w:after="0" w:line="240" w:lineRule="auto"/>
        <w:jc w:val="center"/>
        <w:rPr>
          <w:rFonts w:ascii="Times New Roman" w:hAnsi="Times New Roman" w:cs="Times New Roman"/>
          <w:b/>
          <w:snapToGrid w:val="0"/>
          <w:spacing w:val="-3"/>
          <w:sz w:val="24"/>
          <w:szCs w:val="24"/>
        </w:rPr>
      </w:pPr>
    </w:p>
    <w:p w14:paraId="67072960" w14:textId="77777777" w:rsidR="000B5056" w:rsidRPr="00D603F7" w:rsidRDefault="000B5056" w:rsidP="000B5056">
      <w:pPr>
        <w:widowControl w:val="0"/>
        <w:suppressAutoHyphens/>
        <w:spacing w:after="0" w:line="240" w:lineRule="auto"/>
        <w:jc w:val="center"/>
        <w:rPr>
          <w:rFonts w:ascii="Times New Roman" w:hAnsi="Times New Roman" w:cs="Times New Roman"/>
          <w:b/>
          <w:snapToGrid w:val="0"/>
          <w:spacing w:val="-3"/>
          <w:sz w:val="24"/>
          <w:szCs w:val="24"/>
        </w:rPr>
      </w:pPr>
    </w:p>
    <w:p w14:paraId="18CB22D7" w14:textId="77777777" w:rsidR="00574AE6" w:rsidRPr="00D603F7" w:rsidRDefault="00574AE6" w:rsidP="000B5056">
      <w:pPr>
        <w:widowControl w:val="0"/>
        <w:suppressAutoHyphens/>
        <w:spacing w:after="0" w:line="240" w:lineRule="auto"/>
        <w:jc w:val="center"/>
        <w:rPr>
          <w:rFonts w:ascii="Times New Roman" w:hAnsi="Times New Roman" w:cs="Times New Roman"/>
          <w:b/>
          <w:snapToGrid w:val="0"/>
          <w:spacing w:val="-3"/>
          <w:sz w:val="24"/>
          <w:szCs w:val="24"/>
        </w:rPr>
      </w:pPr>
    </w:p>
    <w:p w14:paraId="44045936" w14:textId="51E062A4" w:rsidR="00574AE6" w:rsidRDefault="00574AE6" w:rsidP="000B5056">
      <w:pPr>
        <w:widowControl w:val="0"/>
        <w:suppressAutoHyphens/>
        <w:spacing w:after="0" w:line="240" w:lineRule="auto"/>
        <w:jc w:val="center"/>
        <w:rPr>
          <w:rFonts w:ascii="Times New Roman" w:hAnsi="Times New Roman" w:cs="Times New Roman"/>
          <w:b/>
          <w:snapToGrid w:val="0"/>
          <w:spacing w:val="-3"/>
          <w:sz w:val="24"/>
          <w:szCs w:val="24"/>
        </w:rPr>
      </w:pPr>
    </w:p>
    <w:p w14:paraId="283514D5" w14:textId="176CEE65"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49026950" w14:textId="7C8F0CFB"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16F2011B" w14:textId="5D212F77"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5D26CD15" w14:textId="34968B33"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0E6704F0" w14:textId="213523C3"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0EA9A8A4" w14:textId="1DB742EB"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1A8EF2B6" w14:textId="7901F293" w:rsidR="00FE1D9F"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5AC3F606" w14:textId="77777777" w:rsidR="00FE1D9F" w:rsidRPr="00D603F7" w:rsidRDefault="00FE1D9F" w:rsidP="000B5056">
      <w:pPr>
        <w:widowControl w:val="0"/>
        <w:suppressAutoHyphens/>
        <w:spacing w:after="0" w:line="240" w:lineRule="auto"/>
        <w:jc w:val="center"/>
        <w:rPr>
          <w:rFonts w:ascii="Times New Roman" w:hAnsi="Times New Roman" w:cs="Times New Roman"/>
          <w:b/>
          <w:snapToGrid w:val="0"/>
          <w:spacing w:val="-3"/>
          <w:sz w:val="24"/>
          <w:szCs w:val="24"/>
        </w:rPr>
      </w:pPr>
    </w:p>
    <w:p w14:paraId="75DF54EA" w14:textId="46DBE34B" w:rsidR="00574AE6" w:rsidRPr="00D603F7" w:rsidRDefault="006E75ED" w:rsidP="000B5056">
      <w:pPr>
        <w:spacing w:after="0" w:line="240" w:lineRule="auto"/>
        <w:jc w:val="center"/>
        <w:rPr>
          <w:rFonts w:ascii="Times New Roman" w:eastAsia="Calibri" w:hAnsi="Times New Roman" w:cs="Times New Roman"/>
          <w:b/>
          <w:bCs/>
          <w:color w:val="000000"/>
          <w:sz w:val="24"/>
          <w:szCs w:val="24"/>
          <w:lang w:eastAsia="hr-HR"/>
        </w:rPr>
      </w:pPr>
      <w:r w:rsidRPr="00D603F7">
        <w:rPr>
          <w:rFonts w:ascii="Times New Roman" w:eastAsia="Calibri" w:hAnsi="Times New Roman" w:cs="Times New Roman"/>
          <w:b/>
          <w:bCs/>
          <w:color w:val="000000"/>
          <w:sz w:val="24"/>
          <w:szCs w:val="24"/>
        </w:rPr>
        <w:t xml:space="preserve">NACRT </w:t>
      </w:r>
      <w:r w:rsidR="00574AE6" w:rsidRPr="00D603F7">
        <w:rPr>
          <w:rFonts w:ascii="Times New Roman" w:eastAsia="Calibri" w:hAnsi="Times New Roman" w:cs="Times New Roman"/>
          <w:b/>
          <w:bCs/>
          <w:color w:val="000000"/>
          <w:sz w:val="24"/>
          <w:szCs w:val="24"/>
        </w:rPr>
        <w:t>PRIJEDLOG</w:t>
      </w:r>
      <w:r w:rsidRPr="00D603F7">
        <w:rPr>
          <w:rFonts w:ascii="Times New Roman" w:eastAsia="Calibri" w:hAnsi="Times New Roman" w:cs="Times New Roman"/>
          <w:b/>
          <w:bCs/>
          <w:color w:val="000000"/>
          <w:sz w:val="24"/>
          <w:szCs w:val="24"/>
        </w:rPr>
        <w:t>A</w:t>
      </w:r>
      <w:r w:rsidR="00574AE6" w:rsidRPr="00D603F7">
        <w:rPr>
          <w:rFonts w:ascii="Times New Roman" w:eastAsia="Calibri" w:hAnsi="Times New Roman" w:cs="Times New Roman"/>
          <w:b/>
          <w:bCs/>
          <w:color w:val="000000"/>
          <w:sz w:val="24"/>
          <w:szCs w:val="24"/>
        </w:rPr>
        <w:t xml:space="preserve"> ZAKONA O</w:t>
      </w:r>
      <w:r w:rsidR="00EE4627" w:rsidRPr="00D603F7">
        <w:rPr>
          <w:rFonts w:ascii="Times New Roman" w:eastAsia="Calibri" w:hAnsi="Times New Roman" w:cs="Times New Roman"/>
          <w:b/>
          <w:bCs/>
          <w:color w:val="000000"/>
          <w:sz w:val="24"/>
          <w:szCs w:val="24"/>
        </w:rPr>
        <w:t xml:space="preserve"> ZDRAVLJU ŽIVOTINJA</w:t>
      </w:r>
    </w:p>
    <w:p w14:paraId="13C98F38" w14:textId="77777777" w:rsidR="00574AE6" w:rsidRPr="00D603F7" w:rsidRDefault="00574AE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368814B6" w14:textId="77777777" w:rsidR="00EE4627" w:rsidRPr="00D603F7" w:rsidRDefault="00EE4627"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1D8F5AE4" w14:textId="77777777" w:rsidR="00574AE6" w:rsidRPr="00D603F7" w:rsidRDefault="00574AE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1F9EAF54" w14:textId="77777777" w:rsidR="00574AE6" w:rsidRPr="00D603F7" w:rsidRDefault="00574AE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25B8DC78"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3FEEAEDA"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42B6B112"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75B3CB24"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0D85087C"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43A33FCF"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68D3BBF8"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1DDEF5C8"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0D87C796"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2D00755F"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05A399FA"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7056C4D7"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4E2AE25E" w14:textId="2CF083EA"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5E3B1EF7"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1D1FDC60" w14:textId="77777777" w:rsidR="000B5056" w:rsidRPr="00D603F7" w:rsidRDefault="000B505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6A55FEE7"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0020CE52"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0597D092"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2C292E09" w14:textId="77777777" w:rsidR="00372A28" w:rsidRPr="00D603F7" w:rsidRDefault="00372A28"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42D7CB93" w14:textId="77777777" w:rsidR="00574AE6" w:rsidRPr="00D603F7" w:rsidRDefault="00574AE6" w:rsidP="000B5056">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6BA991D1" w14:textId="77777777" w:rsidR="00574AE6" w:rsidRPr="00D603F7" w:rsidRDefault="00574AE6" w:rsidP="000B5056">
      <w:pPr>
        <w:widowControl w:val="0"/>
        <w:pBdr>
          <w:bottom w:val="single" w:sz="12" w:space="1" w:color="auto"/>
        </w:pBdr>
        <w:suppressAutoHyphens/>
        <w:spacing w:after="0" w:line="240" w:lineRule="auto"/>
        <w:jc w:val="both"/>
        <w:rPr>
          <w:rFonts w:ascii="Times New Roman" w:hAnsi="Times New Roman" w:cs="Times New Roman"/>
          <w:b/>
          <w:snapToGrid w:val="0"/>
          <w:sz w:val="24"/>
          <w:szCs w:val="24"/>
        </w:rPr>
      </w:pPr>
    </w:p>
    <w:p w14:paraId="634BE520" w14:textId="5AAAC85B" w:rsidR="00574AE6" w:rsidRPr="00FE1D9F" w:rsidRDefault="00574AE6" w:rsidP="000B5056">
      <w:pPr>
        <w:spacing w:after="0" w:line="240" w:lineRule="auto"/>
        <w:jc w:val="center"/>
        <w:rPr>
          <w:rFonts w:ascii="Times New Roman" w:hAnsi="Times New Roman" w:cs="Times New Roman"/>
          <w:b/>
          <w:snapToGrid w:val="0"/>
        </w:rPr>
      </w:pPr>
      <w:r w:rsidRPr="00FE1D9F">
        <w:rPr>
          <w:rFonts w:ascii="Times New Roman" w:hAnsi="Times New Roman" w:cs="Times New Roman"/>
          <w:b/>
          <w:snapToGrid w:val="0"/>
          <w:sz w:val="24"/>
          <w:szCs w:val="24"/>
        </w:rPr>
        <w:t xml:space="preserve">Zagreb, </w:t>
      </w:r>
      <w:r w:rsidR="006E75ED" w:rsidRPr="00FE1D9F">
        <w:rPr>
          <w:rFonts w:ascii="Times New Roman" w:hAnsi="Times New Roman" w:cs="Times New Roman"/>
          <w:b/>
          <w:snapToGrid w:val="0"/>
          <w:sz w:val="24"/>
          <w:szCs w:val="24"/>
        </w:rPr>
        <w:t>lipanj</w:t>
      </w:r>
      <w:r w:rsidR="002914F4" w:rsidRPr="00FE1D9F">
        <w:rPr>
          <w:rFonts w:ascii="Times New Roman" w:hAnsi="Times New Roman" w:cs="Times New Roman"/>
          <w:b/>
          <w:snapToGrid w:val="0"/>
          <w:sz w:val="24"/>
          <w:szCs w:val="24"/>
        </w:rPr>
        <w:t xml:space="preserve"> </w:t>
      </w:r>
      <w:r w:rsidR="00372A28" w:rsidRPr="00FE1D9F">
        <w:rPr>
          <w:rFonts w:ascii="Times New Roman" w:hAnsi="Times New Roman" w:cs="Times New Roman"/>
          <w:b/>
          <w:snapToGrid w:val="0"/>
          <w:sz w:val="24"/>
          <w:szCs w:val="24"/>
        </w:rPr>
        <w:t>202</w:t>
      </w:r>
      <w:r w:rsidR="001010FD" w:rsidRPr="00FE1D9F">
        <w:rPr>
          <w:rFonts w:ascii="Times New Roman" w:hAnsi="Times New Roman" w:cs="Times New Roman"/>
          <w:b/>
          <w:snapToGrid w:val="0"/>
          <w:sz w:val="24"/>
          <w:szCs w:val="24"/>
        </w:rPr>
        <w:t>2</w:t>
      </w:r>
      <w:r w:rsidRPr="00FE1D9F">
        <w:rPr>
          <w:rFonts w:ascii="Times New Roman" w:hAnsi="Times New Roman" w:cs="Times New Roman"/>
          <w:b/>
          <w:snapToGrid w:val="0"/>
          <w:sz w:val="24"/>
          <w:szCs w:val="24"/>
        </w:rPr>
        <w:t>.</w:t>
      </w:r>
    </w:p>
    <w:p w14:paraId="71A1F389" w14:textId="77777777" w:rsidR="00574AE6" w:rsidRPr="00D3233A" w:rsidRDefault="00574AE6" w:rsidP="000B5056">
      <w:pPr>
        <w:spacing w:after="0" w:line="240" w:lineRule="auto"/>
        <w:rPr>
          <w:rFonts w:ascii="Times New Roman" w:hAnsi="Times New Roman" w:cs="Times New Roman"/>
          <w:i/>
          <w:snapToGrid w:val="0"/>
        </w:rPr>
        <w:sectPr w:rsidR="00574AE6" w:rsidRPr="00D3233A">
          <w:pgSz w:w="11906" w:h="16838"/>
          <w:pgMar w:top="1417" w:right="1417" w:bottom="1417" w:left="1417" w:header="708" w:footer="708" w:gutter="0"/>
          <w:cols w:space="720"/>
        </w:sectPr>
      </w:pPr>
    </w:p>
    <w:p w14:paraId="3457739F" w14:textId="54DB5DF4" w:rsidR="00FE1D9F" w:rsidRDefault="00F83816" w:rsidP="00FE1D9F">
      <w:pPr>
        <w:pStyle w:val="ListParagraph"/>
        <w:tabs>
          <w:tab w:val="left" w:pos="284"/>
        </w:tabs>
        <w:spacing w:after="0" w:line="240" w:lineRule="auto"/>
        <w:ind w:left="0"/>
        <w:jc w:val="center"/>
        <w:rPr>
          <w:rFonts w:ascii="Times New Roman" w:eastAsiaTheme="minorEastAsia" w:hAnsi="Times New Roman" w:cs="Times New Roman"/>
          <w:b/>
          <w:iCs/>
          <w:sz w:val="24"/>
          <w:szCs w:val="24"/>
          <w:lang w:eastAsia="hr-HR"/>
        </w:rPr>
      </w:pPr>
      <w:r>
        <w:rPr>
          <w:rFonts w:ascii="Times New Roman" w:eastAsiaTheme="minorEastAsia" w:hAnsi="Times New Roman" w:cs="Times New Roman"/>
          <w:b/>
          <w:iCs/>
          <w:sz w:val="24"/>
          <w:szCs w:val="24"/>
          <w:lang w:eastAsia="hr-HR"/>
        </w:rPr>
        <w:lastRenderedPageBreak/>
        <w:t>PRIJEDLOG ZAKONA O ZDRAVLJU</w:t>
      </w:r>
      <w:r w:rsidR="00FE1D9F">
        <w:rPr>
          <w:rFonts w:ascii="Times New Roman" w:eastAsiaTheme="minorEastAsia" w:hAnsi="Times New Roman" w:cs="Times New Roman"/>
          <w:b/>
          <w:iCs/>
          <w:sz w:val="24"/>
          <w:szCs w:val="24"/>
          <w:lang w:eastAsia="hr-HR"/>
        </w:rPr>
        <w:t xml:space="preserve"> ŽIVOTINJA</w:t>
      </w:r>
    </w:p>
    <w:p w14:paraId="512AF277" w14:textId="77A48E34" w:rsidR="00FE1D9F" w:rsidRDefault="00FE1D9F" w:rsidP="00FE1D9F">
      <w:pPr>
        <w:pStyle w:val="ListParagraph"/>
        <w:tabs>
          <w:tab w:val="left" w:pos="284"/>
        </w:tabs>
        <w:spacing w:after="0" w:line="240" w:lineRule="auto"/>
        <w:ind w:left="0"/>
        <w:jc w:val="center"/>
        <w:rPr>
          <w:rFonts w:ascii="Times New Roman" w:eastAsiaTheme="minorEastAsia" w:hAnsi="Times New Roman" w:cs="Times New Roman"/>
          <w:b/>
          <w:iCs/>
          <w:sz w:val="24"/>
          <w:szCs w:val="24"/>
          <w:lang w:eastAsia="hr-HR"/>
        </w:rPr>
      </w:pPr>
    </w:p>
    <w:p w14:paraId="7EF04BF6" w14:textId="77777777" w:rsidR="00FE1D9F" w:rsidRPr="00FE1D9F" w:rsidRDefault="00FE1D9F" w:rsidP="00FE1D9F">
      <w:pPr>
        <w:pStyle w:val="ListParagraph"/>
        <w:tabs>
          <w:tab w:val="left" w:pos="284"/>
        </w:tabs>
        <w:spacing w:after="0" w:line="240" w:lineRule="auto"/>
        <w:ind w:left="0"/>
        <w:jc w:val="center"/>
        <w:rPr>
          <w:rFonts w:ascii="Times New Roman" w:eastAsiaTheme="minorEastAsia" w:hAnsi="Times New Roman" w:cs="Times New Roman"/>
          <w:b/>
          <w:iCs/>
          <w:sz w:val="24"/>
          <w:szCs w:val="24"/>
          <w:lang w:eastAsia="hr-HR"/>
        </w:rPr>
      </w:pPr>
    </w:p>
    <w:p w14:paraId="1D7465AD" w14:textId="3AC1B55D" w:rsidR="0026323D" w:rsidRPr="00897339" w:rsidRDefault="0026323D" w:rsidP="00FE1D9F">
      <w:pPr>
        <w:pStyle w:val="ListParagraph"/>
        <w:numPr>
          <w:ilvl w:val="0"/>
          <w:numId w:val="15"/>
        </w:numPr>
        <w:spacing w:after="0" w:line="240" w:lineRule="auto"/>
        <w:ind w:left="0" w:firstLine="0"/>
        <w:rPr>
          <w:rFonts w:ascii="Times New Roman" w:eastAsiaTheme="minorEastAsia" w:hAnsi="Times New Roman" w:cs="Times New Roman"/>
          <w:b/>
          <w:iCs/>
          <w:sz w:val="24"/>
          <w:szCs w:val="24"/>
          <w:lang w:eastAsia="hr-HR"/>
        </w:rPr>
      </w:pPr>
      <w:r w:rsidRPr="00897339">
        <w:rPr>
          <w:rFonts w:ascii="Times New Roman" w:eastAsiaTheme="minorEastAsia" w:hAnsi="Times New Roman" w:cs="Times New Roman"/>
          <w:b/>
          <w:iCs/>
          <w:sz w:val="24"/>
          <w:szCs w:val="24"/>
          <w:lang w:eastAsia="hr-HR"/>
        </w:rPr>
        <w:t>USTAVNA OSNOVA ZA DONOŠENJE ZAKONA</w:t>
      </w:r>
    </w:p>
    <w:p w14:paraId="156D6E2C" w14:textId="77777777" w:rsidR="0026323D" w:rsidRPr="00897339" w:rsidRDefault="0026323D" w:rsidP="000B5056">
      <w:pPr>
        <w:pStyle w:val="AHL"/>
        <w:spacing w:line="240" w:lineRule="auto"/>
        <w:rPr>
          <w:rStyle w:val="defaultparagraphfont-000002"/>
        </w:rPr>
      </w:pPr>
    </w:p>
    <w:p w14:paraId="22285D09" w14:textId="4DF75C1D" w:rsidR="0026323D" w:rsidRPr="00897339" w:rsidRDefault="008A674E" w:rsidP="000B5056">
      <w:pPr>
        <w:pStyle w:val="AHL"/>
        <w:spacing w:line="240" w:lineRule="auto"/>
        <w:rPr>
          <w:rStyle w:val="defaultparagraphfont-000002"/>
          <w:rFonts w:eastAsiaTheme="minorEastAsia"/>
        </w:rPr>
      </w:pPr>
      <w:r w:rsidRPr="00897339">
        <w:rPr>
          <w:rStyle w:val="defaultparagraphfont-000002"/>
          <w:rFonts w:eastAsiaTheme="minorEastAsia"/>
        </w:rPr>
        <w:tab/>
      </w:r>
      <w:r w:rsidR="0026323D" w:rsidRPr="00897339">
        <w:rPr>
          <w:rStyle w:val="defaultparagraphfont-000002"/>
          <w:rFonts w:eastAsiaTheme="minorEastAsia"/>
        </w:rPr>
        <w:t xml:space="preserve">Ustavna osnova za donošenje </w:t>
      </w:r>
      <w:r w:rsidR="00FE1D9F">
        <w:rPr>
          <w:rStyle w:val="defaultparagraphfont-000002"/>
          <w:rFonts w:eastAsiaTheme="minorEastAsia"/>
        </w:rPr>
        <w:t>ovoga Zakona</w:t>
      </w:r>
      <w:r w:rsidR="00F22073" w:rsidRPr="00897339">
        <w:rPr>
          <w:rStyle w:val="defaultparagraphfont-000002"/>
          <w:rFonts w:eastAsiaTheme="minorEastAsia"/>
        </w:rPr>
        <w:t xml:space="preserve"> </w:t>
      </w:r>
      <w:r w:rsidR="0026323D" w:rsidRPr="00897339">
        <w:rPr>
          <w:rStyle w:val="defaultparagraphfont-000002"/>
          <w:rFonts w:eastAsiaTheme="minorEastAsia"/>
        </w:rPr>
        <w:t>sadržana je u odredbi članka 2. stavka 4. podstavka 1. Ustava Republike Hrvatske („Narodne novine“</w:t>
      </w:r>
      <w:r w:rsidR="00806EAB">
        <w:rPr>
          <w:rStyle w:val="defaultparagraphfont-000002"/>
          <w:rFonts w:eastAsiaTheme="minorEastAsia"/>
        </w:rPr>
        <w:t>,</w:t>
      </w:r>
      <w:r w:rsidR="0026323D" w:rsidRPr="00897339">
        <w:rPr>
          <w:rStyle w:val="defaultparagraphfont-000002"/>
          <w:rFonts w:eastAsiaTheme="minorEastAsia"/>
        </w:rPr>
        <w:t xml:space="preserve"> br. 85/10</w:t>
      </w:r>
      <w:r w:rsidR="00FE1D9F">
        <w:rPr>
          <w:rStyle w:val="defaultparagraphfont-000002"/>
          <w:rFonts w:eastAsiaTheme="minorEastAsia"/>
        </w:rPr>
        <w:t>.</w:t>
      </w:r>
      <w:r w:rsidR="0026323D" w:rsidRPr="00897339">
        <w:rPr>
          <w:rStyle w:val="defaultparagraphfont-000002"/>
          <w:rFonts w:eastAsiaTheme="minorEastAsia"/>
        </w:rPr>
        <w:t xml:space="preserve"> – pročišćeni tekst i 5/14</w:t>
      </w:r>
      <w:r w:rsidR="00FE1D9F">
        <w:rPr>
          <w:rStyle w:val="defaultparagraphfont-000002"/>
          <w:rFonts w:eastAsiaTheme="minorEastAsia"/>
        </w:rPr>
        <w:t>.</w:t>
      </w:r>
      <w:r w:rsidR="0026323D" w:rsidRPr="00897339">
        <w:rPr>
          <w:rStyle w:val="defaultparagraphfont-000002"/>
          <w:rFonts w:eastAsiaTheme="minorEastAsia"/>
        </w:rPr>
        <w:t xml:space="preserve"> – Odluka Ustavnog suda Republike Hrvatske). </w:t>
      </w:r>
    </w:p>
    <w:p w14:paraId="0185EDF4" w14:textId="36E6A532" w:rsidR="0026323D" w:rsidRDefault="0026323D" w:rsidP="000B5056">
      <w:pPr>
        <w:pStyle w:val="AHL"/>
        <w:spacing w:line="240" w:lineRule="auto"/>
      </w:pPr>
    </w:p>
    <w:p w14:paraId="495C415C" w14:textId="77777777" w:rsidR="00FE1D9F" w:rsidRPr="00897339" w:rsidRDefault="00FE1D9F" w:rsidP="000B5056">
      <w:pPr>
        <w:pStyle w:val="AHL"/>
        <w:spacing w:line="240" w:lineRule="auto"/>
      </w:pPr>
    </w:p>
    <w:p w14:paraId="0A06484A" w14:textId="305B97B1" w:rsidR="0026323D" w:rsidRPr="00897339" w:rsidRDefault="0026323D" w:rsidP="00C9156C">
      <w:pPr>
        <w:pStyle w:val="ListParagraph"/>
        <w:numPr>
          <w:ilvl w:val="0"/>
          <w:numId w:val="15"/>
        </w:numPr>
        <w:spacing w:after="0" w:line="240" w:lineRule="auto"/>
        <w:ind w:left="709" w:hanging="709"/>
        <w:jc w:val="both"/>
        <w:rPr>
          <w:rFonts w:ascii="Times New Roman" w:eastAsiaTheme="minorEastAsia" w:hAnsi="Times New Roman" w:cs="Times New Roman"/>
          <w:b/>
          <w:iCs/>
          <w:sz w:val="24"/>
          <w:szCs w:val="24"/>
          <w:lang w:eastAsia="hr-HR"/>
        </w:rPr>
      </w:pPr>
      <w:r w:rsidRPr="00897339">
        <w:rPr>
          <w:rFonts w:ascii="Times New Roman" w:eastAsiaTheme="minorEastAsia" w:hAnsi="Times New Roman" w:cs="Times New Roman"/>
          <w:b/>
          <w:iCs/>
          <w:sz w:val="24"/>
          <w:szCs w:val="24"/>
          <w:lang w:eastAsia="hr-HR"/>
        </w:rPr>
        <w:t>OCJENA STANJA</w:t>
      </w:r>
      <w:r w:rsidR="00FE1D9F">
        <w:rPr>
          <w:rFonts w:ascii="Times New Roman" w:eastAsiaTheme="minorEastAsia" w:hAnsi="Times New Roman" w:cs="Times New Roman"/>
          <w:b/>
          <w:iCs/>
          <w:sz w:val="24"/>
          <w:szCs w:val="24"/>
          <w:lang w:eastAsia="hr-HR"/>
        </w:rPr>
        <w:t xml:space="preserve"> I</w:t>
      </w:r>
      <w:r w:rsidRPr="00897339">
        <w:rPr>
          <w:rFonts w:ascii="Times New Roman" w:eastAsiaTheme="minorEastAsia" w:hAnsi="Times New Roman" w:cs="Times New Roman"/>
          <w:b/>
          <w:iCs/>
          <w:sz w:val="24"/>
          <w:szCs w:val="24"/>
          <w:lang w:eastAsia="hr-HR"/>
        </w:rPr>
        <w:t xml:space="preserve"> OSNOVNA PITANJA KOJA SE </w:t>
      </w:r>
      <w:r w:rsidR="00FE1D9F">
        <w:rPr>
          <w:rFonts w:ascii="Times New Roman" w:eastAsiaTheme="minorEastAsia" w:hAnsi="Times New Roman" w:cs="Times New Roman"/>
          <w:b/>
          <w:iCs/>
          <w:sz w:val="24"/>
          <w:szCs w:val="24"/>
          <w:lang w:eastAsia="hr-HR"/>
        </w:rPr>
        <w:t>TREBAJU UREDITI</w:t>
      </w:r>
      <w:r w:rsidR="00FE1D9F" w:rsidRPr="00897339">
        <w:rPr>
          <w:rFonts w:ascii="Times New Roman" w:eastAsiaTheme="minorEastAsia" w:hAnsi="Times New Roman" w:cs="Times New Roman"/>
          <w:b/>
          <w:iCs/>
          <w:sz w:val="24"/>
          <w:szCs w:val="24"/>
          <w:lang w:eastAsia="hr-HR"/>
        </w:rPr>
        <w:t xml:space="preserve"> </w:t>
      </w:r>
      <w:r w:rsidRPr="00897339">
        <w:rPr>
          <w:rFonts w:ascii="Times New Roman" w:eastAsiaTheme="minorEastAsia" w:hAnsi="Times New Roman" w:cs="Times New Roman"/>
          <w:b/>
          <w:iCs/>
          <w:sz w:val="24"/>
          <w:szCs w:val="24"/>
          <w:lang w:eastAsia="hr-HR"/>
        </w:rPr>
        <w:t>ZAKONOM TE POSLJEDICE KOJE ĆE DONOŠENJEM ZAKONA PROISTEĆI</w:t>
      </w:r>
    </w:p>
    <w:p w14:paraId="2E0FFD87" w14:textId="77777777" w:rsidR="0026323D" w:rsidRPr="00897339" w:rsidRDefault="0026323D" w:rsidP="000B5056">
      <w:pPr>
        <w:pStyle w:val="AHL"/>
        <w:spacing w:line="240" w:lineRule="auto"/>
      </w:pPr>
    </w:p>
    <w:p w14:paraId="367DDD54" w14:textId="44D71FB7" w:rsidR="0026323D" w:rsidRPr="00897339" w:rsidRDefault="008A674E" w:rsidP="000B5056">
      <w:pPr>
        <w:pStyle w:val="AHL"/>
        <w:spacing w:line="240" w:lineRule="auto"/>
      </w:pPr>
      <w:r w:rsidRPr="00897339">
        <w:rPr>
          <w:rStyle w:val="defaultparagraphfont-000002"/>
          <w:color w:val="auto"/>
        </w:rPr>
        <w:tab/>
      </w:r>
      <w:r w:rsidR="0026323D" w:rsidRPr="00897339">
        <w:rPr>
          <w:rStyle w:val="defaultparagraphfont-000002"/>
          <w:color w:val="auto"/>
        </w:rPr>
        <w:t xml:space="preserve">Zakonom o zdravlju životinja osigurava se provedba </w:t>
      </w:r>
      <w:r w:rsidR="0026323D" w:rsidRPr="00897339">
        <w:t xml:space="preserve">Uredbe (EU) 2016/429 Europskog </w:t>
      </w:r>
      <w:r w:rsidR="00506C38" w:rsidRPr="00897339">
        <w:t>p</w:t>
      </w:r>
      <w:r w:rsidR="0026323D" w:rsidRPr="00897339">
        <w:t>arlamenta i Vijeća od 9. ožujka 2016. o prenosivim bolestima životinja te o izmjeni i stavljanju izvan snage određenih akata u području zdravlja životinja („Zakon o zdravlju životinja</w:t>
      </w:r>
      <w:r w:rsidR="00806EAB" w:rsidRPr="00897339">
        <w:rPr>
          <w:rStyle w:val="defaultparagraphfont-000002"/>
          <w:rFonts w:eastAsiaTheme="minorEastAsia"/>
        </w:rPr>
        <w:t>“</w:t>
      </w:r>
      <w:r w:rsidR="0026323D" w:rsidRPr="00897339">
        <w:t xml:space="preserve">) (SL L 84, 31.3.2016), kako je posljednji put izmijenjeno Delegiranom uredbom Komisije (EU) 2018/1629 оd 25. srpnja 2018. o izmjeni popisa bolesti navedenog u Prilogu II. Uredbe (EU) 2016/429 Europskog parlamenta i Vijeća o prenosivim bolestima životinja te o izmjeni i stavljanju izvan snage određenih akata u području zdravlja životinja („Zakon o zdravlju životinja”) (SL L 272, 31.10.2018.), (u daljnjem tekstu: Uredba (EU) 2016/429). </w:t>
      </w:r>
      <w:r w:rsidR="009765F4" w:rsidRPr="00897339">
        <w:t>Cilj Uredbe</w:t>
      </w:r>
      <w:r w:rsidR="006E3D11" w:rsidRPr="00897339">
        <w:t xml:space="preserve"> (EU) 2016/429</w:t>
      </w:r>
      <w:r w:rsidR="009765F4" w:rsidRPr="00897339">
        <w:t xml:space="preserve"> je konsolidiranje pravnog </w:t>
      </w:r>
      <w:r w:rsidR="009765F4" w:rsidRPr="00897339">
        <w:lastRenderedPageBreak/>
        <w:t>okvira za zajedničku politiku E</w:t>
      </w:r>
      <w:r w:rsidR="00F22073" w:rsidRPr="00897339">
        <w:t xml:space="preserve">uropske unije </w:t>
      </w:r>
      <w:r w:rsidR="009765F4" w:rsidRPr="00897339">
        <w:t xml:space="preserve">o zdravlju životinja kroz jedinstven i fleksibilan regulatorni okvir za zdravlje životinja </w:t>
      </w:r>
      <w:r w:rsidR="006E3D11" w:rsidRPr="00897339">
        <w:t>koji omogućuje</w:t>
      </w:r>
      <w:r w:rsidR="009765F4" w:rsidRPr="00897339">
        <w:t xml:space="preserve"> izravn</w:t>
      </w:r>
      <w:r w:rsidR="00F22073" w:rsidRPr="00897339">
        <w:t>u</w:t>
      </w:r>
      <w:r w:rsidR="009765F4" w:rsidRPr="00897339">
        <w:t xml:space="preserve"> </w:t>
      </w:r>
      <w:r w:rsidR="00F22073" w:rsidRPr="00897339">
        <w:t xml:space="preserve">primjenu </w:t>
      </w:r>
      <w:r w:rsidR="006E3D11" w:rsidRPr="00897339">
        <w:t xml:space="preserve">pojedinih </w:t>
      </w:r>
      <w:r w:rsidR="009765F4" w:rsidRPr="00897339">
        <w:t>odredbi</w:t>
      </w:r>
      <w:r w:rsidR="006E3D11" w:rsidRPr="00897339">
        <w:t xml:space="preserve"> u području zdravlja životinja</w:t>
      </w:r>
      <w:r w:rsidR="009765F4" w:rsidRPr="00897339">
        <w:t xml:space="preserve">. </w:t>
      </w:r>
    </w:p>
    <w:p w14:paraId="15A0A0F8" w14:textId="77777777" w:rsidR="003F34F3" w:rsidRPr="00897339" w:rsidRDefault="003F34F3" w:rsidP="000B5056">
      <w:pPr>
        <w:pStyle w:val="AHL"/>
        <w:spacing w:line="240" w:lineRule="auto"/>
        <w:rPr>
          <w:rFonts w:eastAsiaTheme="minorEastAsia"/>
        </w:rPr>
      </w:pPr>
    </w:p>
    <w:p w14:paraId="4E4C03CA" w14:textId="32D461FC" w:rsidR="009765F4" w:rsidRPr="00897339" w:rsidRDefault="008A674E" w:rsidP="000B5056">
      <w:pPr>
        <w:pStyle w:val="AHL"/>
        <w:spacing w:line="240" w:lineRule="auto"/>
        <w:rPr>
          <w:rFonts w:eastAsiaTheme="minorEastAsia"/>
        </w:rPr>
      </w:pPr>
      <w:r w:rsidRPr="00897339">
        <w:rPr>
          <w:rFonts w:eastAsiaTheme="minorEastAsia"/>
        </w:rPr>
        <w:tab/>
      </w:r>
      <w:r w:rsidR="009765F4" w:rsidRPr="00897339">
        <w:rPr>
          <w:rFonts w:eastAsiaTheme="minorEastAsia"/>
        </w:rPr>
        <w:t>Uredba (EU) 2016/429 kao dio novog</w:t>
      </w:r>
      <w:r w:rsidR="009765F4" w:rsidRPr="00897339">
        <w:t xml:space="preserve"> </w:t>
      </w:r>
      <w:r w:rsidR="009765F4" w:rsidRPr="00897339">
        <w:rPr>
          <w:rFonts w:eastAsiaTheme="minorEastAsia"/>
        </w:rPr>
        <w:t xml:space="preserve">zakonodavnog paketa </w:t>
      </w:r>
      <w:r w:rsidR="00F22073" w:rsidRPr="00897339">
        <w:rPr>
          <w:rFonts w:eastAsiaTheme="minorEastAsia"/>
        </w:rPr>
        <w:t xml:space="preserve">Europske unije </w:t>
      </w:r>
      <w:r w:rsidR="009765F4" w:rsidRPr="00897339">
        <w:rPr>
          <w:rFonts w:eastAsiaTheme="minorEastAsia"/>
        </w:rPr>
        <w:t xml:space="preserve">u sklopu kojeg je donesena i Uredba </w:t>
      </w:r>
      <w:r w:rsidR="00F22073" w:rsidRPr="00897339">
        <w:rPr>
          <w:rFonts w:eastAsiaTheme="minorEastAsia"/>
        </w:rPr>
        <w:t xml:space="preserve">(EU)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w:t>
      </w:r>
      <w:r w:rsidR="00F22073" w:rsidRPr="00897339">
        <w:rPr>
          <w:rFonts w:eastAsiaTheme="minorEastAsia"/>
        </w:rPr>
        <w:lastRenderedPageBreak/>
        <w:t>2007/43/EZ, 2008/119/EZ i 2008/120/EZ te o stavljanju izvan snage uredaba (EZ) br. 854/2004 i (EZ) br. 882/2004 Europskog parlamenta i Vijeća, direktiva Vijeća 89/608/EEZ, 89/662/EEZ, 90/425/EEZ, 91/496/EEZ, 96/23/EZ, 96/93/EZ i 97/78/EZ te Odluke Vijeća 92/438/EEZ (u daljnjem tekstu: Uredba o službenim kontrolama)</w:t>
      </w:r>
      <w:r w:rsidR="009765F4" w:rsidRPr="00897339">
        <w:rPr>
          <w:rFonts w:eastAsiaTheme="minorEastAsia"/>
        </w:rPr>
        <w:t xml:space="preserve">, daje jedinstveni zakonodavni okvir koji zamjenjuje cjelokupno dosadašnje zakonodavstvo Europske </w:t>
      </w:r>
      <w:r w:rsidR="00F22073" w:rsidRPr="00897339">
        <w:rPr>
          <w:rFonts w:eastAsiaTheme="minorEastAsia"/>
        </w:rPr>
        <w:t>u</w:t>
      </w:r>
      <w:r w:rsidR="009765F4" w:rsidRPr="00897339">
        <w:rPr>
          <w:rFonts w:eastAsiaTheme="minorEastAsia"/>
        </w:rPr>
        <w:t>nije iz područja zdravlja životinja i povezanih područja, kojim se ukida</w:t>
      </w:r>
      <w:r w:rsidR="00070A2B">
        <w:rPr>
          <w:rFonts w:eastAsiaTheme="minorEastAsia"/>
        </w:rPr>
        <w:t xml:space="preserve"> više od 400 europskih pravnih </w:t>
      </w:r>
      <w:r w:rsidR="009765F4" w:rsidRPr="00897339">
        <w:rPr>
          <w:rFonts w:eastAsiaTheme="minorEastAsia"/>
        </w:rPr>
        <w:t>akata (uredbi, direktiva i odluka) kako bi se ujednačila primjena odredbi o zdravlju životinja u svim državama članicama.</w:t>
      </w:r>
    </w:p>
    <w:p w14:paraId="553A30FA" w14:textId="77777777" w:rsidR="008A674E" w:rsidRPr="00897339" w:rsidRDefault="008A674E" w:rsidP="000B5056">
      <w:pPr>
        <w:pStyle w:val="AHL"/>
        <w:spacing w:line="240" w:lineRule="auto"/>
        <w:rPr>
          <w:rFonts w:eastAsiaTheme="minorEastAsia"/>
        </w:rPr>
      </w:pPr>
    </w:p>
    <w:p w14:paraId="3475C36F" w14:textId="77777777" w:rsidR="003F34F3" w:rsidRPr="00897339" w:rsidRDefault="008A674E" w:rsidP="000B5056">
      <w:pPr>
        <w:pStyle w:val="AHL"/>
        <w:spacing w:line="240" w:lineRule="auto"/>
        <w:rPr>
          <w:rFonts w:eastAsiaTheme="minorEastAsia"/>
        </w:rPr>
      </w:pPr>
      <w:r w:rsidRPr="00897339">
        <w:rPr>
          <w:rFonts w:eastAsiaTheme="minorEastAsia"/>
        </w:rPr>
        <w:tab/>
      </w:r>
      <w:bookmarkStart w:id="0" w:name="_Hlk107155752"/>
      <w:r w:rsidR="003F34F3" w:rsidRPr="00897339">
        <w:rPr>
          <w:rFonts w:eastAsiaTheme="minorEastAsia"/>
        </w:rPr>
        <w:t>Uredba daje i neke nove elemente nužne za ujednačeno postupanje u borbi protiv bolesti životinja u svim državama članicama:</w:t>
      </w:r>
    </w:p>
    <w:p w14:paraId="24D74049" w14:textId="77777777" w:rsidR="008A674E" w:rsidRPr="00897339" w:rsidRDefault="008A674E" w:rsidP="000B5056">
      <w:pPr>
        <w:pStyle w:val="AHL"/>
        <w:spacing w:line="240" w:lineRule="auto"/>
        <w:rPr>
          <w:rFonts w:eastAsiaTheme="minorEastAsia"/>
        </w:rPr>
      </w:pPr>
    </w:p>
    <w:p w14:paraId="70C9E484" w14:textId="7C563D50" w:rsidR="003F34F3" w:rsidRPr="00897339" w:rsidRDefault="003F34F3" w:rsidP="000B5056">
      <w:pPr>
        <w:pStyle w:val="AHL"/>
        <w:spacing w:line="240" w:lineRule="auto"/>
        <w:rPr>
          <w:rFonts w:eastAsiaTheme="minorEastAsia"/>
        </w:rPr>
      </w:pPr>
      <w:r w:rsidRPr="00897339">
        <w:rPr>
          <w:rFonts w:eastAsiaTheme="minorEastAsia"/>
        </w:rPr>
        <w:lastRenderedPageBreak/>
        <w:t xml:space="preserve">- utvrđeni su jasni kriteriji za prioritizaciju i kategorizaciju bolesti životinja kao i za popis prijemljivih vrsta životinja te je na temelju tih kriterija uspostavljen novi popis bolesti relevantnih za </w:t>
      </w:r>
      <w:r w:rsidR="00F22073" w:rsidRPr="00897339">
        <w:rPr>
          <w:rFonts w:eastAsiaTheme="minorEastAsia"/>
        </w:rPr>
        <w:t>Europske unije</w:t>
      </w:r>
      <w:r w:rsidR="006E3D11" w:rsidRPr="00897339">
        <w:rPr>
          <w:rFonts w:eastAsiaTheme="minorEastAsia"/>
        </w:rPr>
        <w:t xml:space="preserve"> kategoriziranih kao: bolesti kategorije A (bolesti životinja koje nisu prisutne u </w:t>
      </w:r>
      <w:r w:rsidR="00806EAB" w:rsidRPr="00897339">
        <w:rPr>
          <w:rFonts w:eastAsiaTheme="minorEastAsia"/>
        </w:rPr>
        <w:t>Europsk</w:t>
      </w:r>
      <w:r w:rsidR="00806EAB">
        <w:rPr>
          <w:rFonts w:eastAsiaTheme="minorEastAsia"/>
        </w:rPr>
        <w:t>oj</w:t>
      </w:r>
      <w:r w:rsidR="00806EAB" w:rsidRPr="00897339">
        <w:rPr>
          <w:rFonts w:eastAsiaTheme="minorEastAsia"/>
        </w:rPr>
        <w:t xml:space="preserve"> </w:t>
      </w:r>
      <w:r w:rsidR="00F22073" w:rsidRPr="00897339">
        <w:rPr>
          <w:rFonts w:eastAsiaTheme="minorEastAsia"/>
        </w:rPr>
        <w:t>unij</w:t>
      </w:r>
      <w:r w:rsidR="00806EAB">
        <w:rPr>
          <w:rFonts w:eastAsiaTheme="minorEastAsia"/>
        </w:rPr>
        <w:t>i</w:t>
      </w:r>
      <w:r w:rsidR="00F22073" w:rsidRPr="00897339">
        <w:rPr>
          <w:rFonts w:eastAsiaTheme="minorEastAsia"/>
        </w:rPr>
        <w:t xml:space="preserve"> </w:t>
      </w:r>
      <w:r w:rsidR="006E3D11" w:rsidRPr="00897339">
        <w:rPr>
          <w:rFonts w:eastAsiaTheme="minorEastAsia"/>
        </w:rPr>
        <w:t xml:space="preserve">te je u slučaju njihove pojave potrebno poduzeti hitne mjere iskorjenjivanja), bolesti kategorije B (bolesti životinja koje se moraju kontrolirati u svim državama članicama s ciljem njihova iskorjenjivanja diljem </w:t>
      </w:r>
      <w:r w:rsidR="00F22073" w:rsidRPr="00897339">
        <w:rPr>
          <w:rFonts w:eastAsiaTheme="minorEastAsia"/>
        </w:rPr>
        <w:t>Europske unije</w:t>
      </w:r>
      <w:r w:rsidR="006E3D11" w:rsidRPr="00897339">
        <w:rPr>
          <w:rFonts w:eastAsiaTheme="minorEastAsia"/>
        </w:rPr>
        <w:t xml:space="preserve">), bolesti kategorije C (bolesti životinja koje su relevantne za neke države članice te za koje su potrebne mjere kako bi se spriječilo njihovo širenje u dijelove </w:t>
      </w:r>
      <w:r w:rsidR="00F22073" w:rsidRPr="00897339">
        <w:rPr>
          <w:rFonts w:eastAsiaTheme="minorEastAsia"/>
        </w:rPr>
        <w:t xml:space="preserve">Europske unije </w:t>
      </w:r>
      <w:r w:rsidR="006E3D11" w:rsidRPr="00897339">
        <w:rPr>
          <w:rFonts w:eastAsiaTheme="minorEastAsia"/>
        </w:rPr>
        <w:t xml:space="preserve">koji su službeno slobodni od tih bolesti), bolesti kategorije D (bolesti životinja za koje su potrebne mjere kako bi se spriječilo njihovo širenje zbog </w:t>
      </w:r>
      <w:r w:rsidR="006E3D11" w:rsidRPr="00897339">
        <w:rPr>
          <w:rFonts w:eastAsiaTheme="minorEastAsia"/>
        </w:rPr>
        <w:lastRenderedPageBreak/>
        <w:t xml:space="preserve">njihova ulaska u </w:t>
      </w:r>
      <w:r w:rsidR="00806EAB" w:rsidRPr="00897339">
        <w:rPr>
          <w:rFonts w:eastAsiaTheme="minorEastAsia"/>
        </w:rPr>
        <w:t>Europsk</w:t>
      </w:r>
      <w:r w:rsidR="00806EAB">
        <w:rPr>
          <w:rFonts w:eastAsiaTheme="minorEastAsia"/>
        </w:rPr>
        <w:t>u</w:t>
      </w:r>
      <w:r w:rsidR="00806EAB" w:rsidRPr="00897339">
        <w:rPr>
          <w:rFonts w:eastAsiaTheme="minorEastAsia"/>
        </w:rPr>
        <w:t xml:space="preserve"> unij</w:t>
      </w:r>
      <w:r w:rsidR="00806EAB">
        <w:rPr>
          <w:rFonts w:eastAsiaTheme="minorEastAsia"/>
        </w:rPr>
        <w:t>u</w:t>
      </w:r>
      <w:r w:rsidR="00806EAB" w:rsidRPr="00897339">
        <w:rPr>
          <w:rFonts w:eastAsiaTheme="minorEastAsia"/>
        </w:rPr>
        <w:t xml:space="preserve"> </w:t>
      </w:r>
      <w:r w:rsidR="006E3D11" w:rsidRPr="00897339">
        <w:rPr>
          <w:rFonts w:eastAsiaTheme="minorEastAsia"/>
        </w:rPr>
        <w:t xml:space="preserve">iz trećih zemalja ili premještanja između država članica) i bolesti kategorije E (bolesti s popisa za koje potrebno nadziranje unutar </w:t>
      </w:r>
      <w:r w:rsidR="00F22073" w:rsidRPr="00897339">
        <w:rPr>
          <w:rFonts w:eastAsiaTheme="minorEastAsia"/>
        </w:rPr>
        <w:t>Europske unije</w:t>
      </w:r>
      <w:r w:rsidR="006E3D11" w:rsidRPr="00897339">
        <w:rPr>
          <w:rFonts w:eastAsiaTheme="minorEastAsia"/>
        </w:rPr>
        <w:t>)</w:t>
      </w:r>
    </w:p>
    <w:p w14:paraId="0C509E68" w14:textId="77777777" w:rsidR="003F34F3" w:rsidRPr="00897339" w:rsidRDefault="003F34F3" w:rsidP="000B5056">
      <w:pPr>
        <w:pStyle w:val="AHL"/>
        <w:spacing w:line="240" w:lineRule="auto"/>
        <w:rPr>
          <w:rFonts w:eastAsiaTheme="minorEastAsia"/>
        </w:rPr>
      </w:pPr>
      <w:r w:rsidRPr="00897339">
        <w:rPr>
          <w:rFonts w:eastAsiaTheme="minorEastAsia"/>
        </w:rPr>
        <w:t>- propisane su osnovne odgovornosti subjekata i veterinara u pogledu zdravlja njihovih životinja, mjera biosigurnosti, ranog otkrivanja i kontrole bolesti životinja, redovnog nadziranja zdravstvenog stanja od strane subjekata i veterinarskih posjeta koje su dužni organizirati sami subjekti</w:t>
      </w:r>
    </w:p>
    <w:p w14:paraId="0BD9B867" w14:textId="77777777" w:rsidR="003F34F3" w:rsidRPr="00897339" w:rsidRDefault="003F34F3" w:rsidP="000B5056">
      <w:pPr>
        <w:pStyle w:val="AHL"/>
        <w:spacing w:line="240" w:lineRule="auto"/>
        <w:rPr>
          <w:rFonts w:eastAsiaTheme="minorEastAsia"/>
        </w:rPr>
      </w:pPr>
      <w:r w:rsidRPr="00897339">
        <w:rPr>
          <w:rFonts w:eastAsiaTheme="minorEastAsia"/>
        </w:rPr>
        <w:t>- proširene su odredbe o registraciji i odobravanju objekata u kojima se drže životinje ili sakupljaju, proizvode, prerađuju i čuvaju zametni proizvodi i na neke druge vrste životinja, odnosno objekata</w:t>
      </w:r>
    </w:p>
    <w:p w14:paraId="3A83F8DF" w14:textId="77777777" w:rsidR="003F34F3" w:rsidRPr="00897339" w:rsidRDefault="003F34F3" w:rsidP="000B5056">
      <w:pPr>
        <w:pStyle w:val="AHL"/>
        <w:spacing w:line="240" w:lineRule="auto"/>
        <w:rPr>
          <w:rFonts w:eastAsiaTheme="minorEastAsia"/>
        </w:rPr>
      </w:pPr>
      <w:r w:rsidRPr="00897339">
        <w:rPr>
          <w:rFonts w:eastAsiaTheme="minorEastAsia"/>
        </w:rPr>
        <w:t xml:space="preserve">- uvodi se novi sustav za prijavu i prijavljivanje bolesti životinja u </w:t>
      </w:r>
      <w:r w:rsidR="00F22073" w:rsidRPr="00897339">
        <w:rPr>
          <w:rFonts w:eastAsiaTheme="minorEastAsia"/>
        </w:rPr>
        <w:t>Europskoj uniji</w:t>
      </w:r>
      <w:r w:rsidRPr="00897339">
        <w:rPr>
          <w:rFonts w:eastAsiaTheme="minorEastAsia"/>
        </w:rPr>
        <w:t>, takozvani Informacijski sustav o bolestima životinja (ADIS)</w:t>
      </w:r>
    </w:p>
    <w:p w14:paraId="73EF585A" w14:textId="77777777" w:rsidR="003F34F3" w:rsidRPr="00897339" w:rsidRDefault="003F34F3" w:rsidP="000B5056">
      <w:pPr>
        <w:pStyle w:val="AHL"/>
        <w:spacing w:line="240" w:lineRule="auto"/>
        <w:rPr>
          <w:rFonts w:eastAsiaTheme="minorEastAsia"/>
        </w:rPr>
      </w:pPr>
      <w:r w:rsidRPr="00897339">
        <w:rPr>
          <w:rFonts w:eastAsiaTheme="minorEastAsia"/>
        </w:rPr>
        <w:lastRenderedPageBreak/>
        <w:t>- ostali novi elementi povezani su s proširivanjem zakonske mogućnosti za mjere za prevenciju i kontrolu bolesti u divljih životinja.</w:t>
      </w:r>
    </w:p>
    <w:bookmarkEnd w:id="0"/>
    <w:p w14:paraId="401D70A1" w14:textId="77777777" w:rsidR="006E3D11" w:rsidRPr="00897339" w:rsidRDefault="006E3D11" w:rsidP="000B5056">
      <w:pPr>
        <w:pStyle w:val="AHL"/>
        <w:spacing w:line="240" w:lineRule="auto"/>
        <w:rPr>
          <w:rFonts w:eastAsiaTheme="minorEastAsia"/>
        </w:rPr>
      </w:pPr>
    </w:p>
    <w:p w14:paraId="447694BF" w14:textId="77777777" w:rsidR="006E3D11" w:rsidRPr="00897339" w:rsidRDefault="006E3D11" w:rsidP="000B5056">
      <w:pPr>
        <w:pStyle w:val="AHL"/>
        <w:spacing w:line="240" w:lineRule="auto"/>
        <w:rPr>
          <w:rFonts w:eastAsiaTheme="minorEastAsia"/>
        </w:rPr>
      </w:pPr>
      <w:r w:rsidRPr="00897339">
        <w:rPr>
          <w:rFonts w:eastAsiaTheme="minorEastAsia"/>
        </w:rPr>
        <w:t>Uredba (EU) 2016/429 je temeljna uredba koju nadopunjuje osam ključnih delegiranih uredbi:</w:t>
      </w:r>
    </w:p>
    <w:p w14:paraId="14354F70" w14:textId="77777777" w:rsidR="008A674E" w:rsidRPr="00897339" w:rsidRDefault="008A674E" w:rsidP="000B5056">
      <w:pPr>
        <w:pStyle w:val="AHL"/>
        <w:spacing w:line="240" w:lineRule="auto"/>
        <w:rPr>
          <w:rFonts w:eastAsiaTheme="minorEastAsia"/>
        </w:rPr>
      </w:pPr>
    </w:p>
    <w:p w14:paraId="7EF1F4D7" w14:textId="66415589" w:rsidR="005A1866" w:rsidRPr="00806EAB" w:rsidRDefault="006E3D11" w:rsidP="00806EAB">
      <w:pPr>
        <w:pStyle w:val="AHL"/>
        <w:numPr>
          <w:ilvl w:val="0"/>
          <w:numId w:val="26"/>
        </w:numPr>
        <w:spacing w:line="240" w:lineRule="auto"/>
        <w:rPr>
          <w:rFonts w:eastAsiaTheme="minorEastAsia"/>
        </w:rPr>
      </w:pPr>
      <w:r w:rsidRPr="00897339">
        <w:rPr>
          <w:rFonts w:eastAsiaTheme="minorEastAsia"/>
        </w:rPr>
        <w:t>Delegirana uredba Komisije (EU) 2020/687 оd 17. prosinca 2019. o dopuni Uredbe (EU) 2016/429 Europskog parlamenta i Vijeća u pogledu pravila za sprječavanje i kontrolu određenih bolesti s popisa (SL L 174, 3.6.2020)</w:t>
      </w:r>
    </w:p>
    <w:p w14:paraId="0A5A0FCB" w14:textId="13CF9F3D" w:rsidR="005A1866" w:rsidRPr="00806EAB" w:rsidRDefault="006E3D11" w:rsidP="00806EAB">
      <w:pPr>
        <w:pStyle w:val="AHL"/>
        <w:numPr>
          <w:ilvl w:val="0"/>
          <w:numId w:val="26"/>
        </w:numPr>
        <w:spacing w:line="240" w:lineRule="auto"/>
        <w:rPr>
          <w:rFonts w:eastAsiaTheme="minorEastAsia"/>
        </w:rPr>
      </w:pPr>
      <w:r w:rsidRPr="00897339">
        <w:rPr>
          <w:rFonts w:eastAsiaTheme="minorEastAsia"/>
        </w:rPr>
        <w:t>Delegirana uredba Komisije (EU) 2020/689 оd 17. prosinca 2019. o dopuni Uredbe (EU) 2016/429 Europskog parlamenta i Vijeća u pogledu pravila o nadziranju, programima iskorjenjivanja i statusu „slobodno od bolesti” za određene bolesti s popisa i emergentne bolesti (SL L 174, 3.6.2020.)</w:t>
      </w:r>
    </w:p>
    <w:p w14:paraId="30DFF256" w14:textId="287CBE3E" w:rsidR="005A1866" w:rsidRPr="00806EAB" w:rsidRDefault="006E3D11" w:rsidP="00806EAB">
      <w:pPr>
        <w:pStyle w:val="AHL"/>
        <w:numPr>
          <w:ilvl w:val="0"/>
          <w:numId w:val="26"/>
        </w:numPr>
        <w:spacing w:line="240" w:lineRule="auto"/>
        <w:rPr>
          <w:rFonts w:eastAsiaTheme="minorEastAsia"/>
        </w:rPr>
      </w:pPr>
      <w:r w:rsidRPr="00897339">
        <w:rPr>
          <w:rFonts w:eastAsiaTheme="minorEastAsia"/>
        </w:rPr>
        <w:lastRenderedPageBreak/>
        <w:t>Delegirana uredba Komisije (EU) 2019/2035 оd 28. lipnja 2019. o dopuni Uredbe (EU) 2016/429 Europskog parlamenta i Vijeća u pogledu pravila za objekte u kojima se drže kopnene životinje i valionice te u pogledu pravila o sljedivosti određenih držanih kopnenih životinja i jaja za valenje (SL L 314, 5.12.2019., kako je posljednji puta izmijenjeno Delegiranom uredbom Komisije 2020/1625 оd 25. kolovoza 2020. o izmjeni Delegirane uredbe (EU) 2019/2035 o dopuni Uredbe (EU) 2016/429 Europskog parlamenta i Vijeća u pogledu pravila za objekte u kojima se drže kopnene životinje i valionice te u pogledu pravila o sljedivosti određenih držanih kopnenih životinja i jaja za valjenje)</w:t>
      </w:r>
    </w:p>
    <w:p w14:paraId="05282E25" w14:textId="452171CF" w:rsidR="005A1866" w:rsidRPr="00806EAB" w:rsidRDefault="006E3D11" w:rsidP="00806EAB">
      <w:pPr>
        <w:pStyle w:val="AHL"/>
        <w:numPr>
          <w:ilvl w:val="0"/>
          <w:numId w:val="26"/>
        </w:numPr>
        <w:spacing w:line="240" w:lineRule="auto"/>
        <w:rPr>
          <w:rFonts w:eastAsiaTheme="minorEastAsia"/>
        </w:rPr>
      </w:pPr>
      <w:r w:rsidRPr="00897339">
        <w:rPr>
          <w:rFonts w:eastAsiaTheme="minorEastAsia"/>
        </w:rPr>
        <w:t xml:space="preserve">Delegirana uredba Komisije (EU) 2020/691 оd 30. siječnja 2020. o dopuni Uredbe (EU) 2016/429 Europskog parlamenta i Vijeća u pogledu pravila za </w:t>
      </w:r>
      <w:r w:rsidRPr="00897339">
        <w:rPr>
          <w:rFonts w:eastAsiaTheme="minorEastAsia"/>
        </w:rPr>
        <w:lastRenderedPageBreak/>
        <w:t>objekte akvakulture i prijevoznike akvatičnih životinja (SL L 174, 3.6.2020.)</w:t>
      </w:r>
    </w:p>
    <w:p w14:paraId="30D9B246" w14:textId="1C4D9EAD" w:rsidR="005A1866" w:rsidRPr="00806EAB" w:rsidRDefault="006E3D11" w:rsidP="00806EAB">
      <w:pPr>
        <w:pStyle w:val="AHL"/>
        <w:numPr>
          <w:ilvl w:val="0"/>
          <w:numId w:val="26"/>
        </w:numPr>
        <w:spacing w:line="240" w:lineRule="auto"/>
        <w:rPr>
          <w:rFonts w:eastAsiaTheme="minorEastAsia"/>
        </w:rPr>
      </w:pPr>
      <w:r w:rsidRPr="00897339">
        <w:rPr>
          <w:rFonts w:eastAsiaTheme="minorEastAsia"/>
        </w:rPr>
        <w:t>Delegirana uredba Komisije (EU) 2020/686 оd 17. prosinca 2020. o dopuni Uredbe (EU) 2016/429 Europskog parlamenta i Vijeća u pogledu odobravanja objekata za zametne proizvode i zahtjeva u pogledu sljedivosti i zdravlja životinja za premještanja zametnih proizvoda određenih držanih kopnenih životinja u Uniji (SL L 174, 3.6.2020.)</w:t>
      </w:r>
    </w:p>
    <w:p w14:paraId="2A98F7D4" w14:textId="5385E826" w:rsidR="006E3D11" w:rsidRPr="00897339" w:rsidRDefault="006E3D11" w:rsidP="00806EAB">
      <w:pPr>
        <w:pStyle w:val="AHL"/>
        <w:numPr>
          <w:ilvl w:val="0"/>
          <w:numId w:val="26"/>
        </w:numPr>
        <w:spacing w:line="240" w:lineRule="auto"/>
        <w:rPr>
          <w:rFonts w:eastAsiaTheme="minorEastAsia"/>
        </w:rPr>
      </w:pPr>
      <w:r w:rsidRPr="00897339">
        <w:rPr>
          <w:rFonts w:eastAsiaTheme="minorEastAsia"/>
        </w:rPr>
        <w:t>Delegirana uredba Komisije (EU) 2020/688 оd 17. prosinca 2019. o dopuni Uredbe (EU) 2016/429 Europskog parlamenta i Vijeća u pogledu zahtjeva zdravlja životinja za premještanja kopnenih životinja i jaja za valjenje u Uniji (SL L 174, 3.6.2020.)</w:t>
      </w:r>
    </w:p>
    <w:p w14:paraId="42B95ED4" w14:textId="7A8B3374" w:rsidR="005A1866" w:rsidRPr="00806EAB" w:rsidRDefault="006E3D11" w:rsidP="00806EAB">
      <w:pPr>
        <w:pStyle w:val="AHL"/>
        <w:numPr>
          <w:ilvl w:val="0"/>
          <w:numId w:val="26"/>
        </w:numPr>
        <w:spacing w:line="240" w:lineRule="auto"/>
        <w:rPr>
          <w:rFonts w:eastAsiaTheme="minorEastAsia"/>
        </w:rPr>
      </w:pPr>
      <w:r w:rsidRPr="00897339">
        <w:rPr>
          <w:rFonts w:eastAsiaTheme="minorEastAsia"/>
        </w:rPr>
        <w:t xml:space="preserve">Delegirana uredba Komisije (EU) 2020/692 оd 30. siječnja 2020. o dopuni Uredbe (EU) 2016/429 Europskog parlamenta i Vijeća u pogledu pravila za </w:t>
      </w:r>
      <w:r w:rsidRPr="00897339">
        <w:rPr>
          <w:rFonts w:eastAsiaTheme="minorEastAsia"/>
        </w:rPr>
        <w:lastRenderedPageBreak/>
        <w:t>ulazak u Uniju pošiljaka određenih životinja, zametnih proizvoda i proizvoda životinjskog podrijetla te njihovo premještanje i postupanje s njima nakon ulaska (SL L 174, 3.6.2020.)</w:t>
      </w:r>
    </w:p>
    <w:p w14:paraId="5C77B066" w14:textId="10029AE5" w:rsidR="006E3D11" w:rsidRPr="00897339" w:rsidRDefault="006E3D11" w:rsidP="00806EAB">
      <w:pPr>
        <w:pStyle w:val="AHL"/>
        <w:numPr>
          <w:ilvl w:val="0"/>
          <w:numId w:val="26"/>
        </w:numPr>
        <w:spacing w:line="240" w:lineRule="auto"/>
        <w:rPr>
          <w:rFonts w:eastAsiaTheme="minorEastAsia"/>
        </w:rPr>
      </w:pPr>
      <w:r w:rsidRPr="00897339">
        <w:rPr>
          <w:rFonts w:eastAsiaTheme="minorEastAsia"/>
        </w:rPr>
        <w:t>Delegirana uredba Komisije (EU) 2020/990 od 28. travnja 2020. o dopuni Uredbe (EU) 2016/429 Europskog parlamenta i Vijeća u pogledu zahtjeva zdravlja životinja i certificiranja za premještanja akvatičnih životinja i proizvoda životinjskog podrijetla od akvatičnih životinja u Uniji (SL L 221, 10.7.2020.).</w:t>
      </w:r>
    </w:p>
    <w:p w14:paraId="76B71A89" w14:textId="77777777" w:rsidR="009B3953" w:rsidRPr="00897339" w:rsidRDefault="009B3953" w:rsidP="000B5056">
      <w:pPr>
        <w:pStyle w:val="AHL"/>
        <w:spacing w:line="240" w:lineRule="auto"/>
        <w:ind w:left="720"/>
        <w:rPr>
          <w:rFonts w:eastAsiaTheme="minorEastAsia"/>
        </w:rPr>
      </w:pPr>
    </w:p>
    <w:p w14:paraId="6981DFAB" w14:textId="77777777" w:rsidR="006E3D11" w:rsidRPr="00897339" w:rsidRDefault="005A1866" w:rsidP="000B5056">
      <w:pPr>
        <w:pStyle w:val="AHL"/>
        <w:spacing w:line="240" w:lineRule="auto"/>
        <w:rPr>
          <w:rFonts w:eastAsiaTheme="minorEastAsia"/>
        </w:rPr>
      </w:pPr>
      <w:r w:rsidRPr="00897339">
        <w:rPr>
          <w:rFonts w:eastAsiaTheme="minorEastAsia"/>
        </w:rPr>
        <w:tab/>
      </w:r>
      <w:r w:rsidR="006E3D11" w:rsidRPr="00897339">
        <w:rPr>
          <w:rFonts w:eastAsiaTheme="minorEastAsia"/>
        </w:rPr>
        <w:t xml:space="preserve">Provedbene odredbe dodatno su regulirane i provedbenim uredbama, primjerice Provedbena uredba Komisije (EU) 2021/520 оd 24. ožujka 2021. o utvrđivanju pravila za primjenu Uredbe (EU) 2016/429 Europskog parlamenta i Vijeća u pogledu sljedivosti određenih držanih kopnenih životinja (SL L 104, </w:t>
      </w:r>
      <w:r w:rsidR="006E3D11" w:rsidRPr="00897339">
        <w:rPr>
          <w:rFonts w:eastAsiaTheme="minorEastAsia"/>
        </w:rPr>
        <w:lastRenderedPageBreak/>
        <w:t xml:space="preserve">25.3.2021.) koja dodatno propisuje sredstva za označavanje životinja, rokove za označavanje i registraciju itd. te zatim Provedbena uredba Komisije (EU) 2018/1882 оd 3. prosinca 2018. o primjeni određenih pravila za sprečavanje i kontrolu bolesti na kategorije bolesti s popisa i o utvrđivanju popisa vrsta i skupina vrsta koje predstavljaju znatan rizik za širenje </w:t>
      </w:r>
      <w:r w:rsidR="000B6C52" w:rsidRPr="00897339">
        <w:rPr>
          <w:rFonts w:eastAsiaTheme="minorEastAsia"/>
        </w:rPr>
        <w:t xml:space="preserve">tih </w:t>
      </w:r>
      <w:r w:rsidR="006E3D11" w:rsidRPr="00897339">
        <w:rPr>
          <w:rFonts w:eastAsiaTheme="minorEastAsia"/>
        </w:rPr>
        <w:t>bolesti s popisa</w:t>
      </w:r>
      <w:r w:rsidR="000B6C52" w:rsidRPr="00897339">
        <w:rPr>
          <w:rFonts w:eastAsiaTheme="minorEastAsia"/>
        </w:rPr>
        <w:t>,</w:t>
      </w:r>
      <w:r w:rsidR="006E3D11" w:rsidRPr="00897339">
        <w:rPr>
          <w:rFonts w:eastAsiaTheme="minorEastAsia"/>
        </w:rPr>
        <w:t xml:space="preserve"> koja donosi popis bolesti, kategorij</w:t>
      </w:r>
      <w:r w:rsidR="000B6C52" w:rsidRPr="00897339">
        <w:rPr>
          <w:rFonts w:eastAsiaTheme="minorEastAsia"/>
        </w:rPr>
        <w:t>e</w:t>
      </w:r>
      <w:r w:rsidR="006E3D11" w:rsidRPr="00897339">
        <w:rPr>
          <w:rFonts w:eastAsiaTheme="minorEastAsia"/>
        </w:rPr>
        <w:t xml:space="preserve"> bolesti te prijemljiv</w:t>
      </w:r>
      <w:r w:rsidR="000B6C52" w:rsidRPr="00897339">
        <w:rPr>
          <w:rFonts w:eastAsiaTheme="minorEastAsia"/>
        </w:rPr>
        <w:t>e</w:t>
      </w:r>
      <w:r w:rsidR="006E3D11" w:rsidRPr="00897339">
        <w:rPr>
          <w:rFonts w:eastAsiaTheme="minorEastAsia"/>
        </w:rPr>
        <w:t xml:space="preserve"> i vektorsk</w:t>
      </w:r>
      <w:r w:rsidR="000B6C52" w:rsidRPr="00897339">
        <w:rPr>
          <w:rFonts w:eastAsiaTheme="minorEastAsia"/>
        </w:rPr>
        <w:t>e</w:t>
      </w:r>
      <w:r w:rsidR="006E3D11" w:rsidRPr="00897339">
        <w:rPr>
          <w:rFonts w:eastAsiaTheme="minorEastAsia"/>
        </w:rPr>
        <w:t xml:space="preserve"> vrst</w:t>
      </w:r>
      <w:r w:rsidR="000B6C52" w:rsidRPr="00897339">
        <w:rPr>
          <w:rFonts w:eastAsiaTheme="minorEastAsia"/>
        </w:rPr>
        <w:t>e</w:t>
      </w:r>
      <w:r w:rsidR="006E3D11" w:rsidRPr="00897339">
        <w:rPr>
          <w:rFonts w:eastAsiaTheme="minorEastAsia"/>
        </w:rPr>
        <w:t xml:space="preserve"> životinja. </w:t>
      </w:r>
    </w:p>
    <w:p w14:paraId="366EA486" w14:textId="77777777" w:rsidR="009014D1" w:rsidRPr="00897339" w:rsidRDefault="009014D1" w:rsidP="000B5056">
      <w:pPr>
        <w:pStyle w:val="AHL"/>
        <w:spacing w:line="240" w:lineRule="auto"/>
        <w:rPr>
          <w:rFonts w:eastAsiaTheme="minorEastAsia"/>
        </w:rPr>
      </w:pPr>
    </w:p>
    <w:p w14:paraId="4DAA76C1" w14:textId="0364FA62" w:rsidR="009765F4" w:rsidRPr="00897339" w:rsidRDefault="005A1866" w:rsidP="000B5056">
      <w:pPr>
        <w:pStyle w:val="AHL"/>
        <w:spacing w:line="240" w:lineRule="auto"/>
        <w:rPr>
          <w:rFonts w:eastAsiaTheme="minorEastAsia"/>
        </w:rPr>
      </w:pPr>
      <w:r w:rsidRPr="00897339">
        <w:rPr>
          <w:rFonts w:eastAsiaTheme="minorEastAsia"/>
        </w:rPr>
        <w:tab/>
      </w:r>
      <w:r w:rsidR="009765F4" w:rsidRPr="00897339">
        <w:rPr>
          <w:rFonts w:eastAsiaTheme="minorEastAsia"/>
        </w:rPr>
        <w:t>U Republici Hrvatskoj Zakon o veterinarstvu („Narodne novine“, br</w:t>
      </w:r>
      <w:r w:rsidR="005F56D1" w:rsidRPr="00897339">
        <w:rPr>
          <w:rFonts w:eastAsiaTheme="minorEastAsia"/>
        </w:rPr>
        <w:t>.</w:t>
      </w:r>
      <w:r w:rsidR="006E3D11" w:rsidRPr="00897339">
        <w:rPr>
          <w:rFonts w:eastAsiaTheme="minorEastAsia"/>
        </w:rPr>
        <w:t xml:space="preserve"> 82/13</w:t>
      </w:r>
      <w:r w:rsidR="00BB5924">
        <w:rPr>
          <w:rFonts w:eastAsiaTheme="minorEastAsia"/>
        </w:rPr>
        <w:t>.</w:t>
      </w:r>
      <w:r w:rsidR="006E3D11" w:rsidRPr="00897339">
        <w:rPr>
          <w:rFonts w:eastAsiaTheme="minorEastAsia"/>
        </w:rPr>
        <w:t>, 148/13</w:t>
      </w:r>
      <w:r w:rsidR="00BB5924">
        <w:rPr>
          <w:rFonts w:eastAsiaTheme="minorEastAsia"/>
        </w:rPr>
        <w:t>.</w:t>
      </w:r>
      <w:r w:rsidR="005F56D1" w:rsidRPr="00897339">
        <w:rPr>
          <w:rFonts w:eastAsiaTheme="minorEastAsia"/>
        </w:rPr>
        <w:t>,</w:t>
      </w:r>
      <w:r w:rsidR="006E3D11" w:rsidRPr="00897339">
        <w:rPr>
          <w:rFonts w:eastAsiaTheme="minorEastAsia"/>
        </w:rPr>
        <w:t xml:space="preserve"> 115/18</w:t>
      </w:r>
      <w:r w:rsidR="00BB5924">
        <w:rPr>
          <w:rFonts w:eastAsiaTheme="minorEastAsia"/>
        </w:rPr>
        <w:t>.</w:t>
      </w:r>
      <w:r w:rsidR="005F56D1" w:rsidRPr="00897339">
        <w:rPr>
          <w:rFonts w:eastAsiaTheme="minorEastAsia"/>
        </w:rPr>
        <w:t xml:space="preserve"> i 52/21</w:t>
      </w:r>
      <w:r w:rsidR="00BB5924">
        <w:rPr>
          <w:rFonts w:eastAsiaTheme="minorEastAsia"/>
        </w:rPr>
        <w:t>.</w:t>
      </w:r>
      <w:r w:rsidR="009765F4" w:rsidRPr="00897339">
        <w:rPr>
          <w:rFonts w:eastAsiaTheme="minorEastAsia"/>
        </w:rPr>
        <w:t xml:space="preserve">) </w:t>
      </w:r>
      <w:r w:rsidR="00F22073" w:rsidRPr="00897339">
        <w:rPr>
          <w:rFonts w:eastAsiaTheme="minorEastAsia"/>
        </w:rPr>
        <w:t xml:space="preserve">obuhvaća </w:t>
      </w:r>
      <w:r w:rsidR="009765F4" w:rsidRPr="00897339">
        <w:rPr>
          <w:rFonts w:eastAsiaTheme="minorEastAsia"/>
        </w:rPr>
        <w:t>područje koje regulira Uredba (EU) 2016/429, odnosno područje zdravlja životinja</w:t>
      </w:r>
      <w:r w:rsidR="00F22073" w:rsidRPr="00897339">
        <w:rPr>
          <w:rFonts w:eastAsiaTheme="minorEastAsia"/>
        </w:rPr>
        <w:t xml:space="preserve"> te</w:t>
      </w:r>
      <w:r w:rsidR="009765F4" w:rsidRPr="00897339">
        <w:rPr>
          <w:rFonts w:eastAsiaTheme="minorEastAsia"/>
        </w:rPr>
        <w:t xml:space="preserve"> identifikacije, registracije i sljedivosti životinja, dok su specifične mjere u odnosu na sprječavanje, kon</w:t>
      </w:r>
      <w:r w:rsidR="009765F4" w:rsidRPr="00897339">
        <w:rPr>
          <w:rFonts w:eastAsiaTheme="minorEastAsia"/>
        </w:rPr>
        <w:lastRenderedPageBreak/>
        <w:t>trolu, nadziranje, iskorjenjivanje i praćenje pojedinih bolesti životinja bile regulirane pravilnicima kojim</w:t>
      </w:r>
      <w:r w:rsidR="000B6C52" w:rsidRPr="00897339">
        <w:rPr>
          <w:rFonts w:eastAsiaTheme="minorEastAsia"/>
        </w:rPr>
        <w:t>a</w:t>
      </w:r>
      <w:r w:rsidR="009765F4" w:rsidRPr="00897339">
        <w:rPr>
          <w:rFonts w:eastAsiaTheme="minorEastAsia"/>
        </w:rPr>
        <w:t xml:space="preserve"> su u nacionalno zakonodavstvo preuzete odredbe direktiva.</w:t>
      </w:r>
    </w:p>
    <w:p w14:paraId="1F9AAE4B" w14:textId="77777777" w:rsidR="006E3D11" w:rsidRPr="00897339" w:rsidRDefault="006E3D11" w:rsidP="000B5056">
      <w:pPr>
        <w:pStyle w:val="AHL"/>
        <w:spacing w:line="240" w:lineRule="auto"/>
        <w:rPr>
          <w:rFonts w:eastAsiaTheme="minorEastAsia"/>
        </w:rPr>
      </w:pPr>
    </w:p>
    <w:p w14:paraId="0C1D4778" w14:textId="00349BC6" w:rsidR="003F34F3" w:rsidRPr="00897339" w:rsidRDefault="005A1866" w:rsidP="000B5056">
      <w:pPr>
        <w:pStyle w:val="AHL"/>
        <w:spacing w:line="240" w:lineRule="auto"/>
        <w:rPr>
          <w:rFonts w:eastAsiaTheme="minorEastAsia"/>
        </w:rPr>
      </w:pPr>
      <w:r w:rsidRPr="00897339">
        <w:rPr>
          <w:rFonts w:eastAsiaTheme="minorEastAsia"/>
        </w:rPr>
        <w:tab/>
      </w:r>
      <w:r w:rsidR="003F34F3" w:rsidRPr="00897339">
        <w:rPr>
          <w:rFonts w:eastAsiaTheme="minorEastAsia"/>
        </w:rPr>
        <w:t xml:space="preserve">Zakon o zdravlju životinja donosi se u svrhu provedbe odredbi Uredbe (EU) 2016/429 i </w:t>
      </w:r>
      <w:r w:rsidR="00FC6310" w:rsidRPr="00897339">
        <w:rPr>
          <w:rFonts w:eastAsiaTheme="minorEastAsia"/>
        </w:rPr>
        <w:t xml:space="preserve">njenih </w:t>
      </w:r>
      <w:r w:rsidR="003F34F3" w:rsidRPr="00897339">
        <w:rPr>
          <w:rFonts w:eastAsiaTheme="minorEastAsia"/>
        </w:rPr>
        <w:t>sekundarnih akata (delegiranih i provedbenih uredbi</w:t>
      </w:r>
      <w:r w:rsidR="009765F4" w:rsidRPr="00897339">
        <w:rPr>
          <w:rFonts w:eastAsiaTheme="minorEastAsia"/>
        </w:rPr>
        <w:t>) u svrhu donošenja nacionalnih odredbi za: prevenciju bolesti, podizanje razine svijesti o bolesti, nadziran</w:t>
      </w:r>
      <w:r w:rsidR="00DD08E4">
        <w:rPr>
          <w:rFonts w:eastAsiaTheme="minorEastAsia"/>
        </w:rPr>
        <w:t xml:space="preserve">je, kontrolu i iskorjenjivanje </w:t>
      </w:r>
      <w:r w:rsidR="009765F4" w:rsidRPr="00897339">
        <w:rPr>
          <w:rFonts w:eastAsiaTheme="minorEastAsia"/>
        </w:rPr>
        <w:t xml:space="preserve">bolesti, biosigurnost, sljedivost životinja i proizvoda životinjskog porijekla u odnosu na zdravlje životinja, uvjeti za premještanje životinja i proizvoda životinjskog porijekla unutar zemlje, između država članica i u treće zemlje, uvjeti unosa životinja i proizvoda životinjskog porijekla u </w:t>
      </w:r>
      <w:r w:rsidR="00F22073" w:rsidRPr="00897339">
        <w:rPr>
          <w:rFonts w:eastAsiaTheme="minorEastAsia"/>
        </w:rPr>
        <w:t xml:space="preserve">Europske unije </w:t>
      </w:r>
      <w:r w:rsidR="009765F4" w:rsidRPr="00897339">
        <w:rPr>
          <w:rFonts w:eastAsiaTheme="minorEastAsia"/>
        </w:rPr>
        <w:t xml:space="preserve">te osnovu za donošenje hitnih mjera. </w:t>
      </w:r>
    </w:p>
    <w:p w14:paraId="5A4B805D" w14:textId="77777777" w:rsidR="005A1866" w:rsidRPr="00897339" w:rsidRDefault="005A1866" w:rsidP="000B5056">
      <w:pPr>
        <w:pStyle w:val="AHL"/>
        <w:spacing w:line="240" w:lineRule="auto"/>
        <w:rPr>
          <w:rFonts w:eastAsiaTheme="minorEastAsia"/>
        </w:rPr>
      </w:pPr>
    </w:p>
    <w:p w14:paraId="1D884B5A" w14:textId="77777777" w:rsidR="0026323D" w:rsidRPr="00897339" w:rsidRDefault="005A1866" w:rsidP="000B5056">
      <w:pPr>
        <w:pStyle w:val="AHL"/>
        <w:spacing w:line="240" w:lineRule="auto"/>
      </w:pPr>
      <w:r w:rsidRPr="00897339">
        <w:tab/>
      </w:r>
      <w:r w:rsidR="0026323D" w:rsidRPr="00897339">
        <w:t xml:space="preserve">Zakonom o zdravlju životinja će se </w:t>
      </w:r>
      <w:r w:rsidR="00F22073" w:rsidRPr="00897339">
        <w:t xml:space="preserve">staviti izvan snage </w:t>
      </w:r>
      <w:r w:rsidR="0026323D" w:rsidRPr="00897339">
        <w:t xml:space="preserve">cjelokupno nacionalno zakonodavstvo vezano na područje iskorjenjivanja i kontrole bolesti životinja, registraciju, označavanje i sljedivost životinja i proizvoda životinjskog porijekla, promet životinjama i proizvodima životinjskog porijekla unutar </w:t>
      </w:r>
      <w:r w:rsidR="00F22073" w:rsidRPr="00897339">
        <w:t>Europske unije</w:t>
      </w:r>
      <w:r w:rsidR="0026323D" w:rsidRPr="00897339">
        <w:t xml:space="preserve">, između država članica </w:t>
      </w:r>
      <w:r w:rsidR="00F22073" w:rsidRPr="00897339">
        <w:t xml:space="preserve">Europske unije </w:t>
      </w:r>
      <w:r w:rsidR="0026323D" w:rsidRPr="00897339">
        <w:t xml:space="preserve">i trećih zemalja te nekomercijalno kretanje kućnih ljubimaca, koje je do sada bilo propisano pravilnicima. </w:t>
      </w:r>
      <w:r w:rsidR="005F56D1" w:rsidRPr="00897339">
        <w:t>Iznimno, o</w:t>
      </w:r>
      <w:r w:rsidR="0026323D" w:rsidRPr="00897339">
        <w:t xml:space="preserve">dredbe koje se odnose na nekomercijalno </w:t>
      </w:r>
      <w:r w:rsidR="005F56D1" w:rsidRPr="00897339">
        <w:t>premještanje</w:t>
      </w:r>
      <w:r w:rsidR="0026323D" w:rsidRPr="00897339">
        <w:t xml:space="preserve"> kućnih ljubimaca stupaju na snagu 22. travnja 2026. godine</w:t>
      </w:r>
      <w:r w:rsidR="005F56D1" w:rsidRPr="00897339">
        <w:t xml:space="preserve"> do kada je na snazi Uredba (EU) br. 576/2013 Europskog parlamenta i Vijeća od 12. lipnja 2013. o nekomercijalnom premještanju kućnih ljubimaca i o stavljanju izvan snage Uredbe (EZ) br. 998/2003 (SL L 178, 28.6.2013.).</w:t>
      </w:r>
    </w:p>
    <w:p w14:paraId="10BF6DD3" w14:textId="77777777" w:rsidR="005A1866" w:rsidRPr="00897339" w:rsidRDefault="005A1866" w:rsidP="000B5056">
      <w:pPr>
        <w:pStyle w:val="AHL"/>
        <w:spacing w:line="240" w:lineRule="auto"/>
      </w:pPr>
    </w:p>
    <w:p w14:paraId="1AE4FEFD" w14:textId="22D76576" w:rsidR="0026323D" w:rsidRPr="00897339" w:rsidRDefault="005A1866" w:rsidP="000B5056">
      <w:pPr>
        <w:pStyle w:val="AHL"/>
        <w:spacing w:line="240" w:lineRule="auto"/>
        <w:rPr>
          <w:lang w:eastAsia="en-US"/>
        </w:rPr>
      </w:pPr>
      <w:r w:rsidRPr="00897339">
        <w:rPr>
          <w:lang w:eastAsia="en-US"/>
        </w:rPr>
        <w:lastRenderedPageBreak/>
        <w:tab/>
      </w:r>
      <w:r w:rsidR="00BB5924">
        <w:rPr>
          <w:lang w:eastAsia="en-US"/>
        </w:rPr>
        <w:t xml:space="preserve">Predloženim </w:t>
      </w:r>
      <w:r w:rsidR="0026323D" w:rsidRPr="00897339">
        <w:rPr>
          <w:lang w:eastAsia="en-US"/>
        </w:rPr>
        <w:t xml:space="preserve">Zakonom </w:t>
      </w:r>
      <w:r w:rsidR="00F22073" w:rsidRPr="00897339">
        <w:rPr>
          <w:lang w:eastAsia="en-US"/>
        </w:rPr>
        <w:t xml:space="preserve">o zdravlju životinja </w:t>
      </w:r>
      <w:r w:rsidR="0026323D" w:rsidRPr="00897339">
        <w:rPr>
          <w:lang w:eastAsia="en-US"/>
        </w:rPr>
        <w:t xml:space="preserve">utvrđuju </w:t>
      </w:r>
      <w:r w:rsidR="00F22073" w:rsidRPr="00897339">
        <w:rPr>
          <w:lang w:eastAsia="en-US"/>
        </w:rPr>
        <w:t xml:space="preserve">se </w:t>
      </w:r>
      <w:r w:rsidR="0026323D" w:rsidRPr="00897339">
        <w:rPr>
          <w:lang w:eastAsia="en-US"/>
        </w:rPr>
        <w:t xml:space="preserve">nadležna tijela i njihove obveze vezano uz područje </w:t>
      </w:r>
      <w:r w:rsidR="005F56D1" w:rsidRPr="00897339">
        <w:rPr>
          <w:lang w:eastAsia="en-US"/>
        </w:rPr>
        <w:t>zdravlja</w:t>
      </w:r>
      <w:r w:rsidR="0026323D" w:rsidRPr="00897339">
        <w:rPr>
          <w:lang w:eastAsia="en-US"/>
        </w:rPr>
        <w:t xml:space="preserve"> životinja</w:t>
      </w:r>
      <w:r w:rsidR="005F56D1" w:rsidRPr="00897339">
        <w:rPr>
          <w:lang w:eastAsia="en-US"/>
        </w:rPr>
        <w:t xml:space="preserve"> (mjere sprječavanja, nadziranja, kontrole, iskorjenjivanja i praćenja bolesti)</w:t>
      </w:r>
      <w:r w:rsidR="0026323D" w:rsidRPr="00897339">
        <w:rPr>
          <w:lang w:eastAsia="en-US"/>
        </w:rPr>
        <w:t xml:space="preserve">, registraciju, označavanje i sljedivost životinja i proizvoda životinjskog porijekla, promet životinjama i proizvodima životinjskog porijekla unutar </w:t>
      </w:r>
      <w:r w:rsidR="00F22073" w:rsidRPr="00897339">
        <w:rPr>
          <w:lang w:eastAsia="en-US"/>
        </w:rPr>
        <w:t>Europske unije</w:t>
      </w:r>
      <w:r w:rsidR="0026323D" w:rsidRPr="00897339">
        <w:rPr>
          <w:lang w:eastAsia="en-US"/>
        </w:rPr>
        <w:t xml:space="preserve">, između država članica </w:t>
      </w:r>
      <w:r w:rsidR="00F22073" w:rsidRPr="00897339">
        <w:rPr>
          <w:lang w:eastAsia="en-US"/>
        </w:rPr>
        <w:t xml:space="preserve">Europske unije </w:t>
      </w:r>
      <w:r w:rsidR="0026323D" w:rsidRPr="00897339">
        <w:rPr>
          <w:lang w:eastAsia="en-US"/>
        </w:rPr>
        <w:t xml:space="preserve">i trećih zemalja, nekomercijalno </w:t>
      </w:r>
      <w:r w:rsidR="005F56D1" w:rsidRPr="00897339">
        <w:rPr>
          <w:lang w:eastAsia="en-US"/>
        </w:rPr>
        <w:t>premještanje</w:t>
      </w:r>
      <w:r w:rsidR="0026323D" w:rsidRPr="00897339">
        <w:rPr>
          <w:lang w:eastAsia="en-US"/>
        </w:rPr>
        <w:t xml:space="preserve"> kućnih ljubimaca, obveze </w:t>
      </w:r>
      <w:r w:rsidR="005F56D1" w:rsidRPr="00897339">
        <w:rPr>
          <w:lang w:eastAsia="en-US"/>
        </w:rPr>
        <w:t xml:space="preserve">laboratorija uključenih u provedbu mjera u području zdravlja životinja, subjekata, držatelja kućnih ljubimaca i veterinara </w:t>
      </w:r>
      <w:r w:rsidR="0026323D" w:rsidRPr="00897339">
        <w:rPr>
          <w:lang w:eastAsia="en-US"/>
        </w:rPr>
        <w:t>te prekršajne odredbe u svim područjima koja su o</w:t>
      </w:r>
      <w:r w:rsidR="00450DB0" w:rsidRPr="00897339">
        <w:rPr>
          <w:lang w:eastAsia="en-US"/>
        </w:rPr>
        <w:t xml:space="preserve">buhvaćena Uredbom (EU) 2016/429 čime se stvaraju pretpostavke za stručno i učinkovito provođenje obveza Republike Hrvatske u području zdravlja životinja u skladu s ciljevima novog zakonodavnog okvira </w:t>
      </w:r>
      <w:r w:rsidR="00F22073" w:rsidRPr="00897339">
        <w:rPr>
          <w:lang w:eastAsia="en-US"/>
        </w:rPr>
        <w:t>Europske unije</w:t>
      </w:r>
      <w:r w:rsidR="00450DB0" w:rsidRPr="00897339">
        <w:rPr>
          <w:lang w:eastAsia="en-US"/>
        </w:rPr>
        <w:t>.</w:t>
      </w:r>
    </w:p>
    <w:p w14:paraId="5E16E063" w14:textId="77777777" w:rsidR="00450DB0" w:rsidRPr="00897339" w:rsidRDefault="00450DB0" w:rsidP="000B5056">
      <w:pPr>
        <w:pStyle w:val="AHL"/>
        <w:spacing w:line="240" w:lineRule="auto"/>
        <w:rPr>
          <w:lang w:eastAsia="en-US"/>
        </w:rPr>
      </w:pPr>
    </w:p>
    <w:p w14:paraId="2EAB23D0" w14:textId="77777777" w:rsidR="009014D1" w:rsidRPr="00897339" w:rsidRDefault="009014D1" w:rsidP="000B5056">
      <w:pPr>
        <w:pStyle w:val="AHL"/>
        <w:spacing w:line="240" w:lineRule="auto"/>
        <w:rPr>
          <w:lang w:eastAsia="en-US"/>
        </w:rPr>
      </w:pPr>
    </w:p>
    <w:p w14:paraId="7689A0FA" w14:textId="0A9C8C8C" w:rsidR="0026323D" w:rsidRPr="00897339" w:rsidRDefault="0026323D" w:rsidP="006865A0">
      <w:pPr>
        <w:pStyle w:val="normal-000005"/>
        <w:numPr>
          <w:ilvl w:val="0"/>
          <w:numId w:val="15"/>
        </w:numPr>
        <w:ind w:left="0" w:firstLine="0"/>
        <w:rPr>
          <w:b/>
        </w:rPr>
      </w:pPr>
      <w:r w:rsidRPr="00897339">
        <w:rPr>
          <w:b/>
        </w:rPr>
        <w:t xml:space="preserve">OCJENA </w:t>
      </w:r>
      <w:r w:rsidR="00BB5924">
        <w:rPr>
          <w:b/>
        </w:rPr>
        <w:t xml:space="preserve">I IZVORI </w:t>
      </w:r>
      <w:r w:rsidRPr="00897339">
        <w:rPr>
          <w:b/>
        </w:rPr>
        <w:t>SREDSTAVA POTREBNIH ZA PROVOĐENJE ZAKONA</w:t>
      </w:r>
    </w:p>
    <w:p w14:paraId="18F17C6D" w14:textId="77777777" w:rsidR="009014D1" w:rsidRPr="00897339" w:rsidRDefault="009014D1" w:rsidP="000B5056">
      <w:pPr>
        <w:pStyle w:val="normal-000005"/>
        <w:tabs>
          <w:tab w:val="left" w:pos="284"/>
          <w:tab w:val="left" w:pos="426"/>
        </w:tabs>
        <w:rPr>
          <w:b/>
        </w:rPr>
      </w:pPr>
    </w:p>
    <w:p w14:paraId="033F20C4" w14:textId="137B2A04" w:rsidR="0026323D" w:rsidRPr="00897339" w:rsidRDefault="0026323D" w:rsidP="000B5056">
      <w:pPr>
        <w:pStyle w:val="AHL"/>
        <w:spacing w:line="240" w:lineRule="auto"/>
      </w:pPr>
      <w:r w:rsidRPr="00897339">
        <w:t xml:space="preserve">Za </w:t>
      </w:r>
      <w:r w:rsidR="00BB5924">
        <w:t>provođenje</w:t>
      </w:r>
      <w:r w:rsidR="00BB5924" w:rsidRPr="00897339">
        <w:t xml:space="preserve"> </w:t>
      </w:r>
      <w:r w:rsidRPr="00897339">
        <w:t>ovoga Zakona nije potrebno osigurati dodatna sredstva u državnom proračunu R</w:t>
      </w:r>
      <w:r w:rsidR="00F22073" w:rsidRPr="00897339">
        <w:t xml:space="preserve">epublike </w:t>
      </w:r>
      <w:r w:rsidRPr="00897339">
        <w:t>H</w:t>
      </w:r>
      <w:r w:rsidR="00F22073" w:rsidRPr="00897339">
        <w:t>rvatske</w:t>
      </w:r>
      <w:r w:rsidRPr="00897339">
        <w:t xml:space="preserve">. </w:t>
      </w:r>
    </w:p>
    <w:p w14:paraId="27D8B767" w14:textId="77777777" w:rsidR="0026323D" w:rsidRPr="00897339" w:rsidRDefault="0026323D" w:rsidP="000B5056">
      <w:pPr>
        <w:spacing w:after="0" w:line="240" w:lineRule="auto"/>
        <w:rPr>
          <w:rFonts w:ascii="Times New Roman" w:hAnsi="Times New Roman" w:cs="Times New Roman"/>
          <w:b/>
          <w:snapToGrid w:val="0"/>
          <w:sz w:val="24"/>
          <w:szCs w:val="24"/>
        </w:rPr>
        <w:sectPr w:rsidR="0026323D" w:rsidRPr="00897339">
          <w:pgSz w:w="11906" w:h="16838"/>
          <w:pgMar w:top="1417" w:right="1417" w:bottom="1417" w:left="1417" w:header="708" w:footer="708" w:gutter="0"/>
          <w:cols w:space="720"/>
        </w:sectPr>
      </w:pPr>
    </w:p>
    <w:p w14:paraId="7409739A" w14:textId="6D5E56EB" w:rsidR="00A52B1C" w:rsidRDefault="00F83816" w:rsidP="000B5056">
      <w:pPr>
        <w:spacing w:after="0" w:line="240" w:lineRule="auto"/>
        <w:jc w:val="center"/>
        <w:rPr>
          <w:rFonts w:ascii="Times New Roman" w:hAnsi="Times New Roman" w:cs="Times New Roman"/>
          <w:b/>
          <w:sz w:val="24"/>
          <w:szCs w:val="24"/>
          <w:lang w:eastAsia="hr-HR"/>
        </w:rPr>
      </w:pPr>
      <w:r>
        <w:rPr>
          <w:rFonts w:ascii="Times New Roman" w:eastAsiaTheme="minorEastAsia" w:hAnsi="Times New Roman" w:cs="Times New Roman"/>
          <w:b/>
          <w:iCs/>
          <w:sz w:val="24"/>
          <w:szCs w:val="24"/>
          <w:lang w:eastAsia="hr-HR"/>
        </w:rPr>
        <w:lastRenderedPageBreak/>
        <w:t>PRIJEDLOG ZAKONA O ZDRAVLJU</w:t>
      </w:r>
      <w:bookmarkStart w:id="1" w:name="_GoBack"/>
      <w:bookmarkEnd w:id="1"/>
      <w:r w:rsidR="006865A0">
        <w:rPr>
          <w:rFonts w:ascii="Times New Roman" w:eastAsiaTheme="minorEastAsia" w:hAnsi="Times New Roman" w:cs="Times New Roman"/>
          <w:b/>
          <w:iCs/>
          <w:sz w:val="24"/>
          <w:szCs w:val="24"/>
          <w:lang w:eastAsia="hr-HR"/>
        </w:rPr>
        <w:t xml:space="preserve"> ŽIVOTINJA</w:t>
      </w:r>
    </w:p>
    <w:p w14:paraId="15037F4D" w14:textId="77777777" w:rsidR="006865A0" w:rsidRPr="00897339" w:rsidRDefault="006865A0" w:rsidP="000B5056">
      <w:pPr>
        <w:spacing w:after="0" w:line="240" w:lineRule="auto"/>
        <w:jc w:val="center"/>
        <w:rPr>
          <w:rFonts w:ascii="Times New Roman" w:hAnsi="Times New Roman" w:cs="Times New Roman"/>
          <w:b/>
          <w:sz w:val="24"/>
          <w:szCs w:val="24"/>
          <w:lang w:eastAsia="hr-HR"/>
        </w:rPr>
      </w:pPr>
    </w:p>
    <w:p w14:paraId="29A4DE12" w14:textId="77777777" w:rsidR="00776B6D" w:rsidRPr="00897339" w:rsidRDefault="00776B6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TEMELJNE ODREDBE</w:t>
      </w:r>
      <w:r w:rsidR="00581E05" w:rsidRPr="00897339">
        <w:rPr>
          <w:rFonts w:ascii="Times New Roman" w:hAnsi="Times New Roman" w:cs="Times New Roman"/>
          <w:b/>
          <w:sz w:val="24"/>
          <w:szCs w:val="24"/>
          <w:lang w:eastAsia="hr-HR"/>
        </w:rPr>
        <w:t xml:space="preserve"> I OPĆA PRAVILA</w:t>
      </w:r>
    </w:p>
    <w:p w14:paraId="34E82D95" w14:textId="77777777" w:rsidR="00A52B1C" w:rsidRPr="00897339" w:rsidRDefault="00A52B1C" w:rsidP="000B5056">
      <w:pPr>
        <w:spacing w:after="0" w:line="240" w:lineRule="auto"/>
        <w:jc w:val="center"/>
        <w:rPr>
          <w:rFonts w:ascii="Times New Roman" w:hAnsi="Times New Roman" w:cs="Times New Roman"/>
          <w:sz w:val="24"/>
          <w:szCs w:val="24"/>
          <w:lang w:eastAsia="hr-HR"/>
        </w:rPr>
      </w:pPr>
    </w:p>
    <w:p w14:paraId="4A298D30" w14:textId="77777777" w:rsidR="00776B6D" w:rsidRPr="00897339" w:rsidRDefault="00DE37C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Predmet</w:t>
      </w:r>
      <w:r w:rsidR="00776B6D" w:rsidRPr="00897339">
        <w:rPr>
          <w:rFonts w:ascii="Times New Roman" w:hAnsi="Times New Roman" w:cs="Times New Roman"/>
          <w:i/>
          <w:iCs/>
          <w:sz w:val="24"/>
          <w:szCs w:val="24"/>
          <w:lang w:eastAsia="hr-HR"/>
        </w:rPr>
        <w:t xml:space="preserve"> Zakona</w:t>
      </w:r>
      <w:r w:rsidR="0049580C" w:rsidRPr="00897339">
        <w:rPr>
          <w:rFonts w:ascii="Times New Roman" w:hAnsi="Times New Roman" w:cs="Times New Roman"/>
          <w:i/>
          <w:iCs/>
          <w:sz w:val="24"/>
          <w:szCs w:val="24"/>
          <w:lang w:eastAsia="hr-HR"/>
        </w:rPr>
        <w:t xml:space="preserve"> i područje primjene</w:t>
      </w:r>
    </w:p>
    <w:p w14:paraId="371A3F08" w14:textId="77777777" w:rsidR="00A52B1C" w:rsidRPr="00897339" w:rsidRDefault="00A52B1C" w:rsidP="000B5056">
      <w:pPr>
        <w:spacing w:after="0" w:line="240" w:lineRule="auto"/>
        <w:jc w:val="center"/>
        <w:rPr>
          <w:rFonts w:ascii="Times New Roman" w:hAnsi="Times New Roman" w:cs="Times New Roman"/>
          <w:i/>
          <w:iCs/>
          <w:sz w:val="24"/>
          <w:szCs w:val="24"/>
          <w:lang w:eastAsia="hr-HR"/>
        </w:rPr>
      </w:pPr>
    </w:p>
    <w:p w14:paraId="04F0F286" w14:textId="77777777" w:rsidR="00776B6D" w:rsidRPr="00897339" w:rsidRDefault="00776B6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Članak 1.</w:t>
      </w:r>
    </w:p>
    <w:p w14:paraId="2A949F46"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22AF1ACC" w14:textId="1B93861A" w:rsidR="00BB6FCD" w:rsidRPr="00897339" w:rsidRDefault="00776B6D"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(1) </w:t>
      </w:r>
      <w:r w:rsidR="005C1301" w:rsidRPr="00897339">
        <w:rPr>
          <w:rFonts w:ascii="Times New Roman" w:hAnsi="Times New Roman" w:cs="Times New Roman"/>
          <w:sz w:val="24"/>
          <w:szCs w:val="24"/>
          <w:lang w:eastAsia="hr-HR"/>
        </w:rPr>
        <w:t xml:space="preserve">Ovim se Zakonom </w:t>
      </w:r>
      <w:r w:rsidR="00D83279" w:rsidRPr="00897339">
        <w:rPr>
          <w:rFonts w:ascii="Times New Roman" w:hAnsi="Times New Roman" w:cs="Times New Roman"/>
          <w:sz w:val="24"/>
          <w:szCs w:val="24"/>
          <w:lang w:eastAsia="hr-HR"/>
        </w:rPr>
        <w:t>uređuju</w:t>
      </w:r>
      <w:r w:rsidR="005C1301" w:rsidRPr="00897339">
        <w:rPr>
          <w:rFonts w:ascii="Times New Roman" w:hAnsi="Times New Roman" w:cs="Times New Roman"/>
          <w:sz w:val="24"/>
          <w:szCs w:val="24"/>
          <w:lang w:eastAsia="hr-HR"/>
        </w:rPr>
        <w:t xml:space="preserve"> pravila </w:t>
      </w:r>
      <w:r w:rsidR="001D0167" w:rsidRPr="00897339">
        <w:rPr>
          <w:rFonts w:ascii="Times New Roman" w:hAnsi="Times New Roman" w:cs="Times New Roman"/>
          <w:sz w:val="24"/>
          <w:szCs w:val="24"/>
          <w:lang w:eastAsia="hr-HR"/>
        </w:rPr>
        <w:t xml:space="preserve">u području zdravlja životinja te </w:t>
      </w:r>
      <w:r w:rsidR="005C1301" w:rsidRPr="00897339">
        <w:rPr>
          <w:rFonts w:ascii="Times New Roman" w:hAnsi="Times New Roman" w:cs="Times New Roman"/>
          <w:sz w:val="24"/>
          <w:szCs w:val="24"/>
          <w:lang w:eastAsia="hr-HR"/>
        </w:rPr>
        <w:t>o spr</w:t>
      </w:r>
      <w:r w:rsidR="00D83279" w:rsidRPr="00897339">
        <w:rPr>
          <w:rFonts w:ascii="Times New Roman" w:hAnsi="Times New Roman" w:cs="Times New Roman"/>
          <w:sz w:val="24"/>
          <w:szCs w:val="24"/>
          <w:lang w:eastAsia="hr-HR"/>
        </w:rPr>
        <w:t>j</w:t>
      </w:r>
      <w:r w:rsidR="005C1301" w:rsidRPr="00897339">
        <w:rPr>
          <w:rFonts w:ascii="Times New Roman" w:hAnsi="Times New Roman" w:cs="Times New Roman"/>
          <w:sz w:val="24"/>
          <w:szCs w:val="24"/>
          <w:lang w:eastAsia="hr-HR"/>
        </w:rPr>
        <w:t xml:space="preserve">ečavanju i </w:t>
      </w:r>
      <w:r w:rsidR="00DB6BE4" w:rsidRPr="00897339">
        <w:rPr>
          <w:rFonts w:ascii="Times New Roman" w:hAnsi="Times New Roman" w:cs="Times New Roman"/>
          <w:sz w:val="24"/>
          <w:szCs w:val="24"/>
          <w:lang w:eastAsia="hr-HR"/>
        </w:rPr>
        <w:t>kontroli</w:t>
      </w:r>
      <w:r w:rsidR="005C1301" w:rsidRPr="00897339">
        <w:rPr>
          <w:rFonts w:ascii="Times New Roman" w:hAnsi="Times New Roman" w:cs="Times New Roman"/>
          <w:sz w:val="24"/>
          <w:szCs w:val="24"/>
          <w:lang w:eastAsia="hr-HR"/>
        </w:rPr>
        <w:t xml:space="preserve"> bolesti životinja koje su prenosive na životinje ili ljude kako je određeno Uredbom</w:t>
      </w:r>
      <w:r w:rsidR="000E2DDA" w:rsidRPr="00897339">
        <w:rPr>
          <w:rFonts w:ascii="Times New Roman" w:hAnsi="Times New Roman" w:cs="Times New Roman"/>
          <w:sz w:val="24"/>
          <w:szCs w:val="24"/>
          <w:lang w:eastAsia="hr-HR"/>
        </w:rPr>
        <w:t xml:space="preserve"> (EU) 2016/429 Europskog </w:t>
      </w:r>
      <w:r w:rsidR="00506C38" w:rsidRPr="00897339">
        <w:rPr>
          <w:rFonts w:ascii="Times New Roman" w:hAnsi="Times New Roman" w:cs="Times New Roman"/>
          <w:sz w:val="24"/>
          <w:szCs w:val="24"/>
          <w:lang w:eastAsia="hr-HR"/>
        </w:rPr>
        <w:t>p</w:t>
      </w:r>
      <w:r w:rsidR="000E2DDA" w:rsidRPr="00897339">
        <w:rPr>
          <w:rFonts w:ascii="Times New Roman" w:hAnsi="Times New Roman" w:cs="Times New Roman"/>
          <w:sz w:val="24"/>
          <w:szCs w:val="24"/>
          <w:lang w:eastAsia="hr-HR"/>
        </w:rPr>
        <w:t xml:space="preserve">arlamenta i Vijeća od 9. ožujka 2016. o prenosivim bolestima životinja te o izmjeni i stavljanju izvan </w:t>
      </w:r>
      <w:r w:rsidR="000E2DDA" w:rsidRPr="00897339">
        <w:rPr>
          <w:rFonts w:ascii="Times New Roman" w:hAnsi="Times New Roman" w:cs="Times New Roman"/>
          <w:sz w:val="24"/>
          <w:szCs w:val="24"/>
          <w:lang w:eastAsia="hr-HR"/>
        </w:rPr>
        <w:lastRenderedPageBreak/>
        <w:t>snage određenih akata u području zdravlja životinja („Zakon o zdravlju životinja</w:t>
      </w:r>
      <w:r w:rsidR="00F929F1" w:rsidRPr="00897339">
        <w:rPr>
          <w:rStyle w:val="defaultparagraphfont-000002"/>
          <w:rFonts w:eastAsiaTheme="minorEastAsia"/>
        </w:rPr>
        <w:t>“</w:t>
      </w:r>
      <w:r w:rsidR="000E2DDA" w:rsidRPr="00897339">
        <w:rPr>
          <w:rFonts w:ascii="Times New Roman" w:hAnsi="Times New Roman" w:cs="Times New Roman"/>
          <w:sz w:val="24"/>
          <w:szCs w:val="24"/>
          <w:lang w:eastAsia="hr-HR"/>
        </w:rPr>
        <w:t xml:space="preserve">) (SL L </w:t>
      </w:r>
      <w:r w:rsidR="00646D05" w:rsidRPr="00897339">
        <w:rPr>
          <w:rFonts w:ascii="Times New Roman" w:hAnsi="Times New Roman" w:cs="Times New Roman"/>
          <w:sz w:val="24"/>
          <w:szCs w:val="24"/>
          <w:lang w:eastAsia="hr-HR"/>
        </w:rPr>
        <w:t>84, 31.3.2016</w:t>
      </w:r>
      <w:r w:rsidR="000E2DDA" w:rsidRPr="00897339">
        <w:rPr>
          <w:rFonts w:ascii="Times New Roman" w:hAnsi="Times New Roman" w:cs="Times New Roman"/>
          <w:sz w:val="24"/>
          <w:szCs w:val="24"/>
          <w:lang w:eastAsia="hr-HR"/>
        </w:rPr>
        <w:t xml:space="preserve">), </w:t>
      </w:r>
      <w:r w:rsidR="00D31F8F" w:rsidRPr="00897339">
        <w:rPr>
          <w:rFonts w:ascii="Times New Roman" w:hAnsi="Times New Roman" w:cs="Times New Roman"/>
          <w:sz w:val="24"/>
          <w:szCs w:val="24"/>
          <w:lang w:eastAsia="hr-HR"/>
        </w:rPr>
        <w:t>kako je posljednji put izmijenjen</w:t>
      </w:r>
      <w:r w:rsidR="008C4FC1" w:rsidRPr="00897339">
        <w:rPr>
          <w:rFonts w:ascii="Times New Roman" w:hAnsi="Times New Roman" w:cs="Times New Roman"/>
          <w:sz w:val="24"/>
          <w:szCs w:val="24"/>
          <w:lang w:eastAsia="hr-HR"/>
        </w:rPr>
        <w:t>o</w:t>
      </w:r>
      <w:r w:rsidR="00D31F8F" w:rsidRPr="00897339">
        <w:rPr>
          <w:rFonts w:ascii="Times New Roman" w:hAnsi="Times New Roman" w:cs="Times New Roman"/>
          <w:sz w:val="24"/>
          <w:szCs w:val="24"/>
          <w:lang w:eastAsia="hr-HR"/>
        </w:rPr>
        <w:t xml:space="preserve"> </w:t>
      </w:r>
      <w:r w:rsidR="00954DF4" w:rsidRPr="00897339">
        <w:rPr>
          <w:rFonts w:ascii="Times New Roman" w:hAnsi="Times New Roman" w:cs="Times New Roman"/>
          <w:sz w:val="24"/>
          <w:szCs w:val="24"/>
          <w:lang w:eastAsia="hr-HR"/>
        </w:rPr>
        <w:t xml:space="preserve">Delegiranom </w:t>
      </w:r>
      <w:r w:rsidR="00995A93" w:rsidRPr="00897339">
        <w:rPr>
          <w:rFonts w:ascii="Times New Roman" w:hAnsi="Times New Roman" w:cs="Times New Roman"/>
          <w:sz w:val="24"/>
          <w:szCs w:val="24"/>
          <w:lang w:eastAsia="hr-HR"/>
        </w:rPr>
        <w:t>u</w:t>
      </w:r>
      <w:r w:rsidR="00954DF4" w:rsidRPr="00897339">
        <w:rPr>
          <w:rFonts w:ascii="Times New Roman" w:hAnsi="Times New Roman" w:cs="Times New Roman"/>
          <w:sz w:val="24"/>
          <w:szCs w:val="24"/>
          <w:lang w:eastAsia="hr-HR"/>
        </w:rPr>
        <w:t>redbom Komisije (EU) 2018/1629 оd 25. srpnja 2018. o izmjeni popisa bolesti navedenog u Prilogu II. Uredb</w:t>
      </w:r>
      <w:r w:rsidR="008C4FC1" w:rsidRPr="00897339">
        <w:rPr>
          <w:rFonts w:ascii="Times New Roman" w:hAnsi="Times New Roman" w:cs="Times New Roman"/>
          <w:sz w:val="24"/>
          <w:szCs w:val="24"/>
          <w:lang w:eastAsia="hr-HR"/>
        </w:rPr>
        <w:t>e</w:t>
      </w:r>
      <w:r w:rsidR="00954DF4" w:rsidRPr="00897339">
        <w:rPr>
          <w:rFonts w:ascii="Times New Roman" w:hAnsi="Times New Roman" w:cs="Times New Roman"/>
          <w:sz w:val="24"/>
          <w:szCs w:val="24"/>
          <w:lang w:eastAsia="hr-HR"/>
        </w:rPr>
        <w:t xml:space="preserve"> (EU) 2016/429 Europskog parlamenta i Vijeća o prenosivim bolestima životinja te o izmjeni i stavljanju izvan snage određenih akata u području zdravlja životinja („Zakon o zdravlju životinja</w:t>
      </w:r>
      <w:r w:rsidR="00F929F1" w:rsidRPr="00897339">
        <w:rPr>
          <w:rStyle w:val="defaultparagraphfont-000002"/>
          <w:rFonts w:eastAsiaTheme="minorEastAsia"/>
        </w:rPr>
        <w:t>“</w:t>
      </w:r>
      <w:r w:rsidR="00954DF4" w:rsidRPr="00897339">
        <w:rPr>
          <w:rFonts w:ascii="Times New Roman" w:hAnsi="Times New Roman" w:cs="Times New Roman"/>
          <w:sz w:val="24"/>
          <w:szCs w:val="24"/>
          <w:lang w:eastAsia="hr-HR"/>
        </w:rPr>
        <w:t>)</w:t>
      </w:r>
      <w:r w:rsidR="00D31F8F" w:rsidRPr="00897339">
        <w:rPr>
          <w:rFonts w:ascii="Times New Roman" w:hAnsi="Times New Roman" w:cs="Times New Roman"/>
          <w:sz w:val="24"/>
          <w:szCs w:val="24"/>
          <w:lang w:eastAsia="hr-HR"/>
        </w:rPr>
        <w:t xml:space="preserve"> (SL L </w:t>
      </w:r>
      <w:r w:rsidR="008A3F2C" w:rsidRPr="00897339">
        <w:rPr>
          <w:rFonts w:ascii="Times New Roman" w:hAnsi="Times New Roman" w:cs="Times New Roman"/>
          <w:sz w:val="24"/>
          <w:szCs w:val="24"/>
          <w:lang w:eastAsia="hr-HR"/>
        </w:rPr>
        <w:t>272, 31.10.2018</w:t>
      </w:r>
      <w:r w:rsidR="008C4FC1" w:rsidRPr="00897339">
        <w:rPr>
          <w:rFonts w:ascii="Times New Roman" w:hAnsi="Times New Roman" w:cs="Times New Roman"/>
          <w:sz w:val="24"/>
          <w:szCs w:val="24"/>
          <w:lang w:eastAsia="hr-HR"/>
        </w:rPr>
        <w:t>.</w:t>
      </w:r>
      <w:r w:rsidR="0047540D" w:rsidRPr="00897339">
        <w:rPr>
          <w:rFonts w:ascii="Times New Roman" w:hAnsi="Times New Roman" w:cs="Times New Roman"/>
          <w:sz w:val="24"/>
          <w:szCs w:val="24"/>
          <w:lang w:eastAsia="hr-HR"/>
        </w:rPr>
        <w:t>)</w:t>
      </w:r>
      <w:r w:rsidR="000E2DDA" w:rsidRPr="00897339">
        <w:rPr>
          <w:rFonts w:ascii="Times New Roman" w:hAnsi="Times New Roman" w:cs="Times New Roman"/>
          <w:sz w:val="24"/>
          <w:szCs w:val="24"/>
          <w:lang w:eastAsia="hr-HR"/>
        </w:rPr>
        <w:t>.</w:t>
      </w:r>
    </w:p>
    <w:p w14:paraId="32A3B9D6" w14:textId="77777777" w:rsidR="00116131" w:rsidRPr="00897339" w:rsidRDefault="00116131" w:rsidP="000B5056">
      <w:pPr>
        <w:spacing w:after="0" w:line="240" w:lineRule="auto"/>
        <w:jc w:val="both"/>
        <w:rPr>
          <w:rFonts w:ascii="Times New Roman" w:hAnsi="Times New Roman" w:cs="Times New Roman"/>
          <w:sz w:val="24"/>
          <w:szCs w:val="24"/>
          <w:lang w:eastAsia="hr-HR"/>
        </w:rPr>
      </w:pPr>
    </w:p>
    <w:p w14:paraId="4E1D0349" w14:textId="77777777" w:rsidR="000E2DDA" w:rsidRPr="00897339" w:rsidRDefault="000E2DDA"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2E61C7" w:rsidRPr="00897339">
        <w:rPr>
          <w:rFonts w:ascii="Times New Roman" w:hAnsi="Times New Roman" w:cs="Times New Roman"/>
          <w:sz w:val="24"/>
          <w:szCs w:val="24"/>
          <w:lang w:eastAsia="hr-HR"/>
        </w:rPr>
        <w:t>2</w:t>
      </w:r>
      <w:r w:rsidRPr="00897339">
        <w:rPr>
          <w:rFonts w:ascii="Times New Roman" w:hAnsi="Times New Roman" w:cs="Times New Roman"/>
          <w:sz w:val="24"/>
          <w:szCs w:val="24"/>
          <w:lang w:eastAsia="hr-HR"/>
        </w:rPr>
        <w:t xml:space="preserve">) </w:t>
      </w:r>
      <w:r w:rsidR="00407625" w:rsidRPr="00897339">
        <w:rPr>
          <w:rFonts w:ascii="Times New Roman" w:hAnsi="Times New Roman" w:cs="Times New Roman"/>
          <w:sz w:val="24"/>
          <w:szCs w:val="24"/>
          <w:lang w:eastAsia="hr-HR"/>
        </w:rPr>
        <w:t>Ovim se Zakonom utvrđuju nadležna tijela i njihove zadaće vezano uz provedbu odredbi ovoga Zakona te odredbi propisa donesenih na temelju ovoga Zakona</w:t>
      </w:r>
      <w:r w:rsidR="00A7709F" w:rsidRPr="00897339">
        <w:rPr>
          <w:rFonts w:ascii="Times New Roman" w:hAnsi="Times New Roman" w:cs="Times New Roman"/>
          <w:sz w:val="24"/>
          <w:szCs w:val="24"/>
          <w:lang w:eastAsia="hr-HR"/>
        </w:rPr>
        <w:t>.</w:t>
      </w:r>
      <w:r w:rsidR="00407625" w:rsidRPr="00897339">
        <w:rPr>
          <w:rFonts w:ascii="Times New Roman" w:hAnsi="Times New Roman" w:cs="Times New Roman"/>
          <w:sz w:val="24"/>
          <w:szCs w:val="24"/>
          <w:lang w:eastAsia="hr-HR"/>
        </w:rPr>
        <w:t xml:space="preserve"> </w:t>
      </w:r>
    </w:p>
    <w:p w14:paraId="60879871" w14:textId="77777777" w:rsidR="006865A0" w:rsidRDefault="006865A0" w:rsidP="000B5056">
      <w:pPr>
        <w:spacing w:after="0" w:line="240" w:lineRule="auto"/>
        <w:jc w:val="both"/>
        <w:rPr>
          <w:rFonts w:ascii="Times New Roman" w:hAnsi="Times New Roman" w:cs="Times New Roman"/>
          <w:sz w:val="24"/>
          <w:szCs w:val="24"/>
          <w:lang w:eastAsia="hr-HR"/>
        </w:rPr>
      </w:pPr>
    </w:p>
    <w:p w14:paraId="4A13D85E" w14:textId="42375A14" w:rsidR="00EC2B23" w:rsidRPr="00897339" w:rsidRDefault="002E61C7"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(3)</w:t>
      </w:r>
      <w:r w:rsidR="00407625" w:rsidRPr="00897339">
        <w:rPr>
          <w:rFonts w:ascii="Times New Roman" w:hAnsi="Times New Roman" w:cs="Times New Roman"/>
          <w:sz w:val="24"/>
          <w:szCs w:val="24"/>
          <w:lang w:eastAsia="hr-HR"/>
        </w:rPr>
        <w:t xml:space="preserve"> Ustroj i provedba pravila u području zdravlja životinja od interesa su za Republiku Hrvatsku.</w:t>
      </w:r>
    </w:p>
    <w:p w14:paraId="7660679C" w14:textId="77777777" w:rsidR="00E20A34" w:rsidRPr="00897339" w:rsidRDefault="00E20A34" w:rsidP="000B5056">
      <w:pPr>
        <w:spacing w:after="0" w:line="240" w:lineRule="auto"/>
        <w:jc w:val="center"/>
        <w:rPr>
          <w:rFonts w:ascii="Times New Roman" w:hAnsi="Times New Roman" w:cs="Times New Roman"/>
          <w:iCs/>
          <w:sz w:val="24"/>
          <w:szCs w:val="24"/>
          <w:lang w:eastAsia="hr-HR"/>
        </w:rPr>
      </w:pPr>
    </w:p>
    <w:p w14:paraId="6B73C73A" w14:textId="77777777" w:rsidR="00DE37CB" w:rsidRPr="00897339" w:rsidRDefault="005C1301" w:rsidP="000B5056">
      <w:pPr>
        <w:spacing w:after="0" w:line="240" w:lineRule="auto"/>
        <w:jc w:val="center"/>
        <w:rPr>
          <w:rFonts w:ascii="Times New Roman" w:hAnsi="Times New Roman" w:cs="Times New Roman"/>
          <w:i/>
          <w:sz w:val="24"/>
          <w:szCs w:val="24"/>
          <w:lang w:eastAsia="hr-HR"/>
        </w:rPr>
      </w:pPr>
      <w:r w:rsidRPr="00897339">
        <w:rPr>
          <w:rFonts w:ascii="Times New Roman" w:hAnsi="Times New Roman" w:cs="Times New Roman"/>
          <w:i/>
          <w:iCs/>
          <w:sz w:val="24"/>
          <w:szCs w:val="24"/>
          <w:lang w:eastAsia="hr-HR"/>
        </w:rPr>
        <w:t xml:space="preserve">Veza s propisima </w:t>
      </w:r>
      <w:r w:rsidR="00776B6D" w:rsidRPr="00897339">
        <w:rPr>
          <w:rFonts w:ascii="Times New Roman" w:hAnsi="Times New Roman" w:cs="Times New Roman"/>
          <w:i/>
          <w:iCs/>
          <w:sz w:val="24"/>
          <w:szCs w:val="24"/>
          <w:lang w:eastAsia="hr-HR"/>
        </w:rPr>
        <w:t>Europske unije</w:t>
      </w:r>
      <w:r w:rsidR="00DE37CB" w:rsidRPr="00897339">
        <w:rPr>
          <w:rFonts w:ascii="Times New Roman" w:hAnsi="Times New Roman" w:cs="Times New Roman"/>
          <w:i/>
          <w:sz w:val="24"/>
          <w:szCs w:val="24"/>
          <w:lang w:eastAsia="hr-HR"/>
        </w:rPr>
        <w:t xml:space="preserve"> </w:t>
      </w:r>
    </w:p>
    <w:p w14:paraId="53AEEA24" w14:textId="77777777" w:rsidR="00E20A34" w:rsidRPr="00897339" w:rsidRDefault="00E20A34" w:rsidP="000B5056">
      <w:pPr>
        <w:spacing w:after="0" w:line="240" w:lineRule="auto"/>
        <w:jc w:val="center"/>
        <w:rPr>
          <w:rFonts w:ascii="Times New Roman" w:hAnsi="Times New Roman" w:cs="Times New Roman"/>
          <w:i/>
          <w:sz w:val="24"/>
          <w:szCs w:val="24"/>
          <w:lang w:eastAsia="hr-HR"/>
        </w:rPr>
      </w:pPr>
    </w:p>
    <w:p w14:paraId="78593A78" w14:textId="77777777" w:rsidR="00776B6D" w:rsidRPr="00897339" w:rsidRDefault="00776B6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Članak 2.</w:t>
      </w:r>
    </w:p>
    <w:p w14:paraId="1225142B"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338371CA" w14:textId="77777777" w:rsidR="002776D7" w:rsidRPr="00897339" w:rsidRDefault="00776B6D"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Ovim se Zakonom </w:t>
      </w:r>
      <w:r w:rsidR="00460F85" w:rsidRPr="00897339">
        <w:rPr>
          <w:rFonts w:ascii="Times New Roman" w:hAnsi="Times New Roman" w:cs="Times New Roman"/>
          <w:sz w:val="24"/>
          <w:szCs w:val="24"/>
          <w:lang w:eastAsia="hr-HR"/>
        </w:rPr>
        <w:t xml:space="preserve">osigurava </w:t>
      </w:r>
      <w:r w:rsidR="000E42D0" w:rsidRPr="00897339">
        <w:rPr>
          <w:rFonts w:ascii="Times New Roman" w:hAnsi="Times New Roman" w:cs="Times New Roman"/>
          <w:sz w:val="24"/>
          <w:szCs w:val="24"/>
          <w:lang w:eastAsia="hr-HR"/>
        </w:rPr>
        <w:t xml:space="preserve">provedba </w:t>
      </w:r>
      <w:r w:rsidR="004C1840" w:rsidRPr="00897339">
        <w:rPr>
          <w:rFonts w:ascii="Times New Roman" w:hAnsi="Times New Roman" w:cs="Times New Roman"/>
          <w:sz w:val="24"/>
          <w:szCs w:val="24"/>
          <w:lang w:eastAsia="hr-HR"/>
        </w:rPr>
        <w:t xml:space="preserve">sljedećih </w:t>
      </w:r>
      <w:r w:rsidRPr="00897339">
        <w:rPr>
          <w:rFonts w:ascii="Times New Roman" w:hAnsi="Times New Roman" w:cs="Times New Roman"/>
          <w:sz w:val="24"/>
          <w:szCs w:val="24"/>
          <w:lang w:eastAsia="hr-HR"/>
        </w:rPr>
        <w:t>uredbi Europske unije</w:t>
      </w:r>
      <w:r w:rsidR="004C0B2E" w:rsidRPr="00897339">
        <w:rPr>
          <w:rFonts w:ascii="Times New Roman" w:hAnsi="Times New Roman" w:cs="Times New Roman"/>
          <w:sz w:val="24"/>
          <w:szCs w:val="24"/>
          <w:lang w:eastAsia="hr-HR"/>
        </w:rPr>
        <w:t xml:space="preserve"> (u daljnjem tekstu: Unija)</w:t>
      </w:r>
      <w:r w:rsidRPr="00897339">
        <w:rPr>
          <w:rFonts w:ascii="Times New Roman" w:hAnsi="Times New Roman" w:cs="Times New Roman"/>
          <w:sz w:val="24"/>
          <w:szCs w:val="24"/>
          <w:lang w:eastAsia="hr-HR"/>
        </w:rPr>
        <w:t>:</w:t>
      </w:r>
    </w:p>
    <w:p w14:paraId="54B126C0" w14:textId="77777777" w:rsidR="00F7334B" w:rsidRPr="00897339" w:rsidRDefault="00F7334B" w:rsidP="000B5056">
      <w:pPr>
        <w:spacing w:after="0" w:line="240" w:lineRule="auto"/>
        <w:jc w:val="both"/>
        <w:rPr>
          <w:rFonts w:ascii="Times New Roman" w:hAnsi="Times New Roman" w:cs="Times New Roman"/>
          <w:sz w:val="24"/>
          <w:szCs w:val="24"/>
          <w:lang w:eastAsia="hr-HR"/>
        </w:rPr>
      </w:pPr>
    </w:p>
    <w:p w14:paraId="2B2881D2" w14:textId="7435BEA0" w:rsidR="00937B4C" w:rsidRPr="00897339" w:rsidRDefault="00033B3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Uredba (EU) 2016/429 Europskog parlamenta i Vijeća od 9. ožujka 2016. o prenosivim bolestima životinja te o izmjeni i stavljanju izvan snage određenih akata u području zdravlja životinja („Zakon o zdravlju životinja</w:t>
      </w:r>
      <w:r w:rsidR="00F929F1" w:rsidRPr="00897339">
        <w:rPr>
          <w:rStyle w:val="defaultparagraphfont-000002"/>
          <w:rFonts w:eastAsiaTheme="minorEastAsia"/>
        </w:rPr>
        <w:t>“</w:t>
      </w:r>
      <w:r w:rsidRPr="00897339">
        <w:rPr>
          <w:rFonts w:ascii="Times New Roman" w:eastAsia="Times New Roman" w:hAnsi="Times New Roman" w:cs="Times New Roman"/>
          <w:color w:val="000000"/>
          <w:sz w:val="24"/>
          <w:szCs w:val="24"/>
          <w:lang w:eastAsia="hr-HR"/>
        </w:rPr>
        <w:t xml:space="preserve">) (SL </w:t>
      </w:r>
      <w:r w:rsidRPr="00897339">
        <w:rPr>
          <w:rFonts w:ascii="Times New Roman" w:eastAsia="Times New Roman" w:hAnsi="Times New Roman" w:cs="Times New Roman"/>
          <w:color w:val="000000"/>
          <w:sz w:val="24"/>
          <w:szCs w:val="24"/>
          <w:lang w:eastAsia="hr-HR"/>
        </w:rPr>
        <w:lastRenderedPageBreak/>
        <w:t>L 84, 31.3.2016), kako je posljednji put izmijenjeno Delegiranom uredbom Komisije (EU) 2018/1629 оd 25. srpnja 2018. o izmjeni popisa bolesti navedenog u Prilogu II. Uredbe (EU) 2016/429 Europskog parlamenta i Vijeća o prenosivim bolestima životinja te o izmjeni i stavljanju izvan snage određenih akata u području zdravlja životinja („Zakon o zdravlju životinja”) (SL L 272, 31.10.2018.), (u daljnjem tekstu: Uredba (EU) 2016/429)</w:t>
      </w:r>
    </w:p>
    <w:p w14:paraId="4C09289C" w14:textId="77777777" w:rsidR="007E6341" w:rsidRPr="00897339" w:rsidRDefault="007E6341" w:rsidP="000B5056">
      <w:pPr>
        <w:spacing w:after="0" w:line="240" w:lineRule="auto"/>
        <w:jc w:val="both"/>
        <w:rPr>
          <w:rFonts w:ascii="Times New Roman" w:hAnsi="Times New Roman" w:cs="Times New Roman"/>
          <w:sz w:val="24"/>
          <w:szCs w:val="24"/>
          <w:lang w:eastAsia="hr-HR"/>
        </w:rPr>
      </w:pPr>
    </w:p>
    <w:p w14:paraId="1667C1EA" w14:textId="77777777" w:rsidR="008D59FC" w:rsidRPr="00897339" w:rsidRDefault="005C1301"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Delegirane </w:t>
      </w:r>
      <w:r w:rsidR="00875AEB"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w:t>
      </w:r>
      <w:r w:rsidR="007B4FD1" w:rsidRPr="00897339">
        <w:rPr>
          <w:rFonts w:ascii="Times New Roman" w:eastAsia="Times New Roman" w:hAnsi="Times New Roman" w:cs="Times New Roman"/>
          <w:color w:val="000000"/>
          <w:sz w:val="24"/>
          <w:szCs w:val="24"/>
          <w:lang w:eastAsia="hr-HR"/>
        </w:rPr>
        <w:t>e</w:t>
      </w:r>
      <w:r w:rsidR="008D59FC" w:rsidRPr="00897339">
        <w:rPr>
          <w:rFonts w:ascii="Times New Roman" w:eastAsia="Times New Roman" w:hAnsi="Times New Roman" w:cs="Times New Roman"/>
          <w:color w:val="000000"/>
          <w:sz w:val="24"/>
          <w:szCs w:val="24"/>
          <w:lang w:eastAsia="hr-HR"/>
        </w:rPr>
        <w:t xml:space="preserve"> Komisije (EU) 2020/687 оd 17. prosinca 2019. o dopuni Uredbe (EU) 2016/429 Europskog parlamenta i Vijeća u pogledu pravila za spr</w:t>
      </w:r>
      <w:r w:rsidR="00995A93" w:rsidRPr="00897339">
        <w:rPr>
          <w:rFonts w:ascii="Times New Roman" w:eastAsia="Times New Roman" w:hAnsi="Times New Roman" w:cs="Times New Roman"/>
          <w:color w:val="000000"/>
          <w:sz w:val="24"/>
          <w:szCs w:val="24"/>
          <w:lang w:eastAsia="hr-HR"/>
        </w:rPr>
        <w:t>j</w:t>
      </w:r>
      <w:r w:rsidR="008D59FC" w:rsidRPr="00897339">
        <w:rPr>
          <w:rFonts w:ascii="Times New Roman" w:eastAsia="Times New Roman" w:hAnsi="Times New Roman" w:cs="Times New Roman"/>
          <w:color w:val="000000"/>
          <w:sz w:val="24"/>
          <w:szCs w:val="24"/>
          <w:lang w:eastAsia="hr-HR"/>
        </w:rPr>
        <w:t>ečavanje i kontrolu određenih bolesti s popisa (SL L 174, 3.6.2020</w:t>
      </w:r>
      <w:r w:rsidRPr="00897339">
        <w:rPr>
          <w:rFonts w:ascii="Times New Roman" w:eastAsia="Times New Roman" w:hAnsi="Times New Roman" w:cs="Times New Roman"/>
          <w:color w:val="000000"/>
          <w:sz w:val="24"/>
          <w:szCs w:val="24"/>
          <w:lang w:eastAsia="hr-HR"/>
        </w:rPr>
        <w:t>.</w:t>
      </w:r>
      <w:r w:rsidR="008D59FC" w:rsidRPr="00897339">
        <w:rPr>
          <w:rFonts w:ascii="Times New Roman" w:eastAsia="Times New Roman" w:hAnsi="Times New Roman" w:cs="Times New Roman"/>
          <w:color w:val="000000"/>
          <w:sz w:val="24"/>
          <w:szCs w:val="24"/>
          <w:lang w:eastAsia="hr-HR"/>
        </w:rPr>
        <w:t>)</w:t>
      </w:r>
      <w:r w:rsidR="00995A93"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 </w:t>
      </w:r>
      <w:r w:rsidR="00995A93"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u daljnjem tekstu: </w:t>
      </w:r>
      <w:r w:rsidR="00B57F6C"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redba (EU) 20</w:t>
      </w:r>
      <w:r w:rsidR="000144C3" w:rsidRPr="00897339">
        <w:rPr>
          <w:rFonts w:ascii="Times New Roman" w:eastAsia="Times New Roman" w:hAnsi="Times New Roman" w:cs="Times New Roman"/>
          <w:color w:val="000000"/>
          <w:sz w:val="24"/>
          <w:szCs w:val="24"/>
          <w:lang w:eastAsia="hr-HR"/>
        </w:rPr>
        <w:t>20</w:t>
      </w:r>
      <w:r w:rsidR="006368E5" w:rsidRPr="00897339">
        <w:rPr>
          <w:rFonts w:ascii="Times New Roman" w:eastAsia="Times New Roman" w:hAnsi="Times New Roman" w:cs="Times New Roman"/>
          <w:color w:val="000000"/>
          <w:sz w:val="24"/>
          <w:szCs w:val="24"/>
          <w:lang w:eastAsia="hr-HR"/>
        </w:rPr>
        <w:t>/</w:t>
      </w:r>
      <w:r w:rsidR="000144C3" w:rsidRPr="00897339">
        <w:rPr>
          <w:rFonts w:ascii="Times New Roman" w:eastAsia="Times New Roman" w:hAnsi="Times New Roman" w:cs="Times New Roman"/>
          <w:color w:val="000000"/>
          <w:sz w:val="24"/>
          <w:szCs w:val="24"/>
          <w:lang w:eastAsia="hr-HR"/>
        </w:rPr>
        <w:t>68</w:t>
      </w:r>
      <w:r w:rsidRPr="00897339">
        <w:rPr>
          <w:rFonts w:ascii="Times New Roman" w:eastAsia="Times New Roman" w:hAnsi="Times New Roman" w:cs="Times New Roman"/>
          <w:color w:val="000000"/>
          <w:sz w:val="24"/>
          <w:szCs w:val="24"/>
          <w:lang w:eastAsia="hr-HR"/>
        </w:rPr>
        <w:t>7</w:t>
      </w:r>
      <w:r w:rsidR="00995A93" w:rsidRPr="00897339">
        <w:rPr>
          <w:rFonts w:ascii="Times New Roman" w:eastAsia="Times New Roman" w:hAnsi="Times New Roman" w:cs="Times New Roman"/>
          <w:color w:val="000000"/>
          <w:sz w:val="24"/>
          <w:szCs w:val="24"/>
          <w:lang w:eastAsia="hr-HR"/>
        </w:rPr>
        <w:t>)</w:t>
      </w:r>
    </w:p>
    <w:p w14:paraId="2586EE4C" w14:textId="77777777" w:rsidR="00F7334B" w:rsidRPr="00897339" w:rsidRDefault="00F7334B" w:rsidP="00F7334B">
      <w:pPr>
        <w:spacing w:after="0" w:line="240" w:lineRule="auto"/>
        <w:ind w:left="709"/>
        <w:jc w:val="both"/>
        <w:rPr>
          <w:rFonts w:ascii="Times New Roman" w:eastAsia="Times New Roman" w:hAnsi="Times New Roman" w:cs="Times New Roman"/>
          <w:color w:val="000000"/>
          <w:sz w:val="24"/>
          <w:szCs w:val="24"/>
          <w:lang w:eastAsia="hr-HR"/>
        </w:rPr>
      </w:pPr>
    </w:p>
    <w:p w14:paraId="4470AD9B" w14:textId="620F8B1C" w:rsidR="008D59FC" w:rsidRPr="00897339" w:rsidRDefault="008D59F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lastRenderedPageBreak/>
        <w:t xml:space="preserve">Delegirane </w:t>
      </w:r>
      <w:r w:rsidR="00F46C9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redbe Komisije (EU) 2020/689 оd 17. prosinca 2019. o dopuni Uredbe (EU) 2016/429 Europskog parlamenta i Vijeća u pogledu pravila o nadziranju, programima iskorjenjivanja i statusu „slobodno od bolesti</w:t>
      </w:r>
      <w:r w:rsidR="00F929F1" w:rsidRPr="00897339">
        <w:rPr>
          <w:rStyle w:val="defaultparagraphfont-000002"/>
          <w:rFonts w:eastAsiaTheme="minorEastAsia"/>
        </w:rPr>
        <w:t>“</w:t>
      </w:r>
      <w:r w:rsidRPr="00897339">
        <w:rPr>
          <w:rFonts w:ascii="Times New Roman" w:eastAsia="Times New Roman" w:hAnsi="Times New Roman" w:cs="Times New Roman"/>
          <w:color w:val="000000"/>
          <w:sz w:val="24"/>
          <w:szCs w:val="24"/>
          <w:lang w:eastAsia="hr-HR"/>
        </w:rPr>
        <w:t xml:space="preserve"> za određene bolesti s popisa i emergentne bolesti (SL L 174, 3.6.2020</w:t>
      </w:r>
      <w:r w:rsidR="005C1301"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w:t>
      </w:r>
      <w:r w:rsidR="00995A93"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 </w:t>
      </w:r>
      <w:r w:rsidR="00995A93"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u daljnjem tekstu: </w:t>
      </w:r>
      <w:r w:rsidR="00B57F6C"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 xml:space="preserve">redba (EU) </w:t>
      </w:r>
      <w:r w:rsidR="000144C3" w:rsidRPr="00897339">
        <w:rPr>
          <w:rFonts w:ascii="Times New Roman" w:eastAsia="Times New Roman" w:hAnsi="Times New Roman" w:cs="Times New Roman"/>
          <w:color w:val="000000"/>
          <w:sz w:val="24"/>
          <w:szCs w:val="24"/>
          <w:lang w:eastAsia="hr-HR"/>
        </w:rPr>
        <w:t>2020/689</w:t>
      </w:r>
      <w:r w:rsidR="00995A93" w:rsidRPr="00897339">
        <w:rPr>
          <w:rFonts w:ascii="Times New Roman" w:eastAsia="Times New Roman" w:hAnsi="Times New Roman" w:cs="Times New Roman"/>
          <w:color w:val="000000"/>
          <w:sz w:val="24"/>
          <w:szCs w:val="24"/>
          <w:lang w:eastAsia="hr-HR"/>
        </w:rPr>
        <w:t>)</w:t>
      </w:r>
    </w:p>
    <w:p w14:paraId="31C0DE8A" w14:textId="77777777" w:rsidR="007E6341" w:rsidRPr="00897339" w:rsidRDefault="007E6341" w:rsidP="00306EAB">
      <w:pPr>
        <w:spacing w:after="0" w:line="240" w:lineRule="auto"/>
        <w:ind w:left="709"/>
        <w:jc w:val="both"/>
        <w:rPr>
          <w:rFonts w:ascii="Times New Roman" w:eastAsia="Times New Roman" w:hAnsi="Times New Roman" w:cs="Times New Roman"/>
          <w:color w:val="000000"/>
          <w:sz w:val="24"/>
          <w:szCs w:val="24"/>
          <w:lang w:eastAsia="hr-HR"/>
        </w:rPr>
      </w:pPr>
    </w:p>
    <w:p w14:paraId="4F2615B2" w14:textId="77777777" w:rsidR="008D59FC" w:rsidRPr="00897339" w:rsidRDefault="008D59F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Delegirane </w:t>
      </w:r>
      <w:r w:rsidR="00F46C9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redbe Komisije (EU) 2019/2035 оd 28. lipnja 2019. o dopuni Uredbe (EU) 2016/429 Europskog parlamenta i Vijeća u pogledu pravila za objekte u kojima se drže kopnene životinje i valionice te u pogledu pravila o sljedivosti određenih držanih k</w:t>
      </w:r>
      <w:r w:rsidR="00937B4C" w:rsidRPr="00897339">
        <w:rPr>
          <w:rFonts w:ascii="Times New Roman" w:eastAsia="Times New Roman" w:hAnsi="Times New Roman" w:cs="Times New Roman"/>
          <w:color w:val="000000"/>
          <w:sz w:val="24"/>
          <w:szCs w:val="24"/>
          <w:lang w:eastAsia="hr-HR"/>
        </w:rPr>
        <w:t>opnenih životinja i jaja za val</w:t>
      </w:r>
      <w:r w:rsidRPr="00897339">
        <w:rPr>
          <w:rFonts w:ascii="Times New Roman" w:eastAsia="Times New Roman" w:hAnsi="Times New Roman" w:cs="Times New Roman"/>
          <w:color w:val="000000"/>
          <w:sz w:val="24"/>
          <w:szCs w:val="24"/>
          <w:lang w:eastAsia="hr-HR"/>
        </w:rPr>
        <w:t>enje (SL L 314, 5.12.2019</w:t>
      </w:r>
      <w:r w:rsidR="005C1301" w:rsidRPr="00897339">
        <w:rPr>
          <w:rFonts w:ascii="Times New Roman" w:eastAsia="Times New Roman" w:hAnsi="Times New Roman" w:cs="Times New Roman"/>
          <w:color w:val="000000"/>
          <w:sz w:val="24"/>
          <w:szCs w:val="24"/>
          <w:lang w:eastAsia="hr-HR"/>
        </w:rPr>
        <w:t>.,</w:t>
      </w:r>
      <w:r w:rsidR="003C389F" w:rsidRPr="00897339">
        <w:rPr>
          <w:rFonts w:ascii="Times New Roman" w:eastAsia="Times New Roman" w:hAnsi="Times New Roman" w:cs="Times New Roman"/>
          <w:color w:val="000000"/>
          <w:sz w:val="24"/>
          <w:szCs w:val="24"/>
          <w:lang w:eastAsia="hr-HR"/>
        </w:rPr>
        <w:t xml:space="preserve"> kako je posljednji puta izmijenjen</w:t>
      </w:r>
      <w:r w:rsidR="007C6076" w:rsidRPr="00897339">
        <w:rPr>
          <w:rFonts w:ascii="Times New Roman" w:eastAsia="Times New Roman" w:hAnsi="Times New Roman" w:cs="Times New Roman"/>
          <w:color w:val="000000"/>
          <w:sz w:val="24"/>
          <w:szCs w:val="24"/>
          <w:lang w:eastAsia="hr-HR"/>
        </w:rPr>
        <w:t>o</w:t>
      </w:r>
      <w:r w:rsidR="003C389F" w:rsidRPr="00897339">
        <w:rPr>
          <w:rFonts w:ascii="Times New Roman" w:eastAsia="Times New Roman" w:hAnsi="Times New Roman" w:cs="Times New Roman"/>
          <w:color w:val="000000"/>
          <w:sz w:val="24"/>
          <w:szCs w:val="24"/>
          <w:lang w:eastAsia="hr-HR"/>
        </w:rPr>
        <w:t xml:space="preserve"> Delegiranom </w:t>
      </w:r>
      <w:r w:rsidR="00F46C9C" w:rsidRPr="00897339">
        <w:rPr>
          <w:rFonts w:ascii="Times New Roman" w:eastAsia="Times New Roman" w:hAnsi="Times New Roman" w:cs="Times New Roman"/>
          <w:color w:val="000000"/>
          <w:sz w:val="24"/>
          <w:szCs w:val="24"/>
          <w:lang w:eastAsia="hr-HR"/>
        </w:rPr>
        <w:t>u</w:t>
      </w:r>
      <w:r w:rsidR="003C389F" w:rsidRPr="00897339">
        <w:rPr>
          <w:rFonts w:ascii="Times New Roman" w:eastAsia="Times New Roman" w:hAnsi="Times New Roman" w:cs="Times New Roman"/>
          <w:color w:val="000000"/>
          <w:sz w:val="24"/>
          <w:szCs w:val="24"/>
          <w:lang w:eastAsia="hr-HR"/>
        </w:rPr>
        <w:t xml:space="preserve">redbom Komisije </w:t>
      </w:r>
      <w:r w:rsidR="006E0097" w:rsidRPr="00897339">
        <w:rPr>
          <w:rFonts w:ascii="Times New Roman" w:eastAsia="Times New Roman" w:hAnsi="Times New Roman" w:cs="Times New Roman"/>
          <w:color w:val="000000"/>
          <w:sz w:val="24"/>
          <w:szCs w:val="24"/>
          <w:lang w:eastAsia="hr-HR"/>
        </w:rPr>
        <w:t>2020/1625</w:t>
      </w:r>
      <w:r w:rsidR="001948A1" w:rsidRPr="00897339">
        <w:rPr>
          <w:rFonts w:ascii="Times New Roman" w:eastAsia="Times New Roman" w:hAnsi="Times New Roman" w:cs="Times New Roman"/>
          <w:color w:val="000000"/>
          <w:sz w:val="24"/>
          <w:szCs w:val="24"/>
          <w:lang w:eastAsia="hr-HR"/>
        </w:rPr>
        <w:t xml:space="preserve"> оd 25. kolovoza 2020. o izmjeni Delegirane uredbe (EU) 2019/2035 o dopuni Uredbe (EU) 2016/429 Europskog parlamenta i </w:t>
      </w:r>
      <w:r w:rsidR="001948A1" w:rsidRPr="00897339">
        <w:rPr>
          <w:rFonts w:ascii="Times New Roman" w:eastAsia="Times New Roman" w:hAnsi="Times New Roman" w:cs="Times New Roman"/>
          <w:color w:val="000000"/>
          <w:sz w:val="24"/>
          <w:szCs w:val="24"/>
          <w:lang w:eastAsia="hr-HR"/>
        </w:rPr>
        <w:lastRenderedPageBreak/>
        <w:t>Vijeća u pogledu pravila za objekte u kojima se drže kopnene životinje i valionice te u pogledu pravila o sljedivosti određenih držanih kopnenih životinja i jaja za valjenje</w:t>
      </w:r>
      <w:r w:rsidRPr="00897339">
        <w:rPr>
          <w:rFonts w:ascii="Times New Roman" w:eastAsia="Times New Roman" w:hAnsi="Times New Roman" w:cs="Times New Roman"/>
          <w:color w:val="000000"/>
          <w:sz w:val="24"/>
          <w:szCs w:val="24"/>
          <w:lang w:eastAsia="hr-HR"/>
        </w:rPr>
        <w:t>)</w:t>
      </w:r>
      <w:r w:rsidR="00995A93"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 </w:t>
      </w:r>
      <w:r w:rsidR="00995A93"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u daljnjem tekstu: </w:t>
      </w:r>
      <w:r w:rsidR="001948A1"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 xml:space="preserve">redba (EU) </w:t>
      </w:r>
      <w:r w:rsidR="000144C3" w:rsidRPr="00897339">
        <w:rPr>
          <w:rFonts w:ascii="Times New Roman" w:eastAsia="Times New Roman" w:hAnsi="Times New Roman" w:cs="Times New Roman"/>
          <w:color w:val="000000"/>
          <w:sz w:val="24"/>
          <w:szCs w:val="24"/>
          <w:lang w:eastAsia="hr-HR"/>
        </w:rPr>
        <w:t>2019/2035</w:t>
      </w:r>
      <w:r w:rsidR="00995A93" w:rsidRPr="00897339">
        <w:rPr>
          <w:rFonts w:ascii="Times New Roman" w:eastAsia="Times New Roman" w:hAnsi="Times New Roman" w:cs="Times New Roman"/>
          <w:color w:val="000000"/>
          <w:sz w:val="24"/>
          <w:szCs w:val="24"/>
          <w:lang w:eastAsia="hr-HR"/>
        </w:rPr>
        <w:t>)</w:t>
      </w:r>
    </w:p>
    <w:p w14:paraId="031B2509"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436875CE" w14:textId="77777777" w:rsidR="000731FA" w:rsidRPr="00897339" w:rsidRDefault="000731FA"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Provedben</w:t>
      </w:r>
      <w:r w:rsidR="00756A7F" w:rsidRPr="00897339">
        <w:rPr>
          <w:rFonts w:ascii="Times New Roman" w:eastAsia="Times New Roman" w:hAnsi="Times New Roman" w:cs="Times New Roman"/>
          <w:color w:val="000000"/>
          <w:sz w:val="24"/>
          <w:szCs w:val="24"/>
          <w:lang w:eastAsia="hr-HR"/>
        </w:rPr>
        <w:t>e</w:t>
      </w:r>
      <w:r w:rsidR="001948A1" w:rsidRPr="00897339">
        <w:rPr>
          <w:rFonts w:ascii="Times New Roman" w:eastAsia="Times New Roman" w:hAnsi="Times New Roman" w:cs="Times New Roman"/>
          <w:color w:val="000000"/>
          <w:sz w:val="24"/>
          <w:szCs w:val="24"/>
          <w:lang w:eastAsia="hr-HR"/>
        </w:rPr>
        <w:t xml:space="preserve"> </w:t>
      </w:r>
      <w:r w:rsidR="007A204C" w:rsidRPr="00897339">
        <w:rPr>
          <w:rFonts w:ascii="Times New Roman" w:eastAsia="Times New Roman" w:hAnsi="Times New Roman" w:cs="Times New Roman"/>
          <w:color w:val="000000"/>
          <w:sz w:val="24"/>
          <w:szCs w:val="24"/>
          <w:lang w:eastAsia="hr-HR"/>
        </w:rPr>
        <w:t>u</w:t>
      </w:r>
      <w:r w:rsidR="001948A1" w:rsidRPr="00897339">
        <w:rPr>
          <w:rFonts w:ascii="Times New Roman" w:eastAsia="Times New Roman" w:hAnsi="Times New Roman" w:cs="Times New Roman"/>
          <w:color w:val="000000"/>
          <w:sz w:val="24"/>
          <w:szCs w:val="24"/>
          <w:lang w:eastAsia="hr-HR"/>
        </w:rPr>
        <w:t>redb</w:t>
      </w:r>
      <w:r w:rsidR="00756A7F" w:rsidRPr="00897339">
        <w:rPr>
          <w:rFonts w:ascii="Times New Roman" w:eastAsia="Times New Roman" w:hAnsi="Times New Roman" w:cs="Times New Roman"/>
          <w:color w:val="000000"/>
          <w:sz w:val="24"/>
          <w:szCs w:val="24"/>
          <w:lang w:eastAsia="hr-HR"/>
        </w:rPr>
        <w:t>e</w:t>
      </w:r>
      <w:r w:rsidR="001948A1" w:rsidRPr="00897339">
        <w:rPr>
          <w:rFonts w:ascii="Times New Roman" w:eastAsia="Times New Roman" w:hAnsi="Times New Roman" w:cs="Times New Roman"/>
          <w:color w:val="000000"/>
          <w:sz w:val="24"/>
          <w:szCs w:val="24"/>
          <w:lang w:eastAsia="hr-HR"/>
        </w:rPr>
        <w:t xml:space="preserve"> </w:t>
      </w:r>
      <w:r w:rsidRPr="00897339">
        <w:rPr>
          <w:rFonts w:ascii="Times New Roman" w:eastAsia="Times New Roman" w:hAnsi="Times New Roman" w:cs="Times New Roman"/>
          <w:color w:val="000000"/>
          <w:sz w:val="24"/>
          <w:szCs w:val="24"/>
          <w:lang w:eastAsia="hr-HR"/>
        </w:rPr>
        <w:t>Komisije (EU) 2021/520 оd 24. ožujka 2021. o utvrđivanju pravila za primjenu Uredbe (EU) 2016/429 Europskog parlamenta i Vijeća u pogledu sljedivosti određenih držanih kopnenih životinja</w:t>
      </w:r>
      <w:r w:rsidR="006A72C2" w:rsidRPr="00897339">
        <w:rPr>
          <w:rFonts w:ascii="Times New Roman" w:eastAsia="Times New Roman" w:hAnsi="Times New Roman" w:cs="Times New Roman"/>
          <w:color w:val="000000"/>
          <w:sz w:val="24"/>
          <w:szCs w:val="24"/>
          <w:lang w:eastAsia="hr-HR"/>
        </w:rPr>
        <w:t xml:space="preserve"> (SL L 104, 25.3.2021.)</w:t>
      </w:r>
      <w:r w:rsidR="00995A93" w:rsidRPr="00897339">
        <w:rPr>
          <w:rFonts w:ascii="Times New Roman" w:eastAsia="Times New Roman" w:hAnsi="Times New Roman" w:cs="Times New Roman"/>
          <w:color w:val="000000"/>
          <w:sz w:val="24"/>
          <w:szCs w:val="24"/>
          <w:lang w:eastAsia="hr-HR"/>
        </w:rPr>
        <w:t>;</w:t>
      </w:r>
      <w:r w:rsidR="006A72C2" w:rsidRPr="00897339">
        <w:rPr>
          <w:rFonts w:ascii="Times New Roman" w:eastAsia="Times New Roman" w:hAnsi="Times New Roman" w:cs="Times New Roman"/>
          <w:color w:val="000000"/>
          <w:sz w:val="24"/>
          <w:szCs w:val="24"/>
          <w:lang w:eastAsia="hr-HR"/>
        </w:rPr>
        <w:t xml:space="preserve"> </w:t>
      </w:r>
      <w:r w:rsidR="00995A93" w:rsidRPr="00897339">
        <w:rPr>
          <w:rFonts w:ascii="Times New Roman" w:eastAsia="Times New Roman" w:hAnsi="Times New Roman" w:cs="Times New Roman"/>
          <w:color w:val="000000"/>
          <w:sz w:val="24"/>
          <w:szCs w:val="24"/>
          <w:lang w:eastAsia="hr-HR"/>
        </w:rPr>
        <w:t>(</w:t>
      </w:r>
      <w:r w:rsidR="006A72C2" w:rsidRPr="00897339">
        <w:rPr>
          <w:rFonts w:ascii="Times New Roman" w:eastAsia="Times New Roman" w:hAnsi="Times New Roman" w:cs="Times New Roman"/>
          <w:color w:val="000000"/>
          <w:sz w:val="24"/>
          <w:szCs w:val="24"/>
          <w:lang w:eastAsia="hr-HR"/>
        </w:rPr>
        <w:t xml:space="preserve">u daljnjem tekstu: </w:t>
      </w:r>
      <w:r w:rsidR="001948A1" w:rsidRPr="00897339">
        <w:rPr>
          <w:rFonts w:ascii="Times New Roman" w:eastAsia="Times New Roman" w:hAnsi="Times New Roman" w:cs="Times New Roman"/>
          <w:color w:val="000000"/>
          <w:sz w:val="24"/>
          <w:szCs w:val="24"/>
          <w:lang w:eastAsia="hr-HR"/>
        </w:rPr>
        <w:t xml:space="preserve">Provedbena </w:t>
      </w:r>
      <w:r w:rsidR="006C7329" w:rsidRPr="00897339">
        <w:rPr>
          <w:rFonts w:ascii="Times New Roman" w:eastAsia="Times New Roman" w:hAnsi="Times New Roman" w:cs="Times New Roman"/>
          <w:color w:val="000000"/>
          <w:sz w:val="24"/>
          <w:szCs w:val="24"/>
          <w:lang w:eastAsia="hr-HR"/>
        </w:rPr>
        <w:t>u</w:t>
      </w:r>
      <w:r w:rsidR="006A72C2" w:rsidRPr="00897339">
        <w:rPr>
          <w:rFonts w:ascii="Times New Roman" w:eastAsia="Times New Roman" w:hAnsi="Times New Roman" w:cs="Times New Roman"/>
          <w:color w:val="000000"/>
          <w:sz w:val="24"/>
          <w:szCs w:val="24"/>
          <w:lang w:eastAsia="hr-HR"/>
        </w:rPr>
        <w:t>redba (EU) 2021/520</w:t>
      </w:r>
      <w:r w:rsidR="00995A93" w:rsidRPr="00897339">
        <w:rPr>
          <w:rFonts w:ascii="Times New Roman" w:eastAsia="Times New Roman" w:hAnsi="Times New Roman" w:cs="Times New Roman"/>
          <w:color w:val="000000"/>
          <w:sz w:val="24"/>
          <w:szCs w:val="24"/>
          <w:lang w:eastAsia="hr-HR"/>
        </w:rPr>
        <w:t>)</w:t>
      </w:r>
    </w:p>
    <w:p w14:paraId="197C27C6"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4B0E896E" w14:textId="77777777" w:rsidR="008D59FC" w:rsidRPr="00897339" w:rsidRDefault="008D59F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Delegirane </w:t>
      </w:r>
      <w:r w:rsidR="007A204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 xml:space="preserve">redbe Komisije (EU) 2020/691 оd 30. siječnja 2020. o dopuni Uredbe (EU) 2016/429 Europskog parlamenta i Vijeća u pogledu pravila za </w:t>
      </w:r>
      <w:r w:rsidRPr="00897339">
        <w:rPr>
          <w:rFonts w:ascii="Times New Roman" w:eastAsia="Times New Roman" w:hAnsi="Times New Roman" w:cs="Times New Roman"/>
          <w:color w:val="000000"/>
          <w:sz w:val="24"/>
          <w:szCs w:val="24"/>
          <w:lang w:eastAsia="hr-HR"/>
        </w:rPr>
        <w:lastRenderedPageBreak/>
        <w:t>objekte akvakulture i prijevoznike akvatičnih životinja (SL L 174, 3.6.2020</w:t>
      </w:r>
      <w:r w:rsidR="005C1301"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w:t>
      </w:r>
      <w:r w:rsidR="00995A93" w:rsidRPr="00897339">
        <w:rPr>
          <w:rFonts w:ascii="Times New Roman" w:eastAsia="Times New Roman" w:hAnsi="Times New Roman" w:cs="Times New Roman"/>
          <w:color w:val="000000"/>
          <w:sz w:val="24"/>
          <w:szCs w:val="24"/>
          <w:lang w:eastAsia="hr-HR"/>
        </w:rPr>
        <w:t>;</w:t>
      </w:r>
      <w:r w:rsidR="00E5123A" w:rsidRPr="00897339">
        <w:rPr>
          <w:rFonts w:ascii="Times New Roman" w:eastAsia="Times New Roman" w:hAnsi="Times New Roman" w:cs="Times New Roman"/>
          <w:color w:val="000000"/>
          <w:sz w:val="24"/>
          <w:szCs w:val="24"/>
          <w:lang w:eastAsia="hr-HR"/>
        </w:rPr>
        <w:t xml:space="preserve"> </w:t>
      </w:r>
      <w:r w:rsidR="00995A93"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 xml:space="preserve"> </w:t>
      </w:r>
      <w:r w:rsidR="006368E5" w:rsidRPr="00897339">
        <w:rPr>
          <w:rFonts w:ascii="Times New Roman" w:eastAsia="Times New Roman" w:hAnsi="Times New Roman" w:cs="Times New Roman"/>
          <w:color w:val="000000"/>
          <w:sz w:val="24"/>
          <w:szCs w:val="24"/>
          <w:lang w:eastAsia="hr-HR"/>
        </w:rPr>
        <w:t xml:space="preserve">u daljnjem tekstu: </w:t>
      </w:r>
      <w:r w:rsidR="001948A1"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 xml:space="preserve">redba (EU) </w:t>
      </w:r>
      <w:r w:rsidR="00731EED" w:rsidRPr="00897339">
        <w:rPr>
          <w:rFonts w:ascii="Times New Roman" w:eastAsia="Times New Roman" w:hAnsi="Times New Roman" w:cs="Times New Roman"/>
          <w:color w:val="000000"/>
          <w:sz w:val="24"/>
          <w:szCs w:val="24"/>
          <w:lang w:eastAsia="hr-HR"/>
        </w:rPr>
        <w:t>2020/691</w:t>
      </w:r>
      <w:r w:rsidR="00995A93" w:rsidRPr="00897339">
        <w:rPr>
          <w:rFonts w:ascii="Times New Roman" w:eastAsia="Times New Roman" w:hAnsi="Times New Roman" w:cs="Times New Roman"/>
          <w:color w:val="000000"/>
          <w:sz w:val="24"/>
          <w:szCs w:val="24"/>
          <w:lang w:eastAsia="hr-HR"/>
        </w:rPr>
        <w:t>)</w:t>
      </w:r>
    </w:p>
    <w:p w14:paraId="07BB2B23"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32729FF4" w14:textId="77777777" w:rsidR="008D59FC" w:rsidRPr="00897339" w:rsidRDefault="008D59F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Delegirane </w:t>
      </w:r>
      <w:r w:rsidR="007A204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redbe Komisije (EU) 2020/686 оd 17. prosinca 2020. o dopuni Uredbe (EU) 2016/429 Europskog parlamenta i Vijeća u pogledu odobravanja objekata za zametne proizvode i zahtjeva u pogledu sljedivosti i zdravlja životinja za premještanja zametnih proizvoda određenih držanih kopnenih životinja u Uniji (SL L 174, 3.6.2020</w:t>
      </w:r>
      <w:r w:rsidR="003C389F"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w:t>
      </w:r>
      <w:r w:rsidR="000848B2"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 </w:t>
      </w:r>
      <w:r w:rsidR="000848B2"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u daljnjem tekstu: </w:t>
      </w:r>
      <w:r w:rsidR="007B1F89"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 xml:space="preserve">redba (EU) </w:t>
      </w:r>
      <w:r w:rsidR="00731EED" w:rsidRPr="00897339">
        <w:rPr>
          <w:rFonts w:ascii="Times New Roman" w:eastAsia="Times New Roman" w:hAnsi="Times New Roman" w:cs="Times New Roman"/>
          <w:color w:val="000000"/>
          <w:sz w:val="24"/>
          <w:szCs w:val="24"/>
          <w:lang w:eastAsia="hr-HR"/>
        </w:rPr>
        <w:t>2020/686</w:t>
      </w:r>
      <w:r w:rsidR="000848B2" w:rsidRPr="00897339">
        <w:rPr>
          <w:rFonts w:ascii="Times New Roman" w:eastAsia="Times New Roman" w:hAnsi="Times New Roman" w:cs="Times New Roman"/>
          <w:color w:val="000000"/>
          <w:sz w:val="24"/>
          <w:szCs w:val="24"/>
          <w:lang w:eastAsia="hr-HR"/>
        </w:rPr>
        <w:t>)</w:t>
      </w:r>
    </w:p>
    <w:p w14:paraId="726F1CFE"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2BB835CF" w14:textId="77777777" w:rsidR="00BF218C" w:rsidRPr="00897339" w:rsidRDefault="008D59F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Delegirane </w:t>
      </w:r>
      <w:r w:rsidR="007A204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 xml:space="preserve">redbe Komisije (EU) 2020/688 оd 17. prosinca 2019. o dopuni Uredbe (EU) 2016/429 Europskog parlamenta i Vijeća u pogledu zahtjeva </w:t>
      </w:r>
      <w:r w:rsidRPr="00897339">
        <w:rPr>
          <w:rFonts w:ascii="Times New Roman" w:eastAsia="Times New Roman" w:hAnsi="Times New Roman" w:cs="Times New Roman"/>
          <w:color w:val="000000"/>
          <w:sz w:val="24"/>
          <w:szCs w:val="24"/>
          <w:lang w:eastAsia="hr-HR"/>
        </w:rPr>
        <w:lastRenderedPageBreak/>
        <w:t>zdravlja životinja za premještanja kopnenih životinja i jaja za val</w:t>
      </w:r>
      <w:r w:rsidR="00B01D36" w:rsidRPr="00897339">
        <w:rPr>
          <w:rFonts w:ascii="Times New Roman" w:eastAsia="Times New Roman" w:hAnsi="Times New Roman" w:cs="Times New Roman"/>
          <w:color w:val="000000"/>
          <w:sz w:val="24"/>
          <w:szCs w:val="24"/>
          <w:lang w:eastAsia="hr-HR"/>
        </w:rPr>
        <w:t>j</w:t>
      </w:r>
      <w:r w:rsidRPr="00897339">
        <w:rPr>
          <w:rFonts w:ascii="Times New Roman" w:eastAsia="Times New Roman" w:hAnsi="Times New Roman" w:cs="Times New Roman"/>
          <w:color w:val="000000"/>
          <w:sz w:val="24"/>
          <w:szCs w:val="24"/>
          <w:lang w:eastAsia="hr-HR"/>
        </w:rPr>
        <w:t>enje u Uniji (SL L 174, 3.6.2020</w:t>
      </w:r>
      <w:r w:rsidR="005C1301"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w:t>
      </w:r>
      <w:r w:rsidR="000848B2"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 </w:t>
      </w:r>
      <w:r w:rsidR="000848B2"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u daljnjem tekstu: </w:t>
      </w:r>
      <w:r w:rsidR="007B1F89"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 xml:space="preserve">redba (EU) </w:t>
      </w:r>
      <w:r w:rsidR="00731EED" w:rsidRPr="00897339">
        <w:rPr>
          <w:rFonts w:ascii="Times New Roman" w:eastAsia="Times New Roman" w:hAnsi="Times New Roman" w:cs="Times New Roman"/>
          <w:color w:val="000000"/>
          <w:sz w:val="24"/>
          <w:szCs w:val="24"/>
          <w:lang w:eastAsia="hr-HR"/>
        </w:rPr>
        <w:t>2020/688</w:t>
      </w:r>
      <w:r w:rsidR="000848B2" w:rsidRPr="00897339">
        <w:rPr>
          <w:rFonts w:ascii="Times New Roman" w:eastAsia="Times New Roman" w:hAnsi="Times New Roman" w:cs="Times New Roman"/>
          <w:color w:val="000000"/>
          <w:sz w:val="24"/>
          <w:szCs w:val="24"/>
          <w:lang w:eastAsia="hr-HR"/>
        </w:rPr>
        <w:t>)</w:t>
      </w:r>
    </w:p>
    <w:p w14:paraId="54F511A7"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58B30A22" w14:textId="77777777" w:rsidR="00513BFF" w:rsidRPr="00897339" w:rsidRDefault="008D59FC"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Delegirane </w:t>
      </w:r>
      <w:r w:rsidR="007A204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redbe Komisije (EU) 2020/692 оd 30. siječnja 2020.</w:t>
      </w:r>
      <w:r w:rsidR="00756A7F" w:rsidRPr="00897339">
        <w:rPr>
          <w:rFonts w:ascii="Times New Roman" w:eastAsia="Times New Roman" w:hAnsi="Times New Roman" w:cs="Times New Roman"/>
          <w:color w:val="000000"/>
          <w:sz w:val="24"/>
          <w:szCs w:val="24"/>
          <w:lang w:eastAsia="hr-HR"/>
        </w:rPr>
        <w:t xml:space="preserve"> </w:t>
      </w:r>
      <w:r w:rsidRPr="00897339">
        <w:rPr>
          <w:rFonts w:ascii="Times New Roman" w:eastAsia="Times New Roman" w:hAnsi="Times New Roman" w:cs="Times New Roman"/>
          <w:color w:val="000000"/>
          <w:sz w:val="24"/>
          <w:szCs w:val="24"/>
          <w:lang w:eastAsia="hr-HR"/>
        </w:rPr>
        <w:t>o dopuni Uredbe (EU) 2016/429 Europskog parlamenta i Vijeća u pogledu pravila za ulazak u Uniju pošiljaka određenih životinja, zametnih proizvoda i proizvoda životinjskog podrijetla te njihovo premještanje i postupanje s njima nakon ulaska (SL L 174, 3.6.2020</w:t>
      </w:r>
      <w:r w:rsidR="005C1301"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w:t>
      </w:r>
      <w:r w:rsidR="000848B2"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 </w:t>
      </w:r>
      <w:r w:rsidR="000848B2" w:rsidRPr="00897339">
        <w:rPr>
          <w:rFonts w:ascii="Times New Roman" w:eastAsia="Times New Roman" w:hAnsi="Times New Roman" w:cs="Times New Roman"/>
          <w:color w:val="000000"/>
          <w:sz w:val="24"/>
          <w:szCs w:val="24"/>
          <w:lang w:eastAsia="hr-HR"/>
        </w:rPr>
        <w:t>(</w:t>
      </w:r>
      <w:r w:rsidR="006368E5" w:rsidRPr="00897339">
        <w:rPr>
          <w:rFonts w:ascii="Times New Roman" w:eastAsia="Times New Roman" w:hAnsi="Times New Roman" w:cs="Times New Roman"/>
          <w:color w:val="000000"/>
          <w:sz w:val="24"/>
          <w:szCs w:val="24"/>
          <w:lang w:eastAsia="hr-HR"/>
        </w:rPr>
        <w:t xml:space="preserve">u daljnjem tekstu: </w:t>
      </w:r>
      <w:r w:rsidR="007B1F89" w:rsidRPr="00897339">
        <w:rPr>
          <w:rFonts w:ascii="Times New Roman" w:eastAsia="Times New Roman" w:hAnsi="Times New Roman" w:cs="Times New Roman"/>
          <w:color w:val="000000"/>
          <w:sz w:val="24"/>
          <w:szCs w:val="24"/>
          <w:lang w:eastAsia="hr-HR"/>
        </w:rPr>
        <w:t xml:space="preserve">Delegirana </w:t>
      </w:r>
      <w:r w:rsidR="006C7329" w:rsidRPr="00897339">
        <w:rPr>
          <w:rFonts w:ascii="Times New Roman" w:eastAsia="Times New Roman" w:hAnsi="Times New Roman" w:cs="Times New Roman"/>
          <w:color w:val="000000"/>
          <w:sz w:val="24"/>
          <w:szCs w:val="24"/>
          <w:lang w:eastAsia="hr-HR"/>
        </w:rPr>
        <w:t>u</w:t>
      </w:r>
      <w:r w:rsidR="006368E5" w:rsidRPr="00897339">
        <w:rPr>
          <w:rFonts w:ascii="Times New Roman" w:eastAsia="Times New Roman" w:hAnsi="Times New Roman" w:cs="Times New Roman"/>
          <w:color w:val="000000"/>
          <w:sz w:val="24"/>
          <w:szCs w:val="24"/>
          <w:lang w:eastAsia="hr-HR"/>
        </w:rPr>
        <w:t xml:space="preserve">redba (EU) </w:t>
      </w:r>
      <w:r w:rsidR="00731EED" w:rsidRPr="00897339">
        <w:rPr>
          <w:rFonts w:ascii="Times New Roman" w:eastAsia="Times New Roman" w:hAnsi="Times New Roman" w:cs="Times New Roman"/>
          <w:color w:val="000000"/>
          <w:sz w:val="24"/>
          <w:szCs w:val="24"/>
          <w:lang w:eastAsia="hr-HR"/>
        </w:rPr>
        <w:t>2020/692</w:t>
      </w:r>
      <w:r w:rsidR="000848B2" w:rsidRPr="00897339">
        <w:rPr>
          <w:rFonts w:ascii="Times New Roman" w:eastAsia="Times New Roman" w:hAnsi="Times New Roman" w:cs="Times New Roman"/>
          <w:color w:val="000000"/>
          <w:sz w:val="24"/>
          <w:szCs w:val="24"/>
          <w:lang w:eastAsia="hr-HR"/>
        </w:rPr>
        <w:t>)</w:t>
      </w:r>
    </w:p>
    <w:p w14:paraId="6798ABB7"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670084DD" w14:textId="77777777" w:rsidR="003E3B8A" w:rsidRPr="00897339" w:rsidRDefault="005C1301"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Provedbene </w:t>
      </w:r>
      <w:r w:rsidR="007A204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redbe Komisije</w:t>
      </w:r>
      <w:r w:rsidR="00123D65" w:rsidRPr="00897339">
        <w:rPr>
          <w:rFonts w:ascii="Times New Roman" w:eastAsia="Times New Roman" w:hAnsi="Times New Roman" w:cs="Times New Roman"/>
          <w:color w:val="000000"/>
          <w:sz w:val="24"/>
          <w:szCs w:val="24"/>
          <w:lang w:eastAsia="hr-HR"/>
        </w:rPr>
        <w:t xml:space="preserve"> (EU) </w:t>
      </w:r>
      <w:r w:rsidR="00DA6B34" w:rsidRPr="00897339">
        <w:rPr>
          <w:rFonts w:ascii="Times New Roman" w:eastAsia="Times New Roman" w:hAnsi="Times New Roman" w:cs="Times New Roman"/>
          <w:color w:val="000000"/>
          <w:sz w:val="24"/>
          <w:szCs w:val="24"/>
          <w:lang w:eastAsia="hr-HR"/>
        </w:rPr>
        <w:t>2020/2002</w:t>
      </w:r>
      <w:r w:rsidR="00513BFF" w:rsidRPr="00897339">
        <w:rPr>
          <w:rFonts w:ascii="Times New Roman" w:eastAsia="Times New Roman" w:hAnsi="Times New Roman" w:cs="Times New Roman"/>
          <w:color w:val="000000"/>
          <w:sz w:val="24"/>
          <w:szCs w:val="24"/>
          <w:lang w:eastAsia="hr-HR"/>
        </w:rPr>
        <w:t xml:space="preserve"> </w:t>
      </w:r>
      <w:r w:rsidR="00DA6B34" w:rsidRPr="00897339">
        <w:rPr>
          <w:rFonts w:ascii="Times New Roman" w:eastAsia="Times New Roman" w:hAnsi="Times New Roman" w:cs="Times New Roman"/>
          <w:color w:val="000000"/>
          <w:sz w:val="24"/>
          <w:szCs w:val="24"/>
          <w:lang w:eastAsia="hr-HR"/>
        </w:rPr>
        <w:t>оd 7. prosinca 2020.</w:t>
      </w:r>
      <w:r w:rsidR="00513BFF" w:rsidRPr="00897339">
        <w:rPr>
          <w:rFonts w:ascii="Times New Roman" w:eastAsia="Times New Roman" w:hAnsi="Times New Roman" w:cs="Times New Roman"/>
          <w:color w:val="000000"/>
          <w:sz w:val="24"/>
          <w:szCs w:val="24"/>
          <w:lang w:eastAsia="hr-HR"/>
        </w:rPr>
        <w:t xml:space="preserve"> </w:t>
      </w:r>
      <w:r w:rsidR="00DA6B34" w:rsidRPr="00897339">
        <w:rPr>
          <w:rFonts w:ascii="Times New Roman" w:eastAsia="Times New Roman" w:hAnsi="Times New Roman" w:cs="Times New Roman"/>
          <w:color w:val="000000"/>
          <w:sz w:val="24"/>
          <w:szCs w:val="24"/>
          <w:lang w:eastAsia="hr-HR"/>
        </w:rPr>
        <w:t xml:space="preserve">o utvrđivanju pravila za primjenu Uredbe (EU) 2016/429 Europskog parlamenta i </w:t>
      </w:r>
      <w:r w:rsidR="00DA6B34" w:rsidRPr="00897339">
        <w:rPr>
          <w:rFonts w:ascii="Times New Roman" w:eastAsia="Times New Roman" w:hAnsi="Times New Roman" w:cs="Times New Roman"/>
          <w:color w:val="000000"/>
          <w:sz w:val="24"/>
          <w:szCs w:val="24"/>
          <w:lang w:eastAsia="hr-HR"/>
        </w:rPr>
        <w:lastRenderedPageBreak/>
        <w:t>Vijeća u pogledu obavješćivanja i izvješćivanja u Uniji o bolestima s popisa, u pogledu format</w:t>
      </w:r>
      <w:r w:rsidR="00756A7F" w:rsidRPr="00897339">
        <w:rPr>
          <w:rFonts w:ascii="Times New Roman" w:eastAsia="Times New Roman" w:hAnsi="Times New Roman" w:cs="Times New Roman"/>
          <w:color w:val="000000"/>
          <w:sz w:val="24"/>
          <w:szCs w:val="24"/>
          <w:lang w:eastAsia="hr-HR"/>
        </w:rPr>
        <w:t>a</w:t>
      </w:r>
      <w:r w:rsidR="00DA6B34" w:rsidRPr="00897339">
        <w:rPr>
          <w:rFonts w:ascii="Times New Roman" w:eastAsia="Times New Roman" w:hAnsi="Times New Roman" w:cs="Times New Roman"/>
          <w:color w:val="000000"/>
          <w:sz w:val="24"/>
          <w:szCs w:val="24"/>
          <w:lang w:eastAsia="hr-HR"/>
        </w:rPr>
        <w:t xml:space="preserve"> i postupaka za podnošenje program</w:t>
      </w:r>
      <w:r w:rsidR="00756A7F" w:rsidRPr="00897339">
        <w:rPr>
          <w:rFonts w:ascii="Times New Roman" w:eastAsia="Times New Roman" w:hAnsi="Times New Roman" w:cs="Times New Roman"/>
          <w:color w:val="000000"/>
          <w:sz w:val="24"/>
          <w:szCs w:val="24"/>
          <w:lang w:eastAsia="hr-HR"/>
        </w:rPr>
        <w:t>a</w:t>
      </w:r>
      <w:r w:rsidR="00DA6B34" w:rsidRPr="00897339">
        <w:rPr>
          <w:rFonts w:ascii="Times New Roman" w:eastAsia="Times New Roman" w:hAnsi="Times New Roman" w:cs="Times New Roman"/>
          <w:color w:val="000000"/>
          <w:sz w:val="24"/>
          <w:szCs w:val="24"/>
          <w:lang w:eastAsia="hr-HR"/>
        </w:rPr>
        <w:t xml:space="preserve"> nadziranja u Uniji i program</w:t>
      </w:r>
      <w:r w:rsidR="00756A7F" w:rsidRPr="00897339">
        <w:rPr>
          <w:rFonts w:ascii="Times New Roman" w:eastAsia="Times New Roman" w:hAnsi="Times New Roman" w:cs="Times New Roman"/>
          <w:color w:val="000000"/>
          <w:sz w:val="24"/>
          <w:szCs w:val="24"/>
          <w:lang w:eastAsia="hr-HR"/>
        </w:rPr>
        <w:t>a</w:t>
      </w:r>
      <w:r w:rsidR="00DA6B34" w:rsidRPr="00897339">
        <w:rPr>
          <w:rFonts w:ascii="Times New Roman" w:eastAsia="Times New Roman" w:hAnsi="Times New Roman" w:cs="Times New Roman"/>
          <w:color w:val="000000"/>
          <w:sz w:val="24"/>
          <w:szCs w:val="24"/>
          <w:lang w:eastAsia="hr-HR"/>
        </w:rPr>
        <w:t xml:space="preserve"> iskorjenjivanja i izvješćivanje o njima i zahtjeva za priznavanje statusa „slobodno od bolesti” te u pogledu računalnog informacijskog sustava</w:t>
      </w:r>
      <w:r w:rsidR="00513BFF" w:rsidRPr="00897339">
        <w:rPr>
          <w:rFonts w:ascii="Times New Roman" w:eastAsia="Times New Roman" w:hAnsi="Times New Roman" w:cs="Times New Roman"/>
          <w:color w:val="000000"/>
          <w:sz w:val="24"/>
          <w:szCs w:val="24"/>
          <w:lang w:eastAsia="hr-HR"/>
        </w:rPr>
        <w:t xml:space="preserve"> (SL L 412, 8.12.2020</w:t>
      </w:r>
      <w:r w:rsidR="00756A7F" w:rsidRPr="00897339">
        <w:rPr>
          <w:rFonts w:ascii="Times New Roman" w:eastAsia="Times New Roman" w:hAnsi="Times New Roman" w:cs="Times New Roman"/>
          <w:color w:val="000000"/>
          <w:sz w:val="24"/>
          <w:szCs w:val="24"/>
          <w:lang w:eastAsia="hr-HR"/>
        </w:rPr>
        <w:t>.</w:t>
      </w:r>
      <w:r w:rsidR="00513BFF" w:rsidRPr="00897339">
        <w:rPr>
          <w:rFonts w:ascii="Times New Roman" w:eastAsia="Times New Roman" w:hAnsi="Times New Roman" w:cs="Times New Roman"/>
          <w:color w:val="000000"/>
          <w:sz w:val="24"/>
          <w:szCs w:val="24"/>
          <w:lang w:eastAsia="hr-HR"/>
        </w:rPr>
        <w:t>)</w:t>
      </w:r>
      <w:r w:rsidR="000848B2" w:rsidRPr="00897339">
        <w:rPr>
          <w:rFonts w:ascii="Times New Roman" w:eastAsia="Times New Roman" w:hAnsi="Times New Roman" w:cs="Times New Roman"/>
          <w:color w:val="000000"/>
          <w:sz w:val="24"/>
          <w:szCs w:val="24"/>
          <w:lang w:eastAsia="hr-HR"/>
        </w:rPr>
        <w:t>;</w:t>
      </w:r>
      <w:r w:rsidR="00513BFF" w:rsidRPr="00897339">
        <w:rPr>
          <w:rFonts w:ascii="Times New Roman" w:eastAsia="Times New Roman" w:hAnsi="Times New Roman" w:cs="Times New Roman"/>
          <w:color w:val="000000"/>
          <w:sz w:val="24"/>
          <w:szCs w:val="24"/>
          <w:lang w:eastAsia="hr-HR"/>
        </w:rPr>
        <w:t xml:space="preserve"> </w:t>
      </w:r>
      <w:r w:rsidR="000848B2" w:rsidRPr="00897339">
        <w:rPr>
          <w:rFonts w:ascii="Times New Roman" w:eastAsia="Times New Roman" w:hAnsi="Times New Roman" w:cs="Times New Roman"/>
          <w:color w:val="000000"/>
          <w:sz w:val="24"/>
          <w:szCs w:val="24"/>
          <w:lang w:eastAsia="hr-HR"/>
        </w:rPr>
        <w:t>(</w:t>
      </w:r>
      <w:r w:rsidR="00513BFF" w:rsidRPr="00897339">
        <w:rPr>
          <w:rFonts w:ascii="Times New Roman" w:eastAsia="Times New Roman" w:hAnsi="Times New Roman" w:cs="Times New Roman"/>
          <w:color w:val="000000"/>
          <w:sz w:val="24"/>
          <w:szCs w:val="24"/>
          <w:lang w:eastAsia="hr-HR"/>
        </w:rPr>
        <w:t>u daljnjem tekstu</w:t>
      </w:r>
      <w:r w:rsidR="00F23359" w:rsidRPr="00897339">
        <w:rPr>
          <w:rFonts w:ascii="Times New Roman" w:eastAsia="Times New Roman" w:hAnsi="Times New Roman" w:cs="Times New Roman"/>
          <w:color w:val="000000"/>
          <w:sz w:val="24"/>
          <w:szCs w:val="24"/>
          <w:lang w:eastAsia="hr-HR"/>
        </w:rPr>
        <w:t>:</w:t>
      </w:r>
      <w:r w:rsidR="00513BFF" w:rsidRPr="00897339">
        <w:rPr>
          <w:rFonts w:ascii="Times New Roman" w:eastAsia="Times New Roman" w:hAnsi="Times New Roman" w:cs="Times New Roman"/>
          <w:color w:val="000000"/>
          <w:sz w:val="24"/>
          <w:szCs w:val="24"/>
          <w:lang w:eastAsia="hr-HR"/>
        </w:rPr>
        <w:t xml:space="preserve"> </w:t>
      </w:r>
      <w:r w:rsidR="007B1F89" w:rsidRPr="00897339">
        <w:rPr>
          <w:rFonts w:ascii="Times New Roman" w:eastAsia="Times New Roman" w:hAnsi="Times New Roman" w:cs="Times New Roman"/>
          <w:color w:val="000000"/>
          <w:sz w:val="24"/>
          <w:szCs w:val="24"/>
          <w:lang w:eastAsia="hr-HR"/>
        </w:rPr>
        <w:t xml:space="preserve">Provedbena </w:t>
      </w:r>
      <w:r w:rsidR="000C67F7" w:rsidRPr="00897339">
        <w:rPr>
          <w:rFonts w:ascii="Times New Roman" w:eastAsia="Times New Roman" w:hAnsi="Times New Roman" w:cs="Times New Roman"/>
          <w:color w:val="000000"/>
          <w:sz w:val="24"/>
          <w:szCs w:val="24"/>
          <w:lang w:eastAsia="hr-HR"/>
        </w:rPr>
        <w:t>u</w:t>
      </w:r>
      <w:r w:rsidR="00513BFF" w:rsidRPr="00897339">
        <w:rPr>
          <w:rFonts w:ascii="Times New Roman" w:eastAsia="Times New Roman" w:hAnsi="Times New Roman" w:cs="Times New Roman"/>
          <w:color w:val="000000"/>
          <w:sz w:val="24"/>
          <w:szCs w:val="24"/>
          <w:lang w:eastAsia="hr-HR"/>
        </w:rPr>
        <w:t>redba (EU) 2020/2002</w:t>
      </w:r>
      <w:r w:rsidR="000848B2" w:rsidRPr="00897339">
        <w:rPr>
          <w:rFonts w:ascii="Times New Roman" w:eastAsia="Times New Roman" w:hAnsi="Times New Roman" w:cs="Times New Roman"/>
          <w:color w:val="000000"/>
          <w:sz w:val="24"/>
          <w:szCs w:val="24"/>
          <w:lang w:eastAsia="hr-HR"/>
        </w:rPr>
        <w:t>)</w:t>
      </w:r>
    </w:p>
    <w:p w14:paraId="19F5F604"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0BEBC83B" w14:textId="77777777" w:rsidR="00C81B9C" w:rsidRPr="00897339" w:rsidRDefault="00FA3A0B"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Provedbene </w:t>
      </w:r>
      <w:r w:rsidR="007A204C"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redbe Komisije (EU) 2020/999 оd 9. srpnja 2020. o utvrđivanju pravila za primjenu Uredbe (EU) 2016/429 Europskog parlamenta i Vijeća u pogledu odobravanja objekata za zametne proizvode i sljedivosti zametnih proizvoda goveda, svinja, ovaca, koza i kopitara (SL L 221, 10.7.2020.)</w:t>
      </w:r>
      <w:r w:rsidR="000848B2"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 xml:space="preserve"> </w:t>
      </w:r>
      <w:r w:rsidR="000848B2"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 xml:space="preserve">u daljnjem tekstu: </w:t>
      </w:r>
      <w:r w:rsidR="007B1F89" w:rsidRPr="00897339">
        <w:rPr>
          <w:rFonts w:ascii="Times New Roman" w:eastAsia="Times New Roman" w:hAnsi="Times New Roman" w:cs="Times New Roman"/>
          <w:color w:val="000000"/>
          <w:sz w:val="24"/>
          <w:szCs w:val="24"/>
          <w:lang w:eastAsia="hr-HR"/>
        </w:rPr>
        <w:t xml:space="preserve">Provedbena </w:t>
      </w:r>
      <w:r w:rsidR="000C67F7" w:rsidRPr="00897339">
        <w:rPr>
          <w:rFonts w:ascii="Times New Roman" w:eastAsia="Times New Roman" w:hAnsi="Times New Roman" w:cs="Times New Roman"/>
          <w:color w:val="000000"/>
          <w:sz w:val="24"/>
          <w:szCs w:val="24"/>
          <w:lang w:eastAsia="hr-HR"/>
        </w:rPr>
        <w:t>u</w:t>
      </w:r>
      <w:r w:rsidRPr="00897339">
        <w:rPr>
          <w:rFonts w:ascii="Times New Roman" w:eastAsia="Times New Roman" w:hAnsi="Times New Roman" w:cs="Times New Roman"/>
          <w:color w:val="000000"/>
          <w:sz w:val="24"/>
          <w:szCs w:val="24"/>
          <w:lang w:eastAsia="hr-HR"/>
        </w:rPr>
        <w:t>redba (EU) 2020/999</w:t>
      </w:r>
      <w:r w:rsidR="000848B2" w:rsidRPr="00897339">
        <w:rPr>
          <w:rFonts w:ascii="Times New Roman" w:eastAsia="Times New Roman" w:hAnsi="Times New Roman" w:cs="Times New Roman"/>
          <w:color w:val="000000"/>
          <w:sz w:val="24"/>
          <w:szCs w:val="24"/>
          <w:lang w:eastAsia="hr-HR"/>
        </w:rPr>
        <w:t>)</w:t>
      </w:r>
    </w:p>
    <w:p w14:paraId="6F6D2B90"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4A2D32FD" w14:textId="77777777" w:rsidR="00274402" w:rsidRPr="00897339" w:rsidRDefault="00C401DB"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lastRenderedPageBreak/>
        <w:t>Delegirane</w:t>
      </w:r>
      <w:r w:rsidR="00674907" w:rsidRPr="00897339">
        <w:rPr>
          <w:rFonts w:ascii="Times New Roman" w:eastAsia="Times New Roman" w:hAnsi="Times New Roman" w:cs="Times New Roman"/>
          <w:color w:val="000000"/>
          <w:sz w:val="24"/>
          <w:szCs w:val="24"/>
          <w:lang w:eastAsia="hr-HR"/>
        </w:rPr>
        <w:t xml:space="preserve"> </w:t>
      </w:r>
      <w:r w:rsidR="00ED5250" w:rsidRPr="00897339">
        <w:rPr>
          <w:rFonts w:ascii="Times New Roman" w:eastAsia="Times New Roman" w:hAnsi="Times New Roman" w:cs="Times New Roman"/>
          <w:color w:val="000000"/>
          <w:sz w:val="24"/>
          <w:szCs w:val="24"/>
          <w:lang w:eastAsia="hr-HR"/>
        </w:rPr>
        <w:t>u</w:t>
      </w:r>
      <w:r w:rsidR="00674907" w:rsidRPr="00897339">
        <w:rPr>
          <w:rFonts w:ascii="Times New Roman" w:eastAsia="Times New Roman" w:hAnsi="Times New Roman" w:cs="Times New Roman"/>
          <w:color w:val="000000"/>
          <w:sz w:val="24"/>
          <w:szCs w:val="24"/>
          <w:lang w:eastAsia="hr-HR"/>
        </w:rPr>
        <w:t xml:space="preserve">redbe Komisije (EU) 2020/990 od </w:t>
      </w:r>
      <w:r w:rsidR="00037F5A" w:rsidRPr="00897339">
        <w:rPr>
          <w:rFonts w:ascii="Times New Roman" w:eastAsia="Times New Roman" w:hAnsi="Times New Roman" w:cs="Times New Roman"/>
          <w:color w:val="000000"/>
          <w:sz w:val="24"/>
          <w:szCs w:val="24"/>
          <w:lang w:eastAsia="hr-HR"/>
        </w:rPr>
        <w:t>28. travnja 2020. o dopuni Uredbe (EU) 2016/429 Europskog parlamenta i Vijeća u pogledu zahtjeva zdravlja životinja i certificiranja za premještanja akvatičnih životinja i proizvoda životinjskog podrijetla od akvatičnih životinja u Uniji</w:t>
      </w:r>
      <w:r w:rsidR="00C81B9C" w:rsidRPr="00897339">
        <w:rPr>
          <w:rFonts w:ascii="Times New Roman" w:eastAsia="Times New Roman" w:hAnsi="Times New Roman" w:cs="Times New Roman"/>
          <w:color w:val="000000"/>
          <w:sz w:val="24"/>
          <w:szCs w:val="24"/>
          <w:lang w:eastAsia="hr-HR"/>
        </w:rPr>
        <w:t xml:space="preserve"> (SL L 221, 10.7.2020)</w:t>
      </w:r>
      <w:r w:rsidR="000848B2" w:rsidRPr="00897339">
        <w:rPr>
          <w:rFonts w:ascii="Times New Roman" w:eastAsia="Times New Roman" w:hAnsi="Times New Roman" w:cs="Times New Roman"/>
          <w:color w:val="000000"/>
          <w:sz w:val="24"/>
          <w:szCs w:val="24"/>
          <w:lang w:eastAsia="hr-HR"/>
        </w:rPr>
        <w:t>;</w:t>
      </w:r>
      <w:r w:rsidR="00C81B9C" w:rsidRPr="00897339">
        <w:rPr>
          <w:rFonts w:ascii="Times New Roman" w:eastAsia="Times New Roman" w:hAnsi="Times New Roman" w:cs="Times New Roman"/>
          <w:color w:val="000000"/>
          <w:sz w:val="24"/>
          <w:szCs w:val="24"/>
          <w:lang w:eastAsia="hr-HR"/>
        </w:rPr>
        <w:t xml:space="preserve"> </w:t>
      </w:r>
      <w:r w:rsidR="000848B2" w:rsidRPr="00897339">
        <w:rPr>
          <w:rFonts w:ascii="Times New Roman" w:eastAsia="Times New Roman" w:hAnsi="Times New Roman" w:cs="Times New Roman"/>
          <w:color w:val="000000"/>
          <w:sz w:val="24"/>
          <w:szCs w:val="24"/>
          <w:lang w:eastAsia="hr-HR"/>
        </w:rPr>
        <w:t>(</w:t>
      </w:r>
      <w:r w:rsidR="00C81B9C" w:rsidRPr="00897339">
        <w:rPr>
          <w:rFonts w:ascii="Times New Roman" w:eastAsia="Times New Roman" w:hAnsi="Times New Roman" w:cs="Times New Roman"/>
          <w:color w:val="000000"/>
          <w:sz w:val="24"/>
          <w:szCs w:val="24"/>
          <w:lang w:eastAsia="hr-HR"/>
        </w:rPr>
        <w:t xml:space="preserve">u daljnjem tekstu: </w:t>
      </w:r>
      <w:r w:rsidRPr="00897339">
        <w:rPr>
          <w:rFonts w:ascii="Times New Roman" w:eastAsia="Times New Roman" w:hAnsi="Times New Roman" w:cs="Times New Roman"/>
          <w:color w:val="000000"/>
          <w:sz w:val="24"/>
          <w:szCs w:val="24"/>
          <w:lang w:eastAsia="hr-HR"/>
        </w:rPr>
        <w:t>Delegirana</w:t>
      </w:r>
      <w:r w:rsidR="007B1F89" w:rsidRPr="00897339">
        <w:rPr>
          <w:rFonts w:ascii="Times New Roman" w:eastAsia="Times New Roman" w:hAnsi="Times New Roman" w:cs="Times New Roman"/>
          <w:color w:val="000000"/>
          <w:sz w:val="24"/>
          <w:szCs w:val="24"/>
          <w:lang w:eastAsia="hr-HR"/>
        </w:rPr>
        <w:t xml:space="preserve"> </w:t>
      </w:r>
      <w:r w:rsidR="000C67F7" w:rsidRPr="00897339">
        <w:rPr>
          <w:rFonts w:ascii="Times New Roman" w:eastAsia="Times New Roman" w:hAnsi="Times New Roman" w:cs="Times New Roman"/>
          <w:color w:val="000000"/>
          <w:sz w:val="24"/>
          <w:szCs w:val="24"/>
          <w:lang w:eastAsia="hr-HR"/>
        </w:rPr>
        <w:t>u</w:t>
      </w:r>
      <w:r w:rsidR="00C81B9C" w:rsidRPr="00897339">
        <w:rPr>
          <w:rFonts w:ascii="Times New Roman" w:eastAsia="Times New Roman" w:hAnsi="Times New Roman" w:cs="Times New Roman"/>
          <w:color w:val="000000"/>
          <w:sz w:val="24"/>
          <w:szCs w:val="24"/>
          <w:lang w:eastAsia="hr-HR"/>
        </w:rPr>
        <w:t>redba (EU) 2020/990</w:t>
      </w:r>
      <w:r w:rsidR="000848B2" w:rsidRPr="00897339">
        <w:rPr>
          <w:rFonts w:ascii="Times New Roman" w:eastAsia="Times New Roman" w:hAnsi="Times New Roman" w:cs="Times New Roman"/>
          <w:color w:val="000000"/>
          <w:sz w:val="24"/>
          <w:szCs w:val="24"/>
          <w:lang w:eastAsia="hr-HR"/>
        </w:rPr>
        <w:t>)</w:t>
      </w:r>
    </w:p>
    <w:p w14:paraId="430A0188" w14:textId="77777777" w:rsidR="00972499" w:rsidRPr="00897339" w:rsidRDefault="00972499" w:rsidP="00306EAB">
      <w:pPr>
        <w:spacing w:after="0" w:line="240" w:lineRule="auto"/>
        <w:ind w:left="709"/>
        <w:jc w:val="both"/>
        <w:rPr>
          <w:rFonts w:ascii="Times New Roman" w:eastAsia="Times New Roman" w:hAnsi="Times New Roman" w:cs="Times New Roman"/>
          <w:color w:val="000000"/>
          <w:sz w:val="24"/>
          <w:szCs w:val="24"/>
          <w:lang w:eastAsia="hr-HR"/>
        </w:rPr>
      </w:pPr>
    </w:p>
    <w:p w14:paraId="71E98E47" w14:textId="73FF3967" w:rsidR="00B528C5" w:rsidRPr="00897339" w:rsidRDefault="00F929F1" w:rsidP="00F7334B">
      <w:pPr>
        <w:numPr>
          <w:ilvl w:val="0"/>
          <w:numId w:val="20"/>
        </w:numPr>
        <w:spacing w:after="0" w:line="240" w:lineRule="auto"/>
        <w:ind w:left="709" w:hanging="709"/>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Provedben</w:t>
      </w:r>
      <w:r>
        <w:rPr>
          <w:rFonts w:ascii="Times New Roman" w:eastAsia="Times New Roman" w:hAnsi="Times New Roman" w:cs="Times New Roman"/>
          <w:color w:val="000000"/>
          <w:sz w:val="24"/>
          <w:szCs w:val="24"/>
          <w:lang w:eastAsia="hr-HR"/>
        </w:rPr>
        <w:t>e</w:t>
      </w:r>
      <w:r w:rsidRPr="00897339">
        <w:rPr>
          <w:rFonts w:ascii="Times New Roman" w:eastAsia="Times New Roman" w:hAnsi="Times New Roman" w:cs="Times New Roman"/>
          <w:color w:val="000000"/>
          <w:sz w:val="24"/>
          <w:szCs w:val="24"/>
          <w:lang w:eastAsia="hr-HR"/>
        </w:rPr>
        <w:t xml:space="preserve"> </w:t>
      </w:r>
      <w:r w:rsidR="00B052C3" w:rsidRPr="00897339">
        <w:rPr>
          <w:rFonts w:ascii="Times New Roman" w:eastAsia="Times New Roman" w:hAnsi="Times New Roman" w:cs="Times New Roman"/>
          <w:color w:val="000000"/>
          <w:sz w:val="24"/>
          <w:szCs w:val="24"/>
          <w:lang w:eastAsia="hr-HR"/>
        </w:rPr>
        <w:t xml:space="preserve">uredba Komisije </w:t>
      </w:r>
      <w:r w:rsidR="00EA497C" w:rsidRPr="00897339">
        <w:rPr>
          <w:rFonts w:ascii="Times New Roman" w:eastAsia="Times New Roman" w:hAnsi="Times New Roman" w:cs="Times New Roman"/>
          <w:color w:val="000000"/>
          <w:sz w:val="24"/>
          <w:szCs w:val="24"/>
          <w:lang w:eastAsia="hr-HR"/>
        </w:rPr>
        <w:t>(EU) 2021/963 оd 10. lipnja 2021. o utvrđivanju pravila za primjenu uredbi (EU) 2016/429, (EU) 2016/1012 i (EU) 2019/6 Europskog parlamenta i Vijeća u pogledu označivanja i registracije kopitara i utvrđivanju predložaka identifikacijskih dokumenata za te životinje</w:t>
      </w:r>
      <w:r w:rsidR="00262709" w:rsidRPr="00897339">
        <w:rPr>
          <w:rFonts w:ascii="Times New Roman" w:eastAsia="Times New Roman" w:hAnsi="Times New Roman" w:cs="Times New Roman"/>
          <w:color w:val="000000"/>
          <w:sz w:val="24"/>
          <w:szCs w:val="24"/>
          <w:lang w:eastAsia="hr-HR"/>
        </w:rPr>
        <w:t xml:space="preserve"> (SL L </w:t>
      </w:r>
      <w:r w:rsidR="003742A2" w:rsidRPr="00897339">
        <w:rPr>
          <w:rFonts w:ascii="Times New Roman" w:eastAsia="Times New Roman" w:hAnsi="Times New Roman" w:cs="Times New Roman"/>
          <w:color w:val="000000"/>
          <w:sz w:val="24"/>
          <w:szCs w:val="24"/>
          <w:lang w:eastAsia="hr-HR"/>
        </w:rPr>
        <w:t>213, 16.6.2021</w:t>
      </w:r>
      <w:r w:rsidR="00262709" w:rsidRPr="00897339">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r w:rsidR="00274402" w:rsidRPr="00897339">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w:t>
      </w:r>
      <w:r w:rsidR="000C67F7" w:rsidRPr="00897339">
        <w:rPr>
          <w:rFonts w:ascii="Times New Roman" w:eastAsia="Times New Roman" w:hAnsi="Times New Roman" w:cs="Times New Roman"/>
          <w:color w:val="000000"/>
          <w:sz w:val="24"/>
          <w:szCs w:val="24"/>
          <w:lang w:eastAsia="hr-HR"/>
        </w:rPr>
        <w:t>u daljnjem tekstu: Provedbena u</w:t>
      </w:r>
      <w:r w:rsidR="005A16AB" w:rsidRPr="00897339">
        <w:rPr>
          <w:rFonts w:ascii="Times New Roman" w:eastAsia="Times New Roman" w:hAnsi="Times New Roman" w:cs="Times New Roman"/>
          <w:color w:val="000000"/>
          <w:sz w:val="24"/>
          <w:szCs w:val="24"/>
          <w:lang w:eastAsia="hr-HR"/>
        </w:rPr>
        <w:t>redba (EU)</w:t>
      </w:r>
      <w:r w:rsidR="00274402" w:rsidRPr="00897339">
        <w:rPr>
          <w:rFonts w:ascii="Times New Roman" w:eastAsia="Times New Roman" w:hAnsi="Times New Roman" w:cs="Times New Roman"/>
          <w:color w:val="000000"/>
          <w:sz w:val="24"/>
          <w:szCs w:val="24"/>
          <w:lang w:eastAsia="hr-HR"/>
        </w:rPr>
        <w:t xml:space="preserve"> </w:t>
      </w:r>
      <w:r w:rsidR="00EA497C" w:rsidRPr="00897339">
        <w:rPr>
          <w:rFonts w:ascii="Times New Roman" w:eastAsia="Times New Roman" w:hAnsi="Times New Roman" w:cs="Times New Roman"/>
          <w:color w:val="000000"/>
          <w:sz w:val="24"/>
          <w:szCs w:val="24"/>
          <w:lang w:eastAsia="hr-HR"/>
        </w:rPr>
        <w:t>2021</w:t>
      </w:r>
      <w:r w:rsidR="00274402" w:rsidRPr="00897339">
        <w:rPr>
          <w:rFonts w:ascii="Times New Roman" w:eastAsia="Times New Roman" w:hAnsi="Times New Roman" w:cs="Times New Roman"/>
          <w:color w:val="000000"/>
          <w:sz w:val="24"/>
          <w:szCs w:val="24"/>
          <w:lang w:eastAsia="hr-HR"/>
        </w:rPr>
        <w:t>/</w:t>
      </w:r>
      <w:r w:rsidR="00EA497C" w:rsidRPr="00897339">
        <w:rPr>
          <w:rFonts w:ascii="Times New Roman" w:eastAsia="Times New Roman" w:hAnsi="Times New Roman" w:cs="Times New Roman"/>
          <w:color w:val="000000"/>
          <w:sz w:val="24"/>
          <w:szCs w:val="24"/>
          <w:lang w:eastAsia="hr-HR"/>
        </w:rPr>
        <w:t>963</w:t>
      </w:r>
      <w:r>
        <w:rPr>
          <w:rFonts w:ascii="Times New Roman" w:eastAsia="Times New Roman" w:hAnsi="Times New Roman" w:cs="Times New Roman"/>
          <w:color w:val="000000"/>
          <w:sz w:val="24"/>
          <w:szCs w:val="24"/>
          <w:lang w:eastAsia="hr-HR"/>
        </w:rPr>
        <w:t>)</w:t>
      </w:r>
      <w:r w:rsidR="00972499" w:rsidRPr="00897339">
        <w:rPr>
          <w:rFonts w:ascii="Times New Roman" w:eastAsia="Times New Roman" w:hAnsi="Times New Roman" w:cs="Times New Roman"/>
          <w:color w:val="000000"/>
          <w:sz w:val="24"/>
          <w:szCs w:val="24"/>
          <w:lang w:eastAsia="hr-HR"/>
        </w:rPr>
        <w:t>.</w:t>
      </w:r>
    </w:p>
    <w:p w14:paraId="28042BC3" w14:textId="77777777" w:rsidR="002105A4" w:rsidRPr="00897339" w:rsidRDefault="002105A4" w:rsidP="000B5056">
      <w:pPr>
        <w:spacing w:after="0" w:line="240" w:lineRule="auto"/>
        <w:jc w:val="center"/>
        <w:rPr>
          <w:rFonts w:ascii="Times New Roman" w:hAnsi="Times New Roman" w:cs="Times New Roman"/>
          <w:iCs/>
          <w:sz w:val="24"/>
          <w:szCs w:val="24"/>
          <w:lang w:eastAsia="hr-HR"/>
        </w:rPr>
      </w:pPr>
    </w:p>
    <w:p w14:paraId="430F95F5" w14:textId="77777777" w:rsidR="00B7644F" w:rsidRPr="00897339" w:rsidRDefault="00B7644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Područje primjene</w:t>
      </w:r>
    </w:p>
    <w:p w14:paraId="47F8A1BC" w14:textId="77777777" w:rsidR="00E20A34" w:rsidRPr="00897339" w:rsidRDefault="00E20A34" w:rsidP="000B5056">
      <w:pPr>
        <w:spacing w:after="0" w:line="240" w:lineRule="auto"/>
        <w:rPr>
          <w:rFonts w:ascii="Times New Roman" w:hAnsi="Times New Roman" w:cs="Times New Roman"/>
          <w:iCs/>
          <w:sz w:val="24"/>
          <w:szCs w:val="24"/>
          <w:lang w:eastAsia="hr-HR"/>
        </w:rPr>
      </w:pPr>
    </w:p>
    <w:p w14:paraId="286178F3" w14:textId="77777777" w:rsidR="00B7644F" w:rsidRPr="00897339" w:rsidRDefault="00B7644F"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Članak 3.</w:t>
      </w:r>
    </w:p>
    <w:p w14:paraId="3E69B8FA"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78EA1939" w14:textId="77777777" w:rsidR="00B7644F" w:rsidRPr="00897339" w:rsidRDefault="000503A1"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Ovim </w:t>
      </w:r>
      <w:r w:rsidR="007B4FD1" w:rsidRPr="00897339">
        <w:rPr>
          <w:rFonts w:ascii="Times New Roman" w:hAnsi="Times New Roman" w:cs="Times New Roman"/>
          <w:sz w:val="24"/>
          <w:szCs w:val="24"/>
          <w:lang w:eastAsia="hr-HR"/>
        </w:rPr>
        <w:t xml:space="preserve">se </w:t>
      </w:r>
      <w:r w:rsidRPr="00897339">
        <w:rPr>
          <w:rFonts w:ascii="Times New Roman" w:hAnsi="Times New Roman" w:cs="Times New Roman"/>
          <w:sz w:val="24"/>
          <w:szCs w:val="24"/>
          <w:lang w:eastAsia="hr-HR"/>
        </w:rPr>
        <w:t xml:space="preserve">Zakonom </w:t>
      </w:r>
      <w:r w:rsidR="00BD01A0" w:rsidRPr="00897339">
        <w:rPr>
          <w:rFonts w:ascii="Times New Roman" w:hAnsi="Times New Roman" w:cs="Times New Roman"/>
          <w:sz w:val="24"/>
          <w:szCs w:val="24"/>
          <w:lang w:eastAsia="hr-HR"/>
        </w:rPr>
        <w:t xml:space="preserve">uređuje primjena </w:t>
      </w:r>
      <w:r w:rsidRPr="00897339">
        <w:rPr>
          <w:rFonts w:ascii="Times New Roman" w:hAnsi="Times New Roman" w:cs="Times New Roman"/>
          <w:sz w:val="24"/>
          <w:szCs w:val="24"/>
          <w:lang w:eastAsia="hr-HR"/>
        </w:rPr>
        <w:t>pravila o spr</w:t>
      </w:r>
      <w:r w:rsidR="004C0B2E" w:rsidRPr="00897339">
        <w:rPr>
          <w:rFonts w:ascii="Times New Roman" w:hAnsi="Times New Roman" w:cs="Times New Roman"/>
          <w:sz w:val="24"/>
          <w:szCs w:val="24"/>
          <w:lang w:eastAsia="hr-HR"/>
        </w:rPr>
        <w:t>j</w:t>
      </w:r>
      <w:r w:rsidRPr="00897339">
        <w:rPr>
          <w:rFonts w:ascii="Times New Roman" w:hAnsi="Times New Roman" w:cs="Times New Roman"/>
          <w:sz w:val="24"/>
          <w:szCs w:val="24"/>
          <w:lang w:eastAsia="hr-HR"/>
        </w:rPr>
        <w:t>ečavanju i kontroli bolesti životinja koje su prenosive na životinje i ljude</w:t>
      </w:r>
      <w:r w:rsidR="00BD01A0"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koja </w:t>
      </w:r>
      <w:r w:rsidR="0070523B" w:rsidRPr="00897339">
        <w:rPr>
          <w:rFonts w:ascii="Times New Roman" w:hAnsi="Times New Roman" w:cs="Times New Roman"/>
          <w:sz w:val="24"/>
          <w:szCs w:val="24"/>
          <w:lang w:eastAsia="hr-HR"/>
        </w:rPr>
        <w:t>uključuje</w:t>
      </w:r>
      <w:r w:rsidRPr="00897339">
        <w:rPr>
          <w:rFonts w:ascii="Times New Roman" w:hAnsi="Times New Roman" w:cs="Times New Roman"/>
          <w:sz w:val="24"/>
          <w:szCs w:val="24"/>
          <w:lang w:eastAsia="hr-HR"/>
        </w:rPr>
        <w:t>:</w:t>
      </w:r>
    </w:p>
    <w:p w14:paraId="47D687B5" w14:textId="77777777" w:rsidR="00CE0F17" w:rsidRPr="00897339" w:rsidRDefault="00CE0F17" w:rsidP="000B5056">
      <w:pPr>
        <w:spacing w:after="0" w:line="240" w:lineRule="auto"/>
        <w:jc w:val="both"/>
        <w:rPr>
          <w:rFonts w:ascii="Times New Roman" w:hAnsi="Times New Roman" w:cs="Times New Roman"/>
          <w:sz w:val="24"/>
          <w:szCs w:val="24"/>
          <w:lang w:eastAsia="hr-HR"/>
        </w:rPr>
      </w:pPr>
    </w:p>
    <w:p w14:paraId="0C210918" w14:textId="34409B60" w:rsidR="000503A1" w:rsidRPr="00897339" w:rsidRDefault="000503A1"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a) utvrđivanje prioriteta i kategorizaciju bolesti koje se tiču Unije i Republike Hrvatske te utvrđivanje odgovornosti za zdravlje životinja</w:t>
      </w:r>
      <w:r w:rsidR="00BC79AD" w:rsidRPr="00897339">
        <w:rPr>
          <w:rFonts w:ascii="Times New Roman" w:hAnsi="Times New Roman" w:cs="Times New Roman"/>
          <w:sz w:val="24"/>
          <w:szCs w:val="24"/>
          <w:lang w:eastAsia="hr-HR"/>
        </w:rPr>
        <w:t xml:space="preserve"> (članci </w:t>
      </w:r>
      <w:r w:rsidR="00DB28DF" w:rsidRPr="00897339">
        <w:rPr>
          <w:rFonts w:ascii="Times New Roman" w:hAnsi="Times New Roman" w:cs="Times New Roman"/>
          <w:sz w:val="24"/>
          <w:szCs w:val="24"/>
          <w:lang w:eastAsia="hr-HR"/>
        </w:rPr>
        <w:t>6</w:t>
      </w:r>
      <w:r w:rsidR="00567401" w:rsidRPr="00897339">
        <w:rPr>
          <w:rFonts w:ascii="Times New Roman" w:hAnsi="Times New Roman" w:cs="Times New Roman"/>
          <w:sz w:val="24"/>
          <w:szCs w:val="24"/>
          <w:lang w:eastAsia="hr-HR"/>
        </w:rPr>
        <w:t>.</w:t>
      </w:r>
      <w:r w:rsidR="00BC79AD" w:rsidRPr="00897339">
        <w:rPr>
          <w:rFonts w:ascii="Times New Roman" w:hAnsi="Times New Roman" w:cs="Times New Roman"/>
          <w:sz w:val="24"/>
          <w:szCs w:val="24"/>
          <w:lang w:eastAsia="hr-HR"/>
        </w:rPr>
        <w:t xml:space="preserve">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B66922" w:rsidRPr="00897339">
        <w:rPr>
          <w:rFonts w:ascii="Times New Roman" w:hAnsi="Times New Roman" w:cs="Times New Roman"/>
          <w:sz w:val="24"/>
          <w:szCs w:val="24"/>
          <w:lang w:eastAsia="hr-HR"/>
        </w:rPr>
        <w:t>1</w:t>
      </w:r>
      <w:r w:rsidR="00A10667" w:rsidRPr="00897339">
        <w:rPr>
          <w:rFonts w:ascii="Times New Roman" w:hAnsi="Times New Roman" w:cs="Times New Roman"/>
          <w:sz w:val="24"/>
          <w:szCs w:val="24"/>
          <w:lang w:eastAsia="hr-HR"/>
        </w:rPr>
        <w:t>1</w:t>
      </w:r>
      <w:r w:rsidR="00567401" w:rsidRPr="00897339">
        <w:rPr>
          <w:rFonts w:ascii="Times New Roman" w:hAnsi="Times New Roman" w:cs="Times New Roman"/>
          <w:sz w:val="24"/>
          <w:szCs w:val="24"/>
          <w:lang w:eastAsia="hr-HR"/>
        </w:rPr>
        <w:t>.</w:t>
      </w:r>
      <w:r w:rsidR="00680F22" w:rsidRPr="00897339">
        <w:rPr>
          <w:rFonts w:ascii="Times New Roman" w:hAnsi="Times New Roman" w:cs="Times New Roman"/>
          <w:sz w:val="24"/>
          <w:szCs w:val="24"/>
          <w:lang w:eastAsia="hr-HR"/>
        </w:rPr>
        <w:t xml:space="preserve"> ovoga Zakona</w:t>
      </w:r>
      <w:r w:rsidR="00BC79AD"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p>
    <w:p w14:paraId="6A668521" w14:textId="5AD077AA" w:rsidR="000503A1" w:rsidRPr="00897339" w:rsidRDefault="000503A1"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b) rano otkrivanje, obavješćivanje i izvje</w:t>
      </w:r>
      <w:r w:rsidR="0015105B" w:rsidRPr="00897339">
        <w:rPr>
          <w:rFonts w:ascii="Times New Roman" w:hAnsi="Times New Roman" w:cs="Times New Roman"/>
          <w:sz w:val="24"/>
          <w:szCs w:val="24"/>
          <w:lang w:eastAsia="hr-HR"/>
        </w:rPr>
        <w:t>šćivanje o bolestima, nadziranje</w:t>
      </w:r>
      <w:r w:rsidRPr="00897339">
        <w:rPr>
          <w:rFonts w:ascii="Times New Roman" w:hAnsi="Times New Roman" w:cs="Times New Roman"/>
          <w:sz w:val="24"/>
          <w:szCs w:val="24"/>
          <w:lang w:eastAsia="hr-HR"/>
        </w:rPr>
        <w:t>, program</w:t>
      </w:r>
      <w:r w:rsidR="0015105B" w:rsidRPr="00897339">
        <w:rPr>
          <w:rFonts w:ascii="Times New Roman" w:hAnsi="Times New Roman" w:cs="Times New Roman"/>
          <w:sz w:val="24"/>
          <w:szCs w:val="24"/>
          <w:lang w:eastAsia="hr-HR"/>
        </w:rPr>
        <w:t>i</w:t>
      </w:r>
      <w:r w:rsidRPr="00897339">
        <w:rPr>
          <w:rFonts w:ascii="Times New Roman" w:hAnsi="Times New Roman" w:cs="Times New Roman"/>
          <w:sz w:val="24"/>
          <w:szCs w:val="24"/>
          <w:lang w:eastAsia="hr-HR"/>
        </w:rPr>
        <w:t xml:space="preserve"> iskorjenjivanj</w:t>
      </w:r>
      <w:r w:rsidR="001C382F">
        <w:rPr>
          <w:rFonts w:ascii="Times New Roman" w:hAnsi="Times New Roman" w:cs="Times New Roman"/>
          <w:sz w:val="24"/>
          <w:szCs w:val="24"/>
          <w:lang w:eastAsia="hr-HR"/>
        </w:rPr>
        <w:t>a i status „slobodno od bolesti</w:t>
      </w:r>
      <w:r w:rsidR="001C382F" w:rsidRPr="00897339">
        <w:rPr>
          <w:rStyle w:val="defaultparagraphfont-000002"/>
          <w:rFonts w:eastAsiaTheme="minorEastAsia"/>
        </w:rPr>
        <w:t>“</w:t>
      </w:r>
      <w:r w:rsidR="00E5123A" w:rsidRPr="00897339">
        <w:rPr>
          <w:rFonts w:ascii="Times New Roman" w:hAnsi="Times New Roman" w:cs="Times New Roman"/>
          <w:sz w:val="24"/>
          <w:szCs w:val="24"/>
          <w:lang w:eastAsia="hr-HR"/>
        </w:rPr>
        <w:t xml:space="preserve"> </w:t>
      </w:r>
      <w:r w:rsidR="00BC79AD" w:rsidRPr="00897339">
        <w:rPr>
          <w:rFonts w:ascii="Times New Roman" w:hAnsi="Times New Roman" w:cs="Times New Roman"/>
          <w:sz w:val="24"/>
          <w:szCs w:val="24"/>
          <w:lang w:eastAsia="hr-HR"/>
        </w:rPr>
        <w:t>(članci</w:t>
      </w:r>
      <w:r w:rsidR="00567401" w:rsidRPr="00897339">
        <w:rPr>
          <w:rFonts w:ascii="Times New Roman" w:hAnsi="Times New Roman" w:cs="Times New Roman"/>
          <w:sz w:val="24"/>
          <w:szCs w:val="24"/>
          <w:lang w:eastAsia="hr-HR"/>
        </w:rPr>
        <w:t xml:space="preserve"> 1</w:t>
      </w:r>
      <w:r w:rsidR="00A10667" w:rsidRPr="00897339">
        <w:rPr>
          <w:rFonts w:ascii="Times New Roman" w:hAnsi="Times New Roman" w:cs="Times New Roman"/>
          <w:sz w:val="24"/>
          <w:szCs w:val="24"/>
          <w:lang w:eastAsia="hr-HR"/>
        </w:rPr>
        <w:t>2</w:t>
      </w:r>
      <w:r w:rsidR="00567401" w:rsidRPr="00897339">
        <w:rPr>
          <w:rFonts w:ascii="Times New Roman" w:hAnsi="Times New Roman" w:cs="Times New Roman"/>
          <w:sz w:val="24"/>
          <w:szCs w:val="24"/>
          <w:lang w:eastAsia="hr-HR"/>
        </w:rPr>
        <w:t xml:space="preserve">.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D454D6" w:rsidRPr="00897339">
        <w:rPr>
          <w:rFonts w:ascii="Times New Roman" w:hAnsi="Times New Roman" w:cs="Times New Roman"/>
          <w:sz w:val="24"/>
          <w:szCs w:val="24"/>
          <w:lang w:eastAsia="hr-HR"/>
        </w:rPr>
        <w:t>2</w:t>
      </w:r>
      <w:r w:rsidR="00A10667" w:rsidRPr="00897339">
        <w:rPr>
          <w:rFonts w:ascii="Times New Roman" w:hAnsi="Times New Roman" w:cs="Times New Roman"/>
          <w:sz w:val="24"/>
          <w:szCs w:val="24"/>
          <w:lang w:eastAsia="hr-HR"/>
        </w:rPr>
        <w:t>5</w:t>
      </w:r>
      <w:r w:rsidR="00567401" w:rsidRPr="00897339">
        <w:rPr>
          <w:rFonts w:ascii="Times New Roman" w:hAnsi="Times New Roman" w:cs="Times New Roman"/>
          <w:sz w:val="24"/>
          <w:szCs w:val="24"/>
          <w:lang w:eastAsia="hr-HR"/>
        </w:rPr>
        <w:t>.</w:t>
      </w:r>
      <w:r w:rsidR="00680F22" w:rsidRPr="00897339">
        <w:rPr>
          <w:rFonts w:ascii="Times New Roman" w:hAnsi="Times New Roman" w:cs="Times New Roman"/>
          <w:sz w:val="24"/>
          <w:szCs w:val="24"/>
          <w:lang w:eastAsia="hr-HR"/>
        </w:rPr>
        <w:t xml:space="preserve"> ovoga Zakona</w:t>
      </w:r>
      <w:r w:rsidR="00BC79AD"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p>
    <w:p w14:paraId="7A0E31A7" w14:textId="26F8B49C" w:rsidR="000503A1" w:rsidRPr="00897339" w:rsidRDefault="000503A1"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c) svijest</w:t>
      </w:r>
      <w:r w:rsidR="00F22073" w:rsidRPr="00897339">
        <w:rPr>
          <w:rFonts w:ascii="Times New Roman" w:hAnsi="Times New Roman" w:cs="Times New Roman"/>
          <w:sz w:val="24"/>
          <w:szCs w:val="24"/>
          <w:lang w:eastAsia="hr-HR"/>
        </w:rPr>
        <w:t xml:space="preserve"> o zdravlju životinja</w:t>
      </w:r>
      <w:r w:rsidRPr="00897339">
        <w:rPr>
          <w:rFonts w:ascii="Times New Roman" w:hAnsi="Times New Roman" w:cs="Times New Roman"/>
          <w:sz w:val="24"/>
          <w:szCs w:val="24"/>
          <w:lang w:eastAsia="hr-HR"/>
        </w:rPr>
        <w:t>, pripravnost i kontrol</w:t>
      </w:r>
      <w:r w:rsidR="007853EB" w:rsidRPr="00897339">
        <w:rPr>
          <w:rFonts w:ascii="Times New Roman" w:hAnsi="Times New Roman" w:cs="Times New Roman"/>
          <w:sz w:val="24"/>
          <w:szCs w:val="24"/>
          <w:lang w:eastAsia="hr-HR"/>
        </w:rPr>
        <w:t>a</w:t>
      </w:r>
      <w:r w:rsidRPr="00897339">
        <w:rPr>
          <w:rFonts w:ascii="Times New Roman" w:hAnsi="Times New Roman" w:cs="Times New Roman"/>
          <w:sz w:val="24"/>
          <w:szCs w:val="24"/>
          <w:lang w:eastAsia="hr-HR"/>
        </w:rPr>
        <w:t xml:space="preserve"> bolesti</w:t>
      </w:r>
      <w:r w:rsidR="00BC79AD" w:rsidRPr="00897339">
        <w:rPr>
          <w:rFonts w:ascii="Times New Roman" w:hAnsi="Times New Roman" w:cs="Times New Roman"/>
          <w:sz w:val="24"/>
          <w:szCs w:val="24"/>
          <w:lang w:eastAsia="hr-HR"/>
        </w:rPr>
        <w:t xml:space="preserve"> (članci</w:t>
      </w:r>
      <w:r w:rsidR="00567401" w:rsidRPr="00897339">
        <w:rPr>
          <w:rFonts w:ascii="Times New Roman" w:hAnsi="Times New Roman" w:cs="Times New Roman"/>
          <w:sz w:val="24"/>
          <w:szCs w:val="24"/>
          <w:lang w:eastAsia="hr-HR"/>
        </w:rPr>
        <w:t xml:space="preserve"> </w:t>
      </w:r>
      <w:r w:rsidR="00D454D6" w:rsidRPr="00897339">
        <w:rPr>
          <w:rFonts w:ascii="Times New Roman" w:hAnsi="Times New Roman" w:cs="Times New Roman"/>
          <w:sz w:val="24"/>
          <w:szCs w:val="24"/>
          <w:lang w:eastAsia="hr-HR"/>
        </w:rPr>
        <w:t>2</w:t>
      </w:r>
      <w:r w:rsidR="00A10667" w:rsidRPr="00897339">
        <w:rPr>
          <w:rFonts w:ascii="Times New Roman" w:hAnsi="Times New Roman" w:cs="Times New Roman"/>
          <w:sz w:val="24"/>
          <w:szCs w:val="24"/>
          <w:lang w:eastAsia="hr-HR"/>
        </w:rPr>
        <w:t>6</w:t>
      </w:r>
      <w:r w:rsidR="00D454D6" w:rsidRPr="00897339">
        <w:rPr>
          <w:rFonts w:ascii="Times New Roman" w:hAnsi="Times New Roman" w:cs="Times New Roman"/>
          <w:sz w:val="24"/>
          <w:szCs w:val="24"/>
          <w:lang w:eastAsia="hr-HR"/>
        </w:rPr>
        <w:t xml:space="preserve">.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B26C50" w:rsidRPr="00897339">
        <w:rPr>
          <w:rFonts w:ascii="Times New Roman" w:hAnsi="Times New Roman" w:cs="Times New Roman"/>
          <w:sz w:val="24"/>
          <w:szCs w:val="24"/>
          <w:lang w:eastAsia="hr-HR"/>
        </w:rPr>
        <w:t>5</w:t>
      </w:r>
      <w:r w:rsidR="002D1690" w:rsidRPr="00897339">
        <w:rPr>
          <w:rFonts w:ascii="Times New Roman" w:hAnsi="Times New Roman" w:cs="Times New Roman"/>
          <w:sz w:val="24"/>
          <w:szCs w:val="24"/>
          <w:lang w:eastAsia="hr-HR"/>
        </w:rPr>
        <w:t>0</w:t>
      </w:r>
      <w:r w:rsidR="00680F22" w:rsidRPr="00897339">
        <w:rPr>
          <w:rFonts w:ascii="Times New Roman" w:hAnsi="Times New Roman" w:cs="Times New Roman"/>
          <w:sz w:val="24"/>
          <w:szCs w:val="24"/>
          <w:lang w:eastAsia="hr-HR"/>
        </w:rPr>
        <w:t>. ovoga Zakona</w:t>
      </w:r>
      <w:r w:rsidR="00BC79AD"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p>
    <w:p w14:paraId="0D93DEBD" w14:textId="56E71D9A" w:rsidR="000503A1" w:rsidRPr="00897339" w:rsidRDefault="00516BE0"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d) registracija</w:t>
      </w:r>
      <w:r w:rsidR="000503A1" w:rsidRPr="00897339">
        <w:rPr>
          <w:rFonts w:ascii="Times New Roman" w:hAnsi="Times New Roman" w:cs="Times New Roman"/>
          <w:sz w:val="24"/>
          <w:szCs w:val="24"/>
          <w:lang w:eastAsia="hr-HR"/>
        </w:rPr>
        <w:t xml:space="preserve"> i odobravanje objekata i prijevoznika, premještanj</w:t>
      </w:r>
      <w:r w:rsidR="004C0B2E" w:rsidRPr="00897339">
        <w:rPr>
          <w:rFonts w:ascii="Times New Roman" w:hAnsi="Times New Roman" w:cs="Times New Roman"/>
          <w:sz w:val="24"/>
          <w:szCs w:val="24"/>
          <w:lang w:eastAsia="hr-HR"/>
        </w:rPr>
        <w:t>e</w:t>
      </w:r>
      <w:r w:rsidR="000503A1" w:rsidRPr="00897339">
        <w:rPr>
          <w:rFonts w:ascii="Times New Roman" w:hAnsi="Times New Roman" w:cs="Times New Roman"/>
          <w:sz w:val="24"/>
          <w:szCs w:val="24"/>
          <w:lang w:eastAsia="hr-HR"/>
        </w:rPr>
        <w:t xml:space="preserve"> i sljedivost životinja, zametnih proizvoda te proizvoda životinjskog podrijetla unutar Unije (</w:t>
      </w:r>
      <w:r w:rsidR="00BC79AD" w:rsidRPr="00897339">
        <w:rPr>
          <w:rFonts w:ascii="Times New Roman" w:hAnsi="Times New Roman" w:cs="Times New Roman"/>
          <w:sz w:val="24"/>
          <w:szCs w:val="24"/>
          <w:lang w:eastAsia="hr-HR"/>
        </w:rPr>
        <w:t>članci</w:t>
      </w:r>
      <w:r w:rsidR="00B26C50" w:rsidRPr="00897339">
        <w:rPr>
          <w:rFonts w:ascii="Times New Roman" w:hAnsi="Times New Roman" w:cs="Times New Roman"/>
          <w:sz w:val="24"/>
          <w:szCs w:val="24"/>
          <w:lang w:eastAsia="hr-HR"/>
        </w:rPr>
        <w:t xml:space="preserve"> 5</w:t>
      </w:r>
      <w:r w:rsidR="002D1690" w:rsidRPr="00897339">
        <w:rPr>
          <w:rFonts w:ascii="Times New Roman" w:hAnsi="Times New Roman" w:cs="Times New Roman"/>
          <w:sz w:val="24"/>
          <w:szCs w:val="24"/>
          <w:lang w:eastAsia="hr-HR"/>
        </w:rPr>
        <w:t>1</w:t>
      </w:r>
      <w:r w:rsidR="001D04E8" w:rsidRPr="00897339">
        <w:rPr>
          <w:rFonts w:ascii="Times New Roman" w:hAnsi="Times New Roman" w:cs="Times New Roman"/>
          <w:sz w:val="24"/>
          <w:szCs w:val="24"/>
          <w:lang w:eastAsia="hr-HR"/>
        </w:rPr>
        <w:t>.</w:t>
      </w:r>
      <w:r w:rsidR="00B26C50" w:rsidRPr="00897339">
        <w:rPr>
          <w:rFonts w:ascii="Times New Roman" w:hAnsi="Times New Roman" w:cs="Times New Roman"/>
          <w:sz w:val="24"/>
          <w:szCs w:val="24"/>
          <w:lang w:eastAsia="hr-HR"/>
        </w:rPr>
        <w:t xml:space="preserve">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960553" w:rsidRPr="00897339">
        <w:rPr>
          <w:rFonts w:ascii="Times New Roman" w:hAnsi="Times New Roman" w:cs="Times New Roman"/>
          <w:sz w:val="24"/>
          <w:szCs w:val="24"/>
          <w:lang w:eastAsia="hr-HR"/>
        </w:rPr>
        <w:t>8</w:t>
      </w:r>
      <w:r w:rsidR="002D1690" w:rsidRPr="00897339">
        <w:rPr>
          <w:rFonts w:ascii="Times New Roman" w:hAnsi="Times New Roman" w:cs="Times New Roman"/>
          <w:sz w:val="24"/>
          <w:szCs w:val="24"/>
          <w:lang w:eastAsia="hr-HR"/>
        </w:rPr>
        <w:t>5</w:t>
      </w:r>
      <w:r w:rsidR="001D04E8" w:rsidRPr="00897339">
        <w:rPr>
          <w:rFonts w:ascii="Times New Roman" w:hAnsi="Times New Roman" w:cs="Times New Roman"/>
          <w:sz w:val="24"/>
          <w:szCs w:val="24"/>
          <w:lang w:eastAsia="hr-HR"/>
        </w:rPr>
        <w:t>.</w:t>
      </w:r>
      <w:r w:rsidR="00680F22" w:rsidRPr="00897339">
        <w:rPr>
          <w:rFonts w:ascii="Times New Roman" w:hAnsi="Times New Roman" w:cs="Times New Roman"/>
          <w:sz w:val="24"/>
          <w:szCs w:val="24"/>
          <w:lang w:eastAsia="hr-HR"/>
        </w:rPr>
        <w:t xml:space="preserve"> ovoga Zakona</w:t>
      </w:r>
      <w:r w:rsidR="000F0FA2" w:rsidRPr="00897339">
        <w:rPr>
          <w:rFonts w:ascii="Times New Roman" w:hAnsi="Times New Roman" w:cs="Times New Roman"/>
          <w:sz w:val="24"/>
          <w:szCs w:val="24"/>
          <w:lang w:eastAsia="hr-HR"/>
        </w:rPr>
        <w:t>)</w:t>
      </w:r>
      <w:r w:rsidR="000503A1" w:rsidRPr="00897339">
        <w:rPr>
          <w:rFonts w:ascii="Times New Roman" w:hAnsi="Times New Roman" w:cs="Times New Roman"/>
          <w:sz w:val="24"/>
          <w:szCs w:val="24"/>
          <w:lang w:eastAsia="hr-HR"/>
        </w:rPr>
        <w:t xml:space="preserve"> </w:t>
      </w:r>
    </w:p>
    <w:p w14:paraId="7CD4B0EE" w14:textId="4C44A32E" w:rsidR="000503A1" w:rsidRPr="00897339" w:rsidRDefault="000503A1"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e) ulazak životinja, zametnih proizvoda i proizvoda životinjskog podrijetla u Uniju te izvoz takvih pošiljaka iz </w:t>
      </w:r>
      <w:r w:rsidR="00BB548A" w:rsidRPr="00897339">
        <w:rPr>
          <w:rFonts w:ascii="Times New Roman" w:hAnsi="Times New Roman" w:cs="Times New Roman"/>
          <w:sz w:val="24"/>
          <w:szCs w:val="24"/>
          <w:lang w:eastAsia="hr-HR"/>
        </w:rPr>
        <w:t>Republike Hrvatske</w:t>
      </w:r>
      <w:r w:rsidRPr="00897339">
        <w:rPr>
          <w:rFonts w:ascii="Times New Roman" w:hAnsi="Times New Roman" w:cs="Times New Roman"/>
          <w:sz w:val="24"/>
          <w:szCs w:val="24"/>
          <w:lang w:eastAsia="hr-HR"/>
        </w:rPr>
        <w:t xml:space="preserve"> (</w:t>
      </w:r>
      <w:r w:rsidR="00BC79AD" w:rsidRPr="00897339">
        <w:rPr>
          <w:rFonts w:ascii="Times New Roman" w:hAnsi="Times New Roman" w:cs="Times New Roman"/>
          <w:sz w:val="24"/>
          <w:szCs w:val="24"/>
          <w:lang w:eastAsia="hr-HR"/>
        </w:rPr>
        <w:t>članci</w:t>
      </w:r>
      <w:r w:rsidR="005D43B6" w:rsidRPr="00897339">
        <w:rPr>
          <w:rFonts w:ascii="Times New Roman" w:hAnsi="Times New Roman" w:cs="Times New Roman"/>
          <w:sz w:val="24"/>
          <w:szCs w:val="24"/>
          <w:lang w:eastAsia="hr-HR"/>
        </w:rPr>
        <w:t xml:space="preserve"> </w:t>
      </w:r>
      <w:r w:rsidR="00960553" w:rsidRPr="00897339">
        <w:rPr>
          <w:rFonts w:ascii="Times New Roman" w:hAnsi="Times New Roman" w:cs="Times New Roman"/>
          <w:sz w:val="24"/>
          <w:szCs w:val="24"/>
          <w:lang w:eastAsia="hr-HR"/>
        </w:rPr>
        <w:t>8</w:t>
      </w:r>
      <w:r w:rsidR="002D1690" w:rsidRPr="00897339">
        <w:rPr>
          <w:rFonts w:ascii="Times New Roman" w:hAnsi="Times New Roman" w:cs="Times New Roman"/>
          <w:sz w:val="24"/>
          <w:szCs w:val="24"/>
          <w:lang w:eastAsia="hr-HR"/>
        </w:rPr>
        <w:t>6</w:t>
      </w:r>
      <w:r w:rsidR="00960553" w:rsidRPr="00897339">
        <w:rPr>
          <w:rFonts w:ascii="Times New Roman" w:hAnsi="Times New Roman" w:cs="Times New Roman"/>
          <w:sz w:val="24"/>
          <w:szCs w:val="24"/>
          <w:lang w:eastAsia="hr-HR"/>
        </w:rPr>
        <w:t xml:space="preserve">.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960553" w:rsidRPr="00897339">
        <w:rPr>
          <w:rFonts w:ascii="Times New Roman" w:hAnsi="Times New Roman" w:cs="Times New Roman"/>
          <w:sz w:val="24"/>
          <w:szCs w:val="24"/>
          <w:lang w:eastAsia="hr-HR"/>
        </w:rPr>
        <w:t>95</w:t>
      </w:r>
      <w:r w:rsidR="001D04E8" w:rsidRPr="00897339">
        <w:rPr>
          <w:rFonts w:ascii="Times New Roman" w:hAnsi="Times New Roman" w:cs="Times New Roman"/>
          <w:sz w:val="24"/>
          <w:szCs w:val="24"/>
          <w:lang w:eastAsia="hr-HR"/>
        </w:rPr>
        <w:t>.</w:t>
      </w:r>
      <w:r w:rsidR="00680F22" w:rsidRPr="00897339">
        <w:rPr>
          <w:rFonts w:ascii="Times New Roman" w:hAnsi="Times New Roman" w:cs="Times New Roman"/>
          <w:sz w:val="24"/>
          <w:szCs w:val="24"/>
          <w:lang w:eastAsia="hr-HR"/>
        </w:rPr>
        <w:t xml:space="preserve"> ovoga Zakona</w:t>
      </w:r>
      <w:r w:rsidR="001D04E8" w:rsidRPr="00897339">
        <w:rPr>
          <w:rFonts w:ascii="Times New Roman" w:hAnsi="Times New Roman" w:cs="Times New Roman"/>
          <w:sz w:val="24"/>
          <w:szCs w:val="24"/>
          <w:lang w:eastAsia="hr-HR"/>
        </w:rPr>
        <w:t>)</w:t>
      </w:r>
    </w:p>
    <w:p w14:paraId="0694841D" w14:textId="0D355772" w:rsidR="000503A1" w:rsidRPr="00897339" w:rsidRDefault="000503A1"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f) nekome</w:t>
      </w:r>
      <w:r w:rsidR="00BB548A" w:rsidRPr="00897339">
        <w:rPr>
          <w:rFonts w:ascii="Times New Roman" w:hAnsi="Times New Roman" w:cs="Times New Roman"/>
          <w:sz w:val="24"/>
          <w:szCs w:val="24"/>
          <w:lang w:eastAsia="hr-HR"/>
        </w:rPr>
        <w:t>rcijalno</w:t>
      </w:r>
      <w:r w:rsidRPr="00897339">
        <w:rPr>
          <w:rFonts w:ascii="Times New Roman" w:hAnsi="Times New Roman" w:cs="Times New Roman"/>
          <w:sz w:val="24"/>
          <w:szCs w:val="24"/>
          <w:lang w:eastAsia="hr-HR"/>
        </w:rPr>
        <w:t xml:space="preserve"> premještanj</w:t>
      </w:r>
      <w:r w:rsidR="00BB548A" w:rsidRPr="00897339">
        <w:rPr>
          <w:rFonts w:ascii="Times New Roman" w:hAnsi="Times New Roman" w:cs="Times New Roman"/>
          <w:sz w:val="24"/>
          <w:szCs w:val="24"/>
          <w:lang w:eastAsia="hr-HR"/>
        </w:rPr>
        <w:t>e</w:t>
      </w:r>
      <w:r w:rsidRPr="00897339">
        <w:rPr>
          <w:rFonts w:ascii="Times New Roman" w:hAnsi="Times New Roman" w:cs="Times New Roman"/>
          <w:sz w:val="24"/>
          <w:szCs w:val="24"/>
          <w:lang w:eastAsia="hr-HR"/>
        </w:rPr>
        <w:t xml:space="preserve"> kućnih ljubimaca u državu članicu iz druge države članice ili iz treće zemlje ili područja (</w:t>
      </w:r>
      <w:r w:rsidR="00BC79AD" w:rsidRPr="00897339">
        <w:rPr>
          <w:rFonts w:ascii="Times New Roman" w:hAnsi="Times New Roman" w:cs="Times New Roman"/>
          <w:sz w:val="24"/>
          <w:szCs w:val="24"/>
          <w:lang w:eastAsia="hr-HR"/>
        </w:rPr>
        <w:t>članci</w:t>
      </w:r>
      <w:r w:rsidR="00504CE4" w:rsidRPr="00897339">
        <w:rPr>
          <w:rFonts w:ascii="Times New Roman" w:hAnsi="Times New Roman" w:cs="Times New Roman"/>
          <w:sz w:val="24"/>
          <w:szCs w:val="24"/>
          <w:lang w:eastAsia="hr-HR"/>
        </w:rPr>
        <w:t xml:space="preserve"> </w:t>
      </w:r>
      <w:r w:rsidR="00960553" w:rsidRPr="00897339">
        <w:rPr>
          <w:rFonts w:ascii="Times New Roman" w:hAnsi="Times New Roman" w:cs="Times New Roman"/>
          <w:sz w:val="24"/>
          <w:szCs w:val="24"/>
          <w:lang w:eastAsia="hr-HR"/>
        </w:rPr>
        <w:t>96</w:t>
      </w:r>
      <w:r w:rsidR="001D04E8" w:rsidRPr="00897339">
        <w:rPr>
          <w:rFonts w:ascii="Times New Roman" w:hAnsi="Times New Roman" w:cs="Times New Roman"/>
          <w:sz w:val="24"/>
          <w:szCs w:val="24"/>
          <w:lang w:eastAsia="hr-HR"/>
        </w:rPr>
        <w:t>.</w:t>
      </w:r>
      <w:r w:rsidR="00960553" w:rsidRPr="00897339">
        <w:rPr>
          <w:rFonts w:ascii="Times New Roman" w:hAnsi="Times New Roman" w:cs="Times New Roman"/>
          <w:sz w:val="24"/>
          <w:szCs w:val="24"/>
          <w:lang w:eastAsia="hr-HR"/>
        </w:rPr>
        <w:t xml:space="preserve">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0B7426" w:rsidRPr="00897339">
        <w:rPr>
          <w:rFonts w:ascii="Times New Roman" w:hAnsi="Times New Roman" w:cs="Times New Roman"/>
          <w:sz w:val="24"/>
          <w:szCs w:val="24"/>
          <w:lang w:eastAsia="hr-HR"/>
        </w:rPr>
        <w:t>10</w:t>
      </w:r>
      <w:r w:rsidR="002D1690" w:rsidRPr="00897339">
        <w:rPr>
          <w:rFonts w:ascii="Times New Roman" w:hAnsi="Times New Roman" w:cs="Times New Roman"/>
          <w:sz w:val="24"/>
          <w:szCs w:val="24"/>
          <w:lang w:eastAsia="hr-HR"/>
        </w:rPr>
        <w:t>0</w:t>
      </w:r>
      <w:r w:rsidR="001D04E8" w:rsidRPr="00897339">
        <w:rPr>
          <w:rFonts w:ascii="Times New Roman" w:hAnsi="Times New Roman" w:cs="Times New Roman"/>
          <w:sz w:val="24"/>
          <w:szCs w:val="24"/>
          <w:lang w:eastAsia="hr-HR"/>
        </w:rPr>
        <w:t>.</w:t>
      </w:r>
      <w:r w:rsidR="00680F22" w:rsidRPr="00897339">
        <w:rPr>
          <w:rFonts w:ascii="Times New Roman" w:hAnsi="Times New Roman" w:cs="Times New Roman"/>
          <w:sz w:val="24"/>
          <w:szCs w:val="24"/>
          <w:lang w:eastAsia="hr-HR"/>
        </w:rPr>
        <w:t xml:space="preserve"> ovoga Zakona</w:t>
      </w:r>
      <w:r w:rsidR="00FD285C"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r w:rsidR="000F0FA2" w:rsidRPr="00897339">
        <w:rPr>
          <w:rFonts w:ascii="Times New Roman" w:hAnsi="Times New Roman" w:cs="Times New Roman"/>
          <w:sz w:val="24"/>
          <w:szCs w:val="24"/>
          <w:lang w:eastAsia="hr-HR"/>
        </w:rPr>
        <w:t>i</w:t>
      </w:r>
    </w:p>
    <w:p w14:paraId="0A9D0483" w14:textId="0BD82A58" w:rsidR="000503A1" w:rsidRPr="00897339" w:rsidRDefault="000503A1" w:rsidP="009B179C">
      <w:pPr>
        <w:spacing w:after="0" w:line="240" w:lineRule="auto"/>
        <w:ind w:left="708"/>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 xml:space="preserve">g) hitne mjere koje treba poduzeti u slučaju izvanrednog stanja zbog bolesti </w:t>
      </w:r>
      <w:r w:rsidR="002063A7" w:rsidRPr="00897339">
        <w:rPr>
          <w:rFonts w:ascii="Times New Roman" w:hAnsi="Times New Roman" w:cs="Times New Roman"/>
          <w:sz w:val="24"/>
          <w:szCs w:val="24"/>
          <w:lang w:eastAsia="hr-HR"/>
        </w:rPr>
        <w:t xml:space="preserve">te druge mjere primjenjive na nacionalnoj razini </w:t>
      </w:r>
      <w:r w:rsidRPr="00897339">
        <w:rPr>
          <w:rFonts w:ascii="Times New Roman" w:hAnsi="Times New Roman" w:cs="Times New Roman"/>
          <w:sz w:val="24"/>
          <w:szCs w:val="24"/>
          <w:lang w:eastAsia="hr-HR"/>
        </w:rPr>
        <w:t>(</w:t>
      </w:r>
      <w:r w:rsidR="00BC79AD" w:rsidRPr="00897339">
        <w:rPr>
          <w:rFonts w:ascii="Times New Roman" w:hAnsi="Times New Roman" w:cs="Times New Roman"/>
          <w:sz w:val="24"/>
          <w:szCs w:val="24"/>
          <w:lang w:eastAsia="hr-HR"/>
        </w:rPr>
        <w:t>članci</w:t>
      </w:r>
      <w:r w:rsidR="000B7426" w:rsidRPr="00897339">
        <w:rPr>
          <w:rFonts w:ascii="Times New Roman" w:hAnsi="Times New Roman" w:cs="Times New Roman"/>
          <w:sz w:val="24"/>
          <w:szCs w:val="24"/>
          <w:lang w:eastAsia="hr-HR"/>
        </w:rPr>
        <w:t xml:space="preserve"> </w:t>
      </w:r>
      <w:r w:rsidR="00137A5D" w:rsidRPr="00897339">
        <w:rPr>
          <w:rFonts w:ascii="Times New Roman" w:hAnsi="Times New Roman" w:cs="Times New Roman"/>
          <w:sz w:val="24"/>
          <w:szCs w:val="24"/>
          <w:lang w:eastAsia="hr-HR"/>
        </w:rPr>
        <w:t>1</w:t>
      </w:r>
      <w:r w:rsidR="0061239D" w:rsidRPr="00897339">
        <w:rPr>
          <w:rFonts w:ascii="Times New Roman" w:hAnsi="Times New Roman" w:cs="Times New Roman"/>
          <w:sz w:val="24"/>
          <w:szCs w:val="24"/>
          <w:lang w:eastAsia="hr-HR"/>
        </w:rPr>
        <w:t>0</w:t>
      </w:r>
      <w:r w:rsidR="00137A5D" w:rsidRPr="00897339">
        <w:rPr>
          <w:rFonts w:ascii="Times New Roman" w:hAnsi="Times New Roman" w:cs="Times New Roman"/>
          <w:sz w:val="24"/>
          <w:szCs w:val="24"/>
          <w:lang w:eastAsia="hr-HR"/>
        </w:rPr>
        <w:t xml:space="preserve">1. </w:t>
      </w:r>
      <w:r w:rsidR="001C382F">
        <w:rPr>
          <w:rFonts w:ascii="Times New Roman" w:hAnsi="Times New Roman" w:cs="Times New Roman"/>
          <w:sz w:val="24"/>
          <w:szCs w:val="24"/>
          <w:lang w:eastAsia="hr-HR"/>
        </w:rPr>
        <w:t>do</w:t>
      </w:r>
      <w:r w:rsidR="001C382F" w:rsidRPr="00897339">
        <w:rPr>
          <w:rFonts w:ascii="Times New Roman" w:hAnsi="Times New Roman" w:cs="Times New Roman"/>
          <w:sz w:val="24"/>
          <w:szCs w:val="24"/>
          <w:lang w:eastAsia="hr-HR"/>
        </w:rPr>
        <w:t xml:space="preserve"> </w:t>
      </w:r>
      <w:r w:rsidR="00137A5D" w:rsidRPr="00897339">
        <w:rPr>
          <w:rFonts w:ascii="Times New Roman" w:hAnsi="Times New Roman" w:cs="Times New Roman"/>
          <w:sz w:val="24"/>
          <w:szCs w:val="24"/>
          <w:lang w:eastAsia="hr-HR"/>
        </w:rPr>
        <w:t>112.</w:t>
      </w:r>
      <w:r w:rsidR="00680F22" w:rsidRPr="00897339">
        <w:rPr>
          <w:rFonts w:ascii="Times New Roman" w:hAnsi="Times New Roman" w:cs="Times New Roman"/>
          <w:sz w:val="24"/>
          <w:szCs w:val="24"/>
          <w:lang w:eastAsia="hr-HR"/>
        </w:rPr>
        <w:t xml:space="preserve"> ovoga Zakona</w:t>
      </w:r>
      <w:r w:rsidR="002579C1" w:rsidRPr="00897339">
        <w:rPr>
          <w:rFonts w:ascii="Times New Roman" w:hAnsi="Times New Roman" w:cs="Times New Roman"/>
          <w:sz w:val="24"/>
          <w:szCs w:val="24"/>
          <w:lang w:eastAsia="hr-HR"/>
        </w:rPr>
        <w:t>)</w:t>
      </w:r>
      <w:r w:rsidR="002063A7" w:rsidRPr="00897339">
        <w:rPr>
          <w:rFonts w:ascii="Times New Roman" w:hAnsi="Times New Roman" w:cs="Times New Roman"/>
          <w:sz w:val="24"/>
          <w:szCs w:val="24"/>
          <w:lang w:eastAsia="hr-HR"/>
        </w:rPr>
        <w:t>.</w:t>
      </w:r>
    </w:p>
    <w:p w14:paraId="44C2BD01" w14:textId="77777777" w:rsidR="00BD01A0" w:rsidRPr="00897339" w:rsidRDefault="00BD01A0" w:rsidP="000B5056">
      <w:pPr>
        <w:spacing w:after="0" w:line="240" w:lineRule="auto"/>
        <w:jc w:val="both"/>
        <w:rPr>
          <w:rFonts w:ascii="Times New Roman" w:hAnsi="Times New Roman" w:cs="Times New Roman"/>
          <w:sz w:val="24"/>
          <w:szCs w:val="24"/>
          <w:lang w:eastAsia="hr-HR"/>
        </w:rPr>
      </w:pPr>
    </w:p>
    <w:p w14:paraId="7DD997AA" w14:textId="77777777" w:rsidR="00776B6D" w:rsidRPr="00897339" w:rsidRDefault="00AA6D72"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Pojmovnik</w:t>
      </w:r>
    </w:p>
    <w:p w14:paraId="1F9C5FD4"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4D150049" w14:textId="77777777" w:rsidR="00776B6D" w:rsidRPr="00897339" w:rsidRDefault="00776B6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 xml:space="preserve">Članak </w:t>
      </w:r>
      <w:r w:rsidR="00B7644F" w:rsidRPr="00897339">
        <w:rPr>
          <w:rFonts w:ascii="Times New Roman" w:hAnsi="Times New Roman" w:cs="Times New Roman"/>
          <w:b/>
          <w:sz w:val="24"/>
          <w:szCs w:val="24"/>
          <w:lang w:eastAsia="hr-HR"/>
        </w:rPr>
        <w:t>4</w:t>
      </w:r>
      <w:r w:rsidRPr="00897339">
        <w:rPr>
          <w:rFonts w:ascii="Times New Roman" w:hAnsi="Times New Roman" w:cs="Times New Roman"/>
          <w:b/>
          <w:sz w:val="24"/>
          <w:szCs w:val="24"/>
          <w:lang w:eastAsia="hr-HR"/>
        </w:rPr>
        <w:t>.</w:t>
      </w:r>
    </w:p>
    <w:p w14:paraId="39B8DA2B"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039681CF" w14:textId="7B47C81E" w:rsidR="00CF5E3F" w:rsidRPr="00897339" w:rsidRDefault="00570688"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(1) </w:t>
      </w:r>
      <w:r w:rsidR="00776B6D" w:rsidRPr="00897339">
        <w:rPr>
          <w:rFonts w:ascii="Times New Roman" w:hAnsi="Times New Roman" w:cs="Times New Roman"/>
          <w:sz w:val="24"/>
          <w:szCs w:val="24"/>
          <w:lang w:eastAsia="hr-HR"/>
        </w:rPr>
        <w:t xml:space="preserve">Pojmovi koji se koriste u ovom Zakonu </w:t>
      </w:r>
      <w:r w:rsidR="00E52612" w:rsidRPr="00897339">
        <w:rPr>
          <w:rFonts w:ascii="Times New Roman" w:hAnsi="Times New Roman" w:cs="Times New Roman"/>
          <w:sz w:val="24"/>
          <w:szCs w:val="24"/>
          <w:lang w:eastAsia="hr-HR"/>
        </w:rPr>
        <w:t>određeni su</w:t>
      </w:r>
      <w:r w:rsidR="00D44B14" w:rsidRPr="00897339">
        <w:rPr>
          <w:rFonts w:ascii="Times New Roman" w:hAnsi="Times New Roman" w:cs="Times New Roman"/>
          <w:sz w:val="24"/>
          <w:szCs w:val="24"/>
          <w:lang w:eastAsia="hr-HR"/>
        </w:rPr>
        <w:t xml:space="preserve"> člankom 4. Uredbe </w:t>
      </w:r>
      <w:r w:rsidR="00E11224" w:rsidRPr="00897339">
        <w:rPr>
          <w:rFonts w:ascii="Times New Roman" w:hAnsi="Times New Roman" w:cs="Times New Roman"/>
          <w:sz w:val="24"/>
          <w:szCs w:val="24"/>
          <w:lang w:eastAsia="hr-HR"/>
        </w:rPr>
        <w:t xml:space="preserve">(EU) </w:t>
      </w:r>
      <w:r w:rsidR="00D44B14" w:rsidRPr="00897339">
        <w:rPr>
          <w:rFonts w:ascii="Times New Roman" w:hAnsi="Times New Roman" w:cs="Times New Roman"/>
          <w:sz w:val="24"/>
          <w:szCs w:val="24"/>
          <w:lang w:eastAsia="hr-HR"/>
        </w:rPr>
        <w:t>2016/429,</w:t>
      </w:r>
      <w:r w:rsidR="00E52612" w:rsidRPr="00897339">
        <w:rPr>
          <w:rFonts w:ascii="Times New Roman" w:hAnsi="Times New Roman" w:cs="Times New Roman"/>
          <w:sz w:val="24"/>
          <w:szCs w:val="24"/>
          <w:lang w:eastAsia="hr-HR"/>
        </w:rPr>
        <w:t xml:space="preserve"> </w:t>
      </w:r>
      <w:r w:rsidR="00427AF8" w:rsidRPr="00897339">
        <w:rPr>
          <w:rFonts w:ascii="Times New Roman" w:hAnsi="Times New Roman" w:cs="Times New Roman"/>
          <w:sz w:val="24"/>
          <w:szCs w:val="24"/>
          <w:lang w:eastAsia="hr-HR"/>
        </w:rPr>
        <w:t xml:space="preserve">člankom 2. </w:t>
      </w:r>
      <w:r w:rsidR="00E3540E" w:rsidRPr="00897339">
        <w:rPr>
          <w:rFonts w:ascii="Times New Roman" w:hAnsi="Times New Roman" w:cs="Times New Roman"/>
          <w:sz w:val="24"/>
          <w:szCs w:val="24"/>
          <w:lang w:eastAsia="hr-HR"/>
        </w:rPr>
        <w:t xml:space="preserve">Delegirane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redbe (EU) 2019/2035, člankom 2.</w:t>
      </w:r>
      <w:r w:rsidR="00461FB2" w:rsidRPr="00897339">
        <w:rPr>
          <w:rFonts w:ascii="Times New Roman" w:hAnsi="Times New Roman" w:cs="Times New Roman"/>
          <w:sz w:val="24"/>
          <w:szCs w:val="24"/>
          <w:lang w:eastAsia="hr-HR"/>
        </w:rPr>
        <w:t xml:space="preserve"> Delegirane</w:t>
      </w:r>
      <w:r w:rsidR="00427AF8" w:rsidRPr="00897339">
        <w:rPr>
          <w:rFonts w:ascii="Times New Roman" w:hAnsi="Times New Roman" w:cs="Times New Roman"/>
          <w:sz w:val="24"/>
          <w:szCs w:val="24"/>
          <w:lang w:eastAsia="hr-HR"/>
        </w:rPr>
        <w:t xml:space="preserv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2020/686, člankom 2. </w:t>
      </w:r>
      <w:r w:rsidR="00461FB2" w:rsidRPr="00897339">
        <w:rPr>
          <w:rFonts w:ascii="Times New Roman" w:hAnsi="Times New Roman" w:cs="Times New Roman"/>
          <w:sz w:val="24"/>
          <w:szCs w:val="24"/>
          <w:lang w:eastAsia="hr-HR"/>
        </w:rPr>
        <w:t xml:space="preserve">Delegirane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2020/687, člankom 3. </w:t>
      </w:r>
      <w:r w:rsidR="00461FB2" w:rsidRPr="00897339">
        <w:rPr>
          <w:rFonts w:ascii="Times New Roman" w:hAnsi="Times New Roman" w:cs="Times New Roman"/>
          <w:sz w:val="24"/>
          <w:szCs w:val="24"/>
          <w:lang w:eastAsia="hr-HR"/>
        </w:rPr>
        <w:t xml:space="preserve">Delegirane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2020/688, člankom 2. stavcima 1. - 6. </w:t>
      </w:r>
      <w:r w:rsidR="00461FB2" w:rsidRPr="00897339">
        <w:rPr>
          <w:rFonts w:ascii="Times New Roman" w:hAnsi="Times New Roman" w:cs="Times New Roman"/>
          <w:sz w:val="24"/>
          <w:szCs w:val="24"/>
          <w:lang w:eastAsia="hr-HR"/>
        </w:rPr>
        <w:t xml:space="preserve">Delegirane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2020/689, člankom 2. </w:t>
      </w:r>
      <w:r w:rsidR="00461FB2" w:rsidRPr="00897339">
        <w:rPr>
          <w:rFonts w:ascii="Times New Roman" w:hAnsi="Times New Roman" w:cs="Times New Roman"/>
          <w:sz w:val="24"/>
          <w:szCs w:val="24"/>
          <w:lang w:eastAsia="hr-HR"/>
        </w:rPr>
        <w:t xml:space="preserve">Delegirane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w:t>
      </w:r>
      <w:r w:rsidR="00427AF8" w:rsidRPr="00897339">
        <w:rPr>
          <w:rFonts w:ascii="Times New Roman" w:hAnsi="Times New Roman" w:cs="Times New Roman"/>
          <w:sz w:val="24"/>
          <w:szCs w:val="24"/>
          <w:lang w:eastAsia="hr-HR"/>
        </w:rPr>
        <w:lastRenderedPageBreak/>
        <w:t xml:space="preserve">2020/691, člankom 2. </w:t>
      </w:r>
      <w:r w:rsidR="00112F04" w:rsidRPr="00897339">
        <w:rPr>
          <w:rFonts w:ascii="Times New Roman" w:hAnsi="Times New Roman" w:cs="Times New Roman"/>
          <w:sz w:val="24"/>
          <w:szCs w:val="24"/>
          <w:lang w:eastAsia="hr-HR"/>
        </w:rPr>
        <w:t xml:space="preserve">Delegirane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2020/692, člankom 2. </w:t>
      </w:r>
      <w:r w:rsidR="00112F04" w:rsidRPr="00897339">
        <w:rPr>
          <w:rFonts w:ascii="Times New Roman" w:hAnsi="Times New Roman" w:cs="Times New Roman"/>
          <w:sz w:val="24"/>
          <w:szCs w:val="24"/>
          <w:lang w:eastAsia="hr-HR"/>
        </w:rPr>
        <w:t xml:space="preserve">Provedbene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 xml:space="preserve">redbe (EU) 2020/999, člankom 2. </w:t>
      </w:r>
      <w:r w:rsidR="00112F04" w:rsidRPr="00897339">
        <w:rPr>
          <w:rFonts w:ascii="Times New Roman" w:hAnsi="Times New Roman" w:cs="Times New Roman"/>
          <w:sz w:val="24"/>
          <w:szCs w:val="24"/>
          <w:lang w:eastAsia="hr-HR"/>
        </w:rPr>
        <w:t xml:space="preserve">Provedbene </w:t>
      </w:r>
      <w:r w:rsidR="000C67F7" w:rsidRPr="00897339">
        <w:rPr>
          <w:rFonts w:ascii="Times New Roman" w:hAnsi="Times New Roman" w:cs="Times New Roman"/>
          <w:sz w:val="24"/>
          <w:szCs w:val="24"/>
          <w:lang w:eastAsia="hr-HR"/>
        </w:rPr>
        <w:t>u</w:t>
      </w:r>
      <w:r w:rsidR="00427AF8" w:rsidRPr="00897339">
        <w:rPr>
          <w:rFonts w:ascii="Times New Roman" w:hAnsi="Times New Roman" w:cs="Times New Roman"/>
          <w:sz w:val="24"/>
          <w:szCs w:val="24"/>
          <w:lang w:eastAsia="hr-HR"/>
        </w:rPr>
        <w:t>redbe (EU) 2020/2002</w:t>
      </w:r>
      <w:r w:rsidR="00731791" w:rsidRPr="00897339">
        <w:rPr>
          <w:rFonts w:ascii="Times New Roman" w:hAnsi="Times New Roman" w:cs="Times New Roman"/>
          <w:sz w:val="24"/>
          <w:szCs w:val="24"/>
          <w:lang w:eastAsia="hr-HR"/>
        </w:rPr>
        <w:t xml:space="preserve">, </w:t>
      </w:r>
      <w:r w:rsidR="000F3D18" w:rsidRPr="00897339">
        <w:rPr>
          <w:rFonts w:ascii="Times New Roman" w:hAnsi="Times New Roman" w:cs="Times New Roman"/>
          <w:sz w:val="24"/>
          <w:szCs w:val="24"/>
          <w:lang w:eastAsia="hr-HR"/>
        </w:rPr>
        <w:t xml:space="preserve">člankom 2. </w:t>
      </w:r>
      <w:r w:rsidR="00C401DB" w:rsidRPr="00897339">
        <w:rPr>
          <w:rFonts w:ascii="Times New Roman" w:hAnsi="Times New Roman" w:cs="Times New Roman"/>
          <w:sz w:val="24"/>
          <w:szCs w:val="24"/>
          <w:lang w:eastAsia="hr-HR"/>
        </w:rPr>
        <w:t>Delegirane</w:t>
      </w:r>
      <w:r w:rsidR="00112F04" w:rsidRPr="00897339">
        <w:rPr>
          <w:rFonts w:ascii="Times New Roman" w:hAnsi="Times New Roman" w:cs="Times New Roman"/>
          <w:sz w:val="24"/>
          <w:szCs w:val="24"/>
          <w:lang w:eastAsia="hr-HR"/>
        </w:rPr>
        <w:t xml:space="preserve"> </w:t>
      </w:r>
      <w:r w:rsidR="000C67F7" w:rsidRPr="00897339">
        <w:rPr>
          <w:rFonts w:ascii="Times New Roman" w:hAnsi="Times New Roman" w:cs="Times New Roman"/>
          <w:sz w:val="24"/>
          <w:szCs w:val="24"/>
          <w:lang w:eastAsia="hr-HR"/>
        </w:rPr>
        <w:t>u</w:t>
      </w:r>
      <w:r w:rsidR="000F3D18" w:rsidRPr="00897339">
        <w:rPr>
          <w:rFonts w:ascii="Times New Roman" w:hAnsi="Times New Roman" w:cs="Times New Roman"/>
          <w:sz w:val="24"/>
          <w:szCs w:val="24"/>
          <w:lang w:eastAsia="hr-HR"/>
        </w:rPr>
        <w:t>redbe (EU) 2020/990</w:t>
      </w:r>
      <w:r w:rsidR="00AE2E8C" w:rsidRPr="00897339">
        <w:rPr>
          <w:rFonts w:ascii="Times New Roman" w:hAnsi="Times New Roman" w:cs="Times New Roman"/>
          <w:sz w:val="24"/>
          <w:szCs w:val="24"/>
          <w:lang w:eastAsia="hr-HR"/>
        </w:rPr>
        <w:t>, člank</w:t>
      </w:r>
      <w:r w:rsidR="00731791" w:rsidRPr="00897339">
        <w:rPr>
          <w:rFonts w:ascii="Times New Roman" w:hAnsi="Times New Roman" w:cs="Times New Roman"/>
          <w:sz w:val="24"/>
          <w:szCs w:val="24"/>
          <w:lang w:eastAsia="hr-HR"/>
        </w:rPr>
        <w:t>om</w:t>
      </w:r>
      <w:r w:rsidR="00AE2E8C" w:rsidRPr="00897339">
        <w:rPr>
          <w:rFonts w:ascii="Times New Roman" w:hAnsi="Times New Roman" w:cs="Times New Roman"/>
          <w:sz w:val="24"/>
          <w:szCs w:val="24"/>
          <w:lang w:eastAsia="hr-HR"/>
        </w:rPr>
        <w:t xml:space="preserve"> 2. </w:t>
      </w:r>
      <w:r w:rsidR="00CE1492" w:rsidRPr="00897339">
        <w:rPr>
          <w:rFonts w:ascii="Times New Roman" w:hAnsi="Times New Roman" w:cs="Times New Roman"/>
          <w:sz w:val="24"/>
          <w:szCs w:val="24"/>
          <w:lang w:eastAsia="hr-HR"/>
        </w:rPr>
        <w:t xml:space="preserve">Provedbene </w:t>
      </w:r>
      <w:r w:rsidR="000C67F7" w:rsidRPr="00897339">
        <w:rPr>
          <w:rFonts w:ascii="Times New Roman" w:hAnsi="Times New Roman" w:cs="Times New Roman"/>
          <w:sz w:val="24"/>
          <w:szCs w:val="24"/>
          <w:lang w:eastAsia="hr-HR"/>
        </w:rPr>
        <w:t>u</w:t>
      </w:r>
      <w:r w:rsidR="00AE2E8C" w:rsidRPr="00897339">
        <w:rPr>
          <w:rFonts w:ascii="Times New Roman" w:hAnsi="Times New Roman" w:cs="Times New Roman"/>
          <w:sz w:val="24"/>
          <w:szCs w:val="24"/>
          <w:lang w:eastAsia="hr-HR"/>
        </w:rPr>
        <w:t>redbe (EU) 2021/520</w:t>
      </w:r>
      <w:r w:rsidR="00A52025" w:rsidRPr="00897339">
        <w:rPr>
          <w:rFonts w:ascii="Times New Roman" w:hAnsi="Times New Roman" w:cs="Times New Roman"/>
          <w:sz w:val="24"/>
          <w:szCs w:val="24"/>
          <w:lang w:eastAsia="hr-HR"/>
        </w:rPr>
        <w:t xml:space="preserve"> i</w:t>
      </w:r>
      <w:r w:rsidR="00AE2E8C" w:rsidRPr="00897339">
        <w:rPr>
          <w:rFonts w:ascii="Times New Roman" w:hAnsi="Times New Roman" w:cs="Times New Roman"/>
          <w:sz w:val="24"/>
          <w:szCs w:val="24"/>
          <w:lang w:eastAsia="hr-HR"/>
        </w:rPr>
        <w:t xml:space="preserve"> </w:t>
      </w:r>
      <w:r w:rsidR="00840A04" w:rsidRPr="00897339">
        <w:rPr>
          <w:rFonts w:ascii="Times New Roman" w:hAnsi="Times New Roman" w:cs="Times New Roman"/>
          <w:sz w:val="24"/>
          <w:szCs w:val="24"/>
          <w:lang w:eastAsia="hr-HR"/>
        </w:rPr>
        <w:t xml:space="preserve">člankom 2. </w:t>
      </w:r>
      <w:r w:rsidR="00CE1492" w:rsidRPr="00897339">
        <w:rPr>
          <w:rFonts w:ascii="Times New Roman" w:hAnsi="Times New Roman" w:cs="Times New Roman"/>
          <w:sz w:val="24"/>
          <w:szCs w:val="24"/>
          <w:lang w:eastAsia="hr-HR"/>
        </w:rPr>
        <w:t xml:space="preserve">Provedbene </w:t>
      </w:r>
      <w:r w:rsidR="000C67F7" w:rsidRPr="00897339">
        <w:rPr>
          <w:rFonts w:ascii="Times New Roman" w:hAnsi="Times New Roman" w:cs="Times New Roman"/>
          <w:sz w:val="24"/>
          <w:szCs w:val="24"/>
          <w:lang w:eastAsia="hr-HR"/>
        </w:rPr>
        <w:t>u</w:t>
      </w:r>
      <w:r w:rsidR="00840A04" w:rsidRPr="00897339">
        <w:rPr>
          <w:rFonts w:ascii="Times New Roman" w:hAnsi="Times New Roman" w:cs="Times New Roman"/>
          <w:sz w:val="24"/>
          <w:szCs w:val="24"/>
          <w:lang w:eastAsia="hr-HR"/>
        </w:rPr>
        <w:t xml:space="preserve">redbe (EU) </w:t>
      </w:r>
      <w:r w:rsidR="0084767C" w:rsidRPr="00897339">
        <w:rPr>
          <w:rFonts w:ascii="Times New Roman" w:hAnsi="Times New Roman" w:cs="Times New Roman"/>
          <w:sz w:val="24"/>
          <w:szCs w:val="24"/>
          <w:lang w:eastAsia="hr-HR"/>
        </w:rPr>
        <w:t>2021/963</w:t>
      </w:r>
      <w:r w:rsidR="003649D2" w:rsidRPr="00897339">
        <w:rPr>
          <w:rFonts w:ascii="Times New Roman" w:hAnsi="Times New Roman" w:cs="Times New Roman"/>
          <w:sz w:val="24"/>
          <w:szCs w:val="24"/>
          <w:lang w:eastAsia="hr-HR"/>
        </w:rPr>
        <w:t>.</w:t>
      </w:r>
    </w:p>
    <w:p w14:paraId="3FFEA20A" w14:textId="77777777" w:rsidR="00720FDD" w:rsidRPr="00897339" w:rsidRDefault="00720FDD" w:rsidP="000B5056">
      <w:pPr>
        <w:spacing w:after="0" w:line="240" w:lineRule="auto"/>
        <w:jc w:val="both"/>
        <w:rPr>
          <w:rFonts w:ascii="Times New Roman" w:hAnsi="Times New Roman" w:cs="Times New Roman"/>
          <w:sz w:val="24"/>
          <w:szCs w:val="24"/>
          <w:lang w:eastAsia="hr-HR"/>
        </w:rPr>
      </w:pPr>
    </w:p>
    <w:p w14:paraId="269B2A2F" w14:textId="6C0FEA57" w:rsidR="003903F5" w:rsidRPr="00897339" w:rsidRDefault="00570688"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(2) Osim pojmova </w:t>
      </w:r>
      <w:r w:rsidR="001D0167" w:rsidRPr="00897339">
        <w:rPr>
          <w:rFonts w:ascii="Times New Roman" w:hAnsi="Times New Roman" w:cs="Times New Roman"/>
          <w:sz w:val="24"/>
          <w:szCs w:val="24"/>
          <w:lang w:eastAsia="hr-HR"/>
        </w:rPr>
        <w:t>definiranih</w:t>
      </w:r>
      <w:r w:rsidR="001131B7" w:rsidRPr="00897339">
        <w:rPr>
          <w:rFonts w:ascii="Times New Roman" w:hAnsi="Times New Roman" w:cs="Times New Roman"/>
          <w:sz w:val="24"/>
          <w:szCs w:val="24"/>
          <w:lang w:eastAsia="hr-HR"/>
        </w:rPr>
        <w:t xml:space="preserve"> u propisima iz stavka </w:t>
      </w:r>
      <w:r w:rsidRPr="00897339">
        <w:rPr>
          <w:rFonts w:ascii="Times New Roman" w:hAnsi="Times New Roman" w:cs="Times New Roman"/>
          <w:sz w:val="24"/>
          <w:szCs w:val="24"/>
          <w:lang w:eastAsia="hr-HR"/>
        </w:rPr>
        <w:t>1</w:t>
      </w:r>
      <w:r w:rsidR="0029691D"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ovog</w:t>
      </w:r>
      <w:r w:rsidR="001D0167" w:rsidRPr="00897339">
        <w:rPr>
          <w:rFonts w:ascii="Times New Roman" w:hAnsi="Times New Roman" w:cs="Times New Roman"/>
          <w:sz w:val="24"/>
          <w:szCs w:val="24"/>
          <w:lang w:eastAsia="hr-HR"/>
        </w:rPr>
        <w:t>a</w:t>
      </w:r>
      <w:r w:rsidRPr="00897339">
        <w:rPr>
          <w:rFonts w:ascii="Times New Roman" w:hAnsi="Times New Roman" w:cs="Times New Roman"/>
          <w:sz w:val="24"/>
          <w:szCs w:val="24"/>
          <w:lang w:eastAsia="hr-HR"/>
        </w:rPr>
        <w:t xml:space="preserve"> članka</w:t>
      </w:r>
      <w:r w:rsidR="009513E5"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r w:rsidR="007A4557">
        <w:rPr>
          <w:rFonts w:ascii="Times New Roman" w:hAnsi="Times New Roman" w:cs="Times New Roman"/>
          <w:sz w:val="24"/>
          <w:szCs w:val="24"/>
          <w:lang w:eastAsia="hr-HR"/>
        </w:rPr>
        <w:t xml:space="preserve">pojedini </w:t>
      </w:r>
      <w:r w:rsidR="009513E5" w:rsidRPr="00897339">
        <w:rPr>
          <w:rFonts w:ascii="Times New Roman" w:hAnsi="Times New Roman" w:cs="Times New Roman"/>
          <w:sz w:val="24"/>
          <w:szCs w:val="24"/>
          <w:lang w:eastAsia="hr-HR"/>
        </w:rPr>
        <w:t xml:space="preserve">pojmovi </w:t>
      </w:r>
      <w:r w:rsidR="007A4557">
        <w:rPr>
          <w:rFonts w:ascii="Times New Roman" w:hAnsi="Times New Roman" w:cs="Times New Roman"/>
          <w:sz w:val="24"/>
          <w:szCs w:val="24"/>
          <w:lang w:eastAsia="hr-HR"/>
        </w:rPr>
        <w:t>u smislu</w:t>
      </w:r>
      <w:r w:rsidR="009513E5" w:rsidRPr="00897339">
        <w:rPr>
          <w:rFonts w:ascii="Times New Roman" w:hAnsi="Times New Roman" w:cs="Times New Roman"/>
          <w:sz w:val="24"/>
          <w:szCs w:val="24"/>
          <w:lang w:eastAsia="hr-HR"/>
        </w:rPr>
        <w:t xml:space="preserve"> </w:t>
      </w:r>
      <w:r w:rsidR="007A4557">
        <w:rPr>
          <w:rFonts w:ascii="Times New Roman" w:hAnsi="Times New Roman" w:cs="Times New Roman"/>
          <w:sz w:val="24"/>
          <w:szCs w:val="24"/>
          <w:lang w:eastAsia="hr-HR"/>
        </w:rPr>
        <w:t>ovoga</w:t>
      </w:r>
      <w:r w:rsidR="007A4557" w:rsidRPr="00897339">
        <w:rPr>
          <w:rFonts w:ascii="Times New Roman" w:hAnsi="Times New Roman" w:cs="Times New Roman"/>
          <w:sz w:val="24"/>
          <w:szCs w:val="24"/>
          <w:lang w:eastAsia="hr-HR"/>
        </w:rPr>
        <w:t xml:space="preserve"> Zakon</w:t>
      </w:r>
      <w:r w:rsidR="007A4557">
        <w:rPr>
          <w:rFonts w:ascii="Times New Roman" w:hAnsi="Times New Roman" w:cs="Times New Roman"/>
          <w:sz w:val="24"/>
          <w:szCs w:val="24"/>
          <w:lang w:eastAsia="hr-HR"/>
        </w:rPr>
        <w:t>a</w:t>
      </w:r>
      <w:r w:rsidR="007A4557" w:rsidRPr="00897339">
        <w:rPr>
          <w:rFonts w:ascii="Times New Roman" w:hAnsi="Times New Roman" w:cs="Times New Roman"/>
          <w:sz w:val="24"/>
          <w:szCs w:val="24"/>
          <w:lang w:eastAsia="hr-HR"/>
        </w:rPr>
        <w:t xml:space="preserve"> </w:t>
      </w:r>
      <w:r w:rsidR="009513E5" w:rsidRPr="00897339">
        <w:rPr>
          <w:rFonts w:ascii="Times New Roman" w:hAnsi="Times New Roman" w:cs="Times New Roman"/>
          <w:sz w:val="24"/>
          <w:szCs w:val="24"/>
          <w:lang w:eastAsia="hr-HR"/>
        </w:rPr>
        <w:t>imaju sljedeće značenje:</w:t>
      </w:r>
    </w:p>
    <w:p w14:paraId="29AE0AAB" w14:textId="77777777" w:rsidR="00F026B4" w:rsidRPr="00897339" w:rsidRDefault="00F026B4" w:rsidP="000B5056">
      <w:pPr>
        <w:spacing w:after="0" w:line="240" w:lineRule="auto"/>
        <w:jc w:val="both"/>
        <w:rPr>
          <w:rFonts w:ascii="Times New Roman" w:hAnsi="Times New Roman" w:cs="Times New Roman"/>
          <w:iCs/>
          <w:sz w:val="24"/>
          <w:szCs w:val="24"/>
          <w:lang w:eastAsia="hr-HR"/>
        </w:rPr>
      </w:pPr>
    </w:p>
    <w:p w14:paraId="14DC0170" w14:textId="5A78C5E5" w:rsidR="005E182B" w:rsidRPr="00897339" w:rsidRDefault="00357E97" w:rsidP="00720FDD">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w:t>
      </w:r>
      <w:r w:rsidR="00686C15" w:rsidRPr="00897339">
        <w:rPr>
          <w:rFonts w:ascii="Times New Roman" w:hAnsi="Times New Roman" w:cs="Times New Roman"/>
          <w:i/>
          <w:iCs/>
          <w:sz w:val="24"/>
          <w:szCs w:val="24"/>
          <w:lang w:eastAsia="hr-HR"/>
        </w:rPr>
        <w:t xml:space="preserve">. </w:t>
      </w:r>
      <w:r w:rsidR="00A34D42" w:rsidRPr="00897339">
        <w:rPr>
          <w:rFonts w:ascii="Times New Roman" w:hAnsi="Times New Roman" w:cs="Times New Roman"/>
          <w:i/>
          <w:iCs/>
          <w:sz w:val="24"/>
          <w:szCs w:val="24"/>
          <w:lang w:eastAsia="hr-HR"/>
        </w:rPr>
        <w:t>E</w:t>
      </w:r>
      <w:r w:rsidR="00B15D06" w:rsidRPr="00897339">
        <w:rPr>
          <w:rFonts w:ascii="Times New Roman" w:hAnsi="Times New Roman" w:cs="Times New Roman"/>
          <w:i/>
          <w:iCs/>
          <w:sz w:val="24"/>
          <w:szCs w:val="24"/>
          <w:lang w:eastAsia="hr-HR"/>
        </w:rPr>
        <w:t xml:space="preserve">pidemiološka jedinica </w:t>
      </w:r>
      <w:r w:rsidR="00523DED" w:rsidRPr="00897339">
        <w:rPr>
          <w:rFonts w:ascii="Times New Roman" w:hAnsi="Times New Roman" w:cs="Times New Roman"/>
          <w:i/>
          <w:iCs/>
          <w:sz w:val="24"/>
          <w:szCs w:val="24"/>
          <w:lang w:eastAsia="hr-HR"/>
        </w:rPr>
        <w:t>Uprave</w:t>
      </w:r>
      <w:r w:rsidR="00B15D06" w:rsidRPr="00897339">
        <w:rPr>
          <w:rFonts w:ascii="Times New Roman" w:hAnsi="Times New Roman" w:cs="Times New Roman"/>
          <w:iCs/>
          <w:sz w:val="24"/>
          <w:szCs w:val="24"/>
          <w:lang w:eastAsia="hr-HR"/>
        </w:rPr>
        <w:t xml:space="preserve"> </w:t>
      </w:r>
      <w:r w:rsidR="00DD08E4">
        <w:rPr>
          <w:rFonts w:ascii="Times New Roman" w:hAnsi="Times New Roman" w:cs="Times New Roman"/>
          <w:iCs/>
          <w:sz w:val="24"/>
          <w:szCs w:val="24"/>
          <w:lang w:eastAsia="hr-HR"/>
        </w:rPr>
        <w:t>-</w:t>
      </w:r>
      <w:r w:rsidR="00275859" w:rsidRPr="00897339">
        <w:rPr>
          <w:rFonts w:ascii="Times New Roman" w:hAnsi="Times New Roman" w:cs="Times New Roman"/>
          <w:iCs/>
          <w:sz w:val="24"/>
          <w:szCs w:val="24"/>
          <w:lang w:eastAsia="hr-HR"/>
        </w:rPr>
        <w:t xml:space="preserve"> </w:t>
      </w:r>
      <w:r w:rsidR="00F026B4" w:rsidRPr="00897339">
        <w:rPr>
          <w:rFonts w:ascii="Times New Roman" w:hAnsi="Times New Roman" w:cs="Times New Roman"/>
          <w:iCs/>
          <w:sz w:val="24"/>
          <w:szCs w:val="24"/>
          <w:lang w:eastAsia="hr-HR"/>
        </w:rPr>
        <w:t xml:space="preserve">čine ju </w:t>
      </w:r>
      <w:r w:rsidR="000A360E" w:rsidRPr="00897339">
        <w:rPr>
          <w:rFonts w:ascii="Times New Roman" w:hAnsi="Times New Roman" w:cs="Times New Roman"/>
          <w:iCs/>
          <w:sz w:val="24"/>
          <w:szCs w:val="24"/>
          <w:lang w:eastAsia="hr-HR"/>
        </w:rPr>
        <w:t xml:space="preserve">službenici </w:t>
      </w:r>
      <w:r w:rsidR="00F026B4" w:rsidRPr="00897339">
        <w:rPr>
          <w:rFonts w:ascii="Times New Roman" w:hAnsi="Times New Roman" w:cs="Times New Roman"/>
          <w:iCs/>
          <w:sz w:val="24"/>
          <w:szCs w:val="24"/>
          <w:lang w:eastAsia="hr-HR"/>
        </w:rPr>
        <w:t xml:space="preserve">Središnjeg veterinarskog tijela </w:t>
      </w:r>
      <w:r w:rsidR="00B15D06" w:rsidRPr="00897339">
        <w:rPr>
          <w:rFonts w:ascii="Times New Roman" w:hAnsi="Times New Roman" w:cs="Times New Roman"/>
          <w:iCs/>
          <w:sz w:val="24"/>
          <w:szCs w:val="24"/>
          <w:lang w:eastAsia="hr-HR"/>
        </w:rPr>
        <w:t xml:space="preserve">iz područja zdravlja životinja </w:t>
      </w:r>
      <w:r w:rsidR="00F61558" w:rsidRPr="00897339">
        <w:rPr>
          <w:rFonts w:ascii="Times New Roman" w:hAnsi="Times New Roman" w:cs="Times New Roman"/>
          <w:iCs/>
          <w:sz w:val="24"/>
          <w:szCs w:val="24"/>
          <w:lang w:eastAsia="hr-HR"/>
        </w:rPr>
        <w:t>imenovani od strane</w:t>
      </w:r>
      <w:r w:rsidR="00B15D06" w:rsidRPr="00897339">
        <w:rPr>
          <w:rFonts w:ascii="Times New Roman" w:hAnsi="Times New Roman" w:cs="Times New Roman"/>
          <w:iCs/>
          <w:sz w:val="24"/>
          <w:szCs w:val="24"/>
          <w:lang w:eastAsia="hr-HR"/>
        </w:rPr>
        <w:t xml:space="preserve"> </w:t>
      </w:r>
      <w:r w:rsidR="007D29A3" w:rsidRPr="00897339">
        <w:rPr>
          <w:rFonts w:ascii="Times New Roman" w:hAnsi="Times New Roman" w:cs="Times New Roman"/>
          <w:iCs/>
          <w:sz w:val="24"/>
          <w:szCs w:val="24"/>
          <w:lang w:eastAsia="hr-HR"/>
        </w:rPr>
        <w:t>r</w:t>
      </w:r>
      <w:r w:rsidR="00AE2B6F" w:rsidRPr="00897339">
        <w:rPr>
          <w:rFonts w:ascii="Times New Roman" w:hAnsi="Times New Roman" w:cs="Times New Roman"/>
          <w:iCs/>
          <w:sz w:val="24"/>
          <w:szCs w:val="24"/>
          <w:lang w:eastAsia="hr-HR"/>
        </w:rPr>
        <w:t xml:space="preserve">avnatelja </w:t>
      </w:r>
      <w:r w:rsidR="00B15D06" w:rsidRPr="00897339">
        <w:rPr>
          <w:rFonts w:ascii="Times New Roman" w:hAnsi="Times New Roman" w:cs="Times New Roman"/>
          <w:iCs/>
          <w:sz w:val="24"/>
          <w:szCs w:val="24"/>
          <w:lang w:eastAsia="hr-HR"/>
        </w:rPr>
        <w:t>Uprave</w:t>
      </w:r>
    </w:p>
    <w:p w14:paraId="572FEBD2" w14:textId="77777777" w:rsidR="00720FDD" w:rsidRPr="00897339" w:rsidRDefault="00720FDD" w:rsidP="00720FDD">
      <w:pPr>
        <w:spacing w:after="0" w:line="240" w:lineRule="auto"/>
        <w:jc w:val="both"/>
        <w:rPr>
          <w:rFonts w:ascii="Times New Roman" w:hAnsi="Times New Roman" w:cs="Times New Roman"/>
          <w:iCs/>
          <w:sz w:val="24"/>
          <w:szCs w:val="24"/>
          <w:lang w:eastAsia="hr-HR"/>
        </w:rPr>
      </w:pPr>
    </w:p>
    <w:p w14:paraId="6476B1BA" w14:textId="77777777" w:rsidR="001D650A" w:rsidRPr="00897339" w:rsidRDefault="00F026B4"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2</w:t>
      </w:r>
      <w:r w:rsidR="001D650A" w:rsidRPr="00897339">
        <w:rPr>
          <w:rFonts w:ascii="Times New Roman" w:hAnsi="Times New Roman" w:cs="Times New Roman"/>
          <w:sz w:val="24"/>
          <w:szCs w:val="24"/>
          <w:lang w:eastAsia="hr-HR"/>
        </w:rPr>
        <w:t xml:space="preserve">. </w:t>
      </w:r>
      <w:r w:rsidR="00DB0091" w:rsidRPr="00897339">
        <w:rPr>
          <w:rFonts w:ascii="Times New Roman" w:hAnsi="Times New Roman" w:cs="Times New Roman"/>
          <w:i/>
          <w:sz w:val="24"/>
          <w:szCs w:val="24"/>
          <w:lang w:eastAsia="hr-HR"/>
        </w:rPr>
        <w:t>M</w:t>
      </w:r>
      <w:r w:rsidR="001D650A" w:rsidRPr="00897339">
        <w:rPr>
          <w:rFonts w:ascii="Times New Roman" w:hAnsi="Times New Roman" w:cs="Times New Roman"/>
          <w:i/>
          <w:iCs/>
          <w:sz w:val="24"/>
          <w:szCs w:val="24"/>
          <w:lang w:eastAsia="hr-HR"/>
        </w:rPr>
        <w:t>inistar</w:t>
      </w:r>
      <w:r w:rsidR="001D650A" w:rsidRPr="00897339">
        <w:rPr>
          <w:rFonts w:ascii="Times New Roman" w:hAnsi="Times New Roman" w:cs="Times New Roman"/>
          <w:sz w:val="24"/>
          <w:szCs w:val="24"/>
          <w:lang w:eastAsia="hr-HR"/>
        </w:rPr>
        <w:t xml:space="preserve"> </w:t>
      </w:r>
      <w:r w:rsidR="004A3423" w:rsidRPr="00897339">
        <w:rPr>
          <w:rFonts w:ascii="Times New Roman" w:hAnsi="Times New Roman" w:cs="Times New Roman"/>
          <w:sz w:val="24"/>
          <w:szCs w:val="24"/>
          <w:lang w:eastAsia="hr-HR"/>
        </w:rPr>
        <w:t>-</w:t>
      </w:r>
      <w:r w:rsidR="001D650A" w:rsidRPr="00897339">
        <w:rPr>
          <w:rFonts w:ascii="Times New Roman" w:hAnsi="Times New Roman" w:cs="Times New Roman"/>
          <w:sz w:val="24"/>
          <w:szCs w:val="24"/>
          <w:lang w:eastAsia="hr-HR"/>
        </w:rPr>
        <w:t xml:space="preserve"> ministar nadležan za </w:t>
      </w:r>
      <w:r w:rsidR="005A30D4" w:rsidRPr="00897339">
        <w:rPr>
          <w:rFonts w:ascii="Times New Roman" w:hAnsi="Times New Roman" w:cs="Times New Roman"/>
          <w:sz w:val="24"/>
          <w:szCs w:val="24"/>
          <w:lang w:eastAsia="hr-HR"/>
        </w:rPr>
        <w:t>veterinarstvo</w:t>
      </w:r>
    </w:p>
    <w:p w14:paraId="388D0FA0" w14:textId="77777777" w:rsidR="00720FDD" w:rsidRPr="00897339" w:rsidRDefault="00720FDD" w:rsidP="00720FDD">
      <w:pPr>
        <w:spacing w:after="0" w:line="240" w:lineRule="auto"/>
        <w:jc w:val="both"/>
        <w:rPr>
          <w:rFonts w:ascii="Times New Roman" w:hAnsi="Times New Roman" w:cs="Times New Roman"/>
          <w:sz w:val="24"/>
          <w:szCs w:val="24"/>
          <w:lang w:eastAsia="hr-HR"/>
        </w:rPr>
      </w:pPr>
    </w:p>
    <w:p w14:paraId="169D4BEA" w14:textId="77777777" w:rsidR="001D650A" w:rsidRPr="00897339" w:rsidRDefault="00F026B4"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3</w:t>
      </w:r>
      <w:r w:rsidR="001D650A" w:rsidRPr="00897339">
        <w:rPr>
          <w:rFonts w:ascii="Times New Roman" w:hAnsi="Times New Roman" w:cs="Times New Roman"/>
          <w:sz w:val="24"/>
          <w:szCs w:val="24"/>
          <w:lang w:eastAsia="hr-HR"/>
        </w:rPr>
        <w:t xml:space="preserve">. </w:t>
      </w:r>
      <w:r w:rsidR="001D650A" w:rsidRPr="00897339">
        <w:rPr>
          <w:rFonts w:ascii="Times New Roman" w:hAnsi="Times New Roman" w:cs="Times New Roman"/>
          <w:i/>
          <w:iCs/>
          <w:sz w:val="24"/>
          <w:szCs w:val="24"/>
          <w:lang w:eastAsia="hr-HR"/>
        </w:rPr>
        <w:t>Ministarstvo</w:t>
      </w:r>
      <w:r w:rsidR="001D650A" w:rsidRPr="00897339">
        <w:rPr>
          <w:rFonts w:ascii="Times New Roman" w:hAnsi="Times New Roman" w:cs="Times New Roman"/>
          <w:sz w:val="24"/>
          <w:szCs w:val="24"/>
          <w:lang w:eastAsia="hr-HR"/>
        </w:rPr>
        <w:t xml:space="preserve"> </w:t>
      </w:r>
      <w:r w:rsidR="004A3423" w:rsidRPr="00897339">
        <w:rPr>
          <w:rFonts w:ascii="Times New Roman" w:hAnsi="Times New Roman" w:cs="Times New Roman"/>
          <w:sz w:val="24"/>
          <w:szCs w:val="24"/>
          <w:lang w:eastAsia="hr-HR"/>
        </w:rPr>
        <w:t>-</w:t>
      </w:r>
      <w:r w:rsidR="001D650A" w:rsidRPr="00897339">
        <w:rPr>
          <w:rFonts w:ascii="Times New Roman" w:hAnsi="Times New Roman" w:cs="Times New Roman"/>
          <w:sz w:val="24"/>
          <w:szCs w:val="24"/>
          <w:lang w:eastAsia="hr-HR"/>
        </w:rPr>
        <w:t xml:space="preserve"> ministarstvo nadležno za </w:t>
      </w:r>
      <w:r w:rsidR="005A30D4" w:rsidRPr="00897339">
        <w:rPr>
          <w:rFonts w:ascii="Times New Roman" w:hAnsi="Times New Roman" w:cs="Times New Roman"/>
          <w:sz w:val="24"/>
          <w:szCs w:val="24"/>
          <w:lang w:eastAsia="hr-HR"/>
        </w:rPr>
        <w:t>veterinarstvo</w:t>
      </w:r>
    </w:p>
    <w:p w14:paraId="2B75FADE" w14:textId="77777777" w:rsidR="00720FDD" w:rsidRPr="00897339" w:rsidRDefault="00720FDD" w:rsidP="00720FDD">
      <w:pPr>
        <w:spacing w:after="0" w:line="240" w:lineRule="auto"/>
        <w:jc w:val="both"/>
        <w:rPr>
          <w:rFonts w:ascii="Times New Roman" w:hAnsi="Times New Roman" w:cs="Times New Roman"/>
          <w:sz w:val="24"/>
          <w:szCs w:val="24"/>
          <w:lang w:eastAsia="hr-HR"/>
        </w:rPr>
      </w:pPr>
    </w:p>
    <w:p w14:paraId="6825EC97" w14:textId="77777777" w:rsidR="00A15D88" w:rsidRPr="00897339" w:rsidRDefault="00F026B4"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4</w:t>
      </w:r>
      <w:r w:rsidR="00A15D88" w:rsidRPr="00897339">
        <w:rPr>
          <w:rFonts w:ascii="Times New Roman" w:hAnsi="Times New Roman" w:cs="Times New Roman"/>
          <w:sz w:val="24"/>
          <w:szCs w:val="24"/>
          <w:lang w:eastAsia="hr-HR"/>
        </w:rPr>
        <w:t xml:space="preserve">. </w:t>
      </w:r>
      <w:r w:rsidR="00A15D88" w:rsidRPr="00897339">
        <w:rPr>
          <w:rFonts w:ascii="Times New Roman" w:hAnsi="Times New Roman" w:cs="Times New Roman"/>
          <w:i/>
          <w:sz w:val="24"/>
          <w:szCs w:val="24"/>
          <w:lang w:eastAsia="hr-HR"/>
        </w:rPr>
        <w:t>Računalna baza</w:t>
      </w:r>
      <w:r w:rsidR="00A15D88" w:rsidRPr="00897339">
        <w:rPr>
          <w:rFonts w:ascii="Times New Roman" w:hAnsi="Times New Roman" w:cs="Times New Roman"/>
          <w:sz w:val="24"/>
          <w:szCs w:val="24"/>
          <w:lang w:eastAsia="hr-HR"/>
        </w:rPr>
        <w:t xml:space="preserve"> - baza podataka o držanim kopnenim životinjama u Republici Hrvatskoj i njihovom premještanju, registriranim i odobrenim subjektima i objektima, podacima o zdravlju životinja te drugim podacima koji se prikupljaju i vode sukladno ovome Zakonu</w:t>
      </w:r>
    </w:p>
    <w:p w14:paraId="11F243CF" w14:textId="77777777" w:rsidR="00720FDD" w:rsidRPr="00897339" w:rsidRDefault="00720FDD" w:rsidP="00720FDD">
      <w:pPr>
        <w:spacing w:after="0" w:line="240" w:lineRule="auto"/>
        <w:jc w:val="both"/>
        <w:rPr>
          <w:rFonts w:ascii="Times New Roman" w:hAnsi="Times New Roman" w:cs="Times New Roman"/>
          <w:sz w:val="24"/>
          <w:szCs w:val="24"/>
          <w:lang w:eastAsia="hr-HR"/>
        </w:rPr>
      </w:pPr>
    </w:p>
    <w:p w14:paraId="162025B5" w14:textId="4973D4B6" w:rsidR="00F026B4" w:rsidRPr="00897339" w:rsidRDefault="00F026B4"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5. </w:t>
      </w:r>
      <w:r w:rsidRPr="00897339">
        <w:rPr>
          <w:rFonts w:ascii="Times New Roman" w:hAnsi="Times New Roman" w:cs="Times New Roman"/>
          <w:i/>
          <w:sz w:val="24"/>
          <w:szCs w:val="24"/>
          <w:lang w:eastAsia="hr-HR"/>
        </w:rPr>
        <w:t>Ravnatelj Uprave</w:t>
      </w:r>
      <w:r w:rsidRPr="00897339">
        <w:rPr>
          <w:rFonts w:ascii="Times New Roman" w:hAnsi="Times New Roman" w:cs="Times New Roman"/>
          <w:sz w:val="24"/>
          <w:szCs w:val="24"/>
          <w:lang w:eastAsia="hr-HR"/>
        </w:rPr>
        <w:t xml:space="preserve"> - službena osoba koja rukovodi radom upravne organizacije nadležne za veterinarstvo u sastavu ministarstva nadležnog za </w:t>
      </w:r>
      <w:r w:rsidR="00C1502A">
        <w:rPr>
          <w:rFonts w:ascii="Times New Roman" w:hAnsi="Times New Roman" w:cs="Times New Roman"/>
          <w:sz w:val="24"/>
          <w:szCs w:val="24"/>
          <w:lang w:eastAsia="hr-HR"/>
        </w:rPr>
        <w:t>veterinarstvo</w:t>
      </w:r>
      <w:r w:rsidRPr="00897339">
        <w:rPr>
          <w:rFonts w:ascii="Times New Roman" w:hAnsi="Times New Roman" w:cs="Times New Roman"/>
          <w:sz w:val="24"/>
          <w:szCs w:val="24"/>
          <w:lang w:eastAsia="hr-HR"/>
        </w:rPr>
        <w:t>, čelni veterinarski službenik, eng. Chief veterinary officer (CVO)</w:t>
      </w:r>
    </w:p>
    <w:p w14:paraId="6A534B7F" w14:textId="77777777" w:rsidR="00720FDD" w:rsidRPr="00897339" w:rsidRDefault="00720FDD" w:rsidP="00720FDD">
      <w:pPr>
        <w:spacing w:after="0" w:line="240" w:lineRule="auto"/>
        <w:jc w:val="both"/>
        <w:rPr>
          <w:rFonts w:ascii="Times New Roman" w:hAnsi="Times New Roman" w:cs="Times New Roman"/>
          <w:sz w:val="24"/>
          <w:szCs w:val="24"/>
          <w:lang w:eastAsia="hr-HR"/>
        </w:rPr>
      </w:pPr>
    </w:p>
    <w:p w14:paraId="18843090" w14:textId="6C36EB0E" w:rsidR="001E136E" w:rsidRPr="00897339" w:rsidRDefault="00A55742"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6</w:t>
      </w:r>
      <w:r w:rsidR="001E136E" w:rsidRPr="00897339">
        <w:rPr>
          <w:rFonts w:ascii="Times New Roman" w:hAnsi="Times New Roman" w:cs="Times New Roman"/>
          <w:sz w:val="24"/>
          <w:szCs w:val="24"/>
          <w:lang w:eastAsia="hr-HR"/>
        </w:rPr>
        <w:t xml:space="preserve">. </w:t>
      </w:r>
      <w:r w:rsidR="009F79EF" w:rsidRPr="00897339">
        <w:rPr>
          <w:rFonts w:ascii="Times New Roman" w:hAnsi="Times New Roman" w:cs="Times New Roman"/>
          <w:i/>
          <w:sz w:val="24"/>
          <w:szCs w:val="24"/>
          <w:lang w:eastAsia="hr-HR"/>
        </w:rPr>
        <w:t>S</w:t>
      </w:r>
      <w:r w:rsidR="001E136E" w:rsidRPr="00897339">
        <w:rPr>
          <w:rFonts w:ascii="Times New Roman" w:hAnsi="Times New Roman" w:cs="Times New Roman"/>
          <w:i/>
          <w:sz w:val="24"/>
          <w:szCs w:val="24"/>
          <w:lang w:eastAsia="hr-HR"/>
        </w:rPr>
        <w:t>tručno povjerenstvo za zdravlje životinja</w:t>
      </w:r>
      <w:r w:rsidR="001E136E" w:rsidRPr="00897339">
        <w:rPr>
          <w:rFonts w:ascii="Times New Roman" w:hAnsi="Times New Roman" w:cs="Times New Roman"/>
          <w:sz w:val="24"/>
          <w:szCs w:val="24"/>
          <w:lang w:eastAsia="hr-HR"/>
        </w:rPr>
        <w:t xml:space="preserve"> </w:t>
      </w:r>
      <w:r w:rsidR="004A3423" w:rsidRPr="00897339">
        <w:rPr>
          <w:rFonts w:ascii="Times New Roman" w:hAnsi="Times New Roman" w:cs="Times New Roman"/>
          <w:sz w:val="24"/>
          <w:szCs w:val="24"/>
          <w:lang w:eastAsia="hr-HR"/>
        </w:rPr>
        <w:t>-</w:t>
      </w:r>
      <w:r w:rsidR="001E136E" w:rsidRPr="00897339">
        <w:rPr>
          <w:rFonts w:ascii="Times New Roman" w:hAnsi="Times New Roman" w:cs="Times New Roman"/>
          <w:sz w:val="24"/>
          <w:szCs w:val="24"/>
          <w:lang w:eastAsia="hr-HR"/>
        </w:rPr>
        <w:t xml:space="preserve"> </w:t>
      </w:r>
      <w:r w:rsidR="006402AD" w:rsidRPr="00897339">
        <w:rPr>
          <w:rFonts w:ascii="Times New Roman" w:hAnsi="Times New Roman" w:cs="Times New Roman"/>
          <w:sz w:val="24"/>
          <w:szCs w:val="24"/>
          <w:lang w:eastAsia="hr-HR"/>
        </w:rPr>
        <w:t xml:space="preserve">radno tijelo sastavljeno od </w:t>
      </w:r>
      <w:r w:rsidR="006C1E20" w:rsidRPr="00897339">
        <w:rPr>
          <w:rFonts w:ascii="Times New Roman" w:hAnsi="Times New Roman" w:cs="Times New Roman"/>
          <w:sz w:val="24"/>
          <w:szCs w:val="24"/>
          <w:lang w:eastAsia="hr-HR"/>
        </w:rPr>
        <w:t xml:space="preserve">službenika Ministarstva i </w:t>
      </w:r>
      <w:r w:rsidR="001E136E" w:rsidRPr="00897339">
        <w:rPr>
          <w:rFonts w:ascii="Times New Roman" w:hAnsi="Times New Roman" w:cs="Times New Roman"/>
          <w:sz w:val="24"/>
          <w:szCs w:val="24"/>
          <w:lang w:eastAsia="hr-HR"/>
        </w:rPr>
        <w:t xml:space="preserve">stručnjaka u području zdravlja životinja </w:t>
      </w:r>
      <w:r w:rsidR="003319EC" w:rsidRPr="00897339">
        <w:rPr>
          <w:rFonts w:ascii="Times New Roman" w:hAnsi="Times New Roman" w:cs="Times New Roman"/>
          <w:sz w:val="24"/>
          <w:szCs w:val="24"/>
          <w:lang w:eastAsia="hr-HR"/>
        </w:rPr>
        <w:t xml:space="preserve">i zoonoza </w:t>
      </w:r>
      <w:r w:rsidR="001E136E" w:rsidRPr="00897339">
        <w:rPr>
          <w:rFonts w:ascii="Times New Roman" w:hAnsi="Times New Roman" w:cs="Times New Roman"/>
          <w:sz w:val="24"/>
          <w:szCs w:val="24"/>
          <w:lang w:eastAsia="hr-HR"/>
        </w:rPr>
        <w:t>koj</w:t>
      </w:r>
      <w:r w:rsidR="006402AD" w:rsidRPr="00897339">
        <w:rPr>
          <w:rFonts w:ascii="Times New Roman" w:hAnsi="Times New Roman" w:cs="Times New Roman"/>
          <w:sz w:val="24"/>
          <w:szCs w:val="24"/>
          <w:lang w:eastAsia="hr-HR"/>
        </w:rPr>
        <w:t>e</w:t>
      </w:r>
      <w:r w:rsidR="001E136E" w:rsidRPr="00897339">
        <w:rPr>
          <w:rFonts w:ascii="Times New Roman" w:hAnsi="Times New Roman" w:cs="Times New Roman"/>
          <w:sz w:val="24"/>
          <w:szCs w:val="24"/>
          <w:lang w:eastAsia="hr-HR"/>
        </w:rPr>
        <w:t xml:space="preserve"> </w:t>
      </w:r>
      <w:r w:rsidR="004A517C" w:rsidRPr="00897339">
        <w:rPr>
          <w:rFonts w:ascii="Times New Roman" w:hAnsi="Times New Roman" w:cs="Times New Roman"/>
          <w:sz w:val="24"/>
          <w:szCs w:val="24"/>
          <w:lang w:eastAsia="hr-HR"/>
        </w:rPr>
        <w:lastRenderedPageBreak/>
        <w:t xml:space="preserve">odlukom </w:t>
      </w:r>
      <w:r w:rsidR="001E136E" w:rsidRPr="00897339">
        <w:rPr>
          <w:rFonts w:ascii="Times New Roman" w:hAnsi="Times New Roman" w:cs="Times New Roman"/>
          <w:sz w:val="24"/>
          <w:szCs w:val="24"/>
          <w:lang w:eastAsia="hr-HR"/>
        </w:rPr>
        <w:t>osniva ministar</w:t>
      </w:r>
      <w:r w:rsidR="00170933" w:rsidRPr="00897339">
        <w:rPr>
          <w:rFonts w:ascii="Times New Roman" w:hAnsi="Times New Roman" w:cs="Times New Roman"/>
          <w:sz w:val="24"/>
          <w:szCs w:val="24"/>
          <w:lang w:eastAsia="hr-HR"/>
        </w:rPr>
        <w:t xml:space="preserve"> nadležan za </w:t>
      </w:r>
      <w:r w:rsidR="00C1502A">
        <w:rPr>
          <w:rFonts w:ascii="Times New Roman" w:hAnsi="Times New Roman" w:cs="Times New Roman"/>
          <w:sz w:val="24"/>
          <w:szCs w:val="24"/>
          <w:lang w:eastAsia="hr-HR"/>
        </w:rPr>
        <w:t>veterinarstvo</w:t>
      </w:r>
      <w:r w:rsidR="001E136E" w:rsidRPr="00897339">
        <w:rPr>
          <w:rFonts w:ascii="Times New Roman" w:hAnsi="Times New Roman" w:cs="Times New Roman"/>
          <w:sz w:val="24"/>
          <w:szCs w:val="24"/>
          <w:lang w:eastAsia="hr-HR"/>
        </w:rPr>
        <w:t xml:space="preserve"> u svrhu </w:t>
      </w:r>
      <w:r w:rsidR="006402AD" w:rsidRPr="00897339">
        <w:rPr>
          <w:rFonts w:ascii="Times New Roman" w:hAnsi="Times New Roman" w:cs="Times New Roman"/>
          <w:sz w:val="24"/>
          <w:szCs w:val="24"/>
          <w:lang w:eastAsia="hr-HR"/>
        </w:rPr>
        <w:t>određivanja, sprječavanja i suzbijanja bolesti od interesa za Republiku Hrvatsku</w:t>
      </w:r>
      <w:r w:rsidR="001E136E" w:rsidRPr="00897339">
        <w:rPr>
          <w:rFonts w:ascii="Times New Roman" w:hAnsi="Times New Roman" w:cs="Times New Roman"/>
          <w:sz w:val="24"/>
          <w:szCs w:val="24"/>
          <w:lang w:eastAsia="hr-HR"/>
        </w:rPr>
        <w:t xml:space="preserve">, prijemljivih i vektorskih vrsta </w:t>
      </w:r>
      <w:r w:rsidR="00585D8F" w:rsidRPr="00897339">
        <w:rPr>
          <w:rFonts w:ascii="Times New Roman" w:hAnsi="Times New Roman" w:cs="Times New Roman"/>
          <w:sz w:val="24"/>
          <w:szCs w:val="24"/>
          <w:lang w:eastAsia="hr-HR"/>
        </w:rPr>
        <w:t xml:space="preserve">životinja </w:t>
      </w:r>
      <w:r w:rsidR="001E136E" w:rsidRPr="00897339">
        <w:rPr>
          <w:rFonts w:ascii="Times New Roman" w:hAnsi="Times New Roman" w:cs="Times New Roman"/>
          <w:sz w:val="24"/>
          <w:szCs w:val="24"/>
          <w:lang w:eastAsia="hr-HR"/>
        </w:rPr>
        <w:t xml:space="preserve">te mjera za sprječavanje i </w:t>
      </w:r>
      <w:r w:rsidR="00585D8F" w:rsidRPr="00897339">
        <w:rPr>
          <w:rFonts w:ascii="Times New Roman" w:hAnsi="Times New Roman" w:cs="Times New Roman"/>
          <w:sz w:val="24"/>
          <w:szCs w:val="24"/>
          <w:lang w:eastAsia="hr-HR"/>
        </w:rPr>
        <w:t>kontrolu</w:t>
      </w:r>
      <w:r w:rsidR="001E136E" w:rsidRPr="00897339">
        <w:rPr>
          <w:rFonts w:ascii="Times New Roman" w:hAnsi="Times New Roman" w:cs="Times New Roman"/>
          <w:sz w:val="24"/>
          <w:szCs w:val="24"/>
          <w:lang w:eastAsia="hr-HR"/>
        </w:rPr>
        <w:t xml:space="preserve"> bolesti životinja na nacionalnoj razini</w:t>
      </w:r>
    </w:p>
    <w:p w14:paraId="2247CD98" w14:textId="77777777" w:rsidR="00720FDD" w:rsidRPr="00897339" w:rsidRDefault="00720FDD" w:rsidP="00720FDD">
      <w:pPr>
        <w:spacing w:after="0" w:line="240" w:lineRule="auto"/>
        <w:jc w:val="both"/>
        <w:rPr>
          <w:rFonts w:ascii="Times New Roman" w:hAnsi="Times New Roman" w:cs="Times New Roman"/>
          <w:sz w:val="24"/>
          <w:szCs w:val="24"/>
          <w:lang w:eastAsia="hr-HR"/>
        </w:rPr>
      </w:pPr>
    </w:p>
    <w:p w14:paraId="37A70C6C" w14:textId="7D188E76" w:rsidR="001E136E" w:rsidRPr="00897339" w:rsidRDefault="00A55742"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7</w:t>
      </w:r>
      <w:r w:rsidR="001E136E" w:rsidRPr="00897339">
        <w:rPr>
          <w:rFonts w:ascii="Times New Roman" w:hAnsi="Times New Roman" w:cs="Times New Roman"/>
          <w:sz w:val="24"/>
          <w:szCs w:val="24"/>
          <w:lang w:eastAsia="hr-HR"/>
        </w:rPr>
        <w:t xml:space="preserve">. </w:t>
      </w:r>
      <w:r w:rsidR="00F026B4" w:rsidRPr="00897339">
        <w:rPr>
          <w:rFonts w:ascii="Times New Roman" w:hAnsi="Times New Roman" w:cs="Times New Roman"/>
          <w:i/>
          <w:sz w:val="24"/>
          <w:szCs w:val="24"/>
          <w:lang w:eastAsia="hr-HR"/>
        </w:rPr>
        <w:t>S</w:t>
      </w:r>
      <w:r w:rsidR="0050798D" w:rsidRPr="00897339">
        <w:rPr>
          <w:rFonts w:ascii="Times New Roman" w:hAnsi="Times New Roman" w:cs="Times New Roman"/>
          <w:i/>
          <w:sz w:val="24"/>
          <w:szCs w:val="24"/>
          <w:lang w:eastAsia="hr-HR"/>
        </w:rPr>
        <w:t>redišnje veterinarsko tijelo</w:t>
      </w:r>
      <w:r w:rsidR="00F026B4" w:rsidRPr="00897339">
        <w:rPr>
          <w:rFonts w:ascii="Times New Roman" w:hAnsi="Times New Roman" w:cs="Times New Roman"/>
          <w:sz w:val="24"/>
          <w:szCs w:val="24"/>
          <w:lang w:eastAsia="hr-HR"/>
        </w:rPr>
        <w:t xml:space="preserve"> </w:t>
      </w:r>
      <w:r w:rsidR="00DF4B5D" w:rsidRPr="00897339">
        <w:rPr>
          <w:rFonts w:ascii="Times New Roman" w:hAnsi="Times New Roman" w:cs="Times New Roman"/>
          <w:sz w:val="24"/>
          <w:szCs w:val="24"/>
          <w:lang w:eastAsia="hr-HR"/>
        </w:rPr>
        <w:t xml:space="preserve">- ministarstvo u čijem je sastavu ustrojena upravna organizacija nadležna za veterinarstvo, sukladno članku 4. </w:t>
      </w:r>
      <w:r w:rsidR="007A4557" w:rsidRPr="00897339">
        <w:rPr>
          <w:rFonts w:ascii="Times New Roman" w:hAnsi="Times New Roman" w:cs="Times New Roman"/>
          <w:sz w:val="24"/>
          <w:szCs w:val="24"/>
          <w:lang w:eastAsia="hr-HR"/>
        </w:rPr>
        <w:t>točk</w:t>
      </w:r>
      <w:r w:rsidR="007A4557">
        <w:rPr>
          <w:rFonts w:ascii="Times New Roman" w:hAnsi="Times New Roman" w:cs="Times New Roman"/>
          <w:sz w:val="24"/>
          <w:szCs w:val="24"/>
          <w:lang w:eastAsia="hr-HR"/>
        </w:rPr>
        <w:t>i</w:t>
      </w:r>
      <w:r w:rsidR="007A4557" w:rsidRPr="00897339">
        <w:rPr>
          <w:rFonts w:ascii="Times New Roman" w:hAnsi="Times New Roman" w:cs="Times New Roman"/>
          <w:sz w:val="24"/>
          <w:szCs w:val="24"/>
          <w:lang w:eastAsia="hr-HR"/>
        </w:rPr>
        <w:t xml:space="preserve"> </w:t>
      </w:r>
      <w:r w:rsidR="00DF4B5D" w:rsidRPr="00897339">
        <w:rPr>
          <w:rFonts w:ascii="Times New Roman" w:hAnsi="Times New Roman" w:cs="Times New Roman"/>
          <w:sz w:val="24"/>
          <w:szCs w:val="24"/>
          <w:lang w:eastAsia="hr-HR"/>
        </w:rPr>
        <w:t xml:space="preserve">55. Uredbe (EU) 2016/429 </w:t>
      </w:r>
      <w:r w:rsidR="00F026B4" w:rsidRPr="00897339">
        <w:rPr>
          <w:rFonts w:ascii="Times New Roman" w:hAnsi="Times New Roman" w:cs="Times New Roman"/>
          <w:sz w:val="24"/>
          <w:szCs w:val="24"/>
          <w:lang w:eastAsia="hr-HR"/>
        </w:rPr>
        <w:t>(u daljnjem tekstu: Uprava)</w:t>
      </w:r>
    </w:p>
    <w:p w14:paraId="1E945AA9" w14:textId="77777777" w:rsidR="00720FDD" w:rsidRPr="00897339" w:rsidRDefault="00720FDD" w:rsidP="00720FDD">
      <w:pPr>
        <w:spacing w:after="0" w:line="240" w:lineRule="auto"/>
        <w:jc w:val="both"/>
        <w:rPr>
          <w:rFonts w:ascii="Times New Roman" w:hAnsi="Times New Roman" w:cs="Times New Roman"/>
          <w:sz w:val="24"/>
          <w:szCs w:val="24"/>
          <w:lang w:eastAsia="hr-HR"/>
        </w:rPr>
      </w:pPr>
    </w:p>
    <w:p w14:paraId="3C66CD8D" w14:textId="77777777" w:rsidR="00585D8F" w:rsidRPr="00897339" w:rsidRDefault="00A55742" w:rsidP="00720FDD">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8</w:t>
      </w:r>
      <w:r w:rsidR="00585D8F" w:rsidRPr="00897339">
        <w:rPr>
          <w:rFonts w:ascii="Times New Roman" w:hAnsi="Times New Roman" w:cs="Times New Roman"/>
          <w:sz w:val="24"/>
          <w:szCs w:val="24"/>
          <w:lang w:eastAsia="hr-HR"/>
        </w:rPr>
        <w:t xml:space="preserve">. </w:t>
      </w:r>
      <w:r w:rsidR="001B2430" w:rsidRPr="00897339">
        <w:rPr>
          <w:rFonts w:ascii="Times New Roman" w:hAnsi="Times New Roman" w:cs="Times New Roman"/>
          <w:i/>
          <w:sz w:val="24"/>
          <w:szCs w:val="24"/>
          <w:lang w:eastAsia="hr-HR"/>
        </w:rPr>
        <w:t>V</w:t>
      </w:r>
      <w:r w:rsidR="00585D8F" w:rsidRPr="00897339">
        <w:rPr>
          <w:rFonts w:ascii="Times New Roman" w:hAnsi="Times New Roman" w:cs="Times New Roman"/>
          <w:i/>
          <w:sz w:val="24"/>
          <w:szCs w:val="24"/>
          <w:lang w:eastAsia="hr-HR"/>
        </w:rPr>
        <w:t>eterinarski inspektor</w:t>
      </w:r>
      <w:r w:rsidR="00585D8F" w:rsidRPr="00897339">
        <w:rPr>
          <w:rFonts w:ascii="Times New Roman" w:hAnsi="Times New Roman" w:cs="Times New Roman"/>
          <w:sz w:val="24"/>
          <w:szCs w:val="24"/>
          <w:lang w:eastAsia="hr-HR"/>
        </w:rPr>
        <w:t xml:space="preserve"> </w:t>
      </w:r>
      <w:r w:rsidR="004A3423" w:rsidRPr="00897339">
        <w:rPr>
          <w:rFonts w:ascii="Times New Roman" w:hAnsi="Times New Roman" w:cs="Times New Roman"/>
          <w:sz w:val="24"/>
          <w:szCs w:val="24"/>
          <w:lang w:eastAsia="hr-HR"/>
        </w:rPr>
        <w:t>-</w:t>
      </w:r>
      <w:r w:rsidR="00585D8F" w:rsidRPr="00897339">
        <w:rPr>
          <w:rFonts w:ascii="Times New Roman" w:hAnsi="Times New Roman" w:cs="Times New Roman"/>
          <w:sz w:val="24"/>
          <w:szCs w:val="24"/>
          <w:lang w:eastAsia="hr-HR"/>
        </w:rPr>
        <w:t xml:space="preserve"> </w:t>
      </w:r>
      <w:r w:rsidR="000A4C25" w:rsidRPr="00897339">
        <w:rPr>
          <w:rFonts w:ascii="Times New Roman" w:hAnsi="Times New Roman" w:cs="Times New Roman"/>
          <w:sz w:val="24"/>
          <w:szCs w:val="24"/>
          <w:lang w:eastAsia="hr-HR"/>
        </w:rPr>
        <w:t>nadležni veterinarski inspektor Državnog inspektorata</w:t>
      </w:r>
      <w:r w:rsidR="00B47EFB" w:rsidRPr="00897339">
        <w:rPr>
          <w:rFonts w:ascii="Times New Roman" w:hAnsi="Times New Roman" w:cs="Times New Roman"/>
          <w:sz w:val="24"/>
          <w:szCs w:val="24"/>
          <w:lang w:eastAsia="hr-HR"/>
        </w:rPr>
        <w:t>.</w:t>
      </w:r>
      <w:r w:rsidR="00F026B4" w:rsidRPr="00897339">
        <w:rPr>
          <w:rFonts w:ascii="Times New Roman" w:hAnsi="Times New Roman" w:cs="Times New Roman"/>
          <w:i/>
          <w:sz w:val="24"/>
          <w:szCs w:val="24"/>
          <w:lang w:eastAsia="hr-HR"/>
        </w:rPr>
        <w:t xml:space="preserve"> </w:t>
      </w:r>
    </w:p>
    <w:p w14:paraId="4EE870FD" w14:textId="77777777" w:rsidR="0078322E" w:rsidRPr="00897339" w:rsidRDefault="0078322E" w:rsidP="000B5056">
      <w:pPr>
        <w:spacing w:after="0" w:line="240" w:lineRule="auto"/>
        <w:jc w:val="both"/>
        <w:rPr>
          <w:rFonts w:ascii="Times New Roman" w:hAnsi="Times New Roman" w:cs="Times New Roman"/>
          <w:sz w:val="24"/>
          <w:szCs w:val="24"/>
          <w:lang w:eastAsia="hr-HR"/>
        </w:rPr>
      </w:pPr>
    </w:p>
    <w:p w14:paraId="464380C9" w14:textId="77777777" w:rsidR="00CE0389" w:rsidRPr="00897339" w:rsidRDefault="00F21A60"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 xml:space="preserve">(3) </w:t>
      </w:r>
      <w:r w:rsidR="00CE0389" w:rsidRPr="00897339">
        <w:rPr>
          <w:rFonts w:ascii="Times New Roman" w:hAnsi="Times New Roman" w:cs="Times New Roman"/>
          <w:sz w:val="24"/>
          <w:szCs w:val="24"/>
          <w:lang w:eastAsia="hr-HR"/>
        </w:rPr>
        <w:t xml:space="preserve">Pojmovi koji se koriste u </w:t>
      </w:r>
      <w:r w:rsidR="004C0767" w:rsidRPr="00897339">
        <w:rPr>
          <w:rFonts w:ascii="Times New Roman" w:hAnsi="Times New Roman" w:cs="Times New Roman"/>
          <w:sz w:val="24"/>
          <w:szCs w:val="24"/>
          <w:lang w:eastAsia="hr-HR"/>
        </w:rPr>
        <w:t xml:space="preserve">propisu o veterinarstvu </w:t>
      </w:r>
      <w:r w:rsidR="00CE0389" w:rsidRPr="00897339">
        <w:rPr>
          <w:rFonts w:ascii="Times New Roman" w:hAnsi="Times New Roman" w:cs="Times New Roman"/>
          <w:sz w:val="24"/>
          <w:szCs w:val="24"/>
          <w:lang w:eastAsia="hr-HR"/>
        </w:rPr>
        <w:t>na odgovarajući način primjenjuju se i u ovom</w:t>
      </w:r>
      <w:r w:rsidR="00144356" w:rsidRPr="00897339">
        <w:rPr>
          <w:rFonts w:ascii="Times New Roman" w:hAnsi="Times New Roman" w:cs="Times New Roman"/>
          <w:sz w:val="24"/>
          <w:szCs w:val="24"/>
          <w:lang w:eastAsia="hr-HR"/>
        </w:rPr>
        <w:t>e</w:t>
      </w:r>
      <w:r w:rsidR="00CE0389" w:rsidRPr="00897339">
        <w:rPr>
          <w:rFonts w:ascii="Times New Roman" w:hAnsi="Times New Roman" w:cs="Times New Roman"/>
          <w:sz w:val="24"/>
          <w:szCs w:val="24"/>
          <w:lang w:eastAsia="hr-HR"/>
        </w:rPr>
        <w:t xml:space="preserve"> Zakonu</w:t>
      </w:r>
      <w:r w:rsidR="00345235" w:rsidRPr="00897339">
        <w:rPr>
          <w:rFonts w:ascii="Times New Roman" w:hAnsi="Times New Roman" w:cs="Times New Roman"/>
          <w:sz w:val="24"/>
          <w:szCs w:val="24"/>
          <w:lang w:eastAsia="hr-HR"/>
        </w:rPr>
        <w:t>.</w:t>
      </w:r>
    </w:p>
    <w:p w14:paraId="26B087EC" w14:textId="77777777" w:rsidR="00720FDD" w:rsidRPr="00897339" w:rsidRDefault="00720FDD" w:rsidP="000B5056">
      <w:pPr>
        <w:spacing w:after="0" w:line="240" w:lineRule="auto"/>
        <w:jc w:val="both"/>
        <w:rPr>
          <w:rFonts w:ascii="Times New Roman" w:hAnsi="Times New Roman" w:cs="Times New Roman"/>
          <w:sz w:val="24"/>
          <w:szCs w:val="24"/>
          <w:lang w:eastAsia="hr-HR"/>
        </w:rPr>
      </w:pPr>
    </w:p>
    <w:p w14:paraId="5D5B2799" w14:textId="2C5B9B1A" w:rsidR="00B41F0E" w:rsidRPr="00364F09" w:rsidRDefault="00B41F0E" w:rsidP="00FE26CE">
      <w:pPr>
        <w:spacing w:after="0" w:line="240" w:lineRule="auto"/>
        <w:jc w:val="both"/>
        <w:rPr>
          <w:rFonts w:ascii="Times New Roman" w:hAnsi="Times New Roman" w:cs="Times New Roman"/>
          <w:sz w:val="24"/>
          <w:szCs w:val="24"/>
          <w:lang w:eastAsia="hr-HR"/>
        </w:rPr>
      </w:pPr>
      <w:r w:rsidRPr="00364F09">
        <w:rPr>
          <w:rFonts w:ascii="Times New Roman" w:hAnsi="Times New Roman" w:cs="Times New Roman"/>
          <w:sz w:val="24"/>
          <w:szCs w:val="24"/>
          <w:lang w:eastAsia="hr-HR"/>
        </w:rPr>
        <w:t xml:space="preserve">(4) </w:t>
      </w:r>
      <w:r w:rsidR="00FE26CE" w:rsidRPr="00364F09">
        <w:rPr>
          <w:rFonts w:ascii="Times New Roman" w:hAnsi="Times New Roman" w:cs="Times New Roman"/>
          <w:sz w:val="24"/>
          <w:szCs w:val="24"/>
        </w:rPr>
        <w:t>Izrazi koji se koriste u ovome propisu, a imaju rodno značenje odnose se jednako na muški i ženski rod.</w:t>
      </w:r>
      <w:r w:rsidR="00FE26CE" w:rsidRPr="00364F09" w:rsidDel="00FE26CE">
        <w:rPr>
          <w:rFonts w:ascii="Times New Roman" w:hAnsi="Times New Roman" w:cs="Times New Roman"/>
          <w:sz w:val="24"/>
          <w:szCs w:val="24"/>
          <w:lang w:eastAsia="hr-HR"/>
        </w:rPr>
        <w:t xml:space="preserve"> </w:t>
      </w:r>
    </w:p>
    <w:p w14:paraId="0D0B01A3" w14:textId="77777777" w:rsidR="00B41F0E" w:rsidRPr="00897339" w:rsidRDefault="00B41F0E" w:rsidP="000B5056">
      <w:pPr>
        <w:spacing w:after="0" w:line="240" w:lineRule="auto"/>
        <w:jc w:val="both"/>
        <w:rPr>
          <w:rFonts w:ascii="Times New Roman" w:hAnsi="Times New Roman" w:cs="Times New Roman"/>
          <w:sz w:val="24"/>
          <w:szCs w:val="24"/>
          <w:lang w:eastAsia="hr-HR"/>
        </w:rPr>
      </w:pPr>
    </w:p>
    <w:p w14:paraId="7A4A70A6" w14:textId="77777777" w:rsidR="00AA6D72" w:rsidRPr="00897339" w:rsidRDefault="00AA6D72" w:rsidP="000B5056">
      <w:pPr>
        <w:spacing w:after="0" w:line="240" w:lineRule="auto"/>
        <w:jc w:val="center"/>
        <w:rPr>
          <w:rFonts w:ascii="Times New Roman" w:hAnsi="Times New Roman" w:cs="Times New Roman"/>
          <w:i/>
          <w:sz w:val="24"/>
          <w:szCs w:val="24"/>
          <w:lang w:eastAsia="hr-HR"/>
        </w:rPr>
      </w:pPr>
      <w:r w:rsidRPr="00897339">
        <w:rPr>
          <w:rFonts w:ascii="Times New Roman" w:hAnsi="Times New Roman" w:cs="Times New Roman"/>
          <w:i/>
          <w:sz w:val="24"/>
          <w:szCs w:val="24"/>
          <w:lang w:eastAsia="hr-HR"/>
        </w:rPr>
        <w:t>Opće odredbe</w:t>
      </w:r>
    </w:p>
    <w:p w14:paraId="14D0977A"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214FF0E0" w14:textId="77777777" w:rsidR="00776B6D" w:rsidRPr="00897339" w:rsidRDefault="00776B6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 xml:space="preserve">Članak </w:t>
      </w:r>
      <w:r w:rsidR="00B7644F" w:rsidRPr="00897339">
        <w:rPr>
          <w:rFonts w:ascii="Times New Roman" w:hAnsi="Times New Roman" w:cs="Times New Roman"/>
          <w:b/>
          <w:sz w:val="24"/>
          <w:szCs w:val="24"/>
          <w:lang w:eastAsia="hr-HR"/>
        </w:rPr>
        <w:t>5</w:t>
      </w:r>
      <w:r w:rsidRPr="00897339">
        <w:rPr>
          <w:rFonts w:ascii="Times New Roman" w:hAnsi="Times New Roman" w:cs="Times New Roman"/>
          <w:b/>
          <w:sz w:val="24"/>
          <w:szCs w:val="24"/>
          <w:lang w:eastAsia="hr-HR"/>
        </w:rPr>
        <w:t>.</w:t>
      </w:r>
    </w:p>
    <w:p w14:paraId="12D874C7"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1504C100" w14:textId="77777777" w:rsidR="00AA6D72" w:rsidRPr="00897339" w:rsidRDefault="00313019"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593F42" w:rsidRPr="00897339">
        <w:rPr>
          <w:rFonts w:ascii="Times New Roman" w:hAnsi="Times New Roman" w:cs="Times New Roman"/>
          <w:sz w:val="24"/>
          <w:szCs w:val="24"/>
          <w:lang w:eastAsia="hr-HR"/>
        </w:rPr>
        <w:t>1</w:t>
      </w:r>
      <w:r w:rsidRPr="00897339">
        <w:rPr>
          <w:rFonts w:ascii="Times New Roman" w:hAnsi="Times New Roman" w:cs="Times New Roman"/>
          <w:sz w:val="24"/>
          <w:szCs w:val="24"/>
          <w:lang w:eastAsia="hr-HR"/>
        </w:rPr>
        <w:t xml:space="preserve">) </w:t>
      </w:r>
      <w:r w:rsidR="00AA6D72" w:rsidRPr="00897339">
        <w:rPr>
          <w:rFonts w:ascii="Times New Roman" w:hAnsi="Times New Roman" w:cs="Times New Roman"/>
          <w:sz w:val="24"/>
          <w:szCs w:val="24"/>
          <w:lang w:eastAsia="hr-HR"/>
        </w:rPr>
        <w:t xml:space="preserve">U svrhu ispunjenja obveze iz članka 13. Uredbe (EU) 2016/429, Vlada Republike Hrvatske, na prijedlog </w:t>
      </w:r>
      <w:r w:rsidR="00611882" w:rsidRPr="00897339">
        <w:rPr>
          <w:rFonts w:ascii="Times New Roman" w:hAnsi="Times New Roman" w:cs="Times New Roman"/>
          <w:sz w:val="24"/>
          <w:szCs w:val="24"/>
          <w:lang w:eastAsia="hr-HR"/>
        </w:rPr>
        <w:t>M</w:t>
      </w:r>
      <w:r w:rsidR="00AA6D72" w:rsidRPr="00897339">
        <w:rPr>
          <w:rFonts w:ascii="Times New Roman" w:hAnsi="Times New Roman" w:cs="Times New Roman"/>
          <w:sz w:val="24"/>
          <w:szCs w:val="24"/>
          <w:lang w:eastAsia="hr-HR"/>
        </w:rPr>
        <w:t xml:space="preserve">inistarstva donosi </w:t>
      </w:r>
      <w:r w:rsidR="000E7010" w:rsidRPr="00897339">
        <w:rPr>
          <w:rFonts w:ascii="Times New Roman" w:hAnsi="Times New Roman" w:cs="Times New Roman"/>
          <w:sz w:val="24"/>
          <w:szCs w:val="24"/>
          <w:lang w:eastAsia="hr-HR"/>
        </w:rPr>
        <w:t xml:space="preserve">odluku o donošenju </w:t>
      </w:r>
      <w:r w:rsidR="00AA6D72" w:rsidRPr="00897339">
        <w:rPr>
          <w:rFonts w:ascii="Times New Roman" w:hAnsi="Times New Roman" w:cs="Times New Roman"/>
          <w:sz w:val="24"/>
          <w:szCs w:val="24"/>
          <w:lang w:eastAsia="hr-HR"/>
        </w:rPr>
        <w:t>strate</w:t>
      </w:r>
      <w:r w:rsidR="00AA6D72" w:rsidRPr="00897339">
        <w:rPr>
          <w:rFonts w:ascii="Times New Roman" w:hAnsi="Times New Roman" w:cs="Times New Roman"/>
          <w:sz w:val="24"/>
          <w:szCs w:val="24"/>
          <w:lang w:eastAsia="hr-HR"/>
        </w:rPr>
        <w:lastRenderedPageBreak/>
        <w:t>gij</w:t>
      </w:r>
      <w:r w:rsidR="000E7010" w:rsidRPr="00897339">
        <w:rPr>
          <w:rFonts w:ascii="Times New Roman" w:hAnsi="Times New Roman" w:cs="Times New Roman"/>
          <w:sz w:val="24"/>
          <w:szCs w:val="24"/>
          <w:lang w:eastAsia="hr-HR"/>
        </w:rPr>
        <w:t>e</w:t>
      </w:r>
      <w:r w:rsidR="00AA6D72" w:rsidRPr="00897339">
        <w:rPr>
          <w:rFonts w:ascii="Times New Roman" w:hAnsi="Times New Roman" w:cs="Times New Roman"/>
          <w:sz w:val="24"/>
          <w:szCs w:val="24"/>
          <w:lang w:eastAsia="hr-HR"/>
        </w:rPr>
        <w:t xml:space="preserve"> zdravlja životinja </w:t>
      </w:r>
      <w:r w:rsidR="00F026B4" w:rsidRPr="00897339">
        <w:rPr>
          <w:rFonts w:ascii="Times New Roman" w:hAnsi="Times New Roman" w:cs="Times New Roman"/>
          <w:sz w:val="24"/>
          <w:szCs w:val="24"/>
          <w:lang w:eastAsia="hr-HR"/>
        </w:rPr>
        <w:t>z</w:t>
      </w:r>
      <w:r w:rsidR="00AA6D72" w:rsidRPr="00897339">
        <w:rPr>
          <w:rFonts w:ascii="Times New Roman" w:hAnsi="Times New Roman" w:cs="Times New Roman"/>
          <w:sz w:val="24"/>
          <w:szCs w:val="24"/>
          <w:lang w:eastAsia="hr-HR"/>
        </w:rPr>
        <w:t>a razdoblje od sedam godina kojom se, u skladu s nacionalnim prioritetima, određuju ciljevi u području zdravlja životinja, aktivnosti koje je potrebno provesti za dostizanje tih ciljeva te</w:t>
      </w:r>
      <w:r w:rsidR="00F026B4" w:rsidRPr="00897339">
        <w:rPr>
          <w:rFonts w:ascii="Times New Roman" w:hAnsi="Times New Roman" w:cs="Times New Roman"/>
          <w:sz w:val="24"/>
          <w:szCs w:val="24"/>
          <w:lang w:eastAsia="hr-HR"/>
        </w:rPr>
        <w:t xml:space="preserve"> se određuju</w:t>
      </w:r>
      <w:r w:rsidR="00AA6D72" w:rsidRPr="00897339">
        <w:rPr>
          <w:rFonts w:ascii="Times New Roman" w:hAnsi="Times New Roman" w:cs="Times New Roman"/>
          <w:sz w:val="24"/>
          <w:szCs w:val="24"/>
          <w:lang w:eastAsia="hr-HR"/>
        </w:rPr>
        <w:t xml:space="preserve"> ljudski, materijalni i financijski resursi za provedbu planiranih aktivnosti.</w:t>
      </w:r>
    </w:p>
    <w:p w14:paraId="726CD425"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541383A7" w14:textId="77777777" w:rsidR="00313019" w:rsidRPr="00897339" w:rsidRDefault="00AA6D72"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(2) </w:t>
      </w:r>
      <w:r w:rsidR="00F0088B" w:rsidRPr="00897339">
        <w:rPr>
          <w:rFonts w:ascii="Times New Roman" w:hAnsi="Times New Roman" w:cs="Times New Roman"/>
          <w:sz w:val="24"/>
          <w:szCs w:val="24"/>
          <w:lang w:eastAsia="hr-HR"/>
        </w:rPr>
        <w:t>Ministarstvo</w:t>
      </w:r>
      <w:r w:rsidR="00313019" w:rsidRPr="00897339">
        <w:rPr>
          <w:rFonts w:ascii="Times New Roman" w:hAnsi="Times New Roman" w:cs="Times New Roman"/>
          <w:sz w:val="24"/>
          <w:szCs w:val="24"/>
          <w:lang w:eastAsia="hr-HR"/>
        </w:rPr>
        <w:t xml:space="preserve"> može</w:t>
      </w:r>
      <w:r w:rsidR="00A940D8" w:rsidRPr="00897339">
        <w:rPr>
          <w:rFonts w:ascii="Times New Roman" w:hAnsi="Times New Roman" w:cs="Times New Roman"/>
          <w:sz w:val="24"/>
          <w:szCs w:val="24"/>
          <w:lang w:eastAsia="hr-HR"/>
        </w:rPr>
        <w:t xml:space="preserve"> </w:t>
      </w:r>
      <w:r w:rsidR="00F026B4" w:rsidRPr="00897339">
        <w:rPr>
          <w:rFonts w:ascii="Times New Roman" w:hAnsi="Times New Roman" w:cs="Times New Roman"/>
          <w:sz w:val="24"/>
          <w:szCs w:val="24"/>
          <w:lang w:eastAsia="hr-HR"/>
        </w:rPr>
        <w:t xml:space="preserve">povjeravati </w:t>
      </w:r>
      <w:r w:rsidR="00111F8F" w:rsidRPr="00897339">
        <w:rPr>
          <w:rFonts w:ascii="Times New Roman" w:hAnsi="Times New Roman" w:cs="Times New Roman"/>
          <w:sz w:val="24"/>
          <w:szCs w:val="24"/>
          <w:lang w:eastAsia="hr-HR"/>
        </w:rPr>
        <w:t xml:space="preserve">poslove navedene u članku 14. Uredbe (EU) 2016/429 </w:t>
      </w:r>
      <w:r w:rsidR="00C1514A" w:rsidRPr="00897339">
        <w:rPr>
          <w:rFonts w:ascii="Times New Roman" w:hAnsi="Times New Roman" w:cs="Times New Roman"/>
          <w:sz w:val="24"/>
          <w:szCs w:val="24"/>
          <w:lang w:eastAsia="hr-HR"/>
        </w:rPr>
        <w:t xml:space="preserve">kao stručne </w:t>
      </w:r>
      <w:r w:rsidR="00111F8F" w:rsidRPr="00897339">
        <w:rPr>
          <w:rFonts w:ascii="Times New Roman" w:hAnsi="Times New Roman" w:cs="Times New Roman"/>
          <w:sz w:val="24"/>
          <w:szCs w:val="24"/>
          <w:lang w:eastAsia="hr-HR"/>
        </w:rPr>
        <w:t>poslove iz djelokruga ovoga Zakona u skladu s odredbama propisa iz područja veterinarstva</w:t>
      </w:r>
      <w:r w:rsidR="006A19FC" w:rsidRPr="00897339">
        <w:rPr>
          <w:rFonts w:ascii="Times New Roman" w:hAnsi="Times New Roman" w:cs="Times New Roman"/>
          <w:sz w:val="24"/>
          <w:szCs w:val="24"/>
          <w:lang w:eastAsia="hr-HR"/>
        </w:rPr>
        <w:t xml:space="preserve"> i</w:t>
      </w:r>
      <w:r w:rsidR="00111F8F" w:rsidRPr="00897339">
        <w:rPr>
          <w:rFonts w:ascii="Times New Roman" w:hAnsi="Times New Roman" w:cs="Times New Roman"/>
          <w:sz w:val="24"/>
          <w:szCs w:val="24"/>
          <w:lang w:eastAsia="hr-HR"/>
        </w:rPr>
        <w:t xml:space="preserve"> službenih kontrola. </w:t>
      </w:r>
    </w:p>
    <w:p w14:paraId="0BAE9362"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4358D7CA" w14:textId="77777777" w:rsidR="001C02B3" w:rsidRPr="00897339" w:rsidRDefault="001C02B3"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AA6D72"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xml:space="preserve">) </w:t>
      </w:r>
      <w:r w:rsidR="006E045F" w:rsidRPr="00897339">
        <w:rPr>
          <w:rFonts w:ascii="Times New Roman" w:hAnsi="Times New Roman" w:cs="Times New Roman"/>
          <w:sz w:val="24"/>
          <w:szCs w:val="24"/>
          <w:lang w:eastAsia="hr-HR"/>
        </w:rPr>
        <w:t>U</w:t>
      </w:r>
      <w:r w:rsidR="00590A8D" w:rsidRPr="00897339">
        <w:rPr>
          <w:rFonts w:ascii="Times New Roman" w:hAnsi="Times New Roman" w:cs="Times New Roman"/>
          <w:sz w:val="24"/>
          <w:szCs w:val="24"/>
          <w:lang w:eastAsia="hr-HR"/>
        </w:rPr>
        <w:t xml:space="preserve"> svrhu osiguravanja stručne pomoći </w:t>
      </w:r>
      <w:r w:rsidR="00A83B7E" w:rsidRPr="00897339">
        <w:rPr>
          <w:rFonts w:ascii="Times New Roman" w:hAnsi="Times New Roman" w:cs="Times New Roman"/>
          <w:sz w:val="24"/>
          <w:szCs w:val="24"/>
          <w:lang w:eastAsia="hr-HR"/>
        </w:rPr>
        <w:t>Upravi</w:t>
      </w:r>
      <w:r w:rsidRPr="00897339">
        <w:rPr>
          <w:rFonts w:ascii="Times New Roman" w:hAnsi="Times New Roman" w:cs="Times New Roman"/>
          <w:sz w:val="24"/>
          <w:szCs w:val="24"/>
          <w:lang w:eastAsia="hr-HR"/>
        </w:rPr>
        <w:t xml:space="preserve"> pri </w:t>
      </w:r>
      <w:r w:rsidR="0073308D" w:rsidRPr="00897339">
        <w:rPr>
          <w:rFonts w:ascii="Times New Roman" w:hAnsi="Times New Roman" w:cs="Times New Roman"/>
          <w:sz w:val="24"/>
          <w:szCs w:val="24"/>
          <w:lang w:eastAsia="hr-HR"/>
        </w:rPr>
        <w:t xml:space="preserve">određivanju bolesti </w:t>
      </w:r>
      <w:r w:rsidR="00ED11E2" w:rsidRPr="00897339">
        <w:rPr>
          <w:rFonts w:ascii="Times New Roman" w:hAnsi="Times New Roman" w:cs="Times New Roman"/>
          <w:sz w:val="24"/>
          <w:szCs w:val="24"/>
          <w:lang w:eastAsia="hr-HR"/>
        </w:rPr>
        <w:t xml:space="preserve">čije je sprječavanje, suzbijanje i nadziranje </w:t>
      </w:r>
      <w:r w:rsidR="0073308D" w:rsidRPr="00897339">
        <w:rPr>
          <w:rFonts w:ascii="Times New Roman" w:hAnsi="Times New Roman" w:cs="Times New Roman"/>
          <w:sz w:val="24"/>
          <w:szCs w:val="24"/>
          <w:lang w:eastAsia="hr-HR"/>
        </w:rPr>
        <w:t>od interesa za Republiku Hrvatsku</w:t>
      </w:r>
      <w:r w:rsidR="00ED11E2" w:rsidRPr="00897339">
        <w:rPr>
          <w:rFonts w:ascii="Times New Roman" w:hAnsi="Times New Roman" w:cs="Times New Roman"/>
          <w:sz w:val="24"/>
          <w:szCs w:val="24"/>
          <w:lang w:eastAsia="hr-HR"/>
        </w:rPr>
        <w:t xml:space="preserve"> te</w:t>
      </w:r>
      <w:r w:rsidRPr="00897339">
        <w:rPr>
          <w:rFonts w:ascii="Times New Roman" w:hAnsi="Times New Roman" w:cs="Times New Roman"/>
          <w:sz w:val="24"/>
          <w:szCs w:val="24"/>
          <w:lang w:eastAsia="hr-HR"/>
        </w:rPr>
        <w:t xml:space="preserve"> prijemljivih i vektorskih vrsta životinja</w:t>
      </w:r>
      <w:r w:rsidR="006C1E20" w:rsidRPr="00897339">
        <w:rPr>
          <w:rFonts w:ascii="Times New Roman" w:hAnsi="Times New Roman" w:cs="Times New Roman"/>
          <w:sz w:val="24"/>
          <w:szCs w:val="24"/>
          <w:lang w:eastAsia="hr-HR"/>
        </w:rPr>
        <w:t>,</w:t>
      </w:r>
      <w:r w:rsidR="00ED11E2" w:rsidRPr="00897339">
        <w:rPr>
          <w:rFonts w:ascii="Times New Roman" w:hAnsi="Times New Roman" w:cs="Times New Roman"/>
          <w:sz w:val="24"/>
          <w:szCs w:val="24"/>
          <w:lang w:eastAsia="hr-HR"/>
        </w:rPr>
        <w:t xml:space="preserve"> </w:t>
      </w:r>
      <w:r w:rsidRPr="00897339">
        <w:rPr>
          <w:rFonts w:ascii="Times New Roman" w:hAnsi="Times New Roman" w:cs="Times New Roman"/>
          <w:sz w:val="24"/>
          <w:szCs w:val="24"/>
          <w:lang w:eastAsia="hr-HR"/>
        </w:rPr>
        <w:t>mjera za sprječavanje i kontrolu bolesti životinja na nacionalnoj razini</w:t>
      </w:r>
      <w:r w:rsidR="006C1E20" w:rsidRPr="00897339">
        <w:rPr>
          <w:rFonts w:ascii="Times New Roman" w:hAnsi="Times New Roman" w:cs="Times New Roman"/>
          <w:sz w:val="24"/>
          <w:szCs w:val="24"/>
          <w:lang w:eastAsia="hr-HR"/>
        </w:rPr>
        <w:t xml:space="preserve"> i drugih aktivnosti nužnih za suzbijanje bolesti </w:t>
      </w:r>
      <w:r w:rsidR="006C1E20" w:rsidRPr="00897339">
        <w:rPr>
          <w:rFonts w:ascii="Times New Roman" w:hAnsi="Times New Roman" w:cs="Times New Roman"/>
          <w:sz w:val="24"/>
          <w:szCs w:val="24"/>
          <w:lang w:eastAsia="hr-HR"/>
        </w:rPr>
        <w:lastRenderedPageBreak/>
        <w:t>životinja</w:t>
      </w:r>
      <w:r w:rsidR="00ED11E2" w:rsidRPr="00897339">
        <w:rPr>
          <w:rFonts w:ascii="Times New Roman" w:hAnsi="Times New Roman" w:cs="Times New Roman"/>
          <w:sz w:val="24"/>
          <w:szCs w:val="24"/>
          <w:lang w:eastAsia="hr-HR"/>
        </w:rPr>
        <w:t>,</w:t>
      </w:r>
      <w:r w:rsidR="006E045F" w:rsidRPr="00897339">
        <w:rPr>
          <w:rFonts w:ascii="Times New Roman" w:hAnsi="Times New Roman" w:cs="Times New Roman"/>
          <w:sz w:val="24"/>
          <w:szCs w:val="24"/>
          <w:lang w:eastAsia="hr-HR"/>
        </w:rPr>
        <w:t xml:space="preserve"> osniva se Stručno povjerenstvo</w:t>
      </w:r>
      <w:r w:rsidR="00ED11E2" w:rsidRPr="00897339">
        <w:rPr>
          <w:rFonts w:ascii="Times New Roman" w:hAnsi="Times New Roman" w:cs="Times New Roman"/>
          <w:sz w:val="24"/>
          <w:szCs w:val="24"/>
          <w:lang w:eastAsia="hr-HR"/>
        </w:rPr>
        <w:t xml:space="preserve"> za zdravlje životinja (u daljnjem tekstu: Stručno povjerenstvo)</w:t>
      </w:r>
      <w:r w:rsidR="006E045F" w:rsidRPr="00897339">
        <w:rPr>
          <w:rFonts w:ascii="Times New Roman" w:hAnsi="Times New Roman" w:cs="Times New Roman"/>
          <w:sz w:val="24"/>
          <w:szCs w:val="24"/>
          <w:lang w:eastAsia="hr-HR"/>
        </w:rPr>
        <w:t>.</w:t>
      </w:r>
    </w:p>
    <w:p w14:paraId="425B3B45"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40FDAC92" w14:textId="77777777" w:rsidR="00590A8D" w:rsidRPr="00897339" w:rsidRDefault="009664C6"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AA6D72" w:rsidRPr="00897339">
        <w:rPr>
          <w:rFonts w:ascii="Times New Roman" w:hAnsi="Times New Roman" w:cs="Times New Roman"/>
          <w:sz w:val="24"/>
          <w:szCs w:val="24"/>
          <w:lang w:eastAsia="hr-HR"/>
        </w:rPr>
        <w:t>4</w:t>
      </w:r>
      <w:r w:rsidR="00AB5BC7" w:rsidRPr="00897339">
        <w:rPr>
          <w:rFonts w:ascii="Times New Roman" w:hAnsi="Times New Roman" w:cs="Times New Roman"/>
          <w:sz w:val="24"/>
          <w:szCs w:val="24"/>
          <w:lang w:eastAsia="hr-HR"/>
        </w:rPr>
        <w:t xml:space="preserve">) </w:t>
      </w:r>
      <w:r w:rsidR="00590A8D" w:rsidRPr="00897339">
        <w:rPr>
          <w:rFonts w:ascii="Times New Roman" w:hAnsi="Times New Roman" w:cs="Times New Roman"/>
          <w:sz w:val="24"/>
          <w:szCs w:val="24"/>
          <w:lang w:eastAsia="hr-HR"/>
        </w:rPr>
        <w:t xml:space="preserve">Stručno povjerenstvo iz stavka </w:t>
      </w:r>
      <w:r w:rsidR="00ED11E2" w:rsidRPr="00897339">
        <w:rPr>
          <w:rFonts w:ascii="Times New Roman" w:hAnsi="Times New Roman" w:cs="Times New Roman"/>
          <w:sz w:val="24"/>
          <w:szCs w:val="24"/>
          <w:lang w:eastAsia="hr-HR"/>
        </w:rPr>
        <w:t>3</w:t>
      </w:r>
      <w:r w:rsidR="00590A8D" w:rsidRPr="00897339">
        <w:rPr>
          <w:rFonts w:ascii="Times New Roman" w:hAnsi="Times New Roman" w:cs="Times New Roman"/>
          <w:sz w:val="24"/>
          <w:szCs w:val="24"/>
          <w:lang w:eastAsia="hr-HR"/>
        </w:rPr>
        <w:t>.</w:t>
      </w:r>
      <w:r w:rsidR="00D95D65" w:rsidRPr="00897339">
        <w:rPr>
          <w:rFonts w:ascii="Times New Roman" w:hAnsi="Times New Roman" w:cs="Times New Roman"/>
          <w:sz w:val="24"/>
          <w:szCs w:val="24"/>
          <w:lang w:eastAsia="hr-HR"/>
        </w:rPr>
        <w:t xml:space="preserve"> </w:t>
      </w:r>
      <w:r w:rsidR="00590A8D" w:rsidRPr="00897339">
        <w:rPr>
          <w:rFonts w:ascii="Times New Roman" w:hAnsi="Times New Roman" w:cs="Times New Roman"/>
          <w:sz w:val="24"/>
          <w:szCs w:val="24"/>
          <w:lang w:eastAsia="hr-HR"/>
        </w:rPr>
        <w:t>ovoga članka</w:t>
      </w:r>
      <w:r w:rsidR="0073308D" w:rsidRPr="00897339">
        <w:rPr>
          <w:rFonts w:ascii="Times New Roman" w:hAnsi="Times New Roman" w:cs="Times New Roman"/>
          <w:sz w:val="24"/>
          <w:szCs w:val="24"/>
          <w:lang w:eastAsia="hr-HR"/>
        </w:rPr>
        <w:t xml:space="preserve"> sastavljeno je od članova koji se imenuju </w:t>
      </w:r>
      <w:r w:rsidR="00AB5BC7" w:rsidRPr="00897339">
        <w:rPr>
          <w:rFonts w:ascii="Times New Roman" w:hAnsi="Times New Roman" w:cs="Times New Roman"/>
          <w:sz w:val="24"/>
          <w:szCs w:val="24"/>
          <w:lang w:eastAsia="hr-HR"/>
        </w:rPr>
        <w:t xml:space="preserve">iz redova stručnjaka u području zdravlja životinja </w:t>
      </w:r>
      <w:r w:rsidR="00590A8D" w:rsidRPr="00897339">
        <w:rPr>
          <w:rFonts w:ascii="Times New Roman" w:hAnsi="Times New Roman" w:cs="Times New Roman"/>
          <w:sz w:val="24"/>
          <w:szCs w:val="24"/>
          <w:lang w:eastAsia="hr-HR"/>
        </w:rPr>
        <w:t>ovisno o njihovim kompetencijama i stručnosti u području praćenja novih znanstvenih spoznaja o bolestima životinja, epidemiološk</w:t>
      </w:r>
      <w:r w:rsidR="006E3E8F" w:rsidRPr="00897339">
        <w:rPr>
          <w:rFonts w:ascii="Times New Roman" w:hAnsi="Times New Roman" w:cs="Times New Roman"/>
          <w:sz w:val="24"/>
          <w:szCs w:val="24"/>
          <w:lang w:eastAsia="hr-HR"/>
        </w:rPr>
        <w:t>i</w:t>
      </w:r>
      <w:r w:rsidR="00590A8D" w:rsidRPr="00897339">
        <w:rPr>
          <w:rFonts w:ascii="Times New Roman" w:hAnsi="Times New Roman" w:cs="Times New Roman"/>
          <w:sz w:val="24"/>
          <w:szCs w:val="24"/>
          <w:lang w:eastAsia="hr-HR"/>
        </w:rPr>
        <w:t>m čimbenicima, uzorkovanju i laboratorijskoj dijagnostici, tumačenju rezultata laboratorijskih pretraživanja, mjerama za sprječavanje i kontrolu bolesti, aktivnostima i provedbi predloženih mjera za sprječavanje i kontrolu bolesti.</w:t>
      </w:r>
    </w:p>
    <w:p w14:paraId="5ED22318"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3E99498D" w14:textId="77777777" w:rsidR="001C02B3" w:rsidRPr="00897339" w:rsidRDefault="001C02B3"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AA6D72" w:rsidRPr="00897339">
        <w:rPr>
          <w:rFonts w:ascii="Times New Roman" w:hAnsi="Times New Roman" w:cs="Times New Roman"/>
          <w:sz w:val="24"/>
          <w:szCs w:val="24"/>
          <w:lang w:eastAsia="hr-HR"/>
        </w:rPr>
        <w:t>5</w:t>
      </w:r>
      <w:r w:rsidRPr="00897339">
        <w:rPr>
          <w:rFonts w:ascii="Times New Roman" w:hAnsi="Times New Roman" w:cs="Times New Roman"/>
          <w:sz w:val="24"/>
          <w:szCs w:val="24"/>
          <w:lang w:eastAsia="hr-HR"/>
        </w:rPr>
        <w:t xml:space="preserve">) Stručno povjerenstvo iz stavka </w:t>
      </w:r>
      <w:r w:rsidR="00366EE7"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xml:space="preserve">. ovoga članka </w:t>
      </w:r>
      <w:r w:rsidR="00ED11E2" w:rsidRPr="00897339">
        <w:rPr>
          <w:rFonts w:ascii="Times New Roman" w:hAnsi="Times New Roman" w:cs="Times New Roman"/>
          <w:sz w:val="24"/>
          <w:szCs w:val="24"/>
          <w:lang w:eastAsia="hr-HR"/>
        </w:rPr>
        <w:t>odlukom imenuje ministar na prijedlog</w:t>
      </w:r>
      <w:r w:rsidR="000C6D9D" w:rsidRPr="00897339">
        <w:rPr>
          <w:rFonts w:ascii="Times New Roman" w:hAnsi="Times New Roman" w:cs="Times New Roman"/>
          <w:sz w:val="24"/>
          <w:szCs w:val="24"/>
          <w:lang w:eastAsia="hr-HR"/>
        </w:rPr>
        <w:t xml:space="preserve"> </w:t>
      </w:r>
      <w:r w:rsidR="007D29A3" w:rsidRPr="00897339">
        <w:rPr>
          <w:rFonts w:ascii="Times New Roman" w:hAnsi="Times New Roman" w:cs="Times New Roman"/>
          <w:sz w:val="24"/>
          <w:szCs w:val="24"/>
          <w:lang w:eastAsia="hr-HR"/>
        </w:rPr>
        <w:t>r</w:t>
      </w:r>
      <w:r w:rsidR="00AE2B6F" w:rsidRPr="00897339">
        <w:rPr>
          <w:rFonts w:ascii="Times New Roman" w:hAnsi="Times New Roman" w:cs="Times New Roman"/>
          <w:sz w:val="24"/>
          <w:szCs w:val="24"/>
          <w:lang w:eastAsia="hr-HR"/>
        </w:rPr>
        <w:t xml:space="preserve">avnatelja </w:t>
      </w:r>
      <w:r w:rsidR="000C6D9D" w:rsidRPr="00897339">
        <w:rPr>
          <w:rFonts w:ascii="Times New Roman" w:hAnsi="Times New Roman" w:cs="Times New Roman"/>
          <w:sz w:val="24"/>
          <w:szCs w:val="24"/>
          <w:lang w:eastAsia="hr-HR"/>
        </w:rPr>
        <w:t>Uprave</w:t>
      </w:r>
      <w:r w:rsidR="00AB5BC7"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p>
    <w:p w14:paraId="19A78D67"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4BE86077" w14:textId="77777777" w:rsidR="00CF3395" w:rsidRPr="00897339" w:rsidRDefault="00776B6D"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AA6D72" w:rsidRPr="00897339">
        <w:rPr>
          <w:rFonts w:ascii="Times New Roman" w:hAnsi="Times New Roman" w:cs="Times New Roman"/>
          <w:sz w:val="24"/>
          <w:szCs w:val="24"/>
          <w:lang w:eastAsia="hr-HR"/>
        </w:rPr>
        <w:t>6</w:t>
      </w:r>
      <w:r w:rsidRPr="00897339">
        <w:rPr>
          <w:rFonts w:ascii="Times New Roman" w:hAnsi="Times New Roman" w:cs="Times New Roman"/>
          <w:sz w:val="24"/>
          <w:szCs w:val="24"/>
          <w:lang w:eastAsia="hr-HR"/>
        </w:rPr>
        <w:t xml:space="preserve">) </w:t>
      </w:r>
      <w:r w:rsidR="00290091" w:rsidRPr="00897339">
        <w:rPr>
          <w:rFonts w:ascii="Times New Roman" w:hAnsi="Times New Roman" w:cs="Times New Roman"/>
          <w:sz w:val="24"/>
          <w:szCs w:val="24"/>
          <w:lang w:eastAsia="hr-HR"/>
        </w:rPr>
        <w:t xml:space="preserve">Nadležnost za provedbu </w:t>
      </w:r>
      <w:r w:rsidR="00CF3395" w:rsidRPr="00897339">
        <w:rPr>
          <w:rFonts w:ascii="Times New Roman" w:hAnsi="Times New Roman" w:cs="Times New Roman"/>
          <w:sz w:val="24"/>
          <w:szCs w:val="24"/>
          <w:lang w:eastAsia="hr-HR"/>
        </w:rPr>
        <w:t>ovoga Zakona, uredbi</w:t>
      </w:r>
      <w:r w:rsidR="0094532A" w:rsidRPr="00897339">
        <w:rPr>
          <w:rFonts w:ascii="Times New Roman" w:hAnsi="Times New Roman" w:cs="Times New Roman"/>
          <w:sz w:val="24"/>
          <w:szCs w:val="24"/>
          <w:lang w:eastAsia="hr-HR"/>
        </w:rPr>
        <w:t xml:space="preserve"> Europske unije</w:t>
      </w:r>
      <w:r w:rsidR="00CF3395" w:rsidRPr="00897339">
        <w:rPr>
          <w:rFonts w:ascii="Times New Roman" w:hAnsi="Times New Roman" w:cs="Times New Roman"/>
          <w:sz w:val="24"/>
          <w:szCs w:val="24"/>
          <w:lang w:eastAsia="hr-HR"/>
        </w:rPr>
        <w:t xml:space="preserve"> iz članka 2. ovoga Zakona, provedbenih propisa donesenih na temelju Uredbe (EU) 2016/429, kao </w:t>
      </w:r>
      <w:r w:rsidR="00290091" w:rsidRPr="00897339">
        <w:rPr>
          <w:rFonts w:ascii="Times New Roman" w:hAnsi="Times New Roman" w:cs="Times New Roman"/>
          <w:sz w:val="24"/>
          <w:szCs w:val="24"/>
          <w:lang w:eastAsia="hr-HR"/>
        </w:rPr>
        <w:t xml:space="preserve">i </w:t>
      </w:r>
      <w:r w:rsidR="00CF3395" w:rsidRPr="00897339">
        <w:rPr>
          <w:rFonts w:ascii="Times New Roman" w:hAnsi="Times New Roman" w:cs="Times New Roman"/>
          <w:sz w:val="24"/>
          <w:szCs w:val="24"/>
          <w:lang w:eastAsia="hr-HR"/>
        </w:rPr>
        <w:t>propisa donesenih na temelju ovoga Zakona</w:t>
      </w:r>
      <w:r w:rsidR="00290091" w:rsidRPr="00897339">
        <w:rPr>
          <w:rFonts w:ascii="Times New Roman" w:hAnsi="Times New Roman" w:cs="Times New Roman"/>
          <w:sz w:val="24"/>
          <w:szCs w:val="24"/>
          <w:lang w:eastAsia="hr-HR"/>
        </w:rPr>
        <w:t xml:space="preserve"> u smislu provođenja službenih kontrola i drugih službenih aktivnosti u području zdravlja životinja određena je </w:t>
      </w:r>
      <w:r w:rsidR="00CF3395" w:rsidRPr="00897339">
        <w:rPr>
          <w:rFonts w:ascii="Times New Roman" w:hAnsi="Times New Roman" w:cs="Times New Roman"/>
          <w:sz w:val="24"/>
          <w:szCs w:val="24"/>
          <w:lang w:eastAsia="hr-HR"/>
        </w:rPr>
        <w:t xml:space="preserve">propisom iz područja službenih kontrola. </w:t>
      </w:r>
    </w:p>
    <w:p w14:paraId="2CC989FA"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4ABF0001" w14:textId="77777777" w:rsidR="00776B6D" w:rsidRPr="00897339" w:rsidRDefault="00CF339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(7) </w:t>
      </w:r>
      <w:r w:rsidR="00E637BE" w:rsidRPr="00897339">
        <w:rPr>
          <w:rFonts w:ascii="Times New Roman" w:hAnsi="Times New Roman" w:cs="Times New Roman"/>
          <w:sz w:val="24"/>
          <w:szCs w:val="24"/>
          <w:lang w:eastAsia="hr-HR"/>
        </w:rPr>
        <w:t xml:space="preserve">U </w:t>
      </w:r>
      <w:r w:rsidR="00776B6D" w:rsidRPr="00897339">
        <w:rPr>
          <w:rFonts w:ascii="Times New Roman" w:hAnsi="Times New Roman" w:cs="Times New Roman"/>
          <w:sz w:val="24"/>
          <w:szCs w:val="24"/>
          <w:lang w:eastAsia="hr-HR"/>
        </w:rPr>
        <w:t>provedb</w:t>
      </w:r>
      <w:r w:rsidR="00E637BE" w:rsidRPr="00897339">
        <w:rPr>
          <w:rFonts w:ascii="Times New Roman" w:hAnsi="Times New Roman" w:cs="Times New Roman"/>
          <w:sz w:val="24"/>
          <w:szCs w:val="24"/>
          <w:lang w:eastAsia="hr-HR"/>
        </w:rPr>
        <w:t>i</w:t>
      </w:r>
      <w:r w:rsidR="00776B6D" w:rsidRPr="00897339">
        <w:rPr>
          <w:rFonts w:ascii="Times New Roman" w:hAnsi="Times New Roman" w:cs="Times New Roman"/>
          <w:sz w:val="24"/>
          <w:szCs w:val="24"/>
          <w:lang w:eastAsia="hr-HR"/>
        </w:rPr>
        <w:t xml:space="preserve"> posebnih stručnih poslova</w:t>
      </w:r>
      <w:r w:rsidR="00E637BE" w:rsidRPr="00897339">
        <w:rPr>
          <w:rFonts w:ascii="Times New Roman" w:hAnsi="Times New Roman" w:cs="Times New Roman"/>
          <w:sz w:val="24"/>
          <w:szCs w:val="24"/>
          <w:lang w:eastAsia="hr-HR"/>
        </w:rPr>
        <w:t xml:space="preserve"> u području zdravlja životinja mogu sudjelovati javne ustanove</w:t>
      </w:r>
      <w:r w:rsidR="00B0126F" w:rsidRPr="00897339">
        <w:rPr>
          <w:rFonts w:ascii="Times New Roman" w:hAnsi="Times New Roman" w:cs="Times New Roman"/>
          <w:sz w:val="24"/>
          <w:szCs w:val="24"/>
          <w:lang w:eastAsia="hr-HR"/>
        </w:rPr>
        <w:t xml:space="preserve"> s posebnim kompetencijama iz područja veterinarstva i zdravlja životinja</w:t>
      </w:r>
      <w:r w:rsidR="00776B6D" w:rsidRPr="00897339">
        <w:rPr>
          <w:rFonts w:ascii="Times New Roman" w:hAnsi="Times New Roman" w:cs="Times New Roman"/>
          <w:sz w:val="24"/>
          <w:szCs w:val="24"/>
          <w:lang w:eastAsia="hr-HR"/>
        </w:rPr>
        <w:t>.</w:t>
      </w:r>
    </w:p>
    <w:p w14:paraId="1C700B72"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1173C92B" w14:textId="77777777" w:rsidR="00AA6D72" w:rsidRPr="00897339" w:rsidRDefault="00AA6D72"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w:t>
      </w:r>
      <w:r w:rsidR="00CF3395" w:rsidRPr="00897339">
        <w:rPr>
          <w:rFonts w:ascii="Times New Roman" w:hAnsi="Times New Roman" w:cs="Times New Roman"/>
          <w:sz w:val="24"/>
          <w:szCs w:val="24"/>
          <w:lang w:eastAsia="hr-HR"/>
        </w:rPr>
        <w:t>8</w:t>
      </w:r>
      <w:r w:rsidRPr="00897339">
        <w:rPr>
          <w:rFonts w:ascii="Times New Roman" w:hAnsi="Times New Roman" w:cs="Times New Roman"/>
          <w:sz w:val="24"/>
          <w:szCs w:val="24"/>
          <w:lang w:eastAsia="hr-HR"/>
        </w:rPr>
        <w:t xml:space="preserve">) Suradnja s drugim tijelima državne uprave u provedbi ovoga Zakona odvija se sukladno odredbama propisa iz područja veterinarstva i </w:t>
      </w:r>
      <w:r w:rsidR="007E73F7" w:rsidRPr="00897339">
        <w:rPr>
          <w:rFonts w:ascii="Times New Roman" w:hAnsi="Times New Roman" w:cs="Times New Roman"/>
          <w:sz w:val="24"/>
          <w:szCs w:val="24"/>
          <w:lang w:eastAsia="hr-HR"/>
        </w:rPr>
        <w:t xml:space="preserve">propisa iz područja </w:t>
      </w:r>
      <w:r w:rsidRPr="00897339">
        <w:rPr>
          <w:rFonts w:ascii="Times New Roman" w:hAnsi="Times New Roman" w:cs="Times New Roman"/>
          <w:sz w:val="24"/>
          <w:szCs w:val="24"/>
          <w:lang w:eastAsia="hr-HR"/>
        </w:rPr>
        <w:t>službenih kontrola.</w:t>
      </w:r>
    </w:p>
    <w:p w14:paraId="21F9254E" w14:textId="77777777" w:rsidR="000E1AC8" w:rsidRPr="00897339" w:rsidRDefault="000E1AC8" w:rsidP="000B5056">
      <w:pPr>
        <w:spacing w:after="0" w:line="240" w:lineRule="auto"/>
        <w:jc w:val="both"/>
        <w:rPr>
          <w:rFonts w:ascii="Times New Roman" w:hAnsi="Times New Roman" w:cs="Times New Roman"/>
          <w:sz w:val="24"/>
          <w:szCs w:val="24"/>
          <w:lang w:eastAsia="hr-HR"/>
        </w:rPr>
      </w:pPr>
    </w:p>
    <w:p w14:paraId="6E18DB07" w14:textId="77777777" w:rsidR="0025690A" w:rsidRPr="00897339" w:rsidRDefault="0025690A"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POPIS I KATEGORIZACIJA BOLESTI</w:t>
      </w:r>
    </w:p>
    <w:p w14:paraId="4A979680" w14:textId="77777777" w:rsidR="0025690A" w:rsidRPr="00897339" w:rsidRDefault="0025690A" w:rsidP="000B5056">
      <w:pPr>
        <w:spacing w:after="0" w:line="240" w:lineRule="auto"/>
        <w:jc w:val="both"/>
        <w:rPr>
          <w:rFonts w:ascii="Times New Roman" w:hAnsi="Times New Roman" w:cs="Times New Roman"/>
          <w:sz w:val="24"/>
          <w:szCs w:val="24"/>
          <w:lang w:eastAsia="hr-HR"/>
        </w:rPr>
      </w:pPr>
    </w:p>
    <w:p w14:paraId="34758930" w14:textId="77777777" w:rsidR="003634F3" w:rsidRPr="00897339" w:rsidRDefault="003634F3"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Popis</w:t>
      </w:r>
      <w:r w:rsidR="0073308D" w:rsidRPr="00897339">
        <w:rPr>
          <w:rFonts w:ascii="Times New Roman" w:hAnsi="Times New Roman" w:cs="Times New Roman"/>
          <w:i/>
          <w:iCs/>
          <w:sz w:val="24"/>
          <w:szCs w:val="24"/>
          <w:lang w:eastAsia="hr-HR"/>
        </w:rPr>
        <w:t xml:space="preserve"> i kategorije</w:t>
      </w:r>
      <w:r w:rsidRPr="00897339">
        <w:rPr>
          <w:rFonts w:ascii="Times New Roman" w:hAnsi="Times New Roman" w:cs="Times New Roman"/>
          <w:i/>
          <w:iCs/>
          <w:sz w:val="24"/>
          <w:szCs w:val="24"/>
          <w:lang w:eastAsia="hr-HR"/>
        </w:rPr>
        <w:t xml:space="preserve"> bolesti</w:t>
      </w:r>
      <w:r w:rsidR="00877F61" w:rsidRPr="00897339">
        <w:rPr>
          <w:rFonts w:ascii="Times New Roman" w:hAnsi="Times New Roman" w:cs="Times New Roman"/>
          <w:i/>
          <w:iCs/>
          <w:sz w:val="24"/>
          <w:szCs w:val="24"/>
          <w:lang w:eastAsia="hr-HR"/>
        </w:rPr>
        <w:t xml:space="preserve"> i vrsta životinja</w:t>
      </w:r>
      <w:r w:rsidR="00C87D53" w:rsidRPr="00897339">
        <w:rPr>
          <w:rFonts w:ascii="Times New Roman" w:hAnsi="Times New Roman" w:cs="Times New Roman"/>
          <w:i/>
          <w:iCs/>
          <w:sz w:val="24"/>
          <w:szCs w:val="24"/>
          <w:lang w:eastAsia="hr-HR"/>
        </w:rPr>
        <w:t xml:space="preserve"> </w:t>
      </w:r>
    </w:p>
    <w:p w14:paraId="1C1CC45E"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16A5FA08" w14:textId="77777777" w:rsidR="00776B6D" w:rsidRPr="00897339" w:rsidRDefault="00776B6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 xml:space="preserve">Članak </w:t>
      </w:r>
      <w:r w:rsidR="00B7644F" w:rsidRPr="00897339">
        <w:rPr>
          <w:rFonts w:ascii="Times New Roman" w:hAnsi="Times New Roman" w:cs="Times New Roman"/>
          <w:b/>
          <w:sz w:val="24"/>
          <w:szCs w:val="24"/>
          <w:lang w:eastAsia="hr-HR"/>
        </w:rPr>
        <w:t>6</w:t>
      </w:r>
      <w:r w:rsidRPr="00897339">
        <w:rPr>
          <w:rFonts w:ascii="Times New Roman" w:hAnsi="Times New Roman" w:cs="Times New Roman"/>
          <w:b/>
          <w:sz w:val="24"/>
          <w:szCs w:val="24"/>
          <w:lang w:eastAsia="hr-HR"/>
        </w:rPr>
        <w:t>.</w:t>
      </w:r>
    </w:p>
    <w:p w14:paraId="7875BB00"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5793F4BF" w14:textId="77777777" w:rsidR="003634F3" w:rsidRPr="00897339" w:rsidRDefault="00600D1E"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(1) </w:t>
      </w:r>
      <w:r w:rsidR="003C7CAB" w:rsidRPr="00897339">
        <w:rPr>
          <w:rFonts w:ascii="Times New Roman" w:hAnsi="Times New Roman" w:cs="Times New Roman"/>
          <w:sz w:val="24"/>
          <w:szCs w:val="24"/>
          <w:lang w:eastAsia="hr-HR"/>
        </w:rPr>
        <w:t>Popis b</w:t>
      </w:r>
      <w:r w:rsidR="00232A13" w:rsidRPr="00897339">
        <w:rPr>
          <w:rFonts w:ascii="Times New Roman" w:hAnsi="Times New Roman" w:cs="Times New Roman"/>
          <w:sz w:val="24"/>
          <w:szCs w:val="24"/>
          <w:lang w:eastAsia="hr-HR"/>
        </w:rPr>
        <w:t>olesti</w:t>
      </w:r>
      <w:r w:rsidR="00750C2A" w:rsidRPr="00897339">
        <w:rPr>
          <w:rFonts w:ascii="Times New Roman" w:hAnsi="Times New Roman" w:cs="Times New Roman"/>
          <w:sz w:val="24"/>
          <w:szCs w:val="24"/>
          <w:lang w:eastAsia="hr-HR"/>
        </w:rPr>
        <w:t>,</w:t>
      </w:r>
      <w:r w:rsidR="00232A13" w:rsidRPr="00897339">
        <w:rPr>
          <w:rFonts w:ascii="Times New Roman" w:hAnsi="Times New Roman" w:cs="Times New Roman"/>
          <w:sz w:val="24"/>
          <w:szCs w:val="24"/>
          <w:lang w:eastAsia="hr-HR"/>
        </w:rPr>
        <w:t xml:space="preserve"> na koje se odnose pravila za sprječavanje i </w:t>
      </w:r>
      <w:r w:rsidR="00DB6BE4" w:rsidRPr="00897339">
        <w:rPr>
          <w:rFonts w:ascii="Times New Roman" w:hAnsi="Times New Roman" w:cs="Times New Roman"/>
          <w:sz w:val="24"/>
          <w:szCs w:val="24"/>
          <w:lang w:eastAsia="hr-HR"/>
        </w:rPr>
        <w:t>kontrolu</w:t>
      </w:r>
      <w:r w:rsidR="00232A13" w:rsidRPr="00897339">
        <w:rPr>
          <w:rFonts w:ascii="Times New Roman" w:hAnsi="Times New Roman" w:cs="Times New Roman"/>
          <w:sz w:val="24"/>
          <w:szCs w:val="24"/>
          <w:lang w:eastAsia="hr-HR"/>
        </w:rPr>
        <w:t xml:space="preserve"> u skladu s ovim Zakonom</w:t>
      </w:r>
      <w:r w:rsidR="00750C2A" w:rsidRPr="00897339">
        <w:rPr>
          <w:rFonts w:ascii="Times New Roman" w:hAnsi="Times New Roman" w:cs="Times New Roman"/>
          <w:sz w:val="24"/>
          <w:szCs w:val="24"/>
          <w:lang w:eastAsia="hr-HR"/>
        </w:rPr>
        <w:t>,</w:t>
      </w:r>
      <w:r w:rsidR="00232A13" w:rsidRPr="00897339">
        <w:rPr>
          <w:rFonts w:ascii="Times New Roman" w:hAnsi="Times New Roman" w:cs="Times New Roman"/>
          <w:sz w:val="24"/>
          <w:szCs w:val="24"/>
          <w:lang w:eastAsia="hr-HR"/>
        </w:rPr>
        <w:t xml:space="preserve"> utvrđen </w:t>
      </w:r>
      <w:r w:rsidR="00B5653E" w:rsidRPr="00897339">
        <w:rPr>
          <w:rFonts w:ascii="Times New Roman" w:hAnsi="Times New Roman" w:cs="Times New Roman"/>
          <w:sz w:val="24"/>
          <w:szCs w:val="24"/>
          <w:lang w:eastAsia="hr-HR"/>
        </w:rPr>
        <w:t>je</w:t>
      </w:r>
      <w:r w:rsidR="00232A13" w:rsidRPr="00897339">
        <w:rPr>
          <w:rFonts w:ascii="Times New Roman" w:hAnsi="Times New Roman" w:cs="Times New Roman"/>
          <w:sz w:val="24"/>
          <w:szCs w:val="24"/>
          <w:lang w:eastAsia="hr-HR"/>
        </w:rPr>
        <w:t xml:space="preserve"> u članku 5. stavku 1. </w:t>
      </w:r>
      <w:r w:rsidR="00774772" w:rsidRPr="00897339">
        <w:rPr>
          <w:rFonts w:ascii="Times New Roman" w:hAnsi="Times New Roman" w:cs="Times New Roman"/>
          <w:sz w:val="24"/>
          <w:szCs w:val="24"/>
          <w:lang w:eastAsia="hr-HR"/>
        </w:rPr>
        <w:t xml:space="preserve">i Prilogu II </w:t>
      </w:r>
      <w:r w:rsidR="00232A13" w:rsidRPr="00897339">
        <w:rPr>
          <w:rFonts w:ascii="Times New Roman" w:hAnsi="Times New Roman" w:cs="Times New Roman"/>
          <w:sz w:val="24"/>
          <w:szCs w:val="24"/>
          <w:lang w:eastAsia="hr-HR"/>
        </w:rPr>
        <w:t>Uredbe (EU) 2016/429.</w:t>
      </w:r>
    </w:p>
    <w:p w14:paraId="62212611"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2CBE3C7C" w14:textId="77777777" w:rsidR="007531C0" w:rsidRPr="00897339" w:rsidRDefault="007531C0"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(2) Popis vrsta životinja prijemljivih na bolesti</w:t>
      </w:r>
      <w:r w:rsidR="00750C2A"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na koje se odnose pravila za sprječavanje i </w:t>
      </w:r>
      <w:r w:rsidR="00DB6BE4" w:rsidRPr="00897339">
        <w:rPr>
          <w:rFonts w:ascii="Times New Roman" w:hAnsi="Times New Roman" w:cs="Times New Roman"/>
          <w:sz w:val="24"/>
          <w:szCs w:val="24"/>
          <w:lang w:eastAsia="hr-HR"/>
        </w:rPr>
        <w:t>kontrolu</w:t>
      </w:r>
      <w:r w:rsidR="00750C2A"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utvrđuje se sukladno članku 8. Uredbe (EU) 2016/429. </w:t>
      </w:r>
    </w:p>
    <w:p w14:paraId="19232084" w14:textId="77777777" w:rsidR="00C16D15" w:rsidRPr="00897339" w:rsidRDefault="00C16D15" w:rsidP="000B5056">
      <w:pPr>
        <w:spacing w:after="0" w:line="240" w:lineRule="auto"/>
        <w:jc w:val="both"/>
        <w:rPr>
          <w:rFonts w:ascii="Times New Roman" w:hAnsi="Times New Roman" w:cs="Times New Roman"/>
          <w:sz w:val="24"/>
          <w:szCs w:val="24"/>
          <w:lang w:eastAsia="hr-HR"/>
        </w:rPr>
      </w:pPr>
    </w:p>
    <w:p w14:paraId="73A315A8" w14:textId="77777777" w:rsidR="00B5653E" w:rsidRPr="00897339" w:rsidRDefault="008E1EB3"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7531C0"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xml:space="preserve">) </w:t>
      </w:r>
      <w:r w:rsidR="00B5653E" w:rsidRPr="00897339">
        <w:rPr>
          <w:rFonts w:ascii="Times New Roman" w:hAnsi="Times New Roman" w:cs="Times New Roman"/>
          <w:sz w:val="24"/>
          <w:szCs w:val="24"/>
          <w:lang w:eastAsia="hr-HR"/>
        </w:rPr>
        <w:t>Bolesti se kategoriziraju sukladno kriterijima iz članka 9. stavka 1. Uredbe (EU) 2016/429 u sljedeće kategorije:</w:t>
      </w:r>
    </w:p>
    <w:p w14:paraId="5282C697" w14:textId="77777777" w:rsidR="00941318" w:rsidRPr="00897339" w:rsidRDefault="00941318" w:rsidP="000B5056">
      <w:pPr>
        <w:spacing w:after="0" w:line="240" w:lineRule="auto"/>
        <w:jc w:val="both"/>
        <w:rPr>
          <w:rFonts w:ascii="Times New Roman" w:hAnsi="Times New Roman" w:cs="Times New Roman"/>
          <w:sz w:val="24"/>
          <w:szCs w:val="24"/>
          <w:lang w:eastAsia="hr-HR"/>
        </w:rPr>
      </w:pPr>
    </w:p>
    <w:p w14:paraId="7E0972BB" w14:textId="77777777" w:rsidR="00CA25BD" w:rsidRPr="00897339" w:rsidRDefault="00CA25BD"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a) bolesti kategorije A</w:t>
      </w:r>
    </w:p>
    <w:p w14:paraId="4B837501" w14:textId="77777777" w:rsidR="00CA25BD" w:rsidRPr="00897339" w:rsidRDefault="00CA25BD"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b) bolesti kategorije B</w:t>
      </w:r>
    </w:p>
    <w:p w14:paraId="0D2C97FC" w14:textId="77777777" w:rsidR="00CA25BD" w:rsidRPr="00897339" w:rsidRDefault="00CA25BD"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c) bolesti kategorije C</w:t>
      </w:r>
    </w:p>
    <w:p w14:paraId="02CF5240" w14:textId="77777777" w:rsidR="00CA25BD" w:rsidRPr="00897339" w:rsidRDefault="00CA25BD"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d) bolesti kategorije D</w:t>
      </w:r>
      <w:r w:rsidR="00C45226" w:rsidRPr="00897339">
        <w:rPr>
          <w:rFonts w:ascii="Times New Roman" w:hAnsi="Times New Roman" w:cs="Times New Roman"/>
          <w:iCs/>
          <w:sz w:val="24"/>
          <w:szCs w:val="24"/>
          <w:lang w:eastAsia="hr-HR"/>
        </w:rPr>
        <w:t xml:space="preserve"> i</w:t>
      </w:r>
    </w:p>
    <w:p w14:paraId="66932176" w14:textId="77777777" w:rsidR="00CA25BD" w:rsidRPr="00897339" w:rsidRDefault="00CA25BD"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e) bolesti kategorije E</w:t>
      </w:r>
      <w:r w:rsidR="00B5653E" w:rsidRPr="00897339">
        <w:rPr>
          <w:rFonts w:ascii="Times New Roman" w:hAnsi="Times New Roman" w:cs="Times New Roman"/>
          <w:iCs/>
          <w:sz w:val="24"/>
          <w:szCs w:val="24"/>
          <w:lang w:eastAsia="hr-HR"/>
        </w:rPr>
        <w:t xml:space="preserve">. </w:t>
      </w:r>
    </w:p>
    <w:p w14:paraId="35779F43" w14:textId="77777777" w:rsidR="00941318" w:rsidRPr="00897339" w:rsidRDefault="00941318" w:rsidP="000B5056">
      <w:pPr>
        <w:spacing w:after="0" w:line="240" w:lineRule="auto"/>
        <w:jc w:val="both"/>
        <w:rPr>
          <w:rFonts w:ascii="Times New Roman" w:hAnsi="Times New Roman" w:cs="Times New Roman"/>
          <w:sz w:val="24"/>
          <w:szCs w:val="24"/>
          <w:lang w:eastAsia="hr-HR"/>
        </w:rPr>
      </w:pPr>
    </w:p>
    <w:p w14:paraId="49258D54" w14:textId="77777777" w:rsidR="00B5653E" w:rsidRPr="00897339" w:rsidRDefault="00B5653E"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w:t>
      </w:r>
      <w:r w:rsidR="007531C0" w:rsidRPr="00897339">
        <w:rPr>
          <w:rFonts w:ascii="Times New Roman" w:hAnsi="Times New Roman" w:cs="Times New Roman"/>
          <w:sz w:val="24"/>
          <w:szCs w:val="24"/>
          <w:lang w:eastAsia="hr-HR"/>
        </w:rPr>
        <w:t>4</w:t>
      </w:r>
      <w:r w:rsidRPr="00897339">
        <w:rPr>
          <w:rFonts w:ascii="Times New Roman" w:hAnsi="Times New Roman" w:cs="Times New Roman"/>
          <w:sz w:val="24"/>
          <w:szCs w:val="24"/>
          <w:lang w:eastAsia="hr-HR"/>
        </w:rPr>
        <w:t xml:space="preserve">) </w:t>
      </w:r>
      <w:r w:rsidR="007531C0" w:rsidRPr="00897339">
        <w:rPr>
          <w:rFonts w:ascii="Times New Roman" w:hAnsi="Times New Roman" w:cs="Times New Roman"/>
          <w:sz w:val="24"/>
          <w:szCs w:val="24"/>
          <w:lang w:eastAsia="hr-HR"/>
        </w:rPr>
        <w:t>Vrste životinja te k</w:t>
      </w:r>
      <w:r w:rsidRPr="00897339">
        <w:rPr>
          <w:rFonts w:ascii="Times New Roman" w:hAnsi="Times New Roman" w:cs="Times New Roman"/>
          <w:sz w:val="24"/>
          <w:szCs w:val="24"/>
          <w:lang w:eastAsia="hr-HR"/>
        </w:rPr>
        <w:t>ategorije bolesti iz stav</w:t>
      </w:r>
      <w:r w:rsidR="00750C2A" w:rsidRPr="00897339">
        <w:rPr>
          <w:rFonts w:ascii="Times New Roman" w:hAnsi="Times New Roman" w:cs="Times New Roman"/>
          <w:sz w:val="24"/>
          <w:szCs w:val="24"/>
          <w:lang w:eastAsia="hr-HR"/>
        </w:rPr>
        <w:t>a</w:t>
      </w:r>
      <w:r w:rsidRPr="00897339">
        <w:rPr>
          <w:rFonts w:ascii="Times New Roman" w:hAnsi="Times New Roman" w:cs="Times New Roman"/>
          <w:sz w:val="24"/>
          <w:szCs w:val="24"/>
          <w:lang w:eastAsia="hr-HR"/>
        </w:rPr>
        <w:t>ka</w:t>
      </w:r>
      <w:r w:rsidR="00750C2A" w:rsidRPr="00897339">
        <w:rPr>
          <w:rFonts w:ascii="Times New Roman" w:hAnsi="Times New Roman" w:cs="Times New Roman"/>
          <w:sz w:val="24"/>
          <w:szCs w:val="24"/>
          <w:lang w:eastAsia="hr-HR"/>
        </w:rPr>
        <w:t xml:space="preserve"> 2. i</w:t>
      </w:r>
      <w:r w:rsidRPr="00897339">
        <w:rPr>
          <w:rFonts w:ascii="Times New Roman" w:hAnsi="Times New Roman" w:cs="Times New Roman"/>
          <w:sz w:val="24"/>
          <w:szCs w:val="24"/>
          <w:lang w:eastAsia="hr-HR"/>
        </w:rPr>
        <w:t xml:space="preserve"> </w:t>
      </w:r>
      <w:r w:rsidR="007531C0"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ovoga članka</w:t>
      </w:r>
      <w:r w:rsidR="00974953"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određene su </w:t>
      </w:r>
      <w:r w:rsidR="00584876" w:rsidRPr="00897339">
        <w:rPr>
          <w:rFonts w:ascii="Times New Roman" w:hAnsi="Times New Roman" w:cs="Times New Roman"/>
          <w:sz w:val="24"/>
          <w:szCs w:val="24"/>
          <w:lang w:eastAsia="hr-HR"/>
        </w:rPr>
        <w:t xml:space="preserve">Provedbenom </w:t>
      </w:r>
      <w:r w:rsidR="0084647B" w:rsidRPr="00897339">
        <w:rPr>
          <w:rFonts w:ascii="Times New Roman" w:hAnsi="Times New Roman" w:cs="Times New Roman"/>
          <w:sz w:val="24"/>
          <w:szCs w:val="24"/>
          <w:lang w:eastAsia="hr-HR"/>
        </w:rPr>
        <w:t>u</w:t>
      </w:r>
      <w:r w:rsidRPr="00897339">
        <w:rPr>
          <w:rFonts w:ascii="Times New Roman" w:hAnsi="Times New Roman" w:cs="Times New Roman"/>
          <w:sz w:val="24"/>
          <w:szCs w:val="24"/>
          <w:lang w:eastAsia="hr-HR"/>
        </w:rPr>
        <w:t xml:space="preserve">redbom </w:t>
      </w:r>
      <w:r w:rsidR="005F3752" w:rsidRPr="00897339">
        <w:rPr>
          <w:rFonts w:ascii="Times New Roman" w:hAnsi="Times New Roman" w:cs="Times New Roman"/>
          <w:sz w:val="24"/>
          <w:szCs w:val="24"/>
          <w:lang w:eastAsia="hr-HR"/>
        </w:rPr>
        <w:t>Komisije (EU) 2018/1882 оd 3. prosinca 2018. o primjeni određenih pravila za sprečavanje i kontrolu bolesti na kategorije bolesti s popisa i o utvrđivanju popisa vrsta i skupina vrsta koje predstavljaju znatan rizik za širenje tih bolesti s popisa (SL L 308, 4.12.2018.).</w:t>
      </w:r>
    </w:p>
    <w:p w14:paraId="40ABAE00"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153F11B7" w14:textId="77777777" w:rsidR="00B5653E" w:rsidRPr="00897339" w:rsidRDefault="00B5653E"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7531C0" w:rsidRPr="00897339">
        <w:rPr>
          <w:rFonts w:ascii="Times New Roman" w:hAnsi="Times New Roman" w:cs="Times New Roman"/>
          <w:sz w:val="24"/>
          <w:szCs w:val="24"/>
          <w:lang w:eastAsia="hr-HR"/>
        </w:rPr>
        <w:t>5</w:t>
      </w:r>
      <w:r w:rsidRPr="00897339">
        <w:rPr>
          <w:rFonts w:ascii="Times New Roman" w:hAnsi="Times New Roman" w:cs="Times New Roman"/>
          <w:sz w:val="24"/>
          <w:szCs w:val="24"/>
          <w:lang w:eastAsia="hr-HR"/>
        </w:rPr>
        <w:t>) Pravila o spr</w:t>
      </w:r>
      <w:r w:rsidR="007F2BEC" w:rsidRPr="00897339">
        <w:rPr>
          <w:rFonts w:ascii="Times New Roman" w:hAnsi="Times New Roman" w:cs="Times New Roman"/>
          <w:sz w:val="24"/>
          <w:szCs w:val="24"/>
          <w:lang w:eastAsia="hr-HR"/>
        </w:rPr>
        <w:t>j</w:t>
      </w:r>
      <w:r w:rsidRPr="00897339">
        <w:rPr>
          <w:rFonts w:ascii="Times New Roman" w:hAnsi="Times New Roman" w:cs="Times New Roman"/>
          <w:sz w:val="24"/>
          <w:szCs w:val="24"/>
          <w:lang w:eastAsia="hr-HR"/>
        </w:rPr>
        <w:t xml:space="preserve">ečavanju i </w:t>
      </w:r>
      <w:r w:rsidR="00DB6BE4" w:rsidRPr="00897339">
        <w:rPr>
          <w:rFonts w:ascii="Times New Roman" w:hAnsi="Times New Roman" w:cs="Times New Roman"/>
          <w:sz w:val="24"/>
          <w:szCs w:val="24"/>
          <w:lang w:eastAsia="hr-HR"/>
        </w:rPr>
        <w:t>kontrol</w:t>
      </w:r>
      <w:r w:rsidR="001D7B8D" w:rsidRPr="00897339">
        <w:rPr>
          <w:rFonts w:ascii="Times New Roman" w:hAnsi="Times New Roman" w:cs="Times New Roman"/>
          <w:sz w:val="24"/>
          <w:szCs w:val="24"/>
          <w:lang w:eastAsia="hr-HR"/>
        </w:rPr>
        <w:t>i</w:t>
      </w:r>
      <w:r w:rsidRPr="00897339">
        <w:rPr>
          <w:rFonts w:ascii="Times New Roman" w:hAnsi="Times New Roman" w:cs="Times New Roman"/>
          <w:sz w:val="24"/>
          <w:szCs w:val="24"/>
          <w:lang w:eastAsia="hr-HR"/>
        </w:rPr>
        <w:t xml:space="preserve"> bolesti za kategorije bolesti iz stavka </w:t>
      </w:r>
      <w:r w:rsidR="00330D35"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ovoga članka, utvrđena su člankom 9. Uredbe (EU) 2016/429.</w:t>
      </w:r>
    </w:p>
    <w:p w14:paraId="2F97598C"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5C530EF3" w14:textId="77777777" w:rsidR="006A0181" w:rsidRPr="00897339" w:rsidRDefault="006A0181"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(6) Pravila za spr</w:t>
      </w:r>
      <w:r w:rsidR="00974953" w:rsidRPr="00897339">
        <w:rPr>
          <w:rFonts w:ascii="Times New Roman" w:hAnsi="Times New Roman" w:cs="Times New Roman"/>
          <w:sz w:val="24"/>
          <w:szCs w:val="24"/>
          <w:lang w:eastAsia="hr-HR"/>
        </w:rPr>
        <w:t>j</w:t>
      </w:r>
      <w:r w:rsidRPr="00897339">
        <w:rPr>
          <w:rFonts w:ascii="Times New Roman" w:hAnsi="Times New Roman" w:cs="Times New Roman"/>
          <w:sz w:val="24"/>
          <w:szCs w:val="24"/>
          <w:lang w:eastAsia="hr-HR"/>
        </w:rPr>
        <w:t>ečavanje i kontrolu primjenjuju se i na emergentne bolesti sukladno članku 6. Uredbe (EU) 2016/429.</w:t>
      </w:r>
    </w:p>
    <w:p w14:paraId="797157DE" w14:textId="77777777" w:rsidR="00E20A34" w:rsidRPr="00897339" w:rsidRDefault="00E20A34" w:rsidP="000B5056">
      <w:pPr>
        <w:spacing w:after="0" w:line="240" w:lineRule="auto"/>
        <w:jc w:val="both"/>
        <w:rPr>
          <w:rFonts w:ascii="Times New Roman" w:hAnsi="Times New Roman" w:cs="Times New Roman"/>
          <w:sz w:val="24"/>
          <w:szCs w:val="24"/>
          <w:lang w:eastAsia="hr-HR"/>
        </w:rPr>
      </w:pPr>
    </w:p>
    <w:p w14:paraId="0C44C674" w14:textId="77777777" w:rsidR="00071DF2" w:rsidRPr="00897339" w:rsidRDefault="00071DF2"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Nacionalni popis bolesti, vrst</w:t>
      </w:r>
      <w:r w:rsidR="00F6244C" w:rsidRPr="00897339">
        <w:rPr>
          <w:rFonts w:ascii="Times New Roman" w:hAnsi="Times New Roman" w:cs="Times New Roman"/>
          <w:i/>
          <w:iCs/>
          <w:sz w:val="24"/>
          <w:szCs w:val="24"/>
          <w:lang w:eastAsia="hr-HR"/>
        </w:rPr>
        <w:t>e životinja</w:t>
      </w:r>
      <w:r w:rsidRPr="00897339">
        <w:rPr>
          <w:rFonts w:ascii="Times New Roman" w:hAnsi="Times New Roman" w:cs="Times New Roman"/>
          <w:i/>
          <w:iCs/>
          <w:sz w:val="24"/>
          <w:szCs w:val="24"/>
          <w:lang w:eastAsia="hr-HR"/>
        </w:rPr>
        <w:t xml:space="preserve"> i mjer</w:t>
      </w:r>
      <w:r w:rsidR="00F6244C" w:rsidRPr="00897339">
        <w:rPr>
          <w:rFonts w:ascii="Times New Roman" w:hAnsi="Times New Roman" w:cs="Times New Roman"/>
          <w:i/>
          <w:iCs/>
          <w:sz w:val="24"/>
          <w:szCs w:val="24"/>
          <w:lang w:eastAsia="hr-HR"/>
        </w:rPr>
        <w:t xml:space="preserve">e </w:t>
      </w:r>
      <w:r w:rsidR="0036073F" w:rsidRPr="00897339">
        <w:rPr>
          <w:rFonts w:ascii="Times New Roman" w:hAnsi="Times New Roman" w:cs="Times New Roman"/>
          <w:i/>
          <w:iCs/>
          <w:sz w:val="24"/>
          <w:szCs w:val="24"/>
          <w:lang w:eastAsia="hr-HR"/>
        </w:rPr>
        <w:t>za spr</w:t>
      </w:r>
      <w:r w:rsidR="00AB680E" w:rsidRPr="00897339">
        <w:rPr>
          <w:rFonts w:ascii="Times New Roman" w:hAnsi="Times New Roman" w:cs="Times New Roman"/>
          <w:i/>
          <w:iCs/>
          <w:sz w:val="24"/>
          <w:szCs w:val="24"/>
          <w:lang w:eastAsia="hr-HR"/>
        </w:rPr>
        <w:t>j</w:t>
      </w:r>
      <w:r w:rsidR="00F6244C" w:rsidRPr="00897339">
        <w:rPr>
          <w:rFonts w:ascii="Times New Roman" w:hAnsi="Times New Roman" w:cs="Times New Roman"/>
          <w:i/>
          <w:iCs/>
          <w:sz w:val="24"/>
          <w:szCs w:val="24"/>
          <w:lang w:eastAsia="hr-HR"/>
        </w:rPr>
        <w:t xml:space="preserve">ečavanje i </w:t>
      </w:r>
      <w:r w:rsidR="00DB6BE4" w:rsidRPr="00897339">
        <w:rPr>
          <w:rFonts w:ascii="Times New Roman" w:hAnsi="Times New Roman" w:cs="Times New Roman"/>
          <w:i/>
          <w:iCs/>
          <w:sz w:val="24"/>
          <w:szCs w:val="24"/>
          <w:lang w:eastAsia="hr-HR"/>
        </w:rPr>
        <w:t>kontrolu</w:t>
      </w:r>
    </w:p>
    <w:p w14:paraId="457E0BB5"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0F94081B" w14:textId="77777777" w:rsidR="00071DF2" w:rsidRPr="00897339" w:rsidRDefault="00071DF2"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Članak 7.</w:t>
      </w:r>
    </w:p>
    <w:p w14:paraId="3D07B61F"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6BE29395" w14:textId="77777777" w:rsidR="00071DF2" w:rsidRPr="00897339" w:rsidRDefault="00F6244C"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(1) </w:t>
      </w:r>
      <w:r w:rsidR="00AB680E" w:rsidRPr="00897339">
        <w:rPr>
          <w:rFonts w:ascii="Times New Roman" w:hAnsi="Times New Roman" w:cs="Times New Roman"/>
          <w:sz w:val="24"/>
          <w:szCs w:val="24"/>
          <w:lang w:eastAsia="hr-HR"/>
        </w:rPr>
        <w:t>Nacionalni popis bolesti, o</w:t>
      </w:r>
      <w:r w:rsidR="00071DF2" w:rsidRPr="00897339">
        <w:rPr>
          <w:rFonts w:ascii="Times New Roman" w:hAnsi="Times New Roman" w:cs="Times New Roman"/>
          <w:sz w:val="24"/>
          <w:szCs w:val="24"/>
          <w:lang w:eastAsia="hr-HR"/>
        </w:rPr>
        <w:t>sim bolesti navedenih u članku 6. stavku 1. ovoga Zakona</w:t>
      </w:r>
      <w:r w:rsidR="00B35F23" w:rsidRPr="00897339">
        <w:rPr>
          <w:rFonts w:ascii="Times New Roman" w:hAnsi="Times New Roman" w:cs="Times New Roman"/>
          <w:sz w:val="24"/>
          <w:szCs w:val="24"/>
          <w:lang w:eastAsia="hr-HR"/>
        </w:rPr>
        <w:t xml:space="preserve">, </w:t>
      </w:r>
      <w:r w:rsidR="00AB680E" w:rsidRPr="00897339">
        <w:rPr>
          <w:rFonts w:ascii="Times New Roman" w:hAnsi="Times New Roman" w:cs="Times New Roman"/>
          <w:sz w:val="24"/>
          <w:szCs w:val="24"/>
          <w:lang w:eastAsia="hr-HR"/>
        </w:rPr>
        <w:t xml:space="preserve">sadrži i </w:t>
      </w:r>
      <w:r w:rsidR="00B35F23" w:rsidRPr="00897339">
        <w:rPr>
          <w:rFonts w:ascii="Times New Roman" w:hAnsi="Times New Roman" w:cs="Times New Roman"/>
          <w:sz w:val="24"/>
          <w:szCs w:val="24"/>
          <w:lang w:eastAsia="hr-HR"/>
        </w:rPr>
        <w:t>bolesti životinja čije je spr</w:t>
      </w:r>
      <w:r w:rsidR="00AB680E" w:rsidRPr="00897339">
        <w:rPr>
          <w:rFonts w:ascii="Times New Roman" w:hAnsi="Times New Roman" w:cs="Times New Roman"/>
          <w:sz w:val="24"/>
          <w:szCs w:val="24"/>
          <w:lang w:eastAsia="hr-HR"/>
        </w:rPr>
        <w:t>j</w:t>
      </w:r>
      <w:r w:rsidR="00071DF2" w:rsidRPr="00897339">
        <w:rPr>
          <w:rFonts w:ascii="Times New Roman" w:hAnsi="Times New Roman" w:cs="Times New Roman"/>
          <w:sz w:val="24"/>
          <w:szCs w:val="24"/>
          <w:lang w:eastAsia="hr-HR"/>
        </w:rPr>
        <w:t xml:space="preserve">ečavanje i </w:t>
      </w:r>
      <w:r w:rsidR="007C42D9" w:rsidRPr="00897339">
        <w:rPr>
          <w:rFonts w:ascii="Times New Roman" w:hAnsi="Times New Roman" w:cs="Times New Roman"/>
          <w:sz w:val="24"/>
          <w:szCs w:val="24"/>
          <w:lang w:eastAsia="hr-HR"/>
        </w:rPr>
        <w:t>kontrola</w:t>
      </w:r>
      <w:r w:rsidR="00071DF2" w:rsidRPr="00897339">
        <w:rPr>
          <w:rFonts w:ascii="Times New Roman" w:hAnsi="Times New Roman" w:cs="Times New Roman"/>
          <w:sz w:val="24"/>
          <w:szCs w:val="24"/>
          <w:lang w:eastAsia="hr-HR"/>
        </w:rPr>
        <w:t xml:space="preserve"> od interesa za Republiku Hrvatsku, </w:t>
      </w:r>
      <w:r w:rsidR="00AB680E" w:rsidRPr="00897339">
        <w:rPr>
          <w:rFonts w:ascii="Times New Roman" w:hAnsi="Times New Roman" w:cs="Times New Roman"/>
          <w:sz w:val="24"/>
          <w:szCs w:val="24"/>
          <w:lang w:eastAsia="hr-HR"/>
        </w:rPr>
        <w:t xml:space="preserve">a koje </w:t>
      </w:r>
      <w:r w:rsidR="00071DF2" w:rsidRPr="00897339">
        <w:rPr>
          <w:rFonts w:ascii="Times New Roman" w:hAnsi="Times New Roman" w:cs="Times New Roman"/>
          <w:sz w:val="24"/>
          <w:szCs w:val="24"/>
          <w:lang w:eastAsia="hr-HR"/>
        </w:rPr>
        <w:t xml:space="preserve">predlaže Stručno povjerenstvo u skladu s kriterijima navedenima u članku 5. stavku 3. i članku 7. Uredbe (EU) 2016/429. </w:t>
      </w:r>
    </w:p>
    <w:p w14:paraId="6E44B08A"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5C35903F" w14:textId="77777777" w:rsidR="00071DF2" w:rsidRPr="00897339" w:rsidRDefault="00F6244C"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(2) </w:t>
      </w:r>
      <w:r w:rsidR="00071DF2" w:rsidRPr="00897339">
        <w:rPr>
          <w:rFonts w:ascii="Times New Roman" w:hAnsi="Times New Roman" w:cs="Times New Roman"/>
          <w:sz w:val="24"/>
          <w:szCs w:val="24"/>
          <w:lang w:eastAsia="hr-HR"/>
        </w:rPr>
        <w:t>Za bolesti iz stavka 1. ovoga članka</w:t>
      </w:r>
      <w:r w:rsidR="00974953" w:rsidRPr="00897339">
        <w:rPr>
          <w:rFonts w:ascii="Times New Roman" w:hAnsi="Times New Roman" w:cs="Times New Roman"/>
          <w:sz w:val="24"/>
          <w:szCs w:val="24"/>
          <w:lang w:eastAsia="hr-HR"/>
        </w:rPr>
        <w:t>,</w:t>
      </w:r>
      <w:r w:rsidR="00071DF2" w:rsidRPr="00897339">
        <w:rPr>
          <w:rFonts w:ascii="Times New Roman" w:hAnsi="Times New Roman" w:cs="Times New Roman"/>
          <w:sz w:val="24"/>
          <w:szCs w:val="24"/>
          <w:lang w:eastAsia="hr-HR"/>
        </w:rPr>
        <w:t xml:space="preserve"> Stručno povjerenstvo predlaže mjere za njihovo spr</w:t>
      </w:r>
      <w:r w:rsidR="00AB680E" w:rsidRPr="00897339">
        <w:rPr>
          <w:rFonts w:ascii="Times New Roman" w:hAnsi="Times New Roman" w:cs="Times New Roman"/>
          <w:sz w:val="24"/>
          <w:szCs w:val="24"/>
          <w:lang w:eastAsia="hr-HR"/>
        </w:rPr>
        <w:t>j</w:t>
      </w:r>
      <w:r w:rsidR="00071DF2" w:rsidRPr="00897339">
        <w:rPr>
          <w:rFonts w:ascii="Times New Roman" w:hAnsi="Times New Roman" w:cs="Times New Roman"/>
          <w:sz w:val="24"/>
          <w:szCs w:val="24"/>
          <w:lang w:eastAsia="hr-HR"/>
        </w:rPr>
        <w:t xml:space="preserve">ečavanje i </w:t>
      </w:r>
      <w:r w:rsidR="00DB6BE4" w:rsidRPr="00897339">
        <w:rPr>
          <w:rFonts w:ascii="Times New Roman" w:hAnsi="Times New Roman" w:cs="Times New Roman"/>
          <w:sz w:val="24"/>
          <w:szCs w:val="24"/>
          <w:lang w:eastAsia="hr-HR"/>
        </w:rPr>
        <w:t>kontrolu</w:t>
      </w:r>
      <w:r w:rsidR="00071DF2" w:rsidRPr="00897339">
        <w:rPr>
          <w:rFonts w:ascii="Times New Roman" w:hAnsi="Times New Roman" w:cs="Times New Roman"/>
          <w:sz w:val="24"/>
          <w:szCs w:val="24"/>
          <w:lang w:eastAsia="hr-HR"/>
        </w:rPr>
        <w:t xml:space="preserve"> te vrste životinja na koje se iste primjenjuju.</w:t>
      </w:r>
    </w:p>
    <w:p w14:paraId="0DEBB34E"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264A78D3" w14:textId="77777777" w:rsidR="00107A0F" w:rsidRPr="00897339" w:rsidRDefault="001364E7"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 xml:space="preserve">(3) </w:t>
      </w:r>
      <w:r w:rsidR="00107A0F" w:rsidRPr="00897339">
        <w:rPr>
          <w:rFonts w:ascii="Times New Roman" w:hAnsi="Times New Roman" w:cs="Times New Roman"/>
          <w:sz w:val="24"/>
          <w:szCs w:val="24"/>
          <w:lang w:eastAsia="hr-HR"/>
        </w:rPr>
        <w:t xml:space="preserve">Mjere u slučaju sumnje ili potvrde bolesti iz stavka 4. ovoga članka te mjere </w:t>
      </w:r>
      <w:r w:rsidR="00ED11E2" w:rsidRPr="00897339">
        <w:rPr>
          <w:rFonts w:ascii="Times New Roman" w:hAnsi="Times New Roman" w:cs="Times New Roman"/>
          <w:sz w:val="24"/>
          <w:szCs w:val="24"/>
          <w:lang w:eastAsia="hr-HR"/>
        </w:rPr>
        <w:t xml:space="preserve">određene </w:t>
      </w:r>
      <w:r w:rsidR="00107A0F" w:rsidRPr="00897339">
        <w:rPr>
          <w:rFonts w:ascii="Times New Roman" w:hAnsi="Times New Roman" w:cs="Times New Roman"/>
          <w:sz w:val="24"/>
          <w:szCs w:val="24"/>
          <w:lang w:eastAsia="hr-HR"/>
        </w:rPr>
        <w:t>naredbom iz stavka 5. ovoga članka</w:t>
      </w:r>
      <w:r w:rsidR="00974953" w:rsidRPr="00897339">
        <w:rPr>
          <w:rFonts w:ascii="Times New Roman" w:hAnsi="Times New Roman" w:cs="Times New Roman"/>
          <w:sz w:val="24"/>
          <w:szCs w:val="24"/>
          <w:lang w:eastAsia="hr-HR"/>
        </w:rPr>
        <w:t>,</w:t>
      </w:r>
      <w:r w:rsidR="00107A0F" w:rsidRPr="00897339">
        <w:rPr>
          <w:rFonts w:ascii="Times New Roman" w:hAnsi="Times New Roman" w:cs="Times New Roman"/>
          <w:sz w:val="24"/>
          <w:szCs w:val="24"/>
          <w:lang w:eastAsia="hr-HR"/>
        </w:rPr>
        <w:t xml:space="preserve"> rješenjem naređuje veterinarski inspektor.</w:t>
      </w:r>
    </w:p>
    <w:p w14:paraId="120A070E"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25BD53BE" w14:textId="77777777" w:rsidR="00071DF2" w:rsidRPr="00897339" w:rsidRDefault="00F6244C"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1B0415" w:rsidRPr="00897339">
        <w:rPr>
          <w:rFonts w:ascii="Times New Roman" w:hAnsi="Times New Roman" w:cs="Times New Roman"/>
          <w:sz w:val="24"/>
          <w:szCs w:val="24"/>
          <w:lang w:eastAsia="hr-HR"/>
        </w:rPr>
        <w:t>4</w:t>
      </w:r>
      <w:r w:rsidRPr="00897339">
        <w:rPr>
          <w:rFonts w:ascii="Times New Roman" w:hAnsi="Times New Roman" w:cs="Times New Roman"/>
          <w:sz w:val="24"/>
          <w:szCs w:val="24"/>
          <w:lang w:eastAsia="hr-HR"/>
        </w:rPr>
        <w:t xml:space="preserve">) </w:t>
      </w:r>
      <w:r w:rsidR="00071DF2" w:rsidRPr="00897339">
        <w:rPr>
          <w:rFonts w:ascii="Times New Roman" w:hAnsi="Times New Roman" w:cs="Times New Roman"/>
          <w:sz w:val="24"/>
          <w:szCs w:val="24"/>
          <w:lang w:eastAsia="hr-HR"/>
        </w:rPr>
        <w:t>Ministar</w:t>
      </w:r>
      <w:r w:rsidR="000B7133" w:rsidRPr="00897339">
        <w:rPr>
          <w:rFonts w:ascii="Times New Roman" w:hAnsi="Times New Roman" w:cs="Times New Roman"/>
          <w:sz w:val="24"/>
          <w:szCs w:val="24"/>
          <w:lang w:eastAsia="hr-HR"/>
        </w:rPr>
        <w:t xml:space="preserve"> </w:t>
      </w:r>
      <w:r w:rsidR="00071DF2" w:rsidRPr="00897339">
        <w:rPr>
          <w:rFonts w:ascii="Times New Roman" w:hAnsi="Times New Roman" w:cs="Times New Roman"/>
          <w:sz w:val="24"/>
          <w:szCs w:val="24"/>
          <w:lang w:eastAsia="hr-HR"/>
        </w:rPr>
        <w:t>na prijedlog Stručnog povjerenstva,</w:t>
      </w:r>
      <w:r w:rsidR="000B7133" w:rsidRPr="00897339">
        <w:rPr>
          <w:rFonts w:ascii="Times New Roman" w:hAnsi="Times New Roman" w:cs="Times New Roman"/>
          <w:sz w:val="24"/>
          <w:szCs w:val="24"/>
          <w:lang w:eastAsia="hr-HR"/>
        </w:rPr>
        <w:t xml:space="preserve"> </w:t>
      </w:r>
      <w:r w:rsidR="006B1D1A" w:rsidRPr="00897339">
        <w:rPr>
          <w:rFonts w:ascii="Times New Roman" w:hAnsi="Times New Roman" w:cs="Times New Roman"/>
          <w:sz w:val="24"/>
          <w:szCs w:val="24"/>
          <w:lang w:eastAsia="hr-HR"/>
        </w:rPr>
        <w:t xml:space="preserve">donosi </w:t>
      </w:r>
      <w:r w:rsidR="000B7133" w:rsidRPr="00897339">
        <w:rPr>
          <w:rFonts w:ascii="Times New Roman" w:hAnsi="Times New Roman" w:cs="Times New Roman"/>
          <w:sz w:val="24"/>
          <w:szCs w:val="24"/>
          <w:lang w:eastAsia="hr-HR"/>
        </w:rPr>
        <w:t>naredbu kojom se, u skladu sa stavkom 1. i 2. ovoga članka, određuje</w:t>
      </w:r>
      <w:r w:rsidR="00071DF2" w:rsidRPr="00897339">
        <w:rPr>
          <w:rFonts w:ascii="Times New Roman" w:hAnsi="Times New Roman" w:cs="Times New Roman"/>
          <w:sz w:val="24"/>
          <w:szCs w:val="24"/>
          <w:lang w:eastAsia="hr-HR"/>
        </w:rPr>
        <w:t xml:space="preserve"> popis bolesti</w:t>
      </w:r>
      <w:r w:rsidR="00DB6BE4" w:rsidRPr="00897339">
        <w:rPr>
          <w:rFonts w:ascii="Times New Roman" w:hAnsi="Times New Roman" w:cs="Times New Roman"/>
          <w:sz w:val="24"/>
          <w:szCs w:val="24"/>
          <w:lang w:eastAsia="hr-HR"/>
        </w:rPr>
        <w:t>,</w:t>
      </w:r>
      <w:r w:rsidR="00A25904" w:rsidRPr="00897339">
        <w:rPr>
          <w:rFonts w:ascii="Times New Roman" w:hAnsi="Times New Roman" w:cs="Times New Roman"/>
          <w:sz w:val="24"/>
          <w:szCs w:val="24"/>
          <w:lang w:eastAsia="hr-HR"/>
        </w:rPr>
        <w:t xml:space="preserve"> mjere za njihovo </w:t>
      </w:r>
      <w:r w:rsidR="00A15D88" w:rsidRPr="00897339">
        <w:rPr>
          <w:rFonts w:ascii="Times New Roman" w:hAnsi="Times New Roman" w:cs="Times New Roman"/>
          <w:sz w:val="24"/>
          <w:szCs w:val="24"/>
          <w:lang w:eastAsia="hr-HR"/>
        </w:rPr>
        <w:t>spr</w:t>
      </w:r>
      <w:r w:rsidR="00F11144" w:rsidRPr="00897339">
        <w:rPr>
          <w:rFonts w:ascii="Times New Roman" w:hAnsi="Times New Roman" w:cs="Times New Roman"/>
          <w:sz w:val="24"/>
          <w:szCs w:val="24"/>
          <w:lang w:eastAsia="hr-HR"/>
        </w:rPr>
        <w:t>j</w:t>
      </w:r>
      <w:r w:rsidR="00A15D88" w:rsidRPr="00897339">
        <w:rPr>
          <w:rFonts w:ascii="Times New Roman" w:hAnsi="Times New Roman" w:cs="Times New Roman"/>
          <w:sz w:val="24"/>
          <w:szCs w:val="24"/>
          <w:lang w:eastAsia="hr-HR"/>
        </w:rPr>
        <w:t>ečavanje</w:t>
      </w:r>
      <w:r w:rsidR="00A25904" w:rsidRPr="00897339">
        <w:rPr>
          <w:rFonts w:ascii="Times New Roman" w:hAnsi="Times New Roman" w:cs="Times New Roman"/>
          <w:sz w:val="24"/>
          <w:szCs w:val="24"/>
          <w:lang w:eastAsia="hr-HR"/>
        </w:rPr>
        <w:t xml:space="preserve"> i </w:t>
      </w:r>
      <w:r w:rsidR="00DB6BE4" w:rsidRPr="00897339">
        <w:rPr>
          <w:rFonts w:ascii="Times New Roman" w:hAnsi="Times New Roman" w:cs="Times New Roman"/>
          <w:sz w:val="24"/>
          <w:szCs w:val="24"/>
          <w:lang w:eastAsia="hr-HR"/>
        </w:rPr>
        <w:t>kontrolu</w:t>
      </w:r>
      <w:r w:rsidR="00A25904" w:rsidRPr="00897339">
        <w:rPr>
          <w:rFonts w:ascii="Times New Roman" w:hAnsi="Times New Roman" w:cs="Times New Roman"/>
          <w:sz w:val="24"/>
          <w:szCs w:val="24"/>
          <w:lang w:eastAsia="hr-HR"/>
        </w:rPr>
        <w:t xml:space="preserve"> te vrste životinja na koje se iste primjenjuju</w:t>
      </w:r>
      <w:r w:rsidR="000B7133" w:rsidRPr="00897339">
        <w:rPr>
          <w:rFonts w:ascii="Times New Roman" w:hAnsi="Times New Roman" w:cs="Times New Roman"/>
          <w:sz w:val="24"/>
          <w:szCs w:val="24"/>
          <w:lang w:eastAsia="hr-HR"/>
        </w:rPr>
        <w:t>.</w:t>
      </w:r>
    </w:p>
    <w:p w14:paraId="6B426794"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6D8C8483" w14:textId="77777777" w:rsidR="00071DF2" w:rsidRPr="00897339" w:rsidRDefault="00F6244C"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1B0415" w:rsidRPr="00897339">
        <w:rPr>
          <w:rFonts w:ascii="Times New Roman" w:hAnsi="Times New Roman" w:cs="Times New Roman"/>
          <w:sz w:val="24"/>
          <w:szCs w:val="24"/>
          <w:lang w:eastAsia="hr-HR"/>
        </w:rPr>
        <w:t>5</w:t>
      </w:r>
      <w:r w:rsidRPr="00897339">
        <w:rPr>
          <w:rFonts w:ascii="Times New Roman" w:hAnsi="Times New Roman" w:cs="Times New Roman"/>
          <w:sz w:val="24"/>
          <w:szCs w:val="24"/>
          <w:lang w:eastAsia="hr-HR"/>
        </w:rPr>
        <w:t xml:space="preserve">) </w:t>
      </w:r>
      <w:r w:rsidR="00071DF2" w:rsidRPr="00897339">
        <w:rPr>
          <w:rFonts w:ascii="Times New Roman" w:hAnsi="Times New Roman" w:cs="Times New Roman"/>
          <w:sz w:val="24"/>
          <w:szCs w:val="24"/>
          <w:lang w:eastAsia="hr-HR"/>
        </w:rPr>
        <w:t>Ministar može naredbom odrediti dodatn</w:t>
      </w:r>
      <w:r w:rsidR="00CE2AB2" w:rsidRPr="00897339">
        <w:rPr>
          <w:rFonts w:ascii="Times New Roman" w:hAnsi="Times New Roman" w:cs="Times New Roman"/>
          <w:sz w:val="24"/>
          <w:szCs w:val="24"/>
          <w:lang w:eastAsia="hr-HR"/>
        </w:rPr>
        <w:t>e</w:t>
      </w:r>
      <w:r w:rsidR="00071DF2" w:rsidRPr="00897339">
        <w:rPr>
          <w:rFonts w:ascii="Times New Roman" w:hAnsi="Times New Roman" w:cs="Times New Roman"/>
          <w:sz w:val="24"/>
          <w:szCs w:val="24"/>
          <w:lang w:eastAsia="hr-HR"/>
        </w:rPr>
        <w:t xml:space="preserve"> </w:t>
      </w:r>
      <w:r w:rsidR="00CE2AB2" w:rsidRPr="00897339">
        <w:rPr>
          <w:rFonts w:ascii="Times New Roman" w:hAnsi="Times New Roman" w:cs="Times New Roman"/>
          <w:sz w:val="24"/>
          <w:szCs w:val="24"/>
          <w:lang w:eastAsia="hr-HR"/>
        </w:rPr>
        <w:t xml:space="preserve">mjere </w:t>
      </w:r>
      <w:r w:rsidR="005C7BEF" w:rsidRPr="00897339">
        <w:rPr>
          <w:rFonts w:ascii="Times New Roman" w:hAnsi="Times New Roman" w:cs="Times New Roman"/>
          <w:sz w:val="24"/>
          <w:szCs w:val="24"/>
          <w:lang w:eastAsia="hr-HR"/>
        </w:rPr>
        <w:t>radi</w:t>
      </w:r>
      <w:r w:rsidR="00CE2AB2" w:rsidRPr="00897339">
        <w:rPr>
          <w:rFonts w:ascii="Times New Roman" w:hAnsi="Times New Roman" w:cs="Times New Roman"/>
          <w:sz w:val="24"/>
          <w:szCs w:val="24"/>
          <w:lang w:eastAsia="hr-HR"/>
        </w:rPr>
        <w:t xml:space="preserve"> sprječavanja i kontrole bolesti, </w:t>
      </w:r>
      <w:r w:rsidR="00AC2F7A" w:rsidRPr="00897339">
        <w:rPr>
          <w:rFonts w:ascii="Times New Roman" w:hAnsi="Times New Roman" w:cs="Times New Roman"/>
          <w:sz w:val="24"/>
          <w:szCs w:val="24"/>
          <w:lang w:eastAsia="hr-HR"/>
        </w:rPr>
        <w:t>uključujući i obvezne veterinarske preglede,</w:t>
      </w:r>
      <w:r w:rsidR="00071DF2" w:rsidRPr="00897339">
        <w:rPr>
          <w:rFonts w:ascii="Times New Roman" w:hAnsi="Times New Roman" w:cs="Times New Roman"/>
          <w:sz w:val="24"/>
          <w:szCs w:val="24"/>
          <w:lang w:eastAsia="hr-HR"/>
        </w:rPr>
        <w:t xml:space="preserve"> </w:t>
      </w:r>
      <w:r w:rsidR="00FA616D" w:rsidRPr="00897339">
        <w:rPr>
          <w:rFonts w:ascii="Times New Roman" w:hAnsi="Times New Roman" w:cs="Times New Roman"/>
          <w:sz w:val="24"/>
          <w:szCs w:val="24"/>
          <w:lang w:eastAsia="hr-HR"/>
        </w:rPr>
        <w:t>sukladno člancima 170. i 171</w:t>
      </w:r>
      <w:r w:rsidR="00071DF2" w:rsidRPr="00897339">
        <w:rPr>
          <w:rFonts w:ascii="Times New Roman" w:hAnsi="Times New Roman" w:cs="Times New Roman"/>
          <w:sz w:val="24"/>
          <w:szCs w:val="24"/>
          <w:lang w:eastAsia="hr-HR"/>
        </w:rPr>
        <w:t>.</w:t>
      </w:r>
      <w:r w:rsidR="00AB680E" w:rsidRPr="00897339">
        <w:rPr>
          <w:rFonts w:ascii="Times New Roman" w:hAnsi="Times New Roman" w:cs="Times New Roman"/>
          <w:sz w:val="24"/>
          <w:szCs w:val="24"/>
          <w:lang w:eastAsia="hr-HR"/>
        </w:rPr>
        <w:t>, odnosno sukladno</w:t>
      </w:r>
      <w:r w:rsidR="00FA616D" w:rsidRPr="00897339">
        <w:rPr>
          <w:rFonts w:ascii="Times New Roman" w:hAnsi="Times New Roman" w:cs="Times New Roman"/>
          <w:sz w:val="24"/>
          <w:szCs w:val="24"/>
          <w:lang w:eastAsia="hr-HR"/>
        </w:rPr>
        <w:t xml:space="preserve"> član</w:t>
      </w:r>
      <w:r w:rsidR="00AB680E" w:rsidRPr="00897339">
        <w:rPr>
          <w:rFonts w:ascii="Times New Roman" w:hAnsi="Times New Roman" w:cs="Times New Roman"/>
          <w:sz w:val="24"/>
          <w:szCs w:val="24"/>
          <w:lang w:eastAsia="hr-HR"/>
        </w:rPr>
        <w:t>cima</w:t>
      </w:r>
      <w:r w:rsidR="00FA616D" w:rsidRPr="00897339">
        <w:rPr>
          <w:rFonts w:ascii="Times New Roman" w:hAnsi="Times New Roman" w:cs="Times New Roman"/>
          <w:sz w:val="24"/>
          <w:szCs w:val="24"/>
          <w:lang w:eastAsia="hr-HR"/>
        </w:rPr>
        <w:t xml:space="preserve"> 226.</w:t>
      </w:r>
      <w:r w:rsidR="005C4C96" w:rsidRPr="00897339">
        <w:rPr>
          <w:rFonts w:ascii="Times New Roman" w:hAnsi="Times New Roman" w:cs="Times New Roman"/>
          <w:sz w:val="24"/>
          <w:szCs w:val="24"/>
          <w:lang w:eastAsia="hr-HR"/>
        </w:rPr>
        <w:t>, 227.</w:t>
      </w:r>
      <w:r w:rsidR="00FA616D" w:rsidRPr="00897339">
        <w:rPr>
          <w:rFonts w:ascii="Times New Roman" w:hAnsi="Times New Roman" w:cs="Times New Roman"/>
          <w:sz w:val="24"/>
          <w:szCs w:val="24"/>
          <w:lang w:eastAsia="hr-HR"/>
        </w:rPr>
        <w:t xml:space="preserve"> </w:t>
      </w:r>
      <w:r w:rsidR="00AB680E" w:rsidRPr="00897339">
        <w:rPr>
          <w:rFonts w:ascii="Times New Roman" w:hAnsi="Times New Roman" w:cs="Times New Roman"/>
          <w:sz w:val="24"/>
          <w:szCs w:val="24"/>
          <w:lang w:eastAsia="hr-HR"/>
        </w:rPr>
        <w:t xml:space="preserve">i </w:t>
      </w:r>
      <w:r w:rsidR="00196076" w:rsidRPr="00897339">
        <w:rPr>
          <w:rFonts w:ascii="Times New Roman" w:hAnsi="Times New Roman" w:cs="Times New Roman"/>
          <w:sz w:val="24"/>
          <w:szCs w:val="24"/>
          <w:lang w:eastAsia="hr-HR"/>
        </w:rPr>
        <w:t xml:space="preserve">269. </w:t>
      </w:r>
      <w:r w:rsidR="00FA616D" w:rsidRPr="00897339">
        <w:rPr>
          <w:rFonts w:ascii="Times New Roman" w:hAnsi="Times New Roman" w:cs="Times New Roman"/>
          <w:sz w:val="24"/>
          <w:szCs w:val="24"/>
          <w:lang w:eastAsia="hr-HR"/>
        </w:rPr>
        <w:t>Uredbe (EU) 2016/429.</w:t>
      </w:r>
    </w:p>
    <w:p w14:paraId="42C47739" w14:textId="77777777" w:rsidR="00E20A34" w:rsidRPr="00897339" w:rsidRDefault="00E20A34" w:rsidP="000B5056">
      <w:pPr>
        <w:spacing w:after="0" w:line="240" w:lineRule="auto"/>
        <w:jc w:val="both"/>
        <w:rPr>
          <w:rFonts w:ascii="Times New Roman" w:hAnsi="Times New Roman" w:cs="Times New Roman"/>
          <w:sz w:val="24"/>
          <w:szCs w:val="24"/>
          <w:lang w:eastAsia="hr-HR"/>
        </w:rPr>
      </w:pPr>
    </w:p>
    <w:p w14:paraId="061E9343" w14:textId="77777777" w:rsidR="0025690A" w:rsidRPr="00897339" w:rsidRDefault="0025690A"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ZNANJE O ZDRAVLJU ŽIVOTINJA</w:t>
      </w:r>
      <w:r w:rsidR="00E64F8C" w:rsidRPr="00897339">
        <w:rPr>
          <w:rFonts w:ascii="Times New Roman" w:hAnsi="Times New Roman" w:cs="Times New Roman"/>
          <w:b/>
          <w:iCs/>
          <w:sz w:val="24"/>
          <w:szCs w:val="24"/>
          <w:lang w:eastAsia="hr-HR"/>
        </w:rPr>
        <w:t xml:space="preserve"> I ODGOVORNOSTI </w:t>
      </w:r>
    </w:p>
    <w:p w14:paraId="5E0424BD" w14:textId="77777777" w:rsidR="0025690A" w:rsidRPr="00897339" w:rsidRDefault="0025690A" w:rsidP="000B5056">
      <w:pPr>
        <w:spacing w:after="0" w:line="240" w:lineRule="auto"/>
        <w:jc w:val="center"/>
        <w:rPr>
          <w:rFonts w:ascii="Times New Roman" w:hAnsi="Times New Roman" w:cs="Times New Roman"/>
          <w:i/>
          <w:iCs/>
          <w:sz w:val="24"/>
          <w:szCs w:val="24"/>
          <w:lang w:eastAsia="hr-HR"/>
        </w:rPr>
      </w:pPr>
    </w:p>
    <w:p w14:paraId="600257BA" w14:textId="77777777" w:rsidR="00E64F8C" w:rsidRPr="00897339" w:rsidRDefault="001D338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Odgovornost za zdravlje životinja</w:t>
      </w:r>
      <w:r w:rsidR="0006712D" w:rsidRPr="00897339">
        <w:rPr>
          <w:rFonts w:ascii="Times New Roman" w:hAnsi="Times New Roman" w:cs="Times New Roman"/>
          <w:i/>
          <w:iCs/>
          <w:sz w:val="24"/>
          <w:szCs w:val="24"/>
          <w:lang w:eastAsia="hr-HR"/>
        </w:rPr>
        <w:t xml:space="preserve"> s</w:t>
      </w:r>
      <w:r w:rsidR="0003652D" w:rsidRPr="00897339">
        <w:rPr>
          <w:rFonts w:ascii="Times New Roman" w:hAnsi="Times New Roman" w:cs="Times New Roman"/>
          <w:i/>
          <w:iCs/>
          <w:sz w:val="24"/>
          <w:szCs w:val="24"/>
          <w:lang w:eastAsia="hr-HR"/>
        </w:rPr>
        <w:t>ubjek</w:t>
      </w:r>
      <w:r w:rsidR="0006712D" w:rsidRPr="00897339">
        <w:rPr>
          <w:rFonts w:ascii="Times New Roman" w:hAnsi="Times New Roman" w:cs="Times New Roman"/>
          <w:i/>
          <w:iCs/>
          <w:sz w:val="24"/>
          <w:szCs w:val="24"/>
          <w:lang w:eastAsia="hr-HR"/>
        </w:rPr>
        <w:t>ata</w:t>
      </w:r>
      <w:r w:rsidR="0003652D" w:rsidRPr="00897339">
        <w:rPr>
          <w:rFonts w:ascii="Times New Roman" w:hAnsi="Times New Roman" w:cs="Times New Roman"/>
          <w:i/>
          <w:iCs/>
          <w:sz w:val="24"/>
          <w:szCs w:val="24"/>
          <w:lang w:eastAsia="hr-HR"/>
        </w:rPr>
        <w:t>, stručnja</w:t>
      </w:r>
      <w:r w:rsidR="0006712D" w:rsidRPr="00897339">
        <w:rPr>
          <w:rFonts w:ascii="Times New Roman" w:hAnsi="Times New Roman" w:cs="Times New Roman"/>
          <w:i/>
          <w:iCs/>
          <w:sz w:val="24"/>
          <w:szCs w:val="24"/>
          <w:lang w:eastAsia="hr-HR"/>
        </w:rPr>
        <w:t xml:space="preserve">ka za životinje </w:t>
      </w:r>
    </w:p>
    <w:p w14:paraId="54EC5814" w14:textId="77777777" w:rsidR="001D338F" w:rsidRPr="00897339" w:rsidRDefault="0006712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i držatelja</w:t>
      </w:r>
      <w:r w:rsidR="0003652D" w:rsidRPr="00897339">
        <w:rPr>
          <w:rFonts w:ascii="Times New Roman" w:hAnsi="Times New Roman" w:cs="Times New Roman"/>
          <w:i/>
          <w:iCs/>
          <w:sz w:val="24"/>
          <w:szCs w:val="24"/>
          <w:lang w:eastAsia="hr-HR"/>
        </w:rPr>
        <w:t xml:space="preserve"> kućnih ljubimaca</w:t>
      </w:r>
    </w:p>
    <w:p w14:paraId="09FBEB7C"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20859CF6" w14:textId="77777777" w:rsidR="0003652D" w:rsidRPr="00897339" w:rsidRDefault="0003652D"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 xml:space="preserve">Članak </w:t>
      </w:r>
      <w:r w:rsidR="00F6244C" w:rsidRPr="00897339">
        <w:rPr>
          <w:rFonts w:ascii="Times New Roman" w:hAnsi="Times New Roman" w:cs="Times New Roman"/>
          <w:b/>
          <w:sz w:val="24"/>
          <w:szCs w:val="24"/>
          <w:lang w:eastAsia="hr-HR"/>
        </w:rPr>
        <w:t>8</w:t>
      </w:r>
      <w:r w:rsidRPr="00897339">
        <w:rPr>
          <w:rFonts w:ascii="Times New Roman" w:hAnsi="Times New Roman" w:cs="Times New Roman"/>
          <w:b/>
          <w:sz w:val="24"/>
          <w:szCs w:val="24"/>
          <w:lang w:eastAsia="hr-HR"/>
        </w:rPr>
        <w:t>.</w:t>
      </w:r>
    </w:p>
    <w:p w14:paraId="40E34396"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69A4B080" w14:textId="254C214E" w:rsidR="006F2EBA" w:rsidRPr="00897339" w:rsidRDefault="0003652D"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Subjekti</w:t>
      </w:r>
      <w:r w:rsidR="00E43E4B" w:rsidRPr="00897339">
        <w:rPr>
          <w:rFonts w:ascii="Times New Roman" w:hAnsi="Times New Roman" w:cs="Times New Roman"/>
          <w:sz w:val="24"/>
          <w:szCs w:val="24"/>
          <w:lang w:eastAsia="hr-HR"/>
        </w:rPr>
        <w:t>, stručnjaci za životinje i držatelji kućnih ljubimaca</w:t>
      </w:r>
      <w:r w:rsidRPr="00897339">
        <w:rPr>
          <w:rFonts w:ascii="Times New Roman" w:hAnsi="Times New Roman" w:cs="Times New Roman"/>
          <w:sz w:val="24"/>
          <w:szCs w:val="24"/>
          <w:lang w:eastAsia="hr-HR"/>
        </w:rPr>
        <w:t xml:space="preserve"> </w:t>
      </w:r>
      <w:r w:rsidR="00E43E4B" w:rsidRPr="00897339">
        <w:rPr>
          <w:rFonts w:ascii="Times New Roman" w:hAnsi="Times New Roman" w:cs="Times New Roman"/>
          <w:sz w:val="24"/>
          <w:szCs w:val="24"/>
          <w:lang w:eastAsia="hr-HR"/>
        </w:rPr>
        <w:t>dužni su</w:t>
      </w:r>
      <w:r w:rsidRPr="00897339">
        <w:rPr>
          <w:rFonts w:ascii="Times New Roman" w:hAnsi="Times New Roman" w:cs="Times New Roman"/>
          <w:sz w:val="24"/>
          <w:szCs w:val="24"/>
          <w:lang w:eastAsia="hr-HR"/>
        </w:rPr>
        <w:t xml:space="preserve"> postupati u skladu s člankom 10. Uredbe (EU) 2016/429</w:t>
      </w:r>
      <w:r w:rsidR="00534700" w:rsidRPr="00897339">
        <w:rPr>
          <w:rFonts w:ascii="Times New Roman" w:hAnsi="Times New Roman" w:cs="Times New Roman"/>
          <w:sz w:val="24"/>
          <w:szCs w:val="24"/>
          <w:lang w:eastAsia="hr-HR"/>
        </w:rPr>
        <w:t xml:space="preserve">, </w:t>
      </w:r>
      <w:r w:rsidR="00C24C3A" w:rsidRPr="00897339">
        <w:rPr>
          <w:rFonts w:ascii="Times New Roman" w:hAnsi="Times New Roman" w:cs="Times New Roman"/>
          <w:sz w:val="24"/>
          <w:szCs w:val="24"/>
          <w:lang w:eastAsia="hr-HR"/>
        </w:rPr>
        <w:t>člankom 5., člankom 59. stavkom 8</w:t>
      </w:r>
      <w:r w:rsidR="007968FC" w:rsidRPr="00897339">
        <w:rPr>
          <w:rFonts w:ascii="Times New Roman" w:hAnsi="Times New Roman" w:cs="Times New Roman"/>
          <w:sz w:val="24"/>
          <w:szCs w:val="24"/>
          <w:lang w:eastAsia="hr-HR"/>
        </w:rPr>
        <w:t>.</w:t>
      </w:r>
      <w:r w:rsidR="00C24C3A" w:rsidRPr="00897339">
        <w:rPr>
          <w:rFonts w:ascii="Times New Roman" w:hAnsi="Times New Roman" w:cs="Times New Roman"/>
          <w:sz w:val="24"/>
          <w:szCs w:val="24"/>
          <w:lang w:eastAsia="hr-HR"/>
        </w:rPr>
        <w:t xml:space="preserve">, člankom 70., člankom 73. stavkom 1., člancima 81. i 87. Delegirane uredbe </w:t>
      </w:r>
      <w:r w:rsidR="008A002D" w:rsidRPr="00897339">
        <w:rPr>
          <w:rFonts w:ascii="Times New Roman" w:hAnsi="Times New Roman" w:cs="Times New Roman"/>
          <w:sz w:val="24"/>
          <w:szCs w:val="24"/>
          <w:lang w:eastAsia="hr-HR"/>
        </w:rPr>
        <w:t>(EU) 2020/687</w:t>
      </w:r>
      <w:r w:rsidR="00C24C3A" w:rsidRPr="00897339">
        <w:rPr>
          <w:rFonts w:ascii="Times New Roman" w:hAnsi="Times New Roman" w:cs="Times New Roman"/>
          <w:sz w:val="24"/>
          <w:szCs w:val="24"/>
          <w:lang w:eastAsia="hr-HR"/>
        </w:rPr>
        <w:t xml:space="preserve">, </w:t>
      </w:r>
      <w:r w:rsidR="008A002D" w:rsidRPr="00897339">
        <w:rPr>
          <w:rFonts w:ascii="Times New Roman" w:hAnsi="Times New Roman" w:cs="Times New Roman"/>
          <w:sz w:val="24"/>
          <w:szCs w:val="24"/>
          <w:lang w:eastAsia="hr-HR"/>
        </w:rPr>
        <w:t>člancima 18., 39</w:t>
      </w:r>
      <w:r w:rsidR="00C10561" w:rsidRPr="00897339">
        <w:rPr>
          <w:rFonts w:ascii="Times New Roman" w:hAnsi="Times New Roman" w:cs="Times New Roman"/>
          <w:sz w:val="24"/>
          <w:szCs w:val="24"/>
          <w:lang w:eastAsia="hr-HR"/>
        </w:rPr>
        <w:t>.</w:t>
      </w:r>
      <w:r w:rsidR="008A002D" w:rsidRPr="00897339">
        <w:rPr>
          <w:rFonts w:ascii="Times New Roman" w:hAnsi="Times New Roman" w:cs="Times New Roman"/>
          <w:sz w:val="24"/>
          <w:szCs w:val="24"/>
          <w:lang w:eastAsia="hr-HR"/>
        </w:rPr>
        <w:t xml:space="preserve"> i </w:t>
      </w:r>
      <w:r w:rsidR="00C24C3A" w:rsidRPr="00897339">
        <w:rPr>
          <w:rFonts w:ascii="Times New Roman" w:hAnsi="Times New Roman" w:cs="Times New Roman"/>
          <w:sz w:val="24"/>
          <w:szCs w:val="24"/>
          <w:lang w:eastAsia="hr-HR"/>
        </w:rPr>
        <w:t>člankom 52. stavkom 3</w:t>
      </w:r>
      <w:r w:rsidR="008A002D" w:rsidRPr="00897339">
        <w:rPr>
          <w:rFonts w:ascii="Times New Roman" w:hAnsi="Times New Roman" w:cs="Times New Roman"/>
          <w:sz w:val="24"/>
          <w:szCs w:val="24"/>
          <w:lang w:eastAsia="hr-HR"/>
        </w:rPr>
        <w:t xml:space="preserve">. Delegirane uredbe (EU) 2020/689, </w:t>
      </w:r>
      <w:r w:rsidR="00534700" w:rsidRPr="00897339">
        <w:rPr>
          <w:rFonts w:ascii="Times New Roman" w:hAnsi="Times New Roman" w:cs="Times New Roman"/>
          <w:sz w:val="24"/>
          <w:szCs w:val="24"/>
          <w:lang w:eastAsia="hr-HR"/>
        </w:rPr>
        <w:t xml:space="preserve">odredbama ovoga Zakona </w:t>
      </w:r>
      <w:r w:rsidR="00D260B3" w:rsidRPr="00897339">
        <w:rPr>
          <w:rFonts w:ascii="Times New Roman" w:hAnsi="Times New Roman" w:cs="Times New Roman"/>
          <w:sz w:val="24"/>
          <w:szCs w:val="24"/>
          <w:lang w:eastAsia="hr-HR"/>
        </w:rPr>
        <w:t>te propis</w:t>
      </w:r>
      <w:r w:rsidR="00F303C9" w:rsidRPr="00897339">
        <w:rPr>
          <w:rFonts w:ascii="Times New Roman" w:hAnsi="Times New Roman" w:cs="Times New Roman"/>
          <w:sz w:val="24"/>
          <w:szCs w:val="24"/>
          <w:lang w:eastAsia="hr-HR"/>
        </w:rPr>
        <w:t>ima</w:t>
      </w:r>
      <w:r w:rsidR="00D260B3" w:rsidRPr="00897339">
        <w:rPr>
          <w:rFonts w:ascii="Times New Roman" w:hAnsi="Times New Roman" w:cs="Times New Roman"/>
          <w:sz w:val="24"/>
          <w:szCs w:val="24"/>
          <w:lang w:eastAsia="hr-HR"/>
        </w:rPr>
        <w:t xml:space="preserve"> </w:t>
      </w:r>
      <w:bookmarkStart w:id="2" w:name="_Hlk71983312"/>
      <w:r w:rsidR="00D260B3" w:rsidRPr="00897339">
        <w:rPr>
          <w:rFonts w:ascii="Times New Roman" w:hAnsi="Times New Roman" w:cs="Times New Roman"/>
          <w:sz w:val="24"/>
          <w:szCs w:val="24"/>
          <w:lang w:eastAsia="hr-HR"/>
        </w:rPr>
        <w:t>doneseni</w:t>
      </w:r>
      <w:r w:rsidR="00F303C9" w:rsidRPr="00897339">
        <w:rPr>
          <w:rFonts w:ascii="Times New Roman" w:hAnsi="Times New Roman" w:cs="Times New Roman"/>
          <w:sz w:val="24"/>
          <w:szCs w:val="24"/>
          <w:lang w:eastAsia="hr-HR"/>
        </w:rPr>
        <w:t>m</w:t>
      </w:r>
      <w:r w:rsidR="00D260B3" w:rsidRPr="00897339">
        <w:rPr>
          <w:rFonts w:ascii="Times New Roman" w:hAnsi="Times New Roman" w:cs="Times New Roman"/>
          <w:sz w:val="24"/>
          <w:szCs w:val="24"/>
          <w:lang w:eastAsia="hr-HR"/>
        </w:rPr>
        <w:t xml:space="preserve"> na temelju članka 7. stavaka </w:t>
      </w:r>
      <w:r w:rsidR="001B0415" w:rsidRPr="00897339">
        <w:rPr>
          <w:rFonts w:ascii="Times New Roman" w:hAnsi="Times New Roman" w:cs="Times New Roman"/>
          <w:sz w:val="24"/>
          <w:szCs w:val="24"/>
          <w:lang w:eastAsia="hr-HR"/>
        </w:rPr>
        <w:t>4</w:t>
      </w:r>
      <w:r w:rsidR="00D260B3" w:rsidRPr="00897339">
        <w:rPr>
          <w:rFonts w:ascii="Times New Roman" w:hAnsi="Times New Roman" w:cs="Times New Roman"/>
          <w:sz w:val="24"/>
          <w:szCs w:val="24"/>
          <w:lang w:eastAsia="hr-HR"/>
        </w:rPr>
        <w:t xml:space="preserve">. i </w:t>
      </w:r>
      <w:r w:rsidR="001B0415" w:rsidRPr="00897339">
        <w:rPr>
          <w:rFonts w:ascii="Times New Roman" w:hAnsi="Times New Roman" w:cs="Times New Roman"/>
          <w:sz w:val="24"/>
          <w:szCs w:val="24"/>
          <w:lang w:eastAsia="hr-HR"/>
        </w:rPr>
        <w:t>5</w:t>
      </w:r>
      <w:r w:rsidR="00D260B3" w:rsidRPr="00897339">
        <w:rPr>
          <w:rFonts w:ascii="Times New Roman" w:hAnsi="Times New Roman" w:cs="Times New Roman"/>
          <w:sz w:val="24"/>
          <w:szCs w:val="24"/>
          <w:lang w:eastAsia="hr-HR"/>
        </w:rPr>
        <w:t xml:space="preserve">., članka 9. stavka 4., članka 12. stavka 4., </w:t>
      </w:r>
      <w:r w:rsidR="00D260B3" w:rsidRPr="00897339">
        <w:rPr>
          <w:rFonts w:ascii="Times New Roman" w:hAnsi="Times New Roman" w:cs="Times New Roman"/>
          <w:sz w:val="24"/>
          <w:szCs w:val="24"/>
          <w:lang w:eastAsia="hr-HR"/>
        </w:rPr>
        <w:lastRenderedPageBreak/>
        <w:t xml:space="preserve">članka 17. stavka 4., članka 18. stavka </w:t>
      </w:r>
      <w:r w:rsidR="00C56902" w:rsidRPr="00897339">
        <w:rPr>
          <w:rFonts w:ascii="Times New Roman" w:hAnsi="Times New Roman" w:cs="Times New Roman"/>
          <w:sz w:val="24"/>
          <w:szCs w:val="24"/>
          <w:lang w:eastAsia="hr-HR"/>
        </w:rPr>
        <w:t>4</w:t>
      </w:r>
      <w:r w:rsidR="00D260B3" w:rsidRPr="00897339">
        <w:rPr>
          <w:rFonts w:ascii="Times New Roman" w:hAnsi="Times New Roman" w:cs="Times New Roman"/>
          <w:sz w:val="24"/>
          <w:szCs w:val="24"/>
          <w:lang w:eastAsia="hr-HR"/>
        </w:rPr>
        <w:t xml:space="preserve">., </w:t>
      </w:r>
      <w:r w:rsidR="00E10E27" w:rsidRPr="00897339">
        <w:rPr>
          <w:rFonts w:ascii="Times New Roman" w:hAnsi="Times New Roman" w:cs="Times New Roman"/>
          <w:sz w:val="24"/>
          <w:szCs w:val="24"/>
          <w:lang w:eastAsia="hr-HR"/>
        </w:rPr>
        <w:t xml:space="preserve">članka 25. stavka 6., članka 29. stavka 4., članka 32. stavka 3., članka 36. stavka </w:t>
      </w:r>
      <w:r w:rsidR="00DB0B86" w:rsidRPr="00897339">
        <w:rPr>
          <w:rFonts w:ascii="Times New Roman" w:hAnsi="Times New Roman" w:cs="Times New Roman"/>
          <w:sz w:val="24"/>
          <w:szCs w:val="24"/>
          <w:lang w:eastAsia="hr-HR"/>
        </w:rPr>
        <w:t>5</w:t>
      </w:r>
      <w:r w:rsidR="00E10E27" w:rsidRPr="00897339">
        <w:rPr>
          <w:rFonts w:ascii="Times New Roman" w:hAnsi="Times New Roman" w:cs="Times New Roman"/>
          <w:sz w:val="24"/>
          <w:szCs w:val="24"/>
          <w:lang w:eastAsia="hr-HR"/>
        </w:rPr>
        <w:t xml:space="preserve">., članka 40., članka 48. stavka 4., </w:t>
      </w:r>
      <w:r w:rsidR="00D260B3" w:rsidRPr="00897339">
        <w:rPr>
          <w:rFonts w:ascii="Times New Roman" w:hAnsi="Times New Roman" w:cs="Times New Roman"/>
          <w:sz w:val="24"/>
          <w:szCs w:val="24"/>
          <w:lang w:eastAsia="hr-HR"/>
        </w:rPr>
        <w:t xml:space="preserve">članka 51. stavka </w:t>
      </w:r>
      <w:r w:rsidR="009A5138" w:rsidRPr="00897339">
        <w:rPr>
          <w:rFonts w:ascii="Times New Roman" w:hAnsi="Times New Roman" w:cs="Times New Roman"/>
          <w:sz w:val="24"/>
          <w:szCs w:val="24"/>
          <w:lang w:eastAsia="hr-HR"/>
        </w:rPr>
        <w:t>5</w:t>
      </w:r>
      <w:r w:rsidR="00D260B3" w:rsidRPr="00897339">
        <w:rPr>
          <w:rFonts w:ascii="Times New Roman" w:hAnsi="Times New Roman" w:cs="Times New Roman"/>
          <w:sz w:val="24"/>
          <w:szCs w:val="24"/>
          <w:lang w:eastAsia="hr-HR"/>
        </w:rPr>
        <w:t>., članka 52. stavka 5., članka 53. stavka 5., članka 57. stavka 1</w:t>
      </w:r>
      <w:r w:rsidR="00A46999" w:rsidRPr="00897339">
        <w:rPr>
          <w:rFonts w:ascii="Times New Roman" w:hAnsi="Times New Roman" w:cs="Times New Roman"/>
          <w:sz w:val="24"/>
          <w:szCs w:val="24"/>
          <w:lang w:eastAsia="hr-HR"/>
        </w:rPr>
        <w:t>2</w:t>
      </w:r>
      <w:r w:rsidR="002622C0" w:rsidRPr="00897339">
        <w:rPr>
          <w:rFonts w:ascii="Times New Roman" w:hAnsi="Times New Roman" w:cs="Times New Roman"/>
          <w:sz w:val="24"/>
          <w:szCs w:val="24"/>
          <w:lang w:eastAsia="hr-HR"/>
        </w:rPr>
        <w:t xml:space="preserve">., članka 58. stavka </w:t>
      </w:r>
      <w:r w:rsidR="00A160C5" w:rsidRPr="00897339">
        <w:rPr>
          <w:rFonts w:ascii="Times New Roman" w:hAnsi="Times New Roman" w:cs="Times New Roman"/>
          <w:sz w:val="24"/>
          <w:szCs w:val="24"/>
          <w:lang w:eastAsia="hr-HR"/>
        </w:rPr>
        <w:t>7</w:t>
      </w:r>
      <w:r w:rsidR="00D260B3" w:rsidRPr="00897339">
        <w:rPr>
          <w:rFonts w:ascii="Times New Roman" w:hAnsi="Times New Roman" w:cs="Times New Roman"/>
          <w:sz w:val="24"/>
          <w:szCs w:val="24"/>
          <w:lang w:eastAsia="hr-HR"/>
        </w:rPr>
        <w:t xml:space="preserve">., članka 59. stavka </w:t>
      </w:r>
      <w:r w:rsidR="00C0253E" w:rsidRPr="00897339">
        <w:rPr>
          <w:rFonts w:ascii="Times New Roman" w:hAnsi="Times New Roman" w:cs="Times New Roman"/>
          <w:sz w:val="24"/>
          <w:szCs w:val="24"/>
          <w:lang w:eastAsia="hr-HR"/>
        </w:rPr>
        <w:t>4</w:t>
      </w:r>
      <w:r w:rsidR="00D260B3" w:rsidRPr="00897339">
        <w:rPr>
          <w:rFonts w:ascii="Times New Roman" w:hAnsi="Times New Roman" w:cs="Times New Roman"/>
          <w:sz w:val="24"/>
          <w:szCs w:val="24"/>
          <w:lang w:eastAsia="hr-HR"/>
        </w:rPr>
        <w:t xml:space="preserve">., članka 60. stavka 7., članka 61. stavka </w:t>
      </w:r>
      <w:r w:rsidR="00A46999" w:rsidRPr="00897339">
        <w:rPr>
          <w:rFonts w:ascii="Times New Roman" w:hAnsi="Times New Roman" w:cs="Times New Roman"/>
          <w:sz w:val="24"/>
          <w:szCs w:val="24"/>
          <w:lang w:eastAsia="hr-HR"/>
        </w:rPr>
        <w:t>3</w:t>
      </w:r>
      <w:r w:rsidR="00D260B3" w:rsidRPr="00897339">
        <w:rPr>
          <w:rFonts w:ascii="Times New Roman" w:hAnsi="Times New Roman" w:cs="Times New Roman"/>
          <w:sz w:val="24"/>
          <w:szCs w:val="24"/>
          <w:lang w:eastAsia="hr-HR"/>
        </w:rPr>
        <w:t xml:space="preserve">., članka 62. stavka </w:t>
      </w:r>
      <w:r w:rsidR="00A46999" w:rsidRPr="00897339">
        <w:rPr>
          <w:rFonts w:ascii="Times New Roman" w:hAnsi="Times New Roman" w:cs="Times New Roman"/>
          <w:sz w:val="24"/>
          <w:szCs w:val="24"/>
          <w:lang w:eastAsia="hr-HR"/>
        </w:rPr>
        <w:t>3</w:t>
      </w:r>
      <w:r w:rsidR="00D260B3" w:rsidRPr="00897339">
        <w:rPr>
          <w:rFonts w:ascii="Times New Roman" w:hAnsi="Times New Roman" w:cs="Times New Roman"/>
          <w:sz w:val="24"/>
          <w:szCs w:val="24"/>
          <w:lang w:eastAsia="hr-HR"/>
        </w:rPr>
        <w:t xml:space="preserve">., članka 63. stavka 3., članka 64. stavka </w:t>
      </w:r>
      <w:r w:rsidR="00A46999" w:rsidRPr="00897339">
        <w:rPr>
          <w:rFonts w:ascii="Times New Roman" w:hAnsi="Times New Roman" w:cs="Times New Roman"/>
          <w:sz w:val="24"/>
          <w:szCs w:val="24"/>
          <w:lang w:eastAsia="hr-HR"/>
        </w:rPr>
        <w:t>4</w:t>
      </w:r>
      <w:r w:rsidR="00D260B3" w:rsidRPr="00897339">
        <w:rPr>
          <w:rFonts w:ascii="Times New Roman" w:hAnsi="Times New Roman" w:cs="Times New Roman"/>
          <w:sz w:val="24"/>
          <w:szCs w:val="24"/>
          <w:lang w:eastAsia="hr-HR"/>
        </w:rPr>
        <w:t xml:space="preserve">., članka 65. stavka 3., članka 70. stavka 6., članka 75. stavka </w:t>
      </w:r>
      <w:r w:rsidR="007043F7" w:rsidRPr="00897339">
        <w:rPr>
          <w:rFonts w:ascii="Times New Roman" w:hAnsi="Times New Roman" w:cs="Times New Roman"/>
          <w:sz w:val="24"/>
          <w:szCs w:val="24"/>
          <w:lang w:eastAsia="hr-HR"/>
        </w:rPr>
        <w:t>7</w:t>
      </w:r>
      <w:r w:rsidR="00D260B3" w:rsidRPr="00897339">
        <w:rPr>
          <w:rFonts w:ascii="Times New Roman" w:hAnsi="Times New Roman" w:cs="Times New Roman"/>
          <w:sz w:val="24"/>
          <w:szCs w:val="24"/>
          <w:lang w:eastAsia="hr-HR"/>
        </w:rPr>
        <w:t>., članka 76. stavka 10., članka 79. stavka 5., članka 85</w:t>
      </w:r>
      <w:r w:rsidR="00BA7140" w:rsidRPr="00897339">
        <w:rPr>
          <w:rFonts w:ascii="Times New Roman" w:hAnsi="Times New Roman" w:cs="Times New Roman"/>
          <w:sz w:val="24"/>
          <w:szCs w:val="24"/>
          <w:lang w:eastAsia="hr-HR"/>
        </w:rPr>
        <w:t>.</w:t>
      </w:r>
      <w:r w:rsidR="00E10E27" w:rsidRPr="00897339">
        <w:rPr>
          <w:rFonts w:ascii="Times New Roman" w:hAnsi="Times New Roman" w:cs="Times New Roman"/>
          <w:sz w:val="24"/>
          <w:szCs w:val="24"/>
          <w:lang w:eastAsia="hr-HR"/>
        </w:rPr>
        <w:t xml:space="preserve">, </w:t>
      </w:r>
      <w:r w:rsidR="00D260B3" w:rsidRPr="00897339">
        <w:rPr>
          <w:rFonts w:ascii="Times New Roman" w:hAnsi="Times New Roman" w:cs="Times New Roman"/>
          <w:sz w:val="24"/>
          <w:szCs w:val="24"/>
          <w:lang w:eastAsia="hr-HR"/>
        </w:rPr>
        <w:t>čl</w:t>
      </w:r>
      <w:r w:rsidR="002622C0" w:rsidRPr="00897339">
        <w:rPr>
          <w:rFonts w:ascii="Times New Roman" w:hAnsi="Times New Roman" w:cs="Times New Roman"/>
          <w:sz w:val="24"/>
          <w:szCs w:val="24"/>
          <w:lang w:eastAsia="hr-HR"/>
        </w:rPr>
        <w:t>anka 95</w:t>
      </w:r>
      <w:r w:rsidR="00720BDB" w:rsidRPr="00897339">
        <w:rPr>
          <w:rFonts w:ascii="Times New Roman" w:hAnsi="Times New Roman" w:cs="Times New Roman"/>
          <w:sz w:val="24"/>
          <w:szCs w:val="24"/>
          <w:lang w:eastAsia="hr-HR"/>
        </w:rPr>
        <w:t xml:space="preserve">. stavka </w:t>
      </w:r>
      <w:r w:rsidR="00F95F42" w:rsidRPr="00897339">
        <w:rPr>
          <w:rFonts w:ascii="Times New Roman" w:hAnsi="Times New Roman" w:cs="Times New Roman"/>
          <w:sz w:val="24"/>
          <w:szCs w:val="24"/>
          <w:lang w:eastAsia="hr-HR"/>
        </w:rPr>
        <w:t>2</w:t>
      </w:r>
      <w:r w:rsidR="00D260B3" w:rsidRPr="00897339">
        <w:rPr>
          <w:rFonts w:ascii="Times New Roman" w:hAnsi="Times New Roman" w:cs="Times New Roman"/>
          <w:sz w:val="24"/>
          <w:szCs w:val="24"/>
          <w:lang w:eastAsia="hr-HR"/>
        </w:rPr>
        <w:t>.</w:t>
      </w:r>
      <w:r w:rsidR="002622C0" w:rsidRPr="00897339">
        <w:rPr>
          <w:rFonts w:ascii="Times New Roman" w:hAnsi="Times New Roman" w:cs="Times New Roman"/>
          <w:sz w:val="24"/>
          <w:szCs w:val="24"/>
          <w:lang w:eastAsia="hr-HR"/>
        </w:rPr>
        <w:t xml:space="preserve">, članka 97. stavka </w:t>
      </w:r>
      <w:r w:rsidR="008579C3" w:rsidRPr="00897339">
        <w:rPr>
          <w:rFonts w:ascii="Times New Roman" w:hAnsi="Times New Roman" w:cs="Times New Roman"/>
          <w:sz w:val="24"/>
          <w:szCs w:val="24"/>
          <w:lang w:eastAsia="hr-HR"/>
        </w:rPr>
        <w:t>3</w:t>
      </w:r>
      <w:r w:rsidR="00FF63F2" w:rsidRPr="00897339">
        <w:rPr>
          <w:rFonts w:ascii="Times New Roman" w:hAnsi="Times New Roman" w:cs="Times New Roman"/>
          <w:sz w:val="24"/>
          <w:szCs w:val="24"/>
          <w:lang w:eastAsia="hr-HR"/>
        </w:rPr>
        <w:t>.</w:t>
      </w:r>
      <w:r w:rsidR="002622C0" w:rsidRPr="00897339">
        <w:rPr>
          <w:rFonts w:ascii="Times New Roman" w:hAnsi="Times New Roman" w:cs="Times New Roman"/>
          <w:sz w:val="24"/>
          <w:szCs w:val="24"/>
          <w:lang w:eastAsia="hr-HR"/>
        </w:rPr>
        <w:t>, članka</w:t>
      </w:r>
      <w:r w:rsidR="00FF63F2" w:rsidRPr="00897339">
        <w:rPr>
          <w:rFonts w:ascii="Times New Roman" w:hAnsi="Times New Roman" w:cs="Times New Roman"/>
          <w:sz w:val="24"/>
          <w:szCs w:val="24"/>
          <w:lang w:eastAsia="hr-HR"/>
        </w:rPr>
        <w:t xml:space="preserve"> 98. stavka </w:t>
      </w:r>
      <w:r w:rsidR="006E14C5" w:rsidRPr="00897339">
        <w:rPr>
          <w:rFonts w:ascii="Times New Roman" w:hAnsi="Times New Roman" w:cs="Times New Roman"/>
          <w:sz w:val="24"/>
          <w:szCs w:val="24"/>
          <w:lang w:eastAsia="hr-HR"/>
        </w:rPr>
        <w:t>4</w:t>
      </w:r>
      <w:r w:rsidR="00FF63F2" w:rsidRPr="00897339">
        <w:rPr>
          <w:rFonts w:ascii="Times New Roman" w:hAnsi="Times New Roman" w:cs="Times New Roman"/>
          <w:sz w:val="24"/>
          <w:szCs w:val="24"/>
          <w:lang w:eastAsia="hr-HR"/>
        </w:rPr>
        <w:t>.</w:t>
      </w:r>
      <w:r w:rsidR="002622C0" w:rsidRPr="00897339">
        <w:rPr>
          <w:rFonts w:ascii="Times New Roman" w:hAnsi="Times New Roman" w:cs="Times New Roman"/>
          <w:sz w:val="24"/>
          <w:szCs w:val="24"/>
          <w:lang w:eastAsia="hr-HR"/>
        </w:rPr>
        <w:t>, članka 100</w:t>
      </w:r>
      <w:r w:rsidR="006D6A55" w:rsidRPr="00897339">
        <w:rPr>
          <w:rFonts w:ascii="Times New Roman" w:hAnsi="Times New Roman" w:cs="Times New Roman"/>
          <w:sz w:val="24"/>
          <w:szCs w:val="24"/>
          <w:lang w:eastAsia="hr-HR"/>
        </w:rPr>
        <w:t>.</w:t>
      </w:r>
      <w:r w:rsidR="00D260B3" w:rsidRPr="00897339">
        <w:rPr>
          <w:rFonts w:ascii="Times New Roman" w:hAnsi="Times New Roman" w:cs="Times New Roman"/>
          <w:sz w:val="24"/>
          <w:szCs w:val="24"/>
          <w:lang w:eastAsia="hr-HR"/>
        </w:rPr>
        <w:t xml:space="preserve"> </w:t>
      </w:r>
      <w:r w:rsidR="00E10E27" w:rsidRPr="00897339">
        <w:rPr>
          <w:rFonts w:ascii="Times New Roman" w:hAnsi="Times New Roman" w:cs="Times New Roman"/>
          <w:sz w:val="24"/>
          <w:szCs w:val="24"/>
          <w:lang w:eastAsia="hr-HR"/>
        </w:rPr>
        <w:t xml:space="preserve">i članka 101. </w:t>
      </w:r>
      <w:r w:rsidR="002622C0" w:rsidRPr="00897339">
        <w:rPr>
          <w:rFonts w:ascii="Times New Roman" w:hAnsi="Times New Roman" w:cs="Times New Roman"/>
          <w:sz w:val="24"/>
          <w:szCs w:val="24"/>
          <w:lang w:eastAsia="hr-HR"/>
        </w:rPr>
        <w:t xml:space="preserve">stavka </w:t>
      </w:r>
      <w:r w:rsidR="00B12F8E" w:rsidRPr="00897339">
        <w:rPr>
          <w:rFonts w:ascii="Times New Roman" w:hAnsi="Times New Roman" w:cs="Times New Roman"/>
          <w:sz w:val="24"/>
          <w:szCs w:val="24"/>
          <w:lang w:eastAsia="hr-HR"/>
        </w:rPr>
        <w:t>9</w:t>
      </w:r>
      <w:r w:rsidR="002622C0" w:rsidRPr="00897339">
        <w:rPr>
          <w:rFonts w:ascii="Times New Roman" w:hAnsi="Times New Roman" w:cs="Times New Roman"/>
          <w:sz w:val="24"/>
          <w:szCs w:val="24"/>
          <w:lang w:eastAsia="hr-HR"/>
        </w:rPr>
        <w:t xml:space="preserve">. </w:t>
      </w:r>
      <w:r w:rsidR="00D260B3" w:rsidRPr="00897339">
        <w:rPr>
          <w:rFonts w:ascii="Times New Roman" w:hAnsi="Times New Roman" w:cs="Times New Roman"/>
          <w:sz w:val="24"/>
          <w:szCs w:val="24"/>
          <w:lang w:eastAsia="hr-HR"/>
        </w:rPr>
        <w:t>ovoga Zakona.</w:t>
      </w:r>
    </w:p>
    <w:bookmarkEnd w:id="2"/>
    <w:p w14:paraId="6E1404A0" w14:textId="77777777" w:rsidR="009929B5" w:rsidRPr="00897339" w:rsidRDefault="009929B5" w:rsidP="000B5056">
      <w:pPr>
        <w:spacing w:after="0" w:line="240" w:lineRule="auto"/>
        <w:jc w:val="both"/>
        <w:rPr>
          <w:rFonts w:ascii="Times New Roman" w:hAnsi="Times New Roman" w:cs="Times New Roman"/>
          <w:sz w:val="24"/>
          <w:szCs w:val="24"/>
          <w:lang w:eastAsia="hr-HR"/>
        </w:rPr>
      </w:pPr>
    </w:p>
    <w:p w14:paraId="11025E12" w14:textId="77777777" w:rsidR="001D338F" w:rsidRPr="00897339" w:rsidRDefault="00E43E4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Znanje o zdravlju životinja</w:t>
      </w:r>
    </w:p>
    <w:p w14:paraId="22DF9A67"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77332E4B" w14:textId="77777777" w:rsidR="00E43E4B" w:rsidRPr="00897339" w:rsidRDefault="00E43E4B"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 xml:space="preserve">Članak </w:t>
      </w:r>
      <w:r w:rsidR="00F6244C" w:rsidRPr="00897339">
        <w:rPr>
          <w:rFonts w:ascii="Times New Roman" w:hAnsi="Times New Roman" w:cs="Times New Roman"/>
          <w:b/>
          <w:sz w:val="24"/>
          <w:szCs w:val="24"/>
          <w:lang w:eastAsia="hr-HR"/>
        </w:rPr>
        <w:t>9</w:t>
      </w:r>
      <w:r w:rsidRPr="00897339">
        <w:rPr>
          <w:rFonts w:ascii="Times New Roman" w:hAnsi="Times New Roman" w:cs="Times New Roman"/>
          <w:b/>
          <w:sz w:val="24"/>
          <w:szCs w:val="24"/>
          <w:lang w:eastAsia="hr-HR"/>
        </w:rPr>
        <w:t>.</w:t>
      </w:r>
    </w:p>
    <w:p w14:paraId="0183DB07"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3A763EAF" w14:textId="77777777" w:rsidR="00E43E4B" w:rsidRPr="00897339" w:rsidRDefault="00560884"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(1) </w:t>
      </w:r>
      <w:r w:rsidR="00E43E4B" w:rsidRPr="00897339">
        <w:rPr>
          <w:rFonts w:ascii="Times New Roman" w:hAnsi="Times New Roman" w:cs="Times New Roman"/>
          <w:sz w:val="24"/>
          <w:szCs w:val="24"/>
          <w:lang w:eastAsia="hr-HR"/>
        </w:rPr>
        <w:t>Subjekti i stručnjaci za životinje moraju posjedovati odgovarajuće znanje o zdravlju životinja sukladno članku 11. Uredbe (EU) 2016/429.</w:t>
      </w:r>
    </w:p>
    <w:p w14:paraId="654FA0AE"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3AD4281A" w14:textId="0C833406" w:rsidR="00E9367E" w:rsidRPr="00897339" w:rsidRDefault="00E9367E"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(2) Subjekti</w:t>
      </w:r>
      <w:r w:rsidR="005C7BEF"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koji prodaju ili na </w:t>
      </w:r>
      <w:r w:rsidR="00620D07" w:rsidRPr="00897339">
        <w:rPr>
          <w:rFonts w:ascii="Times New Roman" w:hAnsi="Times New Roman" w:cs="Times New Roman"/>
          <w:sz w:val="24"/>
          <w:szCs w:val="24"/>
          <w:lang w:eastAsia="hr-HR"/>
        </w:rPr>
        <w:t>neki</w:t>
      </w:r>
      <w:r w:rsidRPr="00897339">
        <w:rPr>
          <w:rFonts w:ascii="Times New Roman" w:hAnsi="Times New Roman" w:cs="Times New Roman"/>
          <w:sz w:val="24"/>
          <w:szCs w:val="24"/>
          <w:lang w:eastAsia="hr-HR"/>
        </w:rPr>
        <w:t xml:space="preserve"> drugi način prenose vlasništvo budućih kućnih ljubimaca</w:t>
      </w:r>
      <w:r w:rsidR="005C7BEF"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w:t>
      </w:r>
      <w:r w:rsidR="002D1EFC" w:rsidRPr="00897339">
        <w:rPr>
          <w:rFonts w:ascii="Times New Roman" w:hAnsi="Times New Roman" w:cs="Times New Roman"/>
          <w:sz w:val="24"/>
          <w:szCs w:val="24"/>
          <w:lang w:eastAsia="hr-HR"/>
        </w:rPr>
        <w:t xml:space="preserve">dužni su pružiti </w:t>
      </w:r>
      <w:r w:rsidRPr="00897339">
        <w:rPr>
          <w:rFonts w:ascii="Times New Roman" w:hAnsi="Times New Roman" w:cs="Times New Roman"/>
          <w:sz w:val="24"/>
          <w:szCs w:val="24"/>
          <w:lang w:eastAsia="hr-HR"/>
        </w:rPr>
        <w:t>osnovne informacije budućem držatelju kućnog ljubimca</w:t>
      </w:r>
      <w:r w:rsidR="00620D07" w:rsidRPr="00897339">
        <w:rPr>
          <w:rFonts w:ascii="Times New Roman" w:hAnsi="Times New Roman" w:cs="Times New Roman"/>
          <w:sz w:val="24"/>
          <w:szCs w:val="24"/>
          <w:lang w:eastAsia="hr-HR"/>
        </w:rPr>
        <w:t xml:space="preserve"> sukladno članku 11. stavku 4. Uredbe </w:t>
      </w:r>
      <w:r w:rsidR="00E11224" w:rsidRPr="00897339">
        <w:rPr>
          <w:rFonts w:ascii="Times New Roman" w:hAnsi="Times New Roman" w:cs="Times New Roman"/>
          <w:sz w:val="24"/>
          <w:szCs w:val="24"/>
          <w:lang w:eastAsia="hr-HR"/>
        </w:rPr>
        <w:t xml:space="preserve">(EU) </w:t>
      </w:r>
      <w:r w:rsidR="00620D07" w:rsidRPr="00897339">
        <w:rPr>
          <w:rFonts w:ascii="Times New Roman" w:hAnsi="Times New Roman" w:cs="Times New Roman"/>
          <w:sz w:val="24"/>
          <w:szCs w:val="24"/>
          <w:lang w:eastAsia="hr-HR"/>
        </w:rPr>
        <w:t>2016/429.</w:t>
      </w:r>
    </w:p>
    <w:p w14:paraId="78132EB4"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12F3B79D" w14:textId="77777777" w:rsidR="002E61C7" w:rsidRPr="00897339" w:rsidRDefault="00560884"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E9367E"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xml:space="preserve">) </w:t>
      </w:r>
      <w:r w:rsidR="00336668" w:rsidRPr="00897339">
        <w:rPr>
          <w:rFonts w:ascii="Times New Roman" w:hAnsi="Times New Roman" w:cs="Times New Roman"/>
          <w:sz w:val="24"/>
          <w:szCs w:val="24"/>
          <w:lang w:eastAsia="hr-HR"/>
        </w:rPr>
        <w:t>Ministarstvo</w:t>
      </w:r>
      <w:r w:rsidR="002E61C7" w:rsidRPr="00897339">
        <w:rPr>
          <w:rFonts w:ascii="Times New Roman" w:hAnsi="Times New Roman" w:cs="Times New Roman"/>
          <w:sz w:val="24"/>
          <w:szCs w:val="24"/>
          <w:lang w:eastAsia="hr-HR"/>
        </w:rPr>
        <w:t xml:space="preserve"> sudjeluje u donošenju relevantnih programa </w:t>
      </w:r>
      <w:r w:rsidR="005C7BEF" w:rsidRPr="00897339">
        <w:rPr>
          <w:rFonts w:ascii="Times New Roman" w:hAnsi="Times New Roman" w:cs="Times New Roman"/>
          <w:sz w:val="24"/>
          <w:szCs w:val="24"/>
          <w:lang w:eastAsia="hr-HR"/>
        </w:rPr>
        <w:t>iz područja</w:t>
      </w:r>
      <w:r w:rsidR="002E61C7" w:rsidRPr="00897339">
        <w:rPr>
          <w:rFonts w:ascii="Times New Roman" w:hAnsi="Times New Roman" w:cs="Times New Roman"/>
          <w:sz w:val="24"/>
          <w:szCs w:val="24"/>
          <w:lang w:eastAsia="hr-HR"/>
        </w:rPr>
        <w:t xml:space="preserve"> poljoprivrede</w:t>
      </w:r>
      <w:r w:rsidR="005F7391" w:rsidRPr="00897339">
        <w:rPr>
          <w:rFonts w:ascii="Times New Roman" w:hAnsi="Times New Roman" w:cs="Times New Roman"/>
          <w:sz w:val="24"/>
          <w:szCs w:val="24"/>
          <w:lang w:eastAsia="hr-HR"/>
        </w:rPr>
        <w:t>, akvakulture</w:t>
      </w:r>
      <w:r w:rsidR="002E61C7" w:rsidRPr="00897339">
        <w:rPr>
          <w:rFonts w:ascii="Times New Roman" w:hAnsi="Times New Roman" w:cs="Times New Roman"/>
          <w:sz w:val="24"/>
          <w:szCs w:val="24"/>
          <w:lang w:eastAsia="hr-HR"/>
        </w:rPr>
        <w:t xml:space="preserve"> ili formalnog obrazovanja </w:t>
      </w:r>
      <w:r w:rsidR="00926FDD" w:rsidRPr="00897339">
        <w:rPr>
          <w:rFonts w:ascii="Times New Roman" w:hAnsi="Times New Roman" w:cs="Times New Roman"/>
          <w:sz w:val="24"/>
          <w:szCs w:val="24"/>
          <w:lang w:eastAsia="hr-HR"/>
        </w:rPr>
        <w:t xml:space="preserve">kojima se </w:t>
      </w:r>
      <w:r w:rsidR="002E61C7" w:rsidRPr="00897339">
        <w:rPr>
          <w:rFonts w:ascii="Times New Roman" w:hAnsi="Times New Roman" w:cs="Times New Roman"/>
          <w:sz w:val="24"/>
          <w:szCs w:val="24"/>
          <w:lang w:eastAsia="hr-HR"/>
        </w:rPr>
        <w:t>poti</w:t>
      </w:r>
      <w:r w:rsidR="00926FDD" w:rsidRPr="00897339">
        <w:rPr>
          <w:rFonts w:ascii="Times New Roman" w:hAnsi="Times New Roman" w:cs="Times New Roman"/>
          <w:sz w:val="24"/>
          <w:szCs w:val="24"/>
          <w:lang w:eastAsia="hr-HR"/>
        </w:rPr>
        <w:t>ču</w:t>
      </w:r>
      <w:r w:rsidR="002E61C7" w:rsidRPr="00897339">
        <w:rPr>
          <w:rFonts w:ascii="Times New Roman" w:hAnsi="Times New Roman" w:cs="Times New Roman"/>
          <w:sz w:val="24"/>
          <w:szCs w:val="24"/>
          <w:lang w:eastAsia="hr-HR"/>
        </w:rPr>
        <w:t xml:space="preserve"> subjekt</w:t>
      </w:r>
      <w:r w:rsidR="00926FDD" w:rsidRPr="00897339">
        <w:rPr>
          <w:rFonts w:ascii="Times New Roman" w:hAnsi="Times New Roman" w:cs="Times New Roman"/>
          <w:sz w:val="24"/>
          <w:szCs w:val="24"/>
          <w:lang w:eastAsia="hr-HR"/>
        </w:rPr>
        <w:t>i</w:t>
      </w:r>
      <w:r w:rsidR="002E61C7" w:rsidRPr="00897339">
        <w:rPr>
          <w:rFonts w:ascii="Times New Roman" w:hAnsi="Times New Roman" w:cs="Times New Roman"/>
          <w:sz w:val="24"/>
          <w:szCs w:val="24"/>
          <w:lang w:eastAsia="hr-HR"/>
        </w:rPr>
        <w:t xml:space="preserve"> i stručnja</w:t>
      </w:r>
      <w:r w:rsidR="00926FDD" w:rsidRPr="00897339">
        <w:rPr>
          <w:rFonts w:ascii="Times New Roman" w:hAnsi="Times New Roman" w:cs="Times New Roman"/>
          <w:sz w:val="24"/>
          <w:szCs w:val="24"/>
          <w:lang w:eastAsia="hr-HR"/>
        </w:rPr>
        <w:t xml:space="preserve">ci </w:t>
      </w:r>
      <w:r w:rsidR="002E61C7" w:rsidRPr="00897339">
        <w:rPr>
          <w:rFonts w:ascii="Times New Roman" w:hAnsi="Times New Roman" w:cs="Times New Roman"/>
          <w:sz w:val="24"/>
          <w:szCs w:val="24"/>
          <w:lang w:eastAsia="hr-HR"/>
        </w:rPr>
        <w:t>za životinj</w:t>
      </w:r>
      <w:r w:rsidR="004A5C17" w:rsidRPr="00897339">
        <w:rPr>
          <w:rFonts w:ascii="Times New Roman" w:hAnsi="Times New Roman" w:cs="Times New Roman"/>
          <w:sz w:val="24"/>
          <w:szCs w:val="24"/>
          <w:lang w:eastAsia="hr-HR"/>
        </w:rPr>
        <w:t>e</w:t>
      </w:r>
      <w:r w:rsidR="002E61C7" w:rsidRPr="00897339">
        <w:rPr>
          <w:rFonts w:ascii="Times New Roman" w:hAnsi="Times New Roman" w:cs="Times New Roman"/>
          <w:sz w:val="24"/>
          <w:szCs w:val="24"/>
          <w:lang w:eastAsia="hr-HR"/>
        </w:rPr>
        <w:t xml:space="preserve"> za stjecanje, održavanje i razvijanje odgovarajućeg znanja iz stavka 1. ovoga članka</w:t>
      </w:r>
      <w:r w:rsidR="00DB6BE4" w:rsidRPr="00897339">
        <w:rPr>
          <w:rFonts w:ascii="Times New Roman" w:hAnsi="Times New Roman" w:cs="Times New Roman"/>
          <w:sz w:val="24"/>
          <w:szCs w:val="24"/>
          <w:lang w:eastAsia="hr-HR"/>
        </w:rPr>
        <w:t xml:space="preserve"> te članka 13. </w:t>
      </w:r>
      <w:r w:rsidR="006F2EBA" w:rsidRPr="00897339">
        <w:rPr>
          <w:rFonts w:ascii="Times New Roman" w:hAnsi="Times New Roman" w:cs="Times New Roman"/>
          <w:sz w:val="24"/>
          <w:szCs w:val="24"/>
          <w:lang w:eastAsia="hr-HR"/>
        </w:rPr>
        <w:t xml:space="preserve">stavka 2. </w:t>
      </w:r>
      <w:r w:rsidR="00DB6BE4" w:rsidRPr="00897339">
        <w:rPr>
          <w:rFonts w:ascii="Times New Roman" w:hAnsi="Times New Roman" w:cs="Times New Roman"/>
          <w:sz w:val="24"/>
          <w:szCs w:val="24"/>
          <w:lang w:eastAsia="hr-HR"/>
        </w:rPr>
        <w:t>Uredbe (EU) 2016/429</w:t>
      </w:r>
      <w:r w:rsidR="002E61C7" w:rsidRPr="00897339">
        <w:rPr>
          <w:rFonts w:ascii="Times New Roman" w:hAnsi="Times New Roman" w:cs="Times New Roman"/>
          <w:sz w:val="24"/>
          <w:szCs w:val="24"/>
          <w:lang w:eastAsia="hr-HR"/>
        </w:rPr>
        <w:t>.</w:t>
      </w:r>
    </w:p>
    <w:p w14:paraId="2AD7BE34"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31A8A543" w14:textId="77777777" w:rsidR="004D12A7" w:rsidRPr="00897339" w:rsidRDefault="004D12A7"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w:t>
      </w:r>
      <w:r w:rsidR="00E9367E" w:rsidRPr="00897339">
        <w:rPr>
          <w:rFonts w:ascii="Times New Roman" w:hAnsi="Times New Roman" w:cs="Times New Roman"/>
          <w:sz w:val="24"/>
          <w:szCs w:val="24"/>
          <w:lang w:eastAsia="hr-HR"/>
        </w:rPr>
        <w:t>4</w:t>
      </w:r>
      <w:r w:rsidRPr="00897339">
        <w:rPr>
          <w:rFonts w:ascii="Times New Roman" w:hAnsi="Times New Roman" w:cs="Times New Roman"/>
          <w:sz w:val="24"/>
          <w:szCs w:val="24"/>
          <w:lang w:eastAsia="hr-HR"/>
        </w:rPr>
        <w:t>)</w:t>
      </w:r>
      <w:r w:rsidR="00ED11E2" w:rsidRPr="00897339">
        <w:rPr>
          <w:rFonts w:ascii="Times New Roman" w:hAnsi="Times New Roman" w:cs="Times New Roman"/>
          <w:sz w:val="24"/>
          <w:szCs w:val="24"/>
          <w:lang w:eastAsia="hr-HR"/>
        </w:rPr>
        <w:t xml:space="preserve"> </w:t>
      </w:r>
      <w:r w:rsidR="00A63537" w:rsidRPr="00897339">
        <w:rPr>
          <w:rFonts w:ascii="Times New Roman" w:hAnsi="Times New Roman" w:cs="Times New Roman"/>
          <w:sz w:val="24"/>
          <w:szCs w:val="24"/>
          <w:lang w:eastAsia="hr-HR"/>
        </w:rPr>
        <w:t>S</w:t>
      </w:r>
      <w:r w:rsidRPr="00897339">
        <w:rPr>
          <w:rFonts w:ascii="Times New Roman" w:hAnsi="Times New Roman" w:cs="Times New Roman"/>
          <w:sz w:val="24"/>
          <w:szCs w:val="24"/>
          <w:lang w:eastAsia="hr-HR"/>
        </w:rPr>
        <w:t xml:space="preserve">adržaj osposobljavanja </w:t>
      </w:r>
      <w:r w:rsidR="00ED11E2" w:rsidRPr="00897339">
        <w:rPr>
          <w:rFonts w:ascii="Times New Roman" w:hAnsi="Times New Roman" w:cs="Times New Roman"/>
          <w:sz w:val="24"/>
          <w:szCs w:val="24"/>
          <w:lang w:eastAsia="hr-HR"/>
        </w:rPr>
        <w:t>te</w:t>
      </w:r>
      <w:r w:rsidRPr="00897339">
        <w:rPr>
          <w:rFonts w:ascii="Times New Roman" w:hAnsi="Times New Roman" w:cs="Times New Roman"/>
          <w:sz w:val="24"/>
          <w:szCs w:val="24"/>
          <w:lang w:eastAsia="hr-HR"/>
        </w:rPr>
        <w:t xml:space="preserve"> razinu znanja iz stavka 1. ovoga članka, pravilnikom propisuje ministar.</w:t>
      </w:r>
    </w:p>
    <w:p w14:paraId="2DD8C30C" w14:textId="77777777" w:rsidR="004F3781" w:rsidRPr="00897339" w:rsidRDefault="004F3781" w:rsidP="000B5056">
      <w:pPr>
        <w:spacing w:after="0" w:line="240" w:lineRule="auto"/>
        <w:jc w:val="both"/>
        <w:rPr>
          <w:rFonts w:ascii="Times New Roman" w:hAnsi="Times New Roman" w:cs="Times New Roman"/>
          <w:sz w:val="24"/>
          <w:szCs w:val="24"/>
          <w:lang w:eastAsia="hr-HR"/>
        </w:rPr>
      </w:pPr>
    </w:p>
    <w:p w14:paraId="6FBF76AD" w14:textId="77777777" w:rsidR="002E61C7" w:rsidRPr="00897339" w:rsidRDefault="002E61C7"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Veterinari</w:t>
      </w:r>
    </w:p>
    <w:p w14:paraId="1F38CA74" w14:textId="77777777" w:rsidR="00E20A34" w:rsidRPr="00897339" w:rsidRDefault="00E20A34" w:rsidP="000B5056">
      <w:pPr>
        <w:spacing w:after="0" w:line="240" w:lineRule="auto"/>
        <w:jc w:val="center"/>
        <w:rPr>
          <w:rFonts w:ascii="Times New Roman" w:hAnsi="Times New Roman" w:cs="Times New Roman"/>
          <w:sz w:val="24"/>
          <w:szCs w:val="24"/>
          <w:lang w:eastAsia="hr-HR"/>
        </w:rPr>
      </w:pPr>
    </w:p>
    <w:p w14:paraId="60BB8481" w14:textId="77777777" w:rsidR="002E61C7" w:rsidRPr="00897339" w:rsidRDefault="002E61C7" w:rsidP="000B5056">
      <w:pPr>
        <w:spacing w:after="0" w:line="240" w:lineRule="auto"/>
        <w:jc w:val="center"/>
        <w:rPr>
          <w:rFonts w:ascii="Times New Roman" w:hAnsi="Times New Roman" w:cs="Times New Roman"/>
          <w:b/>
          <w:sz w:val="24"/>
          <w:szCs w:val="24"/>
          <w:lang w:eastAsia="hr-HR"/>
        </w:rPr>
      </w:pPr>
      <w:r w:rsidRPr="00897339">
        <w:rPr>
          <w:rFonts w:ascii="Times New Roman" w:hAnsi="Times New Roman" w:cs="Times New Roman"/>
          <w:b/>
          <w:sz w:val="24"/>
          <w:szCs w:val="24"/>
          <w:lang w:eastAsia="hr-HR"/>
        </w:rPr>
        <w:t xml:space="preserve">Članak </w:t>
      </w:r>
      <w:r w:rsidR="00F6244C" w:rsidRPr="00897339">
        <w:rPr>
          <w:rFonts w:ascii="Times New Roman" w:hAnsi="Times New Roman" w:cs="Times New Roman"/>
          <w:b/>
          <w:sz w:val="24"/>
          <w:szCs w:val="24"/>
          <w:lang w:eastAsia="hr-HR"/>
        </w:rPr>
        <w:t>10</w:t>
      </w:r>
      <w:r w:rsidRPr="00897339">
        <w:rPr>
          <w:rFonts w:ascii="Times New Roman" w:hAnsi="Times New Roman" w:cs="Times New Roman"/>
          <w:b/>
          <w:sz w:val="24"/>
          <w:szCs w:val="24"/>
          <w:lang w:eastAsia="hr-HR"/>
        </w:rPr>
        <w:t>.</w:t>
      </w:r>
    </w:p>
    <w:p w14:paraId="14D723D4" w14:textId="77777777" w:rsidR="00414FE9" w:rsidRPr="00897339" w:rsidRDefault="00414FE9" w:rsidP="000B5056">
      <w:pPr>
        <w:spacing w:after="0" w:line="240" w:lineRule="auto"/>
        <w:jc w:val="center"/>
        <w:rPr>
          <w:rFonts w:ascii="Times New Roman" w:hAnsi="Times New Roman" w:cs="Times New Roman"/>
          <w:sz w:val="24"/>
          <w:szCs w:val="24"/>
          <w:lang w:eastAsia="hr-HR"/>
        </w:rPr>
      </w:pPr>
    </w:p>
    <w:p w14:paraId="1C864320" w14:textId="77777777" w:rsidR="002E61C7" w:rsidRPr="00897339" w:rsidRDefault="002E61C7"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Pri obavljanju svojih aktivnosti </w:t>
      </w:r>
      <w:r w:rsidR="005E182B" w:rsidRPr="00897339">
        <w:rPr>
          <w:rFonts w:ascii="Times New Roman" w:hAnsi="Times New Roman" w:cs="Times New Roman"/>
          <w:sz w:val="24"/>
          <w:szCs w:val="24"/>
          <w:lang w:eastAsia="hr-HR"/>
        </w:rPr>
        <w:t>obuhvaćenih</w:t>
      </w:r>
      <w:r w:rsidR="00A13EDD" w:rsidRPr="00897339">
        <w:rPr>
          <w:rFonts w:ascii="Times New Roman" w:hAnsi="Times New Roman" w:cs="Times New Roman"/>
          <w:sz w:val="24"/>
          <w:szCs w:val="24"/>
          <w:lang w:eastAsia="hr-HR"/>
        </w:rPr>
        <w:t xml:space="preserve"> </w:t>
      </w:r>
      <w:r w:rsidRPr="00897339">
        <w:rPr>
          <w:rFonts w:ascii="Times New Roman" w:hAnsi="Times New Roman" w:cs="Times New Roman"/>
          <w:sz w:val="24"/>
          <w:szCs w:val="24"/>
          <w:lang w:eastAsia="hr-HR"/>
        </w:rPr>
        <w:t>područje</w:t>
      </w:r>
      <w:r w:rsidR="005E182B" w:rsidRPr="00897339">
        <w:rPr>
          <w:rFonts w:ascii="Times New Roman" w:hAnsi="Times New Roman" w:cs="Times New Roman"/>
          <w:sz w:val="24"/>
          <w:szCs w:val="24"/>
          <w:lang w:eastAsia="hr-HR"/>
        </w:rPr>
        <w:t>m</w:t>
      </w:r>
      <w:r w:rsidRPr="00897339">
        <w:rPr>
          <w:rFonts w:ascii="Times New Roman" w:hAnsi="Times New Roman" w:cs="Times New Roman"/>
          <w:sz w:val="24"/>
          <w:szCs w:val="24"/>
          <w:lang w:eastAsia="hr-HR"/>
        </w:rPr>
        <w:t xml:space="preserve"> primjene ovoga Zakona</w:t>
      </w:r>
      <w:r w:rsidR="004D12A7" w:rsidRPr="00897339">
        <w:rPr>
          <w:rFonts w:ascii="Times New Roman" w:hAnsi="Times New Roman" w:cs="Times New Roman"/>
          <w:sz w:val="24"/>
          <w:szCs w:val="24"/>
          <w:lang w:eastAsia="hr-HR"/>
        </w:rPr>
        <w:t>,</w:t>
      </w:r>
      <w:r w:rsidRPr="00897339">
        <w:rPr>
          <w:rFonts w:ascii="Times New Roman" w:hAnsi="Times New Roman" w:cs="Times New Roman"/>
          <w:sz w:val="24"/>
          <w:szCs w:val="24"/>
          <w:lang w:eastAsia="hr-HR"/>
        </w:rPr>
        <w:t xml:space="preserve"> veterinari su dužni postupati sukladno člank</w:t>
      </w:r>
      <w:r w:rsidR="009F1EF0" w:rsidRPr="00897339">
        <w:rPr>
          <w:rFonts w:ascii="Times New Roman" w:hAnsi="Times New Roman" w:cs="Times New Roman"/>
          <w:sz w:val="24"/>
          <w:szCs w:val="24"/>
          <w:lang w:eastAsia="hr-HR"/>
        </w:rPr>
        <w:t>u</w:t>
      </w:r>
      <w:r w:rsidRPr="00897339">
        <w:rPr>
          <w:rFonts w:ascii="Times New Roman" w:hAnsi="Times New Roman" w:cs="Times New Roman"/>
          <w:sz w:val="24"/>
          <w:szCs w:val="24"/>
          <w:lang w:eastAsia="hr-HR"/>
        </w:rPr>
        <w:t xml:space="preserve"> 12. Uredbe (EU) 2016/429 i odredbama ovoga Zakona.</w:t>
      </w:r>
    </w:p>
    <w:p w14:paraId="65C9E48F" w14:textId="77777777" w:rsidR="00E20A34" w:rsidRPr="00897339" w:rsidRDefault="00E20A34" w:rsidP="000B5056">
      <w:pPr>
        <w:spacing w:after="0" w:line="240" w:lineRule="auto"/>
        <w:jc w:val="both"/>
        <w:rPr>
          <w:rFonts w:ascii="Times New Roman" w:hAnsi="Times New Roman" w:cs="Times New Roman"/>
          <w:iCs/>
          <w:sz w:val="24"/>
          <w:szCs w:val="24"/>
          <w:lang w:eastAsia="hr-HR"/>
        </w:rPr>
      </w:pPr>
    </w:p>
    <w:p w14:paraId="0D523C29" w14:textId="77777777" w:rsidR="00ED32E5" w:rsidRPr="00897339" w:rsidRDefault="00ED32E5"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Laboratoriji, postrojenja</w:t>
      </w:r>
      <w:r w:rsidR="00ED11E2" w:rsidRPr="00897339">
        <w:rPr>
          <w:rFonts w:ascii="Times New Roman" w:hAnsi="Times New Roman" w:cs="Times New Roman"/>
          <w:i/>
          <w:iCs/>
          <w:sz w:val="24"/>
          <w:szCs w:val="24"/>
          <w:lang w:eastAsia="hr-HR"/>
        </w:rPr>
        <w:t>,</w:t>
      </w:r>
      <w:r w:rsidRPr="00897339">
        <w:rPr>
          <w:rFonts w:ascii="Times New Roman" w:hAnsi="Times New Roman" w:cs="Times New Roman"/>
          <w:i/>
          <w:iCs/>
          <w:sz w:val="24"/>
          <w:szCs w:val="24"/>
          <w:lang w:eastAsia="hr-HR"/>
        </w:rPr>
        <w:t xml:space="preserve"> fizičke i pravne osobe koje rukuju s uzročnicima bolesti, cjepivima i drugim biološkim proizvodima</w:t>
      </w:r>
    </w:p>
    <w:p w14:paraId="26DAAE30"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2E59313E" w14:textId="77777777" w:rsidR="002E61C7" w:rsidRPr="00897339" w:rsidRDefault="00ED32E5"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w:t>
      </w:r>
      <w:r w:rsidR="00D017E0"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2EC2EE24"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0736B406" w14:textId="77777777" w:rsidR="00ED32E5" w:rsidRPr="00897339" w:rsidRDefault="00286D9D"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ED32E5" w:rsidRPr="00897339">
        <w:rPr>
          <w:rFonts w:ascii="Times New Roman" w:hAnsi="Times New Roman" w:cs="Times New Roman"/>
          <w:iCs/>
          <w:sz w:val="24"/>
          <w:szCs w:val="24"/>
          <w:lang w:eastAsia="hr-HR"/>
        </w:rPr>
        <w:t>Laboratoriji, postrojenja</w:t>
      </w:r>
      <w:r w:rsidR="00ED11E2" w:rsidRPr="00897339">
        <w:rPr>
          <w:rFonts w:ascii="Times New Roman" w:hAnsi="Times New Roman" w:cs="Times New Roman"/>
          <w:iCs/>
          <w:sz w:val="24"/>
          <w:szCs w:val="24"/>
          <w:lang w:eastAsia="hr-HR"/>
        </w:rPr>
        <w:t>,</w:t>
      </w:r>
      <w:r w:rsidR="00ED32E5" w:rsidRPr="00897339">
        <w:rPr>
          <w:rFonts w:ascii="Times New Roman" w:hAnsi="Times New Roman" w:cs="Times New Roman"/>
          <w:iCs/>
          <w:sz w:val="24"/>
          <w:szCs w:val="24"/>
          <w:lang w:eastAsia="hr-HR"/>
        </w:rPr>
        <w:t xml:space="preserve"> fizičke i pravne osobe koje rukuju s uzročnicima bolesti, cjepivima i drugim biološkim proizvodima dužni su postupati </w:t>
      </w:r>
      <w:r w:rsidR="00A13EDD" w:rsidRPr="00897339">
        <w:rPr>
          <w:rFonts w:ascii="Times New Roman" w:hAnsi="Times New Roman" w:cs="Times New Roman"/>
          <w:iCs/>
          <w:sz w:val="24"/>
          <w:szCs w:val="24"/>
          <w:lang w:eastAsia="hr-HR"/>
        </w:rPr>
        <w:t xml:space="preserve">u skladu </w:t>
      </w:r>
      <w:r w:rsidR="002063A7" w:rsidRPr="00897339">
        <w:rPr>
          <w:rFonts w:ascii="Times New Roman" w:hAnsi="Times New Roman" w:cs="Times New Roman"/>
          <w:iCs/>
          <w:sz w:val="24"/>
          <w:szCs w:val="24"/>
          <w:lang w:eastAsia="hr-HR"/>
        </w:rPr>
        <w:t xml:space="preserve">s </w:t>
      </w:r>
      <w:r w:rsidR="00ED32E5" w:rsidRPr="00897339">
        <w:rPr>
          <w:rFonts w:ascii="Times New Roman" w:hAnsi="Times New Roman" w:cs="Times New Roman"/>
          <w:iCs/>
          <w:sz w:val="24"/>
          <w:szCs w:val="24"/>
          <w:lang w:eastAsia="hr-HR"/>
        </w:rPr>
        <w:t>člank</w:t>
      </w:r>
      <w:r w:rsidR="009F1EF0" w:rsidRPr="00897339">
        <w:rPr>
          <w:rFonts w:ascii="Times New Roman" w:hAnsi="Times New Roman" w:cs="Times New Roman"/>
          <w:iCs/>
          <w:sz w:val="24"/>
          <w:szCs w:val="24"/>
          <w:lang w:eastAsia="hr-HR"/>
        </w:rPr>
        <w:t>om</w:t>
      </w:r>
      <w:r w:rsidR="00ED32E5" w:rsidRPr="00897339">
        <w:rPr>
          <w:rFonts w:ascii="Times New Roman" w:hAnsi="Times New Roman" w:cs="Times New Roman"/>
          <w:iCs/>
          <w:sz w:val="24"/>
          <w:szCs w:val="24"/>
          <w:lang w:eastAsia="hr-HR"/>
        </w:rPr>
        <w:t xml:space="preserve"> 16. Uredbe (EU) 2016/429.</w:t>
      </w:r>
    </w:p>
    <w:p w14:paraId="58A4EE98"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4A6221B3" w14:textId="77777777" w:rsidR="00ED32E5" w:rsidRPr="00897339" w:rsidRDefault="00286D9D"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ED32E5" w:rsidRPr="00897339">
        <w:rPr>
          <w:rFonts w:ascii="Times New Roman" w:hAnsi="Times New Roman" w:cs="Times New Roman"/>
          <w:iCs/>
          <w:sz w:val="24"/>
          <w:szCs w:val="24"/>
          <w:lang w:eastAsia="hr-HR"/>
        </w:rPr>
        <w:t xml:space="preserve">Laboratoriji za zdravlje životinja, osim odredbi navedenih u stavku 1. ovoga članka, dužni su postupati </w:t>
      </w:r>
      <w:r w:rsidR="00ED11E2" w:rsidRPr="00897339">
        <w:rPr>
          <w:rFonts w:ascii="Times New Roman" w:hAnsi="Times New Roman" w:cs="Times New Roman"/>
          <w:iCs/>
          <w:sz w:val="24"/>
          <w:szCs w:val="24"/>
          <w:lang w:eastAsia="hr-HR"/>
        </w:rPr>
        <w:t xml:space="preserve">i </w:t>
      </w:r>
      <w:r w:rsidR="00ED32E5" w:rsidRPr="00897339">
        <w:rPr>
          <w:rFonts w:ascii="Times New Roman" w:hAnsi="Times New Roman" w:cs="Times New Roman"/>
          <w:iCs/>
          <w:sz w:val="24"/>
          <w:szCs w:val="24"/>
          <w:lang w:eastAsia="hr-HR"/>
        </w:rPr>
        <w:t>u skladu s člankom 17. Uredbe (EU) 2016/429.</w:t>
      </w:r>
    </w:p>
    <w:p w14:paraId="31B399C2"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521E7720" w14:textId="77777777" w:rsidR="00415819" w:rsidRPr="00897339" w:rsidRDefault="0041581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Laboratoriji su dužni uskladiti prikupljanje uzoraka, tehnike, validacije i tumačenja dijagnostičkih metoda </w:t>
      </w:r>
      <w:r w:rsidR="008207B8" w:rsidRPr="00897339">
        <w:rPr>
          <w:rFonts w:ascii="Times New Roman" w:hAnsi="Times New Roman" w:cs="Times New Roman"/>
          <w:iCs/>
          <w:sz w:val="24"/>
          <w:szCs w:val="24"/>
          <w:lang w:eastAsia="hr-HR"/>
        </w:rPr>
        <w:t xml:space="preserve">u skladu s </w:t>
      </w:r>
      <w:r w:rsidRPr="00897339">
        <w:rPr>
          <w:rFonts w:ascii="Times New Roman" w:hAnsi="Times New Roman" w:cs="Times New Roman"/>
          <w:iCs/>
          <w:sz w:val="24"/>
          <w:szCs w:val="24"/>
          <w:lang w:eastAsia="hr-HR"/>
        </w:rPr>
        <w:t>člank</w:t>
      </w:r>
      <w:r w:rsidR="009F1EF0" w:rsidRPr="00897339">
        <w:rPr>
          <w:rFonts w:ascii="Times New Roman" w:hAnsi="Times New Roman" w:cs="Times New Roman"/>
          <w:iCs/>
          <w:sz w:val="24"/>
          <w:szCs w:val="24"/>
          <w:lang w:eastAsia="hr-HR"/>
        </w:rPr>
        <w:t>om</w:t>
      </w:r>
      <w:r w:rsidRPr="00897339">
        <w:rPr>
          <w:rFonts w:ascii="Times New Roman" w:hAnsi="Times New Roman" w:cs="Times New Roman"/>
          <w:iCs/>
          <w:sz w:val="24"/>
          <w:szCs w:val="24"/>
          <w:lang w:eastAsia="hr-HR"/>
        </w:rPr>
        <w:t xml:space="preserve"> 6. </w:t>
      </w:r>
      <w:r w:rsidR="006539C4" w:rsidRPr="00897339">
        <w:rPr>
          <w:rFonts w:ascii="Times New Roman" w:hAnsi="Times New Roman" w:cs="Times New Roman"/>
          <w:iCs/>
          <w:sz w:val="24"/>
          <w:szCs w:val="24"/>
          <w:lang w:eastAsia="hr-HR"/>
        </w:rPr>
        <w:t xml:space="preserve">Delegirane </w:t>
      </w:r>
      <w:r w:rsidR="00260F43"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2020/689</w:t>
      </w:r>
      <w:r w:rsidR="00E01043" w:rsidRPr="00897339">
        <w:rPr>
          <w:rFonts w:ascii="Times New Roman" w:hAnsi="Times New Roman" w:cs="Times New Roman"/>
          <w:iCs/>
          <w:sz w:val="24"/>
          <w:szCs w:val="24"/>
          <w:lang w:eastAsia="hr-HR"/>
        </w:rPr>
        <w:t>.</w:t>
      </w:r>
      <w:r w:rsidR="00F413B8" w:rsidRPr="00897339">
        <w:rPr>
          <w:rFonts w:ascii="Times New Roman" w:hAnsi="Times New Roman" w:cs="Times New Roman"/>
          <w:iCs/>
          <w:sz w:val="24"/>
          <w:szCs w:val="24"/>
          <w:lang w:eastAsia="hr-HR"/>
        </w:rPr>
        <w:t xml:space="preserve"> </w:t>
      </w:r>
    </w:p>
    <w:p w14:paraId="75CCE3AF" w14:textId="77777777" w:rsidR="00E20A34" w:rsidRPr="00897339" w:rsidRDefault="00E20A34" w:rsidP="000B5056">
      <w:pPr>
        <w:spacing w:after="0" w:line="240" w:lineRule="auto"/>
        <w:jc w:val="both"/>
        <w:rPr>
          <w:rFonts w:ascii="Times New Roman" w:hAnsi="Times New Roman" w:cs="Times New Roman"/>
          <w:iCs/>
          <w:sz w:val="24"/>
          <w:szCs w:val="24"/>
          <w:lang w:eastAsia="hr-HR"/>
        </w:rPr>
      </w:pPr>
    </w:p>
    <w:p w14:paraId="5047A157" w14:textId="77777777" w:rsidR="003F43DB" w:rsidRPr="00897339" w:rsidRDefault="003F43DB"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RANO OTKRIVANJE, OBAVJEŠĆIVANJE I IZVJEŠĆIVANJE O BOLESTIMA</w:t>
      </w:r>
    </w:p>
    <w:p w14:paraId="67056EAE" w14:textId="77777777" w:rsidR="00111F8F" w:rsidRPr="00897339" w:rsidRDefault="00111F8F" w:rsidP="000B5056">
      <w:pPr>
        <w:spacing w:after="0" w:line="240" w:lineRule="auto"/>
        <w:jc w:val="center"/>
        <w:rPr>
          <w:rFonts w:ascii="Times New Roman" w:hAnsi="Times New Roman" w:cs="Times New Roman"/>
          <w:iCs/>
          <w:sz w:val="24"/>
          <w:szCs w:val="24"/>
          <w:lang w:eastAsia="hr-HR"/>
        </w:rPr>
      </w:pPr>
    </w:p>
    <w:p w14:paraId="5673EE83" w14:textId="77777777" w:rsidR="00ED32E5" w:rsidRPr="00897339" w:rsidRDefault="00111F8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Obveza o</w:t>
      </w:r>
      <w:r w:rsidR="00F128B8" w:rsidRPr="00897339">
        <w:rPr>
          <w:rFonts w:ascii="Times New Roman" w:hAnsi="Times New Roman" w:cs="Times New Roman"/>
          <w:i/>
          <w:iCs/>
          <w:sz w:val="24"/>
          <w:szCs w:val="24"/>
          <w:lang w:eastAsia="hr-HR"/>
        </w:rPr>
        <w:t>bavješćivanj</w:t>
      </w:r>
      <w:r w:rsidRPr="00897339">
        <w:rPr>
          <w:rFonts w:ascii="Times New Roman" w:hAnsi="Times New Roman" w:cs="Times New Roman"/>
          <w:i/>
          <w:iCs/>
          <w:sz w:val="24"/>
          <w:szCs w:val="24"/>
          <w:lang w:eastAsia="hr-HR"/>
        </w:rPr>
        <w:t>a</w:t>
      </w:r>
      <w:r w:rsidR="00F128B8" w:rsidRPr="00897339">
        <w:rPr>
          <w:rFonts w:ascii="Times New Roman" w:hAnsi="Times New Roman" w:cs="Times New Roman"/>
          <w:i/>
          <w:iCs/>
          <w:sz w:val="24"/>
          <w:szCs w:val="24"/>
          <w:lang w:eastAsia="hr-HR"/>
        </w:rPr>
        <w:t xml:space="preserve"> </w:t>
      </w:r>
      <w:r w:rsidRPr="00897339">
        <w:rPr>
          <w:rFonts w:ascii="Times New Roman" w:hAnsi="Times New Roman" w:cs="Times New Roman"/>
          <w:i/>
          <w:iCs/>
          <w:sz w:val="24"/>
          <w:szCs w:val="24"/>
          <w:lang w:eastAsia="hr-HR"/>
        </w:rPr>
        <w:t xml:space="preserve">o sumnji na bolest </w:t>
      </w:r>
    </w:p>
    <w:p w14:paraId="3892079C"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553AB45A" w14:textId="77777777" w:rsidR="00816FDE" w:rsidRPr="00897339" w:rsidRDefault="00F128B8"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w:t>
      </w:r>
      <w:r w:rsidR="00FF6DBE"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4825C1E1"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6B8B9EC4" w14:textId="111BCC69" w:rsidR="001E47B9"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F128B8" w:rsidRPr="00897339">
        <w:rPr>
          <w:rFonts w:ascii="Times New Roman" w:hAnsi="Times New Roman" w:cs="Times New Roman"/>
          <w:iCs/>
          <w:sz w:val="24"/>
          <w:szCs w:val="24"/>
          <w:lang w:eastAsia="hr-HR"/>
        </w:rPr>
        <w:t>Subjekti i druge relevantne fizičke i</w:t>
      </w:r>
      <w:r w:rsidR="00816FDE" w:rsidRPr="00897339">
        <w:rPr>
          <w:rFonts w:ascii="Times New Roman" w:hAnsi="Times New Roman" w:cs="Times New Roman"/>
          <w:iCs/>
          <w:sz w:val="24"/>
          <w:szCs w:val="24"/>
          <w:lang w:eastAsia="hr-HR"/>
        </w:rPr>
        <w:t>li</w:t>
      </w:r>
      <w:r w:rsidR="00F128B8" w:rsidRPr="00897339">
        <w:rPr>
          <w:rFonts w:ascii="Times New Roman" w:hAnsi="Times New Roman" w:cs="Times New Roman"/>
          <w:iCs/>
          <w:sz w:val="24"/>
          <w:szCs w:val="24"/>
          <w:lang w:eastAsia="hr-HR"/>
        </w:rPr>
        <w:t xml:space="preserve"> pravne osobe dužne su </w:t>
      </w:r>
      <w:r w:rsidR="00816FDE" w:rsidRPr="00897339">
        <w:rPr>
          <w:rFonts w:ascii="Times New Roman" w:hAnsi="Times New Roman" w:cs="Times New Roman"/>
          <w:iCs/>
          <w:sz w:val="24"/>
          <w:szCs w:val="24"/>
          <w:lang w:eastAsia="hr-HR"/>
        </w:rPr>
        <w:t>obavještavati</w:t>
      </w:r>
      <w:r w:rsidR="00DE1DF1">
        <w:rPr>
          <w:rFonts w:ascii="Times New Roman" w:hAnsi="Times New Roman" w:cs="Times New Roman"/>
          <w:iCs/>
          <w:sz w:val="24"/>
          <w:szCs w:val="24"/>
          <w:lang w:eastAsia="hr-HR"/>
        </w:rPr>
        <w:t xml:space="preserve">, sukladno </w:t>
      </w:r>
      <w:r w:rsidR="00EB7C8A" w:rsidRPr="00897339">
        <w:rPr>
          <w:rFonts w:ascii="Times New Roman" w:hAnsi="Times New Roman" w:cs="Times New Roman"/>
          <w:iCs/>
          <w:sz w:val="24"/>
          <w:szCs w:val="24"/>
          <w:lang w:eastAsia="hr-HR"/>
        </w:rPr>
        <w:t>člank</w:t>
      </w:r>
      <w:r w:rsidR="00EC5427" w:rsidRPr="00897339">
        <w:rPr>
          <w:rFonts w:ascii="Times New Roman" w:hAnsi="Times New Roman" w:cs="Times New Roman"/>
          <w:iCs/>
          <w:sz w:val="24"/>
          <w:szCs w:val="24"/>
          <w:lang w:eastAsia="hr-HR"/>
        </w:rPr>
        <w:t>u</w:t>
      </w:r>
      <w:r w:rsidR="00EB7C8A" w:rsidRPr="00897339">
        <w:rPr>
          <w:rFonts w:ascii="Times New Roman" w:hAnsi="Times New Roman" w:cs="Times New Roman"/>
          <w:iCs/>
          <w:sz w:val="24"/>
          <w:szCs w:val="24"/>
          <w:lang w:eastAsia="hr-HR"/>
        </w:rPr>
        <w:t xml:space="preserve"> 18. stavk</w:t>
      </w:r>
      <w:r w:rsidR="00EC5427" w:rsidRPr="00897339">
        <w:rPr>
          <w:rFonts w:ascii="Times New Roman" w:hAnsi="Times New Roman" w:cs="Times New Roman"/>
          <w:iCs/>
          <w:sz w:val="24"/>
          <w:szCs w:val="24"/>
          <w:lang w:eastAsia="hr-HR"/>
        </w:rPr>
        <w:t>u</w:t>
      </w:r>
      <w:r w:rsidR="00EB7C8A" w:rsidRPr="00897339">
        <w:rPr>
          <w:rFonts w:ascii="Times New Roman" w:hAnsi="Times New Roman" w:cs="Times New Roman"/>
          <w:iCs/>
          <w:sz w:val="24"/>
          <w:szCs w:val="24"/>
          <w:lang w:eastAsia="hr-HR"/>
        </w:rPr>
        <w:t xml:space="preserve"> 1. Uredbe (EU) 2016/429 </w:t>
      </w:r>
      <w:r w:rsidR="00EC5427" w:rsidRPr="00897339">
        <w:rPr>
          <w:rFonts w:ascii="Times New Roman" w:hAnsi="Times New Roman" w:cs="Times New Roman"/>
          <w:iCs/>
          <w:sz w:val="24"/>
          <w:szCs w:val="24"/>
          <w:lang w:eastAsia="hr-HR"/>
        </w:rPr>
        <w:t>i</w:t>
      </w:r>
      <w:r w:rsidR="00EB7C8A" w:rsidRPr="00897339">
        <w:rPr>
          <w:rFonts w:ascii="Times New Roman" w:hAnsi="Times New Roman" w:cs="Times New Roman"/>
          <w:iCs/>
          <w:sz w:val="24"/>
          <w:szCs w:val="24"/>
          <w:lang w:eastAsia="hr-HR"/>
        </w:rPr>
        <w:t xml:space="preserve"> pr</w:t>
      </w:r>
      <w:r w:rsidR="005F3BC9" w:rsidRPr="00897339">
        <w:rPr>
          <w:rFonts w:ascii="Times New Roman" w:hAnsi="Times New Roman" w:cs="Times New Roman"/>
          <w:iCs/>
          <w:sz w:val="24"/>
          <w:szCs w:val="24"/>
          <w:lang w:eastAsia="hr-HR"/>
        </w:rPr>
        <w:t>opis</w:t>
      </w:r>
      <w:r w:rsidR="00EC5427" w:rsidRPr="00897339">
        <w:rPr>
          <w:rFonts w:ascii="Times New Roman" w:hAnsi="Times New Roman" w:cs="Times New Roman"/>
          <w:iCs/>
          <w:sz w:val="24"/>
          <w:szCs w:val="24"/>
          <w:lang w:eastAsia="hr-HR"/>
        </w:rPr>
        <w:t>u</w:t>
      </w:r>
      <w:r w:rsidR="005F3BC9" w:rsidRPr="00897339">
        <w:rPr>
          <w:rFonts w:ascii="Times New Roman" w:hAnsi="Times New Roman" w:cs="Times New Roman"/>
          <w:iCs/>
          <w:sz w:val="24"/>
          <w:szCs w:val="24"/>
          <w:lang w:eastAsia="hr-HR"/>
        </w:rPr>
        <w:t xml:space="preserve"> iz stavka 4. ovoga članka</w:t>
      </w:r>
      <w:r w:rsidR="001E47B9" w:rsidRPr="00897339">
        <w:rPr>
          <w:rFonts w:ascii="Times New Roman" w:hAnsi="Times New Roman" w:cs="Times New Roman"/>
          <w:iCs/>
          <w:sz w:val="24"/>
          <w:szCs w:val="24"/>
          <w:lang w:eastAsia="hr-HR"/>
        </w:rPr>
        <w:t>:</w:t>
      </w:r>
    </w:p>
    <w:p w14:paraId="6656B0B9" w14:textId="77777777" w:rsidR="005F3BC9" w:rsidRPr="00897339" w:rsidRDefault="005F3BC9" w:rsidP="000B5056">
      <w:pPr>
        <w:spacing w:after="0" w:line="240" w:lineRule="auto"/>
        <w:jc w:val="both"/>
        <w:rPr>
          <w:rFonts w:ascii="Times New Roman" w:hAnsi="Times New Roman" w:cs="Times New Roman"/>
          <w:iCs/>
          <w:sz w:val="24"/>
          <w:szCs w:val="24"/>
          <w:lang w:eastAsia="hr-HR"/>
        </w:rPr>
      </w:pPr>
    </w:p>
    <w:p w14:paraId="26C69C39" w14:textId="77777777" w:rsidR="001E47B9" w:rsidRPr="00897339" w:rsidRDefault="00C45226"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a)</w:t>
      </w:r>
      <w:r w:rsidR="00816FDE" w:rsidRPr="00897339">
        <w:rPr>
          <w:rFonts w:ascii="Times New Roman" w:hAnsi="Times New Roman" w:cs="Times New Roman"/>
          <w:iCs/>
          <w:sz w:val="24"/>
          <w:szCs w:val="24"/>
          <w:lang w:eastAsia="hr-HR"/>
        </w:rPr>
        <w:t xml:space="preserve"> </w:t>
      </w:r>
      <w:r w:rsidR="00FD2CC7" w:rsidRPr="00897339">
        <w:rPr>
          <w:rFonts w:ascii="Times New Roman" w:hAnsi="Times New Roman" w:cs="Times New Roman"/>
          <w:iCs/>
          <w:sz w:val="24"/>
          <w:szCs w:val="24"/>
          <w:lang w:eastAsia="hr-HR"/>
        </w:rPr>
        <w:t xml:space="preserve">o bilo kakvim razlozima za sumnju da je među životinjama prisutna bolest te </w:t>
      </w:r>
      <w:r w:rsidR="0021381A" w:rsidRPr="00897339">
        <w:rPr>
          <w:rFonts w:ascii="Times New Roman" w:hAnsi="Times New Roman" w:cs="Times New Roman"/>
          <w:iCs/>
          <w:sz w:val="24"/>
          <w:szCs w:val="24"/>
          <w:lang w:eastAsia="hr-HR"/>
        </w:rPr>
        <w:t>ako je prisutnost bolesti utvrđena među životinjama</w:t>
      </w:r>
      <w:r w:rsidRPr="00897339">
        <w:rPr>
          <w:rFonts w:ascii="Times New Roman" w:hAnsi="Times New Roman" w:cs="Times New Roman"/>
          <w:iCs/>
          <w:sz w:val="24"/>
          <w:szCs w:val="24"/>
          <w:lang w:eastAsia="hr-HR"/>
        </w:rPr>
        <w:t xml:space="preserve"> i</w:t>
      </w:r>
    </w:p>
    <w:p w14:paraId="2C640994" w14:textId="77777777" w:rsidR="00816FDE" w:rsidRPr="00897339" w:rsidRDefault="00C45226"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b)</w:t>
      </w:r>
      <w:r w:rsidR="00774772" w:rsidRPr="00897339">
        <w:rPr>
          <w:rFonts w:ascii="Times New Roman" w:hAnsi="Times New Roman" w:cs="Times New Roman"/>
          <w:iCs/>
          <w:sz w:val="24"/>
          <w:szCs w:val="24"/>
          <w:lang w:eastAsia="hr-HR"/>
        </w:rPr>
        <w:t xml:space="preserve"> </w:t>
      </w:r>
      <w:r w:rsidR="0071262F" w:rsidRPr="00897339">
        <w:rPr>
          <w:rFonts w:ascii="Times New Roman" w:hAnsi="Times New Roman" w:cs="Times New Roman"/>
          <w:iCs/>
          <w:sz w:val="24"/>
          <w:szCs w:val="24"/>
          <w:lang w:eastAsia="hr-HR"/>
        </w:rPr>
        <w:t xml:space="preserve">o </w:t>
      </w:r>
      <w:r w:rsidR="00FD2CC7" w:rsidRPr="00897339">
        <w:rPr>
          <w:rFonts w:ascii="Times New Roman" w:hAnsi="Times New Roman" w:cs="Times New Roman"/>
          <w:iCs/>
          <w:sz w:val="24"/>
          <w:szCs w:val="24"/>
          <w:lang w:eastAsia="hr-HR"/>
        </w:rPr>
        <w:t xml:space="preserve">pojavi neuobičajenih uginuća i drugih </w:t>
      </w:r>
      <w:r w:rsidR="006669E5" w:rsidRPr="00897339">
        <w:rPr>
          <w:rFonts w:ascii="Times New Roman" w:hAnsi="Times New Roman" w:cs="Times New Roman"/>
          <w:iCs/>
          <w:sz w:val="24"/>
          <w:szCs w:val="24"/>
          <w:lang w:eastAsia="hr-HR"/>
        </w:rPr>
        <w:t xml:space="preserve">ozbiljnih </w:t>
      </w:r>
      <w:r w:rsidR="00FD2CC7" w:rsidRPr="00897339">
        <w:rPr>
          <w:rFonts w:ascii="Times New Roman" w:hAnsi="Times New Roman" w:cs="Times New Roman"/>
          <w:iCs/>
          <w:sz w:val="24"/>
          <w:szCs w:val="24"/>
          <w:lang w:eastAsia="hr-HR"/>
        </w:rPr>
        <w:t xml:space="preserve">znakova bolesti ili </w:t>
      </w:r>
      <w:r w:rsidR="00EB7C8A" w:rsidRPr="00897339">
        <w:rPr>
          <w:rFonts w:ascii="Times New Roman" w:hAnsi="Times New Roman" w:cs="Times New Roman"/>
          <w:iCs/>
          <w:sz w:val="24"/>
          <w:szCs w:val="24"/>
          <w:lang w:eastAsia="hr-HR"/>
        </w:rPr>
        <w:t xml:space="preserve">o </w:t>
      </w:r>
      <w:r w:rsidR="00FD2CC7" w:rsidRPr="00897339">
        <w:rPr>
          <w:rFonts w:ascii="Times New Roman" w:hAnsi="Times New Roman" w:cs="Times New Roman"/>
          <w:iCs/>
          <w:sz w:val="24"/>
          <w:szCs w:val="24"/>
          <w:lang w:eastAsia="hr-HR"/>
        </w:rPr>
        <w:t>pojavi znatnog smanjenja proizvodnje bez utvrđenog uzr</w:t>
      </w:r>
      <w:r w:rsidR="00774772" w:rsidRPr="00897339">
        <w:rPr>
          <w:rFonts w:ascii="Times New Roman" w:hAnsi="Times New Roman" w:cs="Times New Roman"/>
          <w:iCs/>
          <w:sz w:val="24"/>
          <w:szCs w:val="24"/>
          <w:lang w:eastAsia="hr-HR"/>
        </w:rPr>
        <w:t>o</w:t>
      </w:r>
      <w:r w:rsidR="005F3BC9" w:rsidRPr="00897339">
        <w:rPr>
          <w:rFonts w:ascii="Times New Roman" w:hAnsi="Times New Roman" w:cs="Times New Roman"/>
          <w:iCs/>
          <w:sz w:val="24"/>
          <w:szCs w:val="24"/>
          <w:lang w:eastAsia="hr-HR"/>
        </w:rPr>
        <w:t>ka.</w:t>
      </w:r>
      <w:r w:rsidR="00FD2CC7" w:rsidRPr="00897339">
        <w:rPr>
          <w:rFonts w:ascii="Times New Roman" w:hAnsi="Times New Roman" w:cs="Times New Roman"/>
          <w:iCs/>
          <w:sz w:val="24"/>
          <w:szCs w:val="24"/>
          <w:lang w:eastAsia="hr-HR"/>
        </w:rPr>
        <w:t xml:space="preserve"> </w:t>
      </w:r>
    </w:p>
    <w:p w14:paraId="14D04890" w14:textId="77777777" w:rsidR="005F3BC9" w:rsidRPr="00897339" w:rsidRDefault="005F3BC9" w:rsidP="000B5056">
      <w:pPr>
        <w:pStyle w:val="ListParagraph"/>
        <w:spacing w:after="0" w:line="240" w:lineRule="auto"/>
        <w:ind w:left="360"/>
        <w:jc w:val="both"/>
        <w:rPr>
          <w:rFonts w:ascii="Times New Roman" w:hAnsi="Times New Roman" w:cs="Times New Roman"/>
          <w:iCs/>
          <w:sz w:val="24"/>
          <w:szCs w:val="24"/>
          <w:lang w:eastAsia="hr-HR"/>
        </w:rPr>
      </w:pPr>
    </w:p>
    <w:p w14:paraId="157C6EF8" w14:textId="77777777" w:rsidR="00A60A1C"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DD2439" w:rsidRPr="00897339">
        <w:rPr>
          <w:rFonts w:ascii="Times New Roman" w:hAnsi="Times New Roman" w:cs="Times New Roman"/>
          <w:iCs/>
          <w:sz w:val="24"/>
          <w:szCs w:val="24"/>
          <w:lang w:eastAsia="hr-HR"/>
        </w:rPr>
        <w:t>Obveza</w:t>
      </w:r>
      <w:r w:rsidR="00A60A1C" w:rsidRPr="00897339">
        <w:rPr>
          <w:rFonts w:ascii="Times New Roman" w:hAnsi="Times New Roman" w:cs="Times New Roman"/>
          <w:iCs/>
          <w:sz w:val="24"/>
          <w:szCs w:val="24"/>
          <w:lang w:eastAsia="hr-HR"/>
        </w:rPr>
        <w:t xml:space="preserve"> obavješćivanja o sumnji na </w:t>
      </w:r>
      <w:r w:rsidR="00922DB2" w:rsidRPr="00897339">
        <w:rPr>
          <w:rFonts w:ascii="Times New Roman" w:hAnsi="Times New Roman" w:cs="Times New Roman"/>
          <w:iCs/>
          <w:sz w:val="24"/>
          <w:szCs w:val="24"/>
          <w:lang w:eastAsia="hr-HR"/>
        </w:rPr>
        <w:t xml:space="preserve">bolest </w:t>
      </w:r>
      <w:r w:rsidR="00A60A1C" w:rsidRPr="00897339">
        <w:rPr>
          <w:rFonts w:ascii="Times New Roman" w:hAnsi="Times New Roman" w:cs="Times New Roman"/>
          <w:iCs/>
          <w:sz w:val="24"/>
          <w:szCs w:val="24"/>
          <w:lang w:eastAsia="hr-HR"/>
        </w:rPr>
        <w:t>iz stavka 1. ovoga članka primjenjuje se i na osobe ovlaštene za provođenje službenih kontrola ili drugih službenih aktivnosti sukladno članku 7. s</w:t>
      </w:r>
      <w:r w:rsidR="009279A3" w:rsidRPr="00897339">
        <w:rPr>
          <w:rFonts w:ascii="Times New Roman" w:hAnsi="Times New Roman" w:cs="Times New Roman"/>
          <w:iCs/>
          <w:sz w:val="24"/>
          <w:szCs w:val="24"/>
          <w:lang w:eastAsia="hr-HR"/>
        </w:rPr>
        <w:t xml:space="preserve">tavku </w:t>
      </w:r>
      <w:r w:rsidR="00A60A1C" w:rsidRPr="00897339">
        <w:rPr>
          <w:rFonts w:ascii="Times New Roman" w:hAnsi="Times New Roman" w:cs="Times New Roman"/>
          <w:iCs/>
          <w:sz w:val="24"/>
          <w:szCs w:val="24"/>
          <w:lang w:eastAsia="hr-HR"/>
        </w:rPr>
        <w:t xml:space="preserve">2. </w:t>
      </w:r>
      <w:r w:rsidR="006539C4" w:rsidRPr="00897339">
        <w:rPr>
          <w:rFonts w:ascii="Times New Roman" w:hAnsi="Times New Roman" w:cs="Times New Roman"/>
          <w:iCs/>
          <w:sz w:val="24"/>
          <w:szCs w:val="24"/>
          <w:lang w:eastAsia="hr-HR"/>
        </w:rPr>
        <w:t xml:space="preserve">Delegirane </w:t>
      </w:r>
      <w:r w:rsidR="00260F43" w:rsidRPr="00897339">
        <w:rPr>
          <w:rFonts w:ascii="Times New Roman" w:hAnsi="Times New Roman" w:cs="Times New Roman"/>
          <w:iCs/>
          <w:sz w:val="24"/>
          <w:szCs w:val="24"/>
          <w:lang w:eastAsia="hr-HR"/>
        </w:rPr>
        <w:t>u</w:t>
      </w:r>
      <w:r w:rsidR="00A60A1C" w:rsidRPr="00897339">
        <w:rPr>
          <w:rFonts w:ascii="Times New Roman" w:hAnsi="Times New Roman" w:cs="Times New Roman"/>
          <w:iCs/>
          <w:sz w:val="24"/>
          <w:szCs w:val="24"/>
          <w:lang w:eastAsia="hr-HR"/>
        </w:rPr>
        <w:t>redbe (EU) 2020/689.</w:t>
      </w:r>
    </w:p>
    <w:p w14:paraId="61B9CB7A"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2FBFE7AE" w14:textId="77777777" w:rsidR="00812A18"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812A18" w:rsidRPr="00897339">
        <w:rPr>
          <w:rFonts w:ascii="Times New Roman" w:hAnsi="Times New Roman" w:cs="Times New Roman"/>
          <w:iCs/>
          <w:sz w:val="24"/>
          <w:szCs w:val="24"/>
          <w:lang w:eastAsia="hr-HR"/>
        </w:rPr>
        <w:t>U slučaju sumnje na bolest kategorije A subjekti su dužni poduzeti mjere kontrole bolesti radi sprječavanja njihovog širenja sukladno članku 5.</w:t>
      </w:r>
      <w:r w:rsidR="00EB7C8A" w:rsidRPr="00897339">
        <w:rPr>
          <w:rFonts w:ascii="Times New Roman" w:hAnsi="Times New Roman" w:cs="Times New Roman"/>
          <w:iCs/>
          <w:sz w:val="24"/>
          <w:szCs w:val="24"/>
          <w:lang w:eastAsia="hr-HR"/>
        </w:rPr>
        <w:t>,</w:t>
      </w:r>
      <w:r w:rsidR="009279A3" w:rsidRPr="00897339">
        <w:rPr>
          <w:rFonts w:ascii="Times New Roman" w:hAnsi="Times New Roman" w:cs="Times New Roman"/>
          <w:iCs/>
          <w:sz w:val="24"/>
          <w:szCs w:val="24"/>
          <w:lang w:eastAsia="hr-HR"/>
        </w:rPr>
        <w:t xml:space="preserve"> odnosno</w:t>
      </w:r>
      <w:r w:rsidR="00EC5427" w:rsidRPr="00897339">
        <w:rPr>
          <w:rFonts w:ascii="Times New Roman" w:hAnsi="Times New Roman" w:cs="Times New Roman"/>
          <w:iCs/>
          <w:sz w:val="24"/>
          <w:szCs w:val="24"/>
          <w:lang w:eastAsia="hr-HR"/>
        </w:rPr>
        <w:t xml:space="preserve"> članku</w:t>
      </w:r>
      <w:r w:rsidR="004D74A9" w:rsidRPr="00897339">
        <w:rPr>
          <w:rFonts w:ascii="Times New Roman" w:hAnsi="Times New Roman" w:cs="Times New Roman"/>
          <w:iCs/>
          <w:sz w:val="24"/>
          <w:szCs w:val="24"/>
          <w:lang w:eastAsia="hr-HR"/>
        </w:rPr>
        <w:t xml:space="preserve"> 70.</w:t>
      </w:r>
      <w:r w:rsidR="00812A18" w:rsidRPr="00897339">
        <w:rPr>
          <w:rFonts w:ascii="Times New Roman" w:hAnsi="Times New Roman" w:cs="Times New Roman"/>
          <w:iCs/>
          <w:sz w:val="24"/>
          <w:szCs w:val="24"/>
          <w:lang w:eastAsia="hr-HR"/>
        </w:rPr>
        <w:t xml:space="preserve"> </w:t>
      </w:r>
      <w:r w:rsidR="006539C4" w:rsidRPr="00897339">
        <w:rPr>
          <w:rFonts w:ascii="Times New Roman" w:hAnsi="Times New Roman" w:cs="Times New Roman"/>
          <w:iCs/>
          <w:sz w:val="24"/>
          <w:szCs w:val="24"/>
          <w:lang w:eastAsia="hr-HR"/>
        </w:rPr>
        <w:t xml:space="preserve">Delegirane </w:t>
      </w:r>
      <w:r w:rsidR="00260F43" w:rsidRPr="00897339">
        <w:rPr>
          <w:rFonts w:ascii="Times New Roman" w:hAnsi="Times New Roman" w:cs="Times New Roman"/>
          <w:iCs/>
          <w:sz w:val="24"/>
          <w:szCs w:val="24"/>
          <w:lang w:eastAsia="hr-HR"/>
        </w:rPr>
        <w:t>u</w:t>
      </w:r>
      <w:r w:rsidR="00812A18" w:rsidRPr="00897339">
        <w:rPr>
          <w:rFonts w:ascii="Times New Roman" w:hAnsi="Times New Roman" w:cs="Times New Roman"/>
          <w:iCs/>
          <w:sz w:val="24"/>
          <w:szCs w:val="24"/>
          <w:lang w:eastAsia="hr-HR"/>
        </w:rPr>
        <w:t xml:space="preserve">redbe </w:t>
      </w:r>
      <w:r w:rsidR="006154AD" w:rsidRPr="00897339">
        <w:rPr>
          <w:rFonts w:ascii="Times New Roman" w:hAnsi="Times New Roman" w:cs="Times New Roman"/>
          <w:iCs/>
          <w:sz w:val="24"/>
          <w:szCs w:val="24"/>
          <w:lang w:eastAsia="hr-HR"/>
        </w:rPr>
        <w:t>(EU) 2020/687 te voditi inventar sukladno članku 8.</w:t>
      </w:r>
      <w:r w:rsidR="00EC5427" w:rsidRPr="00897339">
        <w:rPr>
          <w:rFonts w:ascii="Times New Roman" w:hAnsi="Times New Roman" w:cs="Times New Roman"/>
          <w:iCs/>
          <w:sz w:val="24"/>
          <w:szCs w:val="24"/>
          <w:lang w:eastAsia="hr-HR"/>
        </w:rPr>
        <w:t>,</w:t>
      </w:r>
      <w:r w:rsidR="006154AD" w:rsidRPr="00897339">
        <w:rPr>
          <w:rFonts w:ascii="Times New Roman" w:hAnsi="Times New Roman" w:cs="Times New Roman"/>
          <w:iCs/>
          <w:sz w:val="24"/>
          <w:szCs w:val="24"/>
          <w:lang w:eastAsia="hr-HR"/>
        </w:rPr>
        <w:t xml:space="preserve"> </w:t>
      </w:r>
      <w:r w:rsidR="005E182B" w:rsidRPr="00897339">
        <w:rPr>
          <w:rFonts w:ascii="Times New Roman" w:hAnsi="Times New Roman" w:cs="Times New Roman"/>
          <w:iCs/>
          <w:sz w:val="24"/>
          <w:szCs w:val="24"/>
          <w:lang w:eastAsia="hr-HR"/>
        </w:rPr>
        <w:t>odnosno</w:t>
      </w:r>
      <w:r w:rsidR="00EC7D13" w:rsidRPr="00897339">
        <w:rPr>
          <w:rFonts w:ascii="Times New Roman" w:hAnsi="Times New Roman" w:cs="Times New Roman"/>
          <w:iCs/>
          <w:sz w:val="24"/>
          <w:szCs w:val="24"/>
          <w:lang w:eastAsia="hr-HR"/>
        </w:rPr>
        <w:t xml:space="preserve"> članku 73. </w:t>
      </w:r>
      <w:r w:rsidR="006539C4" w:rsidRPr="00897339">
        <w:rPr>
          <w:rFonts w:ascii="Times New Roman" w:hAnsi="Times New Roman" w:cs="Times New Roman"/>
          <w:iCs/>
          <w:sz w:val="24"/>
          <w:szCs w:val="24"/>
          <w:lang w:eastAsia="hr-HR"/>
        </w:rPr>
        <w:t xml:space="preserve">Delegirane </w:t>
      </w:r>
      <w:r w:rsidR="00260F43" w:rsidRPr="00897339">
        <w:rPr>
          <w:rFonts w:ascii="Times New Roman" w:hAnsi="Times New Roman" w:cs="Times New Roman"/>
          <w:iCs/>
          <w:sz w:val="24"/>
          <w:szCs w:val="24"/>
          <w:lang w:eastAsia="hr-HR"/>
        </w:rPr>
        <w:t>u</w:t>
      </w:r>
      <w:r w:rsidR="006154AD" w:rsidRPr="00897339">
        <w:rPr>
          <w:rFonts w:ascii="Times New Roman" w:hAnsi="Times New Roman" w:cs="Times New Roman"/>
          <w:iCs/>
          <w:sz w:val="24"/>
          <w:szCs w:val="24"/>
          <w:lang w:eastAsia="hr-HR"/>
        </w:rPr>
        <w:t>redbe (EU) 2020/687.</w:t>
      </w:r>
    </w:p>
    <w:p w14:paraId="7027C850"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413C978E" w14:textId="77777777" w:rsidR="00F27099"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816FDE" w:rsidRPr="00897339">
        <w:rPr>
          <w:rFonts w:ascii="Times New Roman" w:hAnsi="Times New Roman" w:cs="Times New Roman"/>
          <w:iCs/>
          <w:sz w:val="24"/>
          <w:szCs w:val="24"/>
          <w:lang w:eastAsia="hr-HR"/>
        </w:rPr>
        <w:t>Način praćenja</w:t>
      </w:r>
      <w:r w:rsidR="00FD2CC7" w:rsidRPr="00897339">
        <w:rPr>
          <w:rFonts w:ascii="Times New Roman" w:hAnsi="Times New Roman" w:cs="Times New Roman"/>
          <w:iCs/>
          <w:sz w:val="24"/>
          <w:szCs w:val="24"/>
          <w:lang w:eastAsia="hr-HR"/>
        </w:rPr>
        <w:t>, obavješ</w:t>
      </w:r>
      <w:r w:rsidR="002355CB" w:rsidRPr="00897339">
        <w:rPr>
          <w:rFonts w:ascii="Times New Roman" w:hAnsi="Times New Roman" w:cs="Times New Roman"/>
          <w:iCs/>
          <w:sz w:val="24"/>
          <w:szCs w:val="24"/>
          <w:lang w:eastAsia="hr-HR"/>
        </w:rPr>
        <w:t>ćivanja</w:t>
      </w:r>
      <w:r w:rsidR="00816FDE" w:rsidRPr="00897339">
        <w:rPr>
          <w:rFonts w:ascii="Times New Roman" w:hAnsi="Times New Roman" w:cs="Times New Roman"/>
          <w:iCs/>
          <w:sz w:val="24"/>
          <w:szCs w:val="24"/>
          <w:lang w:eastAsia="hr-HR"/>
        </w:rPr>
        <w:t xml:space="preserve"> i izvješćivanja </w:t>
      </w:r>
      <w:r w:rsidR="007F2CDA" w:rsidRPr="00897339">
        <w:rPr>
          <w:rFonts w:ascii="Times New Roman" w:hAnsi="Times New Roman" w:cs="Times New Roman"/>
          <w:iCs/>
          <w:sz w:val="24"/>
          <w:szCs w:val="24"/>
          <w:lang w:eastAsia="hr-HR"/>
        </w:rPr>
        <w:t xml:space="preserve">uključujući i komunikaciju </w:t>
      </w:r>
      <w:r w:rsidR="007419CD" w:rsidRPr="00897339">
        <w:rPr>
          <w:rFonts w:ascii="Times New Roman" w:hAnsi="Times New Roman" w:cs="Times New Roman"/>
          <w:iCs/>
          <w:sz w:val="24"/>
          <w:szCs w:val="24"/>
          <w:lang w:eastAsia="hr-HR"/>
        </w:rPr>
        <w:t xml:space="preserve">između svih </w:t>
      </w:r>
      <w:r w:rsidR="00436950" w:rsidRPr="00897339">
        <w:rPr>
          <w:rFonts w:ascii="Times New Roman" w:hAnsi="Times New Roman" w:cs="Times New Roman"/>
          <w:iCs/>
          <w:sz w:val="24"/>
          <w:szCs w:val="24"/>
          <w:lang w:eastAsia="hr-HR"/>
        </w:rPr>
        <w:t xml:space="preserve">relevantnih tijela </w:t>
      </w:r>
      <w:r w:rsidR="00816FDE" w:rsidRPr="00897339">
        <w:rPr>
          <w:rFonts w:ascii="Times New Roman" w:hAnsi="Times New Roman" w:cs="Times New Roman"/>
          <w:iCs/>
          <w:sz w:val="24"/>
          <w:szCs w:val="24"/>
          <w:lang w:eastAsia="hr-HR"/>
        </w:rPr>
        <w:t>o pojavi bolesti životinja</w:t>
      </w:r>
      <w:r w:rsidR="002355CB" w:rsidRPr="00897339">
        <w:rPr>
          <w:rFonts w:ascii="Times New Roman" w:hAnsi="Times New Roman" w:cs="Times New Roman"/>
          <w:iCs/>
          <w:sz w:val="24"/>
          <w:szCs w:val="24"/>
          <w:lang w:eastAsia="hr-HR"/>
        </w:rPr>
        <w:t>,</w:t>
      </w:r>
      <w:r w:rsidR="00816FDE" w:rsidRPr="00897339">
        <w:rPr>
          <w:rFonts w:ascii="Times New Roman" w:hAnsi="Times New Roman" w:cs="Times New Roman"/>
          <w:iCs/>
          <w:sz w:val="24"/>
          <w:szCs w:val="24"/>
          <w:lang w:eastAsia="hr-HR"/>
        </w:rPr>
        <w:t xml:space="preserve"> pravilnikom propisuje ministar</w:t>
      </w:r>
      <w:r w:rsidR="00FD2CC7" w:rsidRPr="00897339">
        <w:rPr>
          <w:rFonts w:ascii="Times New Roman" w:hAnsi="Times New Roman" w:cs="Times New Roman"/>
          <w:iCs/>
          <w:sz w:val="24"/>
          <w:szCs w:val="24"/>
          <w:lang w:eastAsia="hr-HR"/>
        </w:rPr>
        <w:t>.</w:t>
      </w:r>
    </w:p>
    <w:p w14:paraId="4C8EEB0B" w14:textId="77777777" w:rsidR="00414FE9" w:rsidRPr="00897339" w:rsidRDefault="00414FE9" w:rsidP="000B5056">
      <w:pPr>
        <w:spacing w:after="0" w:line="240" w:lineRule="auto"/>
        <w:jc w:val="center"/>
        <w:rPr>
          <w:rFonts w:ascii="Times New Roman" w:hAnsi="Times New Roman" w:cs="Times New Roman"/>
          <w:i/>
          <w:iCs/>
          <w:sz w:val="24"/>
          <w:szCs w:val="24"/>
          <w:lang w:eastAsia="hr-HR"/>
        </w:rPr>
      </w:pPr>
    </w:p>
    <w:p w14:paraId="21DBD146" w14:textId="77777777" w:rsidR="00414FE9" w:rsidRPr="00897339" w:rsidRDefault="00B23F1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Obavješćivanje </w:t>
      </w:r>
      <w:r w:rsidR="00EB7C8A" w:rsidRPr="00897339">
        <w:rPr>
          <w:rFonts w:ascii="Times New Roman" w:hAnsi="Times New Roman" w:cs="Times New Roman"/>
          <w:i/>
          <w:iCs/>
          <w:sz w:val="24"/>
          <w:szCs w:val="24"/>
          <w:lang w:eastAsia="hr-HR"/>
        </w:rPr>
        <w:t>i izvješćivanje</w:t>
      </w:r>
    </w:p>
    <w:p w14:paraId="08F840D3" w14:textId="77777777" w:rsidR="00414FE9" w:rsidRPr="00897339" w:rsidRDefault="00414FE9" w:rsidP="000B5056">
      <w:pPr>
        <w:spacing w:after="0" w:line="240" w:lineRule="auto"/>
        <w:jc w:val="center"/>
        <w:rPr>
          <w:rFonts w:ascii="Times New Roman" w:hAnsi="Times New Roman" w:cs="Times New Roman"/>
          <w:i/>
          <w:iCs/>
          <w:sz w:val="24"/>
          <w:szCs w:val="24"/>
          <w:lang w:eastAsia="hr-HR"/>
        </w:rPr>
      </w:pPr>
    </w:p>
    <w:p w14:paraId="36DBA2B0" w14:textId="77777777" w:rsidR="00B23F1B" w:rsidRPr="00897339" w:rsidRDefault="00B23F1B"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w:t>
      </w:r>
      <w:r w:rsidR="003E6F59"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 xml:space="preserve">. </w:t>
      </w:r>
    </w:p>
    <w:p w14:paraId="22FD1115"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61850F9E" w14:textId="77777777" w:rsidR="00111F8F"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654DC4" w:rsidRPr="00897339">
        <w:rPr>
          <w:rFonts w:ascii="Times New Roman" w:hAnsi="Times New Roman" w:cs="Times New Roman"/>
          <w:iCs/>
          <w:sz w:val="24"/>
          <w:szCs w:val="24"/>
          <w:lang w:eastAsia="hr-HR"/>
        </w:rPr>
        <w:t>Ministarstvo</w:t>
      </w:r>
      <w:r w:rsidR="00E93068" w:rsidRPr="00897339">
        <w:rPr>
          <w:rFonts w:ascii="Times New Roman" w:hAnsi="Times New Roman" w:cs="Times New Roman"/>
          <w:iCs/>
          <w:sz w:val="24"/>
          <w:szCs w:val="24"/>
          <w:lang w:eastAsia="hr-HR"/>
        </w:rPr>
        <w:t xml:space="preserve"> </w:t>
      </w:r>
      <w:r w:rsidR="00111F8F" w:rsidRPr="00897339">
        <w:rPr>
          <w:rFonts w:ascii="Times New Roman" w:hAnsi="Times New Roman" w:cs="Times New Roman"/>
          <w:iCs/>
          <w:sz w:val="24"/>
          <w:szCs w:val="24"/>
          <w:lang w:eastAsia="hr-HR"/>
        </w:rPr>
        <w:t>poduzima odgovarajuće radnje kako bi se javnost obavijestila o rizicima i mjerama povezanima sa zdravljem životinja uzimajući u obzir narav, ozbiljnost i opseg rizika u skladu s člankom 15. Uredbe (EU) 2016/429, objavom informacija na mrežnim stranicama Uprave i Ministarstva te, po potrebi, putem medija.</w:t>
      </w:r>
    </w:p>
    <w:p w14:paraId="48B51B0E"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66DBCF2F" w14:textId="77777777" w:rsidR="00982F78" w:rsidRPr="00897339" w:rsidRDefault="00111F8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654DC4" w:rsidRPr="00897339">
        <w:rPr>
          <w:rFonts w:ascii="Times New Roman" w:hAnsi="Times New Roman" w:cs="Times New Roman"/>
          <w:iCs/>
          <w:sz w:val="24"/>
          <w:szCs w:val="24"/>
          <w:lang w:eastAsia="hr-HR"/>
        </w:rPr>
        <w:t>Ministarstvo</w:t>
      </w:r>
      <w:r w:rsidR="00DB6BE4" w:rsidRPr="00897339">
        <w:rPr>
          <w:rFonts w:ascii="Times New Roman" w:hAnsi="Times New Roman" w:cs="Times New Roman"/>
          <w:iCs/>
          <w:sz w:val="24"/>
          <w:szCs w:val="24"/>
          <w:lang w:eastAsia="hr-HR"/>
        </w:rPr>
        <w:t xml:space="preserve"> obavješćuje</w:t>
      </w:r>
      <w:r w:rsidR="00EE52AA" w:rsidRPr="00897339">
        <w:rPr>
          <w:rFonts w:ascii="Times New Roman" w:hAnsi="Times New Roman" w:cs="Times New Roman"/>
          <w:iCs/>
          <w:sz w:val="24"/>
          <w:szCs w:val="24"/>
          <w:lang w:eastAsia="hr-HR"/>
        </w:rPr>
        <w:t xml:space="preserve"> Europsku</w:t>
      </w:r>
      <w:r w:rsidR="00DB6BE4" w:rsidRPr="00897339">
        <w:rPr>
          <w:rFonts w:ascii="Times New Roman" w:hAnsi="Times New Roman" w:cs="Times New Roman"/>
          <w:iCs/>
          <w:sz w:val="24"/>
          <w:szCs w:val="24"/>
          <w:lang w:eastAsia="hr-HR"/>
        </w:rPr>
        <w:t xml:space="preserve"> </w:t>
      </w:r>
      <w:r w:rsidR="009D3EBC" w:rsidRPr="00897339">
        <w:rPr>
          <w:rFonts w:ascii="Times New Roman" w:hAnsi="Times New Roman" w:cs="Times New Roman"/>
          <w:iCs/>
          <w:sz w:val="24"/>
          <w:szCs w:val="24"/>
          <w:lang w:eastAsia="hr-HR"/>
        </w:rPr>
        <w:t>k</w:t>
      </w:r>
      <w:r w:rsidR="00DB6BE4" w:rsidRPr="00897339">
        <w:rPr>
          <w:rFonts w:ascii="Times New Roman" w:hAnsi="Times New Roman" w:cs="Times New Roman"/>
          <w:iCs/>
          <w:sz w:val="24"/>
          <w:szCs w:val="24"/>
          <w:lang w:eastAsia="hr-HR"/>
        </w:rPr>
        <w:t>omisiju</w:t>
      </w:r>
      <w:r w:rsidR="00EE52AA" w:rsidRPr="00897339">
        <w:rPr>
          <w:rFonts w:ascii="Times New Roman" w:hAnsi="Times New Roman" w:cs="Times New Roman"/>
          <w:iCs/>
          <w:sz w:val="24"/>
          <w:szCs w:val="24"/>
          <w:lang w:eastAsia="hr-HR"/>
        </w:rPr>
        <w:t xml:space="preserve"> (u daljnjem tekstu: Komisija)</w:t>
      </w:r>
      <w:r w:rsidR="00DB6BE4" w:rsidRPr="00897339">
        <w:rPr>
          <w:rFonts w:ascii="Times New Roman" w:hAnsi="Times New Roman" w:cs="Times New Roman"/>
          <w:iCs/>
          <w:sz w:val="24"/>
          <w:szCs w:val="24"/>
          <w:lang w:eastAsia="hr-HR"/>
        </w:rPr>
        <w:t>,</w:t>
      </w:r>
      <w:r w:rsidR="00B23F1B" w:rsidRPr="00897339">
        <w:rPr>
          <w:rFonts w:ascii="Times New Roman" w:hAnsi="Times New Roman" w:cs="Times New Roman"/>
          <w:iCs/>
          <w:sz w:val="24"/>
          <w:szCs w:val="24"/>
          <w:lang w:eastAsia="hr-HR"/>
        </w:rPr>
        <w:t xml:space="preserve"> druge države članice</w:t>
      </w:r>
      <w:r w:rsidR="00DB6BE4" w:rsidRPr="00897339">
        <w:rPr>
          <w:rFonts w:ascii="Times New Roman" w:hAnsi="Times New Roman" w:cs="Times New Roman"/>
          <w:iCs/>
          <w:sz w:val="24"/>
          <w:szCs w:val="24"/>
          <w:lang w:eastAsia="hr-HR"/>
        </w:rPr>
        <w:t xml:space="preserve"> te </w:t>
      </w:r>
      <w:r w:rsidR="00774772" w:rsidRPr="00897339">
        <w:rPr>
          <w:rFonts w:ascii="Times New Roman" w:hAnsi="Times New Roman" w:cs="Times New Roman"/>
          <w:iCs/>
          <w:sz w:val="24"/>
          <w:szCs w:val="24"/>
          <w:lang w:eastAsia="hr-HR"/>
        </w:rPr>
        <w:t xml:space="preserve">susjedne ili na drugi način povezane treće </w:t>
      </w:r>
      <w:r w:rsidR="00DB6BE4" w:rsidRPr="00897339">
        <w:rPr>
          <w:rFonts w:ascii="Times New Roman" w:hAnsi="Times New Roman" w:cs="Times New Roman"/>
          <w:iCs/>
          <w:sz w:val="24"/>
          <w:szCs w:val="24"/>
          <w:lang w:eastAsia="hr-HR"/>
        </w:rPr>
        <w:t>zemlje</w:t>
      </w:r>
      <w:r w:rsidR="00B23F1B" w:rsidRPr="00897339">
        <w:rPr>
          <w:rFonts w:ascii="Times New Roman" w:hAnsi="Times New Roman" w:cs="Times New Roman"/>
          <w:iCs/>
          <w:sz w:val="24"/>
          <w:szCs w:val="24"/>
          <w:lang w:eastAsia="hr-HR"/>
        </w:rPr>
        <w:t xml:space="preserve"> o izbijanju bolesti </w:t>
      </w:r>
      <w:r w:rsidR="002D5068" w:rsidRPr="00897339">
        <w:rPr>
          <w:rFonts w:ascii="Times New Roman" w:hAnsi="Times New Roman" w:cs="Times New Roman"/>
          <w:iCs/>
          <w:sz w:val="24"/>
          <w:szCs w:val="24"/>
          <w:lang w:eastAsia="hr-HR"/>
        </w:rPr>
        <w:t xml:space="preserve">Kategorije E </w:t>
      </w:r>
      <w:r w:rsidR="00EB7C8A" w:rsidRPr="00897339">
        <w:rPr>
          <w:rFonts w:ascii="Times New Roman" w:hAnsi="Times New Roman" w:cs="Times New Roman"/>
          <w:iCs/>
          <w:sz w:val="24"/>
          <w:szCs w:val="24"/>
          <w:lang w:eastAsia="hr-HR"/>
        </w:rPr>
        <w:t xml:space="preserve">sukladno </w:t>
      </w:r>
      <w:r w:rsidR="00D07A8B" w:rsidRPr="00897339">
        <w:rPr>
          <w:rFonts w:ascii="Times New Roman" w:hAnsi="Times New Roman" w:cs="Times New Roman"/>
          <w:iCs/>
          <w:sz w:val="24"/>
          <w:szCs w:val="24"/>
          <w:lang w:eastAsia="hr-HR"/>
        </w:rPr>
        <w:t>člank</w:t>
      </w:r>
      <w:r w:rsidR="00CB5804" w:rsidRPr="00897339">
        <w:rPr>
          <w:rFonts w:ascii="Times New Roman" w:hAnsi="Times New Roman" w:cs="Times New Roman"/>
          <w:iCs/>
          <w:sz w:val="24"/>
          <w:szCs w:val="24"/>
          <w:lang w:eastAsia="hr-HR"/>
        </w:rPr>
        <w:t>u</w:t>
      </w:r>
      <w:r w:rsidR="00D07A8B" w:rsidRPr="00897339">
        <w:rPr>
          <w:rFonts w:ascii="Times New Roman" w:hAnsi="Times New Roman" w:cs="Times New Roman"/>
          <w:iCs/>
          <w:sz w:val="24"/>
          <w:szCs w:val="24"/>
          <w:lang w:eastAsia="hr-HR"/>
        </w:rPr>
        <w:t xml:space="preserve"> 19. Uredbe (EU) 2016/429</w:t>
      </w:r>
      <w:r w:rsidR="0000742E" w:rsidRPr="00897339">
        <w:rPr>
          <w:rFonts w:ascii="Times New Roman" w:hAnsi="Times New Roman" w:cs="Times New Roman"/>
          <w:iCs/>
          <w:sz w:val="24"/>
          <w:szCs w:val="24"/>
          <w:lang w:eastAsia="hr-HR"/>
        </w:rPr>
        <w:t xml:space="preserve">, </w:t>
      </w:r>
      <w:r w:rsidR="006539C4" w:rsidRPr="00897339">
        <w:rPr>
          <w:rFonts w:ascii="Times New Roman" w:hAnsi="Times New Roman" w:cs="Times New Roman"/>
          <w:iCs/>
          <w:sz w:val="24"/>
          <w:szCs w:val="24"/>
          <w:lang w:eastAsia="hr-HR"/>
        </w:rPr>
        <w:t xml:space="preserve">Provedbene </w:t>
      </w:r>
      <w:r w:rsidR="00260F43" w:rsidRPr="00897339">
        <w:rPr>
          <w:rFonts w:ascii="Times New Roman" w:hAnsi="Times New Roman" w:cs="Times New Roman"/>
          <w:iCs/>
          <w:sz w:val="24"/>
          <w:szCs w:val="24"/>
          <w:lang w:eastAsia="hr-HR"/>
        </w:rPr>
        <w:t>u</w:t>
      </w:r>
      <w:r w:rsidR="0000742E" w:rsidRPr="00897339">
        <w:rPr>
          <w:rFonts w:ascii="Times New Roman" w:hAnsi="Times New Roman" w:cs="Times New Roman"/>
          <w:iCs/>
          <w:sz w:val="24"/>
          <w:szCs w:val="24"/>
          <w:lang w:eastAsia="hr-HR"/>
        </w:rPr>
        <w:t>redbe</w:t>
      </w:r>
      <w:r w:rsidR="006539C4" w:rsidRPr="00897339">
        <w:rPr>
          <w:rFonts w:ascii="Times New Roman" w:hAnsi="Times New Roman" w:cs="Times New Roman"/>
          <w:iCs/>
          <w:sz w:val="24"/>
          <w:szCs w:val="24"/>
          <w:lang w:eastAsia="hr-HR"/>
        </w:rPr>
        <w:t xml:space="preserve"> </w:t>
      </w:r>
      <w:r w:rsidR="0000742E" w:rsidRPr="00897339">
        <w:rPr>
          <w:rFonts w:ascii="Times New Roman" w:hAnsi="Times New Roman" w:cs="Times New Roman"/>
          <w:iCs/>
          <w:sz w:val="24"/>
          <w:szCs w:val="24"/>
          <w:lang w:eastAsia="hr-HR"/>
        </w:rPr>
        <w:t xml:space="preserve">(EU) </w:t>
      </w:r>
      <w:r w:rsidR="00307536" w:rsidRPr="00897339">
        <w:rPr>
          <w:rFonts w:ascii="Times New Roman" w:hAnsi="Times New Roman" w:cs="Times New Roman"/>
          <w:iCs/>
          <w:sz w:val="24"/>
          <w:szCs w:val="24"/>
          <w:lang w:eastAsia="hr-HR"/>
        </w:rPr>
        <w:t>2020/2002</w:t>
      </w:r>
      <w:r w:rsidR="0000742E" w:rsidRPr="00897339">
        <w:rPr>
          <w:rFonts w:ascii="Times New Roman" w:hAnsi="Times New Roman" w:cs="Times New Roman"/>
          <w:iCs/>
          <w:sz w:val="24"/>
          <w:szCs w:val="24"/>
          <w:lang w:eastAsia="hr-HR"/>
        </w:rPr>
        <w:t xml:space="preserve"> </w:t>
      </w:r>
      <w:r w:rsidR="00D07A8B" w:rsidRPr="00897339">
        <w:rPr>
          <w:rFonts w:ascii="Times New Roman" w:hAnsi="Times New Roman" w:cs="Times New Roman"/>
          <w:iCs/>
          <w:sz w:val="24"/>
          <w:szCs w:val="24"/>
          <w:lang w:eastAsia="hr-HR"/>
        </w:rPr>
        <w:t>te propisa iz članka 1</w:t>
      </w:r>
      <w:r w:rsidR="00A6555F" w:rsidRPr="00897339">
        <w:rPr>
          <w:rFonts w:ascii="Times New Roman" w:hAnsi="Times New Roman" w:cs="Times New Roman"/>
          <w:iCs/>
          <w:sz w:val="24"/>
          <w:szCs w:val="24"/>
          <w:lang w:eastAsia="hr-HR"/>
        </w:rPr>
        <w:t>2</w:t>
      </w:r>
      <w:r w:rsidR="00D07A8B" w:rsidRPr="00897339">
        <w:rPr>
          <w:rFonts w:ascii="Times New Roman" w:hAnsi="Times New Roman" w:cs="Times New Roman"/>
          <w:iCs/>
          <w:sz w:val="24"/>
          <w:szCs w:val="24"/>
          <w:lang w:eastAsia="hr-HR"/>
        </w:rPr>
        <w:t xml:space="preserve">. stavka </w:t>
      </w:r>
      <w:r w:rsidR="002E13D5" w:rsidRPr="00897339">
        <w:rPr>
          <w:rFonts w:ascii="Times New Roman" w:hAnsi="Times New Roman" w:cs="Times New Roman"/>
          <w:iCs/>
          <w:sz w:val="24"/>
          <w:szCs w:val="24"/>
          <w:lang w:eastAsia="hr-HR"/>
        </w:rPr>
        <w:t>4</w:t>
      </w:r>
      <w:r w:rsidR="00D07A8B" w:rsidRPr="00897339">
        <w:rPr>
          <w:rFonts w:ascii="Times New Roman" w:hAnsi="Times New Roman" w:cs="Times New Roman"/>
          <w:iCs/>
          <w:sz w:val="24"/>
          <w:szCs w:val="24"/>
          <w:lang w:eastAsia="hr-HR"/>
        </w:rPr>
        <w:t>. ovoga Zakona.</w:t>
      </w:r>
      <w:r w:rsidR="00982F78" w:rsidRPr="00897339">
        <w:rPr>
          <w:rFonts w:ascii="Times New Roman" w:hAnsi="Times New Roman" w:cs="Times New Roman"/>
          <w:iCs/>
          <w:sz w:val="24"/>
          <w:szCs w:val="24"/>
          <w:lang w:eastAsia="hr-HR"/>
        </w:rPr>
        <w:t xml:space="preserve"> </w:t>
      </w:r>
    </w:p>
    <w:p w14:paraId="19A83BE2"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660DFF9A" w14:textId="77777777" w:rsidR="00D07A8B"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111F8F"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w:t>
      </w:r>
      <w:r w:rsidR="00654DC4" w:rsidRPr="00897339">
        <w:rPr>
          <w:rFonts w:ascii="Times New Roman" w:hAnsi="Times New Roman" w:cs="Times New Roman"/>
          <w:iCs/>
          <w:sz w:val="24"/>
          <w:szCs w:val="24"/>
          <w:lang w:eastAsia="hr-HR"/>
        </w:rPr>
        <w:t>Ministarstvo</w:t>
      </w:r>
      <w:r w:rsidR="00A978AF" w:rsidRPr="00897339">
        <w:rPr>
          <w:rFonts w:ascii="Times New Roman" w:hAnsi="Times New Roman" w:cs="Times New Roman"/>
          <w:iCs/>
          <w:sz w:val="24"/>
          <w:szCs w:val="24"/>
          <w:lang w:eastAsia="hr-HR"/>
        </w:rPr>
        <w:t xml:space="preserve"> obavještava</w:t>
      </w:r>
      <w:r w:rsidR="008412D3" w:rsidRPr="00897339">
        <w:rPr>
          <w:rFonts w:ascii="Times New Roman" w:hAnsi="Times New Roman" w:cs="Times New Roman"/>
          <w:iCs/>
          <w:sz w:val="24"/>
          <w:szCs w:val="24"/>
          <w:lang w:eastAsia="hr-HR"/>
        </w:rPr>
        <w:t xml:space="preserve"> subjekte, relevantna tijela te </w:t>
      </w:r>
      <w:r w:rsidR="00A978AF" w:rsidRPr="00897339">
        <w:rPr>
          <w:rFonts w:ascii="Times New Roman" w:hAnsi="Times New Roman" w:cs="Times New Roman"/>
          <w:iCs/>
          <w:sz w:val="24"/>
          <w:szCs w:val="24"/>
          <w:lang w:eastAsia="hr-HR"/>
        </w:rPr>
        <w:t>nadležna tijela država</w:t>
      </w:r>
      <w:r w:rsidR="008412D3" w:rsidRPr="00897339">
        <w:rPr>
          <w:rFonts w:ascii="Times New Roman" w:hAnsi="Times New Roman" w:cs="Times New Roman"/>
          <w:iCs/>
          <w:sz w:val="24"/>
          <w:szCs w:val="24"/>
          <w:lang w:eastAsia="hr-HR"/>
        </w:rPr>
        <w:t xml:space="preserve"> članica ili trećih zemalja o</w:t>
      </w:r>
      <w:r w:rsidR="00982F78" w:rsidRPr="00897339">
        <w:rPr>
          <w:rFonts w:ascii="Times New Roman" w:hAnsi="Times New Roman" w:cs="Times New Roman"/>
          <w:iCs/>
          <w:sz w:val="24"/>
          <w:szCs w:val="24"/>
          <w:lang w:eastAsia="hr-HR"/>
        </w:rPr>
        <w:t xml:space="preserve"> </w:t>
      </w:r>
      <w:r w:rsidR="008412D3" w:rsidRPr="00897339">
        <w:rPr>
          <w:rFonts w:ascii="Times New Roman" w:hAnsi="Times New Roman" w:cs="Times New Roman"/>
          <w:iCs/>
          <w:sz w:val="24"/>
          <w:szCs w:val="24"/>
          <w:lang w:eastAsia="hr-HR"/>
        </w:rPr>
        <w:t>rezultatima</w:t>
      </w:r>
      <w:r w:rsidR="00982F78" w:rsidRPr="00897339">
        <w:rPr>
          <w:rFonts w:ascii="Times New Roman" w:hAnsi="Times New Roman" w:cs="Times New Roman"/>
          <w:iCs/>
          <w:sz w:val="24"/>
          <w:szCs w:val="24"/>
          <w:lang w:eastAsia="hr-HR"/>
        </w:rPr>
        <w:t xml:space="preserve"> epidemiološkog istraživanja sukladno</w:t>
      </w:r>
      <w:r w:rsidR="008412D3" w:rsidRPr="00897339">
        <w:rPr>
          <w:rFonts w:ascii="Times New Roman" w:hAnsi="Times New Roman" w:cs="Times New Roman"/>
          <w:iCs/>
          <w:sz w:val="24"/>
          <w:szCs w:val="24"/>
          <w:lang w:eastAsia="hr-HR"/>
        </w:rPr>
        <w:t xml:space="preserve"> članku 25. stavku 3. </w:t>
      </w:r>
      <w:r w:rsidR="006539C4" w:rsidRPr="00897339">
        <w:rPr>
          <w:rFonts w:ascii="Times New Roman" w:hAnsi="Times New Roman" w:cs="Times New Roman"/>
          <w:iCs/>
          <w:sz w:val="24"/>
          <w:szCs w:val="24"/>
          <w:lang w:eastAsia="hr-HR"/>
        </w:rPr>
        <w:t xml:space="preserve">Delegirane </w:t>
      </w:r>
      <w:r w:rsidR="00260F43" w:rsidRPr="00897339">
        <w:rPr>
          <w:rFonts w:ascii="Times New Roman" w:hAnsi="Times New Roman" w:cs="Times New Roman"/>
          <w:iCs/>
          <w:sz w:val="24"/>
          <w:szCs w:val="24"/>
          <w:lang w:eastAsia="hr-HR"/>
        </w:rPr>
        <w:t>u</w:t>
      </w:r>
      <w:r w:rsidR="008412D3" w:rsidRPr="00897339">
        <w:rPr>
          <w:rFonts w:ascii="Times New Roman" w:hAnsi="Times New Roman" w:cs="Times New Roman"/>
          <w:iCs/>
          <w:sz w:val="24"/>
          <w:szCs w:val="24"/>
          <w:lang w:eastAsia="hr-HR"/>
        </w:rPr>
        <w:t>redbe (EU) 2020/689.</w:t>
      </w:r>
    </w:p>
    <w:p w14:paraId="4213A11E"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0618E481" w14:textId="77777777" w:rsidR="00EB7C8A" w:rsidRPr="00897339" w:rsidRDefault="000A2DF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111F8F"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654DC4" w:rsidRPr="00897339">
        <w:rPr>
          <w:rFonts w:ascii="Times New Roman" w:hAnsi="Times New Roman" w:cs="Times New Roman"/>
          <w:iCs/>
          <w:sz w:val="24"/>
          <w:szCs w:val="24"/>
          <w:lang w:eastAsia="hr-HR"/>
        </w:rPr>
        <w:t>Ministarstvo</w:t>
      </w:r>
      <w:r w:rsidR="00EB7C8A" w:rsidRPr="00897339">
        <w:rPr>
          <w:rFonts w:ascii="Times New Roman" w:hAnsi="Times New Roman" w:cs="Times New Roman"/>
          <w:iCs/>
          <w:sz w:val="24"/>
          <w:szCs w:val="24"/>
          <w:lang w:eastAsia="hr-HR"/>
        </w:rPr>
        <w:t xml:space="preserve"> izvješćuje Komisiju i druge države članice o bolestima kategorije E sukladno člank</w:t>
      </w:r>
      <w:r w:rsidR="00CB5804" w:rsidRPr="00897339">
        <w:rPr>
          <w:rFonts w:ascii="Times New Roman" w:hAnsi="Times New Roman" w:cs="Times New Roman"/>
          <w:iCs/>
          <w:sz w:val="24"/>
          <w:szCs w:val="24"/>
          <w:lang w:eastAsia="hr-HR"/>
        </w:rPr>
        <w:t>u</w:t>
      </w:r>
      <w:r w:rsidR="00EB7C8A" w:rsidRPr="00897339">
        <w:rPr>
          <w:rFonts w:ascii="Times New Roman" w:hAnsi="Times New Roman" w:cs="Times New Roman"/>
          <w:iCs/>
          <w:sz w:val="24"/>
          <w:szCs w:val="24"/>
          <w:lang w:eastAsia="hr-HR"/>
        </w:rPr>
        <w:t xml:space="preserve"> 20. Uredbe (EU) 2016/429, </w:t>
      </w:r>
      <w:r w:rsidR="006539C4" w:rsidRPr="00897339">
        <w:rPr>
          <w:rFonts w:ascii="Times New Roman" w:hAnsi="Times New Roman" w:cs="Times New Roman"/>
          <w:iCs/>
          <w:sz w:val="24"/>
          <w:szCs w:val="24"/>
          <w:lang w:eastAsia="hr-HR"/>
        </w:rPr>
        <w:t xml:space="preserve">Provedbene </w:t>
      </w:r>
      <w:r w:rsidR="00260F43" w:rsidRPr="00897339">
        <w:rPr>
          <w:rFonts w:ascii="Times New Roman" w:hAnsi="Times New Roman" w:cs="Times New Roman"/>
          <w:iCs/>
          <w:sz w:val="24"/>
          <w:szCs w:val="24"/>
          <w:lang w:eastAsia="hr-HR"/>
        </w:rPr>
        <w:t>u</w:t>
      </w:r>
      <w:r w:rsidR="00EB7C8A" w:rsidRPr="00897339">
        <w:rPr>
          <w:rFonts w:ascii="Times New Roman" w:hAnsi="Times New Roman" w:cs="Times New Roman"/>
          <w:iCs/>
          <w:sz w:val="24"/>
          <w:szCs w:val="24"/>
          <w:lang w:eastAsia="hr-HR"/>
        </w:rPr>
        <w:t xml:space="preserve">redbe (EU) </w:t>
      </w:r>
      <w:r w:rsidR="00307536" w:rsidRPr="00897339">
        <w:rPr>
          <w:rFonts w:ascii="Times New Roman" w:hAnsi="Times New Roman" w:cs="Times New Roman"/>
          <w:iCs/>
          <w:sz w:val="24"/>
          <w:szCs w:val="24"/>
          <w:lang w:eastAsia="hr-HR"/>
        </w:rPr>
        <w:t>2020/2002</w:t>
      </w:r>
      <w:r w:rsidR="00EB7C8A" w:rsidRPr="00897339">
        <w:rPr>
          <w:rFonts w:ascii="Times New Roman" w:hAnsi="Times New Roman" w:cs="Times New Roman"/>
          <w:iCs/>
          <w:sz w:val="24"/>
          <w:szCs w:val="24"/>
          <w:lang w:eastAsia="hr-HR"/>
        </w:rPr>
        <w:t xml:space="preserve"> t</w:t>
      </w:r>
      <w:r w:rsidR="002E13D5" w:rsidRPr="00897339">
        <w:rPr>
          <w:rFonts w:ascii="Times New Roman" w:hAnsi="Times New Roman" w:cs="Times New Roman"/>
          <w:iCs/>
          <w:sz w:val="24"/>
          <w:szCs w:val="24"/>
          <w:lang w:eastAsia="hr-HR"/>
        </w:rPr>
        <w:t>e propisa iz članka 1</w:t>
      </w:r>
      <w:r w:rsidR="00A6555F" w:rsidRPr="00897339">
        <w:rPr>
          <w:rFonts w:ascii="Times New Roman" w:hAnsi="Times New Roman" w:cs="Times New Roman"/>
          <w:iCs/>
          <w:sz w:val="24"/>
          <w:szCs w:val="24"/>
          <w:lang w:eastAsia="hr-HR"/>
        </w:rPr>
        <w:t>2</w:t>
      </w:r>
      <w:r w:rsidR="002E13D5" w:rsidRPr="00897339">
        <w:rPr>
          <w:rFonts w:ascii="Times New Roman" w:hAnsi="Times New Roman" w:cs="Times New Roman"/>
          <w:iCs/>
          <w:sz w:val="24"/>
          <w:szCs w:val="24"/>
          <w:lang w:eastAsia="hr-HR"/>
        </w:rPr>
        <w:t>. stavka 4</w:t>
      </w:r>
      <w:r w:rsidR="00EB7C8A" w:rsidRPr="00897339">
        <w:rPr>
          <w:rFonts w:ascii="Times New Roman" w:hAnsi="Times New Roman" w:cs="Times New Roman"/>
          <w:iCs/>
          <w:sz w:val="24"/>
          <w:szCs w:val="24"/>
          <w:lang w:eastAsia="hr-HR"/>
        </w:rPr>
        <w:t>. ovoga Zakona.</w:t>
      </w:r>
    </w:p>
    <w:p w14:paraId="0402CBDC" w14:textId="77777777" w:rsidR="00E20A34" w:rsidRPr="00897339" w:rsidRDefault="00E20A34" w:rsidP="000B5056">
      <w:pPr>
        <w:spacing w:after="0" w:line="240" w:lineRule="auto"/>
        <w:jc w:val="both"/>
        <w:rPr>
          <w:rFonts w:ascii="Times New Roman" w:hAnsi="Times New Roman" w:cs="Times New Roman"/>
          <w:iCs/>
          <w:sz w:val="24"/>
          <w:szCs w:val="24"/>
          <w:lang w:eastAsia="hr-HR"/>
        </w:rPr>
      </w:pPr>
    </w:p>
    <w:p w14:paraId="7A5363BA" w14:textId="77777777" w:rsidR="003323DB" w:rsidRPr="00897339" w:rsidRDefault="003323D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Regije obavješćivanja i izvješćivanja</w:t>
      </w:r>
    </w:p>
    <w:p w14:paraId="6C25C83C"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007F94C5" w14:textId="77777777" w:rsidR="003323DB" w:rsidRPr="00897339" w:rsidRDefault="003323DB"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w:t>
      </w:r>
      <w:r w:rsidR="009B3C83"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397AFD7E"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3E5B9FE5" w14:textId="77777777" w:rsidR="003323DB" w:rsidRPr="00897339" w:rsidRDefault="003323D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Regije obavješćivanja i izvješćivanja </w:t>
      </w:r>
      <w:r w:rsidR="000255E9" w:rsidRPr="00897339">
        <w:rPr>
          <w:rFonts w:ascii="Times New Roman" w:hAnsi="Times New Roman" w:cs="Times New Roman"/>
          <w:iCs/>
          <w:sz w:val="24"/>
          <w:szCs w:val="24"/>
          <w:lang w:eastAsia="hr-HR"/>
        </w:rPr>
        <w:t>u Republici Hrvatskoj u smislu članka 21. Uredbe (EU) 2016/429, su</w:t>
      </w:r>
      <w:r w:rsidRPr="00897339">
        <w:rPr>
          <w:rFonts w:ascii="Times New Roman" w:hAnsi="Times New Roman" w:cs="Times New Roman"/>
          <w:iCs/>
          <w:sz w:val="24"/>
          <w:szCs w:val="24"/>
          <w:lang w:eastAsia="hr-HR"/>
        </w:rPr>
        <w:t xml:space="preserve"> </w:t>
      </w:r>
      <w:r w:rsidR="0095552B" w:rsidRPr="00897339">
        <w:rPr>
          <w:rFonts w:ascii="Times New Roman" w:hAnsi="Times New Roman" w:cs="Times New Roman"/>
          <w:iCs/>
          <w:sz w:val="24"/>
          <w:szCs w:val="24"/>
          <w:lang w:eastAsia="hr-HR"/>
        </w:rPr>
        <w:t xml:space="preserve">jedinice </w:t>
      </w:r>
      <w:r w:rsidR="00637CCF" w:rsidRPr="00897339">
        <w:rPr>
          <w:rFonts w:ascii="Times New Roman" w:hAnsi="Times New Roman" w:cs="Times New Roman"/>
          <w:iCs/>
          <w:sz w:val="24"/>
          <w:szCs w:val="24"/>
          <w:lang w:eastAsia="hr-HR"/>
        </w:rPr>
        <w:t>područne</w:t>
      </w:r>
      <w:r w:rsidRPr="00897339">
        <w:rPr>
          <w:rFonts w:ascii="Times New Roman" w:hAnsi="Times New Roman" w:cs="Times New Roman"/>
          <w:iCs/>
          <w:sz w:val="24"/>
          <w:szCs w:val="24"/>
          <w:lang w:eastAsia="hr-HR"/>
        </w:rPr>
        <w:t xml:space="preserve"> </w:t>
      </w:r>
      <w:r w:rsidR="005960EA" w:rsidRPr="00897339">
        <w:rPr>
          <w:rFonts w:ascii="Times New Roman" w:hAnsi="Times New Roman" w:cs="Times New Roman"/>
          <w:iCs/>
          <w:sz w:val="24"/>
          <w:szCs w:val="24"/>
          <w:lang w:eastAsia="hr-HR"/>
        </w:rPr>
        <w:t xml:space="preserve">(regionalne) </w:t>
      </w:r>
      <w:r w:rsidRPr="00897339">
        <w:rPr>
          <w:rFonts w:ascii="Times New Roman" w:hAnsi="Times New Roman" w:cs="Times New Roman"/>
          <w:iCs/>
          <w:sz w:val="24"/>
          <w:szCs w:val="24"/>
          <w:lang w:eastAsia="hr-HR"/>
        </w:rPr>
        <w:t>samouprave</w:t>
      </w:r>
      <w:r w:rsidR="000255E9" w:rsidRPr="00897339">
        <w:rPr>
          <w:rFonts w:ascii="Times New Roman" w:hAnsi="Times New Roman" w:cs="Times New Roman"/>
          <w:iCs/>
          <w:sz w:val="24"/>
          <w:szCs w:val="24"/>
          <w:lang w:eastAsia="hr-HR"/>
        </w:rPr>
        <w:t>.</w:t>
      </w:r>
      <w:r w:rsidR="00CB5804" w:rsidRPr="00897339">
        <w:rPr>
          <w:rFonts w:ascii="Times New Roman" w:hAnsi="Times New Roman" w:cs="Times New Roman"/>
          <w:iCs/>
          <w:sz w:val="24"/>
          <w:szCs w:val="24"/>
          <w:lang w:eastAsia="hr-HR"/>
        </w:rPr>
        <w:t xml:space="preserve"> </w:t>
      </w:r>
    </w:p>
    <w:p w14:paraId="5C11E051" w14:textId="77777777" w:rsidR="00E20A34" w:rsidRPr="00897339" w:rsidRDefault="00E20A34" w:rsidP="000B5056">
      <w:pPr>
        <w:spacing w:after="0" w:line="240" w:lineRule="auto"/>
        <w:jc w:val="both"/>
        <w:rPr>
          <w:rFonts w:ascii="Times New Roman" w:hAnsi="Times New Roman" w:cs="Times New Roman"/>
          <w:iCs/>
          <w:sz w:val="24"/>
          <w:szCs w:val="24"/>
          <w:lang w:eastAsia="hr-HR"/>
        </w:rPr>
      </w:pPr>
    </w:p>
    <w:p w14:paraId="34D7723F" w14:textId="77777777" w:rsidR="00637CCF" w:rsidRPr="00897339" w:rsidRDefault="00637CC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Sustav za obavješćivanje i izvješćivanje</w:t>
      </w:r>
    </w:p>
    <w:p w14:paraId="4846A72A"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5987CCA6" w14:textId="77777777" w:rsidR="00247407" w:rsidRPr="00897339" w:rsidRDefault="00637CC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w:t>
      </w:r>
      <w:r w:rsidR="009B3C83"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 xml:space="preserve">. </w:t>
      </w:r>
    </w:p>
    <w:p w14:paraId="49C2E6B4"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55195E88" w14:textId="77777777" w:rsidR="00637CCF"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637CCF" w:rsidRPr="00897339">
        <w:rPr>
          <w:rFonts w:ascii="Times New Roman" w:hAnsi="Times New Roman" w:cs="Times New Roman"/>
          <w:iCs/>
          <w:sz w:val="24"/>
          <w:szCs w:val="24"/>
          <w:lang w:eastAsia="hr-HR"/>
        </w:rPr>
        <w:t>Obavješćivanje i izvješćivanje provodi se putem</w:t>
      </w:r>
      <w:r w:rsidR="004735AE" w:rsidRPr="00897339">
        <w:rPr>
          <w:rFonts w:ascii="Times New Roman" w:hAnsi="Times New Roman" w:cs="Times New Roman"/>
          <w:iCs/>
          <w:sz w:val="24"/>
          <w:szCs w:val="24"/>
          <w:lang w:eastAsia="hr-HR"/>
        </w:rPr>
        <w:t xml:space="preserve"> Informacijskog sustava za bolesti životinja</w:t>
      </w:r>
      <w:r w:rsidR="00637CCF" w:rsidRPr="00897339">
        <w:rPr>
          <w:rFonts w:ascii="Times New Roman" w:hAnsi="Times New Roman" w:cs="Times New Roman"/>
          <w:iCs/>
          <w:sz w:val="24"/>
          <w:szCs w:val="24"/>
          <w:lang w:eastAsia="hr-HR"/>
        </w:rPr>
        <w:t xml:space="preserve"> </w:t>
      </w:r>
      <w:r w:rsidR="004735AE" w:rsidRPr="00897339">
        <w:rPr>
          <w:rFonts w:ascii="Times New Roman" w:hAnsi="Times New Roman" w:cs="Times New Roman"/>
          <w:iCs/>
          <w:sz w:val="24"/>
          <w:szCs w:val="24"/>
          <w:lang w:eastAsia="hr-HR"/>
        </w:rPr>
        <w:t xml:space="preserve">(dalje u tekstu: </w:t>
      </w:r>
      <w:r w:rsidR="00323844" w:rsidRPr="00897339">
        <w:rPr>
          <w:rFonts w:ascii="Times New Roman" w:hAnsi="Times New Roman" w:cs="Times New Roman"/>
          <w:iCs/>
          <w:sz w:val="24"/>
          <w:szCs w:val="24"/>
          <w:lang w:eastAsia="hr-HR"/>
        </w:rPr>
        <w:t xml:space="preserve">ADIS </w:t>
      </w:r>
      <w:r w:rsidR="00637CCF" w:rsidRPr="00897339">
        <w:rPr>
          <w:rFonts w:ascii="Times New Roman" w:hAnsi="Times New Roman" w:cs="Times New Roman"/>
          <w:iCs/>
          <w:sz w:val="24"/>
          <w:szCs w:val="24"/>
          <w:lang w:eastAsia="hr-HR"/>
        </w:rPr>
        <w:t>sustav</w:t>
      </w:r>
      <w:r w:rsidR="004735AE" w:rsidRPr="00897339">
        <w:rPr>
          <w:rFonts w:ascii="Times New Roman" w:hAnsi="Times New Roman" w:cs="Times New Roman"/>
          <w:iCs/>
          <w:sz w:val="24"/>
          <w:szCs w:val="24"/>
          <w:lang w:eastAsia="hr-HR"/>
        </w:rPr>
        <w:t>)</w:t>
      </w:r>
      <w:r w:rsidR="00637CCF" w:rsidRPr="00897339">
        <w:rPr>
          <w:rFonts w:ascii="Times New Roman" w:hAnsi="Times New Roman" w:cs="Times New Roman"/>
          <w:iCs/>
          <w:sz w:val="24"/>
          <w:szCs w:val="24"/>
          <w:lang w:eastAsia="hr-HR"/>
        </w:rPr>
        <w:t xml:space="preserve"> određenog člancima 22. i 23. Uredbe (EU) 2016/429</w:t>
      </w:r>
      <w:r w:rsidR="000B2B1F" w:rsidRPr="00897339">
        <w:rPr>
          <w:rFonts w:ascii="Times New Roman" w:hAnsi="Times New Roman" w:cs="Times New Roman"/>
          <w:iCs/>
          <w:sz w:val="24"/>
          <w:szCs w:val="24"/>
          <w:lang w:eastAsia="hr-HR"/>
        </w:rPr>
        <w:t xml:space="preserve">, odnosno </w:t>
      </w:r>
      <w:r w:rsidR="00921160" w:rsidRPr="00897339">
        <w:rPr>
          <w:rFonts w:ascii="Times New Roman" w:hAnsi="Times New Roman" w:cs="Times New Roman"/>
          <w:iCs/>
          <w:sz w:val="24"/>
          <w:szCs w:val="24"/>
          <w:lang w:eastAsia="hr-HR"/>
        </w:rPr>
        <w:t xml:space="preserve">Provedbenom </w:t>
      </w:r>
      <w:r w:rsidR="00260F43" w:rsidRPr="00897339">
        <w:rPr>
          <w:rFonts w:ascii="Times New Roman" w:hAnsi="Times New Roman" w:cs="Times New Roman"/>
          <w:iCs/>
          <w:sz w:val="24"/>
          <w:szCs w:val="24"/>
          <w:lang w:eastAsia="hr-HR"/>
        </w:rPr>
        <w:t>u</w:t>
      </w:r>
      <w:r w:rsidR="000B2B1F" w:rsidRPr="00897339">
        <w:rPr>
          <w:rFonts w:ascii="Times New Roman" w:hAnsi="Times New Roman" w:cs="Times New Roman"/>
          <w:iCs/>
          <w:sz w:val="24"/>
          <w:szCs w:val="24"/>
          <w:lang w:eastAsia="hr-HR"/>
        </w:rPr>
        <w:t xml:space="preserve">redbom (EU) </w:t>
      </w:r>
      <w:r w:rsidR="004553D2" w:rsidRPr="00897339">
        <w:rPr>
          <w:rFonts w:ascii="Times New Roman" w:hAnsi="Times New Roman" w:cs="Times New Roman"/>
          <w:iCs/>
          <w:sz w:val="24"/>
          <w:szCs w:val="24"/>
          <w:lang w:eastAsia="hr-HR"/>
        </w:rPr>
        <w:t>2020/2002</w:t>
      </w:r>
      <w:r w:rsidR="005D1D9E" w:rsidRPr="00897339">
        <w:rPr>
          <w:rFonts w:ascii="Times New Roman" w:hAnsi="Times New Roman" w:cs="Times New Roman"/>
          <w:iCs/>
          <w:sz w:val="24"/>
          <w:szCs w:val="24"/>
          <w:lang w:eastAsia="hr-HR"/>
        </w:rPr>
        <w:t>.</w:t>
      </w:r>
    </w:p>
    <w:p w14:paraId="494C6AC3" w14:textId="77777777" w:rsidR="008114C2" w:rsidRPr="00897339" w:rsidRDefault="008114C2" w:rsidP="000B5056">
      <w:pPr>
        <w:spacing w:after="0" w:line="240" w:lineRule="auto"/>
        <w:jc w:val="both"/>
        <w:rPr>
          <w:rFonts w:ascii="Times New Roman" w:hAnsi="Times New Roman" w:cs="Times New Roman"/>
          <w:iCs/>
          <w:sz w:val="24"/>
          <w:szCs w:val="24"/>
          <w:lang w:eastAsia="hr-HR"/>
        </w:rPr>
      </w:pPr>
    </w:p>
    <w:p w14:paraId="13A88F23" w14:textId="77777777" w:rsidR="00637CCF"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w:t>
      </w:r>
      <w:r w:rsidR="00E6677B" w:rsidRPr="00897339">
        <w:rPr>
          <w:rFonts w:ascii="Times New Roman" w:hAnsi="Times New Roman" w:cs="Times New Roman"/>
          <w:iCs/>
          <w:sz w:val="24"/>
          <w:szCs w:val="24"/>
          <w:lang w:eastAsia="hr-HR"/>
        </w:rPr>
        <w:t xml:space="preserve"> Ministarstvo</w:t>
      </w:r>
      <w:r w:rsidR="005D1D9E" w:rsidRPr="00897339">
        <w:rPr>
          <w:rFonts w:ascii="Times New Roman" w:hAnsi="Times New Roman" w:cs="Times New Roman"/>
          <w:iCs/>
          <w:sz w:val="24"/>
          <w:szCs w:val="24"/>
          <w:lang w:eastAsia="hr-HR"/>
        </w:rPr>
        <w:t xml:space="preserve"> uspostavlja informatički </w:t>
      </w:r>
      <w:r w:rsidR="00637CCF" w:rsidRPr="00897339">
        <w:rPr>
          <w:rFonts w:ascii="Times New Roman" w:hAnsi="Times New Roman" w:cs="Times New Roman"/>
          <w:iCs/>
          <w:sz w:val="24"/>
          <w:szCs w:val="24"/>
          <w:lang w:eastAsia="hr-HR"/>
        </w:rPr>
        <w:t xml:space="preserve">sustav za obavješćivanje i izvješćivanje koji se povezuje s </w:t>
      </w:r>
      <w:r w:rsidR="000B2B1F" w:rsidRPr="00897339">
        <w:rPr>
          <w:rFonts w:ascii="Times New Roman" w:hAnsi="Times New Roman" w:cs="Times New Roman"/>
          <w:iCs/>
          <w:sz w:val="24"/>
          <w:szCs w:val="24"/>
          <w:lang w:eastAsia="hr-HR"/>
        </w:rPr>
        <w:t xml:space="preserve">ADIS </w:t>
      </w:r>
      <w:r w:rsidR="00637CCF" w:rsidRPr="00897339">
        <w:rPr>
          <w:rFonts w:ascii="Times New Roman" w:hAnsi="Times New Roman" w:cs="Times New Roman"/>
          <w:iCs/>
          <w:sz w:val="24"/>
          <w:szCs w:val="24"/>
          <w:lang w:eastAsia="hr-HR"/>
        </w:rPr>
        <w:t>sustavom iz stavka 1. ovoga članka.</w:t>
      </w:r>
    </w:p>
    <w:p w14:paraId="4487F274" w14:textId="77777777" w:rsidR="00E20A34" w:rsidRPr="00897339" w:rsidRDefault="00E20A34" w:rsidP="000B5056">
      <w:pPr>
        <w:spacing w:after="0" w:line="240" w:lineRule="auto"/>
        <w:jc w:val="both"/>
        <w:rPr>
          <w:rFonts w:ascii="Times New Roman" w:hAnsi="Times New Roman" w:cs="Times New Roman"/>
          <w:iCs/>
          <w:sz w:val="24"/>
          <w:szCs w:val="24"/>
          <w:lang w:eastAsia="hr-HR"/>
        </w:rPr>
      </w:pPr>
    </w:p>
    <w:p w14:paraId="2E6D2395" w14:textId="77777777" w:rsidR="003B2C59" w:rsidRPr="00897339" w:rsidRDefault="0006712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NADZIRANJE</w:t>
      </w:r>
    </w:p>
    <w:p w14:paraId="2BFAE3FF" w14:textId="77777777" w:rsidR="00E20A34" w:rsidRPr="00897339" w:rsidRDefault="00E20A34" w:rsidP="000B5056">
      <w:pPr>
        <w:spacing w:after="0" w:line="240" w:lineRule="auto"/>
        <w:jc w:val="center"/>
        <w:rPr>
          <w:rFonts w:ascii="Times New Roman" w:hAnsi="Times New Roman" w:cs="Times New Roman"/>
          <w:iCs/>
          <w:sz w:val="24"/>
          <w:szCs w:val="24"/>
          <w:lang w:eastAsia="hr-HR"/>
        </w:rPr>
      </w:pPr>
    </w:p>
    <w:p w14:paraId="53097172" w14:textId="77777777" w:rsidR="00E04442" w:rsidRPr="00897339" w:rsidRDefault="00E04442"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Obveza subjekata za nadziranje</w:t>
      </w:r>
    </w:p>
    <w:p w14:paraId="2C520B04"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627D61CE" w14:textId="77777777" w:rsidR="003B2C59" w:rsidRPr="00897339" w:rsidRDefault="003B2C59"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w:t>
      </w:r>
      <w:r w:rsidR="009B3C83"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7F1E155E"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4026A8D1" w14:textId="77777777" w:rsidR="004C055A" w:rsidRPr="00897339" w:rsidRDefault="004735A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Subjekti su dužni postupati u skladu s člankom 24. Uredbe (EU) 2016/429 radi</w:t>
      </w:r>
      <w:r w:rsidR="00E04442" w:rsidRPr="00897339">
        <w:rPr>
          <w:rFonts w:ascii="Times New Roman" w:hAnsi="Times New Roman" w:cs="Times New Roman"/>
          <w:iCs/>
          <w:sz w:val="24"/>
          <w:szCs w:val="24"/>
          <w:lang w:eastAsia="hr-HR"/>
        </w:rPr>
        <w:t xml:space="preserve"> otkrivanja prisutnosti bolesti </w:t>
      </w:r>
      <w:r w:rsidR="006A0181" w:rsidRPr="00897339">
        <w:rPr>
          <w:rFonts w:ascii="Times New Roman" w:hAnsi="Times New Roman" w:cs="Times New Roman"/>
          <w:iCs/>
          <w:sz w:val="24"/>
          <w:szCs w:val="24"/>
          <w:lang w:eastAsia="hr-HR"/>
        </w:rPr>
        <w:t xml:space="preserve">određenih </w:t>
      </w:r>
      <w:r w:rsidR="00637CCF" w:rsidRPr="00897339">
        <w:rPr>
          <w:rFonts w:ascii="Times New Roman" w:hAnsi="Times New Roman" w:cs="Times New Roman"/>
          <w:iCs/>
          <w:sz w:val="24"/>
          <w:szCs w:val="24"/>
          <w:lang w:eastAsia="hr-HR"/>
        </w:rPr>
        <w:t>u skladu s član</w:t>
      </w:r>
      <w:r w:rsidR="006A0181" w:rsidRPr="00897339">
        <w:rPr>
          <w:rFonts w:ascii="Times New Roman" w:hAnsi="Times New Roman" w:cs="Times New Roman"/>
          <w:iCs/>
          <w:sz w:val="24"/>
          <w:szCs w:val="24"/>
          <w:lang w:eastAsia="hr-HR"/>
        </w:rPr>
        <w:t>cima</w:t>
      </w:r>
      <w:r w:rsidR="00637CCF" w:rsidRPr="00897339">
        <w:rPr>
          <w:rFonts w:ascii="Times New Roman" w:hAnsi="Times New Roman" w:cs="Times New Roman"/>
          <w:iCs/>
          <w:sz w:val="24"/>
          <w:szCs w:val="24"/>
          <w:lang w:eastAsia="hr-HR"/>
        </w:rPr>
        <w:t xml:space="preserve"> 6. i 7. </w:t>
      </w:r>
      <w:r w:rsidR="006A0181" w:rsidRPr="00897339">
        <w:rPr>
          <w:rFonts w:ascii="Times New Roman" w:hAnsi="Times New Roman" w:cs="Times New Roman"/>
          <w:iCs/>
          <w:sz w:val="24"/>
          <w:szCs w:val="24"/>
          <w:lang w:eastAsia="hr-HR"/>
        </w:rPr>
        <w:t>ovoga</w:t>
      </w:r>
      <w:r w:rsidR="00637CCF" w:rsidRPr="00897339">
        <w:rPr>
          <w:rFonts w:ascii="Times New Roman" w:hAnsi="Times New Roman" w:cs="Times New Roman"/>
          <w:iCs/>
          <w:sz w:val="24"/>
          <w:szCs w:val="24"/>
          <w:lang w:eastAsia="hr-HR"/>
        </w:rPr>
        <w:t xml:space="preserve"> Zakon</w:t>
      </w:r>
      <w:r w:rsidR="006A0181" w:rsidRPr="00897339">
        <w:rPr>
          <w:rFonts w:ascii="Times New Roman" w:hAnsi="Times New Roman" w:cs="Times New Roman"/>
          <w:iCs/>
          <w:sz w:val="24"/>
          <w:szCs w:val="24"/>
          <w:lang w:eastAsia="hr-HR"/>
        </w:rPr>
        <w:t>a</w:t>
      </w:r>
      <w:r w:rsidR="0040100A" w:rsidRPr="00897339">
        <w:rPr>
          <w:rFonts w:ascii="Times New Roman" w:hAnsi="Times New Roman" w:cs="Times New Roman"/>
          <w:iCs/>
          <w:sz w:val="24"/>
          <w:szCs w:val="24"/>
          <w:lang w:eastAsia="hr-HR"/>
        </w:rPr>
        <w:t>.</w:t>
      </w:r>
    </w:p>
    <w:p w14:paraId="26272288" w14:textId="77777777" w:rsidR="00E20A34" w:rsidRPr="00897339" w:rsidRDefault="00E20A34" w:rsidP="000B5056">
      <w:pPr>
        <w:spacing w:after="0" w:line="240" w:lineRule="auto"/>
        <w:jc w:val="both"/>
        <w:rPr>
          <w:rFonts w:ascii="Times New Roman" w:hAnsi="Times New Roman" w:cs="Times New Roman"/>
          <w:iCs/>
          <w:sz w:val="24"/>
          <w:szCs w:val="24"/>
          <w:lang w:eastAsia="hr-HR"/>
        </w:rPr>
      </w:pPr>
    </w:p>
    <w:p w14:paraId="4664959F" w14:textId="77777777" w:rsidR="006A0181" w:rsidRPr="00897339" w:rsidRDefault="00C52023"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Veterinarsk</w:t>
      </w:r>
      <w:r w:rsidR="006A0181" w:rsidRPr="00897339">
        <w:rPr>
          <w:rFonts w:ascii="Times New Roman" w:hAnsi="Times New Roman" w:cs="Times New Roman"/>
          <w:i/>
          <w:iCs/>
          <w:sz w:val="24"/>
          <w:szCs w:val="24"/>
          <w:lang w:eastAsia="hr-HR"/>
        </w:rPr>
        <w:t>i</w:t>
      </w:r>
      <w:r w:rsidRPr="00897339">
        <w:rPr>
          <w:rFonts w:ascii="Times New Roman" w:hAnsi="Times New Roman" w:cs="Times New Roman"/>
          <w:i/>
          <w:iCs/>
          <w:sz w:val="24"/>
          <w:szCs w:val="24"/>
          <w:lang w:eastAsia="hr-HR"/>
        </w:rPr>
        <w:t xml:space="preserve"> posjet</w:t>
      </w:r>
      <w:r w:rsidR="006A0181" w:rsidRPr="00897339">
        <w:rPr>
          <w:rFonts w:ascii="Times New Roman" w:hAnsi="Times New Roman" w:cs="Times New Roman"/>
          <w:i/>
          <w:iCs/>
          <w:sz w:val="24"/>
          <w:szCs w:val="24"/>
          <w:lang w:eastAsia="hr-HR"/>
        </w:rPr>
        <w:t>i</w:t>
      </w:r>
    </w:p>
    <w:p w14:paraId="1BCCC2EA"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195E4FCB" w14:textId="77777777" w:rsidR="00C52023" w:rsidRPr="00897339" w:rsidRDefault="00C52023" w:rsidP="000B5056">
      <w:pPr>
        <w:spacing w:after="0" w:line="240" w:lineRule="auto"/>
        <w:jc w:val="center"/>
        <w:rPr>
          <w:rFonts w:ascii="Times New Roman" w:hAnsi="Times New Roman" w:cs="Times New Roman"/>
          <w:b/>
          <w:sz w:val="24"/>
          <w:szCs w:val="24"/>
        </w:rPr>
      </w:pPr>
      <w:r w:rsidRPr="00897339">
        <w:rPr>
          <w:rFonts w:ascii="Times New Roman" w:hAnsi="Times New Roman" w:cs="Times New Roman"/>
          <w:b/>
          <w:sz w:val="24"/>
          <w:szCs w:val="24"/>
        </w:rPr>
        <w:lastRenderedPageBreak/>
        <w:t xml:space="preserve">Članak </w:t>
      </w:r>
      <w:r w:rsidR="00144BD9" w:rsidRPr="00897339">
        <w:rPr>
          <w:rFonts w:ascii="Times New Roman" w:hAnsi="Times New Roman" w:cs="Times New Roman"/>
          <w:b/>
          <w:sz w:val="24"/>
          <w:szCs w:val="24"/>
        </w:rPr>
        <w:t>1</w:t>
      </w:r>
      <w:r w:rsidR="009B3C83" w:rsidRPr="00897339">
        <w:rPr>
          <w:rFonts w:ascii="Times New Roman" w:hAnsi="Times New Roman" w:cs="Times New Roman"/>
          <w:b/>
          <w:sz w:val="24"/>
          <w:szCs w:val="24"/>
        </w:rPr>
        <w:t>7</w:t>
      </w:r>
      <w:r w:rsidRPr="00897339">
        <w:rPr>
          <w:rFonts w:ascii="Times New Roman" w:hAnsi="Times New Roman" w:cs="Times New Roman"/>
          <w:b/>
          <w:sz w:val="24"/>
          <w:szCs w:val="24"/>
        </w:rPr>
        <w:t>.</w:t>
      </w:r>
    </w:p>
    <w:p w14:paraId="5227EED8" w14:textId="77777777" w:rsidR="00414FE9" w:rsidRPr="00897339" w:rsidRDefault="00414FE9" w:rsidP="000B5056">
      <w:pPr>
        <w:spacing w:after="0" w:line="240" w:lineRule="auto"/>
        <w:jc w:val="center"/>
        <w:rPr>
          <w:rFonts w:ascii="Times New Roman" w:hAnsi="Times New Roman" w:cs="Times New Roman"/>
          <w:sz w:val="24"/>
          <w:szCs w:val="24"/>
        </w:rPr>
      </w:pPr>
    </w:p>
    <w:p w14:paraId="6102B4FA" w14:textId="77777777" w:rsidR="009859D5" w:rsidRPr="00897339" w:rsidRDefault="00A6329C"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rPr>
        <w:t xml:space="preserve">(1) </w:t>
      </w:r>
      <w:r w:rsidR="009859D5" w:rsidRPr="00897339">
        <w:rPr>
          <w:rFonts w:ascii="Times New Roman" w:hAnsi="Times New Roman" w:cs="Times New Roman"/>
          <w:sz w:val="24"/>
          <w:szCs w:val="24"/>
        </w:rPr>
        <w:t xml:space="preserve">Veterinarski posjeti provode se </w:t>
      </w:r>
      <w:r w:rsidR="00CF05F8" w:rsidRPr="00897339">
        <w:rPr>
          <w:rFonts w:ascii="Times New Roman" w:hAnsi="Times New Roman" w:cs="Times New Roman"/>
          <w:sz w:val="24"/>
          <w:szCs w:val="24"/>
          <w:lang w:eastAsia="hr-HR"/>
        </w:rPr>
        <w:t xml:space="preserve">u području </w:t>
      </w:r>
      <w:r w:rsidR="009859D5" w:rsidRPr="00897339">
        <w:rPr>
          <w:rFonts w:ascii="Times New Roman" w:hAnsi="Times New Roman" w:cs="Times New Roman"/>
          <w:sz w:val="24"/>
          <w:szCs w:val="24"/>
          <w:lang w:eastAsia="hr-HR"/>
        </w:rPr>
        <w:t>zdravlj</w:t>
      </w:r>
      <w:r w:rsidR="00CF05F8" w:rsidRPr="00897339">
        <w:rPr>
          <w:rFonts w:ascii="Times New Roman" w:hAnsi="Times New Roman" w:cs="Times New Roman"/>
          <w:sz w:val="24"/>
          <w:szCs w:val="24"/>
          <w:lang w:eastAsia="hr-HR"/>
        </w:rPr>
        <w:t>a</w:t>
      </w:r>
      <w:r w:rsidR="009859D5" w:rsidRPr="00897339">
        <w:rPr>
          <w:rFonts w:ascii="Times New Roman" w:hAnsi="Times New Roman" w:cs="Times New Roman"/>
          <w:sz w:val="24"/>
          <w:szCs w:val="24"/>
          <w:lang w:eastAsia="hr-HR"/>
        </w:rPr>
        <w:t xml:space="preserve"> životinja u skladu s člankom 25. Uredbe (EU) 2016/429.</w:t>
      </w:r>
    </w:p>
    <w:p w14:paraId="3FE5B2DD" w14:textId="77777777" w:rsidR="008114C2" w:rsidRPr="00897339" w:rsidRDefault="008114C2" w:rsidP="000B5056">
      <w:pPr>
        <w:spacing w:after="0" w:line="240" w:lineRule="auto"/>
        <w:jc w:val="both"/>
        <w:rPr>
          <w:rFonts w:ascii="Times New Roman" w:hAnsi="Times New Roman" w:cs="Times New Roman"/>
          <w:sz w:val="24"/>
          <w:szCs w:val="24"/>
        </w:rPr>
      </w:pPr>
    </w:p>
    <w:p w14:paraId="6A0B8C2B" w14:textId="77777777" w:rsidR="009859D5" w:rsidRPr="00897339" w:rsidRDefault="009859D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A82FF6" w:rsidRPr="00897339">
        <w:rPr>
          <w:rFonts w:ascii="Times New Roman" w:hAnsi="Times New Roman" w:cs="Times New Roman"/>
          <w:sz w:val="24"/>
          <w:szCs w:val="24"/>
          <w:lang w:eastAsia="hr-HR"/>
        </w:rPr>
        <w:t>2</w:t>
      </w:r>
      <w:r w:rsidRPr="00897339">
        <w:rPr>
          <w:rFonts w:ascii="Times New Roman" w:hAnsi="Times New Roman" w:cs="Times New Roman"/>
          <w:sz w:val="24"/>
          <w:szCs w:val="24"/>
          <w:lang w:eastAsia="hr-HR"/>
        </w:rPr>
        <w:t xml:space="preserve">) </w:t>
      </w:r>
      <w:r w:rsidR="000F3E69" w:rsidRPr="00897339">
        <w:rPr>
          <w:rFonts w:ascii="Times New Roman" w:hAnsi="Times New Roman" w:cs="Times New Roman"/>
          <w:sz w:val="24"/>
          <w:szCs w:val="24"/>
          <w:lang w:eastAsia="hr-HR"/>
        </w:rPr>
        <w:t>Ministarstvo</w:t>
      </w:r>
      <w:r w:rsidRPr="00897339">
        <w:rPr>
          <w:rFonts w:ascii="Times New Roman" w:hAnsi="Times New Roman" w:cs="Times New Roman"/>
          <w:sz w:val="24"/>
          <w:szCs w:val="24"/>
          <w:lang w:eastAsia="hr-HR"/>
        </w:rPr>
        <w:t xml:space="preserve"> određuje učestalost veterinarskih posjeta sukladno procjeni rizika prema kriterijima iz članka 25. stavka 1. Uredbe (EU) 2016/429.</w:t>
      </w:r>
    </w:p>
    <w:p w14:paraId="580D3D30"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0EF1460A" w14:textId="77777777" w:rsidR="00A82FF6" w:rsidRPr="00897339" w:rsidRDefault="009859D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A82FF6"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xml:space="preserve">) </w:t>
      </w:r>
      <w:r w:rsidR="00D4300C" w:rsidRPr="00897339">
        <w:rPr>
          <w:rFonts w:ascii="Times New Roman" w:hAnsi="Times New Roman" w:cs="Times New Roman"/>
          <w:sz w:val="24"/>
          <w:szCs w:val="24"/>
        </w:rPr>
        <w:t xml:space="preserve">Subjekti su </w:t>
      </w:r>
      <w:r w:rsidR="00D4300C" w:rsidRPr="00897339">
        <w:rPr>
          <w:rFonts w:ascii="Times New Roman" w:hAnsi="Times New Roman" w:cs="Times New Roman"/>
          <w:sz w:val="24"/>
          <w:szCs w:val="24"/>
          <w:lang w:eastAsia="hr-HR"/>
        </w:rPr>
        <w:t>dužni osigurati da objekt</w:t>
      </w:r>
      <w:r w:rsidR="000255E9" w:rsidRPr="00897339">
        <w:rPr>
          <w:rFonts w:ascii="Times New Roman" w:hAnsi="Times New Roman" w:cs="Times New Roman"/>
          <w:sz w:val="24"/>
          <w:szCs w:val="24"/>
          <w:lang w:eastAsia="hr-HR"/>
        </w:rPr>
        <w:t>e</w:t>
      </w:r>
      <w:r w:rsidR="00D4300C" w:rsidRPr="00897339">
        <w:rPr>
          <w:rFonts w:ascii="Times New Roman" w:hAnsi="Times New Roman" w:cs="Times New Roman"/>
          <w:sz w:val="24"/>
          <w:szCs w:val="24"/>
          <w:lang w:eastAsia="hr-HR"/>
        </w:rPr>
        <w:t xml:space="preserve"> pod njihovom odgovornošću </w:t>
      </w:r>
      <w:r w:rsidR="000255E9" w:rsidRPr="00897339">
        <w:rPr>
          <w:rFonts w:ascii="Times New Roman" w:hAnsi="Times New Roman" w:cs="Times New Roman"/>
          <w:sz w:val="24"/>
          <w:szCs w:val="24"/>
          <w:lang w:eastAsia="hr-HR"/>
        </w:rPr>
        <w:t xml:space="preserve">veterinari </w:t>
      </w:r>
      <w:r w:rsidR="00D4300C" w:rsidRPr="00897339">
        <w:rPr>
          <w:rFonts w:ascii="Times New Roman" w:hAnsi="Times New Roman" w:cs="Times New Roman"/>
          <w:sz w:val="24"/>
          <w:szCs w:val="24"/>
          <w:lang w:eastAsia="hr-HR"/>
        </w:rPr>
        <w:t>posjeć</w:t>
      </w:r>
      <w:r w:rsidR="000255E9" w:rsidRPr="00897339">
        <w:rPr>
          <w:rFonts w:ascii="Times New Roman" w:hAnsi="Times New Roman" w:cs="Times New Roman"/>
          <w:sz w:val="24"/>
          <w:szCs w:val="24"/>
          <w:lang w:eastAsia="hr-HR"/>
        </w:rPr>
        <w:t>uju</w:t>
      </w:r>
      <w:r w:rsidR="00D4300C" w:rsidRPr="00897339">
        <w:rPr>
          <w:rFonts w:ascii="Times New Roman" w:hAnsi="Times New Roman" w:cs="Times New Roman"/>
          <w:sz w:val="24"/>
          <w:szCs w:val="24"/>
          <w:lang w:eastAsia="hr-HR"/>
        </w:rPr>
        <w:t xml:space="preserve"> sukladno propisu iz stavka </w:t>
      </w:r>
      <w:r w:rsidR="000C70EF" w:rsidRPr="00897339">
        <w:rPr>
          <w:rFonts w:ascii="Times New Roman" w:hAnsi="Times New Roman" w:cs="Times New Roman"/>
          <w:sz w:val="24"/>
          <w:szCs w:val="24"/>
          <w:lang w:eastAsia="hr-HR"/>
        </w:rPr>
        <w:t>4</w:t>
      </w:r>
      <w:r w:rsidR="00D4300C" w:rsidRPr="00897339">
        <w:rPr>
          <w:rFonts w:ascii="Times New Roman" w:hAnsi="Times New Roman" w:cs="Times New Roman"/>
          <w:sz w:val="24"/>
          <w:szCs w:val="24"/>
          <w:lang w:eastAsia="hr-HR"/>
        </w:rPr>
        <w:t>. ovoga članka.</w:t>
      </w:r>
      <w:r w:rsidR="00A82FF6" w:rsidRPr="00897339">
        <w:rPr>
          <w:rFonts w:ascii="Times New Roman" w:hAnsi="Times New Roman" w:cs="Times New Roman"/>
          <w:sz w:val="24"/>
          <w:szCs w:val="24"/>
          <w:lang w:eastAsia="hr-HR"/>
        </w:rPr>
        <w:t xml:space="preserve"> </w:t>
      </w:r>
    </w:p>
    <w:p w14:paraId="59189AD0" w14:textId="77777777" w:rsidR="008114C2" w:rsidRPr="00897339" w:rsidRDefault="008114C2" w:rsidP="000B5056">
      <w:pPr>
        <w:spacing w:after="0" w:line="240" w:lineRule="auto"/>
        <w:jc w:val="both"/>
        <w:rPr>
          <w:rFonts w:ascii="Times New Roman" w:hAnsi="Times New Roman" w:cs="Times New Roman"/>
          <w:sz w:val="24"/>
          <w:szCs w:val="24"/>
          <w:lang w:eastAsia="hr-HR"/>
        </w:rPr>
      </w:pPr>
    </w:p>
    <w:p w14:paraId="1FF80BB6" w14:textId="77777777" w:rsidR="00D4300C" w:rsidRPr="00897339" w:rsidRDefault="00A82FF6"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 xml:space="preserve">(4) </w:t>
      </w:r>
      <w:r w:rsidR="000207E6" w:rsidRPr="00897339">
        <w:rPr>
          <w:rFonts w:ascii="Times New Roman" w:hAnsi="Times New Roman" w:cs="Times New Roman"/>
          <w:sz w:val="24"/>
          <w:szCs w:val="24"/>
          <w:lang w:eastAsia="hr-HR"/>
        </w:rPr>
        <w:t>P</w:t>
      </w:r>
      <w:r w:rsidRPr="00897339">
        <w:rPr>
          <w:rFonts w:ascii="Times New Roman" w:hAnsi="Times New Roman" w:cs="Times New Roman"/>
          <w:sz w:val="24"/>
          <w:szCs w:val="24"/>
          <w:lang w:eastAsia="hr-HR"/>
        </w:rPr>
        <w:t>rovedb</w:t>
      </w:r>
      <w:r w:rsidR="000207E6" w:rsidRPr="00897339">
        <w:rPr>
          <w:rFonts w:ascii="Times New Roman" w:hAnsi="Times New Roman" w:cs="Times New Roman"/>
          <w:sz w:val="24"/>
          <w:szCs w:val="24"/>
          <w:lang w:eastAsia="hr-HR"/>
        </w:rPr>
        <w:t>u</w:t>
      </w:r>
      <w:r w:rsidRPr="00897339">
        <w:rPr>
          <w:rFonts w:ascii="Times New Roman" w:hAnsi="Times New Roman" w:cs="Times New Roman"/>
          <w:sz w:val="24"/>
          <w:szCs w:val="24"/>
          <w:lang w:eastAsia="hr-HR"/>
        </w:rPr>
        <w:t>, učestalost, rokov</w:t>
      </w:r>
      <w:r w:rsidR="000207E6" w:rsidRPr="00897339">
        <w:rPr>
          <w:rFonts w:ascii="Times New Roman" w:hAnsi="Times New Roman" w:cs="Times New Roman"/>
          <w:sz w:val="24"/>
          <w:szCs w:val="24"/>
          <w:lang w:eastAsia="hr-HR"/>
        </w:rPr>
        <w:t>e</w:t>
      </w:r>
      <w:r w:rsidRPr="00897339">
        <w:rPr>
          <w:rFonts w:ascii="Times New Roman" w:hAnsi="Times New Roman" w:cs="Times New Roman"/>
          <w:sz w:val="24"/>
          <w:szCs w:val="24"/>
          <w:lang w:eastAsia="hr-HR"/>
        </w:rPr>
        <w:t>, način osiguranja sredstava te financiranj</w:t>
      </w:r>
      <w:r w:rsidR="000207E6" w:rsidRPr="00897339">
        <w:rPr>
          <w:rFonts w:ascii="Times New Roman" w:hAnsi="Times New Roman" w:cs="Times New Roman"/>
          <w:sz w:val="24"/>
          <w:szCs w:val="24"/>
          <w:lang w:eastAsia="hr-HR"/>
        </w:rPr>
        <w:t>e</w:t>
      </w:r>
      <w:r w:rsidRPr="00897339">
        <w:rPr>
          <w:rFonts w:ascii="Times New Roman" w:hAnsi="Times New Roman" w:cs="Times New Roman"/>
          <w:sz w:val="24"/>
          <w:szCs w:val="24"/>
          <w:lang w:eastAsia="hr-HR"/>
        </w:rPr>
        <w:t xml:space="preserve"> veterinarskih posjeta u području zdravlja životinja</w:t>
      </w:r>
      <w:r w:rsidR="000F3370" w:rsidRPr="00897339">
        <w:rPr>
          <w:rFonts w:ascii="Times New Roman" w:hAnsi="Times New Roman" w:cs="Times New Roman"/>
          <w:sz w:val="24"/>
          <w:szCs w:val="24"/>
          <w:lang w:eastAsia="hr-HR"/>
        </w:rPr>
        <w:t>,</w:t>
      </w:r>
      <w:r w:rsidR="000207E6" w:rsidRPr="00897339">
        <w:rPr>
          <w:rFonts w:ascii="Times New Roman" w:hAnsi="Times New Roman" w:cs="Times New Roman"/>
          <w:sz w:val="24"/>
          <w:szCs w:val="24"/>
          <w:lang w:eastAsia="hr-HR"/>
        </w:rPr>
        <w:t xml:space="preserve"> pravilnikom propisuje ministar</w:t>
      </w:r>
      <w:r w:rsidRPr="00897339">
        <w:rPr>
          <w:rFonts w:ascii="Times New Roman" w:hAnsi="Times New Roman" w:cs="Times New Roman"/>
          <w:sz w:val="24"/>
          <w:szCs w:val="24"/>
          <w:lang w:eastAsia="hr-HR"/>
        </w:rPr>
        <w:t>.</w:t>
      </w:r>
    </w:p>
    <w:p w14:paraId="09E5F90C" w14:textId="77777777" w:rsidR="00E20A34" w:rsidRPr="00897339" w:rsidRDefault="00E20A34" w:rsidP="000B5056">
      <w:pPr>
        <w:spacing w:after="0" w:line="240" w:lineRule="auto"/>
        <w:jc w:val="both"/>
        <w:rPr>
          <w:rFonts w:ascii="Times New Roman" w:hAnsi="Times New Roman" w:cs="Times New Roman"/>
          <w:sz w:val="24"/>
          <w:szCs w:val="24"/>
          <w:lang w:eastAsia="hr-HR"/>
        </w:rPr>
      </w:pPr>
    </w:p>
    <w:p w14:paraId="568FF01D" w14:textId="77777777" w:rsidR="00CF05F8" w:rsidRPr="00897339" w:rsidRDefault="00CF05F8"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Nadziranje bolesti</w:t>
      </w:r>
    </w:p>
    <w:p w14:paraId="6AFB6F8F"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4AF3B7C9" w14:textId="77777777" w:rsidR="00CF05F8" w:rsidRPr="00897339" w:rsidRDefault="00CF05F8" w:rsidP="000B5056">
      <w:pPr>
        <w:spacing w:after="0" w:line="240" w:lineRule="auto"/>
        <w:jc w:val="center"/>
        <w:rPr>
          <w:rFonts w:ascii="Times New Roman" w:hAnsi="Times New Roman" w:cs="Times New Roman"/>
          <w:b/>
          <w:sz w:val="24"/>
          <w:szCs w:val="24"/>
        </w:rPr>
      </w:pPr>
      <w:r w:rsidRPr="00897339">
        <w:rPr>
          <w:rFonts w:ascii="Times New Roman" w:hAnsi="Times New Roman" w:cs="Times New Roman"/>
          <w:b/>
          <w:sz w:val="24"/>
          <w:szCs w:val="24"/>
        </w:rPr>
        <w:t xml:space="preserve">Članak </w:t>
      </w:r>
      <w:r w:rsidR="009B3C83" w:rsidRPr="00897339">
        <w:rPr>
          <w:rFonts w:ascii="Times New Roman" w:hAnsi="Times New Roman" w:cs="Times New Roman"/>
          <w:b/>
          <w:sz w:val="24"/>
          <w:szCs w:val="24"/>
        </w:rPr>
        <w:t>18</w:t>
      </w:r>
      <w:r w:rsidRPr="00897339">
        <w:rPr>
          <w:rFonts w:ascii="Times New Roman" w:hAnsi="Times New Roman" w:cs="Times New Roman"/>
          <w:b/>
          <w:sz w:val="24"/>
          <w:szCs w:val="24"/>
        </w:rPr>
        <w:t xml:space="preserve">. </w:t>
      </w:r>
    </w:p>
    <w:p w14:paraId="02DE7729" w14:textId="77777777" w:rsidR="00414FE9" w:rsidRPr="00897339" w:rsidRDefault="00414FE9" w:rsidP="000B5056">
      <w:pPr>
        <w:spacing w:after="0" w:line="240" w:lineRule="auto"/>
        <w:jc w:val="center"/>
        <w:rPr>
          <w:rFonts w:ascii="Times New Roman" w:hAnsi="Times New Roman" w:cs="Times New Roman"/>
          <w:sz w:val="24"/>
          <w:szCs w:val="24"/>
        </w:rPr>
      </w:pPr>
    </w:p>
    <w:p w14:paraId="2B8E0AE8" w14:textId="77777777" w:rsidR="00CF05F8" w:rsidRPr="00897339" w:rsidRDefault="00687655"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 xml:space="preserve">(1) </w:t>
      </w:r>
      <w:r w:rsidR="002C553B" w:rsidRPr="00897339">
        <w:rPr>
          <w:rFonts w:ascii="Times New Roman" w:hAnsi="Times New Roman" w:cs="Times New Roman"/>
          <w:sz w:val="24"/>
          <w:szCs w:val="24"/>
        </w:rPr>
        <w:t>Ministarstvo</w:t>
      </w:r>
      <w:r w:rsidR="00CF05F8" w:rsidRPr="00897339">
        <w:rPr>
          <w:rFonts w:ascii="Times New Roman" w:hAnsi="Times New Roman" w:cs="Times New Roman"/>
          <w:sz w:val="24"/>
          <w:szCs w:val="24"/>
        </w:rPr>
        <w:t xml:space="preserve"> </w:t>
      </w:r>
      <w:r w:rsidR="00F029B8" w:rsidRPr="00897339">
        <w:rPr>
          <w:rFonts w:ascii="Times New Roman" w:hAnsi="Times New Roman" w:cs="Times New Roman"/>
          <w:sz w:val="24"/>
          <w:szCs w:val="24"/>
        </w:rPr>
        <w:t>uspostavlja</w:t>
      </w:r>
      <w:r w:rsidR="00CF05F8" w:rsidRPr="00897339">
        <w:rPr>
          <w:rFonts w:ascii="Times New Roman" w:hAnsi="Times New Roman" w:cs="Times New Roman"/>
          <w:sz w:val="24"/>
          <w:szCs w:val="24"/>
        </w:rPr>
        <w:t xml:space="preserve"> nadziranje </w:t>
      </w:r>
      <w:r w:rsidR="000207E6" w:rsidRPr="00897339">
        <w:rPr>
          <w:rFonts w:ascii="Times New Roman" w:hAnsi="Times New Roman" w:cs="Times New Roman"/>
          <w:sz w:val="24"/>
          <w:szCs w:val="24"/>
        </w:rPr>
        <w:t>radi</w:t>
      </w:r>
      <w:r w:rsidR="00CF05F8" w:rsidRPr="00897339">
        <w:rPr>
          <w:rFonts w:ascii="Times New Roman" w:hAnsi="Times New Roman" w:cs="Times New Roman"/>
          <w:sz w:val="24"/>
          <w:szCs w:val="24"/>
        </w:rPr>
        <w:t xml:space="preserve"> otkrivanja prisutnosti bolesti određenih u skladu s člancima 6. i 7. ovoga Zakona</w:t>
      </w:r>
      <w:r w:rsidR="000F3370" w:rsidRPr="00897339">
        <w:rPr>
          <w:rFonts w:ascii="Times New Roman" w:hAnsi="Times New Roman" w:cs="Times New Roman"/>
          <w:sz w:val="24"/>
          <w:szCs w:val="24"/>
        </w:rPr>
        <w:t>,</w:t>
      </w:r>
      <w:r w:rsidR="00CF05F8" w:rsidRPr="00897339">
        <w:rPr>
          <w:rFonts w:ascii="Times New Roman" w:hAnsi="Times New Roman" w:cs="Times New Roman"/>
          <w:sz w:val="24"/>
          <w:szCs w:val="24"/>
        </w:rPr>
        <w:t xml:space="preserve"> na temelju član</w:t>
      </w:r>
      <w:r w:rsidR="00D4300C" w:rsidRPr="00897339">
        <w:rPr>
          <w:rFonts w:ascii="Times New Roman" w:hAnsi="Times New Roman" w:cs="Times New Roman"/>
          <w:sz w:val="24"/>
          <w:szCs w:val="24"/>
        </w:rPr>
        <w:t>a</w:t>
      </w:r>
      <w:r w:rsidR="00CF05F8" w:rsidRPr="00897339">
        <w:rPr>
          <w:rFonts w:ascii="Times New Roman" w:hAnsi="Times New Roman" w:cs="Times New Roman"/>
          <w:sz w:val="24"/>
          <w:szCs w:val="24"/>
        </w:rPr>
        <w:t xml:space="preserve">ka 26. </w:t>
      </w:r>
      <w:r w:rsidR="00E817CF" w:rsidRPr="00897339">
        <w:rPr>
          <w:rFonts w:ascii="Times New Roman" w:hAnsi="Times New Roman" w:cs="Times New Roman"/>
          <w:sz w:val="24"/>
          <w:szCs w:val="24"/>
        </w:rPr>
        <w:t xml:space="preserve">i 27. </w:t>
      </w:r>
      <w:r w:rsidR="00CF05F8" w:rsidRPr="00897339">
        <w:rPr>
          <w:rFonts w:ascii="Times New Roman" w:hAnsi="Times New Roman" w:cs="Times New Roman"/>
          <w:sz w:val="24"/>
          <w:szCs w:val="24"/>
        </w:rPr>
        <w:t>Uredbe (EU) 2016/429</w:t>
      </w:r>
      <w:r w:rsidR="000207E6" w:rsidRPr="00897339">
        <w:rPr>
          <w:rFonts w:ascii="Times New Roman" w:hAnsi="Times New Roman" w:cs="Times New Roman"/>
          <w:sz w:val="24"/>
          <w:szCs w:val="24"/>
        </w:rPr>
        <w:t>,</w:t>
      </w:r>
      <w:r w:rsidR="005E429A" w:rsidRPr="00897339">
        <w:rPr>
          <w:rFonts w:ascii="Times New Roman" w:hAnsi="Times New Roman" w:cs="Times New Roman"/>
          <w:sz w:val="24"/>
          <w:szCs w:val="24"/>
        </w:rPr>
        <w:t xml:space="preserve"> </w:t>
      </w:r>
      <w:r w:rsidR="00DE60D7" w:rsidRPr="00897339">
        <w:rPr>
          <w:rFonts w:ascii="Times New Roman" w:hAnsi="Times New Roman" w:cs="Times New Roman"/>
          <w:sz w:val="24"/>
          <w:szCs w:val="24"/>
        </w:rPr>
        <w:t>Dijel</w:t>
      </w:r>
      <w:r w:rsidR="00D4300C" w:rsidRPr="00897339">
        <w:rPr>
          <w:rFonts w:ascii="Times New Roman" w:hAnsi="Times New Roman" w:cs="Times New Roman"/>
          <w:sz w:val="24"/>
          <w:szCs w:val="24"/>
        </w:rPr>
        <w:t>a</w:t>
      </w:r>
      <w:r w:rsidR="00DE60D7" w:rsidRPr="00897339">
        <w:rPr>
          <w:rFonts w:ascii="Times New Roman" w:hAnsi="Times New Roman" w:cs="Times New Roman"/>
          <w:sz w:val="24"/>
          <w:szCs w:val="24"/>
        </w:rPr>
        <w:t xml:space="preserve"> II, Poglavlj</w:t>
      </w:r>
      <w:r w:rsidR="00D4300C" w:rsidRPr="00897339">
        <w:rPr>
          <w:rFonts w:ascii="Times New Roman" w:hAnsi="Times New Roman" w:cs="Times New Roman"/>
          <w:sz w:val="24"/>
          <w:szCs w:val="24"/>
        </w:rPr>
        <w:t>a</w:t>
      </w:r>
      <w:r w:rsidR="00DE60D7" w:rsidRPr="00897339">
        <w:rPr>
          <w:rFonts w:ascii="Times New Roman" w:hAnsi="Times New Roman" w:cs="Times New Roman"/>
          <w:sz w:val="24"/>
          <w:szCs w:val="24"/>
        </w:rPr>
        <w:t xml:space="preserve"> 1</w:t>
      </w:r>
      <w:r w:rsidR="005E429A" w:rsidRPr="00897339">
        <w:rPr>
          <w:rFonts w:ascii="Times New Roman" w:hAnsi="Times New Roman" w:cs="Times New Roman"/>
          <w:sz w:val="24"/>
          <w:szCs w:val="24"/>
        </w:rPr>
        <w:t>.</w:t>
      </w:r>
      <w:r w:rsidR="00257E17" w:rsidRPr="00897339">
        <w:rPr>
          <w:rFonts w:ascii="Times New Roman" w:hAnsi="Times New Roman" w:cs="Times New Roman"/>
          <w:sz w:val="24"/>
          <w:szCs w:val="24"/>
        </w:rPr>
        <w:t xml:space="preserve"> </w:t>
      </w:r>
      <w:r w:rsidR="00921160" w:rsidRPr="00897339">
        <w:rPr>
          <w:rFonts w:ascii="Times New Roman" w:hAnsi="Times New Roman" w:cs="Times New Roman"/>
          <w:sz w:val="24"/>
          <w:szCs w:val="24"/>
        </w:rPr>
        <w:t xml:space="preserve">Delegirane </w:t>
      </w:r>
      <w:r w:rsidR="00254BAB" w:rsidRPr="00897339">
        <w:rPr>
          <w:rFonts w:ascii="Times New Roman" w:hAnsi="Times New Roman" w:cs="Times New Roman"/>
          <w:sz w:val="24"/>
          <w:szCs w:val="24"/>
        </w:rPr>
        <w:t>u</w:t>
      </w:r>
      <w:r w:rsidR="005E429A" w:rsidRPr="00897339">
        <w:rPr>
          <w:rFonts w:ascii="Times New Roman" w:hAnsi="Times New Roman" w:cs="Times New Roman"/>
          <w:sz w:val="24"/>
          <w:szCs w:val="24"/>
        </w:rPr>
        <w:t xml:space="preserve">redbe (EU) </w:t>
      </w:r>
      <w:r w:rsidR="00C45E30" w:rsidRPr="00897339">
        <w:rPr>
          <w:rFonts w:ascii="Times New Roman" w:hAnsi="Times New Roman" w:cs="Times New Roman"/>
          <w:sz w:val="24"/>
          <w:szCs w:val="24"/>
        </w:rPr>
        <w:t>2020/689</w:t>
      </w:r>
      <w:r w:rsidR="004D51BF" w:rsidRPr="00897339">
        <w:rPr>
          <w:rFonts w:ascii="Times New Roman" w:hAnsi="Times New Roman" w:cs="Times New Roman"/>
          <w:sz w:val="24"/>
          <w:szCs w:val="24"/>
        </w:rPr>
        <w:t xml:space="preserve"> </w:t>
      </w:r>
      <w:r w:rsidR="00844695" w:rsidRPr="00897339">
        <w:rPr>
          <w:rFonts w:ascii="Times New Roman" w:hAnsi="Times New Roman" w:cs="Times New Roman"/>
          <w:sz w:val="24"/>
          <w:szCs w:val="24"/>
        </w:rPr>
        <w:t xml:space="preserve">i </w:t>
      </w:r>
      <w:r w:rsidR="004D51BF" w:rsidRPr="00897339">
        <w:rPr>
          <w:rFonts w:ascii="Times New Roman" w:hAnsi="Times New Roman" w:cs="Times New Roman"/>
          <w:sz w:val="24"/>
          <w:szCs w:val="24"/>
        </w:rPr>
        <w:t xml:space="preserve">članka 3. </w:t>
      </w:r>
      <w:r w:rsidR="00921160" w:rsidRPr="00897339">
        <w:rPr>
          <w:rFonts w:ascii="Times New Roman" w:hAnsi="Times New Roman" w:cs="Times New Roman"/>
          <w:sz w:val="24"/>
          <w:szCs w:val="24"/>
        </w:rPr>
        <w:t xml:space="preserve">Delegirane </w:t>
      </w:r>
      <w:r w:rsidR="00254BAB" w:rsidRPr="00897339">
        <w:rPr>
          <w:rFonts w:ascii="Times New Roman" w:hAnsi="Times New Roman" w:cs="Times New Roman"/>
          <w:sz w:val="24"/>
          <w:szCs w:val="24"/>
        </w:rPr>
        <w:t>u</w:t>
      </w:r>
      <w:r w:rsidR="004D51BF" w:rsidRPr="00897339">
        <w:rPr>
          <w:rFonts w:ascii="Times New Roman" w:hAnsi="Times New Roman" w:cs="Times New Roman"/>
          <w:sz w:val="24"/>
          <w:szCs w:val="24"/>
        </w:rPr>
        <w:t>redbe (EU) 2020/687</w:t>
      </w:r>
      <w:r w:rsidR="00922B94" w:rsidRPr="00897339">
        <w:rPr>
          <w:rFonts w:ascii="Times New Roman" w:hAnsi="Times New Roman" w:cs="Times New Roman"/>
          <w:sz w:val="24"/>
          <w:szCs w:val="24"/>
        </w:rPr>
        <w:t xml:space="preserve">, uključujući i programe </w:t>
      </w:r>
      <w:r w:rsidR="00922B94" w:rsidRPr="00897339">
        <w:rPr>
          <w:rFonts w:ascii="Times New Roman" w:hAnsi="Times New Roman" w:cs="Times New Roman"/>
          <w:sz w:val="24"/>
          <w:szCs w:val="24"/>
        </w:rPr>
        <w:lastRenderedPageBreak/>
        <w:t>nadziranja u Uniji i program</w:t>
      </w:r>
      <w:r w:rsidR="00CB3B8B" w:rsidRPr="00897339">
        <w:rPr>
          <w:rFonts w:ascii="Times New Roman" w:hAnsi="Times New Roman" w:cs="Times New Roman"/>
          <w:sz w:val="24"/>
          <w:szCs w:val="24"/>
        </w:rPr>
        <w:t>e</w:t>
      </w:r>
      <w:r w:rsidR="00922B94" w:rsidRPr="00897339">
        <w:rPr>
          <w:rFonts w:ascii="Times New Roman" w:hAnsi="Times New Roman" w:cs="Times New Roman"/>
          <w:sz w:val="24"/>
          <w:szCs w:val="24"/>
        </w:rPr>
        <w:t xml:space="preserve"> iskorjenjivanja iz članaka 19., 20</w:t>
      </w:r>
      <w:r w:rsidR="00CB3B8B" w:rsidRPr="00897339">
        <w:rPr>
          <w:rFonts w:ascii="Times New Roman" w:hAnsi="Times New Roman" w:cs="Times New Roman"/>
          <w:sz w:val="24"/>
          <w:szCs w:val="24"/>
        </w:rPr>
        <w:t>.</w:t>
      </w:r>
      <w:r w:rsidR="00922B94" w:rsidRPr="00897339">
        <w:rPr>
          <w:rFonts w:ascii="Times New Roman" w:hAnsi="Times New Roman" w:cs="Times New Roman"/>
          <w:sz w:val="24"/>
          <w:szCs w:val="24"/>
        </w:rPr>
        <w:t xml:space="preserve"> i 21. ovoga Zakona.</w:t>
      </w:r>
    </w:p>
    <w:p w14:paraId="034523CE" w14:textId="77777777" w:rsidR="008114C2" w:rsidRPr="00897339" w:rsidRDefault="008114C2" w:rsidP="000B5056">
      <w:pPr>
        <w:spacing w:after="0" w:line="240" w:lineRule="auto"/>
        <w:jc w:val="both"/>
        <w:rPr>
          <w:rFonts w:ascii="Times New Roman" w:hAnsi="Times New Roman" w:cs="Times New Roman"/>
          <w:sz w:val="24"/>
          <w:szCs w:val="24"/>
        </w:rPr>
      </w:pPr>
    </w:p>
    <w:p w14:paraId="0E7B3ED3" w14:textId="77777777" w:rsidR="00711534" w:rsidRPr="00897339" w:rsidRDefault="00687655"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 xml:space="preserve">(2) </w:t>
      </w:r>
      <w:r w:rsidR="00CF05F8" w:rsidRPr="00897339">
        <w:rPr>
          <w:rFonts w:ascii="Times New Roman" w:hAnsi="Times New Roman" w:cs="Times New Roman"/>
          <w:sz w:val="24"/>
          <w:szCs w:val="24"/>
        </w:rPr>
        <w:t>Nadziranje određeno stavkom 1. ovoga članka obvezujuće je za subjekte.</w:t>
      </w:r>
    </w:p>
    <w:p w14:paraId="2925E5D8" w14:textId="77777777" w:rsidR="008114C2" w:rsidRPr="00897339" w:rsidRDefault="008114C2" w:rsidP="000B5056">
      <w:pPr>
        <w:spacing w:after="0" w:line="240" w:lineRule="auto"/>
        <w:jc w:val="both"/>
        <w:rPr>
          <w:rFonts w:ascii="Times New Roman" w:hAnsi="Times New Roman" w:cs="Times New Roman"/>
          <w:sz w:val="24"/>
          <w:szCs w:val="24"/>
        </w:rPr>
      </w:pPr>
    </w:p>
    <w:p w14:paraId="2DEF5AFF" w14:textId="77777777" w:rsidR="00711534" w:rsidRPr="00897339" w:rsidRDefault="00711534"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 xml:space="preserve">(3) Subjekti </w:t>
      </w:r>
      <w:r w:rsidR="00B0325C" w:rsidRPr="00897339">
        <w:rPr>
          <w:rFonts w:ascii="Times New Roman" w:hAnsi="Times New Roman" w:cs="Times New Roman"/>
          <w:sz w:val="24"/>
          <w:szCs w:val="24"/>
        </w:rPr>
        <w:t xml:space="preserve">su osim odredbi iz članka 8. ovoga Zakona, dužni za nadziranje iz stavka 1. ovoga članka </w:t>
      </w:r>
      <w:r w:rsidRPr="00897339">
        <w:rPr>
          <w:rFonts w:ascii="Times New Roman" w:hAnsi="Times New Roman" w:cs="Times New Roman"/>
          <w:sz w:val="24"/>
          <w:szCs w:val="24"/>
        </w:rPr>
        <w:t>osigurati</w:t>
      </w:r>
      <w:r w:rsidR="00B0325C" w:rsidRPr="00897339">
        <w:rPr>
          <w:rFonts w:ascii="Times New Roman" w:hAnsi="Times New Roman" w:cs="Times New Roman"/>
          <w:sz w:val="24"/>
          <w:szCs w:val="24"/>
        </w:rPr>
        <w:t>:</w:t>
      </w:r>
      <w:r w:rsidRPr="00897339">
        <w:rPr>
          <w:rFonts w:ascii="Times New Roman" w:hAnsi="Times New Roman" w:cs="Times New Roman"/>
          <w:sz w:val="24"/>
          <w:szCs w:val="24"/>
        </w:rPr>
        <w:t xml:space="preserve"> </w:t>
      </w:r>
    </w:p>
    <w:p w14:paraId="5282C612" w14:textId="77777777" w:rsidR="00581214" w:rsidRPr="00897339" w:rsidRDefault="00581214" w:rsidP="000B5056">
      <w:pPr>
        <w:spacing w:after="0" w:line="240" w:lineRule="auto"/>
        <w:jc w:val="both"/>
        <w:rPr>
          <w:rFonts w:ascii="Times New Roman" w:hAnsi="Times New Roman" w:cs="Times New Roman"/>
          <w:sz w:val="24"/>
          <w:szCs w:val="24"/>
        </w:rPr>
      </w:pPr>
    </w:p>
    <w:p w14:paraId="7DF58DC8" w14:textId="77777777" w:rsidR="00711534" w:rsidRPr="00897339" w:rsidRDefault="00F30380"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w:t>
      </w:r>
      <w:r w:rsidR="00711534" w:rsidRPr="00897339">
        <w:rPr>
          <w:rFonts w:ascii="Times New Roman" w:hAnsi="Times New Roman" w:cs="Times New Roman"/>
          <w:iCs/>
          <w:sz w:val="24"/>
          <w:szCs w:val="24"/>
          <w:lang w:eastAsia="hr-HR"/>
        </w:rPr>
        <w:t xml:space="preserve">nesmetan </w:t>
      </w:r>
      <w:r w:rsidR="00B0325C" w:rsidRPr="00897339">
        <w:rPr>
          <w:rFonts w:ascii="Times New Roman" w:hAnsi="Times New Roman" w:cs="Times New Roman"/>
          <w:iCs/>
          <w:sz w:val="24"/>
          <w:szCs w:val="24"/>
          <w:lang w:eastAsia="hr-HR"/>
        </w:rPr>
        <w:t>i siguran pristup životinjama</w:t>
      </w:r>
      <w:r w:rsidR="00711534"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pod </w:t>
      </w:r>
      <w:r w:rsidR="00EC3C4E" w:rsidRPr="00897339">
        <w:rPr>
          <w:rFonts w:ascii="Times New Roman" w:hAnsi="Times New Roman" w:cs="Times New Roman"/>
          <w:iCs/>
          <w:sz w:val="24"/>
          <w:szCs w:val="24"/>
          <w:lang w:eastAsia="hr-HR"/>
        </w:rPr>
        <w:t>njihovom</w:t>
      </w:r>
      <w:r w:rsidRPr="00897339">
        <w:rPr>
          <w:rFonts w:ascii="Times New Roman" w:hAnsi="Times New Roman" w:cs="Times New Roman"/>
          <w:iCs/>
          <w:sz w:val="24"/>
          <w:szCs w:val="24"/>
          <w:lang w:eastAsia="hr-HR"/>
        </w:rPr>
        <w:t xml:space="preserve"> odgovornošću što uključuje </w:t>
      </w:r>
      <w:r w:rsidR="00B0325C" w:rsidRPr="00897339">
        <w:rPr>
          <w:rFonts w:ascii="Times New Roman" w:hAnsi="Times New Roman" w:cs="Times New Roman"/>
          <w:iCs/>
          <w:sz w:val="24"/>
          <w:szCs w:val="24"/>
          <w:lang w:eastAsia="hr-HR"/>
        </w:rPr>
        <w:t>njihovo prikupljanj</w:t>
      </w:r>
      <w:r w:rsidRPr="00897339">
        <w:rPr>
          <w:rFonts w:ascii="Times New Roman" w:hAnsi="Times New Roman" w:cs="Times New Roman"/>
          <w:iCs/>
          <w:sz w:val="24"/>
          <w:szCs w:val="24"/>
          <w:lang w:eastAsia="hr-HR"/>
        </w:rPr>
        <w:t xml:space="preserve">e, </w:t>
      </w:r>
      <w:r w:rsidR="00B0325C" w:rsidRPr="00897339">
        <w:rPr>
          <w:rFonts w:ascii="Times New Roman" w:hAnsi="Times New Roman" w:cs="Times New Roman"/>
          <w:iCs/>
          <w:sz w:val="24"/>
          <w:szCs w:val="24"/>
          <w:lang w:eastAsia="hr-HR"/>
        </w:rPr>
        <w:t>sputavanj</w:t>
      </w:r>
      <w:r w:rsidRPr="00897339">
        <w:rPr>
          <w:rFonts w:ascii="Times New Roman" w:hAnsi="Times New Roman" w:cs="Times New Roman"/>
          <w:iCs/>
          <w:sz w:val="24"/>
          <w:szCs w:val="24"/>
          <w:lang w:eastAsia="hr-HR"/>
        </w:rPr>
        <w:t xml:space="preserve">e i držanje </w:t>
      </w:r>
    </w:p>
    <w:p w14:paraId="504D2B6A" w14:textId="77777777" w:rsidR="00B0325C" w:rsidRPr="00897339" w:rsidRDefault="00F30380"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tehničku </w:t>
      </w:r>
      <w:r w:rsidR="00B0325C" w:rsidRPr="00897339">
        <w:rPr>
          <w:rFonts w:ascii="Times New Roman" w:hAnsi="Times New Roman" w:cs="Times New Roman"/>
          <w:iCs/>
          <w:sz w:val="24"/>
          <w:szCs w:val="24"/>
          <w:lang w:eastAsia="hr-HR"/>
        </w:rPr>
        <w:t>p</w:t>
      </w:r>
      <w:r w:rsidR="00711534" w:rsidRPr="00897339">
        <w:rPr>
          <w:rFonts w:ascii="Times New Roman" w:hAnsi="Times New Roman" w:cs="Times New Roman"/>
          <w:iCs/>
          <w:sz w:val="24"/>
          <w:szCs w:val="24"/>
          <w:lang w:eastAsia="hr-HR"/>
        </w:rPr>
        <w:t xml:space="preserve">omoć </w:t>
      </w:r>
      <w:r w:rsidRPr="00897339">
        <w:rPr>
          <w:rFonts w:ascii="Times New Roman" w:hAnsi="Times New Roman" w:cs="Times New Roman"/>
          <w:iCs/>
          <w:sz w:val="24"/>
          <w:szCs w:val="24"/>
          <w:lang w:eastAsia="hr-HR"/>
        </w:rPr>
        <w:t>za sigurnu i ekonomičnu provedbu nadziranja</w:t>
      </w:r>
      <w:r w:rsidR="00581214" w:rsidRPr="00897339">
        <w:rPr>
          <w:rFonts w:ascii="Times New Roman" w:hAnsi="Times New Roman" w:cs="Times New Roman"/>
          <w:iCs/>
          <w:sz w:val="24"/>
          <w:szCs w:val="24"/>
          <w:lang w:eastAsia="hr-HR"/>
        </w:rPr>
        <w:t xml:space="preserve"> i</w:t>
      </w:r>
    </w:p>
    <w:p w14:paraId="3B8761CB" w14:textId="77777777" w:rsidR="00581214" w:rsidRPr="00897339" w:rsidRDefault="00F30380"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c) </w:t>
      </w:r>
      <w:r w:rsidR="00711534" w:rsidRPr="00897339">
        <w:rPr>
          <w:rFonts w:ascii="Times New Roman" w:hAnsi="Times New Roman" w:cs="Times New Roman"/>
          <w:iCs/>
          <w:sz w:val="24"/>
          <w:szCs w:val="24"/>
          <w:lang w:eastAsia="hr-HR"/>
        </w:rPr>
        <w:t xml:space="preserve">sve </w:t>
      </w:r>
      <w:r w:rsidR="00B0325C" w:rsidRPr="00897339">
        <w:rPr>
          <w:rFonts w:ascii="Times New Roman" w:hAnsi="Times New Roman" w:cs="Times New Roman"/>
          <w:iCs/>
          <w:sz w:val="24"/>
          <w:szCs w:val="24"/>
          <w:lang w:eastAsia="hr-HR"/>
        </w:rPr>
        <w:t xml:space="preserve">potrebne </w:t>
      </w:r>
      <w:r w:rsidR="00711534" w:rsidRPr="00897339">
        <w:rPr>
          <w:rFonts w:ascii="Times New Roman" w:hAnsi="Times New Roman" w:cs="Times New Roman"/>
          <w:iCs/>
          <w:sz w:val="24"/>
          <w:szCs w:val="24"/>
          <w:lang w:eastAsia="hr-HR"/>
        </w:rPr>
        <w:t xml:space="preserve">informacije i </w:t>
      </w:r>
      <w:r w:rsidR="00B0325C" w:rsidRPr="00897339">
        <w:rPr>
          <w:rFonts w:ascii="Times New Roman" w:hAnsi="Times New Roman" w:cs="Times New Roman"/>
          <w:iCs/>
          <w:sz w:val="24"/>
          <w:szCs w:val="24"/>
          <w:lang w:eastAsia="hr-HR"/>
        </w:rPr>
        <w:t>evidencije</w:t>
      </w:r>
      <w:r w:rsidR="00711534" w:rsidRPr="00897339">
        <w:rPr>
          <w:rFonts w:ascii="Times New Roman" w:hAnsi="Times New Roman" w:cs="Times New Roman"/>
          <w:iCs/>
          <w:sz w:val="24"/>
          <w:szCs w:val="24"/>
          <w:lang w:eastAsia="hr-HR"/>
        </w:rPr>
        <w:t xml:space="preserve"> relevantn</w:t>
      </w:r>
      <w:r w:rsidR="00B0325C" w:rsidRPr="00897339">
        <w:rPr>
          <w:rFonts w:ascii="Times New Roman" w:hAnsi="Times New Roman" w:cs="Times New Roman"/>
          <w:iCs/>
          <w:sz w:val="24"/>
          <w:szCs w:val="24"/>
          <w:lang w:eastAsia="hr-HR"/>
        </w:rPr>
        <w:t>e</w:t>
      </w:r>
      <w:r w:rsidR="00711534" w:rsidRPr="00897339">
        <w:rPr>
          <w:rFonts w:ascii="Times New Roman" w:hAnsi="Times New Roman" w:cs="Times New Roman"/>
          <w:iCs/>
          <w:sz w:val="24"/>
          <w:szCs w:val="24"/>
          <w:lang w:eastAsia="hr-HR"/>
        </w:rPr>
        <w:t xml:space="preserve"> za </w:t>
      </w:r>
      <w:r w:rsidR="00B0325C" w:rsidRPr="00897339">
        <w:rPr>
          <w:rFonts w:ascii="Times New Roman" w:hAnsi="Times New Roman" w:cs="Times New Roman"/>
          <w:iCs/>
          <w:sz w:val="24"/>
          <w:szCs w:val="24"/>
          <w:lang w:eastAsia="hr-HR"/>
        </w:rPr>
        <w:t>nadziranje.</w:t>
      </w:r>
    </w:p>
    <w:p w14:paraId="53BF6BE2" w14:textId="77777777" w:rsidR="00581214" w:rsidRPr="00897339" w:rsidRDefault="00581214" w:rsidP="000B5056">
      <w:pPr>
        <w:pStyle w:val="ListParagraph"/>
        <w:spacing w:after="0" w:line="240" w:lineRule="auto"/>
        <w:ind w:left="360"/>
        <w:jc w:val="both"/>
        <w:rPr>
          <w:rFonts w:ascii="Times New Roman" w:hAnsi="Times New Roman" w:cs="Times New Roman"/>
          <w:iCs/>
          <w:sz w:val="24"/>
          <w:szCs w:val="24"/>
          <w:lang w:eastAsia="hr-HR"/>
        </w:rPr>
      </w:pPr>
    </w:p>
    <w:p w14:paraId="719A8D59" w14:textId="77777777" w:rsidR="00CF05F8" w:rsidRPr="00897339" w:rsidRDefault="00687655" w:rsidP="000B5056">
      <w:pPr>
        <w:pStyle w:val="ListParagraph"/>
        <w:spacing w:after="0" w:line="240" w:lineRule="auto"/>
        <w:ind w:left="0"/>
        <w:jc w:val="both"/>
        <w:rPr>
          <w:rFonts w:ascii="Times New Roman" w:hAnsi="Times New Roman" w:cs="Times New Roman"/>
          <w:iCs/>
          <w:sz w:val="24"/>
          <w:szCs w:val="24"/>
          <w:lang w:eastAsia="hr-HR"/>
        </w:rPr>
      </w:pPr>
      <w:r w:rsidRPr="00897339">
        <w:rPr>
          <w:rFonts w:ascii="Times New Roman" w:hAnsi="Times New Roman" w:cs="Times New Roman"/>
          <w:sz w:val="24"/>
          <w:szCs w:val="24"/>
        </w:rPr>
        <w:lastRenderedPageBreak/>
        <w:t>(</w:t>
      </w:r>
      <w:r w:rsidR="001A4F0B" w:rsidRPr="00897339">
        <w:rPr>
          <w:rFonts w:ascii="Times New Roman" w:hAnsi="Times New Roman" w:cs="Times New Roman"/>
          <w:sz w:val="24"/>
          <w:szCs w:val="24"/>
        </w:rPr>
        <w:t>4</w:t>
      </w:r>
      <w:r w:rsidRPr="00897339">
        <w:rPr>
          <w:rFonts w:ascii="Times New Roman" w:hAnsi="Times New Roman" w:cs="Times New Roman"/>
          <w:sz w:val="24"/>
          <w:szCs w:val="24"/>
        </w:rPr>
        <w:t xml:space="preserve">) </w:t>
      </w:r>
      <w:r w:rsidR="00922B94" w:rsidRPr="00897339">
        <w:rPr>
          <w:rFonts w:ascii="Times New Roman" w:hAnsi="Times New Roman" w:cs="Times New Roman"/>
          <w:sz w:val="24"/>
          <w:szCs w:val="24"/>
        </w:rPr>
        <w:t xml:space="preserve">Pravila za nadziranje i programe </w:t>
      </w:r>
      <w:r w:rsidR="00CF05F8" w:rsidRPr="00897339">
        <w:rPr>
          <w:rFonts w:ascii="Times New Roman" w:hAnsi="Times New Roman" w:cs="Times New Roman"/>
          <w:sz w:val="24"/>
          <w:szCs w:val="24"/>
        </w:rPr>
        <w:t>iz stavka 1. ovoga članka</w:t>
      </w:r>
      <w:r w:rsidR="00922B94" w:rsidRPr="00897339">
        <w:rPr>
          <w:rFonts w:ascii="Times New Roman" w:hAnsi="Times New Roman" w:cs="Times New Roman"/>
          <w:sz w:val="24"/>
          <w:szCs w:val="24"/>
        </w:rPr>
        <w:t>,</w:t>
      </w:r>
      <w:r w:rsidR="00CF05F8" w:rsidRPr="00897339">
        <w:rPr>
          <w:rFonts w:ascii="Times New Roman" w:hAnsi="Times New Roman" w:cs="Times New Roman"/>
          <w:sz w:val="24"/>
          <w:szCs w:val="24"/>
        </w:rPr>
        <w:t xml:space="preserve"> </w:t>
      </w:r>
      <w:r w:rsidR="00D5410D" w:rsidRPr="00897339">
        <w:rPr>
          <w:rFonts w:ascii="Times New Roman" w:hAnsi="Times New Roman" w:cs="Times New Roman"/>
          <w:sz w:val="24"/>
          <w:szCs w:val="24"/>
        </w:rPr>
        <w:t xml:space="preserve">ciljanu populaciju životinja, </w:t>
      </w:r>
      <w:r w:rsidR="00CF05F8" w:rsidRPr="00897339">
        <w:rPr>
          <w:rFonts w:ascii="Times New Roman" w:hAnsi="Times New Roman" w:cs="Times New Roman"/>
          <w:sz w:val="24"/>
          <w:szCs w:val="24"/>
        </w:rPr>
        <w:t>provedbu, rokove</w:t>
      </w:r>
      <w:r w:rsidR="00E817CF" w:rsidRPr="00897339">
        <w:rPr>
          <w:rFonts w:ascii="Times New Roman" w:hAnsi="Times New Roman" w:cs="Times New Roman"/>
          <w:sz w:val="24"/>
          <w:szCs w:val="24"/>
        </w:rPr>
        <w:t>,</w:t>
      </w:r>
      <w:r w:rsidR="00CF05F8" w:rsidRPr="00897339">
        <w:rPr>
          <w:rFonts w:ascii="Times New Roman" w:hAnsi="Times New Roman" w:cs="Times New Roman"/>
          <w:sz w:val="24"/>
          <w:szCs w:val="24"/>
        </w:rPr>
        <w:t xml:space="preserve"> </w:t>
      </w:r>
      <w:r w:rsidR="00DA6FDE" w:rsidRPr="00897339">
        <w:rPr>
          <w:rFonts w:ascii="Times New Roman" w:hAnsi="Times New Roman" w:cs="Times New Roman"/>
          <w:sz w:val="24"/>
          <w:szCs w:val="24"/>
        </w:rPr>
        <w:t>mjere kontrole bolesti</w:t>
      </w:r>
      <w:r w:rsidR="00A82FF6" w:rsidRPr="00897339">
        <w:rPr>
          <w:rFonts w:ascii="Times New Roman" w:hAnsi="Times New Roman" w:cs="Times New Roman"/>
          <w:sz w:val="24"/>
          <w:szCs w:val="24"/>
        </w:rPr>
        <w:t>,</w:t>
      </w:r>
      <w:r w:rsidR="00DA6FDE" w:rsidRPr="00897339">
        <w:rPr>
          <w:rFonts w:ascii="Times New Roman" w:hAnsi="Times New Roman" w:cs="Times New Roman"/>
          <w:sz w:val="24"/>
          <w:szCs w:val="24"/>
        </w:rPr>
        <w:t xml:space="preserve"> </w:t>
      </w:r>
      <w:r w:rsidR="00CF05F8" w:rsidRPr="00897339">
        <w:rPr>
          <w:rFonts w:ascii="Times New Roman" w:hAnsi="Times New Roman" w:cs="Times New Roman"/>
          <w:sz w:val="24"/>
          <w:szCs w:val="24"/>
        </w:rPr>
        <w:t>način osiguranja sredstava</w:t>
      </w:r>
      <w:r w:rsidR="00874622" w:rsidRPr="00897339">
        <w:rPr>
          <w:rFonts w:ascii="Times New Roman" w:hAnsi="Times New Roman" w:cs="Times New Roman"/>
          <w:sz w:val="24"/>
          <w:szCs w:val="24"/>
        </w:rPr>
        <w:t xml:space="preserve"> i</w:t>
      </w:r>
      <w:r w:rsidR="00CF05F8" w:rsidRPr="00897339">
        <w:rPr>
          <w:rFonts w:ascii="Times New Roman" w:hAnsi="Times New Roman" w:cs="Times New Roman"/>
          <w:sz w:val="24"/>
          <w:szCs w:val="24"/>
        </w:rPr>
        <w:t xml:space="preserve"> </w:t>
      </w:r>
      <w:r w:rsidR="00F029B8" w:rsidRPr="00897339">
        <w:rPr>
          <w:rFonts w:ascii="Times New Roman" w:hAnsi="Times New Roman" w:cs="Times New Roman"/>
          <w:sz w:val="24"/>
          <w:szCs w:val="24"/>
        </w:rPr>
        <w:t>financiranje</w:t>
      </w:r>
      <w:r w:rsidR="00CF05F8" w:rsidRPr="00897339">
        <w:rPr>
          <w:rFonts w:ascii="Times New Roman" w:hAnsi="Times New Roman" w:cs="Times New Roman"/>
          <w:sz w:val="24"/>
          <w:szCs w:val="24"/>
        </w:rPr>
        <w:t>, naredbom propisuje ministar.</w:t>
      </w:r>
    </w:p>
    <w:p w14:paraId="512D7DC7" w14:textId="77777777" w:rsidR="00B009F3" w:rsidRPr="00897339" w:rsidRDefault="00B009F3" w:rsidP="000B5056">
      <w:pPr>
        <w:spacing w:after="0" w:line="240" w:lineRule="auto"/>
        <w:jc w:val="both"/>
        <w:rPr>
          <w:rFonts w:ascii="Times New Roman" w:hAnsi="Times New Roman" w:cs="Times New Roman"/>
          <w:sz w:val="24"/>
          <w:szCs w:val="24"/>
        </w:rPr>
      </w:pPr>
    </w:p>
    <w:p w14:paraId="593F0B3E" w14:textId="77777777" w:rsidR="00E817CF" w:rsidRPr="00897339" w:rsidRDefault="00E817C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Programi nadziranja u Uniji</w:t>
      </w:r>
    </w:p>
    <w:p w14:paraId="629F1C18"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0D05A501" w14:textId="77777777" w:rsidR="009859D5" w:rsidRPr="00897339" w:rsidRDefault="00E817CF" w:rsidP="000B5056">
      <w:pPr>
        <w:spacing w:after="0" w:line="240" w:lineRule="auto"/>
        <w:jc w:val="center"/>
        <w:rPr>
          <w:rFonts w:ascii="Times New Roman" w:hAnsi="Times New Roman" w:cs="Times New Roman"/>
          <w:b/>
          <w:sz w:val="24"/>
          <w:szCs w:val="24"/>
        </w:rPr>
      </w:pPr>
      <w:r w:rsidRPr="00897339">
        <w:rPr>
          <w:rFonts w:ascii="Times New Roman" w:hAnsi="Times New Roman" w:cs="Times New Roman"/>
          <w:b/>
          <w:sz w:val="24"/>
          <w:szCs w:val="24"/>
        </w:rPr>
        <w:t xml:space="preserve">Članak </w:t>
      </w:r>
      <w:r w:rsidR="009B3C83" w:rsidRPr="00897339">
        <w:rPr>
          <w:rFonts w:ascii="Times New Roman" w:hAnsi="Times New Roman" w:cs="Times New Roman"/>
          <w:b/>
          <w:sz w:val="24"/>
          <w:szCs w:val="24"/>
        </w:rPr>
        <w:t>19</w:t>
      </w:r>
      <w:r w:rsidRPr="00897339">
        <w:rPr>
          <w:rFonts w:ascii="Times New Roman" w:hAnsi="Times New Roman" w:cs="Times New Roman"/>
          <w:b/>
          <w:sz w:val="24"/>
          <w:szCs w:val="24"/>
        </w:rPr>
        <w:t>.</w:t>
      </w:r>
    </w:p>
    <w:p w14:paraId="2C97DA80" w14:textId="77777777" w:rsidR="00414FE9" w:rsidRPr="00897339" w:rsidRDefault="00414FE9" w:rsidP="000B5056">
      <w:pPr>
        <w:spacing w:after="0" w:line="240" w:lineRule="auto"/>
        <w:jc w:val="center"/>
        <w:rPr>
          <w:rFonts w:ascii="Times New Roman" w:hAnsi="Times New Roman" w:cs="Times New Roman"/>
          <w:sz w:val="24"/>
          <w:szCs w:val="24"/>
        </w:rPr>
      </w:pPr>
    </w:p>
    <w:p w14:paraId="58A630BF" w14:textId="77777777" w:rsidR="00975D44" w:rsidRPr="00897339" w:rsidRDefault="00975D44"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 xml:space="preserve">(1) </w:t>
      </w:r>
      <w:r w:rsidR="002C553B" w:rsidRPr="00897339">
        <w:rPr>
          <w:rFonts w:ascii="Times New Roman" w:hAnsi="Times New Roman" w:cs="Times New Roman"/>
          <w:sz w:val="24"/>
          <w:szCs w:val="24"/>
        </w:rPr>
        <w:t>Ministarstvo</w:t>
      </w:r>
      <w:r w:rsidRPr="00897339">
        <w:rPr>
          <w:rFonts w:ascii="Times New Roman" w:hAnsi="Times New Roman" w:cs="Times New Roman"/>
          <w:sz w:val="24"/>
          <w:szCs w:val="24"/>
        </w:rPr>
        <w:t xml:space="preserve"> uspostavlja programe nadziranja u Uniji sukladno </w:t>
      </w:r>
      <w:r w:rsidR="000272F1" w:rsidRPr="00897339">
        <w:rPr>
          <w:rFonts w:ascii="Times New Roman" w:hAnsi="Times New Roman" w:cs="Times New Roman"/>
          <w:sz w:val="24"/>
          <w:szCs w:val="24"/>
        </w:rPr>
        <w:t xml:space="preserve">Provedbene uredbe Komisije (EU) 2020/690 оd 17. prosinca 2019. o utvrđivanju pravila za primjenu Uredbe (EU) 2016/429 Europskog parlamenta i Vijeća u pogledu bolesti s popisa koje podliježu programima nadziranja u Uniji, zemljopisnog područja primjene takvih programa i bolesti s popisa za koje se može </w:t>
      </w:r>
      <w:r w:rsidR="000272F1" w:rsidRPr="00897339">
        <w:rPr>
          <w:rFonts w:ascii="Times New Roman" w:hAnsi="Times New Roman" w:cs="Times New Roman"/>
          <w:sz w:val="24"/>
          <w:szCs w:val="24"/>
        </w:rPr>
        <w:lastRenderedPageBreak/>
        <w:t xml:space="preserve">utvrditi status „područje slobodno od bolesti” za kompartmente (SL L 174, 3.6.2020.) te </w:t>
      </w:r>
      <w:r w:rsidR="00922DB2" w:rsidRPr="00897339">
        <w:rPr>
          <w:rFonts w:ascii="Times New Roman" w:hAnsi="Times New Roman" w:cs="Times New Roman"/>
          <w:sz w:val="24"/>
          <w:szCs w:val="24"/>
        </w:rPr>
        <w:t>član</w:t>
      </w:r>
      <w:r w:rsidR="001A4F0B" w:rsidRPr="00897339">
        <w:rPr>
          <w:rFonts w:ascii="Times New Roman" w:hAnsi="Times New Roman" w:cs="Times New Roman"/>
          <w:sz w:val="24"/>
          <w:szCs w:val="24"/>
        </w:rPr>
        <w:t xml:space="preserve">cima </w:t>
      </w:r>
      <w:r w:rsidR="00922DB2" w:rsidRPr="00897339">
        <w:rPr>
          <w:rFonts w:ascii="Times New Roman" w:hAnsi="Times New Roman" w:cs="Times New Roman"/>
          <w:sz w:val="24"/>
          <w:szCs w:val="24"/>
        </w:rPr>
        <w:t xml:space="preserve">10. </w:t>
      </w:r>
      <w:r w:rsidR="001A4F0B" w:rsidRPr="00897339">
        <w:rPr>
          <w:rFonts w:ascii="Times New Roman" w:hAnsi="Times New Roman" w:cs="Times New Roman"/>
          <w:sz w:val="24"/>
          <w:szCs w:val="24"/>
        </w:rPr>
        <w:t xml:space="preserve">i </w:t>
      </w:r>
      <w:r w:rsidR="004D51BF" w:rsidRPr="00897339">
        <w:rPr>
          <w:rFonts w:ascii="Times New Roman" w:hAnsi="Times New Roman" w:cs="Times New Roman"/>
          <w:sz w:val="24"/>
          <w:szCs w:val="24"/>
        </w:rPr>
        <w:t xml:space="preserve">11. </w:t>
      </w:r>
      <w:r w:rsidR="00921160" w:rsidRPr="00897339">
        <w:rPr>
          <w:rFonts w:ascii="Times New Roman" w:hAnsi="Times New Roman" w:cs="Times New Roman"/>
          <w:sz w:val="24"/>
          <w:szCs w:val="24"/>
        </w:rPr>
        <w:t xml:space="preserve">Delegirane </w:t>
      </w:r>
      <w:r w:rsidR="00254BAB" w:rsidRPr="00897339">
        <w:rPr>
          <w:rFonts w:ascii="Times New Roman" w:hAnsi="Times New Roman" w:cs="Times New Roman"/>
          <w:sz w:val="24"/>
          <w:szCs w:val="24"/>
        </w:rPr>
        <w:t>u</w:t>
      </w:r>
      <w:r w:rsidR="004D51BF" w:rsidRPr="00897339">
        <w:rPr>
          <w:rFonts w:ascii="Times New Roman" w:hAnsi="Times New Roman" w:cs="Times New Roman"/>
          <w:sz w:val="24"/>
          <w:szCs w:val="24"/>
        </w:rPr>
        <w:t>redbe (EU) 2020/689</w:t>
      </w:r>
      <w:r w:rsidR="00D4300C" w:rsidRPr="00897339">
        <w:rPr>
          <w:rFonts w:ascii="Times New Roman" w:hAnsi="Times New Roman" w:cs="Times New Roman"/>
          <w:sz w:val="24"/>
          <w:szCs w:val="24"/>
        </w:rPr>
        <w:t>.</w:t>
      </w:r>
    </w:p>
    <w:p w14:paraId="7AA8FDD4" w14:textId="77777777" w:rsidR="00B61425" w:rsidRPr="00897339" w:rsidRDefault="00B61425" w:rsidP="000B5056">
      <w:pPr>
        <w:spacing w:after="0" w:line="240" w:lineRule="auto"/>
        <w:jc w:val="both"/>
        <w:rPr>
          <w:rFonts w:ascii="Times New Roman" w:hAnsi="Times New Roman" w:cs="Times New Roman"/>
          <w:sz w:val="24"/>
          <w:szCs w:val="24"/>
        </w:rPr>
      </w:pPr>
    </w:p>
    <w:p w14:paraId="401EA42E" w14:textId="5661F8EC" w:rsidR="0071262F" w:rsidRPr="00897339" w:rsidRDefault="00975D44"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(2</w:t>
      </w:r>
      <w:r w:rsidR="009033AE" w:rsidRPr="00897339">
        <w:rPr>
          <w:rFonts w:ascii="Times New Roman" w:hAnsi="Times New Roman" w:cs="Times New Roman"/>
          <w:sz w:val="24"/>
          <w:szCs w:val="24"/>
        </w:rPr>
        <w:t xml:space="preserve">) </w:t>
      </w:r>
      <w:r w:rsidR="00E817CF" w:rsidRPr="00897339">
        <w:rPr>
          <w:rFonts w:ascii="Times New Roman" w:hAnsi="Times New Roman" w:cs="Times New Roman"/>
          <w:sz w:val="24"/>
          <w:szCs w:val="24"/>
        </w:rPr>
        <w:t>Subjekti su</w:t>
      </w:r>
      <w:r w:rsidR="00D4300C" w:rsidRPr="00897339">
        <w:rPr>
          <w:rFonts w:ascii="Times New Roman" w:hAnsi="Times New Roman" w:cs="Times New Roman"/>
          <w:sz w:val="24"/>
          <w:szCs w:val="24"/>
        </w:rPr>
        <w:t>,</w:t>
      </w:r>
      <w:r w:rsidR="003E6B67" w:rsidRPr="00897339">
        <w:rPr>
          <w:rFonts w:ascii="Times New Roman" w:hAnsi="Times New Roman" w:cs="Times New Roman"/>
          <w:sz w:val="24"/>
          <w:szCs w:val="24"/>
        </w:rPr>
        <w:t xml:space="preserve"> osim na</w:t>
      </w:r>
      <w:r w:rsidR="00A6555F" w:rsidRPr="00897339">
        <w:rPr>
          <w:rFonts w:ascii="Times New Roman" w:hAnsi="Times New Roman" w:cs="Times New Roman"/>
          <w:sz w:val="24"/>
          <w:szCs w:val="24"/>
        </w:rPr>
        <w:t>dziranja iz članka 18</w:t>
      </w:r>
      <w:r w:rsidR="00E817CF" w:rsidRPr="00897339">
        <w:rPr>
          <w:rFonts w:ascii="Times New Roman" w:hAnsi="Times New Roman" w:cs="Times New Roman"/>
          <w:sz w:val="24"/>
          <w:szCs w:val="24"/>
        </w:rPr>
        <w:t>. ovoga Zakona</w:t>
      </w:r>
      <w:r w:rsidR="00D4300C" w:rsidRPr="00897339">
        <w:rPr>
          <w:rFonts w:ascii="Times New Roman" w:hAnsi="Times New Roman" w:cs="Times New Roman"/>
          <w:sz w:val="24"/>
          <w:szCs w:val="24"/>
        </w:rPr>
        <w:t>,</w:t>
      </w:r>
      <w:r w:rsidR="00E817CF" w:rsidRPr="00897339">
        <w:rPr>
          <w:rFonts w:ascii="Times New Roman" w:hAnsi="Times New Roman" w:cs="Times New Roman"/>
          <w:sz w:val="24"/>
          <w:szCs w:val="24"/>
        </w:rPr>
        <w:t xml:space="preserve"> dužni provoditi nadziranje </w:t>
      </w:r>
      <w:r w:rsidR="005246A9" w:rsidRPr="00897339">
        <w:rPr>
          <w:rFonts w:ascii="Times New Roman" w:hAnsi="Times New Roman" w:cs="Times New Roman"/>
          <w:sz w:val="24"/>
          <w:szCs w:val="24"/>
        </w:rPr>
        <w:t>određeno programima iz stavka 1. ovoga članka.</w:t>
      </w:r>
    </w:p>
    <w:p w14:paraId="728D3D6B" w14:textId="77777777" w:rsidR="00E20A34" w:rsidRPr="00897339" w:rsidRDefault="00E20A34" w:rsidP="000B5056">
      <w:pPr>
        <w:spacing w:after="0" w:line="240" w:lineRule="auto"/>
        <w:jc w:val="both"/>
        <w:rPr>
          <w:rFonts w:ascii="Times New Roman" w:hAnsi="Times New Roman" w:cs="Times New Roman"/>
          <w:sz w:val="24"/>
          <w:szCs w:val="24"/>
        </w:rPr>
      </w:pPr>
    </w:p>
    <w:p w14:paraId="2F7A215E" w14:textId="77777777" w:rsidR="00E817CF" w:rsidRPr="00897339" w:rsidRDefault="0006712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PROGRAMI ISKORJENJIVANJA</w:t>
      </w:r>
    </w:p>
    <w:p w14:paraId="7B5ED169" w14:textId="77777777" w:rsidR="00E20A34" w:rsidRPr="00897339" w:rsidRDefault="00E20A34" w:rsidP="000B5056">
      <w:pPr>
        <w:spacing w:after="0" w:line="240" w:lineRule="auto"/>
        <w:jc w:val="center"/>
        <w:rPr>
          <w:rFonts w:ascii="Times New Roman" w:hAnsi="Times New Roman" w:cs="Times New Roman"/>
          <w:iCs/>
          <w:sz w:val="24"/>
          <w:szCs w:val="24"/>
          <w:lang w:eastAsia="hr-HR"/>
        </w:rPr>
      </w:pPr>
    </w:p>
    <w:p w14:paraId="7F94A72C" w14:textId="77777777" w:rsidR="00E817CF" w:rsidRPr="00897339" w:rsidRDefault="00E817C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Obvezni programi iskorjenjivanja </w:t>
      </w:r>
    </w:p>
    <w:p w14:paraId="04DE30E8" w14:textId="77777777" w:rsidR="00E20A34" w:rsidRPr="00897339" w:rsidRDefault="00E20A34" w:rsidP="000B5056">
      <w:pPr>
        <w:spacing w:after="0" w:line="240" w:lineRule="auto"/>
        <w:jc w:val="center"/>
        <w:rPr>
          <w:rFonts w:ascii="Times New Roman" w:hAnsi="Times New Roman" w:cs="Times New Roman"/>
          <w:i/>
          <w:iCs/>
          <w:sz w:val="24"/>
          <w:szCs w:val="24"/>
          <w:lang w:eastAsia="hr-HR"/>
        </w:rPr>
      </w:pPr>
    </w:p>
    <w:p w14:paraId="5B06F9BD" w14:textId="77777777" w:rsidR="00E817CF" w:rsidRPr="00897339" w:rsidRDefault="00E817C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w:t>
      </w:r>
      <w:r w:rsidR="00A7637B" w:rsidRPr="00897339">
        <w:rPr>
          <w:rFonts w:ascii="Times New Roman" w:hAnsi="Times New Roman" w:cs="Times New Roman"/>
          <w:b/>
          <w:iCs/>
          <w:sz w:val="24"/>
          <w:szCs w:val="24"/>
          <w:lang w:eastAsia="hr-HR"/>
        </w:rPr>
        <w:t>k</w:t>
      </w:r>
      <w:r w:rsidRPr="00897339">
        <w:rPr>
          <w:rFonts w:ascii="Times New Roman" w:hAnsi="Times New Roman" w:cs="Times New Roman"/>
          <w:b/>
          <w:iCs/>
          <w:sz w:val="24"/>
          <w:szCs w:val="24"/>
          <w:lang w:eastAsia="hr-HR"/>
        </w:rPr>
        <w:t xml:space="preserve"> 2</w:t>
      </w:r>
      <w:r w:rsidR="009B3C83" w:rsidRPr="00897339">
        <w:rPr>
          <w:rFonts w:ascii="Times New Roman" w:hAnsi="Times New Roman" w:cs="Times New Roman"/>
          <w:b/>
          <w:iCs/>
          <w:sz w:val="24"/>
          <w:szCs w:val="24"/>
          <w:lang w:eastAsia="hr-HR"/>
        </w:rPr>
        <w:t>0</w:t>
      </w:r>
      <w:r w:rsidRPr="00897339">
        <w:rPr>
          <w:rFonts w:ascii="Times New Roman" w:hAnsi="Times New Roman" w:cs="Times New Roman"/>
          <w:b/>
          <w:iCs/>
          <w:sz w:val="24"/>
          <w:szCs w:val="24"/>
          <w:lang w:eastAsia="hr-HR"/>
        </w:rPr>
        <w:t xml:space="preserve">. </w:t>
      </w:r>
    </w:p>
    <w:p w14:paraId="35A7B01C"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7D1C03F3" w14:textId="77777777" w:rsidR="00A7637B" w:rsidRPr="00897339" w:rsidRDefault="00247407"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lastRenderedPageBreak/>
        <w:t xml:space="preserve">(1) </w:t>
      </w:r>
      <w:r w:rsidR="00E00B64" w:rsidRPr="00897339">
        <w:rPr>
          <w:rFonts w:ascii="Times New Roman" w:hAnsi="Times New Roman" w:cs="Times New Roman"/>
          <w:sz w:val="24"/>
          <w:szCs w:val="24"/>
        </w:rPr>
        <w:t>Ministarstvo</w:t>
      </w:r>
      <w:r w:rsidR="00E817CF" w:rsidRPr="00897339">
        <w:rPr>
          <w:rFonts w:ascii="Times New Roman" w:hAnsi="Times New Roman" w:cs="Times New Roman"/>
          <w:sz w:val="24"/>
          <w:szCs w:val="24"/>
        </w:rPr>
        <w:t xml:space="preserve"> uspostavlja obvezne programe iskorjenjivanja za bolesti </w:t>
      </w:r>
      <w:r w:rsidR="002E25B3" w:rsidRPr="00897339">
        <w:rPr>
          <w:rFonts w:ascii="Times New Roman" w:hAnsi="Times New Roman" w:cs="Times New Roman"/>
          <w:sz w:val="24"/>
          <w:szCs w:val="24"/>
        </w:rPr>
        <w:t>kategorije B</w:t>
      </w:r>
      <w:r w:rsidR="00E817CF" w:rsidRPr="00897339">
        <w:rPr>
          <w:rFonts w:ascii="Times New Roman" w:hAnsi="Times New Roman" w:cs="Times New Roman"/>
          <w:sz w:val="24"/>
          <w:szCs w:val="24"/>
        </w:rPr>
        <w:t xml:space="preserve"> </w:t>
      </w:r>
      <w:r w:rsidR="000207E6" w:rsidRPr="00897339">
        <w:rPr>
          <w:rFonts w:ascii="Times New Roman" w:hAnsi="Times New Roman" w:cs="Times New Roman"/>
          <w:sz w:val="24"/>
          <w:szCs w:val="24"/>
        </w:rPr>
        <w:t>radi</w:t>
      </w:r>
      <w:r w:rsidR="00585D8F" w:rsidRPr="00897339">
        <w:rPr>
          <w:rFonts w:ascii="Times New Roman" w:hAnsi="Times New Roman" w:cs="Times New Roman"/>
          <w:sz w:val="24"/>
          <w:szCs w:val="24"/>
        </w:rPr>
        <w:t xml:space="preserve"> stjecanja statusa objekta, kompartmenta, zone ili države slobodne od </w:t>
      </w:r>
      <w:r w:rsidR="00A70C13" w:rsidRPr="00897339">
        <w:rPr>
          <w:rFonts w:ascii="Times New Roman" w:hAnsi="Times New Roman" w:cs="Times New Roman"/>
          <w:sz w:val="24"/>
          <w:szCs w:val="24"/>
        </w:rPr>
        <w:t xml:space="preserve">navedenih </w:t>
      </w:r>
      <w:r w:rsidR="00585D8F" w:rsidRPr="00897339">
        <w:rPr>
          <w:rFonts w:ascii="Times New Roman" w:hAnsi="Times New Roman" w:cs="Times New Roman"/>
          <w:sz w:val="24"/>
          <w:szCs w:val="24"/>
        </w:rPr>
        <w:t xml:space="preserve">bolesti </w:t>
      </w:r>
      <w:r w:rsidR="00E817CF" w:rsidRPr="00897339">
        <w:rPr>
          <w:rFonts w:ascii="Times New Roman" w:hAnsi="Times New Roman" w:cs="Times New Roman"/>
          <w:sz w:val="24"/>
          <w:szCs w:val="24"/>
        </w:rPr>
        <w:t>sukladno člank</w:t>
      </w:r>
      <w:r w:rsidR="00931ABE" w:rsidRPr="00897339">
        <w:rPr>
          <w:rFonts w:ascii="Times New Roman" w:hAnsi="Times New Roman" w:cs="Times New Roman"/>
          <w:sz w:val="24"/>
          <w:szCs w:val="24"/>
        </w:rPr>
        <w:t>u</w:t>
      </w:r>
      <w:r w:rsidR="00E817CF" w:rsidRPr="00897339">
        <w:rPr>
          <w:rFonts w:ascii="Times New Roman" w:hAnsi="Times New Roman" w:cs="Times New Roman"/>
          <w:sz w:val="24"/>
          <w:szCs w:val="24"/>
        </w:rPr>
        <w:t xml:space="preserve"> 31.</w:t>
      </w:r>
      <w:r w:rsidR="00A7637B" w:rsidRPr="00897339">
        <w:rPr>
          <w:rFonts w:ascii="Times New Roman" w:hAnsi="Times New Roman" w:cs="Times New Roman"/>
          <w:sz w:val="24"/>
          <w:szCs w:val="24"/>
        </w:rPr>
        <w:t xml:space="preserve"> Uredbe (EU) 2016/429 </w:t>
      </w:r>
      <w:r w:rsidR="007861D3" w:rsidRPr="00897339">
        <w:rPr>
          <w:rFonts w:ascii="Times New Roman" w:hAnsi="Times New Roman" w:cs="Times New Roman"/>
          <w:sz w:val="24"/>
          <w:szCs w:val="24"/>
        </w:rPr>
        <w:t xml:space="preserve">i </w:t>
      </w:r>
      <w:r w:rsidR="00E4536B" w:rsidRPr="00897339">
        <w:rPr>
          <w:rFonts w:ascii="Times New Roman" w:hAnsi="Times New Roman" w:cs="Times New Roman"/>
          <w:sz w:val="24"/>
          <w:szCs w:val="24"/>
        </w:rPr>
        <w:t xml:space="preserve">Delegirane </w:t>
      </w:r>
      <w:r w:rsidR="00254BAB" w:rsidRPr="00897339">
        <w:rPr>
          <w:rFonts w:ascii="Times New Roman" w:hAnsi="Times New Roman" w:cs="Times New Roman"/>
          <w:sz w:val="24"/>
          <w:szCs w:val="24"/>
        </w:rPr>
        <w:t>u</w:t>
      </w:r>
      <w:r w:rsidR="00C05768" w:rsidRPr="00897339">
        <w:rPr>
          <w:rFonts w:ascii="Times New Roman" w:hAnsi="Times New Roman" w:cs="Times New Roman"/>
          <w:sz w:val="24"/>
          <w:szCs w:val="24"/>
        </w:rPr>
        <w:t>redbe</w:t>
      </w:r>
      <w:r w:rsidR="007861D3" w:rsidRPr="00897339">
        <w:rPr>
          <w:rFonts w:ascii="Times New Roman" w:hAnsi="Times New Roman" w:cs="Times New Roman"/>
          <w:sz w:val="24"/>
          <w:szCs w:val="24"/>
        </w:rPr>
        <w:t xml:space="preserve"> (EU) 2020/689 </w:t>
      </w:r>
      <w:r w:rsidR="00A7637B" w:rsidRPr="00897339">
        <w:rPr>
          <w:rFonts w:ascii="Times New Roman" w:hAnsi="Times New Roman" w:cs="Times New Roman"/>
          <w:sz w:val="24"/>
          <w:szCs w:val="24"/>
        </w:rPr>
        <w:t xml:space="preserve">te ih dostavlja Komisiji </w:t>
      </w:r>
      <w:r w:rsidR="00931ABE" w:rsidRPr="00897339">
        <w:rPr>
          <w:rFonts w:ascii="Times New Roman" w:hAnsi="Times New Roman" w:cs="Times New Roman"/>
          <w:sz w:val="24"/>
          <w:szCs w:val="24"/>
        </w:rPr>
        <w:t>radi</w:t>
      </w:r>
      <w:r w:rsidR="00A7637B" w:rsidRPr="00897339">
        <w:rPr>
          <w:rFonts w:ascii="Times New Roman" w:hAnsi="Times New Roman" w:cs="Times New Roman"/>
          <w:sz w:val="24"/>
          <w:szCs w:val="24"/>
        </w:rPr>
        <w:t xml:space="preserve"> odobravanja. </w:t>
      </w:r>
    </w:p>
    <w:p w14:paraId="36D0830E" w14:textId="77777777" w:rsidR="00B61425" w:rsidRPr="00897339" w:rsidRDefault="00B61425" w:rsidP="000B5056">
      <w:pPr>
        <w:spacing w:after="0" w:line="240" w:lineRule="auto"/>
        <w:jc w:val="both"/>
        <w:rPr>
          <w:rFonts w:ascii="Times New Roman" w:hAnsi="Times New Roman" w:cs="Times New Roman"/>
          <w:sz w:val="24"/>
          <w:szCs w:val="24"/>
        </w:rPr>
      </w:pPr>
    </w:p>
    <w:p w14:paraId="78407AA3" w14:textId="77777777" w:rsidR="005246A9" w:rsidRPr="00897339" w:rsidRDefault="00247407"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 xml:space="preserve">(2) </w:t>
      </w:r>
      <w:r w:rsidR="00A7637B" w:rsidRPr="00897339">
        <w:rPr>
          <w:rFonts w:ascii="Times New Roman" w:hAnsi="Times New Roman" w:cs="Times New Roman"/>
          <w:sz w:val="24"/>
          <w:szCs w:val="24"/>
        </w:rPr>
        <w:t>Pravila za iskorjenjivanje</w:t>
      </w:r>
      <w:r w:rsidR="00931ABE" w:rsidRPr="00897339">
        <w:rPr>
          <w:rFonts w:ascii="Times New Roman" w:hAnsi="Times New Roman" w:cs="Times New Roman"/>
          <w:sz w:val="24"/>
          <w:szCs w:val="24"/>
        </w:rPr>
        <w:t>,</w:t>
      </w:r>
      <w:r w:rsidR="00A7637B" w:rsidRPr="00897339">
        <w:rPr>
          <w:rFonts w:ascii="Times New Roman" w:hAnsi="Times New Roman" w:cs="Times New Roman"/>
          <w:sz w:val="24"/>
          <w:szCs w:val="24"/>
        </w:rPr>
        <w:t xml:space="preserve"> određena programima iz stavka 1. ovoga članka </w:t>
      </w:r>
      <w:r w:rsidR="00624BA3" w:rsidRPr="00897339">
        <w:rPr>
          <w:rFonts w:ascii="Times New Roman" w:hAnsi="Times New Roman" w:cs="Times New Roman"/>
          <w:sz w:val="24"/>
          <w:szCs w:val="24"/>
        </w:rPr>
        <w:t xml:space="preserve">te člankom 18. </w:t>
      </w:r>
      <w:r w:rsidR="00E4536B" w:rsidRPr="00897339">
        <w:rPr>
          <w:rFonts w:ascii="Times New Roman" w:hAnsi="Times New Roman" w:cs="Times New Roman"/>
          <w:sz w:val="24"/>
          <w:szCs w:val="24"/>
        </w:rPr>
        <w:t xml:space="preserve">Delegirane </w:t>
      </w:r>
      <w:r w:rsidR="00254BAB" w:rsidRPr="00897339">
        <w:rPr>
          <w:rFonts w:ascii="Times New Roman" w:hAnsi="Times New Roman" w:cs="Times New Roman"/>
          <w:sz w:val="24"/>
          <w:szCs w:val="24"/>
        </w:rPr>
        <w:t>u</w:t>
      </w:r>
      <w:r w:rsidR="00624BA3" w:rsidRPr="00897339">
        <w:rPr>
          <w:rFonts w:ascii="Times New Roman" w:hAnsi="Times New Roman" w:cs="Times New Roman"/>
          <w:sz w:val="24"/>
          <w:szCs w:val="24"/>
        </w:rPr>
        <w:t>redbe (EU) 2020/689</w:t>
      </w:r>
      <w:r w:rsidR="00931ABE" w:rsidRPr="00897339">
        <w:rPr>
          <w:rFonts w:ascii="Times New Roman" w:hAnsi="Times New Roman" w:cs="Times New Roman"/>
          <w:sz w:val="24"/>
          <w:szCs w:val="24"/>
        </w:rPr>
        <w:t>,</w:t>
      </w:r>
      <w:r w:rsidR="00624BA3" w:rsidRPr="00897339">
        <w:rPr>
          <w:rFonts w:ascii="Times New Roman" w:hAnsi="Times New Roman" w:cs="Times New Roman"/>
          <w:sz w:val="24"/>
          <w:szCs w:val="24"/>
        </w:rPr>
        <w:t xml:space="preserve"> </w:t>
      </w:r>
      <w:r w:rsidR="00A7637B" w:rsidRPr="00897339">
        <w:rPr>
          <w:rFonts w:ascii="Times New Roman" w:hAnsi="Times New Roman" w:cs="Times New Roman"/>
          <w:sz w:val="24"/>
          <w:szCs w:val="24"/>
        </w:rPr>
        <w:t>obvezujuća su za subjekte</w:t>
      </w:r>
      <w:r w:rsidR="00DE4B28" w:rsidRPr="00897339">
        <w:rPr>
          <w:rFonts w:ascii="Times New Roman" w:hAnsi="Times New Roman" w:cs="Times New Roman"/>
          <w:sz w:val="24"/>
          <w:szCs w:val="24"/>
        </w:rPr>
        <w:t xml:space="preserve"> u skladu s člankom 52. stavkom 3. </w:t>
      </w:r>
      <w:r w:rsidR="00E4536B" w:rsidRPr="00897339">
        <w:rPr>
          <w:rFonts w:ascii="Times New Roman" w:hAnsi="Times New Roman" w:cs="Times New Roman"/>
          <w:sz w:val="24"/>
          <w:szCs w:val="24"/>
        </w:rPr>
        <w:t xml:space="preserve">Delegirane </w:t>
      </w:r>
      <w:r w:rsidR="00254BAB" w:rsidRPr="00897339">
        <w:rPr>
          <w:rFonts w:ascii="Times New Roman" w:hAnsi="Times New Roman" w:cs="Times New Roman"/>
          <w:sz w:val="24"/>
          <w:szCs w:val="24"/>
        </w:rPr>
        <w:t>u</w:t>
      </w:r>
      <w:r w:rsidR="00DE4B28" w:rsidRPr="00897339">
        <w:rPr>
          <w:rFonts w:ascii="Times New Roman" w:hAnsi="Times New Roman" w:cs="Times New Roman"/>
          <w:sz w:val="24"/>
          <w:szCs w:val="24"/>
        </w:rPr>
        <w:t>redbe (EU) 2020/689</w:t>
      </w:r>
      <w:r w:rsidR="005246A9" w:rsidRPr="00897339">
        <w:rPr>
          <w:rFonts w:ascii="Times New Roman" w:hAnsi="Times New Roman" w:cs="Times New Roman"/>
          <w:sz w:val="24"/>
          <w:szCs w:val="24"/>
        </w:rPr>
        <w:t xml:space="preserve">. </w:t>
      </w:r>
    </w:p>
    <w:p w14:paraId="5CADB527" w14:textId="77777777" w:rsidR="00B61425" w:rsidRPr="00897339" w:rsidRDefault="00B61425" w:rsidP="000B5056">
      <w:pPr>
        <w:spacing w:after="0" w:line="240" w:lineRule="auto"/>
        <w:jc w:val="both"/>
        <w:rPr>
          <w:rFonts w:ascii="Times New Roman" w:hAnsi="Times New Roman" w:cs="Times New Roman"/>
          <w:sz w:val="24"/>
          <w:szCs w:val="24"/>
        </w:rPr>
      </w:pPr>
    </w:p>
    <w:p w14:paraId="0F0B6F6A" w14:textId="77777777" w:rsidR="005246A9" w:rsidRPr="00897339" w:rsidRDefault="00247407"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sz w:val="24"/>
          <w:szCs w:val="24"/>
        </w:rPr>
        <w:t xml:space="preserve">(3) </w:t>
      </w:r>
      <w:r w:rsidR="005246A9" w:rsidRPr="00897339">
        <w:rPr>
          <w:rFonts w:ascii="Times New Roman" w:hAnsi="Times New Roman" w:cs="Times New Roman"/>
          <w:sz w:val="24"/>
          <w:szCs w:val="24"/>
        </w:rPr>
        <w:t xml:space="preserve">Programi iskorjenjivanja iz stavka 1. ovoga članka objavljuju se na mrežnim stranicama Uprave. </w:t>
      </w:r>
    </w:p>
    <w:p w14:paraId="44BDEB9B" w14:textId="77777777" w:rsidR="00645623" w:rsidRPr="00897339" w:rsidRDefault="00645623" w:rsidP="000B5056">
      <w:pPr>
        <w:spacing w:after="0" w:line="240" w:lineRule="auto"/>
        <w:jc w:val="center"/>
        <w:rPr>
          <w:rFonts w:ascii="Times New Roman" w:hAnsi="Times New Roman" w:cs="Times New Roman"/>
          <w:i/>
          <w:iCs/>
          <w:sz w:val="24"/>
          <w:szCs w:val="24"/>
          <w:lang w:eastAsia="hr-HR"/>
        </w:rPr>
      </w:pPr>
    </w:p>
    <w:p w14:paraId="450478B1" w14:textId="77777777" w:rsidR="00A7637B" w:rsidRPr="00897339" w:rsidRDefault="00A7637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Neobvezni programi iskorjenjivanja </w:t>
      </w:r>
    </w:p>
    <w:p w14:paraId="579700E8" w14:textId="77777777" w:rsidR="00D44DCD" w:rsidRPr="00897339" w:rsidRDefault="00D44DCD" w:rsidP="000B5056">
      <w:pPr>
        <w:spacing w:after="0" w:line="240" w:lineRule="auto"/>
        <w:jc w:val="center"/>
        <w:rPr>
          <w:rFonts w:ascii="Times New Roman" w:hAnsi="Times New Roman" w:cs="Times New Roman"/>
          <w:i/>
          <w:iCs/>
          <w:sz w:val="24"/>
          <w:szCs w:val="24"/>
          <w:lang w:eastAsia="hr-HR"/>
        </w:rPr>
      </w:pPr>
    </w:p>
    <w:p w14:paraId="570A9F9E" w14:textId="77777777" w:rsidR="00A7637B" w:rsidRPr="00897339" w:rsidRDefault="00A7637B"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2</w:t>
      </w:r>
      <w:r w:rsidR="009B3C83"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4D9A5A59"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3588DC07" w14:textId="77777777" w:rsidR="00037AE3" w:rsidRPr="00897339" w:rsidRDefault="00FF1E2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037AE3" w:rsidRPr="00897339">
        <w:rPr>
          <w:rFonts w:ascii="Times New Roman" w:hAnsi="Times New Roman" w:cs="Times New Roman"/>
          <w:iCs/>
          <w:sz w:val="24"/>
          <w:szCs w:val="24"/>
          <w:lang w:eastAsia="hr-HR"/>
        </w:rPr>
        <w:t xml:space="preserve">Za bolesti </w:t>
      </w:r>
      <w:r w:rsidR="00645623" w:rsidRPr="00897339">
        <w:rPr>
          <w:rFonts w:ascii="Times New Roman" w:hAnsi="Times New Roman" w:cs="Times New Roman"/>
          <w:iCs/>
          <w:sz w:val="24"/>
          <w:szCs w:val="24"/>
          <w:lang w:eastAsia="hr-HR"/>
        </w:rPr>
        <w:t>k</w:t>
      </w:r>
      <w:r w:rsidR="00037AE3" w:rsidRPr="00897339">
        <w:rPr>
          <w:rFonts w:ascii="Times New Roman" w:hAnsi="Times New Roman" w:cs="Times New Roman"/>
          <w:iCs/>
          <w:sz w:val="24"/>
          <w:szCs w:val="24"/>
          <w:lang w:eastAsia="hr-HR"/>
        </w:rPr>
        <w:t xml:space="preserve">ategorije C čije iskorjenjivanje nije obvezno u Uniji, </w:t>
      </w:r>
      <w:r w:rsidR="00D4714D" w:rsidRPr="00897339">
        <w:rPr>
          <w:rFonts w:ascii="Times New Roman" w:hAnsi="Times New Roman" w:cs="Times New Roman"/>
          <w:iCs/>
          <w:sz w:val="24"/>
          <w:szCs w:val="24"/>
          <w:lang w:eastAsia="hr-HR"/>
        </w:rPr>
        <w:t>Ministarstvo</w:t>
      </w:r>
      <w:r w:rsidR="00037AE3" w:rsidRPr="00897339">
        <w:rPr>
          <w:rFonts w:ascii="Times New Roman" w:hAnsi="Times New Roman" w:cs="Times New Roman"/>
          <w:iCs/>
          <w:sz w:val="24"/>
          <w:szCs w:val="24"/>
          <w:lang w:eastAsia="hr-HR"/>
        </w:rPr>
        <w:t xml:space="preserve"> može odrediti uspostavu, izradu i provedbu programa iskorjenjivanja na prijedlog Stručnog povjerenstva.</w:t>
      </w:r>
    </w:p>
    <w:p w14:paraId="5E6DCE42" w14:textId="77777777" w:rsidR="00B61425" w:rsidRPr="00897339" w:rsidRDefault="00B61425" w:rsidP="000B5056">
      <w:pPr>
        <w:spacing w:after="0" w:line="240" w:lineRule="auto"/>
        <w:jc w:val="both"/>
        <w:rPr>
          <w:rFonts w:ascii="Times New Roman" w:hAnsi="Times New Roman" w:cs="Times New Roman"/>
          <w:iCs/>
          <w:sz w:val="24"/>
          <w:szCs w:val="24"/>
          <w:lang w:eastAsia="hr-HR"/>
        </w:rPr>
      </w:pPr>
    </w:p>
    <w:p w14:paraId="358EB263" w14:textId="77777777" w:rsidR="00037AE3" w:rsidRPr="00897339" w:rsidRDefault="00FF1E2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037AE3" w:rsidRPr="00897339">
        <w:rPr>
          <w:rFonts w:ascii="Times New Roman" w:hAnsi="Times New Roman" w:cs="Times New Roman"/>
          <w:iCs/>
          <w:sz w:val="24"/>
          <w:szCs w:val="24"/>
          <w:lang w:eastAsia="hr-HR"/>
        </w:rPr>
        <w:t>Prijedlog o provedbi programa iskorjenjivanja iz stavka 1. ovoga članka Stručno povjerenstvo daje s obzirom na:</w:t>
      </w:r>
    </w:p>
    <w:p w14:paraId="3E5E55D5" w14:textId="77777777" w:rsidR="00FA2AFF" w:rsidRPr="00897339" w:rsidRDefault="00FA2AFF" w:rsidP="000B5056">
      <w:pPr>
        <w:spacing w:after="0" w:line="240" w:lineRule="auto"/>
        <w:jc w:val="both"/>
        <w:rPr>
          <w:rFonts w:ascii="Times New Roman" w:hAnsi="Times New Roman" w:cs="Times New Roman"/>
          <w:iCs/>
          <w:sz w:val="24"/>
          <w:szCs w:val="24"/>
          <w:lang w:eastAsia="hr-HR"/>
        </w:rPr>
      </w:pPr>
    </w:p>
    <w:p w14:paraId="440FAC5D" w14:textId="77777777" w:rsidR="002A2C53" w:rsidRPr="00897339" w:rsidRDefault="00C45226"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w:t>
      </w:r>
      <w:r w:rsidR="00037AE3" w:rsidRPr="00897339">
        <w:rPr>
          <w:rFonts w:ascii="Times New Roman" w:hAnsi="Times New Roman" w:cs="Times New Roman"/>
          <w:iCs/>
          <w:sz w:val="24"/>
          <w:szCs w:val="24"/>
          <w:lang w:eastAsia="hr-HR"/>
        </w:rPr>
        <w:t>svojstva bolesti</w:t>
      </w:r>
    </w:p>
    <w:p w14:paraId="2854396A" w14:textId="77777777" w:rsidR="00037AE3" w:rsidRPr="00897339" w:rsidRDefault="002A2C53"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w:t>
      </w:r>
      <w:r w:rsidR="00037AE3" w:rsidRPr="00897339">
        <w:rPr>
          <w:rFonts w:ascii="Times New Roman" w:hAnsi="Times New Roman" w:cs="Times New Roman"/>
          <w:iCs/>
          <w:sz w:val="24"/>
          <w:szCs w:val="24"/>
          <w:lang w:eastAsia="hr-HR"/>
        </w:rPr>
        <w:t>rasprostranjenost</w:t>
      </w:r>
      <w:r w:rsidR="00A70C13" w:rsidRPr="00897339">
        <w:rPr>
          <w:rFonts w:ascii="Times New Roman" w:hAnsi="Times New Roman" w:cs="Times New Roman"/>
          <w:iCs/>
          <w:sz w:val="24"/>
          <w:szCs w:val="24"/>
          <w:lang w:eastAsia="hr-HR"/>
        </w:rPr>
        <w:t xml:space="preserve"> bolesti</w:t>
      </w:r>
    </w:p>
    <w:p w14:paraId="422B51E1" w14:textId="77777777" w:rsidR="00037AE3" w:rsidRPr="00897339" w:rsidRDefault="002A2C53"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c) </w:t>
      </w:r>
      <w:r w:rsidR="00037AE3" w:rsidRPr="00897339">
        <w:rPr>
          <w:rFonts w:ascii="Times New Roman" w:hAnsi="Times New Roman" w:cs="Times New Roman"/>
          <w:iCs/>
          <w:sz w:val="24"/>
          <w:szCs w:val="24"/>
          <w:lang w:eastAsia="hr-HR"/>
        </w:rPr>
        <w:t xml:space="preserve">značaj za Republiku Hrvatsku u svrhu stjecanja statusa objekta, kompartmenta, regije ili države slobodne od </w:t>
      </w:r>
      <w:r w:rsidR="00A70C13" w:rsidRPr="00897339">
        <w:rPr>
          <w:rFonts w:ascii="Times New Roman" w:hAnsi="Times New Roman" w:cs="Times New Roman"/>
          <w:iCs/>
          <w:sz w:val="24"/>
          <w:szCs w:val="24"/>
          <w:lang w:eastAsia="hr-HR"/>
        </w:rPr>
        <w:t xml:space="preserve">navedenih </w:t>
      </w:r>
      <w:r w:rsidR="00037AE3" w:rsidRPr="00897339">
        <w:rPr>
          <w:rFonts w:ascii="Times New Roman" w:hAnsi="Times New Roman" w:cs="Times New Roman"/>
          <w:iCs/>
          <w:sz w:val="24"/>
          <w:szCs w:val="24"/>
          <w:lang w:eastAsia="hr-HR"/>
        </w:rPr>
        <w:t>bolesti za koje se zahtijevaju dodatna jamstva pri primanju životinja iz drugih država članica ili iz trećih zemalja</w:t>
      </w:r>
      <w:r w:rsidRPr="00897339">
        <w:rPr>
          <w:rFonts w:ascii="Times New Roman" w:hAnsi="Times New Roman" w:cs="Times New Roman"/>
          <w:iCs/>
          <w:sz w:val="24"/>
          <w:szCs w:val="24"/>
          <w:lang w:eastAsia="hr-HR"/>
        </w:rPr>
        <w:t xml:space="preserve"> i</w:t>
      </w:r>
    </w:p>
    <w:p w14:paraId="12F0EB53" w14:textId="77777777" w:rsidR="00037AE3" w:rsidRPr="00897339" w:rsidRDefault="002A2C53"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d) </w:t>
      </w:r>
      <w:r w:rsidR="00037AE3" w:rsidRPr="00897339">
        <w:rPr>
          <w:rFonts w:ascii="Times New Roman" w:hAnsi="Times New Roman" w:cs="Times New Roman"/>
          <w:iCs/>
          <w:sz w:val="24"/>
          <w:szCs w:val="24"/>
          <w:lang w:eastAsia="hr-HR"/>
        </w:rPr>
        <w:t>razinu i intenzitet mjera kontrole</w:t>
      </w:r>
      <w:r w:rsidR="00874622" w:rsidRPr="00897339">
        <w:rPr>
          <w:rFonts w:ascii="Times New Roman" w:hAnsi="Times New Roman" w:cs="Times New Roman"/>
          <w:iCs/>
          <w:sz w:val="24"/>
          <w:szCs w:val="24"/>
          <w:lang w:eastAsia="hr-HR"/>
        </w:rPr>
        <w:t>.</w:t>
      </w:r>
    </w:p>
    <w:p w14:paraId="3F8086AD" w14:textId="77777777" w:rsidR="00FA2AFF" w:rsidRPr="00897339" w:rsidRDefault="00FA2AFF" w:rsidP="000B5056">
      <w:pPr>
        <w:pStyle w:val="ListParagraph"/>
        <w:spacing w:after="0" w:line="240" w:lineRule="auto"/>
        <w:ind w:left="1080"/>
        <w:jc w:val="both"/>
        <w:rPr>
          <w:rFonts w:ascii="Times New Roman" w:hAnsi="Times New Roman" w:cs="Times New Roman"/>
          <w:iCs/>
          <w:sz w:val="24"/>
          <w:szCs w:val="24"/>
          <w:lang w:eastAsia="hr-HR"/>
        </w:rPr>
      </w:pPr>
    </w:p>
    <w:p w14:paraId="40BB652D" w14:textId="77777777" w:rsidR="00037AE3" w:rsidRPr="00897339" w:rsidRDefault="00FF1E2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037AE3" w:rsidRPr="00897339">
        <w:rPr>
          <w:rFonts w:ascii="Times New Roman" w:hAnsi="Times New Roman" w:cs="Times New Roman"/>
          <w:iCs/>
          <w:sz w:val="24"/>
          <w:szCs w:val="24"/>
          <w:lang w:eastAsia="hr-HR"/>
        </w:rPr>
        <w:t xml:space="preserve">Programi </w:t>
      </w:r>
      <w:r w:rsidR="007A5E95" w:rsidRPr="00897339">
        <w:rPr>
          <w:rFonts w:ascii="Times New Roman" w:hAnsi="Times New Roman" w:cs="Times New Roman"/>
          <w:iCs/>
          <w:sz w:val="24"/>
          <w:szCs w:val="24"/>
          <w:lang w:eastAsia="hr-HR"/>
        </w:rPr>
        <w:t xml:space="preserve">iskorjenjivanja </w:t>
      </w:r>
      <w:r w:rsidR="00037AE3" w:rsidRPr="00897339">
        <w:rPr>
          <w:rFonts w:ascii="Times New Roman" w:hAnsi="Times New Roman" w:cs="Times New Roman"/>
          <w:iCs/>
          <w:sz w:val="24"/>
          <w:szCs w:val="24"/>
          <w:lang w:eastAsia="hr-HR"/>
        </w:rPr>
        <w:t>iz stavka 1. ovoga članka donose se u skladu s člank</w:t>
      </w:r>
      <w:r w:rsidR="00931ABE" w:rsidRPr="00897339">
        <w:rPr>
          <w:rFonts w:ascii="Times New Roman" w:hAnsi="Times New Roman" w:cs="Times New Roman"/>
          <w:iCs/>
          <w:sz w:val="24"/>
          <w:szCs w:val="24"/>
          <w:lang w:eastAsia="hr-HR"/>
        </w:rPr>
        <w:t>om</w:t>
      </w:r>
      <w:r w:rsidR="00037AE3" w:rsidRPr="00897339">
        <w:rPr>
          <w:rFonts w:ascii="Times New Roman" w:hAnsi="Times New Roman" w:cs="Times New Roman"/>
          <w:iCs/>
          <w:sz w:val="24"/>
          <w:szCs w:val="24"/>
          <w:lang w:eastAsia="hr-HR"/>
        </w:rPr>
        <w:t xml:space="preserve"> 31. stavk</w:t>
      </w:r>
      <w:r w:rsidR="00931ABE" w:rsidRPr="00897339">
        <w:rPr>
          <w:rFonts w:ascii="Times New Roman" w:hAnsi="Times New Roman" w:cs="Times New Roman"/>
          <w:iCs/>
          <w:sz w:val="24"/>
          <w:szCs w:val="24"/>
          <w:lang w:eastAsia="hr-HR"/>
        </w:rPr>
        <w:t>om</w:t>
      </w:r>
      <w:r w:rsidR="00037AE3" w:rsidRPr="00897339">
        <w:rPr>
          <w:rFonts w:ascii="Times New Roman" w:hAnsi="Times New Roman" w:cs="Times New Roman"/>
          <w:iCs/>
          <w:sz w:val="24"/>
          <w:szCs w:val="24"/>
          <w:lang w:eastAsia="hr-HR"/>
        </w:rPr>
        <w:t xml:space="preserve"> 2. Uredbe (EU) 2016/429 te Dijel</w:t>
      </w:r>
      <w:r w:rsidR="00EC3C4E" w:rsidRPr="00897339">
        <w:rPr>
          <w:rFonts w:ascii="Times New Roman" w:hAnsi="Times New Roman" w:cs="Times New Roman"/>
          <w:iCs/>
          <w:sz w:val="24"/>
          <w:szCs w:val="24"/>
          <w:lang w:eastAsia="hr-HR"/>
        </w:rPr>
        <w:t>om</w:t>
      </w:r>
      <w:r w:rsidR="00037AE3" w:rsidRPr="00897339">
        <w:rPr>
          <w:rFonts w:ascii="Times New Roman" w:hAnsi="Times New Roman" w:cs="Times New Roman"/>
          <w:iCs/>
          <w:sz w:val="24"/>
          <w:szCs w:val="24"/>
          <w:lang w:eastAsia="hr-HR"/>
        </w:rPr>
        <w:t xml:space="preserve"> II, Poglavljima 2. i 3. </w:t>
      </w:r>
      <w:r w:rsidR="00C947A2" w:rsidRPr="00897339">
        <w:rPr>
          <w:rFonts w:ascii="Times New Roman" w:hAnsi="Times New Roman" w:cs="Times New Roman"/>
          <w:iCs/>
          <w:sz w:val="24"/>
          <w:szCs w:val="24"/>
          <w:lang w:eastAsia="hr-HR"/>
        </w:rPr>
        <w:t xml:space="preserve">Delegirane </w:t>
      </w:r>
      <w:r w:rsidR="00254BAB" w:rsidRPr="00897339">
        <w:rPr>
          <w:rFonts w:ascii="Times New Roman" w:hAnsi="Times New Roman" w:cs="Times New Roman"/>
          <w:iCs/>
          <w:sz w:val="24"/>
          <w:szCs w:val="24"/>
          <w:lang w:eastAsia="hr-HR"/>
        </w:rPr>
        <w:t>u</w:t>
      </w:r>
      <w:r w:rsidR="00037AE3" w:rsidRPr="00897339">
        <w:rPr>
          <w:rFonts w:ascii="Times New Roman" w:hAnsi="Times New Roman" w:cs="Times New Roman"/>
          <w:iCs/>
          <w:sz w:val="24"/>
          <w:szCs w:val="24"/>
          <w:lang w:eastAsia="hr-HR"/>
        </w:rPr>
        <w:t xml:space="preserve">redbe (EU) 2020/689 te se dostavljaju Komisiji </w:t>
      </w:r>
      <w:r w:rsidR="00661933" w:rsidRPr="00897339">
        <w:rPr>
          <w:rFonts w:ascii="Times New Roman" w:hAnsi="Times New Roman" w:cs="Times New Roman"/>
          <w:iCs/>
          <w:sz w:val="24"/>
          <w:szCs w:val="24"/>
          <w:lang w:eastAsia="hr-HR"/>
        </w:rPr>
        <w:t>radi</w:t>
      </w:r>
      <w:r w:rsidR="00037AE3" w:rsidRPr="00897339">
        <w:rPr>
          <w:rFonts w:ascii="Times New Roman" w:hAnsi="Times New Roman" w:cs="Times New Roman"/>
          <w:iCs/>
          <w:sz w:val="24"/>
          <w:szCs w:val="24"/>
          <w:lang w:eastAsia="hr-HR"/>
        </w:rPr>
        <w:t xml:space="preserve"> odobravanja.</w:t>
      </w:r>
    </w:p>
    <w:p w14:paraId="70255061" w14:textId="77777777" w:rsidR="00B61425" w:rsidRPr="00897339" w:rsidRDefault="00B61425" w:rsidP="000B5056">
      <w:pPr>
        <w:spacing w:after="0" w:line="240" w:lineRule="auto"/>
        <w:jc w:val="both"/>
        <w:rPr>
          <w:rFonts w:ascii="Times New Roman" w:hAnsi="Times New Roman" w:cs="Times New Roman"/>
          <w:iCs/>
          <w:sz w:val="24"/>
          <w:szCs w:val="24"/>
          <w:lang w:eastAsia="hr-HR"/>
        </w:rPr>
      </w:pPr>
    </w:p>
    <w:p w14:paraId="62897BB1" w14:textId="77777777" w:rsidR="00037AE3" w:rsidRPr="00897339" w:rsidRDefault="00FF1E2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5D3DC6" w:rsidRPr="00897339">
        <w:rPr>
          <w:rFonts w:ascii="Times New Roman" w:hAnsi="Times New Roman" w:cs="Times New Roman"/>
          <w:iCs/>
          <w:sz w:val="24"/>
          <w:szCs w:val="24"/>
          <w:lang w:eastAsia="hr-HR"/>
        </w:rPr>
        <w:t>Ako</w:t>
      </w:r>
      <w:r w:rsidR="007C42D9" w:rsidRPr="00897339">
        <w:rPr>
          <w:rFonts w:ascii="Times New Roman" w:hAnsi="Times New Roman" w:cs="Times New Roman"/>
          <w:iCs/>
          <w:sz w:val="24"/>
          <w:szCs w:val="24"/>
          <w:lang w:eastAsia="hr-HR"/>
        </w:rPr>
        <w:t xml:space="preserve"> se u Republici Hrvatskoj uspostavi program iskorjenjivanja iz stavka 1. ovoga članka</w:t>
      </w:r>
      <w:r w:rsidR="0057441D" w:rsidRPr="00897339">
        <w:rPr>
          <w:rFonts w:ascii="Times New Roman" w:hAnsi="Times New Roman" w:cs="Times New Roman"/>
          <w:iCs/>
          <w:sz w:val="24"/>
          <w:szCs w:val="24"/>
          <w:lang w:eastAsia="hr-HR"/>
        </w:rPr>
        <w:t>,</w:t>
      </w:r>
      <w:r w:rsidR="007C42D9" w:rsidRPr="00897339">
        <w:rPr>
          <w:rFonts w:ascii="Times New Roman" w:hAnsi="Times New Roman" w:cs="Times New Roman"/>
          <w:iCs/>
          <w:sz w:val="24"/>
          <w:szCs w:val="24"/>
          <w:lang w:eastAsia="hr-HR"/>
        </w:rPr>
        <w:t xml:space="preserve"> pravila za iskorjenjivanje obvezujuća su za subjekte u opsegu </w:t>
      </w:r>
      <w:r w:rsidR="007C42D9" w:rsidRPr="00897339">
        <w:rPr>
          <w:rFonts w:ascii="Times New Roman" w:hAnsi="Times New Roman" w:cs="Times New Roman"/>
          <w:iCs/>
          <w:sz w:val="24"/>
          <w:szCs w:val="24"/>
          <w:lang w:eastAsia="hr-HR"/>
        </w:rPr>
        <w:lastRenderedPageBreak/>
        <w:t>i na način kako je predviđeno tim programom</w:t>
      </w:r>
      <w:r w:rsidR="002F4819" w:rsidRPr="00897339">
        <w:rPr>
          <w:rFonts w:ascii="Times New Roman" w:hAnsi="Times New Roman" w:cs="Times New Roman"/>
          <w:iCs/>
          <w:sz w:val="24"/>
          <w:szCs w:val="24"/>
          <w:lang w:eastAsia="hr-HR"/>
        </w:rPr>
        <w:t xml:space="preserve"> te člankom 18</w:t>
      </w:r>
      <w:r w:rsidR="00874622" w:rsidRPr="00897339">
        <w:rPr>
          <w:rFonts w:ascii="Times New Roman" w:hAnsi="Times New Roman" w:cs="Times New Roman"/>
          <w:iCs/>
          <w:sz w:val="24"/>
          <w:szCs w:val="24"/>
          <w:lang w:eastAsia="hr-HR"/>
        </w:rPr>
        <w:t>.</w:t>
      </w:r>
      <w:r w:rsidR="002F4819" w:rsidRPr="00897339">
        <w:rPr>
          <w:rFonts w:ascii="Times New Roman" w:hAnsi="Times New Roman" w:cs="Times New Roman"/>
          <w:iCs/>
          <w:sz w:val="24"/>
          <w:szCs w:val="24"/>
          <w:lang w:eastAsia="hr-HR"/>
        </w:rPr>
        <w:t xml:space="preserve"> </w:t>
      </w:r>
      <w:r w:rsidR="00C947A2" w:rsidRPr="00897339">
        <w:rPr>
          <w:rFonts w:ascii="Times New Roman" w:hAnsi="Times New Roman" w:cs="Times New Roman"/>
          <w:iCs/>
          <w:sz w:val="24"/>
          <w:szCs w:val="24"/>
          <w:lang w:eastAsia="hr-HR"/>
        </w:rPr>
        <w:t xml:space="preserve">Delegirane </w:t>
      </w:r>
      <w:r w:rsidR="00254BAB" w:rsidRPr="00897339">
        <w:rPr>
          <w:rFonts w:ascii="Times New Roman" w:hAnsi="Times New Roman" w:cs="Times New Roman"/>
          <w:iCs/>
          <w:sz w:val="24"/>
          <w:szCs w:val="24"/>
          <w:lang w:eastAsia="hr-HR"/>
        </w:rPr>
        <w:t>u</w:t>
      </w:r>
      <w:r w:rsidR="002F4819" w:rsidRPr="00897339">
        <w:rPr>
          <w:rFonts w:ascii="Times New Roman" w:hAnsi="Times New Roman" w:cs="Times New Roman"/>
          <w:iCs/>
          <w:sz w:val="24"/>
          <w:szCs w:val="24"/>
          <w:lang w:eastAsia="hr-HR"/>
        </w:rPr>
        <w:t xml:space="preserve">redbe (EU) </w:t>
      </w:r>
      <w:r w:rsidR="00A70C13" w:rsidRPr="00897339">
        <w:rPr>
          <w:rFonts w:ascii="Times New Roman" w:hAnsi="Times New Roman" w:cs="Times New Roman"/>
          <w:iCs/>
          <w:sz w:val="24"/>
          <w:szCs w:val="24"/>
          <w:lang w:eastAsia="hr-HR"/>
        </w:rPr>
        <w:t>2020/</w:t>
      </w:r>
      <w:r w:rsidR="002F4819" w:rsidRPr="00897339">
        <w:rPr>
          <w:rFonts w:ascii="Times New Roman" w:hAnsi="Times New Roman" w:cs="Times New Roman"/>
          <w:iCs/>
          <w:sz w:val="24"/>
          <w:szCs w:val="24"/>
          <w:lang w:eastAsia="hr-HR"/>
        </w:rPr>
        <w:t>689</w:t>
      </w:r>
      <w:r w:rsidR="0057441D" w:rsidRPr="00897339">
        <w:rPr>
          <w:rFonts w:ascii="Times New Roman" w:hAnsi="Times New Roman" w:cs="Times New Roman"/>
          <w:iCs/>
          <w:sz w:val="24"/>
          <w:szCs w:val="24"/>
          <w:lang w:eastAsia="hr-HR"/>
        </w:rPr>
        <w:t>,</w:t>
      </w:r>
      <w:r w:rsidR="00EA5D3E" w:rsidRPr="00897339">
        <w:rPr>
          <w:rFonts w:ascii="Times New Roman" w:hAnsi="Times New Roman" w:cs="Times New Roman"/>
          <w:iCs/>
          <w:sz w:val="24"/>
          <w:szCs w:val="24"/>
          <w:lang w:eastAsia="hr-HR"/>
        </w:rPr>
        <w:t xml:space="preserve"> sukladno članku 52. stavku 3. </w:t>
      </w:r>
      <w:r w:rsidR="00C947A2" w:rsidRPr="00897339">
        <w:rPr>
          <w:rFonts w:ascii="Times New Roman" w:hAnsi="Times New Roman" w:cs="Times New Roman"/>
          <w:iCs/>
          <w:sz w:val="24"/>
          <w:szCs w:val="24"/>
          <w:lang w:eastAsia="hr-HR"/>
        </w:rPr>
        <w:t xml:space="preserve">Delegirane </w:t>
      </w:r>
      <w:r w:rsidR="00254BAB" w:rsidRPr="00897339">
        <w:rPr>
          <w:rFonts w:ascii="Times New Roman" w:hAnsi="Times New Roman" w:cs="Times New Roman"/>
          <w:iCs/>
          <w:sz w:val="24"/>
          <w:szCs w:val="24"/>
          <w:lang w:eastAsia="hr-HR"/>
        </w:rPr>
        <w:t>u</w:t>
      </w:r>
      <w:r w:rsidR="00EA5D3E" w:rsidRPr="00897339">
        <w:rPr>
          <w:rFonts w:ascii="Times New Roman" w:hAnsi="Times New Roman" w:cs="Times New Roman"/>
          <w:iCs/>
          <w:sz w:val="24"/>
          <w:szCs w:val="24"/>
          <w:lang w:eastAsia="hr-HR"/>
        </w:rPr>
        <w:t>redbe (EU) 2020/689</w:t>
      </w:r>
      <w:r w:rsidR="007C42D9" w:rsidRPr="00897339">
        <w:rPr>
          <w:rFonts w:ascii="Times New Roman" w:hAnsi="Times New Roman" w:cs="Times New Roman"/>
          <w:iCs/>
          <w:sz w:val="24"/>
          <w:szCs w:val="24"/>
          <w:lang w:eastAsia="hr-HR"/>
        </w:rPr>
        <w:t>.</w:t>
      </w:r>
    </w:p>
    <w:p w14:paraId="4F5B2937" w14:textId="77777777" w:rsidR="00B61425" w:rsidRPr="00897339" w:rsidRDefault="00B61425" w:rsidP="000B5056">
      <w:pPr>
        <w:spacing w:after="0" w:line="240" w:lineRule="auto"/>
        <w:jc w:val="both"/>
        <w:rPr>
          <w:rFonts w:ascii="Times New Roman" w:hAnsi="Times New Roman" w:cs="Times New Roman"/>
          <w:iCs/>
          <w:sz w:val="24"/>
          <w:szCs w:val="24"/>
          <w:lang w:eastAsia="hr-HR"/>
        </w:rPr>
      </w:pPr>
    </w:p>
    <w:p w14:paraId="7748FCBE" w14:textId="77777777" w:rsidR="007C42D9" w:rsidRPr="00897339" w:rsidRDefault="00FF1E2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7C42D9" w:rsidRPr="00897339">
        <w:rPr>
          <w:rFonts w:ascii="Times New Roman" w:hAnsi="Times New Roman" w:cs="Times New Roman"/>
          <w:iCs/>
          <w:sz w:val="24"/>
          <w:szCs w:val="24"/>
          <w:lang w:eastAsia="hr-HR"/>
        </w:rPr>
        <w:t>Programi iskorjenjivanja iz stavka 1. ovoga članka objavljuju se na mrežnim stranicama Uprave.</w:t>
      </w:r>
    </w:p>
    <w:p w14:paraId="4614F617" w14:textId="77777777" w:rsidR="00D44DCD" w:rsidRPr="00897339" w:rsidRDefault="00D44DCD" w:rsidP="000B5056">
      <w:pPr>
        <w:spacing w:after="0" w:line="240" w:lineRule="auto"/>
        <w:jc w:val="both"/>
        <w:rPr>
          <w:rFonts w:ascii="Times New Roman" w:hAnsi="Times New Roman" w:cs="Times New Roman"/>
          <w:iCs/>
          <w:sz w:val="24"/>
          <w:szCs w:val="24"/>
          <w:lang w:eastAsia="hr-HR"/>
        </w:rPr>
      </w:pPr>
    </w:p>
    <w:p w14:paraId="2D31ADF1" w14:textId="77777777" w:rsidR="00A7637B" w:rsidRPr="00897339" w:rsidRDefault="005B38E9"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Mjere </w:t>
      </w:r>
      <w:r w:rsidR="00CE48F7" w:rsidRPr="00897339">
        <w:rPr>
          <w:rFonts w:ascii="Times New Roman" w:hAnsi="Times New Roman" w:cs="Times New Roman"/>
          <w:i/>
          <w:iCs/>
          <w:sz w:val="24"/>
          <w:szCs w:val="24"/>
          <w:lang w:eastAsia="hr-HR"/>
        </w:rPr>
        <w:t xml:space="preserve">i sadržaj u okviru </w:t>
      </w:r>
      <w:r w:rsidRPr="00897339">
        <w:rPr>
          <w:rFonts w:ascii="Times New Roman" w:hAnsi="Times New Roman" w:cs="Times New Roman"/>
          <w:i/>
          <w:iCs/>
          <w:sz w:val="24"/>
          <w:szCs w:val="24"/>
          <w:lang w:eastAsia="hr-HR"/>
        </w:rPr>
        <w:t>obveznih i neobveznih programa iskorjenjivanja</w:t>
      </w:r>
    </w:p>
    <w:p w14:paraId="65EACB5E" w14:textId="77777777" w:rsidR="00D44DCD" w:rsidRPr="00897339" w:rsidRDefault="00D44DCD" w:rsidP="000B5056">
      <w:pPr>
        <w:spacing w:after="0" w:line="240" w:lineRule="auto"/>
        <w:jc w:val="center"/>
        <w:rPr>
          <w:rFonts w:ascii="Times New Roman" w:hAnsi="Times New Roman" w:cs="Times New Roman"/>
          <w:i/>
          <w:iCs/>
          <w:sz w:val="24"/>
          <w:szCs w:val="24"/>
          <w:lang w:eastAsia="hr-HR"/>
        </w:rPr>
      </w:pPr>
    </w:p>
    <w:p w14:paraId="7B88C6A9" w14:textId="77777777" w:rsidR="00046788" w:rsidRPr="00897339" w:rsidRDefault="00046788" w:rsidP="000B5056">
      <w:pPr>
        <w:spacing w:after="0" w:line="240" w:lineRule="auto"/>
        <w:jc w:val="center"/>
        <w:rPr>
          <w:rFonts w:ascii="Times New Roman" w:hAnsi="Times New Roman" w:cs="Times New Roman"/>
          <w:b/>
          <w:sz w:val="24"/>
          <w:szCs w:val="24"/>
        </w:rPr>
      </w:pPr>
      <w:r w:rsidRPr="00897339">
        <w:rPr>
          <w:rFonts w:ascii="Times New Roman" w:hAnsi="Times New Roman" w:cs="Times New Roman"/>
          <w:b/>
          <w:sz w:val="24"/>
          <w:szCs w:val="24"/>
        </w:rPr>
        <w:t>Članak 2</w:t>
      </w:r>
      <w:r w:rsidR="009B3C83" w:rsidRPr="00897339">
        <w:rPr>
          <w:rFonts w:ascii="Times New Roman" w:hAnsi="Times New Roman" w:cs="Times New Roman"/>
          <w:b/>
          <w:sz w:val="24"/>
          <w:szCs w:val="24"/>
        </w:rPr>
        <w:t>2</w:t>
      </w:r>
      <w:r w:rsidRPr="00897339">
        <w:rPr>
          <w:rFonts w:ascii="Times New Roman" w:hAnsi="Times New Roman" w:cs="Times New Roman"/>
          <w:b/>
          <w:sz w:val="24"/>
          <w:szCs w:val="24"/>
        </w:rPr>
        <w:t>.</w:t>
      </w:r>
    </w:p>
    <w:p w14:paraId="493A48B7" w14:textId="77777777" w:rsidR="00414FE9" w:rsidRPr="00897339" w:rsidRDefault="00414FE9" w:rsidP="000B5056">
      <w:pPr>
        <w:spacing w:after="0" w:line="240" w:lineRule="auto"/>
        <w:jc w:val="center"/>
        <w:rPr>
          <w:rFonts w:ascii="Times New Roman" w:hAnsi="Times New Roman" w:cs="Times New Roman"/>
          <w:sz w:val="24"/>
          <w:szCs w:val="24"/>
        </w:rPr>
      </w:pPr>
    </w:p>
    <w:p w14:paraId="5C04701E" w14:textId="77777777" w:rsidR="00C42B7D" w:rsidRPr="00897339" w:rsidRDefault="00B075F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sz w:val="24"/>
          <w:szCs w:val="24"/>
        </w:rPr>
        <w:t>Opseg, m</w:t>
      </w:r>
      <w:r w:rsidR="00A92ABB" w:rsidRPr="00897339">
        <w:rPr>
          <w:rFonts w:ascii="Times New Roman" w:hAnsi="Times New Roman" w:cs="Times New Roman"/>
          <w:sz w:val="24"/>
          <w:szCs w:val="24"/>
        </w:rPr>
        <w:t xml:space="preserve">jere </w:t>
      </w:r>
      <w:r w:rsidRPr="00897339">
        <w:rPr>
          <w:rFonts w:ascii="Times New Roman" w:hAnsi="Times New Roman" w:cs="Times New Roman"/>
          <w:sz w:val="24"/>
          <w:szCs w:val="24"/>
        </w:rPr>
        <w:t>i</w:t>
      </w:r>
      <w:r w:rsidR="00CE48F7" w:rsidRPr="00897339">
        <w:rPr>
          <w:rFonts w:ascii="Times New Roman" w:hAnsi="Times New Roman" w:cs="Times New Roman"/>
          <w:sz w:val="24"/>
          <w:szCs w:val="24"/>
        </w:rPr>
        <w:t xml:space="preserve"> sadržaj </w:t>
      </w:r>
      <w:r w:rsidR="00A92ABB" w:rsidRPr="00897339">
        <w:rPr>
          <w:rFonts w:ascii="Times New Roman" w:hAnsi="Times New Roman" w:cs="Times New Roman"/>
          <w:sz w:val="24"/>
          <w:szCs w:val="24"/>
        </w:rPr>
        <w:t>obveznih i neobveznih programa</w:t>
      </w:r>
      <w:r w:rsidR="00F90FDE" w:rsidRPr="00897339">
        <w:rPr>
          <w:rFonts w:ascii="Times New Roman" w:hAnsi="Times New Roman" w:cs="Times New Roman"/>
          <w:sz w:val="24"/>
          <w:szCs w:val="24"/>
        </w:rPr>
        <w:t xml:space="preserve"> iskorjenjivanja iz član</w:t>
      </w:r>
      <w:r w:rsidR="00A70C13" w:rsidRPr="00897339">
        <w:rPr>
          <w:rFonts w:ascii="Times New Roman" w:hAnsi="Times New Roman" w:cs="Times New Roman"/>
          <w:sz w:val="24"/>
          <w:szCs w:val="24"/>
        </w:rPr>
        <w:t>a</w:t>
      </w:r>
      <w:r w:rsidR="00F90FDE" w:rsidRPr="00897339">
        <w:rPr>
          <w:rFonts w:ascii="Times New Roman" w:hAnsi="Times New Roman" w:cs="Times New Roman"/>
          <w:sz w:val="24"/>
          <w:szCs w:val="24"/>
        </w:rPr>
        <w:t>ka 2</w:t>
      </w:r>
      <w:r w:rsidR="00635437" w:rsidRPr="00897339">
        <w:rPr>
          <w:rFonts w:ascii="Times New Roman" w:hAnsi="Times New Roman" w:cs="Times New Roman"/>
          <w:sz w:val="24"/>
          <w:szCs w:val="24"/>
        </w:rPr>
        <w:t>0</w:t>
      </w:r>
      <w:r w:rsidR="0057441D" w:rsidRPr="00897339">
        <w:rPr>
          <w:rFonts w:ascii="Times New Roman" w:hAnsi="Times New Roman" w:cs="Times New Roman"/>
          <w:sz w:val="24"/>
          <w:szCs w:val="24"/>
        </w:rPr>
        <w:t>.</w:t>
      </w:r>
      <w:r w:rsidR="00F90FDE" w:rsidRPr="00897339">
        <w:rPr>
          <w:rFonts w:ascii="Times New Roman" w:hAnsi="Times New Roman" w:cs="Times New Roman"/>
          <w:sz w:val="24"/>
          <w:szCs w:val="24"/>
        </w:rPr>
        <w:t xml:space="preserve"> i 2</w:t>
      </w:r>
      <w:r w:rsidR="00635437" w:rsidRPr="00897339">
        <w:rPr>
          <w:rFonts w:ascii="Times New Roman" w:hAnsi="Times New Roman" w:cs="Times New Roman"/>
          <w:sz w:val="24"/>
          <w:szCs w:val="24"/>
        </w:rPr>
        <w:t>1</w:t>
      </w:r>
      <w:r w:rsidR="00F90FDE" w:rsidRPr="00897339">
        <w:rPr>
          <w:rFonts w:ascii="Times New Roman" w:hAnsi="Times New Roman" w:cs="Times New Roman"/>
          <w:sz w:val="24"/>
          <w:szCs w:val="24"/>
        </w:rPr>
        <w:t>. ovoga Zakona</w:t>
      </w:r>
      <w:r w:rsidR="00310C63" w:rsidRPr="00897339">
        <w:rPr>
          <w:rFonts w:ascii="Times New Roman" w:hAnsi="Times New Roman" w:cs="Times New Roman"/>
          <w:sz w:val="24"/>
          <w:szCs w:val="24"/>
        </w:rPr>
        <w:t>,</w:t>
      </w:r>
      <w:r w:rsidR="00F90FDE" w:rsidRPr="00897339">
        <w:rPr>
          <w:rFonts w:ascii="Times New Roman" w:hAnsi="Times New Roman" w:cs="Times New Roman"/>
          <w:sz w:val="24"/>
          <w:szCs w:val="24"/>
        </w:rPr>
        <w:t xml:space="preserve"> </w:t>
      </w:r>
      <w:r w:rsidR="00A92ABB" w:rsidRPr="00897339">
        <w:rPr>
          <w:rFonts w:ascii="Times New Roman" w:hAnsi="Times New Roman" w:cs="Times New Roman"/>
          <w:sz w:val="24"/>
          <w:szCs w:val="24"/>
        </w:rPr>
        <w:t>utvrđen</w:t>
      </w:r>
      <w:r w:rsidR="00310C63" w:rsidRPr="00897339">
        <w:rPr>
          <w:rFonts w:ascii="Times New Roman" w:hAnsi="Times New Roman" w:cs="Times New Roman"/>
          <w:sz w:val="24"/>
          <w:szCs w:val="24"/>
        </w:rPr>
        <w:t>i</w:t>
      </w:r>
      <w:r w:rsidR="00A92ABB" w:rsidRPr="00897339">
        <w:rPr>
          <w:rFonts w:ascii="Times New Roman" w:hAnsi="Times New Roman" w:cs="Times New Roman"/>
          <w:sz w:val="24"/>
          <w:szCs w:val="24"/>
        </w:rPr>
        <w:t xml:space="preserve"> su u član</w:t>
      </w:r>
      <w:r w:rsidR="00A70C13" w:rsidRPr="00897339">
        <w:rPr>
          <w:rFonts w:ascii="Times New Roman" w:hAnsi="Times New Roman" w:cs="Times New Roman"/>
          <w:sz w:val="24"/>
          <w:szCs w:val="24"/>
        </w:rPr>
        <w:t>cima</w:t>
      </w:r>
      <w:r w:rsidR="00A92ABB" w:rsidRPr="00897339">
        <w:rPr>
          <w:rFonts w:ascii="Times New Roman" w:hAnsi="Times New Roman" w:cs="Times New Roman"/>
          <w:sz w:val="24"/>
          <w:szCs w:val="24"/>
        </w:rPr>
        <w:t xml:space="preserve"> 32. </w:t>
      </w:r>
      <w:r w:rsidR="00412899" w:rsidRPr="00897339">
        <w:rPr>
          <w:rFonts w:ascii="Times New Roman" w:hAnsi="Times New Roman" w:cs="Times New Roman"/>
          <w:sz w:val="24"/>
          <w:szCs w:val="24"/>
        </w:rPr>
        <w:t xml:space="preserve">i 33. </w:t>
      </w:r>
      <w:r w:rsidR="00A92ABB" w:rsidRPr="00897339">
        <w:rPr>
          <w:rFonts w:ascii="Times New Roman" w:hAnsi="Times New Roman" w:cs="Times New Roman"/>
          <w:iCs/>
          <w:sz w:val="24"/>
          <w:szCs w:val="24"/>
          <w:lang w:eastAsia="hr-HR"/>
        </w:rPr>
        <w:t xml:space="preserve">Uredbe (EU) </w:t>
      </w:r>
      <w:r w:rsidR="00A92ABB" w:rsidRPr="00897339">
        <w:rPr>
          <w:rFonts w:ascii="Times New Roman" w:hAnsi="Times New Roman" w:cs="Times New Roman"/>
          <w:iCs/>
          <w:sz w:val="24"/>
          <w:szCs w:val="24"/>
          <w:lang w:eastAsia="hr-HR"/>
        </w:rPr>
        <w:lastRenderedPageBreak/>
        <w:t>2016/429</w:t>
      </w:r>
      <w:r w:rsidRPr="00897339">
        <w:rPr>
          <w:rFonts w:ascii="Times New Roman" w:hAnsi="Times New Roman" w:cs="Times New Roman"/>
          <w:iCs/>
          <w:sz w:val="24"/>
          <w:szCs w:val="24"/>
          <w:lang w:eastAsia="hr-HR"/>
        </w:rPr>
        <w:t xml:space="preserve">, </w:t>
      </w:r>
      <w:r w:rsidR="009267E3" w:rsidRPr="00897339">
        <w:rPr>
          <w:rFonts w:ascii="Times New Roman" w:hAnsi="Times New Roman" w:cs="Times New Roman"/>
          <w:iCs/>
          <w:sz w:val="24"/>
          <w:szCs w:val="24"/>
          <w:lang w:eastAsia="hr-HR"/>
        </w:rPr>
        <w:t xml:space="preserve">Dijelu II, Poglavljima 2. i 3. </w:t>
      </w:r>
      <w:r w:rsidR="00C947A2" w:rsidRPr="00897339">
        <w:rPr>
          <w:rFonts w:ascii="Times New Roman" w:hAnsi="Times New Roman" w:cs="Times New Roman"/>
          <w:iCs/>
          <w:sz w:val="24"/>
          <w:szCs w:val="24"/>
          <w:lang w:eastAsia="hr-HR"/>
        </w:rPr>
        <w:t xml:space="preserve">Delegirane </w:t>
      </w:r>
      <w:r w:rsidR="00254BAB" w:rsidRPr="00897339">
        <w:rPr>
          <w:rFonts w:ascii="Times New Roman" w:hAnsi="Times New Roman" w:cs="Times New Roman"/>
          <w:iCs/>
          <w:sz w:val="24"/>
          <w:szCs w:val="24"/>
          <w:lang w:eastAsia="hr-HR"/>
        </w:rPr>
        <w:t>u</w:t>
      </w:r>
      <w:r w:rsidR="009267E3" w:rsidRPr="00897339">
        <w:rPr>
          <w:rFonts w:ascii="Times New Roman" w:hAnsi="Times New Roman" w:cs="Times New Roman"/>
          <w:iCs/>
          <w:sz w:val="24"/>
          <w:szCs w:val="24"/>
          <w:lang w:eastAsia="hr-HR"/>
        </w:rPr>
        <w:t>redbe (EU) 2020/689</w:t>
      </w:r>
      <w:r w:rsidR="00911551" w:rsidRPr="00897339">
        <w:rPr>
          <w:rFonts w:ascii="Times New Roman" w:hAnsi="Times New Roman" w:cs="Times New Roman"/>
          <w:iCs/>
          <w:sz w:val="24"/>
          <w:szCs w:val="24"/>
          <w:lang w:eastAsia="hr-HR"/>
        </w:rPr>
        <w:t xml:space="preserve">, </w:t>
      </w:r>
      <w:r w:rsidR="00C947A2" w:rsidRPr="00897339">
        <w:rPr>
          <w:rFonts w:ascii="Times New Roman" w:hAnsi="Times New Roman" w:cs="Times New Roman"/>
          <w:iCs/>
          <w:sz w:val="24"/>
          <w:szCs w:val="24"/>
          <w:lang w:eastAsia="hr-HR"/>
        </w:rPr>
        <w:t xml:space="preserve">Provedbenoj </w:t>
      </w:r>
      <w:r w:rsidR="00254BAB" w:rsidRPr="00897339">
        <w:rPr>
          <w:rFonts w:ascii="Times New Roman" w:hAnsi="Times New Roman" w:cs="Times New Roman"/>
          <w:iCs/>
          <w:sz w:val="24"/>
          <w:szCs w:val="24"/>
          <w:lang w:eastAsia="hr-HR"/>
        </w:rPr>
        <w:t>u</w:t>
      </w:r>
      <w:r w:rsidR="00911551" w:rsidRPr="00897339">
        <w:rPr>
          <w:rFonts w:ascii="Times New Roman" w:hAnsi="Times New Roman" w:cs="Times New Roman"/>
          <w:iCs/>
          <w:sz w:val="24"/>
          <w:szCs w:val="24"/>
          <w:lang w:eastAsia="hr-HR"/>
        </w:rPr>
        <w:t>redb</w:t>
      </w:r>
      <w:r w:rsidR="00C947A2" w:rsidRPr="00897339">
        <w:rPr>
          <w:rFonts w:ascii="Times New Roman" w:hAnsi="Times New Roman" w:cs="Times New Roman"/>
          <w:iCs/>
          <w:sz w:val="24"/>
          <w:szCs w:val="24"/>
          <w:lang w:eastAsia="hr-HR"/>
        </w:rPr>
        <w:t>i</w:t>
      </w:r>
      <w:r w:rsidR="00911551" w:rsidRPr="00897339">
        <w:rPr>
          <w:rFonts w:ascii="Times New Roman" w:hAnsi="Times New Roman" w:cs="Times New Roman"/>
          <w:iCs/>
          <w:sz w:val="24"/>
          <w:szCs w:val="24"/>
          <w:lang w:eastAsia="hr-HR"/>
        </w:rPr>
        <w:t xml:space="preserve"> (EU) 2021/2002</w:t>
      </w:r>
      <w:r w:rsidR="009267E3"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te u propisima donesenima na temelju ovoga Zakona.</w:t>
      </w:r>
    </w:p>
    <w:p w14:paraId="314E0E5C" w14:textId="77777777" w:rsidR="00D44DCD" w:rsidRPr="00897339" w:rsidRDefault="00D44DCD" w:rsidP="000B5056">
      <w:pPr>
        <w:spacing w:after="0" w:line="240" w:lineRule="auto"/>
        <w:jc w:val="both"/>
        <w:rPr>
          <w:rFonts w:ascii="Times New Roman" w:hAnsi="Times New Roman" w:cs="Times New Roman"/>
          <w:iCs/>
          <w:sz w:val="24"/>
          <w:szCs w:val="24"/>
          <w:lang w:eastAsia="hr-HR"/>
        </w:rPr>
      </w:pPr>
    </w:p>
    <w:p w14:paraId="1A89A2A3" w14:textId="77777777" w:rsidR="007B041D" w:rsidRPr="00897339" w:rsidRDefault="007B041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Izvješćivanje</w:t>
      </w:r>
      <w:r w:rsidR="00111F8F" w:rsidRPr="00897339">
        <w:rPr>
          <w:rFonts w:ascii="Times New Roman" w:hAnsi="Times New Roman" w:cs="Times New Roman"/>
          <w:i/>
          <w:iCs/>
          <w:sz w:val="24"/>
          <w:szCs w:val="24"/>
          <w:lang w:eastAsia="hr-HR"/>
        </w:rPr>
        <w:t xml:space="preserve"> o programima iskorjenjivanja</w:t>
      </w:r>
    </w:p>
    <w:p w14:paraId="2D30F812" w14:textId="77777777" w:rsidR="00D44DCD" w:rsidRPr="00897339" w:rsidRDefault="00D44DCD" w:rsidP="000B5056">
      <w:pPr>
        <w:spacing w:after="0" w:line="240" w:lineRule="auto"/>
        <w:jc w:val="center"/>
        <w:rPr>
          <w:rFonts w:ascii="Times New Roman" w:hAnsi="Times New Roman" w:cs="Times New Roman"/>
          <w:i/>
          <w:iCs/>
          <w:sz w:val="24"/>
          <w:szCs w:val="24"/>
          <w:lang w:eastAsia="hr-HR"/>
        </w:rPr>
      </w:pPr>
    </w:p>
    <w:p w14:paraId="4AA98E80" w14:textId="77777777" w:rsidR="007B041D" w:rsidRPr="00897339" w:rsidRDefault="007B041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2</w:t>
      </w:r>
      <w:r w:rsidR="009B3C83"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 xml:space="preserve">. </w:t>
      </w:r>
    </w:p>
    <w:p w14:paraId="65CC94AC"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747071F5" w14:textId="77777777" w:rsidR="00E817CF" w:rsidRPr="00897339" w:rsidRDefault="00954A1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Ministarstvo</w:t>
      </w:r>
      <w:r w:rsidR="00310C63" w:rsidRPr="00897339">
        <w:rPr>
          <w:rFonts w:ascii="Times New Roman" w:hAnsi="Times New Roman" w:cs="Times New Roman"/>
          <w:iCs/>
          <w:sz w:val="24"/>
          <w:szCs w:val="24"/>
          <w:lang w:eastAsia="hr-HR"/>
        </w:rPr>
        <w:t xml:space="preserve"> dostavlja</w:t>
      </w:r>
      <w:r w:rsidR="00B075F7" w:rsidRPr="00897339">
        <w:rPr>
          <w:rFonts w:ascii="Times New Roman" w:hAnsi="Times New Roman" w:cs="Times New Roman"/>
          <w:iCs/>
          <w:sz w:val="24"/>
          <w:szCs w:val="24"/>
          <w:lang w:eastAsia="hr-HR"/>
        </w:rPr>
        <w:t xml:space="preserve"> </w:t>
      </w:r>
      <w:r w:rsidR="001469B3" w:rsidRPr="00897339">
        <w:rPr>
          <w:rFonts w:ascii="Times New Roman" w:hAnsi="Times New Roman" w:cs="Times New Roman"/>
          <w:iCs/>
          <w:sz w:val="24"/>
          <w:szCs w:val="24"/>
          <w:lang w:eastAsia="hr-HR"/>
        </w:rPr>
        <w:t xml:space="preserve">Komisiji </w:t>
      </w:r>
      <w:r w:rsidR="00952AF2" w:rsidRPr="00897339">
        <w:rPr>
          <w:rFonts w:ascii="Times New Roman" w:hAnsi="Times New Roman" w:cs="Times New Roman"/>
          <w:iCs/>
          <w:sz w:val="24"/>
          <w:szCs w:val="24"/>
          <w:lang w:eastAsia="hr-HR"/>
        </w:rPr>
        <w:t>podatke o programima iskorjenjivanja</w:t>
      </w:r>
      <w:r w:rsidR="00A15D88" w:rsidRPr="00897339">
        <w:rPr>
          <w:rFonts w:ascii="Times New Roman" w:hAnsi="Times New Roman" w:cs="Times New Roman"/>
          <w:iCs/>
          <w:sz w:val="24"/>
          <w:szCs w:val="24"/>
          <w:lang w:eastAsia="hr-HR"/>
        </w:rPr>
        <w:t xml:space="preserve"> i programima nadziranja u Uniji</w:t>
      </w:r>
      <w:r w:rsidR="00310C63" w:rsidRPr="00897339">
        <w:rPr>
          <w:rFonts w:ascii="Times New Roman" w:hAnsi="Times New Roman" w:cs="Times New Roman"/>
          <w:iCs/>
          <w:sz w:val="24"/>
          <w:szCs w:val="24"/>
          <w:lang w:eastAsia="hr-HR"/>
        </w:rPr>
        <w:t>,</w:t>
      </w:r>
      <w:r w:rsidR="00952AF2" w:rsidRPr="00897339">
        <w:rPr>
          <w:rFonts w:ascii="Times New Roman" w:hAnsi="Times New Roman" w:cs="Times New Roman"/>
          <w:iCs/>
          <w:sz w:val="24"/>
          <w:szCs w:val="24"/>
          <w:lang w:eastAsia="hr-HR"/>
        </w:rPr>
        <w:t xml:space="preserve"> </w:t>
      </w:r>
      <w:r w:rsidR="001469B3" w:rsidRPr="00897339">
        <w:rPr>
          <w:rFonts w:ascii="Times New Roman" w:hAnsi="Times New Roman" w:cs="Times New Roman"/>
          <w:iCs/>
          <w:sz w:val="24"/>
          <w:szCs w:val="24"/>
          <w:lang w:eastAsia="hr-HR"/>
        </w:rPr>
        <w:t xml:space="preserve">navedenima u </w:t>
      </w:r>
      <w:r w:rsidR="00952AF2" w:rsidRPr="00897339">
        <w:rPr>
          <w:rFonts w:ascii="Times New Roman" w:hAnsi="Times New Roman" w:cs="Times New Roman"/>
          <w:iCs/>
          <w:sz w:val="24"/>
          <w:szCs w:val="24"/>
          <w:lang w:eastAsia="hr-HR"/>
        </w:rPr>
        <w:t>član</w:t>
      </w:r>
      <w:r w:rsidR="001469B3" w:rsidRPr="00897339">
        <w:rPr>
          <w:rFonts w:ascii="Times New Roman" w:hAnsi="Times New Roman" w:cs="Times New Roman"/>
          <w:iCs/>
          <w:sz w:val="24"/>
          <w:szCs w:val="24"/>
          <w:lang w:eastAsia="hr-HR"/>
        </w:rPr>
        <w:t>cima</w:t>
      </w:r>
      <w:r w:rsidR="00635437" w:rsidRPr="00897339">
        <w:rPr>
          <w:rFonts w:ascii="Times New Roman" w:hAnsi="Times New Roman" w:cs="Times New Roman"/>
          <w:iCs/>
          <w:sz w:val="24"/>
          <w:szCs w:val="24"/>
          <w:lang w:eastAsia="hr-HR"/>
        </w:rPr>
        <w:t xml:space="preserve"> 19</w:t>
      </w:r>
      <w:r w:rsidR="00952AF2" w:rsidRPr="00897339">
        <w:rPr>
          <w:rFonts w:ascii="Times New Roman" w:hAnsi="Times New Roman" w:cs="Times New Roman"/>
          <w:iCs/>
          <w:sz w:val="24"/>
          <w:szCs w:val="24"/>
          <w:lang w:eastAsia="hr-HR"/>
        </w:rPr>
        <w:t>.</w:t>
      </w:r>
      <w:r w:rsidR="00546BB5" w:rsidRPr="00897339">
        <w:rPr>
          <w:rFonts w:ascii="Times New Roman" w:hAnsi="Times New Roman" w:cs="Times New Roman"/>
          <w:iCs/>
          <w:sz w:val="24"/>
          <w:szCs w:val="24"/>
          <w:lang w:eastAsia="hr-HR"/>
        </w:rPr>
        <w:t>, 2</w:t>
      </w:r>
      <w:r w:rsidR="00635437" w:rsidRPr="00897339">
        <w:rPr>
          <w:rFonts w:ascii="Times New Roman" w:hAnsi="Times New Roman" w:cs="Times New Roman"/>
          <w:iCs/>
          <w:sz w:val="24"/>
          <w:szCs w:val="24"/>
          <w:lang w:eastAsia="hr-HR"/>
        </w:rPr>
        <w:t>0</w:t>
      </w:r>
      <w:r w:rsidR="001469B3" w:rsidRPr="00897339">
        <w:rPr>
          <w:rFonts w:ascii="Times New Roman" w:hAnsi="Times New Roman" w:cs="Times New Roman"/>
          <w:iCs/>
          <w:sz w:val="24"/>
          <w:szCs w:val="24"/>
          <w:lang w:eastAsia="hr-HR"/>
        </w:rPr>
        <w:t>.</w:t>
      </w:r>
      <w:r w:rsidR="00952AF2" w:rsidRPr="00897339">
        <w:rPr>
          <w:rFonts w:ascii="Times New Roman" w:hAnsi="Times New Roman" w:cs="Times New Roman"/>
          <w:iCs/>
          <w:sz w:val="24"/>
          <w:szCs w:val="24"/>
          <w:lang w:eastAsia="hr-HR"/>
        </w:rPr>
        <w:t xml:space="preserve"> i 2</w:t>
      </w:r>
      <w:r w:rsidR="00635437" w:rsidRPr="00897339">
        <w:rPr>
          <w:rFonts w:ascii="Times New Roman" w:hAnsi="Times New Roman" w:cs="Times New Roman"/>
          <w:iCs/>
          <w:sz w:val="24"/>
          <w:szCs w:val="24"/>
          <w:lang w:eastAsia="hr-HR"/>
        </w:rPr>
        <w:t>1</w:t>
      </w:r>
      <w:r w:rsidR="00952AF2" w:rsidRPr="00897339">
        <w:rPr>
          <w:rFonts w:ascii="Times New Roman" w:hAnsi="Times New Roman" w:cs="Times New Roman"/>
          <w:iCs/>
          <w:sz w:val="24"/>
          <w:szCs w:val="24"/>
          <w:lang w:eastAsia="hr-HR"/>
        </w:rPr>
        <w:t>. ovoga Zakona</w:t>
      </w:r>
      <w:r w:rsidR="00310C63" w:rsidRPr="00897339">
        <w:rPr>
          <w:rFonts w:ascii="Times New Roman" w:hAnsi="Times New Roman" w:cs="Times New Roman"/>
          <w:iCs/>
          <w:sz w:val="24"/>
          <w:szCs w:val="24"/>
          <w:lang w:eastAsia="hr-HR"/>
        </w:rPr>
        <w:t>,</w:t>
      </w:r>
      <w:r w:rsidR="00952AF2" w:rsidRPr="00897339">
        <w:rPr>
          <w:rFonts w:ascii="Times New Roman" w:hAnsi="Times New Roman" w:cs="Times New Roman"/>
          <w:iCs/>
          <w:sz w:val="24"/>
          <w:szCs w:val="24"/>
          <w:lang w:eastAsia="hr-HR"/>
        </w:rPr>
        <w:t xml:space="preserve"> </w:t>
      </w:r>
      <w:r w:rsidR="00B61425" w:rsidRPr="00897339">
        <w:rPr>
          <w:rFonts w:ascii="Times New Roman" w:hAnsi="Times New Roman" w:cs="Times New Roman"/>
          <w:iCs/>
          <w:sz w:val="24"/>
          <w:szCs w:val="24"/>
          <w:lang w:eastAsia="hr-HR"/>
        </w:rPr>
        <w:t>u skladu s</w:t>
      </w:r>
      <w:r w:rsidR="00952AF2" w:rsidRPr="00897339">
        <w:rPr>
          <w:rFonts w:ascii="Times New Roman" w:hAnsi="Times New Roman" w:cs="Times New Roman"/>
          <w:iCs/>
          <w:sz w:val="24"/>
          <w:szCs w:val="24"/>
          <w:lang w:eastAsia="hr-HR"/>
        </w:rPr>
        <w:t xml:space="preserve"> člank</w:t>
      </w:r>
      <w:r w:rsidR="00B61425" w:rsidRPr="00897339">
        <w:rPr>
          <w:rFonts w:ascii="Times New Roman" w:hAnsi="Times New Roman" w:cs="Times New Roman"/>
          <w:iCs/>
          <w:sz w:val="24"/>
          <w:szCs w:val="24"/>
          <w:lang w:eastAsia="hr-HR"/>
        </w:rPr>
        <w:t>om</w:t>
      </w:r>
      <w:r w:rsidR="00952AF2" w:rsidRPr="00897339">
        <w:rPr>
          <w:rFonts w:ascii="Times New Roman" w:hAnsi="Times New Roman" w:cs="Times New Roman"/>
          <w:iCs/>
          <w:sz w:val="24"/>
          <w:szCs w:val="24"/>
          <w:lang w:eastAsia="hr-HR"/>
        </w:rPr>
        <w:t xml:space="preserve"> 34. Uredbe (EU) 2016/429</w:t>
      </w:r>
      <w:r w:rsidR="00B075F7" w:rsidRPr="00897339">
        <w:rPr>
          <w:rFonts w:ascii="Times New Roman" w:hAnsi="Times New Roman" w:cs="Times New Roman"/>
          <w:iCs/>
          <w:sz w:val="24"/>
          <w:szCs w:val="24"/>
          <w:lang w:eastAsia="hr-HR"/>
        </w:rPr>
        <w:t xml:space="preserve"> te </w:t>
      </w:r>
      <w:r w:rsidR="00505B50" w:rsidRPr="00897339">
        <w:rPr>
          <w:rFonts w:ascii="Times New Roman" w:hAnsi="Times New Roman" w:cs="Times New Roman"/>
          <w:iCs/>
          <w:sz w:val="24"/>
          <w:szCs w:val="24"/>
          <w:lang w:eastAsia="hr-HR"/>
        </w:rPr>
        <w:t>člancima 6.</w:t>
      </w:r>
      <w:r w:rsidR="00A80777" w:rsidRPr="00897339">
        <w:rPr>
          <w:rFonts w:ascii="Times New Roman" w:hAnsi="Times New Roman" w:cs="Times New Roman"/>
          <w:iCs/>
          <w:sz w:val="24"/>
          <w:szCs w:val="24"/>
          <w:lang w:eastAsia="hr-HR"/>
        </w:rPr>
        <w:t xml:space="preserve">, 7. i </w:t>
      </w:r>
      <w:r w:rsidR="00505B50" w:rsidRPr="00897339">
        <w:rPr>
          <w:rFonts w:ascii="Times New Roman" w:hAnsi="Times New Roman" w:cs="Times New Roman"/>
          <w:iCs/>
          <w:sz w:val="24"/>
          <w:szCs w:val="24"/>
          <w:lang w:eastAsia="hr-HR"/>
        </w:rPr>
        <w:t xml:space="preserve">8. </w:t>
      </w:r>
      <w:r w:rsidR="00C947A2" w:rsidRPr="00897339">
        <w:rPr>
          <w:rFonts w:ascii="Times New Roman" w:hAnsi="Times New Roman" w:cs="Times New Roman"/>
          <w:iCs/>
          <w:sz w:val="24"/>
          <w:szCs w:val="24"/>
          <w:lang w:eastAsia="hr-HR"/>
        </w:rPr>
        <w:t xml:space="preserve">Provedbene </w:t>
      </w:r>
      <w:r w:rsidR="00254BAB" w:rsidRPr="00897339">
        <w:rPr>
          <w:rFonts w:ascii="Times New Roman" w:hAnsi="Times New Roman" w:cs="Times New Roman"/>
          <w:iCs/>
          <w:sz w:val="24"/>
          <w:szCs w:val="24"/>
          <w:lang w:eastAsia="hr-HR"/>
        </w:rPr>
        <w:t>u</w:t>
      </w:r>
      <w:r w:rsidR="009267E3" w:rsidRPr="00897339">
        <w:rPr>
          <w:rFonts w:ascii="Times New Roman" w:hAnsi="Times New Roman" w:cs="Times New Roman"/>
          <w:iCs/>
          <w:sz w:val="24"/>
          <w:szCs w:val="24"/>
          <w:lang w:eastAsia="hr-HR"/>
        </w:rPr>
        <w:t xml:space="preserve">redbe (EU) </w:t>
      </w:r>
      <w:r w:rsidR="00512DC5" w:rsidRPr="00897339">
        <w:rPr>
          <w:rFonts w:ascii="Times New Roman" w:hAnsi="Times New Roman" w:cs="Times New Roman"/>
          <w:iCs/>
          <w:sz w:val="24"/>
          <w:szCs w:val="24"/>
          <w:lang w:eastAsia="hr-HR"/>
        </w:rPr>
        <w:t>2020/2002</w:t>
      </w:r>
      <w:r w:rsidR="00546BB5" w:rsidRPr="00897339">
        <w:rPr>
          <w:rFonts w:ascii="Times New Roman" w:hAnsi="Times New Roman" w:cs="Times New Roman"/>
          <w:iCs/>
          <w:sz w:val="24"/>
          <w:szCs w:val="24"/>
          <w:lang w:eastAsia="hr-HR"/>
        </w:rPr>
        <w:t>.</w:t>
      </w:r>
    </w:p>
    <w:p w14:paraId="18D0BE4A" w14:textId="77777777" w:rsidR="009F021C" w:rsidRPr="00897339" w:rsidRDefault="009F021C" w:rsidP="000B5056">
      <w:pPr>
        <w:spacing w:after="0" w:line="240" w:lineRule="auto"/>
        <w:jc w:val="both"/>
        <w:rPr>
          <w:rFonts w:ascii="Times New Roman" w:hAnsi="Times New Roman" w:cs="Times New Roman"/>
          <w:iCs/>
          <w:sz w:val="24"/>
          <w:szCs w:val="24"/>
          <w:lang w:eastAsia="hr-HR"/>
        </w:rPr>
      </w:pPr>
    </w:p>
    <w:p w14:paraId="1B20E125" w14:textId="77777777" w:rsidR="000A35F6" w:rsidRPr="00897339" w:rsidRDefault="0006712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 xml:space="preserve">STATUS </w:t>
      </w:r>
      <w:r w:rsidR="00BF58EC" w:rsidRPr="00897339">
        <w:rPr>
          <w:rFonts w:ascii="Times New Roman" w:hAnsi="Times New Roman" w:cs="Times New Roman"/>
          <w:b/>
          <w:iCs/>
          <w:sz w:val="24"/>
          <w:szCs w:val="24"/>
          <w:lang w:eastAsia="hr-HR"/>
        </w:rPr>
        <w:t>„</w:t>
      </w:r>
      <w:r w:rsidRPr="00897339">
        <w:rPr>
          <w:rFonts w:ascii="Times New Roman" w:hAnsi="Times New Roman" w:cs="Times New Roman"/>
          <w:b/>
          <w:iCs/>
          <w:sz w:val="24"/>
          <w:szCs w:val="24"/>
          <w:lang w:eastAsia="hr-HR"/>
        </w:rPr>
        <w:t>SLOBODNO OD BOLESTI</w:t>
      </w:r>
      <w:r w:rsidR="00BF58EC" w:rsidRPr="00897339">
        <w:rPr>
          <w:rFonts w:ascii="Times New Roman" w:hAnsi="Times New Roman" w:cs="Times New Roman"/>
          <w:b/>
          <w:iCs/>
          <w:sz w:val="24"/>
          <w:szCs w:val="24"/>
          <w:lang w:eastAsia="hr-HR"/>
        </w:rPr>
        <w:t>“</w:t>
      </w:r>
    </w:p>
    <w:p w14:paraId="576A0E20" w14:textId="77777777" w:rsidR="00FA39B4" w:rsidRPr="00897339" w:rsidRDefault="00FA39B4" w:rsidP="000B5056">
      <w:pPr>
        <w:spacing w:after="0" w:line="240" w:lineRule="auto"/>
        <w:jc w:val="center"/>
        <w:rPr>
          <w:rFonts w:ascii="Times New Roman" w:hAnsi="Times New Roman" w:cs="Times New Roman"/>
          <w:iCs/>
          <w:sz w:val="24"/>
          <w:szCs w:val="24"/>
          <w:lang w:eastAsia="hr-HR"/>
        </w:rPr>
      </w:pPr>
    </w:p>
    <w:p w14:paraId="1AACB89F" w14:textId="77777777" w:rsidR="000A35F6" w:rsidRPr="00897339" w:rsidRDefault="00F04A98"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Status </w:t>
      </w:r>
      <w:r w:rsidR="0005476C" w:rsidRPr="00897339">
        <w:rPr>
          <w:rFonts w:ascii="Times New Roman" w:hAnsi="Times New Roman" w:cs="Times New Roman"/>
          <w:i/>
          <w:iCs/>
          <w:sz w:val="24"/>
          <w:szCs w:val="24"/>
          <w:lang w:eastAsia="hr-HR"/>
        </w:rPr>
        <w:t>„</w:t>
      </w:r>
      <w:r w:rsidR="00B4126E" w:rsidRPr="00897339">
        <w:rPr>
          <w:rFonts w:ascii="Times New Roman" w:hAnsi="Times New Roman" w:cs="Times New Roman"/>
          <w:i/>
          <w:iCs/>
          <w:sz w:val="24"/>
          <w:szCs w:val="24"/>
          <w:lang w:eastAsia="hr-HR"/>
        </w:rPr>
        <w:t>slobodno od bolesti</w:t>
      </w:r>
      <w:r w:rsidR="00BF58EC" w:rsidRPr="00897339">
        <w:rPr>
          <w:rFonts w:ascii="Times New Roman" w:hAnsi="Times New Roman" w:cs="Times New Roman"/>
          <w:i/>
          <w:iCs/>
          <w:sz w:val="24"/>
          <w:szCs w:val="24"/>
          <w:lang w:eastAsia="hr-HR"/>
        </w:rPr>
        <w:t>“</w:t>
      </w:r>
      <w:r w:rsidR="00B4126E" w:rsidRPr="00897339">
        <w:rPr>
          <w:rFonts w:ascii="Times New Roman" w:hAnsi="Times New Roman" w:cs="Times New Roman"/>
          <w:i/>
          <w:iCs/>
          <w:sz w:val="24"/>
          <w:szCs w:val="24"/>
          <w:lang w:eastAsia="hr-HR"/>
        </w:rPr>
        <w:t xml:space="preserve"> </w:t>
      </w:r>
      <w:r w:rsidR="00037AE3" w:rsidRPr="00897339">
        <w:rPr>
          <w:rFonts w:ascii="Times New Roman" w:hAnsi="Times New Roman" w:cs="Times New Roman"/>
          <w:i/>
          <w:iCs/>
          <w:sz w:val="24"/>
          <w:szCs w:val="24"/>
          <w:lang w:eastAsia="hr-HR"/>
        </w:rPr>
        <w:t xml:space="preserve">za </w:t>
      </w:r>
      <w:r w:rsidRPr="00897339">
        <w:rPr>
          <w:rFonts w:ascii="Times New Roman" w:hAnsi="Times New Roman" w:cs="Times New Roman"/>
          <w:i/>
          <w:iCs/>
          <w:sz w:val="24"/>
          <w:szCs w:val="24"/>
          <w:lang w:eastAsia="hr-HR"/>
        </w:rPr>
        <w:t>držav</w:t>
      </w:r>
      <w:r w:rsidR="00037AE3" w:rsidRPr="00897339">
        <w:rPr>
          <w:rFonts w:ascii="Times New Roman" w:hAnsi="Times New Roman" w:cs="Times New Roman"/>
          <w:i/>
          <w:iCs/>
          <w:sz w:val="24"/>
          <w:szCs w:val="24"/>
          <w:lang w:eastAsia="hr-HR"/>
        </w:rPr>
        <w:t>u</w:t>
      </w:r>
      <w:r w:rsidRPr="00897339">
        <w:rPr>
          <w:rFonts w:ascii="Times New Roman" w:hAnsi="Times New Roman" w:cs="Times New Roman"/>
          <w:i/>
          <w:iCs/>
          <w:sz w:val="24"/>
          <w:szCs w:val="24"/>
          <w:lang w:eastAsia="hr-HR"/>
        </w:rPr>
        <w:t>, zon</w:t>
      </w:r>
      <w:r w:rsidR="00037AE3" w:rsidRPr="00897339">
        <w:rPr>
          <w:rFonts w:ascii="Times New Roman" w:hAnsi="Times New Roman" w:cs="Times New Roman"/>
          <w:i/>
          <w:iCs/>
          <w:sz w:val="24"/>
          <w:szCs w:val="24"/>
          <w:lang w:eastAsia="hr-HR"/>
        </w:rPr>
        <w:t>e</w:t>
      </w:r>
      <w:r w:rsidR="00907D92" w:rsidRPr="00897339">
        <w:rPr>
          <w:rFonts w:ascii="Times New Roman" w:hAnsi="Times New Roman" w:cs="Times New Roman"/>
          <w:i/>
          <w:iCs/>
          <w:sz w:val="24"/>
          <w:szCs w:val="24"/>
          <w:lang w:eastAsia="hr-HR"/>
        </w:rPr>
        <w:t>,</w:t>
      </w:r>
      <w:r w:rsidRPr="00897339">
        <w:rPr>
          <w:rFonts w:ascii="Times New Roman" w:hAnsi="Times New Roman" w:cs="Times New Roman"/>
          <w:i/>
          <w:iCs/>
          <w:sz w:val="24"/>
          <w:szCs w:val="24"/>
          <w:lang w:eastAsia="hr-HR"/>
        </w:rPr>
        <w:t xml:space="preserve"> kompartment</w:t>
      </w:r>
      <w:r w:rsidR="00037AE3" w:rsidRPr="00897339">
        <w:rPr>
          <w:rFonts w:ascii="Times New Roman" w:hAnsi="Times New Roman" w:cs="Times New Roman"/>
          <w:i/>
          <w:iCs/>
          <w:sz w:val="24"/>
          <w:szCs w:val="24"/>
          <w:lang w:eastAsia="hr-HR"/>
        </w:rPr>
        <w:t>e</w:t>
      </w:r>
      <w:r w:rsidR="00AC1BC8" w:rsidRPr="00897339">
        <w:rPr>
          <w:rFonts w:ascii="Times New Roman" w:hAnsi="Times New Roman" w:cs="Times New Roman"/>
          <w:i/>
          <w:iCs/>
          <w:sz w:val="24"/>
          <w:szCs w:val="24"/>
          <w:lang w:eastAsia="hr-HR"/>
        </w:rPr>
        <w:t xml:space="preserve"> </w:t>
      </w:r>
      <w:r w:rsidR="00907D92" w:rsidRPr="00897339">
        <w:rPr>
          <w:rFonts w:ascii="Times New Roman" w:hAnsi="Times New Roman" w:cs="Times New Roman"/>
          <w:i/>
          <w:iCs/>
          <w:sz w:val="24"/>
          <w:szCs w:val="24"/>
          <w:lang w:eastAsia="hr-HR"/>
        </w:rPr>
        <w:t xml:space="preserve">i </w:t>
      </w:r>
      <w:r w:rsidR="00B4126E" w:rsidRPr="00897339">
        <w:rPr>
          <w:rFonts w:ascii="Times New Roman" w:hAnsi="Times New Roman" w:cs="Times New Roman"/>
          <w:i/>
          <w:iCs/>
          <w:sz w:val="24"/>
          <w:szCs w:val="24"/>
          <w:lang w:eastAsia="hr-HR"/>
        </w:rPr>
        <w:t>objekt</w:t>
      </w:r>
      <w:r w:rsidR="00037AE3" w:rsidRPr="00897339">
        <w:rPr>
          <w:rFonts w:ascii="Times New Roman" w:hAnsi="Times New Roman" w:cs="Times New Roman"/>
          <w:i/>
          <w:iCs/>
          <w:sz w:val="24"/>
          <w:szCs w:val="24"/>
          <w:lang w:eastAsia="hr-HR"/>
        </w:rPr>
        <w:t>e</w:t>
      </w:r>
    </w:p>
    <w:p w14:paraId="6F335AD0" w14:textId="77777777" w:rsidR="00FA39B4" w:rsidRPr="00897339" w:rsidRDefault="00FA39B4" w:rsidP="000B5056">
      <w:pPr>
        <w:spacing w:after="0" w:line="240" w:lineRule="auto"/>
        <w:jc w:val="center"/>
        <w:rPr>
          <w:rFonts w:ascii="Times New Roman" w:hAnsi="Times New Roman" w:cs="Times New Roman"/>
          <w:i/>
          <w:iCs/>
          <w:sz w:val="24"/>
          <w:szCs w:val="24"/>
          <w:lang w:eastAsia="hr-HR"/>
        </w:rPr>
      </w:pPr>
    </w:p>
    <w:p w14:paraId="202FE077" w14:textId="77777777" w:rsidR="00F04A98" w:rsidRPr="00897339" w:rsidRDefault="00F04A98"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2</w:t>
      </w:r>
      <w:r w:rsidR="009B3C83"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67C2F54B"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3D4923B3" w14:textId="77777777" w:rsidR="00907D92"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907D92" w:rsidRPr="00897339">
        <w:rPr>
          <w:rFonts w:ascii="Times New Roman" w:hAnsi="Times New Roman" w:cs="Times New Roman"/>
          <w:iCs/>
          <w:sz w:val="24"/>
          <w:szCs w:val="24"/>
          <w:lang w:eastAsia="hr-HR"/>
        </w:rPr>
        <w:t xml:space="preserve">Za </w:t>
      </w:r>
      <w:r w:rsidR="00646B2B" w:rsidRPr="00897339">
        <w:rPr>
          <w:rFonts w:ascii="Times New Roman" w:hAnsi="Times New Roman" w:cs="Times New Roman"/>
          <w:iCs/>
          <w:sz w:val="24"/>
          <w:szCs w:val="24"/>
          <w:lang w:eastAsia="hr-HR"/>
        </w:rPr>
        <w:t xml:space="preserve">bolesti </w:t>
      </w:r>
      <w:r w:rsidR="00A84A1A" w:rsidRPr="00897339">
        <w:rPr>
          <w:rFonts w:ascii="Times New Roman" w:hAnsi="Times New Roman" w:cs="Times New Roman"/>
          <w:iCs/>
          <w:sz w:val="24"/>
          <w:szCs w:val="24"/>
          <w:lang w:eastAsia="hr-HR"/>
        </w:rPr>
        <w:t>kategorije</w:t>
      </w:r>
      <w:r w:rsidR="00646B2B" w:rsidRPr="00897339">
        <w:rPr>
          <w:rFonts w:ascii="Times New Roman" w:hAnsi="Times New Roman" w:cs="Times New Roman"/>
          <w:iCs/>
          <w:sz w:val="24"/>
          <w:szCs w:val="24"/>
          <w:lang w:eastAsia="hr-HR"/>
        </w:rPr>
        <w:t xml:space="preserve"> B</w:t>
      </w:r>
      <w:r w:rsidR="00D6330A" w:rsidRPr="00897339">
        <w:rPr>
          <w:rFonts w:ascii="Times New Roman" w:hAnsi="Times New Roman" w:cs="Times New Roman"/>
          <w:iCs/>
          <w:sz w:val="24"/>
          <w:szCs w:val="24"/>
          <w:lang w:eastAsia="hr-HR"/>
        </w:rPr>
        <w:t xml:space="preserve"> te bolesti kategorije C za koje je </w:t>
      </w:r>
      <w:r w:rsidR="00B61425" w:rsidRPr="00897339">
        <w:rPr>
          <w:rFonts w:ascii="Times New Roman" w:hAnsi="Times New Roman" w:cs="Times New Roman"/>
          <w:iCs/>
          <w:sz w:val="24"/>
          <w:szCs w:val="24"/>
          <w:lang w:eastAsia="hr-HR"/>
        </w:rPr>
        <w:t>u skladu s</w:t>
      </w:r>
      <w:r w:rsidR="00C079E6" w:rsidRPr="00897339">
        <w:rPr>
          <w:rFonts w:ascii="Times New Roman" w:hAnsi="Times New Roman" w:cs="Times New Roman"/>
          <w:iCs/>
          <w:sz w:val="24"/>
          <w:szCs w:val="24"/>
          <w:lang w:eastAsia="hr-HR"/>
        </w:rPr>
        <w:t xml:space="preserve"> člank</w:t>
      </w:r>
      <w:r w:rsidR="00B61425" w:rsidRPr="00897339">
        <w:rPr>
          <w:rFonts w:ascii="Times New Roman" w:hAnsi="Times New Roman" w:cs="Times New Roman"/>
          <w:iCs/>
          <w:sz w:val="24"/>
          <w:szCs w:val="24"/>
          <w:lang w:eastAsia="hr-HR"/>
        </w:rPr>
        <w:t>om</w:t>
      </w:r>
      <w:r w:rsidR="00C079E6" w:rsidRPr="00897339">
        <w:rPr>
          <w:rFonts w:ascii="Times New Roman" w:hAnsi="Times New Roman" w:cs="Times New Roman"/>
          <w:iCs/>
          <w:sz w:val="24"/>
          <w:szCs w:val="24"/>
          <w:lang w:eastAsia="hr-HR"/>
        </w:rPr>
        <w:t xml:space="preserve"> 2</w:t>
      </w:r>
      <w:r w:rsidR="00635437" w:rsidRPr="00897339">
        <w:rPr>
          <w:rFonts w:ascii="Times New Roman" w:hAnsi="Times New Roman" w:cs="Times New Roman"/>
          <w:iCs/>
          <w:sz w:val="24"/>
          <w:szCs w:val="24"/>
          <w:lang w:eastAsia="hr-HR"/>
        </w:rPr>
        <w:t>1</w:t>
      </w:r>
      <w:r w:rsidR="00C079E6" w:rsidRPr="00897339">
        <w:rPr>
          <w:rFonts w:ascii="Times New Roman" w:hAnsi="Times New Roman" w:cs="Times New Roman"/>
          <w:iCs/>
          <w:sz w:val="24"/>
          <w:szCs w:val="24"/>
          <w:lang w:eastAsia="hr-HR"/>
        </w:rPr>
        <w:t>.</w:t>
      </w:r>
      <w:r w:rsidR="001469B3" w:rsidRPr="00897339">
        <w:rPr>
          <w:rFonts w:ascii="Times New Roman" w:hAnsi="Times New Roman" w:cs="Times New Roman"/>
          <w:iCs/>
          <w:sz w:val="24"/>
          <w:szCs w:val="24"/>
          <w:lang w:eastAsia="hr-HR"/>
        </w:rPr>
        <w:t xml:space="preserve"> ovoga Zakona</w:t>
      </w:r>
      <w:r w:rsidR="00C079E6" w:rsidRPr="00897339">
        <w:rPr>
          <w:rFonts w:ascii="Times New Roman" w:hAnsi="Times New Roman" w:cs="Times New Roman"/>
          <w:iCs/>
          <w:sz w:val="24"/>
          <w:szCs w:val="24"/>
          <w:lang w:eastAsia="hr-HR"/>
        </w:rPr>
        <w:t xml:space="preserve"> </w:t>
      </w:r>
      <w:r w:rsidR="00EB13A8" w:rsidRPr="00897339">
        <w:rPr>
          <w:rFonts w:ascii="Times New Roman" w:hAnsi="Times New Roman" w:cs="Times New Roman"/>
          <w:iCs/>
          <w:sz w:val="24"/>
          <w:szCs w:val="24"/>
          <w:lang w:eastAsia="hr-HR"/>
        </w:rPr>
        <w:t xml:space="preserve">u Republici Hrvatskoj </w:t>
      </w:r>
      <w:r w:rsidR="00C079E6" w:rsidRPr="00897339">
        <w:rPr>
          <w:rFonts w:ascii="Times New Roman" w:hAnsi="Times New Roman" w:cs="Times New Roman"/>
          <w:iCs/>
          <w:sz w:val="24"/>
          <w:szCs w:val="24"/>
          <w:lang w:eastAsia="hr-HR"/>
        </w:rPr>
        <w:t>uspostavljen program iskorjenjivanja,</w:t>
      </w:r>
      <w:r w:rsidR="00646B2B" w:rsidRPr="00897339">
        <w:rPr>
          <w:rFonts w:ascii="Times New Roman" w:hAnsi="Times New Roman" w:cs="Times New Roman"/>
          <w:iCs/>
          <w:sz w:val="24"/>
          <w:szCs w:val="24"/>
          <w:lang w:eastAsia="hr-HR"/>
        </w:rPr>
        <w:t xml:space="preserve"> </w:t>
      </w:r>
      <w:r w:rsidR="008A6134" w:rsidRPr="00897339">
        <w:rPr>
          <w:rFonts w:ascii="Times New Roman" w:hAnsi="Times New Roman" w:cs="Times New Roman"/>
          <w:iCs/>
          <w:sz w:val="24"/>
          <w:szCs w:val="24"/>
          <w:lang w:eastAsia="hr-HR"/>
        </w:rPr>
        <w:t>dodjeljuje</w:t>
      </w:r>
      <w:r w:rsidR="005C0FF8" w:rsidRPr="00897339">
        <w:rPr>
          <w:rFonts w:ascii="Times New Roman" w:hAnsi="Times New Roman" w:cs="Times New Roman"/>
          <w:iCs/>
          <w:sz w:val="24"/>
          <w:szCs w:val="24"/>
          <w:lang w:eastAsia="hr-HR"/>
        </w:rPr>
        <w:t xml:space="preserve"> se </w:t>
      </w:r>
      <w:r w:rsidR="00945FD5" w:rsidRPr="00897339">
        <w:rPr>
          <w:rFonts w:ascii="Times New Roman" w:hAnsi="Times New Roman" w:cs="Times New Roman"/>
          <w:iCs/>
          <w:sz w:val="24"/>
          <w:szCs w:val="24"/>
          <w:lang w:eastAsia="hr-HR"/>
        </w:rPr>
        <w:t xml:space="preserve">status slobodno od bolesti </w:t>
      </w:r>
      <w:r w:rsidR="00907D92" w:rsidRPr="00897339">
        <w:rPr>
          <w:rFonts w:ascii="Times New Roman" w:hAnsi="Times New Roman" w:cs="Times New Roman"/>
          <w:iCs/>
          <w:sz w:val="24"/>
          <w:szCs w:val="24"/>
          <w:lang w:eastAsia="hr-HR"/>
        </w:rPr>
        <w:t xml:space="preserve">koji se odnosi na </w:t>
      </w:r>
      <w:r w:rsidR="00A84A1A" w:rsidRPr="00897339">
        <w:rPr>
          <w:rFonts w:ascii="Times New Roman" w:hAnsi="Times New Roman" w:cs="Times New Roman"/>
          <w:iCs/>
          <w:sz w:val="24"/>
          <w:szCs w:val="24"/>
          <w:lang w:eastAsia="hr-HR"/>
        </w:rPr>
        <w:t>čit</w:t>
      </w:r>
      <w:r w:rsidR="005C0FF8" w:rsidRPr="00897339">
        <w:rPr>
          <w:rFonts w:ascii="Times New Roman" w:hAnsi="Times New Roman" w:cs="Times New Roman"/>
          <w:iCs/>
          <w:sz w:val="24"/>
          <w:szCs w:val="24"/>
          <w:lang w:eastAsia="hr-HR"/>
        </w:rPr>
        <w:t>avo područje</w:t>
      </w:r>
      <w:r w:rsidR="006648DB" w:rsidRPr="00897339">
        <w:rPr>
          <w:rFonts w:ascii="Times New Roman" w:hAnsi="Times New Roman" w:cs="Times New Roman"/>
          <w:iCs/>
          <w:sz w:val="24"/>
          <w:szCs w:val="24"/>
          <w:lang w:eastAsia="hr-HR"/>
        </w:rPr>
        <w:t xml:space="preserve"> </w:t>
      </w:r>
      <w:r w:rsidR="005C0FF8" w:rsidRPr="00897339">
        <w:rPr>
          <w:rFonts w:ascii="Times New Roman" w:hAnsi="Times New Roman" w:cs="Times New Roman"/>
          <w:iCs/>
          <w:sz w:val="24"/>
          <w:szCs w:val="24"/>
          <w:lang w:eastAsia="hr-HR"/>
        </w:rPr>
        <w:t>Republike Hrvatske,</w:t>
      </w:r>
      <w:r w:rsidR="005154C9" w:rsidRPr="00897339">
        <w:rPr>
          <w:rFonts w:ascii="Times New Roman" w:hAnsi="Times New Roman" w:cs="Times New Roman"/>
          <w:iCs/>
          <w:sz w:val="24"/>
          <w:szCs w:val="24"/>
          <w:lang w:eastAsia="hr-HR"/>
        </w:rPr>
        <w:t xml:space="preserve"> zonu, kompartment i/ili objekt, </w:t>
      </w:r>
      <w:r w:rsidR="00B61425" w:rsidRPr="00897339">
        <w:rPr>
          <w:rFonts w:ascii="Times New Roman" w:hAnsi="Times New Roman" w:cs="Times New Roman"/>
          <w:iCs/>
          <w:sz w:val="24"/>
          <w:szCs w:val="24"/>
          <w:lang w:eastAsia="hr-HR"/>
        </w:rPr>
        <w:t>u skladu s</w:t>
      </w:r>
      <w:r w:rsidR="001469B3" w:rsidRPr="00897339">
        <w:rPr>
          <w:rFonts w:ascii="Times New Roman" w:hAnsi="Times New Roman" w:cs="Times New Roman"/>
          <w:iCs/>
          <w:sz w:val="24"/>
          <w:szCs w:val="24"/>
          <w:lang w:eastAsia="hr-HR"/>
        </w:rPr>
        <w:t xml:space="preserve"> odredbama </w:t>
      </w:r>
      <w:r w:rsidR="00C947A2" w:rsidRPr="00897339">
        <w:rPr>
          <w:rFonts w:ascii="Times New Roman" w:hAnsi="Times New Roman" w:cs="Times New Roman"/>
          <w:iCs/>
          <w:sz w:val="24"/>
          <w:szCs w:val="24"/>
          <w:lang w:eastAsia="hr-HR"/>
        </w:rPr>
        <w:t xml:space="preserve">Delegirane </w:t>
      </w:r>
      <w:r w:rsidR="006A1305" w:rsidRPr="00897339">
        <w:rPr>
          <w:rFonts w:ascii="Times New Roman" w:hAnsi="Times New Roman" w:cs="Times New Roman"/>
          <w:iCs/>
          <w:sz w:val="24"/>
          <w:szCs w:val="24"/>
          <w:lang w:eastAsia="hr-HR"/>
        </w:rPr>
        <w:t>u</w:t>
      </w:r>
      <w:r w:rsidR="0086177A" w:rsidRPr="00897339">
        <w:rPr>
          <w:rFonts w:ascii="Times New Roman" w:hAnsi="Times New Roman" w:cs="Times New Roman"/>
          <w:iCs/>
          <w:sz w:val="24"/>
          <w:szCs w:val="24"/>
          <w:lang w:eastAsia="hr-HR"/>
        </w:rPr>
        <w:t>redbe (EU) 2020/689.</w:t>
      </w:r>
    </w:p>
    <w:p w14:paraId="39EB619F"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160CD134" w14:textId="77777777" w:rsidR="00732D36"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w:t>
      </w:r>
      <w:r w:rsidR="00732D36" w:rsidRPr="00897339">
        <w:rPr>
          <w:rFonts w:ascii="Times New Roman" w:hAnsi="Times New Roman" w:cs="Times New Roman"/>
          <w:iCs/>
          <w:sz w:val="24"/>
          <w:szCs w:val="24"/>
          <w:lang w:eastAsia="hr-HR"/>
        </w:rPr>
        <w:t>Iznimno od stavka 1</w:t>
      </w:r>
      <w:r w:rsidR="00037AE3" w:rsidRPr="00897339">
        <w:rPr>
          <w:rFonts w:ascii="Times New Roman" w:hAnsi="Times New Roman" w:cs="Times New Roman"/>
          <w:iCs/>
          <w:sz w:val="24"/>
          <w:szCs w:val="24"/>
          <w:lang w:eastAsia="hr-HR"/>
        </w:rPr>
        <w:t>. ovoga članka</w:t>
      </w:r>
      <w:r w:rsidR="00732D36" w:rsidRPr="00897339">
        <w:rPr>
          <w:rFonts w:ascii="Times New Roman" w:hAnsi="Times New Roman" w:cs="Times New Roman"/>
          <w:iCs/>
          <w:sz w:val="24"/>
          <w:szCs w:val="24"/>
          <w:lang w:eastAsia="hr-HR"/>
        </w:rPr>
        <w:t xml:space="preserve">, dozvoljeno je dodjeljivanje zasebnog zdravstvenog statusa različitim epidemiološkim jedinicama </w:t>
      </w:r>
      <w:r w:rsidR="00B4126E" w:rsidRPr="00897339">
        <w:rPr>
          <w:rFonts w:ascii="Times New Roman" w:hAnsi="Times New Roman" w:cs="Times New Roman"/>
          <w:iCs/>
          <w:sz w:val="24"/>
          <w:szCs w:val="24"/>
          <w:lang w:eastAsia="hr-HR"/>
        </w:rPr>
        <w:t>unutar</w:t>
      </w:r>
      <w:r w:rsidR="00732D36" w:rsidRPr="00897339">
        <w:rPr>
          <w:rFonts w:ascii="Times New Roman" w:hAnsi="Times New Roman" w:cs="Times New Roman"/>
          <w:iCs/>
          <w:sz w:val="24"/>
          <w:szCs w:val="24"/>
          <w:lang w:eastAsia="hr-HR"/>
        </w:rPr>
        <w:t xml:space="preserve"> istog objekta pod uvjetima navedenim</w:t>
      </w:r>
      <w:r w:rsidR="008C377A" w:rsidRPr="00897339">
        <w:rPr>
          <w:rFonts w:ascii="Times New Roman" w:hAnsi="Times New Roman" w:cs="Times New Roman"/>
          <w:iCs/>
          <w:sz w:val="24"/>
          <w:szCs w:val="24"/>
          <w:lang w:eastAsia="hr-HR"/>
        </w:rPr>
        <w:t>a</w:t>
      </w:r>
      <w:r w:rsidR="00732D36" w:rsidRPr="00897339">
        <w:rPr>
          <w:rFonts w:ascii="Times New Roman" w:hAnsi="Times New Roman" w:cs="Times New Roman"/>
          <w:iCs/>
          <w:sz w:val="24"/>
          <w:szCs w:val="24"/>
          <w:lang w:eastAsia="hr-HR"/>
        </w:rPr>
        <w:t xml:space="preserve"> u članku 20. stavku 4. </w:t>
      </w:r>
      <w:r w:rsidR="00C947A2" w:rsidRPr="00897339">
        <w:rPr>
          <w:rFonts w:ascii="Times New Roman" w:hAnsi="Times New Roman" w:cs="Times New Roman"/>
          <w:iCs/>
          <w:sz w:val="24"/>
          <w:szCs w:val="24"/>
          <w:lang w:eastAsia="hr-HR"/>
        </w:rPr>
        <w:t xml:space="preserve">Delegirane </w:t>
      </w:r>
      <w:r w:rsidR="006A1305" w:rsidRPr="00897339">
        <w:rPr>
          <w:rFonts w:ascii="Times New Roman" w:hAnsi="Times New Roman" w:cs="Times New Roman"/>
          <w:iCs/>
          <w:sz w:val="24"/>
          <w:szCs w:val="24"/>
          <w:lang w:eastAsia="hr-HR"/>
        </w:rPr>
        <w:t>u</w:t>
      </w:r>
      <w:r w:rsidR="00732D36" w:rsidRPr="00897339">
        <w:rPr>
          <w:rFonts w:ascii="Times New Roman" w:hAnsi="Times New Roman" w:cs="Times New Roman"/>
          <w:iCs/>
          <w:sz w:val="24"/>
          <w:szCs w:val="24"/>
          <w:lang w:eastAsia="hr-HR"/>
        </w:rPr>
        <w:t>redbe (EU) 2020/689</w:t>
      </w:r>
      <w:r w:rsidR="0086177A" w:rsidRPr="00897339">
        <w:rPr>
          <w:rFonts w:ascii="Times New Roman" w:hAnsi="Times New Roman" w:cs="Times New Roman"/>
          <w:iCs/>
          <w:sz w:val="24"/>
          <w:szCs w:val="24"/>
          <w:lang w:eastAsia="hr-HR"/>
        </w:rPr>
        <w:t>.</w:t>
      </w:r>
    </w:p>
    <w:p w14:paraId="04C27376"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32D438DB" w14:textId="77777777" w:rsidR="005F1ECC" w:rsidRPr="00897339" w:rsidRDefault="005F1EC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Ministarstvo na mrežnim stranicama objavljuje vodič za odobravanje zasebnih epidemioloških jedinica iz stavka 2. ovoga članka. </w:t>
      </w:r>
    </w:p>
    <w:p w14:paraId="1295EBE0" w14:textId="77777777" w:rsidR="005F1ECC" w:rsidRPr="00897339" w:rsidRDefault="005F1ECC" w:rsidP="000B5056">
      <w:pPr>
        <w:spacing w:after="0" w:line="240" w:lineRule="auto"/>
        <w:jc w:val="both"/>
        <w:rPr>
          <w:rFonts w:ascii="Times New Roman" w:hAnsi="Times New Roman" w:cs="Times New Roman"/>
          <w:iCs/>
          <w:sz w:val="24"/>
          <w:szCs w:val="24"/>
          <w:lang w:eastAsia="hr-HR"/>
        </w:rPr>
      </w:pPr>
    </w:p>
    <w:p w14:paraId="1C869A56" w14:textId="696066F1" w:rsidR="00907D92"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F1ECC"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907D92" w:rsidRPr="00897339">
        <w:rPr>
          <w:rFonts w:ascii="Times New Roman" w:hAnsi="Times New Roman" w:cs="Times New Roman"/>
          <w:iCs/>
          <w:sz w:val="24"/>
          <w:szCs w:val="24"/>
          <w:lang w:eastAsia="hr-HR"/>
        </w:rPr>
        <w:t xml:space="preserve">Status </w:t>
      </w:r>
      <w:r w:rsidR="003F7867" w:rsidRPr="00897339">
        <w:rPr>
          <w:rFonts w:ascii="Times New Roman" w:hAnsi="Times New Roman" w:cs="Times New Roman"/>
          <w:iCs/>
          <w:sz w:val="24"/>
          <w:szCs w:val="24"/>
          <w:lang w:eastAsia="hr-HR"/>
        </w:rPr>
        <w:t xml:space="preserve">slobodno od bolesti iz stavka 1. ovoga članka </w:t>
      </w:r>
      <w:r w:rsidR="00907D92" w:rsidRPr="00897339">
        <w:rPr>
          <w:rFonts w:ascii="Times New Roman" w:hAnsi="Times New Roman" w:cs="Times New Roman"/>
          <w:iCs/>
          <w:sz w:val="24"/>
          <w:szCs w:val="24"/>
          <w:lang w:eastAsia="hr-HR"/>
        </w:rPr>
        <w:t>koji se odnos</w:t>
      </w:r>
      <w:r w:rsidR="00EB13A8" w:rsidRPr="00897339">
        <w:rPr>
          <w:rFonts w:ascii="Times New Roman" w:hAnsi="Times New Roman" w:cs="Times New Roman"/>
          <w:iCs/>
          <w:sz w:val="24"/>
          <w:szCs w:val="24"/>
          <w:lang w:eastAsia="hr-HR"/>
        </w:rPr>
        <w:t>i</w:t>
      </w:r>
      <w:r w:rsidR="00907D92" w:rsidRPr="00897339">
        <w:rPr>
          <w:rFonts w:ascii="Times New Roman" w:hAnsi="Times New Roman" w:cs="Times New Roman"/>
          <w:iCs/>
          <w:sz w:val="24"/>
          <w:szCs w:val="24"/>
          <w:lang w:eastAsia="hr-HR"/>
        </w:rPr>
        <w:t xml:space="preserve"> na </w:t>
      </w:r>
      <w:r w:rsidR="00646B2B" w:rsidRPr="00897339">
        <w:rPr>
          <w:rFonts w:ascii="Times New Roman" w:hAnsi="Times New Roman" w:cs="Times New Roman"/>
          <w:iCs/>
          <w:sz w:val="24"/>
          <w:szCs w:val="24"/>
          <w:lang w:eastAsia="hr-HR"/>
        </w:rPr>
        <w:t>objekt</w:t>
      </w:r>
      <w:r w:rsidR="003F7867" w:rsidRPr="00897339">
        <w:rPr>
          <w:rFonts w:ascii="Times New Roman" w:hAnsi="Times New Roman" w:cs="Times New Roman"/>
          <w:iCs/>
          <w:sz w:val="24"/>
          <w:szCs w:val="24"/>
          <w:lang w:eastAsia="hr-HR"/>
        </w:rPr>
        <w:t>,</w:t>
      </w:r>
      <w:r w:rsidR="006D7059" w:rsidRPr="00897339">
        <w:rPr>
          <w:rFonts w:ascii="Times New Roman" w:hAnsi="Times New Roman" w:cs="Times New Roman"/>
          <w:iCs/>
          <w:sz w:val="24"/>
          <w:szCs w:val="24"/>
          <w:lang w:eastAsia="hr-HR"/>
        </w:rPr>
        <w:t xml:space="preserve"> </w:t>
      </w:r>
      <w:r w:rsidR="00316DD7" w:rsidRPr="00897339">
        <w:rPr>
          <w:rFonts w:ascii="Times New Roman" w:hAnsi="Times New Roman" w:cs="Times New Roman"/>
          <w:iCs/>
          <w:sz w:val="24"/>
          <w:szCs w:val="24"/>
          <w:lang w:eastAsia="hr-HR"/>
        </w:rPr>
        <w:t xml:space="preserve">kao i status propisan stavkom 2. ovoga članka </w:t>
      </w:r>
      <w:r w:rsidR="00D03707" w:rsidRPr="00897339">
        <w:rPr>
          <w:rFonts w:ascii="Times New Roman" w:hAnsi="Times New Roman" w:cs="Times New Roman"/>
          <w:iCs/>
          <w:sz w:val="24"/>
          <w:szCs w:val="24"/>
          <w:lang w:eastAsia="hr-HR"/>
        </w:rPr>
        <w:t xml:space="preserve">dodjeljuje ovlašteni veterinar unosom u računalnu bazu iz članka 59. ovoga Zakona. </w:t>
      </w:r>
    </w:p>
    <w:p w14:paraId="72DBA44A"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6F3A9CEC" w14:textId="54A7B201" w:rsidR="00B36869"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5F1ECC"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w:t>
      </w:r>
      <w:r w:rsidR="00B36869" w:rsidRPr="00897339">
        <w:rPr>
          <w:rFonts w:ascii="Times New Roman" w:hAnsi="Times New Roman" w:cs="Times New Roman"/>
          <w:iCs/>
          <w:sz w:val="24"/>
          <w:szCs w:val="24"/>
          <w:lang w:eastAsia="hr-HR"/>
        </w:rPr>
        <w:t xml:space="preserve">Iznimno od stavka </w:t>
      </w:r>
      <w:r w:rsidR="005F1ECC" w:rsidRPr="00897339">
        <w:rPr>
          <w:rFonts w:ascii="Times New Roman" w:hAnsi="Times New Roman" w:cs="Times New Roman"/>
          <w:iCs/>
          <w:sz w:val="24"/>
          <w:szCs w:val="24"/>
          <w:lang w:eastAsia="hr-HR"/>
        </w:rPr>
        <w:t>4</w:t>
      </w:r>
      <w:r w:rsidR="00316DD7" w:rsidRPr="00897339">
        <w:rPr>
          <w:rFonts w:ascii="Times New Roman" w:hAnsi="Times New Roman" w:cs="Times New Roman"/>
          <w:iCs/>
          <w:sz w:val="24"/>
          <w:szCs w:val="24"/>
          <w:lang w:eastAsia="hr-HR"/>
        </w:rPr>
        <w:t>.</w:t>
      </w:r>
      <w:r w:rsidR="00B36869" w:rsidRPr="00897339">
        <w:rPr>
          <w:rFonts w:ascii="Times New Roman" w:hAnsi="Times New Roman" w:cs="Times New Roman"/>
          <w:iCs/>
          <w:sz w:val="24"/>
          <w:szCs w:val="24"/>
          <w:lang w:eastAsia="hr-HR"/>
        </w:rPr>
        <w:t xml:space="preserve"> ovoga članka, u posebnim okolnostima</w:t>
      </w:r>
      <w:r w:rsidR="00D03707" w:rsidRPr="00897339">
        <w:rPr>
          <w:rFonts w:ascii="Times New Roman" w:hAnsi="Times New Roman" w:cs="Times New Roman"/>
          <w:iCs/>
          <w:sz w:val="24"/>
          <w:szCs w:val="24"/>
          <w:lang w:eastAsia="hr-HR"/>
        </w:rPr>
        <w:t xml:space="preserve"> kada je to određeno programima iz članaka 20. i 21. ovoga Zakona, </w:t>
      </w:r>
      <w:r w:rsidR="005653F9" w:rsidRPr="00897339">
        <w:rPr>
          <w:rFonts w:ascii="Times New Roman" w:hAnsi="Times New Roman" w:cs="Times New Roman"/>
          <w:iCs/>
          <w:sz w:val="24"/>
          <w:szCs w:val="24"/>
          <w:lang w:eastAsia="hr-HR"/>
        </w:rPr>
        <w:t xml:space="preserve">status slobodno od bolesti dodjeljuje </w:t>
      </w:r>
      <w:r w:rsidR="00DF314C" w:rsidRPr="00897339">
        <w:rPr>
          <w:rFonts w:ascii="Times New Roman" w:hAnsi="Times New Roman" w:cs="Times New Roman"/>
          <w:iCs/>
          <w:sz w:val="24"/>
          <w:szCs w:val="24"/>
          <w:lang w:eastAsia="hr-HR"/>
        </w:rPr>
        <w:t>Ministarstvo</w:t>
      </w:r>
      <w:r w:rsidR="005653F9" w:rsidRPr="00897339">
        <w:rPr>
          <w:rFonts w:ascii="Times New Roman" w:hAnsi="Times New Roman" w:cs="Times New Roman"/>
          <w:iCs/>
          <w:sz w:val="24"/>
          <w:szCs w:val="24"/>
          <w:lang w:eastAsia="hr-HR"/>
        </w:rPr>
        <w:t>.</w:t>
      </w:r>
    </w:p>
    <w:p w14:paraId="36A2F542"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24A7B1A1" w14:textId="4064C45A" w:rsidR="003F7867" w:rsidRPr="00897339" w:rsidRDefault="00247407" w:rsidP="000B5056">
      <w:pPr>
        <w:spacing w:after="0" w:line="240" w:lineRule="auto"/>
        <w:jc w:val="both"/>
        <w:rPr>
          <w:rFonts w:ascii="Times New Roman" w:hAnsi="Times New Roman" w:cs="Times New Roman"/>
          <w:sz w:val="24"/>
          <w:szCs w:val="24"/>
        </w:rPr>
      </w:pPr>
      <w:r w:rsidRPr="00897339">
        <w:rPr>
          <w:rFonts w:ascii="Times New Roman" w:hAnsi="Times New Roman" w:cs="Times New Roman"/>
          <w:iCs/>
          <w:sz w:val="24"/>
          <w:szCs w:val="24"/>
          <w:lang w:eastAsia="hr-HR"/>
        </w:rPr>
        <w:t>(</w:t>
      </w:r>
      <w:r w:rsidR="005F1ECC"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xml:space="preserve">) </w:t>
      </w:r>
      <w:r w:rsidR="00DF314C" w:rsidRPr="00897339">
        <w:rPr>
          <w:rFonts w:ascii="Times New Roman" w:hAnsi="Times New Roman" w:cs="Times New Roman"/>
          <w:iCs/>
          <w:sz w:val="24"/>
          <w:szCs w:val="24"/>
          <w:lang w:eastAsia="hr-HR"/>
        </w:rPr>
        <w:t>Ministarstvo</w:t>
      </w:r>
      <w:r w:rsidR="00AC1BC8" w:rsidRPr="00897339">
        <w:rPr>
          <w:rFonts w:ascii="Times New Roman" w:hAnsi="Times New Roman" w:cs="Times New Roman"/>
          <w:iCs/>
          <w:sz w:val="24"/>
          <w:szCs w:val="24"/>
          <w:lang w:eastAsia="hr-HR"/>
        </w:rPr>
        <w:t xml:space="preserve"> podn</w:t>
      </w:r>
      <w:r w:rsidR="0060454E" w:rsidRPr="00897339">
        <w:rPr>
          <w:rFonts w:ascii="Times New Roman" w:hAnsi="Times New Roman" w:cs="Times New Roman"/>
          <w:iCs/>
          <w:sz w:val="24"/>
          <w:szCs w:val="24"/>
          <w:lang w:eastAsia="hr-HR"/>
        </w:rPr>
        <w:t>osi</w:t>
      </w:r>
      <w:r w:rsidR="00316DD7" w:rsidRPr="00897339">
        <w:rPr>
          <w:rFonts w:ascii="Times New Roman" w:hAnsi="Times New Roman" w:cs="Times New Roman"/>
          <w:iCs/>
          <w:sz w:val="24"/>
          <w:szCs w:val="24"/>
          <w:lang w:eastAsia="hr-HR"/>
        </w:rPr>
        <w:t xml:space="preserve"> Komisiji</w:t>
      </w:r>
      <w:r w:rsidR="00AC1BC8" w:rsidRPr="00897339">
        <w:rPr>
          <w:rFonts w:ascii="Times New Roman" w:hAnsi="Times New Roman" w:cs="Times New Roman"/>
          <w:iCs/>
          <w:sz w:val="24"/>
          <w:szCs w:val="24"/>
          <w:lang w:eastAsia="hr-HR"/>
        </w:rPr>
        <w:t xml:space="preserve"> zahtjev za dodjelu statusa slobodno od bolesti </w:t>
      </w:r>
      <w:r w:rsidR="00316DD7" w:rsidRPr="00897339">
        <w:rPr>
          <w:rFonts w:ascii="Times New Roman" w:hAnsi="Times New Roman" w:cs="Times New Roman"/>
          <w:sz w:val="24"/>
          <w:szCs w:val="24"/>
        </w:rPr>
        <w:t>za čitavo područje države, zone ili kompartmente na način</w:t>
      </w:r>
      <w:r w:rsidR="00D82EA0" w:rsidRPr="00897339">
        <w:rPr>
          <w:rFonts w:ascii="Times New Roman" w:hAnsi="Times New Roman" w:cs="Times New Roman"/>
          <w:sz w:val="24"/>
          <w:szCs w:val="24"/>
        </w:rPr>
        <w:t xml:space="preserve"> kako je to</w:t>
      </w:r>
      <w:r w:rsidR="00316DD7" w:rsidRPr="00897339">
        <w:rPr>
          <w:rFonts w:ascii="Times New Roman" w:hAnsi="Times New Roman" w:cs="Times New Roman"/>
          <w:sz w:val="24"/>
          <w:szCs w:val="24"/>
        </w:rPr>
        <w:t xml:space="preserve"> određen</w:t>
      </w:r>
      <w:r w:rsidR="00D82EA0" w:rsidRPr="00897339">
        <w:rPr>
          <w:rFonts w:ascii="Times New Roman" w:hAnsi="Times New Roman" w:cs="Times New Roman"/>
          <w:sz w:val="24"/>
          <w:szCs w:val="24"/>
        </w:rPr>
        <w:t>o</w:t>
      </w:r>
      <w:r w:rsidR="00316DD7" w:rsidRPr="00897339">
        <w:rPr>
          <w:rFonts w:ascii="Times New Roman" w:hAnsi="Times New Roman" w:cs="Times New Roman"/>
          <w:sz w:val="24"/>
          <w:szCs w:val="24"/>
        </w:rPr>
        <w:t xml:space="preserve"> člankom 36. </w:t>
      </w:r>
      <w:r w:rsidR="00316DD7" w:rsidRPr="00897339">
        <w:rPr>
          <w:rFonts w:ascii="Times New Roman" w:hAnsi="Times New Roman" w:cs="Times New Roman"/>
          <w:iCs/>
          <w:sz w:val="24"/>
          <w:szCs w:val="24"/>
          <w:lang w:eastAsia="hr-HR"/>
        </w:rPr>
        <w:t xml:space="preserve">Uredbe (EU) 2016/429, </w:t>
      </w:r>
      <w:r w:rsidR="005724FC" w:rsidRPr="00897339">
        <w:rPr>
          <w:rFonts w:ascii="Times New Roman" w:hAnsi="Times New Roman" w:cs="Times New Roman"/>
          <w:iCs/>
          <w:sz w:val="24"/>
          <w:szCs w:val="24"/>
          <w:lang w:eastAsia="hr-HR"/>
        </w:rPr>
        <w:t xml:space="preserve">Delegiranom </w:t>
      </w:r>
      <w:r w:rsidR="00037861" w:rsidRPr="00897339">
        <w:rPr>
          <w:rFonts w:ascii="Times New Roman" w:hAnsi="Times New Roman" w:cs="Times New Roman"/>
          <w:iCs/>
          <w:sz w:val="24"/>
          <w:szCs w:val="24"/>
          <w:lang w:eastAsia="hr-HR"/>
        </w:rPr>
        <w:t>u</w:t>
      </w:r>
      <w:r w:rsidR="00316DD7" w:rsidRPr="00897339">
        <w:rPr>
          <w:rFonts w:ascii="Times New Roman" w:hAnsi="Times New Roman" w:cs="Times New Roman"/>
          <w:iCs/>
          <w:sz w:val="24"/>
          <w:szCs w:val="24"/>
          <w:lang w:eastAsia="hr-HR"/>
        </w:rPr>
        <w:t>redbom (EU) 2020/689 i člankom 11.</w:t>
      </w:r>
      <w:r w:rsidR="00316DD7" w:rsidRPr="00897339">
        <w:rPr>
          <w:rFonts w:ascii="Times New Roman" w:hAnsi="Times New Roman" w:cs="Times New Roman"/>
          <w:sz w:val="24"/>
          <w:szCs w:val="24"/>
        </w:rPr>
        <w:t xml:space="preserve"> </w:t>
      </w:r>
      <w:r w:rsidR="006A1305" w:rsidRPr="00897339">
        <w:rPr>
          <w:rFonts w:ascii="Times New Roman" w:hAnsi="Times New Roman" w:cs="Times New Roman"/>
          <w:iCs/>
          <w:sz w:val="24"/>
          <w:szCs w:val="24"/>
          <w:lang w:eastAsia="hr-HR"/>
        </w:rPr>
        <w:t>Provedbene u</w:t>
      </w:r>
      <w:r w:rsidR="00316DD7" w:rsidRPr="00897339">
        <w:rPr>
          <w:rFonts w:ascii="Times New Roman" w:hAnsi="Times New Roman" w:cs="Times New Roman"/>
          <w:iCs/>
          <w:sz w:val="24"/>
          <w:szCs w:val="24"/>
          <w:lang w:eastAsia="hr-HR"/>
        </w:rPr>
        <w:t xml:space="preserve">redbe (EU) </w:t>
      </w:r>
      <w:r w:rsidR="00443B32" w:rsidRPr="00897339">
        <w:rPr>
          <w:rFonts w:ascii="Times New Roman" w:hAnsi="Times New Roman" w:cs="Times New Roman"/>
          <w:iCs/>
          <w:sz w:val="24"/>
          <w:szCs w:val="24"/>
          <w:lang w:eastAsia="hr-HR"/>
        </w:rPr>
        <w:t>2020/2002</w:t>
      </w:r>
      <w:r w:rsidR="00316DD7" w:rsidRPr="00897339">
        <w:rPr>
          <w:rFonts w:ascii="Times New Roman" w:hAnsi="Times New Roman" w:cs="Times New Roman"/>
          <w:iCs/>
          <w:sz w:val="24"/>
          <w:szCs w:val="24"/>
          <w:lang w:eastAsia="hr-HR"/>
        </w:rPr>
        <w:t xml:space="preserve">, </w:t>
      </w:r>
      <w:r w:rsidR="00AC1BC8" w:rsidRPr="00897339">
        <w:rPr>
          <w:rFonts w:ascii="Times New Roman" w:hAnsi="Times New Roman" w:cs="Times New Roman"/>
          <w:iCs/>
          <w:sz w:val="24"/>
          <w:szCs w:val="24"/>
          <w:lang w:eastAsia="hr-HR"/>
        </w:rPr>
        <w:t xml:space="preserve">za jednu ili više bolesti </w:t>
      </w:r>
      <w:r w:rsidR="0060454E" w:rsidRPr="00897339">
        <w:rPr>
          <w:rFonts w:ascii="Times New Roman" w:hAnsi="Times New Roman" w:cs="Times New Roman"/>
          <w:sz w:val="24"/>
          <w:szCs w:val="24"/>
        </w:rPr>
        <w:t>kategorije B i</w:t>
      </w:r>
      <w:r w:rsidR="00EC3C4E" w:rsidRPr="00897339">
        <w:rPr>
          <w:rFonts w:ascii="Times New Roman" w:hAnsi="Times New Roman" w:cs="Times New Roman"/>
          <w:sz w:val="24"/>
          <w:szCs w:val="24"/>
        </w:rPr>
        <w:t>li</w:t>
      </w:r>
      <w:r w:rsidR="0060454E" w:rsidRPr="00897339">
        <w:rPr>
          <w:rFonts w:ascii="Times New Roman" w:hAnsi="Times New Roman" w:cs="Times New Roman"/>
          <w:sz w:val="24"/>
          <w:szCs w:val="24"/>
        </w:rPr>
        <w:t xml:space="preserve"> kategorije C</w:t>
      </w:r>
      <w:r w:rsidR="00EB13A8" w:rsidRPr="00897339">
        <w:rPr>
          <w:rFonts w:ascii="Times New Roman" w:hAnsi="Times New Roman" w:cs="Times New Roman"/>
          <w:iCs/>
          <w:sz w:val="24"/>
          <w:szCs w:val="24"/>
          <w:lang w:eastAsia="hr-HR"/>
        </w:rPr>
        <w:t xml:space="preserve"> </w:t>
      </w:r>
      <w:r w:rsidR="00EB13A8" w:rsidRPr="00897339">
        <w:rPr>
          <w:rFonts w:ascii="Times New Roman" w:hAnsi="Times New Roman" w:cs="Times New Roman"/>
          <w:iCs/>
          <w:sz w:val="24"/>
          <w:szCs w:val="24"/>
        </w:rPr>
        <w:t>za koj</w:t>
      </w:r>
      <w:r w:rsidR="00EC3C4E" w:rsidRPr="00897339">
        <w:rPr>
          <w:rFonts w:ascii="Times New Roman" w:hAnsi="Times New Roman" w:cs="Times New Roman"/>
          <w:iCs/>
          <w:sz w:val="24"/>
          <w:szCs w:val="24"/>
        </w:rPr>
        <w:t>u</w:t>
      </w:r>
      <w:r w:rsidR="00EB13A8" w:rsidRPr="00897339">
        <w:rPr>
          <w:rFonts w:ascii="Times New Roman" w:hAnsi="Times New Roman" w:cs="Times New Roman"/>
          <w:iCs/>
          <w:sz w:val="24"/>
          <w:szCs w:val="24"/>
        </w:rPr>
        <w:t xml:space="preserve"> je sukladno članku 2</w:t>
      </w:r>
      <w:r w:rsidR="00635437" w:rsidRPr="00897339">
        <w:rPr>
          <w:rFonts w:ascii="Times New Roman" w:hAnsi="Times New Roman" w:cs="Times New Roman"/>
          <w:iCs/>
          <w:sz w:val="24"/>
          <w:szCs w:val="24"/>
        </w:rPr>
        <w:t>1</w:t>
      </w:r>
      <w:r w:rsidR="00EB13A8" w:rsidRPr="00897339">
        <w:rPr>
          <w:rFonts w:ascii="Times New Roman" w:hAnsi="Times New Roman" w:cs="Times New Roman"/>
          <w:iCs/>
          <w:sz w:val="24"/>
          <w:szCs w:val="24"/>
        </w:rPr>
        <w:t xml:space="preserve">. </w:t>
      </w:r>
      <w:r w:rsidR="00316DD7" w:rsidRPr="00897339">
        <w:rPr>
          <w:rFonts w:ascii="Times New Roman" w:hAnsi="Times New Roman" w:cs="Times New Roman"/>
          <w:iCs/>
          <w:sz w:val="24"/>
          <w:szCs w:val="24"/>
        </w:rPr>
        <w:t xml:space="preserve">ovoga Zakona </w:t>
      </w:r>
      <w:r w:rsidR="00EB13A8" w:rsidRPr="00897339">
        <w:rPr>
          <w:rFonts w:ascii="Times New Roman" w:hAnsi="Times New Roman" w:cs="Times New Roman"/>
          <w:iCs/>
          <w:sz w:val="24"/>
          <w:szCs w:val="24"/>
        </w:rPr>
        <w:t>u Republici Hrvatskoj uspostavljen program iskorjenjivanja</w:t>
      </w:r>
      <w:r w:rsidR="00316DD7" w:rsidRPr="00897339">
        <w:rPr>
          <w:rFonts w:ascii="Times New Roman" w:hAnsi="Times New Roman" w:cs="Times New Roman"/>
          <w:iCs/>
          <w:sz w:val="24"/>
          <w:szCs w:val="24"/>
        </w:rPr>
        <w:t>.</w:t>
      </w:r>
    </w:p>
    <w:p w14:paraId="5056405C"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17EFDF38" w14:textId="74CD916D" w:rsidR="002B21E4"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5F1ECC"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w:t>
      </w:r>
      <w:r w:rsidR="00DF314C" w:rsidRPr="00897339">
        <w:rPr>
          <w:rFonts w:ascii="Times New Roman" w:hAnsi="Times New Roman" w:cs="Times New Roman"/>
          <w:iCs/>
          <w:sz w:val="24"/>
          <w:szCs w:val="24"/>
          <w:lang w:eastAsia="hr-HR"/>
        </w:rPr>
        <w:t>Ministarstvo</w:t>
      </w:r>
      <w:r w:rsidR="00F04A98" w:rsidRPr="00897339">
        <w:rPr>
          <w:rFonts w:ascii="Times New Roman" w:hAnsi="Times New Roman" w:cs="Times New Roman"/>
          <w:iCs/>
          <w:sz w:val="24"/>
          <w:szCs w:val="24"/>
          <w:lang w:eastAsia="hr-HR"/>
        </w:rPr>
        <w:t xml:space="preserve"> utvrđuje i ažurira popis </w:t>
      </w:r>
      <w:r w:rsidR="007A5E95" w:rsidRPr="00897339">
        <w:rPr>
          <w:rFonts w:ascii="Times New Roman" w:hAnsi="Times New Roman" w:cs="Times New Roman"/>
          <w:iCs/>
          <w:sz w:val="24"/>
          <w:szCs w:val="24"/>
          <w:lang w:eastAsia="hr-HR"/>
        </w:rPr>
        <w:t>područja</w:t>
      </w:r>
      <w:r w:rsidR="00F04A98" w:rsidRPr="00897339">
        <w:rPr>
          <w:rFonts w:ascii="Times New Roman" w:hAnsi="Times New Roman" w:cs="Times New Roman"/>
          <w:iCs/>
          <w:sz w:val="24"/>
          <w:szCs w:val="24"/>
          <w:lang w:eastAsia="hr-HR"/>
        </w:rPr>
        <w:t xml:space="preserve"> s </w:t>
      </w:r>
      <w:r w:rsidR="003F7867" w:rsidRPr="00897339">
        <w:rPr>
          <w:rFonts w:ascii="Times New Roman" w:hAnsi="Times New Roman" w:cs="Times New Roman"/>
          <w:iCs/>
          <w:sz w:val="24"/>
          <w:szCs w:val="24"/>
          <w:lang w:eastAsia="hr-HR"/>
        </w:rPr>
        <w:t xml:space="preserve">dodijeljenim </w:t>
      </w:r>
      <w:r w:rsidR="00F04A98" w:rsidRPr="00897339">
        <w:rPr>
          <w:rFonts w:ascii="Times New Roman" w:hAnsi="Times New Roman" w:cs="Times New Roman"/>
          <w:iCs/>
          <w:sz w:val="24"/>
          <w:szCs w:val="24"/>
          <w:lang w:eastAsia="hr-HR"/>
        </w:rPr>
        <w:t xml:space="preserve">statusom slobodno od bolesti </w:t>
      </w:r>
      <w:r w:rsidR="002B21E4" w:rsidRPr="00897339">
        <w:rPr>
          <w:rFonts w:ascii="Times New Roman" w:hAnsi="Times New Roman" w:cs="Times New Roman"/>
          <w:iCs/>
          <w:sz w:val="24"/>
          <w:szCs w:val="24"/>
          <w:lang w:eastAsia="hr-HR"/>
        </w:rPr>
        <w:t>iz stavka 1. ovoga članka</w:t>
      </w:r>
      <w:r w:rsidR="00EB13A8" w:rsidRPr="00897339">
        <w:rPr>
          <w:rFonts w:ascii="Times New Roman" w:hAnsi="Times New Roman" w:cs="Times New Roman"/>
          <w:iCs/>
          <w:sz w:val="24"/>
          <w:szCs w:val="24"/>
          <w:lang w:eastAsia="hr-HR"/>
        </w:rPr>
        <w:t xml:space="preserve"> te ga o</w:t>
      </w:r>
      <w:r w:rsidR="002B21E4" w:rsidRPr="00897339">
        <w:rPr>
          <w:rFonts w:ascii="Times New Roman" w:hAnsi="Times New Roman" w:cs="Times New Roman"/>
          <w:iCs/>
          <w:sz w:val="24"/>
          <w:szCs w:val="24"/>
          <w:lang w:eastAsia="hr-HR"/>
        </w:rPr>
        <w:t>bjavljuje na svojim mrežnim stranicama.</w:t>
      </w:r>
    </w:p>
    <w:p w14:paraId="685319FE"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57191D62" w14:textId="0D50EF8C" w:rsidR="003A2D8E" w:rsidRPr="00897339" w:rsidRDefault="0024740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F1ECC" w:rsidRPr="00897339">
        <w:rPr>
          <w:rFonts w:ascii="Times New Roman" w:hAnsi="Times New Roman" w:cs="Times New Roman"/>
          <w:iCs/>
          <w:sz w:val="24"/>
          <w:szCs w:val="24"/>
          <w:lang w:eastAsia="hr-HR"/>
        </w:rPr>
        <w:t>8</w:t>
      </w:r>
      <w:r w:rsidRPr="00897339">
        <w:rPr>
          <w:rFonts w:ascii="Times New Roman" w:hAnsi="Times New Roman" w:cs="Times New Roman"/>
          <w:iCs/>
          <w:sz w:val="24"/>
          <w:szCs w:val="24"/>
          <w:lang w:eastAsia="hr-HR"/>
        </w:rPr>
        <w:t xml:space="preserve">) </w:t>
      </w:r>
      <w:r w:rsidR="00316DD7" w:rsidRPr="00897339">
        <w:rPr>
          <w:rFonts w:ascii="Times New Roman" w:hAnsi="Times New Roman" w:cs="Times New Roman"/>
          <w:iCs/>
          <w:sz w:val="24"/>
          <w:szCs w:val="24"/>
          <w:lang w:eastAsia="hr-HR"/>
        </w:rPr>
        <w:t xml:space="preserve">Sukladno članku 19. </w:t>
      </w:r>
      <w:r w:rsidR="005724FC" w:rsidRPr="00897339">
        <w:rPr>
          <w:rFonts w:ascii="Times New Roman" w:hAnsi="Times New Roman" w:cs="Times New Roman"/>
          <w:iCs/>
          <w:sz w:val="24"/>
          <w:szCs w:val="24"/>
          <w:lang w:eastAsia="hr-HR"/>
        </w:rPr>
        <w:t xml:space="preserve">Delegirane </w:t>
      </w:r>
      <w:r w:rsidR="006A1305" w:rsidRPr="00897339">
        <w:rPr>
          <w:rFonts w:ascii="Times New Roman" w:hAnsi="Times New Roman" w:cs="Times New Roman"/>
          <w:iCs/>
          <w:sz w:val="24"/>
          <w:szCs w:val="24"/>
          <w:lang w:eastAsia="hr-HR"/>
        </w:rPr>
        <w:t>u</w:t>
      </w:r>
      <w:r w:rsidR="00316DD7" w:rsidRPr="00897339">
        <w:rPr>
          <w:rFonts w:ascii="Times New Roman" w:hAnsi="Times New Roman" w:cs="Times New Roman"/>
          <w:iCs/>
          <w:sz w:val="24"/>
          <w:szCs w:val="24"/>
          <w:lang w:eastAsia="hr-HR"/>
        </w:rPr>
        <w:t>redbe (EU) 2020/689 ne dodjeljuje se status slobodno od bolesti z</w:t>
      </w:r>
      <w:r w:rsidR="00C94AE1" w:rsidRPr="00897339">
        <w:rPr>
          <w:rFonts w:ascii="Times New Roman" w:hAnsi="Times New Roman" w:cs="Times New Roman"/>
          <w:iCs/>
          <w:sz w:val="24"/>
          <w:szCs w:val="24"/>
          <w:lang w:eastAsia="hr-HR"/>
        </w:rPr>
        <w:t xml:space="preserve">atvorenim objektima, objektima u kojima se životinje drže samo za potrebe operacija okupljanja, predstava sa životinjama </w:t>
      </w:r>
      <w:r w:rsidR="005F027D" w:rsidRPr="00897339">
        <w:rPr>
          <w:rFonts w:ascii="Times New Roman" w:hAnsi="Times New Roman" w:cs="Times New Roman"/>
          <w:iCs/>
          <w:sz w:val="24"/>
          <w:szCs w:val="24"/>
          <w:lang w:eastAsia="hr-HR"/>
        </w:rPr>
        <w:t xml:space="preserve">te </w:t>
      </w:r>
      <w:r w:rsidR="00C94AE1" w:rsidRPr="00897339">
        <w:rPr>
          <w:rFonts w:ascii="Times New Roman" w:hAnsi="Times New Roman" w:cs="Times New Roman"/>
          <w:iCs/>
          <w:sz w:val="24"/>
          <w:szCs w:val="24"/>
          <w:lang w:eastAsia="hr-HR"/>
        </w:rPr>
        <w:t>putujućim cirkusima</w:t>
      </w:r>
      <w:r w:rsidR="0086177A" w:rsidRPr="00897339">
        <w:rPr>
          <w:rFonts w:ascii="Times New Roman" w:hAnsi="Times New Roman" w:cs="Times New Roman"/>
          <w:iCs/>
          <w:sz w:val="24"/>
          <w:szCs w:val="24"/>
          <w:lang w:eastAsia="hr-HR"/>
        </w:rPr>
        <w:t>.</w:t>
      </w:r>
    </w:p>
    <w:p w14:paraId="798918F5"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1B8F5F79" w14:textId="6EDE3D73" w:rsidR="00EC3F88" w:rsidRPr="00897339" w:rsidRDefault="00EC3F88"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F1ECC" w:rsidRPr="00897339">
        <w:rPr>
          <w:rFonts w:ascii="Times New Roman" w:hAnsi="Times New Roman" w:cs="Times New Roman"/>
          <w:iCs/>
          <w:sz w:val="24"/>
          <w:szCs w:val="24"/>
          <w:lang w:eastAsia="hr-HR"/>
        </w:rPr>
        <w:t>9</w:t>
      </w:r>
      <w:r w:rsidRPr="00897339">
        <w:rPr>
          <w:rFonts w:ascii="Times New Roman" w:hAnsi="Times New Roman" w:cs="Times New Roman"/>
          <w:iCs/>
          <w:sz w:val="24"/>
          <w:szCs w:val="24"/>
          <w:lang w:eastAsia="hr-HR"/>
        </w:rPr>
        <w:t xml:space="preserve">) Subjekti </w:t>
      </w:r>
      <w:r w:rsidR="005F1ECC" w:rsidRPr="00897339">
        <w:rPr>
          <w:rFonts w:ascii="Times New Roman" w:hAnsi="Times New Roman" w:cs="Times New Roman"/>
          <w:iCs/>
          <w:sz w:val="24"/>
          <w:szCs w:val="24"/>
          <w:lang w:eastAsia="hr-HR"/>
        </w:rPr>
        <w:t xml:space="preserve">su u svrhu podnošenja zahtjeva za odobravanje različitih epidemioloških jedinica iz stavka 2. ovoga članka dužni osigurati nadzor objekta od strane veterinarskog inspektora kojim se potvrđuje da su ispunjeni uvjeti iz </w:t>
      </w:r>
      <w:r w:rsidR="005F1ECC" w:rsidRPr="00897339">
        <w:rPr>
          <w:rFonts w:ascii="Times New Roman" w:hAnsi="Times New Roman" w:cs="Times New Roman"/>
          <w:iCs/>
          <w:sz w:val="24"/>
          <w:szCs w:val="24"/>
          <w:lang w:eastAsia="hr-HR"/>
        </w:rPr>
        <w:lastRenderedPageBreak/>
        <w:t xml:space="preserve">članka 20. stavka 4. Delegirane uredbe (EU) 2020/689 u skladu s vodičem iz stavka 3. ovoga članka. </w:t>
      </w:r>
    </w:p>
    <w:p w14:paraId="6494CA16" w14:textId="77777777" w:rsidR="00AA7260" w:rsidRPr="00897339" w:rsidRDefault="00AA7260" w:rsidP="000B5056">
      <w:pPr>
        <w:spacing w:after="0" w:line="240" w:lineRule="auto"/>
        <w:jc w:val="both"/>
        <w:rPr>
          <w:rFonts w:ascii="Times New Roman" w:hAnsi="Times New Roman" w:cs="Times New Roman"/>
          <w:iCs/>
          <w:sz w:val="24"/>
          <w:szCs w:val="24"/>
          <w:lang w:eastAsia="hr-HR"/>
        </w:rPr>
      </w:pPr>
    </w:p>
    <w:p w14:paraId="3B1996E4" w14:textId="1A25EAC1" w:rsidR="00EC3F88" w:rsidRPr="00897339" w:rsidRDefault="00A30BB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(10</w:t>
      </w:r>
      <w:r w:rsidR="00EC3F88" w:rsidRPr="00897339">
        <w:rPr>
          <w:rFonts w:ascii="Times New Roman" w:hAnsi="Times New Roman" w:cs="Times New Roman"/>
          <w:iCs/>
          <w:sz w:val="24"/>
          <w:szCs w:val="24"/>
          <w:lang w:eastAsia="hr-HR"/>
        </w:rPr>
        <w:t xml:space="preserve">) </w:t>
      </w:r>
      <w:r w:rsidR="005F1ECC" w:rsidRPr="00897339">
        <w:rPr>
          <w:rFonts w:ascii="Times New Roman" w:hAnsi="Times New Roman" w:cs="Times New Roman"/>
          <w:iCs/>
          <w:sz w:val="24"/>
          <w:szCs w:val="24"/>
          <w:lang w:eastAsia="hr-HR"/>
        </w:rPr>
        <w:t xml:space="preserve">Subjekti </w:t>
      </w:r>
      <w:r w:rsidR="004B3D99" w:rsidRPr="00897339">
        <w:rPr>
          <w:rFonts w:ascii="Times New Roman" w:hAnsi="Times New Roman" w:cs="Times New Roman"/>
          <w:iCs/>
          <w:sz w:val="24"/>
          <w:szCs w:val="24"/>
          <w:lang w:eastAsia="hr-HR"/>
        </w:rPr>
        <w:t xml:space="preserve">Ministarstvu </w:t>
      </w:r>
      <w:r w:rsidR="005F1ECC" w:rsidRPr="00897339">
        <w:rPr>
          <w:rFonts w:ascii="Times New Roman" w:hAnsi="Times New Roman" w:cs="Times New Roman"/>
          <w:iCs/>
          <w:sz w:val="24"/>
          <w:szCs w:val="24"/>
          <w:lang w:eastAsia="hr-HR"/>
        </w:rPr>
        <w:t xml:space="preserve">podnose </w:t>
      </w:r>
      <w:r w:rsidR="00EC3F88" w:rsidRPr="00897339">
        <w:rPr>
          <w:rFonts w:ascii="Times New Roman" w:hAnsi="Times New Roman" w:cs="Times New Roman"/>
          <w:iCs/>
          <w:sz w:val="24"/>
          <w:szCs w:val="24"/>
          <w:lang w:eastAsia="hr-HR"/>
        </w:rPr>
        <w:t xml:space="preserve">zahtjev </w:t>
      </w:r>
      <w:r w:rsidR="005F1ECC" w:rsidRPr="00897339">
        <w:rPr>
          <w:rFonts w:ascii="Times New Roman" w:hAnsi="Times New Roman" w:cs="Times New Roman"/>
          <w:iCs/>
          <w:sz w:val="24"/>
          <w:szCs w:val="24"/>
          <w:lang w:eastAsia="hr-HR"/>
        </w:rPr>
        <w:t xml:space="preserve">s </w:t>
      </w:r>
      <w:r w:rsidR="004B3D99" w:rsidRPr="00897339">
        <w:rPr>
          <w:rFonts w:ascii="Times New Roman" w:hAnsi="Times New Roman" w:cs="Times New Roman"/>
          <w:iCs/>
          <w:sz w:val="24"/>
          <w:szCs w:val="24"/>
          <w:lang w:eastAsia="hr-HR"/>
        </w:rPr>
        <w:t>priloženim zapisnikom veterinarskog inspektora u skladu sa stavkom 9. ovoga članka</w:t>
      </w:r>
      <w:r w:rsidR="004C30F9" w:rsidRPr="00897339">
        <w:rPr>
          <w:rFonts w:ascii="Times New Roman" w:hAnsi="Times New Roman" w:cs="Times New Roman"/>
          <w:iCs/>
          <w:sz w:val="24"/>
          <w:szCs w:val="24"/>
          <w:lang w:eastAsia="hr-HR"/>
        </w:rPr>
        <w:t>.</w:t>
      </w:r>
    </w:p>
    <w:p w14:paraId="5FBE8E0E"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2C5C9823" w14:textId="6C51FFB7" w:rsidR="00475291" w:rsidRPr="00897339" w:rsidRDefault="0047529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(11) </w:t>
      </w:r>
      <w:r w:rsidR="00A30BB7" w:rsidRPr="00897339">
        <w:rPr>
          <w:rFonts w:ascii="Times New Roman" w:hAnsi="Times New Roman" w:cs="Times New Roman"/>
          <w:iCs/>
          <w:sz w:val="24"/>
          <w:szCs w:val="24"/>
          <w:lang w:eastAsia="hr-HR"/>
        </w:rPr>
        <w:t xml:space="preserve">Ministarstvo </w:t>
      </w:r>
      <w:r w:rsidR="004B3D99" w:rsidRPr="00897339">
        <w:rPr>
          <w:rFonts w:ascii="Times New Roman" w:hAnsi="Times New Roman" w:cs="Times New Roman"/>
          <w:iCs/>
          <w:sz w:val="24"/>
          <w:szCs w:val="24"/>
          <w:lang w:eastAsia="hr-HR"/>
        </w:rPr>
        <w:t xml:space="preserve">o zahtjevu iz stavka 10. ovoga članka odlučuje </w:t>
      </w:r>
      <w:r w:rsidR="00A30BB7" w:rsidRPr="00897339">
        <w:rPr>
          <w:rFonts w:ascii="Times New Roman" w:hAnsi="Times New Roman" w:cs="Times New Roman"/>
          <w:iCs/>
          <w:sz w:val="24"/>
          <w:szCs w:val="24"/>
          <w:lang w:eastAsia="hr-HR"/>
        </w:rPr>
        <w:t xml:space="preserve">rješenjem te </w:t>
      </w:r>
      <w:r w:rsidR="004B3D99" w:rsidRPr="00897339">
        <w:rPr>
          <w:rFonts w:ascii="Times New Roman" w:hAnsi="Times New Roman" w:cs="Times New Roman"/>
          <w:iCs/>
          <w:sz w:val="24"/>
          <w:szCs w:val="24"/>
          <w:lang w:eastAsia="hr-HR"/>
        </w:rPr>
        <w:t xml:space="preserve">odobrene zasebne epidemiološke jedinice </w:t>
      </w:r>
      <w:r w:rsidR="00A30BB7" w:rsidRPr="00897339">
        <w:rPr>
          <w:rFonts w:ascii="Times New Roman" w:hAnsi="Times New Roman" w:cs="Times New Roman"/>
          <w:iCs/>
          <w:sz w:val="24"/>
          <w:szCs w:val="24"/>
          <w:lang w:eastAsia="hr-HR"/>
        </w:rPr>
        <w:t>evidentira u računalnoj bazi iz članka 59. ovoga Zakona</w:t>
      </w:r>
      <w:r w:rsidR="004B3D99" w:rsidRPr="00897339">
        <w:rPr>
          <w:rFonts w:ascii="Times New Roman" w:hAnsi="Times New Roman" w:cs="Times New Roman"/>
          <w:iCs/>
          <w:sz w:val="24"/>
          <w:szCs w:val="24"/>
          <w:lang w:eastAsia="hr-HR"/>
        </w:rPr>
        <w:t xml:space="preserve"> s pripadajućom oznakom</w:t>
      </w:r>
      <w:r w:rsidR="00A30BB7" w:rsidRPr="00897339">
        <w:rPr>
          <w:rFonts w:ascii="Times New Roman" w:hAnsi="Times New Roman" w:cs="Times New Roman"/>
          <w:iCs/>
          <w:sz w:val="24"/>
          <w:szCs w:val="24"/>
          <w:lang w:eastAsia="hr-HR"/>
        </w:rPr>
        <w:t>.</w:t>
      </w:r>
    </w:p>
    <w:p w14:paraId="77454383" w14:textId="77777777" w:rsidR="00DD3597" w:rsidRPr="00897339" w:rsidRDefault="00DD3597" w:rsidP="000B5056">
      <w:pPr>
        <w:pStyle w:val="ListParagraph"/>
        <w:spacing w:after="0" w:line="240" w:lineRule="auto"/>
        <w:ind w:left="360"/>
        <w:rPr>
          <w:rFonts w:ascii="Times New Roman" w:hAnsi="Times New Roman" w:cs="Times New Roman"/>
          <w:iCs/>
          <w:sz w:val="24"/>
          <w:szCs w:val="24"/>
          <w:lang w:eastAsia="hr-HR"/>
        </w:rPr>
      </w:pPr>
    </w:p>
    <w:p w14:paraId="373BFFC3" w14:textId="77777777" w:rsidR="009F021C" w:rsidRPr="00897339" w:rsidRDefault="002B21E4"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Održavanje, suspenzija, povlačenje i ponovna</w:t>
      </w:r>
    </w:p>
    <w:p w14:paraId="13CFA965" w14:textId="77777777" w:rsidR="00585D8F" w:rsidRPr="00897339" w:rsidRDefault="002B21E4"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dodjela statusa</w:t>
      </w:r>
      <w:r w:rsidRPr="00897339">
        <w:rPr>
          <w:rFonts w:ascii="Times New Roman" w:hAnsi="Times New Roman" w:cs="Times New Roman"/>
          <w:sz w:val="24"/>
          <w:szCs w:val="24"/>
        </w:rPr>
        <w:t xml:space="preserve"> </w:t>
      </w:r>
      <w:r w:rsidRPr="00897339">
        <w:rPr>
          <w:rFonts w:ascii="Times New Roman" w:hAnsi="Times New Roman" w:cs="Times New Roman"/>
          <w:i/>
          <w:iCs/>
          <w:sz w:val="24"/>
          <w:szCs w:val="24"/>
          <w:lang w:eastAsia="hr-HR"/>
        </w:rPr>
        <w:t>slobodno od bolesti</w:t>
      </w:r>
    </w:p>
    <w:p w14:paraId="20A23B18" w14:textId="77777777" w:rsidR="00454258" w:rsidRPr="00897339" w:rsidRDefault="00454258" w:rsidP="000B5056">
      <w:pPr>
        <w:spacing w:after="0" w:line="240" w:lineRule="auto"/>
        <w:jc w:val="center"/>
        <w:rPr>
          <w:rFonts w:ascii="Times New Roman" w:hAnsi="Times New Roman" w:cs="Times New Roman"/>
          <w:iCs/>
          <w:sz w:val="24"/>
          <w:szCs w:val="24"/>
          <w:lang w:eastAsia="hr-HR"/>
        </w:rPr>
      </w:pPr>
    </w:p>
    <w:p w14:paraId="0AC1D26D" w14:textId="77777777" w:rsidR="00585D8F" w:rsidRPr="00897339" w:rsidRDefault="00585D8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Članak 2</w:t>
      </w:r>
      <w:r w:rsidR="009B3C83"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48B256BF"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7CB6AB3C" w14:textId="77777777" w:rsidR="002B21E4" w:rsidRPr="00897339" w:rsidRDefault="001E369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240DF4" w:rsidRPr="00897339">
        <w:rPr>
          <w:rFonts w:ascii="Times New Roman" w:hAnsi="Times New Roman" w:cs="Times New Roman"/>
          <w:iCs/>
          <w:sz w:val="24"/>
          <w:szCs w:val="24"/>
          <w:lang w:eastAsia="hr-HR"/>
        </w:rPr>
        <w:t>Status</w:t>
      </w:r>
      <w:r w:rsidR="002B21E4" w:rsidRPr="00897339">
        <w:rPr>
          <w:rFonts w:ascii="Times New Roman" w:hAnsi="Times New Roman" w:cs="Times New Roman"/>
          <w:iCs/>
          <w:sz w:val="24"/>
          <w:szCs w:val="24"/>
          <w:lang w:eastAsia="hr-HR"/>
        </w:rPr>
        <w:t xml:space="preserve"> </w:t>
      </w:r>
      <w:r w:rsidR="00FD2E1E" w:rsidRPr="00897339">
        <w:rPr>
          <w:rFonts w:ascii="Times New Roman" w:hAnsi="Times New Roman" w:cs="Times New Roman"/>
          <w:iCs/>
          <w:sz w:val="24"/>
          <w:szCs w:val="24"/>
          <w:lang w:eastAsia="hr-HR"/>
        </w:rPr>
        <w:t xml:space="preserve">slobodno od bolesti </w:t>
      </w:r>
      <w:r w:rsidR="002B21E4" w:rsidRPr="00897339">
        <w:rPr>
          <w:rFonts w:ascii="Times New Roman" w:hAnsi="Times New Roman" w:cs="Times New Roman"/>
          <w:iCs/>
          <w:sz w:val="24"/>
          <w:szCs w:val="24"/>
          <w:lang w:eastAsia="hr-HR"/>
        </w:rPr>
        <w:t>za područje države, zon</w:t>
      </w:r>
      <w:r w:rsidR="00FD2E1E" w:rsidRPr="00897339">
        <w:rPr>
          <w:rFonts w:ascii="Times New Roman" w:hAnsi="Times New Roman" w:cs="Times New Roman"/>
          <w:iCs/>
          <w:sz w:val="24"/>
          <w:szCs w:val="24"/>
          <w:lang w:eastAsia="hr-HR"/>
        </w:rPr>
        <w:t xml:space="preserve">e, </w:t>
      </w:r>
      <w:r w:rsidR="002B21E4" w:rsidRPr="00897339">
        <w:rPr>
          <w:rFonts w:ascii="Times New Roman" w:hAnsi="Times New Roman" w:cs="Times New Roman"/>
          <w:iCs/>
          <w:sz w:val="24"/>
          <w:szCs w:val="24"/>
          <w:lang w:eastAsia="hr-HR"/>
        </w:rPr>
        <w:t>kompartment</w:t>
      </w:r>
      <w:r w:rsidR="00FD2E1E" w:rsidRPr="00897339">
        <w:rPr>
          <w:rFonts w:ascii="Times New Roman" w:hAnsi="Times New Roman" w:cs="Times New Roman"/>
          <w:iCs/>
          <w:sz w:val="24"/>
          <w:szCs w:val="24"/>
          <w:lang w:eastAsia="hr-HR"/>
        </w:rPr>
        <w:t>a ili objekta</w:t>
      </w:r>
      <w:r w:rsidR="002B21E4" w:rsidRPr="00897339">
        <w:rPr>
          <w:rFonts w:ascii="Times New Roman" w:hAnsi="Times New Roman" w:cs="Times New Roman"/>
          <w:iCs/>
          <w:sz w:val="24"/>
          <w:szCs w:val="24"/>
          <w:lang w:eastAsia="hr-HR"/>
        </w:rPr>
        <w:t xml:space="preserve"> </w:t>
      </w:r>
      <w:r w:rsidR="00240DF4" w:rsidRPr="00897339">
        <w:rPr>
          <w:rFonts w:ascii="Times New Roman" w:hAnsi="Times New Roman" w:cs="Times New Roman"/>
          <w:iCs/>
          <w:sz w:val="24"/>
          <w:szCs w:val="24"/>
          <w:lang w:eastAsia="hr-HR"/>
        </w:rPr>
        <w:t xml:space="preserve">održava se </w:t>
      </w:r>
      <w:r w:rsidR="002B21E4" w:rsidRPr="00897339">
        <w:rPr>
          <w:rFonts w:ascii="Times New Roman" w:hAnsi="Times New Roman" w:cs="Times New Roman"/>
          <w:iCs/>
          <w:sz w:val="24"/>
          <w:szCs w:val="24"/>
          <w:lang w:eastAsia="hr-HR"/>
        </w:rPr>
        <w:t>po</w:t>
      </w:r>
      <w:r w:rsidR="001718C7" w:rsidRPr="00897339">
        <w:rPr>
          <w:rFonts w:ascii="Times New Roman" w:hAnsi="Times New Roman" w:cs="Times New Roman"/>
          <w:iCs/>
          <w:sz w:val="24"/>
          <w:szCs w:val="24"/>
          <w:lang w:eastAsia="hr-HR"/>
        </w:rPr>
        <w:t>d</w:t>
      </w:r>
      <w:r w:rsidR="002B21E4" w:rsidRPr="00897339">
        <w:rPr>
          <w:rFonts w:ascii="Times New Roman" w:hAnsi="Times New Roman" w:cs="Times New Roman"/>
          <w:iCs/>
          <w:sz w:val="24"/>
          <w:szCs w:val="24"/>
          <w:lang w:eastAsia="hr-HR"/>
        </w:rPr>
        <w:t xml:space="preserve"> uvjetom da su ispunjeni svi uvjeti </w:t>
      </w:r>
      <w:r w:rsidR="001718C7" w:rsidRPr="00897339">
        <w:rPr>
          <w:rFonts w:ascii="Times New Roman" w:hAnsi="Times New Roman" w:cs="Times New Roman"/>
          <w:iCs/>
          <w:sz w:val="24"/>
          <w:szCs w:val="24"/>
          <w:lang w:eastAsia="hr-HR"/>
        </w:rPr>
        <w:t xml:space="preserve">kako je određeno </w:t>
      </w:r>
      <w:r w:rsidR="00F029B8" w:rsidRPr="00897339">
        <w:rPr>
          <w:rFonts w:ascii="Times New Roman" w:hAnsi="Times New Roman" w:cs="Times New Roman"/>
          <w:iCs/>
          <w:sz w:val="24"/>
          <w:szCs w:val="24"/>
          <w:lang w:eastAsia="hr-HR"/>
        </w:rPr>
        <w:t>programima donesenim na temelju članaka</w:t>
      </w:r>
      <w:r w:rsidR="001718C7" w:rsidRPr="00897339">
        <w:rPr>
          <w:rFonts w:ascii="Times New Roman" w:hAnsi="Times New Roman" w:cs="Times New Roman"/>
          <w:iCs/>
          <w:sz w:val="24"/>
          <w:szCs w:val="24"/>
          <w:lang w:eastAsia="hr-HR"/>
        </w:rPr>
        <w:t xml:space="preserve"> 2</w:t>
      </w:r>
      <w:r w:rsidR="003304D8" w:rsidRPr="00897339">
        <w:rPr>
          <w:rFonts w:ascii="Times New Roman" w:hAnsi="Times New Roman" w:cs="Times New Roman"/>
          <w:iCs/>
          <w:sz w:val="24"/>
          <w:szCs w:val="24"/>
          <w:lang w:eastAsia="hr-HR"/>
        </w:rPr>
        <w:t>0</w:t>
      </w:r>
      <w:r w:rsidR="001718C7" w:rsidRPr="00897339">
        <w:rPr>
          <w:rFonts w:ascii="Times New Roman" w:hAnsi="Times New Roman" w:cs="Times New Roman"/>
          <w:iCs/>
          <w:sz w:val="24"/>
          <w:szCs w:val="24"/>
          <w:lang w:eastAsia="hr-HR"/>
        </w:rPr>
        <w:t xml:space="preserve">. </w:t>
      </w:r>
      <w:r w:rsidR="00B02E45" w:rsidRPr="00897339">
        <w:rPr>
          <w:rFonts w:ascii="Times New Roman" w:hAnsi="Times New Roman" w:cs="Times New Roman"/>
          <w:iCs/>
          <w:sz w:val="24"/>
          <w:szCs w:val="24"/>
          <w:lang w:eastAsia="hr-HR"/>
        </w:rPr>
        <w:t>i</w:t>
      </w:r>
      <w:r w:rsidR="001718C7" w:rsidRPr="00897339">
        <w:rPr>
          <w:rFonts w:ascii="Times New Roman" w:hAnsi="Times New Roman" w:cs="Times New Roman"/>
          <w:iCs/>
          <w:sz w:val="24"/>
          <w:szCs w:val="24"/>
          <w:lang w:eastAsia="hr-HR"/>
        </w:rPr>
        <w:t xml:space="preserve"> 2</w:t>
      </w:r>
      <w:r w:rsidR="003304D8" w:rsidRPr="00897339">
        <w:rPr>
          <w:rFonts w:ascii="Times New Roman" w:hAnsi="Times New Roman" w:cs="Times New Roman"/>
          <w:iCs/>
          <w:sz w:val="24"/>
          <w:szCs w:val="24"/>
          <w:lang w:eastAsia="hr-HR"/>
        </w:rPr>
        <w:t>1</w:t>
      </w:r>
      <w:r w:rsidR="003F7867" w:rsidRPr="00897339">
        <w:rPr>
          <w:rFonts w:ascii="Times New Roman" w:hAnsi="Times New Roman" w:cs="Times New Roman"/>
          <w:iCs/>
          <w:sz w:val="24"/>
          <w:szCs w:val="24"/>
          <w:lang w:eastAsia="hr-HR"/>
        </w:rPr>
        <w:t>. ovoga Zakona</w:t>
      </w:r>
      <w:r w:rsidR="002B21E4" w:rsidRPr="00897339">
        <w:rPr>
          <w:rFonts w:ascii="Times New Roman" w:hAnsi="Times New Roman" w:cs="Times New Roman"/>
          <w:iCs/>
          <w:sz w:val="24"/>
          <w:szCs w:val="24"/>
          <w:lang w:eastAsia="hr-HR"/>
        </w:rPr>
        <w:t xml:space="preserve"> </w:t>
      </w:r>
      <w:r w:rsidR="003F7867" w:rsidRPr="00897339">
        <w:rPr>
          <w:rFonts w:ascii="Times New Roman" w:hAnsi="Times New Roman" w:cs="Times New Roman"/>
          <w:iCs/>
          <w:sz w:val="24"/>
          <w:szCs w:val="24"/>
          <w:lang w:eastAsia="hr-HR"/>
        </w:rPr>
        <w:t xml:space="preserve">te u skladu s odredbama </w:t>
      </w:r>
      <w:r w:rsidR="005724FC" w:rsidRPr="00897339">
        <w:rPr>
          <w:rFonts w:ascii="Times New Roman" w:hAnsi="Times New Roman" w:cs="Times New Roman"/>
          <w:iCs/>
          <w:sz w:val="24"/>
          <w:szCs w:val="24"/>
          <w:lang w:eastAsia="hr-HR"/>
        </w:rPr>
        <w:t xml:space="preserve">Delegirane </w:t>
      </w:r>
      <w:r w:rsidR="006A1305" w:rsidRPr="00897339">
        <w:rPr>
          <w:rFonts w:ascii="Times New Roman" w:hAnsi="Times New Roman" w:cs="Times New Roman"/>
          <w:iCs/>
          <w:sz w:val="24"/>
          <w:szCs w:val="24"/>
          <w:lang w:eastAsia="hr-HR"/>
        </w:rPr>
        <w:t>u</w:t>
      </w:r>
      <w:r w:rsidR="0086177A" w:rsidRPr="00897339">
        <w:rPr>
          <w:rFonts w:ascii="Times New Roman" w:hAnsi="Times New Roman" w:cs="Times New Roman"/>
          <w:iCs/>
          <w:sz w:val="24"/>
          <w:szCs w:val="24"/>
          <w:lang w:eastAsia="hr-HR"/>
        </w:rPr>
        <w:t>redbe (EU) 2020/689.</w:t>
      </w:r>
    </w:p>
    <w:p w14:paraId="06D41270"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10D40D0F" w14:textId="77777777" w:rsidR="00FA2AFF" w:rsidRPr="00897339" w:rsidRDefault="001E369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0F2FC4" w:rsidRPr="00897339">
        <w:rPr>
          <w:rFonts w:ascii="Times New Roman" w:hAnsi="Times New Roman" w:cs="Times New Roman"/>
          <w:iCs/>
          <w:sz w:val="24"/>
          <w:szCs w:val="24"/>
          <w:lang w:eastAsia="hr-HR"/>
        </w:rPr>
        <w:t>U</w:t>
      </w:r>
      <w:r w:rsidR="001718C7" w:rsidRPr="00897339">
        <w:rPr>
          <w:rFonts w:ascii="Times New Roman" w:hAnsi="Times New Roman" w:cs="Times New Roman"/>
          <w:iCs/>
          <w:sz w:val="24"/>
          <w:szCs w:val="24"/>
          <w:lang w:eastAsia="hr-HR"/>
        </w:rPr>
        <w:t xml:space="preserve"> slučaju postoj</w:t>
      </w:r>
      <w:r w:rsidR="000F2FC4" w:rsidRPr="00897339">
        <w:rPr>
          <w:rFonts w:ascii="Times New Roman" w:hAnsi="Times New Roman" w:cs="Times New Roman"/>
          <w:iCs/>
          <w:sz w:val="24"/>
          <w:szCs w:val="24"/>
          <w:lang w:eastAsia="hr-HR"/>
        </w:rPr>
        <w:t>anja</w:t>
      </w:r>
      <w:r w:rsidR="001718C7" w:rsidRPr="00897339">
        <w:rPr>
          <w:rFonts w:ascii="Times New Roman" w:hAnsi="Times New Roman" w:cs="Times New Roman"/>
          <w:iCs/>
          <w:sz w:val="24"/>
          <w:szCs w:val="24"/>
          <w:lang w:eastAsia="hr-HR"/>
        </w:rPr>
        <w:t xml:space="preserve"> </w:t>
      </w:r>
      <w:r w:rsidR="000F2FC4" w:rsidRPr="00897339">
        <w:rPr>
          <w:rFonts w:ascii="Times New Roman" w:hAnsi="Times New Roman" w:cs="Times New Roman"/>
          <w:iCs/>
          <w:sz w:val="24"/>
          <w:szCs w:val="24"/>
          <w:lang w:eastAsia="hr-HR"/>
        </w:rPr>
        <w:t>sumnje ili saznanja</w:t>
      </w:r>
      <w:r w:rsidR="001718C7" w:rsidRPr="00897339">
        <w:rPr>
          <w:rFonts w:ascii="Times New Roman" w:hAnsi="Times New Roman" w:cs="Times New Roman"/>
          <w:iCs/>
          <w:sz w:val="24"/>
          <w:szCs w:val="24"/>
          <w:lang w:eastAsia="hr-HR"/>
        </w:rPr>
        <w:t xml:space="preserve"> da </w:t>
      </w:r>
      <w:r w:rsidR="00342108" w:rsidRPr="00897339">
        <w:rPr>
          <w:rFonts w:ascii="Times New Roman" w:hAnsi="Times New Roman" w:cs="Times New Roman"/>
          <w:iCs/>
          <w:sz w:val="24"/>
          <w:szCs w:val="24"/>
          <w:lang w:eastAsia="hr-HR"/>
        </w:rPr>
        <w:t xml:space="preserve">za područje države, zone ili </w:t>
      </w:r>
      <w:r w:rsidR="006D7059" w:rsidRPr="00897339">
        <w:rPr>
          <w:rFonts w:ascii="Times New Roman" w:hAnsi="Times New Roman" w:cs="Times New Roman"/>
          <w:iCs/>
          <w:sz w:val="24"/>
          <w:szCs w:val="24"/>
          <w:lang w:eastAsia="hr-HR"/>
        </w:rPr>
        <w:t>kompartmenta</w:t>
      </w:r>
      <w:r w:rsidR="00342108" w:rsidRPr="00897339">
        <w:rPr>
          <w:rFonts w:ascii="Times New Roman" w:hAnsi="Times New Roman" w:cs="Times New Roman"/>
          <w:iCs/>
          <w:sz w:val="24"/>
          <w:szCs w:val="24"/>
          <w:lang w:eastAsia="hr-HR"/>
        </w:rPr>
        <w:t xml:space="preserve"> </w:t>
      </w:r>
      <w:r w:rsidR="000F2FC4" w:rsidRPr="00897339">
        <w:rPr>
          <w:rFonts w:ascii="Times New Roman" w:hAnsi="Times New Roman" w:cs="Times New Roman"/>
          <w:iCs/>
          <w:sz w:val="24"/>
          <w:szCs w:val="24"/>
          <w:lang w:eastAsia="hr-HR"/>
        </w:rPr>
        <w:t xml:space="preserve">uvjeti iz stavka 1. ovoga članka </w:t>
      </w:r>
      <w:r w:rsidR="001718C7" w:rsidRPr="00897339">
        <w:rPr>
          <w:rFonts w:ascii="Times New Roman" w:hAnsi="Times New Roman" w:cs="Times New Roman"/>
          <w:iCs/>
          <w:sz w:val="24"/>
          <w:szCs w:val="24"/>
          <w:lang w:eastAsia="hr-HR"/>
        </w:rPr>
        <w:t>više nisu ispunjeni</w:t>
      </w:r>
      <w:r w:rsidR="006D7059" w:rsidRPr="00897339">
        <w:rPr>
          <w:rFonts w:ascii="Times New Roman" w:hAnsi="Times New Roman" w:cs="Times New Roman"/>
          <w:iCs/>
          <w:sz w:val="24"/>
          <w:szCs w:val="24"/>
          <w:lang w:eastAsia="hr-HR"/>
        </w:rPr>
        <w:t xml:space="preserve">, </w:t>
      </w:r>
      <w:r w:rsidR="000F2FC4" w:rsidRPr="00897339">
        <w:rPr>
          <w:rFonts w:ascii="Times New Roman" w:hAnsi="Times New Roman" w:cs="Times New Roman"/>
          <w:iCs/>
          <w:sz w:val="24"/>
          <w:szCs w:val="24"/>
          <w:lang w:eastAsia="hr-HR"/>
        </w:rPr>
        <w:t>u skladu s odredbom članka 42. stavka 1. Uredbe (EU) 2016/429 određuje</w:t>
      </w:r>
      <w:r w:rsidR="00240DF4" w:rsidRPr="00897339">
        <w:rPr>
          <w:rFonts w:ascii="Times New Roman" w:hAnsi="Times New Roman" w:cs="Times New Roman"/>
          <w:iCs/>
          <w:sz w:val="24"/>
          <w:szCs w:val="24"/>
          <w:lang w:eastAsia="hr-HR"/>
        </w:rPr>
        <w:t xml:space="preserve"> </w:t>
      </w:r>
      <w:r w:rsidR="00A15D88" w:rsidRPr="00897339">
        <w:rPr>
          <w:rFonts w:ascii="Times New Roman" w:hAnsi="Times New Roman" w:cs="Times New Roman"/>
          <w:iCs/>
          <w:sz w:val="24"/>
          <w:szCs w:val="24"/>
          <w:lang w:eastAsia="hr-HR"/>
        </w:rPr>
        <w:t xml:space="preserve">se </w:t>
      </w:r>
      <w:r w:rsidR="00240DF4" w:rsidRPr="00897339">
        <w:rPr>
          <w:rFonts w:ascii="Times New Roman" w:hAnsi="Times New Roman" w:cs="Times New Roman"/>
          <w:iCs/>
          <w:sz w:val="24"/>
          <w:szCs w:val="24"/>
          <w:lang w:eastAsia="hr-HR"/>
        </w:rPr>
        <w:t>poduzimanje sljedećih mjera</w:t>
      </w:r>
      <w:r w:rsidR="00BA0FE2" w:rsidRPr="00897339">
        <w:rPr>
          <w:rFonts w:ascii="Times New Roman" w:hAnsi="Times New Roman" w:cs="Times New Roman"/>
          <w:iCs/>
          <w:sz w:val="24"/>
          <w:szCs w:val="24"/>
          <w:lang w:eastAsia="hr-HR"/>
        </w:rPr>
        <w:t>:</w:t>
      </w:r>
    </w:p>
    <w:p w14:paraId="3205BF08" w14:textId="77777777" w:rsidR="002B21E4" w:rsidRPr="00897339" w:rsidRDefault="002B21E4" w:rsidP="000B5056">
      <w:pPr>
        <w:spacing w:after="0" w:line="240" w:lineRule="auto"/>
        <w:jc w:val="both"/>
        <w:rPr>
          <w:rFonts w:ascii="Times New Roman" w:hAnsi="Times New Roman" w:cs="Times New Roman"/>
          <w:iCs/>
          <w:sz w:val="24"/>
          <w:szCs w:val="24"/>
          <w:lang w:eastAsia="hr-HR"/>
        </w:rPr>
      </w:pPr>
    </w:p>
    <w:p w14:paraId="217E73CB" w14:textId="77777777" w:rsidR="001718C7" w:rsidRPr="00897339" w:rsidRDefault="001363D1"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w:t>
      </w:r>
      <w:r w:rsidR="00240DF4" w:rsidRPr="00897339">
        <w:rPr>
          <w:rFonts w:ascii="Times New Roman" w:hAnsi="Times New Roman" w:cs="Times New Roman"/>
          <w:iCs/>
          <w:sz w:val="24"/>
          <w:szCs w:val="24"/>
          <w:lang w:eastAsia="hr-HR"/>
        </w:rPr>
        <w:t>zabran</w:t>
      </w:r>
      <w:r w:rsidR="00685344" w:rsidRPr="00897339">
        <w:rPr>
          <w:rFonts w:ascii="Times New Roman" w:hAnsi="Times New Roman" w:cs="Times New Roman"/>
          <w:iCs/>
          <w:sz w:val="24"/>
          <w:szCs w:val="24"/>
          <w:lang w:eastAsia="hr-HR"/>
        </w:rPr>
        <w:t>a</w:t>
      </w:r>
      <w:r w:rsidR="00240DF4" w:rsidRPr="00897339">
        <w:rPr>
          <w:rFonts w:ascii="Times New Roman" w:hAnsi="Times New Roman" w:cs="Times New Roman"/>
          <w:iCs/>
          <w:sz w:val="24"/>
          <w:szCs w:val="24"/>
          <w:lang w:eastAsia="hr-HR"/>
        </w:rPr>
        <w:t xml:space="preserve"> ili ograničenje</w:t>
      </w:r>
      <w:r w:rsidR="001718C7" w:rsidRPr="00897339">
        <w:rPr>
          <w:rFonts w:ascii="Times New Roman" w:hAnsi="Times New Roman" w:cs="Times New Roman"/>
          <w:iCs/>
          <w:sz w:val="24"/>
          <w:szCs w:val="24"/>
          <w:lang w:eastAsia="hr-HR"/>
        </w:rPr>
        <w:t xml:space="preserve"> premještanj</w:t>
      </w:r>
      <w:r w:rsidR="00240DF4" w:rsidRPr="00897339">
        <w:rPr>
          <w:rFonts w:ascii="Times New Roman" w:hAnsi="Times New Roman" w:cs="Times New Roman"/>
          <w:iCs/>
          <w:sz w:val="24"/>
          <w:szCs w:val="24"/>
          <w:lang w:eastAsia="hr-HR"/>
        </w:rPr>
        <w:t>a</w:t>
      </w:r>
      <w:r w:rsidR="001718C7" w:rsidRPr="00897339">
        <w:rPr>
          <w:rFonts w:ascii="Times New Roman" w:hAnsi="Times New Roman" w:cs="Times New Roman"/>
          <w:iCs/>
          <w:sz w:val="24"/>
          <w:szCs w:val="24"/>
          <w:lang w:eastAsia="hr-HR"/>
        </w:rPr>
        <w:t xml:space="preserve"> životinja</w:t>
      </w:r>
      <w:r w:rsidRPr="00897339">
        <w:rPr>
          <w:rFonts w:ascii="Times New Roman" w:hAnsi="Times New Roman" w:cs="Times New Roman"/>
          <w:iCs/>
          <w:sz w:val="24"/>
          <w:szCs w:val="24"/>
          <w:lang w:eastAsia="hr-HR"/>
        </w:rPr>
        <w:t xml:space="preserve"> </w:t>
      </w:r>
      <w:r w:rsidR="0077400A" w:rsidRPr="00897339">
        <w:rPr>
          <w:rFonts w:ascii="Times New Roman" w:hAnsi="Times New Roman" w:cs="Times New Roman"/>
          <w:iCs/>
          <w:sz w:val="24"/>
          <w:szCs w:val="24"/>
          <w:lang w:eastAsia="hr-HR"/>
        </w:rPr>
        <w:t>i</w:t>
      </w:r>
    </w:p>
    <w:p w14:paraId="0B2CFD14" w14:textId="77777777" w:rsidR="001718C7" w:rsidRPr="00897339" w:rsidRDefault="001363D1"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b) </w:t>
      </w:r>
      <w:r w:rsidR="00240DF4" w:rsidRPr="00897339">
        <w:rPr>
          <w:rFonts w:ascii="Times New Roman" w:hAnsi="Times New Roman" w:cs="Times New Roman"/>
          <w:iCs/>
          <w:sz w:val="24"/>
          <w:szCs w:val="24"/>
          <w:lang w:eastAsia="hr-HR"/>
        </w:rPr>
        <w:t xml:space="preserve">druge </w:t>
      </w:r>
      <w:r w:rsidR="001718C7" w:rsidRPr="00897339">
        <w:rPr>
          <w:rFonts w:ascii="Times New Roman" w:hAnsi="Times New Roman" w:cs="Times New Roman"/>
          <w:iCs/>
          <w:sz w:val="24"/>
          <w:szCs w:val="24"/>
          <w:lang w:eastAsia="hr-HR"/>
        </w:rPr>
        <w:t>odgovarajuće mjere kontrole bolesti</w:t>
      </w:r>
      <w:r w:rsidR="006D7059" w:rsidRPr="00897339">
        <w:rPr>
          <w:rFonts w:ascii="Times New Roman" w:hAnsi="Times New Roman" w:cs="Times New Roman"/>
          <w:iCs/>
          <w:sz w:val="24"/>
          <w:szCs w:val="24"/>
          <w:lang w:eastAsia="hr-HR"/>
        </w:rPr>
        <w:t>.</w:t>
      </w:r>
    </w:p>
    <w:p w14:paraId="57F5A2EF" w14:textId="77777777" w:rsidR="00FA2AFF" w:rsidRPr="00897339" w:rsidRDefault="00FA2AFF" w:rsidP="000B5056">
      <w:pPr>
        <w:pStyle w:val="ListParagraph"/>
        <w:spacing w:after="0" w:line="240" w:lineRule="auto"/>
        <w:ind w:left="1080"/>
        <w:rPr>
          <w:rFonts w:ascii="Times New Roman" w:hAnsi="Times New Roman" w:cs="Times New Roman"/>
          <w:iCs/>
          <w:sz w:val="24"/>
          <w:szCs w:val="24"/>
          <w:lang w:eastAsia="hr-HR"/>
        </w:rPr>
      </w:pPr>
    </w:p>
    <w:p w14:paraId="05788D49" w14:textId="77777777" w:rsidR="00BA0FE2" w:rsidRPr="00897339" w:rsidRDefault="00145C4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(3</w:t>
      </w:r>
      <w:r w:rsidR="001E3691" w:rsidRPr="00897339">
        <w:rPr>
          <w:rFonts w:ascii="Times New Roman" w:hAnsi="Times New Roman" w:cs="Times New Roman"/>
          <w:iCs/>
          <w:sz w:val="24"/>
          <w:szCs w:val="24"/>
          <w:lang w:eastAsia="hr-HR"/>
        </w:rPr>
        <w:t xml:space="preserve">) </w:t>
      </w:r>
      <w:r w:rsidR="00322886" w:rsidRPr="00897339">
        <w:rPr>
          <w:rFonts w:ascii="Times New Roman" w:hAnsi="Times New Roman" w:cs="Times New Roman"/>
          <w:iCs/>
          <w:sz w:val="24"/>
          <w:szCs w:val="24"/>
          <w:lang w:eastAsia="hr-HR"/>
        </w:rPr>
        <w:t>Ministarstvo</w:t>
      </w:r>
      <w:r w:rsidR="00BA0FE2" w:rsidRPr="00897339">
        <w:rPr>
          <w:rFonts w:ascii="Times New Roman" w:hAnsi="Times New Roman" w:cs="Times New Roman"/>
          <w:iCs/>
          <w:sz w:val="24"/>
          <w:szCs w:val="24"/>
          <w:lang w:eastAsia="hr-HR"/>
        </w:rPr>
        <w:t xml:space="preserve"> odmah obavještava Komisiju o prestanku udovoljavanja uvjetima za status države, zone i kompartmenta slobodno od bolesti</w:t>
      </w:r>
      <w:r w:rsidR="006D7059" w:rsidRPr="00897339">
        <w:rPr>
          <w:rFonts w:ascii="Times New Roman" w:hAnsi="Times New Roman" w:cs="Times New Roman"/>
          <w:iCs/>
          <w:sz w:val="24"/>
          <w:szCs w:val="24"/>
          <w:lang w:eastAsia="hr-HR"/>
        </w:rPr>
        <w:t>,</w:t>
      </w:r>
      <w:r w:rsidR="00BA0FE2" w:rsidRPr="00897339">
        <w:rPr>
          <w:rFonts w:ascii="Times New Roman" w:hAnsi="Times New Roman" w:cs="Times New Roman"/>
          <w:iCs/>
          <w:sz w:val="24"/>
          <w:szCs w:val="24"/>
          <w:lang w:eastAsia="hr-HR"/>
        </w:rPr>
        <w:t xml:space="preserve"> </w:t>
      </w:r>
      <w:r w:rsidR="00EC3C4E" w:rsidRPr="00897339">
        <w:rPr>
          <w:rFonts w:ascii="Times New Roman" w:hAnsi="Times New Roman" w:cs="Times New Roman"/>
          <w:iCs/>
          <w:sz w:val="24"/>
          <w:szCs w:val="24"/>
          <w:lang w:eastAsia="hr-HR"/>
        </w:rPr>
        <w:t xml:space="preserve">o </w:t>
      </w:r>
      <w:r w:rsidR="00BA0FE2" w:rsidRPr="00897339">
        <w:rPr>
          <w:rFonts w:ascii="Times New Roman" w:hAnsi="Times New Roman" w:cs="Times New Roman"/>
          <w:iCs/>
          <w:sz w:val="24"/>
          <w:szCs w:val="24"/>
          <w:lang w:eastAsia="hr-HR"/>
        </w:rPr>
        <w:t>po</w:t>
      </w:r>
      <w:r w:rsidR="00EC3C4E" w:rsidRPr="00897339">
        <w:rPr>
          <w:rFonts w:ascii="Times New Roman" w:hAnsi="Times New Roman" w:cs="Times New Roman"/>
          <w:iCs/>
          <w:sz w:val="24"/>
          <w:szCs w:val="24"/>
          <w:lang w:eastAsia="hr-HR"/>
        </w:rPr>
        <w:t>tvrdi</w:t>
      </w:r>
      <w:r w:rsidR="00BA0FE2" w:rsidRPr="00897339">
        <w:rPr>
          <w:rFonts w:ascii="Times New Roman" w:hAnsi="Times New Roman" w:cs="Times New Roman"/>
          <w:iCs/>
          <w:sz w:val="24"/>
          <w:szCs w:val="24"/>
          <w:lang w:eastAsia="hr-HR"/>
        </w:rPr>
        <w:t xml:space="preserve"> bolesti za koje je dodijeljen slobodan status te o značajnom kršenju uvjeta iz stavka 1. o</w:t>
      </w:r>
      <w:r w:rsidR="003F7867" w:rsidRPr="00897339">
        <w:rPr>
          <w:rFonts w:ascii="Times New Roman" w:hAnsi="Times New Roman" w:cs="Times New Roman"/>
          <w:iCs/>
          <w:sz w:val="24"/>
          <w:szCs w:val="24"/>
          <w:lang w:eastAsia="hr-HR"/>
        </w:rPr>
        <w:t>voga člank</w:t>
      </w:r>
      <w:r w:rsidR="006D7059" w:rsidRPr="00897339">
        <w:rPr>
          <w:rFonts w:ascii="Times New Roman" w:hAnsi="Times New Roman" w:cs="Times New Roman"/>
          <w:iCs/>
          <w:sz w:val="24"/>
          <w:szCs w:val="24"/>
          <w:lang w:eastAsia="hr-HR"/>
        </w:rPr>
        <w:t>a.</w:t>
      </w:r>
    </w:p>
    <w:p w14:paraId="7CD0D08E"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71DDC9C6" w14:textId="77777777" w:rsidR="006D7059" w:rsidRPr="00897339" w:rsidRDefault="00145C4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(4</w:t>
      </w:r>
      <w:r w:rsidR="001E3691" w:rsidRPr="00897339">
        <w:rPr>
          <w:rFonts w:ascii="Times New Roman" w:hAnsi="Times New Roman" w:cs="Times New Roman"/>
          <w:iCs/>
          <w:sz w:val="24"/>
          <w:szCs w:val="24"/>
          <w:lang w:eastAsia="hr-HR"/>
        </w:rPr>
        <w:t xml:space="preserve">) </w:t>
      </w:r>
      <w:r w:rsidR="006D7059" w:rsidRPr="00897339">
        <w:rPr>
          <w:rFonts w:ascii="Times New Roman" w:hAnsi="Times New Roman" w:cs="Times New Roman"/>
          <w:iCs/>
          <w:sz w:val="24"/>
          <w:szCs w:val="24"/>
          <w:lang w:eastAsia="hr-HR"/>
        </w:rPr>
        <w:t>Za objekte</w:t>
      </w:r>
      <w:r w:rsidR="00C00CF4" w:rsidRPr="00897339">
        <w:rPr>
          <w:rFonts w:ascii="Times New Roman" w:hAnsi="Times New Roman" w:cs="Times New Roman"/>
          <w:iCs/>
          <w:sz w:val="24"/>
          <w:szCs w:val="24"/>
          <w:lang w:eastAsia="hr-HR"/>
        </w:rPr>
        <w:t xml:space="preserve"> </w:t>
      </w:r>
      <w:r w:rsidR="0022465C" w:rsidRPr="00897339">
        <w:rPr>
          <w:rFonts w:ascii="Times New Roman" w:hAnsi="Times New Roman" w:cs="Times New Roman"/>
          <w:iCs/>
          <w:sz w:val="24"/>
          <w:szCs w:val="24"/>
          <w:lang w:eastAsia="hr-HR"/>
        </w:rPr>
        <w:t>te</w:t>
      </w:r>
      <w:r w:rsidR="00841A9D" w:rsidRPr="00897339">
        <w:rPr>
          <w:rFonts w:ascii="Times New Roman" w:hAnsi="Times New Roman" w:cs="Times New Roman"/>
          <w:iCs/>
          <w:sz w:val="24"/>
          <w:szCs w:val="24"/>
          <w:lang w:eastAsia="hr-HR"/>
        </w:rPr>
        <w:t xml:space="preserve"> epidemiološke jedinice</w:t>
      </w:r>
      <w:r w:rsidR="006D7059" w:rsidRPr="00897339">
        <w:rPr>
          <w:rFonts w:ascii="Times New Roman" w:hAnsi="Times New Roman" w:cs="Times New Roman"/>
          <w:iCs/>
          <w:sz w:val="24"/>
          <w:szCs w:val="24"/>
          <w:lang w:eastAsia="hr-HR"/>
        </w:rPr>
        <w:t xml:space="preserve"> kojima je status dodijeljen sukladno članku 2</w:t>
      </w:r>
      <w:r w:rsidR="0022465C" w:rsidRPr="00897339">
        <w:rPr>
          <w:rFonts w:ascii="Times New Roman" w:hAnsi="Times New Roman" w:cs="Times New Roman"/>
          <w:iCs/>
          <w:sz w:val="24"/>
          <w:szCs w:val="24"/>
          <w:lang w:eastAsia="hr-HR"/>
        </w:rPr>
        <w:t>4</w:t>
      </w:r>
      <w:r w:rsidR="009C0A17" w:rsidRPr="00897339">
        <w:rPr>
          <w:rFonts w:ascii="Times New Roman" w:hAnsi="Times New Roman" w:cs="Times New Roman"/>
          <w:iCs/>
          <w:sz w:val="24"/>
          <w:szCs w:val="24"/>
          <w:lang w:eastAsia="hr-HR"/>
        </w:rPr>
        <w:t>. stavku 2</w:t>
      </w:r>
      <w:r w:rsidR="006D7059" w:rsidRPr="00897339">
        <w:rPr>
          <w:rFonts w:ascii="Times New Roman" w:hAnsi="Times New Roman" w:cs="Times New Roman"/>
          <w:iCs/>
          <w:sz w:val="24"/>
          <w:szCs w:val="24"/>
          <w:lang w:eastAsia="hr-HR"/>
        </w:rPr>
        <w:t>. ovoga Zakona</w:t>
      </w:r>
      <w:r w:rsidR="002961D7" w:rsidRPr="00897339">
        <w:rPr>
          <w:rFonts w:ascii="Times New Roman" w:hAnsi="Times New Roman" w:cs="Times New Roman"/>
          <w:iCs/>
          <w:sz w:val="24"/>
          <w:szCs w:val="24"/>
          <w:lang w:eastAsia="hr-HR"/>
        </w:rPr>
        <w:t>,</w:t>
      </w:r>
      <w:r w:rsidR="006D7059" w:rsidRPr="00897339">
        <w:rPr>
          <w:rFonts w:ascii="Times New Roman" w:hAnsi="Times New Roman" w:cs="Times New Roman"/>
          <w:iCs/>
          <w:sz w:val="24"/>
          <w:szCs w:val="24"/>
          <w:lang w:eastAsia="hr-HR"/>
        </w:rPr>
        <w:t xml:space="preserve"> </w:t>
      </w:r>
      <w:r w:rsidR="00491975" w:rsidRPr="00897339">
        <w:rPr>
          <w:rFonts w:ascii="Times New Roman" w:hAnsi="Times New Roman" w:cs="Times New Roman"/>
          <w:iCs/>
          <w:sz w:val="24"/>
          <w:szCs w:val="24"/>
          <w:lang w:eastAsia="hr-HR"/>
        </w:rPr>
        <w:t>suspendira</w:t>
      </w:r>
      <w:r w:rsidR="006D7059" w:rsidRPr="00897339">
        <w:rPr>
          <w:rFonts w:ascii="Times New Roman" w:hAnsi="Times New Roman" w:cs="Times New Roman"/>
          <w:iCs/>
          <w:sz w:val="24"/>
          <w:szCs w:val="24"/>
          <w:lang w:eastAsia="hr-HR"/>
        </w:rPr>
        <w:t>nje ili</w:t>
      </w:r>
      <w:r w:rsidR="00491975" w:rsidRPr="00897339">
        <w:rPr>
          <w:rFonts w:ascii="Times New Roman" w:hAnsi="Times New Roman" w:cs="Times New Roman"/>
          <w:iCs/>
          <w:sz w:val="24"/>
          <w:szCs w:val="24"/>
          <w:lang w:eastAsia="hr-HR"/>
        </w:rPr>
        <w:t xml:space="preserve"> </w:t>
      </w:r>
      <w:r w:rsidR="006D7059" w:rsidRPr="00897339">
        <w:rPr>
          <w:rFonts w:ascii="Times New Roman" w:hAnsi="Times New Roman" w:cs="Times New Roman"/>
          <w:iCs/>
          <w:sz w:val="24"/>
          <w:szCs w:val="24"/>
          <w:lang w:eastAsia="hr-HR"/>
        </w:rPr>
        <w:t>povlačenje</w:t>
      </w:r>
      <w:r w:rsidR="00805955" w:rsidRPr="00897339">
        <w:rPr>
          <w:rFonts w:ascii="Times New Roman" w:hAnsi="Times New Roman" w:cs="Times New Roman"/>
          <w:iCs/>
          <w:sz w:val="24"/>
          <w:szCs w:val="24"/>
          <w:lang w:eastAsia="hr-HR"/>
        </w:rPr>
        <w:t xml:space="preserve"> </w:t>
      </w:r>
      <w:r w:rsidR="00491975" w:rsidRPr="00897339">
        <w:rPr>
          <w:rFonts w:ascii="Times New Roman" w:hAnsi="Times New Roman" w:cs="Times New Roman"/>
          <w:iCs/>
          <w:sz w:val="24"/>
          <w:szCs w:val="24"/>
          <w:lang w:eastAsia="hr-HR"/>
        </w:rPr>
        <w:t xml:space="preserve">te </w:t>
      </w:r>
      <w:r w:rsidR="005E41DF" w:rsidRPr="00897339">
        <w:rPr>
          <w:rFonts w:ascii="Times New Roman" w:hAnsi="Times New Roman" w:cs="Times New Roman"/>
          <w:iCs/>
          <w:sz w:val="24"/>
          <w:szCs w:val="24"/>
          <w:lang w:eastAsia="hr-HR"/>
        </w:rPr>
        <w:t>ponovn</w:t>
      </w:r>
      <w:r w:rsidR="006D7059" w:rsidRPr="00897339">
        <w:rPr>
          <w:rFonts w:ascii="Times New Roman" w:hAnsi="Times New Roman" w:cs="Times New Roman"/>
          <w:iCs/>
          <w:sz w:val="24"/>
          <w:szCs w:val="24"/>
          <w:lang w:eastAsia="hr-HR"/>
        </w:rPr>
        <w:t>a</w:t>
      </w:r>
      <w:r w:rsidR="005E41DF" w:rsidRPr="00897339">
        <w:rPr>
          <w:rFonts w:ascii="Times New Roman" w:hAnsi="Times New Roman" w:cs="Times New Roman"/>
          <w:iCs/>
          <w:sz w:val="24"/>
          <w:szCs w:val="24"/>
          <w:lang w:eastAsia="hr-HR"/>
        </w:rPr>
        <w:t xml:space="preserve"> </w:t>
      </w:r>
      <w:r w:rsidR="006D7059" w:rsidRPr="00897339">
        <w:rPr>
          <w:rFonts w:ascii="Times New Roman" w:hAnsi="Times New Roman" w:cs="Times New Roman"/>
          <w:iCs/>
          <w:sz w:val="24"/>
          <w:szCs w:val="24"/>
          <w:lang w:eastAsia="hr-HR"/>
        </w:rPr>
        <w:t>dodjela</w:t>
      </w:r>
      <w:r w:rsidR="005E41DF" w:rsidRPr="00897339">
        <w:rPr>
          <w:rFonts w:ascii="Times New Roman" w:hAnsi="Times New Roman" w:cs="Times New Roman"/>
          <w:iCs/>
          <w:sz w:val="24"/>
          <w:szCs w:val="24"/>
          <w:lang w:eastAsia="hr-HR"/>
        </w:rPr>
        <w:t xml:space="preserve"> </w:t>
      </w:r>
      <w:r w:rsidR="00805955" w:rsidRPr="00897339">
        <w:rPr>
          <w:rFonts w:ascii="Times New Roman" w:hAnsi="Times New Roman" w:cs="Times New Roman"/>
          <w:iCs/>
          <w:sz w:val="24"/>
          <w:szCs w:val="24"/>
          <w:lang w:eastAsia="hr-HR"/>
        </w:rPr>
        <w:t>status</w:t>
      </w:r>
      <w:r w:rsidR="006D7059" w:rsidRPr="00897339">
        <w:rPr>
          <w:rFonts w:ascii="Times New Roman" w:hAnsi="Times New Roman" w:cs="Times New Roman"/>
          <w:iCs/>
          <w:sz w:val="24"/>
          <w:szCs w:val="24"/>
          <w:lang w:eastAsia="hr-HR"/>
        </w:rPr>
        <w:t>a</w:t>
      </w:r>
      <w:r w:rsidR="00805955" w:rsidRPr="00897339">
        <w:rPr>
          <w:rFonts w:ascii="Times New Roman" w:hAnsi="Times New Roman" w:cs="Times New Roman"/>
          <w:iCs/>
          <w:sz w:val="24"/>
          <w:szCs w:val="24"/>
          <w:lang w:eastAsia="hr-HR"/>
        </w:rPr>
        <w:t xml:space="preserve"> slobodno od bolesti </w:t>
      </w:r>
      <w:r w:rsidR="006D7059" w:rsidRPr="00897339">
        <w:rPr>
          <w:rFonts w:ascii="Times New Roman" w:hAnsi="Times New Roman" w:cs="Times New Roman"/>
          <w:iCs/>
          <w:sz w:val="24"/>
          <w:szCs w:val="24"/>
          <w:lang w:eastAsia="hr-HR"/>
        </w:rPr>
        <w:t xml:space="preserve">provodi se </w:t>
      </w:r>
      <w:r w:rsidR="00805955" w:rsidRPr="00897339">
        <w:rPr>
          <w:rFonts w:ascii="Times New Roman" w:hAnsi="Times New Roman" w:cs="Times New Roman"/>
          <w:iCs/>
          <w:sz w:val="24"/>
          <w:szCs w:val="24"/>
          <w:lang w:eastAsia="hr-HR"/>
        </w:rPr>
        <w:t xml:space="preserve">sukladno članku 20. </w:t>
      </w:r>
      <w:r w:rsidR="005724FC" w:rsidRPr="00897339">
        <w:rPr>
          <w:rFonts w:ascii="Times New Roman" w:hAnsi="Times New Roman" w:cs="Times New Roman"/>
          <w:iCs/>
          <w:sz w:val="24"/>
          <w:szCs w:val="24"/>
          <w:lang w:eastAsia="hr-HR"/>
        </w:rPr>
        <w:t xml:space="preserve">Delegirane </w:t>
      </w:r>
      <w:r w:rsidR="006A1305" w:rsidRPr="00897339">
        <w:rPr>
          <w:rFonts w:ascii="Times New Roman" w:hAnsi="Times New Roman" w:cs="Times New Roman"/>
          <w:iCs/>
          <w:sz w:val="24"/>
          <w:szCs w:val="24"/>
          <w:lang w:eastAsia="hr-HR"/>
        </w:rPr>
        <w:t>u</w:t>
      </w:r>
      <w:r w:rsidR="00805955" w:rsidRPr="00897339">
        <w:rPr>
          <w:rFonts w:ascii="Times New Roman" w:hAnsi="Times New Roman" w:cs="Times New Roman"/>
          <w:iCs/>
          <w:sz w:val="24"/>
          <w:szCs w:val="24"/>
          <w:lang w:eastAsia="hr-HR"/>
        </w:rPr>
        <w:t>redbe (EU) 2020/689</w:t>
      </w:r>
      <w:r w:rsidR="001357D4" w:rsidRPr="00897339">
        <w:rPr>
          <w:rFonts w:ascii="Times New Roman" w:hAnsi="Times New Roman" w:cs="Times New Roman"/>
          <w:iCs/>
          <w:sz w:val="24"/>
          <w:szCs w:val="24"/>
          <w:lang w:eastAsia="hr-HR"/>
        </w:rPr>
        <w:t xml:space="preserve"> i programima</w:t>
      </w:r>
      <w:r w:rsidR="009C0A17" w:rsidRPr="00897339">
        <w:rPr>
          <w:rFonts w:ascii="Times New Roman" w:hAnsi="Times New Roman" w:cs="Times New Roman"/>
          <w:iCs/>
          <w:sz w:val="24"/>
          <w:szCs w:val="24"/>
          <w:lang w:eastAsia="hr-HR"/>
        </w:rPr>
        <w:t xml:space="preserve"> donesenim</w:t>
      </w:r>
      <w:r w:rsidR="00C00CF4" w:rsidRPr="00897339">
        <w:rPr>
          <w:rFonts w:ascii="Times New Roman" w:hAnsi="Times New Roman" w:cs="Times New Roman"/>
          <w:iCs/>
          <w:sz w:val="24"/>
          <w:szCs w:val="24"/>
          <w:lang w:eastAsia="hr-HR"/>
        </w:rPr>
        <w:t>a</w:t>
      </w:r>
      <w:r w:rsidR="009C0A17" w:rsidRPr="00897339">
        <w:rPr>
          <w:rFonts w:ascii="Times New Roman" w:hAnsi="Times New Roman" w:cs="Times New Roman"/>
          <w:iCs/>
          <w:sz w:val="24"/>
          <w:szCs w:val="24"/>
          <w:lang w:eastAsia="hr-HR"/>
        </w:rPr>
        <w:t xml:space="preserve"> na temelju članaka 2</w:t>
      </w:r>
      <w:r w:rsidR="00C67A89" w:rsidRPr="00897339">
        <w:rPr>
          <w:rFonts w:ascii="Times New Roman" w:hAnsi="Times New Roman" w:cs="Times New Roman"/>
          <w:iCs/>
          <w:sz w:val="24"/>
          <w:szCs w:val="24"/>
          <w:lang w:eastAsia="hr-HR"/>
        </w:rPr>
        <w:t>0</w:t>
      </w:r>
      <w:r w:rsidR="00AE618E" w:rsidRPr="00897339">
        <w:rPr>
          <w:rFonts w:ascii="Times New Roman" w:hAnsi="Times New Roman" w:cs="Times New Roman"/>
          <w:iCs/>
          <w:sz w:val="24"/>
          <w:szCs w:val="24"/>
          <w:lang w:eastAsia="hr-HR"/>
        </w:rPr>
        <w:t xml:space="preserve">. i </w:t>
      </w:r>
      <w:r w:rsidR="009C0A17" w:rsidRPr="00897339">
        <w:rPr>
          <w:rFonts w:ascii="Times New Roman" w:hAnsi="Times New Roman" w:cs="Times New Roman"/>
          <w:iCs/>
          <w:sz w:val="24"/>
          <w:szCs w:val="24"/>
          <w:lang w:eastAsia="hr-HR"/>
        </w:rPr>
        <w:t>2</w:t>
      </w:r>
      <w:r w:rsidR="00C67A89" w:rsidRPr="00897339">
        <w:rPr>
          <w:rFonts w:ascii="Times New Roman" w:hAnsi="Times New Roman" w:cs="Times New Roman"/>
          <w:iCs/>
          <w:sz w:val="24"/>
          <w:szCs w:val="24"/>
          <w:lang w:eastAsia="hr-HR"/>
        </w:rPr>
        <w:t>1</w:t>
      </w:r>
      <w:r w:rsidR="001357D4" w:rsidRPr="00897339">
        <w:rPr>
          <w:rFonts w:ascii="Times New Roman" w:hAnsi="Times New Roman" w:cs="Times New Roman"/>
          <w:iCs/>
          <w:sz w:val="24"/>
          <w:szCs w:val="24"/>
          <w:lang w:eastAsia="hr-HR"/>
        </w:rPr>
        <w:t>. ovoga Zakona</w:t>
      </w:r>
      <w:r w:rsidR="005E41DF" w:rsidRPr="00897339">
        <w:rPr>
          <w:rFonts w:ascii="Times New Roman" w:hAnsi="Times New Roman" w:cs="Times New Roman"/>
          <w:iCs/>
          <w:sz w:val="24"/>
          <w:szCs w:val="24"/>
          <w:lang w:eastAsia="hr-HR"/>
        </w:rPr>
        <w:t>.</w:t>
      </w:r>
    </w:p>
    <w:p w14:paraId="6492AA3D"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6999C2FE" w14:textId="77777777" w:rsidR="00100716" w:rsidRPr="00897339" w:rsidRDefault="00145C4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(5</w:t>
      </w:r>
      <w:r w:rsidR="001E3691" w:rsidRPr="00897339">
        <w:rPr>
          <w:rFonts w:ascii="Times New Roman" w:hAnsi="Times New Roman" w:cs="Times New Roman"/>
          <w:iCs/>
          <w:sz w:val="24"/>
          <w:szCs w:val="24"/>
          <w:lang w:eastAsia="hr-HR"/>
        </w:rPr>
        <w:t xml:space="preserve">) </w:t>
      </w:r>
      <w:r w:rsidR="006D7059" w:rsidRPr="00897339">
        <w:rPr>
          <w:rFonts w:ascii="Times New Roman" w:hAnsi="Times New Roman" w:cs="Times New Roman"/>
          <w:iCs/>
          <w:sz w:val="24"/>
          <w:szCs w:val="24"/>
          <w:lang w:eastAsia="hr-HR"/>
        </w:rPr>
        <w:t xml:space="preserve">Suspenziju ili povlačenje te ponovnu dodjelu statusa iz stavka </w:t>
      </w:r>
      <w:r w:rsidR="007379BB" w:rsidRPr="00897339">
        <w:rPr>
          <w:rFonts w:ascii="Times New Roman" w:hAnsi="Times New Roman" w:cs="Times New Roman"/>
          <w:iCs/>
          <w:sz w:val="24"/>
          <w:szCs w:val="24"/>
          <w:lang w:eastAsia="hr-HR"/>
        </w:rPr>
        <w:t>4</w:t>
      </w:r>
      <w:r w:rsidR="006D7059" w:rsidRPr="00897339">
        <w:rPr>
          <w:rFonts w:ascii="Times New Roman" w:hAnsi="Times New Roman" w:cs="Times New Roman"/>
          <w:iCs/>
          <w:sz w:val="24"/>
          <w:szCs w:val="24"/>
          <w:lang w:eastAsia="hr-HR"/>
        </w:rPr>
        <w:t xml:space="preserve">. ovoga članka provodi veterinarski inspektor putem evidentiranja u </w:t>
      </w:r>
      <w:r w:rsidR="00204017" w:rsidRPr="00897339">
        <w:rPr>
          <w:rFonts w:ascii="Times New Roman" w:hAnsi="Times New Roman" w:cs="Times New Roman"/>
          <w:iCs/>
          <w:sz w:val="24"/>
          <w:szCs w:val="24"/>
          <w:lang w:eastAsia="hr-HR"/>
        </w:rPr>
        <w:t>službenoj evidenciji</w:t>
      </w:r>
      <w:r w:rsidR="00D04CDF" w:rsidRPr="00897339">
        <w:rPr>
          <w:rFonts w:ascii="Times New Roman" w:hAnsi="Times New Roman" w:cs="Times New Roman"/>
          <w:iCs/>
          <w:sz w:val="24"/>
          <w:szCs w:val="24"/>
          <w:lang w:eastAsia="hr-HR"/>
        </w:rPr>
        <w:t xml:space="preserve"> koja se vodi u računalnoj </w:t>
      </w:r>
      <w:r w:rsidR="006D7059" w:rsidRPr="00897339">
        <w:rPr>
          <w:rFonts w:ascii="Times New Roman" w:hAnsi="Times New Roman" w:cs="Times New Roman"/>
          <w:iCs/>
          <w:sz w:val="24"/>
          <w:szCs w:val="24"/>
          <w:lang w:eastAsia="hr-HR"/>
        </w:rPr>
        <w:t xml:space="preserve">bazi </w:t>
      </w:r>
      <w:r w:rsidR="00204017" w:rsidRPr="00897339">
        <w:rPr>
          <w:rFonts w:ascii="Times New Roman" w:hAnsi="Times New Roman" w:cs="Times New Roman"/>
          <w:iCs/>
          <w:sz w:val="24"/>
          <w:szCs w:val="24"/>
          <w:lang w:eastAsia="hr-HR"/>
        </w:rPr>
        <w:t xml:space="preserve">iz članka </w:t>
      </w:r>
      <w:r w:rsidR="00D04CDF" w:rsidRPr="00897339">
        <w:rPr>
          <w:rFonts w:ascii="Times New Roman" w:hAnsi="Times New Roman" w:cs="Times New Roman"/>
          <w:iCs/>
          <w:sz w:val="24"/>
          <w:szCs w:val="24"/>
          <w:lang w:eastAsia="hr-HR"/>
        </w:rPr>
        <w:t>59. ovoga Zakona</w:t>
      </w:r>
      <w:r w:rsidR="006D7059" w:rsidRPr="00897339">
        <w:rPr>
          <w:rFonts w:ascii="Times New Roman" w:hAnsi="Times New Roman" w:cs="Times New Roman"/>
          <w:iCs/>
          <w:sz w:val="24"/>
          <w:szCs w:val="24"/>
          <w:lang w:eastAsia="hr-HR"/>
        </w:rPr>
        <w:t>.</w:t>
      </w:r>
    </w:p>
    <w:p w14:paraId="4ADA8C80"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3D4CD880" w14:textId="77777777" w:rsidR="00A15D88" w:rsidRPr="00897339" w:rsidRDefault="00A15D88"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Mjere iz stavka 2. ovoga članka naredbom </w:t>
      </w:r>
      <w:r w:rsidR="007A5E95" w:rsidRPr="00897339">
        <w:rPr>
          <w:rFonts w:ascii="Times New Roman" w:hAnsi="Times New Roman" w:cs="Times New Roman"/>
          <w:iCs/>
          <w:sz w:val="24"/>
          <w:szCs w:val="24"/>
          <w:lang w:eastAsia="hr-HR"/>
        </w:rPr>
        <w:t xml:space="preserve">određuje </w:t>
      </w:r>
      <w:r w:rsidRPr="00897339">
        <w:rPr>
          <w:rFonts w:ascii="Times New Roman" w:hAnsi="Times New Roman" w:cs="Times New Roman"/>
          <w:iCs/>
          <w:sz w:val="24"/>
          <w:szCs w:val="24"/>
          <w:lang w:eastAsia="hr-HR"/>
        </w:rPr>
        <w:t>ministar.</w:t>
      </w:r>
    </w:p>
    <w:p w14:paraId="481A83B6" w14:textId="77777777" w:rsidR="00FA39B4" w:rsidRPr="00897339" w:rsidRDefault="00FA39B4" w:rsidP="000B5056">
      <w:pPr>
        <w:spacing w:after="0" w:line="240" w:lineRule="auto"/>
        <w:jc w:val="both"/>
        <w:rPr>
          <w:rFonts w:ascii="Times New Roman" w:hAnsi="Times New Roman" w:cs="Times New Roman"/>
          <w:iCs/>
          <w:sz w:val="24"/>
          <w:szCs w:val="24"/>
          <w:lang w:eastAsia="hr-HR"/>
        </w:rPr>
      </w:pPr>
    </w:p>
    <w:p w14:paraId="3C3BB575" w14:textId="77777777" w:rsidR="00BA0FE2" w:rsidRPr="00897339" w:rsidRDefault="00BA0FE2"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SVIJEST O BOLESTI</w:t>
      </w:r>
      <w:r w:rsidR="0099408C" w:rsidRPr="00897339">
        <w:rPr>
          <w:rFonts w:ascii="Times New Roman" w:hAnsi="Times New Roman" w:cs="Times New Roman"/>
          <w:b/>
          <w:iCs/>
          <w:sz w:val="24"/>
          <w:szCs w:val="24"/>
          <w:lang w:eastAsia="hr-HR"/>
        </w:rPr>
        <w:t xml:space="preserve"> I</w:t>
      </w:r>
      <w:r w:rsidRPr="00897339">
        <w:rPr>
          <w:rFonts w:ascii="Times New Roman" w:hAnsi="Times New Roman" w:cs="Times New Roman"/>
          <w:b/>
          <w:iCs/>
          <w:sz w:val="24"/>
          <w:szCs w:val="24"/>
          <w:lang w:eastAsia="hr-HR"/>
        </w:rPr>
        <w:t xml:space="preserve"> PRIPRAVNOST</w:t>
      </w:r>
    </w:p>
    <w:p w14:paraId="59AD2943" w14:textId="77777777" w:rsidR="00FA39B4" w:rsidRPr="00897339" w:rsidRDefault="00FA39B4" w:rsidP="000B5056">
      <w:pPr>
        <w:spacing w:after="0" w:line="240" w:lineRule="auto"/>
        <w:jc w:val="center"/>
        <w:rPr>
          <w:rFonts w:ascii="Times New Roman" w:hAnsi="Times New Roman" w:cs="Times New Roman"/>
          <w:iCs/>
          <w:sz w:val="24"/>
          <w:szCs w:val="24"/>
          <w:lang w:eastAsia="hr-HR"/>
        </w:rPr>
      </w:pPr>
    </w:p>
    <w:p w14:paraId="6314CE6C" w14:textId="77777777" w:rsidR="00F14664" w:rsidRPr="00897339" w:rsidRDefault="00F14664" w:rsidP="000B5056">
      <w:pPr>
        <w:spacing w:after="0" w:line="240" w:lineRule="auto"/>
        <w:jc w:val="center"/>
        <w:rPr>
          <w:rFonts w:ascii="Times New Roman" w:eastAsia="Calibri" w:hAnsi="Times New Roman" w:cs="Times New Roman"/>
          <w:i/>
          <w:iCs/>
          <w:sz w:val="24"/>
          <w:szCs w:val="24"/>
          <w:lang w:eastAsia="hr-HR"/>
        </w:rPr>
      </w:pPr>
      <w:r w:rsidRPr="00897339">
        <w:rPr>
          <w:rFonts w:ascii="Times New Roman" w:eastAsia="Calibri" w:hAnsi="Times New Roman" w:cs="Times New Roman"/>
          <w:i/>
          <w:iCs/>
          <w:sz w:val="24"/>
          <w:szCs w:val="24"/>
          <w:lang w:eastAsia="hr-HR"/>
        </w:rPr>
        <w:t>Krizni planovi</w:t>
      </w:r>
    </w:p>
    <w:p w14:paraId="303FF255" w14:textId="77777777" w:rsidR="00FA39B4" w:rsidRPr="00897339" w:rsidRDefault="00FA39B4" w:rsidP="000B5056">
      <w:pPr>
        <w:spacing w:after="0" w:line="240" w:lineRule="auto"/>
        <w:jc w:val="center"/>
        <w:rPr>
          <w:rFonts w:ascii="Times New Roman" w:eastAsia="Calibri" w:hAnsi="Times New Roman" w:cs="Times New Roman"/>
          <w:i/>
          <w:iCs/>
          <w:sz w:val="24"/>
          <w:szCs w:val="24"/>
          <w:lang w:eastAsia="hr-HR"/>
        </w:rPr>
      </w:pPr>
    </w:p>
    <w:p w14:paraId="20406C57" w14:textId="77777777" w:rsidR="00F14664" w:rsidRPr="00897339" w:rsidRDefault="00F14664" w:rsidP="000B5056">
      <w:pPr>
        <w:spacing w:after="0" w:line="240" w:lineRule="auto"/>
        <w:jc w:val="center"/>
        <w:rPr>
          <w:rFonts w:ascii="Times New Roman" w:eastAsia="Calibri" w:hAnsi="Times New Roman" w:cs="Times New Roman"/>
          <w:b/>
          <w:iCs/>
          <w:sz w:val="24"/>
          <w:szCs w:val="24"/>
          <w:lang w:eastAsia="hr-HR"/>
        </w:rPr>
      </w:pPr>
      <w:r w:rsidRPr="00897339">
        <w:rPr>
          <w:rFonts w:ascii="Times New Roman" w:eastAsia="Calibri" w:hAnsi="Times New Roman" w:cs="Times New Roman"/>
          <w:b/>
          <w:iCs/>
          <w:sz w:val="24"/>
          <w:szCs w:val="24"/>
          <w:lang w:eastAsia="hr-HR"/>
        </w:rPr>
        <w:t>Članak 2</w:t>
      </w:r>
      <w:r w:rsidR="009B3C83" w:rsidRPr="00897339">
        <w:rPr>
          <w:rFonts w:ascii="Times New Roman" w:eastAsia="Calibri" w:hAnsi="Times New Roman" w:cs="Times New Roman"/>
          <w:b/>
          <w:iCs/>
          <w:sz w:val="24"/>
          <w:szCs w:val="24"/>
          <w:lang w:eastAsia="hr-HR"/>
        </w:rPr>
        <w:t>6</w:t>
      </w:r>
      <w:r w:rsidRPr="00897339">
        <w:rPr>
          <w:rFonts w:ascii="Times New Roman" w:eastAsia="Calibri" w:hAnsi="Times New Roman" w:cs="Times New Roman"/>
          <w:b/>
          <w:iCs/>
          <w:sz w:val="24"/>
          <w:szCs w:val="24"/>
          <w:lang w:eastAsia="hr-HR"/>
        </w:rPr>
        <w:t>.</w:t>
      </w:r>
    </w:p>
    <w:p w14:paraId="628907B1" w14:textId="77777777" w:rsidR="00414FE9" w:rsidRPr="00897339" w:rsidRDefault="00414FE9" w:rsidP="000B5056">
      <w:pPr>
        <w:spacing w:after="0" w:line="240" w:lineRule="auto"/>
        <w:jc w:val="center"/>
        <w:rPr>
          <w:rFonts w:ascii="Times New Roman" w:eastAsia="Calibri" w:hAnsi="Times New Roman" w:cs="Times New Roman"/>
          <w:iCs/>
          <w:sz w:val="24"/>
          <w:szCs w:val="24"/>
          <w:lang w:eastAsia="hr-HR"/>
        </w:rPr>
      </w:pPr>
    </w:p>
    <w:p w14:paraId="3DF8F315" w14:textId="77777777" w:rsidR="00F14664" w:rsidRPr="00897339" w:rsidRDefault="001E3691"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lastRenderedPageBreak/>
        <w:t xml:space="preserve">(1) </w:t>
      </w:r>
      <w:r w:rsidR="00322886" w:rsidRPr="00897339">
        <w:rPr>
          <w:rFonts w:ascii="Times New Roman" w:eastAsia="Calibri" w:hAnsi="Times New Roman" w:cs="Times New Roman"/>
          <w:iCs/>
          <w:sz w:val="24"/>
          <w:szCs w:val="24"/>
          <w:lang w:eastAsia="hr-HR"/>
        </w:rPr>
        <w:t>Ministarstvo</w:t>
      </w:r>
      <w:r w:rsidR="00F14664" w:rsidRPr="00897339">
        <w:rPr>
          <w:rFonts w:ascii="Times New Roman" w:eastAsia="Calibri" w:hAnsi="Times New Roman" w:cs="Times New Roman"/>
          <w:iCs/>
          <w:sz w:val="24"/>
          <w:szCs w:val="24"/>
          <w:lang w:eastAsia="hr-HR"/>
        </w:rPr>
        <w:t xml:space="preserve"> izrađuje i redovito ažurira krizne planove</w:t>
      </w:r>
      <w:r w:rsidR="00881AA3" w:rsidRPr="00897339">
        <w:rPr>
          <w:rFonts w:ascii="Times New Roman" w:eastAsia="Calibri" w:hAnsi="Times New Roman" w:cs="Times New Roman"/>
          <w:iCs/>
          <w:sz w:val="24"/>
          <w:szCs w:val="24"/>
          <w:lang w:eastAsia="hr-HR"/>
        </w:rPr>
        <w:t>, a</w:t>
      </w:r>
      <w:r w:rsidR="00C669D4" w:rsidRPr="00897339">
        <w:rPr>
          <w:rFonts w:ascii="Times New Roman" w:eastAsia="Calibri" w:hAnsi="Times New Roman" w:cs="Times New Roman"/>
          <w:iCs/>
          <w:sz w:val="24"/>
          <w:szCs w:val="24"/>
          <w:lang w:eastAsia="hr-HR"/>
        </w:rPr>
        <w:t xml:space="preserve"> </w:t>
      </w:r>
      <w:r w:rsidR="005650BB" w:rsidRPr="00897339">
        <w:rPr>
          <w:rFonts w:ascii="Times New Roman" w:eastAsia="Calibri" w:hAnsi="Times New Roman" w:cs="Times New Roman"/>
          <w:iCs/>
          <w:sz w:val="24"/>
          <w:szCs w:val="24"/>
          <w:lang w:eastAsia="hr-HR"/>
        </w:rPr>
        <w:t>kada je potrebno</w:t>
      </w:r>
      <w:r w:rsidR="00F14664" w:rsidRPr="00897339">
        <w:rPr>
          <w:rFonts w:ascii="Times New Roman" w:eastAsia="Calibri" w:hAnsi="Times New Roman" w:cs="Times New Roman"/>
          <w:iCs/>
          <w:sz w:val="24"/>
          <w:szCs w:val="24"/>
          <w:lang w:eastAsia="hr-HR"/>
        </w:rPr>
        <w:t>,</w:t>
      </w:r>
      <w:r w:rsidR="00881AA3" w:rsidRPr="00897339">
        <w:rPr>
          <w:rFonts w:ascii="Times New Roman" w:eastAsia="Calibri" w:hAnsi="Times New Roman" w:cs="Times New Roman"/>
          <w:iCs/>
          <w:sz w:val="24"/>
          <w:szCs w:val="24"/>
          <w:lang w:eastAsia="hr-HR"/>
        </w:rPr>
        <w:t xml:space="preserve"> i</w:t>
      </w:r>
      <w:r w:rsidR="00F14664" w:rsidRPr="00897339">
        <w:rPr>
          <w:rFonts w:ascii="Times New Roman" w:eastAsia="Calibri" w:hAnsi="Times New Roman" w:cs="Times New Roman"/>
          <w:iCs/>
          <w:sz w:val="24"/>
          <w:szCs w:val="24"/>
          <w:lang w:eastAsia="hr-HR"/>
        </w:rPr>
        <w:t xml:space="preserve"> detaljne priručnike o provedbi mjera u slučaju izbijanja bolesti kategorije A te u slučaju pojave emergentnih bolesti</w:t>
      </w:r>
      <w:r w:rsidR="0099408C" w:rsidRPr="00897339">
        <w:rPr>
          <w:rFonts w:ascii="Times New Roman" w:eastAsia="Calibri" w:hAnsi="Times New Roman" w:cs="Times New Roman"/>
          <w:iCs/>
          <w:sz w:val="24"/>
          <w:szCs w:val="24"/>
          <w:lang w:eastAsia="hr-HR"/>
        </w:rPr>
        <w:t>,</w:t>
      </w:r>
      <w:r w:rsidR="00F14664" w:rsidRPr="00897339">
        <w:rPr>
          <w:rFonts w:ascii="Times New Roman" w:eastAsia="Calibri" w:hAnsi="Times New Roman" w:cs="Times New Roman"/>
          <w:iCs/>
          <w:sz w:val="24"/>
          <w:szCs w:val="24"/>
          <w:lang w:eastAsia="hr-HR"/>
        </w:rPr>
        <w:t xml:space="preserve"> </w:t>
      </w:r>
      <w:r w:rsidR="00881AA3" w:rsidRPr="00897339">
        <w:rPr>
          <w:rFonts w:ascii="Times New Roman" w:eastAsia="Calibri" w:hAnsi="Times New Roman" w:cs="Times New Roman"/>
          <w:iCs/>
          <w:sz w:val="24"/>
          <w:szCs w:val="24"/>
          <w:lang w:eastAsia="hr-HR"/>
        </w:rPr>
        <w:t>radi</w:t>
      </w:r>
      <w:r w:rsidR="00F14664" w:rsidRPr="00897339">
        <w:rPr>
          <w:rFonts w:ascii="Times New Roman" w:eastAsia="Calibri" w:hAnsi="Times New Roman" w:cs="Times New Roman"/>
          <w:iCs/>
          <w:sz w:val="24"/>
          <w:szCs w:val="24"/>
          <w:lang w:eastAsia="hr-HR"/>
        </w:rPr>
        <w:t xml:space="preserve"> osiguranja visoke razine svijesti o bolesti, pripravnosti i mogućnosti žurnog poduzimanja odgovarajućih mjera.</w:t>
      </w:r>
    </w:p>
    <w:p w14:paraId="1292480B"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10E2988E" w14:textId="77777777" w:rsidR="00F14664" w:rsidRPr="00897339" w:rsidRDefault="001E3691"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(2) </w:t>
      </w:r>
      <w:r w:rsidR="00FD25D0" w:rsidRPr="00897339">
        <w:rPr>
          <w:rFonts w:ascii="Times New Roman" w:eastAsia="Calibri" w:hAnsi="Times New Roman" w:cs="Times New Roman"/>
          <w:iCs/>
          <w:sz w:val="24"/>
          <w:szCs w:val="24"/>
          <w:lang w:eastAsia="hr-HR"/>
        </w:rPr>
        <w:t>K</w:t>
      </w:r>
      <w:r w:rsidR="00F14664" w:rsidRPr="00897339">
        <w:rPr>
          <w:rFonts w:ascii="Times New Roman" w:eastAsia="Calibri" w:hAnsi="Times New Roman" w:cs="Times New Roman"/>
          <w:iCs/>
          <w:sz w:val="24"/>
          <w:szCs w:val="24"/>
          <w:lang w:eastAsia="hr-HR"/>
        </w:rPr>
        <w:t>rizni planovi iz stavka 1. ovoga članka obvezno obuhvaćaju najmanje područja koja su navedena u člank</w:t>
      </w:r>
      <w:r w:rsidR="004948C8" w:rsidRPr="00897339">
        <w:rPr>
          <w:rFonts w:ascii="Times New Roman" w:eastAsia="Calibri" w:hAnsi="Times New Roman" w:cs="Times New Roman"/>
          <w:iCs/>
          <w:sz w:val="24"/>
          <w:szCs w:val="24"/>
          <w:lang w:eastAsia="hr-HR"/>
        </w:rPr>
        <w:t>u</w:t>
      </w:r>
      <w:r w:rsidR="00F14664" w:rsidRPr="00897339">
        <w:rPr>
          <w:rFonts w:ascii="Times New Roman" w:eastAsia="Calibri" w:hAnsi="Times New Roman" w:cs="Times New Roman"/>
          <w:iCs/>
          <w:sz w:val="24"/>
          <w:szCs w:val="24"/>
          <w:lang w:eastAsia="hr-HR"/>
        </w:rPr>
        <w:t xml:space="preserve"> 43. </w:t>
      </w:r>
      <w:r w:rsidR="004948C8" w:rsidRPr="00897339">
        <w:rPr>
          <w:rFonts w:ascii="Times New Roman" w:eastAsia="Calibri" w:hAnsi="Times New Roman" w:cs="Times New Roman"/>
          <w:iCs/>
          <w:sz w:val="24"/>
          <w:szCs w:val="24"/>
          <w:lang w:eastAsia="hr-HR"/>
        </w:rPr>
        <w:t xml:space="preserve">stavku 2. </w:t>
      </w:r>
      <w:r w:rsidR="00F14664" w:rsidRPr="00897339">
        <w:rPr>
          <w:rFonts w:ascii="Times New Roman" w:eastAsia="Calibri" w:hAnsi="Times New Roman" w:cs="Times New Roman"/>
          <w:iCs/>
          <w:sz w:val="24"/>
          <w:szCs w:val="24"/>
          <w:lang w:eastAsia="hr-HR"/>
        </w:rPr>
        <w:t xml:space="preserve">Uredbe (EU) 2016/429 te mjere iz </w:t>
      </w:r>
      <w:r w:rsidR="005724FC" w:rsidRPr="00897339">
        <w:rPr>
          <w:rFonts w:ascii="Times New Roman" w:eastAsia="Calibri" w:hAnsi="Times New Roman" w:cs="Times New Roman"/>
          <w:iCs/>
          <w:sz w:val="24"/>
          <w:szCs w:val="24"/>
          <w:lang w:eastAsia="hr-HR"/>
        </w:rPr>
        <w:t xml:space="preserve">Delegirane </w:t>
      </w:r>
      <w:r w:rsidR="006A1305" w:rsidRPr="00897339">
        <w:rPr>
          <w:rFonts w:ascii="Times New Roman" w:eastAsia="Calibri" w:hAnsi="Times New Roman" w:cs="Times New Roman"/>
          <w:iCs/>
          <w:sz w:val="24"/>
          <w:szCs w:val="24"/>
          <w:lang w:eastAsia="hr-HR"/>
        </w:rPr>
        <w:t>u</w:t>
      </w:r>
      <w:r w:rsidR="00F14664" w:rsidRPr="00897339">
        <w:rPr>
          <w:rFonts w:ascii="Times New Roman" w:eastAsia="Calibri" w:hAnsi="Times New Roman" w:cs="Times New Roman"/>
          <w:iCs/>
          <w:sz w:val="24"/>
          <w:szCs w:val="24"/>
          <w:lang w:eastAsia="hr-HR"/>
        </w:rPr>
        <w:t>redbe (EU) 2020/687.</w:t>
      </w:r>
    </w:p>
    <w:p w14:paraId="600328CB"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7440F033" w14:textId="77777777" w:rsidR="00FD25D0" w:rsidRPr="00897339" w:rsidRDefault="001E3691"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(3) </w:t>
      </w:r>
      <w:r w:rsidR="00F14664" w:rsidRPr="00897339">
        <w:rPr>
          <w:rFonts w:ascii="Times New Roman" w:eastAsia="Calibri" w:hAnsi="Times New Roman" w:cs="Times New Roman"/>
          <w:iCs/>
          <w:sz w:val="24"/>
          <w:szCs w:val="24"/>
          <w:lang w:eastAsia="hr-HR"/>
        </w:rPr>
        <w:t xml:space="preserve">Za postupanje na </w:t>
      </w:r>
      <w:r w:rsidR="007A5E95" w:rsidRPr="00897339">
        <w:rPr>
          <w:rFonts w:ascii="Times New Roman" w:eastAsia="Calibri" w:hAnsi="Times New Roman" w:cs="Times New Roman"/>
          <w:iCs/>
          <w:sz w:val="24"/>
          <w:szCs w:val="24"/>
          <w:lang w:eastAsia="hr-HR"/>
        </w:rPr>
        <w:t xml:space="preserve">lokalnoj i </w:t>
      </w:r>
      <w:r w:rsidR="00F14664" w:rsidRPr="00897339">
        <w:rPr>
          <w:rFonts w:ascii="Times New Roman" w:eastAsia="Calibri" w:hAnsi="Times New Roman" w:cs="Times New Roman"/>
          <w:iCs/>
          <w:sz w:val="24"/>
          <w:szCs w:val="24"/>
          <w:lang w:eastAsia="hr-HR"/>
        </w:rPr>
        <w:t xml:space="preserve">regionalnoj razini </w:t>
      </w:r>
      <w:r w:rsidR="00756DB0" w:rsidRPr="00897339">
        <w:rPr>
          <w:rFonts w:ascii="Times New Roman" w:eastAsia="Calibri" w:hAnsi="Times New Roman" w:cs="Times New Roman"/>
          <w:iCs/>
          <w:sz w:val="24"/>
          <w:szCs w:val="24"/>
          <w:lang w:eastAsia="hr-HR"/>
        </w:rPr>
        <w:t>Državni inspektorat</w:t>
      </w:r>
      <w:r w:rsidR="005327B7" w:rsidRPr="00897339">
        <w:rPr>
          <w:rFonts w:ascii="Times New Roman" w:eastAsia="Calibri" w:hAnsi="Times New Roman" w:cs="Times New Roman"/>
          <w:iCs/>
          <w:sz w:val="24"/>
          <w:szCs w:val="24"/>
          <w:lang w:eastAsia="hr-HR"/>
        </w:rPr>
        <w:t>,</w:t>
      </w:r>
      <w:r w:rsidR="00756DB0" w:rsidRPr="00897339">
        <w:rPr>
          <w:rFonts w:ascii="Times New Roman" w:eastAsia="Calibri" w:hAnsi="Times New Roman" w:cs="Times New Roman"/>
          <w:iCs/>
          <w:sz w:val="24"/>
          <w:szCs w:val="24"/>
          <w:lang w:eastAsia="hr-HR"/>
        </w:rPr>
        <w:t xml:space="preserve"> </w:t>
      </w:r>
      <w:r w:rsidR="00FF60F1" w:rsidRPr="00897339">
        <w:rPr>
          <w:rFonts w:ascii="Times New Roman" w:eastAsia="Calibri" w:hAnsi="Times New Roman" w:cs="Times New Roman"/>
          <w:iCs/>
          <w:sz w:val="24"/>
          <w:szCs w:val="24"/>
          <w:lang w:eastAsia="hr-HR"/>
        </w:rPr>
        <w:t>u skladu sa smjernicama iz kriznih planova</w:t>
      </w:r>
      <w:r w:rsidR="00FF60F1" w:rsidRPr="00897339" w:rsidDel="00756DB0">
        <w:rPr>
          <w:rFonts w:ascii="Times New Roman" w:eastAsia="Calibri" w:hAnsi="Times New Roman" w:cs="Times New Roman"/>
          <w:iCs/>
          <w:sz w:val="24"/>
          <w:szCs w:val="24"/>
          <w:lang w:eastAsia="hr-HR"/>
        </w:rPr>
        <w:t xml:space="preserve"> </w:t>
      </w:r>
      <w:r w:rsidR="00756DB0" w:rsidRPr="00897339">
        <w:rPr>
          <w:rFonts w:ascii="Times New Roman" w:eastAsia="Calibri" w:hAnsi="Times New Roman" w:cs="Times New Roman"/>
          <w:iCs/>
          <w:sz w:val="24"/>
          <w:szCs w:val="24"/>
          <w:lang w:eastAsia="hr-HR"/>
        </w:rPr>
        <w:t>izrađuje</w:t>
      </w:r>
      <w:r w:rsidR="009E3817" w:rsidRPr="00897339">
        <w:rPr>
          <w:rFonts w:ascii="Times New Roman" w:eastAsia="Calibri" w:hAnsi="Times New Roman" w:cs="Times New Roman"/>
          <w:iCs/>
          <w:sz w:val="24"/>
          <w:szCs w:val="24"/>
          <w:lang w:eastAsia="hr-HR"/>
        </w:rPr>
        <w:t>, ažurira i provodi</w:t>
      </w:r>
      <w:r w:rsidR="00F14664" w:rsidRPr="00897339">
        <w:rPr>
          <w:rFonts w:ascii="Times New Roman" w:eastAsia="Calibri" w:hAnsi="Times New Roman" w:cs="Times New Roman"/>
          <w:iCs/>
          <w:sz w:val="24"/>
          <w:szCs w:val="24"/>
          <w:lang w:eastAsia="hr-HR"/>
        </w:rPr>
        <w:t xml:space="preserve"> </w:t>
      </w:r>
      <w:r w:rsidR="00FD25D0" w:rsidRPr="00897339">
        <w:rPr>
          <w:rFonts w:ascii="Times New Roman" w:eastAsia="Calibri" w:hAnsi="Times New Roman" w:cs="Times New Roman"/>
          <w:iCs/>
          <w:sz w:val="24"/>
          <w:szCs w:val="24"/>
          <w:lang w:eastAsia="hr-HR"/>
        </w:rPr>
        <w:t>operativn</w:t>
      </w:r>
      <w:r w:rsidR="00756DB0" w:rsidRPr="00897339">
        <w:rPr>
          <w:rFonts w:ascii="Times New Roman" w:eastAsia="Calibri" w:hAnsi="Times New Roman" w:cs="Times New Roman"/>
          <w:iCs/>
          <w:sz w:val="24"/>
          <w:szCs w:val="24"/>
          <w:lang w:eastAsia="hr-HR"/>
        </w:rPr>
        <w:t>e</w:t>
      </w:r>
      <w:r w:rsidR="00FD25D0" w:rsidRPr="00897339">
        <w:rPr>
          <w:rFonts w:ascii="Times New Roman" w:eastAsia="Calibri" w:hAnsi="Times New Roman" w:cs="Times New Roman"/>
          <w:iCs/>
          <w:sz w:val="24"/>
          <w:szCs w:val="24"/>
          <w:lang w:eastAsia="hr-HR"/>
        </w:rPr>
        <w:t xml:space="preserve"> planov</w:t>
      </w:r>
      <w:r w:rsidR="00756DB0" w:rsidRPr="00897339">
        <w:rPr>
          <w:rFonts w:ascii="Times New Roman" w:eastAsia="Calibri" w:hAnsi="Times New Roman" w:cs="Times New Roman"/>
          <w:iCs/>
          <w:sz w:val="24"/>
          <w:szCs w:val="24"/>
          <w:lang w:eastAsia="hr-HR"/>
        </w:rPr>
        <w:t>e</w:t>
      </w:r>
      <w:r w:rsidR="00FD25D0" w:rsidRPr="00897339">
        <w:rPr>
          <w:rFonts w:ascii="Times New Roman" w:eastAsia="Calibri" w:hAnsi="Times New Roman" w:cs="Times New Roman"/>
          <w:iCs/>
          <w:sz w:val="24"/>
          <w:szCs w:val="24"/>
          <w:lang w:eastAsia="hr-HR"/>
        </w:rPr>
        <w:t xml:space="preserve"> djelovanja.</w:t>
      </w:r>
    </w:p>
    <w:p w14:paraId="7A4BC96A"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487ACF22" w14:textId="77777777" w:rsidR="00F14664" w:rsidRPr="00897339" w:rsidRDefault="001653BD"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lastRenderedPageBreak/>
        <w:t xml:space="preserve">(4) </w:t>
      </w:r>
      <w:r w:rsidR="00FD25D0" w:rsidRPr="00897339">
        <w:rPr>
          <w:rFonts w:ascii="Times New Roman" w:eastAsia="Calibri" w:hAnsi="Times New Roman" w:cs="Times New Roman"/>
          <w:iCs/>
          <w:sz w:val="24"/>
          <w:szCs w:val="24"/>
          <w:lang w:eastAsia="hr-HR"/>
        </w:rPr>
        <w:t>Operativn</w:t>
      </w:r>
      <w:r w:rsidR="00756DB0" w:rsidRPr="00897339">
        <w:rPr>
          <w:rFonts w:ascii="Times New Roman" w:eastAsia="Calibri" w:hAnsi="Times New Roman" w:cs="Times New Roman"/>
          <w:iCs/>
          <w:sz w:val="24"/>
          <w:szCs w:val="24"/>
          <w:lang w:eastAsia="hr-HR"/>
        </w:rPr>
        <w:t>e</w:t>
      </w:r>
      <w:r w:rsidR="00FD25D0" w:rsidRPr="00897339">
        <w:rPr>
          <w:rFonts w:ascii="Times New Roman" w:eastAsia="Calibri" w:hAnsi="Times New Roman" w:cs="Times New Roman"/>
          <w:iCs/>
          <w:sz w:val="24"/>
          <w:szCs w:val="24"/>
          <w:lang w:eastAsia="hr-HR"/>
        </w:rPr>
        <w:t xml:space="preserve"> planov</w:t>
      </w:r>
      <w:r w:rsidR="00756DB0" w:rsidRPr="00897339">
        <w:rPr>
          <w:rFonts w:ascii="Times New Roman" w:eastAsia="Calibri" w:hAnsi="Times New Roman" w:cs="Times New Roman"/>
          <w:iCs/>
          <w:sz w:val="24"/>
          <w:szCs w:val="24"/>
          <w:lang w:eastAsia="hr-HR"/>
        </w:rPr>
        <w:t>e</w:t>
      </w:r>
      <w:r w:rsidR="00FD25D0" w:rsidRPr="00897339">
        <w:rPr>
          <w:rFonts w:ascii="Times New Roman" w:eastAsia="Calibri" w:hAnsi="Times New Roman" w:cs="Times New Roman"/>
          <w:iCs/>
          <w:sz w:val="24"/>
          <w:szCs w:val="24"/>
          <w:lang w:eastAsia="hr-HR"/>
        </w:rPr>
        <w:t xml:space="preserve"> </w:t>
      </w:r>
      <w:r w:rsidR="00844695" w:rsidRPr="00897339">
        <w:rPr>
          <w:rFonts w:ascii="Times New Roman" w:eastAsia="Calibri" w:hAnsi="Times New Roman" w:cs="Times New Roman"/>
          <w:iCs/>
          <w:sz w:val="24"/>
          <w:szCs w:val="24"/>
          <w:lang w:eastAsia="hr-HR"/>
        </w:rPr>
        <w:t xml:space="preserve">djelovanja </w:t>
      </w:r>
      <w:r w:rsidR="00756DB0" w:rsidRPr="00897339">
        <w:rPr>
          <w:rFonts w:ascii="Times New Roman" w:eastAsia="Calibri" w:hAnsi="Times New Roman" w:cs="Times New Roman"/>
          <w:iCs/>
          <w:sz w:val="24"/>
          <w:szCs w:val="24"/>
          <w:lang w:eastAsia="hr-HR"/>
        </w:rPr>
        <w:t xml:space="preserve">iz stavka 3. ovoga članka </w:t>
      </w:r>
      <w:r w:rsidR="00C12997" w:rsidRPr="00897339">
        <w:rPr>
          <w:rFonts w:ascii="Times New Roman" w:eastAsia="Calibri" w:hAnsi="Times New Roman" w:cs="Times New Roman"/>
          <w:iCs/>
          <w:sz w:val="24"/>
          <w:szCs w:val="24"/>
          <w:lang w:eastAsia="hr-HR"/>
        </w:rPr>
        <w:t xml:space="preserve">prihvaća odlukom </w:t>
      </w:r>
      <w:r w:rsidR="00756DB0" w:rsidRPr="00897339">
        <w:rPr>
          <w:rFonts w:ascii="Times New Roman" w:eastAsia="Calibri" w:hAnsi="Times New Roman" w:cs="Times New Roman"/>
          <w:iCs/>
          <w:sz w:val="24"/>
          <w:szCs w:val="24"/>
          <w:lang w:eastAsia="hr-HR"/>
        </w:rPr>
        <w:t>glavni državni inspektor.</w:t>
      </w:r>
    </w:p>
    <w:p w14:paraId="2A692D49"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1FFB0C82" w14:textId="77777777" w:rsidR="00FD25D0" w:rsidRPr="00897339" w:rsidRDefault="001653BD"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(5) </w:t>
      </w:r>
      <w:r w:rsidR="007A5E95" w:rsidRPr="00897339">
        <w:rPr>
          <w:rFonts w:ascii="Times New Roman" w:eastAsia="Calibri" w:hAnsi="Times New Roman" w:cs="Times New Roman"/>
          <w:iCs/>
          <w:sz w:val="24"/>
          <w:szCs w:val="24"/>
          <w:lang w:eastAsia="hr-HR"/>
        </w:rPr>
        <w:t>O</w:t>
      </w:r>
      <w:r w:rsidR="00FD25D0" w:rsidRPr="00897339">
        <w:rPr>
          <w:rFonts w:ascii="Times New Roman" w:eastAsia="Calibri" w:hAnsi="Times New Roman" w:cs="Times New Roman"/>
          <w:iCs/>
          <w:sz w:val="24"/>
          <w:szCs w:val="24"/>
          <w:lang w:eastAsia="hr-HR"/>
        </w:rPr>
        <w:t xml:space="preserve">perativni planovi iz stavka </w:t>
      </w:r>
      <w:r w:rsidR="00756DB0" w:rsidRPr="00897339">
        <w:rPr>
          <w:rFonts w:ascii="Times New Roman" w:eastAsia="Calibri" w:hAnsi="Times New Roman" w:cs="Times New Roman"/>
          <w:iCs/>
          <w:sz w:val="24"/>
          <w:szCs w:val="24"/>
          <w:lang w:eastAsia="hr-HR"/>
        </w:rPr>
        <w:t>3</w:t>
      </w:r>
      <w:r w:rsidR="00FD25D0" w:rsidRPr="00897339">
        <w:rPr>
          <w:rFonts w:ascii="Times New Roman" w:eastAsia="Calibri" w:hAnsi="Times New Roman" w:cs="Times New Roman"/>
          <w:iCs/>
          <w:sz w:val="24"/>
          <w:szCs w:val="24"/>
          <w:lang w:eastAsia="hr-HR"/>
        </w:rPr>
        <w:t xml:space="preserve">. ovoga članka </w:t>
      </w:r>
      <w:r w:rsidR="00844695" w:rsidRPr="00897339">
        <w:rPr>
          <w:rFonts w:ascii="Times New Roman" w:eastAsia="Calibri" w:hAnsi="Times New Roman" w:cs="Times New Roman"/>
          <w:iCs/>
          <w:sz w:val="24"/>
          <w:szCs w:val="24"/>
          <w:lang w:eastAsia="hr-HR"/>
        </w:rPr>
        <w:t xml:space="preserve">postaju </w:t>
      </w:r>
      <w:r w:rsidR="00FD25D0" w:rsidRPr="00897339">
        <w:rPr>
          <w:rFonts w:ascii="Times New Roman" w:eastAsia="Calibri" w:hAnsi="Times New Roman" w:cs="Times New Roman"/>
          <w:iCs/>
          <w:sz w:val="24"/>
          <w:szCs w:val="24"/>
          <w:lang w:eastAsia="hr-HR"/>
        </w:rPr>
        <w:t>sastavni dio kriznih planova.</w:t>
      </w:r>
    </w:p>
    <w:p w14:paraId="7D1B9989"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26DE1375" w14:textId="77777777" w:rsidR="00F14664" w:rsidRPr="00897339" w:rsidRDefault="001653BD"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(6) </w:t>
      </w:r>
      <w:r w:rsidR="00F14664" w:rsidRPr="00897339">
        <w:rPr>
          <w:rFonts w:ascii="Times New Roman" w:eastAsia="Calibri" w:hAnsi="Times New Roman" w:cs="Times New Roman"/>
          <w:iCs/>
          <w:sz w:val="24"/>
          <w:szCs w:val="24"/>
          <w:lang w:eastAsia="hr-HR"/>
        </w:rPr>
        <w:t xml:space="preserve">U </w:t>
      </w:r>
      <w:r w:rsidR="00FD25D0" w:rsidRPr="00897339">
        <w:rPr>
          <w:rFonts w:ascii="Times New Roman" w:eastAsia="Calibri" w:hAnsi="Times New Roman" w:cs="Times New Roman"/>
          <w:iCs/>
          <w:sz w:val="24"/>
          <w:szCs w:val="24"/>
          <w:lang w:eastAsia="hr-HR"/>
        </w:rPr>
        <w:t xml:space="preserve">izradi i ažuriranju </w:t>
      </w:r>
      <w:r w:rsidR="00F14664" w:rsidRPr="00897339">
        <w:rPr>
          <w:rFonts w:ascii="Times New Roman" w:eastAsia="Calibri" w:hAnsi="Times New Roman" w:cs="Times New Roman"/>
          <w:iCs/>
          <w:sz w:val="24"/>
          <w:szCs w:val="24"/>
          <w:lang w:eastAsia="hr-HR"/>
        </w:rPr>
        <w:t>kriznih planova i detaljnih priručnika sudjeluje Stručno povjerenstvo, predstavnici veterinarske inspekcije, nacionalnih referentnih laboratorija te drugi relevantni dionici.</w:t>
      </w:r>
    </w:p>
    <w:p w14:paraId="309D3E8E"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1B759944" w14:textId="77777777" w:rsidR="00F14664" w:rsidRPr="00897339" w:rsidRDefault="001653BD"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(7) </w:t>
      </w:r>
      <w:r w:rsidR="00FD25D0" w:rsidRPr="00897339">
        <w:rPr>
          <w:rFonts w:ascii="Times New Roman" w:eastAsia="Calibri" w:hAnsi="Times New Roman" w:cs="Times New Roman"/>
          <w:iCs/>
          <w:sz w:val="24"/>
          <w:szCs w:val="24"/>
          <w:lang w:eastAsia="hr-HR"/>
        </w:rPr>
        <w:t>K</w:t>
      </w:r>
      <w:r w:rsidR="00F14664" w:rsidRPr="00897339">
        <w:rPr>
          <w:rFonts w:ascii="Times New Roman" w:eastAsia="Calibri" w:hAnsi="Times New Roman" w:cs="Times New Roman"/>
          <w:iCs/>
          <w:sz w:val="24"/>
          <w:szCs w:val="24"/>
          <w:lang w:eastAsia="hr-HR"/>
        </w:rPr>
        <w:t>rizni planovi i priručnici objavljuju se na mrežnim strani</w:t>
      </w:r>
      <w:r w:rsidR="00725324" w:rsidRPr="00897339">
        <w:rPr>
          <w:rFonts w:ascii="Times New Roman" w:eastAsia="Calibri" w:hAnsi="Times New Roman" w:cs="Times New Roman"/>
          <w:iCs/>
          <w:sz w:val="24"/>
          <w:szCs w:val="24"/>
          <w:lang w:eastAsia="hr-HR"/>
        </w:rPr>
        <w:t>ca</w:t>
      </w:r>
      <w:r w:rsidR="00F14664" w:rsidRPr="00897339">
        <w:rPr>
          <w:rFonts w:ascii="Times New Roman" w:eastAsia="Calibri" w:hAnsi="Times New Roman" w:cs="Times New Roman"/>
          <w:iCs/>
          <w:sz w:val="24"/>
          <w:szCs w:val="24"/>
          <w:lang w:eastAsia="hr-HR"/>
        </w:rPr>
        <w:t xml:space="preserve">ma Uprave. </w:t>
      </w:r>
    </w:p>
    <w:p w14:paraId="09858AB7"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63274D1E" w14:textId="77777777" w:rsidR="00F14664" w:rsidRPr="00897339" w:rsidRDefault="001653BD"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lastRenderedPageBreak/>
        <w:t xml:space="preserve">(8) </w:t>
      </w:r>
      <w:r w:rsidR="00F14664" w:rsidRPr="00897339">
        <w:rPr>
          <w:rFonts w:ascii="Times New Roman" w:eastAsia="Calibri" w:hAnsi="Times New Roman" w:cs="Times New Roman"/>
          <w:iCs/>
          <w:sz w:val="24"/>
          <w:szCs w:val="24"/>
          <w:lang w:eastAsia="hr-HR"/>
        </w:rPr>
        <w:t xml:space="preserve">Odluku o </w:t>
      </w:r>
      <w:r w:rsidR="00833898" w:rsidRPr="00897339">
        <w:rPr>
          <w:rFonts w:ascii="Times New Roman" w:eastAsia="Calibri" w:hAnsi="Times New Roman" w:cs="Times New Roman"/>
          <w:iCs/>
          <w:sz w:val="24"/>
          <w:szCs w:val="24"/>
          <w:lang w:eastAsia="hr-HR"/>
        </w:rPr>
        <w:t xml:space="preserve">donošenju </w:t>
      </w:r>
      <w:r w:rsidR="00F14664" w:rsidRPr="00897339">
        <w:rPr>
          <w:rFonts w:ascii="Times New Roman" w:eastAsia="Calibri" w:hAnsi="Times New Roman" w:cs="Times New Roman"/>
          <w:iCs/>
          <w:sz w:val="24"/>
          <w:szCs w:val="24"/>
          <w:lang w:eastAsia="hr-HR"/>
        </w:rPr>
        <w:t>kriznih planova iz stavka 1. ovoga članka donosi ministar.</w:t>
      </w:r>
    </w:p>
    <w:p w14:paraId="75C67267" w14:textId="77777777" w:rsidR="006F4A1E" w:rsidRPr="00897339" w:rsidRDefault="006F4A1E" w:rsidP="000B5056">
      <w:pPr>
        <w:spacing w:after="0" w:line="240" w:lineRule="auto"/>
        <w:contextualSpacing/>
        <w:jc w:val="both"/>
        <w:rPr>
          <w:rFonts w:ascii="Times New Roman" w:eastAsia="Calibri" w:hAnsi="Times New Roman" w:cs="Times New Roman"/>
          <w:iCs/>
          <w:sz w:val="24"/>
          <w:szCs w:val="24"/>
          <w:lang w:eastAsia="hr-HR"/>
        </w:rPr>
      </w:pPr>
    </w:p>
    <w:p w14:paraId="591FD8F2" w14:textId="77777777" w:rsidR="00F14664" w:rsidRPr="00897339" w:rsidRDefault="00F14664" w:rsidP="000B5056">
      <w:pPr>
        <w:spacing w:after="0" w:line="240" w:lineRule="auto"/>
        <w:jc w:val="center"/>
        <w:rPr>
          <w:rFonts w:ascii="Times New Roman" w:eastAsia="Calibri" w:hAnsi="Times New Roman" w:cs="Times New Roman"/>
          <w:i/>
          <w:iCs/>
          <w:sz w:val="24"/>
          <w:szCs w:val="24"/>
          <w:lang w:eastAsia="hr-HR"/>
        </w:rPr>
      </w:pPr>
      <w:r w:rsidRPr="00897339">
        <w:rPr>
          <w:rFonts w:ascii="Times New Roman" w:eastAsia="Calibri" w:hAnsi="Times New Roman" w:cs="Times New Roman"/>
          <w:i/>
          <w:iCs/>
          <w:sz w:val="24"/>
          <w:szCs w:val="24"/>
          <w:lang w:eastAsia="hr-HR"/>
        </w:rPr>
        <w:t>Krizni stožeri</w:t>
      </w:r>
    </w:p>
    <w:p w14:paraId="35D29BC0" w14:textId="77777777" w:rsidR="00FA39B4" w:rsidRPr="00897339" w:rsidRDefault="00FA39B4" w:rsidP="000B5056">
      <w:pPr>
        <w:spacing w:after="0" w:line="240" w:lineRule="auto"/>
        <w:jc w:val="center"/>
        <w:rPr>
          <w:rFonts w:ascii="Times New Roman" w:eastAsia="Calibri" w:hAnsi="Times New Roman" w:cs="Times New Roman"/>
          <w:i/>
          <w:iCs/>
          <w:sz w:val="24"/>
          <w:szCs w:val="24"/>
          <w:lang w:eastAsia="hr-HR"/>
        </w:rPr>
      </w:pPr>
    </w:p>
    <w:p w14:paraId="6BADD470" w14:textId="77777777" w:rsidR="00F14664" w:rsidRPr="00897339" w:rsidRDefault="00F14664" w:rsidP="000B5056">
      <w:pPr>
        <w:spacing w:after="0" w:line="240" w:lineRule="auto"/>
        <w:jc w:val="center"/>
        <w:rPr>
          <w:rFonts w:ascii="Times New Roman" w:eastAsia="Calibri" w:hAnsi="Times New Roman" w:cs="Times New Roman"/>
          <w:b/>
          <w:iCs/>
          <w:sz w:val="24"/>
          <w:szCs w:val="24"/>
          <w:lang w:eastAsia="hr-HR"/>
        </w:rPr>
      </w:pPr>
      <w:r w:rsidRPr="00897339">
        <w:rPr>
          <w:rFonts w:ascii="Times New Roman" w:eastAsia="Calibri" w:hAnsi="Times New Roman" w:cs="Times New Roman"/>
          <w:b/>
          <w:iCs/>
          <w:sz w:val="24"/>
          <w:szCs w:val="24"/>
          <w:lang w:eastAsia="hr-HR"/>
        </w:rPr>
        <w:t xml:space="preserve">Članak </w:t>
      </w:r>
      <w:r w:rsidR="00144BD9" w:rsidRPr="00897339">
        <w:rPr>
          <w:rFonts w:ascii="Times New Roman" w:eastAsia="Calibri" w:hAnsi="Times New Roman" w:cs="Times New Roman"/>
          <w:b/>
          <w:iCs/>
          <w:sz w:val="24"/>
          <w:szCs w:val="24"/>
          <w:lang w:eastAsia="hr-HR"/>
        </w:rPr>
        <w:t>2</w:t>
      </w:r>
      <w:r w:rsidR="009B3C83" w:rsidRPr="00897339">
        <w:rPr>
          <w:rFonts w:ascii="Times New Roman" w:eastAsia="Calibri" w:hAnsi="Times New Roman" w:cs="Times New Roman"/>
          <w:b/>
          <w:iCs/>
          <w:sz w:val="24"/>
          <w:szCs w:val="24"/>
          <w:lang w:eastAsia="hr-HR"/>
        </w:rPr>
        <w:t>7</w:t>
      </w:r>
      <w:r w:rsidRPr="00897339">
        <w:rPr>
          <w:rFonts w:ascii="Times New Roman" w:eastAsia="Calibri" w:hAnsi="Times New Roman" w:cs="Times New Roman"/>
          <w:b/>
          <w:iCs/>
          <w:sz w:val="24"/>
          <w:szCs w:val="24"/>
          <w:lang w:eastAsia="hr-HR"/>
        </w:rPr>
        <w:t xml:space="preserve">. </w:t>
      </w:r>
    </w:p>
    <w:p w14:paraId="06BBB5AA" w14:textId="77777777" w:rsidR="00414FE9" w:rsidRPr="00897339" w:rsidRDefault="00414FE9" w:rsidP="000B5056">
      <w:pPr>
        <w:spacing w:after="0" w:line="240" w:lineRule="auto"/>
        <w:jc w:val="center"/>
        <w:rPr>
          <w:rFonts w:ascii="Times New Roman" w:eastAsia="Calibri" w:hAnsi="Times New Roman" w:cs="Times New Roman"/>
          <w:iCs/>
          <w:sz w:val="24"/>
          <w:szCs w:val="24"/>
          <w:lang w:eastAsia="hr-HR"/>
        </w:rPr>
      </w:pPr>
    </w:p>
    <w:p w14:paraId="6A3500AA" w14:textId="77777777" w:rsidR="00F14664" w:rsidRPr="00897339" w:rsidRDefault="00FA39B4"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(1) </w:t>
      </w:r>
      <w:r w:rsidR="00F14664" w:rsidRPr="00897339">
        <w:rPr>
          <w:rFonts w:ascii="Times New Roman" w:eastAsia="Calibri" w:hAnsi="Times New Roman" w:cs="Times New Roman"/>
          <w:iCs/>
          <w:sz w:val="24"/>
          <w:szCs w:val="24"/>
          <w:lang w:eastAsia="hr-HR"/>
        </w:rPr>
        <w:t>Za potrebe provedbe mjera određeni</w:t>
      </w:r>
      <w:r w:rsidR="009C0A17" w:rsidRPr="00897339">
        <w:rPr>
          <w:rFonts w:ascii="Times New Roman" w:eastAsia="Calibri" w:hAnsi="Times New Roman" w:cs="Times New Roman"/>
          <w:iCs/>
          <w:sz w:val="24"/>
          <w:szCs w:val="24"/>
          <w:lang w:eastAsia="hr-HR"/>
        </w:rPr>
        <w:t>h kriznim planovima iz članka 2</w:t>
      </w:r>
      <w:r w:rsidR="00EA3614" w:rsidRPr="00897339">
        <w:rPr>
          <w:rFonts w:ascii="Times New Roman" w:eastAsia="Calibri" w:hAnsi="Times New Roman" w:cs="Times New Roman"/>
          <w:iCs/>
          <w:sz w:val="24"/>
          <w:szCs w:val="24"/>
          <w:lang w:eastAsia="hr-HR"/>
        </w:rPr>
        <w:t>6</w:t>
      </w:r>
      <w:r w:rsidR="00F14664" w:rsidRPr="00897339">
        <w:rPr>
          <w:rFonts w:ascii="Times New Roman" w:eastAsia="Calibri" w:hAnsi="Times New Roman" w:cs="Times New Roman"/>
          <w:iCs/>
          <w:sz w:val="24"/>
          <w:szCs w:val="24"/>
          <w:lang w:eastAsia="hr-HR"/>
        </w:rPr>
        <w:t>. ovoga Zakona</w:t>
      </w:r>
      <w:r w:rsidR="00F91EBD" w:rsidRPr="00897339">
        <w:rPr>
          <w:rFonts w:ascii="Times New Roman" w:eastAsia="Calibri" w:hAnsi="Times New Roman" w:cs="Times New Roman"/>
          <w:iCs/>
          <w:sz w:val="24"/>
          <w:szCs w:val="24"/>
          <w:lang w:eastAsia="hr-HR"/>
        </w:rPr>
        <w:t>,</w:t>
      </w:r>
      <w:r w:rsidR="00F14664" w:rsidRPr="00897339">
        <w:rPr>
          <w:rFonts w:ascii="Times New Roman" w:eastAsia="Calibri" w:hAnsi="Times New Roman" w:cs="Times New Roman"/>
          <w:iCs/>
          <w:sz w:val="24"/>
          <w:szCs w:val="24"/>
          <w:lang w:eastAsia="hr-HR"/>
        </w:rPr>
        <w:t xml:space="preserve"> </w:t>
      </w:r>
      <w:r w:rsidR="00680F22" w:rsidRPr="00897339">
        <w:rPr>
          <w:rFonts w:ascii="Times New Roman" w:eastAsia="Calibri" w:hAnsi="Times New Roman" w:cs="Times New Roman"/>
          <w:iCs/>
          <w:sz w:val="24"/>
          <w:szCs w:val="24"/>
          <w:lang w:eastAsia="hr-HR"/>
        </w:rPr>
        <w:t xml:space="preserve">odlukom </w:t>
      </w:r>
      <w:r w:rsidR="00833898" w:rsidRPr="00897339">
        <w:rPr>
          <w:rFonts w:ascii="Times New Roman" w:eastAsia="Calibri" w:hAnsi="Times New Roman" w:cs="Times New Roman"/>
          <w:iCs/>
          <w:sz w:val="24"/>
          <w:szCs w:val="24"/>
          <w:lang w:eastAsia="hr-HR"/>
        </w:rPr>
        <w:t xml:space="preserve">ministra </w:t>
      </w:r>
      <w:r w:rsidR="00F14664" w:rsidRPr="00897339">
        <w:rPr>
          <w:rFonts w:ascii="Times New Roman" w:eastAsia="Calibri" w:hAnsi="Times New Roman" w:cs="Times New Roman"/>
          <w:iCs/>
          <w:sz w:val="24"/>
          <w:szCs w:val="24"/>
          <w:lang w:eastAsia="hr-HR"/>
        </w:rPr>
        <w:t>osnivaju se krizni stožeri za kontrolu bolesti životinja na nacionalnoj</w:t>
      </w:r>
      <w:r w:rsidR="00A07F8F" w:rsidRPr="00897339">
        <w:rPr>
          <w:rFonts w:ascii="Times New Roman" w:eastAsia="Calibri" w:hAnsi="Times New Roman" w:cs="Times New Roman"/>
          <w:iCs/>
          <w:sz w:val="24"/>
          <w:szCs w:val="24"/>
          <w:lang w:eastAsia="hr-HR"/>
        </w:rPr>
        <w:t xml:space="preserve"> i lokalnoj razini te</w:t>
      </w:r>
      <w:r w:rsidR="00F91EBD" w:rsidRPr="00897339">
        <w:rPr>
          <w:rFonts w:ascii="Times New Roman" w:eastAsia="Calibri" w:hAnsi="Times New Roman" w:cs="Times New Roman"/>
          <w:iCs/>
          <w:sz w:val="24"/>
          <w:szCs w:val="24"/>
          <w:lang w:eastAsia="hr-HR"/>
        </w:rPr>
        <w:t>,</w:t>
      </w:r>
      <w:r w:rsidR="00A07F8F" w:rsidRPr="00897339">
        <w:rPr>
          <w:rFonts w:ascii="Times New Roman" w:eastAsia="Calibri" w:hAnsi="Times New Roman" w:cs="Times New Roman"/>
          <w:iCs/>
          <w:sz w:val="24"/>
          <w:szCs w:val="24"/>
          <w:lang w:eastAsia="hr-HR"/>
        </w:rPr>
        <w:t xml:space="preserve"> kada je potrebno</w:t>
      </w:r>
      <w:r w:rsidR="00F91EBD" w:rsidRPr="00897339">
        <w:rPr>
          <w:rFonts w:ascii="Times New Roman" w:eastAsia="Calibri" w:hAnsi="Times New Roman" w:cs="Times New Roman"/>
          <w:iCs/>
          <w:sz w:val="24"/>
          <w:szCs w:val="24"/>
          <w:lang w:eastAsia="hr-HR"/>
        </w:rPr>
        <w:t>,</w:t>
      </w:r>
      <w:r w:rsidR="004948C8" w:rsidRPr="00897339">
        <w:rPr>
          <w:rFonts w:ascii="Times New Roman" w:eastAsia="Calibri" w:hAnsi="Times New Roman" w:cs="Times New Roman"/>
          <w:iCs/>
          <w:sz w:val="24"/>
          <w:szCs w:val="24"/>
          <w:lang w:eastAsia="hr-HR"/>
        </w:rPr>
        <w:t xml:space="preserve"> i</w:t>
      </w:r>
      <w:r w:rsidR="00A07F8F" w:rsidRPr="00897339">
        <w:rPr>
          <w:rFonts w:ascii="Times New Roman" w:eastAsia="Calibri" w:hAnsi="Times New Roman" w:cs="Times New Roman"/>
          <w:iCs/>
          <w:sz w:val="24"/>
          <w:szCs w:val="24"/>
          <w:lang w:eastAsia="hr-HR"/>
        </w:rPr>
        <w:t xml:space="preserve"> na </w:t>
      </w:r>
      <w:r w:rsidR="00F14664" w:rsidRPr="00897339">
        <w:rPr>
          <w:rFonts w:ascii="Times New Roman" w:eastAsia="Calibri" w:hAnsi="Times New Roman" w:cs="Times New Roman"/>
          <w:iCs/>
          <w:sz w:val="24"/>
          <w:szCs w:val="24"/>
          <w:lang w:eastAsia="hr-HR"/>
        </w:rPr>
        <w:t>regionalnoj razini.</w:t>
      </w:r>
    </w:p>
    <w:p w14:paraId="0E6765A8"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2FB3A716" w14:textId="77777777" w:rsidR="00A07F8F" w:rsidRPr="00897339" w:rsidRDefault="00FA39B4" w:rsidP="000B5056">
      <w:pPr>
        <w:spacing w:after="0" w:line="240" w:lineRule="auto"/>
        <w:contextualSpacing/>
        <w:jc w:val="both"/>
        <w:rPr>
          <w:rFonts w:ascii="Times New Roman" w:eastAsia="Calibri" w:hAnsi="Times New Roman" w:cs="Times New Roman"/>
          <w:sz w:val="24"/>
          <w:szCs w:val="24"/>
        </w:rPr>
      </w:pPr>
      <w:r w:rsidRPr="00897339">
        <w:rPr>
          <w:rFonts w:ascii="Times New Roman" w:eastAsia="Calibri" w:hAnsi="Times New Roman" w:cs="Times New Roman"/>
          <w:iCs/>
          <w:sz w:val="24"/>
          <w:szCs w:val="24"/>
          <w:lang w:eastAsia="hr-HR"/>
        </w:rPr>
        <w:lastRenderedPageBreak/>
        <w:t xml:space="preserve">(2) </w:t>
      </w:r>
      <w:r w:rsidR="00F14664" w:rsidRPr="00897339">
        <w:rPr>
          <w:rFonts w:ascii="Times New Roman" w:eastAsia="Calibri" w:hAnsi="Times New Roman" w:cs="Times New Roman"/>
          <w:iCs/>
          <w:sz w:val="24"/>
          <w:szCs w:val="24"/>
          <w:lang w:eastAsia="hr-HR"/>
        </w:rPr>
        <w:t>Nacionalni krizni stožer</w:t>
      </w:r>
      <w:r w:rsidR="00F14664" w:rsidRPr="00897339">
        <w:rPr>
          <w:rFonts w:ascii="Times New Roman" w:eastAsia="Calibri" w:hAnsi="Times New Roman" w:cs="Times New Roman"/>
          <w:sz w:val="24"/>
          <w:szCs w:val="24"/>
        </w:rPr>
        <w:t xml:space="preserve"> upravlja i prati postupke </w:t>
      </w:r>
      <w:r w:rsidR="00A07F8F" w:rsidRPr="00897339">
        <w:rPr>
          <w:rFonts w:ascii="Times New Roman" w:eastAsia="Calibri" w:hAnsi="Times New Roman" w:cs="Times New Roman"/>
          <w:sz w:val="24"/>
          <w:szCs w:val="24"/>
        </w:rPr>
        <w:t>u okviru provedbe kriznih planova.</w:t>
      </w:r>
    </w:p>
    <w:p w14:paraId="1A1DD4A8"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0573E676" w14:textId="77777777" w:rsidR="00F14664" w:rsidRPr="00897339" w:rsidRDefault="00FA39B4"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(3) </w:t>
      </w:r>
      <w:r w:rsidR="00F14664" w:rsidRPr="00897339">
        <w:rPr>
          <w:rFonts w:ascii="Times New Roman" w:eastAsia="Calibri" w:hAnsi="Times New Roman" w:cs="Times New Roman"/>
          <w:iCs/>
          <w:sz w:val="24"/>
          <w:szCs w:val="24"/>
          <w:lang w:eastAsia="hr-HR"/>
        </w:rPr>
        <w:t xml:space="preserve">Ministar ili po ovlaštenju ministra, </w:t>
      </w:r>
      <w:r w:rsidR="007D29A3" w:rsidRPr="00897339">
        <w:rPr>
          <w:rFonts w:ascii="Times New Roman" w:eastAsia="Calibri" w:hAnsi="Times New Roman" w:cs="Times New Roman"/>
          <w:iCs/>
          <w:sz w:val="24"/>
          <w:szCs w:val="24"/>
          <w:lang w:eastAsia="hr-HR"/>
        </w:rPr>
        <w:t>r</w:t>
      </w:r>
      <w:r w:rsidR="00AE2B6F" w:rsidRPr="00897339">
        <w:rPr>
          <w:rFonts w:ascii="Times New Roman" w:eastAsia="Calibri" w:hAnsi="Times New Roman" w:cs="Times New Roman"/>
          <w:iCs/>
          <w:sz w:val="24"/>
          <w:szCs w:val="24"/>
          <w:lang w:eastAsia="hr-HR"/>
        </w:rPr>
        <w:t xml:space="preserve">avnatelj </w:t>
      </w:r>
      <w:r w:rsidR="00F14664" w:rsidRPr="00897339">
        <w:rPr>
          <w:rFonts w:ascii="Times New Roman" w:eastAsia="Calibri" w:hAnsi="Times New Roman" w:cs="Times New Roman"/>
          <w:iCs/>
          <w:sz w:val="24"/>
          <w:szCs w:val="24"/>
          <w:lang w:eastAsia="hr-HR"/>
        </w:rPr>
        <w:t xml:space="preserve">Uprave, </w:t>
      </w:r>
      <w:r w:rsidR="00A07F8F" w:rsidRPr="00897339">
        <w:rPr>
          <w:rFonts w:ascii="Times New Roman" w:eastAsia="Calibri" w:hAnsi="Times New Roman" w:cs="Times New Roman"/>
          <w:iCs/>
          <w:sz w:val="24"/>
          <w:szCs w:val="24"/>
          <w:lang w:eastAsia="hr-HR"/>
        </w:rPr>
        <w:t>kao predsjednik</w:t>
      </w:r>
      <w:r w:rsidR="00725324" w:rsidRPr="00897339">
        <w:rPr>
          <w:rFonts w:ascii="Times New Roman" w:eastAsia="Calibri" w:hAnsi="Times New Roman" w:cs="Times New Roman"/>
          <w:iCs/>
          <w:sz w:val="24"/>
          <w:szCs w:val="24"/>
          <w:lang w:eastAsia="hr-HR"/>
        </w:rPr>
        <w:t>,</w:t>
      </w:r>
      <w:r w:rsidR="00A07F8F" w:rsidRPr="00897339">
        <w:rPr>
          <w:rFonts w:ascii="Times New Roman" w:eastAsia="Calibri" w:hAnsi="Times New Roman" w:cs="Times New Roman"/>
          <w:iCs/>
          <w:sz w:val="24"/>
          <w:szCs w:val="24"/>
          <w:lang w:eastAsia="hr-HR"/>
        </w:rPr>
        <w:t xml:space="preserve"> </w:t>
      </w:r>
      <w:r w:rsidR="00F14664" w:rsidRPr="00897339">
        <w:rPr>
          <w:rFonts w:ascii="Times New Roman" w:eastAsia="Calibri" w:hAnsi="Times New Roman" w:cs="Times New Roman"/>
          <w:iCs/>
          <w:sz w:val="24"/>
          <w:szCs w:val="24"/>
          <w:lang w:eastAsia="hr-HR"/>
        </w:rPr>
        <w:t xml:space="preserve">upravlja </w:t>
      </w:r>
      <w:r w:rsidR="007A5E95" w:rsidRPr="00897339">
        <w:rPr>
          <w:rFonts w:ascii="Times New Roman" w:eastAsia="Calibri" w:hAnsi="Times New Roman" w:cs="Times New Roman"/>
          <w:iCs/>
          <w:sz w:val="24"/>
          <w:szCs w:val="24"/>
          <w:lang w:eastAsia="hr-HR"/>
        </w:rPr>
        <w:t>N</w:t>
      </w:r>
      <w:r w:rsidR="00F14664" w:rsidRPr="00897339">
        <w:rPr>
          <w:rFonts w:ascii="Times New Roman" w:eastAsia="Calibri" w:hAnsi="Times New Roman" w:cs="Times New Roman"/>
          <w:iCs/>
          <w:sz w:val="24"/>
          <w:szCs w:val="24"/>
          <w:lang w:eastAsia="hr-HR"/>
        </w:rPr>
        <w:t>acionalnim kriznim stožerom za kontrolu bolesti životinja te koordinira i nadzire provedbu mjera.</w:t>
      </w:r>
    </w:p>
    <w:p w14:paraId="4A5CDD89"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67ABB219" w14:textId="77777777" w:rsidR="00F14664" w:rsidRPr="00897339" w:rsidRDefault="00FA39B4" w:rsidP="000B5056">
      <w:pPr>
        <w:spacing w:after="0" w:line="240" w:lineRule="auto"/>
        <w:contextualSpacing/>
        <w:jc w:val="both"/>
        <w:rPr>
          <w:rFonts w:ascii="Times New Roman" w:eastAsia="Calibri" w:hAnsi="Times New Roman" w:cs="Times New Roman"/>
          <w:sz w:val="24"/>
          <w:szCs w:val="24"/>
        </w:rPr>
      </w:pPr>
      <w:r w:rsidRPr="00897339">
        <w:rPr>
          <w:rFonts w:ascii="Times New Roman" w:eastAsia="Calibri" w:hAnsi="Times New Roman" w:cs="Times New Roman"/>
          <w:iCs/>
          <w:sz w:val="24"/>
          <w:szCs w:val="24"/>
          <w:lang w:eastAsia="hr-HR"/>
        </w:rPr>
        <w:t xml:space="preserve">(4) </w:t>
      </w:r>
      <w:r w:rsidR="00A07F8F" w:rsidRPr="00897339">
        <w:rPr>
          <w:rFonts w:ascii="Times New Roman" w:eastAsia="Calibri" w:hAnsi="Times New Roman" w:cs="Times New Roman"/>
          <w:iCs/>
          <w:sz w:val="24"/>
          <w:szCs w:val="24"/>
          <w:lang w:eastAsia="hr-HR"/>
        </w:rPr>
        <w:t>Lokalni i/ili r</w:t>
      </w:r>
      <w:r w:rsidR="00F14664" w:rsidRPr="00897339">
        <w:rPr>
          <w:rFonts w:ascii="Times New Roman" w:eastAsia="Calibri" w:hAnsi="Times New Roman" w:cs="Times New Roman"/>
          <w:iCs/>
          <w:sz w:val="24"/>
          <w:szCs w:val="24"/>
          <w:lang w:eastAsia="hr-HR"/>
        </w:rPr>
        <w:t>egionalni krizni stožer</w:t>
      </w:r>
      <w:r w:rsidR="00A07F8F" w:rsidRPr="00897339">
        <w:rPr>
          <w:rFonts w:ascii="Times New Roman" w:eastAsia="Calibri" w:hAnsi="Times New Roman" w:cs="Times New Roman"/>
          <w:iCs/>
          <w:sz w:val="24"/>
          <w:szCs w:val="24"/>
          <w:lang w:eastAsia="hr-HR"/>
        </w:rPr>
        <w:t>i</w:t>
      </w:r>
      <w:r w:rsidR="00F14664" w:rsidRPr="00897339">
        <w:rPr>
          <w:rFonts w:ascii="Times New Roman" w:eastAsia="Calibri" w:hAnsi="Times New Roman" w:cs="Times New Roman"/>
          <w:iCs/>
          <w:sz w:val="24"/>
          <w:szCs w:val="24"/>
          <w:lang w:eastAsia="hr-HR"/>
        </w:rPr>
        <w:t xml:space="preserve"> </w:t>
      </w:r>
      <w:r w:rsidR="00F14664" w:rsidRPr="00897339">
        <w:rPr>
          <w:rFonts w:ascii="Times New Roman" w:eastAsia="Calibri" w:hAnsi="Times New Roman" w:cs="Times New Roman"/>
          <w:sz w:val="24"/>
          <w:szCs w:val="24"/>
        </w:rPr>
        <w:t>koordinira</w:t>
      </w:r>
      <w:r w:rsidR="00A07F8F" w:rsidRPr="00897339">
        <w:rPr>
          <w:rFonts w:ascii="Times New Roman" w:eastAsia="Calibri" w:hAnsi="Times New Roman" w:cs="Times New Roman"/>
          <w:sz w:val="24"/>
          <w:szCs w:val="24"/>
        </w:rPr>
        <w:t>ju</w:t>
      </w:r>
      <w:r w:rsidR="00F14664" w:rsidRPr="00897339">
        <w:rPr>
          <w:rFonts w:ascii="Times New Roman" w:eastAsia="Calibri" w:hAnsi="Times New Roman" w:cs="Times New Roman"/>
          <w:sz w:val="24"/>
          <w:szCs w:val="24"/>
        </w:rPr>
        <w:t xml:space="preserve"> </w:t>
      </w:r>
      <w:r w:rsidR="00147307" w:rsidRPr="00897339">
        <w:rPr>
          <w:rFonts w:ascii="Times New Roman" w:eastAsia="Calibri" w:hAnsi="Times New Roman" w:cs="Times New Roman"/>
          <w:sz w:val="24"/>
          <w:szCs w:val="24"/>
        </w:rPr>
        <w:t>provedbu mjera kontrole</w:t>
      </w:r>
      <w:r w:rsidR="00F14664" w:rsidRPr="00897339">
        <w:rPr>
          <w:rFonts w:ascii="Times New Roman" w:eastAsia="Calibri" w:hAnsi="Times New Roman" w:cs="Times New Roman"/>
          <w:sz w:val="24"/>
          <w:szCs w:val="24"/>
        </w:rPr>
        <w:t xml:space="preserve"> bolesti</w:t>
      </w:r>
      <w:r w:rsidR="00A07F8F" w:rsidRPr="00897339">
        <w:rPr>
          <w:rFonts w:ascii="Times New Roman" w:eastAsia="Calibri" w:hAnsi="Times New Roman" w:cs="Times New Roman"/>
          <w:sz w:val="24"/>
          <w:szCs w:val="24"/>
        </w:rPr>
        <w:t xml:space="preserve"> na svom području</w:t>
      </w:r>
      <w:r w:rsidR="0086177A" w:rsidRPr="00897339">
        <w:rPr>
          <w:rFonts w:ascii="Times New Roman" w:eastAsia="Calibri" w:hAnsi="Times New Roman" w:cs="Times New Roman"/>
          <w:sz w:val="24"/>
          <w:szCs w:val="24"/>
        </w:rPr>
        <w:t>.</w:t>
      </w:r>
    </w:p>
    <w:p w14:paraId="40DC6769"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62780A6C" w14:textId="77777777" w:rsidR="00F14664" w:rsidRPr="00897339" w:rsidRDefault="00FA39B4"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sz w:val="24"/>
          <w:szCs w:val="24"/>
        </w:rPr>
        <w:t xml:space="preserve">(5) </w:t>
      </w:r>
      <w:r w:rsidR="00F14664" w:rsidRPr="00897339">
        <w:rPr>
          <w:rFonts w:ascii="Times New Roman" w:eastAsia="Calibri" w:hAnsi="Times New Roman" w:cs="Times New Roman"/>
          <w:sz w:val="24"/>
          <w:szCs w:val="24"/>
        </w:rPr>
        <w:t xml:space="preserve">Predsjednici </w:t>
      </w:r>
      <w:r w:rsidR="00A07F8F" w:rsidRPr="00897339">
        <w:rPr>
          <w:rFonts w:ascii="Times New Roman" w:eastAsia="Calibri" w:hAnsi="Times New Roman" w:cs="Times New Roman"/>
          <w:sz w:val="24"/>
          <w:szCs w:val="24"/>
        </w:rPr>
        <w:t xml:space="preserve">lokalnih i/ili </w:t>
      </w:r>
      <w:r w:rsidR="00F14664" w:rsidRPr="00897339">
        <w:rPr>
          <w:rFonts w:ascii="Times New Roman" w:eastAsia="Calibri" w:hAnsi="Times New Roman" w:cs="Times New Roman"/>
          <w:sz w:val="24"/>
          <w:szCs w:val="24"/>
        </w:rPr>
        <w:t>regionalnih kriznih stožera su veterinarski inspektori imenovani od strane Državnog inspektorata te su izravno odgovorni predsjedniku nacionalnog kriznog stožera.</w:t>
      </w:r>
    </w:p>
    <w:p w14:paraId="3234C4ED"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2D737CF5" w14:textId="77777777" w:rsidR="00F14664" w:rsidRPr="00897339" w:rsidRDefault="00FA39B4"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(6) </w:t>
      </w:r>
      <w:r w:rsidR="00685344" w:rsidRPr="00897339">
        <w:rPr>
          <w:rFonts w:ascii="Times New Roman" w:eastAsia="Calibri" w:hAnsi="Times New Roman" w:cs="Times New Roman"/>
          <w:iCs/>
          <w:sz w:val="24"/>
          <w:szCs w:val="24"/>
          <w:lang w:eastAsia="hr-HR"/>
        </w:rPr>
        <w:t>Troškovi nabave, uskladištenja i nadopunjavanja sredstava</w:t>
      </w:r>
      <w:r w:rsidR="00F14664" w:rsidRPr="00897339">
        <w:rPr>
          <w:rFonts w:ascii="Times New Roman" w:eastAsia="Calibri" w:hAnsi="Times New Roman" w:cs="Times New Roman"/>
          <w:iCs/>
          <w:sz w:val="24"/>
          <w:szCs w:val="24"/>
          <w:lang w:eastAsia="hr-HR"/>
        </w:rPr>
        <w:t xml:space="preserve"> </w:t>
      </w:r>
      <w:r w:rsidR="00C7047A" w:rsidRPr="00897339">
        <w:rPr>
          <w:rFonts w:ascii="Times New Roman" w:eastAsia="Calibri" w:hAnsi="Times New Roman" w:cs="Times New Roman"/>
          <w:iCs/>
          <w:sz w:val="24"/>
          <w:szCs w:val="24"/>
          <w:lang w:eastAsia="hr-HR"/>
        </w:rPr>
        <w:t>i opre</w:t>
      </w:r>
      <w:r w:rsidR="00685344" w:rsidRPr="00897339">
        <w:rPr>
          <w:rFonts w:ascii="Times New Roman" w:eastAsia="Calibri" w:hAnsi="Times New Roman" w:cs="Times New Roman"/>
          <w:iCs/>
          <w:sz w:val="24"/>
          <w:szCs w:val="24"/>
          <w:lang w:eastAsia="hr-HR"/>
        </w:rPr>
        <w:t>me</w:t>
      </w:r>
      <w:r w:rsidR="00C7047A" w:rsidRPr="00897339">
        <w:rPr>
          <w:rFonts w:ascii="Times New Roman" w:eastAsia="Calibri" w:hAnsi="Times New Roman" w:cs="Times New Roman"/>
          <w:iCs/>
          <w:sz w:val="24"/>
          <w:szCs w:val="24"/>
          <w:lang w:eastAsia="hr-HR"/>
        </w:rPr>
        <w:t xml:space="preserve"> </w:t>
      </w:r>
      <w:r w:rsidR="00F863EC" w:rsidRPr="00897339">
        <w:rPr>
          <w:rFonts w:ascii="Times New Roman" w:eastAsia="Calibri" w:hAnsi="Times New Roman" w:cs="Times New Roman"/>
          <w:iCs/>
          <w:sz w:val="24"/>
          <w:szCs w:val="24"/>
          <w:lang w:eastAsia="hr-HR"/>
        </w:rPr>
        <w:t xml:space="preserve">za </w:t>
      </w:r>
      <w:r w:rsidR="00685344" w:rsidRPr="00897339">
        <w:rPr>
          <w:rFonts w:ascii="Times New Roman" w:eastAsia="Calibri" w:hAnsi="Times New Roman" w:cs="Times New Roman"/>
          <w:iCs/>
          <w:sz w:val="24"/>
          <w:szCs w:val="24"/>
          <w:lang w:eastAsia="hr-HR"/>
        </w:rPr>
        <w:t>krizn</w:t>
      </w:r>
      <w:r w:rsidR="00F863EC" w:rsidRPr="00897339">
        <w:rPr>
          <w:rFonts w:ascii="Times New Roman" w:eastAsia="Calibri" w:hAnsi="Times New Roman" w:cs="Times New Roman"/>
          <w:iCs/>
          <w:sz w:val="24"/>
          <w:szCs w:val="24"/>
          <w:lang w:eastAsia="hr-HR"/>
        </w:rPr>
        <w:t>e</w:t>
      </w:r>
      <w:r w:rsidR="00685344" w:rsidRPr="00897339">
        <w:rPr>
          <w:rFonts w:ascii="Times New Roman" w:eastAsia="Calibri" w:hAnsi="Times New Roman" w:cs="Times New Roman"/>
          <w:iCs/>
          <w:sz w:val="24"/>
          <w:szCs w:val="24"/>
          <w:lang w:eastAsia="hr-HR"/>
        </w:rPr>
        <w:t xml:space="preserve"> stožer</w:t>
      </w:r>
      <w:r w:rsidR="00F863EC" w:rsidRPr="00897339">
        <w:rPr>
          <w:rFonts w:ascii="Times New Roman" w:eastAsia="Calibri" w:hAnsi="Times New Roman" w:cs="Times New Roman"/>
          <w:iCs/>
          <w:sz w:val="24"/>
          <w:szCs w:val="24"/>
          <w:lang w:eastAsia="hr-HR"/>
        </w:rPr>
        <w:t>e</w:t>
      </w:r>
      <w:r w:rsidR="00685344" w:rsidRPr="00897339">
        <w:rPr>
          <w:rFonts w:ascii="Times New Roman" w:eastAsia="Calibri" w:hAnsi="Times New Roman" w:cs="Times New Roman"/>
          <w:iCs/>
          <w:sz w:val="24"/>
          <w:szCs w:val="24"/>
          <w:lang w:eastAsia="hr-HR"/>
        </w:rPr>
        <w:t>, osnovan</w:t>
      </w:r>
      <w:r w:rsidR="00F863EC" w:rsidRPr="00897339">
        <w:rPr>
          <w:rFonts w:ascii="Times New Roman" w:eastAsia="Calibri" w:hAnsi="Times New Roman" w:cs="Times New Roman"/>
          <w:iCs/>
          <w:sz w:val="24"/>
          <w:szCs w:val="24"/>
          <w:lang w:eastAsia="hr-HR"/>
        </w:rPr>
        <w:t>e</w:t>
      </w:r>
      <w:r w:rsidR="00685344" w:rsidRPr="00897339">
        <w:rPr>
          <w:rFonts w:ascii="Times New Roman" w:eastAsia="Calibri" w:hAnsi="Times New Roman" w:cs="Times New Roman"/>
          <w:iCs/>
          <w:sz w:val="24"/>
          <w:szCs w:val="24"/>
          <w:lang w:eastAsia="hr-HR"/>
        </w:rPr>
        <w:t xml:space="preserve"> za provedbu kriznih planova iz članka 26. ovoga Zakona</w:t>
      </w:r>
      <w:r w:rsidR="00F863EC" w:rsidRPr="00897339">
        <w:rPr>
          <w:rFonts w:ascii="Times New Roman" w:eastAsia="Calibri" w:hAnsi="Times New Roman" w:cs="Times New Roman"/>
          <w:iCs/>
          <w:sz w:val="24"/>
          <w:szCs w:val="24"/>
          <w:lang w:eastAsia="hr-HR"/>
        </w:rPr>
        <w:t>,</w:t>
      </w:r>
      <w:r w:rsidR="00685344" w:rsidRPr="00897339">
        <w:rPr>
          <w:rFonts w:ascii="Times New Roman" w:eastAsia="Calibri" w:hAnsi="Times New Roman" w:cs="Times New Roman"/>
          <w:iCs/>
          <w:sz w:val="24"/>
          <w:szCs w:val="24"/>
          <w:lang w:eastAsia="hr-HR"/>
        </w:rPr>
        <w:t xml:space="preserve"> podmiruju se iz</w:t>
      </w:r>
      <w:r w:rsidR="00F14664" w:rsidRPr="00897339">
        <w:rPr>
          <w:rFonts w:ascii="Times New Roman" w:eastAsia="Calibri" w:hAnsi="Times New Roman" w:cs="Times New Roman"/>
          <w:iCs/>
          <w:sz w:val="24"/>
          <w:szCs w:val="24"/>
          <w:lang w:eastAsia="hr-HR"/>
        </w:rPr>
        <w:t xml:space="preserve"> državno</w:t>
      </w:r>
      <w:r w:rsidR="00685344" w:rsidRPr="00897339">
        <w:rPr>
          <w:rFonts w:ascii="Times New Roman" w:eastAsia="Calibri" w:hAnsi="Times New Roman" w:cs="Times New Roman"/>
          <w:iCs/>
          <w:sz w:val="24"/>
          <w:szCs w:val="24"/>
          <w:lang w:eastAsia="hr-HR"/>
        </w:rPr>
        <w:t>g</w:t>
      </w:r>
      <w:r w:rsidR="00F14664" w:rsidRPr="00897339">
        <w:rPr>
          <w:rFonts w:ascii="Times New Roman" w:eastAsia="Calibri" w:hAnsi="Times New Roman" w:cs="Times New Roman"/>
          <w:iCs/>
          <w:sz w:val="24"/>
          <w:szCs w:val="24"/>
          <w:lang w:eastAsia="hr-HR"/>
        </w:rPr>
        <w:t xml:space="preserve"> proračun</w:t>
      </w:r>
      <w:r w:rsidR="00685344" w:rsidRPr="00897339">
        <w:rPr>
          <w:rFonts w:ascii="Times New Roman" w:eastAsia="Calibri" w:hAnsi="Times New Roman" w:cs="Times New Roman"/>
          <w:iCs/>
          <w:sz w:val="24"/>
          <w:szCs w:val="24"/>
          <w:lang w:eastAsia="hr-HR"/>
        </w:rPr>
        <w:t>a</w:t>
      </w:r>
      <w:r w:rsidR="00F14664" w:rsidRPr="00897339">
        <w:rPr>
          <w:rFonts w:ascii="Times New Roman" w:eastAsia="Calibri" w:hAnsi="Times New Roman" w:cs="Times New Roman"/>
          <w:iCs/>
          <w:sz w:val="24"/>
          <w:szCs w:val="24"/>
          <w:lang w:eastAsia="hr-HR"/>
        </w:rPr>
        <w:t>.</w:t>
      </w:r>
    </w:p>
    <w:p w14:paraId="428D9A12" w14:textId="77777777" w:rsidR="007B4122" w:rsidRPr="00897339" w:rsidRDefault="007B4122" w:rsidP="000B5056">
      <w:pPr>
        <w:spacing w:after="0" w:line="240" w:lineRule="auto"/>
        <w:contextualSpacing/>
        <w:jc w:val="both"/>
        <w:rPr>
          <w:rFonts w:ascii="Times New Roman" w:eastAsia="Calibri" w:hAnsi="Times New Roman" w:cs="Times New Roman"/>
          <w:iCs/>
          <w:sz w:val="24"/>
          <w:szCs w:val="24"/>
          <w:lang w:eastAsia="hr-HR"/>
        </w:rPr>
      </w:pPr>
    </w:p>
    <w:p w14:paraId="4D5C80ED" w14:textId="77777777" w:rsidR="00F14664" w:rsidRPr="00897339" w:rsidRDefault="00F14664" w:rsidP="000B5056">
      <w:pPr>
        <w:spacing w:after="0" w:line="240" w:lineRule="auto"/>
        <w:jc w:val="center"/>
        <w:rPr>
          <w:rFonts w:ascii="Times New Roman" w:eastAsia="Calibri" w:hAnsi="Times New Roman" w:cs="Times New Roman"/>
          <w:i/>
          <w:iCs/>
          <w:sz w:val="24"/>
          <w:szCs w:val="24"/>
          <w:lang w:eastAsia="hr-HR"/>
        </w:rPr>
      </w:pPr>
      <w:r w:rsidRPr="00897339">
        <w:rPr>
          <w:rFonts w:ascii="Times New Roman" w:eastAsia="Calibri" w:hAnsi="Times New Roman" w:cs="Times New Roman"/>
          <w:i/>
          <w:iCs/>
          <w:sz w:val="24"/>
          <w:szCs w:val="24"/>
          <w:lang w:eastAsia="hr-HR"/>
        </w:rPr>
        <w:t>Simulacijske vježbe</w:t>
      </w:r>
    </w:p>
    <w:p w14:paraId="70CADC83" w14:textId="77777777" w:rsidR="00FA39B4" w:rsidRPr="00897339" w:rsidRDefault="00FA39B4" w:rsidP="000B5056">
      <w:pPr>
        <w:spacing w:after="0" w:line="240" w:lineRule="auto"/>
        <w:jc w:val="center"/>
        <w:rPr>
          <w:rFonts w:ascii="Times New Roman" w:eastAsia="Calibri" w:hAnsi="Times New Roman" w:cs="Times New Roman"/>
          <w:i/>
          <w:iCs/>
          <w:sz w:val="24"/>
          <w:szCs w:val="24"/>
          <w:lang w:eastAsia="hr-HR"/>
        </w:rPr>
      </w:pPr>
    </w:p>
    <w:p w14:paraId="317A7451" w14:textId="77777777" w:rsidR="00F14664" w:rsidRPr="00897339" w:rsidRDefault="00F14664" w:rsidP="000B5056">
      <w:pPr>
        <w:spacing w:after="0" w:line="240" w:lineRule="auto"/>
        <w:jc w:val="center"/>
        <w:rPr>
          <w:rFonts w:ascii="Times New Roman" w:eastAsia="Calibri" w:hAnsi="Times New Roman" w:cs="Times New Roman"/>
          <w:b/>
          <w:iCs/>
          <w:sz w:val="24"/>
          <w:szCs w:val="24"/>
          <w:lang w:eastAsia="hr-HR"/>
        </w:rPr>
      </w:pPr>
      <w:r w:rsidRPr="00897339">
        <w:rPr>
          <w:rFonts w:ascii="Times New Roman" w:eastAsia="Calibri" w:hAnsi="Times New Roman" w:cs="Times New Roman"/>
          <w:b/>
          <w:iCs/>
          <w:sz w:val="24"/>
          <w:szCs w:val="24"/>
          <w:lang w:eastAsia="hr-HR"/>
        </w:rPr>
        <w:t xml:space="preserve">Članak </w:t>
      </w:r>
      <w:r w:rsidR="009B3C83" w:rsidRPr="00897339">
        <w:rPr>
          <w:rFonts w:ascii="Times New Roman" w:eastAsia="Calibri" w:hAnsi="Times New Roman" w:cs="Times New Roman"/>
          <w:b/>
          <w:iCs/>
          <w:sz w:val="24"/>
          <w:szCs w:val="24"/>
          <w:lang w:eastAsia="hr-HR"/>
        </w:rPr>
        <w:t>28</w:t>
      </w:r>
      <w:r w:rsidRPr="00897339">
        <w:rPr>
          <w:rFonts w:ascii="Times New Roman" w:eastAsia="Calibri" w:hAnsi="Times New Roman" w:cs="Times New Roman"/>
          <w:b/>
          <w:iCs/>
          <w:sz w:val="24"/>
          <w:szCs w:val="24"/>
          <w:lang w:eastAsia="hr-HR"/>
        </w:rPr>
        <w:t>.</w:t>
      </w:r>
    </w:p>
    <w:p w14:paraId="41CD2277" w14:textId="77777777" w:rsidR="00414FE9" w:rsidRPr="00897339" w:rsidRDefault="00414FE9" w:rsidP="000B5056">
      <w:pPr>
        <w:spacing w:after="0" w:line="240" w:lineRule="auto"/>
        <w:jc w:val="center"/>
        <w:rPr>
          <w:rFonts w:ascii="Times New Roman" w:eastAsia="Calibri" w:hAnsi="Times New Roman" w:cs="Times New Roman"/>
          <w:iCs/>
          <w:sz w:val="24"/>
          <w:szCs w:val="24"/>
          <w:lang w:eastAsia="hr-HR"/>
        </w:rPr>
      </w:pPr>
    </w:p>
    <w:p w14:paraId="75AFFD4E" w14:textId="77777777" w:rsidR="00F14664" w:rsidRPr="00897339" w:rsidRDefault="003A22E8"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 xml:space="preserve">(1) </w:t>
      </w:r>
      <w:r w:rsidR="004948C8" w:rsidRPr="00897339">
        <w:rPr>
          <w:rFonts w:ascii="Times New Roman" w:eastAsia="Calibri" w:hAnsi="Times New Roman" w:cs="Times New Roman"/>
          <w:iCs/>
          <w:sz w:val="24"/>
          <w:szCs w:val="24"/>
          <w:lang w:eastAsia="hr-HR"/>
        </w:rPr>
        <w:t>Simulacijske vježbe provode se u</w:t>
      </w:r>
      <w:r w:rsidR="00F14664" w:rsidRPr="00897339">
        <w:rPr>
          <w:rFonts w:ascii="Times New Roman" w:eastAsia="Calibri" w:hAnsi="Times New Roman" w:cs="Times New Roman"/>
          <w:iCs/>
          <w:sz w:val="24"/>
          <w:szCs w:val="24"/>
          <w:lang w:eastAsia="hr-HR"/>
        </w:rPr>
        <w:t xml:space="preserve"> svrhu osiguranja visoke razine svijesti o bolesti</w:t>
      </w:r>
      <w:r w:rsidR="00805D3D" w:rsidRPr="00897339">
        <w:rPr>
          <w:rFonts w:ascii="Times New Roman" w:eastAsia="Calibri" w:hAnsi="Times New Roman" w:cs="Times New Roman"/>
          <w:iCs/>
          <w:sz w:val="24"/>
          <w:szCs w:val="24"/>
          <w:lang w:eastAsia="hr-HR"/>
        </w:rPr>
        <w:t>ma</w:t>
      </w:r>
      <w:r w:rsidR="00F14664" w:rsidRPr="00897339">
        <w:rPr>
          <w:rFonts w:ascii="Times New Roman" w:eastAsia="Calibri" w:hAnsi="Times New Roman" w:cs="Times New Roman"/>
          <w:iCs/>
          <w:sz w:val="24"/>
          <w:szCs w:val="24"/>
          <w:lang w:eastAsia="hr-HR"/>
        </w:rPr>
        <w:t xml:space="preserve"> životinja, pripravnosti i mogućnosti žurnog poduzimanja odgovarajućih mjera te u svrhu provjere funkcionalnosti kriznih planova.</w:t>
      </w:r>
    </w:p>
    <w:p w14:paraId="7B957D83"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30FD0540" w14:textId="77777777" w:rsidR="00F14664" w:rsidRPr="00897339" w:rsidRDefault="003A22E8"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lastRenderedPageBreak/>
        <w:t xml:space="preserve">(2) </w:t>
      </w:r>
      <w:r w:rsidR="003902F5" w:rsidRPr="00897339">
        <w:rPr>
          <w:rFonts w:ascii="Times New Roman" w:eastAsia="Calibri" w:hAnsi="Times New Roman" w:cs="Times New Roman"/>
          <w:iCs/>
          <w:sz w:val="24"/>
          <w:szCs w:val="24"/>
          <w:lang w:eastAsia="hr-HR"/>
        </w:rPr>
        <w:t>Ministarstvo</w:t>
      </w:r>
      <w:r w:rsidR="00725324" w:rsidRPr="00897339">
        <w:rPr>
          <w:rFonts w:ascii="Times New Roman" w:eastAsia="Calibri" w:hAnsi="Times New Roman" w:cs="Times New Roman"/>
          <w:iCs/>
          <w:sz w:val="24"/>
          <w:szCs w:val="24"/>
          <w:lang w:eastAsia="hr-HR"/>
        </w:rPr>
        <w:t xml:space="preserve"> planira te organizira ili koordinira</w:t>
      </w:r>
      <w:r w:rsidR="00F14664" w:rsidRPr="00897339">
        <w:rPr>
          <w:rFonts w:ascii="Times New Roman" w:eastAsia="Calibri" w:hAnsi="Times New Roman" w:cs="Times New Roman"/>
          <w:iCs/>
          <w:sz w:val="24"/>
          <w:szCs w:val="24"/>
          <w:lang w:eastAsia="hr-HR"/>
        </w:rPr>
        <w:t xml:space="preserve"> organizaciju i provedbu simulacijskih vježbi sukladno članku 45. </w:t>
      </w:r>
      <w:r w:rsidR="007B4122" w:rsidRPr="00897339">
        <w:rPr>
          <w:rFonts w:ascii="Times New Roman" w:eastAsia="Calibri" w:hAnsi="Times New Roman" w:cs="Times New Roman"/>
          <w:iCs/>
          <w:sz w:val="24"/>
          <w:szCs w:val="24"/>
          <w:lang w:eastAsia="hr-HR"/>
        </w:rPr>
        <w:t xml:space="preserve">Uredbe </w:t>
      </w:r>
      <w:r w:rsidR="00F14664" w:rsidRPr="00897339">
        <w:rPr>
          <w:rFonts w:ascii="Times New Roman" w:eastAsia="Calibri" w:hAnsi="Times New Roman" w:cs="Times New Roman"/>
          <w:iCs/>
          <w:sz w:val="24"/>
          <w:szCs w:val="24"/>
          <w:lang w:eastAsia="hr-HR"/>
        </w:rPr>
        <w:t>(EU) 2016/429.</w:t>
      </w:r>
    </w:p>
    <w:p w14:paraId="75BF290F" w14:textId="77777777" w:rsidR="0086177A" w:rsidRPr="00897339" w:rsidRDefault="0086177A" w:rsidP="000B5056">
      <w:pPr>
        <w:spacing w:after="0" w:line="240" w:lineRule="auto"/>
        <w:contextualSpacing/>
        <w:jc w:val="both"/>
        <w:rPr>
          <w:rFonts w:ascii="Times New Roman" w:eastAsia="Calibri" w:hAnsi="Times New Roman" w:cs="Times New Roman"/>
          <w:iCs/>
          <w:sz w:val="24"/>
          <w:szCs w:val="24"/>
          <w:lang w:eastAsia="hr-HR"/>
        </w:rPr>
      </w:pPr>
    </w:p>
    <w:p w14:paraId="41972939" w14:textId="77777777" w:rsidR="00F14664" w:rsidRPr="00897339" w:rsidRDefault="003A22E8" w:rsidP="000B5056">
      <w:pPr>
        <w:spacing w:after="0" w:line="240" w:lineRule="auto"/>
        <w:contextualSpacing/>
        <w:jc w:val="both"/>
        <w:rPr>
          <w:rFonts w:ascii="Times New Roman" w:eastAsia="Calibri" w:hAnsi="Times New Roman" w:cs="Times New Roman"/>
          <w:iCs/>
          <w:sz w:val="24"/>
          <w:szCs w:val="24"/>
          <w:lang w:eastAsia="hr-HR"/>
        </w:rPr>
      </w:pPr>
      <w:r w:rsidRPr="00897339">
        <w:rPr>
          <w:rFonts w:ascii="Times New Roman" w:eastAsia="Calibri" w:hAnsi="Times New Roman" w:cs="Times New Roman"/>
          <w:iCs/>
          <w:sz w:val="24"/>
          <w:szCs w:val="24"/>
          <w:lang w:eastAsia="hr-HR"/>
        </w:rPr>
        <w:t>(3)</w:t>
      </w:r>
      <w:r w:rsidR="00ED7F16" w:rsidRPr="00897339">
        <w:rPr>
          <w:rFonts w:ascii="Times New Roman" w:eastAsia="Calibri" w:hAnsi="Times New Roman" w:cs="Times New Roman"/>
          <w:iCs/>
          <w:sz w:val="24"/>
          <w:szCs w:val="24"/>
          <w:lang w:eastAsia="hr-HR"/>
        </w:rPr>
        <w:t xml:space="preserve"> </w:t>
      </w:r>
      <w:r w:rsidR="003902F5" w:rsidRPr="00897339">
        <w:rPr>
          <w:rFonts w:ascii="Times New Roman" w:eastAsia="Calibri" w:hAnsi="Times New Roman" w:cs="Times New Roman"/>
          <w:iCs/>
          <w:sz w:val="24"/>
          <w:szCs w:val="24"/>
          <w:lang w:eastAsia="hr-HR"/>
        </w:rPr>
        <w:t>Ministarstvo</w:t>
      </w:r>
      <w:r w:rsidR="00F14664" w:rsidRPr="00897339">
        <w:rPr>
          <w:rFonts w:ascii="Times New Roman" w:eastAsia="Calibri" w:hAnsi="Times New Roman" w:cs="Times New Roman"/>
          <w:iCs/>
          <w:sz w:val="24"/>
          <w:szCs w:val="24"/>
          <w:lang w:eastAsia="hr-HR"/>
        </w:rPr>
        <w:t xml:space="preserve"> obavještava Svjetsku organizaciju za zdravlje životinja o održavanju simulacijske vježbe te Komisiju i države članice o rezultatima proveden</w:t>
      </w:r>
      <w:r w:rsidR="004948C8" w:rsidRPr="00897339">
        <w:rPr>
          <w:rFonts w:ascii="Times New Roman" w:eastAsia="Calibri" w:hAnsi="Times New Roman" w:cs="Times New Roman"/>
          <w:iCs/>
          <w:sz w:val="24"/>
          <w:szCs w:val="24"/>
          <w:lang w:eastAsia="hr-HR"/>
        </w:rPr>
        <w:t>ih</w:t>
      </w:r>
      <w:r w:rsidR="00F14664" w:rsidRPr="00897339">
        <w:rPr>
          <w:rFonts w:ascii="Times New Roman" w:eastAsia="Calibri" w:hAnsi="Times New Roman" w:cs="Times New Roman"/>
          <w:iCs/>
          <w:sz w:val="24"/>
          <w:szCs w:val="24"/>
          <w:lang w:eastAsia="hr-HR"/>
        </w:rPr>
        <w:t xml:space="preserve"> simulacijskih vježbi sukladno članku 45. </w:t>
      </w:r>
      <w:r w:rsidR="004948C8" w:rsidRPr="00897339">
        <w:rPr>
          <w:rFonts w:ascii="Times New Roman" w:eastAsia="Calibri" w:hAnsi="Times New Roman" w:cs="Times New Roman"/>
          <w:iCs/>
          <w:sz w:val="24"/>
          <w:szCs w:val="24"/>
          <w:lang w:eastAsia="hr-HR"/>
        </w:rPr>
        <w:t xml:space="preserve">stavku 3. </w:t>
      </w:r>
      <w:r w:rsidR="00F14664" w:rsidRPr="00897339">
        <w:rPr>
          <w:rFonts w:ascii="Times New Roman" w:eastAsia="Calibri" w:hAnsi="Times New Roman" w:cs="Times New Roman"/>
          <w:iCs/>
          <w:sz w:val="24"/>
          <w:szCs w:val="24"/>
          <w:lang w:eastAsia="hr-HR"/>
        </w:rPr>
        <w:t>Uredbe (EU) 2016/429.</w:t>
      </w:r>
    </w:p>
    <w:p w14:paraId="5F154473" w14:textId="77777777" w:rsidR="00111F8F" w:rsidRPr="00897339" w:rsidRDefault="00111F8F" w:rsidP="000B5056">
      <w:pPr>
        <w:spacing w:after="0" w:line="240" w:lineRule="auto"/>
        <w:contextualSpacing/>
        <w:jc w:val="both"/>
        <w:rPr>
          <w:rFonts w:ascii="Times New Roman" w:eastAsia="Calibri" w:hAnsi="Times New Roman" w:cs="Times New Roman"/>
          <w:iCs/>
          <w:sz w:val="24"/>
          <w:szCs w:val="24"/>
          <w:lang w:eastAsia="hr-HR"/>
        </w:rPr>
      </w:pPr>
    </w:p>
    <w:p w14:paraId="4DEFDA53" w14:textId="77777777" w:rsidR="00111F8F" w:rsidRPr="00897339" w:rsidRDefault="00111F8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MJERE U SLUČAJU BOLESTI KATEGORIJE A</w:t>
      </w:r>
    </w:p>
    <w:p w14:paraId="0597873C" w14:textId="77777777" w:rsidR="00FC2FA4" w:rsidRPr="00897339" w:rsidRDefault="00FC2FA4" w:rsidP="000B5056">
      <w:pPr>
        <w:spacing w:after="0" w:line="240" w:lineRule="auto"/>
        <w:jc w:val="center"/>
        <w:rPr>
          <w:rFonts w:ascii="Times New Roman" w:hAnsi="Times New Roman" w:cs="Times New Roman"/>
          <w:iCs/>
          <w:sz w:val="24"/>
          <w:szCs w:val="24"/>
          <w:lang w:eastAsia="hr-HR"/>
        </w:rPr>
      </w:pPr>
    </w:p>
    <w:p w14:paraId="212BBD8C" w14:textId="77777777" w:rsidR="00021600" w:rsidRPr="00897339" w:rsidRDefault="00021600"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Upotreba veterinarsko-medicinskih proizvoda za sprječavanje i kontrolu bolesti</w:t>
      </w:r>
    </w:p>
    <w:p w14:paraId="261378E8" w14:textId="77777777" w:rsidR="003A22E8" w:rsidRPr="00897339" w:rsidRDefault="003A22E8" w:rsidP="000B5056">
      <w:pPr>
        <w:spacing w:after="0" w:line="240" w:lineRule="auto"/>
        <w:jc w:val="center"/>
        <w:rPr>
          <w:rFonts w:ascii="Times New Roman" w:hAnsi="Times New Roman" w:cs="Times New Roman"/>
          <w:iCs/>
          <w:sz w:val="24"/>
          <w:szCs w:val="24"/>
          <w:lang w:eastAsia="hr-HR"/>
        </w:rPr>
      </w:pPr>
    </w:p>
    <w:p w14:paraId="541215FA" w14:textId="77777777" w:rsidR="00721978" w:rsidRPr="00897339" w:rsidRDefault="00721978"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 xml:space="preserve">Članak </w:t>
      </w:r>
      <w:r w:rsidR="009B3C83" w:rsidRPr="00897339">
        <w:rPr>
          <w:rFonts w:ascii="Times New Roman" w:hAnsi="Times New Roman" w:cs="Times New Roman"/>
          <w:b/>
          <w:iCs/>
          <w:sz w:val="24"/>
          <w:szCs w:val="24"/>
          <w:lang w:eastAsia="hr-HR"/>
        </w:rPr>
        <w:t>29</w:t>
      </w:r>
      <w:r w:rsidRPr="00897339">
        <w:rPr>
          <w:rFonts w:ascii="Times New Roman" w:hAnsi="Times New Roman" w:cs="Times New Roman"/>
          <w:b/>
          <w:iCs/>
          <w:sz w:val="24"/>
          <w:szCs w:val="24"/>
          <w:lang w:eastAsia="hr-HR"/>
        </w:rPr>
        <w:t>.</w:t>
      </w:r>
    </w:p>
    <w:p w14:paraId="54E1EC6A"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7A377B1E" w14:textId="77777777" w:rsidR="00515CFA" w:rsidRPr="00897339" w:rsidRDefault="00A70BE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D7040A"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w:t>
      </w:r>
      <w:r w:rsidR="0027527F" w:rsidRPr="00897339">
        <w:rPr>
          <w:rFonts w:ascii="Times New Roman" w:hAnsi="Times New Roman" w:cs="Times New Roman"/>
          <w:iCs/>
          <w:sz w:val="24"/>
          <w:szCs w:val="24"/>
          <w:lang w:eastAsia="hr-HR"/>
        </w:rPr>
        <w:t xml:space="preserve">odlučuje o upotrebi veterinarsko-medicinskih proizvoda za bolesti </w:t>
      </w:r>
      <w:r w:rsidR="00C46545" w:rsidRPr="00897339">
        <w:rPr>
          <w:rFonts w:ascii="Times New Roman" w:hAnsi="Times New Roman" w:cs="Times New Roman"/>
          <w:iCs/>
          <w:sz w:val="24"/>
          <w:szCs w:val="24"/>
          <w:lang w:eastAsia="hr-HR"/>
        </w:rPr>
        <w:t xml:space="preserve">iz članka 6. </w:t>
      </w:r>
      <w:r w:rsidR="004948C8" w:rsidRPr="00897339">
        <w:rPr>
          <w:rFonts w:ascii="Times New Roman" w:hAnsi="Times New Roman" w:cs="Times New Roman"/>
          <w:iCs/>
          <w:sz w:val="24"/>
          <w:szCs w:val="24"/>
          <w:lang w:eastAsia="hr-HR"/>
        </w:rPr>
        <w:t xml:space="preserve">stavka 1. </w:t>
      </w:r>
      <w:r w:rsidR="00C33632" w:rsidRPr="00897339">
        <w:rPr>
          <w:rFonts w:ascii="Times New Roman" w:hAnsi="Times New Roman" w:cs="Times New Roman"/>
          <w:iCs/>
          <w:sz w:val="24"/>
          <w:szCs w:val="24"/>
          <w:lang w:eastAsia="hr-HR"/>
        </w:rPr>
        <w:t xml:space="preserve">i članka 7. </w:t>
      </w:r>
      <w:r w:rsidR="004948C8" w:rsidRPr="00897339">
        <w:rPr>
          <w:rFonts w:ascii="Times New Roman" w:hAnsi="Times New Roman" w:cs="Times New Roman"/>
          <w:iCs/>
          <w:sz w:val="24"/>
          <w:szCs w:val="24"/>
          <w:lang w:eastAsia="hr-HR"/>
        </w:rPr>
        <w:t xml:space="preserve">stavka 1. </w:t>
      </w:r>
      <w:r w:rsidR="00C46545" w:rsidRPr="00897339">
        <w:rPr>
          <w:rFonts w:ascii="Times New Roman" w:hAnsi="Times New Roman" w:cs="Times New Roman"/>
          <w:iCs/>
          <w:sz w:val="24"/>
          <w:szCs w:val="24"/>
          <w:lang w:eastAsia="hr-HR"/>
        </w:rPr>
        <w:t>ovoga Zakona</w:t>
      </w:r>
      <w:r w:rsidR="003C5AE9" w:rsidRPr="00897339">
        <w:rPr>
          <w:rFonts w:ascii="Times New Roman" w:hAnsi="Times New Roman" w:cs="Times New Roman"/>
          <w:iCs/>
          <w:sz w:val="24"/>
          <w:szCs w:val="24"/>
          <w:lang w:eastAsia="hr-HR"/>
        </w:rPr>
        <w:t xml:space="preserve"> sukladno članku 46. </w:t>
      </w:r>
      <w:r w:rsidR="00C10E13" w:rsidRPr="00897339">
        <w:rPr>
          <w:rFonts w:ascii="Times New Roman" w:hAnsi="Times New Roman" w:cs="Times New Roman"/>
          <w:iCs/>
          <w:sz w:val="24"/>
          <w:szCs w:val="24"/>
          <w:lang w:eastAsia="hr-HR"/>
        </w:rPr>
        <w:t xml:space="preserve">Uredbe (EU) 2016/429 </w:t>
      </w:r>
      <w:r w:rsidR="002B7521" w:rsidRPr="00897339">
        <w:rPr>
          <w:rFonts w:ascii="Times New Roman" w:hAnsi="Times New Roman" w:cs="Times New Roman"/>
          <w:iCs/>
          <w:sz w:val="24"/>
          <w:szCs w:val="24"/>
          <w:lang w:eastAsia="hr-HR"/>
        </w:rPr>
        <w:t>i</w:t>
      </w:r>
      <w:r w:rsidR="00C10E13" w:rsidRPr="00897339">
        <w:rPr>
          <w:rFonts w:ascii="Times New Roman" w:hAnsi="Times New Roman" w:cs="Times New Roman"/>
          <w:iCs/>
          <w:sz w:val="24"/>
          <w:szCs w:val="24"/>
          <w:lang w:eastAsia="hr-HR"/>
        </w:rPr>
        <w:t xml:space="preserve"> propisu donesenom na temelju članka</w:t>
      </w:r>
      <w:r w:rsidR="002B7521" w:rsidRPr="00897339">
        <w:rPr>
          <w:rFonts w:ascii="Times New Roman" w:hAnsi="Times New Roman" w:cs="Times New Roman"/>
          <w:iCs/>
          <w:sz w:val="24"/>
          <w:szCs w:val="24"/>
          <w:lang w:eastAsia="hr-HR"/>
        </w:rPr>
        <w:t xml:space="preserve"> 47.</w:t>
      </w:r>
      <w:r w:rsidR="00C10E13" w:rsidRPr="00897339">
        <w:rPr>
          <w:rFonts w:ascii="Times New Roman" w:hAnsi="Times New Roman" w:cs="Times New Roman"/>
          <w:sz w:val="24"/>
          <w:szCs w:val="24"/>
        </w:rPr>
        <w:t xml:space="preserve"> </w:t>
      </w:r>
      <w:r w:rsidR="00C10E13" w:rsidRPr="00897339">
        <w:rPr>
          <w:rFonts w:ascii="Times New Roman" w:hAnsi="Times New Roman" w:cs="Times New Roman"/>
          <w:iCs/>
          <w:sz w:val="24"/>
          <w:szCs w:val="24"/>
          <w:lang w:eastAsia="hr-HR"/>
        </w:rPr>
        <w:t>Uredbe (EU) 2016/429</w:t>
      </w:r>
      <w:r w:rsidR="003C5AE9" w:rsidRPr="00897339">
        <w:rPr>
          <w:rFonts w:ascii="Times New Roman" w:hAnsi="Times New Roman" w:cs="Times New Roman"/>
          <w:iCs/>
          <w:sz w:val="24"/>
          <w:szCs w:val="24"/>
          <w:lang w:eastAsia="hr-HR"/>
        </w:rPr>
        <w:t>.</w:t>
      </w:r>
    </w:p>
    <w:p w14:paraId="3D7B1B38"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36D00DC8" w14:textId="77777777" w:rsidR="0027527F" w:rsidRPr="00897339" w:rsidRDefault="00515CF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Prijedlog o upotrebi veterinarsko-medicinskih proizvoda iz stavka 1. ovoga članka daje Stručno povjerenstvo </w:t>
      </w:r>
      <w:r w:rsidR="00C46545" w:rsidRPr="00897339">
        <w:rPr>
          <w:rFonts w:ascii="Times New Roman" w:hAnsi="Times New Roman" w:cs="Times New Roman"/>
          <w:iCs/>
          <w:sz w:val="24"/>
          <w:szCs w:val="24"/>
          <w:lang w:eastAsia="hr-HR"/>
        </w:rPr>
        <w:t xml:space="preserve">na temelju </w:t>
      </w:r>
      <w:r w:rsidR="00F04A49" w:rsidRPr="00897339">
        <w:rPr>
          <w:rFonts w:ascii="Times New Roman" w:hAnsi="Times New Roman" w:cs="Times New Roman"/>
          <w:iCs/>
          <w:sz w:val="24"/>
          <w:szCs w:val="24"/>
          <w:lang w:eastAsia="hr-HR"/>
        </w:rPr>
        <w:t xml:space="preserve">kriterija </w:t>
      </w:r>
      <w:r w:rsidR="00220122" w:rsidRPr="00897339">
        <w:rPr>
          <w:rFonts w:ascii="Times New Roman" w:hAnsi="Times New Roman" w:cs="Times New Roman"/>
          <w:iCs/>
          <w:sz w:val="24"/>
          <w:szCs w:val="24"/>
          <w:lang w:eastAsia="hr-HR"/>
        </w:rPr>
        <w:t>iz članka</w:t>
      </w:r>
      <w:r w:rsidR="00C46545" w:rsidRPr="00897339">
        <w:rPr>
          <w:rFonts w:ascii="Times New Roman" w:hAnsi="Times New Roman" w:cs="Times New Roman"/>
          <w:iCs/>
          <w:sz w:val="24"/>
          <w:szCs w:val="24"/>
          <w:lang w:eastAsia="hr-HR"/>
        </w:rPr>
        <w:t xml:space="preserve"> 46.</w:t>
      </w:r>
      <w:r w:rsidR="00D26B6D" w:rsidRPr="00897339">
        <w:rPr>
          <w:rFonts w:ascii="Times New Roman" w:hAnsi="Times New Roman" w:cs="Times New Roman"/>
          <w:iCs/>
          <w:sz w:val="24"/>
          <w:szCs w:val="24"/>
          <w:lang w:eastAsia="hr-HR"/>
        </w:rPr>
        <w:t xml:space="preserve"> </w:t>
      </w:r>
      <w:r w:rsidR="004948C8" w:rsidRPr="00897339">
        <w:rPr>
          <w:rFonts w:ascii="Times New Roman" w:hAnsi="Times New Roman" w:cs="Times New Roman"/>
          <w:iCs/>
          <w:sz w:val="24"/>
          <w:szCs w:val="24"/>
          <w:lang w:eastAsia="hr-HR"/>
        </w:rPr>
        <w:t xml:space="preserve">stavka 2. </w:t>
      </w:r>
      <w:r w:rsidR="001E418A" w:rsidRPr="00897339">
        <w:rPr>
          <w:rFonts w:ascii="Times New Roman" w:hAnsi="Times New Roman" w:cs="Times New Roman"/>
          <w:iCs/>
          <w:sz w:val="24"/>
          <w:szCs w:val="24"/>
          <w:lang w:eastAsia="hr-HR"/>
        </w:rPr>
        <w:t xml:space="preserve">i </w:t>
      </w:r>
      <w:r w:rsidR="00AC2084" w:rsidRPr="00897339">
        <w:rPr>
          <w:rFonts w:ascii="Times New Roman" w:hAnsi="Times New Roman" w:cs="Times New Roman"/>
          <w:iCs/>
          <w:sz w:val="24"/>
          <w:szCs w:val="24"/>
          <w:lang w:eastAsia="hr-HR"/>
        </w:rPr>
        <w:t>propis</w:t>
      </w:r>
      <w:r w:rsidR="00C33632" w:rsidRPr="00897339">
        <w:rPr>
          <w:rFonts w:ascii="Times New Roman" w:hAnsi="Times New Roman" w:cs="Times New Roman"/>
          <w:iCs/>
          <w:sz w:val="24"/>
          <w:szCs w:val="24"/>
          <w:lang w:eastAsia="hr-HR"/>
        </w:rPr>
        <w:t>a</w:t>
      </w:r>
      <w:r w:rsidR="00AC2084" w:rsidRPr="00897339">
        <w:rPr>
          <w:rFonts w:ascii="Times New Roman" w:hAnsi="Times New Roman" w:cs="Times New Roman"/>
          <w:iCs/>
          <w:sz w:val="24"/>
          <w:szCs w:val="24"/>
          <w:lang w:eastAsia="hr-HR"/>
        </w:rPr>
        <w:t xml:space="preserve"> doneseno</w:t>
      </w:r>
      <w:r w:rsidR="00C33632" w:rsidRPr="00897339">
        <w:rPr>
          <w:rFonts w:ascii="Times New Roman" w:hAnsi="Times New Roman" w:cs="Times New Roman"/>
          <w:iCs/>
          <w:sz w:val="24"/>
          <w:szCs w:val="24"/>
          <w:lang w:eastAsia="hr-HR"/>
        </w:rPr>
        <w:t>g</w:t>
      </w:r>
      <w:r w:rsidR="00AC2084" w:rsidRPr="00897339">
        <w:rPr>
          <w:rFonts w:ascii="Times New Roman" w:hAnsi="Times New Roman" w:cs="Times New Roman"/>
          <w:iCs/>
          <w:sz w:val="24"/>
          <w:szCs w:val="24"/>
          <w:lang w:eastAsia="hr-HR"/>
        </w:rPr>
        <w:t xml:space="preserve"> na temelju članka 47. Uredbe (EU) 2016/429</w:t>
      </w:r>
      <w:r w:rsidR="00220122" w:rsidRPr="00897339">
        <w:rPr>
          <w:rFonts w:ascii="Times New Roman" w:hAnsi="Times New Roman" w:cs="Times New Roman"/>
          <w:iCs/>
          <w:sz w:val="24"/>
          <w:szCs w:val="24"/>
          <w:lang w:eastAsia="hr-HR"/>
        </w:rPr>
        <w:t>.</w:t>
      </w:r>
    </w:p>
    <w:p w14:paraId="66AD94B6"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2C2EE8E7" w14:textId="77777777" w:rsidR="00A1746A" w:rsidRPr="00897339" w:rsidRDefault="00721978"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0B0E0F" w:rsidRPr="00897339">
        <w:rPr>
          <w:rFonts w:ascii="Times New Roman" w:hAnsi="Times New Roman" w:cs="Times New Roman"/>
          <w:iCs/>
          <w:sz w:val="24"/>
          <w:szCs w:val="24"/>
          <w:lang w:eastAsia="hr-HR"/>
        </w:rPr>
        <w:t>Ministarstvo</w:t>
      </w:r>
      <w:r w:rsidR="00EB5037" w:rsidRPr="00897339">
        <w:rPr>
          <w:rFonts w:ascii="Times New Roman" w:hAnsi="Times New Roman" w:cs="Times New Roman"/>
          <w:iCs/>
          <w:sz w:val="24"/>
          <w:szCs w:val="24"/>
          <w:lang w:eastAsia="hr-HR"/>
        </w:rPr>
        <w:t xml:space="preserve"> određuje</w:t>
      </w:r>
      <w:r w:rsidR="00A1746A" w:rsidRPr="00897339">
        <w:rPr>
          <w:rFonts w:ascii="Times New Roman" w:hAnsi="Times New Roman" w:cs="Times New Roman"/>
          <w:iCs/>
          <w:sz w:val="24"/>
          <w:szCs w:val="24"/>
          <w:lang w:eastAsia="hr-HR"/>
        </w:rPr>
        <w:t xml:space="preserve"> upotrebu </w:t>
      </w:r>
      <w:r w:rsidRPr="00897339">
        <w:rPr>
          <w:rFonts w:ascii="Times New Roman" w:hAnsi="Times New Roman" w:cs="Times New Roman"/>
          <w:iCs/>
          <w:sz w:val="24"/>
          <w:szCs w:val="24"/>
          <w:lang w:eastAsia="hr-HR"/>
        </w:rPr>
        <w:t>veterinarsko</w:t>
      </w:r>
      <w:r w:rsidR="008847C4"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medicinskih proizvoda iz stavka 1. ovoga članka </w:t>
      </w:r>
      <w:r w:rsidR="00AC2084" w:rsidRPr="00897339">
        <w:rPr>
          <w:rFonts w:ascii="Times New Roman" w:hAnsi="Times New Roman" w:cs="Times New Roman"/>
          <w:iCs/>
          <w:sz w:val="24"/>
          <w:szCs w:val="24"/>
          <w:lang w:eastAsia="hr-HR"/>
        </w:rPr>
        <w:t xml:space="preserve">u </w:t>
      </w:r>
      <w:r w:rsidR="007A5E95" w:rsidRPr="00897339">
        <w:rPr>
          <w:rFonts w:ascii="Times New Roman" w:hAnsi="Times New Roman" w:cs="Times New Roman"/>
          <w:iCs/>
          <w:sz w:val="24"/>
          <w:szCs w:val="24"/>
          <w:lang w:eastAsia="hr-HR"/>
        </w:rPr>
        <w:t xml:space="preserve">naredbi </w:t>
      </w:r>
      <w:r w:rsidR="00AC2084" w:rsidRPr="00897339">
        <w:rPr>
          <w:rFonts w:ascii="Times New Roman" w:hAnsi="Times New Roman" w:cs="Times New Roman"/>
          <w:iCs/>
          <w:sz w:val="24"/>
          <w:szCs w:val="24"/>
          <w:lang w:eastAsia="hr-HR"/>
        </w:rPr>
        <w:t>donesen</w:t>
      </w:r>
      <w:r w:rsidR="004948C8" w:rsidRPr="00897339">
        <w:rPr>
          <w:rFonts w:ascii="Times New Roman" w:hAnsi="Times New Roman" w:cs="Times New Roman"/>
          <w:iCs/>
          <w:sz w:val="24"/>
          <w:szCs w:val="24"/>
          <w:lang w:eastAsia="hr-HR"/>
        </w:rPr>
        <w:t>o</w:t>
      </w:r>
      <w:r w:rsidR="007A5E95" w:rsidRPr="00897339">
        <w:rPr>
          <w:rFonts w:ascii="Times New Roman" w:hAnsi="Times New Roman" w:cs="Times New Roman"/>
          <w:iCs/>
          <w:sz w:val="24"/>
          <w:szCs w:val="24"/>
          <w:lang w:eastAsia="hr-HR"/>
        </w:rPr>
        <w:t>j</w:t>
      </w:r>
      <w:r w:rsidR="00AC2084" w:rsidRPr="00897339">
        <w:rPr>
          <w:rFonts w:ascii="Times New Roman" w:hAnsi="Times New Roman" w:cs="Times New Roman"/>
          <w:iCs/>
          <w:sz w:val="24"/>
          <w:szCs w:val="24"/>
          <w:lang w:eastAsia="hr-HR"/>
        </w:rPr>
        <w:t xml:space="preserve"> </w:t>
      </w:r>
      <w:r w:rsidR="009B6044" w:rsidRPr="00897339">
        <w:rPr>
          <w:rFonts w:ascii="Times New Roman" w:hAnsi="Times New Roman" w:cs="Times New Roman"/>
          <w:iCs/>
          <w:sz w:val="24"/>
          <w:szCs w:val="24"/>
          <w:lang w:eastAsia="hr-HR"/>
        </w:rPr>
        <w:t xml:space="preserve">na temelju </w:t>
      </w:r>
      <w:r w:rsidR="00AC2084" w:rsidRPr="00897339">
        <w:rPr>
          <w:rFonts w:ascii="Times New Roman" w:hAnsi="Times New Roman" w:cs="Times New Roman"/>
          <w:iCs/>
          <w:sz w:val="24"/>
          <w:szCs w:val="24"/>
          <w:lang w:eastAsia="hr-HR"/>
        </w:rPr>
        <w:t>člank</w:t>
      </w:r>
      <w:r w:rsidR="009B6044" w:rsidRPr="00897339">
        <w:rPr>
          <w:rFonts w:ascii="Times New Roman" w:hAnsi="Times New Roman" w:cs="Times New Roman"/>
          <w:iCs/>
          <w:sz w:val="24"/>
          <w:szCs w:val="24"/>
          <w:lang w:eastAsia="hr-HR"/>
        </w:rPr>
        <w:t>a</w:t>
      </w:r>
      <w:r w:rsidR="00AC2084" w:rsidRPr="00897339">
        <w:rPr>
          <w:rFonts w:ascii="Times New Roman" w:hAnsi="Times New Roman" w:cs="Times New Roman"/>
          <w:iCs/>
          <w:sz w:val="24"/>
          <w:szCs w:val="24"/>
          <w:lang w:eastAsia="hr-HR"/>
        </w:rPr>
        <w:t xml:space="preserve"> </w:t>
      </w:r>
      <w:r w:rsidR="00EB5037" w:rsidRPr="00897339">
        <w:rPr>
          <w:rFonts w:ascii="Times New Roman" w:hAnsi="Times New Roman" w:cs="Times New Roman"/>
          <w:iCs/>
          <w:sz w:val="24"/>
          <w:szCs w:val="24"/>
          <w:lang w:eastAsia="hr-HR"/>
        </w:rPr>
        <w:t>18</w:t>
      </w:r>
      <w:r w:rsidR="00AC2084" w:rsidRPr="00897339">
        <w:rPr>
          <w:rFonts w:ascii="Times New Roman" w:hAnsi="Times New Roman" w:cs="Times New Roman"/>
          <w:iCs/>
          <w:sz w:val="24"/>
          <w:szCs w:val="24"/>
          <w:lang w:eastAsia="hr-HR"/>
        </w:rPr>
        <w:t xml:space="preserve">. </w:t>
      </w:r>
      <w:r w:rsidR="00581214" w:rsidRPr="00897339">
        <w:rPr>
          <w:rFonts w:ascii="Times New Roman" w:hAnsi="Times New Roman" w:cs="Times New Roman"/>
          <w:iCs/>
          <w:sz w:val="24"/>
          <w:szCs w:val="24"/>
          <w:lang w:eastAsia="hr-HR"/>
        </w:rPr>
        <w:t xml:space="preserve">stavka 4. </w:t>
      </w:r>
      <w:r w:rsidR="00AC2084" w:rsidRPr="00897339">
        <w:rPr>
          <w:rFonts w:ascii="Times New Roman" w:hAnsi="Times New Roman" w:cs="Times New Roman"/>
          <w:iCs/>
          <w:sz w:val="24"/>
          <w:szCs w:val="24"/>
          <w:lang w:eastAsia="hr-HR"/>
        </w:rPr>
        <w:lastRenderedPageBreak/>
        <w:t>ovoga Zakona</w:t>
      </w:r>
      <w:r w:rsidR="00A1746A" w:rsidRPr="00897339">
        <w:rPr>
          <w:rFonts w:ascii="Times New Roman" w:hAnsi="Times New Roman" w:cs="Times New Roman"/>
          <w:iCs/>
          <w:sz w:val="24"/>
          <w:szCs w:val="24"/>
          <w:lang w:eastAsia="hr-HR"/>
        </w:rPr>
        <w:t xml:space="preserve"> ili</w:t>
      </w:r>
      <w:r w:rsidR="005C32D7" w:rsidRPr="00897339">
        <w:rPr>
          <w:rFonts w:ascii="Times New Roman" w:hAnsi="Times New Roman" w:cs="Times New Roman"/>
          <w:iCs/>
          <w:sz w:val="24"/>
          <w:szCs w:val="24"/>
          <w:lang w:eastAsia="hr-HR"/>
        </w:rPr>
        <w:t xml:space="preserve"> </w:t>
      </w:r>
      <w:r w:rsidR="00581214" w:rsidRPr="00897339">
        <w:rPr>
          <w:rFonts w:ascii="Times New Roman" w:hAnsi="Times New Roman" w:cs="Times New Roman"/>
          <w:iCs/>
          <w:sz w:val="24"/>
          <w:szCs w:val="24"/>
          <w:lang w:eastAsia="hr-HR"/>
        </w:rPr>
        <w:t xml:space="preserve">u </w:t>
      </w:r>
      <w:r w:rsidR="005C32D7" w:rsidRPr="00897339">
        <w:rPr>
          <w:rFonts w:ascii="Times New Roman" w:hAnsi="Times New Roman" w:cs="Times New Roman"/>
          <w:iCs/>
          <w:sz w:val="24"/>
          <w:szCs w:val="24"/>
          <w:lang w:eastAsia="hr-HR"/>
        </w:rPr>
        <w:t>programima iz član</w:t>
      </w:r>
      <w:r w:rsidR="005327B7" w:rsidRPr="00897339">
        <w:rPr>
          <w:rFonts w:ascii="Times New Roman" w:hAnsi="Times New Roman" w:cs="Times New Roman"/>
          <w:iCs/>
          <w:sz w:val="24"/>
          <w:szCs w:val="24"/>
          <w:lang w:eastAsia="hr-HR"/>
        </w:rPr>
        <w:t>a</w:t>
      </w:r>
      <w:r w:rsidR="005C32D7" w:rsidRPr="00897339">
        <w:rPr>
          <w:rFonts w:ascii="Times New Roman" w:hAnsi="Times New Roman" w:cs="Times New Roman"/>
          <w:iCs/>
          <w:sz w:val="24"/>
          <w:szCs w:val="24"/>
          <w:lang w:eastAsia="hr-HR"/>
        </w:rPr>
        <w:t>ka 2</w:t>
      </w:r>
      <w:r w:rsidR="00EB5037" w:rsidRPr="00897339">
        <w:rPr>
          <w:rFonts w:ascii="Times New Roman" w:hAnsi="Times New Roman" w:cs="Times New Roman"/>
          <w:iCs/>
          <w:sz w:val="24"/>
          <w:szCs w:val="24"/>
          <w:lang w:eastAsia="hr-HR"/>
        </w:rPr>
        <w:t>0</w:t>
      </w:r>
      <w:r w:rsidR="005C32D7" w:rsidRPr="00897339">
        <w:rPr>
          <w:rFonts w:ascii="Times New Roman" w:hAnsi="Times New Roman" w:cs="Times New Roman"/>
          <w:iCs/>
          <w:sz w:val="24"/>
          <w:szCs w:val="24"/>
          <w:lang w:eastAsia="hr-HR"/>
        </w:rPr>
        <w:t>. i 2</w:t>
      </w:r>
      <w:r w:rsidR="00EB5037" w:rsidRPr="00897339">
        <w:rPr>
          <w:rFonts w:ascii="Times New Roman" w:hAnsi="Times New Roman" w:cs="Times New Roman"/>
          <w:iCs/>
          <w:sz w:val="24"/>
          <w:szCs w:val="24"/>
          <w:lang w:eastAsia="hr-HR"/>
        </w:rPr>
        <w:t>1</w:t>
      </w:r>
      <w:r w:rsidRPr="00897339">
        <w:rPr>
          <w:rFonts w:ascii="Times New Roman" w:hAnsi="Times New Roman" w:cs="Times New Roman"/>
          <w:iCs/>
          <w:sz w:val="24"/>
          <w:szCs w:val="24"/>
          <w:lang w:eastAsia="hr-HR"/>
        </w:rPr>
        <w:t>. ovoga Zakona</w:t>
      </w:r>
      <w:r w:rsidR="00012BF4" w:rsidRPr="00897339">
        <w:rPr>
          <w:rFonts w:ascii="Times New Roman" w:hAnsi="Times New Roman" w:cs="Times New Roman"/>
          <w:iCs/>
          <w:sz w:val="24"/>
          <w:szCs w:val="24"/>
          <w:lang w:eastAsia="hr-HR"/>
        </w:rPr>
        <w:t xml:space="preserve">, u skladu </w:t>
      </w:r>
      <w:r w:rsidR="0065383C" w:rsidRPr="00897339">
        <w:rPr>
          <w:rFonts w:ascii="Times New Roman" w:hAnsi="Times New Roman" w:cs="Times New Roman"/>
          <w:iCs/>
          <w:sz w:val="24"/>
          <w:szCs w:val="24"/>
          <w:lang w:eastAsia="hr-HR"/>
        </w:rPr>
        <w:t>s</w:t>
      </w:r>
      <w:r w:rsidR="000347DF" w:rsidRPr="00897339">
        <w:rPr>
          <w:rFonts w:ascii="Times New Roman" w:hAnsi="Times New Roman" w:cs="Times New Roman"/>
          <w:iCs/>
          <w:sz w:val="24"/>
          <w:szCs w:val="24"/>
          <w:lang w:eastAsia="hr-HR"/>
        </w:rPr>
        <w:t xml:space="preserve"> </w:t>
      </w:r>
      <w:r w:rsidR="006C2CC4" w:rsidRPr="00897339">
        <w:rPr>
          <w:rFonts w:ascii="Times New Roman" w:hAnsi="Times New Roman" w:cs="Times New Roman"/>
          <w:iCs/>
          <w:sz w:val="24"/>
          <w:szCs w:val="24"/>
          <w:lang w:eastAsia="hr-HR"/>
        </w:rPr>
        <w:t>člankom 47. Uredbe (EU) 2016/429</w:t>
      </w:r>
      <w:r w:rsidR="0086177A" w:rsidRPr="00897339">
        <w:rPr>
          <w:rFonts w:ascii="Times New Roman" w:hAnsi="Times New Roman" w:cs="Times New Roman"/>
          <w:iCs/>
          <w:sz w:val="24"/>
          <w:szCs w:val="24"/>
          <w:lang w:eastAsia="hr-HR"/>
        </w:rPr>
        <w:t>.</w:t>
      </w:r>
    </w:p>
    <w:p w14:paraId="1EA9B725"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6FE3B605" w14:textId="77777777" w:rsidR="009B0E23" w:rsidRPr="00897339" w:rsidRDefault="009B0E2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Iznimno od stavka </w:t>
      </w:r>
      <w:r w:rsidR="00A1746A"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ovoga članka</w:t>
      </w:r>
      <w:r w:rsidR="004948C8"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9B6044" w:rsidRPr="00897339">
        <w:rPr>
          <w:rFonts w:ascii="Times New Roman" w:hAnsi="Times New Roman" w:cs="Times New Roman"/>
          <w:iCs/>
          <w:sz w:val="24"/>
          <w:szCs w:val="24"/>
          <w:lang w:eastAsia="hr-HR"/>
        </w:rPr>
        <w:t>ministar naredbom određuje</w:t>
      </w:r>
      <w:r w:rsidRPr="00897339">
        <w:rPr>
          <w:rFonts w:ascii="Times New Roman" w:hAnsi="Times New Roman" w:cs="Times New Roman"/>
          <w:iCs/>
          <w:sz w:val="24"/>
          <w:szCs w:val="24"/>
          <w:lang w:eastAsia="hr-HR"/>
        </w:rPr>
        <w:t xml:space="preserve"> hitno cijepljenj</w:t>
      </w:r>
      <w:r w:rsidR="009B6044"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w:t>
      </w:r>
      <w:r w:rsidR="00B312C0" w:rsidRPr="00897339">
        <w:rPr>
          <w:rFonts w:ascii="Times New Roman" w:hAnsi="Times New Roman" w:cs="Times New Roman"/>
          <w:iCs/>
          <w:sz w:val="24"/>
          <w:szCs w:val="24"/>
          <w:lang w:eastAsia="hr-HR"/>
        </w:rPr>
        <w:t>u slučaju pojave bolesti kategorije A</w:t>
      </w:r>
      <w:r w:rsidRPr="00897339">
        <w:rPr>
          <w:rFonts w:ascii="Times New Roman" w:hAnsi="Times New Roman" w:cs="Times New Roman"/>
          <w:iCs/>
          <w:sz w:val="24"/>
          <w:szCs w:val="24"/>
          <w:lang w:eastAsia="hr-HR"/>
        </w:rPr>
        <w:t>,</w:t>
      </w:r>
      <w:r w:rsidRPr="00897339">
        <w:rPr>
          <w:rFonts w:ascii="Times New Roman" w:hAnsi="Times New Roman" w:cs="Times New Roman"/>
          <w:sz w:val="24"/>
          <w:szCs w:val="24"/>
        </w:rPr>
        <w:t xml:space="preserve"> </w:t>
      </w:r>
      <w:r w:rsidRPr="00897339">
        <w:rPr>
          <w:rFonts w:ascii="Times New Roman" w:hAnsi="Times New Roman" w:cs="Times New Roman"/>
          <w:iCs/>
          <w:sz w:val="24"/>
          <w:szCs w:val="24"/>
          <w:lang w:eastAsia="hr-HR"/>
        </w:rPr>
        <w:t xml:space="preserve">sukladno članku 69. Uredbe (EU) 2016/429 te </w:t>
      </w:r>
      <w:r w:rsidR="00B96CEB" w:rsidRPr="00897339">
        <w:rPr>
          <w:rFonts w:ascii="Times New Roman" w:hAnsi="Times New Roman" w:cs="Times New Roman"/>
          <w:iCs/>
          <w:sz w:val="24"/>
          <w:szCs w:val="24"/>
          <w:lang w:eastAsia="hr-HR"/>
        </w:rPr>
        <w:t xml:space="preserve">Delegiranoj </w:t>
      </w:r>
      <w:r w:rsidR="005275C0" w:rsidRPr="00897339">
        <w:rPr>
          <w:rFonts w:ascii="Times New Roman" w:hAnsi="Times New Roman" w:cs="Times New Roman"/>
          <w:iCs/>
          <w:sz w:val="24"/>
          <w:szCs w:val="24"/>
          <w:lang w:eastAsia="hr-HR"/>
        </w:rPr>
        <w:t>u</w:t>
      </w:r>
      <w:r w:rsidR="0086177A" w:rsidRPr="00897339">
        <w:rPr>
          <w:rFonts w:ascii="Times New Roman" w:hAnsi="Times New Roman" w:cs="Times New Roman"/>
          <w:iCs/>
          <w:sz w:val="24"/>
          <w:szCs w:val="24"/>
          <w:lang w:eastAsia="hr-HR"/>
        </w:rPr>
        <w:t>redbi (EU) 2020/687.</w:t>
      </w:r>
    </w:p>
    <w:p w14:paraId="0DCAC4C5" w14:textId="77777777" w:rsidR="003A22E8" w:rsidRPr="00897339" w:rsidRDefault="003A22E8" w:rsidP="000B5056">
      <w:pPr>
        <w:spacing w:after="0" w:line="240" w:lineRule="auto"/>
        <w:jc w:val="both"/>
        <w:rPr>
          <w:rFonts w:ascii="Times New Roman" w:hAnsi="Times New Roman" w:cs="Times New Roman"/>
          <w:iCs/>
          <w:sz w:val="24"/>
          <w:szCs w:val="24"/>
          <w:lang w:eastAsia="hr-HR"/>
        </w:rPr>
      </w:pPr>
    </w:p>
    <w:p w14:paraId="36EB8339" w14:textId="77777777" w:rsidR="008E6FB3" w:rsidRPr="00897339" w:rsidRDefault="00AC2084"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Nacionalna b</w:t>
      </w:r>
      <w:r w:rsidR="008E6FB3" w:rsidRPr="00897339">
        <w:rPr>
          <w:rFonts w:ascii="Times New Roman" w:hAnsi="Times New Roman" w:cs="Times New Roman"/>
          <w:i/>
          <w:iCs/>
          <w:sz w:val="24"/>
          <w:szCs w:val="24"/>
          <w:lang w:eastAsia="hr-HR"/>
        </w:rPr>
        <w:t>ank</w:t>
      </w:r>
      <w:r w:rsidRPr="00897339">
        <w:rPr>
          <w:rFonts w:ascii="Times New Roman" w:hAnsi="Times New Roman" w:cs="Times New Roman"/>
          <w:i/>
          <w:iCs/>
          <w:sz w:val="24"/>
          <w:szCs w:val="24"/>
          <w:lang w:eastAsia="hr-HR"/>
        </w:rPr>
        <w:t>a</w:t>
      </w:r>
      <w:r w:rsidR="008E6FB3" w:rsidRPr="00897339">
        <w:rPr>
          <w:rFonts w:ascii="Times New Roman" w:hAnsi="Times New Roman" w:cs="Times New Roman"/>
          <w:i/>
          <w:iCs/>
          <w:sz w:val="24"/>
          <w:szCs w:val="24"/>
          <w:lang w:eastAsia="hr-HR"/>
        </w:rPr>
        <w:t xml:space="preserve"> antigena, cjepiva i dijagnostičkih reagensa</w:t>
      </w:r>
    </w:p>
    <w:p w14:paraId="0415EA64" w14:textId="77777777" w:rsidR="003A22E8" w:rsidRPr="00897339" w:rsidRDefault="003A22E8" w:rsidP="000B5056">
      <w:pPr>
        <w:spacing w:after="0" w:line="240" w:lineRule="auto"/>
        <w:jc w:val="center"/>
        <w:rPr>
          <w:rFonts w:ascii="Times New Roman" w:hAnsi="Times New Roman" w:cs="Times New Roman"/>
          <w:i/>
          <w:iCs/>
          <w:sz w:val="24"/>
          <w:szCs w:val="24"/>
          <w:lang w:eastAsia="hr-HR"/>
        </w:rPr>
      </w:pPr>
    </w:p>
    <w:p w14:paraId="57CDB925" w14:textId="77777777" w:rsidR="00BA0FE2" w:rsidRPr="00897339" w:rsidRDefault="000802A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0</w:t>
      </w:r>
      <w:r w:rsidRPr="00897339">
        <w:rPr>
          <w:rFonts w:ascii="Times New Roman" w:hAnsi="Times New Roman" w:cs="Times New Roman"/>
          <w:b/>
          <w:iCs/>
          <w:sz w:val="24"/>
          <w:szCs w:val="24"/>
          <w:lang w:eastAsia="hr-HR"/>
        </w:rPr>
        <w:t>.</w:t>
      </w:r>
    </w:p>
    <w:p w14:paraId="0A44B0D6"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0840C6E8" w14:textId="77777777" w:rsidR="009C3C3A" w:rsidRPr="00897339" w:rsidRDefault="0043188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6C1E20" w:rsidRPr="00897339">
        <w:rPr>
          <w:rFonts w:ascii="Times New Roman" w:hAnsi="Times New Roman" w:cs="Times New Roman"/>
          <w:iCs/>
          <w:sz w:val="24"/>
          <w:szCs w:val="24"/>
          <w:lang w:eastAsia="hr-HR"/>
        </w:rPr>
        <w:t xml:space="preserve">Stručno povjerenstvo u skladu sa člankom 5. </w:t>
      </w:r>
      <w:r w:rsidR="00935F7E" w:rsidRPr="00897339">
        <w:rPr>
          <w:rFonts w:ascii="Times New Roman" w:hAnsi="Times New Roman" w:cs="Times New Roman"/>
          <w:iCs/>
          <w:sz w:val="24"/>
          <w:szCs w:val="24"/>
          <w:lang w:eastAsia="hr-HR"/>
        </w:rPr>
        <w:t xml:space="preserve">stavkom 3. </w:t>
      </w:r>
      <w:r w:rsidR="006C1E20" w:rsidRPr="00897339">
        <w:rPr>
          <w:rFonts w:ascii="Times New Roman" w:hAnsi="Times New Roman" w:cs="Times New Roman"/>
          <w:iCs/>
          <w:sz w:val="24"/>
          <w:szCs w:val="24"/>
          <w:lang w:eastAsia="hr-HR"/>
        </w:rPr>
        <w:t>ovoga Zakona, Ministarstvu predlaže o</w:t>
      </w:r>
      <w:r w:rsidR="009C3C3A" w:rsidRPr="00897339">
        <w:rPr>
          <w:rFonts w:ascii="Times New Roman" w:hAnsi="Times New Roman" w:cs="Times New Roman"/>
          <w:iCs/>
          <w:sz w:val="24"/>
          <w:szCs w:val="24"/>
          <w:lang w:eastAsia="hr-HR"/>
        </w:rPr>
        <w:t>snivanje Nacionalne banke antigena, cjepiva i dijagnostičkih reagensa.</w:t>
      </w:r>
    </w:p>
    <w:p w14:paraId="381B587F"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0C1ECC0B" w14:textId="77777777" w:rsidR="007565F1" w:rsidRPr="00897339" w:rsidRDefault="007565F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Uvjeti koje mora zadovoljavati nacionalna banka antigena, cjepiva i dijagnostičkih reagensa utvrđeni su u članku 52. Uredbe (EU) 2016/429</w:t>
      </w:r>
      <w:r w:rsidR="00155AEB" w:rsidRPr="00897339">
        <w:rPr>
          <w:rFonts w:ascii="Times New Roman" w:hAnsi="Times New Roman" w:cs="Times New Roman"/>
          <w:iCs/>
          <w:sz w:val="24"/>
          <w:szCs w:val="24"/>
          <w:lang w:eastAsia="hr-HR"/>
        </w:rPr>
        <w:t>.</w:t>
      </w:r>
    </w:p>
    <w:p w14:paraId="1486758D"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05585481" w14:textId="77777777" w:rsidR="007565F1" w:rsidRPr="00897339" w:rsidRDefault="007565F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C0157C"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w:t>
      </w:r>
      <w:r w:rsidR="001C0E3B" w:rsidRPr="00897339">
        <w:rPr>
          <w:rFonts w:ascii="Times New Roman" w:hAnsi="Times New Roman" w:cs="Times New Roman"/>
          <w:iCs/>
          <w:sz w:val="24"/>
          <w:szCs w:val="24"/>
          <w:lang w:eastAsia="hr-HR"/>
        </w:rPr>
        <w:t xml:space="preserve"> </w:t>
      </w:r>
      <w:r w:rsidR="008B7598"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obavještava Komisiju o osnivanju </w:t>
      </w:r>
      <w:r w:rsidR="006C1E20" w:rsidRPr="00897339">
        <w:rPr>
          <w:rFonts w:ascii="Times New Roman" w:hAnsi="Times New Roman" w:cs="Times New Roman"/>
          <w:iCs/>
          <w:sz w:val="24"/>
          <w:szCs w:val="24"/>
          <w:lang w:eastAsia="hr-HR"/>
        </w:rPr>
        <w:t>N</w:t>
      </w:r>
      <w:r w:rsidRPr="00897339">
        <w:rPr>
          <w:rFonts w:ascii="Times New Roman" w:hAnsi="Times New Roman" w:cs="Times New Roman"/>
          <w:iCs/>
          <w:sz w:val="24"/>
          <w:szCs w:val="24"/>
          <w:lang w:eastAsia="hr-HR"/>
        </w:rPr>
        <w:t>acionalne banke antigena, cjepiva i dijagnostičkih reagensa iz stavka 1. ovoga članka</w:t>
      </w:r>
      <w:r w:rsidR="005327B7"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sukladno članku 52. </w:t>
      </w:r>
      <w:r w:rsidR="004948C8" w:rsidRPr="00897339">
        <w:rPr>
          <w:rFonts w:ascii="Times New Roman" w:hAnsi="Times New Roman" w:cs="Times New Roman"/>
          <w:iCs/>
          <w:sz w:val="24"/>
          <w:szCs w:val="24"/>
          <w:lang w:eastAsia="hr-HR"/>
        </w:rPr>
        <w:t xml:space="preserve">stavku 2. </w:t>
      </w:r>
      <w:r w:rsidRPr="00897339">
        <w:rPr>
          <w:rFonts w:ascii="Times New Roman" w:hAnsi="Times New Roman" w:cs="Times New Roman"/>
          <w:iCs/>
          <w:sz w:val="24"/>
          <w:szCs w:val="24"/>
          <w:lang w:eastAsia="hr-HR"/>
        </w:rPr>
        <w:t>Uredbe (EU) 2016/429.</w:t>
      </w:r>
    </w:p>
    <w:p w14:paraId="28AE87C5" w14:textId="77777777" w:rsidR="0086177A" w:rsidRPr="00897339" w:rsidRDefault="0086177A" w:rsidP="000B5056">
      <w:pPr>
        <w:spacing w:after="0" w:line="240" w:lineRule="auto"/>
        <w:jc w:val="both"/>
        <w:rPr>
          <w:rFonts w:ascii="Times New Roman" w:hAnsi="Times New Roman" w:cs="Times New Roman"/>
          <w:iCs/>
          <w:sz w:val="24"/>
          <w:szCs w:val="24"/>
          <w:lang w:eastAsia="hr-HR"/>
        </w:rPr>
      </w:pPr>
    </w:p>
    <w:p w14:paraId="4A9B5F2A" w14:textId="77777777" w:rsidR="00961024" w:rsidRPr="00897339" w:rsidRDefault="009C3C3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C0157C"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F91EBD" w:rsidRPr="00897339">
        <w:rPr>
          <w:rFonts w:ascii="Times New Roman" w:hAnsi="Times New Roman" w:cs="Times New Roman"/>
          <w:iCs/>
          <w:sz w:val="24"/>
          <w:szCs w:val="24"/>
          <w:lang w:eastAsia="hr-HR"/>
        </w:rPr>
        <w:t xml:space="preserve">Vlada Republike Hrvatske </w:t>
      </w:r>
      <w:r w:rsidR="006C1E20" w:rsidRPr="00897339">
        <w:rPr>
          <w:rFonts w:ascii="Times New Roman" w:hAnsi="Times New Roman" w:cs="Times New Roman"/>
          <w:iCs/>
          <w:sz w:val="24"/>
          <w:szCs w:val="24"/>
          <w:lang w:eastAsia="hr-HR"/>
        </w:rPr>
        <w:t xml:space="preserve">na prijedlog Ministarstva </w:t>
      </w:r>
      <w:r w:rsidR="00F91EBD" w:rsidRPr="00897339">
        <w:rPr>
          <w:rFonts w:ascii="Times New Roman" w:hAnsi="Times New Roman" w:cs="Times New Roman"/>
          <w:iCs/>
          <w:sz w:val="24"/>
          <w:szCs w:val="24"/>
          <w:lang w:eastAsia="hr-HR"/>
        </w:rPr>
        <w:t>donosi o</w:t>
      </w:r>
      <w:r w:rsidR="00431880" w:rsidRPr="00897339">
        <w:rPr>
          <w:rFonts w:ascii="Times New Roman" w:hAnsi="Times New Roman" w:cs="Times New Roman"/>
          <w:iCs/>
          <w:sz w:val="24"/>
          <w:szCs w:val="24"/>
          <w:lang w:eastAsia="hr-HR"/>
        </w:rPr>
        <w:t>dluku o osnivanju nacionalne banke antigena, cjepiva i dijagnostičkih reagensa za bolesti</w:t>
      </w:r>
      <w:r w:rsidR="00F04A49" w:rsidRPr="00897339">
        <w:rPr>
          <w:rFonts w:ascii="Times New Roman" w:hAnsi="Times New Roman" w:cs="Times New Roman"/>
          <w:iCs/>
          <w:sz w:val="24"/>
          <w:szCs w:val="24"/>
          <w:lang w:eastAsia="hr-HR"/>
        </w:rPr>
        <w:t xml:space="preserve"> </w:t>
      </w:r>
      <w:r w:rsidR="00C33632" w:rsidRPr="00897339">
        <w:rPr>
          <w:rFonts w:ascii="Times New Roman" w:hAnsi="Times New Roman" w:cs="Times New Roman"/>
          <w:iCs/>
          <w:sz w:val="24"/>
          <w:szCs w:val="24"/>
          <w:lang w:eastAsia="hr-HR"/>
        </w:rPr>
        <w:t>kategorije A</w:t>
      </w:r>
      <w:r w:rsidR="00F04A49" w:rsidRPr="00897339">
        <w:rPr>
          <w:rFonts w:ascii="Times New Roman" w:hAnsi="Times New Roman" w:cs="Times New Roman"/>
          <w:iCs/>
          <w:sz w:val="24"/>
          <w:szCs w:val="24"/>
          <w:lang w:eastAsia="hr-HR"/>
        </w:rPr>
        <w:t xml:space="preserve">, sukladno članku </w:t>
      </w:r>
      <w:r w:rsidR="00961024" w:rsidRPr="00897339">
        <w:rPr>
          <w:rFonts w:ascii="Times New Roman" w:hAnsi="Times New Roman" w:cs="Times New Roman"/>
          <w:iCs/>
          <w:sz w:val="24"/>
          <w:szCs w:val="24"/>
          <w:lang w:eastAsia="hr-HR"/>
        </w:rPr>
        <w:t>52.</w:t>
      </w:r>
      <w:r w:rsidR="00F04A49" w:rsidRPr="00897339">
        <w:rPr>
          <w:rFonts w:ascii="Times New Roman" w:hAnsi="Times New Roman" w:cs="Times New Roman"/>
          <w:iCs/>
          <w:sz w:val="24"/>
          <w:szCs w:val="24"/>
          <w:lang w:eastAsia="hr-HR"/>
        </w:rPr>
        <w:t xml:space="preserve"> Uredbe (EU) 2016/429</w:t>
      </w:r>
      <w:r w:rsidRPr="00897339">
        <w:rPr>
          <w:rFonts w:ascii="Times New Roman" w:hAnsi="Times New Roman" w:cs="Times New Roman"/>
          <w:iCs/>
          <w:sz w:val="24"/>
          <w:szCs w:val="24"/>
          <w:lang w:eastAsia="hr-HR"/>
        </w:rPr>
        <w:t>.</w:t>
      </w:r>
    </w:p>
    <w:p w14:paraId="459EBCDA" w14:textId="77777777" w:rsidR="003A22E8" w:rsidRPr="00897339" w:rsidRDefault="003A22E8" w:rsidP="000B5056">
      <w:pPr>
        <w:spacing w:after="0" w:line="240" w:lineRule="auto"/>
        <w:jc w:val="center"/>
        <w:rPr>
          <w:rFonts w:ascii="Times New Roman" w:hAnsi="Times New Roman" w:cs="Times New Roman"/>
          <w:iCs/>
          <w:sz w:val="24"/>
          <w:szCs w:val="24"/>
          <w:lang w:eastAsia="hr-HR"/>
        </w:rPr>
      </w:pPr>
    </w:p>
    <w:p w14:paraId="75BFD4ED" w14:textId="77777777" w:rsidR="003A22E8" w:rsidRPr="00897339" w:rsidRDefault="00CE0389"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Postupanje </w:t>
      </w:r>
      <w:r w:rsidR="00223FFD" w:rsidRPr="00897339">
        <w:rPr>
          <w:rFonts w:ascii="Times New Roman" w:hAnsi="Times New Roman" w:cs="Times New Roman"/>
          <w:i/>
          <w:iCs/>
          <w:sz w:val="24"/>
          <w:szCs w:val="24"/>
          <w:lang w:eastAsia="hr-HR"/>
        </w:rPr>
        <w:t>u slučaju sumnje na bolest</w:t>
      </w:r>
      <w:r w:rsidR="005E05C8" w:rsidRPr="00897339">
        <w:rPr>
          <w:rFonts w:ascii="Times New Roman" w:hAnsi="Times New Roman" w:cs="Times New Roman"/>
          <w:i/>
          <w:iCs/>
          <w:sz w:val="24"/>
          <w:szCs w:val="24"/>
          <w:lang w:eastAsia="hr-HR"/>
        </w:rPr>
        <w:t xml:space="preserve"> kategorije A</w:t>
      </w:r>
    </w:p>
    <w:p w14:paraId="5B589137" w14:textId="77777777" w:rsidR="00223FFD" w:rsidRPr="00897339" w:rsidRDefault="00223FFD" w:rsidP="000B5056">
      <w:pPr>
        <w:spacing w:after="0" w:line="240" w:lineRule="auto"/>
        <w:jc w:val="center"/>
        <w:rPr>
          <w:rFonts w:ascii="Times New Roman" w:hAnsi="Times New Roman" w:cs="Times New Roman"/>
          <w:i/>
          <w:iCs/>
          <w:sz w:val="24"/>
          <w:szCs w:val="24"/>
          <w:lang w:eastAsia="hr-HR"/>
        </w:rPr>
      </w:pPr>
    </w:p>
    <w:p w14:paraId="6FC7D467" w14:textId="77777777" w:rsidR="007F30AA" w:rsidRPr="00897339" w:rsidRDefault="007F30AA"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602C630F"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21E1292B" w14:textId="77777777" w:rsidR="0085046A" w:rsidRPr="00897339" w:rsidRDefault="007F20E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053E1" w:rsidRPr="00897339">
        <w:rPr>
          <w:rFonts w:ascii="Times New Roman" w:hAnsi="Times New Roman" w:cs="Times New Roman"/>
          <w:iCs/>
          <w:sz w:val="24"/>
          <w:szCs w:val="24"/>
          <w:lang w:eastAsia="hr-HR"/>
        </w:rPr>
        <w:t xml:space="preserve">U slučaju sumnje na </w:t>
      </w:r>
      <w:r w:rsidR="00CE0389" w:rsidRPr="00897339">
        <w:rPr>
          <w:rFonts w:ascii="Times New Roman" w:hAnsi="Times New Roman" w:cs="Times New Roman"/>
          <w:iCs/>
          <w:sz w:val="24"/>
          <w:szCs w:val="24"/>
          <w:lang w:eastAsia="hr-HR"/>
        </w:rPr>
        <w:t xml:space="preserve">bilo koju </w:t>
      </w:r>
      <w:r w:rsidR="00F053E1" w:rsidRPr="00897339">
        <w:rPr>
          <w:rFonts w:ascii="Times New Roman" w:hAnsi="Times New Roman" w:cs="Times New Roman"/>
          <w:iCs/>
          <w:sz w:val="24"/>
          <w:szCs w:val="24"/>
          <w:lang w:eastAsia="hr-HR"/>
        </w:rPr>
        <w:t xml:space="preserve">bolest </w:t>
      </w:r>
      <w:r w:rsidR="00816D7B" w:rsidRPr="00897339">
        <w:rPr>
          <w:rFonts w:ascii="Times New Roman" w:hAnsi="Times New Roman" w:cs="Times New Roman"/>
          <w:iCs/>
          <w:sz w:val="24"/>
          <w:szCs w:val="24"/>
          <w:lang w:eastAsia="hr-HR"/>
        </w:rPr>
        <w:t>kategorije A</w:t>
      </w:r>
      <w:r w:rsidR="00F053E1" w:rsidRPr="00897339">
        <w:rPr>
          <w:rFonts w:ascii="Times New Roman" w:hAnsi="Times New Roman" w:cs="Times New Roman"/>
          <w:iCs/>
          <w:sz w:val="24"/>
          <w:szCs w:val="24"/>
          <w:lang w:eastAsia="hr-HR"/>
        </w:rPr>
        <w:t xml:space="preserve">, </w:t>
      </w:r>
      <w:r w:rsidR="00816D7B" w:rsidRPr="00897339">
        <w:rPr>
          <w:rFonts w:ascii="Times New Roman" w:hAnsi="Times New Roman" w:cs="Times New Roman"/>
          <w:iCs/>
          <w:sz w:val="24"/>
          <w:szCs w:val="24"/>
          <w:lang w:eastAsia="hr-HR"/>
        </w:rPr>
        <w:t>bez odlaganja</w:t>
      </w:r>
      <w:r w:rsidR="00DA7C82" w:rsidRPr="00897339">
        <w:rPr>
          <w:rFonts w:ascii="Times New Roman" w:hAnsi="Times New Roman" w:cs="Times New Roman"/>
          <w:iCs/>
          <w:sz w:val="24"/>
          <w:szCs w:val="24"/>
          <w:lang w:eastAsia="hr-HR"/>
        </w:rPr>
        <w:t xml:space="preserve"> </w:t>
      </w:r>
      <w:r w:rsidR="00CE0389" w:rsidRPr="00897339">
        <w:rPr>
          <w:rFonts w:ascii="Times New Roman" w:hAnsi="Times New Roman" w:cs="Times New Roman"/>
          <w:iCs/>
          <w:sz w:val="24"/>
          <w:szCs w:val="24"/>
          <w:lang w:eastAsia="hr-HR"/>
        </w:rPr>
        <w:t>se</w:t>
      </w:r>
      <w:r w:rsidR="00DA7C82" w:rsidRPr="00897339">
        <w:rPr>
          <w:rFonts w:ascii="Times New Roman" w:hAnsi="Times New Roman" w:cs="Times New Roman"/>
          <w:iCs/>
          <w:sz w:val="24"/>
          <w:szCs w:val="24"/>
          <w:lang w:eastAsia="hr-HR"/>
        </w:rPr>
        <w:t xml:space="preserve"> </w:t>
      </w:r>
      <w:r w:rsidR="00CE0389" w:rsidRPr="00897339">
        <w:rPr>
          <w:rFonts w:ascii="Times New Roman" w:hAnsi="Times New Roman" w:cs="Times New Roman"/>
          <w:iCs/>
          <w:sz w:val="24"/>
          <w:szCs w:val="24"/>
          <w:lang w:eastAsia="hr-HR"/>
        </w:rPr>
        <w:t>provodi</w:t>
      </w:r>
      <w:r w:rsidR="00DA7C82" w:rsidRPr="00897339">
        <w:rPr>
          <w:rFonts w:ascii="Times New Roman" w:hAnsi="Times New Roman" w:cs="Times New Roman"/>
          <w:iCs/>
          <w:sz w:val="24"/>
          <w:szCs w:val="24"/>
          <w:lang w:eastAsia="hr-HR"/>
        </w:rPr>
        <w:t xml:space="preserve"> istraživanje </w:t>
      </w:r>
      <w:r w:rsidR="00CE0389" w:rsidRPr="00897339">
        <w:rPr>
          <w:rFonts w:ascii="Times New Roman" w:hAnsi="Times New Roman" w:cs="Times New Roman"/>
          <w:iCs/>
          <w:sz w:val="24"/>
          <w:szCs w:val="24"/>
          <w:lang w:eastAsia="hr-HR"/>
        </w:rPr>
        <w:t>kako bi se</w:t>
      </w:r>
      <w:r w:rsidR="00DA7C82" w:rsidRPr="00897339">
        <w:rPr>
          <w:rFonts w:ascii="Times New Roman" w:hAnsi="Times New Roman" w:cs="Times New Roman"/>
          <w:iCs/>
          <w:sz w:val="24"/>
          <w:szCs w:val="24"/>
          <w:lang w:eastAsia="hr-HR"/>
        </w:rPr>
        <w:t xml:space="preserve"> </w:t>
      </w:r>
      <w:r w:rsidR="00816D7B" w:rsidRPr="00897339">
        <w:rPr>
          <w:rFonts w:ascii="Times New Roman" w:hAnsi="Times New Roman" w:cs="Times New Roman"/>
          <w:iCs/>
          <w:sz w:val="24"/>
          <w:szCs w:val="24"/>
          <w:lang w:eastAsia="hr-HR"/>
        </w:rPr>
        <w:t xml:space="preserve">bolest </w:t>
      </w:r>
      <w:r w:rsidR="00CE0389" w:rsidRPr="00897339">
        <w:rPr>
          <w:rFonts w:ascii="Times New Roman" w:hAnsi="Times New Roman" w:cs="Times New Roman"/>
          <w:iCs/>
          <w:sz w:val="24"/>
          <w:szCs w:val="24"/>
          <w:lang w:eastAsia="hr-HR"/>
        </w:rPr>
        <w:t xml:space="preserve">potvrdila </w:t>
      </w:r>
      <w:r w:rsidR="00816D7B" w:rsidRPr="00897339">
        <w:rPr>
          <w:rFonts w:ascii="Times New Roman" w:hAnsi="Times New Roman" w:cs="Times New Roman"/>
          <w:iCs/>
          <w:sz w:val="24"/>
          <w:szCs w:val="24"/>
          <w:lang w:eastAsia="hr-HR"/>
        </w:rPr>
        <w:t xml:space="preserve">ili </w:t>
      </w:r>
      <w:r w:rsidR="00CE0389" w:rsidRPr="00897339">
        <w:rPr>
          <w:rFonts w:ascii="Times New Roman" w:hAnsi="Times New Roman" w:cs="Times New Roman"/>
          <w:iCs/>
          <w:sz w:val="24"/>
          <w:szCs w:val="24"/>
          <w:lang w:eastAsia="hr-HR"/>
        </w:rPr>
        <w:t>isključila</w:t>
      </w:r>
      <w:r w:rsidR="00816D7B" w:rsidRPr="00897339">
        <w:rPr>
          <w:rFonts w:ascii="Times New Roman" w:hAnsi="Times New Roman" w:cs="Times New Roman"/>
          <w:iCs/>
          <w:sz w:val="24"/>
          <w:szCs w:val="24"/>
          <w:lang w:eastAsia="hr-HR"/>
        </w:rPr>
        <w:t xml:space="preserve">, </w:t>
      </w:r>
      <w:r w:rsidR="00CE0389" w:rsidRPr="00897339">
        <w:rPr>
          <w:rFonts w:ascii="Times New Roman" w:hAnsi="Times New Roman" w:cs="Times New Roman"/>
          <w:iCs/>
          <w:sz w:val="24"/>
          <w:szCs w:val="24"/>
          <w:lang w:eastAsia="hr-HR"/>
        </w:rPr>
        <w:t xml:space="preserve">a </w:t>
      </w:r>
      <w:r w:rsidR="00816D7B" w:rsidRPr="00897339">
        <w:rPr>
          <w:rFonts w:ascii="Times New Roman" w:hAnsi="Times New Roman" w:cs="Times New Roman"/>
          <w:iCs/>
          <w:sz w:val="24"/>
          <w:szCs w:val="24"/>
          <w:lang w:eastAsia="hr-HR"/>
        </w:rPr>
        <w:t xml:space="preserve">koje </w:t>
      </w:r>
      <w:r w:rsidR="00CE0389" w:rsidRPr="00897339">
        <w:rPr>
          <w:rFonts w:ascii="Times New Roman" w:hAnsi="Times New Roman" w:cs="Times New Roman"/>
          <w:iCs/>
          <w:sz w:val="24"/>
          <w:szCs w:val="24"/>
          <w:lang w:eastAsia="hr-HR"/>
        </w:rPr>
        <w:t>po</w:t>
      </w:r>
      <w:r w:rsidR="00FF08BE" w:rsidRPr="00897339">
        <w:rPr>
          <w:rFonts w:ascii="Times New Roman" w:hAnsi="Times New Roman" w:cs="Times New Roman"/>
          <w:iCs/>
          <w:sz w:val="24"/>
          <w:szCs w:val="24"/>
          <w:lang w:eastAsia="hr-HR"/>
        </w:rPr>
        <w:t xml:space="preserve"> potrebi uključuje</w:t>
      </w:r>
      <w:r w:rsidR="006A65FF" w:rsidRPr="00897339">
        <w:rPr>
          <w:rFonts w:ascii="Times New Roman" w:hAnsi="Times New Roman" w:cs="Times New Roman"/>
          <w:iCs/>
          <w:sz w:val="24"/>
          <w:szCs w:val="24"/>
          <w:lang w:eastAsia="hr-HR"/>
        </w:rPr>
        <w:t xml:space="preserve"> </w:t>
      </w:r>
      <w:r w:rsidR="00816D7B" w:rsidRPr="00897339">
        <w:rPr>
          <w:rFonts w:ascii="Times New Roman" w:hAnsi="Times New Roman" w:cs="Times New Roman"/>
          <w:iCs/>
          <w:sz w:val="24"/>
          <w:szCs w:val="24"/>
          <w:lang w:eastAsia="hr-HR"/>
        </w:rPr>
        <w:t xml:space="preserve">klinički pregled </w:t>
      </w:r>
      <w:r w:rsidR="00CE0389" w:rsidRPr="00897339">
        <w:rPr>
          <w:rFonts w:ascii="Times New Roman" w:hAnsi="Times New Roman" w:cs="Times New Roman"/>
          <w:iCs/>
          <w:sz w:val="24"/>
          <w:szCs w:val="24"/>
          <w:lang w:eastAsia="hr-HR"/>
        </w:rPr>
        <w:t xml:space="preserve">na </w:t>
      </w:r>
      <w:r w:rsidR="00816D7B" w:rsidRPr="00897339">
        <w:rPr>
          <w:rFonts w:ascii="Times New Roman" w:hAnsi="Times New Roman" w:cs="Times New Roman"/>
          <w:iCs/>
          <w:sz w:val="24"/>
          <w:szCs w:val="24"/>
          <w:lang w:eastAsia="hr-HR"/>
        </w:rPr>
        <w:t>reprezentativno</w:t>
      </w:r>
      <w:r w:rsidR="00CE0389" w:rsidRPr="00897339">
        <w:rPr>
          <w:rFonts w:ascii="Times New Roman" w:hAnsi="Times New Roman" w:cs="Times New Roman"/>
          <w:iCs/>
          <w:sz w:val="24"/>
          <w:szCs w:val="24"/>
          <w:lang w:eastAsia="hr-HR"/>
        </w:rPr>
        <w:t>m</w:t>
      </w:r>
      <w:r w:rsidR="00816D7B" w:rsidRPr="00897339">
        <w:rPr>
          <w:rFonts w:ascii="Times New Roman" w:hAnsi="Times New Roman" w:cs="Times New Roman"/>
          <w:iCs/>
          <w:sz w:val="24"/>
          <w:szCs w:val="24"/>
          <w:lang w:eastAsia="hr-HR"/>
        </w:rPr>
        <w:t xml:space="preserve"> </w:t>
      </w:r>
      <w:r w:rsidR="00CE0389" w:rsidRPr="00897339">
        <w:rPr>
          <w:rFonts w:ascii="Times New Roman" w:hAnsi="Times New Roman" w:cs="Times New Roman"/>
          <w:iCs/>
          <w:sz w:val="24"/>
          <w:szCs w:val="24"/>
          <w:lang w:eastAsia="hr-HR"/>
        </w:rPr>
        <w:t>uzorku</w:t>
      </w:r>
      <w:r w:rsidR="00FF08BE" w:rsidRPr="00897339">
        <w:rPr>
          <w:rFonts w:ascii="Times New Roman" w:hAnsi="Times New Roman" w:cs="Times New Roman"/>
          <w:iCs/>
          <w:sz w:val="24"/>
          <w:szCs w:val="24"/>
          <w:lang w:eastAsia="hr-HR"/>
        </w:rPr>
        <w:t>, uzimanje odgovarajućih uzo</w:t>
      </w:r>
      <w:r w:rsidR="0085046A" w:rsidRPr="00897339">
        <w:rPr>
          <w:rFonts w:ascii="Times New Roman" w:hAnsi="Times New Roman" w:cs="Times New Roman"/>
          <w:iCs/>
          <w:sz w:val="24"/>
          <w:szCs w:val="24"/>
          <w:lang w:eastAsia="hr-HR"/>
        </w:rPr>
        <w:t>raka i laboratorijsko pretraživanj</w:t>
      </w:r>
      <w:r w:rsidR="00CE0389" w:rsidRPr="00897339">
        <w:rPr>
          <w:rFonts w:ascii="Times New Roman" w:hAnsi="Times New Roman" w:cs="Times New Roman"/>
          <w:iCs/>
          <w:sz w:val="24"/>
          <w:szCs w:val="24"/>
          <w:lang w:eastAsia="hr-HR"/>
        </w:rPr>
        <w:t>e</w:t>
      </w:r>
      <w:r w:rsidR="0085046A" w:rsidRPr="00897339">
        <w:rPr>
          <w:rFonts w:ascii="Times New Roman" w:hAnsi="Times New Roman" w:cs="Times New Roman"/>
          <w:iCs/>
          <w:sz w:val="24"/>
          <w:szCs w:val="24"/>
          <w:lang w:eastAsia="hr-HR"/>
        </w:rPr>
        <w:t xml:space="preserve"> sukladno članku 54. Uredbe (EU) 2016/429</w:t>
      </w:r>
      <w:r w:rsidR="006154AD" w:rsidRPr="00897339">
        <w:rPr>
          <w:rFonts w:ascii="Times New Roman" w:hAnsi="Times New Roman" w:cs="Times New Roman"/>
          <w:iCs/>
          <w:sz w:val="24"/>
          <w:szCs w:val="24"/>
          <w:lang w:eastAsia="hr-HR"/>
        </w:rPr>
        <w:t xml:space="preserve"> te </w:t>
      </w:r>
      <w:r w:rsidR="0005476C" w:rsidRPr="00897339">
        <w:rPr>
          <w:rFonts w:ascii="Times New Roman" w:hAnsi="Times New Roman" w:cs="Times New Roman"/>
          <w:iCs/>
          <w:sz w:val="24"/>
          <w:szCs w:val="24"/>
          <w:lang w:eastAsia="hr-HR"/>
        </w:rPr>
        <w:t>članku 6., odnosno članku</w:t>
      </w:r>
      <w:r w:rsidR="00D120D9" w:rsidRPr="00897339">
        <w:rPr>
          <w:rFonts w:ascii="Times New Roman" w:hAnsi="Times New Roman" w:cs="Times New Roman"/>
          <w:iCs/>
          <w:sz w:val="24"/>
          <w:szCs w:val="24"/>
          <w:lang w:eastAsia="hr-HR"/>
        </w:rPr>
        <w:t xml:space="preserve"> 71. </w:t>
      </w:r>
      <w:r w:rsidR="00D70075" w:rsidRPr="00897339">
        <w:rPr>
          <w:rFonts w:ascii="Times New Roman" w:hAnsi="Times New Roman" w:cs="Times New Roman"/>
          <w:iCs/>
          <w:sz w:val="24"/>
          <w:szCs w:val="24"/>
          <w:lang w:eastAsia="hr-HR"/>
        </w:rPr>
        <w:t>Delegirane</w:t>
      </w:r>
      <w:r w:rsidR="0004321D" w:rsidRPr="00897339">
        <w:rPr>
          <w:rFonts w:ascii="Times New Roman" w:hAnsi="Times New Roman" w:cs="Times New Roman"/>
          <w:iCs/>
          <w:sz w:val="24"/>
          <w:szCs w:val="24"/>
          <w:lang w:eastAsia="hr-HR"/>
        </w:rPr>
        <w:t xml:space="preserve"> </w:t>
      </w:r>
      <w:r w:rsidR="005275C0" w:rsidRPr="00897339">
        <w:rPr>
          <w:rFonts w:ascii="Times New Roman" w:hAnsi="Times New Roman" w:cs="Times New Roman"/>
          <w:iCs/>
          <w:sz w:val="24"/>
          <w:szCs w:val="24"/>
          <w:lang w:eastAsia="hr-HR"/>
        </w:rPr>
        <w:t>u</w:t>
      </w:r>
      <w:r w:rsidR="006154AD" w:rsidRPr="00897339">
        <w:rPr>
          <w:rFonts w:ascii="Times New Roman" w:hAnsi="Times New Roman" w:cs="Times New Roman"/>
          <w:iCs/>
          <w:sz w:val="24"/>
          <w:szCs w:val="24"/>
          <w:lang w:eastAsia="hr-HR"/>
        </w:rPr>
        <w:t>redbe (EU) 2020/687</w:t>
      </w:r>
      <w:r w:rsidR="0005476C" w:rsidRPr="00897339">
        <w:rPr>
          <w:rFonts w:ascii="Times New Roman" w:hAnsi="Times New Roman" w:cs="Times New Roman"/>
          <w:iCs/>
          <w:sz w:val="24"/>
          <w:szCs w:val="24"/>
          <w:lang w:eastAsia="hr-HR"/>
        </w:rPr>
        <w:t>.</w:t>
      </w:r>
    </w:p>
    <w:p w14:paraId="55F50D9E"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35184CAD" w14:textId="77777777" w:rsidR="00F74CA4" w:rsidRPr="00897339" w:rsidRDefault="00DA7C8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CE0389" w:rsidRPr="00897339">
        <w:rPr>
          <w:rFonts w:ascii="Times New Roman" w:hAnsi="Times New Roman" w:cs="Times New Roman"/>
          <w:iCs/>
          <w:sz w:val="24"/>
          <w:szCs w:val="24"/>
          <w:lang w:eastAsia="hr-HR"/>
        </w:rPr>
        <w:t>Istraživanje</w:t>
      </w:r>
      <w:r w:rsidR="00651DE8" w:rsidRPr="00897339">
        <w:rPr>
          <w:rFonts w:ascii="Times New Roman" w:hAnsi="Times New Roman" w:cs="Times New Roman"/>
          <w:iCs/>
          <w:sz w:val="24"/>
          <w:szCs w:val="24"/>
          <w:lang w:eastAsia="hr-HR"/>
        </w:rPr>
        <w:t xml:space="preserve"> iz stavka 1. ovoga članka </w:t>
      </w:r>
      <w:r w:rsidR="00CE0389" w:rsidRPr="00897339">
        <w:rPr>
          <w:rFonts w:ascii="Times New Roman" w:hAnsi="Times New Roman" w:cs="Times New Roman"/>
          <w:iCs/>
          <w:sz w:val="24"/>
          <w:szCs w:val="24"/>
          <w:lang w:eastAsia="hr-HR"/>
        </w:rPr>
        <w:t>pro</w:t>
      </w:r>
      <w:r w:rsidR="00F74CA4" w:rsidRPr="00897339">
        <w:rPr>
          <w:rFonts w:ascii="Times New Roman" w:hAnsi="Times New Roman" w:cs="Times New Roman"/>
          <w:iCs/>
          <w:sz w:val="24"/>
          <w:szCs w:val="24"/>
          <w:lang w:eastAsia="hr-HR"/>
        </w:rPr>
        <w:t>vode ovlašteni veterinari</w:t>
      </w:r>
      <w:r w:rsidR="00776628" w:rsidRPr="00897339">
        <w:rPr>
          <w:rFonts w:ascii="Times New Roman" w:hAnsi="Times New Roman" w:cs="Times New Roman"/>
          <w:iCs/>
          <w:sz w:val="24"/>
          <w:szCs w:val="24"/>
          <w:lang w:eastAsia="hr-HR"/>
        </w:rPr>
        <w:t>.</w:t>
      </w:r>
    </w:p>
    <w:p w14:paraId="0042605E"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0D77AF9F" w14:textId="77777777" w:rsidR="00651DE8" w:rsidRPr="00897339" w:rsidRDefault="00F74C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BA1B57" w:rsidRPr="00897339">
        <w:rPr>
          <w:rFonts w:ascii="Times New Roman" w:hAnsi="Times New Roman" w:cs="Times New Roman"/>
          <w:iCs/>
          <w:sz w:val="24"/>
          <w:szCs w:val="24"/>
          <w:lang w:eastAsia="hr-HR"/>
        </w:rPr>
        <w:t>Sumnju te i</w:t>
      </w:r>
      <w:r w:rsidRPr="00897339">
        <w:rPr>
          <w:rFonts w:ascii="Times New Roman" w:hAnsi="Times New Roman" w:cs="Times New Roman"/>
          <w:iCs/>
          <w:sz w:val="24"/>
          <w:szCs w:val="24"/>
          <w:lang w:eastAsia="hr-HR"/>
        </w:rPr>
        <w:t>straživanje iz stavka 1. ovoga članka ovlašteni veterinar dužan je bez odlaganja prijaviti sukladno propisu donesenom na temelju članka 1</w:t>
      </w:r>
      <w:r w:rsidR="00EB5037" w:rsidRPr="00897339">
        <w:rPr>
          <w:rFonts w:ascii="Times New Roman" w:hAnsi="Times New Roman" w:cs="Times New Roman"/>
          <w:iCs/>
          <w:sz w:val="24"/>
          <w:szCs w:val="24"/>
          <w:lang w:eastAsia="hr-HR"/>
        </w:rPr>
        <w:t>2</w:t>
      </w:r>
      <w:r w:rsidRPr="00897339">
        <w:rPr>
          <w:rFonts w:ascii="Times New Roman" w:hAnsi="Times New Roman" w:cs="Times New Roman"/>
          <w:iCs/>
          <w:sz w:val="24"/>
          <w:szCs w:val="24"/>
          <w:lang w:eastAsia="hr-HR"/>
        </w:rPr>
        <w:t xml:space="preserve">. stavka </w:t>
      </w:r>
      <w:r w:rsidR="000D738B" w:rsidRPr="00897339">
        <w:rPr>
          <w:rFonts w:ascii="Times New Roman" w:hAnsi="Times New Roman" w:cs="Times New Roman"/>
          <w:iCs/>
          <w:sz w:val="24"/>
          <w:szCs w:val="24"/>
          <w:lang w:eastAsia="hr-HR"/>
        </w:rPr>
        <w:t>4</w:t>
      </w:r>
      <w:r w:rsidR="00B54641" w:rsidRPr="00897339">
        <w:rPr>
          <w:rFonts w:ascii="Times New Roman" w:hAnsi="Times New Roman" w:cs="Times New Roman"/>
          <w:iCs/>
          <w:sz w:val="24"/>
          <w:szCs w:val="24"/>
          <w:lang w:eastAsia="hr-HR"/>
        </w:rPr>
        <w:t>. ovoga Zakona.</w:t>
      </w:r>
    </w:p>
    <w:p w14:paraId="43992674"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6565011E" w14:textId="77777777" w:rsidR="008B242B" w:rsidRPr="00897339" w:rsidRDefault="008B242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Istraživanje iz stavka 1. ovoga članka na drugim objektima, objektima za hranu i hranu za životinje, objektima u poslovanju s nusproizvodima životinjskog podrijetla te </w:t>
      </w:r>
      <w:r w:rsidR="00E426C8" w:rsidRPr="00897339">
        <w:rPr>
          <w:rFonts w:ascii="Times New Roman" w:hAnsi="Times New Roman" w:cs="Times New Roman"/>
          <w:iCs/>
          <w:sz w:val="24"/>
          <w:szCs w:val="24"/>
          <w:lang w:eastAsia="hr-HR"/>
        </w:rPr>
        <w:t xml:space="preserve">na </w:t>
      </w:r>
      <w:r w:rsidRPr="00897339">
        <w:rPr>
          <w:rFonts w:ascii="Times New Roman" w:hAnsi="Times New Roman" w:cs="Times New Roman"/>
          <w:iCs/>
          <w:sz w:val="24"/>
          <w:szCs w:val="24"/>
          <w:lang w:eastAsia="hr-HR"/>
        </w:rPr>
        <w:t xml:space="preserve">bilo kojoj drugoj lokaciji kada je </w:t>
      </w:r>
      <w:r w:rsidR="000B1065" w:rsidRPr="00897339">
        <w:rPr>
          <w:rFonts w:ascii="Times New Roman" w:hAnsi="Times New Roman" w:cs="Times New Roman"/>
          <w:iCs/>
          <w:sz w:val="24"/>
          <w:szCs w:val="24"/>
          <w:lang w:eastAsia="hr-HR"/>
        </w:rPr>
        <w:t>epidemiološkim istraživanjem iz članka 3</w:t>
      </w:r>
      <w:r w:rsidR="002A22E9" w:rsidRPr="00897339">
        <w:rPr>
          <w:rFonts w:ascii="Times New Roman" w:hAnsi="Times New Roman" w:cs="Times New Roman"/>
          <w:iCs/>
          <w:sz w:val="24"/>
          <w:szCs w:val="24"/>
          <w:lang w:eastAsia="hr-HR"/>
        </w:rPr>
        <w:t>3</w:t>
      </w:r>
      <w:r w:rsidR="000B1065" w:rsidRPr="00897339">
        <w:rPr>
          <w:rFonts w:ascii="Times New Roman" w:hAnsi="Times New Roman" w:cs="Times New Roman"/>
          <w:iCs/>
          <w:sz w:val="24"/>
          <w:szCs w:val="24"/>
          <w:lang w:eastAsia="hr-HR"/>
        </w:rPr>
        <w:t xml:space="preserve">. ovoga Zakona </w:t>
      </w:r>
      <w:r w:rsidR="00E426C8" w:rsidRPr="00897339">
        <w:rPr>
          <w:rFonts w:ascii="Times New Roman" w:hAnsi="Times New Roman" w:cs="Times New Roman"/>
          <w:iCs/>
          <w:sz w:val="24"/>
          <w:szCs w:val="24"/>
          <w:lang w:eastAsia="hr-HR"/>
        </w:rPr>
        <w:t>utvrđena povezanost s pojavom sumnje iz stavka 1. ovoga članka</w:t>
      </w:r>
      <w:r w:rsidR="00B46A9E" w:rsidRPr="00897339">
        <w:rPr>
          <w:rFonts w:ascii="Times New Roman" w:hAnsi="Times New Roman" w:cs="Times New Roman"/>
          <w:iCs/>
          <w:sz w:val="24"/>
          <w:szCs w:val="24"/>
          <w:lang w:eastAsia="hr-HR"/>
        </w:rPr>
        <w:t>,</w:t>
      </w:r>
      <w:r w:rsidR="0075658A" w:rsidRPr="00897339">
        <w:rPr>
          <w:rFonts w:ascii="Times New Roman" w:hAnsi="Times New Roman" w:cs="Times New Roman"/>
          <w:iCs/>
          <w:sz w:val="24"/>
          <w:szCs w:val="24"/>
          <w:lang w:eastAsia="hr-HR"/>
        </w:rPr>
        <w:t xml:space="preserve"> rješenjem naređuje veterinarski inspektor.</w:t>
      </w:r>
    </w:p>
    <w:p w14:paraId="6EE8CB2A"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3C70058" w14:textId="77777777" w:rsidR="00C0157C" w:rsidRPr="00897339" w:rsidRDefault="0065572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(5) </w:t>
      </w:r>
      <w:r w:rsidR="00C61194" w:rsidRPr="00897339">
        <w:rPr>
          <w:rFonts w:ascii="Times New Roman" w:hAnsi="Times New Roman" w:cs="Times New Roman"/>
          <w:iCs/>
          <w:sz w:val="24"/>
          <w:szCs w:val="24"/>
          <w:lang w:eastAsia="hr-HR"/>
        </w:rPr>
        <w:t>Iznimno od stavka 2. ovoga članka, u</w:t>
      </w:r>
      <w:r w:rsidRPr="00897339">
        <w:rPr>
          <w:rFonts w:ascii="Times New Roman" w:hAnsi="Times New Roman" w:cs="Times New Roman"/>
          <w:iCs/>
          <w:sz w:val="24"/>
          <w:szCs w:val="24"/>
          <w:lang w:eastAsia="hr-HR"/>
        </w:rPr>
        <w:t xml:space="preserve"> slučaju potrebe</w:t>
      </w:r>
      <w:r w:rsidR="00C20FBF"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u </w:t>
      </w:r>
      <w:r w:rsidR="00EE49B0" w:rsidRPr="00897339">
        <w:rPr>
          <w:rFonts w:ascii="Times New Roman" w:hAnsi="Times New Roman" w:cs="Times New Roman"/>
          <w:iCs/>
          <w:sz w:val="24"/>
          <w:szCs w:val="24"/>
          <w:lang w:eastAsia="hr-HR"/>
        </w:rPr>
        <w:t xml:space="preserve">provođenju </w:t>
      </w:r>
      <w:r w:rsidRPr="00897339">
        <w:rPr>
          <w:rFonts w:ascii="Times New Roman" w:hAnsi="Times New Roman" w:cs="Times New Roman"/>
          <w:iCs/>
          <w:sz w:val="24"/>
          <w:szCs w:val="24"/>
          <w:lang w:eastAsia="hr-HR"/>
        </w:rPr>
        <w:t>istraživanj</w:t>
      </w:r>
      <w:r w:rsidR="00EE49B0"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iz stavka 1. ovoga članka može sudjelovati i Epidemiološka jedinica Uprave.</w:t>
      </w:r>
    </w:p>
    <w:p w14:paraId="34651400"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24BD0A5C" w14:textId="77777777" w:rsidR="009B7F4D" w:rsidRPr="00897339" w:rsidRDefault="009B7F4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Preliminarne mjere kontrol</w:t>
      </w:r>
      <w:r w:rsidR="00F74CA4" w:rsidRPr="00897339">
        <w:rPr>
          <w:rFonts w:ascii="Times New Roman" w:hAnsi="Times New Roman" w:cs="Times New Roman"/>
          <w:i/>
          <w:iCs/>
          <w:sz w:val="24"/>
          <w:szCs w:val="24"/>
          <w:lang w:eastAsia="hr-HR"/>
        </w:rPr>
        <w:t>e</w:t>
      </w:r>
      <w:r w:rsidRPr="00897339">
        <w:rPr>
          <w:rFonts w:ascii="Times New Roman" w:hAnsi="Times New Roman" w:cs="Times New Roman"/>
          <w:i/>
          <w:iCs/>
          <w:sz w:val="24"/>
          <w:szCs w:val="24"/>
          <w:lang w:eastAsia="hr-HR"/>
        </w:rPr>
        <w:t xml:space="preserve"> bolesti</w:t>
      </w:r>
    </w:p>
    <w:p w14:paraId="03433468" w14:textId="77777777" w:rsidR="00C0157C" w:rsidRPr="00897339" w:rsidRDefault="00C0157C" w:rsidP="000B5056">
      <w:pPr>
        <w:spacing w:after="0" w:line="240" w:lineRule="auto"/>
        <w:jc w:val="center"/>
        <w:rPr>
          <w:rFonts w:ascii="Times New Roman" w:hAnsi="Times New Roman" w:cs="Times New Roman"/>
          <w:i/>
          <w:iCs/>
          <w:sz w:val="24"/>
          <w:szCs w:val="24"/>
          <w:lang w:eastAsia="hr-HR"/>
        </w:rPr>
      </w:pPr>
    </w:p>
    <w:p w14:paraId="443E2A1C" w14:textId="77777777" w:rsidR="009B7F4D" w:rsidRPr="00897339" w:rsidRDefault="009B7F4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1FE25416"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48C0874A" w14:textId="77777777" w:rsidR="009B7F4D" w:rsidRPr="00897339" w:rsidRDefault="009B7F4D"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U slučaju sumnje na </w:t>
      </w:r>
      <w:r w:rsidR="00F74CA4" w:rsidRPr="00897339">
        <w:rPr>
          <w:rFonts w:ascii="Times New Roman" w:hAnsi="Times New Roman" w:cs="Times New Roman"/>
          <w:iCs/>
          <w:sz w:val="24"/>
          <w:szCs w:val="24"/>
          <w:lang w:eastAsia="hr-HR"/>
        </w:rPr>
        <w:t>bilo koju bolest</w:t>
      </w:r>
      <w:r w:rsidRPr="00897339">
        <w:rPr>
          <w:rFonts w:ascii="Times New Roman" w:hAnsi="Times New Roman" w:cs="Times New Roman"/>
          <w:iCs/>
          <w:sz w:val="24"/>
          <w:szCs w:val="24"/>
          <w:lang w:eastAsia="hr-HR"/>
        </w:rPr>
        <w:t xml:space="preserve"> kategorije A</w:t>
      </w:r>
      <w:r w:rsidR="00F540A2"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BE46D3" w:rsidRPr="00897339">
        <w:rPr>
          <w:rFonts w:ascii="Times New Roman" w:hAnsi="Times New Roman" w:cs="Times New Roman"/>
          <w:iCs/>
          <w:sz w:val="24"/>
          <w:szCs w:val="24"/>
          <w:lang w:eastAsia="hr-HR"/>
        </w:rPr>
        <w:t xml:space="preserve">veterinarski inspektor </w:t>
      </w:r>
      <w:r w:rsidR="000D738B" w:rsidRPr="00897339">
        <w:rPr>
          <w:rFonts w:ascii="Times New Roman" w:hAnsi="Times New Roman" w:cs="Times New Roman"/>
          <w:iCs/>
          <w:sz w:val="24"/>
          <w:szCs w:val="24"/>
          <w:lang w:eastAsia="hr-HR"/>
        </w:rPr>
        <w:t xml:space="preserve">rješenjem </w:t>
      </w:r>
      <w:r w:rsidR="00BE46D3" w:rsidRPr="00897339">
        <w:rPr>
          <w:rFonts w:ascii="Times New Roman" w:hAnsi="Times New Roman" w:cs="Times New Roman"/>
          <w:iCs/>
          <w:sz w:val="24"/>
          <w:szCs w:val="24"/>
          <w:lang w:eastAsia="hr-HR"/>
        </w:rPr>
        <w:t>naređuje provedbu preliminarnih</w:t>
      </w:r>
      <w:r w:rsidRPr="00897339">
        <w:rPr>
          <w:rFonts w:ascii="Times New Roman" w:hAnsi="Times New Roman" w:cs="Times New Roman"/>
          <w:iCs/>
          <w:sz w:val="24"/>
          <w:szCs w:val="24"/>
          <w:lang w:eastAsia="hr-HR"/>
        </w:rPr>
        <w:t xml:space="preserve"> mjer</w:t>
      </w:r>
      <w:r w:rsidR="00BE46D3"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za kontrolu bolesti </w:t>
      </w:r>
      <w:r w:rsidR="006A75BC" w:rsidRPr="00897339">
        <w:rPr>
          <w:rFonts w:ascii="Times New Roman" w:hAnsi="Times New Roman" w:cs="Times New Roman"/>
          <w:iCs/>
          <w:sz w:val="24"/>
          <w:szCs w:val="24"/>
          <w:lang w:eastAsia="hr-HR"/>
        </w:rPr>
        <w:t>do dobivanja rezul</w:t>
      </w:r>
      <w:r w:rsidR="000E0FEE" w:rsidRPr="00897339">
        <w:rPr>
          <w:rFonts w:ascii="Times New Roman" w:hAnsi="Times New Roman" w:cs="Times New Roman"/>
          <w:iCs/>
          <w:sz w:val="24"/>
          <w:szCs w:val="24"/>
          <w:lang w:eastAsia="hr-HR"/>
        </w:rPr>
        <w:t>tata iz članka 3</w:t>
      </w:r>
      <w:r w:rsidR="00ED37EB" w:rsidRPr="00897339">
        <w:rPr>
          <w:rFonts w:ascii="Times New Roman" w:hAnsi="Times New Roman" w:cs="Times New Roman"/>
          <w:iCs/>
          <w:sz w:val="24"/>
          <w:szCs w:val="24"/>
          <w:lang w:eastAsia="hr-HR"/>
        </w:rPr>
        <w:t>1</w:t>
      </w:r>
      <w:r w:rsidR="000E0FEE" w:rsidRPr="00897339">
        <w:rPr>
          <w:rFonts w:ascii="Times New Roman" w:hAnsi="Times New Roman" w:cs="Times New Roman"/>
          <w:iCs/>
          <w:sz w:val="24"/>
          <w:szCs w:val="24"/>
          <w:lang w:eastAsia="hr-HR"/>
        </w:rPr>
        <w:t xml:space="preserve">. ovoga Zakona, odnosno do početka provedbe mjera iz članka </w:t>
      </w:r>
      <w:r w:rsidR="001F3646" w:rsidRPr="00897339">
        <w:rPr>
          <w:rFonts w:ascii="Times New Roman" w:hAnsi="Times New Roman" w:cs="Times New Roman"/>
          <w:iCs/>
          <w:sz w:val="24"/>
          <w:szCs w:val="24"/>
          <w:lang w:eastAsia="hr-HR"/>
        </w:rPr>
        <w:t xml:space="preserve">37. </w:t>
      </w:r>
      <w:r w:rsidR="000E0FEE" w:rsidRPr="00897339">
        <w:rPr>
          <w:rFonts w:ascii="Times New Roman" w:hAnsi="Times New Roman" w:cs="Times New Roman"/>
          <w:iCs/>
          <w:sz w:val="24"/>
          <w:szCs w:val="24"/>
          <w:lang w:eastAsia="hr-HR"/>
        </w:rPr>
        <w:t xml:space="preserve">ovoga Zakona, </w:t>
      </w:r>
      <w:r w:rsidR="006A75BC" w:rsidRPr="00897339">
        <w:rPr>
          <w:rFonts w:ascii="Times New Roman" w:hAnsi="Times New Roman" w:cs="Times New Roman"/>
          <w:iCs/>
          <w:sz w:val="24"/>
          <w:szCs w:val="24"/>
          <w:lang w:eastAsia="hr-HR"/>
        </w:rPr>
        <w:t>sukladno članku 55. Uredbe (EU)</w:t>
      </w:r>
      <w:r w:rsidR="006154AD" w:rsidRPr="00897339">
        <w:rPr>
          <w:rFonts w:ascii="Times New Roman" w:hAnsi="Times New Roman" w:cs="Times New Roman"/>
          <w:iCs/>
          <w:sz w:val="24"/>
          <w:szCs w:val="24"/>
          <w:lang w:eastAsia="hr-HR"/>
        </w:rPr>
        <w:t xml:space="preserve"> 2016/429 te</w:t>
      </w:r>
      <w:r w:rsidR="009A7AD0" w:rsidRPr="00897339">
        <w:rPr>
          <w:rFonts w:ascii="Times New Roman" w:hAnsi="Times New Roman" w:cs="Times New Roman"/>
          <w:iCs/>
          <w:sz w:val="24"/>
          <w:szCs w:val="24"/>
          <w:lang w:eastAsia="hr-HR"/>
        </w:rPr>
        <w:t xml:space="preserve"> </w:t>
      </w:r>
      <w:r w:rsidR="006154AD" w:rsidRPr="00897339">
        <w:rPr>
          <w:rFonts w:ascii="Times New Roman" w:hAnsi="Times New Roman" w:cs="Times New Roman"/>
          <w:iCs/>
          <w:sz w:val="24"/>
          <w:szCs w:val="24"/>
          <w:lang w:eastAsia="hr-HR"/>
        </w:rPr>
        <w:t>č</w:t>
      </w:r>
      <w:r w:rsidR="0005476C" w:rsidRPr="00897339">
        <w:rPr>
          <w:rFonts w:ascii="Times New Roman" w:hAnsi="Times New Roman" w:cs="Times New Roman"/>
          <w:iCs/>
          <w:sz w:val="24"/>
          <w:szCs w:val="24"/>
          <w:lang w:eastAsia="hr-HR"/>
        </w:rPr>
        <w:t xml:space="preserve">lanku </w:t>
      </w:r>
      <w:r w:rsidR="006154AD" w:rsidRPr="00897339">
        <w:rPr>
          <w:rFonts w:ascii="Times New Roman" w:hAnsi="Times New Roman" w:cs="Times New Roman"/>
          <w:iCs/>
          <w:sz w:val="24"/>
          <w:szCs w:val="24"/>
          <w:lang w:eastAsia="hr-HR"/>
        </w:rPr>
        <w:t>7.</w:t>
      </w:r>
      <w:r w:rsidR="0005476C" w:rsidRPr="00897339">
        <w:rPr>
          <w:rFonts w:ascii="Times New Roman" w:hAnsi="Times New Roman" w:cs="Times New Roman"/>
          <w:iCs/>
          <w:sz w:val="24"/>
          <w:szCs w:val="24"/>
          <w:lang w:eastAsia="hr-HR"/>
        </w:rPr>
        <w:t xml:space="preserve"> odnosno</w:t>
      </w:r>
      <w:r w:rsidR="00D877DB" w:rsidRPr="00897339">
        <w:rPr>
          <w:rFonts w:ascii="Times New Roman" w:hAnsi="Times New Roman" w:cs="Times New Roman"/>
          <w:iCs/>
          <w:sz w:val="24"/>
          <w:szCs w:val="24"/>
          <w:lang w:eastAsia="hr-HR"/>
        </w:rPr>
        <w:t xml:space="preserve"> </w:t>
      </w:r>
      <w:r w:rsidR="0005476C" w:rsidRPr="00897339">
        <w:rPr>
          <w:rFonts w:ascii="Times New Roman" w:hAnsi="Times New Roman" w:cs="Times New Roman"/>
          <w:iCs/>
          <w:sz w:val="24"/>
          <w:szCs w:val="24"/>
          <w:lang w:eastAsia="hr-HR"/>
        </w:rPr>
        <w:t xml:space="preserve">članku </w:t>
      </w:r>
      <w:r w:rsidR="00D877DB" w:rsidRPr="00897339">
        <w:rPr>
          <w:rFonts w:ascii="Times New Roman" w:hAnsi="Times New Roman" w:cs="Times New Roman"/>
          <w:iCs/>
          <w:sz w:val="24"/>
          <w:szCs w:val="24"/>
          <w:lang w:eastAsia="hr-HR"/>
        </w:rPr>
        <w:t>72.</w:t>
      </w:r>
      <w:r w:rsidR="00D70075" w:rsidRPr="00897339">
        <w:rPr>
          <w:rFonts w:ascii="Times New Roman" w:hAnsi="Times New Roman" w:cs="Times New Roman"/>
          <w:iCs/>
          <w:sz w:val="24"/>
          <w:szCs w:val="24"/>
          <w:lang w:eastAsia="hr-HR"/>
        </w:rPr>
        <w:t xml:space="preserve"> Delegirane</w:t>
      </w:r>
      <w:r w:rsidR="00D877DB" w:rsidRPr="00897339">
        <w:rPr>
          <w:rFonts w:ascii="Times New Roman" w:hAnsi="Times New Roman" w:cs="Times New Roman"/>
          <w:iCs/>
          <w:sz w:val="24"/>
          <w:szCs w:val="24"/>
          <w:lang w:eastAsia="hr-HR"/>
        </w:rPr>
        <w:t xml:space="preserve"> </w:t>
      </w:r>
      <w:r w:rsidR="005275C0" w:rsidRPr="00897339">
        <w:rPr>
          <w:rFonts w:ascii="Times New Roman" w:hAnsi="Times New Roman" w:cs="Times New Roman"/>
          <w:iCs/>
          <w:sz w:val="24"/>
          <w:szCs w:val="24"/>
          <w:lang w:eastAsia="hr-HR"/>
        </w:rPr>
        <w:t>u</w:t>
      </w:r>
      <w:r w:rsidR="006154AD" w:rsidRPr="00897339">
        <w:rPr>
          <w:rFonts w:ascii="Times New Roman" w:hAnsi="Times New Roman" w:cs="Times New Roman"/>
          <w:iCs/>
          <w:sz w:val="24"/>
          <w:szCs w:val="24"/>
          <w:lang w:eastAsia="hr-HR"/>
        </w:rPr>
        <w:t>redbe (EU) 2020/687.</w:t>
      </w:r>
    </w:p>
    <w:p w14:paraId="1D12FDAC"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C9A7683" w14:textId="77777777" w:rsidR="00E64F8C" w:rsidRPr="00897339" w:rsidRDefault="00F540A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57545D" w:rsidRPr="00897339">
        <w:rPr>
          <w:rFonts w:ascii="Times New Roman" w:hAnsi="Times New Roman" w:cs="Times New Roman"/>
          <w:iCs/>
          <w:sz w:val="24"/>
          <w:szCs w:val="24"/>
          <w:lang w:eastAsia="hr-HR"/>
        </w:rPr>
        <w:t>Ministarstvo</w:t>
      </w:r>
      <w:r w:rsidR="00781459" w:rsidRPr="00897339">
        <w:rPr>
          <w:rFonts w:ascii="Times New Roman" w:hAnsi="Times New Roman" w:cs="Times New Roman"/>
          <w:iCs/>
          <w:sz w:val="24"/>
          <w:szCs w:val="24"/>
          <w:lang w:eastAsia="hr-HR"/>
        </w:rPr>
        <w:t xml:space="preserve"> preispituje nalaze istraživanja iz članka </w:t>
      </w:r>
      <w:r w:rsidR="004F36B6" w:rsidRPr="00897339">
        <w:rPr>
          <w:rFonts w:ascii="Times New Roman" w:hAnsi="Times New Roman" w:cs="Times New Roman"/>
          <w:iCs/>
          <w:sz w:val="24"/>
          <w:szCs w:val="24"/>
          <w:lang w:eastAsia="hr-HR"/>
        </w:rPr>
        <w:t>3</w:t>
      </w:r>
      <w:r w:rsidR="001F3646" w:rsidRPr="00897339">
        <w:rPr>
          <w:rFonts w:ascii="Times New Roman" w:hAnsi="Times New Roman" w:cs="Times New Roman"/>
          <w:iCs/>
          <w:sz w:val="24"/>
          <w:szCs w:val="24"/>
          <w:lang w:eastAsia="hr-HR"/>
        </w:rPr>
        <w:t>1</w:t>
      </w:r>
      <w:r w:rsidR="00781459" w:rsidRPr="00897339">
        <w:rPr>
          <w:rFonts w:ascii="Times New Roman" w:hAnsi="Times New Roman" w:cs="Times New Roman"/>
          <w:iCs/>
          <w:sz w:val="24"/>
          <w:szCs w:val="24"/>
          <w:lang w:eastAsia="hr-HR"/>
        </w:rPr>
        <w:t>. ovoga Zakona i epidemiološkog istraživanja iz članka 3</w:t>
      </w:r>
      <w:r w:rsidR="001F3646" w:rsidRPr="00897339">
        <w:rPr>
          <w:rFonts w:ascii="Times New Roman" w:hAnsi="Times New Roman" w:cs="Times New Roman"/>
          <w:iCs/>
          <w:sz w:val="24"/>
          <w:szCs w:val="24"/>
          <w:lang w:eastAsia="hr-HR"/>
        </w:rPr>
        <w:t>3</w:t>
      </w:r>
      <w:r w:rsidR="00781459" w:rsidRPr="00897339">
        <w:rPr>
          <w:rFonts w:ascii="Times New Roman" w:hAnsi="Times New Roman" w:cs="Times New Roman"/>
          <w:iCs/>
          <w:sz w:val="24"/>
          <w:szCs w:val="24"/>
          <w:lang w:eastAsia="hr-HR"/>
        </w:rPr>
        <w:t>. ovoga Zakona</w:t>
      </w:r>
      <w:r w:rsidR="004F36B6" w:rsidRPr="00897339">
        <w:rPr>
          <w:rFonts w:ascii="Times New Roman" w:hAnsi="Times New Roman" w:cs="Times New Roman"/>
          <w:iCs/>
          <w:sz w:val="24"/>
          <w:szCs w:val="24"/>
          <w:lang w:eastAsia="hr-HR"/>
        </w:rPr>
        <w:t xml:space="preserve"> </w:t>
      </w:r>
      <w:r w:rsidR="005E1C15" w:rsidRPr="00897339">
        <w:rPr>
          <w:rFonts w:ascii="Times New Roman" w:hAnsi="Times New Roman" w:cs="Times New Roman"/>
          <w:iCs/>
          <w:sz w:val="24"/>
          <w:szCs w:val="24"/>
          <w:lang w:eastAsia="hr-HR"/>
        </w:rPr>
        <w:t xml:space="preserve">sukladno članku 56. Uredbe (EU) 2016/429. </w:t>
      </w:r>
    </w:p>
    <w:p w14:paraId="4CC18749"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376FD390" w14:textId="77777777" w:rsidR="00D44EF6" w:rsidRPr="00897339" w:rsidRDefault="007814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(3) Na temelju rezultata preispitivanja iz stavka 2. ovoga članka</w:t>
      </w:r>
      <w:r w:rsidR="00D44EF6" w:rsidRPr="00897339">
        <w:rPr>
          <w:rFonts w:ascii="Times New Roman" w:hAnsi="Times New Roman" w:cs="Times New Roman"/>
          <w:iCs/>
          <w:sz w:val="24"/>
          <w:szCs w:val="24"/>
          <w:lang w:eastAsia="hr-HR"/>
        </w:rPr>
        <w:t xml:space="preserve">, </w:t>
      </w:r>
      <w:r w:rsidR="00221CD1" w:rsidRPr="00897339">
        <w:rPr>
          <w:rFonts w:ascii="Times New Roman" w:hAnsi="Times New Roman" w:cs="Times New Roman"/>
          <w:iCs/>
          <w:sz w:val="24"/>
          <w:szCs w:val="24"/>
          <w:lang w:eastAsia="hr-HR"/>
        </w:rPr>
        <w:t xml:space="preserve">ministar </w:t>
      </w:r>
      <w:r w:rsidR="00BE60BE" w:rsidRPr="00897339">
        <w:rPr>
          <w:rFonts w:ascii="Times New Roman" w:hAnsi="Times New Roman" w:cs="Times New Roman"/>
          <w:iCs/>
          <w:sz w:val="24"/>
          <w:szCs w:val="24"/>
          <w:lang w:eastAsia="hr-HR"/>
        </w:rPr>
        <w:t>naredbom mo</w:t>
      </w:r>
      <w:r w:rsidR="00221CD1" w:rsidRPr="00897339">
        <w:rPr>
          <w:rFonts w:ascii="Times New Roman" w:hAnsi="Times New Roman" w:cs="Times New Roman"/>
          <w:iCs/>
          <w:sz w:val="24"/>
          <w:szCs w:val="24"/>
          <w:lang w:eastAsia="hr-HR"/>
        </w:rPr>
        <w:t>že</w:t>
      </w:r>
      <w:r w:rsidR="00BE60BE"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uspostaviti privremene zone ograničenja </w:t>
      </w:r>
      <w:r w:rsidR="009A7AD0" w:rsidRPr="00897339">
        <w:rPr>
          <w:rFonts w:ascii="Times New Roman" w:hAnsi="Times New Roman" w:cs="Times New Roman"/>
          <w:iCs/>
          <w:sz w:val="24"/>
          <w:szCs w:val="24"/>
          <w:lang w:eastAsia="hr-HR"/>
        </w:rPr>
        <w:t xml:space="preserve">te dodatne mjere sukladno </w:t>
      </w:r>
      <w:r w:rsidR="0005476C" w:rsidRPr="00897339">
        <w:rPr>
          <w:rFonts w:ascii="Times New Roman" w:hAnsi="Times New Roman" w:cs="Times New Roman"/>
          <w:iCs/>
          <w:sz w:val="24"/>
          <w:szCs w:val="24"/>
          <w:lang w:eastAsia="hr-HR"/>
        </w:rPr>
        <w:t>članku</w:t>
      </w:r>
      <w:r w:rsidR="00BF3AEA" w:rsidRPr="00897339">
        <w:rPr>
          <w:rFonts w:ascii="Times New Roman" w:hAnsi="Times New Roman" w:cs="Times New Roman"/>
          <w:iCs/>
          <w:sz w:val="24"/>
          <w:szCs w:val="24"/>
          <w:lang w:eastAsia="hr-HR"/>
        </w:rPr>
        <w:t xml:space="preserve"> 9.</w:t>
      </w:r>
      <w:r w:rsidR="00D9284A" w:rsidRPr="00897339">
        <w:rPr>
          <w:rFonts w:ascii="Times New Roman" w:hAnsi="Times New Roman" w:cs="Times New Roman"/>
          <w:iCs/>
          <w:sz w:val="24"/>
          <w:szCs w:val="24"/>
          <w:lang w:eastAsia="hr-HR"/>
        </w:rPr>
        <w:t>,</w:t>
      </w:r>
      <w:r w:rsidR="0005476C" w:rsidRPr="00897339">
        <w:rPr>
          <w:rFonts w:ascii="Times New Roman" w:hAnsi="Times New Roman" w:cs="Times New Roman"/>
          <w:iCs/>
          <w:sz w:val="24"/>
          <w:szCs w:val="24"/>
          <w:lang w:eastAsia="hr-HR"/>
        </w:rPr>
        <w:t xml:space="preserve"> odnosno članku</w:t>
      </w:r>
      <w:r w:rsidR="00BE4643" w:rsidRPr="00897339">
        <w:rPr>
          <w:rFonts w:ascii="Times New Roman" w:hAnsi="Times New Roman" w:cs="Times New Roman"/>
          <w:iCs/>
          <w:sz w:val="24"/>
          <w:szCs w:val="24"/>
          <w:lang w:eastAsia="hr-HR"/>
        </w:rPr>
        <w:t xml:space="preserve"> 75.</w:t>
      </w:r>
      <w:r w:rsidR="00D70075" w:rsidRPr="00897339">
        <w:rPr>
          <w:rFonts w:ascii="Times New Roman" w:hAnsi="Times New Roman" w:cs="Times New Roman"/>
          <w:iCs/>
          <w:sz w:val="24"/>
          <w:szCs w:val="24"/>
          <w:lang w:eastAsia="hr-HR"/>
        </w:rPr>
        <w:t xml:space="preserve"> Delegirane</w:t>
      </w:r>
      <w:r w:rsidR="00BE4643" w:rsidRPr="00897339">
        <w:rPr>
          <w:rFonts w:ascii="Times New Roman" w:hAnsi="Times New Roman" w:cs="Times New Roman"/>
          <w:iCs/>
          <w:sz w:val="24"/>
          <w:szCs w:val="24"/>
          <w:lang w:eastAsia="hr-HR"/>
        </w:rPr>
        <w:t xml:space="preserve"> </w:t>
      </w:r>
      <w:r w:rsidR="005275C0" w:rsidRPr="00897339">
        <w:rPr>
          <w:rFonts w:ascii="Times New Roman" w:hAnsi="Times New Roman" w:cs="Times New Roman"/>
          <w:iCs/>
          <w:sz w:val="24"/>
          <w:szCs w:val="24"/>
          <w:lang w:eastAsia="hr-HR"/>
        </w:rPr>
        <w:t>u</w:t>
      </w:r>
      <w:r w:rsidR="009A7AD0" w:rsidRPr="00897339">
        <w:rPr>
          <w:rFonts w:ascii="Times New Roman" w:hAnsi="Times New Roman" w:cs="Times New Roman"/>
          <w:iCs/>
          <w:sz w:val="24"/>
          <w:szCs w:val="24"/>
          <w:lang w:eastAsia="hr-HR"/>
        </w:rPr>
        <w:t>redbe (EU) 2020/687</w:t>
      </w:r>
      <w:r w:rsidR="0005476C" w:rsidRPr="00897339">
        <w:rPr>
          <w:rFonts w:ascii="Times New Roman" w:hAnsi="Times New Roman" w:cs="Times New Roman"/>
          <w:iCs/>
          <w:sz w:val="24"/>
          <w:szCs w:val="24"/>
          <w:lang w:eastAsia="hr-HR"/>
        </w:rPr>
        <w:t xml:space="preserve">, </w:t>
      </w:r>
      <w:r w:rsidR="00EE49B0" w:rsidRPr="00897339">
        <w:rPr>
          <w:rFonts w:ascii="Times New Roman" w:hAnsi="Times New Roman" w:cs="Times New Roman"/>
          <w:iCs/>
          <w:sz w:val="24"/>
          <w:szCs w:val="24"/>
          <w:lang w:eastAsia="hr-HR"/>
        </w:rPr>
        <w:t xml:space="preserve">kao i </w:t>
      </w:r>
      <w:r w:rsidR="00934368" w:rsidRPr="00897339">
        <w:rPr>
          <w:rFonts w:ascii="Times New Roman" w:hAnsi="Times New Roman" w:cs="Times New Roman"/>
          <w:iCs/>
          <w:sz w:val="24"/>
          <w:szCs w:val="24"/>
          <w:lang w:eastAsia="hr-HR"/>
        </w:rPr>
        <w:t xml:space="preserve">proširiti provedbu preliminarnih mjera za kontrolu bolesti na druge lokacije, </w:t>
      </w:r>
      <w:r w:rsidR="00D44EF6" w:rsidRPr="00897339">
        <w:rPr>
          <w:rFonts w:ascii="Times New Roman" w:hAnsi="Times New Roman" w:cs="Times New Roman"/>
          <w:iCs/>
          <w:sz w:val="24"/>
          <w:szCs w:val="24"/>
          <w:lang w:eastAsia="hr-HR"/>
        </w:rPr>
        <w:t>sukladno</w:t>
      </w:r>
      <w:r w:rsidR="005D3390" w:rsidRPr="00897339">
        <w:rPr>
          <w:rFonts w:ascii="Times New Roman" w:hAnsi="Times New Roman" w:cs="Times New Roman"/>
          <w:iCs/>
          <w:sz w:val="24"/>
          <w:szCs w:val="24"/>
          <w:lang w:eastAsia="hr-HR"/>
        </w:rPr>
        <w:t xml:space="preserve"> članku </w:t>
      </w:r>
      <w:r w:rsidR="00D44EF6" w:rsidRPr="00897339">
        <w:rPr>
          <w:rFonts w:ascii="Times New Roman" w:hAnsi="Times New Roman" w:cs="Times New Roman"/>
          <w:iCs/>
          <w:sz w:val="24"/>
          <w:szCs w:val="24"/>
          <w:lang w:eastAsia="hr-HR"/>
        </w:rPr>
        <w:t>5</w:t>
      </w:r>
      <w:r w:rsidR="005D3390" w:rsidRPr="00897339">
        <w:rPr>
          <w:rFonts w:ascii="Times New Roman" w:hAnsi="Times New Roman" w:cs="Times New Roman"/>
          <w:iCs/>
          <w:sz w:val="24"/>
          <w:szCs w:val="24"/>
          <w:lang w:eastAsia="hr-HR"/>
        </w:rPr>
        <w:t>6</w:t>
      </w:r>
      <w:r w:rsidR="00D44EF6" w:rsidRPr="00897339">
        <w:rPr>
          <w:rFonts w:ascii="Times New Roman" w:hAnsi="Times New Roman" w:cs="Times New Roman"/>
          <w:iCs/>
          <w:sz w:val="24"/>
          <w:szCs w:val="24"/>
          <w:lang w:eastAsia="hr-HR"/>
        </w:rPr>
        <w:t>. Uredbe (EU) 2016/429</w:t>
      </w:r>
      <w:r w:rsidR="009A7AD0" w:rsidRPr="00897339">
        <w:rPr>
          <w:rFonts w:ascii="Times New Roman" w:hAnsi="Times New Roman" w:cs="Times New Roman"/>
          <w:iCs/>
          <w:sz w:val="24"/>
          <w:szCs w:val="24"/>
          <w:lang w:eastAsia="hr-HR"/>
        </w:rPr>
        <w:t xml:space="preserve"> i </w:t>
      </w:r>
      <w:r w:rsidR="0005476C" w:rsidRPr="00897339">
        <w:rPr>
          <w:rFonts w:ascii="Times New Roman" w:hAnsi="Times New Roman" w:cs="Times New Roman"/>
          <w:iCs/>
          <w:sz w:val="24"/>
          <w:szCs w:val="24"/>
          <w:lang w:eastAsia="hr-HR"/>
        </w:rPr>
        <w:t>člancima</w:t>
      </w:r>
      <w:r w:rsidR="008F4E29" w:rsidRPr="00897339">
        <w:rPr>
          <w:rFonts w:ascii="Times New Roman" w:hAnsi="Times New Roman" w:cs="Times New Roman"/>
          <w:iCs/>
          <w:sz w:val="24"/>
          <w:szCs w:val="24"/>
          <w:lang w:eastAsia="hr-HR"/>
        </w:rPr>
        <w:t xml:space="preserve"> 9</w:t>
      </w:r>
      <w:r w:rsidR="00E64F8C" w:rsidRPr="00897339">
        <w:rPr>
          <w:rFonts w:ascii="Times New Roman" w:hAnsi="Times New Roman" w:cs="Times New Roman"/>
          <w:iCs/>
          <w:sz w:val="24"/>
          <w:szCs w:val="24"/>
          <w:lang w:eastAsia="hr-HR"/>
        </w:rPr>
        <w:t>.</w:t>
      </w:r>
      <w:r w:rsidR="00FB2121" w:rsidRPr="00897339">
        <w:rPr>
          <w:rFonts w:ascii="Times New Roman" w:hAnsi="Times New Roman" w:cs="Times New Roman"/>
          <w:iCs/>
          <w:sz w:val="24"/>
          <w:szCs w:val="24"/>
          <w:lang w:eastAsia="hr-HR"/>
        </w:rPr>
        <w:t xml:space="preserve"> </w:t>
      </w:r>
      <w:r w:rsidR="00E64F8C" w:rsidRPr="00897339">
        <w:rPr>
          <w:rFonts w:ascii="Times New Roman" w:hAnsi="Times New Roman" w:cs="Times New Roman"/>
          <w:iCs/>
          <w:sz w:val="24"/>
          <w:szCs w:val="24"/>
          <w:lang w:eastAsia="hr-HR"/>
        </w:rPr>
        <w:t xml:space="preserve">i </w:t>
      </w:r>
      <w:r w:rsidR="009A7AD0" w:rsidRPr="00897339">
        <w:rPr>
          <w:rFonts w:ascii="Times New Roman" w:hAnsi="Times New Roman" w:cs="Times New Roman"/>
          <w:iCs/>
          <w:sz w:val="24"/>
          <w:szCs w:val="24"/>
          <w:lang w:eastAsia="hr-HR"/>
        </w:rPr>
        <w:t>10.</w:t>
      </w:r>
      <w:r w:rsidR="0005476C" w:rsidRPr="00897339">
        <w:rPr>
          <w:rFonts w:ascii="Times New Roman" w:hAnsi="Times New Roman" w:cs="Times New Roman"/>
          <w:iCs/>
          <w:sz w:val="24"/>
          <w:szCs w:val="24"/>
          <w:lang w:eastAsia="hr-HR"/>
        </w:rPr>
        <w:t xml:space="preserve"> odnosno</w:t>
      </w:r>
      <w:r w:rsidR="00FD50C8" w:rsidRPr="00897339">
        <w:rPr>
          <w:rFonts w:ascii="Times New Roman" w:hAnsi="Times New Roman" w:cs="Times New Roman"/>
          <w:iCs/>
          <w:sz w:val="24"/>
          <w:szCs w:val="24"/>
          <w:lang w:eastAsia="hr-HR"/>
        </w:rPr>
        <w:t xml:space="preserve"> </w:t>
      </w:r>
      <w:r w:rsidR="0005476C" w:rsidRPr="00897339">
        <w:rPr>
          <w:rFonts w:ascii="Times New Roman" w:hAnsi="Times New Roman" w:cs="Times New Roman"/>
          <w:iCs/>
          <w:sz w:val="24"/>
          <w:szCs w:val="24"/>
          <w:lang w:eastAsia="hr-HR"/>
        </w:rPr>
        <w:t>članku</w:t>
      </w:r>
      <w:r w:rsidR="00630D93" w:rsidRPr="00897339">
        <w:rPr>
          <w:rFonts w:ascii="Times New Roman" w:hAnsi="Times New Roman" w:cs="Times New Roman"/>
          <w:iCs/>
          <w:sz w:val="24"/>
          <w:szCs w:val="24"/>
          <w:lang w:eastAsia="hr-HR"/>
        </w:rPr>
        <w:t xml:space="preserve"> 74.</w:t>
      </w:r>
      <w:r w:rsidR="00FB2121" w:rsidRPr="00897339">
        <w:rPr>
          <w:rFonts w:ascii="Times New Roman" w:hAnsi="Times New Roman" w:cs="Times New Roman"/>
          <w:iCs/>
          <w:sz w:val="24"/>
          <w:szCs w:val="24"/>
          <w:lang w:eastAsia="hr-HR"/>
        </w:rPr>
        <w:t xml:space="preserve"> Delegirane</w:t>
      </w:r>
      <w:r w:rsidR="00630D93" w:rsidRPr="00897339">
        <w:rPr>
          <w:rFonts w:ascii="Times New Roman" w:hAnsi="Times New Roman" w:cs="Times New Roman"/>
          <w:iCs/>
          <w:sz w:val="24"/>
          <w:szCs w:val="24"/>
          <w:lang w:eastAsia="hr-HR"/>
        </w:rPr>
        <w:t xml:space="preserve"> </w:t>
      </w:r>
      <w:r w:rsidR="005275C0" w:rsidRPr="00897339">
        <w:rPr>
          <w:rFonts w:ascii="Times New Roman" w:hAnsi="Times New Roman" w:cs="Times New Roman"/>
          <w:iCs/>
          <w:sz w:val="24"/>
          <w:szCs w:val="24"/>
          <w:lang w:eastAsia="hr-HR"/>
        </w:rPr>
        <w:t>u</w:t>
      </w:r>
      <w:r w:rsidR="009A7AD0" w:rsidRPr="00897339">
        <w:rPr>
          <w:rFonts w:ascii="Times New Roman" w:hAnsi="Times New Roman" w:cs="Times New Roman"/>
          <w:iCs/>
          <w:sz w:val="24"/>
          <w:szCs w:val="24"/>
          <w:lang w:eastAsia="hr-HR"/>
        </w:rPr>
        <w:t>redbe (EU) 2020/687.</w:t>
      </w:r>
    </w:p>
    <w:p w14:paraId="5813FF32"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123210BC" w14:textId="77777777" w:rsidR="00806D1A" w:rsidRPr="00897339" w:rsidRDefault="00806D1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(4) Preliminarne mjere iz stav</w:t>
      </w:r>
      <w:r w:rsidR="00EE49B0"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ka 1. i 3. ovoga članka ostaju na snazi dok se bolest službeno ne isključi sukladno odredbama članka 5</w:t>
      </w:r>
      <w:r w:rsidR="00923250" w:rsidRPr="00897339">
        <w:rPr>
          <w:rFonts w:ascii="Times New Roman" w:hAnsi="Times New Roman" w:cs="Times New Roman"/>
          <w:iCs/>
          <w:sz w:val="24"/>
          <w:szCs w:val="24"/>
          <w:lang w:eastAsia="hr-HR"/>
        </w:rPr>
        <w:t>9</w:t>
      </w:r>
      <w:r w:rsidRPr="00897339">
        <w:rPr>
          <w:rFonts w:ascii="Times New Roman" w:hAnsi="Times New Roman" w:cs="Times New Roman"/>
          <w:iCs/>
          <w:sz w:val="24"/>
          <w:szCs w:val="24"/>
          <w:lang w:eastAsia="hr-HR"/>
        </w:rPr>
        <w:t>. Uredbe (EU) 2016/429.</w:t>
      </w:r>
    </w:p>
    <w:p w14:paraId="25B8C188" w14:textId="77777777" w:rsidR="008F4E29" w:rsidRPr="00897339" w:rsidRDefault="008F4E29" w:rsidP="000B5056">
      <w:pPr>
        <w:spacing w:after="0" w:line="240" w:lineRule="auto"/>
        <w:jc w:val="center"/>
        <w:rPr>
          <w:rFonts w:ascii="Times New Roman" w:hAnsi="Times New Roman" w:cs="Times New Roman"/>
          <w:iCs/>
          <w:sz w:val="24"/>
          <w:szCs w:val="24"/>
          <w:lang w:eastAsia="hr-HR"/>
        </w:rPr>
      </w:pPr>
    </w:p>
    <w:p w14:paraId="3BE551F4" w14:textId="77777777" w:rsidR="005D3390" w:rsidRPr="00897339" w:rsidRDefault="005D3390"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Epidemiološko istraživanje</w:t>
      </w:r>
    </w:p>
    <w:p w14:paraId="6785C56B" w14:textId="77777777" w:rsidR="00C0157C" w:rsidRPr="00897339" w:rsidRDefault="00C0157C" w:rsidP="000B5056">
      <w:pPr>
        <w:spacing w:after="0" w:line="240" w:lineRule="auto"/>
        <w:jc w:val="center"/>
        <w:rPr>
          <w:rFonts w:ascii="Times New Roman" w:hAnsi="Times New Roman" w:cs="Times New Roman"/>
          <w:i/>
          <w:iCs/>
          <w:sz w:val="24"/>
          <w:szCs w:val="24"/>
          <w:lang w:eastAsia="hr-HR"/>
        </w:rPr>
      </w:pPr>
    </w:p>
    <w:p w14:paraId="11F39A87" w14:textId="77777777" w:rsidR="005D3390" w:rsidRPr="00897339" w:rsidRDefault="005D3390"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w:t>
      </w:r>
    </w:p>
    <w:p w14:paraId="497BDBCC"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2FAC0823" w14:textId="77777777" w:rsidR="007119B9" w:rsidRPr="00897339" w:rsidRDefault="00C0157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7119B9" w:rsidRPr="00897339">
        <w:rPr>
          <w:rFonts w:ascii="Times New Roman" w:hAnsi="Times New Roman" w:cs="Times New Roman"/>
          <w:iCs/>
          <w:sz w:val="24"/>
          <w:szCs w:val="24"/>
          <w:lang w:eastAsia="hr-HR"/>
        </w:rPr>
        <w:t xml:space="preserve">Epidemiološko istraživanje provodi se obvezno </w:t>
      </w:r>
      <w:r w:rsidR="00316100" w:rsidRPr="00897339">
        <w:rPr>
          <w:rFonts w:ascii="Times New Roman" w:hAnsi="Times New Roman" w:cs="Times New Roman"/>
          <w:iCs/>
          <w:sz w:val="24"/>
          <w:szCs w:val="24"/>
          <w:lang w:eastAsia="hr-HR"/>
        </w:rPr>
        <w:t>pri:</w:t>
      </w:r>
    </w:p>
    <w:p w14:paraId="75C0F72F" w14:textId="77777777" w:rsidR="00B812DD" w:rsidRPr="00897339" w:rsidRDefault="00B812DD" w:rsidP="000B5056">
      <w:pPr>
        <w:spacing w:after="0" w:line="240" w:lineRule="auto"/>
        <w:jc w:val="both"/>
        <w:rPr>
          <w:rFonts w:ascii="Times New Roman" w:hAnsi="Times New Roman" w:cs="Times New Roman"/>
          <w:iCs/>
          <w:sz w:val="24"/>
          <w:szCs w:val="24"/>
          <w:lang w:eastAsia="hr-HR"/>
        </w:rPr>
      </w:pPr>
    </w:p>
    <w:p w14:paraId="06D7C96D" w14:textId="77777777" w:rsidR="007119B9" w:rsidRPr="00897339" w:rsidRDefault="0077400A"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w:t>
      </w:r>
      <w:r w:rsidR="007119B9" w:rsidRPr="00897339">
        <w:rPr>
          <w:rFonts w:ascii="Times New Roman" w:hAnsi="Times New Roman" w:cs="Times New Roman"/>
          <w:iCs/>
          <w:sz w:val="24"/>
          <w:szCs w:val="24"/>
          <w:lang w:eastAsia="hr-HR"/>
        </w:rPr>
        <w:t xml:space="preserve">sumnji na bolest kategorije A </w:t>
      </w:r>
      <w:r w:rsidR="00B312C0" w:rsidRPr="00897339">
        <w:rPr>
          <w:rFonts w:ascii="Times New Roman" w:hAnsi="Times New Roman" w:cs="Times New Roman"/>
          <w:iCs/>
          <w:sz w:val="24"/>
          <w:szCs w:val="24"/>
          <w:lang w:eastAsia="hr-HR"/>
        </w:rPr>
        <w:t xml:space="preserve">ili emergentne bolesti </w:t>
      </w:r>
    </w:p>
    <w:p w14:paraId="1F571E1C" w14:textId="77777777" w:rsidR="00833C49" w:rsidRPr="00897339" w:rsidRDefault="002C1926"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w:t>
      </w:r>
      <w:r w:rsidR="007119B9" w:rsidRPr="00897339">
        <w:rPr>
          <w:rFonts w:ascii="Times New Roman" w:hAnsi="Times New Roman" w:cs="Times New Roman"/>
          <w:iCs/>
          <w:sz w:val="24"/>
          <w:szCs w:val="24"/>
          <w:lang w:eastAsia="hr-HR"/>
        </w:rPr>
        <w:t>potvrdi bolesti kategorije A</w:t>
      </w:r>
      <w:r w:rsidR="00B312C0" w:rsidRPr="00897339">
        <w:rPr>
          <w:rFonts w:ascii="Times New Roman" w:hAnsi="Times New Roman" w:cs="Times New Roman"/>
          <w:iCs/>
          <w:sz w:val="24"/>
          <w:szCs w:val="24"/>
          <w:lang w:eastAsia="hr-HR"/>
        </w:rPr>
        <w:t xml:space="preserve"> ili emergentne bolesti</w:t>
      </w:r>
    </w:p>
    <w:p w14:paraId="6C2AE4E5" w14:textId="77777777" w:rsidR="00F31A0B" w:rsidRPr="00897339" w:rsidRDefault="002C1926"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c) </w:t>
      </w:r>
      <w:r w:rsidR="00833C49" w:rsidRPr="00897339">
        <w:rPr>
          <w:rFonts w:ascii="Times New Roman" w:hAnsi="Times New Roman" w:cs="Times New Roman"/>
          <w:iCs/>
          <w:sz w:val="24"/>
          <w:szCs w:val="24"/>
          <w:lang w:eastAsia="hr-HR"/>
        </w:rPr>
        <w:t>sumnji ili potvrdi bolesti kategorije B</w:t>
      </w:r>
      <w:r w:rsidRPr="00897339">
        <w:rPr>
          <w:rFonts w:ascii="Times New Roman" w:hAnsi="Times New Roman" w:cs="Times New Roman"/>
          <w:iCs/>
          <w:sz w:val="24"/>
          <w:szCs w:val="24"/>
          <w:lang w:eastAsia="hr-HR"/>
        </w:rPr>
        <w:t xml:space="preserve"> i</w:t>
      </w:r>
    </w:p>
    <w:p w14:paraId="449C2565" w14:textId="77777777" w:rsidR="00F31A0B" w:rsidRPr="00897339" w:rsidRDefault="002C1926"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d) </w:t>
      </w:r>
      <w:r w:rsidR="00F31A0B" w:rsidRPr="00897339">
        <w:rPr>
          <w:rFonts w:ascii="Times New Roman" w:hAnsi="Times New Roman" w:cs="Times New Roman"/>
          <w:iCs/>
          <w:sz w:val="24"/>
          <w:szCs w:val="24"/>
          <w:lang w:eastAsia="hr-HR"/>
        </w:rPr>
        <w:t>sumnji ili potvrdi bolesti kategorije C kada Republika Hrvatska ima uspostavljen program iskorjenjivanja ili ima ostvaren status slobodno od navedenih bolesti</w:t>
      </w:r>
      <w:r w:rsidR="00D95543" w:rsidRPr="00897339">
        <w:rPr>
          <w:rFonts w:ascii="Times New Roman" w:hAnsi="Times New Roman" w:cs="Times New Roman"/>
          <w:iCs/>
          <w:sz w:val="24"/>
          <w:szCs w:val="24"/>
          <w:lang w:eastAsia="hr-HR"/>
        </w:rPr>
        <w:t>.</w:t>
      </w:r>
    </w:p>
    <w:p w14:paraId="35536570" w14:textId="77777777" w:rsidR="00FA2AFF" w:rsidRPr="00897339" w:rsidRDefault="00FA2AFF" w:rsidP="000B5056">
      <w:pPr>
        <w:spacing w:after="0" w:line="240" w:lineRule="auto"/>
        <w:jc w:val="both"/>
        <w:rPr>
          <w:rFonts w:ascii="Times New Roman" w:hAnsi="Times New Roman" w:cs="Times New Roman"/>
          <w:iCs/>
          <w:sz w:val="24"/>
          <w:szCs w:val="24"/>
          <w:lang w:eastAsia="hr-HR"/>
        </w:rPr>
      </w:pPr>
    </w:p>
    <w:p w14:paraId="5B675A0B" w14:textId="77777777" w:rsidR="007119B9" w:rsidRPr="00897339" w:rsidRDefault="00C0157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7119B9" w:rsidRPr="00897339">
        <w:rPr>
          <w:rFonts w:ascii="Times New Roman" w:hAnsi="Times New Roman" w:cs="Times New Roman"/>
          <w:iCs/>
          <w:sz w:val="24"/>
          <w:szCs w:val="24"/>
          <w:lang w:eastAsia="hr-HR"/>
        </w:rPr>
        <w:t>Epidemiološko istraživanje iz stavka 1. ovoga članka provodi se u skladu s člankom 57. Uredbe (EU) 2016/429, člankom 8. stavkom 3.</w:t>
      </w:r>
      <w:r w:rsidR="00732AB3" w:rsidRPr="00897339">
        <w:rPr>
          <w:rFonts w:ascii="Times New Roman" w:hAnsi="Times New Roman" w:cs="Times New Roman"/>
          <w:iCs/>
          <w:sz w:val="24"/>
          <w:szCs w:val="24"/>
          <w:lang w:eastAsia="hr-HR"/>
        </w:rPr>
        <w:t xml:space="preserve"> Delegirane uredbe (EU) 2020/687</w:t>
      </w:r>
      <w:r w:rsidR="00FD50C8" w:rsidRPr="00897339">
        <w:rPr>
          <w:rFonts w:ascii="Times New Roman" w:hAnsi="Times New Roman" w:cs="Times New Roman"/>
          <w:iCs/>
          <w:sz w:val="24"/>
          <w:szCs w:val="24"/>
          <w:lang w:eastAsia="hr-HR"/>
        </w:rPr>
        <w:t xml:space="preserve">, odnosno </w:t>
      </w:r>
      <w:r w:rsidR="00393D59" w:rsidRPr="00897339">
        <w:rPr>
          <w:rFonts w:ascii="Times New Roman" w:hAnsi="Times New Roman" w:cs="Times New Roman"/>
          <w:iCs/>
          <w:sz w:val="24"/>
          <w:szCs w:val="24"/>
          <w:lang w:eastAsia="hr-HR"/>
        </w:rPr>
        <w:t>člankom 73. stavkom 2.</w:t>
      </w:r>
      <w:r w:rsidR="00FB2121" w:rsidRPr="00897339">
        <w:rPr>
          <w:rFonts w:ascii="Times New Roman" w:hAnsi="Times New Roman" w:cs="Times New Roman"/>
          <w:iCs/>
          <w:sz w:val="24"/>
          <w:szCs w:val="24"/>
          <w:lang w:eastAsia="hr-HR"/>
        </w:rPr>
        <w:t xml:space="preserve"> Delegirane</w:t>
      </w:r>
      <w:r w:rsidR="00FD50C8" w:rsidRPr="00897339">
        <w:rPr>
          <w:rFonts w:ascii="Times New Roman" w:hAnsi="Times New Roman" w:cs="Times New Roman"/>
          <w:iCs/>
          <w:sz w:val="24"/>
          <w:szCs w:val="24"/>
          <w:lang w:eastAsia="hr-HR"/>
        </w:rPr>
        <w:t xml:space="preserve"> </w:t>
      </w:r>
      <w:r w:rsidR="00D21BED" w:rsidRPr="00897339">
        <w:rPr>
          <w:rFonts w:ascii="Times New Roman" w:hAnsi="Times New Roman" w:cs="Times New Roman"/>
          <w:iCs/>
          <w:sz w:val="24"/>
          <w:szCs w:val="24"/>
          <w:lang w:eastAsia="hr-HR"/>
        </w:rPr>
        <w:t>u</w:t>
      </w:r>
      <w:r w:rsidR="007119B9" w:rsidRPr="00897339">
        <w:rPr>
          <w:rFonts w:ascii="Times New Roman" w:hAnsi="Times New Roman" w:cs="Times New Roman"/>
          <w:iCs/>
          <w:sz w:val="24"/>
          <w:szCs w:val="24"/>
          <w:lang w:eastAsia="hr-HR"/>
        </w:rPr>
        <w:t xml:space="preserve">redbe (EU) 2020/687 </w:t>
      </w:r>
      <w:r w:rsidR="00316100" w:rsidRPr="00897339">
        <w:rPr>
          <w:rFonts w:ascii="Times New Roman" w:hAnsi="Times New Roman" w:cs="Times New Roman"/>
          <w:iCs/>
          <w:sz w:val="24"/>
          <w:szCs w:val="24"/>
          <w:lang w:eastAsia="hr-HR"/>
        </w:rPr>
        <w:t>te</w:t>
      </w:r>
      <w:r w:rsidR="00D9284A" w:rsidRPr="00897339">
        <w:rPr>
          <w:rFonts w:ascii="Times New Roman" w:hAnsi="Times New Roman" w:cs="Times New Roman"/>
          <w:iCs/>
          <w:sz w:val="24"/>
          <w:szCs w:val="24"/>
          <w:lang w:eastAsia="hr-HR"/>
        </w:rPr>
        <w:t>,</w:t>
      </w:r>
      <w:r w:rsidR="00316100" w:rsidRPr="00897339">
        <w:rPr>
          <w:rFonts w:ascii="Times New Roman" w:hAnsi="Times New Roman" w:cs="Times New Roman"/>
          <w:iCs/>
          <w:sz w:val="24"/>
          <w:szCs w:val="24"/>
          <w:lang w:eastAsia="hr-HR"/>
        </w:rPr>
        <w:t xml:space="preserve"> </w:t>
      </w:r>
      <w:r w:rsidR="00E36631" w:rsidRPr="00897339">
        <w:rPr>
          <w:rFonts w:ascii="Times New Roman" w:hAnsi="Times New Roman" w:cs="Times New Roman"/>
          <w:iCs/>
          <w:sz w:val="24"/>
          <w:szCs w:val="24"/>
          <w:lang w:eastAsia="hr-HR"/>
        </w:rPr>
        <w:t>kada je</w:t>
      </w:r>
      <w:r w:rsidR="00D9284A" w:rsidRPr="00897339">
        <w:rPr>
          <w:rFonts w:ascii="Times New Roman" w:hAnsi="Times New Roman" w:cs="Times New Roman"/>
          <w:iCs/>
          <w:sz w:val="24"/>
          <w:szCs w:val="24"/>
          <w:lang w:eastAsia="hr-HR"/>
        </w:rPr>
        <w:t xml:space="preserve"> to</w:t>
      </w:r>
      <w:r w:rsidR="00E36631" w:rsidRPr="00897339">
        <w:rPr>
          <w:rFonts w:ascii="Times New Roman" w:hAnsi="Times New Roman" w:cs="Times New Roman"/>
          <w:iCs/>
          <w:sz w:val="24"/>
          <w:szCs w:val="24"/>
          <w:lang w:eastAsia="hr-HR"/>
        </w:rPr>
        <w:t xml:space="preserve"> primjenjivo</w:t>
      </w:r>
      <w:r w:rsidR="00D9284A" w:rsidRPr="00897339">
        <w:rPr>
          <w:rFonts w:ascii="Times New Roman" w:hAnsi="Times New Roman" w:cs="Times New Roman"/>
          <w:iCs/>
          <w:sz w:val="24"/>
          <w:szCs w:val="24"/>
          <w:lang w:eastAsia="hr-HR"/>
        </w:rPr>
        <w:t>,</w:t>
      </w:r>
      <w:r w:rsidR="00E64F8C" w:rsidRPr="00897339">
        <w:rPr>
          <w:rFonts w:ascii="Times New Roman" w:hAnsi="Times New Roman" w:cs="Times New Roman"/>
          <w:iCs/>
          <w:sz w:val="24"/>
          <w:szCs w:val="24"/>
          <w:lang w:eastAsia="hr-HR"/>
        </w:rPr>
        <w:t xml:space="preserve"> </w:t>
      </w:r>
      <w:r w:rsidR="00316100" w:rsidRPr="00897339">
        <w:rPr>
          <w:rFonts w:ascii="Times New Roman" w:hAnsi="Times New Roman" w:cs="Times New Roman"/>
          <w:iCs/>
          <w:sz w:val="24"/>
          <w:szCs w:val="24"/>
          <w:lang w:eastAsia="hr-HR"/>
        </w:rPr>
        <w:t xml:space="preserve">sukladno </w:t>
      </w:r>
      <w:r w:rsidR="006C0782" w:rsidRPr="00897339">
        <w:rPr>
          <w:rFonts w:ascii="Times New Roman" w:hAnsi="Times New Roman" w:cs="Times New Roman"/>
          <w:iCs/>
          <w:sz w:val="24"/>
          <w:szCs w:val="24"/>
          <w:lang w:eastAsia="hr-HR"/>
        </w:rPr>
        <w:t>k</w:t>
      </w:r>
      <w:r w:rsidR="007119B9" w:rsidRPr="00897339">
        <w:rPr>
          <w:rFonts w:ascii="Times New Roman" w:hAnsi="Times New Roman" w:cs="Times New Roman"/>
          <w:iCs/>
          <w:sz w:val="24"/>
          <w:szCs w:val="24"/>
          <w:lang w:eastAsia="hr-HR"/>
        </w:rPr>
        <w:t>riznom plan</w:t>
      </w:r>
      <w:r w:rsidR="00647B57" w:rsidRPr="00897339">
        <w:rPr>
          <w:rFonts w:ascii="Times New Roman" w:hAnsi="Times New Roman" w:cs="Times New Roman"/>
          <w:iCs/>
          <w:sz w:val="24"/>
          <w:szCs w:val="24"/>
          <w:lang w:eastAsia="hr-HR"/>
        </w:rPr>
        <w:t>u donesenom na temelju članka 2</w:t>
      </w:r>
      <w:r w:rsidR="008F4E29" w:rsidRPr="00897339">
        <w:rPr>
          <w:rFonts w:ascii="Times New Roman" w:hAnsi="Times New Roman" w:cs="Times New Roman"/>
          <w:iCs/>
          <w:sz w:val="24"/>
          <w:szCs w:val="24"/>
          <w:lang w:eastAsia="hr-HR"/>
        </w:rPr>
        <w:t>6</w:t>
      </w:r>
      <w:r w:rsidR="007119B9" w:rsidRPr="00897339">
        <w:rPr>
          <w:rFonts w:ascii="Times New Roman" w:hAnsi="Times New Roman" w:cs="Times New Roman"/>
          <w:iCs/>
          <w:sz w:val="24"/>
          <w:szCs w:val="24"/>
          <w:lang w:eastAsia="hr-HR"/>
        </w:rPr>
        <w:t>. ovoga Zakona.</w:t>
      </w:r>
    </w:p>
    <w:p w14:paraId="26F64877"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5146C95B" w14:textId="77777777" w:rsidR="00C63B87" w:rsidRPr="00897339" w:rsidRDefault="00C63B8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(3) Epidemiološko istraživanje iz stavka 1. ovoga članka provodi veterinarski inspektor.</w:t>
      </w:r>
    </w:p>
    <w:p w14:paraId="23A796E1"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6F540203" w14:textId="77777777" w:rsidR="007119B9" w:rsidRPr="00897339" w:rsidRDefault="00C0157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066054"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C63B87" w:rsidRPr="00897339">
        <w:rPr>
          <w:rFonts w:ascii="Times New Roman" w:hAnsi="Times New Roman" w:cs="Times New Roman"/>
          <w:iCs/>
          <w:sz w:val="24"/>
          <w:szCs w:val="24"/>
          <w:lang w:eastAsia="hr-HR"/>
        </w:rPr>
        <w:t>Iznimno od stavka 3. ovoga članka</w:t>
      </w:r>
      <w:r w:rsidR="00D95543" w:rsidRPr="00897339">
        <w:rPr>
          <w:rFonts w:ascii="Times New Roman" w:hAnsi="Times New Roman" w:cs="Times New Roman"/>
          <w:iCs/>
          <w:sz w:val="24"/>
          <w:szCs w:val="24"/>
          <w:lang w:eastAsia="hr-HR"/>
        </w:rPr>
        <w:t>,</w:t>
      </w:r>
      <w:r w:rsidR="00C63B87" w:rsidRPr="00897339">
        <w:rPr>
          <w:rFonts w:ascii="Times New Roman" w:hAnsi="Times New Roman" w:cs="Times New Roman"/>
          <w:iCs/>
          <w:sz w:val="24"/>
          <w:szCs w:val="24"/>
          <w:lang w:eastAsia="hr-HR"/>
        </w:rPr>
        <w:t xml:space="preserve"> </w:t>
      </w:r>
      <w:r w:rsidR="00217169" w:rsidRPr="00897339">
        <w:rPr>
          <w:rFonts w:ascii="Times New Roman" w:hAnsi="Times New Roman" w:cs="Times New Roman"/>
          <w:iCs/>
          <w:sz w:val="24"/>
          <w:szCs w:val="24"/>
          <w:lang w:eastAsia="hr-HR"/>
        </w:rPr>
        <w:t>pri</w:t>
      </w:r>
      <w:r w:rsidR="006519AF" w:rsidRPr="00897339">
        <w:rPr>
          <w:rFonts w:ascii="Times New Roman" w:hAnsi="Times New Roman" w:cs="Times New Roman"/>
          <w:iCs/>
          <w:sz w:val="24"/>
          <w:szCs w:val="24"/>
          <w:lang w:eastAsia="hr-HR"/>
        </w:rPr>
        <w:t xml:space="preserve"> prvoj potvrdi </w:t>
      </w:r>
      <w:r w:rsidR="00217169" w:rsidRPr="00897339">
        <w:rPr>
          <w:rFonts w:ascii="Times New Roman" w:hAnsi="Times New Roman" w:cs="Times New Roman"/>
          <w:iCs/>
          <w:sz w:val="24"/>
          <w:szCs w:val="24"/>
          <w:lang w:eastAsia="hr-HR"/>
        </w:rPr>
        <w:t xml:space="preserve">ili sumnji na </w:t>
      </w:r>
      <w:r w:rsidR="006519AF" w:rsidRPr="00897339">
        <w:rPr>
          <w:rFonts w:ascii="Times New Roman" w:hAnsi="Times New Roman" w:cs="Times New Roman"/>
          <w:iCs/>
          <w:sz w:val="24"/>
          <w:szCs w:val="24"/>
          <w:lang w:eastAsia="hr-HR"/>
        </w:rPr>
        <w:t>bilo koj</w:t>
      </w:r>
      <w:r w:rsidR="00217169" w:rsidRPr="00897339">
        <w:rPr>
          <w:rFonts w:ascii="Times New Roman" w:hAnsi="Times New Roman" w:cs="Times New Roman"/>
          <w:iCs/>
          <w:sz w:val="24"/>
          <w:szCs w:val="24"/>
          <w:lang w:eastAsia="hr-HR"/>
        </w:rPr>
        <w:t>u</w:t>
      </w:r>
      <w:r w:rsidR="006519AF" w:rsidRPr="00897339">
        <w:rPr>
          <w:rFonts w:ascii="Times New Roman" w:hAnsi="Times New Roman" w:cs="Times New Roman"/>
          <w:iCs/>
          <w:sz w:val="24"/>
          <w:szCs w:val="24"/>
          <w:lang w:eastAsia="hr-HR"/>
        </w:rPr>
        <w:t xml:space="preserve"> bolest kategorije A </w:t>
      </w:r>
      <w:r w:rsidR="006C0782" w:rsidRPr="00897339">
        <w:rPr>
          <w:rFonts w:ascii="Times New Roman" w:hAnsi="Times New Roman" w:cs="Times New Roman"/>
          <w:iCs/>
          <w:sz w:val="24"/>
          <w:szCs w:val="24"/>
          <w:lang w:eastAsia="hr-HR"/>
        </w:rPr>
        <w:t xml:space="preserve">te prvoj pojavi </w:t>
      </w:r>
      <w:r w:rsidR="00217169" w:rsidRPr="00897339">
        <w:rPr>
          <w:rFonts w:ascii="Times New Roman" w:hAnsi="Times New Roman" w:cs="Times New Roman"/>
          <w:iCs/>
          <w:sz w:val="24"/>
          <w:szCs w:val="24"/>
          <w:lang w:eastAsia="hr-HR"/>
        </w:rPr>
        <w:t xml:space="preserve">ili sumnji na </w:t>
      </w:r>
      <w:r w:rsidR="006C0782" w:rsidRPr="00897339">
        <w:rPr>
          <w:rFonts w:ascii="Times New Roman" w:hAnsi="Times New Roman" w:cs="Times New Roman"/>
          <w:iCs/>
          <w:sz w:val="24"/>
          <w:szCs w:val="24"/>
          <w:lang w:eastAsia="hr-HR"/>
        </w:rPr>
        <w:t>emergentn</w:t>
      </w:r>
      <w:r w:rsidR="00217169" w:rsidRPr="00897339">
        <w:rPr>
          <w:rFonts w:ascii="Times New Roman" w:hAnsi="Times New Roman" w:cs="Times New Roman"/>
          <w:iCs/>
          <w:sz w:val="24"/>
          <w:szCs w:val="24"/>
          <w:lang w:eastAsia="hr-HR"/>
        </w:rPr>
        <w:t>u</w:t>
      </w:r>
      <w:r w:rsidR="006C0782" w:rsidRPr="00897339">
        <w:rPr>
          <w:rFonts w:ascii="Times New Roman" w:hAnsi="Times New Roman" w:cs="Times New Roman"/>
          <w:iCs/>
          <w:sz w:val="24"/>
          <w:szCs w:val="24"/>
          <w:lang w:eastAsia="hr-HR"/>
        </w:rPr>
        <w:t xml:space="preserve"> bolest u zemlji</w:t>
      </w:r>
      <w:r w:rsidR="006519AF" w:rsidRPr="00897339">
        <w:rPr>
          <w:rFonts w:ascii="Times New Roman" w:hAnsi="Times New Roman" w:cs="Times New Roman"/>
          <w:iCs/>
          <w:sz w:val="24"/>
          <w:szCs w:val="24"/>
          <w:lang w:eastAsia="hr-HR"/>
        </w:rPr>
        <w:t xml:space="preserve">, epidemiološko istraživanje </w:t>
      </w:r>
      <w:r w:rsidR="00217169" w:rsidRPr="00897339">
        <w:rPr>
          <w:rFonts w:ascii="Times New Roman" w:hAnsi="Times New Roman" w:cs="Times New Roman"/>
          <w:iCs/>
          <w:sz w:val="24"/>
          <w:szCs w:val="24"/>
          <w:lang w:eastAsia="hr-HR"/>
        </w:rPr>
        <w:t xml:space="preserve">može </w:t>
      </w:r>
      <w:r w:rsidR="006519AF" w:rsidRPr="00897339">
        <w:rPr>
          <w:rFonts w:ascii="Times New Roman" w:hAnsi="Times New Roman" w:cs="Times New Roman"/>
          <w:iCs/>
          <w:sz w:val="24"/>
          <w:szCs w:val="24"/>
          <w:lang w:eastAsia="hr-HR"/>
        </w:rPr>
        <w:t>prov</w:t>
      </w:r>
      <w:r w:rsidR="00217169" w:rsidRPr="00897339">
        <w:rPr>
          <w:rFonts w:ascii="Times New Roman" w:hAnsi="Times New Roman" w:cs="Times New Roman"/>
          <w:iCs/>
          <w:sz w:val="24"/>
          <w:szCs w:val="24"/>
          <w:lang w:eastAsia="hr-HR"/>
        </w:rPr>
        <w:t>esti</w:t>
      </w:r>
      <w:r w:rsidR="006519AF" w:rsidRPr="00897339">
        <w:rPr>
          <w:rFonts w:ascii="Times New Roman" w:hAnsi="Times New Roman" w:cs="Times New Roman"/>
          <w:iCs/>
          <w:sz w:val="24"/>
          <w:szCs w:val="24"/>
          <w:lang w:eastAsia="hr-HR"/>
        </w:rPr>
        <w:t xml:space="preserve"> </w:t>
      </w:r>
      <w:r w:rsidR="00655725" w:rsidRPr="00897339">
        <w:rPr>
          <w:rFonts w:ascii="Times New Roman" w:hAnsi="Times New Roman" w:cs="Times New Roman"/>
          <w:iCs/>
          <w:sz w:val="24"/>
          <w:szCs w:val="24"/>
          <w:lang w:eastAsia="hr-HR"/>
        </w:rPr>
        <w:t>E</w:t>
      </w:r>
      <w:r w:rsidR="006519AF" w:rsidRPr="00897339">
        <w:rPr>
          <w:rFonts w:ascii="Times New Roman" w:hAnsi="Times New Roman" w:cs="Times New Roman"/>
          <w:iCs/>
          <w:sz w:val="24"/>
          <w:szCs w:val="24"/>
          <w:lang w:eastAsia="hr-HR"/>
        </w:rPr>
        <w:t>pidemiološka jedinica Uprave</w:t>
      </w:r>
      <w:r w:rsidR="00D9284A" w:rsidRPr="00897339">
        <w:rPr>
          <w:rFonts w:ascii="Times New Roman" w:hAnsi="Times New Roman" w:cs="Times New Roman"/>
          <w:iCs/>
          <w:sz w:val="24"/>
          <w:szCs w:val="24"/>
          <w:lang w:eastAsia="hr-HR"/>
        </w:rPr>
        <w:t>,</w:t>
      </w:r>
      <w:r w:rsidR="007C7975" w:rsidRPr="00897339">
        <w:rPr>
          <w:rFonts w:ascii="Times New Roman" w:hAnsi="Times New Roman" w:cs="Times New Roman"/>
          <w:iCs/>
          <w:sz w:val="24"/>
          <w:szCs w:val="24"/>
          <w:lang w:eastAsia="hr-HR"/>
        </w:rPr>
        <w:t xml:space="preserve"> u kojem sudjeluje i veterinarski inspektor</w:t>
      </w:r>
      <w:r w:rsidR="00B54641" w:rsidRPr="00897339">
        <w:rPr>
          <w:rFonts w:ascii="Times New Roman" w:hAnsi="Times New Roman" w:cs="Times New Roman"/>
          <w:iCs/>
          <w:sz w:val="24"/>
          <w:szCs w:val="24"/>
          <w:lang w:eastAsia="hr-HR"/>
        </w:rPr>
        <w:t>.</w:t>
      </w:r>
    </w:p>
    <w:p w14:paraId="04DE29D9"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59F82DF1" w14:textId="77777777" w:rsidR="007119B9" w:rsidRPr="00897339" w:rsidRDefault="00C0157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217169" w:rsidRPr="00897339">
        <w:rPr>
          <w:rFonts w:ascii="Times New Roman" w:hAnsi="Times New Roman" w:cs="Times New Roman"/>
          <w:iCs/>
          <w:sz w:val="24"/>
          <w:szCs w:val="24"/>
          <w:lang w:eastAsia="hr-HR"/>
        </w:rPr>
        <w:t>U</w:t>
      </w:r>
      <w:r w:rsidR="00655725" w:rsidRPr="00897339">
        <w:rPr>
          <w:rFonts w:ascii="Times New Roman" w:hAnsi="Times New Roman" w:cs="Times New Roman"/>
          <w:iCs/>
          <w:sz w:val="24"/>
          <w:szCs w:val="24"/>
          <w:lang w:eastAsia="hr-HR"/>
        </w:rPr>
        <w:t xml:space="preserve"> slučaju daljnjih izbijanja bilo koje bolesti kategorije A</w:t>
      </w:r>
      <w:r w:rsidR="00D057AE" w:rsidRPr="00897339">
        <w:rPr>
          <w:rFonts w:ascii="Times New Roman" w:hAnsi="Times New Roman" w:cs="Times New Roman"/>
          <w:iCs/>
          <w:sz w:val="24"/>
          <w:szCs w:val="24"/>
          <w:lang w:eastAsia="hr-HR"/>
        </w:rPr>
        <w:t xml:space="preserve"> ili emergentne bolesti</w:t>
      </w:r>
      <w:r w:rsidR="004C7650" w:rsidRPr="00897339">
        <w:rPr>
          <w:rFonts w:ascii="Times New Roman" w:hAnsi="Times New Roman" w:cs="Times New Roman"/>
          <w:iCs/>
          <w:sz w:val="24"/>
          <w:szCs w:val="24"/>
          <w:lang w:eastAsia="hr-HR"/>
        </w:rPr>
        <w:t xml:space="preserve"> te u slučaju epidemiološko</w:t>
      </w:r>
      <w:r w:rsidR="00E64F8C" w:rsidRPr="00897339">
        <w:rPr>
          <w:rFonts w:ascii="Times New Roman" w:hAnsi="Times New Roman" w:cs="Times New Roman"/>
          <w:iCs/>
          <w:sz w:val="24"/>
          <w:szCs w:val="24"/>
          <w:lang w:eastAsia="hr-HR"/>
        </w:rPr>
        <w:t>g</w:t>
      </w:r>
      <w:r w:rsidR="004C7650" w:rsidRPr="00897339">
        <w:rPr>
          <w:rFonts w:ascii="Times New Roman" w:hAnsi="Times New Roman" w:cs="Times New Roman"/>
          <w:iCs/>
          <w:sz w:val="24"/>
          <w:szCs w:val="24"/>
          <w:lang w:eastAsia="hr-HR"/>
        </w:rPr>
        <w:t xml:space="preserve"> istraživanja nakon potvrde bolesti kategorije B </w:t>
      </w:r>
      <w:r w:rsidR="00947F30" w:rsidRPr="00897339">
        <w:rPr>
          <w:rFonts w:ascii="Times New Roman" w:hAnsi="Times New Roman" w:cs="Times New Roman"/>
          <w:iCs/>
          <w:sz w:val="24"/>
          <w:szCs w:val="24"/>
          <w:lang w:eastAsia="hr-HR"/>
        </w:rPr>
        <w:t>il</w:t>
      </w:r>
      <w:r w:rsidR="004C7650" w:rsidRPr="00897339">
        <w:rPr>
          <w:rFonts w:ascii="Times New Roman" w:hAnsi="Times New Roman" w:cs="Times New Roman"/>
          <w:iCs/>
          <w:sz w:val="24"/>
          <w:szCs w:val="24"/>
          <w:lang w:eastAsia="hr-HR"/>
        </w:rPr>
        <w:t>i C kada Republika Hrvatska ima status slobodno od bolesti</w:t>
      </w:r>
      <w:r w:rsidR="00C85F05" w:rsidRPr="00897339">
        <w:rPr>
          <w:rFonts w:ascii="Times New Roman" w:hAnsi="Times New Roman" w:cs="Times New Roman"/>
          <w:iCs/>
          <w:sz w:val="24"/>
          <w:szCs w:val="24"/>
          <w:lang w:eastAsia="hr-HR"/>
        </w:rPr>
        <w:t xml:space="preserve"> ili kada su na snazi </w:t>
      </w:r>
      <w:r w:rsidR="000A4BAC" w:rsidRPr="00897339">
        <w:rPr>
          <w:rFonts w:ascii="Times New Roman" w:hAnsi="Times New Roman" w:cs="Times New Roman"/>
          <w:iCs/>
          <w:sz w:val="24"/>
          <w:szCs w:val="24"/>
          <w:lang w:eastAsia="hr-HR"/>
        </w:rPr>
        <w:t>programi iskorjenjivanja iz članka 20. ili 21. ovoga Zakona</w:t>
      </w:r>
      <w:r w:rsidR="00C33632" w:rsidRPr="00897339">
        <w:rPr>
          <w:rFonts w:ascii="Times New Roman" w:hAnsi="Times New Roman" w:cs="Times New Roman"/>
          <w:iCs/>
          <w:sz w:val="24"/>
          <w:szCs w:val="24"/>
          <w:lang w:eastAsia="hr-HR"/>
        </w:rPr>
        <w:t xml:space="preserve">, </w:t>
      </w:r>
      <w:r w:rsidR="0021100C" w:rsidRPr="00897339">
        <w:rPr>
          <w:rFonts w:ascii="Times New Roman" w:hAnsi="Times New Roman" w:cs="Times New Roman"/>
          <w:iCs/>
          <w:sz w:val="24"/>
          <w:szCs w:val="24"/>
          <w:lang w:eastAsia="hr-HR"/>
        </w:rPr>
        <w:t>u provedbi epidemiološkog istraživanja</w:t>
      </w:r>
      <w:r w:rsidR="00667CD2" w:rsidRPr="00897339">
        <w:rPr>
          <w:rFonts w:ascii="Times New Roman" w:hAnsi="Times New Roman" w:cs="Times New Roman"/>
          <w:iCs/>
          <w:sz w:val="24"/>
          <w:szCs w:val="24"/>
          <w:lang w:eastAsia="hr-HR"/>
        </w:rPr>
        <w:t xml:space="preserve"> uz veterinarskog inspektora</w:t>
      </w:r>
      <w:r w:rsidR="00316100" w:rsidRPr="00897339">
        <w:rPr>
          <w:rFonts w:ascii="Times New Roman" w:hAnsi="Times New Roman" w:cs="Times New Roman"/>
          <w:iCs/>
          <w:sz w:val="24"/>
          <w:szCs w:val="24"/>
          <w:lang w:eastAsia="hr-HR"/>
        </w:rPr>
        <w:t>,</w:t>
      </w:r>
      <w:r w:rsidR="0021100C" w:rsidRPr="00897339">
        <w:rPr>
          <w:rFonts w:ascii="Times New Roman" w:hAnsi="Times New Roman" w:cs="Times New Roman"/>
          <w:iCs/>
          <w:sz w:val="24"/>
          <w:szCs w:val="24"/>
          <w:lang w:eastAsia="hr-HR"/>
        </w:rPr>
        <w:t xml:space="preserve"> </w:t>
      </w:r>
      <w:r w:rsidR="00C33632" w:rsidRPr="00897339">
        <w:rPr>
          <w:rFonts w:ascii="Times New Roman" w:hAnsi="Times New Roman" w:cs="Times New Roman"/>
          <w:iCs/>
          <w:sz w:val="24"/>
          <w:szCs w:val="24"/>
          <w:lang w:eastAsia="hr-HR"/>
        </w:rPr>
        <w:t>po potrebi</w:t>
      </w:r>
      <w:r w:rsidR="00316100" w:rsidRPr="00897339">
        <w:rPr>
          <w:rFonts w:ascii="Times New Roman" w:hAnsi="Times New Roman" w:cs="Times New Roman"/>
          <w:iCs/>
          <w:sz w:val="24"/>
          <w:szCs w:val="24"/>
          <w:lang w:eastAsia="hr-HR"/>
        </w:rPr>
        <w:t>,</w:t>
      </w:r>
      <w:r w:rsidR="00655725" w:rsidRPr="00897339">
        <w:rPr>
          <w:rFonts w:ascii="Times New Roman" w:hAnsi="Times New Roman" w:cs="Times New Roman"/>
          <w:iCs/>
          <w:sz w:val="24"/>
          <w:szCs w:val="24"/>
          <w:lang w:eastAsia="hr-HR"/>
        </w:rPr>
        <w:t xml:space="preserve"> može sudjelovati i Epidemiološka jedinica Uprave.</w:t>
      </w:r>
    </w:p>
    <w:p w14:paraId="210754AA"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3147B6A1" w14:textId="77777777" w:rsidR="00982F78" w:rsidRPr="00897339" w:rsidRDefault="00C0157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(6) </w:t>
      </w:r>
      <w:r w:rsidR="006C0782" w:rsidRPr="00897339">
        <w:rPr>
          <w:rFonts w:ascii="Times New Roman" w:hAnsi="Times New Roman" w:cs="Times New Roman"/>
          <w:iCs/>
          <w:sz w:val="24"/>
          <w:szCs w:val="24"/>
          <w:lang w:eastAsia="hr-HR"/>
        </w:rPr>
        <w:t xml:space="preserve">Veterinarski inspektor </w:t>
      </w:r>
      <w:r w:rsidR="00982F78" w:rsidRPr="00897339">
        <w:rPr>
          <w:rFonts w:ascii="Times New Roman" w:hAnsi="Times New Roman" w:cs="Times New Roman"/>
          <w:iCs/>
          <w:sz w:val="24"/>
          <w:szCs w:val="24"/>
          <w:lang w:eastAsia="hr-HR"/>
        </w:rPr>
        <w:t>odgovor</w:t>
      </w:r>
      <w:r w:rsidR="006C0782" w:rsidRPr="00897339">
        <w:rPr>
          <w:rFonts w:ascii="Times New Roman" w:hAnsi="Times New Roman" w:cs="Times New Roman"/>
          <w:iCs/>
          <w:sz w:val="24"/>
          <w:szCs w:val="24"/>
          <w:lang w:eastAsia="hr-HR"/>
        </w:rPr>
        <w:t>a</w:t>
      </w:r>
      <w:r w:rsidR="00982F78" w:rsidRPr="00897339">
        <w:rPr>
          <w:rFonts w:ascii="Times New Roman" w:hAnsi="Times New Roman" w:cs="Times New Roman"/>
          <w:iCs/>
          <w:sz w:val="24"/>
          <w:szCs w:val="24"/>
          <w:lang w:eastAsia="hr-HR"/>
        </w:rPr>
        <w:t xml:space="preserve">n za provedbu epidemiološkog istraživanja </w:t>
      </w:r>
      <w:r w:rsidR="008412D3" w:rsidRPr="00897339">
        <w:rPr>
          <w:rFonts w:ascii="Times New Roman" w:hAnsi="Times New Roman" w:cs="Times New Roman"/>
          <w:iCs/>
          <w:sz w:val="24"/>
          <w:szCs w:val="24"/>
          <w:lang w:eastAsia="hr-HR"/>
        </w:rPr>
        <w:t xml:space="preserve">iz stavka </w:t>
      </w:r>
      <w:r w:rsidR="00947F30" w:rsidRPr="00897339">
        <w:rPr>
          <w:rFonts w:ascii="Times New Roman" w:hAnsi="Times New Roman" w:cs="Times New Roman"/>
          <w:iCs/>
          <w:sz w:val="24"/>
          <w:szCs w:val="24"/>
          <w:lang w:eastAsia="hr-HR"/>
        </w:rPr>
        <w:t>3</w:t>
      </w:r>
      <w:r w:rsidR="008412D3" w:rsidRPr="00897339">
        <w:rPr>
          <w:rFonts w:ascii="Times New Roman" w:hAnsi="Times New Roman" w:cs="Times New Roman"/>
          <w:iCs/>
          <w:sz w:val="24"/>
          <w:szCs w:val="24"/>
          <w:lang w:eastAsia="hr-HR"/>
        </w:rPr>
        <w:t xml:space="preserve">. ovoga članka </w:t>
      </w:r>
      <w:r w:rsidR="00982F78" w:rsidRPr="00897339">
        <w:rPr>
          <w:rFonts w:ascii="Times New Roman" w:hAnsi="Times New Roman" w:cs="Times New Roman"/>
          <w:iCs/>
          <w:sz w:val="24"/>
          <w:szCs w:val="24"/>
          <w:lang w:eastAsia="hr-HR"/>
        </w:rPr>
        <w:t>duž</w:t>
      </w:r>
      <w:r w:rsidR="006C0782" w:rsidRPr="00897339">
        <w:rPr>
          <w:rFonts w:ascii="Times New Roman" w:hAnsi="Times New Roman" w:cs="Times New Roman"/>
          <w:iCs/>
          <w:sz w:val="24"/>
          <w:szCs w:val="24"/>
          <w:lang w:eastAsia="hr-HR"/>
        </w:rPr>
        <w:t>a</w:t>
      </w:r>
      <w:r w:rsidR="00982F78" w:rsidRPr="00897339">
        <w:rPr>
          <w:rFonts w:ascii="Times New Roman" w:hAnsi="Times New Roman" w:cs="Times New Roman"/>
          <w:iCs/>
          <w:sz w:val="24"/>
          <w:szCs w:val="24"/>
          <w:lang w:eastAsia="hr-HR"/>
        </w:rPr>
        <w:t xml:space="preserve">n je obavijestiti </w:t>
      </w:r>
      <w:r w:rsidR="008412D3" w:rsidRPr="00897339">
        <w:rPr>
          <w:rFonts w:ascii="Times New Roman" w:hAnsi="Times New Roman" w:cs="Times New Roman"/>
          <w:iCs/>
          <w:sz w:val="24"/>
          <w:szCs w:val="24"/>
          <w:lang w:eastAsia="hr-HR"/>
        </w:rPr>
        <w:t xml:space="preserve">Upravu o </w:t>
      </w:r>
      <w:r w:rsidR="00103A02" w:rsidRPr="00897339">
        <w:rPr>
          <w:rFonts w:ascii="Times New Roman" w:hAnsi="Times New Roman" w:cs="Times New Roman"/>
          <w:iCs/>
          <w:sz w:val="24"/>
          <w:szCs w:val="24"/>
          <w:lang w:eastAsia="hr-HR"/>
        </w:rPr>
        <w:t>rezultatima epidemiološkog istraživanja</w:t>
      </w:r>
      <w:r w:rsidR="005266D4" w:rsidRPr="00897339">
        <w:rPr>
          <w:rFonts w:ascii="Times New Roman" w:hAnsi="Times New Roman" w:cs="Times New Roman"/>
          <w:iCs/>
          <w:sz w:val="24"/>
          <w:szCs w:val="24"/>
          <w:lang w:eastAsia="hr-HR"/>
        </w:rPr>
        <w:t xml:space="preserve"> odmah po završetku istraživanja</w:t>
      </w:r>
      <w:r w:rsidR="00103A02" w:rsidRPr="00897339">
        <w:rPr>
          <w:rFonts w:ascii="Times New Roman" w:hAnsi="Times New Roman" w:cs="Times New Roman"/>
          <w:iCs/>
          <w:sz w:val="24"/>
          <w:szCs w:val="24"/>
          <w:lang w:eastAsia="hr-HR"/>
        </w:rPr>
        <w:t>.</w:t>
      </w:r>
      <w:r w:rsidR="008412D3" w:rsidRPr="00897339">
        <w:rPr>
          <w:rFonts w:ascii="Times New Roman" w:hAnsi="Times New Roman" w:cs="Times New Roman"/>
          <w:iCs/>
          <w:sz w:val="24"/>
          <w:szCs w:val="24"/>
          <w:lang w:eastAsia="hr-HR"/>
        </w:rPr>
        <w:t xml:space="preserve"> </w:t>
      </w:r>
    </w:p>
    <w:p w14:paraId="27361329" w14:textId="77777777" w:rsidR="00C0157C" w:rsidRPr="00897339" w:rsidRDefault="00C0157C" w:rsidP="000B5056">
      <w:pPr>
        <w:spacing w:after="0" w:line="240" w:lineRule="auto"/>
        <w:jc w:val="both"/>
        <w:rPr>
          <w:rFonts w:ascii="Times New Roman" w:hAnsi="Times New Roman" w:cs="Times New Roman"/>
          <w:iCs/>
          <w:sz w:val="24"/>
          <w:szCs w:val="24"/>
          <w:lang w:eastAsia="hr-HR"/>
        </w:rPr>
      </w:pPr>
    </w:p>
    <w:p w14:paraId="6089C91C" w14:textId="77777777" w:rsidR="00FF50CA" w:rsidRPr="00897339" w:rsidRDefault="00FF50CA"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 i drugih relevantnih fizičkih i pravnih osoba</w:t>
      </w:r>
    </w:p>
    <w:p w14:paraId="20F52060" w14:textId="77777777" w:rsidR="00C0157C" w:rsidRPr="00897339" w:rsidRDefault="00C0157C" w:rsidP="000B5056">
      <w:pPr>
        <w:spacing w:after="0" w:line="240" w:lineRule="auto"/>
        <w:jc w:val="center"/>
        <w:rPr>
          <w:rFonts w:ascii="Times New Roman" w:hAnsi="Times New Roman" w:cs="Times New Roman"/>
          <w:i/>
          <w:iCs/>
          <w:sz w:val="24"/>
          <w:szCs w:val="24"/>
          <w:lang w:eastAsia="hr-HR"/>
        </w:rPr>
      </w:pPr>
    </w:p>
    <w:p w14:paraId="76E7B73F" w14:textId="77777777" w:rsidR="00FF50CA" w:rsidRPr="00897339" w:rsidRDefault="00FF50CA"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326DEAD1"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3DD62260" w14:textId="77777777" w:rsidR="00FF50CA" w:rsidRPr="00897339" w:rsidRDefault="00FF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U slučaju sumnje na bolest kategorije A u držanih životinja, subjekti i druge relevantne fizičke i pravne osobe su</w:t>
      </w:r>
      <w:r w:rsidR="00772E82" w:rsidRPr="00897339">
        <w:rPr>
          <w:rFonts w:ascii="Times New Roman" w:hAnsi="Times New Roman" w:cs="Times New Roman"/>
          <w:sz w:val="24"/>
          <w:szCs w:val="24"/>
        </w:rPr>
        <w:t>,</w:t>
      </w:r>
      <w:r w:rsidR="00C61194" w:rsidRPr="00897339">
        <w:rPr>
          <w:rFonts w:ascii="Times New Roman" w:hAnsi="Times New Roman" w:cs="Times New Roman"/>
          <w:sz w:val="24"/>
          <w:szCs w:val="24"/>
        </w:rPr>
        <w:t xml:space="preserve"> </w:t>
      </w:r>
      <w:r w:rsidR="00C61194" w:rsidRPr="00897339">
        <w:rPr>
          <w:rFonts w:ascii="Times New Roman" w:hAnsi="Times New Roman" w:cs="Times New Roman"/>
          <w:iCs/>
          <w:sz w:val="24"/>
          <w:szCs w:val="24"/>
          <w:lang w:eastAsia="hr-HR"/>
        </w:rPr>
        <w:t>o</w:t>
      </w:r>
      <w:r w:rsidRPr="00897339">
        <w:rPr>
          <w:rFonts w:ascii="Times New Roman" w:hAnsi="Times New Roman" w:cs="Times New Roman"/>
          <w:iCs/>
          <w:sz w:val="24"/>
          <w:szCs w:val="24"/>
          <w:lang w:eastAsia="hr-HR"/>
        </w:rPr>
        <w:t>sim obveze prijave sukladno članku 1</w:t>
      </w:r>
      <w:r w:rsidR="00BC0490" w:rsidRPr="00897339">
        <w:rPr>
          <w:rFonts w:ascii="Times New Roman" w:hAnsi="Times New Roman" w:cs="Times New Roman"/>
          <w:iCs/>
          <w:sz w:val="24"/>
          <w:szCs w:val="24"/>
          <w:lang w:eastAsia="hr-HR"/>
        </w:rPr>
        <w:t>2</w:t>
      </w:r>
      <w:r w:rsidRPr="00897339">
        <w:rPr>
          <w:rFonts w:ascii="Times New Roman" w:hAnsi="Times New Roman" w:cs="Times New Roman"/>
          <w:iCs/>
          <w:sz w:val="24"/>
          <w:szCs w:val="24"/>
          <w:lang w:eastAsia="hr-HR"/>
        </w:rPr>
        <w:t>. ovoga Zakona</w:t>
      </w:r>
      <w:r w:rsidR="00772E82"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dužni poduzimati i mjere za kontrolu bolesti predviđene u </w:t>
      </w:r>
      <w:r w:rsidRPr="00897339">
        <w:rPr>
          <w:rFonts w:ascii="Times New Roman" w:hAnsi="Times New Roman" w:cs="Times New Roman"/>
          <w:iCs/>
          <w:sz w:val="24"/>
          <w:szCs w:val="24"/>
          <w:lang w:eastAsia="hr-HR"/>
        </w:rPr>
        <w:lastRenderedPageBreak/>
        <w:t>član</w:t>
      </w:r>
      <w:r w:rsidR="00734209" w:rsidRPr="00897339">
        <w:rPr>
          <w:rFonts w:ascii="Times New Roman" w:hAnsi="Times New Roman" w:cs="Times New Roman"/>
          <w:iCs/>
          <w:sz w:val="24"/>
          <w:szCs w:val="24"/>
          <w:lang w:eastAsia="hr-HR"/>
        </w:rPr>
        <w:t>ku 55. stavku 1. točkama c), d)</w:t>
      </w:r>
      <w:r w:rsidRPr="00897339">
        <w:rPr>
          <w:rFonts w:ascii="Times New Roman" w:hAnsi="Times New Roman" w:cs="Times New Roman"/>
          <w:iCs/>
          <w:sz w:val="24"/>
          <w:szCs w:val="24"/>
          <w:lang w:eastAsia="hr-HR"/>
        </w:rPr>
        <w:t xml:space="preserve"> i e) Uredbe (EU) 2016/429 te mjere određene </w:t>
      </w:r>
      <w:r w:rsidR="00647B57" w:rsidRPr="00897339">
        <w:rPr>
          <w:rFonts w:ascii="Times New Roman" w:hAnsi="Times New Roman" w:cs="Times New Roman"/>
          <w:iCs/>
          <w:sz w:val="24"/>
          <w:szCs w:val="24"/>
          <w:lang w:eastAsia="hr-HR"/>
        </w:rPr>
        <w:t>člankom 3</w:t>
      </w:r>
      <w:r w:rsidR="00992310" w:rsidRPr="00897339">
        <w:rPr>
          <w:rFonts w:ascii="Times New Roman" w:hAnsi="Times New Roman" w:cs="Times New Roman"/>
          <w:iCs/>
          <w:sz w:val="24"/>
          <w:szCs w:val="24"/>
          <w:lang w:eastAsia="hr-HR"/>
        </w:rPr>
        <w:t>2</w:t>
      </w:r>
      <w:r w:rsidR="00047DA4" w:rsidRPr="00897339">
        <w:rPr>
          <w:rFonts w:ascii="Times New Roman" w:hAnsi="Times New Roman" w:cs="Times New Roman"/>
          <w:iCs/>
          <w:sz w:val="24"/>
          <w:szCs w:val="24"/>
          <w:lang w:eastAsia="hr-HR"/>
        </w:rPr>
        <w:t xml:space="preserve">. ovoga Zakona </w:t>
      </w:r>
      <w:r w:rsidRPr="00897339">
        <w:rPr>
          <w:rFonts w:ascii="Times New Roman" w:hAnsi="Times New Roman" w:cs="Times New Roman"/>
          <w:iCs/>
          <w:sz w:val="24"/>
          <w:szCs w:val="24"/>
          <w:lang w:eastAsia="hr-HR"/>
        </w:rPr>
        <w:t>kako bi se spriječilo daljnje širenje bolesti sa životinja te iz objekata i lokacija pod njihovom odgovornošću.</w:t>
      </w:r>
    </w:p>
    <w:p w14:paraId="5AF19D88" w14:textId="77777777" w:rsidR="00C0157C" w:rsidRPr="00897339" w:rsidRDefault="00C0157C" w:rsidP="000B5056">
      <w:pPr>
        <w:spacing w:after="0" w:line="240" w:lineRule="auto"/>
        <w:jc w:val="both"/>
        <w:rPr>
          <w:rFonts w:ascii="Times New Roman" w:hAnsi="Times New Roman" w:cs="Times New Roman"/>
          <w:iCs/>
          <w:sz w:val="24"/>
          <w:szCs w:val="24"/>
          <w:lang w:eastAsia="hr-HR"/>
        </w:rPr>
      </w:pPr>
    </w:p>
    <w:p w14:paraId="02355063" w14:textId="77777777" w:rsidR="00EC04A5" w:rsidRPr="00897339" w:rsidRDefault="00EC04A5"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Službena potvrda bolesti </w:t>
      </w:r>
      <w:r w:rsidR="00082510" w:rsidRPr="00897339">
        <w:rPr>
          <w:rFonts w:ascii="Times New Roman" w:hAnsi="Times New Roman" w:cs="Times New Roman"/>
          <w:i/>
          <w:iCs/>
          <w:sz w:val="24"/>
          <w:szCs w:val="24"/>
          <w:lang w:eastAsia="hr-HR"/>
        </w:rPr>
        <w:t xml:space="preserve">kategorije A </w:t>
      </w:r>
      <w:r w:rsidRPr="00897339">
        <w:rPr>
          <w:rFonts w:ascii="Times New Roman" w:hAnsi="Times New Roman" w:cs="Times New Roman"/>
          <w:i/>
          <w:iCs/>
          <w:sz w:val="24"/>
          <w:szCs w:val="24"/>
          <w:lang w:eastAsia="hr-HR"/>
        </w:rPr>
        <w:t>k</w:t>
      </w:r>
      <w:r w:rsidR="00A305EC" w:rsidRPr="00897339">
        <w:rPr>
          <w:rFonts w:ascii="Times New Roman" w:hAnsi="Times New Roman" w:cs="Times New Roman"/>
          <w:i/>
          <w:iCs/>
          <w:sz w:val="24"/>
          <w:szCs w:val="24"/>
          <w:lang w:eastAsia="hr-HR"/>
        </w:rPr>
        <w:t>od držanih životinja</w:t>
      </w:r>
    </w:p>
    <w:p w14:paraId="5259A19B" w14:textId="77777777" w:rsidR="00C0157C" w:rsidRPr="00897339" w:rsidRDefault="00C0157C" w:rsidP="000B5056">
      <w:pPr>
        <w:spacing w:after="0" w:line="240" w:lineRule="auto"/>
        <w:jc w:val="center"/>
        <w:rPr>
          <w:rFonts w:ascii="Times New Roman" w:hAnsi="Times New Roman" w:cs="Times New Roman"/>
          <w:i/>
          <w:iCs/>
          <w:sz w:val="24"/>
          <w:szCs w:val="24"/>
          <w:lang w:eastAsia="hr-HR"/>
        </w:rPr>
      </w:pPr>
    </w:p>
    <w:p w14:paraId="5399A7A1" w14:textId="77777777" w:rsidR="00F90D10" w:rsidRPr="00897339" w:rsidRDefault="00F90D10"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48C0A0AE"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20E12135" w14:textId="77777777" w:rsidR="003849E3" w:rsidRPr="00897339" w:rsidRDefault="003849E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AE2B6F" w:rsidRPr="00897339">
        <w:rPr>
          <w:rFonts w:ascii="Times New Roman" w:hAnsi="Times New Roman" w:cs="Times New Roman"/>
          <w:iCs/>
          <w:sz w:val="24"/>
          <w:szCs w:val="24"/>
          <w:lang w:eastAsia="hr-HR"/>
        </w:rPr>
        <w:t xml:space="preserve">Ravnatelj </w:t>
      </w:r>
      <w:r w:rsidR="00785CD0" w:rsidRPr="00897339">
        <w:rPr>
          <w:rFonts w:ascii="Times New Roman" w:hAnsi="Times New Roman" w:cs="Times New Roman"/>
          <w:iCs/>
          <w:sz w:val="24"/>
          <w:szCs w:val="24"/>
          <w:lang w:eastAsia="hr-HR"/>
        </w:rPr>
        <w:t xml:space="preserve">Uprave </w:t>
      </w:r>
      <w:r w:rsidR="00EC04A5" w:rsidRPr="00897339">
        <w:rPr>
          <w:rFonts w:ascii="Times New Roman" w:hAnsi="Times New Roman" w:cs="Times New Roman"/>
          <w:iCs/>
          <w:sz w:val="24"/>
          <w:szCs w:val="24"/>
          <w:lang w:eastAsia="hr-HR"/>
        </w:rPr>
        <w:t xml:space="preserve">službeno potvrđuje pojavu bolesti kategorije A </w:t>
      </w:r>
      <w:r w:rsidR="00317D58" w:rsidRPr="00897339">
        <w:rPr>
          <w:rFonts w:ascii="Times New Roman" w:hAnsi="Times New Roman" w:cs="Times New Roman"/>
          <w:iCs/>
          <w:sz w:val="24"/>
          <w:szCs w:val="24"/>
          <w:lang w:eastAsia="hr-HR"/>
        </w:rPr>
        <w:t xml:space="preserve">na području Republike Hrvatske </w:t>
      </w:r>
      <w:r w:rsidR="00EC04A5" w:rsidRPr="00897339">
        <w:rPr>
          <w:rFonts w:ascii="Times New Roman" w:hAnsi="Times New Roman" w:cs="Times New Roman"/>
          <w:iCs/>
          <w:sz w:val="24"/>
          <w:szCs w:val="24"/>
          <w:lang w:eastAsia="hr-HR"/>
        </w:rPr>
        <w:t xml:space="preserve">sukladno </w:t>
      </w:r>
      <w:r w:rsidR="00806D1A" w:rsidRPr="00897339">
        <w:rPr>
          <w:rFonts w:ascii="Times New Roman" w:hAnsi="Times New Roman" w:cs="Times New Roman"/>
          <w:iCs/>
          <w:sz w:val="24"/>
          <w:szCs w:val="24"/>
          <w:lang w:eastAsia="hr-HR"/>
        </w:rPr>
        <w:t xml:space="preserve">odredbama </w:t>
      </w:r>
      <w:r w:rsidR="00EC04A5" w:rsidRPr="00897339">
        <w:rPr>
          <w:rFonts w:ascii="Times New Roman" w:hAnsi="Times New Roman" w:cs="Times New Roman"/>
          <w:iCs/>
          <w:sz w:val="24"/>
          <w:szCs w:val="24"/>
          <w:lang w:eastAsia="hr-HR"/>
        </w:rPr>
        <w:t>člank</w:t>
      </w:r>
      <w:r w:rsidR="00806D1A" w:rsidRPr="00897339">
        <w:rPr>
          <w:rFonts w:ascii="Times New Roman" w:hAnsi="Times New Roman" w:cs="Times New Roman"/>
          <w:iCs/>
          <w:sz w:val="24"/>
          <w:szCs w:val="24"/>
          <w:lang w:eastAsia="hr-HR"/>
        </w:rPr>
        <w:t>a</w:t>
      </w:r>
      <w:r w:rsidR="00EC04A5" w:rsidRPr="00897339">
        <w:rPr>
          <w:rFonts w:ascii="Times New Roman" w:hAnsi="Times New Roman" w:cs="Times New Roman"/>
          <w:iCs/>
          <w:sz w:val="24"/>
          <w:szCs w:val="24"/>
          <w:lang w:eastAsia="hr-HR"/>
        </w:rPr>
        <w:t xml:space="preserve"> 58. Uredbe (EU) 2016/429</w:t>
      </w:r>
      <w:r w:rsidR="00D057AE" w:rsidRPr="00897339">
        <w:rPr>
          <w:rFonts w:ascii="Times New Roman" w:hAnsi="Times New Roman" w:cs="Times New Roman"/>
          <w:iCs/>
          <w:sz w:val="24"/>
          <w:szCs w:val="24"/>
          <w:lang w:eastAsia="hr-HR"/>
        </w:rPr>
        <w:t xml:space="preserve">, </w:t>
      </w:r>
      <w:r w:rsidR="009A7AD0" w:rsidRPr="00897339">
        <w:rPr>
          <w:rFonts w:ascii="Times New Roman" w:hAnsi="Times New Roman" w:cs="Times New Roman"/>
          <w:iCs/>
          <w:sz w:val="24"/>
          <w:szCs w:val="24"/>
          <w:lang w:eastAsia="hr-HR"/>
        </w:rPr>
        <w:t xml:space="preserve">članka 11. </w:t>
      </w:r>
      <w:r w:rsidR="00FB2121" w:rsidRPr="00897339">
        <w:rPr>
          <w:rFonts w:ascii="Times New Roman" w:hAnsi="Times New Roman" w:cs="Times New Roman"/>
          <w:iCs/>
          <w:sz w:val="24"/>
          <w:szCs w:val="24"/>
          <w:lang w:eastAsia="hr-HR"/>
        </w:rPr>
        <w:t xml:space="preserve">Delegirane </w:t>
      </w:r>
      <w:r w:rsidR="00D21BED" w:rsidRPr="00897339">
        <w:rPr>
          <w:rFonts w:ascii="Times New Roman" w:hAnsi="Times New Roman" w:cs="Times New Roman"/>
          <w:iCs/>
          <w:sz w:val="24"/>
          <w:szCs w:val="24"/>
          <w:lang w:eastAsia="hr-HR"/>
        </w:rPr>
        <w:t>u</w:t>
      </w:r>
      <w:r w:rsidR="009A7AD0" w:rsidRPr="00897339">
        <w:rPr>
          <w:rFonts w:ascii="Times New Roman" w:hAnsi="Times New Roman" w:cs="Times New Roman"/>
          <w:iCs/>
          <w:sz w:val="24"/>
          <w:szCs w:val="24"/>
          <w:lang w:eastAsia="hr-HR"/>
        </w:rPr>
        <w:t>redbe (EU) 2020/687</w:t>
      </w:r>
      <w:r w:rsidR="00D057AE" w:rsidRPr="00897339">
        <w:rPr>
          <w:rFonts w:ascii="Times New Roman" w:hAnsi="Times New Roman" w:cs="Times New Roman"/>
          <w:iCs/>
          <w:sz w:val="24"/>
          <w:szCs w:val="24"/>
          <w:lang w:eastAsia="hr-HR"/>
        </w:rPr>
        <w:t xml:space="preserve"> te propis</w:t>
      </w:r>
      <w:r w:rsidR="00992310" w:rsidRPr="00897339">
        <w:rPr>
          <w:rFonts w:ascii="Times New Roman" w:hAnsi="Times New Roman" w:cs="Times New Roman"/>
          <w:iCs/>
          <w:sz w:val="24"/>
          <w:szCs w:val="24"/>
          <w:lang w:eastAsia="hr-HR"/>
        </w:rPr>
        <w:t>a donesenog na temelju članka 12</w:t>
      </w:r>
      <w:r w:rsidR="00D057AE" w:rsidRPr="00897339">
        <w:rPr>
          <w:rFonts w:ascii="Times New Roman" w:hAnsi="Times New Roman" w:cs="Times New Roman"/>
          <w:iCs/>
          <w:sz w:val="24"/>
          <w:szCs w:val="24"/>
          <w:lang w:eastAsia="hr-HR"/>
        </w:rPr>
        <w:t xml:space="preserve">. </w:t>
      </w:r>
      <w:r w:rsidR="00B812DD" w:rsidRPr="00897339">
        <w:rPr>
          <w:rFonts w:ascii="Times New Roman" w:hAnsi="Times New Roman" w:cs="Times New Roman"/>
          <w:iCs/>
          <w:sz w:val="24"/>
          <w:szCs w:val="24"/>
          <w:lang w:eastAsia="hr-HR"/>
        </w:rPr>
        <w:t xml:space="preserve">stavka 4. </w:t>
      </w:r>
      <w:r w:rsidR="00D057AE" w:rsidRPr="00897339">
        <w:rPr>
          <w:rFonts w:ascii="Times New Roman" w:hAnsi="Times New Roman" w:cs="Times New Roman"/>
          <w:iCs/>
          <w:sz w:val="24"/>
          <w:szCs w:val="24"/>
          <w:lang w:eastAsia="hr-HR"/>
        </w:rPr>
        <w:t>ovoga Zakona</w:t>
      </w:r>
      <w:r w:rsidR="009A7AD0" w:rsidRPr="00897339">
        <w:rPr>
          <w:rFonts w:ascii="Times New Roman" w:hAnsi="Times New Roman" w:cs="Times New Roman"/>
          <w:iCs/>
          <w:sz w:val="24"/>
          <w:szCs w:val="24"/>
          <w:lang w:eastAsia="hr-HR"/>
        </w:rPr>
        <w:t>.</w:t>
      </w:r>
    </w:p>
    <w:p w14:paraId="77C3BA9A"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2ADAA9AC" w14:textId="77777777" w:rsidR="007E5E69" w:rsidRPr="00897339" w:rsidRDefault="003849E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w:t>
      </w:r>
      <w:r w:rsidR="007E5E69" w:rsidRPr="00897339">
        <w:rPr>
          <w:rFonts w:ascii="Times New Roman" w:hAnsi="Times New Roman" w:cs="Times New Roman"/>
          <w:iCs/>
          <w:sz w:val="24"/>
          <w:szCs w:val="24"/>
          <w:lang w:eastAsia="hr-HR"/>
        </w:rPr>
        <w:t>Službena potvrda bolesti iz stavka 1. ovoga članka evidentira se u</w:t>
      </w:r>
      <w:r w:rsidR="00C61194" w:rsidRPr="00897339">
        <w:rPr>
          <w:rFonts w:ascii="Times New Roman" w:hAnsi="Times New Roman" w:cs="Times New Roman"/>
          <w:iCs/>
          <w:sz w:val="24"/>
          <w:szCs w:val="24"/>
          <w:lang w:eastAsia="hr-HR"/>
        </w:rPr>
        <w:t xml:space="preserve"> službenoj evidenciji </w:t>
      </w:r>
      <w:r w:rsidR="004E3620" w:rsidRPr="00897339">
        <w:rPr>
          <w:rFonts w:ascii="Times New Roman" w:hAnsi="Times New Roman" w:cs="Times New Roman"/>
          <w:iCs/>
          <w:sz w:val="24"/>
          <w:szCs w:val="24"/>
          <w:lang w:eastAsia="hr-HR"/>
        </w:rPr>
        <w:t xml:space="preserve">koja se vodi u računalnoj bazi </w:t>
      </w:r>
      <w:r w:rsidR="00C61194" w:rsidRPr="00897339">
        <w:rPr>
          <w:rFonts w:ascii="Times New Roman" w:hAnsi="Times New Roman" w:cs="Times New Roman"/>
          <w:iCs/>
          <w:sz w:val="24"/>
          <w:szCs w:val="24"/>
          <w:lang w:eastAsia="hr-HR"/>
        </w:rPr>
        <w:t xml:space="preserve">iz članka </w:t>
      </w:r>
      <w:r w:rsidR="007B276A" w:rsidRPr="00897339">
        <w:rPr>
          <w:rFonts w:ascii="Times New Roman" w:hAnsi="Times New Roman" w:cs="Times New Roman"/>
          <w:iCs/>
          <w:sz w:val="24"/>
          <w:szCs w:val="24"/>
          <w:lang w:eastAsia="hr-HR"/>
        </w:rPr>
        <w:t>59</w:t>
      </w:r>
      <w:r w:rsidR="00B90247" w:rsidRPr="00897339">
        <w:rPr>
          <w:rFonts w:ascii="Times New Roman" w:hAnsi="Times New Roman" w:cs="Times New Roman"/>
          <w:iCs/>
          <w:sz w:val="24"/>
          <w:szCs w:val="24"/>
          <w:lang w:eastAsia="hr-HR"/>
        </w:rPr>
        <w:t xml:space="preserve">. ovoga </w:t>
      </w:r>
      <w:r w:rsidR="00C61194" w:rsidRPr="00897339">
        <w:rPr>
          <w:rFonts w:ascii="Times New Roman" w:hAnsi="Times New Roman" w:cs="Times New Roman"/>
          <w:iCs/>
          <w:sz w:val="24"/>
          <w:szCs w:val="24"/>
          <w:lang w:eastAsia="hr-HR"/>
        </w:rPr>
        <w:t xml:space="preserve">Zakona te </w:t>
      </w:r>
      <w:r w:rsidR="007E5E69" w:rsidRPr="00897339">
        <w:rPr>
          <w:rFonts w:ascii="Times New Roman" w:hAnsi="Times New Roman" w:cs="Times New Roman"/>
          <w:iCs/>
          <w:sz w:val="24"/>
          <w:szCs w:val="24"/>
          <w:lang w:eastAsia="hr-HR"/>
        </w:rPr>
        <w:t>je dostupna registriranim korisnicima.</w:t>
      </w:r>
    </w:p>
    <w:p w14:paraId="21ABEB8D"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5B783F50" w14:textId="77777777" w:rsidR="001C4FD8" w:rsidRPr="00897339" w:rsidRDefault="00B9024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1C4FD8" w:rsidRPr="00897339">
        <w:rPr>
          <w:rFonts w:ascii="Times New Roman" w:hAnsi="Times New Roman" w:cs="Times New Roman"/>
          <w:iCs/>
          <w:sz w:val="24"/>
          <w:szCs w:val="24"/>
          <w:lang w:eastAsia="hr-HR"/>
        </w:rPr>
        <w:t>U slučaju službene potvrde bolesti kategorije A sukladno stavku 1. ovoga članka</w:t>
      </w:r>
      <w:r w:rsidR="00316100"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1C4FD8" w:rsidRPr="00897339">
        <w:rPr>
          <w:rFonts w:ascii="Times New Roman" w:hAnsi="Times New Roman" w:cs="Times New Roman"/>
          <w:iCs/>
          <w:sz w:val="24"/>
          <w:szCs w:val="24"/>
          <w:lang w:eastAsia="hr-HR"/>
        </w:rPr>
        <w:t>veterinarski inspektor rješenjem proglašava službeno zaraženi objekt ili lokaciju sukladno članku 60. stavku a) Uredbe (EU) 2016/429</w:t>
      </w:r>
      <w:r w:rsidR="00C61194" w:rsidRPr="00897339">
        <w:rPr>
          <w:rFonts w:ascii="Times New Roman" w:hAnsi="Times New Roman" w:cs="Times New Roman"/>
          <w:iCs/>
          <w:sz w:val="24"/>
          <w:szCs w:val="24"/>
          <w:lang w:eastAsia="hr-HR"/>
        </w:rPr>
        <w:t xml:space="preserve"> te </w:t>
      </w:r>
      <w:r w:rsidR="00785CD0" w:rsidRPr="00897339">
        <w:rPr>
          <w:rFonts w:ascii="Times New Roman" w:hAnsi="Times New Roman" w:cs="Times New Roman"/>
          <w:iCs/>
          <w:sz w:val="24"/>
          <w:szCs w:val="24"/>
          <w:lang w:eastAsia="hr-HR"/>
        </w:rPr>
        <w:t xml:space="preserve">taj </w:t>
      </w:r>
      <w:r w:rsidR="00C61194" w:rsidRPr="00897339">
        <w:rPr>
          <w:rFonts w:ascii="Times New Roman" w:hAnsi="Times New Roman" w:cs="Times New Roman"/>
          <w:iCs/>
          <w:sz w:val="24"/>
          <w:szCs w:val="24"/>
          <w:lang w:eastAsia="hr-HR"/>
        </w:rPr>
        <w:t xml:space="preserve">podatak </w:t>
      </w:r>
      <w:r w:rsidR="00785CD0" w:rsidRPr="00897339">
        <w:rPr>
          <w:rFonts w:ascii="Times New Roman" w:hAnsi="Times New Roman" w:cs="Times New Roman"/>
          <w:iCs/>
          <w:sz w:val="24"/>
          <w:szCs w:val="24"/>
          <w:lang w:eastAsia="hr-HR"/>
        </w:rPr>
        <w:t xml:space="preserve">unosi </w:t>
      </w:r>
      <w:r w:rsidR="00C61194" w:rsidRPr="00897339">
        <w:rPr>
          <w:rFonts w:ascii="Times New Roman" w:hAnsi="Times New Roman" w:cs="Times New Roman"/>
          <w:iCs/>
          <w:sz w:val="24"/>
          <w:szCs w:val="24"/>
          <w:lang w:eastAsia="hr-HR"/>
        </w:rPr>
        <w:t>u službenu evidenciju</w:t>
      </w:r>
      <w:r w:rsidRPr="00897339">
        <w:rPr>
          <w:rFonts w:ascii="Times New Roman" w:hAnsi="Times New Roman" w:cs="Times New Roman"/>
          <w:iCs/>
          <w:sz w:val="24"/>
          <w:szCs w:val="24"/>
          <w:lang w:eastAsia="hr-HR"/>
        </w:rPr>
        <w:t xml:space="preserve"> iz stavka 2</w:t>
      </w:r>
      <w:r w:rsidR="00316100"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ovoga članka.</w:t>
      </w:r>
    </w:p>
    <w:p w14:paraId="2F21B7A8" w14:textId="77777777" w:rsidR="00FA2AFF" w:rsidRPr="00897339" w:rsidRDefault="00FA2AFF" w:rsidP="000B5056">
      <w:pPr>
        <w:spacing w:after="0" w:line="240" w:lineRule="auto"/>
        <w:jc w:val="both"/>
        <w:rPr>
          <w:rFonts w:ascii="Times New Roman" w:hAnsi="Times New Roman" w:cs="Times New Roman"/>
          <w:iCs/>
          <w:sz w:val="24"/>
          <w:szCs w:val="24"/>
          <w:lang w:eastAsia="hr-HR"/>
        </w:rPr>
      </w:pPr>
    </w:p>
    <w:p w14:paraId="3B8F6878" w14:textId="77777777" w:rsidR="00414FE9" w:rsidRPr="00897339" w:rsidRDefault="00C23102"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Hitne mjere kontrole bolesti</w:t>
      </w:r>
    </w:p>
    <w:p w14:paraId="07A7A587" w14:textId="77777777" w:rsidR="00414FE9" w:rsidRPr="00897339" w:rsidRDefault="00414FE9" w:rsidP="000B5056">
      <w:pPr>
        <w:spacing w:after="0" w:line="240" w:lineRule="auto"/>
        <w:jc w:val="center"/>
        <w:rPr>
          <w:rFonts w:ascii="Times New Roman" w:hAnsi="Times New Roman" w:cs="Times New Roman"/>
          <w:i/>
          <w:iCs/>
          <w:sz w:val="24"/>
          <w:szCs w:val="24"/>
          <w:lang w:eastAsia="hr-HR"/>
        </w:rPr>
      </w:pPr>
    </w:p>
    <w:p w14:paraId="4585EF07" w14:textId="77777777" w:rsidR="00C23102" w:rsidRPr="00897339" w:rsidRDefault="00C23102"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3</w:t>
      </w:r>
      <w:r w:rsidR="009B3C83"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3E2FC838" w14:textId="77777777" w:rsidR="00414FE9" w:rsidRPr="00897339" w:rsidRDefault="00414FE9" w:rsidP="000B5056">
      <w:pPr>
        <w:spacing w:after="0" w:line="240" w:lineRule="auto"/>
        <w:jc w:val="center"/>
        <w:rPr>
          <w:rFonts w:ascii="Times New Roman" w:hAnsi="Times New Roman" w:cs="Times New Roman"/>
          <w:iCs/>
          <w:sz w:val="24"/>
          <w:szCs w:val="24"/>
          <w:lang w:eastAsia="hr-HR"/>
        </w:rPr>
      </w:pPr>
    </w:p>
    <w:p w14:paraId="4A20DCAB" w14:textId="77777777" w:rsidR="00FA2AFF"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806D1A" w:rsidRPr="00897339">
        <w:rPr>
          <w:rFonts w:ascii="Times New Roman" w:hAnsi="Times New Roman" w:cs="Times New Roman"/>
          <w:iCs/>
          <w:sz w:val="24"/>
          <w:szCs w:val="24"/>
          <w:lang w:eastAsia="hr-HR"/>
        </w:rPr>
        <w:t>U slučaju službene</w:t>
      </w:r>
      <w:r w:rsidR="00605622" w:rsidRPr="00897339">
        <w:rPr>
          <w:rFonts w:ascii="Times New Roman" w:hAnsi="Times New Roman" w:cs="Times New Roman"/>
          <w:iCs/>
          <w:sz w:val="24"/>
          <w:szCs w:val="24"/>
          <w:lang w:eastAsia="hr-HR"/>
        </w:rPr>
        <w:t xml:space="preserve"> potvrde bolesti kategorije A</w:t>
      </w:r>
      <w:r w:rsidR="004D7F52" w:rsidRPr="00897339">
        <w:rPr>
          <w:rFonts w:ascii="Times New Roman" w:hAnsi="Times New Roman" w:cs="Times New Roman"/>
          <w:iCs/>
          <w:sz w:val="24"/>
          <w:szCs w:val="24"/>
          <w:lang w:eastAsia="hr-HR"/>
        </w:rPr>
        <w:t>,</w:t>
      </w:r>
      <w:r w:rsidR="00605622" w:rsidRPr="00897339">
        <w:rPr>
          <w:rFonts w:ascii="Times New Roman" w:hAnsi="Times New Roman" w:cs="Times New Roman"/>
          <w:iCs/>
          <w:sz w:val="24"/>
          <w:szCs w:val="24"/>
          <w:lang w:eastAsia="hr-HR"/>
        </w:rPr>
        <w:t xml:space="preserve"> </w:t>
      </w:r>
      <w:r w:rsidR="00806D1A" w:rsidRPr="00897339">
        <w:rPr>
          <w:rFonts w:ascii="Times New Roman" w:hAnsi="Times New Roman" w:cs="Times New Roman"/>
          <w:iCs/>
          <w:sz w:val="24"/>
          <w:szCs w:val="24"/>
          <w:lang w:eastAsia="hr-HR"/>
        </w:rPr>
        <w:t>sukladno članku 3</w:t>
      </w:r>
      <w:r w:rsidR="00316C69" w:rsidRPr="00897339">
        <w:rPr>
          <w:rFonts w:ascii="Times New Roman" w:hAnsi="Times New Roman" w:cs="Times New Roman"/>
          <w:iCs/>
          <w:sz w:val="24"/>
          <w:szCs w:val="24"/>
          <w:lang w:eastAsia="hr-HR"/>
        </w:rPr>
        <w:t>7</w:t>
      </w:r>
      <w:r w:rsidR="00806D1A" w:rsidRPr="00897339">
        <w:rPr>
          <w:rFonts w:ascii="Times New Roman" w:hAnsi="Times New Roman" w:cs="Times New Roman"/>
          <w:iCs/>
          <w:sz w:val="24"/>
          <w:szCs w:val="24"/>
          <w:lang w:eastAsia="hr-HR"/>
        </w:rPr>
        <w:t>. ovoga Zakona</w:t>
      </w:r>
      <w:r w:rsidR="00643090" w:rsidRPr="00897339">
        <w:rPr>
          <w:rFonts w:ascii="Times New Roman" w:hAnsi="Times New Roman" w:cs="Times New Roman"/>
          <w:iCs/>
          <w:sz w:val="24"/>
          <w:szCs w:val="24"/>
          <w:lang w:eastAsia="hr-HR"/>
        </w:rPr>
        <w:t xml:space="preserve"> odmah se</w:t>
      </w:r>
      <w:r w:rsidR="00806D1A" w:rsidRPr="00897339">
        <w:rPr>
          <w:rFonts w:ascii="Times New Roman" w:hAnsi="Times New Roman" w:cs="Times New Roman"/>
          <w:iCs/>
          <w:sz w:val="24"/>
          <w:szCs w:val="24"/>
          <w:lang w:eastAsia="hr-HR"/>
        </w:rPr>
        <w:t>:</w:t>
      </w:r>
    </w:p>
    <w:p w14:paraId="69BE5B2B" w14:textId="77777777" w:rsidR="00643090" w:rsidRPr="00897339" w:rsidRDefault="00806D1A" w:rsidP="000B5056">
      <w:pPr>
        <w:pStyle w:val="ListParagraph"/>
        <w:numPr>
          <w:ilvl w:val="0"/>
          <w:numId w:val="16"/>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uspostavlja</w:t>
      </w:r>
      <w:r w:rsidR="00643090" w:rsidRPr="00897339">
        <w:rPr>
          <w:rFonts w:ascii="Times New Roman" w:hAnsi="Times New Roman" w:cs="Times New Roman"/>
          <w:iCs/>
          <w:sz w:val="24"/>
          <w:szCs w:val="24"/>
          <w:lang w:eastAsia="hr-HR"/>
        </w:rPr>
        <w:t xml:space="preserve">ju </w:t>
      </w:r>
      <w:r w:rsidRPr="00897339">
        <w:rPr>
          <w:rFonts w:ascii="Times New Roman" w:hAnsi="Times New Roman" w:cs="Times New Roman"/>
          <w:iCs/>
          <w:sz w:val="24"/>
          <w:szCs w:val="24"/>
          <w:lang w:eastAsia="hr-HR"/>
        </w:rPr>
        <w:t>odgovarajuć</w:t>
      </w:r>
      <w:r w:rsidR="005E4C93"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w:t>
      </w:r>
      <w:r w:rsidR="005E4C93" w:rsidRPr="00897339">
        <w:rPr>
          <w:rFonts w:ascii="Times New Roman" w:hAnsi="Times New Roman" w:cs="Times New Roman"/>
          <w:iCs/>
          <w:sz w:val="24"/>
          <w:szCs w:val="24"/>
          <w:lang w:eastAsia="hr-HR"/>
        </w:rPr>
        <w:t>zone</w:t>
      </w:r>
      <w:r w:rsidRPr="00897339">
        <w:rPr>
          <w:rFonts w:ascii="Times New Roman" w:hAnsi="Times New Roman" w:cs="Times New Roman"/>
          <w:iCs/>
          <w:sz w:val="24"/>
          <w:szCs w:val="24"/>
          <w:lang w:eastAsia="hr-HR"/>
        </w:rPr>
        <w:t xml:space="preserve"> ograničenja</w:t>
      </w:r>
      <w:r w:rsidR="005E4C93" w:rsidRPr="00897339">
        <w:rPr>
          <w:rFonts w:ascii="Times New Roman" w:hAnsi="Times New Roman" w:cs="Times New Roman"/>
          <w:iCs/>
          <w:sz w:val="24"/>
          <w:szCs w:val="24"/>
          <w:lang w:eastAsia="hr-HR"/>
        </w:rPr>
        <w:t xml:space="preserve"> sukladno odredbama članka 64. Uredbe (EU) 2016/429 </w:t>
      </w:r>
      <w:r w:rsidR="00316100" w:rsidRPr="00897339">
        <w:rPr>
          <w:rFonts w:ascii="Times New Roman" w:hAnsi="Times New Roman" w:cs="Times New Roman"/>
          <w:iCs/>
          <w:sz w:val="24"/>
          <w:szCs w:val="24"/>
          <w:lang w:eastAsia="hr-HR"/>
        </w:rPr>
        <w:t xml:space="preserve">i odredbama </w:t>
      </w:r>
      <w:r w:rsidR="00D9346E" w:rsidRPr="00897339">
        <w:rPr>
          <w:rFonts w:ascii="Times New Roman" w:hAnsi="Times New Roman" w:cs="Times New Roman"/>
          <w:iCs/>
          <w:sz w:val="24"/>
          <w:szCs w:val="24"/>
          <w:lang w:eastAsia="hr-HR"/>
        </w:rPr>
        <w:t xml:space="preserve">Delegirane </w:t>
      </w:r>
      <w:r w:rsidR="00D21BED" w:rsidRPr="00897339">
        <w:rPr>
          <w:rFonts w:ascii="Times New Roman" w:hAnsi="Times New Roman" w:cs="Times New Roman"/>
          <w:iCs/>
          <w:sz w:val="24"/>
          <w:szCs w:val="24"/>
          <w:lang w:eastAsia="hr-HR"/>
        </w:rPr>
        <w:t>u</w:t>
      </w:r>
      <w:r w:rsidR="005E4C93" w:rsidRPr="00897339">
        <w:rPr>
          <w:rFonts w:ascii="Times New Roman" w:hAnsi="Times New Roman" w:cs="Times New Roman"/>
          <w:iCs/>
          <w:sz w:val="24"/>
          <w:szCs w:val="24"/>
          <w:lang w:eastAsia="hr-HR"/>
        </w:rPr>
        <w:t>redbe (EU) 2020/687</w:t>
      </w:r>
    </w:p>
    <w:p w14:paraId="46BC72A9" w14:textId="77777777" w:rsidR="00806D1A" w:rsidRPr="00897339" w:rsidRDefault="004643BF" w:rsidP="000B5056">
      <w:pPr>
        <w:pStyle w:val="ListParagraph"/>
        <w:numPr>
          <w:ilvl w:val="0"/>
          <w:numId w:val="16"/>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aktivira</w:t>
      </w:r>
      <w:r w:rsidR="00C33632" w:rsidRPr="00897339">
        <w:rPr>
          <w:rFonts w:ascii="Times New Roman" w:hAnsi="Times New Roman" w:cs="Times New Roman"/>
          <w:iCs/>
          <w:sz w:val="24"/>
          <w:szCs w:val="24"/>
          <w:lang w:eastAsia="hr-HR"/>
        </w:rPr>
        <w:t xml:space="preserve"> krizni plan </w:t>
      </w:r>
      <w:r w:rsidR="00642517" w:rsidRPr="00897339">
        <w:rPr>
          <w:rFonts w:ascii="Times New Roman" w:hAnsi="Times New Roman" w:cs="Times New Roman"/>
          <w:iCs/>
          <w:sz w:val="24"/>
          <w:szCs w:val="24"/>
          <w:lang w:eastAsia="hr-HR"/>
        </w:rPr>
        <w:t>radi</w:t>
      </w:r>
      <w:r w:rsidR="00C33632" w:rsidRPr="00897339">
        <w:rPr>
          <w:rFonts w:ascii="Times New Roman" w:hAnsi="Times New Roman" w:cs="Times New Roman"/>
          <w:iCs/>
          <w:sz w:val="24"/>
          <w:szCs w:val="24"/>
          <w:lang w:eastAsia="hr-HR"/>
        </w:rPr>
        <w:t xml:space="preserve"> potpune koordinacije mjera kontrole bolesti</w:t>
      </w:r>
      <w:r w:rsidR="00565C21" w:rsidRPr="00897339">
        <w:rPr>
          <w:rFonts w:ascii="Times New Roman" w:hAnsi="Times New Roman" w:cs="Times New Roman"/>
          <w:iCs/>
          <w:sz w:val="24"/>
          <w:szCs w:val="24"/>
          <w:lang w:eastAsia="hr-HR"/>
        </w:rPr>
        <w:t xml:space="preserve"> </w:t>
      </w:r>
      <w:r w:rsidR="00643090" w:rsidRPr="00897339">
        <w:rPr>
          <w:rFonts w:ascii="Times New Roman" w:hAnsi="Times New Roman" w:cs="Times New Roman"/>
          <w:iCs/>
          <w:sz w:val="24"/>
          <w:szCs w:val="24"/>
          <w:lang w:eastAsia="hr-HR"/>
        </w:rPr>
        <w:t>i</w:t>
      </w:r>
    </w:p>
    <w:p w14:paraId="4687A8C4" w14:textId="18D34AA5" w:rsidR="006A1861" w:rsidRPr="00907905" w:rsidRDefault="006A1861" w:rsidP="00907905">
      <w:pPr>
        <w:pStyle w:val="ListParagraph"/>
        <w:numPr>
          <w:ilvl w:val="0"/>
          <w:numId w:val="16"/>
        </w:numPr>
        <w:spacing w:after="0" w:line="240" w:lineRule="auto"/>
        <w:jc w:val="both"/>
        <w:rPr>
          <w:rFonts w:ascii="Times New Roman" w:hAnsi="Times New Roman" w:cs="Times New Roman"/>
          <w:iCs/>
          <w:sz w:val="24"/>
          <w:szCs w:val="24"/>
          <w:lang w:eastAsia="hr-HR"/>
        </w:rPr>
      </w:pPr>
      <w:r w:rsidRPr="00907905">
        <w:rPr>
          <w:rFonts w:ascii="Times New Roman" w:hAnsi="Times New Roman" w:cs="Times New Roman"/>
          <w:iCs/>
          <w:sz w:val="24"/>
          <w:szCs w:val="24"/>
          <w:lang w:eastAsia="hr-HR"/>
        </w:rPr>
        <w:t>određuj</w:t>
      </w:r>
      <w:r w:rsidR="00643090" w:rsidRPr="00907905">
        <w:rPr>
          <w:rFonts w:ascii="Times New Roman" w:hAnsi="Times New Roman" w:cs="Times New Roman"/>
          <w:iCs/>
          <w:sz w:val="24"/>
          <w:szCs w:val="24"/>
          <w:lang w:eastAsia="hr-HR"/>
        </w:rPr>
        <w:t xml:space="preserve">u </w:t>
      </w:r>
      <w:r w:rsidRPr="00907905">
        <w:rPr>
          <w:rFonts w:ascii="Times New Roman" w:hAnsi="Times New Roman" w:cs="Times New Roman"/>
          <w:iCs/>
          <w:sz w:val="24"/>
          <w:szCs w:val="24"/>
          <w:lang w:eastAsia="hr-HR"/>
        </w:rPr>
        <w:t>mjere kontrole bolesti</w:t>
      </w:r>
      <w:r w:rsidR="005E4C93" w:rsidRPr="00907905">
        <w:rPr>
          <w:rFonts w:ascii="Times New Roman" w:hAnsi="Times New Roman" w:cs="Times New Roman"/>
          <w:iCs/>
          <w:sz w:val="24"/>
          <w:szCs w:val="24"/>
          <w:lang w:eastAsia="hr-HR"/>
        </w:rPr>
        <w:t xml:space="preserve"> sukladno odredbama članka 65. Uredbe (EU) 2016/429 i </w:t>
      </w:r>
      <w:r w:rsidR="004643BF" w:rsidRPr="00907905">
        <w:rPr>
          <w:rFonts w:ascii="Times New Roman" w:hAnsi="Times New Roman" w:cs="Times New Roman"/>
          <w:iCs/>
          <w:sz w:val="24"/>
          <w:szCs w:val="24"/>
          <w:lang w:eastAsia="hr-HR"/>
        </w:rPr>
        <w:t xml:space="preserve">odredbama </w:t>
      </w:r>
      <w:r w:rsidR="00D9346E" w:rsidRPr="00907905">
        <w:rPr>
          <w:rFonts w:ascii="Times New Roman" w:hAnsi="Times New Roman" w:cs="Times New Roman"/>
          <w:iCs/>
          <w:sz w:val="24"/>
          <w:szCs w:val="24"/>
          <w:lang w:eastAsia="hr-HR"/>
        </w:rPr>
        <w:t xml:space="preserve">Delegirane </w:t>
      </w:r>
      <w:r w:rsidR="00D21BED" w:rsidRPr="00907905">
        <w:rPr>
          <w:rFonts w:ascii="Times New Roman" w:hAnsi="Times New Roman" w:cs="Times New Roman"/>
          <w:iCs/>
          <w:sz w:val="24"/>
          <w:szCs w:val="24"/>
          <w:lang w:eastAsia="hr-HR"/>
        </w:rPr>
        <w:t>u</w:t>
      </w:r>
      <w:r w:rsidR="005E4C93" w:rsidRPr="00907905">
        <w:rPr>
          <w:rFonts w:ascii="Times New Roman" w:hAnsi="Times New Roman" w:cs="Times New Roman"/>
          <w:iCs/>
          <w:sz w:val="24"/>
          <w:szCs w:val="24"/>
          <w:lang w:eastAsia="hr-HR"/>
        </w:rPr>
        <w:t>redbe (EU) 2020/687</w:t>
      </w:r>
      <w:r w:rsidRPr="00907905">
        <w:rPr>
          <w:rFonts w:ascii="Times New Roman" w:hAnsi="Times New Roman" w:cs="Times New Roman"/>
          <w:iCs/>
          <w:sz w:val="24"/>
          <w:szCs w:val="24"/>
          <w:lang w:eastAsia="hr-HR"/>
        </w:rPr>
        <w:t xml:space="preserve">. </w:t>
      </w:r>
    </w:p>
    <w:p w14:paraId="5D624C34" w14:textId="77777777" w:rsidR="00FA2AFF" w:rsidRPr="00897339" w:rsidRDefault="00FA2AFF" w:rsidP="000B5056">
      <w:pPr>
        <w:pStyle w:val="ListParagraph"/>
        <w:spacing w:after="0" w:line="240" w:lineRule="auto"/>
        <w:jc w:val="both"/>
        <w:rPr>
          <w:rFonts w:ascii="Times New Roman" w:hAnsi="Times New Roman" w:cs="Times New Roman"/>
          <w:iCs/>
          <w:sz w:val="24"/>
          <w:szCs w:val="24"/>
          <w:lang w:eastAsia="hr-HR"/>
        </w:rPr>
      </w:pPr>
    </w:p>
    <w:p w14:paraId="1F126167" w14:textId="515A04D8" w:rsidR="00806D1A"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643090" w:rsidRPr="00897339">
        <w:rPr>
          <w:rFonts w:ascii="Times New Roman" w:hAnsi="Times New Roman" w:cs="Times New Roman"/>
          <w:iCs/>
          <w:sz w:val="24"/>
          <w:szCs w:val="24"/>
          <w:lang w:eastAsia="hr-HR"/>
        </w:rPr>
        <w:t>Uz mjere iz stavka 1.</w:t>
      </w:r>
      <w:r w:rsidR="00DF609F" w:rsidRPr="00897339">
        <w:rPr>
          <w:rFonts w:ascii="Times New Roman" w:hAnsi="Times New Roman" w:cs="Times New Roman"/>
          <w:iCs/>
          <w:sz w:val="24"/>
          <w:szCs w:val="24"/>
          <w:lang w:eastAsia="hr-HR"/>
        </w:rPr>
        <w:t xml:space="preserve"> </w:t>
      </w:r>
      <w:r w:rsidR="00A511F7">
        <w:rPr>
          <w:rFonts w:ascii="Times New Roman" w:hAnsi="Times New Roman" w:cs="Times New Roman"/>
          <w:iCs/>
          <w:sz w:val="24"/>
          <w:szCs w:val="24"/>
          <w:lang w:eastAsia="hr-HR"/>
        </w:rPr>
        <w:t>točke</w:t>
      </w:r>
      <w:r w:rsidR="00A511F7" w:rsidRPr="00897339">
        <w:rPr>
          <w:rFonts w:ascii="Times New Roman" w:hAnsi="Times New Roman" w:cs="Times New Roman"/>
          <w:iCs/>
          <w:sz w:val="24"/>
          <w:szCs w:val="24"/>
          <w:lang w:eastAsia="hr-HR"/>
        </w:rPr>
        <w:t xml:space="preserve"> </w:t>
      </w:r>
      <w:r w:rsidR="00DF609F" w:rsidRPr="00897339">
        <w:rPr>
          <w:rFonts w:ascii="Times New Roman" w:hAnsi="Times New Roman" w:cs="Times New Roman"/>
          <w:iCs/>
          <w:sz w:val="24"/>
          <w:szCs w:val="24"/>
          <w:lang w:eastAsia="hr-HR"/>
        </w:rPr>
        <w:t>c)</w:t>
      </w:r>
      <w:r w:rsidR="00643090" w:rsidRPr="00897339">
        <w:rPr>
          <w:rFonts w:ascii="Times New Roman" w:hAnsi="Times New Roman" w:cs="Times New Roman"/>
          <w:iCs/>
          <w:sz w:val="24"/>
          <w:szCs w:val="24"/>
          <w:lang w:eastAsia="hr-HR"/>
        </w:rPr>
        <w:t xml:space="preserve"> ovoga članka može se</w:t>
      </w:r>
      <w:r w:rsidR="006A1861" w:rsidRPr="00897339">
        <w:rPr>
          <w:rFonts w:ascii="Times New Roman" w:hAnsi="Times New Roman" w:cs="Times New Roman"/>
          <w:iCs/>
          <w:sz w:val="24"/>
          <w:szCs w:val="24"/>
          <w:lang w:eastAsia="hr-HR"/>
        </w:rPr>
        <w:t xml:space="preserve"> </w:t>
      </w:r>
      <w:r w:rsidR="00E979C3" w:rsidRPr="00897339">
        <w:rPr>
          <w:rFonts w:ascii="Times New Roman" w:hAnsi="Times New Roman" w:cs="Times New Roman"/>
          <w:iCs/>
          <w:sz w:val="24"/>
          <w:szCs w:val="24"/>
          <w:lang w:eastAsia="hr-HR"/>
        </w:rPr>
        <w:t xml:space="preserve">odrediti i veći </w:t>
      </w:r>
      <w:r w:rsidR="004643BF" w:rsidRPr="00897339">
        <w:rPr>
          <w:rFonts w:ascii="Times New Roman" w:hAnsi="Times New Roman" w:cs="Times New Roman"/>
          <w:iCs/>
          <w:sz w:val="24"/>
          <w:szCs w:val="24"/>
          <w:lang w:eastAsia="hr-HR"/>
        </w:rPr>
        <w:t>opseg</w:t>
      </w:r>
      <w:r w:rsidR="00E979C3" w:rsidRPr="00897339">
        <w:rPr>
          <w:rFonts w:ascii="Times New Roman" w:hAnsi="Times New Roman" w:cs="Times New Roman"/>
          <w:iCs/>
          <w:sz w:val="24"/>
          <w:szCs w:val="24"/>
          <w:lang w:eastAsia="hr-HR"/>
        </w:rPr>
        <w:t xml:space="preserve"> mjera</w:t>
      </w:r>
      <w:r w:rsidR="006A1861" w:rsidRPr="00897339">
        <w:rPr>
          <w:rFonts w:ascii="Times New Roman" w:hAnsi="Times New Roman" w:cs="Times New Roman"/>
          <w:iCs/>
          <w:sz w:val="24"/>
          <w:szCs w:val="24"/>
          <w:lang w:eastAsia="hr-HR"/>
        </w:rPr>
        <w:t xml:space="preserve"> kontrole bolesti</w:t>
      </w:r>
      <w:r w:rsidR="00F778BC" w:rsidRPr="00897339">
        <w:rPr>
          <w:rFonts w:ascii="Times New Roman" w:hAnsi="Times New Roman" w:cs="Times New Roman"/>
          <w:iCs/>
          <w:sz w:val="24"/>
          <w:szCs w:val="24"/>
          <w:lang w:eastAsia="hr-HR"/>
        </w:rPr>
        <w:t xml:space="preserve"> te dodatne mjere sukladno članku 71. </w:t>
      </w:r>
      <w:r w:rsidR="004643BF" w:rsidRPr="00897339">
        <w:rPr>
          <w:rFonts w:ascii="Times New Roman" w:hAnsi="Times New Roman" w:cs="Times New Roman"/>
          <w:iCs/>
          <w:sz w:val="24"/>
          <w:szCs w:val="24"/>
          <w:lang w:eastAsia="hr-HR"/>
        </w:rPr>
        <w:t xml:space="preserve">stavku 1. </w:t>
      </w:r>
      <w:r w:rsidR="00F778BC" w:rsidRPr="00897339">
        <w:rPr>
          <w:rFonts w:ascii="Times New Roman" w:hAnsi="Times New Roman" w:cs="Times New Roman"/>
          <w:iCs/>
          <w:sz w:val="24"/>
          <w:szCs w:val="24"/>
          <w:lang w:eastAsia="hr-HR"/>
        </w:rPr>
        <w:t>Uredbe (EU) 2016/429</w:t>
      </w:r>
      <w:r w:rsidR="00154D1D" w:rsidRPr="00897339">
        <w:rPr>
          <w:rFonts w:ascii="Times New Roman" w:hAnsi="Times New Roman" w:cs="Times New Roman"/>
          <w:iCs/>
          <w:sz w:val="24"/>
          <w:szCs w:val="24"/>
          <w:lang w:eastAsia="hr-HR"/>
        </w:rPr>
        <w:t xml:space="preserve"> i </w:t>
      </w:r>
      <w:r w:rsidR="00D9346E" w:rsidRPr="00897339">
        <w:rPr>
          <w:rFonts w:ascii="Times New Roman" w:hAnsi="Times New Roman" w:cs="Times New Roman"/>
          <w:iCs/>
          <w:sz w:val="24"/>
          <w:szCs w:val="24"/>
          <w:lang w:eastAsia="hr-HR"/>
        </w:rPr>
        <w:t xml:space="preserve">Delegiranoj </w:t>
      </w:r>
      <w:r w:rsidR="00D21BED" w:rsidRPr="00897339">
        <w:rPr>
          <w:rFonts w:ascii="Times New Roman" w:hAnsi="Times New Roman" w:cs="Times New Roman"/>
          <w:iCs/>
          <w:sz w:val="24"/>
          <w:szCs w:val="24"/>
          <w:lang w:eastAsia="hr-HR"/>
        </w:rPr>
        <w:t>u</w:t>
      </w:r>
      <w:r w:rsidR="00154D1D" w:rsidRPr="00897339">
        <w:rPr>
          <w:rFonts w:ascii="Times New Roman" w:hAnsi="Times New Roman" w:cs="Times New Roman"/>
          <w:iCs/>
          <w:sz w:val="24"/>
          <w:szCs w:val="24"/>
          <w:lang w:eastAsia="hr-HR"/>
        </w:rPr>
        <w:t>redbi (EU) 2020/687</w:t>
      </w:r>
      <w:r w:rsidR="009B0E23" w:rsidRPr="00897339">
        <w:rPr>
          <w:rFonts w:ascii="Times New Roman" w:hAnsi="Times New Roman" w:cs="Times New Roman"/>
          <w:iCs/>
          <w:sz w:val="24"/>
          <w:szCs w:val="24"/>
          <w:lang w:eastAsia="hr-HR"/>
        </w:rPr>
        <w:t>.</w:t>
      </w:r>
      <w:r w:rsidR="00E979C3" w:rsidRPr="00897339">
        <w:rPr>
          <w:rFonts w:ascii="Times New Roman" w:hAnsi="Times New Roman" w:cs="Times New Roman"/>
          <w:iCs/>
          <w:sz w:val="24"/>
          <w:szCs w:val="24"/>
          <w:lang w:eastAsia="hr-HR"/>
        </w:rPr>
        <w:t xml:space="preserve"> </w:t>
      </w:r>
    </w:p>
    <w:p w14:paraId="1F2F5F39"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764C706" w14:textId="77777777" w:rsidR="00F778BC"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w:t>
      </w:r>
      <w:r w:rsidR="0072241D" w:rsidRPr="00897339">
        <w:rPr>
          <w:rFonts w:ascii="Times New Roman" w:hAnsi="Times New Roman" w:cs="Times New Roman"/>
          <w:iCs/>
          <w:sz w:val="24"/>
          <w:szCs w:val="24"/>
          <w:lang w:eastAsia="hr-HR"/>
        </w:rPr>
        <w:t>Ministarstvo</w:t>
      </w:r>
      <w:r w:rsidR="004643BF" w:rsidRPr="00897339">
        <w:rPr>
          <w:rFonts w:ascii="Times New Roman" w:hAnsi="Times New Roman" w:cs="Times New Roman"/>
          <w:iCs/>
          <w:sz w:val="24"/>
          <w:szCs w:val="24"/>
          <w:lang w:eastAsia="hr-HR"/>
        </w:rPr>
        <w:t xml:space="preserve"> bez odlaganja obavještava Komisiju o</w:t>
      </w:r>
      <w:r w:rsidR="00BE531D" w:rsidRPr="00897339">
        <w:rPr>
          <w:rFonts w:ascii="Times New Roman" w:hAnsi="Times New Roman" w:cs="Times New Roman"/>
          <w:iCs/>
          <w:sz w:val="24"/>
          <w:szCs w:val="24"/>
          <w:lang w:eastAsia="hr-HR"/>
        </w:rPr>
        <w:t xml:space="preserve"> mjerama </w:t>
      </w:r>
      <w:r w:rsidR="00F778BC" w:rsidRPr="00897339">
        <w:rPr>
          <w:rFonts w:ascii="Times New Roman" w:hAnsi="Times New Roman" w:cs="Times New Roman"/>
          <w:iCs/>
          <w:sz w:val="24"/>
          <w:szCs w:val="24"/>
          <w:lang w:eastAsia="hr-HR"/>
        </w:rPr>
        <w:t>donesenim</w:t>
      </w:r>
      <w:r w:rsidR="00AB1567" w:rsidRPr="00897339">
        <w:rPr>
          <w:rFonts w:ascii="Times New Roman" w:hAnsi="Times New Roman" w:cs="Times New Roman"/>
          <w:iCs/>
          <w:sz w:val="24"/>
          <w:szCs w:val="24"/>
          <w:lang w:eastAsia="hr-HR"/>
        </w:rPr>
        <w:t>a</w:t>
      </w:r>
      <w:r w:rsidR="00F778BC" w:rsidRPr="00897339">
        <w:rPr>
          <w:rFonts w:ascii="Times New Roman" w:hAnsi="Times New Roman" w:cs="Times New Roman"/>
          <w:iCs/>
          <w:sz w:val="24"/>
          <w:szCs w:val="24"/>
          <w:lang w:eastAsia="hr-HR"/>
        </w:rPr>
        <w:t xml:space="preserve"> sukladno stav</w:t>
      </w:r>
      <w:r w:rsidR="00AB1567" w:rsidRPr="00897339">
        <w:rPr>
          <w:rFonts w:ascii="Times New Roman" w:hAnsi="Times New Roman" w:cs="Times New Roman"/>
          <w:iCs/>
          <w:sz w:val="24"/>
          <w:szCs w:val="24"/>
          <w:lang w:eastAsia="hr-HR"/>
        </w:rPr>
        <w:t>cima</w:t>
      </w:r>
      <w:r w:rsidR="00F778BC" w:rsidRPr="00897339">
        <w:rPr>
          <w:rFonts w:ascii="Times New Roman" w:hAnsi="Times New Roman" w:cs="Times New Roman"/>
          <w:iCs/>
          <w:sz w:val="24"/>
          <w:szCs w:val="24"/>
          <w:lang w:eastAsia="hr-HR"/>
        </w:rPr>
        <w:t xml:space="preserve"> 1. i 2. ovoga članka</w:t>
      </w:r>
      <w:r w:rsidR="004643BF" w:rsidRPr="00897339">
        <w:rPr>
          <w:rFonts w:ascii="Times New Roman" w:hAnsi="Times New Roman" w:cs="Times New Roman"/>
          <w:iCs/>
          <w:sz w:val="24"/>
          <w:szCs w:val="24"/>
          <w:lang w:eastAsia="hr-HR"/>
        </w:rPr>
        <w:t>.</w:t>
      </w:r>
      <w:r w:rsidR="00F778BC" w:rsidRPr="00897339">
        <w:rPr>
          <w:rFonts w:ascii="Times New Roman" w:hAnsi="Times New Roman" w:cs="Times New Roman"/>
          <w:iCs/>
          <w:sz w:val="24"/>
          <w:szCs w:val="24"/>
          <w:lang w:eastAsia="hr-HR"/>
        </w:rPr>
        <w:t xml:space="preserve"> </w:t>
      </w:r>
    </w:p>
    <w:p w14:paraId="70342FA8"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1D153140" w14:textId="77777777" w:rsidR="00E979C3"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E979C3" w:rsidRPr="00897339">
        <w:rPr>
          <w:rFonts w:ascii="Times New Roman" w:hAnsi="Times New Roman" w:cs="Times New Roman"/>
          <w:iCs/>
          <w:sz w:val="24"/>
          <w:szCs w:val="24"/>
          <w:lang w:eastAsia="hr-HR"/>
        </w:rPr>
        <w:t xml:space="preserve">Mjere </w:t>
      </w:r>
      <w:r w:rsidR="00C430E1" w:rsidRPr="00897339">
        <w:rPr>
          <w:rFonts w:ascii="Times New Roman" w:hAnsi="Times New Roman" w:cs="Times New Roman"/>
          <w:iCs/>
          <w:sz w:val="24"/>
          <w:szCs w:val="24"/>
          <w:lang w:eastAsia="hr-HR"/>
        </w:rPr>
        <w:t xml:space="preserve">iz stavaka 1. i 2. ovoga članka </w:t>
      </w:r>
      <w:r w:rsidR="00E979C3" w:rsidRPr="00897339">
        <w:rPr>
          <w:rFonts w:ascii="Times New Roman" w:hAnsi="Times New Roman" w:cs="Times New Roman"/>
          <w:iCs/>
          <w:sz w:val="24"/>
          <w:szCs w:val="24"/>
          <w:lang w:eastAsia="hr-HR"/>
        </w:rPr>
        <w:t xml:space="preserve">ostaju na snazi dok se ne ispune uvjeti iz članka 68. </w:t>
      </w:r>
      <w:r w:rsidR="004643BF" w:rsidRPr="00897339">
        <w:rPr>
          <w:rFonts w:ascii="Times New Roman" w:hAnsi="Times New Roman" w:cs="Times New Roman"/>
          <w:iCs/>
          <w:sz w:val="24"/>
          <w:szCs w:val="24"/>
          <w:lang w:eastAsia="hr-HR"/>
        </w:rPr>
        <w:t xml:space="preserve">stavka 1. </w:t>
      </w:r>
      <w:r w:rsidR="00E979C3" w:rsidRPr="00897339">
        <w:rPr>
          <w:rFonts w:ascii="Times New Roman" w:hAnsi="Times New Roman" w:cs="Times New Roman"/>
          <w:iCs/>
          <w:sz w:val="24"/>
          <w:szCs w:val="24"/>
          <w:lang w:eastAsia="hr-HR"/>
        </w:rPr>
        <w:t xml:space="preserve">Uredbe (EU) 2016/429 te propisa donesenog na temelju članka 68. </w:t>
      </w:r>
      <w:r w:rsidR="004643BF" w:rsidRPr="00897339">
        <w:rPr>
          <w:rFonts w:ascii="Times New Roman" w:hAnsi="Times New Roman" w:cs="Times New Roman"/>
          <w:iCs/>
          <w:sz w:val="24"/>
          <w:szCs w:val="24"/>
          <w:lang w:eastAsia="hr-HR"/>
        </w:rPr>
        <w:t xml:space="preserve">stavaka 2. i 3. </w:t>
      </w:r>
      <w:r w:rsidR="00E979C3" w:rsidRPr="00897339">
        <w:rPr>
          <w:rFonts w:ascii="Times New Roman" w:hAnsi="Times New Roman" w:cs="Times New Roman"/>
          <w:iCs/>
          <w:sz w:val="24"/>
          <w:szCs w:val="24"/>
          <w:lang w:eastAsia="hr-HR"/>
        </w:rPr>
        <w:t>Uredbe (EU) 2016/429.</w:t>
      </w:r>
    </w:p>
    <w:p w14:paraId="510F2968"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4DB46DB9" w14:textId="00E48AF9" w:rsidR="00643090" w:rsidRPr="00897339" w:rsidRDefault="0064309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DF609F" w:rsidRPr="00897339">
        <w:rPr>
          <w:rFonts w:ascii="Times New Roman" w:hAnsi="Times New Roman" w:cs="Times New Roman"/>
          <w:iCs/>
          <w:sz w:val="24"/>
          <w:szCs w:val="24"/>
          <w:lang w:eastAsia="hr-HR"/>
        </w:rPr>
        <w:t xml:space="preserve">Zone ograničenja iz stavka 1. </w:t>
      </w:r>
      <w:r w:rsidR="00907905">
        <w:rPr>
          <w:rFonts w:ascii="Times New Roman" w:hAnsi="Times New Roman" w:cs="Times New Roman"/>
          <w:iCs/>
          <w:sz w:val="24"/>
          <w:szCs w:val="24"/>
          <w:lang w:eastAsia="hr-HR"/>
        </w:rPr>
        <w:t>točke</w:t>
      </w:r>
      <w:r w:rsidR="00907905" w:rsidRPr="00897339">
        <w:rPr>
          <w:rFonts w:ascii="Times New Roman" w:hAnsi="Times New Roman" w:cs="Times New Roman"/>
          <w:iCs/>
          <w:sz w:val="24"/>
          <w:szCs w:val="24"/>
          <w:lang w:eastAsia="hr-HR"/>
        </w:rPr>
        <w:t xml:space="preserve"> </w:t>
      </w:r>
      <w:r w:rsidR="00DF609F" w:rsidRPr="00897339">
        <w:rPr>
          <w:rFonts w:ascii="Times New Roman" w:hAnsi="Times New Roman" w:cs="Times New Roman"/>
          <w:iCs/>
          <w:sz w:val="24"/>
          <w:szCs w:val="24"/>
          <w:lang w:eastAsia="hr-HR"/>
        </w:rPr>
        <w:t>a) ovoga članka te m</w:t>
      </w:r>
      <w:r w:rsidRPr="00897339">
        <w:rPr>
          <w:rFonts w:ascii="Times New Roman" w:hAnsi="Times New Roman" w:cs="Times New Roman"/>
          <w:iCs/>
          <w:sz w:val="24"/>
          <w:szCs w:val="24"/>
          <w:lang w:eastAsia="hr-HR"/>
        </w:rPr>
        <w:t>jere iz stavka 1.</w:t>
      </w:r>
      <w:r w:rsidR="00DF609F" w:rsidRPr="00897339">
        <w:rPr>
          <w:rFonts w:ascii="Times New Roman" w:hAnsi="Times New Roman" w:cs="Times New Roman"/>
          <w:iCs/>
          <w:sz w:val="24"/>
          <w:szCs w:val="24"/>
          <w:lang w:eastAsia="hr-HR"/>
        </w:rPr>
        <w:t xml:space="preserve"> </w:t>
      </w:r>
      <w:r w:rsidR="00A27E99">
        <w:rPr>
          <w:rFonts w:ascii="Times New Roman" w:hAnsi="Times New Roman" w:cs="Times New Roman"/>
          <w:iCs/>
          <w:sz w:val="24"/>
          <w:szCs w:val="24"/>
          <w:lang w:eastAsia="hr-HR"/>
        </w:rPr>
        <w:t>točke</w:t>
      </w:r>
      <w:r w:rsidR="00A27E99" w:rsidRPr="00897339">
        <w:rPr>
          <w:rFonts w:ascii="Times New Roman" w:hAnsi="Times New Roman" w:cs="Times New Roman"/>
          <w:iCs/>
          <w:sz w:val="24"/>
          <w:szCs w:val="24"/>
          <w:lang w:eastAsia="hr-HR"/>
        </w:rPr>
        <w:t xml:space="preserve"> </w:t>
      </w:r>
      <w:r w:rsidR="00DF609F" w:rsidRPr="00897339">
        <w:rPr>
          <w:rFonts w:ascii="Times New Roman" w:hAnsi="Times New Roman" w:cs="Times New Roman"/>
          <w:iCs/>
          <w:sz w:val="24"/>
          <w:szCs w:val="24"/>
          <w:lang w:eastAsia="hr-HR"/>
        </w:rPr>
        <w:t>c)</w:t>
      </w:r>
      <w:r w:rsidRPr="00897339">
        <w:rPr>
          <w:rFonts w:ascii="Times New Roman" w:hAnsi="Times New Roman" w:cs="Times New Roman"/>
          <w:iCs/>
          <w:sz w:val="24"/>
          <w:szCs w:val="24"/>
          <w:lang w:eastAsia="hr-HR"/>
        </w:rPr>
        <w:t xml:space="preserve"> i </w:t>
      </w:r>
      <w:r w:rsidR="00DF609F" w:rsidRPr="00897339">
        <w:rPr>
          <w:rFonts w:ascii="Times New Roman" w:hAnsi="Times New Roman" w:cs="Times New Roman"/>
          <w:iCs/>
          <w:sz w:val="24"/>
          <w:szCs w:val="24"/>
          <w:lang w:eastAsia="hr-HR"/>
        </w:rPr>
        <w:t xml:space="preserve">stavka </w:t>
      </w:r>
      <w:r w:rsidRPr="00897339">
        <w:rPr>
          <w:rFonts w:ascii="Times New Roman" w:hAnsi="Times New Roman" w:cs="Times New Roman"/>
          <w:iCs/>
          <w:sz w:val="24"/>
          <w:szCs w:val="24"/>
          <w:lang w:eastAsia="hr-HR"/>
        </w:rPr>
        <w:t>2. ovoga članka donosi ministar naredbom.</w:t>
      </w:r>
    </w:p>
    <w:p w14:paraId="1DE21E1D" w14:textId="77777777" w:rsidR="001D50CA" w:rsidRPr="00897339" w:rsidRDefault="001D50CA" w:rsidP="000B5056">
      <w:pPr>
        <w:pStyle w:val="ListParagraph"/>
        <w:spacing w:after="0" w:line="240" w:lineRule="auto"/>
        <w:ind w:left="360"/>
        <w:jc w:val="both"/>
        <w:rPr>
          <w:rFonts w:ascii="Times New Roman" w:hAnsi="Times New Roman" w:cs="Times New Roman"/>
          <w:iCs/>
          <w:sz w:val="24"/>
          <w:szCs w:val="24"/>
          <w:lang w:eastAsia="hr-HR"/>
        </w:rPr>
      </w:pPr>
    </w:p>
    <w:p w14:paraId="06A9F217" w14:textId="77777777" w:rsidR="001D50CA" w:rsidRPr="00897339" w:rsidRDefault="00885825"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Zahvaćeni objekti i lokacije</w:t>
      </w:r>
    </w:p>
    <w:p w14:paraId="40B90EA2" w14:textId="77777777" w:rsidR="009B7F4D" w:rsidRPr="00897339" w:rsidRDefault="009B7F4D" w:rsidP="000B5056">
      <w:pPr>
        <w:spacing w:after="0" w:line="240" w:lineRule="auto"/>
        <w:jc w:val="center"/>
        <w:rPr>
          <w:rFonts w:ascii="Times New Roman" w:hAnsi="Times New Roman" w:cs="Times New Roman"/>
          <w:i/>
          <w:iCs/>
          <w:sz w:val="24"/>
          <w:szCs w:val="24"/>
          <w:lang w:eastAsia="hr-HR"/>
        </w:rPr>
      </w:pPr>
    </w:p>
    <w:p w14:paraId="1673321F" w14:textId="77777777" w:rsidR="009B7F4D" w:rsidRPr="00897339" w:rsidRDefault="00885825"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144BD9" w:rsidRPr="00897339">
        <w:rPr>
          <w:rFonts w:ascii="Times New Roman" w:hAnsi="Times New Roman" w:cs="Times New Roman"/>
          <w:b/>
          <w:iCs/>
          <w:sz w:val="24"/>
          <w:szCs w:val="24"/>
          <w:lang w:eastAsia="hr-HR"/>
        </w:rPr>
        <w:t>3</w:t>
      </w:r>
      <w:r w:rsidR="009B3C83" w:rsidRPr="00897339">
        <w:rPr>
          <w:rFonts w:ascii="Times New Roman" w:hAnsi="Times New Roman" w:cs="Times New Roman"/>
          <w:b/>
          <w:iCs/>
          <w:sz w:val="24"/>
          <w:szCs w:val="24"/>
          <w:lang w:eastAsia="hr-HR"/>
        </w:rPr>
        <w:t>7</w:t>
      </w:r>
      <w:r w:rsidRPr="00897339">
        <w:rPr>
          <w:rFonts w:ascii="Times New Roman" w:hAnsi="Times New Roman" w:cs="Times New Roman"/>
          <w:b/>
          <w:iCs/>
          <w:sz w:val="24"/>
          <w:szCs w:val="24"/>
          <w:lang w:eastAsia="hr-HR"/>
        </w:rPr>
        <w:t>.</w:t>
      </w:r>
    </w:p>
    <w:p w14:paraId="5C569DDC" w14:textId="77777777" w:rsidR="001D50CA" w:rsidRPr="00897339" w:rsidRDefault="001D50CA" w:rsidP="000B5056">
      <w:pPr>
        <w:spacing w:after="0" w:line="240" w:lineRule="auto"/>
        <w:jc w:val="center"/>
        <w:rPr>
          <w:rFonts w:ascii="Times New Roman" w:hAnsi="Times New Roman" w:cs="Times New Roman"/>
          <w:iCs/>
          <w:sz w:val="24"/>
          <w:szCs w:val="24"/>
          <w:lang w:eastAsia="hr-HR"/>
        </w:rPr>
      </w:pPr>
    </w:p>
    <w:p w14:paraId="01F2EF85" w14:textId="77777777" w:rsidR="004643BF" w:rsidRPr="00897339" w:rsidRDefault="004643B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Veterinarski inspektor će, u slučaju izbijanja bolesti kategorije A, rješenjem odrediti provedbu mjera iz članka 61. stavka 1. Uredbe (EU) 2016/429, sukladno </w:t>
      </w:r>
      <w:r w:rsidR="00D9346E" w:rsidRPr="00897339">
        <w:rPr>
          <w:rFonts w:ascii="Times New Roman" w:hAnsi="Times New Roman" w:cs="Times New Roman"/>
          <w:iCs/>
          <w:sz w:val="24"/>
          <w:szCs w:val="24"/>
          <w:lang w:eastAsia="hr-HR"/>
        </w:rPr>
        <w:t xml:space="preserve">Delegiranoj </w:t>
      </w:r>
      <w:r w:rsidR="00D21BED"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redbi (EU) 2020/687 i kriznom planu za navedenu bolest.</w:t>
      </w:r>
    </w:p>
    <w:p w14:paraId="5FDB78B0" w14:textId="77777777" w:rsidR="00FA48FC" w:rsidRPr="00897339" w:rsidRDefault="00FA48FC" w:rsidP="000B5056">
      <w:pPr>
        <w:spacing w:after="0" w:line="240" w:lineRule="auto"/>
        <w:jc w:val="both"/>
        <w:rPr>
          <w:rFonts w:ascii="Times New Roman" w:hAnsi="Times New Roman" w:cs="Times New Roman"/>
          <w:iCs/>
          <w:sz w:val="24"/>
          <w:szCs w:val="24"/>
          <w:lang w:eastAsia="hr-HR"/>
        </w:rPr>
      </w:pPr>
    </w:p>
    <w:p w14:paraId="01B1DAB3" w14:textId="77777777" w:rsidR="008D3986" w:rsidRPr="00897339" w:rsidRDefault="00ED27EA" w:rsidP="000B5056">
      <w:pPr>
        <w:pStyle w:val="ListParagraph"/>
        <w:spacing w:after="0" w:line="240" w:lineRule="auto"/>
        <w:ind w:left="2484" w:firstLine="348"/>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Epidemiološki povezani objekti</w:t>
      </w:r>
      <w:r w:rsidR="008D3986" w:rsidRPr="00897339">
        <w:rPr>
          <w:rFonts w:ascii="Times New Roman" w:hAnsi="Times New Roman" w:cs="Times New Roman"/>
          <w:i/>
          <w:iCs/>
          <w:sz w:val="24"/>
          <w:szCs w:val="24"/>
          <w:lang w:eastAsia="hr-HR"/>
        </w:rPr>
        <w:t xml:space="preserve"> i lokacije</w:t>
      </w:r>
    </w:p>
    <w:p w14:paraId="1F1FB895" w14:textId="77777777" w:rsidR="001D50CA" w:rsidRPr="00897339" w:rsidRDefault="001D50CA" w:rsidP="000B5056">
      <w:pPr>
        <w:pStyle w:val="ListParagraph"/>
        <w:spacing w:after="0" w:line="240" w:lineRule="auto"/>
        <w:ind w:left="2484" w:firstLine="348"/>
        <w:rPr>
          <w:rFonts w:ascii="Times New Roman" w:hAnsi="Times New Roman" w:cs="Times New Roman"/>
          <w:i/>
          <w:iCs/>
          <w:sz w:val="24"/>
          <w:szCs w:val="24"/>
          <w:lang w:eastAsia="hr-HR"/>
        </w:rPr>
      </w:pPr>
    </w:p>
    <w:p w14:paraId="1EF8DE69" w14:textId="77777777" w:rsidR="008D3986" w:rsidRPr="00897339" w:rsidRDefault="008D3986"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FA6CC5" w:rsidRPr="00897339">
        <w:rPr>
          <w:rFonts w:ascii="Times New Roman" w:hAnsi="Times New Roman" w:cs="Times New Roman"/>
          <w:b/>
          <w:iCs/>
          <w:sz w:val="24"/>
          <w:szCs w:val="24"/>
          <w:lang w:eastAsia="hr-HR"/>
        </w:rPr>
        <w:t>38</w:t>
      </w:r>
      <w:r w:rsidRPr="00897339">
        <w:rPr>
          <w:rFonts w:ascii="Times New Roman" w:hAnsi="Times New Roman" w:cs="Times New Roman"/>
          <w:b/>
          <w:iCs/>
          <w:sz w:val="24"/>
          <w:szCs w:val="24"/>
          <w:lang w:eastAsia="hr-HR"/>
        </w:rPr>
        <w:t xml:space="preserve">. </w:t>
      </w:r>
    </w:p>
    <w:p w14:paraId="4C79280D" w14:textId="77777777" w:rsidR="001D50CA" w:rsidRPr="00897339" w:rsidRDefault="001D50CA" w:rsidP="000B5056">
      <w:pPr>
        <w:spacing w:after="0" w:line="240" w:lineRule="auto"/>
        <w:jc w:val="center"/>
        <w:rPr>
          <w:rFonts w:ascii="Times New Roman" w:hAnsi="Times New Roman" w:cs="Times New Roman"/>
          <w:iCs/>
          <w:sz w:val="24"/>
          <w:szCs w:val="24"/>
          <w:lang w:eastAsia="hr-HR"/>
        </w:rPr>
      </w:pPr>
    </w:p>
    <w:p w14:paraId="5F02669E" w14:textId="77777777" w:rsidR="008D3986"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8D3986" w:rsidRPr="00897339">
        <w:rPr>
          <w:rFonts w:ascii="Times New Roman" w:hAnsi="Times New Roman" w:cs="Times New Roman"/>
          <w:iCs/>
          <w:sz w:val="24"/>
          <w:szCs w:val="24"/>
          <w:lang w:eastAsia="hr-HR"/>
        </w:rPr>
        <w:t>U slučaju kad</w:t>
      </w:r>
      <w:r w:rsidR="004D7F52" w:rsidRPr="00897339">
        <w:rPr>
          <w:rFonts w:ascii="Times New Roman" w:hAnsi="Times New Roman" w:cs="Times New Roman"/>
          <w:iCs/>
          <w:sz w:val="24"/>
          <w:szCs w:val="24"/>
          <w:lang w:eastAsia="hr-HR"/>
        </w:rPr>
        <w:t>a</w:t>
      </w:r>
      <w:r w:rsidR="008D3986" w:rsidRPr="00897339">
        <w:rPr>
          <w:rFonts w:ascii="Times New Roman" w:hAnsi="Times New Roman" w:cs="Times New Roman"/>
          <w:iCs/>
          <w:sz w:val="24"/>
          <w:szCs w:val="24"/>
          <w:lang w:eastAsia="hr-HR"/>
        </w:rPr>
        <w:t xml:space="preserve"> postoje razlozi za sumnju na moguće širenje bolesti </w:t>
      </w:r>
      <w:r w:rsidR="000C3C09" w:rsidRPr="00897339">
        <w:rPr>
          <w:rFonts w:ascii="Times New Roman" w:hAnsi="Times New Roman" w:cs="Times New Roman"/>
          <w:iCs/>
          <w:sz w:val="24"/>
          <w:szCs w:val="24"/>
          <w:lang w:eastAsia="hr-HR"/>
        </w:rPr>
        <w:t xml:space="preserve">i </w:t>
      </w:r>
      <w:r w:rsidR="008D3986" w:rsidRPr="00897339">
        <w:rPr>
          <w:rFonts w:ascii="Times New Roman" w:hAnsi="Times New Roman" w:cs="Times New Roman"/>
          <w:iCs/>
          <w:sz w:val="24"/>
          <w:szCs w:val="24"/>
          <w:lang w:eastAsia="hr-HR"/>
        </w:rPr>
        <w:t>povezano</w:t>
      </w:r>
      <w:r w:rsidR="001C05FB" w:rsidRPr="00897339">
        <w:rPr>
          <w:rFonts w:ascii="Times New Roman" w:hAnsi="Times New Roman" w:cs="Times New Roman"/>
          <w:iCs/>
          <w:sz w:val="24"/>
          <w:szCs w:val="24"/>
          <w:lang w:eastAsia="hr-HR"/>
        </w:rPr>
        <w:t>st</w:t>
      </w:r>
      <w:r w:rsidR="008D3986" w:rsidRPr="00897339">
        <w:rPr>
          <w:rFonts w:ascii="Times New Roman" w:hAnsi="Times New Roman" w:cs="Times New Roman"/>
          <w:iCs/>
          <w:sz w:val="24"/>
          <w:szCs w:val="24"/>
          <w:lang w:eastAsia="hr-HR"/>
        </w:rPr>
        <w:t xml:space="preserve"> s drugim </w:t>
      </w:r>
      <w:r w:rsidR="001C05FB" w:rsidRPr="00897339">
        <w:rPr>
          <w:rFonts w:ascii="Times New Roman" w:hAnsi="Times New Roman" w:cs="Times New Roman"/>
          <w:iCs/>
          <w:sz w:val="24"/>
          <w:szCs w:val="24"/>
          <w:lang w:eastAsia="hr-HR"/>
        </w:rPr>
        <w:t xml:space="preserve">epidemiološki povezanim </w:t>
      </w:r>
      <w:r w:rsidR="008D3986" w:rsidRPr="00897339">
        <w:rPr>
          <w:rFonts w:ascii="Times New Roman" w:hAnsi="Times New Roman" w:cs="Times New Roman"/>
          <w:iCs/>
          <w:sz w:val="24"/>
          <w:szCs w:val="24"/>
          <w:lang w:eastAsia="hr-HR"/>
        </w:rPr>
        <w:t xml:space="preserve">objektima </w:t>
      </w:r>
      <w:r w:rsidR="001C05FB" w:rsidRPr="00897339">
        <w:rPr>
          <w:rFonts w:ascii="Times New Roman" w:hAnsi="Times New Roman" w:cs="Times New Roman"/>
          <w:iCs/>
          <w:sz w:val="24"/>
          <w:szCs w:val="24"/>
          <w:lang w:eastAsia="hr-HR"/>
        </w:rPr>
        <w:t>il</w:t>
      </w:r>
      <w:r w:rsidR="008D3986" w:rsidRPr="00897339">
        <w:rPr>
          <w:rFonts w:ascii="Times New Roman" w:hAnsi="Times New Roman" w:cs="Times New Roman"/>
          <w:iCs/>
          <w:sz w:val="24"/>
          <w:szCs w:val="24"/>
          <w:lang w:eastAsia="hr-HR"/>
        </w:rPr>
        <w:t>i lokacijama</w:t>
      </w:r>
      <w:r w:rsidR="009176AB" w:rsidRPr="00897339">
        <w:rPr>
          <w:rFonts w:ascii="Times New Roman" w:hAnsi="Times New Roman" w:cs="Times New Roman"/>
          <w:iCs/>
          <w:sz w:val="24"/>
          <w:szCs w:val="24"/>
          <w:lang w:eastAsia="hr-HR"/>
        </w:rPr>
        <w:t>,</w:t>
      </w:r>
      <w:r w:rsidR="008D3986" w:rsidRPr="00897339">
        <w:rPr>
          <w:rFonts w:ascii="Times New Roman" w:hAnsi="Times New Roman" w:cs="Times New Roman"/>
          <w:iCs/>
          <w:sz w:val="24"/>
          <w:szCs w:val="24"/>
          <w:lang w:eastAsia="hr-HR"/>
        </w:rPr>
        <w:t xml:space="preserve"> </w:t>
      </w:r>
      <w:r w:rsidR="000C3C09" w:rsidRPr="00897339">
        <w:rPr>
          <w:rFonts w:ascii="Times New Roman" w:hAnsi="Times New Roman" w:cs="Times New Roman"/>
          <w:iCs/>
          <w:sz w:val="24"/>
          <w:szCs w:val="24"/>
          <w:lang w:eastAsia="hr-HR"/>
        </w:rPr>
        <w:t>veterinarsk</w:t>
      </w:r>
      <w:r w:rsidR="007D2C92" w:rsidRPr="00897339">
        <w:rPr>
          <w:rFonts w:ascii="Times New Roman" w:hAnsi="Times New Roman" w:cs="Times New Roman"/>
          <w:iCs/>
          <w:sz w:val="24"/>
          <w:szCs w:val="24"/>
          <w:lang w:eastAsia="hr-HR"/>
        </w:rPr>
        <w:t>a</w:t>
      </w:r>
      <w:r w:rsidR="000C3C09" w:rsidRPr="00897339">
        <w:rPr>
          <w:rFonts w:ascii="Times New Roman" w:hAnsi="Times New Roman" w:cs="Times New Roman"/>
          <w:iCs/>
          <w:sz w:val="24"/>
          <w:szCs w:val="24"/>
          <w:lang w:eastAsia="hr-HR"/>
        </w:rPr>
        <w:t xml:space="preserve"> inspek</w:t>
      </w:r>
      <w:r w:rsidR="007D2C92" w:rsidRPr="00897339">
        <w:rPr>
          <w:rFonts w:ascii="Times New Roman" w:hAnsi="Times New Roman" w:cs="Times New Roman"/>
          <w:iCs/>
          <w:sz w:val="24"/>
          <w:szCs w:val="24"/>
          <w:lang w:eastAsia="hr-HR"/>
        </w:rPr>
        <w:t>cija</w:t>
      </w:r>
      <w:r w:rsidR="000C3C09" w:rsidRPr="00897339">
        <w:rPr>
          <w:rFonts w:ascii="Times New Roman" w:hAnsi="Times New Roman" w:cs="Times New Roman"/>
          <w:iCs/>
          <w:sz w:val="24"/>
          <w:szCs w:val="24"/>
          <w:lang w:eastAsia="hr-HR"/>
        </w:rPr>
        <w:t xml:space="preserve"> dužn</w:t>
      </w:r>
      <w:r w:rsidR="007D2C92" w:rsidRPr="00897339">
        <w:rPr>
          <w:rFonts w:ascii="Times New Roman" w:hAnsi="Times New Roman" w:cs="Times New Roman"/>
          <w:iCs/>
          <w:sz w:val="24"/>
          <w:szCs w:val="24"/>
          <w:lang w:eastAsia="hr-HR"/>
        </w:rPr>
        <w:t>a</w:t>
      </w:r>
      <w:r w:rsidR="000C3C09" w:rsidRPr="00897339">
        <w:rPr>
          <w:rFonts w:ascii="Times New Roman" w:hAnsi="Times New Roman" w:cs="Times New Roman"/>
          <w:iCs/>
          <w:sz w:val="24"/>
          <w:szCs w:val="24"/>
          <w:lang w:eastAsia="hr-HR"/>
        </w:rPr>
        <w:t xml:space="preserve"> </w:t>
      </w:r>
      <w:r w:rsidR="007D2C92" w:rsidRPr="00897339">
        <w:rPr>
          <w:rFonts w:ascii="Times New Roman" w:hAnsi="Times New Roman" w:cs="Times New Roman"/>
          <w:iCs/>
          <w:sz w:val="24"/>
          <w:szCs w:val="24"/>
          <w:lang w:eastAsia="hr-HR"/>
        </w:rPr>
        <w:t xml:space="preserve">je </w:t>
      </w:r>
      <w:r w:rsidR="00064C36" w:rsidRPr="00897339">
        <w:rPr>
          <w:rFonts w:ascii="Times New Roman" w:hAnsi="Times New Roman" w:cs="Times New Roman"/>
          <w:iCs/>
          <w:sz w:val="24"/>
          <w:szCs w:val="24"/>
          <w:lang w:eastAsia="hr-HR"/>
        </w:rPr>
        <w:t xml:space="preserve">proširiti provedbu </w:t>
      </w:r>
      <w:r w:rsidR="000C3C09" w:rsidRPr="00897339">
        <w:rPr>
          <w:rFonts w:ascii="Times New Roman" w:hAnsi="Times New Roman" w:cs="Times New Roman"/>
          <w:iCs/>
          <w:sz w:val="24"/>
          <w:szCs w:val="24"/>
          <w:lang w:eastAsia="hr-HR"/>
        </w:rPr>
        <w:t xml:space="preserve">mjera </w:t>
      </w:r>
      <w:r w:rsidR="00064C36" w:rsidRPr="00897339">
        <w:rPr>
          <w:rFonts w:ascii="Times New Roman" w:hAnsi="Times New Roman" w:cs="Times New Roman"/>
          <w:iCs/>
          <w:sz w:val="24"/>
          <w:szCs w:val="24"/>
          <w:lang w:eastAsia="hr-HR"/>
        </w:rPr>
        <w:t>kontrole</w:t>
      </w:r>
      <w:r w:rsidR="000C3C09" w:rsidRPr="00897339">
        <w:rPr>
          <w:rFonts w:ascii="Times New Roman" w:hAnsi="Times New Roman" w:cs="Times New Roman"/>
          <w:iCs/>
          <w:sz w:val="24"/>
          <w:szCs w:val="24"/>
          <w:lang w:eastAsia="hr-HR"/>
        </w:rPr>
        <w:t xml:space="preserve"> i na t</w:t>
      </w:r>
      <w:r w:rsidR="00064C36" w:rsidRPr="00897339">
        <w:rPr>
          <w:rFonts w:ascii="Times New Roman" w:hAnsi="Times New Roman" w:cs="Times New Roman"/>
          <w:iCs/>
          <w:sz w:val="24"/>
          <w:szCs w:val="24"/>
          <w:lang w:eastAsia="hr-HR"/>
        </w:rPr>
        <w:t>im</w:t>
      </w:r>
      <w:r w:rsidR="000C3C09" w:rsidRPr="00897339">
        <w:rPr>
          <w:rFonts w:ascii="Times New Roman" w:hAnsi="Times New Roman" w:cs="Times New Roman"/>
          <w:iCs/>
          <w:sz w:val="24"/>
          <w:szCs w:val="24"/>
          <w:lang w:eastAsia="hr-HR"/>
        </w:rPr>
        <w:t xml:space="preserve"> povezan</w:t>
      </w:r>
      <w:r w:rsidR="00064C36" w:rsidRPr="00897339">
        <w:rPr>
          <w:rFonts w:ascii="Times New Roman" w:hAnsi="Times New Roman" w:cs="Times New Roman"/>
          <w:iCs/>
          <w:sz w:val="24"/>
          <w:szCs w:val="24"/>
          <w:lang w:eastAsia="hr-HR"/>
        </w:rPr>
        <w:t>im</w:t>
      </w:r>
      <w:r w:rsidR="000C3C09" w:rsidRPr="00897339">
        <w:rPr>
          <w:rFonts w:ascii="Times New Roman" w:hAnsi="Times New Roman" w:cs="Times New Roman"/>
          <w:iCs/>
          <w:sz w:val="24"/>
          <w:szCs w:val="24"/>
          <w:lang w:eastAsia="hr-HR"/>
        </w:rPr>
        <w:t xml:space="preserve"> objekt</w:t>
      </w:r>
      <w:r w:rsidR="00064C36" w:rsidRPr="00897339">
        <w:rPr>
          <w:rFonts w:ascii="Times New Roman" w:hAnsi="Times New Roman" w:cs="Times New Roman"/>
          <w:iCs/>
          <w:sz w:val="24"/>
          <w:szCs w:val="24"/>
          <w:lang w:eastAsia="hr-HR"/>
        </w:rPr>
        <w:t>ima</w:t>
      </w:r>
      <w:r w:rsidR="000C3C09" w:rsidRPr="00897339">
        <w:rPr>
          <w:rFonts w:ascii="Times New Roman" w:hAnsi="Times New Roman" w:cs="Times New Roman"/>
          <w:iCs/>
          <w:sz w:val="24"/>
          <w:szCs w:val="24"/>
          <w:lang w:eastAsia="hr-HR"/>
        </w:rPr>
        <w:t xml:space="preserve"> i lokacij</w:t>
      </w:r>
      <w:r w:rsidR="00064C36" w:rsidRPr="00897339">
        <w:rPr>
          <w:rFonts w:ascii="Times New Roman" w:hAnsi="Times New Roman" w:cs="Times New Roman"/>
          <w:iCs/>
          <w:sz w:val="24"/>
          <w:szCs w:val="24"/>
          <w:lang w:eastAsia="hr-HR"/>
        </w:rPr>
        <w:t>ama</w:t>
      </w:r>
      <w:r w:rsidR="000C3C09" w:rsidRPr="00897339">
        <w:rPr>
          <w:rFonts w:ascii="Times New Roman" w:hAnsi="Times New Roman" w:cs="Times New Roman"/>
          <w:iCs/>
          <w:sz w:val="24"/>
          <w:szCs w:val="24"/>
          <w:lang w:eastAsia="hr-HR"/>
        </w:rPr>
        <w:t xml:space="preserve"> </w:t>
      </w:r>
      <w:r w:rsidR="008D3986" w:rsidRPr="00897339">
        <w:rPr>
          <w:rFonts w:ascii="Times New Roman" w:hAnsi="Times New Roman" w:cs="Times New Roman"/>
          <w:iCs/>
          <w:sz w:val="24"/>
          <w:szCs w:val="24"/>
          <w:lang w:eastAsia="hr-HR"/>
        </w:rPr>
        <w:t xml:space="preserve">sukladno odredbama članka 62. </w:t>
      </w:r>
      <w:r w:rsidR="000C3C09" w:rsidRPr="00897339">
        <w:rPr>
          <w:rFonts w:ascii="Times New Roman" w:hAnsi="Times New Roman" w:cs="Times New Roman"/>
          <w:iCs/>
          <w:sz w:val="24"/>
          <w:szCs w:val="24"/>
          <w:lang w:eastAsia="hr-HR"/>
        </w:rPr>
        <w:t xml:space="preserve">stavka 1. </w:t>
      </w:r>
      <w:r w:rsidR="008D3986" w:rsidRPr="00897339">
        <w:rPr>
          <w:rFonts w:ascii="Times New Roman" w:hAnsi="Times New Roman" w:cs="Times New Roman"/>
          <w:iCs/>
          <w:sz w:val="24"/>
          <w:szCs w:val="24"/>
          <w:lang w:eastAsia="hr-HR"/>
        </w:rPr>
        <w:t xml:space="preserve">Uredbe (EU) </w:t>
      </w:r>
      <w:r w:rsidR="008D3986" w:rsidRPr="00897339">
        <w:rPr>
          <w:rFonts w:ascii="Times New Roman" w:hAnsi="Times New Roman" w:cs="Times New Roman"/>
          <w:iCs/>
          <w:sz w:val="24"/>
          <w:szCs w:val="24"/>
          <w:lang w:eastAsia="hr-HR"/>
        </w:rPr>
        <w:lastRenderedPageBreak/>
        <w:t>2016/429</w:t>
      </w:r>
      <w:r w:rsidR="00064C36" w:rsidRPr="00897339">
        <w:rPr>
          <w:rFonts w:ascii="Times New Roman" w:hAnsi="Times New Roman" w:cs="Times New Roman"/>
          <w:iCs/>
          <w:sz w:val="24"/>
          <w:szCs w:val="24"/>
          <w:lang w:eastAsia="hr-HR"/>
        </w:rPr>
        <w:t xml:space="preserve">, </w:t>
      </w:r>
      <w:r w:rsidR="00790BC5" w:rsidRPr="00897339">
        <w:rPr>
          <w:rFonts w:ascii="Times New Roman" w:hAnsi="Times New Roman" w:cs="Times New Roman"/>
          <w:iCs/>
          <w:sz w:val="24"/>
          <w:szCs w:val="24"/>
          <w:lang w:eastAsia="hr-HR"/>
        </w:rPr>
        <w:t xml:space="preserve">članka 17. </w:t>
      </w:r>
      <w:r w:rsidR="00D9346E" w:rsidRPr="00897339">
        <w:rPr>
          <w:rFonts w:ascii="Times New Roman" w:hAnsi="Times New Roman" w:cs="Times New Roman"/>
          <w:iCs/>
          <w:sz w:val="24"/>
          <w:szCs w:val="24"/>
          <w:lang w:eastAsia="hr-HR"/>
        </w:rPr>
        <w:t xml:space="preserve">Delegirane </w:t>
      </w:r>
      <w:r w:rsidR="00D21BED" w:rsidRPr="00897339">
        <w:rPr>
          <w:rFonts w:ascii="Times New Roman" w:hAnsi="Times New Roman" w:cs="Times New Roman"/>
          <w:iCs/>
          <w:sz w:val="24"/>
          <w:szCs w:val="24"/>
          <w:lang w:eastAsia="hr-HR"/>
        </w:rPr>
        <w:t>u</w:t>
      </w:r>
      <w:r w:rsidR="00790BC5" w:rsidRPr="00897339">
        <w:rPr>
          <w:rFonts w:ascii="Times New Roman" w:hAnsi="Times New Roman" w:cs="Times New Roman"/>
          <w:iCs/>
          <w:sz w:val="24"/>
          <w:szCs w:val="24"/>
          <w:lang w:eastAsia="hr-HR"/>
        </w:rPr>
        <w:t>redbe (EU) 2020/687</w:t>
      </w:r>
      <w:r w:rsidR="00064C36" w:rsidRPr="00897339">
        <w:rPr>
          <w:rFonts w:ascii="Times New Roman" w:hAnsi="Times New Roman" w:cs="Times New Roman"/>
          <w:iCs/>
          <w:sz w:val="24"/>
          <w:szCs w:val="24"/>
          <w:lang w:eastAsia="hr-HR"/>
        </w:rPr>
        <w:t xml:space="preserve">, </w:t>
      </w:r>
      <w:r w:rsidR="00790BC5" w:rsidRPr="00897339">
        <w:rPr>
          <w:rFonts w:ascii="Times New Roman" w:hAnsi="Times New Roman" w:cs="Times New Roman"/>
          <w:iCs/>
          <w:sz w:val="24"/>
          <w:szCs w:val="24"/>
          <w:lang w:eastAsia="hr-HR"/>
        </w:rPr>
        <w:t xml:space="preserve">članka 22. </w:t>
      </w:r>
      <w:r w:rsidR="00D9346E" w:rsidRPr="00897339">
        <w:rPr>
          <w:rFonts w:ascii="Times New Roman" w:hAnsi="Times New Roman" w:cs="Times New Roman"/>
          <w:iCs/>
          <w:sz w:val="24"/>
          <w:szCs w:val="24"/>
          <w:lang w:eastAsia="hr-HR"/>
        </w:rPr>
        <w:t xml:space="preserve">Delegirane </w:t>
      </w:r>
      <w:r w:rsidR="00D21BED" w:rsidRPr="00897339">
        <w:rPr>
          <w:rFonts w:ascii="Times New Roman" w:hAnsi="Times New Roman" w:cs="Times New Roman"/>
          <w:iCs/>
          <w:sz w:val="24"/>
          <w:szCs w:val="24"/>
          <w:lang w:eastAsia="hr-HR"/>
        </w:rPr>
        <w:t>u</w:t>
      </w:r>
      <w:r w:rsidR="00790BC5" w:rsidRPr="00897339">
        <w:rPr>
          <w:rFonts w:ascii="Times New Roman" w:hAnsi="Times New Roman" w:cs="Times New Roman"/>
          <w:iCs/>
          <w:sz w:val="24"/>
          <w:szCs w:val="24"/>
          <w:lang w:eastAsia="hr-HR"/>
        </w:rPr>
        <w:t>redbe (EU) 2020/689</w:t>
      </w:r>
      <w:r w:rsidR="00064C36" w:rsidRPr="00897339">
        <w:rPr>
          <w:rFonts w:ascii="Times New Roman" w:hAnsi="Times New Roman" w:cs="Times New Roman"/>
          <w:iCs/>
          <w:sz w:val="24"/>
          <w:szCs w:val="24"/>
          <w:lang w:eastAsia="hr-HR"/>
        </w:rPr>
        <w:t xml:space="preserve"> i krizno</w:t>
      </w:r>
      <w:r w:rsidR="0040085F" w:rsidRPr="00897339">
        <w:rPr>
          <w:rFonts w:ascii="Times New Roman" w:hAnsi="Times New Roman" w:cs="Times New Roman"/>
          <w:iCs/>
          <w:sz w:val="24"/>
          <w:szCs w:val="24"/>
          <w:lang w:eastAsia="hr-HR"/>
        </w:rPr>
        <w:t>g plana</w:t>
      </w:r>
      <w:r w:rsidR="00064C36" w:rsidRPr="00897339">
        <w:rPr>
          <w:rFonts w:ascii="Times New Roman" w:hAnsi="Times New Roman" w:cs="Times New Roman"/>
          <w:iCs/>
          <w:sz w:val="24"/>
          <w:szCs w:val="24"/>
          <w:lang w:eastAsia="hr-HR"/>
        </w:rPr>
        <w:t xml:space="preserve"> za navedenu bolest</w:t>
      </w:r>
      <w:r w:rsidR="000C3C09" w:rsidRPr="00897339">
        <w:rPr>
          <w:rFonts w:ascii="Times New Roman" w:hAnsi="Times New Roman" w:cs="Times New Roman"/>
          <w:iCs/>
          <w:sz w:val="24"/>
          <w:szCs w:val="24"/>
          <w:lang w:eastAsia="hr-HR"/>
        </w:rPr>
        <w:t>.</w:t>
      </w:r>
    </w:p>
    <w:p w14:paraId="7A27AAD0"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5ED0F196" w14:textId="77777777" w:rsidR="008D3986"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72241D" w:rsidRPr="00897339">
        <w:rPr>
          <w:rFonts w:ascii="Times New Roman" w:hAnsi="Times New Roman" w:cs="Times New Roman"/>
          <w:iCs/>
          <w:sz w:val="24"/>
          <w:szCs w:val="24"/>
          <w:lang w:eastAsia="hr-HR"/>
        </w:rPr>
        <w:t>Ministarstvo</w:t>
      </w:r>
      <w:r w:rsidR="00B90247" w:rsidRPr="00897339">
        <w:rPr>
          <w:rFonts w:ascii="Times New Roman" w:hAnsi="Times New Roman" w:cs="Times New Roman"/>
          <w:iCs/>
          <w:sz w:val="24"/>
          <w:szCs w:val="24"/>
          <w:lang w:eastAsia="hr-HR"/>
        </w:rPr>
        <w:t xml:space="preserve"> </w:t>
      </w:r>
      <w:r w:rsidR="00557D56" w:rsidRPr="00897339">
        <w:rPr>
          <w:rFonts w:ascii="Times New Roman" w:hAnsi="Times New Roman" w:cs="Times New Roman"/>
          <w:iCs/>
          <w:sz w:val="24"/>
          <w:szCs w:val="24"/>
          <w:lang w:eastAsia="hr-HR"/>
        </w:rPr>
        <w:t>obavještava Komisiju,</w:t>
      </w:r>
      <w:r w:rsidR="008D3986" w:rsidRPr="00897339">
        <w:rPr>
          <w:rFonts w:ascii="Times New Roman" w:hAnsi="Times New Roman" w:cs="Times New Roman"/>
          <w:iCs/>
          <w:sz w:val="24"/>
          <w:szCs w:val="24"/>
          <w:lang w:eastAsia="hr-HR"/>
        </w:rPr>
        <w:t xml:space="preserve"> drugu državu članicu </w:t>
      </w:r>
      <w:r w:rsidR="00557D56" w:rsidRPr="00897339">
        <w:rPr>
          <w:rFonts w:ascii="Times New Roman" w:hAnsi="Times New Roman" w:cs="Times New Roman"/>
          <w:iCs/>
          <w:sz w:val="24"/>
          <w:szCs w:val="24"/>
          <w:lang w:eastAsia="hr-HR"/>
        </w:rPr>
        <w:t xml:space="preserve">ili treću zemlju </w:t>
      </w:r>
      <w:r w:rsidR="005D3DC6" w:rsidRPr="00897339">
        <w:rPr>
          <w:rFonts w:ascii="Times New Roman" w:hAnsi="Times New Roman" w:cs="Times New Roman"/>
          <w:iCs/>
          <w:sz w:val="24"/>
          <w:szCs w:val="24"/>
          <w:lang w:eastAsia="hr-HR"/>
        </w:rPr>
        <w:t>ako</w:t>
      </w:r>
      <w:r w:rsidR="00557D56" w:rsidRPr="00897339">
        <w:rPr>
          <w:rFonts w:ascii="Times New Roman" w:hAnsi="Times New Roman" w:cs="Times New Roman"/>
          <w:iCs/>
          <w:sz w:val="24"/>
          <w:szCs w:val="24"/>
          <w:lang w:eastAsia="hr-HR"/>
        </w:rPr>
        <w:t xml:space="preserve"> se epidemiološki povezani objekt ili lokacija nalazi izvan Republike Hrvatske sukladno </w:t>
      </w:r>
      <w:r w:rsidR="00103A02" w:rsidRPr="00897339">
        <w:rPr>
          <w:rFonts w:ascii="Times New Roman" w:hAnsi="Times New Roman" w:cs="Times New Roman"/>
          <w:iCs/>
          <w:sz w:val="24"/>
          <w:szCs w:val="24"/>
          <w:lang w:eastAsia="hr-HR"/>
        </w:rPr>
        <w:t xml:space="preserve">članku 62. </w:t>
      </w:r>
      <w:r w:rsidR="000C3C09" w:rsidRPr="00897339">
        <w:rPr>
          <w:rFonts w:ascii="Times New Roman" w:hAnsi="Times New Roman" w:cs="Times New Roman"/>
          <w:iCs/>
          <w:sz w:val="24"/>
          <w:szCs w:val="24"/>
          <w:lang w:eastAsia="hr-HR"/>
        </w:rPr>
        <w:t xml:space="preserve">stavku 2. </w:t>
      </w:r>
      <w:r w:rsidR="00103A02" w:rsidRPr="00897339">
        <w:rPr>
          <w:rFonts w:ascii="Times New Roman" w:hAnsi="Times New Roman" w:cs="Times New Roman"/>
          <w:iCs/>
          <w:sz w:val="24"/>
          <w:szCs w:val="24"/>
          <w:lang w:eastAsia="hr-HR"/>
        </w:rPr>
        <w:t xml:space="preserve">Uredbe (EU) 2016/429 te članku 25. stavku 2. </w:t>
      </w:r>
      <w:r w:rsidR="00AD52F0" w:rsidRPr="00897339">
        <w:rPr>
          <w:rFonts w:ascii="Times New Roman" w:hAnsi="Times New Roman" w:cs="Times New Roman"/>
          <w:iCs/>
          <w:sz w:val="24"/>
          <w:szCs w:val="24"/>
          <w:lang w:eastAsia="hr-HR"/>
        </w:rPr>
        <w:t xml:space="preserve">Delegirane </w:t>
      </w:r>
      <w:r w:rsidR="00D21BED" w:rsidRPr="00897339">
        <w:rPr>
          <w:rFonts w:ascii="Times New Roman" w:hAnsi="Times New Roman" w:cs="Times New Roman"/>
          <w:iCs/>
          <w:sz w:val="24"/>
          <w:szCs w:val="24"/>
          <w:lang w:eastAsia="hr-HR"/>
        </w:rPr>
        <w:t>u</w:t>
      </w:r>
      <w:r w:rsidR="00103A02" w:rsidRPr="00897339">
        <w:rPr>
          <w:rFonts w:ascii="Times New Roman" w:hAnsi="Times New Roman" w:cs="Times New Roman"/>
          <w:iCs/>
          <w:sz w:val="24"/>
          <w:szCs w:val="24"/>
          <w:lang w:eastAsia="hr-HR"/>
        </w:rPr>
        <w:t>redbe (EU) 2020/689.</w:t>
      </w:r>
    </w:p>
    <w:p w14:paraId="10D0E36F"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38B1C7EE" w14:textId="77777777" w:rsidR="00557D56" w:rsidRPr="00897339" w:rsidRDefault="001D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557D56" w:rsidRPr="00897339">
        <w:rPr>
          <w:rFonts w:ascii="Times New Roman" w:hAnsi="Times New Roman" w:cs="Times New Roman"/>
          <w:iCs/>
          <w:sz w:val="24"/>
          <w:szCs w:val="24"/>
          <w:lang w:eastAsia="hr-HR"/>
        </w:rPr>
        <w:t xml:space="preserve">U slučaju </w:t>
      </w:r>
      <w:r w:rsidR="005E4C93" w:rsidRPr="00897339">
        <w:rPr>
          <w:rFonts w:ascii="Times New Roman" w:hAnsi="Times New Roman" w:cs="Times New Roman"/>
          <w:iCs/>
          <w:sz w:val="24"/>
          <w:szCs w:val="24"/>
          <w:lang w:eastAsia="hr-HR"/>
        </w:rPr>
        <w:t>iz stavka 2. ovoga članka</w:t>
      </w:r>
      <w:r w:rsidR="004D7F52" w:rsidRPr="00897339">
        <w:rPr>
          <w:rFonts w:ascii="Times New Roman" w:hAnsi="Times New Roman" w:cs="Times New Roman"/>
          <w:iCs/>
          <w:sz w:val="24"/>
          <w:szCs w:val="24"/>
          <w:lang w:eastAsia="hr-HR"/>
        </w:rPr>
        <w:t>,</w:t>
      </w:r>
      <w:r w:rsidR="005E4C93" w:rsidRPr="00897339">
        <w:rPr>
          <w:rFonts w:ascii="Times New Roman" w:hAnsi="Times New Roman" w:cs="Times New Roman"/>
          <w:iCs/>
          <w:sz w:val="24"/>
          <w:szCs w:val="24"/>
          <w:lang w:eastAsia="hr-HR"/>
        </w:rPr>
        <w:t xml:space="preserve"> </w:t>
      </w:r>
      <w:r w:rsidR="000C3C09" w:rsidRPr="00897339">
        <w:rPr>
          <w:rFonts w:ascii="Times New Roman" w:hAnsi="Times New Roman" w:cs="Times New Roman"/>
          <w:iCs/>
          <w:sz w:val="24"/>
          <w:szCs w:val="24"/>
          <w:lang w:eastAsia="hr-HR"/>
        </w:rPr>
        <w:t xml:space="preserve">kao i </w:t>
      </w:r>
      <w:r w:rsidR="005E4C93" w:rsidRPr="00897339">
        <w:rPr>
          <w:rFonts w:ascii="Times New Roman" w:hAnsi="Times New Roman" w:cs="Times New Roman"/>
          <w:iCs/>
          <w:sz w:val="24"/>
          <w:szCs w:val="24"/>
          <w:lang w:eastAsia="hr-HR"/>
        </w:rPr>
        <w:t>kad</w:t>
      </w:r>
      <w:r w:rsidR="004D7F52" w:rsidRPr="00897339">
        <w:rPr>
          <w:rFonts w:ascii="Times New Roman" w:hAnsi="Times New Roman" w:cs="Times New Roman"/>
          <w:iCs/>
          <w:sz w:val="24"/>
          <w:szCs w:val="24"/>
          <w:lang w:eastAsia="hr-HR"/>
        </w:rPr>
        <w:t>a</w:t>
      </w:r>
      <w:r w:rsidR="005E4C93" w:rsidRPr="00897339">
        <w:rPr>
          <w:rFonts w:ascii="Times New Roman" w:hAnsi="Times New Roman" w:cs="Times New Roman"/>
          <w:iCs/>
          <w:sz w:val="24"/>
          <w:szCs w:val="24"/>
          <w:lang w:eastAsia="hr-HR"/>
        </w:rPr>
        <w:t xml:space="preserve"> </w:t>
      </w:r>
      <w:r w:rsidR="0072241D" w:rsidRPr="00897339">
        <w:rPr>
          <w:rFonts w:ascii="Times New Roman" w:hAnsi="Times New Roman" w:cs="Times New Roman"/>
          <w:iCs/>
          <w:sz w:val="24"/>
          <w:szCs w:val="24"/>
          <w:lang w:eastAsia="hr-HR"/>
        </w:rPr>
        <w:t>Ministarstvo</w:t>
      </w:r>
      <w:r w:rsidR="005E4C93" w:rsidRPr="00897339">
        <w:rPr>
          <w:rFonts w:ascii="Times New Roman" w:hAnsi="Times New Roman" w:cs="Times New Roman"/>
          <w:iCs/>
          <w:sz w:val="24"/>
          <w:szCs w:val="24"/>
          <w:lang w:eastAsia="hr-HR"/>
        </w:rPr>
        <w:t xml:space="preserve"> zaprimi informaciju od druge države članice ili treće zemlje o epidemiološki povezanom objektu ili lokaciji u Republici Hrvatskoj, daljnja epidemiološka istraživanja i primjena mjera kontrole bolesti provode se u suradnji s </w:t>
      </w:r>
      <w:r w:rsidR="001C05FB" w:rsidRPr="00897339">
        <w:rPr>
          <w:rFonts w:ascii="Times New Roman" w:hAnsi="Times New Roman" w:cs="Times New Roman"/>
          <w:iCs/>
          <w:sz w:val="24"/>
          <w:szCs w:val="24"/>
          <w:lang w:eastAsia="hr-HR"/>
        </w:rPr>
        <w:t xml:space="preserve">odnosnom </w:t>
      </w:r>
      <w:r w:rsidR="005E4C93" w:rsidRPr="00897339">
        <w:rPr>
          <w:rFonts w:ascii="Times New Roman" w:hAnsi="Times New Roman" w:cs="Times New Roman"/>
          <w:iCs/>
          <w:sz w:val="24"/>
          <w:szCs w:val="24"/>
          <w:lang w:eastAsia="hr-HR"/>
        </w:rPr>
        <w:t xml:space="preserve">državom, sukladno odredbi članka 62. </w:t>
      </w:r>
      <w:r w:rsidR="000C3C09" w:rsidRPr="00897339">
        <w:rPr>
          <w:rFonts w:ascii="Times New Roman" w:hAnsi="Times New Roman" w:cs="Times New Roman"/>
          <w:iCs/>
          <w:sz w:val="24"/>
          <w:szCs w:val="24"/>
          <w:lang w:eastAsia="hr-HR"/>
        </w:rPr>
        <w:t xml:space="preserve">stavka 3. </w:t>
      </w:r>
      <w:r w:rsidR="005E4C93" w:rsidRPr="00897339">
        <w:rPr>
          <w:rFonts w:ascii="Times New Roman" w:hAnsi="Times New Roman" w:cs="Times New Roman"/>
          <w:iCs/>
          <w:sz w:val="24"/>
          <w:szCs w:val="24"/>
          <w:lang w:eastAsia="hr-HR"/>
        </w:rPr>
        <w:t>Uredbe (EU) 2016/429.</w:t>
      </w:r>
      <w:r w:rsidR="00103A02" w:rsidRPr="00897339">
        <w:rPr>
          <w:rFonts w:ascii="Times New Roman" w:hAnsi="Times New Roman" w:cs="Times New Roman"/>
          <w:sz w:val="24"/>
          <w:szCs w:val="24"/>
        </w:rPr>
        <w:t xml:space="preserve"> </w:t>
      </w:r>
    </w:p>
    <w:p w14:paraId="174FCE8E" w14:textId="77777777" w:rsidR="001D50CA" w:rsidRPr="00897339" w:rsidRDefault="001D50CA" w:rsidP="000B5056">
      <w:pPr>
        <w:spacing w:after="0" w:line="240" w:lineRule="auto"/>
        <w:jc w:val="center"/>
        <w:rPr>
          <w:rFonts w:ascii="Times New Roman" w:hAnsi="Times New Roman" w:cs="Times New Roman"/>
          <w:i/>
          <w:iCs/>
          <w:sz w:val="24"/>
          <w:szCs w:val="24"/>
          <w:lang w:eastAsia="hr-HR"/>
        </w:rPr>
      </w:pPr>
    </w:p>
    <w:p w14:paraId="6BB3CFEF" w14:textId="77777777" w:rsidR="00E64D13" w:rsidRPr="00897339" w:rsidRDefault="00E64D13"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 u zonama ograničenja</w:t>
      </w:r>
    </w:p>
    <w:p w14:paraId="6C3D066C" w14:textId="77777777" w:rsidR="001D50CA" w:rsidRPr="00897339" w:rsidRDefault="001D50CA" w:rsidP="000B5056">
      <w:pPr>
        <w:spacing w:after="0" w:line="240" w:lineRule="auto"/>
        <w:jc w:val="center"/>
        <w:rPr>
          <w:rFonts w:ascii="Times New Roman" w:hAnsi="Times New Roman" w:cs="Times New Roman"/>
          <w:i/>
          <w:iCs/>
          <w:sz w:val="24"/>
          <w:szCs w:val="24"/>
          <w:lang w:eastAsia="hr-HR"/>
        </w:rPr>
      </w:pPr>
    </w:p>
    <w:p w14:paraId="7C2C4E26" w14:textId="77777777" w:rsidR="00B36649" w:rsidRPr="00897339" w:rsidRDefault="00E64D13"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FA6CC5" w:rsidRPr="00897339">
        <w:rPr>
          <w:rFonts w:ascii="Times New Roman" w:hAnsi="Times New Roman" w:cs="Times New Roman"/>
          <w:b/>
          <w:iCs/>
          <w:sz w:val="24"/>
          <w:szCs w:val="24"/>
          <w:lang w:eastAsia="hr-HR"/>
        </w:rPr>
        <w:t>39</w:t>
      </w:r>
      <w:r w:rsidRPr="00897339">
        <w:rPr>
          <w:rFonts w:ascii="Times New Roman" w:hAnsi="Times New Roman" w:cs="Times New Roman"/>
          <w:b/>
          <w:iCs/>
          <w:sz w:val="24"/>
          <w:szCs w:val="24"/>
          <w:lang w:eastAsia="hr-HR"/>
        </w:rPr>
        <w:t>.</w:t>
      </w:r>
    </w:p>
    <w:p w14:paraId="4ABEFDD1" w14:textId="77777777" w:rsidR="001D50CA" w:rsidRPr="00897339" w:rsidRDefault="001D50CA" w:rsidP="000B5056">
      <w:pPr>
        <w:spacing w:after="0" w:line="240" w:lineRule="auto"/>
        <w:jc w:val="center"/>
        <w:rPr>
          <w:rFonts w:ascii="Times New Roman" w:hAnsi="Times New Roman" w:cs="Times New Roman"/>
          <w:iCs/>
          <w:sz w:val="24"/>
          <w:szCs w:val="24"/>
          <w:lang w:eastAsia="hr-HR"/>
        </w:rPr>
      </w:pPr>
    </w:p>
    <w:p w14:paraId="1C1C1810" w14:textId="77777777" w:rsidR="00E64D13" w:rsidRPr="00897339" w:rsidRDefault="00E64D1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Subjekti su dužni pridržavati se odredbi članka 66. Uredbe (EU) 2016/429 pri premješta</w:t>
      </w:r>
      <w:r w:rsidR="004D7F52" w:rsidRPr="00897339">
        <w:rPr>
          <w:rFonts w:ascii="Times New Roman" w:hAnsi="Times New Roman" w:cs="Times New Roman"/>
          <w:iCs/>
          <w:sz w:val="24"/>
          <w:szCs w:val="24"/>
          <w:lang w:eastAsia="hr-HR"/>
        </w:rPr>
        <w:t>n</w:t>
      </w:r>
      <w:r w:rsidRPr="00897339">
        <w:rPr>
          <w:rFonts w:ascii="Times New Roman" w:hAnsi="Times New Roman" w:cs="Times New Roman"/>
          <w:iCs/>
          <w:sz w:val="24"/>
          <w:szCs w:val="24"/>
          <w:lang w:eastAsia="hr-HR"/>
        </w:rPr>
        <w:t>ju životinja i proizvoda</w:t>
      </w:r>
      <w:r w:rsidR="000C3C09" w:rsidRPr="00897339">
        <w:rPr>
          <w:rFonts w:ascii="Times New Roman" w:hAnsi="Times New Roman" w:cs="Times New Roman"/>
          <w:iCs/>
          <w:sz w:val="24"/>
          <w:szCs w:val="24"/>
          <w:lang w:eastAsia="hr-HR"/>
        </w:rPr>
        <w:t>, kao i svih mjera donesenih na temelju članaka 3</w:t>
      </w:r>
      <w:r w:rsidR="00C36C0C" w:rsidRPr="00897339">
        <w:rPr>
          <w:rFonts w:ascii="Times New Roman" w:hAnsi="Times New Roman" w:cs="Times New Roman"/>
          <w:iCs/>
          <w:sz w:val="24"/>
          <w:szCs w:val="24"/>
          <w:lang w:eastAsia="hr-HR"/>
        </w:rPr>
        <w:t>6</w:t>
      </w:r>
      <w:r w:rsidR="000C3C09" w:rsidRPr="00897339">
        <w:rPr>
          <w:rFonts w:ascii="Times New Roman" w:hAnsi="Times New Roman" w:cs="Times New Roman"/>
          <w:iCs/>
          <w:sz w:val="24"/>
          <w:szCs w:val="24"/>
          <w:lang w:eastAsia="hr-HR"/>
        </w:rPr>
        <w:t>.</w:t>
      </w:r>
      <w:r w:rsidR="00910A54" w:rsidRPr="00897339">
        <w:rPr>
          <w:rFonts w:ascii="Times New Roman" w:hAnsi="Times New Roman" w:cs="Times New Roman"/>
          <w:iCs/>
          <w:sz w:val="24"/>
          <w:szCs w:val="24"/>
          <w:lang w:eastAsia="hr-HR"/>
        </w:rPr>
        <w:t>,</w:t>
      </w:r>
      <w:r w:rsidR="000C3C09" w:rsidRPr="00897339">
        <w:rPr>
          <w:rFonts w:ascii="Times New Roman" w:hAnsi="Times New Roman" w:cs="Times New Roman"/>
          <w:iCs/>
          <w:sz w:val="24"/>
          <w:szCs w:val="24"/>
          <w:lang w:eastAsia="hr-HR"/>
        </w:rPr>
        <w:t xml:space="preserve"> </w:t>
      </w:r>
      <w:r w:rsidR="00EB1033" w:rsidRPr="00897339">
        <w:rPr>
          <w:rFonts w:ascii="Times New Roman" w:hAnsi="Times New Roman" w:cs="Times New Roman"/>
          <w:iCs/>
          <w:sz w:val="24"/>
          <w:szCs w:val="24"/>
          <w:lang w:eastAsia="hr-HR"/>
        </w:rPr>
        <w:t>3</w:t>
      </w:r>
      <w:r w:rsidR="00844446" w:rsidRPr="00897339">
        <w:rPr>
          <w:rFonts w:ascii="Times New Roman" w:hAnsi="Times New Roman" w:cs="Times New Roman"/>
          <w:iCs/>
          <w:sz w:val="24"/>
          <w:szCs w:val="24"/>
          <w:lang w:eastAsia="hr-HR"/>
        </w:rPr>
        <w:t>7</w:t>
      </w:r>
      <w:r w:rsidR="00EB1033" w:rsidRPr="00897339">
        <w:rPr>
          <w:rFonts w:ascii="Times New Roman" w:hAnsi="Times New Roman" w:cs="Times New Roman"/>
          <w:iCs/>
          <w:sz w:val="24"/>
          <w:szCs w:val="24"/>
          <w:lang w:eastAsia="hr-HR"/>
        </w:rPr>
        <w:t xml:space="preserve">. i </w:t>
      </w:r>
      <w:r w:rsidR="00844446" w:rsidRPr="00897339">
        <w:rPr>
          <w:rFonts w:ascii="Times New Roman" w:hAnsi="Times New Roman" w:cs="Times New Roman"/>
          <w:iCs/>
          <w:sz w:val="24"/>
          <w:szCs w:val="24"/>
          <w:lang w:eastAsia="hr-HR"/>
        </w:rPr>
        <w:t>38</w:t>
      </w:r>
      <w:r w:rsidR="00910A54" w:rsidRPr="00897339">
        <w:rPr>
          <w:rFonts w:ascii="Times New Roman" w:hAnsi="Times New Roman" w:cs="Times New Roman"/>
          <w:iCs/>
          <w:sz w:val="24"/>
          <w:szCs w:val="24"/>
          <w:lang w:eastAsia="hr-HR"/>
        </w:rPr>
        <w:t>.</w:t>
      </w:r>
      <w:r w:rsidR="000C3C09" w:rsidRPr="00897339">
        <w:rPr>
          <w:rFonts w:ascii="Times New Roman" w:hAnsi="Times New Roman" w:cs="Times New Roman"/>
          <w:iCs/>
          <w:sz w:val="24"/>
          <w:szCs w:val="24"/>
          <w:lang w:eastAsia="hr-HR"/>
        </w:rPr>
        <w:t xml:space="preserve"> ovoga Zakona.</w:t>
      </w:r>
    </w:p>
    <w:p w14:paraId="7CD3EF2E" w14:textId="77777777" w:rsidR="001D50CA" w:rsidRPr="00897339" w:rsidRDefault="001D50CA" w:rsidP="000B5056">
      <w:pPr>
        <w:spacing w:after="0" w:line="240" w:lineRule="auto"/>
        <w:jc w:val="both"/>
        <w:rPr>
          <w:rFonts w:ascii="Times New Roman" w:hAnsi="Times New Roman" w:cs="Times New Roman"/>
          <w:iCs/>
          <w:sz w:val="24"/>
          <w:szCs w:val="24"/>
          <w:lang w:eastAsia="hr-HR"/>
        </w:rPr>
      </w:pPr>
    </w:p>
    <w:p w14:paraId="698BC1F4" w14:textId="77777777" w:rsidR="005E4C93" w:rsidRPr="00897339" w:rsidRDefault="00E979C3"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Divlje životinje</w:t>
      </w:r>
    </w:p>
    <w:p w14:paraId="319C8C6D" w14:textId="77777777" w:rsidR="001D50CA" w:rsidRPr="00897339" w:rsidRDefault="001D50CA" w:rsidP="000B5056">
      <w:pPr>
        <w:spacing w:after="0" w:line="240" w:lineRule="auto"/>
        <w:jc w:val="center"/>
        <w:rPr>
          <w:rFonts w:ascii="Times New Roman" w:hAnsi="Times New Roman" w:cs="Times New Roman"/>
          <w:i/>
          <w:iCs/>
          <w:sz w:val="24"/>
          <w:szCs w:val="24"/>
          <w:lang w:eastAsia="hr-HR"/>
        </w:rPr>
      </w:pPr>
    </w:p>
    <w:p w14:paraId="5DC402D2" w14:textId="77777777" w:rsidR="00E979C3" w:rsidRPr="00897339" w:rsidRDefault="00E979C3"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FA6CC5" w:rsidRPr="00897339">
        <w:rPr>
          <w:rFonts w:ascii="Times New Roman" w:hAnsi="Times New Roman" w:cs="Times New Roman"/>
          <w:b/>
          <w:iCs/>
          <w:sz w:val="24"/>
          <w:szCs w:val="24"/>
          <w:lang w:eastAsia="hr-HR"/>
        </w:rPr>
        <w:t>0</w:t>
      </w:r>
      <w:r w:rsidRPr="00897339">
        <w:rPr>
          <w:rFonts w:ascii="Times New Roman" w:hAnsi="Times New Roman" w:cs="Times New Roman"/>
          <w:b/>
          <w:iCs/>
          <w:sz w:val="24"/>
          <w:szCs w:val="24"/>
          <w:lang w:eastAsia="hr-HR"/>
        </w:rPr>
        <w:t>.</w:t>
      </w:r>
    </w:p>
    <w:p w14:paraId="43AD083B" w14:textId="77777777" w:rsidR="001D50CA" w:rsidRPr="00897339" w:rsidRDefault="001D50CA" w:rsidP="000B5056">
      <w:pPr>
        <w:spacing w:after="0" w:line="240" w:lineRule="auto"/>
        <w:jc w:val="center"/>
        <w:rPr>
          <w:rFonts w:ascii="Times New Roman" w:hAnsi="Times New Roman" w:cs="Times New Roman"/>
          <w:iCs/>
          <w:sz w:val="24"/>
          <w:szCs w:val="24"/>
          <w:lang w:eastAsia="hr-HR"/>
        </w:rPr>
      </w:pPr>
    </w:p>
    <w:p w14:paraId="6021A662" w14:textId="77777777" w:rsidR="00B90247" w:rsidRPr="00897339" w:rsidRDefault="00B9024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U slučaju sumnje ili potvrde bilo koje bolesti kategorije A u divljih životinja</w:t>
      </w:r>
      <w:r w:rsidR="000C3C09"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C05C9F" w:rsidRPr="00897339">
        <w:rPr>
          <w:rFonts w:ascii="Times New Roman" w:hAnsi="Times New Roman" w:cs="Times New Roman"/>
          <w:iCs/>
          <w:sz w:val="24"/>
          <w:szCs w:val="24"/>
          <w:lang w:eastAsia="hr-HR"/>
        </w:rPr>
        <w:t xml:space="preserve">ministar naredbom može </w:t>
      </w:r>
      <w:r w:rsidRPr="00897339">
        <w:rPr>
          <w:rFonts w:ascii="Times New Roman" w:hAnsi="Times New Roman" w:cs="Times New Roman"/>
          <w:iCs/>
          <w:sz w:val="24"/>
          <w:szCs w:val="24"/>
          <w:lang w:eastAsia="hr-HR"/>
        </w:rPr>
        <w:t>odre</w:t>
      </w:r>
      <w:r w:rsidR="00C05C9F" w:rsidRPr="00897339">
        <w:rPr>
          <w:rFonts w:ascii="Times New Roman" w:hAnsi="Times New Roman" w:cs="Times New Roman"/>
          <w:iCs/>
          <w:sz w:val="24"/>
          <w:szCs w:val="24"/>
          <w:lang w:eastAsia="hr-HR"/>
        </w:rPr>
        <w:t>diti</w:t>
      </w:r>
      <w:r w:rsidRPr="00897339">
        <w:rPr>
          <w:rFonts w:ascii="Times New Roman" w:hAnsi="Times New Roman" w:cs="Times New Roman"/>
          <w:iCs/>
          <w:sz w:val="24"/>
          <w:szCs w:val="24"/>
          <w:lang w:eastAsia="hr-HR"/>
        </w:rPr>
        <w:t xml:space="preserve"> provedbu</w:t>
      </w:r>
      <w:r w:rsidR="00E82CC7" w:rsidRPr="00897339">
        <w:rPr>
          <w:rFonts w:ascii="Times New Roman" w:hAnsi="Times New Roman" w:cs="Times New Roman"/>
          <w:iCs/>
          <w:sz w:val="24"/>
          <w:szCs w:val="24"/>
          <w:lang w:eastAsia="hr-HR"/>
        </w:rPr>
        <w:t xml:space="preserve"> dodatnog</w:t>
      </w:r>
      <w:r w:rsidRPr="00897339">
        <w:rPr>
          <w:rFonts w:ascii="Times New Roman" w:hAnsi="Times New Roman" w:cs="Times New Roman"/>
          <w:iCs/>
          <w:sz w:val="24"/>
          <w:szCs w:val="24"/>
          <w:lang w:eastAsia="hr-HR"/>
        </w:rPr>
        <w:t xml:space="preserve"> nadziranja u divljoj populaciji te poduzimanje potrebnih mjera sprečavanja i kontrole bolesti sukladno članku 70. Uredbe (EU) 2016/429</w:t>
      </w:r>
      <w:r w:rsidR="00162FBE" w:rsidRPr="00897339">
        <w:rPr>
          <w:rFonts w:ascii="Times New Roman" w:hAnsi="Times New Roman" w:cs="Times New Roman"/>
          <w:iCs/>
          <w:sz w:val="24"/>
          <w:szCs w:val="24"/>
          <w:lang w:eastAsia="hr-HR"/>
        </w:rPr>
        <w:t xml:space="preserve"> i </w:t>
      </w:r>
      <w:r w:rsidR="00AD52F0" w:rsidRPr="00897339">
        <w:rPr>
          <w:rFonts w:ascii="Times New Roman" w:hAnsi="Times New Roman" w:cs="Times New Roman"/>
          <w:iCs/>
          <w:sz w:val="24"/>
          <w:szCs w:val="24"/>
          <w:lang w:eastAsia="hr-HR"/>
        </w:rPr>
        <w:t xml:space="preserve">Delegiranoj </w:t>
      </w:r>
      <w:r w:rsidR="0013033C" w:rsidRPr="00897339">
        <w:rPr>
          <w:rFonts w:ascii="Times New Roman" w:hAnsi="Times New Roman" w:cs="Times New Roman"/>
          <w:iCs/>
          <w:sz w:val="24"/>
          <w:szCs w:val="24"/>
          <w:lang w:eastAsia="hr-HR"/>
        </w:rPr>
        <w:t>u</w:t>
      </w:r>
      <w:r w:rsidR="00162FBE" w:rsidRPr="00897339">
        <w:rPr>
          <w:rFonts w:ascii="Times New Roman" w:hAnsi="Times New Roman" w:cs="Times New Roman"/>
          <w:iCs/>
          <w:sz w:val="24"/>
          <w:szCs w:val="24"/>
          <w:lang w:eastAsia="hr-HR"/>
        </w:rPr>
        <w:t>redbi (EU) 2020/687</w:t>
      </w:r>
      <w:r w:rsidRPr="00897339">
        <w:rPr>
          <w:rFonts w:ascii="Times New Roman" w:hAnsi="Times New Roman" w:cs="Times New Roman"/>
          <w:iCs/>
          <w:sz w:val="24"/>
          <w:szCs w:val="24"/>
          <w:lang w:eastAsia="hr-HR"/>
        </w:rPr>
        <w:t>.</w:t>
      </w:r>
    </w:p>
    <w:p w14:paraId="05F8ED79" w14:textId="77777777" w:rsidR="001D50CA" w:rsidRPr="00897339" w:rsidRDefault="001D50CA" w:rsidP="000B5056">
      <w:pPr>
        <w:spacing w:after="0" w:line="240" w:lineRule="auto"/>
        <w:jc w:val="both"/>
        <w:rPr>
          <w:rFonts w:ascii="Times New Roman" w:hAnsi="Times New Roman" w:cs="Times New Roman"/>
          <w:iCs/>
          <w:sz w:val="24"/>
          <w:szCs w:val="24"/>
          <w:lang w:eastAsia="hr-HR"/>
        </w:rPr>
      </w:pPr>
    </w:p>
    <w:p w14:paraId="39BAF5B4" w14:textId="77777777" w:rsidR="001D50CA" w:rsidRPr="00897339" w:rsidRDefault="00F646EB" w:rsidP="000B5056">
      <w:pPr>
        <w:spacing w:after="0" w:line="240" w:lineRule="auto"/>
        <w:jc w:val="center"/>
        <w:rPr>
          <w:rFonts w:ascii="Times New Roman" w:hAnsi="Times New Roman" w:cs="Times New Roman"/>
          <w:b/>
          <w:sz w:val="24"/>
          <w:szCs w:val="24"/>
        </w:rPr>
      </w:pPr>
      <w:r w:rsidRPr="00897339">
        <w:rPr>
          <w:rFonts w:ascii="Times New Roman" w:hAnsi="Times New Roman" w:cs="Times New Roman"/>
          <w:b/>
          <w:iCs/>
          <w:sz w:val="24"/>
          <w:szCs w:val="24"/>
          <w:lang w:eastAsia="hr-HR"/>
        </w:rPr>
        <w:t xml:space="preserve">MJERE </w:t>
      </w:r>
      <w:r w:rsidR="00111F8F" w:rsidRPr="00897339">
        <w:rPr>
          <w:rFonts w:ascii="Times New Roman" w:hAnsi="Times New Roman" w:cs="Times New Roman"/>
          <w:b/>
          <w:iCs/>
          <w:sz w:val="24"/>
          <w:szCs w:val="24"/>
          <w:lang w:eastAsia="hr-HR"/>
        </w:rPr>
        <w:t xml:space="preserve">U SLUČAJU </w:t>
      </w:r>
      <w:r w:rsidRPr="00897339">
        <w:rPr>
          <w:rFonts w:ascii="Times New Roman" w:hAnsi="Times New Roman" w:cs="Times New Roman"/>
          <w:b/>
          <w:iCs/>
          <w:sz w:val="24"/>
          <w:szCs w:val="24"/>
          <w:lang w:eastAsia="hr-HR"/>
        </w:rPr>
        <w:t>BOLESTI KATEGORIJE</w:t>
      </w:r>
      <w:r w:rsidRPr="00897339" w:rsidDel="00BB1169">
        <w:rPr>
          <w:rFonts w:ascii="Times New Roman" w:hAnsi="Times New Roman" w:cs="Times New Roman"/>
          <w:b/>
          <w:iCs/>
          <w:sz w:val="24"/>
          <w:szCs w:val="24"/>
          <w:lang w:eastAsia="hr-HR"/>
        </w:rPr>
        <w:t xml:space="preserve"> </w:t>
      </w:r>
      <w:r w:rsidRPr="00897339">
        <w:rPr>
          <w:rFonts w:ascii="Times New Roman" w:hAnsi="Times New Roman" w:cs="Times New Roman"/>
          <w:b/>
          <w:iCs/>
          <w:sz w:val="24"/>
          <w:szCs w:val="24"/>
          <w:lang w:eastAsia="hr-HR"/>
        </w:rPr>
        <w:t>B ILI C</w:t>
      </w:r>
      <w:r w:rsidRPr="00897339">
        <w:rPr>
          <w:rFonts w:ascii="Times New Roman" w:hAnsi="Times New Roman" w:cs="Times New Roman"/>
          <w:b/>
          <w:sz w:val="24"/>
          <w:szCs w:val="24"/>
        </w:rPr>
        <w:t xml:space="preserve"> </w:t>
      </w:r>
    </w:p>
    <w:p w14:paraId="5470BD73" w14:textId="77777777" w:rsidR="00BB1169" w:rsidRPr="00897339" w:rsidRDefault="00F646EB" w:rsidP="000B5056">
      <w:pPr>
        <w:spacing w:after="0" w:line="240" w:lineRule="auto"/>
        <w:jc w:val="center"/>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 </w:t>
      </w:r>
    </w:p>
    <w:p w14:paraId="0420D46D" w14:textId="77777777" w:rsidR="004B3D7B" w:rsidRPr="00897339" w:rsidRDefault="00EA0398"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Sumnja i i</w:t>
      </w:r>
      <w:r w:rsidR="004B3D7B" w:rsidRPr="00897339">
        <w:rPr>
          <w:rFonts w:ascii="Times New Roman" w:hAnsi="Times New Roman" w:cs="Times New Roman"/>
          <w:i/>
          <w:iCs/>
          <w:sz w:val="24"/>
          <w:szCs w:val="24"/>
          <w:lang w:eastAsia="hr-HR"/>
        </w:rPr>
        <w:t>straživanje</w:t>
      </w:r>
    </w:p>
    <w:p w14:paraId="7A81FF6F" w14:textId="77777777" w:rsidR="001D50CA" w:rsidRPr="00897339" w:rsidRDefault="001D50CA" w:rsidP="000B5056">
      <w:pPr>
        <w:spacing w:after="0" w:line="240" w:lineRule="auto"/>
        <w:jc w:val="center"/>
        <w:rPr>
          <w:rFonts w:ascii="Times New Roman" w:hAnsi="Times New Roman" w:cs="Times New Roman"/>
          <w:i/>
          <w:iCs/>
          <w:sz w:val="24"/>
          <w:szCs w:val="24"/>
          <w:lang w:eastAsia="hr-HR"/>
        </w:rPr>
      </w:pPr>
    </w:p>
    <w:p w14:paraId="68313B1C" w14:textId="77777777" w:rsidR="00F778BC" w:rsidRPr="00897339" w:rsidRDefault="00F778B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963E8B"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43B58FB1" w14:textId="77777777" w:rsidR="001D50CA" w:rsidRPr="00897339" w:rsidRDefault="001D50CA" w:rsidP="000B5056">
      <w:pPr>
        <w:spacing w:after="0" w:line="240" w:lineRule="auto"/>
        <w:jc w:val="center"/>
        <w:rPr>
          <w:rFonts w:ascii="Times New Roman" w:hAnsi="Times New Roman" w:cs="Times New Roman"/>
          <w:iCs/>
          <w:sz w:val="24"/>
          <w:szCs w:val="24"/>
          <w:lang w:eastAsia="hr-HR"/>
        </w:rPr>
      </w:pPr>
    </w:p>
    <w:p w14:paraId="27565012" w14:textId="77777777" w:rsidR="00EA0398" w:rsidRPr="00897339" w:rsidRDefault="00AD24C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EA0398" w:rsidRPr="00897339">
        <w:rPr>
          <w:rFonts w:ascii="Times New Roman" w:hAnsi="Times New Roman" w:cs="Times New Roman"/>
          <w:iCs/>
          <w:sz w:val="24"/>
          <w:szCs w:val="24"/>
          <w:lang w:eastAsia="hr-HR"/>
        </w:rPr>
        <w:t>Sumnja na bolest</w:t>
      </w:r>
      <w:r w:rsidR="003C1D82" w:rsidRPr="00897339">
        <w:rPr>
          <w:rFonts w:ascii="Times New Roman" w:hAnsi="Times New Roman" w:cs="Times New Roman"/>
          <w:iCs/>
          <w:sz w:val="24"/>
          <w:szCs w:val="24"/>
          <w:lang w:eastAsia="hr-HR"/>
        </w:rPr>
        <w:t>i</w:t>
      </w:r>
      <w:r w:rsidR="00EA0398" w:rsidRPr="00897339">
        <w:rPr>
          <w:rFonts w:ascii="Times New Roman" w:hAnsi="Times New Roman" w:cs="Times New Roman"/>
          <w:iCs/>
          <w:sz w:val="24"/>
          <w:szCs w:val="24"/>
          <w:lang w:eastAsia="hr-HR"/>
        </w:rPr>
        <w:t xml:space="preserve"> kategorije B ili kategorije C za koje se provode programi iskorjenjivanja</w:t>
      </w:r>
      <w:r w:rsidR="000C3C09" w:rsidRPr="00897339">
        <w:rPr>
          <w:rFonts w:ascii="Times New Roman" w:hAnsi="Times New Roman" w:cs="Times New Roman"/>
          <w:iCs/>
          <w:sz w:val="24"/>
          <w:szCs w:val="24"/>
          <w:lang w:eastAsia="hr-HR"/>
        </w:rPr>
        <w:t>,</w:t>
      </w:r>
      <w:r w:rsidR="003C1D82" w:rsidRPr="00897339">
        <w:rPr>
          <w:rFonts w:ascii="Times New Roman" w:hAnsi="Times New Roman" w:cs="Times New Roman"/>
          <w:iCs/>
          <w:sz w:val="24"/>
          <w:szCs w:val="24"/>
          <w:lang w:eastAsia="hr-HR"/>
        </w:rPr>
        <w:t xml:space="preserve"> </w:t>
      </w:r>
      <w:r w:rsidR="00B812DD" w:rsidRPr="00897339">
        <w:rPr>
          <w:rFonts w:ascii="Times New Roman" w:hAnsi="Times New Roman" w:cs="Times New Roman"/>
          <w:iCs/>
          <w:sz w:val="24"/>
          <w:szCs w:val="24"/>
          <w:lang w:eastAsia="hr-HR"/>
        </w:rPr>
        <w:t>iz</w:t>
      </w:r>
      <w:r w:rsidR="000C3C09" w:rsidRPr="00897339">
        <w:rPr>
          <w:rFonts w:ascii="Times New Roman" w:hAnsi="Times New Roman" w:cs="Times New Roman"/>
          <w:iCs/>
          <w:sz w:val="24"/>
          <w:szCs w:val="24"/>
          <w:lang w:eastAsia="hr-HR"/>
        </w:rPr>
        <w:t xml:space="preserve"> </w:t>
      </w:r>
      <w:r w:rsidR="003C1D82" w:rsidRPr="00897339">
        <w:rPr>
          <w:rFonts w:ascii="Times New Roman" w:hAnsi="Times New Roman" w:cs="Times New Roman"/>
          <w:iCs/>
          <w:sz w:val="24"/>
          <w:szCs w:val="24"/>
          <w:lang w:eastAsia="hr-HR"/>
        </w:rPr>
        <w:t>člank</w:t>
      </w:r>
      <w:r w:rsidR="00B812DD" w:rsidRPr="00897339">
        <w:rPr>
          <w:rFonts w:ascii="Times New Roman" w:hAnsi="Times New Roman" w:cs="Times New Roman"/>
          <w:iCs/>
          <w:sz w:val="24"/>
          <w:szCs w:val="24"/>
          <w:lang w:eastAsia="hr-HR"/>
        </w:rPr>
        <w:t>a</w:t>
      </w:r>
      <w:r w:rsidR="003C1D82" w:rsidRPr="00897339">
        <w:rPr>
          <w:rFonts w:ascii="Times New Roman" w:hAnsi="Times New Roman" w:cs="Times New Roman"/>
          <w:iCs/>
          <w:sz w:val="24"/>
          <w:szCs w:val="24"/>
          <w:lang w:eastAsia="hr-HR"/>
        </w:rPr>
        <w:t xml:space="preserve"> 2</w:t>
      </w:r>
      <w:r w:rsidR="00844446" w:rsidRPr="00897339">
        <w:rPr>
          <w:rFonts w:ascii="Times New Roman" w:hAnsi="Times New Roman" w:cs="Times New Roman"/>
          <w:iCs/>
          <w:sz w:val="24"/>
          <w:szCs w:val="24"/>
          <w:lang w:eastAsia="hr-HR"/>
        </w:rPr>
        <w:t>1</w:t>
      </w:r>
      <w:r w:rsidR="003C1D82" w:rsidRPr="00897339">
        <w:rPr>
          <w:rFonts w:ascii="Times New Roman" w:hAnsi="Times New Roman" w:cs="Times New Roman"/>
          <w:iCs/>
          <w:sz w:val="24"/>
          <w:szCs w:val="24"/>
          <w:lang w:eastAsia="hr-HR"/>
        </w:rPr>
        <w:t>. ovoga Zakona</w:t>
      </w:r>
      <w:r w:rsidR="00EA0398" w:rsidRPr="00897339">
        <w:rPr>
          <w:rFonts w:ascii="Times New Roman" w:hAnsi="Times New Roman" w:cs="Times New Roman"/>
          <w:iCs/>
          <w:sz w:val="24"/>
          <w:szCs w:val="24"/>
          <w:lang w:eastAsia="hr-HR"/>
        </w:rPr>
        <w:t xml:space="preserve">, postavlja se u skladu s kriterijima </w:t>
      </w:r>
      <w:r w:rsidR="00EA0398" w:rsidRPr="00897339">
        <w:rPr>
          <w:rFonts w:ascii="Times New Roman" w:hAnsi="Times New Roman" w:cs="Times New Roman"/>
          <w:iCs/>
          <w:sz w:val="24"/>
          <w:szCs w:val="24"/>
          <w:lang w:eastAsia="hr-HR"/>
        </w:rPr>
        <w:lastRenderedPageBreak/>
        <w:t>za utvrđivanje sumnje kako je određeno</w:t>
      </w:r>
      <w:r w:rsidR="00FA6CA5" w:rsidRPr="00897339">
        <w:rPr>
          <w:rFonts w:ascii="Times New Roman" w:hAnsi="Times New Roman" w:cs="Times New Roman"/>
          <w:iCs/>
          <w:sz w:val="24"/>
          <w:szCs w:val="24"/>
          <w:lang w:eastAsia="hr-HR"/>
        </w:rPr>
        <w:t xml:space="preserve"> člankom 9. </w:t>
      </w:r>
      <w:r w:rsidR="00EA0398" w:rsidRPr="00897339">
        <w:rPr>
          <w:rFonts w:ascii="Times New Roman" w:hAnsi="Times New Roman" w:cs="Times New Roman"/>
          <w:iCs/>
          <w:sz w:val="24"/>
          <w:szCs w:val="24"/>
          <w:lang w:eastAsia="hr-HR"/>
        </w:rPr>
        <w:t>stavci</w:t>
      </w:r>
      <w:r w:rsidR="00B54641" w:rsidRPr="00897339">
        <w:rPr>
          <w:rFonts w:ascii="Times New Roman" w:hAnsi="Times New Roman" w:cs="Times New Roman"/>
          <w:iCs/>
          <w:sz w:val="24"/>
          <w:szCs w:val="24"/>
          <w:lang w:eastAsia="hr-HR"/>
        </w:rPr>
        <w:t>ma 1., 3. i 4. Uredbe 2020/689.</w:t>
      </w:r>
    </w:p>
    <w:p w14:paraId="354A830E"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069272A0" w14:textId="77777777" w:rsidR="003C1D82" w:rsidRPr="00897339" w:rsidRDefault="00AD24C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3C1D82" w:rsidRPr="00897339">
        <w:rPr>
          <w:rFonts w:ascii="Times New Roman" w:hAnsi="Times New Roman" w:cs="Times New Roman"/>
          <w:iCs/>
          <w:sz w:val="24"/>
          <w:szCs w:val="24"/>
          <w:lang w:eastAsia="hr-HR"/>
        </w:rPr>
        <w:t xml:space="preserve">Sumnja te postupanje u slučaju sumnje </w:t>
      </w:r>
      <w:r w:rsidR="00A549B3" w:rsidRPr="00897339">
        <w:rPr>
          <w:rFonts w:ascii="Times New Roman" w:hAnsi="Times New Roman" w:cs="Times New Roman"/>
          <w:iCs/>
          <w:sz w:val="24"/>
          <w:szCs w:val="24"/>
          <w:lang w:eastAsia="hr-HR"/>
        </w:rPr>
        <w:t xml:space="preserve">ili potvrde </w:t>
      </w:r>
      <w:r w:rsidR="003C1D82" w:rsidRPr="00897339">
        <w:rPr>
          <w:rFonts w:ascii="Times New Roman" w:hAnsi="Times New Roman" w:cs="Times New Roman"/>
          <w:iCs/>
          <w:sz w:val="24"/>
          <w:szCs w:val="24"/>
          <w:lang w:eastAsia="hr-HR"/>
        </w:rPr>
        <w:t>bolesti kategorije C za koj</w:t>
      </w:r>
      <w:r w:rsidR="00A549B3" w:rsidRPr="00897339">
        <w:rPr>
          <w:rFonts w:ascii="Times New Roman" w:hAnsi="Times New Roman" w:cs="Times New Roman"/>
          <w:iCs/>
          <w:sz w:val="24"/>
          <w:szCs w:val="24"/>
          <w:lang w:eastAsia="hr-HR"/>
        </w:rPr>
        <w:t>u</w:t>
      </w:r>
      <w:r w:rsidR="003C1D82" w:rsidRPr="00897339">
        <w:rPr>
          <w:rFonts w:ascii="Times New Roman" w:hAnsi="Times New Roman" w:cs="Times New Roman"/>
          <w:iCs/>
          <w:sz w:val="24"/>
          <w:szCs w:val="24"/>
          <w:lang w:eastAsia="hr-HR"/>
        </w:rPr>
        <w:t xml:space="preserve"> se ne provod</w:t>
      </w:r>
      <w:r w:rsidR="00A549B3" w:rsidRPr="00897339">
        <w:rPr>
          <w:rFonts w:ascii="Times New Roman" w:hAnsi="Times New Roman" w:cs="Times New Roman"/>
          <w:iCs/>
          <w:sz w:val="24"/>
          <w:szCs w:val="24"/>
          <w:lang w:eastAsia="hr-HR"/>
        </w:rPr>
        <w:t>i</w:t>
      </w:r>
      <w:r w:rsidR="003C1D82" w:rsidRPr="00897339">
        <w:rPr>
          <w:rFonts w:ascii="Times New Roman" w:hAnsi="Times New Roman" w:cs="Times New Roman"/>
          <w:iCs/>
          <w:sz w:val="24"/>
          <w:szCs w:val="24"/>
          <w:lang w:eastAsia="hr-HR"/>
        </w:rPr>
        <w:t xml:space="preserve"> program iskorjenjivanja, </w:t>
      </w:r>
      <w:r w:rsidR="0033294C" w:rsidRPr="00897339">
        <w:rPr>
          <w:rFonts w:ascii="Times New Roman" w:hAnsi="Times New Roman" w:cs="Times New Roman"/>
          <w:iCs/>
          <w:sz w:val="24"/>
          <w:szCs w:val="24"/>
          <w:lang w:eastAsia="hr-HR"/>
        </w:rPr>
        <w:t>utvrđuj</w:t>
      </w:r>
      <w:r w:rsidR="00A549B3" w:rsidRPr="00897339">
        <w:rPr>
          <w:rFonts w:ascii="Times New Roman" w:hAnsi="Times New Roman" w:cs="Times New Roman"/>
          <w:iCs/>
          <w:sz w:val="24"/>
          <w:szCs w:val="24"/>
          <w:lang w:eastAsia="hr-HR"/>
        </w:rPr>
        <w:t>e</w:t>
      </w:r>
      <w:r w:rsidR="0033294C" w:rsidRPr="00897339">
        <w:rPr>
          <w:rFonts w:ascii="Times New Roman" w:hAnsi="Times New Roman" w:cs="Times New Roman"/>
          <w:iCs/>
          <w:sz w:val="24"/>
          <w:szCs w:val="24"/>
          <w:lang w:eastAsia="hr-HR"/>
        </w:rPr>
        <w:t xml:space="preserve"> se u propisu donesenom na temelju članka 18. stavka </w:t>
      </w:r>
      <w:r w:rsidR="00B812DD" w:rsidRPr="00897339">
        <w:rPr>
          <w:rFonts w:ascii="Times New Roman" w:hAnsi="Times New Roman" w:cs="Times New Roman"/>
          <w:iCs/>
          <w:sz w:val="24"/>
          <w:szCs w:val="24"/>
          <w:lang w:eastAsia="hr-HR"/>
        </w:rPr>
        <w:t>4</w:t>
      </w:r>
      <w:r w:rsidR="0033294C" w:rsidRPr="00897339">
        <w:rPr>
          <w:rFonts w:ascii="Times New Roman" w:hAnsi="Times New Roman" w:cs="Times New Roman"/>
          <w:iCs/>
          <w:sz w:val="24"/>
          <w:szCs w:val="24"/>
          <w:lang w:eastAsia="hr-HR"/>
        </w:rPr>
        <w:t xml:space="preserve">. </w:t>
      </w:r>
      <w:r w:rsidR="003C1D82" w:rsidRPr="00897339">
        <w:rPr>
          <w:rFonts w:ascii="Times New Roman" w:hAnsi="Times New Roman" w:cs="Times New Roman"/>
          <w:iCs/>
          <w:sz w:val="24"/>
          <w:szCs w:val="24"/>
          <w:lang w:eastAsia="hr-HR"/>
        </w:rPr>
        <w:t>ovoga Zakona.</w:t>
      </w:r>
    </w:p>
    <w:p w14:paraId="3B4422FE"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3FFF2CF6" w14:textId="77777777" w:rsidR="005D15FE"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3C1D82" w:rsidRPr="00897339">
        <w:rPr>
          <w:rFonts w:ascii="Times New Roman" w:hAnsi="Times New Roman" w:cs="Times New Roman"/>
          <w:iCs/>
          <w:sz w:val="24"/>
          <w:szCs w:val="24"/>
          <w:lang w:eastAsia="hr-HR"/>
        </w:rPr>
        <w:t>3</w:t>
      </w:r>
      <w:r w:rsidR="00EA0398"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U slučaju sumnje </w:t>
      </w:r>
      <w:r w:rsidR="00EA0398" w:rsidRPr="00897339">
        <w:rPr>
          <w:rFonts w:ascii="Times New Roman" w:hAnsi="Times New Roman" w:cs="Times New Roman"/>
          <w:iCs/>
          <w:sz w:val="24"/>
          <w:szCs w:val="24"/>
          <w:lang w:eastAsia="hr-HR"/>
        </w:rPr>
        <w:t>iz stavka 1. ovoga članka</w:t>
      </w:r>
      <w:r w:rsidRPr="00897339">
        <w:rPr>
          <w:rFonts w:ascii="Times New Roman" w:hAnsi="Times New Roman" w:cs="Times New Roman"/>
          <w:iCs/>
          <w:sz w:val="24"/>
          <w:szCs w:val="24"/>
          <w:lang w:eastAsia="hr-HR"/>
        </w:rPr>
        <w:t xml:space="preserve">, bez odlaganja se provodi istraživanje kako bi se bolest potvrdila ili isključila, a koje po potrebi uključuje </w:t>
      </w:r>
      <w:r w:rsidR="000C3C09" w:rsidRPr="00897339">
        <w:rPr>
          <w:rFonts w:ascii="Times New Roman" w:hAnsi="Times New Roman" w:cs="Times New Roman"/>
          <w:iCs/>
          <w:sz w:val="24"/>
          <w:szCs w:val="24"/>
          <w:lang w:eastAsia="hr-HR"/>
        </w:rPr>
        <w:t xml:space="preserve">i </w:t>
      </w:r>
      <w:r w:rsidRPr="00897339">
        <w:rPr>
          <w:rFonts w:ascii="Times New Roman" w:hAnsi="Times New Roman" w:cs="Times New Roman"/>
          <w:iCs/>
          <w:sz w:val="24"/>
          <w:szCs w:val="24"/>
          <w:lang w:eastAsia="hr-HR"/>
        </w:rPr>
        <w:t>klinički pregled na reprezentativnom uzorku, uzimanje odgovarajućih uzoraka i laboratorijsko pretraživanje</w:t>
      </w:r>
      <w:r w:rsidR="000C3C09" w:rsidRPr="00897339">
        <w:rPr>
          <w:rFonts w:ascii="Times New Roman" w:hAnsi="Times New Roman" w:cs="Times New Roman"/>
          <w:iCs/>
          <w:sz w:val="24"/>
          <w:szCs w:val="24"/>
          <w:lang w:eastAsia="hr-HR"/>
        </w:rPr>
        <w:t xml:space="preserve"> kako je propisano </w:t>
      </w:r>
      <w:r w:rsidRPr="00897339">
        <w:rPr>
          <w:rFonts w:ascii="Times New Roman" w:hAnsi="Times New Roman" w:cs="Times New Roman"/>
          <w:iCs/>
          <w:sz w:val="24"/>
          <w:szCs w:val="24"/>
          <w:lang w:eastAsia="hr-HR"/>
        </w:rPr>
        <w:t>član</w:t>
      </w:r>
      <w:r w:rsidR="000C3C09" w:rsidRPr="00897339">
        <w:rPr>
          <w:rFonts w:ascii="Times New Roman" w:hAnsi="Times New Roman" w:cs="Times New Roman"/>
          <w:iCs/>
          <w:sz w:val="24"/>
          <w:szCs w:val="24"/>
          <w:lang w:eastAsia="hr-HR"/>
        </w:rPr>
        <w:t>cima</w:t>
      </w:r>
      <w:r w:rsidRPr="00897339">
        <w:rPr>
          <w:rFonts w:ascii="Times New Roman" w:hAnsi="Times New Roman" w:cs="Times New Roman"/>
          <w:iCs/>
          <w:sz w:val="24"/>
          <w:szCs w:val="24"/>
          <w:lang w:eastAsia="hr-HR"/>
        </w:rPr>
        <w:t xml:space="preserve"> 73. </w:t>
      </w:r>
      <w:r w:rsidR="003C1D82" w:rsidRPr="00897339">
        <w:rPr>
          <w:rFonts w:ascii="Times New Roman" w:hAnsi="Times New Roman" w:cs="Times New Roman"/>
          <w:iCs/>
          <w:sz w:val="24"/>
          <w:szCs w:val="24"/>
          <w:lang w:eastAsia="hr-HR"/>
        </w:rPr>
        <w:t xml:space="preserve">i 76. </w:t>
      </w:r>
      <w:r w:rsidRPr="00897339">
        <w:rPr>
          <w:rFonts w:ascii="Times New Roman" w:hAnsi="Times New Roman" w:cs="Times New Roman"/>
          <w:iCs/>
          <w:sz w:val="24"/>
          <w:szCs w:val="24"/>
          <w:lang w:eastAsia="hr-HR"/>
        </w:rPr>
        <w:t>Uredbe (EU) 2016/429</w:t>
      </w:r>
      <w:r w:rsidR="003C1D82" w:rsidRPr="00897339">
        <w:rPr>
          <w:rFonts w:ascii="Times New Roman" w:hAnsi="Times New Roman" w:cs="Times New Roman"/>
          <w:iCs/>
          <w:sz w:val="24"/>
          <w:szCs w:val="24"/>
          <w:lang w:eastAsia="hr-HR"/>
        </w:rPr>
        <w:t xml:space="preserve"> te odredbama ovoga Zakona.</w:t>
      </w:r>
    </w:p>
    <w:p w14:paraId="3B6CA62B"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522FA06D" w14:textId="77777777" w:rsidR="00FA6CA5"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3C1D82"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Istraživanje iz stavka </w:t>
      </w:r>
      <w:r w:rsidR="00427FDB"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ovoga članka provode ovlašteni veterinari</w:t>
      </w:r>
      <w:r w:rsidR="00FA6CA5" w:rsidRPr="00897339">
        <w:rPr>
          <w:rFonts w:ascii="Times New Roman" w:hAnsi="Times New Roman" w:cs="Times New Roman"/>
          <w:iCs/>
          <w:sz w:val="24"/>
          <w:szCs w:val="24"/>
          <w:lang w:eastAsia="hr-HR"/>
        </w:rPr>
        <w:t>.</w:t>
      </w:r>
    </w:p>
    <w:p w14:paraId="082A6984"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5E1EA05A" w14:textId="77777777" w:rsidR="005D15FE"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3C1D82"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w:t>
      </w:r>
      <w:r w:rsidR="000C3C09" w:rsidRPr="00897339">
        <w:rPr>
          <w:rFonts w:ascii="Times New Roman" w:hAnsi="Times New Roman" w:cs="Times New Roman"/>
          <w:iCs/>
          <w:sz w:val="24"/>
          <w:szCs w:val="24"/>
          <w:lang w:eastAsia="hr-HR"/>
        </w:rPr>
        <w:t>Ovlašteni veterinar dužan je bez odlaganja prijaviti s</w:t>
      </w:r>
      <w:r w:rsidR="00BA1B57" w:rsidRPr="00897339">
        <w:rPr>
          <w:rFonts w:ascii="Times New Roman" w:hAnsi="Times New Roman" w:cs="Times New Roman"/>
          <w:iCs/>
          <w:sz w:val="24"/>
          <w:szCs w:val="24"/>
          <w:lang w:eastAsia="hr-HR"/>
        </w:rPr>
        <w:t xml:space="preserve">umnju te </w:t>
      </w:r>
      <w:r w:rsidR="00841A9D" w:rsidRPr="00897339">
        <w:rPr>
          <w:rFonts w:ascii="Times New Roman" w:hAnsi="Times New Roman" w:cs="Times New Roman"/>
          <w:iCs/>
          <w:sz w:val="24"/>
          <w:szCs w:val="24"/>
          <w:lang w:eastAsia="hr-HR"/>
        </w:rPr>
        <w:t xml:space="preserve">rezultate </w:t>
      </w:r>
      <w:r w:rsidR="00BA1B57" w:rsidRPr="00897339">
        <w:rPr>
          <w:rFonts w:ascii="Times New Roman" w:hAnsi="Times New Roman" w:cs="Times New Roman"/>
          <w:iCs/>
          <w:sz w:val="24"/>
          <w:szCs w:val="24"/>
          <w:lang w:eastAsia="hr-HR"/>
        </w:rPr>
        <w:t>i</w:t>
      </w:r>
      <w:r w:rsidR="00841A9D" w:rsidRPr="00897339">
        <w:rPr>
          <w:rFonts w:ascii="Times New Roman" w:hAnsi="Times New Roman" w:cs="Times New Roman"/>
          <w:iCs/>
          <w:sz w:val="24"/>
          <w:szCs w:val="24"/>
          <w:lang w:eastAsia="hr-HR"/>
        </w:rPr>
        <w:t>straživanja</w:t>
      </w:r>
      <w:r w:rsidRPr="00897339">
        <w:rPr>
          <w:rFonts w:ascii="Times New Roman" w:hAnsi="Times New Roman" w:cs="Times New Roman"/>
          <w:iCs/>
          <w:sz w:val="24"/>
          <w:szCs w:val="24"/>
          <w:lang w:eastAsia="hr-HR"/>
        </w:rPr>
        <w:t xml:space="preserve"> iz stavka 1. ovoga članka sukladno propisu donesenom na temelju članka 1</w:t>
      </w:r>
      <w:r w:rsidR="000A4614" w:rsidRPr="00897339">
        <w:rPr>
          <w:rFonts w:ascii="Times New Roman" w:hAnsi="Times New Roman" w:cs="Times New Roman"/>
          <w:iCs/>
          <w:sz w:val="24"/>
          <w:szCs w:val="24"/>
          <w:lang w:eastAsia="hr-HR"/>
        </w:rPr>
        <w:t>2</w:t>
      </w:r>
      <w:r w:rsidRPr="00897339">
        <w:rPr>
          <w:rFonts w:ascii="Times New Roman" w:hAnsi="Times New Roman" w:cs="Times New Roman"/>
          <w:iCs/>
          <w:sz w:val="24"/>
          <w:szCs w:val="24"/>
          <w:lang w:eastAsia="hr-HR"/>
        </w:rPr>
        <w:t xml:space="preserve">. stavka </w:t>
      </w:r>
      <w:r w:rsidR="00593A27"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ovoga Zakona. </w:t>
      </w:r>
    </w:p>
    <w:p w14:paraId="439515C7" w14:textId="77777777" w:rsidR="00DC01B3" w:rsidRPr="00897339" w:rsidRDefault="00DC01B3" w:rsidP="000B5056">
      <w:pPr>
        <w:spacing w:after="0" w:line="240" w:lineRule="auto"/>
        <w:jc w:val="both"/>
        <w:rPr>
          <w:rFonts w:ascii="Times New Roman" w:hAnsi="Times New Roman" w:cs="Times New Roman"/>
          <w:iCs/>
          <w:sz w:val="24"/>
          <w:szCs w:val="24"/>
          <w:lang w:eastAsia="hr-HR"/>
        </w:rPr>
      </w:pPr>
    </w:p>
    <w:p w14:paraId="57FA8DC3" w14:textId="77777777" w:rsidR="005D15FE"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3C1D82"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U slučaju potrebe</w:t>
      </w:r>
      <w:r w:rsidR="00666C6D"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u istraživanju iz stavka </w:t>
      </w:r>
      <w:r w:rsidR="00C02773"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ovoga članka može sudjelovati i Epidemiološka jedinica Uprave.</w:t>
      </w:r>
    </w:p>
    <w:p w14:paraId="421D4F5A" w14:textId="77777777" w:rsidR="00934A33" w:rsidRPr="00897339" w:rsidRDefault="00934A33" w:rsidP="000B5056">
      <w:pPr>
        <w:spacing w:after="0" w:line="240" w:lineRule="auto"/>
        <w:jc w:val="both"/>
        <w:rPr>
          <w:rFonts w:ascii="Times New Roman" w:hAnsi="Times New Roman" w:cs="Times New Roman"/>
          <w:iCs/>
          <w:sz w:val="24"/>
          <w:szCs w:val="24"/>
          <w:lang w:eastAsia="hr-HR"/>
        </w:rPr>
      </w:pPr>
    </w:p>
    <w:p w14:paraId="7979FD8B" w14:textId="77777777" w:rsidR="002C7D12" w:rsidRPr="00897339" w:rsidRDefault="002C7D12"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Mjere u slučaju sumnje na bolest kategorije B</w:t>
      </w:r>
    </w:p>
    <w:p w14:paraId="5800B322" w14:textId="77777777" w:rsidR="00934A33" w:rsidRPr="00897339" w:rsidRDefault="00934A33" w:rsidP="000B5056">
      <w:pPr>
        <w:spacing w:after="0" w:line="240" w:lineRule="auto"/>
        <w:jc w:val="center"/>
        <w:rPr>
          <w:rFonts w:ascii="Times New Roman" w:hAnsi="Times New Roman" w:cs="Times New Roman"/>
          <w:i/>
          <w:iCs/>
          <w:sz w:val="24"/>
          <w:szCs w:val="24"/>
          <w:lang w:eastAsia="hr-HR"/>
        </w:rPr>
      </w:pPr>
    </w:p>
    <w:p w14:paraId="2DE50016" w14:textId="77777777" w:rsidR="005D15FE" w:rsidRPr="00897339" w:rsidRDefault="005D15FE"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963E8B"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45411293" w14:textId="77777777" w:rsidR="00934A33" w:rsidRPr="00897339" w:rsidRDefault="00934A33" w:rsidP="000B5056">
      <w:pPr>
        <w:spacing w:after="0" w:line="240" w:lineRule="auto"/>
        <w:jc w:val="center"/>
        <w:rPr>
          <w:rFonts w:ascii="Times New Roman" w:hAnsi="Times New Roman" w:cs="Times New Roman"/>
          <w:iCs/>
          <w:sz w:val="24"/>
          <w:szCs w:val="24"/>
          <w:lang w:eastAsia="hr-HR"/>
        </w:rPr>
      </w:pPr>
    </w:p>
    <w:p w14:paraId="6C726F49" w14:textId="613BAB3E" w:rsidR="007A3943" w:rsidRPr="00897339" w:rsidRDefault="00FC2F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FA6CA5" w:rsidRPr="00897339">
        <w:rPr>
          <w:rFonts w:ascii="Times New Roman" w:hAnsi="Times New Roman" w:cs="Times New Roman"/>
          <w:iCs/>
          <w:sz w:val="24"/>
          <w:szCs w:val="24"/>
          <w:lang w:eastAsia="hr-HR"/>
        </w:rPr>
        <w:t xml:space="preserve">U slučaju sumnje na bilo koju bolest kategorije B, veterinarski inspektor </w:t>
      </w:r>
      <w:r w:rsidR="0043071C" w:rsidRPr="00897339">
        <w:rPr>
          <w:rFonts w:ascii="Times New Roman" w:hAnsi="Times New Roman" w:cs="Times New Roman"/>
          <w:iCs/>
          <w:sz w:val="24"/>
          <w:szCs w:val="24"/>
          <w:lang w:eastAsia="hr-HR"/>
        </w:rPr>
        <w:t xml:space="preserve">rješenjem </w:t>
      </w:r>
      <w:r w:rsidR="00FA6CA5" w:rsidRPr="00897339">
        <w:rPr>
          <w:rFonts w:ascii="Times New Roman" w:hAnsi="Times New Roman" w:cs="Times New Roman"/>
          <w:iCs/>
          <w:sz w:val="24"/>
          <w:szCs w:val="24"/>
          <w:lang w:eastAsia="hr-HR"/>
        </w:rPr>
        <w:t xml:space="preserve">naređuje provedbu preliminarnih mjera kontrole bolesti sukladno članku 74. </w:t>
      </w:r>
      <w:r w:rsidR="00297BA8" w:rsidRPr="00897339">
        <w:rPr>
          <w:rFonts w:ascii="Times New Roman" w:hAnsi="Times New Roman" w:cs="Times New Roman"/>
          <w:iCs/>
          <w:sz w:val="24"/>
          <w:szCs w:val="24"/>
          <w:lang w:eastAsia="hr-HR"/>
        </w:rPr>
        <w:t xml:space="preserve">stavku 1. </w:t>
      </w:r>
      <w:r w:rsidR="00FA6CA5" w:rsidRPr="00897339">
        <w:rPr>
          <w:rFonts w:ascii="Times New Roman" w:hAnsi="Times New Roman" w:cs="Times New Roman"/>
          <w:iCs/>
          <w:sz w:val="24"/>
          <w:szCs w:val="24"/>
          <w:lang w:eastAsia="hr-HR"/>
        </w:rPr>
        <w:t>Uredbe (EU) 2016/429, članku 21. i</w:t>
      </w:r>
      <w:r w:rsidR="00297BA8" w:rsidRPr="00897339">
        <w:rPr>
          <w:rFonts w:ascii="Times New Roman" w:hAnsi="Times New Roman" w:cs="Times New Roman"/>
          <w:iCs/>
          <w:sz w:val="24"/>
          <w:szCs w:val="24"/>
          <w:lang w:eastAsia="hr-HR"/>
        </w:rPr>
        <w:t>li</w:t>
      </w:r>
      <w:r w:rsidR="00FA6CA5" w:rsidRPr="00897339">
        <w:rPr>
          <w:rFonts w:ascii="Times New Roman" w:hAnsi="Times New Roman" w:cs="Times New Roman"/>
          <w:iCs/>
          <w:sz w:val="24"/>
          <w:szCs w:val="24"/>
          <w:lang w:eastAsia="hr-HR"/>
        </w:rPr>
        <w:t xml:space="preserve"> članku 55. </w:t>
      </w:r>
      <w:r w:rsidR="00AD52F0"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FA6CA5" w:rsidRPr="00897339">
        <w:rPr>
          <w:rFonts w:ascii="Times New Roman" w:hAnsi="Times New Roman" w:cs="Times New Roman"/>
          <w:iCs/>
          <w:sz w:val="24"/>
          <w:szCs w:val="24"/>
          <w:lang w:eastAsia="hr-HR"/>
        </w:rPr>
        <w:t>redbe 2020/689</w:t>
      </w:r>
      <w:r w:rsidR="000C2E93" w:rsidRPr="00897339">
        <w:rPr>
          <w:rFonts w:ascii="Times New Roman" w:hAnsi="Times New Roman" w:cs="Times New Roman"/>
          <w:iCs/>
          <w:sz w:val="24"/>
          <w:szCs w:val="24"/>
          <w:lang w:eastAsia="hr-HR"/>
        </w:rPr>
        <w:t xml:space="preserve">, </w:t>
      </w:r>
      <w:r w:rsidR="00D02353" w:rsidRPr="00897339">
        <w:rPr>
          <w:rFonts w:ascii="Times New Roman" w:hAnsi="Times New Roman" w:cs="Times New Roman"/>
          <w:iCs/>
          <w:sz w:val="24"/>
          <w:szCs w:val="24"/>
          <w:lang w:eastAsia="hr-HR"/>
        </w:rPr>
        <w:t xml:space="preserve">sukladno </w:t>
      </w:r>
      <w:r w:rsidR="00FA6CA5" w:rsidRPr="00897339">
        <w:rPr>
          <w:rFonts w:ascii="Times New Roman" w:hAnsi="Times New Roman" w:cs="Times New Roman"/>
          <w:iCs/>
          <w:sz w:val="24"/>
          <w:szCs w:val="24"/>
          <w:lang w:eastAsia="hr-HR"/>
        </w:rPr>
        <w:t>programima donesenim na temelju članka 2</w:t>
      </w:r>
      <w:r w:rsidR="000A4614" w:rsidRPr="00897339">
        <w:rPr>
          <w:rFonts w:ascii="Times New Roman" w:hAnsi="Times New Roman" w:cs="Times New Roman"/>
          <w:iCs/>
          <w:sz w:val="24"/>
          <w:szCs w:val="24"/>
          <w:lang w:eastAsia="hr-HR"/>
        </w:rPr>
        <w:t>0</w:t>
      </w:r>
      <w:r w:rsidR="00FA6CA5" w:rsidRPr="00897339">
        <w:rPr>
          <w:rFonts w:ascii="Times New Roman" w:hAnsi="Times New Roman" w:cs="Times New Roman"/>
          <w:iCs/>
          <w:sz w:val="24"/>
          <w:szCs w:val="24"/>
          <w:lang w:eastAsia="hr-HR"/>
        </w:rPr>
        <w:t>. ovoga Zakona</w:t>
      </w:r>
      <w:r w:rsidR="000C2E93" w:rsidRPr="00897339">
        <w:rPr>
          <w:rFonts w:ascii="Times New Roman" w:hAnsi="Times New Roman" w:cs="Times New Roman"/>
          <w:iCs/>
          <w:sz w:val="24"/>
          <w:szCs w:val="24"/>
          <w:lang w:eastAsia="hr-HR"/>
        </w:rPr>
        <w:t xml:space="preserve"> i uputi donesenoj u skladu s</w:t>
      </w:r>
      <w:r w:rsidR="00D56C9C">
        <w:rPr>
          <w:rFonts w:ascii="Times New Roman" w:hAnsi="Times New Roman" w:cs="Times New Roman"/>
          <w:iCs/>
          <w:sz w:val="24"/>
          <w:szCs w:val="24"/>
          <w:lang w:eastAsia="hr-HR"/>
        </w:rPr>
        <w:t>a</w:t>
      </w:r>
      <w:r w:rsidR="000C2E93" w:rsidRPr="00897339">
        <w:rPr>
          <w:rFonts w:ascii="Times New Roman" w:hAnsi="Times New Roman" w:cs="Times New Roman"/>
          <w:iCs/>
          <w:sz w:val="24"/>
          <w:szCs w:val="24"/>
          <w:lang w:eastAsia="hr-HR"/>
        </w:rPr>
        <w:t xml:space="preserve"> stavkom 4. ovoga članka.</w:t>
      </w:r>
    </w:p>
    <w:p w14:paraId="7D243435"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0F3DCA6" w14:textId="77777777" w:rsidR="00FA6CA5" w:rsidRPr="00897339" w:rsidRDefault="00FC2F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7A3943" w:rsidRPr="00897339">
        <w:rPr>
          <w:rFonts w:ascii="Times New Roman" w:hAnsi="Times New Roman" w:cs="Times New Roman"/>
          <w:iCs/>
          <w:sz w:val="24"/>
          <w:szCs w:val="24"/>
          <w:lang w:eastAsia="hr-HR"/>
        </w:rPr>
        <w:t xml:space="preserve">Iznimno od stavka 1. ovoga članka, </w:t>
      </w:r>
      <w:r w:rsidR="00297BA8" w:rsidRPr="00897339">
        <w:rPr>
          <w:rFonts w:ascii="Times New Roman" w:hAnsi="Times New Roman" w:cs="Times New Roman"/>
          <w:iCs/>
          <w:sz w:val="24"/>
          <w:szCs w:val="24"/>
          <w:lang w:eastAsia="hr-HR"/>
        </w:rPr>
        <w:t>u slučajevima kada su ispunjeni uvjeti iz članka 23.</w:t>
      </w:r>
      <w:r w:rsidR="00064C36" w:rsidRPr="00897339">
        <w:rPr>
          <w:rFonts w:ascii="Times New Roman" w:hAnsi="Times New Roman" w:cs="Times New Roman"/>
          <w:iCs/>
          <w:sz w:val="24"/>
          <w:szCs w:val="24"/>
          <w:lang w:eastAsia="hr-HR"/>
        </w:rPr>
        <w:t>, odnosno</w:t>
      </w:r>
      <w:r w:rsidR="00297BA8" w:rsidRPr="00897339">
        <w:rPr>
          <w:rFonts w:ascii="Times New Roman" w:hAnsi="Times New Roman" w:cs="Times New Roman"/>
          <w:iCs/>
          <w:sz w:val="24"/>
          <w:szCs w:val="24"/>
          <w:lang w:eastAsia="hr-HR"/>
        </w:rPr>
        <w:t xml:space="preserve"> članka 57.</w:t>
      </w:r>
      <w:r w:rsidR="00064C36" w:rsidRPr="00897339">
        <w:rPr>
          <w:rFonts w:ascii="Times New Roman" w:hAnsi="Times New Roman" w:cs="Times New Roman"/>
          <w:iCs/>
          <w:sz w:val="24"/>
          <w:szCs w:val="24"/>
          <w:lang w:eastAsia="hr-HR"/>
        </w:rPr>
        <w:t xml:space="preserve"> </w:t>
      </w:r>
      <w:r w:rsidR="00AD52F0"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297BA8" w:rsidRPr="00897339">
        <w:rPr>
          <w:rFonts w:ascii="Times New Roman" w:hAnsi="Times New Roman" w:cs="Times New Roman"/>
          <w:iCs/>
          <w:sz w:val="24"/>
          <w:szCs w:val="24"/>
          <w:lang w:eastAsia="hr-HR"/>
        </w:rPr>
        <w:t>redbe (EU) 2020/689</w:t>
      </w:r>
      <w:r w:rsidR="005D2B1B" w:rsidRPr="00897339">
        <w:rPr>
          <w:rFonts w:ascii="Times New Roman" w:hAnsi="Times New Roman" w:cs="Times New Roman"/>
          <w:iCs/>
          <w:sz w:val="24"/>
          <w:szCs w:val="24"/>
          <w:lang w:eastAsia="hr-HR"/>
        </w:rPr>
        <w:t xml:space="preserve"> te kada su takva odstupanja predviđena programima iz članka 20. ovoga Zakona</w:t>
      </w:r>
      <w:r w:rsidR="00B049B8" w:rsidRPr="00897339">
        <w:rPr>
          <w:rFonts w:ascii="Times New Roman" w:hAnsi="Times New Roman" w:cs="Times New Roman"/>
          <w:iCs/>
          <w:sz w:val="24"/>
          <w:szCs w:val="24"/>
          <w:lang w:eastAsia="hr-HR"/>
        </w:rPr>
        <w:t xml:space="preserve">, </w:t>
      </w:r>
      <w:r w:rsidR="00117269" w:rsidRPr="00897339">
        <w:rPr>
          <w:rFonts w:ascii="Times New Roman" w:hAnsi="Times New Roman" w:cs="Times New Roman"/>
          <w:iCs/>
          <w:sz w:val="24"/>
          <w:szCs w:val="24"/>
          <w:lang w:eastAsia="hr-HR"/>
        </w:rPr>
        <w:t>v</w:t>
      </w:r>
      <w:r w:rsidR="007A3943" w:rsidRPr="00897339">
        <w:rPr>
          <w:rFonts w:ascii="Times New Roman" w:hAnsi="Times New Roman" w:cs="Times New Roman"/>
          <w:iCs/>
          <w:sz w:val="24"/>
          <w:szCs w:val="24"/>
          <w:lang w:eastAsia="hr-HR"/>
        </w:rPr>
        <w:t xml:space="preserve">eterinarski inspektor rješenjem određuje </w:t>
      </w:r>
      <w:r w:rsidR="00FA6CA5" w:rsidRPr="00897339">
        <w:rPr>
          <w:rFonts w:ascii="Times New Roman" w:hAnsi="Times New Roman" w:cs="Times New Roman"/>
          <w:iCs/>
          <w:sz w:val="24"/>
          <w:szCs w:val="24"/>
          <w:lang w:eastAsia="hr-HR"/>
        </w:rPr>
        <w:t>odstupanja od mjera kontrole bolesti</w:t>
      </w:r>
      <w:r w:rsidR="005D2B1B" w:rsidRPr="00897339">
        <w:rPr>
          <w:rFonts w:ascii="Times New Roman" w:hAnsi="Times New Roman" w:cs="Times New Roman"/>
          <w:iCs/>
          <w:sz w:val="24"/>
          <w:szCs w:val="24"/>
          <w:lang w:eastAsia="hr-HR"/>
        </w:rPr>
        <w:t>.</w:t>
      </w:r>
    </w:p>
    <w:p w14:paraId="5664AED6"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6F941C2F" w14:textId="77777777" w:rsidR="005D15FE"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7A3943"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w:t>
      </w:r>
      <w:r w:rsidR="00A27968"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preispituje nalaze istraživanja iz članka </w:t>
      </w:r>
      <w:r w:rsidR="008C7456" w:rsidRPr="00897339">
        <w:rPr>
          <w:rFonts w:ascii="Times New Roman" w:hAnsi="Times New Roman" w:cs="Times New Roman"/>
          <w:iCs/>
          <w:sz w:val="24"/>
          <w:szCs w:val="24"/>
          <w:lang w:eastAsia="hr-HR"/>
        </w:rPr>
        <w:t>4</w:t>
      </w:r>
      <w:r w:rsidR="00C07129" w:rsidRPr="00897339">
        <w:rPr>
          <w:rFonts w:ascii="Times New Roman" w:hAnsi="Times New Roman" w:cs="Times New Roman"/>
          <w:iCs/>
          <w:sz w:val="24"/>
          <w:szCs w:val="24"/>
          <w:lang w:eastAsia="hr-HR"/>
        </w:rPr>
        <w:t>1</w:t>
      </w:r>
      <w:r w:rsidRPr="00897339">
        <w:rPr>
          <w:rFonts w:ascii="Times New Roman" w:hAnsi="Times New Roman" w:cs="Times New Roman"/>
          <w:iCs/>
          <w:sz w:val="24"/>
          <w:szCs w:val="24"/>
          <w:lang w:eastAsia="hr-HR"/>
        </w:rPr>
        <w:t>. ovoga Zakona</w:t>
      </w:r>
      <w:r w:rsidR="002B2459" w:rsidRPr="00897339">
        <w:rPr>
          <w:rFonts w:ascii="Times New Roman" w:hAnsi="Times New Roman" w:cs="Times New Roman"/>
          <w:iCs/>
          <w:sz w:val="24"/>
          <w:szCs w:val="24"/>
          <w:lang w:eastAsia="hr-HR"/>
        </w:rPr>
        <w:t xml:space="preserve"> </w:t>
      </w:r>
      <w:r w:rsidR="007A3943" w:rsidRPr="00897339">
        <w:rPr>
          <w:rFonts w:ascii="Times New Roman" w:hAnsi="Times New Roman" w:cs="Times New Roman"/>
          <w:iCs/>
          <w:sz w:val="24"/>
          <w:szCs w:val="24"/>
          <w:lang w:eastAsia="hr-HR"/>
        </w:rPr>
        <w:t>i</w:t>
      </w:r>
      <w:r w:rsidR="002B2459" w:rsidRPr="00897339">
        <w:rPr>
          <w:rFonts w:ascii="Times New Roman" w:hAnsi="Times New Roman" w:cs="Times New Roman"/>
          <w:iCs/>
          <w:sz w:val="24"/>
          <w:szCs w:val="24"/>
          <w:lang w:eastAsia="hr-HR"/>
        </w:rPr>
        <w:t xml:space="preserve"> epidemiološkog istraživanja provedenog </w:t>
      </w:r>
      <w:r w:rsidR="0013033C" w:rsidRPr="00897339">
        <w:rPr>
          <w:rFonts w:ascii="Times New Roman" w:hAnsi="Times New Roman" w:cs="Times New Roman"/>
          <w:iCs/>
          <w:sz w:val="24"/>
          <w:szCs w:val="24"/>
          <w:lang w:eastAsia="hr-HR"/>
        </w:rPr>
        <w:t xml:space="preserve">u skladu </w:t>
      </w:r>
      <w:r w:rsidR="00CD735C" w:rsidRPr="00897339">
        <w:rPr>
          <w:rFonts w:ascii="Times New Roman" w:hAnsi="Times New Roman" w:cs="Times New Roman"/>
          <w:iCs/>
          <w:sz w:val="24"/>
          <w:szCs w:val="24"/>
          <w:lang w:eastAsia="hr-HR"/>
        </w:rPr>
        <w:t>s</w:t>
      </w:r>
      <w:r w:rsidR="002B2459" w:rsidRPr="00897339">
        <w:rPr>
          <w:rFonts w:ascii="Times New Roman" w:hAnsi="Times New Roman" w:cs="Times New Roman"/>
          <w:iCs/>
          <w:sz w:val="24"/>
          <w:szCs w:val="24"/>
          <w:lang w:eastAsia="hr-HR"/>
        </w:rPr>
        <w:t xml:space="preserve"> člankom 74. stavkom 1. b)</w:t>
      </w:r>
      <w:r w:rsidR="00C601B5" w:rsidRPr="00897339">
        <w:rPr>
          <w:rFonts w:ascii="Times New Roman" w:hAnsi="Times New Roman" w:cs="Times New Roman"/>
          <w:iCs/>
          <w:sz w:val="24"/>
          <w:szCs w:val="24"/>
          <w:lang w:eastAsia="hr-HR"/>
        </w:rPr>
        <w:t xml:space="preserve"> </w:t>
      </w:r>
      <w:r w:rsidR="001A3EA4" w:rsidRPr="00897339">
        <w:rPr>
          <w:rFonts w:ascii="Times New Roman" w:hAnsi="Times New Roman" w:cs="Times New Roman"/>
          <w:iCs/>
          <w:sz w:val="24"/>
          <w:szCs w:val="24"/>
          <w:lang w:eastAsia="hr-HR"/>
        </w:rPr>
        <w:lastRenderedPageBreak/>
        <w:t>Uredbe (EU) 2016/429</w:t>
      </w:r>
      <w:r w:rsidR="005A5AF4" w:rsidRPr="00897339">
        <w:rPr>
          <w:rFonts w:ascii="Times New Roman" w:hAnsi="Times New Roman" w:cs="Times New Roman"/>
          <w:iCs/>
          <w:sz w:val="24"/>
          <w:szCs w:val="24"/>
          <w:lang w:eastAsia="hr-HR"/>
        </w:rPr>
        <w:t xml:space="preserve"> i člankom 33. ovoga Zakona,</w:t>
      </w:r>
      <w:r w:rsidR="001A3EA4" w:rsidRPr="00897339">
        <w:rPr>
          <w:rFonts w:ascii="Times New Roman" w:hAnsi="Times New Roman" w:cs="Times New Roman"/>
          <w:iCs/>
          <w:sz w:val="24"/>
          <w:szCs w:val="24"/>
          <w:lang w:eastAsia="hr-HR"/>
        </w:rPr>
        <w:t xml:space="preserve"> </w:t>
      </w:r>
      <w:r w:rsidR="00C601B5" w:rsidRPr="00897339">
        <w:rPr>
          <w:rFonts w:ascii="Times New Roman" w:hAnsi="Times New Roman" w:cs="Times New Roman"/>
          <w:iCs/>
          <w:sz w:val="24"/>
          <w:szCs w:val="24"/>
          <w:lang w:eastAsia="hr-HR"/>
        </w:rPr>
        <w:t xml:space="preserve">u svrhu određivanja dodatnih mjera </w:t>
      </w:r>
      <w:r w:rsidR="007A3943" w:rsidRPr="00897339">
        <w:rPr>
          <w:rFonts w:ascii="Times New Roman" w:hAnsi="Times New Roman" w:cs="Times New Roman"/>
          <w:iCs/>
          <w:sz w:val="24"/>
          <w:szCs w:val="24"/>
          <w:lang w:eastAsia="hr-HR"/>
        </w:rPr>
        <w:t xml:space="preserve">na način </w:t>
      </w:r>
      <w:r w:rsidR="00C601B5" w:rsidRPr="00897339">
        <w:rPr>
          <w:rFonts w:ascii="Times New Roman" w:hAnsi="Times New Roman" w:cs="Times New Roman"/>
          <w:iCs/>
          <w:sz w:val="24"/>
          <w:szCs w:val="24"/>
          <w:lang w:eastAsia="hr-HR"/>
        </w:rPr>
        <w:t xml:space="preserve">kako je </w:t>
      </w:r>
      <w:r w:rsidR="007A3943" w:rsidRPr="00897339">
        <w:rPr>
          <w:rFonts w:ascii="Times New Roman" w:hAnsi="Times New Roman" w:cs="Times New Roman"/>
          <w:iCs/>
          <w:sz w:val="24"/>
          <w:szCs w:val="24"/>
          <w:lang w:eastAsia="hr-HR"/>
        </w:rPr>
        <w:t xml:space="preserve">to </w:t>
      </w:r>
      <w:r w:rsidR="00C601B5" w:rsidRPr="00897339">
        <w:rPr>
          <w:rFonts w:ascii="Times New Roman" w:hAnsi="Times New Roman" w:cs="Times New Roman"/>
          <w:iCs/>
          <w:sz w:val="24"/>
          <w:szCs w:val="24"/>
          <w:lang w:eastAsia="hr-HR"/>
        </w:rPr>
        <w:t>određeno</w:t>
      </w:r>
      <w:r w:rsidR="00710A79" w:rsidRPr="00897339">
        <w:rPr>
          <w:rFonts w:ascii="Times New Roman" w:hAnsi="Times New Roman" w:cs="Times New Roman"/>
          <w:iCs/>
          <w:sz w:val="24"/>
          <w:szCs w:val="24"/>
          <w:lang w:eastAsia="hr-HR"/>
        </w:rPr>
        <w:t xml:space="preserve"> člankom 75. Uredbe (EU) 2016/429.</w:t>
      </w:r>
    </w:p>
    <w:p w14:paraId="200A2C1D"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414B23E2" w14:textId="77777777" w:rsidR="005D15FE"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7A3943"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A27968"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w:t>
      </w:r>
      <w:r w:rsidR="000220C5" w:rsidRPr="00897339">
        <w:rPr>
          <w:rFonts w:ascii="Times New Roman" w:hAnsi="Times New Roman" w:cs="Times New Roman"/>
          <w:iCs/>
          <w:sz w:val="24"/>
          <w:szCs w:val="24"/>
          <w:lang w:eastAsia="hr-HR"/>
        </w:rPr>
        <w:t xml:space="preserve">može </w:t>
      </w:r>
      <w:r w:rsidR="00F7145D" w:rsidRPr="00897339">
        <w:rPr>
          <w:rFonts w:ascii="Times New Roman" w:hAnsi="Times New Roman" w:cs="Times New Roman"/>
          <w:iCs/>
          <w:sz w:val="24"/>
          <w:szCs w:val="24"/>
          <w:lang w:eastAsia="hr-HR"/>
        </w:rPr>
        <w:t xml:space="preserve">uputom </w:t>
      </w:r>
      <w:r w:rsidR="00064C36" w:rsidRPr="00897339">
        <w:rPr>
          <w:rFonts w:ascii="Times New Roman" w:hAnsi="Times New Roman" w:cs="Times New Roman"/>
          <w:iCs/>
          <w:sz w:val="24"/>
          <w:szCs w:val="24"/>
          <w:lang w:eastAsia="hr-HR"/>
        </w:rPr>
        <w:t>odre</w:t>
      </w:r>
      <w:r w:rsidR="000220C5" w:rsidRPr="00897339">
        <w:rPr>
          <w:rFonts w:ascii="Times New Roman" w:hAnsi="Times New Roman" w:cs="Times New Roman"/>
          <w:iCs/>
          <w:sz w:val="24"/>
          <w:szCs w:val="24"/>
          <w:lang w:eastAsia="hr-HR"/>
        </w:rPr>
        <w:t>diti</w:t>
      </w:r>
      <w:r w:rsidR="00064C36" w:rsidRPr="00897339">
        <w:rPr>
          <w:rFonts w:ascii="Times New Roman" w:hAnsi="Times New Roman" w:cs="Times New Roman"/>
          <w:iCs/>
          <w:sz w:val="24"/>
          <w:szCs w:val="24"/>
          <w:lang w:eastAsia="hr-HR"/>
        </w:rPr>
        <w:t xml:space="preserve"> </w:t>
      </w:r>
      <w:r w:rsidR="00F6115A" w:rsidRPr="00897339">
        <w:rPr>
          <w:rFonts w:ascii="Times New Roman" w:hAnsi="Times New Roman" w:cs="Times New Roman"/>
          <w:iCs/>
          <w:sz w:val="24"/>
          <w:szCs w:val="24"/>
          <w:lang w:eastAsia="hr-HR"/>
        </w:rPr>
        <w:t xml:space="preserve">dodatne mjere </w:t>
      </w:r>
      <w:r w:rsidR="00C601B5" w:rsidRPr="00897339">
        <w:rPr>
          <w:rFonts w:ascii="Times New Roman" w:hAnsi="Times New Roman" w:cs="Times New Roman"/>
          <w:iCs/>
          <w:sz w:val="24"/>
          <w:szCs w:val="24"/>
          <w:lang w:eastAsia="hr-HR"/>
        </w:rPr>
        <w:t xml:space="preserve">iz stavka </w:t>
      </w:r>
      <w:r w:rsidR="001E55FD" w:rsidRPr="00897339">
        <w:rPr>
          <w:rFonts w:ascii="Times New Roman" w:hAnsi="Times New Roman" w:cs="Times New Roman"/>
          <w:iCs/>
          <w:sz w:val="24"/>
          <w:szCs w:val="24"/>
          <w:lang w:eastAsia="hr-HR"/>
        </w:rPr>
        <w:t>3</w:t>
      </w:r>
      <w:r w:rsidR="00C601B5" w:rsidRPr="00897339">
        <w:rPr>
          <w:rFonts w:ascii="Times New Roman" w:hAnsi="Times New Roman" w:cs="Times New Roman"/>
          <w:iCs/>
          <w:sz w:val="24"/>
          <w:szCs w:val="24"/>
          <w:lang w:eastAsia="hr-HR"/>
        </w:rPr>
        <w:t>. ovoga članka</w:t>
      </w:r>
      <w:r w:rsidR="001E55FD" w:rsidRPr="00897339">
        <w:rPr>
          <w:rFonts w:ascii="Times New Roman" w:hAnsi="Times New Roman" w:cs="Times New Roman"/>
          <w:iCs/>
          <w:sz w:val="24"/>
          <w:szCs w:val="24"/>
          <w:lang w:eastAsia="hr-HR"/>
        </w:rPr>
        <w:t>,</w:t>
      </w:r>
      <w:r w:rsidR="00C601B5" w:rsidRPr="00897339">
        <w:rPr>
          <w:rFonts w:ascii="Times New Roman" w:hAnsi="Times New Roman" w:cs="Times New Roman"/>
          <w:iCs/>
          <w:sz w:val="24"/>
          <w:szCs w:val="24"/>
          <w:lang w:eastAsia="hr-HR"/>
        </w:rPr>
        <w:t xml:space="preserve"> </w:t>
      </w:r>
      <w:r w:rsidR="009C1D6B" w:rsidRPr="00897339">
        <w:rPr>
          <w:rFonts w:ascii="Times New Roman" w:hAnsi="Times New Roman" w:cs="Times New Roman"/>
          <w:iCs/>
          <w:sz w:val="24"/>
          <w:szCs w:val="24"/>
          <w:lang w:eastAsia="hr-HR"/>
        </w:rPr>
        <w:t xml:space="preserve">u skladu s </w:t>
      </w:r>
      <w:r w:rsidR="001D436A" w:rsidRPr="00897339">
        <w:rPr>
          <w:rFonts w:ascii="Times New Roman" w:hAnsi="Times New Roman" w:cs="Times New Roman"/>
          <w:iCs/>
          <w:sz w:val="24"/>
          <w:szCs w:val="24"/>
          <w:lang w:eastAsia="hr-HR"/>
        </w:rPr>
        <w:t>člank</w:t>
      </w:r>
      <w:r w:rsidR="009C1D6B" w:rsidRPr="00897339">
        <w:rPr>
          <w:rFonts w:ascii="Times New Roman" w:hAnsi="Times New Roman" w:cs="Times New Roman"/>
          <w:iCs/>
          <w:sz w:val="24"/>
          <w:szCs w:val="24"/>
          <w:lang w:eastAsia="hr-HR"/>
        </w:rPr>
        <w:t>om</w:t>
      </w:r>
      <w:r w:rsidR="001D436A" w:rsidRPr="00897339">
        <w:rPr>
          <w:rFonts w:ascii="Times New Roman" w:hAnsi="Times New Roman" w:cs="Times New Roman"/>
          <w:iCs/>
          <w:sz w:val="24"/>
          <w:szCs w:val="24"/>
          <w:lang w:eastAsia="hr-HR"/>
        </w:rPr>
        <w:t xml:space="preserve"> 22. </w:t>
      </w:r>
      <w:r w:rsidR="00C601B5" w:rsidRPr="00897339">
        <w:rPr>
          <w:rFonts w:ascii="Times New Roman" w:hAnsi="Times New Roman" w:cs="Times New Roman"/>
          <w:iCs/>
          <w:sz w:val="24"/>
          <w:szCs w:val="24"/>
          <w:lang w:eastAsia="hr-HR"/>
        </w:rPr>
        <w:t xml:space="preserve">stavcima 1. a) i 2. </w:t>
      </w:r>
      <w:r w:rsidR="00BE59C3" w:rsidRPr="00897339">
        <w:rPr>
          <w:rFonts w:ascii="Times New Roman" w:hAnsi="Times New Roman" w:cs="Times New Roman"/>
          <w:iCs/>
          <w:sz w:val="24"/>
          <w:szCs w:val="24"/>
          <w:lang w:eastAsia="hr-HR"/>
        </w:rPr>
        <w:t>ili člank</w:t>
      </w:r>
      <w:r w:rsidR="009C1D6B" w:rsidRPr="00897339">
        <w:rPr>
          <w:rFonts w:ascii="Times New Roman" w:hAnsi="Times New Roman" w:cs="Times New Roman"/>
          <w:iCs/>
          <w:sz w:val="24"/>
          <w:szCs w:val="24"/>
          <w:lang w:eastAsia="hr-HR"/>
        </w:rPr>
        <w:t>om</w:t>
      </w:r>
      <w:r w:rsidR="00BE59C3" w:rsidRPr="00897339">
        <w:rPr>
          <w:rFonts w:ascii="Times New Roman" w:hAnsi="Times New Roman" w:cs="Times New Roman"/>
          <w:iCs/>
          <w:sz w:val="24"/>
          <w:szCs w:val="24"/>
          <w:lang w:eastAsia="hr-HR"/>
        </w:rPr>
        <w:t xml:space="preserve"> 56. </w:t>
      </w:r>
      <w:r w:rsidR="00F345A6"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F6115A" w:rsidRPr="00897339">
        <w:rPr>
          <w:rFonts w:ascii="Times New Roman" w:hAnsi="Times New Roman" w:cs="Times New Roman"/>
          <w:iCs/>
          <w:sz w:val="24"/>
          <w:szCs w:val="24"/>
          <w:lang w:eastAsia="hr-HR"/>
        </w:rPr>
        <w:t>redb</w:t>
      </w:r>
      <w:r w:rsidR="001D436A" w:rsidRPr="00897339">
        <w:rPr>
          <w:rFonts w:ascii="Times New Roman" w:hAnsi="Times New Roman" w:cs="Times New Roman"/>
          <w:iCs/>
          <w:sz w:val="24"/>
          <w:szCs w:val="24"/>
          <w:lang w:eastAsia="hr-HR"/>
        </w:rPr>
        <w:t>e</w:t>
      </w:r>
      <w:r w:rsidR="00F6115A" w:rsidRPr="00897339">
        <w:rPr>
          <w:rFonts w:ascii="Times New Roman" w:hAnsi="Times New Roman" w:cs="Times New Roman"/>
          <w:iCs/>
          <w:sz w:val="24"/>
          <w:szCs w:val="24"/>
          <w:lang w:eastAsia="hr-HR"/>
        </w:rPr>
        <w:t xml:space="preserve"> (EU) 2020/68</w:t>
      </w:r>
      <w:r w:rsidR="00853117" w:rsidRPr="00897339">
        <w:rPr>
          <w:rFonts w:ascii="Times New Roman" w:hAnsi="Times New Roman" w:cs="Times New Roman"/>
          <w:iCs/>
          <w:sz w:val="24"/>
          <w:szCs w:val="24"/>
          <w:lang w:eastAsia="hr-HR"/>
        </w:rPr>
        <w:t>9</w:t>
      </w:r>
      <w:r w:rsidR="000220C5" w:rsidRPr="00897339">
        <w:rPr>
          <w:rFonts w:ascii="Times New Roman" w:hAnsi="Times New Roman" w:cs="Times New Roman"/>
          <w:iCs/>
          <w:sz w:val="24"/>
          <w:szCs w:val="24"/>
          <w:lang w:eastAsia="hr-HR"/>
        </w:rPr>
        <w:t>.</w:t>
      </w:r>
    </w:p>
    <w:p w14:paraId="7AAC7CA6"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4636ED8E" w14:textId="77777777" w:rsidR="00C601B5" w:rsidRPr="00897339" w:rsidRDefault="00C601B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53506"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w:t>
      </w:r>
      <w:r w:rsidR="007A3943" w:rsidRPr="00897339">
        <w:rPr>
          <w:rFonts w:ascii="Times New Roman" w:hAnsi="Times New Roman" w:cs="Times New Roman"/>
          <w:iCs/>
          <w:sz w:val="24"/>
          <w:szCs w:val="24"/>
          <w:lang w:eastAsia="hr-HR"/>
        </w:rPr>
        <w:t xml:space="preserve">Veterinarski inspektor </w:t>
      </w:r>
      <w:r w:rsidR="00E36579" w:rsidRPr="00897339">
        <w:rPr>
          <w:rFonts w:ascii="Times New Roman" w:hAnsi="Times New Roman" w:cs="Times New Roman"/>
          <w:iCs/>
          <w:sz w:val="24"/>
          <w:szCs w:val="24"/>
          <w:lang w:eastAsia="hr-HR"/>
        </w:rPr>
        <w:t xml:space="preserve">rješenjem </w:t>
      </w:r>
      <w:r w:rsidR="007A3943" w:rsidRPr="00897339">
        <w:rPr>
          <w:rFonts w:ascii="Times New Roman" w:hAnsi="Times New Roman" w:cs="Times New Roman"/>
          <w:iCs/>
          <w:sz w:val="24"/>
          <w:szCs w:val="24"/>
          <w:lang w:eastAsia="hr-HR"/>
        </w:rPr>
        <w:t>određuje mjere n</w:t>
      </w:r>
      <w:r w:rsidRPr="00897339">
        <w:rPr>
          <w:rFonts w:ascii="Times New Roman" w:hAnsi="Times New Roman" w:cs="Times New Roman"/>
          <w:iCs/>
          <w:sz w:val="24"/>
          <w:szCs w:val="24"/>
          <w:lang w:eastAsia="hr-HR"/>
        </w:rPr>
        <w:t xml:space="preserve">a epidemiološki povezanim objektima iz članka 22. </w:t>
      </w:r>
      <w:r w:rsidR="007A3943" w:rsidRPr="00897339">
        <w:rPr>
          <w:rFonts w:ascii="Times New Roman" w:hAnsi="Times New Roman" w:cs="Times New Roman"/>
          <w:iCs/>
          <w:sz w:val="24"/>
          <w:szCs w:val="24"/>
          <w:lang w:eastAsia="hr-HR"/>
        </w:rPr>
        <w:t>stavka 1.</w:t>
      </w:r>
      <w:r w:rsidR="001134EA" w:rsidRPr="00897339">
        <w:rPr>
          <w:rFonts w:ascii="Times New Roman" w:hAnsi="Times New Roman" w:cs="Times New Roman"/>
          <w:iCs/>
          <w:sz w:val="24"/>
          <w:szCs w:val="24"/>
          <w:lang w:eastAsia="hr-HR"/>
        </w:rPr>
        <w:t xml:space="preserve"> </w:t>
      </w:r>
      <w:r w:rsidR="007A3943" w:rsidRPr="00897339">
        <w:rPr>
          <w:rFonts w:ascii="Times New Roman" w:hAnsi="Times New Roman" w:cs="Times New Roman"/>
          <w:iCs/>
          <w:sz w:val="24"/>
          <w:szCs w:val="24"/>
          <w:lang w:eastAsia="hr-HR"/>
        </w:rPr>
        <w:t xml:space="preserve">b) </w:t>
      </w:r>
      <w:r w:rsidR="00F345A6"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2020/689</w:t>
      </w:r>
      <w:r w:rsidR="007A3943" w:rsidRPr="00897339">
        <w:rPr>
          <w:rFonts w:ascii="Times New Roman" w:hAnsi="Times New Roman" w:cs="Times New Roman"/>
          <w:iCs/>
          <w:sz w:val="24"/>
          <w:szCs w:val="24"/>
          <w:lang w:eastAsia="hr-HR"/>
        </w:rPr>
        <w:t>.</w:t>
      </w:r>
    </w:p>
    <w:p w14:paraId="4444472A"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0A6AE34A" w14:textId="4925484F" w:rsidR="00813D51" w:rsidRPr="00897339" w:rsidRDefault="00813D5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Ako je Republika Hrvatska ostvarila slobodan status države, zone ili kompartmenta za bolest kategorije B, veterinarski inspektor rješenjem određuje </w:t>
      </w:r>
      <w:r w:rsidRPr="00897339">
        <w:rPr>
          <w:rFonts w:ascii="Times New Roman" w:hAnsi="Times New Roman" w:cs="Times New Roman"/>
          <w:iCs/>
          <w:sz w:val="24"/>
          <w:szCs w:val="24"/>
          <w:lang w:eastAsia="hr-HR"/>
        </w:rPr>
        <w:lastRenderedPageBreak/>
        <w:t xml:space="preserve">provedbu mjera </w:t>
      </w:r>
      <w:r w:rsidR="009C1D6B" w:rsidRPr="00897339">
        <w:rPr>
          <w:rFonts w:ascii="Times New Roman" w:hAnsi="Times New Roman" w:cs="Times New Roman"/>
          <w:iCs/>
          <w:sz w:val="24"/>
          <w:szCs w:val="24"/>
          <w:lang w:eastAsia="hr-HR"/>
        </w:rPr>
        <w:t xml:space="preserve">u skladu s </w:t>
      </w:r>
      <w:r w:rsidRPr="00897339">
        <w:rPr>
          <w:rFonts w:ascii="Times New Roman" w:hAnsi="Times New Roman" w:cs="Times New Roman"/>
          <w:iCs/>
          <w:sz w:val="24"/>
          <w:szCs w:val="24"/>
          <w:lang w:eastAsia="hr-HR"/>
        </w:rPr>
        <w:t>člank</w:t>
      </w:r>
      <w:r w:rsidR="009C1D6B" w:rsidRPr="00897339">
        <w:rPr>
          <w:rFonts w:ascii="Times New Roman" w:hAnsi="Times New Roman" w:cs="Times New Roman"/>
          <w:iCs/>
          <w:sz w:val="24"/>
          <w:szCs w:val="24"/>
          <w:lang w:eastAsia="hr-HR"/>
        </w:rPr>
        <w:t>om</w:t>
      </w:r>
      <w:r w:rsidRPr="00897339">
        <w:rPr>
          <w:rFonts w:ascii="Times New Roman" w:hAnsi="Times New Roman" w:cs="Times New Roman"/>
          <w:iCs/>
          <w:sz w:val="24"/>
          <w:szCs w:val="24"/>
          <w:lang w:eastAsia="hr-HR"/>
        </w:rPr>
        <w:t xml:space="preserve"> 68. Delegirane uredbe 2020/687</w:t>
      </w:r>
      <w:r w:rsidR="000C2E93" w:rsidRPr="00897339">
        <w:rPr>
          <w:rFonts w:ascii="Times New Roman" w:hAnsi="Times New Roman" w:cs="Times New Roman"/>
          <w:sz w:val="24"/>
          <w:szCs w:val="24"/>
        </w:rPr>
        <w:t xml:space="preserve"> </w:t>
      </w:r>
      <w:r w:rsidR="000C2E93" w:rsidRPr="00897339">
        <w:rPr>
          <w:rFonts w:ascii="Times New Roman" w:hAnsi="Times New Roman" w:cs="Times New Roman"/>
          <w:iCs/>
          <w:sz w:val="24"/>
          <w:szCs w:val="24"/>
          <w:lang w:eastAsia="hr-HR"/>
        </w:rPr>
        <w:t>i uputi donesenoj u skladu s</w:t>
      </w:r>
      <w:r w:rsidR="00D56C9C">
        <w:rPr>
          <w:rFonts w:ascii="Times New Roman" w:hAnsi="Times New Roman" w:cs="Times New Roman"/>
          <w:iCs/>
          <w:sz w:val="24"/>
          <w:szCs w:val="24"/>
          <w:lang w:eastAsia="hr-HR"/>
        </w:rPr>
        <w:t>a</w:t>
      </w:r>
      <w:r w:rsidR="000C2E93" w:rsidRPr="00897339">
        <w:rPr>
          <w:rFonts w:ascii="Times New Roman" w:hAnsi="Times New Roman" w:cs="Times New Roman"/>
          <w:iCs/>
          <w:sz w:val="24"/>
          <w:szCs w:val="24"/>
          <w:lang w:eastAsia="hr-HR"/>
        </w:rPr>
        <w:t xml:space="preserve"> stavkom 4. ovoga članka</w:t>
      </w:r>
      <w:r w:rsidRPr="00897339">
        <w:rPr>
          <w:rFonts w:ascii="Times New Roman" w:hAnsi="Times New Roman" w:cs="Times New Roman"/>
          <w:iCs/>
          <w:sz w:val="24"/>
          <w:szCs w:val="24"/>
          <w:lang w:eastAsia="hr-HR"/>
        </w:rPr>
        <w:t>.</w:t>
      </w:r>
    </w:p>
    <w:p w14:paraId="419E36DE"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6DABCA32" w14:textId="77777777" w:rsidR="00813D51" w:rsidRPr="00897339" w:rsidRDefault="00813D5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(7) </w:t>
      </w:r>
      <w:r w:rsidR="005D2B1B" w:rsidRPr="00897339">
        <w:rPr>
          <w:rFonts w:ascii="Times New Roman" w:hAnsi="Times New Roman" w:cs="Times New Roman"/>
          <w:iCs/>
          <w:sz w:val="24"/>
          <w:szCs w:val="24"/>
          <w:lang w:eastAsia="hr-HR"/>
        </w:rPr>
        <w:t>Odredbe</w:t>
      </w:r>
      <w:r w:rsidR="00D13D76" w:rsidRPr="00897339">
        <w:rPr>
          <w:rFonts w:ascii="Times New Roman" w:hAnsi="Times New Roman" w:cs="Times New Roman"/>
          <w:iCs/>
          <w:sz w:val="24"/>
          <w:szCs w:val="24"/>
          <w:lang w:eastAsia="hr-HR"/>
        </w:rPr>
        <w:t xml:space="preserve"> iz stavaka 3</w:t>
      </w:r>
      <w:r w:rsidRPr="00897339">
        <w:rPr>
          <w:rFonts w:ascii="Times New Roman" w:hAnsi="Times New Roman" w:cs="Times New Roman"/>
          <w:iCs/>
          <w:sz w:val="24"/>
          <w:szCs w:val="24"/>
          <w:lang w:eastAsia="hr-HR"/>
        </w:rPr>
        <w:t>., 4. i 5. ovoga članka primjenjuju se i u slučaju kada je Republika Hrvatska ostvarila slobodan status države, zone ili kompartmenta.</w:t>
      </w:r>
    </w:p>
    <w:p w14:paraId="7278E16A"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226C8616" w14:textId="77777777" w:rsidR="005D15FE" w:rsidRPr="00897339" w:rsidRDefault="005D15F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813D51" w:rsidRPr="00897339">
        <w:rPr>
          <w:rFonts w:ascii="Times New Roman" w:hAnsi="Times New Roman" w:cs="Times New Roman"/>
          <w:iCs/>
          <w:sz w:val="24"/>
          <w:szCs w:val="24"/>
          <w:lang w:eastAsia="hr-HR"/>
        </w:rPr>
        <w:t>8</w:t>
      </w:r>
      <w:r w:rsidRPr="00897339">
        <w:rPr>
          <w:rFonts w:ascii="Times New Roman" w:hAnsi="Times New Roman" w:cs="Times New Roman"/>
          <w:iCs/>
          <w:sz w:val="24"/>
          <w:szCs w:val="24"/>
          <w:lang w:eastAsia="hr-HR"/>
        </w:rPr>
        <w:t>) Preliminarne mjere iz stav</w:t>
      </w:r>
      <w:r w:rsidR="00386ACD" w:rsidRPr="00897339">
        <w:rPr>
          <w:rFonts w:ascii="Times New Roman" w:hAnsi="Times New Roman" w:cs="Times New Roman"/>
          <w:iCs/>
          <w:sz w:val="24"/>
          <w:szCs w:val="24"/>
          <w:lang w:eastAsia="hr-HR"/>
        </w:rPr>
        <w:t>a</w:t>
      </w:r>
      <w:r w:rsidR="00104DC2" w:rsidRPr="00897339">
        <w:rPr>
          <w:rFonts w:ascii="Times New Roman" w:hAnsi="Times New Roman" w:cs="Times New Roman"/>
          <w:iCs/>
          <w:sz w:val="24"/>
          <w:szCs w:val="24"/>
          <w:lang w:eastAsia="hr-HR"/>
        </w:rPr>
        <w:t xml:space="preserve">ka 1., </w:t>
      </w:r>
      <w:r w:rsidR="007A3943"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w:t>
      </w:r>
      <w:r w:rsidR="005D2B1B" w:rsidRPr="00897339">
        <w:rPr>
          <w:rFonts w:ascii="Times New Roman" w:hAnsi="Times New Roman" w:cs="Times New Roman"/>
          <w:iCs/>
          <w:sz w:val="24"/>
          <w:szCs w:val="24"/>
          <w:lang w:eastAsia="hr-HR"/>
        </w:rPr>
        <w:t>,</w:t>
      </w:r>
      <w:r w:rsidR="00953506" w:rsidRPr="00897339">
        <w:rPr>
          <w:rFonts w:ascii="Times New Roman" w:hAnsi="Times New Roman" w:cs="Times New Roman"/>
          <w:iCs/>
          <w:sz w:val="24"/>
          <w:szCs w:val="24"/>
          <w:lang w:eastAsia="hr-HR"/>
        </w:rPr>
        <w:t xml:space="preserve"> </w:t>
      </w:r>
      <w:r w:rsidR="007A3943" w:rsidRPr="00897339">
        <w:rPr>
          <w:rFonts w:ascii="Times New Roman" w:hAnsi="Times New Roman" w:cs="Times New Roman"/>
          <w:iCs/>
          <w:sz w:val="24"/>
          <w:szCs w:val="24"/>
          <w:lang w:eastAsia="hr-HR"/>
        </w:rPr>
        <w:t>5</w:t>
      </w:r>
      <w:r w:rsidR="00104DC2" w:rsidRPr="00897339">
        <w:rPr>
          <w:rFonts w:ascii="Times New Roman" w:hAnsi="Times New Roman" w:cs="Times New Roman"/>
          <w:iCs/>
          <w:sz w:val="24"/>
          <w:szCs w:val="24"/>
          <w:lang w:eastAsia="hr-HR"/>
        </w:rPr>
        <w:t xml:space="preserve">. </w:t>
      </w:r>
      <w:r w:rsidR="005D2B1B" w:rsidRPr="00897339">
        <w:rPr>
          <w:rFonts w:ascii="Times New Roman" w:hAnsi="Times New Roman" w:cs="Times New Roman"/>
          <w:iCs/>
          <w:sz w:val="24"/>
          <w:szCs w:val="24"/>
          <w:lang w:eastAsia="hr-HR"/>
        </w:rPr>
        <w:t xml:space="preserve">i 6. </w:t>
      </w:r>
      <w:r w:rsidRPr="00897339">
        <w:rPr>
          <w:rFonts w:ascii="Times New Roman" w:hAnsi="Times New Roman" w:cs="Times New Roman"/>
          <w:iCs/>
          <w:sz w:val="24"/>
          <w:szCs w:val="24"/>
          <w:lang w:eastAsia="hr-HR"/>
        </w:rPr>
        <w:t xml:space="preserve">ovoga članka ostaju na snazi dok se bolest službeno ne isključi </w:t>
      </w:r>
      <w:r w:rsidR="009C1D6B" w:rsidRPr="00897339">
        <w:rPr>
          <w:rFonts w:ascii="Times New Roman" w:hAnsi="Times New Roman" w:cs="Times New Roman"/>
          <w:iCs/>
          <w:sz w:val="24"/>
          <w:szCs w:val="24"/>
          <w:lang w:eastAsia="hr-HR"/>
        </w:rPr>
        <w:t>u skladu s</w:t>
      </w:r>
      <w:r w:rsidRPr="00897339">
        <w:rPr>
          <w:rFonts w:ascii="Times New Roman" w:hAnsi="Times New Roman" w:cs="Times New Roman"/>
          <w:iCs/>
          <w:sz w:val="24"/>
          <w:szCs w:val="24"/>
          <w:lang w:eastAsia="hr-HR"/>
        </w:rPr>
        <w:t xml:space="preserve"> odredbama članka </w:t>
      </w:r>
      <w:r w:rsidR="00923250" w:rsidRPr="00897339">
        <w:rPr>
          <w:rFonts w:ascii="Times New Roman" w:hAnsi="Times New Roman" w:cs="Times New Roman"/>
          <w:iCs/>
          <w:sz w:val="24"/>
          <w:szCs w:val="24"/>
          <w:lang w:eastAsia="hr-HR"/>
        </w:rPr>
        <w:t>7</w:t>
      </w:r>
      <w:r w:rsidR="00386ACD" w:rsidRPr="00897339">
        <w:rPr>
          <w:rFonts w:ascii="Times New Roman" w:hAnsi="Times New Roman" w:cs="Times New Roman"/>
          <w:iCs/>
          <w:sz w:val="24"/>
          <w:szCs w:val="24"/>
          <w:lang w:eastAsia="hr-HR"/>
        </w:rPr>
        <w:t>8</w:t>
      </w:r>
      <w:r w:rsidRPr="00897339">
        <w:rPr>
          <w:rFonts w:ascii="Times New Roman" w:hAnsi="Times New Roman" w:cs="Times New Roman"/>
          <w:iCs/>
          <w:sz w:val="24"/>
          <w:szCs w:val="24"/>
          <w:lang w:eastAsia="hr-HR"/>
        </w:rPr>
        <w:t>. Uredbe (EU) 2016/429</w:t>
      </w:r>
      <w:r w:rsidR="00C05ABC" w:rsidRPr="00897339">
        <w:rPr>
          <w:rFonts w:ascii="Times New Roman" w:hAnsi="Times New Roman" w:cs="Times New Roman"/>
          <w:iCs/>
          <w:sz w:val="24"/>
          <w:szCs w:val="24"/>
          <w:lang w:eastAsia="hr-HR"/>
        </w:rPr>
        <w:t>,</w:t>
      </w:r>
      <w:r w:rsidR="00104DC2" w:rsidRPr="00897339">
        <w:rPr>
          <w:rFonts w:ascii="Times New Roman" w:hAnsi="Times New Roman" w:cs="Times New Roman"/>
          <w:iCs/>
          <w:sz w:val="24"/>
          <w:szCs w:val="24"/>
          <w:lang w:eastAsia="hr-HR"/>
        </w:rPr>
        <w:t xml:space="preserve"> </w:t>
      </w:r>
      <w:r w:rsidR="007A3943" w:rsidRPr="00897339">
        <w:rPr>
          <w:rFonts w:ascii="Times New Roman" w:hAnsi="Times New Roman" w:cs="Times New Roman"/>
          <w:iCs/>
          <w:sz w:val="24"/>
          <w:szCs w:val="24"/>
          <w:lang w:eastAsia="hr-HR"/>
        </w:rPr>
        <w:t xml:space="preserve">a </w:t>
      </w:r>
      <w:r w:rsidR="00104DC2" w:rsidRPr="00897339">
        <w:rPr>
          <w:rFonts w:ascii="Times New Roman" w:hAnsi="Times New Roman" w:cs="Times New Roman"/>
          <w:iCs/>
          <w:sz w:val="24"/>
          <w:szCs w:val="24"/>
          <w:lang w:eastAsia="hr-HR"/>
        </w:rPr>
        <w:t>na temelju rezultata istraživanja iz članka 4</w:t>
      </w:r>
      <w:r w:rsidR="000B762C" w:rsidRPr="00897339">
        <w:rPr>
          <w:rFonts w:ascii="Times New Roman" w:hAnsi="Times New Roman" w:cs="Times New Roman"/>
          <w:iCs/>
          <w:sz w:val="24"/>
          <w:szCs w:val="24"/>
          <w:lang w:eastAsia="hr-HR"/>
        </w:rPr>
        <w:t>1</w:t>
      </w:r>
      <w:r w:rsidR="00104DC2" w:rsidRPr="00897339">
        <w:rPr>
          <w:rFonts w:ascii="Times New Roman" w:hAnsi="Times New Roman" w:cs="Times New Roman"/>
          <w:iCs/>
          <w:sz w:val="24"/>
          <w:szCs w:val="24"/>
          <w:lang w:eastAsia="hr-HR"/>
        </w:rPr>
        <w:t>. ovoga Zakona, odnosno</w:t>
      </w:r>
      <w:r w:rsidR="00836E96" w:rsidRPr="00897339">
        <w:rPr>
          <w:rFonts w:ascii="Times New Roman" w:hAnsi="Times New Roman" w:cs="Times New Roman"/>
          <w:iCs/>
          <w:sz w:val="24"/>
          <w:szCs w:val="24"/>
          <w:lang w:eastAsia="hr-HR"/>
        </w:rPr>
        <w:t>,</w:t>
      </w:r>
      <w:r w:rsidR="00104DC2" w:rsidRPr="00897339">
        <w:rPr>
          <w:rFonts w:ascii="Times New Roman" w:hAnsi="Times New Roman" w:cs="Times New Roman"/>
          <w:iCs/>
          <w:sz w:val="24"/>
          <w:szCs w:val="24"/>
          <w:lang w:eastAsia="hr-HR"/>
        </w:rPr>
        <w:t xml:space="preserve"> do početka provedbe mjera iz članka 4</w:t>
      </w:r>
      <w:r w:rsidR="000B762C" w:rsidRPr="00897339">
        <w:rPr>
          <w:rFonts w:ascii="Times New Roman" w:hAnsi="Times New Roman" w:cs="Times New Roman"/>
          <w:iCs/>
          <w:sz w:val="24"/>
          <w:szCs w:val="24"/>
          <w:lang w:eastAsia="hr-HR"/>
        </w:rPr>
        <w:t>6</w:t>
      </w:r>
      <w:r w:rsidR="00104DC2" w:rsidRPr="00897339">
        <w:rPr>
          <w:rFonts w:ascii="Times New Roman" w:hAnsi="Times New Roman" w:cs="Times New Roman"/>
          <w:iCs/>
          <w:sz w:val="24"/>
          <w:szCs w:val="24"/>
          <w:lang w:eastAsia="hr-HR"/>
        </w:rPr>
        <w:t xml:space="preserve">. ovoga Zakona u slučaju potvrde bolesti. </w:t>
      </w:r>
    </w:p>
    <w:p w14:paraId="3860C718" w14:textId="77777777" w:rsidR="00EC6C59" w:rsidRPr="00897339" w:rsidRDefault="00EC6C59" w:rsidP="000B5056">
      <w:pPr>
        <w:spacing w:after="0" w:line="240" w:lineRule="auto"/>
        <w:jc w:val="both"/>
        <w:rPr>
          <w:rFonts w:ascii="Times New Roman" w:hAnsi="Times New Roman" w:cs="Times New Roman"/>
          <w:iCs/>
          <w:sz w:val="24"/>
          <w:szCs w:val="24"/>
          <w:lang w:eastAsia="hr-HR"/>
        </w:rPr>
      </w:pPr>
    </w:p>
    <w:p w14:paraId="73C2BA09" w14:textId="77777777" w:rsidR="005D15FE" w:rsidRPr="00897339" w:rsidRDefault="005D15F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 xml:space="preserve">Obveze subjekata i drugih </w:t>
      </w:r>
      <w:r w:rsidR="0043071C" w:rsidRPr="00897339">
        <w:rPr>
          <w:rFonts w:ascii="Times New Roman" w:hAnsi="Times New Roman" w:cs="Times New Roman"/>
          <w:i/>
          <w:iCs/>
          <w:sz w:val="24"/>
          <w:szCs w:val="24"/>
          <w:lang w:eastAsia="hr-HR"/>
        </w:rPr>
        <w:t xml:space="preserve">relevantnih </w:t>
      </w:r>
      <w:r w:rsidRPr="00897339">
        <w:rPr>
          <w:rFonts w:ascii="Times New Roman" w:hAnsi="Times New Roman" w:cs="Times New Roman"/>
          <w:i/>
          <w:iCs/>
          <w:sz w:val="24"/>
          <w:szCs w:val="24"/>
          <w:lang w:eastAsia="hr-HR"/>
        </w:rPr>
        <w:t>fizičkih i pravnih osoba</w:t>
      </w:r>
      <w:r w:rsidR="00923250" w:rsidRPr="00897339">
        <w:rPr>
          <w:rFonts w:ascii="Times New Roman" w:hAnsi="Times New Roman" w:cs="Times New Roman"/>
          <w:i/>
          <w:iCs/>
          <w:sz w:val="24"/>
          <w:szCs w:val="24"/>
          <w:lang w:eastAsia="hr-HR"/>
        </w:rPr>
        <w:t xml:space="preserve"> u slučaju sumnje na bolest kategorije B</w:t>
      </w:r>
      <w:r w:rsidR="00D820DF" w:rsidRPr="00897339">
        <w:rPr>
          <w:rFonts w:ascii="Times New Roman" w:hAnsi="Times New Roman" w:cs="Times New Roman"/>
          <w:i/>
          <w:iCs/>
          <w:sz w:val="24"/>
          <w:szCs w:val="24"/>
          <w:lang w:eastAsia="hr-HR"/>
        </w:rPr>
        <w:t xml:space="preserve"> </w:t>
      </w:r>
    </w:p>
    <w:p w14:paraId="1067CEB4" w14:textId="77777777" w:rsidR="00EC6C59" w:rsidRPr="00897339" w:rsidRDefault="00EC6C59" w:rsidP="000B5056">
      <w:pPr>
        <w:spacing w:after="0" w:line="240" w:lineRule="auto"/>
        <w:jc w:val="center"/>
        <w:rPr>
          <w:rFonts w:ascii="Times New Roman" w:hAnsi="Times New Roman" w:cs="Times New Roman"/>
          <w:i/>
          <w:iCs/>
          <w:sz w:val="24"/>
          <w:szCs w:val="24"/>
          <w:lang w:eastAsia="hr-HR"/>
        </w:rPr>
      </w:pPr>
    </w:p>
    <w:p w14:paraId="7971845D" w14:textId="77777777" w:rsidR="00781696" w:rsidRPr="00897339" w:rsidRDefault="00144BD9"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963E8B" w:rsidRPr="00897339">
        <w:rPr>
          <w:rFonts w:ascii="Times New Roman" w:hAnsi="Times New Roman" w:cs="Times New Roman"/>
          <w:b/>
          <w:iCs/>
          <w:sz w:val="24"/>
          <w:szCs w:val="24"/>
          <w:lang w:eastAsia="hr-HR"/>
        </w:rPr>
        <w:t>3</w:t>
      </w:r>
      <w:r w:rsidR="00781696" w:rsidRPr="00897339">
        <w:rPr>
          <w:rFonts w:ascii="Times New Roman" w:hAnsi="Times New Roman" w:cs="Times New Roman"/>
          <w:b/>
          <w:iCs/>
          <w:sz w:val="24"/>
          <w:szCs w:val="24"/>
          <w:lang w:eastAsia="hr-HR"/>
        </w:rPr>
        <w:t>.</w:t>
      </w:r>
    </w:p>
    <w:p w14:paraId="12EFCDBD"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14B47925" w14:textId="77777777" w:rsidR="00ED2BFC" w:rsidRPr="00897339" w:rsidRDefault="00FF50C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U slučaju sumnje na bilo koju bolest kategorije B, </w:t>
      </w:r>
      <w:r w:rsidR="009F0911" w:rsidRPr="00897339">
        <w:rPr>
          <w:rFonts w:ascii="Times New Roman" w:hAnsi="Times New Roman" w:cs="Times New Roman"/>
          <w:iCs/>
          <w:sz w:val="24"/>
          <w:szCs w:val="24"/>
          <w:lang w:eastAsia="hr-HR"/>
        </w:rPr>
        <w:t xml:space="preserve">subjekti i druge relevantne fizičke i pravne osobe dužne su na objektima i lokacijama pod njihovom odgovornošću, </w:t>
      </w:r>
      <w:r w:rsidRPr="00897339">
        <w:rPr>
          <w:rFonts w:ascii="Times New Roman" w:hAnsi="Times New Roman" w:cs="Times New Roman"/>
          <w:iCs/>
          <w:sz w:val="24"/>
          <w:szCs w:val="24"/>
          <w:lang w:eastAsia="hr-HR"/>
        </w:rPr>
        <w:t>o</w:t>
      </w:r>
      <w:r w:rsidR="00D820DF" w:rsidRPr="00897339">
        <w:rPr>
          <w:rFonts w:ascii="Times New Roman" w:hAnsi="Times New Roman" w:cs="Times New Roman"/>
          <w:iCs/>
          <w:sz w:val="24"/>
          <w:szCs w:val="24"/>
          <w:lang w:eastAsia="hr-HR"/>
        </w:rPr>
        <w:t xml:space="preserve">sim obveze prijave </w:t>
      </w:r>
      <w:r w:rsidR="009C1D6B" w:rsidRPr="00897339">
        <w:rPr>
          <w:rFonts w:ascii="Times New Roman" w:hAnsi="Times New Roman" w:cs="Times New Roman"/>
          <w:iCs/>
          <w:sz w:val="24"/>
          <w:szCs w:val="24"/>
          <w:lang w:eastAsia="hr-HR"/>
        </w:rPr>
        <w:t>u skladu s</w:t>
      </w:r>
      <w:r w:rsidR="00D820DF" w:rsidRPr="00897339">
        <w:rPr>
          <w:rFonts w:ascii="Times New Roman" w:hAnsi="Times New Roman" w:cs="Times New Roman"/>
          <w:iCs/>
          <w:sz w:val="24"/>
          <w:szCs w:val="24"/>
          <w:lang w:eastAsia="hr-HR"/>
        </w:rPr>
        <w:t xml:space="preserve"> </w:t>
      </w:r>
      <w:r w:rsidR="00E911F5" w:rsidRPr="00897339">
        <w:rPr>
          <w:rFonts w:ascii="Times New Roman" w:hAnsi="Times New Roman" w:cs="Times New Roman"/>
          <w:iCs/>
          <w:sz w:val="24"/>
          <w:szCs w:val="24"/>
          <w:lang w:eastAsia="hr-HR"/>
        </w:rPr>
        <w:t>člank</w:t>
      </w:r>
      <w:r w:rsidR="009C1D6B" w:rsidRPr="00897339">
        <w:rPr>
          <w:rFonts w:ascii="Times New Roman" w:hAnsi="Times New Roman" w:cs="Times New Roman"/>
          <w:iCs/>
          <w:sz w:val="24"/>
          <w:szCs w:val="24"/>
          <w:lang w:eastAsia="hr-HR"/>
        </w:rPr>
        <w:t>om</w:t>
      </w:r>
      <w:r w:rsidR="00E911F5" w:rsidRPr="00897339">
        <w:rPr>
          <w:rFonts w:ascii="Times New Roman" w:hAnsi="Times New Roman" w:cs="Times New Roman"/>
          <w:iCs/>
          <w:sz w:val="24"/>
          <w:szCs w:val="24"/>
          <w:lang w:eastAsia="hr-HR"/>
        </w:rPr>
        <w:t xml:space="preserve"> 12</w:t>
      </w:r>
      <w:r w:rsidR="00D820DF"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ovoga Zakona</w:t>
      </w:r>
      <w:r w:rsidR="00D820DF" w:rsidRPr="00897339">
        <w:rPr>
          <w:rFonts w:ascii="Times New Roman" w:hAnsi="Times New Roman" w:cs="Times New Roman"/>
          <w:iCs/>
          <w:sz w:val="24"/>
          <w:szCs w:val="24"/>
          <w:lang w:eastAsia="hr-HR"/>
        </w:rPr>
        <w:t xml:space="preserve">, provoditi </w:t>
      </w:r>
      <w:r w:rsidRPr="00897339">
        <w:rPr>
          <w:rFonts w:ascii="Times New Roman" w:hAnsi="Times New Roman" w:cs="Times New Roman"/>
          <w:iCs/>
          <w:sz w:val="24"/>
          <w:szCs w:val="24"/>
          <w:lang w:eastAsia="hr-HR"/>
        </w:rPr>
        <w:t xml:space="preserve">i </w:t>
      </w:r>
      <w:r w:rsidR="00D820DF" w:rsidRPr="00897339">
        <w:rPr>
          <w:rFonts w:ascii="Times New Roman" w:hAnsi="Times New Roman" w:cs="Times New Roman"/>
          <w:iCs/>
          <w:sz w:val="24"/>
          <w:szCs w:val="24"/>
          <w:lang w:eastAsia="hr-HR"/>
        </w:rPr>
        <w:t xml:space="preserve">mjere </w:t>
      </w:r>
      <w:r w:rsidR="0043071C" w:rsidRPr="00897339">
        <w:rPr>
          <w:rFonts w:ascii="Times New Roman" w:hAnsi="Times New Roman" w:cs="Times New Roman"/>
          <w:iCs/>
          <w:sz w:val="24"/>
          <w:szCs w:val="24"/>
          <w:lang w:eastAsia="hr-HR"/>
        </w:rPr>
        <w:t>donesene na temelju članka</w:t>
      </w:r>
      <w:r w:rsidR="00EB3B51" w:rsidRPr="00897339">
        <w:rPr>
          <w:rFonts w:ascii="Times New Roman" w:hAnsi="Times New Roman" w:cs="Times New Roman"/>
          <w:iCs/>
          <w:sz w:val="24"/>
          <w:szCs w:val="24"/>
          <w:lang w:eastAsia="hr-HR"/>
        </w:rPr>
        <w:t xml:space="preserve"> 4</w:t>
      </w:r>
      <w:r w:rsidR="00E911F5" w:rsidRPr="00897339">
        <w:rPr>
          <w:rFonts w:ascii="Times New Roman" w:hAnsi="Times New Roman" w:cs="Times New Roman"/>
          <w:iCs/>
          <w:sz w:val="24"/>
          <w:szCs w:val="24"/>
          <w:lang w:eastAsia="hr-HR"/>
        </w:rPr>
        <w:t>2</w:t>
      </w:r>
      <w:r w:rsidR="00EB3B51" w:rsidRPr="00897339">
        <w:rPr>
          <w:rFonts w:ascii="Times New Roman" w:hAnsi="Times New Roman" w:cs="Times New Roman"/>
          <w:iCs/>
          <w:sz w:val="24"/>
          <w:szCs w:val="24"/>
          <w:lang w:eastAsia="hr-HR"/>
        </w:rPr>
        <w:t xml:space="preserve">. </w:t>
      </w:r>
      <w:r w:rsidR="0043071C" w:rsidRPr="00897339">
        <w:rPr>
          <w:rFonts w:ascii="Times New Roman" w:hAnsi="Times New Roman" w:cs="Times New Roman"/>
          <w:iCs/>
          <w:sz w:val="24"/>
          <w:szCs w:val="24"/>
          <w:lang w:eastAsia="hr-HR"/>
        </w:rPr>
        <w:t>stav</w:t>
      </w:r>
      <w:r w:rsidR="00DB0AAF" w:rsidRPr="00897339">
        <w:rPr>
          <w:rFonts w:ascii="Times New Roman" w:hAnsi="Times New Roman" w:cs="Times New Roman"/>
          <w:iCs/>
          <w:sz w:val="24"/>
          <w:szCs w:val="24"/>
          <w:lang w:eastAsia="hr-HR"/>
        </w:rPr>
        <w:t>a</w:t>
      </w:r>
      <w:r w:rsidR="0043071C" w:rsidRPr="00897339">
        <w:rPr>
          <w:rFonts w:ascii="Times New Roman" w:hAnsi="Times New Roman" w:cs="Times New Roman"/>
          <w:iCs/>
          <w:sz w:val="24"/>
          <w:szCs w:val="24"/>
          <w:lang w:eastAsia="hr-HR"/>
        </w:rPr>
        <w:t>ka 1.</w:t>
      </w:r>
      <w:r w:rsidR="005D2B1B" w:rsidRPr="00897339">
        <w:rPr>
          <w:rFonts w:ascii="Times New Roman" w:hAnsi="Times New Roman" w:cs="Times New Roman"/>
          <w:iCs/>
          <w:sz w:val="24"/>
          <w:szCs w:val="24"/>
          <w:lang w:eastAsia="hr-HR"/>
        </w:rPr>
        <w:t>,</w:t>
      </w:r>
      <w:r w:rsidR="00DB0AAF" w:rsidRPr="00897339">
        <w:rPr>
          <w:rFonts w:ascii="Times New Roman" w:hAnsi="Times New Roman" w:cs="Times New Roman"/>
          <w:iCs/>
          <w:sz w:val="24"/>
          <w:szCs w:val="24"/>
          <w:lang w:eastAsia="hr-HR"/>
        </w:rPr>
        <w:t xml:space="preserve"> 5.</w:t>
      </w:r>
      <w:r w:rsidR="005D2B1B" w:rsidRPr="00897339">
        <w:rPr>
          <w:rFonts w:ascii="Times New Roman" w:hAnsi="Times New Roman" w:cs="Times New Roman"/>
          <w:iCs/>
          <w:sz w:val="24"/>
          <w:szCs w:val="24"/>
          <w:lang w:eastAsia="hr-HR"/>
        </w:rPr>
        <w:t xml:space="preserve"> i 6.</w:t>
      </w:r>
      <w:r w:rsidR="00DB0AAF" w:rsidRPr="00897339">
        <w:rPr>
          <w:rFonts w:ascii="Times New Roman" w:hAnsi="Times New Roman" w:cs="Times New Roman"/>
          <w:iCs/>
          <w:sz w:val="24"/>
          <w:szCs w:val="24"/>
          <w:lang w:eastAsia="hr-HR"/>
        </w:rPr>
        <w:t xml:space="preserve"> </w:t>
      </w:r>
      <w:r w:rsidR="00EB3B51" w:rsidRPr="00897339">
        <w:rPr>
          <w:rFonts w:ascii="Times New Roman" w:hAnsi="Times New Roman" w:cs="Times New Roman"/>
          <w:iCs/>
          <w:sz w:val="24"/>
          <w:szCs w:val="24"/>
          <w:lang w:eastAsia="hr-HR"/>
        </w:rPr>
        <w:t>ovoga Zakona</w:t>
      </w:r>
      <w:r w:rsidR="00D820DF" w:rsidRPr="00897339">
        <w:rPr>
          <w:rFonts w:ascii="Times New Roman" w:hAnsi="Times New Roman" w:cs="Times New Roman"/>
          <w:iCs/>
          <w:sz w:val="24"/>
          <w:szCs w:val="24"/>
          <w:lang w:eastAsia="hr-HR"/>
        </w:rPr>
        <w:t xml:space="preserve"> u svrhu sprečavanja širenja bolesti na d</w:t>
      </w:r>
      <w:r w:rsidRPr="00897339">
        <w:rPr>
          <w:rFonts w:ascii="Times New Roman" w:hAnsi="Times New Roman" w:cs="Times New Roman"/>
          <w:iCs/>
          <w:sz w:val="24"/>
          <w:szCs w:val="24"/>
          <w:lang w:eastAsia="hr-HR"/>
        </w:rPr>
        <w:t>r</w:t>
      </w:r>
      <w:r w:rsidR="00D820DF" w:rsidRPr="00897339">
        <w:rPr>
          <w:rFonts w:ascii="Times New Roman" w:hAnsi="Times New Roman" w:cs="Times New Roman"/>
          <w:iCs/>
          <w:sz w:val="24"/>
          <w:szCs w:val="24"/>
          <w:lang w:eastAsia="hr-HR"/>
        </w:rPr>
        <w:t>uge objekte i lokacije</w:t>
      </w:r>
      <w:r w:rsidR="00837570" w:rsidRPr="00897339">
        <w:rPr>
          <w:rFonts w:ascii="Times New Roman" w:hAnsi="Times New Roman" w:cs="Times New Roman"/>
          <w:iCs/>
          <w:sz w:val="24"/>
          <w:szCs w:val="24"/>
          <w:lang w:eastAsia="hr-HR"/>
        </w:rPr>
        <w:t xml:space="preserve"> </w:t>
      </w:r>
      <w:r w:rsidR="009C1D6B" w:rsidRPr="00897339">
        <w:rPr>
          <w:rFonts w:ascii="Times New Roman" w:hAnsi="Times New Roman" w:cs="Times New Roman"/>
          <w:iCs/>
          <w:sz w:val="24"/>
          <w:szCs w:val="24"/>
          <w:lang w:eastAsia="hr-HR"/>
        </w:rPr>
        <w:t>u skladu s</w:t>
      </w:r>
      <w:r w:rsidR="00837570" w:rsidRPr="00897339">
        <w:rPr>
          <w:rFonts w:ascii="Times New Roman" w:hAnsi="Times New Roman" w:cs="Times New Roman"/>
          <w:iCs/>
          <w:sz w:val="24"/>
          <w:szCs w:val="24"/>
          <w:lang w:eastAsia="hr-HR"/>
        </w:rPr>
        <w:t xml:space="preserve"> člank</w:t>
      </w:r>
      <w:r w:rsidR="009C1D6B" w:rsidRPr="00897339">
        <w:rPr>
          <w:rFonts w:ascii="Times New Roman" w:hAnsi="Times New Roman" w:cs="Times New Roman"/>
          <w:iCs/>
          <w:sz w:val="24"/>
          <w:szCs w:val="24"/>
          <w:lang w:eastAsia="hr-HR"/>
        </w:rPr>
        <w:t>om</w:t>
      </w:r>
      <w:r w:rsidR="00837570" w:rsidRPr="00897339">
        <w:rPr>
          <w:rFonts w:ascii="Times New Roman" w:hAnsi="Times New Roman" w:cs="Times New Roman"/>
          <w:iCs/>
          <w:sz w:val="24"/>
          <w:szCs w:val="24"/>
          <w:lang w:eastAsia="hr-HR"/>
        </w:rPr>
        <w:t xml:space="preserve"> 72</w:t>
      </w:r>
      <w:r w:rsidR="00A03106" w:rsidRPr="00897339">
        <w:rPr>
          <w:rFonts w:ascii="Times New Roman" w:hAnsi="Times New Roman" w:cs="Times New Roman"/>
          <w:iCs/>
          <w:sz w:val="24"/>
          <w:szCs w:val="24"/>
          <w:lang w:eastAsia="hr-HR"/>
        </w:rPr>
        <w:t>. Uredbe (EU) 2016/429</w:t>
      </w:r>
      <w:r w:rsidR="00D820DF" w:rsidRPr="00897339">
        <w:rPr>
          <w:rFonts w:ascii="Times New Roman" w:hAnsi="Times New Roman" w:cs="Times New Roman"/>
          <w:iCs/>
          <w:sz w:val="24"/>
          <w:szCs w:val="24"/>
          <w:lang w:eastAsia="hr-HR"/>
        </w:rPr>
        <w:t xml:space="preserve">. </w:t>
      </w:r>
    </w:p>
    <w:p w14:paraId="6A983DBB" w14:textId="77777777" w:rsidR="00EC6C59" w:rsidRPr="00897339" w:rsidRDefault="00EC6C59" w:rsidP="000B5056">
      <w:pPr>
        <w:spacing w:after="0" w:line="240" w:lineRule="auto"/>
        <w:jc w:val="both"/>
        <w:rPr>
          <w:rFonts w:ascii="Times New Roman" w:hAnsi="Times New Roman" w:cs="Times New Roman"/>
          <w:iCs/>
          <w:sz w:val="24"/>
          <w:szCs w:val="24"/>
          <w:lang w:eastAsia="hr-HR"/>
        </w:rPr>
      </w:pPr>
    </w:p>
    <w:p w14:paraId="6D851F19" w14:textId="77777777" w:rsidR="00BB1169" w:rsidRPr="00897339" w:rsidRDefault="00D543B5"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Mjere u slučaju sumnje na bolest kategorije </w:t>
      </w:r>
      <w:r w:rsidR="00BB1169" w:rsidRPr="00897339">
        <w:rPr>
          <w:rFonts w:ascii="Times New Roman" w:hAnsi="Times New Roman" w:cs="Times New Roman"/>
          <w:i/>
          <w:iCs/>
          <w:sz w:val="24"/>
          <w:szCs w:val="24"/>
          <w:lang w:eastAsia="hr-HR"/>
        </w:rPr>
        <w:t>C</w:t>
      </w:r>
    </w:p>
    <w:p w14:paraId="2706FF10" w14:textId="77777777" w:rsidR="00C430E1" w:rsidRPr="00897339" w:rsidRDefault="00C430E1" w:rsidP="000B5056">
      <w:pPr>
        <w:spacing w:after="0" w:line="240" w:lineRule="auto"/>
        <w:jc w:val="center"/>
        <w:rPr>
          <w:rFonts w:ascii="Times New Roman" w:hAnsi="Times New Roman" w:cs="Times New Roman"/>
          <w:i/>
          <w:iCs/>
          <w:sz w:val="24"/>
          <w:szCs w:val="24"/>
          <w:lang w:eastAsia="hr-HR"/>
        </w:rPr>
      </w:pPr>
    </w:p>
    <w:p w14:paraId="5273E1C0" w14:textId="77777777" w:rsidR="00386ACD" w:rsidRPr="00897339" w:rsidRDefault="00386AC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963E8B"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42A873E4"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5372D64E" w14:textId="1E0060CF" w:rsidR="008A0FDA" w:rsidRPr="00897339" w:rsidRDefault="00FC2F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F50CA" w:rsidRPr="00897339">
        <w:rPr>
          <w:rFonts w:ascii="Times New Roman" w:hAnsi="Times New Roman" w:cs="Times New Roman"/>
          <w:iCs/>
          <w:sz w:val="24"/>
          <w:szCs w:val="24"/>
          <w:lang w:eastAsia="hr-HR"/>
        </w:rPr>
        <w:t>U slučaju sumnje na bolest kategorije C za koj</w:t>
      </w:r>
      <w:r w:rsidR="008831F6" w:rsidRPr="00897339">
        <w:rPr>
          <w:rFonts w:ascii="Times New Roman" w:hAnsi="Times New Roman" w:cs="Times New Roman"/>
          <w:iCs/>
          <w:sz w:val="24"/>
          <w:szCs w:val="24"/>
          <w:lang w:eastAsia="hr-HR"/>
        </w:rPr>
        <w:t>u</w:t>
      </w:r>
      <w:r w:rsidR="00FF50CA" w:rsidRPr="00897339">
        <w:rPr>
          <w:rFonts w:ascii="Times New Roman" w:hAnsi="Times New Roman" w:cs="Times New Roman"/>
          <w:iCs/>
          <w:sz w:val="24"/>
          <w:szCs w:val="24"/>
          <w:lang w:eastAsia="hr-HR"/>
        </w:rPr>
        <w:t xml:space="preserve"> </w:t>
      </w:r>
      <w:r w:rsidR="008831F6" w:rsidRPr="00897339">
        <w:rPr>
          <w:rFonts w:ascii="Times New Roman" w:hAnsi="Times New Roman" w:cs="Times New Roman"/>
          <w:iCs/>
          <w:sz w:val="24"/>
          <w:szCs w:val="24"/>
          <w:lang w:eastAsia="hr-HR"/>
        </w:rPr>
        <w:t xml:space="preserve">je </w:t>
      </w:r>
      <w:r w:rsidR="00FF50CA" w:rsidRPr="00897339">
        <w:rPr>
          <w:rFonts w:ascii="Times New Roman" w:hAnsi="Times New Roman" w:cs="Times New Roman"/>
          <w:iCs/>
          <w:sz w:val="24"/>
          <w:szCs w:val="24"/>
          <w:lang w:eastAsia="hr-HR"/>
        </w:rPr>
        <w:t>na snazi prog</w:t>
      </w:r>
      <w:r w:rsidR="00A15071" w:rsidRPr="00897339">
        <w:rPr>
          <w:rFonts w:ascii="Times New Roman" w:hAnsi="Times New Roman" w:cs="Times New Roman"/>
          <w:iCs/>
          <w:sz w:val="24"/>
          <w:szCs w:val="24"/>
          <w:lang w:eastAsia="hr-HR"/>
        </w:rPr>
        <w:t>ram iskorjenjivanja iz članka 2</w:t>
      </w:r>
      <w:r w:rsidR="00E911F5" w:rsidRPr="00897339">
        <w:rPr>
          <w:rFonts w:ascii="Times New Roman" w:hAnsi="Times New Roman" w:cs="Times New Roman"/>
          <w:iCs/>
          <w:sz w:val="24"/>
          <w:szCs w:val="24"/>
          <w:lang w:eastAsia="hr-HR"/>
        </w:rPr>
        <w:t>1</w:t>
      </w:r>
      <w:r w:rsidR="00FF50CA" w:rsidRPr="00897339">
        <w:rPr>
          <w:rFonts w:ascii="Times New Roman" w:hAnsi="Times New Roman" w:cs="Times New Roman"/>
          <w:iCs/>
          <w:sz w:val="24"/>
          <w:szCs w:val="24"/>
          <w:lang w:eastAsia="hr-HR"/>
        </w:rPr>
        <w:t xml:space="preserve">. ovoga Zakona, </w:t>
      </w:r>
      <w:r w:rsidR="00747066" w:rsidRPr="00897339">
        <w:rPr>
          <w:rFonts w:ascii="Times New Roman" w:hAnsi="Times New Roman" w:cs="Times New Roman"/>
          <w:iCs/>
          <w:sz w:val="24"/>
          <w:szCs w:val="24"/>
          <w:lang w:eastAsia="hr-HR"/>
        </w:rPr>
        <w:t xml:space="preserve">veterinarski inspektor </w:t>
      </w:r>
      <w:r w:rsidR="003864E7" w:rsidRPr="00897339">
        <w:rPr>
          <w:rFonts w:ascii="Times New Roman" w:hAnsi="Times New Roman" w:cs="Times New Roman"/>
          <w:iCs/>
          <w:sz w:val="24"/>
          <w:szCs w:val="24"/>
          <w:lang w:eastAsia="hr-HR"/>
        </w:rPr>
        <w:t xml:space="preserve">rješenjem </w:t>
      </w:r>
      <w:r w:rsidR="00747066" w:rsidRPr="00897339">
        <w:rPr>
          <w:rFonts w:ascii="Times New Roman" w:hAnsi="Times New Roman" w:cs="Times New Roman"/>
          <w:iCs/>
          <w:sz w:val="24"/>
          <w:szCs w:val="24"/>
          <w:lang w:eastAsia="hr-HR"/>
        </w:rPr>
        <w:t>naređuje provedbu preliminarnih mjera kontrole bolesti sukladno članku 7</w:t>
      </w:r>
      <w:r w:rsidR="00F82753" w:rsidRPr="00897339">
        <w:rPr>
          <w:rFonts w:ascii="Times New Roman" w:hAnsi="Times New Roman" w:cs="Times New Roman"/>
          <w:iCs/>
          <w:sz w:val="24"/>
          <w:szCs w:val="24"/>
          <w:lang w:eastAsia="hr-HR"/>
        </w:rPr>
        <w:t>6</w:t>
      </w:r>
      <w:r w:rsidR="00747066" w:rsidRPr="00897339">
        <w:rPr>
          <w:rFonts w:ascii="Times New Roman" w:hAnsi="Times New Roman" w:cs="Times New Roman"/>
          <w:iCs/>
          <w:sz w:val="24"/>
          <w:szCs w:val="24"/>
          <w:lang w:eastAsia="hr-HR"/>
        </w:rPr>
        <w:t xml:space="preserve">. Uredbe (EU) 2016/429, </w:t>
      </w:r>
      <w:r w:rsidR="00880B89" w:rsidRPr="00897339">
        <w:rPr>
          <w:rFonts w:ascii="Times New Roman" w:hAnsi="Times New Roman" w:cs="Times New Roman"/>
          <w:iCs/>
          <w:sz w:val="24"/>
          <w:szCs w:val="24"/>
          <w:lang w:eastAsia="hr-HR"/>
        </w:rPr>
        <w:t xml:space="preserve">članku 21. </w:t>
      </w:r>
      <w:r w:rsidR="00591754" w:rsidRPr="00897339">
        <w:rPr>
          <w:rFonts w:ascii="Times New Roman" w:hAnsi="Times New Roman" w:cs="Times New Roman"/>
          <w:iCs/>
          <w:sz w:val="24"/>
          <w:szCs w:val="24"/>
          <w:lang w:eastAsia="hr-HR"/>
        </w:rPr>
        <w:t xml:space="preserve">odnosno </w:t>
      </w:r>
      <w:r w:rsidR="00BE59C3" w:rsidRPr="00897339">
        <w:rPr>
          <w:rFonts w:ascii="Times New Roman" w:hAnsi="Times New Roman" w:cs="Times New Roman"/>
          <w:iCs/>
          <w:sz w:val="24"/>
          <w:szCs w:val="24"/>
          <w:lang w:eastAsia="hr-HR"/>
        </w:rPr>
        <w:t xml:space="preserve">članku 55. </w:t>
      </w:r>
      <w:r w:rsidR="006B49C6"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880B89" w:rsidRPr="00897339">
        <w:rPr>
          <w:rFonts w:ascii="Times New Roman" w:hAnsi="Times New Roman" w:cs="Times New Roman"/>
          <w:iCs/>
          <w:sz w:val="24"/>
          <w:szCs w:val="24"/>
          <w:lang w:eastAsia="hr-HR"/>
        </w:rPr>
        <w:t>redbe 2020/689</w:t>
      </w:r>
      <w:r w:rsidR="000C2E93" w:rsidRPr="00897339">
        <w:rPr>
          <w:rFonts w:ascii="Times New Roman" w:hAnsi="Times New Roman" w:cs="Times New Roman"/>
          <w:iCs/>
          <w:sz w:val="24"/>
          <w:szCs w:val="24"/>
          <w:lang w:eastAsia="hr-HR"/>
        </w:rPr>
        <w:t>,</w:t>
      </w:r>
      <w:r w:rsidR="00880B89" w:rsidRPr="00897339">
        <w:rPr>
          <w:rFonts w:ascii="Times New Roman" w:hAnsi="Times New Roman" w:cs="Times New Roman"/>
          <w:iCs/>
          <w:sz w:val="24"/>
          <w:szCs w:val="24"/>
          <w:lang w:eastAsia="hr-HR"/>
        </w:rPr>
        <w:t xml:space="preserve"> programima donesenim na temelju članka 2</w:t>
      </w:r>
      <w:r w:rsidR="00E911F5" w:rsidRPr="00897339">
        <w:rPr>
          <w:rFonts w:ascii="Times New Roman" w:hAnsi="Times New Roman" w:cs="Times New Roman"/>
          <w:iCs/>
          <w:sz w:val="24"/>
          <w:szCs w:val="24"/>
          <w:lang w:eastAsia="hr-HR"/>
        </w:rPr>
        <w:t>1</w:t>
      </w:r>
      <w:r w:rsidR="00880B89" w:rsidRPr="00897339">
        <w:rPr>
          <w:rFonts w:ascii="Times New Roman" w:hAnsi="Times New Roman" w:cs="Times New Roman"/>
          <w:iCs/>
          <w:sz w:val="24"/>
          <w:szCs w:val="24"/>
          <w:lang w:eastAsia="hr-HR"/>
        </w:rPr>
        <w:t>. ovoga Zakona</w:t>
      </w:r>
      <w:r w:rsidR="000C2E93" w:rsidRPr="00897339">
        <w:rPr>
          <w:rFonts w:ascii="Times New Roman" w:hAnsi="Times New Roman" w:cs="Times New Roman"/>
          <w:sz w:val="24"/>
          <w:szCs w:val="24"/>
        </w:rPr>
        <w:t xml:space="preserve"> </w:t>
      </w:r>
      <w:r w:rsidR="000C2E93" w:rsidRPr="00897339">
        <w:rPr>
          <w:rFonts w:ascii="Times New Roman" w:hAnsi="Times New Roman" w:cs="Times New Roman"/>
          <w:iCs/>
          <w:sz w:val="24"/>
          <w:szCs w:val="24"/>
          <w:lang w:eastAsia="hr-HR"/>
        </w:rPr>
        <w:t>i uputi donesenoj u skladu s</w:t>
      </w:r>
      <w:r w:rsidR="00DD3889">
        <w:rPr>
          <w:rFonts w:ascii="Times New Roman" w:hAnsi="Times New Roman" w:cs="Times New Roman"/>
          <w:iCs/>
          <w:sz w:val="24"/>
          <w:szCs w:val="24"/>
          <w:lang w:eastAsia="hr-HR"/>
        </w:rPr>
        <w:t>a</w:t>
      </w:r>
      <w:r w:rsidR="000C2E93" w:rsidRPr="00897339">
        <w:rPr>
          <w:rFonts w:ascii="Times New Roman" w:hAnsi="Times New Roman" w:cs="Times New Roman"/>
          <w:iCs/>
          <w:sz w:val="24"/>
          <w:szCs w:val="24"/>
          <w:lang w:eastAsia="hr-HR"/>
        </w:rPr>
        <w:t xml:space="preserve"> stavkom 4. ovoga članka</w:t>
      </w:r>
      <w:r w:rsidR="009F0911" w:rsidRPr="00897339">
        <w:rPr>
          <w:rFonts w:ascii="Times New Roman" w:hAnsi="Times New Roman" w:cs="Times New Roman"/>
          <w:iCs/>
          <w:sz w:val="24"/>
          <w:szCs w:val="24"/>
          <w:lang w:eastAsia="hr-HR"/>
        </w:rPr>
        <w:t>.</w:t>
      </w:r>
    </w:p>
    <w:p w14:paraId="77945E6D"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11F7719D" w14:textId="77777777" w:rsidR="00DD040D" w:rsidRPr="00897339" w:rsidRDefault="00FC2F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w:t>
      </w:r>
      <w:r w:rsidR="009F0911" w:rsidRPr="00897339">
        <w:rPr>
          <w:rFonts w:ascii="Times New Roman" w:hAnsi="Times New Roman" w:cs="Times New Roman"/>
          <w:iCs/>
          <w:sz w:val="24"/>
          <w:szCs w:val="24"/>
          <w:lang w:eastAsia="hr-HR"/>
        </w:rPr>
        <w:t xml:space="preserve">Iznimno od stavka 1. ovoga članka, u slučajevima kada su ispunjeni uvjeti iz članka 23. ili članka 57. </w:t>
      </w:r>
      <w:r w:rsidR="006B4A7D"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9F0911" w:rsidRPr="00897339">
        <w:rPr>
          <w:rFonts w:ascii="Times New Roman" w:hAnsi="Times New Roman" w:cs="Times New Roman"/>
          <w:iCs/>
          <w:sz w:val="24"/>
          <w:szCs w:val="24"/>
          <w:lang w:eastAsia="hr-HR"/>
        </w:rPr>
        <w:t>redbe (EU) 2020/689</w:t>
      </w:r>
      <w:r w:rsidR="005D2B1B" w:rsidRPr="00897339">
        <w:rPr>
          <w:rFonts w:ascii="Times New Roman" w:hAnsi="Times New Roman" w:cs="Times New Roman"/>
          <w:iCs/>
          <w:sz w:val="24"/>
          <w:szCs w:val="24"/>
          <w:lang w:eastAsia="hr-HR"/>
        </w:rPr>
        <w:t xml:space="preserve"> te</w:t>
      </w:r>
      <w:r w:rsidR="009F0911" w:rsidRPr="00897339">
        <w:rPr>
          <w:rFonts w:ascii="Times New Roman" w:hAnsi="Times New Roman" w:cs="Times New Roman"/>
          <w:iCs/>
          <w:sz w:val="24"/>
          <w:szCs w:val="24"/>
          <w:lang w:eastAsia="hr-HR"/>
        </w:rPr>
        <w:t xml:space="preserve"> </w:t>
      </w:r>
      <w:r w:rsidR="005D2B1B" w:rsidRPr="00897339">
        <w:rPr>
          <w:rFonts w:ascii="Times New Roman" w:hAnsi="Times New Roman" w:cs="Times New Roman"/>
          <w:iCs/>
          <w:sz w:val="24"/>
          <w:szCs w:val="24"/>
          <w:lang w:eastAsia="hr-HR"/>
        </w:rPr>
        <w:t xml:space="preserve">kada su odstupanja predviđena programima iz članka 21. ovoga Zakona, </w:t>
      </w:r>
      <w:r w:rsidR="009F0911" w:rsidRPr="00897339">
        <w:rPr>
          <w:rFonts w:ascii="Times New Roman" w:hAnsi="Times New Roman" w:cs="Times New Roman"/>
          <w:iCs/>
          <w:sz w:val="24"/>
          <w:szCs w:val="24"/>
          <w:lang w:eastAsia="hr-HR"/>
        </w:rPr>
        <w:t>veterinarski inspektor rješenjem određuje odstupanja od mjera kontrole bolesti</w:t>
      </w:r>
      <w:r w:rsidR="005D2B1B" w:rsidRPr="00897339">
        <w:rPr>
          <w:rFonts w:ascii="Times New Roman" w:hAnsi="Times New Roman" w:cs="Times New Roman"/>
          <w:iCs/>
          <w:sz w:val="24"/>
          <w:szCs w:val="24"/>
          <w:lang w:eastAsia="hr-HR"/>
        </w:rPr>
        <w:t>.</w:t>
      </w:r>
    </w:p>
    <w:p w14:paraId="5CCE4ACE"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118B892" w14:textId="77777777" w:rsidR="00880B89" w:rsidRPr="00897339" w:rsidRDefault="0047293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F0911"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w:t>
      </w:r>
      <w:r w:rsidR="00546E94" w:rsidRPr="00897339">
        <w:rPr>
          <w:rFonts w:ascii="Times New Roman" w:hAnsi="Times New Roman" w:cs="Times New Roman"/>
          <w:iCs/>
          <w:sz w:val="24"/>
          <w:szCs w:val="24"/>
          <w:lang w:eastAsia="hr-HR"/>
        </w:rPr>
        <w:t xml:space="preserve"> </w:t>
      </w:r>
      <w:r w:rsidR="005033B8" w:rsidRPr="00897339">
        <w:rPr>
          <w:rFonts w:ascii="Times New Roman" w:hAnsi="Times New Roman" w:cs="Times New Roman"/>
          <w:iCs/>
          <w:sz w:val="24"/>
          <w:szCs w:val="24"/>
          <w:lang w:eastAsia="hr-HR"/>
        </w:rPr>
        <w:t>Ministarstvo</w:t>
      </w:r>
      <w:r w:rsidR="00F82753" w:rsidRPr="00897339">
        <w:rPr>
          <w:rFonts w:ascii="Times New Roman" w:hAnsi="Times New Roman" w:cs="Times New Roman"/>
          <w:iCs/>
          <w:sz w:val="24"/>
          <w:szCs w:val="24"/>
          <w:lang w:eastAsia="hr-HR"/>
        </w:rPr>
        <w:t xml:space="preserve"> preispituje nalaze istraživanja iz članka 4</w:t>
      </w:r>
      <w:r w:rsidR="00FA037E" w:rsidRPr="00897339">
        <w:rPr>
          <w:rFonts w:ascii="Times New Roman" w:hAnsi="Times New Roman" w:cs="Times New Roman"/>
          <w:iCs/>
          <w:sz w:val="24"/>
          <w:szCs w:val="24"/>
          <w:lang w:eastAsia="hr-HR"/>
        </w:rPr>
        <w:t>3</w:t>
      </w:r>
      <w:r w:rsidR="00F82753" w:rsidRPr="00897339">
        <w:rPr>
          <w:rFonts w:ascii="Times New Roman" w:hAnsi="Times New Roman" w:cs="Times New Roman"/>
          <w:iCs/>
          <w:sz w:val="24"/>
          <w:szCs w:val="24"/>
          <w:lang w:eastAsia="hr-HR"/>
        </w:rPr>
        <w:t xml:space="preserve">. ovoga Zakona te epidemiološkog istraživanja provedenog u skladu s člankom 74. stavkom 1. b) </w:t>
      </w:r>
      <w:r w:rsidR="00786F6D" w:rsidRPr="00897339">
        <w:rPr>
          <w:rFonts w:ascii="Times New Roman" w:hAnsi="Times New Roman" w:cs="Times New Roman"/>
          <w:iCs/>
          <w:sz w:val="24"/>
          <w:szCs w:val="24"/>
          <w:lang w:eastAsia="hr-HR"/>
        </w:rPr>
        <w:t xml:space="preserve">Uredbe (EU) 2016/429 </w:t>
      </w:r>
      <w:r w:rsidR="005A5AF4" w:rsidRPr="00897339">
        <w:rPr>
          <w:rFonts w:ascii="Times New Roman" w:hAnsi="Times New Roman" w:cs="Times New Roman"/>
          <w:iCs/>
          <w:sz w:val="24"/>
          <w:szCs w:val="24"/>
          <w:lang w:eastAsia="hr-HR"/>
        </w:rPr>
        <w:t xml:space="preserve">i člankom 33. ovoga Zakona, </w:t>
      </w:r>
      <w:r w:rsidR="00F82753" w:rsidRPr="00897339">
        <w:rPr>
          <w:rFonts w:ascii="Times New Roman" w:hAnsi="Times New Roman" w:cs="Times New Roman"/>
          <w:iCs/>
          <w:sz w:val="24"/>
          <w:szCs w:val="24"/>
          <w:lang w:eastAsia="hr-HR"/>
        </w:rPr>
        <w:t xml:space="preserve">u svrhu određivanja dodatnih mjera kako je određeno </w:t>
      </w:r>
      <w:r w:rsidR="00951D1E" w:rsidRPr="00897339">
        <w:rPr>
          <w:rFonts w:ascii="Times New Roman" w:hAnsi="Times New Roman" w:cs="Times New Roman"/>
          <w:iCs/>
          <w:sz w:val="24"/>
          <w:szCs w:val="24"/>
          <w:lang w:eastAsia="hr-HR"/>
        </w:rPr>
        <w:t xml:space="preserve">člankom 76. </w:t>
      </w:r>
      <w:r w:rsidR="009F0911" w:rsidRPr="00897339">
        <w:rPr>
          <w:rFonts w:ascii="Times New Roman" w:hAnsi="Times New Roman" w:cs="Times New Roman"/>
          <w:iCs/>
          <w:sz w:val="24"/>
          <w:szCs w:val="24"/>
          <w:lang w:eastAsia="hr-HR"/>
        </w:rPr>
        <w:t xml:space="preserve">stavkom 3. </w:t>
      </w:r>
      <w:r w:rsidR="00951D1E" w:rsidRPr="00897339">
        <w:rPr>
          <w:rFonts w:ascii="Times New Roman" w:hAnsi="Times New Roman" w:cs="Times New Roman"/>
          <w:iCs/>
          <w:sz w:val="24"/>
          <w:szCs w:val="24"/>
          <w:lang w:eastAsia="hr-HR"/>
        </w:rPr>
        <w:t>Uredbe (EU) 2016/429</w:t>
      </w:r>
      <w:r w:rsidR="00F82753" w:rsidRPr="00897339">
        <w:rPr>
          <w:rFonts w:ascii="Times New Roman" w:hAnsi="Times New Roman" w:cs="Times New Roman"/>
          <w:iCs/>
          <w:sz w:val="24"/>
          <w:szCs w:val="24"/>
          <w:lang w:eastAsia="hr-HR"/>
        </w:rPr>
        <w:t>.</w:t>
      </w:r>
    </w:p>
    <w:p w14:paraId="5C6D9CEB"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429C227" w14:textId="77777777" w:rsidR="00F82753" w:rsidRPr="00897339" w:rsidRDefault="00546E9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F0911"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5033B8" w:rsidRPr="00897339">
        <w:rPr>
          <w:rFonts w:ascii="Times New Roman" w:hAnsi="Times New Roman" w:cs="Times New Roman"/>
          <w:iCs/>
          <w:sz w:val="24"/>
          <w:szCs w:val="24"/>
          <w:lang w:eastAsia="hr-HR"/>
        </w:rPr>
        <w:t>Ministarstvo</w:t>
      </w:r>
      <w:r w:rsidR="009B57BC" w:rsidRPr="00897339">
        <w:rPr>
          <w:rFonts w:ascii="Times New Roman" w:hAnsi="Times New Roman" w:cs="Times New Roman"/>
          <w:iCs/>
          <w:sz w:val="24"/>
          <w:szCs w:val="24"/>
          <w:lang w:eastAsia="hr-HR"/>
        </w:rPr>
        <w:t xml:space="preserve"> može uputom odrediti dodatne mjere</w:t>
      </w:r>
      <w:r w:rsidR="00F82753" w:rsidRPr="00897339">
        <w:rPr>
          <w:rFonts w:ascii="Times New Roman" w:hAnsi="Times New Roman" w:cs="Times New Roman"/>
          <w:iCs/>
          <w:sz w:val="24"/>
          <w:szCs w:val="24"/>
          <w:lang w:eastAsia="hr-HR"/>
        </w:rPr>
        <w:t xml:space="preserve"> iz stavka </w:t>
      </w:r>
      <w:r w:rsidR="009F0911" w:rsidRPr="00897339">
        <w:rPr>
          <w:rFonts w:ascii="Times New Roman" w:hAnsi="Times New Roman" w:cs="Times New Roman"/>
          <w:iCs/>
          <w:sz w:val="24"/>
          <w:szCs w:val="24"/>
          <w:lang w:eastAsia="hr-HR"/>
        </w:rPr>
        <w:t>3</w:t>
      </w:r>
      <w:r w:rsidR="00F82753" w:rsidRPr="00897339">
        <w:rPr>
          <w:rFonts w:ascii="Times New Roman" w:hAnsi="Times New Roman" w:cs="Times New Roman"/>
          <w:iCs/>
          <w:sz w:val="24"/>
          <w:szCs w:val="24"/>
          <w:lang w:eastAsia="hr-HR"/>
        </w:rPr>
        <w:t>. ovoga članka sukladno članku 22. stavcima 1. a) i 2.</w:t>
      </w:r>
      <w:r w:rsidR="00C05ABC" w:rsidRPr="00897339">
        <w:rPr>
          <w:rFonts w:ascii="Times New Roman" w:hAnsi="Times New Roman" w:cs="Times New Roman"/>
          <w:iCs/>
          <w:sz w:val="24"/>
          <w:szCs w:val="24"/>
          <w:lang w:eastAsia="hr-HR"/>
        </w:rPr>
        <w:t>,</w:t>
      </w:r>
      <w:r w:rsidR="00F82753" w:rsidRPr="00897339">
        <w:rPr>
          <w:rFonts w:ascii="Times New Roman" w:hAnsi="Times New Roman" w:cs="Times New Roman"/>
          <w:iCs/>
          <w:sz w:val="24"/>
          <w:szCs w:val="24"/>
          <w:lang w:eastAsia="hr-HR"/>
        </w:rPr>
        <w:t xml:space="preserve"> </w:t>
      </w:r>
      <w:r w:rsidR="00F52A96" w:rsidRPr="00897339">
        <w:rPr>
          <w:rFonts w:ascii="Times New Roman" w:hAnsi="Times New Roman" w:cs="Times New Roman"/>
          <w:iCs/>
          <w:sz w:val="24"/>
          <w:szCs w:val="24"/>
          <w:lang w:eastAsia="hr-HR"/>
        </w:rPr>
        <w:t xml:space="preserve">odnosno </w:t>
      </w:r>
      <w:r w:rsidR="00BE59C3" w:rsidRPr="00897339">
        <w:rPr>
          <w:rFonts w:ascii="Times New Roman" w:hAnsi="Times New Roman" w:cs="Times New Roman"/>
          <w:iCs/>
          <w:sz w:val="24"/>
          <w:szCs w:val="24"/>
          <w:lang w:eastAsia="hr-HR"/>
        </w:rPr>
        <w:t xml:space="preserve">članku 56. </w:t>
      </w:r>
      <w:r w:rsidR="006B4A7D"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F82753" w:rsidRPr="00897339">
        <w:rPr>
          <w:rFonts w:ascii="Times New Roman" w:hAnsi="Times New Roman" w:cs="Times New Roman"/>
          <w:iCs/>
          <w:sz w:val="24"/>
          <w:szCs w:val="24"/>
          <w:lang w:eastAsia="hr-HR"/>
        </w:rPr>
        <w:t>redbe (EU) 2020/689.</w:t>
      </w:r>
    </w:p>
    <w:p w14:paraId="010A49C2"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02BC470F" w14:textId="77777777" w:rsidR="00F82753" w:rsidRPr="00897339" w:rsidRDefault="00546E9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F0911"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w:t>
      </w:r>
      <w:r w:rsidR="00194970" w:rsidRPr="00897339">
        <w:rPr>
          <w:rFonts w:ascii="Times New Roman" w:hAnsi="Times New Roman" w:cs="Times New Roman"/>
          <w:iCs/>
          <w:sz w:val="24"/>
          <w:szCs w:val="24"/>
          <w:lang w:eastAsia="hr-HR"/>
        </w:rPr>
        <w:t>Veterinarski inspektor rješenjem određuje mjere na epidemiološki povezanim objektima iz članka 22. stavka 1.</w:t>
      </w:r>
      <w:r w:rsidR="00F95194" w:rsidRPr="00897339">
        <w:rPr>
          <w:rFonts w:ascii="Times New Roman" w:hAnsi="Times New Roman" w:cs="Times New Roman"/>
          <w:iCs/>
          <w:sz w:val="24"/>
          <w:szCs w:val="24"/>
          <w:lang w:eastAsia="hr-HR"/>
        </w:rPr>
        <w:t xml:space="preserve"> </w:t>
      </w:r>
      <w:r w:rsidR="00194970" w:rsidRPr="00897339">
        <w:rPr>
          <w:rFonts w:ascii="Times New Roman" w:hAnsi="Times New Roman" w:cs="Times New Roman"/>
          <w:iCs/>
          <w:sz w:val="24"/>
          <w:szCs w:val="24"/>
          <w:lang w:eastAsia="hr-HR"/>
        </w:rPr>
        <w:t xml:space="preserve">b) </w:t>
      </w:r>
      <w:r w:rsidR="006B4A7D"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194970" w:rsidRPr="00897339">
        <w:rPr>
          <w:rFonts w:ascii="Times New Roman" w:hAnsi="Times New Roman" w:cs="Times New Roman"/>
          <w:iCs/>
          <w:sz w:val="24"/>
          <w:szCs w:val="24"/>
          <w:lang w:eastAsia="hr-HR"/>
        </w:rPr>
        <w:t>redbe (EU) 2020/689.</w:t>
      </w:r>
    </w:p>
    <w:p w14:paraId="0BFECB0B"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48C013A3" w14:textId="77777777" w:rsidR="00F82753" w:rsidRPr="00897339" w:rsidRDefault="00546E9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F0911"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xml:space="preserve">) </w:t>
      </w:r>
      <w:r w:rsidR="00F82753" w:rsidRPr="00897339">
        <w:rPr>
          <w:rFonts w:ascii="Times New Roman" w:hAnsi="Times New Roman" w:cs="Times New Roman"/>
          <w:iCs/>
          <w:sz w:val="24"/>
          <w:szCs w:val="24"/>
          <w:lang w:eastAsia="hr-HR"/>
        </w:rPr>
        <w:t xml:space="preserve">Preliminarne mjere iz stavaka 1., </w:t>
      </w:r>
      <w:r w:rsidR="009F0911" w:rsidRPr="00897339">
        <w:rPr>
          <w:rFonts w:ascii="Times New Roman" w:hAnsi="Times New Roman" w:cs="Times New Roman"/>
          <w:iCs/>
          <w:sz w:val="24"/>
          <w:szCs w:val="24"/>
          <w:lang w:eastAsia="hr-HR"/>
        </w:rPr>
        <w:t>4</w:t>
      </w:r>
      <w:r w:rsidR="00F82753" w:rsidRPr="00897339">
        <w:rPr>
          <w:rFonts w:ascii="Times New Roman" w:hAnsi="Times New Roman" w:cs="Times New Roman"/>
          <w:iCs/>
          <w:sz w:val="24"/>
          <w:szCs w:val="24"/>
          <w:lang w:eastAsia="hr-HR"/>
        </w:rPr>
        <w:t xml:space="preserve">. i </w:t>
      </w:r>
      <w:r w:rsidR="009F0911" w:rsidRPr="00897339">
        <w:rPr>
          <w:rFonts w:ascii="Times New Roman" w:hAnsi="Times New Roman" w:cs="Times New Roman"/>
          <w:iCs/>
          <w:sz w:val="24"/>
          <w:szCs w:val="24"/>
          <w:lang w:eastAsia="hr-HR"/>
        </w:rPr>
        <w:t>5</w:t>
      </w:r>
      <w:r w:rsidR="00F82753" w:rsidRPr="00897339">
        <w:rPr>
          <w:rFonts w:ascii="Times New Roman" w:hAnsi="Times New Roman" w:cs="Times New Roman"/>
          <w:iCs/>
          <w:sz w:val="24"/>
          <w:szCs w:val="24"/>
          <w:lang w:eastAsia="hr-HR"/>
        </w:rPr>
        <w:t>. ovoga članka ostaju na snazi dok se bolest službeno ne isključi sukladno odredbama članka 78. Uredbe (EU) 2016/429 na temelju rez</w:t>
      </w:r>
      <w:r w:rsidR="001B7A0A" w:rsidRPr="00897339">
        <w:rPr>
          <w:rFonts w:ascii="Times New Roman" w:hAnsi="Times New Roman" w:cs="Times New Roman"/>
          <w:iCs/>
          <w:sz w:val="24"/>
          <w:szCs w:val="24"/>
          <w:lang w:eastAsia="hr-HR"/>
        </w:rPr>
        <w:t>ultata istraživanja iz članka 4</w:t>
      </w:r>
      <w:r w:rsidR="00197794" w:rsidRPr="00897339">
        <w:rPr>
          <w:rFonts w:ascii="Times New Roman" w:hAnsi="Times New Roman" w:cs="Times New Roman"/>
          <w:iCs/>
          <w:sz w:val="24"/>
          <w:szCs w:val="24"/>
          <w:lang w:eastAsia="hr-HR"/>
        </w:rPr>
        <w:t>1</w:t>
      </w:r>
      <w:r w:rsidR="00F82753" w:rsidRPr="00897339">
        <w:rPr>
          <w:rFonts w:ascii="Times New Roman" w:hAnsi="Times New Roman" w:cs="Times New Roman"/>
          <w:iCs/>
          <w:sz w:val="24"/>
          <w:szCs w:val="24"/>
          <w:lang w:eastAsia="hr-HR"/>
        </w:rPr>
        <w:t>. ovoga Zakona, odnosno</w:t>
      </w:r>
      <w:r w:rsidR="00BA2645" w:rsidRPr="00897339">
        <w:rPr>
          <w:rFonts w:ascii="Times New Roman" w:hAnsi="Times New Roman" w:cs="Times New Roman"/>
          <w:iCs/>
          <w:sz w:val="24"/>
          <w:szCs w:val="24"/>
          <w:lang w:eastAsia="hr-HR"/>
        </w:rPr>
        <w:t>,</w:t>
      </w:r>
      <w:r w:rsidR="00F82753" w:rsidRPr="00897339">
        <w:rPr>
          <w:rFonts w:ascii="Times New Roman" w:hAnsi="Times New Roman" w:cs="Times New Roman"/>
          <w:iCs/>
          <w:sz w:val="24"/>
          <w:szCs w:val="24"/>
          <w:lang w:eastAsia="hr-HR"/>
        </w:rPr>
        <w:t xml:space="preserve"> do početka provedbe mjera iz članka </w:t>
      </w:r>
      <w:r w:rsidR="001B7A0A" w:rsidRPr="00897339">
        <w:rPr>
          <w:rFonts w:ascii="Times New Roman" w:hAnsi="Times New Roman" w:cs="Times New Roman"/>
          <w:iCs/>
          <w:sz w:val="24"/>
          <w:szCs w:val="24"/>
          <w:lang w:eastAsia="hr-HR"/>
        </w:rPr>
        <w:t>4</w:t>
      </w:r>
      <w:r w:rsidR="00197794" w:rsidRPr="00897339">
        <w:rPr>
          <w:rFonts w:ascii="Times New Roman" w:hAnsi="Times New Roman" w:cs="Times New Roman"/>
          <w:iCs/>
          <w:sz w:val="24"/>
          <w:szCs w:val="24"/>
          <w:lang w:eastAsia="hr-HR"/>
        </w:rPr>
        <w:t>7</w:t>
      </w:r>
      <w:r w:rsidR="00F82753" w:rsidRPr="00897339">
        <w:rPr>
          <w:rFonts w:ascii="Times New Roman" w:hAnsi="Times New Roman" w:cs="Times New Roman"/>
          <w:iCs/>
          <w:sz w:val="24"/>
          <w:szCs w:val="24"/>
          <w:lang w:eastAsia="hr-HR"/>
        </w:rPr>
        <w:t>. ovoga Zakona u slučaju potvrde bolesti.</w:t>
      </w:r>
    </w:p>
    <w:p w14:paraId="0BBE2CFB"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19D04E9C" w14:textId="77777777" w:rsidR="00FF50CA" w:rsidRPr="00897339" w:rsidRDefault="00546E9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F0911"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w:t>
      </w:r>
      <w:r w:rsidR="00C05ABC" w:rsidRPr="00897339">
        <w:rPr>
          <w:rFonts w:ascii="Times New Roman" w:hAnsi="Times New Roman" w:cs="Times New Roman"/>
          <w:iCs/>
          <w:sz w:val="24"/>
          <w:szCs w:val="24"/>
          <w:lang w:eastAsia="hr-HR"/>
        </w:rPr>
        <w:t>Subjekti i druge relevantne fizičke i pravne osobe su, o</w:t>
      </w:r>
      <w:r w:rsidR="00FF50CA" w:rsidRPr="00897339">
        <w:rPr>
          <w:rFonts w:ascii="Times New Roman" w:hAnsi="Times New Roman" w:cs="Times New Roman"/>
          <w:iCs/>
          <w:sz w:val="24"/>
          <w:szCs w:val="24"/>
          <w:lang w:eastAsia="hr-HR"/>
        </w:rPr>
        <w:t>sim obveze prijave sukladno članku 1</w:t>
      </w:r>
      <w:r w:rsidR="00197794" w:rsidRPr="00897339">
        <w:rPr>
          <w:rFonts w:ascii="Times New Roman" w:hAnsi="Times New Roman" w:cs="Times New Roman"/>
          <w:iCs/>
          <w:sz w:val="24"/>
          <w:szCs w:val="24"/>
          <w:lang w:eastAsia="hr-HR"/>
        </w:rPr>
        <w:t>2</w:t>
      </w:r>
      <w:r w:rsidR="00FF50CA" w:rsidRPr="00897339">
        <w:rPr>
          <w:rFonts w:ascii="Times New Roman" w:hAnsi="Times New Roman" w:cs="Times New Roman"/>
          <w:iCs/>
          <w:sz w:val="24"/>
          <w:szCs w:val="24"/>
          <w:lang w:eastAsia="hr-HR"/>
        </w:rPr>
        <w:t>. ovoga Zakona, na objektima i lokacijama pod njihovom odgovornošću</w:t>
      </w:r>
      <w:r w:rsidR="00C05ABC" w:rsidRPr="00897339">
        <w:rPr>
          <w:rFonts w:ascii="Times New Roman" w:hAnsi="Times New Roman" w:cs="Times New Roman"/>
          <w:iCs/>
          <w:sz w:val="24"/>
          <w:szCs w:val="24"/>
          <w:lang w:eastAsia="hr-HR"/>
        </w:rPr>
        <w:t xml:space="preserve"> dužne</w:t>
      </w:r>
      <w:r w:rsidR="00FF50CA" w:rsidRPr="00897339">
        <w:rPr>
          <w:rFonts w:ascii="Times New Roman" w:hAnsi="Times New Roman" w:cs="Times New Roman"/>
          <w:iCs/>
          <w:sz w:val="24"/>
          <w:szCs w:val="24"/>
          <w:lang w:eastAsia="hr-HR"/>
        </w:rPr>
        <w:t xml:space="preserve"> provoditi i mjere određene </w:t>
      </w:r>
      <w:r w:rsidR="008831F6" w:rsidRPr="00897339">
        <w:rPr>
          <w:rFonts w:ascii="Times New Roman" w:hAnsi="Times New Roman" w:cs="Times New Roman"/>
          <w:iCs/>
          <w:sz w:val="24"/>
          <w:szCs w:val="24"/>
          <w:lang w:eastAsia="hr-HR"/>
        </w:rPr>
        <w:t>stavkom 1</w:t>
      </w:r>
      <w:r w:rsidR="009F0911" w:rsidRPr="00897339">
        <w:rPr>
          <w:rFonts w:ascii="Times New Roman" w:hAnsi="Times New Roman" w:cs="Times New Roman"/>
          <w:iCs/>
          <w:sz w:val="24"/>
          <w:szCs w:val="24"/>
          <w:lang w:eastAsia="hr-HR"/>
        </w:rPr>
        <w:t>.</w:t>
      </w:r>
      <w:r w:rsidR="008831F6" w:rsidRPr="00897339">
        <w:rPr>
          <w:rFonts w:ascii="Times New Roman" w:hAnsi="Times New Roman" w:cs="Times New Roman"/>
          <w:iCs/>
          <w:sz w:val="24"/>
          <w:szCs w:val="24"/>
          <w:lang w:eastAsia="hr-HR"/>
        </w:rPr>
        <w:t xml:space="preserve"> ovoga članka</w:t>
      </w:r>
      <w:r w:rsidR="00BF4D2F" w:rsidRPr="00897339">
        <w:rPr>
          <w:rFonts w:ascii="Times New Roman" w:hAnsi="Times New Roman" w:cs="Times New Roman"/>
          <w:iCs/>
          <w:sz w:val="24"/>
          <w:szCs w:val="24"/>
          <w:lang w:eastAsia="hr-HR"/>
        </w:rPr>
        <w:t xml:space="preserve">, </w:t>
      </w:r>
      <w:r w:rsidR="00FF50CA" w:rsidRPr="00897339">
        <w:rPr>
          <w:rFonts w:ascii="Times New Roman" w:hAnsi="Times New Roman" w:cs="Times New Roman"/>
          <w:iCs/>
          <w:sz w:val="24"/>
          <w:szCs w:val="24"/>
          <w:lang w:eastAsia="hr-HR"/>
        </w:rPr>
        <w:t xml:space="preserve">u </w:t>
      </w:r>
      <w:r w:rsidR="00FF50CA" w:rsidRPr="00897339">
        <w:rPr>
          <w:rFonts w:ascii="Times New Roman" w:hAnsi="Times New Roman" w:cs="Times New Roman"/>
          <w:iCs/>
          <w:sz w:val="24"/>
          <w:szCs w:val="24"/>
          <w:lang w:eastAsia="hr-HR"/>
        </w:rPr>
        <w:lastRenderedPageBreak/>
        <w:t>svrhu spr</w:t>
      </w:r>
      <w:r w:rsidR="00C05ABC" w:rsidRPr="00897339">
        <w:rPr>
          <w:rFonts w:ascii="Times New Roman" w:hAnsi="Times New Roman" w:cs="Times New Roman"/>
          <w:iCs/>
          <w:sz w:val="24"/>
          <w:szCs w:val="24"/>
          <w:lang w:eastAsia="hr-HR"/>
        </w:rPr>
        <w:t>j</w:t>
      </w:r>
      <w:r w:rsidR="00FF50CA" w:rsidRPr="00897339">
        <w:rPr>
          <w:rFonts w:ascii="Times New Roman" w:hAnsi="Times New Roman" w:cs="Times New Roman"/>
          <w:iCs/>
          <w:sz w:val="24"/>
          <w:szCs w:val="24"/>
          <w:lang w:eastAsia="hr-HR"/>
        </w:rPr>
        <w:t xml:space="preserve">ečavanja širenja bolesti na druge objekte i lokacije </w:t>
      </w:r>
      <w:r w:rsidR="00F82753" w:rsidRPr="00897339">
        <w:rPr>
          <w:rFonts w:ascii="Times New Roman" w:hAnsi="Times New Roman" w:cs="Times New Roman"/>
          <w:iCs/>
          <w:sz w:val="24"/>
          <w:szCs w:val="24"/>
          <w:lang w:eastAsia="hr-HR"/>
        </w:rPr>
        <w:t>do dobivanja rez</w:t>
      </w:r>
      <w:r w:rsidR="001B7A0A" w:rsidRPr="00897339">
        <w:rPr>
          <w:rFonts w:ascii="Times New Roman" w:hAnsi="Times New Roman" w:cs="Times New Roman"/>
          <w:iCs/>
          <w:sz w:val="24"/>
          <w:szCs w:val="24"/>
          <w:lang w:eastAsia="hr-HR"/>
        </w:rPr>
        <w:t>ultata istraživanja iz članka 4</w:t>
      </w:r>
      <w:r w:rsidR="00335B48" w:rsidRPr="00897339">
        <w:rPr>
          <w:rFonts w:ascii="Times New Roman" w:hAnsi="Times New Roman" w:cs="Times New Roman"/>
          <w:iCs/>
          <w:sz w:val="24"/>
          <w:szCs w:val="24"/>
          <w:lang w:eastAsia="hr-HR"/>
        </w:rPr>
        <w:t>1</w:t>
      </w:r>
      <w:r w:rsidR="00F82753" w:rsidRPr="00897339">
        <w:rPr>
          <w:rFonts w:ascii="Times New Roman" w:hAnsi="Times New Roman" w:cs="Times New Roman"/>
          <w:iCs/>
          <w:sz w:val="24"/>
          <w:szCs w:val="24"/>
          <w:lang w:eastAsia="hr-HR"/>
        </w:rPr>
        <w:t>. ovoga Zakona</w:t>
      </w:r>
      <w:r w:rsidR="009F0911" w:rsidRPr="00897339">
        <w:rPr>
          <w:rFonts w:ascii="Times New Roman" w:hAnsi="Times New Roman" w:cs="Times New Roman"/>
          <w:iCs/>
          <w:sz w:val="24"/>
          <w:szCs w:val="24"/>
          <w:lang w:eastAsia="hr-HR"/>
        </w:rPr>
        <w:t>,</w:t>
      </w:r>
      <w:r w:rsidR="00F82753" w:rsidRPr="00897339">
        <w:rPr>
          <w:rFonts w:ascii="Times New Roman" w:hAnsi="Times New Roman" w:cs="Times New Roman"/>
          <w:iCs/>
          <w:sz w:val="24"/>
          <w:szCs w:val="24"/>
          <w:lang w:eastAsia="hr-HR"/>
        </w:rPr>
        <w:t xml:space="preserve"> odnosno</w:t>
      </w:r>
      <w:r w:rsidR="00D601B4" w:rsidRPr="00897339">
        <w:rPr>
          <w:rFonts w:ascii="Times New Roman" w:hAnsi="Times New Roman" w:cs="Times New Roman"/>
          <w:iCs/>
          <w:sz w:val="24"/>
          <w:szCs w:val="24"/>
          <w:lang w:eastAsia="hr-HR"/>
        </w:rPr>
        <w:t xml:space="preserve"> </w:t>
      </w:r>
      <w:r w:rsidR="00F82753" w:rsidRPr="00897339">
        <w:rPr>
          <w:rFonts w:ascii="Times New Roman" w:hAnsi="Times New Roman" w:cs="Times New Roman"/>
          <w:iCs/>
          <w:sz w:val="24"/>
          <w:szCs w:val="24"/>
          <w:lang w:eastAsia="hr-HR"/>
        </w:rPr>
        <w:t>do poč</w:t>
      </w:r>
      <w:r w:rsidR="00335B48" w:rsidRPr="00897339">
        <w:rPr>
          <w:rFonts w:ascii="Times New Roman" w:hAnsi="Times New Roman" w:cs="Times New Roman"/>
          <w:iCs/>
          <w:sz w:val="24"/>
          <w:szCs w:val="24"/>
          <w:lang w:eastAsia="hr-HR"/>
        </w:rPr>
        <w:t>etka provedbe mjera iz članka 47</w:t>
      </w:r>
      <w:r w:rsidR="00F82753" w:rsidRPr="00897339">
        <w:rPr>
          <w:rFonts w:ascii="Times New Roman" w:hAnsi="Times New Roman" w:cs="Times New Roman"/>
          <w:iCs/>
          <w:sz w:val="24"/>
          <w:szCs w:val="24"/>
          <w:lang w:eastAsia="hr-HR"/>
        </w:rPr>
        <w:t>. ovoga Zakona</w:t>
      </w:r>
      <w:r w:rsidR="003864E7" w:rsidRPr="00897339">
        <w:rPr>
          <w:rFonts w:ascii="Times New Roman" w:hAnsi="Times New Roman" w:cs="Times New Roman"/>
          <w:iCs/>
          <w:sz w:val="24"/>
          <w:szCs w:val="24"/>
          <w:lang w:eastAsia="hr-HR"/>
        </w:rPr>
        <w:t>,</w:t>
      </w:r>
      <w:r w:rsidR="0043071C" w:rsidRPr="00897339">
        <w:rPr>
          <w:rFonts w:ascii="Times New Roman" w:hAnsi="Times New Roman" w:cs="Times New Roman"/>
          <w:iCs/>
          <w:sz w:val="24"/>
          <w:szCs w:val="24"/>
          <w:lang w:eastAsia="hr-HR"/>
        </w:rPr>
        <w:t xml:space="preserve"> </w:t>
      </w:r>
      <w:r w:rsidR="009F0911" w:rsidRPr="00897339">
        <w:rPr>
          <w:rFonts w:ascii="Times New Roman" w:hAnsi="Times New Roman" w:cs="Times New Roman"/>
          <w:iCs/>
          <w:sz w:val="24"/>
          <w:szCs w:val="24"/>
          <w:lang w:eastAsia="hr-HR"/>
        </w:rPr>
        <w:t xml:space="preserve">a </w:t>
      </w:r>
      <w:r w:rsidR="0043071C" w:rsidRPr="00897339">
        <w:rPr>
          <w:rFonts w:ascii="Times New Roman" w:hAnsi="Times New Roman" w:cs="Times New Roman"/>
          <w:iCs/>
          <w:sz w:val="24"/>
          <w:szCs w:val="24"/>
          <w:lang w:eastAsia="hr-HR"/>
        </w:rPr>
        <w:t>sukladno članku 76</w:t>
      </w:r>
      <w:r w:rsidR="00F82753" w:rsidRPr="00897339">
        <w:rPr>
          <w:rFonts w:ascii="Times New Roman" w:hAnsi="Times New Roman" w:cs="Times New Roman"/>
          <w:iCs/>
          <w:sz w:val="24"/>
          <w:szCs w:val="24"/>
          <w:lang w:eastAsia="hr-HR"/>
        </w:rPr>
        <w:t>.</w:t>
      </w:r>
      <w:r w:rsidR="0043071C" w:rsidRPr="00897339">
        <w:rPr>
          <w:rFonts w:ascii="Times New Roman" w:hAnsi="Times New Roman" w:cs="Times New Roman"/>
          <w:iCs/>
          <w:sz w:val="24"/>
          <w:szCs w:val="24"/>
          <w:lang w:eastAsia="hr-HR"/>
        </w:rPr>
        <w:t xml:space="preserve"> Uredbe (EU) 2016/429.</w:t>
      </w:r>
    </w:p>
    <w:p w14:paraId="67647DB4"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153743BA" w14:textId="6D83F61C" w:rsidR="005C4203" w:rsidRPr="00897339" w:rsidRDefault="00546E9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9F0911" w:rsidRPr="00897339">
        <w:rPr>
          <w:rFonts w:ascii="Times New Roman" w:hAnsi="Times New Roman" w:cs="Times New Roman"/>
          <w:iCs/>
          <w:sz w:val="24"/>
          <w:szCs w:val="24"/>
          <w:lang w:eastAsia="hr-HR"/>
        </w:rPr>
        <w:t>8</w:t>
      </w:r>
      <w:r w:rsidRPr="00897339">
        <w:rPr>
          <w:rFonts w:ascii="Times New Roman" w:hAnsi="Times New Roman" w:cs="Times New Roman"/>
          <w:iCs/>
          <w:sz w:val="24"/>
          <w:szCs w:val="24"/>
          <w:lang w:eastAsia="hr-HR"/>
        </w:rPr>
        <w:t xml:space="preserve">) </w:t>
      </w:r>
      <w:r w:rsidR="00B64138" w:rsidRPr="00897339">
        <w:rPr>
          <w:rFonts w:ascii="Times New Roman" w:hAnsi="Times New Roman" w:cs="Times New Roman"/>
          <w:iCs/>
          <w:sz w:val="24"/>
          <w:szCs w:val="24"/>
          <w:lang w:eastAsia="hr-HR"/>
        </w:rPr>
        <w:t>Ako je Republika Hrvatska ostvarila slobodan status države, zone ili kompartmenta za bolest kategorije C, veterinarski inspektor rješenjem</w:t>
      </w:r>
      <w:r w:rsidR="00F11BC8" w:rsidRPr="00897339">
        <w:rPr>
          <w:rFonts w:ascii="Times New Roman" w:hAnsi="Times New Roman" w:cs="Times New Roman"/>
          <w:iCs/>
          <w:sz w:val="24"/>
          <w:szCs w:val="24"/>
          <w:lang w:eastAsia="hr-HR"/>
        </w:rPr>
        <w:t xml:space="preserve"> određuje provedbu mjera sukladno članku 68. Delegirane uredbe 2020/687</w:t>
      </w:r>
      <w:r w:rsidR="000C2E93" w:rsidRPr="00897339">
        <w:rPr>
          <w:rFonts w:ascii="Times New Roman" w:hAnsi="Times New Roman" w:cs="Times New Roman"/>
          <w:iCs/>
          <w:sz w:val="24"/>
          <w:szCs w:val="24"/>
          <w:lang w:eastAsia="hr-HR"/>
        </w:rPr>
        <w:t xml:space="preserve"> i</w:t>
      </w:r>
      <w:r w:rsidR="000C2E93" w:rsidRPr="00897339">
        <w:rPr>
          <w:rFonts w:ascii="Times New Roman" w:hAnsi="Times New Roman" w:cs="Times New Roman"/>
          <w:sz w:val="24"/>
          <w:szCs w:val="24"/>
        </w:rPr>
        <w:t xml:space="preserve"> </w:t>
      </w:r>
      <w:r w:rsidR="000C2E93" w:rsidRPr="00897339">
        <w:rPr>
          <w:rFonts w:ascii="Times New Roman" w:hAnsi="Times New Roman" w:cs="Times New Roman"/>
          <w:iCs/>
          <w:sz w:val="24"/>
          <w:szCs w:val="24"/>
          <w:lang w:eastAsia="hr-HR"/>
        </w:rPr>
        <w:t>uputi donesenoj u skladu s</w:t>
      </w:r>
      <w:r w:rsidR="00914DD0">
        <w:rPr>
          <w:rFonts w:ascii="Times New Roman" w:hAnsi="Times New Roman" w:cs="Times New Roman"/>
          <w:iCs/>
          <w:sz w:val="24"/>
          <w:szCs w:val="24"/>
          <w:lang w:eastAsia="hr-HR"/>
        </w:rPr>
        <w:t>a</w:t>
      </w:r>
      <w:r w:rsidR="000C2E93" w:rsidRPr="00897339">
        <w:rPr>
          <w:rFonts w:ascii="Times New Roman" w:hAnsi="Times New Roman" w:cs="Times New Roman"/>
          <w:iCs/>
          <w:sz w:val="24"/>
          <w:szCs w:val="24"/>
          <w:lang w:eastAsia="hr-HR"/>
        </w:rPr>
        <w:t xml:space="preserve"> stavkom 4</w:t>
      </w:r>
      <w:r w:rsidR="00B54641" w:rsidRPr="00897339">
        <w:rPr>
          <w:rFonts w:ascii="Times New Roman" w:hAnsi="Times New Roman" w:cs="Times New Roman"/>
          <w:iCs/>
          <w:sz w:val="24"/>
          <w:szCs w:val="24"/>
          <w:lang w:eastAsia="hr-HR"/>
        </w:rPr>
        <w:t>. ovoga članka.</w:t>
      </w:r>
    </w:p>
    <w:p w14:paraId="042DE82D" w14:textId="77777777" w:rsidR="00B54641" w:rsidRPr="00897339" w:rsidRDefault="00B54641" w:rsidP="000B5056">
      <w:pPr>
        <w:spacing w:after="0" w:line="240" w:lineRule="auto"/>
        <w:jc w:val="both"/>
        <w:rPr>
          <w:rFonts w:ascii="Times New Roman" w:hAnsi="Times New Roman" w:cs="Times New Roman"/>
          <w:iCs/>
          <w:sz w:val="24"/>
          <w:szCs w:val="24"/>
          <w:lang w:eastAsia="hr-HR"/>
        </w:rPr>
      </w:pPr>
    </w:p>
    <w:p w14:paraId="7030C343" w14:textId="77777777" w:rsidR="00FF50CA" w:rsidRPr="00897339" w:rsidRDefault="00BE07C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12724D" w:rsidRPr="00897339">
        <w:rPr>
          <w:rFonts w:ascii="Times New Roman" w:hAnsi="Times New Roman" w:cs="Times New Roman"/>
          <w:iCs/>
          <w:sz w:val="24"/>
          <w:szCs w:val="24"/>
          <w:lang w:eastAsia="hr-HR"/>
        </w:rPr>
        <w:t>9</w:t>
      </w:r>
      <w:r w:rsidRPr="00897339">
        <w:rPr>
          <w:rFonts w:ascii="Times New Roman" w:hAnsi="Times New Roman" w:cs="Times New Roman"/>
          <w:iCs/>
          <w:sz w:val="24"/>
          <w:szCs w:val="24"/>
          <w:lang w:eastAsia="hr-HR"/>
        </w:rPr>
        <w:t xml:space="preserve">) </w:t>
      </w:r>
      <w:r w:rsidR="00FF50CA" w:rsidRPr="00897339">
        <w:rPr>
          <w:rFonts w:ascii="Times New Roman" w:hAnsi="Times New Roman" w:cs="Times New Roman"/>
          <w:iCs/>
          <w:sz w:val="24"/>
          <w:szCs w:val="24"/>
          <w:lang w:eastAsia="hr-HR"/>
        </w:rPr>
        <w:t>Mjere iz stav</w:t>
      </w:r>
      <w:r w:rsidR="00D601B4" w:rsidRPr="00897339">
        <w:rPr>
          <w:rFonts w:ascii="Times New Roman" w:hAnsi="Times New Roman" w:cs="Times New Roman"/>
          <w:iCs/>
          <w:sz w:val="24"/>
          <w:szCs w:val="24"/>
          <w:lang w:eastAsia="hr-HR"/>
        </w:rPr>
        <w:t>a</w:t>
      </w:r>
      <w:r w:rsidR="00FF50CA" w:rsidRPr="00897339">
        <w:rPr>
          <w:rFonts w:ascii="Times New Roman" w:hAnsi="Times New Roman" w:cs="Times New Roman"/>
          <w:iCs/>
          <w:sz w:val="24"/>
          <w:szCs w:val="24"/>
          <w:lang w:eastAsia="hr-HR"/>
        </w:rPr>
        <w:t xml:space="preserve">ka </w:t>
      </w:r>
      <w:r w:rsidR="006A3D20" w:rsidRPr="00897339">
        <w:rPr>
          <w:rFonts w:ascii="Times New Roman" w:hAnsi="Times New Roman" w:cs="Times New Roman"/>
          <w:iCs/>
          <w:sz w:val="24"/>
          <w:szCs w:val="24"/>
          <w:lang w:eastAsia="hr-HR"/>
        </w:rPr>
        <w:t>3.,</w:t>
      </w:r>
      <w:r w:rsidR="005D2B1B" w:rsidRPr="00897339">
        <w:rPr>
          <w:rFonts w:ascii="Times New Roman" w:hAnsi="Times New Roman" w:cs="Times New Roman"/>
          <w:iCs/>
          <w:sz w:val="24"/>
          <w:szCs w:val="24"/>
          <w:lang w:eastAsia="hr-HR"/>
        </w:rPr>
        <w:t xml:space="preserve"> </w:t>
      </w:r>
      <w:r w:rsidR="009F0911" w:rsidRPr="00897339">
        <w:rPr>
          <w:rFonts w:ascii="Times New Roman" w:hAnsi="Times New Roman" w:cs="Times New Roman"/>
          <w:iCs/>
          <w:sz w:val="24"/>
          <w:szCs w:val="24"/>
          <w:lang w:eastAsia="hr-HR"/>
        </w:rPr>
        <w:t>4.</w:t>
      </w:r>
      <w:r w:rsidR="005D2B1B" w:rsidRPr="00897339">
        <w:rPr>
          <w:rFonts w:ascii="Times New Roman" w:hAnsi="Times New Roman" w:cs="Times New Roman"/>
          <w:iCs/>
          <w:sz w:val="24"/>
          <w:szCs w:val="24"/>
          <w:lang w:eastAsia="hr-HR"/>
        </w:rPr>
        <w:t>,</w:t>
      </w:r>
      <w:r w:rsidR="00F82753" w:rsidRPr="00897339">
        <w:rPr>
          <w:rFonts w:ascii="Times New Roman" w:hAnsi="Times New Roman" w:cs="Times New Roman"/>
          <w:iCs/>
          <w:sz w:val="24"/>
          <w:szCs w:val="24"/>
          <w:lang w:eastAsia="hr-HR"/>
        </w:rPr>
        <w:t xml:space="preserve"> </w:t>
      </w:r>
      <w:r w:rsidR="009F0911" w:rsidRPr="00897339">
        <w:rPr>
          <w:rFonts w:ascii="Times New Roman" w:hAnsi="Times New Roman" w:cs="Times New Roman"/>
          <w:iCs/>
          <w:sz w:val="24"/>
          <w:szCs w:val="24"/>
          <w:lang w:eastAsia="hr-HR"/>
        </w:rPr>
        <w:t>5</w:t>
      </w:r>
      <w:r w:rsidR="00F82753" w:rsidRPr="00897339">
        <w:rPr>
          <w:rFonts w:ascii="Times New Roman" w:hAnsi="Times New Roman" w:cs="Times New Roman"/>
          <w:iCs/>
          <w:sz w:val="24"/>
          <w:szCs w:val="24"/>
          <w:lang w:eastAsia="hr-HR"/>
        </w:rPr>
        <w:t>.</w:t>
      </w:r>
      <w:r w:rsidR="006A3D20" w:rsidRPr="00897339">
        <w:rPr>
          <w:rFonts w:ascii="Times New Roman" w:hAnsi="Times New Roman" w:cs="Times New Roman"/>
          <w:iCs/>
          <w:sz w:val="24"/>
          <w:szCs w:val="24"/>
          <w:lang w:eastAsia="hr-HR"/>
        </w:rPr>
        <w:t xml:space="preserve"> i</w:t>
      </w:r>
      <w:r w:rsidR="005D2B1B" w:rsidRPr="00897339">
        <w:rPr>
          <w:rFonts w:ascii="Times New Roman" w:hAnsi="Times New Roman" w:cs="Times New Roman"/>
          <w:iCs/>
          <w:sz w:val="24"/>
          <w:szCs w:val="24"/>
          <w:lang w:eastAsia="hr-HR"/>
        </w:rPr>
        <w:t xml:space="preserve"> 7.</w:t>
      </w:r>
      <w:r w:rsidR="00F82753" w:rsidRPr="00897339">
        <w:rPr>
          <w:rFonts w:ascii="Times New Roman" w:hAnsi="Times New Roman" w:cs="Times New Roman"/>
          <w:iCs/>
          <w:sz w:val="24"/>
          <w:szCs w:val="24"/>
          <w:lang w:eastAsia="hr-HR"/>
        </w:rPr>
        <w:t xml:space="preserve"> </w:t>
      </w:r>
      <w:r w:rsidR="00FF50CA" w:rsidRPr="00897339">
        <w:rPr>
          <w:rFonts w:ascii="Times New Roman" w:hAnsi="Times New Roman" w:cs="Times New Roman"/>
          <w:iCs/>
          <w:sz w:val="24"/>
          <w:szCs w:val="24"/>
          <w:lang w:eastAsia="hr-HR"/>
        </w:rPr>
        <w:t>ovoga članka primjenjuju se i u slučaju kada je Republika Hrvatska ostvarila slobodan status države, zone ili kompartmenta</w:t>
      </w:r>
      <w:r w:rsidR="00EA231B" w:rsidRPr="00897339">
        <w:rPr>
          <w:rFonts w:ascii="Times New Roman" w:hAnsi="Times New Roman" w:cs="Times New Roman"/>
          <w:iCs/>
          <w:sz w:val="24"/>
          <w:szCs w:val="24"/>
          <w:lang w:eastAsia="hr-HR"/>
        </w:rPr>
        <w:t xml:space="preserve"> od bolesti kategorije C</w:t>
      </w:r>
      <w:r w:rsidR="00FF50CA" w:rsidRPr="00897339">
        <w:rPr>
          <w:rFonts w:ascii="Times New Roman" w:hAnsi="Times New Roman" w:cs="Times New Roman"/>
          <w:iCs/>
          <w:sz w:val="24"/>
          <w:szCs w:val="24"/>
          <w:lang w:eastAsia="hr-HR"/>
        </w:rPr>
        <w:t>.</w:t>
      </w:r>
    </w:p>
    <w:p w14:paraId="19BFD508" w14:textId="77777777" w:rsidR="00EC6C59" w:rsidRPr="00897339" w:rsidRDefault="00EC6C59" w:rsidP="000B5056">
      <w:pPr>
        <w:spacing w:after="0" w:line="240" w:lineRule="auto"/>
        <w:jc w:val="both"/>
        <w:rPr>
          <w:rFonts w:ascii="Times New Roman" w:hAnsi="Times New Roman" w:cs="Times New Roman"/>
          <w:iCs/>
          <w:sz w:val="24"/>
          <w:szCs w:val="24"/>
          <w:lang w:eastAsia="hr-HR"/>
        </w:rPr>
      </w:pPr>
    </w:p>
    <w:p w14:paraId="6F5C58C3" w14:textId="77777777" w:rsidR="00386ACD" w:rsidRPr="00897339" w:rsidRDefault="00386AC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Službena potvrda bolesti kategorije B i C</w:t>
      </w:r>
    </w:p>
    <w:p w14:paraId="44C62E45" w14:textId="77777777" w:rsidR="00EC6C59" w:rsidRPr="00897339" w:rsidRDefault="00EC6C59" w:rsidP="000B5056">
      <w:pPr>
        <w:spacing w:after="0" w:line="240" w:lineRule="auto"/>
        <w:jc w:val="center"/>
        <w:rPr>
          <w:rFonts w:ascii="Times New Roman" w:hAnsi="Times New Roman" w:cs="Times New Roman"/>
          <w:i/>
          <w:iCs/>
          <w:sz w:val="24"/>
          <w:szCs w:val="24"/>
          <w:lang w:eastAsia="hr-HR"/>
        </w:rPr>
      </w:pPr>
    </w:p>
    <w:p w14:paraId="01E9E99B" w14:textId="77777777" w:rsidR="00386ACD" w:rsidRPr="00897339" w:rsidRDefault="00386AC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963E8B"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05B39F4D" w14:textId="77777777" w:rsidR="00EC6C59" w:rsidRPr="00897339" w:rsidRDefault="00EC6C59" w:rsidP="000B5056">
      <w:pPr>
        <w:spacing w:after="0" w:line="240" w:lineRule="auto"/>
        <w:jc w:val="both"/>
        <w:rPr>
          <w:rFonts w:ascii="Times New Roman" w:hAnsi="Times New Roman" w:cs="Times New Roman"/>
          <w:iCs/>
          <w:sz w:val="24"/>
          <w:szCs w:val="24"/>
          <w:lang w:eastAsia="hr-HR"/>
        </w:rPr>
      </w:pPr>
    </w:p>
    <w:p w14:paraId="56F30518" w14:textId="77777777" w:rsidR="00386ACD" w:rsidRPr="00897339" w:rsidRDefault="00EC6C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5033B8" w:rsidRPr="00897339">
        <w:rPr>
          <w:rFonts w:ascii="Times New Roman" w:hAnsi="Times New Roman" w:cs="Times New Roman"/>
          <w:iCs/>
          <w:sz w:val="24"/>
          <w:szCs w:val="24"/>
          <w:lang w:eastAsia="hr-HR"/>
        </w:rPr>
        <w:t>Ministarstvo</w:t>
      </w:r>
      <w:r w:rsidR="00386ACD" w:rsidRPr="00897339">
        <w:rPr>
          <w:rFonts w:ascii="Times New Roman" w:hAnsi="Times New Roman" w:cs="Times New Roman"/>
          <w:iCs/>
          <w:sz w:val="24"/>
          <w:szCs w:val="24"/>
          <w:lang w:eastAsia="hr-HR"/>
        </w:rPr>
        <w:t xml:space="preserve"> službeno potvrđuje pojavu bolesti kategorije B i C sukladno člank</w:t>
      </w:r>
      <w:r w:rsidR="00C05ABC" w:rsidRPr="00897339">
        <w:rPr>
          <w:rFonts w:ascii="Times New Roman" w:hAnsi="Times New Roman" w:cs="Times New Roman"/>
          <w:iCs/>
          <w:sz w:val="24"/>
          <w:szCs w:val="24"/>
          <w:lang w:eastAsia="hr-HR"/>
        </w:rPr>
        <w:t>u</w:t>
      </w:r>
      <w:r w:rsidR="00386ACD" w:rsidRPr="00897339">
        <w:rPr>
          <w:rFonts w:ascii="Times New Roman" w:hAnsi="Times New Roman" w:cs="Times New Roman"/>
          <w:iCs/>
          <w:sz w:val="24"/>
          <w:szCs w:val="24"/>
          <w:lang w:eastAsia="hr-HR"/>
        </w:rPr>
        <w:t xml:space="preserve"> 77. Uredbe (EU) 2016/429</w:t>
      </w:r>
      <w:r w:rsidR="00BC4E7F" w:rsidRPr="00897339">
        <w:rPr>
          <w:rFonts w:ascii="Times New Roman" w:hAnsi="Times New Roman" w:cs="Times New Roman"/>
          <w:iCs/>
          <w:sz w:val="24"/>
          <w:szCs w:val="24"/>
          <w:lang w:eastAsia="hr-HR"/>
        </w:rPr>
        <w:t xml:space="preserve"> na temelju kriterija iz </w:t>
      </w:r>
      <w:r w:rsidR="00201DC2" w:rsidRPr="00897339">
        <w:rPr>
          <w:rFonts w:ascii="Times New Roman" w:hAnsi="Times New Roman" w:cs="Times New Roman"/>
          <w:iCs/>
          <w:sz w:val="24"/>
          <w:szCs w:val="24"/>
          <w:lang w:eastAsia="hr-HR"/>
        </w:rPr>
        <w:t xml:space="preserve">članka 9. </w:t>
      </w:r>
      <w:r w:rsidR="009A7AD0" w:rsidRPr="00897339">
        <w:rPr>
          <w:rFonts w:ascii="Times New Roman" w:hAnsi="Times New Roman" w:cs="Times New Roman"/>
          <w:iCs/>
          <w:sz w:val="24"/>
          <w:szCs w:val="24"/>
          <w:lang w:eastAsia="hr-HR"/>
        </w:rPr>
        <w:t>stav</w:t>
      </w:r>
      <w:r w:rsidR="00AC2CD5" w:rsidRPr="00897339">
        <w:rPr>
          <w:rFonts w:ascii="Times New Roman" w:hAnsi="Times New Roman" w:cs="Times New Roman"/>
          <w:iCs/>
          <w:sz w:val="24"/>
          <w:szCs w:val="24"/>
          <w:lang w:eastAsia="hr-HR"/>
        </w:rPr>
        <w:t>a</w:t>
      </w:r>
      <w:r w:rsidR="009A7AD0" w:rsidRPr="00897339">
        <w:rPr>
          <w:rFonts w:ascii="Times New Roman" w:hAnsi="Times New Roman" w:cs="Times New Roman"/>
          <w:iCs/>
          <w:sz w:val="24"/>
          <w:szCs w:val="24"/>
          <w:lang w:eastAsia="hr-HR"/>
        </w:rPr>
        <w:t xml:space="preserve">ka 2., 3. i 4. </w:t>
      </w:r>
      <w:r w:rsidR="006B4A7D"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9F5665" w:rsidRPr="00897339">
        <w:rPr>
          <w:rFonts w:ascii="Times New Roman" w:hAnsi="Times New Roman" w:cs="Times New Roman"/>
          <w:iCs/>
          <w:sz w:val="24"/>
          <w:szCs w:val="24"/>
          <w:lang w:eastAsia="hr-HR"/>
        </w:rPr>
        <w:t>redbe (EU) 2020/689.</w:t>
      </w:r>
    </w:p>
    <w:p w14:paraId="44175C6D"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4F418FAC" w14:textId="77777777" w:rsidR="008F0440" w:rsidRPr="00897339" w:rsidRDefault="00EC6C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8F0440" w:rsidRPr="00897339">
        <w:rPr>
          <w:rFonts w:ascii="Times New Roman" w:hAnsi="Times New Roman" w:cs="Times New Roman"/>
          <w:iCs/>
          <w:sz w:val="24"/>
          <w:szCs w:val="24"/>
          <w:lang w:eastAsia="hr-HR"/>
        </w:rPr>
        <w:t xml:space="preserve">Službena potvrda bolesti iz stavka 1. ovoga članka </w:t>
      </w:r>
      <w:r w:rsidR="005B35ED" w:rsidRPr="00897339">
        <w:rPr>
          <w:rFonts w:ascii="Times New Roman" w:hAnsi="Times New Roman" w:cs="Times New Roman"/>
          <w:iCs/>
          <w:sz w:val="24"/>
          <w:szCs w:val="24"/>
          <w:lang w:eastAsia="hr-HR"/>
        </w:rPr>
        <w:t xml:space="preserve">evidentira se u službenoj evidenciji </w:t>
      </w:r>
      <w:r w:rsidR="004E3620" w:rsidRPr="00897339">
        <w:rPr>
          <w:rFonts w:ascii="Times New Roman" w:hAnsi="Times New Roman" w:cs="Times New Roman"/>
          <w:iCs/>
          <w:sz w:val="24"/>
          <w:szCs w:val="24"/>
          <w:lang w:eastAsia="hr-HR"/>
        </w:rPr>
        <w:t xml:space="preserve">koja se vodi u računalnoj bazi </w:t>
      </w:r>
      <w:r w:rsidR="005B35ED" w:rsidRPr="00897339">
        <w:rPr>
          <w:rFonts w:ascii="Times New Roman" w:hAnsi="Times New Roman" w:cs="Times New Roman"/>
          <w:iCs/>
          <w:sz w:val="24"/>
          <w:szCs w:val="24"/>
          <w:lang w:eastAsia="hr-HR"/>
        </w:rPr>
        <w:t xml:space="preserve">iz članka </w:t>
      </w:r>
      <w:r w:rsidR="00335B48" w:rsidRPr="00897339">
        <w:rPr>
          <w:rFonts w:ascii="Times New Roman" w:hAnsi="Times New Roman" w:cs="Times New Roman"/>
          <w:iCs/>
          <w:sz w:val="24"/>
          <w:szCs w:val="24"/>
          <w:lang w:eastAsia="hr-HR"/>
        </w:rPr>
        <w:t>59</w:t>
      </w:r>
      <w:r w:rsidR="005B35ED" w:rsidRPr="00897339">
        <w:rPr>
          <w:rFonts w:ascii="Times New Roman" w:hAnsi="Times New Roman" w:cs="Times New Roman"/>
          <w:iCs/>
          <w:sz w:val="24"/>
          <w:szCs w:val="24"/>
          <w:lang w:eastAsia="hr-HR"/>
        </w:rPr>
        <w:t>. ovoga Zakona te je dostupna registriranim korisnicima.</w:t>
      </w:r>
    </w:p>
    <w:p w14:paraId="21319DAA"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077A56FB" w14:textId="77777777" w:rsidR="005B35ED" w:rsidRPr="00897339" w:rsidRDefault="00EC6C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w:t>
      </w:r>
      <w:r w:rsidR="00786F6D" w:rsidRPr="00897339">
        <w:rPr>
          <w:rFonts w:ascii="Times New Roman" w:hAnsi="Times New Roman" w:cs="Times New Roman"/>
          <w:iCs/>
          <w:sz w:val="24"/>
          <w:szCs w:val="24"/>
          <w:lang w:eastAsia="hr-HR"/>
        </w:rPr>
        <w:t>U slučaju potvrde bolesti kategorije B ili C</w:t>
      </w:r>
      <w:r w:rsidR="00AF511E" w:rsidRPr="00897339">
        <w:rPr>
          <w:rFonts w:ascii="Times New Roman" w:hAnsi="Times New Roman" w:cs="Times New Roman"/>
          <w:iCs/>
          <w:sz w:val="24"/>
          <w:szCs w:val="24"/>
          <w:lang w:eastAsia="hr-HR"/>
        </w:rPr>
        <w:t xml:space="preserve"> veterinarski inspektor</w:t>
      </w:r>
      <w:r w:rsidR="00786F6D" w:rsidRPr="00897339">
        <w:rPr>
          <w:rFonts w:ascii="Times New Roman" w:hAnsi="Times New Roman" w:cs="Times New Roman"/>
          <w:iCs/>
          <w:sz w:val="24"/>
          <w:szCs w:val="24"/>
          <w:lang w:eastAsia="hr-HR"/>
        </w:rPr>
        <w:t xml:space="preserve"> provodi epidemiološko istraživanje sukladno </w:t>
      </w:r>
      <w:r w:rsidR="00AF511E" w:rsidRPr="00897339">
        <w:rPr>
          <w:rFonts w:ascii="Times New Roman" w:hAnsi="Times New Roman" w:cs="Times New Roman"/>
          <w:iCs/>
          <w:sz w:val="24"/>
          <w:szCs w:val="24"/>
          <w:lang w:eastAsia="hr-HR"/>
        </w:rPr>
        <w:t>članku 25.</w:t>
      </w:r>
      <w:r w:rsidR="00C05ABC" w:rsidRPr="00897339">
        <w:rPr>
          <w:rFonts w:ascii="Times New Roman" w:hAnsi="Times New Roman" w:cs="Times New Roman"/>
          <w:iCs/>
          <w:sz w:val="24"/>
          <w:szCs w:val="24"/>
          <w:lang w:eastAsia="hr-HR"/>
        </w:rPr>
        <w:t>,</w:t>
      </w:r>
      <w:r w:rsidR="00AF511E" w:rsidRPr="00897339">
        <w:rPr>
          <w:rFonts w:ascii="Times New Roman" w:hAnsi="Times New Roman" w:cs="Times New Roman"/>
          <w:iCs/>
          <w:sz w:val="24"/>
          <w:szCs w:val="24"/>
          <w:lang w:eastAsia="hr-HR"/>
        </w:rPr>
        <w:t xml:space="preserve"> </w:t>
      </w:r>
      <w:r w:rsidR="00505773" w:rsidRPr="00897339">
        <w:rPr>
          <w:rFonts w:ascii="Times New Roman" w:hAnsi="Times New Roman" w:cs="Times New Roman"/>
          <w:iCs/>
          <w:sz w:val="24"/>
          <w:szCs w:val="24"/>
          <w:lang w:eastAsia="hr-HR"/>
        </w:rPr>
        <w:t xml:space="preserve">odnosno članku 59. </w:t>
      </w:r>
      <w:r w:rsidR="006B4A7D"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AF511E" w:rsidRPr="00897339">
        <w:rPr>
          <w:rFonts w:ascii="Times New Roman" w:hAnsi="Times New Roman" w:cs="Times New Roman"/>
          <w:iCs/>
          <w:sz w:val="24"/>
          <w:szCs w:val="24"/>
          <w:lang w:eastAsia="hr-HR"/>
        </w:rPr>
        <w:t>redbe (EU) 2020/689</w:t>
      </w:r>
      <w:r w:rsidR="00CF7F4B" w:rsidRPr="00897339">
        <w:rPr>
          <w:rFonts w:ascii="Times New Roman" w:hAnsi="Times New Roman" w:cs="Times New Roman"/>
          <w:iCs/>
          <w:sz w:val="24"/>
          <w:szCs w:val="24"/>
          <w:lang w:eastAsia="hr-HR"/>
        </w:rPr>
        <w:t>, članku 33. ovoga Zakona</w:t>
      </w:r>
      <w:r w:rsidR="00C05ABC" w:rsidRPr="00897339">
        <w:rPr>
          <w:rFonts w:ascii="Times New Roman" w:hAnsi="Times New Roman" w:cs="Times New Roman"/>
          <w:iCs/>
          <w:sz w:val="24"/>
          <w:szCs w:val="24"/>
          <w:lang w:eastAsia="hr-HR"/>
        </w:rPr>
        <w:t xml:space="preserve"> te</w:t>
      </w:r>
      <w:r w:rsidR="00AF511E" w:rsidRPr="00897339">
        <w:rPr>
          <w:rFonts w:ascii="Times New Roman" w:hAnsi="Times New Roman" w:cs="Times New Roman"/>
          <w:iCs/>
          <w:sz w:val="24"/>
          <w:szCs w:val="24"/>
          <w:lang w:eastAsia="hr-HR"/>
        </w:rPr>
        <w:t xml:space="preserve"> programima iskorjenjivanja donesenih na temelj</w:t>
      </w:r>
      <w:r w:rsidR="0087256A" w:rsidRPr="00897339">
        <w:rPr>
          <w:rFonts w:ascii="Times New Roman" w:hAnsi="Times New Roman" w:cs="Times New Roman"/>
          <w:iCs/>
          <w:sz w:val="24"/>
          <w:szCs w:val="24"/>
          <w:lang w:eastAsia="hr-HR"/>
        </w:rPr>
        <w:t>u član</w:t>
      </w:r>
      <w:r w:rsidR="009F0911" w:rsidRPr="00897339">
        <w:rPr>
          <w:rFonts w:ascii="Times New Roman" w:hAnsi="Times New Roman" w:cs="Times New Roman"/>
          <w:iCs/>
          <w:sz w:val="24"/>
          <w:szCs w:val="24"/>
          <w:lang w:eastAsia="hr-HR"/>
        </w:rPr>
        <w:t>a</w:t>
      </w:r>
      <w:r w:rsidR="009D3502" w:rsidRPr="00897339">
        <w:rPr>
          <w:rFonts w:ascii="Times New Roman" w:hAnsi="Times New Roman" w:cs="Times New Roman"/>
          <w:iCs/>
          <w:sz w:val="24"/>
          <w:szCs w:val="24"/>
          <w:lang w:eastAsia="hr-HR"/>
        </w:rPr>
        <w:t>ka 2</w:t>
      </w:r>
      <w:r w:rsidR="002874F0" w:rsidRPr="00897339">
        <w:rPr>
          <w:rFonts w:ascii="Times New Roman" w:hAnsi="Times New Roman" w:cs="Times New Roman"/>
          <w:iCs/>
          <w:sz w:val="24"/>
          <w:szCs w:val="24"/>
          <w:lang w:eastAsia="hr-HR"/>
        </w:rPr>
        <w:t>0</w:t>
      </w:r>
      <w:r w:rsidR="009D3502" w:rsidRPr="00897339">
        <w:rPr>
          <w:rFonts w:ascii="Times New Roman" w:hAnsi="Times New Roman" w:cs="Times New Roman"/>
          <w:iCs/>
          <w:sz w:val="24"/>
          <w:szCs w:val="24"/>
          <w:lang w:eastAsia="hr-HR"/>
        </w:rPr>
        <w:t>.</w:t>
      </w:r>
      <w:r w:rsidR="00CF7F4B" w:rsidRPr="00897339">
        <w:rPr>
          <w:rFonts w:ascii="Times New Roman" w:hAnsi="Times New Roman" w:cs="Times New Roman"/>
          <w:iCs/>
          <w:sz w:val="24"/>
          <w:szCs w:val="24"/>
          <w:lang w:eastAsia="hr-HR"/>
        </w:rPr>
        <w:t xml:space="preserve"> i</w:t>
      </w:r>
      <w:r w:rsidR="00D01F90" w:rsidRPr="00897339">
        <w:rPr>
          <w:rFonts w:ascii="Times New Roman" w:hAnsi="Times New Roman" w:cs="Times New Roman"/>
          <w:iCs/>
          <w:sz w:val="24"/>
          <w:szCs w:val="24"/>
          <w:lang w:eastAsia="hr-HR"/>
        </w:rPr>
        <w:t xml:space="preserve"> </w:t>
      </w:r>
      <w:r w:rsidR="009D3502" w:rsidRPr="00897339">
        <w:rPr>
          <w:rFonts w:ascii="Times New Roman" w:hAnsi="Times New Roman" w:cs="Times New Roman"/>
          <w:iCs/>
          <w:sz w:val="24"/>
          <w:szCs w:val="24"/>
          <w:lang w:eastAsia="hr-HR"/>
        </w:rPr>
        <w:t>2</w:t>
      </w:r>
      <w:r w:rsidR="002874F0" w:rsidRPr="00897339">
        <w:rPr>
          <w:rFonts w:ascii="Times New Roman" w:hAnsi="Times New Roman" w:cs="Times New Roman"/>
          <w:iCs/>
          <w:sz w:val="24"/>
          <w:szCs w:val="24"/>
          <w:lang w:eastAsia="hr-HR"/>
        </w:rPr>
        <w:t>1</w:t>
      </w:r>
      <w:r w:rsidR="0087256A" w:rsidRPr="00897339">
        <w:rPr>
          <w:rFonts w:ascii="Times New Roman" w:hAnsi="Times New Roman" w:cs="Times New Roman"/>
          <w:iCs/>
          <w:sz w:val="24"/>
          <w:szCs w:val="24"/>
          <w:lang w:eastAsia="hr-HR"/>
        </w:rPr>
        <w:t xml:space="preserve">. </w:t>
      </w:r>
      <w:r w:rsidR="004420D1" w:rsidRPr="00897339">
        <w:rPr>
          <w:rFonts w:ascii="Times New Roman" w:hAnsi="Times New Roman" w:cs="Times New Roman"/>
          <w:iCs/>
          <w:sz w:val="24"/>
          <w:szCs w:val="24"/>
          <w:lang w:eastAsia="hr-HR"/>
        </w:rPr>
        <w:t>ovoga Zakona</w:t>
      </w:r>
      <w:r w:rsidR="00CC19C4" w:rsidRPr="00897339">
        <w:rPr>
          <w:rFonts w:ascii="Times New Roman" w:hAnsi="Times New Roman" w:cs="Times New Roman"/>
          <w:iCs/>
          <w:sz w:val="24"/>
          <w:szCs w:val="24"/>
          <w:lang w:eastAsia="hr-HR"/>
        </w:rPr>
        <w:t>.</w:t>
      </w:r>
    </w:p>
    <w:p w14:paraId="7B6794F3"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4FCA3034" w14:textId="77777777" w:rsidR="005A5AF4" w:rsidRPr="00897339" w:rsidRDefault="005A5AF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(4) Veterinarski inspektor odgovoran za provedbu epidemiološkog istraživanja iz stavka 3. ovoga članka dužan je obavijestiti Upravu o rezultatima epidemiološkog istraživanja odmah po završetku istraživanja.</w:t>
      </w:r>
    </w:p>
    <w:p w14:paraId="1AA81389" w14:textId="77777777" w:rsidR="00A5580E" w:rsidRPr="00897339" w:rsidRDefault="00A5580E" w:rsidP="000B5056">
      <w:pPr>
        <w:spacing w:after="0" w:line="240" w:lineRule="auto"/>
        <w:jc w:val="both"/>
        <w:rPr>
          <w:rFonts w:ascii="Times New Roman" w:hAnsi="Times New Roman" w:cs="Times New Roman"/>
          <w:iCs/>
          <w:sz w:val="24"/>
          <w:szCs w:val="24"/>
          <w:lang w:eastAsia="hr-HR"/>
        </w:rPr>
      </w:pPr>
    </w:p>
    <w:p w14:paraId="3D021DAD" w14:textId="77777777" w:rsidR="00386ACD" w:rsidRPr="00897339" w:rsidRDefault="00386AC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Mjere kontrole </w:t>
      </w:r>
      <w:r w:rsidR="00EB0E6C" w:rsidRPr="00897339">
        <w:rPr>
          <w:rFonts w:ascii="Times New Roman" w:hAnsi="Times New Roman" w:cs="Times New Roman"/>
          <w:i/>
          <w:iCs/>
          <w:sz w:val="24"/>
          <w:szCs w:val="24"/>
          <w:lang w:eastAsia="hr-HR"/>
        </w:rPr>
        <w:t xml:space="preserve">u slučaju potvrde </w:t>
      </w:r>
      <w:r w:rsidRPr="00897339">
        <w:rPr>
          <w:rFonts w:ascii="Times New Roman" w:hAnsi="Times New Roman" w:cs="Times New Roman"/>
          <w:i/>
          <w:iCs/>
          <w:sz w:val="24"/>
          <w:szCs w:val="24"/>
          <w:lang w:eastAsia="hr-HR"/>
        </w:rPr>
        <w:t>bolesti</w:t>
      </w:r>
      <w:r w:rsidR="002F2399" w:rsidRPr="00897339">
        <w:rPr>
          <w:rFonts w:ascii="Times New Roman" w:hAnsi="Times New Roman" w:cs="Times New Roman"/>
          <w:i/>
          <w:iCs/>
          <w:sz w:val="24"/>
          <w:szCs w:val="24"/>
          <w:lang w:eastAsia="hr-HR"/>
        </w:rPr>
        <w:t xml:space="preserve"> kategorije B</w:t>
      </w:r>
    </w:p>
    <w:p w14:paraId="15394473" w14:textId="77777777" w:rsidR="00EC6C59" w:rsidRPr="00897339" w:rsidRDefault="00EC6C59" w:rsidP="000B5056">
      <w:pPr>
        <w:spacing w:after="0" w:line="240" w:lineRule="auto"/>
        <w:jc w:val="center"/>
        <w:rPr>
          <w:rFonts w:ascii="Times New Roman" w:hAnsi="Times New Roman" w:cs="Times New Roman"/>
          <w:i/>
          <w:iCs/>
          <w:sz w:val="24"/>
          <w:szCs w:val="24"/>
          <w:lang w:eastAsia="hr-HR"/>
        </w:rPr>
      </w:pPr>
    </w:p>
    <w:p w14:paraId="5103B802" w14:textId="77777777" w:rsidR="00386ACD" w:rsidRPr="00897339" w:rsidRDefault="00386AC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4</w:t>
      </w:r>
      <w:r w:rsidR="00963E8B"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16B70277"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05E64BA0" w14:textId="77777777" w:rsidR="005B30AF" w:rsidRPr="00897339" w:rsidRDefault="00EC6C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5B30AF" w:rsidRPr="00897339">
        <w:rPr>
          <w:rFonts w:ascii="Times New Roman" w:hAnsi="Times New Roman" w:cs="Times New Roman"/>
          <w:iCs/>
          <w:sz w:val="24"/>
          <w:szCs w:val="24"/>
          <w:lang w:eastAsia="hr-HR"/>
        </w:rPr>
        <w:t xml:space="preserve">U slučaju </w:t>
      </w:r>
      <w:r w:rsidR="009C0811" w:rsidRPr="00897339">
        <w:rPr>
          <w:rFonts w:ascii="Times New Roman" w:hAnsi="Times New Roman" w:cs="Times New Roman"/>
          <w:iCs/>
          <w:sz w:val="24"/>
          <w:szCs w:val="24"/>
          <w:lang w:eastAsia="hr-HR"/>
        </w:rPr>
        <w:t>potvrde</w:t>
      </w:r>
      <w:r w:rsidR="005B30AF" w:rsidRPr="00897339">
        <w:rPr>
          <w:rFonts w:ascii="Times New Roman" w:hAnsi="Times New Roman" w:cs="Times New Roman"/>
          <w:iCs/>
          <w:sz w:val="24"/>
          <w:szCs w:val="24"/>
          <w:lang w:eastAsia="hr-HR"/>
        </w:rPr>
        <w:t xml:space="preserve"> bolest</w:t>
      </w:r>
      <w:r w:rsidR="00261FEF" w:rsidRPr="00897339">
        <w:rPr>
          <w:rFonts w:ascii="Times New Roman" w:hAnsi="Times New Roman" w:cs="Times New Roman"/>
          <w:iCs/>
          <w:sz w:val="24"/>
          <w:szCs w:val="24"/>
          <w:lang w:eastAsia="hr-HR"/>
        </w:rPr>
        <w:t>i</w:t>
      </w:r>
      <w:r w:rsidR="005B30AF" w:rsidRPr="00897339">
        <w:rPr>
          <w:rFonts w:ascii="Times New Roman" w:hAnsi="Times New Roman" w:cs="Times New Roman"/>
          <w:iCs/>
          <w:sz w:val="24"/>
          <w:szCs w:val="24"/>
          <w:lang w:eastAsia="hr-HR"/>
        </w:rPr>
        <w:t xml:space="preserve"> kategorije </w:t>
      </w:r>
      <w:r w:rsidR="00043783" w:rsidRPr="00897339">
        <w:rPr>
          <w:rFonts w:ascii="Times New Roman" w:hAnsi="Times New Roman" w:cs="Times New Roman"/>
          <w:iCs/>
          <w:sz w:val="24"/>
          <w:szCs w:val="24"/>
          <w:lang w:eastAsia="hr-HR"/>
        </w:rPr>
        <w:t xml:space="preserve">B </w:t>
      </w:r>
      <w:r w:rsidR="005B30AF" w:rsidRPr="00897339">
        <w:rPr>
          <w:rFonts w:ascii="Times New Roman" w:hAnsi="Times New Roman" w:cs="Times New Roman"/>
          <w:iCs/>
          <w:sz w:val="24"/>
          <w:szCs w:val="24"/>
          <w:lang w:eastAsia="hr-HR"/>
        </w:rPr>
        <w:t>za koju je na snazi program iskorjenjivanja iz članka 2</w:t>
      </w:r>
      <w:r w:rsidR="00184EEE" w:rsidRPr="00897339">
        <w:rPr>
          <w:rFonts w:ascii="Times New Roman" w:hAnsi="Times New Roman" w:cs="Times New Roman"/>
          <w:iCs/>
          <w:sz w:val="24"/>
          <w:szCs w:val="24"/>
          <w:lang w:eastAsia="hr-HR"/>
        </w:rPr>
        <w:t>0</w:t>
      </w:r>
      <w:r w:rsidR="005B30AF" w:rsidRPr="00897339">
        <w:rPr>
          <w:rFonts w:ascii="Times New Roman" w:hAnsi="Times New Roman" w:cs="Times New Roman"/>
          <w:iCs/>
          <w:sz w:val="24"/>
          <w:szCs w:val="24"/>
          <w:lang w:eastAsia="hr-HR"/>
        </w:rPr>
        <w:t xml:space="preserve">. ovoga Zakona, veterinarski inspektor </w:t>
      </w:r>
      <w:r w:rsidR="00C27772" w:rsidRPr="00897339">
        <w:rPr>
          <w:rFonts w:ascii="Times New Roman" w:hAnsi="Times New Roman" w:cs="Times New Roman"/>
          <w:iCs/>
          <w:sz w:val="24"/>
          <w:szCs w:val="24"/>
          <w:lang w:eastAsia="hr-HR"/>
        </w:rPr>
        <w:t xml:space="preserve">rješenjem </w:t>
      </w:r>
      <w:r w:rsidR="005B30AF" w:rsidRPr="00897339">
        <w:rPr>
          <w:rFonts w:ascii="Times New Roman" w:hAnsi="Times New Roman" w:cs="Times New Roman"/>
          <w:iCs/>
          <w:sz w:val="24"/>
          <w:szCs w:val="24"/>
          <w:lang w:eastAsia="hr-HR"/>
        </w:rPr>
        <w:t>naređuje primjenu mjera kontrole bolesti kako je određeno programom iskorjenjivanja za dotičnu bolest</w:t>
      </w:r>
      <w:r w:rsidR="000C2E93" w:rsidRPr="00897339">
        <w:rPr>
          <w:rFonts w:ascii="Times New Roman" w:hAnsi="Times New Roman" w:cs="Times New Roman"/>
          <w:iCs/>
          <w:sz w:val="24"/>
          <w:szCs w:val="24"/>
          <w:lang w:eastAsia="hr-HR"/>
        </w:rPr>
        <w:t>,</w:t>
      </w:r>
      <w:r w:rsidR="005B30AF" w:rsidRPr="00897339">
        <w:rPr>
          <w:rFonts w:ascii="Times New Roman" w:hAnsi="Times New Roman" w:cs="Times New Roman"/>
          <w:iCs/>
          <w:sz w:val="24"/>
          <w:szCs w:val="24"/>
          <w:lang w:eastAsia="hr-HR"/>
        </w:rPr>
        <w:t xml:space="preserve"> </w:t>
      </w:r>
      <w:r w:rsidR="00913C09" w:rsidRPr="00897339">
        <w:rPr>
          <w:rFonts w:ascii="Times New Roman" w:hAnsi="Times New Roman" w:cs="Times New Roman"/>
          <w:iCs/>
          <w:sz w:val="24"/>
          <w:szCs w:val="24"/>
          <w:lang w:eastAsia="hr-HR"/>
        </w:rPr>
        <w:t xml:space="preserve">Delegiranom uredbom (EU) 2020/689, </w:t>
      </w:r>
      <w:r w:rsidR="005B30AF" w:rsidRPr="00897339">
        <w:rPr>
          <w:rFonts w:ascii="Times New Roman" w:hAnsi="Times New Roman" w:cs="Times New Roman"/>
          <w:iCs/>
          <w:sz w:val="24"/>
          <w:szCs w:val="24"/>
          <w:lang w:eastAsia="hr-HR"/>
        </w:rPr>
        <w:t>sukladno članku 79. stavku a) Uredbe (EU) 2016/429</w:t>
      </w:r>
      <w:r w:rsidR="000C2E93" w:rsidRPr="00897339">
        <w:rPr>
          <w:rFonts w:ascii="Times New Roman" w:hAnsi="Times New Roman" w:cs="Times New Roman"/>
          <w:iCs/>
          <w:sz w:val="24"/>
          <w:szCs w:val="24"/>
          <w:lang w:eastAsia="hr-HR"/>
        </w:rPr>
        <w:t xml:space="preserve"> te uputi donesenoj na temelju stavka 3. ovoga članka.</w:t>
      </w:r>
    </w:p>
    <w:p w14:paraId="6EEFFC09"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07A4C6FB" w14:textId="77777777" w:rsidR="005B30AF" w:rsidRPr="00897339" w:rsidRDefault="00EC6C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5B30AF" w:rsidRPr="00897339">
        <w:rPr>
          <w:rFonts w:ascii="Times New Roman" w:hAnsi="Times New Roman" w:cs="Times New Roman"/>
          <w:iCs/>
          <w:sz w:val="24"/>
          <w:szCs w:val="24"/>
          <w:lang w:eastAsia="hr-HR"/>
        </w:rPr>
        <w:t>Iznimno od stavka 1. ovoga članka, u slučajevima kada su ispunjeni uvjeti iz član</w:t>
      </w:r>
      <w:r w:rsidR="00D601B4" w:rsidRPr="00897339">
        <w:rPr>
          <w:rFonts w:ascii="Times New Roman" w:hAnsi="Times New Roman" w:cs="Times New Roman"/>
          <w:iCs/>
          <w:sz w:val="24"/>
          <w:szCs w:val="24"/>
          <w:lang w:eastAsia="hr-HR"/>
        </w:rPr>
        <w:t>a</w:t>
      </w:r>
      <w:r w:rsidR="005B30AF" w:rsidRPr="00897339">
        <w:rPr>
          <w:rFonts w:ascii="Times New Roman" w:hAnsi="Times New Roman" w:cs="Times New Roman"/>
          <w:iCs/>
          <w:sz w:val="24"/>
          <w:szCs w:val="24"/>
          <w:lang w:eastAsia="hr-HR"/>
        </w:rPr>
        <w:t xml:space="preserve">ka 26. i 29. ili članka 61. </w:t>
      </w:r>
      <w:r w:rsidR="00505773" w:rsidRPr="00897339">
        <w:rPr>
          <w:rFonts w:ascii="Times New Roman" w:hAnsi="Times New Roman" w:cs="Times New Roman"/>
          <w:iCs/>
          <w:sz w:val="24"/>
          <w:szCs w:val="24"/>
          <w:lang w:eastAsia="hr-HR"/>
        </w:rPr>
        <w:t xml:space="preserve">Delegirane </w:t>
      </w:r>
      <w:r w:rsidR="0013033C" w:rsidRPr="00897339">
        <w:rPr>
          <w:rFonts w:ascii="Times New Roman" w:hAnsi="Times New Roman" w:cs="Times New Roman"/>
          <w:iCs/>
          <w:sz w:val="24"/>
          <w:szCs w:val="24"/>
          <w:lang w:eastAsia="hr-HR"/>
        </w:rPr>
        <w:t>u</w:t>
      </w:r>
      <w:r w:rsidR="005B30AF" w:rsidRPr="00897339">
        <w:rPr>
          <w:rFonts w:ascii="Times New Roman" w:hAnsi="Times New Roman" w:cs="Times New Roman"/>
          <w:iCs/>
          <w:sz w:val="24"/>
          <w:szCs w:val="24"/>
          <w:lang w:eastAsia="hr-HR"/>
        </w:rPr>
        <w:t>redbe (EU) 2020/689</w:t>
      </w:r>
      <w:r w:rsidR="00D90335" w:rsidRPr="00897339">
        <w:rPr>
          <w:rFonts w:ascii="Times New Roman" w:hAnsi="Times New Roman" w:cs="Times New Roman"/>
          <w:iCs/>
          <w:sz w:val="24"/>
          <w:szCs w:val="24"/>
          <w:lang w:eastAsia="hr-HR"/>
        </w:rPr>
        <w:t xml:space="preserve"> te</w:t>
      </w:r>
      <w:r w:rsidR="005B30AF" w:rsidRPr="00897339">
        <w:rPr>
          <w:rFonts w:ascii="Times New Roman" w:hAnsi="Times New Roman" w:cs="Times New Roman"/>
          <w:iCs/>
          <w:sz w:val="24"/>
          <w:szCs w:val="24"/>
          <w:lang w:eastAsia="hr-HR"/>
        </w:rPr>
        <w:t xml:space="preserve"> </w:t>
      </w:r>
      <w:r w:rsidR="00D90335" w:rsidRPr="00897339">
        <w:rPr>
          <w:rFonts w:ascii="Times New Roman" w:hAnsi="Times New Roman" w:cs="Times New Roman"/>
          <w:iCs/>
          <w:sz w:val="24"/>
          <w:szCs w:val="24"/>
          <w:lang w:eastAsia="hr-HR"/>
        </w:rPr>
        <w:t xml:space="preserve">kada su odstupanja predviđena programima iz članka 20. ovoga Zakona, </w:t>
      </w:r>
      <w:r w:rsidR="005B30AF" w:rsidRPr="00897339">
        <w:rPr>
          <w:rFonts w:ascii="Times New Roman" w:hAnsi="Times New Roman" w:cs="Times New Roman"/>
          <w:iCs/>
          <w:sz w:val="24"/>
          <w:szCs w:val="24"/>
          <w:lang w:eastAsia="hr-HR"/>
        </w:rPr>
        <w:t>veterinarski inspektor rješenjem određuje odstupanja od mjera kontrole bolesti</w:t>
      </w:r>
      <w:r w:rsidR="00D90335" w:rsidRPr="00897339">
        <w:rPr>
          <w:rFonts w:ascii="Times New Roman" w:hAnsi="Times New Roman" w:cs="Times New Roman"/>
          <w:iCs/>
          <w:sz w:val="24"/>
          <w:szCs w:val="24"/>
          <w:lang w:eastAsia="hr-HR"/>
        </w:rPr>
        <w:t>.</w:t>
      </w:r>
    </w:p>
    <w:p w14:paraId="57723943"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540BB460" w14:textId="77777777" w:rsidR="00801EC5" w:rsidRPr="00897339" w:rsidRDefault="00801EC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w:t>
      </w:r>
      <w:r w:rsidR="000232E7"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može uputom odrediti dodatne </w:t>
      </w:r>
      <w:r w:rsidR="005B38D0" w:rsidRPr="00897339">
        <w:rPr>
          <w:rFonts w:ascii="Times New Roman" w:hAnsi="Times New Roman" w:cs="Times New Roman"/>
          <w:iCs/>
          <w:sz w:val="24"/>
          <w:szCs w:val="24"/>
          <w:lang w:eastAsia="hr-HR"/>
        </w:rPr>
        <w:t xml:space="preserve">ili druge potrebne </w:t>
      </w:r>
      <w:r w:rsidRPr="00897339">
        <w:rPr>
          <w:rFonts w:ascii="Times New Roman" w:hAnsi="Times New Roman" w:cs="Times New Roman"/>
          <w:iCs/>
          <w:sz w:val="24"/>
          <w:szCs w:val="24"/>
          <w:lang w:eastAsia="hr-HR"/>
        </w:rPr>
        <w:t xml:space="preserve">mjere </w:t>
      </w:r>
      <w:r w:rsidR="00CF7F4B" w:rsidRPr="00897339">
        <w:rPr>
          <w:rFonts w:ascii="Times New Roman" w:hAnsi="Times New Roman" w:cs="Times New Roman"/>
          <w:iCs/>
          <w:sz w:val="24"/>
          <w:szCs w:val="24"/>
          <w:lang w:eastAsia="hr-HR"/>
        </w:rPr>
        <w:t xml:space="preserve">iskorjenjivanja bolesti, </w:t>
      </w:r>
      <w:r w:rsidR="00576596" w:rsidRPr="00897339">
        <w:rPr>
          <w:rFonts w:ascii="Times New Roman" w:hAnsi="Times New Roman" w:cs="Times New Roman"/>
          <w:iCs/>
          <w:sz w:val="24"/>
          <w:szCs w:val="24"/>
          <w:lang w:eastAsia="hr-HR"/>
        </w:rPr>
        <w:t>uz mjere iz stavka 1. ovoga članka</w:t>
      </w:r>
      <w:r w:rsidR="00CF7F4B" w:rsidRPr="00897339">
        <w:rPr>
          <w:rFonts w:ascii="Times New Roman" w:hAnsi="Times New Roman" w:cs="Times New Roman"/>
          <w:iCs/>
          <w:sz w:val="24"/>
          <w:szCs w:val="24"/>
          <w:lang w:eastAsia="hr-HR"/>
        </w:rPr>
        <w:t xml:space="preserve">, sukladno članku 27. stavcima 5. i 6. Delegirane </w:t>
      </w:r>
      <w:r w:rsidR="00913C09" w:rsidRPr="00897339">
        <w:rPr>
          <w:rFonts w:ascii="Times New Roman" w:hAnsi="Times New Roman" w:cs="Times New Roman"/>
          <w:iCs/>
          <w:sz w:val="24"/>
          <w:szCs w:val="24"/>
          <w:lang w:eastAsia="hr-HR"/>
        </w:rPr>
        <w:t>u</w:t>
      </w:r>
      <w:r w:rsidR="00CF7F4B" w:rsidRPr="00897339">
        <w:rPr>
          <w:rFonts w:ascii="Times New Roman" w:hAnsi="Times New Roman" w:cs="Times New Roman"/>
          <w:iCs/>
          <w:sz w:val="24"/>
          <w:szCs w:val="24"/>
          <w:lang w:eastAsia="hr-HR"/>
        </w:rPr>
        <w:t>redbe 2020/689</w:t>
      </w:r>
      <w:r w:rsidR="00576596" w:rsidRPr="00897339">
        <w:rPr>
          <w:rFonts w:ascii="Times New Roman" w:hAnsi="Times New Roman" w:cs="Times New Roman"/>
          <w:iCs/>
          <w:sz w:val="24"/>
          <w:szCs w:val="24"/>
          <w:lang w:eastAsia="hr-HR"/>
        </w:rPr>
        <w:t>.</w:t>
      </w:r>
    </w:p>
    <w:p w14:paraId="6013BC70"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7030EE4D" w14:textId="77777777" w:rsidR="005C050E" w:rsidRPr="00897339" w:rsidRDefault="00801EC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(4</w:t>
      </w:r>
      <w:r w:rsidR="00EC6C59" w:rsidRPr="00897339">
        <w:rPr>
          <w:rFonts w:ascii="Times New Roman" w:hAnsi="Times New Roman" w:cs="Times New Roman"/>
          <w:iCs/>
          <w:sz w:val="24"/>
          <w:szCs w:val="24"/>
          <w:lang w:eastAsia="hr-HR"/>
        </w:rPr>
        <w:t xml:space="preserve">) </w:t>
      </w:r>
      <w:r w:rsidR="005D3DC6" w:rsidRPr="00897339">
        <w:rPr>
          <w:rFonts w:ascii="Times New Roman" w:hAnsi="Times New Roman" w:cs="Times New Roman"/>
          <w:iCs/>
          <w:sz w:val="24"/>
          <w:szCs w:val="24"/>
          <w:lang w:eastAsia="hr-HR"/>
        </w:rPr>
        <w:t>Ako</w:t>
      </w:r>
      <w:r w:rsidR="005B30AF" w:rsidRPr="00897339">
        <w:rPr>
          <w:rFonts w:ascii="Times New Roman" w:hAnsi="Times New Roman" w:cs="Times New Roman"/>
          <w:iCs/>
          <w:sz w:val="24"/>
          <w:szCs w:val="24"/>
          <w:lang w:eastAsia="hr-HR"/>
        </w:rPr>
        <w:t xml:space="preserve"> je Republika Hrvatska ostvarila slobodan status države, zone ili kompartmenta za </w:t>
      </w:r>
      <w:r w:rsidR="00B64138" w:rsidRPr="00897339">
        <w:rPr>
          <w:rFonts w:ascii="Times New Roman" w:hAnsi="Times New Roman" w:cs="Times New Roman"/>
          <w:iCs/>
          <w:sz w:val="24"/>
          <w:szCs w:val="24"/>
          <w:lang w:eastAsia="hr-HR"/>
        </w:rPr>
        <w:t>bolest kategorije B</w:t>
      </w:r>
      <w:r w:rsidR="00DD75C0" w:rsidRPr="00897339">
        <w:rPr>
          <w:rFonts w:ascii="Times New Roman" w:hAnsi="Times New Roman" w:cs="Times New Roman"/>
          <w:iCs/>
          <w:sz w:val="24"/>
          <w:szCs w:val="24"/>
          <w:lang w:eastAsia="hr-HR"/>
        </w:rPr>
        <w:t>,</w:t>
      </w:r>
      <w:r w:rsidR="005B30AF" w:rsidRPr="00897339">
        <w:rPr>
          <w:rFonts w:ascii="Times New Roman" w:hAnsi="Times New Roman" w:cs="Times New Roman"/>
          <w:iCs/>
          <w:sz w:val="24"/>
          <w:szCs w:val="24"/>
          <w:lang w:eastAsia="hr-HR"/>
        </w:rPr>
        <w:t xml:space="preserve"> veterinarski inspektor </w:t>
      </w:r>
      <w:r w:rsidR="00FF5A10" w:rsidRPr="00897339">
        <w:rPr>
          <w:rFonts w:ascii="Times New Roman" w:hAnsi="Times New Roman" w:cs="Times New Roman"/>
          <w:iCs/>
          <w:sz w:val="24"/>
          <w:szCs w:val="24"/>
          <w:lang w:eastAsia="hr-HR"/>
        </w:rPr>
        <w:t xml:space="preserve">rješenjem </w:t>
      </w:r>
      <w:r w:rsidR="005B30AF" w:rsidRPr="00897339">
        <w:rPr>
          <w:rFonts w:ascii="Times New Roman" w:hAnsi="Times New Roman" w:cs="Times New Roman"/>
          <w:iCs/>
          <w:sz w:val="24"/>
          <w:szCs w:val="24"/>
          <w:lang w:eastAsia="hr-HR"/>
        </w:rPr>
        <w:t xml:space="preserve">određuje provedbu mjera kontrole bolesti </w:t>
      </w:r>
      <w:r w:rsidR="00F26369" w:rsidRPr="00897339">
        <w:rPr>
          <w:rFonts w:ascii="Times New Roman" w:hAnsi="Times New Roman" w:cs="Times New Roman"/>
          <w:iCs/>
          <w:sz w:val="24"/>
          <w:szCs w:val="24"/>
          <w:lang w:eastAsia="hr-HR"/>
        </w:rPr>
        <w:t>sukladno</w:t>
      </w:r>
      <w:r w:rsidR="008E7067" w:rsidRPr="00897339">
        <w:rPr>
          <w:rFonts w:ascii="Times New Roman" w:hAnsi="Times New Roman" w:cs="Times New Roman"/>
          <w:iCs/>
          <w:sz w:val="24"/>
          <w:szCs w:val="24"/>
          <w:lang w:eastAsia="hr-HR"/>
        </w:rPr>
        <w:t xml:space="preserve"> </w:t>
      </w:r>
      <w:r w:rsidR="005B30AF" w:rsidRPr="00897339">
        <w:rPr>
          <w:rFonts w:ascii="Times New Roman" w:hAnsi="Times New Roman" w:cs="Times New Roman"/>
          <w:iCs/>
          <w:sz w:val="24"/>
          <w:szCs w:val="24"/>
          <w:lang w:eastAsia="hr-HR"/>
        </w:rPr>
        <w:t>člank</w:t>
      </w:r>
      <w:r w:rsidR="00F26369" w:rsidRPr="00897339">
        <w:rPr>
          <w:rFonts w:ascii="Times New Roman" w:hAnsi="Times New Roman" w:cs="Times New Roman"/>
          <w:iCs/>
          <w:sz w:val="24"/>
          <w:szCs w:val="24"/>
          <w:lang w:eastAsia="hr-HR"/>
        </w:rPr>
        <w:t>u</w:t>
      </w:r>
      <w:r w:rsidR="005B30AF" w:rsidRPr="00897339">
        <w:rPr>
          <w:rFonts w:ascii="Times New Roman" w:hAnsi="Times New Roman" w:cs="Times New Roman"/>
          <w:iCs/>
          <w:sz w:val="24"/>
          <w:szCs w:val="24"/>
          <w:lang w:eastAsia="hr-HR"/>
        </w:rPr>
        <w:t xml:space="preserve"> </w:t>
      </w:r>
      <w:r w:rsidR="00782F42" w:rsidRPr="00897339">
        <w:rPr>
          <w:rFonts w:ascii="Times New Roman" w:hAnsi="Times New Roman" w:cs="Times New Roman"/>
          <w:iCs/>
          <w:sz w:val="24"/>
          <w:szCs w:val="24"/>
          <w:lang w:eastAsia="hr-HR"/>
        </w:rPr>
        <w:t>69. Delegirane uredbe (EU) 2020/687</w:t>
      </w:r>
      <w:r w:rsidR="000C2E93" w:rsidRPr="00897339">
        <w:rPr>
          <w:rFonts w:ascii="Times New Roman" w:hAnsi="Times New Roman" w:cs="Times New Roman"/>
          <w:iCs/>
          <w:sz w:val="24"/>
          <w:szCs w:val="24"/>
          <w:lang w:eastAsia="hr-HR"/>
        </w:rPr>
        <w:t xml:space="preserve"> te uputi donesenoj na temelju stavka 6. ovoga članka.</w:t>
      </w:r>
    </w:p>
    <w:p w14:paraId="2032E31B"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5B3F4246" w14:textId="77777777" w:rsidR="0026794F" w:rsidRPr="00897339" w:rsidRDefault="00801EC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(5</w:t>
      </w:r>
      <w:r w:rsidR="00EC6C59" w:rsidRPr="00897339">
        <w:rPr>
          <w:rFonts w:ascii="Times New Roman" w:hAnsi="Times New Roman" w:cs="Times New Roman"/>
          <w:iCs/>
          <w:sz w:val="24"/>
          <w:szCs w:val="24"/>
          <w:lang w:eastAsia="hr-HR"/>
        </w:rPr>
        <w:t>)</w:t>
      </w:r>
      <w:r w:rsidR="0026794F" w:rsidRPr="00897339">
        <w:rPr>
          <w:rFonts w:ascii="Times New Roman" w:hAnsi="Times New Roman" w:cs="Times New Roman"/>
          <w:sz w:val="24"/>
          <w:szCs w:val="24"/>
        </w:rPr>
        <w:t xml:space="preserve"> </w:t>
      </w:r>
      <w:r w:rsidR="0026794F" w:rsidRPr="00897339">
        <w:rPr>
          <w:rFonts w:ascii="Times New Roman" w:hAnsi="Times New Roman" w:cs="Times New Roman"/>
          <w:iCs/>
          <w:sz w:val="24"/>
          <w:szCs w:val="24"/>
          <w:lang w:eastAsia="hr-HR"/>
        </w:rPr>
        <w:t>Ako je Republika Hrvatska ostvarila slobodan status države, zone ili kompartmenta za</w:t>
      </w:r>
      <w:r w:rsidR="00EC6C59" w:rsidRPr="00897339">
        <w:rPr>
          <w:rFonts w:ascii="Times New Roman" w:hAnsi="Times New Roman" w:cs="Times New Roman"/>
          <w:iCs/>
          <w:sz w:val="24"/>
          <w:szCs w:val="24"/>
          <w:lang w:eastAsia="hr-HR"/>
        </w:rPr>
        <w:t xml:space="preserve"> </w:t>
      </w:r>
      <w:r w:rsidR="0026794F" w:rsidRPr="00897339">
        <w:rPr>
          <w:rFonts w:ascii="Times New Roman" w:hAnsi="Times New Roman" w:cs="Times New Roman"/>
          <w:iCs/>
          <w:sz w:val="24"/>
          <w:szCs w:val="24"/>
          <w:lang w:eastAsia="hr-HR"/>
        </w:rPr>
        <w:t xml:space="preserve">bolest kategorije B, odluku o </w:t>
      </w:r>
      <w:r w:rsidR="00AC2CD5" w:rsidRPr="00897339">
        <w:rPr>
          <w:rFonts w:ascii="Times New Roman" w:hAnsi="Times New Roman" w:cs="Times New Roman"/>
          <w:iCs/>
          <w:sz w:val="24"/>
          <w:szCs w:val="24"/>
          <w:lang w:eastAsia="hr-HR"/>
        </w:rPr>
        <w:t xml:space="preserve">mogućnosti </w:t>
      </w:r>
      <w:r w:rsidR="0026794F" w:rsidRPr="00897339">
        <w:rPr>
          <w:rFonts w:ascii="Times New Roman" w:hAnsi="Times New Roman" w:cs="Times New Roman"/>
          <w:iCs/>
          <w:sz w:val="24"/>
          <w:szCs w:val="24"/>
          <w:lang w:eastAsia="hr-HR"/>
        </w:rPr>
        <w:t>primjen</w:t>
      </w:r>
      <w:r w:rsidR="00AC2CD5" w:rsidRPr="00897339">
        <w:rPr>
          <w:rFonts w:ascii="Times New Roman" w:hAnsi="Times New Roman" w:cs="Times New Roman"/>
          <w:iCs/>
          <w:sz w:val="24"/>
          <w:szCs w:val="24"/>
          <w:lang w:eastAsia="hr-HR"/>
        </w:rPr>
        <w:t>e</w:t>
      </w:r>
      <w:r w:rsidR="0026794F" w:rsidRPr="00897339">
        <w:rPr>
          <w:rFonts w:ascii="Times New Roman" w:hAnsi="Times New Roman" w:cs="Times New Roman"/>
          <w:iCs/>
          <w:sz w:val="24"/>
          <w:szCs w:val="24"/>
          <w:lang w:eastAsia="hr-HR"/>
        </w:rPr>
        <w:t xml:space="preserve"> odstupanja od ograničenja premještanja životinja iz zaraženih objekata</w:t>
      </w:r>
      <w:r w:rsidR="00AC2CD5" w:rsidRPr="00897339">
        <w:rPr>
          <w:rFonts w:ascii="Times New Roman" w:hAnsi="Times New Roman" w:cs="Times New Roman"/>
          <w:iCs/>
          <w:sz w:val="24"/>
          <w:szCs w:val="24"/>
          <w:lang w:eastAsia="hr-HR"/>
        </w:rPr>
        <w:t>,</w:t>
      </w:r>
      <w:r w:rsidR="0026794F" w:rsidRPr="00897339">
        <w:rPr>
          <w:rFonts w:ascii="Times New Roman" w:hAnsi="Times New Roman" w:cs="Times New Roman"/>
          <w:iCs/>
          <w:sz w:val="24"/>
          <w:szCs w:val="24"/>
          <w:lang w:eastAsia="hr-HR"/>
        </w:rPr>
        <w:t xml:space="preserve"> </w:t>
      </w:r>
      <w:r w:rsidR="00AC2CD5" w:rsidRPr="00897339">
        <w:rPr>
          <w:rFonts w:ascii="Times New Roman" w:hAnsi="Times New Roman" w:cs="Times New Roman"/>
          <w:iCs/>
          <w:sz w:val="24"/>
          <w:szCs w:val="24"/>
          <w:lang w:eastAsia="hr-HR"/>
        </w:rPr>
        <w:t xml:space="preserve">predviđenog </w:t>
      </w:r>
      <w:r w:rsidR="0026794F" w:rsidRPr="00897339">
        <w:rPr>
          <w:rFonts w:ascii="Times New Roman" w:hAnsi="Times New Roman" w:cs="Times New Roman"/>
          <w:iCs/>
          <w:sz w:val="24"/>
          <w:szCs w:val="24"/>
          <w:lang w:eastAsia="hr-HR"/>
        </w:rPr>
        <w:t xml:space="preserve">člankom 29. Delegirane uredbe (EU) 2020/689, na temelju zahtjeva veterinarskog </w:t>
      </w:r>
      <w:r w:rsidR="0026794F" w:rsidRPr="00897339">
        <w:rPr>
          <w:rFonts w:ascii="Times New Roman" w:hAnsi="Times New Roman" w:cs="Times New Roman"/>
          <w:iCs/>
          <w:sz w:val="24"/>
          <w:szCs w:val="24"/>
          <w:lang w:eastAsia="hr-HR"/>
        </w:rPr>
        <w:lastRenderedPageBreak/>
        <w:t xml:space="preserve">inspektora koji sadrži rezultate epidemiološkog istraživanja sukladno članku 33., stavku 6. ovoga Zakona i u kojem se potvrđuje da su ispunjeni uvjeti iz članka 29. stavka 4. Delegirane uredbe (EU) 2020/689, donosi </w:t>
      </w:r>
      <w:r w:rsidR="009F5665" w:rsidRPr="00897339">
        <w:rPr>
          <w:rFonts w:ascii="Times New Roman" w:hAnsi="Times New Roman" w:cs="Times New Roman"/>
          <w:iCs/>
          <w:sz w:val="24"/>
          <w:szCs w:val="24"/>
          <w:lang w:eastAsia="hr-HR"/>
        </w:rPr>
        <w:t>Ministarstvo</w:t>
      </w:r>
      <w:r w:rsidR="0026794F" w:rsidRPr="00897339">
        <w:rPr>
          <w:rFonts w:ascii="Times New Roman" w:hAnsi="Times New Roman" w:cs="Times New Roman"/>
          <w:iCs/>
          <w:sz w:val="24"/>
          <w:szCs w:val="24"/>
          <w:lang w:eastAsia="hr-HR"/>
        </w:rPr>
        <w:t xml:space="preserve"> uputom.</w:t>
      </w:r>
    </w:p>
    <w:p w14:paraId="24DE4B80" w14:textId="77777777" w:rsidR="009F5665" w:rsidRPr="00897339" w:rsidRDefault="009F5665" w:rsidP="000B5056">
      <w:pPr>
        <w:spacing w:after="0" w:line="240" w:lineRule="auto"/>
        <w:jc w:val="both"/>
        <w:rPr>
          <w:rFonts w:ascii="Times New Roman" w:hAnsi="Times New Roman" w:cs="Times New Roman"/>
          <w:iCs/>
          <w:sz w:val="24"/>
          <w:szCs w:val="24"/>
          <w:lang w:eastAsia="hr-HR"/>
        </w:rPr>
      </w:pPr>
    </w:p>
    <w:p w14:paraId="7F033FB1" w14:textId="77777777" w:rsidR="00547E20" w:rsidRPr="00897339" w:rsidRDefault="009E1D6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w:t>
      </w:r>
      <w:r w:rsidR="00AE42B6" w:rsidRPr="00897339">
        <w:rPr>
          <w:rFonts w:ascii="Times New Roman" w:hAnsi="Times New Roman" w:cs="Times New Roman"/>
          <w:iCs/>
          <w:sz w:val="24"/>
          <w:szCs w:val="24"/>
          <w:lang w:eastAsia="hr-HR"/>
        </w:rPr>
        <w:t xml:space="preserve">U slučajevima izbijanja bolesti kategorije B </w:t>
      </w:r>
      <w:r w:rsidR="00F06372" w:rsidRPr="00897339">
        <w:rPr>
          <w:rFonts w:ascii="Times New Roman" w:hAnsi="Times New Roman" w:cs="Times New Roman"/>
          <w:iCs/>
          <w:sz w:val="24"/>
          <w:szCs w:val="24"/>
          <w:lang w:eastAsia="hr-HR"/>
        </w:rPr>
        <w:t xml:space="preserve">za koje </w:t>
      </w:r>
      <w:r w:rsidR="00AE42B6" w:rsidRPr="00897339">
        <w:rPr>
          <w:rFonts w:ascii="Times New Roman" w:hAnsi="Times New Roman" w:cs="Times New Roman"/>
          <w:iCs/>
          <w:sz w:val="24"/>
          <w:szCs w:val="24"/>
          <w:lang w:eastAsia="hr-HR"/>
        </w:rPr>
        <w:t>je Republika Hrvatska ostvarila slobodan status države, zone ili kompartmenta</w:t>
      </w:r>
      <w:r w:rsidR="00F06372" w:rsidRPr="00897339">
        <w:rPr>
          <w:rFonts w:ascii="Times New Roman" w:hAnsi="Times New Roman" w:cs="Times New Roman"/>
          <w:iCs/>
          <w:sz w:val="24"/>
          <w:szCs w:val="24"/>
          <w:lang w:eastAsia="hr-HR"/>
        </w:rPr>
        <w:t>,</w:t>
      </w:r>
      <w:r w:rsidR="00AE42B6" w:rsidRPr="00897339">
        <w:rPr>
          <w:rFonts w:ascii="Times New Roman" w:hAnsi="Times New Roman" w:cs="Times New Roman"/>
          <w:iCs/>
          <w:sz w:val="24"/>
          <w:szCs w:val="24"/>
          <w:lang w:eastAsia="hr-HR"/>
        </w:rPr>
        <w:t xml:space="preserve"> </w:t>
      </w:r>
      <w:r w:rsidR="003C7AA4" w:rsidRPr="00897339">
        <w:rPr>
          <w:rFonts w:ascii="Times New Roman" w:hAnsi="Times New Roman" w:cs="Times New Roman"/>
          <w:iCs/>
          <w:sz w:val="24"/>
          <w:szCs w:val="24"/>
          <w:lang w:eastAsia="hr-HR"/>
        </w:rPr>
        <w:t>Ministarstvo</w:t>
      </w:r>
      <w:r w:rsidR="00AE42B6" w:rsidRPr="00897339">
        <w:rPr>
          <w:rFonts w:ascii="Times New Roman" w:hAnsi="Times New Roman" w:cs="Times New Roman"/>
          <w:iCs/>
          <w:sz w:val="24"/>
          <w:szCs w:val="24"/>
          <w:lang w:eastAsia="hr-HR"/>
        </w:rPr>
        <w:t xml:space="preserve"> </w:t>
      </w:r>
      <w:r w:rsidR="00254ACC" w:rsidRPr="00897339">
        <w:rPr>
          <w:rFonts w:ascii="Times New Roman" w:hAnsi="Times New Roman" w:cs="Times New Roman"/>
          <w:iCs/>
          <w:sz w:val="24"/>
          <w:szCs w:val="24"/>
          <w:lang w:eastAsia="hr-HR"/>
        </w:rPr>
        <w:t xml:space="preserve">uputom </w:t>
      </w:r>
      <w:r w:rsidR="00AE42B6" w:rsidRPr="00897339">
        <w:rPr>
          <w:rFonts w:ascii="Times New Roman" w:hAnsi="Times New Roman" w:cs="Times New Roman"/>
          <w:iCs/>
          <w:sz w:val="24"/>
          <w:szCs w:val="24"/>
          <w:lang w:eastAsia="hr-HR"/>
        </w:rPr>
        <w:t>može</w:t>
      </w:r>
      <w:r w:rsidR="00890820" w:rsidRPr="00897339">
        <w:rPr>
          <w:rFonts w:ascii="Times New Roman" w:hAnsi="Times New Roman" w:cs="Times New Roman"/>
          <w:iCs/>
          <w:sz w:val="24"/>
          <w:szCs w:val="24"/>
          <w:lang w:eastAsia="hr-HR"/>
        </w:rPr>
        <w:t xml:space="preserve"> </w:t>
      </w:r>
      <w:r w:rsidR="00254ACC" w:rsidRPr="00897339">
        <w:rPr>
          <w:rFonts w:ascii="Times New Roman" w:hAnsi="Times New Roman" w:cs="Times New Roman"/>
          <w:iCs/>
          <w:sz w:val="24"/>
          <w:szCs w:val="24"/>
          <w:lang w:eastAsia="hr-HR"/>
        </w:rPr>
        <w:t xml:space="preserve">odrediti dodatne mjere kontrole bolesti </w:t>
      </w:r>
      <w:r w:rsidR="00E710E3" w:rsidRPr="00897339">
        <w:rPr>
          <w:rFonts w:ascii="Times New Roman" w:hAnsi="Times New Roman" w:cs="Times New Roman"/>
          <w:iCs/>
          <w:sz w:val="24"/>
          <w:szCs w:val="24"/>
          <w:lang w:eastAsia="hr-HR"/>
        </w:rPr>
        <w:t>sukladno članku 79. točki b) podtočki i) Uredbe (EU) 2016/</w:t>
      </w:r>
      <w:r w:rsidR="00F06372" w:rsidRPr="00897339">
        <w:rPr>
          <w:rFonts w:ascii="Times New Roman" w:hAnsi="Times New Roman" w:cs="Times New Roman"/>
          <w:iCs/>
          <w:sz w:val="24"/>
          <w:szCs w:val="24"/>
          <w:lang w:eastAsia="hr-HR"/>
        </w:rPr>
        <w:t xml:space="preserve">429 </w:t>
      </w:r>
      <w:r w:rsidR="00E710E3" w:rsidRPr="00897339">
        <w:rPr>
          <w:rFonts w:ascii="Times New Roman" w:hAnsi="Times New Roman" w:cs="Times New Roman"/>
          <w:iCs/>
          <w:sz w:val="24"/>
          <w:szCs w:val="24"/>
          <w:lang w:eastAsia="hr-HR"/>
        </w:rPr>
        <w:t>ili</w:t>
      </w:r>
      <w:r w:rsidR="00F06372" w:rsidRPr="00897339">
        <w:rPr>
          <w:rFonts w:ascii="Times New Roman" w:hAnsi="Times New Roman" w:cs="Times New Roman"/>
          <w:iCs/>
          <w:sz w:val="24"/>
          <w:szCs w:val="24"/>
          <w:lang w:eastAsia="hr-HR"/>
        </w:rPr>
        <w:t xml:space="preserve"> </w:t>
      </w:r>
      <w:r w:rsidR="005C050E" w:rsidRPr="00897339">
        <w:rPr>
          <w:rFonts w:ascii="Times New Roman" w:hAnsi="Times New Roman" w:cs="Times New Roman"/>
          <w:iCs/>
          <w:sz w:val="24"/>
          <w:szCs w:val="24"/>
          <w:lang w:eastAsia="hr-HR"/>
        </w:rPr>
        <w:t>pokrenuti program</w:t>
      </w:r>
      <w:r w:rsidR="00547E20" w:rsidRPr="00897339">
        <w:rPr>
          <w:rFonts w:ascii="Times New Roman" w:hAnsi="Times New Roman" w:cs="Times New Roman"/>
          <w:iCs/>
          <w:sz w:val="24"/>
          <w:szCs w:val="24"/>
          <w:lang w:eastAsia="hr-HR"/>
        </w:rPr>
        <w:t xml:space="preserve"> iskorjenjivanja</w:t>
      </w:r>
      <w:r w:rsidR="00DA6FDE" w:rsidRPr="00897339">
        <w:rPr>
          <w:rFonts w:ascii="Times New Roman" w:hAnsi="Times New Roman" w:cs="Times New Roman"/>
          <w:iCs/>
          <w:sz w:val="24"/>
          <w:szCs w:val="24"/>
          <w:lang w:eastAsia="hr-HR"/>
        </w:rPr>
        <w:t>,</w:t>
      </w:r>
      <w:r w:rsidR="00547E20" w:rsidRPr="00897339">
        <w:rPr>
          <w:rFonts w:ascii="Times New Roman" w:hAnsi="Times New Roman" w:cs="Times New Roman"/>
          <w:iCs/>
          <w:sz w:val="24"/>
          <w:szCs w:val="24"/>
          <w:lang w:eastAsia="hr-HR"/>
        </w:rPr>
        <w:t xml:space="preserve"> </w:t>
      </w:r>
      <w:r w:rsidR="00547E20" w:rsidRPr="00897339" w:rsidDel="00254ACC">
        <w:rPr>
          <w:rFonts w:ascii="Times New Roman" w:hAnsi="Times New Roman" w:cs="Times New Roman"/>
          <w:iCs/>
          <w:sz w:val="24"/>
          <w:szCs w:val="24"/>
          <w:lang w:eastAsia="hr-HR"/>
        </w:rPr>
        <w:t xml:space="preserve">sukladno članku 79. </w:t>
      </w:r>
      <w:r w:rsidR="00E710E3" w:rsidRPr="00897339">
        <w:rPr>
          <w:rFonts w:ascii="Times New Roman" w:hAnsi="Times New Roman" w:cs="Times New Roman"/>
          <w:iCs/>
          <w:sz w:val="24"/>
          <w:szCs w:val="24"/>
          <w:lang w:eastAsia="hr-HR"/>
        </w:rPr>
        <w:t xml:space="preserve">točki b) podtočki ii) </w:t>
      </w:r>
      <w:r w:rsidR="00547E20" w:rsidRPr="00897339" w:rsidDel="00254ACC">
        <w:rPr>
          <w:rFonts w:ascii="Times New Roman" w:hAnsi="Times New Roman" w:cs="Times New Roman"/>
          <w:iCs/>
          <w:sz w:val="24"/>
          <w:szCs w:val="24"/>
          <w:lang w:eastAsia="hr-HR"/>
        </w:rPr>
        <w:t>Uredbe (EU) 2016/429.</w:t>
      </w:r>
    </w:p>
    <w:p w14:paraId="3AAF7378"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77ED9A55" w14:textId="77777777" w:rsidR="002F2399" w:rsidRPr="00897339" w:rsidRDefault="00801EC5"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176260" w:rsidRPr="00897339">
        <w:rPr>
          <w:rFonts w:ascii="Times New Roman" w:hAnsi="Times New Roman" w:cs="Times New Roman"/>
          <w:iCs/>
          <w:sz w:val="24"/>
          <w:szCs w:val="24"/>
          <w:lang w:eastAsia="hr-HR"/>
        </w:rPr>
        <w:t>7</w:t>
      </w:r>
      <w:r w:rsidR="00EC6C59" w:rsidRPr="00897339">
        <w:rPr>
          <w:rFonts w:ascii="Times New Roman" w:hAnsi="Times New Roman" w:cs="Times New Roman"/>
          <w:iCs/>
          <w:sz w:val="24"/>
          <w:szCs w:val="24"/>
          <w:lang w:eastAsia="hr-HR"/>
        </w:rPr>
        <w:t xml:space="preserve">) </w:t>
      </w:r>
      <w:r w:rsidR="002F2399" w:rsidRPr="00897339">
        <w:rPr>
          <w:rFonts w:ascii="Times New Roman" w:hAnsi="Times New Roman" w:cs="Times New Roman"/>
          <w:iCs/>
          <w:sz w:val="24"/>
          <w:szCs w:val="24"/>
          <w:lang w:eastAsia="hr-HR"/>
        </w:rPr>
        <w:t xml:space="preserve">Subjekti su dužni provoditi mjere </w:t>
      </w:r>
      <w:r w:rsidR="00481E89" w:rsidRPr="00897339">
        <w:rPr>
          <w:rFonts w:ascii="Times New Roman" w:hAnsi="Times New Roman" w:cs="Times New Roman"/>
          <w:iCs/>
          <w:sz w:val="24"/>
          <w:szCs w:val="24"/>
          <w:lang w:eastAsia="hr-HR"/>
        </w:rPr>
        <w:t xml:space="preserve">sukladno </w:t>
      </w:r>
      <w:r w:rsidR="002F2399" w:rsidRPr="00897339">
        <w:rPr>
          <w:rFonts w:ascii="Times New Roman" w:hAnsi="Times New Roman" w:cs="Times New Roman"/>
          <w:iCs/>
          <w:sz w:val="24"/>
          <w:szCs w:val="24"/>
          <w:lang w:eastAsia="hr-HR"/>
        </w:rPr>
        <w:t>stav</w:t>
      </w:r>
      <w:r w:rsidR="00DC7986" w:rsidRPr="00897339">
        <w:rPr>
          <w:rFonts w:ascii="Times New Roman" w:hAnsi="Times New Roman" w:cs="Times New Roman"/>
          <w:iCs/>
          <w:sz w:val="24"/>
          <w:szCs w:val="24"/>
          <w:lang w:eastAsia="hr-HR"/>
        </w:rPr>
        <w:t xml:space="preserve">cima </w:t>
      </w:r>
      <w:r w:rsidR="003D5A8A" w:rsidRPr="00897339">
        <w:rPr>
          <w:rFonts w:ascii="Times New Roman" w:hAnsi="Times New Roman" w:cs="Times New Roman"/>
          <w:iCs/>
          <w:sz w:val="24"/>
          <w:szCs w:val="24"/>
          <w:lang w:eastAsia="hr-HR"/>
        </w:rPr>
        <w:t>1</w:t>
      </w:r>
      <w:r w:rsidR="00481E89" w:rsidRPr="00897339">
        <w:rPr>
          <w:rFonts w:ascii="Times New Roman" w:hAnsi="Times New Roman" w:cs="Times New Roman"/>
          <w:iCs/>
          <w:sz w:val="24"/>
          <w:szCs w:val="24"/>
          <w:lang w:eastAsia="hr-HR"/>
        </w:rPr>
        <w:t xml:space="preserve">. </w:t>
      </w:r>
      <w:r w:rsidR="004D466C" w:rsidRPr="00897339">
        <w:rPr>
          <w:rFonts w:ascii="Times New Roman" w:hAnsi="Times New Roman" w:cs="Times New Roman"/>
          <w:iCs/>
          <w:sz w:val="24"/>
          <w:szCs w:val="24"/>
          <w:lang w:eastAsia="hr-HR"/>
        </w:rPr>
        <w:t>i</w:t>
      </w:r>
      <w:r w:rsidR="00481E89" w:rsidRPr="00897339">
        <w:rPr>
          <w:rFonts w:ascii="Times New Roman" w:hAnsi="Times New Roman" w:cs="Times New Roman"/>
          <w:iCs/>
          <w:sz w:val="24"/>
          <w:szCs w:val="24"/>
          <w:lang w:eastAsia="hr-HR"/>
        </w:rPr>
        <w:t xml:space="preserve"> </w:t>
      </w:r>
      <w:r w:rsidR="004D466C" w:rsidRPr="00897339">
        <w:rPr>
          <w:rFonts w:ascii="Times New Roman" w:hAnsi="Times New Roman" w:cs="Times New Roman"/>
          <w:iCs/>
          <w:sz w:val="24"/>
          <w:szCs w:val="24"/>
          <w:lang w:eastAsia="hr-HR"/>
        </w:rPr>
        <w:t>4</w:t>
      </w:r>
      <w:r w:rsidR="002F2399" w:rsidRPr="00897339">
        <w:rPr>
          <w:rFonts w:ascii="Times New Roman" w:hAnsi="Times New Roman" w:cs="Times New Roman"/>
          <w:iCs/>
          <w:sz w:val="24"/>
          <w:szCs w:val="24"/>
          <w:lang w:eastAsia="hr-HR"/>
        </w:rPr>
        <w:t>. ovoga Zakona.</w:t>
      </w:r>
      <w:r w:rsidR="00CB3428" w:rsidRPr="00897339">
        <w:rPr>
          <w:rFonts w:ascii="Times New Roman" w:hAnsi="Times New Roman" w:cs="Times New Roman"/>
          <w:iCs/>
          <w:sz w:val="24"/>
          <w:szCs w:val="24"/>
          <w:lang w:eastAsia="hr-HR"/>
        </w:rPr>
        <w:t xml:space="preserve"> </w:t>
      </w:r>
    </w:p>
    <w:p w14:paraId="7146A39D" w14:textId="77777777" w:rsidR="00EC6C59" w:rsidRPr="00897339" w:rsidRDefault="00EC6C59" w:rsidP="000B5056">
      <w:pPr>
        <w:spacing w:after="0" w:line="240" w:lineRule="auto"/>
        <w:jc w:val="both"/>
        <w:rPr>
          <w:rFonts w:ascii="Times New Roman" w:hAnsi="Times New Roman" w:cs="Times New Roman"/>
          <w:iCs/>
          <w:sz w:val="24"/>
          <w:szCs w:val="24"/>
          <w:lang w:eastAsia="hr-HR"/>
        </w:rPr>
      </w:pPr>
    </w:p>
    <w:p w14:paraId="3DFFBE3D" w14:textId="77777777" w:rsidR="005E4C93" w:rsidRPr="00897339" w:rsidRDefault="002F2399"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 xml:space="preserve">Mjere kontrole </w:t>
      </w:r>
      <w:r w:rsidR="00EB0E6C" w:rsidRPr="00897339">
        <w:rPr>
          <w:rFonts w:ascii="Times New Roman" w:hAnsi="Times New Roman" w:cs="Times New Roman"/>
          <w:i/>
          <w:iCs/>
          <w:sz w:val="24"/>
          <w:szCs w:val="24"/>
          <w:lang w:eastAsia="hr-HR"/>
        </w:rPr>
        <w:t xml:space="preserve">u slučaju potvrde </w:t>
      </w:r>
      <w:r w:rsidRPr="00897339">
        <w:rPr>
          <w:rFonts w:ascii="Times New Roman" w:hAnsi="Times New Roman" w:cs="Times New Roman"/>
          <w:i/>
          <w:iCs/>
          <w:sz w:val="24"/>
          <w:szCs w:val="24"/>
          <w:lang w:eastAsia="hr-HR"/>
        </w:rPr>
        <w:t>bolesti kategorije C</w:t>
      </w:r>
    </w:p>
    <w:p w14:paraId="1731FBE9" w14:textId="77777777" w:rsidR="00EC6C59" w:rsidRPr="00897339" w:rsidRDefault="00EC6C59" w:rsidP="000B5056">
      <w:pPr>
        <w:spacing w:after="0" w:line="240" w:lineRule="auto"/>
        <w:jc w:val="center"/>
        <w:rPr>
          <w:rFonts w:ascii="Times New Roman" w:hAnsi="Times New Roman" w:cs="Times New Roman"/>
          <w:i/>
          <w:iCs/>
          <w:sz w:val="24"/>
          <w:szCs w:val="24"/>
          <w:lang w:eastAsia="hr-HR"/>
        </w:rPr>
      </w:pPr>
    </w:p>
    <w:p w14:paraId="7399D3A3" w14:textId="77777777" w:rsidR="008F6773" w:rsidRPr="00897339" w:rsidRDefault="008F6773"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144BD9" w:rsidRPr="00897339">
        <w:rPr>
          <w:rFonts w:ascii="Times New Roman" w:hAnsi="Times New Roman" w:cs="Times New Roman"/>
          <w:b/>
          <w:iCs/>
          <w:sz w:val="24"/>
          <w:szCs w:val="24"/>
          <w:lang w:eastAsia="hr-HR"/>
        </w:rPr>
        <w:t>4</w:t>
      </w:r>
      <w:r w:rsidR="00963E8B" w:rsidRPr="00897339">
        <w:rPr>
          <w:rFonts w:ascii="Times New Roman" w:hAnsi="Times New Roman" w:cs="Times New Roman"/>
          <w:b/>
          <w:iCs/>
          <w:sz w:val="24"/>
          <w:szCs w:val="24"/>
          <w:lang w:eastAsia="hr-HR"/>
        </w:rPr>
        <w:t>7</w:t>
      </w:r>
      <w:r w:rsidRPr="00897339">
        <w:rPr>
          <w:rFonts w:ascii="Times New Roman" w:hAnsi="Times New Roman" w:cs="Times New Roman"/>
          <w:b/>
          <w:iCs/>
          <w:sz w:val="24"/>
          <w:szCs w:val="24"/>
          <w:lang w:eastAsia="hr-HR"/>
        </w:rPr>
        <w:t>.</w:t>
      </w:r>
    </w:p>
    <w:p w14:paraId="6F5904AE"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451579C7" w14:textId="77777777" w:rsidR="005B30AF" w:rsidRPr="00897339" w:rsidRDefault="00FC2F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5B30AF" w:rsidRPr="00897339">
        <w:rPr>
          <w:rFonts w:ascii="Times New Roman" w:hAnsi="Times New Roman" w:cs="Times New Roman"/>
          <w:iCs/>
          <w:sz w:val="24"/>
          <w:szCs w:val="24"/>
          <w:lang w:eastAsia="hr-HR"/>
        </w:rPr>
        <w:t xml:space="preserve">U slučaju </w:t>
      </w:r>
      <w:r w:rsidR="009C0811" w:rsidRPr="00897339">
        <w:rPr>
          <w:rFonts w:ascii="Times New Roman" w:hAnsi="Times New Roman" w:cs="Times New Roman"/>
          <w:iCs/>
          <w:sz w:val="24"/>
          <w:szCs w:val="24"/>
          <w:lang w:eastAsia="hr-HR"/>
        </w:rPr>
        <w:t>potvrde</w:t>
      </w:r>
      <w:r w:rsidR="005B30AF" w:rsidRPr="00897339">
        <w:rPr>
          <w:rFonts w:ascii="Times New Roman" w:hAnsi="Times New Roman" w:cs="Times New Roman"/>
          <w:iCs/>
          <w:sz w:val="24"/>
          <w:szCs w:val="24"/>
          <w:lang w:eastAsia="hr-HR"/>
        </w:rPr>
        <w:t xml:space="preserve"> bolest</w:t>
      </w:r>
      <w:r w:rsidR="009C0811" w:rsidRPr="00897339">
        <w:rPr>
          <w:rFonts w:ascii="Times New Roman" w:hAnsi="Times New Roman" w:cs="Times New Roman"/>
          <w:iCs/>
          <w:sz w:val="24"/>
          <w:szCs w:val="24"/>
          <w:lang w:eastAsia="hr-HR"/>
        </w:rPr>
        <w:t>i</w:t>
      </w:r>
      <w:r w:rsidR="005B30AF" w:rsidRPr="00897339">
        <w:rPr>
          <w:rFonts w:ascii="Times New Roman" w:hAnsi="Times New Roman" w:cs="Times New Roman"/>
          <w:iCs/>
          <w:sz w:val="24"/>
          <w:szCs w:val="24"/>
          <w:lang w:eastAsia="hr-HR"/>
        </w:rPr>
        <w:t xml:space="preserve"> kategorije C za koju je na snazi program iskorjenjivanja iz članka 2</w:t>
      </w:r>
      <w:r w:rsidR="00184EEE" w:rsidRPr="00897339">
        <w:rPr>
          <w:rFonts w:ascii="Times New Roman" w:hAnsi="Times New Roman" w:cs="Times New Roman"/>
          <w:iCs/>
          <w:sz w:val="24"/>
          <w:szCs w:val="24"/>
          <w:lang w:eastAsia="hr-HR"/>
        </w:rPr>
        <w:t>1</w:t>
      </w:r>
      <w:r w:rsidR="005B30AF" w:rsidRPr="00897339">
        <w:rPr>
          <w:rFonts w:ascii="Times New Roman" w:hAnsi="Times New Roman" w:cs="Times New Roman"/>
          <w:iCs/>
          <w:sz w:val="24"/>
          <w:szCs w:val="24"/>
          <w:lang w:eastAsia="hr-HR"/>
        </w:rPr>
        <w:t xml:space="preserve">. ovoga Zakona, veterinarski inspektor </w:t>
      </w:r>
      <w:r w:rsidR="00910344" w:rsidRPr="00897339">
        <w:rPr>
          <w:rFonts w:ascii="Times New Roman" w:hAnsi="Times New Roman" w:cs="Times New Roman"/>
          <w:iCs/>
          <w:sz w:val="24"/>
          <w:szCs w:val="24"/>
          <w:lang w:eastAsia="hr-HR"/>
        </w:rPr>
        <w:t xml:space="preserve">rješenjem </w:t>
      </w:r>
      <w:r w:rsidR="005B30AF" w:rsidRPr="00897339">
        <w:rPr>
          <w:rFonts w:ascii="Times New Roman" w:hAnsi="Times New Roman" w:cs="Times New Roman"/>
          <w:iCs/>
          <w:sz w:val="24"/>
          <w:szCs w:val="24"/>
          <w:lang w:eastAsia="hr-HR"/>
        </w:rPr>
        <w:t>naređuje primjenu mjera kontrole bolesti kako je određeno programom iskorjenjivanja za dotičnu bolest, sukladno članku 80. stavku 1</w:t>
      </w:r>
      <w:r w:rsidR="005D29FF" w:rsidRPr="00897339">
        <w:rPr>
          <w:rFonts w:ascii="Times New Roman" w:hAnsi="Times New Roman" w:cs="Times New Roman"/>
          <w:iCs/>
          <w:sz w:val="24"/>
          <w:szCs w:val="24"/>
          <w:lang w:eastAsia="hr-HR"/>
        </w:rPr>
        <w:t>.</w:t>
      </w:r>
      <w:r w:rsidR="005B30AF" w:rsidRPr="00897339">
        <w:rPr>
          <w:rFonts w:ascii="Times New Roman" w:hAnsi="Times New Roman" w:cs="Times New Roman"/>
          <w:iCs/>
          <w:sz w:val="24"/>
          <w:szCs w:val="24"/>
          <w:lang w:eastAsia="hr-HR"/>
        </w:rPr>
        <w:t xml:space="preserve"> Uredbe (EU) 2016/429</w:t>
      </w:r>
      <w:r w:rsidR="004D466C" w:rsidRPr="00897339">
        <w:rPr>
          <w:rFonts w:ascii="Times New Roman" w:hAnsi="Times New Roman" w:cs="Times New Roman"/>
          <w:iCs/>
          <w:sz w:val="24"/>
          <w:szCs w:val="24"/>
          <w:lang w:eastAsia="hr-HR"/>
        </w:rPr>
        <w:t xml:space="preserve"> te uputi donesenoj na temelju stavka 5. ovoga članka.</w:t>
      </w:r>
    </w:p>
    <w:p w14:paraId="63ED96CA"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2CBEB8DF" w14:textId="77777777" w:rsidR="005B30AF" w:rsidRPr="00897339" w:rsidRDefault="00FC2FA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5B30AF" w:rsidRPr="00897339">
        <w:rPr>
          <w:rFonts w:ascii="Times New Roman" w:hAnsi="Times New Roman" w:cs="Times New Roman"/>
          <w:iCs/>
          <w:sz w:val="24"/>
          <w:szCs w:val="24"/>
          <w:lang w:eastAsia="hr-HR"/>
        </w:rPr>
        <w:t xml:space="preserve">Iznimno od stavka 1. ovoga članka, u slučajevima kada su ispunjeni uvjeti iz članka 26. i 29. ili članka 61. </w:t>
      </w:r>
      <w:r w:rsidR="00505773" w:rsidRPr="00897339">
        <w:rPr>
          <w:rFonts w:ascii="Times New Roman" w:hAnsi="Times New Roman" w:cs="Times New Roman"/>
          <w:iCs/>
          <w:sz w:val="24"/>
          <w:szCs w:val="24"/>
          <w:lang w:eastAsia="hr-HR"/>
        </w:rPr>
        <w:t xml:space="preserve">Delegirane </w:t>
      </w:r>
      <w:r w:rsidR="005D41E3" w:rsidRPr="00897339">
        <w:rPr>
          <w:rFonts w:ascii="Times New Roman" w:hAnsi="Times New Roman" w:cs="Times New Roman"/>
          <w:iCs/>
          <w:sz w:val="24"/>
          <w:szCs w:val="24"/>
          <w:lang w:eastAsia="hr-HR"/>
        </w:rPr>
        <w:t>u</w:t>
      </w:r>
      <w:r w:rsidR="005B30AF" w:rsidRPr="00897339">
        <w:rPr>
          <w:rFonts w:ascii="Times New Roman" w:hAnsi="Times New Roman" w:cs="Times New Roman"/>
          <w:iCs/>
          <w:sz w:val="24"/>
          <w:szCs w:val="24"/>
          <w:lang w:eastAsia="hr-HR"/>
        </w:rPr>
        <w:t>redbe (EU) 2020/689</w:t>
      </w:r>
      <w:r w:rsidR="0026794F" w:rsidRPr="00897339">
        <w:rPr>
          <w:rFonts w:ascii="Times New Roman" w:hAnsi="Times New Roman" w:cs="Times New Roman"/>
          <w:iCs/>
          <w:sz w:val="24"/>
          <w:szCs w:val="24"/>
          <w:lang w:eastAsia="hr-HR"/>
        </w:rPr>
        <w:t xml:space="preserve"> te</w:t>
      </w:r>
      <w:r w:rsidR="005B30AF" w:rsidRPr="00897339">
        <w:rPr>
          <w:rFonts w:ascii="Times New Roman" w:hAnsi="Times New Roman" w:cs="Times New Roman"/>
          <w:iCs/>
          <w:sz w:val="24"/>
          <w:szCs w:val="24"/>
          <w:lang w:eastAsia="hr-HR"/>
        </w:rPr>
        <w:t xml:space="preserve"> </w:t>
      </w:r>
      <w:r w:rsidR="0026794F" w:rsidRPr="00897339">
        <w:rPr>
          <w:rFonts w:ascii="Times New Roman" w:hAnsi="Times New Roman" w:cs="Times New Roman"/>
          <w:iCs/>
          <w:sz w:val="24"/>
          <w:szCs w:val="24"/>
          <w:lang w:eastAsia="hr-HR"/>
        </w:rPr>
        <w:t xml:space="preserve">kada su </w:t>
      </w:r>
      <w:r w:rsidR="0026794F" w:rsidRPr="00897339">
        <w:rPr>
          <w:rFonts w:ascii="Times New Roman" w:hAnsi="Times New Roman" w:cs="Times New Roman"/>
          <w:iCs/>
          <w:sz w:val="24"/>
          <w:szCs w:val="24"/>
          <w:lang w:eastAsia="hr-HR"/>
        </w:rPr>
        <w:lastRenderedPageBreak/>
        <w:t xml:space="preserve">odstupanja predviđena programima iz članka 21. ovoga Zakona, </w:t>
      </w:r>
      <w:r w:rsidR="005B30AF" w:rsidRPr="00897339">
        <w:rPr>
          <w:rFonts w:ascii="Times New Roman" w:hAnsi="Times New Roman" w:cs="Times New Roman"/>
          <w:iCs/>
          <w:sz w:val="24"/>
          <w:szCs w:val="24"/>
          <w:lang w:eastAsia="hr-HR"/>
        </w:rPr>
        <w:t>veterinarski inspektor rješenjem određuje odstupanja od mjera kontrole bolesti</w:t>
      </w:r>
      <w:r w:rsidR="0026794F" w:rsidRPr="00897339">
        <w:rPr>
          <w:rFonts w:ascii="Times New Roman" w:hAnsi="Times New Roman" w:cs="Times New Roman"/>
          <w:iCs/>
          <w:sz w:val="24"/>
          <w:szCs w:val="24"/>
          <w:lang w:eastAsia="hr-HR"/>
        </w:rPr>
        <w:t>.</w:t>
      </w:r>
    </w:p>
    <w:p w14:paraId="2BC715A9"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0F96B549" w14:textId="77777777" w:rsidR="005C6453" w:rsidRPr="00897339" w:rsidRDefault="005C645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746C57"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Ako je Republika Hrvatska ostvarila slobodan status države, zone ili kompartmenta za bolest kategorije C, veterinarski inspektor rješenjem određuje provedbu mjera kontrole bolesti </w:t>
      </w:r>
      <w:r w:rsidR="004D466C" w:rsidRPr="00897339">
        <w:rPr>
          <w:rFonts w:ascii="Times New Roman" w:hAnsi="Times New Roman" w:cs="Times New Roman"/>
          <w:iCs/>
          <w:sz w:val="24"/>
          <w:szCs w:val="24"/>
          <w:lang w:eastAsia="hr-HR"/>
        </w:rPr>
        <w:t>sukladno</w:t>
      </w:r>
      <w:r w:rsidRPr="00897339">
        <w:rPr>
          <w:rFonts w:ascii="Times New Roman" w:hAnsi="Times New Roman" w:cs="Times New Roman"/>
          <w:iCs/>
          <w:sz w:val="24"/>
          <w:szCs w:val="24"/>
          <w:lang w:eastAsia="hr-HR"/>
        </w:rPr>
        <w:t xml:space="preserve"> člank</w:t>
      </w:r>
      <w:r w:rsidR="004D466C"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 69. Delegirane uredbe (EU) 2020/687</w:t>
      </w:r>
      <w:r w:rsidR="004D466C" w:rsidRPr="00897339">
        <w:rPr>
          <w:rFonts w:ascii="Times New Roman" w:hAnsi="Times New Roman" w:cs="Times New Roman"/>
          <w:iCs/>
          <w:sz w:val="24"/>
          <w:szCs w:val="24"/>
          <w:lang w:eastAsia="hr-HR"/>
        </w:rPr>
        <w:t xml:space="preserve"> te uputi donesenoj na temelju stavka 5. ovoga članka</w:t>
      </w:r>
      <w:r w:rsidR="008A7EBB" w:rsidRPr="00897339">
        <w:rPr>
          <w:rFonts w:ascii="Times New Roman" w:hAnsi="Times New Roman" w:cs="Times New Roman"/>
          <w:iCs/>
          <w:sz w:val="24"/>
          <w:szCs w:val="24"/>
          <w:lang w:eastAsia="hr-HR"/>
        </w:rPr>
        <w:t>.</w:t>
      </w:r>
    </w:p>
    <w:p w14:paraId="23B57089"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02AB0865" w14:textId="77777777" w:rsidR="00746C57" w:rsidRPr="00897339" w:rsidRDefault="005C645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746C57"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746C57" w:rsidRPr="00897339">
        <w:rPr>
          <w:rFonts w:ascii="Times New Roman" w:hAnsi="Times New Roman" w:cs="Times New Roman"/>
          <w:iCs/>
          <w:sz w:val="24"/>
          <w:szCs w:val="24"/>
          <w:lang w:eastAsia="hr-HR"/>
        </w:rPr>
        <w:t xml:space="preserve">Ako je Republika Hrvatska ostvarila slobodan status države, zone ili kompartmenta za bolest kategorije C, odluku o </w:t>
      </w:r>
      <w:r w:rsidR="00AC2CD5" w:rsidRPr="00897339">
        <w:rPr>
          <w:rFonts w:ascii="Times New Roman" w:hAnsi="Times New Roman" w:cs="Times New Roman"/>
          <w:iCs/>
          <w:sz w:val="24"/>
          <w:szCs w:val="24"/>
          <w:lang w:eastAsia="hr-HR"/>
        </w:rPr>
        <w:t xml:space="preserve">mogućnosti </w:t>
      </w:r>
      <w:r w:rsidR="00746C57" w:rsidRPr="00897339">
        <w:rPr>
          <w:rFonts w:ascii="Times New Roman" w:hAnsi="Times New Roman" w:cs="Times New Roman"/>
          <w:iCs/>
          <w:sz w:val="24"/>
          <w:szCs w:val="24"/>
          <w:lang w:eastAsia="hr-HR"/>
        </w:rPr>
        <w:t>primjen</w:t>
      </w:r>
      <w:r w:rsidR="00AC2CD5" w:rsidRPr="00897339">
        <w:rPr>
          <w:rFonts w:ascii="Times New Roman" w:hAnsi="Times New Roman" w:cs="Times New Roman"/>
          <w:iCs/>
          <w:sz w:val="24"/>
          <w:szCs w:val="24"/>
          <w:lang w:eastAsia="hr-HR"/>
        </w:rPr>
        <w:t>e</w:t>
      </w:r>
      <w:r w:rsidR="00746C57" w:rsidRPr="00897339">
        <w:rPr>
          <w:rFonts w:ascii="Times New Roman" w:hAnsi="Times New Roman" w:cs="Times New Roman"/>
          <w:iCs/>
          <w:sz w:val="24"/>
          <w:szCs w:val="24"/>
          <w:lang w:eastAsia="hr-HR"/>
        </w:rPr>
        <w:t xml:space="preserve"> odstupanja od ograničenja premještanja životinja iz zaraženih objekata predviđen</w:t>
      </w:r>
      <w:r w:rsidR="00AC2CD5" w:rsidRPr="00897339">
        <w:rPr>
          <w:rFonts w:ascii="Times New Roman" w:hAnsi="Times New Roman" w:cs="Times New Roman"/>
          <w:iCs/>
          <w:sz w:val="24"/>
          <w:szCs w:val="24"/>
          <w:lang w:eastAsia="hr-HR"/>
        </w:rPr>
        <w:t>og</w:t>
      </w:r>
      <w:r w:rsidR="00746C57" w:rsidRPr="00897339">
        <w:rPr>
          <w:rFonts w:ascii="Times New Roman" w:hAnsi="Times New Roman" w:cs="Times New Roman"/>
          <w:iCs/>
          <w:sz w:val="24"/>
          <w:szCs w:val="24"/>
          <w:lang w:eastAsia="hr-HR"/>
        </w:rPr>
        <w:t xml:space="preserve"> člankom 29. Delegirane uredbe (EU) 2020/689, na temelju zahtjeva veterinarskog inspektora koji sadrži rezultate epidemiološkog istraživanja sukladno članku 33., </w:t>
      </w:r>
      <w:r w:rsidR="00746C57" w:rsidRPr="00897339">
        <w:rPr>
          <w:rFonts w:ascii="Times New Roman" w:hAnsi="Times New Roman" w:cs="Times New Roman"/>
          <w:iCs/>
          <w:sz w:val="24"/>
          <w:szCs w:val="24"/>
          <w:lang w:eastAsia="hr-HR"/>
        </w:rPr>
        <w:lastRenderedPageBreak/>
        <w:t xml:space="preserve">stavku 6. ovoga Zakona i u kojem se potvrđuje da su ispunjeni uvjeti iz članka 29. stavka 4. Delegirane uredbe (EU) 2020/689, donosi </w:t>
      </w:r>
      <w:r w:rsidR="002876EE" w:rsidRPr="00897339">
        <w:rPr>
          <w:rFonts w:ascii="Times New Roman" w:hAnsi="Times New Roman" w:cs="Times New Roman"/>
          <w:iCs/>
          <w:sz w:val="24"/>
          <w:szCs w:val="24"/>
          <w:lang w:eastAsia="hr-HR"/>
        </w:rPr>
        <w:t>Ministarstvo</w:t>
      </w:r>
      <w:r w:rsidR="008C3D11" w:rsidRPr="00897339">
        <w:rPr>
          <w:rFonts w:ascii="Times New Roman" w:hAnsi="Times New Roman" w:cs="Times New Roman"/>
          <w:iCs/>
          <w:sz w:val="24"/>
          <w:szCs w:val="24"/>
          <w:lang w:eastAsia="hr-HR"/>
        </w:rPr>
        <w:t xml:space="preserve"> uputom.</w:t>
      </w:r>
    </w:p>
    <w:p w14:paraId="766DCF3F"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6DB4ABCE" w14:textId="5AB4117A" w:rsidR="005C6453" w:rsidRPr="00897339" w:rsidRDefault="00746C5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2876EE" w:rsidRPr="00897339">
        <w:rPr>
          <w:rFonts w:ascii="Times New Roman" w:hAnsi="Times New Roman" w:cs="Times New Roman"/>
          <w:iCs/>
          <w:sz w:val="24"/>
          <w:szCs w:val="24"/>
          <w:lang w:eastAsia="hr-HR"/>
        </w:rPr>
        <w:t>Ministarstvo</w:t>
      </w:r>
      <w:r w:rsidR="005C6453" w:rsidRPr="00897339">
        <w:rPr>
          <w:rFonts w:ascii="Times New Roman" w:hAnsi="Times New Roman" w:cs="Times New Roman"/>
          <w:iCs/>
          <w:sz w:val="24"/>
          <w:szCs w:val="24"/>
          <w:lang w:eastAsia="hr-HR"/>
        </w:rPr>
        <w:t xml:space="preserve"> uputom može</w:t>
      </w:r>
      <w:r w:rsidRPr="00897339">
        <w:rPr>
          <w:rFonts w:ascii="Times New Roman" w:hAnsi="Times New Roman" w:cs="Times New Roman"/>
          <w:iCs/>
          <w:sz w:val="24"/>
          <w:szCs w:val="24"/>
          <w:lang w:eastAsia="hr-HR"/>
        </w:rPr>
        <w:t>,</w:t>
      </w:r>
      <w:r w:rsidR="005C6453"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sukladno članku 80. Uredbe (EU) 2016/429, </w:t>
      </w:r>
      <w:r w:rsidR="005C6453" w:rsidRPr="00897339">
        <w:rPr>
          <w:rFonts w:ascii="Times New Roman" w:hAnsi="Times New Roman" w:cs="Times New Roman"/>
          <w:iCs/>
          <w:sz w:val="24"/>
          <w:szCs w:val="24"/>
          <w:lang w:eastAsia="hr-HR"/>
        </w:rPr>
        <w:t xml:space="preserve">odrediti dodatne mjere </w:t>
      </w:r>
      <w:r w:rsidRPr="00897339">
        <w:rPr>
          <w:rFonts w:ascii="Times New Roman" w:hAnsi="Times New Roman" w:cs="Times New Roman"/>
          <w:iCs/>
          <w:sz w:val="24"/>
          <w:szCs w:val="24"/>
          <w:lang w:eastAsia="hr-HR"/>
        </w:rPr>
        <w:t xml:space="preserve">i druge potrebne mjere </w:t>
      </w:r>
      <w:r w:rsidR="005C6453" w:rsidRPr="00897339">
        <w:rPr>
          <w:rFonts w:ascii="Times New Roman" w:hAnsi="Times New Roman" w:cs="Times New Roman"/>
          <w:iCs/>
          <w:sz w:val="24"/>
          <w:szCs w:val="24"/>
          <w:lang w:eastAsia="hr-HR"/>
        </w:rPr>
        <w:t>kontrole bolesti</w:t>
      </w:r>
      <w:r w:rsidRPr="00897339">
        <w:rPr>
          <w:rFonts w:ascii="Times New Roman" w:hAnsi="Times New Roman" w:cs="Times New Roman"/>
          <w:sz w:val="24"/>
          <w:szCs w:val="24"/>
        </w:rPr>
        <w:t xml:space="preserve"> </w:t>
      </w:r>
      <w:r w:rsidRPr="00897339">
        <w:rPr>
          <w:rFonts w:ascii="Times New Roman" w:hAnsi="Times New Roman" w:cs="Times New Roman"/>
          <w:iCs/>
          <w:sz w:val="24"/>
          <w:szCs w:val="24"/>
          <w:lang w:eastAsia="hr-HR"/>
        </w:rPr>
        <w:t>iz članka 27. stavaka 5. i 6. Delegirane uredbe 2020/689.</w:t>
      </w:r>
    </w:p>
    <w:p w14:paraId="473001C9"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17C150EB" w14:textId="77777777" w:rsidR="002F4819" w:rsidRPr="00897339" w:rsidRDefault="002F481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746C57"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Subjekti su dužni provoditi mjere određene stav</w:t>
      </w:r>
      <w:r w:rsidR="007C7950" w:rsidRPr="00897339">
        <w:rPr>
          <w:rFonts w:ascii="Times New Roman" w:hAnsi="Times New Roman" w:cs="Times New Roman"/>
          <w:iCs/>
          <w:sz w:val="24"/>
          <w:szCs w:val="24"/>
          <w:lang w:eastAsia="hr-HR"/>
        </w:rPr>
        <w:t>cima</w:t>
      </w:r>
      <w:r w:rsidRPr="00897339">
        <w:rPr>
          <w:rFonts w:ascii="Times New Roman" w:hAnsi="Times New Roman" w:cs="Times New Roman"/>
          <w:iCs/>
          <w:sz w:val="24"/>
          <w:szCs w:val="24"/>
          <w:lang w:eastAsia="hr-HR"/>
        </w:rPr>
        <w:t xml:space="preserve"> </w:t>
      </w:r>
      <w:r w:rsidR="005B30AF" w:rsidRPr="00897339">
        <w:rPr>
          <w:rFonts w:ascii="Times New Roman" w:hAnsi="Times New Roman" w:cs="Times New Roman"/>
          <w:iCs/>
          <w:sz w:val="24"/>
          <w:szCs w:val="24"/>
          <w:lang w:eastAsia="hr-HR"/>
        </w:rPr>
        <w:t>1</w:t>
      </w:r>
      <w:r w:rsidR="004420D1" w:rsidRPr="00897339">
        <w:rPr>
          <w:rFonts w:ascii="Times New Roman" w:hAnsi="Times New Roman" w:cs="Times New Roman"/>
          <w:iCs/>
          <w:sz w:val="24"/>
          <w:szCs w:val="24"/>
          <w:lang w:eastAsia="hr-HR"/>
        </w:rPr>
        <w:t>.</w:t>
      </w:r>
      <w:r w:rsidR="004D466C" w:rsidRPr="00897339">
        <w:rPr>
          <w:rFonts w:ascii="Times New Roman" w:hAnsi="Times New Roman" w:cs="Times New Roman"/>
          <w:iCs/>
          <w:sz w:val="24"/>
          <w:szCs w:val="24"/>
          <w:lang w:eastAsia="hr-HR"/>
        </w:rPr>
        <w:t xml:space="preserve"> i</w:t>
      </w:r>
      <w:r w:rsidR="005B30AF" w:rsidRPr="00897339">
        <w:rPr>
          <w:rFonts w:ascii="Times New Roman" w:hAnsi="Times New Roman" w:cs="Times New Roman"/>
          <w:iCs/>
          <w:sz w:val="24"/>
          <w:szCs w:val="24"/>
          <w:lang w:eastAsia="hr-HR"/>
        </w:rPr>
        <w:t xml:space="preserve"> </w:t>
      </w:r>
      <w:r w:rsidR="007C7950"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w:t>
      </w:r>
      <w:r w:rsidR="0090673F"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ovoga </w:t>
      </w:r>
      <w:r w:rsidR="004420D1" w:rsidRPr="00897339">
        <w:rPr>
          <w:rFonts w:ascii="Times New Roman" w:hAnsi="Times New Roman" w:cs="Times New Roman"/>
          <w:iCs/>
          <w:sz w:val="24"/>
          <w:szCs w:val="24"/>
          <w:lang w:eastAsia="hr-HR"/>
        </w:rPr>
        <w:t>članka</w:t>
      </w:r>
      <w:r w:rsidRPr="00897339">
        <w:rPr>
          <w:rFonts w:ascii="Times New Roman" w:hAnsi="Times New Roman" w:cs="Times New Roman"/>
          <w:iCs/>
          <w:sz w:val="24"/>
          <w:szCs w:val="24"/>
          <w:lang w:eastAsia="hr-HR"/>
        </w:rPr>
        <w:t>.</w:t>
      </w:r>
    </w:p>
    <w:p w14:paraId="6E49F320" w14:textId="77777777" w:rsidR="00EC6C59" w:rsidRPr="00897339" w:rsidRDefault="00EC6C59" w:rsidP="000B5056">
      <w:pPr>
        <w:spacing w:after="0" w:line="240" w:lineRule="auto"/>
        <w:jc w:val="both"/>
        <w:rPr>
          <w:rFonts w:ascii="Times New Roman" w:hAnsi="Times New Roman" w:cs="Times New Roman"/>
          <w:iCs/>
          <w:sz w:val="24"/>
          <w:szCs w:val="24"/>
          <w:lang w:eastAsia="hr-HR"/>
        </w:rPr>
      </w:pPr>
    </w:p>
    <w:p w14:paraId="260115D4" w14:textId="77777777" w:rsidR="008F6773" w:rsidRPr="00897339" w:rsidRDefault="008F6773"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Divlje životinje</w:t>
      </w:r>
    </w:p>
    <w:p w14:paraId="12AF1B98"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62C244D3" w14:textId="77777777" w:rsidR="008F6773" w:rsidRPr="00897339" w:rsidRDefault="008F6773"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963E8B" w:rsidRPr="00897339">
        <w:rPr>
          <w:rFonts w:ascii="Times New Roman" w:hAnsi="Times New Roman" w:cs="Times New Roman"/>
          <w:b/>
          <w:iCs/>
          <w:sz w:val="24"/>
          <w:szCs w:val="24"/>
          <w:lang w:eastAsia="hr-HR"/>
        </w:rPr>
        <w:t>48</w:t>
      </w:r>
      <w:r w:rsidRPr="00897339">
        <w:rPr>
          <w:rFonts w:ascii="Times New Roman" w:hAnsi="Times New Roman" w:cs="Times New Roman"/>
          <w:b/>
          <w:iCs/>
          <w:sz w:val="24"/>
          <w:szCs w:val="24"/>
          <w:lang w:eastAsia="hr-HR"/>
        </w:rPr>
        <w:t>.</w:t>
      </w:r>
    </w:p>
    <w:p w14:paraId="51D72BBE"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46B5F0BD" w14:textId="77777777" w:rsidR="008F6773"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8F6773" w:rsidRPr="00897339">
        <w:rPr>
          <w:rFonts w:ascii="Times New Roman" w:hAnsi="Times New Roman" w:cs="Times New Roman"/>
          <w:iCs/>
          <w:sz w:val="24"/>
          <w:szCs w:val="24"/>
          <w:lang w:eastAsia="hr-HR"/>
        </w:rPr>
        <w:t>U slučaju sumnje ili potvrde bilo koje bolesti kategorije B u divljih životinja provode se mjere kontrole bolesti sukladno članku 81. Uredbe (EU) 2016/429</w:t>
      </w:r>
      <w:r w:rsidR="002D54BE" w:rsidRPr="00897339">
        <w:rPr>
          <w:rFonts w:ascii="Times New Roman" w:hAnsi="Times New Roman" w:cs="Times New Roman"/>
          <w:iCs/>
          <w:sz w:val="24"/>
          <w:szCs w:val="24"/>
          <w:lang w:eastAsia="hr-HR"/>
        </w:rPr>
        <w:t>.</w:t>
      </w:r>
    </w:p>
    <w:p w14:paraId="4CE15EE5"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7D026808" w14:textId="77777777" w:rsidR="002D54BE"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8F6773" w:rsidRPr="00897339">
        <w:rPr>
          <w:rFonts w:ascii="Times New Roman" w:hAnsi="Times New Roman" w:cs="Times New Roman"/>
          <w:iCs/>
          <w:sz w:val="24"/>
          <w:szCs w:val="24"/>
          <w:lang w:eastAsia="hr-HR"/>
        </w:rPr>
        <w:t xml:space="preserve">U slučaju sumnje ili potvrde bilo koje bolesti kategorije C u divljih životinja </w:t>
      </w:r>
      <w:r w:rsidR="002D54BE" w:rsidRPr="00897339">
        <w:rPr>
          <w:rFonts w:ascii="Times New Roman" w:hAnsi="Times New Roman" w:cs="Times New Roman"/>
          <w:iCs/>
          <w:sz w:val="24"/>
          <w:szCs w:val="24"/>
          <w:lang w:eastAsia="hr-HR"/>
        </w:rPr>
        <w:t>za koje su na snazi programi iskorjenjivanja iz članka 2</w:t>
      </w:r>
      <w:r w:rsidR="007C7950" w:rsidRPr="00897339">
        <w:rPr>
          <w:rFonts w:ascii="Times New Roman" w:hAnsi="Times New Roman" w:cs="Times New Roman"/>
          <w:iCs/>
          <w:sz w:val="24"/>
          <w:szCs w:val="24"/>
          <w:lang w:eastAsia="hr-HR"/>
        </w:rPr>
        <w:t>1</w:t>
      </w:r>
      <w:r w:rsidR="002D54BE" w:rsidRPr="00897339">
        <w:rPr>
          <w:rFonts w:ascii="Times New Roman" w:hAnsi="Times New Roman" w:cs="Times New Roman"/>
          <w:iCs/>
          <w:sz w:val="24"/>
          <w:szCs w:val="24"/>
          <w:lang w:eastAsia="hr-HR"/>
        </w:rPr>
        <w:t>. ovoga Zakona provode se mjere kontrole bolesti određene programom sukladno stavku 1. članku 82. Uredbe (EU) 2016/429.</w:t>
      </w:r>
    </w:p>
    <w:p w14:paraId="605DE9E0" w14:textId="77777777" w:rsidR="008C3D11" w:rsidRPr="00897339" w:rsidRDefault="008C3D11" w:rsidP="000B5056">
      <w:pPr>
        <w:spacing w:after="0" w:line="240" w:lineRule="auto"/>
        <w:jc w:val="both"/>
        <w:rPr>
          <w:rFonts w:ascii="Times New Roman" w:hAnsi="Times New Roman" w:cs="Times New Roman"/>
          <w:iCs/>
          <w:sz w:val="24"/>
          <w:szCs w:val="24"/>
          <w:lang w:eastAsia="hr-HR"/>
        </w:rPr>
      </w:pPr>
    </w:p>
    <w:p w14:paraId="0DE210AB" w14:textId="77777777" w:rsidR="009B7F4D" w:rsidRPr="00897339" w:rsidRDefault="00EC6C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(3</w:t>
      </w:r>
      <w:r w:rsidR="008114B1" w:rsidRPr="00897339">
        <w:rPr>
          <w:rFonts w:ascii="Times New Roman" w:hAnsi="Times New Roman" w:cs="Times New Roman"/>
          <w:iCs/>
          <w:sz w:val="24"/>
          <w:szCs w:val="24"/>
          <w:lang w:eastAsia="hr-HR"/>
        </w:rPr>
        <w:t xml:space="preserve">) </w:t>
      </w:r>
      <w:r w:rsidR="00463449" w:rsidRPr="00897339">
        <w:rPr>
          <w:rFonts w:ascii="Times New Roman" w:hAnsi="Times New Roman" w:cs="Times New Roman"/>
          <w:iCs/>
          <w:sz w:val="24"/>
          <w:szCs w:val="24"/>
          <w:lang w:eastAsia="hr-HR"/>
        </w:rPr>
        <w:t>Iznimno od stav</w:t>
      </w:r>
      <w:r w:rsidR="0088055A" w:rsidRPr="00897339">
        <w:rPr>
          <w:rFonts w:ascii="Times New Roman" w:hAnsi="Times New Roman" w:cs="Times New Roman"/>
          <w:iCs/>
          <w:sz w:val="24"/>
          <w:szCs w:val="24"/>
          <w:lang w:eastAsia="hr-HR"/>
        </w:rPr>
        <w:t>a</w:t>
      </w:r>
      <w:r w:rsidR="00463449" w:rsidRPr="00897339">
        <w:rPr>
          <w:rFonts w:ascii="Times New Roman" w:hAnsi="Times New Roman" w:cs="Times New Roman"/>
          <w:iCs/>
          <w:sz w:val="24"/>
          <w:szCs w:val="24"/>
          <w:lang w:eastAsia="hr-HR"/>
        </w:rPr>
        <w:t>ka 1.</w:t>
      </w:r>
      <w:r w:rsidR="0088055A" w:rsidRPr="00897339">
        <w:rPr>
          <w:rFonts w:ascii="Times New Roman" w:hAnsi="Times New Roman" w:cs="Times New Roman"/>
          <w:iCs/>
          <w:sz w:val="24"/>
          <w:szCs w:val="24"/>
          <w:lang w:eastAsia="hr-HR"/>
        </w:rPr>
        <w:t xml:space="preserve"> i 2.</w:t>
      </w:r>
      <w:r w:rsidR="00463449" w:rsidRPr="00897339">
        <w:rPr>
          <w:rFonts w:ascii="Times New Roman" w:hAnsi="Times New Roman" w:cs="Times New Roman"/>
          <w:iCs/>
          <w:sz w:val="24"/>
          <w:szCs w:val="24"/>
          <w:lang w:eastAsia="hr-HR"/>
        </w:rPr>
        <w:t xml:space="preserve"> ovoga članka</w:t>
      </w:r>
      <w:r w:rsidR="00AD2FB0" w:rsidRPr="00897339">
        <w:rPr>
          <w:rFonts w:ascii="Times New Roman" w:hAnsi="Times New Roman" w:cs="Times New Roman"/>
          <w:iCs/>
          <w:sz w:val="24"/>
          <w:szCs w:val="24"/>
          <w:lang w:eastAsia="hr-HR"/>
        </w:rPr>
        <w:t>,</w:t>
      </w:r>
      <w:r w:rsidR="00463449" w:rsidRPr="00897339">
        <w:rPr>
          <w:rFonts w:ascii="Times New Roman" w:hAnsi="Times New Roman" w:cs="Times New Roman"/>
          <w:iCs/>
          <w:sz w:val="24"/>
          <w:szCs w:val="24"/>
          <w:lang w:eastAsia="hr-HR"/>
        </w:rPr>
        <w:t xml:space="preserve"> </w:t>
      </w:r>
      <w:r w:rsidR="002876EE" w:rsidRPr="00897339">
        <w:rPr>
          <w:rFonts w:ascii="Times New Roman" w:hAnsi="Times New Roman" w:cs="Times New Roman"/>
          <w:iCs/>
          <w:sz w:val="24"/>
          <w:szCs w:val="24"/>
          <w:lang w:eastAsia="hr-HR"/>
        </w:rPr>
        <w:t>Ministarstvo</w:t>
      </w:r>
      <w:r w:rsidR="00463449" w:rsidRPr="00897339">
        <w:rPr>
          <w:rFonts w:ascii="Times New Roman" w:hAnsi="Times New Roman" w:cs="Times New Roman"/>
          <w:iCs/>
          <w:sz w:val="24"/>
          <w:szCs w:val="24"/>
          <w:lang w:eastAsia="hr-HR"/>
        </w:rPr>
        <w:t xml:space="preserve"> </w:t>
      </w:r>
      <w:r w:rsidR="00786F6D" w:rsidRPr="00897339">
        <w:rPr>
          <w:rFonts w:ascii="Times New Roman" w:hAnsi="Times New Roman" w:cs="Times New Roman"/>
          <w:iCs/>
          <w:sz w:val="24"/>
          <w:szCs w:val="24"/>
          <w:lang w:eastAsia="hr-HR"/>
        </w:rPr>
        <w:t xml:space="preserve">prema potrebi provodi epidemiološko istraživanje i istrage </w:t>
      </w:r>
      <w:r w:rsidR="00463449" w:rsidRPr="00897339">
        <w:rPr>
          <w:rFonts w:ascii="Times New Roman" w:hAnsi="Times New Roman" w:cs="Times New Roman"/>
          <w:iCs/>
          <w:sz w:val="24"/>
          <w:szCs w:val="24"/>
          <w:lang w:eastAsia="hr-HR"/>
        </w:rPr>
        <w:t xml:space="preserve">bolesti sukladno kriterijima navedenima u </w:t>
      </w:r>
      <w:r w:rsidR="002D54BE" w:rsidRPr="00897339">
        <w:rPr>
          <w:rFonts w:ascii="Times New Roman" w:hAnsi="Times New Roman" w:cs="Times New Roman"/>
          <w:iCs/>
          <w:sz w:val="24"/>
          <w:szCs w:val="24"/>
          <w:lang w:eastAsia="hr-HR"/>
        </w:rPr>
        <w:t xml:space="preserve">članku 82. </w:t>
      </w:r>
      <w:r w:rsidR="00AD2FB0" w:rsidRPr="00897339">
        <w:rPr>
          <w:rFonts w:ascii="Times New Roman" w:hAnsi="Times New Roman" w:cs="Times New Roman"/>
          <w:iCs/>
          <w:sz w:val="24"/>
          <w:szCs w:val="24"/>
          <w:lang w:eastAsia="hr-HR"/>
        </w:rPr>
        <w:t xml:space="preserve">stavcima 2. i 3. </w:t>
      </w:r>
      <w:r w:rsidR="002D54BE" w:rsidRPr="00897339">
        <w:rPr>
          <w:rFonts w:ascii="Times New Roman" w:hAnsi="Times New Roman" w:cs="Times New Roman"/>
          <w:iCs/>
          <w:sz w:val="24"/>
          <w:szCs w:val="24"/>
          <w:lang w:eastAsia="hr-HR"/>
        </w:rPr>
        <w:t>Uredbe (EU) 2016/429</w:t>
      </w:r>
      <w:r w:rsidR="00786F6D" w:rsidRPr="00897339">
        <w:rPr>
          <w:rFonts w:ascii="Times New Roman" w:hAnsi="Times New Roman" w:cs="Times New Roman"/>
          <w:iCs/>
          <w:sz w:val="24"/>
          <w:szCs w:val="24"/>
          <w:lang w:eastAsia="hr-HR"/>
        </w:rPr>
        <w:t xml:space="preserve"> te </w:t>
      </w:r>
      <w:r w:rsidR="00AD2FB0" w:rsidRPr="00897339">
        <w:rPr>
          <w:rFonts w:ascii="Times New Roman" w:hAnsi="Times New Roman" w:cs="Times New Roman"/>
          <w:iCs/>
          <w:sz w:val="24"/>
          <w:szCs w:val="24"/>
          <w:lang w:eastAsia="hr-HR"/>
        </w:rPr>
        <w:t xml:space="preserve">odredbama </w:t>
      </w:r>
      <w:r w:rsidR="008127D0" w:rsidRPr="00897339">
        <w:rPr>
          <w:rFonts w:ascii="Times New Roman" w:hAnsi="Times New Roman" w:cs="Times New Roman"/>
          <w:iCs/>
          <w:sz w:val="24"/>
          <w:szCs w:val="24"/>
          <w:lang w:eastAsia="hr-HR"/>
        </w:rPr>
        <w:t xml:space="preserve">Delegirane </w:t>
      </w:r>
      <w:r w:rsidR="005D41E3" w:rsidRPr="00897339">
        <w:rPr>
          <w:rFonts w:ascii="Times New Roman" w:hAnsi="Times New Roman" w:cs="Times New Roman"/>
          <w:iCs/>
          <w:sz w:val="24"/>
          <w:szCs w:val="24"/>
          <w:lang w:eastAsia="hr-HR"/>
        </w:rPr>
        <w:t>u</w:t>
      </w:r>
      <w:r w:rsidR="00786F6D" w:rsidRPr="00897339">
        <w:rPr>
          <w:rFonts w:ascii="Times New Roman" w:hAnsi="Times New Roman" w:cs="Times New Roman"/>
          <w:iCs/>
          <w:sz w:val="24"/>
          <w:szCs w:val="24"/>
          <w:lang w:eastAsia="hr-HR"/>
        </w:rPr>
        <w:t>redb</w:t>
      </w:r>
      <w:r w:rsidR="00AD2FB0" w:rsidRPr="00897339">
        <w:rPr>
          <w:rFonts w:ascii="Times New Roman" w:hAnsi="Times New Roman" w:cs="Times New Roman"/>
          <w:iCs/>
          <w:sz w:val="24"/>
          <w:szCs w:val="24"/>
          <w:lang w:eastAsia="hr-HR"/>
        </w:rPr>
        <w:t>e</w:t>
      </w:r>
      <w:r w:rsidR="00786F6D" w:rsidRPr="00897339">
        <w:rPr>
          <w:rFonts w:ascii="Times New Roman" w:hAnsi="Times New Roman" w:cs="Times New Roman"/>
          <w:iCs/>
          <w:sz w:val="24"/>
          <w:szCs w:val="24"/>
          <w:lang w:eastAsia="hr-HR"/>
        </w:rPr>
        <w:t xml:space="preserve"> (EU) 2020/689</w:t>
      </w:r>
      <w:r w:rsidR="00463449" w:rsidRPr="00897339">
        <w:rPr>
          <w:rFonts w:ascii="Times New Roman" w:hAnsi="Times New Roman" w:cs="Times New Roman"/>
          <w:iCs/>
          <w:sz w:val="24"/>
          <w:szCs w:val="24"/>
          <w:lang w:eastAsia="hr-HR"/>
        </w:rPr>
        <w:t>.</w:t>
      </w:r>
      <w:r w:rsidR="00786F6D" w:rsidRPr="00897339">
        <w:rPr>
          <w:rFonts w:ascii="Times New Roman" w:hAnsi="Times New Roman" w:cs="Times New Roman"/>
          <w:iCs/>
          <w:sz w:val="24"/>
          <w:szCs w:val="24"/>
          <w:lang w:eastAsia="hr-HR"/>
        </w:rPr>
        <w:t xml:space="preserve"> </w:t>
      </w:r>
    </w:p>
    <w:p w14:paraId="38D53856" w14:textId="77777777" w:rsidR="00CE65F2" w:rsidRPr="00897339" w:rsidRDefault="00CE65F2" w:rsidP="000B5056">
      <w:pPr>
        <w:spacing w:after="0" w:line="240" w:lineRule="auto"/>
        <w:jc w:val="both"/>
        <w:rPr>
          <w:rFonts w:ascii="Times New Roman" w:hAnsi="Times New Roman" w:cs="Times New Roman"/>
          <w:iCs/>
          <w:sz w:val="24"/>
          <w:szCs w:val="24"/>
          <w:lang w:eastAsia="hr-HR"/>
        </w:rPr>
      </w:pPr>
    </w:p>
    <w:p w14:paraId="34A61EE1" w14:textId="77777777" w:rsidR="001E4849" w:rsidRPr="00897339" w:rsidRDefault="00875CD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FC6351" w:rsidRPr="00897339">
        <w:rPr>
          <w:rFonts w:ascii="Times New Roman" w:hAnsi="Times New Roman" w:cs="Times New Roman"/>
          <w:iCs/>
          <w:sz w:val="24"/>
          <w:szCs w:val="24"/>
          <w:lang w:eastAsia="hr-HR"/>
        </w:rPr>
        <w:t>Osim mjera iz stavaka 1. i 2. ovoga članka, m</w:t>
      </w:r>
      <w:r w:rsidRPr="00897339">
        <w:rPr>
          <w:rFonts w:ascii="Times New Roman" w:hAnsi="Times New Roman" w:cs="Times New Roman"/>
          <w:iCs/>
          <w:sz w:val="24"/>
          <w:szCs w:val="24"/>
          <w:lang w:eastAsia="hr-HR"/>
        </w:rPr>
        <w:t xml:space="preserve">inistar </w:t>
      </w:r>
      <w:r w:rsidR="00FC6351" w:rsidRPr="00897339">
        <w:rPr>
          <w:rFonts w:ascii="Times New Roman" w:hAnsi="Times New Roman" w:cs="Times New Roman"/>
          <w:iCs/>
          <w:sz w:val="24"/>
          <w:szCs w:val="24"/>
          <w:lang w:eastAsia="hr-HR"/>
        </w:rPr>
        <w:t xml:space="preserve">može </w:t>
      </w:r>
      <w:r w:rsidRPr="00897339">
        <w:rPr>
          <w:rFonts w:ascii="Times New Roman" w:hAnsi="Times New Roman" w:cs="Times New Roman"/>
          <w:iCs/>
          <w:sz w:val="24"/>
          <w:szCs w:val="24"/>
          <w:lang w:eastAsia="hr-HR"/>
        </w:rPr>
        <w:t>naredbom odre</w:t>
      </w:r>
      <w:r w:rsidR="00FC6351" w:rsidRPr="00897339">
        <w:rPr>
          <w:rFonts w:ascii="Times New Roman" w:hAnsi="Times New Roman" w:cs="Times New Roman"/>
          <w:iCs/>
          <w:sz w:val="24"/>
          <w:szCs w:val="24"/>
          <w:lang w:eastAsia="hr-HR"/>
        </w:rPr>
        <w:t xml:space="preserve">diti </w:t>
      </w:r>
      <w:r w:rsidRPr="00897339">
        <w:rPr>
          <w:rFonts w:ascii="Times New Roman" w:hAnsi="Times New Roman" w:cs="Times New Roman"/>
          <w:iCs/>
          <w:sz w:val="24"/>
          <w:szCs w:val="24"/>
          <w:lang w:eastAsia="hr-HR"/>
        </w:rPr>
        <w:t>dodatne ili druge potrebne mjere kontrole</w:t>
      </w:r>
      <w:r w:rsidR="00A52564" w:rsidRPr="00897339">
        <w:rPr>
          <w:rFonts w:ascii="Times New Roman" w:hAnsi="Times New Roman" w:cs="Times New Roman"/>
          <w:iCs/>
          <w:sz w:val="24"/>
          <w:szCs w:val="24"/>
          <w:lang w:eastAsia="hr-HR"/>
        </w:rPr>
        <w:t>.</w:t>
      </w:r>
    </w:p>
    <w:p w14:paraId="63FB5E66" w14:textId="77777777" w:rsidR="00FC6351" w:rsidRPr="00897339" w:rsidRDefault="00FC6351" w:rsidP="000B5056">
      <w:pPr>
        <w:spacing w:after="0" w:line="240" w:lineRule="auto"/>
        <w:jc w:val="both"/>
        <w:rPr>
          <w:rFonts w:ascii="Times New Roman" w:hAnsi="Times New Roman" w:cs="Times New Roman"/>
          <w:iCs/>
          <w:sz w:val="24"/>
          <w:szCs w:val="24"/>
          <w:lang w:eastAsia="hr-HR"/>
        </w:rPr>
      </w:pPr>
    </w:p>
    <w:p w14:paraId="3D6165E4" w14:textId="77777777" w:rsidR="00103A02" w:rsidRPr="00897339" w:rsidRDefault="00DC471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Čišćenje, dezinfekcija</w:t>
      </w:r>
      <w:r w:rsidR="00487831" w:rsidRPr="00897339">
        <w:rPr>
          <w:rFonts w:ascii="Times New Roman" w:hAnsi="Times New Roman" w:cs="Times New Roman"/>
          <w:i/>
          <w:iCs/>
          <w:sz w:val="24"/>
          <w:szCs w:val="24"/>
          <w:lang w:eastAsia="hr-HR"/>
        </w:rPr>
        <w:t xml:space="preserve"> i</w:t>
      </w:r>
      <w:r w:rsidRPr="00897339">
        <w:rPr>
          <w:rFonts w:ascii="Times New Roman" w:hAnsi="Times New Roman" w:cs="Times New Roman"/>
          <w:i/>
          <w:iCs/>
          <w:sz w:val="24"/>
          <w:szCs w:val="24"/>
          <w:lang w:eastAsia="hr-HR"/>
        </w:rPr>
        <w:t xml:space="preserve"> druge mjere za sprječavanje širenja zaraze te mjere za umanjivanje rizika radi sprječavanja ponovne zaraze</w:t>
      </w:r>
    </w:p>
    <w:p w14:paraId="5C8EB8D0" w14:textId="77777777" w:rsidR="00EC6C59" w:rsidRPr="00897339" w:rsidRDefault="00EC6C59" w:rsidP="000B5056">
      <w:pPr>
        <w:spacing w:after="0" w:line="240" w:lineRule="auto"/>
        <w:jc w:val="center"/>
        <w:rPr>
          <w:rFonts w:ascii="Times New Roman" w:hAnsi="Times New Roman" w:cs="Times New Roman"/>
          <w:i/>
          <w:iCs/>
          <w:sz w:val="24"/>
          <w:szCs w:val="24"/>
          <w:lang w:eastAsia="hr-HR"/>
        </w:rPr>
      </w:pPr>
    </w:p>
    <w:p w14:paraId="6A54ED5C" w14:textId="77777777" w:rsidR="00DC471B" w:rsidRPr="00897339" w:rsidRDefault="00DC471B"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963E8B" w:rsidRPr="00897339">
        <w:rPr>
          <w:rFonts w:ascii="Times New Roman" w:hAnsi="Times New Roman" w:cs="Times New Roman"/>
          <w:b/>
          <w:iCs/>
          <w:sz w:val="24"/>
          <w:szCs w:val="24"/>
          <w:lang w:eastAsia="hr-HR"/>
        </w:rPr>
        <w:t>49</w:t>
      </w:r>
      <w:r w:rsidR="00144BD9" w:rsidRPr="00897339">
        <w:rPr>
          <w:rFonts w:ascii="Times New Roman" w:hAnsi="Times New Roman" w:cs="Times New Roman"/>
          <w:b/>
          <w:iCs/>
          <w:sz w:val="24"/>
          <w:szCs w:val="24"/>
          <w:lang w:eastAsia="hr-HR"/>
        </w:rPr>
        <w:t>.</w:t>
      </w:r>
    </w:p>
    <w:p w14:paraId="5722CE8B" w14:textId="77777777" w:rsidR="00EC6C59" w:rsidRPr="00897339" w:rsidRDefault="00EC6C59" w:rsidP="000B5056">
      <w:pPr>
        <w:spacing w:after="0" w:line="240" w:lineRule="auto"/>
        <w:jc w:val="center"/>
        <w:rPr>
          <w:rFonts w:ascii="Times New Roman" w:hAnsi="Times New Roman" w:cs="Times New Roman"/>
          <w:iCs/>
          <w:sz w:val="24"/>
          <w:szCs w:val="24"/>
          <w:lang w:eastAsia="hr-HR"/>
        </w:rPr>
      </w:pPr>
    </w:p>
    <w:p w14:paraId="6D5A8874" w14:textId="77777777" w:rsidR="00DC471B"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DC471B" w:rsidRPr="00897339">
        <w:rPr>
          <w:rFonts w:ascii="Times New Roman" w:hAnsi="Times New Roman" w:cs="Times New Roman"/>
          <w:iCs/>
          <w:sz w:val="24"/>
          <w:szCs w:val="24"/>
          <w:lang w:eastAsia="hr-HR"/>
        </w:rPr>
        <w:t>Čišćenje i dezinfekcija u sklopu mjera kontrole bolesti</w:t>
      </w:r>
      <w:r w:rsidR="00487831" w:rsidRPr="00897339">
        <w:rPr>
          <w:rFonts w:ascii="Times New Roman" w:hAnsi="Times New Roman" w:cs="Times New Roman"/>
          <w:iCs/>
          <w:sz w:val="24"/>
          <w:szCs w:val="24"/>
          <w:lang w:eastAsia="hr-HR"/>
        </w:rPr>
        <w:t>,</w:t>
      </w:r>
      <w:r w:rsidR="00DC471B" w:rsidRPr="00897339">
        <w:rPr>
          <w:rFonts w:ascii="Times New Roman" w:hAnsi="Times New Roman" w:cs="Times New Roman"/>
          <w:iCs/>
          <w:sz w:val="24"/>
          <w:szCs w:val="24"/>
          <w:lang w:eastAsia="hr-HR"/>
        </w:rPr>
        <w:t xml:space="preserve"> </w:t>
      </w:r>
      <w:r w:rsidR="00AD2FB0" w:rsidRPr="00897339">
        <w:rPr>
          <w:rFonts w:ascii="Times New Roman" w:hAnsi="Times New Roman" w:cs="Times New Roman"/>
          <w:iCs/>
          <w:sz w:val="24"/>
          <w:szCs w:val="24"/>
          <w:lang w:eastAsia="hr-HR"/>
        </w:rPr>
        <w:t>naređen</w:t>
      </w:r>
      <w:r w:rsidR="00C430E1" w:rsidRPr="00897339">
        <w:rPr>
          <w:rFonts w:ascii="Times New Roman" w:hAnsi="Times New Roman" w:cs="Times New Roman"/>
          <w:iCs/>
          <w:sz w:val="24"/>
          <w:szCs w:val="24"/>
          <w:lang w:eastAsia="hr-HR"/>
        </w:rPr>
        <w:t>ih</w:t>
      </w:r>
      <w:r w:rsidR="00AD2FB0" w:rsidRPr="00897339">
        <w:rPr>
          <w:rFonts w:ascii="Times New Roman" w:hAnsi="Times New Roman" w:cs="Times New Roman"/>
          <w:iCs/>
          <w:sz w:val="24"/>
          <w:szCs w:val="24"/>
          <w:lang w:eastAsia="hr-HR"/>
        </w:rPr>
        <w:t xml:space="preserve"> rješenjem </w:t>
      </w:r>
      <w:r w:rsidR="00980F13" w:rsidRPr="00897339">
        <w:rPr>
          <w:rFonts w:ascii="Times New Roman" w:hAnsi="Times New Roman" w:cs="Times New Roman"/>
          <w:iCs/>
          <w:sz w:val="24"/>
          <w:szCs w:val="24"/>
          <w:lang w:eastAsia="hr-HR"/>
        </w:rPr>
        <w:t>veterinarskog inspektora</w:t>
      </w:r>
      <w:r w:rsidR="00487831" w:rsidRPr="00897339">
        <w:rPr>
          <w:rFonts w:ascii="Times New Roman" w:hAnsi="Times New Roman" w:cs="Times New Roman"/>
          <w:iCs/>
          <w:sz w:val="24"/>
          <w:szCs w:val="24"/>
          <w:lang w:eastAsia="hr-HR"/>
        </w:rPr>
        <w:t>,</w:t>
      </w:r>
      <w:r w:rsidR="00980F13" w:rsidRPr="00897339">
        <w:rPr>
          <w:rFonts w:ascii="Times New Roman" w:hAnsi="Times New Roman" w:cs="Times New Roman"/>
          <w:iCs/>
          <w:sz w:val="24"/>
          <w:szCs w:val="24"/>
          <w:lang w:eastAsia="hr-HR"/>
        </w:rPr>
        <w:t xml:space="preserve"> </w:t>
      </w:r>
      <w:r w:rsidR="00DC471B" w:rsidRPr="00897339">
        <w:rPr>
          <w:rFonts w:ascii="Times New Roman" w:hAnsi="Times New Roman" w:cs="Times New Roman"/>
          <w:iCs/>
          <w:sz w:val="24"/>
          <w:szCs w:val="24"/>
          <w:lang w:eastAsia="hr-HR"/>
        </w:rPr>
        <w:t>provod</w:t>
      </w:r>
      <w:r w:rsidR="00AC2CD5" w:rsidRPr="00897339">
        <w:rPr>
          <w:rFonts w:ascii="Times New Roman" w:hAnsi="Times New Roman" w:cs="Times New Roman"/>
          <w:iCs/>
          <w:sz w:val="24"/>
          <w:szCs w:val="24"/>
          <w:lang w:eastAsia="hr-HR"/>
        </w:rPr>
        <w:t>e</w:t>
      </w:r>
      <w:r w:rsidR="00DC471B" w:rsidRPr="00897339">
        <w:rPr>
          <w:rFonts w:ascii="Times New Roman" w:hAnsi="Times New Roman" w:cs="Times New Roman"/>
          <w:iCs/>
          <w:sz w:val="24"/>
          <w:szCs w:val="24"/>
          <w:lang w:eastAsia="hr-HR"/>
        </w:rPr>
        <w:t xml:space="preserve"> se sukladno </w:t>
      </w:r>
      <w:r w:rsidR="008127D0" w:rsidRPr="00897339">
        <w:rPr>
          <w:rFonts w:ascii="Times New Roman" w:hAnsi="Times New Roman" w:cs="Times New Roman"/>
          <w:iCs/>
          <w:sz w:val="24"/>
          <w:szCs w:val="24"/>
          <w:lang w:eastAsia="hr-HR"/>
        </w:rPr>
        <w:t xml:space="preserve">Delegiranoj </w:t>
      </w:r>
      <w:r w:rsidR="005D41E3" w:rsidRPr="00897339">
        <w:rPr>
          <w:rFonts w:ascii="Times New Roman" w:hAnsi="Times New Roman" w:cs="Times New Roman"/>
          <w:iCs/>
          <w:sz w:val="24"/>
          <w:szCs w:val="24"/>
          <w:lang w:eastAsia="hr-HR"/>
        </w:rPr>
        <w:t>u</w:t>
      </w:r>
      <w:r w:rsidR="003B2634" w:rsidRPr="00897339">
        <w:rPr>
          <w:rFonts w:ascii="Times New Roman" w:hAnsi="Times New Roman" w:cs="Times New Roman"/>
          <w:iCs/>
          <w:sz w:val="24"/>
          <w:szCs w:val="24"/>
          <w:lang w:eastAsia="hr-HR"/>
        </w:rPr>
        <w:t>redbi (EU) 2020/689</w:t>
      </w:r>
      <w:r w:rsidR="002619E7" w:rsidRPr="00897339">
        <w:rPr>
          <w:rFonts w:ascii="Times New Roman" w:hAnsi="Times New Roman" w:cs="Times New Roman"/>
          <w:iCs/>
          <w:sz w:val="24"/>
          <w:szCs w:val="24"/>
          <w:lang w:eastAsia="hr-HR"/>
        </w:rPr>
        <w:t>,</w:t>
      </w:r>
      <w:r w:rsidR="003B2634" w:rsidRPr="00897339">
        <w:rPr>
          <w:rFonts w:ascii="Times New Roman" w:hAnsi="Times New Roman" w:cs="Times New Roman"/>
          <w:iCs/>
          <w:sz w:val="24"/>
          <w:szCs w:val="24"/>
          <w:lang w:eastAsia="hr-HR"/>
        </w:rPr>
        <w:t xml:space="preserve"> </w:t>
      </w:r>
      <w:r w:rsidR="004420D1" w:rsidRPr="00897339">
        <w:rPr>
          <w:rFonts w:ascii="Times New Roman" w:hAnsi="Times New Roman" w:cs="Times New Roman"/>
          <w:iCs/>
          <w:sz w:val="24"/>
          <w:szCs w:val="24"/>
          <w:lang w:eastAsia="hr-HR"/>
        </w:rPr>
        <w:t>odnosno</w:t>
      </w:r>
      <w:r w:rsidR="003B2634" w:rsidRPr="00897339">
        <w:rPr>
          <w:rFonts w:ascii="Times New Roman" w:hAnsi="Times New Roman" w:cs="Times New Roman"/>
          <w:iCs/>
          <w:sz w:val="24"/>
          <w:szCs w:val="24"/>
          <w:lang w:eastAsia="hr-HR"/>
        </w:rPr>
        <w:t xml:space="preserve"> </w:t>
      </w:r>
      <w:r w:rsidR="008127D0" w:rsidRPr="00897339">
        <w:rPr>
          <w:rFonts w:ascii="Times New Roman" w:hAnsi="Times New Roman" w:cs="Times New Roman"/>
          <w:iCs/>
          <w:sz w:val="24"/>
          <w:szCs w:val="24"/>
          <w:lang w:eastAsia="hr-HR"/>
        </w:rPr>
        <w:t xml:space="preserve">Delegiranoj </w:t>
      </w:r>
      <w:r w:rsidR="005D41E3" w:rsidRPr="00897339">
        <w:rPr>
          <w:rFonts w:ascii="Times New Roman" w:hAnsi="Times New Roman" w:cs="Times New Roman"/>
          <w:iCs/>
          <w:sz w:val="24"/>
          <w:szCs w:val="24"/>
          <w:lang w:eastAsia="hr-HR"/>
        </w:rPr>
        <w:t>u</w:t>
      </w:r>
      <w:r w:rsidR="003B2634" w:rsidRPr="00897339">
        <w:rPr>
          <w:rFonts w:ascii="Times New Roman" w:hAnsi="Times New Roman" w:cs="Times New Roman"/>
          <w:iCs/>
          <w:sz w:val="24"/>
          <w:szCs w:val="24"/>
          <w:lang w:eastAsia="hr-HR"/>
        </w:rPr>
        <w:t xml:space="preserve">redbi </w:t>
      </w:r>
      <w:r w:rsidR="004420D1" w:rsidRPr="00897339">
        <w:rPr>
          <w:rFonts w:ascii="Times New Roman" w:hAnsi="Times New Roman" w:cs="Times New Roman"/>
          <w:iCs/>
          <w:sz w:val="24"/>
          <w:szCs w:val="24"/>
          <w:lang w:eastAsia="hr-HR"/>
        </w:rPr>
        <w:t xml:space="preserve">(EU) </w:t>
      </w:r>
      <w:r w:rsidR="003B2634" w:rsidRPr="00897339">
        <w:rPr>
          <w:rFonts w:ascii="Times New Roman" w:hAnsi="Times New Roman" w:cs="Times New Roman"/>
          <w:iCs/>
          <w:sz w:val="24"/>
          <w:szCs w:val="24"/>
          <w:lang w:eastAsia="hr-HR"/>
        </w:rPr>
        <w:t xml:space="preserve">2020/687 te </w:t>
      </w:r>
      <w:r w:rsidR="00DC471B" w:rsidRPr="00897339">
        <w:rPr>
          <w:rFonts w:ascii="Times New Roman" w:hAnsi="Times New Roman" w:cs="Times New Roman"/>
          <w:iCs/>
          <w:sz w:val="24"/>
          <w:szCs w:val="24"/>
          <w:lang w:eastAsia="hr-HR"/>
        </w:rPr>
        <w:t>propisu iz područja veterinarstva.</w:t>
      </w:r>
    </w:p>
    <w:p w14:paraId="4531C1CD"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20E4B276" w14:textId="77777777" w:rsidR="00BE59C3"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BE59C3" w:rsidRPr="00897339">
        <w:rPr>
          <w:rFonts w:ascii="Times New Roman" w:hAnsi="Times New Roman" w:cs="Times New Roman"/>
          <w:iCs/>
          <w:sz w:val="24"/>
          <w:szCs w:val="24"/>
          <w:lang w:eastAsia="hr-HR"/>
        </w:rPr>
        <w:t xml:space="preserve">Mirovanje zaraženih objekata provodi se u skladu s člankom 64. </w:t>
      </w:r>
      <w:r w:rsidR="008127D0" w:rsidRPr="00897339">
        <w:rPr>
          <w:rFonts w:ascii="Times New Roman" w:hAnsi="Times New Roman" w:cs="Times New Roman"/>
          <w:iCs/>
          <w:sz w:val="24"/>
          <w:szCs w:val="24"/>
          <w:lang w:eastAsia="hr-HR"/>
        </w:rPr>
        <w:t xml:space="preserve">Delegirane </w:t>
      </w:r>
      <w:r w:rsidR="005D41E3" w:rsidRPr="00897339">
        <w:rPr>
          <w:rFonts w:ascii="Times New Roman" w:hAnsi="Times New Roman" w:cs="Times New Roman"/>
          <w:iCs/>
          <w:sz w:val="24"/>
          <w:szCs w:val="24"/>
          <w:lang w:eastAsia="hr-HR"/>
        </w:rPr>
        <w:t>u</w:t>
      </w:r>
      <w:r w:rsidR="00BE59C3" w:rsidRPr="00897339">
        <w:rPr>
          <w:rFonts w:ascii="Times New Roman" w:hAnsi="Times New Roman" w:cs="Times New Roman"/>
          <w:iCs/>
          <w:sz w:val="24"/>
          <w:szCs w:val="24"/>
          <w:lang w:eastAsia="hr-HR"/>
        </w:rPr>
        <w:t>redbe (EU) 2020/689.</w:t>
      </w:r>
    </w:p>
    <w:p w14:paraId="009F1C4F"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730DA217" w14:textId="77777777" w:rsidR="00DC471B"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980F13" w:rsidRPr="00897339">
        <w:rPr>
          <w:rFonts w:ascii="Times New Roman" w:hAnsi="Times New Roman" w:cs="Times New Roman"/>
          <w:iCs/>
          <w:sz w:val="24"/>
          <w:szCs w:val="24"/>
          <w:lang w:eastAsia="hr-HR"/>
        </w:rPr>
        <w:t>Veterinarski inspektor može</w:t>
      </w:r>
      <w:r w:rsidR="00DC471B" w:rsidRPr="00897339">
        <w:rPr>
          <w:rFonts w:ascii="Times New Roman" w:hAnsi="Times New Roman" w:cs="Times New Roman"/>
          <w:iCs/>
          <w:sz w:val="24"/>
          <w:szCs w:val="24"/>
          <w:lang w:eastAsia="hr-HR"/>
        </w:rPr>
        <w:t xml:space="preserve"> </w:t>
      </w:r>
      <w:r w:rsidR="002F63F4" w:rsidRPr="00897339">
        <w:rPr>
          <w:rFonts w:ascii="Times New Roman" w:hAnsi="Times New Roman" w:cs="Times New Roman"/>
          <w:iCs/>
          <w:sz w:val="24"/>
          <w:szCs w:val="24"/>
          <w:lang w:eastAsia="hr-HR"/>
        </w:rPr>
        <w:t xml:space="preserve">rješenjem </w:t>
      </w:r>
      <w:r w:rsidR="00DC471B" w:rsidRPr="00897339">
        <w:rPr>
          <w:rFonts w:ascii="Times New Roman" w:hAnsi="Times New Roman" w:cs="Times New Roman"/>
          <w:iCs/>
          <w:sz w:val="24"/>
          <w:szCs w:val="24"/>
          <w:lang w:eastAsia="hr-HR"/>
        </w:rPr>
        <w:t xml:space="preserve">odrediti </w:t>
      </w:r>
      <w:r w:rsidR="00980F13" w:rsidRPr="00897339">
        <w:rPr>
          <w:rFonts w:ascii="Times New Roman" w:hAnsi="Times New Roman" w:cs="Times New Roman"/>
          <w:iCs/>
          <w:sz w:val="24"/>
          <w:szCs w:val="24"/>
          <w:lang w:eastAsia="hr-HR"/>
        </w:rPr>
        <w:t>i</w:t>
      </w:r>
      <w:r w:rsidR="00DC471B" w:rsidRPr="00897339">
        <w:rPr>
          <w:rFonts w:ascii="Times New Roman" w:hAnsi="Times New Roman" w:cs="Times New Roman"/>
          <w:iCs/>
          <w:sz w:val="24"/>
          <w:szCs w:val="24"/>
          <w:lang w:eastAsia="hr-HR"/>
        </w:rPr>
        <w:t xml:space="preserve"> druge mjere za sprječavanje širenja zaraze te mjere za umanjivanje rizika radi sprječavanja ponovne zaraze sukladno član</w:t>
      </w:r>
      <w:r w:rsidR="000E41D5" w:rsidRPr="00897339">
        <w:rPr>
          <w:rFonts w:ascii="Times New Roman" w:hAnsi="Times New Roman" w:cs="Times New Roman"/>
          <w:iCs/>
          <w:sz w:val="24"/>
          <w:szCs w:val="24"/>
          <w:lang w:eastAsia="hr-HR"/>
        </w:rPr>
        <w:t>cima</w:t>
      </w:r>
      <w:r w:rsidR="00DC471B" w:rsidRPr="00897339">
        <w:rPr>
          <w:rFonts w:ascii="Times New Roman" w:hAnsi="Times New Roman" w:cs="Times New Roman"/>
          <w:iCs/>
          <w:sz w:val="24"/>
          <w:szCs w:val="24"/>
          <w:lang w:eastAsia="hr-HR"/>
        </w:rPr>
        <w:t xml:space="preserve"> 30. i 31. </w:t>
      </w:r>
      <w:r w:rsidR="008127D0" w:rsidRPr="00897339">
        <w:rPr>
          <w:rFonts w:ascii="Times New Roman" w:hAnsi="Times New Roman" w:cs="Times New Roman"/>
          <w:iCs/>
          <w:sz w:val="24"/>
          <w:szCs w:val="24"/>
          <w:lang w:eastAsia="hr-HR"/>
        </w:rPr>
        <w:t xml:space="preserve">Delegirane </w:t>
      </w:r>
      <w:r w:rsidR="005D41E3" w:rsidRPr="00897339">
        <w:rPr>
          <w:rFonts w:ascii="Times New Roman" w:hAnsi="Times New Roman" w:cs="Times New Roman"/>
          <w:iCs/>
          <w:sz w:val="24"/>
          <w:szCs w:val="24"/>
          <w:lang w:eastAsia="hr-HR"/>
        </w:rPr>
        <w:t>u</w:t>
      </w:r>
      <w:r w:rsidR="00DC471B" w:rsidRPr="00897339">
        <w:rPr>
          <w:rFonts w:ascii="Times New Roman" w:hAnsi="Times New Roman" w:cs="Times New Roman"/>
          <w:iCs/>
          <w:sz w:val="24"/>
          <w:szCs w:val="24"/>
          <w:lang w:eastAsia="hr-HR"/>
        </w:rPr>
        <w:t>redbe (EU) 2020/689</w:t>
      </w:r>
      <w:r w:rsidR="0051796B" w:rsidRPr="00897339">
        <w:rPr>
          <w:rFonts w:ascii="Times New Roman" w:hAnsi="Times New Roman" w:cs="Times New Roman"/>
          <w:iCs/>
          <w:sz w:val="24"/>
          <w:szCs w:val="24"/>
          <w:lang w:eastAsia="hr-HR"/>
        </w:rPr>
        <w:t xml:space="preserve"> te programima donesenim na temelju član</w:t>
      </w:r>
      <w:r w:rsidR="000E41D5" w:rsidRPr="00897339">
        <w:rPr>
          <w:rFonts w:ascii="Times New Roman" w:hAnsi="Times New Roman" w:cs="Times New Roman"/>
          <w:iCs/>
          <w:sz w:val="24"/>
          <w:szCs w:val="24"/>
          <w:lang w:eastAsia="hr-HR"/>
        </w:rPr>
        <w:t>a</w:t>
      </w:r>
      <w:r w:rsidR="0051796B" w:rsidRPr="00897339">
        <w:rPr>
          <w:rFonts w:ascii="Times New Roman" w:hAnsi="Times New Roman" w:cs="Times New Roman"/>
          <w:iCs/>
          <w:sz w:val="24"/>
          <w:szCs w:val="24"/>
          <w:lang w:eastAsia="hr-HR"/>
        </w:rPr>
        <w:t>ka 20. i 21. ovoga Zakona</w:t>
      </w:r>
      <w:r w:rsidR="00DC471B" w:rsidRPr="00897339">
        <w:rPr>
          <w:rFonts w:ascii="Times New Roman" w:hAnsi="Times New Roman" w:cs="Times New Roman"/>
          <w:iCs/>
          <w:sz w:val="24"/>
          <w:szCs w:val="24"/>
          <w:lang w:eastAsia="hr-HR"/>
        </w:rPr>
        <w:t>.</w:t>
      </w:r>
    </w:p>
    <w:p w14:paraId="6D1050AD"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25F4000D" w14:textId="77777777" w:rsidR="00BE59C3" w:rsidRPr="00897339" w:rsidRDefault="008114B1" w:rsidP="000B5056">
      <w:pPr>
        <w:spacing w:after="0" w:line="240" w:lineRule="auto"/>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BE59C3" w:rsidRPr="00897339">
        <w:rPr>
          <w:rFonts w:ascii="Times New Roman" w:hAnsi="Times New Roman" w:cs="Times New Roman"/>
          <w:iCs/>
          <w:sz w:val="24"/>
          <w:szCs w:val="24"/>
          <w:lang w:eastAsia="hr-HR"/>
        </w:rPr>
        <w:t xml:space="preserve">Subjekti su dužni provoditi mjere određene </w:t>
      </w:r>
      <w:r w:rsidR="004D51BF" w:rsidRPr="00897339">
        <w:rPr>
          <w:rFonts w:ascii="Times New Roman" w:hAnsi="Times New Roman" w:cs="Times New Roman"/>
          <w:iCs/>
          <w:sz w:val="24"/>
          <w:szCs w:val="24"/>
          <w:lang w:eastAsia="hr-HR"/>
        </w:rPr>
        <w:t xml:space="preserve">stavcima 1. </w:t>
      </w:r>
      <w:r w:rsidR="00B01D36" w:rsidRPr="00897339">
        <w:rPr>
          <w:rFonts w:ascii="Times New Roman" w:hAnsi="Times New Roman" w:cs="Times New Roman"/>
          <w:iCs/>
          <w:sz w:val="24"/>
          <w:szCs w:val="24"/>
          <w:lang w:eastAsia="hr-HR"/>
        </w:rPr>
        <w:t>do</w:t>
      </w:r>
      <w:r w:rsidR="004D51BF" w:rsidRPr="00897339">
        <w:rPr>
          <w:rFonts w:ascii="Times New Roman" w:hAnsi="Times New Roman" w:cs="Times New Roman"/>
          <w:iCs/>
          <w:sz w:val="24"/>
          <w:szCs w:val="24"/>
          <w:lang w:eastAsia="hr-HR"/>
        </w:rPr>
        <w:t xml:space="preserve"> 3. ovoga članka</w:t>
      </w:r>
      <w:r w:rsidR="00BE59C3" w:rsidRPr="00897339">
        <w:rPr>
          <w:rFonts w:ascii="Times New Roman" w:hAnsi="Times New Roman" w:cs="Times New Roman"/>
          <w:iCs/>
          <w:sz w:val="24"/>
          <w:szCs w:val="24"/>
          <w:lang w:eastAsia="hr-HR"/>
        </w:rPr>
        <w:t xml:space="preserve">. </w:t>
      </w:r>
    </w:p>
    <w:p w14:paraId="1CB2A84D"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0CEF4095" w14:textId="77777777" w:rsidR="00463449" w:rsidRPr="00897339" w:rsidRDefault="00463449"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Izvješćivanje Komisije</w:t>
      </w:r>
    </w:p>
    <w:p w14:paraId="518D46DB"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33E41846" w14:textId="77777777" w:rsidR="00F84723" w:rsidRPr="00897339" w:rsidRDefault="00F84723"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0</w:t>
      </w:r>
      <w:r w:rsidRPr="00897339">
        <w:rPr>
          <w:rFonts w:ascii="Times New Roman" w:hAnsi="Times New Roman" w:cs="Times New Roman"/>
          <w:b/>
          <w:iCs/>
          <w:sz w:val="24"/>
          <w:szCs w:val="24"/>
          <w:lang w:eastAsia="hr-HR"/>
        </w:rPr>
        <w:t>.</w:t>
      </w:r>
    </w:p>
    <w:p w14:paraId="508411AA"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75A69799" w14:textId="77777777" w:rsidR="00463449" w:rsidRPr="00897339" w:rsidRDefault="002876E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Ministarstvo</w:t>
      </w:r>
      <w:r w:rsidR="00463449" w:rsidRPr="00897339">
        <w:rPr>
          <w:rFonts w:ascii="Times New Roman" w:hAnsi="Times New Roman" w:cs="Times New Roman"/>
          <w:iCs/>
          <w:sz w:val="24"/>
          <w:szCs w:val="24"/>
          <w:lang w:eastAsia="hr-HR"/>
        </w:rPr>
        <w:t xml:space="preserve"> izvješćuje Komisiju</w:t>
      </w:r>
      <w:r w:rsidR="000E41D5" w:rsidRPr="00897339">
        <w:rPr>
          <w:rFonts w:ascii="Times New Roman" w:hAnsi="Times New Roman" w:cs="Times New Roman"/>
          <w:iCs/>
          <w:sz w:val="24"/>
          <w:szCs w:val="24"/>
          <w:lang w:eastAsia="hr-HR"/>
        </w:rPr>
        <w:t xml:space="preserve"> o poduzetim mjerama kontrole bolesti kategorije B i C</w:t>
      </w:r>
      <w:r w:rsidR="00463449" w:rsidRPr="00897339">
        <w:rPr>
          <w:rFonts w:ascii="Times New Roman" w:hAnsi="Times New Roman" w:cs="Times New Roman"/>
          <w:iCs/>
          <w:sz w:val="24"/>
          <w:szCs w:val="24"/>
          <w:lang w:eastAsia="hr-HR"/>
        </w:rPr>
        <w:t xml:space="preserve"> sukladno članku </w:t>
      </w:r>
      <w:r w:rsidR="00162FBE" w:rsidRPr="00897339">
        <w:rPr>
          <w:rFonts w:ascii="Times New Roman" w:hAnsi="Times New Roman" w:cs="Times New Roman"/>
          <w:iCs/>
          <w:sz w:val="24"/>
          <w:szCs w:val="24"/>
          <w:lang w:eastAsia="hr-HR"/>
        </w:rPr>
        <w:t xml:space="preserve">83. Uredbe (EU) 2016/429 te odredbama </w:t>
      </w:r>
      <w:r w:rsidR="008127D0" w:rsidRPr="00897339">
        <w:rPr>
          <w:rFonts w:ascii="Times New Roman" w:hAnsi="Times New Roman" w:cs="Times New Roman"/>
          <w:iCs/>
          <w:sz w:val="24"/>
          <w:szCs w:val="24"/>
          <w:lang w:eastAsia="hr-HR"/>
        </w:rPr>
        <w:t xml:space="preserve">Provedbene </w:t>
      </w:r>
      <w:r w:rsidR="005D41E3" w:rsidRPr="00897339">
        <w:rPr>
          <w:rFonts w:ascii="Times New Roman" w:hAnsi="Times New Roman" w:cs="Times New Roman"/>
          <w:iCs/>
          <w:sz w:val="24"/>
          <w:szCs w:val="24"/>
          <w:lang w:eastAsia="hr-HR"/>
        </w:rPr>
        <w:t>u</w:t>
      </w:r>
      <w:r w:rsidR="000E57CF" w:rsidRPr="00897339">
        <w:rPr>
          <w:rFonts w:ascii="Times New Roman" w:hAnsi="Times New Roman" w:cs="Times New Roman"/>
          <w:iCs/>
          <w:sz w:val="24"/>
          <w:szCs w:val="24"/>
          <w:lang w:eastAsia="hr-HR"/>
        </w:rPr>
        <w:t>redb</w:t>
      </w:r>
      <w:r w:rsidR="00162FBE" w:rsidRPr="00897339">
        <w:rPr>
          <w:rFonts w:ascii="Times New Roman" w:hAnsi="Times New Roman" w:cs="Times New Roman"/>
          <w:iCs/>
          <w:sz w:val="24"/>
          <w:szCs w:val="24"/>
          <w:lang w:eastAsia="hr-HR"/>
        </w:rPr>
        <w:t>e</w:t>
      </w:r>
      <w:r w:rsidR="000E57CF" w:rsidRPr="00897339">
        <w:rPr>
          <w:rFonts w:ascii="Times New Roman" w:hAnsi="Times New Roman" w:cs="Times New Roman"/>
          <w:iCs/>
          <w:sz w:val="24"/>
          <w:szCs w:val="24"/>
          <w:lang w:eastAsia="hr-HR"/>
        </w:rPr>
        <w:t xml:space="preserve"> (EU) 2020/2002.</w:t>
      </w:r>
      <w:r w:rsidR="000E57CF" w:rsidRPr="00897339" w:rsidDel="000E57CF">
        <w:rPr>
          <w:rFonts w:ascii="Times New Roman" w:hAnsi="Times New Roman" w:cs="Times New Roman"/>
          <w:iCs/>
          <w:sz w:val="24"/>
          <w:szCs w:val="24"/>
          <w:lang w:eastAsia="hr-HR"/>
        </w:rPr>
        <w:t xml:space="preserve"> </w:t>
      </w:r>
    </w:p>
    <w:p w14:paraId="1312B78E" w14:textId="77777777" w:rsidR="00F05EE0" w:rsidRPr="00897339" w:rsidRDefault="00F05EE0" w:rsidP="000B5056">
      <w:pPr>
        <w:spacing w:after="0" w:line="240" w:lineRule="auto"/>
        <w:jc w:val="both"/>
        <w:rPr>
          <w:rFonts w:ascii="Times New Roman" w:hAnsi="Times New Roman" w:cs="Times New Roman"/>
          <w:iCs/>
          <w:sz w:val="24"/>
          <w:szCs w:val="24"/>
          <w:lang w:eastAsia="hr-HR"/>
        </w:rPr>
      </w:pPr>
    </w:p>
    <w:p w14:paraId="50187683" w14:textId="77777777" w:rsidR="00093AA4" w:rsidRPr="00897339" w:rsidRDefault="00111F8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REGISTRACIJA I </w:t>
      </w:r>
      <w:r w:rsidR="00093AA4" w:rsidRPr="00897339">
        <w:rPr>
          <w:rFonts w:ascii="Times New Roman" w:hAnsi="Times New Roman" w:cs="Times New Roman"/>
          <w:b/>
          <w:iCs/>
          <w:sz w:val="24"/>
          <w:szCs w:val="24"/>
          <w:lang w:eastAsia="hr-HR"/>
        </w:rPr>
        <w:t>ODOBRAVANJE SUBJEKATA I OBJEKATA</w:t>
      </w:r>
    </w:p>
    <w:p w14:paraId="558754B5" w14:textId="77777777" w:rsidR="00111F8F" w:rsidRPr="00897339" w:rsidRDefault="00093AA4"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 ZA KOPNENE ŽIVOTINJE</w:t>
      </w:r>
    </w:p>
    <w:p w14:paraId="43C98AC8" w14:textId="77777777" w:rsidR="00111F8F" w:rsidRPr="00897339" w:rsidRDefault="00111F8F" w:rsidP="000B5056">
      <w:pPr>
        <w:spacing w:after="0" w:line="240" w:lineRule="auto"/>
        <w:jc w:val="center"/>
        <w:rPr>
          <w:rFonts w:ascii="Times New Roman" w:hAnsi="Times New Roman" w:cs="Times New Roman"/>
          <w:iCs/>
          <w:sz w:val="24"/>
          <w:szCs w:val="24"/>
          <w:lang w:eastAsia="hr-HR"/>
        </w:rPr>
      </w:pPr>
    </w:p>
    <w:p w14:paraId="25DDEB22"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Registracija objekata</w:t>
      </w:r>
    </w:p>
    <w:p w14:paraId="4D922DF9"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7BFA9341"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56F010BC"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52BEDA55" w14:textId="77777777" w:rsidR="00F4086C" w:rsidRPr="00897339" w:rsidRDefault="00425D6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Svi objekti u kojima se drže kopnene životinje moraju biti registrirani u skladu s član</w:t>
      </w:r>
      <w:r w:rsidRPr="00897339">
        <w:rPr>
          <w:rFonts w:ascii="Times New Roman" w:hAnsi="Times New Roman" w:cs="Times New Roman"/>
          <w:iCs/>
          <w:sz w:val="24"/>
          <w:szCs w:val="24"/>
          <w:lang w:eastAsia="hr-HR"/>
        </w:rPr>
        <w:t>kom</w:t>
      </w:r>
      <w:r w:rsidR="00F4086C" w:rsidRPr="00897339">
        <w:rPr>
          <w:rFonts w:ascii="Times New Roman" w:hAnsi="Times New Roman" w:cs="Times New Roman"/>
          <w:iCs/>
          <w:sz w:val="24"/>
          <w:szCs w:val="24"/>
          <w:lang w:eastAsia="hr-HR"/>
        </w:rPr>
        <w:t xml:space="preserve"> 84.</w:t>
      </w:r>
      <w:r w:rsidR="004420D1"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Uredbe (EU) 2016/429</w:t>
      </w:r>
      <w:r w:rsidR="00481E89" w:rsidRPr="00897339">
        <w:rPr>
          <w:rFonts w:ascii="Times New Roman" w:hAnsi="Times New Roman" w:cs="Times New Roman"/>
          <w:iCs/>
          <w:sz w:val="24"/>
          <w:szCs w:val="24"/>
          <w:lang w:eastAsia="hr-HR"/>
        </w:rPr>
        <w:t xml:space="preserve">, </w:t>
      </w:r>
      <w:r w:rsidR="008127D0" w:rsidRPr="00897339">
        <w:rPr>
          <w:rFonts w:ascii="Times New Roman" w:hAnsi="Times New Roman" w:cs="Times New Roman"/>
          <w:iCs/>
          <w:sz w:val="24"/>
          <w:szCs w:val="24"/>
          <w:lang w:eastAsia="hr-HR"/>
        </w:rPr>
        <w:t xml:space="preserve">Delegiranom </w:t>
      </w:r>
      <w:r w:rsidR="00C84F74" w:rsidRPr="00897339">
        <w:rPr>
          <w:rFonts w:ascii="Times New Roman" w:hAnsi="Times New Roman" w:cs="Times New Roman"/>
          <w:iCs/>
          <w:sz w:val="24"/>
          <w:szCs w:val="24"/>
          <w:lang w:eastAsia="hr-HR"/>
        </w:rPr>
        <w:t>u</w:t>
      </w:r>
      <w:r w:rsidR="00481E89" w:rsidRPr="00897339">
        <w:rPr>
          <w:rFonts w:ascii="Times New Roman" w:hAnsi="Times New Roman" w:cs="Times New Roman"/>
          <w:iCs/>
          <w:sz w:val="24"/>
          <w:szCs w:val="24"/>
          <w:lang w:eastAsia="hr-HR"/>
        </w:rPr>
        <w:t>redbom (EU) 2019/2035</w:t>
      </w:r>
      <w:r w:rsidR="00F4086C" w:rsidRPr="00897339">
        <w:rPr>
          <w:rFonts w:ascii="Times New Roman" w:hAnsi="Times New Roman" w:cs="Times New Roman"/>
          <w:iCs/>
          <w:sz w:val="24"/>
          <w:szCs w:val="24"/>
          <w:lang w:eastAsia="hr-HR"/>
        </w:rPr>
        <w:t xml:space="preserve"> i odredbama ovoga Zakona.</w:t>
      </w:r>
    </w:p>
    <w:p w14:paraId="7ECAC724"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4446AF3B" w14:textId="703003D5" w:rsidR="007B3936" w:rsidRPr="00897339" w:rsidRDefault="00F05EE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w:t>
      </w:r>
      <w:r w:rsidR="00425D69"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Subjekti odgovorni za objekte iz stavka 1. ovoga članka </w:t>
      </w:r>
      <w:r w:rsidR="000E41D5" w:rsidRPr="00897339">
        <w:rPr>
          <w:rFonts w:ascii="Times New Roman" w:hAnsi="Times New Roman" w:cs="Times New Roman"/>
          <w:iCs/>
          <w:sz w:val="24"/>
          <w:szCs w:val="24"/>
          <w:lang w:eastAsia="hr-HR"/>
        </w:rPr>
        <w:t xml:space="preserve">dužni </w:t>
      </w:r>
      <w:r w:rsidR="00F4086C" w:rsidRPr="00897339">
        <w:rPr>
          <w:rFonts w:ascii="Times New Roman" w:hAnsi="Times New Roman" w:cs="Times New Roman"/>
          <w:iCs/>
          <w:sz w:val="24"/>
          <w:szCs w:val="24"/>
          <w:lang w:eastAsia="hr-HR"/>
        </w:rPr>
        <w:t>su</w:t>
      </w:r>
      <w:r w:rsidR="000E41D5"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prije </w:t>
      </w:r>
      <w:r w:rsidR="000E41D5" w:rsidRPr="00897339">
        <w:rPr>
          <w:rFonts w:ascii="Times New Roman" w:hAnsi="Times New Roman" w:cs="Times New Roman"/>
          <w:iCs/>
          <w:sz w:val="24"/>
          <w:szCs w:val="24"/>
          <w:lang w:eastAsia="hr-HR"/>
        </w:rPr>
        <w:t xml:space="preserve">početka </w:t>
      </w:r>
      <w:r w:rsidR="003F305E" w:rsidRPr="00897339">
        <w:rPr>
          <w:rFonts w:ascii="Times New Roman" w:hAnsi="Times New Roman" w:cs="Times New Roman"/>
          <w:iCs/>
          <w:sz w:val="24"/>
          <w:szCs w:val="24"/>
          <w:lang w:eastAsia="hr-HR"/>
        </w:rPr>
        <w:t>aktivnosti držanja životinja</w:t>
      </w:r>
      <w:r w:rsidR="000E41D5" w:rsidRPr="00897339">
        <w:rPr>
          <w:rFonts w:ascii="Times New Roman" w:hAnsi="Times New Roman" w:cs="Times New Roman"/>
          <w:iCs/>
          <w:sz w:val="24"/>
          <w:szCs w:val="24"/>
          <w:lang w:eastAsia="hr-HR"/>
        </w:rPr>
        <w:t xml:space="preserve">, </w:t>
      </w:r>
      <w:r w:rsidR="00C74CD4" w:rsidRPr="00897339">
        <w:rPr>
          <w:rFonts w:ascii="Times New Roman" w:hAnsi="Times New Roman" w:cs="Times New Roman"/>
          <w:iCs/>
          <w:sz w:val="24"/>
          <w:szCs w:val="24"/>
          <w:lang w:eastAsia="hr-HR"/>
        </w:rPr>
        <w:t xml:space="preserve">Ministarstvu </w:t>
      </w:r>
      <w:r w:rsidR="000E41D5" w:rsidRPr="00897339">
        <w:rPr>
          <w:rFonts w:ascii="Times New Roman" w:hAnsi="Times New Roman" w:cs="Times New Roman"/>
          <w:iCs/>
          <w:sz w:val="24"/>
          <w:szCs w:val="24"/>
          <w:lang w:eastAsia="hr-HR"/>
        </w:rPr>
        <w:t>dostaviti</w:t>
      </w:r>
      <w:r w:rsidR="00F4086C" w:rsidRPr="00897339">
        <w:rPr>
          <w:rFonts w:ascii="Times New Roman" w:hAnsi="Times New Roman" w:cs="Times New Roman"/>
          <w:iCs/>
          <w:sz w:val="24"/>
          <w:szCs w:val="24"/>
          <w:lang w:eastAsia="hr-HR"/>
        </w:rPr>
        <w:t xml:space="preserve"> </w:t>
      </w:r>
      <w:r w:rsidR="00C74CD4" w:rsidRPr="00897339">
        <w:rPr>
          <w:rFonts w:ascii="Times New Roman" w:hAnsi="Times New Roman" w:cs="Times New Roman"/>
          <w:iCs/>
          <w:sz w:val="24"/>
          <w:szCs w:val="24"/>
          <w:lang w:eastAsia="hr-HR"/>
        </w:rPr>
        <w:t xml:space="preserve">zahtjev za registraciju koji sadrži </w:t>
      </w:r>
      <w:r w:rsidR="00F4086C" w:rsidRPr="00897339">
        <w:rPr>
          <w:rFonts w:ascii="Times New Roman" w:hAnsi="Times New Roman" w:cs="Times New Roman"/>
          <w:iCs/>
          <w:sz w:val="24"/>
          <w:szCs w:val="24"/>
          <w:lang w:eastAsia="hr-HR"/>
        </w:rPr>
        <w:t xml:space="preserve">podatke u skladu s člankom 84. Uredbe (EU) 2016/429 </w:t>
      </w:r>
      <w:r w:rsidR="007B3936" w:rsidRPr="00897339">
        <w:rPr>
          <w:rFonts w:ascii="Times New Roman" w:hAnsi="Times New Roman" w:cs="Times New Roman"/>
          <w:iCs/>
          <w:sz w:val="24"/>
          <w:szCs w:val="24"/>
          <w:lang w:eastAsia="hr-HR"/>
        </w:rPr>
        <w:t>kako je određeno</w:t>
      </w:r>
      <w:r w:rsidR="00F4086C" w:rsidRPr="00897339">
        <w:rPr>
          <w:rFonts w:ascii="Times New Roman" w:hAnsi="Times New Roman" w:cs="Times New Roman"/>
          <w:iCs/>
          <w:sz w:val="24"/>
          <w:szCs w:val="24"/>
          <w:lang w:eastAsia="hr-HR"/>
        </w:rPr>
        <w:t xml:space="preserve"> pravilnik</w:t>
      </w:r>
      <w:r w:rsidR="007B3936" w:rsidRPr="00897339">
        <w:rPr>
          <w:rFonts w:ascii="Times New Roman" w:hAnsi="Times New Roman" w:cs="Times New Roman"/>
          <w:iCs/>
          <w:sz w:val="24"/>
          <w:szCs w:val="24"/>
          <w:lang w:eastAsia="hr-HR"/>
        </w:rPr>
        <w:t>om</w:t>
      </w:r>
      <w:r w:rsidR="00F4086C" w:rsidRPr="00897339">
        <w:rPr>
          <w:rFonts w:ascii="Times New Roman" w:hAnsi="Times New Roman" w:cs="Times New Roman"/>
          <w:iCs/>
          <w:sz w:val="24"/>
          <w:szCs w:val="24"/>
          <w:lang w:eastAsia="hr-HR"/>
        </w:rPr>
        <w:t xml:space="preserve"> iz stavka </w:t>
      </w:r>
      <w:r w:rsidR="007B3936" w:rsidRPr="00897339">
        <w:rPr>
          <w:rFonts w:ascii="Times New Roman" w:hAnsi="Times New Roman" w:cs="Times New Roman"/>
          <w:iCs/>
          <w:sz w:val="24"/>
          <w:szCs w:val="24"/>
          <w:lang w:eastAsia="hr-HR"/>
        </w:rPr>
        <w:t>6</w:t>
      </w:r>
      <w:r w:rsidR="00F4086C" w:rsidRPr="00897339">
        <w:rPr>
          <w:rFonts w:ascii="Times New Roman" w:hAnsi="Times New Roman" w:cs="Times New Roman"/>
          <w:iCs/>
          <w:sz w:val="24"/>
          <w:szCs w:val="24"/>
          <w:lang w:eastAsia="hr-HR"/>
        </w:rPr>
        <w:t>. ovoga članka.</w:t>
      </w:r>
    </w:p>
    <w:p w14:paraId="66BD4DB6"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075B32CF" w14:textId="77777777" w:rsidR="00D97858" w:rsidRPr="00897339" w:rsidRDefault="00F05EE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12381" w:rsidRPr="00897339">
        <w:rPr>
          <w:rFonts w:ascii="Times New Roman" w:hAnsi="Times New Roman" w:cs="Times New Roman"/>
          <w:iCs/>
          <w:sz w:val="24"/>
          <w:szCs w:val="24"/>
          <w:lang w:eastAsia="hr-HR"/>
        </w:rPr>
        <w:t>3</w:t>
      </w:r>
      <w:r w:rsidR="00425D69" w:rsidRPr="00897339">
        <w:rPr>
          <w:rFonts w:ascii="Times New Roman" w:hAnsi="Times New Roman" w:cs="Times New Roman"/>
          <w:iCs/>
          <w:sz w:val="24"/>
          <w:szCs w:val="24"/>
          <w:lang w:eastAsia="hr-HR"/>
        </w:rPr>
        <w:t xml:space="preserve">) </w:t>
      </w:r>
      <w:r w:rsidR="00D97858" w:rsidRPr="00897339">
        <w:rPr>
          <w:rFonts w:ascii="Times New Roman" w:hAnsi="Times New Roman" w:cs="Times New Roman"/>
          <w:iCs/>
          <w:sz w:val="24"/>
          <w:szCs w:val="24"/>
          <w:lang w:eastAsia="hr-HR"/>
        </w:rPr>
        <w:t xml:space="preserve">O registraciji objekata iz stavka 1. ovoga članka Ministarstvo odlučuje rješenjem te </w:t>
      </w:r>
      <w:r w:rsidR="00D444BE" w:rsidRPr="00897339">
        <w:rPr>
          <w:rFonts w:ascii="Times New Roman" w:hAnsi="Times New Roman" w:cs="Times New Roman"/>
          <w:iCs/>
          <w:sz w:val="24"/>
          <w:szCs w:val="24"/>
          <w:lang w:eastAsia="hr-HR"/>
        </w:rPr>
        <w:t xml:space="preserve">registrirane </w:t>
      </w:r>
      <w:r w:rsidR="00D97858" w:rsidRPr="00897339">
        <w:rPr>
          <w:rFonts w:ascii="Times New Roman" w:hAnsi="Times New Roman" w:cs="Times New Roman"/>
          <w:iCs/>
          <w:sz w:val="24"/>
          <w:szCs w:val="24"/>
          <w:lang w:eastAsia="hr-HR"/>
        </w:rPr>
        <w:t>objekt</w:t>
      </w:r>
      <w:r w:rsidR="00512381" w:rsidRPr="00897339">
        <w:rPr>
          <w:rFonts w:ascii="Times New Roman" w:hAnsi="Times New Roman" w:cs="Times New Roman"/>
          <w:iCs/>
          <w:sz w:val="24"/>
          <w:szCs w:val="24"/>
          <w:lang w:eastAsia="hr-HR"/>
        </w:rPr>
        <w:t>e</w:t>
      </w:r>
      <w:r w:rsidR="00D97858" w:rsidRPr="00897339">
        <w:rPr>
          <w:rFonts w:ascii="Times New Roman" w:hAnsi="Times New Roman" w:cs="Times New Roman"/>
          <w:iCs/>
          <w:sz w:val="24"/>
          <w:szCs w:val="24"/>
          <w:lang w:eastAsia="hr-HR"/>
        </w:rPr>
        <w:t xml:space="preserve"> upisuje u registar </w:t>
      </w:r>
      <w:r w:rsidR="00F4086C" w:rsidRPr="00897339">
        <w:rPr>
          <w:rFonts w:ascii="Times New Roman" w:hAnsi="Times New Roman" w:cs="Times New Roman"/>
          <w:iCs/>
          <w:sz w:val="24"/>
          <w:szCs w:val="24"/>
          <w:lang w:eastAsia="hr-HR"/>
        </w:rPr>
        <w:t>iz članka 5</w:t>
      </w:r>
      <w:r w:rsidR="007D3AA0" w:rsidRPr="00897339">
        <w:rPr>
          <w:rFonts w:ascii="Times New Roman" w:hAnsi="Times New Roman" w:cs="Times New Roman"/>
          <w:iCs/>
          <w:sz w:val="24"/>
          <w:szCs w:val="24"/>
          <w:lang w:eastAsia="hr-HR"/>
        </w:rPr>
        <w:t>7</w:t>
      </w:r>
      <w:r w:rsidR="00F4086C" w:rsidRPr="00897339">
        <w:rPr>
          <w:rFonts w:ascii="Times New Roman" w:hAnsi="Times New Roman" w:cs="Times New Roman"/>
          <w:iCs/>
          <w:sz w:val="24"/>
          <w:szCs w:val="24"/>
          <w:lang w:eastAsia="hr-HR"/>
        </w:rPr>
        <w:t xml:space="preserve">. ovoga Zakona </w:t>
      </w:r>
      <w:r w:rsidR="00D97858" w:rsidRPr="00897339">
        <w:rPr>
          <w:rFonts w:ascii="Times New Roman" w:hAnsi="Times New Roman" w:cs="Times New Roman"/>
          <w:iCs/>
          <w:sz w:val="24"/>
          <w:szCs w:val="24"/>
          <w:lang w:eastAsia="hr-HR"/>
        </w:rPr>
        <w:t>i</w:t>
      </w:r>
      <w:r w:rsidR="00097FDA"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dodjeljuje </w:t>
      </w:r>
      <w:r w:rsidR="00512381" w:rsidRPr="00897339">
        <w:rPr>
          <w:rFonts w:ascii="Times New Roman" w:hAnsi="Times New Roman" w:cs="Times New Roman"/>
          <w:iCs/>
          <w:sz w:val="24"/>
          <w:szCs w:val="24"/>
          <w:lang w:eastAsia="hr-HR"/>
        </w:rPr>
        <w:t xml:space="preserve">im </w:t>
      </w:r>
      <w:r w:rsidR="00F4086C" w:rsidRPr="00897339">
        <w:rPr>
          <w:rFonts w:ascii="Times New Roman" w:hAnsi="Times New Roman" w:cs="Times New Roman"/>
          <w:iCs/>
          <w:sz w:val="24"/>
          <w:szCs w:val="24"/>
          <w:lang w:eastAsia="hr-HR"/>
        </w:rPr>
        <w:t>jedinstveni registracijski broj.</w:t>
      </w:r>
    </w:p>
    <w:p w14:paraId="50B8F40F"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6277BA84" w14:textId="77777777" w:rsidR="00F4086C" w:rsidRPr="00897339" w:rsidRDefault="00F05EE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12381" w:rsidRPr="00897339">
        <w:rPr>
          <w:rFonts w:ascii="Times New Roman" w:hAnsi="Times New Roman" w:cs="Times New Roman"/>
          <w:iCs/>
          <w:sz w:val="24"/>
          <w:szCs w:val="24"/>
          <w:lang w:eastAsia="hr-HR"/>
        </w:rPr>
        <w:t>4</w:t>
      </w:r>
      <w:r w:rsidR="00425D69"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Subjekti odgovorni za objekte registrirane u skladu sa stavkom 1. ovoga članka dužni su voditi evidencije u skladu s člancima 102. i 103. Uredbe (EU) 2016/429</w:t>
      </w:r>
      <w:r w:rsidR="000E41D5" w:rsidRPr="00897339">
        <w:rPr>
          <w:rFonts w:ascii="Times New Roman" w:hAnsi="Times New Roman" w:cs="Times New Roman"/>
          <w:iCs/>
          <w:sz w:val="24"/>
          <w:szCs w:val="24"/>
          <w:lang w:eastAsia="hr-HR"/>
        </w:rPr>
        <w:t xml:space="preserve"> i</w:t>
      </w:r>
      <w:r w:rsidR="00F4086C" w:rsidRPr="00897339">
        <w:rPr>
          <w:rFonts w:ascii="Times New Roman" w:hAnsi="Times New Roman" w:cs="Times New Roman"/>
          <w:iCs/>
          <w:sz w:val="24"/>
          <w:szCs w:val="24"/>
          <w:lang w:eastAsia="hr-HR"/>
        </w:rPr>
        <w:t xml:space="preserve"> </w:t>
      </w:r>
      <w:r w:rsidR="008127D0" w:rsidRPr="00897339">
        <w:rPr>
          <w:rFonts w:ascii="Times New Roman" w:hAnsi="Times New Roman" w:cs="Times New Roman"/>
          <w:iCs/>
          <w:sz w:val="24"/>
          <w:szCs w:val="24"/>
          <w:lang w:eastAsia="hr-HR"/>
        </w:rPr>
        <w:t xml:space="preserve">Delegiranom </w:t>
      </w:r>
      <w:r w:rsidR="00C84F74"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redbom (EU) 2019/2035 te obavijestiti </w:t>
      </w:r>
      <w:r w:rsidR="00470892"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o svim promjenama u skladu s člankom 84. stavkom 2. Uredbe (EU) 2016/429.</w:t>
      </w:r>
    </w:p>
    <w:p w14:paraId="505C268B"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7A3F7D75" w14:textId="7D1C5C7B" w:rsidR="00F4086C" w:rsidRPr="00897339" w:rsidRDefault="00F05EE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12381" w:rsidRPr="00897339">
        <w:rPr>
          <w:rFonts w:ascii="Times New Roman" w:hAnsi="Times New Roman" w:cs="Times New Roman"/>
          <w:iCs/>
          <w:sz w:val="24"/>
          <w:szCs w:val="24"/>
          <w:lang w:eastAsia="hr-HR"/>
        </w:rPr>
        <w:t>5</w:t>
      </w:r>
      <w:r w:rsidR="00425D69" w:rsidRPr="00897339">
        <w:rPr>
          <w:rFonts w:ascii="Times New Roman" w:hAnsi="Times New Roman" w:cs="Times New Roman"/>
          <w:iCs/>
          <w:sz w:val="24"/>
          <w:szCs w:val="24"/>
          <w:lang w:eastAsia="hr-HR"/>
        </w:rPr>
        <w:t xml:space="preserve">) </w:t>
      </w:r>
      <w:r w:rsidR="00512381" w:rsidRPr="00897339">
        <w:rPr>
          <w:rFonts w:ascii="Times New Roman" w:hAnsi="Times New Roman" w:cs="Times New Roman"/>
          <w:iCs/>
          <w:sz w:val="24"/>
          <w:szCs w:val="24"/>
          <w:lang w:eastAsia="hr-HR"/>
        </w:rPr>
        <w:t>Obrazac zahtjeva za</w:t>
      </w:r>
      <w:r w:rsidR="001C183A" w:rsidRPr="00897339">
        <w:rPr>
          <w:rFonts w:ascii="Times New Roman" w:hAnsi="Times New Roman" w:cs="Times New Roman"/>
          <w:iCs/>
          <w:sz w:val="24"/>
          <w:szCs w:val="24"/>
          <w:lang w:eastAsia="hr-HR"/>
        </w:rPr>
        <w:t xml:space="preserve"> registraciju i izmjenu podataka,</w:t>
      </w:r>
      <w:r w:rsidR="00512381" w:rsidRPr="00897339">
        <w:rPr>
          <w:rFonts w:ascii="Times New Roman" w:hAnsi="Times New Roman" w:cs="Times New Roman"/>
          <w:iCs/>
          <w:sz w:val="24"/>
          <w:szCs w:val="24"/>
          <w:lang w:eastAsia="hr-HR"/>
        </w:rPr>
        <w:t xml:space="preserve"> n</w:t>
      </w:r>
      <w:r w:rsidR="00F4086C" w:rsidRPr="00897339">
        <w:rPr>
          <w:rFonts w:ascii="Times New Roman" w:hAnsi="Times New Roman" w:cs="Times New Roman"/>
          <w:iCs/>
          <w:sz w:val="24"/>
          <w:szCs w:val="24"/>
          <w:lang w:eastAsia="hr-HR"/>
        </w:rPr>
        <w:t xml:space="preserve">ačin </w:t>
      </w:r>
      <w:r w:rsidR="00535A91" w:rsidRPr="00897339">
        <w:rPr>
          <w:rFonts w:ascii="Times New Roman" w:hAnsi="Times New Roman" w:cs="Times New Roman"/>
          <w:iCs/>
          <w:sz w:val="24"/>
          <w:szCs w:val="24"/>
          <w:lang w:eastAsia="hr-HR"/>
        </w:rPr>
        <w:t>dostave</w:t>
      </w:r>
      <w:r w:rsidR="00F4086C" w:rsidRPr="00897339">
        <w:rPr>
          <w:rFonts w:ascii="Times New Roman" w:hAnsi="Times New Roman" w:cs="Times New Roman"/>
          <w:iCs/>
          <w:sz w:val="24"/>
          <w:szCs w:val="24"/>
          <w:lang w:eastAsia="hr-HR"/>
        </w:rPr>
        <w:t xml:space="preserve"> </w:t>
      </w:r>
      <w:r w:rsidR="00C74CD4" w:rsidRPr="00897339">
        <w:rPr>
          <w:rFonts w:ascii="Times New Roman" w:hAnsi="Times New Roman" w:cs="Times New Roman"/>
          <w:iCs/>
          <w:sz w:val="24"/>
          <w:szCs w:val="24"/>
          <w:lang w:eastAsia="hr-HR"/>
        </w:rPr>
        <w:t>zahtjeva</w:t>
      </w:r>
      <w:r w:rsidR="00B10C00" w:rsidRPr="00897339">
        <w:rPr>
          <w:rFonts w:ascii="Times New Roman" w:hAnsi="Times New Roman" w:cs="Times New Roman"/>
          <w:iCs/>
          <w:sz w:val="24"/>
          <w:szCs w:val="24"/>
          <w:lang w:eastAsia="hr-HR"/>
        </w:rPr>
        <w:t xml:space="preserve">, </w:t>
      </w:r>
      <w:r w:rsidR="00512381" w:rsidRPr="00897339">
        <w:rPr>
          <w:rFonts w:ascii="Times New Roman" w:hAnsi="Times New Roman" w:cs="Times New Roman"/>
          <w:iCs/>
          <w:sz w:val="24"/>
          <w:szCs w:val="24"/>
          <w:lang w:eastAsia="hr-HR"/>
        </w:rPr>
        <w:t xml:space="preserve">primjenu </w:t>
      </w:r>
      <w:r w:rsidR="00481E89" w:rsidRPr="00897339">
        <w:rPr>
          <w:rFonts w:ascii="Times New Roman" w:hAnsi="Times New Roman" w:cs="Times New Roman"/>
          <w:iCs/>
          <w:sz w:val="24"/>
          <w:szCs w:val="24"/>
          <w:lang w:eastAsia="hr-HR"/>
        </w:rPr>
        <w:t xml:space="preserve">odstupanja od obveze registracije u skladu </w:t>
      </w:r>
      <w:r w:rsidR="00FA76BD" w:rsidRPr="00897339">
        <w:rPr>
          <w:rFonts w:ascii="Times New Roman" w:hAnsi="Times New Roman" w:cs="Times New Roman"/>
          <w:iCs/>
          <w:sz w:val="24"/>
          <w:szCs w:val="24"/>
          <w:lang w:eastAsia="hr-HR"/>
        </w:rPr>
        <w:t xml:space="preserve">s </w:t>
      </w:r>
      <w:r w:rsidR="00481E89" w:rsidRPr="00897339">
        <w:rPr>
          <w:rFonts w:ascii="Times New Roman" w:hAnsi="Times New Roman" w:cs="Times New Roman"/>
          <w:iCs/>
          <w:sz w:val="24"/>
          <w:szCs w:val="24"/>
          <w:lang w:eastAsia="hr-HR"/>
        </w:rPr>
        <w:t xml:space="preserve">člancima 85. i 86. Uredbe (EU) 2016/429 te </w:t>
      </w:r>
      <w:r w:rsidR="00770325" w:rsidRPr="00897339">
        <w:rPr>
          <w:rFonts w:ascii="Times New Roman" w:hAnsi="Times New Roman" w:cs="Times New Roman"/>
          <w:iCs/>
          <w:sz w:val="24"/>
          <w:szCs w:val="24"/>
          <w:lang w:eastAsia="hr-HR"/>
        </w:rPr>
        <w:t xml:space="preserve">Delegirane </w:t>
      </w:r>
      <w:r w:rsidR="00C84F74" w:rsidRPr="00897339">
        <w:rPr>
          <w:rFonts w:ascii="Times New Roman" w:hAnsi="Times New Roman" w:cs="Times New Roman"/>
          <w:iCs/>
          <w:sz w:val="24"/>
          <w:szCs w:val="24"/>
          <w:lang w:eastAsia="hr-HR"/>
        </w:rPr>
        <w:t>u</w:t>
      </w:r>
      <w:r w:rsidR="00481E89" w:rsidRPr="00897339">
        <w:rPr>
          <w:rFonts w:ascii="Times New Roman" w:hAnsi="Times New Roman" w:cs="Times New Roman"/>
          <w:iCs/>
          <w:sz w:val="24"/>
          <w:szCs w:val="24"/>
          <w:lang w:eastAsia="hr-HR"/>
        </w:rPr>
        <w:t>redbe (EU) 2019/2035</w:t>
      </w:r>
      <w:r w:rsidR="001C183A" w:rsidRPr="00897339">
        <w:rPr>
          <w:rFonts w:ascii="Times New Roman" w:hAnsi="Times New Roman" w:cs="Times New Roman"/>
          <w:iCs/>
          <w:sz w:val="24"/>
          <w:szCs w:val="24"/>
          <w:lang w:eastAsia="hr-HR"/>
        </w:rPr>
        <w:t xml:space="preserve"> i</w:t>
      </w:r>
      <w:r w:rsidR="00AC5E68" w:rsidRPr="00897339">
        <w:rPr>
          <w:rFonts w:ascii="Times New Roman" w:hAnsi="Times New Roman" w:cs="Times New Roman"/>
          <w:iCs/>
          <w:sz w:val="24"/>
          <w:szCs w:val="24"/>
          <w:lang w:eastAsia="hr-HR"/>
        </w:rPr>
        <w:t xml:space="preserve"> vođenj</w:t>
      </w:r>
      <w:r w:rsidR="00534D3F" w:rsidRPr="00897339">
        <w:rPr>
          <w:rFonts w:ascii="Times New Roman" w:hAnsi="Times New Roman" w:cs="Times New Roman"/>
          <w:iCs/>
          <w:sz w:val="24"/>
          <w:szCs w:val="24"/>
          <w:lang w:eastAsia="hr-HR"/>
        </w:rPr>
        <w:t>e</w:t>
      </w:r>
      <w:r w:rsidR="00AC5E68" w:rsidRPr="00897339">
        <w:rPr>
          <w:rFonts w:ascii="Times New Roman" w:hAnsi="Times New Roman" w:cs="Times New Roman"/>
          <w:iCs/>
          <w:sz w:val="24"/>
          <w:szCs w:val="24"/>
          <w:lang w:eastAsia="hr-HR"/>
        </w:rPr>
        <w:t xml:space="preserve"> evidencija</w:t>
      </w:r>
      <w:r w:rsidR="00481E89"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FA76BD"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p>
    <w:p w14:paraId="70BCDEF9" w14:textId="77777777" w:rsidR="00F05EE0" w:rsidRPr="00897339" w:rsidRDefault="00F05EE0" w:rsidP="000B5056">
      <w:pPr>
        <w:spacing w:after="0" w:line="240" w:lineRule="auto"/>
        <w:jc w:val="both"/>
        <w:rPr>
          <w:rFonts w:ascii="Times New Roman" w:hAnsi="Times New Roman" w:cs="Times New Roman"/>
          <w:iCs/>
          <w:sz w:val="24"/>
          <w:szCs w:val="24"/>
          <w:lang w:eastAsia="hr-HR"/>
        </w:rPr>
      </w:pPr>
    </w:p>
    <w:p w14:paraId="18C2DED6"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Registracija prijevoznika </w:t>
      </w:r>
    </w:p>
    <w:p w14:paraId="06EB6C45"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10A55335"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Članak 5</w:t>
      </w:r>
      <w:r w:rsidR="00963E8B"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3175DE50" w14:textId="77777777" w:rsidR="001D0466" w:rsidRPr="00897339" w:rsidRDefault="001D0466" w:rsidP="000B5056">
      <w:pPr>
        <w:spacing w:after="0" w:line="240" w:lineRule="auto"/>
        <w:jc w:val="center"/>
        <w:rPr>
          <w:rFonts w:ascii="Times New Roman" w:hAnsi="Times New Roman" w:cs="Times New Roman"/>
          <w:iCs/>
          <w:sz w:val="24"/>
          <w:szCs w:val="24"/>
          <w:lang w:eastAsia="hr-HR"/>
        </w:rPr>
      </w:pPr>
    </w:p>
    <w:p w14:paraId="11DE7689"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Prijevoznici držanih kopitara i papkara, držanih pasa, mačaka i pitomih vretica te peradi koji su uključeni u prijevoz tih životinja prema državama članicama ili trećim zemljama, moraju biti registrirani prije</w:t>
      </w:r>
      <w:r w:rsidR="00915B90" w:rsidRPr="00897339">
        <w:rPr>
          <w:rFonts w:ascii="Times New Roman" w:hAnsi="Times New Roman" w:cs="Times New Roman"/>
          <w:iCs/>
          <w:sz w:val="24"/>
          <w:szCs w:val="24"/>
          <w:lang w:eastAsia="hr-HR"/>
        </w:rPr>
        <w:t xml:space="preserve"> početka obavljanja </w:t>
      </w:r>
      <w:r w:rsidR="00B01D36" w:rsidRPr="00897339">
        <w:rPr>
          <w:rFonts w:ascii="Times New Roman" w:hAnsi="Times New Roman" w:cs="Times New Roman"/>
          <w:iCs/>
          <w:sz w:val="24"/>
          <w:szCs w:val="24"/>
          <w:lang w:eastAsia="hr-HR"/>
        </w:rPr>
        <w:t>takve</w:t>
      </w:r>
      <w:r w:rsidR="00915B90" w:rsidRPr="00897339">
        <w:rPr>
          <w:rFonts w:ascii="Times New Roman" w:hAnsi="Times New Roman" w:cs="Times New Roman"/>
          <w:iCs/>
          <w:sz w:val="24"/>
          <w:szCs w:val="24"/>
          <w:lang w:eastAsia="hr-HR"/>
        </w:rPr>
        <w:t xml:space="preserve"> djelatnosti</w:t>
      </w:r>
      <w:r w:rsidR="00F4086C" w:rsidRPr="00897339">
        <w:rPr>
          <w:rFonts w:ascii="Times New Roman" w:hAnsi="Times New Roman" w:cs="Times New Roman"/>
          <w:iCs/>
          <w:sz w:val="24"/>
          <w:szCs w:val="24"/>
          <w:lang w:eastAsia="hr-HR"/>
        </w:rPr>
        <w:t xml:space="preserve"> u skladu s </w:t>
      </w:r>
      <w:r w:rsidR="00481E89" w:rsidRPr="00897339">
        <w:rPr>
          <w:rFonts w:ascii="Times New Roman" w:hAnsi="Times New Roman" w:cs="Times New Roman"/>
          <w:iCs/>
          <w:sz w:val="24"/>
          <w:szCs w:val="24"/>
          <w:lang w:eastAsia="hr-HR"/>
        </w:rPr>
        <w:t xml:space="preserve">člankom </w:t>
      </w:r>
      <w:r w:rsidR="00F4086C" w:rsidRPr="00897339">
        <w:rPr>
          <w:rFonts w:ascii="Times New Roman" w:hAnsi="Times New Roman" w:cs="Times New Roman"/>
          <w:iCs/>
          <w:sz w:val="24"/>
          <w:szCs w:val="24"/>
          <w:lang w:eastAsia="hr-HR"/>
        </w:rPr>
        <w:t>87</w:t>
      </w:r>
      <w:r w:rsidR="00FA76BD"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Uredbe (EU) 2016/429, odnosno člankom 3. </w:t>
      </w:r>
      <w:r w:rsidR="00770325" w:rsidRPr="00897339">
        <w:rPr>
          <w:rFonts w:ascii="Times New Roman" w:hAnsi="Times New Roman" w:cs="Times New Roman"/>
          <w:iCs/>
          <w:sz w:val="24"/>
          <w:szCs w:val="24"/>
          <w:lang w:eastAsia="hr-HR"/>
        </w:rPr>
        <w:t xml:space="preserve">Delegirane </w:t>
      </w:r>
      <w:r w:rsidR="00C84F74"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p>
    <w:p w14:paraId="1E762696"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35B3008A" w14:textId="57282D3C"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4086C" w:rsidRPr="00897339">
        <w:rPr>
          <w:rFonts w:ascii="Times New Roman" w:hAnsi="Times New Roman" w:cs="Times New Roman"/>
          <w:iCs/>
          <w:sz w:val="24"/>
          <w:szCs w:val="24"/>
          <w:lang w:eastAsia="hr-HR"/>
        </w:rPr>
        <w:t xml:space="preserve">Prijevoznici iz stavka 1. ovoga članka </w:t>
      </w:r>
      <w:r w:rsidR="003F305E" w:rsidRPr="00897339">
        <w:rPr>
          <w:rFonts w:ascii="Times New Roman" w:hAnsi="Times New Roman" w:cs="Times New Roman"/>
          <w:iCs/>
          <w:sz w:val="24"/>
          <w:szCs w:val="24"/>
          <w:lang w:eastAsia="hr-HR"/>
        </w:rPr>
        <w:t xml:space="preserve">dužni </w:t>
      </w:r>
      <w:r w:rsidR="00F4086C" w:rsidRPr="00897339">
        <w:rPr>
          <w:rFonts w:ascii="Times New Roman" w:hAnsi="Times New Roman" w:cs="Times New Roman"/>
          <w:iCs/>
          <w:sz w:val="24"/>
          <w:szCs w:val="24"/>
          <w:lang w:eastAsia="hr-HR"/>
        </w:rPr>
        <w:t>su</w:t>
      </w:r>
      <w:r w:rsidR="003F305E"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prije</w:t>
      </w:r>
      <w:r w:rsidR="00915B90" w:rsidRPr="00897339">
        <w:rPr>
          <w:rFonts w:ascii="Times New Roman" w:hAnsi="Times New Roman" w:cs="Times New Roman"/>
          <w:iCs/>
          <w:sz w:val="24"/>
          <w:szCs w:val="24"/>
          <w:lang w:eastAsia="hr-HR"/>
        </w:rPr>
        <w:t xml:space="preserve"> početka obavljanja</w:t>
      </w:r>
      <w:r w:rsidR="003F305E" w:rsidRPr="00897339">
        <w:rPr>
          <w:rFonts w:ascii="Times New Roman" w:hAnsi="Times New Roman" w:cs="Times New Roman"/>
          <w:iCs/>
          <w:sz w:val="24"/>
          <w:szCs w:val="24"/>
          <w:lang w:eastAsia="hr-HR"/>
        </w:rPr>
        <w:t xml:space="preserve"> djelatnosti</w:t>
      </w:r>
      <w:r w:rsidR="00915B90" w:rsidRPr="00897339">
        <w:rPr>
          <w:rFonts w:ascii="Times New Roman" w:hAnsi="Times New Roman" w:cs="Times New Roman"/>
          <w:iCs/>
          <w:sz w:val="24"/>
          <w:szCs w:val="24"/>
          <w:lang w:eastAsia="hr-HR"/>
        </w:rPr>
        <w:t xml:space="preserve"> </w:t>
      </w:r>
      <w:r w:rsidR="003F305E" w:rsidRPr="00897339">
        <w:rPr>
          <w:rFonts w:ascii="Times New Roman" w:hAnsi="Times New Roman" w:cs="Times New Roman"/>
          <w:iCs/>
          <w:sz w:val="24"/>
          <w:szCs w:val="24"/>
          <w:lang w:eastAsia="hr-HR"/>
        </w:rPr>
        <w:t>prijevoza,</w:t>
      </w:r>
      <w:r w:rsidR="00915B90" w:rsidRPr="00897339">
        <w:rPr>
          <w:rFonts w:ascii="Times New Roman" w:hAnsi="Times New Roman" w:cs="Times New Roman"/>
          <w:iCs/>
          <w:sz w:val="24"/>
          <w:szCs w:val="24"/>
          <w:lang w:eastAsia="hr-HR"/>
        </w:rPr>
        <w:t xml:space="preserve"> </w:t>
      </w:r>
      <w:r w:rsidR="00C74CD4" w:rsidRPr="00897339">
        <w:rPr>
          <w:rFonts w:ascii="Times New Roman" w:hAnsi="Times New Roman" w:cs="Times New Roman"/>
          <w:iCs/>
          <w:sz w:val="24"/>
          <w:szCs w:val="24"/>
          <w:lang w:eastAsia="hr-HR"/>
        </w:rPr>
        <w:t xml:space="preserve">Ministarstvu dostaviti zahtjev za registraciju koji sadrži </w:t>
      </w:r>
      <w:r w:rsidR="00535A91" w:rsidRPr="00897339">
        <w:rPr>
          <w:rFonts w:ascii="Times New Roman" w:hAnsi="Times New Roman" w:cs="Times New Roman"/>
          <w:iCs/>
          <w:sz w:val="24"/>
          <w:szCs w:val="24"/>
          <w:lang w:eastAsia="hr-HR"/>
        </w:rPr>
        <w:t xml:space="preserve">podatke u skladu </w:t>
      </w:r>
      <w:r w:rsidR="00F4086C" w:rsidRPr="00897339">
        <w:rPr>
          <w:rFonts w:ascii="Times New Roman" w:hAnsi="Times New Roman" w:cs="Times New Roman"/>
          <w:iCs/>
          <w:sz w:val="24"/>
          <w:szCs w:val="24"/>
          <w:lang w:eastAsia="hr-HR"/>
        </w:rPr>
        <w:t>s člankom 87. Uredbe (EU) 2016/429</w:t>
      </w:r>
      <w:r w:rsidR="00915B90" w:rsidRPr="00897339">
        <w:rPr>
          <w:rFonts w:ascii="Times New Roman" w:hAnsi="Times New Roman" w:cs="Times New Roman"/>
          <w:iCs/>
          <w:sz w:val="24"/>
          <w:szCs w:val="24"/>
          <w:lang w:eastAsia="hr-HR"/>
        </w:rPr>
        <w:t>, odnosno</w:t>
      </w:r>
      <w:r w:rsidR="00F4086C" w:rsidRPr="00897339">
        <w:rPr>
          <w:rFonts w:ascii="Times New Roman" w:hAnsi="Times New Roman" w:cs="Times New Roman"/>
          <w:iCs/>
          <w:sz w:val="24"/>
          <w:szCs w:val="24"/>
          <w:lang w:eastAsia="hr-HR"/>
        </w:rPr>
        <w:t xml:space="preserve"> člankom 3. </w:t>
      </w:r>
      <w:r w:rsidR="00770325" w:rsidRPr="00897339">
        <w:rPr>
          <w:rFonts w:ascii="Times New Roman" w:hAnsi="Times New Roman" w:cs="Times New Roman"/>
          <w:iCs/>
          <w:sz w:val="24"/>
          <w:szCs w:val="24"/>
          <w:lang w:eastAsia="hr-HR"/>
        </w:rPr>
        <w:t xml:space="preserve">Delegirane </w:t>
      </w:r>
      <w:r w:rsidR="00C84F74"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redbe (EU) 2019/2035 </w:t>
      </w:r>
      <w:r w:rsidR="00535A91" w:rsidRPr="00897339">
        <w:rPr>
          <w:rFonts w:ascii="Times New Roman" w:hAnsi="Times New Roman" w:cs="Times New Roman"/>
          <w:iCs/>
          <w:sz w:val="24"/>
          <w:szCs w:val="24"/>
          <w:lang w:eastAsia="hr-HR"/>
        </w:rPr>
        <w:t>kako je određeno praviln</w:t>
      </w:r>
      <w:r w:rsidR="00513710" w:rsidRPr="00897339">
        <w:rPr>
          <w:rFonts w:ascii="Times New Roman" w:hAnsi="Times New Roman" w:cs="Times New Roman"/>
          <w:iCs/>
          <w:sz w:val="24"/>
          <w:szCs w:val="24"/>
          <w:lang w:eastAsia="hr-HR"/>
        </w:rPr>
        <w:t>ikom iz stavka 5. ovoga članka.</w:t>
      </w:r>
    </w:p>
    <w:p w14:paraId="2F2882E1"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4031B5EC"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(3)</w:t>
      </w:r>
      <w:r w:rsidR="007C1C27" w:rsidRPr="00897339">
        <w:rPr>
          <w:rFonts w:ascii="Times New Roman" w:hAnsi="Times New Roman" w:cs="Times New Roman"/>
          <w:iCs/>
          <w:sz w:val="24"/>
          <w:szCs w:val="24"/>
          <w:lang w:eastAsia="hr-HR"/>
        </w:rPr>
        <w:t xml:space="preserve"> O registraciji prijevoznika iz stavka 1. ovoga članka Ministarstvo odlučuje rješenjem te </w:t>
      </w:r>
      <w:r w:rsidR="00D444BE" w:rsidRPr="00897339">
        <w:rPr>
          <w:rFonts w:ascii="Times New Roman" w:hAnsi="Times New Roman" w:cs="Times New Roman"/>
          <w:iCs/>
          <w:sz w:val="24"/>
          <w:szCs w:val="24"/>
          <w:lang w:eastAsia="hr-HR"/>
        </w:rPr>
        <w:t xml:space="preserve">registrirane </w:t>
      </w:r>
      <w:r w:rsidR="007C1C27" w:rsidRPr="00897339">
        <w:rPr>
          <w:rFonts w:ascii="Times New Roman" w:hAnsi="Times New Roman" w:cs="Times New Roman"/>
          <w:iCs/>
          <w:sz w:val="24"/>
          <w:szCs w:val="24"/>
          <w:lang w:eastAsia="hr-HR"/>
        </w:rPr>
        <w:t>prijevoznike upisuje u registar iz članka 57. ovoga Zakona i dodjeljuje im jedinstveni registracijski broj.</w:t>
      </w:r>
    </w:p>
    <w:p w14:paraId="4E1D03D0"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4A281DAD"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F4086C" w:rsidRPr="00897339">
        <w:rPr>
          <w:rFonts w:ascii="Times New Roman" w:hAnsi="Times New Roman" w:cs="Times New Roman"/>
          <w:iCs/>
          <w:sz w:val="24"/>
          <w:szCs w:val="24"/>
          <w:lang w:eastAsia="hr-HR"/>
        </w:rPr>
        <w:t xml:space="preserve">Prijevoznici iz stavka 1. ovoga članka dužni su voditi evidencije u skladu s člankom 104. Uredbe (EU) 2016/429 i člankom 34. </w:t>
      </w:r>
      <w:r w:rsidR="00770325"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redbe (EU) 2019/2035 te obavijestiti </w:t>
      </w:r>
      <w:r w:rsidR="00463EE2"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o svim promjenama sukladno članku 87. stavku 2. Uredbe (EU) 2016/429, odnosno članku 3. stavku 4. </w:t>
      </w:r>
      <w:r w:rsidR="00770325"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redbe (EU) 2019/2035. </w:t>
      </w:r>
    </w:p>
    <w:p w14:paraId="00074AE5" w14:textId="77777777" w:rsidR="00513710" w:rsidRPr="00897339" w:rsidRDefault="00513710" w:rsidP="000B5056">
      <w:pPr>
        <w:spacing w:after="0" w:line="240" w:lineRule="auto"/>
        <w:jc w:val="both"/>
        <w:rPr>
          <w:rFonts w:ascii="Times New Roman" w:hAnsi="Times New Roman" w:cs="Times New Roman"/>
          <w:iCs/>
          <w:sz w:val="24"/>
          <w:szCs w:val="24"/>
          <w:lang w:eastAsia="hr-HR"/>
        </w:rPr>
      </w:pPr>
    </w:p>
    <w:p w14:paraId="32D0ECE3" w14:textId="0D42D388"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7C1C27" w:rsidRPr="00897339">
        <w:rPr>
          <w:rFonts w:ascii="Times New Roman" w:hAnsi="Times New Roman" w:cs="Times New Roman"/>
          <w:iCs/>
          <w:sz w:val="24"/>
          <w:szCs w:val="24"/>
          <w:lang w:eastAsia="hr-HR"/>
        </w:rPr>
        <w:t xml:space="preserve">Obrazac zahtjeva za registraciju i izmjenu podataka, način dostave </w:t>
      </w:r>
      <w:r w:rsidR="00C74CD4" w:rsidRPr="00897339">
        <w:rPr>
          <w:rFonts w:ascii="Times New Roman" w:hAnsi="Times New Roman" w:cs="Times New Roman"/>
          <w:iCs/>
          <w:sz w:val="24"/>
          <w:szCs w:val="24"/>
          <w:lang w:eastAsia="hr-HR"/>
        </w:rPr>
        <w:t>zahtjeva</w:t>
      </w:r>
      <w:r w:rsidR="007C1C27" w:rsidRPr="00897339">
        <w:rPr>
          <w:rFonts w:ascii="Times New Roman" w:hAnsi="Times New Roman" w:cs="Times New Roman"/>
          <w:iCs/>
          <w:sz w:val="24"/>
          <w:szCs w:val="24"/>
          <w:lang w:eastAsia="hr-HR"/>
        </w:rPr>
        <w:t xml:space="preserve">, </w:t>
      </w:r>
      <w:r w:rsidR="00481E89" w:rsidRPr="00897339">
        <w:rPr>
          <w:rFonts w:ascii="Times New Roman" w:hAnsi="Times New Roman" w:cs="Times New Roman"/>
          <w:iCs/>
          <w:sz w:val="24"/>
          <w:szCs w:val="24"/>
          <w:lang w:eastAsia="hr-HR"/>
        </w:rPr>
        <w:t xml:space="preserve">primjene odstupanja od obveze registracije u skladu </w:t>
      </w:r>
      <w:r w:rsidR="00FA76BD" w:rsidRPr="00897339">
        <w:rPr>
          <w:rFonts w:ascii="Times New Roman" w:hAnsi="Times New Roman" w:cs="Times New Roman"/>
          <w:iCs/>
          <w:sz w:val="24"/>
          <w:szCs w:val="24"/>
          <w:lang w:eastAsia="hr-HR"/>
        </w:rPr>
        <w:t xml:space="preserve">s </w:t>
      </w:r>
      <w:r w:rsidR="00481E89" w:rsidRPr="00897339">
        <w:rPr>
          <w:rFonts w:ascii="Times New Roman" w:hAnsi="Times New Roman" w:cs="Times New Roman"/>
          <w:iCs/>
          <w:sz w:val="24"/>
          <w:szCs w:val="24"/>
          <w:lang w:eastAsia="hr-HR"/>
        </w:rPr>
        <w:t xml:space="preserve">člancima 88. i 89. </w:t>
      </w:r>
      <w:r w:rsidR="00481E89" w:rsidRPr="00897339">
        <w:rPr>
          <w:rFonts w:ascii="Times New Roman" w:hAnsi="Times New Roman" w:cs="Times New Roman"/>
          <w:iCs/>
          <w:sz w:val="24"/>
          <w:szCs w:val="24"/>
          <w:lang w:eastAsia="hr-HR"/>
        </w:rPr>
        <w:lastRenderedPageBreak/>
        <w:t xml:space="preserve">Uredbe (EU) 2016/429 te </w:t>
      </w:r>
      <w:r w:rsidR="00770325"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481E89" w:rsidRPr="00897339">
        <w:rPr>
          <w:rFonts w:ascii="Times New Roman" w:hAnsi="Times New Roman" w:cs="Times New Roman"/>
          <w:iCs/>
          <w:sz w:val="24"/>
          <w:szCs w:val="24"/>
          <w:lang w:eastAsia="hr-HR"/>
        </w:rPr>
        <w:t>redbe (EU) 2019/2035</w:t>
      </w:r>
      <w:r w:rsidR="007C1C27" w:rsidRPr="00897339">
        <w:rPr>
          <w:rFonts w:ascii="Times New Roman" w:hAnsi="Times New Roman" w:cs="Times New Roman"/>
          <w:iCs/>
          <w:sz w:val="24"/>
          <w:szCs w:val="24"/>
          <w:lang w:eastAsia="hr-HR"/>
        </w:rPr>
        <w:t xml:space="preserve"> i </w:t>
      </w:r>
      <w:r w:rsidR="00AC5E68" w:rsidRPr="00897339">
        <w:rPr>
          <w:rFonts w:ascii="Times New Roman" w:hAnsi="Times New Roman" w:cs="Times New Roman"/>
          <w:iCs/>
          <w:sz w:val="24"/>
          <w:szCs w:val="24"/>
          <w:lang w:eastAsia="hr-HR"/>
        </w:rPr>
        <w:t>vođenj</w:t>
      </w:r>
      <w:r w:rsidR="00534D3F" w:rsidRPr="00897339">
        <w:rPr>
          <w:rFonts w:ascii="Times New Roman" w:hAnsi="Times New Roman" w:cs="Times New Roman"/>
          <w:iCs/>
          <w:sz w:val="24"/>
          <w:szCs w:val="24"/>
          <w:lang w:eastAsia="hr-HR"/>
        </w:rPr>
        <w:t>e</w:t>
      </w:r>
      <w:r w:rsidR="00AC5E68" w:rsidRPr="00897339">
        <w:rPr>
          <w:rFonts w:ascii="Times New Roman" w:hAnsi="Times New Roman" w:cs="Times New Roman"/>
          <w:iCs/>
          <w:sz w:val="24"/>
          <w:szCs w:val="24"/>
          <w:lang w:eastAsia="hr-HR"/>
        </w:rPr>
        <w:t xml:space="preserve"> evidencija</w:t>
      </w:r>
      <w:r w:rsidR="00B10C00"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FA76BD"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r w:rsidR="00915B90"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p>
    <w:p w14:paraId="141C9510"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p>
    <w:p w14:paraId="278F4AB3" w14:textId="77777777" w:rsidR="00F4086C" w:rsidRPr="00897339" w:rsidRDefault="00F4086C" w:rsidP="000B5056">
      <w:pPr>
        <w:spacing w:after="0" w:line="240" w:lineRule="auto"/>
        <w:jc w:val="center"/>
        <w:rPr>
          <w:rFonts w:ascii="Times New Roman" w:hAnsi="Times New Roman" w:cs="Times New Roman"/>
          <w:iCs/>
          <w:sz w:val="24"/>
          <w:szCs w:val="24"/>
          <w:lang w:eastAsia="hr-HR"/>
        </w:rPr>
      </w:pPr>
      <w:r w:rsidRPr="00897339">
        <w:rPr>
          <w:rFonts w:ascii="Times New Roman" w:hAnsi="Times New Roman" w:cs="Times New Roman"/>
          <w:i/>
          <w:iCs/>
          <w:sz w:val="24"/>
          <w:szCs w:val="24"/>
          <w:lang w:eastAsia="hr-HR"/>
        </w:rPr>
        <w:t>Registracija subjekata koji obavljaju operacije okupljanja</w:t>
      </w:r>
      <w:r w:rsidRPr="00897339">
        <w:rPr>
          <w:rFonts w:ascii="Times New Roman" w:hAnsi="Times New Roman" w:cs="Times New Roman"/>
          <w:iCs/>
          <w:sz w:val="24"/>
          <w:szCs w:val="24"/>
          <w:lang w:eastAsia="hr-HR"/>
        </w:rPr>
        <w:t xml:space="preserve"> </w:t>
      </w:r>
    </w:p>
    <w:p w14:paraId="3F317E3C"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68C48907"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w:t>
      </w:r>
    </w:p>
    <w:p w14:paraId="56C9CB73"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168EE8ED"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 xml:space="preserve">Subjekti koji obavljaju operacije okupljanja držanih kopitara i papkara te peradi, neovisno o objektu, uključujući i subjekte koji kupuju i prodaju životinje, moraju biti registrirani prije </w:t>
      </w:r>
      <w:r w:rsidR="00915B90" w:rsidRPr="00897339">
        <w:rPr>
          <w:rFonts w:ascii="Times New Roman" w:hAnsi="Times New Roman" w:cs="Times New Roman"/>
          <w:iCs/>
          <w:sz w:val="24"/>
          <w:szCs w:val="24"/>
          <w:lang w:eastAsia="hr-HR"/>
        </w:rPr>
        <w:t xml:space="preserve">početka obavljanja </w:t>
      </w:r>
      <w:r w:rsidR="00593C4F" w:rsidRPr="00897339">
        <w:rPr>
          <w:rFonts w:ascii="Times New Roman" w:hAnsi="Times New Roman" w:cs="Times New Roman"/>
          <w:iCs/>
          <w:sz w:val="24"/>
          <w:szCs w:val="24"/>
          <w:lang w:eastAsia="hr-HR"/>
        </w:rPr>
        <w:t>takve</w:t>
      </w:r>
      <w:r w:rsidR="00915B90"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djelatnosti u skladu s </w:t>
      </w:r>
      <w:r w:rsidR="00481E89" w:rsidRPr="00897339">
        <w:rPr>
          <w:rFonts w:ascii="Times New Roman" w:hAnsi="Times New Roman" w:cs="Times New Roman"/>
          <w:iCs/>
          <w:sz w:val="24"/>
          <w:szCs w:val="24"/>
          <w:lang w:eastAsia="hr-HR"/>
        </w:rPr>
        <w:t xml:space="preserve">člankom </w:t>
      </w:r>
      <w:r w:rsidR="00770325" w:rsidRPr="00897339">
        <w:rPr>
          <w:rFonts w:ascii="Times New Roman" w:hAnsi="Times New Roman" w:cs="Times New Roman"/>
          <w:iCs/>
          <w:sz w:val="24"/>
          <w:szCs w:val="24"/>
          <w:lang w:eastAsia="hr-HR"/>
        </w:rPr>
        <w:t xml:space="preserve">90. </w:t>
      </w:r>
      <w:r w:rsidR="00F4086C" w:rsidRPr="00897339">
        <w:rPr>
          <w:rFonts w:ascii="Times New Roman" w:hAnsi="Times New Roman" w:cs="Times New Roman"/>
          <w:iCs/>
          <w:sz w:val="24"/>
          <w:szCs w:val="24"/>
          <w:lang w:eastAsia="hr-HR"/>
        </w:rPr>
        <w:t>Uredbe (EU) 2016/429.</w:t>
      </w:r>
    </w:p>
    <w:p w14:paraId="038A8007" w14:textId="77777777" w:rsidR="0032347A" w:rsidRPr="00897339" w:rsidRDefault="0032347A" w:rsidP="000B5056">
      <w:pPr>
        <w:spacing w:after="0" w:line="240" w:lineRule="auto"/>
        <w:jc w:val="both"/>
        <w:rPr>
          <w:rFonts w:ascii="Times New Roman" w:hAnsi="Times New Roman" w:cs="Times New Roman"/>
          <w:iCs/>
          <w:sz w:val="24"/>
          <w:szCs w:val="24"/>
          <w:lang w:eastAsia="hr-HR"/>
        </w:rPr>
      </w:pPr>
    </w:p>
    <w:p w14:paraId="735E3B4C" w14:textId="43CC0890" w:rsidR="00BE5BD5"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w:t>
      </w:r>
      <w:r w:rsidR="00F4086C" w:rsidRPr="00897339">
        <w:rPr>
          <w:rFonts w:ascii="Times New Roman" w:hAnsi="Times New Roman" w:cs="Times New Roman"/>
          <w:iCs/>
          <w:sz w:val="24"/>
          <w:szCs w:val="24"/>
          <w:lang w:eastAsia="hr-HR"/>
        </w:rPr>
        <w:t>Subjekti iz stavka 1. ovoga članka obavezni su</w:t>
      </w:r>
      <w:r w:rsidR="00C74CD4"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prije </w:t>
      </w:r>
      <w:r w:rsidR="00915B90" w:rsidRPr="00897339">
        <w:rPr>
          <w:rFonts w:ascii="Times New Roman" w:hAnsi="Times New Roman" w:cs="Times New Roman"/>
          <w:iCs/>
          <w:sz w:val="24"/>
          <w:szCs w:val="24"/>
          <w:lang w:eastAsia="hr-HR"/>
        </w:rPr>
        <w:t>početka obavljanja ove djelatnost</w:t>
      </w:r>
      <w:r w:rsidR="00B64729" w:rsidRPr="00897339">
        <w:rPr>
          <w:rFonts w:ascii="Times New Roman" w:hAnsi="Times New Roman" w:cs="Times New Roman"/>
          <w:iCs/>
          <w:sz w:val="24"/>
          <w:szCs w:val="24"/>
          <w:lang w:eastAsia="hr-HR"/>
        </w:rPr>
        <w:t>i</w:t>
      </w:r>
      <w:r w:rsidR="00C74CD4"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C74CD4" w:rsidRPr="00897339">
        <w:rPr>
          <w:rFonts w:ascii="Times New Roman" w:hAnsi="Times New Roman" w:cs="Times New Roman"/>
          <w:iCs/>
          <w:sz w:val="24"/>
          <w:szCs w:val="24"/>
          <w:lang w:eastAsia="hr-HR"/>
        </w:rPr>
        <w:t xml:space="preserve">Ministarstvu dostaviti zahtjev za registraciju koji sadrži podatke u skladu s </w:t>
      </w:r>
      <w:r w:rsidR="00F4086C" w:rsidRPr="00897339">
        <w:rPr>
          <w:rFonts w:ascii="Times New Roman" w:hAnsi="Times New Roman" w:cs="Times New Roman"/>
          <w:iCs/>
          <w:sz w:val="24"/>
          <w:szCs w:val="24"/>
          <w:lang w:eastAsia="hr-HR"/>
        </w:rPr>
        <w:t>člank</w:t>
      </w:r>
      <w:r w:rsidR="00C74CD4" w:rsidRPr="00897339">
        <w:rPr>
          <w:rFonts w:ascii="Times New Roman" w:hAnsi="Times New Roman" w:cs="Times New Roman"/>
          <w:iCs/>
          <w:sz w:val="24"/>
          <w:szCs w:val="24"/>
          <w:lang w:eastAsia="hr-HR"/>
        </w:rPr>
        <w:t>om</w:t>
      </w:r>
      <w:r w:rsidR="00F4086C" w:rsidRPr="00897339">
        <w:rPr>
          <w:rFonts w:ascii="Times New Roman" w:hAnsi="Times New Roman" w:cs="Times New Roman"/>
          <w:iCs/>
          <w:sz w:val="24"/>
          <w:szCs w:val="24"/>
          <w:lang w:eastAsia="hr-HR"/>
        </w:rPr>
        <w:t xml:space="preserve"> 90. Uredbe (EU) 2016/429 </w:t>
      </w:r>
      <w:r w:rsidR="00535A91" w:rsidRPr="00897339">
        <w:rPr>
          <w:rFonts w:ascii="Times New Roman" w:hAnsi="Times New Roman" w:cs="Times New Roman"/>
          <w:iCs/>
          <w:sz w:val="24"/>
          <w:szCs w:val="24"/>
          <w:lang w:eastAsia="hr-HR"/>
        </w:rPr>
        <w:t>kako je određeno pravilnikom iz stavka 5. ovoga članka.</w:t>
      </w:r>
    </w:p>
    <w:p w14:paraId="0115B9A4" w14:textId="77777777" w:rsidR="0032347A" w:rsidRPr="00897339" w:rsidRDefault="0032347A" w:rsidP="000B5056">
      <w:pPr>
        <w:spacing w:after="0" w:line="240" w:lineRule="auto"/>
        <w:jc w:val="both"/>
        <w:rPr>
          <w:rFonts w:ascii="Times New Roman" w:hAnsi="Times New Roman" w:cs="Times New Roman"/>
          <w:iCs/>
          <w:sz w:val="24"/>
          <w:szCs w:val="24"/>
          <w:lang w:eastAsia="hr-HR"/>
        </w:rPr>
      </w:pPr>
    </w:p>
    <w:p w14:paraId="397F72C3"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534D3F" w:rsidRPr="00897339">
        <w:rPr>
          <w:rFonts w:ascii="Times New Roman" w:hAnsi="Times New Roman" w:cs="Times New Roman"/>
          <w:iCs/>
          <w:sz w:val="24"/>
          <w:szCs w:val="24"/>
          <w:lang w:eastAsia="hr-HR"/>
        </w:rPr>
        <w:t xml:space="preserve">O registraciji subjekata iz stavka 1. ovoga članka Ministarstvo odlučuje rješenjem te </w:t>
      </w:r>
      <w:r w:rsidR="00D444BE" w:rsidRPr="00897339">
        <w:rPr>
          <w:rFonts w:ascii="Times New Roman" w:hAnsi="Times New Roman" w:cs="Times New Roman"/>
          <w:iCs/>
          <w:sz w:val="24"/>
          <w:szCs w:val="24"/>
          <w:lang w:eastAsia="hr-HR"/>
        </w:rPr>
        <w:t xml:space="preserve">registrirane </w:t>
      </w:r>
      <w:r w:rsidR="00534D3F" w:rsidRPr="00897339">
        <w:rPr>
          <w:rFonts w:ascii="Times New Roman" w:hAnsi="Times New Roman" w:cs="Times New Roman"/>
          <w:iCs/>
          <w:sz w:val="24"/>
          <w:szCs w:val="24"/>
          <w:lang w:eastAsia="hr-HR"/>
        </w:rPr>
        <w:t>objekte upisuje u registar iz članka 57. ovoga Zakona i dodjeljuje im jedinstveni registracijski broj.</w:t>
      </w:r>
    </w:p>
    <w:p w14:paraId="696286CB" w14:textId="77777777" w:rsidR="0032347A" w:rsidRPr="00897339" w:rsidRDefault="0032347A" w:rsidP="000B5056">
      <w:pPr>
        <w:spacing w:after="0" w:line="240" w:lineRule="auto"/>
        <w:jc w:val="both"/>
        <w:rPr>
          <w:rFonts w:ascii="Times New Roman" w:hAnsi="Times New Roman" w:cs="Times New Roman"/>
          <w:iCs/>
          <w:sz w:val="24"/>
          <w:szCs w:val="24"/>
          <w:lang w:eastAsia="hr-HR"/>
        </w:rPr>
      </w:pPr>
    </w:p>
    <w:p w14:paraId="03DA0AE4"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F4086C" w:rsidRPr="00897339">
        <w:rPr>
          <w:rFonts w:ascii="Times New Roman" w:hAnsi="Times New Roman" w:cs="Times New Roman"/>
          <w:iCs/>
          <w:sz w:val="24"/>
          <w:szCs w:val="24"/>
          <w:lang w:eastAsia="hr-HR"/>
        </w:rPr>
        <w:t xml:space="preserve">Subjekti iz stavka 1. ovoga članka su dužni voditi evidencije u skladu s člankom 105. Uredbe (EU) 2016/429 i člancima 35. i 36. </w:t>
      </w:r>
      <w:r w:rsidR="00770325"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redbe 2019/2035 te obavijestiti </w:t>
      </w:r>
      <w:r w:rsidR="002D71EB"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o svim promjenama sukladno članku 90. stavku 2. Uredbe (EU) 2016/429.</w:t>
      </w:r>
    </w:p>
    <w:p w14:paraId="5EE08AF1" w14:textId="77777777" w:rsidR="0032347A" w:rsidRPr="00897339" w:rsidRDefault="0032347A" w:rsidP="000B5056">
      <w:pPr>
        <w:spacing w:after="0" w:line="240" w:lineRule="auto"/>
        <w:jc w:val="both"/>
        <w:rPr>
          <w:rFonts w:ascii="Times New Roman" w:hAnsi="Times New Roman" w:cs="Times New Roman"/>
          <w:iCs/>
          <w:sz w:val="24"/>
          <w:szCs w:val="24"/>
          <w:lang w:eastAsia="hr-HR"/>
        </w:rPr>
      </w:pPr>
    </w:p>
    <w:p w14:paraId="673F2FA4"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534D3F" w:rsidRPr="00897339">
        <w:rPr>
          <w:rFonts w:ascii="Times New Roman" w:hAnsi="Times New Roman" w:cs="Times New Roman"/>
          <w:iCs/>
          <w:sz w:val="24"/>
          <w:szCs w:val="24"/>
          <w:lang w:eastAsia="hr-HR"/>
        </w:rPr>
        <w:t>Obrazac zahtjeva za registraciju i izmjenu podataka, način dostave podataka, primjene odstupanja</w:t>
      </w:r>
      <w:r w:rsidR="00534D3F" w:rsidRPr="00897339" w:rsidDel="00534D3F">
        <w:rPr>
          <w:rFonts w:ascii="Times New Roman" w:hAnsi="Times New Roman" w:cs="Times New Roman"/>
          <w:iCs/>
          <w:sz w:val="24"/>
          <w:szCs w:val="24"/>
          <w:lang w:eastAsia="hr-HR"/>
        </w:rPr>
        <w:t xml:space="preserve"> </w:t>
      </w:r>
      <w:r w:rsidR="00481E89" w:rsidRPr="00897339">
        <w:rPr>
          <w:rFonts w:ascii="Times New Roman" w:hAnsi="Times New Roman" w:cs="Times New Roman"/>
          <w:iCs/>
          <w:sz w:val="24"/>
          <w:szCs w:val="24"/>
          <w:lang w:eastAsia="hr-HR"/>
        </w:rPr>
        <w:t xml:space="preserve">od obveze registracije u skladu </w:t>
      </w:r>
      <w:r w:rsidR="002619E7" w:rsidRPr="00897339">
        <w:rPr>
          <w:rFonts w:ascii="Times New Roman" w:hAnsi="Times New Roman" w:cs="Times New Roman"/>
          <w:iCs/>
          <w:sz w:val="24"/>
          <w:szCs w:val="24"/>
          <w:lang w:eastAsia="hr-HR"/>
        </w:rPr>
        <w:t xml:space="preserve">s </w:t>
      </w:r>
      <w:r w:rsidR="00481E89" w:rsidRPr="00897339">
        <w:rPr>
          <w:rFonts w:ascii="Times New Roman" w:hAnsi="Times New Roman" w:cs="Times New Roman"/>
          <w:iCs/>
          <w:sz w:val="24"/>
          <w:szCs w:val="24"/>
          <w:lang w:eastAsia="hr-HR"/>
        </w:rPr>
        <w:t xml:space="preserve">člancima 91. i 92. Uredbe (EU) 2016/429 te </w:t>
      </w:r>
      <w:r w:rsidR="00B82A47"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481E89" w:rsidRPr="00897339">
        <w:rPr>
          <w:rFonts w:ascii="Times New Roman" w:hAnsi="Times New Roman" w:cs="Times New Roman"/>
          <w:iCs/>
          <w:sz w:val="24"/>
          <w:szCs w:val="24"/>
          <w:lang w:eastAsia="hr-HR"/>
        </w:rPr>
        <w:t>redbe (EU) 2019/2035</w:t>
      </w:r>
      <w:r w:rsidR="00534D3F" w:rsidRPr="00897339">
        <w:rPr>
          <w:rFonts w:ascii="Times New Roman" w:hAnsi="Times New Roman" w:cs="Times New Roman"/>
          <w:iCs/>
          <w:sz w:val="24"/>
          <w:szCs w:val="24"/>
          <w:lang w:eastAsia="hr-HR"/>
        </w:rPr>
        <w:t xml:space="preserve"> i</w:t>
      </w:r>
      <w:r w:rsidR="00F4086C" w:rsidRPr="00897339">
        <w:rPr>
          <w:rFonts w:ascii="Times New Roman" w:hAnsi="Times New Roman" w:cs="Times New Roman"/>
          <w:iCs/>
          <w:sz w:val="24"/>
          <w:szCs w:val="24"/>
          <w:lang w:eastAsia="hr-HR"/>
        </w:rPr>
        <w:t xml:space="preserve"> </w:t>
      </w:r>
      <w:r w:rsidR="00AC5E68" w:rsidRPr="00897339">
        <w:rPr>
          <w:rFonts w:ascii="Times New Roman" w:hAnsi="Times New Roman" w:cs="Times New Roman"/>
          <w:iCs/>
          <w:sz w:val="24"/>
          <w:szCs w:val="24"/>
          <w:lang w:eastAsia="hr-HR"/>
        </w:rPr>
        <w:t>vođenj</w:t>
      </w:r>
      <w:r w:rsidR="00534D3F" w:rsidRPr="00897339">
        <w:rPr>
          <w:rFonts w:ascii="Times New Roman" w:hAnsi="Times New Roman" w:cs="Times New Roman"/>
          <w:iCs/>
          <w:sz w:val="24"/>
          <w:szCs w:val="24"/>
          <w:lang w:eastAsia="hr-HR"/>
        </w:rPr>
        <w:t>e</w:t>
      </w:r>
      <w:r w:rsidR="00AC5E68" w:rsidRPr="00897339">
        <w:rPr>
          <w:rFonts w:ascii="Times New Roman" w:hAnsi="Times New Roman" w:cs="Times New Roman"/>
          <w:iCs/>
          <w:sz w:val="24"/>
          <w:szCs w:val="24"/>
          <w:lang w:eastAsia="hr-HR"/>
        </w:rPr>
        <w:t xml:space="preserve"> evidencija</w:t>
      </w:r>
      <w:r w:rsidR="00B10C00" w:rsidRPr="00897339">
        <w:rPr>
          <w:rFonts w:ascii="Times New Roman" w:hAnsi="Times New Roman" w:cs="Times New Roman"/>
          <w:iCs/>
          <w:sz w:val="24"/>
          <w:szCs w:val="24"/>
          <w:lang w:eastAsia="hr-HR"/>
        </w:rPr>
        <w:t xml:space="preserve">, </w:t>
      </w:r>
      <w:r w:rsidR="00DB54EA"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p>
    <w:p w14:paraId="7E139C96" w14:textId="77777777" w:rsidR="00DB54EA" w:rsidRPr="00897339" w:rsidRDefault="00DB54EA" w:rsidP="000B5056">
      <w:pPr>
        <w:spacing w:after="0" w:line="240" w:lineRule="auto"/>
        <w:jc w:val="both"/>
        <w:rPr>
          <w:rFonts w:ascii="Times New Roman" w:hAnsi="Times New Roman" w:cs="Times New Roman"/>
          <w:iCs/>
          <w:sz w:val="24"/>
          <w:szCs w:val="24"/>
          <w:lang w:eastAsia="hr-HR"/>
        </w:rPr>
      </w:pPr>
    </w:p>
    <w:p w14:paraId="516B29EA" w14:textId="77777777" w:rsidR="00F4086C" w:rsidRPr="00897339" w:rsidRDefault="00F4086C" w:rsidP="000B5056">
      <w:pPr>
        <w:spacing w:after="0" w:line="240" w:lineRule="auto"/>
        <w:jc w:val="center"/>
        <w:rPr>
          <w:rFonts w:ascii="Times New Roman" w:hAnsi="Times New Roman" w:cs="Times New Roman"/>
          <w:iCs/>
          <w:sz w:val="24"/>
          <w:szCs w:val="24"/>
          <w:lang w:eastAsia="hr-HR"/>
        </w:rPr>
      </w:pPr>
      <w:r w:rsidRPr="00897339">
        <w:rPr>
          <w:rFonts w:ascii="Times New Roman" w:hAnsi="Times New Roman" w:cs="Times New Roman"/>
          <w:i/>
          <w:iCs/>
          <w:sz w:val="24"/>
          <w:szCs w:val="24"/>
          <w:lang w:eastAsia="hr-HR"/>
        </w:rPr>
        <w:t>Odobravanje objekata</w:t>
      </w:r>
      <w:r w:rsidRPr="00897339">
        <w:rPr>
          <w:rFonts w:ascii="Times New Roman" w:hAnsi="Times New Roman" w:cs="Times New Roman"/>
          <w:iCs/>
          <w:sz w:val="24"/>
          <w:szCs w:val="24"/>
          <w:lang w:eastAsia="hr-HR"/>
        </w:rPr>
        <w:t xml:space="preserve"> </w:t>
      </w:r>
    </w:p>
    <w:p w14:paraId="1733E6ED"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3D2EE1AC"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4A945994"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383D514B" w14:textId="77777777" w:rsidR="00F4086C" w:rsidRPr="00897339" w:rsidRDefault="00F05EE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 xml:space="preserve">Objekti koji podliježu odobravanju u skladu s člankom 94. stavkom 1. Uredbe (EU) 2016/429 i člankom 9. </w:t>
      </w:r>
      <w:r w:rsidR="00B82A47"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redbe 2019/2035 su: </w:t>
      </w:r>
    </w:p>
    <w:p w14:paraId="23646B83" w14:textId="77777777" w:rsidR="00B10C00" w:rsidRPr="00897339" w:rsidRDefault="00B10C00" w:rsidP="000B5056">
      <w:pPr>
        <w:spacing w:after="0" w:line="240" w:lineRule="auto"/>
        <w:ind w:left="-3"/>
        <w:jc w:val="both"/>
        <w:rPr>
          <w:rFonts w:ascii="Times New Roman" w:hAnsi="Times New Roman" w:cs="Times New Roman"/>
          <w:iCs/>
          <w:sz w:val="24"/>
          <w:szCs w:val="24"/>
          <w:lang w:eastAsia="hr-HR"/>
        </w:rPr>
      </w:pPr>
    </w:p>
    <w:p w14:paraId="5E7D3C15" w14:textId="77777777" w:rsidR="00F4086C" w:rsidRPr="00897339" w:rsidRDefault="00F4086C"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a) objekti za operacije okupljanja kopitara, papkara i peradi</w:t>
      </w:r>
    </w:p>
    <w:p w14:paraId="0576D403" w14:textId="77777777" w:rsidR="00F4086C" w:rsidRPr="00897339" w:rsidRDefault="00F4086C"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b) objekti za zametne proizvode za životinje koje pripadaju vrstama goveda, svinja, ovaca, koza i kopitara</w:t>
      </w:r>
    </w:p>
    <w:p w14:paraId="3AB03D86" w14:textId="77777777" w:rsidR="00F4086C" w:rsidRPr="00897339" w:rsidRDefault="00F4086C" w:rsidP="000B5056">
      <w:pPr>
        <w:spacing w:after="0" w:line="240" w:lineRule="auto"/>
        <w:ind w:left="717"/>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c) valionice peradi</w:t>
      </w:r>
    </w:p>
    <w:p w14:paraId="16350DA2" w14:textId="77777777" w:rsidR="00F4086C" w:rsidRPr="00897339" w:rsidRDefault="00F4086C" w:rsidP="000B5056">
      <w:pPr>
        <w:spacing w:after="0" w:line="240" w:lineRule="auto"/>
        <w:ind w:left="717"/>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d) objekti u kojima se drži perad iz kojih se perad namijenjena za sve svrhe osim klanja premješta u drugu državu članicu</w:t>
      </w:r>
    </w:p>
    <w:p w14:paraId="0C58AC10" w14:textId="77777777" w:rsidR="00F4086C" w:rsidRPr="00897339" w:rsidRDefault="00F4086C" w:rsidP="000B5056">
      <w:pPr>
        <w:spacing w:after="0" w:line="240" w:lineRule="auto"/>
        <w:ind w:left="717"/>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e) objekti iz kojih se jaja za valenje premještaju u drugu državu članicu </w:t>
      </w:r>
    </w:p>
    <w:p w14:paraId="40CD9BBB" w14:textId="77777777" w:rsidR="00F4086C" w:rsidRPr="00897339" w:rsidRDefault="00F4086C"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f) centri za okupljanje pasa, mačaka i pitomih vretica iz kojih se te životinje premještaju u drugu državu članicu</w:t>
      </w:r>
    </w:p>
    <w:p w14:paraId="2ADC3E6F" w14:textId="77777777" w:rsidR="00F4086C" w:rsidRPr="00897339" w:rsidRDefault="00F4086C"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g) skloništa za pse, mačke i pitome vretice iz kojih se te životinje premještaju u drugu državu članicu</w:t>
      </w:r>
    </w:p>
    <w:p w14:paraId="5E53F892" w14:textId="77777777" w:rsidR="00F4086C" w:rsidRPr="00897339" w:rsidRDefault="00F4086C"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h) kontrolne točke</w:t>
      </w:r>
    </w:p>
    <w:p w14:paraId="5673E77B" w14:textId="77777777" w:rsidR="00F4086C" w:rsidRPr="00897339" w:rsidRDefault="00F4086C"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i) proizvodni objekti izolirani od okoliša za bumbare iz kojih se te životinje premještaju u drugu državu članicu </w:t>
      </w:r>
    </w:p>
    <w:p w14:paraId="37844FD9" w14:textId="77777777" w:rsidR="00F4086C" w:rsidRPr="00897339" w:rsidRDefault="00F4086C"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j) karantenski objekti za držanje kopnenih životinja osim primata iz kojih se te životinje premještaju unutar iste države članice ili u drugu državu članicu</w:t>
      </w:r>
      <w:r w:rsidR="006F2BC7" w:rsidRPr="00897339">
        <w:rPr>
          <w:rFonts w:ascii="Times New Roman" w:hAnsi="Times New Roman" w:cs="Times New Roman"/>
          <w:iCs/>
          <w:sz w:val="24"/>
          <w:szCs w:val="24"/>
          <w:lang w:eastAsia="hr-HR"/>
        </w:rPr>
        <w:t xml:space="preserve"> i</w:t>
      </w:r>
    </w:p>
    <w:p w14:paraId="69F7FC77" w14:textId="77777777" w:rsidR="00F4086C" w:rsidRPr="00897339" w:rsidRDefault="00F4086C"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k) svaka druga vrsta objekta za držane kopnene životinje koja predstavlja znatan rizik određena na temelju članka 94. stavka 3. b) Uredbe (EU) 2016/429.</w:t>
      </w:r>
    </w:p>
    <w:p w14:paraId="699D49C1" w14:textId="77777777" w:rsidR="00B10C00" w:rsidRPr="00897339" w:rsidRDefault="00B10C00" w:rsidP="000B5056">
      <w:pPr>
        <w:spacing w:after="0" w:line="240" w:lineRule="auto"/>
        <w:ind w:left="720"/>
        <w:contextualSpacing/>
        <w:jc w:val="both"/>
        <w:rPr>
          <w:rFonts w:ascii="Times New Roman" w:hAnsi="Times New Roman" w:cs="Times New Roman"/>
          <w:iCs/>
          <w:sz w:val="24"/>
          <w:szCs w:val="24"/>
          <w:lang w:eastAsia="hr-HR"/>
        </w:rPr>
      </w:pPr>
    </w:p>
    <w:p w14:paraId="522359DD" w14:textId="2E7AD18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4086C" w:rsidRPr="00897339">
        <w:rPr>
          <w:rFonts w:ascii="Times New Roman" w:hAnsi="Times New Roman" w:cs="Times New Roman"/>
          <w:iCs/>
          <w:sz w:val="24"/>
          <w:szCs w:val="24"/>
          <w:lang w:eastAsia="hr-HR"/>
        </w:rPr>
        <w:t>Subjekti odgovorni za objekte iz stavka 1. ovoga članka dužni su prije</w:t>
      </w:r>
      <w:r w:rsidR="008733FE" w:rsidRPr="00897339">
        <w:rPr>
          <w:rFonts w:ascii="Times New Roman" w:hAnsi="Times New Roman" w:cs="Times New Roman"/>
          <w:iCs/>
          <w:sz w:val="24"/>
          <w:szCs w:val="24"/>
          <w:lang w:eastAsia="hr-HR"/>
        </w:rPr>
        <w:t xml:space="preserve"> početka obavljanja ove djelatnosti</w:t>
      </w:r>
      <w:r w:rsidR="00F4086C" w:rsidRPr="00897339">
        <w:rPr>
          <w:rFonts w:ascii="Times New Roman" w:hAnsi="Times New Roman" w:cs="Times New Roman"/>
          <w:iCs/>
          <w:sz w:val="24"/>
          <w:szCs w:val="24"/>
          <w:lang w:eastAsia="hr-HR"/>
        </w:rPr>
        <w:t xml:space="preserve"> </w:t>
      </w:r>
      <w:r w:rsidR="008733FE" w:rsidRPr="00897339">
        <w:rPr>
          <w:rFonts w:ascii="Times New Roman" w:hAnsi="Times New Roman" w:cs="Times New Roman"/>
          <w:iCs/>
          <w:sz w:val="24"/>
          <w:szCs w:val="24"/>
          <w:lang w:eastAsia="hr-HR"/>
        </w:rPr>
        <w:t xml:space="preserve">dostaviti </w:t>
      </w:r>
      <w:r w:rsidR="002D71EB" w:rsidRPr="00897339">
        <w:rPr>
          <w:rFonts w:ascii="Times New Roman" w:hAnsi="Times New Roman" w:cs="Times New Roman"/>
          <w:iCs/>
          <w:sz w:val="24"/>
          <w:szCs w:val="24"/>
          <w:lang w:eastAsia="hr-HR"/>
        </w:rPr>
        <w:t xml:space="preserve">Ministarstvu </w:t>
      </w:r>
      <w:r w:rsidR="00F4086C" w:rsidRPr="00897339">
        <w:rPr>
          <w:rFonts w:ascii="Times New Roman" w:hAnsi="Times New Roman" w:cs="Times New Roman"/>
          <w:iCs/>
          <w:sz w:val="24"/>
          <w:szCs w:val="24"/>
          <w:lang w:eastAsia="hr-HR"/>
        </w:rPr>
        <w:t xml:space="preserve">podatke sukladno </w:t>
      </w:r>
      <w:r w:rsidR="00F4086C" w:rsidRPr="00897339">
        <w:rPr>
          <w:rFonts w:ascii="Times New Roman" w:hAnsi="Times New Roman" w:cs="Times New Roman"/>
          <w:iCs/>
          <w:sz w:val="24"/>
          <w:szCs w:val="24"/>
          <w:lang w:eastAsia="hr-HR"/>
        </w:rPr>
        <w:lastRenderedPageBreak/>
        <w:t>članku 96. Uredbe (EU) 2016/429 te</w:t>
      </w:r>
      <w:r w:rsidR="008733FE"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kada je</w:t>
      </w:r>
      <w:r w:rsidR="008733FE" w:rsidRPr="00897339">
        <w:rPr>
          <w:rFonts w:ascii="Times New Roman" w:hAnsi="Times New Roman" w:cs="Times New Roman"/>
          <w:iCs/>
          <w:sz w:val="24"/>
          <w:szCs w:val="24"/>
          <w:lang w:eastAsia="hr-HR"/>
        </w:rPr>
        <w:t xml:space="preserve"> to</w:t>
      </w:r>
      <w:r w:rsidR="00F4086C" w:rsidRPr="00897339">
        <w:rPr>
          <w:rFonts w:ascii="Times New Roman" w:hAnsi="Times New Roman" w:cs="Times New Roman"/>
          <w:iCs/>
          <w:sz w:val="24"/>
          <w:szCs w:val="24"/>
          <w:lang w:eastAsia="hr-HR"/>
        </w:rPr>
        <w:t xml:space="preserve"> primjenjivo</w:t>
      </w:r>
      <w:r w:rsidR="008733FE"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sukladno </w:t>
      </w:r>
      <w:r w:rsidR="00B82A47" w:rsidRPr="00897339">
        <w:rPr>
          <w:rFonts w:ascii="Times New Roman" w:hAnsi="Times New Roman" w:cs="Times New Roman"/>
          <w:iCs/>
          <w:sz w:val="24"/>
          <w:szCs w:val="24"/>
          <w:lang w:eastAsia="hr-HR"/>
        </w:rPr>
        <w:t xml:space="preserve">Provedbenoj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redbi (EU) 2020/999</w:t>
      </w:r>
      <w:r w:rsidR="00287DBB" w:rsidRPr="00897339">
        <w:rPr>
          <w:rFonts w:ascii="Times New Roman" w:hAnsi="Times New Roman" w:cs="Times New Roman"/>
          <w:iCs/>
          <w:sz w:val="24"/>
          <w:szCs w:val="24"/>
          <w:lang w:eastAsia="hr-HR"/>
        </w:rPr>
        <w:t xml:space="preserve"> te</w:t>
      </w:r>
      <w:r w:rsidR="00F4086C" w:rsidRPr="00897339">
        <w:rPr>
          <w:rFonts w:ascii="Times New Roman" w:hAnsi="Times New Roman" w:cs="Times New Roman"/>
          <w:iCs/>
          <w:sz w:val="24"/>
          <w:szCs w:val="24"/>
          <w:lang w:eastAsia="hr-HR"/>
        </w:rPr>
        <w:t xml:space="preserve"> podnijeti</w:t>
      </w:r>
      <w:r w:rsidR="008733FE"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zahtjev za odobravanj</w:t>
      </w:r>
      <w:r w:rsidR="004D35A9" w:rsidRPr="00897339">
        <w:rPr>
          <w:rFonts w:ascii="Times New Roman" w:hAnsi="Times New Roman" w:cs="Times New Roman"/>
          <w:iCs/>
          <w:sz w:val="24"/>
          <w:szCs w:val="24"/>
          <w:lang w:eastAsia="hr-HR"/>
        </w:rPr>
        <w:t>e u skladu s odredbama članka 57</w:t>
      </w:r>
      <w:r w:rsidR="00F4086C" w:rsidRPr="00897339">
        <w:rPr>
          <w:rFonts w:ascii="Times New Roman" w:hAnsi="Times New Roman" w:cs="Times New Roman"/>
          <w:iCs/>
          <w:sz w:val="24"/>
          <w:szCs w:val="24"/>
          <w:lang w:eastAsia="hr-HR"/>
        </w:rPr>
        <w:t>. ovoga Zakona.</w:t>
      </w:r>
    </w:p>
    <w:p w14:paraId="313B4A94" w14:textId="77777777" w:rsidR="0032347A" w:rsidRPr="00897339" w:rsidRDefault="0032347A" w:rsidP="000B5056">
      <w:pPr>
        <w:spacing w:after="0" w:line="240" w:lineRule="auto"/>
        <w:jc w:val="both"/>
        <w:rPr>
          <w:rFonts w:ascii="Times New Roman" w:hAnsi="Times New Roman" w:cs="Times New Roman"/>
          <w:iCs/>
          <w:sz w:val="24"/>
          <w:szCs w:val="24"/>
          <w:lang w:eastAsia="hr-HR"/>
        </w:rPr>
      </w:pPr>
    </w:p>
    <w:p w14:paraId="4AA8DAB2" w14:textId="52987240"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236591"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će objekte iz stavka 1. ovoga članka odobriti</w:t>
      </w:r>
      <w:r w:rsidR="008733FE" w:rsidRPr="00897339">
        <w:rPr>
          <w:rFonts w:ascii="Times New Roman" w:hAnsi="Times New Roman" w:cs="Times New Roman"/>
          <w:iCs/>
          <w:sz w:val="24"/>
          <w:szCs w:val="24"/>
          <w:lang w:eastAsia="hr-HR"/>
        </w:rPr>
        <w:t xml:space="preserve"> rješenjem</w:t>
      </w:r>
      <w:r w:rsidR="00F4086C" w:rsidRPr="00897339">
        <w:rPr>
          <w:rFonts w:ascii="Times New Roman" w:hAnsi="Times New Roman" w:cs="Times New Roman"/>
          <w:iCs/>
          <w:sz w:val="24"/>
          <w:szCs w:val="24"/>
          <w:lang w:eastAsia="hr-HR"/>
        </w:rPr>
        <w:t xml:space="preserve"> </w:t>
      </w:r>
      <w:r w:rsidR="005D3DC6" w:rsidRPr="00897339">
        <w:rPr>
          <w:rFonts w:ascii="Times New Roman" w:hAnsi="Times New Roman" w:cs="Times New Roman"/>
          <w:iCs/>
          <w:sz w:val="24"/>
          <w:szCs w:val="24"/>
          <w:lang w:eastAsia="hr-HR"/>
        </w:rPr>
        <w:t>ako</w:t>
      </w:r>
      <w:r w:rsidR="00F4086C" w:rsidRPr="00897339">
        <w:rPr>
          <w:rFonts w:ascii="Times New Roman" w:hAnsi="Times New Roman" w:cs="Times New Roman"/>
          <w:iCs/>
          <w:sz w:val="24"/>
          <w:szCs w:val="24"/>
          <w:lang w:eastAsia="hr-HR"/>
        </w:rPr>
        <w:t xml:space="preserve"> </w:t>
      </w:r>
      <w:r w:rsidR="008733FE"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dovoljavaju uvjet</w:t>
      </w:r>
      <w:r w:rsidR="008733FE" w:rsidRPr="00897339">
        <w:rPr>
          <w:rFonts w:ascii="Times New Roman" w:hAnsi="Times New Roman" w:cs="Times New Roman"/>
          <w:iCs/>
          <w:sz w:val="24"/>
          <w:szCs w:val="24"/>
          <w:lang w:eastAsia="hr-HR"/>
        </w:rPr>
        <w:t>ima</w:t>
      </w:r>
      <w:r w:rsidR="00F4086C" w:rsidRPr="00897339">
        <w:rPr>
          <w:rFonts w:ascii="Times New Roman" w:hAnsi="Times New Roman" w:cs="Times New Roman"/>
          <w:iCs/>
          <w:sz w:val="24"/>
          <w:szCs w:val="24"/>
          <w:lang w:eastAsia="hr-HR"/>
        </w:rPr>
        <w:t xml:space="preserve"> iz član</w:t>
      </w:r>
      <w:r w:rsidR="008733FE"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 xml:space="preserve">ka 97. </w:t>
      </w:r>
      <w:r w:rsidR="00B82A47" w:rsidRPr="00897339">
        <w:rPr>
          <w:rFonts w:ascii="Times New Roman" w:hAnsi="Times New Roman" w:cs="Times New Roman"/>
          <w:iCs/>
          <w:sz w:val="24"/>
          <w:szCs w:val="24"/>
          <w:lang w:eastAsia="hr-HR"/>
        </w:rPr>
        <w:t xml:space="preserve">i 98. </w:t>
      </w:r>
      <w:r w:rsidR="00F4086C" w:rsidRPr="00897339">
        <w:rPr>
          <w:rFonts w:ascii="Times New Roman" w:hAnsi="Times New Roman" w:cs="Times New Roman"/>
          <w:iCs/>
          <w:sz w:val="24"/>
          <w:szCs w:val="24"/>
          <w:lang w:eastAsia="hr-HR"/>
        </w:rPr>
        <w:t xml:space="preserve">Uredbe (EU) 2016/429, članaka 5. do 15. </w:t>
      </w:r>
      <w:r w:rsidR="00B82A47"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r w:rsidR="00AC2CD5" w:rsidRPr="00897339">
        <w:rPr>
          <w:rFonts w:ascii="Times New Roman" w:hAnsi="Times New Roman" w:cs="Times New Roman"/>
          <w:iCs/>
          <w:sz w:val="24"/>
          <w:szCs w:val="24"/>
          <w:lang w:eastAsia="hr-HR"/>
        </w:rPr>
        <w:t xml:space="preserve"> i</w:t>
      </w:r>
      <w:r w:rsidR="00F4086C" w:rsidRPr="00897339">
        <w:rPr>
          <w:rFonts w:ascii="Times New Roman" w:hAnsi="Times New Roman" w:cs="Times New Roman"/>
          <w:iCs/>
          <w:sz w:val="24"/>
          <w:szCs w:val="24"/>
          <w:lang w:eastAsia="hr-HR"/>
        </w:rPr>
        <w:t xml:space="preserve"> članaka 3., 4. i 5. </w:t>
      </w:r>
      <w:r w:rsidR="00B82A47"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B82A47" w:rsidRPr="00897339">
        <w:rPr>
          <w:rFonts w:ascii="Times New Roman" w:hAnsi="Times New Roman" w:cs="Times New Roman"/>
          <w:iCs/>
          <w:sz w:val="24"/>
          <w:szCs w:val="24"/>
          <w:lang w:eastAsia="hr-HR"/>
        </w:rPr>
        <w:t>redbe (EU) 2020/686</w:t>
      </w:r>
      <w:r w:rsidR="00F4086C" w:rsidRPr="00897339">
        <w:rPr>
          <w:rFonts w:ascii="Times New Roman" w:hAnsi="Times New Roman" w:cs="Times New Roman"/>
          <w:iCs/>
          <w:sz w:val="24"/>
          <w:szCs w:val="24"/>
          <w:lang w:eastAsia="hr-HR"/>
        </w:rPr>
        <w:t xml:space="preserve">, postupkom iz članka 99. Uredbe (EU) 2016/429 te </w:t>
      </w:r>
      <w:r w:rsidR="00FD0C24" w:rsidRPr="00897339">
        <w:rPr>
          <w:rFonts w:ascii="Times New Roman" w:hAnsi="Times New Roman" w:cs="Times New Roman"/>
          <w:iCs/>
          <w:sz w:val="24"/>
          <w:szCs w:val="24"/>
          <w:lang w:eastAsia="hr-HR"/>
        </w:rPr>
        <w:t xml:space="preserve">u skladu s </w:t>
      </w:r>
      <w:r w:rsidR="00F4086C" w:rsidRPr="00897339">
        <w:rPr>
          <w:rFonts w:ascii="Times New Roman" w:hAnsi="Times New Roman" w:cs="Times New Roman"/>
          <w:iCs/>
          <w:sz w:val="24"/>
          <w:szCs w:val="24"/>
          <w:lang w:eastAsia="hr-HR"/>
        </w:rPr>
        <w:t>odredbama</w:t>
      </w:r>
      <w:r w:rsidR="00A41B6B"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ovoga Zakona.</w:t>
      </w:r>
    </w:p>
    <w:p w14:paraId="11718DA9" w14:textId="77777777" w:rsidR="0030042E" w:rsidRPr="00897339" w:rsidRDefault="0030042E" w:rsidP="000B5056">
      <w:pPr>
        <w:spacing w:after="0" w:line="240" w:lineRule="auto"/>
        <w:jc w:val="both"/>
        <w:rPr>
          <w:rFonts w:ascii="Times New Roman" w:hAnsi="Times New Roman" w:cs="Times New Roman"/>
          <w:iCs/>
          <w:sz w:val="24"/>
          <w:szCs w:val="24"/>
          <w:lang w:eastAsia="hr-HR"/>
        </w:rPr>
      </w:pPr>
    </w:p>
    <w:p w14:paraId="41D41655" w14:textId="14F83763"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F4086C" w:rsidRPr="00897339">
        <w:rPr>
          <w:rFonts w:ascii="Times New Roman" w:hAnsi="Times New Roman" w:cs="Times New Roman"/>
          <w:iCs/>
          <w:sz w:val="24"/>
          <w:szCs w:val="24"/>
          <w:lang w:eastAsia="hr-HR"/>
        </w:rPr>
        <w:t xml:space="preserve">Subjekti odgovorni za objekte iz stavka 1. ovoga članka ne smiju započeti aktivnosti prije odobravanja iz stavka 3. ovoga članka ili </w:t>
      </w:r>
      <w:r w:rsidR="00167E07" w:rsidRPr="00897339">
        <w:rPr>
          <w:rFonts w:ascii="Times New Roman" w:hAnsi="Times New Roman" w:cs="Times New Roman"/>
          <w:iCs/>
          <w:sz w:val="24"/>
          <w:szCs w:val="24"/>
          <w:lang w:eastAsia="hr-HR"/>
        </w:rPr>
        <w:t>ako</w:t>
      </w:r>
      <w:r w:rsidR="00F4086C" w:rsidRPr="00897339">
        <w:rPr>
          <w:rFonts w:ascii="Times New Roman" w:hAnsi="Times New Roman" w:cs="Times New Roman"/>
          <w:iCs/>
          <w:sz w:val="24"/>
          <w:szCs w:val="24"/>
          <w:lang w:eastAsia="hr-HR"/>
        </w:rPr>
        <w:t xml:space="preserve"> je istekao rok </w:t>
      </w:r>
      <w:r w:rsidR="00F4086C" w:rsidRPr="00897339">
        <w:rPr>
          <w:rFonts w:ascii="Times New Roman" w:hAnsi="Times New Roman" w:cs="Times New Roman"/>
          <w:iCs/>
          <w:sz w:val="24"/>
          <w:szCs w:val="24"/>
          <w:lang w:eastAsia="hr-HR"/>
        </w:rPr>
        <w:lastRenderedPageBreak/>
        <w:t xml:space="preserve">privremenog odobrenja ili ih nastaviti </w:t>
      </w:r>
      <w:r w:rsidR="005D3DC6" w:rsidRPr="00897339">
        <w:rPr>
          <w:rFonts w:ascii="Times New Roman" w:hAnsi="Times New Roman" w:cs="Times New Roman"/>
          <w:iCs/>
          <w:sz w:val="24"/>
          <w:szCs w:val="24"/>
          <w:lang w:eastAsia="hr-HR"/>
        </w:rPr>
        <w:t>ako</w:t>
      </w:r>
      <w:r w:rsidR="00F4086C" w:rsidRPr="00897339">
        <w:rPr>
          <w:rFonts w:ascii="Times New Roman" w:hAnsi="Times New Roman" w:cs="Times New Roman"/>
          <w:iCs/>
          <w:sz w:val="24"/>
          <w:szCs w:val="24"/>
          <w:lang w:eastAsia="hr-HR"/>
        </w:rPr>
        <w:t xml:space="preserve"> je odobrenje povučeno ili suspendirano u skladu s člankom 100. Uredbe (EU) 2016/429 i člankom 5</w:t>
      </w:r>
      <w:r w:rsidR="004D35A9" w:rsidRPr="00897339">
        <w:rPr>
          <w:rFonts w:ascii="Times New Roman" w:hAnsi="Times New Roman" w:cs="Times New Roman"/>
          <w:iCs/>
          <w:sz w:val="24"/>
          <w:szCs w:val="24"/>
          <w:lang w:eastAsia="hr-HR"/>
        </w:rPr>
        <w:t>7</w:t>
      </w:r>
      <w:r w:rsidR="00F4086C" w:rsidRPr="00897339">
        <w:rPr>
          <w:rFonts w:ascii="Times New Roman" w:hAnsi="Times New Roman" w:cs="Times New Roman"/>
          <w:iCs/>
          <w:sz w:val="24"/>
          <w:szCs w:val="24"/>
          <w:lang w:eastAsia="hr-HR"/>
        </w:rPr>
        <w:t>. ovoga Zakona.</w:t>
      </w:r>
      <w:r w:rsidR="0085471B" w:rsidRPr="00897339">
        <w:rPr>
          <w:rFonts w:ascii="Times New Roman" w:hAnsi="Times New Roman" w:cs="Times New Roman"/>
          <w:iCs/>
          <w:sz w:val="24"/>
          <w:szCs w:val="24"/>
          <w:lang w:eastAsia="hr-HR"/>
        </w:rPr>
        <w:t xml:space="preserve"> </w:t>
      </w:r>
    </w:p>
    <w:p w14:paraId="00698B48" w14:textId="77777777" w:rsidR="0032347A" w:rsidRPr="00897339" w:rsidRDefault="0032347A" w:rsidP="000B5056">
      <w:pPr>
        <w:spacing w:after="0" w:line="240" w:lineRule="auto"/>
        <w:jc w:val="both"/>
        <w:rPr>
          <w:rFonts w:ascii="Times New Roman" w:hAnsi="Times New Roman" w:cs="Times New Roman"/>
          <w:iCs/>
          <w:sz w:val="24"/>
          <w:szCs w:val="24"/>
          <w:lang w:eastAsia="hr-HR"/>
        </w:rPr>
      </w:pPr>
    </w:p>
    <w:p w14:paraId="6C10F8CF" w14:textId="77777777" w:rsidR="00F4086C" w:rsidRPr="00897339" w:rsidRDefault="008114B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F4086C" w:rsidRPr="00897339">
        <w:rPr>
          <w:rFonts w:ascii="Times New Roman" w:hAnsi="Times New Roman" w:cs="Times New Roman"/>
          <w:iCs/>
          <w:sz w:val="24"/>
          <w:szCs w:val="24"/>
          <w:lang w:eastAsia="hr-HR"/>
        </w:rPr>
        <w:t>Subjekti koji su odgovorni za objekte iz stavka 1. ovoga članka dužni su voditi evidencije sukladno članku 97. stavku 1. točk</w:t>
      </w:r>
      <w:r w:rsidR="00DA6A3F" w:rsidRPr="00897339">
        <w:rPr>
          <w:rFonts w:ascii="Times New Roman" w:hAnsi="Times New Roman" w:cs="Times New Roman"/>
          <w:iCs/>
          <w:sz w:val="24"/>
          <w:szCs w:val="24"/>
          <w:lang w:eastAsia="hr-HR"/>
        </w:rPr>
        <w:t>i</w:t>
      </w:r>
      <w:r w:rsidR="00F4086C" w:rsidRPr="00897339">
        <w:rPr>
          <w:rFonts w:ascii="Times New Roman" w:hAnsi="Times New Roman" w:cs="Times New Roman"/>
          <w:iCs/>
          <w:sz w:val="24"/>
          <w:szCs w:val="24"/>
          <w:lang w:eastAsia="hr-HR"/>
        </w:rPr>
        <w:t xml:space="preserve"> a) iii. Uredbe (EU) 2016/429, </w:t>
      </w:r>
      <w:r w:rsidR="009C422F" w:rsidRPr="00897339">
        <w:rPr>
          <w:rFonts w:ascii="Times New Roman" w:hAnsi="Times New Roman" w:cs="Times New Roman"/>
          <w:iCs/>
          <w:sz w:val="24"/>
          <w:szCs w:val="24"/>
          <w:lang w:eastAsia="hr-HR"/>
        </w:rPr>
        <w:t xml:space="preserve">Delegiranoj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redbi (EU) 2019/2035 </w:t>
      </w:r>
      <w:r w:rsidR="0085471B" w:rsidRPr="00897339">
        <w:rPr>
          <w:rFonts w:ascii="Times New Roman" w:hAnsi="Times New Roman" w:cs="Times New Roman"/>
          <w:iCs/>
          <w:sz w:val="24"/>
          <w:szCs w:val="24"/>
          <w:lang w:eastAsia="hr-HR"/>
        </w:rPr>
        <w:t>te</w:t>
      </w:r>
      <w:r w:rsidR="00F4086C" w:rsidRPr="00897339">
        <w:rPr>
          <w:rFonts w:ascii="Times New Roman" w:hAnsi="Times New Roman" w:cs="Times New Roman"/>
          <w:iCs/>
          <w:sz w:val="24"/>
          <w:szCs w:val="24"/>
          <w:lang w:eastAsia="hr-HR"/>
        </w:rPr>
        <w:t xml:space="preserve"> člancima 8</w:t>
      </w:r>
      <w:r w:rsidR="00DA6A3F"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i 9. </w:t>
      </w:r>
      <w:r w:rsidR="009C422F"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2020/686</w:t>
      </w:r>
      <w:r w:rsidR="0085471B" w:rsidRPr="00897339">
        <w:rPr>
          <w:rFonts w:ascii="Times New Roman" w:hAnsi="Times New Roman" w:cs="Times New Roman"/>
          <w:iCs/>
          <w:sz w:val="24"/>
          <w:szCs w:val="24"/>
          <w:lang w:eastAsia="hr-HR"/>
        </w:rPr>
        <w:t xml:space="preserve">, kao i </w:t>
      </w:r>
      <w:r w:rsidR="00F4086C" w:rsidRPr="00897339">
        <w:rPr>
          <w:rFonts w:ascii="Times New Roman" w:hAnsi="Times New Roman" w:cs="Times New Roman"/>
          <w:iCs/>
          <w:sz w:val="24"/>
          <w:szCs w:val="24"/>
          <w:lang w:eastAsia="hr-HR"/>
        </w:rPr>
        <w:t xml:space="preserve">obavijestiti </w:t>
      </w:r>
      <w:r w:rsidR="00B501A3"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o svim promjenama sukladno članku 96. stavku 2. Uredbe (EU) 2016/429. </w:t>
      </w:r>
    </w:p>
    <w:p w14:paraId="62260B1E"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6885781B" w14:textId="77777777" w:rsidR="00F4086C" w:rsidRPr="00897339" w:rsidRDefault="00F4086C" w:rsidP="000B5056">
      <w:pPr>
        <w:spacing w:after="0" w:line="240" w:lineRule="auto"/>
        <w:jc w:val="center"/>
        <w:rPr>
          <w:rFonts w:ascii="Times New Roman" w:hAnsi="Times New Roman" w:cs="Times New Roman"/>
          <w:iCs/>
          <w:sz w:val="24"/>
          <w:szCs w:val="24"/>
          <w:lang w:eastAsia="hr-HR"/>
        </w:rPr>
      </w:pPr>
      <w:r w:rsidRPr="00897339">
        <w:rPr>
          <w:rFonts w:ascii="Times New Roman" w:hAnsi="Times New Roman" w:cs="Times New Roman"/>
          <w:i/>
          <w:iCs/>
          <w:sz w:val="24"/>
          <w:szCs w:val="24"/>
          <w:lang w:eastAsia="hr-HR"/>
        </w:rPr>
        <w:t>Odobravanje statusa zatvorenih objekata</w:t>
      </w:r>
      <w:r w:rsidRPr="00897339">
        <w:rPr>
          <w:rFonts w:ascii="Times New Roman" w:hAnsi="Times New Roman" w:cs="Times New Roman"/>
          <w:iCs/>
          <w:sz w:val="24"/>
          <w:szCs w:val="24"/>
          <w:lang w:eastAsia="hr-HR"/>
        </w:rPr>
        <w:t xml:space="preserve"> </w:t>
      </w:r>
    </w:p>
    <w:p w14:paraId="635D8776"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1622AA0A"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4AE1F1E3"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59096A67" w14:textId="77777777" w:rsidR="00F4086C" w:rsidRPr="00897339" w:rsidRDefault="00F05EE0"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U svrhu odobravanja statusa zatvorenog objekta u skladu s član</w:t>
      </w:r>
      <w:r w:rsidR="00260442" w:rsidRPr="00897339">
        <w:rPr>
          <w:rFonts w:ascii="Times New Roman" w:hAnsi="Times New Roman" w:cs="Times New Roman"/>
          <w:iCs/>
          <w:sz w:val="24"/>
          <w:szCs w:val="24"/>
          <w:lang w:eastAsia="hr-HR"/>
        </w:rPr>
        <w:t>kom</w:t>
      </w:r>
      <w:r w:rsidR="00F4086C" w:rsidRPr="00897339">
        <w:rPr>
          <w:rFonts w:ascii="Times New Roman" w:hAnsi="Times New Roman" w:cs="Times New Roman"/>
          <w:iCs/>
          <w:sz w:val="24"/>
          <w:szCs w:val="24"/>
          <w:lang w:eastAsia="hr-HR"/>
        </w:rPr>
        <w:t xml:space="preserve"> 95. i </w:t>
      </w:r>
      <w:r w:rsidR="00260442" w:rsidRPr="00897339">
        <w:rPr>
          <w:rFonts w:ascii="Times New Roman" w:hAnsi="Times New Roman" w:cs="Times New Roman"/>
          <w:iCs/>
          <w:sz w:val="24"/>
          <w:szCs w:val="24"/>
          <w:lang w:eastAsia="hr-HR"/>
        </w:rPr>
        <w:t xml:space="preserve">člankom </w:t>
      </w:r>
      <w:r w:rsidR="0085471B" w:rsidRPr="00897339">
        <w:rPr>
          <w:rFonts w:ascii="Times New Roman" w:hAnsi="Times New Roman" w:cs="Times New Roman"/>
          <w:iCs/>
          <w:sz w:val="24"/>
          <w:szCs w:val="24"/>
          <w:lang w:eastAsia="hr-HR"/>
        </w:rPr>
        <w:t xml:space="preserve">96. </w:t>
      </w:r>
      <w:r w:rsidR="00F4086C" w:rsidRPr="00897339">
        <w:rPr>
          <w:rFonts w:ascii="Times New Roman" w:hAnsi="Times New Roman" w:cs="Times New Roman"/>
          <w:iCs/>
          <w:sz w:val="24"/>
          <w:szCs w:val="24"/>
          <w:lang w:eastAsia="hr-HR"/>
        </w:rPr>
        <w:t xml:space="preserve">stavkom 1. Uredbe (EU) 2016/429 te članka 16. </w:t>
      </w:r>
      <w:r w:rsidR="009C422F" w:rsidRPr="00897339">
        <w:rPr>
          <w:rFonts w:ascii="Times New Roman" w:hAnsi="Times New Roman" w:cs="Times New Roman"/>
          <w:iCs/>
          <w:sz w:val="24"/>
          <w:szCs w:val="24"/>
          <w:lang w:eastAsia="hr-HR"/>
        </w:rPr>
        <w:t xml:space="preserve">Delegirane </w:t>
      </w:r>
      <w:r w:rsidR="00850C83"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r w:rsidR="00260442"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subjekti odgovorni za te objekte podnose </w:t>
      </w:r>
      <w:r w:rsidR="00B501A3" w:rsidRPr="00897339">
        <w:rPr>
          <w:rFonts w:ascii="Times New Roman" w:hAnsi="Times New Roman" w:cs="Times New Roman"/>
          <w:iCs/>
          <w:sz w:val="24"/>
          <w:szCs w:val="24"/>
          <w:lang w:eastAsia="hr-HR"/>
        </w:rPr>
        <w:t>Ministarstvu</w:t>
      </w:r>
      <w:r w:rsidR="00F4086C" w:rsidRPr="00897339">
        <w:rPr>
          <w:rFonts w:ascii="Times New Roman" w:hAnsi="Times New Roman" w:cs="Times New Roman"/>
          <w:iCs/>
          <w:sz w:val="24"/>
          <w:szCs w:val="24"/>
          <w:lang w:eastAsia="hr-HR"/>
        </w:rPr>
        <w:t xml:space="preserve"> zahtjev za odobravanje sukladno članku 96. Uredbe (EU) 2016/429.</w:t>
      </w:r>
    </w:p>
    <w:p w14:paraId="5943E28F" w14:textId="77777777" w:rsidR="0032347A" w:rsidRPr="00897339" w:rsidRDefault="0032347A" w:rsidP="000B5056">
      <w:pPr>
        <w:spacing w:after="0" w:line="240" w:lineRule="auto"/>
        <w:contextualSpacing/>
        <w:jc w:val="both"/>
        <w:rPr>
          <w:rFonts w:ascii="Times New Roman" w:hAnsi="Times New Roman" w:cs="Times New Roman"/>
          <w:iCs/>
          <w:sz w:val="24"/>
          <w:szCs w:val="24"/>
          <w:lang w:eastAsia="hr-HR"/>
        </w:rPr>
      </w:pPr>
    </w:p>
    <w:p w14:paraId="1C576C6E" w14:textId="77777777" w:rsidR="00F4086C" w:rsidRPr="00897339" w:rsidRDefault="00F05EE0"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236591"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izdaje </w:t>
      </w:r>
      <w:r w:rsidR="008149FF" w:rsidRPr="00897339">
        <w:rPr>
          <w:rFonts w:ascii="Times New Roman" w:hAnsi="Times New Roman" w:cs="Times New Roman"/>
          <w:iCs/>
          <w:sz w:val="24"/>
          <w:szCs w:val="24"/>
          <w:lang w:eastAsia="hr-HR"/>
        </w:rPr>
        <w:t xml:space="preserve">rješenje o </w:t>
      </w:r>
      <w:r w:rsidR="00F4086C" w:rsidRPr="00897339">
        <w:rPr>
          <w:rFonts w:ascii="Times New Roman" w:hAnsi="Times New Roman" w:cs="Times New Roman"/>
          <w:iCs/>
          <w:sz w:val="24"/>
          <w:szCs w:val="24"/>
          <w:lang w:eastAsia="hr-HR"/>
        </w:rPr>
        <w:t>odobrenj</w:t>
      </w:r>
      <w:r w:rsidR="008149FF"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u skladu s član</w:t>
      </w:r>
      <w:r w:rsidR="0041094F" w:rsidRPr="00897339">
        <w:rPr>
          <w:rFonts w:ascii="Times New Roman" w:hAnsi="Times New Roman" w:cs="Times New Roman"/>
          <w:iCs/>
          <w:sz w:val="24"/>
          <w:szCs w:val="24"/>
          <w:lang w:eastAsia="hr-HR"/>
        </w:rPr>
        <w:t>cima</w:t>
      </w:r>
      <w:r w:rsidR="00F4086C" w:rsidRPr="00897339">
        <w:rPr>
          <w:rFonts w:ascii="Times New Roman" w:hAnsi="Times New Roman" w:cs="Times New Roman"/>
          <w:iCs/>
          <w:sz w:val="24"/>
          <w:szCs w:val="24"/>
          <w:lang w:eastAsia="hr-HR"/>
        </w:rPr>
        <w:t xml:space="preserve"> 98. i 99. Uredbe (EU) 2016/429 objektima iz stavka 1. ovoga članka koji </w:t>
      </w:r>
      <w:r w:rsidR="0085471B"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dovoljavaju uvjet</w:t>
      </w:r>
      <w:r w:rsidR="0085471B" w:rsidRPr="00897339">
        <w:rPr>
          <w:rFonts w:ascii="Times New Roman" w:hAnsi="Times New Roman" w:cs="Times New Roman"/>
          <w:iCs/>
          <w:sz w:val="24"/>
          <w:szCs w:val="24"/>
          <w:lang w:eastAsia="hr-HR"/>
        </w:rPr>
        <w:t>ima</w:t>
      </w:r>
      <w:r w:rsidR="00F4086C" w:rsidRPr="00897339">
        <w:rPr>
          <w:rFonts w:ascii="Times New Roman" w:hAnsi="Times New Roman" w:cs="Times New Roman"/>
          <w:iCs/>
          <w:sz w:val="24"/>
          <w:szCs w:val="24"/>
          <w:lang w:eastAsia="hr-HR"/>
        </w:rPr>
        <w:t xml:space="preserve"> iz članka 97.</w:t>
      </w:r>
      <w:r w:rsidR="0085471B" w:rsidRPr="00897339">
        <w:rPr>
          <w:rFonts w:ascii="Times New Roman" w:hAnsi="Times New Roman" w:cs="Times New Roman"/>
          <w:iCs/>
          <w:sz w:val="24"/>
          <w:szCs w:val="24"/>
          <w:lang w:eastAsia="hr-HR"/>
        </w:rPr>
        <w:t xml:space="preserve"> stavaka 1. i 2.</w:t>
      </w:r>
      <w:r w:rsidR="00F4086C" w:rsidRPr="00897339">
        <w:rPr>
          <w:rFonts w:ascii="Times New Roman" w:hAnsi="Times New Roman" w:cs="Times New Roman"/>
          <w:iCs/>
          <w:sz w:val="24"/>
          <w:szCs w:val="24"/>
          <w:lang w:eastAsia="hr-HR"/>
        </w:rPr>
        <w:t xml:space="preserve"> Uredbe (EU) 2016/429, članaka 16. i 17. </w:t>
      </w:r>
      <w:r w:rsidR="009C422F" w:rsidRPr="00897339">
        <w:rPr>
          <w:rFonts w:ascii="Times New Roman" w:hAnsi="Times New Roman" w:cs="Times New Roman"/>
          <w:iCs/>
          <w:sz w:val="24"/>
          <w:szCs w:val="24"/>
          <w:lang w:eastAsia="hr-HR"/>
        </w:rPr>
        <w:t xml:space="preserve">Delegirane </w:t>
      </w:r>
      <w:r w:rsidR="000769B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 te člank</w:t>
      </w:r>
      <w:r w:rsidR="0041094F" w:rsidRPr="00897339">
        <w:rPr>
          <w:rFonts w:ascii="Times New Roman" w:hAnsi="Times New Roman" w:cs="Times New Roman"/>
          <w:iCs/>
          <w:sz w:val="24"/>
          <w:szCs w:val="24"/>
          <w:lang w:eastAsia="hr-HR"/>
        </w:rPr>
        <w:t>a 57</w:t>
      </w:r>
      <w:r w:rsidR="00F4086C" w:rsidRPr="00897339">
        <w:rPr>
          <w:rFonts w:ascii="Times New Roman" w:hAnsi="Times New Roman" w:cs="Times New Roman"/>
          <w:iCs/>
          <w:sz w:val="24"/>
          <w:szCs w:val="24"/>
          <w:lang w:eastAsia="hr-HR"/>
        </w:rPr>
        <w:t>. ovoga Zakona.</w:t>
      </w:r>
    </w:p>
    <w:p w14:paraId="60E781B0" w14:textId="77777777" w:rsidR="00157A7B" w:rsidRPr="00897339" w:rsidRDefault="00157A7B" w:rsidP="000B5056">
      <w:pPr>
        <w:spacing w:after="0" w:line="240" w:lineRule="auto"/>
        <w:contextualSpacing/>
        <w:jc w:val="both"/>
        <w:rPr>
          <w:rFonts w:ascii="Times New Roman" w:hAnsi="Times New Roman" w:cs="Times New Roman"/>
          <w:iCs/>
          <w:sz w:val="24"/>
          <w:szCs w:val="24"/>
          <w:lang w:eastAsia="hr-HR"/>
        </w:rPr>
      </w:pPr>
    </w:p>
    <w:p w14:paraId="2C6732F3" w14:textId="77777777" w:rsidR="00F4086C" w:rsidRPr="00897339" w:rsidRDefault="00F05EE0"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4086C" w:rsidRPr="00897339">
        <w:rPr>
          <w:rFonts w:ascii="Times New Roman" w:hAnsi="Times New Roman" w:cs="Times New Roman"/>
          <w:iCs/>
          <w:sz w:val="24"/>
          <w:szCs w:val="24"/>
          <w:lang w:eastAsia="hr-HR"/>
        </w:rPr>
        <w:t>Subjekti odgovorni za objekte iz stavka 1. ovoga članka dužni su voditi evidencije sukladno člank</w:t>
      </w:r>
      <w:r w:rsidR="00FD0C24"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97. </w:t>
      </w:r>
      <w:r w:rsidR="00FD0C24" w:rsidRPr="00897339">
        <w:rPr>
          <w:rFonts w:ascii="Times New Roman" w:hAnsi="Times New Roman" w:cs="Times New Roman"/>
          <w:iCs/>
          <w:sz w:val="24"/>
          <w:szCs w:val="24"/>
          <w:lang w:eastAsia="hr-HR"/>
        </w:rPr>
        <w:t xml:space="preserve">stavku 1. točki a) iii. </w:t>
      </w:r>
      <w:r w:rsidR="00F4086C" w:rsidRPr="00897339">
        <w:rPr>
          <w:rFonts w:ascii="Times New Roman" w:hAnsi="Times New Roman" w:cs="Times New Roman"/>
          <w:iCs/>
          <w:sz w:val="24"/>
          <w:szCs w:val="24"/>
          <w:lang w:eastAsia="hr-HR"/>
        </w:rPr>
        <w:t xml:space="preserve">Uredbe (EU) 2016/429 i </w:t>
      </w:r>
      <w:r w:rsidR="00F4086C" w:rsidRPr="00897339">
        <w:rPr>
          <w:rFonts w:ascii="Times New Roman" w:hAnsi="Times New Roman" w:cs="Times New Roman"/>
          <w:iCs/>
          <w:sz w:val="24"/>
          <w:szCs w:val="24"/>
          <w:lang w:eastAsia="hr-HR"/>
        </w:rPr>
        <w:lastRenderedPageBreak/>
        <w:t xml:space="preserve">članku 32. </w:t>
      </w:r>
      <w:r w:rsidR="009C422F" w:rsidRPr="00897339">
        <w:rPr>
          <w:rFonts w:ascii="Times New Roman" w:hAnsi="Times New Roman" w:cs="Times New Roman"/>
          <w:iCs/>
          <w:sz w:val="24"/>
          <w:szCs w:val="24"/>
          <w:lang w:eastAsia="hr-HR"/>
        </w:rPr>
        <w:t xml:space="preserve">Delegirane </w:t>
      </w:r>
      <w:r w:rsidR="000769B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redbe (EU) 2019/2035, osigurati da se životinje premještaju u skladu s uvjetima iz članka 95. </w:t>
      </w:r>
      <w:r w:rsidR="00FD0C24" w:rsidRPr="00897339">
        <w:rPr>
          <w:rFonts w:ascii="Times New Roman" w:hAnsi="Times New Roman" w:cs="Times New Roman"/>
          <w:iCs/>
          <w:sz w:val="24"/>
          <w:szCs w:val="24"/>
          <w:lang w:eastAsia="hr-HR"/>
        </w:rPr>
        <w:t xml:space="preserve">točke </w:t>
      </w:r>
      <w:r w:rsidR="00F4086C" w:rsidRPr="00897339">
        <w:rPr>
          <w:rFonts w:ascii="Times New Roman" w:hAnsi="Times New Roman" w:cs="Times New Roman"/>
          <w:iCs/>
          <w:sz w:val="24"/>
          <w:szCs w:val="24"/>
          <w:lang w:eastAsia="hr-HR"/>
        </w:rPr>
        <w:t>b) Uredbe (EU) 2016/429</w:t>
      </w:r>
      <w:r w:rsidR="00F4086C" w:rsidRPr="00897339">
        <w:rPr>
          <w:rFonts w:ascii="Times New Roman" w:hAnsi="Times New Roman" w:cs="Times New Roman"/>
          <w:sz w:val="24"/>
          <w:szCs w:val="24"/>
        </w:rPr>
        <w:t xml:space="preserve"> </w:t>
      </w:r>
      <w:r w:rsidR="00F4086C" w:rsidRPr="00897339">
        <w:rPr>
          <w:rFonts w:ascii="Times New Roman" w:hAnsi="Times New Roman" w:cs="Times New Roman"/>
          <w:iCs/>
          <w:sz w:val="24"/>
          <w:szCs w:val="24"/>
          <w:lang w:eastAsia="hr-HR"/>
        </w:rPr>
        <w:t xml:space="preserve">te obavijestiti </w:t>
      </w:r>
      <w:r w:rsidR="00A45B1C"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o svim promjenama sukladno članku 96. stavku 2. Uredbe (EU) 2016/429.</w:t>
      </w:r>
    </w:p>
    <w:p w14:paraId="0E1A7157" w14:textId="77777777" w:rsidR="00E5287E" w:rsidRPr="00897339" w:rsidRDefault="00E5287E" w:rsidP="000B5056">
      <w:pPr>
        <w:spacing w:after="0" w:line="240" w:lineRule="auto"/>
        <w:jc w:val="center"/>
        <w:rPr>
          <w:rFonts w:ascii="Times New Roman" w:hAnsi="Times New Roman" w:cs="Times New Roman"/>
          <w:i/>
          <w:iCs/>
          <w:sz w:val="24"/>
          <w:szCs w:val="24"/>
          <w:lang w:eastAsia="hr-HR"/>
        </w:rPr>
      </w:pPr>
    </w:p>
    <w:p w14:paraId="277AE103"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Odstupanja od obveze vođenja evidencije</w:t>
      </w:r>
    </w:p>
    <w:p w14:paraId="3016F1BA"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7B444AE7"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05FA7410"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74432BE7" w14:textId="77777777" w:rsidR="00F05EE0"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Odstupanja od obveze vođenj</w:t>
      </w:r>
      <w:r w:rsidR="0085471B"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evidencije</w:t>
      </w:r>
      <w:r w:rsidR="0085471B" w:rsidRPr="00897339">
        <w:rPr>
          <w:rFonts w:ascii="Times New Roman" w:hAnsi="Times New Roman" w:cs="Times New Roman"/>
          <w:iCs/>
          <w:sz w:val="24"/>
          <w:szCs w:val="24"/>
          <w:lang w:eastAsia="hr-HR"/>
        </w:rPr>
        <w:t xml:space="preserve"> predviđene člancima</w:t>
      </w:r>
      <w:r w:rsidR="00857274" w:rsidRPr="00897339">
        <w:rPr>
          <w:rFonts w:ascii="Times New Roman" w:hAnsi="Times New Roman" w:cs="Times New Roman"/>
          <w:iCs/>
          <w:sz w:val="24"/>
          <w:szCs w:val="24"/>
          <w:lang w:eastAsia="hr-HR"/>
        </w:rPr>
        <w:t xml:space="preserve"> </w:t>
      </w:r>
      <w:r w:rsidR="00B33522" w:rsidRPr="00897339">
        <w:rPr>
          <w:rFonts w:ascii="Times New Roman" w:hAnsi="Times New Roman" w:cs="Times New Roman"/>
          <w:iCs/>
          <w:sz w:val="24"/>
          <w:szCs w:val="24"/>
          <w:lang w:eastAsia="hr-HR"/>
        </w:rPr>
        <w:t>102., 103., 104</w:t>
      </w:r>
      <w:r w:rsidR="00A82F52" w:rsidRPr="00897339">
        <w:rPr>
          <w:rFonts w:ascii="Times New Roman" w:hAnsi="Times New Roman" w:cs="Times New Roman"/>
          <w:iCs/>
          <w:sz w:val="24"/>
          <w:szCs w:val="24"/>
          <w:lang w:eastAsia="hr-HR"/>
        </w:rPr>
        <w:t>.</w:t>
      </w:r>
      <w:r w:rsidR="00B33522" w:rsidRPr="00897339">
        <w:rPr>
          <w:rFonts w:ascii="Times New Roman" w:hAnsi="Times New Roman" w:cs="Times New Roman"/>
          <w:iCs/>
          <w:sz w:val="24"/>
          <w:szCs w:val="24"/>
          <w:lang w:eastAsia="hr-HR"/>
        </w:rPr>
        <w:t xml:space="preserve"> i 105. Uredbe (EU) 2016/429</w:t>
      </w:r>
      <w:r w:rsidRPr="00897339">
        <w:rPr>
          <w:rFonts w:ascii="Times New Roman" w:hAnsi="Times New Roman" w:cs="Times New Roman"/>
          <w:iCs/>
          <w:sz w:val="24"/>
          <w:szCs w:val="24"/>
          <w:lang w:eastAsia="hr-HR"/>
        </w:rPr>
        <w:t xml:space="preserve"> primjenjuju se sukladno odredbama članka 107. Uredbe (EU) 2016/429</w:t>
      </w:r>
      <w:r w:rsidR="00DB11B5" w:rsidRPr="00897339">
        <w:rPr>
          <w:rFonts w:ascii="Times New Roman" w:hAnsi="Times New Roman" w:cs="Times New Roman"/>
          <w:iCs/>
          <w:sz w:val="24"/>
          <w:szCs w:val="24"/>
          <w:lang w:eastAsia="hr-HR"/>
        </w:rPr>
        <w:t xml:space="preserve"> </w:t>
      </w:r>
      <w:r w:rsidR="00893998" w:rsidRPr="00897339">
        <w:rPr>
          <w:rFonts w:ascii="Times New Roman" w:hAnsi="Times New Roman" w:cs="Times New Roman"/>
          <w:iCs/>
          <w:sz w:val="24"/>
          <w:szCs w:val="24"/>
          <w:lang w:eastAsia="hr-HR"/>
        </w:rPr>
        <w:t xml:space="preserve">samo </w:t>
      </w:r>
      <w:r w:rsidR="005D3DC6" w:rsidRPr="00897339">
        <w:rPr>
          <w:rFonts w:ascii="Times New Roman" w:hAnsi="Times New Roman" w:cs="Times New Roman"/>
          <w:iCs/>
          <w:sz w:val="24"/>
          <w:szCs w:val="24"/>
          <w:lang w:eastAsia="hr-HR"/>
        </w:rPr>
        <w:t>ako</w:t>
      </w:r>
      <w:r w:rsidR="00DB11B5" w:rsidRPr="00897339">
        <w:rPr>
          <w:rFonts w:ascii="Times New Roman" w:hAnsi="Times New Roman" w:cs="Times New Roman"/>
          <w:iCs/>
          <w:sz w:val="24"/>
          <w:szCs w:val="24"/>
          <w:lang w:eastAsia="hr-HR"/>
        </w:rPr>
        <w:t xml:space="preserve"> je </w:t>
      </w:r>
      <w:r w:rsidR="00857274" w:rsidRPr="00897339">
        <w:rPr>
          <w:rFonts w:ascii="Times New Roman" w:hAnsi="Times New Roman" w:cs="Times New Roman"/>
          <w:iCs/>
          <w:sz w:val="24"/>
          <w:szCs w:val="24"/>
          <w:lang w:eastAsia="hr-HR"/>
        </w:rPr>
        <w:t xml:space="preserve">to </w:t>
      </w:r>
      <w:r w:rsidR="00DB11B5" w:rsidRPr="00897339">
        <w:rPr>
          <w:rFonts w:ascii="Times New Roman" w:hAnsi="Times New Roman" w:cs="Times New Roman"/>
          <w:iCs/>
          <w:sz w:val="24"/>
          <w:szCs w:val="24"/>
          <w:lang w:eastAsia="hr-HR"/>
        </w:rPr>
        <w:t xml:space="preserve">određeno </w:t>
      </w:r>
      <w:r w:rsidR="00B10C00" w:rsidRPr="00897339">
        <w:rPr>
          <w:rFonts w:ascii="Times New Roman" w:hAnsi="Times New Roman" w:cs="Times New Roman"/>
          <w:iCs/>
          <w:sz w:val="24"/>
          <w:szCs w:val="24"/>
          <w:lang w:eastAsia="hr-HR"/>
        </w:rPr>
        <w:t xml:space="preserve">odredbama </w:t>
      </w:r>
      <w:r w:rsidR="00A45127" w:rsidRPr="00897339">
        <w:rPr>
          <w:rFonts w:ascii="Times New Roman" w:hAnsi="Times New Roman" w:cs="Times New Roman"/>
          <w:iCs/>
          <w:sz w:val="24"/>
          <w:szCs w:val="24"/>
          <w:lang w:eastAsia="hr-HR"/>
        </w:rPr>
        <w:t xml:space="preserve">propisa donesenih na temelju </w:t>
      </w:r>
      <w:r w:rsidR="00B10C00" w:rsidRPr="00897339">
        <w:rPr>
          <w:rFonts w:ascii="Times New Roman" w:hAnsi="Times New Roman" w:cs="Times New Roman"/>
          <w:iCs/>
          <w:sz w:val="24"/>
          <w:szCs w:val="24"/>
          <w:lang w:eastAsia="hr-HR"/>
        </w:rPr>
        <w:t>ovoga Zakona</w:t>
      </w:r>
      <w:r w:rsidR="00A45127" w:rsidRPr="00897339">
        <w:rPr>
          <w:rFonts w:ascii="Times New Roman" w:hAnsi="Times New Roman" w:cs="Times New Roman"/>
          <w:iCs/>
          <w:sz w:val="24"/>
          <w:szCs w:val="24"/>
          <w:lang w:eastAsia="hr-HR"/>
        </w:rPr>
        <w:t>.</w:t>
      </w:r>
      <w:r w:rsidR="00F61558" w:rsidRPr="00897339">
        <w:rPr>
          <w:rFonts w:ascii="Times New Roman" w:hAnsi="Times New Roman" w:cs="Times New Roman"/>
          <w:iCs/>
          <w:sz w:val="24"/>
          <w:szCs w:val="24"/>
          <w:lang w:eastAsia="hr-HR"/>
        </w:rPr>
        <w:t xml:space="preserve"> </w:t>
      </w:r>
    </w:p>
    <w:p w14:paraId="4FF82F8F" w14:textId="77777777" w:rsidR="00E5287E" w:rsidRPr="00897339" w:rsidRDefault="00E5287E" w:rsidP="000B5056">
      <w:pPr>
        <w:spacing w:after="0" w:line="240" w:lineRule="auto"/>
        <w:jc w:val="center"/>
        <w:rPr>
          <w:rFonts w:ascii="Times New Roman" w:hAnsi="Times New Roman" w:cs="Times New Roman"/>
          <w:i/>
          <w:iCs/>
          <w:sz w:val="24"/>
          <w:szCs w:val="24"/>
          <w:lang w:eastAsia="hr-HR"/>
        </w:rPr>
      </w:pPr>
    </w:p>
    <w:p w14:paraId="7F45577D" w14:textId="4C5444D1"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Postupak odobravanja i registri</w:t>
      </w:r>
    </w:p>
    <w:p w14:paraId="223A4EBF" w14:textId="77777777" w:rsidR="00F05EE0" w:rsidRPr="00897339" w:rsidRDefault="00F05EE0" w:rsidP="000B5056">
      <w:pPr>
        <w:spacing w:after="0" w:line="240" w:lineRule="auto"/>
        <w:jc w:val="center"/>
        <w:rPr>
          <w:rFonts w:ascii="Times New Roman" w:hAnsi="Times New Roman" w:cs="Times New Roman"/>
          <w:i/>
          <w:iCs/>
          <w:sz w:val="24"/>
          <w:szCs w:val="24"/>
          <w:lang w:eastAsia="hr-HR"/>
        </w:rPr>
      </w:pPr>
    </w:p>
    <w:p w14:paraId="31EBC470"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5</w:t>
      </w:r>
      <w:r w:rsidR="00963E8B" w:rsidRPr="00897339">
        <w:rPr>
          <w:rFonts w:ascii="Times New Roman" w:hAnsi="Times New Roman" w:cs="Times New Roman"/>
          <w:b/>
          <w:iCs/>
          <w:sz w:val="24"/>
          <w:szCs w:val="24"/>
          <w:lang w:eastAsia="hr-HR"/>
        </w:rPr>
        <w:t>7</w:t>
      </w:r>
      <w:r w:rsidRPr="00897339">
        <w:rPr>
          <w:rFonts w:ascii="Times New Roman" w:hAnsi="Times New Roman" w:cs="Times New Roman"/>
          <w:b/>
          <w:iCs/>
          <w:sz w:val="24"/>
          <w:szCs w:val="24"/>
          <w:lang w:eastAsia="hr-HR"/>
        </w:rPr>
        <w:t>.</w:t>
      </w:r>
    </w:p>
    <w:p w14:paraId="3CDBC85E" w14:textId="77777777" w:rsidR="00F05EE0" w:rsidRPr="00897339" w:rsidRDefault="00F05EE0" w:rsidP="000B5056">
      <w:pPr>
        <w:spacing w:after="0" w:line="240" w:lineRule="auto"/>
        <w:jc w:val="center"/>
        <w:rPr>
          <w:rFonts w:ascii="Times New Roman" w:hAnsi="Times New Roman" w:cs="Times New Roman"/>
          <w:iCs/>
          <w:sz w:val="24"/>
          <w:szCs w:val="24"/>
          <w:lang w:eastAsia="hr-HR"/>
        </w:rPr>
      </w:pPr>
    </w:p>
    <w:p w14:paraId="56A28328"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236591"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uspostavlja, vodi i ažurira registre </w:t>
      </w:r>
      <w:r w:rsidR="0048055C" w:rsidRPr="00897339">
        <w:rPr>
          <w:rFonts w:ascii="Times New Roman" w:hAnsi="Times New Roman" w:cs="Times New Roman"/>
          <w:iCs/>
          <w:sz w:val="24"/>
          <w:szCs w:val="24"/>
          <w:lang w:eastAsia="hr-HR"/>
        </w:rPr>
        <w:t xml:space="preserve">sukladno članku 101. Uredbe (EU) 2016/429 </w:t>
      </w:r>
      <w:r w:rsidR="00F4086C" w:rsidRPr="00897339">
        <w:rPr>
          <w:rFonts w:ascii="Times New Roman" w:hAnsi="Times New Roman" w:cs="Times New Roman"/>
          <w:iCs/>
          <w:sz w:val="24"/>
          <w:szCs w:val="24"/>
          <w:lang w:eastAsia="hr-HR"/>
        </w:rPr>
        <w:t>svih objekata i subjekata registriranih i odobrenih u skladu s članci</w:t>
      </w:r>
      <w:r w:rsidR="00E902AB" w:rsidRPr="00897339">
        <w:rPr>
          <w:rFonts w:ascii="Times New Roman" w:hAnsi="Times New Roman" w:cs="Times New Roman"/>
          <w:iCs/>
          <w:sz w:val="24"/>
          <w:szCs w:val="24"/>
          <w:lang w:eastAsia="hr-HR"/>
        </w:rPr>
        <w:t>ma 5</w:t>
      </w:r>
      <w:r w:rsidR="00C5733C" w:rsidRPr="00897339">
        <w:rPr>
          <w:rFonts w:ascii="Times New Roman" w:hAnsi="Times New Roman" w:cs="Times New Roman"/>
          <w:iCs/>
          <w:sz w:val="24"/>
          <w:szCs w:val="24"/>
          <w:lang w:eastAsia="hr-HR"/>
        </w:rPr>
        <w:t>1</w:t>
      </w:r>
      <w:r w:rsidR="00E902AB" w:rsidRPr="00897339">
        <w:rPr>
          <w:rFonts w:ascii="Times New Roman" w:hAnsi="Times New Roman" w:cs="Times New Roman"/>
          <w:iCs/>
          <w:sz w:val="24"/>
          <w:szCs w:val="24"/>
          <w:lang w:eastAsia="hr-HR"/>
        </w:rPr>
        <w:t>. do 5</w:t>
      </w:r>
      <w:r w:rsidR="00C5733C" w:rsidRPr="00897339">
        <w:rPr>
          <w:rFonts w:ascii="Times New Roman" w:hAnsi="Times New Roman" w:cs="Times New Roman"/>
          <w:iCs/>
          <w:sz w:val="24"/>
          <w:szCs w:val="24"/>
          <w:lang w:eastAsia="hr-HR"/>
        </w:rPr>
        <w:t>5</w:t>
      </w:r>
      <w:r w:rsidR="00F4086C" w:rsidRPr="00897339">
        <w:rPr>
          <w:rFonts w:ascii="Times New Roman" w:hAnsi="Times New Roman" w:cs="Times New Roman"/>
          <w:iCs/>
          <w:sz w:val="24"/>
          <w:szCs w:val="24"/>
          <w:lang w:eastAsia="hr-HR"/>
        </w:rPr>
        <w:t xml:space="preserve">. </w:t>
      </w:r>
      <w:r w:rsidR="0048055C" w:rsidRPr="00897339">
        <w:rPr>
          <w:rFonts w:ascii="Times New Roman" w:hAnsi="Times New Roman" w:cs="Times New Roman"/>
          <w:iCs/>
          <w:sz w:val="24"/>
          <w:szCs w:val="24"/>
          <w:lang w:eastAsia="hr-HR"/>
        </w:rPr>
        <w:t xml:space="preserve">i člancima 75. i 76. </w:t>
      </w:r>
      <w:r w:rsidR="00F4086C" w:rsidRPr="00897339">
        <w:rPr>
          <w:rFonts w:ascii="Times New Roman" w:hAnsi="Times New Roman" w:cs="Times New Roman"/>
          <w:iCs/>
          <w:sz w:val="24"/>
          <w:szCs w:val="24"/>
          <w:lang w:eastAsia="hr-HR"/>
        </w:rPr>
        <w:t>ovoga Zakona.</w:t>
      </w:r>
    </w:p>
    <w:p w14:paraId="338E7A89"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7BFFADE9"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4086C" w:rsidRPr="00897339">
        <w:rPr>
          <w:rFonts w:ascii="Times New Roman" w:hAnsi="Times New Roman" w:cs="Times New Roman"/>
          <w:iCs/>
          <w:sz w:val="24"/>
          <w:szCs w:val="24"/>
          <w:lang w:eastAsia="hr-HR"/>
        </w:rPr>
        <w:t xml:space="preserve">Registri </w:t>
      </w:r>
      <w:r w:rsidR="00014EDF" w:rsidRPr="00897339">
        <w:rPr>
          <w:rFonts w:ascii="Times New Roman" w:hAnsi="Times New Roman" w:cs="Times New Roman"/>
          <w:iCs/>
          <w:sz w:val="24"/>
          <w:szCs w:val="24"/>
          <w:lang w:eastAsia="hr-HR"/>
        </w:rPr>
        <w:t xml:space="preserve">iz stavka 1. ovoga članka </w:t>
      </w:r>
      <w:r w:rsidR="00F4086C" w:rsidRPr="00897339">
        <w:rPr>
          <w:rFonts w:ascii="Times New Roman" w:hAnsi="Times New Roman" w:cs="Times New Roman"/>
          <w:iCs/>
          <w:sz w:val="24"/>
          <w:szCs w:val="24"/>
          <w:lang w:eastAsia="hr-HR"/>
        </w:rPr>
        <w:t>sadrže podatke sukladno člancima 98.</w:t>
      </w:r>
      <w:r w:rsidR="000022A9"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101.</w:t>
      </w:r>
      <w:r w:rsidR="000022A9" w:rsidRPr="00897339">
        <w:rPr>
          <w:rFonts w:ascii="Times New Roman" w:hAnsi="Times New Roman" w:cs="Times New Roman"/>
          <w:iCs/>
          <w:sz w:val="24"/>
          <w:szCs w:val="24"/>
          <w:lang w:eastAsia="hr-HR"/>
        </w:rPr>
        <w:t xml:space="preserve"> i 185.</w:t>
      </w:r>
      <w:r w:rsidR="00F4086C" w:rsidRPr="00897339">
        <w:rPr>
          <w:rFonts w:ascii="Times New Roman" w:hAnsi="Times New Roman" w:cs="Times New Roman"/>
          <w:iCs/>
          <w:sz w:val="24"/>
          <w:szCs w:val="24"/>
          <w:lang w:eastAsia="hr-HR"/>
        </w:rPr>
        <w:t xml:space="preserve"> Uredbe (EU) 2016/429, člancima 18., 19., 20. i 21. </w:t>
      </w:r>
      <w:r w:rsidR="00E5287E" w:rsidRPr="00897339">
        <w:rPr>
          <w:rFonts w:ascii="Times New Roman" w:hAnsi="Times New Roman" w:cs="Times New Roman"/>
          <w:iCs/>
          <w:sz w:val="24"/>
          <w:szCs w:val="24"/>
          <w:lang w:eastAsia="hr-HR"/>
        </w:rPr>
        <w:t xml:space="preserve">Delegirane </w:t>
      </w:r>
      <w:r w:rsidR="000769B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r w:rsidR="000022A9" w:rsidRPr="00897339">
        <w:rPr>
          <w:rFonts w:ascii="Times New Roman" w:hAnsi="Times New Roman" w:cs="Times New Roman"/>
          <w:iCs/>
          <w:sz w:val="24"/>
          <w:szCs w:val="24"/>
          <w:lang w:eastAsia="hr-HR"/>
        </w:rPr>
        <w:t>,</w:t>
      </w:r>
      <w:r w:rsidR="00DA6A3F" w:rsidRPr="00897339">
        <w:rPr>
          <w:rFonts w:ascii="Times New Roman" w:hAnsi="Times New Roman" w:cs="Times New Roman"/>
          <w:iCs/>
          <w:sz w:val="24"/>
          <w:szCs w:val="24"/>
          <w:lang w:eastAsia="hr-HR"/>
        </w:rPr>
        <w:t xml:space="preserve"> </w:t>
      </w:r>
      <w:r w:rsidR="000022A9" w:rsidRPr="00897339">
        <w:rPr>
          <w:rFonts w:ascii="Times New Roman" w:hAnsi="Times New Roman" w:cs="Times New Roman"/>
          <w:iCs/>
          <w:sz w:val="24"/>
          <w:szCs w:val="24"/>
          <w:lang w:eastAsia="hr-HR"/>
        </w:rPr>
        <w:t xml:space="preserve">člancima </w:t>
      </w:r>
      <w:r w:rsidR="00F4086C" w:rsidRPr="00897339">
        <w:rPr>
          <w:rFonts w:ascii="Times New Roman" w:hAnsi="Times New Roman" w:cs="Times New Roman"/>
          <w:iCs/>
          <w:sz w:val="24"/>
          <w:szCs w:val="24"/>
          <w:lang w:eastAsia="hr-HR"/>
        </w:rPr>
        <w:t xml:space="preserve">6. i 7. </w:t>
      </w:r>
      <w:r w:rsidR="00E5287E" w:rsidRPr="00897339">
        <w:rPr>
          <w:rFonts w:ascii="Times New Roman" w:hAnsi="Times New Roman" w:cs="Times New Roman"/>
          <w:iCs/>
          <w:sz w:val="24"/>
          <w:szCs w:val="24"/>
          <w:lang w:eastAsia="hr-HR"/>
        </w:rPr>
        <w:t xml:space="preserve">Delegirane </w:t>
      </w:r>
      <w:r w:rsidR="000769B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2020/686</w:t>
      </w:r>
      <w:r w:rsidR="000022A9" w:rsidRPr="00897339">
        <w:rPr>
          <w:rFonts w:ascii="Times New Roman" w:hAnsi="Times New Roman" w:cs="Times New Roman"/>
          <w:iCs/>
          <w:sz w:val="24"/>
          <w:szCs w:val="24"/>
          <w:lang w:eastAsia="hr-HR"/>
        </w:rPr>
        <w:t xml:space="preserve"> </w:t>
      </w:r>
      <w:r w:rsidR="009E1948" w:rsidRPr="00897339">
        <w:rPr>
          <w:rFonts w:ascii="Times New Roman" w:hAnsi="Times New Roman" w:cs="Times New Roman"/>
          <w:iCs/>
          <w:sz w:val="24"/>
          <w:szCs w:val="24"/>
          <w:lang w:eastAsia="hr-HR"/>
        </w:rPr>
        <w:t>te</w:t>
      </w:r>
      <w:r w:rsidR="000022A9" w:rsidRPr="00897339">
        <w:rPr>
          <w:rFonts w:ascii="Times New Roman" w:hAnsi="Times New Roman" w:cs="Times New Roman"/>
          <w:iCs/>
          <w:sz w:val="24"/>
          <w:szCs w:val="24"/>
          <w:lang w:eastAsia="hr-HR"/>
        </w:rPr>
        <w:t xml:space="preserve"> člancima 20. i 21. </w:t>
      </w:r>
      <w:r w:rsidR="00E5287E" w:rsidRPr="00897339">
        <w:rPr>
          <w:rFonts w:ascii="Times New Roman" w:hAnsi="Times New Roman" w:cs="Times New Roman"/>
          <w:iCs/>
          <w:sz w:val="24"/>
          <w:szCs w:val="24"/>
          <w:lang w:eastAsia="hr-HR"/>
        </w:rPr>
        <w:t xml:space="preserve">Delegirane </w:t>
      </w:r>
      <w:r w:rsidR="000769B5" w:rsidRPr="00897339">
        <w:rPr>
          <w:rFonts w:ascii="Times New Roman" w:hAnsi="Times New Roman" w:cs="Times New Roman"/>
          <w:iCs/>
          <w:sz w:val="24"/>
          <w:szCs w:val="24"/>
          <w:lang w:eastAsia="hr-HR"/>
        </w:rPr>
        <w:t>u</w:t>
      </w:r>
      <w:r w:rsidR="000022A9" w:rsidRPr="00897339">
        <w:rPr>
          <w:rFonts w:ascii="Times New Roman" w:hAnsi="Times New Roman" w:cs="Times New Roman"/>
          <w:iCs/>
          <w:sz w:val="24"/>
          <w:szCs w:val="24"/>
          <w:lang w:eastAsia="hr-HR"/>
        </w:rPr>
        <w:t>redbe 2020/691</w:t>
      </w:r>
      <w:r w:rsidR="00F4086C" w:rsidRPr="00897339">
        <w:rPr>
          <w:rFonts w:ascii="Times New Roman" w:hAnsi="Times New Roman" w:cs="Times New Roman"/>
          <w:iCs/>
          <w:sz w:val="24"/>
          <w:szCs w:val="24"/>
          <w:lang w:eastAsia="hr-HR"/>
        </w:rPr>
        <w:t>.</w:t>
      </w:r>
    </w:p>
    <w:p w14:paraId="1ABFC32D"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49AF4ED1"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4086C" w:rsidRPr="00897339">
        <w:rPr>
          <w:rFonts w:ascii="Times New Roman" w:hAnsi="Times New Roman" w:cs="Times New Roman"/>
          <w:iCs/>
          <w:sz w:val="24"/>
          <w:szCs w:val="24"/>
          <w:lang w:eastAsia="hr-HR"/>
        </w:rPr>
        <w:t>Registri iz stavka 1. ovoga članka sastavni s</w:t>
      </w:r>
      <w:r w:rsidR="00C5733C" w:rsidRPr="00897339">
        <w:rPr>
          <w:rFonts w:ascii="Times New Roman" w:hAnsi="Times New Roman" w:cs="Times New Roman"/>
          <w:iCs/>
          <w:sz w:val="24"/>
          <w:szCs w:val="24"/>
          <w:lang w:eastAsia="hr-HR"/>
        </w:rPr>
        <w:t>u dio računalne baze iz članka 59</w:t>
      </w:r>
      <w:r w:rsidR="00F4086C" w:rsidRPr="00897339">
        <w:rPr>
          <w:rFonts w:ascii="Times New Roman" w:hAnsi="Times New Roman" w:cs="Times New Roman"/>
          <w:iCs/>
          <w:sz w:val="24"/>
          <w:szCs w:val="24"/>
          <w:lang w:eastAsia="hr-HR"/>
        </w:rPr>
        <w:t>. ovoga Zakona.</w:t>
      </w:r>
    </w:p>
    <w:p w14:paraId="656F8DFA"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03A698CD"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F4086C" w:rsidRPr="00897339">
        <w:rPr>
          <w:rFonts w:ascii="Times New Roman" w:hAnsi="Times New Roman" w:cs="Times New Roman"/>
          <w:iCs/>
          <w:sz w:val="24"/>
          <w:szCs w:val="24"/>
          <w:lang w:eastAsia="hr-HR"/>
        </w:rPr>
        <w:t xml:space="preserve">Subjekti odgovorni za objekte koji podliježu odobravanju podnose </w:t>
      </w:r>
      <w:r w:rsidR="00014EDF" w:rsidRPr="00897339">
        <w:rPr>
          <w:rFonts w:ascii="Times New Roman" w:hAnsi="Times New Roman" w:cs="Times New Roman"/>
          <w:iCs/>
          <w:sz w:val="24"/>
          <w:szCs w:val="24"/>
          <w:lang w:eastAsia="hr-HR"/>
        </w:rPr>
        <w:t xml:space="preserve">pisani </w:t>
      </w:r>
      <w:r w:rsidR="00F4086C" w:rsidRPr="00897339">
        <w:rPr>
          <w:rFonts w:ascii="Times New Roman" w:hAnsi="Times New Roman" w:cs="Times New Roman"/>
          <w:iCs/>
          <w:sz w:val="24"/>
          <w:szCs w:val="24"/>
          <w:lang w:eastAsia="hr-HR"/>
        </w:rPr>
        <w:t xml:space="preserve">zahtjev </w:t>
      </w:r>
      <w:r w:rsidR="009921F3" w:rsidRPr="00897339">
        <w:rPr>
          <w:rFonts w:ascii="Times New Roman" w:hAnsi="Times New Roman" w:cs="Times New Roman"/>
          <w:iCs/>
          <w:sz w:val="24"/>
          <w:szCs w:val="24"/>
          <w:lang w:eastAsia="hr-HR"/>
        </w:rPr>
        <w:t>Ministarstvu</w:t>
      </w:r>
      <w:r w:rsidR="00F4086C" w:rsidRPr="00897339">
        <w:rPr>
          <w:rFonts w:ascii="Times New Roman" w:hAnsi="Times New Roman" w:cs="Times New Roman"/>
          <w:iCs/>
          <w:sz w:val="24"/>
          <w:szCs w:val="24"/>
          <w:lang w:eastAsia="hr-HR"/>
        </w:rPr>
        <w:t>.</w:t>
      </w:r>
    </w:p>
    <w:p w14:paraId="29408FF2"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2CDEF57B"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C1686A" w:rsidRPr="00897339">
        <w:rPr>
          <w:rFonts w:ascii="Times New Roman" w:hAnsi="Times New Roman" w:cs="Times New Roman"/>
          <w:iCs/>
          <w:sz w:val="24"/>
          <w:szCs w:val="24"/>
          <w:lang w:eastAsia="hr-HR"/>
        </w:rPr>
        <w:t>Ministar</w:t>
      </w:r>
      <w:r w:rsidR="00F4086C" w:rsidRPr="00897339">
        <w:rPr>
          <w:rFonts w:ascii="Times New Roman" w:hAnsi="Times New Roman" w:cs="Times New Roman"/>
          <w:iCs/>
          <w:sz w:val="24"/>
          <w:szCs w:val="24"/>
          <w:lang w:eastAsia="hr-HR"/>
        </w:rPr>
        <w:t xml:space="preserve"> </w:t>
      </w:r>
      <w:r w:rsidR="00014EDF" w:rsidRPr="00897339">
        <w:rPr>
          <w:rFonts w:ascii="Times New Roman" w:hAnsi="Times New Roman" w:cs="Times New Roman"/>
          <w:iCs/>
          <w:sz w:val="24"/>
          <w:szCs w:val="24"/>
          <w:lang w:eastAsia="hr-HR"/>
        </w:rPr>
        <w:t xml:space="preserve">odlukom </w:t>
      </w:r>
      <w:r w:rsidR="00F4086C" w:rsidRPr="00897339">
        <w:rPr>
          <w:rFonts w:ascii="Times New Roman" w:hAnsi="Times New Roman" w:cs="Times New Roman"/>
          <w:iCs/>
          <w:sz w:val="24"/>
          <w:szCs w:val="24"/>
          <w:lang w:eastAsia="hr-HR"/>
        </w:rPr>
        <w:t>imenuje povjerenstvo u svrhu terenskog posjeta objekta</w:t>
      </w:r>
      <w:r w:rsidR="00C56AB3"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C56AB3" w:rsidRPr="00897339">
        <w:rPr>
          <w:rFonts w:ascii="Times New Roman" w:hAnsi="Times New Roman" w:cs="Times New Roman"/>
          <w:iCs/>
          <w:sz w:val="24"/>
          <w:szCs w:val="24"/>
          <w:lang w:eastAsia="hr-HR"/>
        </w:rPr>
        <w:t xml:space="preserve">u skladu s člankom 99. stavkom 2. Uredbe (EU) 2016/429, </w:t>
      </w:r>
      <w:r w:rsidR="00F4086C" w:rsidRPr="00897339">
        <w:rPr>
          <w:rFonts w:ascii="Times New Roman" w:hAnsi="Times New Roman" w:cs="Times New Roman"/>
          <w:iCs/>
          <w:sz w:val="24"/>
          <w:szCs w:val="24"/>
          <w:lang w:eastAsia="hr-HR"/>
        </w:rPr>
        <w:t>sastavljeno od najmanje tri člana</w:t>
      </w:r>
      <w:r w:rsidR="00014EDF" w:rsidRPr="00897339">
        <w:rPr>
          <w:rFonts w:ascii="Times New Roman" w:hAnsi="Times New Roman" w:cs="Times New Roman"/>
          <w:iCs/>
          <w:sz w:val="24"/>
          <w:szCs w:val="24"/>
          <w:lang w:eastAsia="hr-HR"/>
        </w:rPr>
        <w:t xml:space="preserve">. </w:t>
      </w:r>
    </w:p>
    <w:p w14:paraId="007C3CDD"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3937A135"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(6) </w:t>
      </w:r>
      <w:r w:rsidR="00F4086C" w:rsidRPr="00897339">
        <w:rPr>
          <w:rFonts w:ascii="Times New Roman" w:hAnsi="Times New Roman" w:cs="Times New Roman"/>
          <w:iCs/>
          <w:sz w:val="24"/>
          <w:szCs w:val="24"/>
          <w:lang w:eastAsia="hr-HR"/>
        </w:rPr>
        <w:t>U radu povjerenstva iz stavka 5. ovoga članka obavezno sudjeluj</w:t>
      </w:r>
      <w:r w:rsidR="000C7F34" w:rsidRPr="00897339">
        <w:rPr>
          <w:rFonts w:ascii="Times New Roman" w:hAnsi="Times New Roman" w:cs="Times New Roman"/>
          <w:iCs/>
          <w:sz w:val="24"/>
          <w:szCs w:val="24"/>
          <w:lang w:eastAsia="hr-HR"/>
        </w:rPr>
        <w:t xml:space="preserve">u </w:t>
      </w:r>
      <w:r w:rsidR="004C6A71" w:rsidRPr="00897339">
        <w:rPr>
          <w:rFonts w:ascii="Times New Roman" w:hAnsi="Times New Roman" w:cs="Times New Roman"/>
          <w:iCs/>
          <w:sz w:val="24"/>
          <w:szCs w:val="24"/>
          <w:lang w:eastAsia="hr-HR"/>
        </w:rPr>
        <w:t xml:space="preserve">dva </w:t>
      </w:r>
      <w:r w:rsidR="00014EDF" w:rsidRPr="00897339">
        <w:rPr>
          <w:rFonts w:ascii="Times New Roman" w:hAnsi="Times New Roman" w:cs="Times New Roman"/>
          <w:iCs/>
          <w:sz w:val="24"/>
          <w:szCs w:val="24"/>
          <w:lang w:eastAsia="hr-HR"/>
        </w:rPr>
        <w:t xml:space="preserve">člana iz redova </w:t>
      </w:r>
      <w:r w:rsidR="001503F7" w:rsidRPr="00897339">
        <w:rPr>
          <w:rFonts w:ascii="Times New Roman" w:hAnsi="Times New Roman" w:cs="Times New Roman"/>
          <w:iCs/>
          <w:sz w:val="24"/>
          <w:szCs w:val="24"/>
          <w:lang w:eastAsia="hr-HR"/>
        </w:rPr>
        <w:t xml:space="preserve">službenika </w:t>
      </w:r>
      <w:r w:rsidR="0074077C" w:rsidRPr="00897339">
        <w:rPr>
          <w:rFonts w:ascii="Times New Roman" w:hAnsi="Times New Roman" w:cs="Times New Roman"/>
          <w:iCs/>
          <w:sz w:val="24"/>
          <w:szCs w:val="24"/>
          <w:lang w:eastAsia="hr-HR"/>
        </w:rPr>
        <w:t>Ministarstva</w:t>
      </w:r>
      <w:r w:rsidR="00F4086C" w:rsidRPr="00897339">
        <w:rPr>
          <w:rFonts w:ascii="Times New Roman" w:hAnsi="Times New Roman" w:cs="Times New Roman"/>
          <w:iCs/>
          <w:sz w:val="24"/>
          <w:szCs w:val="24"/>
          <w:lang w:eastAsia="hr-HR"/>
        </w:rPr>
        <w:t xml:space="preserve"> i </w:t>
      </w:r>
      <w:r w:rsidR="00014EDF" w:rsidRPr="00897339">
        <w:rPr>
          <w:rFonts w:ascii="Times New Roman" w:hAnsi="Times New Roman" w:cs="Times New Roman"/>
          <w:iCs/>
          <w:sz w:val="24"/>
          <w:szCs w:val="24"/>
          <w:lang w:eastAsia="hr-HR"/>
        </w:rPr>
        <w:t xml:space="preserve">jedan član </w:t>
      </w:r>
      <w:r w:rsidR="00F4086C" w:rsidRPr="00897339">
        <w:rPr>
          <w:rFonts w:ascii="Times New Roman" w:hAnsi="Times New Roman" w:cs="Times New Roman"/>
          <w:iCs/>
          <w:sz w:val="24"/>
          <w:szCs w:val="24"/>
          <w:lang w:eastAsia="hr-HR"/>
        </w:rPr>
        <w:t>veterinarski inspektor određen od strane Državnog inspektorata</w:t>
      </w:r>
      <w:r w:rsidR="00CD7A88" w:rsidRPr="00897339">
        <w:rPr>
          <w:rFonts w:ascii="Times New Roman" w:hAnsi="Times New Roman" w:cs="Times New Roman"/>
          <w:iCs/>
          <w:sz w:val="24"/>
          <w:szCs w:val="24"/>
          <w:lang w:eastAsia="hr-HR"/>
        </w:rPr>
        <w:t>.</w:t>
      </w:r>
    </w:p>
    <w:p w14:paraId="26304D91"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200D425E" w14:textId="77777777" w:rsidR="0030042E"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(7) </w:t>
      </w:r>
      <w:r w:rsidR="00F4086C" w:rsidRPr="00897339">
        <w:rPr>
          <w:rFonts w:ascii="Times New Roman" w:hAnsi="Times New Roman" w:cs="Times New Roman"/>
          <w:iCs/>
          <w:sz w:val="24"/>
          <w:szCs w:val="24"/>
          <w:lang w:eastAsia="hr-HR"/>
        </w:rPr>
        <w:t>Povjerenstvo</w:t>
      </w:r>
      <w:r w:rsidR="00014EDF" w:rsidRPr="00897339">
        <w:rPr>
          <w:rFonts w:ascii="Times New Roman" w:hAnsi="Times New Roman" w:cs="Times New Roman"/>
          <w:iCs/>
          <w:sz w:val="24"/>
          <w:szCs w:val="24"/>
          <w:lang w:eastAsia="hr-HR"/>
        </w:rPr>
        <w:t xml:space="preserve"> iz stavka 5. ovoga članka</w:t>
      </w:r>
      <w:r w:rsidR="00F4086C" w:rsidRPr="00897339">
        <w:rPr>
          <w:rFonts w:ascii="Times New Roman" w:hAnsi="Times New Roman" w:cs="Times New Roman"/>
          <w:iCs/>
          <w:sz w:val="24"/>
          <w:szCs w:val="24"/>
          <w:lang w:eastAsia="hr-HR"/>
        </w:rPr>
        <w:t xml:space="preserve"> sastavlja izvješće o rezultatima pregleda</w:t>
      </w:r>
      <w:r w:rsidR="00372C94" w:rsidRPr="00897339">
        <w:rPr>
          <w:rFonts w:ascii="Times New Roman" w:hAnsi="Times New Roman" w:cs="Times New Roman"/>
          <w:iCs/>
          <w:sz w:val="24"/>
          <w:szCs w:val="24"/>
          <w:lang w:eastAsia="hr-HR"/>
        </w:rPr>
        <w:t xml:space="preserve">nog objekta za koji </w:t>
      </w:r>
      <w:r w:rsidR="003E5F47" w:rsidRPr="00897339">
        <w:rPr>
          <w:rFonts w:ascii="Times New Roman" w:hAnsi="Times New Roman" w:cs="Times New Roman"/>
          <w:iCs/>
          <w:sz w:val="24"/>
          <w:szCs w:val="24"/>
          <w:lang w:eastAsia="hr-HR"/>
        </w:rPr>
        <w:t>je podnesen zahtjev za</w:t>
      </w:r>
      <w:r w:rsidR="00372C94" w:rsidRPr="00897339">
        <w:rPr>
          <w:rFonts w:ascii="Times New Roman" w:hAnsi="Times New Roman" w:cs="Times New Roman"/>
          <w:iCs/>
          <w:sz w:val="24"/>
          <w:szCs w:val="24"/>
          <w:lang w:eastAsia="hr-HR"/>
        </w:rPr>
        <w:t xml:space="preserve"> odobrenje</w:t>
      </w:r>
      <w:r w:rsidR="003E5F47" w:rsidRPr="00897339">
        <w:rPr>
          <w:rFonts w:ascii="Times New Roman" w:hAnsi="Times New Roman" w:cs="Times New Roman"/>
          <w:iCs/>
          <w:sz w:val="24"/>
          <w:szCs w:val="24"/>
          <w:lang w:eastAsia="hr-HR"/>
        </w:rPr>
        <w:t xml:space="preserve"> iz stavka </w:t>
      </w:r>
      <w:r w:rsidR="00287DBB" w:rsidRPr="00897339">
        <w:rPr>
          <w:rFonts w:ascii="Times New Roman" w:hAnsi="Times New Roman" w:cs="Times New Roman"/>
          <w:iCs/>
          <w:sz w:val="24"/>
          <w:szCs w:val="24"/>
          <w:lang w:eastAsia="hr-HR"/>
        </w:rPr>
        <w:t>4</w:t>
      </w:r>
      <w:r w:rsidR="003E5F47" w:rsidRPr="00897339">
        <w:rPr>
          <w:rFonts w:ascii="Times New Roman" w:hAnsi="Times New Roman" w:cs="Times New Roman"/>
          <w:iCs/>
          <w:sz w:val="24"/>
          <w:szCs w:val="24"/>
          <w:lang w:eastAsia="hr-HR"/>
        </w:rPr>
        <w:t>. ovoga članka</w:t>
      </w:r>
      <w:r w:rsidR="00F4086C" w:rsidRPr="00897339">
        <w:rPr>
          <w:rFonts w:ascii="Times New Roman" w:hAnsi="Times New Roman" w:cs="Times New Roman"/>
          <w:iCs/>
          <w:sz w:val="24"/>
          <w:szCs w:val="24"/>
          <w:lang w:eastAsia="hr-HR"/>
        </w:rPr>
        <w:t xml:space="preserve"> te </w:t>
      </w:r>
      <w:r w:rsidR="005D3DC6" w:rsidRPr="00897339">
        <w:rPr>
          <w:rFonts w:ascii="Times New Roman" w:hAnsi="Times New Roman" w:cs="Times New Roman"/>
          <w:iCs/>
          <w:sz w:val="24"/>
          <w:szCs w:val="24"/>
          <w:lang w:eastAsia="hr-HR"/>
        </w:rPr>
        <w:t>ako</w:t>
      </w:r>
      <w:r w:rsidR="00F4086C" w:rsidRPr="00897339">
        <w:rPr>
          <w:rFonts w:ascii="Times New Roman" w:hAnsi="Times New Roman" w:cs="Times New Roman"/>
          <w:iCs/>
          <w:sz w:val="24"/>
          <w:szCs w:val="24"/>
          <w:lang w:eastAsia="hr-HR"/>
        </w:rPr>
        <w:t xml:space="preserve"> su ispunjeni svi uvjeti </w:t>
      </w:r>
      <w:r w:rsidR="00372C94" w:rsidRPr="00897339">
        <w:rPr>
          <w:rFonts w:ascii="Times New Roman" w:hAnsi="Times New Roman" w:cs="Times New Roman"/>
          <w:iCs/>
          <w:sz w:val="24"/>
          <w:szCs w:val="24"/>
          <w:lang w:eastAsia="hr-HR"/>
        </w:rPr>
        <w:t>propisani</w:t>
      </w:r>
      <w:r w:rsidR="00F4086C" w:rsidRPr="00897339">
        <w:rPr>
          <w:rFonts w:ascii="Times New Roman" w:hAnsi="Times New Roman" w:cs="Times New Roman"/>
          <w:iCs/>
          <w:sz w:val="24"/>
          <w:szCs w:val="24"/>
          <w:lang w:eastAsia="hr-HR"/>
        </w:rPr>
        <w:t xml:space="preserve"> člancima 5</w:t>
      </w:r>
      <w:r w:rsidR="005A0748" w:rsidRPr="00897339">
        <w:rPr>
          <w:rFonts w:ascii="Times New Roman" w:hAnsi="Times New Roman" w:cs="Times New Roman"/>
          <w:iCs/>
          <w:sz w:val="24"/>
          <w:szCs w:val="24"/>
          <w:lang w:eastAsia="hr-HR"/>
        </w:rPr>
        <w:t>4</w:t>
      </w:r>
      <w:r w:rsidR="00F4086C" w:rsidRPr="00897339">
        <w:rPr>
          <w:rFonts w:ascii="Times New Roman" w:hAnsi="Times New Roman" w:cs="Times New Roman"/>
          <w:iCs/>
          <w:sz w:val="24"/>
          <w:szCs w:val="24"/>
          <w:lang w:eastAsia="hr-HR"/>
        </w:rPr>
        <w:t>. i 5</w:t>
      </w:r>
      <w:r w:rsidR="005A0748" w:rsidRPr="00897339">
        <w:rPr>
          <w:rFonts w:ascii="Times New Roman" w:hAnsi="Times New Roman" w:cs="Times New Roman"/>
          <w:iCs/>
          <w:sz w:val="24"/>
          <w:szCs w:val="24"/>
          <w:lang w:eastAsia="hr-HR"/>
        </w:rPr>
        <w:t>5</w:t>
      </w:r>
      <w:r w:rsidR="00F4086C" w:rsidRPr="00897339">
        <w:rPr>
          <w:rFonts w:ascii="Times New Roman" w:hAnsi="Times New Roman" w:cs="Times New Roman"/>
          <w:iCs/>
          <w:sz w:val="24"/>
          <w:szCs w:val="24"/>
          <w:lang w:eastAsia="hr-HR"/>
        </w:rPr>
        <w:t xml:space="preserve">. ovoga Zakona predlaže </w:t>
      </w:r>
      <w:r w:rsidR="003F026F" w:rsidRPr="00897339">
        <w:rPr>
          <w:rFonts w:ascii="Times New Roman" w:hAnsi="Times New Roman" w:cs="Times New Roman"/>
          <w:iCs/>
          <w:sz w:val="24"/>
          <w:szCs w:val="24"/>
          <w:lang w:eastAsia="hr-HR"/>
        </w:rPr>
        <w:t>Ministarstvu</w:t>
      </w:r>
      <w:r w:rsidR="00F4086C" w:rsidRPr="00897339">
        <w:rPr>
          <w:rFonts w:ascii="Times New Roman" w:hAnsi="Times New Roman" w:cs="Times New Roman"/>
          <w:iCs/>
          <w:sz w:val="24"/>
          <w:szCs w:val="24"/>
          <w:lang w:eastAsia="hr-HR"/>
        </w:rPr>
        <w:t xml:space="preserve"> njegovo odobravanje ili uvjetno odobravanje u skladu s člankom 99. stavcima 4. i 5. Uredbe (EU) 2016/429</w:t>
      </w:r>
      <w:r w:rsidR="00287DBB" w:rsidRPr="00897339">
        <w:rPr>
          <w:rFonts w:ascii="Times New Roman" w:hAnsi="Times New Roman" w:cs="Times New Roman"/>
          <w:iCs/>
          <w:sz w:val="24"/>
          <w:szCs w:val="24"/>
          <w:lang w:eastAsia="hr-HR"/>
        </w:rPr>
        <w:t>.</w:t>
      </w:r>
    </w:p>
    <w:p w14:paraId="248FEC7B" w14:textId="77777777" w:rsidR="0030042E" w:rsidRPr="00897339" w:rsidRDefault="0030042E" w:rsidP="000B5056">
      <w:pPr>
        <w:spacing w:after="0" w:line="240" w:lineRule="auto"/>
        <w:jc w:val="both"/>
        <w:rPr>
          <w:rFonts w:ascii="Times New Roman" w:hAnsi="Times New Roman" w:cs="Times New Roman"/>
          <w:iCs/>
          <w:sz w:val="24"/>
          <w:szCs w:val="24"/>
          <w:lang w:eastAsia="hr-HR"/>
        </w:rPr>
      </w:pPr>
    </w:p>
    <w:p w14:paraId="32118C25" w14:textId="37B7E318"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(8) </w:t>
      </w:r>
      <w:r w:rsidR="00236591"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će po zaprimanju izvješća iz stavka 7. ovoga članka izdati rješenje o odobravanju objekta u skladu s člankom 98. Uredbe (EU) 2016/429 </w:t>
      </w:r>
      <w:r w:rsidR="00F4086C" w:rsidRPr="00897339">
        <w:rPr>
          <w:rFonts w:ascii="Times New Roman" w:hAnsi="Times New Roman" w:cs="Times New Roman"/>
          <w:iCs/>
          <w:sz w:val="24"/>
          <w:szCs w:val="24"/>
          <w:lang w:eastAsia="hr-HR"/>
        </w:rPr>
        <w:lastRenderedPageBreak/>
        <w:t xml:space="preserve">ili </w:t>
      </w:r>
      <w:r w:rsidR="005A0748" w:rsidRPr="00897339">
        <w:rPr>
          <w:rFonts w:ascii="Times New Roman" w:hAnsi="Times New Roman" w:cs="Times New Roman"/>
          <w:iCs/>
          <w:sz w:val="24"/>
          <w:szCs w:val="24"/>
          <w:lang w:eastAsia="hr-HR"/>
        </w:rPr>
        <w:t xml:space="preserve">izdati </w:t>
      </w:r>
      <w:r w:rsidR="00F4086C" w:rsidRPr="00897339">
        <w:rPr>
          <w:rFonts w:ascii="Times New Roman" w:hAnsi="Times New Roman" w:cs="Times New Roman"/>
          <w:iCs/>
          <w:sz w:val="24"/>
          <w:szCs w:val="24"/>
          <w:lang w:eastAsia="hr-HR"/>
        </w:rPr>
        <w:t>rješenje o uvjetnom odobravanju objekta</w:t>
      </w:r>
      <w:r w:rsidR="00583FDC" w:rsidRPr="00897339">
        <w:rPr>
          <w:rFonts w:ascii="Times New Roman" w:hAnsi="Times New Roman" w:cs="Times New Roman"/>
          <w:iCs/>
          <w:sz w:val="24"/>
          <w:szCs w:val="24"/>
          <w:lang w:eastAsia="hr-HR"/>
        </w:rPr>
        <w:t>,</w:t>
      </w:r>
      <w:r w:rsidR="005A67D5" w:rsidRPr="00897339">
        <w:rPr>
          <w:rFonts w:ascii="Times New Roman" w:hAnsi="Times New Roman" w:cs="Times New Roman"/>
          <w:iCs/>
          <w:sz w:val="24"/>
          <w:szCs w:val="24"/>
          <w:lang w:eastAsia="hr-HR"/>
        </w:rPr>
        <w:t xml:space="preserve"> te upisati objekt u odgovarajući registar iz stavka 1. ovoga članka</w:t>
      </w:r>
      <w:r w:rsidR="00F4086C" w:rsidRPr="00897339">
        <w:rPr>
          <w:rFonts w:ascii="Times New Roman" w:hAnsi="Times New Roman" w:cs="Times New Roman"/>
          <w:iCs/>
          <w:sz w:val="24"/>
          <w:szCs w:val="24"/>
          <w:lang w:eastAsia="hr-HR"/>
        </w:rPr>
        <w:t>.</w:t>
      </w:r>
    </w:p>
    <w:p w14:paraId="663A2B40"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609A1ED9" w14:textId="77777777"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(9) </w:t>
      </w:r>
      <w:r w:rsidR="005D3DC6" w:rsidRPr="00897339">
        <w:rPr>
          <w:rFonts w:ascii="Times New Roman" w:hAnsi="Times New Roman" w:cs="Times New Roman"/>
          <w:iCs/>
          <w:sz w:val="24"/>
          <w:szCs w:val="24"/>
          <w:lang w:eastAsia="hr-HR"/>
        </w:rPr>
        <w:t>Ako</w:t>
      </w:r>
      <w:r w:rsidR="00F4086C" w:rsidRPr="00897339">
        <w:rPr>
          <w:rFonts w:ascii="Times New Roman" w:hAnsi="Times New Roman" w:cs="Times New Roman"/>
          <w:iCs/>
          <w:sz w:val="24"/>
          <w:szCs w:val="24"/>
          <w:lang w:eastAsia="hr-HR"/>
        </w:rPr>
        <w:t xml:space="preserve"> povjerenstvo iz stavka 7. ovoga članka ne predloži </w:t>
      </w:r>
      <w:r w:rsidR="00236591" w:rsidRPr="00897339">
        <w:rPr>
          <w:rFonts w:ascii="Times New Roman" w:hAnsi="Times New Roman" w:cs="Times New Roman"/>
          <w:iCs/>
          <w:sz w:val="24"/>
          <w:szCs w:val="24"/>
          <w:lang w:eastAsia="hr-HR"/>
        </w:rPr>
        <w:t>Ministarstvu</w:t>
      </w:r>
      <w:r w:rsidR="00F4086C" w:rsidRPr="00897339">
        <w:rPr>
          <w:rFonts w:ascii="Times New Roman" w:hAnsi="Times New Roman" w:cs="Times New Roman"/>
          <w:iCs/>
          <w:sz w:val="24"/>
          <w:szCs w:val="24"/>
          <w:lang w:eastAsia="hr-HR"/>
        </w:rPr>
        <w:t xml:space="preserve"> odobravanje ili uvjetno odobravanje, </w:t>
      </w:r>
      <w:r w:rsidR="00236591"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će rješenjem odbiti zahtjev iz stavka 4. ovoga članka.</w:t>
      </w:r>
    </w:p>
    <w:p w14:paraId="139E5A8E"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3D04A665" w14:textId="406FFF94" w:rsidR="00F4086C"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(10) </w:t>
      </w:r>
      <w:r w:rsidR="00236591" w:rsidRPr="00897339">
        <w:rPr>
          <w:rFonts w:ascii="Times New Roman" w:hAnsi="Times New Roman" w:cs="Times New Roman"/>
          <w:iCs/>
          <w:sz w:val="24"/>
          <w:szCs w:val="24"/>
          <w:lang w:eastAsia="hr-HR"/>
        </w:rPr>
        <w:t>Ministarstvo</w:t>
      </w:r>
      <w:r w:rsidR="00F4086C" w:rsidRPr="00897339">
        <w:rPr>
          <w:rFonts w:ascii="Times New Roman" w:hAnsi="Times New Roman" w:cs="Times New Roman"/>
          <w:iCs/>
          <w:sz w:val="24"/>
          <w:szCs w:val="24"/>
          <w:lang w:eastAsia="hr-HR"/>
        </w:rPr>
        <w:t xml:space="preserve"> preispituje</w:t>
      </w:r>
      <w:r w:rsidR="00F4086C" w:rsidRPr="00897339">
        <w:rPr>
          <w:rFonts w:ascii="Times New Roman" w:hAnsi="Times New Roman" w:cs="Times New Roman"/>
          <w:sz w:val="24"/>
          <w:szCs w:val="24"/>
        </w:rPr>
        <w:t xml:space="preserve"> </w:t>
      </w:r>
      <w:r w:rsidR="00F4086C" w:rsidRPr="00897339">
        <w:rPr>
          <w:rFonts w:ascii="Times New Roman" w:hAnsi="Times New Roman" w:cs="Times New Roman"/>
          <w:iCs/>
          <w:sz w:val="24"/>
          <w:szCs w:val="24"/>
          <w:lang w:eastAsia="hr-HR"/>
        </w:rPr>
        <w:t xml:space="preserve">odobrenja u odgovarajućim vremenskim razmacima temeljenima na riziku te rješenjem </w:t>
      </w:r>
      <w:r w:rsidR="009F2C14" w:rsidRPr="00897339">
        <w:rPr>
          <w:rFonts w:ascii="Times New Roman" w:hAnsi="Times New Roman" w:cs="Times New Roman"/>
          <w:iCs/>
          <w:sz w:val="24"/>
          <w:szCs w:val="24"/>
          <w:lang w:eastAsia="hr-HR"/>
        </w:rPr>
        <w:t>povlači</w:t>
      </w:r>
      <w:r w:rsidR="00EC2B23"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ili </w:t>
      </w:r>
      <w:r w:rsidR="009F2C14" w:rsidRPr="00897339">
        <w:rPr>
          <w:rFonts w:ascii="Times New Roman" w:hAnsi="Times New Roman" w:cs="Times New Roman"/>
          <w:iCs/>
          <w:sz w:val="24"/>
          <w:szCs w:val="24"/>
          <w:lang w:eastAsia="hr-HR"/>
        </w:rPr>
        <w:t>suspendira</w:t>
      </w:r>
      <w:r w:rsidR="00EC2B23"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odobrenje objekta u skladu s člankom 100. Uredbe (EU) 2016/429 te unosi tu informaciju u registar iz stavka 1. ovoga članka. </w:t>
      </w:r>
    </w:p>
    <w:p w14:paraId="76703BFE"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4ABA6E2B" w14:textId="77777777" w:rsidR="00F36824" w:rsidRPr="00897339" w:rsidRDefault="00C1535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(1</w:t>
      </w:r>
      <w:r w:rsidR="00AD7A71" w:rsidRPr="00897339">
        <w:rPr>
          <w:rFonts w:ascii="Times New Roman" w:hAnsi="Times New Roman" w:cs="Times New Roman"/>
          <w:iCs/>
          <w:sz w:val="24"/>
          <w:szCs w:val="24"/>
          <w:lang w:eastAsia="hr-HR"/>
        </w:rPr>
        <w:t>1</w:t>
      </w:r>
      <w:r w:rsidRPr="00897339">
        <w:rPr>
          <w:rFonts w:ascii="Times New Roman" w:hAnsi="Times New Roman" w:cs="Times New Roman"/>
          <w:iCs/>
          <w:sz w:val="24"/>
          <w:szCs w:val="24"/>
          <w:lang w:eastAsia="hr-HR"/>
        </w:rPr>
        <w:t xml:space="preserve">) </w:t>
      </w:r>
      <w:r w:rsidR="00F36824" w:rsidRPr="00897339">
        <w:rPr>
          <w:rFonts w:ascii="Times New Roman" w:hAnsi="Times New Roman" w:cs="Times New Roman"/>
          <w:iCs/>
          <w:sz w:val="24"/>
          <w:szCs w:val="24"/>
          <w:lang w:eastAsia="hr-HR"/>
        </w:rPr>
        <w:t xml:space="preserve">U slučajevima kada je moguća primjena izuzeća od odobravanja objekata u skladu s Uredbom (EU) 2016/429, </w:t>
      </w:r>
      <w:r w:rsidR="007D0F97" w:rsidRPr="00897339">
        <w:rPr>
          <w:rFonts w:ascii="Times New Roman" w:hAnsi="Times New Roman" w:cs="Times New Roman"/>
          <w:iCs/>
          <w:sz w:val="24"/>
          <w:szCs w:val="24"/>
          <w:lang w:eastAsia="hr-HR"/>
        </w:rPr>
        <w:t>Ministarstvo</w:t>
      </w:r>
      <w:r w:rsidR="00F36824" w:rsidRPr="00897339">
        <w:rPr>
          <w:rFonts w:ascii="Times New Roman" w:hAnsi="Times New Roman" w:cs="Times New Roman"/>
          <w:iCs/>
          <w:sz w:val="24"/>
          <w:szCs w:val="24"/>
          <w:lang w:eastAsia="hr-HR"/>
        </w:rPr>
        <w:t xml:space="preserve"> će u postupku odobravanja donije</w:t>
      </w:r>
      <w:r w:rsidR="00157A7B" w:rsidRPr="00897339">
        <w:rPr>
          <w:rFonts w:ascii="Times New Roman" w:hAnsi="Times New Roman" w:cs="Times New Roman"/>
          <w:iCs/>
          <w:sz w:val="24"/>
          <w:szCs w:val="24"/>
          <w:lang w:eastAsia="hr-HR"/>
        </w:rPr>
        <w:t>ti rješenje o primjeni izuzeća.</w:t>
      </w:r>
    </w:p>
    <w:p w14:paraId="6D213ADD"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2EDC28EC" w14:textId="77777777" w:rsidR="00F4086C" w:rsidRPr="00897339" w:rsidRDefault="0044646D"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w:t>
      </w:r>
      <w:r w:rsidR="00AD7A71" w:rsidRPr="00897339">
        <w:rPr>
          <w:rFonts w:ascii="Times New Roman" w:hAnsi="Times New Roman" w:cs="Times New Roman"/>
          <w:iCs/>
          <w:sz w:val="24"/>
          <w:szCs w:val="24"/>
          <w:lang w:eastAsia="hr-HR"/>
        </w:rPr>
        <w:t>2</w:t>
      </w:r>
      <w:r w:rsidRPr="00897339">
        <w:rPr>
          <w:rFonts w:ascii="Times New Roman" w:hAnsi="Times New Roman" w:cs="Times New Roman"/>
          <w:iCs/>
          <w:sz w:val="24"/>
          <w:szCs w:val="24"/>
          <w:lang w:eastAsia="hr-HR"/>
        </w:rPr>
        <w:t xml:space="preserve">) </w:t>
      </w:r>
      <w:r w:rsidR="00534D3F" w:rsidRPr="00897339">
        <w:rPr>
          <w:rFonts w:ascii="Times New Roman" w:hAnsi="Times New Roman" w:cs="Times New Roman"/>
          <w:iCs/>
          <w:sz w:val="24"/>
          <w:szCs w:val="24"/>
          <w:lang w:eastAsia="hr-HR"/>
        </w:rPr>
        <w:t xml:space="preserve">Obrazac zahtjeva za odobravanje, način </w:t>
      </w:r>
      <w:r w:rsidR="00402599" w:rsidRPr="00897339">
        <w:rPr>
          <w:rFonts w:ascii="Times New Roman" w:hAnsi="Times New Roman" w:cs="Times New Roman"/>
          <w:iCs/>
          <w:sz w:val="24"/>
          <w:szCs w:val="24"/>
          <w:lang w:eastAsia="hr-HR"/>
        </w:rPr>
        <w:t xml:space="preserve">dostave podataka za </w:t>
      </w:r>
      <w:r w:rsidR="00F4086C" w:rsidRPr="00897339">
        <w:rPr>
          <w:rFonts w:ascii="Times New Roman" w:hAnsi="Times New Roman" w:cs="Times New Roman"/>
          <w:iCs/>
          <w:sz w:val="24"/>
          <w:szCs w:val="24"/>
          <w:lang w:eastAsia="hr-HR"/>
        </w:rPr>
        <w:t>odobravan</w:t>
      </w:r>
      <w:r w:rsidR="00402599" w:rsidRPr="00897339">
        <w:rPr>
          <w:rFonts w:ascii="Times New Roman" w:hAnsi="Times New Roman" w:cs="Times New Roman"/>
          <w:iCs/>
          <w:sz w:val="24"/>
          <w:szCs w:val="24"/>
          <w:lang w:eastAsia="hr-HR"/>
        </w:rPr>
        <w:t>je</w:t>
      </w:r>
      <w:r w:rsidR="00F4086C" w:rsidRPr="00897339">
        <w:rPr>
          <w:rFonts w:ascii="Times New Roman" w:hAnsi="Times New Roman" w:cs="Times New Roman"/>
          <w:iCs/>
          <w:sz w:val="24"/>
          <w:szCs w:val="24"/>
          <w:lang w:eastAsia="hr-HR"/>
        </w:rPr>
        <w:t>, povlačenj</w:t>
      </w:r>
      <w:r w:rsidR="00402599" w:rsidRPr="00897339">
        <w:rPr>
          <w:rFonts w:ascii="Times New Roman" w:hAnsi="Times New Roman" w:cs="Times New Roman"/>
          <w:iCs/>
          <w:sz w:val="24"/>
          <w:szCs w:val="24"/>
          <w:lang w:eastAsia="hr-HR"/>
        </w:rPr>
        <w:t>e</w:t>
      </w:r>
      <w:r w:rsidR="00F4086C" w:rsidRPr="00897339">
        <w:rPr>
          <w:rFonts w:ascii="Times New Roman" w:hAnsi="Times New Roman" w:cs="Times New Roman"/>
          <w:iCs/>
          <w:sz w:val="24"/>
          <w:szCs w:val="24"/>
          <w:lang w:eastAsia="hr-HR"/>
        </w:rPr>
        <w:t>, suspendiranj</w:t>
      </w:r>
      <w:r w:rsidR="00402599" w:rsidRPr="00897339">
        <w:rPr>
          <w:rFonts w:ascii="Times New Roman" w:hAnsi="Times New Roman" w:cs="Times New Roman"/>
          <w:iCs/>
          <w:sz w:val="24"/>
          <w:szCs w:val="24"/>
          <w:lang w:eastAsia="hr-HR"/>
        </w:rPr>
        <w:t>e</w:t>
      </w:r>
      <w:r w:rsidR="00F4086C" w:rsidRPr="00897339">
        <w:rPr>
          <w:rFonts w:ascii="Times New Roman" w:hAnsi="Times New Roman" w:cs="Times New Roman"/>
          <w:iCs/>
          <w:sz w:val="24"/>
          <w:szCs w:val="24"/>
          <w:lang w:eastAsia="hr-HR"/>
        </w:rPr>
        <w:t xml:space="preserve"> ili </w:t>
      </w:r>
      <w:r w:rsidR="00402599" w:rsidRPr="00897339">
        <w:rPr>
          <w:rFonts w:ascii="Times New Roman" w:hAnsi="Times New Roman" w:cs="Times New Roman"/>
          <w:iCs/>
          <w:sz w:val="24"/>
          <w:szCs w:val="24"/>
          <w:lang w:eastAsia="hr-HR"/>
        </w:rPr>
        <w:t xml:space="preserve">uvjetno </w:t>
      </w:r>
      <w:r w:rsidR="00F4086C" w:rsidRPr="00897339">
        <w:rPr>
          <w:rFonts w:ascii="Times New Roman" w:hAnsi="Times New Roman" w:cs="Times New Roman"/>
          <w:iCs/>
          <w:sz w:val="24"/>
          <w:szCs w:val="24"/>
          <w:lang w:eastAsia="hr-HR"/>
        </w:rPr>
        <w:t>odobr</w:t>
      </w:r>
      <w:r w:rsidR="00402599" w:rsidRPr="00897339">
        <w:rPr>
          <w:rFonts w:ascii="Times New Roman" w:hAnsi="Times New Roman" w:cs="Times New Roman"/>
          <w:iCs/>
          <w:sz w:val="24"/>
          <w:szCs w:val="24"/>
          <w:lang w:eastAsia="hr-HR"/>
        </w:rPr>
        <w:t>avanje</w:t>
      </w:r>
      <w:r w:rsidR="00F4086C" w:rsidRPr="00897339">
        <w:rPr>
          <w:rFonts w:ascii="Times New Roman" w:hAnsi="Times New Roman" w:cs="Times New Roman"/>
          <w:iCs/>
          <w:sz w:val="24"/>
          <w:szCs w:val="24"/>
          <w:lang w:eastAsia="hr-HR"/>
        </w:rPr>
        <w:t xml:space="preserve"> objek</w:t>
      </w:r>
      <w:r w:rsidR="00402599"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t</w:t>
      </w:r>
      <w:r w:rsidR="00402599"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 xml:space="preserve"> iz članaka 5</w:t>
      </w:r>
      <w:r w:rsidR="004E15BD" w:rsidRPr="00897339">
        <w:rPr>
          <w:rFonts w:ascii="Times New Roman" w:hAnsi="Times New Roman" w:cs="Times New Roman"/>
          <w:iCs/>
          <w:sz w:val="24"/>
          <w:szCs w:val="24"/>
          <w:lang w:eastAsia="hr-HR"/>
        </w:rPr>
        <w:t>4</w:t>
      </w:r>
      <w:r w:rsidR="00F4086C" w:rsidRPr="00897339">
        <w:rPr>
          <w:rFonts w:ascii="Times New Roman" w:hAnsi="Times New Roman" w:cs="Times New Roman"/>
          <w:iCs/>
          <w:sz w:val="24"/>
          <w:szCs w:val="24"/>
          <w:lang w:eastAsia="hr-HR"/>
        </w:rPr>
        <w:t>. i 5</w:t>
      </w:r>
      <w:r w:rsidR="004E15BD" w:rsidRPr="00897339">
        <w:rPr>
          <w:rFonts w:ascii="Times New Roman" w:hAnsi="Times New Roman" w:cs="Times New Roman"/>
          <w:iCs/>
          <w:sz w:val="24"/>
          <w:szCs w:val="24"/>
          <w:lang w:eastAsia="hr-HR"/>
        </w:rPr>
        <w:t>5</w:t>
      </w:r>
      <w:r w:rsidR="00F4086C" w:rsidRPr="00897339">
        <w:rPr>
          <w:rFonts w:ascii="Times New Roman" w:hAnsi="Times New Roman" w:cs="Times New Roman"/>
          <w:iCs/>
          <w:sz w:val="24"/>
          <w:szCs w:val="24"/>
          <w:lang w:eastAsia="hr-HR"/>
        </w:rPr>
        <w:t>. ovoga Zakona</w:t>
      </w:r>
      <w:r w:rsidR="00AC5E68" w:rsidRPr="00897339">
        <w:rPr>
          <w:rFonts w:ascii="Times New Roman" w:hAnsi="Times New Roman" w:cs="Times New Roman"/>
          <w:iCs/>
          <w:sz w:val="24"/>
          <w:szCs w:val="24"/>
          <w:lang w:eastAsia="hr-HR"/>
        </w:rPr>
        <w:t>,</w:t>
      </w:r>
      <w:r w:rsidR="00A03D6A" w:rsidRPr="00897339">
        <w:rPr>
          <w:rFonts w:ascii="Times New Roman" w:hAnsi="Times New Roman" w:cs="Times New Roman"/>
          <w:iCs/>
          <w:sz w:val="24"/>
          <w:szCs w:val="24"/>
          <w:lang w:eastAsia="hr-HR"/>
        </w:rPr>
        <w:t xml:space="preserve"> </w:t>
      </w:r>
      <w:r w:rsidR="00D022AE" w:rsidRPr="00897339">
        <w:rPr>
          <w:rFonts w:ascii="Times New Roman" w:hAnsi="Times New Roman" w:cs="Times New Roman"/>
          <w:iCs/>
          <w:sz w:val="24"/>
          <w:szCs w:val="24"/>
          <w:lang w:eastAsia="hr-HR"/>
        </w:rPr>
        <w:t xml:space="preserve">preispitivanje odobrenja iz stavka 10. ovoga članka, </w:t>
      </w:r>
      <w:r w:rsidR="00C56AB3" w:rsidRPr="00897339">
        <w:rPr>
          <w:rFonts w:ascii="Times New Roman" w:hAnsi="Times New Roman" w:cs="Times New Roman"/>
          <w:iCs/>
          <w:sz w:val="24"/>
          <w:szCs w:val="24"/>
          <w:lang w:eastAsia="hr-HR"/>
        </w:rPr>
        <w:t xml:space="preserve">način izvješćivanja, </w:t>
      </w:r>
      <w:r w:rsidR="00F4086C" w:rsidRPr="00897339">
        <w:rPr>
          <w:rFonts w:ascii="Times New Roman" w:hAnsi="Times New Roman" w:cs="Times New Roman"/>
          <w:iCs/>
          <w:sz w:val="24"/>
          <w:szCs w:val="24"/>
          <w:lang w:eastAsia="hr-HR"/>
        </w:rPr>
        <w:t>sadržaj i oblik registara iz stavka 1. ovoga članka</w:t>
      </w:r>
      <w:r w:rsidR="00534D3F" w:rsidRPr="00897339">
        <w:rPr>
          <w:rFonts w:ascii="Times New Roman" w:hAnsi="Times New Roman" w:cs="Times New Roman"/>
          <w:iCs/>
          <w:sz w:val="24"/>
          <w:szCs w:val="24"/>
          <w:lang w:eastAsia="hr-HR"/>
        </w:rPr>
        <w:t xml:space="preserve"> </w:t>
      </w:r>
      <w:r w:rsidR="004341A8" w:rsidRPr="00897339">
        <w:rPr>
          <w:rFonts w:ascii="Times New Roman" w:hAnsi="Times New Roman" w:cs="Times New Roman"/>
          <w:iCs/>
          <w:sz w:val="24"/>
          <w:szCs w:val="24"/>
          <w:lang w:eastAsia="hr-HR"/>
        </w:rPr>
        <w:t>te</w:t>
      </w:r>
      <w:r w:rsidR="00B10C00" w:rsidRPr="00897339">
        <w:rPr>
          <w:rFonts w:ascii="Times New Roman" w:hAnsi="Times New Roman" w:cs="Times New Roman"/>
          <w:iCs/>
          <w:sz w:val="24"/>
          <w:szCs w:val="24"/>
          <w:lang w:eastAsia="hr-HR"/>
        </w:rPr>
        <w:t xml:space="preserve"> </w:t>
      </w:r>
      <w:r w:rsidR="00AC5E68" w:rsidRPr="00897339">
        <w:rPr>
          <w:rFonts w:ascii="Times New Roman" w:hAnsi="Times New Roman" w:cs="Times New Roman"/>
          <w:iCs/>
          <w:sz w:val="24"/>
          <w:szCs w:val="24"/>
          <w:lang w:eastAsia="hr-HR"/>
        </w:rPr>
        <w:t>vođenj</w:t>
      </w:r>
      <w:r w:rsidR="00534D3F" w:rsidRPr="00897339">
        <w:rPr>
          <w:rFonts w:ascii="Times New Roman" w:hAnsi="Times New Roman" w:cs="Times New Roman"/>
          <w:iCs/>
          <w:sz w:val="24"/>
          <w:szCs w:val="24"/>
          <w:lang w:eastAsia="hr-HR"/>
        </w:rPr>
        <w:t>e</w:t>
      </w:r>
      <w:r w:rsidR="00AC5E68" w:rsidRPr="00897339">
        <w:rPr>
          <w:rFonts w:ascii="Times New Roman" w:hAnsi="Times New Roman" w:cs="Times New Roman"/>
          <w:iCs/>
          <w:sz w:val="24"/>
          <w:szCs w:val="24"/>
          <w:lang w:eastAsia="hr-HR"/>
        </w:rPr>
        <w:t xml:space="preserve"> evidencija</w:t>
      </w:r>
      <w:r w:rsidR="00B10C00"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DA6A3F"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p>
    <w:p w14:paraId="4F1AAA4B" w14:textId="77777777" w:rsidR="002559DC" w:rsidRPr="00897339" w:rsidRDefault="002559DC" w:rsidP="000B5056">
      <w:pPr>
        <w:spacing w:after="0" w:line="240" w:lineRule="auto"/>
        <w:jc w:val="center"/>
        <w:rPr>
          <w:rFonts w:ascii="Times New Roman" w:hAnsi="Times New Roman" w:cs="Times New Roman"/>
          <w:iCs/>
          <w:sz w:val="24"/>
          <w:szCs w:val="24"/>
          <w:lang w:eastAsia="hr-HR"/>
        </w:rPr>
      </w:pPr>
    </w:p>
    <w:p w14:paraId="4D03E0CD" w14:textId="77777777" w:rsidR="00093AA4" w:rsidRPr="00897339" w:rsidRDefault="00093AA4"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OZNAČAVANJE I SLJEDIVOST KOPNENIH ŽIVOTINJA</w:t>
      </w:r>
    </w:p>
    <w:p w14:paraId="28D40558" w14:textId="77777777" w:rsidR="00093AA4" w:rsidRPr="00897339" w:rsidRDefault="00093AA4" w:rsidP="000B5056">
      <w:pPr>
        <w:spacing w:after="0" w:line="240" w:lineRule="auto"/>
        <w:jc w:val="center"/>
        <w:rPr>
          <w:rFonts w:ascii="Times New Roman" w:hAnsi="Times New Roman" w:cs="Times New Roman"/>
          <w:iCs/>
          <w:sz w:val="24"/>
          <w:szCs w:val="24"/>
          <w:lang w:eastAsia="hr-HR"/>
        </w:rPr>
      </w:pPr>
    </w:p>
    <w:p w14:paraId="68DDD7E2" w14:textId="490F56CE"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Sustav za označavanje i registraciju životinja</w:t>
      </w:r>
    </w:p>
    <w:p w14:paraId="21AFEDEB" w14:textId="77777777" w:rsidR="0044646D" w:rsidRPr="00897339" w:rsidRDefault="0044646D" w:rsidP="000B5056">
      <w:pPr>
        <w:spacing w:after="0" w:line="240" w:lineRule="auto"/>
        <w:jc w:val="center"/>
        <w:rPr>
          <w:rFonts w:ascii="Times New Roman" w:hAnsi="Times New Roman" w:cs="Times New Roman"/>
          <w:i/>
          <w:iCs/>
          <w:sz w:val="24"/>
          <w:szCs w:val="24"/>
          <w:lang w:eastAsia="hr-HR"/>
        </w:rPr>
      </w:pPr>
    </w:p>
    <w:p w14:paraId="75470AAA"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963E8B" w:rsidRPr="00897339">
        <w:rPr>
          <w:rFonts w:ascii="Times New Roman" w:hAnsi="Times New Roman" w:cs="Times New Roman"/>
          <w:b/>
          <w:iCs/>
          <w:sz w:val="24"/>
          <w:szCs w:val="24"/>
          <w:lang w:eastAsia="hr-HR"/>
        </w:rPr>
        <w:t>58</w:t>
      </w:r>
      <w:r w:rsidRPr="00897339">
        <w:rPr>
          <w:rFonts w:ascii="Times New Roman" w:hAnsi="Times New Roman" w:cs="Times New Roman"/>
          <w:b/>
          <w:iCs/>
          <w:sz w:val="24"/>
          <w:szCs w:val="24"/>
          <w:lang w:eastAsia="hr-HR"/>
        </w:rPr>
        <w:t>.</w:t>
      </w:r>
    </w:p>
    <w:p w14:paraId="417101BC" w14:textId="77777777" w:rsidR="0044646D" w:rsidRPr="00897339" w:rsidRDefault="0044646D" w:rsidP="000B5056">
      <w:pPr>
        <w:spacing w:after="0" w:line="240" w:lineRule="auto"/>
        <w:jc w:val="center"/>
        <w:rPr>
          <w:rFonts w:ascii="Times New Roman" w:hAnsi="Times New Roman" w:cs="Times New Roman"/>
          <w:iCs/>
          <w:sz w:val="24"/>
          <w:szCs w:val="24"/>
          <w:lang w:eastAsia="hr-HR"/>
        </w:rPr>
      </w:pPr>
    </w:p>
    <w:p w14:paraId="275C6B61" w14:textId="77777777" w:rsidR="00F4086C" w:rsidRPr="00897339" w:rsidRDefault="0044646D" w:rsidP="000B5056">
      <w:pPr>
        <w:pStyle w:val="AHL"/>
        <w:spacing w:line="240" w:lineRule="auto"/>
      </w:pPr>
      <w:r w:rsidRPr="00897339">
        <w:t xml:space="preserve">(1) </w:t>
      </w:r>
      <w:r w:rsidR="000074CE" w:rsidRPr="00897339">
        <w:t xml:space="preserve">Ministarstvo </w:t>
      </w:r>
      <w:r w:rsidR="00F4086C" w:rsidRPr="00897339">
        <w:t xml:space="preserve">vodi sustav označavanja i registracije držanih kopnenih životinja vrsta goveda, ovce, koze, svinje, kopitari te drugih vrsta kopnenih životinja za koje je takav sustav predviđen </w:t>
      </w:r>
      <w:r w:rsidR="00E5287E" w:rsidRPr="00897339">
        <w:t xml:space="preserve">Delegiranom </w:t>
      </w:r>
      <w:r w:rsidR="000769B5" w:rsidRPr="00897339">
        <w:t>u</w:t>
      </w:r>
      <w:r w:rsidR="00F4086C" w:rsidRPr="00897339">
        <w:t xml:space="preserve">redbom (EU) 2019/2035, u skladu s </w:t>
      </w:r>
      <w:r w:rsidR="00CD18A2" w:rsidRPr="00897339">
        <w:t xml:space="preserve">člancima </w:t>
      </w:r>
      <w:r w:rsidR="00F4086C" w:rsidRPr="00897339">
        <w:t>108.</w:t>
      </w:r>
      <w:r w:rsidR="00CD18A2" w:rsidRPr="00897339">
        <w:t xml:space="preserve"> i 110.</w:t>
      </w:r>
      <w:r w:rsidR="00F4086C" w:rsidRPr="00897339">
        <w:t xml:space="preserve"> Uredbe (EU) 2016/429, </w:t>
      </w:r>
      <w:r w:rsidR="000769B5" w:rsidRPr="00897339">
        <w:t>Provedbenom u</w:t>
      </w:r>
      <w:r w:rsidR="00E5287E" w:rsidRPr="00897339">
        <w:t>redbom</w:t>
      </w:r>
      <w:r w:rsidR="00AD726B" w:rsidRPr="00897339">
        <w:t xml:space="preserve"> (EU) 2021/520</w:t>
      </w:r>
      <w:r w:rsidR="00B528C5" w:rsidRPr="00897339">
        <w:t>,</w:t>
      </w:r>
      <w:r w:rsidR="000769B5" w:rsidRPr="00897339">
        <w:t xml:space="preserve"> Provedbenom u</w:t>
      </w:r>
      <w:r w:rsidR="00E5287E" w:rsidRPr="00897339">
        <w:t>redbom (EU)</w:t>
      </w:r>
      <w:r w:rsidR="00B528C5" w:rsidRPr="00897339">
        <w:t xml:space="preserve"> </w:t>
      </w:r>
      <w:r w:rsidR="0084767C" w:rsidRPr="00897339">
        <w:t>2021</w:t>
      </w:r>
      <w:r w:rsidR="00FD086F" w:rsidRPr="00897339">
        <w:t>/</w:t>
      </w:r>
      <w:r w:rsidR="0084767C" w:rsidRPr="00897339">
        <w:t>963</w:t>
      </w:r>
      <w:r w:rsidR="00B528C5" w:rsidRPr="00897339">
        <w:t xml:space="preserve"> </w:t>
      </w:r>
      <w:r w:rsidR="00F4086C" w:rsidRPr="00897339">
        <w:t>i odredbama ovoga Zakona.</w:t>
      </w:r>
    </w:p>
    <w:p w14:paraId="1F90392A" w14:textId="77777777" w:rsidR="00157A7B" w:rsidRPr="00897339" w:rsidRDefault="00157A7B" w:rsidP="000B5056">
      <w:pPr>
        <w:pStyle w:val="AHL"/>
        <w:spacing w:line="240" w:lineRule="auto"/>
      </w:pPr>
    </w:p>
    <w:p w14:paraId="7AEDBA53" w14:textId="77777777" w:rsidR="00F4086C" w:rsidRPr="00897339" w:rsidRDefault="00DA00C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4086C" w:rsidRPr="00897339">
        <w:rPr>
          <w:rFonts w:ascii="Times New Roman" w:hAnsi="Times New Roman" w:cs="Times New Roman"/>
          <w:iCs/>
          <w:sz w:val="24"/>
          <w:szCs w:val="24"/>
          <w:lang w:eastAsia="hr-HR"/>
        </w:rPr>
        <w:t>U sustav označavanja i registracije iz stavka 1. ovoga članka uključene su sljedeće pravne i fizičke osobe:</w:t>
      </w:r>
    </w:p>
    <w:p w14:paraId="0D11F997" w14:textId="77777777" w:rsidR="00F508AB" w:rsidRPr="00897339" w:rsidRDefault="00F508AB" w:rsidP="000B5056">
      <w:pPr>
        <w:spacing w:after="0" w:line="240" w:lineRule="auto"/>
        <w:jc w:val="both"/>
        <w:rPr>
          <w:rFonts w:ascii="Times New Roman" w:hAnsi="Times New Roman" w:cs="Times New Roman"/>
          <w:iCs/>
          <w:sz w:val="24"/>
          <w:szCs w:val="24"/>
          <w:lang w:eastAsia="hr-HR"/>
        </w:rPr>
      </w:pPr>
    </w:p>
    <w:p w14:paraId="05A0DE04" w14:textId="77777777" w:rsidR="00F508AB" w:rsidRPr="00897339" w:rsidRDefault="00F508AB" w:rsidP="000B5056">
      <w:pPr>
        <w:numPr>
          <w:ilvl w:val="1"/>
          <w:numId w:val="5"/>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ovlaštene veterinarske organizacije</w:t>
      </w:r>
      <w:r w:rsidR="00655A6C"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655A6C" w:rsidRPr="00897339">
        <w:rPr>
          <w:rFonts w:ascii="Times New Roman" w:hAnsi="Times New Roman" w:cs="Times New Roman"/>
          <w:iCs/>
          <w:sz w:val="24"/>
          <w:szCs w:val="24"/>
          <w:lang w:eastAsia="hr-HR"/>
        </w:rPr>
        <w:t xml:space="preserve">veterinarske prakse i ovlašteni veterinari kao fizičke osobe, za sve </w:t>
      </w:r>
      <w:r w:rsidRPr="00897339">
        <w:rPr>
          <w:rFonts w:ascii="Times New Roman" w:hAnsi="Times New Roman" w:cs="Times New Roman"/>
          <w:iCs/>
          <w:sz w:val="24"/>
          <w:szCs w:val="24"/>
          <w:lang w:eastAsia="hr-HR"/>
        </w:rPr>
        <w:t>držan</w:t>
      </w:r>
      <w:r w:rsidR="00655A6C"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kopnen</w:t>
      </w:r>
      <w:r w:rsidR="00655A6C" w:rsidRPr="00897339">
        <w:rPr>
          <w:rFonts w:ascii="Times New Roman" w:hAnsi="Times New Roman" w:cs="Times New Roman"/>
          <w:iCs/>
          <w:sz w:val="24"/>
          <w:szCs w:val="24"/>
          <w:lang w:eastAsia="hr-HR"/>
        </w:rPr>
        <w:t>e</w:t>
      </w:r>
      <w:r w:rsidR="0019181C" w:rsidRPr="00897339">
        <w:rPr>
          <w:rFonts w:ascii="Times New Roman" w:hAnsi="Times New Roman" w:cs="Times New Roman"/>
          <w:iCs/>
          <w:sz w:val="24"/>
          <w:szCs w:val="24"/>
          <w:lang w:eastAsia="hr-HR"/>
        </w:rPr>
        <w:t xml:space="preserve"> životinj</w:t>
      </w:r>
      <w:r w:rsidR="00655A6C" w:rsidRPr="00897339">
        <w:rPr>
          <w:rFonts w:ascii="Times New Roman" w:hAnsi="Times New Roman" w:cs="Times New Roman"/>
          <w:iCs/>
          <w:sz w:val="24"/>
          <w:szCs w:val="24"/>
          <w:lang w:eastAsia="hr-HR"/>
        </w:rPr>
        <w:t>e</w:t>
      </w:r>
      <w:r w:rsidR="0019181C" w:rsidRPr="00897339">
        <w:rPr>
          <w:rFonts w:ascii="Times New Roman" w:hAnsi="Times New Roman" w:cs="Times New Roman"/>
          <w:iCs/>
          <w:sz w:val="24"/>
          <w:szCs w:val="24"/>
          <w:lang w:eastAsia="hr-HR"/>
        </w:rPr>
        <w:t xml:space="preserve"> i kućn</w:t>
      </w:r>
      <w:r w:rsidR="00655A6C" w:rsidRPr="00897339">
        <w:rPr>
          <w:rFonts w:ascii="Times New Roman" w:hAnsi="Times New Roman" w:cs="Times New Roman"/>
          <w:iCs/>
          <w:sz w:val="24"/>
          <w:szCs w:val="24"/>
          <w:lang w:eastAsia="hr-HR"/>
        </w:rPr>
        <w:t>e</w:t>
      </w:r>
      <w:r w:rsidR="0019181C" w:rsidRPr="00897339">
        <w:rPr>
          <w:rFonts w:ascii="Times New Roman" w:hAnsi="Times New Roman" w:cs="Times New Roman"/>
          <w:iCs/>
          <w:sz w:val="24"/>
          <w:szCs w:val="24"/>
          <w:lang w:eastAsia="hr-HR"/>
        </w:rPr>
        <w:t xml:space="preserve"> ljubimc</w:t>
      </w:r>
      <w:r w:rsidR="00655A6C" w:rsidRPr="00897339">
        <w:rPr>
          <w:rFonts w:ascii="Times New Roman" w:hAnsi="Times New Roman" w:cs="Times New Roman"/>
          <w:iCs/>
          <w:sz w:val="24"/>
          <w:szCs w:val="24"/>
          <w:lang w:eastAsia="hr-HR"/>
        </w:rPr>
        <w:t>e</w:t>
      </w:r>
    </w:p>
    <w:p w14:paraId="0771EFDC" w14:textId="77777777" w:rsidR="00F508AB" w:rsidRPr="00897339" w:rsidRDefault="00F508AB" w:rsidP="000B5056">
      <w:pPr>
        <w:numPr>
          <w:ilvl w:val="1"/>
          <w:numId w:val="5"/>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H</w:t>
      </w:r>
      <w:r w:rsidR="009F5033" w:rsidRPr="00897339">
        <w:rPr>
          <w:rFonts w:ascii="Times New Roman" w:hAnsi="Times New Roman" w:cs="Times New Roman"/>
          <w:iCs/>
          <w:sz w:val="24"/>
          <w:szCs w:val="24"/>
          <w:lang w:eastAsia="hr-HR"/>
        </w:rPr>
        <w:t>rvatska agencija za poljoprivredu i hranu</w:t>
      </w:r>
      <w:r w:rsidRPr="00897339">
        <w:rPr>
          <w:rFonts w:ascii="Times New Roman" w:hAnsi="Times New Roman" w:cs="Times New Roman"/>
          <w:iCs/>
          <w:sz w:val="24"/>
          <w:szCs w:val="24"/>
          <w:lang w:eastAsia="hr-HR"/>
        </w:rPr>
        <w:t xml:space="preserve"> za uzgojno valjan</w:t>
      </w:r>
      <w:r w:rsidR="00655A6C"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životinj</w:t>
      </w:r>
      <w:r w:rsidR="00473980"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vrsta goveda, ovce, koze, svinje</w:t>
      </w:r>
      <w:r w:rsidR="00F847B5"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kopitar</w:t>
      </w:r>
      <w:r w:rsidR="00A7469A" w:rsidRPr="00897339">
        <w:rPr>
          <w:rFonts w:ascii="Times New Roman" w:hAnsi="Times New Roman" w:cs="Times New Roman"/>
          <w:iCs/>
          <w:sz w:val="24"/>
          <w:szCs w:val="24"/>
          <w:lang w:eastAsia="hr-HR"/>
        </w:rPr>
        <w:t>e</w:t>
      </w:r>
      <w:r w:rsidR="00C1686A" w:rsidRPr="00897339">
        <w:rPr>
          <w:rFonts w:ascii="Times New Roman" w:hAnsi="Times New Roman" w:cs="Times New Roman"/>
          <w:iCs/>
          <w:sz w:val="24"/>
          <w:szCs w:val="24"/>
          <w:lang w:eastAsia="hr-HR"/>
        </w:rPr>
        <w:t xml:space="preserve"> i</w:t>
      </w:r>
      <w:r w:rsidR="00F847B5" w:rsidRPr="00897339">
        <w:rPr>
          <w:rFonts w:ascii="Times New Roman" w:hAnsi="Times New Roman" w:cs="Times New Roman"/>
          <w:iCs/>
          <w:sz w:val="24"/>
          <w:szCs w:val="24"/>
          <w:lang w:eastAsia="hr-HR"/>
        </w:rPr>
        <w:t xml:space="preserve"> perad </w:t>
      </w:r>
    </w:p>
    <w:p w14:paraId="390B8B70" w14:textId="507B9A9B" w:rsidR="00F508AB" w:rsidRPr="00897339" w:rsidRDefault="009F5033" w:rsidP="000B5056">
      <w:pPr>
        <w:numPr>
          <w:ilvl w:val="1"/>
          <w:numId w:val="5"/>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o</w:t>
      </w:r>
      <w:r w:rsidR="00F508AB" w:rsidRPr="00897339">
        <w:rPr>
          <w:rFonts w:ascii="Times New Roman" w:hAnsi="Times New Roman" w:cs="Times New Roman"/>
          <w:iCs/>
          <w:sz w:val="24"/>
          <w:szCs w:val="24"/>
          <w:lang w:eastAsia="hr-HR"/>
        </w:rPr>
        <w:t>vlaštene uz</w:t>
      </w:r>
      <w:r w:rsidR="00377883" w:rsidRPr="00897339">
        <w:rPr>
          <w:rFonts w:ascii="Times New Roman" w:hAnsi="Times New Roman" w:cs="Times New Roman"/>
          <w:iCs/>
          <w:sz w:val="24"/>
          <w:szCs w:val="24"/>
          <w:lang w:eastAsia="hr-HR"/>
        </w:rPr>
        <w:t xml:space="preserve">gojne organizacije za kopitare </w:t>
      </w:r>
      <w:r w:rsidR="00F508AB" w:rsidRPr="00897339">
        <w:rPr>
          <w:rFonts w:ascii="Times New Roman" w:hAnsi="Times New Roman" w:cs="Times New Roman"/>
          <w:iCs/>
          <w:sz w:val="24"/>
          <w:szCs w:val="24"/>
          <w:lang w:eastAsia="hr-HR"/>
        </w:rPr>
        <w:t xml:space="preserve">kojima su date ovlasti sukladno </w:t>
      </w:r>
      <w:r w:rsidR="00811371" w:rsidRPr="00897339">
        <w:rPr>
          <w:rFonts w:ascii="Times New Roman" w:eastAsia="Times New Roman" w:hAnsi="Times New Roman" w:cs="Times New Roman"/>
          <w:sz w:val="24"/>
          <w:szCs w:val="24"/>
        </w:rPr>
        <w:t>nacionalnom propisu,</w:t>
      </w:r>
      <w:r w:rsidR="00D73981" w:rsidRPr="00897339">
        <w:rPr>
          <w:rFonts w:ascii="Times New Roman" w:eastAsia="Times New Roman" w:hAnsi="Times New Roman" w:cs="Times New Roman"/>
          <w:sz w:val="24"/>
          <w:szCs w:val="24"/>
        </w:rPr>
        <w:t xml:space="preserve"> u skladu s</w:t>
      </w:r>
      <w:r w:rsidR="00811371" w:rsidRPr="00897339">
        <w:rPr>
          <w:rFonts w:ascii="Times New Roman" w:eastAsia="Times New Roman" w:hAnsi="Times New Roman" w:cs="Times New Roman"/>
          <w:sz w:val="24"/>
          <w:szCs w:val="24"/>
        </w:rPr>
        <w:t xml:space="preserve"> čl</w:t>
      </w:r>
      <w:r w:rsidR="00D73981" w:rsidRPr="00897339">
        <w:rPr>
          <w:rFonts w:ascii="Times New Roman" w:eastAsia="Times New Roman" w:hAnsi="Times New Roman" w:cs="Times New Roman"/>
          <w:sz w:val="24"/>
          <w:szCs w:val="24"/>
        </w:rPr>
        <w:t>ankom</w:t>
      </w:r>
      <w:r w:rsidR="00811371" w:rsidRPr="00897339">
        <w:rPr>
          <w:rFonts w:ascii="Times New Roman" w:eastAsia="Times New Roman" w:hAnsi="Times New Roman" w:cs="Times New Roman"/>
          <w:sz w:val="24"/>
          <w:szCs w:val="24"/>
        </w:rPr>
        <w:t xml:space="preserve"> 13</w:t>
      </w:r>
      <w:r w:rsidR="00D73981" w:rsidRPr="00897339">
        <w:rPr>
          <w:rFonts w:ascii="Times New Roman" w:eastAsia="Times New Roman" w:hAnsi="Times New Roman" w:cs="Times New Roman"/>
          <w:sz w:val="24"/>
          <w:szCs w:val="24"/>
        </w:rPr>
        <w:t>.</w:t>
      </w:r>
      <w:r w:rsidR="00811371" w:rsidRPr="00897339">
        <w:rPr>
          <w:rFonts w:ascii="Times New Roman" w:eastAsia="Times New Roman" w:hAnsi="Times New Roman" w:cs="Times New Roman"/>
          <w:sz w:val="24"/>
          <w:szCs w:val="24"/>
        </w:rPr>
        <w:t xml:space="preserve"> </w:t>
      </w:r>
      <w:r w:rsidR="00980FAC" w:rsidRPr="00897339">
        <w:rPr>
          <w:rFonts w:ascii="Times New Roman" w:eastAsia="Times New Roman" w:hAnsi="Times New Roman" w:cs="Times New Roman"/>
          <w:sz w:val="24"/>
          <w:szCs w:val="24"/>
        </w:rPr>
        <w:t xml:space="preserve">Uredbe </w:t>
      </w:r>
      <w:r w:rsidR="00811371" w:rsidRPr="00897339">
        <w:rPr>
          <w:rFonts w:ascii="Times New Roman" w:eastAsia="Times New Roman" w:hAnsi="Times New Roman" w:cs="Times New Roman"/>
          <w:sz w:val="24"/>
          <w:szCs w:val="24"/>
        </w:rPr>
        <w:t>(EU) 2021/963</w:t>
      </w:r>
    </w:p>
    <w:p w14:paraId="0AF10A3A" w14:textId="77777777" w:rsidR="00F508AB" w:rsidRPr="00897339" w:rsidRDefault="00377883" w:rsidP="000B5056">
      <w:pPr>
        <w:numPr>
          <w:ilvl w:val="1"/>
          <w:numId w:val="5"/>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subjekti </w:t>
      </w:r>
      <w:r w:rsidR="00F508AB" w:rsidRPr="00897339">
        <w:rPr>
          <w:rFonts w:ascii="Times New Roman" w:hAnsi="Times New Roman" w:cs="Times New Roman"/>
          <w:iCs/>
          <w:sz w:val="24"/>
          <w:szCs w:val="24"/>
          <w:lang w:eastAsia="hr-HR"/>
        </w:rPr>
        <w:t>za vlastite držane životinje osim kopitara,</w:t>
      </w:r>
      <w:r w:rsidRPr="00897339">
        <w:rPr>
          <w:rFonts w:ascii="Times New Roman" w:hAnsi="Times New Roman" w:cs="Times New Roman"/>
          <w:iCs/>
          <w:sz w:val="24"/>
          <w:szCs w:val="24"/>
          <w:lang w:eastAsia="hr-HR"/>
        </w:rPr>
        <w:t xml:space="preserve"> pasa, mačaka i pitomih vretica</w:t>
      </w:r>
      <w:r w:rsidR="00655A6C" w:rsidRPr="00897339">
        <w:rPr>
          <w:rFonts w:ascii="Times New Roman" w:hAnsi="Times New Roman" w:cs="Times New Roman"/>
          <w:iCs/>
          <w:sz w:val="24"/>
          <w:szCs w:val="24"/>
          <w:lang w:eastAsia="hr-HR"/>
        </w:rPr>
        <w:t>.</w:t>
      </w:r>
    </w:p>
    <w:p w14:paraId="5C2211EF" w14:textId="77777777" w:rsidR="00B83DAE" w:rsidRPr="00897339" w:rsidRDefault="00B83DAE" w:rsidP="000B5056">
      <w:pPr>
        <w:spacing w:after="0" w:line="240" w:lineRule="auto"/>
        <w:ind w:left="1080"/>
        <w:jc w:val="both"/>
        <w:rPr>
          <w:rFonts w:ascii="Times New Roman" w:hAnsi="Times New Roman" w:cs="Times New Roman"/>
          <w:iCs/>
          <w:sz w:val="24"/>
          <w:szCs w:val="24"/>
          <w:lang w:eastAsia="hr-HR"/>
        </w:rPr>
      </w:pPr>
    </w:p>
    <w:p w14:paraId="2216E6E0" w14:textId="77777777" w:rsidR="00F4086C" w:rsidRPr="00897339" w:rsidRDefault="00DA00C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4086C" w:rsidRPr="00897339">
        <w:rPr>
          <w:rFonts w:ascii="Times New Roman" w:hAnsi="Times New Roman" w:cs="Times New Roman"/>
          <w:iCs/>
          <w:sz w:val="24"/>
          <w:szCs w:val="24"/>
          <w:lang w:eastAsia="hr-HR"/>
        </w:rPr>
        <w:t>Pravn</w:t>
      </w:r>
      <w:r w:rsidR="00E506C6" w:rsidRPr="00897339">
        <w:rPr>
          <w:rFonts w:ascii="Times New Roman" w:hAnsi="Times New Roman" w:cs="Times New Roman"/>
          <w:iCs/>
          <w:sz w:val="24"/>
          <w:szCs w:val="24"/>
          <w:lang w:eastAsia="hr-HR"/>
        </w:rPr>
        <w:t>e</w:t>
      </w:r>
      <w:r w:rsidR="00F4086C" w:rsidRPr="00897339">
        <w:rPr>
          <w:rFonts w:ascii="Times New Roman" w:hAnsi="Times New Roman" w:cs="Times New Roman"/>
          <w:iCs/>
          <w:sz w:val="24"/>
          <w:szCs w:val="24"/>
          <w:lang w:eastAsia="hr-HR"/>
        </w:rPr>
        <w:t xml:space="preserve"> i fizičk</w:t>
      </w:r>
      <w:r w:rsidR="00E506C6" w:rsidRPr="00897339">
        <w:rPr>
          <w:rFonts w:ascii="Times New Roman" w:hAnsi="Times New Roman" w:cs="Times New Roman"/>
          <w:iCs/>
          <w:sz w:val="24"/>
          <w:szCs w:val="24"/>
          <w:lang w:eastAsia="hr-HR"/>
        </w:rPr>
        <w:t>e</w:t>
      </w:r>
      <w:r w:rsidR="00F4086C" w:rsidRPr="00897339">
        <w:rPr>
          <w:rFonts w:ascii="Times New Roman" w:hAnsi="Times New Roman" w:cs="Times New Roman"/>
          <w:iCs/>
          <w:sz w:val="24"/>
          <w:szCs w:val="24"/>
          <w:lang w:eastAsia="hr-HR"/>
        </w:rPr>
        <w:t xml:space="preserve"> osobe iz stavka 2. ovoga članka </w:t>
      </w:r>
      <w:r w:rsidR="00E506C6" w:rsidRPr="00897339">
        <w:rPr>
          <w:rFonts w:ascii="Times New Roman" w:hAnsi="Times New Roman" w:cs="Times New Roman"/>
          <w:iCs/>
          <w:sz w:val="24"/>
          <w:szCs w:val="24"/>
          <w:lang w:eastAsia="hr-HR"/>
        </w:rPr>
        <w:t>označavaju i registriraju životinje</w:t>
      </w:r>
      <w:r w:rsidR="00C03312" w:rsidRPr="00897339">
        <w:rPr>
          <w:rFonts w:ascii="Times New Roman" w:hAnsi="Times New Roman" w:cs="Times New Roman"/>
          <w:iCs/>
          <w:sz w:val="24"/>
          <w:szCs w:val="24"/>
          <w:lang w:eastAsia="hr-HR"/>
        </w:rPr>
        <w:t>,</w:t>
      </w:r>
      <w:r w:rsidR="00CD18A2"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izdaju identifikacijske</w:t>
      </w:r>
      <w:r w:rsidR="00F4086C" w:rsidRPr="00897339">
        <w:rPr>
          <w:rFonts w:ascii="Times New Roman" w:hAnsi="Times New Roman" w:cs="Times New Roman"/>
          <w:sz w:val="24"/>
          <w:szCs w:val="24"/>
        </w:rPr>
        <w:t xml:space="preserve"> </w:t>
      </w:r>
      <w:r w:rsidR="00F4086C" w:rsidRPr="00897339">
        <w:rPr>
          <w:rFonts w:ascii="Times New Roman" w:hAnsi="Times New Roman" w:cs="Times New Roman"/>
          <w:iCs/>
          <w:sz w:val="24"/>
          <w:szCs w:val="24"/>
          <w:lang w:eastAsia="hr-HR"/>
        </w:rPr>
        <w:t>dokumente, dokumente o premještanju</w:t>
      </w:r>
      <w:r w:rsidR="00CD18A2" w:rsidRPr="00897339">
        <w:rPr>
          <w:rFonts w:ascii="Times New Roman" w:hAnsi="Times New Roman" w:cs="Times New Roman"/>
          <w:iCs/>
          <w:sz w:val="24"/>
          <w:szCs w:val="24"/>
          <w:lang w:eastAsia="hr-HR"/>
        </w:rPr>
        <w:t xml:space="preserve"> te</w:t>
      </w:r>
      <w:r w:rsidR="00F4086C" w:rsidRPr="00897339">
        <w:rPr>
          <w:rFonts w:ascii="Times New Roman" w:hAnsi="Times New Roman" w:cs="Times New Roman"/>
          <w:iCs/>
          <w:sz w:val="24"/>
          <w:szCs w:val="24"/>
          <w:lang w:eastAsia="hr-HR"/>
        </w:rPr>
        <w:t xml:space="preserve"> druge dokumente za označavanje i sljedivost držanih kopnenih životinja u </w:t>
      </w:r>
      <w:r w:rsidR="00F4086C" w:rsidRPr="00897339">
        <w:rPr>
          <w:rFonts w:ascii="Times New Roman" w:hAnsi="Times New Roman" w:cs="Times New Roman"/>
          <w:iCs/>
          <w:sz w:val="24"/>
          <w:szCs w:val="24"/>
          <w:lang w:eastAsia="hr-HR"/>
        </w:rPr>
        <w:lastRenderedPageBreak/>
        <w:t>skladu s člankom 110. Uredbe (EU) 2016/429</w:t>
      </w:r>
      <w:r w:rsidR="00CD18A2"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odredbama ovoga Zakona </w:t>
      </w:r>
      <w:r w:rsidR="00CD18A2" w:rsidRPr="00897339">
        <w:rPr>
          <w:rFonts w:ascii="Times New Roman" w:hAnsi="Times New Roman" w:cs="Times New Roman"/>
          <w:iCs/>
          <w:sz w:val="24"/>
          <w:szCs w:val="24"/>
          <w:lang w:eastAsia="hr-HR"/>
        </w:rPr>
        <w:t>te</w:t>
      </w:r>
      <w:r w:rsidR="00F4086C" w:rsidRPr="00897339">
        <w:rPr>
          <w:rFonts w:ascii="Times New Roman" w:hAnsi="Times New Roman" w:cs="Times New Roman"/>
          <w:iCs/>
          <w:sz w:val="24"/>
          <w:szCs w:val="24"/>
          <w:lang w:eastAsia="hr-HR"/>
        </w:rPr>
        <w:t xml:space="preserve"> na način kako je određeno odredbama pravilnika iz stavka </w:t>
      </w:r>
      <w:r w:rsidR="0063365C" w:rsidRPr="00897339">
        <w:rPr>
          <w:rFonts w:ascii="Times New Roman" w:hAnsi="Times New Roman" w:cs="Times New Roman"/>
          <w:iCs/>
          <w:sz w:val="24"/>
          <w:szCs w:val="24"/>
          <w:lang w:eastAsia="hr-HR"/>
        </w:rPr>
        <w:t>7</w:t>
      </w:r>
      <w:r w:rsidR="00F4086C" w:rsidRPr="00897339">
        <w:rPr>
          <w:rFonts w:ascii="Times New Roman" w:hAnsi="Times New Roman" w:cs="Times New Roman"/>
          <w:iCs/>
          <w:sz w:val="24"/>
          <w:szCs w:val="24"/>
          <w:lang w:eastAsia="hr-HR"/>
        </w:rPr>
        <w:t>. ovoga članka.</w:t>
      </w:r>
    </w:p>
    <w:p w14:paraId="63A3EC2D"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22A85B28" w14:textId="4EA7F620" w:rsidR="00F4086C" w:rsidRPr="00897339" w:rsidRDefault="00DA00C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4045A4" w:rsidRPr="00897339">
        <w:rPr>
          <w:rFonts w:ascii="Times New Roman" w:hAnsi="Times New Roman" w:cs="Times New Roman"/>
          <w:iCs/>
          <w:sz w:val="24"/>
          <w:szCs w:val="24"/>
          <w:lang w:eastAsia="hr-HR"/>
        </w:rPr>
        <w:t>Ministarstvo</w:t>
      </w:r>
      <w:r w:rsidR="007F7B3E" w:rsidRPr="00897339">
        <w:rPr>
          <w:rFonts w:ascii="Times New Roman" w:hAnsi="Times New Roman" w:cs="Times New Roman"/>
          <w:iCs/>
          <w:sz w:val="24"/>
          <w:szCs w:val="24"/>
          <w:lang w:eastAsia="hr-HR"/>
        </w:rPr>
        <w:t xml:space="preserve"> objavljuje</w:t>
      </w:r>
      <w:r w:rsidR="00B02145" w:rsidRPr="00897339">
        <w:rPr>
          <w:rFonts w:ascii="Times New Roman" w:hAnsi="Times New Roman" w:cs="Times New Roman"/>
          <w:iCs/>
          <w:sz w:val="24"/>
          <w:szCs w:val="24"/>
          <w:lang w:eastAsia="hr-HR"/>
        </w:rPr>
        <w:t xml:space="preserve"> na svojim mrežnim stranicama </w:t>
      </w:r>
      <w:r w:rsidR="00EE52AA" w:rsidRPr="00897339">
        <w:rPr>
          <w:rFonts w:ascii="Times New Roman" w:hAnsi="Times New Roman" w:cs="Times New Roman"/>
          <w:iCs/>
          <w:sz w:val="24"/>
          <w:szCs w:val="24"/>
          <w:lang w:eastAsia="hr-HR"/>
        </w:rPr>
        <w:t xml:space="preserve">popis pravnih i fizičkih osoba iz stavka 2. </w:t>
      </w:r>
      <w:r w:rsidR="00D56C9C">
        <w:rPr>
          <w:rFonts w:ascii="Times New Roman" w:hAnsi="Times New Roman" w:cs="Times New Roman"/>
          <w:iCs/>
          <w:sz w:val="24"/>
          <w:szCs w:val="24"/>
          <w:lang w:eastAsia="hr-HR"/>
        </w:rPr>
        <w:t>točaka</w:t>
      </w:r>
      <w:r w:rsidR="00D56C9C" w:rsidRPr="00897339">
        <w:rPr>
          <w:rFonts w:ascii="Times New Roman" w:hAnsi="Times New Roman" w:cs="Times New Roman"/>
          <w:iCs/>
          <w:sz w:val="24"/>
          <w:szCs w:val="24"/>
          <w:lang w:eastAsia="hr-HR"/>
        </w:rPr>
        <w:t xml:space="preserve"> </w:t>
      </w:r>
      <w:r w:rsidR="00EE52AA" w:rsidRPr="00897339">
        <w:rPr>
          <w:rFonts w:ascii="Times New Roman" w:hAnsi="Times New Roman" w:cs="Times New Roman"/>
          <w:iCs/>
          <w:sz w:val="24"/>
          <w:szCs w:val="24"/>
          <w:lang w:eastAsia="hr-HR"/>
        </w:rPr>
        <w:t>a</w:t>
      </w:r>
      <w:r w:rsidR="003745F0" w:rsidRPr="00897339">
        <w:rPr>
          <w:rFonts w:ascii="Times New Roman" w:hAnsi="Times New Roman" w:cs="Times New Roman"/>
          <w:iCs/>
          <w:sz w:val="24"/>
          <w:szCs w:val="24"/>
          <w:lang w:eastAsia="hr-HR"/>
        </w:rPr>
        <w:t>)</w:t>
      </w:r>
      <w:r w:rsidR="00D56C9C">
        <w:rPr>
          <w:rFonts w:ascii="Times New Roman" w:hAnsi="Times New Roman" w:cs="Times New Roman"/>
          <w:iCs/>
          <w:sz w:val="24"/>
          <w:szCs w:val="24"/>
          <w:lang w:eastAsia="hr-HR"/>
        </w:rPr>
        <w:t>,</w:t>
      </w:r>
      <w:r w:rsidR="00EE52AA" w:rsidRPr="00897339">
        <w:rPr>
          <w:rFonts w:ascii="Times New Roman" w:hAnsi="Times New Roman" w:cs="Times New Roman"/>
          <w:iCs/>
          <w:sz w:val="24"/>
          <w:szCs w:val="24"/>
          <w:lang w:eastAsia="hr-HR"/>
        </w:rPr>
        <w:t xml:space="preserve"> </w:t>
      </w:r>
      <w:r w:rsidR="00D56C9C">
        <w:rPr>
          <w:rFonts w:ascii="Times New Roman" w:hAnsi="Times New Roman" w:cs="Times New Roman"/>
          <w:iCs/>
          <w:sz w:val="24"/>
          <w:szCs w:val="24"/>
          <w:lang w:eastAsia="hr-HR"/>
        </w:rPr>
        <w:t>b) i</w:t>
      </w:r>
      <w:r w:rsidR="00D56C9C" w:rsidRPr="00897339">
        <w:rPr>
          <w:rFonts w:ascii="Times New Roman" w:hAnsi="Times New Roman" w:cs="Times New Roman"/>
          <w:iCs/>
          <w:sz w:val="24"/>
          <w:szCs w:val="24"/>
          <w:lang w:eastAsia="hr-HR"/>
        </w:rPr>
        <w:t xml:space="preserve"> </w:t>
      </w:r>
      <w:r w:rsidR="00A30186" w:rsidRPr="00897339">
        <w:rPr>
          <w:rFonts w:ascii="Times New Roman" w:hAnsi="Times New Roman" w:cs="Times New Roman"/>
          <w:iCs/>
          <w:sz w:val="24"/>
          <w:szCs w:val="24"/>
          <w:lang w:eastAsia="hr-HR"/>
        </w:rPr>
        <w:t>c</w:t>
      </w:r>
      <w:r w:rsidR="003745F0" w:rsidRPr="00897339">
        <w:rPr>
          <w:rFonts w:ascii="Times New Roman" w:hAnsi="Times New Roman" w:cs="Times New Roman"/>
          <w:iCs/>
          <w:sz w:val="24"/>
          <w:szCs w:val="24"/>
          <w:lang w:eastAsia="hr-HR"/>
        </w:rPr>
        <w:t>)</w:t>
      </w:r>
      <w:r w:rsidR="00EE52AA" w:rsidRPr="00897339">
        <w:rPr>
          <w:rFonts w:ascii="Times New Roman" w:hAnsi="Times New Roman" w:cs="Times New Roman"/>
          <w:iCs/>
          <w:sz w:val="24"/>
          <w:szCs w:val="24"/>
          <w:lang w:eastAsia="hr-HR"/>
        </w:rPr>
        <w:t xml:space="preserve"> ovoga članka i </w:t>
      </w:r>
      <w:r w:rsidR="00831E57" w:rsidRPr="00897339">
        <w:rPr>
          <w:rFonts w:ascii="Times New Roman" w:hAnsi="Times New Roman" w:cs="Times New Roman"/>
          <w:iCs/>
          <w:sz w:val="24"/>
          <w:szCs w:val="24"/>
          <w:lang w:eastAsia="hr-HR"/>
        </w:rPr>
        <w:t>ostale informacije</w:t>
      </w:r>
      <w:r w:rsidR="00EE52AA" w:rsidRPr="00897339">
        <w:rPr>
          <w:rFonts w:ascii="Times New Roman" w:hAnsi="Times New Roman" w:cs="Times New Roman"/>
          <w:iCs/>
          <w:sz w:val="24"/>
          <w:szCs w:val="24"/>
          <w:lang w:eastAsia="hr-HR"/>
        </w:rPr>
        <w:t xml:space="preserve"> sukladno članku 111. Uredbe (EU) 2016/429 te</w:t>
      </w:r>
      <w:r w:rsidR="00CD18A2" w:rsidRPr="00897339">
        <w:rPr>
          <w:rFonts w:ascii="Times New Roman" w:hAnsi="Times New Roman" w:cs="Times New Roman"/>
          <w:iCs/>
          <w:sz w:val="24"/>
          <w:szCs w:val="24"/>
          <w:lang w:eastAsia="hr-HR"/>
        </w:rPr>
        <w:t xml:space="preserve"> </w:t>
      </w:r>
      <w:r w:rsidR="003E5F47" w:rsidRPr="00897339">
        <w:rPr>
          <w:rFonts w:ascii="Times New Roman" w:hAnsi="Times New Roman" w:cs="Times New Roman"/>
          <w:iCs/>
          <w:sz w:val="24"/>
          <w:szCs w:val="24"/>
          <w:lang w:eastAsia="hr-HR"/>
        </w:rPr>
        <w:t xml:space="preserve">o tome </w:t>
      </w:r>
      <w:r w:rsidR="00CD18A2" w:rsidRPr="00897339">
        <w:rPr>
          <w:rFonts w:ascii="Times New Roman" w:hAnsi="Times New Roman" w:cs="Times New Roman"/>
          <w:iCs/>
          <w:sz w:val="24"/>
          <w:szCs w:val="24"/>
          <w:lang w:eastAsia="hr-HR"/>
        </w:rPr>
        <w:t>obavještava Komisiju</w:t>
      </w:r>
      <w:r w:rsidR="00EE52AA" w:rsidRPr="00897339">
        <w:rPr>
          <w:rFonts w:ascii="Times New Roman" w:hAnsi="Times New Roman" w:cs="Times New Roman"/>
          <w:iCs/>
          <w:sz w:val="24"/>
          <w:szCs w:val="24"/>
          <w:lang w:eastAsia="hr-HR"/>
        </w:rPr>
        <w:t>.</w:t>
      </w:r>
    </w:p>
    <w:p w14:paraId="2FBDDB15"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218A8E65" w14:textId="77777777" w:rsidR="00F4086C" w:rsidRPr="00897339" w:rsidRDefault="00DA00C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E506C6" w:rsidRPr="00897339">
        <w:rPr>
          <w:rFonts w:ascii="Times New Roman" w:hAnsi="Times New Roman" w:cs="Times New Roman"/>
          <w:iCs/>
          <w:sz w:val="24"/>
          <w:szCs w:val="24"/>
          <w:lang w:eastAsia="hr-HR"/>
        </w:rPr>
        <w:t>T</w:t>
      </w:r>
      <w:r w:rsidR="00F4086C" w:rsidRPr="00897339">
        <w:rPr>
          <w:rFonts w:ascii="Times New Roman" w:hAnsi="Times New Roman" w:cs="Times New Roman"/>
          <w:iCs/>
          <w:sz w:val="24"/>
          <w:szCs w:val="24"/>
          <w:lang w:eastAsia="hr-HR"/>
        </w:rPr>
        <w:t>roškove označavanja i registracije životinja</w:t>
      </w:r>
      <w:r w:rsidR="00E506C6" w:rsidRPr="00897339">
        <w:rPr>
          <w:rFonts w:ascii="Times New Roman" w:hAnsi="Times New Roman" w:cs="Times New Roman"/>
          <w:iCs/>
          <w:sz w:val="24"/>
          <w:szCs w:val="24"/>
          <w:lang w:eastAsia="hr-HR"/>
        </w:rPr>
        <w:t xml:space="preserve"> </w:t>
      </w:r>
      <w:r w:rsidR="00263B48" w:rsidRPr="00897339">
        <w:rPr>
          <w:rFonts w:ascii="Times New Roman" w:hAnsi="Times New Roman" w:cs="Times New Roman"/>
          <w:iCs/>
          <w:sz w:val="24"/>
          <w:szCs w:val="24"/>
          <w:lang w:eastAsia="hr-HR"/>
        </w:rPr>
        <w:t xml:space="preserve">u skladu s ovim </w:t>
      </w:r>
      <w:r w:rsidR="00222F9B" w:rsidRPr="00897339">
        <w:rPr>
          <w:rFonts w:ascii="Times New Roman" w:hAnsi="Times New Roman" w:cs="Times New Roman"/>
          <w:iCs/>
          <w:sz w:val="24"/>
          <w:szCs w:val="24"/>
          <w:lang w:eastAsia="hr-HR"/>
        </w:rPr>
        <w:t>Z</w:t>
      </w:r>
      <w:r w:rsidR="00263B48" w:rsidRPr="00897339">
        <w:rPr>
          <w:rFonts w:ascii="Times New Roman" w:hAnsi="Times New Roman" w:cs="Times New Roman"/>
          <w:iCs/>
          <w:sz w:val="24"/>
          <w:szCs w:val="24"/>
          <w:lang w:eastAsia="hr-HR"/>
        </w:rPr>
        <w:t xml:space="preserve">akonom </w:t>
      </w:r>
      <w:r w:rsidR="00E506C6" w:rsidRPr="00897339">
        <w:rPr>
          <w:rFonts w:ascii="Times New Roman" w:hAnsi="Times New Roman" w:cs="Times New Roman"/>
          <w:iCs/>
          <w:sz w:val="24"/>
          <w:szCs w:val="24"/>
          <w:lang w:eastAsia="hr-HR"/>
        </w:rPr>
        <w:t>snose subjekti.</w:t>
      </w:r>
    </w:p>
    <w:p w14:paraId="5B858365"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2C0E9734" w14:textId="77777777" w:rsidR="00535941" w:rsidRPr="00897339" w:rsidRDefault="0053594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Iznimno od stavka 5. ovoga članka, ministar može donijeti odluku kojom se troškovi označavanja i registracije životinja za pojedine vrste i kategorije životinja u skladu s ovim </w:t>
      </w:r>
      <w:r w:rsidR="00222F9B" w:rsidRPr="00897339">
        <w:rPr>
          <w:rFonts w:ascii="Times New Roman" w:hAnsi="Times New Roman" w:cs="Times New Roman"/>
          <w:iCs/>
          <w:sz w:val="24"/>
          <w:szCs w:val="24"/>
          <w:lang w:eastAsia="hr-HR"/>
        </w:rPr>
        <w:t>Z</w:t>
      </w:r>
      <w:r w:rsidRPr="00897339">
        <w:rPr>
          <w:rFonts w:ascii="Times New Roman" w:hAnsi="Times New Roman" w:cs="Times New Roman"/>
          <w:iCs/>
          <w:sz w:val="24"/>
          <w:szCs w:val="24"/>
          <w:lang w:eastAsia="hr-HR"/>
        </w:rPr>
        <w:t>akonom, podmiruju iz državnog proračuna.</w:t>
      </w:r>
    </w:p>
    <w:p w14:paraId="46CB73BE" w14:textId="77777777" w:rsidR="00157A7B" w:rsidRPr="00897339" w:rsidRDefault="00157A7B" w:rsidP="000B5056">
      <w:pPr>
        <w:spacing w:after="0" w:line="240" w:lineRule="auto"/>
        <w:jc w:val="both"/>
        <w:rPr>
          <w:rFonts w:ascii="Times New Roman" w:hAnsi="Times New Roman" w:cs="Times New Roman"/>
          <w:iCs/>
          <w:sz w:val="24"/>
          <w:szCs w:val="24"/>
          <w:lang w:eastAsia="hr-HR"/>
        </w:rPr>
      </w:pPr>
    </w:p>
    <w:p w14:paraId="06240F4D" w14:textId="77777777" w:rsidR="00F4086C" w:rsidRPr="00897339" w:rsidRDefault="00DA00C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35941"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w:t>
      </w:r>
      <w:r w:rsidR="00402599" w:rsidRPr="00897339">
        <w:rPr>
          <w:rFonts w:ascii="Times New Roman" w:hAnsi="Times New Roman" w:cs="Times New Roman"/>
          <w:iCs/>
          <w:sz w:val="24"/>
          <w:szCs w:val="24"/>
          <w:lang w:eastAsia="hr-HR"/>
        </w:rPr>
        <w:t>D</w:t>
      </w:r>
      <w:r w:rsidR="00F4086C" w:rsidRPr="00897339">
        <w:rPr>
          <w:rFonts w:ascii="Times New Roman" w:hAnsi="Times New Roman" w:cs="Times New Roman"/>
          <w:iCs/>
          <w:sz w:val="24"/>
          <w:szCs w:val="24"/>
          <w:lang w:eastAsia="hr-HR"/>
        </w:rPr>
        <w:t>odatne odredbe za provedbu označavanja i registracije, identifikacijske dokumente, dokumente o premještanju, druge dokumente za označavanje i sljedivost držanih kopnenih životinja</w:t>
      </w:r>
      <w:r w:rsidR="002537D9" w:rsidRPr="00897339">
        <w:rPr>
          <w:rFonts w:ascii="Times New Roman" w:hAnsi="Times New Roman" w:cs="Times New Roman"/>
          <w:iCs/>
          <w:sz w:val="24"/>
          <w:szCs w:val="24"/>
          <w:lang w:eastAsia="hr-HR"/>
        </w:rPr>
        <w:t xml:space="preserve"> i drugih životinja ako je to određeno ovim Zakonom</w:t>
      </w:r>
      <w:r w:rsidR="00F4086C" w:rsidRPr="00897339">
        <w:rPr>
          <w:rFonts w:ascii="Times New Roman" w:hAnsi="Times New Roman" w:cs="Times New Roman"/>
          <w:iCs/>
          <w:sz w:val="24"/>
          <w:szCs w:val="24"/>
          <w:lang w:eastAsia="hr-HR"/>
        </w:rPr>
        <w:t xml:space="preserve">, unos podataka u bazu iz članka 61. ovoga </w:t>
      </w:r>
      <w:r w:rsidR="007F7B3E" w:rsidRPr="00897339">
        <w:rPr>
          <w:rFonts w:ascii="Times New Roman" w:hAnsi="Times New Roman" w:cs="Times New Roman"/>
          <w:iCs/>
          <w:sz w:val="24"/>
          <w:szCs w:val="24"/>
          <w:lang w:eastAsia="hr-HR"/>
        </w:rPr>
        <w:t>Z</w:t>
      </w:r>
      <w:r w:rsidR="00F4086C" w:rsidRPr="00897339">
        <w:rPr>
          <w:rFonts w:ascii="Times New Roman" w:hAnsi="Times New Roman" w:cs="Times New Roman"/>
          <w:iCs/>
          <w:sz w:val="24"/>
          <w:szCs w:val="24"/>
          <w:lang w:eastAsia="hr-HR"/>
        </w:rPr>
        <w:t>akona, rokove označavanja i registracije, sredstva označavanja po vrstama držanih kopnenih životinja, visinu naknada za označavanje i registraciju te druge odredbe</w:t>
      </w:r>
      <w:r w:rsidR="007F7B3E" w:rsidRPr="00897339">
        <w:rPr>
          <w:rFonts w:ascii="Times New Roman" w:hAnsi="Times New Roman" w:cs="Times New Roman"/>
          <w:iCs/>
          <w:sz w:val="24"/>
          <w:szCs w:val="24"/>
          <w:lang w:eastAsia="hr-HR"/>
        </w:rPr>
        <w:t xml:space="preserve"> </w:t>
      </w:r>
      <w:r w:rsidR="00831E57" w:rsidRPr="00897339">
        <w:rPr>
          <w:rFonts w:ascii="Times New Roman" w:hAnsi="Times New Roman" w:cs="Times New Roman"/>
          <w:iCs/>
          <w:sz w:val="24"/>
          <w:szCs w:val="24"/>
          <w:lang w:eastAsia="hr-HR"/>
        </w:rPr>
        <w:t xml:space="preserve">u skladu s Uredbom (EU) 2016/429, </w:t>
      </w:r>
      <w:r w:rsidR="00D93D98" w:rsidRPr="00897339">
        <w:rPr>
          <w:rFonts w:ascii="Times New Roman" w:hAnsi="Times New Roman" w:cs="Times New Roman"/>
          <w:iCs/>
          <w:sz w:val="24"/>
          <w:szCs w:val="24"/>
          <w:lang w:eastAsia="hr-HR"/>
        </w:rPr>
        <w:t xml:space="preserve">Delegiranom </w:t>
      </w:r>
      <w:r w:rsidR="00081869" w:rsidRPr="00897339">
        <w:rPr>
          <w:rFonts w:ascii="Times New Roman" w:hAnsi="Times New Roman" w:cs="Times New Roman"/>
          <w:iCs/>
          <w:sz w:val="24"/>
          <w:szCs w:val="24"/>
          <w:lang w:eastAsia="hr-HR"/>
        </w:rPr>
        <w:t>u</w:t>
      </w:r>
      <w:r w:rsidR="00831E57" w:rsidRPr="00897339">
        <w:rPr>
          <w:rFonts w:ascii="Times New Roman" w:hAnsi="Times New Roman" w:cs="Times New Roman"/>
          <w:iCs/>
          <w:sz w:val="24"/>
          <w:szCs w:val="24"/>
          <w:lang w:eastAsia="hr-HR"/>
        </w:rPr>
        <w:t xml:space="preserve">redbom (EU) 2019/2035 i </w:t>
      </w:r>
      <w:r w:rsidR="00D93D98" w:rsidRPr="00897339">
        <w:rPr>
          <w:rFonts w:ascii="Times New Roman" w:hAnsi="Times New Roman" w:cs="Times New Roman"/>
          <w:iCs/>
          <w:sz w:val="24"/>
          <w:szCs w:val="24"/>
          <w:lang w:eastAsia="hr-HR"/>
        </w:rPr>
        <w:t xml:space="preserve">Provedbenom </w:t>
      </w:r>
      <w:r w:rsidR="00BC0A5F" w:rsidRPr="00897339">
        <w:rPr>
          <w:rFonts w:ascii="Times New Roman" w:hAnsi="Times New Roman" w:cs="Times New Roman"/>
          <w:iCs/>
          <w:sz w:val="24"/>
          <w:szCs w:val="24"/>
          <w:lang w:eastAsia="hr-HR"/>
        </w:rPr>
        <w:t>u</w:t>
      </w:r>
      <w:r w:rsidR="00831E57" w:rsidRPr="00897339">
        <w:rPr>
          <w:rFonts w:ascii="Times New Roman" w:hAnsi="Times New Roman" w:cs="Times New Roman"/>
          <w:iCs/>
          <w:sz w:val="24"/>
          <w:szCs w:val="24"/>
          <w:lang w:eastAsia="hr-HR"/>
        </w:rPr>
        <w:t>redbom (EU) 2021/520</w:t>
      </w:r>
      <w:r w:rsidR="00F4086C" w:rsidRPr="00897339">
        <w:rPr>
          <w:rFonts w:ascii="Times New Roman" w:hAnsi="Times New Roman" w:cs="Times New Roman"/>
          <w:iCs/>
          <w:sz w:val="24"/>
          <w:szCs w:val="24"/>
          <w:lang w:eastAsia="hr-HR"/>
        </w:rPr>
        <w:t xml:space="preserve">, </w:t>
      </w:r>
      <w:r w:rsidR="00423CB3"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r w:rsidR="00831E57" w:rsidRPr="00897339">
        <w:rPr>
          <w:rFonts w:ascii="Times New Roman" w:hAnsi="Times New Roman" w:cs="Times New Roman"/>
          <w:iCs/>
          <w:sz w:val="24"/>
          <w:szCs w:val="24"/>
          <w:lang w:eastAsia="hr-HR"/>
        </w:rPr>
        <w:t xml:space="preserve"> </w:t>
      </w:r>
    </w:p>
    <w:p w14:paraId="306BB731" w14:textId="77777777" w:rsidR="00B83DAE" w:rsidRPr="00897339" w:rsidRDefault="00B83DAE" w:rsidP="000B5056">
      <w:pPr>
        <w:spacing w:after="0" w:line="240" w:lineRule="auto"/>
        <w:jc w:val="center"/>
        <w:rPr>
          <w:rFonts w:ascii="Times New Roman" w:hAnsi="Times New Roman" w:cs="Times New Roman"/>
          <w:i/>
          <w:iCs/>
          <w:sz w:val="24"/>
          <w:szCs w:val="24"/>
          <w:lang w:eastAsia="hr-HR"/>
        </w:rPr>
      </w:pPr>
    </w:p>
    <w:p w14:paraId="2F5FB1D0"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Računalna baza </w:t>
      </w:r>
    </w:p>
    <w:p w14:paraId="05353855" w14:textId="77777777" w:rsidR="00DA00C6" w:rsidRPr="00897339" w:rsidRDefault="00DA00C6" w:rsidP="000B5056">
      <w:pPr>
        <w:spacing w:after="0" w:line="240" w:lineRule="auto"/>
        <w:jc w:val="center"/>
        <w:rPr>
          <w:rFonts w:ascii="Times New Roman" w:hAnsi="Times New Roman" w:cs="Times New Roman"/>
          <w:iCs/>
          <w:sz w:val="24"/>
          <w:szCs w:val="24"/>
          <w:lang w:eastAsia="hr-HR"/>
        </w:rPr>
      </w:pPr>
    </w:p>
    <w:p w14:paraId="65BEB818"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963E8B" w:rsidRPr="00897339">
        <w:rPr>
          <w:rFonts w:ascii="Times New Roman" w:hAnsi="Times New Roman" w:cs="Times New Roman"/>
          <w:b/>
          <w:iCs/>
          <w:sz w:val="24"/>
          <w:szCs w:val="24"/>
          <w:lang w:eastAsia="hr-HR"/>
        </w:rPr>
        <w:t>59</w:t>
      </w:r>
      <w:r w:rsidRPr="00897339">
        <w:rPr>
          <w:rFonts w:ascii="Times New Roman" w:hAnsi="Times New Roman" w:cs="Times New Roman"/>
          <w:b/>
          <w:iCs/>
          <w:sz w:val="24"/>
          <w:szCs w:val="24"/>
          <w:lang w:eastAsia="hr-HR"/>
        </w:rPr>
        <w:t>.</w:t>
      </w:r>
    </w:p>
    <w:p w14:paraId="60A958CB" w14:textId="77777777" w:rsidR="00DA00C6" w:rsidRPr="00897339" w:rsidRDefault="00DA00C6" w:rsidP="000B5056">
      <w:pPr>
        <w:spacing w:after="0" w:line="240" w:lineRule="auto"/>
        <w:jc w:val="center"/>
        <w:rPr>
          <w:rFonts w:ascii="Times New Roman" w:hAnsi="Times New Roman" w:cs="Times New Roman"/>
          <w:iCs/>
          <w:sz w:val="24"/>
          <w:szCs w:val="24"/>
          <w:lang w:eastAsia="hr-HR"/>
        </w:rPr>
      </w:pPr>
    </w:p>
    <w:p w14:paraId="5BC0490C" w14:textId="77777777" w:rsidR="00F4086C" w:rsidRPr="00897339" w:rsidRDefault="00B83DA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4045A4" w:rsidRPr="00897339">
        <w:rPr>
          <w:rFonts w:ascii="Times New Roman" w:hAnsi="Times New Roman" w:cs="Times New Roman"/>
          <w:iCs/>
          <w:sz w:val="24"/>
          <w:szCs w:val="24"/>
          <w:lang w:eastAsia="hr-HR"/>
        </w:rPr>
        <w:t xml:space="preserve">Ministarstvo </w:t>
      </w:r>
      <w:r w:rsidR="009B44BB" w:rsidRPr="00897339">
        <w:rPr>
          <w:rFonts w:ascii="Times New Roman" w:hAnsi="Times New Roman" w:cs="Times New Roman"/>
          <w:iCs/>
          <w:sz w:val="24"/>
          <w:szCs w:val="24"/>
          <w:lang w:eastAsia="hr-HR"/>
        </w:rPr>
        <w:t>uspostavlja</w:t>
      </w:r>
      <w:r w:rsidR="00F4086C" w:rsidRPr="00897339">
        <w:rPr>
          <w:rFonts w:ascii="Times New Roman" w:hAnsi="Times New Roman" w:cs="Times New Roman"/>
          <w:iCs/>
          <w:sz w:val="24"/>
          <w:szCs w:val="24"/>
          <w:lang w:eastAsia="hr-HR"/>
        </w:rPr>
        <w:t xml:space="preserve"> i upravlja računalnom b</w:t>
      </w:r>
      <w:r w:rsidR="003D082B" w:rsidRPr="00897339">
        <w:rPr>
          <w:rFonts w:ascii="Times New Roman" w:hAnsi="Times New Roman" w:cs="Times New Roman"/>
          <w:iCs/>
          <w:sz w:val="24"/>
          <w:szCs w:val="24"/>
          <w:lang w:eastAsia="hr-HR"/>
        </w:rPr>
        <w:t xml:space="preserve">azom u skladu s člancima 109., </w:t>
      </w:r>
      <w:r w:rsidR="00F4086C" w:rsidRPr="00897339">
        <w:rPr>
          <w:rFonts w:ascii="Times New Roman" w:hAnsi="Times New Roman" w:cs="Times New Roman"/>
          <w:iCs/>
          <w:sz w:val="24"/>
          <w:szCs w:val="24"/>
          <w:lang w:eastAsia="hr-HR"/>
        </w:rPr>
        <w:t xml:space="preserve">120. </w:t>
      </w:r>
      <w:r w:rsidR="003D082B" w:rsidRPr="00897339">
        <w:rPr>
          <w:rFonts w:ascii="Times New Roman" w:hAnsi="Times New Roman" w:cs="Times New Roman"/>
          <w:iCs/>
          <w:sz w:val="24"/>
          <w:szCs w:val="24"/>
          <w:lang w:eastAsia="hr-HR"/>
        </w:rPr>
        <w:t xml:space="preserve">i 185. </w:t>
      </w:r>
      <w:r w:rsidR="00F4086C" w:rsidRPr="00897339">
        <w:rPr>
          <w:rFonts w:ascii="Times New Roman" w:hAnsi="Times New Roman" w:cs="Times New Roman"/>
          <w:iCs/>
          <w:sz w:val="24"/>
          <w:szCs w:val="24"/>
          <w:lang w:eastAsia="hr-HR"/>
        </w:rPr>
        <w:t xml:space="preserve">Uredbe (EU) 2016/429, </w:t>
      </w:r>
      <w:r w:rsidR="00D93D98" w:rsidRPr="00897339">
        <w:rPr>
          <w:rFonts w:ascii="Times New Roman" w:hAnsi="Times New Roman" w:cs="Times New Roman"/>
          <w:iCs/>
          <w:sz w:val="24"/>
          <w:szCs w:val="24"/>
          <w:lang w:eastAsia="hr-HR"/>
        </w:rPr>
        <w:t xml:space="preserve">Delegiranom </w:t>
      </w:r>
      <w:r w:rsidR="00C675EE"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redbom </w:t>
      </w:r>
      <w:r w:rsidR="00A03D6A" w:rsidRPr="00897339">
        <w:rPr>
          <w:rFonts w:ascii="Times New Roman" w:hAnsi="Times New Roman" w:cs="Times New Roman"/>
          <w:iCs/>
          <w:sz w:val="24"/>
          <w:szCs w:val="24"/>
          <w:lang w:eastAsia="hr-HR"/>
        </w:rPr>
        <w:t xml:space="preserve">(EU) </w:t>
      </w:r>
      <w:r w:rsidR="00F4086C" w:rsidRPr="00897339">
        <w:rPr>
          <w:rFonts w:ascii="Times New Roman" w:hAnsi="Times New Roman" w:cs="Times New Roman"/>
          <w:iCs/>
          <w:sz w:val="24"/>
          <w:szCs w:val="24"/>
          <w:lang w:eastAsia="hr-HR"/>
        </w:rPr>
        <w:t>2019/2035</w:t>
      </w:r>
      <w:r w:rsidR="00CB3C9C" w:rsidRPr="00897339">
        <w:rPr>
          <w:rFonts w:ascii="Times New Roman" w:hAnsi="Times New Roman" w:cs="Times New Roman"/>
          <w:iCs/>
          <w:sz w:val="24"/>
          <w:szCs w:val="24"/>
          <w:lang w:eastAsia="hr-HR"/>
        </w:rPr>
        <w:t xml:space="preserve">, </w:t>
      </w:r>
      <w:r w:rsidR="00D93D98" w:rsidRPr="00897339">
        <w:rPr>
          <w:rFonts w:ascii="Times New Roman" w:hAnsi="Times New Roman" w:cs="Times New Roman"/>
          <w:iCs/>
          <w:sz w:val="24"/>
          <w:szCs w:val="24"/>
          <w:lang w:eastAsia="hr-HR"/>
        </w:rPr>
        <w:t xml:space="preserve">Delegiranom </w:t>
      </w:r>
      <w:r w:rsidR="00FE07FE" w:rsidRPr="00897339">
        <w:rPr>
          <w:rFonts w:ascii="Times New Roman" w:hAnsi="Times New Roman" w:cs="Times New Roman"/>
          <w:iCs/>
          <w:sz w:val="24"/>
          <w:szCs w:val="24"/>
          <w:lang w:eastAsia="hr-HR"/>
        </w:rPr>
        <w:t>u</w:t>
      </w:r>
      <w:r w:rsidR="00CB3C9C" w:rsidRPr="00897339">
        <w:rPr>
          <w:rFonts w:ascii="Times New Roman" w:hAnsi="Times New Roman" w:cs="Times New Roman"/>
          <w:iCs/>
          <w:sz w:val="24"/>
          <w:szCs w:val="24"/>
          <w:lang w:eastAsia="hr-HR"/>
        </w:rPr>
        <w:t>redbom (EU) 2020/691</w:t>
      </w:r>
      <w:r w:rsidR="00D93D98" w:rsidRPr="00897339">
        <w:rPr>
          <w:rFonts w:ascii="Times New Roman" w:hAnsi="Times New Roman" w:cs="Times New Roman"/>
          <w:iCs/>
          <w:sz w:val="24"/>
          <w:szCs w:val="24"/>
          <w:lang w:eastAsia="hr-HR"/>
        </w:rPr>
        <w:t xml:space="preserve">, Provedbenom </w:t>
      </w:r>
      <w:r w:rsidR="00C675EE" w:rsidRPr="00897339">
        <w:rPr>
          <w:rFonts w:ascii="Times New Roman" w:hAnsi="Times New Roman" w:cs="Times New Roman"/>
          <w:iCs/>
          <w:sz w:val="24"/>
          <w:szCs w:val="24"/>
          <w:lang w:eastAsia="hr-HR"/>
        </w:rPr>
        <w:t>u</w:t>
      </w:r>
      <w:r w:rsidR="00FD086F" w:rsidRPr="00897339">
        <w:rPr>
          <w:rFonts w:ascii="Times New Roman" w:hAnsi="Times New Roman" w:cs="Times New Roman"/>
          <w:iCs/>
          <w:sz w:val="24"/>
          <w:szCs w:val="24"/>
          <w:lang w:eastAsia="hr-HR"/>
        </w:rPr>
        <w:t>redbom (EU) 2021/520</w:t>
      </w:r>
      <w:r w:rsidR="00F4086C" w:rsidRPr="00897339">
        <w:rPr>
          <w:rFonts w:ascii="Times New Roman" w:hAnsi="Times New Roman" w:cs="Times New Roman"/>
          <w:iCs/>
          <w:sz w:val="24"/>
          <w:szCs w:val="24"/>
          <w:lang w:eastAsia="hr-HR"/>
        </w:rPr>
        <w:t xml:space="preserve"> te odredbama ovoga Zakona.</w:t>
      </w:r>
    </w:p>
    <w:p w14:paraId="7ABF4160"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163BEEEC" w14:textId="77777777" w:rsidR="00F4086C" w:rsidRPr="00897339" w:rsidRDefault="00B83DA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4086C" w:rsidRPr="00897339">
        <w:rPr>
          <w:rFonts w:ascii="Times New Roman" w:hAnsi="Times New Roman" w:cs="Times New Roman"/>
          <w:iCs/>
          <w:sz w:val="24"/>
          <w:szCs w:val="24"/>
          <w:lang w:eastAsia="hr-HR"/>
        </w:rPr>
        <w:t>U računalnoj bazi iz stavka 1. ovoga članka pohranjuju se najmanje podaci u skladu s člancima 42., 43</w:t>
      </w:r>
      <w:r w:rsidR="00B670A1"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49., 56.</w:t>
      </w:r>
      <w:r w:rsidR="003D082B"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i 64. </w:t>
      </w:r>
      <w:r w:rsidR="00D93D98" w:rsidRPr="00897339">
        <w:rPr>
          <w:rFonts w:ascii="Times New Roman" w:hAnsi="Times New Roman" w:cs="Times New Roman"/>
          <w:iCs/>
          <w:sz w:val="24"/>
          <w:szCs w:val="24"/>
          <w:lang w:eastAsia="hr-HR"/>
        </w:rPr>
        <w:t xml:space="preserve">Delegirane </w:t>
      </w:r>
      <w:r w:rsidR="00C675EE"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r w:rsidR="003D082B" w:rsidRPr="00897339">
        <w:rPr>
          <w:rFonts w:ascii="Times New Roman" w:hAnsi="Times New Roman" w:cs="Times New Roman"/>
          <w:iCs/>
          <w:sz w:val="24"/>
          <w:szCs w:val="24"/>
          <w:lang w:eastAsia="hr-HR"/>
        </w:rPr>
        <w:t xml:space="preserve">, </w:t>
      </w:r>
      <w:r w:rsidR="008C7652" w:rsidRPr="00897339">
        <w:rPr>
          <w:rFonts w:ascii="Times New Roman" w:hAnsi="Times New Roman" w:cs="Times New Roman"/>
          <w:iCs/>
          <w:sz w:val="24"/>
          <w:szCs w:val="24"/>
          <w:lang w:eastAsia="hr-HR"/>
        </w:rPr>
        <w:t xml:space="preserve">člancima 6. i 7. Delegirane uredbe (EU) 2020/686, </w:t>
      </w:r>
      <w:r w:rsidR="003D082B" w:rsidRPr="00897339">
        <w:rPr>
          <w:rFonts w:ascii="Times New Roman" w:hAnsi="Times New Roman" w:cs="Times New Roman"/>
          <w:iCs/>
          <w:sz w:val="24"/>
          <w:szCs w:val="24"/>
          <w:lang w:eastAsia="hr-HR"/>
        </w:rPr>
        <w:t xml:space="preserve">člancima 20. i 21. Delegirane uredbe (EU) 2020/691 </w:t>
      </w:r>
      <w:r w:rsidR="008C7652" w:rsidRPr="00897339">
        <w:rPr>
          <w:rFonts w:ascii="Times New Roman" w:hAnsi="Times New Roman" w:cs="Times New Roman"/>
          <w:iCs/>
          <w:sz w:val="24"/>
          <w:szCs w:val="24"/>
          <w:lang w:eastAsia="hr-HR"/>
        </w:rPr>
        <w:t>te podaci o premještanju i</w:t>
      </w:r>
      <w:r w:rsidR="00F4086C" w:rsidRPr="00897339">
        <w:rPr>
          <w:rFonts w:ascii="Times New Roman" w:hAnsi="Times New Roman" w:cs="Times New Roman"/>
          <w:iCs/>
          <w:sz w:val="24"/>
          <w:szCs w:val="24"/>
          <w:lang w:eastAsia="hr-HR"/>
        </w:rPr>
        <w:t xml:space="preserve"> zdravlju životinja kako je određeno ovim Zakonom.</w:t>
      </w:r>
    </w:p>
    <w:p w14:paraId="14498EB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64F4675B" w14:textId="77777777" w:rsidR="00FB2A08" w:rsidRPr="00897339" w:rsidRDefault="00FB2A08"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(3) Upisnici, registri i baze podataka koje sadrže podatke o životinjama, premještanjima životinja, zdravlju životinja, subjektima i objektima koji podliježu registraciji ili odobravanju u skladu s Uredbom (EU) 2016/429, koji su do trenutka stupanja na snagu ovoga Zakona uspostavljeni temeljem propisa iz područja veterinarstva, sastavni su dio računalne b</w:t>
      </w:r>
      <w:r w:rsidR="00B62FDA" w:rsidRPr="00897339">
        <w:rPr>
          <w:rFonts w:ascii="Times New Roman" w:hAnsi="Times New Roman" w:cs="Times New Roman"/>
          <w:iCs/>
          <w:sz w:val="24"/>
          <w:szCs w:val="24"/>
          <w:lang w:eastAsia="hr-HR"/>
        </w:rPr>
        <w:t>aze iz stavka 1. ovoga članka.</w:t>
      </w:r>
    </w:p>
    <w:p w14:paraId="0F2DF158"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09063EE" w14:textId="77777777" w:rsidR="00F4086C" w:rsidRPr="00897339" w:rsidRDefault="00FB2A08"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(4</w:t>
      </w:r>
      <w:r w:rsidR="00B83DAE"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Sadržaj i strukturu računalne baze te odredbe o održavanju, </w:t>
      </w:r>
      <w:r w:rsidR="00ED2545" w:rsidRPr="00897339">
        <w:rPr>
          <w:rFonts w:ascii="Times New Roman" w:hAnsi="Times New Roman" w:cs="Times New Roman"/>
          <w:iCs/>
          <w:sz w:val="24"/>
          <w:szCs w:val="24"/>
          <w:lang w:eastAsia="hr-HR"/>
        </w:rPr>
        <w:t xml:space="preserve">pristupu podacima, </w:t>
      </w:r>
      <w:r w:rsidR="00F4086C" w:rsidRPr="00897339">
        <w:rPr>
          <w:rFonts w:ascii="Times New Roman" w:hAnsi="Times New Roman" w:cs="Times New Roman"/>
          <w:iCs/>
          <w:sz w:val="24"/>
          <w:szCs w:val="24"/>
          <w:lang w:eastAsia="hr-HR"/>
        </w:rPr>
        <w:t>unos</w:t>
      </w:r>
      <w:r w:rsidR="00ED254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vođenj</w:t>
      </w:r>
      <w:r w:rsidR="00ED254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i ažuriranj</w:t>
      </w:r>
      <w:r w:rsidR="00ED2545"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podataka, </w:t>
      </w:r>
      <w:r w:rsidR="00B670A1"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p>
    <w:p w14:paraId="6E568CAE" w14:textId="77777777" w:rsidR="00B83DAE" w:rsidRPr="00897339" w:rsidRDefault="00B83DAE" w:rsidP="000B5056">
      <w:pPr>
        <w:spacing w:after="0" w:line="240" w:lineRule="auto"/>
        <w:jc w:val="both"/>
        <w:rPr>
          <w:rFonts w:ascii="Times New Roman" w:hAnsi="Times New Roman" w:cs="Times New Roman"/>
          <w:iCs/>
          <w:sz w:val="24"/>
          <w:szCs w:val="24"/>
          <w:lang w:eastAsia="hr-HR"/>
        </w:rPr>
      </w:pPr>
    </w:p>
    <w:p w14:paraId="095FECB8" w14:textId="77777777" w:rsidR="00B83DAE" w:rsidRPr="00897339" w:rsidRDefault="00B83DA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Identifikacijski dokumenti, dokumenti o premještanju i drugi dokumenti za označavanje i sljedivost držanih kopnenih životinja</w:t>
      </w:r>
    </w:p>
    <w:p w14:paraId="40090BE9" w14:textId="77777777" w:rsidR="00B83DAE" w:rsidRPr="00897339" w:rsidRDefault="00B83DAE" w:rsidP="000B5056">
      <w:pPr>
        <w:spacing w:after="0" w:line="240" w:lineRule="auto"/>
        <w:jc w:val="center"/>
        <w:rPr>
          <w:rFonts w:ascii="Times New Roman" w:hAnsi="Times New Roman" w:cs="Times New Roman"/>
          <w:i/>
          <w:iCs/>
          <w:sz w:val="24"/>
          <w:szCs w:val="24"/>
          <w:lang w:eastAsia="hr-HR"/>
        </w:rPr>
      </w:pPr>
    </w:p>
    <w:p w14:paraId="361AC4E8"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0</w:t>
      </w:r>
      <w:r w:rsidRPr="00897339">
        <w:rPr>
          <w:rFonts w:ascii="Times New Roman" w:hAnsi="Times New Roman" w:cs="Times New Roman"/>
          <w:b/>
          <w:iCs/>
          <w:sz w:val="24"/>
          <w:szCs w:val="24"/>
          <w:lang w:eastAsia="hr-HR"/>
        </w:rPr>
        <w:t>.</w:t>
      </w:r>
    </w:p>
    <w:p w14:paraId="3C00DB43" w14:textId="77777777" w:rsidR="00B83DAE" w:rsidRPr="00897339" w:rsidRDefault="00B83DAE" w:rsidP="000B5056">
      <w:pPr>
        <w:spacing w:after="0" w:line="240" w:lineRule="auto"/>
        <w:jc w:val="center"/>
        <w:rPr>
          <w:rFonts w:ascii="Times New Roman" w:hAnsi="Times New Roman" w:cs="Times New Roman"/>
          <w:iCs/>
          <w:sz w:val="24"/>
          <w:szCs w:val="24"/>
          <w:lang w:eastAsia="hr-HR"/>
        </w:rPr>
      </w:pPr>
    </w:p>
    <w:p w14:paraId="07E87129"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 Subjekti koji drže životinje koje pripadaju vrstama goveda osiguravaju da te životinje pri njihovom premještanju prati identifikacijski dokument u skladu s člankom 112. Uredbe (EU) 2016/429.</w:t>
      </w:r>
    </w:p>
    <w:p w14:paraId="7B49E0DF"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C44C6F1" w14:textId="2A680288" w:rsidR="00F4086C" w:rsidRPr="00897339" w:rsidRDefault="006961C5" w:rsidP="000B5056">
      <w:pPr>
        <w:spacing w:after="0" w:line="240" w:lineRule="auto"/>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(2) Subjekti koji drže </w:t>
      </w:r>
      <w:r w:rsidR="00F4086C" w:rsidRPr="00897339">
        <w:rPr>
          <w:rFonts w:ascii="Times New Roman" w:hAnsi="Times New Roman" w:cs="Times New Roman"/>
          <w:iCs/>
          <w:sz w:val="24"/>
          <w:szCs w:val="24"/>
          <w:lang w:eastAsia="hr-HR"/>
        </w:rPr>
        <w:t>životinje koje pripadaju vrstama ovaca i koza osiguravaju da te životinje prilikom premještanja prati dokument o premještanju u skladu s člankom 113. Uredbe (EU) 2016/429.</w:t>
      </w:r>
    </w:p>
    <w:p w14:paraId="5590F62C"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540E208"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Subjekti koji drže životinje koje pripadaju vrstama kopitara osiguravaju da te životinje u svakom trenutku prati njihov jedinstveni doživotni identifikacijski dokument u skladu s člankom 66. </w:t>
      </w:r>
      <w:r w:rsidR="00D93D98" w:rsidRPr="00897339">
        <w:rPr>
          <w:rFonts w:ascii="Times New Roman" w:hAnsi="Times New Roman" w:cs="Times New Roman"/>
          <w:iCs/>
          <w:sz w:val="24"/>
          <w:szCs w:val="24"/>
          <w:lang w:eastAsia="hr-HR"/>
        </w:rPr>
        <w:t xml:space="preserve">Delegirane </w:t>
      </w:r>
      <w:r w:rsidR="00C675EE"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p>
    <w:p w14:paraId="152C23E7"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96A03F9" w14:textId="76F7701A"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(4)</w:t>
      </w:r>
      <w:r w:rsidRPr="00897339">
        <w:rPr>
          <w:rFonts w:ascii="Times New Roman" w:hAnsi="Times New Roman" w:cs="Times New Roman"/>
          <w:sz w:val="24"/>
          <w:szCs w:val="24"/>
        </w:rPr>
        <w:t xml:space="preserve"> </w:t>
      </w:r>
      <w:r w:rsidR="006961C5">
        <w:rPr>
          <w:rFonts w:ascii="Times New Roman" w:hAnsi="Times New Roman" w:cs="Times New Roman"/>
          <w:iCs/>
          <w:sz w:val="24"/>
          <w:szCs w:val="24"/>
          <w:lang w:eastAsia="hr-HR"/>
        </w:rPr>
        <w:t xml:space="preserve">Subjekti koji drže </w:t>
      </w:r>
      <w:r w:rsidRPr="00897339">
        <w:rPr>
          <w:rFonts w:ascii="Times New Roman" w:hAnsi="Times New Roman" w:cs="Times New Roman"/>
          <w:iCs/>
          <w:sz w:val="24"/>
          <w:szCs w:val="24"/>
          <w:lang w:eastAsia="hr-HR"/>
        </w:rPr>
        <w:t>životinje koje pripadaju vrstama svinja osiguravaju da te držane životinje prati ispravno popunjeni dokument o premještanju u skladu s člankom 115. Uredbe (EU) 2016/429.</w:t>
      </w:r>
    </w:p>
    <w:p w14:paraId="532743FE"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4684DA1"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Subjekti osiguravaju da držane kopnene životinje koje pripadaju vrstama osim goveda, ovaca, koza, svinja i kopitara prate ispravno popunjeni i ažurirani identifikacijski dokumenti, dokumenti o premještanju ili drugi dokumenti za označavanje i sljedivost u skladu s člankom 117. Uredbe (EU) 2016/429 i člancima 71., 77., 78. i 79. </w:t>
      </w:r>
      <w:r w:rsidR="00D93D98" w:rsidRPr="00897339">
        <w:rPr>
          <w:rFonts w:ascii="Times New Roman" w:hAnsi="Times New Roman" w:cs="Times New Roman"/>
          <w:iCs/>
          <w:sz w:val="24"/>
          <w:szCs w:val="24"/>
          <w:lang w:eastAsia="hr-HR"/>
        </w:rPr>
        <w:t xml:space="preserve">Delegirane </w:t>
      </w:r>
      <w:r w:rsidR="00C675EE"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 te odredbama ovoga Zakona.</w:t>
      </w:r>
    </w:p>
    <w:p w14:paraId="5076D19C"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9542962"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(6) </w:t>
      </w:r>
      <w:r w:rsidR="00535A91" w:rsidRPr="00897339">
        <w:rPr>
          <w:rFonts w:ascii="Times New Roman" w:hAnsi="Times New Roman" w:cs="Times New Roman"/>
          <w:iCs/>
          <w:sz w:val="24"/>
          <w:szCs w:val="24"/>
          <w:lang w:eastAsia="hr-HR"/>
        </w:rPr>
        <w:t xml:space="preserve">Ministarstvo </w:t>
      </w:r>
      <w:r w:rsidR="007F7B3E" w:rsidRPr="00897339">
        <w:rPr>
          <w:rFonts w:ascii="Times New Roman" w:hAnsi="Times New Roman" w:cs="Times New Roman"/>
          <w:iCs/>
          <w:sz w:val="24"/>
          <w:szCs w:val="24"/>
          <w:lang w:eastAsia="hr-HR"/>
        </w:rPr>
        <w:t>izdaje p</w:t>
      </w:r>
      <w:r w:rsidRPr="00897339">
        <w:rPr>
          <w:rFonts w:ascii="Times New Roman" w:hAnsi="Times New Roman" w:cs="Times New Roman"/>
          <w:iCs/>
          <w:sz w:val="24"/>
          <w:szCs w:val="24"/>
          <w:lang w:eastAsia="hr-HR"/>
        </w:rPr>
        <w:t xml:space="preserve">resliku i zamjenski jedinstveni doživotni identifikacijski dokument za kopitare u skladu s člancima 67., 68. i 69. </w:t>
      </w:r>
      <w:r w:rsidR="007B43EE" w:rsidRPr="00897339">
        <w:rPr>
          <w:rFonts w:ascii="Times New Roman" w:hAnsi="Times New Roman" w:cs="Times New Roman"/>
          <w:iCs/>
          <w:sz w:val="24"/>
          <w:szCs w:val="24"/>
          <w:lang w:eastAsia="hr-HR"/>
        </w:rPr>
        <w:t xml:space="preserve">Delegirane </w:t>
      </w:r>
      <w:r w:rsidR="00C675EE" w:rsidRPr="00897339">
        <w:rPr>
          <w:rFonts w:ascii="Times New Roman" w:hAnsi="Times New Roman" w:cs="Times New Roman"/>
          <w:iCs/>
          <w:sz w:val="24"/>
          <w:szCs w:val="24"/>
          <w:lang w:eastAsia="hr-HR"/>
        </w:rPr>
        <w:t>u</w:t>
      </w:r>
      <w:r w:rsidR="00B62FDA" w:rsidRPr="00897339">
        <w:rPr>
          <w:rFonts w:ascii="Times New Roman" w:hAnsi="Times New Roman" w:cs="Times New Roman"/>
          <w:iCs/>
          <w:sz w:val="24"/>
          <w:szCs w:val="24"/>
          <w:lang w:eastAsia="hr-HR"/>
        </w:rPr>
        <w:t>redbe (EU) 2019/2035.</w:t>
      </w:r>
    </w:p>
    <w:p w14:paraId="2CC47B08"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8B0A113"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(7) Sadržaj, oblik i način izdavanja dokumenta u skladu s člankom 110. Uredbe (EU) 2016/429 i </w:t>
      </w:r>
      <w:r w:rsidR="00C675EE" w:rsidRPr="00897339">
        <w:rPr>
          <w:rFonts w:ascii="Times New Roman" w:hAnsi="Times New Roman" w:cs="Times New Roman"/>
          <w:iCs/>
          <w:sz w:val="24"/>
          <w:szCs w:val="24"/>
          <w:lang w:eastAsia="hr-HR"/>
        </w:rPr>
        <w:t>Delegiranom u</w:t>
      </w:r>
      <w:r w:rsidR="007B43EE" w:rsidRPr="00897339">
        <w:rPr>
          <w:rFonts w:ascii="Times New Roman" w:hAnsi="Times New Roman" w:cs="Times New Roman"/>
          <w:iCs/>
          <w:sz w:val="24"/>
          <w:szCs w:val="24"/>
          <w:lang w:eastAsia="hr-HR"/>
        </w:rPr>
        <w:t>redbom</w:t>
      </w:r>
      <w:r w:rsidRPr="00897339">
        <w:rPr>
          <w:rFonts w:ascii="Times New Roman" w:hAnsi="Times New Roman" w:cs="Times New Roman"/>
          <w:iCs/>
          <w:sz w:val="24"/>
          <w:szCs w:val="24"/>
          <w:lang w:eastAsia="hr-HR"/>
        </w:rPr>
        <w:t xml:space="preserve"> (EU) 2019/2035 te odstupanja od određenih zahtjeva u skladu </w:t>
      </w:r>
      <w:r w:rsidR="007B43EE" w:rsidRPr="00897339">
        <w:rPr>
          <w:rFonts w:ascii="Times New Roman" w:hAnsi="Times New Roman" w:cs="Times New Roman"/>
          <w:iCs/>
          <w:sz w:val="24"/>
          <w:szCs w:val="24"/>
          <w:lang w:eastAsia="hr-HR"/>
        </w:rPr>
        <w:t xml:space="preserve">Delegiranom </w:t>
      </w:r>
      <w:r w:rsidR="00C675EE"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redbom (EU) 2019/2035, </w:t>
      </w:r>
      <w:r w:rsidR="004D38E2" w:rsidRPr="00897339">
        <w:rPr>
          <w:rFonts w:ascii="Times New Roman" w:hAnsi="Times New Roman" w:cs="Times New Roman"/>
          <w:iCs/>
          <w:sz w:val="24"/>
          <w:szCs w:val="24"/>
          <w:lang w:eastAsia="hr-HR"/>
        </w:rPr>
        <w:t xml:space="preserve">pravilnikom </w:t>
      </w:r>
      <w:r w:rsidRPr="00897339">
        <w:rPr>
          <w:rFonts w:ascii="Times New Roman" w:hAnsi="Times New Roman" w:cs="Times New Roman"/>
          <w:iCs/>
          <w:sz w:val="24"/>
          <w:szCs w:val="24"/>
          <w:lang w:eastAsia="hr-HR"/>
        </w:rPr>
        <w:t>propisuje ministar.</w:t>
      </w:r>
    </w:p>
    <w:p w14:paraId="7B200E18" w14:textId="77777777" w:rsidR="00B83DAE" w:rsidRPr="00897339" w:rsidRDefault="00B83DAE" w:rsidP="000B5056">
      <w:pPr>
        <w:spacing w:after="0" w:line="240" w:lineRule="auto"/>
        <w:ind w:left="360"/>
        <w:contextualSpacing/>
        <w:jc w:val="center"/>
        <w:rPr>
          <w:rFonts w:ascii="Times New Roman" w:hAnsi="Times New Roman" w:cs="Times New Roman"/>
          <w:i/>
          <w:iCs/>
          <w:sz w:val="24"/>
          <w:szCs w:val="24"/>
          <w:lang w:eastAsia="hr-HR"/>
        </w:rPr>
      </w:pPr>
    </w:p>
    <w:p w14:paraId="17C9B7C4" w14:textId="77777777" w:rsidR="00F4086C" w:rsidRPr="00897339" w:rsidRDefault="00F4086C" w:rsidP="000B5056">
      <w:pPr>
        <w:spacing w:after="0" w:line="240" w:lineRule="auto"/>
        <w:ind w:left="360"/>
        <w:contextualSpacing/>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Sredstva i metode označavanja </w:t>
      </w:r>
      <w:r w:rsidR="005472BE" w:rsidRPr="00897339">
        <w:rPr>
          <w:rFonts w:ascii="Times New Roman" w:hAnsi="Times New Roman" w:cs="Times New Roman"/>
          <w:i/>
          <w:iCs/>
          <w:sz w:val="24"/>
          <w:szCs w:val="24"/>
          <w:lang w:eastAsia="hr-HR"/>
        </w:rPr>
        <w:t xml:space="preserve">držanih </w:t>
      </w:r>
      <w:r w:rsidRPr="00897339">
        <w:rPr>
          <w:rFonts w:ascii="Times New Roman" w:hAnsi="Times New Roman" w:cs="Times New Roman"/>
          <w:i/>
          <w:iCs/>
          <w:sz w:val="24"/>
          <w:szCs w:val="24"/>
          <w:lang w:eastAsia="hr-HR"/>
        </w:rPr>
        <w:t>goveda</w:t>
      </w:r>
    </w:p>
    <w:p w14:paraId="309B9639" w14:textId="77777777" w:rsidR="00F4086C" w:rsidRPr="00897339" w:rsidRDefault="00F4086C" w:rsidP="000B5056">
      <w:pPr>
        <w:spacing w:after="0" w:line="240" w:lineRule="auto"/>
        <w:ind w:left="360"/>
        <w:contextualSpacing/>
        <w:jc w:val="center"/>
        <w:rPr>
          <w:rFonts w:ascii="Times New Roman" w:hAnsi="Times New Roman" w:cs="Times New Roman"/>
          <w:iCs/>
          <w:sz w:val="24"/>
          <w:szCs w:val="24"/>
          <w:lang w:eastAsia="hr-HR"/>
        </w:rPr>
      </w:pPr>
    </w:p>
    <w:p w14:paraId="5BDECF23" w14:textId="77777777" w:rsidR="00F4086C" w:rsidRPr="00897339" w:rsidRDefault="00F4086C" w:rsidP="000B5056">
      <w:pPr>
        <w:spacing w:after="0" w:line="240" w:lineRule="auto"/>
        <w:ind w:left="360"/>
        <w:contextualSpacing/>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0DBD6808" w14:textId="77777777" w:rsidR="00B83DAE" w:rsidRPr="00897339" w:rsidRDefault="00B83DAE" w:rsidP="000B5056">
      <w:pPr>
        <w:spacing w:after="0" w:line="240" w:lineRule="auto"/>
        <w:ind w:left="360"/>
        <w:contextualSpacing/>
        <w:jc w:val="center"/>
        <w:rPr>
          <w:rFonts w:ascii="Times New Roman" w:hAnsi="Times New Roman" w:cs="Times New Roman"/>
          <w:iCs/>
          <w:sz w:val="24"/>
          <w:szCs w:val="24"/>
          <w:lang w:eastAsia="hr-HR"/>
        </w:rPr>
      </w:pPr>
    </w:p>
    <w:p w14:paraId="364CA71D" w14:textId="77777777" w:rsidR="0056012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(1) Subjekti koji drže goveda moraju osigurati da su goveda pojedinačno označena u skladu s člancima 112. i 120. Uredbe (EU) 2016/429</w:t>
      </w:r>
      <w:r w:rsidR="0056012C" w:rsidRPr="00897339">
        <w:rPr>
          <w:rFonts w:ascii="Times New Roman" w:hAnsi="Times New Roman" w:cs="Times New Roman"/>
          <w:iCs/>
          <w:sz w:val="24"/>
          <w:szCs w:val="24"/>
          <w:lang w:eastAsia="hr-HR"/>
        </w:rPr>
        <w:t>,</w:t>
      </w:r>
      <w:r w:rsidR="00A045E4" w:rsidRPr="00897339">
        <w:rPr>
          <w:rFonts w:ascii="Times New Roman" w:hAnsi="Times New Roman" w:cs="Times New Roman"/>
          <w:iCs/>
          <w:sz w:val="24"/>
          <w:szCs w:val="24"/>
          <w:lang w:eastAsia="hr-HR"/>
        </w:rPr>
        <w:t xml:space="preserve"> </w:t>
      </w:r>
      <w:r w:rsidR="0056012C" w:rsidRPr="00897339">
        <w:rPr>
          <w:rFonts w:ascii="Times New Roman" w:hAnsi="Times New Roman" w:cs="Times New Roman"/>
          <w:iCs/>
          <w:sz w:val="24"/>
          <w:szCs w:val="24"/>
          <w:lang w:eastAsia="hr-HR"/>
        </w:rPr>
        <w:t xml:space="preserve">člancima </w:t>
      </w:r>
      <w:r w:rsidRPr="00897339">
        <w:rPr>
          <w:rFonts w:ascii="Times New Roman" w:hAnsi="Times New Roman" w:cs="Times New Roman"/>
          <w:iCs/>
          <w:sz w:val="24"/>
          <w:szCs w:val="24"/>
          <w:lang w:eastAsia="hr-HR"/>
        </w:rPr>
        <w:t xml:space="preserve">38. i 81. </w:t>
      </w:r>
      <w:r w:rsidR="007B43EE" w:rsidRPr="00897339">
        <w:rPr>
          <w:rFonts w:ascii="Times New Roman" w:hAnsi="Times New Roman" w:cs="Times New Roman"/>
          <w:iCs/>
          <w:sz w:val="24"/>
          <w:szCs w:val="24"/>
          <w:lang w:eastAsia="hr-HR"/>
        </w:rPr>
        <w:t xml:space="preserve">Delegirane </w:t>
      </w:r>
      <w:r w:rsidR="00C675EE"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r w:rsidR="0056012C" w:rsidRPr="00897339">
        <w:rPr>
          <w:rFonts w:ascii="Times New Roman" w:hAnsi="Times New Roman" w:cs="Times New Roman"/>
          <w:iCs/>
          <w:sz w:val="24"/>
          <w:szCs w:val="24"/>
          <w:lang w:eastAsia="hr-HR"/>
        </w:rPr>
        <w:t xml:space="preserve"> te </w:t>
      </w:r>
      <w:r w:rsidR="007B43EE" w:rsidRPr="00897339">
        <w:rPr>
          <w:rFonts w:ascii="Times New Roman" w:hAnsi="Times New Roman" w:cs="Times New Roman"/>
          <w:iCs/>
          <w:sz w:val="24"/>
          <w:szCs w:val="24"/>
          <w:lang w:eastAsia="hr-HR"/>
        </w:rPr>
        <w:t xml:space="preserve">Provedbenom </w:t>
      </w:r>
      <w:r w:rsidR="003E4EA5" w:rsidRPr="00897339">
        <w:rPr>
          <w:rFonts w:ascii="Times New Roman" w:hAnsi="Times New Roman" w:cs="Times New Roman"/>
          <w:iCs/>
          <w:sz w:val="24"/>
          <w:szCs w:val="24"/>
          <w:lang w:eastAsia="hr-HR"/>
        </w:rPr>
        <w:t>u</w:t>
      </w:r>
      <w:r w:rsidR="0056012C" w:rsidRPr="00897339">
        <w:rPr>
          <w:rFonts w:ascii="Times New Roman" w:hAnsi="Times New Roman" w:cs="Times New Roman"/>
          <w:iCs/>
          <w:sz w:val="24"/>
          <w:szCs w:val="24"/>
          <w:lang w:eastAsia="hr-HR"/>
        </w:rPr>
        <w:t>redb</w:t>
      </w:r>
      <w:r w:rsidR="007B43EE" w:rsidRPr="00897339">
        <w:rPr>
          <w:rFonts w:ascii="Times New Roman" w:hAnsi="Times New Roman" w:cs="Times New Roman"/>
          <w:iCs/>
          <w:sz w:val="24"/>
          <w:szCs w:val="24"/>
          <w:lang w:eastAsia="hr-HR"/>
        </w:rPr>
        <w:t>om</w:t>
      </w:r>
      <w:r w:rsidR="0056012C" w:rsidRPr="00897339">
        <w:rPr>
          <w:rFonts w:ascii="Times New Roman" w:hAnsi="Times New Roman" w:cs="Times New Roman"/>
          <w:iCs/>
          <w:sz w:val="24"/>
          <w:szCs w:val="24"/>
          <w:lang w:eastAsia="hr-HR"/>
        </w:rPr>
        <w:t xml:space="preserve"> (EU) 2021/520</w:t>
      </w:r>
      <w:r w:rsidR="00B62FDA" w:rsidRPr="00897339">
        <w:rPr>
          <w:rFonts w:ascii="Times New Roman" w:hAnsi="Times New Roman" w:cs="Times New Roman"/>
          <w:iCs/>
          <w:sz w:val="24"/>
          <w:szCs w:val="24"/>
          <w:lang w:eastAsia="hr-HR"/>
        </w:rPr>
        <w:t>.</w:t>
      </w:r>
    </w:p>
    <w:p w14:paraId="35B3E3D2"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137B26D" w14:textId="071157CE" w:rsidR="0091190A" w:rsidRPr="00897339" w:rsidRDefault="0091190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120A42" w:rsidRPr="00897339">
        <w:rPr>
          <w:rFonts w:ascii="Times New Roman" w:hAnsi="Times New Roman" w:cs="Times New Roman"/>
          <w:iCs/>
          <w:sz w:val="24"/>
          <w:szCs w:val="24"/>
          <w:lang w:eastAsia="hr-HR"/>
        </w:rPr>
        <w:t xml:space="preserve">Izuzeća od označavanja u skladu s </w:t>
      </w:r>
      <w:r w:rsidR="008F587D" w:rsidRPr="00897339">
        <w:rPr>
          <w:rFonts w:ascii="Times New Roman" w:hAnsi="Times New Roman" w:cs="Times New Roman"/>
          <w:iCs/>
          <w:sz w:val="24"/>
          <w:szCs w:val="24"/>
          <w:lang w:eastAsia="hr-HR"/>
        </w:rPr>
        <w:t xml:space="preserve">člancima 39. i 40. Delegirane uredbe (EU) 2019/2035 i članku 1. stavku 3. Provedbene uredbe (EU) 2021/520 </w:t>
      </w:r>
      <w:r w:rsidRPr="00897339">
        <w:rPr>
          <w:rFonts w:ascii="Times New Roman" w:hAnsi="Times New Roman" w:cs="Times New Roman"/>
          <w:iCs/>
          <w:sz w:val="24"/>
          <w:szCs w:val="24"/>
          <w:lang w:eastAsia="hr-HR"/>
        </w:rPr>
        <w:t>primjenjuju</w:t>
      </w:r>
      <w:r w:rsidR="00FF57A7" w:rsidRPr="00897339">
        <w:rPr>
          <w:rFonts w:ascii="Times New Roman" w:hAnsi="Times New Roman" w:cs="Times New Roman"/>
          <w:iCs/>
          <w:sz w:val="24"/>
          <w:szCs w:val="24"/>
          <w:lang w:eastAsia="hr-HR"/>
        </w:rPr>
        <w:t xml:space="preserve"> se</w:t>
      </w:r>
      <w:r w:rsidRPr="00897339">
        <w:rPr>
          <w:rFonts w:ascii="Times New Roman" w:hAnsi="Times New Roman" w:cs="Times New Roman"/>
          <w:iCs/>
          <w:sz w:val="24"/>
          <w:szCs w:val="24"/>
          <w:lang w:eastAsia="hr-HR"/>
        </w:rPr>
        <w:t xml:space="preserve"> </w:t>
      </w:r>
      <w:r w:rsidR="005D3DC6" w:rsidRPr="00897339">
        <w:rPr>
          <w:rFonts w:ascii="Times New Roman" w:hAnsi="Times New Roman" w:cs="Times New Roman"/>
          <w:iCs/>
          <w:sz w:val="24"/>
          <w:szCs w:val="24"/>
          <w:lang w:eastAsia="hr-HR"/>
        </w:rPr>
        <w:t>ako</w:t>
      </w:r>
      <w:r w:rsidRPr="00897339">
        <w:rPr>
          <w:rFonts w:ascii="Times New Roman" w:hAnsi="Times New Roman" w:cs="Times New Roman"/>
          <w:iCs/>
          <w:sz w:val="24"/>
          <w:szCs w:val="24"/>
          <w:lang w:eastAsia="hr-HR"/>
        </w:rPr>
        <w:t xml:space="preserve"> je </w:t>
      </w:r>
      <w:r w:rsidR="008F587D" w:rsidRPr="00897339">
        <w:rPr>
          <w:rFonts w:ascii="Times New Roman" w:hAnsi="Times New Roman" w:cs="Times New Roman"/>
          <w:iCs/>
          <w:sz w:val="24"/>
          <w:szCs w:val="24"/>
          <w:lang w:eastAsia="hr-HR"/>
        </w:rPr>
        <w:t xml:space="preserve">to </w:t>
      </w:r>
      <w:r w:rsidR="0099028B">
        <w:rPr>
          <w:rFonts w:ascii="Times New Roman" w:hAnsi="Times New Roman" w:cs="Times New Roman"/>
          <w:iCs/>
          <w:sz w:val="24"/>
          <w:szCs w:val="24"/>
          <w:lang w:eastAsia="hr-HR"/>
        </w:rPr>
        <w:t>određeno</w:t>
      </w:r>
      <w:r w:rsidR="00E45AE9" w:rsidRPr="00897339">
        <w:rPr>
          <w:rFonts w:ascii="Times New Roman" w:hAnsi="Times New Roman" w:cs="Times New Roman"/>
          <w:iCs/>
          <w:sz w:val="24"/>
          <w:szCs w:val="24"/>
          <w:lang w:eastAsia="hr-HR"/>
        </w:rPr>
        <w:t xml:space="preserve"> </w:t>
      </w:r>
      <w:bookmarkStart w:id="3" w:name="_Hlk71299587"/>
      <w:r w:rsidR="00E45AE9" w:rsidRPr="00897339">
        <w:rPr>
          <w:rFonts w:ascii="Times New Roman" w:hAnsi="Times New Roman" w:cs="Times New Roman"/>
          <w:iCs/>
          <w:sz w:val="24"/>
          <w:szCs w:val="24"/>
          <w:lang w:eastAsia="hr-HR"/>
        </w:rPr>
        <w:t>pravilnik</w:t>
      </w:r>
      <w:r w:rsidR="00FF57A7" w:rsidRPr="00897339">
        <w:rPr>
          <w:rFonts w:ascii="Times New Roman" w:hAnsi="Times New Roman" w:cs="Times New Roman"/>
          <w:iCs/>
          <w:sz w:val="24"/>
          <w:szCs w:val="24"/>
          <w:lang w:eastAsia="hr-HR"/>
        </w:rPr>
        <w:t>om</w:t>
      </w:r>
      <w:r w:rsidR="00E45AE9" w:rsidRPr="00897339">
        <w:rPr>
          <w:rFonts w:ascii="Times New Roman" w:hAnsi="Times New Roman" w:cs="Times New Roman"/>
          <w:iCs/>
          <w:sz w:val="24"/>
          <w:szCs w:val="24"/>
          <w:lang w:eastAsia="hr-HR"/>
        </w:rPr>
        <w:t xml:space="preserve"> iz stavka 3. ovoga članka</w:t>
      </w:r>
      <w:bookmarkEnd w:id="3"/>
      <w:r w:rsidR="00B62FDA" w:rsidRPr="00897339">
        <w:rPr>
          <w:rFonts w:ascii="Times New Roman" w:hAnsi="Times New Roman" w:cs="Times New Roman"/>
          <w:iCs/>
          <w:sz w:val="24"/>
          <w:szCs w:val="24"/>
          <w:lang w:eastAsia="hr-HR"/>
        </w:rPr>
        <w:t>.</w:t>
      </w:r>
    </w:p>
    <w:p w14:paraId="60C4CFD8"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9667FE9"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8F587D"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w:t>
      </w:r>
      <w:r w:rsidR="00C36877" w:rsidRPr="00897339">
        <w:rPr>
          <w:rFonts w:ascii="Times New Roman" w:hAnsi="Times New Roman" w:cs="Times New Roman"/>
          <w:iCs/>
          <w:sz w:val="24"/>
          <w:szCs w:val="24"/>
          <w:lang w:eastAsia="hr-HR"/>
        </w:rPr>
        <w:t xml:space="preserve">Način registracije goveda, </w:t>
      </w:r>
      <w:r w:rsidR="0056012C" w:rsidRPr="00897339">
        <w:rPr>
          <w:rFonts w:ascii="Times New Roman" w:hAnsi="Times New Roman" w:cs="Times New Roman"/>
          <w:iCs/>
          <w:sz w:val="24"/>
          <w:szCs w:val="24"/>
          <w:lang w:eastAsia="hr-HR"/>
        </w:rPr>
        <w:t xml:space="preserve">rokove, </w:t>
      </w:r>
      <w:r w:rsidRPr="00897339">
        <w:rPr>
          <w:rFonts w:ascii="Times New Roman" w:hAnsi="Times New Roman" w:cs="Times New Roman"/>
          <w:iCs/>
          <w:sz w:val="24"/>
          <w:szCs w:val="24"/>
          <w:lang w:eastAsia="hr-HR"/>
        </w:rPr>
        <w:t>sredstva označavanja</w:t>
      </w:r>
      <w:r w:rsidR="00A045E4"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te primjenu izuzeća </w:t>
      </w:r>
      <w:r w:rsidR="0056012C" w:rsidRPr="00897339">
        <w:rPr>
          <w:rFonts w:ascii="Times New Roman" w:hAnsi="Times New Roman" w:cs="Times New Roman"/>
          <w:iCs/>
          <w:sz w:val="24"/>
          <w:szCs w:val="24"/>
          <w:lang w:eastAsia="hr-HR"/>
        </w:rPr>
        <w:t xml:space="preserve">sukladno člancima 39. i 40. </w:t>
      </w:r>
      <w:r w:rsidR="007B43EE" w:rsidRPr="00897339">
        <w:rPr>
          <w:rFonts w:ascii="Times New Roman" w:hAnsi="Times New Roman" w:cs="Times New Roman"/>
          <w:iCs/>
          <w:sz w:val="24"/>
          <w:szCs w:val="24"/>
          <w:lang w:eastAsia="hr-HR"/>
        </w:rPr>
        <w:t xml:space="preserve">Delegirane </w:t>
      </w:r>
      <w:r w:rsidR="003E4EA5" w:rsidRPr="00897339">
        <w:rPr>
          <w:rFonts w:ascii="Times New Roman" w:hAnsi="Times New Roman" w:cs="Times New Roman"/>
          <w:iCs/>
          <w:sz w:val="24"/>
          <w:szCs w:val="24"/>
          <w:lang w:eastAsia="hr-HR"/>
        </w:rPr>
        <w:t>u</w:t>
      </w:r>
      <w:r w:rsidR="0056012C" w:rsidRPr="00897339">
        <w:rPr>
          <w:rFonts w:ascii="Times New Roman" w:hAnsi="Times New Roman" w:cs="Times New Roman"/>
          <w:iCs/>
          <w:sz w:val="24"/>
          <w:szCs w:val="24"/>
          <w:lang w:eastAsia="hr-HR"/>
        </w:rPr>
        <w:t xml:space="preserve">redbe (EU) 2019/2035 i članku 1. stavku 3. </w:t>
      </w:r>
      <w:r w:rsidR="007B43EE" w:rsidRPr="00897339">
        <w:rPr>
          <w:rFonts w:ascii="Times New Roman" w:hAnsi="Times New Roman" w:cs="Times New Roman"/>
          <w:iCs/>
          <w:sz w:val="24"/>
          <w:szCs w:val="24"/>
          <w:lang w:eastAsia="hr-HR"/>
        </w:rPr>
        <w:t xml:space="preserve">Provedbene </w:t>
      </w:r>
      <w:r w:rsidR="003E4EA5" w:rsidRPr="00897339">
        <w:rPr>
          <w:rFonts w:ascii="Times New Roman" w:hAnsi="Times New Roman" w:cs="Times New Roman"/>
          <w:iCs/>
          <w:sz w:val="24"/>
          <w:szCs w:val="24"/>
          <w:lang w:eastAsia="hr-HR"/>
        </w:rPr>
        <w:t>u</w:t>
      </w:r>
      <w:r w:rsidR="0056012C" w:rsidRPr="00897339">
        <w:rPr>
          <w:rFonts w:ascii="Times New Roman" w:hAnsi="Times New Roman" w:cs="Times New Roman"/>
          <w:iCs/>
          <w:sz w:val="24"/>
          <w:szCs w:val="24"/>
          <w:lang w:eastAsia="hr-HR"/>
        </w:rPr>
        <w:t>redbe (EU) 2021/520</w:t>
      </w:r>
      <w:r w:rsidR="00A045E4" w:rsidRPr="00897339">
        <w:rPr>
          <w:rFonts w:ascii="Times New Roman" w:hAnsi="Times New Roman" w:cs="Times New Roman"/>
          <w:iCs/>
          <w:sz w:val="24"/>
          <w:szCs w:val="24"/>
          <w:lang w:eastAsia="hr-HR"/>
        </w:rPr>
        <w:t>,</w:t>
      </w:r>
      <w:r w:rsidR="0056012C" w:rsidRPr="00897339">
        <w:rPr>
          <w:rFonts w:ascii="Times New Roman" w:hAnsi="Times New Roman" w:cs="Times New Roman"/>
          <w:iCs/>
          <w:sz w:val="24"/>
          <w:szCs w:val="24"/>
          <w:lang w:eastAsia="hr-HR"/>
        </w:rPr>
        <w:t xml:space="preserve"> </w:t>
      </w:r>
      <w:r w:rsidR="001A42C1" w:rsidRPr="00897339">
        <w:rPr>
          <w:rFonts w:ascii="Times New Roman" w:hAnsi="Times New Roman" w:cs="Times New Roman"/>
          <w:iCs/>
          <w:sz w:val="24"/>
          <w:szCs w:val="24"/>
          <w:lang w:eastAsia="hr-HR"/>
        </w:rPr>
        <w:t xml:space="preserve">pravilnikom </w:t>
      </w:r>
      <w:r w:rsidRPr="00897339">
        <w:rPr>
          <w:rFonts w:ascii="Times New Roman" w:hAnsi="Times New Roman" w:cs="Times New Roman"/>
          <w:iCs/>
          <w:sz w:val="24"/>
          <w:szCs w:val="24"/>
          <w:lang w:eastAsia="hr-HR"/>
        </w:rPr>
        <w:t>propisuje ministar.</w:t>
      </w:r>
      <w:r w:rsidR="00A43738" w:rsidRPr="00897339">
        <w:rPr>
          <w:rFonts w:ascii="Times New Roman" w:hAnsi="Times New Roman" w:cs="Times New Roman"/>
          <w:iCs/>
          <w:sz w:val="24"/>
          <w:szCs w:val="24"/>
          <w:lang w:eastAsia="hr-HR"/>
        </w:rPr>
        <w:t xml:space="preserve"> </w:t>
      </w:r>
    </w:p>
    <w:p w14:paraId="6C4603CE" w14:textId="77777777" w:rsidR="00B83DAE" w:rsidRPr="00897339" w:rsidRDefault="00B83DAE" w:rsidP="000B5056">
      <w:pPr>
        <w:spacing w:after="0" w:line="240" w:lineRule="auto"/>
        <w:jc w:val="both"/>
        <w:rPr>
          <w:rFonts w:ascii="Times New Roman" w:hAnsi="Times New Roman" w:cs="Times New Roman"/>
          <w:iCs/>
          <w:sz w:val="24"/>
          <w:szCs w:val="24"/>
          <w:lang w:eastAsia="hr-HR"/>
        </w:rPr>
      </w:pPr>
    </w:p>
    <w:p w14:paraId="550CE0E8"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Sredstva i metode označavanja držanih ovaca i koza</w:t>
      </w:r>
    </w:p>
    <w:p w14:paraId="6A1D13D9" w14:textId="77777777" w:rsidR="00B83DAE" w:rsidRPr="00897339" w:rsidRDefault="00B83DAE" w:rsidP="000B5056">
      <w:pPr>
        <w:spacing w:after="0" w:line="240" w:lineRule="auto"/>
        <w:jc w:val="center"/>
        <w:rPr>
          <w:rFonts w:ascii="Times New Roman" w:hAnsi="Times New Roman" w:cs="Times New Roman"/>
          <w:i/>
          <w:iCs/>
          <w:sz w:val="24"/>
          <w:szCs w:val="24"/>
          <w:lang w:eastAsia="hr-HR"/>
        </w:rPr>
      </w:pPr>
    </w:p>
    <w:p w14:paraId="788F576D"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2E19EA82" w14:textId="77777777" w:rsidR="00B83DAE" w:rsidRPr="00897339" w:rsidRDefault="00B83DAE" w:rsidP="000B5056">
      <w:pPr>
        <w:spacing w:after="0" w:line="240" w:lineRule="auto"/>
        <w:jc w:val="center"/>
        <w:rPr>
          <w:rFonts w:ascii="Times New Roman" w:hAnsi="Times New Roman" w:cs="Times New Roman"/>
          <w:iCs/>
          <w:sz w:val="24"/>
          <w:szCs w:val="24"/>
          <w:lang w:eastAsia="hr-HR"/>
        </w:rPr>
      </w:pPr>
    </w:p>
    <w:p w14:paraId="33464515" w14:textId="492EFAF5" w:rsidR="00F4086C" w:rsidRPr="00897339" w:rsidRDefault="0001583E" w:rsidP="000B5056">
      <w:pPr>
        <w:spacing w:after="0" w:line="240" w:lineRule="auto"/>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(1) Subjekti koji drže </w:t>
      </w:r>
      <w:r w:rsidR="00F4086C" w:rsidRPr="00897339">
        <w:rPr>
          <w:rFonts w:ascii="Times New Roman" w:hAnsi="Times New Roman" w:cs="Times New Roman"/>
          <w:iCs/>
          <w:sz w:val="24"/>
          <w:szCs w:val="24"/>
          <w:lang w:eastAsia="hr-HR"/>
        </w:rPr>
        <w:t>životinje koje pripadaju vrstama ovaca i koza osiguravaju da su označene u skladu s člancima 113. i 120. Uredbe (EU) 2016/429 i člankom 45.</w:t>
      </w:r>
      <w:r w:rsidR="007B43EE" w:rsidRPr="00897339">
        <w:rPr>
          <w:rFonts w:ascii="Times New Roman" w:hAnsi="Times New Roman" w:cs="Times New Roman"/>
          <w:iCs/>
          <w:sz w:val="24"/>
          <w:szCs w:val="24"/>
          <w:lang w:eastAsia="hr-HR"/>
        </w:rPr>
        <w:t xml:space="preserve"> Delegirane</w:t>
      </w:r>
      <w:r w:rsidR="00F4086C" w:rsidRPr="00897339">
        <w:rPr>
          <w:rFonts w:ascii="Times New Roman" w:hAnsi="Times New Roman" w:cs="Times New Roman"/>
          <w:iCs/>
          <w:sz w:val="24"/>
          <w:szCs w:val="24"/>
          <w:lang w:eastAsia="hr-HR"/>
        </w:rPr>
        <w:t xml:space="preserve"> </w:t>
      </w:r>
      <w:r w:rsidR="00FE6CC8"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p>
    <w:p w14:paraId="29D517E3"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6F023076" w14:textId="77777777" w:rsidR="008F587D" w:rsidRPr="00897339" w:rsidRDefault="008F587D"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Izuzeća od označavanja u skladu s člancima 46., 47., 48. i 81. Delegirane uredbe (EU) 2019/2035</w:t>
      </w:r>
      <w:r w:rsidR="00F919D1"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primjenjuju</w:t>
      </w:r>
      <w:r w:rsidR="005D3DC6" w:rsidRPr="00897339">
        <w:rPr>
          <w:rFonts w:ascii="Times New Roman" w:hAnsi="Times New Roman" w:cs="Times New Roman"/>
          <w:iCs/>
          <w:sz w:val="24"/>
          <w:szCs w:val="24"/>
          <w:lang w:eastAsia="hr-HR"/>
        </w:rPr>
        <w:t xml:space="preserve"> se</w:t>
      </w:r>
      <w:r w:rsidRPr="00897339">
        <w:rPr>
          <w:rFonts w:ascii="Times New Roman" w:hAnsi="Times New Roman" w:cs="Times New Roman"/>
          <w:iCs/>
          <w:sz w:val="24"/>
          <w:szCs w:val="24"/>
          <w:lang w:eastAsia="hr-HR"/>
        </w:rPr>
        <w:t xml:space="preserve"> </w:t>
      </w:r>
      <w:r w:rsidR="00ED2545" w:rsidRPr="00897339">
        <w:rPr>
          <w:rFonts w:ascii="Times New Roman" w:hAnsi="Times New Roman" w:cs="Times New Roman"/>
          <w:iCs/>
          <w:sz w:val="24"/>
          <w:szCs w:val="24"/>
          <w:lang w:eastAsia="hr-HR"/>
        </w:rPr>
        <w:t xml:space="preserve">samo </w:t>
      </w:r>
      <w:r w:rsidR="005D3DC6" w:rsidRPr="00897339">
        <w:rPr>
          <w:rFonts w:ascii="Times New Roman" w:hAnsi="Times New Roman" w:cs="Times New Roman"/>
          <w:iCs/>
          <w:sz w:val="24"/>
          <w:szCs w:val="24"/>
          <w:lang w:eastAsia="hr-HR"/>
        </w:rPr>
        <w:t>ako</w:t>
      </w:r>
      <w:r w:rsidRPr="00897339">
        <w:rPr>
          <w:rFonts w:ascii="Times New Roman" w:hAnsi="Times New Roman" w:cs="Times New Roman"/>
          <w:iCs/>
          <w:sz w:val="24"/>
          <w:szCs w:val="24"/>
          <w:lang w:eastAsia="hr-HR"/>
        </w:rPr>
        <w:t xml:space="preserve"> je to određeno</w:t>
      </w:r>
      <w:r w:rsidR="00315D1F" w:rsidRPr="00897339">
        <w:rPr>
          <w:rFonts w:ascii="Times New Roman" w:hAnsi="Times New Roman" w:cs="Times New Roman"/>
          <w:iCs/>
          <w:sz w:val="24"/>
          <w:szCs w:val="24"/>
          <w:lang w:eastAsia="hr-HR"/>
        </w:rPr>
        <w:t xml:space="preserve"> </w:t>
      </w:r>
      <w:r w:rsidR="00ED2545" w:rsidRPr="00897339">
        <w:rPr>
          <w:rFonts w:ascii="Times New Roman" w:hAnsi="Times New Roman" w:cs="Times New Roman"/>
          <w:iCs/>
          <w:sz w:val="24"/>
          <w:szCs w:val="24"/>
          <w:lang w:eastAsia="hr-HR"/>
        </w:rPr>
        <w:t xml:space="preserve">i </w:t>
      </w:r>
      <w:r w:rsidR="00315D1F" w:rsidRPr="00897339">
        <w:rPr>
          <w:rFonts w:ascii="Times New Roman" w:hAnsi="Times New Roman" w:cs="Times New Roman"/>
          <w:iCs/>
          <w:sz w:val="24"/>
          <w:szCs w:val="24"/>
          <w:lang w:eastAsia="hr-HR"/>
        </w:rPr>
        <w:t>pravilnikom iz stavka 3. ovoga članka</w:t>
      </w:r>
      <w:r w:rsidR="00B62FDA" w:rsidRPr="00897339">
        <w:rPr>
          <w:rFonts w:ascii="Times New Roman" w:hAnsi="Times New Roman" w:cs="Times New Roman"/>
          <w:iCs/>
          <w:sz w:val="24"/>
          <w:szCs w:val="24"/>
          <w:lang w:eastAsia="hr-HR"/>
        </w:rPr>
        <w:t>.</w:t>
      </w:r>
    </w:p>
    <w:p w14:paraId="420A064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159F5205"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F919D1"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w:t>
      </w:r>
      <w:r w:rsidR="00C36877" w:rsidRPr="00897339">
        <w:rPr>
          <w:rFonts w:ascii="Times New Roman" w:hAnsi="Times New Roman" w:cs="Times New Roman"/>
          <w:iCs/>
          <w:sz w:val="24"/>
          <w:szCs w:val="24"/>
          <w:lang w:eastAsia="hr-HR"/>
        </w:rPr>
        <w:t>Način registracije ovaca i koza</w:t>
      </w:r>
      <w:r w:rsidR="00A045E4"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A045E4" w:rsidRPr="00897339">
        <w:rPr>
          <w:rFonts w:ascii="Times New Roman" w:hAnsi="Times New Roman" w:cs="Times New Roman"/>
          <w:iCs/>
          <w:sz w:val="24"/>
          <w:szCs w:val="24"/>
          <w:lang w:eastAsia="hr-HR"/>
        </w:rPr>
        <w:t xml:space="preserve">rokove, sredstva označavanja, </w:t>
      </w:r>
      <w:r w:rsidRPr="00897339">
        <w:rPr>
          <w:rFonts w:ascii="Times New Roman" w:hAnsi="Times New Roman" w:cs="Times New Roman"/>
          <w:iCs/>
          <w:sz w:val="24"/>
          <w:szCs w:val="24"/>
          <w:lang w:eastAsia="hr-HR"/>
        </w:rPr>
        <w:t xml:space="preserve">te </w:t>
      </w:r>
      <w:r w:rsidR="00A045E4" w:rsidRPr="00897339">
        <w:rPr>
          <w:rFonts w:ascii="Times New Roman" w:hAnsi="Times New Roman" w:cs="Times New Roman"/>
          <w:iCs/>
          <w:sz w:val="24"/>
          <w:szCs w:val="24"/>
          <w:lang w:eastAsia="hr-HR"/>
        </w:rPr>
        <w:t xml:space="preserve">primjenu izuzeća sukladno </w:t>
      </w:r>
      <w:r w:rsidRPr="00897339">
        <w:rPr>
          <w:rFonts w:ascii="Times New Roman" w:hAnsi="Times New Roman" w:cs="Times New Roman"/>
          <w:iCs/>
          <w:sz w:val="24"/>
          <w:szCs w:val="24"/>
          <w:lang w:eastAsia="hr-HR"/>
        </w:rPr>
        <w:t xml:space="preserve">člancima 46., 47., 48. i 81. </w:t>
      </w:r>
      <w:r w:rsidR="007B43EE" w:rsidRPr="00897339">
        <w:rPr>
          <w:rFonts w:ascii="Times New Roman" w:hAnsi="Times New Roman" w:cs="Times New Roman"/>
          <w:iCs/>
          <w:sz w:val="24"/>
          <w:szCs w:val="24"/>
          <w:lang w:eastAsia="hr-HR"/>
        </w:rPr>
        <w:t xml:space="preserve">Delegirane </w:t>
      </w:r>
      <w:r w:rsidR="00FE6CC8"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r w:rsidR="00A045E4" w:rsidRPr="00897339">
        <w:rPr>
          <w:rFonts w:ascii="Times New Roman" w:hAnsi="Times New Roman" w:cs="Times New Roman"/>
          <w:iCs/>
          <w:sz w:val="24"/>
          <w:szCs w:val="24"/>
          <w:lang w:eastAsia="hr-HR"/>
        </w:rPr>
        <w:t>,</w:t>
      </w:r>
      <w:r w:rsidR="001A42C1" w:rsidRPr="00897339">
        <w:rPr>
          <w:rFonts w:ascii="Times New Roman" w:hAnsi="Times New Roman" w:cs="Times New Roman"/>
          <w:iCs/>
          <w:sz w:val="24"/>
          <w:szCs w:val="24"/>
          <w:lang w:eastAsia="hr-HR"/>
        </w:rPr>
        <w:t xml:space="preserve"> pravilnikom </w:t>
      </w:r>
      <w:r w:rsidRPr="00897339">
        <w:rPr>
          <w:rFonts w:ascii="Times New Roman" w:hAnsi="Times New Roman" w:cs="Times New Roman"/>
          <w:iCs/>
          <w:sz w:val="24"/>
          <w:szCs w:val="24"/>
          <w:lang w:eastAsia="hr-HR"/>
        </w:rPr>
        <w:t>propisuje ministar.</w:t>
      </w:r>
    </w:p>
    <w:p w14:paraId="1C1A5233" w14:textId="77777777" w:rsidR="005D44C5" w:rsidRPr="00897339" w:rsidRDefault="005D44C5" w:rsidP="000B5056">
      <w:pPr>
        <w:spacing w:after="0" w:line="240" w:lineRule="auto"/>
        <w:jc w:val="both"/>
        <w:rPr>
          <w:rFonts w:ascii="Times New Roman" w:hAnsi="Times New Roman" w:cs="Times New Roman"/>
          <w:iCs/>
          <w:sz w:val="24"/>
          <w:szCs w:val="24"/>
          <w:lang w:eastAsia="hr-HR"/>
        </w:rPr>
      </w:pPr>
    </w:p>
    <w:p w14:paraId="38D033D6"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Sredstva i metode označavanja držanih kopitara</w:t>
      </w:r>
    </w:p>
    <w:p w14:paraId="26617342" w14:textId="77777777" w:rsidR="00B83DAE" w:rsidRPr="00897339" w:rsidRDefault="00B83DAE" w:rsidP="000B5056">
      <w:pPr>
        <w:spacing w:after="0" w:line="240" w:lineRule="auto"/>
        <w:jc w:val="center"/>
        <w:rPr>
          <w:rFonts w:ascii="Times New Roman" w:hAnsi="Times New Roman" w:cs="Times New Roman"/>
          <w:i/>
          <w:iCs/>
          <w:sz w:val="24"/>
          <w:szCs w:val="24"/>
          <w:lang w:eastAsia="hr-HR"/>
        </w:rPr>
      </w:pPr>
    </w:p>
    <w:p w14:paraId="038F6EA4"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w:t>
      </w:r>
    </w:p>
    <w:p w14:paraId="30943DE1" w14:textId="77777777" w:rsidR="00B83DAE" w:rsidRPr="00897339" w:rsidRDefault="00B83DAE" w:rsidP="000B5056">
      <w:pPr>
        <w:spacing w:after="0" w:line="240" w:lineRule="auto"/>
        <w:jc w:val="center"/>
        <w:rPr>
          <w:rFonts w:ascii="Times New Roman" w:hAnsi="Times New Roman" w:cs="Times New Roman"/>
          <w:iCs/>
          <w:sz w:val="24"/>
          <w:szCs w:val="24"/>
          <w:lang w:eastAsia="hr-HR"/>
        </w:rPr>
      </w:pPr>
    </w:p>
    <w:p w14:paraId="4216B256"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 xml:space="preserve">Subjekti koji drže životinje koje pripadaju vrstama kopitara osiguravaju da se te životinje pojedinačno označavaju </w:t>
      </w:r>
      <w:bookmarkStart w:id="4" w:name="_Hlk72612837"/>
      <w:r w:rsidR="00EC19DF" w:rsidRPr="00897339">
        <w:rPr>
          <w:rFonts w:ascii="Times New Roman" w:hAnsi="Times New Roman" w:cs="Times New Roman"/>
          <w:iCs/>
          <w:sz w:val="24"/>
          <w:szCs w:val="24"/>
          <w:lang w:eastAsia="hr-HR"/>
        </w:rPr>
        <w:t>injektibilnim transponderom</w:t>
      </w:r>
      <w:bookmarkEnd w:id="4"/>
      <w:r w:rsidR="006B41B6"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s</w:t>
      </w:r>
      <w:r w:rsidR="002537D9"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klad</w:t>
      </w:r>
      <w:r w:rsidR="00315D1F" w:rsidRPr="00897339">
        <w:rPr>
          <w:rFonts w:ascii="Times New Roman" w:hAnsi="Times New Roman" w:cs="Times New Roman"/>
          <w:iCs/>
          <w:sz w:val="24"/>
          <w:szCs w:val="24"/>
          <w:lang w:eastAsia="hr-HR"/>
        </w:rPr>
        <w:t>no</w:t>
      </w:r>
      <w:r w:rsidR="00F4086C" w:rsidRPr="00897339">
        <w:rPr>
          <w:rFonts w:ascii="Times New Roman" w:hAnsi="Times New Roman" w:cs="Times New Roman"/>
          <w:iCs/>
          <w:sz w:val="24"/>
          <w:szCs w:val="24"/>
          <w:lang w:eastAsia="hr-HR"/>
        </w:rPr>
        <w:t xml:space="preserve"> član</w:t>
      </w:r>
      <w:r w:rsidR="00E21FDF" w:rsidRPr="00897339">
        <w:rPr>
          <w:rFonts w:ascii="Times New Roman" w:hAnsi="Times New Roman" w:cs="Times New Roman"/>
          <w:iCs/>
          <w:sz w:val="24"/>
          <w:szCs w:val="24"/>
          <w:lang w:eastAsia="hr-HR"/>
        </w:rPr>
        <w:t>k</w:t>
      </w:r>
      <w:r w:rsidR="00315D1F"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114. Uredbe (EU) 2016/429 i člank</w:t>
      </w:r>
      <w:r w:rsidR="00315D1F"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58. </w:t>
      </w:r>
      <w:r w:rsidR="007B43EE" w:rsidRPr="00897339">
        <w:rPr>
          <w:rFonts w:ascii="Times New Roman" w:hAnsi="Times New Roman" w:cs="Times New Roman"/>
          <w:iCs/>
          <w:sz w:val="24"/>
          <w:szCs w:val="24"/>
          <w:lang w:eastAsia="hr-HR"/>
        </w:rPr>
        <w:t xml:space="preserve">Delegirane </w:t>
      </w:r>
      <w:r w:rsidR="001D21F4"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 osim kopitara koju su označeni u drugoj državi članici.</w:t>
      </w:r>
    </w:p>
    <w:p w14:paraId="7BC45FA9"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3796CF1B"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w:t>
      </w:r>
      <w:r w:rsidR="00F4086C" w:rsidRPr="00897339">
        <w:rPr>
          <w:rFonts w:ascii="Times New Roman" w:hAnsi="Times New Roman" w:cs="Times New Roman"/>
          <w:iCs/>
          <w:sz w:val="24"/>
          <w:szCs w:val="24"/>
          <w:lang w:eastAsia="hr-HR"/>
        </w:rPr>
        <w:t xml:space="preserve">Subjekti odgovorni za držane kopitare nakon njihovog ulaska u Uniju u skladu s člankom 83. </w:t>
      </w:r>
      <w:r w:rsidR="007B43EE" w:rsidRPr="00897339">
        <w:rPr>
          <w:rFonts w:ascii="Times New Roman" w:hAnsi="Times New Roman" w:cs="Times New Roman"/>
          <w:iCs/>
          <w:sz w:val="24"/>
          <w:szCs w:val="24"/>
          <w:lang w:eastAsia="hr-HR"/>
        </w:rPr>
        <w:t xml:space="preserve">Delegirane </w:t>
      </w:r>
      <w:r w:rsidR="00B934D9"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2019/2035</w:t>
      </w:r>
      <w:r w:rsidR="00315D1F"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osiguravaju da se kopitari označe sukladno stavku 1. ovoga članka.</w:t>
      </w:r>
    </w:p>
    <w:p w14:paraId="2F940A43"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5D5A82CE" w14:textId="77777777" w:rsidR="00703F29"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C36877" w:rsidRPr="00897339">
        <w:rPr>
          <w:rFonts w:ascii="Times New Roman" w:hAnsi="Times New Roman" w:cs="Times New Roman"/>
          <w:iCs/>
          <w:sz w:val="24"/>
          <w:szCs w:val="24"/>
          <w:lang w:eastAsia="hr-HR"/>
        </w:rPr>
        <w:t>Način</w:t>
      </w:r>
      <w:r w:rsidR="005E5E56" w:rsidRPr="00897339">
        <w:rPr>
          <w:rFonts w:ascii="Times New Roman" w:hAnsi="Times New Roman" w:cs="Times New Roman"/>
          <w:iCs/>
          <w:sz w:val="24"/>
          <w:szCs w:val="24"/>
          <w:lang w:eastAsia="hr-HR"/>
        </w:rPr>
        <w:t xml:space="preserve"> i rokove</w:t>
      </w:r>
      <w:r w:rsidR="00F4086C" w:rsidRPr="00897339">
        <w:rPr>
          <w:rFonts w:ascii="Times New Roman" w:hAnsi="Times New Roman" w:cs="Times New Roman"/>
          <w:iCs/>
          <w:sz w:val="24"/>
          <w:szCs w:val="24"/>
          <w:lang w:eastAsia="hr-HR"/>
        </w:rPr>
        <w:t xml:space="preserve"> označavanja i registracije držanih kopitara</w:t>
      </w:r>
      <w:r w:rsidR="00423CB3"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1A42C1" w:rsidRPr="00897339">
        <w:rPr>
          <w:rFonts w:ascii="Times New Roman" w:hAnsi="Times New Roman" w:cs="Times New Roman"/>
          <w:iCs/>
          <w:sz w:val="24"/>
          <w:szCs w:val="24"/>
          <w:lang w:eastAsia="hr-HR"/>
        </w:rPr>
        <w:t xml:space="preserve">pravilnikom </w:t>
      </w:r>
      <w:r w:rsidR="00F4086C" w:rsidRPr="00897339">
        <w:rPr>
          <w:rFonts w:ascii="Times New Roman" w:hAnsi="Times New Roman" w:cs="Times New Roman"/>
          <w:iCs/>
          <w:sz w:val="24"/>
          <w:szCs w:val="24"/>
          <w:lang w:eastAsia="hr-HR"/>
        </w:rPr>
        <w:t>propisuje ministar.</w:t>
      </w:r>
    </w:p>
    <w:p w14:paraId="74590A33" w14:textId="77777777" w:rsidR="00703F29" w:rsidRPr="00897339" w:rsidRDefault="00703F29" w:rsidP="000B5056">
      <w:pPr>
        <w:spacing w:after="0" w:line="240" w:lineRule="auto"/>
        <w:contextualSpacing/>
        <w:jc w:val="both"/>
        <w:rPr>
          <w:rFonts w:ascii="Times New Roman" w:hAnsi="Times New Roman" w:cs="Times New Roman"/>
          <w:iCs/>
          <w:sz w:val="24"/>
          <w:szCs w:val="24"/>
          <w:lang w:eastAsia="hr-HR"/>
        </w:rPr>
      </w:pPr>
    </w:p>
    <w:p w14:paraId="16E93FEA"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Sredstva i metode označavanja držanih svinja</w:t>
      </w:r>
    </w:p>
    <w:p w14:paraId="0D45B161"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45B280A6"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6BFE32CC"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11EFBBCA"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(1) Subjekti koji drže držane životinje koje pripadaju vrstama svinja moraju osi</w:t>
      </w:r>
      <w:r w:rsidR="00AD2914" w:rsidRPr="00897339">
        <w:rPr>
          <w:rFonts w:ascii="Times New Roman" w:hAnsi="Times New Roman" w:cs="Times New Roman"/>
          <w:iCs/>
          <w:sz w:val="24"/>
          <w:szCs w:val="24"/>
          <w:lang w:eastAsia="hr-HR"/>
        </w:rPr>
        <w:t>gurati da su životinje označene</w:t>
      </w:r>
      <w:r w:rsidRPr="00897339">
        <w:rPr>
          <w:rFonts w:ascii="Times New Roman" w:hAnsi="Times New Roman" w:cs="Times New Roman"/>
          <w:iCs/>
          <w:sz w:val="24"/>
          <w:szCs w:val="24"/>
          <w:lang w:eastAsia="hr-HR"/>
        </w:rPr>
        <w:t xml:space="preserve"> u skladu s člankom 11</w:t>
      </w:r>
      <w:r w:rsidR="007C42B3"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Uredbe (EU) 2016/429 i člankom 52. </w:t>
      </w:r>
      <w:r w:rsidR="00A0598B" w:rsidRPr="00897339">
        <w:rPr>
          <w:rFonts w:ascii="Times New Roman" w:hAnsi="Times New Roman" w:cs="Times New Roman"/>
          <w:iCs/>
          <w:sz w:val="24"/>
          <w:szCs w:val="24"/>
          <w:lang w:eastAsia="hr-HR"/>
        </w:rPr>
        <w:t xml:space="preserve">Delegirane </w:t>
      </w:r>
      <w:r w:rsidR="00750057"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p>
    <w:p w14:paraId="3503FBA4"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4D99273"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Sredstva i metode označavanja moraju biti u skladu s član</w:t>
      </w:r>
      <w:r w:rsidR="00885A57" w:rsidRPr="00897339">
        <w:rPr>
          <w:rFonts w:ascii="Times New Roman" w:hAnsi="Times New Roman" w:cs="Times New Roman"/>
          <w:iCs/>
          <w:sz w:val="24"/>
          <w:szCs w:val="24"/>
          <w:lang w:eastAsia="hr-HR"/>
        </w:rPr>
        <w:t>cima</w:t>
      </w:r>
      <w:r w:rsidRPr="00897339">
        <w:rPr>
          <w:rFonts w:ascii="Times New Roman" w:hAnsi="Times New Roman" w:cs="Times New Roman"/>
          <w:iCs/>
          <w:sz w:val="24"/>
          <w:szCs w:val="24"/>
          <w:lang w:eastAsia="hr-HR"/>
        </w:rPr>
        <w:t xml:space="preserve"> 55. i 81. </w:t>
      </w:r>
      <w:r w:rsidR="00A0598B" w:rsidRPr="00897339">
        <w:rPr>
          <w:rFonts w:ascii="Times New Roman" w:hAnsi="Times New Roman" w:cs="Times New Roman"/>
          <w:iCs/>
          <w:sz w:val="24"/>
          <w:szCs w:val="24"/>
          <w:lang w:eastAsia="hr-HR"/>
        </w:rPr>
        <w:t xml:space="preserve">Delegirane </w:t>
      </w:r>
      <w:r w:rsidR="00911E8C"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p>
    <w:p w14:paraId="59D437BE"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D6B5881" w14:textId="77777777" w:rsidR="00FE7A17" w:rsidRPr="00897339" w:rsidRDefault="00FE7A1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Izuzeća od označavanja u skladu s člancima </w:t>
      </w:r>
      <w:r w:rsidR="0034114A" w:rsidRPr="00897339">
        <w:rPr>
          <w:rFonts w:ascii="Times New Roman" w:hAnsi="Times New Roman" w:cs="Times New Roman"/>
          <w:iCs/>
          <w:sz w:val="24"/>
          <w:szCs w:val="24"/>
          <w:lang w:eastAsia="hr-HR"/>
        </w:rPr>
        <w:t>53. i 54. Delegirane uredbe (EU) 2019/2035</w:t>
      </w:r>
      <w:r w:rsidRPr="00897339">
        <w:rPr>
          <w:rFonts w:ascii="Times New Roman" w:hAnsi="Times New Roman" w:cs="Times New Roman"/>
          <w:iCs/>
          <w:sz w:val="24"/>
          <w:szCs w:val="24"/>
          <w:lang w:eastAsia="hr-HR"/>
        </w:rPr>
        <w:t xml:space="preserve"> primjenjuju</w:t>
      </w:r>
      <w:r w:rsidR="00315D1F" w:rsidRPr="00897339">
        <w:rPr>
          <w:rFonts w:ascii="Times New Roman" w:hAnsi="Times New Roman" w:cs="Times New Roman"/>
          <w:iCs/>
          <w:sz w:val="24"/>
          <w:szCs w:val="24"/>
          <w:lang w:eastAsia="hr-HR"/>
        </w:rPr>
        <w:t xml:space="preserve"> se</w:t>
      </w:r>
      <w:r w:rsidR="009637E3" w:rsidRPr="00897339">
        <w:rPr>
          <w:rFonts w:ascii="Times New Roman" w:hAnsi="Times New Roman" w:cs="Times New Roman"/>
          <w:iCs/>
          <w:sz w:val="24"/>
          <w:szCs w:val="24"/>
          <w:lang w:eastAsia="hr-HR"/>
        </w:rPr>
        <w:t xml:space="preserve"> </w:t>
      </w:r>
      <w:r w:rsidR="005D3DC6" w:rsidRPr="00897339">
        <w:rPr>
          <w:rFonts w:ascii="Times New Roman" w:hAnsi="Times New Roman" w:cs="Times New Roman"/>
          <w:iCs/>
          <w:sz w:val="24"/>
          <w:szCs w:val="24"/>
          <w:lang w:eastAsia="hr-HR"/>
        </w:rPr>
        <w:t>ako</w:t>
      </w:r>
      <w:r w:rsidRPr="00897339">
        <w:rPr>
          <w:rFonts w:ascii="Times New Roman" w:hAnsi="Times New Roman" w:cs="Times New Roman"/>
          <w:iCs/>
          <w:sz w:val="24"/>
          <w:szCs w:val="24"/>
          <w:lang w:eastAsia="hr-HR"/>
        </w:rPr>
        <w:t xml:space="preserve"> je to određeno </w:t>
      </w:r>
      <w:r w:rsidR="00315D1F" w:rsidRPr="00897339">
        <w:rPr>
          <w:rFonts w:ascii="Times New Roman" w:hAnsi="Times New Roman" w:cs="Times New Roman"/>
          <w:iCs/>
          <w:sz w:val="24"/>
          <w:szCs w:val="24"/>
          <w:lang w:eastAsia="hr-HR"/>
        </w:rPr>
        <w:t>pravilnikom iz stavka 4. ovoga članka</w:t>
      </w:r>
      <w:r w:rsidRPr="00897339">
        <w:rPr>
          <w:rFonts w:ascii="Times New Roman" w:hAnsi="Times New Roman" w:cs="Times New Roman"/>
          <w:iCs/>
          <w:sz w:val="24"/>
          <w:szCs w:val="24"/>
          <w:lang w:eastAsia="hr-HR"/>
        </w:rPr>
        <w:t xml:space="preserve">. </w:t>
      </w:r>
    </w:p>
    <w:p w14:paraId="5A2F1697"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B8294DE"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FE7A17"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C36877" w:rsidRPr="00897339">
        <w:rPr>
          <w:rFonts w:ascii="Times New Roman" w:hAnsi="Times New Roman" w:cs="Times New Roman"/>
          <w:iCs/>
          <w:sz w:val="24"/>
          <w:szCs w:val="24"/>
          <w:lang w:eastAsia="hr-HR"/>
        </w:rPr>
        <w:t>Način</w:t>
      </w:r>
      <w:r w:rsidRPr="00897339">
        <w:rPr>
          <w:rFonts w:ascii="Times New Roman" w:hAnsi="Times New Roman" w:cs="Times New Roman"/>
          <w:iCs/>
          <w:sz w:val="24"/>
          <w:szCs w:val="24"/>
          <w:lang w:eastAsia="hr-HR"/>
        </w:rPr>
        <w:t xml:space="preserve"> označavanja i registracije držanih svinja te odstupanja od zahtjeva utvrđenih u člancima 53. i 54. </w:t>
      </w:r>
      <w:r w:rsidR="00A0598B" w:rsidRPr="00897339">
        <w:rPr>
          <w:rFonts w:ascii="Times New Roman" w:hAnsi="Times New Roman" w:cs="Times New Roman"/>
          <w:iCs/>
          <w:sz w:val="24"/>
          <w:szCs w:val="24"/>
          <w:lang w:eastAsia="hr-HR"/>
        </w:rPr>
        <w:t xml:space="preserve">Delegirane </w:t>
      </w:r>
      <w:r w:rsidR="00750057"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r w:rsidR="00885A57"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4042F5" w:rsidRPr="00897339">
        <w:rPr>
          <w:rFonts w:ascii="Times New Roman" w:hAnsi="Times New Roman" w:cs="Times New Roman"/>
          <w:iCs/>
          <w:sz w:val="24"/>
          <w:szCs w:val="24"/>
          <w:lang w:eastAsia="hr-HR"/>
        </w:rPr>
        <w:t xml:space="preserve">pravilnikom </w:t>
      </w:r>
      <w:r w:rsidRPr="00897339">
        <w:rPr>
          <w:rFonts w:ascii="Times New Roman" w:hAnsi="Times New Roman" w:cs="Times New Roman"/>
          <w:iCs/>
          <w:sz w:val="24"/>
          <w:szCs w:val="24"/>
          <w:lang w:eastAsia="hr-HR"/>
        </w:rPr>
        <w:t>propisuje ministar.</w:t>
      </w:r>
    </w:p>
    <w:p w14:paraId="3B95E5B6"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009A4186"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 u pogledu označavanja drugih držanih kopnenih životinja osim pasa, mačaka i pitomih vretica</w:t>
      </w:r>
    </w:p>
    <w:p w14:paraId="38D07351" w14:textId="77777777" w:rsidR="00453B11" w:rsidRPr="00897339" w:rsidRDefault="00453B11" w:rsidP="000B5056">
      <w:pPr>
        <w:spacing w:after="0" w:line="240" w:lineRule="auto"/>
        <w:jc w:val="center"/>
        <w:rPr>
          <w:rFonts w:ascii="Times New Roman" w:hAnsi="Times New Roman" w:cs="Times New Roman"/>
          <w:b/>
          <w:iCs/>
          <w:sz w:val="24"/>
          <w:szCs w:val="24"/>
          <w:lang w:eastAsia="hr-HR"/>
        </w:rPr>
      </w:pPr>
    </w:p>
    <w:p w14:paraId="2FE4C8C3"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76F6BA14"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724D77EA"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 Subjekti osiguravaju da držane kopnene životinje koje pripadaju vrstama</w:t>
      </w:r>
      <w:r w:rsidR="00C75A04"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osim goveda, ovaca, koza, svinja i kopitara ispunjavaju zahtjeve u skladu s člankom 117. Uredbe (EU) 2016/429 </w:t>
      </w:r>
      <w:r w:rsidR="009637E3" w:rsidRPr="00897339">
        <w:rPr>
          <w:rFonts w:ascii="Times New Roman" w:hAnsi="Times New Roman" w:cs="Times New Roman"/>
          <w:iCs/>
          <w:sz w:val="24"/>
          <w:szCs w:val="24"/>
          <w:lang w:eastAsia="hr-HR"/>
        </w:rPr>
        <w:t>te</w:t>
      </w:r>
      <w:r w:rsidRPr="00897339">
        <w:rPr>
          <w:rFonts w:ascii="Times New Roman" w:hAnsi="Times New Roman" w:cs="Times New Roman"/>
          <w:iCs/>
          <w:sz w:val="24"/>
          <w:szCs w:val="24"/>
          <w:lang w:eastAsia="hr-HR"/>
        </w:rPr>
        <w:t xml:space="preserve"> člancima 73., 74., 76. i 81. </w:t>
      </w:r>
      <w:r w:rsidR="00A0598B" w:rsidRPr="00897339">
        <w:rPr>
          <w:rFonts w:ascii="Times New Roman" w:hAnsi="Times New Roman" w:cs="Times New Roman"/>
          <w:iCs/>
          <w:sz w:val="24"/>
          <w:szCs w:val="24"/>
          <w:lang w:eastAsia="hr-HR"/>
        </w:rPr>
        <w:t xml:space="preserve">Delegirane </w:t>
      </w:r>
      <w:r w:rsidR="001E796A"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p>
    <w:p w14:paraId="20FE468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5E40F31"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Sredstva i metode označavanja moraju biti u skladu s člankom 75. </w:t>
      </w:r>
      <w:r w:rsidR="00A90908" w:rsidRPr="00897339">
        <w:rPr>
          <w:rFonts w:ascii="Times New Roman" w:hAnsi="Times New Roman" w:cs="Times New Roman"/>
          <w:iCs/>
          <w:sz w:val="24"/>
          <w:szCs w:val="24"/>
          <w:lang w:eastAsia="hr-HR"/>
        </w:rPr>
        <w:t xml:space="preserve">Delegirane </w:t>
      </w:r>
      <w:r w:rsidR="001E796A"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w:t>
      </w:r>
    </w:p>
    <w:p w14:paraId="2927B174"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2CF8322"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C36877" w:rsidRPr="00897339">
        <w:rPr>
          <w:rFonts w:ascii="Times New Roman" w:hAnsi="Times New Roman" w:cs="Times New Roman"/>
          <w:iCs/>
          <w:sz w:val="24"/>
          <w:szCs w:val="24"/>
          <w:lang w:eastAsia="hr-HR"/>
        </w:rPr>
        <w:t>Način</w:t>
      </w:r>
      <w:r w:rsidRPr="00897339">
        <w:rPr>
          <w:rFonts w:ascii="Times New Roman" w:hAnsi="Times New Roman" w:cs="Times New Roman"/>
          <w:iCs/>
          <w:sz w:val="24"/>
          <w:szCs w:val="24"/>
          <w:lang w:eastAsia="hr-HR"/>
        </w:rPr>
        <w:t xml:space="preserve"> označavanja i registracije te odstupanja od zahtjeva utvrđenih u članku 74. </w:t>
      </w:r>
      <w:r w:rsidR="00A90908" w:rsidRPr="00897339">
        <w:rPr>
          <w:rFonts w:ascii="Times New Roman" w:hAnsi="Times New Roman" w:cs="Times New Roman"/>
          <w:iCs/>
          <w:sz w:val="24"/>
          <w:szCs w:val="24"/>
          <w:lang w:eastAsia="hr-HR"/>
        </w:rPr>
        <w:t xml:space="preserve">Delegirane </w:t>
      </w:r>
      <w:r w:rsidR="001E796A"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redbe (EU) 2019/2035, </w:t>
      </w:r>
      <w:r w:rsidR="00885A57" w:rsidRPr="00897339">
        <w:rPr>
          <w:rFonts w:ascii="Times New Roman" w:hAnsi="Times New Roman" w:cs="Times New Roman"/>
          <w:iCs/>
          <w:sz w:val="24"/>
          <w:szCs w:val="24"/>
          <w:lang w:eastAsia="hr-HR"/>
        </w:rPr>
        <w:t xml:space="preserve">pravilnikom </w:t>
      </w:r>
      <w:r w:rsidRPr="00897339">
        <w:rPr>
          <w:rFonts w:ascii="Times New Roman" w:hAnsi="Times New Roman" w:cs="Times New Roman"/>
          <w:iCs/>
          <w:sz w:val="24"/>
          <w:szCs w:val="24"/>
          <w:lang w:eastAsia="hr-HR"/>
        </w:rPr>
        <w:t>propisuje ministar.</w:t>
      </w:r>
    </w:p>
    <w:p w14:paraId="1DE6A0F2" w14:textId="77777777" w:rsidR="0007032E" w:rsidRPr="00897339" w:rsidRDefault="0007032E" w:rsidP="000B5056">
      <w:pPr>
        <w:spacing w:after="0" w:line="240" w:lineRule="auto"/>
        <w:jc w:val="center"/>
        <w:rPr>
          <w:rFonts w:ascii="Times New Roman" w:hAnsi="Times New Roman" w:cs="Times New Roman"/>
          <w:iCs/>
          <w:sz w:val="24"/>
          <w:szCs w:val="24"/>
          <w:lang w:eastAsia="hr-HR"/>
        </w:rPr>
      </w:pPr>
    </w:p>
    <w:p w14:paraId="33B9257A"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Označavanje pasa, mačaka i pitomih vretica</w:t>
      </w:r>
    </w:p>
    <w:p w14:paraId="60DF90AF"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7BBE81D5"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6</w:t>
      </w:r>
      <w:r w:rsidR="006864E5"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5687B6AC"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2F77CCB6"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Svi psi moraju biti označeni </w:t>
      </w:r>
      <w:r w:rsidR="00EC19DF" w:rsidRPr="00897339">
        <w:rPr>
          <w:rFonts w:ascii="Times New Roman" w:hAnsi="Times New Roman" w:cs="Times New Roman"/>
          <w:iCs/>
          <w:sz w:val="24"/>
          <w:szCs w:val="24"/>
          <w:lang w:eastAsia="hr-HR"/>
        </w:rPr>
        <w:t>injektibilnim transponderom</w:t>
      </w:r>
      <w:r w:rsidRPr="00897339">
        <w:rPr>
          <w:rFonts w:ascii="Times New Roman" w:hAnsi="Times New Roman" w:cs="Times New Roman"/>
          <w:iCs/>
          <w:sz w:val="24"/>
          <w:szCs w:val="24"/>
          <w:lang w:eastAsia="hr-HR"/>
        </w:rPr>
        <w:t xml:space="preserve"> u skladu s člankom 70. </w:t>
      </w:r>
      <w:r w:rsidR="00A90908" w:rsidRPr="00897339">
        <w:rPr>
          <w:rFonts w:ascii="Times New Roman" w:hAnsi="Times New Roman" w:cs="Times New Roman"/>
          <w:iCs/>
          <w:sz w:val="24"/>
          <w:szCs w:val="24"/>
          <w:lang w:eastAsia="hr-HR"/>
        </w:rPr>
        <w:t xml:space="preserve">Delegirane </w:t>
      </w:r>
      <w:r w:rsidR="00E7246F"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2019/2035 prije premještanja u svrhu promjene vlasništva, a najkasnije 90 dana od dana štenjenja.</w:t>
      </w:r>
    </w:p>
    <w:p w14:paraId="21F52EFF"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618AE0C"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Mačke i pitome vretice označavaju se </w:t>
      </w:r>
      <w:r w:rsidR="00EC19DF" w:rsidRPr="00897339">
        <w:rPr>
          <w:rFonts w:ascii="Times New Roman" w:hAnsi="Times New Roman" w:cs="Times New Roman"/>
          <w:iCs/>
          <w:sz w:val="24"/>
          <w:szCs w:val="24"/>
          <w:lang w:eastAsia="hr-HR"/>
        </w:rPr>
        <w:t>injektibilnim transponderom</w:t>
      </w:r>
      <w:r w:rsidRPr="00897339">
        <w:rPr>
          <w:rFonts w:ascii="Times New Roman" w:hAnsi="Times New Roman" w:cs="Times New Roman"/>
          <w:iCs/>
          <w:sz w:val="24"/>
          <w:szCs w:val="24"/>
          <w:lang w:eastAsia="hr-HR"/>
        </w:rPr>
        <w:t xml:space="preserve"> na zahtjev vlasnika, a obvezno prije premještanja u drug</w:t>
      </w:r>
      <w:r w:rsidR="003E2796"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 državu članicu ili treću zemlju.</w:t>
      </w:r>
    </w:p>
    <w:p w14:paraId="0BD9F228"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432B9C4F"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(3) Svi označeni psi, mačke i pitome vretice upisuju se u Upisnik kućnih ljubima</w:t>
      </w:r>
      <w:r w:rsidR="00335A1E" w:rsidRPr="00897339">
        <w:rPr>
          <w:rFonts w:ascii="Times New Roman" w:hAnsi="Times New Roman" w:cs="Times New Roman"/>
          <w:iCs/>
          <w:sz w:val="24"/>
          <w:szCs w:val="24"/>
          <w:lang w:eastAsia="hr-HR"/>
        </w:rPr>
        <w:t>ca u računalnoj bazi iz članka 59</w:t>
      </w:r>
      <w:r w:rsidR="00B62FDA" w:rsidRPr="00897339">
        <w:rPr>
          <w:rFonts w:ascii="Times New Roman" w:hAnsi="Times New Roman" w:cs="Times New Roman"/>
          <w:iCs/>
          <w:sz w:val="24"/>
          <w:szCs w:val="24"/>
          <w:lang w:eastAsia="hr-HR"/>
        </w:rPr>
        <w:t>. ovoga Zakona.</w:t>
      </w:r>
    </w:p>
    <w:p w14:paraId="7B1849E1"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6DD72C01"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(4) Prilikom označavanja iz stavka 1. i 2. ovoga članka izdaje </w:t>
      </w:r>
      <w:r w:rsidR="003E5F47" w:rsidRPr="00897339">
        <w:rPr>
          <w:rFonts w:ascii="Times New Roman" w:hAnsi="Times New Roman" w:cs="Times New Roman"/>
          <w:iCs/>
          <w:sz w:val="24"/>
          <w:szCs w:val="24"/>
          <w:lang w:eastAsia="hr-HR"/>
        </w:rPr>
        <w:t xml:space="preserve">se </w:t>
      </w:r>
      <w:r w:rsidRPr="00897339">
        <w:rPr>
          <w:rFonts w:ascii="Times New Roman" w:hAnsi="Times New Roman" w:cs="Times New Roman"/>
          <w:iCs/>
          <w:sz w:val="24"/>
          <w:szCs w:val="24"/>
          <w:lang w:eastAsia="hr-HR"/>
        </w:rPr>
        <w:t xml:space="preserve">identifikacijski dokument sukladno </w:t>
      </w:r>
      <w:r w:rsidR="00345B23" w:rsidRPr="00897339">
        <w:rPr>
          <w:rFonts w:ascii="Times New Roman" w:hAnsi="Times New Roman" w:cs="Times New Roman"/>
          <w:iCs/>
          <w:sz w:val="24"/>
          <w:szCs w:val="24"/>
          <w:lang w:eastAsia="hr-HR"/>
        </w:rPr>
        <w:t xml:space="preserve">članku 71. Delegirane uredbe (EU) 2019/2035 i </w:t>
      </w:r>
      <w:r w:rsidRPr="00897339">
        <w:rPr>
          <w:rFonts w:ascii="Times New Roman" w:hAnsi="Times New Roman" w:cs="Times New Roman"/>
          <w:iCs/>
          <w:sz w:val="24"/>
          <w:szCs w:val="24"/>
          <w:lang w:eastAsia="hr-HR"/>
        </w:rPr>
        <w:t xml:space="preserve">pravilniku iz članka </w:t>
      </w:r>
      <w:r w:rsidR="002757E7" w:rsidRPr="00897339">
        <w:rPr>
          <w:rFonts w:ascii="Times New Roman" w:hAnsi="Times New Roman" w:cs="Times New Roman"/>
          <w:iCs/>
          <w:sz w:val="24"/>
          <w:szCs w:val="24"/>
          <w:lang w:eastAsia="hr-HR"/>
        </w:rPr>
        <w:t>58</w:t>
      </w:r>
      <w:r w:rsidRPr="00897339">
        <w:rPr>
          <w:rFonts w:ascii="Times New Roman" w:hAnsi="Times New Roman" w:cs="Times New Roman"/>
          <w:iCs/>
          <w:sz w:val="24"/>
          <w:szCs w:val="24"/>
          <w:lang w:eastAsia="hr-HR"/>
        </w:rPr>
        <w:t>. stavk</w:t>
      </w:r>
      <w:r w:rsidR="009F0939"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w:t>
      </w:r>
      <w:r w:rsidR="002622C0"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ovoga Zakona te ispis iz Upisnika iz stavka 3. ovoga članka.</w:t>
      </w:r>
    </w:p>
    <w:p w14:paraId="72C01886"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4E79B7C0"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Identifikacijski dokument iz stavka 4. ovoga članka izdaje ovlašteni veterinar. </w:t>
      </w:r>
    </w:p>
    <w:p w14:paraId="2E8B3052"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CC97F06"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Vlasnik označenog psa, mačke ili pitome vretice dužan je prijaviti promjenu vlasništva, uginuće, odnosno nestanak najkasnije u roku od </w:t>
      </w:r>
      <w:r w:rsidR="006F2E39" w:rsidRPr="00897339">
        <w:rPr>
          <w:rFonts w:ascii="Times New Roman" w:hAnsi="Times New Roman" w:cs="Times New Roman"/>
          <w:iCs/>
          <w:sz w:val="24"/>
          <w:szCs w:val="24"/>
          <w:lang w:eastAsia="hr-HR"/>
        </w:rPr>
        <w:t>sedam</w:t>
      </w:r>
      <w:r w:rsidRPr="00897339">
        <w:rPr>
          <w:rFonts w:ascii="Times New Roman" w:hAnsi="Times New Roman" w:cs="Times New Roman"/>
          <w:iCs/>
          <w:sz w:val="24"/>
          <w:szCs w:val="24"/>
          <w:lang w:eastAsia="hr-HR"/>
        </w:rPr>
        <w:t xml:space="preserve"> dana</w:t>
      </w:r>
      <w:r w:rsidR="006F2E39" w:rsidRPr="00897339">
        <w:rPr>
          <w:rFonts w:ascii="Times New Roman" w:hAnsi="Times New Roman" w:cs="Times New Roman"/>
          <w:iCs/>
          <w:sz w:val="24"/>
          <w:szCs w:val="24"/>
          <w:lang w:eastAsia="hr-HR"/>
        </w:rPr>
        <w:t xml:space="preserve"> od </w:t>
      </w:r>
      <w:r w:rsidR="003E5F47" w:rsidRPr="00897339">
        <w:rPr>
          <w:rFonts w:ascii="Times New Roman" w:hAnsi="Times New Roman" w:cs="Times New Roman"/>
          <w:iCs/>
          <w:sz w:val="24"/>
          <w:szCs w:val="24"/>
          <w:lang w:eastAsia="hr-HR"/>
        </w:rPr>
        <w:t xml:space="preserve">dana </w:t>
      </w:r>
      <w:r w:rsidR="006F2E39" w:rsidRPr="00897339">
        <w:rPr>
          <w:rFonts w:ascii="Times New Roman" w:hAnsi="Times New Roman" w:cs="Times New Roman"/>
          <w:iCs/>
          <w:sz w:val="24"/>
          <w:szCs w:val="24"/>
          <w:lang w:eastAsia="hr-HR"/>
        </w:rPr>
        <w:t>promjene vlasništva, uginuća, odnosno nestanka</w:t>
      </w:r>
      <w:r w:rsidRPr="00897339">
        <w:rPr>
          <w:rFonts w:ascii="Times New Roman" w:hAnsi="Times New Roman" w:cs="Times New Roman"/>
          <w:iCs/>
          <w:sz w:val="24"/>
          <w:szCs w:val="24"/>
          <w:lang w:eastAsia="hr-HR"/>
        </w:rPr>
        <w:t xml:space="preserve">, </w:t>
      </w:r>
      <w:r w:rsidR="006F2E39" w:rsidRPr="00897339">
        <w:rPr>
          <w:rFonts w:ascii="Times New Roman" w:hAnsi="Times New Roman" w:cs="Times New Roman"/>
          <w:iCs/>
          <w:sz w:val="24"/>
          <w:szCs w:val="24"/>
          <w:lang w:eastAsia="hr-HR"/>
        </w:rPr>
        <w:t>radi</w:t>
      </w:r>
      <w:r w:rsidRPr="00897339">
        <w:rPr>
          <w:rFonts w:ascii="Times New Roman" w:hAnsi="Times New Roman" w:cs="Times New Roman"/>
          <w:iCs/>
          <w:sz w:val="24"/>
          <w:szCs w:val="24"/>
          <w:lang w:eastAsia="hr-HR"/>
        </w:rPr>
        <w:t xml:space="preserve"> izmjene podataka u identifikacijskom dokumentu i Upisniku iz stavka 3. ovoga članka</w:t>
      </w:r>
      <w:r w:rsidR="006F2E39"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o </w:t>
      </w:r>
      <w:r w:rsidRPr="00897339">
        <w:rPr>
          <w:rFonts w:ascii="Times New Roman" w:hAnsi="Times New Roman" w:cs="Times New Roman"/>
          <w:iCs/>
          <w:sz w:val="24"/>
          <w:szCs w:val="24"/>
          <w:lang w:eastAsia="hr-HR"/>
        </w:rPr>
        <w:lastRenderedPageBreak/>
        <w:t>čemu se izdaje ispis iz Upisnika iz stavka 3. ovoga članka, na način</w:t>
      </w:r>
      <w:r w:rsidR="006F2E39" w:rsidRPr="00897339">
        <w:rPr>
          <w:rFonts w:ascii="Times New Roman" w:hAnsi="Times New Roman" w:cs="Times New Roman"/>
          <w:iCs/>
          <w:sz w:val="24"/>
          <w:szCs w:val="24"/>
          <w:lang w:eastAsia="hr-HR"/>
        </w:rPr>
        <w:t xml:space="preserve"> kako je to</w:t>
      </w:r>
      <w:r w:rsidRPr="00897339">
        <w:rPr>
          <w:rFonts w:ascii="Times New Roman" w:hAnsi="Times New Roman" w:cs="Times New Roman"/>
          <w:iCs/>
          <w:sz w:val="24"/>
          <w:szCs w:val="24"/>
          <w:lang w:eastAsia="hr-HR"/>
        </w:rPr>
        <w:t xml:space="preserve"> propisan</w:t>
      </w:r>
      <w:r w:rsidR="006F2E39" w:rsidRPr="00897339">
        <w:rPr>
          <w:rFonts w:ascii="Times New Roman" w:hAnsi="Times New Roman" w:cs="Times New Roman"/>
          <w:iCs/>
          <w:sz w:val="24"/>
          <w:szCs w:val="24"/>
          <w:lang w:eastAsia="hr-HR"/>
        </w:rPr>
        <w:t>o</w:t>
      </w:r>
      <w:r w:rsidRPr="00897339">
        <w:rPr>
          <w:rFonts w:ascii="Times New Roman" w:hAnsi="Times New Roman" w:cs="Times New Roman"/>
          <w:iCs/>
          <w:sz w:val="24"/>
          <w:szCs w:val="24"/>
          <w:lang w:eastAsia="hr-HR"/>
        </w:rPr>
        <w:t xml:space="preserve"> p</w:t>
      </w:r>
      <w:r w:rsidR="004250B0" w:rsidRPr="00897339">
        <w:rPr>
          <w:rFonts w:ascii="Times New Roman" w:hAnsi="Times New Roman" w:cs="Times New Roman"/>
          <w:iCs/>
          <w:sz w:val="24"/>
          <w:szCs w:val="24"/>
          <w:lang w:eastAsia="hr-HR"/>
        </w:rPr>
        <w:t>ravilnikom iz članka 58</w:t>
      </w:r>
      <w:r w:rsidR="002622C0" w:rsidRPr="00897339">
        <w:rPr>
          <w:rFonts w:ascii="Times New Roman" w:hAnsi="Times New Roman" w:cs="Times New Roman"/>
          <w:iCs/>
          <w:sz w:val="24"/>
          <w:szCs w:val="24"/>
          <w:lang w:eastAsia="hr-HR"/>
        </w:rPr>
        <w:t xml:space="preserve">. stavka </w:t>
      </w:r>
      <w:r w:rsidR="00A160C5"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ovoga Zakona.</w:t>
      </w:r>
    </w:p>
    <w:p w14:paraId="491ADCB9"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692935A" w14:textId="77777777" w:rsidR="00EC19DF" w:rsidRPr="00897339" w:rsidRDefault="00EC19D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(7) Distribuciju i evidenciju praznih identifikacijskih dokumenta iz stavka 4. ovoga članka vodi </w:t>
      </w:r>
      <w:r w:rsidR="00E7774D"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w:t>
      </w:r>
    </w:p>
    <w:p w14:paraId="602BBDFB"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92441AB" w14:textId="77777777" w:rsidR="00EC19DF" w:rsidRPr="00897339" w:rsidRDefault="00EC19D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(8) Zahtjev za odobravanje i distribuciju odobrenih injektibilnih transpondera iz stavka 1. ovoga članka podnosi se </w:t>
      </w:r>
      <w:r w:rsidR="003F026F" w:rsidRPr="00897339">
        <w:rPr>
          <w:rFonts w:ascii="Times New Roman" w:hAnsi="Times New Roman" w:cs="Times New Roman"/>
          <w:iCs/>
          <w:sz w:val="24"/>
          <w:szCs w:val="24"/>
          <w:lang w:eastAsia="hr-HR"/>
        </w:rPr>
        <w:t>Ministarstvu</w:t>
      </w:r>
      <w:r w:rsidRPr="00897339">
        <w:rPr>
          <w:rFonts w:ascii="Times New Roman" w:hAnsi="Times New Roman" w:cs="Times New Roman"/>
          <w:iCs/>
          <w:sz w:val="24"/>
          <w:szCs w:val="24"/>
          <w:lang w:eastAsia="hr-HR"/>
        </w:rPr>
        <w:t>.</w:t>
      </w:r>
    </w:p>
    <w:p w14:paraId="4EF7FDC9"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1ACFD87F" w14:textId="77777777" w:rsidR="00EC19DF" w:rsidRPr="00897339" w:rsidRDefault="00EC19D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C841DA" w:rsidRPr="00897339">
        <w:rPr>
          <w:rFonts w:ascii="Times New Roman" w:hAnsi="Times New Roman" w:cs="Times New Roman"/>
          <w:iCs/>
          <w:sz w:val="24"/>
          <w:szCs w:val="24"/>
          <w:lang w:eastAsia="hr-HR"/>
        </w:rPr>
        <w:t>9</w:t>
      </w:r>
      <w:r w:rsidRPr="00897339">
        <w:rPr>
          <w:rFonts w:ascii="Times New Roman" w:hAnsi="Times New Roman" w:cs="Times New Roman"/>
          <w:iCs/>
          <w:sz w:val="24"/>
          <w:szCs w:val="24"/>
          <w:lang w:eastAsia="hr-HR"/>
        </w:rPr>
        <w:t xml:space="preserve">) Nabavu i distribuciju injektibilnih transpondera može obavljati samo pravna osoba koju </w:t>
      </w:r>
      <w:r w:rsidR="005A0528" w:rsidRPr="00897339">
        <w:rPr>
          <w:rFonts w:ascii="Times New Roman" w:hAnsi="Times New Roman" w:cs="Times New Roman"/>
          <w:iCs/>
          <w:sz w:val="24"/>
          <w:szCs w:val="24"/>
          <w:lang w:eastAsia="hr-HR"/>
        </w:rPr>
        <w:t xml:space="preserve">za te poslove rješenjem </w:t>
      </w:r>
      <w:r w:rsidRPr="00897339">
        <w:rPr>
          <w:rFonts w:ascii="Times New Roman" w:hAnsi="Times New Roman" w:cs="Times New Roman"/>
          <w:iCs/>
          <w:sz w:val="24"/>
          <w:szCs w:val="24"/>
          <w:lang w:eastAsia="hr-HR"/>
        </w:rPr>
        <w:t xml:space="preserve">ovlasti </w:t>
      </w:r>
      <w:r w:rsidR="00E7774D"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w:t>
      </w:r>
    </w:p>
    <w:p w14:paraId="32B136C3"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38E9A46" w14:textId="0062085C" w:rsidR="00EC19DF" w:rsidRPr="00897339" w:rsidRDefault="00EC19D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(1</w:t>
      </w:r>
      <w:r w:rsidR="00C841DA" w:rsidRPr="00897339">
        <w:rPr>
          <w:rFonts w:ascii="Times New Roman" w:hAnsi="Times New Roman" w:cs="Times New Roman"/>
          <w:iCs/>
          <w:sz w:val="24"/>
          <w:szCs w:val="24"/>
          <w:lang w:eastAsia="hr-HR"/>
        </w:rPr>
        <w:t>0</w:t>
      </w:r>
      <w:r w:rsidRPr="00897339">
        <w:rPr>
          <w:rFonts w:ascii="Times New Roman" w:hAnsi="Times New Roman" w:cs="Times New Roman"/>
          <w:iCs/>
          <w:sz w:val="24"/>
          <w:szCs w:val="24"/>
          <w:lang w:eastAsia="hr-HR"/>
        </w:rPr>
        <w:t xml:space="preserve">) Upisnik odobrenih injektibilnih transpondera i njihovih distributera vodi </w:t>
      </w:r>
      <w:r w:rsidR="00E7774D"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i objavljuje </w:t>
      </w:r>
      <w:r w:rsidR="006B7621" w:rsidRPr="00897339">
        <w:rPr>
          <w:rFonts w:ascii="Times New Roman" w:hAnsi="Times New Roman" w:cs="Times New Roman"/>
          <w:iCs/>
          <w:sz w:val="24"/>
          <w:szCs w:val="24"/>
          <w:lang w:eastAsia="hr-HR"/>
        </w:rPr>
        <w:t xml:space="preserve">ga </w:t>
      </w:r>
      <w:r w:rsidRPr="00897339">
        <w:rPr>
          <w:rFonts w:ascii="Times New Roman" w:hAnsi="Times New Roman" w:cs="Times New Roman"/>
          <w:iCs/>
          <w:sz w:val="24"/>
          <w:szCs w:val="24"/>
          <w:lang w:eastAsia="hr-HR"/>
        </w:rPr>
        <w:t xml:space="preserve">na </w:t>
      </w:r>
      <w:r w:rsidR="00B64729" w:rsidRPr="00897339">
        <w:rPr>
          <w:rFonts w:ascii="Times New Roman" w:hAnsi="Times New Roman" w:cs="Times New Roman"/>
          <w:iCs/>
          <w:sz w:val="24"/>
          <w:szCs w:val="24"/>
          <w:lang w:eastAsia="hr-HR"/>
        </w:rPr>
        <w:t xml:space="preserve">mrežnim stranicama </w:t>
      </w:r>
      <w:r w:rsidR="00E7774D" w:rsidRPr="00897339">
        <w:rPr>
          <w:rFonts w:ascii="Times New Roman" w:hAnsi="Times New Roman" w:cs="Times New Roman"/>
          <w:iCs/>
          <w:sz w:val="24"/>
          <w:szCs w:val="24"/>
          <w:lang w:eastAsia="hr-HR"/>
        </w:rPr>
        <w:t>Ministarstva</w:t>
      </w:r>
      <w:r w:rsidRPr="00897339">
        <w:rPr>
          <w:rFonts w:ascii="Times New Roman" w:hAnsi="Times New Roman" w:cs="Times New Roman"/>
          <w:iCs/>
          <w:sz w:val="24"/>
          <w:szCs w:val="24"/>
          <w:lang w:eastAsia="hr-HR"/>
        </w:rPr>
        <w:t>.</w:t>
      </w:r>
    </w:p>
    <w:p w14:paraId="20C15B8E"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4E20E2F" w14:textId="77777777" w:rsidR="00EC19DF" w:rsidRPr="00897339" w:rsidRDefault="00EC19D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w:t>
      </w:r>
      <w:r w:rsidR="00C841DA" w:rsidRPr="00897339">
        <w:rPr>
          <w:rFonts w:ascii="Times New Roman" w:hAnsi="Times New Roman" w:cs="Times New Roman"/>
          <w:iCs/>
          <w:sz w:val="24"/>
          <w:szCs w:val="24"/>
          <w:lang w:eastAsia="hr-HR"/>
        </w:rPr>
        <w:t>1</w:t>
      </w:r>
      <w:r w:rsidRPr="00897339">
        <w:rPr>
          <w:rFonts w:ascii="Times New Roman" w:hAnsi="Times New Roman" w:cs="Times New Roman"/>
          <w:iCs/>
          <w:sz w:val="24"/>
          <w:szCs w:val="24"/>
          <w:lang w:eastAsia="hr-HR"/>
        </w:rPr>
        <w:t xml:space="preserve">) </w:t>
      </w:r>
      <w:r w:rsidR="00E7774D"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w:t>
      </w:r>
      <w:r w:rsidR="005A0528" w:rsidRPr="00897339">
        <w:rPr>
          <w:rFonts w:ascii="Times New Roman" w:hAnsi="Times New Roman" w:cs="Times New Roman"/>
          <w:iCs/>
          <w:sz w:val="24"/>
          <w:szCs w:val="24"/>
          <w:lang w:eastAsia="hr-HR"/>
        </w:rPr>
        <w:t>r</w:t>
      </w:r>
      <w:r w:rsidRPr="00897339">
        <w:rPr>
          <w:rFonts w:ascii="Times New Roman" w:hAnsi="Times New Roman" w:cs="Times New Roman"/>
          <w:iCs/>
          <w:sz w:val="24"/>
          <w:szCs w:val="24"/>
          <w:lang w:eastAsia="hr-HR"/>
        </w:rPr>
        <w:t>ješenje</w:t>
      </w:r>
      <w:r w:rsidR="005A0528" w:rsidRPr="00897339">
        <w:rPr>
          <w:rFonts w:ascii="Times New Roman" w:hAnsi="Times New Roman" w:cs="Times New Roman"/>
          <w:iCs/>
          <w:sz w:val="24"/>
          <w:szCs w:val="24"/>
          <w:lang w:eastAsia="hr-HR"/>
        </w:rPr>
        <w:t>m ukida ovlaštenje iz stavka 9. ovoga članka</w:t>
      </w:r>
      <w:r w:rsidRPr="00897339">
        <w:rPr>
          <w:rFonts w:ascii="Times New Roman" w:hAnsi="Times New Roman" w:cs="Times New Roman"/>
          <w:iCs/>
          <w:sz w:val="24"/>
          <w:szCs w:val="24"/>
          <w:lang w:eastAsia="hr-HR"/>
        </w:rPr>
        <w:t xml:space="preserve"> i briše distributera iz upisnika iz stavka 10. </w:t>
      </w:r>
      <w:r w:rsidR="00B516B4" w:rsidRPr="00897339">
        <w:rPr>
          <w:rFonts w:ascii="Times New Roman" w:hAnsi="Times New Roman" w:cs="Times New Roman"/>
          <w:iCs/>
          <w:sz w:val="24"/>
          <w:szCs w:val="24"/>
          <w:lang w:eastAsia="hr-HR"/>
        </w:rPr>
        <w:t xml:space="preserve">ovoga članka </w:t>
      </w:r>
      <w:r w:rsidR="005A0528" w:rsidRPr="00897339">
        <w:rPr>
          <w:rFonts w:ascii="Times New Roman" w:hAnsi="Times New Roman" w:cs="Times New Roman"/>
          <w:iCs/>
          <w:sz w:val="24"/>
          <w:szCs w:val="24"/>
          <w:lang w:eastAsia="hr-HR"/>
        </w:rPr>
        <w:t>u sljedećim slučajevima</w:t>
      </w:r>
      <w:r w:rsidRPr="00897339">
        <w:rPr>
          <w:rFonts w:ascii="Times New Roman" w:hAnsi="Times New Roman" w:cs="Times New Roman"/>
          <w:iCs/>
          <w:sz w:val="24"/>
          <w:szCs w:val="24"/>
          <w:lang w:eastAsia="hr-HR"/>
        </w:rPr>
        <w:t>:</w:t>
      </w:r>
    </w:p>
    <w:p w14:paraId="5F46F25F" w14:textId="77777777" w:rsidR="00B516B4" w:rsidRPr="00897339" w:rsidRDefault="00B516B4" w:rsidP="000B5056">
      <w:pPr>
        <w:spacing w:after="0" w:line="240" w:lineRule="auto"/>
        <w:jc w:val="both"/>
        <w:rPr>
          <w:rFonts w:ascii="Times New Roman" w:hAnsi="Times New Roman" w:cs="Times New Roman"/>
          <w:iCs/>
          <w:sz w:val="24"/>
          <w:szCs w:val="24"/>
          <w:lang w:eastAsia="hr-HR"/>
        </w:rPr>
      </w:pPr>
    </w:p>
    <w:p w14:paraId="3FCD036C" w14:textId="77777777" w:rsidR="00EC19DF" w:rsidRPr="00897339" w:rsidRDefault="00EC19DF"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w:t>
      </w:r>
      <w:r w:rsidR="005A0528" w:rsidRPr="00897339">
        <w:rPr>
          <w:rFonts w:ascii="Times New Roman" w:hAnsi="Times New Roman" w:cs="Times New Roman"/>
          <w:iCs/>
          <w:sz w:val="24"/>
          <w:szCs w:val="24"/>
          <w:lang w:eastAsia="hr-HR"/>
        </w:rPr>
        <w:t xml:space="preserve">na temelju pisanog </w:t>
      </w:r>
      <w:r w:rsidRPr="00897339">
        <w:rPr>
          <w:rFonts w:ascii="Times New Roman" w:hAnsi="Times New Roman" w:cs="Times New Roman"/>
          <w:iCs/>
          <w:sz w:val="24"/>
          <w:szCs w:val="24"/>
          <w:lang w:eastAsia="hr-HR"/>
        </w:rPr>
        <w:t>zahtjeva ovlaštene osobe</w:t>
      </w:r>
    </w:p>
    <w:p w14:paraId="37092911" w14:textId="77777777" w:rsidR="00EC19DF" w:rsidRPr="00897339" w:rsidRDefault="00EC19DF"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w:t>
      </w:r>
      <w:r w:rsidR="00111134" w:rsidRPr="00897339">
        <w:rPr>
          <w:rFonts w:ascii="Times New Roman" w:hAnsi="Times New Roman" w:cs="Times New Roman"/>
          <w:iCs/>
          <w:sz w:val="24"/>
          <w:szCs w:val="24"/>
          <w:lang w:eastAsia="hr-HR"/>
        </w:rPr>
        <w:t xml:space="preserve">na temelju prijave o nedostacima utvrđenim </w:t>
      </w:r>
      <w:r w:rsidRPr="00897339">
        <w:rPr>
          <w:rFonts w:ascii="Times New Roman" w:hAnsi="Times New Roman" w:cs="Times New Roman"/>
          <w:iCs/>
          <w:sz w:val="24"/>
          <w:szCs w:val="24"/>
          <w:lang w:eastAsia="hr-HR"/>
        </w:rPr>
        <w:t>u inspekcijskom nadzoru u skladu s ovim Zakon</w:t>
      </w:r>
      <w:r w:rsidR="00616DA5" w:rsidRPr="00897339">
        <w:rPr>
          <w:rFonts w:ascii="Times New Roman" w:hAnsi="Times New Roman" w:cs="Times New Roman"/>
          <w:iCs/>
          <w:sz w:val="24"/>
          <w:szCs w:val="24"/>
          <w:lang w:eastAsia="hr-HR"/>
        </w:rPr>
        <w:t>om</w:t>
      </w:r>
      <w:r w:rsidR="00B516B4" w:rsidRPr="00897339">
        <w:rPr>
          <w:rFonts w:ascii="Times New Roman" w:hAnsi="Times New Roman" w:cs="Times New Roman"/>
          <w:iCs/>
          <w:sz w:val="24"/>
          <w:szCs w:val="24"/>
          <w:lang w:eastAsia="hr-HR"/>
        </w:rPr>
        <w:t xml:space="preserve"> ili</w:t>
      </w:r>
    </w:p>
    <w:p w14:paraId="75793B0D" w14:textId="77777777" w:rsidR="00861D0B" w:rsidRPr="00897339" w:rsidRDefault="00EC19DF" w:rsidP="000B5056">
      <w:pPr>
        <w:spacing w:after="0" w:line="240" w:lineRule="auto"/>
        <w:ind w:left="72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c) </w:t>
      </w:r>
      <w:r w:rsidR="00111134" w:rsidRPr="00897339">
        <w:rPr>
          <w:rFonts w:ascii="Times New Roman" w:hAnsi="Times New Roman" w:cs="Times New Roman"/>
          <w:iCs/>
          <w:sz w:val="24"/>
          <w:szCs w:val="24"/>
          <w:lang w:eastAsia="hr-HR"/>
        </w:rPr>
        <w:t xml:space="preserve">zbog </w:t>
      </w:r>
      <w:r w:rsidRPr="00897339">
        <w:rPr>
          <w:rFonts w:ascii="Times New Roman" w:hAnsi="Times New Roman" w:cs="Times New Roman"/>
          <w:iCs/>
          <w:sz w:val="24"/>
          <w:szCs w:val="24"/>
          <w:lang w:eastAsia="hr-HR"/>
        </w:rPr>
        <w:t>prestanka obavljanja djelatnosti</w:t>
      </w:r>
      <w:r w:rsidR="00111134" w:rsidRPr="00897339">
        <w:rPr>
          <w:rFonts w:ascii="Times New Roman" w:hAnsi="Times New Roman" w:cs="Times New Roman"/>
          <w:iCs/>
          <w:sz w:val="24"/>
          <w:szCs w:val="24"/>
          <w:lang w:eastAsia="hr-HR"/>
        </w:rPr>
        <w:t xml:space="preserve"> iz stavka 9. ovoga članka</w:t>
      </w:r>
      <w:r w:rsidRPr="00897339">
        <w:rPr>
          <w:rFonts w:ascii="Times New Roman" w:hAnsi="Times New Roman" w:cs="Times New Roman"/>
          <w:iCs/>
          <w:sz w:val="24"/>
          <w:szCs w:val="24"/>
          <w:lang w:eastAsia="hr-HR"/>
        </w:rPr>
        <w:t>.</w:t>
      </w:r>
    </w:p>
    <w:p w14:paraId="46DB65AC" w14:textId="77777777" w:rsidR="00591A12" w:rsidRPr="00897339" w:rsidRDefault="00591A12" w:rsidP="000B5056">
      <w:pPr>
        <w:spacing w:after="0" w:line="240" w:lineRule="auto"/>
        <w:jc w:val="center"/>
        <w:rPr>
          <w:rFonts w:ascii="Times New Roman" w:hAnsi="Times New Roman" w:cs="Times New Roman"/>
          <w:i/>
          <w:iCs/>
          <w:sz w:val="24"/>
          <w:szCs w:val="24"/>
          <w:lang w:eastAsia="hr-HR"/>
        </w:rPr>
      </w:pPr>
    </w:p>
    <w:p w14:paraId="69D84C60"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Sljedivost zametnih proizvoda držanih</w:t>
      </w:r>
      <w:r w:rsidR="00093AA4" w:rsidRPr="00897339">
        <w:rPr>
          <w:rFonts w:ascii="Times New Roman" w:hAnsi="Times New Roman" w:cs="Times New Roman"/>
          <w:i/>
          <w:iCs/>
          <w:sz w:val="24"/>
          <w:szCs w:val="24"/>
          <w:lang w:eastAsia="hr-HR"/>
        </w:rPr>
        <w:t xml:space="preserve"> kopnenih</w:t>
      </w:r>
      <w:r w:rsidRPr="00897339">
        <w:rPr>
          <w:rFonts w:ascii="Times New Roman" w:hAnsi="Times New Roman" w:cs="Times New Roman"/>
          <w:i/>
          <w:iCs/>
          <w:sz w:val="24"/>
          <w:szCs w:val="24"/>
          <w:lang w:eastAsia="hr-HR"/>
        </w:rPr>
        <w:t xml:space="preserve"> životinja </w:t>
      </w:r>
    </w:p>
    <w:p w14:paraId="29F6F75D"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027C6143"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Članak 6</w:t>
      </w:r>
      <w:r w:rsidR="006864E5" w:rsidRPr="00897339">
        <w:rPr>
          <w:rFonts w:ascii="Times New Roman" w:hAnsi="Times New Roman" w:cs="Times New Roman"/>
          <w:b/>
          <w:iCs/>
          <w:sz w:val="24"/>
          <w:szCs w:val="24"/>
          <w:lang w:eastAsia="hr-HR"/>
        </w:rPr>
        <w:t>7</w:t>
      </w:r>
      <w:r w:rsidRPr="00897339">
        <w:rPr>
          <w:rFonts w:ascii="Times New Roman" w:hAnsi="Times New Roman" w:cs="Times New Roman"/>
          <w:b/>
          <w:iCs/>
          <w:sz w:val="24"/>
          <w:szCs w:val="24"/>
          <w:lang w:eastAsia="hr-HR"/>
        </w:rPr>
        <w:t>.</w:t>
      </w:r>
    </w:p>
    <w:p w14:paraId="78ABFCD6"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790F921B"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Subjekti koji proizvode, obrađuju ili pohranjuju zametne proizvode koji pripadaju vrstama goveda, koza, ovaca, svinja i kopitara moraju osigurati njihovo označavanje sukladno članku 121. Uredbe (EU) 2016/429, člancima 10. i 11. </w:t>
      </w:r>
      <w:r w:rsidR="001313D6" w:rsidRPr="00897339">
        <w:rPr>
          <w:rFonts w:ascii="Times New Roman" w:hAnsi="Times New Roman" w:cs="Times New Roman"/>
          <w:iCs/>
          <w:sz w:val="24"/>
          <w:szCs w:val="24"/>
          <w:lang w:eastAsia="hr-HR"/>
        </w:rPr>
        <w:t xml:space="preserve">Delegirane </w:t>
      </w:r>
      <w:r w:rsidR="00750D80"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redbe (EU) 2020/686 </w:t>
      </w:r>
      <w:r w:rsidR="00587326" w:rsidRPr="00897339">
        <w:rPr>
          <w:rFonts w:ascii="Times New Roman" w:hAnsi="Times New Roman" w:cs="Times New Roman"/>
          <w:iCs/>
          <w:sz w:val="24"/>
          <w:szCs w:val="24"/>
          <w:lang w:eastAsia="hr-HR"/>
        </w:rPr>
        <w:t>te</w:t>
      </w:r>
      <w:r w:rsidRPr="00897339">
        <w:rPr>
          <w:rFonts w:ascii="Times New Roman" w:hAnsi="Times New Roman" w:cs="Times New Roman"/>
          <w:iCs/>
          <w:sz w:val="24"/>
          <w:szCs w:val="24"/>
          <w:lang w:eastAsia="hr-HR"/>
        </w:rPr>
        <w:t xml:space="preserve"> članku 5. </w:t>
      </w:r>
      <w:r w:rsidR="001313D6" w:rsidRPr="00897339">
        <w:rPr>
          <w:rFonts w:ascii="Times New Roman" w:hAnsi="Times New Roman" w:cs="Times New Roman"/>
          <w:iCs/>
          <w:sz w:val="24"/>
          <w:szCs w:val="24"/>
          <w:lang w:eastAsia="hr-HR"/>
        </w:rPr>
        <w:t xml:space="preserve">Provedbene </w:t>
      </w:r>
      <w:r w:rsidR="00750D80"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2020/999.</w:t>
      </w:r>
    </w:p>
    <w:p w14:paraId="65650A0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03E5787"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Subjekti koji prikupljaju, proizvode, obrađuju ili pohranjuju zametne proizvode pasa i mačaka, kopnenih životinja koje nisu goveda, svinje, ovce, koze ili kopitari koje se drže u zatvorenim objektima ili životinja iz porodica </w:t>
      </w:r>
      <w:r w:rsidRPr="00897339">
        <w:rPr>
          <w:rFonts w:ascii="Times New Roman" w:hAnsi="Times New Roman" w:cs="Times New Roman"/>
          <w:i/>
          <w:iCs/>
          <w:sz w:val="24"/>
          <w:szCs w:val="24"/>
          <w:lang w:eastAsia="hr-HR"/>
        </w:rPr>
        <w:t>Camelidae</w:t>
      </w:r>
      <w:r w:rsidRPr="00897339">
        <w:rPr>
          <w:rFonts w:ascii="Times New Roman" w:hAnsi="Times New Roman" w:cs="Times New Roman"/>
          <w:iCs/>
          <w:sz w:val="24"/>
          <w:szCs w:val="24"/>
          <w:lang w:eastAsia="hr-HR"/>
        </w:rPr>
        <w:t xml:space="preserve"> ili </w:t>
      </w:r>
      <w:r w:rsidRPr="00897339">
        <w:rPr>
          <w:rFonts w:ascii="Times New Roman" w:hAnsi="Times New Roman" w:cs="Times New Roman"/>
          <w:i/>
          <w:iCs/>
          <w:sz w:val="24"/>
          <w:szCs w:val="24"/>
          <w:lang w:eastAsia="hr-HR"/>
        </w:rPr>
        <w:t>Cervidae</w:t>
      </w:r>
      <w:r w:rsidRPr="00897339">
        <w:rPr>
          <w:rFonts w:ascii="Times New Roman" w:hAnsi="Times New Roman" w:cs="Times New Roman"/>
          <w:iCs/>
          <w:sz w:val="24"/>
          <w:szCs w:val="24"/>
          <w:lang w:eastAsia="hr-HR"/>
        </w:rPr>
        <w:t xml:space="preserve"> moraju osigurati njihovo označavanje sukladno članku 11. </w:t>
      </w:r>
      <w:r w:rsidR="001313D6" w:rsidRPr="00897339">
        <w:rPr>
          <w:rFonts w:ascii="Times New Roman" w:hAnsi="Times New Roman" w:cs="Times New Roman"/>
          <w:iCs/>
          <w:sz w:val="24"/>
          <w:szCs w:val="24"/>
          <w:lang w:eastAsia="hr-HR"/>
        </w:rPr>
        <w:t xml:space="preserve">Delegirane </w:t>
      </w:r>
      <w:r w:rsidR="00750D80"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2020/686.</w:t>
      </w:r>
    </w:p>
    <w:p w14:paraId="22B0BD99" w14:textId="77777777" w:rsidR="00861D0B" w:rsidRPr="00897339" w:rsidRDefault="00861D0B" w:rsidP="000B5056">
      <w:pPr>
        <w:spacing w:after="0" w:line="240" w:lineRule="auto"/>
        <w:jc w:val="both"/>
        <w:rPr>
          <w:rFonts w:ascii="Times New Roman" w:hAnsi="Times New Roman" w:cs="Times New Roman"/>
          <w:iCs/>
          <w:sz w:val="24"/>
          <w:szCs w:val="24"/>
          <w:lang w:eastAsia="hr-HR"/>
        </w:rPr>
      </w:pPr>
    </w:p>
    <w:p w14:paraId="71664B41"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Opći zahtjevi premještanja </w:t>
      </w:r>
      <w:r w:rsidR="00093AA4" w:rsidRPr="00897339">
        <w:rPr>
          <w:rFonts w:ascii="Times New Roman" w:hAnsi="Times New Roman" w:cs="Times New Roman"/>
          <w:i/>
          <w:iCs/>
          <w:sz w:val="24"/>
          <w:szCs w:val="24"/>
          <w:lang w:eastAsia="hr-HR"/>
        </w:rPr>
        <w:t xml:space="preserve">za držane kopnene životinje </w:t>
      </w:r>
    </w:p>
    <w:p w14:paraId="7C61F10C"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5469640D"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6864E5" w:rsidRPr="00897339">
        <w:rPr>
          <w:rFonts w:ascii="Times New Roman" w:hAnsi="Times New Roman" w:cs="Times New Roman"/>
          <w:b/>
          <w:iCs/>
          <w:sz w:val="24"/>
          <w:szCs w:val="24"/>
          <w:lang w:eastAsia="hr-HR"/>
        </w:rPr>
        <w:t>68</w:t>
      </w:r>
      <w:r w:rsidRPr="00897339">
        <w:rPr>
          <w:rFonts w:ascii="Times New Roman" w:hAnsi="Times New Roman" w:cs="Times New Roman"/>
          <w:b/>
          <w:iCs/>
          <w:sz w:val="24"/>
          <w:szCs w:val="24"/>
          <w:lang w:eastAsia="hr-HR"/>
        </w:rPr>
        <w:t>.</w:t>
      </w:r>
    </w:p>
    <w:p w14:paraId="6A3028F4"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549FF780"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Prilikom premještanja držanih kopnenih životinja, subjekti su dužni osigurati uvjete navedene u članku 124. Uredbe (EU) 2016/429.</w:t>
      </w:r>
    </w:p>
    <w:p w14:paraId="17E6C1B2"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AA17520"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587326" w:rsidRPr="00897339">
        <w:rPr>
          <w:rFonts w:ascii="Times New Roman" w:hAnsi="Times New Roman" w:cs="Times New Roman"/>
          <w:iCs/>
          <w:sz w:val="24"/>
          <w:szCs w:val="24"/>
          <w:lang w:eastAsia="hr-HR"/>
        </w:rPr>
        <w:t>S</w:t>
      </w:r>
      <w:r w:rsidR="00F4086C" w:rsidRPr="00897339">
        <w:rPr>
          <w:rFonts w:ascii="Times New Roman" w:hAnsi="Times New Roman" w:cs="Times New Roman"/>
          <w:iCs/>
          <w:sz w:val="24"/>
          <w:szCs w:val="24"/>
          <w:lang w:eastAsia="hr-HR"/>
        </w:rPr>
        <w:t>ubjekti su dužni</w:t>
      </w:r>
      <w:r w:rsidR="00587326" w:rsidRPr="00897339">
        <w:rPr>
          <w:rFonts w:ascii="Times New Roman" w:hAnsi="Times New Roman" w:cs="Times New Roman"/>
          <w:iCs/>
          <w:sz w:val="24"/>
          <w:szCs w:val="24"/>
          <w:lang w:eastAsia="hr-HR"/>
        </w:rPr>
        <w:t xml:space="preserve"> tijekom prijevoza</w:t>
      </w:r>
      <w:r w:rsidR="00F4086C" w:rsidRPr="00897339">
        <w:rPr>
          <w:rFonts w:ascii="Times New Roman" w:hAnsi="Times New Roman" w:cs="Times New Roman"/>
          <w:iCs/>
          <w:sz w:val="24"/>
          <w:szCs w:val="24"/>
          <w:lang w:eastAsia="hr-HR"/>
        </w:rPr>
        <w:t xml:space="preserve"> osigurati uvjete za sprječavanje bolesti životinja </w:t>
      </w:r>
      <w:r w:rsidR="00587326" w:rsidRPr="00897339">
        <w:rPr>
          <w:rFonts w:ascii="Times New Roman" w:hAnsi="Times New Roman" w:cs="Times New Roman"/>
          <w:iCs/>
          <w:sz w:val="24"/>
          <w:szCs w:val="24"/>
          <w:lang w:eastAsia="hr-HR"/>
        </w:rPr>
        <w:t xml:space="preserve">sukladno </w:t>
      </w:r>
      <w:r w:rsidR="00F4086C" w:rsidRPr="00897339">
        <w:rPr>
          <w:rFonts w:ascii="Times New Roman" w:hAnsi="Times New Roman" w:cs="Times New Roman"/>
          <w:iCs/>
          <w:sz w:val="24"/>
          <w:szCs w:val="24"/>
          <w:lang w:eastAsia="hr-HR"/>
        </w:rPr>
        <w:t>člank</w:t>
      </w:r>
      <w:r w:rsidR="00587326"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 xml:space="preserve"> 125. Uredbe (EU) 2016/429</w:t>
      </w:r>
      <w:r w:rsidR="00587326" w:rsidRPr="00897339">
        <w:rPr>
          <w:rFonts w:ascii="Times New Roman" w:hAnsi="Times New Roman" w:cs="Times New Roman"/>
          <w:iCs/>
          <w:sz w:val="24"/>
          <w:szCs w:val="24"/>
          <w:lang w:eastAsia="hr-HR"/>
        </w:rPr>
        <w:t>, kao</w:t>
      </w:r>
      <w:r w:rsidR="00F4086C" w:rsidRPr="00897339">
        <w:rPr>
          <w:rFonts w:ascii="Times New Roman" w:hAnsi="Times New Roman" w:cs="Times New Roman"/>
          <w:iCs/>
          <w:sz w:val="24"/>
          <w:szCs w:val="24"/>
          <w:lang w:eastAsia="hr-HR"/>
        </w:rPr>
        <w:t xml:space="preserve"> i uvjete sukladno člancima 4., 5.</w:t>
      </w:r>
      <w:r w:rsidR="0094187A" w:rsidRPr="00897339">
        <w:rPr>
          <w:rFonts w:ascii="Times New Roman" w:hAnsi="Times New Roman" w:cs="Times New Roman"/>
          <w:iCs/>
          <w:sz w:val="24"/>
          <w:szCs w:val="24"/>
          <w:lang w:eastAsia="hr-HR"/>
        </w:rPr>
        <w:t xml:space="preserve"> i</w:t>
      </w:r>
      <w:r w:rsidR="00F4086C" w:rsidRPr="00897339">
        <w:rPr>
          <w:rFonts w:ascii="Times New Roman" w:hAnsi="Times New Roman" w:cs="Times New Roman"/>
          <w:iCs/>
          <w:sz w:val="24"/>
          <w:szCs w:val="24"/>
          <w:lang w:eastAsia="hr-HR"/>
        </w:rPr>
        <w:t xml:space="preserve"> 6. </w:t>
      </w:r>
      <w:r w:rsidR="001313D6" w:rsidRPr="00897339">
        <w:rPr>
          <w:rFonts w:ascii="Times New Roman" w:hAnsi="Times New Roman" w:cs="Times New Roman"/>
          <w:iCs/>
          <w:sz w:val="24"/>
          <w:szCs w:val="24"/>
          <w:lang w:eastAsia="hr-HR"/>
        </w:rPr>
        <w:t xml:space="preserve">Delegirane </w:t>
      </w:r>
      <w:r w:rsidR="002926A8"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2020/688.</w:t>
      </w:r>
    </w:p>
    <w:p w14:paraId="6F170D96"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62711FD6" w14:textId="77777777" w:rsidR="00861D0B"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w:t>
      </w:r>
      <w:r w:rsidR="00F4086C" w:rsidRPr="00897339">
        <w:rPr>
          <w:rFonts w:ascii="Times New Roman" w:hAnsi="Times New Roman" w:cs="Times New Roman"/>
          <w:iCs/>
          <w:sz w:val="24"/>
          <w:szCs w:val="24"/>
          <w:lang w:eastAsia="hr-HR"/>
        </w:rPr>
        <w:t>Osim uvjeta određenih stavcima 1. i 2. ovoga članka, subjekti su dužni osigurati udovoljavanje uvjetima za premještanje određeni</w:t>
      </w:r>
      <w:r w:rsidR="00F664B1" w:rsidRPr="00897339">
        <w:rPr>
          <w:rFonts w:ascii="Times New Roman" w:hAnsi="Times New Roman" w:cs="Times New Roman"/>
          <w:iCs/>
          <w:sz w:val="24"/>
          <w:szCs w:val="24"/>
          <w:lang w:eastAsia="hr-HR"/>
        </w:rPr>
        <w:t>ma</w:t>
      </w:r>
      <w:r w:rsidR="00F4086C" w:rsidRPr="00897339">
        <w:rPr>
          <w:rFonts w:ascii="Times New Roman" w:hAnsi="Times New Roman" w:cs="Times New Roman"/>
          <w:iCs/>
          <w:sz w:val="24"/>
          <w:szCs w:val="24"/>
          <w:lang w:eastAsia="hr-HR"/>
        </w:rPr>
        <w:t xml:space="preserve"> ovim Zakonom i propisima donesenim</w:t>
      </w:r>
      <w:r w:rsidR="00893CFB" w:rsidRPr="00897339">
        <w:rPr>
          <w:rFonts w:ascii="Times New Roman" w:hAnsi="Times New Roman" w:cs="Times New Roman"/>
          <w:iCs/>
          <w:sz w:val="24"/>
          <w:szCs w:val="24"/>
          <w:lang w:eastAsia="hr-HR"/>
        </w:rPr>
        <w:t>a</w:t>
      </w:r>
      <w:r w:rsidR="00B62FDA" w:rsidRPr="00897339">
        <w:rPr>
          <w:rFonts w:ascii="Times New Roman" w:hAnsi="Times New Roman" w:cs="Times New Roman"/>
          <w:iCs/>
          <w:sz w:val="24"/>
          <w:szCs w:val="24"/>
          <w:lang w:eastAsia="hr-HR"/>
        </w:rPr>
        <w:t xml:space="preserve"> na temelju ovoga Zakona.</w:t>
      </w:r>
    </w:p>
    <w:p w14:paraId="28DF47C2" w14:textId="77777777" w:rsidR="00F4086C" w:rsidRPr="00897339" w:rsidRDefault="00F408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 </w:t>
      </w:r>
    </w:p>
    <w:p w14:paraId="18D0B05A"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 i zahtjevi premještanja</w:t>
      </w:r>
      <w:r w:rsidR="000D5A97" w:rsidRPr="00897339">
        <w:rPr>
          <w:rFonts w:ascii="Times New Roman" w:hAnsi="Times New Roman" w:cs="Times New Roman"/>
          <w:i/>
          <w:iCs/>
          <w:sz w:val="24"/>
          <w:szCs w:val="24"/>
          <w:lang w:eastAsia="hr-HR"/>
        </w:rPr>
        <w:t xml:space="preserve"> </w:t>
      </w:r>
    </w:p>
    <w:p w14:paraId="190A1C21"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držanih kopnenih životinja između država članica</w:t>
      </w:r>
    </w:p>
    <w:p w14:paraId="33E5D0A4"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1281F554" w14:textId="77777777" w:rsidR="0088311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6864E5" w:rsidRPr="00897339">
        <w:rPr>
          <w:rFonts w:ascii="Times New Roman" w:hAnsi="Times New Roman" w:cs="Times New Roman"/>
          <w:b/>
          <w:iCs/>
          <w:sz w:val="24"/>
          <w:szCs w:val="24"/>
          <w:lang w:eastAsia="hr-HR"/>
        </w:rPr>
        <w:t>69</w:t>
      </w:r>
      <w:r w:rsidRPr="00897339">
        <w:rPr>
          <w:rFonts w:ascii="Times New Roman" w:hAnsi="Times New Roman" w:cs="Times New Roman"/>
          <w:b/>
          <w:iCs/>
          <w:sz w:val="24"/>
          <w:szCs w:val="24"/>
          <w:lang w:eastAsia="hr-HR"/>
        </w:rPr>
        <w:t>.</w:t>
      </w:r>
    </w:p>
    <w:p w14:paraId="1EAD5183" w14:textId="77777777" w:rsidR="00A56F74" w:rsidRPr="00897339" w:rsidRDefault="00A56F74" w:rsidP="000B5056">
      <w:pPr>
        <w:spacing w:after="0" w:line="240" w:lineRule="auto"/>
        <w:jc w:val="center"/>
        <w:rPr>
          <w:rFonts w:ascii="Times New Roman" w:hAnsi="Times New Roman" w:cs="Times New Roman"/>
          <w:b/>
          <w:iCs/>
          <w:sz w:val="24"/>
          <w:szCs w:val="24"/>
          <w:lang w:eastAsia="hr-HR"/>
        </w:rPr>
      </w:pPr>
    </w:p>
    <w:p w14:paraId="7A1CD8B1" w14:textId="77777777" w:rsidR="00A56F74" w:rsidRPr="00897339" w:rsidRDefault="00A56F7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(1) Subjekti mogu premještati držane kopnene životinje u drugu državu članicu samo ako udovoljavaju uvjetima i obvezama iz članaka 126.</w:t>
      </w:r>
      <w:r w:rsidR="00FE78CB" w:rsidRPr="00897339">
        <w:rPr>
          <w:rFonts w:ascii="Times New Roman" w:hAnsi="Times New Roman" w:cs="Times New Roman"/>
          <w:iCs/>
          <w:sz w:val="24"/>
          <w:szCs w:val="24"/>
          <w:lang w:eastAsia="hr-HR"/>
        </w:rPr>
        <w:t xml:space="preserve"> i</w:t>
      </w:r>
      <w:r w:rsidRPr="00897339">
        <w:rPr>
          <w:rFonts w:ascii="Times New Roman" w:hAnsi="Times New Roman" w:cs="Times New Roman"/>
          <w:iCs/>
          <w:sz w:val="24"/>
          <w:szCs w:val="24"/>
          <w:lang w:eastAsia="hr-HR"/>
        </w:rPr>
        <w:t xml:space="preserve"> 128. Uredbe (EU) 2016/429 te, kada je to primjenjivo, uvjetima Delegirane uredbe (EU) 2020/688.</w:t>
      </w:r>
    </w:p>
    <w:p w14:paraId="3FB1F0CB"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86F6434" w14:textId="77777777" w:rsidR="00C507BE" w:rsidRPr="00897339" w:rsidRDefault="00A56F7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U svrhu izdavanja certifikata iz članka 71. stavka 1. ovoga Zakona, subjekti koji nisu prijevoz</w:t>
      </w:r>
      <w:r w:rsidR="00925AD3" w:rsidRPr="00897339">
        <w:rPr>
          <w:rFonts w:ascii="Times New Roman" w:hAnsi="Times New Roman" w:cs="Times New Roman"/>
          <w:iCs/>
          <w:sz w:val="24"/>
          <w:szCs w:val="24"/>
          <w:lang w:eastAsia="hr-HR"/>
        </w:rPr>
        <w:t>nici</w:t>
      </w:r>
      <w:r w:rsidRPr="00897339">
        <w:rPr>
          <w:rFonts w:ascii="Times New Roman" w:hAnsi="Times New Roman" w:cs="Times New Roman"/>
          <w:iCs/>
          <w:sz w:val="24"/>
          <w:szCs w:val="24"/>
          <w:lang w:eastAsia="hr-HR"/>
        </w:rPr>
        <w:t xml:space="preserve"> </w:t>
      </w:r>
      <w:bookmarkStart w:id="5" w:name="_Hlk72611062"/>
      <w:r w:rsidRPr="00897339">
        <w:rPr>
          <w:rFonts w:ascii="Times New Roman" w:hAnsi="Times New Roman" w:cs="Times New Roman"/>
          <w:iCs/>
          <w:sz w:val="24"/>
          <w:szCs w:val="24"/>
          <w:lang w:eastAsia="hr-HR"/>
        </w:rPr>
        <w:t xml:space="preserve">su obvezni </w:t>
      </w:r>
      <w:r w:rsidR="00925AD3" w:rsidRPr="00897339">
        <w:rPr>
          <w:rFonts w:ascii="Times New Roman" w:hAnsi="Times New Roman" w:cs="Times New Roman"/>
          <w:iCs/>
          <w:sz w:val="24"/>
          <w:szCs w:val="24"/>
          <w:lang w:eastAsia="hr-HR"/>
        </w:rPr>
        <w:t xml:space="preserve">najmanje jedan radni dan </w:t>
      </w:r>
      <w:r w:rsidR="00111134" w:rsidRPr="00897339">
        <w:rPr>
          <w:rFonts w:ascii="Times New Roman" w:hAnsi="Times New Roman" w:cs="Times New Roman"/>
          <w:iCs/>
          <w:sz w:val="24"/>
          <w:szCs w:val="24"/>
          <w:lang w:eastAsia="hr-HR"/>
        </w:rPr>
        <w:t xml:space="preserve">prije planiranog premještanja </w:t>
      </w:r>
      <w:r w:rsidRPr="00897339">
        <w:rPr>
          <w:rFonts w:ascii="Times New Roman" w:hAnsi="Times New Roman" w:cs="Times New Roman"/>
          <w:iCs/>
          <w:sz w:val="24"/>
          <w:szCs w:val="24"/>
          <w:lang w:eastAsia="hr-HR"/>
        </w:rPr>
        <w:t>obavijestiti mjesno na</w:t>
      </w:r>
      <w:r w:rsidR="00893CFB" w:rsidRPr="00897339">
        <w:rPr>
          <w:rFonts w:ascii="Times New Roman" w:hAnsi="Times New Roman" w:cs="Times New Roman"/>
          <w:iCs/>
          <w:sz w:val="24"/>
          <w:szCs w:val="24"/>
          <w:lang w:eastAsia="hr-HR"/>
        </w:rPr>
        <w:t>dležno tijelo za certificiranje</w:t>
      </w:r>
      <w:r w:rsidRPr="00897339">
        <w:rPr>
          <w:rFonts w:ascii="Times New Roman" w:hAnsi="Times New Roman" w:cs="Times New Roman"/>
          <w:iCs/>
          <w:sz w:val="24"/>
          <w:szCs w:val="24"/>
          <w:lang w:eastAsia="hr-HR"/>
        </w:rPr>
        <w:t xml:space="preserve"> </w:t>
      </w:r>
      <w:r w:rsidR="00111134" w:rsidRPr="00897339">
        <w:rPr>
          <w:rFonts w:ascii="Times New Roman" w:hAnsi="Times New Roman" w:cs="Times New Roman"/>
          <w:iCs/>
          <w:sz w:val="24"/>
          <w:szCs w:val="24"/>
          <w:lang w:eastAsia="hr-HR"/>
        </w:rPr>
        <w:t xml:space="preserve">u Republici Hrvatskoj </w:t>
      </w:r>
      <w:r w:rsidRPr="00897339">
        <w:rPr>
          <w:rFonts w:ascii="Times New Roman" w:hAnsi="Times New Roman" w:cs="Times New Roman"/>
          <w:iCs/>
          <w:sz w:val="24"/>
          <w:szCs w:val="24"/>
          <w:lang w:eastAsia="hr-HR"/>
        </w:rPr>
        <w:t>o planiranim premještanjima u drugu državu članicu u skladu s člankom 152. Uredbe</w:t>
      </w:r>
      <w:r w:rsidR="00111134" w:rsidRPr="00897339">
        <w:rPr>
          <w:rFonts w:ascii="Times New Roman" w:hAnsi="Times New Roman" w:cs="Times New Roman"/>
          <w:iCs/>
          <w:sz w:val="24"/>
          <w:szCs w:val="24"/>
          <w:lang w:eastAsia="hr-HR"/>
        </w:rPr>
        <w:t xml:space="preserve"> (EU) 2016/429</w:t>
      </w:r>
      <w:r w:rsidR="00C507BE" w:rsidRPr="00897339">
        <w:rPr>
          <w:rFonts w:ascii="Times New Roman" w:hAnsi="Times New Roman" w:cs="Times New Roman"/>
          <w:iCs/>
          <w:sz w:val="24"/>
          <w:szCs w:val="24"/>
          <w:lang w:eastAsia="hr-HR"/>
        </w:rPr>
        <w:t>.</w:t>
      </w:r>
    </w:p>
    <w:p w14:paraId="5463EB2B"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bookmarkEnd w:id="5"/>
    <w:p w14:paraId="1841A704" w14:textId="77777777" w:rsidR="00C507BE" w:rsidRPr="00897339" w:rsidRDefault="00C507B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FE78CB"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w:t>
      </w:r>
      <w:r w:rsidR="00CF04A9"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Mjesno nadležno tijelo </w:t>
      </w:r>
      <w:r w:rsidR="00111134" w:rsidRPr="00897339">
        <w:rPr>
          <w:rFonts w:ascii="Times New Roman" w:hAnsi="Times New Roman" w:cs="Times New Roman"/>
          <w:iCs/>
          <w:sz w:val="24"/>
          <w:szCs w:val="24"/>
          <w:lang w:eastAsia="hr-HR"/>
        </w:rPr>
        <w:t>za</w:t>
      </w:r>
      <w:r w:rsidRPr="00897339">
        <w:rPr>
          <w:rFonts w:ascii="Times New Roman" w:hAnsi="Times New Roman" w:cs="Times New Roman"/>
          <w:iCs/>
          <w:sz w:val="24"/>
          <w:szCs w:val="24"/>
          <w:lang w:eastAsia="hr-HR"/>
        </w:rPr>
        <w:t xml:space="preserve"> certificiranj</w:t>
      </w:r>
      <w:r w:rsidR="00111134"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u Republici Hrvatskoj obvezno </w:t>
      </w:r>
      <w:r w:rsidR="00111134" w:rsidRPr="00897339">
        <w:rPr>
          <w:rFonts w:ascii="Times New Roman" w:hAnsi="Times New Roman" w:cs="Times New Roman"/>
          <w:iCs/>
          <w:sz w:val="24"/>
          <w:szCs w:val="24"/>
          <w:lang w:eastAsia="hr-HR"/>
        </w:rPr>
        <w:t xml:space="preserve">je </w:t>
      </w:r>
      <w:r w:rsidRPr="00897339">
        <w:rPr>
          <w:rFonts w:ascii="Times New Roman" w:hAnsi="Times New Roman" w:cs="Times New Roman"/>
          <w:iCs/>
          <w:sz w:val="24"/>
          <w:szCs w:val="24"/>
          <w:lang w:eastAsia="hr-HR"/>
        </w:rPr>
        <w:t xml:space="preserve">obavijestiti nadležno tijelo države članice odredišta o premještanjima </w:t>
      </w:r>
      <w:r w:rsidR="002965E9" w:rsidRPr="00897339">
        <w:rPr>
          <w:rFonts w:ascii="Times New Roman" w:hAnsi="Times New Roman" w:cs="Times New Roman"/>
          <w:iCs/>
          <w:sz w:val="24"/>
          <w:szCs w:val="24"/>
          <w:lang w:eastAsia="hr-HR"/>
        </w:rPr>
        <w:t>držanih kopnenih životinja</w:t>
      </w:r>
      <w:r w:rsidRPr="00897339">
        <w:rPr>
          <w:rFonts w:ascii="Times New Roman" w:hAnsi="Times New Roman" w:cs="Times New Roman"/>
          <w:iCs/>
          <w:sz w:val="24"/>
          <w:szCs w:val="24"/>
          <w:lang w:eastAsia="hr-HR"/>
        </w:rPr>
        <w:t>, na način kako je to određeno odredbama članka 153. Uredbe (EU)</w:t>
      </w:r>
      <w:r w:rsidR="00B62FDA" w:rsidRPr="00897339">
        <w:rPr>
          <w:rFonts w:ascii="Times New Roman" w:hAnsi="Times New Roman" w:cs="Times New Roman"/>
          <w:iCs/>
          <w:sz w:val="24"/>
          <w:szCs w:val="24"/>
          <w:lang w:eastAsia="hr-HR"/>
        </w:rPr>
        <w:t xml:space="preserve"> 2016/429.</w:t>
      </w:r>
    </w:p>
    <w:p w14:paraId="29B1087D"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79F7A8E" w14:textId="77777777" w:rsidR="00C507BE" w:rsidRPr="00897339" w:rsidRDefault="00C507B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FE78CB"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Subjekti iz stavka 1.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su obvezni dostaviti mjesno nadležnom tijelu iz stavka 2. ovog</w:t>
      </w:r>
      <w:r w:rsidR="002965E9"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članka sve podatke koji su potrebni kako bi </w:t>
      </w:r>
      <w:r w:rsidR="00111134" w:rsidRPr="00897339">
        <w:rPr>
          <w:rFonts w:ascii="Times New Roman" w:hAnsi="Times New Roman" w:cs="Times New Roman"/>
          <w:iCs/>
          <w:sz w:val="24"/>
          <w:szCs w:val="24"/>
          <w:lang w:eastAsia="hr-HR"/>
        </w:rPr>
        <w:t xml:space="preserve">se </w:t>
      </w:r>
      <w:r w:rsidRPr="00897339">
        <w:rPr>
          <w:rFonts w:ascii="Times New Roman" w:hAnsi="Times New Roman" w:cs="Times New Roman"/>
          <w:iCs/>
          <w:sz w:val="24"/>
          <w:szCs w:val="24"/>
          <w:lang w:eastAsia="hr-HR"/>
        </w:rPr>
        <w:t>o premještanjima obavijestilo nadležno tijelo države članice, putem TRACES-a ili u drugoj pisanoj formi koja sadrži sve podatke neophodne za obavještavanje države članice odredišta putem TRACES-a.</w:t>
      </w:r>
    </w:p>
    <w:p w14:paraId="0C2D569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425F400F" w14:textId="77777777" w:rsidR="00C507BE" w:rsidRPr="00897339" w:rsidRDefault="00C507B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FE78CB"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Regije za upravljanje obavijestima o premještanjima </w:t>
      </w:r>
      <w:r w:rsidR="002965E9" w:rsidRPr="00897339">
        <w:rPr>
          <w:rFonts w:ascii="Times New Roman" w:hAnsi="Times New Roman" w:cs="Times New Roman"/>
          <w:iCs/>
          <w:sz w:val="24"/>
          <w:szCs w:val="24"/>
          <w:lang w:eastAsia="hr-HR"/>
        </w:rPr>
        <w:t>držanih kopnenih životinja</w:t>
      </w:r>
      <w:r w:rsidRPr="00897339">
        <w:rPr>
          <w:rFonts w:ascii="Times New Roman" w:hAnsi="Times New Roman" w:cs="Times New Roman"/>
          <w:iCs/>
          <w:sz w:val="24"/>
          <w:szCs w:val="24"/>
          <w:lang w:eastAsia="hr-HR"/>
        </w:rPr>
        <w:t xml:space="preserve"> utvrđuje Državni inspektorat u skladu s odredbama članka 153. stavka 3. Uredbe (EU) 2016/429.</w:t>
      </w:r>
    </w:p>
    <w:p w14:paraId="28E161AE" w14:textId="77777777" w:rsidR="00AA55C5" w:rsidRPr="00897339" w:rsidRDefault="00AA55C5" w:rsidP="000B5056">
      <w:pPr>
        <w:spacing w:after="0" w:line="240" w:lineRule="auto"/>
        <w:jc w:val="both"/>
        <w:rPr>
          <w:rFonts w:ascii="Times New Roman" w:hAnsi="Times New Roman" w:cs="Times New Roman"/>
          <w:iCs/>
          <w:sz w:val="24"/>
          <w:szCs w:val="24"/>
          <w:lang w:eastAsia="hr-HR"/>
        </w:rPr>
      </w:pPr>
    </w:p>
    <w:p w14:paraId="5B29668D"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FE78CB"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Subjekti odgovorni za objekte i klaonice na mjestu odredišta</w:t>
      </w:r>
      <w:r w:rsidR="00CA0082"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koje primaju držane kopnene životinje iz druge države članice</w:t>
      </w:r>
      <w:r w:rsidR="005F43AF"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dužni su postupati sukladno član</w:t>
      </w:r>
      <w:r w:rsidR="005F43AF" w:rsidRPr="00897339">
        <w:rPr>
          <w:rFonts w:ascii="Times New Roman" w:hAnsi="Times New Roman" w:cs="Times New Roman"/>
          <w:iCs/>
          <w:sz w:val="24"/>
          <w:szCs w:val="24"/>
          <w:lang w:eastAsia="hr-HR"/>
        </w:rPr>
        <w:t>cima</w:t>
      </w:r>
      <w:r w:rsidR="00F4086C" w:rsidRPr="00897339">
        <w:rPr>
          <w:rFonts w:ascii="Times New Roman" w:hAnsi="Times New Roman" w:cs="Times New Roman"/>
          <w:iCs/>
          <w:sz w:val="24"/>
          <w:szCs w:val="24"/>
          <w:lang w:eastAsia="hr-HR"/>
        </w:rPr>
        <w:t xml:space="preserve"> 127. i 132. Uredbe (EU) 2016/429.</w:t>
      </w:r>
    </w:p>
    <w:p w14:paraId="5E5006AA"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F1C80A0"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FE78CB"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Prilikom premještanja držanih kopnenih životinja koje prolaze državama članicama, a namijenjene su izvozu iz Unije, subjekti su dužni postupati sukladno članku 129. Uredbe (EU) 2016/429.</w:t>
      </w:r>
    </w:p>
    <w:p w14:paraId="437F3DEF"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377E26E"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FE78CB" w:rsidRPr="00897339">
        <w:rPr>
          <w:rFonts w:ascii="Times New Roman" w:hAnsi="Times New Roman" w:cs="Times New Roman"/>
          <w:iCs/>
          <w:sz w:val="24"/>
          <w:szCs w:val="24"/>
          <w:lang w:eastAsia="hr-HR"/>
        </w:rPr>
        <w:t>8</w:t>
      </w:r>
      <w:r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Subjekti mogu premještati držane kopitare, papkare i perad samo ako udovoljavaju uvjetima iz članka 130. Uredbe (EU) 2016/429 i </w:t>
      </w:r>
      <w:r w:rsidR="001313D6" w:rsidRPr="00897339">
        <w:rPr>
          <w:rFonts w:ascii="Times New Roman" w:hAnsi="Times New Roman" w:cs="Times New Roman"/>
          <w:iCs/>
          <w:sz w:val="24"/>
          <w:szCs w:val="24"/>
          <w:lang w:eastAsia="hr-HR"/>
        </w:rPr>
        <w:t xml:space="preserve">Delegirane </w:t>
      </w:r>
      <w:r w:rsidR="00581129"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2020/688.</w:t>
      </w:r>
    </w:p>
    <w:p w14:paraId="293638F4"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033BBD0"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FE78CB" w:rsidRPr="00897339">
        <w:rPr>
          <w:rFonts w:ascii="Times New Roman" w:hAnsi="Times New Roman" w:cs="Times New Roman"/>
          <w:iCs/>
          <w:sz w:val="24"/>
          <w:szCs w:val="24"/>
          <w:lang w:eastAsia="hr-HR"/>
        </w:rPr>
        <w:t>9</w:t>
      </w:r>
      <w:r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 xml:space="preserve">Subjekti mogu premještati jaja za valenje samo ako udovoljavaju uvjetima </w:t>
      </w:r>
      <w:r w:rsidR="001313D6" w:rsidRPr="00897339">
        <w:rPr>
          <w:rFonts w:ascii="Times New Roman" w:hAnsi="Times New Roman" w:cs="Times New Roman"/>
          <w:iCs/>
          <w:sz w:val="24"/>
          <w:szCs w:val="24"/>
          <w:lang w:eastAsia="hr-HR"/>
        </w:rPr>
        <w:t xml:space="preserve">Delegirane </w:t>
      </w:r>
      <w:r w:rsidR="00581129"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2020/688.</w:t>
      </w:r>
    </w:p>
    <w:p w14:paraId="7BB8E5DD"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F573E2D" w14:textId="77777777" w:rsidR="00F4086C"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C507BE" w:rsidRPr="00897339">
        <w:rPr>
          <w:rFonts w:ascii="Times New Roman" w:hAnsi="Times New Roman" w:cs="Times New Roman"/>
          <w:iCs/>
          <w:sz w:val="24"/>
          <w:szCs w:val="24"/>
          <w:lang w:eastAsia="hr-HR"/>
        </w:rPr>
        <w:t>1</w:t>
      </w:r>
      <w:r w:rsidR="00FE78CB" w:rsidRPr="00897339">
        <w:rPr>
          <w:rFonts w:ascii="Times New Roman" w:hAnsi="Times New Roman" w:cs="Times New Roman"/>
          <w:iCs/>
          <w:sz w:val="24"/>
          <w:szCs w:val="24"/>
          <w:lang w:eastAsia="hr-HR"/>
        </w:rPr>
        <w:t>0</w:t>
      </w:r>
      <w:r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U slučaju kad se držani kopitari, papkari i perad premještaju unutar operacija okupljanja, subjekti su dužni osigurati udovoljavanje uvjetima iz član</w:t>
      </w:r>
      <w:r w:rsidR="005F43AF" w:rsidRPr="00897339">
        <w:rPr>
          <w:rFonts w:ascii="Times New Roman" w:hAnsi="Times New Roman" w:cs="Times New Roman"/>
          <w:iCs/>
          <w:sz w:val="24"/>
          <w:szCs w:val="24"/>
          <w:lang w:eastAsia="hr-HR"/>
        </w:rPr>
        <w:t>aka</w:t>
      </w:r>
      <w:r w:rsidR="00F4086C" w:rsidRPr="00897339">
        <w:rPr>
          <w:rFonts w:ascii="Times New Roman" w:hAnsi="Times New Roman" w:cs="Times New Roman"/>
          <w:iCs/>
          <w:sz w:val="24"/>
          <w:szCs w:val="24"/>
          <w:lang w:eastAsia="hr-HR"/>
        </w:rPr>
        <w:t xml:space="preserve"> 133. i 134. Uredbe (EU) 2016/429 i </w:t>
      </w:r>
      <w:r w:rsidR="001313D6" w:rsidRPr="00897339">
        <w:rPr>
          <w:rFonts w:ascii="Times New Roman" w:hAnsi="Times New Roman" w:cs="Times New Roman"/>
          <w:iCs/>
          <w:sz w:val="24"/>
          <w:szCs w:val="24"/>
          <w:lang w:eastAsia="hr-HR"/>
        </w:rPr>
        <w:t xml:space="preserve">Delegirane </w:t>
      </w:r>
      <w:r w:rsidR="00581129"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2020/688.</w:t>
      </w:r>
    </w:p>
    <w:p w14:paraId="50F93DF5" w14:textId="77777777" w:rsidR="00861D0B" w:rsidRPr="00897339" w:rsidRDefault="00861D0B" w:rsidP="000B5056">
      <w:pPr>
        <w:spacing w:after="0" w:line="240" w:lineRule="auto"/>
        <w:jc w:val="both"/>
        <w:rPr>
          <w:rFonts w:ascii="Times New Roman" w:hAnsi="Times New Roman" w:cs="Times New Roman"/>
          <w:iCs/>
          <w:sz w:val="24"/>
          <w:szCs w:val="24"/>
          <w:lang w:eastAsia="hr-HR"/>
        </w:rPr>
      </w:pPr>
    </w:p>
    <w:p w14:paraId="04CAB25B" w14:textId="77777777" w:rsidR="00AB1882"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Obveze subjekata i zahtjevi premještanja </w:t>
      </w:r>
      <w:r w:rsidR="00093AA4" w:rsidRPr="00897339">
        <w:rPr>
          <w:rFonts w:ascii="Times New Roman" w:hAnsi="Times New Roman" w:cs="Times New Roman"/>
          <w:i/>
          <w:iCs/>
          <w:sz w:val="24"/>
          <w:szCs w:val="24"/>
          <w:lang w:eastAsia="hr-HR"/>
        </w:rPr>
        <w:t xml:space="preserve">kopnenih </w:t>
      </w:r>
      <w:r w:rsidRPr="00897339">
        <w:rPr>
          <w:rFonts w:ascii="Times New Roman" w:hAnsi="Times New Roman" w:cs="Times New Roman"/>
          <w:i/>
          <w:iCs/>
          <w:sz w:val="24"/>
          <w:szCs w:val="24"/>
          <w:lang w:eastAsia="hr-HR"/>
        </w:rPr>
        <w:t xml:space="preserve">životinja </w:t>
      </w:r>
    </w:p>
    <w:p w14:paraId="6F28F212"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unutar R</w:t>
      </w:r>
      <w:r w:rsidR="00AB1882" w:rsidRPr="00897339">
        <w:rPr>
          <w:rFonts w:ascii="Times New Roman" w:hAnsi="Times New Roman" w:cs="Times New Roman"/>
          <w:i/>
          <w:iCs/>
          <w:sz w:val="24"/>
          <w:szCs w:val="24"/>
          <w:lang w:eastAsia="hr-HR"/>
        </w:rPr>
        <w:t xml:space="preserve">epublike </w:t>
      </w:r>
      <w:r w:rsidRPr="00897339">
        <w:rPr>
          <w:rFonts w:ascii="Times New Roman" w:hAnsi="Times New Roman" w:cs="Times New Roman"/>
          <w:i/>
          <w:iCs/>
          <w:sz w:val="24"/>
          <w:szCs w:val="24"/>
          <w:lang w:eastAsia="hr-HR"/>
        </w:rPr>
        <w:t>H</w:t>
      </w:r>
      <w:r w:rsidR="00AB1882" w:rsidRPr="00897339">
        <w:rPr>
          <w:rFonts w:ascii="Times New Roman" w:hAnsi="Times New Roman" w:cs="Times New Roman"/>
          <w:i/>
          <w:iCs/>
          <w:sz w:val="24"/>
          <w:szCs w:val="24"/>
          <w:lang w:eastAsia="hr-HR"/>
        </w:rPr>
        <w:t>rvatske</w:t>
      </w:r>
    </w:p>
    <w:p w14:paraId="10DB9268"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528C489E"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7</w:t>
      </w:r>
      <w:r w:rsidR="006864E5" w:rsidRPr="00897339">
        <w:rPr>
          <w:rFonts w:ascii="Times New Roman" w:hAnsi="Times New Roman" w:cs="Times New Roman"/>
          <w:b/>
          <w:iCs/>
          <w:sz w:val="24"/>
          <w:szCs w:val="24"/>
          <w:lang w:eastAsia="hr-HR"/>
        </w:rPr>
        <w:t>0</w:t>
      </w:r>
      <w:r w:rsidRPr="00897339">
        <w:rPr>
          <w:rFonts w:ascii="Times New Roman" w:hAnsi="Times New Roman" w:cs="Times New Roman"/>
          <w:b/>
          <w:iCs/>
          <w:sz w:val="24"/>
          <w:szCs w:val="24"/>
          <w:lang w:eastAsia="hr-HR"/>
        </w:rPr>
        <w:t>.</w:t>
      </w:r>
    </w:p>
    <w:p w14:paraId="6ACAAF03"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7CA8E937"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Uz opće za</w:t>
      </w:r>
      <w:r w:rsidR="00252B02" w:rsidRPr="00897339">
        <w:rPr>
          <w:rFonts w:ascii="Times New Roman" w:hAnsi="Times New Roman" w:cs="Times New Roman"/>
          <w:iCs/>
          <w:sz w:val="24"/>
          <w:szCs w:val="24"/>
          <w:lang w:eastAsia="hr-HR"/>
        </w:rPr>
        <w:t>htjeve premještanja iz članka 68</w:t>
      </w:r>
      <w:r w:rsidR="00F4086C" w:rsidRPr="00897339">
        <w:rPr>
          <w:rFonts w:ascii="Times New Roman" w:hAnsi="Times New Roman" w:cs="Times New Roman"/>
          <w:iCs/>
          <w:sz w:val="24"/>
          <w:szCs w:val="24"/>
          <w:lang w:eastAsia="hr-HR"/>
        </w:rPr>
        <w:t xml:space="preserve">. ovoga Zakona, za premještanje životinja iz registriranih ili odobrenih objekata, subjekti moraju </w:t>
      </w:r>
      <w:bookmarkStart w:id="6" w:name="_Hlk71302097"/>
      <w:r w:rsidR="00F4086C" w:rsidRPr="00897339">
        <w:rPr>
          <w:rFonts w:ascii="Times New Roman" w:hAnsi="Times New Roman" w:cs="Times New Roman"/>
          <w:iCs/>
          <w:sz w:val="24"/>
          <w:szCs w:val="24"/>
          <w:lang w:eastAsia="hr-HR"/>
        </w:rPr>
        <w:t>osigurati da životinje u premještanju prati svjedodžba o zdravstvenom stanju ispisana iz računalne baze</w:t>
      </w:r>
      <w:bookmarkEnd w:id="6"/>
      <w:r w:rsidR="00FA4A41" w:rsidRPr="00897339">
        <w:rPr>
          <w:rFonts w:ascii="Times New Roman" w:hAnsi="Times New Roman" w:cs="Times New Roman"/>
          <w:iCs/>
          <w:sz w:val="24"/>
          <w:szCs w:val="24"/>
          <w:lang w:eastAsia="hr-HR"/>
        </w:rPr>
        <w:t xml:space="preserve"> iz članka 59. ovoga Zakona</w:t>
      </w:r>
      <w:r w:rsidR="00F4086C" w:rsidRPr="00897339">
        <w:rPr>
          <w:rFonts w:ascii="Times New Roman" w:hAnsi="Times New Roman" w:cs="Times New Roman"/>
          <w:iCs/>
          <w:sz w:val="24"/>
          <w:szCs w:val="24"/>
          <w:lang w:eastAsia="hr-HR"/>
        </w:rPr>
        <w:t>.</w:t>
      </w:r>
    </w:p>
    <w:p w14:paraId="7707EF2B"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066F3F22"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4086C" w:rsidRPr="00897339">
        <w:rPr>
          <w:rFonts w:ascii="Times New Roman" w:hAnsi="Times New Roman" w:cs="Times New Roman"/>
          <w:iCs/>
          <w:sz w:val="24"/>
          <w:szCs w:val="24"/>
          <w:lang w:eastAsia="hr-HR"/>
        </w:rPr>
        <w:t xml:space="preserve">Svjedodžbom o zdravstvenom stanju potvrđuju se opći zahtjevi premještanja iz članka </w:t>
      </w:r>
      <w:r w:rsidR="00252B02" w:rsidRPr="00897339">
        <w:rPr>
          <w:rFonts w:ascii="Times New Roman" w:hAnsi="Times New Roman" w:cs="Times New Roman"/>
          <w:iCs/>
          <w:sz w:val="24"/>
          <w:szCs w:val="24"/>
          <w:lang w:eastAsia="hr-HR"/>
        </w:rPr>
        <w:t>68</w:t>
      </w:r>
      <w:r w:rsidR="00F4086C" w:rsidRPr="00897339">
        <w:rPr>
          <w:rFonts w:ascii="Times New Roman" w:hAnsi="Times New Roman" w:cs="Times New Roman"/>
          <w:iCs/>
          <w:sz w:val="24"/>
          <w:szCs w:val="24"/>
          <w:lang w:eastAsia="hr-HR"/>
        </w:rPr>
        <w:t>. ovoga Zakona, zahtjevi zdravlja životinja kada je predviđeno člankom 143. stavk</w:t>
      </w:r>
      <w:r w:rsidR="00252B02" w:rsidRPr="00897339">
        <w:rPr>
          <w:rFonts w:ascii="Times New Roman" w:hAnsi="Times New Roman" w:cs="Times New Roman"/>
          <w:iCs/>
          <w:sz w:val="24"/>
          <w:szCs w:val="24"/>
          <w:lang w:eastAsia="hr-HR"/>
        </w:rPr>
        <w:t>om</w:t>
      </w:r>
      <w:r w:rsidR="00F4086C" w:rsidRPr="00897339">
        <w:rPr>
          <w:rFonts w:ascii="Times New Roman" w:hAnsi="Times New Roman" w:cs="Times New Roman"/>
          <w:iCs/>
          <w:sz w:val="24"/>
          <w:szCs w:val="24"/>
          <w:lang w:eastAsia="hr-HR"/>
        </w:rPr>
        <w:t xml:space="preserve"> 2. Uredbe (EU) 2016/429 te, kada je</w:t>
      </w:r>
      <w:r w:rsidR="00AB1882" w:rsidRPr="00897339">
        <w:rPr>
          <w:rFonts w:ascii="Times New Roman" w:hAnsi="Times New Roman" w:cs="Times New Roman"/>
          <w:iCs/>
          <w:sz w:val="24"/>
          <w:szCs w:val="24"/>
          <w:lang w:eastAsia="hr-HR"/>
        </w:rPr>
        <w:t xml:space="preserve"> to</w:t>
      </w:r>
      <w:r w:rsidR="00F4086C" w:rsidRPr="00897339">
        <w:rPr>
          <w:rFonts w:ascii="Times New Roman" w:hAnsi="Times New Roman" w:cs="Times New Roman"/>
          <w:iCs/>
          <w:sz w:val="24"/>
          <w:szCs w:val="24"/>
          <w:lang w:eastAsia="hr-HR"/>
        </w:rPr>
        <w:t xml:space="preserve"> primjenjivo, ostali podaci sukladno propisima iz područja sigurnosti hrane.</w:t>
      </w:r>
    </w:p>
    <w:p w14:paraId="74D5AE3A"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4489CDB9"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4086C" w:rsidRPr="00897339">
        <w:rPr>
          <w:rFonts w:ascii="Times New Roman" w:hAnsi="Times New Roman" w:cs="Times New Roman"/>
          <w:iCs/>
          <w:sz w:val="24"/>
          <w:szCs w:val="24"/>
          <w:lang w:eastAsia="hr-HR"/>
        </w:rPr>
        <w:t xml:space="preserve">Premještanje je dozvoljeno samo iz registriranih ili odobrenih objekata na kojima su provedeni pregledi </w:t>
      </w:r>
      <w:r w:rsidR="00056FAC" w:rsidRPr="00897339">
        <w:rPr>
          <w:rFonts w:ascii="Times New Roman" w:hAnsi="Times New Roman" w:cs="Times New Roman"/>
          <w:iCs/>
          <w:sz w:val="24"/>
          <w:szCs w:val="24"/>
          <w:lang w:eastAsia="hr-HR"/>
        </w:rPr>
        <w:t xml:space="preserve">propisani </w:t>
      </w:r>
      <w:r w:rsidR="00F4086C" w:rsidRPr="00897339">
        <w:rPr>
          <w:rFonts w:ascii="Times New Roman" w:hAnsi="Times New Roman" w:cs="Times New Roman"/>
          <w:iCs/>
          <w:sz w:val="24"/>
          <w:szCs w:val="24"/>
          <w:lang w:eastAsia="hr-HR"/>
        </w:rPr>
        <w:t>ovim Zakonom.</w:t>
      </w:r>
    </w:p>
    <w:p w14:paraId="75A60659"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7D4E83DB"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F4086C" w:rsidRPr="00897339">
        <w:rPr>
          <w:rFonts w:ascii="Times New Roman" w:hAnsi="Times New Roman" w:cs="Times New Roman"/>
          <w:iCs/>
          <w:sz w:val="24"/>
          <w:szCs w:val="24"/>
          <w:lang w:eastAsia="hr-HR"/>
        </w:rPr>
        <w:t xml:space="preserve">Iznimno od stavka 1. ovoga članka, izdavanje svjedodžbe o zdravstvenom stanju nije obvezno za pse, mačke, pitome vretice i kopitare koje u premještanju prati identifikacijski dokument. </w:t>
      </w:r>
    </w:p>
    <w:p w14:paraId="48256EC1"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5F16C83D"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(5) </w:t>
      </w:r>
      <w:r w:rsidR="00F4086C" w:rsidRPr="00897339">
        <w:rPr>
          <w:rFonts w:ascii="Times New Roman" w:hAnsi="Times New Roman" w:cs="Times New Roman"/>
          <w:iCs/>
          <w:sz w:val="24"/>
          <w:szCs w:val="24"/>
          <w:lang w:eastAsia="hr-HR"/>
        </w:rPr>
        <w:t>Iznimno od stavka 1. ovoga članka, kada podaci kojima se potvrđuju</w:t>
      </w:r>
      <w:r w:rsidR="003165A0" w:rsidRPr="00897339">
        <w:rPr>
          <w:rFonts w:ascii="Times New Roman" w:hAnsi="Times New Roman" w:cs="Times New Roman"/>
          <w:iCs/>
          <w:sz w:val="24"/>
          <w:szCs w:val="24"/>
          <w:lang w:eastAsia="hr-HR"/>
        </w:rPr>
        <w:t xml:space="preserve"> uvjeti premještanja iz članka 68</w:t>
      </w:r>
      <w:r w:rsidR="00F4086C" w:rsidRPr="00897339">
        <w:rPr>
          <w:rFonts w:ascii="Times New Roman" w:hAnsi="Times New Roman" w:cs="Times New Roman"/>
          <w:iCs/>
          <w:sz w:val="24"/>
          <w:szCs w:val="24"/>
          <w:lang w:eastAsia="hr-HR"/>
        </w:rPr>
        <w:t>. ovoga Zakona nisu dostupn</w:t>
      </w:r>
      <w:r w:rsidR="003165A0" w:rsidRPr="00897339">
        <w:rPr>
          <w:rFonts w:ascii="Times New Roman" w:hAnsi="Times New Roman" w:cs="Times New Roman"/>
          <w:iCs/>
          <w:sz w:val="24"/>
          <w:szCs w:val="24"/>
          <w:lang w:eastAsia="hr-HR"/>
        </w:rPr>
        <w:t>i u računalnoj bazi iz članka 59</w:t>
      </w:r>
      <w:r w:rsidR="00F4086C" w:rsidRPr="00897339">
        <w:rPr>
          <w:rFonts w:ascii="Times New Roman" w:hAnsi="Times New Roman" w:cs="Times New Roman"/>
          <w:iCs/>
          <w:sz w:val="24"/>
          <w:szCs w:val="24"/>
          <w:lang w:eastAsia="hr-HR"/>
        </w:rPr>
        <w:t xml:space="preserve">. ovoga Zakona, svjedodžbu o zdravstvenom stanju izdaje ovlašteni veterinar </w:t>
      </w:r>
      <w:r w:rsidR="005D3DC6" w:rsidRPr="00897339">
        <w:rPr>
          <w:rFonts w:ascii="Times New Roman" w:hAnsi="Times New Roman" w:cs="Times New Roman"/>
          <w:iCs/>
          <w:sz w:val="24"/>
          <w:szCs w:val="24"/>
          <w:lang w:eastAsia="hr-HR"/>
        </w:rPr>
        <w:t>ako</w:t>
      </w:r>
      <w:r w:rsidR="00F4086C" w:rsidRPr="00897339">
        <w:rPr>
          <w:rFonts w:ascii="Times New Roman" w:hAnsi="Times New Roman" w:cs="Times New Roman"/>
          <w:iCs/>
          <w:sz w:val="24"/>
          <w:szCs w:val="24"/>
          <w:lang w:eastAsia="hr-HR"/>
        </w:rPr>
        <w:t xml:space="preserve"> </w:t>
      </w:r>
      <w:r w:rsidR="00AB1882" w:rsidRPr="00897339">
        <w:rPr>
          <w:rFonts w:ascii="Times New Roman" w:hAnsi="Times New Roman" w:cs="Times New Roman"/>
          <w:iCs/>
          <w:sz w:val="24"/>
          <w:szCs w:val="24"/>
          <w:lang w:eastAsia="hr-HR"/>
        </w:rPr>
        <w:t>je udovoljeno</w:t>
      </w:r>
      <w:r w:rsidR="00F4086C" w:rsidRPr="00897339">
        <w:rPr>
          <w:rFonts w:ascii="Times New Roman" w:hAnsi="Times New Roman" w:cs="Times New Roman"/>
          <w:iCs/>
          <w:sz w:val="24"/>
          <w:szCs w:val="24"/>
          <w:lang w:eastAsia="hr-HR"/>
        </w:rPr>
        <w:t xml:space="preserve"> uvjeti</w:t>
      </w:r>
      <w:r w:rsidR="00AB1882" w:rsidRPr="00897339">
        <w:rPr>
          <w:rFonts w:ascii="Times New Roman" w:hAnsi="Times New Roman" w:cs="Times New Roman"/>
          <w:iCs/>
          <w:sz w:val="24"/>
          <w:szCs w:val="24"/>
          <w:lang w:eastAsia="hr-HR"/>
        </w:rPr>
        <w:t>ma</w:t>
      </w:r>
      <w:r w:rsidR="00F4086C" w:rsidRPr="00897339">
        <w:rPr>
          <w:rFonts w:ascii="Times New Roman" w:hAnsi="Times New Roman" w:cs="Times New Roman"/>
          <w:iCs/>
          <w:sz w:val="24"/>
          <w:szCs w:val="24"/>
          <w:lang w:eastAsia="hr-HR"/>
        </w:rPr>
        <w:t xml:space="preserve"> premještanja sukladno </w:t>
      </w:r>
      <w:r w:rsidR="00056FAC" w:rsidRPr="00897339">
        <w:rPr>
          <w:rFonts w:ascii="Times New Roman" w:hAnsi="Times New Roman" w:cs="Times New Roman"/>
          <w:iCs/>
          <w:sz w:val="24"/>
          <w:szCs w:val="24"/>
          <w:lang w:eastAsia="hr-HR"/>
        </w:rPr>
        <w:t xml:space="preserve">odredbama </w:t>
      </w:r>
      <w:r w:rsidR="00F4086C" w:rsidRPr="00897339">
        <w:rPr>
          <w:rFonts w:ascii="Times New Roman" w:hAnsi="Times New Roman" w:cs="Times New Roman"/>
          <w:iCs/>
          <w:sz w:val="24"/>
          <w:szCs w:val="24"/>
          <w:lang w:eastAsia="hr-HR"/>
        </w:rPr>
        <w:t>ovo</w:t>
      </w:r>
      <w:r w:rsidR="00056FAC" w:rsidRPr="00897339">
        <w:rPr>
          <w:rFonts w:ascii="Times New Roman" w:hAnsi="Times New Roman" w:cs="Times New Roman"/>
          <w:iCs/>
          <w:sz w:val="24"/>
          <w:szCs w:val="24"/>
          <w:lang w:eastAsia="hr-HR"/>
        </w:rPr>
        <w:t>ga</w:t>
      </w:r>
      <w:r w:rsidR="00F4086C" w:rsidRPr="00897339">
        <w:rPr>
          <w:rFonts w:ascii="Times New Roman" w:hAnsi="Times New Roman" w:cs="Times New Roman"/>
          <w:iCs/>
          <w:sz w:val="24"/>
          <w:szCs w:val="24"/>
          <w:lang w:eastAsia="hr-HR"/>
        </w:rPr>
        <w:t xml:space="preserve"> Zak</w:t>
      </w:r>
      <w:r w:rsidR="00056FAC" w:rsidRPr="00897339">
        <w:rPr>
          <w:rFonts w:ascii="Times New Roman" w:hAnsi="Times New Roman" w:cs="Times New Roman"/>
          <w:iCs/>
          <w:sz w:val="24"/>
          <w:szCs w:val="24"/>
          <w:lang w:eastAsia="hr-HR"/>
        </w:rPr>
        <w:t>ona</w:t>
      </w:r>
      <w:r w:rsidR="00F4086C" w:rsidRPr="00897339">
        <w:rPr>
          <w:rFonts w:ascii="Times New Roman" w:hAnsi="Times New Roman" w:cs="Times New Roman"/>
          <w:iCs/>
          <w:sz w:val="24"/>
          <w:szCs w:val="24"/>
          <w:lang w:eastAsia="hr-HR"/>
        </w:rPr>
        <w:t xml:space="preserve">. </w:t>
      </w:r>
    </w:p>
    <w:p w14:paraId="080CBC1B"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6B991985"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w:t>
      </w:r>
      <w:r w:rsidR="00F4086C" w:rsidRPr="00897339">
        <w:rPr>
          <w:rFonts w:ascii="Times New Roman" w:hAnsi="Times New Roman" w:cs="Times New Roman"/>
          <w:iCs/>
          <w:sz w:val="24"/>
          <w:szCs w:val="24"/>
          <w:lang w:eastAsia="hr-HR"/>
        </w:rPr>
        <w:t>Postupak prijave premještanja, oblik, sadržaj obrasca, čuvanj</w:t>
      </w:r>
      <w:r w:rsidR="00FA4A41" w:rsidRPr="00897339">
        <w:rPr>
          <w:rFonts w:ascii="Times New Roman" w:hAnsi="Times New Roman" w:cs="Times New Roman"/>
          <w:iCs/>
          <w:sz w:val="24"/>
          <w:szCs w:val="24"/>
          <w:lang w:eastAsia="hr-HR"/>
        </w:rPr>
        <w:t>e</w:t>
      </w:r>
      <w:r w:rsidR="00F4086C" w:rsidRPr="00897339">
        <w:rPr>
          <w:rFonts w:ascii="Times New Roman" w:hAnsi="Times New Roman" w:cs="Times New Roman"/>
          <w:iCs/>
          <w:sz w:val="24"/>
          <w:szCs w:val="24"/>
          <w:lang w:eastAsia="hr-HR"/>
        </w:rPr>
        <w:t>, način ispisa ili izdavanja te visinu naknade za izdavanje ili ispis svjedodžbe o zdravstvenom stanju iz stavka 1. ovoga članka, pravilnikom propisuje ministar.</w:t>
      </w:r>
    </w:p>
    <w:p w14:paraId="6B74E89E" w14:textId="77777777" w:rsidR="002559DC" w:rsidRPr="00897339" w:rsidRDefault="002559DC" w:rsidP="000B5056">
      <w:pPr>
        <w:spacing w:after="0" w:line="240" w:lineRule="auto"/>
        <w:jc w:val="center"/>
        <w:rPr>
          <w:rFonts w:ascii="Times New Roman" w:hAnsi="Times New Roman" w:cs="Times New Roman"/>
          <w:i/>
          <w:iCs/>
          <w:sz w:val="24"/>
          <w:szCs w:val="24"/>
          <w:lang w:eastAsia="hr-HR"/>
        </w:rPr>
      </w:pPr>
    </w:p>
    <w:p w14:paraId="7F0CE56A" w14:textId="77777777" w:rsidR="00861D0B"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Certificiranje zdravlja </w:t>
      </w:r>
      <w:r w:rsidR="00093AA4" w:rsidRPr="00897339">
        <w:rPr>
          <w:rFonts w:ascii="Times New Roman" w:hAnsi="Times New Roman" w:cs="Times New Roman"/>
          <w:i/>
          <w:iCs/>
          <w:sz w:val="24"/>
          <w:szCs w:val="24"/>
          <w:lang w:eastAsia="hr-HR"/>
        </w:rPr>
        <w:t xml:space="preserve">kopnenih </w:t>
      </w:r>
      <w:r w:rsidRPr="00897339">
        <w:rPr>
          <w:rFonts w:ascii="Times New Roman" w:hAnsi="Times New Roman" w:cs="Times New Roman"/>
          <w:i/>
          <w:iCs/>
          <w:sz w:val="24"/>
          <w:szCs w:val="24"/>
          <w:lang w:eastAsia="hr-HR"/>
        </w:rPr>
        <w:t>životinja</w:t>
      </w:r>
      <w:r w:rsidR="00155CAB" w:rsidRPr="00897339">
        <w:rPr>
          <w:rFonts w:ascii="Times New Roman" w:hAnsi="Times New Roman" w:cs="Times New Roman"/>
          <w:i/>
          <w:iCs/>
          <w:sz w:val="24"/>
          <w:szCs w:val="24"/>
          <w:lang w:eastAsia="hr-HR"/>
        </w:rPr>
        <w:t xml:space="preserve"> u prometu između država članica</w:t>
      </w:r>
    </w:p>
    <w:p w14:paraId="2CCA02A1"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p>
    <w:p w14:paraId="5CD39C59"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7</w:t>
      </w:r>
      <w:r w:rsidR="006864E5"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3D21F592"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5AD6C9D0"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Subjekti odgovorni za životinje iz članka 143. stavk</w:t>
      </w:r>
      <w:r w:rsidR="00E91E63"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 xml:space="preserve"> 1. </w:t>
      </w:r>
      <w:bookmarkStart w:id="7" w:name="_Hlk65578257"/>
      <w:r w:rsidR="00F4086C" w:rsidRPr="00897339">
        <w:rPr>
          <w:rFonts w:ascii="Times New Roman" w:hAnsi="Times New Roman" w:cs="Times New Roman"/>
          <w:iCs/>
          <w:sz w:val="24"/>
          <w:szCs w:val="24"/>
          <w:lang w:eastAsia="hr-HR"/>
        </w:rPr>
        <w:t xml:space="preserve">Uredbe (EU) 2016/429 </w:t>
      </w:r>
      <w:bookmarkEnd w:id="7"/>
      <w:r w:rsidR="00F4086C" w:rsidRPr="00897339">
        <w:rPr>
          <w:rFonts w:ascii="Times New Roman" w:hAnsi="Times New Roman" w:cs="Times New Roman"/>
          <w:iCs/>
          <w:sz w:val="24"/>
          <w:szCs w:val="24"/>
          <w:lang w:eastAsia="hr-HR"/>
        </w:rPr>
        <w:t>osiguravaju da životinje tijekom premještanja u drugu državu članicu prati certifikat o zdravlju životinja koju izdaje službeni veterinar u skladu s člankom 149.</w:t>
      </w:r>
      <w:r w:rsidR="0030616C" w:rsidRPr="00897339">
        <w:rPr>
          <w:rFonts w:ascii="Times New Roman" w:hAnsi="Times New Roman" w:cs="Times New Roman"/>
          <w:iCs/>
          <w:sz w:val="24"/>
          <w:szCs w:val="24"/>
          <w:lang w:eastAsia="hr-HR"/>
        </w:rPr>
        <w:t>, odnosno člankom 150.</w:t>
      </w:r>
      <w:r w:rsidR="00F4086C" w:rsidRPr="00897339">
        <w:rPr>
          <w:rFonts w:ascii="Times New Roman" w:hAnsi="Times New Roman" w:cs="Times New Roman"/>
          <w:sz w:val="24"/>
          <w:szCs w:val="24"/>
        </w:rPr>
        <w:t xml:space="preserve"> </w:t>
      </w:r>
      <w:r w:rsidR="00F4086C" w:rsidRPr="00897339">
        <w:rPr>
          <w:rFonts w:ascii="Times New Roman" w:hAnsi="Times New Roman" w:cs="Times New Roman"/>
          <w:iCs/>
          <w:sz w:val="24"/>
          <w:szCs w:val="24"/>
          <w:lang w:eastAsia="hr-HR"/>
        </w:rPr>
        <w:t>Uredbe (EU) 2016/429</w:t>
      </w:r>
      <w:r w:rsidR="0024686F" w:rsidRPr="00897339">
        <w:rPr>
          <w:rFonts w:ascii="Times New Roman" w:hAnsi="Times New Roman" w:cs="Times New Roman"/>
          <w:iCs/>
          <w:sz w:val="24"/>
          <w:szCs w:val="24"/>
          <w:lang w:eastAsia="hr-HR"/>
        </w:rPr>
        <w:t xml:space="preserve">, </w:t>
      </w:r>
      <w:r w:rsidR="003B045F" w:rsidRPr="00897339">
        <w:rPr>
          <w:rFonts w:ascii="Times New Roman" w:hAnsi="Times New Roman" w:cs="Times New Roman"/>
          <w:iCs/>
          <w:sz w:val="24"/>
          <w:szCs w:val="24"/>
          <w:lang w:eastAsia="hr-HR"/>
        </w:rPr>
        <w:t xml:space="preserve">Delegiranom </w:t>
      </w:r>
      <w:r w:rsidR="00D61710" w:rsidRPr="00897339">
        <w:rPr>
          <w:rFonts w:ascii="Times New Roman" w:hAnsi="Times New Roman" w:cs="Times New Roman"/>
          <w:iCs/>
          <w:sz w:val="24"/>
          <w:szCs w:val="24"/>
          <w:lang w:eastAsia="hr-HR"/>
        </w:rPr>
        <w:t>u</w:t>
      </w:r>
      <w:r w:rsidR="0024686F" w:rsidRPr="00897339">
        <w:rPr>
          <w:rFonts w:ascii="Times New Roman" w:hAnsi="Times New Roman" w:cs="Times New Roman"/>
          <w:iCs/>
          <w:sz w:val="24"/>
          <w:szCs w:val="24"/>
          <w:lang w:eastAsia="hr-HR"/>
        </w:rPr>
        <w:t>redbom (EU) 2020/688</w:t>
      </w:r>
      <w:r w:rsidR="00F4086C" w:rsidRPr="00897339">
        <w:rPr>
          <w:rFonts w:ascii="Times New Roman" w:hAnsi="Times New Roman" w:cs="Times New Roman"/>
          <w:iCs/>
          <w:sz w:val="24"/>
          <w:szCs w:val="24"/>
          <w:lang w:eastAsia="hr-HR"/>
        </w:rPr>
        <w:t xml:space="preserve"> te propisom iz područja veterinarstva.  </w:t>
      </w:r>
    </w:p>
    <w:p w14:paraId="7D09205A"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622B1D32" w14:textId="77777777" w:rsidR="00F4086C" w:rsidRPr="00897339" w:rsidRDefault="00861D0B"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6160E3" w:rsidRPr="00897339">
        <w:rPr>
          <w:rFonts w:ascii="Times New Roman" w:hAnsi="Times New Roman" w:cs="Times New Roman"/>
          <w:iCs/>
          <w:sz w:val="24"/>
          <w:szCs w:val="24"/>
          <w:lang w:eastAsia="hr-HR"/>
        </w:rPr>
        <w:t xml:space="preserve">Službeni veterinar će odbiti izdavanje certifikata o zdravlju životinja iz stavka 1. ovoga članka </w:t>
      </w:r>
      <w:r w:rsidR="005D3DC6" w:rsidRPr="00897339">
        <w:rPr>
          <w:rFonts w:ascii="Times New Roman" w:hAnsi="Times New Roman" w:cs="Times New Roman"/>
          <w:iCs/>
          <w:sz w:val="24"/>
          <w:szCs w:val="24"/>
          <w:lang w:eastAsia="hr-HR"/>
        </w:rPr>
        <w:t>ako</w:t>
      </w:r>
      <w:r w:rsidR="006160E3" w:rsidRPr="00897339">
        <w:rPr>
          <w:rFonts w:ascii="Times New Roman" w:hAnsi="Times New Roman" w:cs="Times New Roman"/>
          <w:iCs/>
          <w:sz w:val="24"/>
          <w:szCs w:val="24"/>
          <w:lang w:eastAsia="hr-HR"/>
        </w:rPr>
        <w:t xml:space="preserve"> na temelju dokumentacijske, identifikacijske i fizičke provjere životinja, kako je predviđeno </w:t>
      </w:r>
      <w:r w:rsidR="003B045F" w:rsidRPr="00897339">
        <w:rPr>
          <w:rFonts w:ascii="Times New Roman" w:hAnsi="Times New Roman" w:cs="Times New Roman"/>
          <w:iCs/>
          <w:sz w:val="24"/>
          <w:szCs w:val="24"/>
          <w:lang w:eastAsia="hr-HR"/>
        </w:rPr>
        <w:t xml:space="preserve">Delegiranom </w:t>
      </w:r>
      <w:r w:rsidR="00D61710" w:rsidRPr="00897339">
        <w:rPr>
          <w:rFonts w:ascii="Times New Roman" w:hAnsi="Times New Roman" w:cs="Times New Roman"/>
          <w:iCs/>
          <w:sz w:val="24"/>
          <w:szCs w:val="24"/>
          <w:lang w:eastAsia="hr-HR"/>
        </w:rPr>
        <w:t>u</w:t>
      </w:r>
      <w:r w:rsidR="006160E3" w:rsidRPr="00897339">
        <w:rPr>
          <w:rFonts w:ascii="Times New Roman" w:hAnsi="Times New Roman" w:cs="Times New Roman"/>
          <w:iCs/>
          <w:sz w:val="24"/>
          <w:szCs w:val="24"/>
          <w:lang w:eastAsia="hr-HR"/>
        </w:rPr>
        <w:t>redb</w:t>
      </w:r>
      <w:r w:rsidR="00606A66" w:rsidRPr="00897339">
        <w:rPr>
          <w:rFonts w:ascii="Times New Roman" w:hAnsi="Times New Roman" w:cs="Times New Roman"/>
          <w:iCs/>
          <w:sz w:val="24"/>
          <w:szCs w:val="24"/>
          <w:lang w:eastAsia="hr-HR"/>
        </w:rPr>
        <w:t>om (EU) 2020/688</w:t>
      </w:r>
      <w:r w:rsidR="006160E3" w:rsidRPr="00897339">
        <w:rPr>
          <w:rFonts w:ascii="Times New Roman" w:hAnsi="Times New Roman" w:cs="Times New Roman"/>
          <w:iCs/>
          <w:sz w:val="24"/>
          <w:szCs w:val="24"/>
          <w:lang w:eastAsia="hr-HR"/>
        </w:rPr>
        <w:t xml:space="preserve">, utvrdi da </w:t>
      </w:r>
      <w:r w:rsidR="000B57D1" w:rsidRPr="00897339">
        <w:rPr>
          <w:rFonts w:ascii="Times New Roman" w:hAnsi="Times New Roman" w:cs="Times New Roman"/>
          <w:iCs/>
          <w:sz w:val="24"/>
          <w:szCs w:val="24"/>
          <w:lang w:eastAsia="hr-HR"/>
        </w:rPr>
        <w:t>nisu</w:t>
      </w:r>
      <w:r w:rsidR="006160E3" w:rsidRPr="00897339">
        <w:rPr>
          <w:rFonts w:ascii="Times New Roman" w:hAnsi="Times New Roman" w:cs="Times New Roman"/>
          <w:iCs/>
          <w:sz w:val="24"/>
          <w:szCs w:val="24"/>
          <w:lang w:eastAsia="hr-HR"/>
        </w:rPr>
        <w:t xml:space="preserve"> </w:t>
      </w:r>
      <w:r w:rsidR="000B57D1" w:rsidRPr="00897339">
        <w:rPr>
          <w:rFonts w:ascii="Times New Roman" w:hAnsi="Times New Roman" w:cs="Times New Roman"/>
          <w:iCs/>
          <w:sz w:val="24"/>
          <w:szCs w:val="24"/>
          <w:lang w:eastAsia="hr-HR"/>
        </w:rPr>
        <w:t xml:space="preserve">ispunjeni </w:t>
      </w:r>
      <w:r w:rsidR="006160E3" w:rsidRPr="00897339">
        <w:rPr>
          <w:rFonts w:ascii="Times New Roman" w:hAnsi="Times New Roman" w:cs="Times New Roman"/>
          <w:iCs/>
          <w:sz w:val="24"/>
          <w:szCs w:val="24"/>
          <w:lang w:eastAsia="hr-HR"/>
        </w:rPr>
        <w:t>propisan</w:t>
      </w:r>
      <w:r w:rsidR="000B57D1" w:rsidRPr="00897339">
        <w:rPr>
          <w:rFonts w:ascii="Times New Roman" w:hAnsi="Times New Roman" w:cs="Times New Roman"/>
          <w:iCs/>
          <w:sz w:val="24"/>
          <w:szCs w:val="24"/>
          <w:lang w:eastAsia="hr-HR"/>
        </w:rPr>
        <w:t>i</w:t>
      </w:r>
      <w:r w:rsidR="006160E3" w:rsidRPr="00897339">
        <w:rPr>
          <w:rFonts w:ascii="Times New Roman" w:hAnsi="Times New Roman" w:cs="Times New Roman"/>
          <w:iCs/>
          <w:sz w:val="24"/>
          <w:szCs w:val="24"/>
          <w:lang w:eastAsia="hr-HR"/>
        </w:rPr>
        <w:t xml:space="preserve"> uvjet</w:t>
      </w:r>
      <w:r w:rsidR="000B57D1" w:rsidRPr="00897339">
        <w:rPr>
          <w:rFonts w:ascii="Times New Roman" w:hAnsi="Times New Roman" w:cs="Times New Roman"/>
          <w:iCs/>
          <w:sz w:val="24"/>
          <w:szCs w:val="24"/>
          <w:lang w:eastAsia="hr-HR"/>
        </w:rPr>
        <w:t>i</w:t>
      </w:r>
      <w:r w:rsidR="006160E3" w:rsidRPr="00897339">
        <w:rPr>
          <w:rFonts w:ascii="Times New Roman" w:hAnsi="Times New Roman" w:cs="Times New Roman"/>
          <w:iCs/>
          <w:sz w:val="24"/>
          <w:szCs w:val="24"/>
          <w:lang w:eastAsia="hr-HR"/>
        </w:rPr>
        <w:t xml:space="preserve"> premještanja te u slučaju kad</w:t>
      </w:r>
      <w:r w:rsidR="006D6D77" w:rsidRPr="00897339">
        <w:rPr>
          <w:rFonts w:ascii="Times New Roman" w:hAnsi="Times New Roman" w:cs="Times New Roman"/>
          <w:iCs/>
          <w:sz w:val="24"/>
          <w:szCs w:val="24"/>
          <w:lang w:eastAsia="hr-HR"/>
        </w:rPr>
        <w:t>a</w:t>
      </w:r>
      <w:r w:rsidR="006160E3" w:rsidRPr="00897339">
        <w:rPr>
          <w:rFonts w:ascii="Times New Roman" w:hAnsi="Times New Roman" w:cs="Times New Roman"/>
          <w:iCs/>
          <w:sz w:val="24"/>
          <w:szCs w:val="24"/>
          <w:lang w:eastAsia="hr-HR"/>
        </w:rPr>
        <w:t xml:space="preserve"> subjekt</w:t>
      </w:r>
      <w:r w:rsidR="00F4086C" w:rsidRPr="00897339">
        <w:rPr>
          <w:rFonts w:ascii="Times New Roman" w:hAnsi="Times New Roman" w:cs="Times New Roman"/>
          <w:iCs/>
          <w:sz w:val="24"/>
          <w:szCs w:val="24"/>
          <w:lang w:eastAsia="hr-HR"/>
        </w:rPr>
        <w:t>:</w:t>
      </w:r>
    </w:p>
    <w:p w14:paraId="2B0BF4C9" w14:textId="77777777" w:rsidR="00861D0B" w:rsidRPr="00897339" w:rsidRDefault="00861D0B" w:rsidP="000B5056">
      <w:pPr>
        <w:spacing w:after="0" w:line="240" w:lineRule="auto"/>
        <w:contextualSpacing/>
        <w:jc w:val="both"/>
        <w:rPr>
          <w:rFonts w:ascii="Times New Roman" w:hAnsi="Times New Roman" w:cs="Times New Roman"/>
          <w:iCs/>
          <w:sz w:val="24"/>
          <w:szCs w:val="24"/>
          <w:lang w:eastAsia="hr-HR"/>
        </w:rPr>
      </w:pPr>
    </w:p>
    <w:p w14:paraId="04BA92E6" w14:textId="77777777" w:rsidR="00F4086C" w:rsidRPr="00897339" w:rsidRDefault="00ED1F24"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a) </w:t>
      </w:r>
      <w:r w:rsidR="00F4086C" w:rsidRPr="00897339">
        <w:rPr>
          <w:rFonts w:ascii="Times New Roman" w:hAnsi="Times New Roman" w:cs="Times New Roman"/>
          <w:iCs/>
          <w:sz w:val="24"/>
          <w:szCs w:val="24"/>
          <w:lang w:eastAsia="hr-HR"/>
        </w:rPr>
        <w:t xml:space="preserve">ne osigura sve podatke potrebne za izradu certifikata o zdravlju životinja u skladu s člankom </w:t>
      </w:r>
      <w:r w:rsidR="000279B6" w:rsidRPr="00897339">
        <w:rPr>
          <w:rFonts w:ascii="Times New Roman" w:hAnsi="Times New Roman" w:cs="Times New Roman"/>
          <w:iCs/>
          <w:sz w:val="24"/>
          <w:szCs w:val="24"/>
          <w:lang w:eastAsia="hr-HR"/>
        </w:rPr>
        <w:t xml:space="preserve">69. stavkom 2. </w:t>
      </w:r>
      <w:r w:rsidR="002C6515" w:rsidRPr="00897339">
        <w:rPr>
          <w:rFonts w:ascii="Times New Roman" w:hAnsi="Times New Roman" w:cs="Times New Roman"/>
          <w:iCs/>
          <w:sz w:val="24"/>
          <w:szCs w:val="24"/>
          <w:lang w:eastAsia="hr-HR"/>
        </w:rPr>
        <w:t>ovoga Zakona</w:t>
      </w:r>
      <w:r w:rsidR="000279B6" w:rsidRPr="00897339">
        <w:rPr>
          <w:rFonts w:ascii="Times New Roman" w:hAnsi="Times New Roman" w:cs="Times New Roman"/>
          <w:iCs/>
          <w:sz w:val="24"/>
          <w:szCs w:val="24"/>
          <w:lang w:eastAsia="hr-HR"/>
        </w:rPr>
        <w:t xml:space="preserve"> te člankom </w:t>
      </w:r>
      <w:r w:rsidR="00F4086C" w:rsidRPr="00897339">
        <w:rPr>
          <w:rFonts w:ascii="Times New Roman" w:hAnsi="Times New Roman" w:cs="Times New Roman"/>
          <w:iCs/>
          <w:sz w:val="24"/>
          <w:szCs w:val="24"/>
          <w:lang w:eastAsia="hr-HR"/>
        </w:rPr>
        <w:t>148. Uredbe (EU) 2016/429</w:t>
      </w:r>
      <w:r w:rsidRPr="00897339">
        <w:rPr>
          <w:rFonts w:ascii="Times New Roman" w:hAnsi="Times New Roman" w:cs="Times New Roman"/>
          <w:iCs/>
          <w:sz w:val="24"/>
          <w:szCs w:val="24"/>
          <w:lang w:eastAsia="hr-HR"/>
        </w:rPr>
        <w:t xml:space="preserve"> i</w:t>
      </w:r>
      <w:r w:rsidR="009D6DB3" w:rsidRPr="00897339">
        <w:rPr>
          <w:rFonts w:ascii="Times New Roman" w:hAnsi="Times New Roman" w:cs="Times New Roman"/>
          <w:iCs/>
          <w:sz w:val="24"/>
          <w:szCs w:val="24"/>
          <w:lang w:eastAsia="hr-HR"/>
        </w:rPr>
        <w:t>li</w:t>
      </w:r>
    </w:p>
    <w:p w14:paraId="04A226CC" w14:textId="77777777" w:rsidR="00F4086C" w:rsidRPr="00897339" w:rsidRDefault="00ED1F24" w:rsidP="000B5056">
      <w:pPr>
        <w:spacing w:after="0" w:line="240" w:lineRule="auto"/>
        <w:ind w:left="720"/>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w:t>
      </w:r>
      <w:r w:rsidR="00F4086C" w:rsidRPr="00897339">
        <w:rPr>
          <w:rFonts w:ascii="Times New Roman" w:hAnsi="Times New Roman" w:cs="Times New Roman"/>
          <w:iCs/>
          <w:sz w:val="24"/>
          <w:szCs w:val="24"/>
          <w:lang w:eastAsia="hr-HR"/>
        </w:rPr>
        <w:t>ne osigura da držane kopnene životinje budu podvrgnute dokumentacijskim, identifikacijskim i fizičkim provjerama predviđenima člankom 149. stavkom 3. Uredbe (EU) 2016/429.</w:t>
      </w:r>
    </w:p>
    <w:p w14:paraId="5BB71E26" w14:textId="77777777" w:rsidR="00CE7D46" w:rsidRPr="00897339" w:rsidRDefault="00CE7D46" w:rsidP="000B5056">
      <w:pPr>
        <w:spacing w:after="0" w:line="240" w:lineRule="auto"/>
        <w:ind w:left="720"/>
        <w:contextualSpacing/>
        <w:jc w:val="both"/>
        <w:rPr>
          <w:rFonts w:ascii="Times New Roman" w:hAnsi="Times New Roman" w:cs="Times New Roman"/>
          <w:iCs/>
          <w:sz w:val="24"/>
          <w:szCs w:val="24"/>
          <w:lang w:eastAsia="hr-HR"/>
        </w:rPr>
      </w:pPr>
    </w:p>
    <w:p w14:paraId="1B0C80EF" w14:textId="77777777" w:rsidR="00F4086C" w:rsidRPr="00897339" w:rsidRDefault="00861D0B"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iCs/>
          <w:sz w:val="24"/>
          <w:szCs w:val="24"/>
          <w:lang w:eastAsia="hr-HR"/>
        </w:rPr>
        <w:t xml:space="preserve">(3) </w:t>
      </w:r>
      <w:r w:rsidR="00150B6C" w:rsidRPr="00897339">
        <w:rPr>
          <w:rFonts w:ascii="Times New Roman" w:hAnsi="Times New Roman" w:cs="Times New Roman"/>
          <w:iCs/>
          <w:sz w:val="24"/>
          <w:szCs w:val="24"/>
          <w:lang w:eastAsia="hr-HR"/>
        </w:rPr>
        <w:t>I</w:t>
      </w:r>
      <w:r w:rsidR="00F4086C" w:rsidRPr="00897339">
        <w:rPr>
          <w:rFonts w:ascii="Times New Roman" w:hAnsi="Times New Roman" w:cs="Times New Roman"/>
          <w:iCs/>
          <w:sz w:val="24"/>
          <w:szCs w:val="24"/>
          <w:lang w:eastAsia="hr-HR"/>
        </w:rPr>
        <w:t>znimno od stavka 1. ovoga članka, u slučajevima propisanim</w:t>
      </w:r>
      <w:r w:rsidR="00AB1882"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 xml:space="preserve"> člankom 139. Uredbe (EU) 2016/429, subjekti izdaju dokument samodeklaracije u skladu s člankom 151. Uredbe (EU) 2016/429.</w:t>
      </w:r>
    </w:p>
    <w:p w14:paraId="49BAFE3B" w14:textId="77777777" w:rsidR="0034114A" w:rsidRPr="00897339" w:rsidRDefault="0034114A" w:rsidP="000B5056">
      <w:pPr>
        <w:spacing w:after="0" w:line="240" w:lineRule="auto"/>
        <w:jc w:val="center"/>
        <w:rPr>
          <w:rFonts w:ascii="Times New Roman" w:hAnsi="Times New Roman" w:cs="Times New Roman"/>
          <w:i/>
          <w:iCs/>
          <w:sz w:val="24"/>
          <w:szCs w:val="24"/>
          <w:lang w:eastAsia="hr-HR"/>
        </w:rPr>
      </w:pPr>
    </w:p>
    <w:p w14:paraId="25B7FA1F" w14:textId="77777777" w:rsidR="00F4086C"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Divlje kopnene životinje</w:t>
      </w:r>
    </w:p>
    <w:p w14:paraId="1E034531"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7E8218AD"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lastRenderedPageBreak/>
        <w:t>Članak 7</w:t>
      </w:r>
      <w:r w:rsidR="00B01551"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5FF9A7AC"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07A25106" w14:textId="77777777" w:rsidR="00F4086C" w:rsidRPr="00897339" w:rsidRDefault="00ED762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4086C" w:rsidRPr="00897339">
        <w:rPr>
          <w:rFonts w:ascii="Times New Roman" w:hAnsi="Times New Roman" w:cs="Times New Roman"/>
          <w:iCs/>
          <w:sz w:val="24"/>
          <w:szCs w:val="24"/>
          <w:lang w:eastAsia="hr-HR"/>
        </w:rPr>
        <w:t xml:space="preserve">Subjekti mogu premještati divlje </w:t>
      </w:r>
      <w:r w:rsidR="000B57D1" w:rsidRPr="00897339">
        <w:rPr>
          <w:rFonts w:ascii="Times New Roman" w:hAnsi="Times New Roman" w:cs="Times New Roman"/>
          <w:iCs/>
          <w:sz w:val="24"/>
          <w:szCs w:val="24"/>
          <w:lang w:eastAsia="hr-HR"/>
        </w:rPr>
        <w:t xml:space="preserve">kopnene </w:t>
      </w:r>
      <w:r w:rsidR="00F4086C" w:rsidRPr="00897339">
        <w:rPr>
          <w:rFonts w:ascii="Times New Roman" w:hAnsi="Times New Roman" w:cs="Times New Roman"/>
          <w:iCs/>
          <w:sz w:val="24"/>
          <w:szCs w:val="24"/>
          <w:lang w:eastAsia="hr-HR"/>
        </w:rPr>
        <w:t>životinje u drugu državu članicu u skladu s uvjetima iz član</w:t>
      </w:r>
      <w:r w:rsidR="00E91E63"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ka 155. i 156. Uredbe (EU) 2016/429 te član</w:t>
      </w:r>
      <w:r w:rsidR="00280149" w:rsidRPr="00897339">
        <w:rPr>
          <w:rFonts w:ascii="Times New Roman" w:hAnsi="Times New Roman" w:cs="Times New Roman"/>
          <w:iCs/>
          <w:sz w:val="24"/>
          <w:szCs w:val="24"/>
          <w:lang w:eastAsia="hr-HR"/>
        </w:rPr>
        <w:t>a</w:t>
      </w:r>
      <w:r w:rsidR="00F4086C" w:rsidRPr="00897339">
        <w:rPr>
          <w:rFonts w:ascii="Times New Roman" w:hAnsi="Times New Roman" w:cs="Times New Roman"/>
          <w:iCs/>
          <w:sz w:val="24"/>
          <w:szCs w:val="24"/>
          <w:lang w:eastAsia="hr-HR"/>
        </w:rPr>
        <w:t xml:space="preserve">ka 101., 102., 103., 104. i 105. </w:t>
      </w:r>
      <w:r w:rsidR="003B045F" w:rsidRPr="00897339">
        <w:rPr>
          <w:rFonts w:ascii="Times New Roman" w:hAnsi="Times New Roman" w:cs="Times New Roman"/>
          <w:iCs/>
          <w:sz w:val="24"/>
          <w:szCs w:val="24"/>
          <w:lang w:eastAsia="hr-HR"/>
        </w:rPr>
        <w:t xml:space="preserve">Delegirane </w:t>
      </w:r>
      <w:r w:rsidR="002F4C4C" w:rsidRPr="00897339">
        <w:rPr>
          <w:rFonts w:ascii="Times New Roman" w:hAnsi="Times New Roman" w:cs="Times New Roman"/>
          <w:iCs/>
          <w:sz w:val="24"/>
          <w:szCs w:val="24"/>
          <w:lang w:eastAsia="hr-HR"/>
        </w:rPr>
        <w:t>u</w:t>
      </w:r>
      <w:r w:rsidR="00F4086C" w:rsidRPr="00897339">
        <w:rPr>
          <w:rFonts w:ascii="Times New Roman" w:hAnsi="Times New Roman" w:cs="Times New Roman"/>
          <w:iCs/>
          <w:sz w:val="24"/>
          <w:szCs w:val="24"/>
          <w:lang w:eastAsia="hr-HR"/>
        </w:rPr>
        <w:t>redbe (EU) 2020/688.</w:t>
      </w:r>
    </w:p>
    <w:p w14:paraId="790AF6FE"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4B267BC"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U svrhu izdavanja certifikata u skladu s člankom 155. stavkom 3</w:t>
      </w:r>
      <w:r w:rsidR="001D7847"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Uredbe (EU) 2016/429, subjekti iz stavka 1. ovoga članka su obvezni obavijestiti mjesno na</w:t>
      </w:r>
      <w:r w:rsidR="00893CFB" w:rsidRPr="00897339">
        <w:rPr>
          <w:rFonts w:ascii="Times New Roman" w:hAnsi="Times New Roman" w:cs="Times New Roman"/>
          <w:iCs/>
          <w:sz w:val="24"/>
          <w:szCs w:val="24"/>
          <w:lang w:eastAsia="hr-HR"/>
        </w:rPr>
        <w:t>dležno tijelo za certificiranje</w:t>
      </w:r>
      <w:r w:rsidR="000B57D1" w:rsidRPr="00897339">
        <w:rPr>
          <w:rFonts w:ascii="Times New Roman" w:hAnsi="Times New Roman" w:cs="Times New Roman"/>
          <w:iCs/>
          <w:sz w:val="24"/>
          <w:szCs w:val="24"/>
          <w:lang w:eastAsia="hr-HR"/>
        </w:rPr>
        <w:t xml:space="preserve"> u Republici Hrvatskoj</w:t>
      </w:r>
      <w:r w:rsidRPr="00897339">
        <w:rPr>
          <w:rFonts w:ascii="Times New Roman" w:hAnsi="Times New Roman" w:cs="Times New Roman"/>
          <w:iCs/>
          <w:sz w:val="24"/>
          <w:szCs w:val="24"/>
          <w:lang w:eastAsia="hr-HR"/>
        </w:rPr>
        <w:t xml:space="preserve"> o planiranim premještanjima divljih </w:t>
      </w:r>
      <w:r w:rsidR="000B57D1" w:rsidRPr="00897339">
        <w:rPr>
          <w:rFonts w:ascii="Times New Roman" w:hAnsi="Times New Roman" w:cs="Times New Roman"/>
          <w:iCs/>
          <w:sz w:val="24"/>
          <w:szCs w:val="24"/>
          <w:lang w:eastAsia="hr-HR"/>
        </w:rPr>
        <w:t xml:space="preserve">kopnenih </w:t>
      </w:r>
      <w:r w:rsidRPr="00897339">
        <w:rPr>
          <w:rFonts w:ascii="Times New Roman" w:hAnsi="Times New Roman" w:cs="Times New Roman"/>
          <w:iCs/>
          <w:sz w:val="24"/>
          <w:szCs w:val="24"/>
          <w:lang w:eastAsia="hr-HR"/>
        </w:rPr>
        <w:t>životinja u drugu državu članicu</w:t>
      </w:r>
      <w:r w:rsidR="00733AE5" w:rsidRPr="00897339">
        <w:rPr>
          <w:rFonts w:ascii="Times New Roman" w:hAnsi="Times New Roman" w:cs="Times New Roman"/>
          <w:iCs/>
          <w:sz w:val="24"/>
          <w:szCs w:val="24"/>
          <w:lang w:eastAsia="hr-HR"/>
        </w:rPr>
        <w:t xml:space="preserve"> sukladno članku 104. Delegirane uredbe (EU) 2020/688.</w:t>
      </w:r>
    </w:p>
    <w:p w14:paraId="3B425BB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BC5025F"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Mjesno nadležno tijelo </w:t>
      </w:r>
      <w:r w:rsidR="000B57D1" w:rsidRPr="00897339">
        <w:rPr>
          <w:rFonts w:ascii="Times New Roman" w:hAnsi="Times New Roman" w:cs="Times New Roman"/>
          <w:iCs/>
          <w:sz w:val="24"/>
          <w:szCs w:val="24"/>
          <w:lang w:eastAsia="hr-HR"/>
        </w:rPr>
        <w:t>za</w:t>
      </w:r>
      <w:r w:rsidRPr="00897339">
        <w:rPr>
          <w:rFonts w:ascii="Times New Roman" w:hAnsi="Times New Roman" w:cs="Times New Roman"/>
          <w:iCs/>
          <w:sz w:val="24"/>
          <w:szCs w:val="24"/>
          <w:lang w:eastAsia="hr-HR"/>
        </w:rPr>
        <w:t xml:space="preserve"> certificiranj</w:t>
      </w:r>
      <w:r w:rsidR="000B57D1"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u Republici Hrvatskoj obvezno </w:t>
      </w:r>
      <w:r w:rsidR="000B57D1" w:rsidRPr="00897339">
        <w:rPr>
          <w:rFonts w:ascii="Times New Roman" w:hAnsi="Times New Roman" w:cs="Times New Roman"/>
          <w:iCs/>
          <w:sz w:val="24"/>
          <w:szCs w:val="24"/>
          <w:lang w:eastAsia="hr-HR"/>
        </w:rPr>
        <w:t xml:space="preserve">je </w:t>
      </w:r>
      <w:r w:rsidRPr="00897339">
        <w:rPr>
          <w:rFonts w:ascii="Times New Roman" w:hAnsi="Times New Roman" w:cs="Times New Roman"/>
          <w:iCs/>
          <w:sz w:val="24"/>
          <w:szCs w:val="24"/>
          <w:lang w:eastAsia="hr-HR"/>
        </w:rPr>
        <w:t xml:space="preserve">obavijestiti nadležno tijelo države članice odredišta o premještanjima pošiljaka iz stavka 1.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na način kako je to određeno odredbama članka 153. Uredbe (EU) 2016/429. </w:t>
      </w:r>
    </w:p>
    <w:p w14:paraId="4FF8EBA0"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1B742F5F"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(4) Subjekti iz stavka 1. ovog</w:t>
      </w:r>
      <w:r w:rsidR="000B57D1"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članka su obvezni dostaviti mjesnom nadležnom tijelu iz stavka 2. ovog</w:t>
      </w:r>
      <w:r w:rsidR="000B57D1"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 članka podatke koji su potrebni kako bi </w:t>
      </w:r>
      <w:r w:rsidR="000B57D1" w:rsidRPr="00897339">
        <w:rPr>
          <w:rFonts w:ascii="Times New Roman" w:hAnsi="Times New Roman" w:cs="Times New Roman"/>
          <w:iCs/>
          <w:sz w:val="24"/>
          <w:szCs w:val="24"/>
          <w:lang w:eastAsia="hr-HR"/>
        </w:rPr>
        <w:t xml:space="preserve">se </w:t>
      </w:r>
      <w:r w:rsidRPr="00897339">
        <w:rPr>
          <w:rFonts w:ascii="Times New Roman" w:hAnsi="Times New Roman" w:cs="Times New Roman"/>
          <w:iCs/>
          <w:sz w:val="24"/>
          <w:szCs w:val="24"/>
          <w:lang w:eastAsia="hr-HR"/>
        </w:rPr>
        <w:t>o premještanjima obavijestilo nadležno tijelo države članice, putem TRACES-a ili u drugoj pisanoj formi koja sadrži sve podatke neophodne za obavještavanje države članice odredišta putem TRACES-a</w:t>
      </w:r>
      <w:r w:rsidR="00733AE5" w:rsidRPr="00897339">
        <w:rPr>
          <w:rFonts w:ascii="Times New Roman" w:hAnsi="Times New Roman" w:cs="Times New Roman"/>
          <w:iCs/>
          <w:sz w:val="24"/>
          <w:szCs w:val="24"/>
          <w:lang w:eastAsia="hr-HR"/>
        </w:rPr>
        <w:t>, sukladno članku 105. Delegirane uredbe (EU) 2020/688.</w:t>
      </w:r>
    </w:p>
    <w:p w14:paraId="534A059C"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9C6110E"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(5) Regije za upravljanje obavijestima o premještanjima </w:t>
      </w:r>
      <w:r w:rsidR="000B57D1" w:rsidRPr="00897339">
        <w:rPr>
          <w:rFonts w:ascii="Times New Roman" w:hAnsi="Times New Roman" w:cs="Times New Roman"/>
          <w:iCs/>
          <w:sz w:val="24"/>
          <w:szCs w:val="24"/>
          <w:lang w:eastAsia="hr-HR"/>
        </w:rPr>
        <w:t>divljih kopnenih životinja</w:t>
      </w:r>
      <w:r w:rsidRPr="00897339">
        <w:rPr>
          <w:rFonts w:ascii="Times New Roman" w:hAnsi="Times New Roman" w:cs="Times New Roman"/>
          <w:iCs/>
          <w:sz w:val="24"/>
          <w:szCs w:val="24"/>
          <w:lang w:eastAsia="hr-HR"/>
        </w:rPr>
        <w:t xml:space="preserve"> utvrđuje Državni inspektorat u skladu s odredbama članka 153. stavka 3. Uredbe (EU) 2016/429.</w:t>
      </w:r>
    </w:p>
    <w:p w14:paraId="1E8928B2" w14:textId="77777777" w:rsidR="00FF4522" w:rsidRPr="00897339" w:rsidRDefault="00FF4522" w:rsidP="000B5056">
      <w:pPr>
        <w:spacing w:after="0" w:line="240" w:lineRule="auto"/>
        <w:jc w:val="center"/>
        <w:rPr>
          <w:rFonts w:ascii="Times New Roman" w:hAnsi="Times New Roman" w:cs="Times New Roman"/>
          <w:i/>
          <w:iCs/>
          <w:sz w:val="24"/>
          <w:szCs w:val="24"/>
          <w:lang w:eastAsia="hr-HR"/>
        </w:rPr>
      </w:pPr>
    </w:p>
    <w:p w14:paraId="0EEAE9A4" w14:textId="77777777" w:rsidR="00F4086C" w:rsidRPr="00897339" w:rsidRDefault="00FF4522"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 i zahtjevi premještanja</w:t>
      </w:r>
      <w:r w:rsidR="00F4086C" w:rsidRPr="00897339">
        <w:rPr>
          <w:rFonts w:ascii="Times New Roman" w:hAnsi="Times New Roman" w:cs="Times New Roman"/>
          <w:i/>
          <w:iCs/>
          <w:sz w:val="24"/>
          <w:szCs w:val="24"/>
          <w:lang w:eastAsia="hr-HR"/>
        </w:rPr>
        <w:t xml:space="preserve"> zametnih proizvoda </w:t>
      </w:r>
    </w:p>
    <w:p w14:paraId="6511FC29"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7E03AAF3" w14:textId="77777777" w:rsidR="00F4086C" w:rsidRPr="00897339" w:rsidRDefault="00F408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150B6C" w:rsidRPr="00897339">
        <w:rPr>
          <w:rFonts w:ascii="Times New Roman" w:hAnsi="Times New Roman" w:cs="Times New Roman"/>
          <w:b/>
          <w:iCs/>
          <w:sz w:val="24"/>
          <w:szCs w:val="24"/>
          <w:lang w:eastAsia="hr-HR"/>
        </w:rPr>
        <w:t>7</w:t>
      </w:r>
      <w:r w:rsidR="00B01551"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w:t>
      </w:r>
    </w:p>
    <w:p w14:paraId="6DC2285B"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4C932378" w14:textId="77777777" w:rsidR="00F77A0E"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77A0E" w:rsidRPr="00897339">
        <w:rPr>
          <w:rFonts w:ascii="Times New Roman" w:hAnsi="Times New Roman" w:cs="Times New Roman"/>
          <w:iCs/>
          <w:sz w:val="24"/>
          <w:szCs w:val="24"/>
          <w:lang w:eastAsia="hr-HR"/>
        </w:rPr>
        <w:t>Pri svakom premještanju zametnih proizvoda s</w:t>
      </w:r>
      <w:r w:rsidR="00F4086C" w:rsidRPr="00897339">
        <w:rPr>
          <w:rFonts w:ascii="Times New Roman" w:hAnsi="Times New Roman" w:cs="Times New Roman"/>
          <w:iCs/>
          <w:sz w:val="24"/>
          <w:szCs w:val="24"/>
          <w:lang w:eastAsia="hr-HR"/>
        </w:rPr>
        <w:t>ubjekti</w:t>
      </w:r>
      <w:r w:rsidR="00F77A0E" w:rsidRPr="00897339">
        <w:rPr>
          <w:rFonts w:ascii="Times New Roman" w:hAnsi="Times New Roman" w:cs="Times New Roman"/>
          <w:iCs/>
          <w:sz w:val="24"/>
          <w:szCs w:val="24"/>
          <w:lang w:eastAsia="hr-HR"/>
        </w:rPr>
        <w:t>,</w:t>
      </w:r>
      <w:r w:rsidR="00F4086C" w:rsidRPr="00897339">
        <w:rPr>
          <w:rFonts w:ascii="Times New Roman" w:hAnsi="Times New Roman" w:cs="Times New Roman"/>
          <w:iCs/>
          <w:sz w:val="24"/>
          <w:szCs w:val="24"/>
          <w:lang w:eastAsia="hr-HR"/>
        </w:rPr>
        <w:t xml:space="preserve"> </w:t>
      </w:r>
      <w:r w:rsidR="00F77A0E" w:rsidRPr="00897339">
        <w:rPr>
          <w:rFonts w:ascii="Times New Roman" w:hAnsi="Times New Roman" w:cs="Times New Roman"/>
          <w:iCs/>
          <w:sz w:val="24"/>
          <w:szCs w:val="24"/>
          <w:lang w:eastAsia="hr-HR"/>
        </w:rPr>
        <w:t>uključujući</w:t>
      </w:r>
      <w:r w:rsidR="00F4086C" w:rsidRPr="00897339">
        <w:rPr>
          <w:rFonts w:ascii="Times New Roman" w:hAnsi="Times New Roman" w:cs="Times New Roman"/>
          <w:iCs/>
          <w:sz w:val="24"/>
          <w:szCs w:val="24"/>
          <w:lang w:eastAsia="hr-HR"/>
        </w:rPr>
        <w:t xml:space="preserve"> </w:t>
      </w:r>
      <w:r w:rsidR="00150B6C" w:rsidRPr="00897339">
        <w:rPr>
          <w:rFonts w:ascii="Times New Roman" w:hAnsi="Times New Roman" w:cs="Times New Roman"/>
          <w:iCs/>
          <w:sz w:val="24"/>
          <w:szCs w:val="24"/>
          <w:lang w:eastAsia="hr-HR"/>
        </w:rPr>
        <w:t>i subjekt</w:t>
      </w:r>
      <w:r w:rsidR="00F77A0E" w:rsidRPr="00897339">
        <w:rPr>
          <w:rFonts w:ascii="Times New Roman" w:hAnsi="Times New Roman" w:cs="Times New Roman"/>
          <w:iCs/>
          <w:sz w:val="24"/>
          <w:szCs w:val="24"/>
          <w:lang w:eastAsia="hr-HR"/>
        </w:rPr>
        <w:t>e</w:t>
      </w:r>
      <w:r w:rsidR="00150B6C" w:rsidRPr="00897339">
        <w:rPr>
          <w:rFonts w:ascii="Times New Roman" w:hAnsi="Times New Roman" w:cs="Times New Roman"/>
          <w:iCs/>
          <w:sz w:val="24"/>
          <w:szCs w:val="24"/>
          <w:lang w:eastAsia="hr-HR"/>
        </w:rPr>
        <w:t xml:space="preserve"> koji </w:t>
      </w:r>
      <w:r w:rsidR="00F77A0E" w:rsidRPr="00897339">
        <w:rPr>
          <w:rFonts w:ascii="Times New Roman" w:hAnsi="Times New Roman" w:cs="Times New Roman"/>
          <w:iCs/>
          <w:sz w:val="24"/>
          <w:szCs w:val="24"/>
          <w:lang w:eastAsia="hr-HR"/>
        </w:rPr>
        <w:t>su odgovorni za</w:t>
      </w:r>
      <w:r w:rsidR="00150B6C" w:rsidRPr="00897339">
        <w:rPr>
          <w:rFonts w:ascii="Times New Roman" w:hAnsi="Times New Roman" w:cs="Times New Roman"/>
          <w:iCs/>
          <w:sz w:val="24"/>
          <w:szCs w:val="24"/>
          <w:lang w:eastAsia="hr-HR"/>
        </w:rPr>
        <w:t xml:space="preserve"> objekte na mjestu odredišta koji zaprimaju zametne proizvode iz objekata u drugoj državi član</w:t>
      </w:r>
      <w:r w:rsidR="00F77A0E" w:rsidRPr="00897339">
        <w:rPr>
          <w:rFonts w:ascii="Times New Roman" w:hAnsi="Times New Roman" w:cs="Times New Roman"/>
          <w:iCs/>
          <w:sz w:val="24"/>
          <w:szCs w:val="24"/>
          <w:lang w:eastAsia="hr-HR"/>
        </w:rPr>
        <w:t>i</w:t>
      </w:r>
      <w:r w:rsidR="00150B6C" w:rsidRPr="00897339">
        <w:rPr>
          <w:rFonts w:ascii="Times New Roman" w:hAnsi="Times New Roman" w:cs="Times New Roman"/>
          <w:iCs/>
          <w:sz w:val="24"/>
          <w:szCs w:val="24"/>
          <w:lang w:eastAsia="hr-HR"/>
        </w:rPr>
        <w:t>ci</w:t>
      </w:r>
      <w:r w:rsidR="00F77A0E" w:rsidRPr="00897339">
        <w:rPr>
          <w:rFonts w:ascii="Times New Roman" w:hAnsi="Times New Roman" w:cs="Times New Roman"/>
          <w:iCs/>
          <w:sz w:val="24"/>
          <w:szCs w:val="24"/>
          <w:lang w:eastAsia="hr-HR"/>
        </w:rPr>
        <w:t>, dužni</w:t>
      </w:r>
      <w:r w:rsidR="00A40021" w:rsidRPr="00897339">
        <w:rPr>
          <w:rFonts w:ascii="Times New Roman" w:hAnsi="Times New Roman" w:cs="Times New Roman"/>
          <w:iCs/>
          <w:sz w:val="24"/>
          <w:szCs w:val="24"/>
          <w:lang w:eastAsia="hr-HR"/>
        </w:rPr>
        <w:t xml:space="preserve"> su</w:t>
      </w:r>
      <w:r w:rsidR="00F77A0E"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postupa</w:t>
      </w:r>
      <w:r w:rsidR="00F77A0E" w:rsidRPr="00897339">
        <w:rPr>
          <w:rFonts w:ascii="Times New Roman" w:hAnsi="Times New Roman" w:cs="Times New Roman"/>
          <w:iCs/>
          <w:sz w:val="24"/>
          <w:szCs w:val="24"/>
          <w:lang w:eastAsia="hr-HR"/>
        </w:rPr>
        <w:t>ti</w:t>
      </w:r>
      <w:r w:rsidR="00F4086C" w:rsidRPr="00897339">
        <w:rPr>
          <w:rFonts w:ascii="Times New Roman" w:hAnsi="Times New Roman" w:cs="Times New Roman"/>
          <w:iCs/>
          <w:sz w:val="24"/>
          <w:szCs w:val="24"/>
          <w:lang w:eastAsia="hr-HR"/>
        </w:rPr>
        <w:t xml:space="preserve"> </w:t>
      </w:r>
      <w:r w:rsidR="00F77A0E" w:rsidRPr="00897339">
        <w:rPr>
          <w:rFonts w:ascii="Times New Roman" w:hAnsi="Times New Roman" w:cs="Times New Roman"/>
          <w:iCs/>
          <w:sz w:val="24"/>
          <w:szCs w:val="24"/>
          <w:lang w:eastAsia="hr-HR"/>
        </w:rPr>
        <w:t xml:space="preserve">u skladu s </w:t>
      </w:r>
      <w:r w:rsidR="00F4086C" w:rsidRPr="00897339">
        <w:rPr>
          <w:rFonts w:ascii="Times New Roman" w:hAnsi="Times New Roman" w:cs="Times New Roman"/>
          <w:iCs/>
          <w:sz w:val="24"/>
          <w:szCs w:val="24"/>
          <w:lang w:eastAsia="hr-HR"/>
        </w:rPr>
        <w:t>član</w:t>
      </w:r>
      <w:r w:rsidR="00150B6C" w:rsidRPr="00897339">
        <w:rPr>
          <w:rFonts w:ascii="Times New Roman" w:hAnsi="Times New Roman" w:cs="Times New Roman"/>
          <w:iCs/>
          <w:sz w:val="24"/>
          <w:szCs w:val="24"/>
          <w:lang w:eastAsia="hr-HR"/>
        </w:rPr>
        <w:t>cima</w:t>
      </w:r>
      <w:r w:rsidR="00F4086C" w:rsidRPr="00897339">
        <w:rPr>
          <w:rFonts w:ascii="Times New Roman" w:hAnsi="Times New Roman" w:cs="Times New Roman"/>
          <w:iCs/>
          <w:sz w:val="24"/>
          <w:szCs w:val="24"/>
          <w:lang w:eastAsia="hr-HR"/>
        </w:rPr>
        <w:t xml:space="preserve"> 157. </w:t>
      </w:r>
      <w:r w:rsidR="00150B6C" w:rsidRPr="00897339">
        <w:rPr>
          <w:rFonts w:ascii="Times New Roman" w:hAnsi="Times New Roman" w:cs="Times New Roman"/>
          <w:iCs/>
          <w:sz w:val="24"/>
          <w:szCs w:val="24"/>
          <w:lang w:eastAsia="hr-HR"/>
        </w:rPr>
        <w:t>i 158.</w:t>
      </w:r>
      <w:r w:rsidR="00F77A0E" w:rsidRPr="00897339">
        <w:rPr>
          <w:rFonts w:ascii="Times New Roman" w:hAnsi="Times New Roman" w:cs="Times New Roman"/>
          <w:iCs/>
          <w:sz w:val="24"/>
          <w:szCs w:val="24"/>
          <w:lang w:eastAsia="hr-HR"/>
        </w:rPr>
        <w:t xml:space="preserve"> </w:t>
      </w:r>
      <w:r w:rsidR="00F4086C" w:rsidRPr="00897339">
        <w:rPr>
          <w:rFonts w:ascii="Times New Roman" w:hAnsi="Times New Roman" w:cs="Times New Roman"/>
          <w:iCs/>
          <w:sz w:val="24"/>
          <w:szCs w:val="24"/>
          <w:lang w:eastAsia="hr-HR"/>
        </w:rPr>
        <w:t>Uredbe (EU) 2016/429</w:t>
      </w:r>
      <w:r w:rsidR="00F77A0E" w:rsidRPr="00897339">
        <w:rPr>
          <w:rFonts w:ascii="Times New Roman" w:hAnsi="Times New Roman" w:cs="Times New Roman"/>
          <w:iCs/>
          <w:sz w:val="24"/>
          <w:szCs w:val="24"/>
          <w:lang w:eastAsia="hr-HR"/>
        </w:rPr>
        <w:t xml:space="preserve"> te </w:t>
      </w:r>
      <w:r w:rsidR="003B045F" w:rsidRPr="00897339">
        <w:rPr>
          <w:rFonts w:ascii="Times New Roman" w:hAnsi="Times New Roman" w:cs="Times New Roman"/>
          <w:iCs/>
          <w:sz w:val="24"/>
          <w:szCs w:val="24"/>
          <w:lang w:eastAsia="hr-HR"/>
        </w:rPr>
        <w:t xml:space="preserve">Delegiranom </w:t>
      </w:r>
      <w:r w:rsidR="00A7470B" w:rsidRPr="00897339">
        <w:rPr>
          <w:rFonts w:ascii="Times New Roman" w:hAnsi="Times New Roman" w:cs="Times New Roman"/>
          <w:iCs/>
          <w:sz w:val="24"/>
          <w:szCs w:val="24"/>
          <w:lang w:eastAsia="hr-HR"/>
        </w:rPr>
        <w:t>u</w:t>
      </w:r>
      <w:r w:rsidR="00F77A0E" w:rsidRPr="00897339">
        <w:rPr>
          <w:rFonts w:ascii="Times New Roman" w:hAnsi="Times New Roman" w:cs="Times New Roman"/>
          <w:iCs/>
          <w:sz w:val="24"/>
          <w:szCs w:val="24"/>
          <w:lang w:eastAsia="hr-HR"/>
        </w:rPr>
        <w:t>redbom (EU) 2020/686 kako je primjenjivo</w:t>
      </w:r>
      <w:r w:rsidR="00F4086C" w:rsidRPr="00897339">
        <w:rPr>
          <w:rFonts w:ascii="Times New Roman" w:hAnsi="Times New Roman" w:cs="Times New Roman"/>
          <w:iCs/>
          <w:sz w:val="24"/>
          <w:szCs w:val="24"/>
          <w:lang w:eastAsia="hr-HR"/>
        </w:rPr>
        <w:t>.</w:t>
      </w:r>
      <w:r w:rsidR="00150B6C" w:rsidRPr="00897339">
        <w:rPr>
          <w:rFonts w:ascii="Times New Roman" w:hAnsi="Times New Roman" w:cs="Times New Roman"/>
          <w:iCs/>
          <w:sz w:val="24"/>
          <w:szCs w:val="24"/>
          <w:lang w:eastAsia="hr-HR"/>
        </w:rPr>
        <w:t xml:space="preserve"> </w:t>
      </w:r>
    </w:p>
    <w:p w14:paraId="43C48889"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65B6D6B8" w14:textId="77777777" w:rsidR="00F77A0E"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F77A0E" w:rsidRPr="00897339">
        <w:rPr>
          <w:rFonts w:ascii="Times New Roman" w:hAnsi="Times New Roman" w:cs="Times New Roman"/>
          <w:iCs/>
          <w:sz w:val="24"/>
          <w:szCs w:val="24"/>
          <w:lang w:eastAsia="hr-HR"/>
        </w:rPr>
        <w:t xml:space="preserve">Dodatno na zahtjeve iz stavka 1. ovoga članka, </w:t>
      </w:r>
      <w:bookmarkStart w:id="8" w:name="_Hlk72080194"/>
      <w:r w:rsidR="00F77A0E" w:rsidRPr="00897339">
        <w:rPr>
          <w:rFonts w:ascii="Times New Roman" w:hAnsi="Times New Roman" w:cs="Times New Roman"/>
          <w:iCs/>
          <w:sz w:val="24"/>
          <w:szCs w:val="24"/>
          <w:lang w:eastAsia="hr-HR"/>
        </w:rPr>
        <w:t>s</w:t>
      </w:r>
      <w:r w:rsidR="00F4086C" w:rsidRPr="00897339">
        <w:rPr>
          <w:rFonts w:ascii="Times New Roman" w:hAnsi="Times New Roman" w:cs="Times New Roman"/>
          <w:iCs/>
          <w:sz w:val="24"/>
          <w:szCs w:val="24"/>
          <w:lang w:eastAsia="hr-HR"/>
        </w:rPr>
        <w:t xml:space="preserve">ubjekti </w:t>
      </w:r>
      <w:r w:rsidR="00F77A0E" w:rsidRPr="00897339">
        <w:rPr>
          <w:rFonts w:ascii="Times New Roman" w:hAnsi="Times New Roman" w:cs="Times New Roman"/>
          <w:iCs/>
          <w:sz w:val="24"/>
          <w:szCs w:val="24"/>
          <w:lang w:eastAsia="hr-HR"/>
        </w:rPr>
        <w:t>koji zametne proizvode vrsta goveda, ovaca, koza, svinja, kopitara i peradi premještaju u druge države članice dužni su postupati i u skladu s člankom</w:t>
      </w:r>
      <w:r w:rsidR="00F4086C" w:rsidRPr="00897339">
        <w:rPr>
          <w:rFonts w:ascii="Times New Roman" w:hAnsi="Times New Roman" w:cs="Times New Roman"/>
          <w:iCs/>
          <w:sz w:val="24"/>
          <w:szCs w:val="24"/>
          <w:lang w:eastAsia="hr-HR"/>
        </w:rPr>
        <w:t xml:space="preserve"> 159. Uredbe (EU) 2016/429</w:t>
      </w:r>
      <w:r w:rsidR="00F77A0E" w:rsidRPr="00897339">
        <w:rPr>
          <w:rFonts w:ascii="Times New Roman" w:hAnsi="Times New Roman" w:cs="Times New Roman"/>
          <w:iCs/>
          <w:sz w:val="24"/>
          <w:szCs w:val="24"/>
          <w:lang w:eastAsia="hr-HR"/>
        </w:rPr>
        <w:t xml:space="preserve"> i </w:t>
      </w:r>
      <w:r w:rsidR="00A0239F" w:rsidRPr="00897339">
        <w:rPr>
          <w:rFonts w:ascii="Times New Roman" w:hAnsi="Times New Roman" w:cs="Times New Roman"/>
          <w:iCs/>
          <w:sz w:val="24"/>
          <w:szCs w:val="24"/>
          <w:lang w:eastAsia="hr-HR"/>
        </w:rPr>
        <w:t xml:space="preserve">Delegiranom </w:t>
      </w:r>
      <w:r w:rsidR="00754C01" w:rsidRPr="00897339">
        <w:rPr>
          <w:rFonts w:ascii="Times New Roman" w:hAnsi="Times New Roman" w:cs="Times New Roman"/>
          <w:iCs/>
          <w:sz w:val="24"/>
          <w:szCs w:val="24"/>
          <w:lang w:eastAsia="hr-HR"/>
        </w:rPr>
        <w:t>u</w:t>
      </w:r>
      <w:r w:rsidR="00F77A0E" w:rsidRPr="00897339">
        <w:rPr>
          <w:rFonts w:ascii="Times New Roman" w:hAnsi="Times New Roman" w:cs="Times New Roman"/>
          <w:iCs/>
          <w:sz w:val="24"/>
          <w:szCs w:val="24"/>
          <w:lang w:eastAsia="hr-HR"/>
        </w:rPr>
        <w:t>redbom (EU) 2020/686</w:t>
      </w:r>
      <w:r w:rsidR="00F77A0E" w:rsidRPr="00897339">
        <w:rPr>
          <w:rFonts w:ascii="Times New Roman" w:hAnsi="Times New Roman" w:cs="Times New Roman"/>
          <w:sz w:val="24"/>
          <w:szCs w:val="24"/>
        </w:rPr>
        <w:t xml:space="preserve"> </w:t>
      </w:r>
      <w:r w:rsidR="00F77A0E" w:rsidRPr="00897339">
        <w:rPr>
          <w:rFonts w:ascii="Times New Roman" w:hAnsi="Times New Roman" w:cs="Times New Roman"/>
          <w:iCs/>
          <w:sz w:val="24"/>
          <w:szCs w:val="24"/>
          <w:lang w:eastAsia="hr-HR"/>
        </w:rPr>
        <w:t>kako je primjenjivo.</w:t>
      </w:r>
    </w:p>
    <w:p w14:paraId="325840B6"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bookmarkEnd w:id="8"/>
    <w:p w14:paraId="7EB76739" w14:textId="77777777" w:rsidR="0024686F"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77A0E" w:rsidRPr="00897339">
        <w:rPr>
          <w:rFonts w:ascii="Times New Roman" w:hAnsi="Times New Roman" w:cs="Times New Roman"/>
          <w:iCs/>
          <w:sz w:val="24"/>
          <w:szCs w:val="24"/>
          <w:lang w:eastAsia="hr-HR"/>
        </w:rPr>
        <w:t xml:space="preserve">Subjekti </w:t>
      </w:r>
      <w:r w:rsidR="0024686F" w:rsidRPr="00897339">
        <w:rPr>
          <w:rFonts w:ascii="Times New Roman" w:hAnsi="Times New Roman" w:cs="Times New Roman"/>
          <w:iCs/>
          <w:sz w:val="24"/>
          <w:szCs w:val="24"/>
          <w:lang w:eastAsia="hr-HR"/>
        </w:rPr>
        <w:t xml:space="preserve">iz stavka 2. ovoga članka </w:t>
      </w:r>
      <w:r w:rsidR="00F77A0E" w:rsidRPr="00897339">
        <w:rPr>
          <w:rFonts w:ascii="Times New Roman" w:hAnsi="Times New Roman" w:cs="Times New Roman"/>
          <w:iCs/>
          <w:sz w:val="24"/>
          <w:szCs w:val="24"/>
          <w:lang w:eastAsia="hr-HR"/>
        </w:rPr>
        <w:t xml:space="preserve">osiguravaju da </w:t>
      </w:r>
      <w:r w:rsidR="0024686F" w:rsidRPr="00897339">
        <w:rPr>
          <w:rFonts w:ascii="Times New Roman" w:hAnsi="Times New Roman" w:cs="Times New Roman"/>
          <w:iCs/>
          <w:sz w:val="24"/>
          <w:szCs w:val="24"/>
          <w:lang w:eastAsia="hr-HR"/>
        </w:rPr>
        <w:t>zametne proizvode</w:t>
      </w:r>
      <w:r w:rsidR="00F77A0E" w:rsidRPr="00897339">
        <w:rPr>
          <w:rFonts w:ascii="Times New Roman" w:hAnsi="Times New Roman" w:cs="Times New Roman"/>
          <w:iCs/>
          <w:sz w:val="24"/>
          <w:szCs w:val="24"/>
          <w:lang w:eastAsia="hr-HR"/>
        </w:rPr>
        <w:t xml:space="preserve"> tijekom premještanja u drugu državu članicu prati certifikat o zdravlju životinja koj</w:t>
      </w:r>
      <w:r w:rsidR="00D93C0B" w:rsidRPr="00897339">
        <w:rPr>
          <w:rFonts w:ascii="Times New Roman" w:hAnsi="Times New Roman" w:cs="Times New Roman"/>
          <w:iCs/>
          <w:sz w:val="24"/>
          <w:szCs w:val="24"/>
          <w:lang w:eastAsia="hr-HR"/>
        </w:rPr>
        <w:t>i</w:t>
      </w:r>
      <w:r w:rsidR="00F77A0E" w:rsidRPr="00897339">
        <w:rPr>
          <w:rFonts w:ascii="Times New Roman" w:hAnsi="Times New Roman" w:cs="Times New Roman"/>
          <w:iCs/>
          <w:sz w:val="24"/>
          <w:szCs w:val="24"/>
          <w:lang w:eastAsia="hr-HR"/>
        </w:rPr>
        <w:t xml:space="preserve"> izdaje službeni veterinar u skladu s člankom </w:t>
      </w:r>
      <w:r w:rsidR="0024686F" w:rsidRPr="00897339">
        <w:rPr>
          <w:rFonts w:ascii="Times New Roman" w:hAnsi="Times New Roman" w:cs="Times New Roman"/>
          <w:iCs/>
          <w:sz w:val="24"/>
          <w:szCs w:val="24"/>
          <w:lang w:eastAsia="hr-HR"/>
        </w:rPr>
        <w:t>161</w:t>
      </w:r>
      <w:r w:rsidR="00F77A0E" w:rsidRPr="00897339">
        <w:rPr>
          <w:rFonts w:ascii="Times New Roman" w:hAnsi="Times New Roman" w:cs="Times New Roman"/>
          <w:iCs/>
          <w:sz w:val="24"/>
          <w:szCs w:val="24"/>
          <w:lang w:eastAsia="hr-HR"/>
        </w:rPr>
        <w:t>. Uredbe (EU) 2016/429</w:t>
      </w:r>
      <w:r w:rsidR="0024686F" w:rsidRPr="00897339">
        <w:rPr>
          <w:rFonts w:ascii="Times New Roman" w:hAnsi="Times New Roman" w:cs="Times New Roman"/>
          <w:iCs/>
          <w:sz w:val="24"/>
          <w:szCs w:val="24"/>
          <w:lang w:eastAsia="hr-HR"/>
        </w:rPr>
        <w:t xml:space="preserve"> i </w:t>
      </w:r>
      <w:r w:rsidR="00A0239F" w:rsidRPr="00897339">
        <w:rPr>
          <w:rFonts w:ascii="Times New Roman" w:hAnsi="Times New Roman" w:cs="Times New Roman"/>
          <w:iCs/>
          <w:sz w:val="24"/>
          <w:szCs w:val="24"/>
          <w:lang w:eastAsia="hr-HR"/>
        </w:rPr>
        <w:t xml:space="preserve">Delegiranom </w:t>
      </w:r>
      <w:r w:rsidR="00754C01" w:rsidRPr="00897339">
        <w:rPr>
          <w:rFonts w:ascii="Times New Roman" w:hAnsi="Times New Roman" w:cs="Times New Roman"/>
          <w:iCs/>
          <w:sz w:val="24"/>
          <w:szCs w:val="24"/>
          <w:lang w:eastAsia="hr-HR"/>
        </w:rPr>
        <w:t>u</w:t>
      </w:r>
      <w:r w:rsidR="00A0239F" w:rsidRPr="00897339">
        <w:rPr>
          <w:rFonts w:ascii="Times New Roman" w:hAnsi="Times New Roman" w:cs="Times New Roman"/>
          <w:iCs/>
          <w:sz w:val="24"/>
          <w:szCs w:val="24"/>
          <w:lang w:eastAsia="hr-HR"/>
        </w:rPr>
        <w:t>redbom</w:t>
      </w:r>
      <w:r w:rsidR="0024686F" w:rsidRPr="00897339">
        <w:rPr>
          <w:rFonts w:ascii="Times New Roman" w:hAnsi="Times New Roman" w:cs="Times New Roman"/>
          <w:iCs/>
          <w:sz w:val="24"/>
          <w:szCs w:val="24"/>
          <w:lang w:eastAsia="hr-HR"/>
        </w:rPr>
        <w:t xml:space="preserve"> (EU) 2020/686</w:t>
      </w:r>
      <w:r w:rsidR="00F77A0E" w:rsidRPr="00897339">
        <w:rPr>
          <w:rFonts w:ascii="Times New Roman" w:hAnsi="Times New Roman" w:cs="Times New Roman"/>
          <w:iCs/>
          <w:sz w:val="24"/>
          <w:szCs w:val="24"/>
          <w:lang w:eastAsia="hr-HR"/>
        </w:rPr>
        <w:t xml:space="preserve"> te propisom iz područja veterinarstva.</w:t>
      </w:r>
    </w:p>
    <w:p w14:paraId="5CFFDF21"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F1FE4B4"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(4) Dodatno na zahtjeve iz stavka 1. ovoga članka</w:t>
      </w:r>
      <w:bookmarkStart w:id="9" w:name="_Hlk72080371"/>
      <w:r w:rsidRPr="00897339">
        <w:rPr>
          <w:rFonts w:ascii="Times New Roman" w:hAnsi="Times New Roman" w:cs="Times New Roman"/>
          <w:iCs/>
          <w:sz w:val="24"/>
          <w:szCs w:val="24"/>
          <w:lang w:eastAsia="hr-HR"/>
        </w:rPr>
        <w:t>, subjekti koji premještaju zametne proizvode koji ne pripadaju vrstama goveda, ovaca, koza, svinja, kopitara i peradi u drugu državu članicu, dužni su postupati i u skladu s člankom 164. Uredbe (EU) 2016/429</w:t>
      </w:r>
      <w:r w:rsidRPr="00897339">
        <w:rPr>
          <w:rFonts w:ascii="Times New Roman" w:hAnsi="Times New Roman" w:cs="Times New Roman"/>
          <w:sz w:val="24"/>
          <w:szCs w:val="24"/>
        </w:rPr>
        <w:t xml:space="preserve"> </w:t>
      </w:r>
      <w:r w:rsidRPr="00897339">
        <w:rPr>
          <w:rFonts w:ascii="Times New Roman" w:hAnsi="Times New Roman" w:cs="Times New Roman"/>
          <w:iCs/>
          <w:sz w:val="24"/>
          <w:szCs w:val="24"/>
          <w:lang w:eastAsia="hr-HR"/>
        </w:rPr>
        <w:t xml:space="preserve">te Delegiranom uredbom (EU) 2020/686 kako je primjenjivo. </w:t>
      </w:r>
    </w:p>
    <w:p w14:paraId="6595C6EC"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bookmarkEnd w:id="9"/>
    <w:p w14:paraId="3DFD3D67"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3B1379"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može rješenjem odobriti premještanja zametnih proizvoda namijenjenih u znanstvene svrhe u skladu s člankom 165. Uredbe (EU) 2016/429.</w:t>
      </w:r>
    </w:p>
    <w:p w14:paraId="372960F3"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49791D86" w14:textId="77777777" w:rsidR="00E56584" w:rsidRPr="00897339" w:rsidRDefault="00E5658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266FD4"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xml:space="preserve">) </w:t>
      </w:r>
      <w:bookmarkStart w:id="10" w:name="_Hlk71827775"/>
      <w:r w:rsidRPr="00897339">
        <w:rPr>
          <w:rFonts w:ascii="Times New Roman" w:hAnsi="Times New Roman" w:cs="Times New Roman"/>
          <w:iCs/>
          <w:sz w:val="24"/>
          <w:szCs w:val="24"/>
          <w:lang w:eastAsia="hr-HR"/>
        </w:rPr>
        <w:t>U svrhu izdavanja certifikata iz stavka 3</w:t>
      </w:r>
      <w:r w:rsidR="00266FD4" w:rsidRPr="00897339">
        <w:rPr>
          <w:rFonts w:ascii="Times New Roman" w:hAnsi="Times New Roman" w:cs="Times New Roman"/>
          <w:iCs/>
          <w:sz w:val="24"/>
          <w:szCs w:val="24"/>
          <w:lang w:eastAsia="hr-HR"/>
        </w:rPr>
        <w:t>.</w:t>
      </w:r>
      <w:r w:rsidR="00ED7621" w:rsidRPr="00897339">
        <w:rPr>
          <w:rFonts w:ascii="Times New Roman" w:hAnsi="Times New Roman" w:cs="Times New Roman"/>
          <w:iCs/>
          <w:sz w:val="24"/>
          <w:szCs w:val="24"/>
          <w:lang w:eastAsia="hr-HR"/>
        </w:rPr>
        <w:t xml:space="preserve"> ovoga članka</w:t>
      </w:r>
      <w:r w:rsidR="00266FD4" w:rsidRPr="00897339">
        <w:rPr>
          <w:rFonts w:ascii="Times New Roman" w:hAnsi="Times New Roman" w:cs="Times New Roman"/>
          <w:iCs/>
          <w:sz w:val="24"/>
          <w:szCs w:val="24"/>
          <w:lang w:eastAsia="hr-HR"/>
        </w:rPr>
        <w:t xml:space="preserve"> te kada se izdavanje certifikata zahtijeva u skladu sa stavkom 4. ovoga članka</w:t>
      </w:r>
      <w:r w:rsidRPr="00897339">
        <w:rPr>
          <w:rFonts w:ascii="Times New Roman" w:hAnsi="Times New Roman" w:cs="Times New Roman"/>
          <w:iCs/>
          <w:sz w:val="24"/>
          <w:szCs w:val="24"/>
          <w:lang w:eastAsia="hr-HR"/>
        </w:rPr>
        <w:t>, subjekti iz stav</w:t>
      </w:r>
      <w:r w:rsidR="00266FD4" w:rsidRPr="00897339">
        <w:rPr>
          <w:rFonts w:ascii="Times New Roman" w:hAnsi="Times New Roman" w:cs="Times New Roman"/>
          <w:iCs/>
          <w:sz w:val="24"/>
          <w:szCs w:val="24"/>
          <w:lang w:eastAsia="hr-HR"/>
        </w:rPr>
        <w:t xml:space="preserve">aka 2. i 4. ovoga članka </w:t>
      </w:r>
      <w:r w:rsidRPr="00897339">
        <w:rPr>
          <w:rFonts w:ascii="Times New Roman" w:hAnsi="Times New Roman" w:cs="Times New Roman"/>
          <w:iCs/>
          <w:sz w:val="24"/>
          <w:szCs w:val="24"/>
          <w:lang w:eastAsia="hr-HR"/>
        </w:rPr>
        <w:t xml:space="preserve">su obvezni </w:t>
      </w:r>
      <w:r w:rsidR="003861B7" w:rsidRPr="00897339">
        <w:rPr>
          <w:rFonts w:ascii="Times New Roman" w:hAnsi="Times New Roman" w:cs="Times New Roman"/>
          <w:iCs/>
          <w:sz w:val="24"/>
          <w:szCs w:val="24"/>
          <w:lang w:eastAsia="hr-HR"/>
        </w:rPr>
        <w:t xml:space="preserve">najmanje jedan radni dan </w:t>
      </w:r>
      <w:r w:rsidR="002965E9" w:rsidRPr="00897339">
        <w:rPr>
          <w:rFonts w:ascii="Times New Roman" w:hAnsi="Times New Roman" w:cs="Times New Roman"/>
          <w:iCs/>
          <w:sz w:val="24"/>
          <w:szCs w:val="24"/>
          <w:lang w:eastAsia="hr-HR"/>
        </w:rPr>
        <w:t xml:space="preserve">prije planiranog </w:t>
      </w:r>
      <w:r w:rsidR="002965E9" w:rsidRPr="00897339">
        <w:rPr>
          <w:rFonts w:ascii="Times New Roman" w:hAnsi="Times New Roman" w:cs="Times New Roman"/>
          <w:iCs/>
          <w:sz w:val="24"/>
          <w:szCs w:val="24"/>
          <w:lang w:eastAsia="hr-HR"/>
        </w:rPr>
        <w:lastRenderedPageBreak/>
        <w:t xml:space="preserve">premještanja </w:t>
      </w:r>
      <w:r w:rsidRPr="00897339">
        <w:rPr>
          <w:rFonts w:ascii="Times New Roman" w:hAnsi="Times New Roman" w:cs="Times New Roman"/>
          <w:iCs/>
          <w:sz w:val="24"/>
          <w:szCs w:val="24"/>
          <w:lang w:eastAsia="hr-HR"/>
        </w:rPr>
        <w:t>obavijestiti mjesno na</w:t>
      </w:r>
      <w:r w:rsidR="003861B7" w:rsidRPr="00897339">
        <w:rPr>
          <w:rFonts w:ascii="Times New Roman" w:hAnsi="Times New Roman" w:cs="Times New Roman"/>
          <w:iCs/>
          <w:sz w:val="24"/>
          <w:szCs w:val="24"/>
          <w:lang w:eastAsia="hr-HR"/>
        </w:rPr>
        <w:t>dležno tijelo za certificiranje</w:t>
      </w:r>
      <w:r w:rsidRPr="00897339">
        <w:rPr>
          <w:rFonts w:ascii="Times New Roman" w:hAnsi="Times New Roman" w:cs="Times New Roman"/>
          <w:iCs/>
          <w:sz w:val="24"/>
          <w:szCs w:val="24"/>
          <w:lang w:eastAsia="hr-HR"/>
        </w:rPr>
        <w:t xml:space="preserve"> </w:t>
      </w:r>
      <w:r w:rsidR="002965E9" w:rsidRPr="00897339">
        <w:rPr>
          <w:rFonts w:ascii="Times New Roman" w:hAnsi="Times New Roman" w:cs="Times New Roman"/>
          <w:iCs/>
          <w:sz w:val="24"/>
          <w:szCs w:val="24"/>
          <w:lang w:eastAsia="hr-HR"/>
        </w:rPr>
        <w:t xml:space="preserve">u Republici Hrvatskoj </w:t>
      </w:r>
      <w:r w:rsidRPr="00897339">
        <w:rPr>
          <w:rFonts w:ascii="Times New Roman" w:hAnsi="Times New Roman" w:cs="Times New Roman"/>
          <w:iCs/>
          <w:sz w:val="24"/>
          <w:szCs w:val="24"/>
          <w:lang w:eastAsia="hr-HR"/>
        </w:rPr>
        <w:t>o planiranim premještanjima zametnih proizvoda u drugu državu članicu</w:t>
      </w:r>
      <w:bookmarkEnd w:id="10"/>
      <w:r w:rsidR="00ED7621" w:rsidRPr="00897339">
        <w:rPr>
          <w:rFonts w:ascii="Times New Roman" w:hAnsi="Times New Roman" w:cs="Times New Roman"/>
          <w:iCs/>
          <w:sz w:val="24"/>
          <w:szCs w:val="24"/>
          <w:lang w:eastAsia="hr-HR"/>
        </w:rPr>
        <w:t>.</w:t>
      </w:r>
    </w:p>
    <w:p w14:paraId="466E6FF3"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15C9A80E"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(7) Mjesno nadležno tijelo </w:t>
      </w:r>
      <w:r w:rsidR="002965E9" w:rsidRPr="00897339">
        <w:rPr>
          <w:rFonts w:ascii="Times New Roman" w:hAnsi="Times New Roman" w:cs="Times New Roman"/>
          <w:iCs/>
          <w:sz w:val="24"/>
          <w:szCs w:val="24"/>
          <w:lang w:eastAsia="hr-HR"/>
        </w:rPr>
        <w:t>za</w:t>
      </w:r>
      <w:r w:rsidRPr="00897339">
        <w:rPr>
          <w:rFonts w:ascii="Times New Roman" w:hAnsi="Times New Roman" w:cs="Times New Roman"/>
          <w:iCs/>
          <w:sz w:val="24"/>
          <w:szCs w:val="24"/>
          <w:lang w:eastAsia="hr-HR"/>
        </w:rPr>
        <w:t xml:space="preserve"> certificiranj</w:t>
      </w:r>
      <w:r w:rsidR="002965E9"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u Republici Hrvatskoj obvezno </w:t>
      </w:r>
      <w:r w:rsidR="002965E9" w:rsidRPr="00897339">
        <w:rPr>
          <w:rFonts w:ascii="Times New Roman" w:hAnsi="Times New Roman" w:cs="Times New Roman"/>
          <w:iCs/>
          <w:sz w:val="24"/>
          <w:szCs w:val="24"/>
          <w:lang w:eastAsia="hr-HR"/>
        </w:rPr>
        <w:t xml:space="preserve">je </w:t>
      </w:r>
      <w:r w:rsidRPr="00897339">
        <w:rPr>
          <w:rFonts w:ascii="Times New Roman" w:hAnsi="Times New Roman" w:cs="Times New Roman"/>
          <w:iCs/>
          <w:sz w:val="24"/>
          <w:szCs w:val="24"/>
          <w:lang w:eastAsia="hr-HR"/>
        </w:rPr>
        <w:t xml:space="preserve">obavijestiti nadležno tijelo države članice odredišta o premještanjima </w:t>
      </w:r>
      <w:r w:rsidR="002965E9" w:rsidRPr="00897339">
        <w:rPr>
          <w:rFonts w:ascii="Times New Roman" w:hAnsi="Times New Roman" w:cs="Times New Roman"/>
          <w:iCs/>
          <w:sz w:val="24"/>
          <w:szCs w:val="24"/>
          <w:lang w:eastAsia="hr-HR"/>
        </w:rPr>
        <w:t>zametnih proizvoda</w:t>
      </w:r>
      <w:r w:rsidRPr="00897339">
        <w:rPr>
          <w:rFonts w:ascii="Times New Roman" w:hAnsi="Times New Roman" w:cs="Times New Roman"/>
          <w:iCs/>
          <w:sz w:val="24"/>
          <w:szCs w:val="24"/>
          <w:lang w:eastAsia="hr-HR"/>
        </w:rPr>
        <w:t xml:space="preserve">, na način kako je to određeno odredbama članka 153. Uredbe (EU) 2016/429. </w:t>
      </w:r>
    </w:p>
    <w:p w14:paraId="7440CE57"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538D4B7" w14:textId="0921C5B2"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(8) Subjekti iz stavka 2.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su obvezni dostaviti mjesnom nadležnom tijelu iz stavka </w:t>
      </w:r>
      <w:r w:rsidR="002965E9"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ovog</w:t>
      </w:r>
      <w:r w:rsidR="002965E9" w:rsidRPr="00897339">
        <w:rPr>
          <w:rFonts w:ascii="Times New Roman" w:hAnsi="Times New Roman" w:cs="Times New Roman"/>
          <w:iCs/>
          <w:sz w:val="24"/>
          <w:szCs w:val="24"/>
          <w:lang w:eastAsia="hr-HR"/>
        </w:rPr>
        <w:t>a</w:t>
      </w:r>
      <w:r w:rsidR="0001583E">
        <w:rPr>
          <w:rFonts w:ascii="Times New Roman" w:hAnsi="Times New Roman" w:cs="Times New Roman"/>
          <w:iCs/>
          <w:sz w:val="24"/>
          <w:szCs w:val="24"/>
          <w:lang w:eastAsia="hr-HR"/>
        </w:rPr>
        <w:t xml:space="preserve"> članka </w:t>
      </w:r>
      <w:r w:rsidRPr="00897339">
        <w:rPr>
          <w:rFonts w:ascii="Times New Roman" w:hAnsi="Times New Roman" w:cs="Times New Roman"/>
          <w:iCs/>
          <w:sz w:val="24"/>
          <w:szCs w:val="24"/>
          <w:lang w:eastAsia="hr-HR"/>
        </w:rPr>
        <w:t xml:space="preserve">sve podatke koji su potrebni kako bi </w:t>
      </w:r>
      <w:r w:rsidR="002965E9" w:rsidRPr="00897339">
        <w:rPr>
          <w:rFonts w:ascii="Times New Roman" w:hAnsi="Times New Roman" w:cs="Times New Roman"/>
          <w:iCs/>
          <w:sz w:val="24"/>
          <w:szCs w:val="24"/>
          <w:lang w:eastAsia="hr-HR"/>
        </w:rPr>
        <w:t xml:space="preserve">se </w:t>
      </w:r>
      <w:r w:rsidRPr="00897339">
        <w:rPr>
          <w:rFonts w:ascii="Times New Roman" w:hAnsi="Times New Roman" w:cs="Times New Roman"/>
          <w:iCs/>
          <w:sz w:val="24"/>
          <w:szCs w:val="24"/>
          <w:lang w:eastAsia="hr-HR"/>
        </w:rPr>
        <w:t xml:space="preserve">o premještanjima obavijestilo nadležno tijelo države članice, putem TRACES-a </w:t>
      </w:r>
      <w:r w:rsidRPr="00897339">
        <w:rPr>
          <w:rFonts w:ascii="Times New Roman" w:hAnsi="Times New Roman" w:cs="Times New Roman"/>
          <w:iCs/>
          <w:sz w:val="24"/>
          <w:szCs w:val="24"/>
          <w:lang w:eastAsia="hr-HR"/>
        </w:rPr>
        <w:lastRenderedPageBreak/>
        <w:t>ili u drugoj pisanoj formi koja sadrži sve podatke neophodne za obavještavanje države članice odredišta putem TRACES-a.</w:t>
      </w:r>
    </w:p>
    <w:p w14:paraId="20456D17"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276C188"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(9) Regije za upravljanje obavijestima o premještanjima </w:t>
      </w:r>
      <w:r w:rsidR="002965E9" w:rsidRPr="00897339">
        <w:rPr>
          <w:rFonts w:ascii="Times New Roman" w:hAnsi="Times New Roman" w:cs="Times New Roman"/>
          <w:iCs/>
          <w:sz w:val="24"/>
          <w:szCs w:val="24"/>
          <w:lang w:eastAsia="hr-HR"/>
        </w:rPr>
        <w:t>zametne proizvode</w:t>
      </w:r>
      <w:r w:rsidRPr="00897339">
        <w:rPr>
          <w:rFonts w:ascii="Times New Roman" w:hAnsi="Times New Roman" w:cs="Times New Roman"/>
          <w:iCs/>
          <w:sz w:val="24"/>
          <w:szCs w:val="24"/>
          <w:lang w:eastAsia="hr-HR"/>
        </w:rPr>
        <w:t>, utvrđuje Državni inspektorat u skladu s odredbama članka 153. stavka 3. Uredbe (EU) 2016/429.</w:t>
      </w:r>
    </w:p>
    <w:p w14:paraId="40EB3E65" w14:textId="77777777" w:rsidR="00861D0B" w:rsidRPr="00897339" w:rsidRDefault="00861D0B" w:rsidP="000B5056">
      <w:pPr>
        <w:spacing w:after="0" w:line="240" w:lineRule="auto"/>
        <w:jc w:val="both"/>
        <w:rPr>
          <w:rFonts w:ascii="Times New Roman" w:hAnsi="Times New Roman" w:cs="Times New Roman"/>
          <w:iCs/>
          <w:sz w:val="24"/>
          <w:szCs w:val="24"/>
          <w:lang w:eastAsia="hr-HR"/>
        </w:rPr>
      </w:pPr>
    </w:p>
    <w:p w14:paraId="1BC5872E" w14:textId="77777777" w:rsidR="00C24A31" w:rsidRPr="00897339" w:rsidRDefault="00F408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w:t>
      </w:r>
      <w:r w:rsidR="00910A54" w:rsidRPr="00897339">
        <w:rPr>
          <w:rFonts w:ascii="Times New Roman" w:hAnsi="Times New Roman" w:cs="Times New Roman"/>
          <w:i/>
          <w:iCs/>
          <w:sz w:val="24"/>
          <w:szCs w:val="24"/>
          <w:lang w:eastAsia="hr-HR"/>
        </w:rPr>
        <w:t xml:space="preserve"> pri proizvodnj</w:t>
      </w:r>
      <w:r w:rsidR="0048222C" w:rsidRPr="00897339">
        <w:rPr>
          <w:rFonts w:ascii="Times New Roman" w:hAnsi="Times New Roman" w:cs="Times New Roman"/>
          <w:i/>
          <w:iCs/>
          <w:sz w:val="24"/>
          <w:szCs w:val="24"/>
          <w:lang w:eastAsia="hr-HR"/>
        </w:rPr>
        <w:t>i</w:t>
      </w:r>
      <w:r w:rsidR="00910A54" w:rsidRPr="00897339">
        <w:rPr>
          <w:rFonts w:ascii="Times New Roman" w:hAnsi="Times New Roman" w:cs="Times New Roman"/>
          <w:i/>
          <w:iCs/>
          <w:sz w:val="24"/>
          <w:szCs w:val="24"/>
          <w:lang w:eastAsia="hr-HR"/>
        </w:rPr>
        <w:t>, obrad</w:t>
      </w:r>
      <w:r w:rsidR="0048222C" w:rsidRPr="00897339">
        <w:rPr>
          <w:rFonts w:ascii="Times New Roman" w:hAnsi="Times New Roman" w:cs="Times New Roman"/>
          <w:i/>
          <w:iCs/>
          <w:sz w:val="24"/>
          <w:szCs w:val="24"/>
          <w:lang w:eastAsia="hr-HR"/>
        </w:rPr>
        <w:t>i</w:t>
      </w:r>
      <w:r w:rsidR="00910A54" w:rsidRPr="00897339">
        <w:rPr>
          <w:rFonts w:ascii="Times New Roman" w:hAnsi="Times New Roman" w:cs="Times New Roman"/>
          <w:i/>
          <w:iCs/>
          <w:sz w:val="24"/>
          <w:szCs w:val="24"/>
          <w:lang w:eastAsia="hr-HR"/>
        </w:rPr>
        <w:t xml:space="preserve"> i distribucij</w:t>
      </w:r>
      <w:r w:rsidR="0048222C" w:rsidRPr="00897339">
        <w:rPr>
          <w:rFonts w:ascii="Times New Roman" w:hAnsi="Times New Roman" w:cs="Times New Roman"/>
          <w:i/>
          <w:iCs/>
          <w:sz w:val="24"/>
          <w:szCs w:val="24"/>
          <w:lang w:eastAsia="hr-HR"/>
        </w:rPr>
        <w:t>i</w:t>
      </w:r>
      <w:r w:rsidR="00910A54" w:rsidRPr="00897339">
        <w:rPr>
          <w:rFonts w:ascii="Times New Roman" w:hAnsi="Times New Roman" w:cs="Times New Roman"/>
          <w:i/>
          <w:iCs/>
          <w:sz w:val="24"/>
          <w:szCs w:val="24"/>
          <w:lang w:eastAsia="hr-HR"/>
        </w:rPr>
        <w:t xml:space="preserve"> </w:t>
      </w:r>
    </w:p>
    <w:p w14:paraId="03DFA510" w14:textId="77777777" w:rsidR="00910A54" w:rsidRPr="00897339" w:rsidRDefault="00910A54"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proizvoda životinjskog podrijetla </w:t>
      </w:r>
    </w:p>
    <w:p w14:paraId="35CC16E1" w14:textId="77777777" w:rsidR="00861D0B" w:rsidRPr="00897339" w:rsidRDefault="00861D0B" w:rsidP="000B5056">
      <w:pPr>
        <w:spacing w:after="0" w:line="240" w:lineRule="auto"/>
        <w:jc w:val="center"/>
        <w:rPr>
          <w:rFonts w:ascii="Times New Roman" w:hAnsi="Times New Roman" w:cs="Times New Roman"/>
          <w:i/>
          <w:iCs/>
          <w:sz w:val="24"/>
          <w:szCs w:val="24"/>
          <w:lang w:eastAsia="hr-HR"/>
        </w:rPr>
      </w:pPr>
    </w:p>
    <w:p w14:paraId="719674D3" w14:textId="77777777" w:rsidR="00910A54" w:rsidRPr="00897339" w:rsidRDefault="00910A54"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7</w:t>
      </w:r>
      <w:r w:rsidR="00B01551"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340CC09C"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6845E12F" w14:textId="77777777" w:rsidR="00910A54"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w:t>
      </w:r>
      <w:r w:rsidR="00910A54" w:rsidRPr="00897339">
        <w:rPr>
          <w:rFonts w:ascii="Times New Roman" w:hAnsi="Times New Roman" w:cs="Times New Roman"/>
          <w:iCs/>
          <w:sz w:val="24"/>
          <w:szCs w:val="24"/>
          <w:lang w:eastAsia="hr-HR"/>
        </w:rPr>
        <w:t>Subjekti su dužni poduzimati odgovarajuće mjere sprječavanja bolesti u skladu s člankom 166. Uredbe (EU) 2016/429.</w:t>
      </w:r>
    </w:p>
    <w:p w14:paraId="5BDCB0F9"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C7E25B0" w14:textId="77777777" w:rsidR="00B5059D" w:rsidRPr="00897339" w:rsidRDefault="00861D0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910A54" w:rsidRPr="00897339">
        <w:rPr>
          <w:rFonts w:ascii="Times New Roman" w:hAnsi="Times New Roman" w:cs="Times New Roman"/>
          <w:iCs/>
          <w:sz w:val="24"/>
          <w:szCs w:val="24"/>
          <w:lang w:eastAsia="hr-HR"/>
        </w:rPr>
        <w:t xml:space="preserve">Pri premještanju proizvoda životinjskog podrijetla iz zona ograničenja uspostavljenih u skladu s </w:t>
      </w:r>
      <w:r w:rsidR="009E2186" w:rsidRPr="00897339">
        <w:rPr>
          <w:rFonts w:ascii="Times New Roman" w:hAnsi="Times New Roman" w:cs="Times New Roman"/>
          <w:iCs/>
          <w:sz w:val="24"/>
          <w:szCs w:val="24"/>
          <w:lang w:eastAsia="hr-HR"/>
        </w:rPr>
        <w:t>ovim Zakonom, subjekti su dužni</w:t>
      </w:r>
      <w:r w:rsidR="00F4086C" w:rsidRPr="00897339">
        <w:rPr>
          <w:rFonts w:ascii="Times New Roman" w:hAnsi="Times New Roman" w:cs="Times New Roman"/>
          <w:iCs/>
          <w:sz w:val="24"/>
          <w:szCs w:val="24"/>
          <w:lang w:eastAsia="hr-HR"/>
        </w:rPr>
        <w:t xml:space="preserve"> </w:t>
      </w:r>
      <w:r w:rsidR="00910A54" w:rsidRPr="00897339">
        <w:rPr>
          <w:rFonts w:ascii="Times New Roman" w:hAnsi="Times New Roman" w:cs="Times New Roman"/>
          <w:iCs/>
          <w:sz w:val="24"/>
          <w:szCs w:val="24"/>
          <w:lang w:eastAsia="hr-HR"/>
        </w:rPr>
        <w:t>postupati u skladu s odredbama članka 167. Uredb</w:t>
      </w:r>
      <w:r w:rsidR="0048222C" w:rsidRPr="00897339">
        <w:rPr>
          <w:rFonts w:ascii="Times New Roman" w:hAnsi="Times New Roman" w:cs="Times New Roman"/>
          <w:iCs/>
          <w:sz w:val="24"/>
          <w:szCs w:val="24"/>
          <w:lang w:eastAsia="hr-HR"/>
        </w:rPr>
        <w:t>e</w:t>
      </w:r>
      <w:r w:rsidR="00910A54" w:rsidRPr="00897339">
        <w:rPr>
          <w:rFonts w:ascii="Times New Roman" w:hAnsi="Times New Roman" w:cs="Times New Roman"/>
          <w:iCs/>
          <w:sz w:val="24"/>
          <w:szCs w:val="24"/>
          <w:lang w:eastAsia="hr-HR"/>
        </w:rPr>
        <w:t xml:space="preserve"> (EU) 2016/429</w:t>
      </w:r>
      <w:r w:rsidR="00CF516D" w:rsidRPr="00897339">
        <w:rPr>
          <w:rFonts w:ascii="Times New Roman" w:hAnsi="Times New Roman" w:cs="Times New Roman"/>
          <w:iCs/>
          <w:sz w:val="24"/>
          <w:szCs w:val="24"/>
          <w:lang w:eastAsia="hr-HR"/>
        </w:rPr>
        <w:t xml:space="preserve"> te </w:t>
      </w:r>
      <w:r w:rsidR="00965A21" w:rsidRPr="00897339">
        <w:rPr>
          <w:rFonts w:ascii="Times New Roman" w:hAnsi="Times New Roman" w:cs="Times New Roman"/>
          <w:iCs/>
          <w:sz w:val="24"/>
          <w:szCs w:val="24"/>
          <w:lang w:eastAsia="hr-HR"/>
        </w:rPr>
        <w:t>Delegiranom uredbom Komisije (EU) 2020/2154 оd 14. listopada 2020. o dopuni Uredbe (EU) 2016/429 Europskog parlamenta i Vijeća u pogledu zahtjeva zdravlja životinja, certificiranja i obavješćivanja za premještanja proizvoda životinjskog podrijetla od kopnenih životinja u Uniji (SL L 431, 21.12.2020.)</w:t>
      </w:r>
      <w:r w:rsidR="00CF516D" w:rsidRPr="00897339">
        <w:rPr>
          <w:rFonts w:ascii="Times New Roman" w:hAnsi="Times New Roman" w:cs="Times New Roman"/>
          <w:iCs/>
          <w:sz w:val="24"/>
          <w:szCs w:val="24"/>
          <w:lang w:eastAsia="hr-HR"/>
        </w:rPr>
        <w:t>.</w:t>
      </w:r>
    </w:p>
    <w:p w14:paraId="4E7893A0"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2C42DEE" w14:textId="77777777" w:rsidR="00E56584" w:rsidRPr="00897339" w:rsidRDefault="00E5658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U svrhu izdavanja certifikata iz članka 162. </w:t>
      </w:r>
      <w:r w:rsidR="00023B7C" w:rsidRPr="00897339">
        <w:rPr>
          <w:rFonts w:ascii="Times New Roman" w:hAnsi="Times New Roman" w:cs="Times New Roman"/>
          <w:iCs/>
          <w:sz w:val="24"/>
          <w:szCs w:val="24"/>
          <w:lang w:eastAsia="hr-HR"/>
        </w:rPr>
        <w:t>stavka 3. Uredbe (EU) 2016/429</w:t>
      </w:r>
      <w:r w:rsidRPr="00897339">
        <w:rPr>
          <w:rFonts w:ascii="Times New Roman" w:hAnsi="Times New Roman" w:cs="Times New Roman"/>
          <w:iCs/>
          <w:sz w:val="24"/>
          <w:szCs w:val="24"/>
          <w:lang w:eastAsia="hr-HR"/>
        </w:rPr>
        <w:t xml:space="preserve"> subjekti iz stavka 2.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su obvezni n</w:t>
      </w:r>
      <w:r w:rsidR="00925AD3" w:rsidRPr="00897339">
        <w:rPr>
          <w:rFonts w:ascii="Times New Roman" w:hAnsi="Times New Roman" w:cs="Times New Roman"/>
          <w:iCs/>
          <w:sz w:val="24"/>
          <w:szCs w:val="24"/>
          <w:lang w:eastAsia="hr-HR"/>
        </w:rPr>
        <w:t xml:space="preserve">ajmanje jedan radni </w:t>
      </w:r>
      <w:r w:rsidR="00925AD3" w:rsidRPr="00897339">
        <w:rPr>
          <w:rFonts w:ascii="Times New Roman" w:hAnsi="Times New Roman" w:cs="Times New Roman"/>
          <w:iCs/>
          <w:sz w:val="24"/>
          <w:szCs w:val="24"/>
          <w:lang w:eastAsia="hr-HR"/>
        </w:rPr>
        <w:lastRenderedPageBreak/>
        <w:t xml:space="preserve">dan </w:t>
      </w:r>
      <w:r w:rsidR="00E92D79" w:rsidRPr="00897339">
        <w:rPr>
          <w:rFonts w:ascii="Times New Roman" w:hAnsi="Times New Roman" w:cs="Times New Roman"/>
          <w:iCs/>
          <w:sz w:val="24"/>
          <w:szCs w:val="24"/>
          <w:lang w:eastAsia="hr-HR"/>
        </w:rPr>
        <w:t xml:space="preserve">prije planiranog premještanja </w:t>
      </w:r>
      <w:r w:rsidRPr="00897339">
        <w:rPr>
          <w:rFonts w:ascii="Times New Roman" w:hAnsi="Times New Roman" w:cs="Times New Roman"/>
          <w:iCs/>
          <w:sz w:val="24"/>
          <w:szCs w:val="24"/>
          <w:lang w:eastAsia="hr-HR"/>
        </w:rPr>
        <w:t>obavijestiti mjesno na</w:t>
      </w:r>
      <w:r w:rsidR="00925AD3" w:rsidRPr="00897339">
        <w:rPr>
          <w:rFonts w:ascii="Times New Roman" w:hAnsi="Times New Roman" w:cs="Times New Roman"/>
          <w:iCs/>
          <w:sz w:val="24"/>
          <w:szCs w:val="24"/>
          <w:lang w:eastAsia="hr-HR"/>
        </w:rPr>
        <w:t>dležno tijelo za certificiranje</w:t>
      </w:r>
      <w:r w:rsidRPr="00897339">
        <w:rPr>
          <w:rFonts w:ascii="Times New Roman" w:hAnsi="Times New Roman" w:cs="Times New Roman"/>
          <w:iCs/>
          <w:sz w:val="24"/>
          <w:szCs w:val="24"/>
          <w:lang w:eastAsia="hr-HR"/>
        </w:rPr>
        <w:t xml:space="preserve"> </w:t>
      </w:r>
      <w:r w:rsidR="00E92D79" w:rsidRPr="00897339">
        <w:rPr>
          <w:rFonts w:ascii="Times New Roman" w:hAnsi="Times New Roman" w:cs="Times New Roman"/>
          <w:iCs/>
          <w:sz w:val="24"/>
          <w:szCs w:val="24"/>
          <w:lang w:eastAsia="hr-HR"/>
        </w:rPr>
        <w:t xml:space="preserve">u Republici Hrvatskoj </w:t>
      </w:r>
      <w:r w:rsidRPr="00897339">
        <w:rPr>
          <w:rFonts w:ascii="Times New Roman" w:hAnsi="Times New Roman" w:cs="Times New Roman"/>
          <w:iCs/>
          <w:sz w:val="24"/>
          <w:szCs w:val="24"/>
          <w:lang w:eastAsia="hr-HR"/>
        </w:rPr>
        <w:t>o planiranim premještanjima proizvoda životinjskog podrijetla u drugu državu članicu.</w:t>
      </w:r>
    </w:p>
    <w:p w14:paraId="3B22BDE8"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EDC3AD6"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bookmarkStart w:id="11" w:name="_Hlk71828798"/>
      <w:r w:rsidRPr="00897339">
        <w:rPr>
          <w:rFonts w:ascii="Times New Roman" w:hAnsi="Times New Roman" w:cs="Times New Roman"/>
          <w:iCs/>
          <w:sz w:val="24"/>
          <w:szCs w:val="24"/>
          <w:lang w:eastAsia="hr-HR"/>
        </w:rPr>
        <w:t xml:space="preserve">(4) Mjesno nadležno tijelo </w:t>
      </w:r>
      <w:r w:rsidR="00E92D79" w:rsidRPr="00897339">
        <w:rPr>
          <w:rFonts w:ascii="Times New Roman" w:hAnsi="Times New Roman" w:cs="Times New Roman"/>
          <w:iCs/>
          <w:sz w:val="24"/>
          <w:szCs w:val="24"/>
          <w:lang w:eastAsia="hr-HR"/>
        </w:rPr>
        <w:t>za</w:t>
      </w:r>
      <w:r w:rsidRPr="00897339">
        <w:rPr>
          <w:rFonts w:ascii="Times New Roman" w:hAnsi="Times New Roman" w:cs="Times New Roman"/>
          <w:iCs/>
          <w:sz w:val="24"/>
          <w:szCs w:val="24"/>
          <w:lang w:eastAsia="hr-HR"/>
        </w:rPr>
        <w:t xml:space="preserve"> certificiranj</w:t>
      </w:r>
      <w:r w:rsidR="00E92D79"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u Republici Hrvatskoj je obvezno obavijestiti nadležno tijelo države članice odredišta o premještanjima pošiljaka iz stavka 2.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na način kako je to određeno odredbama članka 153. Uredbe (EU) 2016/429. </w:t>
      </w:r>
    </w:p>
    <w:p w14:paraId="21C9EE26"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AC1E971" w14:textId="6480D02A"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Subjekti iz stavka 2.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su obvezni dostaviti mjesnom nadležnom tijelu iz stavka 4. </w:t>
      </w:r>
      <w:r w:rsidR="00E92D79" w:rsidRPr="00897339">
        <w:rPr>
          <w:rFonts w:ascii="Times New Roman" w:hAnsi="Times New Roman" w:cs="Times New Roman"/>
          <w:iCs/>
          <w:sz w:val="24"/>
          <w:szCs w:val="24"/>
          <w:lang w:eastAsia="hr-HR"/>
        </w:rPr>
        <w:t>ovoga članka</w:t>
      </w:r>
      <w:r w:rsidR="0001583E">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sve podatke koji su potrebni kako bi </w:t>
      </w:r>
      <w:r w:rsidR="00413B4E" w:rsidRPr="00897339">
        <w:rPr>
          <w:rFonts w:ascii="Times New Roman" w:hAnsi="Times New Roman" w:cs="Times New Roman"/>
          <w:iCs/>
          <w:sz w:val="24"/>
          <w:szCs w:val="24"/>
          <w:lang w:eastAsia="hr-HR"/>
        </w:rPr>
        <w:t xml:space="preserve">se </w:t>
      </w:r>
      <w:r w:rsidRPr="00897339">
        <w:rPr>
          <w:rFonts w:ascii="Times New Roman" w:hAnsi="Times New Roman" w:cs="Times New Roman"/>
          <w:iCs/>
          <w:sz w:val="24"/>
          <w:szCs w:val="24"/>
          <w:lang w:eastAsia="hr-HR"/>
        </w:rPr>
        <w:t xml:space="preserve">o premještanjima obavijestilo nadležno tijelo države članice, putem TRACES-a </w:t>
      </w:r>
      <w:r w:rsidRPr="00897339">
        <w:rPr>
          <w:rFonts w:ascii="Times New Roman" w:hAnsi="Times New Roman" w:cs="Times New Roman"/>
          <w:iCs/>
          <w:sz w:val="24"/>
          <w:szCs w:val="24"/>
          <w:lang w:eastAsia="hr-HR"/>
        </w:rPr>
        <w:lastRenderedPageBreak/>
        <w:t>ili u drugoj pisanoj formi koja sadrži sve podatke neophodne za obavještavanje države članice odredišta putem TRACES-a.</w:t>
      </w:r>
    </w:p>
    <w:p w14:paraId="5C257262"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3A20DBE" w14:textId="77777777" w:rsidR="00266FD4" w:rsidRPr="00897339" w:rsidRDefault="00266FD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(6) Regije za upravljanje obavijestima o premještanjima </w:t>
      </w:r>
      <w:r w:rsidR="00413B4E" w:rsidRPr="00897339">
        <w:rPr>
          <w:rFonts w:ascii="Times New Roman" w:hAnsi="Times New Roman" w:cs="Times New Roman"/>
          <w:iCs/>
          <w:sz w:val="24"/>
          <w:szCs w:val="24"/>
          <w:lang w:eastAsia="hr-HR"/>
        </w:rPr>
        <w:t xml:space="preserve">pošiljaka proizvoda životinjskog podrijetla </w:t>
      </w:r>
      <w:r w:rsidRPr="00897339">
        <w:rPr>
          <w:rFonts w:ascii="Times New Roman" w:hAnsi="Times New Roman" w:cs="Times New Roman"/>
          <w:iCs/>
          <w:sz w:val="24"/>
          <w:szCs w:val="24"/>
          <w:lang w:eastAsia="hr-HR"/>
        </w:rPr>
        <w:t xml:space="preserve">iz stavka 2.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utvrđuje Državni inspektorat u skladu s odredbama članka 153. stavka 3. Uredbe (EU) 2016/429.</w:t>
      </w:r>
    </w:p>
    <w:bookmarkEnd w:id="11"/>
    <w:p w14:paraId="1AF5FA55" w14:textId="77777777" w:rsidR="00FF4522" w:rsidRPr="00897339" w:rsidRDefault="00FF4522" w:rsidP="000B5056">
      <w:pPr>
        <w:spacing w:after="0" w:line="240" w:lineRule="auto"/>
        <w:jc w:val="both"/>
        <w:rPr>
          <w:rFonts w:ascii="Times New Roman" w:hAnsi="Times New Roman" w:cs="Times New Roman"/>
          <w:iCs/>
          <w:sz w:val="24"/>
          <w:szCs w:val="24"/>
          <w:lang w:eastAsia="hr-HR"/>
        </w:rPr>
      </w:pPr>
    </w:p>
    <w:p w14:paraId="69914D38" w14:textId="77777777" w:rsidR="00093AA4" w:rsidRPr="00897339" w:rsidRDefault="00093AA4"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REGISTRACIJA I ODOBRAVANJE </w:t>
      </w:r>
    </w:p>
    <w:p w14:paraId="064C3BFB" w14:textId="77777777" w:rsidR="00861D0B" w:rsidRPr="00897339" w:rsidRDefault="00093AA4"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SUBJEKATA I OBJEKATA </w:t>
      </w:r>
      <w:r w:rsidR="00B02785" w:rsidRPr="00897339">
        <w:rPr>
          <w:rFonts w:ascii="Times New Roman" w:hAnsi="Times New Roman" w:cs="Times New Roman"/>
          <w:b/>
          <w:iCs/>
          <w:sz w:val="24"/>
          <w:szCs w:val="24"/>
          <w:lang w:eastAsia="hr-HR"/>
        </w:rPr>
        <w:t>AKVAKULTURE</w:t>
      </w:r>
      <w:r w:rsidR="00F4086C" w:rsidRPr="00897339">
        <w:rPr>
          <w:rFonts w:ascii="Times New Roman" w:hAnsi="Times New Roman" w:cs="Times New Roman"/>
          <w:b/>
          <w:iCs/>
          <w:sz w:val="24"/>
          <w:szCs w:val="24"/>
          <w:lang w:eastAsia="hr-HR"/>
        </w:rPr>
        <w:t xml:space="preserve"> </w:t>
      </w:r>
    </w:p>
    <w:p w14:paraId="35A5CF78" w14:textId="77777777" w:rsidR="00694A4D" w:rsidRPr="00897339" w:rsidRDefault="00694A4D" w:rsidP="000B5056">
      <w:pPr>
        <w:spacing w:after="0" w:line="240" w:lineRule="auto"/>
        <w:jc w:val="center"/>
        <w:rPr>
          <w:rFonts w:ascii="Times New Roman" w:hAnsi="Times New Roman" w:cs="Times New Roman"/>
          <w:i/>
          <w:iCs/>
          <w:sz w:val="24"/>
          <w:szCs w:val="24"/>
          <w:lang w:eastAsia="hr-HR"/>
        </w:rPr>
      </w:pPr>
    </w:p>
    <w:p w14:paraId="35150CC8" w14:textId="77777777" w:rsidR="008B50D7" w:rsidRPr="00897339" w:rsidRDefault="008B50D7"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Registracija objekata </w:t>
      </w:r>
      <w:r w:rsidR="00B02785" w:rsidRPr="00897339">
        <w:rPr>
          <w:rFonts w:ascii="Times New Roman" w:hAnsi="Times New Roman" w:cs="Times New Roman"/>
          <w:i/>
          <w:iCs/>
          <w:sz w:val="24"/>
          <w:szCs w:val="24"/>
          <w:lang w:eastAsia="hr-HR"/>
        </w:rPr>
        <w:t>akvakulture</w:t>
      </w:r>
    </w:p>
    <w:p w14:paraId="03981480" w14:textId="77777777" w:rsidR="008B50D7" w:rsidRPr="00897339" w:rsidRDefault="008B50D7" w:rsidP="000B5056">
      <w:pPr>
        <w:spacing w:after="0" w:line="240" w:lineRule="auto"/>
        <w:jc w:val="center"/>
        <w:rPr>
          <w:rFonts w:ascii="Times New Roman" w:hAnsi="Times New Roman" w:cs="Times New Roman"/>
          <w:i/>
          <w:iCs/>
          <w:sz w:val="24"/>
          <w:szCs w:val="24"/>
          <w:lang w:eastAsia="hr-HR"/>
        </w:rPr>
      </w:pPr>
    </w:p>
    <w:p w14:paraId="7C571CAE" w14:textId="77777777" w:rsidR="00F4086C" w:rsidRPr="00897339" w:rsidRDefault="000022A9"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7</w:t>
      </w:r>
      <w:r w:rsidR="00B01551"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34F44988" w14:textId="77777777" w:rsidR="00861D0B" w:rsidRPr="00897339" w:rsidRDefault="00861D0B" w:rsidP="000B5056">
      <w:pPr>
        <w:spacing w:after="0" w:line="240" w:lineRule="auto"/>
        <w:jc w:val="center"/>
        <w:rPr>
          <w:rFonts w:ascii="Times New Roman" w:hAnsi="Times New Roman" w:cs="Times New Roman"/>
          <w:iCs/>
          <w:sz w:val="24"/>
          <w:szCs w:val="24"/>
          <w:lang w:eastAsia="hr-HR"/>
        </w:rPr>
      </w:pPr>
    </w:p>
    <w:p w14:paraId="1AB5A5E0" w14:textId="77777777" w:rsidR="00AB30A5" w:rsidRPr="00897339" w:rsidRDefault="00203A1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AB30A5" w:rsidRPr="00897339">
        <w:rPr>
          <w:rFonts w:ascii="Times New Roman" w:hAnsi="Times New Roman" w:cs="Times New Roman"/>
          <w:iCs/>
          <w:sz w:val="24"/>
          <w:szCs w:val="24"/>
          <w:lang w:eastAsia="hr-HR"/>
        </w:rPr>
        <w:t>Svi objekti ili skupine objekata akvakultur</w:t>
      </w:r>
      <w:r w:rsidR="00606A66" w:rsidRPr="00897339">
        <w:rPr>
          <w:rFonts w:ascii="Times New Roman" w:hAnsi="Times New Roman" w:cs="Times New Roman"/>
          <w:iCs/>
          <w:sz w:val="24"/>
          <w:szCs w:val="24"/>
          <w:lang w:eastAsia="hr-HR"/>
        </w:rPr>
        <w:t>e</w:t>
      </w:r>
      <w:r w:rsidR="00AB30A5" w:rsidRPr="00897339">
        <w:rPr>
          <w:rFonts w:ascii="Times New Roman" w:hAnsi="Times New Roman" w:cs="Times New Roman"/>
          <w:iCs/>
          <w:sz w:val="24"/>
          <w:szCs w:val="24"/>
          <w:lang w:eastAsia="hr-HR"/>
        </w:rPr>
        <w:t xml:space="preserve"> </w:t>
      </w:r>
      <w:r w:rsidR="00E01043" w:rsidRPr="00897339">
        <w:rPr>
          <w:rFonts w:ascii="Times New Roman" w:hAnsi="Times New Roman" w:cs="Times New Roman"/>
          <w:iCs/>
          <w:sz w:val="24"/>
          <w:szCs w:val="24"/>
          <w:lang w:eastAsia="hr-HR"/>
        </w:rPr>
        <w:t xml:space="preserve">moraju biti registrirani </w:t>
      </w:r>
      <w:r w:rsidR="00AB30A5" w:rsidRPr="00897339">
        <w:rPr>
          <w:rFonts w:ascii="Times New Roman" w:hAnsi="Times New Roman" w:cs="Times New Roman"/>
          <w:iCs/>
          <w:sz w:val="24"/>
          <w:szCs w:val="24"/>
          <w:lang w:eastAsia="hr-HR"/>
        </w:rPr>
        <w:t xml:space="preserve">u skladu s člancima 172. i 173. Uredbe (EU) 2016/429 </w:t>
      </w:r>
      <w:r w:rsidR="00095683" w:rsidRPr="00897339">
        <w:rPr>
          <w:rFonts w:ascii="Times New Roman" w:hAnsi="Times New Roman" w:cs="Times New Roman"/>
          <w:iCs/>
          <w:sz w:val="24"/>
          <w:szCs w:val="24"/>
          <w:lang w:eastAsia="hr-HR"/>
        </w:rPr>
        <w:t>te</w:t>
      </w:r>
      <w:r w:rsidR="00C7206D" w:rsidRPr="00897339">
        <w:rPr>
          <w:rFonts w:ascii="Times New Roman" w:hAnsi="Times New Roman" w:cs="Times New Roman"/>
          <w:iCs/>
          <w:sz w:val="24"/>
          <w:szCs w:val="24"/>
          <w:lang w:eastAsia="hr-HR"/>
        </w:rPr>
        <w:t xml:space="preserve"> </w:t>
      </w:r>
      <w:r w:rsidR="00AB30A5" w:rsidRPr="00897339">
        <w:rPr>
          <w:rFonts w:ascii="Times New Roman" w:hAnsi="Times New Roman" w:cs="Times New Roman"/>
          <w:iCs/>
          <w:sz w:val="24"/>
          <w:szCs w:val="24"/>
          <w:lang w:eastAsia="hr-HR"/>
        </w:rPr>
        <w:t>odredbama ovoga Zakona.</w:t>
      </w:r>
    </w:p>
    <w:p w14:paraId="45A9301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6A667D4" w14:textId="77777777" w:rsidR="00AB30A5" w:rsidRPr="00897339" w:rsidRDefault="00203A1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AB30A5" w:rsidRPr="00897339">
        <w:rPr>
          <w:rFonts w:ascii="Times New Roman" w:hAnsi="Times New Roman" w:cs="Times New Roman"/>
          <w:iCs/>
          <w:sz w:val="24"/>
          <w:szCs w:val="24"/>
          <w:lang w:eastAsia="hr-HR"/>
        </w:rPr>
        <w:t>2)</w:t>
      </w:r>
      <w:r w:rsidRPr="00897339">
        <w:rPr>
          <w:rFonts w:ascii="Times New Roman" w:hAnsi="Times New Roman" w:cs="Times New Roman"/>
          <w:iCs/>
          <w:sz w:val="24"/>
          <w:szCs w:val="24"/>
          <w:lang w:eastAsia="hr-HR"/>
        </w:rPr>
        <w:t xml:space="preserve"> </w:t>
      </w:r>
      <w:r w:rsidR="00AB30A5" w:rsidRPr="00897339">
        <w:rPr>
          <w:rFonts w:ascii="Times New Roman" w:hAnsi="Times New Roman" w:cs="Times New Roman"/>
          <w:iCs/>
          <w:sz w:val="24"/>
          <w:szCs w:val="24"/>
          <w:lang w:eastAsia="hr-HR"/>
        </w:rPr>
        <w:t>Subjekti odgovorni za objekte ili skupine objekata iz stavka 1. ovoga članka obvezni su prije nego što započnu s aktivnostima</w:t>
      </w:r>
      <w:r w:rsidR="00095683" w:rsidRPr="00897339">
        <w:rPr>
          <w:rFonts w:ascii="Times New Roman" w:hAnsi="Times New Roman" w:cs="Times New Roman"/>
          <w:iCs/>
          <w:sz w:val="24"/>
          <w:szCs w:val="24"/>
          <w:lang w:eastAsia="hr-HR"/>
        </w:rPr>
        <w:t xml:space="preserve"> dostaviti</w:t>
      </w:r>
      <w:r w:rsidR="00AB30A5" w:rsidRPr="00897339">
        <w:rPr>
          <w:rFonts w:ascii="Times New Roman" w:hAnsi="Times New Roman" w:cs="Times New Roman"/>
          <w:iCs/>
          <w:sz w:val="24"/>
          <w:szCs w:val="24"/>
          <w:lang w:eastAsia="hr-HR"/>
        </w:rPr>
        <w:t xml:space="preserve"> </w:t>
      </w:r>
      <w:r w:rsidR="00664D38" w:rsidRPr="00897339">
        <w:rPr>
          <w:rFonts w:ascii="Times New Roman" w:hAnsi="Times New Roman" w:cs="Times New Roman"/>
          <w:iCs/>
          <w:sz w:val="24"/>
          <w:szCs w:val="24"/>
          <w:lang w:eastAsia="hr-HR"/>
        </w:rPr>
        <w:t>Ministarstvu</w:t>
      </w:r>
      <w:r w:rsidR="00AB30A5" w:rsidRPr="00897339">
        <w:rPr>
          <w:rFonts w:ascii="Times New Roman" w:hAnsi="Times New Roman" w:cs="Times New Roman"/>
          <w:iCs/>
          <w:sz w:val="24"/>
          <w:szCs w:val="24"/>
          <w:lang w:eastAsia="hr-HR"/>
        </w:rPr>
        <w:t xml:space="preserve"> podatke u skladu s člankom 172. Uredbe (EU) 2016/429 te podnijeti zahtjev za registraciju</w:t>
      </w:r>
      <w:r w:rsidR="00534D3F" w:rsidRPr="00897339">
        <w:rPr>
          <w:rFonts w:ascii="Times New Roman" w:hAnsi="Times New Roman" w:cs="Times New Roman"/>
          <w:iCs/>
          <w:sz w:val="24"/>
          <w:szCs w:val="24"/>
          <w:lang w:eastAsia="hr-HR"/>
        </w:rPr>
        <w:t>.</w:t>
      </w:r>
      <w:r w:rsidR="00AB30A5" w:rsidRPr="00897339">
        <w:rPr>
          <w:rFonts w:ascii="Times New Roman" w:hAnsi="Times New Roman" w:cs="Times New Roman"/>
          <w:iCs/>
          <w:sz w:val="24"/>
          <w:szCs w:val="24"/>
          <w:lang w:eastAsia="hr-HR"/>
        </w:rPr>
        <w:t xml:space="preserve"> </w:t>
      </w:r>
    </w:p>
    <w:p w14:paraId="38E9ED7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1477940" w14:textId="77777777" w:rsidR="00AB30A5" w:rsidRPr="00897339" w:rsidRDefault="00203A1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AB30A5"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w:t>
      </w:r>
      <w:r w:rsidR="00E12FD5" w:rsidRPr="00897339">
        <w:rPr>
          <w:rFonts w:ascii="Times New Roman" w:hAnsi="Times New Roman" w:cs="Times New Roman"/>
          <w:iCs/>
          <w:sz w:val="24"/>
          <w:szCs w:val="24"/>
          <w:lang w:eastAsia="hr-HR"/>
        </w:rPr>
        <w:t xml:space="preserve">O registraciji objekata ili skupine objekata akvakulture iz stavka 1. ovoga članka Ministarstvo odlučuje rješenjem te ih </w:t>
      </w:r>
      <w:r w:rsidR="00AB30A5" w:rsidRPr="00897339">
        <w:rPr>
          <w:rFonts w:ascii="Times New Roman" w:hAnsi="Times New Roman" w:cs="Times New Roman"/>
          <w:iCs/>
          <w:sz w:val="24"/>
          <w:szCs w:val="24"/>
          <w:lang w:eastAsia="hr-HR"/>
        </w:rPr>
        <w:t xml:space="preserve">upisuje u </w:t>
      </w:r>
      <w:r w:rsidR="00E12FD5" w:rsidRPr="00897339">
        <w:rPr>
          <w:rFonts w:ascii="Times New Roman" w:hAnsi="Times New Roman" w:cs="Times New Roman"/>
          <w:iCs/>
          <w:sz w:val="24"/>
          <w:szCs w:val="24"/>
          <w:lang w:eastAsia="hr-HR"/>
        </w:rPr>
        <w:t xml:space="preserve">registre </w:t>
      </w:r>
      <w:r w:rsidR="00AB30A5" w:rsidRPr="00897339">
        <w:rPr>
          <w:rFonts w:ascii="Times New Roman" w:hAnsi="Times New Roman" w:cs="Times New Roman"/>
          <w:iCs/>
          <w:sz w:val="24"/>
          <w:szCs w:val="24"/>
          <w:lang w:eastAsia="hr-HR"/>
        </w:rPr>
        <w:t>iz članka 5</w:t>
      </w:r>
      <w:r w:rsidR="009E2186" w:rsidRPr="00897339">
        <w:rPr>
          <w:rFonts w:ascii="Times New Roman" w:hAnsi="Times New Roman" w:cs="Times New Roman"/>
          <w:iCs/>
          <w:sz w:val="24"/>
          <w:szCs w:val="24"/>
          <w:lang w:eastAsia="hr-HR"/>
        </w:rPr>
        <w:t>7</w:t>
      </w:r>
      <w:r w:rsidR="00AB30A5" w:rsidRPr="00897339">
        <w:rPr>
          <w:rFonts w:ascii="Times New Roman" w:hAnsi="Times New Roman" w:cs="Times New Roman"/>
          <w:iCs/>
          <w:sz w:val="24"/>
          <w:szCs w:val="24"/>
          <w:lang w:eastAsia="hr-HR"/>
        </w:rPr>
        <w:t>.</w:t>
      </w:r>
      <w:r w:rsidR="00B10C00" w:rsidRPr="00897339">
        <w:rPr>
          <w:rFonts w:ascii="Times New Roman" w:hAnsi="Times New Roman" w:cs="Times New Roman"/>
          <w:iCs/>
          <w:sz w:val="24"/>
          <w:szCs w:val="24"/>
          <w:lang w:eastAsia="hr-HR"/>
        </w:rPr>
        <w:t xml:space="preserve"> stavka 2.</w:t>
      </w:r>
      <w:r w:rsidR="00AB30A5" w:rsidRPr="00897339">
        <w:rPr>
          <w:rFonts w:ascii="Times New Roman" w:hAnsi="Times New Roman" w:cs="Times New Roman"/>
          <w:iCs/>
          <w:sz w:val="24"/>
          <w:szCs w:val="24"/>
          <w:lang w:eastAsia="hr-HR"/>
        </w:rPr>
        <w:t xml:space="preserve"> ovoga Zakona </w:t>
      </w:r>
      <w:r w:rsidR="00E12FD5" w:rsidRPr="00897339">
        <w:rPr>
          <w:rFonts w:ascii="Times New Roman" w:hAnsi="Times New Roman" w:cs="Times New Roman"/>
          <w:iCs/>
          <w:sz w:val="24"/>
          <w:szCs w:val="24"/>
          <w:lang w:eastAsia="hr-HR"/>
        </w:rPr>
        <w:t xml:space="preserve">i </w:t>
      </w:r>
      <w:r w:rsidR="00AB30A5" w:rsidRPr="00897339">
        <w:rPr>
          <w:rFonts w:ascii="Times New Roman" w:hAnsi="Times New Roman" w:cs="Times New Roman"/>
          <w:iCs/>
          <w:sz w:val="24"/>
          <w:szCs w:val="24"/>
          <w:lang w:eastAsia="hr-HR"/>
        </w:rPr>
        <w:t xml:space="preserve">dodjeljuje </w:t>
      </w:r>
      <w:r w:rsidR="00E12FD5" w:rsidRPr="00897339">
        <w:rPr>
          <w:rFonts w:ascii="Times New Roman" w:hAnsi="Times New Roman" w:cs="Times New Roman"/>
          <w:iCs/>
          <w:sz w:val="24"/>
          <w:szCs w:val="24"/>
          <w:lang w:eastAsia="hr-HR"/>
        </w:rPr>
        <w:t xml:space="preserve">im </w:t>
      </w:r>
      <w:r w:rsidR="00AB30A5" w:rsidRPr="00897339">
        <w:rPr>
          <w:rFonts w:ascii="Times New Roman" w:hAnsi="Times New Roman" w:cs="Times New Roman"/>
          <w:iCs/>
          <w:sz w:val="24"/>
          <w:szCs w:val="24"/>
          <w:lang w:eastAsia="hr-HR"/>
        </w:rPr>
        <w:t>jedinstveni registracijski broj.</w:t>
      </w:r>
      <w:r w:rsidR="00E12FD5" w:rsidRPr="00897339">
        <w:rPr>
          <w:rFonts w:ascii="Times New Roman" w:hAnsi="Times New Roman" w:cs="Times New Roman"/>
          <w:iCs/>
          <w:sz w:val="24"/>
          <w:szCs w:val="24"/>
          <w:lang w:eastAsia="hr-HR"/>
        </w:rPr>
        <w:t xml:space="preserve"> </w:t>
      </w:r>
    </w:p>
    <w:p w14:paraId="2E033443"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4BF8C808" w14:textId="77777777" w:rsidR="00E01043" w:rsidRPr="00897339" w:rsidRDefault="00E0104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(4) Iznimno od stavka 2. ovoga članka, </w:t>
      </w:r>
      <w:r w:rsidR="007139FB" w:rsidRPr="00897339">
        <w:rPr>
          <w:rFonts w:ascii="Times New Roman" w:hAnsi="Times New Roman" w:cs="Times New Roman"/>
          <w:iCs/>
          <w:sz w:val="24"/>
          <w:szCs w:val="24"/>
          <w:lang w:eastAsia="hr-HR"/>
        </w:rPr>
        <w:t>objekti ili skupine objekata akvakultur</w:t>
      </w:r>
      <w:r w:rsidR="00606A66" w:rsidRPr="00897339">
        <w:rPr>
          <w:rFonts w:ascii="Times New Roman" w:hAnsi="Times New Roman" w:cs="Times New Roman"/>
          <w:iCs/>
          <w:sz w:val="24"/>
          <w:szCs w:val="24"/>
          <w:lang w:eastAsia="hr-HR"/>
        </w:rPr>
        <w:t>e</w:t>
      </w:r>
      <w:r w:rsidR="007139FB" w:rsidRPr="00897339">
        <w:rPr>
          <w:rFonts w:ascii="Times New Roman" w:hAnsi="Times New Roman" w:cs="Times New Roman"/>
          <w:iCs/>
          <w:sz w:val="24"/>
          <w:szCs w:val="24"/>
          <w:lang w:eastAsia="hr-HR"/>
        </w:rPr>
        <w:t xml:space="preserve"> </w:t>
      </w:r>
      <w:r w:rsidR="00E81D8E" w:rsidRPr="00897339">
        <w:rPr>
          <w:rFonts w:ascii="Times New Roman" w:hAnsi="Times New Roman" w:cs="Times New Roman"/>
          <w:iCs/>
          <w:sz w:val="24"/>
          <w:szCs w:val="24"/>
          <w:lang w:eastAsia="hr-HR"/>
        </w:rPr>
        <w:t>koji su upisani u Registar dozvola u akvakulturi sukladno posebnom propisu o akvakulturi te objekti</w:t>
      </w:r>
      <w:r w:rsidR="00812317" w:rsidRPr="00897339">
        <w:rPr>
          <w:rFonts w:ascii="Times New Roman" w:hAnsi="Times New Roman" w:cs="Times New Roman"/>
          <w:iCs/>
          <w:sz w:val="24"/>
          <w:szCs w:val="24"/>
          <w:lang w:eastAsia="hr-HR"/>
        </w:rPr>
        <w:t xml:space="preserve"> (ribnjaci)</w:t>
      </w:r>
      <w:r w:rsidR="00E81D8E" w:rsidRPr="00897339">
        <w:rPr>
          <w:rFonts w:ascii="Times New Roman" w:hAnsi="Times New Roman" w:cs="Times New Roman"/>
          <w:iCs/>
          <w:sz w:val="24"/>
          <w:szCs w:val="24"/>
          <w:lang w:eastAsia="hr-HR"/>
        </w:rPr>
        <w:t xml:space="preserve"> </w:t>
      </w:r>
      <w:r w:rsidR="00812317" w:rsidRPr="00897339">
        <w:rPr>
          <w:rFonts w:ascii="Times New Roman" w:hAnsi="Times New Roman" w:cs="Times New Roman"/>
          <w:iCs/>
          <w:sz w:val="24"/>
          <w:szCs w:val="24"/>
          <w:lang w:eastAsia="hr-HR"/>
        </w:rPr>
        <w:t xml:space="preserve">za rekreativni ribolov na koje se dopremaju životinje akvakulture u svrhu poribljavanja </w:t>
      </w:r>
      <w:r w:rsidR="00E81D8E" w:rsidRPr="00897339">
        <w:rPr>
          <w:rFonts w:ascii="Times New Roman" w:hAnsi="Times New Roman" w:cs="Times New Roman"/>
          <w:iCs/>
          <w:sz w:val="24"/>
          <w:szCs w:val="24"/>
          <w:lang w:eastAsia="hr-HR"/>
        </w:rPr>
        <w:t xml:space="preserve">kojima raspolažu ovlaštenici ribolovnog prava </w:t>
      </w:r>
      <w:r w:rsidR="007139FB" w:rsidRPr="00897339">
        <w:rPr>
          <w:rFonts w:ascii="Times New Roman" w:hAnsi="Times New Roman" w:cs="Times New Roman"/>
          <w:iCs/>
          <w:sz w:val="24"/>
          <w:szCs w:val="24"/>
          <w:lang w:eastAsia="hr-HR"/>
        </w:rPr>
        <w:t xml:space="preserve">upisani u upisnik ribolovnog prava </w:t>
      </w:r>
      <w:r w:rsidR="00E81D8E" w:rsidRPr="00897339">
        <w:rPr>
          <w:rFonts w:ascii="Times New Roman" w:hAnsi="Times New Roman" w:cs="Times New Roman"/>
          <w:iCs/>
          <w:sz w:val="24"/>
          <w:szCs w:val="24"/>
          <w:lang w:eastAsia="hr-HR"/>
        </w:rPr>
        <w:t>sukladno posebnom propisu o slatkovodnom ribarstvu</w:t>
      </w:r>
      <w:r w:rsidR="007139FB" w:rsidRPr="00897339">
        <w:rPr>
          <w:rFonts w:ascii="Times New Roman" w:hAnsi="Times New Roman" w:cs="Times New Roman"/>
          <w:iCs/>
          <w:sz w:val="24"/>
          <w:szCs w:val="24"/>
          <w:lang w:eastAsia="hr-HR"/>
        </w:rPr>
        <w:t>,</w:t>
      </w:r>
      <w:r w:rsidR="00E81D8E"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smatraju se registriranima u smislu stavka 1. ovoga članka.</w:t>
      </w:r>
    </w:p>
    <w:p w14:paraId="221EAA25"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D721753" w14:textId="77777777" w:rsidR="007043F7" w:rsidRPr="00897339" w:rsidRDefault="007139F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(5) Iznimno od stavka 3. ovoga članka</w:t>
      </w:r>
      <w:r w:rsidR="00925AD3"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podaci o objektima iz stavka 4. ovoga članka preuzimaju se izravno iz Registra dozvola u akvakulturi i Upisnika ribolovnog prava </w:t>
      </w:r>
      <w:r w:rsidR="009A27B7" w:rsidRPr="00897339">
        <w:rPr>
          <w:rFonts w:ascii="Times New Roman" w:hAnsi="Times New Roman" w:cs="Times New Roman"/>
          <w:iCs/>
          <w:sz w:val="24"/>
          <w:szCs w:val="24"/>
          <w:lang w:eastAsia="hr-HR"/>
        </w:rPr>
        <w:t xml:space="preserve">u elektronskom obliku </w:t>
      </w:r>
      <w:r w:rsidRPr="00897339">
        <w:rPr>
          <w:rFonts w:ascii="Times New Roman" w:hAnsi="Times New Roman" w:cs="Times New Roman"/>
          <w:iCs/>
          <w:sz w:val="24"/>
          <w:szCs w:val="24"/>
          <w:lang w:eastAsia="hr-HR"/>
        </w:rPr>
        <w:t xml:space="preserve">uključujući i </w:t>
      </w:r>
      <w:r w:rsidR="00B10C00" w:rsidRPr="00897339">
        <w:rPr>
          <w:rFonts w:ascii="Times New Roman" w:hAnsi="Times New Roman" w:cs="Times New Roman"/>
          <w:iCs/>
          <w:sz w:val="24"/>
          <w:szCs w:val="24"/>
          <w:lang w:eastAsia="hr-HR"/>
        </w:rPr>
        <w:t>jedinstvene</w:t>
      </w:r>
      <w:r w:rsidRPr="00897339">
        <w:rPr>
          <w:rFonts w:ascii="Times New Roman" w:hAnsi="Times New Roman" w:cs="Times New Roman"/>
          <w:iCs/>
          <w:sz w:val="24"/>
          <w:szCs w:val="24"/>
          <w:lang w:eastAsia="hr-HR"/>
        </w:rPr>
        <w:t xml:space="preserve"> registracijsk</w:t>
      </w:r>
      <w:r w:rsidR="00B10C00"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broj</w:t>
      </w:r>
      <w:r w:rsidR="00B10C00" w:rsidRPr="00897339">
        <w:rPr>
          <w:rFonts w:ascii="Times New Roman" w:hAnsi="Times New Roman" w:cs="Times New Roman"/>
          <w:iCs/>
          <w:sz w:val="24"/>
          <w:szCs w:val="24"/>
          <w:lang w:eastAsia="hr-HR"/>
        </w:rPr>
        <w:t>eve dodijeljene</w:t>
      </w:r>
      <w:r w:rsidRPr="00897339">
        <w:rPr>
          <w:rFonts w:ascii="Times New Roman" w:hAnsi="Times New Roman" w:cs="Times New Roman"/>
          <w:iCs/>
          <w:sz w:val="24"/>
          <w:szCs w:val="24"/>
          <w:lang w:eastAsia="hr-HR"/>
        </w:rPr>
        <w:t xml:space="preserve"> pri upisu u naveden</w:t>
      </w:r>
      <w:r w:rsidR="00B10C00" w:rsidRPr="00897339">
        <w:rPr>
          <w:rFonts w:ascii="Times New Roman" w:hAnsi="Times New Roman" w:cs="Times New Roman"/>
          <w:iCs/>
          <w:sz w:val="24"/>
          <w:szCs w:val="24"/>
          <w:lang w:eastAsia="hr-HR"/>
        </w:rPr>
        <w:t>i</w:t>
      </w:r>
      <w:r w:rsidRPr="00897339">
        <w:rPr>
          <w:rFonts w:ascii="Times New Roman" w:hAnsi="Times New Roman" w:cs="Times New Roman"/>
          <w:iCs/>
          <w:sz w:val="24"/>
          <w:szCs w:val="24"/>
          <w:lang w:eastAsia="hr-HR"/>
        </w:rPr>
        <w:t xml:space="preserve"> </w:t>
      </w:r>
      <w:r w:rsidR="00B10C00" w:rsidRPr="00897339">
        <w:rPr>
          <w:rFonts w:ascii="Times New Roman" w:hAnsi="Times New Roman" w:cs="Times New Roman"/>
          <w:iCs/>
          <w:sz w:val="24"/>
          <w:szCs w:val="24"/>
          <w:lang w:eastAsia="hr-HR"/>
        </w:rPr>
        <w:t>Registar</w:t>
      </w:r>
      <w:r w:rsidR="00417C75"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odnosno Upisnik.</w:t>
      </w:r>
      <w:r w:rsidRPr="00897339" w:rsidDel="007139FB">
        <w:rPr>
          <w:rFonts w:ascii="Times New Roman" w:hAnsi="Times New Roman" w:cs="Times New Roman"/>
          <w:iCs/>
          <w:sz w:val="24"/>
          <w:szCs w:val="24"/>
          <w:lang w:eastAsia="hr-HR"/>
        </w:rPr>
        <w:t xml:space="preserve"> </w:t>
      </w:r>
    </w:p>
    <w:p w14:paraId="6CF5825F"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19771B2" w14:textId="77777777" w:rsidR="00AB30A5" w:rsidRPr="00897339" w:rsidRDefault="00203A1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7043F7"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xml:space="preserve">) </w:t>
      </w:r>
      <w:bookmarkStart w:id="12" w:name="_Hlk72086588"/>
      <w:r w:rsidR="00AB30A5" w:rsidRPr="00897339">
        <w:rPr>
          <w:rFonts w:ascii="Times New Roman" w:hAnsi="Times New Roman" w:cs="Times New Roman"/>
          <w:iCs/>
          <w:sz w:val="24"/>
          <w:szCs w:val="24"/>
          <w:lang w:eastAsia="hr-HR"/>
        </w:rPr>
        <w:t xml:space="preserve">Subjekti odgovorni za objekte ili skupine objekata registrirane u skladu sa </w:t>
      </w:r>
      <w:r w:rsidR="007139FB" w:rsidRPr="00897339">
        <w:rPr>
          <w:rFonts w:ascii="Times New Roman" w:hAnsi="Times New Roman" w:cs="Times New Roman"/>
          <w:iCs/>
          <w:sz w:val="24"/>
          <w:szCs w:val="24"/>
          <w:lang w:eastAsia="hr-HR"/>
        </w:rPr>
        <w:t xml:space="preserve">stavcima </w:t>
      </w:r>
      <w:r w:rsidR="00AB30A5" w:rsidRPr="00897339">
        <w:rPr>
          <w:rFonts w:ascii="Times New Roman" w:hAnsi="Times New Roman" w:cs="Times New Roman"/>
          <w:iCs/>
          <w:sz w:val="24"/>
          <w:szCs w:val="24"/>
          <w:lang w:eastAsia="hr-HR"/>
        </w:rPr>
        <w:t xml:space="preserve">1. </w:t>
      </w:r>
      <w:r w:rsidR="007139FB" w:rsidRPr="00897339">
        <w:rPr>
          <w:rFonts w:ascii="Times New Roman" w:hAnsi="Times New Roman" w:cs="Times New Roman"/>
          <w:iCs/>
          <w:sz w:val="24"/>
          <w:szCs w:val="24"/>
          <w:lang w:eastAsia="hr-HR"/>
        </w:rPr>
        <w:t xml:space="preserve">i 4. </w:t>
      </w:r>
      <w:r w:rsidR="00AB30A5" w:rsidRPr="00897339">
        <w:rPr>
          <w:rFonts w:ascii="Times New Roman" w:hAnsi="Times New Roman" w:cs="Times New Roman"/>
          <w:iCs/>
          <w:sz w:val="24"/>
          <w:szCs w:val="24"/>
          <w:lang w:eastAsia="hr-HR"/>
        </w:rPr>
        <w:t xml:space="preserve">ovoga članka dužni su voditi evidencije u skladu s člankom 186. Uredbe (EU) 2016/429, člankom 22. </w:t>
      </w:r>
      <w:r w:rsidR="00A0239F" w:rsidRPr="00897339">
        <w:rPr>
          <w:rFonts w:ascii="Times New Roman" w:hAnsi="Times New Roman" w:cs="Times New Roman"/>
          <w:iCs/>
          <w:sz w:val="24"/>
          <w:szCs w:val="24"/>
          <w:lang w:eastAsia="hr-HR"/>
        </w:rPr>
        <w:t xml:space="preserve">Delegirane </w:t>
      </w:r>
      <w:r w:rsidR="00975244" w:rsidRPr="00897339">
        <w:rPr>
          <w:rFonts w:ascii="Times New Roman" w:hAnsi="Times New Roman" w:cs="Times New Roman"/>
          <w:iCs/>
          <w:sz w:val="24"/>
          <w:szCs w:val="24"/>
          <w:lang w:eastAsia="hr-HR"/>
        </w:rPr>
        <w:t>u</w:t>
      </w:r>
      <w:r w:rsidR="00AB30A5" w:rsidRPr="00897339">
        <w:rPr>
          <w:rFonts w:ascii="Times New Roman" w:hAnsi="Times New Roman" w:cs="Times New Roman"/>
          <w:iCs/>
          <w:sz w:val="24"/>
          <w:szCs w:val="24"/>
          <w:lang w:eastAsia="hr-HR"/>
        </w:rPr>
        <w:t xml:space="preserve">redbe (EU) 2020/691 te obavijestiti </w:t>
      </w:r>
      <w:r w:rsidR="00664D38" w:rsidRPr="00897339">
        <w:rPr>
          <w:rFonts w:ascii="Times New Roman" w:hAnsi="Times New Roman" w:cs="Times New Roman"/>
          <w:iCs/>
          <w:sz w:val="24"/>
          <w:szCs w:val="24"/>
          <w:lang w:eastAsia="hr-HR"/>
        </w:rPr>
        <w:t>Ministarstvo</w:t>
      </w:r>
      <w:r w:rsidR="00AB30A5" w:rsidRPr="00897339">
        <w:rPr>
          <w:rFonts w:ascii="Times New Roman" w:hAnsi="Times New Roman" w:cs="Times New Roman"/>
          <w:iCs/>
          <w:sz w:val="24"/>
          <w:szCs w:val="24"/>
          <w:lang w:eastAsia="hr-HR"/>
        </w:rPr>
        <w:t xml:space="preserve"> o svim promjenama u skladu s člankom 172. stavkom 2. Uredbe (EU) 2016/429.</w:t>
      </w:r>
    </w:p>
    <w:p w14:paraId="49F184D1"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bookmarkEnd w:id="12"/>
    <w:p w14:paraId="518126E2" w14:textId="77777777" w:rsidR="00F4086C" w:rsidRPr="00897339" w:rsidRDefault="00203A1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7043F7" w:rsidRPr="00897339">
        <w:rPr>
          <w:rFonts w:ascii="Times New Roman" w:hAnsi="Times New Roman" w:cs="Times New Roman"/>
          <w:iCs/>
          <w:sz w:val="24"/>
          <w:szCs w:val="24"/>
          <w:lang w:eastAsia="hr-HR"/>
        </w:rPr>
        <w:t>7</w:t>
      </w:r>
      <w:r w:rsidR="00AB30A5"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w:t>
      </w:r>
      <w:r w:rsidR="00E12FD5" w:rsidRPr="00897339">
        <w:rPr>
          <w:rFonts w:ascii="Times New Roman" w:hAnsi="Times New Roman" w:cs="Times New Roman"/>
          <w:iCs/>
          <w:sz w:val="24"/>
          <w:szCs w:val="24"/>
          <w:lang w:eastAsia="hr-HR"/>
        </w:rPr>
        <w:t>Obrazac zahtjeva za registraciju objekata ili skupine objekata iz stavka 1. ovoga članka, način dostave podataka</w:t>
      </w:r>
      <w:r w:rsidR="00C36877" w:rsidRPr="00897339">
        <w:rPr>
          <w:rFonts w:ascii="Times New Roman" w:hAnsi="Times New Roman" w:cs="Times New Roman"/>
          <w:iCs/>
          <w:sz w:val="24"/>
          <w:szCs w:val="24"/>
          <w:lang w:eastAsia="hr-HR"/>
        </w:rPr>
        <w:t>, primjenu</w:t>
      </w:r>
      <w:r w:rsidR="000022A9" w:rsidRPr="00897339">
        <w:rPr>
          <w:rFonts w:ascii="Times New Roman" w:hAnsi="Times New Roman" w:cs="Times New Roman"/>
          <w:iCs/>
          <w:sz w:val="24"/>
          <w:szCs w:val="24"/>
          <w:lang w:eastAsia="hr-HR"/>
        </w:rPr>
        <w:t xml:space="preserve"> izuzeća od registracije sukladno člancima 174. i 175. Uredbe (EU) 2016/429,</w:t>
      </w:r>
      <w:r w:rsidR="00AB30A5" w:rsidRPr="00897339">
        <w:rPr>
          <w:rFonts w:ascii="Times New Roman" w:hAnsi="Times New Roman" w:cs="Times New Roman"/>
          <w:iCs/>
          <w:sz w:val="24"/>
          <w:szCs w:val="24"/>
          <w:lang w:eastAsia="hr-HR"/>
        </w:rPr>
        <w:t xml:space="preserve"> </w:t>
      </w:r>
      <w:r w:rsidR="00E12FD5" w:rsidRPr="00897339">
        <w:rPr>
          <w:rFonts w:ascii="Times New Roman" w:hAnsi="Times New Roman" w:cs="Times New Roman"/>
          <w:iCs/>
          <w:sz w:val="24"/>
          <w:szCs w:val="24"/>
          <w:lang w:eastAsia="hr-HR"/>
        </w:rPr>
        <w:t>vođenje</w:t>
      </w:r>
      <w:r w:rsidR="00B10C00" w:rsidRPr="00897339">
        <w:rPr>
          <w:rFonts w:ascii="Times New Roman" w:hAnsi="Times New Roman" w:cs="Times New Roman"/>
          <w:iCs/>
          <w:sz w:val="24"/>
          <w:szCs w:val="24"/>
          <w:lang w:eastAsia="hr-HR"/>
        </w:rPr>
        <w:t xml:space="preserve"> evidencija te izuzeća od vođenja evidencije sukladno članku 186. stavk</w:t>
      </w:r>
      <w:r w:rsidR="006E5423" w:rsidRPr="00897339">
        <w:rPr>
          <w:rFonts w:ascii="Times New Roman" w:hAnsi="Times New Roman" w:cs="Times New Roman"/>
          <w:iCs/>
          <w:sz w:val="24"/>
          <w:szCs w:val="24"/>
          <w:lang w:eastAsia="hr-HR"/>
        </w:rPr>
        <w:t>u</w:t>
      </w:r>
      <w:r w:rsidR="00B10C00" w:rsidRPr="00897339">
        <w:rPr>
          <w:rFonts w:ascii="Times New Roman" w:hAnsi="Times New Roman" w:cs="Times New Roman"/>
          <w:iCs/>
          <w:sz w:val="24"/>
          <w:szCs w:val="24"/>
          <w:lang w:eastAsia="hr-HR"/>
        </w:rPr>
        <w:t xml:space="preserve"> 2. Uredbe (EU) 2016/429, </w:t>
      </w:r>
      <w:r w:rsidR="000022A9" w:rsidRPr="00897339">
        <w:rPr>
          <w:rFonts w:ascii="Times New Roman" w:hAnsi="Times New Roman" w:cs="Times New Roman"/>
          <w:iCs/>
          <w:sz w:val="24"/>
          <w:szCs w:val="24"/>
          <w:lang w:eastAsia="hr-HR"/>
        </w:rPr>
        <w:t xml:space="preserve">pravilnikom </w:t>
      </w:r>
      <w:r w:rsidR="00AB30A5" w:rsidRPr="00897339">
        <w:rPr>
          <w:rFonts w:ascii="Times New Roman" w:hAnsi="Times New Roman" w:cs="Times New Roman"/>
          <w:iCs/>
          <w:sz w:val="24"/>
          <w:szCs w:val="24"/>
          <w:lang w:eastAsia="hr-HR"/>
        </w:rPr>
        <w:t>propisuje ministar.</w:t>
      </w:r>
    </w:p>
    <w:p w14:paraId="62BD8796" w14:textId="77777777" w:rsidR="000E3971" w:rsidRPr="00897339" w:rsidRDefault="000E3971" w:rsidP="000B5056">
      <w:pPr>
        <w:spacing w:after="0" w:line="240" w:lineRule="auto"/>
        <w:jc w:val="both"/>
        <w:rPr>
          <w:rFonts w:ascii="Times New Roman" w:hAnsi="Times New Roman" w:cs="Times New Roman"/>
          <w:iCs/>
          <w:sz w:val="24"/>
          <w:szCs w:val="24"/>
          <w:lang w:eastAsia="hr-HR"/>
        </w:rPr>
      </w:pPr>
    </w:p>
    <w:p w14:paraId="6661BDB0" w14:textId="77777777" w:rsidR="008B50D7" w:rsidRPr="00897339" w:rsidRDefault="008B50D7"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Odobravanje objekata akvakulture</w:t>
      </w:r>
    </w:p>
    <w:p w14:paraId="4EB705C4" w14:textId="77777777" w:rsidR="008B50D7" w:rsidRPr="00897339" w:rsidRDefault="008B50D7" w:rsidP="000B5056">
      <w:pPr>
        <w:spacing w:after="0" w:line="240" w:lineRule="auto"/>
        <w:jc w:val="center"/>
        <w:rPr>
          <w:rFonts w:ascii="Times New Roman" w:hAnsi="Times New Roman" w:cs="Times New Roman"/>
          <w:iCs/>
          <w:sz w:val="24"/>
          <w:szCs w:val="24"/>
          <w:lang w:eastAsia="hr-HR"/>
        </w:rPr>
      </w:pPr>
    </w:p>
    <w:p w14:paraId="5E652191" w14:textId="77777777" w:rsidR="002C56C0" w:rsidRPr="00897339" w:rsidRDefault="000022A9"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7</w:t>
      </w:r>
      <w:r w:rsidR="00B01551"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68C5B10F" w14:textId="77777777" w:rsidR="008B50D7" w:rsidRPr="00897339" w:rsidRDefault="008B50D7" w:rsidP="000B5056">
      <w:pPr>
        <w:spacing w:after="0" w:line="240" w:lineRule="auto"/>
        <w:jc w:val="center"/>
        <w:rPr>
          <w:rFonts w:ascii="Times New Roman" w:hAnsi="Times New Roman" w:cs="Times New Roman"/>
          <w:iCs/>
          <w:sz w:val="24"/>
          <w:szCs w:val="24"/>
          <w:lang w:eastAsia="hr-HR"/>
        </w:rPr>
      </w:pPr>
    </w:p>
    <w:p w14:paraId="0326702F" w14:textId="77777777" w:rsidR="000022A9" w:rsidRPr="00897339" w:rsidRDefault="00203A1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A716FE" w:rsidRPr="00897339">
        <w:rPr>
          <w:rFonts w:ascii="Times New Roman" w:hAnsi="Times New Roman" w:cs="Times New Roman"/>
          <w:iCs/>
          <w:sz w:val="24"/>
          <w:szCs w:val="24"/>
          <w:lang w:eastAsia="hr-HR"/>
        </w:rPr>
        <w:t>Objekti</w:t>
      </w:r>
      <w:r w:rsidR="007B3331" w:rsidRPr="00897339">
        <w:rPr>
          <w:rFonts w:ascii="Times New Roman" w:hAnsi="Times New Roman" w:cs="Times New Roman"/>
          <w:iCs/>
          <w:sz w:val="24"/>
          <w:szCs w:val="24"/>
          <w:lang w:eastAsia="hr-HR"/>
        </w:rPr>
        <w:t xml:space="preserve"> akvakulture i skupine objekata</w:t>
      </w:r>
      <w:r w:rsidR="00A716FE" w:rsidRPr="00897339">
        <w:rPr>
          <w:rFonts w:ascii="Times New Roman" w:hAnsi="Times New Roman" w:cs="Times New Roman"/>
          <w:iCs/>
          <w:sz w:val="24"/>
          <w:szCs w:val="24"/>
          <w:lang w:eastAsia="hr-HR"/>
        </w:rPr>
        <w:t xml:space="preserve"> </w:t>
      </w:r>
      <w:r w:rsidR="007B3331" w:rsidRPr="00897339">
        <w:rPr>
          <w:rFonts w:ascii="Times New Roman" w:hAnsi="Times New Roman" w:cs="Times New Roman"/>
          <w:iCs/>
          <w:sz w:val="24"/>
          <w:szCs w:val="24"/>
          <w:lang w:eastAsia="hr-HR"/>
        </w:rPr>
        <w:t xml:space="preserve">akvakulture </w:t>
      </w:r>
      <w:r w:rsidR="00A716FE" w:rsidRPr="00897339">
        <w:rPr>
          <w:rFonts w:ascii="Times New Roman" w:hAnsi="Times New Roman" w:cs="Times New Roman"/>
          <w:iCs/>
          <w:sz w:val="24"/>
          <w:szCs w:val="24"/>
          <w:lang w:eastAsia="hr-HR"/>
        </w:rPr>
        <w:t xml:space="preserve">koji podliježu odobravanju u skladu s člancima 176. </w:t>
      </w:r>
      <w:r w:rsidR="001D7847" w:rsidRPr="00897339">
        <w:rPr>
          <w:rFonts w:ascii="Times New Roman" w:hAnsi="Times New Roman" w:cs="Times New Roman"/>
          <w:iCs/>
          <w:sz w:val="24"/>
          <w:szCs w:val="24"/>
          <w:lang w:eastAsia="hr-HR"/>
        </w:rPr>
        <w:t xml:space="preserve">do </w:t>
      </w:r>
      <w:r w:rsidR="00A716FE" w:rsidRPr="00897339">
        <w:rPr>
          <w:rFonts w:ascii="Times New Roman" w:hAnsi="Times New Roman" w:cs="Times New Roman"/>
          <w:iCs/>
          <w:sz w:val="24"/>
          <w:szCs w:val="24"/>
          <w:lang w:eastAsia="hr-HR"/>
        </w:rPr>
        <w:t>179. Uredbe (EU) 2016/429</w:t>
      </w:r>
      <w:r w:rsidR="00B10C00" w:rsidRPr="00897339">
        <w:rPr>
          <w:rFonts w:ascii="Times New Roman" w:hAnsi="Times New Roman" w:cs="Times New Roman"/>
          <w:iCs/>
          <w:sz w:val="24"/>
          <w:szCs w:val="24"/>
          <w:lang w:eastAsia="hr-HR"/>
        </w:rPr>
        <w:t xml:space="preserve"> su</w:t>
      </w:r>
      <w:r w:rsidR="00A716FE" w:rsidRPr="00897339">
        <w:rPr>
          <w:rFonts w:ascii="Times New Roman" w:hAnsi="Times New Roman" w:cs="Times New Roman"/>
          <w:iCs/>
          <w:sz w:val="24"/>
          <w:szCs w:val="24"/>
          <w:lang w:eastAsia="hr-HR"/>
        </w:rPr>
        <w:t>:</w:t>
      </w:r>
    </w:p>
    <w:p w14:paraId="74AA657B" w14:textId="77777777" w:rsidR="008B50D7" w:rsidRPr="00897339" w:rsidRDefault="008B50D7" w:rsidP="000B5056">
      <w:pPr>
        <w:spacing w:after="0" w:line="240" w:lineRule="auto"/>
        <w:jc w:val="both"/>
        <w:rPr>
          <w:rFonts w:ascii="Times New Roman" w:hAnsi="Times New Roman" w:cs="Times New Roman"/>
          <w:iCs/>
          <w:sz w:val="24"/>
          <w:szCs w:val="24"/>
          <w:lang w:eastAsia="hr-HR"/>
        </w:rPr>
      </w:pPr>
    </w:p>
    <w:p w14:paraId="4804188C" w14:textId="77777777" w:rsidR="00A716FE" w:rsidRPr="00897339" w:rsidRDefault="00BA0A60"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w:t>
      </w:r>
      <w:r w:rsidR="00A716FE" w:rsidRPr="00897339">
        <w:rPr>
          <w:rFonts w:ascii="Times New Roman" w:hAnsi="Times New Roman" w:cs="Times New Roman"/>
          <w:iCs/>
          <w:sz w:val="24"/>
          <w:szCs w:val="24"/>
          <w:lang w:eastAsia="hr-HR"/>
        </w:rPr>
        <w:t>objekti akvakultur</w:t>
      </w:r>
      <w:r w:rsidR="00606A66" w:rsidRPr="00897339">
        <w:rPr>
          <w:rFonts w:ascii="Times New Roman" w:hAnsi="Times New Roman" w:cs="Times New Roman"/>
          <w:iCs/>
          <w:sz w:val="24"/>
          <w:szCs w:val="24"/>
          <w:lang w:eastAsia="hr-HR"/>
        </w:rPr>
        <w:t>e</w:t>
      </w:r>
      <w:r w:rsidR="00A716FE" w:rsidRPr="00897339">
        <w:rPr>
          <w:rFonts w:ascii="Times New Roman" w:hAnsi="Times New Roman" w:cs="Times New Roman"/>
          <w:iCs/>
          <w:sz w:val="24"/>
          <w:szCs w:val="24"/>
          <w:lang w:eastAsia="hr-HR"/>
        </w:rPr>
        <w:t xml:space="preserve"> u kojima se drže životinje akvakulture s ciljem njihova premještanja ili živih ili kao proizvoda akvakulture</w:t>
      </w:r>
    </w:p>
    <w:p w14:paraId="602E7CD0" w14:textId="77777777" w:rsidR="00A716FE" w:rsidRPr="00897339" w:rsidRDefault="00BA0A60"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w:t>
      </w:r>
      <w:r w:rsidR="00A716FE" w:rsidRPr="00897339">
        <w:rPr>
          <w:rFonts w:ascii="Times New Roman" w:hAnsi="Times New Roman" w:cs="Times New Roman"/>
          <w:iCs/>
          <w:sz w:val="24"/>
          <w:szCs w:val="24"/>
          <w:lang w:eastAsia="hr-HR"/>
        </w:rPr>
        <w:t>drugi objekti akvakultur</w:t>
      </w:r>
      <w:r w:rsidR="00606A66" w:rsidRPr="00897339">
        <w:rPr>
          <w:rFonts w:ascii="Times New Roman" w:hAnsi="Times New Roman" w:cs="Times New Roman"/>
          <w:iCs/>
          <w:sz w:val="24"/>
          <w:szCs w:val="24"/>
          <w:lang w:eastAsia="hr-HR"/>
        </w:rPr>
        <w:t>e</w:t>
      </w:r>
      <w:r w:rsidR="00A716FE" w:rsidRPr="00897339">
        <w:rPr>
          <w:rFonts w:ascii="Times New Roman" w:hAnsi="Times New Roman" w:cs="Times New Roman"/>
          <w:iCs/>
          <w:sz w:val="24"/>
          <w:szCs w:val="24"/>
          <w:lang w:eastAsia="hr-HR"/>
        </w:rPr>
        <w:t xml:space="preserve"> koji predstavljaju znatan rizik:</w:t>
      </w:r>
    </w:p>
    <w:p w14:paraId="72771C1D" w14:textId="77777777" w:rsidR="00B10455"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p>
    <w:p w14:paraId="5E7E7B98" w14:textId="77777777"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A716FE" w:rsidRPr="00897339">
        <w:rPr>
          <w:rFonts w:ascii="Times New Roman" w:hAnsi="Times New Roman" w:cs="Times New Roman"/>
          <w:iCs/>
          <w:sz w:val="24"/>
          <w:szCs w:val="24"/>
          <w:lang w:eastAsia="hr-HR"/>
        </w:rPr>
        <w:t>karantenski objekti za životinje akvakulture</w:t>
      </w:r>
    </w:p>
    <w:p w14:paraId="35586830" w14:textId="77777777" w:rsidR="0078717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A716FE" w:rsidRPr="00897339">
        <w:rPr>
          <w:rFonts w:ascii="Times New Roman" w:hAnsi="Times New Roman" w:cs="Times New Roman"/>
          <w:iCs/>
          <w:sz w:val="24"/>
          <w:szCs w:val="24"/>
          <w:lang w:eastAsia="hr-HR"/>
        </w:rPr>
        <w:t>objekti akvakulture u kojima se drže životinje akvakulture vrsta s popisa koje su vektori u izolaciji do trenutka kad</w:t>
      </w:r>
      <w:r w:rsidR="0078717E" w:rsidRPr="00897339">
        <w:rPr>
          <w:rFonts w:ascii="Times New Roman" w:hAnsi="Times New Roman" w:cs="Times New Roman"/>
          <w:iCs/>
          <w:sz w:val="24"/>
          <w:szCs w:val="24"/>
          <w:lang w:eastAsia="hr-HR"/>
        </w:rPr>
        <w:t>a se više ne smatraju vektorima</w:t>
      </w:r>
    </w:p>
    <w:p w14:paraId="1BA1B77B" w14:textId="77777777"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3. </w:t>
      </w:r>
      <w:r w:rsidR="00A716FE" w:rsidRPr="00897339">
        <w:rPr>
          <w:rFonts w:ascii="Times New Roman" w:hAnsi="Times New Roman" w:cs="Times New Roman"/>
          <w:iCs/>
          <w:sz w:val="24"/>
          <w:szCs w:val="24"/>
          <w:lang w:eastAsia="hr-HR"/>
        </w:rPr>
        <w:t xml:space="preserve">objekti akvakulture koji su zatvoreni objekti </w:t>
      </w:r>
      <w:r w:rsidR="00BA0A60" w:rsidRPr="00897339">
        <w:rPr>
          <w:rFonts w:ascii="Times New Roman" w:hAnsi="Times New Roman" w:cs="Times New Roman"/>
          <w:iCs/>
          <w:sz w:val="24"/>
          <w:szCs w:val="24"/>
          <w:lang w:eastAsia="hr-HR"/>
        </w:rPr>
        <w:t xml:space="preserve">u kojima se drže životinje akvakulture </w:t>
      </w:r>
      <w:r w:rsidR="00A716FE" w:rsidRPr="00897339">
        <w:rPr>
          <w:rFonts w:ascii="Times New Roman" w:hAnsi="Times New Roman" w:cs="Times New Roman"/>
          <w:iCs/>
          <w:sz w:val="24"/>
          <w:szCs w:val="24"/>
          <w:lang w:eastAsia="hr-HR"/>
        </w:rPr>
        <w:t>za ukrasne svrhe</w:t>
      </w:r>
      <w:r w:rsidR="004D03F2" w:rsidRPr="00897339">
        <w:rPr>
          <w:rFonts w:ascii="Times New Roman" w:hAnsi="Times New Roman" w:cs="Times New Roman"/>
          <w:iCs/>
          <w:sz w:val="24"/>
          <w:szCs w:val="24"/>
          <w:lang w:eastAsia="hr-HR"/>
        </w:rPr>
        <w:t>,</w:t>
      </w:r>
      <w:r w:rsidR="00A716FE" w:rsidRPr="00897339">
        <w:rPr>
          <w:rFonts w:ascii="Times New Roman" w:hAnsi="Times New Roman" w:cs="Times New Roman"/>
          <w:iCs/>
          <w:sz w:val="24"/>
          <w:szCs w:val="24"/>
          <w:lang w:eastAsia="hr-HR"/>
        </w:rPr>
        <w:t xml:space="preserve"> ali koji zbog svojih obrazac</w:t>
      </w:r>
      <w:r w:rsidR="00BA0A60" w:rsidRPr="00897339">
        <w:rPr>
          <w:rFonts w:ascii="Times New Roman" w:hAnsi="Times New Roman" w:cs="Times New Roman"/>
          <w:iCs/>
          <w:sz w:val="24"/>
          <w:szCs w:val="24"/>
          <w:lang w:eastAsia="hr-HR"/>
        </w:rPr>
        <w:t>a</w:t>
      </w:r>
      <w:r w:rsidR="00A716FE" w:rsidRPr="00897339">
        <w:rPr>
          <w:rFonts w:ascii="Times New Roman" w:hAnsi="Times New Roman" w:cs="Times New Roman"/>
          <w:iCs/>
          <w:sz w:val="24"/>
          <w:szCs w:val="24"/>
          <w:lang w:eastAsia="hr-HR"/>
        </w:rPr>
        <w:t xml:space="preserve"> premještanja predstavljaju znatan rizik od bolesti </w:t>
      </w:r>
    </w:p>
    <w:p w14:paraId="2608AC72" w14:textId="77777777"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w:t>
      </w:r>
      <w:r w:rsidR="00A716FE" w:rsidRPr="00897339">
        <w:rPr>
          <w:rFonts w:ascii="Times New Roman" w:hAnsi="Times New Roman" w:cs="Times New Roman"/>
          <w:iCs/>
          <w:sz w:val="24"/>
          <w:szCs w:val="24"/>
          <w:lang w:eastAsia="hr-HR"/>
        </w:rPr>
        <w:t>objekti akvakulture u kojima se drže životinje akvakulture u otvorenim prostorima za ukrasne svrhe</w:t>
      </w:r>
    </w:p>
    <w:p w14:paraId="35CC652F" w14:textId="49F8D14B"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A716FE" w:rsidRPr="00897339">
        <w:rPr>
          <w:rFonts w:ascii="Times New Roman" w:hAnsi="Times New Roman" w:cs="Times New Roman"/>
          <w:iCs/>
          <w:sz w:val="24"/>
          <w:szCs w:val="24"/>
          <w:lang w:eastAsia="hr-HR"/>
        </w:rPr>
        <w:t>plovila ili drugi pokret</w:t>
      </w:r>
      <w:r w:rsidR="00413B4E" w:rsidRPr="00897339">
        <w:rPr>
          <w:rFonts w:ascii="Times New Roman" w:hAnsi="Times New Roman" w:cs="Times New Roman"/>
          <w:iCs/>
          <w:sz w:val="24"/>
          <w:szCs w:val="24"/>
          <w:lang w:eastAsia="hr-HR"/>
        </w:rPr>
        <w:t>n</w:t>
      </w:r>
      <w:r w:rsidR="00A716FE" w:rsidRPr="00897339">
        <w:rPr>
          <w:rFonts w:ascii="Times New Roman" w:hAnsi="Times New Roman" w:cs="Times New Roman"/>
          <w:iCs/>
          <w:sz w:val="24"/>
          <w:szCs w:val="24"/>
          <w:lang w:eastAsia="hr-HR"/>
        </w:rPr>
        <w:t xml:space="preserve">i prostori u kojima se životinje </w:t>
      </w:r>
      <w:r w:rsidR="00821B93">
        <w:rPr>
          <w:rFonts w:ascii="Times New Roman" w:hAnsi="Times New Roman" w:cs="Times New Roman"/>
          <w:iCs/>
          <w:sz w:val="24"/>
          <w:szCs w:val="24"/>
          <w:lang w:eastAsia="hr-HR"/>
        </w:rPr>
        <w:t xml:space="preserve">akvakulture drže privremeno za </w:t>
      </w:r>
      <w:r w:rsidR="00A716FE" w:rsidRPr="00897339">
        <w:rPr>
          <w:rFonts w:ascii="Times New Roman" w:hAnsi="Times New Roman" w:cs="Times New Roman"/>
          <w:iCs/>
          <w:sz w:val="24"/>
          <w:szCs w:val="24"/>
          <w:lang w:eastAsia="hr-HR"/>
        </w:rPr>
        <w:t>potrebe liječenja ili drugog postupka povezanog s uzgojem</w:t>
      </w:r>
    </w:p>
    <w:p w14:paraId="7D5298C2" w14:textId="77777777"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6.</w:t>
      </w:r>
      <w:r w:rsidR="00A716FE" w:rsidRPr="00897339">
        <w:rPr>
          <w:rFonts w:ascii="Times New Roman" w:hAnsi="Times New Roman" w:cs="Times New Roman"/>
          <w:iCs/>
          <w:sz w:val="24"/>
          <w:szCs w:val="24"/>
          <w:lang w:eastAsia="hr-HR"/>
        </w:rPr>
        <w:t xml:space="preserve"> skupine objekata akvakultur</w:t>
      </w:r>
      <w:r w:rsidR="005229E2" w:rsidRPr="00897339">
        <w:rPr>
          <w:rFonts w:ascii="Times New Roman" w:hAnsi="Times New Roman" w:cs="Times New Roman"/>
          <w:iCs/>
          <w:sz w:val="24"/>
          <w:szCs w:val="24"/>
          <w:lang w:eastAsia="hr-HR"/>
        </w:rPr>
        <w:t>e</w:t>
      </w:r>
    </w:p>
    <w:p w14:paraId="64BB3EC3" w14:textId="77777777"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7. </w:t>
      </w:r>
      <w:r w:rsidR="00A716FE" w:rsidRPr="00897339">
        <w:rPr>
          <w:rFonts w:ascii="Times New Roman" w:hAnsi="Times New Roman" w:cs="Times New Roman"/>
          <w:iCs/>
          <w:sz w:val="24"/>
          <w:szCs w:val="24"/>
          <w:lang w:eastAsia="hr-HR"/>
        </w:rPr>
        <w:t>zatvoreni objekti akvakultur</w:t>
      </w:r>
      <w:r w:rsidR="005229E2" w:rsidRPr="00897339">
        <w:rPr>
          <w:rFonts w:ascii="Times New Roman" w:hAnsi="Times New Roman" w:cs="Times New Roman"/>
          <w:iCs/>
          <w:sz w:val="24"/>
          <w:szCs w:val="24"/>
          <w:lang w:eastAsia="hr-HR"/>
        </w:rPr>
        <w:t>e</w:t>
      </w:r>
    </w:p>
    <w:p w14:paraId="7E63BB71" w14:textId="77777777" w:rsidR="00A716FE" w:rsidRPr="00897339" w:rsidRDefault="00B10455"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8. </w:t>
      </w:r>
      <w:r w:rsidR="00A716FE" w:rsidRPr="00897339">
        <w:rPr>
          <w:rFonts w:ascii="Times New Roman" w:hAnsi="Times New Roman" w:cs="Times New Roman"/>
          <w:iCs/>
          <w:sz w:val="24"/>
          <w:szCs w:val="24"/>
          <w:lang w:eastAsia="hr-HR"/>
        </w:rPr>
        <w:t>objekti u poslovanju s hranom za kontrolu bolesti akvatičnih životinja.</w:t>
      </w:r>
    </w:p>
    <w:p w14:paraId="531AE0E0" w14:textId="77777777" w:rsidR="008B50D7" w:rsidRPr="00897339" w:rsidRDefault="008B50D7" w:rsidP="000B5056">
      <w:pPr>
        <w:spacing w:after="0" w:line="240" w:lineRule="auto"/>
        <w:rPr>
          <w:rFonts w:ascii="Times New Roman" w:hAnsi="Times New Roman" w:cs="Times New Roman"/>
          <w:iCs/>
          <w:sz w:val="24"/>
          <w:szCs w:val="24"/>
          <w:lang w:eastAsia="hr-HR"/>
        </w:rPr>
      </w:pPr>
    </w:p>
    <w:p w14:paraId="4931D0E9" w14:textId="77777777" w:rsidR="00B62FDA" w:rsidRPr="00897339" w:rsidRDefault="00632C0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A716FE" w:rsidRPr="00897339">
        <w:rPr>
          <w:rFonts w:ascii="Times New Roman" w:hAnsi="Times New Roman" w:cs="Times New Roman"/>
          <w:iCs/>
          <w:sz w:val="24"/>
          <w:szCs w:val="24"/>
          <w:lang w:eastAsia="hr-HR"/>
        </w:rPr>
        <w:t>Subjekti odgovorni za objekte iz stavka 1. ovoga članka dužni su prije</w:t>
      </w:r>
      <w:r w:rsidR="00417C75" w:rsidRPr="00897339">
        <w:rPr>
          <w:rFonts w:ascii="Times New Roman" w:hAnsi="Times New Roman" w:cs="Times New Roman"/>
          <w:iCs/>
          <w:sz w:val="24"/>
          <w:szCs w:val="24"/>
          <w:lang w:eastAsia="hr-HR"/>
        </w:rPr>
        <w:t xml:space="preserve"> početka obavljanja ove djelatnosti</w:t>
      </w:r>
      <w:r w:rsidR="00A716FE" w:rsidRPr="00897339">
        <w:rPr>
          <w:rFonts w:ascii="Times New Roman" w:hAnsi="Times New Roman" w:cs="Times New Roman"/>
          <w:iCs/>
          <w:sz w:val="24"/>
          <w:szCs w:val="24"/>
          <w:lang w:eastAsia="hr-HR"/>
        </w:rPr>
        <w:t xml:space="preserve"> </w:t>
      </w:r>
      <w:r w:rsidR="00417C75" w:rsidRPr="00897339">
        <w:rPr>
          <w:rFonts w:ascii="Times New Roman" w:hAnsi="Times New Roman" w:cs="Times New Roman"/>
          <w:iCs/>
          <w:sz w:val="24"/>
          <w:szCs w:val="24"/>
          <w:lang w:eastAsia="hr-HR"/>
        </w:rPr>
        <w:t xml:space="preserve">dostaviti </w:t>
      </w:r>
      <w:r w:rsidR="00664D38" w:rsidRPr="00897339">
        <w:rPr>
          <w:rFonts w:ascii="Times New Roman" w:hAnsi="Times New Roman" w:cs="Times New Roman"/>
          <w:iCs/>
          <w:sz w:val="24"/>
          <w:szCs w:val="24"/>
          <w:lang w:eastAsia="hr-HR"/>
        </w:rPr>
        <w:t>Ministarstvu</w:t>
      </w:r>
      <w:r w:rsidR="00A716FE" w:rsidRPr="00897339">
        <w:rPr>
          <w:rFonts w:ascii="Times New Roman" w:hAnsi="Times New Roman" w:cs="Times New Roman"/>
          <w:iCs/>
          <w:sz w:val="24"/>
          <w:szCs w:val="24"/>
          <w:lang w:eastAsia="hr-HR"/>
        </w:rPr>
        <w:t xml:space="preserve"> podatke sukladno </w:t>
      </w:r>
      <w:r w:rsidR="00A716FE" w:rsidRPr="00897339">
        <w:rPr>
          <w:rFonts w:ascii="Times New Roman" w:hAnsi="Times New Roman" w:cs="Times New Roman"/>
          <w:iCs/>
          <w:sz w:val="24"/>
          <w:szCs w:val="24"/>
          <w:lang w:eastAsia="hr-HR"/>
        </w:rPr>
        <w:lastRenderedPageBreak/>
        <w:t>članku 180. Uredbe (EU) 2016/429 te</w:t>
      </w:r>
      <w:r w:rsidR="00417C75" w:rsidRPr="00897339">
        <w:rPr>
          <w:rFonts w:ascii="Times New Roman" w:hAnsi="Times New Roman" w:cs="Times New Roman"/>
          <w:iCs/>
          <w:sz w:val="24"/>
          <w:szCs w:val="24"/>
          <w:lang w:eastAsia="hr-HR"/>
        </w:rPr>
        <w:t>,</w:t>
      </w:r>
      <w:r w:rsidR="00A716FE" w:rsidRPr="00897339">
        <w:rPr>
          <w:rFonts w:ascii="Times New Roman" w:hAnsi="Times New Roman" w:cs="Times New Roman"/>
          <w:iCs/>
          <w:sz w:val="24"/>
          <w:szCs w:val="24"/>
          <w:lang w:eastAsia="hr-HR"/>
        </w:rPr>
        <w:t xml:space="preserve"> kada je</w:t>
      </w:r>
      <w:r w:rsidR="00417C75" w:rsidRPr="00897339">
        <w:rPr>
          <w:rFonts w:ascii="Times New Roman" w:hAnsi="Times New Roman" w:cs="Times New Roman"/>
          <w:iCs/>
          <w:sz w:val="24"/>
          <w:szCs w:val="24"/>
          <w:lang w:eastAsia="hr-HR"/>
        </w:rPr>
        <w:t xml:space="preserve"> to</w:t>
      </w:r>
      <w:r w:rsidR="00A716FE" w:rsidRPr="00897339">
        <w:rPr>
          <w:rFonts w:ascii="Times New Roman" w:hAnsi="Times New Roman" w:cs="Times New Roman"/>
          <w:iCs/>
          <w:sz w:val="24"/>
          <w:szCs w:val="24"/>
          <w:lang w:eastAsia="hr-HR"/>
        </w:rPr>
        <w:t xml:space="preserve"> primjenjivo</w:t>
      </w:r>
      <w:r w:rsidR="00417C75" w:rsidRPr="00897339">
        <w:rPr>
          <w:rFonts w:ascii="Times New Roman" w:hAnsi="Times New Roman" w:cs="Times New Roman"/>
          <w:iCs/>
          <w:sz w:val="24"/>
          <w:szCs w:val="24"/>
          <w:lang w:eastAsia="hr-HR"/>
        </w:rPr>
        <w:t>,</w:t>
      </w:r>
      <w:r w:rsidR="00A716FE" w:rsidRPr="00897339">
        <w:rPr>
          <w:rFonts w:ascii="Times New Roman" w:hAnsi="Times New Roman" w:cs="Times New Roman"/>
          <w:iCs/>
          <w:sz w:val="24"/>
          <w:szCs w:val="24"/>
          <w:lang w:eastAsia="hr-HR"/>
        </w:rPr>
        <w:t xml:space="preserve"> </w:t>
      </w:r>
      <w:r w:rsidR="00B10C00" w:rsidRPr="00897339">
        <w:rPr>
          <w:rFonts w:ascii="Times New Roman" w:hAnsi="Times New Roman" w:cs="Times New Roman"/>
          <w:iCs/>
          <w:sz w:val="24"/>
          <w:szCs w:val="24"/>
          <w:lang w:eastAsia="hr-HR"/>
        </w:rPr>
        <w:t xml:space="preserve">podatke </w:t>
      </w:r>
      <w:r w:rsidR="00A716FE" w:rsidRPr="00897339">
        <w:rPr>
          <w:rFonts w:ascii="Times New Roman" w:hAnsi="Times New Roman" w:cs="Times New Roman"/>
          <w:iCs/>
          <w:sz w:val="24"/>
          <w:szCs w:val="24"/>
          <w:lang w:eastAsia="hr-HR"/>
        </w:rPr>
        <w:t xml:space="preserve">sukladno </w:t>
      </w:r>
      <w:r w:rsidR="006E5423" w:rsidRPr="00897339">
        <w:rPr>
          <w:rFonts w:ascii="Times New Roman" w:hAnsi="Times New Roman" w:cs="Times New Roman"/>
          <w:iCs/>
          <w:sz w:val="24"/>
          <w:szCs w:val="24"/>
          <w:lang w:eastAsia="hr-HR"/>
        </w:rPr>
        <w:t xml:space="preserve">Delegiranoj </w:t>
      </w:r>
      <w:r w:rsidR="009F3C74" w:rsidRPr="00897339">
        <w:rPr>
          <w:rFonts w:ascii="Times New Roman" w:hAnsi="Times New Roman" w:cs="Times New Roman"/>
          <w:iCs/>
          <w:sz w:val="24"/>
          <w:szCs w:val="24"/>
          <w:lang w:eastAsia="hr-HR"/>
        </w:rPr>
        <w:t>u</w:t>
      </w:r>
      <w:r w:rsidR="00A716FE" w:rsidRPr="00897339">
        <w:rPr>
          <w:rFonts w:ascii="Times New Roman" w:hAnsi="Times New Roman" w:cs="Times New Roman"/>
          <w:iCs/>
          <w:sz w:val="24"/>
          <w:szCs w:val="24"/>
          <w:lang w:eastAsia="hr-HR"/>
        </w:rPr>
        <w:t>redbi (EU) 2020/</w:t>
      </w:r>
      <w:r w:rsidR="008A5EFD" w:rsidRPr="00897339">
        <w:rPr>
          <w:rFonts w:ascii="Times New Roman" w:hAnsi="Times New Roman" w:cs="Times New Roman"/>
          <w:iCs/>
          <w:sz w:val="24"/>
          <w:szCs w:val="24"/>
          <w:lang w:eastAsia="hr-HR"/>
        </w:rPr>
        <w:t>691</w:t>
      </w:r>
      <w:r w:rsidR="00A716FE" w:rsidRPr="00897339">
        <w:rPr>
          <w:rFonts w:ascii="Times New Roman" w:hAnsi="Times New Roman" w:cs="Times New Roman"/>
          <w:iCs/>
          <w:sz w:val="24"/>
          <w:szCs w:val="24"/>
          <w:lang w:eastAsia="hr-HR"/>
        </w:rPr>
        <w:t xml:space="preserve"> i podnijeti zahtjev za odobravanje</w:t>
      </w:r>
      <w:r w:rsidR="00B10C00" w:rsidRPr="00897339">
        <w:rPr>
          <w:rFonts w:ascii="Times New Roman" w:hAnsi="Times New Roman" w:cs="Times New Roman"/>
          <w:iCs/>
          <w:sz w:val="24"/>
          <w:szCs w:val="24"/>
          <w:lang w:eastAsia="hr-HR"/>
        </w:rPr>
        <w:t>.</w:t>
      </w:r>
    </w:p>
    <w:p w14:paraId="172844D4" w14:textId="696D19B7" w:rsidR="00A716FE" w:rsidRPr="00897339" w:rsidRDefault="00A716FE" w:rsidP="000B5056">
      <w:pPr>
        <w:spacing w:after="0" w:line="240" w:lineRule="auto"/>
        <w:jc w:val="both"/>
        <w:rPr>
          <w:rFonts w:ascii="Times New Roman" w:hAnsi="Times New Roman" w:cs="Times New Roman"/>
          <w:iCs/>
          <w:sz w:val="24"/>
          <w:szCs w:val="24"/>
          <w:lang w:eastAsia="hr-HR"/>
        </w:rPr>
      </w:pPr>
    </w:p>
    <w:p w14:paraId="7EE525BF" w14:textId="77777777" w:rsidR="00B10C00" w:rsidRPr="00897339" w:rsidRDefault="00B10C0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293AE4" w:rsidRPr="00897339">
        <w:rPr>
          <w:rFonts w:ascii="Times New Roman" w:hAnsi="Times New Roman" w:cs="Times New Roman"/>
          <w:iCs/>
          <w:sz w:val="24"/>
          <w:szCs w:val="24"/>
          <w:lang w:eastAsia="hr-HR"/>
        </w:rPr>
        <w:t>Osim zahtjeva za odobravanje iz stavka 2. ovoga članka, subjekti moraju dostaviti i zapisnik veterinarskog inspektora kojim se potvrđuju podaci iz zahtjeva te utvrđuju uvjeti iz č</w:t>
      </w:r>
      <w:r w:rsidR="006E5423" w:rsidRPr="00897339">
        <w:rPr>
          <w:rFonts w:ascii="Times New Roman" w:hAnsi="Times New Roman" w:cs="Times New Roman"/>
          <w:iCs/>
          <w:sz w:val="24"/>
          <w:szCs w:val="24"/>
          <w:lang w:eastAsia="hr-HR"/>
        </w:rPr>
        <w:t>lanka 181. Uredbe (EU) 2016/429 i</w:t>
      </w:r>
      <w:r w:rsidR="00293AE4" w:rsidRPr="00897339">
        <w:rPr>
          <w:rFonts w:ascii="Times New Roman" w:hAnsi="Times New Roman" w:cs="Times New Roman"/>
          <w:iCs/>
          <w:sz w:val="24"/>
          <w:szCs w:val="24"/>
          <w:lang w:eastAsia="hr-HR"/>
        </w:rPr>
        <w:t xml:space="preserve"> članaka 5. </w:t>
      </w:r>
      <w:r w:rsidR="001D7847" w:rsidRPr="00897339">
        <w:rPr>
          <w:rFonts w:ascii="Times New Roman" w:hAnsi="Times New Roman" w:cs="Times New Roman"/>
          <w:iCs/>
          <w:sz w:val="24"/>
          <w:szCs w:val="24"/>
          <w:lang w:eastAsia="hr-HR"/>
        </w:rPr>
        <w:t xml:space="preserve">do </w:t>
      </w:r>
      <w:r w:rsidR="00293AE4" w:rsidRPr="00897339">
        <w:rPr>
          <w:rFonts w:ascii="Times New Roman" w:hAnsi="Times New Roman" w:cs="Times New Roman"/>
          <w:iCs/>
          <w:sz w:val="24"/>
          <w:szCs w:val="24"/>
          <w:lang w:eastAsia="hr-HR"/>
        </w:rPr>
        <w:t xml:space="preserve">19. </w:t>
      </w:r>
      <w:r w:rsidR="006E5423" w:rsidRPr="00897339">
        <w:rPr>
          <w:rFonts w:ascii="Times New Roman" w:hAnsi="Times New Roman" w:cs="Times New Roman"/>
          <w:iCs/>
          <w:sz w:val="24"/>
          <w:szCs w:val="24"/>
          <w:lang w:eastAsia="hr-HR"/>
        </w:rPr>
        <w:t xml:space="preserve">Delegirane </w:t>
      </w:r>
      <w:r w:rsidR="00D51A07" w:rsidRPr="00897339">
        <w:rPr>
          <w:rFonts w:ascii="Times New Roman" w:hAnsi="Times New Roman" w:cs="Times New Roman"/>
          <w:iCs/>
          <w:sz w:val="24"/>
          <w:szCs w:val="24"/>
          <w:lang w:eastAsia="hr-HR"/>
        </w:rPr>
        <w:t>u</w:t>
      </w:r>
      <w:r w:rsidR="00293AE4" w:rsidRPr="00897339">
        <w:rPr>
          <w:rFonts w:ascii="Times New Roman" w:hAnsi="Times New Roman" w:cs="Times New Roman"/>
          <w:iCs/>
          <w:sz w:val="24"/>
          <w:szCs w:val="24"/>
          <w:lang w:eastAsia="hr-HR"/>
        </w:rPr>
        <w:t>redbe (EU) 2020/691.</w:t>
      </w:r>
    </w:p>
    <w:p w14:paraId="37E5FB16"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CDE47A6" w14:textId="77777777" w:rsidR="00A716FE" w:rsidRPr="00897339" w:rsidRDefault="00632C0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293AE4"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C47952" w:rsidRPr="00897339">
        <w:rPr>
          <w:rFonts w:ascii="Times New Roman" w:hAnsi="Times New Roman" w:cs="Times New Roman"/>
          <w:iCs/>
          <w:sz w:val="24"/>
          <w:szCs w:val="24"/>
          <w:lang w:eastAsia="hr-HR"/>
        </w:rPr>
        <w:t>Ministarstvo</w:t>
      </w:r>
      <w:r w:rsidR="00A716FE" w:rsidRPr="00897339">
        <w:rPr>
          <w:rFonts w:ascii="Times New Roman" w:hAnsi="Times New Roman" w:cs="Times New Roman"/>
          <w:iCs/>
          <w:sz w:val="24"/>
          <w:szCs w:val="24"/>
          <w:lang w:eastAsia="hr-HR"/>
        </w:rPr>
        <w:t xml:space="preserve"> će </w:t>
      </w:r>
      <w:r w:rsidR="00293AE4" w:rsidRPr="00897339">
        <w:rPr>
          <w:rFonts w:ascii="Times New Roman" w:hAnsi="Times New Roman" w:cs="Times New Roman"/>
          <w:iCs/>
          <w:sz w:val="24"/>
          <w:szCs w:val="24"/>
          <w:lang w:eastAsia="hr-HR"/>
        </w:rPr>
        <w:t xml:space="preserve">za </w:t>
      </w:r>
      <w:r w:rsidR="00A716FE" w:rsidRPr="00897339">
        <w:rPr>
          <w:rFonts w:ascii="Times New Roman" w:hAnsi="Times New Roman" w:cs="Times New Roman"/>
          <w:iCs/>
          <w:sz w:val="24"/>
          <w:szCs w:val="24"/>
          <w:lang w:eastAsia="hr-HR"/>
        </w:rPr>
        <w:t>objekt</w:t>
      </w:r>
      <w:r w:rsidR="00293AE4" w:rsidRPr="00897339">
        <w:rPr>
          <w:rFonts w:ascii="Times New Roman" w:hAnsi="Times New Roman" w:cs="Times New Roman"/>
          <w:iCs/>
          <w:sz w:val="24"/>
          <w:szCs w:val="24"/>
          <w:lang w:eastAsia="hr-HR"/>
        </w:rPr>
        <w:t>e</w:t>
      </w:r>
      <w:r w:rsidR="00A716FE" w:rsidRPr="00897339">
        <w:rPr>
          <w:rFonts w:ascii="Times New Roman" w:hAnsi="Times New Roman" w:cs="Times New Roman"/>
          <w:iCs/>
          <w:sz w:val="24"/>
          <w:szCs w:val="24"/>
          <w:lang w:eastAsia="hr-HR"/>
        </w:rPr>
        <w:t xml:space="preserve"> iz stavka 1. ovoga članka</w:t>
      </w:r>
      <w:r w:rsidR="000B0399" w:rsidRPr="00897339">
        <w:rPr>
          <w:rFonts w:ascii="Times New Roman" w:hAnsi="Times New Roman" w:cs="Times New Roman"/>
          <w:iCs/>
          <w:sz w:val="24"/>
          <w:szCs w:val="24"/>
          <w:lang w:eastAsia="hr-HR"/>
        </w:rPr>
        <w:t xml:space="preserve"> provesti procjenu rizika i </w:t>
      </w:r>
      <w:r w:rsidR="00293AE4" w:rsidRPr="00897339">
        <w:rPr>
          <w:rFonts w:ascii="Times New Roman" w:hAnsi="Times New Roman" w:cs="Times New Roman"/>
          <w:iCs/>
          <w:sz w:val="24"/>
          <w:szCs w:val="24"/>
          <w:lang w:eastAsia="hr-HR"/>
        </w:rPr>
        <w:t xml:space="preserve">izdati rješenje o odobrenju ili </w:t>
      </w:r>
      <w:r w:rsidR="000800EF" w:rsidRPr="00897339">
        <w:rPr>
          <w:rFonts w:ascii="Times New Roman" w:hAnsi="Times New Roman" w:cs="Times New Roman"/>
          <w:iCs/>
          <w:sz w:val="24"/>
          <w:szCs w:val="24"/>
          <w:lang w:eastAsia="hr-HR"/>
        </w:rPr>
        <w:t xml:space="preserve">uvjetnom </w:t>
      </w:r>
      <w:r w:rsidR="00293AE4" w:rsidRPr="00897339">
        <w:rPr>
          <w:rFonts w:ascii="Times New Roman" w:hAnsi="Times New Roman" w:cs="Times New Roman"/>
          <w:iCs/>
          <w:sz w:val="24"/>
          <w:szCs w:val="24"/>
          <w:lang w:eastAsia="hr-HR"/>
        </w:rPr>
        <w:t xml:space="preserve">odobrenju </w:t>
      </w:r>
      <w:r w:rsidR="007B3331" w:rsidRPr="00897339">
        <w:rPr>
          <w:rFonts w:ascii="Times New Roman" w:hAnsi="Times New Roman" w:cs="Times New Roman"/>
          <w:iCs/>
          <w:sz w:val="24"/>
          <w:szCs w:val="24"/>
          <w:lang w:eastAsia="hr-HR"/>
        </w:rPr>
        <w:t xml:space="preserve">sukladno članku 182. Uredbe (EU) 2016/429, a </w:t>
      </w:r>
      <w:r w:rsidR="00293AE4" w:rsidRPr="00897339">
        <w:rPr>
          <w:rFonts w:ascii="Times New Roman" w:hAnsi="Times New Roman" w:cs="Times New Roman"/>
          <w:iCs/>
          <w:sz w:val="24"/>
          <w:szCs w:val="24"/>
          <w:lang w:eastAsia="hr-HR"/>
        </w:rPr>
        <w:t>u skladu s postupkom iz članka 183. Uredbe (EU)</w:t>
      </w:r>
      <w:r w:rsidR="007B3331" w:rsidRPr="00897339">
        <w:rPr>
          <w:rFonts w:ascii="Times New Roman" w:hAnsi="Times New Roman" w:cs="Times New Roman"/>
          <w:iCs/>
          <w:sz w:val="24"/>
          <w:szCs w:val="24"/>
          <w:lang w:eastAsia="hr-HR"/>
        </w:rPr>
        <w:t>,</w:t>
      </w:r>
      <w:r w:rsidR="00293AE4" w:rsidRPr="00897339">
        <w:rPr>
          <w:rFonts w:ascii="Times New Roman" w:hAnsi="Times New Roman" w:cs="Times New Roman"/>
          <w:iCs/>
          <w:sz w:val="24"/>
          <w:szCs w:val="24"/>
          <w:lang w:eastAsia="hr-HR"/>
        </w:rPr>
        <w:t xml:space="preserve"> </w:t>
      </w:r>
      <w:r w:rsidR="005D3DC6" w:rsidRPr="00897339">
        <w:rPr>
          <w:rFonts w:ascii="Times New Roman" w:hAnsi="Times New Roman" w:cs="Times New Roman"/>
          <w:iCs/>
          <w:sz w:val="24"/>
          <w:szCs w:val="24"/>
          <w:lang w:eastAsia="hr-HR"/>
        </w:rPr>
        <w:t>ako</w:t>
      </w:r>
      <w:r w:rsidR="00A716FE" w:rsidRPr="00897339">
        <w:rPr>
          <w:rFonts w:ascii="Times New Roman" w:hAnsi="Times New Roman" w:cs="Times New Roman"/>
          <w:iCs/>
          <w:sz w:val="24"/>
          <w:szCs w:val="24"/>
          <w:lang w:eastAsia="hr-HR"/>
        </w:rPr>
        <w:t xml:space="preserve"> </w:t>
      </w:r>
      <w:r w:rsidR="00417C75" w:rsidRPr="00897339">
        <w:rPr>
          <w:rFonts w:ascii="Times New Roman" w:hAnsi="Times New Roman" w:cs="Times New Roman"/>
          <w:iCs/>
          <w:sz w:val="24"/>
          <w:szCs w:val="24"/>
          <w:lang w:eastAsia="hr-HR"/>
        </w:rPr>
        <w:t>u</w:t>
      </w:r>
      <w:r w:rsidR="00A716FE" w:rsidRPr="00897339">
        <w:rPr>
          <w:rFonts w:ascii="Times New Roman" w:hAnsi="Times New Roman" w:cs="Times New Roman"/>
          <w:iCs/>
          <w:sz w:val="24"/>
          <w:szCs w:val="24"/>
          <w:lang w:eastAsia="hr-HR"/>
        </w:rPr>
        <w:t>dovoljavaju uvjet</w:t>
      </w:r>
      <w:r w:rsidR="00417C75" w:rsidRPr="00897339">
        <w:rPr>
          <w:rFonts w:ascii="Times New Roman" w:hAnsi="Times New Roman" w:cs="Times New Roman"/>
          <w:iCs/>
          <w:sz w:val="24"/>
          <w:szCs w:val="24"/>
          <w:lang w:eastAsia="hr-HR"/>
        </w:rPr>
        <w:t>ima</w:t>
      </w:r>
      <w:r w:rsidR="00A716FE" w:rsidRPr="00897339">
        <w:rPr>
          <w:rFonts w:ascii="Times New Roman" w:hAnsi="Times New Roman" w:cs="Times New Roman"/>
          <w:iCs/>
          <w:sz w:val="24"/>
          <w:szCs w:val="24"/>
          <w:lang w:eastAsia="hr-HR"/>
        </w:rPr>
        <w:t xml:space="preserve"> iz članka </w:t>
      </w:r>
      <w:r w:rsidR="008A5EFD" w:rsidRPr="00897339">
        <w:rPr>
          <w:rFonts w:ascii="Times New Roman" w:hAnsi="Times New Roman" w:cs="Times New Roman"/>
          <w:iCs/>
          <w:sz w:val="24"/>
          <w:szCs w:val="24"/>
          <w:lang w:eastAsia="hr-HR"/>
        </w:rPr>
        <w:t>181</w:t>
      </w:r>
      <w:r w:rsidR="00A716FE" w:rsidRPr="00897339">
        <w:rPr>
          <w:rFonts w:ascii="Times New Roman" w:hAnsi="Times New Roman" w:cs="Times New Roman"/>
          <w:iCs/>
          <w:sz w:val="24"/>
          <w:szCs w:val="24"/>
          <w:lang w:eastAsia="hr-HR"/>
        </w:rPr>
        <w:t xml:space="preserve">. Uredbe (EU) 2016/429, </w:t>
      </w:r>
      <w:r w:rsidR="008A5EFD" w:rsidRPr="00897339">
        <w:rPr>
          <w:rFonts w:ascii="Times New Roman" w:hAnsi="Times New Roman" w:cs="Times New Roman"/>
          <w:iCs/>
          <w:sz w:val="24"/>
          <w:szCs w:val="24"/>
          <w:lang w:eastAsia="hr-HR"/>
        </w:rPr>
        <w:t>član</w:t>
      </w:r>
      <w:r w:rsidR="0001024D" w:rsidRPr="00897339">
        <w:rPr>
          <w:rFonts w:ascii="Times New Roman" w:hAnsi="Times New Roman" w:cs="Times New Roman"/>
          <w:iCs/>
          <w:sz w:val="24"/>
          <w:szCs w:val="24"/>
          <w:lang w:eastAsia="hr-HR"/>
        </w:rPr>
        <w:t>aka</w:t>
      </w:r>
      <w:r w:rsidR="008A5EFD" w:rsidRPr="00897339">
        <w:rPr>
          <w:rFonts w:ascii="Times New Roman" w:hAnsi="Times New Roman" w:cs="Times New Roman"/>
          <w:iCs/>
          <w:sz w:val="24"/>
          <w:szCs w:val="24"/>
          <w:lang w:eastAsia="hr-HR"/>
        </w:rPr>
        <w:t xml:space="preserve"> 5. </w:t>
      </w:r>
      <w:r w:rsidR="001D7847" w:rsidRPr="00897339">
        <w:rPr>
          <w:rFonts w:ascii="Times New Roman" w:hAnsi="Times New Roman" w:cs="Times New Roman"/>
          <w:iCs/>
          <w:sz w:val="24"/>
          <w:szCs w:val="24"/>
          <w:lang w:eastAsia="hr-HR"/>
        </w:rPr>
        <w:lastRenderedPageBreak/>
        <w:t xml:space="preserve">do </w:t>
      </w:r>
      <w:r w:rsidR="008A5EFD" w:rsidRPr="00897339">
        <w:rPr>
          <w:rFonts w:ascii="Times New Roman" w:hAnsi="Times New Roman" w:cs="Times New Roman"/>
          <w:iCs/>
          <w:sz w:val="24"/>
          <w:szCs w:val="24"/>
          <w:lang w:eastAsia="hr-HR"/>
        </w:rPr>
        <w:t xml:space="preserve">19. </w:t>
      </w:r>
      <w:r w:rsidR="006E5423" w:rsidRPr="00897339">
        <w:rPr>
          <w:rFonts w:ascii="Times New Roman" w:hAnsi="Times New Roman" w:cs="Times New Roman"/>
          <w:iCs/>
          <w:sz w:val="24"/>
          <w:szCs w:val="24"/>
          <w:lang w:eastAsia="hr-HR"/>
        </w:rPr>
        <w:t xml:space="preserve">Delegirane </w:t>
      </w:r>
      <w:r w:rsidR="00D51A07" w:rsidRPr="00897339">
        <w:rPr>
          <w:rFonts w:ascii="Times New Roman" w:hAnsi="Times New Roman" w:cs="Times New Roman"/>
          <w:iCs/>
          <w:sz w:val="24"/>
          <w:szCs w:val="24"/>
          <w:lang w:eastAsia="hr-HR"/>
        </w:rPr>
        <w:t>u</w:t>
      </w:r>
      <w:r w:rsidR="00A716FE" w:rsidRPr="00897339">
        <w:rPr>
          <w:rFonts w:ascii="Times New Roman" w:hAnsi="Times New Roman" w:cs="Times New Roman"/>
          <w:iCs/>
          <w:sz w:val="24"/>
          <w:szCs w:val="24"/>
          <w:lang w:eastAsia="hr-HR"/>
        </w:rPr>
        <w:t>redbe (EU) 20</w:t>
      </w:r>
      <w:r w:rsidR="008A5EFD" w:rsidRPr="00897339">
        <w:rPr>
          <w:rFonts w:ascii="Times New Roman" w:hAnsi="Times New Roman" w:cs="Times New Roman"/>
          <w:iCs/>
          <w:sz w:val="24"/>
          <w:szCs w:val="24"/>
          <w:lang w:eastAsia="hr-HR"/>
        </w:rPr>
        <w:t>20</w:t>
      </w:r>
      <w:r w:rsidR="00A716FE" w:rsidRPr="00897339">
        <w:rPr>
          <w:rFonts w:ascii="Times New Roman" w:hAnsi="Times New Roman" w:cs="Times New Roman"/>
          <w:iCs/>
          <w:sz w:val="24"/>
          <w:szCs w:val="24"/>
          <w:lang w:eastAsia="hr-HR"/>
        </w:rPr>
        <w:t>/</w:t>
      </w:r>
      <w:r w:rsidR="008A5EFD" w:rsidRPr="00897339">
        <w:rPr>
          <w:rFonts w:ascii="Times New Roman" w:hAnsi="Times New Roman" w:cs="Times New Roman"/>
          <w:iCs/>
          <w:sz w:val="24"/>
          <w:szCs w:val="24"/>
          <w:lang w:eastAsia="hr-HR"/>
        </w:rPr>
        <w:t xml:space="preserve">691 </w:t>
      </w:r>
      <w:r w:rsidR="000B0399" w:rsidRPr="00897339">
        <w:rPr>
          <w:rFonts w:ascii="Times New Roman" w:hAnsi="Times New Roman" w:cs="Times New Roman"/>
          <w:iCs/>
          <w:sz w:val="24"/>
          <w:szCs w:val="24"/>
          <w:lang w:eastAsia="hr-HR"/>
        </w:rPr>
        <w:t>te upisati objekt u Registar iz članka 59. stavk</w:t>
      </w:r>
      <w:r w:rsidR="001D7847" w:rsidRPr="00897339">
        <w:rPr>
          <w:rFonts w:ascii="Times New Roman" w:hAnsi="Times New Roman" w:cs="Times New Roman"/>
          <w:iCs/>
          <w:sz w:val="24"/>
          <w:szCs w:val="24"/>
          <w:lang w:eastAsia="hr-HR"/>
        </w:rPr>
        <w:t>a</w:t>
      </w:r>
      <w:r w:rsidR="000B0399" w:rsidRPr="00897339">
        <w:rPr>
          <w:rFonts w:ascii="Times New Roman" w:hAnsi="Times New Roman" w:cs="Times New Roman"/>
          <w:iCs/>
          <w:sz w:val="24"/>
          <w:szCs w:val="24"/>
          <w:lang w:eastAsia="hr-HR"/>
        </w:rPr>
        <w:t xml:space="preserve"> 2. ovoga Zakona.</w:t>
      </w:r>
    </w:p>
    <w:p w14:paraId="466F57D0"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8889C5B" w14:textId="77777777" w:rsidR="00293AE4" w:rsidRPr="00897339" w:rsidRDefault="00293AE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5D3DC6" w:rsidRPr="00897339">
        <w:rPr>
          <w:rFonts w:ascii="Times New Roman" w:hAnsi="Times New Roman" w:cs="Times New Roman"/>
          <w:iCs/>
          <w:sz w:val="24"/>
          <w:szCs w:val="24"/>
          <w:lang w:eastAsia="hr-HR"/>
        </w:rPr>
        <w:t>Ako</w:t>
      </w:r>
      <w:r w:rsidRPr="00897339">
        <w:rPr>
          <w:rFonts w:ascii="Times New Roman" w:hAnsi="Times New Roman" w:cs="Times New Roman"/>
          <w:iCs/>
          <w:sz w:val="24"/>
          <w:szCs w:val="24"/>
          <w:lang w:eastAsia="hr-HR"/>
        </w:rPr>
        <w:t xml:space="preserve"> subjekt </w:t>
      </w:r>
      <w:r w:rsidR="000B0399" w:rsidRPr="00897339">
        <w:rPr>
          <w:rFonts w:ascii="Times New Roman" w:hAnsi="Times New Roman" w:cs="Times New Roman"/>
          <w:iCs/>
          <w:sz w:val="24"/>
          <w:szCs w:val="24"/>
          <w:lang w:eastAsia="hr-HR"/>
        </w:rPr>
        <w:t>ne ispuni uvjete iz stavka 4. ovoga članka,</w:t>
      </w:r>
      <w:r w:rsidRPr="00897339">
        <w:rPr>
          <w:rFonts w:ascii="Times New Roman" w:hAnsi="Times New Roman" w:cs="Times New Roman"/>
          <w:iCs/>
          <w:sz w:val="24"/>
          <w:szCs w:val="24"/>
          <w:lang w:eastAsia="hr-HR"/>
        </w:rPr>
        <w:t xml:space="preserve"> </w:t>
      </w:r>
      <w:r w:rsidR="00F60484"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će rješenjem odbiti zahtjev iz stavka </w:t>
      </w:r>
      <w:r w:rsidR="000B0399"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ovoga članka.</w:t>
      </w:r>
    </w:p>
    <w:p w14:paraId="6BE32812"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048532A7" w14:textId="77777777" w:rsidR="00293AE4" w:rsidRPr="00897339" w:rsidRDefault="00293AE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0B0399"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w:t>
      </w:r>
      <w:r w:rsidR="000B0399" w:rsidRPr="00897339">
        <w:rPr>
          <w:rFonts w:ascii="Times New Roman" w:hAnsi="Times New Roman" w:cs="Times New Roman"/>
          <w:iCs/>
          <w:sz w:val="24"/>
          <w:szCs w:val="24"/>
          <w:lang w:eastAsia="hr-HR"/>
        </w:rPr>
        <w:t xml:space="preserve"> </w:t>
      </w:r>
      <w:r w:rsidR="00F60484"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 xml:space="preserve"> preispituje odobrenja u odgovarajućim vremenskim razmacima temeljenima na riziku te rješenjem povlači ili suspendira odobrenje objekta u skladu s člankom 1</w:t>
      </w:r>
      <w:r w:rsidR="000B0399" w:rsidRPr="00897339">
        <w:rPr>
          <w:rFonts w:ascii="Times New Roman" w:hAnsi="Times New Roman" w:cs="Times New Roman"/>
          <w:iCs/>
          <w:sz w:val="24"/>
          <w:szCs w:val="24"/>
          <w:lang w:eastAsia="hr-HR"/>
        </w:rPr>
        <w:t>84</w:t>
      </w:r>
      <w:r w:rsidRPr="00897339">
        <w:rPr>
          <w:rFonts w:ascii="Times New Roman" w:hAnsi="Times New Roman" w:cs="Times New Roman"/>
          <w:iCs/>
          <w:sz w:val="24"/>
          <w:szCs w:val="24"/>
          <w:lang w:eastAsia="hr-HR"/>
        </w:rPr>
        <w:t xml:space="preserve">. Uredbe (EU) 2016/429 </w:t>
      </w:r>
      <w:r w:rsidR="00417C75" w:rsidRPr="00897339">
        <w:rPr>
          <w:rFonts w:ascii="Times New Roman" w:hAnsi="Times New Roman" w:cs="Times New Roman"/>
          <w:iCs/>
          <w:sz w:val="24"/>
          <w:szCs w:val="24"/>
          <w:lang w:eastAsia="hr-HR"/>
        </w:rPr>
        <w:t>i</w:t>
      </w:r>
      <w:r w:rsidRPr="00897339">
        <w:rPr>
          <w:rFonts w:ascii="Times New Roman" w:hAnsi="Times New Roman" w:cs="Times New Roman"/>
          <w:iCs/>
          <w:sz w:val="24"/>
          <w:szCs w:val="24"/>
          <w:lang w:eastAsia="hr-HR"/>
        </w:rPr>
        <w:t xml:space="preserve"> unosi tu informaciju u </w:t>
      </w:r>
      <w:r w:rsidR="000B0399" w:rsidRPr="00897339">
        <w:rPr>
          <w:rFonts w:ascii="Times New Roman" w:hAnsi="Times New Roman" w:cs="Times New Roman"/>
          <w:iCs/>
          <w:sz w:val="24"/>
          <w:szCs w:val="24"/>
          <w:lang w:eastAsia="hr-HR"/>
        </w:rPr>
        <w:t>R</w:t>
      </w:r>
      <w:r w:rsidRPr="00897339">
        <w:rPr>
          <w:rFonts w:ascii="Times New Roman" w:hAnsi="Times New Roman" w:cs="Times New Roman"/>
          <w:iCs/>
          <w:sz w:val="24"/>
          <w:szCs w:val="24"/>
          <w:lang w:eastAsia="hr-HR"/>
        </w:rPr>
        <w:t xml:space="preserve">egistar iz </w:t>
      </w:r>
      <w:r w:rsidR="000B0399" w:rsidRPr="00897339">
        <w:rPr>
          <w:rFonts w:ascii="Times New Roman" w:hAnsi="Times New Roman" w:cs="Times New Roman"/>
          <w:iCs/>
          <w:sz w:val="24"/>
          <w:szCs w:val="24"/>
          <w:lang w:eastAsia="hr-HR"/>
        </w:rPr>
        <w:t>članka 5</w:t>
      </w:r>
      <w:r w:rsidR="00DD790F" w:rsidRPr="00897339">
        <w:rPr>
          <w:rFonts w:ascii="Times New Roman" w:hAnsi="Times New Roman" w:cs="Times New Roman"/>
          <w:iCs/>
          <w:sz w:val="24"/>
          <w:szCs w:val="24"/>
          <w:lang w:eastAsia="hr-HR"/>
        </w:rPr>
        <w:t>7</w:t>
      </w:r>
      <w:r w:rsidR="000B0399" w:rsidRPr="00897339">
        <w:rPr>
          <w:rFonts w:ascii="Times New Roman" w:hAnsi="Times New Roman" w:cs="Times New Roman"/>
          <w:iCs/>
          <w:sz w:val="24"/>
          <w:szCs w:val="24"/>
          <w:lang w:eastAsia="hr-HR"/>
        </w:rPr>
        <w:t>. stavk</w:t>
      </w:r>
      <w:r w:rsidR="00CF3A99" w:rsidRPr="00897339">
        <w:rPr>
          <w:rFonts w:ascii="Times New Roman" w:hAnsi="Times New Roman" w:cs="Times New Roman"/>
          <w:iCs/>
          <w:sz w:val="24"/>
          <w:szCs w:val="24"/>
          <w:lang w:eastAsia="hr-HR"/>
        </w:rPr>
        <w:t>a</w:t>
      </w:r>
      <w:r w:rsidR="000B0399" w:rsidRPr="00897339">
        <w:rPr>
          <w:rFonts w:ascii="Times New Roman" w:hAnsi="Times New Roman" w:cs="Times New Roman"/>
          <w:iCs/>
          <w:sz w:val="24"/>
          <w:szCs w:val="24"/>
          <w:lang w:eastAsia="hr-HR"/>
        </w:rPr>
        <w:t xml:space="preserve"> 2. ovoga Zakona</w:t>
      </w:r>
      <w:r w:rsidRPr="00897339">
        <w:rPr>
          <w:rFonts w:ascii="Times New Roman" w:hAnsi="Times New Roman" w:cs="Times New Roman"/>
          <w:iCs/>
          <w:sz w:val="24"/>
          <w:szCs w:val="24"/>
          <w:lang w:eastAsia="hr-HR"/>
        </w:rPr>
        <w:t xml:space="preserve">. </w:t>
      </w:r>
    </w:p>
    <w:p w14:paraId="04F4EABE"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42DE25BC" w14:textId="77777777" w:rsidR="00A716FE" w:rsidRPr="00897339" w:rsidRDefault="00632C0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0B0399"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w:t>
      </w:r>
      <w:r w:rsidR="00A716FE" w:rsidRPr="00897339">
        <w:rPr>
          <w:rFonts w:ascii="Times New Roman" w:hAnsi="Times New Roman" w:cs="Times New Roman"/>
          <w:iCs/>
          <w:sz w:val="24"/>
          <w:szCs w:val="24"/>
          <w:lang w:eastAsia="hr-HR"/>
        </w:rPr>
        <w:t>Subjekti odgovorni za objekte iz stavka 1. ovoga članka ne smiju započeti aktivnosti</w:t>
      </w:r>
      <w:r w:rsidR="009A27B7" w:rsidRPr="00897339">
        <w:rPr>
          <w:rFonts w:ascii="Times New Roman" w:hAnsi="Times New Roman" w:cs="Times New Roman"/>
          <w:iCs/>
          <w:sz w:val="24"/>
          <w:szCs w:val="24"/>
          <w:lang w:eastAsia="hr-HR"/>
        </w:rPr>
        <w:t xml:space="preserve"> </w:t>
      </w:r>
      <w:r w:rsidR="00A716FE" w:rsidRPr="00897339">
        <w:rPr>
          <w:rFonts w:ascii="Times New Roman" w:hAnsi="Times New Roman" w:cs="Times New Roman"/>
          <w:iCs/>
          <w:sz w:val="24"/>
          <w:szCs w:val="24"/>
          <w:lang w:eastAsia="hr-HR"/>
        </w:rPr>
        <w:t xml:space="preserve">prije odobravanja iz stavka </w:t>
      </w:r>
      <w:r w:rsidR="000B0399" w:rsidRPr="00897339">
        <w:rPr>
          <w:rFonts w:ascii="Times New Roman" w:hAnsi="Times New Roman" w:cs="Times New Roman"/>
          <w:iCs/>
          <w:sz w:val="24"/>
          <w:szCs w:val="24"/>
          <w:lang w:eastAsia="hr-HR"/>
        </w:rPr>
        <w:t>4</w:t>
      </w:r>
      <w:r w:rsidR="00A716FE" w:rsidRPr="00897339">
        <w:rPr>
          <w:rFonts w:ascii="Times New Roman" w:hAnsi="Times New Roman" w:cs="Times New Roman"/>
          <w:iCs/>
          <w:sz w:val="24"/>
          <w:szCs w:val="24"/>
          <w:lang w:eastAsia="hr-HR"/>
        </w:rPr>
        <w:t xml:space="preserve">. ovoga članka ili </w:t>
      </w:r>
      <w:r w:rsidR="00167E07" w:rsidRPr="00897339">
        <w:rPr>
          <w:rFonts w:ascii="Times New Roman" w:hAnsi="Times New Roman" w:cs="Times New Roman"/>
          <w:iCs/>
          <w:sz w:val="24"/>
          <w:szCs w:val="24"/>
          <w:lang w:eastAsia="hr-HR"/>
        </w:rPr>
        <w:t>ako</w:t>
      </w:r>
      <w:r w:rsidR="00A716FE" w:rsidRPr="00897339">
        <w:rPr>
          <w:rFonts w:ascii="Times New Roman" w:hAnsi="Times New Roman" w:cs="Times New Roman"/>
          <w:iCs/>
          <w:sz w:val="24"/>
          <w:szCs w:val="24"/>
          <w:lang w:eastAsia="hr-HR"/>
        </w:rPr>
        <w:t xml:space="preserve"> je istekao rok </w:t>
      </w:r>
      <w:r w:rsidR="00A716FE" w:rsidRPr="00897339">
        <w:rPr>
          <w:rFonts w:ascii="Times New Roman" w:hAnsi="Times New Roman" w:cs="Times New Roman"/>
          <w:iCs/>
          <w:sz w:val="24"/>
          <w:szCs w:val="24"/>
          <w:lang w:eastAsia="hr-HR"/>
        </w:rPr>
        <w:lastRenderedPageBreak/>
        <w:t xml:space="preserve">privremenog odobrenja ili nastaviti </w:t>
      </w:r>
      <w:r w:rsidR="0001024D" w:rsidRPr="00897339">
        <w:rPr>
          <w:rFonts w:ascii="Times New Roman" w:hAnsi="Times New Roman" w:cs="Times New Roman"/>
          <w:iCs/>
          <w:sz w:val="24"/>
          <w:szCs w:val="24"/>
          <w:lang w:eastAsia="hr-HR"/>
        </w:rPr>
        <w:t xml:space="preserve">aktivnosti </w:t>
      </w:r>
      <w:r w:rsidR="005D3DC6" w:rsidRPr="00897339">
        <w:rPr>
          <w:rFonts w:ascii="Times New Roman" w:hAnsi="Times New Roman" w:cs="Times New Roman"/>
          <w:iCs/>
          <w:sz w:val="24"/>
          <w:szCs w:val="24"/>
          <w:lang w:eastAsia="hr-HR"/>
        </w:rPr>
        <w:t>ako</w:t>
      </w:r>
      <w:r w:rsidR="00A716FE" w:rsidRPr="00897339">
        <w:rPr>
          <w:rFonts w:ascii="Times New Roman" w:hAnsi="Times New Roman" w:cs="Times New Roman"/>
          <w:iCs/>
          <w:sz w:val="24"/>
          <w:szCs w:val="24"/>
          <w:lang w:eastAsia="hr-HR"/>
        </w:rPr>
        <w:t xml:space="preserve"> je odobrenje povučeno ili suspendirano u skladu s člankom 1</w:t>
      </w:r>
      <w:r w:rsidR="008A5EFD" w:rsidRPr="00897339">
        <w:rPr>
          <w:rFonts w:ascii="Times New Roman" w:hAnsi="Times New Roman" w:cs="Times New Roman"/>
          <w:iCs/>
          <w:sz w:val="24"/>
          <w:szCs w:val="24"/>
          <w:lang w:eastAsia="hr-HR"/>
        </w:rPr>
        <w:t>84</w:t>
      </w:r>
      <w:r w:rsidR="00A716FE" w:rsidRPr="00897339">
        <w:rPr>
          <w:rFonts w:ascii="Times New Roman" w:hAnsi="Times New Roman" w:cs="Times New Roman"/>
          <w:iCs/>
          <w:sz w:val="24"/>
          <w:szCs w:val="24"/>
          <w:lang w:eastAsia="hr-HR"/>
        </w:rPr>
        <w:t xml:space="preserve">. Uredbe (EU) 2016/429 i </w:t>
      </w:r>
      <w:r w:rsidR="000B0399" w:rsidRPr="00897339">
        <w:rPr>
          <w:rFonts w:ascii="Times New Roman" w:hAnsi="Times New Roman" w:cs="Times New Roman"/>
          <w:iCs/>
          <w:sz w:val="24"/>
          <w:szCs w:val="24"/>
          <w:lang w:eastAsia="hr-HR"/>
        </w:rPr>
        <w:t>stavkom 6.</w:t>
      </w:r>
      <w:r w:rsidR="00A716FE" w:rsidRPr="00897339">
        <w:rPr>
          <w:rFonts w:ascii="Times New Roman" w:hAnsi="Times New Roman" w:cs="Times New Roman"/>
          <w:iCs/>
          <w:sz w:val="24"/>
          <w:szCs w:val="24"/>
          <w:lang w:eastAsia="hr-HR"/>
        </w:rPr>
        <w:t xml:space="preserve"> ovoga </w:t>
      </w:r>
      <w:r w:rsidR="000B0399" w:rsidRPr="00897339">
        <w:rPr>
          <w:rFonts w:ascii="Times New Roman" w:hAnsi="Times New Roman" w:cs="Times New Roman"/>
          <w:iCs/>
          <w:sz w:val="24"/>
          <w:szCs w:val="24"/>
          <w:lang w:eastAsia="hr-HR"/>
        </w:rPr>
        <w:t>članka</w:t>
      </w:r>
      <w:r w:rsidR="00A716FE" w:rsidRPr="00897339">
        <w:rPr>
          <w:rFonts w:ascii="Times New Roman" w:hAnsi="Times New Roman" w:cs="Times New Roman"/>
          <w:iCs/>
          <w:sz w:val="24"/>
          <w:szCs w:val="24"/>
          <w:lang w:eastAsia="hr-HR"/>
        </w:rPr>
        <w:t>.</w:t>
      </w:r>
    </w:p>
    <w:p w14:paraId="5F5A654D"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9ED2A2B" w14:textId="77777777" w:rsidR="00A716FE" w:rsidRPr="00897339" w:rsidRDefault="00632C06"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0B0399" w:rsidRPr="00897339">
        <w:rPr>
          <w:rFonts w:ascii="Times New Roman" w:hAnsi="Times New Roman" w:cs="Times New Roman"/>
          <w:iCs/>
          <w:sz w:val="24"/>
          <w:szCs w:val="24"/>
          <w:lang w:eastAsia="hr-HR"/>
        </w:rPr>
        <w:t>8</w:t>
      </w:r>
      <w:r w:rsidRPr="00897339">
        <w:rPr>
          <w:rFonts w:ascii="Times New Roman" w:hAnsi="Times New Roman" w:cs="Times New Roman"/>
          <w:iCs/>
          <w:sz w:val="24"/>
          <w:szCs w:val="24"/>
          <w:lang w:eastAsia="hr-HR"/>
        </w:rPr>
        <w:t xml:space="preserve">) </w:t>
      </w:r>
      <w:r w:rsidR="00A716FE" w:rsidRPr="00897339">
        <w:rPr>
          <w:rFonts w:ascii="Times New Roman" w:hAnsi="Times New Roman" w:cs="Times New Roman"/>
          <w:iCs/>
          <w:sz w:val="24"/>
          <w:szCs w:val="24"/>
          <w:lang w:eastAsia="hr-HR"/>
        </w:rPr>
        <w:t xml:space="preserve">Subjekti koji su odgovorni za objekte iz stavka 1. ovoga članka dužni su voditi evidencije sukladno članku </w:t>
      </w:r>
      <w:r w:rsidR="008A5EFD" w:rsidRPr="00897339">
        <w:rPr>
          <w:rFonts w:ascii="Times New Roman" w:hAnsi="Times New Roman" w:cs="Times New Roman"/>
          <w:iCs/>
          <w:sz w:val="24"/>
          <w:szCs w:val="24"/>
          <w:lang w:eastAsia="hr-HR"/>
        </w:rPr>
        <w:t>186</w:t>
      </w:r>
      <w:r w:rsidR="00A716FE" w:rsidRPr="00897339">
        <w:rPr>
          <w:rFonts w:ascii="Times New Roman" w:hAnsi="Times New Roman" w:cs="Times New Roman"/>
          <w:iCs/>
          <w:sz w:val="24"/>
          <w:szCs w:val="24"/>
          <w:lang w:eastAsia="hr-HR"/>
        </w:rPr>
        <w:t>.</w:t>
      </w:r>
      <w:r w:rsidR="008A5EFD" w:rsidRPr="00897339">
        <w:rPr>
          <w:rFonts w:ascii="Times New Roman" w:hAnsi="Times New Roman" w:cs="Times New Roman"/>
          <w:iCs/>
          <w:sz w:val="24"/>
          <w:szCs w:val="24"/>
          <w:lang w:eastAsia="hr-HR"/>
        </w:rPr>
        <w:t>,</w:t>
      </w:r>
      <w:r w:rsidR="00A716FE" w:rsidRPr="00897339">
        <w:rPr>
          <w:rFonts w:ascii="Times New Roman" w:hAnsi="Times New Roman" w:cs="Times New Roman"/>
          <w:iCs/>
          <w:sz w:val="24"/>
          <w:szCs w:val="24"/>
          <w:lang w:eastAsia="hr-HR"/>
        </w:rPr>
        <w:t xml:space="preserve"> </w:t>
      </w:r>
      <w:r w:rsidR="008A5EFD" w:rsidRPr="00897339">
        <w:rPr>
          <w:rFonts w:ascii="Times New Roman" w:hAnsi="Times New Roman" w:cs="Times New Roman"/>
          <w:iCs/>
          <w:sz w:val="24"/>
          <w:szCs w:val="24"/>
          <w:lang w:eastAsia="hr-HR"/>
        </w:rPr>
        <w:t>odnosno 187. Uredbe (EU)</w:t>
      </w:r>
      <w:r w:rsidR="00A716FE" w:rsidRPr="00897339">
        <w:rPr>
          <w:rFonts w:ascii="Times New Roman" w:hAnsi="Times New Roman" w:cs="Times New Roman"/>
          <w:iCs/>
          <w:sz w:val="24"/>
          <w:szCs w:val="24"/>
          <w:lang w:eastAsia="hr-HR"/>
        </w:rPr>
        <w:t xml:space="preserve"> 2016/429, </w:t>
      </w:r>
      <w:r w:rsidR="008A5EFD" w:rsidRPr="00897339">
        <w:rPr>
          <w:rFonts w:ascii="Times New Roman" w:hAnsi="Times New Roman" w:cs="Times New Roman"/>
          <w:iCs/>
          <w:sz w:val="24"/>
          <w:szCs w:val="24"/>
          <w:lang w:eastAsia="hr-HR"/>
        </w:rPr>
        <w:t xml:space="preserve">člancima 23. </w:t>
      </w:r>
      <w:r w:rsidR="00D40695" w:rsidRPr="00897339">
        <w:rPr>
          <w:rFonts w:ascii="Times New Roman" w:hAnsi="Times New Roman" w:cs="Times New Roman"/>
          <w:iCs/>
          <w:sz w:val="24"/>
          <w:szCs w:val="24"/>
          <w:lang w:eastAsia="hr-HR"/>
        </w:rPr>
        <w:t xml:space="preserve">do </w:t>
      </w:r>
      <w:r w:rsidR="008A5EFD" w:rsidRPr="00897339">
        <w:rPr>
          <w:rFonts w:ascii="Times New Roman" w:hAnsi="Times New Roman" w:cs="Times New Roman"/>
          <w:iCs/>
          <w:sz w:val="24"/>
          <w:szCs w:val="24"/>
          <w:lang w:eastAsia="hr-HR"/>
        </w:rPr>
        <w:t xml:space="preserve">34. </w:t>
      </w:r>
      <w:r w:rsidR="008E5DCE" w:rsidRPr="00897339">
        <w:rPr>
          <w:rFonts w:ascii="Times New Roman" w:hAnsi="Times New Roman" w:cs="Times New Roman"/>
          <w:iCs/>
          <w:sz w:val="24"/>
          <w:szCs w:val="24"/>
          <w:lang w:eastAsia="hr-HR"/>
        </w:rPr>
        <w:t xml:space="preserve">Delegirane </w:t>
      </w:r>
      <w:r w:rsidR="00D51A07" w:rsidRPr="00897339">
        <w:rPr>
          <w:rFonts w:ascii="Times New Roman" w:hAnsi="Times New Roman" w:cs="Times New Roman"/>
          <w:iCs/>
          <w:sz w:val="24"/>
          <w:szCs w:val="24"/>
          <w:lang w:eastAsia="hr-HR"/>
        </w:rPr>
        <w:t>u</w:t>
      </w:r>
      <w:r w:rsidR="008A5EFD" w:rsidRPr="00897339">
        <w:rPr>
          <w:rFonts w:ascii="Times New Roman" w:hAnsi="Times New Roman" w:cs="Times New Roman"/>
          <w:iCs/>
          <w:sz w:val="24"/>
          <w:szCs w:val="24"/>
          <w:lang w:eastAsia="hr-HR"/>
        </w:rPr>
        <w:t>redbe</w:t>
      </w:r>
      <w:r w:rsidR="00A716FE" w:rsidRPr="00897339">
        <w:rPr>
          <w:rFonts w:ascii="Times New Roman" w:hAnsi="Times New Roman" w:cs="Times New Roman"/>
          <w:iCs/>
          <w:sz w:val="24"/>
          <w:szCs w:val="24"/>
          <w:lang w:eastAsia="hr-HR"/>
        </w:rPr>
        <w:t xml:space="preserve"> (EU) 20</w:t>
      </w:r>
      <w:r w:rsidR="008A5EFD" w:rsidRPr="00897339">
        <w:rPr>
          <w:rFonts w:ascii="Times New Roman" w:hAnsi="Times New Roman" w:cs="Times New Roman"/>
          <w:iCs/>
          <w:sz w:val="24"/>
          <w:szCs w:val="24"/>
          <w:lang w:eastAsia="hr-HR"/>
        </w:rPr>
        <w:t>20</w:t>
      </w:r>
      <w:r w:rsidR="00A716FE" w:rsidRPr="00897339">
        <w:rPr>
          <w:rFonts w:ascii="Times New Roman" w:hAnsi="Times New Roman" w:cs="Times New Roman"/>
          <w:iCs/>
          <w:sz w:val="24"/>
          <w:szCs w:val="24"/>
          <w:lang w:eastAsia="hr-HR"/>
        </w:rPr>
        <w:t>/</w:t>
      </w:r>
      <w:r w:rsidR="008A5EFD" w:rsidRPr="00897339">
        <w:rPr>
          <w:rFonts w:ascii="Times New Roman" w:hAnsi="Times New Roman" w:cs="Times New Roman"/>
          <w:iCs/>
          <w:sz w:val="24"/>
          <w:szCs w:val="24"/>
          <w:lang w:eastAsia="hr-HR"/>
        </w:rPr>
        <w:t>691</w:t>
      </w:r>
      <w:r w:rsidR="00A716FE" w:rsidRPr="00897339">
        <w:rPr>
          <w:rFonts w:ascii="Times New Roman" w:hAnsi="Times New Roman" w:cs="Times New Roman"/>
          <w:iCs/>
          <w:sz w:val="24"/>
          <w:szCs w:val="24"/>
          <w:lang w:eastAsia="hr-HR"/>
        </w:rPr>
        <w:t xml:space="preserve"> te obavijestiti </w:t>
      </w:r>
      <w:r w:rsidR="00664D38" w:rsidRPr="00897339">
        <w:rPr>
          <w:rFonts w:ascii="Times New Roman" w:hAnsi="Times New Roman" w:cs="Times New Roman"/>
          <w:iCs/>
          <w:sz w:val="24"/>
          <w:szCs w:val="24"/>
          <w:lang w:eastAsia="hr-HR"/>
        </w:rPr>
        <w:t>Ministarstvo</w:t>
      </w:r>
      <w:r w:rsidR="00A716FE" w:rsidRPr="00897339">
        <w:rPr>
          <w:rFonts w:ascii="Times New Roman" w:hAnsi="Times New Roman" w:cs="Times New Roman"/>
          <w:iCs/>
          <w:sz w:val="24"/>
          <w:szCs w:val="24"/>
          <w:lang w:eastAsia="hr-HR"/>
        </w:rPr>
        <w:t xml:space="preserve"> o svim promjenama sukladno članku </w:t>
      </w:r>
      <w:r w:rsidR="008A5EFD" w:rsidRPr="00897339">
        <w:rPr>
          <w:rFonts w:ascii="Times New Roman" w:hAnsi="Times New Roman" w:cs="Times New Roman"/>
          <w:iCs/>
          <w:sz w:val="24"/>
          <w:szCs w:val="24"/>
          <w:lang w:eastAsia="hr-HR"/>
        </w:rPr>
        <w:t>180</w:t>
      </w:r>
      <w:r w:rsidR="00A716FE" w:rsidRPr="00897339">
        <w:rPr>
          <w:rFonts w:ascii="Times New Roman" w:hAnsi="Times New Roman" w:cs="Times New Roman"/>
          <w:iCs/>
          <w:sz w:val="24"/>
          <w:szCs w:val="24"/>
          <w:lang w:eastAsia="hr-HR"/>
        </w:rPr>
        <w:t>. stavku 2. Uredbe (EU) 2016/429.</w:t>
      </w:r>
    </w:p>
    <w:p w14:paraId="0A777C61"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4EB5707" w14:textId="77777777" w:rsidR="008A5EFD" w:rsidRPr="00897339" w:rsidRDefault="008A5EFD"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0B0399" w:rsidRPr="00897339">
        <w:rPr>
          <w:rFonts w:ascii="Times New Roman" w:hAnsi="Times New Roman" w:cs="Times New Roman"/>
          <w:iCs/>
          <w:sz w:val="24"/>
          <w:szCs w:val="24"/>
          <w:lang w:eastAsia="hr-HR"/>
        </w:rPr>
        <w:t>9</w:t>
      </w:r>
      <w:r w:rsidRPr="00897339">
        <w:rPr>
          <w:rFonts w:ascii="Times New Roman" w:hAnsi="Times New Roman" w:cs="Times New Roman"/>
          <w:iCs/>
          <w:sz w:val="24"/>
          <w:szCs w:val="24"/>
          <w:lang w:eastAsia="hr-HR"/>
        </w:rPr>
        <w:t xml:space="preserve">) </w:t>
      </w:r>
      <w:r w:rsidR="00E12FD5" w:rsidRPr="00897339">
        <w:rPr>
          <w:rFonts w:ascii="Times New Roman" w:hAnsi="Times New Roman" w:cs="Times New Roman"/>
          <w:iCs/>
          <w:sz w:val="24"/>
          <w:szCs w:val="24"/>
          <w:lang w:eastAsia="hr-HR"/>
        </w:rPr>
        <w:t>M</w:t>
      </w:r>
      <w:r w:rsidR="00F60484" w:rsidRPr="00897339">
        <w:rPr>
          <w:rFonts w:ascii="Times New Roman" w:hAnsi="Times New Roman" w:cs="Times New Roman"/>
          <w:iCs/>
          <w:sz w:val="24"/>
          <w:szCs w:val="24"/>
          <w:lang w:eastAsia="hr-HR"/>
        </w:rPr>
        <w:t>inistarstvo</w:t>
      </w:r>
      <w:r w:rsidRPr="00897339">
        <w:rPr>
          <w:rFonts w:ascii="Times New Roman" w:hAnsi="Times New Roman" w:cs="Times New Roman"/>
          <w:iCs/>
          <w:sz w:val="24"/>
          <w:szCs w:val="24"/>
          <w:lang w:eastAsia="hr-HR"/>
        </w:rPr>
        <w:t xml:space="preserve"> </w:t>
      </w:r>
      <w:r w:rsidR="00F36824" w:rsidRPr="00897339">
        <w:rPr>
          <w:rFonts w:ascii="Times New Roman" w:hAnsi="Times New Roman" w:cs="Times New Roman"/>
          <w:iCs/>
          <w:sz w:val="24"/>
          <w:szCs w:val="24"/>
          <w:lang w:eastAsia="hr-HR"/>
        </w:rPr>
        <w:t xml:space="preserve">provodi procjenu rizika za omogućavanje primjene izuzeća od odobravanja za objekte iz kojih se životinje akvakulture ne premještaju u drugu državu članicu u skladu s člankom 3. </w:t>
      </w:r>
      <w:r w:rsidR="008E5DCE" w:rsidRPr="00897339">
        <w:rPr>
          <w:rFonts w:ascii="Times New Roman" w:hAnsi="Times New Roman" w:cs="Times New Roman"/>
          <w:iCs/>
          <w:sz w:val="24"/>
          <w:szCs w:val="24"/>
          <w:lang w:eastAsia="hr-HR"/>
        </w:rPr>
        <w:t xml:space="preserve">Delegirane </w:t>
      </w:r>
      <w:r w:rsidR="00D51A07" w:rsidRPr="00897339">
        <w:rPr>
          <w:rFonts w:ascii="Times New Roman" w:hAnsi="Times New Roman" w:cs="Times New Roman"/>
          <w:iCs/>
          <w:sz w:val="24"/>
          <w:szCs w:val="24"/>
          <w:lang w:eastAsia="hr-HR"/>
        </w:rPr>
        <w:t>u</w:t>
      </w:r>
      <w:r w:rsidR="00F36824" w:rsidRPr="00897339">
        <w:rPr>
          <w:rFonts w:ascii="Times New Roman" w:hAnsi="Times New Roman" w:cs="Times New Roman"/>
          <w:iCs/>
          <w:sz w:val="24"/>
          <w:szCs w:val="24"/>
          <w:lang w:eastAsia="hr-HR"/>
        </w:rPr>
        <w:t xml:space="preserve">redbe (EU) 2020/691 </w:t>
      </w:r>
      <w:r w:rsidR="00F36824" w:rsidRPr="00897339">
        <w:rPr>
          <w:rFonts w:ascii="Times New Roman" w:hAnsi="Times New Roman" w:cs="Times New Roman"/>
          <w:iCs/>
          <w:sz w:val="24"/>
          <w:szCs w:val="24"/>
          <w:lang w:eastAsia="hr-HR"/>
        </w:rPr>
        <w:lastRenderedPageBreak/>
        <w:t xml:space="preserve">tijekom postupka odobravanja iz </w:t>
      </w:r>
      <w:r w:rsidR="000B0399" w:rsidRPr="00897339">
        <w:rPr>
          <w:rFonts w:ascii="Times New Roman" w:hAnsi="Times New Roman" w:cs="Times New Roman"/>
          <w:iCs/>
          <w:sz w:val="24"/>
          <w:szCs w:val="24"/>
          <w:lang w:eastAsia="hr-HR"/>
        </w:rPr>
        <w:t xml:space="preserve">ovoga </w:t>
      </w:r>
      <w:r w:rsidR="00F36824" w:rsidRPr="00897339">
        <w:rPr>
          <w:rFonts w:ascii="Times New Roman" w:hAnsi="Times New Roman" w:cs="Times New Roman"/>
          <w:iCs/>
          <w:sz w:val="24"/>
          <w:szCs w:val="24"/>
          <w:lang w:eastAsia="hr-HR"/>
        </w:rPr>
        <w:t xml:space="preserve">članka </w:t>
      </w:r>
      <w:r w:rsidR="000B0399" w:rsidRPr="00897339">
        <w:rPr>
          <w:rFonts w:ascii="Times New Roman" w:hAnsi="Times New Roman" w:cs="Times New Roman"/>
          <w:iCs/>
          <w:sz w:val="24"/>
          <w:szCs w:val="24"/>
          <w:lang w:eastAsia="hr-HR"/>
        </w:rPr>
        <w:t>t</w:t>
      </w:r>
      <w:r w:rsidR="00F36824" w:rsidRPr="00897339">
        <w:rPr>
          <w:rFonts w:ascii="Times New Roman" w:hAnsi="Times New Roman" w:cs="Times New Roman"/>
          <w:iCs/>
          <w:sz w:val="24"/>
          <w:szCs w:val="24"/>
          <w:lang w:eastAsia="hr-HR"/>
        </w:rPr>
        <w:t>e o primjeni izuzeća donosi rješenje.</w:t>
      </w:r>
    </w:p>
    <w:p w14:paraId="73766D73"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2151C0AD" w14:textId="77777777" w:rsidR="000B0399" w:rsidRPr="00897339" w:rsidRDefault="000B0399"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(10) </w:t>
      </w:r>
      <w:r w:rsidR="00534D3F" w:rsidRPr="00897339">
        <w:rPr>
          <w:rFonts w:ascii="Times New Roman" w:hAnsi="Times New Roman" w:cs="Times New Roman"/>
          <w:iCs/>
          <w:sz w:val="24"/>
          <w:szCs w:val="24"/>
          <w:lang w:eastAsia="hr-HR"/>
        </w:rPr>
        <w:t xml:space="preserve">Obrazac zahtjeva za odobravanje, </w:t>
      </w:r>
      <w:r w:rsidR="000E3971" w:rsidRPr="00897339">
        <w:rPr>
          <w:rFonts w:ascii="Times New Roman" w:hAnsi="Times New Roman" w:cs="Times New Roman"/>
          <w:iCs/>
          <w:sz w:val="24"/>
          <w:szCs w:val="24"/>
          <w:lang w:eastAsia="hr-HR"/>
        </w:rPr>
        <w:t>način dostave podataka za odobravanje, povlačenje, suspendiranje ili uvjetno odobravanje objekata</w:t>
      </w:r>
      <w:r w:rsidRPr="00897339">
        <w:rPr>
          <w:rFonts w:ascii="Times New Roman" w:hAnsi="Times New Roman" w:cs="Times New Roman"/>
          <w:iCs/>
          <w:sz w:val="24"/>
          <w:szCs w:val="24"/>
          <w:lang w:eastAsia="hr-HR"/>
        </w:rPr>
        <w:t xml:space="preserve"> iz </w:t>
      </w:r>
      <w:r w:rsidR="00B57B63" w:rsidRPr="00897339">
        <w:rPr>
          <w:rFonts w:ascii="Times New Roman" w:hAnsi="Times New Roman" w:cs="Times New Roman"/>
          <w:iCs/>
          <w:sz w:val="24"/>
          <w:szCs w:val="24"/>
          <w:lang w:eastAsia="hr-HR"/>
        </w:rPr>
        <w:t>stavka 1. ovoga članka</w:t>
      </w:r>
      <w:r w:rsidR="00E12FD5"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vođenj</w:t>
      </w:r>
      <w:r w:rsidR="00E12FD5"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evidencija te izuzeća od vođenja evidencije sukladno članku 190. Uredbe (EU</w:t>
      </w:r>
      <w:r w:rsidR="00B57B63"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2016/429, </w:t>
      </w:r>
      <w:r w:rsidR="00CF3A99" w:rsidRPr="00897339">
        <w:rPr>
          <w:rFonts w:ascii="Times New Roman" w:hAnsi="Times New Roman" w:cs="Times New Roman"/>
          <w:iCs/>
          <w:sz w:val="24"/>
          <w:szCs w:val="24"/>
          <w:lang w:eastAsia="hr-HR"/>
        </w:rPr>
        <w:t xml:space="preserve">pravilnikom </w:t>
      </w:r>
      <w:r w:rsidRPr="00897339">
        <w:rPr>
          <w:rFonts w:ascii="Times New Roman" w:hAnsi="Times New Roman" w:cs="Times New Roman"/>
          <w:iCs/>
          <w:sz w:val="24"/>
          <w:szCs w:val="24"/>
          <w:lang w:eastAsia="hr-HR"/>
        </w:rPr>
        <w:t>propisuje ministar.</w:t>
      </w:r>
    </w:p>
    <w:p w14:paraId="585975E7" w14:textId="77777777" w:rsidR="000E3971" w:rsidRPr="00897339" w:rsidRDefault="000E3971" w:rsidP="000B5056">
      <w:pPr>
        <w:spacing w:after="0" w:line="240" w:lineRule="auto"/>
        <w:jc w:val="both"/>
        <w:rPr>
          <w:rFonts w:ascii="Times New Roman" w:hAnsi="Times New Roman" w:cs="Times New Roman"/>
          <w:iCs/>
          <w:sz w:val="24"/>
          <w:szCs w:val="24"/>
          <w:lang w:eastAsia="hr-HR"/>
        </w:rPr>
      </w:pPr>
    </w:p>
    <w:p w14:paraId="3C42958E" w14:textId="77777777" w:rsidR="009A5015" w:rsidRPr="00897339" w:rsidRDefault="00093AA4"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SLJEDIVOST AKVATIČNIH ŽIVOTINJA</w:t>
      </w:r>
    </w:p>
    <w:p w14:paraId="61702FB1" w14:textId="77777777" w:rsidR="00093AA4" w:rsidRPr="00897339" w:rsidRDefault="00093AA4" w:rsidP="000B5056">
      <w:pPr>
        <w:spacing w:after="0" w:line="240" w:lineRule="auto"/>
        <w:jc w:val="center"/>
        <w:rPr>
          <w:rFonts w:ascii="Times New Roman" w:hAnsi="Times New Roman" w:cs="Times New Roman"/>
          <w:i/>
          <w:iCs/>
          <w:sz w:val="24"/>
          <w:szCs w:val="24"/>
          <w:lang w:eastAsia="hr-HR"/>
        </w:rPr>
      </w:pPr>
    </w:p>
    <w:p w14:paraId="27E2819A" w14:textId="77777777" w:rsidR="00C7189C" w:rsidRPr="00897339" w:rsidRDefault="00C7189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Opći zahtjevi premještanja </w:t>
      </w:r>
    </w:p>
    <w:p w14:paraId="3792C4CA" w14:textId="77777777" w:rsidR="008B50D7" w:rsidRPr="00897339" w:rsidRDefault="008B50D7" w:rsidP="000B5056">
      <w:pPr>
        <w:spacing w:after="0" w:line="240" w:lineRule="auto"/>
        <w:jc w:val="center"/>
        <w:rPr>
          <w:rFonts w:ascii="Times New Roman" w:hAnsi="Times New Roman" w:cs="Times New Roman"/>
          <w:iCs/>
          <w:sz w:val="24"/>
          <w:szCs w:val="24"/>
          <w:lang w:eastAsia="hr-HR"/>
        </w:rPr>
      </w:pPr>
    </w:p>
    <w:p w14:paraId="14945D0A" w14:textId="77777777" w:rsidR="00C7189C" w:rsidRPr="00897339" w:rsidRDefault="00C7189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7</w:t>
      </w:r>
      <w:r w:rsidR="00B01551" w:rsidRPr="00897339">
        <w:rPr>
          <w:rFonts w:ascii="Times New Roman" w:hAnsi="Times New Roman" w:cs="Times New Roman"/>
          <w:b/>
          <w:iCs/>
          <w:sz w:val="24"/>
          <w:szCs w:val="24"/>
          <w:lang w:eastAsia="hr-HR"/>
        </w:rPr>
        <w:t>7</w:t>
      </w:r>
      <w:r w:rsidRPr="00897339">
        <w:rPr>
          <w:rFonts w:ascii="Times New Roman" w:hAnsi="Times New Roman" w:cs="Times New Roman"/>
          <w:b/>
          <w:iCs/>
          <w:sz w:val="24"/>
          <w:szCs w:val="24"/>
          <w:lang w:eastAsia="hr-HR"/>
        </w:rPr>
        <w:t>.</w:t>
      </w:r>
    </w:p>
    <w:p w14:paraId="1AC21271" w14:textId="77777777" w:rsidR="008B50D7" w:rsidRPr="00897339" w:rsidRDefault="008B50D7" w:rsidP="000B5056">
      <w:pPr>
        <w:spacing w:after="0" w:line="240" w:lineRule="auto"/>
        <w:jc w:val="center"/>
        <w:rPr>
          <w:rFonts w:ascii="Times New Roman" w:hAnsi="Times New Roman" w:cs="Times New Roman"/>
          <w:i/>
          <w:iCs/>
          <w:sz w:val="24"/>
          <w:szCs w:val="24"/>
          <w:lang w:eastAsia="hr-HR"/>
        </w:rPr>
      </w:pPr>
    </w:p>
    <w:p w14:paraId="224A294F" w14:textId="77777777" w:rsidR="00C7189C"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C7189C" w:rsidRPr="00897339">
        <w:rPr>
          <w:rFonts w:ascii="Times New Roman" w:hAnsi="Times New Roman" w:cs="Times New Roman"/>
          <w:iCs/>
          <w:sz w:val="24"/>
          <w:szCs w:val="24"/>
          <w:lang w:eastAsia="hr-HR"/>
        </w:rPr>
        <w:t xml:space="preserve">Prilikom premještanja </w:t>
      </w:r>
      <w:r w:rsidR="007B3331" w:rsidRPr="00897339">
        <w:rPr>
          <w:rFonts w:ascii="Times New Roman" w:hAnsi="Times New Roman" w:cs="Times New Roman"/>
          <w:iCs/>
          <w:sz w:val="24"/>
          <w:szCs w:val="24"/>
          <w:lang w:eastAsia="hr-HR"/>
        </w:rPr>
        <w:t>akvatičnih</w:t>
      </w:r>
      <w:r w:rsidR="00C7189C" w:rsidRPr="00897339">
        <w:rPr>
          <w:rFonts w:ascii="Times New Roman" w:hAnsi="Times New Roman" w:cs="Times New Roman"/>
          <w:iCs/>
          <w:sz w:val="24"/>
          <w:szCs w:val="24"/>
          <w:lang w:eastAsia="hr-HR"/>
        </w:rPr>
        <w:t xml:space="preserve"> životinja, subjekti su dužni osigurati uvjete navedene u </w:t>
      </w:r>
      <w:r w:rsidR="000533A0" w:rsidRPr="00897339">
        <w:rPr>
          <w:rFonts w:ascii="Times New Roman" w:hAnsi="Times New Roman" w:cs="Times New Roman"/>
          <w:iCs/>
          <w:sz w:val="24"/>
          <w:szCs w:val="24"/>
          <w:lang w:eastAsia="hr-HR"/>
        </w:rPr>
        <w:t>člancima</w:t>
      </w:r>
      <w:r w:rsidR="00C7189C" w:rsidRPr="00897339">
        <w:rPr>
          <w:rFonts w:ascii="Times New Roman" w:hAnsi="Times New Roman" w:cs="Times New Roman"/>
          <w:iCs/>
          <w:sz w:val="24"/>
          <w:szCs w:val="24"/>
          <w:lang w:eastAsia="hr-HR"/>
        </w:rPr>
        <w:t xml:space="preserve"> 1</w:t>
      </w:r>
      <w:r w:rsidR="000533A0" w:rsidRPr="00897339">
        <w:rPr>
          <w:rFonts w:ascii="Times New Roman" w:hAnsi="Times New Roman" w:cs="Times New Roman"/>
          <w:iCs/>
          <w:sz w:val="24"/>
          <w:szCs w:val="24"/>
          <w:lang w:eastAsia="hr-HR"/>
        </w:rPr>
        <w:t xml:space="preserve">91., 193., 196. i 197. </w:t>
      </w:r>
      <w:r w:rsidR="00C7189C" w:rsidRPr="00897339">
        <w:rPr>
          <w:rFonts w:ascii="Times New Roman" w:hAnsi="Times New Roman" w:cs="Times New Roman"/>
          <w:iCs/>
          <w:sz w:val="24"/>
          <w:szCs w:val="24"/>
          <w:lang w:eastAsia="hr-HR"/>
        </w:rPr>
        <w:t>Uredbe (EU) 2016/429.</w:t>
      </w:r>
    </w:p>
    <w:p w14:paraId="121F6E47"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AD66492" w14:textId="77777777" w:rsidR="00C7189C"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417C75" w:rsidRPr="00897339">
        <w:rPr>
          <w:rFonts w:ascii="Times New Roman" w:hAnsi="Times New Roman" w:cs="Times New Roman"/>
          <w:iCs/>
          <w:sz w:val="24"/>
          <w:szCs w:val="24"/>
          <w:lang w:eastAsia="hr-HR"/>
        </w:rPr>
        <w:t>S</w:t>
      </w:r>
      <w:r w:rsidR="00C7189C" w:rsidRPr="00897339">
        <w:rPr>
          <w:rFonts w:ascii="Times New Roman" w:hAnsi="Times New Roman" w:cs="Times New Roman"/>
          <w:iCs/>
          <w:sz w:val="24"/>
          <w:szCs w:val="24"/>
          <w:lang w:eastAsia="hr-HR"/>
        </w:rPr>
        <w:t>ubjekti su</w:t>
      </w:r>
      <w:r w:rsidR="00417C75" w:rsidRPr="00897339">
        <w:rPr>
          <w:rFonts w:ascii="Times New Roman" w:hAnsi="Times New Roman" w:cs="Times New Roman"/>
          <w:iCs/>
          <w:sz w:val="24"/>
          <w:szCs w:val="24"/>
          <w:lang w:eastAsia="hr-HR"/>
        </w:rPr>
        <w:t>, tijekom prijevoza,</w:t>
      </w:r>
      <w:r w:rsidR="00C7189C" w:rsidRPr="00897339">
        <w:rPr>
          <w:rFonts w:ascii="Times New Roman" w:hAnsi="Times New Roman" w:cs="Times New Roman"/>
          <w:iCs/>
          <w:sz w:val="24"/>
          <w:szCs w:val="24"/>
          <w:lang w:eastAsia="hr-HR"/>
        </w:rPr>
        <w:t xml:space="preserve"> dužni osigurati uvjete za sprječavanje bolesti </w:t>
      </w:r>
      <w:r w:rsidR="000533A0" w:rsidRPr="00897339">
        <w:rPr>
          <w:rFonts w:ascii="Times New Roman" w:hAnsi="Times New Roman" w:cs="Times New Roman"/>
          <w:iCs/>
          <w:sz w:val="24"/>
          <w:szCs w:val="24"/>
          <w:lang w:eastAsia="hr-HR"/>
        </w:rPr>
        <w:t>sukladno</w:t>
      </w:r>
      <w:r w:rsidR="00C7189C" w:rsidRPr="00897339">
        <w:rPr>
          <w:rFonts w:ascii="Times New Roman" w:hAnsi="Times New Roman" w:cs="Times New Roman"/>
          <w:iCs/>
          <w:sz w:val="24"/>
          <w:szCs w:val="24"/>
          <w:lang w:eastAsia="hr-HR"/>
        </w:rPr>
        <w:t xml:space="preserve"> člank</w:t>
      </w:r>
      <w:r w:rsidR="000533A0" w:rsidRPr="00897339">
        <w:rPr>
          <w:rFonts w:ascii="Times New Roman" w:hAnsi="Times New Roman" w:cs="Times New Roman"/>
          <w:iCs/>
          <w:sz w:val="24"/>
          <w:szCs w:val="24"/>
          <w:lang w:eastAsia="hr-HR"/>
        </w:rPr>
        <w:t>u</w:t>
      </w:r>
      <w:r w:rsidR="00C7189C" w:rsidRPr="00897339">
        <w:rPr>
          <w:rFonts w:ascii="Times New Roman" w:hAnsi="Times New Roman" w:cs="Times New Roman"/>
          <w:iCs/>
          <w:sz w:val="24"/>
          <w:szCs w:val="24"/>
          <w:lang w:eastAsia="hr-HR"/>
        </w:rPr>
        <w:t xml:space="preserve"> 1</w:t>
      </w:r>
      <w:r w:rsidR="000533A0" w:rsidRPr="00897339">
        <w:rPr>
          <w:rFonts w:ascii="Times New Roman" w:hAnsi="Times New Roman" w:cs="Times New Roman"/>
          <w:iCs/>
          <w:sz w:val="24"/>
          <w:szCs w:val="24"/>
          <w:lang w:eastAsia="hr-HR"/>
        </w:rPr>
        <w:t>92</w:t>
      </w:r>
      <w:r w:rsidR="00C7189C" w:rsidRPr="00897339">
        <w:rPr>
          <w:rFonts w:ascii="Times New Roman" w:hAnsi="Times New Roman" w:cs="Times New Roman"/>
          <w:iCs/>
          <w:sz w:val="24"/>
          <w:szCs w:val="24"/>
          <w:lang w:eastAsia="hr-HR"/>
        </w:rPr>
        <w:t xml:space="preserve">. Uredbe (EU) 2016/429 i uvjete sukladno člancima </w:t>
      </w:r>
      <w:r w:rsidR="000533A0" w:rsidRPr="00897339">
        <w:rPr>
          <w:rFonts w:ascii="Times New Roman" w:hAnsi="Times New Roman" w:cs="Times New Roman"/>
          <w:iCs/>
          <w:sz w:val="24"/>
          <w:szCs w:val="24"/>
          <w:lang w:eastAsia="hr-HR"/>
        </w:rPr>
        <w:t>3., 4. i</w:t>
      </w:r>
      <w:r w:rsidR="00C7189C" w:rsidRPr="00897339">
        <w:rPr>
          <w:rFonts w:ascii="Times New Roman" w:hAnsi="Times New Roman" w:cs="Times New Roman"/>
          <w:iCs/>
          <w:sz w:val="24"/>
          <w:szCs w:val="24"/>
          <w:lang w:eastAsia="hr-HR"/>
        </w:rPr>
        <w:t xml:space="preserve"> 5. </w:t>
      </w:r>
      <w:r w:rsidR="00C401DB" w:rsidRPr="00897339">
        <w:rPr>
          <w:rFonts w:ascii="Times New Roman" w:hAnsi="Times New Roman" w:cs="Times New Roman"/>
          <w:iCs/>
          <w:sz w:val="24"/>
          <w:szCs w:val="24"/>
          <w:lang w:eastAsia="hr-HR"/>
        </w:rPr>
        <w:t>Delegirane</w:t>
      </w:r>
      <w:r w:rsidR="008E5DCE" w:rsidRPr="00897339">
        <w:rPr>
          <w:rFonts w:ascii="Times New Roman" w:hAnsi="Times New Roman" w:cs="Times New Roman"/>
          <w:iCs/>
          <w:sz w:val="24"/>
          <w:szCs w:val="24"/>
          <w:lang w:eastAsia="hr-HR"/>
        </w:rPr>
        <w:t xml:space="preserve"> </w:t>
      </w:r>
      <w:r w:rsidR="00F55200" w:rsidRPr="00897339">
        <w:rPr>
          <w:rFonts w:ascii="Times New Roman" w:hAnsi="Times New Roman" w:cs="Times New Roman"/>
          <w:iCs/>
          <w:sz w:val="24"/>
          <w:szCs w:val="24"/>
          <w:lang w:eastAsia="hr-HR"/>
        </w:rPr>
        <w:t>u</w:t>
      </w:r>
      <w:r w:rsidR="00C7189C" w:rsidRPr="00897339">
        <w:rPr>
          <w:rFonts w:ascii="Times New Roman" w:hAnsi="Times New Roman" w:cs="Times New Roman"/>
          <w:iCs/>
          <w:sz w:val="24"/>
          <w:szCs w:val="24"/>
          <w:lang w:eastAsia="hr-HR"/>
        </w:rPr>
        <w:t>redbe (EU) 2020/</w:t>
      </w:r>
      <w:r w:rsidR="000533A0" w:rsidRPr="00897339">
        <w:rPr>
          <w:rFonts w:ascii="Times New Roman" w:hAnsi="Times New Roman" w:cs="Times New Roman"/>
          <w:iCs/>
          <w:sz w:val="24"/>
          <w:szCs w:val="24"/>
          <w:lang w:eastAsia="hr-HR"/>
        </w:rPr>
        <w:t>990</w:t>
      </w:r>
      <w:r w:rsidR="00C7189C" w:rsidRPr="00897339">
        <w:rPr>
          <w:rFonts w:ascii="Times New Roman" w:hAnsi="Times New Roman" w:cs="Times New Roman"/>
          <w:iCs/>
          <w:sz w:val="24"/>
          <w:szCs w:val="24"/>
          <w:lang w:eastAsia="hr-HR"/>
        </w:rPr>
        <w:t>.</w:t>
      </w:r>
    </w:p>
    <w:p w14:paraId="6DDD1984"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628CD0B" w14:textId="77777777" w:rsidR="00E21E61"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E21E61" w:rsidRPr="00897339">
        <w:rPr>
          <w:rFonts w:ascii="Times New Roman" w:hAnsi="Times New Roman" w:cs="Times New Roman"/>
          <w:iCs/>
          <w:sz w:val="24"/>
          <w:szCs w:val="24"/>
          <w:lang w:eastAsia="hr-HR"/>
        </w:rPr>
        <w:t>Subjekti odgovorni za objekte akvakulture ili objekte u poslovanju s hranom za kontrolu bolesti akvatičnih životinja koji primaju akvatične životinje te subjekti koji primaju akvatične životinje u svrhu puštanja u divljinu</w:t>
      </w:r>
      <w:r w:rsidR="0093346A" w:rsidRPr="00897339">
        <w:rPr>
          <w:rFonts w:ascii="Times New Roman" w:hAnsi="Times New Roman" w:cs="Times New Roman"/>
          <w:iCs/>
          <w:sz w:val="24"/>
          <w:szCs w:val="24"/>
          <w:lang w:eastAsia="hr-HR"/>
        </w:rPr>
        <w:t>,</w:t>
      </w:r>
      <w:r w:rsidR="00E21E61" w:rsidRPr="00897339">
        <w:rPr>
          <w:rFonts w:ascii="Times New Roman" w:hAnsi="Times New Roman" w:cs="Times New Roman"/>
          <w:iCs/>
          <w:sz w:val="24"/>
          <w:szCs w:val="24"/>
          <w:lang w:eastAsia="hr-HR"/>
        </w:rPr>
        <w:t xml:space="preserve"> prije istovara dužni su postupati sukladno članku 194. Uredbe (EU) 2016/429.</w:t>
      </w:r>
    </w:p>
    <w:p w14:paraId="764F1501"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2E5CAC9" w14:textId="77777777" w:rsidR="00C7189C"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(4) </w:t>
      </w:r>
      <w:r w:rsidR="00C7189C" w:rsidRPr="00897339">
        <w:rPr>
          <w:rFonts w:ascii="Times New Roman" w:hAnsi="Times New Roman" w:cs="Times New Roman"/>
          <w:iCs/>
          <w:sz w:val="24"/>
          <w:szCs w:val="24"/>
          <w:lang w:eastAsia="hr-HR"/>
        </w:rPr>
        <w:t>Osim uvjeta određenih stavcima 1.</w:t>
      </w:r>
      <w:r w:rsidR="00E21E61" w:rsidRPr="00897339">
        <w:rPr>
          <w:rFonts w:ascii="Times New Roman" w:hAnsi="Times New Roman" w:cs="Times New Roman"/>
          <w:iCs/>
          <w:sz w:val="24"/>
          <w:szCs w:val="24"/>
          <w:lang w:eastAsia="hr-HR"/>
        </w:rPr>
        <w:t xml:space="preserve">, </w:t>
      </w:r>
      <w:r w:rsidR="00C7189C" w:rsidRPr="00897339">
        <w:rPr>
          <w:rFonts w:ascii="Times New Roman" w:hAnsi="Times New Roman" w:cs="Times New Roman"/>
          <w:iCs/>
          <w:sz w:val="24"/>
          <w:szCs w:val="24"/>
          <w:lang w:eastAsia="hr-HR"/>
        </w:rPr>
        <w:t>2.</w:t>
      </w:r>
      <w:r w:rsidR="00E21E61" w:rsidRPr="00897339">
        <w:rPr>
          <w:rFonts w:ascii="Times New Roman" w:hAnsi="Times New Roman" w:cs="Times New Roman"/>
          <w:iCs/>
          <w:sz w:val="24"/>
          <w:szCs w:val="24"/>
          <w:lang w:eastAsia="hr-HR"/>
        </w:rPr>
        <w:t xml:space="preserve"> i 3.</w:t>
      </w:r>
      <w:r w:rsidR="00C7189C" w:rsidRPr="00897339">
        <w:rPr>
          <w:rFonts w:ascii="Times New Roman" w:hAnsi="Times New Roman" w:cs="Times New Roman"/>
          <w:iCs/>
          <w:sz w:val="24"/>
          <w:szCs w:val="24"/>
          <w:lang w:eastAsia="hr-HR"/>
        </w:rPr>
        <w:t xml:space="preserve"> ovoga članka, subjekti su dužni osigurati udovoljavanje uvjetima za premještanje određeni</w:t>
      </w:r>
      <w:r w:rsidR="00417C75" w:rsidRPr="00897339">
        <w:rPr>
          <w:rFonts w:ascii="Times New Roman" w:hAnsi="Times New Roman" w:cs="Times New Roman"/>
          <w:iCs/>
          <w:sz w:val="24"/>
          <w:szCs w:val="24"/>
          <w:lang w:eastAsia="hr-HR"/>
        </w:rPr>
        <w:t>ma</w:t>
      </w:r>
      <w:r w:rsidR="00C7189C" w:rsidRPr="00897339">
        <w:rPr>
          <w:rFonts w:ascii="Times New Roman" w:hAnsi="Times New Roman" w:cs="Times New Roman"/>
          <w:iCs/>
          <w:sz w:val="24"/>
          <w:szCs w:val="24"/>
          <w:lang w:eastAsia="hr-HR"/>
        </w:rPr>
        <w:t xml:space="preserve"> ovim Zakonom i propisima donesenim</w:t>
      </w:r>
      <w:r w:rsidR="001A269E" w:rsidRPr="00897339">
        <w:rPr>
          <w:rFonts w:ascii="Times New Roman" w:hAnsi="Times New Roman" w:cs="Times New Roman"/>
          <w:iCs/>
          <w:sz w:val="24"/>
          <w:szCs w:val="24"/>
          <w:lang w:eastAsia="hr-HR"/>
        </w:rPr>
        <w:t>a</w:t>
      </w:r>
      <w:r w:rsidR="00C7189C" w:rsidRPr="00897339">
        <w:rPr>
          <w:rFonts w:ascii="Times New Roman" w:hAnsi="Times New Roman" w:cs="Times New Roman"/>
          <w:iCs/>
          <w:sz w:val="24"/>
          <w:szCs w:val="24"/>
          <w:lang w:eastAsia="hr-HR"/>
        </w:rPr>
        <w:t xml:space="preserve"> na temelju ovoga Zakona.</w:t>
      </w:r>
    </w:p>
    <w:p w14:paraId="54A171EF"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509CD3C3" w14:textId="77777777" w:rsidR="000533A0"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w:t>
      </w:r>
      <w:r w:rsidR="00CF56D8" w:rsidRPr="00897339">
        <w:rPr>
          <w:rFonts w:ascii="Times New Roman" w:hAnsi="Times New Roman" w:cs="Times New Roman"/>
          <w:iCs/>
          <w:sz w:val="24"/>
          <w:szCs w:val="24"/>
          <w:lang w:eastAsia="hr-HR"/>
        </w:rPr>
        <w:t xml:space="preserve">Na zahtjev subjekta za promjenu predviđene uporabe u skladu s člankom 193. stavkom 3. Uredbe (EU) 2016/429, </w:t>
      </w:r>
      <w:r w:rsidR="00A9120A" w:rsidRPr="00897339">
        <w:rPr>
          <w:rFonts w:ascii="Times New Roman" w:hAnsi="Times New Roman" w:cs="Times New Roman"/>
          <w:iCs/>
          <w:sz w:val="24"/>
          <w:szCs w:val="24"/>
          <w:lang w:eastAsia="hr-HR"/>
        </w:rPr>
        <w:t>Ministarstvo</w:t>
      </w:r>
      <w:r w:rsidR="00CF56D8" w:rsidRPr="00897339">
        <w:rPr>
          <w:rFonts w:ascii="Times New Roman" w:hAnsi="Times New Roman" w:cs="Times New Roman"/>
          <w:iCs/>
          <w:sz w:val="24"/>
          <w:szCs w:val="24"/>
          <w:lang w:eastAsia="hr-HR"/>
        </w:rPr>
        <w:t xml:space="preserve"> </w:t>
      </w:r>
      <w:r w:rsidR="00413B4E" w:rsidRPr="00897339">
        <w:rPr>
          <w:rFonts w:ascii="Times New Roman" w:hAnsi="Times New Roman" w:cs="Times New Roman"/>
          <w:iCs/>
          <w:sz w:val="24"/>
          <w:szCs w:val="24"/>
          <w:lang w:eastAsia="hr-HR"/>
        </w:rPr>
        <w:t xml:space="preserve">donosi </w:t>
      </w:r>
      <w:r w:rsidR="00CF56D8" w:rsidRPr="00897339">
        <w:rPr>
          <w:rFonts w:ascii="Times New Roman" w:hAnsi="Times New Roman" w:cs="Times New Roman"/>
          <w:iCs/>
          <w:sz w:val="24"/>
          <w:szCs w:val="24"/>
          <w:lang w:eastAsia="hr-HR"/>
        </w:rPr>
        <w:t>rješenje o odobravanju ako nova uporaba ne predstavlja veći rizik odnosno</w:t>
      </w:r>
      <w:r w:rsidR="00413B4E" w:rsidRPr="00897339">
        <w:rPr>
          <w:rFonts w:ascii="Times New Roman" w:hAnsi="Times New Roman" w:cs="Times New Roman"/>
          <w:iCs/>
          <w:sz w:val="24"/>
          <w:szCs w:val="24"/>
          <w:lang w:eastAsia="hr-HR"/>
        </w:rPr>
        <w:t>,</w:t>
      </w:r>
      <w:r w:rsidR="00CF56D8" w:rsidRPr="00897339">
        <w:rPr>
          <w:rFonts w:ascii="Times New Roman" w:hAnsi="Times New Roman" w:cs="Times New Roman"/>
          <w:iCs/>
          <w:sz w:val="24"/>
          <w:szCs w:val="24"/>
          <w:lang w:eastAsia="hr-HR"/>
        </w:rPr>
        <w:t xml:space="preserve"> o odbijanju zahtjeva kada je rizik veći.</w:t>
      </w:r>
    </w:p>
    <w:p w14:paraId="2B74B5EF" w14:textId="77777777" w:rsidR="00112652" w:rsidRPr="00897339" w:rsidRDefault="00112652" w:rsidP="000B5056">
      <w:pPr>
        <w:spacing w:after="0" w:line="240" w:lineRule="auto"/>
        <w:jc w:val="both"/>
        <w:rPr>
          <w:rFonts w:ascii="Times New Roman" w:hAnsi="Times New Roman" w:cs="Times New Roman"/>
          <w:i/>
          <w:iCs/>
          <w:sz w:val="24"/>
          <w:szCs w:val="24"/>
          <w:lang w:eastAsia="hr-HR"/>
        </w:rPr>
      </w:pPr>
    </w:p>
    <w:p w14:paraId="3774605A" w14:textId="77777777" w:rsidR="00C7189C" w:rsidRPr="00897339" w:rsidRDefault="00C7189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Obveze subjekata i zahtjevi premještanja </w:t>
      </w:r>
      <w:r w:rsidR="000533A0" w:rsidRPr="00897339">
        <w:rPr>
          <w:rFonts w:ascii="Times New Roman" w:hAnsi="Times New Roman" w:cs="Times New Roman"/>
          <w:i/>
          <w:iCs/>
          <w:sz w:val="24"/>
          <w:szCs w:val="24"/>
          <w:lang w:eastAsia="hr-HR"/>
        </w:rPr>
        <w:t>akvatičnih</w:t>
      </w:r>
      <w:r w:rsidRPr="00897339">
        <w:rPr>
          <w:rFonts w:ascii="Times New Roman" w:hAnsi="Times New Roman" w:cs="Times New Roman"/>
          <w:i/>
          <w:iCs/>
          <w:sz w:val="24"/>
          <w:szCs w:val="24"/>
          <w:lang w:eastAsia="hr-HR"/>
        </w:rPr>
        <w:t xml:space="preserve"> životinja između država članica</w:t>
      </w:r>
    </w:p>
    <w:p w14:paraId="06A11DF6" w14:textId="77777777" w:rsidR="00112652" w:rsidRPr="00897339" w:rsidRDefault="00112652" w:rsidP="000B5056">
      <w:pPr>
        <w:spacing w:after="0" w:line="240" w:lineRule="auto"/>
        <w:jc w:val="center"/>
        <w:rPr>
          <w:rFonts w:ascii="Times New Roman" w:hAnsi="Times New Roman" w:cs="Times New Roman"/>
          <w:iCs/>
          <w:sz w:val="24"/>
          <w:szCs w:val="24"/>
          <w:lang w:eastAsia="hr-HR"/>
        </w:rPr>
      </w:pPr>
    </w:p>
    <w:p w14:paraId="6E0721DC" w14:textId="77777777" w:rsidR="00C7189C" w:rsidRPr="00897339" w:rsidRDefault="00C7189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B01551" w:rsidRPr="00897339">
        <w:rPr>
          <w:rFonts w:ascii="Times New Roman" w:hAnsi="Times New Roman" w:cs="Times New Roman"/>
          <w:b/>
          <w:iCs/>
          <w:sz w:val="24"/>
          <w:szCs w:val="24"/>
          <w:lang w:eastAsia="hr-HR"/>
        </w:rPr>
        <w:t>78</w:t>
      </w:r>
      <w:r w:rsidRPr="00897339">
        <w:rPr>
          <w:rFonts w:ascii="Times New Roman" w:hAnsi="Times New Roman" w:cs="Times New Roman"/>
          <w:b/>
          <w:iCs/>
          <w:sz w:val="24"/>
          <w:szCs w:val="24"/>
          <w:lang w:eastAsia="hr-HR"/>
        </w:rPr>
        <w:t>.</w:t>
      </w:r>
    </w:p>
    <w:p w14:paraId="22AAD74E" w14:textId="77777777" w:rsidR="00112652" w:rsidRPr="00897339" w:rsidRDefault="00112652" w:rsidP="000B5056">
      <w:pPr>
        <w:spacing w:after="0" w:line="240" w:lineRule="auto"/>
        <w:jc w:val="center"/>
        <w:rPr>
          <w:rFonts w:ascii="Times New Roman" w:hAnsi="Times New Roman" w:cs="Times New Roman"/>
          <w:iCs/>
          <w:sz w:val="24"/>
          <w:szCs w:val="24"/>
          <w:lang w:eastAsia="hr-HR"/>
        </w:rPr>
      </w:pPr>
    </w:p>
    <w:p w14:paraId="0F1291D9" w14:textId="77777777" w:rsidR="00C7189C"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E21E61" w:rsidRPr="00897339">
        <w:rPr>
          <w:rFonts w:ascii="Times New Roman" w:hAnsi="Times New Roman" w:cs="Times New Roman"/>
          <w:iCs/>
          <w:sz w:val="24"/>
          <w:szCs w:val="24"/>
          <w:lang w:eastAsia="hr-HR"/>
        </w:rPr>
        <w:t>Osim uvjeta navedenih u članku 7</w:t>
      </w:r>
      <w:r w:rsidR="0060654E" w:rsidRPr="00897339">
        <w:rPr>
          <w:rFonts w:ascii="Times New Roman" w:hAnsi="Times New Roman" w:cs="Times New Roman"/>
          <w:iCs/>
          <w:sz w:val="24"/>
          <w:szCs w:val="24"/>
          <w:lang w:eastAsia="hr-HR"/>
        </w:rPr>
        <w:t>7</w:t>
      </w:r>
      <w:r w:rsidR="00E21E61" w:rsidRPr="00897339">
        <w:rPr>
          <w:rFonts w:ascii="Times New Roman" w:hAnsi="Times New Roman" w:cs="Times New Roman"/>
          <w:iCs/>
          <w:sz w:val="24"/>
          <w:szCs w:val="24"/>
          <w:lang w:eastAsia="hr-HR"/>
        </w:rPr>
        <w:t>. ovoga Zakona</w:t>
      </w:r>
      <w:r w:rsidR="00325C41" w:rsidRPr="00897339">
        <w:rPr>
          <w:rFonts w:ascii="Times New Roman" w:hAnsi="Times New Roman" w:cs="Times New Roman"/>
          <w:iCs/>
          <w:sz w:val="24"/>
          <w:szCs w:val="24"/>
          <w:lang w:eastAsia="hr-HR"/>
        </w:rPr>
        <w:t>,</w:t>
      </w:r>
      <w:r w:rsidR="00E21E61" w:rsidRPr="00897339">
        <w:rPr>
          <w:rFonts w:ascii="Times New Roman" w:hAnsi="Times New Roman" w:cs="Times New Roman"/>
          <w:iCs/>
          <w:sz w:val="24"/>
          <w:szCs w:val="24"/>
          <w:lang w:eastAsia="hr-HR"/>
        </w:rPr>
        <w:t xml:space="preserve"> kada se akvatične životinje premještaju u drugu državu članicu</w:t>
      </w:r>
      <w:r w:rsidR="00F82E30" w:rsidRPr="00897339">
        <w:rPr>
          <w:rFonts w:ascii="Times New Roman" w:hAnsi="Times New Roman" w:cs="Times New Roman"/>
          <w:iCs/>
          <w:sz w:val="24"/>
          <w:szCs w:val="24"/>
          <w:lang w:eastAsia="hr-HR"/>
        </w:rPr>
        <w:t>,</w:t>
      </w:r>
      <w:r w:rsidR="00E21E61" w:rsidRPr="00897339">
        <w:rPr>
          <w:rFonts w:ascii="Times New Roman" w:hAnsi="Times New Roman" w:cs="Times New Roman"/>
          <w:iCs/>
          <w:sz w:val="24"/>
          <w:szCs w:val="24"/>
          <w:lang w:eastAsia="hr-HR"/>
        </w:rPr>
        <w:t xml:space="preserve"> s</w:t>
      </w:r>
      <w:r w:rsidR="00C7189C" w:rsidRPr="00897339">
        <w:rPr>
          <w:rFonts w:ascii="Times New Roman" w:hAnsi="Times New Roman" w:cs="Times New Roman"/>
          <w:iCs/>
          <w:sz w:val="24"/>
          <w:szCs w:val="24"/>
          <w:lang w:eastAsia="hr-HR"/>
        </w:rPr>
        <w:t xml:space="preserve">ubjekti </w:t>
      </w:r>
      <w:r w:rsidR="00E21E61" w:rsidRPr="00897339">
        <w:rPr>
          <w:rFonts w:ascii="Times New Roman" w:hAnsi="Times New Roman" w:cs="Times New Roman"/>
          <w:iCs/>
          <w:sz w:val="24"/>
          <w:szCs w:val="24"/>
          <w:lang w:eastAsia="hr-HR"/>
        </w:rPr>
        <w:t xml:space="preserve">moraju </w:t>
      </w:r>
      <w:r w:rsidR="00F82E30" w:rsidRPr="00897339">
        <w:rPr>
          <w:rFonts w:ascii="Times New Roman" w:hAnsi="Times New Roman" w:cs="Times New Roman"/>
          <w:iCs/>
          <w:sz w:val="24"/>
          <w:szCs w:val="24"/>
          <w:lang w:eastAsia="hr-HR"/>
        </w:rPr>
        <w:t>u</w:t>
      </w:r>
      <w:r w:rsidR="00E21E61" w:rsidRPr="00897339">
        <w:rPr>
          <w:rFonts w:ascii="Times New Roman" w:hAnsi="Times New Roman" w:cs="Times New Roman"/>
          <w:iCs/>
          <w:sz w:val="24"/>
          <w:szCs w:val="24"/>
          <w:lang w:eastAsia="hr-HR"/>
        </w:rPr>
        <w:t xml:space="preserve">dovoljavati </w:t>
      </w:r>
      <w:r w:rsidR="00C7189C" w:rsidRPr="00897339">
        <w:rPr>
          <w:rFonts w:ascii="Times New Roman" w:hAnsi="Times New Roman" w:cs="Times New Roman"/>
          <w:iCs/>
          <w:sz w:val="24"/>
          <w:szCs w:val="24"/>
          <w:lang w:eastAsia="hr-HR"/>
        </w:rPr>
        <w:t>uvjet</w:t>
      </w:r>
      <w:r w:rsidR="00F82E30" w:rsidRPr="00897339">
        <w:rPr>
          <w:rFonts w:ascii="Times New Roman" w:hAnsi="Times New Roman" w:cs="Times New Roman"/>
          <w:iCs/>
          <w:sz w:val="24"/>
          <w:szCs w:val="24"/>
          <w:lang w:eastAsia="hr-HR"/>
        </w:rPr>
        <w:t>ima</w:t>
      </w:r>
      <w:r w:rsidR="00C7189C" w:rsidRPr="00897339">
        <w:rPr>
          <w:rFonts w:ascii="Times New Roman" w:hAnsi="Times New Roman" w:cs="Times New Roman"/>
          <w:iCs/>
          <w:sz w:val="24"/>
          <w:szCs w:val="24"/>
          <w:lang w:eastAsia="hr-HR"/>
        </w:rPr>
        <w:t xml:space="preserve"> iz član</w:t>
      </w:r>
      <w:r w:rsidR="00CF3A99" w:rsidRPr="00897339">
        <w:rPr>
          <w:rFonts w:ascii="Times New Roman" w:hAnsi="Times New Roman" w:cs="Times New Roman"/>
          <w:iCs/>
          <w:sz w:val="24"/>
          <w:szCs w:val="24"/>
          <w:lang w:eastAsia="hr-HR"/>
        </w:rPr>
        <w:t>a</w:t>
      </w:r>
      <w:r w:rsidR="00C7189C" w:rsidRPr="00897339">
        <w:rPr>
          <w:rFonts w:ascii="Times New Roman" w:hAnsi="Times New Roman" w:cs="Times New Roman"/>
          <w:iCs/>
          <w:sz w:val="24"/>
          <w:szCs w:val="24"/>
          <w:lang w:eastAsia="hr-HR"/>
        </w:rPr>
        <w:t>ka 1</w:t>
      </w:r>
      <w:r w:rsidR="00E21E61" w:rsidRPr="00897339">
        <w:rPr>
          <w:rFonts w:ascii="Times New Roman" w:hAnsi="Times New Roman" w:cs="Times New Roman"/>
          <w:iCs/>
          <w:sz w:val="24"/>
          <w:szCs w:val="24"/>
          <w:lang w:eastAsia="hr-HR"/>
        </w:rPr>
        <w:t>97</w:t>
      </w:r>
      <w:r w:rsidR="00C7189C" w:rsidRPr="00897339">
        <w:rPr>
          <w:rFonts w:ascii="Times New Roman" w:hAnsi="Times New Roman" w:cs="Times New Roman"/>
          <w:iCs/>
          <w:sz w:val="24"/>
          <w:szCs w:val="24"/>
          <w:lang w:eastAsia="hr-HR"/>
        </w:rPr>
        <w:t>.</w:t>
      </w:r>
      <w:r w:rsidR="0090703F" w:rsidRPr="00897339">
        <w:rPr>
          <w:rFonts w:ascii="Times New Roman" w:hAnsi="Times New Roman" w:cs="Times New Roman"/>
          <w:iCs/>
          <w:sz w:val="24"/>
          <w:szCs w:val="24"/>
          <w:lang w:eastAsia="hr-HR"/>
        </w:rPr>
        <w:t xml:space="preserve"> i</w:t>
      </w:r>
      <w:r w:rsidR="00C7189C" w:rsidRPr="00897339">
        <w:rPr>
          <w:rFonts w:ascii="Times New Roman" w:hAnsi="Times New Roman" w:cs="Times New Roman"/>
          <w:iCs/>
          <w:sz w:val="24"/>
          <w:szCs w:val="24"/>
          <w:lang w:eastAsia="hr-HR"/>
        </w:rPr>
        <w:t xml:space="preserve"> 1</w:t>
      </w:r>
      <w:r w:rsidR="00E21E61" w:rsidRPr="00897339">
        <w:rPr>
          <w:rFonts w:ascii="Times New Roman" w:hAnsi="Times New Roman" w:cs="Times New Roman"/>
          <w:iCs/>
          <w:sz w:val="24"/>
          <w:szCs w:val="24"/>
          <w:lang w:eastAsia="hr-HR"/>
        </w:rPr>
        <w:t>98</w:t>
      </w:r>
      <w:r w:rsidR="00C7189C" w:rsidRPr="00897339">
        <w:rPr>
          <w:rFonts w:ascii="Times New Roman" w:hAnsi="Times New Roman" w:cs="Times New Roman"/>
          <w:iCs/>
          <w:sz w:val="24"/>
          <w:szCs w:val="24"/>
          <w:lang w:eastAsia="hr-HR"/>
        </w:rPr>
        <w:t>. Uredbe (EU) 2016/429 te</w:t>
      </w:r>
      <w:r w:rsidR="00F82E30" w:rsidRPr="00897339">
        <w:rPr>
          <w:rFonts w:ascii="Times New Roman" w:hAnsi="Times New Roman" w:cs="Times New Roman"/>
          <w:iCs/>
          <w:sz w:val="24"/>
          <w:szCs w:val="24"/>
          <w:lang w:eastAsia="hr-HR"/>
        </w:rPr>
        <w:t>,</w:t>
      </w:r>
      <w:r w:rsidR="00C7189C" w:rsidRPr="00897339">
        <w:rPr>
          <w:rFonts w:ascii="Times New Roman" w:hAnsi="Times New Roman" w:cs="Times New Roman"/>
          <w:iCs/>
          <w:sz w:val="24"/>
          <w:szCs w:val="24"/>
          <w:lang w:eastAsia="hr-HR"/>
        </w:rPr>
        <w:t xml:space="preserve"> kada je</w:t>
      </w:r>
      <w:r w:rsidR="00F82E30" w:rsidRPr="00897339">
        <w:rPr>
          <w:rFonts w:ascii="Times New Roman" w:hAnsi="Times New Roman" w:cs="Times New Roman"/>
          <w:iCs/>
          <w:sz w:val="24"/>
          <w:szCs w:val="24"/>
          <w:lang w:eastAsia="hr-HR"/>
        </w:rPr>
        <w:t xml:space="preserve"> to</w:t>
      </w:r>
      <w:r w:rsidR="00C7189C" w:rsidRPr="00897339">
        <w:rPr>
          <w:rFonts w:ascii="Times New Roman" w:hAnsi="Times New Roman" w:cs="Times New Roman"/>
          <w:iCs/>
          <w:sz w:val="24"/>
          <w:szCs w:val="24"/>
          <w:lang w:eastAsia="hr-HR"/>
        </w:rPr>
        <w:t xml:space="preserve"> primjenjivo</w:t>
      </w:r>
      <w:r w:rsidR="00F82E30" w:rsidRPr="00897339">
        <w:rPr>
          <w:rFonts w:ascii="Times New Roman" w:hAnsi="Times New Roman" w:cs="Times New Roman"/>
          <w:iCs/>
          <w:sz w:val="24"/>
          <w:szCs w:val="24"/>
          <w:lang w:eastAsia="hr-HR"/>
        </w:rPr>
        <w:t>,</w:t>
      </w:r>
      <w:r w:rsidR="00C7189C" w:rsidRPr="00897339">
        <w:rPr>
          <w:rFonts w:ascii="Times New Roman" w:hAnsi="Times New Roman" w:cs="Times New Roman"/>
          <w:iCs/>
          <w:sz w:val="24"/>
          <w:szCs w:val="24"/>
          <w:lang w:eastAsia="hr-HR"/>
        </w:rPr>
        <w:t xml:space="preserve"> uvjet</w:t>
      </w:r>
      <w:r w:rsidR="00F82E30" w:rsidRPr="00897339">
        <w:rPr>
          <w:rFonts w:ascii="Times New Roman" w:hAnsi="Times New Roman" w:cs="Times New Roman"/>
          <w:iCs/>
          <w:sz w:val="24"/>
          <w:szCs w:val="24"/>
          <w:lang w:eastAsia="hr-HR"/>
        </w:rPr>
        <w:t>ima</w:t>
      </w:r>
      <w:r w:rsidR="00C7189C" w:rsidRPr="00897339">
        <w:rPr>
          <w:rFonts w:ascii="Times New Roman" w:hAnsi="Times New Roman" w:cs="Times New Roman"/>
          <w:iCs/>
          <w:sz w:val="24"/>
          <w:szCs w:val="24"/>
          <w:lang w:eastAsia="hr-HR"/>
        </w:rPr>
        <w:t xml:space="preserve"> </w:t>
      </w:r>
      <w:r w:rsidR="00C401DB" w:rsidRPr="00897339">
        <w:rPr>
          <w:rFonts w:ascii="Times New Roman" w:hAnsi="Times New Roman" w:cs="Times New Roman"/>
          <w:iCs/>
          <w:sz w:val="24"/>
          <w:szCs w:val="24"/>
          <w:lang w:eastAsia="hr-HR"/>
        </w:rPr>
        <w:t>Delegirane</w:t>
      </w:r>
      <w:r w:rsidR="00AA09A0" w:rsidRPr="00897339">
        <w:rPr>
          <w:rFonts w:ascii="Times New Roman" w:hAnsi="Times New Roman" w:cs="Times New Roman"/>
          <w:iCs/>
          <w:sz w:val="24"/>
          <w:szCs w:val="24"/>
          <w:lang w:eastAsia="hr-HR"/>
        </w:rPr>
        <w:t xml:space="preserve"> </w:t>
      </w:r>
      <w:r w:rsidR="005C008D" w:rsidRPr="00897339">
        <w:rPr>
          <w:rFonts w:ascii="Times New Roman" w:hAnsi="Times New Roman" w:cs="Times New Roman"/>
          <w:iCs/>
          <w:sz w:val="24"/>
          <w:szCs w:val="24"/>
          <w:lang w:eastAsia="hr-HR"/>
        </w:rPr>
        <w:t>u</w:t>
      </w:r>
      <w:r w:rsidR="00C7189C" w:rsidRPr="00897339">
        <w:rPr>
          <w:rFonts w:ascii="Times New Roman" w:hAnsi="Times New Roman" w:cs="Times New Roman"/>
          <w:iCs/>
          <w:sz w:val="24"/>
          <w:szCs w:val="24"/>
          <w:lang w:eastAsia="hr-HR"/>
        </w:rPr>
        <w:t>redbe (EU) 2020/</w:t>
      </w:r>
      <w:r w:rsidR="00E21E61" w:rsidRPr="00897339">
        <w:rPr>
          <w:rFonts w:ascii="Times New Roman" w:hAnsi="Times New Roman" w:cs="Times New Roman"/>
          <w:iCs/>
          <w:sz w:val="24"/>
          <w:szCs w:val="24"/>
          <w:lang w:eastAsia="hr-HR"/>
        </w:rPr>
        <w:t>990</w:t>
      </w:r>
      <w:r w:rsidR="00C7189C" w:rsidRPr="00897339">
        <w:rPr>
          <w:rFonts w:ascii="Times New Roman" w:hAnsi="Times New Roman" w:cs="Times New Roman"/>
          <w:iCs/>
          <w:sz w:val="24"/>
          <w:szCs w:val="24"/>
          <w:lang w:eastAsia="hr-HR"/>
        </w:rPr>
        <w:t>.</w:t>
      </w:r>
    </w:p>
    <w:p w14:paraId="5671E262"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6A06BE6A" w14:textId="77777777" w:rsidR="00C7189C"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C7189C" w:rsidRPr="00897339">
        <w:rPr>
          <w:rFonts w:ascii="Times New Roman" w:hAnsi="Times New Roman" w:cs="Times New Roman"/>
          <w:iCs/>
          <w:sz w:val="24"/>
          <w:szCs w:val="24"/>
          <w:lang w:eastAsia="hr-HR"/>
        </w:rPr>
        <w:t xml:space="preserve">Prilikom premještanja </w:t>
      </w:r>
      <w:r w:rsidR="00E21E61" w:rsidRPr="00897339">
        <w:rPr>
          <w:rFonts w:ascii="Times New Roman" w:hAnsi="Times New Roman" w:cs="Times New Roman"/>
          <w:iCs/>
          <w:sz w:val="24"/>
          <w:szCs w:val="24"/>
          <w:lang w:eastAsia="hr-HR"/>
        </w:rPr>
        <w:t>akvatičnih</w:t>
      </w:r>
      <w:r w:rsidR="00C7189C" w:rsidRPr="00897339">
        <w:rPr>
          <w:rFonts w:ascii="Times New Roman" w:hAnsi="Times New Roman" w:cs="Times New Roman"/>
          <w:iCs/>
          <w:sz w:val="24"/>
          <w:szCs w:val="24"/>
          <w:lang w:eastAsia="hr-HR"/>
        </w:rPr>
        <w:t xml:space="preserve"> životinja koje prolaze državama članicama, a namijenjene su izvozu iz Unije, subjekti su dužni postupati sukladno članku 1</w:t>
      </w:r>
      <w:r w:rsidR="00E21E61" w:rsidRPr="00897339">
        <w:rPr>
          <w:rFonts w:ascii="Times New Roman" w:hAnsi="Times New Roman" w:cs="Times New Roman"/>
          <w:iCs/>
          <w:sz w:val="24"/>
          <w:szCs w:val="24"/>
          <w:lang w:eastAsia="hr-HR"/>
        </w:rPr>
        <w:t>95</w:t>
      </w:r>
      <w:r w:rsidR="00C7189C" w:rsidRPr="00897339">
        <w:rPr>
          <w:rFonts w:ascii="Times New Roman" w:hAnsi="Times New Roman" w:cs="Times New Roman"/>
          <w:iCs/>
          <w:sz w:val="24"/>
          <w:szCs w:val="24"/>
          <w:lang w:eastAsia="hr-HR"/>
        </w:rPr>
        <w:t>. Uredbe (EU) 2016/429.</w:t>
      </w:r>
    </w:p>
    <w:p w14:paraId="1FC3C92B"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3509363C" w14:textId="6A72A194" w:rsidR="00F21BEE" w:rsidRPr="00897339" w:rsidRDefault="00112652"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21BEE" w:rsidRPr="00897339">
        <w:rPr>
          <w:rFonts w:ascii="Times New Roman" w:hAnsi="Times New Roman" w:cs="Times New Roman"/>
          <w:iCs/>
          <w:sz w:val="24"/>
          <w:szCs w:val="24"/>
          <w:lang w:eastAsia="hr-HR"/>
        </w:rPr>
        <w:t>Ovisno o epidemiološkoj situaciji i procijenjenom riziku</w:t>
      </w:r>
      <w:r w:rsidR="00F82E30" w:rsidRPr="00897339">
        <w:rPr>
          <w:rFonts w:ascii="Times New Roman" w:hAnsi="Times New Roman" w:cs="Times New Roman"/>
          <w:iCs/>
          <w:sz w:val="24"/>
          <w:szCs w:val="24"/>
          <w:lang w:eastAsia="hr-HR"/>
        </w:rPr>
        <w:t>,</w:t>
      </w:r>
      <w:r w:rsidR="00F21BEE" w:rsidRPr="00897339">
        <w:rPr>
          <w:rFonts w:ascii="Times New Roman" w:hAnsi="Times New Roman" w:cs="Times New Roman"/>
          <w:iCs/>
          <w:sz w:val="24"/>
          <w:szCs w:val="24"/>
          <w:lang w:eastAsia="hr-HR"/>
        </w:rPr>
        <w:t xml:space="preserve"> odluka o premještanju akvatičnih životinja u svrhu puštanja u divljinu isključivo iz država članica, zona ili kompartmenta slobodnih od bolesti u odnosu na vrste koje se </w:t>
      </w:r>
      <w:r w:rsidR="00F21BEE" w:rsidRPr="00897339">
        <w:rPr>
          <w:rFonts w:ascii="Times New Roman" w:hAnsi="Times New Roman" w:cs="Times New Roman"/>
          <w:iCs/>
          <w:sz w:val="24"/>
          <w:szCs w:val="24"/>
          <w:lang w:eastAsia="hr-HR"/>
        </w:rPr>
        <w:lastRenderedPageBreak/>
        <w:t>premještaju, sukladno član</w:t>
      </w:r>
      <w:r w:rsidR="00325C41" w:rsidRPr="00897339">
        <w:rPr>
          <w:rFonts w:ascii="Times New Roman" w:hAnsi="Times New Roman" w:cs="Times New Roman"/>
          <w:iCs/>
          <w:sz w:val="24"/>
          <w:szCs w:val="24"/>
          <w:lang w:eastAsia="hr-HR"/>
        </w:rPr>
        <w:t>cima</w:t>
      </w:r>
      <w:r w:rsidR="00F21BEE" w:rsidRPr="00897339">
        <w:rPr>
          <w:rFonts w:ascii="Times New Roman" w:hAnsi="Times New Roman" w:cs="Times New Roman"/>
          <w:iCs/>
          <w:sz w:val="24"/>
          <w:szCs w:val="24"/>
          <w:lang w:eastAsia="hr-HR"/>
        </w:rPr>
        <w:t xml:space="preserve"> 199. i 200. Uredbe (EU) 2016/429 te način</w:t>
      </w:r>
      <w:r w:rsidR="00F82E30" w:rsidRPr="00897339">
        <w:rPr>
          <w:rFonts w:ascii="Times New Roman" w:hAnsi="Times New Roman" w:cs="Times New Roman"/>
          <w:iCs/>
          <w:sz w:val="24"/>
          <w:szCs w:val="24"/>
          <w:lang w:eastAsia="hr-HR"/>
        </w:rPr>
        <w:t>u</w:t>
      </w:r>
      <w:r w:rsidR="00F21BEE" w:rsidRPr="00897339">
        <w:rPr>
          <w:rFonts w:ascii="Times New Roman" w:hAnsi="Times New Roman" w:cs="Times New Roman"/>
          <w:iCs/>
          <w:sz w:val="24"/>
          <w:szCs w:val="24"/>
          <w:lang w:eastAsia="hr-HR"/>
        </w:rPr>
        <w:t xml:space="preserve"> premještanja divljih akvatičnih životinja</w:t>
      </w:r>
      <w:r w:rsidR="00F82E30" w:rsidRPr="00897339">
        <w:rPr>
          <w:rFonts w:ascii="Times New Roman" w:hAnsi="Times New Roman" w:cs="Times New Roman"/>
          <w:iCs/>
          <w:sz w:val="24"/>
          <w:szCs w:val="24"/>
          <w:lang w:eastAsia="hr-HR"/>
        </w:rPr>
        <w:t>,</w:t>
      </w:r>
      <w:r w:rsidR="00F21BEE" w:rsidRPr="00897339">
        <w:rPr>
          <w:rFonts w:ascii="Times New Roman" w:hAnsi="Times New Roman" w:cs="Times New Roman"/>
          <w:iCs/>
          <w:sz w:val="24"/>
          <w:szCs w:val="24"/>
          <w:lang w:eastAsia="hr-HR"/>
        </w:rPr>
        <w:t xml:space="preserve"> donosi se u propisu donesenom na temelju članka 7. </w:t>
      </w:r>
      <w:r w:rsidR="0054673D" w:rsidRPr="00897339">
        <w:rPr>
          <w:rFonts w:ascii="Times New Roman" w:hAnsi="Times New Roman" w:cs="Times New Roman"/>
          <w:iCs/>
          <w:sz w:val="24"/>
          <w:szCs w:val="24"/>
          <w:lang w:eastAsia="hr-HR"/>
        </w:rPr>
        <w:t>stav</w:t>
      </w:r>
      <w:r w:rsidR="003E389C">
        <w:rPr>
          <w:rFonts w:ascii="Times New Roman" w:hAnsi="Times New Roman" w:cs="Times New Roman"/>
          <w:iCs/>
          <w:sz w:val="24"/>
          <w:szCs w:val="24"/>
          <w:lang w:eastAsia="hr-HR"/>
        </w:rPr>
        <w:t>a</w:t>
      </w:r>
      <w:r w:rsidR="0054673D" w:rsidRPr="00897339">
        <w:rPr>
          <w:rFonts w:ascii="Times New Roman" w:hAnsi="Times New Roman" w:cs="Times New Roman"/>
          <w:iCs/>
          <w:sz w:val="24"/>
          <w:szCs w:val="24"/>
          <w:lang w:eastAsia="hr-HR"/>
        </w:rPr>
        <w:t xml:space="preserve">ka </w:t>
      </w:r>
      <w:r w:rsidR="0093346A" w:rsidRPr="00897339">
        <w:rPr>
          <w:rFonts w:ascii="Times New Roman" w:hAnsi="Times New Roman" w:cs="Times New Roman"/>
          <w:iCs/>
          <w:sz w:val="24"/>
          <w:szCs w:val="24"/>
          <w:lang w:eastAsia="hr-HR"/>
        </w:rPr>
        <w:t xml:space="preserve">4. i </w:t>
      </w:r>
      <w:r w:rsidR="005E5E56" w:rsidRPr="00897339">
        <w:rPr>
          <w:rFonts w:ascii="Times New Roman" w:hAnsi="Times New Roman" w:cs="Times New Roman"/>
          <w:iCs/>
          <w:sz w:val="24"/>
          <w:szCs w:val="24"/>
          <w:lang w:eastAsia="hr-HR"/>
        </w:rPr>
        <w:t>5</w:t>
      </w:r>
      <w:r w:rsidR="0054673D" w:rsidRPr="00897339">
        <w:rPr>
          <w:rFonts w:ascii="Times New Roman" w:hAnsi="Times New Roman" w:cs="Times New Roman"/>
          <w:iCs/>
          <w:sz w:val="24"/>
          <w:szCs w:val="24"/>
          <w:lang w:eastAsia="hr-HR"/>
        </w:rPr>
        <w:t xml:space="preserve">. </w:t>
      </w:r>
      <w:r w:rsidR="00F21BEE" w:rsidRPr="00897339">
        <w:rPr>
          <w:rFonts w:ascii="Times New Roman" w:hAnsi="Times New Roman" w:cs="Times New Roman"/>
          <w:iCs/>
          <w:sz w:val="24"/>
          <w:szCs w:val="24"/>
          <w:lang w:eastAsia="hr-HR"/>
        </w:rPr>
        <w:t>ovoga Zakona.</w:t>
      </w:r>
    </w:p>
    <w:p w14:paraId="3D727DCE" w14:textId="77777777" w:rsidR="00530861" w:rsidRPr="00897339" w:rsidRDefault="00530861" w:rsidP="000B5056">
      <w:pPr>
        <w:spacing w:after="0" w:line="240" w:lineRule="auto"/>
        <w:jc w:val="center"/>
        <w:rPr>
          <w:rFonts w:ascii="Times New Roman" w:hAnsi="Times New Roman" w:cs="Times New Roman"/>
          <w:i/>
          <w:iCs/>
          <w:sz w:val="24"/>
          <w:szCs w:val="24"/>
          <w:lang w:eastAsia="hr-HR"/>
        </w:rPr>
      </w:pPr>
    </w:p>
    <w:p w14:paraId="6C5111CA" w14:textId="77777777" w:rsidR="00336D05" w:rsidRPr="00897339" w:rsidRDefault="00336D05"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subjekata i zahtjevi premještanja akvatičnih životinja unutar R</w:t>
      </w:r>
      <w:r w:rsidR="00453FC6" w:rsidRPr="00897339">
        <w:rPr>
          <w:rFonts w:ascii="Times New Roman" w:hAnsi="Times New Roman" w:cs="Times New Roman"/>
          <w:i/>
          <w:iCs/>
          <w:sz w:val="24"/>
          <w:szCs w:val="24"/>
          <w:lang w:eastAsia="hr-HR"/>
        </w:rPr>
        <w:t xml:space="preserve">epublike </w:t>
      </w:r>
      <w:r w:rsidRPr="00897339">
        <w:rPr>
          <w:rFonts w:ascii="Times New Roman" w:hAnsi="Times New Roman" w:cs="Times New Roman"/>
          <w:i/>
          <w:iCs/>
          <w:sz w:val="24"/>
          <w:szCs w:val="24"/>
          <w:lang w:eastAsia="hr-HR"/>
        </w:rPr>
        <w:t>H</w:t>
      </w:r>
      <w:r w:rsidR="00453FC6" w:rsidRPr="00897339">
        <w:rPr>
          <w:rFonts w:ascii="Times New Roman" w:hAnsi="Times New Roman" w:cs="Times New Roman"/>
          <w:i/>
          <w:iCs/>
          <w:sz w:val="24"/>
          <w:szCs w:val="24"/>
          <w:lang w:eastAsia="hr-HR"/>
        </w:rPr>
        <w:t>rvatske</w:t>
      </w:r>
    </w:p>
    <w:p w14:paraId="7D2456EF" w14:textId="77777777" w:rsidR="00112652" w:rsidRPr="00897339" w:rsidRDefault="00112652" w:rsidP="000B5056">
      <w:pPr>
        <w:spacing w:after="0" w:line="240" w:lineRule="auto"/>
        <w:jc w:val="center"/>
        <w:rPr>
          <w:rFonts w:ascii="Times New Roman" w:hAnsi="Times New Roman" w:cs="Times New Roman"/>
          <w:i/>
          <w:iCs/>
          <w:sz w:val="24"/>
          <w:szCs w:val="24"/>
          <w:lang w:eastAsia="hr-HR"/>
        </w:rPr>
      </w:pPr>
    </w:p>
    <w:p w14:paraId="76280608" w14:textId="77777777" w:rsidR="00C7189C" w:rsidRPr="00897339" w:rsidRDefault="00C7189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B01551" w:rsidRPr="00897339">
        <w:rPr>
          <w:rFonts w:ascii="Times New Roman" w:hAnsi="Times New Roman" w:cs="Times New Roman"/>
          <w:b/>
          <w:iCs/>
          <w:sz w:val="24"/>
          <w:szCs w:val="24"/>
          <w:lang w:eastAsia="hr-HR"/>
        </w:rPr>
        <w:t>79</w:t>
      </w:r>
      <w:r w:rsidRPr="00897339">
        <w:rPr>
          <w:rFonts w:ascii="Times New Roman" w:hAnsi="Times New Roman" w:cs="Times New Roman"/>
          <w:b/>
          <w:iCs/>
          <w:sz w:val="24"/>
          <w:szCs w:val="24"/>
          <w:lang w:eastAsia="hr-HR"/>
        </w:rPr>
        <w:t>.</w:t>
      </w:r>
    </w:p>
    <w:p w14:paraId="787C60CE" w14:textId="77777777" w:rsidR="00112652" w:rsidRPr="00897339" w:rsidRDefault="00112652" w:rsidP="000B5056">
      <w:pPr>
        <w:spacing w:after="0" w:line="240" w:lineRule="auto"/>
        <w:jc w:val="center"/>
        <w:rPr>
          <w:rFonts w:ascii="Times New Roman" w:hAnsi="Times New Roman" w:cs="Times New Roman"/>
          <w:iCs/>
          <w:sz w:val="24"/>
          <w:szCs w:val="24"/>
          <w:lang w:eastAsia="hr-HR"/>
        </w:rPr>
      </w:pPr>
    </w:p>
    <w:p w14:paraId="569AC16F" w14:textId="77777777" w:rsidR="00C7189C" w:rsidRPr="00897339" w:rsidRDefault="00112652"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FC1DA0" w:rsidRPr="00897339">
        <w:rPr>
          <w:rFonts w:ascii="Times New Roman" w:hAnsi="Times New Roman" w:cs="Times New Roman"/>
          <w:iCs/>
          <w:sz w:val="24"/>
          <w:szCs w:val="24"/>
          <w:lang w:eastAsia="hr-HR"/>
        </w:rPr>
        <w:t>Premještanje je dozvoljeno samo iz registriranih ili odobrenih objekata</w:t>
      </w:r>
      <w:r w:rsidR="00FC1DA0" w:rsidRPr="00897339">
        <w:rPr>
          <w:rFonts w:ascii="Times New Roman" w:hAnsi="Times New Roman" w:cs="Times New Roman"/>
          <w:sz w:val="24"/>
          <w:szCs w:val="24"/>
        </w:rPr>
        <w:t xml:space="preserve"> </w:t>
      </w:r>
      <w:r w:rsidR="00FC1DA0" w:rsidRPr="00897339">
        <w:rPr>
          <w:rFonts w:ascii="Times New Roman" w:hAnsi="Times New Roman" w:cs="Times New Roman"/>
          <w:iCs/>
          <w:sz w:val="24"/>
          <w:szCs w:val="24"/>
          <w:lang w:eastAsia="hr-HR"/>
        </w:rPr>
        <w:t>akvakulture</w:t>
      </w:r>
      <w:r w:rsidR="00FC1DA0" w:rsidRPr="00897339">
        <w:rPr>
          <w:rFonts w:ascii="Times New Roman" w:hAnsi="Times New Roman" w:cs="Times New Roman"/>
          <w:sz w:val="24"/>
          <w:szCs w:val="24"/>
        </w:rPr>
        <w:t xml:space="preserve"> </w:t>
      </w:r>
      <w:r w:rsidR="00FC1DA0" w:rsidRPr="00897339">
        <w:rPr>
          <w:rFonts w:ascii="Times New Roman" w:hAnsi="Times New Roman" w:cs="Times New Roman"/>
          <w:iCs/>
          <w:sz w:val="24"/>
          <w:szCs w:val="24"/>
          <w:lang w:eastAsia="hr-HR"/>
        </w:rPr>
        <w:t>ili skupine objekata akvakulture i na kojima su provedeni propisani pregledi u skladu s ovim Zakonom.</w:t>
      </w:r>
    </w:p>
    <w:p w14:paraId="09FBB03F"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17A50A1A" w14:textId="77777777" w:rsidR="00C7189C" w:rsidRPr="00897339" w:rsidRDefault="00112652"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w:t>
      </w:r>
      <w:r w:rsidR="00FC1DA0" w:rsidRPr="00897339">
        <w:rPr>
          <w:rFonts w:ascii="Times New Roman" w:hAnsi="Times New Roman" w:cs="Times New Roman"/>
          <w:iCs/>
          <w:sz w:val="24"/>
          <w:szCs w:val="24"/>
          <w:lang w:eastAsia="hr-HR"/>
        </w:rPr>
        <w:t>Uz opće zahtjeve premještanja iz članka 7</w:t>
      </w:r>
      <w:r w:rsidR="00CC2E70" w:rsidRPr="00897339">
        <w:rPr>
          <w:rFonts w:ascii="Times New Roman" w:hAnsi="Times New Roman" w:cs="Times New Roman"/>
          <w:iCs/>
          <w:sz w:val="24"/>
          <w:szCs w:val="24"/>
          <w:lang w:eastAsia="hr-HR"/>
        </w:rPr>
        <w:t>7</w:t>
      </w:r>
      <w:r w:rsidR="00FC1DA0" w:rsidRPr="00897339">
        <w:rPr>
          <w:rFonts w:ascii="Times New Roman" w:hAnsi="Times New Roman" w:cs="Times New Roman"/>
          <w:iCs/>
          <w:sz w:val="24"/>
          <w:szCs w:val="24"/>
          <w:lang w:eastAsia="hr-HR"/>
        </w:rPr>
        <w:t xml:space="preserve">. ovoga Zakona, za premještanje akvatičnih životinja iz registriranih ili odobrenih objekata ili skupine objekata akvakulture, subjekti moraju osigurati da akvatične životinje u premještanju prati svjedodžba o zdravstvenom stanju </w:t>
      </w:r>
      <w:r w:rsidR="00C71EFD" w:rsidRPr="00897339">
        <w:rPr>
          <w:rFonts w:ascii="Times New Roman" w:hAnsi="Times New Roman" w:cs="Times New Roman"/>
          <w:iCs/>
          <w:sz w:val="24"/>
          <w:szCs w:val="24"/>
          <w:lang w:eastAsia="hr-HR"/>
        </w:rPr>
        <w:t>koju izdaje ovlašteni veterinar</w:t>
      </w:r>
      <w:r w:rsidR="00FC1DA0" w:rsidRPr="00897339">
        <w:rPr>
          <w:rFonts w:ascii="Times New Roman" w:hAnsi="Times New Roman" w:cs="Times New Roman"/>
          <w:iCs/>
          <w:sz w:val="24"/>
          <w:szCs w:val="24"/>
          <w:lang w:eastAsia="hr-HR"/>
        </w:rPr>
        <w:t>.</w:t>
      </w:r>
      <w:r w:rsidR="00FC1DA0" w:rsidRPr="00897339" w:rsidDel="00FC1DA0">
        <w:rPr>
          <w:rFonts w:ascii="Times New Roman" w:hAnsi="Times New Roman" w:cs="Times New Roman"/>
          <w:iCs/>
          <w:sz w:val="24"/>
          <w:szCs w:val="24"/>
          <w:lang w:eastAsia="hr-HR"/>
        </w:rPr>
        <w:t xml:space="preserve"> </w:t>
      </w:r>
    </w:p>
    <w:p w14:paraId="3181372D"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452E87DF" w14:textId="77777777" w:rsidR="00C7189C" w:rsidRPr="00897339" w:rsidRDefault="00112652"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w:t>
      </w:r>
      <w:r w:rsidR="00FC1DA0" w:rsidRPr="00897339">
        <w:rPr>
          <w:rFonts w:ascii="Times New Roman" w:hAnsi="Times New Roman" w:cs="Times New Roman"/>
          <w:iCs/>
          <w:sz w:val="24"/>
          <w:szCs w:val="24"/>
          <w:lang w:eastAsia="hr-HR"/>
        </w:rPr>
        <w:t>Svjedodžbom o zdravstvenom stanju potvrđuju se opći zahtjevi premještanja iz članka 7</w:t>
      </w:r>
      <w:r w:rsidR="002F25CD" w:rsidRPr="00897339">
        <w:rPr>
          <w:rFonts w:ascii="Times New Roman" w:hAnsi="Times New Roman" w:cs="Times New Roman"/>
          <w:iCs/>
          <w:sz w:val="24"/>
          <w:szCs w:val="24"/>
          <w:lang w:eastAsia="hr-HR"/>
        </w:rPr>
        <w:t>7</w:t>
      </w:r>
      <w:r w:rsidR="00FC1DA0" w:rsidRPr="00897339">
        <w:rPr>
          <w:rFonts w:ascii="Times New Roman" w:hAnsi="Times New Roman" w:cs="Times New Roman"/>
          <w:iCs/>
          <w:sz w:val="24"/>
          <w:szCs w:val="24"/>
          <w:lang w:eastAsia="hr-HR"/>
        </w:rPr>
        <w:t>. ovoga Zakona, zahtjevi zdravlja životinja kada je predviđeno člancima 208., 209. i 210. Uredbe (EU) 2016/429 te, kada je primjenjivo, ostali podaci sukladno propisima iz područja sigurnosti hrane.</w:t>
      </w:r>
    </w:p>
    <w:p w14:paraId="251F5DA4"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3F581812" w14:textId="77777777" w:rsidR="00C7189C" w:rsidRPr="00897339" w:rsidRDefault="00112652"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w:t>
      </w:r>
      <w:r w:rsidR="005229E2" w:rsidRPr="00897339">
        <w:rPr>
          <w:rFonts w:ascii="Times New Roman" w:hAnsi="Times New Roman" w:cs="Times New Roman"/>
          <w:iCs/>
          <w:sz w:val="24"/>
          <w:szCs w:val="24"/>
          <w:lang w:eastAsia="hr-HR"/>
        </w:rPr>
        <w:t>4</w:t>
      </w:r>
      <w:r w:rsidRPr="00897339">
        <w:rPr>
          <w:rFonts w:ascii="Times New Roman" w:hAnsi="Times New Roman" w:cs="Times New Roman"/>
          <w:iCs/>
          <w:sz w:val="24"/>
          <w:szCs w:val="24"/>
          <w:lang w:eastAsia="hr-HR"/>
        </w:rPr>
        <w:t xml:space="preserve">) </w:t>
      </w:r>
      <w:r w:rsidR="00C7189C" w:rsidRPr="00897339">
        <w:rPr>
          <w:rFonts w:ascii="Times New Roman" w:hAnsi="Times New Roman" w:cs="Times New Roman"/>
          <w:iCs/>
          <w:sz w:val="24"/>
          <w:szCs w:val="24"/>
          <w:lang w:eastAsia="hr-HR"/>
        </w:rPr>
        <w:t xml:space="preserve">Iznimno od stavka </w:t>
      </w:r>
      <w:r w:rsidR="00C71EFD" w:rsidRPr="00897339">
        <w:rPr>
          <w:rFonts w:ascii="Times New Roman" w:hAnsi="Times New Roman" w:cs="Times New Roman"/>
          <w:iCs/>
          <w:sz w:val="24"/>
          <w:szCs w:val="24"/>
          <w:lang w:eastAsia="hr-HR"/>
        </w:rPr>
        <w:t>2</w:t>
      </w:r>
      <w:r w:rsidR="00C7189C" w:rsidRPr="00897339">
        <w:rPr>
          <w:rFonts w:ascii="Times New Roman" w:hAnsi="Times New Roman" w:cs="Times New Roman"/>
          <w:iCs/>
          <w:sz w:val="24"/>
          <w:szCs w:val="24"/>
          <w:lang w:eastAsia="hr-HR"/>
        </w:rPr>
        <w:t>. ovoga članka, kada računaln</w:t>
      </w:r>
      <w:r w:rsidR="00C71EFD" w:rsidRPr="00897339">
        <w:rPr>
          <w:rFonts w:ascii="Times New Roman" w:hAnsi="Times New Roman" w:cs="Times New Roman"/>
          <w:iCs/>
          <w:sz w:val="24"/>
          <w:szCs w:val="24"/>
          <w:lang w:eastAsia="hr-HR"/>
        </w:rPr>
        <w:t>a</w:t>
      </w:r>
      <w:r w:rsidR="00C7189C" w:rsidRPr="00897339">
        <w:rPr>
          <w:rFonts w:ascii="Times New Roman" w:hAnsi="Times New Roman" w:cs="Times New Roman"/>
          <w:iCs/>
          <w:sz w:val="24"/>
          <w:szCs w:val="24"/>
          <w:lang w:eastAsia="hr-HR"/>
        </w:rPr>
        <w:t xml:space="preserve"> baz</w:t>
      </w:r>
      <w:r w:rsidR="00C71EFD" w:rsidRPr="00897339">
        <w:rPr>
          <w:rFonts w:ascii="Times New Roman" w:hAnsi="Times New Roman" w:cs="Times New Roman"/>
          <w:iCs/>
          <w:sz w:val="24"/>
          <w:szCs w:val="24"/>
          <w:lang w:eastAsia="hr-HR"/>
        </w:rPr>
        <w:t>a</w:t>
      </w:r>
      <w:r w:rsidR="00C7189C" w:rsidRPr="00897339">
        <w:rPr>
          <w:rFonts w:ascii="Times New Roman" w:hAnsi="Times New Roman" w:cs="Times New Roman"/>
          <w:iCs/>
          <w:sz w:val="24"/>
          <w:szCs w:val="24"/>
          <w:lang w:eastAsia="hr-HR"/>
        </w:rPr>
        <w:t xml:space="preserve"> iz članka </w:t>
      </w:r>
      <w:r w:rsidR="002F25CD" w:rsidRPr="00897339">
        <w:rPr>
          <w:rFonts w:ascii="Times New Roman" w:hAnsi="Times New Roman" w:cs="Times New Roman"/>
          <w:iCs/>
          <w:sz w:val="24"/>
          <w:szCs w:val="24"/>
          <w:lang w:eastAsia="hr-HR"/>
        </w:rPr>
        <w:t>59</w:t>
      </w:r>
      <w:r w:rsidR="00C7189C" w:rsidRPr="00897339">
        <w:rPr>
          <w:rFonts w:ascii="Times New Roman" w:hAnsi="Times New Roman" w:cs="Times New Roman"/>
          <w:iCs/>
          <w:sz w:val="24"/>
          <w:szCs w:val="24"/>
          <w:lang w:eastAsia="hr-HR"/>
        </w:rPr>
        <w:t xml:space="preserve">. ovoga Zakona </w:t>
      </w:r>
      <w:r w:rsidR="00C71EFD" w:rsidRPr="00897339">
        <w:rPr>
          <w:rFonts w:ascii="Times New Roman" w:hAnsi="Times New Roman" w:cs="Times New Roman"/>
          <w:iCs/>
          <w:sz w:val="24"/>
          <w:szCs w:val="24"/>
          <w:lang w:eastAsia="hr-HR"/>
        </w:rPr>
        <w:t>sadrž</w:t>
      </w:r>
      <w:r w:rsidR="00105A7C" w:rsidRPr="00897339">
        <w:rPr>
          <w:rFonts w:ascii="Times New Roman" w:hAnsi="Times New Roman" w:cs="Times New Roman"/>
          <w:iCs/>
          <w:sz w:val="24"/>
          <w:szCs w:val="24"/>
          <w:lang w:eastAsia="hr-HR"/>
        </w:rPr>
        <w:t>i</w:t>
      </w:r>
      <w:r w:rsidR="00C71EFD" w:rsidRPr="00897339">
        <w:rPr>
          <w:rFonts w:ascii="Times New Roman" w:hAnsi="Times New Roman" w:cs="Times New Roman"/>
          <w:iCs/>
          <w:sz w:val="24"/>
          <w:szCs w:val="24"/>
          <w:lang w:eastAsia="hr-HR"/>
        </w:rPr>
        <w:t xml:space="preserve"> podatke kojima se može potvrditi </w:t>
      </w:r>
      <w:r w:rsidR="00B41F5B" w:rsidRPr="00897339">
        <w:rPr>
          <w:rFonts w:ascii="Times New Roman" w:hAnsi="Times New Roman" w:cs="Times New Roman"/>
          <w:iCs/>
          <w:sz w:val="24"/>
          <w:szCs w:val="24"/>
          <w:lang w:eastAsia="hr-HR"/>
        </w:rPr>
        <w:t>da je udovoljeno uvjetima premještanja sukladno ovome Zakonu</w:t>
      </w:r>
      <w:r w:rsidR="00105A7C" w:rsidRPr="00897339">
        <w:rPr>
          <w:rFonts w:ascii="Times New Roman" w:hAnsi="Times New Roman" w:cs="Times New Roman"/>
          <w:iCs/>
          <w:sz w:val="24"/>
          <w:szCs w:val="24"/>
          <w:lang w:eastAsia="hr-HR"/>
        </w:rPr>
        <w:t xml:space="preserve">, subjekti ispisuju </w:t>
      </w:r>
      <w:r w:rsidR="00C7189C" w:rsidRPr="00897339">
        <w:rPr>
          <w:rFonts w:ascii="Times New Roman" w:hAnsi="Times New Roman" w:cs="Times New Roman"/>
          <w:iCs/>
          <w:sz w:val="24"/>
          <w:szCs w:val="24"/>
          <w:lang w:eastAsia="hr-HR"/>
        </w:rPr>
        <w:t>svjedodžb</w:t>
      </w:r>
      <w:r w:rsidR="005E605B" w:rsidRPr="00897339">
        <w:rPr>
          <w:rFonts w:ascii="Times New Roman" w:hAnsi="Times New Roman" w:cs="Times New Roman"/>
          <w:iCs/>
          <w:sz w:val="24"/>
          <w:szCs w:val="24"/>
          <w:lang w:eastAsia="hr-HR"/>
        </w:rPr>
        <w:t>u</w:t>
      </w:r>
      <w:r w:rsidR="00C7189C" w:rsidRPr="00897339">
        <w:rPr>
          <w:rFonts w:ascii="Times New Roman" w:hAnsi="Times New Roman" w:cs="Times New Roman"/>
          <w:iCs/>
          <w:sz w:val="24"/>
          <w:szCs w:val="24"/>
          <w:lang w:eastAsia="hr-HR"/>
        </w:rPr>
        <w:t xml:space="preserve"> o zdravstvenom stanju </w:t>
      </w:r>
      <w:r w:rsidR="00B41F5B" w:rsidRPr="00897339">
        <w:rPr>
          <w:rFonts w:ascii="Times New Roman" w:hAnsi="Times New Roman" w:cs="Times New Roman"/>
          <w:iCs/>
          <w:sz w:val="24"/>
          <w:szCs w:val="24"/>
          <w:lang w:eastAsia="hr-HR"/>
        </w:rPr>
        <w:t>iz računalne baze</w:t>
      </w:r>
      <w:r w:rsidR="00D5587B" w:rsidRPr="00897339">
        <w:rPr>
          <w:rFonts w:ascii="Times New Roman" w:hAnsi="Times New Roman" w:cs="Times New Roman"/>
          <w:sz w:val="24"/>
          <w:szCs w:val="24"/>
        </w:rPr>
        <w:t xml:space="preserve"> </w:t>
      </w:r>
      <w:r w:rsidR="00D5587B" w:rsidRPr="00897339">
        <w:rPr>
          <w:rFonts w:ascii="Times New Roman" w:hAnsi="Times New Roman" w:cs="Times New Roman"/>
          <w:iCs/>
          <w:sz w:val="24"/>
          <w:szCs w:val="24"/>
          <w:lang w:eastAsia="hr-HR"/>
        </w:rPr>
        <w:t>iz članka 59. ovoga Zakona</w:t>
      </w:r>
      <w:r w:rsidR="00B41F5B" w:rsidRPr="00897339">
        <w:rPr>
          <w:rFonts w:ascii="Times New Roman" w:hAnsi="Times New Roman" w:cs="Times New Roman"/>
          <w:iCs/>
          <w:sz w:val="24"/>
          <w:szCs w:val="24"/>
          <w:lang w:eastAsia="hr-HR"/>
        </w:rPr>
        <w:t>.</w:t>
      </w:r>
    </w:p>
    <w:p w14:paraId="31A04CEC" w14:textId="77777777" w:rsidR="00B62FDA" w:rsidRPr="00897339" w:rsidRDefault="00B62FDA" w:rsidP="000B5056">
      <w:pPr>
        <w:spacing w:after="0" w:line="240" w:lineRule="auto"/>
        <w:contextualSpacing/>
        <w:jc w:val="both"/>
        <w:rPr>
          <w:rFonts w:ascii="Times New Roman" w:hAnsi="Times New Roman" w:cs="Times New Roman"/>
          <w:iCs/>
          <w:sz w:val="24"/>
          <w:szCs w:val="24"/>
          <w:lang w:eastAsia="hr-HR"/>
        </w:rPr>
      </w:pPr>
    </w:p>
    <w:p w14:paraId="6DB3C02A" w14:textId="77777777" w:rsidR="00C7189C" w:rsidRPr="00897339" w:rsidRDefault="00112652"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5229E2" w:rsidRPr="00897339">
        <w:rPr>
          <w:rFonts w:ascii="Times New Roman" w:hAnsi="Times New Roman" w:cs="Times New Roman"/>
          <w:iCs/>
          <w:sz w:val="24"/>
          <w:szCs w:val="24"/>
          <w:lang w:eastAsia="hr-HR"/>
        </w:rPr>
        <w:t>5</w:t>
      </w:r>
      <w:r w:rsidRPr="00897339">
        <w:rPr>
          <w:rFonts w:ascii="Times New Roman" w:hAnsi="Times New Roman" w:cs="Times New Roman"/>
          <w:iCs/>
          <w:sz w:val="24"/>
          <w:szCs w:val="24"/>
          <w:lang w:eastAsia="hr-HR"/>
        </w:rPr>
        <w:t xml:space="preserve">) </w:t>
      </w:r>
      <w:r w:rsidR="00C7189C" w:rsidRPr="00897339">
        <w:rPr>
          <w:rFonts w:ascii="Times New Roman" w:hAnsi="Times New Roman" w:cs="Times New Roman"/>
          <w:iCs/>
          <w:sz w:val="24"/>
          <w:szCs w:val="24"/>
          <w:lang w:eastAsia="hr-HR"/>
        </w:rPr>
        <w:t>Postupak prijave premještanja, oblik</w:t>
      </w:r>
      <w:r w:rsidR="00924244" w:rsidRPr="00897339">
        <w:rPr>
          <w:rFonts w:ascii="Times New Roman" w:hAnsi="Times New Roman" w:cs="Times New Roman"/>
          <w:iCs/>
          <w:sz w:val="24"/>
          <w:szCs w:val="24"/>
          <w:lang w:eastAsia="hr-HR"/>
        </w:rPr>
        <w:t xml:space="preserve"> i</w:t>
      </w:r>
      <w:r w:rsidR="0034114A" w:rsidRPr="00897339">
        <w:rPr>
          <w:rFonts w:ascii="Times New Roman" w:hAnsi="Times New Roman" w:cs="Times New Roman"/>
          <w:iCs/>
          <w:sz w:val="24"/>
          <w:szCs w:val="24"/>
          <w:lang w:eastAsia="hr-HR"/>
        </w:rPr>
        <w:t xml:space="preserve"> </w:t>
      </w:r>
      <w:r w:rsidR="00C7189C" w:rsidRPr="00897339">
        <w:rPr>
          <w:rFonts w:ascii="Times New Roman" w:hAnsi="Times New Roman" w:cs="Times New Roman"/>
          <w:iCs/>
          <w:sz w:val="24"/>
          <w:szCs w:val="24"/>
          <w:lang w:eastAsia="hr-HR"/>
        </w:rPr>
        <w:t xml:space="preserve">sadržaj obrasca, rokove čuvanja, način </w:t>
      </w:r>
      <w:r w:rsidR="002B03EB" w:rsidRPr="00897339">
        <w:rPr>
          <w:rFonts w:ascii="Times New Roman" w:hAnsi="Times New Roman" w:cs="Times New Roman"/>
          <w:iCs/>
          <w:sz w:val="24"/>
          <w:szCs w:val="24"/>
          <w:lang w:eastAsia="hr-HR"/>
        </w:rPr>
        <w:t xml:space="preserve">izdavanja </w:t>
      </w:r>
      <w:r w:rsidR="00C7189C" w:rsidRPr="00897339">
        <w:rPr>
          <w:rFonts w:ascii="Times New Roman" w:hAnsi="Times New Roman" w:cs="Times New Roman"/>
          <w:iCs/>
          <w:sz w:val="24"/>
          <w:szCs w:val="24"/>
          <w:lang w:eastAsia="hr-HR"/>
        </w:rPr>
        <w:t xml:space="preserve">ili </w:t>
      </w:r>
      <w:r w:rsidR="002B03EB" w:rsidRPr="00897339">
        <w:rPr>
          <w:rFonts w:ascii="Times New Roman" w:hAnsi="Times New Roman" w:cs="Times New Roman"/>
          <w:iCs/>
          <w:sz w:val="24"/>
          <w:szCs w:val="24"/>
          <w:lang w:eastAsia="hr-HR"/>
        </w:rPr>
        <w:t>ispisa</w:t>
      </w:r>
      <w:r w:rsidR="005E605B" w:rsidRPr="00897339">
        <w:rPr>
          <w:rFonts w:ascii="Times New Roman" w:hAnsi="Times New Roman" w:cs="Times New Roman"/>
          <w:iCs/>
          <w:sz w:val="24"/>
          <w:szCs w:val="24"/>
          <w:lang w:eastAsia="hr-HR"/>
        </w:rPr>
        <w:t xml:space="preserve">, </w:t>
      </w:r>
      <w:r w:rsidR="002B03EB" w:rsidRPr="00897339">
        <w:rPr>
          <w:rFonts w:ascii="Times New Roman" w:hAnsi="Times New Roman" w:cs="Times New Roman"/>
          <w:iCs/>
          <w:sz w:val="24"/>
          <w:szCs w:val="24"/>
          <w:lang w:eastAsia="hr-HR"/>
        </w:rPr>
        <w:t xml:space="preserve">izuzeća od obveze izdavanja svjedodžbe o zdravstvenom stanju </w:t>
      </w:r>
      <w:r w:rsidR="00C7189C" w:rsidRPr="00897339">
        <w:rPr>
          <w:rFonts w:ascii="Times New Roman" w:hAnsi="Times New Roman" w:cs="Times New Roman"/>
          <w:iCs/>
          <w:sz w:val="24"/>
          <w:szCs w:val="24"/>
          <w:lang w:eastAsia="hr-HR"/>
        </w:rPr>
        <w:t>te visinu naknade za izdavanje ili ispis svjedodžbe o zdravstvenom stanju iz stavka 1. ovoga članka, pravilnikom propisuje ministar.</w:t>
      </w:r>
    </w:p>
    <w:p w14:paraId="23E00192" w14:textId="77777777" w:rsidR="0090703F" w:rsidRPr="00897339" w:rsidRDefault="0090703F" w:rsidP="000B5056">
      <w:pPr>
        <w:spacing w:after="0" w:line="240" w:lineRule="auto"/>
        <w:jc w:val="center"/>
        <w:rPr>
          <w:rFonts w:ascii="Times New Roman" w:hAnsi="Times New Roman" w:cs="Times New Roman"/>
          <w:i/>
          <w:iCs/>
          <w:sz w:val="24"/>
          <w:szCs w:val="24"/>
          <w:lang w:eastAsia="hr-HR"/>
        </w:rPr>
      </w:pPr>
    </w:p>
    <w:p w14:paraId="63A910AF" w14:textId="77777777" w:rsidR="0090703F" w:rsidRPr="00897339" w:rsidRDefault="0090703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Akvatične životinje namijenjene za prehranu ljudi</w:t>
      </w:r>
    </w:p>
    <w:p w14:paraId="67F1F0D3" w14:textId="77777777" w:rsidR="00112652" w:rsidRPr="00897339" w:rsidRDefault="00112652" w:rsidP="000B5056">
      <w:pPr>
        <w:spacing w:after="0" w:line="240" w:lineRule="auto"/>
        <w:jc w:val="center"/>
        <w:rPr>
          <w:rFonts w:ascii="Times New Roman" w:hAnsi="Times New Roman" w:cs="Times New Roman"/>
          <w:i/>
          <w:iCs/>
          <w:sz w:val="24"/>
          <w:szCs w:val="24"/>
          <w:lang w:eastAsia="hr-HR"/>
        </w:rPr>
      </w:pPr>
    </w:p>
    <w:p w14:paraId="47B0B408" w14:textId="77777777" w:rsidR="00112652" w:rsidRPr="00897339" w:rsidRDefault="0090703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8</w:t>
      </w:r>
      <w:r w:rsidR="00D54853" w:rsidRPr="00897339">
        <w:rPr>
          <w:rFonts w:ascii="Times New Roman" w:hAnsi="Times New Roman" w:cs="Times New Roman"/>
          <w:b/>
          <w:iCs/>
          <w:sz w:val="24"/>
          <w:szCs w:val="24"/>
          <w:lang w:eastAsia="hr-HR"/>
        </w:rPr>
        <w:t>0</w:t>
      </w:r>
      <w:r w:rsidR="00CB3C9C" w:rsidRPr="00897339">
        <w:rPr>
          <w:rFonts w:ascii="Times New Roman" w:hAnsi="Times New Roman" w:cs="Times New Roman"/>
          <w:b/>
          <w:iCs/>
          <w:sz w:val="24"/>
          <w:szCs w:val="24"/>
          <w:lang w:eastAsia="hr-HR"/>
        </w:rPr>
        <w:t>.</w:t>
      </w:r>
    </w:p>
    <w:p w14:paraId="60F76787" w14:textId="77777777" w:rsidR="0090703F" w:rsidRPr="00897339" w:rsidRDefault="0090703F" w:rsidP="000B5056">
      <w:pPr>
        <w:spacing w:after="0" w:line="240" w:lineRule="auto"/>
        <w:jc w:val="center"/>
        <w:rPr>
          <w:rFonts w:ascii="Times New Roman" w:hAnsi="Times New Roman" w:cs="Times New Roman"/>
          <w:i/>
          <w:iCs/>
          <w:sz w:val="24"/>
          <w:szCs w:val="24"/>
          <w:lang w:eastAsia="hr-HR"/>
        </w:rPr>
      </w:pPr>
    </w:p>
    <w:p w14:paraId="0E4B90F8" w14:textId="77777777" w:rsidR="0090703F" w:rsidRPr="00897339" w:rsidRDefault="0090703F" w:rsidP="000B5056">
      <w:pPr>
        <w:spacing w:after="0" w:line="240" w:lineRule="auto"/>
        <w:contextualSpacing/>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Subjekti su dužni u premještanju živih životinja akvakulture i živih divljih akvatičnih životinja udovoljavati uvjetima iz član</w:t>
      </w:r>
      <w:r w:rsidR="00325C41"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 xml:space="preserve">ka 201. i 202. Uredbe (EU) 2016/429 i </w:t>
      </w:r>
      <w:r w:rsidR="00C401DB" w:rsidRPr="00897339">
        <w:rPr>
          <w:rFonts w:ascii="Times New Roman" w:hAnsi="Times New Roman" w:cs="Times New Roman"/>
          <w:iCs/>
          <w:sz w:val="24"/>
          <w:szCs w:val="24"/>
          <w:lang w:eastAsia="hr-HR"/>
        </w:rPr>
        <w:t>Delegirane</w:t>
      </w:r>
      <w:r w:rsidR="00AA09A0" w:rsidRPr="00897339">
        <w:rPr>
          <w:rFonts w:ascii="Times New Roman" w:hAnsi="Times New Roman" w:cs="Times New Roman"/>
          <w:iCs/>
          <w:sz w:val="24"/>
          <w:szCs w:val="24"/>
          <w:lang w:eastAsia="hr-HR"/>
        </w:rPr>
        <w:t xml:space="preserve"> </w:t>
      </w:r>
      <w:r w:rsidR="00B448C0"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redbe (EU) 2020/990 </w:t>
      </w:r>
      <w:r w:rsidR="00D5587B" w:rsidRPr="00897339">
        <w:rPr>
          <w:rFonts w:ascii="Times New Roman" w:hAnsi="Times New Roman" w:cs="Times New Roman"/>
          <w:iCs/>
          <w:sz w:val="24"/>
          <w:szCs w:val="24"/>
          <w:lang w:eastAsia="hr-HR"/>
        </w:rPr>
        <w:t xml:space="preserve">kako </w:t>
      </w:r>
      <w:r w:rsidRPr="00897339">
        <w:rPr>
          <w:rFonts w:ascii="Times New Roman" w:hAnsi="Times New Roman" w:cs="Times New Roman"/>
          <w:iCs/>
          <w:sz w:val="24"/>
          <w:szCs w:val="24"/>
          <w:lang w:eastAsia="hr-HR"/>
        </w:rPr>
        <w:t>je primjenjivo.</w:t>
      </w:r>
    </w:p>
    <w:p w14:paraId="0405354B" w14:textId="77777777" w:rsidR="0090703F" w:rsidRPr="00897339" w:rsidRDefault="0090703F" w:rsidP="000B5056">
      <w:pPr>
        <w:spacing w:after="0" w:line="240" w:lineRule="auto"/>
        <w:rPr>
          <w:rFonts w:ascii="Times New Roman" w:hAnsi="Times New Roman" w:cs="Times New Roman"/>
          <w:i/>
          <w:iCs/>
          <w:sz w:val="24"/>
          <w:szCs w:val="24"/>
          <w:lang w:eastAsia="hr-HR"/>
        </w:rPr>
      </w:pPr>
    </w:p>
    <w:p w14:paraId="56DA1E64" w14:textId="77777777" w:rsidR="00070DEF" w:rsidRPr="00897339" w:rsidRDefault="00070DE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Ostala premještanja akvatičnih životinja</w:t>
      </w:r>
    </w:p>
    <w:p w14:paraId="08CCB940" w14:textId="77777777" w:rsidR="00B5059D" w:rsidRPr="00897339" w:rsidRDefault="00B5059D" w:rsidP="000B5056">
      <w:pPr>
        <w:spacing w:after="0" w:line="240" w:lineRule="auto"/>
        <w:jc w:val="center"/>
        <w:rPr>
          <w:rFonts w:ascii="Times New Roman" w:hAnsi="Times New Roman" w:cs="Times New Roman"/>
          <w:b/>
          <w:iCs/>
          <w:sz w:val="24"/>
          <w:szCs w:val="24"/>
          <w:lang w:eastAsia="hr-HR"/>
        </w:rPr>
      </w:pPr>
    </w:p>
    <w:p w14:paraId="30EB7456" w14:textId="77777777" w:rsidR="00070DEF" w:rsidRPr="00897339" w:rsidRDefault="00070DEF"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8</w:t>
      </w:r>
      <w:r w:rsidR="00841877"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53DAE7E6" w14:textId="77777777" w:rsidR="00070DEF" w:rsidRPr="00897339" w:rsidRDefault="00070DEF" w:rsidP="000B5056">
      <w:pPr>
        <w:spacing w:after="0" w:line="240" w:lineRule="auto"/>
        <w:rPr>
          <w:rFonts w:ascii="Times New Roman" w:hAnsi="Times New Roman" w:cs="Times New Roman"/>
          <w:iCs/>
          <w:sz w:val="24"/>
          <w:szCs w:val="24"/>
          <w:lang w:eastAsia="hr-HR"/>
        </w:rPr>
      </w:pPr>
    </w:p>
    <w:p w14:paraId="0FFF4889" w14:textId="77777777" w:rsidR="00070DEF" w:rsidRPr="00897339" w:rsidRDefault="00070DE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Osim uvjeta iz član</w:t>
      </w:r>
      <w:r w:rsidR="00325C41" w:rsidRPr="00897339">
        <w:rPr>
          <w:rFonts w:ascii="Times New Roman" w:hAnsi="Times New Roman" w:cs="Times New Roman"/>
          <w:iCs/>
          <w:sz w:val="24"/>
          <w:szCs w:val="24"/>
          <w:lang w:eastAsia="hr-HR"/>
        </w:rPr>
        <w:t>a</w:t>
      </w:r>
      <w:r w:rsidRPr="00897339">
        <w:rPr>
          <w:rFonts w:ascii="Times New Roman" w:hAnsi="Times New Roman" w:cs="Times New Roman"/>
          <w:iCs/>
          <w:sz w:val="24"/>
          <w:szCs w:val="24"/>
          <w:lang w:eastAsia="hr-HR"/>
        </w:rPr>
        <w:t>ka 7</w:t>
      </w:r>
      <w:r w:rsidR="00896FFA"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i </w:t>
      </w:r>
      <w:r w:rsidR="00896FFA" w:rsidRPr="00897339">
        <w:rPr>
          <w:rFonts w:ascii="Times New Roman" w:hAnsi="Times New Roman" w:cs="Times New Roman"/>
          <w:iCs/>
          <w:sz w:val="24"/>
          <w:szCs w:val="24"/>
          <w:lang w:eastAsia="hr-HR"/>
        </w:rPr>
        <w:t>78</w:t>
      </w:r>
      <w:r w:rsidR="00AA09A0" w:rsidRPr="00897339">
        <w:rPr>
          <w:rFonts w:ascii="Times New Roman" w:hAnsi="Times New Roman" w:cs="Times New Roman"/>
          <w:iCs/>
          <w:sz w:val="24"/>
          <w:szCs w:val="24"/>
          <w:lang w:eastAsia="hr-HR"/>
        </w:rPr>
        <w:t xml:space="preserve">. kada se radi </w:t>
      </w:r>
      <w:r w:rsidRPr="00897339">
        <w:rPr>
          <w:rFonts w:ascii="Times New Roman" w:hAnsi="Times New Roman" w:cs="Times New Roman"/>
          <w:iCs/>
          <w:sz w:val="24"/>
          <w:szCs w:val="24"/>
          <w:lang w:eastAsia="hr-HR"/>
        </w:rPr>
        <w:t xml:space="preserve">o premještanju akvatičnih životinja u druge posebne svrhe, subjekti su dužni primjenjivati uvjete iz članaka 203., 204. i 205. Uredbe (EU) 2016/429 te </w:t>
      </w:r>
      <w:r w:rsidR="00C401DB" w:rsidRPr="00897339">
        <w:rPr>
          <w:rFonts w:ascii="Times New Roman" w:hAnsi="Times New Roman" w:cs="Times New Roman"/>
          <w:iCs/>
          <w:sz w:val="24"/>
          <w:szCs w:val="24"/>
          <w:lang w:eastAsia="hr-HR"/>
        </w:rPr>
        <w:t>Delegirane</w:t>
      </w:r>
      <w:r w:rsidR="00AA09A0" w:rsidRPr="00897339">
        <w:rPr>
          <w:rFonts w:ascii="Times New Roman" w:hAnsi="Times New Roman" w:cs="Times New Roman"/>
          <w:iCs/>
          <w:sz w:val="24"/>
          <w:szCs w:val="24"/>
          <w:lang w:eastAsia="hr-HR"/>
        </w:rPr>
        <w:t xml:space="preserve"> </w:t>
      </w:r>
      <w:r w:rsidR="008329CE"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2020/990 kako je primjenjivo.</w:t>
      </w:r>
    </w:p>
    <w:p w14:paraId="4F8E6B69" w14:textId="77777777" w:rsidR="00070DEF" w:rsidRPr="00897339" w:rsidRDefault="00070DEF" w:rsidP="000B5056">
      <w:pPr>
        <w:spacing w:after="0" w:line="240" w:lineRule="auto"/>
        <w:rPr>
          <w:rFonts w:ascii="Times New Roman" w:hAnsi="Times New Roman" w:cs="Times New Roman"/>
          <w:iCs/>
          <w:sz w:val="24"/>
          <w:szCs w:val="24"/>
          <w:lang w:eastAsia="hr-HR"/>
        </w:rPr>
      </w:pPr>
    </w:p>
    <w:p w14:paraId="25BB8B77" w14:textId="77777777" w:rsidR="00070DEF" w:rsidRPr="00897339" w:rsidRDefault="005C4CE7"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p</w:t>
      </w:r>
      <w:r w:rsidR="00070DEF" w:rsidRPr="00897339">
        <w:rPr>
          <w:rFonts w:ascii="Times New Roman" w:hAnsi="Times New Roman" w:cs="Times New Roman"/>
          <w:i/>
          <w:iCs/>
          <w:sz w:val="24"/>
          <w:szCs w:val="24"/>
          <w:lang w:eastAsia="hr-HR"/>
        </w:rPr>
        <w:t>rijevozni</w:t>
      </w:r>
      <w:r w:rsidRPr="00897339">
        <w:rPr>
          <w:rFonts w:ascii="Times New Roman" w:hAnsi="Times New Roman" w:cs="Times New Roman"/>
          <w:i/>
          <w:iCs/>
          <w:sz w:val="24"/>
          <w:szCs w:val="24"/>
          <w:lang w:eastAsia="hr-HR"/>
        </w:rPr>
        <w:t>ka</w:t>
      </w:r>
      <w:r w:rsidR="00070DEF" w:rsidRPr="00897339">
        <w:rPr>
          <w:rFonts w:ascii="Times New Roman" w:hAnsi="Times New Roman" w:cs="Times New Roman"/>
          <w:i/>
          <w:iCs/>
          <w:sz w:val="24"/>
          <w:szCs w:val="24"/>
          <w:lang w:eastAsia="hr-HR"/>
        </w:rPr>
        <w:t xml:space="preserve"> akvatičnih životinja</w:t>
      </w:r>
    </w:p>
    <w:p w14:paraId="26E2126C" w14:textId="77777777" w:rsidR="00B5059D" w:rsidRPr="00897339" w:rsidRDefault="00B5059D" w:rsidP="000B5056">
      <w:pPr>
        <w:spacing w:after="0" w:line="240" w:lineRule="auto"/>
        <w:jc w:val="center"/>
        <w:rPr>
          <w:rFonts w:ascii="Times New Roman" w:hAnsi="Times New Roman" w:cs="Times New Roman"/>
          <w:b/>
          <w:iCs/>
          <w:sz w:val="24"/>
          <w:szCs w:val="24"/>
          <w:lang w:eastAsia="hr-HR"/>
        </w:rPr>
      </w:pPr>
    </w:p>
    <w:p w14:paraId="49E989EF" w14:textId="77777777" w:rsidR="005C4CE7" w:rsidRPr="00897339" w:rsidRDefault="00C24A31"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8</w:t>
      </w:r>
      <w:r w:rsidR="00841877" w:rsidRPr="00897339">
        <w:rPr>
          <w:rFonts w:ascii="Times New Roman" w:hAnsi="Times New Roman" w:cs="Times New Roman"/>
          <w:b/>
          <w:iCs/>
          <w:sz w:val="24"/>
          <w:szCs w:val="24"/>
          <w:lang w:eastAsia="hr-HR"/>
        </w:rPr>
        <w:t>2</w:t>
      </w:r>
      <w:r w:rsidRPr="00897339">
        <w:rPr>
          <w:rFonts w:ascii="Times New Roman" w:hAnsi="Times New Roman" w:cs="Times New Roman"/>
          <w:b/>
          <w:iCs/>
          <w:sz w:val="24"/>
          <w:szCs w:val="24"/>
          <w:lang w:eastAsia="hr-HR"/>
        </w:rPr>
        <w:t>.</w:t>
      </w:r>
    </w:p>
    <w:p w14:paraId="1F5D615B" w14:textId="77777777" w:rsidR="00694A4D" w:rsidRPr="00897339" w:rsidRDefault="00694A4D" w:rsidP="000B5056">
      <w:pPr>
        <w:spacing w:after="0" w:line="240" w:lineRule="auto"/>
        <w:jc w:val="center"/>
        <w:rPr>
          <w:rFonts w:ascii="Times New Roman" w:hAnsi="Times New Roman" w:cs="Times New Roman"/>
          <w:b/>
          <w:iCs/>
          <w:sz w:val="24"/>
          <w:szCs w:val="24"/>
          <w:lang w:eastAsia="hr-HR"/>
        </w:rPr>
      </w:pPr>
    </w:p>
    <w:p w14:paraId="5C6C9721" w14:textId="77777777" w:rsidR="005C4CE7" w:rsidRPr="00897339" w:rsidRDefault="00896FF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w:t>
      </w:r>
      <w:r w:rsidR="005C4CE7" w:rsidRPr="00897339">
        <w:rPr>
          <w:rFonts w:ascii="Times New Roman" w:hAnsi="Times New Roman" w:cs="Times New Roman"/>
          <w:iCs/>
          <w:sz w:val="24"/>
          <w:szCs w:val="24"/>
          <w:lang w:eastAsia="hr-HR"/>
        </w:rPr>
        <w:t xml:space="preserve">Prijevoznici akvatičnih životinja dužni su pri prijevozu akvatičnih životinja voditi evidencije sukladno članku 188. Uredbe (EU) 2016/429 i članku 35. </w:t>
      </w:r>
      <w:r w:rsidR="00F31CBC" w:rsidRPr="00897339">
        <w:rPr>
          <w:rFonts w:ascii="Times New Roman" w:hAnsi="Times New Roman" w:cs="Times New Roman"/>
          <w:iCs/>
          <w:sz w:val="24"/>
          <w:szCs w:val="24"/>
          <w:lang w:eastAsia="hr-HR"/>
        </w:rPr>
        <w:t xml:space="preserve">Delegirane </w:t>
      </w:r>
      <w:r w:rsidR="001769B1" w:rsidRPr="00897339">
        <w:rPr>
          <w:rFonts w:ascii="Times New Roman" w:hAnsi="Times New Roman" w:cs="Times New Roman"/>
          <w:iCs/>
          <w:sz w:val="24"/>
          <w:szCs w:val="24"/>
          <w:lang w:eastAsia="hr-HR"/>
        </w:rPr>
        <w:t>u</w:t>
      </w:r>
      <w:r w:rsidR="005C4CE7" w:rsidRPr="00897339">
        <w:rPr>
          <w:rFonts w:ascii="Times New Roman" w:hAnsi="Times New Roman" w:cs="Times New Roman"/>
          <w:iCs/>
          <w:sz w:val="24"/>
          <w:szCs w:val="24"/>
          <w:lang w:eastAsia="hr-HR"/>
        </w:rPr>
        <w:t>redbe (EU) 2020/691.</w:t>
      </w:r>
    </w:p>
    <w:p w14:paraId="4CEEBA3C" w14:textId="77777777" w:rsidR="00B62FDA" w:rsidRPr="00897339" w:rsidRDefault="00B62FDA" w:rsidP="000B5056">
      <w:pPr>
        <w:spacing w:after="0" w:line="240" w:lineRule="auto"/>
        <w:jc w:val="both"/>
        <w:rPr>
          <w:rFonts w:ascii="Times New Roman" w:hAnsi="Times New Roman" w:cs="Times New Roman"/>
          <w:iCs/>
          <w:sz w:val="24"/>
          <w:szCs w:val="24"/>
          <w:lang w:eastAsia="hr-HR"/>
        </w:rPr>
      </w:pPr>
    </w:p>
    <w:p w14:paraId="7D6B6330" w14:textId="77777777" w:rsidR="005C4CE7" w:rsidRPr="00897339" w:rsidRDefault="00896FFA"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5C4CE7" w:rsidRPr="00897339">
        <w:rPr>
          <w:rFonts w:ascii="Times New Roman" w:hAnsi="Times New Roman" w:cs="Times New Roman"/>
          <w:iCs/>
          <w:sz w:val="24"/>
          <w:szCs w:val="24"/>
          <w:lang w:eastAsia="hr-HR"/>
        </w:rPr>
        <w:t>Osim obveze iz stavka 1. ovoga članka prijevoznici akvatičnih životinja dužni su osigurati uvjete iz članka 192. Uredbe (EU) 2016/429 i članaka 3.,</w:t>
      </w:r>
      <w:r w:rsidR="00325C41" w:rsidRPr="00897339">
        <w:rPr>
          <w:rFonts w:ascii="Times New Roman" w:hAnsi="Times New Roman" w:cs="Times New Roman"/>
          <w:iCs/>
          <w:sz w:val="24"/>
          <w:szCs w:val="24"/>
          <w:lang w:eastAsia="hr-HR"/>
        </w:rPr>
        <w:t xml:space="preserve"> </w:t>
      </w:r>
      <w:r w:rsidR="005C4CE7" w:rsidRPr="00897339">
        <w:rPr>
          <w:rFonts w:ascii="Times New Roman" w:hAnsi="Times New Roman" w:cs="Times New Roman"/>
          <w:iCs/>
          <w:sz w:val="24"/>
          <w:szCs w:val="24"/>
          <w:lang w:eastAsia="hr-HR"/>
        </w:rPr>
        <w:t xml:space="preserve">4. i 5. </w:t>
      </w:r>
      <w:r w:rsidR="00C401DB" w:rsidRPr="00897339">
        <w:rPr>
          <w:rFonts w:ascii="Times New Roman" w:hAnsi="Times New Roman" w:cs="Times New Roman"/>
          <w:iCs/>
          <w:sz w:val="24"/>
          <w:szCs w:val="24"/>
          <w:lang w:eastAsia="hr-HR"/>
        </w:rPr>
        <w:t>Delegirane</w:t>
      </w:r>
      <w:r w:rsidR="00F31CBC" w:rsidRPr="00897339">
        <w:rPr>
          <w:rFonts w:ascii="Times New Roman" w:hAnsi="Times New Roman" w:cs="Times New Roman"/>
          <w:iCs/>
          <w:sz w:val="24"/>
          <w:szCs w:val="24"/>
          <w:lang w:eastAsia="hr-HR"/>
        </w:rPr>
        <w:t xml:space="preserve"> </w:t>
      </w:r>
      <w:r w:rsidR="001769B1" w:rsidRPr="00897339">
        <w:rPr>
          <w:rFonts w:ascii="Times New Roman" w:hAnsi="Times New Roman" w:cs="Times New Roman"/>
          <w:iCs/>
          <w:sz w:val="24"/>
          <w:szCs w:val="24"/>
          <w:lang w:eastAsia="hr-HR"/>
        </w:rPr>
        <w:t>u</w:t>
      </w:r>
      <w:r w:rsidR="005C4CE7" w:rsidRPr="00897339">
        <w:rPr>
          <w:rFonts w:ascii="Times New Roman" w:hAnsi="Times New Roman" w:cs="Times New Roman"/>
          <w:iCs/>
          <w:sz w:val="24"/>
          <w:szCs w:val="24"/>
          <w:lang w:eastAsia="hr-HR"/>
        </w:rPr>
        <w:t>redbe (EU) 2020/990.</w:t>
      </w:r>
    </w:p>
    <w:p w14:paraId="1BC92F03" w14:textId="77777777" w:rsidR="005C4CE7" w:rsidRPr="00897339" w:rsidRDefault="005C4CE7" w:rsidP="000B5056">
      <w:pPr>
        <w:spacing w:after="0" w:line="240" w:lineRule="auto"/>
        <w:rPr>
          <w:rFonts w:ascii="Times New Roman" w:hAnsi="Times New Roman" w:cs="Times New Roman"/>
          <w:i/>
          <w:iCs/>
          <w:sz w:val="24"/>
          <w:szCs w:val="24"/>
          <w:lang w:eastAsia="hr-HR"/>
        </w:rPr>
      </w:pPr>
    </w:p>
    <w:p w14:paraId="101D4243" w14:textId="77777777" w:rsidR="00A716FE" w:rsidRPr="00897339" w:rsidRDefault="0090703F"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Certificiranje</w:t>
      </w:r>
      <w:r w:rsidR="00093AA4" w:rsidRPr="00897339">
        <w:rPr>
          <w:rFonts w:ascii="Times New Roman" w:hAnsi="Times New Roman" w:cs="Times New Roman"/>
          <w:i/>
          <w:iCs/>
          <w:sz w:val="24"/>
          <w:szCs w:val="24"/>
          <w:lang w:eastAsia="hr-HR"/>
        </w:rPr>
        <w:t xml:space="preserve"> zdravlja akvatičnih životinja</w:t>
      </w:r>
    </w:p>
    <w:p w14:paraId="4D83B258" w14:textId="77777777" w:rsidR="0087661D" w:rsidRPr="00897339" w:rsidRDefault="0087661D" w:rsidP="000B5056">
      <w:pPr>
        <w:spacing w:after="0" w:line="240" w:lineRule="auto"/>
        <w:jc w:val="center"/>
        <w:rPr>
          <w:rFonts w:ascii="Times New Roman" w:hAnsi="Times New Roman" w:cs="Times New Roman"/>
          <w:i/>
          <w:iCs/>
          <w:sz w:val="24"/>
          <w:szCs w:val="24"/>
          <w:lang w:eastAsia="hr-HR"/>
        </w:rPr>
      </w:pPr>
    </w:p>
    <w:p w14:paraId="505DC80A" w14:textId="77777777" w:rsidR="00EC767B" w:rsidRPr="00897339" w:rsidRDefault="00C24A31"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8</w:t>
      </w:r>
      <w:r w:rsidR="00841877" w:rsidRPr="00897339">
        <w:rPr>
          <w:rFonts w:ascii="Times New Roman" w:hAnsi="Times New Roman" w:cs="Times New Roman"/>
          <w:b/>
          <w:iCs/>
          <w:sz w:val="24"/>
          <w:szCs w:val="24"/>
          <w:lang w:eastAsia="hr-HR"/>
        </w:rPr>
        <w:t>3</w:t>
      </w:r>
      <w:r w:rsidRPr="00897339">
        <w:rPr>
          <w:rFonts w:ascii="Times New Roman" w:hAnsi="Times New Roman" w:cs="Times New Roman"/>
          <w:b/>
          <w:iCs/>
          <w:sz w:val="24"/>
          <w:szCs w:val="24"/>
          <w:lang w:eastAsia="hr-HR"/>
        </w:rPr>
        <w:t>.</w:t>
      </w:r>
    </w:p>
    <w:p w14:paraId="38CFFAF4" w14:textId="77777777" w:rsidR="00694A4D" w:rsidRPr="00897339" w:rsidRDefault="00694A4D" w:rsidP="000B5056">
      <w:pPr>
        <w:spacing w:after="0" w:line="240" w:lineRule="auto"/>
        <w:jc w:val="center"/>
        <w:rPr>
          <w:rFonts w:ascii="Times New Roman" w:hAnsi="Times New Roman" w:cs="Times New Roman"/>
          <w:b/>
          <w:iCs/>
          <w:sz w:val="24"/>
          <w:szCs w:val="24"/>
          <w:lang w:eastAsia="hr-HR"/>
        </w:rPr>
      </w:pPr>
    </w:p>
    <w:p w14:paraId="1DDB3BE2" w14:textId="77777777" w:rsidR="00EC767B" w:rsidRPr="00897339" w:rsidRDefault="00EC767B" w:rsidP="000B5056">
      <w:pPr>
        <w:pStyle w:val="AHL"/>
        <w:spacing w:line="240" w:lineRule="auto"/>
      </w:pPr>
      <w:r w:rsidRPr="00897339">
        <w:t xml:space="preserve">(1) Subjekti odgovorni za životinje akvakulture </w:t>
      </w:r>
      <w:r w:rsidR="00FC1DA0" w:rsidRPr="00897339">
        <w:t>koje se premještaju u drugu državu članicu sukladno članku</w:t>
      </w:r>
      <w:r w:rsidRPr="00897339">
        <w:t xml:space="preserve"> 208. stavk</w:t>
      </w:r>
      <w:r w:rsidR="00C33E46" w:rsidRPr="00897339">
        <w:t>u</w:t>
      </w:r>
      <w:r w:rsidRPr="00897339">
        <w:t xml:space="preserve"> 1. Uredbe (EU) 2016/429 </w:t>
      </w:r>
      <w:r w:rsidR="00CD494B" w:rsidRPr="00897339">
        <w:t>ili</w:t>
      </w:r>
      <w:r w:rsidRPr="00897339">
        <w:t xml:space="preserve"> </w:t>
      </w:r>
      <w:r w:rsidR="00CD494B" w:rsidRPr="00897339">
        <w:t xml:space="preserve">za </w:t>
      </w:r>
      <w:r w:rsidRPr="00897339">
        <w:t>akvatične životinje</w:t>
      </w:r>
      <w:r w:rsidR="00FC1DA0" w:rsidRPr="00897339">
        <w:t xml:space="preserve"> koje se premještaju u drugu državu članicu</w:t>
      </w:r>
      <w:r w:rsidRPr="00897339">
        <w:t xml:space="preserve"> </w:t>
      </w:r>
      <w:r w:rsidR="00FC1DA0" w:rsidRPr="00897339">
        <w:t>sukladno članku</w:t>
      </w:r>
      <w:r w:rsidRPr="00897339">
        <w:t xml:space="preserve"> 209. Uredbe (EU) 2016/429</w:t>
      </w:r>
      <w:r w:rsidR="00CD494B" w:rsidRPr="00897339">
        <w:t>,</w:t>
      </w:r>
      <w:r w:rsidRPr="00897339">
        <w:t xml:space="preserve"> osiguravaju da životinje tijekom premještanja prati certifikat o zdravlju životinja koj</w:t>
      </w:r>
      <w:r w:rsidR="00F82E30" w:rsidRPr="00897339">
        <w:t>i</w:t>
      </w:r>
      <w:r w:rsidRPr="00897339">
        <w:t xml:space="preserve"> izdaje službeni veterinar u skladu s člankom 216.</w:t>
      </w:r>
      <w:r w:rsidR="0030616C" w:rsidRPr="00897339">
        <w:t>, odnosno člankom 217.</w:t>
      </w:r>
      <w:r w:rsidRPr="00897339">
        <w:t xml:space="preserve"> Uredbe (EU) 2016/429, </w:t>
      </w:r>
      <w:r w:rsidR="00C401DB" w:rsidRPr="00897339">
        <w:t>Delegiranom</w:t>
      </w:r>
      <w:r w:rsidR="00F31CBC" w:rsidRPr="00897339">
        <w:t xml:space="preserve"> </w:t>
      </w:r>
      <w:r w:rsidR="008C3A61" w:rsidRPr="00897339">
        <w:t>u</w:t>
      </w:r>
      <w:r w:rsidRPr="00897339">
        <w:t>redbom (EU) 2020/990 te propisom iz područja veterina</w:t>
      </w:r>
      <w:r w:rsidR="00154FDE" w:rsidRPr="00897339">
        <w:t>rstva.</w:t>
      </w:r>
    </w:p>
    <w:p w14:paraId="7E950D63" w14:textId="77777777" w:rsidR="00154FDE" w:rsidRPr="00897339" w:rsidRDefault="00154FDE" w:rsidP="000B5056">
      <w:pPr>
        <w:pStyle w:val="AHL"/>
        <w:spacing w:line="240" w:lineRule="auto"/>
      </w:pPr>
    </w:p>
    <w:p w14:paraId="372F8953" w14:textId="77777777" w:rsidR="00E56584" w:rsidRPr="00897339" w:rsidRDefault="00E56584"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(2) U svrhu izdavanja certifikata iz stavka 1.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subjekti iz istog stavka su obvezni najmanje jedan radni da</w:t>
      </w:r>
      <w:r w:rsidR="009A5F5B" w:rsidRPr="00897339">
        <w:rPr>
          <w:rFonts w:ascii="Times New Roman" w:hAnsi="Times New Roman" w:cs="Times New Roman"/>
          <w:iCs/>
          <w:sz w:val="24"/>
          <w:szCs w:val="24"/>
          <w:lang w:eastAsia="hr-HR"/>
        </w:rPr>
        <w:t xml:space="preserve">n </w:t>
      </w:r>
      <w:r w:rsidR="00D5587B" w:rsidRPr="00897339">
        <w:rPr>
          <w:rFonts w:ascii="Times New Roman" w:hAnsi="Times New Roman" w:cs="Times New Roman"/>
          <w:iCs/>
          <w:sz w:val="24"/>
          <w:szCs w:val="24"/>
          <w:lang w:eastAsia="hr-HR"/>
        </w:rPr>
        <w:t xml:space="preserve">prije planiranog premještanja </w:t>
      </w:r>
      <w:r w:rsidRPr="00897339">
        <w:rPr>
          <w:rFonts w:ascii="Times New Roman" w:hAnsi="Times New Roman" w:cs="Times New Roman"/>
          <w:iCs/>
          <w:sz w:val="24"/>
          <w:szCs w:val="24"/>
          <w:lang w:eastAsia="hr-HR"/>
        </w:rPr>
        <w:t>obavijestiti mjesno na</w:t>
      </w:r>
      <w:r w:rsidR="009A5F5B" w:rsidRPr="00897339">
        <w:rPr>
          <w:rFonts w:ascii="Times New Roman" w:hAnsi="Times New Roman" w:cs="Times New Roman"/>
          <w:iCs/>
          <w:sz w:val="24"/>
          <w:szCs w:val="24"/>
          <w:lang w:eastAsia="hr-HR"/>
        </w:rPr>
        <w:t>dležno tijelo za certificiranje</w:t>
      </w:r>
      <w:r w:rsidRPr="00897339">
        <w:rPr>
          <w:rFonts w:ascii="Times New Roman" w:hAnsi="Times New Roman" w:cs="Times New Roman"/>
          <w:iCs/>
          <w:sz w:val="24"/>
          <w:szCs w:val="24"/>
          <w:lang w:eastAsia="hr-HR"/>
        </w:rPr>
        <w:t xml:space="preserve"> </w:t>
      </w:r>
      <w:r w:rsidR="00D5587B" w:rsidRPr="00897339">
        <w:rPr>
          <w:rFonts w:ascii="Times New Roman" w:hAnsi="Times New Roman" w:cs="Times New Roman"/>
          <w:iCs/>
          <w:sz w:val="24"/>
          <w:szCs w:val="24"/>
          <w:lang w:eastAsia="hr-HR"/>
        </w:rPr>
        <w:t xml:space="preserve">u Republici Hrvatskoj </w:t>
      </w:r>
      <w:r w:rsidRPr="00897339">
        <w:rPr>
          <w:rFonts w:ascii="Times New Roman" w:hAnsi="Times New Roman" w:cs="Times New Roman"/>
          <w:iCs/>
          <w:sz w:val="24"/>
          <w:szCs w:val="24"/>
          <w:lang w:eastAsia="hr-HR"/>
        </w:rPr>
        <w:t>o planiranim premještanjima akvatičnih životinja u drugu državu članicu.</w:t>
      </w:r>
    </w:p>
    <w:p w14:paraId="35B40075" w14:textId="77777777" w:rsidR="00154FDE" w:rsidRPr="00897339" w:rsidRDefault="00154FDE" w:rsidP="000B5056">
      <w:pPr>
        <w:spacing w:after="0" w:line="240" w:lineRule="auto"/>
        <w:jc w:val="both"/>
        <w:rPr>
          <w:rFonts w:ascii="Times New Roman" w:hAnsi="Times New Roman" w:cs="Times New Roman"/>
          <w:iCs/>
          <w:sz w:val="24"/>
          <w:szCs w:val="24"/>
          <w:lang w:eastAsia="hr-HR"/>
        </w:rPr>
      </w:pPr>
    </w:p>
    <w:p w14:paraId="55825109" w14:textId="77777777" w:rsidR="00C507BE" w:rsidRPr="00897339" w:rsidRDefault="00C507B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Mjesno nadležno tijelo </w:t>
      </w:r>
      <w:r w:rsidR="00D5587B" w:rsidRPr="00897339">
        <w:rPr>
          <w:rFonts w:ascii="Times New Roman" w:hAnsi="Times New Roman" w:cs="Times New Roman"/>
          <w:iCs/>
          <w:sz w:val="24"/>
          <w:szCs w:val="24"/>
          <w:lang w:eastAsia="hr-HR"/>
        </w:rPr>
        <w:t>za</w:t>
      </w:r>
      <w:r w:rsidRPr="00897339">
        <w:rPr>
          <w:rFonts w:ascii="Times New Roman" w:hAnsi="Times New Roman" w:cs="Times New Roman"/>
          <w:iCs/>
          <w:sz w:val="24"/>
          <w:szCs w:val="24"/>
          <w:lang w:eastAsia="hr-HR"/>
        </w:rPr>
        <w:t xml:space="preserve"> certificiranj</w:t>
      </w:r>
      <w:r w:rsidR="00D5587B" w:rsidRPr="00897339">
        <w:rPr>
          <w:rFonts w:ascii="Times New Roman" w:hAnsi="Times New Roman" w:cs="Times New Roman"/>
          <w:iCs/>
          <w:sz w:val="24"/>
          <w:szCs w:val="24"/>
          <w:lang w:eastAsia="hr-HR"/>
        </w:rPr>
        <w:t>e</w:t>
      </w:r>
      <w:r w:rsidRPr="00897339">
        <w:rPr>
          <w:rFonts w:ascii="Times New Roman" w:hAnsi="Times New Roman" w:cs="Times New Roman"/>
          <w:iCs/>
          <w:sz w:val="24"/>
          <w:szCs w:val="24"/>
          <w:lang w:eastAsia="hr-HR"/>
        </w:rPr>
        <w:t xml:space="preserve"> u Republici Hrvatskoj je obvezno obavijestiti nadležno tijelo države članice odredišta o premještanjima </w:t>
      </w:r>
      <w:r w:rsidR="00D5587B" w:rsidRPr="00897339">
        <w:rPr>
          <w:rFonts w:ascii="Times New Roman" w:hAnsi="Times New Roman" w:cs="Times New Roman"/>
          <w:iCs/>
          <w:sz w:val="24"/>
          <w:szCs w:val="24"/>
          <w:lang w:eastAsia="hr-HR"/>
        </w:rPr>
        <w:t xml:space="preserve">životinja </w:t>
      </w:r>
      <w:r w:rsidRPr="00897339">
        <w:rPr>
          <w:rFonts w:ascii="Times New Roman" w:hAnsi="Times New Roman" w:cs="Times New Roman"/>
          <w:iCs/>
          <w:sz w:val="24"/>
          <w:szCs w:val="24"/>
          <w:lang w:eastAsia="hr-HR"/>
        </w:rPr>
        <w:t xml:space="preserve">iz stavka 1.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na način kako je to određeno odredbama članka </w:t>
      </w:r>
      <w:r w:rsidR="00C401DB" w:rsidRPr="00897339">
        <w:rPr>
          <w:rFonts w:ascii="Times New Roman" w:hAnsi="Times New Roman" w:cs="Times New Roman"/>
          <w:iCs/>
          <w:sz w:val="24"/>
          <w:szCs w:val="24"/>
          <w:lang w:eastAsia="hr-HR"/>
        </w:rPr>
        <w:t>225</w:t>
      </w:r>
      <w:r w:rsidRPr="00897339">
        <w:rPr>
          <w:rFonts w:ascii="Times New Roman" w:hAnsi="Times New Roman" w:cs="Times New Roman"/>
          <w:iCs/>
          <w:sz w:val="24"/>
          <w:szCs w:val="24"/>
          <w:lang w:eastAsia="hr-HR"/>
        </w:rPr>
        <w:t xml:space="preserve">. Uredbe (EU) 2016/429. </w:t>
      </w:r>
    </w:p>
    <w:p w14:paraId="0D2010DA" w14:textId="77777777" w:rsidR="00EB79AC" w:rsidRPr="00897339" w:rsidRDefault="00EB79AC" w:rsidP="000B5056">
      <w:pPr>
        <w:spacing w:after="0" w:line="240" w:lineRule="auto"/>
        <w:jc w:val="both"/>
        <w:rPr>
          <w:rFonts w:ascii="Times New Roman" w:hAnsi="Times New Roman" w:cs="Times New Roman"/>
          <w:iCs/>
          <w:sz w:val="24"/>
          <w:szCs w:val="24"/>
          <w:lang w:eastAsia="hr-HR"/>
        </w:rPr>
      </w:pPr>
    </w:p>
    <w:p w14:paraId="036B9985" w14:textId="77777777" w:rsidR="00C507BE" w:rsidRPr="00897339" w:rsidRDefault="00C507B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(4) Subjekti iz stavka 1.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su obvezni dostaviti mjesnom nadležnom tijelu iz stavka 3. </w:t>
      </w:r>
      <w:r w:rsidR="00E92D79" w:rsidRPr="00897339">
        <w:rPr>
          <w:rFonts w:ascii="Times New Roman" w:hAnsi="Times New Roman" w:cs="Times New Roman"/>
          <w:iCs/>
          <w:sz w:val="24"/>
          <w:szCs w:val="24"/>
          <w:lang w:eastAsia="hr-HR"/>
        </w:rPr>
        <w:t>ovoga članka</w:t>
      </w:r>
      <w:r w:rsidRPr="00897339">
        <w:rPr>
          <w:rFonts w:ascii="Times New Roman" w:hAnsi="Times New Roman" w:cs="Times New Roman"/>
          <w:iCs/>
          <w:sz w:val="24"/>
          <w:szCs w:val="24"/>
          <w:lang w:eastAsia="hr-HR"/>
        </w:rPr>
        <w:t xml:space="preserve"> sve podatke koji su potrebni kako bi </w:t>
      </w:r>
      <w:r w:rsidR="00D5587B" w:rsidRPr="00897339">
        <w:rPr>
          <w:rFonts w:ascii="Times New Roman" w:hAnsi="Times New Roman" w:cs="Times New Roman"/>
          <w:iCs/>
          <w:sz w:val="24"/>
          <w:szCs w:val="24"/>
          <w:lang w:eastAsia="hr-HR"/>
        </w:rPr>
        <w:t xml:space="preserve">se </w:t>
      </w:r>
      <w:r w:rsidRPr="00897339">
        <w:rPr>
          <w:rFonts w:ascii="Times New Roman" w:hAnsi="Times New Roman" w:cs="Times New Roman"/>
          <w:iCs/>
          <w:sz w:val="24"/>
          <w:szCs w:val="24"/>
          <w:lang w:eastAsia="hr-HR"/>
        </w:rPr>
        <w:t xml:space="preserve">o premještanjima obavijestilo nadležno tijelo države članice, putem TRACES-a </w:t>
      </w:r>
      <w:r w:rsidRPr="00897339">
        <w:rPr>
          <w:rFonts w:ascii="Times New Roman" w:hAnsi="Times New Roman" w:cs="Times New Roman"/>
          <w:iCs/>
          <w:sz w:val="24"/>
          <w:szCs w:val="24"/>
          <w:lang w:eastAsia="hr-HR"/>
        </w:rPr>
        <w:lastRenderedPageBreak/>
        <w:t>ili u drugoj pisanoj formi koja sadrži sve podatke neophodne za obavještavanje države članice odredišta putem TRACES-a.</w:t>
      </w:r>
    </w:p>
    <w:p w14:paraId="51ED2F39" w14:textId="77777777" w:rsidR="00154FDE" w:rsidRPr="00897339" w:rsidRDefault="00154FDE" w:rsidP="000B5056">
      <w:pPr>
        <w:spacing w:after="0" w:line="240" w:lineRule="auto"/>
        <w:jc w:val="both"/>
        <w:rPr>
          <w:rFonts w:ascii="Times New Roman" w:hAnsi="Times New Roman" w:cs="Times New Roman"/>
          <w:iCs/>
          <w:sz w:val="24"/>
          <w:szCs w:val="24"/>
          <w:lang w:eastAsia="hr-HR"/>
        </w:rPr>
      </w:pPr>
    </w:p>
    <w:p w14:paraId="1339887C" w14:textId="77777777" w:rsidR="00E55731" w:rsidRPr="00897339" w:rsidRDefault="00E5573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(5) Regije za upravljanje obavijestima o premještanjima pošiljaka iz stavka 1. ovoga članka, utvrđuje Državni inspektorat u skladu s odredbama članka 153. stavka 3. Uredbe (EU) 2016/429. </w:t>
      </w:r>
    </w:p>
    <w:p w14:paraId="2135AA4E" w14:textId="77777777" w:rsidR="00154FDE" w:rsidRPr="00897339" w:rsidRDefault="00154FDE" w:rsidP="000B5056">
      <w:pPr>
        <w:spacing w:after="0" w:line="240" w:lineRule="auto"/>
        <w:jc w:val="both"/>
        <w:rPr>
          <w:rFonts w:ascii="Times New Roman" w:hAnsi="Times New Roman" w:cs="Times New Roman"/>
          <w:iCs/>
          <w:sz w:val="24"/>
          <w:szCs w:val="24"/>
          <w:lang w:eastAsia="hr-HR"/>
        </w:rPr>
      </w:pPr>
    </w:p>
    <w:p w14:paraId="22D34116" w14:textId="77777777" w:rsidR="00EC767B" w:rsidRPr="00897339" w:rsidRDefault="00EC767B"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E55731" w:rsidRPr="00897339">
        <w:rPr>
          <w:rFonts w:ascii="Times New Roman" w:hAnsi="Times New Roman" w:cs="Times New Roman"/>
          <w:iCs/>
          <w:sz w:val="24"/>
          <w:szCs w:val="24"/>
          <w:lang w:eastAsia="hr-HR"/>
        </w:rPr>
        <w:t>6</w:t>
      </w:r>
      <w:r w:rsidRPr="00897339">
        <w:rPr>
          <w:rFonts w:ascii="Times New Roman" w:hAnsi="Times New Roman" w:cs="Times New Roman"/>
          <w:iCs/>
          <w:sz w:val="24"/>
          <w:szCs w:val="24"/>
          <w:lang w:eastAsia="hr-HR"/>
        </w:rPr>
        <w:t xml:space="preserve">) Službeni veterinar će odbiti izdavanje certifikata o zdravlju životinja iz stavka 1. ovoga članka </w:t>
      </w:r>
      <w:r w:rsidR="005D3DC6" w:rsidRPr="00897339">
        <w:rPr>
          <w:rFonts w:ascii="Times New Roman" w:hAnsi="Times New Roman" w:cs="Times New Roman"/>
          <w:iCs/>
          <w:sz w:val="24"/>
          <w:szCs w:val="24"/>
          <w:lang w:eastAsia="hr-HR"/>
        </w:rPr>
        <w:t>ako</w:t>
      </w:r>
      <w:r w:rsidR="00C401DB"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na temelju dokumentacijske, identifikacijske i fizičke provjere životinja kako je predviđeno </w:t>
      </w:r>
      <w:r w:rsidR="00C401DB" w:rsidRPr="00897339">
        <w:rPr>
          <w:rFonts w:ascii="Times New Roman" w:hAnsi="Times New Roman" w:cs="Times New Roman"/>
          <w:iCs/>
          <w:sz w:val="24"/>
          <w:szCs w:val="24"/>
          <w:lang w:eastAsia="hr-HR"/>
        </w:rPr>
        <w:t xml:space="preserve">Delegiranom </w:t>
      </w:r>
      <w:r w:rsidR="008C3A61"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 xml:space="preserve">redbom (EU) 2020/990, utvrdi da </w:t>
      </w:r>
      <w:r w:rsidR="00D5587B" w:rsidRPr="00897339">
        <w:rPr>
          <w:rFonts w:ascii="Times New Roman" w:hAnsi="Times New Roman" w:cs="Times New Roman"/>
          <w:iCs/>
          <w:sz w:val="24"/>
          <w:szCs w:val="24"/>
          <w:lang w:eastAsia="hr-HR"/>
        </w:rPr>
        <w:t>nisu ispunjeni</w:t>
      </w:r>
      <w:r w:rsidRPr="00897339">
        <w:rPr>
          <w:rFonts w:ascii="Times New Roman" w:hAnsi="Times New Roman" w:cs="Times New Roman"/>
          <w:iCs/>
          <w:sz w:val="24"/>
          <w:szCs w:val="24"/>
          <w:lang w:eastAsia="hr-HR"/>
        </w:rPr>
        <w:t xml:space="preserve"> propisan</w:t>
      </w:r>
      <w:r w:rsidR="00D5587B" w:rsidRPr="00897339">
        <w:rPr>
          <w:rFonts w:ascii="Times New Roman" w:hAnsi="Times New Roman" w:cs="Times New Roman"/>
          <w:iCs/>
          <w:sz w:val="24"/>
          <w:szCs w:val="24"/>
          <w:lang w:eastAsia="hr-HR"/>
        </w:rPr>
        <w:t>i</w:t>
      </w:r>
      <w:r w:rsidRPr="00897339">
        <w:rPr>
          <w:rFonts w:ascii="Times New Roman" w:hAnsi="Times New Roman" w:cs="Times New Roman"/>
          <w:iCs/>
          <w:sz w:val="24"/>
          <w:szCs w:val="24"/>
          <w:lang w:eastAsia="hr-HR"/>
        </w:rPr>
        <w:t xml:space="preserve"> uvjet</w:t>
      </w:r>
      <w:r w:rsidR="00D5587B" w:rsidRPr="00897339">
        <w:rPr>
          <w:rFonts w:ascii="Times New Roman" w:hAnsi="Times New Roman" w:cs="Times New Roman"/>
          <w:iCs/>
          <w:sz w:val="24"/>
          <w:szCs w:val="24"/>
          <w:lang w:eastAsia="hr-HR"/>
        </w:rPr>
        <w:t>i</w:t>
      </w:r>
      <w:r w:rsidRPr="00897339">
        <w:rPr>
          <w:rFonts w:ascii="Times New Roman" w:hAnsi="Times New Roman" w:cs="Times New Roman"/>
          <w:iCs/>
          <w:sz w:val="24"/>
          <w:szCs w:val="24"/>
          <w:lang w:eastAsia="hr-HR"/>
        </w:rPr>
        <w:t xml:space="preserve"> premještanja te u slučaju kada subjekt:</w:t>
      </w:r>
    </w:p>
    <w:p w14:paraId="1D74BF2A" w14:textId="77777777" w:rsidR="00C33E46" w:rsidRPr="00897339" w:rsidRDefault="00C33E46" w:rsidP="000B5056">
      <w:pPr>
        <w:spacing w:after="0" w:line="240" w:lineRule="auto"/>
        <w:jc w:val="both"/>
        <w:rPr>
          <w:rFonts w:ascii="Times New Roman" w:hAnsi="Times New Roman" w:cs="Times New Roman"/>
          <w:iCs/>
          <w:sz w:val="24"/>
          <w:szCs w:val="24"/>
          <w:lang w:eastAsia="hr-HR"/>
        </w:rPr>
      </w:pPr>
    </w:p>
    <w:p w14:paraId="22D65D64" w14:textId="77777777" w:rsidR="00EC767B" w:rsidRPr="00897339" w:rsidRDefault="00EC767B"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a)</w:t>
      </w:r>
      <w:r w:rsidR="00325C41"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ne osigura sve podatke potrebne za izradu certifikata o zdravlju životinja u skladu s člankom </w:t>
      </w:r>
      <w:r w:rsidR="00951840" w:rsidRPr="00897339">
        <w:rPr>
          <w:rFonts w:ascii="Times New Roman" w:hAnsi="Times New Roman" w:cs="Times New Roman"/>
          <w:iCs/>
          <w:sz w:val="24"/>
          <w:szCs w:val="24"/>
          <w:lang w:eastAsia="hr-HR"/>
        </w:rPr>
        <w:t>215</w:t>
      </w:r>
      <w:r w:rsidRPr="00897339">
        <w:rPr>
          <w:rFonts w:ascii="Times New Roman" w:hAnsi="Times New Roman" w:cs="Times New Roman"/>
          <w:iCs/>
          <w:sz w:val="24"/>
          <w:szCs w:val="24"/>
          <w:lang w:eastAsia="hr-HR"/>
        </w:rPr>
        <w:t>. Uredbe (EU) 2016/429</w:t>
      </w:r>
      <w:r w:rsidR="00530861" w:rsidRPr="00897339">
        <w:rPr>
          <w:rFonts w:ascii="Times New Roman" w:hAnsi="Times New Roman" w:cs="Times New Roman"/>
          <w:iCs/>
          <w:sz w:val="24"/>
          <w:szCs w:val="24"/>
          <w:lang w:eastAsia="hr-HR"/>
        </w:rPr>
        <w:t xml:space="preserve"> ili</w:t>
      </w:r>
    </w:p>
    <w:p w14:paraId="14C98279" w14:textId="77777777" w:rsidR="0030616C" w:rsidRPr="00897339" w:rsidRDefault="00EC767B"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b)</w:t>
      </w:r>
      <w:r w:rsidR="00325C41"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ne osigura da </w:t>
      </w:r>
      <w:r w:rsidR="00351587" w:rsidRPr="00897339">
        <w:rPr>
          <w:rFonts w:ascii="Times New Roman" w:hAnsi="Times New Roman" w:cs="Times New Roman"/>
          <w:iCs/>
          <w:sz w:val="24"/>
          <w:szCs w:val="24"/>
          <w:lang w:eastAsia="hr-HR"/>
        </w:rPr>
        <w:t>akvatične</w:t>
      </w:r>
      <w:r w:rsidRPr="00897339">
        <w:rPr>
          <w:rFonts w:ascii="Times New Roman" w:hAnsi="Times New Roman" w:cs="Times New Roman"/>
          <w:iCs/>
          <w:sz w:val="24"/>
          <w:szCs w:val="24"/>
          <w:lang w:eastAsia="hr-HR"/>
        </w:rPr>
        <w:t xml:space="preserve"> životinje budu podvrgnute dokumentacijskim, identifikacijskim i fizičkim p</w:t>
      </w:r>
      <w:r w:rsidR="00951840" w:rsidRPr="00897339">
        <w:rPr>
          <w:rFonts w:ascii="Times New Roman" w:hAnsi="Times New Roman" w:cs="Times New Roman"/>
          <w:iCs/>
          <w:sz w:val="24"/>
          <w:szCs w:val="24"/>
          <w:lang w:eastAsia="hr-HR"/>
        </w:rPr>
        <w:t>rovjerama predviđenima člankom 216</w:t>
      </w:r>
      <w:r w:rsidRPr="00897339">
        <w:rPr>
          <w:rFonts w:ascii="Times New Roman" w:hAnsi="Times New Roman" w:cs="Times New Roman"/>
          <w:iCs/>
          <w:sz w:val="24"/>
          <w:szCs w:val="24"/>
          <w:lang w:eastAsia="hr-HR"/>
        </w:rPr>
        <w:t>. stavkom 3. Uredbe (EU) 2016/429.</w:t>
      </w:r>
    </w:p>
    <w:p w14:paraId="119F17D4" w14:textId="77777777" w:rsidR="00C33E46" w:rsidRPr="00897339" w:rsidRDefault="00C33E46" w:rsidP="000B5056">
      <w:pPr>
        <w:spacing w:after="0" w:line="240" w:lineRule="auto"/>
        <w:jc w:val="both"/>
        <w:rPr>
          <w:rFonts w:ascii="Times New Roman" w:hAnsi="Times New Roman" w:cs="Times New Roman"/>
          <w:iCs/>
          <w:sz w:val="24"/>
          <w:szCs w:val="24"/>
          <w:lang w:eastAsia="hr-HR"/>
        </w:rPr>
      </w:pPr>
    </w:p>
    <w:p w14:paraId="1F61D884" w14:textId="77777777" w:rsidR="00EC767B" w:rsidRPr="00897339" w:rsidRDefault="003061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E55731" w:rsidRPr="00897339">
        <w:rPr>
          <w:rFonts w:ascii="Times New Roman" w:hAnsi="Times New Roman" w:cs="Times New Roman"/>
          <w:iCs/>
          <w:sz w:val="24"/>
          <w:szCs w:val="24"/>
          <w:lang w:eastAsia="hr-HR"/>
        </w:rPr>
        <w:t>7</w:t>
      </w:r>
      <w:r w:rsidRPr="00897339">
        <w:rPr>
          <w:rFonts w:ascii="Times New Roman" w:hAnsi="Times New Roman" w:cs="Times New Roman"/>
          <w:iCs/>
          <w:sz w:val="24"/>
          <w:szCs w:val="24"/>
          <w:lang w:eastAsia="hr-HR"/>
        </w:rPr>
        <w:t xml:space="preserve">) </w:t>
      </w:r>
      <w:r w:rsidR="00EC767B" w:rsidRPr="00897339">
        <w:rPr>
          <w:rFonts w:ascii="Times New Roman" w:hAnsi="Times New Roman" w:cs="Times New Roman"/>
          <w:iCs/>
          <w:sz w:val="24"/>
          <w:szCs w:val="24"/>
          <w:lang w:eastAsia="hr-HR"/>
        </w:rPr>
        <w:t xml:space="preserve">Iznimno od stavka 1. ovoga članka, subjekti </w:t>
      </w:r>
      <w:r w:rsidRPr="00897339">
        <w:rPr>
          <w:rFonts w:ascii="Times New Roman" w:hAnsi="Times New Roman" w:cs="Times New Roman"/>
          <w:iCs/>
          <w:sz w:val="24"/>
          <w:szCs w:val="24"/>
          <w:lang w:eastAsia="hr-HR"/>
        </w:rPr>
        <w:t xml:space="preserve">odgovorni za životinje akvakulture ili za akvatične životinje, </w:t>
      </w:r>
      <w:r w:rsidR="00EC767B" w:rsidRPr="00897339">
        <w:rPr>
          <w:rFonts w:ascii="Times New Roman" w:hAnsi="Times New Roman" w:cs="Times New Roman"/>
          <w:iCs/>
          <w:sz w:val="24"/>
          <w:szCs w:val="24"/>
          <w:lang w:eastAsia="hr-HR"/>
        </w:rPr>
        <w:t xml:space="preserve">izdaju dokument samodeklaracije u skladu s člankom </w:t>
      </w:r>
      <w:r w:rsidR="00951840" w:rsidRPr="00897339">
        <w:rPr>
          <w:rFonts w:ascii="Times New Roman" w:hAnsi="Times New Roman" w:cs="Times New Roman"/>
          <w:iCs/>
          <w:sz w:val="24"/>
          <w:szCs w:val="24"/>
          <w:lang w:eastAsia="hr-HR"/>
        </w:rPr>
        <w:t>218</w:t>
      </w:r>
      <w:r w:rsidR="00EC767B" w:rsidRPr="00897339">
        <w:rPr>
          <w:rFonts w:ascii="Times New Roman" w:hAnsi="Times New Roman" w:cs="Times New Roman"/>
          <w:iCs/>
          <w:sz w:val="24"/>
          <w:szCs w:val="24"/>
          <w:lang w:eastAsia="hr-HR"/>
        </w:rPr>
        <w:t>. Uredbe (EU) 2016/429</w:t>
      </w:r>
      <w:r w:rsidRPr="00897339">
        <w:rPr>
          <w:rFonts w:ascii="Times New Roman" w:hAnsi="Times New Roman" w:cs="Times New Roman"/>
          <w:iCs/>
          <w:sz w:val="24"/>
          <w:szCs w:val="24"/>
          <w:lang w:eastAsia="hr-HR"/>
        </w:rPr>
        <w:t xml:space="preserve"> </w:t>
      </w:r>
      <w:r w:rsidR="00F82E30" w:rsidRPr="00897339">
        <w:rPr>
          <w:rFonts w:ascii="Times New Roman" w:hAnsi="Times New Roman" w:cs="Times New Roman"/>
          <w:iCs/>
          <w:sz w:val="24"/>
          <w:szCs w:val="24"/>
          <w:lang w:eastAsia="hr-HR"/>
        </w:rPr>
        <w:t>te</w:t>
      </w:r>
      <w:r w:rsidRPr="00897339">
        <w:rPr>
          <w:rFonts w:ascii="Times New Roman" w:hAnsi="Times New Roman" w:cs="Times New Roman"/>
          <w:iCs/>
          <w:sz w:val="24"/>
          <w:szCs w:val="24"/>
          <w:lang w:eastAsia="hr-HR"/>
        </w:rPr>
        <w:t xml:space="preserve"> člancima 12. i 14. </w:t>
      </w:r>
      <w:r w:rsidR="00C401DB" w:rsidRPr="00897339">
        <w:rPr>
          <w:rFonts w:ascii="Times New Roman" w:hAnsi="Times New Roman" w:cs="Times New Roman"/>
          <w:iCs/>
          <w:sz w:val="24"/>
          <w:szCs w:val="24"/>
          <w:lang w:eastAsia="hr-HR"/>
        </w:rPr>
        <w:t>Delegirane</w:t>
      </w:r>
      <w:r w:rsidR="00F31CBC" w:rsidRPr="00897339">
        <w:rPr>
          <w:rFonts w:ascii="Times New Roman" w:hAnsi="Times New Roman" w:cs="Times New Roman"/>
          <w:iCs/>
          <w:sz w:val="24"/>
          <w:szCs w:val="24"/>
          <w:lang w:eastAsia="hr-HR"/>
        </w:rPr>
        <w:t xml:space="preserve"> </w:t>
      </w:r>
      <w:r w:rsidR="00702A64" w:rsidRPr="00897339">
        <w:rPr>
          <w:rFonts w:ascii="Times New Roman" w:hAnsi="Times New Roman" w:cs="Times New Roman"/>
          <w:iCs/>
          <w:sz w:val="24"/>
          <w:szCs w:val="24"/>
          <w:lang w:eastAsia="hr-HR"/>
        </w:rPr>
        <w:t>u</w:t>
      </w:r>
      <w:r w:rsidRPr="00897339">
        <w:rPr>
          <w:rFonts w:ascii="Times New Roman" w:hAnsi="Times New Roman" w:cs="Times New Roman"/>
          <w:iCs/>
          <w:sz w:val="24"/>
          <w:szCs w:val="24"/>
          <w:lang w:eastAsia="hr-HR"/>
        </w:rPr>
        <w:t>redbe (EU) 2020/990.</w:t>
      </w:r>
    </w:p>
    <w:p w14:paraId="07BBF1C9" w14:textId="77777777" w:rsidR="0030616C" w:rsidRPr="00897339" w:rsidRDefault="0030616C" w:rsidP="000B5056">
      <w:pPr>
        <w:spacing w:after="0" w:line="240" w:lineRule="auto"/>
        <w:jc w:val="both"/>
        <w:rPr>
          <w:rFonts w:ascii="Times New Roman" w:hAnsi="Times New Roman" w:cs="Times New Roman"/>
          <w:iCs/>
          <w:sz w:val="24"/>
          <w:szCs w:val="24"/>
          <w:lang w:eastAsia="hr-HR"/>
        </w:rPr>
      </w:pPr>
    </w:p>
    <w:p w14:paraId="5037577A" w14:textId="77777777" w:rsidR="0030616C" w:rsidRPr="00897339" w:rsidRDefault="0030616C"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Obveze subjekata pri proizvodnji, obradi i distribuciji proizvoda životinjskog podrijetla </w:t>
      </w:r>
      <w:r w:rsidR="00C24A31" w:rsidRPr="00897339">
        <w:rPr>
          <w:rFonts w:ascii="Times New Roman" w:hAnsi="Times New Roman" w:cs="Times New Roman"/>
          <w:i/>
          <w:iCs/>
          <w:sz w:val="24"/>
          <w:szCs w:val="24"/>
          <w:lang w:eastAsia="hr-HR"/>
        </w:rPr>
        <w:t xml:space="preserve">od akvatičnih životinja, osim živih akvatičnih životinja </w:t>
      </w:r>
    </w:p>
    <w:p w14:paraId="7623CAA5" w14:textId="77777777" w:rsidR="0030616C" w:rsidRPr="00897339" w:rsidRDefault="0030616C" w:rsidP="000B5056">
      <w:pPr>
        <w:spacing w:after="0" w:line="240" w:lineRule="auto"/>
        <w:jc w:val="center"/>
        <w:rPr>
          <w:rFonts w:ascii="Times New Roman" w:hAnsi="Times New Roman" w:cs="Times New Roman"/>
          <w:i/>
          <w:iCs/>
          <w:sz w:val="24"/>
          <w:szCs w:val="24"/>
          <w:lang w:eastAsia="hr-HR"/>
        </w:rPr>
      </w:pPr>
    </w:p>
    <w:p w14:paraId="56220849" w14:textId="77777777" w:rsidR="0030616C" w:rsidRPr="00897339" w:rsidRDefault="0030616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C24A31" w:rsidRPr="00897339">
        <w:rPr>
          <w:rFonts w:ascii="Times New Roman" w:hAnsi="Times New Roman" w:cs="Times New Roman"/>
          <w:b/>
          <w:iCs/>
          <w:sz w:val="24"/>
          <w:szCs w:val="24"/>
          <w:lang w:eastAsia="hr-HR"/>
        </w:rPr>
        <w:t>8</w:t>
      </w:r>
      <w:r w:rsidR="00841877" w:rsidRPr="00897339">
        <w:rPr>
          <w:rFonts w:ascii="Times New Roman" w:hAnsi="Times New Roman" w:cs="Times New Roman"/>
          <w:b/>
          <w:iCs/>
          <w:sz w:val="24"/>
          <w:szCs w:val="24"/>
          <w:lang w:eastAsia="hr-HR"/>
        </w:rPr>
        <w:t>4</w:t>
      </w:r>
      <w:r w:rsidRPr="00897339">
        <w:rPr>
          <w:rFonts w:ascii="Times New Roman" w:hAnsi="Times New Roman" w:cs="Times New Roman"/>
          <w:b/>
          <w:iCs/>
          <w:sz w:val="24"/>
          <w:szCs w:val="24"/>
          <w:lang w:eastAsia="hr-HR"/>
        </w:rPr>
        <w:t>.</w:t>
      </w:r>
    </w:p>
    <w:p w14:paraId="72A4CB88" w14:textId="77777777" w:rsidR="0030616C" w:rsidRPr="00897339" w:rsidRDefault="0030616C" w:rsidP="000B5056">
      <w:pPr>
        <w:spacing w:after="0" w:line="240" w:lineRule="auto"/>
        <w:jc w:val="center"/>
        <w:rPr>
          <w:rFonts w:ascii="Times New Roman" w:hAnsi="Times New Roman" w:cs="Times New Roman"/>
          <w:iCs/>
          <w:sz w:val="24"/>
          <w:szCs w:val="24"/>
          <w:lang w:eastAsia="hr-HR"/>
        </w:rPr>
      </w:pPr>
    </w:p>
    <w:p w14:paraId="372119A4" w14:textId="77777777" w:rsidR="0030616C" w:rsidRPr="00897339" w:rsidRDefault="003061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Subjekti su dužni poduzimati odgovarajuće mjere sprječavanja bolesti u skladu s člankom </w:t>
      </w:r>
      <w:r w:rsidR="00C24A31" w:rsidRPr="00897339">
        <w:rPr>
          <w:rFonts w:ascii="Times New Roman" w:hAnsi="Times New Roman" w:cs="Times New Roman"/>
          <w:iCs/>
          <w:sz w:val="24"/>
          <w:szCs w:val="24"/>
          <w:lang w:eastAsia="hr-HR"/>
        </w:rPr>
        <w:t>222</w:t>
      </w:r>
      <w:r w:rsidRPr="00897339">
        <w:rPr>
          <w:rFonts w:ascii="Times New Roman" w:hAnsi="Times New Roman" w:cs="Times New Roman"/>
          <w:iCs/>
          <w:sz w:val="24"/>
          <w:szCs w:val="24"/>
          <w:lang w:eastAsia="hr-HR"/>
        </w:rPr>
        <w:t>. Uredbe (EU) 2016/429.</w:t>
      </w:r>
    </w:p>
    <w:p w14:paraId="0BE17E86" w14:textId="77777777" w:rsidR="00154FDE" w:rsidRPr="00897339" w:rsidRDefault="00154FDE" w:rsidP="000B5056">
      <w:pPr>
        <w:spacing w:after="0" w:line="240" w:lineRule="auto"/>
        <w:jc w:val="both"/>
        <w:rPr>
          <w:rFonts w:ascii="Times New Roman" w:hAnsi="Times New Roman" w:cs="Times New Roman"/>
          <w:iCs/>
          <w:sz w:val="24"/>
          <w:szCs w:val="24"/>
          <w:lang w:eastAsia="hr-HR"/>
        </w:rPr>
      </w:pPr>
    </w:p>
    <w:p w14:paraId="64BF9B44" w14:textId="77777777" w:rsidR="002C56C0" w:rsidRPr="00897339" w:rsidRDefault="0030616C"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Pri premještanju proizvoda životinjskog podrijetla</w:t>
      </w:r>
      <w:r w:rsidR="00C24A31" w:rsidRPr="00897339">
        <w:rPr>
          <w:rFonts w:ascii="Times New Roman" w:hAnsi="Times New Roman" w:cs="Times New Roman"/>
          <w:iCs/>
          <w:sz w:val="24"/>
          <w:szCs w:val="24"/>
          <w:lang w:eastAsia="hr-HR"/>
        </w:rPr>
        <w:t xml:space="preserve"> od akvatičnih životinja, osim živih akvatičnih životinja, subjekti su dužni </w:t>
      </w:r>
      <w:r w:rsidRPr="00897339">
        <w:rPr>
          <w:rFonts w:ascii="Times New Roman" w:hAnsi="Times New Roman" w:cs="Times New Roman"/>
          <w:iCs/>
          <w:sz w:val="24"/>
          <w:szCs w:val="24"/>
          <w:lang w:eastAsia="hr-HR"/>
        </w:rPr>
        <w:t xml:space="preserve">postupati u skladu s odredbama članka </w:t>
      </w:r>
      <w:r w:rsidR="00C24A31" w:rsidRPr="00897339">
        <w:rPr>
          <w:rFonts w:ascii="Times New Roman" w:hAnsi="Times New Roman" w:cs="Times New Roman"/>
          <w:iCs/>
          <w:sz w:val="24"/>
          <w:szCs w:val="24"/>
          <w:lang w:eastAsia="hr-HR"/>
        </w:rPr>
        <w:t>22</w:t>
      </w:r>
      <w:r w:rsidR="00B5059D"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Uredbe (EU</w:t>
      </w:r>
      <w:r w:rsidR="00C401DB" w:rsidRPr="00897339">
        <w:rPr>
          <w:rFonts w:ascii="Times New Roman" w:hAnsi="Times New Roman" w:cs="Times New Roman"/>
          <w:iCs/>
          <w:sz w:val="24"/>
          <w:szCs w:val="24"/>
          <w:lang w:eastAsia="hr-HR"/>
        </w:rPr>
        <w:t>) 2016/429 te ishoditi certifikat sukladno članku 83. ovoga Zakona.</w:t>
      </w:r>
      <w:r w:rsidRPr="00897339" w:rsidDel="00910A54">
        <w:rPr>
          <w:rFonts w:ascii="Times New Roman" w:hAnsi="Times New Roman" w:cs="Times New Roman"/>
          <w:iCs/>
          <w:sz w:val="24"/>
          <w:szCs w:val="24"/>
          <w:lang w:eastAsia="hr-HR"/>
        </w:rPr>
        <w:t xml:space="preserve"> </w:t>
      </w:r>
    </w:p>
    <w:p w14:paraId="25B46F93" w14:textId="77777777" w:rsidR="00B5059D" w:rsidRPr="00897339" w:rsidRDefault="00B5059D" w:rsidP="000B5056">
      <w:pPr>
        <w:spacing w:after="0" w:line="240" w:lineRule="auto"/>
        <w:jc w:val="center"/>
        <w:rPr>
          <w:rFonts w:ascii="Times New Roman" w:hAnsi="Times New Roman" w:cs="Times New Roman"/>
          <w:i/>
          <w:iCs/>
          <w:sz w:val="24"/>
          <w:szCs w:val="24"/>
          <w:lang w:eastAsia="hr-HR"/>
        </w:rPr>
      </w:pPr>
    </w:p>
    <w:p w14:paraId="16291526" w14:textId="77777777" w:rsidR="00B5059D" w:rsidRPr="00897339" w:rsidRDefault="00B5059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 xml:space="preserve">Druge životinje osim kopnenih i akvatičnih životinja, zametni proizvodi i proizvodi </w:t>
      </w:r>
    </w:p>
    <w:p w14:paraId="411D15DE" w14:textId="77777777" w:rsidR="00B5059D" w:rsidRPr="00897339" w:rsidRDefault="00B5059D"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 xml:space="preserve">životinjskog podrijetla od tih drugih životinja </w:t>
      </w:r>
    </w:p>
    <w:p w14:paraId="13DCAEEE" w14:textId="77777777" w:rsidR="00B5059D" w:rsidRPr="00897339" w:rsidRDefault="00B5059D" w:rsidP="000B5056">
      <w:pPr>
        <w:spacing w:after="0" w:line="240" w:lineRule="auto"/>
        <w:jc w:val="center"/>
        <w:rPr>
          <w:rFonts w:ascii="Times New Roman" w:hAnsi="Times New Roman" w:cs="Times New Roman"/>
          <w:b/>
          <w:iCs/>
          <w:sz w:val="24"/>
          <w:szCs w:val="24"/>
          <w:lang w:eastAsia="hr-HR"/>
        </w:rPr>
      </w:pPr>
    </w:p>
    <w:p w14:paraId="142FACAA" w14:textId="77777777" w:rsidR="00014639" w:rsidRPr="00897339" w:rsidRDefault="00B5059D"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8</w:t>
      </w:r>
      <w:r w:rsidR="00841877"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03FFC530" w14:textId="77777777" w:rsidR="00351587" w:rsidRPr="00897339" w:rsidRDefault="00351587" w:rsidP="000B5056">
      <w:pPr>
        <w:spacing w:after="0" w:line="240" w:lineRule="auto"/>
        <w:jc w:val="both"/>
        <w:rPr>
          <w:rFonts w:ascii="Times New Roman" w:hAnsi="Times New Roman" w:cs="Times New Roman"/>
          <w:iCs/>
          <w:sz w:val="24"/>
          <w:szCs w:val="24"/>
          <w:lang w:eastAsia="hr-HR"/>
        </w:rPr>
      </w:pPr>
    </w:p>
    <w:p w14:paraId="063C643C" w14:textId="77777777" w:rsidR="00B5059D" w:rsidRPr="00897339" w:rsidRDefault="0035158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U skladu s odredbama član</w:t>
      </w:r>
      <w:r w:rsidR="006C3D40" w:rsidRPr="00897339">
        <w:rPr>
          <w:rFonts w:ascii="Times New Roman" w:hAnsi="Times New Roman" w:cs="Times New Roman"/>
          <w:iCs/>
          <w:sz w:val="24"/>
          <w:szCs w:val="24"/>
          <w:lang w:eastAsia="hr-HR"/>
        </w:rPr>
        <w:t>aka</w:t>
      </w:r>
      <w:r w:rsidRPr="00897339">
        <w:rPr>
          <w:rFonts w:ascii="Times New Roman" w:hAnsi="Times New Roman" w:cs="Times New Roman"/>
          <w:iCs/>
          <w:sz w:val="24"/>
          <w:szCs w:val="24"/>
          <w:lang w:eastAsia="hr-HR"/>
        </w:rPr>
        <w:t xml:space="preserve"> 227. i 228. Uredbe (EU) 2016/429, ministar </w:t>
      </w:r>
      <w:r w:rsidR="00D5587B" w:rsidRPr="00897339">
        <w:rPr>
          <w:rFonts w:ascii="Times New Roman" w:hAnsi="Times New Roman" w:cs="Times New Roman"/>
          <w:iCs/>
          <w:sz w:val="24"/>
          <w:szCs w:val="24"/>
          <w:lang w:eastAsia="hr-HR"/>
        </w:rPr>
        <w:t xml:space="preserve">donosi </w:t>
      </w:r>
      <w:r w:rsidR="00E629CF" w:rsidRPr="00897339">
        <w:rPr>
          <w:rFonts w:ascii="Times New Roman" w:hAnsi="Times New Roman" w:cs="Times New Roman"/>
          <w:iCs/>
          <w:sz w:val="24"/>
          <w:szCs w:val="24"/>
          <w:lang w:eastAsia="hr-HR"/>
        </w:rPr>
        <w:t xml:space="preserve">pravilnik </w:t>
      </w:r>
      <w:r w:rsidR="00D5587B" w:rsidRPr="00897339">
        <w:rPr>
          <w:rFonts w:ascii="Times New Roman" w:hAnsi="Times New Roman" w:cs="Times New Roman"/>
          <w:iCs/>
          <w:sz w:val="24"/>
          <w:szCs w:val="24"/>
          <w:lang w:eastAsia="hr-HR"/>
        </w:rPr>
        <w:t xml:space="preserve">o </w:t>
      </w:r>
      <w:r w:rsidR="00FA4A41" w:rsidRPr="00897339">
        <w:rPr>
          <w:rFonts w:ascii="Times New Roman" w:hAnsi="Times New Roman" w:cs="Times New Roman"/>
          <w:iCs/>
          <w:sz w:val="24"/>
          <w:szCs w:val="24"/>
          <w:lang w:eastAsia="hr-HR"/>
        </w:rPr>
        <w:t>postupku</w:t>
      </w:r>
      <w:r w:rsidRPr="00897339">
        <w:rPr>
          <w:rFonts w:ascii="Times New Roman" w:hAnsi="Times New Roman" w:cs="Times New Roman"/>
          <w:iCs/>
          <w:sz w:val="24"/>
          <w:szCs w:val="24"/>
          <w:lang w:eastAsia="hr-HR"/>
        </w:rPr>
        <w:t xml:space="preserve"> registracije, odobravanja, vođenja evidencije, vođenja registra za objekte i prijevoznike, zahtjev</w:t>
      </w:r>
      <w:r w:rsidR="008B252F" w:rsidRPr="00897339">
        <w:rPr>
          <w:rFonts w:ascii="Times New Roman" w:hAnsi="Times New Roman" w:cs="Times New Roman"/>
          <w:iCs/>
          <w:sz w:val="24"/>
          <w:szCs w:val="24"/>
          <w:lang w:eastAsia="hr-HR"/>
        </w:rPr>
        <w:t>ima</w:t>
      </w:r>
      <w:r w:rsidRPr="00897339">
        <w:rPr>
          <w:rFonts w:ascii="Times New Roman" w:hAnsi="Times New Roman" w:cs="Times New Roman"/>
          <w:iCs/>
          <w:sz w:val="24"/>
          <w:szCs w:val="24"/>
          <w:lang w:eastAsia="hr-HR"/>
        </w:rPr>
        <w:t xml:space="preserve"> u odnosu na sljedivost i premještanje te obveze certificiranja, samodeklaracije i obavješćivanja</w:t>
      </w:r>
      <w:r w:rsidR="006C3D40" w:rsidRPr="00897339">
        <w:rPr>
          <w:rFonts w:ascii="Times New Roman" w:hAnsi="Times New Roman" w:cs="Times New Roman"/>
          <w:iCs/>
          <w:sz w:val="24"/>
          <w:szCs w:val="24"/>
          <w:lang w:eastAsia="hr-HR"/>
        </w:rPr>
        <w:t xml:space="preserve"> za druge životinje osim kopnenih i akvatičnih životinja, zametne proizvode i proizvode životinjskog podrijetla od tih drugih životinja</w:t>
      </w:r>
      <w:r w:rsidRPr="00897339">
        <w:rPr>
          <w:rFonts w:ascii="Times New Roman" w:hAnsi="Times New Roman" w:cs="Times New Roman"/>
          <w:iCs/>
          <w:sz w:val="24"/>
          <w:szCs w:val="24"/>
          <w:lang w:eastAsia="hr-HR"/>
        </w:rPr>
        <w:t>.</w:t>
      </w:r>
    </w:p>
    <w:p w14:paraId="55DE0233" w14:textId="77777777" w:rsidR="00093AA4" w:rsidRPr="00897339" w:rsidRDefault="00093AA4" w:rsidP="000B5056">
      <w:pPr>
        <w:spacing w:after="0" w:line="240" w:lineRule="auto"/>
        <w:jc w:val="center"/>
        <w:rPr>
          <w:rFonts w:ascii="Times New Roman" w:hAnsi="Times New Roman" w:cs="Times New Roman"/>
          <w:iCs/>
          <w:sz w:val="24"/>
          <w:szCs w:val="24"/>
          <w:lang w:eastAsia="hr-HR"/>
        </w:rPr>
      </w:pPr>
    </w:p>
    <w:p w14:paraId="41074567" w14:textId="77777777" w:rsidR="00C55DE8" w:rsidRPr="00897339" w:rsidRDefault="00C55DE8"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ULAZAK U UNIJU I IZVOZ</w:t>
      </w:r>
    </w:p>
    <w:p w14:paraId="4EFE6951" w14:textId="77777777" w:rsidR="007250E3" w:rsidRPr="00897339" w:rsidRDefault="007250E3" w:rsidP="000B5056">
      <w:pPr>
        <w:spacing w:after="0" w:line="240" w:lineRule="auto"/>
        <w:jc w:val="center"/>
        <w:rPr>
          <w:rFonts w:ascii="Times New Roman" w:hAnsi="Times New Roman" w:cs="Times New Roman"/>
          <w:iCs/>
          <w:sz w:val="24"/>
          <w:szCs w:val="24"/>
          <w:lang w:eastAsia="hr-HR"/>
        </w:rPr>
      </w:pPr>
    </w:p>
    <w:p w14:paraId="111B2DA8" w14:textId="77777777" w:rsidR="00C55DE8" w:rsidRPr="00897339" w:rsidRDefault="00C55DE8"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Zahtjevi u pogledu ulaska životinja, zametnih proizvoda i proizvoda životinjskog podrijetla u Republiku Hrvatsku</w:t>
      </w:r>
    </w:p>
    <w:p w14:paraId="5AB348B7" w14:textId="77777777" w:rsidR="001B7FD2" w:rsidRPr="00897339" w:rsidRDefault="001B7FD2" w:rsidP="000B5056">
      <w:pPr>
        <w:spacing w:after="0" w:line="240" w:lineRule="auto"/>
        <w:jc w:val="center"/>
        <w:rPr>
          <w:rFonts w:ascii="Times New Roman" w:hAnsi="Times New Roman" w:cs="Times New Roman"/>
          <w:b/>
          <w:iCs/>
          <w:sz w:val="24"/>
          <w:szCs w:val="24"/>
          <w:lang w:eastAsia="hr-HR"/>
        </w:rPr>
      </w:pPr>
    </w:p>
    <w:p w14:paraId="2AF987A6" w14:textId="77777777" w:rsidR="007C0841" w:rsidRPr="00897339" w:rsidRDefault="0041205C"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86.</w:t>
      </w:r>
    </w:p>
    <w:p w14:paraId="41D5A5C0" w14:textId="77777777" w:rsidR="00D022AE" w:rsidRPr="00897339" w:rsidRDefault="00D022AE" w:rsidP="000B5056">
      <w:pPr>
        <w:spacing w:after="0" w:line="240" w:lineRule="auto"/>
        <w:jc w:val="center"/>
        <w:rPr>
          <w:rFonts w:ascii="Times New Roman" w:hAnsi="Times New Roman" w:cs="Times New Roman"/>
          <w:b/>
          <w:iCs/>
          <w:sz w:val="24"/>
          <w:szCs w:val="24"/>
          <w:lang w:eastAsia="hr-HR"/>
        </w:rPr>
      </w:pPr>
    </w:p>
    <w:p w14:paraId="3C44844D" w14:textId="77777777" w:rsidR="003E4696" w:rsidRPr="00897339" w:rsidRDefault="003E4696" w:rsidP="000B5056">
      <w:pPr>
        <w:pStyle w:val="AHL"/>
        <w:spacing w:line="240" w:lineRule="auto"/>
      </w:pPr>
      <w:r w:rsidRPr="00897339">
        <w:t xml:space="preserve">(1) </w:t>
      </w:r>
      <w:r w:rsidR="00FC339B" w:rsidRPr="00897339">
        <w:t xml:space="preserve">Ulaz </w:t>
      </w:r>
      <w:r w:rsidRPr="00897339">
        <w:t>pošiljaka životinja, zametnih proizvoda i proizvoda životinjskog podrijetla iz trećih zemalja ili područja</w:t>
      </w:r>
      <w:r w:rsidR="00FC339B" w:rsidRPr="00897339">
        <w:t xml:space="preserve"> u Republiku Hrvatsku</w:t>
      </w:r>
      <w:r w:rsidRPr="00897339">
        <w:t>,</w:t>
      </w:r>
      <w:r w:rsidR="00FC339B" w:rsidRPr="00897339">
        <w:t xml:space="preserve"> dozvoljen je</w:t>
      </w:r>
      <w:r w:rsidRPr="00897339">
        <w:t xml:space="preserve"> samo ako </w:t>
      </w:r>
      <w:r w:rsidR="00FC339B" w:rsidRPr="00897339">
        <w:t xml:space="preserve">te pošiljke </w:t>
      </w:r>
      <w:r w:rsidR="00F82E30" w:rsidRPr="00897339">
        <w:t>u</w:t>
      </w:r>
      <w:r w:rsidRPr="00897339">
        <w:t>dovoljavaju uvjet</w:t>
      </w:r>
      <w:r w:rsidR="00F82E30" w:rsidRPr="00897339">
        <w:t>ima</w:t>
      </w:r>
      <w:r w:rsidRPr="00897339">
        <w:t xml:space="preserve"> sukladno član</w:t>
      </w:r>
      <w:r w:rsidR="00802B9E" w:rsidRPr="00897339">
        <w:t>k</w:t>
      </w:r>
      <w:r w:rsidR="00306783" w:rsidRPr="00897339">
        <w:t>u</w:t>
      </w:r>
      <w:r w:rsidRPr="00897339">
        <w:t xml:space="preserve"> 229. </w:t>
      </w:r>
      <w:r w:rsidR="00FC339B" w:rsidRPr="00897339">
        <w:t xml:space="preserve">stavku 1. te člancima </w:t>
      </w:r>
      <w:r w:rsidRPr="00897339">
        <w:t>233.</w:t>
      </w:r>
      <w:r w:rsidR="002B48D4" w:rsidRPr="00897339">
        <w:t xml:space="preserve"> i</w:t>
      </w:r>
      <w:r w:rsidRPr="00897339">
        <w:t xml:space="preserve"> 237.</w:t>
      </w:r>
      <w:r w:rsidR="00A908FE" w:rsidRPr="00897339">
        <w:t xml:space="preserve"> </w:t>
      </w:r>
      <w:r w:rsidRPr="00897339">
        <w:t>Uredbe (EU) 2016/429</w:t>
      </w:r>
      <w:r w:rsidR="00A908FE" w:rsidRPr="00897339">
        <w:t xml:space="preserve"> te uvjetima iz Delegirane uredbe (EU) 2020/692 kako je primjenjivo.</w:t>
      </w:r>
    </w:p>
    <w:p w14:paraId="2B9457BD" w14:textId="77777777" w:rsidR="00154FDE" w:rsidRPr="00897339" w:rsidRDefault="00154FDE" w:rsidP="000B5056">
      <w:pPr>
        <w:pStyle w:val="AHL"/>
        <w:spacing w:line="240" w:lineRule="auto"/>
      </w:pPr>
    </w:p>
    <w:p w14:paraId="74F6B85C" w14:textId="77777777" w:rsidR="00D55184" w:rsidRPr="00897339" w:rsidRDefault="003E4696" w:rsidP="000B5056">
      <w:pPr>
        <w:pStyle w:val="AHL"/>
        <w:spacing w:line="240" w:lineRule="auto"/>
      </w:pPr>
      <w:r w:rsidRPr="00897339">
        <w:rPr>
          <w:rFonts w:eastAsia="Calibri"/>
        </w:rPr>
        <w:t>(</w:t>
      </w:r>
      <w:r w:rsidR="00A908FE" w:rsidRPr="00897339">
        <w:rPr>
          <w:rFonts w:eastAsia="Calibri"/>
        </w:rPr>
        <w:t>2</w:t>
      </w:r>
      <w:r w:rsidRPr="00897339">
        <w:rPr>
          <w:rFonts w:eastAsia="Calibri"/>
        </w:rPr>
        <w:t xml:space="preserve">) Subjekti koji su odgovorni za pošiljke iz ovoga članka, dužni su ih podvrgnuti službenim kontrolama predviđenim člankom 47. </w:t>
      </w:r>
      <w:r w:rsidR="00D55184" w:rsidRPr="00897339">
        <w:t xml:space="preserve">Uredbe (EU) </w:t>
      </w:r>
      <w:r w:rsidR="00D55184" w:rsidRPr="00897339">
        <w:lastRenderedPageBreak/>
        <w:t xml:space="preserve">2017/625 Europskog </w:t>
      </w:r>
      <w:r w:rsidR="00506C38" w:rsidRPr="00897339">
        <w:t>p</w:t>
      </w:r>
      <w:r w:rsidR="00D55184" w:rsidRPr="00897339">
        <w:t xml:space="preserve">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w:t>
      </w:r>
      <w:r w:rsidR="00CB092A" w:rsidRPr="00897339">
        <w:t xml:space="preserve">(SL L </w:t>
      </w:r>
      <w:r w:rsidR="00BC277F" w:rsidRPr="00897339">
        <w:t xml:space="preserve">95, 7.4.2017.) </w:t>
      </w:r>
      <w:r w:rsidR="00D55184" w:rsidRPr="00897339">
        <w:t>(u daljnjem tekstu: Uredba (EU) 2017/625).</w:t>
      </w:r>
    </w:p>
    <w:p w14:paraId="380BA54C" w14:textId="77777777" w:rsidR="00154FDE" w:rsidRPr="00897339" w:rsidRDefault="00154FDE" w:rsidP="000B5056">
      <w:pPr>
        <w:pStyle w:val="AHL"/>
        <w:spacing w:line="240" w:lineRule="auto"/>
      </w:pPr>
    </w:p>
    <w:p w14:paraId="31D12276" w14:textId="77777777" w:rsidR="00741E40" w:rsidRPr="00897339" w:rsidRDefault="00741E40" w:rsidP="000B5056">
      <w:pPr>
        <w:pStyle w:val="AHL"/>
        <w:spacing w:line="240" w:lineRule="auto"/>
      </w:pPr>
      <w:r w:rsidRPr="00897339">
        <w:t xml:space="preserve">(3) Subjekti koji su odgovorni za pošiljke dužni su </w:t>
      </w:r>
      <w:bookmarkStart w:id="13" w:name="_Hlk81954792"/>
      <w:r w:rsidRPr="00897339">
        <w:t>dostaviti prethodnu obavijest o prispijeću pošiljaka ulaznoj graničnoj kontrolnoj postaj</w:t>
      </w:r>
      <w:bookmarkEnd w:id="13"/>
      <w:r w:rsidRPr="00897339">
        <w:t xml:space="preserve">i u Republici Hrvatskoj </w:t>
      </w:r>
      <w:bookmarkStart w:id="14" w:name="_Hlk81954698"/>
      <w:r w:rsidRPr="00897339">
        <w:t>u skladu s provedbenim aktima iz članka 58 .Uredbe (EU) 2017/625</w:t>
      </w:r>
      <w:bookmarkEnd w:id="14"/>
      <w:r w:rsidRPr="00897339">
        <w:t>.</w:t>
      </w:r>
    </w:p>
    <w:p w14:paraId="3F23D824" w14:textId="77777777" w:rsidR="00E85AE7" w:rsidRPr="00897339" w:rsidRDefault="00E85AE7" w:rsidP="000B5056">
      <w:pPr>
        <w:pStyle w:val="AHL"/>
        <w:spacing w:line="240" w:lineRule="auto"/>
      </w:pPr>
    </w:p>
    <w:p w14:paraId="5D27BDA9" w14:textId="77777777" w:rsidR="003E4696" w:rsidRPr="00897339" w:rsidRDefault="003E4696" w:rsidP="000B5056">
      <w:pPr>
        <w:pStyle w:val="AHL"/>
        <w:spacing w:line="240" w:lineRule="auto"/>
        <w:jc w:val="center"/>
        <w:rPr>
          <w:rFonts w:eastAsia="Calibri"/>
          <w:i/>
        </w:rPr>
      </w:pPr>
      <w:r w:rsidRPr="00897339">
        <w:rPr>
          <w:rFonts w:eastAsia="Calibri"/>
          <w:i/>
        </w:rPr>
        <w:t>Popis trećih zemalja i područja iz kojih je dopušten ulazak životinja, zametnih proizvoda i proizvoda životinjskog podrijetla u Republiku Hrvatsku</w:t>
      </w:r>
    </w:p>
    <w:p w14:paraId="58A3DB67" w14:textId="77777777" w:rsidR="001B7FD2" w:rsidRPr="00897339" w:rsidRDefault="001B7FD2" w:rsidP="000B5056">
      <w:pPr>
        <w:pStyle w:val="AHL"/>
        <w:spacing w:line="240" w:lineRule="auto"/>
        <w:rPr>
          <w:rFonts w:eastAsia="Calibri"/>
          <w:i/>
        </w:rPr>
      </w:pPr>
    </w:p>
    <w:p w14:paraId="2124E48C" w14:textId="77777777" w:rsidR="003E4696" w:rsidRPr="00897339" w:rsidRDefault="003E4696" w:rsidP="000B5056">
      <w:pPr>
        <w:pStyle w:val="AHL"/>
        <w:spacing w:line="240" w:lineRule="auto"/>
        <w:jc w:val="center"/>
        <w:rPr>
          <w:rFonts w:eastAsia="Calibri"/>
          <w:b/>
        </w:rPr>
      </w:pPr>
      <w:r w:rsidRPr="00897339">
        <w:rPr>
          <w:rFonts w:eastAsia="Calibri"/>
          <w:b/>
        </w:rPr>
        <w:t>Članak 87.</w:t>
      </w:r>
    </w:p>
    <w:p w14:paraId="1F609871" w14:textId="77777777" w:rsidR="001B7FD2" w:rsidRPr="00897339" w:rsidRDefault="001B7FD2" w:rsidP="000B5056">
      <w:pPr>
        <w:pStyle w:val="AHL"/>
        <w:spacing w:line="240" w:lineRule="auto"/>
        <w:jc w:val="center"/>
        <w:rPr>
          <w:rFonts w:eastAsia="Calibri"/>
          <w:b/>
        </w:rPr>
      </w:pPr>
    </w:p>
    <w:p w14:paraId="57C4E8C3" w14:textId="77777777" w:rsidR="003E4696" w:rsidRPr="00897339" w:rsidRDefault="00D55184" w:rsidP="000B5056">
      <w:pPr>
        <w:pStyle w:val="AHL"/>
        <w:spacing w:line="240" w:lineRule="auto"/>
        <w:rPr>
          <w:rFonts w:eastAsia="Calibri"/>
        </w:rPr>
      </w:pPr>
      <w:r w:rsidRPr="00897339">
        <w:rPr>
          <w:rFonts w:eastAsia="Calibri"/>
        </w:rPr>
        <w:t>(</w:t>
      </w:r>
      <w:r w:rsidR="003E4696" w:rsidRPr="00897339">
        <w:rPr>
          <w:rFonts w:eastAsia="Calibri"/>
        </w:rPr>
        <w:t xml:space="preserve">1) Pošiljke iz članka </w:t>
      </w:r>
      <w:r w:rsidRPr="00897339">
        <w:rPr>
          <w:rFonts w:eastAsia="Calibri"/>
        </w:rPr>
        <w:t>86</w:t>
      </w:r>
      <w:r w:rsidR="003E4696" w:rsidRPr="00897339">
        <w:rPr>
          <w:rFonts w:eastAsia="Calibri"/>
        </w:rPr>
        <w:t>.</w:t>
      </w:r>
      <w:r w:rsidR="00D40695" w:rsidRPr="00897339">
        <w:rPr>
          <w:rFonts w:eastAsia="Calibri"/>
        </w:rPr>
        <w:t xml:space="preserve"> stavka 1</w:t>
      </w:r>
      <w:r w:rsidR="004A63CB" w:rsidRPr="00897339">
        <w:rPr>
          <w:rFonts w:eastAsia="Calibri"/>
        </w:rPr>
        <w:t>.</w:t>
      </w:r>
      <w:r w:rsidR="003E4696" w:rsidRPr="00897339">
        <w:rPr>
          <w:rFonts w:eastAsia="Calibri"/>
        </w:rPr>
        <w:t xml:space="preserve"> ovoga Zakona mogu </w:t>
      </w:r>
      <w:r w:rsidR="003E51E8" w:rsidRPr="00897339">
        <w:rPr>
          <w:rFonts w:eastAsia="Calibri"/>
        </w:rPr>
        <w:t>ulaziti</w:t>
      </w:r>
      <w:r w:rsidR="003E4696" w:rsidRPr="00897339">
        <w:rPr>
          <w:rFonts w:eastAsia="Calibri"/>
        </w:rPr>
        <w:t xml:space="preserve"> u Republiku Hrvatsku </w:t>
      </w:r>
      <w:r w:rsidR="00A908FE" w:rsidRPr="00897339">
        <w:rPr>
          <w:rFonts w:eastAsia="Calibri"/>
        </w:rPr>
        <w:t xml:space="preserve">samo </w:t>
      </w:r>
      <w:r w:rsidR="003E4696" w:rsidRPr="00897339">
        <w:rPr>
          <w:rFonts w:eastAsia="Calibri"/>
        </w:rPr>
        <w:t xml:space="preserve">iz trećih zemalja i područja s popisa </w:t>
      </w:r>
      <w:r w:rsidR="00033760" w:rsidRPr="00897339">
        <w:rPr>
          <w:rFonts w:eastAsia="Calibri"/>
        </w:rPr>
        <w:t>utvrđen</w:t>
      </w:r>
      <w:r w:rsidR="00931ED7" w:rsidRPr="00897339">
        <w:rPr>
          <w:rFonts w:eastAsia="Calibri"/>
        </w:rPr>
        <w:t>ih</w:t>
      </w:r>
      <w:r w:rsidR="003E4696" w:rsidRPr="00897339">
        <w:rPr>
          <w:rFonts w:eastAsia="Calibri"/>
        </w:rPr>
        <w:t xml:space="preserve"> </w:t>
      </w:r>
      <w:r w:rsidR="00033760" w:rsidRPr="00897339">
        <w:rPr>
          <w:rFonts w:eastAsia="Calibri"/>
        </w:rPr>
        <w:t xml:space="preserve">Provedbenom </w:t>
      </w:r>
      <w:r w:rsidR="00605ACF" w:rsidRPr="00897339">
        <w:rPr>
          <w:rFonts w:eastAsia="Calibri"/>
        </w:rPr>
        <w:t>u</w:t>
      </w:r>
      <w:r w:rsidR="00033760" w:rsidRPr="00897339">
        <w:rPr>
          <w:rFonts w:eastAsia="Calibri"/>
        </w:rPr>
        <w:t xml:space="preserve">redbom Komisije (EU) 2021/404 оd 24. ožujka 2021. o utvrđivanju popisa </w:t>
      </w:r>
      <w:r w:rsidR="00033760" w:rsidRPr="00897339">
        <w:rPr>
          <w:rFonts w:eastAsia="Calibri"/>
        </w:rPr>
        <w:lastRenderedPageBreak/>
        <w:t xml:space="preserve">trećih zemalja, područja ili njihovih zona iz kojih je dopušten ulazak u Uniju životinja, zametnih proizvoda i proizvoda životinjskog podrijetla u skladu s Uredbom (EU) 2016/429 Europskog parlamenta i Vijeća </w:t>
      </w:r>
      <w:r w:rsidR="00CB092A" w:rsidRPr="00897339">
        <w:rPr>
          <w:rFonts w:eastAsia="Calibri"/>
        </w:rPr>
        <w:t>(SL L 114, 31.3.2021</w:t>
      </w:r>
      <w:r w:rsidR="00BC277F" w:rsidRPr="00897339">
        <w:rPr>
          <w:rFonts w:eastAsia="Calibri"/>
        </w:rPr>
        <w:t>.</w:t>
      </w:r>
      <w:r w:rsidR="00CB092A" w:rsidRPr="00897339">
        <w:rPr>
          <w:rFonts w:eastAsia="Calibri"/>
        </w:rPr>
        <w:t>)</w:t>
      </w:r>
      <w:r w:rsidR="00E17690" w:rsidRPr="00897339">
        <w:rPr>
          <w:rFonts w:eastAsia="Calibri"/>
        </w:rPr>
        <w:t>.</w:t>
      </w:r>
    </w:p>
    <w:p w14:paraId="38226625" w14:textId="77777777" w:rsidR="00154FDE" w:rsidRPr="00897339" w:rsidRDefault="00154FDE" w:rsidP="000B5056">
      <w:pPr>
        <w:pStyle w:val="AHL"/>
        <w:spacing w:line="240" w:lineRule="auto"/>
        <w:rPr>
          <w:rFonts w:eastAsia="Calibri"/>
        </w:rPr>
      </w:pPr>
    </w:p>
    <w:p w14:paraId="1AB56319" w14:textId="77777777" w:rsidR="00E85AE7" w:rsidRPr="00897339" w:rsidRDefault="003E4696" w:rsidP="000B5056">
      <w:pPr>
        <w:pStyle w:val="AHL"/>
        <w:spacing w:line="240" w:lineRule="auto"/>
        <w:rPr>
          <w:rFonts w:eastAsia="Calibri"/>
          <w:i/>
        </w:rPr>
      </w:pPr>
      <w:r w:rsidRPr="00897339">
        <w:rPr>
          <w:rFonts w:eastAsia="Calibri"/>
        </w:rPr>
        <w:t>(</w:t>
      </w:r>
      <w:r w:rsidR="001B7FD2" w:rsidRPr="00897339">
        <w:rPr>
          <w:rFonts w:eastAsia="Calibri"/>
        </w:rPr>
        <w:t>2</w:t>
      </w:r>
      <w:r w:rsidRPr="00897339">
        <w:rPr>
          <w:rFonts w:eastAsia="Calibri"/>
        </w:rPr>
        <w:t xml:space="preserve">) </w:t>
      </w:r>
      <w:r w:rsidR="005D3DC6" w:rsidRPr="00897339">
        <w:rPr>
          <w:rFonts w:eastAsia="Calibri"/>
        </w:rPr>
        <w:t>Ako</w:t>
      </w:r>
      <w:r w:rsidR="00E85AE7" w:rsidRPr="00897339">
        <w:rPr>
          <w:rFonts w:eastAsia="Calibri"/>
        </w:rPr>
        <w:t xml:space="preserve"> poš</w:t>
      </w:r>
      <w:r w:rsidR="004A63CB" w:rsidRPr="00897339">
        <w:rPr>
          <w:rFonts w:eastAsia="Calibri"/>
        </w:rPr>
        <w:t xml:space="preserve">iljke </w:t>
      </w:r>
      <w:r w:rsidR="00457798" w:rsidRPr="00897339">
        <w:rPr>
          <w:rFonts w:eastAsia="Calibri"/>
        </w:rPr>
        <w:t>iz članka 86. stavka 1. ovoga Zakona</w:t>
      </w:r>
      <w:r w:rsidR="00E85AE7" w:rsidRPr="00897339">
        <w:rPr>
          <w:rFonts w:eastAsia="Calibri"/>
        </w:rPr>
        <w:t xml:space="preserve">, </w:t>
      </w:r>
      <w:r w:rsidR="00457798" w:rsidRPr="00897339">
        <w:rPr>
          <w:rFonts w:eastAsia="Calibri"/>
        </w:rPr>
        <w:t>ili</w:t>
      </w:r>
      <w:r w:rsidR="00E85AE7" w:rsidRPr="00897339">
        <w:rPr>
          <w:rFonts w:eastAsia="Calibri"/>
        </w:rPr>
        <w:t xml:space="preserve"> prijevozna sredstva i</w:t>
      </w:r>
      <w:r w:rsidR="00457798" w:rsidRPr="00897339">
        <w:rPr>
          <w:rFonts w:eastAsia="Calibri"/>
        </w:rPr>
        <w:t>li</w:t>
      </w:r>
      <w:r w:rsidR="00E85AE7" w:rsidRPr="00897339">
        <w:rPr>
          <w:rFonts w:eastAsia="Calibri"/>
        </w:rPr>
        <w:t xml:space="preserve"> materijal</w:t>
      </w:r>
      <w:r w:rsidR="00457798" w:rsidRPr="00897339">
        <w:rPr>
          <w:rFonts w:eastAsia="Calibri"/>
        </w:rPr>
        <w:t>i koji su mogli doći kontakt s takvim pošiljkama,</w:t>
      </w:r>
      <w:r w:rsidR="00E85AE7" w:rsidRPr="00897339">
        <w:rPr>
          <w:rFonts w:eastAsia="Calibri"/>
        </w:rPr>
        <w:t xml:space="preserve"> predstavljaju ozbiljan rizik za unos bolesti s popisa iz članka 6. ovoga Zakona ili izvor opasnosti, </w:t>
      </w:r>
      <w:r w:rsidR="005206C1" w:rsidRPr="00897339">
        <w:rPr>
          <w:rFonts w:eastAsia="Calibri"/>
        </w:rPr>
        <w:t>Ministarstvo</w:t>
      </w:r>
      <w:r w:rsidRPr="00897339">
        <w:rPr>
          <w:rFonts w:eastAsia="Calibri"/>
        </w:rPr>
        <w:t xml:space="preserve"> </w:t>
      </w:r>
      <w:r w:rsidR="00E85AE7" w:rsidRPr="00897339">
        <w:rPr>
          <w:rFonts w:eastAsia="Calibri"/>
        </w:rPr>
        <w:t>može poduzeti hitne mjere u svrhu umanjenja rizika sukladno članc</w:t>
      </w:r>
      <w:r w:rsidR="001A03F4" w:rsidRPr="00897339">
        <w:rPr>
          <w:rFonts w:eastAsia="Calibri"/>
        </w:rPr>
        <w:t>i</w:t>
      </w:r>
      <w:r w:rsidR="00E85AE7" w:rsidRPr="00897339">
        <w:rPr>
          <w:rFonts w:eastAsia="Calibri"/>
        </w:rPr>
        <w:t>ma 260. i 262.</w:t>
      </w:r>
      <w:r w:rsidR="00A908FE" w:rsidRPr="00897339">
        <w:rPr>
          <w:rFonts w:eastAsia="Calibri"/>
        </w:rPr>
        <w:t xml:space="preserve"> Uredbe (EU) 2016/429</w:t>
      </w:r>
      <w:r w:rsidR="00E85AE7" w:rsidRPr="00897339">
        <w:rPr>
          <w:rFonts w:eastAsia="Calibri"/>
        </w:rPr>
        <w:t>.</w:t>
      </w:r>
      <w:r w:rsidR="00A908FE" w:rsidRPr="00897339">
        <w:rPr>
          <w:rFonts w:eastAsia="Calibri"/>
        </w:rPr>
        <w:t xml:space="preserve"> </w:t>
      </w:r>
    </w:p>
    <w:p w14:paraId="3BA77EC3" w14:textId="77777777" w:rsidR="001F57C6" w:rsidRPr="00897339" w:rsidRDefault="001F57C6" w:rsidP="000B5056">
      <w:pPr>
        <w:pStyle w:val="AHL"/>
        <w:spacing w:line="240" w:lineRule="auto"/>
        <w:rPr>
          <w:rFonts w:eastAsia="Calibri"/>
        </w:rPr>
      </w:pPr>
    </w:p>
    <w:p w14:paraId="23B6E006" w14:textId="77777777" w:rsidR="003E4696" w:rsidRPr="00897339" w:rsidRDefault="003E4696" w:rsidP="000B5056">
      <w:pPr>
        <w:pStyle w:val="AHL"/>
        <w:spacing w:line="240" w:lineRule="auto"/>
        <w:jc w:val="center"/>
        <w:rPr>
          <w:rFonts w:eastAsia="Calibri"/>
          <w:i/>
        </w:rPr>
      </w:pPr>
      <w:r w:rsidRPr="00897339">
        <w:rPr>
          <w:rFonts w:eastAsia="Calibri"/>
          <w:i/>
        </w:rPr>
        <w:lastRenderedPageBreak/>
        <w:t xml:space="preserve">Zahtjevi u pogledu zdravlja životinja za </w:t>
      </w:r>
      <w:r w:rsidR="0044201C" w:rsidRPr="00897339">
        <w:rPr>
          <w:rFonts w:eastAsia="Calibri"/>
          <w:i/>
        </w:rPr>
        <w:t xml:space="preserve">ulazak </w:t>
      </w:r>
      <w:r w:rsidRPr="00897339">
        <w:rPr>
          <w:rFonts w:eastAsia="Calibri"/>
          <w:i/>
        </w:rPr>
        <w:t xml:space="preserve">određenih vrsta i kategorija životinja, zametnih proizvoda i proizvoda životinjskog podrijetla u </w:t>
      </w:r>
      <w:r w:rsidR="000E6F51" w:rsidRPr="00897339">
        <w:rPr>
          <w:rFonts w:eastAsia="Calibri"/>
          <w:i/>
        </w:rPr>
        <w:t>Republiku Hrvatsku</w:t>
      </w:r>
    </w:p>
    <w:p w14:paraId="39BD1036" w14:textId="77777777" w:rsidR="001B7FD2" w:rsidRPr="00897339" w:rsidRDefault="001B7FD2" w:rsidP="000B5056">
      <w:pPr>
        <w:pStyle w:val="AHL"/>
        <w:spacing w:line="240" w:lineRule="auto"/>
        <w:rPr>
          <w:rFonts w:eastAsia="Calibri"/>
          <w:i/>
        </w:rPr>
      </w:pPr>
    </w:p>
    <w:p w14:paraId="2523ACC7" w14:textId="77777777" w:rsidR="003E4696" w:rsidRPr="00897339" w:rsidRDefault="003E4696" w:rsidP="000B5056">
      <w:pPr>
        <w:pStyle w:val="AHL"/>
        <w:spacing w:line="240" w:lineRule="auto"/>
        <w:jc w:val="center"/>
        <w:rPr>
          <w:rFonts w:eastAsia="Calibri"/>
          <w:b/>
        </w:rPr>
      </w:pPr>
      <w:r w:rsidRPr="00897339">
        <w:rPr>
          <w:rFonts w:eastAsia="Calibri"/>
          <w:b/>
        </w:rPr>
        <w:t>Članak 8</w:t>
      </w:r>
      <w:r w:rsidR="00E85AE7" w:rsidRPr="00897339">
        <w:rPr>
          <w:rFonts w:eastAsia="Calibri"/>
          <w:b/>
        </w:rPr>
        <w:t>8</w:t>
      </w:r>
      <w:r w:rsidRPr="00897339">
        <w:rPr>
          <w:rFonts w:eastAsia="Calibri"/>
          <w:b/>
        </w:rPr>
        <w:t>.</w:t>
      </w:r>
    </w:p>
    <w:p w14:paraId="64A81ADE" w14:textId="77777777" w:rsidR="001B7FD2" w:rsidRPr="00D86692" w:rsidRDefault="001B7FD2" w:rsidP="000B5056">
      <w:pPr>
        <w:pStyle w:val="AHL"/>
        <w:spacing w:line="240" w:lineRule="auto"/>
        <w:rPr>
          <w:rFonts w:eastAsia="Calibri"/>
        </w:rPr>
      </w:pPr>
    </w:p>
    <w:p w14:paraId="201BA8EB" w14:textId="77777777" w:rsidR="00484D40" w:rsidRPr="00897339" w:rsidRDefault="00484D40" w:rsidP="000B5056">
      <w:pPr>
        <w:pStyle w:val="AHL"/>
        <w:spacing w:line="240" w:lineRule="auto"/>
        <w:rPr>
          <w:rFonts w:eastAsia="Calibri"/>
        </w:rPr>
      </w:pPr>
      <w:r w:rsidRPr="00897339">
        <w:rPr>
          <w:rFonts w:eastAsia="Calibri"/>
        </w:rPr>
        <w:t xml:space="preserve">(1) Iznimno od članka 86. stavka 1. </w:t>
      </w:r>
      <w:r w:rsidR="002C6515" w:rsidRPr="00897339">
        <w:rPr>
          <w:rFonts w:eastAsia="Calibri"/>
        </w:rPr>
        <w:t>ovoga Zakona</w:t>
      </w:r>
      <w:r w:rsidRPr="00897339">
        <w:rPr>
          <w:rFonts w:eastAsia="Calibri"/>
        </w:rPr>
        <w:t>, za pošiljke životinja, zametnih proizvoda i proizvoda životinjskog podrijetla iz članka 239. stavka 2. Uredbe (EU) 2016/429, za koje primjena pravila iz članka 86. stavka 1</w:t>
      </w:r>
      <w:r w:rsidR="002C6515" w:rsidRPr="00897339">
        <w:rPr>
          <w:rFonts w:eastAsia="Calibri"/>
        </w:rPr>
        <w:t>.</w:t>
      </w:r>
      <w:r w:rsidRPr="00897339">
        <w:rPr>
          <w:rFonts w:eastAsia="Calibri"/>
        </w:rPr>
        <w:t xml:space="preserve"> ovog</w:t>
      </w:r>
      <w:r w:rsidR="002C6515" w:rsidRPr="00897339">
        <w:rPr>
          <w:rFonts w:eastAsia="Calibri"/>
        </w:rPr>
        <w:t>a</w:t>
      </w:r>
      <w:r w:rsidRPr="00897339">
        <w:rPr>
          <w:rFonts w:eastAsia="Calibri"/>
        </w:rPr>
        <w:t xml:space="preserve"> Zakona nije odgovarajuća, ulaz u Republiku Hrvatsku je dozvoljen ako udovoljavaju zahtjevima delegiranih akata donesenih na temelju članka 239. stavka 1. Uredbe (EU) 2016/429</w:t>
      </w:r>
      <w:r w:rsidR="00CD4D43" w:rsidRPr="00897339">
        <w:rPr>
          <w:rFonts w:eastAsia="Calibri"/>
        </w:rPr>
        <w:t>.</w:t>
      </w:r>
      <w:r w:rsidRPr="00897339">
        <w:rPr>
          <w:rFonts w:eastAsia="Calibri"/>
        </w:rPr>
        <w:t xml:space="preserve"> </w:t>
      </w:r>
    </w:p>
    <w:p w14:paraId="602BF2EC" w14:textId="77777777" w:rsidR="00154FDE" w:rsidRPr="00897339" w:rsidRDefault="00154FDE" w:rsidP="000B5056">
      <w:pPr>
        <w:pStyle w:val="AHL"/>
        <w:spacing w:line="240" w:lineRule="auto"/>
        <w:rPr>
          <w:rFonts w:eastAsia="Calibri"/>
        </w:rPr>
      </w:pPr>
    </w:p>
    <w:p w14:paraId="11132061" w14:textId="77777777" w:rsidR="00484D40" w:rsidRPr="00897339" w:rsidRDefault="00484D40" w:rsidP="000B5056">
      <w:pPr>
        <w:pStyle w:val="AHL"/>
        <w:spacing w:line="240" w:lineRule="auto"/>
        <w:rPr>
          <w:rFonts w:eastAsia="Calibri"/>
        </w:rPr>
      </w:pPr>
      <w:r w:rsidRPr="00897339">
        <w:rPr>
          <w:rFonts w:eastAsia="Calibri"/>
        </w:rPr>
        <w:lastRenderedPageBreak/>
        <w:t xml:space="preserve">(2) Pošiljke životinja, zametnih proizvoda i proizvoda životinjskog podrijetla za koje još nisu doneseni delegirani akti iz stavka </w:t>
      </w:r>
      <w:r w:rsidR="002C6515" w:rsidRPr="00897339">
        <w:rPr>
          <w:rFonts w:eastAsia="Calibri"/>
        </w:rPr>
        <w:t>1</w:t>
      </w:r>
      <w:r w:rsidRPr="00897339">
        <w:rPr>
          <w:rFonts w:eastAsia="Calibri"/>
        </w:rPr>
        <w:t xml:space="preserve">. ovoga članka kojima se utvrđuju zahtjevi u pogledu zdravlja životinja, mogu se unijeti u Republiku Hrvatsku </w:t>
      </w:r>
      <w:r w:rsidR="002C6515" w:rsidRPr="00897339">
        <w:rPr>
          <w:rFonts w:eastAsia="Calibri"/>
        </w:rPr>
        <w:t xml:space="preserve">samo </w:t>
      </w:r>
      <w:r w:rsidR="00167E07" w:rsidRPr="00897339">
        <w:rPr>
          <w:rFonts w:eastAsia="Calibri"/>
        </w:rPr>
        <w:t>ako</w:t>
      </w:r>
      <w:r w:rsidRPr="00897339">
        <w:rPr>
          <w:rFonts w:eastAsia="Calibri"/>
        </w:rPr>
        <w:t xml:space="preserve"> je </w:t>
      </w:r>
      <w:r w:rsidR="005206C1" w:rsidRPr="00897339">
        <w:rPr>
          <w:rFonts w:eastAsia="Calibri"/>
        </w:rPr>
        <w:t>Ministarstvo</w:t>
      </w:r>
      <w:r w:rsidRPr="00897339">
        <w:rPr>
          <w:rFonts w:eastAsia="Calibri"/>
        </w:rPr>
        <w:t xml:space="preserve"> donijel</w:t>
      </w:r>
      <w:r w:rsidR="00D72C47" w:rsidRPr="00897339">
        <w:rPr>
          <w:rFonts w:eastAsia="Calibri"/>
        </w:rPr>
        <w:t>o</w:t>
      </w:r>
      <w:r w:rsidRPr="00897339">
        <w:rPr>
          <w:rFonts w:eastAsia="Calibri"/>
        </w:rPr>
        <w:t xml:space="preserve"> rješenje kojim se odobrava takav unos.</w:t>
      </w:r>
    </w:p>
    <w:p w14:paraId="25CDD825" w14:textId="77777777" w:rsidR="00154FDE" w:rsidRPr="00897339" w:rsidRDefault="00154FDE" w:rsidP="000B5056">
      <w:pPr>
        <w:pStyle w:val="AHL"/>
        <w:spacing w:line="240" w:lineRule="auto"/>
        <w:rPr>
          <w:rFonts w:eastAsia="Calibri"/>
        </w:rPr>
      </w:pPr>
    </w:p>
    <w:p w14:paraId="64E9D20A" w14:textId="77777777" w:rsidR="00484D40" w:rsidRPr="00897339" w:rsidRDefault="00484D40" w:rsidP="000B5056">
      <w:pPr>
        <w:pStyle w:val="AHL"/>
        <w:spacing w:line="240" w:lineRule="auto"/>
        <w:rPr>
          <w:rFonts w:eastAsia="Calibri"/>
        </w:rPr>
      </w:pPr>
      <w:r w:rsidRPr="00897339">
        <w:rPr>
          <w:rFonts w:eastAsia="Calibri"/>
        </w:rPr>
        <w:t xml:space="preserve">(3) Rješenje iz stavka </w:t>
      </w:r>
      <w:r w:rsidR="00D850DE" w:rsidRPr="00897339">
        <w:rPr>
          <w:rFonts w:eastAsia="Calibri"/>
        </w:rPr>
        <w:t>2</w:t>
      </w:r>
      <w:r w:rsidRPr="00897339">
        <w:rPr>
          <w:rFonts w:eastAsia="Calibri"/>
        </w:rPr>
        <w:t>. ovoga članka donosi se na zahtjev uvoznika nakon procjene uključenih rizika uzimajući u obzir zahtjeve iz čla</w:t>
      </w:r>
      <w:r w:rsidR="00CD4D43" w:rsidRPr="00897339">
        <w:rPr>
          <w:rFonts w:eastAsia="Calibri"/>
        </w:rPr>
        <w:t xml:space="preserve">nka 234. </w:t>
      </w:r>
      <w:r w:rsidR="00D850DE" w:rsidRPr="00897339">
        <w:rPr>
          <w:rFonts w:eastAsia="Calibri"/>
        </w:rPr>
        <w:t xml:space="preserve">stavka 1. </w:t>
      </w:r>
      <w:r w:rsidR="00CD4D43" w:rsidRPr="00897339">
        <w:rPr>
          <w:rFonts w:eastAsia="Calibri"/>
        </w:rPr>
        <w:t xml:space="preserve">te </w:t>
      </w:r>
      <w:r w:rsidRPr="00897339">
        <w:rPr>
          <w:rFonts w:eastAsia="Calibri"/>
        </w:rPr>
        <w:t>pitanja iz članaka 235. i 236. Uredbe (EU) 2016/429.</w:t>
      </w:r>
    </w:p>
    <w:p w14:paraId="792BB839" w14:textId="77777777" w:rsidR="00154FDE" w:rsidRPr="00897339" w:rsidRDefault="00154FDE" w:rsidP="000B5056">
      <w:pPr>
        <w:pStyle w:val="AHL"/>
        <w:spacing w:line="240" w:lineRule="auto"/>
        <w:rPr>
          <w:rFonts w:eastAsia="Calibri"/>
        </w:rPr>
      </w:pPr>
    </w:p>
    <w:p w14:paraId="1D4766CF" w14:textId="77777777" w:rsidR="00484D40" w:rsidRPr="00897339" w:rsidRDefault="00484D40" w:rsidP="000B5056">
      <w:pPr>
        <w:pStyle w:val="AHL"/>
        <w:spacing w:line="240" w:lineRule="auto"/>
        <w:rPr>
          <w:rFonts w:eastAsia="Calibri"/>
        </w:rPr>
      </w:pPr>
      <w:r w:rsidRPr="00897339">
        <w:rPr>
          <w:rFonts w:eastAsia="Calibri"/>
        </w:rPr>
        <w:lastRenderedPageBreak/>
        <w:t xml:space="preserve">(4) Troškove proizašle zbog kršenja pravila Delegirane uredbe (EU) 2020/692, uključujući i troškove neškodljivog zbrinjavanja zaplijenjenih proizvoda životinjskog podrijetla koji ne ispunjavaju uvjete iz članka 165. Delegirane uredbe </w:t>
      </w:r>
      <w:r w:rsidR="001F0DD6" w:rsidRPr="00897339">
        <w:rPr>
          <w:rFonts w:eastAsia="Calibri"/>
        </w:rPr>
        <w:t xml:space="preserve">(EU) </w:t>
      </w:r>
      <w:r w:rsidRPr="00897339">
        <w:rPr>
          <w:rFonts w:eastAsia="Calibri"/>
        </w:rPr>
        <w:t>2020/692, snosi počinitelj prekršaja.</w:t>
      </w:r>
    </w:p>
    <w:p w14:paraId="573FCFAA" w14:textId="77777777" w:rsidR="00F630A0" w:rsidRPr="00897339" w:rsidRDefault="00F630A0" w:rsidP="000B5056">
      <w:pPr>
        <w:pStyle w:val="AHL"/>
        <w:spacing w:line="240" w:lineRule="auto"/>
        <w:rPr>
          <w:rFonts w:eastAsia="Calibri"/>
          <w:i/>
        </w:rPr>
      </w:pPr>
    </w:p>
    <w:p w14:paraId="460E9D00" w14:textId="77777777" w:rsidR="000E6F51" w:rsidRPr="00897339" w:rsidRDefault="003E4696" w:rsidP="000B5056">
      <w:pPr>
        <w:pStyle w:val="AHL"/>
        <w:spacing w:line="240" w:lineRule="auto"/>
        <w:jc w:val="center"/>
        <w:rPr>
          <w:rFonts w:eastAsia="Calibri"/>
          <w:i/>
        </w:rPr>
      </w:pPr>
      <w:r w:rsidRPr="00897339">
        <w:rPr>
          <w:rFonts w:eastAsia="Calibri"/>
          <w:i/>
        </w:rPr>
        <w:t xml:space="preserve">Certifikati o zdravlju životinja, izjave i drugi dokumenti </w:t>
      </w:r>
    </w:p>
    <w:p w14:paraId="39A9E696" w14:textId="77777777" w:rsidR="003E4696" w:rsidRPr="00897339" w:rsidRDefault="003E4696" w:rsidP="000B5056">
      <w:pPr>
        <w:pStyle w:val="AHL"/>
        <w:spacing w:line="240" w:lineRule="auto"/>
        <w:jc w:val="center"/>
        <w:rPr>
          <w:rFonts w:eastAsia="Calibri"/>
          <w:i/>
        </w:rPr>
      </w:pPr>
      <w:r w:rsidRPr="00897339">
        <w:rPr>
          <w:rFonts w:eastAsia="Calibri"/>
          <w:i/>
        </w:rPr>
        <w:t>za ulazak u Republiku Hrvatsku</w:t>
      </w:r>
    </w:p>
    <w:p w14:paraId="45FFDD50" w14:textId="77777777" w:rsidR="00F630A0" w:rsidRPr="00897339" w:rsidRDefault="00F630A0" w:rsidP="000B5056">
      <w:pPr>
        <w:pStyle w:val="AHL"/>
        <w:spacing w:line="240" w:lineRule="auto"/>
        <w:rPr>
          <w:rFonts w:eastAsia="Calibri"/>
          <w:b/>
        </w:rPr>
      </w:pPr>
    </w:p>
    <w:p w14:paraId="03DA1138" w14:textId="77777777" w:rsidR="003E4696" w:rsidRPr="00897339" w:rsidRDefault="003E4696" w:rsidP="000B5056">
      <w:pPr>
        <w:pStyle w:val="AHL"/>
        <w:spacing w:line="240" w:lineRule="auto"/>
        <w:jc w:val="center"/>
        <w:rPr>
          <w:rFonts w:eastAsia="Calibri"/>
          <w:b/>
        </w:rPr>
      </w:pPr>
      <w:r w:rsidRPr="00897339">
        <w:rPr>
          <w:rFonts w:eastAsia="Calibri"/>
          <w:b/>
        </w:rPr>
        <w:t xml:space="preserve">Članak </w:t>
      </w:r>
      <w:r w:rsidR="00E85AE7" w:rsidRPr="00897339">
        <w:rPr>
          <w:rFonts w:eastAsia="Calibri"/>
          <w:b/>
        </w:rPr>
        <w:t>89</w:t>
      </w:r>
      <w:r w:rsidRPr="00897339">
        <w:rPr>
          <w:rFonts w:eastAsia="Calibri"/>
          <w:b/>
        </w:rPr>
        <w:t>.</w:t>
      </w:r>
    </w:p>
    <w:p w14:paraId="5FD34BF0" w14:textId="77777777" w:rsidR="00F630A0" w:rsidRPr="00897339" w:rsidRDefault="00F630A0" w:rsidP="000B5056">
      <w:pPr>
        <w:pStyle w:val="AHL"/>
        <w:spacing w:line="240" w:lineRule="auto"/>
        <w:jc w:val="center"/>
        <w:rPr>
          <w:rFonts w:eastAsia="Calibri"/>
          <w:b/>
        </w:rPr>
      </w:pPr>
    </w:p>
    <w:p w14:paraId="481511AD" w14:textId="77777777" w:rsidR="003E4696" w:rsidRPr="00897339" w:rsidRDefault="003E4696" w:rsidP="000B5056">
      <w:pPr>
        <w:pStyle w:val="AHL"/>
        <w:spacing w:line="240" w:lineRule="auto"/>
        <w:rPr>
          <w:rFonts w:eastAsia="Calibri"/>
        </w:rPr>
      </w:pPr>
      <w:r w:rsidRPr="00897339">
        <w:rPr>
          <w:rFonts w:eastAsia="Calibri"/>
        </w:rPr>
        <w:t xml:space="preserve">(1) Pošiljke životinja, zametnih proizvoda i proizvoda životinjskog podrijetla u Republiku Hrvatsku mogu ulaziti samo ako </w:t>
      </w:r>
      <w:r w:rsidR="000E6F51" w:rsidRPr="00897339">
        <w:rPr>
          <w:rFonts w:eastAsia="Calibri"/>
        </w:rPr>
        <w:t xml:space="preserve">ih </w:t>
      </w:r>
      <w:r w:rsidRPr="00897339">
        <w:rPr>
          <w:rFonts w:eastAsia="Calibri"/>
        </w:rPr>
        <w:t>prati jedan ili oba od sljedećih dokumenata:</w:t>
      </w:r>
    </w:p>
    <w:p w14:paraId="6B53EB5E" w14:textId="77777777" w:rsidR="00F630A0" w:rsidRPr="00897339" w:rsidRDefault="00F630A0" w:rsidP="000B5056">
      <w:pPr>
        <w:pStyle w:val="AHL"/>
        <w:spacing w:line="240" w:lineRule="auto"/>
        <w:rPr>
          <w:rFonts w:eastAsia="Calibri"/>
        </w:rPr>
      </w:pPr>
    </w:p>
    <w:p w14:paraId="0D7966F8" w14:textId="77777777" w:rsidR="003E4696" w:rsidRPr="00897339" w:rsidRDefault="003E4696"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a) certifikat o zdravlju životinja koji je izdalo nadležno tijelo treće zemlje ili područja podrijetla, osim ako je predviđeno odstupanje sukladno </w:t>
      </w:r>
      <w:r w:rsidR="002B401D" w:rsidRPr="00897339">
        <w:rPr>
          <w:rFonts w:ascii="Times New Roman" w:hAnsi="Times New Roman" w:cs="Times New Roman"/>
          <w:iCs/>
          <w:sz w:val="24"/>
          <w:szCs w:val="24"/>
          <w:lang w:eastAsia="hr-HR"/>
        </w:rPr>
        <w:t xml:space="preserve">propisima </w:t>
      </w:r>
      <w:r w:rsidR="00CA42CA" w:rsidRPr="00897339">
        <w:rPr>
          <w:rFonts w:ascii="Times New Roman" w:hAnsi="Times New Roman" w:cs="Times New Roman"/>
          <w:iCs/>
          <w:sz w:val="24"/>
          <w:szCs w:val="24"/>
          <w:lang w:eastAsia="hr-HR"/>
        </w:rPr>
        <w:t>donesenim na temelju članka 237. stavka 4.</w:t>
      </w:r>
      <w:r w:rsidR="00605ACF" w:rsidRPr="00897339">
        <w:rPr>
          <w:rFonts w:ascii="Times New Roman" w:hAnsi="Times New Roman" w:cs="Times New Roman"/>
          <w:iCs/>
          <w:sz w:val="24"/>
          <w:szCs w:val="24"/>
          <w:lang w:eastAsia="hr-HR"/>
        </w:rPr>
        <w:t xml:space="preserve"> točke a)</w:t>
      </w:r>
      <w:r w:rsidR="00CA42CA" w:rsidRPr="00897339">
        <w:rPr>
          <w:rFonts w:ascii="Times New Roman" w:hAnsi="Times New Roman" w:cs="Times New Roman"/>
          <w:iCs/>
          <w:sz w:val="24"/>
          <w:szCs w:val="24"/>
          <w:lang w:eastAsia="hr-HR"/>
        </w:rPr>
        <w:t xml:space="preserve"> Uredbe (EU) 2016/429 </w:t>
      </w:r>
    </w:p>
    <w:p w14:paraId="056FE847" w14:textId="77777777" w:rsidR="003E4696" w:rsidRPr="00897339" w:rsidRDefault="003E4696" w:rsidP="000B5056">
      <w:pPr>
        <w:pStyle w:val="ListParagraph"/>
        <w:spacing w:after="0" w:line="240" w:lineRule="auto"/>
        <w:ind w:left="360"/>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b) izjave ili drugi dokumenti, kada su propisani sukladno </w:t>
      </w:r>
      <w:r w:rsidR="002B401D" w:rsidRPr="00897339">
        <w:rPr>
          <w:rFonts w:ascii="Times New Roman" w:hAnsi="Times New Roman" w:cs="Times New Roman"/>
          <w:iCs/>
          <w:sz w:val="24"/>
          <w:szCs w:val="24"/>
          <w:lang w:eastAsia="hr-HR"/>
        </w:rPr>
        <w:t>propisima</w:t>
      </w:r>
      <w:r w:rsidR="00605ACF" w:rsidRPr="00897339">
        <w:rPr>
          <w:rFonts w:ascii="Times New Roman" w:hAnsi="Times New Roman" w:cs="Times New Roman"/>
          <w:iCs/>
          <w:sz w:val="24"/>
          <w:szCs w:val="24"/>
          <w:lang w:eastAsia="hr-HR"/>
        </w:rPr>
        <w:t xml:space="preserve"> donesenim na temelju članka 237. stavka 4. točke b) Uredbe (EU) 2016/429</w:t>
      </w:r>
      <w:r w:rsidRPr="00897339">
        <w:rPr>
          <w:rFonts w:ascii="Times New Roman" w:hAnsi="Times New Roman" w:cs="Times New Roman"/>
          <w:iCs/>
          <w:sz w:val="24"/>
          <w:szCs w:val="24"/>
          <w:lang w:eastAsia="hr-HR"/>
        </w:rPr>
        <w:t xml:space="preserve">. </w:t>
      </w:r>
    </w:p>
    <w:p w14:paraId="312E9767" w14:textId="77777777" w:rsidR="003E4696" w:rsidRPr="00897339" w:rsidRDefault="003E4696" w:rsidP="000B5056">
      <w:pPr>
        <w:pStyle w:val="AHL"/>
        <w:spacing w:line="240" w:lineRule="auto"/>
        <w:rPr>
          <w:rFonts w:eastAsia="Calibri"/>
        </w:rPr>
      </w:pPr>
    </w:p>
    <w:p w14:paraId="63731951" w14:textId="77777777" w:rsidR="0092422E" w:rsidRPr="00897339" w:rsidRDefault="003E4696" w:rsidP="000B5056">
      <w:pPr>
        <w:pStyle w:val="AHL"/>
        <w:spacing w:line="240" w:lineRule="auto"/>
        <w:rPr>
          <w:rFonts w:eastAsia="Calibri"/>
        </w:rPr>
      </w:pPr>
      <w:r w:rsidRPr="00897339">
        <w:rPr>
          <w:rFonts w:eastAsia="Calibri"/>
        </w:rPr>
        <w:t>(2) Republika Hrvatska ne dopušta uvoz pošiljaka životinja, zametnih proizvoda i proizvoda životinjskog podrijetla sukladno člank</w:t>
      </w:r>
      <w:r w:rsidR="00A75E06" w:rsidRPr="00897339">
        <w:rPr>
          <w:rFonts w:eastAsia="Calibri"/>
        </w:rPr>
        <w:t>u</w:t>
      </w:r>
      <w:r w:rsidRPr="00897339">
        <w:rPr>
          <w:rFonts w:eastAsia="Calibri"/>
        </w:rPr>
        <w:t xml:space="preserve"> 237.</w:t>
      </w:r>
      <w:r w:rsidR="00A75E06" w:rsidRPr="00897339">
        <w:rPr>
          <w:rFonts w:eastAsia="Calibri"/>
        </w:rPr>
        <w:t xml:space="preserve"> stavku 2.</w:t>
      </w:r>
      <w:r w:rsidRPr="00897339">
        <w:rPr>
          <w:rFonts w:eastAsia="Calibri"/>
        </w:rPr>
        <w:t xml:space="preserve"> Uredbe (EU) 2016/429.</w:t>
      </w:r>
    </w:p>
    <w:p w14:paraId="519F1C87" w14:textId="77777777" w:rsidR="00154FDE" w:rsidRPr="00897339" w:rsidRDefault="00154FDE" w:rsidP="000B5056">
      <w:pPr>
        <w:pStyle w:val="AHL"/>
        <w:spacing w:line="240" w:lineRule="auto"/>
        <w:rPr>
          <w:rFonts w:eastAsia="Calibri"/>
        </w:rPr>
      </w:pPr>
    </w:p>
    <w:p w14:paraId="60165AA8" w14:textId="3E4AB5FD" w:rsidR="003E4696" w:rsidRPr="00897339" w:rsidRDefault="003E4696" w:rsidP="000B5056">
      <w:pPr>
        <w:pStyle w:val="AHL"/>
        <w:spacing w:line="240" w:lineRule="auto"/>
        <w:rPr>
          <w:rFonts w:eastAsia="Calibri"/>
        </w:rPr>
      </w:pPr>
      <w:r w:rsidRPr="00897339">
        <w:rPr>
          <w:rFonts w:eastAsia="Calibri"/>
        </w:rPr>
        <w:t xml:space="preserve">(3) Elektronički certifikati o zdravlju životinja sastavljeni, obrađeni i odaslani putem TRACES-a mogu zamijeniti prateće certifikate o zdravlju životinja iz </w:t>
      </w:r>
      <w:r w:rsidRPr="00897339">
        <w:rPr>
          <w:rFonts w:eastAsia="Calibri"/>
        </w:rPr>
        <w:lastRenderedPageBreak/>
        <w:t>stavka 1</w:t>
      </w:r>
      <w:r w:rsidR="00A75E06" w:rsidRPr="00897339">
        <w:rPr>
          <w:rFonts w:eastAsia="Calibri"/>
        </w:rPr>
        <w:t>.</w:t>
      </w:r>
      <w:r w:rsidRPr="00897339">
        <w:rPr>
          <w:rFonts w:eastAsia="Calibri"/>
        </w:rPr>
        <w:t xml:space="preserve"> ovoga članka</w:t>
      </w:r>
      <w:r w:rsidR="00BB520D" w:rsidRPr="00897339">
        <w:rPr>
          <w:rFonts w:eastAsia="Calibri"/>
        </w:rPr>
        <w:t>,</w:t>
      </w:r>
      <w:r w:rsidRPr="00897339">
        <w:rPr>
          <w:rFonts w:eastAsia="Calibri"/>
        </w:rPr>
        <w:t xml:space="preserve"> </w:t>
      </w:r>
      <w:r w:rsidR="005D3DC6" w:rsidRPr="00897339">
        <w:rPr>
          <w:rFonts w:eastAsia="Calibri"/>
        </w:rPr>
        <w:t>ako</w:t>
      </w:r>
      <w:r w:rsidRPr="00897339">
        <w:rPr>
          <w:rFonts w:eastAsia="Calibri"/>
        </w:rPr>
        <w:t xml:space="preserve"> </w:t>
      </w:r>
      <w:r w:rsidR="00A75E06" w:rsidRPr="00897339">
        <w:rPr>
          <w:rFonts w:eastAsia="Calibri"/>
        </w:rPr>
        <w:t>u</w:t>
      </w:r>
      <w:r w:rsidRPr="00897339">
        <w:rPr>
          <w:rFonts w:eastAsia="Calibri"/>
        </w:rPr>
        <w:t>dovoljavaju uvjet</w:t>
      </w:r>
      <w:r w:rsidR="00A75E06" w:rsidRPr="00897339">
        <w:rPr>
          <w:rFonts w:eastAsia="Calibri"/>
        </w:rPr>
        <w:t>ima</w:t>
      </w:r>
      <w:r w:rsidR="00821B93">
        <w:rPr>
          <w:rFonts w:eastAsia="Calibri"/>
        </w:rPr>
        <w:t xml:space="preserve"> iz </w:t>
      </w:r>
      <w:r w:rsidRPr="00897339">
        <w:rPr>
          <w:rFonts w:eastAsia="Calibri"/>
        </w:rPr>
        <w:t>članka 237.</w:t>
      </w:r>
      <w:r w:rsidR="00A75E06" w:rsidRPr="00897339">
        <w:rPr>
          <w:rFonts w:eastAsia="Calibri"/>
        </w:rPr>
        <w:t xml:space="preserve"> stavka 3.</w:t>
      </w:r>
      <w:r w:rsidRPr="00897339">
        <w:rPr>
          <w:rFonts w:eastAsia="Calibri"/>
        </w:rPr>
        <w:t xml:space="preserve"> Uredbe (EU) 2016/429.</w:t>
      </w:r>
    </w:p>
    <w:p w14:paraId="54A0C349" w14:textId="77777777" w:rsidR="00F630A0" w:rsidRPr="00897339" w:rsidRDefault="00F630A0" w:rsidP="000B5056">
      <w:pPr>
        <w:pStyle w:val="AHL"/>
        <w:spacing w:line="240" w:lineRule="auto"/>
        <w:rPr>
          <w:rFonts w:eastAsia="Calibri"/>
        </w:rPr>
      </w:pPr>
    </w:p>
    <w:p w14:paraId="3670A2B5" w14:textId="77777777" w:rsidR="003E4696" w:rsidRPr="00897339" w:rsidRDefault="003E4696" w:rsidP="000B5056">
      <w:pPr>
        <w:pStyle w:val="AHL"/>
        <w:spacing w:line="240" w:lineRule="auto"/>
        <w:jc w:val="center"/>
        <w:rPr>
          <w:rFonts w:eastAsia="Calibri"/>
          <w:i/>
        </w:rPr>
      </w:pPr>
      <w:r w:rsidRPr="00897339">
        <w:rPr>
          <w:rFonts w:eastAsia="Calibri"/>
          <w:i/>
        </w:rPr>
        <w:t>Sadržaj certifikata o zdravlju životinja</w:t>
      </w:r>
    </w:p>
    <w:p w14:paraId="1A1ED5C5" w14:textId="77777777" w:rsidR="00F630A0" w:rsidRPr="00897339" w:rsidRDefault="00F630A0" w:rsidP="000B5056">
      <w:pPr>
        <w:pStyle w:val="AHL"/>
        <w:spacing w:line="240" w:lineRule="auto"/>
        <w:rPr>
          <w:rFonts w:eastAsia="Calibri"/>
          <w:i/>
        </w:rPr>
      </w:pPr>
    </w:p>
    <w:p w14:paraId="2BFB9C24" w14:textId="77777777" w:rsidR="003E4696" w:rsidRPr="00897339" w:rsidRDefault="003E4696" w:rsidP="000B5056">
      <w:pPr>
        <w:pStyle w:val="AHL"/>
        <w:spacing w:line="240" w:lineRule="auto"/>
        <w:jc w:val="center"/>
        <w:rPr>
          <w:rFonts w:eastAsia="Calibri"/>
          <w:b/>
        </w:rPr>
      </w:pPr>
      <w:r w:rsidRPr="00897339">
        <w:rPr>
          <w:rFonts w:eastAsia="Calibri"/>
          <w:b/>
        </w:rPr>
        <w:t>Članak 9</w:t>
      </w:r>
      <w:r w:rsidR="00B63740" w:rsidRPr="00897339">
        <w:rPr>
          <w:rFonts w:eastAsia="Calibri"/>
          <w:b/>
        </w:rPr>
        <w:t>0</w:t>
      </w:r>
      <w:r w:rsidRPr="00897339">
        <w:rPr>
          <w:rFonts w:eastAsia="Calibri"/>
          <w:b/>
        </w:rPr>
        <w:t>.</w:t>
      </w:r>
    </w:p>
    <w:p w14:paraId="6EA1E60B" w14:textId="77777777" w:rsidR="00B63740" w:rsidRPr="00897339" w:rsidRDefault="00B63740" w:rsidP="000B5056">
      <w:pPr>
        <w:pStyle w:val="AHL"/>
        <w:spacing w:line="240" w:lineRule="auto"/>
        <w:jc w:val="center"/>
        <w:rPr>
          <w:rFonts w:eastAsia="Calibri"/>
          <w:b/>
        </w:rPr>
      </w:pPr>
    </w:p>
    <w:p w14:paraId="54033373" w14:textId="77777777" w:rsidR="003E4696" w:rsidRPr="00897339" w:rsidRDefault="003E4696" w:rsidP="000B5056">
      <w:pPr>
        <w:pStyle w:val="AHL"/>
        <w:spacing w:line="240" w:lineRule="auto"/>
        <w:rPr>
          <w:rFonts w:eastAsia="Calibri"/>
        </w:rPr>
      </w:pPr>
      <w:r w:rsidRPr="00897339">
        <w:rPr>
          <w:rFonts w:eastAsia="Calibri"/>
        </w:rPr>
        <w:t xml:space="preserve">Sadržaj certifikata o zdravlju životinja iz članka </w:t>
      </w:r>
      <w:r w:rsidR="00B63740" w:rsidRPr="00897339">
        <w:rPr>
          <w:rFonts w:eastAsia="Calibri"/>
        </w:rPr>
        <w:t>89</w:t>
      </w:r>
      <w:r w:rsidRPr="00897339">
        <w:rPr>
          <w:rFonts w:eastAsia="Calibri"/>
        </w:rPr>
        <w:t xml:space="preserve">. ovoga Zakona </w:t>
      </w:r>
      <w:r w:rsidR="002C6515" w:rsidRPr="00897339">
        <w:rPr>
          <w:rFonts w:eastAsia="Calibri"/>
        </w:rPr>
        <w:t xml:space="preserve">propisan </w:t>
      </w:r>
      <w:r w:rsidRPr="00897339">
        <w:rPr>
          <w:rFonts w:eastAsia="Calibri"/>
        </w:rPr>
        <w:t>je člankom 238. Uredbe (EU) 2016/429.</w:t>
      </w:r>
    </w:p>
    <w:p w14:paraId="19D99B92" w14:textId="77777777" w:rsidR="005C622A" w:rsidRPr="00897339" w:rsidRDefault="005C622A" w:rsidP="000B5056">
      <w:pPr>
        <w:pStyle w:val="AHL"/>
        <w:spacing w:line="240" w:lineRule="auto"/>
        <w:rPr>
          <w:rFonts w:eastAsia="Calibri"/>
        </w:rPr>
      </w:pPr>
    </w:p>
    <w:p w14:paraId="4C31ECE1" w14:textId="77777777" w:rsidR="003E4696" w:rsidRPr="00897339" w:rsidRDefault="003E4696" w:rsidP="000B5056">
      <w:pPr>
        <w:pStyle w:val="AHL"/>
        <w:spacing w:line="240" w:lineRule="auto"/>
        <w:jc w:val="center"/>
        <w:rPr>
          <w:rFonts w:eastAsia="Calibri"/>
          <w:i/>
        </w:rPr>
      </w:pPr>
      <w:r w:rsidRPr="00897339">
        <w:rPr>
          <w:rFonts w:eastAsia="Calibri"/>
          <w:i/>
        </w:rPr>
        <w:t>Ulazak određenih roba koje nisu životinje, zametni proizvodi i proizvodi životinjskog podrijetla iz trećih zemalja i područja u Republiku Hrvatsku</w:t>
      </w:r>
    </w:p>
    <w:p w14:paraId="32596076" w14:textId="77777777" w:rsidR="005C622A" w:rsidRPr="00897339" w:rsidRDefault="005C622A" w:rsidP="000B5056">
      <w:pPr>
        <w:pStyle w:val="AHL"/>
        <w:spacing w:line="240" w:lineRule="auto"/>
        <w:jc w:val="center"/>
        <w:rPr>
          <w:rFonts w:eastAsia="Calibri"/>
          <w:i/>
        </w:rPr>
      </w:pPr>
    </w:p>
    <w:p w14:paraId="29D657D9" w14:textId="77777777" w:rsidR="003E4696" w:rsidRPr="00897339" w:rsidRDefault="003E4696" w:rsidP="000B5056">
      <w:pPr>
        <w:pStyle w:val="AHL"/>
        <w:spacing w:line="240" w:lineRule="auto"/>
        <w:jc w:val="center"/>
        <w:rPr>
          <w:rFonts w:eastAsia="Calibri"/>
          <w:b/>
        </w:rPr>
      </w:pPr>
      <w:r w:rsidRPr="00897339">
        <w:rPr>
          <w:rFonts w:eastAsia="Calibri"/>
          <w:b/>
        </w:rPr>
        <w:lastRenderedPageBreak/>
        <w:t>Članak 9</w:t>
      </w:r>
      <w:r w:rsidR="00B63740" w:rsidRPr="00897339">
        <w:rPr>
          <w:rFonts w:eastAsia="Calibri"/>
          <w:b/>
        </w:rPr>
        <w:t>1</w:t>
      </w:r>
      <w:r w:rsidRPr="00897339">
        <w:rPr>
          <w:rFonts w:eastAsia="Calibri"/>
          <w:b/>
        </w:rPr>
        <w:t>.</w:t>
      </w:r>
    </w:p>
    <w:p w14:paraId="1EF4F687" w14:textId="77777777" w:rsidR="005C622A" w:rsidRPr="00897339" w:rsidRDefault="005C622A" w:rsidP="000B5056">
      <w:pPr>
        <w:pStyle w:val="AHL"/>
        <w:spacing w:line="240" w:lineRule="auto"/>
        <w:jc w:val="center"/>
        <w:rPr>
          <w:rFonts w:eastAsia="Calibri"/>
          <w:b/>
        </w:rPr>
      </w:pPr>
    </w:p>
    <w:p w14:paraId="36A25297" w14:textId="77777777" w:rsidR="003E4696" w:rsidRPr="00897339" w:rsidRDefault="003E4696" w:rsidP="000B5056">
      <w:pPr>
        <w:pStyle w:val="AHL"/>
        <w:spacing w:line="240" w:lineRule="auto"/>
        <w:rPr>
          <w:rFonts w:eastAsia="Calibri"/>
        </w:rPr>
      </w:pPr>
      <w:r w:rsidRPr="00897339">
        <w:rPr>
          <w:rFonts w:eastAsia="Calibri"/>
        </w:rPr>
        <w:t>Subjekti, veterinari, stručnjaci za životinje i sve druge fizičke ili pravne osobe koje u Uniju unose uzročnike bolesti dužni su poduzimati odgovarajuće mjere sukladno članku 240. Uredbe</w:t>
      </w:r>
      <w:r w:rsidR="00FD2080" w:rsidRPr="00897339">
        <w:rPr>
          <w:rFonts w:eastAsia="Calibri"/>
        </w:rPr>
        <w:t xml:space="preserve"> (EU) 2016/429</w:t>
      </w:r>
      <w:r w:rsidRPr="00897339">
        <w:rPr>
          <w:rFonts w:eastAsia="Calibri"/>
        </w:rPr>
        <w:t xml:space="preserve">. </w:t>
      </w:r>
    </w:p>
    <w:p w14:paraId="0C473184" w14:textId="77777777" w:rsidR="00FD2080" w:rsidRPr="00897339" w:rsidRDefault="00FD2080" w:rsidP="000B5056">
      <w:pPr>
        <w:pStyle w:val="AHL"/>
        <w:spacing w:line="240" w:lineRule="auto"/>
        <w:jc w:val="center"/>
        <w:rPr>
          <w:rFonts w:eastAsia="Calibri"/>
          <w:i/>
        </w:rPr>
      </w:pPr>
    </w:p>
    <w:p w14:paraId="22435372" w14:textId="77777777" w:rsidR="003E4696" w:rsidRPr="00897339" w:rsidRDefault="003E4696" w:rsidP="000B5056">
      <w:pPr>
        <w:pStyle w:val="AHL"/>
        <w:spacing w:line="240" w:lineRule="auto"/>
        <w:jc w:val="center"/>
        <w:rPr>
          <w:rFonts w:eastAsia="Calibri"/>
          <w:i/>
        </w:rPr>
      </w:pPr>
      <w:r w:rsidRPr="00897339">
        <w:rPr>
          <w:rFonts w:eastAsia="Calibri"/>
          <w:i/>
        </w:rPr>
        <w:t>Biljni materijal</w:t>
      </w:r>
    </w:p>
    <w:p w14:paraId="0BE502A0" w14:textId="77777777" w:rsidR="005C622A" w:rsidRPr="00897339" w:rsidRDefault="005C622A" w:rsidP="000B5056">
      <w:pPr>
        <w:pStyle w:val="AHL"/>
        <w:spacing w:line="240" w:lineRule="auto"/>
        <w:jc w:val="center"/>
        <w:rPr>
          <w:rFonts w:eastAsia="Calibri"/>
          <w:i/>
        </w:rPr>
      </w:pPr>
    </w:p>
    <w:p w14:paraId="6BA26F2B" w14:textId="77777777" w:rsidR="003E4696" w:rsidRPr="00897339" w:rsidRDefault="003E4696" w:rsidP="000B5056">
      <w:pPr>
        <w:pStyle w:val="AHL"/>
        <w:spacing w:line="240" w:lineRule="auto"/>
        <w:jc w:val="center"/>
        <w:rPr>
          <w:rFonts w:eastAsia="Calibri"/>
          <w:b/>
        </w:rPr>
      </w:pPr>
      <w:r w:rsidRPr="00897339">
        <w:rPr>
          <w:rFonts w:eastAsia="Calibri"/>
          <w:b/>
        </w:rPr>
        <w:t>Članak 9</w:t>
      </w:r>
      <w:r w:rsidR="00B63740" w:rsidRPr="00897339">
        <w:rPr>
          <w:rFonts w:eastAsia="Calibri"/>
          <w:b/>
        </w:rPr>
        <w:t>2</w:t>
      </w:r>
      <w:r w:rsidRPr="00897339">
        <w:rPr>
          <w:rFonts w:eastAsia="Calibri"/>
          <w:b/>
        </w:rPr>
        <w:t>.</w:t>
      </w:r>
    </w:p>
    <w:p w14:paraId="518FA38E" w14:textId="77777777" w:rsidR="005C622A" w:rsidRPr="00897339" w:rsidRDefault="005C622A" w:rsidP="000B5056">
      <w:pPr>
        <w:pStyle w:val="AHL"/>
        <w:spacing w:line="240" w:lineRule="auto"/>
        <w:rPr>
          <w:rFonts w:eastAsia="Calibri"/>
          <w:b/>
        </w:rPr>
      </w:pPr>
    </w:p>
    <w:p w14:paraId="0E825DD3" w14:textId="77777777" w:rsidR="003E4696" w:rsidRPr="00897339" w:rsidRDefault="003E4696" w:rsidP="000B5056">
      <w:pPr>
        <w:pStyle w:val="AHL"/>
        <w:spacing w:line="240" w:lineRule="auto"/>
        <w:rPr>
          <w:rFonts w:eastAsia="Calibri"/>
        </w:rPr>
      </w:pPr>
      <w:r w:rsidRPr="00897339">
        <w:rPr>
          <w:rFonts w:eastAsia="Calibri"/>
        </w:rPr>
        <w:t>Državni inspektorat osigurava provedbu mjera ograničavanja ulaska u Uniju pošiljaka biljnog materijala sukladno članku 241. stavku 1. Uredbe (EU) 2016/429.</w:t>
      </w:r>
    </w:p>
    <w:p w14:paraId="3A5615F5" w14:textId="77777777" w:rsidR="003E51E8" w:rsidRPr="00897339" w:rsidRDefault="003E51E8" w:rsidP="000B5056">
      <w:pPr>
        <w:pStyle w:val="AHL"/>
        <w:spacing w:line="240" w:lineRule="auto"/>
        <w:rPr>
          <w:rFonts w:eastAsia="Calibri"/>
        </w:rPr>
      </w:pPr>
    </w:p>
    <w:p w14:paraId="13953B96" w14:textId="77777777" w:rsidR="003E4696" w:rsidRPr="00897339" w:rsidRDefault="003E4696" w:rsidP="000B5056">
      <w:pPr>
        <w:pStyle w:val="AHL"/>
        <w:spacing w:line="240" w:lineRule="auto"/>
        <w:jc w:val="center"/>
        <w:rPr>
          <w:rFonts w:eastAsia="Calibri"/>
          <w:i/>
        </w:rPr>
      </w:pPr>
      <w:r w:rsidRPr="00897339">
        <w:rPr>
          <w:rFonts w:eastAsia="Calibri"/>
          <w:i/>
        </w:rPr>
        <w:t>Prijevozna sredstva, oprema, materijali za pakiranje, voda za prijevoz, hrana za životinje i krma</w:t>
      </w:r>
    </w:p>
    <w:p w14:paraId="5F1BAC54" w14:textId="77777777" w:rsidR="005C622A" w:rsidRPr="00897339" w:rsidRDefault="005C622A" w:rsidP="000B5056">
      <w:pPr>
        <w:pStyle w:val="AHL"/>
        <w:spacing w:line="240" w:lineRule="auto"/>
        <w:jc w:val="center"/>
        <w:rPr>
          <w:rFonts w:eastAsia="Calibri"/>
          <w:i/>
        </w:rPr>
      </w:pPr>
    </w:p>
    <w:p w14:paraId="43AEED41" w14:textId="77777777" w:rsidR="003E4696" w:rsidRPr="00897339" w:rsidRDefault="003E4696" w:rsidP="000B5056">
      <w:pPr>
        <w:pStyle w:val="AHL"/>
        <w:spacing w:line="240" w:lineRule="auto"/>
        <w:jc w:val="center"/>
        <w:rPr>
          <w:rFonts w:eastAsia="Calibri"/>
          <w:b/>
        </w:rPr>
      </w:pPr>
      <w:r w:rsidRPr="00897339">
        <w:rPr>
          <w:rFonts w:eastAsia="Calibri"/>
          <w:b/>
        </w:rPr>
        <w:t>Članak 9</w:t>
      </w:r>
      <w:r w:rsidR="00B63740" w:rsidRPr="00897339">
        <w:rPr>
          <w:rFonts w:eastAsia="Calibri"/>
          <w:b/>
        </w:rPr>
        <w:t>3</w:t>
      </w:r>
      <w:r w:rsidRPr="00897339">
        <w:rPr>
          <w:rFonts w:eastAsia="Calibri"/>
          <w:b/>
        </w:rPr>
        <w:t>.</w:t>
      </w:r>
    </w:p>
    <w:p w14:paraId="28D0AF2E" w14:textId="77777777" w:rsidR="005C622A" w:rsidRPr="00897339" w:rsidRDefault="005C622A" w:rsidP="000B5056">
      <w:pPr>
        <w:pStyle w:val="AHL"/>
        <w:spacing w:line="240" w:lineRule="auto"/>
        <w:jc w:val="center"/>
        <w:rPr>
          <w:rFonts w:eastAsia="Calibri"/>
        </w:rPr>
      </w:pPr>
    </w:p>
    <w:p w14:paraId="68DD4602" w14:textId="77777777" w:rsidR="003E4696" w:rsidRPr="00897339" w:rsidRDefault="003E4696" w:rsidP="000B5056">
      <w:pPr>
        <w:pStyle w:val="AHL"/>
        <w:spacing w:line="240" w:lineRule="auto"/>
        <w:rPr>
          <w:rFonts w:eastAsia="Calibri"/>
        </w:rPr>
      </w:pPr>
      <w:r w:rsidRPr="00897339">
        <w:rPr>
          <w:rFonts w:eastAsia="Calibri"/>
        </w:rPr>
        <w:t>Subjekti koji dovoze životinje i proizvode u Republiku Hrvatsku</w:t>
      </w:r>
      <w:r w:rsidR="00386275" w:rsidRPr="00897339">
        <w:rPr>
          <w:rFonts w:eastAsia="Calibri"/>
        </w:rPr>
        <w:t xml:space="preserve"> iz trećih zemalja sukladno članku 242. Uredbe (EU) 2016/429</w:t>
      </w:r>
      <w:r w:rsidRPr="00897339">
        <w:rPr>
          <w:rFonts w:eastAsia="Calibri"/>
        </w:rPr>
        <w:t xml:space="preserve"> poduzimaju odgovarajuće i potrebne mjere spr</w:t>
      </w:r>
      <w:r w:rsidR="00A75E06" w:rsidRPr="00897339">
        <w:rPr>
          <w:rFonts w:eastAsia="Calibri"/>
        </w:rPr>
        <w:t>j</w:t>
      </w:r>
      <w:r w:rsidRPr="00897339">
        <w:rPr>
          <w:rFonts w:eastAsia="Calibri"/>
        </w:rPr>
        <w:t>ečavanja pojave bolesti tijekom prijevoza, kako je predviđeno člankom 125. stavkom 1. i člankom 192. stavkom 1. Uredbe (EU) 2016/429.</w:t>
      </w:r>
    </w:p>
    <w:p w14:paraId="0BD3B3D0" w14:textId="77777777" w:rsidR="001B7FD2" w:rsidRPr="00897339" w:rsidRDefault="001B7FD2" w:rsidP="000B5056">
      <w:pPr>
        <w:pStyle w:val="AHL"/>
        <w:spacing w:line="240" w:lineRule="auto"/>
        <w:rPr>
          <w:rFonts w:eastAsia="Calibri"/>
        </w:rPr>
      </w:pPr>
    </w:p>
    <w:p w14:paraId="53A5FA6B" w14:textId="77777777" w:rsidR="003E4696" w:rsidRPr="00897339" w:rsidRDefault="003E4696" w:rsidP="000B5056">
      <w:pPr>
        <w:pStyle w:val="AHL"/>
        <w:spacing w:line="240" w:lineRule="auto"/>
        <w:jc w:val="center"/>
        <w:rPr>
          <w:rFonts w:eastAsia="Calibri"/>
          <w:i/>
        </w:rPr>
      </w:pPr>
      <w:r w:rsidRPr="00897339">
        <w:rPr>
          <w:rFonts w:eastAsia="Calibri"/>
          <w:i/>
        </w:rPr>
        <w:t>Izvoz iz Republike Hrvatske</w:t>
      </w:r>
    </w:p>
    <w:p w14:paraId="2184BC21" w14:textId="77777777" w:rsidR="001B7FD2" w:rsidRPr="00897339" w:rsidRDefault="001B7FD2" w:rsidP="000B5056">
      <w:pPr>
        <w:pStyle w:val="AHL"/>
        <w:spacing w:line="240" w:lineRule="auto"/>
        <w:jc w:val="center"/>
        <w:rPr>
          <w:rFonts w:eastAsia="Calibri"/>
          <w:i/>
        </w:rPr>
      </w:pPr>
    </w:p>
    <w:p w14:paraId="7C320EFB" w14:textId="77777777" w:rsidR="003E4696" w:rsidRPr="00897339" w:rsidRDefault="003E4696" w:rsidP="000B5056">
      <w:pPr>
        <w:pStyle w:val="AHL"/>
        <w:spacing w:line="240" w:lineRule="auto"/>
        <w:jc w:val="center"/>
        <w:rPr>
          <w:rFonts w:eastAsia="Calibri"/>
          <w:b/>
        </w:rPr>
      </w:pPr>
      <w:r w:rsidRPr="00897339">
        <w:rPr>
          <w:rFonts w:eastAsia="Calibri"/>
          <w:b/>
        </w:rPr>
        <w:t>Članak 9</w:t>
      </w:r>
      <w:r w:rsidR="00B63740" w:rsidRPr="00897339">
        <w:rPr>
          <w:rFonts w:eastAsia="Calibri"/>
          <w:b/>
        </w:rPr>
        <w:t>4</w:t>
      </w:r>
      <w:r w:rsidRPr="00897339">
        <w:rPr>
          <w:rFonts w:eastAsia="Calibri"/>
          <w:b/>
        </w:rPr>
        <w:t>.</w:t>
      </w:r>
    </w:p>
    <w:p w14:paraId="2775C0F3" w14:textId="77777777" w:rsidR="005C622A" w:rsidRPr="00897339" w:rsidRDefault="005C622A" w:rsidP="000B5056">
      <w:pPr>
        <w:pStyle w:val="AHL"/>
        <w:spacing w:line="240" w:lineRule="auto"/>
        <w:jc w:val="center"/>
        <w:rPr>
          <w:rFonts w:eastAsia="Calibri"/>
          <w:b/>
        </w:rPr>
      </w:pPr>
    </w:p>
    <w:p w14:paraId="6B77F73A" w14:textId="77777777" w:rsidR="003E4696" w:rsidRPr="00897339" w:rsidRDefault="009E3817" w:rsidP="000B5056">
      <w:pPr>
        <w:pStyle w:val="AHL"/>
        <w:spacing w:line="240" w:lineRule="auto"/>
        <w:rPr>
          <w:rFonts w:eastAsia="Calibri"/>
        </w:rPr>
      </w:pPr>
      <w:r w:rsidRPr="00897339">
        <w:rPr>
          <w:rFonts w:eastAsia="Calibri"/>
        </w:rPr>
        <w:t xml:space="preserve">(1) </w:t>
      </w:r>
      <w:r w:rsidR="003E4696" w:rsidRPr="00897339">
        <w:rPr>
          <w:rFonts w:eastAsia="Calibri"/>
        </w:rPr>
        <w:t>Izvoz životinja i proizvoda iz Republike Hrvatske u treću zemlju ili područje odvija se sukladno pravilima za premještanje životinja i proizvoda predviđenima u ovom Zakonu, članku 243. te člancima 84. do 228. Uredbe (EU) 2016/429, uzimajući u obzir zdravstveni status životinja u trećoj zemlji ili području odredišta, ili relevantnoj zoni ili kompartmentu, s obzirom na bolesti kategorije D i emergentne bolesti.</w:t>
      </w:r>
    </w:p>
    <w:p w14:paraId="74545AD0" w14:textId="77777777" w:rsidR="0037450F" w:rsidRPr="00897339" w:rsidRDefault="0037450F" w:rsidP="000B5056">
      <w:pPr>
        <w:pStyle w:val="AHL"/>
        <w:spacing w:line="240" w:lineRule="auto"/>
        <w:rPr>
          <w:rFonts w:eastAsia="Calibri"/>
        </w:rPr>
      </w:pPr>
    </w:p>
    <w:p w14:paraId="632CC962" w14:textId="77777777" w:rsidR="009E3817" w:rsidRPr="00897339" w:rsidRDefault="009E3817" w:rsidP="000B5056">
      <w:pPr>
        <w:pStyle w:val="AHL"/>
        <w:spacing w:line="240" w:lineRule="auto"/>
        <w:rPr>
          <w:rFonts w:eastAsia="Calibri"/>
        </w:rPr>
      </w:pPr>
      <w:r w:rsidRPr="00897339">
        <w:rPr>
          <w:rFonts w:eastAsia="Calibri"/>
        </w:rPr>
        <w:t xml:space="preserve">(2) Dokumentaciju za izvoz životinja, proizvoda i nusproizvoda u treće zemlje izdanu kroz elektronički ili pisani oblik nije potrebno uvoditi u službenu dokumentaciju u skladu s propisima kojima se uređuje uredsko poslovanje. </w:t>
      </w:r>
    </w:p>
    <w:p w14:paraId="48369D20" w14:textId="77777777" w:rsidR="0037450F" w:rsidRPr="00897339" w:rsidRDefault="0037450F" w:rsidP="000B5056">
      <w:pPr>
        <w:pStyle w:val="AHL"/>
        <w:spacing w:line="240" w:lineRule="auto"/>
        <w:rPr>
          <w:rFonts w:eastAsia="Calibri"/>
        </w:rPr>
      </w:pPr>
    </w:p>
    <w:p w14:paraId="7236BD5F" w14:textId="77777777" w:rsidR="0041205C" w:rsidRPr="00897339" w:rsidRDefault="009E3817" w:rsidP="000B5056">
      <w:pPr>
        <w:pStyle w:val="AHL"/>
        <w:spacing w:line="240" w:lineRule="auto"/>
      </w:pPr>
      <w:r w:rsidRPr="00897339">
        <w:t>(3) Subjekti koji izvoz</w:t>
      </w:r>
      <w:r w:rsidR="00386275" w:rsidRPr="00897339">
        <w:t>e</w:t>
      </w:r>
      <w:r w:rsidRPr="00897339">
        <w:t xml:space="preserve"> držane kopnene životinje, divlje kopnene životinje i akvatične životinje izravno iz Republike Hrvatske u treće zemlje obvezni su najmanje jedan radni dan </w:t>
      </w:r>
      <w:r w:rsidR="00386275" w:rsidRPr="00897339">
        <w:t xml:space="preserve">prije izvoza </w:t>
      </w:r>
      <w:r w:rsidRPr="00897339">
        <w:t xml:space="preserve">obavijestiti izlaznu </w:t>
      </w:r>
      <w:r w:rsidR="00D94542" w:rsidRPr="00897339">
        <w:t>graničnu veterinarsku postaju</w:t>
      </w:r>
      <w:r w:rsidRPr="00897339">
        <w:t xml:space="preserve"> ili drugu izlaznu točku u Republici Hrvatskoj, putem TRACES-a ili u drugoj pisanoj formi koja sadrži sve podatke neophodne za obavještavanje države članice odredišta putem TRACES-a sustava.</w:t>
      </w:r>
    </w:p>
    <w:p w14:paraId="390BE32B" w14:textId="77777777" w:rsidR="009E3817" w:rsidRPr="00897339" w:rsidRDefault="009E3817" w:rsidP="000B5056">
      <w:pPr>
        <w:pStyle w:val="AHL"/>
        <w:spacing w:line="240" w:lineRule="auto"/>
      </w:pPr>
    </w:p>
    <w:p w14:paraId="1816B3A1" w14:textId="77777777" w:rsidR="006E377E" w:rsidRPr="00897339" w:rsidRDefault="006E377E" w:rsidP="000B5056">
      <w:pPr>
        <w:spacing w:after="0" w:line="240" w:lineRule="auto"/>
        <w:jc w:val="center"/>
        <w:rPr>
          <w:rFonts w:ascii="Times New Roman" w:hAnsi="Times New Roman" w:cs="Times New Roman"/>
          <w:b/>
          <w:bCs/>
          <w:iCs/>
          <w:sz w:val="24"/>
          <w:szCs w:val="24"/>
          <w:lang w:eastAsia="hr-HR"/>
        </w:rPr>
      </w:pPr>
      <w:r w:rsidRPr="00897339">
        <w:rPr>
          <w:rFonts w:ascii="Times New Roman" w:hAnsi="Times New Roman" w:cs="Times New Roman"/>
          <w:b/>
          <w:bCs/>
          <w:iCs/>
          <w:sz w:val="24"/>
          <w:szCs w:val="24"/>
          <w:lang w:eastAsia="hr-HR"/>
        </w:rPr>
        <w:t xml:space="preserve">NEKOMERCIJALNO PREMJEŠTANJE KUĆNIH LJUBIMACA </w:t>
      </w:r>
    </w:p>
    <w:p w14:paraId="39F5D425" w14:textId="77777777" w:rsidR="0041205C" w:rsidRPr="00897339" w:rsidRDefault="0041205C" w:rsidP="000B5056">
      <w:pPr>
        <w:spacing w:after="0" w:line="240" w:lineRule="auto"/>
        <w:jc w:val="center"/>
        <w:rPr>
          <w:rFonts w:ascii="Times New Roman" w:hAnsi="Times New Roman" w:cs="Times New Roman"/>
          <w:bCs/>
          <w:iCs/>
          <w:sz w:val="24"/>
          <w:szCs w:val="24"/>
          <w:lang w:eastAsia="hr-HR"/>
        </w:rPr>
      </w:pPr>
    </w:p>
    <w:p w14:paraId="26D8732C" w14:textId="77777777" w:rsidR="006E377E" w:rsidRPr="00897339" w:rsidRDefault="006E377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Opće odredbe</w:t>
      </w:r>
    </w:p>
    <w:p w14:paraId="58C72FC2" w14:textId="77777777" w:rsidR="008844F0" w:rsidRPr="00897339" w:rsidRDefault="008844F0" w:rsidP="000B5056">
      <w:pPr>
        <w:spacing w:after="0" w:line="240" w:lineRule="auto"/>
        <w:jc w:val="center"/>
        <w:rPr>
          <w:rFonts w:ascii="Times New Roman" w:hAnsi="Times New Roman" w:cs="Times New Roman"/>
          <w:i/>
          <w:iCs/>
          <w:sz w:val="24"/>
          <w:szCs w:val="24"/>
          <w:lang w:eastAsia="hr-HR"/>
        </w:rPr>
      </w:pPr>
    </w:p>
    <w:p w14:paraId="6C7FF7F8" w14:textId="77777777" w:rsidR="006E377E" w:rsidRPr="00897339" w:rsidRDefault="006E377E"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8D7495" w:rsidRPr="00897339">
        <w:rPr>
          <w:rFonts w:ascii="Times New Roman" w:hAnsi="Times New Roman" w:cs="Times New Roman"/>
          <w:b/>
          <w:iCs/>
          <w:sz w:val="24"/>
          <w:szCs w:val="24"/>
          <w:lang w:eastAsia="hr-HR"/>
        </w:rPr>
        <w:t>9</w:t>
      </w:r>
      <w:r w:rsidR="00B63740" w:rsidRPr="00897339">
        <w:rPr>
          <w:rFonts w:ascii="Times New Roman" w:hAnsi="Times New Roman" w:cs="Times New Roman"/>
          <w:b/>
          <w:iCs/>
          <w:sz w:val="24"/>
          <w:szCs w:val="24"/>
          <w:lang w:eastAsia="hr-HR"/>
        </w:rPr>
        <w:t>5</w:t>
      </w:r>
      <w:r w:rsidRPr="00897339">
        <w:rPr>
          <w:rFonts w:ascii="Times New Roman" w:hAnsi="Times New Roman" w:cs="Times New Roman"/>
          <w:b/>
          <w:iCs/>
          <w:sz w:val="24"/>
          <w:szCs w:val="24"/>
          <w:lang w:eastAsia="hr-HR"/>
        </w:rPr>
        <w:t>.</w:t>
      </w:r>
    </w:p>
    <w:p w14:paraId="0458E4C7" w14:textId="77777777" w:rsidR="008844F0" w:rsidRPr="00897339" w:rsidRDefault="008844F0" w:rsidP="000B5056">
      <w:pPr>
        <w:spacing w:after="0" w:line="240" w:lineRule="auto"/>
        <w:jc w:val="center"/>
        <w:rPr>
          <w:rFonts w:ascii="Times New Roman" w:hAnsi="Times New Roman" w:cs="Times New Roman"/>
          <w:iCs/>
          <w:sz w:val="24"/>
          <w:szCs w:val="24"/>
          <w:lang w:eastAsia="hr-HR"/>
        </w:rPr>
      </w:pPr>
    </w:p>
    <w:p w14:paraId="614D472F" w14:textId="77777777" w:rsidR="00E65377" w:rsidRPr="00897339" w:rsidRDefault="00E6537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Nekomercijalno premještanje kućnih ljubimaca iz Priloga I Uredbe (EU) 2016/429 iz Republike Hrvatske u drugu državu članicu ili treću zemlju te iz drugih država članica ili trećih zemalja ili područja u Republiku Hrvatsku </w:t>
      </w:r>
      <w:r w:rsidR="00386275" w:rsidRPr="00897339">
        <w:rPr>
          <w:rFonts w:ascii="Times New Roman" w:hAnsi="Times New Roman" w:cs="Times New Roman"/>
          <w:iCs/>
          <w:sz w:val="24"/>
          <w:szCs w:val="24"/>
          <w:lang w:eastAsia="hr-HR"/>
        </w:rPr>
        <w:t xml:space="preserve">provodi </w:t>
      </w:r>
      <w:r w:rsidRPr="00897339">
        <w:rPr>
          <w:rFonts w:ascii="Times New Roman" w:hAnsi="Times New Roman" w:cs="Times New Roman"/>
          <w:iCs/>
          <w:sz w:val="24"/>
          <w:szCs w:val="24"/>
          <w:lang w:eastAsia="hr-HR"/>
        </w:rPr>
        <w:t>se u skladu s člancima 244. do 256. Uredbe (EU) 2016/429.</w:t>
      </w:r>
    </w:p>
    <w:p w14:paraId="6CB0CC4F"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559AE4AA" w14:textId="77777777" w:rsidR="0077605A" w:rsidRPr="00897339" w:rsidRDefault="00E6537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w:t>
      </w:r>
      <w:r w:rsidR="0029610E" w:rsidRPr="00897339">
        <w:rPr>
          <w:rFonts w:ascii="Times New Roman" w:hAnsi="Times New Roman" w:cs="Times New Roman"/>
          <w:iCs/>
          <w:sz w:val="24"/>
          <w:szCs w:val="24"/>
          <w:lang w:eastAsia="hr-HR"/>
        </w:rPr>
        <w:t>Pravila za nekomercijalno premještanje koj</w:t>
      </w:r>
      <w:r w:rsidR="00B02365" w:rsidRPr="00897339">
        <w:rPr>
          <w:rFonts w:ascii="Times New Roman" w:hAnsi="Times New Roman" w:cs="Times New Roman"/>
          <w:iCs/>
          <w:sz w:val="24"/>
          <w:szCs w:val="24"/>
          <w:lang w:eastAsia="hr-HR"/>
        </w:rPr>
        <w:t>a</w:t>
      </w:r>
      <w:r w:rsidR="0029610E" w:rsidRPr="00897339">
        <w:rPr>
          <w:rFonts w:ascii="Times New Roman" w:hAnsi="Times New Roman" w:cs="Times New Roman"/>
          <w:iCs/>
          <w:sz w:val="24"/>
          <w:szCs w:val="24"/>
          <w:lang w:eastAsia="hr-HR"/>
        </w:rPr>
        <w:t xml:space="preserve"> se primjenjuju na vrste navedene u dijelu B Priloga I u skladu s odredbama članka 248. stavka 3. i 250. stavka 3. Uredbe (EU) 2016/429, detaljne uvjete nekomercijalnog premještanja kućnih ljubimaca u odnosu na uvjete za određena odstupanja iz članka 252. stavka 4. toč</w:t>
      </w:r>
      <w:r w:rsidR="00F871E4" w:rsidRPr="00897339">
        <w:rPr>
          <w:rFonts w:ascii="Times New Roman" w:hAnsi="Times New Roman" w:cs="Times New Roman"/>
          <w:iCs/>
          <w:sz w:val="24"/>
          <w:szCs w:val="24"/>
          <w:lang w:eastAsia="hr-HR"/>
        </w:rPr>
        <w:t>aka</w:t>
      </w:r>
      <w:r w:rsidR="0029610E" w:rsidRPr="00897339">
        <w:rPr>
          <w:rFonts w:ascii="Times New Roman" w:hAnsi="Times New Roman" w:cs="Times New Roman"/>
          <w:iCs/>
          <w:sz w:val="24"/>
          <w:szCs w:val="24"/>
          <w:lang w:eastAsia="hr-HR"/>
        </w:rPr>
        <w:t xml:space="preserve"> d) i e) Uredbe (EU) 2016/429, zahtjeve u pogledu primjene sredst</w:t>
      </w:r>
      <w:r w:rsidR="00FD61F8" w:rsidRPr="00897339">
        <w:rPr>
          <w:rFonts w:ascii="Times New Roman" w:hAnsi="Times New Roman" w:cs="Times New Roman"/>
          <w:iCs/>
          <w:sz w:val="24"/>
          <w:szCs w:val="24"/>
          <w:lang w:eastAsia="hr-HR"/>
        </w:rPr>
        <w:t>a</w:t>
      </w:r>
      <w:r w:rsidR="0029610E" w:rsidRPr="00897339">
        <w:rPr>
          <w:rFonts w:ascii="Times New Roman" w:hAnsi="Times New Roman" w:cs="Times New Roman"/>
          <w:iCs/>
          <w:sz w:val="24"/>
          <w:szCs w:val="24"/>
          <w:lang w:eastAsia="hr-HR"/>
        </w:rPr>
        <w:t xml:space="preserve">va označavanja, uvjete primjenjive za nekomercijalno premještanje </w:t>
      </w:r>
      <w:r w:rsidR="0029610E" w:rsidRPr="00897339">
        <w:rPr>
          <w:rFonts w:ascii="Times New Roman" w:hAnsi="Times New Roman" w:cs="Times New Roman"/>
          <w:iCs/>
          <w:sz w:val="24"/>
          <w:szCs w:val="24"/>
          <w:lang w:eastAsia="hr-HR"/>
        </w:rPr>
        <w:lastRenderedPageBreak/>
        <w:t xml:space="preserve">kućnih ljubimaca iz određenih država i područja </w:t>
      </w:r>
      <w:r w:rsidR="00F871E4" w:rsidRPr="00897339">
        <w:rPr>
          <w:rFonts w:ascii="Times New Roman" w:hAnsi="Times New Roman" w:cs="Times New Roman"/>
          <w:iCs/>
          <w:sz w:val="24"/>
          <w:szCs w:val="24"/>
          <w:lang w:eastAsia="hr-HR"/>
        </w:rPr>
        <w:t>te</w:t>
      </w:r>
      <w:r w:rsidR="0029610E" w:rsidRPr="00897339">
        <w:rPr>
          <w:rFonts w:ascii="Times New Roman" w:hAnsi="Times New Roman" w:cs="Times New Roman"/>
          <w:iCs/>
          <w:sz w:val="24"/>
          <w:szCs w:val="24"/>
          <w:lang w:eastAsia="hr-HR"/>
        </w:rPr>
        <w:t xml:space="preserve"> određene mjere sprječavanja i smanjenja rizika kako je </w:t>
      </w:r>
      <w:r w:rsidR="00F871E4" w:rsidRPr="00897339">
        <w:rPr>
          <w:rFonts w:ascii="Times New Roman" w:hAnsi="Times New Roman" w:cs="Times New Roman"/>
          <w:iCs/>
          <w:sz w:val="24"/>
          <w:szCs w:val="24"/>
          <w:lang w:eastAsia="hr-HR"/>
        </w:rPr>
        <w:t>propisano</w:t>
      </w:r>
      <w:r w:rsidR="0029610E" w:rsidRPr="00897339">
        <w:rPr>
          <w:rFonts w:ascii="Times New Roman" w:hAnsi="Times New Roman" w:cs="Times New Roman"/>
          <w:iCs/>
          <w:sz w:val="24"/>
          <w:szCs w:val="24"/>
          <w:lang w:eastAsia="hr-HR"/>
        </w:rPr>
        <w:t xml:space="preserve"> člank</w:t>
      </w:r>
      <w:r w:rsidR="00F871E4" w:rsidRPr="00897339">
        <w:rPr>
          <w:rFonts w:ascii="Times New Roman" w:hAnsi="Times New Roman" w:cs="Times New Roman"/>
          <w:iCs/>
          <w:sz w:val="24"/>
          <w:szCs w:val="24"/>
          <w:lang w:eastAsia="hr-HR"/>
        </w:rPr>
        <w:t>om</w:t>
      </w:r>
      <w:r w:rsidR="0029610E" w:rsidRPr="00897339">
        <w:rPr>
          <w:rFonts w:ascii="Times New Roman" w:hAnsi="Times New Roman" w:cs="Times New Roman"/>
          <w:iCs/>
          <w:sz w:val="24"/>
          <w:szCs w:val="24"/>
          <w:lang w:eastAsia="hr-HR"/>
        </w:rPr>
        <w:t xml:space="preserve"> 252. stavk</w:t>
      </w:r>
      <w:r w:rsidR="00F871E4" w:rsidRPr="00897339">
        <w:rPr>
          <w:rFonts w:ascii="Times New Roman" w:hAnsi="Times New Roman" w:cs="Times New Roman"/>
          <w:iCs/>
          <w:sz w:val="24"/>
          <w:szCs w:val="24"/>
          <w:lang w:eastAsia="hr-HR"/>
        </w:rPr>
        <w:t>om</w:t>
      </w:r>
      <w:r w:rsidR="0029610E" w:rsidRPr="00897339">
        <w:rPr>
          <w:rFonts w:ascii="Times New Roman" w:hAnsi="Times New Roman" w:cs="Times New Roman"/>
          <w:iCs/>
          <w:sz w:val="24"/>
          <w:szCs w:val="24"/>
          <w:lang w:eastAsia="hr-HR"/>
        </w:rPr>
        <w:t xml:space="preserve"> 1. točk</w:t>
      </w:r>
      <w:r w:rsidR="00F871E4" w:rsidRPr="00897339">
        <w:rPr>
          <w:rFonts w:ascii="Times New Roman" w:hAnsi="Times New Roman" w:cs="Times New Roman"/>
          <w:iCs/>
          <w:sz w:val="24"/>
          <w:szCs w:val="24"/>
          <w:lang w:eastAsia="hr-HR"/>
        </w:rPr>
        <w:t>om</w:t>
      </w:r>
      <w:r w:rsidR="0029610E" w:rsidRPr="00897339">
        <w:rPr>
          <w:rFonts w:ascii="Times New Roman" w:hAnsi="Times New Roman" w:cs="Times New Roman"/>
          <w:iCs/>
          <w:sz w:val="24"/>
          <w:szCs w:val="24"/>
          <w:lang w:eastAsia="hr-HR"/>
        </w:rPr>
        <w:t xml:space="preserve"> b) Uredbe (EU) 2016/429, pravilnikom propisuje ministar.</w:t>
      </w:r>
    </w:p>
    <w:p w14:paraId="3243323D" w14:textId="77777777" w:rsidR="00C6091D" w:rsidRPr="00897339" w:rsidRDefault="00C6091D" w:rsidP="000B5056">
      <w:pPr>
        <w:spacing w:after="0" w:line="240" w:lineRule="auto"/>
        <w:jc w:val="both"/>
        <w:rPr>
          <w:rFonts w:ascii="Times New Roman" w:hAnsi="Times New Roman" w:cs="Times New Roman"/>
          <w:iCs/>
          <w:sz w:val="24"/>
          <w:szCs w:val="24"/>
          <w:lang w:eastAsia="hr-HR"/>
        </w:rPr>
      </w:pPr>
    </w:p>
    <w:p w14:paraId="56EB17E3" w14:textId="77777777" w:rsidR="006E377E" w:rsidRPr="00897339" w:rsidRDefault="006E377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Uvjeti koji se primjenjuju na nekomercijalna premještanja kućnih ljubimaca u Republiku Hrvatsku iz druge države članice</w:t>
      </w:r>
    </w:p>
    <w:p w14:paraId="1400557B" w14:textId="77777777" w:rsidR="008844F0" w:rsidRPr="00897339" w:rsidRDefault="008844F0" w:rsidP="000B5056">
      <w:pPr>
        <w:spacing w:after="0" w:line="240" w:lineRule="auto"/>
        <w:jc w:val="center"/>
        <w:rPr>
          <w:rFonts w:ascii="Times New Roman" w:hAnsi="Times New Roman" w:cs="Times New Roman"/>
          <w:i/>
          <w:iCs/>
          <w:sz w:val="24"/>
          <w:szCs w:val="24"/>
          <w:lang w:eastAsia="hr-HR"/>
        </w:rPr>
      </w:pPr>
    </w:p>
    <w:p w14:paraId="6BDC0661" w14:textId="77777777" w:rsidR="006E377E" w:rsidRPr="00897339" w:rsidRDefault="006E377E"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8D7495" w:rsidRPr="00897339">
        <w:rPr>
          <w:rFonts w:ascii="Times New Roman" w:hAnsi="Times New Roman" w:cs="Times New Roman"/>
          <w:b/>
          <w:iCs/>
          <w:sz w:val="24"/>
          <w:szCs w:val="24"/>
          <w:lang w:eastAsia="hr-HR"/>
        </w:rPr>
        <w:t>9</w:t>
      </w:r>
      <w:r w:rsidR="00B63740" w:rsidRPr="00897339">
        <w:rPr>
          <w:rFonts w:ascii="Times New Roman" w:hAnsi="Times New Roman" w:cs="Times New Roman"/>
          <w:b/>
          <w:iCs/>
          <w:sz w:val="24"/>
          <w:szCs w:val="24"/>
          <w:lang w:eastAsia="hr-HR"/>
        </w:rPr>
        <w:t>6</w:t>
      </w:r>
      <w:r w:rsidRPr="00897339">
        <w:rPr>
          <w:rFonts w:ascii="Times New Roman" w:hAnsi="Times New Roman" w:cs="Times New Roman"/>
          <w:b/>
          <w:iCs/>
          <w:sz w:val="24"/>
          <w:szCs w:val="24"/>
          <w:lang w:eastAsia="hr-HR"/>
        </w:rPr>
        <w:t>.</w:t>
      </w:r>
    </w:p>
    <w:p w14:paraId="72EDA801" w14:textId="77777777" w:rsidR="008844F0" w:rsidRPr="00897339" w:rsidRDefault="008844F0" w:rsidP="000B5056">
      <w:pPr>
        <w:spacing w:after="0" w:line="240" w:lineRule="auto"/>
        <w:jc w:val="center"/>
        <w:rPr>
          <w:rFonts w:ascii="Times New Roman" w:hAnsi="Times New Roman" w:cs="Times New Roman"/>
          <w:iCs/>
          <w:sz w:val="24"/>
          <w:szCs w:val="24"/>
          <w:lang w:eastAsia="hr-HR"/>
        </w:rPr>
      </w:pPr>
    </w:p>
    <w:p w14:paraId="22531671" w14:textId="71CF7535" w:rsidR="008B453F" w:rsidRPr="00897339" w:rsidRDefault="008B453F" w:rsidP="000B5056">
      <w:pPr>
        <w:pStyle w:val="AHL"/>
        <w:spacing w:line="240" w:lineRule="auto"/>
      </w:pPr>
      <w:r w:rsidRPr="00897339">
        <w:t xml:space="preserve">(1) Kućni ljubimci vrsta koje su navedene u dijelu A. Priloga I Uredbe </w:t>
      </w:r>
      <w:r w:rsidR="00E11224" w:rsidRPr="00897339">
        <w:t xml:space="preserve">(EU) </w:t>
      </w:r>
      <w:r w:rsidRPr="00897339">
        <w:t>2016/429 mogu se premještati u Republiku Hrvatsku iz druge države članice sukladno članku 247. Uredbe (EU) 2016/429</w:t>
      </w:r>
      <w:r w:rsidR="0037450F" w:rsidRPr="00897339">
        <w:t>.</w:t>
      </w:r>
    </w:p>
    <w:p w14:paraId="6890AC10" w14:textId="77777777" w:rsidR="0037450F" w:rsidRPr="00897339" w:rsidRDefault="0037450F" w:rsidP="000B5056">
      <w:pPr>
        <w:pStyle w:val="AHL"/>
        <w:spacing w:line="240" w:lineRule="auto"/>
      </w:pPr>
    </w:p>
    <w:p w14:paraId="1125D8CD" w14:textId="5B9EBCE0" w:rsidR="008B453F" w:rsidRPr="00897339" w:rsidRDefault="008B453F" w:rsidP="000B5056">
      <w:pPr>
        <w:pStyle w:val="AHL"/>
        <w:spacing w:line="240" w:lineRule="auto"/>
      </w:pPr>
      <w:r w:rsidRPr="00897339">
        <w:lastRenderedPageBreak/>
        <w:t xml:space="preserve">(2) Kućni ljubimci vrsta koje su navedene u dijelu B Priloga I Uredbe </w:t>
      </w:r>
      <w:r w:rsidR="00E11224" w:rsidRPr="00897339">
        <w:t xml:space="preserve">(EU) </w:t>
      </w:r>
      <w:r w:rsidRPr="00897339">
        <w:t>2016/429 mogu se premještati u Republiku Hrvatsku iz druge države članice sukladno članku 248. Uredbe (EU) 2016/429.</w:t>
      </w:r>
    </w:p>
    <w:p w14:paraId="73FAF507" w14:textId="77777777" w:rsidR="0037450F" w:rsidRPr="00897339" w:rsidRDefault="0037450F" w:rsidP="000B5056">
      <w:pPr>
        <w:pStyle w:val="AHL"/>
        <w:spacing w:line="240" w:lineRule="auto"/>
      </w:pPr>
    </w:p>
    <w:p w14:paraId="7D971576" w14:textId="77777777" w:rsidR="008844F0" w:rsidRPr="00897339" w:rsidRDefault="008B453F" w:rsidP="000B5056">
      <w:pPr>
        <w:pStyle w:val="AHL"/>
        <w:spacing w:line="240" w:lineRule="auto"/>
      </w:pPr>
      <w:r w:rsidRPr="00897339">
        <w:t xml:space="preserve">(3) Ukoliko pravila za nekomercijalno premještanje određenih vrsta navedenih u dijelu B Priloga I Uredbe (EU) 2016/429 nisu propisana delegiranim aktom iz članka 248. stavka 1. Uredbe (EU) 2016/429 niti Pravilnikom iz članka 95. </w:t>
      </w:r>
      <w:r w:rsidR="00D850DE" w:rsidRPr="00897339">
        <w:t xml:space="preserve">stavka </w:t>
      </w:r>
      <w:r w:rsidR="00855AB7" w:rsidRPr="00897339">
        <w:t>2</w:t>
      </w:r>
      <w:r w:rsidR="00D850DE" w:rsidRPr="00897339">
        <w:t xml:space="preserve">. </w:t>
      </w:r>
      <w:r w:rsidRPr="00897339">
        <w:t xml:space="preserve">ovoga Zakona, </w:t>
      </w:r>
      <w:r w:rsidR="003B6195" w:rsidRPr="00897339">
        <w:t>Ministarstvo</w:t>
      </w:r>
      <w:r w:rsidRPr="00897339">
        <w:t xml:space="preserve"> rješenjem može dozvoliti nekomercijalna premještanja kućnih ljubimaca vrsta navedenih u dijelu B Priloga I Uredbe (EU) 2016/429 na svoje područje iz drugih država članica pod uvjetima navedenima u članku 248. stavku 3. Uredbe (EU) 2016/429.</w:t>
      </w:r>
    </w:p>
    <w:p w14:paraId="281F3CE4" w14:textId="77777777" w:rsidR="008B453F" w:rsidRPr="00897339" w:rsidRDefault="008B453F" w:rsidP="000B5056">
      <w:pPr>
        <w:pStyle w:val="AHL"/>
        <w:spacing w:line="240" w:lineRule="auto"/>
      </w:pPr>
    </w:p>
    <w:p w14:paraId="516FB564" w14:textId="77777777" w:rsidR="006E377E" w:rsidRPr="00897339" w:rsidRDefault="006E377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lastRenderedPageBreak/>
        <w:t>Uvjeti koji se primjenjuju na nekomercijalno premještanje kućnih ljubimaca vrsta navedenih u dijelu A Priloga I Uredbe (EU) 2016/429</w:t>
      </w:r>
    </w:p>
    <w:p w14:paraId="458EB0DE" w14:textId="77777777" w:rsidR="008844F0" w:rsidRPr="00897339" w:rsidRDefault="008844F0" w:rsidP="000B5056">
      <w:pPr>
        <w:spacing w:after="0" w:line="240" w:lineRule="auto"/>
        <w:jc w:val="center"/>
        <w:rPr>
          <w:rFonts w:ascii="Times New Roman" w:hAnsi="Times New Roman" w:cs="Times New Roman"/>
          <w:i/>
          <w:iCs/>
          <w:sz w:val="24"/>
          <w:szCs w:val="24"/>
          <w:lang w:eastAsia="hr-HR"/>
        </w:rPr>
      </w:pPr>
    </w:p>
    <w:p w14:paraId="0E2411F0" w14:textId="77777777" w:rsidR="006E377E" w:rsidRPr="00897339" w:rsidRDefault="006E377E"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8D7495" w:rsidRPr="00897339">
        <w:rPr>
          <w:rFonts w:ascii="Times New Roman" w:hAnsi="Times New Roman" w:cs="Times New Roman"/>
          <w:b/>
          <w:iCs/>
          <w:sz w:val="24"/>
          <w:szCs w:val="24"/>
          <w:lang w:eastAsia="hr-HR"/>
        </w:rPr>
        <w:t>9</w:t>
      </w:r>
      <w:r w:rsidR="00D82AFC" w:rsidRPr="00897339">
        <w:rPr>
          <w:rFonts w:ascii="Times New Roman" w:hAnsi="Times New Roman" w:cs="Times New Roman"/>
          <w:b/>
          <w:iCs/>
          <w:sz w:val="24"/>
          <w:szCs w:val="24"/>
          <w:lang w:eastAsia="hr-HR"/>
        </w:rPr>
        <w:t>7</w:t>
      </w:r>
      <w:r w:rsidRPr="00897339">
        <w:rPr>
          <w:rFonts w:ascii="Times New Roman" w:hAnsi="Times New Roman" w:cs="Times New Roman"/>
          <w:b/>
          <w:iCs/>
          <w:sz w:val="24"/>
          <w:szCs w:val="24"/>
          <w:lang w:eastAsia="hr-HR"/>
        </w:rPr>
        <w:t>.</w:t>
      </w:r>
    </w:p>
    <w:p w14:paraId="18D0DD23" w14:textId="77777777" w:rsidR="008844F0" w:rsidRPr="00897339" w:rsidRDefault="008844F0" w:rsidP="000B5056">
      <w:pPr>
        <w:spacing w:after="0" w:line="240" w:lineRule="auto"/>
        <w:jc w:val="center"/>
        <w:rPr>
          <w:rFonts w:ascii="Times New Roman" w:hAnsi="Times New Roman" w:cs="Times New Roman"/>
          <w:iCs/>
          <w:sz w:val="24"/>
          <w:szCs w:val="24"/>
          <w:lang w:eastAsia="hr-HR"/>
        </w:rPr>
      </w:pPr>
    </w:p>
    <w:p w14:paraId="1FC03CFE" w14:textId="05B10091" w:rsidR="008579C3" w:rsidRPr="00897339" w:rsidRDefault="008579C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(1) Kućni ljubimci vrsta koje su navedene u dijelu A Priloga I Uredbe </w:t>
      </w:r>
      <w:r w:rsidR="003A3FE1" w:rsidRPr="00897339">
        <w:rPr>
          <w:rFonts w:ascii="Times New Roman" w:hAnsi="Times New Roman" w:cs="Times New Roman"/>
          <w:iCs/>
          <w:sz w:val="24"/>
          <w:szCs w:val="24"/>
          <w:lang w:eastAsia="hr-HR"/>
        </w:rPr>
        <w:t xml:space="preserve">(EU) </w:t>
      </w:r>
      <w:r w:rsidRPr="00897339">
        <w:rPr>
          <w:rFonts w:ascii="Times New Roman" w:hAnsi="Times New Roman" w:cs="Times New Roman"/>
          <w:iCs/>
          <w:sz w:val="24"/>
          <w:szCs w:val="24"/>
          <w:lang w:eastAsia="hr-HR"/>
        </w:rPr>
        <w:t>2016/429 mogu se premještati u Republiku Hrvatsku iz treće zemlje ili područja u sukladno članku 247. Uredbe (EU) 2016/429.</w:t>
      </w:r>
    </w:p>
    <w:p w14:paraId="2CF0955F"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249F20B9" w14:textId="26B1F81D" w:rsidR="008579C3" w:rsidRPr="00897339" w:rsidRDefault="008579C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(2) Kućni ljubimci vrsta koje su navedene u dijelu A Priloga I Uredbe </w:t>
      </w:r>
      <w:r w:rsidR="003A3FE1" w:rsidRPr="00897339">
        <w:rPr>
          <w:rFonts w:ascii="Times New Roman" w:hAnsi="Times New Roman" w:cs="Times New Roman"/>
          <w:iCs/>
          <w:sz w:val="24"/>
          <w:szCs w:val="24"/>
          <w:lang w:eastAsia="hr-HR"/>
        </w:rPr>
        <w:t xml:space="preserve">(EU) </w:t>
      </w:r>
      <w:r w:rsidRPr="00897339">
        <w:rPr>
          <w:rFonts w:ascii="Times New Roman" w:hAnsi="Times New Roman" w:cs="Times New Roman"/>
          <w:iCs/>
          <w:sz w:val="24"/>
          <w:szCs w:val="24"/>
          <w:lang w:eastAsia="hr-HR"/>
        </w:rPr>
        <w:t xml:space="preserve">2016/429 mogu se premještati u Republiku Hrvatsku iz treće zemlje ili područja koje nije na popisu iz stavka 253. stavka 1. točke d) Uredbe (EU) 2016/429 </w:t>
      </w:r>
      <w:r w:rsidRPr="00897339">
        <w:rPr>
          <w:rFonts w:ascii="Times New Roman" w:hAnsi="Times New Roman" w:cs="Times New Roman"/>
          <w:iCs/>
          <w:sz w:val="24"/>
          <w:szCs w:val="24"/>
          <w:lang w:eastAsia="hr-HR"/>
        </w:rPr>
        <w:lastRenderedPageBreak/>
        <w:t xml:space="preserve">samo kroz ulaznu točku koja je uvrštena na popis u tu svrhu sukladno članku 249. stavku 2. Uredbe </w:t>
      </w:r>
      <w:r w:rsidR="003A3FE1" w:rsidRPr="00897339">
        <w:rPr>
          <w:rFonts w:ascii="Times New Roman" w:hAnsi="Times New Roman" w:cs="Times New Roman"/>
          <w:iCs/>
          <w:sz w:val="24"/>
          <w:szCs w:val="24"/>
          <w:lang w:eastAsia="hr-HR"/>
        </w:rPr>
        <w:t xml:space="preserve">(EU) </w:t>
      </w:r>
      <w:r w:rsidRPr="00897339">
        <w:rPr>
          <w:rFonts w:ascii="Times New Roman" w:hAnsi="Times New Roman" w:cs="Times New Roman"/>
          <w:iCs/>
          <w:sz w:val="24"/>
          <w:szCs w:val="24"/>
          <w:lang w:eastAsia="hr-HR"/>
        </w:rPr>
        <w:t>2016/429.</w:t>
      </w:r>
    </w:p>
    <w:p w14:paraId="07B7306D"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19C9898F" w14:textId="77777777" w:rsidR="008579C3" w:rsidRPr="00897339" w:rsidRDefault="008579C3"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 xml:space="preserve">(3) Popis ulaznih točaka iz stavka 1. ovoga članka pravilnikom propisuje ministar te se popis objavljuje </w:t>
      </w:r>
      <w:r w:rsidR="00D850DE" w:rsidRPr="00897339">
        <w:rPr>
          <w:rFonts w:ascii="Times New Roman" w:hAnsi="Times New Roman" w:cs="Times New Roman"/>
          <w:iCs/>
          <w:sz w:val="24"/>
          <w:szCs w:val="24"/>
          <w:lang w:eastAsia="hr-HR"/>
        </w:rPr>
        <w:t xml:space="preserve">i </w:t>
      </w:r>
      <w:r w:rsidRPr="00897339">
        <w:rPr>
          <w:rFonts w:ascii="Times New Roman" w:hAnsi="Times New Roman" w:cs="Times New Roman"/>
          <w:iCs/>
          <w:sz w:val="24"/>
          <w:szCs w:val="24"/>
          <w:lang w:eastAsia="hr-HR"/>
        </w:rPr>
        <w:t>na mrežnim stranicama Uprave.</w:t>
      </w:r>
    </w:p>
    <w:p w14:paraId="63AF031F" w14:textId="77777777" w:rsidR="008844F0" w:rsidRPr="00897339" w:rsidRDefault="008844F0" w:rsidP="000B5056">
      <w:pPr>
        <w:spacing w:after="0" w:line="240" w:lineRule="auto"/>
        <w:jc w:val="both"/>
        <w:rPr>
          <w:rFonts w:ascii="Times New Roman" w:hAnsi="Times New Roman" w:cs="Times New Roman"/>
          <w:iCs/>
          <w:sz w:val="24"/>
          <w:szCs w:val="24"/>
          <w:lang w:eastAsia="hr-HR"/>
        </w:rPr>
      </w:pPr>
    </w:p>
    <w:p w14:paraId="4C17A3BD" w14:textId="77777777" w:rsidR="006E377E" w:rsidRPr="00897339" w:rsidRDefault="006E377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Uvjeti koji se primjenjuju na nekomercijalno premještanje kućnih ljubimaca vrsta navedenih u dijelu B Priloga I Uredbe (EU) 2016/429</w:t>
      </w:r>
    </w:p>
    <w:p w14:paraId="41F15D94" w14:textId="77777777" w:rsidR="008844F0" w:rsidRPr="00897339" w:rsidRDefault="008844F0" w:rsidP="000B5056">
      <w:pPr>
        <w:spacing w:after="0" w:line="240" w:lineRule="auto"/>
        <w:jc w:val="center"/>
        <w:rPr>
          <w:rFonts w:ascii="Times New Roman" w:hAnsi="Times New Roman" w:cs="Times New Roman"/>
          <w:i/>
          <w:iCs/>
          <w:sz w:val="24"/>
          <w:szCs w:val="24"/>
          <w:lang w:eastAsia="hr-HR"/>
        </w:rPr>
      </w:pPr>
    </w:p>
    <w:p w14:paraId="639FE163" w14:textId="77777777" w:rsidR="006E377E" w:rsidRPr="00897339" w:rsidRDefault="006E377E"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8D7495" w:rsidRPr="00897339">
        <w:rPr>
          <w:rFonts w:ascii="Times New Roman" w:hAnsi="Times New Roman" w:cs="Times New Roman"/>
          <w:b/>
          <w:iCs/>
          <w:sz w:val="24"/>
          <w:szCs w:val="24"/>
          <w:lang w:eastAsia="hr-HR"/>
        </w:rPr>
        <w:t>9</w:t>
      </w:r>
      <w:r w:rsidR="00D82AFC" w:rsidRPr="00897339">
        <w:rPr>
          <w:rFonts w:ascii="Times New Roman" w:hAnsi="Times New Roman" w:cs="Times New Roman"/>
          <w:b/>
          <w:iCs/>
          <w:sz w:val="24"/>
          <w:szCs w:val="24"/>
          <w:lang w:eastAsia="hr-HR"/>
        </w:rPr>
        <w:t>8</w:t>
      </w:r>
      <w:r w:rsidRPr="00897339">
        <w:rPr>
          <w:rFonts w:ascii="Times New Roman" w:hAnsi="Times New Roman" w:cs="Times New Roman"/>
          <w:b/>
          <w:iCs/>
          <w:sz w:val="24"/>
          <w:szCs w:val="24"/>
          <w:lang w:eastAsia="hr-HR"/>
        </w:rPr>
        <w:t>.</w:t>
      </w:r>
    </w:p>
    <w:p w14:paraId="07967F04" w14:textId="77777777" w:rsidR="008844F0" w:rsidRPr="00897339" w:rsidRDefault="008844F0" w:rsidP="000B5056">
      <w:pPr>
        <w:spacing w:after="0" w:line="240" w:lineRule="auto"/>
        <w:jc w:val="center"/>
        <w:rPr>
          <w:rFonts w:ascii="Times New Roman" w:hAnsi="Times New Roman" w:cs="Times New Roman"/>
          <w:iCs/>
          <w:sz w:val="24"/>
          <w:szCs w:val="24"/>
          <w:lang w:eastAsia="hr-HR"/>
        </w:rPr>
      </w:pPr>
    </w:p>
    <w:p w14:paraId="33936D15" w14:textId="4AA2E1AB" w:rsidR="001B7840" w:rsidRPr="00897339" w:rsidRDefault="001B784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Kućni ljubimci vrsta koje su navedene u dijelu B Priloga I Uredbe </w:t>
      </w:r>
      <w:r w:rsidR="003A3FE1" w:rsidRPr="00897339">
        <w:rPr>
          <w:rFonts w:ascii="Times New Roman" w:hAnsi="Times New Roman" w:cs="Times New Roman"/>
          <w:iCs/>
          <w:sz w:val="24"/>
          <w:szCs w:val="24"/>
          <w:lang w:eastAsia="hr-HR"/>
        </w:rPr>
        <w:t xml:space="preserve">(EU) </w:t>
      </w:r>
      <w:r w:rsidRPr="00897339">
        <w:rPr>
          <w:rFonts w:ascii="Times New Roman" w:hAnsi="Times New Roman" w:cs="Times New Roman"/>
          <w:iCs/>
          <w:sz w:val="24"/>
          <w:szCs w:val="24"/>
          <w:lang w:eastAsia="hr-HR"/>
        </w:rPr>
        <w:t>2016/429 mogu se premještati u Republiku Hrvatsku iz treće zemlje ili područja sukladno članku 250. Uredbe (EU) 2016/429.</w:t>
      </w:r>
    </w:p>
    <w:p w14:paraId="39CC940C"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78586CE5" w14:textId="462A0928" w:rsidR="001B7840" w:rsidRPr="00897339" w:rsidRDefault="001B784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Kućni ljubimci iz stavka 1. ovoga članka, kada dolaze</w:t>
      </w:r>
      <w:r w:rsidR="00386275" w:rsidRPr="00897339">
        <w:rPr>
          <w:rFonts w:ascii="Times New Roman" w:hAnsi="Times New Roman" w:cs="Times New Roman"/>
          <w:iCs/>
          <w:sz w:val="24"/>
          <w:szCs w:val="24"/>
          <w:lang w:eastAsia="hr-HR"/>
        </w:rPr>
        <w:t xml:space="preserve"> u Republiku Hrvatsku</w:t>
      </w:r>
      <w:r w:rsidRPr="00897339">
        <w:rPr>
          <w:rFonts w:ascii="Times New Roman" w:hAnsi="Times New Roman" w:cs="Times New Roman"/>
          <w:iCs/>
          <w:sz w:val="24"/>
          <w:szCs w:val="24"/>
          <w:lang w:eastAsia="hr-HR"/>
        </w:rPr>
        <w:t xml:space="preserve"> iz treće zemlje ili područja koje nije navedeno na popisu iz stavka 253. stavka 1. točke d) Uredbe (EU) 2016/429, mogu ući samo kroz ulaznu točku koja je uvrštena na popis u tu svrhu sukladno članku 250. stavku 2. točci d) Uredbe </w:t>
      </w:r>
      <w:r w:rsidR="00E11224" w:rsidRPr="00897339">
        <w:rPr>
          <w:rFonts w:ascii="Times New Roman" w:hAnsi="Times New Roman" w:cs="Times New Roman"/>
          <w:iCs/>
          <w:sz w:val="24"/>
          <w:szCs w:val="24"/>
          <w:lang w:eastAsia="hr-HR"/>
        </w:rPr>
        <w:t xml:space="preserve">(EU) </w:t>
      </w:r>
      <w:r w:rsidRPr="00897339">
        <w:rPr>
          <w:rFonts w:ascii="Times New Roman" w:hAnsi="Times New Roman" w:cs="Times New Roman"/>
          <w:iCs/>
          <w:sz w:val="24"/>
          <w:szCs w:val="24"/>
          <w:lang w:eastAsia="hr-HR"/>
        </w:rPr>
        <w:t>2016/429.</w:t>
      </w:r>
    </w:p>
    <w:p w14:paraId="7356738A"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569B7A21" w14:textId="77777777" w:rsidR="001B7840" w:rsidRPr="00897339" w:rsidRDefault="001B7840"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w:t>
      </w:r>
      <w:r w:rsidR="006A17F1" w:rsidRPr="00897339">
        <w:rPr>
          <w:rFonts w:ascii="Times New Roman" w:hAnsi="Times New Roman" w:cs="Times New Roman"/>
          <w:iCs/>
          <w:sz w:val="24"/>
          <w:szCs w:val="24"/>
          <w:lang w:eastAsia="hr-HR"/>
        </w:rPr>
        <w:t>3</w:t>
      </w:r>
      <w:r w:rsidRPr="00897339">
        <w:rPr>
          <w:rFonts w:ascii="Times New Roman" w:hAnsi="Times New Roman" w:cs="Times New Roman"/>
          <w:iCs/>
          <w:sz w:val="24"/>
          <w:szCs w:val="24"/>
          <w:lang w:eastAsia="hr-HR"/>
        </w:rPr>
        <w:t xml:space="preserve">) Ukoliko pravila za nekomercijalno premještanje određenih vrsta navedenih u dijelu B Priloga I Uredbe (EU) 2016/429 nisu propisana delegiranim aktom iz članka 250. stavka 1. Uredbe (EU) 2016/429 niti Pravilnikom iz članka 95. </w:t>
      </w:r>
      <w:r w:rsidR="00D850DE" w:rsidRPr="00897339">
        <w:rPr>
          <w:rFonts w:ascii="Times New Roman" w:hAnsi="Times New Roman" w:cs="Times New Roman"/>
          <w:iCs/>
          <w:sz w:val="24"/>
          <w:szCs w:val="24"/>
          <w:lang w:eastAsia="hr-HR"/>
        </w:rPr>
        <w:lastRenderedPageBreak/>
        <w:t xml:space="preserve">stavka </w:t>
      </w:r>
      <w:r w:rsidR="00855AB7" w:rsidRPr="00897339">
        <w:rPr>
          <w:rFonts w:ascii="Times New Roman" w:hAnsi="Times New Roman" w:cs="Times New Roman"/>
          <w:iCs/>
          <w:sz w:val="24"/>
          <w:szCs w:val="24"/>
          <w:lang w:eastAsia="hr-HR"/>
        </w:rPr>
        <w:t>2</w:t>
      </w:r>
      <w:r w:rsidR="00D850DE"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ovoga Zakona, </w:t>
      </w:r>
      <w:r w:rsidR="00E951C4" w:rsidRPr="00897339">
        <w:rPr>
          <w:rFonts w:ascii="Times New Roman" w:hAnsi="Times New Roman" w:cs="Times New Roman"/>
          <w:iCs/>
          <w:sz w:val="24"/>
          <w:szCs w:val="24"/>
          <w:lang w:eastAsia="hr-HR"/>
        </w:rPr>
        <w:t xml:space="preserve">Ministarstvo </w:t>
      </w:r>
      <w:r w:rsidRPr="00897339">
        <w:rPr>
          <w:rFonts w:ascii="Times New Roman" w:hAnsi="Times New Roman" w:cs="Times New Roman"/>
          <w:iCs/>
          <w:sz w:val="24"/>
          <w:szCs w:val="24"/>
          <w:lang w:eastAsia="hr-HR"/>
        </w:rPr>
        <w:t>rješenjem može dozvoliti nekomercijalna premještanja kućnih ljubimaca vrsta navedenih u dijelu B Priloga I Uredbe (EU) 2016/429 na svoje područje iz drugih država članica pod uvjetima navedenima u članku 250. stavku 3. Uredbe (EU) 2016/429</w:t>
      </w:r>
      <w:r w:rsidR="0037450F" w:rsidRPr="00897339">
        <w:rPr>
          <w:rFonts w:ascii="Times New Roman" w:hAnsi="Times New Roman" w:cs="Times New Roman"/>
          <w:iCs/>
          <w:sz w:val="24"/>
          <w:szCs w:val="24"/>
          <w:lang w:eastAsia="hr-HR"/>
        </w:rPr>
        <w:t>.</w:t>
      </w:r>
    </w:p>
    <w:p w14:paraId="25A92DB7"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664B8445" w14:textId="77777777" w:rsidR="006A17F1" w:rsidRPr="00897339" w:rsidRDefault="006A17F1"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(4) Popis ulaznih točaka iz stavka 1. ovoga članka pravilnikom propisuje ministar, a popis se objavljuje i na mrežnim stranicama Uprave.</w:t>
      </w:r>
    </w:p>
    <w:p w14:paraId="7A1E2D25" w14:textId="77777777" w:rsidR="0045753A" w:rsidRPr="00897339" w:rsidRDefault="0045753A" w:rsidP="000B5056">
      <w:pPr>
        <w:spacing w:after="0" w:line="240" w:lineRule="auto"/>
        <w:jc w:val="both"/>
        <w:rPr>
          <w:rFonts w:ascii="Times New Roman" w:hAnsi="Times New Roman" w:cs="Times New Roman"/>
          <w:iCs/>
          <w:sz w:val="24"/>
          <w:szCs w:val="24"/>
          <w:lang w:eastAsia="hr-HR"/>
        </w:rPr>
      </w:pPr>
    </w:p>
    <w:p w14:paraId="72B6DBB9" w14:textId="77777777" w:rsidR="006E377E" w:rsidRPr="00897339" w:rsidRDefault="006E377E"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Obveze informiranja</w:t>
      </w:r>
    </w:p>
    <w:p w14:paraId="6C184F00" w14:textId="77777777" w:rsidR="008844F0" w:rsidRPr="00897339" w:rsidRDefault="008844F0" w:rsidP="000B5056">
      <w:pPr>
        <w:spacing w:after="0" w:line="240" w:lineRule="auto"/>
        <w:jc w:val="center"/>
        <w:rPr>
          <w:rFonts w:ascii="Times New Roman" w:hAnsi="Times New Roman" w:cs="Times New Roman"/>
          <w:i/>
          <w:iCs/>
          <w:sz w:val="24"/>
          <w:szCs w:val="24"/>
          <w:lang w:eastAsia="hr-HR"/>
        </w:rPr>
      </w:pPr>
    </w:p>
    <w:p w14:paraId="7B9BAA82" w14:textId="77777777" w:rsidR="006E377E" w:rsidRPr="00897339" w:rsidRDefault="006E377E"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w:t>
      </w:r>
      <w:r w:rsidR="00BF047D" w:rsidRPr="00897339">
        <w:rPr>
          <w:rFonts w:ascii="Times New Roman" w:hAnsi="Times New Roman" w:cs="Times New Roman"/>
          <w:b/>
          <w:iCs/>
          <w:sz w:val="24"/>
          <w:szCs w:val="24"/>
          <w:lang w:eastAsia="hr-HR"/>
        </w:rPr>
        <w:t xml:space="preserve"> </w:t>
      </w:r>
      <w:r w:rsidR="00D82AFC" w:rsidRPr="00897339">
        <w:rPr>
          <w:rFonts w:ascii="Times New Roman" w:hAnsi="Times New Roman" w:cs="Times New Roman"/>
          <w:b/>
          <w:iCs/>
          <w:sz w:val="24"/>
          <w:szCs w:val="24"/>
          <w:lang w:eastAsia="hr-HR"/>
        </w:rPr>
        <w:t>99</w:t>
      </w:r>
      <w:r w:rsidR="005A06C0" w:rsidRPr="00897339">
        <w:rPr>
          <w:rFonts w:ascii="Times New Roman" w:hAnsi="Times New Roman" w:cs="Times New Roman"/>
          <w:b/>
          <w:iCs/>
          <w:sz w:val="24"/>
          <w:szCs w:val="24"/>
          <w:lang w:eastAsia="hr-HR"/>
        </w:rPr>
        <w:t>.</w:t>
      </w:r>
    </w:p>
    <w:p w14:paraId="1DE932A4" w14:textId="77777777" w:rsidR="00DA0296" w:rsidRPr="00897339" w:rsidRDefault="00DA0296" w:rsidP="000B5056">
      <w:pPr>
        <w:spacing w:after="0" w:line="240" w:lineRule="auto"/>
        <w:jc w:val="both"/>
        <w:rPr>
          <w:rFonts w:ascii="Times New Roman" w:hAnsi="Times New Roman" w:cs="Times New Roman"/>
          <w:iCs/>
          <w:sz w:val="24"/>
          <w:szCs w:val="24"/>
          <w:lang w:eastAsia="hr-HR"/>
        </w:rPr>
      </w:pPr>
    </w:p>
    <w:p w14:paraId="16488955" w14:textId="77777777" w:rsidR="006E377E" w:rsidRPr="00897339" w:rsidRDefault="006E377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lastRenderedPageBreak/>
        <w:t xml:space="preserve">(1) Informiranje javnosti o zahtjevima u pogledu zdravlja životinja koji se primjenjuju na nekomercijalna premještanja kućnih ljubimaca te obavještavanje Komisije sukladno članku 256. stavcima 1. i 2. Uredbe (EU) 2016/429 provodi </w:t>
      </w:r>
      <w:r w:rsidR="00E951C4" w:rsidRPr="00897339">
        <w:rPr>
          <w:rFonts w:ascii="Times New Roman" w:hAnsi="Times New Roman" w:cs="Times New Roman"/>
          <w:iCs/>
          <w:sz w:val="24"/>
          <w:szCs w:val="24"/>
          <w:lang w:eastAsia="hr-HR"/>
        </w:rPr>
        <w:t>Ministarstvo</w:t>
      </w:r>
      <w:r w:rsidRPr="00897339">
        <w:rPr>
          <w:rFonts w:ascii="Times New Roman" w:hAnsi="Times New Roman" w:cs="Times New Roman"/>
          <w:iCs/>
          <w:sz w:val="24"/>
          <w:szCs w:val="24"/>
          <w:lang w:eastAsia="hr-HR"/>
        </w:rPr>
        <w:t>.</w:t>
      </w:r>
    </w:p>
    <w:p w14:paraId="77C94DDA" w14:textId="77777777" w:rsidR="0037450F" w:rsidRPr="00897339" w:rsidRDefault="0037450F" w:rsidP="000B5056">
      <w:pPr>
        <w:spacing w:after="0" w:line="240" w:lineRule="auto"/>
        <w:jc w:val="both"/>
        <w:rPr>
          <w:rFonts w:ascii="Times New Roman" w:hAnsi="Times New Roman" w:cs="Times New Roman"/>
          <w:iCs/>
          <w:sz w:val="24"/>
          <w:szCs w:val="24"/>
          <w:lang w:eastAsia="hr-HR"/>
        </w:rPr>
      </w:pPr>
    </w:p>
    <w:p w14:paraId="00BCAB72" w14:textId="77777777" w:rsidR="006E377E" w:rsidRPr="00897339" w:rsidRDefault="006E377E"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(2) Informacije iz stavka 1</w:t>
      </w:r>
      <w:r w:rsidR="003C54C7"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ovoga članka objavljuju se na mrežnim stranicama </w:t>
      </w:r>
      <w:r w:rsidR="006B7832" w:rsidRPr="00897339">
        <w:rPr>
          <w:rFonts w:ascii="Times New Roman" w:hAnsi="Times New Roman" w:cs="Times New Roman"/>
          <w:iCs/>
          <w:sz w:val="24"/>
          <w:szCs w:val="24"/>
          <w:lang w:eastAsia="hr-HR"/>
        </w:rPr>
        <w:t>Uprave</w:t>
      </w:r>
      <w:r w:rsidRPr="00897339">
        <w:rPr>
          <w:rFonts w:ascii="Times New Roman" w:hAnsi="Times New Roman" w:cs="Times New Roman"/>
          <w:iCs/>
          <w:sz w:val="24"/>
          <w:szCs w:val="24"/>
          <w:lang w:eastAsia="hr-HR"/>
        </w:rPr>
        <w:t>.</w:t>
      </w:r>
    </w:p>
    <w:p w14:paraId="6109E2A5" w14:textId="77777777" w:rsidR="008844F0" w:rsidRPr="00897339" w:rsidRDefault="008844F0" w:rsidP="000B5056">
      <w:pPr>
        <w:spacing w:after="0" w:line="240" w:lineRule="auto"/>
        <w:jc w:val="both"/>
        <w:rPr>
          <w:rFonts w:ascii="Times New Roman" w:hAnsi="Times New Roman" w:cs="Times New Roman"/>
          <w:iCs/>
          <w:sz w:val="24"/>
          <w:szCs w:val="24"/>
          <w:lang w:eastAsia="hr-HR"/>
        </w:rPr>
      </w:pPr>
    </w:p>
    <w:p w14:paraId="5348B08E" w14:textId="77777777" w:rsidR="00700C91" w:rsidRPr="00897339" w:rsidRDefault="00700C91"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HITNE MJERE</w:t>
      </w:r>
    </w:p>
    <w:p w14:paraId="26AA0A02" w14:textId="77777777" w:rsidR="008844F0" w:rsidRPr="00897339" w:rsidRDefault="008844F0" w:rsidP="000B5056">
      <w:pPr>
        <w:spacing w:after="0" w:line="240" w:lineRule="auto"/>
        <w:jc w:val="center"/>
        <w:rPr>
          <w:rFonts w:ascii="Times New Roman" w:hAnsi="Times New Roman" w:cs="Times New Roman"/>
          <w:iCs/>
          <w:sz w:val="24"/>
          <w:szCs w:val="24"/>
          <w:lang w:eastAsia="hr-HR"/>
        </w:rPr>
      </w:pPr>
    </w:p>
    <w:p w14:paraId="644EC112" w14:textId="77777777" w:rsidR="00F0514B" w:rsidRPr="00897339" w:rsidRDefault="00F0514B" w:rsidP="000B5056">
      <w:pPr>
        <w:spacing w:after="0" w:line="240" w:lineRule="auto"/>
        <w:jc w:val="center"/>
        <w:rPr>
          <w:rFonts w:ascii="Times New Roman" w:hAnsi="Times New Roman" w:cs="Times New Roman"/>
          <w:i/>
          <w:iCs/>
          <w:sz w:val="24"/>
          <w:szCs w:val="24"/>
          <w:lang w:eastAsia="hr-HR"/>
        </w:rPr>
      </w:pPr>
      <w:r w:rsidRPr="00897339">
        <w:rPr>
          <w:rFonts w:ascii="Times New Roman" w:hAnsi="Times New Roman" w:cs="Times New Roman"/>
          <w:i/>
          <w:iCs/>
          <w:sz w:val="24"/>
          <w:szCs w:val="24"/>
          <w:lang w:eastAsia="hr-HR"/>
        </w:rPr>
        <w:t>Hitne mjere koje treba poduzeti nadležno tijelo države članice na čijem je državnom području došlo do izbijanja bolesti s popisa ili emergentne bolesti ili pojave opasnosti</w:t>
      </w:r>
    </w:p>
    <w:p w14:paraId="3C51C148" w14:textId="77777777" w:rsidR="008844F0" w:rsidRPr="00897339" w:rsidRDefault="008844F0" w:rsidP="000B5056">
      <w:pPr>
        <w:spacing w:after="0" w:line="240" w:lineRule="auto"/>
        <w:jc w:val="center"/>
        <w:rPr>
          <w:rFonts w:ascii="Times New Roman" w:hAnsi="Times New Roman" w:cs="Times New Roman"/>
          <w:i/>
          <w:iCs/>
          <w:sz w:val="24"/>
          <w:szCs w:val="24"/>
          <w:lang w:eastAsia="hr-HR"/>
        </w:rPr>
      </w:pPr>
    </w:p>
    <w:p w14:paraId="2770B6A8" w14:textId="77777777" w:rsidR="00700C91" w:rsidRPr="00897339" w:rsidRDefault="00700C91"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 xml:space="preserve">Članak </w:t>
      </w:r>
      <w:r w:rsidR="005A06C0" w:rsidRPr="00897339">
        <w:rPr>
          <w:rFonts w:ascii="Times New Roman" w:hAnsi="Times New Roman" w:cs="Times New Roman"/>
          <w:b/>
          <w:iCs/>
          <w:sz w:val="24"/>
          <w:szCs w:val="24"/>
          <w:lang w:eastAsia="hr-HR"/>
        </w:rPr>
        <w:t>10</w:t>
      </w:r>
      <w:r w:rsidR="00D82AFC" w:rsidRPr="00897339">
        <w:rPr>
          <w:rFonts w:ascii="Times New Roman" w:hAnsi="Times New Roman" w:cs="Times New Roman"/>
          <w:b/>
          <w:iCs/>
          <w:sz w:val="24"/>
          <w:szCs w:val="24"/>
          <w:lang w:eastAsia="hr-HR"/>
        </w:rPr>
        <w:t>0</w:t>
      </w:r>
      <w:r w:rsidR="00B01D57" w:rsidRPr="00897339">
        <w:rPr>
          <w:rFonts w:ascii="Times New Roman" w:hAnsi="Times New Roman" w:cs="Times New Roman"/>
          <w:b/>
          <w:iCs/>
          <w:sz w:val="24"/>
          <w:szCs w:val="24"/>
          <w:lang w:eastAsia="hr-HR"/>
        </w:rPr>
        <w:t>.</w:t>
      </w:r>
    </w:p>
    <w:p w14:paraId="2A1C1A28" w14:textId="77777777" w:rsidR="008844F0" w:rsidRPr="00897339" w:rsidRDefault="008844F0" w:rsidP="000B5056">
      <w:pPr>
        <w:spacing w:after="0" w:line="240" w:lineRule="auto"/>
        <w:jc w:val="center"/>
        <w:rPr>
          <w:rFonts w:ascii="Times New Roman" w:hAnsi="Times New Roman" w:cs="Times New Roman"/>
          <w:iCs/>
          <w:sz w:val="24"/>
          <w:szCs w:val="24"/>
          <w:lang w:eastAsia="hr-HR"/>
        </w:rPr>
      </w:pPr>
    </w:p>
    <w:p w14:paraId="1324432E" w14:textId="77777777" w:rsidR="00D9654F" w:rsidRPr="00897339" w:rsidRDefault="0011756F"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H</w:t>
      </w:r>
      <w:r w:rsidR="00B623F8" w:rsidRPr="00897339">
        <w:rPr>
          <w:rFonts w:ascii="Times New Roman" w:hAnsi="Times New Roman" w:cs="Times New Roman"/>
          <w:iCs/>
          <w:sz w:val="24"/>
          <w:szCs w:val="24"/>
          <w:lang w:eastAsia="hr-HR"/>
        </w:rPr>
        <w:t xml:space="preserve">itne mjere </w:t>
      </w:r>
      <w:r w:rsidR="00167516" w:rsidRPr="00897339">
        <w:rPr>
          <w:rFonts w:ascii="Times New Roman" w:hAnsi="Times New Roman" w:cs="Times New Roman"/>
          <w:iCs/>
          <w:sz w:val="24"/>
          <w:szCs w:val="24"/>
          <w:lang w:eastAsia="hr-HR"/>
        </w:rPr>
        <w:t xml:space="preserve">koje je potrebno poduzeti </w:t>
      </w:r>
      <w:r w:rsidR="00B623F8" w:rsidRPr="00897339">
        <w:rPr>
          <w:rFonts w:ascii="Times New Roman" w:hAnsi="Times New Roman" w:cs="Times New Roman"/>
          <w:iCs/>
          <w:sz w:val="24"/>
          <w:szCs w:val="24"/>
          <w:lang w:eastAsia="hr-HR"/>
        </w:rPr>
        <w:t>sukladno odredbama član</w:t>
      </w:r>
      <w:r w:rsidR="00167516" w:rsidRPr="00897339">
        <w:rPr>
          <w:rFonts w:ascii="Times New Roman" w:hAnsi="Times New Roman" w:cs="Times New Roman"/>
          <w:iCs/>
          <w:sz w:val="24"/>
          <w:szCs w:val="24"/>
          <w:lang w:eastAsia="hr-HR"/>
        </w:rPr>
        <w:t xml:space="preserve">aka 257., </w:t>
      </w:r>
      <w:r w:rsidR="00B623F8" w:rsidRPr="00897339">
        <w:rPr>
          <w:rFonts w:ascii="Times New Roman" w:hAnsi="Times New Roman" w:cs="Times New Roman"/>
          <w:iCs/>
          <w:sz w:val="24"/>
          <w:szCs w:val="24"/>
          <w:lang w:eastAsia="hr-HR"/>
        </w:rPr>
        <w:t>258.</w:t>
      </w:r>
      <w:r w:rsidR="00167516" w:rsidRPr="00897339">
        <w:rPr>
          <w:rFonts w:ascii="Times New Roman" w:hAnsi="Times New Roman" w:cs="Times New Roman"/>
          <w:iCs/>
          <w:sz w:val="24"/>
          <w:szCs w:val="24"/>
          <w:lang w:eastAsia="hr-HR"/>
        </w:rPr>
        <w:t xml:space="preserve">, 260. i 262. </w:t>
      </w:r>
      <w:r w:rsidR="00B623F8" w:rsidRPr="00897339">
        <w:rPr>
          <w:rFonts w:ascii="Times New Roman" w:hAnsi="Times New Roman" w:cs="Times New Roman"/>
          <w:iCs/>
          <w:sz w:val="24"/>
          <w:szCs w:val="24"/>
          <w:lang w:eastAsia="hr-HR"/>
        </w:rPr>
        <w:t xml:space="preserve">Uredbe </w:t>
      </w:r>
      <w:r w:rsidRPr="00897339">
        <w:rPr>
          <w:rFonts w:ascii="Times New Roman" w:hAnsi="Times New Roman" w:cs="Times New Roman"/>
          <w:iCs/>
          <w:sz w:val="24"/>
          <w:szCs w:val="24"/>
          <w:lang w:eastAsia="hr-HR"/>
        </w:rPr>
        <w:t>(EU) 2016/429</w:t>
      </w:r>
      <w:r w:rsidR="003C44FA"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naredbom određuje ministar.</w:t>
      </w:r>
    </w:p>
    <w:p w14:paraId="7131FC99" w14:textId="77777777" w:rsidR="00B63740" w:rsidRPr="00897339" w:rsidRDefault="00B63740" w:rsidP="000B5056">
      <w:pPr>
        <w:spacing w:after="0" w:line="240" w:lineRule="auto"/>
        <w:jc w:val="both"/>
        <w:rPr>
          <w:rFonts w:ascii="Times New Roman" w:hAnsi="Times New Roman" w:cs="Times New Roman"/>
          <w:iCs/>
          <w:sz w:val="24"/>
          <w:szCs w:val="24"/>
          <w:lang w:eastAsia="hr-HR"/>
        </w:rPr>
      </w:pPr>
    </w:p>
    <w:p w14:paraId="25B45EF6" w14:textId="77777777" w:rsidR="00B63740" w:rsidRPr="00897339" w:rsidRDefault="00B63740"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FINANCIRANJE</w:t>
      </w:r>
      <w:r w:rsidR="000E342A" w:rsidRPr="00897339">
        <w:rPr>
          <w:rFonts w:ascii="Times New Roman" w:hAnsi="Times New Roman" w:cs="Times New Roman"/>
          <w:b/>
          <w:iCs/>
          <w:sz w:val="24"/>
          <w:szCs w:val="24"/>
          <w:lang w:eastAsia="hr-HR"/>
        </w:rPr>
        <w:t xml:space="preserve"> I NAKNADA ŠTETE</w:t>
      </w:r>
    </w:p>
    <w:p w14:paraId="13ABD411" w14:textId="77777777" w:rsidR="00B63740" w:rsidRPr="00897339" w:rsidRDefault="00B63740" w:rsidP="000B5056">
      <w:pPr>
        <w:spacing w:after="0" w:line="240" w:lineRule="auto"/>
        <w:jc w:val="center"/>
        <w:rPr>
          <w:rFonts w:ascii="Times New Roman" w:hAnsi="Times New Roman" w:cs="Times New Roman"/>
          <w:b/>
          <w:iCs/>
          <w:sz w:val="24"/>
          <w:szCs w:val="24"/>
          <w:lang w:eastAsia="hr-HR"/>
        </w:rPr>
      </w:pPr>
    </w:p>
    <w:p w14:paraId="41F35BB4" w14:textId="77777777" w:rsidR="00B63740" w:rsidRPr="00897339" w:rsidRDefault="00B63740" w:rsidP="000B5056">
      <w:pPr>
        <w:spacing w:after="0" w:line="240" w:lineRule="auto"/>
        <w:jc w:val="center"/>
        <w:rPr>
          <w:rFonts w:ascii="Times New Roman" w:hAnsi="Times New Roman" w:cs="Times New Roman"/>
          <w:b/>
          <w:iCs/>
          <w:sz w:val="24"/>
          <w:szCs w:val="24"/>
          <w:lang w:eastAsia="hr-HR"/>
        </w:rPr>
      </w:pPr>
      <w:r w:rsidRPr="00897339">
        <w:rPr>
          <w:rFonts w:ascii="Times New Roman" w:hAnsi="Times New Roman" w:cs="Times New Roman"/>
          <w:b/>
          <w:iCs/>
          <w:sz w:val="24"/>
          <w:szCs w:val="24"/>
          <w:lang w:eastAsia="hr-HR"/>
        </w:rPr>
        <w:t>Članak 10</w:t>
      </w:r>
      <w:r w:rsidR="00D82AFC" w:rsidRPr="00897339">
        <w:rPr>
          <w:rFonts w:ascii="Times New Roman" w:hAnsi="Times New Roman" w:cs="Times New Roman"/>
          <w:b/>
          <w:iCs/>
          <w:sz w:val="24"/>
          <w:szCs w:val="24"/>
          <w:lang w:eastAsia="hr-HR"/>
        </w:rPr>
        <w:t>1</w:t>
      </w:r>
      <w:r w:rsidRPr="00897339">
        <w:rPr>
          <w:rFonts w:ascii="Times New Roman" w:hAnsi="Times New Roman" w:cs="Times New Roman"/>
          <w:b/>
          <w:iCs/>
          <w:sz w:val="24"/>
          <w:szCs w:val="24"/>
          <w:lang w:eastAsia="hr-HR"/>
        </w:rPr>
        <w:t>.</w:t>
      </w:r>
    </w:p>
    <w:p w14:paraId="3011E5D4" w14:textId="77777777" w:rsidR="00B63740" w:rsidRPr="00897339" w:rsidRDefault="00B63740" w:rsidP="000B5056">
      <w:pPr>
        <w:spacing w:after="0" w:line="240" w:lineRule="auto"/>
        <w:jc w:val="center"/>
        <w:rPr>
          <w:rFonts w:ascii="Times New Roman" w:hAnsi="Times New Roman" w:cs="Times New Roman"/>
          <w:b/>
          <w:iCs/>
          <w:sz w:val="24"/>
          <w:szCs w:val="24"/>
          <w:lang w:eastAsia="hr-HR"/>
        </w:rPr>
      </w:pPr>
    </w:p>
    <w:p w14:paraId="39AABCE6" w14:textId="77777777" w:rsidR="00B63740" w:rsidRPr="00897339" w:rsidRDefault="0063132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(1) </w:t>
      </w:r>
      <w:r w:rsidR="00B63740" w:rsidRPr="00897339">
        <w:rPr>
          <w:rFonts w:ascii="Times New Roman" w:hAnsi="Times New Roman" w:cs="Times New Roman"/>
          <w:sz w:val="24"/>
          <w:szCs w:val="24"/>
          <w:lang w:eastAsia="hr-HR"/>
        </w:rPr>
        <w:t>Subjekti snose troškove provedbe mjera propisanih ovim Zakonom, ako ovim Zakonom</w:t>
      </w:r>
      <w:r w:rsidR="000E342A" w:rsidRPr="00897339">
        <w:rPr>
          <w:rFonts w:ascii="Times New Roman" w:hAnsi="Times New Roman" w:cs="Times New Roman"/>
          <w:sz w:val="24"/>
          <w:szCs w:val="24"/>
          <w:lang w:eastAsia="hr-HR"/>
        </w:rPr>
        <w:t xml:space="preserve"> i</w:t>
      </w:r>
      <w:r w:rsidR="00B63740" w:rsidRPr="00897339">
        <w:rPr>
          <w:rFonts w:ascii="Times New Roman" w:hAnsi="Times New Roman" w:cs="Times New Roman"/>
          <w:sz w:val="24"/>
          <w:szCs w:val="24"/>
          <w:lang w:eastAsia="hr-HR"/>
        </w:rPr>
        <w:t xml:space="preserve"> propisima donesenim na temelju ovoga Zakona ili propisu iz </w:t>
      </w:r>
      <w:r w:rsidR="00B63740" w:rsidRPr="00897339">
        <w:rPr>
          <w:rFonts w:ascii="Times New Roman" w:hAnsi="Times New Roman" w:cs="Times New Roman"/>
          <w:sz w:val="24"/>
          <w:szCs w:val="24"/>
          <w:lang w:eastAsia="hr-HR"/>
        </w:rPr>
        <w:lastRenderedPageBreak/>
        <w:t>područja veterinarstva</w:t>
      </w:r>
      <w:r w:rsidR="000E342A" w:rsidRPr="00897339">
        <w:rPr>
          <w:rFonts w:ascii="Times New Roman" w:hAnsi="Times New Roman" w:cs="Times New Roman"/>
          <w:sz w:val="24"/>
          <w:szCs w:val="24"/>
          <w:lang w:eastAsia="hr-HR"/>
        </w:rPr>
        <w:t>,</w:t>
      </w:r>
      <w:r w:rsidR="00B63740" w:rsidRPr="00897339">
        <w:rPr>
          <w:rFonts w:ascii="Times New Roman" w:hAnsi="Times New Roman" w:cs="Times New Roman"/>
          <w:sz w:val="24"/>
          <w:szCs w:val="24"/>
          <w:lang w:eastAsia="hr-HR"/>
        </w:rPr>
        <w:t xml:space="preserve"> nije određeno da se troškovi podmiruju iz državnog proračuna R</w:t>
      </w:r>
      <w:r w:rsidR="007A48BE" w:rsidRPr="00897339">
        <w:rPr>
          <w:rFonts w:ascii="Times New Roman" w:hAnsi="Times New Roman" w:cs="Times New Roman"/>
          <w:sz w:val="24"/>
          <w:szCs w:val="24"/>
          <w:lang w:eastAsia="hr-HR"/>
        </w:rPr>
        <w:t xml:space="preserve">epublike </w:t>
      </w:r>
      <w:r w:rsidR="00B63740" w:rsidRPr="00897339">
        <w:rPr>
          <w:rFonts w:ascii="Times New Roman" w:hAnsi="Times New Roman" w:cs="Times New Roman"/>
          <w:sz w:val="24"/>
          <w:szCs w:val="24"/>
          <w:lang w:eastAsia="hr-HR"/>
        </w:rPr>
        <w:t>H</w:t>
      </w:r>
      <w:r w:rsidR="007A48BE" w:rsidRPr="00897339">
        <w:rPr>
          <w:rFonts w:ascii="Times New Roman" w:hAnsi="Times New Roman" w:cs="Times New Roman"/>
          <w:sz w:val="24"/>
          <w:szCs w:val="24"/>
          <w:lang w:eastAsia="hr-HR"/>
        </w:rPr>
        <w:t>rvatske</w:t>
      </w:r>
      <w:r w:rsidR="00B63740" w:rsidRPr="00897339">
        <w:rPr>
          <w:rFonts w:ascii="Times New Roman" w:hAnsi="Times New Roman" w:cs="Times New Roman"/>
          <w:sz w:val="24"/>
          <w:szCs w:val="24"/>
          <w:lang w:eastAsia="hr-HR"/>
        </w:rPr>
        <w:t>.</w:t>
      </w:r>
    </w:p>
    <w:p w14:paraId="661D96F3"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1834C87D" w14:textId="77777777" w:rsidR="00322E7E" w:rsidRPr="00897339" w:rsidRDefault="00322E7E"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 xml:space="preserve">(2) </w:t>
      </w:r>
      <w:r w:rsidR="00073A97" w:rsidRPr="00897339">
        <w:rPr>
          <w:rFonts w:ascii="Times New Roman" w:hAnsi="Times New Roman" w:cs="Times New Roman"/>
          <w:sz w:val="24"/>
          <w:szCs w:val="24"/>
          <w:lang w:eastAsia="hr-HR"/>
        </w:rPr>
        <w:t>V</w:t>
      </w:r>
      <w:r w:rsidRPr="00897339">
        <w:rPr>
          <w:rFonts w:ascii="Times New Roman" w:hAnsi="Times New Roman" w:cs="Times New Roman"/>
          <w:sz w:val="24"/>
          <w:szCs w:val="24"/>
          <w:lang w:eastAsia="hr-HR"/>
        </w:rPr>
        <w:t xml:space="preserve">isinu </w:t>
      </w:r>
      <w:r w:rsidR="00073A97" w:rsidRPr="00897339">
        <w:rPr>
          <w:rFonts w:ascii="Times New Roman" w:hAnsi="Times New Roman" w:cs="Times New Roman"/>
          <w:sz w:val="24"/>
          <w:szCs w:val="24"/>
          <w:lang w:eastAsia="hr-HR"/>
        </w:rPr>
        <w:t xml:space="preserve">i opseg </w:t>
      </w:r>
      <w:r w:rsidRPr="00897339">
        <w:rPr>
          <w:rFonts w:ascii="Times New Roman" w:hAnsi="Times New Roman" w:cs="Times New Roman"/>
          <w:sz w:val="24"/>
          <w:szCs w:val="24"/>
          <w:lang w:eastAsia="hr-HR"/>
        </w:rPr>
        <w:t xml:space="preserve">naknade </w:t>
      </w:r>
      <w:r w:rsidR="00073A97" w:rsidRPr="00897339">
        <w:rPr>
          <w:rFonts w:ascii="Times New Roman" w:hAnsi="Times New Roman" w:cs="Times New Roman"/>
          <w:sz w:val="24"/>
          <w:szCs w:val="24"/>
          <w:lang w:eastAsia="hr-HR"/>
        </w:rPr>
        <w:t xml:space="preserve">za </w:t>
      </w:r>
      <w:r w:rsidRPr="00897339">
        <w:rPr>
          <w:rFonts w:ascii="Times New Roman" w:hAnsi="Times New Roman" w:cs="Times New Roman"/>
          <w:sz w:val="24"/>
          <w:szCs w:val="24"/>
          <w:lang w:eastAsia="hr-HR"/>
        </w:rPr>
        <w:t>troškov</w:t>
      </w:r>
      <w:r w:rsidR="00073A97" w:rsidRPr="00897339">
        <w:rPr>
          <w:rFonts w:ascii="Times New Roman" w:hAnsi="Times New Roman" w:cs="Times New Roman"/>
          <w:sz w:val="24"/>
          <w:szCs w:val="24"/>
          <w:lang w:eastAsia="hr-HR"/>
        </w:rPr>
        <w:t>e</w:t>
      </w:r>
      <w:r w:rsidRPr="00897339">
        <w:rPr>
          <w:rFonts w:ascii="Times New Roman" w:hAnsi="Times New Roman" w:cs="Times New Roman"/>
          <w:sz w:val="24"/>
          <w:szCs w:val="24"/>
          <w:lang w:eastAsia="hr-HR"/>
        </w:rPr>
        <w:t xml:space="preserve"> </w:t>
      </w:r>
      <w:r w:rsidR="00073A97" w:rsidRPr="00897339">
        <w:rPr>
          <w:rFonts w:ascii="Times New Roman" w:hAnsi="Times New Roman" w:cs="Times New Roman"/>
          <w:sz w:val="24"/>
          <w:szCs w:val="24"/>
          <w:lang w:eastAsia="hr-HR"/>
        </w:rPr>
        <w:t xml:space="preserve">iz stavka 1. ovoga članka </w:t>
      </w:r>
      <w:r w:rsidRPr="00897339">
        <w:rPr>
          <w:rFonts w:ascii="Times New Roman" w:hAnsi="Times New Roman" w:cs="Times New Roman"/>
          <w:sz w:val="24"/>
          <w:szCs w:val="24"/>
          <w:lang w:eastAsia="hr-HR"/>
        </w:rPr>
        <w:t>odlukom određuje ministar.</w:t>
      </w:r>
    </w:p>
    <w:p w14:paraId="3BFC1F94"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52544522" w14:textId="77777777" w:rsidR="00B63740" w:rsidRPr="00897339" w:rsidRDefault="0063132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073A97" w:rsidRPr="00897339">
        <w:rPr>
          <w:rFonts w:ascii="Times New Roman" w:hAnsi="Times New Roman" w:cs="Times New Roman"/>
          <w:sz w:val="24"/>
          <w:szCs w:val="24"/>
          <w:lang w:eastAsia="hr-HR"/>
        </w:rPr>
        <w:t>3</w:t>
      </w:r>
      <w:r w:rsidRPr="00897339">
        <w:rPr>
          <w:rFonts w:ascii="Times New Roman" w:hAnsi="Times New Roman" w:cs="Times New Roman"/>
          <w:sz w:val="24"/>
          <w:szCs w:val="24"/>
          <w:lang w:eastAsia="hr-HR"/>
        </w:rPr>
        <w:t xml:space="preserve">) </w:t>
      </w:r>
      <w:r w:rsidR="00B63740" w:rsidRPr="00897339">
        <w:rPr>
          <w:rFonts w:ascii="Times New Roman" w:hAnsi="Times New Roman" w:cs="Times New Roman"/>
          <w:sz w:val="24"/>
          <w:szCs w:val="24"/>
          <w:lang w:eastAsia="hr-HR"/>
        </w:rPr>
        <w:t xml:space="preserve">Za životinju koja je usmrćena ili zaklana, kao i za uništene proizvode životinjskog podrijetla i oštećene ili uništene predmete u okviru provedbe mjera iz ovoga Zakona </w:t>
      </w:r>
      <w:r w:rsidR="00303690" w:rsidRPr="00897339">
        <w:rPr>
          <w:rFonts w:ascii="Times New Roman" w:hAnsi="Times New Roman" w:cs="Times New Roman"/>
          <w:sz w:val="24"/>
          <w:szCs w:val="24"/>
          <w:lang w:eastAsia="hr-HR"/>
        </w:rPr>
        <w:t xml:space="preserve">i propisima donesenim na temelju ovoga Zakona </w:t>
      </w:r>
      <w:r w:rsidR="00B63740" w:rsidRPr="00897339">
        <w:rPr>
          <w:rFonts w:ascii="Times New Roman" w:hAnsi="Times New Roman" w:cs="Times New Roman"/>
          <w:sz w:val="24"/>
          <w:szCs w:val="24"/>
          <w:lang w:eastAsia="hr-HR"/>
        </w:rPr>
        <w:t>subjekt ima pravo na naknadu štete</w:t>
      </w:r>
      <w:r w:rsidR="00303690" w:rsidRPr="00897339">
        <w:rPr>
          <w:rFonts w:ascii="Times New Roman" w:hAnsi="Times New Roman" w:cs="Times New Roman"/>
          <w:sz w:val="24"/>
          <w:szCs w:val="24"/>
          <w:lang w:eastAsia="hr-HR"/>
        </w:rPr>
        <w:t>.</w:t>
      </w:r>
    </w:p>
    <w:p w14:paraId="05ED176D"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73A85D8D" w14:textId="77777777" w:rsidR="00B63740" w:rsidRPr="00897339" w:rsidRDefault="0063132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w:t>
      </w:r>
      <w:r w:rsidR="00073A97" w:rsidRPr="00897339">
        <w:rPr>
          <w:rFonts w:ascii="Times New Roman" w:hAnsi="Times New Roman" w:cs="Times New Roman"/>
          <w:sz w:val="24"/>
          <w:szCs w:val="24"/>
          <w:lang w:eastAsia="hr-HR"/>
        </w:rPr>
        <w:t>4</w:t>
      </w:r>
      <w:r w:rsidRPr="00897339">
        <w:rPr>
          <w:rFonts w:ascii="Times New Roman" w:hAnsi="Times New Roman" w:cs="Times New Roman"/>
          <w:sz w:val="24"/>
          <w:szCs w:val="24"/>
          <w:lang w:eastAsia="hr-HR"/>
        </w:rPr>
        <w:t xml:space="preserve">) </w:t>
      </w:r>
      <w:r w:rsidR="00B63740" w:rsidRPr="00897339">
        <w:rPr>
          <w:rFonts w:ascii="Times New Roman" w:hAnsi="Times New Roman" w:cs="Times New Roman"/>
          <w:sz w:val="24"/>
          <w:szCs w:val="24"/>
          <w:lang w:eastAsia="hr-HR"/>
        </w:rPr>
        <w:t xml:space="preserve">Pravo na naknadu štete iz stavka </w:t>
      </w:r>
      <w:r w:rsidR="00073A97" w:rsidRPr="00897339">
        <w:rPr>
          <w:rFonts w:ascii="Times New Roman" w:hAnsi="Times New Roman" w:cs="Times New Roman"/>
          <w:sz w:val="24"/>
          <w:szCs w:val="24"/>
          <w:lang w:eastAsia="hr-HR"/>
        </w:rPr>
        <w:t>3</w:t>
      </w:r>
      <w:r w:rsidR="00B63740" w:rsidRPr="00897339">
        <w:rPr>
          <w:rFonts w:ascii="Times New Roman" w:hAnsi="Times New Roman" w:cs="Times New Roman"/>
          <w:sz w:val="24"/>
          <w:szCs w:val="24"/>
          <w:lang w:eastAsia="hr-HR"/>
        </w:rPr>
        <w:t xml:space="preserve">. ovoga članka ostvaruje subjekt </w:t>
      </w:r>
      <w:r w:rsidR="00073A97" w:rsidRPr="00897339">
        <w:rPr>
          <w:rFonts w:ascii="Times New Roman" w:hAnsi="Times New Roman" w:cs="Times New Roman"/>
          <w:sz w:val="24"/>
          <w:szCs w:val="24"/>
          <w:lang w:eastAsia="hr-HR"/>
        </w:rPr>
        <w:t>ako</w:t>
      </w:r>
      <w:r w:rsidR="00B63740" w:rsidRPr="00897339">
        <w:rPr>
          <w:rFonts w:ascii="Times New Roman" w:hAnsi="Times New Roman" w:cs="Times New Roman"/>
          <w:sz w:val="24"/>
          <w:szCs w:val="24"/>
          <w:lang w:eastAsia="hr-HR"/>
        </w:rPr>
        <w:t xml:space="preserve"> su provedene sve mjere u skladu s ovim Zakonom</w:t>
      </w:r>
      <w:r w:rsidR="00303690" w:rsidRPr="00897339">
        <w:rPr>
          <w:rFonts w:ascii="Times New Roman" w:hAnsi="Times New Roman" w:cs="Times New Roman"/>
          <w:sz w:val="24"/>
          <w:szCs w:val="24"/>
        </w:rPr>
        <w:t xml:space="preserve"> </w:t>
      </w:r>
      <w:r w:rsidR="00303690" w:rsidRPr="00897339">
        <w:rPr>
          <w:rFonts w:ascii="Times New Roman" w:hAnsi="Times New Roman" w:cs="Times New Roman"/>
          <w:sz w:val="24"/>
          <w:szCs w:val="24"/>
          <w:lang w:eastAsia="hr-HR"/>
        </w:rPr>
        <w:t>i propisima donesenim na temelju ovoga Zakona</w:t>
      </w:r>
      <w:r w:rsidR="00B63740" w:rsidRPr="00897339">
        <w:rPr>
          <w:rFonts w:ascii="Times New Roman" w:hAnsi="Times New Roman" w:cs="Times New Roman"/>
          <w:sz w:val="24"/>
          <w:szCs w:val="24"/>
          <w:lang w:eastAsia="hr-HR"/>
        </w:rPr>
        <w:t xml:space="preserve"> te ako </w:t>
      </w:r>
      <w:r w:rsidR="005A5AF4" w:rsidRPr="00897339">
        <w:rPr>
          <w:rFonts w:ascii="Times New Roman" w:hAnsi="Times New Roman" w:cs="Times New Roman"/>
          <w:sz w:val="24"/>
          <w:szCs w:val="24"/>
          <w:lang w:eastAsia="hr-HR"/>
        </w:rPr>
        <w:t>epidemiološkim istraživanjem</w:t>
      </w:r>
      <w:r w:rsidR="00B63740" w:rsidRPr="00897339">
        <w:rPr>
          <w:rFonts w:ascii="Times New Roman" w:hAnsi="Times New Roman" w:cs="Times New Roman"/>
          <w:sz w:val="24"/>
          <w:szCs w:val="24"/>
          <w:lang w:eastAsia="hr-HR"/>
        </w:rPr>
        <w:t xml:space="preserve"> </w:t>
      </w:r>
      <w:r w:rsidR="005A5AF4" w:rsidRPr="00897339">
        <w:rPr>
          <w:rFonts w:ascii="Times New Roman" w:hAnsi="Times New Roman" w:cs="Times New Roman"/>
          <w:sz w:val="24"/>
          <w:szCs w:val="24"/>
          <w:lang w:eastAsia="hr-HR"/>
        </w:rPr>
        <w:t>sukladno članku 33. ovoga Zakona n</w:t>
      </w:r>
      <w:r w:rsidR="00B63740" w:rsidRPr="00897339">
        <w:rPr>
          <w:rFonts w:ascii="Times New Roman" w:hAnsi="Times New Roman" w:cs="Times New Roman"/>
          <w:sz w:val="24"/>
          <w:szCs w:val="24"/>
          <w:lang w:eastAsia="hr-HR"/>
        </w:rPr>
        <w:t>isu utvrđene nesukladnosti.</w:t>
      </w:r>
    </w:p>
    <w:p w14:paraId="1D19E9D4"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062C2A62" w14:textId="77777777" w:rsidR="00B63740" w:rsidRPr="00897339" w:rsidRDefault="00073A97"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(5</w:t>
      </w:r>
      <w:r w:rsidR="00631325" w:rsidRPr="00897339">
        <w:rPr>
          <w:rFonts w:ascii="Times New Roman" w:hAnsi="Times New Roman" w:cs="Times New Roman"/>
          <w:sz w:val="24"/>
          <w:szCs w:val="24"/>
          <w:lang w:eastAsia="hr-HR"/>
        </w:rPr>
        <w:t xml:space="preserve">) </w:t>
      </w:r>
      <w:r w:rsidR="00B63740" w:rsidRPr="00897339">
        <w:rPr>
          <w:rFonts w:ascii="Times New Roman" w:hAnsi="Times New Roman" w:cs="Times New Roman"/>
          <w:sz w:val="24"/>
          <w:szCs w:val="24"/>
          <w:lang w:eastAsia="hr-HR"/>
        </w:rPr>
        <w:t xml:space="preserve">Subjekt iz stavka </w:t>
      </w:r>
      <w:r w:rsidRPr="00897339">
        <w:rPr>
          <w:rFonts w:ascii="Times New Roman" w:hAnsi="Times New Roman" w:cs="Times New Roman"/>
          <w:sz w:val="24"/>
          <w:szCs w:val="24"/>
          <w:lang w:eastAsia="hr-HR"/>
        </w:rPr>
        <w:t>3</w:t>
      </w:r>
      <w:r w:rsidR="00B63740" w:rsidRPr="00897339">
        <w:rPr>
          <w:rFonts w:ascii="Times New Roman" w:hAnsi="Times New Roman" w:cs="Times New Roman"/>
          <w:sz w:val="24"/>
          <w:szCs w:val="24"/>
          <w:lang w:eastAsia="hr-HR"/>
        </w:rPr>
        <w:t xml:space="preserve">. ovoga članka podnosi zahtjev za utvrđivanje prava </w:t>
      </w:r>
      <w:r w:rsidR="008A30E2" w:rsidRPr="00897339">
        <w:rPr>
          <w:rFonts w:ascii="Times New Roman" w:hAnsi="Times New Roman" w:cs="Times New Roman"/>
          <w:sz w:val="24"/>
          <w:szCs w:val="24"/>
          <w:lang w:eastAsia="hr-HR"/>
        </w:rPr>
        <w:t xml:space="preserve">na naknadu štete </w:t>
      </w:r>
      <w:r w:rsidR="00B63740" w:rsidRPr="00897339">
        <w:rPr>
          <w:rFonts w:ascii="Times New Roman" w:hAnsi="Times New Roman" w:cs="Times New Roman"/>
          <w:sz w:val="24"/>
          <w:szCs w:val="24"/>
          <w:lang w:eastAsia="hr-HR"/>
        </w:rPr>
        <w:t>i visin</w:t>
      </w:r>
      <w:r w:rsidR="008A30E2" w:rsidRPr="00897339">
        <w:rPr>
          <w:rFonts w:ascii="Times New Roman" w:hAnsi="Times New Roman" w:cs="Times New Roman"/>
          <w:sz w:val="24"/>
          <w:szCs w:val="24"/>
          <w:lang w:eastAsia="hr-HR"/>
        </w:rPr>
        <w:t>u</w:t>
      </w:r>
      <w:r w:rsidR="00B63740" w:rsidRPr="00897339">
        <w:rPr>
          <w:rFonts w:ascii="Times New Roman" w:hAnsi="Times New Roman" w:cs="Times New Roman"/>
          <w:sz w:val="24"/>
          <w:szCs w:val="24"/>
          <w:lang w:eastAsia="hr-HR"/>
        </w:rPr>
        <w:t xml:space="preserve"> naknade štete </w:t>
      </w:r>
      <w:r w:rsidR="00157A3C" w:rsidRPr="00897339">
        <w:rPr>
          <w:rFonts w:ascii="Times New Roman" w:hAnsi="Times New Roman" w:cs="Times New Roman"/>
          <w:sz w:val="24"/>
          <w:szCs w:val="24"/>
          <w:lang w:eastAsia="hr-HR"/>
        </w:rPr>
        <w:t>Ministarstvu</w:t>
      </w:r>
      <w:r w:rsidR="00B63740" w:rsidRPr="00897339">
        <w:rPr>
          <w:rFonts w:ascii="Times New Roman" w:hAnsi="Times New Roman" w:cs="Times New Roman"/>
          <w:sz w:val="24"/>
          <w:szCs w:val="24"/>
          <w:lang w:eastAsia="hr-HR"/>
        </w:rPr>
        <w:t xml:space="preserve"> najkasnije u roku od 60 dana od dana nastanka štete. </w:t>
      </w:r>
    </w:p>
    <w:p w14:paraId="6762A633"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4E8EDFFF" w14:textId="77777777" w:rsidR="00B63740" w:rsidRPr="00897339" w:rsidRDefault="0063132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w:t>
      </w:r>
      <w:r w:rsidR="00073A97" w:rsidRPr="00897339">
        <w:rPr>
          <w:rFonts w:ascii="Times New Roman" w:hAnsi="Times New Roman" w:cs="Times New Roman"/>
          <w:sz w:val="24"/>
          <w:szCs w:val="24"/>
          <w:lang w:eastAsia="hr-HR"/>
        </w:rPr>
        <w:t>6</w:t>
      </w:r>
      <w:r w:rsidRPr="00897339">
        <w:rPr>
          <w:rFonts w:ascii="Times New Roman" w:hAnsi="Times New Roman" w:cs="Times New Roman"/>
          <w:sz w:val="24"/>
          <w:szCs w:val="24"/>
          <w:lang w:eastAsia="hr-HR"/>
        </w:rPr>
        <w:t xml:space="preserve">) </w:t>
      </w:r>
      <w:r w:rsidR="00B63740" w:rsidRPr="00897339">
        <w:rPr>
          <w:rFonts w:ascii="Times New Roman" w:hAnsi="Times New Roman" w:cs="Times New Roman"/>
          <w:sz w:val="24"/>
          <w:szCs w:val="24"/>
          <w:lang w:eastAsia="hr-HR"/>
        </w:rPr>
        <w:t xml:space="preserve">Za utvrđivanje prava </w:t>
      </w:r>
      <w:r w:rsidR="008A30E2" w:rsidRPr="00897339">
        <w:rPr>
          <w:rFonts w:ascii="Times New Roman" w:hAnsi="Times New Roman" w:cs="Times New Roman"/>
          <w:sz w:val="24"/>
          <w:szCs w:val="24"/>
          <w:lang w:eastAsia="hr-HR"/>
        </w:rPr>
        <w:t xml:space="preserve">na naknadu štete </w:t>
      </w:r>
      <w:r w:rsidR="00B63740" w:rsidRPr="00897339">
        <w:rPr>
          <w:rFonts w:ascii="Times New Roman" w:hAnsi="Times New Roman" w:cs="Times New Roman"/>
          <w:sz w:val="24"/>
          <w:szCs w:val="24"/>
          <w:lang w:eastAsia="hr-HR"/>
        </w:rPr>
        <w:t>i visin</w:t>
      </w:r>
      <w:r w:rsidR="008A30E2" w:rsidRPr="00897339">
        <w:rPr>
          <w:rFonts w:ascii="Times New Roman" w:hAnsi="Times New Roman" w:cs="Times New Roman"/>
          <w:sz w:val="24"/>
          <w:szCs w:val="24"/>
          <w:lang w:eastAsia="hr-HR"/>
        </w:rPr>
        <w:t>u</w:t>
      </w:r>
      <w:r w:rsidR="00B63740" w:rsidRPr="00897339">
        <w:rPr>
          <w:rFonts w:ascii="Times New Roman" w:hAnsi="Times New Roman" w:cs="Times New Roman"/>
          <w:sz w:val="24"/>
          <w:szCs w:val="24"/>
          <w:lang w:eastAsia="hr-HR"/>
        </w:rPr>
        <w:t xml:space="preserve"> naknade štete </w:t>
      </w:r>
      <w:r w:rsidR="000768F2" w:rsidRPr="00897339">
        <w:rPr>
          <w:rFonts w:ascii="Times New Roman" w:hAnsi="Times New Roman" w:cs="Times New Roman"/>
          <w:sz w:val="24"/>
          <w:szCs w:val="24"/>
          <w:lang w:eastAsia="hr-HR"/>
        </w:rPr>
        <w:t>ministar</w:t>
      </w:r>
      <w:r w:rsidR="00B63740" w:rsidRPr="00897339">
        <w:rPr>
          <w:rFonts w:ascii="Times New Roman" w:hAnsi="Times New Roman" w:cs="Times New Roman"/>
          <w:sz w:val="24"/>
          <w:szCs w:val="24"/>
          <w:lang w:eastAsia="hr-HR"/>
        </w:rPr>
        <w:t xml:space="preserve"> </w:t>
      </w:r>
      <w:r w:rsidR="000768F2" w:rsidRPr="00897339">
        <w:rPr>
          <w:rFonts w:ascii="Times New Roman" w:hAnsi="Times New Roman" w:cs="Times New Roman"/>
          <w:sz w:val="24"/>
          <w:szCs w:val="24"/>
          <w:lang w:eastAsia="hr-HR"/>
        </w:rPr>
        <w:t xml:space="preserve">odlukom </w:t>
      </w:r>
      <w:r w:rsidR="00B63740" w:rsidRPr="00897339">
        <w:rPr>
          <w:rFonts w:ascii="Times New Roman" w:hAnsi="Times New Roman" w:cs="Times New Roman"/>
          <w:sz w:val="24"/>
          <w:szCs w:val="24"/>
          <w:lang w:eastAsia="hr-HR"/>
        </w:rPr>
        <w:t xml:space="preserve">imenuje povjerenstvo sastavljeno od službenika </w:t>
      </w:r>
      <w:r w:rsidR="00157A3C" w:rsidRPr="00897339">
        <w:rPr>
          <w:rFonts w:ascii="Times New Roman" w:hAnsi="Times New Roman" w:cs="Times New Roman"/>
          <w:sz w:val="24"/>
          <w:szCs w:val="24"/>
          <w:lang w:eastAsia="hr-HR"/>
        </w:rPr>
        <w:t>Ministarstva</w:t>
      </w:r>
      <w:r w:rsidR="000768F2" w:rsidRPr="00897339">
        <w:rPr>
          <w:rFonts w:ascii="Times New Roman" w:hAnsi="Times New Roman" w:cs="Times New Roman"/>
          <w:sz w:val="24"/>
          <w:szCs w:val="24"/>
          <w:lang w:eastAsia="hr-HR"/>
        </w:rPr>
        <w:t xml:space="preserve"> i predstavnika drugih javnopravnih tijela</w:t>
      </w:r>
      <w:r w:rsidR="00B63740" w:rsidRPr="00897339">
        <w:rPr>
          <w:rFonts w:ascii="Times New Roman" w:hAnsi="Times New Roman" w:cs="Times New Roman"/>
          <w:sz w:val="24"/>
          <w:szCs w:val="24"/>
          <w:lang w:eastAsia="hr-HR"/>
        </w:rPr>
        <w:t>.</w:t>
      </w:r>
    </w:p>
    <w:p w14:paraId="5A3421F0"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1D06C809" w14:textId="77777777" w:rsidR="00B63740" w:rsidRPr="00897339" w:rsidRDefault="00631325"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lastRenderedPageBreak/>
        <w:t>(</w:t>
      </w:r>
      <w:r w:rsidR="00073A97" w:rsidRPr="00897339">
        <w:rPr>
          <w:rFonts w:ascii="Times New Roman" w:hAnsi="Times New Roman" w:cs="Times New Roman"/>
          <w:sz w:val="24"/>
          <w:szCs w:val="24"/>
          <w:lang w:eastAsia="hr-HR"/>
        </w:rPr>
        <w:t>7</w:t>
      </w:r>
      <w:r w:rsidRPr="00897339">
        <w:rPr>
          <w:rFonts w:ascii="Times New Roman" w:hAnsi="Times New Roman" w:cs="Times New Roman"/>
          <w:sz w:val="24"/>
          <w:szCs w:val="24"/>
          <w:lang w:eastAsia="hr-HR"/>
        </w:rPr>
        <w:t xml:space="preserve">) </w:t>
      </w:r>
      <w:r w:rsidR="00B63740" w:rsidRPr="00897339">
        <w:rPr>
          <w:rFonts w:ascii="Times New Roman" w:hAnsi="Times New Roman" w:cs="Times New Roman"/>
          <w:sz w:val="24"/>
          <w:szCs w:val="24"/>
          <w:lang w:eastAsia="hr-HR"/>
        </w:rPr>
        <w:t xml:space="preserve">Povjerenstvo je dužno razmotriti zahtjev iz stavka </w:t>
      </w:r>
      <w:r w:rsidR="00073A97" w:rsidRPr="00897339">
        <w:rPr>
          <w:rFonts w:ascii="Times New Roman" w:hAnsi="Times New Roman" w:cs="Times New Roman"/>
          <w:sz w:val="24"/>
          <w:szCs w:val="24"/>
          <w:lang w:eastAsia="hr-HR"/>
        </w:rPr>
        <w:t>5</w:t>
      </w:r>
      <w:r w:rsidR="000E342A" w:rsidRPr="00897339">
        <w:rPr>
          <w:rFonts w:ascii="Times New Roman" w:hAnsi="Times New Roman" w:cs="Times New Roman"/>
          <w:sz w:val="24"/>
          <w:szCs w:val="24"/>
          <w:lang w:eastAsia="hr-HR"/>
        </w:rPr>
        <w:t>.</w:t>
      </w:r>
      <w:r w:rsidR="00B63740" w:rsidRPr="00897339">
        <w:rPr>
          <w:rFonts w:ascii="Times New Roman" w:hAnsi="Times New Roman" w:cs="Times New Roman"/>
          <w:sz w:val="24"/>
          <w:szCs w:val="24"/>
          <w:lang w:eastAsia="hr-HR"/>
        </w:rPr>
        <w:t xml:space="preserve"> ovoga članka u roku od 60 dana od zaprimanja </w:t>
      </w:r>
      <w:r w:rsidR="007A48BE" w:rsidRPr="00897339">
        <w:rPr>
          <w:rFonts w:ascii="Times New Roman" w:hAnsi="Times New Roman" w:cs="Times New Roman"/>
          <w:sz w:val="24"/>
          <w:szCs w:val="24"/>
          <w:lang w:eastAsia="hr-HR"/>
        </w:rPr>
        <w:t xml:space="preserve">urednog </w:t>
      </w:r>
      <w:r w:rsidR="00B63740" w:rsidRPr="00897339">
        <w:rPr>
          <w:rFonts w:ascii="Times New Roman" w:hAnsi="Times New Roman" w:cs="Times New Roman"/>
          <w:sz w:val="24"/>
          <w:szCs w:val="24"/>
          <w:lang w:eastAsia="hr-HR"/>
        </w:rPr>
        <w:t xml:space="preserve">zahtjeva. </w:t>
      </w:r>
    </w:p>
    <w:p w14:paraId="2834BE90"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0A7F641F" w14:textId="77777777" w:rsidR="00B63740" w:rsidRPr="00897339" w:rsidRDefault="00073A97" w:rsidP="000B5056">
      <w:pPr>
        <w:spacing w:after="0" w:line="240" w:lineRule="auto"/>
        <w:jc w:val="both"/>
        <w:rPr>
          <w:rFonts w:ascii="Times New Roman" w:hAnsi="Times New Roman" w:cs="Times New Roman"/>
          <w:sz w:val="24"/>
          <w:szCs w:val="24"/>
          <w:lang w:eastAsia="hr-HR"/>
        </w:rPr>
      </w:pPr>
      <w:r w:rsidRPr="00897339">
        <w:rPr>
          <w:rFonts w:ascii="Times New Roman" w:hAnsi="Times New Roman" w:cs="Times New Roman"/>
          <w:sz w:val="24"/>
          <w:szCs w:val="24"/>
          <w:lang w:eastAsia="hr-HR"/>
        </w:rPr>
        <w:t>(8</w:t>
      </w:r>
      <w:r w:rsidR="00631325" w:rsidRPr="00897339">
        <w:rPr>
          <w:rFonts w:ascii="Times New Roman" w:hAnsi="Times New Roman" w:cs="Times New Roman"/>
          <w:sz w:val="24"/>
          <w:szCs w:val="24"/>
          <w:lang w:eastAsia="hr-HR"/>
        </w:rPr>
        <w:t xml:space="preserve">) </w:t>
      </w:r>
      <w:r w:rsidR="007F3CD3" w:rsidRPr="00897339">
        <w:rPr>
          <w:rFonts w:ascii="Times New Roman" w:hAnsi="Times New Roman" w:cs="Times New Roman"/>
          <w:sz w:val="24"/>
          <w:szCs w:val="24"/>
          <w:lang w:eastAsia="hr-HR"/>
        </w:rPr>
        <w:t>Ministar</w:t>
      </w:r>
      <w:r w:rsidR="00B63740" w:rsidRPr="00897339">
        <w:rPr>
          <w:rFonts w:ascii="Times New Roman" w:hAnsi="Times New Roman" w:cs="Times New Roman"/>
          <w:sz w:val="24"/>
          <w:szCs w:val="24"/>
          <w:lang w:eastAsia="hr-HR"/>
        </w:rPr>
        <w:t xml:space="preserve"> na prijedlog povjerenstva </w:t>
      </w:r>
      <w:r w:rsidR="0036545E" w:rsidRPr="00897339">
        <w:rPr>
          <w:rFonts w:ascii="Times New Roman" w:hAnsi="Times New Roman" w:cs="Times New Roman"/>
          <w:sz w:val="24"/>
          <w:szCs w:val="24"/>
          <w:lang w:eastAsia="hr-HR"/>
        </w:rPr>
        <w:t xml:space="preserve">iz stavka 6. ovoga članka </w:t>
      </w:r>
      <w:r w:rsidR="00B63740" w:rsidRPr="00897339">
        <w:rPr>
          <w:rFonts w:ascii="Times New Roman" w:hAnsi="Times New Roman" w:cs="Times New Roman"/>
          <w:sz w:val="24"/>
          <w:szCs w:val="24"/>
          <w:lang w:eastAsia="hr-HR"/>
        </w:rPr>
        <w:t xml:space="preserve">donosi rješenje o priznavanju prava </w:t>
      </w:r>
      <w:r w:rsidR="0036545E" w:rsidRPr="00897339">
        <w:rPr>
          <w:rFonts w:ascii="Times New Roman" w:hAnsi="Times New Roman" w:cs="Times New Roman"/>
          <w:sz w:val="24"/>
          <w:szCs w:val="24"/>
          <w:lang w:eastAsia="hr-HR"/>
        </w:rPr>
        <w:t xml:space="preserve">na naknadu štete </w:t>
      </w:r>
      <w:r w:rsidR="00B63740" w:rsidRPr="00897339">
        <w:rPr>
          <w:rFonts w:ascii="Times New Roman" w:hAnsi="Times New Roman" w:cs="Times New Roman"/>
          <w:sz w:val="24"/>
          <w:szCs w:val="24"/>
          <w:lang w:eastAsia="hr-HR"/>
        </w:rPr>
        <w:t xml:space="preserve">i visini naknade štete ili </w:t>
      </w:r>
      <w:r w:rsidR="00D850DE" w:rsidRPr="00897339">
        <w:rPr>
          <w:rFonts w:ascii="Times New Roman" w:hAnsi="Times New Roman" w:cs="Times New Roman"/>
          <w:sz w:val="24"/>
          <w:szCs w:val="24"/>
          <w:lang w:eastAsia="hr-HR"/>
        </w:rPr>
        <w:t xml:space="preserve">o </w:t>
      </w:r>
      <w:r w:rsidR="00B63740" w:rsidRPr="00897339">
        <w:rPr>
          <w:rFonts w:ascii="Times New Roman" w:hAnsi="Times New Roman" w:cs="Times New Roman"/>
          <w:sz w:val="24"/>
          <w:szCs w:val="24"/>
          <w:lang w:eastAsia="hr-HR"/>
        </w:rPr>
        <w:t>odbijanju zahtjeva.</w:t>
      </w:r>
    </w:p>
    <w:p w14:paraId="5430A984" w14:textId="77777777" w:rsidR="0037450F" w:rsidRPr="00897339" w:rsidRDefault="0037450F" w:rsidP="000B5056">
      <w:pPr>
        <w:spacing w:after="0" w:line="240" w:lineRule="auto"/>
        <w:jc w:val="both"/>
        <w:rPr>
          <w:rFonts w:ascii="Times New Roman" w:hAnsi="Times New Roman" w:cs="Times New Roman"/>
          <w:sz w:val="24"/>
          <w:szCs w:val="24"/>
          <w:lang w:eastAsia="hr-HR"/>
        </w:rPr>
      </w:pPr>
    </w:p>
    <w:p w14:paraId="69E405E4" w14:textId="77777777" w:rsidR="00B63740" w:rsidRPr="00897339" w:rsidRDefault="00073A97" w:rsidP="000B5056">
      <w:p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(9</w:t>
      </w:r>
      <w:r w:rsidR="00631325" w:rsidRPr="00897339">
        <w:rPr>
          <w:rFonts w:ascii="Times New Roman" w:hAnsi="Times New Roman" w:cs="Times New Roman"/>
          <w:iCs/>
          <w:sz w:val="24"/>
          <w:szCs w:val="24"/>
          <w:lang w:eastAsia="hr-HR"/>
        </w:rPr>
        <w:t xml:space="preserve">) </w:t>
      </w:r>
      <w:r w:rsidR="00B63740" w:rsidRPr="00897339">
        <w:rPr>
          <w:rFonts w:ascii="Times New Roman" w:hAnsi="Times New Roman" w:cs="Times New Roman"/>
          <w:iCs/>
          <w:sz w:val="24"/>
          <w:szCs w:val="24"/>
          <w:lang w:eastAsia="hr-HR"/>
        </w:rPr>
        <w:t xml:space="preserve">Način podnošenja zahtjeva iz stavka </w:t>
      </w:r>
      <w:r w:rsidRPr="00897339">
        <w:rPr>
          <w:rFonts w:ascii="Times New Roman" w:hAnsi="Times New Roman" w:cs="Times New Roman"/>
          <w:iCs/>
          <w:sz w:val="24"/>
          <w:szCs w:val="24"/>
          <w:lang w:eastAsia="hr-HR"/>
        </w:rPr>
        <w:t>5</w:t>
      </w:r>
      <w:r w:rsidR="00B63740" w:rsidRPr="00897339">
        <w:rPr>
          <w:rFonts w:ascii="Times New Roman" w:hAnsi="Times New Roman" w:cs="Times New Roman"/>
          <w:iCs/>
          <w:sz w:val="24"/>
          <w:szCs w:val="24"/>
          <w:lang w:eastAsia="hr-HR"/>
        </w:rPr>
        <w:t xml:space="preserve">. ovoga članka, sadržaj, prateću dokumentaciju i ostale </w:t>
      </w:r>
      <w:r w:rsidRPr="00897339">
        <w:rPr>
          <w:rFonts w:ascii="Times New Roman" w:hAnsi="Times New Roman" w:cs="Times New Roman"/>
          <w:iCs/>
          <w:sz w:val="24"/>
          <w:szCs w:val="24"/>
          <w:lang w:eastAsia="hr-HR"/>
        </w:rPr>
        <w:t>odredbe</w:t>
      </w:r>
      <w:r w:rsidR="00B63740" w:rsidRPr="00897339">
        <w:rPr>
          <w:rFonts w:ascii="Times New Roman" w:hAnsi="Times New Roman" w:cs="Times New Roman"/>
          <w:iCs/>
          <w:sz w:val="24"/>
          <w:szCs w:val="24"/>
          <w:lang w:eastAsia="hr-HR"/>
        </w:rPr>
        <w:t xml:space="preserve"> </w:t>
      </w:r>
      <w:r w:rsidRPr="00897339">
        <w:rPr>
          <w:rFonts w:ascii="Times New Roman" w:hAnsi="Times New Roman" w:cs="Times New Roman"/>
          <w:iCs/>
          <w:sz w:val="24"/>
          <w:szCs w:val="24"/>
          <w:lang w:eastAsia="hr-HR"/>
        </w:rPr>
        <w:t xml:space="preserve">postupka </w:t>
      </w:r>
      <w:r w:rsidR="00B63740" w:rsidRPr="00897339">
        <w:rPr>
          <w:rFonts w:ascii="Times New Roman" w:hAnsi="Times New Roman" w:cs="Times New Roman"/>
          <w:iCs/>
          <w:sz w:val="24"/>
          <w:szCs w:val="24"/>
          <w:lang w:eastAsia="hr-HR"/>
        </w:rPr>
        <w:t>za ostvarenje prava na naknadu štete</w:t>
      </w:r>
      <w:r w:rsidR="008A30E2" w:rsidRPr="00897339">
        <w:rPr>
          <w:rFonts w:ascii="Times New Roman" w:hAnsi="Times New Roman" w:cs="Times New Roman"/>
          <w:sz w:val="24"/>
          <w:szCs w:val="24"/>
        </w:rPr>
        <w:t xml:space="preserve"> </w:t>
      </w:r>
      <w:r w:rsidR="008A30E2" w:rsidRPr="00897339">
        <w:rPr>
          <w:rFonts w:ascii="Times New Roman" w:hAnsi="Times New Roman" w:cs="Times New Roman"/>
          <w:iCs/>
          <w:sz w:val="24"/>
          <w:szCs w:val="24"/>
          <w:lang w:eastAsia="hr-HR"/>
        </w:rPr>
        <w:t>i visinu naknade štete</w:t>
      </w:r>
      <w:r w:rsidRPr="00897339">
        <w:rPr>
          <w:rFonts w:ascii="Times New Roman" w:hAnsi="Times New Roman" w:cs="Times New Roman"/>
          <w:iCs/>
          <w:sz w:val="24"/>
          <w:szCs w:val="24"/>
          <w:lang w:eastAsia="hr-HR"/>
        </w:rPr>
        <w:t>,</w:t>
      </w:r>
      <w:r w:rsidR="00B63740" w:rsidRPr="00897339">
        <w:rPr>
          <w:rFonts w:ascii="Times New Roman" w:hAnsi="Times New Roman" w:cs="Times New Roman"/>
          <w:iCs/>
          <w:sz w:val="24"/>
          <w:szCs w:val="24"/>
          <w:lang w:eastAsia="hr-HR"/>
        </w:rPr>
        <w:t xml:space="preserve"> pravilnikom propisuje ministar. </w:t>
      </w:r>
    </w:p>
    <w:p w14:paraId="6BC2ECF8" w14:textId="77777777" w:rsidR="00B63740" w:rsidRPr="00897339" w:rsidRDefault="00B63740" w:rsidP="000B5056">
      <w:pPr>
        <w:spacing w:after="0" w:line="240" w:lineRule="auto"/>
        <w:rPr>
          <w:rFonts w:ascii="Times New Roman" w:hAnsi="Times New Roman" w:cs="Times New Roman"/>
          <w:b/>
          <w:iCs/>
          <w:sz w:val="24"/>
          <w:szCs w:val="24"/>
          <w:lang w:eastAsia="hr-HR"/>
        </w:rPr>
      </w:pPr>
    </w:p>
    <w:p w14:paraId="3009CA93" w14:textId="77777777" w:rsidR="00CC5B49" w:rsidRPr="00897339" w:rsidRDefault="00CC5B49" w:rsidP="000B5056">
      <w:pPr>
        <w:tabs>
          <w:tab w:val="left" w:pos="3231"/>
          <w:tab w:val="center" w:pos="4703"/>
        </w:tabs>
        <w:spacing w:after="0" w:line="240" w:lineRule="auto"/>
        <w:jc w:val="center"/>
        <w:rPr>
          <w:rFonts w:ascii="Times New Roman" w:eastAsia="Times New Roman" w:hAnsi="Times New Roman" w:cs="Times New Roman"/>
          <w:b/>
          <w:sz w:val="24"/>
          <w:szCs w:val="24"/>
          <w:lang w:eastAsia="hr-HR"/>
        </w:rPr>
      </w:pPr>
      <w:bookmarkStart w:id="15" w:name="_Toc420962672"/>
      <w:bookmarkStart w:id="16" w:name="_Toc379789578"/>
      <w:r w:rsidRPr="00897339">
        <w:rPr>
          <w:rFonts w:ascii="Times New Roman" w:eastAsia="Times New Roman" w:hAnsi="Times New Roman" w:cs="Times New Roman"/>
          <w:b/>
          <w:sz w:val="24"/>
          <w:szCs w:val="24"/>
          <w:lang w:eastAsia="hr-HR"/>
        </w:rPr>
        <w:t>PREKRŠAJNE ODREDBE</w:t>
      </w:r>
    </w:p>
    <w:p w14:paraId="02AD3336" w14:textId="77777777" w:rsidR="00CC5B49" w:rsidRPr="00897339" w:rsidRDefault="00CC5B49" w:rsidP="000B5056">
      <w:pPr>
        <w:spacing w:after="0" w:line="240" w:lineRule="auto"/>
        <w:jc w:val="center"/>
        <w:rPr>
          <w:rFonts w:ascii="Times New Roman" w:eastAsia="Times New Roman" w:hAnsi="Times New Roman" w:cs="Times New Roman"/>
          <w:sz w:val="24"/>
          <w:szCs w:val="24"/>
          <w:lang w:eastAsia="hr-HR"/>
        </w:rPr>
      </w:pPr>
    </w:p>
    <w:p w14:paraId="49924EDF" w14:textId="77777777" w:rsidR="00CC5B49" w:rsidRPr="00897339" w:rsidRDefault="00CC5B49" w:rsidP="000B5056">
      <w:pPr>
        <w:spacing w:after="0" w:line="240" w:lineRule="auto"/>
        <w:jc w:val="center"/>
        <w:rPr>
          <w:rFonts w:ascii="Times New Roman" w:eastAsia="Times New Roman" w:hAnsi="Times New Roman" w:cs="Times New Roman"/>
          <w:i/>
          <w:sz w:val="24"/>
          <w:szCs w:val="24"/>
          <w:lang w:eastAsia="hr-HR"/>
        </w:rPr>
      </w:pPr>
      <w:bookmarkStart w:id="17" w:name="_Hlk107159068"/>
      <w:r w:rsidRPr="00897339">
        <w:rPr>
          <w:rFonts w:ascii="Times New Roman" w:eastAsia="Times New Roman" w:hAnsi="Times New Roman" w:cs="Times New Roman"/>
          <w:i/>
          <w:sz w:val="24"/>
          <w:szCs w:val="24"/>
          <w:lang w:eastAsia="hr-HR"/>
        </w:rPr>
        <w:lastRenderedPageBreak/>
        <w:t>Odredbe vezane na znanje o zdravlju životinja i odgovornosti, rano otkrivanje i izvješćivanje o bolestima, nadziranje, programe iskorjenjivanja, mjere u slučaju bolesti kategorije A i mjere u slučaju bolesti kategorije B i C</w:t>
      </w:r>
    </w:p>
    <w:p w14:paraId="0CE899F5" w14:textId="77777777" w:rsidR="00CC5B49" w:rsidRPr="00897339" w:rsidRDefault="00CC5B49" w:rsidP="000B5056">
      <w:pPr>
        <w:spacing w:after="0" w:line="240" w:lineRule="auto"/>
        <w:jc w:val="center"/>
        <w:rPr>
          <w:rFonts w:ascii="Times New Roman" w:eastAsia="Times New Roman" w:hAnsi="Times New Roman" w:cs="Times New Roman"/>
          <w:sz w:val="24"/>
          <w:szCs w:val="24"/>
          <w:lang w:eastAsia="hr-HR"/>
        </w:rPr>
      </w:pPr>
    </w:p>
    <w:p w14:paraId="5267076C" w14:textId="77777777" w:rsidR="00CC5B49" w:rsidRPr="00897339" w:rsidRDefault="00CC5B49"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Članak 102.</w:t>
      </w:r>
    </w:p>
    <w:p w14:paraId="559495A5" w14:textId="77777777" w:rsidR="00CC5B49" w:rsidRPr="00897339" w:rsidRDefault="00CC5B49" w:rsidP="000B5056">
      <w:pPr>
        <w:spacing w:after="0" w:line="240" w:lineRule="auto"/>
        <w:jc w:val="center"/>
        <w:rPr>
          <w:rFonts w:ascii="Times New Roman" w:eastAsia="Times New Roman" w:hAnsi="Times New Roman" w:cs="Times New Roman"/>
          <w:sz w:val="24"/>
          <w:szCs w:val="24"/>
          <w:lang w:eastAsia="hr-HR"/>
        </w:rPr>
      </w:pPr>
    </w:p>
    <w:p w14:paraId="403DCBDC" w14:textId="2EAA10A5" w:rsidR="00CC5B49" w:rsidRPr="00897339" w:rsidRDefault="00CC5B49"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(1) Novčanom kaznom od 50.000,00 do 100.000,00 kuna kaznit ć</w:t>
      </w:r>
      <w:r w:rsidR="009A33BB">
        <w:rPr>
          <w:rFonts w:ascii="Times New Roman" w:eastAsia="Times New Roman" w:hAnsi="Times New Roman" w:cs="Times New Roman"/>
          <w:sz w:val="24"/>
          <w:szCs w:val="24"/>
          <w:lang w:eastAsia="hr-HR"/>
        </w:rPr>
        <w:t xml:space="preserve">e se za prekršaj pravna osoba, </w:t>
      </w:r>
      <w:r w:rsidRPr="00897339">
        <w:rPr>
          <w:rFonts w:ascii="Times New Roman" w:eastAsia="Times New Roman" w:hAnsi="Times New Roman" w:cs="Times New Roman"/>
          <w:sz w:val="24"/>
          <w:szCs w:val="24"/>
          <w:lang w:eastAsia="hr-HR"/>
        </w:rPr>
        <w:t>ako</w:t>
      </w:r>
      <w:r w:rsidR="00735049" w:rsidRPr="00897339">
        <w:rPr>
          <w:rFonts w:ascii="Times New Roman" w:eastAsia="Times New Roman" w:hAnsi="Times New Roman" w:cs="Times New Roman"/>
          <w:sz w:val="24"/>
          <w:szCs w:val="24"/>
          <w:lang w:eastAsia="hr-HR"/>
        </w:rPr>
        <w:t xml:space="preserve"> kao</w:t>
      </w:r>
      <w:r w:rsidRPr="00897339">
        <w:rPr>
          <w:rFonts w:ascii="Times New Roman" w:eastAsia="Times New Roman" w:hAnsi="Times New Roman" w:cs="Times New Roman"/>
          <w:sz w:val="24"/>
          <w:szCs w:val="24"/>
          <w:lang w:eastAsia="hr-HR"/>
        </w:rPr>
        <w:t>:</w:t>
      </w:r>
    </w:p>
    <w:p w14:paraId="1DC28680" w14:textId="77777777" w:rsidR="00CC5B49" w:rsidRPr="00897339" w:rsidRDefault="00CC5B49" w:rsidP="000B5056">
      <w:pPr>
        <w:spacing w:after="0" w:line="240" w:lineRule="auto"/>
        <w:contextualSpacing/>
        <w:jc w:val="both"/>
        <w:rPr>
          <w:rFonts w:ascii="Times New Roman" w:eastAsia="Times New Roman" w:hAnsi="Times New Roman" w:cs="Times New Roman"/>
          <w:sz w:val="24"/>
          <w:szCs w:val="24"/>
          <w:lang w:eastAsia="hr-HR"/>
        </w:rPr>
      </w:pPr>
    </w:p>
    <w:p w14:paraId="4AAE8C3B" w14:textId="1C9A0D5B"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svojim postupanjem ugrozi zdravlje držanih životinja, nerazborito ili neodgovorno koristi veterinarske lijekove, ne svede rizik širenja bolesti na </w:t>
      </w:r>
      <w:r w:rsidRPr="00897339">
        <w:rPr>
          <w:rFonts w:ascii="Times New Roman" w:eastAsia="Times New Roman" w:hAnsi="Times New Roman" w:cs="Times New Roman"/>
          <w:sz w:val="24"/>
          <w:szCs w:val="24"/>
          <w:lang w:eastAsia="hr-HR"/>
        </w:rPr>
        <w:lastRenderedPageBreak/>
        <w:t>najmanju moguću mjeru te ne obavlja dobar uzgoj životinja u skladu s odredbama članka 8. ovoga Zakona i članka 10. stavka 1. točke a) podtoč</w:t>
      </w:r>
      <w:r w:rsidR="0070320B"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k</w:t>
      </w:r>
      <w:r w:rsidR="00FD467F" w:rsidRPr="00897339">
        <w:rPr>
          <w:rFonts w:ascii="Times New Roman" w:eastAsia="Times New Roman" w:hAnsi="Times New Roman" w:cs="Times New Roman"/>
          <w:sz w:val="24"/>
          <w:szCs w:val="24"/>
          <w:lang w:eastAsia="hr-HR"/>
        </w:rPr>
        <w:t xml:space="preserve">a i. </w:t>
      </w:r>
      <w:r w:rsidR="009A33BB">
        <w:rPr>
          <w:rFonts w:ascii="Times New Roman" w:eastAsia="Times New Roman" w:hAnsi="Times New Roman" w:cs="Times New Roman"/>
          <w:sz w:val="24"/>
          <w:szCs w:val="24"/>
          <w:lang w:eastAsia="hr-HR"/>
        </w:rPr>
        <w:t>do</w:t>
      </w:r>
      <w:r w:rsidR="009A33BB" w:rsidRPr="00897339">
        <w:rPr>
          <w:rFonts w:ascii="Times New Roman" w:eastAsia="Times New Roman" w:hAnsi="Times New Roman" w:cs="Times New Roman"/>
          <w:sz w:val="24"/>
          <w:szCs w:val="24"/>
          <w:lang w:eastAsia="hr-HR"/>
        </w:rPr>
        <w:t xml:space="preserve"> </w:t>
      </w:r>
      <w:r w:rsidR="00FD467F" w:rsidRPr="00897339">
        <w:rPr>
          <w:rFonts w:ascii="Times New Roman" w:eastAsia="Times New Roman" w:hAnsi="Times New Roman" w:cs="Times New Roman"/>
          <w:sz w:val="24"/>
          <w:szCs w:val="24"/>
          <w:lang w:eastAsia="hr-HR"/>
        </w:rPr>
        <w:t>iv. Uredbe (EU) 2016/429</w:t>
      </w:r>
    </w:p>
    <w:p w14:paraId="254681F6"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1CF47BA2" w14:textId="4467B9E0"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poduzima primjerene biosigurnosne mjere u pogledu držanih životinja i proizvoda za koje </w:t>
      </w:r>
      <w:r w:rsidR="00D850DE" w:rsidRPr="00897339">
        <w:rPr>
          <w:rFonts w:ascii="Times New Roman" w:eastAsia="Times New Roman" w:hAnsi="Times New Roman" w:cs="Times New Roman"/>
          <w:sz w:val="24"/>
          <w:szCs w:val="24"/>
          <w:lang w:eastAsia="hr-HR"/>
        </w:rPr>
        <w:t xml:space="preserve">je </w:t>
      </w:r>
      <w:r w:rsidRPr="00897339">
        <w:rPr>
          <w:rFonts w:ascii="Times New Roman" w:eastAsia="Times New Roman" w:hAnsi="Times New Roman" w:cs="Times New Roman"/>
          <w:sz w:val="24"/>
          <w:szCs w:val="24"/>
          <w:lang w:eastAsia="hr-HR"/>
        </w:rPr>
        <w:t>odgovor</w:t>
      </w:r>
      <w:r w:rsidR="00D850DE" w:rsidRPr="00897339">
        <w:rPr>
          <w:rFonts w:ascii="Times New Roman" w:eastAsia="Times New Roman" w:hAnsi="Times New Roman" w:cs="Times New Roman"/>
          <w:sz w:val="24"/>
          <w:szCs w:val="24"/>
          <w:lang w:eastAsia="hr-HR"/>
        </w:rPr>
        <w:t>an</w:t>
      </w:r>
      <w:r w:rsidRPr="00897339">
        <w:rPr>
          <w:rFonts w:ascii="Times New Roman" w:eastAsia="Times New Roman" w:hAnsi="Times New Roman" w:cs="Times New Roman"/>
          <w:sz w:val="24"/>
          <w:szCs w:val="24"/>
          <w:lang w:eastAsia="hr-HR"/>
        </w:rPr>
        <w:t>, a prema potrebi i u pogledu divljih životinja u skladu s odredbama članka 8. ovoga Zakona i članka 10. stavka 1</w:t>
      </w:r>
      <w:r w:rsidR="003C44FA" w:rsidRPr="00897339">
        <w:rPr>
          <w:rFonts w:ascii="Times New Roman" w:eastAsia="Times New Roman" w:hAnsi="Times New Roman" w:cs="Times New Roman"/>
          <w:sz w:val="24"/>
          <w:szCs w:val="24"/>
          <w:lang w:eastAsia="hr-HR"/>
        </w:rPr>
        <w:t>.</w:t>
      </w:r>
      <w:r w:rsidR="00887A1B" w:rsidRPr="00897339">
        <w:rPr>
          <w:rFonts w:ascii="Times New Roman" w:eastAsia="Times New Roman" w:hAnsi="Times New Roman" w:cs="Times New Roman"/>
          <w:sz w:val="24"/>
          <w:szCs w:val="24"/>
          <w:lang w:eastAsia="hr-HR"/>
        </w:rPr>
        <w:t xml:space="preserve"> točke b) </w:t>
      </w:r>
      <w:r w:rsidR="009A33BB">
        <w:rPr>
          <w:rFonts w:ascii="Times New Roman" w:eastAsia="Times New Roman" w:hAnsi="Times New Roman" w:cs="Times New Roman"/>
          <w:sz w:val="24"/>
          <w:szCs w:val="24"/>
          <w:lang w:eastAsia="hr-HR"/>
        </w:rPr>
        <w:t>podtočaka</w:t>
      </w:r>
      <w:r w:rsidR="009A33BB"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i.</w:t>
      </w:r>
      <w:r w:rsidR="009A33BB">
        <w:rPr>
          <w:rFonts w:ascii="Times New Roman" w:eastAsia="Times New Roman" w:hAnsi="Times New Roman" w:cs="Times New Roman"/>
          <w:sz w:val="24"/>
          <w:szCs w:val="24"/>
          <w:lang w:eastAsia="hr-HR"/>
        </w:rPr>
        <w:t xml:space="preserve">, ii. i </w:t>
      </w:r>
      <w:r w:rsidRPr="00897339">
        <w:rPr>
          <w:rFonts w:ascii="Times New Roman" w:eastAsia="Times New Roman" w:hAnsi="Times New Roman" w:cs="Times New Roman"/>
          <w:sz w:val="24"/>
          <w:szCs w:val="24"/>
          <w:lang w:eastAsia="hr-HR"/>
        </w:rPr>
        <w:t>iii</w:t>
      </w:r>
      <w:r w:rsidR="009A33BB">
        <w:rPr>
          <w:rFonts w:ascii="Times New Roman" w:eastAsia="Times New Roman" w:hAnsi="Times New Roman" w:cs="Times New Roman"/>
          <w:sz w:val="24"/>
          <w:szCs w:val="24"/>
          <w:lang w:eastAsia="hr-HR"/>
        </w:rPr>
        <w:t>.</w:t>
      </w:r>
      <w:r w:rsidR="00C46E55" w:rsidRPr="00897339">
        <w:rPr>
          <w:rFonts w:ascii="Times New Roman" w:eastAsia="Times New Roman" w:hAnsi="Times New Roman" w:cs="Times New Roman"/>
          <w:sz w:val="24"/>
          <w:szCs w:val="24"/>
          <w:lang w:eastAsia="hr-HR"/>
        </w:rPr>
        <w:t xml:space="preserve"> te točke c)</w:t>
      </w:r>
      <w:r w:rsidRPr="00897339">
        <w:rPr>
          <w:rFonts w:ascii="Times New Roman" w:eastAsia="Times New Roman" w:hAnsi="Times New Roman" w:cs="Times New Roman"/>
          <w:sz w:val="24"/>
          <w:szCs w:val="24"/>
          <w:lang w:eastAsia="hr-HR"/>
        </w:rPr>
        <w:t xml:space="preserve"> Uredbe (EU) 2016/429</w:t>
      </w:r>
    </w:p>
    <w:p w14:paraId="6A37B158"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759B5F59" w14:textId="77777777" w:rsidR="008A7046"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stručnja</w:t>
      </w:r>
      <w:r w:rsidR="00735049" w:rsidRPr="00897339">
        <w:rPr>
          <w:rFonts w:ascii="Times New Roman" w:eastAsia="Times New Roman" w:hAnsi="Times New Roman" w:cs="Times New Roman"/>
          <w:sz w:val="24"/>
          <w:szCs w:val="24"/>
          <w:lang w:eastAsia="hr-HR"/>
        </w:rPr>
        <w:t>k</w:t>
      </w:r>
      <w:r w:rsidRPr="00897339">
        <w:rPr>
          <w:rFonts w:ascii="Times New Roman" w:eastAsia="Times New Roman" w:hAnsi="Times New Roman" w:cs="Times New Roman"/>
          <w:sz w:val="24"/>
          <w:szCs w:val="24"/>
          <w:lang w:eastAsia="hr-HR"/>
        </w:rPr>
        <w:t xml:space="preserve"> za životinje ne poduzm</w:t>
      </w:r>
      <w:r w:rsidR="00735049"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mjere kako bi rizik od širenja bolesti u kontekstu svojeg profesionalnog odnosa koji uključuje životinje i proizvode sve</w:t>
      </w:r>
      <w:r w:rsidR="00D850DE"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na najmanju moguću mjeru u skladu s odredbama članka 8. ovoga Zakona i članka 10. stavka 2. Uredbe (EU) 2016/429</w:t>
      </w:r>
    </w:p>
    <w:p w14:paraId="64A5C620" w14:textId="77777777" w:rsidR="00CC5B49" w:rsidRPr="00897339" w:rsidRDefault="00CC5B49" w:rsidP="008A7046">
      <w:pPr>
        <w:pStyle w:val="ListParagraph"/>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 xml:space="preserve"> </w:t>
      </w:r>
    </w:p>
    <w:p w14:paraId="46AEAFF0"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w:t>
      </w:r>
      <w:r w:rsidR="00F77492" w:rsidRPr="00897339">
        <w:rPr>
          <w:rFonts w:ascii="Times New Roman" w:eastAsia="Times New Roman" w:hAnsi="Times New Roman" w:cs="Times New Roman"/>
          <w:sz w:val="24"/>
          <w:szCs w:val="24"/>
          <w:lang w:eastAsia="hr-HR"/>
        </w:rPr>
        <w:t xml:space="preserve"> i</w:t>
      </w:r>
      <w:r w:rsidR="00735049" w:rsidRPr="00897339">
        <w:rPr>
          <w:rFonts w:ascii="Times New Roman" w:eastAsia="Times New Roman" w:hAnsi="Times New Roman" w:cs="Times New Roman"/>
          <w:sz w:val="24"/>
          <w:szCs w:val="24"/>
          <w:lang w:eastAsia="hr-HR"/>
        </w:rPr>
        <w:t>li</w:t>
      </w:r>
      <w:r w:rsidRPr="00897339">
        <w:rPr>
          <w:rFonts w:ascii="Times New Roman" w:eastAsia="Times New Roman" w:hAnsi="Times New Roman" w:cs="Times New Roman"/>
          <w:sz w:val="24"/>
          <w:szCs w:val="24"/>
          <w:lang w:eastAsia="hr-HR"/>
        </w:rPr>
        <w:t xml:space="preserve"> stručnja</w:t>
      </w:r>
      <w:r w:rsidR="00735049" w:rsidRPr="00897339">
        <w:rPr>
          <w:rFonts w:ascii="Times New Roman" w:eastAsia="Times New Roman" w:hAnsi="Times New Roman" w:cs="Times New Roman"/>
          <w:sz w:val="24"/>
          <w:szCs w:val="24"/>
          <w:lang w:eastAsia="hr-HR"/>
        </w:rPr>
        <w:t>k</w:t>
      </w:r>
      <w:r w:rsidRPr="00897339">
        <w:rPr>
          <w:rFonts w:ascii="Times New Roman" w:eastAsia="Times New Roman" w:hAnsi="Times New Roman" w:cs="Times New Roman"/>
          <w:sz w:val="24"/>
          <w:szCs w:val="24"/>
          <w:lang w:eastAsia="hr-HR"/>
        </w:rPr>
        <w:t xml:space="preserve"> za životi</w:t>
      </w:r>
      <w:r w:rsidR="00887A1B" w:rsidRPr="00897339">
        <w:rPr>
          <w:rFonts w:ascii="Times New Roman" w:eastAsia="Times New Roman" w:hAnsi="Times New Roman" w:cs="Times New Roman"/>
          <w:sz w:val="24"/>
          <w:szCs w:val="24"/>
          <w:lang w:eastAsia="hr-HR"/>
        </w:rPr>
        <w:t xml:space="preserve">nje </w:t>
      </w:r>
      <w:r w:rsidRPr="00897339">
        <w:rPr>
          <w:rFonts w:ascii="Times New Roman" w:eastAsia="Times New Roman" w:hAnsi="Times New Roman" w:cs="Times New Roman"/>
          <w:sz w:val="24"/>
          <w:szCs w:val="24"/>
          <w:lang w:eastAsia="hr-HR"/>
        </w:rPr>
        <w:t>ne surađuj</w:t>
      </w:r>
      <w:r w:rsidR="00735049"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s nadležnim tijelom i veterinarima u primjeni mjera za sprječavanje i suzbijanje bolesti predviđenih u Uredbi (EU) 2016/429 i ovom Zakonu u skladu s odredbama članka 8. ovoga Zakona i članka 10.</w:t>
      </w:r>
      <w:r w:rsidR="00FD467F" w:rsidRPr="00897339">
        <w:rPr>
          <w:rFonts w:ascii="Times New Roman" w:eastAsia="Times New Roman" w:hAnsi="Times New Roman" w:cs="Times New Roman"/>
          <w:sz w:val="24"/>
          <w:szCs w:val="24"/>
          <w:lang w:eastAsia="hr-HR"/>
        </w:rPr>
        <w:t xml:space="preserve"> stavka 5. Uredbe (EU) 2016/429</w:t>
      </w:r>
    </w:p>
    <w:p w14:paraId="36A05CC2"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41135EC2" w14:textId="77777777" w:rsidR="00CC5B49" w:rsidRPr="00897339" w:rsidRDefault="00CE7750"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veterinarska organizacija </w:t>
      </w:r>
      <w:r w:rsidR="00CC5B49" w:rsidRPr="00897339">
        <w:rPr>
          <w:rFonts w:ascii="Times New Roman" w:eastAsia="Times New Roman" w:hAnsi="Times New Roman" w:cs="Times New Roman"/>
          <w:sz w:val="24"/>
          <w:szCs w:val="24"/>
          <w:lang w:eastAsia="hr-HR"/>
        </w:rPr>
        <w:t>pri obavljanju svojih aktivnosti, koje pripadaju u područje primjene ovog</w:t>
      </w:r>
      <w:r w:rsidRPr="00897339">
        <w:rPr>
          <w:rFonts w:ascii="Times New Roman" w:eastAsia="Times New Roman" w:hAnsi="Times New Roman" w:cs="Times New Roman"/>
          <w:sz w:val="24"/>
          <w:szCs w:val="24"/>
          <w:lang w:eastAsia="hr-HR"/>
        </w:rPr>
        <w:t>a</w:t>
      </w:r>
      <w:r w:rsidR="00CC5B49" w:rsidRPr="00897339">
        <w:rPr>
          <w:rFonts w:ascii="Times New Roman" w:eastAsia="Times New Roman" w:hAnsi="Times New Roman" w:cs="Times New Roman"/>
          <w:sz w:val="24"/>
          <w:szCs w:val="24"/>
          <w:lang w:eastAsia="hr-HR"/>
        </w:rPr>
        <w:t xml:space="preserve"> Zakona, ne poduzima sve odgovarajuće mjere kako bi </w:t>
      </w:r>
      <w:r w:rsidRPr="00897339">
        <w:rPr>
          <w:rFonts w:ascii="Times New Roman" w:eastAsia="Times New Roman" w:hAnsi="Times New Roman" w:cs="Times New Roman"/>
          <w:sz w:val="24"/>
          <w:szCs w:val="24"/>
          <w:lang w:eastAsia="hr-HR"/>
        </w:rPr>
        <w:t xml:space="preserve">se </w:t>
      </w:r>
      <w:r w:rsidR="00CC5B49" w:rsidRPr="00897339">
        <w:rPr>
          <w:rFonts w:ascii="Times New Roman" w:eastAsia="Times New Roman" w:hAnsi="Times New Roman" w:cs="Times New Roman"/>
          <w:sz w:val="24"/>
          <w:szCs w:val="24"/>
          <w:lang w:eastAsia="hr-HR"/>
        </w:rPr>
        <w:t>spriječil</w:t>
      </w:r>
      <w:r w:rsidR="00735049" w:rsidRPr="00897339">
        <w:rPr>
          <w:rFonts w:ascii="Times New Roman" w:eastAsia="Times New Roman" w:hAnsi="Times New Roman" w:cs="Times New Roman"/>
          <w:sz w:val="24"/>
          <w:szCs w:val="24"/>
          <w:lang w:eastAsia="hr-HR"/>
        </w:rPr>
        <w:t>o</w:t>
      </w:r>
      <w:r w:rsidR="00CC5B49" w:rsidRPr="00897339">
        <w:rPr>
          <w:rFonts w:ascii="Times New Roman" w:eastAsia="Times New Roman" w:hAnsi="Times New Roman" w:cs="Times New Roman"/>
          <w:sz w:val="24"/>
          <w:szCs w:val="24"/>
          <w:lang w:eastAsia="hr-HR"/>
        </w:rPr>
        <w:t xml:space="preserve"> unošenje, razvoj i širenje bolesti; sve mjere kako bi se osiguralo rano otkrivanje bolesti davanjem pravilne dijagnoze i diferencijalne dijagnoze kako bi se isključila mogućnost bolesti ili kako bi </w:t>
      </w:r>
      <w:r w:rsidR="00BA10A0" w:rsidRPr="00897339">
        <w:rPr>
          <w:rFonts w:ascii="Times New Roman" w:eastAsia="Times New Roman" w:hAnsi="Times New Roman" w:cs="Times New Roman"/>
          <w:sz w:val="24"/>
          <w:szCs w:val="24"/>
          <w:lang w:eastAsia="hr-HR"/>
        </w:rPr>
        <w:t>se potvrdilo njezino postojanje</w:t>
      </w:r>
      <w:r w:rsidR="00CC5B49" w:rsidRPr="00897339">
        <w:rPr>
          <w:rFonts w:ascii="Times New Roman" w:eastAsia="Times New Roman" w:hAnsi="Times New Roman" w:cs="Times New Roman"/>
          <w:sz w:val="24"/>
          <w:szCs w:val="24"/>
          <w:lang w:eastAsia="hr-HR"/>
        </w:rPr>
        <w:t xml:space="preserve"> te ne surađuj</w:t>
      </w:r>
      <w:r w:rsidRPr="00897339">
        <w:rPr>
          <w:rFonts w:ascii="Times New Roman" w:eastAsia="Times New Roman" w:hAnsi="Times New Roman" w:cs="Times New Roman"/>
          <w:sz w:val="24"/>
          <w:szCs w:val="24"/>
          <w:lang w:eastAsia="hr-HR"/>
        </w:rPr>
        <w:t>e</w:t>
      </w:r>
      <w:r w:rsidR="00CC5B49" w:rsidRPr="00897339">
        <w:rPr>
          <w:rFonts w:ascii="Times New Roman" w:eastAsia="Times New Roman" w:hAnsi="Times New Roman" w:cs="Times New Roman"/>
          <w:sz w:val="24"/>
          <w:szCs w:val="24"/>
          <w:lang w:eastAsia="hr-HR"/>
        </w:rPr>
        <w:t xml:space="preserve"> s nadležnim tijelom, subjektima, stručnjacima </w:t>
      </w:r>
      <w:r w:rsidR="00CC5B49" w:rsidRPr="00897339">
        <w:rPr>
          <w:rFonts w:ascii="Times New Roman" w:eastAsia="Times New Roman" w:hAnsi="Times New Roman" w:cs="Times New Roman"/>
          <w:sz w:val="24"/>
          <w:szCs w:val="24"/>
          <w:lang w:eastAsia="hr-HR"/>
        </w:rPr>
        <w:lastRenderedPageBreak/>
        <w:t xml:space="preserve">za životinje i držateljima kućnih ljubimaca u provođenju mjera za sprečavanje i suzbijanje bolesti predviđenih Uredbom (EU) 429/2016 i </w:t>
      </w:r>
      <w:r w:rsidR="00B47944" w:rsidRPr="00897339">
        <w:rPr>
          <w:rFonts w:ascii="Times New Roman" w:eastAsia="Times New Roman" w:hAnsi="Times New Roman" w:cs="Times New Roman"/>
          <w:sz w:val="24"/>
          <w:szCs w:val="24"/>
          <w:lang w:eastAsia="hr-HR"/>
        </w:rPr>
        <w:t xml:space="preserve">člankom 10. </w:t>
      </w:r>
      <w:r w:rsidR="00CC5B49" w:rsidRPr="00897339">
        <w:rPr>
          <w:rFonts w:ascii="Times New Roman" w:eastAsia="Times New Roman" w:hAnsi="Times New Roman" w:cs="Times New Roman"/>
          <w:sz w:val="24"/>
          <w:szCs w:val="24"/>
          <w:lang w:eastAsia="hr-HR"/>
        </w:rPr>
        <w:t>ov</w:t>
      </w:r>
      <w:r w:rsidR="00B47944" w:rsidRPr="00897339">
        <w:rPr>
          <w:rFonts w:ascii="Times New Roman" w:eastAsia="Times New Roman" w:hAnsi="Times New Roman" w:cs="Times New Roman"/>
          <w:sz w:val="24"/>
          <w:szCs w:val="24"/>
          <w:lang w:eastAsia="hr-HR"/>
        </w:rPr>
        <w:t>oga</w:t>
      </w:r>
      <w:r w:rsidR="00CC5B49" w:rsidRPr="00897339">
        <w:rPr>
          <w:rFonts w:ascii="Times New Roman" w:eastAsia="Times New Roman" w:hAnsi="Times New Roman" w:cs="Times New Roman"/>
          <w:sz w:val="24"/>
          <w:szCs w:val="24"/>
          <w:lang w:eastAsia="hr-HR"/>
        </w:rPr>
        <w:t xml:space="preserve"> Zakon</w:t>
      </w:r>
      <w:r w:rsidR="00B47944" w:rsidRPr="00897339">
        <w:rPr>
          <w:rFonts w:ascii="Times New Roman" w:eastAsia="Times New Roman" w:hAnsi="Times New Roman" w:cs="Times New Roman"/>
          <w:sz w:val="24"/>
          <w:szCs w:val="24"/>
          <w:lang w:eastAsia="hr-HR"/>
        </w:rPr>
        <w:t>a</w:t>
      </w:r>
    </w:p>
    <w:p w14:paraId="1F2721FA"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3B4F4412"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laboratorij, postrojenj</w:t>
      </w:r>
      <w:r w:rsidR="00BC5E6F"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w:t>
      </w:r>
      <w:r w:rsidR="00BC5E6F" w:rsidRPr="00897339">
        <w:rPr>
          <w:rFonts w:ascii="Times New Roman" w:eastAsia="Times New Roman" w:hAnsi="Times New Roman" w:cs="Times New Roman"/>
          <w:sz w:val="24"/>
          <w:szCs w:val="24"/>
          <w:lang w:eastAsia="hr-HR"/>
        </w:rPr>
        <w:t>li</w:t>
      </w:r>
      <w:r w:rsidRPr="00897339">
        <w:rPr>
          <w:rFonts w:ascii="Times New Roman" w:eastAsia="Times New Roman" w:hAnsi="Times New Roman" w:cs="Times New Roman"/>
          <w:sz w:val="24"/>
          <w:szCs w:val="24"/>
          <w:lang w:eastAsia="hr-HR"/>
        </w:rPr>
        <w:t xml:space="preserve"> drug</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pravn</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osob</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koj</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rukuj</w:t>
      </w:r>
      <w:r w:rsidR="00BA690D"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uzročnicima bolesti u cilju istraživanja, obrazovanja, dijagnoze ili proizvodnje cjepiva i drugih bioloških proizvoda, ne poduzima odgovarajuće biosigurnosne, biozaštitne i bioizolacijske mjere kako bi spriječil</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širenje uzročnika bolesti i njihov naknadni kontakt sa životinjama izvan laboratorija ili drugog postrojenja u kojemu se rukuje uzročnicima bolesti u te svrhe; ne osigura da premještanje uzročnika bolesti, cjepiva i drugih bioloških proizvoda između laboratorija </w:t>
      </w:r>
      <w:r w:rsidRPr="00897339">
        <w:rPr>
          <w:rFonts w:ascii="Times New Roman" w:eastAsia="Times New Roman" w:hAnsi="Times New Roman" w:cs="Times New Roman"/>
          <w:sz w:val="24"/>
          <w:szCs w:val="24"/>
          <w:lang w:eastAsia="hr-HR"/>
        </w:rPr>
        <w:lastRenderedPageBreak/>
        <w:t>ili drugih postrojenja ne dovodi do rizika širenja bolesti s popisa i emergentnih bolesti u skladu s odredbama članka 11. ovoga Zakona i članaka 16. i 17. Uredbe (EU) 2016/429</w:t>
      </w:r>
    </w:p>
    <w:p w14:paraId="6AF32E9E"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0E505990"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službeni laboratorij </w:t>
      </w:r>
      <w:r w:rsidR="00BA690D" w:rsidRPr="00897339">
        <w:rPr>
          <w:rFonts w:ascii="Times New Roman" w:eastAsia="Times New Roman" w:hAnsi="Times New Roman" w:cs="Times New Roman"/>
          <w:sz w:val="24"/>
          <w:szCs w:val="24"/>
          <w:lang w:eastAsia="hr-HR"/>
        </w:rPr>
        <w:t>nije</w:t>
      </w:r>
      <w:r w:rsidRPr="00897339">
        <w:rPr>
          <w:rFonts w:ascii="Times New Roman" w:eastAsia="Times New Roman" w:hAnsi="Times New Roman" w:cs="Times New Roman"/>
          <w:sz w:val="24"/>
          <w:szCs w:val="24"/>
          <w:lang w:eastAsia="hr-HR"/>
        </w:rPr>
        <w:t xml:space="preserve">, o rezultatima </w:t>
      </w:r>
      <w:r w:rsidR="000F13BE" w:rsidRPr="00897339">
        <w:rPr>
          <w:rFonts w:ascii="Times New Roman" w:eastAsia="Times New Roman" w:hAnsi="Times New Roman" w:cs="Times New Roman"/>
          <w:sz w:val="24"/>
          <w:szCs w:val="24"/>
          <w:lang w:eastAsia="hr-HR"/>
        </w:rPr>
        <w:t>laboratorijskih pretraga koje provodi</w:t>
      </w:r>
      <w:r w:rsidRPr="00897339">
        <w:rPr>
          <w:rFonts w:ascii="Times New Roman" w:eastAsia="Times New Roman" w:hAnsi="Times New Roman" w:cs="Times New Roman"/>
          <w:sz w:val="24"/>
          <w:szCs w:val="24"/>
          <w:lang w:eastAsia="hr-HR"/>
        </w:rPr>
        <w:t>, obavijesti</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nadležno tijelo koje ih je u tu svrhu odredilo u skladu s </w:t>
      </w:r>
      <w:r w:rsidR="00E164C1" w:rsidRPr="00897339">
        <w:rPr>
          <w:rFonts w:ascii="Times New Roman" w:eastAsia="Times New Roman" w:hAnsi="Times New Roman" w:cs="Times New Roman"/>
          <w:sz w:val="24"/>
          <w:szCs w:val="24"/>
          <w:lang w:eastAsia="hr-HR"/>
        </w:rPr>
        <w:t xml:space="preserve">člankom 17. stavkom 3. i 4. Uredbe (EU) 2016/429 te u skladu s </w:t>
      </w:r>
      <w:r w:rsidRPr="00897339">
        <w:rPr>
          <w:rFonts w:ascii="Times New Roman" w:eastAsia="Times New Roman" w:hAnsi="Times New Roman" w:cs="Times New Roman"/>
          <w:sz w:val="24"/>
          <w:szCs w:val="24"/>
          <w:lang w:eastAsia="hr-HR"/>
        </w:rPr>
        <w:t>odredbama pravilnika iz čl</w:t>
      </w:r>
      <w:r w:rsidR="00FD467F" w:rsidRPr="00897339">
        <w:rPr>
          <w:rFonts w:ascii="Times New Roman" w:eastAsia="Times New Roman" w:hAnsi="Times New Roman" w:cs="Times New Roman"/>
          <w:sz w:val="24"/>
          <w:szCs w:val="24"/>
          <w:lang w:eastAsia="hr-HR"/>
        </w:rPr>
        <w:t>anka 12. stavka 4. ovoga Zakona</w:t>
      </w:r>
    </w:p>
    <w:p w14:paraId="3B88AE06"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0588E550"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 pojavi znakova bolesti ili uginuću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obavijest</w:t>
      </w:r>
      <w:r w:rsidR="00735049" w:rsidRPr="00897339">
        <w:rPr>
          <w:rFonts w:ascii="Times New Roman" w:eastAsia="Times New Roman" w:hAnsi="Times New Roman" w:cs="Times New Roman"/>
          <w:sz w:val="24"/>
          <w:szCs w:val="24"/>
          <w:lang w:eastAsia="hr-HR"/>
        </w:rPr>
        <w:t>i</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veterinara i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ogranič</w:t>
      </w:r>
      <w:r w:rsidR="00735049" w:rsidRPr="00897339">
        <w:rPr>
          <w:rFonts w:ascii="Times New Roman" w:eastAsia="Times New Roman" w:hAnsi="Times New Roman" w:cs="Times New Roman"/>
          <w:sz w:val="24"/>
          <w:szCs w:val="24"/>
          <w:lang w:eastAsia="hr-HR"/>
        </w:rPr>
        <w:t>i</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kretanje bolesne životinje, sukladno odredbama članka 12. ovoga Zakona, propisa donesenog na temelju članka 12. stavka 4. ovoga Zakona i članka 10. stavka 5. Uredbe (EU) 2016/429</w:t>
      </w:r>
    </w:p>
    <w:p w14:paraId="6FD1EC53"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63642A2E" w14:textId="77777777" w:rsidR="00CC5B49" w:rsidRPr="00897339" w:rsidRDefault="00CE7750"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ovlaštena veterinarska organizacija </w:t>
      </w:r>
      <w:r w:rsidR="00CC5B49" w:rsidRPr="00897339">
        <w:rPr>
          <w:rFonts w:ascii="Times New Roman" w:eastAsia="Times New Roman" w:hAnsi="Times New Roman" w:cs="Times New Roman"/>
          <w:sz w:val="24"/>
          <w:szCs w:val="24"/>
          <w:lang w:eastAsia="hr-HR"/>
        </w:rPr>
        <w:t>n</w:t>
      </w:r>
      <w:r w:rsidR="00BA690D" w:rsidRPr="00897339">
        <w:rPr>
          <w:rFonts w:ascii="Times New Roman" w:eastAsia="Times New Roman" w:hAnsi="Times New Roman" w:cs="Times New Roman"/>
          <w:sz w:val="24"/>
          <w:szCs w:val="24"/>
          <w:lang w:eastAsia="hr-HR"/>
        </w:rPr>
        <w:t>ije</w:t>
      </w:r>
      <w:r w:rsidR="00CC5B49" w:rsidRPr="00897339">
        <w:rPr>
          <w:rFonts w:ascii="Times New Roman" w:eastAsia="Times New Roman" w:hAnsi="Times New Roman" w:cs="Times New Roman"/>
          <w:sz w:val="24"/>
          <w:szCs w:val="24"/>
          <w:lang w:eastAsia="hr-HR"/>
        </w:rPr>
        <w:t xml:space="preserve"> prove</w:t>
      </w:r>
      <w:r w:rsidR="00BA690D" w:rsidRPr="00897339">
        <w:rPr>
          <w:rFonts w:ascii="Times New Roman" w:eastAsia="Times New Roman" w:hAnsi="Times New Roman" w:cs="Times New Roman"/>
          <w:sz w:val="24"/>
          <w:szCs w:val="24"/>
          <w:lang w:eastAsia="hr-HR"/>
        </w:rPr>
        <w:t>la</w:t>
      </w:r>
      <w:r w:rsidR="00CC5B49" w:rsidRPr="00897339">
        <w:rPr>
          <w:rFonts w:ascii="Times New Roman" w:eastAsia="Times New Roman" w:hAnsi="Times New Roman" w:cs="Times New Roman"/>
          <w:sz w:val="24"/>
          <w:szCs w:val="24"/>
          <w:lang w:eastAsia="hr-HR"/>
        </w:rPr>
        <w:t xml:space="preserve"> istraživanje kako je navedeno </w:t>
      </w:r>
      <w:r w:rsidR="00BA690D" w:rsidRPr="00897339">
        <w:rPr>
          <w:rFonts w:ascii="Times New Roman" w:eastAsia="Times New Roman" w:hAnsi="Times New Roman" w:cs="Times New Roman"/>
          <w:sz w:val="24"/>
          <w:szCs w:val="24"/>
          <w:lang w:eastAsia="hr-HR"/>
        </w:rPr>
        <w:t xml:space="preserve">u </w:t>
      </w:r>
      <w:r w:rsidR="00CC5B49" w:rsidRPr="00897339">
        <w:rPr>
          <w:rFonts w:ascii="Times New Roman" w:eastAsia="Times New Roman" w:hAnsi="Times New Roman" w:cs="Times New Roman"/>
          <w:sz w:val="24"/>
          <w:szCs w:val="24"/>
          <w:lang w:eastAsia="hr-HR"/>
        </w:rPr>
        <w:t>članku 31. stavku 2. i članku 41. stavku 4. ovoga Zakona</w:t>
      </w:r>
    </w:p>
    <w:p w14:paraId="14B314A2"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352B503C" w14:textId="77777777" w:rsidR="00CC5B49" w:rsidRPr="00897339" w:rsidRDefault="00CE7750"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veterinarska organizacija </w:t>
      </w:r>
      <w:r w:rsidR="00CC5B49" w:rsidRPr="00897339">
        <w:rPr>
          <w:rFonts w:ascii="Times New Roman" w:eastAsia="Times New Roman" w:hAnsi="Times New Roman" w:cs="Times New Roman"/>
          <w:sz w:val="24"/>
          <w:szCs w:val="24"/>
          <w:lang w:eastAsia="hr-HR"/>
        </w:rPr>
        <w:t>n</w:t>
      </w:r>
      <w:r w:rsidR="00BA690D" w:rsidRPr="00897339">
        <w:rPr>
          <w:rFonts w:ascii="Times New Roman" w:eastAsia="Times New Roman" w:hAnsi="Times New Roman" w:cs="Times New Roman"/>
          <w:sz w:val="24"/>
          <w:szCs w:val="24"/>
          <w:lang w:eastAsia="hr-HR"/>
        </w:rPr>
        <w:t>ije</w:t>
      </w:r>
      <w:r w:rsidR="00CC5B49" w:rsidRPr="00897339">
        <w:rPr>
          <w:rFonts w:ascii="Times New Roman" w:eastAsia="Times New Roman" w:hAnsi="Times New Roman" w:cs="Times New Roman"/>
          <w:sz w:val="24"/>
          <w:szCs w:val="24"/>
          <w:lang w:eastAsia="hr-HR"/>
        </w:rPr>
        <w:t xml:space="preserve"> prijav</w:t>
      </w:r>
      <w:r w:rsidR="00BA690D" w:rsidRPr="00897339">
        <w:rPr>
          <w:rFonts w:ascii="Times New Roman" w:eastAsia="Times New Roman" w:hAnsi="Times New Roman" w:cs="Times New Roman"/>
          <w:sz w:val="24"/>
          <w:szCs w:val="24"/>
          <w:lang w:eastAsia="hr-HR"/>
        </w:rPr>
        <w:t>ila</w:t>
      </w:r>
      <w:r w:rsidR="00CC5B49" w:rsidRPr="00897339">
        <w:rPr>
          <w:rFonts w:ascii="Times New Roman" w:eastAsia="Times New Roman" w:hAnsi="Times New Roman" w:cs="Times New Roman"/>
          <w:sz w:val="24"/>
          <w:szCs w:val="24"/>
          <w:lang w:eastAsia="hr-HR"/>
        </w:rPr>
        <w:t xml:space="preserve"> sumnju na bolest sukladno članku 31. stavku 3. i članku 41. stavku 5. ovoga Zakona te propisa donesenog na temelju članka 12. stavka 4. ovoga Zakona</w:t>
      </w:r>
    </w:p>
    <w:p w14:paraId="59B1EF47"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1A355CB3"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BA690D" w:rsidRPr="00897339">
        <w:rPr>
          <w:rFonts w:ascii="Times New Roman" w:eastAsia="Times New Roman" w:hAnsi="Times New Roman" w:cs="Times New Roman"/>
          <w:sz w:val="24"/>
          <w:szCs w:val="24"/>
          <w:lang w:eastAsia="hr-HR"/>
        </w:rPr>
        <w:t xml:space="preserve">nije </w:t>
      </w:r>
      <w:r w:rsidRPr="00897339">
        <w:rPr>
          <w:rFonts w:ascii="Times New Roman" w:eastAsia="Times New Roman" w:hAnsi="Times New Roman" w:cs="Times New Roman"/>
          <w:sz w:val="24"/>
          <w:szCs w:val="24"/>
          <w:lang w:eastAsia="hr-HR"/>
        </w:rPr>
        <w:t>osigura</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veterinarski pregled objekta pod </w:t>
      </w:r>
      <w:r w:rsidR="00BA690D"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u skladu s člankom 17. stavkom 3. ovoga Zakona, člankom 10. stavkom 5. i č</w:t>
      </w:r>
      <w:r w:rsidR="00E7678A" w:rsidRPr="00897339">
        <w:rPr>
          <w:rFonts w:ascii="Times New Roman" w:eastAsia="Times New Roman" w:hAnsi="Times New Roman" w:cs="Times New Roman"/>
          <w:sz w:val="24"/>
          <w:szCs w:val="24"/>
          <w:lang w:eastAsia="hr-HR"/>
        </w:rPr>
        <w:t>lankom 25. Uredbe (EU) 2016/429</w:t>
      </w:r>
    </w:p>
    <w:p w14:paraId="0C31F3B5"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735F0E77"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u objekt</w:t>
      </w:r>
      <w:r w:rsidR="00BA690D"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BA690D"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nadziranja </w:t>
      </w:r>
      <w:r w:rsidR="000F13BE" w:rsidRPr="00897339">
        <w:rPr>
          <w:rFonts w:ascii="Times New Roman" w:eastAsia="Times New Roman" w:hAnsi="Times New Roman" w:cs="Times New Roman"/>
          <w:sz w:val="24"/>
          <w:szCs w:val="24"/>
          <w:lang w:eastAsia="hr-HR"/>
        </w:rPr>
        <w:t xml:space="preserve">koje je određeno naredbom iz članka 18. stavka 4. ovoga Zakona </w:t>
      </w:r>
      <w:r w:rsidRPr="00897339">
        <w:rPr>
          <w:rFonts w:ascii="Times New Roman" w:eastAsia="Times New Roman" w:hAnsi="Times New Roman" w:cs="Times New Roman"/>
          <w:sz w:val="24"/>
          <w:szCs w:val="24"/>
          <w:lang w:eastAsia="hr-HR"/>
        </w:rPr>
        <w:t>za otkrivanje prisutnosti bolesti iz članaka 6. i 7. ovoga Zakona</w:t>
      </w:r>
      <w:r w:rsidR="000F13BE"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w:t>
      </w:r>
      <w:r w:rsidR="00AB1EE7" w:rsidRPr="00897339">
        <w:rPr>
          <w:rFonts w:ascii="Times New Roman" w:eastAsia="Times New Roman" w:hAnsi="Times New Roman" w:cs="Times New Roman"/>
          <w:sz w:val="24"/>
          <w:szCs w:val="24"/>
          <w:lang w:eastAsia="hr-HR"/>
        </w:rPr>
        <w:t>u skladu s člankom 18. stav</w:t>
      </w:r>
      <w:r w:rsidR="00BA690D" w:rsidRPr="00897339">
        <w:rPr>
          <w:rFonts w:ascii="Times New Roman" w:eastAsia="Times New Roman" w:hAnsi="Times New Roman" w:cs="Times New Roman"/>
          <w:sz w:val="24"/>
          <w:szCs w:val="24"/>
          <w:lang w:eastAsia="hr-HR"/>
        </w:rPr>
        <w:t>cima</w:t>
      </w:r>
      <w:r w:rsidR="000F13BE" w:rsidRPr="00897339">
        <w:rPr>
          <w:rFonts w:ascii="Times New Roman" w:eastAsia="Times New Roman" w:hAnsi="Times New Roman" w:cs="Times New Roman"/>
          <w:sz w:val="24"/>
          <w:szCs w:val="24"/>
          <w:lang w:eastAsia="hr-HR"/>
        </w:rPr>
        <w:t xml:space="preserve"> </w:t>
      </w:r>
      <w:r w:rsidR="00BA690D" w:rsidRPr="00897339">
        <w:rPr>
          <w:rFonts w:ascii="Times New Roman" w:eastAsia="Times New Roman" w:hAnsi="Times New Roman" w:cs="Times New Roman"/>
          <w:sz w:val="24"/>
          <w:szCs w:val="24"/>
          <w:lang w:eastAsia="hr-HR"/>
        </w:rPr>
        <w:t>1. i</w:t>
      </w:r>
      <w:r w:rsidR="0083018B" w:rsidRPr="00897339">
        <w:rPr>
          <w:rFonts w:ascii="Times New Roman" w:eastAsia="Times New Roman" w:hAnsi="Times New Roman" w:cs="Times New Roman"/>
          <w:sz w:val="24"/>
          <w:szCs w:val="24"/>
          <w:lang w:eastAsia="hr-HR"/>
        </w:rPr>
        <w:t xml:space="preserve"> 2. ovoga Zakona</w:t>
      </w:r>
    </w:p>
    <w:p w14:paraId="20BACF69"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39B3C371" w14:textId="6F1CF4BD"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BA690D"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nj</w:t>
      </w:r>
      <w:r w:rsidR="00CE7750" w:rsidRPr="00897339">
        <w:rPr>
          <w:rFonts w:ascii="Times New Roman" w:eastAsia="Times New Roman" w:hAnsi="Times New Roman" w:cs="Times New Roman"/>
          <w:sz w:val="24"/>
          <w:szCs w:val="24"/>
          <w:lang w:eastAsia="hr-HR"/>
        </w:rPr>
        <w:t>egovom</w:t>
      </w:r>
      <w:r w:rsidRPr="00897339">
        <w:rPr>
          <w:rFonts w:ascii="Times New Roman" w:eastAsia="Times New Roman" w:hAnsi="Times New Roman" w:cs="Times New Roman"/>
          <w:sz w:val="24"/>
          <w:szCs w:val="24"/>
          <w:lang w:eastAsia="hr-HR"/>
        </w:rPr>
        <w:t xml:space="preserve"> odgovornošću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nadziranja za otkrivanje prisutnosti bolesti kako je određeno programom nadziranja iz članka 19. ovoga Zakona</w:t>
      </w:r>
      <w:r w:rsidR="00E7678A"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sukladno odredbama članka 16. i članka 18 stav</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k</w:t>
      </w:r>
      <w:r w:rsidR="00BA690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2.</w:t>
      </w:r>
      <w:r w:rsidR="00BA690D" w:rsidRPr="00897339">
        <w:rPr>
          <w:rFonts w:ascii="Times New Roman" w:eastAsia="Times New Roman" w:hAnsi="Times New Roman" w:cs="Times New Roman"/>
          <w:sz w:val="24"/>
          <w:szCs w:val="24"/>
          <w:lang w:eastAsia="hr-HR"/>
        </w:rPr>
        <w:t xml:space="preserve"> i 3.</w:t>
      </w:r>
      <w:r w:rsidRPr="00897339">
        <w:rPr>
          <w:rFonts w:ascii="Times New Roman" w:eastAsia="Times New Roman" w:hAnsi="Times New Roman" w:cs="Times New Roman"/>
          <w:sz w:val="24"/>
          <w:szCs w:val="24"/>
          <w:lang w:eastAsia="hr-HR"/>
        </w:rPr>
        <w:t xml:space="preserve"> ovog</w:t>
      </w:r>
      <w:r w:rsidR="00CE7750"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Zakona, članka 10. stavka 5. i članka 24. Uredbe </w:t>
      </w:r>
      <w:r w:rsidR="00B7686D" w:rsidRPr="00897339">
        <w:rPr>
          <w:rFonts w:ascii="Times New Roman" w:eastAsia="Times New Roman" w:hAnsi="Times New Roman" w:cs="Times New Roman"/>
          <w:sz w:val="24"/>
          <w:szCs w:val="24"/>
          <w:lang w:eastAsia="hr-HR"/>
        </w:rPr>
        <w:t xml:space="preserve">(EU) </w:t>
      </w:r>
      <w:r w:rsidRPr="00897339">
        <w:rPr>
          <w:rFonts w:ascii="Times New Roman" w:eastAsia="Times New Roman" w:hAnsi="Times New Roman" w:cs="Times New Roman"/>
          <w:sz w:val="24"/>
          <w:szCs w:val="24"/>
          <w:lang w:eastAsia="hr-HR"/>
        </w:rPr>
        <w:t>2016/429 te članka 18. Delegirane uredbe (EU) 2020/689</w:t>
      </w:r>
    </w:p>
    <w:p w14:paraId="405D86CA"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5F08CAD3" w14:textId="42A44BD5"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BA690D"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nj</w:t>
      </w:r>
      <w:r w:rsidR="00CE7750" w:rsidRPr="00897339">
        <w:rPr>
          <w:rFonts w:ascii="Times New Roman" w:eastAsia="Times New Roman" w:hAnsi="Times New Roman" w:cs="Times New Roman"/>
          <w:sz w:val="24"/>
          <w:szCs w:val="24"/>
          <w:lang w:eastAsia="hr-HR"/>
        </w:rPr>
        <w:t>egovom</w:t>
      </w:r>
      <w:r w:rsidRPr="00897339">
        <w:rPr>
          <w:rFonts w:ascii="Times New Roman" w:eastAsia="Times New Roman" w:hAnsi="Times New Roman" w:cs="Times New Roman"/>
          <w:sz w:val="24"/>
          <w:szCs w:val="24"/>
          <w:lang w:eastAsia="hr-HR"/>
        </w:rPr>
        <w:t xml:space="preserve"> odgovornošću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dijagnostičkih postupaka i/ili uzorkovanja i/ili cijepljenja životinja kako je </w:t>
      </w:r>
      <w:r w:rsidRPr="00897339">
        <w:rPr>
          <w:rFonts w:ascii="Times New Roman" w:eastAsia="Times New Roman" w:hAnsi="Times New Roman" w:cs="Times New Roman"/>
          <w:sz w:val="24"/>
          <w:szCs w:val="24"/>
          <w:lang w:eastAsia="hr-HR"/>
        </w:rPr>
        <w:lastRenderedPageBreak/>
        <w:t>određeno programima iskorjenjivanja bolesti kategorije B sukladno članku 20. ovoga Zakona, u skladu s član</w:t>
      </w:r>
      <w:r w:rsidR="00E7678A" w:rsidRPr="00897339">
        <w:rPr>
          <w:rFonts w:ascii="Times New Roman" w:eastAsia="Times New Roman" w:hAnsi="Times New Roman" w:cs="Times New Roman"/>
          <w:sz w:val="24"/>
          <w:szCs w:val="24"/>
          <w:lang w:eastAsia="hr-HR"/>
        </w:rPr>
        <w:t>kom</w:t>
      </w:r>
      <w:r w:rsidRPr="00897339">
        <w:rPr>
          <w:rFonts w:ascii="Times New Roman" w:eastAsia="Times New Roman" w:hAnsi="Times New Roman" w:cs="Times New Roman"/>
          <w:sz w:val="24"/>
          <w:szCs w:val="24"/>
          <w:lang w:eastAsia="hr-HR"/>
        </w:rPr>
        <w:t xml:space="preserve"> 16. i člankom 20. stavkom 2. ovoga Zakona, člankom 10. stavkom 5. i člankom 24. Uredbe </w:t>
      </w:r>
      <w:r w:rsidR="00B7686D" w:rsidRPr="00897339">
        <w:rPr>
          <w:rFonts w:ascii="Times New Roman" w:eastAsia="Times New Roman" w:hAnsi="Times New Roman" w:cs="Times New Roman"/>
          <w:sz w:val="24"/>
          <w:szCs w:val="24"/>
          <w:lang w:eastAsia="hr-HR"/>
        </w:rPr>
        <w:t xml:space="preserve">(EU) </w:t>
      </w:r>
      <w:r w:rsidRPr="00897339">
        <w:rPr>
          <w:rFonts w:ascii="Times New Roman" w:eastAsia="Times New Roman" w:hAnsi="Times New Roman" w:cs="Times New Roman"/>
          <w:sz w:val="24"/>
          <w:szCs w:val="24"/>
          <w:lang w:eastAsia="hr-HR"/>
        </w:rPr>
        <w:t>2016/429, člankom 18. i člankom 52. stavkom 3. Delegirane uredbe (EU) 2020/689</w:t>
      </w:r>
    </w:p>
    <w:p w14:paraId="6F59D984"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64FA8720" w14:textId="6D636DE2"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BA690D"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964719" w:rsidRPr="00897339">
        <w:rPr>
          <w:rFonts w:ascii="Times New Roman" w:eastAsia="Times New Roman" w:hAnsi="Times New Roman" w:cs="Times New Roman"/>
          <w:sz w:val="24"/>
          <w:szCs w:val="24"/>
          <w:lang w:eastAsia="hr-HR"/>
        </w:rPr>
        <w:t>njegovom</w:t>
      </w:r>
      <w:r w:rsidR="00CE7750"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odgovornošću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w:t>
      </w:r>
      <w:bookmarkStart w:id="18" w:name="_Hlk71987280"/>
      <w:r w:rsidRPr="00897339">
        <w:rPr>
          <w:rFonts w:ascii="Times New Roman" w:eastAsia="Times New Roman" w:hAnsi="Times New Roman" w:cs="Times New Roman"/>
          <w:sz w:val="24"/>
          <w:szCs w:val="24"/>
          <w:lang w:eastAsia="hr-HR"/>
        </w:rPr>
        <w:t xml:space="preserve">dijagnostičkih postupaka i/ili uzorkovanja i/ili cijepljenja životinja </w:t>
      </w:r>
      <w:bookmarkEnd w:id="18"/>
      <w:r w:rsidRPr="00897339">
        <w:rPr>
          <w:rFonts w:ascii="Times New Roman" w:eastAsia="Times New Roman" w:hAnsi="Times New Roman" w:cs="Times New Roman"/>
          <w:sz w:val="24"/>
          <w:szCs w:val="24"/>
          <w:lang w:eastAsia="hr-HR"/>
        </w:rPr>
        <w:t>kako je određeno programima iskorjenjivanja bolesti kategorije C iz članka 21. ovoga Zakona</w:t>
      </w:r>
      <w:r w:rsidR="0017402D"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ako se u Republici Hrvatskoj provodi program iskorjenjivanja bolest</w:t>
      </w:r>
      <w:r w:rsidR="0017402D" w:rsidRPr="00897339">
        <w:rPr>
          <w:rFonts w:ascii="Times New Roman" w:eastAsia="Times New Roman" w:hAnsi="Times New Roman" w:cs="Times New Roman"/>
          <w:sz w:val="24"/>
          <w:szCs w:val="24"/>
          <w:lang w:eastAsia="hr-HR"/>
        </w:rPr>
        <w:t>i kategorije C, u skladu s člankom</w:t>
      </w:r>
      <w:r w:rsidRPr="00897339">
        <w:rPr>
          <w:rFonts w:ascii="Times New Roman" w:eastAsia="Times New Roman" w:hAnsi="Times New Roman" w:cs="Times New Roman"/>
          <w:sz w:val="24"/>
          <w:szCs w:val="24"/>
          <w:lang w:eastAsia="hr-HR"/>
        </w:rPr>
        <w:t xml:space="preserve"> 16. i </w:t>
      </w:r>
      <w:r w:rsidR="0017402D" w:rsidRPr="00897339">
        <w:rPr>
          <w:rFonts w:ascii="Times New Roman" w:eastAsia="Times New Roman" w:hAnsi="Times New Roman" w:cs="Times New Roman"/>
          <w:sz w:val="24"/>
          <w:szCs w:val="24"/>
          <w:lang w:eastAsia="hr-HR"/>
        </w:rPr>
        <w:t xml:space="preserve">člankom </w:t>
      </w:r>
      <w:r w:rsidRPr="00897339">
        <w:rPr>
          <w:rFonts w:ascii="Times New Roman" w:eastAsia="Times New Roman" w:hAnsi="Times New Roman" w:cs="Times New Roman"/>
          <w:sz w:val="24"/>
          <w:szCs w:val="24"/>
          <w:lang w:eastAsia="hr-HR"/>
        </w:rPr>
        <w:t>21. stavkom 4. ovoga Zakona, člankom 10. stavkom 5. i člankom 24.</w:t>
      </w:r>
      <w:r w:rsidR="0017402D" w:rsidRPr="00897339">
        <w:rPr>
          <w:rFonts w:ascii="Times New Roman" w:eastAsia="Times New Roman" w:hAnsi="Times New Roman" w:cs="Times New Roman"/>
          <w:sz w:val="24"/>
          <w:szCs w:val="24"/>
          <w:lang w:eastAsia="hr-HR"/>
        </w:rPr>
        <w:t xml:space="preserve"> Uredbe </w:t>
      </w:r>
      <w:r w:rsidR="00B7686D" w:rsidRPr="00897339">
        <w:rPr>
          <w:rFonts w:ascii="Times New Roman" w:eastAsia="Times New Roman" w:hAnsi="Times New Roman" w:cs="Times New Roman"/>
          <w:sz w:val="24"/>
          <w:szCs w:val="24"/>
          <w:lang w:eastAsia="hr-HR"/>
        </w:rPr>
        <w:t xml:space="preserve">(EU) </w:t>
      </w:r>
      <w:r w:rsidR="0017402D" w:rsidRPr="00897339">
        <w:rPr>
          <w:rFonts w:ascii="Times New Roman" w:eastAsia="Times New Roman" w:hAnsi="Times New Roman" w:cs="Times New Roman"/>
          <w:sz w:val="24"/>
          <w:szCs w:val="24"/>
          <w:lang w:eastAsia="hr-HR"/>
        </w:rPr>
        <w:t>2016/429, člancima 18. i 39. te</w:t>
      </w:r>
      <w:r w:rsidRPr="00897339">
        <w:rPr>
          <w:rFonts w:ascii="Times New Roman" w:eastAsia="Times New Roman" w:hAnsi="Times New Roman" w:cs="Times New Roman"/>
          <w:sz w:val="24"/>
          <w:szCs w:val="24"/>
          <w:lang w:eastAsia="hr-HR"/>
        </w:rPr>
        <w:t xml:space="preserve"> člankom 52. stavkom 3. Delegirane uredbe (EU) 2020/689</w:t>
      </w:r>
    </w:p>
    <w:p w14:paraId="7A1EBF4C"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089DBD4D" w14:textId="713FE889"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se ne pridržava općih zahtjeva u pogledu bolesti i posebnih zahtjeva za pojedine bolesti za dobivanje i održavanje statusa „slobodno od bolesti</w:t>
      </w:r>
      <w:r w:rsidR="00B70D35">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za objekte u skladu s člankom 18. Uredbe (EU) 2020/689</w:t>
      </w:r>
    </w:p>
    <w:p w14:paraId="2673DBA9"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45BEAE12" w14:textId="5224F50F"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slučaju sumnje na bolest kategorije A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poduz</w:t>
      </w:r>
      <w:r w:rsidR="00BA690D" w:rsidRPr="00897339">
        <w:rPr>
          <w:rFonts w:ascii="Times New Roman" w:eastAsia="Times New Roman" w:hAnsi="Times New Roman" w:cs="Times New Roman"/>
          <w:sz w:val="24"/>
          <w:szCs w:val="24"/>
          <w:lang w:eastAsia="hr-HR"/>
        </w:rPr>
        <w:t>eo</w:t>
      </w:r>
      <w:r w:rsidRPr="00897339">
        <w:rPr>
          <w:rFonts w:ascii="Times New Roman" w:eastAsia="Times New Roman" w:hAnsi="Times New Roman" w:cs="Times New Roman"/>
          <w:sz w:val="24"/>
          <w:szCs w:val="24"/>
          <w:lang w:eastAsia="hr-HR"/>
        </w:rPr>
        <w:t xml:space="preserve"> mjere kontrole bolesti radi sprječavanja njihovog širenja </w:t>
      </w:r>
      <w:r w:rsidR="000F13BE"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12. stavk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3. </w:t>
      </w:r>
      <w:r w:rsidR="00B812DD" w:rsidRPr="00897339">
        <w:rPr>
          <w:rFonts w:ascii="Times New Roman" w:eastAsia="Times New Roman" w:hAnsi="Times New Roman" w:cs="Times New Roman"/>
          <w:sz w:val="24"/>
          <w:szCs w:val="24"/>
          <w:lang w:eastAsia="hr-HR"/>
        </w:rPr>
        <w:t>i člank</w:t>
      </w:r>
      <w:r w:rsidR="000F13BE" w:rsidRPr="00897339">
        <w:rPr>
          <w:rFonts w:ascii="Times New Roman" w:eastAsia="Times New Roman" w:hAnsi="Times New Roman" w:cs="Times New Roman"/>
          <w:sz w:val="24"/>
          <w:szCs w:val="24"/>
          <w:lang w:eastAsia="hr-HR"/>
        </w:rPr>
        <w:t>om</w:t>
      </w:r>
      <w:r w:rsidR="00B812DD" w:rsidRPr="00897339">
        <w:rPr>
          <w:rFonts w:ascii="Times New Roman" w:eastAsia="Times New Roman" w:hAnsi="Times New Roman" w:cs="Times New Roman"/>
          <w:sz w:val="24"/>
          <w:szCs w:val="24"/>
          <w:lang w:eastAsia="hr-HR"/>
        </w:rPr>
        <w:t xml:space="preserve"> 34. </w:t>
      </w:r>
      <w:r w:rsidRPr="00897339">
        <w:rPr>
          <w:rFonts w:ascii="Times New Roman" w:eastAsia="Times New Roman" w:hAnsi="Times New Roman" w:cs="Times New Roman"/>
          <w:sz w:val="24"/>
          <w:szCs w:val="24"/>
          <w:lang w:eastAsia="hr-HR"/>
        </w:rPr>
        <w:t xml:space="preserve">ovoga Zakona, </w:t>
      </w:r>
      <w:r w:rsidR="000F13BE" w:rsidRPr="00897339">
        <w:rPr>
          <w:rFonts w:ascii="Times New Roman" w:eastAsia="Times New Roman" w:hAnsi="Times New Roman" w:cs="Times New Roman"/>
          <w:sz w:val="24"/>
          <w:szCs w:val="24"/>
          <w:lang w:eastAsia="hr-HR"/>
        </w:rPr>
        <w:t xml:space="preserve">člankom </w:t>
      </w:r>
      <w:r w:rsidRPr="00897339">
        <w:rPr>
          <w:rFonts w:ascii="Times New Roman" w:eastAsia="Times New Roman" w:hAnsi="Times New Roman" w:cs="Times New Roman"/>
          <w:sz w:val="24"/>
          <w:szCs w:val="24"/>
          <w:lang w:eastAsia="hr-HR"/>
        </w:rPr>
        <w:t xml:space="preserve">10. </w:t>
      </w:r>
      <w:r w:rsidR="000F13BE" w:rsidRPr="00897339">
        <w:rPr>
          <w:rFonts w:ascii="Times New Roman" w:eastAsia="Times New Roman" w:hAnsi="Times New Roman" w:cs="Times New Roman"/>
          <w:sz w:val="24"/>
          <w:szCs w:val="24"/>
          <w:lang w:eastAsia="hr-HR"/>
        </w:rPr>
        <w:t xml:space="preserve">stavkom </w:t>
      </w:r>
      <w:r w:rsidRPr="00897339">
        <w:rPr>
          <w:rFonts w:ascii="Times New Roman" w:eastAsia="Times New Roman" w:hAnsi="Times New Roman" w:cs="Times New Roman"/>
          <w:sz w:val="24"/>
          <w:szCs w:val="24"/>
          <w:lang w:eastAsia="hr-HR"/>
        </w:rPr>
        <w:t xml:space="preserve">5. Uredbe </w:t>
      </w:r>
      <w:r w:rsidR="00E11224" w:rsidRPr="00897339">
        <w:rPr>
          <w:rFonts w:ascii="Times New Roman" w:eastAsia="Times New Roman" w:hAnsi="Times New Roman" w:cs="Times New Roman"/>
          <w:sz w:val="24"/>
          <w:szCs w:val="24"/>
          <w:lang w:eastAsia="hr-HR"/>
        </w:rPr>
        <w:t xml:space="preserve">(EU) </w:t>
      </w:r>
      <w:r w:rsidRPr="00897339">
        <w:rPr>
          <w:rFonts w:ascii="Times New Roman" w:eastAsia="Times New Roman" w:hAnsi="Times New Roman" w:cs="Times New Roman"/>
          <w:sz w:val="24"/>
          <w:szCs w:val="24"/>
          <w:lang w:eastAsia="hr-HR"/>
        </w:rPr>
        <w:t xml:space="preserve">2016/429 i </w:t>
      </w:r>
      <w:r w:rsidR="000F13BE" w:rsidRPr="00897339">
        <w:rPr>
          <w:rFonts w:ascii="Times New Roman" w:eastAsia="Times New Roman" w:hAnsi="Times New Roman" w:cs="Times New Roman"/>
          <w:sz w:val="24"/>
          <w:szCs w:val="24"/>
          <w:lang w:eastAsia="hr-HR"/>
        </w:rPr>
        <w:t xml:space="preserve">člankom </w:t>
      </w:r>
      <w:r w:rsidRPr="00897339">
        <w:rPr>
          <w:rFonts w:ascii="Times New Roman" w:eastAsia="Times New Roman" w:hAnsi="Times New Roman" w:cs="Times New Roman"/>
          <w:sz w:val="24"/>
          <w:szCs w:val="24"/>
          <w:lang w:eastAsia="hr-HR"/>
        </w:rPr>
        <w:t>5.</w:t>
      </w:r>
      <w:r w:rsidR="00987E80">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odnosno 70. </w:t>
      </w:r>
      <w:r w:rsidR="008A7046" w:rsidRPr="00897339">
        <w:rPr>
          <w:rFonts w:ascii="Times New Roman" w:eastAsia="Times New Roman" w:hAnsi="Times New Roman" w:cs="Times New Roman"/>
          <w:sz w:val="24"/>
          <w:szCs w:val="24"/>
          <w:lang w:eastAsia="hr-HR"/>
        </w:rPr>
        <w:t>Delegirane uredbe (EU) 202</w:t>
      </w:r>
      <w:r w:rsidR="0083018B" w:rsidRPr="00897339">
        <w:rPr>
          <w:rFonts w:ascii="Times New Roman" w:eastAsia="Times New Roman" w:hAnsi="Times New Roman" w:cs="Times New Roman"/>
          <w:sz w:val="24"/>
          <w:szCs w:val="24"/>
          <w:lang w:eastAsia="hr-HR"/>
        </w:rPr>
        <w:t>0/687</w:t>
      </w:r>
    </w:p>
    <w:p w14:paraId="3F28D3E9" w14:textId="77777777" w:rsidR="008A7046" w:rsidRPr="00897339" w:rsidRDefault="008A7046" w:rsidP="008A7046">
      <w:pPr>
        <w:pStyle w:val="ListParagraph"/>
        <w:spacing w:after="0" w:line="240" w:lineRule="auto"/>
        <w:ind w:left="360"/>
        <w:jc w:val="both"/>
        <w:rPr>
          <w:rFonts w:ascii="Times New Roman" w:eastAsia="Times New Roman" w:hAnsi="Times New Roman" w:cs="Times New Roman"/>
          <w:sz w:val="24"/>
          <w:szCs w:val="24"/>
          <w:lang w:eastAsia="hr-HR"/>
        </w:rPr>
      </w:pPr>
    </w:p>
    <w:p w14:paraId="1C5676A6" w14:textId="0BF3503A"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BA690D"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BA690D"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BA690D"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preliminarnih mjera kontrole bolesti kategorije A kako je određe</w:t>
      </w:r>
      <w:r w:rsidR="00343B31" w:rsidRPr="00897339">
        <w:rPr>
          <w:rFonts w:ascii="Times New Roman" w:eastAsia="Times New Roman" w:hAnsi="Times New Roman" w:cs="Times New Roman"/>
          <w:sz w:val="24"/>
          <w:szCs w:val="24"/>
          <w:lang w:eastAsia="hr-HR"/>
        </w:rPr>
        <w:t>no rješenjem iz članka 32. stav</w:t>
      </w:r>
      <w:r w:rsidRPr="00897339">
        <w:rPr>
          <w:rFonts w:ascii="Times New Roman" w:eastAsia="Times New Roman" w:hAnsi="Times New Roman" w:cs="Times New Roman"/>
          <w:sz w:val="24"/>
          <w:szCs w:val="24"/>
          <w:lang w:eastAsia="hr-HR"/>
        </w:rPr>
        <w:t xml:space="preserve">ka 1. i </w:t>
      </w:r>
      <w:r w:rsidR="00343B31" w:rsidRPr="00897339">
        <w:rPr>
          <w:rFonts w:ascii="Times New Roman" w:eastAsia="Times New Roman" w:hAnsi="Times New Roman" w:cs="Times New Roman"/>
          <w:sz w:val="24"/>
          <w:szCs w:val="24"/>
          <w:lang w:eastAsia="hr-HR"/>
        </w:rPr>
        <w:t xml:space="preserve">stavkom </w:t>
      </w:r>
      <w:r w:rsidRPr="00897339">
        <w:rPr>
          <w:rFonts w:ascii="Times New Roman" w:eastAsia="Times New Roman" w:hAnsi="Times New Roman" w:cs="Times New Roman"/>
          <w:sz w:val="24"/>
          <w:szCs w:val="24"/>
          <w:lang w:eastAsia="hr-HR"/>
        </w:rPr>
        <w:t>3. ovoga Zakona u skladu s člankom 34</w:t>
      </w:r>
      <w:r w:rsidR="0017402D"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lastRenderedPageBreak/>
        <w:t xml:space="preserve">ovoga Zakona, člankom 10. stavkom 5. i člankom 53. Uredbe </w:t>
      </w:r>
      <w:r w:rsidR="00B7686D" w:rsidRPr="00897339">
        <w:rPr>
          <w:rFonts w:ascii="Times New Roman" w:eastAsia="Times New Roman" w:hAnsi="Times New Roman" w:cs="Times New Roman"/>
          <w:sz w:val="24"/>
          <w:szCs w:val="24"/>
          <w:lang w:eastAsia="hr-HR"/>
        </w:rPr>
        <w:t xml:space="preserve">(EU) </w:t>
      </w:r>
      <w:r w:rsidRPr="00897339">
        <w:rPr>
          <w:rFonts w:ascii="Times New Roman" w:eastAsia="Times New Roman" w:hAnsi="Times New Roman" w:cs="Times New Roman"/>
          <w:sz w:val="24"/>
          <w:szCs w:val="24"/>
          <w:lang w:eastAsia="hr-HR"/>
        </w:rPr>
        <w:t>2016/429, člancima 5. i 8.</w:t>
      </w:r>
      <w:r w:rsidR="0017402D"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odnosno 70. i 73. Delegirane uredbe (EU) 2020/687</w:t>
      </w:r>
    </w:p>
    <w:p w14:paraId="3C129273"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2F891EF1"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C248B6"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mjera kontrole bolesti kategorije A kako je određeno rješenjem iz članka 37. ovoga Zakona i mjere na epidemiološki povezanim objektima i lokacijama </w:t>
      </w:r>
      <w:r w:rsidR="000F13BE"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38. stavk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ovoga Zakona</w:t>
      </w:r>
      <w:r w:rsidR="000F13BE" w:rsidRPr="00897339">
        <w:rPr>
          <w:rFonts w:ascii="Times New Roman" w:eastAsia="Times New Roman" w:hAnsi="Times New Roman" w:cs="Times New Roman"/>
          <w:sz w:val="24"/>
          <w:szCs w:val="24"/>
          <w:lang w:eastAsia="hr-HR"/>
        </w:rPr>
        <w:t xml:space="preserve"> i</w:t>
      </w:r>
      <w:r w:rsidRPr="00897339">
        <w:rPr>
          <w:rFonts w:ascii="Times New Roman" w:eastAsia="Times New Roman" w:hAnsi="Times New Roman" w:cs="Times New Roman"/>
          <w:sz w:val="24"/>
          <w:szCs w:val="24"/>
          <w:lang w:eastAsia="hr-HR"/>
        </w:rPr>
        <w:t xml:space="preserve"> člankom 10. stavkom 5. Uredbe (EU) 2016/429</w:t>
      </w:r>
    </w:p>
    <w:p w14:paraId="3A74E33C"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313E4CEA"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pri premještanju proizvoda i životinja ne pridržava </w:t>
      </w:r>
      <w:r w:rsidR="000F13BE" w:rsidRPr="00897339">
        <w:rPr>
          <w:rFonts w:ascii="Times New Roman" w:eastAsia="Times New Roman" w:hAnsi="Times New Roman" w:cs="Times New Roman"/>
          <w:sz w:val="24"/>
          <w:szCs w:val="24"/>
          <w:lang w:eastAsia="hr-HR"/>
        </w:rPr>
        <w:t xml:space="preserve">se </w:t>
      </w:r>
      <w:r w:rsidRPr="00897339">
        <w:rPr>
          <w:rFonts w:ascii="Times New Roman" w:eastAsia="Times New Roman" w:hAnsi="Times New Roman" w:cs="Times New Roman"/>
          <w:sz w:val="24"/>
          <w:szCs w:val="24"/>
          <w:lang w:eastAsia="hr-HR"/>
        </w:rPr>
        <w:t>mjera iz članka 39. ovoga Zakona, odnosno č</w:t>
      </w:r>
      <w:r w:rsidR="00403796" w:rsidRPr="00897339">
        <w:rPr>
          <w:rFonts w:ascii="Times New Roman" w:eastAsia="Times New Roman" w:hAnsi="Times New Roman" w:cs="Times New Roman"/>
          <w:sz w:val="24"/>
          <w:szCs w:val="24"/>
          <w:lang w:eastAsia="hr-HR"/>
        </w:rPr>
        <w:t>lanka 66. Uredbe (EU) 2016/429</w:t>
      </w:r>
    </w:p>
    <w:p w14:paraId="3E1977DD"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72181E5E"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C248B6"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preliminarnih mjera kontrole bolesti kategorije B kako je određeno rješenjem iz članka 42. stav</w:t>
      </w:r>
      <w:r w:rsidR="00C248B6" w:rsidRPr="00897339">
        <w:rPr>
          <w:rFonts w:ascii="Times New Roman" w:eastAsia="Times New Roman" w:hAnsi="Times New Roman" w:cs="Times New Roman"/>
          <w:sz w:val="24"/>
          <w:szCs w:val="24"/>
          <w:lang w:eastAsia="hr-HR"/>
        </w:rPr>
        <w:t>aka</w:t>
      </w:r>
      <w:r w:rsidRPr="00897339">
        <w:rPr>
          <w:rFonts w:ascii="Times New Roman" w:eastAsia="Times New Roman" w:hAnsi="Times New Roman" w:cs="Times New Roman"/>
          <w:sz w:val="24"/>
          <w:szCs w:val="24"/>
          <w:lang w:eastAsia="hr-HR"/>
        </w:rPr>
        <w:t xml:space="preserve"> 1. i 5. ovoga Zakona</w:t>
      </w:r>
      <w:r w:rsidR="00C248B6"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 skladu s člankom 43. ovoga Zakona, člankom 10. stavkom 5. Uredbe (EU) 2016/429, člankom 18. i člankom 52. stavkom 3. Delegirane uredbe (EU) 2020/689</w:t>
      </w:r>
    </w:p>
    <w:p w14:paraId="2251E81F"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3B42BD5C"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C248B6"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preliminarnih mjera kontrole bolesti kategorije C kako je određeno rješenjem iz članka 44. </w:t>
      </w:r>
      <w:r w:rsidR="00C248B6" w:rsidRPr="00897339">
        <w:rPr>
          <w:rFonts w:ascii="Times New Roman" w:eastAsia="Times New Roman" w:hAnsi="Times New Roman" w:cs="Times New Roman"/>
          <w:sz w:val="24"/>
          <w:szCs w:val="24"/>
          <w:lang w:eastAsia="hr-HR"/>
        </w:rPr>
        <w:t xml:space="preserve">stavaka </w:t>
      </w:r>
      <w:r w:rsidRPr="00897339">
        <w:rPr>
          <w:rFonts w:ascii="Times New Roman" w:eastAsia="Times New Roman" w:hAnsi="Times New Roman" w:cs="Times New Roman"/>
          <w:sz w:val="24"/>
          <w:szCs w:val="24"/>
          <w:lang w:eastAsia="hr-HR"/>
        </w:rPr>
        <w:t>1. i 5. ovoga Zakona</w:t>
      </w:r>
      <w:r w:rsidR="00C248B6"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 skladu s člankom 44. stavkom 7. ovoga Zakona, člankom 10. stavkom 5. Ure</w:t>
      </w:r>
      <w:r w:rsidR="00403796" w:rsidRPr="00897339">
        <w:rPr>
          <w:rFonts w:ascii="Times New Roman" w:eastAsia="Times New Roman" w:hAnsi="Times New Roman" w:cs="Times New Roman"/>
          <w:sz w:val="24"/>
          <w:szCs w:val="24"/>
          <w:lang w:eastAsia="hr-HR"/>
        </w:rPr>
        <w:t>dbe (EU) 2016/429, člancima 18. i</w:t>
      </w:r>
      <w:r w:rsidRPr="00897339">
        <w:rPr>
          <w:rFonts w:ascii="Times New Roman" w:eastAsia="Times New Roman" w:hAnsi="Times New Roman" w:cs="Times New Roman"/>
          <w:sz w:val="24"/>
          <w:szCs w:val="24"/>
          <w:lang w:eastAsia="hr-HR"/>
        </w:rPr>
        <w:t xml:space="preserve"> 39. </w:t>
      </w:r>
      <w:r w:rsidR="00403796" w:rsidRPr="00897339">
        <w:rPr>
          <w:rFonts w:ascii="Times New Roman" w:eastAsia="Times New Roman" w:hAnsi="Times New Roman" w:cs="Times New Roman"/>
          <w:sz w:val="24"/>
          <w:szCs w:val="24"/>
          <w:lang w:eastAsia="hr-HR"/>
        </w:rPr>
        <w:t>te</w:t>
      </w:r>
      <w:r w:rsidRPr="00897339">
        <w:rPr>
          <w:rFonts w:ascii="Times New Roman" w:eastAsia="Times New Roman" w:hAnsi="Times New Roman" w:cs="Times New Roman"/>
          <w:sz w:val="24"/>
          <w:szCs w:val="24"/>
          <w:lang w:eastAsia="hr-HR"/>
        </w:rPr>
        <w:t xml:space="preserve"> člankom 52. stavkom 3. Delegirane uredbe (EU) 2020/689</w:t>
      </w:r>
    </w:p>
    <w:p w14:paraId="0A6752EF"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38E54C81" w14:textId="20D58B6D"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C248B6"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mjera kontrole bolesti kategorije B </w:t>
      </w:r>
      <w:r w:rsidR="00C248B6" w:rsidRPr="00897339">
        <w:rPr>
          <w:rFonts w:ascii="Times New Roman" w:eastAsia="Times New Roman" w:hAnsi="Times New Roman" w:cs="Times New Roman"/>
          <w:sz w:val="24"/>
          <w:szCs w:val="24"/>
          <w:lang w:eastAsia="hr-HR"/>
        </w:rPr>
        <w:t xml:space="preserve">kako je određeno </w:t>
      </w:r>
      <w:r w:rsidRPr="00897339">
        <w:rPr>
          <w:rFonts w:ascii="Times New Roman" w:eastAsia="Times New Roman" w:hAnsi="Times New Roman" w:cs="Times New Roman"/>
          <w:sz w:val="24"/>
          <w:szCs w:val="24"/>
          <w:lang w:eastAsia="hr-HR"/>
        </w:rPr>
        <w:t>rješenjem iz članka 46.</w:t>
      </w:r>
      <w:r w:rsidR="00D61CB8" w:rsidRPr="00897339">
        <w:rPr>
          <w:rFonts w:ascii="Times New Roman" w:eastAsia="Times New Roman" w:hAnsi="Times New Roman" w:cs="Times New Roman"/>
          <w:sz w:val="24"/>
          <w:szCs w:val="24"/>
          <w:lang w:eastAsia="hr-HR"/>
        </w:rPr>
        <w:t xml:space="preserve"> stav</w:t>
      </w:r>
      <w:r w:rsidR="00C248B6" w:rsidRPr="00897339">
        <w:rPr>
          <w:rFonts w:ascii="Times New Roman" w:eastAsia="Times New Roman" w:hAnsi="Times New Roman" w:cs="Times New Roman"/>
          <w:sz w:val="24"/>
          <w:szCs w:val="24"/>
          <w:lang w:eastAsia="hr-HR"/>
        </w:rPr>
        <w:t>aka</w:t>
      </w:r>
      <w:r w:rsidR="00D61CB8" w:rsidRPr="00897339">
        <w:rPr>
          <w:rFonts w:ascii="Times New Roman" w:eastAsia="Times New Roman" w:hAnsi="Times New Roman" w:cs="Times New Roman"/>
          <w:sz w:val="24"/>
          <w:szCs w:val="24"/>
          <w:lang w:eastAsia="hr-HR"/>
        </w:rPr>
        <w:t xml:space="preserve"> 1. i 4.</w:t>
      </w:r>
      <w:r w:rsidRPr="00897339">
        <w:rPr>
          <w:rFonts w:ascii="Times New Roman" w:eastAsia="Times New Roman" w:hAnsi="Times New Roman" w:cs="Times New Roman"/>
          <w:sz w:val="24"/>
          <w:szCs w:val="24"/>
          <w:lang w:eastAsia="hr-HR"/>
        </w:rPr>
        <w:t xml:space="preserve"> ovoga Zakona</w:t>
      </w:r>
      <w:r w:rsidR="00C248B6"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 skladu s člankom 46. stavkom </w:t>
      </w:r>
      <w:r w:rsidR="00304FDF" w:rsidRPr="00897339">
        <w:rPr>
          <w:rFonts w:ascii="Times New Roman" w:eastAsia="Times New Roman" w:hAnsi="Times New Roman" w:cs="Times New Roman"/>
          <w:sz w:val="24"/>
          <w:szCs w:val="24"/>
          <w:lang w:eastAsia="hr-HR"/>
        </w:rPr>
        <w:t>7</w:t>
      </w:r>
      <w:r w:rsidRPr="00897339">
        <w:rPr>
          <w:rFonts w:ascii="Times New Roman" w:eastAsia="Times New Roman" w:hAnsi="Times New Roman" w:cs="Times New Roman"/>
          <w:sz w:val="24"/>
          <w:szCs w:val="24"/>
          <w:lang w:eastAsia="hr-HR"/>
        </w:rPr>
        <w:t>. ovoga Zakona, člankom 10. st</w:t>
      </w:r>
      <w:r w:rsidR="00821B93">
        <w:rPr>
          <w:rFonts w:ascii="Times New Roman" w:eastAsia="Times New Roman" w:hAnsi="Times New Roman" w:cs="Times New Roman"/>
          <w:sz w:val="24"/>
          <w:szCs w:val="24"/>
          <w:lang w:eastAsia="hr-HR"/>
        </w:rPr>
        <w:t xml:space="preserve">avkom 5. Uredbe (EU) 2016/429, </w:t>
      </w:r>
      <w:r w:rsidRPr="00897339">
        <w:rPr>
          <w:rFonts w:ascii="Times New Roman" w:eastAsia="Times New Roman" w:hAnsi="Times New Roman" w:cs="Times New Roman"/>
          <w:sz w:val="24"/>
          <w:szCs w:val="24"/>
          <w:lang w:eastAsia="hr-HR"/>
        </w:rPr>
        <w:t>člankom 18. i člankom 52. stavkom 3. Delegirane uredbe (EU) 2020/689</w:t>
      </w:r>
    </w:p>
    <w:p w14:paraId="4FB4B4BF"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6286F2F4"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 xml:space="preserve">njegovom </w:t>
      </w:r>
      <w:r w:rsidRPr="00897339">
        <w:rPr>
          <w:rFonts w:ascii="Times New Roman" w:eastAsia="Times New Roman" w:hAnsi="Times New Roman" w:cs="Times New Roman"/>
          <w:sz w:val="24"/>
          <w:szCs w:val="24"/>
          <w:lang w:eastAsia="hr-HR"/>
        </w:rPr>
        <w:t>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C248B6"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mjera kontrole bolesti kategorije C kako je određeno rješenjem iz članka 47.</w:t>
      </w:r>
      <w:r w:rsidR="00D61CB8" w:rsidRPr="00897339">
        <w:rPr>
          <w:rFonts w:ascii="Times New Roman" w:eastAsia="Times New Roman" w:hAnsi="Times New Roman" w:cs="Times New Roman"/>
          <w:sz w:val="24"/>
          <w:szCs w:val="24"/>
          <w:lang w:eastAsia="hr-HR"/>
        </w:rPr>
        <w:t xml:space="preserve"> stav</w:t>
      </w:r>
      <w:r w:rsidR="00581214" w:rsidRPr="00897339">
        <w:rPr>
          <w:rFonts w:ascii="Times New Roman" w:eastAsia="Times New Roman" w:hAnsi="Times New Roman" w:cs="Times New Roman"/>
          <w:sz w:val="24"/>
          <w:szCs w:val="24"/>
          <w:lang w:eastAsia="hr-HR"/>
        </w:rPr>
        <w:t>aka</w:t>
      </w:r>
      <w:r w:rsidR="00D61CB8" w:rsidRPr="00897339">
        <w:rPr>
          <w:rFonts w:ascii="Times New Roman" w:eastAsia="Times New Roman" w:hAnsi="Times New Roman" w:cs="Times New Roman"/>
          <w:sz w:val="24"/>
          <w:szCs w:val="24"/>
          <w:lang w:eastAsia="hr-HR"/>
        </w:rPr>
        <w:t xml:space="preserve"> 1. i 3.</w:t>
      </w:r>
      <w:r w:rsidRPr="00897339">
        <w:rPr>
          <w:rFonts w:ascii="Times New Roman" w:eastAsia="Times New Roman" w:hAnsi="Times New Roman" w:cs="Times New Roman"/>
          <w:sz w:val="24"/>
          <w:szCs w:val="24"/>
          <w:lang w:eastAsia="hr-HR"/>
        </w:rPr>
        <w:t xml:space="preserve"> ovoga Zakona</w:t>
      </w:r>
      <w:r w:rsidR="00581214"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 skladu s člankom 47. stavkom </w:t>
      </w:r>
      <w:r w:rsidR="00D61CB8" w:rsidRPr="00897339">
        <w:rPr>
          <w:rFonts w:ascii="Times New Roman" w:eastAsia="Times New Roman" w:hAnsi="Times New Roman" w:cs="Times New Roman"/>
          <w:sz w:val="24"/>
          <w:szCs w:val="24"/>
          <w:lang w:eastAsia="hr-HR"/>
        </w:rPr>
        <w:t>6</w:t>
      </w:r>
      <w:r w:rsidRPr="00897339">
        <w:rPr>
          <w:rFonts w:ascii="Times New Roman" w:eastAsia="Times New Roman" w:hAnsi="Times New Roman" w:cs="Times New Roman"/>
          <w:sz w:val="24"/>
          <w:szCs w:val="24"/>
          <w:lang w:eastAsia="hr-HR"/>
        </w:rPr>
        <w:t>. ovoga Zakona, člankom 10. stavkom 5. Ured</w:t>
      </w:r>
      <w:r w:rsidR="00403796" w:rsidRPr="00897339">
        <w:rPr>
          <w:rFonts w:ascii="Times New Roman" w:eastAsia="Times New Roman" w:hAnsi="Times New Roman" w:cs="Times New Roman"/>
          <w:sz w:val="24"/>
          <w:szCs w:val="24"/>
          <w:lang w:eastAsia="hr-HR"/>
        </w:rPr>
        <w:t>be (EU) 2016/429 i člancima 18. i 39. te</w:t>
      </w:r>
      <w:r w:rsidRPr="00897339">
        <w:rPr>
          <w:rFonts w:ascii="Times New Roman" w:eastAsia="Times New Roman" w:hAnsi="Times New Roman" w:cs="Times New Roman"/>
          <w:sz w:val="24"/>
          <w:szCs w:val="24"/>
          <w:lang w:eastAsia="hr-HR"/>
        </w:rPr>
        <w:t xml:space="preserve"> člankom 52. stavkom 3. Delegirane uredbe (EU) 2020/689</w:t>
      </w:r>
    </w:p>
    <w:p w14:paraId="6E23663C"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5F1605B4"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njegovom</w:t>
      </w:r>
      <w:r w:rsidR="00CE7750" w:rsidRPr="00897339" w:rsidDel="00CE7750">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osigura</w:t>
      </w:r>
      <w:r w:rsidR="00C248B6"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provođenje čišćenja i dezinfekcije </w:t>
      </w:r>
      <w:r w:rsidR="00581214" w:rsidRPr="00897339">
        <w:rPr>
          <w:rFonts w:ascii="Times New Roman" w:eastAsia="Times New Roman" w:hAnsi="Times New Roman" w:cs="Times New Roman"/>
          <w:sz w:val="24"/>
          <w:szCs w:val="24"/>
          <w:lang w:eastAsia="hr-HR"/>
        </w:rPr>
        <w:t xml:space="preserve">u sklopu mjera kontrole bolesti </w:t>
      </w:r>
      <w:r w:rsidRPr="00897339">
        <w:rPr>
          <w:rFonts w:ascii="Times New Roman" w:eastAsia="Times New Roman" w:hAnsi="Times New Roman" w:cs="Times New Roman"/>
          <w:sz w:val="24"/>
          <w:szCs w:val="24"/>
          <w:lang w:eastAsia="hr-HR"/>
        </w:rPr>
        <w:t xml:space="preserve">koje je naređeno rješenjem veterinarskog inspektora iz članka 49. </w:t>
      </w:r>
      <w:r w:rsidR="00581214" w:rsidRPr="00897339">
        <w:rPr>
          <w:rFonts w:ascii="Times New Roman" w:eastAsia="Times New Roman" w:hAnsi="Times New Roman" w:cs="Times New Roman"/>
          <w:sz w:val="24"/>
          <w:szCs w:val="24"/>
          <w:lang w:eastAsia="hr-HR"/>
        </w:rPr>
        <w:t xml:space="preserve">stavaka 1. i 3. </w:t>
      </w:r>
      <w:r w:rsidRPr="00897339">
        <w:rPr>
          <w:rFonts w:ascii="Times New Roman" w:eastAsia="Times New Roman" w:hAnsi="Times New Roman" w:cs="Times New Roman"/>
          <w:sz w:val="24"/>
          <w:szCs w:val="24"/>
          <w:lang w:eastAsia="hr-HR"/>
        </w:rPr>
        <w:t>ovoga Zakona</w:t>
      </w:r>
      <w:r w:rsidR="00581214"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 skladu s člankom 49. stavkom 4. ovoga Zakona, člankom 10. stavkom 5. Uredbe (EU) 2016/429, člancima 18., 30.</w:t>
      </w:r>
      <w:r w:rsidR="00A02419" w:rsidRPr="00897339">
        <w:rPr>
          <w:rFonts w:ascii="Times New Roman" w:eastAsia="Times New Roman" w:hAnsi="Times New Roman" w:cs="Times New Roman"/>
          <w:sz w:val="24"/>
          <w:szCs w:val="24"/>
          <w:lang w:eastAsia="hr-HR"/>
        </w:rPr>
        <w:t>, 39.,</w:t>
      </w:r>
      <w:r w:rsidRPr="00897339">
        <w:rPr>
          <w:rFonts w:ascii="Times New Roman" w:eastAsia="Times New Roman" w:hAnsi="Times New Roman" w:cs="Times New Roman"/>
          <w:sz w:val="24"/>
          <w:szCs w:val="24"/>
          <w:lang w:eastAsia="hr-HR"/>
        </w:rPr>
        <w:t xml:space="preserve"> člankom 52. stavkom 3. i člankom 63. Delegirane uredbe </w:t>
      </w:r>
      <w:r w:rsidR="00A02419" w:rsidRPr="00897339">
        <w:rPr>
          <w:rFonts w:ascii="Times New Roman" w:eastAsia="Times New Roman" w:hAnsi="Times New Roman" w:cs="Times New Roman"/>
          <w:sz w:val="24"/>
          <w:szCs w:val="24"/>
          <w:lang w:eastAsia="hr-HR"/>
        </w:rPr>
        <w:t xml:space="preserve">(EU) </w:t>
      </w:r>
      <w:r w:rsidRPr="00897339">
        <w:rPr>
          <w:rFonts w:ascii="Times New Roman" w:eastAsia="Times New Roman" w:hAnsi="Times New Roman" w:cs="Times New Roman"/>
          <w:sz w:val="24"/>
          <w:szCs w:val="24"/>
          <w:lang w:eastAsia="hr-HR"/>
        </w:rPr>
        <w:t>2020/689 te člankom 80. Delegirane uredbe 2020/687</w:t>
      </w:r>
    </w:p>
    <w:p w14:paraId="6AE5B89C"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09E819EF"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w:t>
      </w:r>
      <w:r w:rsidR="00C248B6"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pod </w:t>
      </w:r>
      <w:r w:rsidR="00CE7750" w:rsidRPr="00897339">
        <w:rPr>
          <w:rFonts w:ascii="Times New Roman" w:eastAsia="Times New Roman" w:hAnsi="Times New Roman" w:cs="Times New Roman"/>
          <w:sz w:val="24"/>
          <w:szCs w:val="24"/>
          <w:lang w:eastAsia="hr-HR"/>
        </w:rPr>
        <w:t>njegovom</w:t>
      </w:r>
      <w:r w:rsidRPr="00897339">
        <w:rPr>
          <w:rFonts w:ascii="Times New Roman" w:eastAsia="Times New Roman" w:hAnsi="Times New Roman" w:cs="Times New Roman"/>
          <w:sz w:val="24"/>
          <w:szCs w:val="24"/>
          <w:lang w:eastAsia="hr-HR"/>
        </w:rPr>
        <w:t xml:space="preserve"> odgovornošću n</w:t>
      </w:r>
      <w:r w:rsidR="00C248B6" w:rsidRPr="00897339">
        <w:rPr>
          <w:rFonts w:ascii="Times New Roman" w:eastAsia="Times New Roman" w:hAnsi="Times New Roman" w:cs="Times New Roman"/>
          <w:sz w:val="24"/>
          <w:szCs w:val="24"/>
          <w:lang w:eastAsia="hr-HR"/>
        </w:rPr>
        <w:t>ije</w:t>
      </w:r>
      <w:r w:rsidRPr="00897339">
        <w:rPr>
          <w:rFonts w:ascii="Times New Roman" w:eastAsia="Times New Roman" w:hAnsi="Times New Roman" w:cs="Times New Roman"/>
          <w:sz w:val="24"/>
          <w:szCs w:val="24"/>
          <w:lang w:eastAsia="hr-HR"/>
        </w:rPr>
        <w:t xml:space="preserve"> prov</w:t>
      </w:r>
      <w:r w:rsidR="00C248B6" w:rsidRPr="00897339">
        <w:rPr>
          <w:rFonts w:ascii="Times New Roman" w:eastAsia="Times New Roman" w:hAnsi="Times New Roman" w:cs="Times New Roman"/>
          <w:sz w:val="24"/>
          <w:szCs w:val="24"/>
          <w:lang w:eastAsia="hr-HR"/>
        </w:rPr>
        <w:t>eo</w:t>
      </w:r>
      <w:r w:rsidRPr="00897339">
        <w:rPr>
          <w:rFonts w:ascii="Times New Roman" w:eastAsia="Times New Roman" w:hAnsi="Times New Roman" w:cs="Times New Roman"/>
          <w:sz w:val="24"/>
          <w:szCs w:val="24"/>
          <w:lang w:eastAsia="hr-HR"/>
        </w:rPr>
        <w:t xml:space="preserve"> mjere za iskorjenjivanje bolesti određene rješenjem iz članka 7. stavka 3. ovoga Zakona</w:t>
      </w:r>
      <w:r w:rsidR="00581214"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 skladu s člankom 12. ovoga Zakona</w:t>
      </w:r>
    </w:p>
    <w:p w14:paraId="2837909C"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76B37FA5"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 xml:space="preserve">subjekt premješta životinje i proizvode iz objekata pod </w:t>
      </w:r>
      <w:r w:rsidR="00CE7750" w:rsidRPr="00897339">
        <w:rPr>
          <w:rFonts w:ascii="Times New Roman" w:eastAsia="Times New Roman" w:hAnsi="Times New Roman" w:cs="Times New Roman"/>
          <w:sz w:val="24"/>
          <w:szCs w:val="24"/>
          <w:lang w:eastAsia="hr-HR"/>
        </w:rPr>
        <w:t>njegovom</w:t>
      </w:r>
      <w:r w:rsidRPr="00897339">
        <w:rPr>
          <w:rFonts w:ascii="Times New Roman" w:eastAsia="Times New Roman" w:hAnsi="Times New Roman" w:cs="Times New Roman"/>
          <w:sz w:val="24"/>
          <w:szCs w:val="24"/>
          <w:lang w:eastAsia="hr-HR"/>
        </w:rPr>
        <w:t xml:space="preserve"> odgovornošću koji se nalaze u zonama ograničenja u suprotnosti s odredbama članka 39. i </w:t>
      </w:r>
      <w:r w:rsidR="00A70A75" w:rsidRPr="00897339">
        <w:rPr>
          <w:rFonts w:ascii="Times New Roman" w:eastAsia="Times New Roman" w:hAnsi="Times New Roman" w:cs="Times New Roman"/>
          <w:sz w:val="24"/>
          <w:szCs w:val="24"/>
          <w:lang w:eastAsia="hr-HR"/>
        </w:rPr>
        <w:t xml:space="preserve">članka </w:t>
      </w:r>
      <w:r w:rsidRPr="00897339">
        <w:rPr>
          <w:rFonts w:ascii="Times New Roman" w:eastAsia="Times New Roman" w:hAnsi="Times New Roman" w:cs="Times New Roman"/>
          <w:sz w:val="24"/>
          <w:szCs w:val="24"/>
          <w:lang w:eastAsia="hr-HR"/>
        </w:rPr>
        <w:t xml:space="preserve">74. </w:t>
      </w:r>
      <w:r w:rsidR="00A70A75" w:rsidRPr="00897339">
        <w:rPr>
          <w:rFonts w:ascii="Times New Roman" w:eastAsia="Times New Roman" w:hAnsi="Times New Roman" w:cs="Times New Roman"/>
          <w:sz w:val="24"/>
          <w:szCs w:val="24"/>
          <w:lang w:eastAsia="hr-HR"/>
        </w:rPr>
        <w:t xml:space="preserve">stavka 2. </w:t>
      </w:r>
      <w:r w:rsidRPr="00897339">
        <w:rPr>
          <w:rFonts w:ascii="Times New Roman" w:eastAsia="Times New Roman" w:hAnsi="Times New Roman" w:cs="Times New Roman"/>
          <w:sz w:val="24"/>
          <w:szCs w:val="24"/>
          <w:lang w:eastAsia="hr-HR"/>
        </w:rPr>
        <w:t xml:space="preserve">ovoga Zakona, članka 167. Uredbe (EU) 2016/429, </w:t>
      </w:r>
      <w:r w:rsidR="000F13BE"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10. stavk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 i 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66. Uredbe (EU) 2016/429</w:t>
      </w:r>
    </w:p>
    <w:p w14:paraId="5F34C803"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06EA0AA9"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w:t>
      </w:r>
      <w:r w:rsidR="00CE7750" w:rsidRPr="00897339">
        <w:rPr>
          <w:rFonts w:ascii="Times New Roman" w:eastAsia="Times New Roman" w:hAnsi="Times New Roman" w:cs="Times New Roman"/>
          <w:sz w:val="24"/>
          <w:szCs w:val="24"/>
          <w:lang w:eastAsia="hr-HR"/>
        </w:rPr>
        <w:t>an</w:t>
      </w:r>
      <w:r w:rsidRPr="00897339">
        <w:rPr>
          <w:rFonts w:ascii="Times New Roman" w:eastAsia="Times New Roman" w:hAnsi="Times New Roman" w:cs="Times New Roman"/>
          <w:sz w:val="24"/>
          <w:szCs w:val="24"/>
          <w:lang w:eastAsia="hr-HR"/>
        </w:rPr>
        <w:t xml:space="preserve"> za objekt u zoni zaštite u koj</w:t>
      </w:r>
      <w:r w:rsidR="00C248B6" w:rsidRPr="00897339">
        <w:rPr>
          <w:rFonts w:ascii="Times New Roman" w:eastAsia="Times New Roman" w:hAnsi="Times New Roman" w:cs="Times New Roman"/>
          <w:sz w:val="24"/>
          <w:szCs w:val="24"/>
          <w:lang w:eastAsia="hr-HR"/>
        </w:rPr>
        <w:t>em</w:t>
      </w:r>
      <w:r w:rsidRPr="00897339">
        <w:rPr>
          <w:rFonts w:ascii="Times New Roman" w:eastAsia="Times New Roman" w:hAnsi="Times New Roman" w:cs="Times New Roman"/>
          <w:sz w:val="24"/>
          <w:szCs w:val="24"/>
          <w:lang w:eastAsia="hr-HR"/>
        </w:rPr>
        <w:t xml:space="preserve"> se drže životinje akvakulture bilo koje vrste, osim objekata u kojima je potvrđena bolest kategorije A, ne provod</w:t>
      </w:r>
      <w:r w:rsidR="00CE7750"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mjere u skladu s člankom 87. </w:t>
      </w:r>
      <w:r w:rsidR="00A810D1" w:rsidRPr="00897339">
        <w:rPr>
          <w:rFonts w:ascii="Times New Roman" w:eastAsia="Times New Roman" w:hAnsi="Times New Roman" w:cs="Times New Roman"/>
          <w:sz w:val="24"/>
          <w:szCs w:val="24"/>
          <w:lang w:eastAsia="hr-HR"/>
        </w:rPr>
        <w:t xml:space="preserve">stavcima 1. i 2. </w:t>
      </w:r>
      <w:r w:rsidRPr="00897339">
        <w:rPr>
          <w:rFonts w:ascii="Times New Roman" w:eastAsia="Times New Roman" w:hAnsi="Times New Roman" w:cs="Times New Roman"/>
          <w:sz w:val="24"/>
          <w:szCs w:val="24"/>
          <w:lang w:eastAsia="hr-HR"/>
        </w:rPr>
        <w:t>Delegirane uredbe (EU) 2020/687</w:t>
      </w:r>
    </w:p>
    <w:p w14:paraId="5BA7BAA0"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4CAF8608" w14:textId="77777777" w:rsidR="00F77492"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odlaž</w:t>
      </w:r>
      <w:r w:rsidR="00CE775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nusproizvode životinjskog podrijetla od životinja akvakulture koje pripadaju vrstama s popisa, koje su uginule ili su usmrćene, </w:t>
      </w:r>
      <w:r w:rsidRPr="00897339">
        <w:rPr>
          <w:rFonts w:ascii="Times New Roman" w:eastAsia="Times New Roman" w:hAnsi="Times New Roman" w:cs="Times New Roman"/>
          <w:sz w:val="24"/>
          <w:szCs w:val="24"/>
          <w:lang w:eastAsia="hr-HR"/>
        </w:rPr>
        <w:lastRenderedPageBreak/>
        <w:t>uključujući školjke mekušaca s mesom, u objektima u zoni zaštite u kojima se drže vrste s popisa, u skladu s člankom 87. stavkom 2. Delegirane uredbe (EU) 2020/687</w:t>
      </w:r>
    </w:p>
    <w:p w14:paraId="04B5CF0E" w14:textId="77777777" w:rsidR="0082755B" w:rsidRPr="00897339" w:rsidRDefault="0082755B" w:rsidP="0082755B">
      <w:pPr>
        <w:pStyle w:val="ListParagraph"/>
        <w:spacing w:after="0" w:line="240" w:lineRule="auto"/>
        <w:ind w:left="360"/>
        <w:jc w:val="both"/>
        <w:rPr>
          <w:rFonts w:ascii="Times New Roman" w:eastAsia="Times New Roman" w:hAnsi="Times New Roman" w:cs="Times New Roman"/>
          <w:sz w:val="24"/>
          <w:szCs w:val="24"/>
          <w:lang w:eastAsia="hr-HR"/>
        </w:rPr>
      </w:pPr>
    </w:p>
    <w:p w14:paraId="7F6E4834" w14:textId="70F7DAC1" w:rsidR="00AB00DE" w:rsidRPr="00CB07AC" w:rsidRDefault="00CC5B49" w:rsidP="00CB07AC">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F77492" w:rsidRPr="00897339">
        <w:rPr>
          <w:rFonts w:ascii="Times New Roman" w:eastAsia="Times New Roman" w:hAnsi="Times New Roman" w:cs="Times New Roman"/>
          <w:sz w:val="24"/>
          <w:szCs w:val="24"/>
          <w:lang w:eastAsia="hr-HR"/>
        </w:rPr>
        <w:t>ne vod</w:t>
      </w:r>
      <w:r w:rsidR="00CE7750" w:rsidRPr="00897339">
        <w:rPr>
          <w:rFonts w:ascii="Times New Roman" w:eastAsia="Times New Roman" w:hAnsi="Times New Roman" w:cs="Times New Roman"/>
          <w:sz w:val="24"/>
          <w:szCs w:val="24"/>
          <w:lang w:eastAsia="hr-HR"/>
        </w:rPr>
        <w:t>i</w:t>
      </w:r>
      <w:r w:rsidR="00F77492" w:rsidRPr="00897339">
        <w:rPr>
          <w:rFonts w:ascii="Times New Roman" w:eastAsia="Times New Roman" w:hAnsi="Times New Roman" w:cs="Times New Roman"/>
          <w:sz w:val="24"/>
          <w:szCs w:val="24"/>
          <w:lang w:eastAsia="hr-HR"/>
        </w:rPr>
        <w:t xml:space="preserve"> ažuriranu evidenciju o zdravlju i proizvodnji za držane životinje vrsta</w:t>
      </w:r>
      <w:r w:rsidR="00CE7750" w:rsidRPr="00897339">
        <w:rPr>
          <w:rFonts w:ascii="Times New Roman" w:eastAsia="Times New Roman" w:hAnsi="Times New Roman" w:cs="Times New Roman"/>
          <w:sz w:val="24"/>
          <w:szCs w:val="24"/>
          <w:lang w:eastAsia="hr-HR"/>
        </w:rPr>
        <w:t xml:space="preserve"> </w:t>
      </w:r>
      <w:r w:rsidR="00F77492" w:rsidRPr="00CB07AC">
        <w:rPr>
          <w:rFonts w:ascii="Times New Roman" w:eastAsia="Times New Roman" w:hAnsi="Times New Roman" w:cs="Times New Roman"/>
          <w:sz w:val="24"/>
          <w:szCs w:val="24"/>
          <w:lang w:eastAsia="hr-HR"/>
        </w:rPr>
        <w:t xml:space="preserve">s popisa i ne obavještavaju </w:t>
      </w:r>
      <w:r w:rsidR="007F3CD3" w:rsidRPr="00CB07AC">
        <w:rPr>
          <w:rFonts w:ascii="Times New Roman" w:eastAsia="Times New Roman" w:hAnsi="Times New Roman" w:cs="Times New Roman"/>
          <w:sz w:val="24"/>
          <w:szCs w:val="24"/>
          <w:lang w:eastAsia="hr-HR"/>
        </w:rPr>
        <w:t>Ministarstvo</w:t>
      </w:r>
      <w:r w:rsidR="00821B93">
        <w:rPr>
          <w:rFonts w:ascii="Times New Roman" w:eastAsia="Times New Roman" w:hAnsi="Times New Roman" w:cs="Times New Roman"/>
          <w:sz w:val="24"/>
          <w:szCs w:val="24"/>
          <w:lang w:eastAsia="hr-HR"/>
        </w:rPr>
        <w:t xml:space="preserve"> o svim promjenama u skladu s</w:t>
      </w:r>
      <w:r w:rsidR="00F77492" w:rsidRPr="00CB07AC" w:rsidDel="00F77492">
        <w:rPr>
          <w:rFonts w:ascii="Times New Roman" w:eastAsia="Times New Roman" w:hAnsi="Times New Roman" w:cs="Times New Roman"/>
          <w:sz w:val="24"/>
          <w:szCs w:val="24"/>
          <w:lang w:eastAsia="hr-HR"/>
        </w:rPr>
        <w:t xml:space="preserve"> </w:t>
      </w:r>
      <w:r w:rsidRPr="00CB07AC">
        <w:rPr>
          <w:rFonts w:ascii="Times New Roman" w:eastAsia="Times New Roman" w:hAnsi="Times New Roman" w:cs="Times New Roman"/>
          <w:sz w:val="24"/>
          <w:szCs w:val="24"/>
          <w:lang w:eastAsia="hr-HR"/>
        </w:rPr>
        <w:t>člank</w:t>
      </w:r>
      <w:r w:rsidR="00F77492" w:rsidRPr="00CB07AC">
        <w:rPr>
          <w:rFonts w:ascii="Times New Roman" w:eastAsia="Times New Roman" w:hAnsi="Times New Roman" w:cs="Times New Roman"/>
          <w:sz w:val="24"/>
          <w:szCs w:val="24"/>
          <w:lang w:eastAsia="hr-HR"/>
        </w:rPr>
        <w:t>om</w:t>
      </w:r>
      <w:r w:rsidRPr="00CB07AC">
        <w:rPr>
          <w:rFonts w:ascii="Times New Roman" w:eastAsia="Times New Roman" w:hAnsi="Times New Roman" w:cs="Times New Roman"/>
          <w:sz w:val="24"/>
          <w:szCs w:val="24"/>
          <w:lang w:eastAsia="hr-HR"/>
        </w:rPr>
        <w:t xml:space="preserve"> 59. stavk</w:t>
      </w:r>
      <w:r w:rsidR="00F77492" w:rsidRPr="00CB07AC">
        <w:rPr>
          <w:rFonts w:ascii="Times New Roman" w:eastAsia="Times New Roman" w:hAnsi="Times New Roman" w:cs="Times New Roman"/>
          <w:sz w:val="24"/>
          <w:szCs w:val="24"/>
          <w:lang w:eastAsia="hr-HR"/>
        </w:rPr>
        <w:t>om</w:t>
      </w:r>
      <w:r w:rsidRPr="00CB07AC">
        <w:rPr>
          <w:rFonts w:ascii="Times New Roman" w:eastAsia="Times New Roman" w:hAnsi="Times New Roman" w:cs="Times New Roman"/>
          <w:sz w:val="24"/>
          <w:szCs w:val="24"/>
          <w:lang w:eastAsia="hr-HR"/>
        </w:rPr>
        <w:t xml:space="preserve"> 8. Delegirane uredbe (EU) 2020/687</w:t>
      </w:r>
    </w:p>
    <w:p w14:paraId="44D50048" w14:textId="77777777" w:rsidR="00AB00DE" w:rsidRPr="00897339" w:rsidRDefault="00AB00DE" w:rsidP="000B5056">
      <w:pPr>
        <w:spacing w:after="0" w:line="240" w:lineRule="auto"/>
        <w:ind w:left="360"/>
        <w:jc w:val="both"/>
        <w:rPr>
          <w:rFonts w:ascii="Times New Roman" w:eastAsia="Times New Roman" w:hAnsi="Times New Roman" w:cs="Times New Roman"/>
          <w:sz w:val="24"/>
          <w:szCs w:val="24"/>
          <w:lang w:eastAsia="hr-HR"/>
        </w:rPr>
      </w:pPr>
    </w:p>
    <w:p w14:paraId="3A789AB4"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provod</w:t>
      </w:r>
      <w:r w:rsidR="00CE7750"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mjeru obaveznog mirovanja objekta u skladu s člankom 81. Delegirane uredbe (EU) 2020/687</w:t>
      </w:r>
    </w:p>
    <w:p w14:paraId="3FD3CF58" w14:textId="77777777" w:rsidR="00AB00DE" w:rsidRPr="00897339" w:rsidRDefault="00AB00DE" w:rsidP="00AB00DE">
      <w:pPr>
        <w:pStyle w:val="ListParagraph"/>
        <w:spacing w:after="0" w:line="240" w:lineRule="auto"/>
        <w:ind w:left="360"/>
        <w:jc w:val="both"/>
        <w:rPr>
          <w:rFonts w:ascii="Times New Roman" w:eastAsia="Times New Roman" w:hAnsi="Times New Roman" w:cs="Times New Roman"/>
          <w:sz w:val="24"/>
          <w:szCs w:val="24"/>
          <w:lang w:eastAsia="hr-HR"/>
        </w:rPr>
      </w:pPr>
    </w:p>
    <w:p w14:paraId="3BC648A6" w14:textId="77777777" w:rsidR="00CC5B49" w:rsidRPr="00897339" w:rsidRDefault="00CC5B49" w:rsidP="000B5056">
      <w:pPr>
        <w:pStyle w:val="ListParagraph"/>
        <w:numPr>
          <w:ilvl w:val="0"/>
          <w:numId w:val="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ne poduzima odgovarajuće mjere kako bi spriječi</w:t>
      </w:r>
      <w:r w:rsidR="00CE7750" w:rsidRPr="00897339">
        <w:rPr>
          <w:rFonts w:ascii="Times New Roman" w:eastAsia="Times New Roman" w:hAnsi="Times New Roman" w:cs="Times New Roman"/>
          <w:sz w:val="24"/>
          <w:szCs w:val="24"/>
          <w:lang w:eastAsia="hr-HR"/>
        </w:rPr>
        <w:t>o</w:t>
      </w:r>
      <w:r w:rsidRPr="00897339">
        <w:rPr>
          <w:rFonts w:ascii="Times New Roman" w:eastAsia="Times New Roman" w:hAnsi="Times New Roman" w:cs="Times New Roman"/>
          <w:sz w:val="24"/>
          <w:szCs w:val="24"/>
          <w:lang w:eastAsia="hr-HR"/>
        </w:rPr>
        <w:t xml:space="preserve"> tijekom svih faza proizvodnje, obrade i distribucije proizvoda životinjskog podrijetla unutar Unije širenje bolesti s popisa iz članka 9. stavka 1. točke (d) Uredbe (EU) 2016/429, uzimajući u obzir zdravstveni status mjesta proizvodnje, obrade ili odredišta, emergentnih bolesti i ne osigura da proizvodi životinjskog porijekla ne dolaze iz objekata ili poduzeća za poslovanje s hranom niti su dobiveni od životinja koje dolaze iz objekata koji podliježu ograničenjima iz članka 166. </w:t>
      </w:r>
      <w:r w:rsidR="000F13BE" w:rsidRPr="00897339">
        <w:rPr>
          <w:rFonts w:ascii="Times New Roman" w:eastAsia="Times New Roman" w:hAnsi="Times New Roman" w:cs="Times New Roman"/>
          <w:sz w:val="24"/>
          <w:szCs w:val="24"/>
          <w:lang w:eastAsia="hr-HR"/>
        </w:rPr>
        <w:t xml:space="preserve">stavka 2. točaka a) i b) </w:t>
      </w:r>
      <w:r w:rsidRPr="00897339">
        <w:rPr>
          <w:rFonts w:ascii="Times New Roman" w:eastAsia="Times New Roman" w:hAnsi="Times New Roman" w:cs="Times New Roman"/>
          <w:sz w:val="24"/>
          <w:szCs w:val="24"/>
          <w:lang w:eastAsia="hr-HR"/>
        </w:rPr>
        <w:t>Uredbe (EU) 2016/429.</w:t>
      </w:r>
    </w:p>
    <w:p w14:paraId="40DDCE70" w14:textId="77777777" w:rsidR="00CC5B49" w:rsidRPr="00897339" w:rsidRDefault="00CC5B49" w:rsidP="000B5056">
      <w:pPr>
        <w:spacing w:after="0" w:line="240" w:lineRule="auto"/>
        <w:contextualSpacing/>
        <w:jc w:val="both"/>
        <w:rPr>
          <w:rFonts w:ascii="Times New Roman" w:eastAsia="Times New Roman" w:hAnsi="Times New Roman" w:cs="Times New Roman"/>
          <w:sz w:val="24"/>
          <w:szCs w:val="24"/>
          <w:lang w:eastAsia="hr-HR"/>
        </w:rPr>
      </w:pPr>
    </w:p>
    <w:p w14:paraId="18457921" w14:textId="77777777" w:rsidR="00AB00DE" w:rsidRPr="00897339" w:rsidRDefault="00CC5B49"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w:t>
      </w:r>
      <w:r w:rsidR="00F77492" w:rsidRPr="00897339">
        <w:rPr>
          <w:rFonts w:ascii="Times New Roman" w:eastAsia="Times New Roman" w:hAnsi="Times New Roman" w:cs="Times New Roman"/>
          <w:sz w:val="24"/>
          <w:szCs w:val="24"/>
          <w:lang w:eastAsia="hr-HR"/>
        </w:rPr>
        <w:t xml:space="preserve">Novčanom kaznom od 5.000,00 do 10.000,00 kuna kaznit će se </w:t>
      </w:r>
      <w:r w:rsidR="00735049" w:rsidRPr="00897339">
        <w:rPr>
          <w:rFonts w:ascii="Times New Roman" w:eastAsia="Times New Roman" w:hAnsi="Times New Roman" w:cs="Times New Roman"/>
          <w:sz w:val="24"/>
          <w:szCs w:val="24"/>
          <w:lang w:eastAsia="hr-HR"/>
        </w:rPr>
        <w:t xml:space="preserve">i odgovorna osoba u pravnoj osobi </w:t>
      </w:r>
      <w:r w:rsidR="00F77492" w:rsidRPr="00897339">
        <w:rPr>
          <w:rFonts w:ascii="Times New Roman" w:eastAsia="Times New Roman" w:hAnsi="Times New Roman" w:cs="Times New Roman"/>
          <w:sz w:val="24"/>
          <w:szCs w:val="24"/>
          <w:lang w:eastAsia="hr-HR"/>
        </w:rPr>
        <w:t>za prekršaj</w:t>
      </w:r>
      <w:r w:rsidR="008A30E2" w:rsidRPr="00897339">
        <w:rPr>
          <w:rFonts w:ascii="Times New Roman" w:eastAsia="Times New Roman" w:hAnsi="Times New Roman" w:cs="Times New Roman"/>
          <w:sz w:val="24"/>
          <w:szCs w:val="24"/>
          <w:lang w:eastAsia="hr-HR"/>
        </w:rPr>
        <w:t>e</w:t>
      </w:r>
      <w:r w:rsidR="00F77492" w:rsidRPr="00897339">
        <w:rPr>
          <w:rFonts w:ascii="Times New Roman" w:eastAsia="Times New Roman" w:hAnsi="Times New Roman" w:cs="Times New Roman"/>
          <w:sz w:val="24"/>
          <w:szCs w:val="24"/>
          <w:lang w:eastAsia="hr-HR"/>
        </w:rPr>
        <w:t xml:space="preserve"> iz stavka 1. ovoga članka.</w:t>
      </w:r>
    </w:p>
    <w:p w14:paraId="3C44A3AE" w14:textId="77777777" w:rsidR="001A4E9A" w:rsidRPr="00897339" w:rsidRDefault="001A4E9A" w:rsidP="000B5056">
      <w:pPr>
        <w:spacing w:after="0" w:line="240" w:lineRule="auto"/>
        <w:contextualSpacing/>
        <w:jc w:val="both"/>
        <w:rPr>
          <w:rFonts w:ascii="Times New Roman" w:eastAsia="Times New Roman" w:hAnsi="Times New Roman" w:cs="Times New Roman"/>
          <w:sz w:val="24"/>
          <w:szCs w:val="24"/>
          <w:lang w:eastAsia="hr-HR"/>
        </w:rPr>
      </w:pPr>
    </w:p>
    <w:p w14:paraId="304828FF" w14:textId="77777777" w:rsidR="001A4E9A" w:rsidRPr="00897339" w:rsidRDefault="001A4E9A"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(3) Novčanom kaznom od 2.000,00 do 5.000,00 kuna kaznit će se pravna osoba držatelj kućnog ljubimca za prekršaje iz stavka 1. točke 1. i 4. ovoga članka.</w:t>
      </w:r>
    </w:p>
    <w:p w14:paraId="5B598FDC"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15F0C0DE" w14:textId="2F6122DF" w:rsidR="00F77492" w:rsidRPr="00897339" w:rsidRDefault="00BC5E6F"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1A4E9A" w:rsidRPr="00897339">
        <w:rPr>
          <w:rFonts w:ascii="Times New Roman" w:eastAsia="Times New Roman" w:hAnsi="Times New Roman" w:cs="Times New Roman"/>
          <w:sz w:val="24"/>
          <w:szCs w:val="24"/>
          <w:lang w:eastAsia="hr-HR"/>
        </w:rPr>
        <w:t>4</w:t>
      </w:r>
      <w:r w:rsidRPr="00897339">
        <w:rPr>
          <w:rFonts w:ascii="Times New Roman" w:eastAsia="Times New Roman" w:hAnsi="Times New Roman" w:cs="Times New Roman"/>
          <w:sz w:val="24"/>
          <w:szCs w:val="24"/>
          <w:lang w:eastAsia="hr-HR"/>
        </w:rPr>
        <w:t xml:space="preserve">) Novčanom kaznom od 5.000,00 do 10.000,00 kuna kaznit će </w:t>
      </w:r>
      <w:r w:rsidR="00CE7750" w:rsidRPr="00897339">
        <w:rPr>
          <w:rFonts w:ascii="Times New Roman" w:eastAsia="Times New Roman" w:hAnsi="Times New Roman" w:cs="Times New Roman"/>
          <w:sz w:val="24"/>
          <w:szCs w:val="24"/>
          <w:lang w:eastAsia="hr-HR"/>
        </w:rPr>
        <w:t>se i</w:t>
      </w:r>
      <w:r w:rsidR="00F77492"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 xml:space="preserve">veterinar </w:t>
      </w:r>
      <w:r w:rsidR="00C63A92" w:rsidRPr="00897339">
        <w:rPr>
          <w:rFonts w:ascii="Times New Roman" w:eastAsia="Times New Roman" w:hAnsi="Times New Roman" w:cs="Times New Roman"/>
          <w:sz w:val="24"/>
          <w:szCs w:val="24"/>
          <w:lang w:eastAsia="hr-HR"/>
        </w:rPr>
        <w:t xml:space="preserve">kao fizička osoba </w:t>
      </w:r>
      <w:r w:rsidR="00CE7750" w:rsidRPr="00897339">
        <w:rPr>
          <w:rFonts w:ascii="Times New Roman" w:eastAsia="Times New Roman" w:hAnsi="Times New Roman" w:cs="Times New Roman"/>
          <w:sz w:val="24"/>
          <w:szCs w:val="24"/>
          <w:lang w:eastAsia="hr-HR"/>
        </w:rPr>
        <w:t>za prekršaje iz stavka 1. točaka 5., 9. i 10. ovoga članka.</w:t>
      </w:r>
    </w:p>
    <w:p w14:paraId="5023C53C"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07527EAB" w14:textId="3C8383BA" w:rsidR="008A30E2" w:rsidRPr="00897339" w:rsidRDefault="00F77492"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1A4E9A" w:rsidRPr="00897339">
        <w:rPr>
          <w:rFonts w:ascii="Times New Roman" w:eastAsia="Times New Roman" w:hAnsi="Times New Roman" w:cs="Times New Roman"/>
          <w:sz w:val="24"/>
          <w:szCs w:val="24"/>
          <w:lang w:eastAsia="hr-HR"/>
        </w:rPr>
        <w:t>5</w:t>
      </w:r>
      <w:r w:rsidRPr="00897339">
        <w:rPr>
          <w:rFonts w:ascii="Times New Roman" w:eastAsia="Times New Roman" w:hAnsi="Times New Roman" w:cs="Times New Roman"/>
          <w:sz w:val="24"/>
          <w:szCs w:val="24"/>
          <w:lang w:eastAsia="hr-HR"/>
        </w:rPr>
        <w:t xml:space="preserve">) Novčanom kaznom od 1.000,00 do 5.000,00 kuna kaznit će se </w:t>
      </w:r>
      <w:r w:rsidR="00735049" w:rsidRPr="00897339">
        <w:rPr>
          <w:rFonts w:ascii="Times New Roman" w:eastAsia="Times New Roman" w:hAnsi="Times New Roman" w:cs="Times New Roman"/>
          <w:sz w:val="24"/>
          <w:szCs w:val="24"/>
          <w:lang w:eastAsia="hr-HR"/>
        </w:rPr>
        <w:t xml:space="preserve">fizička osoba </w:t>
      </w:r>
      <w:r w:rsidRPr="00897339">
        <w:rPr>
          <w:rFonts w:ascii="Times New Roman" w:eastAsia="Times New Roman" w:hAnsi="Times New Roman" w:cs="Times New Roman"/>
          <w:sz w:val="24"/>
          <w:szCs w:val="24"/>
          <w:lang w:eastAsia="hr-HR"/>
        </w:rPr>
        <w:t>za prekršaj</w:t>
      </w:r>
      <w:r w:rsidR="008A30E2"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ovoga članka</w:t>
      </w:r>
      <w:r w:rsidR="00352C5A" w:rsidRPr="00897339">
        <w:rPr>
          <w:rFonts w:ascii="Times New Roman" w:eastAsia="Times New Roman" w:hAnsi="Times New Roman" w:cs="Times New Roman"/>
          <w:sz w:val="24"/>
          <w:szCs w:val="24"/>
          <w:lang w:eastAsia="hr-HR"/>
        </w:rPr>
        <w:t>, osim za prekršaje iz toč</w:t>
      </w:r>
      <w:r w:rsidR="00776CF8" w:rsidRPr="00897339">
        <w:rPr>
          <w:rFonts w:ascii="Times New Roman" w:eastAsia="Times New Roman" w:hAnsi="Times New Roman" w:cs="Times New Roman"/>
          <w:sz w:val="24"/>
          <w:szCs w:val="24"/>
          <w:lang w:eastAsia="hr-HR"/>
        </w:rPr>
        <w:t>aka</w:t>
      </w:r>
      <w:r w:rsidR="00352C5A" w:rsidRPr="00897339">
        <w:rPr>
          <w:rFonts w:ascii="Times New Roman" w:eastAsia="Times New Roman" w:hAnsi="Times New Roman" w:cs="Times New Roman"/>
          <w:sz w:val="24"/>
          <w:szCs w:val="24"/>
          <w:lang w:eastAsia="hr-HR"/>
        </w:rPr>
        <w:t xml:space="preserve"> 5., 6., 7., 9. i 10. stavka 1. ovoga članka</w:t>
      </w:r>
      <w:r w:rsidR="00735049" w:rsidRPr="00897339">
        <w:rPr>
          <w:rFonts w:ascii="Times New Roman" w:eastAsia="Times New Roman" w:hAnsi="Times New Roman" w:cs="Times New Roman"/>
          <w:sz w:val="24"/>
          <w:szCs w:val="24"/>
          <w:lang w:eastAsia="hr-HR"/>
        </w:rPr>
        <w:t>.</w:t>
      </w:r>
    </w:p>
    <w:p w14:paraId="02D220DE"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5243A7B5" w14:textId="549E3C75" w:rsidR="008A30E2" w:rsidRPr="00897339" w:rsidRDefault="008A30E2"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w:t>
      </w:r>
      <w:r w:rsidR="001A4E9A" w:rsidRPr="00897339">
        <w:rPr>
          <w:rFonts w:ascii="Times New Roman" w:eastAsia="Times New Roman" w:hAnsi="Times New Roman" w:cs="Times New Roman"/>
          <w:sz w:val="24"/>
          <w:szCs w:val="24"/>
          <w:lang w:eastAsia="hr-HR"/>
        </w:rPr>
        <w:t>6</w:t>
      </w:r>
      <w:r w:rsidRPr="00897339">
        <w:rPr>
          <w:rFonts w:ascii="Times New Roman" w:eastAsia="Times New Roman" w:hAnsi="Times New Roman" w:cs="Times New Roman"/>
          <w:sz w:val="24"/>
          <w:szCs w:val="24"/>
          <w:lang w:eastAsia="hr-HR"/>
        </w:rPr>
        <w:t xml:space="preserve">) Novčanom kaznom od 1.000,00 do 5.000,00 kuna kaznit će se </w:t>
      </w:r>
      <w:r w:rsidR="00B31E24" w:rsidRPr="00897339">
        <w:rPr>
          <w:rFonts w:ascii="Times New Roman" w:eastAsia="Times New Roman" w:hAnsi="Times New Roman" w:cs="Times New Roman"/>
          <w:sz w:val="24"/>
          <w:szCs w:val="24"/>
          <w:lang w:eastAsia="hr-HR"/>
        </w:rPr>
        <w:t xml:space="preserve">fizička osoba </w:t>
      </w:r>
      <w:r w:rsidRPr="00897339">
        <w:rPr>
          <w:rFonts w:ascii="Times New Roman" w:eastAsia="Times New Roman" w:hAnsi="Times New Roman" w:cs="Times New Roman"/>
          <w:sz w:val="24"/>
          <w:szCs w:val="24"/>
          <w:lang w:eastAsia="hr-HR"/>
        </w:rPr>
        <w:t>držatelj kućn</w:t>
      </w:r>
      <w:r w:rsidR="00B31E24" w:rsidRPr="00897339">
        <w:rPr>
          <w:rFonts w:ascii="Times New Roman" w:eastAsia="Times New Roman" w:hAnsi="Times New Roman" w:cs="Times New Roman"/>
          <w:sz w:val="24"/>
          <w:szCs w:val="24"/>
          <w:lang w:eastAsia="hr-HR"/>
        </w:rPr>
        <w:t>og</w:t>
      </w:r>
      <w:r w:rsidRPr="00897339">
        <w:rPr>
          <w:rFonts w:ascii="Times New Roman" w:eastAsia="Times New Roman" w:hAnsi="Times New Roman" w:cs="Times New Roman"/>
          <w:sz w:val="24"/>
          <w:szCs w:val="24"/>
          <w:lang w:eastAsia="hr-HR"/>
        </w:rPr>
        <w:t xml:space="preserve"> ljubimca za</w:t>
      </w:r>
      <w:r w:rsidR="00F77492"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 xml:space="preserve">prekršaje </w:t>
      </w:r>
      <w:r w:rsidR="00F77492" w:rsidRPr="00897339">
        <w:rPr>
          <w:rFonts w:ascii="Times New Roman" w:eastAsia="Times New Roman" w:hAnsi="Times New Roman" w:cs="Times New Roman"/>
          <w:sz w:val="24"/>
          <w:szCs w:val="24"/>
          <w:lang w:eastAsia="hr-HR"/>
        </w:rPr>
        <w:t xml:space="preserve">iz stavka 1. točke </w:t>
      </w:r>
      <w:r w:rsidRPr="00897339">
        <w:rPr>
          <w:rFonts w:ascii="Times New Roman" w:eastAsia="Times New Roman" w:hAnsi="Times New Roman" w:cs="Times New Roman"/>
          <w:sz w:val="24"/>
          <w:szCs w:val="24"/>
          <w:lang w:eastAsia="hr-HR"/>
        </w:rPr>
        <w:t xml:space="preserve">1. i </w:t>
      </w:r>
      <w:r w:rsidR="00F77492" w:rsidRPr="00897339">
        <w:rPr>
          <w:rFonts w:ascii="Times New Roman" w:eastAsia="Times New Roman" w:hAnsi="Times New Roman" w:cs="Times New Roman"/>
          <w:sz w:val="24"/>
          <w:szCs w:val="24"/>
          <w:lang w:eastAsia="hr-HR"/>
        </w:rPr>
        <w:t>4. ovoga članka</w:t>
      </w:r>
      <w:r w:rsidRPr="00897339">
        <w:rPr>
          <w:rFonts w:ascii="Times New Roman" w:eastAsia="Times New Roman" w:hAnsi="Times New Roman" w:cs="Times New Roman"/>
          <w:sz w:val="24"/>
          <w:szCs w:val="24"/>
          <w:lang w:eastAsia="hr-HR"/>
        </w:rPr>
        <w:t>.</w:t>
      </w:r>
    </w:p>
    <w:p w14:paraId="0885BA67"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0D4CBE43" w14:textId="7D6F80B1" w:rsidR="00F77492" w:rsidRPr="00897339" w:rsidRDefault="008A30E2"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203F4A" w:rsidRPr="00897339">
        <w:rPr>
          <w:rFonts w:ascii="Times New Roman" w:eastAsia="Times New Roman" w:hAnsi="Times New Roman" w:cs="Times New Roman"/>
          <w:sz w:val="24"/>
          <w:szCs w:val="24"/>
          <w:lang w:eastAsia="hr-HR"/>
        </w:rPr>
        <w:t>7</w:t>
      </w:r>
      <w:r w:rsidRPr="00897339">
        <w:rPr>
          <w:rFonts w:ascii="Times New Roman" w:eastAsia="Times New Roman" w:hAnsi="Times New Roman" w:cs="Times New Roman"/>
          <w:sz w:val="24"/>
          <w:szCs w:val="24"/>
          <w:lang w:eastAsia="hr-HR"/>
        </w:rPr>
        <w:t xml:space="preserve">) Novčanom kaznom od 1.000,00 do 5.000,00 kuna kaznit će se fizička </w:t>
      </w:r>
      <w:r w:rsidR="006F4B3F" w:rsidRPr="00897339">
        <w:rPr>
          <w:rFonts w:ascii="Times New Roman" w:eastAsia="Times New Roman" w:hAnsi="Times New Roman" w:cs="Times New Roman"/>
          <w:sz w:val="24"/>
          <w:szCs w:val="24"/>
          <w:lang w:eastAsia="hr-HR"/>
        </w:rPr>
        <w:t xml:space="preserve">osoba ovlaštena za provođenje službenih kontrola ili drugih službenih aktivnosti </w:t>
      </w:r>
      <w:r w:rsidR="00735049" w:rsidRPr="00897339">
        <w:rPr>
          <w:rFonts w:ascii="Times New Roman" w:eastAsia="Times New Roman" w:hAnsi="Times New Roman" w:cs="Times New Roman"/>
          <w:sz w:val="24"/>
          <w:szCs w:val="24"/>
          <w:lang w:eastAsia="hr-HR"/>
        </w:rPr>
        <w:t xml:space="preserve">ako ne postupi </w:t>
      </w:r>
      <w:r w:rsidR="000F13BE" w:rsidRPr="00897339">
        <w:rPr>
          <w:rFonts w:ascii="Times New Roman" w:eastAsia="Times New Roman" w:hAnsi="Times New Roman" w:cs="Times New Roman"/>
          <w:sz w:val="24"/>
          <w:szCs w:val="24"/>
          <w:lang w:eastAsia="hr-HR"/>
        </w:rPr>
        <w:t>u skladu s</w:t>
      </w:r>
      <w:r w:rsidR="00735049" w:rsidRPr="00897339">
        <w:rPr>
          <w:rFonts w:ascii="Times New Roman" w:eastAsia="Times New Roman" w:hAnsi="Times New Roman" w:cs="Times New Roman"/>
          <w:sz w:val="24"/>
          <w:szCs w:val="24"/>
          <w:lang w:eastAsia="hr-HR"/>
        </w:rPr>
        <w:t xml:space="preserve"> člank</w:t>
      </w:r>
      <w:r w:rsidR="000F13BE" w:rsidRPr="00897339">
        <w:rPr>
          <w:rFonts w:ascii="Times New Roman" w:eastAsia="Times New Roman" w:hAnsi="Times New Roman" w:cs="Times New Roman"/>
          <w:sz w:val="24"/>
          <w:szCs w:val="24"/>
          <w:lang w:eastAsia="hr-HR"/>
        </w:rPr>
        <w:t>om</w:t>
      </w:r>
      <w:r w:rsidR="00735049" w:rsidRPr="00897339">
        <w:rPr>
          <w:rFonts w:ascii="Times New Roman" w:eastAsia="Times New Roman" w:hAnsi="Times New Roman" w:cs="Times New Roman"/>
          <w:sz w:val="24"/>
          <w:szCs w:val="24"/>
          <w:lang w:eastAsia="hr-HR"/>
        </w:rPr>
        <w:t xml:space="preserve"> 12. stavk</w:t>
      </w:r>
      <w:r w:rsidR="000F13BE" w:rsidRPr="00897339">
        <w:rPr>
          <w:rFonts w:ascii="Times New Roman" w:eastAsia="Times New Roman" w:hAnsi="Times New Roman" w:cs="Times New Roman"/>
          <w:sz w:val="24"/>
          <w:szCs w:val="24"/>
          <w:lang w:eastAsia="hr-HR"/>
        </w:rPr>
        <w:t>om</w:t>
      </w:r>
      <w:r w:rsidR="00735049" w:rsidRPr="00897339">
        <w:rPr>
          <w:rFonts w:ascii="Times New Roman" w:eastAsia="Times New Roman" w:hAnsi="Times New Roman" w:cs="Times New Roman"/>
          <w:sz w:val="24"/>
          <w:szCs w:val="24"/>
          <w:lang w:eastAsia="hr-HR"/>
        </w:rPr>
        <w:t xml:space="preserve"> 2. ovoga Zakona. </w:t>
      </w:r>
    </w:p>
    <w:p w14:paraId="542BD6B2"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30D85A02" w14:textId="2196F534" w:rsidR="00F77492" w:rsidRPr="00897339" w:rsidRDefault="00F77492"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203F4A" w:rsidRPr="00897339">
        <w:rPr>
          <w:rFonts w:ascii="Times New Roman" w:eastAsia="Times New Roman" w:hAnsi="Times New Roman" w:cs="Times New Roman"/>
          <w:sz w:val="24"/>
          <w:szCs w:val="24"/>
          <w:lang w:eastAsia="hr-HR"/>
        </w:rPr>
        <w:t>8</w:t>
      </w:r>
      <w:r w:rsidRPr="00897339">
        <w:rPr>
          <w:rFonts w:ascii="Times New Roman" w:eastAsia="Times New Roman" w:hAnsi="Times New Roman" w:cs="Times New Roman"/>
          <w:sz w:val="24"/>
          <w:szCs w:val="24"/>
          <w:lang w:eastAsia="hr-HR"/>
        </w:rPr>
        <w:t xml:space="preserve">) Novčanom kaznom od 2.000,00 do 8.000,00 kuna kaznit će se </w:t>
      </w:r>
      <w:r w:rsidR="00735049" w:rsidRPr="00897339">
        <w:rPr>
          <w:rFonts w:ascii="Times New Roman" w:eastAsia="Times New Roman" w:hAnsi="Times New Roman" w:cs="Times New Roman"/>
          <w:sz w:val="24"/>
          <w:szCs w:val="24"/>
          <w:lang w:eastAsia="hr-HR"/>
        </w:rPr>
        <w:t xml:space="preserve">fizička osoba nositelj ili član OPG-a </w:t>
      </w:r>
      <w:r w:rsidRPr="00897339">
        <w:rPr>
          <w:rFonts w:ascii="Times New Roman" w:eastAsia="Times New Roman" w:hAnsi="Times New Roman" w:cs="Times New Roman"/>
          <w:sz w:val="24"/>
          <w:szCs w:val="24"/>
          <w:lang w:eastAsia="hr-HR"/>
        </w:rPr>
        <w:t>za prekršaj</w:t>
      </w:r>
      <w:r w:rsidR="00735049"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ovoga članka</w:t>
      </w:r>
      <w:r w:rsidR="00776CF8" w:rsidRPr="00897339">
        <w:rPr>
          <w:rFonts w:ascii="Times New Roman" w:eastAsia="Times New Roman" w:hAnsi="Times New Roman" w:cs="Times New Roman"/>
          <w:sz w:val="24"/>
          <w:szCs w:val="24"/>
          <w:lang w:eastAsia="hr-HR"/>
        </w:rPr>
        <w:t>,</w:t>
      </w:r>
      <w:r w:rsidR="00776CF8" w:rsidRPr="00897339">
        <w:rPr>
          <w:rFonts w:ascii="Times New Roman" w:hAnsi="Times New Roman" w:cs="Times New Roman"/>
          <w:sz w:val="24"/>
          <w:szCs w:val="24"/>
        </w:rPr>
        <w:t xml:space="preserve"> </w:t>
      </w:r>
      <w:r w:rsidR="00776CF8" w:rsidRPr="00897339">
        <w:rPr>
          <w:rFonts w:ascii="Times New Roman" w:eastAsia="Times New Roman" w:hAnsi="Times New Roman" w:cs="Times New Roman"/>
          <w:sz w:val="24"/>
          <w:szCs w:val="24"/>
          <w:lang w:eastAsia="hr-HR"/>
        </w:rPr>
        <w:t>osim za prekršaje iz točaka 5., 6., 7., 9. i 10. stavka 1. ovoga članka</w:t>
      </w:r>
      <w:r w:rsidRPr="00897339">
        <w:rPr>
          <w:rFonts w:ascii="Times New Roman" w:eastAsia="Times New Roman" w:hAnsi="Times New Roman" w:cs="Times New Roman"/>
          <w:sz w:val="24"/>
          <w:szCs w:val="24"/>
          <w:lang w:eastAsia="hr-HR"/>
        </w:rPr>
        <w:t>.</w:t>
      </w:r>
      <w:r w:rsidR="00735049" w:rsidRPr="00897339">
        <w:rPr>
          <w:rFonts w:ascii="Times New Roman" w:eastAsia="Times New Roman" w:hAnsi="Times New Roman" w:cs="Times New Roman"/>
          <w:sz w:val="24"/>
          <w:szCs w:val="24"/>
          <w:lang w:eastAsia="hr-HR"/>
        </w:rPr>
        <w:t xml:space="preserve"> </w:t>
      </w:r>
    </w:p>
    <w:p w14:paraId="7701D56A"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1C6549C8" w14:textId="1B099AEA" w:rsidR="00CC5B49" w:rsidRPr="00897339" w:rsidRDefault="006F4B3F"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w:t>
      </w:r>
      <w:r w:rsidR="00203F4A" w:rsidRPr="00897339">
        <w:rPr>
          <w:rFonts w:ascii="Times New Roman" w:eastAsia="Times New Roman" w:hAnsi="Times New Roman" w:cs="Times New Roman"/>
          <w:sz w:val="24"/>
          <w:szCs w:val="24"/>
          <w:lang w:eastAsia="hr-HR"/>
        </w:rPr>
        <w:t>9</w:t>
      </w:r>
      <w:r w:rsidRPr="00897339">
        <w:rPr>
          <w:rFonts w:ascii="Times New Roman" w:eastAsia="Times New Roman" w:hAnsi="Times New Roman" w:cs="Times New Roman"/>
          <w:sz w:val="24"/>
          <w:szCs w:val="24"/>
          <w:lang w:eastAsia="hr-HR"/>
        </w:rPr>
        <w:t xml:space="preserve">) Novčanom kaznom od 6.000,00 do 10.000,00 kuna kaznit će se </w:t>
      </w:r>
      <w:r w:rsidR="00735049" w:rsidRPr="00897339">
        <w:rPr>
          <w:rFonts w:ascii="Times New Roman" w:eastAsia="Times New Roman" w:hAnsi="Times New Roman" w:cs="Times New Roman"/>
          <w:sz w:val="24"/>
          <w:szCs w:val="24"/>
          <w:lang w:eastAsia="hr-HR"/>
        </w:rPr>
        <w:t xml:space="preserve">fizička osoba obrtnik </w:t>
      </w:r>
      <w:r w:rsidRPr="00897339">
        <w:rPr>
          <w:rFonts w:ascii="Times New Roman" w:eastAsia="Times New Roman" w:hAnsi="Times New Roman" w:cs="Times New Roman"/>
          <w:sz w:val="24"/>
          <w:szCs w:val="24"/>
          <w:lang w:eastAsia="hr-HR"/>
        </w:rPr>
        <w:t>za prekršaj</w:t>
      </w:r>
      <w:r w:rsidR="00735049"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ovoga članka</w:t>
      </w:r>
      <w:r w:rsidR="00776CF8" w:rsidRPr="00897339">
        <w:rPr>
          <w:rFonts w:ascii="Times New Roman" w:eastAsia="Times New Roman" w:hAnsi="Times New Roman" w:cs="Times New Roman"/>
          <w:sz w:val="24"/>
          <w:szCs w:val="24"/>
          <w:lang w:eastAsia="hr-HR"/>
        </w:rPr>
        <w:t>, osim za prekršaje iz točaka 6. i 7. stavka 1. ovoga članka.</w:t>
      </w:r>
    </w:p>
    <w:p w14:paraId="74CC4450" w14:textId="77777777" w:rsidR="00AB00DE" w:rsidRPr="00897339" w:rsidRDefault="00AB00DE" w:rsidP="000B5056">
      <w:pPr>
        <w:spacing w:after="0" w:line="240" w:lineRule="auto"/>
        <w:contextualSpacing/>
        <w:jc w:val="both"/>
        <w:rPr>
          <w:rFonts w:ascii="Times New Roman" w:eastAsia="Times New Roman" w:hAnsi="Times New Roman" w:cs="Times New Roman"/>
          <w:sz w:val="24"/>
          <w:szCs w:val="24"/>
          <w:lang w:eastAsia="hr-HR"/>
        </w:rPr>
      </w:pPr>
    </w:p>
    <w:p w14:paraId="5B6595EA" w14:textId="4E42B160" w:rsidR="00776CF8" w:rsidRPr="00897339" w:rsidRDefault="00203F4A" w:rsidP="000B505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(10</w:t>
      </w:r>
      <w:r w:rsidR="00776CF8" w:rsidRPr="00897339">
        <w:rPr>
          <w:rFonts w:ascii="Times New Roman" w:eastAsia="Times New Roman" w:hAnsi="Times New Roman" w:cs="Times New Roman"/>
          <w:sz w:val="24"/>
          <w:szCs w:val="24"/>
          <w:lang w:eastAsia="hr-HR"/>
        </w:rPr>
        <w:t>) Novčanom kaznom od 6.000,00 do 10.000,00 kuna kaznit će se veterinar kao fizička osoba koja obavlja samostalnu djelatnost za prekršaje iz stavka 1. točaka 5. i 10. ovoga članka.</w:t>
      </w:r>
    </w:p>
    <w:p w14:paraId="63351EBA"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p>
    <w:p w14:paraId="07E8B4EB" w14:textId="77777777" w:rsidR="00CC5B49" w:rsidRPr="00897339" w:rsidRDefault="00CC5B49" w:rsidP="000B505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uz registraciju i odobravanje subjekata i objekata, označavanje, sljedivost, premještanje unutar Republike Hrvatske i između država članica i nekomercijalno premještanje kućnih ljubimaca</w:t>
      </w:r>
    </w:p>
    <w:p w14:paraId="05714BB4" w14:textId="77777777" w:rsidR="00CC5B49" w:rsidRPr="00897339" w:rsidRDefault="00CC5B49" w:rsidP="000B5056">
      <w:pPr>
        <w:spacing w:after="0" w:line="240" w:lineRule="auto"/>
        <w:jc w:val="center"/>
        <w:rPr>
          <w:rFonts w:ascii="Times New Roman" w:eastAsia="Times New Roman" w:hAnsi="Times New Roman" w:cs="Times New Roman"/>
          <w:sz w:val="24"/>
          <w:szCs w:val="24"/>
          <w:lang w:eastAsia="hr-HR"/>
        </w:rPr>
      </w:pPr>
    </w:p>
    <w:p w14:paraId="6671F1EF" w14:textId="77777777" w:rsidR="00CC5B49" w:rsidRPr="00897339" w:rsidRDefault="00CC5B49"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Članak 103.</w:t>
      </w:r>
    </w:p>
    <w:p w14:paraId="3C5B4AD8" w14:textId="77777777" w:rsidR="00CC5B49" w:rsidRPr="00897339" w:rsidRDefault="00CC5B49" w:rsidP="000B5056">
      <w:pPr>
        <w:spacing w:after="0" w:line="240" w:lineRule="auto"/>
        <w:jc w:val="center"/>
        <w:rPr>
          <w:rFonts w:ascii="Times New Roman" w:eastAsia="Times New Roman" w:hAnsi="Times New Roman" w:cs="Times New Roman"/>
          <w:sz w:val="24"/>
          <w:szCs w:val="24"/>
          <w:lang w:eastAsia="hr-HR"/>
        </w:rPr>
      </w:pPr>
    </w:p>
    <w:p w14:paraId="15532553"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bookmarkStart w:id="19" w:name="_Hlk71269282"/>
      <w:r w:rsidRPr="00897339">
        <w:rPr>
          <w:rFonts w:ascii="Times New Roman" w:eastAsia="Times New Roman" w:hAnsi="Times New Roman" w:cs="Times New Roman"/>
          <w:sz w:val="24"/>
          <w:szCs w:val="24"/>
          <w:lang w:eastAsia="hr-HR"/>
        </w:rPr>
        <w:t>(1) Novčanom kaznom od 10.000,00 do 50.000,00 kuna kaznit će se za prekršaj</w:t>
      </w:r>
      <w:r w:rsidR="00735049"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pravna osoba, ako</w:t>
      </w:r>
      <w:bookmarkEnd w:id="19"/>
      <w:r w:rsidR="00735049" w:rsidRPr="00897339">
        <w:rPr>
          <w:rFonts w:ascii="Times New Roman" w:eastAsia="Times New Roman" w:hAnsi="Times New Roman" w:cs="Times New Roman"/>
          <w:sz w:val="24"/>
          <w:szCs w:val="24"/>
          <w:lang w:eastAsia="hr-HR"/>
        </w:rPr>
        <w:t xml:space="preserve"> kao</w:t>
      </w:r>
      <w:r w:rsidRPr="00897339">
        <w:rPr>
          <w:rFonts w:ascii="Times New Roman" w:eastAsia="Times New Roman" w:hAnsi="Times New Roman" w:cs="Times New Roman"/>
          <w:sz w:val="24"/>
          <w:szCs w:val="24"/>
          <w:lang w:eastAsia="hr-HR"/>
        </w:rPr>
        <w:t>:</w:t>
      </w:r>
    </w:p>
    <w:p w14:paraId="31CBA75D" w14:textId="77777777" w:rsidR="00721239" w:rsidRPr="00897339" w:rsidRDefault="00721239" w:rsidP="000B5056">
      <w:pPr>
        <w:spacing w:after="0" w:line="240" w:lineRule="auto"/>
        <w:jc w:val="both"/>
        <w:rPr>
          <w:rFonts w:ascii="Times New Roman" w:eastAsia="Times New Roman" w:hAnsi="Times New Roman" w:cs="Times New Roman"/>
          <w:sz w:val="24"/>
          <w:szCs w:val="24"/>
          <w:lang w:eastAsia="hr-HR"/>
        </w:rPr>
      </w:pPr>
    </w:p>
    <w:p w14:paraId="6CE055D4"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prijevoznik </w:t>
      </w:r>
      <w:r w:rsidR="0053305D" w:rsidRPr="00897339">
        <w:rPr>
          <w:rFonts w:ascii="Times New Roman" w:eastAsia="Times New Roman" w:hAnsi="Times New Roman" w:cs="Times New Roman"/>
          <w:sz w:val="24"/>
          <w:szCs w:val="24"/>
          <w:lang w:eastAsia="hr-HR"/>
        </w:rPr>
        <w:t xml:space="preserve">koji </w:t>
      </w:r>
      <w:r w:rsidRPr="00897339">
        <w:rPr>
          <w:rFonts w:ascii="Times New Roman" w:eastAsia="Times New Roman" w:hAnsi="Times New Roman" w:cs="Times New Roman"/>
          <w:sz w:val="24"/>
          <w:szCs w:val="24"/>
          <w:lang w:eastAsia="hr-HR"/>
        </w:rPr>
        <w:t xml:space="preserve">podliježe registraciji sukladno članku 52. </w:t>
      </w:r>
      <w:r w:rsidR="00F506E7" w:rsidRPr="00897339">
        <w:rPr>
          <w:rFonts w:ascii="Times New Roman" w:eastAsia="Times New Roman" w:hAnsi="Times New Roman" w:cs="Times New Roman"/>
          <w:sz w:val="24"/>
          <w:szCs w:val="24"/>
          <w:lang w:eastAsia="hr-HR"/>
        </w:rPr>
        <w:t xml:space="preserve">stavku 1. </w:t>
      </w:r>
      <w:r w:rsidRPr="00897339">
        <w:rPr>
          <w:rFonts w:ascii="Times New Roman" w:eastAsia="Times New Roman" w:hAnsi="Times New Roman" w:cs="Times New Roman"/>
          <w:sz w:val="24"/>
          <w:szCs w:val="24"/>
          <w:lang w:eastAsia="hr-HR"/>
        </w:rPr>
        <w:t>ovoga zakona obavlja djelatnost</w:t>
      </w:r>
      <w:r w:rsidR="00735049"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a nije registriran u skladu s člankom 52. </w:t>
      </w:r>
      <w:r w:rsidR="005977BA" w:rsidRPr="00897339">
        <w:rPr>
          <w:rFonts w:ascii="Times New Roman" w:eastAsia="Times New Roman" w:hAnsi="Times New Roman" w:cs="Times New Roman"/>
          <w:sz w:val="24"/>
          <w:szCs w:val="24"/>
          <w:lang w:eastAsia="hr-HR"/>
        </w:rPr>
        <w:t xml:space="preserve">stavkom 1. </w:t>
      </w:r>
      <w:r w:rsidRPr="00897339">
        <w:rPr>
          <w:rFonts w:ascii="Times New Roman" w:eastAsia="Times New Roman" w:hAnsi="Times New Roman" w:cs="Times New Roman"/>
          <w:sz w:val="24"/>
          <w:szCs w:val="24"/>
          <w:lang w:eastAsia="hr-HR"/>
        </w:rPr>
        <w:t>ovoga Zakona, člankom 87. Uredbe (EU) 2016/429, člankom 3. Delegirane Uredbe 2019/2035 i pravilnikom donesenom na temelju članka 52. stavka 5. ovoga Zakona</w:t>
      </w:r>
    </w:p>
    <w:p w14:paraId="754984F2" w14:textId="77777777" w:rsidR="00721239" w:rsidRPr="00897339" w:rsidRDefault="00721239" w:rsidP="00721239">
      <w:pPr>
        <w:pStyle w:val="ListParagraph"/>
        <w:spacing w:after="0" w:line="240" w:lineRule="auto"/>
        <w:ind w:left="360"/>
        <w:jc w:val="both"/>
        <w:rPr>
          <w:rFonts w:ascii="Times New Roman" w:eastAsia="Times New Roman" w:hAnsi="Times New Roman" w:cs="Times New Roman"/>
          <w:sz w:val="24"/>
          <w:szCs w:val="24"/>
          <w:lang w:eastAsia="hr-HR"/>
        </w:rPr>
      </w:pPr>
    </w:p>
    <w:p w14:paraId="207E3D83" w14:textId="533D8C01"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obavlja operacije okupljanja držanih kopitara i papkara te peradi koji podliježu registraciji </w:t>
      </w:r>
      <w:r w:rsidR="000F13BE"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53. </w:t>
      </w:r>
      <w:r w:rsidR="00253231" w:rsidRPr="00897339">
        <w:rPr>
          <w:rFonts w:ascii="Times New Roman" w:eastAsia="Times New Roman" w:hAnsi="Times New Roman" w:cs="Times New Roman"/>
          <w:sz w:val="24"/>
          <w:szCs w:val="24"/>
          <w:lang w:eastAsia="hr-HR"/>
        </w:rPr>
        <w:t xml:space="preserve">stavkom 1. </w:t>
      </w:r>
      <w:r w:rsidRPr="00897339">
        <w:rPr>
          <w:rFonts w:ascii="Times New Roman" w:eastAsia="Times New Roman" w:hAnsi="Times New Roman" w:cs="Times New Roman"/>
          <w:sz w:val="24"/>
          <w:szCs w:val="24"/>
          <w:lang w:eastAsia="hr-HR"/>
        </w:rPr>
        <w:t>ovoga Zakona i 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90. Ured</w:t>
      </w:r>
      <w:r w:rsidR="0083018B" w:rsidRPr="00897339">
        <w:rPr>
          <w:rFonts w:ascii="Times New Roman" w:eastAsia="Times New Roman" w:hAnsi="Times New Roman" w:cs="Times New Roman"/>
          <w:sz w:val="24"/>
          <w:szCs w:val="24"/>
          <w:lang w:eastAsia="hr-HR"/>
        </w:rPr>
        <w:t xml:space="preserve">be </w:t>
      </w:r>
      <w:r w:rsidR="00B7686D" w:rsidRPr="00897339">
        <w:rPr>
          <w:rFonts w:ascii="Times New Roman" w:eastAsia="Times New Roman" w:hAnsi="Times New Roman" w:cs="Times New Roman"/>
          <w:sz w:val="24"/>
          <w:szCs w:val="24"/>
          <w:lang w:eastAsia="hr-HR"/>
        </w:rPr>
        <w:t xml:space="preserve">(EU) </w:t>
      </w:r>
      <w:r w:rsidR="0083018B" w:rsidRPr="00897339">
        <w:rPr>
          <w:rFonts w:ascii="Times New Roman" w:eastAsia="Times New Roman" w:hAnsi="Times New Roman" w:cs="Times New Roman"/>
          <w:sz w:val="24"/>
          <w:szCs w:val="24"/>
          <w:lang w:eastAsia="hr-HR"/>
        </w:rPr>
        <w:t>2016/429, a nije registriran</w:t>
      </w:r>
    </w:p>
    <w:p w14:paraId="260A9F56" w14:textId="77777777" w:rsidR="00721239" w:rsidRPr="00897339" w:rsidRDefault="00721239" w:rsidP="00721239">
      <w:pPr>
        <w:pStyle w:val="ListParagraph"/>
        <w:spacing w:after="0" w:line="240" w:lineRule="auto"/>
        <w:ind w:left="360"/>
        <w:jc w:val="both"/>
        <w:rPr>
          <w:rFonts w:ascii="Times New Roman" w:eastAsia="Times New Roman" w:hAnsi="Times New Roman" w:cs="Times New Roman"/>
          <w:sz w:val="24"/>
          <w:szCs w:val="24"/>
          <w:lang w:eastAsia="hr-HR"/>
        </w:rPr>
      </w:pPr>
    </w:p>
    <w:p w14:paraId="008F6A6E"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objekte koji podliježu odobravanju </w:t>
      </w:r>
      <w:r w:rsidR="000F13BE"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54. </w:t>
      </w:r>
      <w:r w:rsidR="007105A4" w:rsidRPr="00897339">
        <w:rPr>
          <w:rFonts w:ascii="Times New Roman" w:eastAsia="Times New Roman" w:hAnsi="Times New Roman" w:cs="Times New Roman"/>
          <w:sz w:val="24"/>
          <w:szCs w:val="24"/>
          <w:lang w:eastAsia="hr-HR"/>
        </w:rPr>
        <w:t xml:space="preserve">stavkom 1. </w:t>
      </w:r>
      <w:r w:rsidRPr="00897339">
        <w:rPr>
          <w:rFonts w:ascii="Times New Roman" w:eastAsia="Times New Roman" w:hAnsi="Times New Roman" w:cs="Times New Roman"/>
          <w:sz w:val="24"/>
          <w:szCs w:val="24"/>
          <w:lang w:eastAsia="hr-HR"/>
        </w:rPr>
        <w:t>ovoga Zakona te 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94. stavk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w:t>
      </w:r>
      <w:r w:rsidR="00E8086A"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redbe (EU) 2016/429 obavlja djelatnost, a nije ishodio odobrenje ili mu je istekao rok privremenog odobrenja ili nastavlja aktivnosti ako je odob</w:t>
      </w:r>
      <w:r w:rsidR="0083018B" w:rsidRPr="00897339">
        <w:rPr>
          <w:rFonts w:ascii="Times New Roman" w:eastAsia="Times New Roman" w:hAnsi="Times New Roman" w:cs="Times New Roman"/>
          <w:sz w:val="24"/>
          <w:szCs w:val="24"/>
          <w:lang w:eastAsia="hr-HR"/>
        </w:rPr>
        <w:t>renje povučeno ili suspendirano</w:t>
      </w:r>
    </w:p>
    <w:p w14:paraId="18F2BCAE"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333D13F6"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objekte koji su odobreni u skladu s člankom 54. ovoga Zakona, ne vodi evidencije i ne obavještava </w:t>
      </w:r>
      <w:r w:rsidR="00BF00F4" w:rsidRPr="00897339">
        <w:rPr>
          <w:rFonts w:ascii="Times New Roman" w:eastAsia="Times New Roman" w:hAnsi="Times New Roman" w:cs="Times New Roman"/>
          <w:sz w:val="24"/>
          <w:szCs w:val="24"/>
          <w:lang w:eastAsia="hr-HR"/>
        </w:rPr>
        <w:t>Ministarstvo</w:t>
      </w:r>
      <w:r w:rsidRPr="00897339">
        <w:rPr>
          <w:rFonts w:ascii="Times New Roman" w:eastAsia="Times New Roman" w:hAnsi="Times New Roman" w:cs="Times New Roman"/>
          <w:sz w:val="24"/>
          <w:szCs w:val="24"/>
          <w:lang w:eastAsia="hr-HR"/>
        </w:rPr>
        <w:t xml:space="preserve"> o svim promjenama u skladu s člankom 54. stavkom 5. ovoga Zakona, člankom 96. stavkom 2. i člankom 97. stavkom 1. točkom a) iii Uredbe (EU) 2016/429, člancima 33., 35., 36. i 37. Delegirane uredbe (EU) 2019/2035, člancima 8. i 9. Delegirane uredbe (EU) 2020/686 te pravilnikom iz članka 57. stavka 12. ovoga Zakona</w:t>
      </w:r>
    </w:p>
    <w:p w14:paraId="4933A4E9"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5D4A6D5A"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objekte akvakulture ili skupine objekata akvakulture koji podliježu odobravanju </w:t>
      </w:r>
      <w:r w:rsidR="000F13BE"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0F13BE"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76.</w:t>
      </w:r>
      <w:r w:rsidR="00252927" w:rsidRPr="00897339">
        <w:rPr>
          <w:rFonts w:ascii="Times New Roman" w:eastAsia="Times New Roman" w:hAnsi="Times New Roman" w:cs="Times New Roman"/>
          <w:sz w:val="24"/>
          <w:szCs w:val="24"/>
          <w:lang w:eastAsia="hr-HR"/>
        </w:rPr>
        <w:t xml:space="preserve"> stavk</w:t>
      </w:r>
      <w:r w:rsidR="000F13BE" w:rsidRPr="00897339">
        <w:rPr>
          <w:rFonts w:ascii="Times New Roman" w:eastAsia="Times New Roman" w:hAnsi="Times New Roman" w:cs="Times New Roman"/>
          <w:sz w:val="24"/>
          <w:szCs w:val="24"/>
          <w:lang w:eastAsia="hr-HR"/>
        </w:rPr>
        <w:t>om</w:t>
      </w:r>
      <w:r w:rsidR="00252927" w:rsidRPr="00897339">
        <w:rPr>
          <w:rFonts w:ascii="Times New Roman" w:eastAsia="Times New Roman" w:hAnsi="Times New Roman" w:cs="Times New Roman"/>
          <w:sz w:val="24"/>
          <w:szCs w:val="24"/>
          <w:lang w:eastAsia="hr-HR"/>
        </w:rPr>
        <w:t xml:space="preserve"> 7.</w:t>
      </w:r>
      <w:r w:rsidRPr="00897339">
        <w:rPr>
          <w:rFonts w:ascii="Times New Roman" w:eastAsia="Times New Roman" w:hAnsi="Times New Roman" w:cs="Times New Roman"/>
          <w:sz w:val="24"/>
          <w:szCs w:val="24"/>
          <w:lang w:eastAsia="hr-HR"/>
        </w:rPr>
        <w:t xml:space="preserve"> ovoga Zakona, člancima 176, 178. i 179. Uredbe (EU) 2016/429, obavlja djelatnost, a nije ishodio odobrenje ili mu je istekao rok privremenog odobrenja ili nastavlja aktivnosti ako je odob</w:t>
      </w:r>
      <w:r w:rsidR="0083018B" w:rsidRPr="00897339">
        <w:rPr>
          <w:rFonts w:ascii="Times New Roman" w:eastAsia="Times New Roman" w:hAnsi="Times New Roman" w:cs="Times New Roman"/>
          <w:sz w:val="24"/>
          <w:szCs w:val="24"/>
          <w:lang w:eastAsia="hr-HR"/>
        </w:rPr>
        <w:t>renje povučeno ili suspendirano</w:t>
      </w:r>
    </w:p>
    <w:p w14:paraId="0B51EAAB"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60A454D9"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objekte akvakulture ili skupine objekata akvakulture koji je odobren sukladno članku 76. ovoga Zakona, ne vodi evidencije i ne obavještava </w:t>
      </w:r>
      <w:r w:rsidR="00373957" w:rsidRPr="00897339">
        <w:rPr>
          <w:rFonts w:ascii="Times New Roman" w:eastAsia="Times New Roman" w:hAnsi="Times New Roman" w:cs="Times New Roman"/>
          <w:sz w:val="24"/>
          <w:szCs w:val="24"/>
          <w:lang w:eastAsia="hr-HR"/>
        </w:rPr>
        <w:t>Ministarstvo</w:t>
      </w:r>
      <w:r w:rsidRPr="00897339">
        <w:rPr>
          <w:rFonts w:ascii="Times New Roman" w:eastAsia="Times New Roman" w:hAnsi="Times New Roman" w:cs="Times New Roman"/>
          <w:sz w:val="24"/>
          <w:szCs w:val="24"/>
          <w:lang w:eastAsia="hr-HR"/>
        </w:rPr>
        <w:t xml:space="preserve"> o svim promjenama u skladu s člankom 76. stavkom 8. ovoga Zakona, člancima 180., 186. i 187. Uredbe (EU) 2016/429 i člancima 23., 24., 25. i 26. Delegirane uredbe (EU) 2020/691</w:t>
      </w:r>
    </w:p>
    <w:p w14:paraId="1B57E18D"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15749419" w14:textId="77777777" w:rsidR="00CC5B49" w:rsidRPr="00897339" w:rsidRDefault="0053305D"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 xml:space="preserve">subjekt koji </w:t>
      </w:r>
      <w:r w:rsidR="00CC5B49" w:rsidRPr="00897339">
        <w:rPr>
          <w:rFonts w:ascii="Times New Roman" w:eastAsia="Times New Roman" w:hAnsi="Times New Roman" w:cs="Times New Roman"/>
          <w:sz w:val="24"/>
          <w:szCs w:val="24"/>
          <w:lang w:eastAsia="hr-HR"/>
        </w:rPr>
        <w:t>označava</w:t>
      </w:r>
      <w:r w:rsidR="00C03312" w:rsidRPr="00897339">
        <w:rPr>
          <w:rFonts w:ascii="Times New Roman" w:eastAsia="Times New Roman" w:hAnsi="Times New Roman" w:cs="Times New Roman"/>
          <w:sz w:val="24"/>
          <w:szCs w:val="24"/>
          <w:lang w:eastAsia="hr-HR"/>
        </w:rPr>
        <w:t>, registrira</w:t>
      </w:r>
      <w:r w:rsidRPr="00897339">
        <w:rPr>
          <w:rFonts w:ascii="Times New Roman" w:eastAsia="Times New Roman" w:hAnsi="Times New Roman" w:cs="Times New Roman"/>
          <w:sz w:val="24"/>
          <w:szCs w:val="24"/>
          <w:lang w:eastAsia="hr-HR"/>
        </w:rPr>
        <w:t xml:space="preserve"> </w:t>
      </w:r>
      <w:r w:rsidR="00C03312" w:rsidRPr="00897339">
        <w:rPr>
          <w:rFonts w:ascii="Times New Roman" w:eastAsia="Times New Roman" w:hAnsi="Times New Roman" w:cs="Times New Roman"/>
          <w:sz w:val="24"/>
          <w:szCs w:val="24"/>
          <w:lang w:eastAsia="hr-HR"/>
        </w:rPr>
        <w:t>životinje i/ili</w:t>
      </w:r>
      <w:r w:rsidR="00CC5B49" w:rsidRPr="00897339">
        <w:rPr>
          <w:rFonts w:ascii="Times New Roman" w:eastAsia="Times New Roman" w:hAnsi="Times New Roman" w:cs="Times New Roman"/>
          <w:sz w:val="24"/>
          <w:szCs w:val="24"/>
          <w:lang w:eastAsia="hr-HR"/>
        </w:rPr>
        <w:t xml:space="preserve"> izdaj</w:t>
      </w:r>
      <w:r w:rsidRPr="00897339">
        <w:rPr>
          <w:rFonts w:ascii="Times New Roman" w:eastAsia="Times New Roman" w:hAnsi="Times New Roman" w:cs="Times New Roman"/>
          <w:sz w:val="24"/>
          <w:szCs w:val="24"/>
          <w:lang w:eastAsia="hr-HR"/>
        </w:rPr>
        <w:t>e</w:t>
      </w:r>
      <w:r w:rsidR="00CC5B49" w:rsidRPr="00897339">
        <w:rPr>
          <w:rFonts w:ascii="Times New Roman" w:eastAsia="Times New Roman" w:hAnsi="Times New Roman" w:cs="Times New Roman"/>
          <w:sz w:val="24"/>
          <w:szCs w:val="24"/>
          <w:lang w:eastAsia="hr-HR"/>
        </w:rPr>
        <w:t xml:space="preserve"> identifikacijske dokumente, dokumente o premještanju te druge dokumente za označavanje i sljedivost životinja</w:t>
      </w:r>
      <w:r w:rsidRPr="00897339">
        <w:rPr>
          <w:rFonts w:ascii="Times New Roman" w:eastAsia="Times New Roman" w:hAnsi="Times New Roman" w:cs="Times New Roman"/>
          <w:sz w:val="24"/>
          <w:szCs w:val="24"/>
          <w:lang w:eastAsia="hr-HR"/>
        </w:rPr>
        <w:t>,</w:t>
      </w:r>
      <w:r w:rsidR="00CC5B49" w:rsidRPr="00897339">
        <w:rPr>
          <w:rFonts w:ascii="Times New Roman" w:eastAsia="Times New Roman" w:hAnsi="Times New Roman" w:cs="Times New Roman"/>
          <w:sz w:val="24"/>
          <w:szCs w:val="24"/>
          <w:lang w:eastAsia="hr-HR"/>
        </w:rPr>
        <w:t xml:space="preserve"> u suprotnosti s odredbama članka 58. stavka 3. i pravilnika donesenog na temelju članka 58. stavka </w:t>
      </w:r>
      <w:r w:rsidR="00A160C5" w:rsidRPr="00897339">
        <w:rPr>
          <w:rFonts w:ascii="Times New Roman" w:eastAsia="Times New Roman" w:hAnsi="Times New Roman" w:cs="Times New Roman"/>
          <w:sz w:val="24"/>
          <w:szCs w:val="24"/>
          <w:lang w:eastAsia="hr-HR"/>
        </w:rPr>
        <w:t>7</w:t>
      </w:r>
      <w:r w:rsidR="0055648E" w:rsidRPr="00897339">
        <w:rPr>
          <w:rFonts w:ascii="Times New Roman" w:eastAsia="Times New Roman" w:hAnsi="Times New Roman" w:cs="Times New Roman"/>
          <w:sz w:val="24"/>
          <w:szCs w:val="24"/>
          <w:lang w:eastAsia="hr-HR"/>
        </w:rPr>
        <w:t>. ovoga Z</w:t>
      </w:r>
      <w:r w:rsidR="00CC5B49" w:rsidRPr="00897339">
        <w:rPr>
          <w:rFonts w:ascii="Times New Roman" w:eastAsia="Times New Roman" w:hAnsi="Times New Roman" w:cs="Times New Roman"/>
          <w:sz w:val="24"/>
          <w:szCs w:val="24"/>
          <w:lang w:eastAsia="hr-HR"/>
        </w:rPr>
        <w:t>akona</w:t>
      </w:r>
    </w:p>
    <w:p w14:paraId="34624D90"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3A4655E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prijevoznik registriran za prijevoz držanih kopitara i papkara, držanih pasa i mačaka i pitomih vretica te peradi </w:t>
      </w:r>
      <w:r w:rsidR="00C22610"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52. ovoga Zakona, ne vodi evidencije te ne obavještava </w:t>
      </w:r>
      <w:r w:rsidR="00373957" w:rsidRPr="00897339">
        <w:rPr>
          <w:rFonts w:ascii="Times New Roman" w:eastAsia="Times New Roman" w:hAnsi="Times New Roman" w:cs="Times New Roman"/>
          <w:sz w:val="24"/>
          <w:szCs w:val="24"/>
          <w:lang w:eastAsia="hr-HR"/>
        </w:rPr>
        <w:t>Ministarstvo</w:t>
      </w:r>
      <w:r w:rsidRPr="00897339">
        <w:rPr>
          <w:rFonts w:ascii="Times New Roman" w:eastAsia="Times New Roman" w:hAnsi="Times New Roman" w:cs="Times New Roman"/>
          <w:sz w:val="24"/>
          <w:szCs w:val="24"/>
          <w:lang w:eastAsia="hr-HR"/>
        </w:rPr>
        <w:t xml:space="preserve"> o svim promjenama u skladu s člankom 52. stavkom 4. ovoga Zakona, člankom 87. stavkom 2. i </w:t>
      </w:r>
      <w:r w:rsidR="00C22610" w:rsidRPr="00897339">
        <w:rPr>
          <w:rFonts w:ascii="Times New Roman" w:eastAsia="Times New Roman" w:hAnsi="Times New Roman" w:cs="Times New Roman"/>
          <w:sz w:val="24"/>
          <w:szCs w:val="24"/>
          <w:lang w:eastAsia="hr-HR"/>
        </w:rPr>
        <w:t xml:space="preserve">člankom </w:t>
      </w:r>
      <w:r w:rsidRPr="00897339">
        <w:rPr>
          <w:rFonts w:ascii="Times New Roman" w:eastAsia="Times New Roman" w:hAnsi="Times New Roman" w:cs="Times New Roman"/>
          <w:sz w:val="24"/>
          <w:szCs w:val="24"/>
          <w:lang w:eastAsia="hr-HR"/>
        </w:rPr>
        <w:t xml:space="preserve">104. Uredbe (EU) 2016/429, </w:t>
      </w:r>
      <w:r w:rsidR="00C22610" w:rsidRPr="00897339">
        <w:rPr>
          <w:rFonts w:ascii="Times New Roman" w:eastAsia="Times New Roman" w:hAnsi="Times New Roman" w:cs="Times New Roman"/>
          <w:sz w:val="24"/>
          <w:szCs w:val="24"/>
          <w:lang w:eastAsia="hr-HR"/>
        </w:rPr>
        <w:t xml:space="preserve">člankom </w:t>
      </w:r>
      <w:r w:rsidRPr="00897339">
        <w:rPr>
          <w:rFonts w:ascii="Times New Roman" w:eastAsia="Times New Roman" w:hAnsi="Times New Roman" w:cs="Times New Roman"/>
          <w:sz w:val="24"/>
          <w:szCs w:val="24"/>
          <w:lang w:eastAsia="hr-HR"/>
        </w:rPr>
        <w:t xml:space="preserve">3. </w:t>
      </w:r>
      <w:r w:rsidR="00C22610" w:rsidRPr="00897339">
        <w:rPr>
          <w:rFonts w:ascii="Times New Roman" w:eastAsia="Times New Roman" w:hAnsi="Times New Roman" w:cs="Times New Roman"/>
          <w:sz w:val="24"/>
          <w:szCs w:val="24"/>
          <w:lang w:eastAsia="hr-HR"/>
        </w:rPr>
        <w:t xml:space="preserve">stavkom </w:t>
      </w:r>
      <w:r w:rsidRPr="00897339">
        <w:rPr>
          <w:rFonts w:ascii="Times New Roman" w:eastAsia="Times New Roman" w:hAnsi="Times New Roman" w:cs="Times New Roman"/>
          <w:sz w:val="24"/>
          <w:szCs w:val="24"/>
          <w:lang w:eastAsia="hr-HR"/>
        </w:rPr>
        <w:t xml:space="preserve">4. i </w:t>
      </w:r>
      <w:r w:rsidR="00C22610" w:rsidRPr="00897339">
        <w:rPr>
          <w:rFonts w:ascii="Times New Roman" w:eastAsia="Times New Roman" w:hAnsi="Times New Roman" w:cs="Times New Roman"/>
          <w:sz w:val="24"/>
          <w:szCs w:val="24"/>
          <w:lang w:eastAsia="hr-HR"/>
        </w:rPr>
        <w:t xml:space="preserve">člankom </w:t>
      </w:r>
      <w:r w:rsidRPr="00897339">
        <w:rPr>
          <w:rFonts w:ascii="Times New Roman" w:eastAsia="Times New Roman" w:hAnsi="Times New Roman" w:cs="Times New Roman"/>
          <w:sz w:val="24"/>
          <w:szCs w:val="24"/>
          <w:lang w:eastAsia="hr-HR"/>
        </w:rPr>
        <w:t xml:space="preserve">35. Delegirane Uredbe 2019/2035 te </w:t>
      </w:r>
      <w:r w:rsidR="00C22610" w:rsidRPr="00897339">
        <w:rPr>
          <w:rFonts w:ascii="Times New Roman" w:eastAsia="Times New Roman" w:hAnsi="Times New Roman" w:cs="Times New Roman"/>
          <w:sz w:val="24"/>
          <w:szCs w:val="24"/>
          <w:lang w:eastAsia="hr-HR"/>
        </w:rPr>
        <w:t xml:space="preserve">pravilnikom donesenim </w:t>
      </w:r>
      <w:r w:rsidRPr="00897339">
        <w:rPr>
          <w:rFonts w:ascii="Times New Roman" w:eastAsia="Times New Roman" w:hAnsi="Times New Roman" w:cs="Times New Roman"/>
          <w:sz w:val="24"/>
          <w:szCs w:val="24"/>
          <w:lang w:eastAsia="hr-HR"/>
        </w:rPr>
        <w:t>na temelju članka 52. stavka 5. ovoga Zakona</w:t>
      </w:r>
    </w:p>
    <w:p w14:paraId="375AF296"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371932A5"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 xml:space="preserve">subjekt registriran za obavljanje operacije okupljanja držanih kopitara i papkara te peradi </w:t>
      </w:r>
      <w:r w:rsidR="00C22610"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53. ovoga Zakona, ne vodi evidencije te ne obavještava </w:t>
      </w:r>
      <w:r w:rsidR="00A935CD" w:rsidRPr="00897339">
        <w:rPr>
          <w:rFonts w:ascii="Times New Roman" w:eastAsia="Times New Roman" w:hAnsi="Times New Roman" w:cs="Times New Roman"/>
          <w:sz w:val="24"/>
          <w:szCs w:val="24"/>
          <w:lang w:eastAsia="hr-HR"/>
        </w:rPr>
        <w:t>Ministarstvo</w:t>
      </w:r>
      <w:r w:rsidRPr="00897339">
        <w:rPr>
          <w:rFonts w:ascii="Times New Roman" w:eastAsia="Times New Roman" w:hAnsi="Times New Roman" w:cs="Times New Roman"/>
          <w:sz w:val="24"/>
          <w:szCs w:val="24"/>
          <w:lang w:eastAsia="hr-HR"/>
        </w:rPr>
        <w:t xml:space="preserve"> o svim promjenama u skladu s člankom 53. stavkom 4. ovoga Zakona, člankom 90. stavkom 2</w:t>
      </w:r>
      <w:r w:rsidR="00941E36"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i člankom 105. Uredbe (EU) 2016/429, člancima 35. i 36. Delegirane Uredbe 2019/2035 te pravilnikom donesenom na temelju članka 53. stavka 5. ovoga Zakona</w:t>
      </w:r>
    </w:p>
    <w:p w14:paraId="5CB8A8B9"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332DB7AB" w14:textId="77777777" w:rsidR="00C73B35" w:rsidRPr="00897339" w:rsidRDefault="00CC5B49" w:rsidP="00C73B35">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53305D"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goveda ne osigura da ih prilikom premještanja prati identifikacijski dokument u skladu s člankom 112. Uredbe (EU) 2016/429, </w:t>
      </w:r>
      <w:bookmarkStart w:id="20" w:name="_Hlk72069104"/>
      <w:r w:rsidRPr="00897339">
        <w:rPr>
          <w:rFonts w:ascii="Times New Roman" w:eastAsia="Times New Roman" w:hAnsi="Times New Roman" w:cs="Times New Roman"/>
          <w:sz w:val="24"/>
          <w:szCs w:val="24"/>
          <w:lang w:eastAsia="hr-HR"/>
        </w:rPr>
        <w:t>člankom 44. Delegirane uredbe (EU) 2019/2035</w:t>
      </w:r>
      <w:bookmarkEnd w:id="20"/>
      <w:r w:rsidRPr="00897339">
        <w:rPr>
          <w:rFonts w:ascii="Times New Roman" w:eastAsia="Times New Roman" w:hAnsi="Times New Roman" w:cs="Times New Roman"/>
          <w:sz w:val="24"/>
          <w:szCs w:val="24"/>
          <w:lang w:eastAsia="hr-HR"/>
        </w:rPr>
        <w:t>, člankom 60. stavkom 1. ovoga Zakona te pravilnikom donesenim na temelju članka 60. stavka 7. ovoga Zakona</w:t>
      </w:r>
    </w:p>
    <w:p w14:paraId="7BEBFBA0" w14:textId="77777777" w:rsidR="0083018B" w:rsidRPr="00897339" w:rsidRDefault="0083018B" w:rsidP="0083018B">
      <w:pPr>
        <w:pStyle w:val="ListParagraph"/>
        <w:spacing w:after="0" w:line="240" w:lineRule="auto"/>
        <w:ind w:left="360"/>
        <w:jc w:val="both"/>
        <w:rPr>
          <w:rFonts w:ascii="Times New Roman" w:eastAsia="Times New Roman" w:hAnsi="Times New Roman" w:cs="Times New Roman"/>
          <w:sz w:val="24"/>
          <w:szCs w:val="24"/>
          <w:lang w:eastAsia="hr-HR"/>
        </w:rPr>
      </w:pPr>
    </w:p>
    <w:p w14:paraId="27212788"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koji drž</w:t>
      </w:r>
      <w:r w:rsidR="0053305D"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ovce i koze ne osigura da ih prilikom premještanja prati dokument o premještanju u skladu s člankom 113.</w:t>
      </w:r>
      <w:r w:rsidR="009941D2" w:rsidRPr="00897339">
        <w:rPr>
          <w:rFonts w:ascii="Times New Roman" w:eastAsia="Times New Roman" w:hAnsi="Times New Roman" w:cs="Times New Roman"/>
          <w:sz w:val="24"/>
          <w:szCs w:val="24"/>
          <w:lang w:eastAsia="hr-HR"/>
        </w:rPr>
        <w:t xml:space="preserve"> stavkom 1. točkom b)</w:t>
      </w:r>
      <w:r w:rsidRPr="00897339">
        <w:rPr>
          <w:rFonts w:ascii="Times New Roman" w:eastAsia="Times New Roman" w:hAnsi="Times New Roman" w:cs="Times New Roman"/>
          <w:sz w:val="24"/>
          <w:szCs w:val="24"/>
          <w:lang w:eastAsia="hr-HR"/>
        </w:rPr>
        <w:t xml:space="preserve"> Uredbe (EU) 2016/429, člankom 50. Delegirane uredbe (EU) 2019/2035</w:t>
      </w:r>
      <w:r w:rsidR="00941E36"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člankom 60. stavkom 2. ovoga Zakona te pravilnikom donesenim na temelju članka 60. stavka 7. ovoga Zakona</w:t>
      </w:r>
    </w:p>
    <w:p w14:paraId="3DF6505E" w14:textId="77777777" w:rsidR="00C73B35" w:rsidRPr="00897339" w:rsidRDefault="00C73B35" w:rsidP="00C73B35">
      <w:pPr>
        <w:pStyle w:val="ListParagraph"/>
        <w:spacing w:after="0" w:line="240" w:lineRule="auto"/>
        <w:ind w:left="360"/>
        <w:jc w:val="both"/>
        <w:rPr>
          <w:rFonts w:ascii="Times New Roman" w:eastAsia="Times New Roman" w:hAnsi="Times New Roman" w:cs="Times New Roman"/>
          <w:sz w:val="24"/>
          <w:szCs w:val="24"/>
          <w:lang w:eastAsia="hr-HR"/>
        </w:rPr>
      </w:pPr>
    </w:p>
    <w:p w14:paraId="2D75F653"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53305D"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kopitare ne osigura da ih u svakom trenutku prati njihov jedinstveni doživotni identifikacijski dokument u skladu s člankom 66. Delegirane uredbe (EU) 2019/2035, člankom 60. stavkom 3. ovoga Zakona te pravilnikom donesenim na temelju članka 60. stavka 7. ovoga Zakona</w:t>
      </w:r>
    </w:p>
    <w:p w14:paraId="21778F44" w14:textId="77777777" w:rsidR="00474F4D" w:rsidRPr="00897339" w:rsidRDefault="00474F4D" w:rsidP="00474F4D">
      <w:pPr>
        <w:pStyle w:val="ListParagraph"/>
        <w:spacing w:after="0" w:line="240" w:lineRule="auto"/>
        <w:ind w:left="360"/>
        <w:jc w:val="both"/>
        <w:rPr>
          <w:rFonts w:ascii="Times New Roman" w:eastAsia="Times New Roman" w:hAnsi="Times New Roman" w:cs="Times New Roman"/>
          <w:sz w:val="24"/>
          <w:szCs w:val="24"/>
          <w:lang w:eastAsia="hr-HR"/>
        </w:rPr>
      </w:pPr>
    </w:p>
    <w:p w14:paraId="02BFF7A0"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subjekt koji drž</w:t>
      </w:r>
      <w:r w:rsidR="00692E8F"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svinje ne osigura da ih prilikom premještanja prati ispravno popunjeni dokument o premještanju u skladu s člankom 115.</w:t>
      </w:r>
      <w:r w:rsidR="009941D2" w:rsidRPr="00897339">
        <w:rPr>
          <w:rFonts w:ascii="Times New Roman" w:eastAsia="Times New Roman" w:hAnsi="Times New Roman" w:cs="Times New Roman"/>
          <w:sz w:val="24"/>
          <w:szCs w:val="24"/>
          <w:lang w:eastAsia="hr-HR"/>
        </w:rPr>
        <w:t xml:space="preserve"> stavkom 1. točkom b)</w:t>
      </w:r>
      <w:r w:rsidRPr="00897339">
        <w:rPr>
          <w:rFonts w:ascii="Times New Roman" w:eastAsia="Times New Roman" w:hAnsi="Times New Roman" w:cs="Times New Roman"/>
          <w:sz w:val="24"/>
          <w:szCs w:val="24"/>
          <w:lang w:eastAsia="hr-HR"/>
        </w:rPr>
        <w:t xml:space="preserve"> Uredbe (EU) 2016/429</w:t>
      </w:r>
      <w:r w:rsidR="00C22610"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i člankom 60. stavkom 4. ovoga Zakona</w:t>
      </w:r>
    </w:p>
    <w:p w14:paraId="198B7963"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16BC90A7"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692E8F"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kopnene životinje koje pripadaju vrstama osim goveda, ovaca, koza, svinja i kopitara ne osigura da ih prati ispravno popunjeni i ažurirani identifikacijski dokumenti, dokumenti o premještanju ili drugi dokumenti za označavanje i sljedivost u skladu s člankom 117.</w:t>
      </w:r>
      <w:r w:rsidR="00552BE1" w:rsidRPr="00897339">
        <w:rPr>
          <w:rFonts w:ascii="Times New Roman" w:eastAsia="Times New Roman" w:hAnsi="Times New Roman" w:cs="Times New Roman"/>
          <w:sz w:val="24"/>
          <w:szCs w:val="24"/>
          <w:lang w:eastAsia="hr-HR"/>
        </w:rPr>
        <w:t xml:space="preserve"> točkom b)</w:t>
      </w:r>
      <w:r w:rsidRPr="00897339">
        <w:rPr>
          <w:rFonts w:ascii="Times New Roman" w:eastAsia="Times New Roman" w:hAnsi="Times New Roman" w:cs="Times New Roman"/>
          <w:sz w:val="24"/>
          <w:szCs w:val="24"/>
          <w:lang w:eastAsia="hr-HR"/>
        </w:rPr>
        <w:t xml:space="preserve"> Uredbe (EU) 2016/429, član</w:t>
      </w:r>
      <w:r w:rsidR="00552BE1" w:rsidRPr="00897339">
        <w:rPr>
          <w:rFonts w:ascii="Times New Roman" w:eastAsia="Times New Roman" w:hAnsi="Times New Roman" w:cs="Times New Roman"/>
          <w:sz w:val="24"/>
          <w:szCs w:val="24"/>
          <w:lang w:eastAsia="hr-HR"/>
        </w:rPr>
        <w:t>kom</w:t>
      </w:r>
      <w:r w:rsidR="00F14F68" w:rsidRPr="00897339">
        <w:rPr>
          <w:rFonts w:ascii="Times New Roman" w:eastAsia="Times New Roman" w:hAnsi="Times New Roman" w:cs="Times New Roman"/>
          <w:sz w:val="24"/>
          <w:szCs w:val="24"/>
          <w:lang w:eastAsia="hr-HR"/>
        </w:rPr>
        <w:t xml:space="preserve"> 71. </w:t>
      </w:r>
      <w:r w:rsidRPr="00897339">
        <w:rPr>
          <w:rFonts w:ascii="Times New Roman" w:eastAsia="Times New Roman" w:hAnsi="Times New Roman" w:cs="Times New Roman"/>
          <w:sz w:val="24"/>
          <w:szCs w:val="24"/>
          <w:lang w:eastAsia="hr-HR"/>
        </w:rPr>
        <w:t>Delegirane uredbe 2019/2035, člankom 60. stavkom 5. ovoga Zakona te pravilnikom donesenim na temelju članka 60. stavka 7. ovoga Zakona</w:t>
      </w:r>
    </w:p>
    <w:p w14:paraId="5B061E4C"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14C53C54" w14:textId="77777777" w:rsidR="00CC5B49" w:rsidRPr="00897339" w:rsidRDefault="00692E8F"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lastRenderedPageBreak/>
        <w:t xml:space="preserve">držatelj kućnog ljubimca </w:t>
      </w:r>
      <w:r w:rsidR="00CC5B49" w:rsidRPr="00897339">
        <w:rPr>
          <w:rFonts w:ascii="Times New Roman" w:eastAsia="Times New Roman" w:hAnsi="Times New Roman" w:cs="Times New Roman"/>
          <w:sz w:val="24"/>
          <w:szCs w:val="24"/>
          <w:lang w:eastAsia="hr-HR"/>
        </w:rPr>
        <w:t>nekomercijalno premješta kućnog ljubimca iz dijela A Priloga I Uredbe (EU) 2016/429 iz treće zemlje ili područja u Republiku Hrvatsku</w:t>
      </w:r>
      <w:r w:rsidRPr="00897339">
        <w:rPr>
          <w:rFonts w:ascii="Times New Roman" w:eastAsia="Times New Roman" w:hAnsi="Times New Roman" w:cs="Times New Roman"/>
          <w:sz w:val="24"/>
          <w:szCs w:val="24"/>
          <w:lang w:eastAsia="hr-HR"/>
        </w:rPr>
        <w:t>, a</w:t>
      </w:r>
      <w:r w:rsidR="00CC5B49" w:rsidRPr="00897339">
        <w:rPr>
          <w:rFonts w:ascii="Times New Roman" w:eastAsia="Times New Roman" w:hAnsi="Times New Roman" w:cs="Times New Roman"/>
          <w:sz w:val="24"/>
          <w:szCs w:val="24"/>
          <w:lang w:eastAsia="hr-HR"/>
        </w:rPr>
        <w:t xml:space="preserve"> ne ispunjava uvjete iz članka 249.</w:t>
      </w:r>
      <w:r w:rsidR="00D61816" w:rsidRPr="00897339">
        <w:rPr>
          <w:rFonts w:ascii="Times New Roman" w:eastAsia="Times New Roman" w:hAnsi="Times New Roman" w:cs="Times New Roman"/>
          <w:sz w:val="24"/>
          <w:szCs w:val="24"/>
          <w:lang w:eastAsia="hr-HR"/>
        </w:rPr>
        <w:t xml:space="preserve"> stavka 1. Uredbe (EU) 2016/429</w:t>
      </w:r>
    </w:p>
    <w:p w14:paraId="6DA81983"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64E79CDD"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proizvod</w:t>
      </w:r>
      <w:r w:rsidR="00692E8F"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obrađuj</w:t>
      </w:r>
      <w:r w:rsidR="00692E8F"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 pohranjuj</w:t>
      </w:r>
      <w:r w:rsidR="00692E8F"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zametne proizvode koji pripadaju vrstama goveda, ovaca, koza, svinja i kopitara ne osigura njihovo označavanje </w:t>
      </w:r>
      <w:r w:rsidR="00C22610"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67.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w:t>
      </w:r>
      <w:r w:rsidR="00941E36"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ovoga Zakona, 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121. Uredbe (EU) 2016/429, člancima 10. i 11. Delegirane uredbe 2020/686 te 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 </w:t>
      </w:r>
      <w:r w:rsidR="00692E8F" w:rsidRPr="00897339">
        <w:rPr>
          <w:rFonts w:ascii="Times New Roman" w:eastAsia="Times New Roman" w:hAnsi="Times New Roman" w:cs="Times New Roman"/>
          <w:sz w:val="24"/>
          <w:szCs w:val="24"/>
          <w:lang w:eastAsia="hr-HR"/>
        </w:rPr>
        <w:t>P</w:t>
      </w:r>
      <w:r w:rsidRPr="00897339">
        <w:rPr>
          <w:rFonts w:ascii="Times New Roman" w:eastAsia="Times New Roman" w:hAnsi="Times New Roman" w:cs="Times New Roman"/>
          <w:sz w:val="24"/>
          <w:szCs w:val="24"/>
          <w:lang w:eastAsia="hr-HR"/>
        </w:rPr>
        <w:t>rovedbene uredbe (EU) 2020/999</w:t>
      </w:r>
    </w:p>
    <w:p w14:paraId="2479C83E"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6F03B2F6"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prikuplja, proizvod</w:t>
      </w:r>
      <w:r w:rsidR="00692E8F"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obrađuj</w:t>
      </w:r>
      <w:r w:rsidR="00692E8F"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 pohranjuj</w:t>
      </w:r>
      <w:r w:rsidR="00692E8F"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zametne proizvode pasa i mačaka, kopnenih životinja koje nisu goveda, ovce, koze, svinje </w:t>
      </w:r>
      <w:r w:rsidRPr="00897339">
        <w:rPr>
          <w:rFonts w:ascii="Times New Roman" w:eastAsia="Times New Roman" w:hAnsi="Times New Roman" w:cs="Times New Roman"/>
          <w:sz w:val="24"/>
          <w:szCs w:val="24"/>
          <w:lang w:eastAsia="hr-HR"/>
        </w:rPr>
        <w:lastRenderedPageBreak/>
        <w:t xml:space="preserve">ili kopitari koji se drže u zatvorenim objektima ili životinja iz porodica </w:t>
      </w:r>
      <w:r w:rsidRPr="00897339">
        <w:rPr>
          <w:rFonts w:ascii="Times New Roman" w:eastAsia="Times New Roman" w:hAnsi="Times New Roman" w:cs="Times New Roman"/>
          <w:i/>
          <w:iCs/>
          <w:sz w:val="24"/>
          <w:szCs w:val="24"/>
          <w:lang w:eastAsia="hr-HR"/>
        </w:rPr>
        <w:t>Camelidae</w:t>
      </w:r>
      <w:r w:rsidRPr="00897339">
        <w:rPr>
          <w:rFonts w:ascii="Times New Roman" w:eastAsia="Times New Roman" w:hAnsi="Times New Roman" w:cs="Times New Roman"/>
          <w:sz w:val="24"/>
          <w:szCs w:val="24"/>
          <w:lang w:eastAsia="hr-HR"/>
        </w:rPr>
        <w:t xml:space="preserve"> ili </w:t>
      </w:r>
      <w:r w:rsidRPr="00897339">
        <w:rPr>
          <w:rFonts w:ascii="Times New Roman" w:eastAsia="Times New Roman" w:hAnsi="Times New Roman" w:cs="Times New Roman"/>
          <w:i/>
          <w:iCs/>
          <w:sz w:val="24"/>
          <w:szCs w:val="24"/>
          <w:lang w:eastAsia="hr-HR"/>
        </w:rPr>
        <w:t>Cervidae</w:t>
      </w:r>
      <w:r w:rsidRPr="00897339">
        <w:rPr>
          <w:rFonts w:ascii="Times New Roman" w:eastAsia="Times New Roman" w:hAnsi="Times New Roman" w:cs="Times New Roman"/>
          <w:sz w:val="24"/>
          <w:szCs w:val="24"/>
          <w:lang w:eastAsia="hr-HR"/>
        </w:rPr>
        <w:t xml:space="preserve"> ne osigura njihovo označavanje </w:t>
      </w:r>
      <w:r w:rsidR="00C22610"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67.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2. ovoga Zakona i 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11. Delegirane uredbe 2020/686</w:t>
      </w:r>
    </w:p>
    <w:p w14:paraId="7BF5694C"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10D57209"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uključujući i subjekte koji su odgovorni za objekte na mjestu odredišta koji zaprimaju zametne proizvode iz objekata u drugoj državi članici</w:t>
      </w:r>
      <w:r w:rsidR="00964719"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ne postupa u skladu s člankom 73 stavkom 1. ovoga Zakona i člancima 157. i 158</w:t>
      </w:r>
      <w:r w:rsidR="00941E36"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Uredbe (EU) 2016/429</w:t>
      </w:r>
    </w:p>
    <w:p w14:paraId="67848C9F"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6313A94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w:t>
      </w:r>
      <w:r w:rsidRPr="00897339">
        <w:rPr>
          <w:rFonts w:ascii="Times New Roman" w:hAnsi="Times New Roman" w:cs="Times New Roman"/>
          <w:iCs/>
          <w:sz w:val="24"/>
          <w:szCs w:val="24"/>
          <w:lang w:eastAsia="hr-HR"/>
        </w:rPr>
        <w:t xml:space="preserve"> koji zametne proizvode vrsta goveda, ovaca, koza, svinja, kopitara i peradi premješta u druge države članice</w:t>
      </w:r>
      <w:r w:rsidR="00252927" w:rsidRPr="00897339">
        <w:rPr>
          <w:rFonts w:ascii="Times New Roman" w:hAnsi="Times New Roman" w:cs="Times New Roman"/>
          <w:iCs/>
          <w:sz w:val="24"/>
          <w:szCs w:val="24"/>
          <w:lang w:eastAsia="hr-HR"/>
        </w:rPr>
        <w:t xml:space="preserve"> ne postupa </w:t>
      </w:r>
      <w:r w:rsidR="0023767B" w:rsidRPr="00897339">
        <w:rPr>
          <w:rFonts w:ascii="Times New Roman" w:hAnsi="Times New Roman" w:cs="Times New Roman"/>
          <w:iCs/>
          <w:sz w:val="24"/>
          <w:szCs w:val="24"/>
          <w:lang w:eastAsia="hr-HR"/>
        </w:rPr>
        <w:t xml:space="preserve">i ne osigura da životinje tijekom premještanja prati certifikat o zdravlju životinja u skladu sa člankom </w:t>
      </w:r>
      <w:r w:rsidRPr="00897339">
        <w:rPr>
          <w:rFonts w:ascii="Times New Roman" w:hAnsi="Times New Roman" w:cs="Times New Roman"/>
          <w:iCs/>
          <w:sz w:val="24"/>
          <w:szCs w:val="24"/>
          <w:lang w:eastAsia="hr-HR"/>
        </w:rPr>
        <w:t>73</w:t>
      </w:r>
      <w:r w:rsidR="00941E36"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stavcima </w:t>
      </w:r>
      <w:r w:rsidR="0023767B" w:rsidRPr="00897339">
        <w:rPr>
          <w:rFonts w:ascii="Times New Roman" w:hAnsi="Times New Roman" w:cs="Times New Roman"/>
          <w:iCs/>
          <w:sz w:val="24"/>
          <w:szCs w:val="24"/>
          <w:lang w:eastAsia="hr-HR"/>
        </w:rPr>
        <w:t xml:space="preserve">1., </w:t>
      </w:r>
      <w:r w:rsidRPr="00897339">
        <w:rPr>
          <w:rFonts w:ascii="Times New Roman" w:hAnsi="Times New Roman" w:cs="Times New Roman"/>
          <w:iCs/>
          <w:sz w:val="24"/>
          <w:szCs w:val="24"/>
          <w:lang w:eastAsia="hr-HR"/>
        </w:rPr>
        <w:t>2. i 3. ovoga Zakona, član</w:t>
      </w:r>
      <w:r w:rsidR="0023767B" w:rsidRPr="00897339">
        <w:rPr>
          <w:rFonts w:ascii="Times New Roman" w:hAnsi="Times New Roman" w:cs="Times New Roman"/>
          <w:iCs/>
          <w:sz w:val="24"/>
          <w:szCs w:val="24"/>
          <w:lang w:eastAsia="hr-HR"/>
        </w:rPr>
        <w:t>cima 157., 158. i</w:t>
      </w:r>
      <w:r w:rsidRPr="00897339">
        <w:rPr>
          <w:rFonts w:ascii="Times New Roman" w:hAnsi="Times New Roman" w:cs="Times New Roman"/>
          <w:iCs/>
          <w:sz w:val="24"/>
          <w:szCs w:val="24"/>
          <w:lang w:eastAsia="hr-HR"/>
        </w:rPr>
        <w:t xml:space="preserve"> 159. Uredbe (EU) 2016/429</w:t>
      </w:r>
      <w:bookmarkStart w:id="21" w:name="_Hlk72080256"/>
      <w:r w:rsidRPr="00897339">
        <w:rPr>
          <w:rFonts w:ascii="Times New Roman" w:hAnsi="Times New Roman" w:cs="Times New Roman"/>
          <w:iCs/>
          <w:sz w:val="24"/>
          <w:szCs w:val="24"/>
          <w:lang w:eastAsia="hr-HR"/>
        </w:rPr>
        <w:t xml:space="preserve">, </w:t>
      </w:r>
      <w:bookmarkStart w:id="22" w:name="_Hlk72081307"/>
      <w:r w:rsidRPr="00897339">
        <w:rPr>
          <w:rFonts w:ascii="Times New Roman" w:hAnsi="Times New Roman" w:cs="Times New Roman"/>
          <w:iCs/>
          <w:sz w:val="24"/>
          <w:szCs w:val="24"/>
          <w:lang w:eastAsia="hr-HR"/>
        </w:rPr>
        <w:t>člancima 12., 13., 14., 15., 24., 26., 28., 29.</w:t>
      </w:r>
      <w:r w:rsidR="00D24804" w:rsidRPr="00897339">
        <w:rPr>
          <w:rFonts w:ascii="Times New Roman" w:hAnsi="Times New Roman" w:cs="Times New Roman"/>
          <w:iCs/>
          <w:sz w:val="24"/>
          <w:szCs w:val="24"/>
          <w:lang w:eastAsia="hr-HR"/>
        </w:rPr>
        <w:t>,</w:t>
      </w:r>
      <w:r w:rsidRPr="00897339">
        <w:rPr>
          <w:rFonts w:ascii="Times New Roman" w:hAnsi="Times New Roman" w:cs="Times New Roman"/>
          <w:iCs/>
          <w:sz w:val="24"/>
          <w:szCs w:val="24"/>
          <w:lang w:eastAsia="hr-HR"/>
        </w:rPr>
        <w:t xml:space="preserve"> 32. i 46. Delegirane uredbe </w:t>
      </w:r>
      <w:r w:rsidR="00941E36" w:rsidRPr="00897339">
        <w:rPr>
          <w:rFonts w:ascii="Times New Roman" w:hAnsi="Times New Roman" w:cs="Times New Roman"/>
          <w:iCs/>
          <w:sz w:val="24"/>
          <w:szCs w:val="24"/>
          <w:lang w:eastAsia="hr-HR"/>
        </w:rPr>
        <w:t>(EU) 2020/686</w:t>
      </w:r>
    </w:p>
    <w:p w14:paraId="045293EB"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bookmarkEnd w:id="21"/>
    <w:bookmarkEnd w:id="22"/>
    <w:p w14:paraId="6F014089"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hAnsi="Times New Roman" w:cs="Times New Roman"/>
          <w:iCs/>
          <w:sz w:val="24"/>
          <w:szCs w:val="24"/>
          <w:lang w:eastAsia="hr-HR"/>
        </w:rPr>
        <w:t>subjekt koji premješta zametne proizvode koji ne pripadaju vrstama goveda, ovaca, koza, svinja, kopitara i peradi u drugu državu članicu, u suprotnosti s člankom 73. stavkom 4. ovoga Zakona, člankom 164. Uredbe (EU) 2016/429</w:t>
      </w:r>
      <w:r w:rsidR="00964719" w:rsidRPr="00897339">
        <w:rPr>
          <w:rFonts w:ascii="Times New Roman" w:hAnsi="Times New Roman" w:cs="Times New Roman"/>
          <w:iCs/>
          <w:sz w:val="24"/>
          <w:szCs w:val="24"/>
          <w:lang w:eastAsia="hr-HR"/>
        </w:rPr>
        <w:t xml:space="preserve"> i</w:t>
      </w:r>
      <w:r w:rsidRPr="00897339">
        <w:rPr>
          <w:rFonts w:ascii="Times New Roman" w:hAnsi="Times New Roman" w:cs="Times New Roman"/>
          <w:sz w:val="24"/>
          <w:szCs w:val="24"/>
        </w:rPr>
        <w:t xml:space="preserve"> </w:t>
      </w:r>
      <w:r w:rsidRPr="00897339">
        <w:rPr>
          <w:rFonts w:ascii="Times New Roman" w:hAnsi="Times New Roman" w:cs="Times New Roman"/>
          <w:iCs/>
          <w:sz w:val="24"/>
          <w:szCs w:val="24"/>
          <w:lang w:eastAsia="hr-HR"/>
        </w:rPr>
        <w:t xml:space="preserve">člancima 36., 37. i 38. </w:t>
      </w:r>
      <w:r w:rsidR="00941E36" w:rsidRPr="00897339">
        <w:rPr>
          <w:rFonts w:ascii="Times New Roman" w:hAnsi="Times New Roman" w:cs="Times New Roman"/>
          <w:iCs/>
          <w:sz w:val="24"/>
          <w:szCs w:val="24"/>
          <w:lang w:eastAsia="hr-HR"/>
        </w:rPr>
        <w:t>Delegirane uredbe (EU) 2020/686</w:t>
      </w:r>
    </w:p>
    <w:p w14:paraId="1E15C161"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43A87896" w14:textId="77777777" w:rsidR="00CC5B49" w:rsidRPr="00897339" w:rsidRDefault="00CC5B49" w:rsidP="000B5056">
      <w:pPr>
        <w:pStyle w:val="ListParagraph"/>
        <w:numPr>
          <w:ilvl w:val="0"/>
          <w:numId w:val="14"/>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odgovoran za odobreni objekt za zametne proizvode goveda, svinja, ovaca, koza i kopitara koji prestane s djelatnošću ne osigura, prije datuma povlačenja odobrenja, za sve pošiljke sjemena, jajnih stanica ili zametaka koji su prikupljeni ili proizvedeni i pohranjeni u tom objektu za zametne proizvode, provođenje zahtjeva iz članka 5. Delegirane uredbe (EU) 2020/686</w:t>
      </w:r>
    </w:p>
    <w:p w14:paraId="3126DDDF" w14:textId="77777777" w:rsidR="00A809A5" w:rsidRPr="00897339" w:rsidRDefault="00A809A5" w:rsidP="00A809A5">
      <w:pPr>
        <w:pStyle w:val="ListParagraph"/>
        <w:spacing w:after="0" w:line="240" w:lineRule="auto"/>
        <w:ind w:left="360"/>
        <w:jc w:val="both"/>
        <w:rPr>
          <w:rFonts w:ascii="Times New Roman" w:hAnsi="Times New Roman" w:cs="Times New Roman"/>
          <w:iCs/>
          <w:sz w:val="24"/>
          <w:szCs w:val="24"/>
          <w:lang w:eastAsia="hr-HR"/>
        </w:rPr>
      </w:pPr>
    </w:p>
    <w:p w14:paraId="3B1A8383"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koji ne osigura opće uvjete premještanja kopnenih životinja </w:t>
      </w:r>
      <w:r w:rsidR="00C22610"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68.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ovoga Zakona i 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124. Uredbe (EU) 2016/429</w:t>
      </w:r>
    </w:p>
    <w:p w14:paraId="033407B8"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7E18CA1F"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koji ne </w:t>
      </w:r>
      <w:r w:rsidR="00964719" w:rsidRPr="00897339">
        <w:rPr>
          <w:rFonts w:ascii="Times New Roman" w:eastAsia="Times New Roman" w:hAnsi="Times New Roman" w:cs="Times New Roman"/>
          <w:sz w:val="24"/>
          <w:szCs w:val="24"/>
          <w:lang w:eastAsia="hr-HR"/>
        </w:rPr>
        <w:t xml:space="preserve">poduzme </w:t>
      </w:r>
      <w:r w:rsidRPr="00897339">
        <w:rPr>
          <w:rFonts w:ascii="Times New Roman" w:eastAsia="Times New Roman" w:hAnsi="Times New Roman" w:cs="Times New Roman"/>
          <w:sz w:val="24"/>
          <w:szCs w:val="24"/>
          <w:lang w:eastAsia="hr-HR"/>
        </w:rPr>
        <w:t xml:space="preserve">odgovarajuće i nužne mjere sprečavanja bolesti koje se odnose na prijevoz, </w:t>
      </w:r>
      <w:r w:rsidR="00C22610" w:rsidRPr="00897339">
        <w:rPr>
          <w:rFonts w:ascii="Times New Roman" w:eastAsia="Times New Roman" w:hAnsi="Times New Roman" w:cs="Times New Roman"/>
          <w:sz w:val="24"/>
          <w:szCs w:val="24"/>
          <w:lang w:eastAsia="hr-HR"/>
        </w:rPr>
        <w:t xml:space="preserve">u skladu s člankom </w:t>
      </w:r>
      <w:r w:rsidRPr="00897339">
        <w:rPr>
          <w:rFonts w:ascii="Times New Roman" w:eastAsia="Times New Roman" w:hAnsi="Times New Roman" w:cs="Times New Roman"/>
          <w:sz w:val="24"/>
          <w:szCs w:val="24"/>
          <w:lang w:eastAsia="hr-HR"/>
        </w:rPr>
        <w:t>68</w:t>
      </w:r>
      <w:r w:rsidR="00911AB8"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2. ovoga Zakona, 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125.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Uredbe (EU) 2016/429 i člancima 4., 5. i 6. Delegirane uredbe (EU) 2020/688</w:t>
      </w:r>
    </w:p>
    <w:p w14:paraId="180F14E2"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15A0D1D5"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koji ne </w:t>
      </w:r>
      <w:r w:rsidR="00964719" w:rsidRPr="00897339">
        <w:rPr>
          <w:rFonts w:ascii="Times New Roman" w:eastAsia="Times New Roman" w:hAnsi="Times New Roman" w:cs="Times New Roman"/>
          <w:sz w:val="24"/>
          <w:szCs w:val="24"/>
          <w:lang w:eastAsia="hr-HR"/>
        </w:rPr>
        <w:t xml:space="preserve">poduzme </w:t>
      </w:r>
      <w:r w:rsidRPr="00897339">
        <w:rPr>
          <w:rFonts w:ascii="Times New Roman" w:eastAsia="Times New Roman" w:hAnsi="Times New Roman" w:cs="Times New Roman"/>
          <w:sz w:val="24"/>
          <w:szCs w:val="24"/>
          <w:lang w:eastAsia="hr-HR"/>
        </w:rPr>
        <w:t xml:space="preserve">odgovarajuće i nužne mjere sprečavanja bolesti koje se odnose na prijevoz između država članica, </w:t>
      </w:r>
      <w:r w:rsidR="00C22610" w:rsidRPr="00897339">
        <w:rPr>
          <w:rFonts w:ascii="Times New Roman" w:eastAsia="Times New Roman" w:hAnsi="Times New Roman" w:cs="Times New Roman"/>
          <w:sz w:val="24"/>
          <w:szCs w:val="24"/>
          <w:lang w:eastAsia="hr-HR"/>
        </w:rPr>
        <w:t xml:space="preserve">u skladu s člankom </w:t>
      </w:r>
      <w:r w:rsidRPr="00897339">
        <w:rPr>
          <w:rFonts w:ascii="Times New Roman" w:eastAsia="Times New Roman" w:hAnsi="Times New Roman" w:cs="Times New Roman"/>
          <w:sz w:val="24"/>
          <w:szCs w:val="24"/>
          <w:lang w:eastAsia="hr-HR"/>
        </w:rPr>
        <w:t>126.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Uredbe (EU) 2016/429 i člancima 4., 5. i 6. Delegirane uredbe (EU) 2020/688</w:t>
      </w:r>
    </w:p>
    <w:p w14:paraId="559EA6E7"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4275D38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premješta kopnene životinje i jaja za valenje u drugu državu članicu nakon što je Republika Hrvatska uvela cijepljenje protiv bolesti kategorije A u suprotnosti s odredbama članka 7. Delegirane uredbe (EU) 2020/688</w:t>
      </w:r>
    </w:p>
    <w:p w14:paraId="3D415D5A"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0FA72814"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na mjestu odredišta, odgovor</w:t>
      </w:r>
      <w:r w:rsidR="00964719"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n za objekte i klaonice koje primaju držane kopnene životinje iz druge države članice koji ne provjerava podatke </w:t>
      </w:r>
      <w:r w:rsidR="00C22610" w:rsidRPr="00897339">
        <w:rPr>
          <w:rFonts w:ascii="Times New Roman" w:eastAsia="Times New Roman" w:hAnsi="Times New Roman" w:cs="Times New Roman"/>
          <w:sz w:val="24"/>
          <w:szCs w:val="24"/>
          <w:lang w:eastAsia="hr-HR"/>
        </w:rPr>
        <w:t xml:space="preserve">u skladu s člankom </w:t>
      </w:r>
      <w:r w:rsidRPr="00897339">
        <w:rPr>
          <w:rFonts w:ascii="Times New Roman" w:eastAsia="Times New Roman" w:hAnsi="Times New Roman" w:cs="Times New Roman"/>
          <w:sz w:val="24"/>
          <w:szCs w:val="24"/>
          <w:lang w:eastAsia="hr-HR"/>
        </w:rPr>
        <w:t>127.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točkama a) i b)</w:t>
      </w:r>
      <w:r w:rsidR="00BE1717" w:rsidRPr="00897339">
        <w:rPr>
          <w:rFonts w:ascii="Times New Roman" w:eastAsia="Times New Roman" w:hAnsi="Times New Roman" w:cs="Times New Roman"/>
          <w:sz w:val="24"/>
          <w:szCs w:val="24"/>
          <w:lang w:eastAsia="hr-HR"/>
        </w:rPr>
        <w:t xml:space="preserve"> Uredbe (EU) 2016/429</w:t>
      </w:r>
    </w:p>
    <w:p w14:paraId="1AB94DB3"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51E69BFA"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na mjestu odredišta, odgovor</w:t>
      </w:r>
      <w:r w:rsidR="00964719"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n za objekte i klaonice koje primaju držane kopnene životinje iz druge države članice koji ne obavještava </w:t>
      </w:r>
      <w:r w:rsidR="007F6E4A" w:rsidRPr="00897339">
        <w:rPr>
          <w:rFonts w:ascii="Times New Roman" w:eastAsia="Times New Roman" w:hAnsi="Times New Roman" w:cs="Times New Roman"/>
          <w:sz w:val="24"/>
          <w:szCs w:val="24"/>
          <w:lang w:eastAsia="hr-HR"/>
        </w:rPr>
        <w:t>veterinarskog inspektora</w:t>
      </w:r>
      <w:r w:rsidRPr="00897339">
        <w:rPr>
          <w:rFonts w:ascii="Times New Roman" w:eastAsia="Times New Roman" w:hAnsi="Times New Roman" w:cs="Times New Roman"/>
          <w:sz w:val="24"/>
          <w:szCs w:val="24"/>
          <w:lang w:eastAsia="hr-HR"/>
        </w:rPr>
        <w:t xml:space="preserve"> o nepravilnostima iz članka 127. stavka 1. točke c) </w:t>
      </w:r>
      <w:bookmarkStart w:id="23" w:name="_Hlk72071704"/>
      <w:r w:rsidRPr="00897339">
        <w:rPr>
          <w:rFonts w:ascii="Times New Roman" w:eastAsia="Times New Roman" w:hAnsi="Times New Roman" w:cs="Times New Roman"/>
          <w:sz w:val="24"/>
          <w:szCs w:val="24"/>
          <w:lang w:eastAsia="hr-HR"/>
        </w:rPr>
        <w:t xml:space="preserve">Uredbe (EU) 2016/429 </w:t>
      </w:r>
      <w:bookmarkEnd w:id="23"/>
      <w:r w:rsidRPr="00897339">
        <w:rPr>
          <w:rFonts w:ascii="Times New Roman" w:eastAsia="Times New Roman" w:hAnsi="Times New Roman" w:cs="Times New Roman"/>
          <w:sz w:val="24"/>
          <w:szCs w:val="24"/>
          <w:lang w:eastAsia="hr-HR"/>
        </w:rPr>
        <w:t xml:space="preserve">i ne izolira životinje dok </w:t>
      </w:r>
      <w:r w:rsidR="00C20506" w:rsidRPr="00897339">
        <w:rPr>
          <w:rFonts w:ascii="Times New Roman" w:eastAsia="Times New Roman" w:hAnsi="Times New Roman" w:cs="Times New Roman"/>
          <w:sz w:val="24"/>
          <w:szCs w:val="24"/>
          <w:lang w:eastAsia="hr-HR"/>
        </w:rPr>
        <w:t>veterinarski inspektor</w:t>
      </w:r>
      <w:r w:rsidRPr="00897339">
        <w:rPr>
          <w:rFonts w:ascii="Times New Roman" w:eastAsia="Times New Roman" w:hAnsi="Times New Roman" w:cs="Times New Roman"/>
          <w:sz w:val="24"/>
          <w:szCs w:val="24"/>
          <w:lang w:eastAsia="hr-HR"/>
        </w:rPr>
        <w:t xml:space="preserve"> ne donese odluku u svezi s njima </w:t>
      </w:r>
      <w:r w:rsidR="00C22610" w:rsidRPr="00897339">
        <w:rPr>
          <w:rFonts w:ascii="Times New Roman" w:eastAsia="Times New Roman" w:hAnsi="Times New Roman" w:cs="Times New Roman"/>
          <w:sz w:val="24"/>
          <w:szCs w:val="24"/>
          <w:lang w:eastAsia="hr-HR"/>
        </w:rPr>
        <w:t xml:space="preserve">u skladu s člankom </w:t>
      </w:r>
      <w:r w:rsidRPr="00897339">
        <w:rPr>
          <w:rFonts w:ascii="Times New Roman" w:eastAsia="Times New Roman" w:hAnsi="Times New Roman" w:cs="Times New Roman"/>
          <w:sz w:val="24"/>
          <w:szCs w:val="24"/>
          <w:lang w:eastAsia="hr-HR"/>
        </w:rPr>
        <w:t>127. stavk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2.</w:t>
      </w:r>
      <w:r w:rsidR="00BE1717" w:rsidRPr="00897339">
        <w:rPr>
          <w:rFonts w:ascii="Times New Roman" w:eastAsia="Times New Roman" w:hAnsi="Times New Roman" w:cs="Times New Roman"/>
          <w:sz w:val="24"/>
          <w:szCs w:val="24"/>
          <w:lang w:eastAsia="hr-HR"/>
        </w:rPr>
        <w:t xml:space="preserve"> Uredbe (EU) 2016/429</w:t>
      </w:r>
    </w:p>
    <w:p w14:paraId="16FA9865"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26B5149D"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964719" w:rsidRPr="00897339">
        <w:rPr>
          <w:rFonts w:ascii="Times New Roman" w:eastAsia="Times New Roman" w:hAnsi="Times New Roman" w:cs="Times New Roman"/>
          <w:sz w:val="24"/>
          <w:szCs w:val="24"/>
          <w:lang w:eastAsia="hr-HR"/>
        </w:rPr>
        <w:t xml:space="preserve">odgovoran za </w:t>
      </w:r>
      <w:r w:rsidRPr="00897339">
        <w:rPr>
          <w:rFonts w:ascii="Times New Roman" w:eastAsia="Times New Roman" w:hAnsi="Times New Roman" w:cs="Times New Roman"/>
          <w:sz w:val="24"/>
          <w:szCs w:val="24"/>
          <w:lang w:eastAsia="hr-HR"/>
        </w:rPr>
        <w:t>klaonic</w:t>
      </w:r>
      <w:r w:rsidR="00964719"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koj</w:t>
      </w:r>
      <w:r w:rsidR="00964719"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prima držane kopitare i papkare te perad iz drug</w:t>
      </w:r>
      <w:r w:rsidR="00964719" w:rsidRPr="00897339">
        <w:rPr>
          <w:rFonts w:ascii="Times New Roman" w:eastAsia="Times New Roman" w:hAnsi="Times New Roman" w:cs="Times New Roman"/>
          <w:sz w:val="24"/>
          <w:szCs w:val="24"/>
          <w:lang w:eastAsia="hr-HR"/>
        </w:rPr>
        <w:t>ih</w:t>
      </w:r>
      <w:r w:rsidRPr="00897339">
        <w:rPr>
          <w:rFonts w:ascii="Times New Roman" w:eastAsia="Times New Roman" w:hAnsi="Times New Roman" w:cs="Times New Roman"/>
          <w:sz w:val="24"/>
          <w:szCs w:val="24"/>
          <w:lang w:eastAsia="hr-HR"/>
        </w:rPr>
        <w:t xml:space="preserve"> držav</w:t>
      </w:r>
      <w:r w:rsidR="00964719"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članic</w:t>
      </w:r>
      <w:r w:rsidR="00964719"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 koji ne kolj</w:t>
      </w:r>
      <w:r w:rsidR="00964719"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životinje u skladu s odredbama članka 132. Uredbe (EU) 2016/429 i člancima 8. i 9. D</w:t>
      </w:r>
      <w:r w:rsidR="00911AB8" w:rsidRPr="00897339">
        <w:rPr>
          <w:rFonts w:ascii="Times New Roman" w:eastAsia="Times New Roman" w:hAnsi="Times New Roman" w:cs="Times New Roman"/>
          <w:sz w:val="24"/>
          <w:szCs w:val="24"/>
          <w:lang w:eastAsia="hr-HR"/>
        </w:rPr>
        <w:t>elegirane Uredbe (EU) 20</w:t>
      </w:r>
      <w:r w:rsidR="00C27BFA" w:rsidRPr="00897339">
        <w:rPr>
          <w:rFonts w:ascii="Times New Roman" w:eastAsia="Times New Roman" w:hAnsi="Times New Roman" w:cs="Times New Roman"/>
          <w:sz w:val="24"/>
          <w:szCs w:val="24"/>
          <w:lang w:eastAsia="hr-HR"/>
        </w:rPr>
        <w:t>20</w:t>
      </w:r>
      <w:r w:rsidR="00911AB8" w:rsidRPr="00897339">
        <w:rPr>
          <w:rFonts w:ascii="Times New Roman" w:eastAsia="Times New Roman" w:hAnsi="Times New Roman" w:cs="Times New Roman"/>
          <w:sz w:val="24"/>
          <w:szCs w:val="24"/>
          <w:lang w:eastAsia="hr-HR"/>
        </w:rPr>
        <w:t>/</w:t>
      </w:r>
      <w:r w:rsidR="00C27BFA" w:rsidRPr="00897339">
        <w:rPr>
          <w:rFonts w:ascii="Times New Roman" w:eastAsia="Times New Roman" w:hAnsi="Times New Roman" w:cs="Times New Roman"/>
          <w:sz w:val="24"/>
          <w:szCs w:val="24"/>
          <w:lang w:eastAsia="hr-HR"/>
        </w:rPr>
        <w:t>688</w:t>
      </w:r>
    </w:p>
    <w:p w14:paraId="0BE48E2D"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5A2EFE3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u svrh</w:t>
      </w:r>
      <w:r w:rsidR="00964719"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iskorjenjivanja bolesti izvan državnog područja Republike Hrvatske u suprotnostima s odredbama članka 128. </w:t>
      </w:r>
      <w:r w:rsidR="00D61816" w:rsidRPr="00897339">
        <w:rPr>
          <w:rFonts w:ascii="Times New Roman" w:eastAsia="Times New Roman" w:hAnsi="Times New Roman" w:cs="Times New Roman"/>
          <w:sz w:val="24"/>
          <w:szCs w:val="24"/>
          <w:lang w:eastAsia="hr-HR"/>
        </w:rPr>
        <w:t>Uredbe (EU) 2016/429</w:t>
      </w:r>
    </w:p>
    <w:p w14:paraId="57DC0BE0"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2FC0868A"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koje prolaze državama članicama</w:t>
      </w:r>
      <w:r w:rsidR="00911AB8"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a namijenjene su za izvoz iz Unije u treće zemlje ili područja, u suprotnostima s odredbama č</w:t>
      </w:r>
      <w:r w:rsidR="00D61816" w:rsidRPr="00897339">
        <w:rPr>
          <w:rFonts w:ascii="Times New Roman" w:eastAsia="Times New Roman" w:hAnsi="Times New Roman" w:cs="Times New Roman"/>
          <w:sz w:val="24"/>
          <w:szCs w:val="24"/>
          <w:lang w:eastAsia="hr-HR"/>
        </w:rPr>
        <w:t>lanka 129. Uredbe (EU) 2016/429</w:t>
      </w:r>
    </w:p>
    <w:p w14:paraId="07F620C5" w14:textId="77777777" w:rsidR="00A809A5" w:rsidRPr="00897339" w:rsidRDefault="00A809A5" w:rsidP="00A809A5">
      <w:pPr>
        <w:pStyle w:val="ListParagraph"/>
        <w:spacing w:after="0" w:line="240" w:lineRule="auto"/>
        <w:ind w:left="360"/>
        <w:jc w:val="both"/>
        <w:rPr>
          <w:rFonts w:ascii="Times New Roman" w:eastAsia="Times New Roman" w:hAnsi="Times New Roman" w:cs="Times New Roman"/>
          <w:sz w:val="24"/>
          <w:szCs w:val="24"/>
          <w:lang w:eastAsia="hr-HR"/>
        </w:rPr>
      </w:pPr>
    </w:p>
    <w:p w14:paraId="0853E7B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kopitare i papkare te perad iz objekta u Republici Hrvatskoj u drugu državu članicu u suprotnosti s odredbama članka 130. Uredbe (EU) 2016/429, sukladno č</w:t>
      </w:r>
      <w:r w:rsidR="00D61816" w:rsidRPr="00897339">
        <w:rPr>
          <w:rFonts w:ascii="Times New Roman" w:eastAsia="Times New Roman" w:hAnsi="Times New Roman" w:cs="Times New Roman"/>
          <w:sz w:val="24"/>
          <w:szCs w:val="24"/>
          <w:lang w:eastAsia="hr-HR"/>
        </w:rPr>
        <w:t>lanku 69. stavku 8 ovoga Zakona</w:t>
      </w:r>
    </w:p>
    <w:p w14:paraId="15EDB353" w14:textId="77777777" w:rsidR="00F64659" w:rsidRPr="00897339" w:rsidRDefault="00F64659" w:rsidP="00F64659">
      <w:pPr>
        <w:pStyle w:val="ListParagraph"/>
        <w:spacing w:after="0" w:line="240" w:lineRule="auto"/>
        <w:ind w:left="360"/>
        <w:jc w:val="both"/>
        <w:rPr>
          <w:rFonts w:ascii="Times New Roman" w:eastAsia="Times New Roman" w:hAnsi="Times New Roman" w:cs="Times New Roman"/>
          <w:sz w:val="24"/>
          <w:szCs w:val="24"/>
          <w:lang w:eastAsia="hr-HR"/>
        </w:rPr>
      </w:pPr>
    </w:p>
    <w:p w14:paraId="5B052814"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obavlja operacije okupljanja </w:t>
      </w:r>
      <w:r w:rsidR="00964719" w:rsidRPr="00897339">
        <w:rPr>
          <w:rFonts w:ascii="Times New Roman" w:eastAsia="Times New Roman" w:hAnsi="Times New Roman" w:cs="Times New Roman"/>
          <w:sz w:val="24"/>
          <w:szCs w:val="24"/>
          <w:lang w:eastAsia="hr-HR"/>
        </w:rPr>
        <w:t xml:space="preserve">i </w:t>
      </w:r>
      <w:r w:rsidRPr="00897339">
        <w:rPr>
          <w:rFonts w:ascii="Times New Roman" w:eastAsia="Times New Roman" w:hAnsi="Times New Roman" w:cs="Times New Roman"/>
          <w:sz w:val="24"/>
          <w:szCs w:val="24"/>
          <w:lang w:eastAsia="hr-HR"/>
        </w:rPr>
        <w:t>ne osigura da su zadovoljeni uvjeti iz članka 69. stavka 1</w:t>
      </w:r>
      <w:r w:rsidR="00F56C8F" w:rsidRPr="00897339">
        <w:rPr>
          <w:rFonts w:ascii="Times New Roman" w:eastAsia="Times New Roman" w:hAnsi="Times New Roman" w:cs="Times New Roman"/>
          <w:sz w:val="24"/>
          <w:szCs w:val="24"/>
          <w:lang w:eastAsia="hr-HR"/>
        </w:rPr>
        <w:t>0</w:t>
      </w:r>
      <w:r w:rsidRPr="00897339">
        <w:rPr>
          <w:rFonts w:ascii="Times New Roman" w:eastAsia="Times New Roman" w:hAnsi="Times New Roman" w:cs="Times New Roman"/>
          <w:sz w:val="24"/>
          <w:szCs w:val="24"/>
          <w:lang w:eastAsia="hr-HR"/>
        </w:rPr>
        <w:t>. ovoga Zakona, član</w:t>
      </w:r>
      <w:r w:rsidR="00AB7D8D"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ka </w:t>
      </w:r>
      <w:r w:rsidR="00AB7D8D" w:rsidRPr="00897339">
        <w:rPr>
          <w:rFonts w:ascii="Times New Roman" w:eastAsia="Times New Roman" w:hAnsi="Times New Roman" w:cs="Times New Roman"/>
          <w:sz w:val="24"/>
          <w:szCs w:val="24"/>
          <w:lang w:eastAsia="hr-HR"/>
        </w:rPr>
        <w:t xml:space="preserve">133. i </w:t>
      </w:r>
      <w:r w:rsidRPr="00897339">
        <w:rPr>
          <w:rFonts w:ascii="Times New Roman" w:eastAsia="Times New Roman" w:hAnsi="Times New Roman" w:cs="Times New Roman"/>
          <w:sz w:val="24"/>
          <w:szCs w:val="24"/>
          <w:lang w:eastAsia="hr-HR"/>
        </w:rPr>
        <w:t>134. Uredbe (EU) 2016/429, članaka 43., 44. i 45. Delegirane uredbe (EU) 2020/688</w:t>
      </w:r>
    </w:p>
    <w:p w14:paraId="6FDF788E" w14:textId="77777777" w:rsidR="00F64659" w:rsidRPr="00897339" w:rsidRDefault="00F64659" w:rsidP="00F64659">
      <w:pPr>
        <w:pStyle w:val="ListParagraph"/>
        <w:spacing w:after="0" w:line="240" w:lineRule="auto"/>
        <w:ind w:left="360"/>
        <w:jc w:val="both"/>
        <w:rPr>
          <w:rFonts w:ascii="Times New Roman" w:eastAsia="Times New Roman" w:hAnsi="Times New Roman" w:cs="Times New Roman"/>
          <w:sz w:val="24"/>
          <w:szCs w:val="24"/>
          <w:lang w:eastAsia="hr-HR"/>
        </w:rPr>
      </w:pPr>
    </w:p>
    <w:p w14:paraId="6B20D200"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namijenjene za zatvorene objekte</w:t>
      </w:r>
      <w:r w:rsidR="00911AB8"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w:t>
      </w:r>
      <w:r w:rsidR="00964719" w:rsidRPr="00897339">
        <w:rPr>
          <w:rFonts w:ascii="Times New Roman" w:eastAsia="Times New Roman" w:hAnsi="Times New Roman" w:cs="Times New Roman"/>
          <w:sz w:val="24"/>
          <w:szCs w:val="24"/>
          <w:lang w:eastAsia="hr-HR"/>
        </w:rPr>
        <w:t xml:space="preserve">koje </w:t>
      </w:r>
      <w:r w:rsidRPr="00897339">
        <w:rPr>
          <w:rFonts w:ascii="Times New Roman" w:eastAsia="Times New Roman" w:hAnsi="Times New Roman" w:cs="Times New Roman"/>
          <w:sz w:val="24"/>
          <w:szCs w:val="24"/>
          <w:lang w:eastAsia="hr-HR"/>
        </w:rPr>
        <w:t>ne zadovoljavaju uvjete iz članka 137. Uredbe (EU) 2016/429</w:t>
      </w:r>
    </w:p>
    <w:p w14:paraId="652531EC" w14:textId="77777777" w:rsidR="00F64659" w:rsidRPr="00897339" w:rsidRDefault="00F64659" w:rsidP="00F64659">
      <w:pPr>
        <w:pStyle w:val="ListParagraph"/>
        <w:spacing w:after="0" w:line="240" w:lineRule="auto"/>
        <w:ind w:left="360"/>
        <w:jc w:val="both"/>
        <w:rPr>
          <w:rFonts w:ascii="Times New Roman" w:eastAsia="Times New Roman" w:hAnsi="Times New Roman" w:cs="Times New Roman"/>
          <w:sz w:val="24"/>
          <w:szCs w:val="24"/>
          <w:lang w:eastAsia="hr-HR"/>
        </w:rPr>
      </w:pPr>
    </w:p>
    <w:p w14:paraId="5EF9288A"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964719" w:rsidRPr="00897339">
        <w:rPr>
          <w:rFonts w:ascii="Times New Roman" w:eastAsia="Times New Roman" w:hAnsi="Times New Roman" w:cs="Times New Roman"/>
          <w:sz w:val="24"/>
          <w:szCs w:val="24"/>
          <w:lang w:eastAsia="hr-HR"/>
        </w:rPr>
        <w:t xml:space="preserve">premješta </w:t>
      </w:r>
      <w:r w:rsidRPr="00897339">
        <w:rPr>
          <w:rFonts w:ascii="Times New Roman" w:eastAsia="Times New Roman" w:hAnsi="Times New Roman" w:cs="Times New Roman"/>
          <w:sz w:val="24"/>
          <w:szCs w:val="24"/>
          <w:lang w:eastAsia="hr-HR"/>
        </w:rPr>
        <w:t xml:space="preserve">životinje iz članka 143. stavka 1. Uredbe (EU) 2016/429 bez certifikata o zdravlju životinja </w:t>
      </w:r>
      <w:r w:rsidR="00C22610" w:rsidRPr="00897339">
        <w:rPr>
          <w:rFonts w:ascii="Times New Roman" w:eastAsia="Times New Roman" w:hAnsi="Times New Roman" w:cs="Times New Roman"/>
          <w:sz w:val="24"/>
          <w:szCs w:val="24"/>
          <w:lang w:eastAsia="hr-HR"/>
        </w:rPr>
        <w:t xml:space="preserve">u skladu s člankom </w:t>
      </w:r>
      <w:r w:rsidRPr="00897339">
        <w:rPr>
          <w:rFonts w:ascii="Times New Roman" w:eastAsia="Times New Roman" w:hAnsi="Times New Roman" w:cs="Times New Roman"/>
          <w:sz w:val="24"/>
          <w:szCs w:val="24"/>
          <w:lang w:eastAsia="hr-HR"/>
        </w:rPr>
        <w:t xml:space="preserve">71. </w:t>
      </w:r>
      <w:r w:rsidR="000A26EA" w:rsidRPr="00897339">
        <w:rPr>
          <w:rFonts w:ascii="Times New Roman" w:eastAsia="Times New Roman" w:hAnsi="Times New Roman" w:cs="Times New Roman"/>
          <w:sz w:val="24"/>
          <w:szCs w:val="24"/>
          <w:lang w:eastAsia="hr-HR"/>
        </w:rPr>
        <w:t xml:space="preserve">stavkom 1. </w:t>
      </w:r>
      <w:r w:rsidRPr="00897339">
        <w:rPr>
          <w:rFonts w:ascii="Times New Roman" w:eastAsia="Times New Roman" w:hAnsi="Times New Roman" w:cs="Times New Roman"/>
          <w:sz w:val="24"/>
          <w:szCs w:val="24"/>
          <w:lang w:eastAsia="hr-HR"/>
        </w:rPr>
        <w:t>ovoga Zakona, člank</w:t>
      </w:r>
      <w:r w:rsidR="00C2261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143. Uredbe (EU) 2016/429 i člancima 71 i 72. Delegirane uredbe (EU) 2020/688</w:t>
      </w:r>
    </w:p>
    <w:p w14:paraId="17950F00" w14:textId="77777777" w:rsidR="00F64659" w:rsidRPr="00897339" w:rsidRDefault="00F64659" w:rsidP="00F64659">
      <w:pPr>
        <w:pStyle w:val="ListParagraph"/>
        <w:spacing w:after="0" w:line="240" w:lineRule="auto"/>
        <w:ind w:left="360"/>
        <w:jc w:val="both"/>
        <w:rPr>
          <w:rFonts w:ascii="Times New Roman" w:eastAsia="Times New Roman" w:hAnsi="Times New Roman" w:cs="Times New Roman"/>
          <w:sz w:val="24"/>
          <w:szCs w:val="24"/>
          <w:lang w:eastAsia="hr-HR"/>
        </w:rPr>
      </w:pPr>
    </w:p>
    <w:p w14:paraId="4C6D36CF"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24" w:name="_Hlk72075829"/>
      <w:r w:rsidRPr="00897339">
        <w:rPr>
          <w:rFonts w:ascii="Times New Roman" w:eastAsia="Times New Roman" w:hAnsi="Times New Roman" w:cs="Times New Roman"/>
          <w:sz w:val="24"/>
          <w:szCs w:val="24"/>
          <w:lang w:eastAsia="hr-HR"/>
        </w:rPr>
        <w:t>subjekt premješta u drugu državu članicu držana goveda koja ne udovoljavaju zahtjevima iz članaka 10., odnosno 11., 12., 13. i 14.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w:t>
      </w:r>
      <w:bookmarkStart w:id="25" w:name="_Hlk72076196"/>
      <w:r w:rsidRPr="00897339">
        <w:rPr>
          <w:rFonts w:ascii="Times New Roman" w:eastAsia="Times New Roman" w:hAnsi="Times New Roman" w:cs="Times New Roman"/>
          <w:sz w:val="24"/>
          <w:szCs w:val="24"/>
          <w:lang w:eastAsia="hr-HR"/>
        </w:rPr>
        <w:t>, kako je primjenjivo</w:t>
      </w:r>
    </w:p>
    <w:p w14:paraId="14DC8BCD" w14:textId="77777777" w:rsidR="00F64659" w:rsidRPr="00897339" w:rsidRDefault="00F64659" w:rsidP="00F64659">
      <w:pPr>
        <w:pStyle w:val="ListParagraph"/>
        <w:spacing w:after="0" w:line="240" w:lineRule="auto"/>
        <w:ind w:left="360"/>
        <w:jc w:val="both"/>
        <w:rPr>
          <w:rFonts w:ascii="Times New Roman" w:eastAsia="Times New Roman" w:hAnsi="Times New Roman" w:cs="Times New Roman"/>
          <w:sz w:val="24"/>
          <w:szCs w:val="24"/>
          <w:lang w:eastAsia="hr-HR"/>
        </w:rPr>
      </w:pPr>
    </w:p>
    <w:p w14:paraId="6BEC00D3"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26" w:name="_Hlk72075877"/>
      <w:bookmarkEnd w:id="24"/>
      <w:bookmarkEnd w:id="25"/>
      <w:r w:rsidRPr="00897339">
        <w:rPr>
          <w:rFonts w:ascii="Times New Roman" w:eastAsia="Times New Roman" w:hAnsi="Times New Roman" w:cs="Times New Roman"/>
          <w:sz w:val="24"/>
          <w:szCs w:val="24"/>
          <w:lang w:eastAsia="hr-HR"/>
        </w:rPr>
        <w:t xml:space="preserve">subjekt premješta u drugu državu članicu držane ovce i koze koje ne udovoljavaju zahtjevima iz članaka 15., odnosno 16., 17. i 18. Delegirane uredbe (EU) </w:t>
      </w:r>
      <w:r w:rsidR="006E07BC" w:rsidRPr="00897339">
        <w:rPr>
          <w:rFonts w:ascii="Times New Roman" w:eastAsia="Times New Roman" w:hAnsi="Times New Roman" w:cs="Times New Roman"/>
          <w:sz w:val="24"/>
          <w:szCs w:val="24"/>
          <w:lang w:eastAsia="hr-HR"/>
        </w:rPr>
        <w:t>2020</w:t>
      </w:r>
      <w:r w:rsidRPr="00897339">
        <w:rPr>
          <w:rFonts w:ascii="Times New Roman" w:eastAsia="Times New Roman" w:hAnsi="Times New Roman" w:cs="Times New Roman"/>
          <w:sz w:val="24"/>
          <w:szCs w:val="24"/>
          <w:lang w:eastAsia="hr-HR"/>
        </w:rPr>
        <w:t>/688, kako je primjenjivo</w:t>
      </w:r>
    </w:p>
    <w:p w14:paraId="57E8982F" w14:textId="77777777" w:rsidR="00F64659" w:rsidRPr="00897339" w:rsidRDefault="00F64659" w:rsidP="00F64659">
      <w:pPr>
        <w:pStyle w:val="ListParagraph"/>
        <w:spacing w:after="0" w:line="240" w:lineRule="auto"/>
        <w:ind w:left="360"/>
        <w:jc w:val="both"/>
        <w:rPr>
          <w:rFonts w:ascii="Times New Roman" w:eastAsia="Times New Roman" w:hAnsi="Times New Roman" w:cs="Times New Roman"/>
          <w:sz w:val="24"/>
          <w:szCs w:val="24"/>
          <w:lang w:eastAsia="hr-HR"/>
        </w:rPr>
      </w:pPr>
    </w:p>
    <w:p w14:paraId="112334E5"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27" w:name="_Hlk93158239"/>
      <w:bookmarkStart w:id="28" w:name="_Hlk72075933"/>
      <w:bookmarkEnd w:id="26"/>
      <w:r w:rsidRPr="00897339">
        <w:rPr>
          <w:rFonts w:ascii="Times New Roman" w:eastAsia="Times New Roman" w:hAnsi="Times New Roman" w:cs="Times New Roman"/>
          <w:sz w:val="24"/>
          <w:szCs w:val="24"/>
          <w:lang w:eastAsia="hr-HR"/>
        </w:rPr>
        <w:t xml:space="preserve">subjekt premješta </w:t>
      </w:r>
      <w:bookmarkEnd w:id="27"/>
      <w:r w:rsidRPr="00897339">
        <w:rPr>
          <w:rFonts w:ascii="Times New Roman" w:eastAsia="Times New Roman" w:hAnsi="Times New Roman" w:cs="Times New Roman"/>
          <w:sz w:val="24"/>
          <w:szCs w:val="24"/>
          <w:lang w:eastAsia="hr-HR"/>
        </w:rPr>
        <w:t xml:space="preserve">u drugu državu članicu držane svinje koje ne udovoljavaju zahtjevima iz članaka 19., odnosno 20. i 21. Delegirane uredbe (EU) </w:t>
      </w:r>
      <w:r w:rsidR="006E07BC" w:rsidRPr="00897339">
        <w:rPr>
          <w:rFonts w:ascii="Times New Roman" w:eastAsia="Times New Roman" w:hAnsi="Times New Roman" w:cs="Times New Roman"/>
          <w:sz w:val="24"/>
          <w:szCs w:val="24"/>
          <w:lang w:eastAsia="hr-HR"/>
        </w:rPr>
        <w:t>2020/688</w:t>
      </w:r>
      <w:r w:rsidRPr="00897339">
        <w:rPr>
          <w:rFonts w:ascii="Times New Roman" w:eastAsia="Times New Roman" w:hAnsi="Times New Roman" w:cs="Times New Roman"/>
          <w:sz w:val="24"/>
          <w:szCs w:val="24"/>
          <w:lang w:eastAsia="hr-HR"/>
        </w:rPr>
        <w:t>, kako je primjenjivo</w:t>
      </w:r>
    </w:p>
    <w:p w14:paraId="0EB0E54C"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p w14:paraId="33595F9D" w14:textId="77777777" w:rsidR="00CC5B49" w:rsidRPr="00897339" w:rsidRDefault="0096471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29" w:name="_Hlk72075992"/>
      <w:bookmarkEnd w:id="28"/>
      <w:r w:rsidRPr="00897339">
        <w:rPr>
          <w:rFonts w:ascii="Times New Roman" w:eastAsia="Times New Roman" w:hAnsi="Times New Roman" w:cs="Times New Roman"/>
          <w:sz w:val="24"/>
          <w:szCs w:val="24"/>
          <w:lang w:eastAsia="hr-HR"/>
        </w:rPr>
        <w:t xml:space="preserve">subjekt premješta </w:t>
      </w:r>
      <w:bookmarkEnd w:id="29"/>
      <w:r w:rsidR="00CC5B49" w:rsidRPr="00897339">
        <w:rPr>
          <w:rFonts w:ascii="Times New Roman" w:eastAsia="Times New Roman" w:hAnsi="Times New Roman" w:cs="Times New Roman"/>
          <w:sz w:val="24"/>
          <w:szCs w:val="24"/>
          <w:lang w:eastAsia="hr-HR"/>
        </w:rPr>
        <w:t xml:space="preserve">u </w:t>
      </w:r>
      <w:bookmarkStart w:id="30" w:name="_Hlk72076315"/>
      <w:r w:rsidR="00CC5B49" w:rsidRPr="00897339">
        <w:rPr>
          <w:rFonts w:ascii="Times New Roman" w:eastAsia="Times New Roman" w:hAnsi="Times New Roman" w:cs="Times New Roman"/>
          <w:sz w:val="24"/>
          <w:szCs w:val="24"/>
          <w:lang w:eastAsia="hr-HR"/>
        </w:rPr>
        <w:t xml:space="preserve">drugu državu članicu </w:t>
      </w:r>
      <w:bookmarkEnd w:id="30"/>
      <w:r w:rsidR="00CC5B49" w:rsidRPr="00897339">
        <w:rPr>
          <w:rFonts w:ascii="Times New Roman" w:eastAsia="Times New Roman" w:hAnsi="Times New Roman" w:cs="Times New Roman"/>
          <w:sz w:val="24"/>
          <w:szCs w:val="24"/>
          <w:lang w:eastAsia="hr-HR"/>
        </w:rPr>
        <w:t>kopitare koji ne udovoljavaju zahtjevima iz članka 22. Delegirane uredbe (EU) 20</w:t>
      </w:r>
      <w:r w:rsidR="006E07BC" w:rsidRPr="00897339">
        <w:rPr>
          <w:rFonts w:ascii="Times New Roman" w:eastAsia="Times New Roman" w:hAnsi="Times New Roman" w:cs="Times New Roman"/>
          <w:sz w:val="24"/>
          <w:szCs w:val="24"/>
          <w:lang w:eastAsia="hr-HR"/>
        </w:rPr>
        <w:t>20</w:t>
      </w:r>
      <w:r w:rsidR="00CC5B49" w:rsidRPr="00897339">
        <w:rPr>
          <w:rFonts w:ascii="Times New Roman" w:eastAsia="Times New Roman" w:hAnsi="Times New Roman" w:cs="Times New Roman"/>
          <w:sz w:val="24"/>
          <w:szCs w:val="24"/>
          <w:lang w:eastAsia="hr-HR"/>
        </w:rPr>
        <w:t>/688</w:t>
      </w:r>
    </w:p>
    <w:p w14:paraId="06B5DD0F"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p w14:paraId="09EE45D2" w14:textId="77777777" w:rsidR="00CC5B49" w:rsidRPr="00897339" w:rsidRDefault="0096471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31" w:name="_Hlk72076049"/>
      <w:r w:rsidRPr="00897339">
        <w:rPr>
          <w:rFonts w:ascii="Times New Roman" w:eastAsia="Times New Roman" w:hAnsi="Times New Roman" w:cs="Times New Roman"/>
          <w:sz w:val="24"/>
          <w:szCs w:val="24"/>
          <w:lang w:eastAsia="hr-HR"/>
        </w:rPr>
        <w:t xml:space="preserve">subjekt premješta </w:t>
      </w:r>
      <w:r w:rsidR="00CC5B49" w:rsidRPr="00897339">
        <w:rPr>
          <w:rFonts w:ascii="Times New Roman" w:eastAsia="Times New Roman" w:hAnsi="Times New Roman" w:cs="Times New Roman"/>
          <w:sz w:val="24"/>
          <w:szCs w:val="24"/>
          <w:lang w:eastAsia="hr-HR"/>
        </w:rPr>
        <w:t>u drugu državu članicu deve koje ne udovoljavaju zahtjevima iz članka 23., odnosno 24. i 25. Delegirane uredbe (EU) 20</w:t>
      </w:r>
      <w:r w:rsidR="006E07BC" w:rsidRPr="00897339">
        <w:rPr>
          <w:rFonts w:ascii="Times New Roman" w:eastAsia="Times New Roman" w:hAnsi="Times New Roman" w:cs="Times New Roman"/>
          <w:sz w:val="24"/>
          <w:szCs w:val="24"/>
          <w:lang w:eastAsia="hr-HR"/>
        </w:rPr>
        <w:t>20</w:t>
      </w:r>
      <w:r w:rsidR="00CC5B49" w:rsidRPr="00897339">
        <w:rPr>
          <w:rFonts w:ascii="Times New Roman" w:eastAsia="Times New Roman" w:hAnsi="Times New Roman" w:cs="Times New Roman"/>
          <w:sz w:val="24"/>
          <w:szCs w:val="24"/>
          <w:lang w:eastAsia="hr-HR"/>
        </w:rPr>
        <w:t>/688, kako je primjenjivo</w:t>
      </w:r>
    </w:p>
    <w:p w14:paraId="14F933B4"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bookmarkEnd w:id="31"/>
    <w:p w14:paraId="37412C86" w14:textId="77777777" w:rsidR="00CC5B49" w:rsidRPr="00897339" w:rsidRDefault="0096471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premješta </w:t>
      </w:r>
      <w:r w:rsidR="00CC5B49" w:rsidRPr="00897339">
        <w:rPr>
          <w:rFonts w:ascii="Times New Roman" w:eastAsia="Times New Roman" w:hAnsi="Times New Roman" w:cs="Times New Roman"/>
          <w:sz w:val="24"/>
          <w:szCs w:val="24"/>
          <w:lang w:eastAsia="hr-HR"/>
        </w:rPr>
        <w:t>u drugu državu članicu jelene koji ne udovoljavaju zahtjevima iz članka 26., odnosno 27. i 28. Delegirane uredbe (EU) 20</w:t>
      </w:r>
      <w:r w:rsidR="006E07BC" w:rsidRPr="00897339">
        <w:rPr>
          <w:rFonts w:ascii="Times New Roman" w:eastAsia="Times New Roman" w:hAnsi="Times New Roman" w:cs="Times New Roman"/>
          <w:sz w:val="24"/>
          <w:szCs w:val="24"/>
          <w:lang w:eastAsia="hr-HR"/>
        </w:rPr>
        <w:t>20</w:t>
      </w:r>
      <w:r w:rsidR="00CC5B49" w:rsidRPr="00897339">
        <w:rPr>
          <w:rFonts w:ascii="Times New Roman" w:eastAsia="Times New Roman" w:hAnsi="Times New Roman" w:cs="Times New Roman"/>
          <w:sz w:val="24"/>
          <w:szCs w:val="24"/>
          <w:lang w:eastAsia="hr-HR"/>
        </w:rPr>
        <w:t>/688, kako je primjenjivo</w:t>
      </w:r>
    </w:p>
    <w:p w14:paraId="5A55E9FE"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p w14:paraId="2CFEA2E5" w14:textId="77777777" w:rsidR="00CC5B49" w:rsidRPr="00897339" w:rsidRDefault="0096471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premješta </w:t>
      </w:r>
      <w:r w:rsidR="00CC5B49" w:rsidRPr="00897339">
        <w:rPr>
          <w:rFonts w:ascii="Times New Roman" w:eastAsia="Times New Roman" w:hAnsi="Times New Roman" w:cs="Times New Roman"/>
          <w:sz w:val="24"/>
          <w:szCs w:val="24"/>
          <w:lang w:eastAsia="hr-HR"/>
        </w:rPr>
        <w:t>u drugu državu članicu druge držane kopitare i papkare koji ne udovoljavaju zahtjevima iz članka 29., odnosno 30. i 31. Delegirane uredbe (EU) 20</w:t>
      </w:r>
      <w:r w:rsidR="006E07BC" w:rsidRPr="00897339">
        <w:rPr>
          <w:rFonts w:ascii="Times New Roman" w:eastAsia="Times New Roman" w:hAnsi="Times New Roman" w:cs="Times New Roman"/>
          <w:sz w:val="24"/>
          <w:szCs w:val="24"/>
          <w:lang w:eastAsia="hr-HR"/>
        </w:rPr>
        <w:t>20</w:t>
      </w:r>
      <w:r w:rsidR="00CC5B49" w:rsidRPr="00897339">
        <w:rPr>
          <w:rFonts w:ascii="Times New Roman" w:eastAsia="Times New Roman" w:hAnsi="Times New Roman" w:cs="Times New Roman"/>
          <w:sz w:val="24"/>
          <w:szCs w:val="24"/>
          <w:lang w:eastAsia="hr-HR"/>
        </w:rPr>
        <w:t>/688, kako je primjenjivo</w:t>
      </w:r>
    </w:p>
    <w:p w14:paraId="3FBBFB11"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p w14:paraId="299B86C8" w14:textId="77777777" w:rsidR="00CC5B49" w:rsidRPr="00897339" w:rsidRDefault="0096471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premješta </w:t>
      </w:r>
      <w:r w:rsidR="00CC5B49" w:rsidRPr="00897339">
        <w:rPr>
          <w:rFonts w:ascii="Times New Roman" w:eastAsia="Times New Roman" w:hAnsi="Times New Roman" w:cs="Times New Roman"/>
          <w:sz w:val="24"/>
          <w:szCs w:val="24"/>
          <w:lang w:eastAsia="hr-HR"/>
        </w:rPr>
        <w:t>u drugu državu članicu ili njezinu zonu koja ima status države ili zone slobodne od infekcije virusom bolesti plavog jezika (serotipovi 1-24) ili ima odobreni program iskorjenjivanja protiv te bolesti, držane životinje vrsta s popisa navedenih za tu bolest, koje ne zadovoljavaju uvjete iz članka 32. Delegirane uredbe (EU) 20</w:t>
      </w:r>
      <w:r w:rsidR="006E07BC" w:rsidRPr="00897339">
        <w:rPr>
          <w:rFonts w:ascii="Times New Roman" w:eastAsia="Times New Roman" w:hAnsi="Times New Roman" w:cs="Times New Roman"/>
          <w:sz w:val="24"/>
          <w:szCs w:val="24"/>
          <w:lang w:eastAsia="hr-HR"/>
        </w:rPr>
        <w:t>20</w:t>
      </w:r>
      <w:r w:rsidR="00CC5B49" w:rsidRPr="00897339">
        <w:rPr>
          <w:rFonts w:ascii="Times New Roman" w:eastAsia="Times New Roman" w:hAnsi="Times New Roman" w:cs="Times New Roman"/>
          <w:sz w:val="24"/>
          <w:szCs w:val="24"/>
          <w:lang w:eastAsia="hr-HR"/>
        </w:rPr>
        <w:t>/688</w:t>
      </w:r>
    </w:p>
    <w:p w14:paraId="4E8E64B2"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p w14:paraId="47B9E9CA"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provoz</w:t>
      </w:r>
      <w:r w:rsidR="00964719"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kroz drugu državu članicu ili njezinu zonu koja ima status države ili zone slobodne od infekcije virusom bolesti plavog jezika (serotipovi 1-24) ili ima odobreni program iskorjenjivanja protiv te bolesti, životinje vrsta s popisa navedenih za infekciju virusom bolesti plavog jezika (serotipovi 1-24) koje ne zadovoljavaju uvjete iz članka 33.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w:t>
      </w:r>
    </w:p>
    <w:p w14:paraId="424ABE27" w14:textId="77777777" w:rsidR="002922E6" w:rsidRPr="00897339" w:rsidRDefault="002922E6" w:rsidP="002922E6">
      <w:pPr>
        <w:pStyle w:val="ListParagraph"/>
        <w:spacing w:after="0" w:line="240" w:lineRule="auto"/>
        <w:ind w:left="360"/>
        <w:jc w:val="both"/>
        <w:rPr>
          <w:rFonts w:ascii="Times New Roman" w:eastAsia="Times New Roman" w:hAnsi="Times New Roman" w:cs="Times New Roman"/>
          <w:sz w:val="24"/>
          <w:szCs w:val="24"/>
          <w:lang w:eastAsia="hr-HR"/>
        </w:rPr>
      </w:pPr>
    </w:p>
    <w:p w14:paraId="486DBAD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perad za rasplod i perad za proizvodnju koja ne zadovoljava uvjete iz članka 34., odnosno 35., 36. i 37.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 kako je primjenjivo</w:t>
      </w:r>
    </w:p>
    <w:p w14:paraId="34A6317C"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66C5384A"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jaja za valenje peradi koja ne zadovoljavaju uvjete iz članka 38.</w:t>
      </w:r>
      <w:r w:rsidR="00911AB8"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odnosno 39. i 40.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 kako je primjenjivo</w:t>
      </w:r>
    </w:p>
    <w:p w14:paraId="370D4B58"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14104E5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koja ima status države ili zone slobodne od infekcije virusom newcastleske bolesti bez cijepljenja perad i jaja za valenje peradi koja ne zadovoljavaju uvjete iz članka 42.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w:t>
      </w:r>
    </w:p>
    <w:p w14:paraId="509AB54D"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5A2A264F"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32" w:name="_Hlk72077211"/>
      <w:r w:rsidRPr="00897339">
        <w:rPr>
          <w:rFonts w:ascii="Times New Roman" w:eastAsia="Times New Roman" w:hAnsi="Times New Roman" w:cs="Times New Roman"/>
          <w:sz w:val="24"/>
          <w:szCs w:val="24"/>
          <w:lang w:eastAsia="hr-HR"/>
        </w:rPr>
        <w:t>subjekt premješta u drugu državu članicu primate koji ne zadovoljavaju uvjete iz članka 47.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w:t>
      </w:r>
    </w:p>
    <w:p w14:paraId="1E0C8EA6"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bookmarkEnd w:id="32"/>
    <w:p w14:paraId="62C949FF"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pčele koji ne zadovoljavaju uvjete iz članka 48. odnosno 49. i 50.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 kako je primjenjivo</w:t>
      </w:r>
    </w:p>
    <w:p w14:paraId="5F28B7B7"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381CDFE4"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bumbare koji ne zadovoljavaju uvjete iz članka 51. odnosno 52.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 kako je primjenjivo</w:t>
      </w:r>
    </w:p>
    <w:p w14:paraId="46C603B2"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3588A3A6"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pse, mačke i pitome vretice koji ne zadovoljavaju uvjete iz članka 53. odnosno 54</w:t>
      </w:r>
      <w:r w:rsidR="004B22D9"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55., 56. i 57.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 kako je primjenjivo</w:t>
      </w:r>
    </w:p>
    <w:p w14:paraId="55FAE4EE"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152D5F32"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druge zvijeri koje ne zadovoljavaju uvjete iz članka 58. Delegirane uredbe (EU) 20</w:t>
      </w:r>
      <w:r w:rsidR="006E07BC" w:rsidRPr="00897339">
        <w:rPr>
          <w:rFonts w:ascii="Times New Roman" w:eastAsia="Times New Roman" w:hAnsi="Times New Roman" w:cs="Times New Roman"/>
          <w:sz w:val="24"/>
          <w:szCs w:val="24"/>
          <w:lang w:eastAsia="hr-HR"/>
        </w:rPr>
        <w:t>20</w:t>
      </w:r>
      <w:r w:rsidRPr="00897339">
        <w:rPr>
          <w:rFonts w:ascii="Times New Roman" w:eastAsia="Times New Roman" w:hAnsi="Times New Roman" w:cs="Times New Roman"/>
          <w:sz w:val="24"/>
          <w:szCs w:val="24"/>
          <w:lang w:eastAsia="hr-HR"/>
        </w:rPr>
        <w:t>/688, kako je primjenjivo</w:t>
      </w:r>
    </w:p>
    <w:p w14:paraId="08A9C7C0"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7460C845"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premješta u drugu državu članicu ptice u zatočeništvu osim papiga koje ne zadovoljavaju uvjete iz članka 59. Delegirane uredbe (EU) </w:t>
      </w:r>
      <w:r w:rsidR="006E07BC" w:rsidRPr="00897339">
        <w:rPr>
          <w:rFonts w:ascii="Times New Roman" w:eastAsia="Times New Roman" w:hAnsi="Times New Roman" w:cs="Times New Roman"/>
          <w:sz w:val="24"/>
          <w:szCs w:val="24"/>
          <w:lang w:eastAsia="hr-HR"/>
        </w:rPr>
        <w:t>2020/688</w:t>
      </w:r>
      <w:r w:rsidRPr="00897339">
        <w:rPr>
          <w:rFonts w:ascii="Times New Roman" w:eastAsia="Times New Roman" w:hAnsi="Times New Roman" w:cs="Times New Roman"/>
          <w:sz w:val="24"/>
          <w:szCs w:val="24"/>
          <w:lang w:eastAsia="hr-HR"/>
        </w:rPr>
        <w:t>, kako je primjenjivo</w:t>
      </w:r>
    </w:p>
    <w:p w14:paraId="3FEFEFC2"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72CDC682"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bookmarkStart w:id="33" w:name="_Hlk72077576"/>
      <w:r w:rsidRPr="00897339">
        <w:rPr>
          <w:rFonts w:ascii="Times New Roman" w:eastAsia="Times New Roman" w:hAnsi="Times New Roman" w:cs="Times New Roman"/>
          <w:sz w:val="24"/>
          <w:szCs w:val="24"/>
          <w:lang w:eastAsia="hr-HR"/>
        </w:rPr>
        <w:t xml:space="preserve">subjekt premješta u drugu državu članicu </w:t>
      </w:r>
      <w:bookmarkEnd w:id="33"/>
      <w:r w:rsidRPr="00897339">
        <w:rPr>
          <w:rFonts w:ascii="Times New Roman" w:eastAsia="Times New Roman" w:hAnsi="Times New Roman" w:cs="Times New Roman"/>
          <w:sz w:val="24"/>
          <w:szCs w:val="24"/>
          <w:lang w:eastAsia="hr-HR"/>
        </w:rPr>
        <w:t xml:space="preserve">jaja za valenje ptica u zatočeništvu koja ne zadovoljavaju uvjete iz članka 60. Delegirane uredbe (EU) </w:t>
      </w:r>
      <w:r w:rsidR="006E07BC" w:rsidRPr="00897339">
        <w:rPr>
          <w:rFonts w:ascii="Times New Roman" w:eastAsia="Times New Roman" w:hAnsi="Times New Roman" w:cs="Times New Roman"/>
          <w:sz w:val="24"/>
          <w:szCs w:val="24"/>
          <w:lang w:eastAsia="hr-HR"/>
        </w:rPr>
        <w:t>2020/688</w:t>
      </w:r>
      <w:r w:rsidRPr="00897339">
        <w:rPr>
          <w:rFonts w:ascii="Times New Roman" w:eastAsia="Times New Roman" w:hAnsi="Times New Roman" w:cs="Times New Roman"/>
          <w:sz w:val="24"/>
          <w:szCs w:val="24"/>
          <w:lang w:eastAsia="hr-HR"/>
        </w:rPr>
        <w:t>, kako je primjenjivo</w:t>
      </w:r>
    </w:p>
    <w:p w14:paraId="5B454BAE"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0C754621"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1515B6" w:rsidRPr="00897339">
        <w:rPr>
          <w:rFonts w:ascii="Times New Roman" w:eastAsia="Times New Roman" w:hAnsi="Times New Roman" w:cs="Times New Roman"/>
          <w:sz w:val="24"/>
          <w:szCs w:val="24"/>
          <w:lang w:eastAsia="hr-HR"/>
        </w:rPr>
        <w:t xml:space="preserve">premješta ptice u zatočeništvu vrste </w:t>
      </w:r>
      <w:r w:rsidR="001515B6" w:rsidRPr="00897339">
        <w:rPr>
          <w:rFonts w:ascii="Times New Roman" w:eastAsia="Times New Roman" w:hAnsi="Times New Roman" w:cs="Times New Roman"/>
          <w:i/>
          <w:sz w:val="24"/>
          <w:szCs w:val="24"/>
          <w:lang w:eastAsia="hr-HR"/>
        </w:rPr>
        <w:t>Galliformes</w:t>
      </w:r>
      <w:r w:rsidR="001515B6" w:rsidRPr="00897339">
        <w:rPr>
          <w:rFonts w:ascii="Times New Roman" w:eastAsia="Times New Roman" w:hAnsi="Times New Roman" w:cs="Times New Roman"/>
          <w:sz w:val="24"/>
          <w:szCs w:val="24"/>
          <w:lang w:eastAsia="hr-HR"/>
        </w:rPr>
        <w:t xml:space="preserve"> i jaja za valenje ptica u zatočeništvu vrste </w:t>
      </w:r>
      <w:r w:rsidR="001515B6" w:rsidRPr="00897339">
        <w:rPr>
          <w:rFonts w:ascii="Times New Roman" w:eastAsia="Times New Roman" w:hAnsi="Times New Roman" w:cs="Times New Roman"/>
          <w:i/>
          <w:sz w:val="24"/>
          <w:szCs w:val="24"/>
          <w:lang w:eastAsia="hr-HR"/>
        </w:rPr>
        <w:t>Galliformes</w:t>
      </w:r>
      <w:r w:rsidR="001515B6" w:rsidRPr="00897339">
        <w:rPr>
          <w:rFonts w:ascii="Times New Roman" w:eastAsia="Times New Roman" w:hAnsi="Times New Roman" w:cs="Times New Roman"/>
          <w:sz w:val="24"/>
          <w:szCs w:val="24"/>
          <w:lang w:eastAsia="hr-HR"/>
        </w:rPr>
        <w:t xml:space="preserve"> u državu članicu ili njezinu zonu koja ima status države ili zone slobodne od infekcije virusom newcastleske bolesti bez cijepljenja, </w:t>
      </w:r>
      <w:r w:rsidR="00C22610" w:rsidRPr="00897339">
        <w:rPr>
          <w:rFonts w:ascii="Times New Roman" w:eastAsia="Times New Roman" w:hAnsi="Times New Roman" w:cs="Times New Roman"/>
          <w:sz w:val="24"/>
          <w:szCs w:val="24"/>
          <w:lang w:eastAsia="hr-HR"/>
        </w:rPr>
        <w:t xml:space="preserve">koja </w:t>
      </w:r>
      <w:r w:rsidR="001515B6" w:rsidRPr="00897339">
        <w:rPr>
          <w:rFonts w:ascii="Times New Roman" w:eastAsia="Times New Roman" w:hAnsi="Times New Roman" w:cs="Times New Roman"/>
          <w:sz w:val="24"/>
          <w:szCs w:val="24"/>
          <w:lang w:eastAsia="hr-HR"/>
        </w:rPr>
        <w:t>ne zadovoljavaju uvjete iz članka 62. Delegirane uredbe (EU) 2020/6</w:t>
      </w:r>
      <w:r w:rsidR="00880442" w:rsidRPr="00897339">
        <w:rPr>
          <w:rFonts w:ascii="Times New Roman" w:eastAsia="Times New Roman" w:hAnsi="Times New Roman" w:cs="Times New Roman"/>
          <w:sz w:val="24"/>
          <w:szCs w:val="24"/>
          <w:lang w:eastAsia="hr-HR"/>
        </w:rPr>
        <w:t>8</w:t>
      </w:r>
      <w:r w:rsidR="001515B6" w:rsidRPr="00897339">
        <w:rPr>
          <w:rFonts w:ascii="Times New Roman" w:eastAsia="Times New Roman" w:hAnsi="Times New Roman" w:cs="Times New Roman"/>
          <w:sz w:val="24"/>
          <w:szCs w:val="24"/>
          <w:lang w:eastAsia="hr-HR"/>
        </w:rPr>
        <w:t>8</w:t>
      </w:r>
    </w:p>
    <w:p w14:paraId="0A101365"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25C4AE09"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EA0B8E" w:rsidRPr="00897339">
        <w:rPr>
          <w:rFonts w:ascii="Times New Roman" w:eastAsia="Times New Roman" w:hAnsi="Times New Roman" w:cs="Times New Roman"/>
          <w:sz w:val="24"/>
          <w:szCs w:val="24"/>
          <w:lang w:eastAsia="hr-HR"/>
        </w:rPr>
        <w:t xml:space="preserve">premješta </w:t>
      </w:r>
      <w:r w:rsidR="001515B6" w:rsidRPr="00897339">
        <w:rPr>
          <w:rFonts w:ascii="Times New Roman" w:eastAsia="Times New Roman" w:hAnsi="Times New Roman" w:cs="Times New Roman"/>
          <w:sz w:val="24"/>
          <w:szCs w:val="24"/>
          <w:lang w:eastAsia="hr-HR"/>
        </w:rPr>
        <w:t>držane kopnene životinje</w:t>
      </w:r>
      <w:r w:rsidR="00EA0B8E" w:rsidRPr="00897339">
        <w:rPr>
          <w:rFonts w:ascii="Times New Roman" w:eastAsia="Times New Roman" w:hAnsi="Times New Roman" w:cs="Times New Roman"/>
          <w:sz w:val="24"/>
          <w:szCs w:val="24"/>
          <w:lang w:eastAsia="hr-HR"/>
        </w:rPr>
        <w:t>,</w:t>
      </w:r>
      <w:r w:rsidR="001515B6" w:rsidRPr="00897339">
        <w:rPr>
          <w:rFonts w:ascii="Times New Roman" w:eastAsia="Times New Roman" w:hAnsi="Times New Roman" w:cs="Times New Roman"/>
          <w:sz w:val="24"/>
          <w:szCs w:val="24"/>
          <w:lang w:eastAsia="hr-HR"/>
        </w:rPr>
        <w:t xml:space="preserve"> osim primata</w:t>
      </w:r>
      <w:r w:rsidR="00EA0B8E" w:rsidRPr="00897339">
        <w:rPr>
          <w:rFonts w:ascii="Times New Roman" w:eastAsia="Times New Roman" w:hAnsi="Times New Roman" w:cs="Times New Roman"/>
          <w:sz w:val="24"/>
          <w:szCs w:val="24"/>
          <w:lang w:eastAsia="hr-HR"/>
        </w:rPr>
        <w:t>,</w:t>
      </w:r>
      <w:r w:rsidR="001515B6" w:rsidRPr="00897339">
        <w:rPr>
          <w:rFonts w:ascii="Times New Roman" w:eastAsia="Times New Roman" w:hAnsi="Times New Roman" w:cs="Times New Roman"/>
          <w:sz w:val="24"/>
          <w:szCs w:val="24"/>
          <w:lang w:eastAsia="hr-HR"/>
        </w:rPr>
        <w:t xml:space="preserve"> </w:t>
      </w:r>
      <w:r w:rsidR="00B52FB0" w:rsidRPr="00897339">
        <w:rPr>
          <w:rFonts w:ascii="Times New Roman" w:eastAsia="Times New Roman" w:hAnsi="Times New Roman" w:cs="Times New Roman"/>
          <w:sz w:val="24"/>
          <w:szCs w:val="24"/>
          <w:lang w:eastAsia="hr-HR"/>
        </w:rPr>
        <w:t xml:space="preserve">koje ne zadovoljavaju uvjete iz članka 63. Delegirane uredbe (EU) 2020/688 </w:t>
      </w:r>
      <w:r w:rsidR="001515B6" w:rsidRPr="00897339">
        <w:rPr>
          <w:rFonts w:ascii="Times New Roman" w:eastAsia="Times New Roman" w:hAnsi="Times New Roman" w:cs="Times New Roman"/>
          <w:sz w:val="24"/>
          <w:szCs w:val="24"/>
          <w:lang w:eastAsia="hr-HR"/>
        </w:rPr>
        <w:t>iz objekata koji nisu zatvoreni objekti u zatvoreni objekt</w:t>
      </w:r>
    </w:p>
    <w:p w14:paraId="0555466C" w14:textId="77777777" w:rsidR="00DF5C73" w:rsidRPr="00897339" w:rsidRDefault="00DF5C73" w:rsidP="00DF5C73">
      <w:pPr>
        <w:pStyle w:val="ListParagraph"/>
        <w:spacing w:after="0" w:line="240" w:lineRule="auto"/>
        <w:ind w:left="360"/>
        <w:jc w:val="both"/>
        <w:rPr>
          <w:rFonts w:ascii="Times New Roman" w:eastAsia="Times New Roman" w:hAnsi="Times New Roman" w:cs="Times New Roman"/>
          <w:sz w:val="24"/>
          <w:szCs w:val="24"/>
          <w:lang w:eastAsia="hr-HR"/>
        </w:rPr>
      </w:pPr>
    </w:p>
    <w:p w14:paraId="337B44B9"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w:t>
      </w:r>
      <w:r w:rsidR="00EA0B8E" w:rsidRPr="00897339">
        <w:rPr>
          <w:rFonts w:ascii="Times New Roman" w:eastAsia="Times New Roman" w:hAnsi="Times New Roman" w:cs="Times New Roman"/>
          <w:sz w:val="24"/>
          <w:szCs w:val="24"/>
          <w:lang w:eastAsia="hr-HR"/>
        </w:rPr>
        <w:t>a</w:t>
      </w:r>
      <w:r w:rsidRPr="00897339">
        <w:rPr>
          <w:rFonts w:ascii="Times New Roman" w:eastAsia="Times New Roman" w:hAnsi="Times New Roman" w:cs="Times New Roman"/>
          <w:sz w:val="24"/>
          <w:szCs w:val="24"/>
          <w:lang w:eastAsia="hr-HR"/>
        </w:rPr>
        <w:t xml:space="preserve">n za putujuće cirkuse </w:t>
      </w:r>
      <w:r w:rsidR="00EA0B8E" w:rsidRPr="00897339">
        <w:rPr>
          <w:rFonts w:ascii="Times New Roman" w:eastAsia="Times New Roman" w:hAnsi="Times New Roman" w:cs="Times New Roman"/>
          <w:sz w:val="24"/>
          <w:szCs w:val="24"/>
          <w:lang w:eastAsia="hr-HR"/>
        </w:rPr>
        <w:t>il</w:t>
      </w:r>
      <w:r w:rsidRPr="00897339">
        <w:rPr>
          <w:rFonts w:ascii="Times New Roman" w:eastAsia="Times New Roman" w:hAnsi="Times New Roman" w:cs="Times New Roman"/>
          <w:sz w:val="24"/>
          <w:szCs w:val="24"/>
          <w:lang w:eastAsia="hr-HR"/>
        </w:rPr>
        <w:t>i predstave sa životinjama premješta u drugu državu članicu svoj putujuć</w:t>
      </w:r>
      <w:r w:rsidR="00EA0B8E"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cirkus i</w:t>
      </w:r>
      <w:r w:rsidR="00EA0B8E" w:rsidRPr="00897339">
        <w:rPr>
          <w:rFonts w:ascii="Times New Roman" w:eastAsia="Times New Roman" w:hAnsi="Times New Roman" w:cs="Times New Roman"/>
          <w:sz w:val="24"/>
          <w:szCs w:val="24"/>
          <w:lang w:eastAsia="hr-HR"/>
        </w:rPr>
        <w:t>li</w:t>
      </w:r>
      <w:r w:rsidRPr="00897339">
        <w:rPr>
          <w:rFonts w:ascii="Times New Roman" w:eastAsia="Times New Roman" w:hAnsi="Times New Roman" w:cs="Times New Roman"/>
          <w:sz w:val="24"/>
          <w:szCs w:val="24"/>
          <w:lang w:eastAsia="hr-HR"/>
        </w:rPr>
        <w:t xml:space="preserve"> predstav</w:t>
      </w:r>
      <w:r w:rsidR="00EA0B8E" w:rsidRPr="00897339">
        <w:rPr>
          <w:rFonts w:ascii="Times New Roman" w:eastAsia="Times New Roman" w:hAnsi="Times New Roman" w:cs="Times New Roman"/>
          <w:sz w:val="24"/>
          <w:szCs w:val="24"/>
          <w:lang w:eastAsia="hr-HR"/>
        </w:rPr>
        <w:t>u</w:t>
      </w:r>
      <w:r w:rsidRPr="00897339">
        <w:rPr>
          <w:rFonts w:ascii="Times New Roman" w:eastAsia="Times New Roman" w:hAnsi="Times New Roman" w:cs="Times New Roman"/>
          <w:sz w:val="24"/>
          <w:szCs w:val="24"/>
          <w:lang w:eastAsia="hr-HR"/>
        </w:rPr>
        <w:t xml:space="preserve"> sa životinjama koji ne zadovoljavaju uvjete iz članka 65. Delegirane uredbe (EU) </w:t>
      </w:r>
      <w:r w:rsidR="006E07BC" w:rsidRPr="00897339">
        <w:rPr>
          <w:rFonts w:ascii="Times New Roman" w:eastAsia="Times New Roman" w:hAnsi="Times New Roman" w:cs="Times New Roman"/>
          <w:sz w:val="24"/>
          <w:szCs w:val="24"/>
          <w:lang w:eastAsia="hr-HR"/>
        </w:rPr>
        <w:t>2020/688</w:t>
      </w:r>
    </w:p>
    <w:p w14:paraId="1B083C7C"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26051B45"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ptice u zatočeništvu na izložbu u drugoj državi članici koje ne zadovoljavaju uvjete iz članka 59. i 67.</w:t>
      </w:r>
      <w:r w:rsidR="00683113" w:rsidRPr="00897339">
        <w:rPr>
          <w:rFonts w:ascii="Times New Roman" w:eastAsia="Times New Roman" w:hAnsi="Times New Roman" w:cs="Times New Roman"/>
          <w:sz w:val="24"/>
          <w:szCs w:val="24"/>
          <w:lang w:eastAsia="hr-HR"/>
        </w:rPr>
        <w:t xml:space="preserve"> stavka 1. </w:t>
      </w:r>
      <w:r w:rsidRPr="00897339">
        <w:rPr>
          <w:rFonts w:ascii="Times New Roman" w:eastAsia="Times New Roman" w:hAnsi="Times New Roman" w:cs="Times New Roman"/>
          <w:sz w:val="24"/>
          <w:szCs w:val="24"/>
          <w:lang w:eastAsia="hr-HR"/>
        </w:rPr>
        <w:t>Delegirane uredbe (EU) 2020/688</w:t>
      </w:r>
    </w:p>
    <w:p w14:paraId="2CF3DEB7"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22B3D23F"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izložbu, osim izložbi lova pticama grabljivicama, ne osigura zadovoljavanje uvjeta iz članka 67. stavka 2. Delegirane uredbe (EU) 2020/688</w:t>
      </w:r>
    </w:p>
    <w:p w14:paraId="67958477"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6E07B14E"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divlje kopnene životinje iz njihova staništa podrijetla u suprotnosti s odredbama članka 101. Delegirane uredbe (EU) 2020/688</w:t>
      </w:r>
    </w:p>
    <w:p w14:paraId="3829E2A4"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39E8773C"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obavješ</w:t>
      </w:r>
      <w:r w:rsidR="00EA0B8E" w:rsidRPr="00897339">
        <w:rPr>
          <w:rFonts w:ascii="Times New Roman" w:eastAsia="Times New Roman" w:hAnsi="Times New Roman" w:cs="Times New Roman"/>
          <w:sz w:val="24"/>
          <w:szCs w:val="24"/>
          <w:lang w:eastAsia="hr-HR"/>
        </w:rPr>
        <w:t>tava</w:t>
      </w:r>
      <w:r w:rsidRPr="00897339">
        <w:rPr>
          <w:rFonts w:ascii="Times New Roman" w:eastAsia="Times New Roman" w:hAnsi="Times New Roman" w:cs="Times New Roman"/>
          <w:sz w:val="24"/>
          <w:szCs w:val="24"/>
          <w:lang w:eastAsia="hr-HR"/>
        </w:rPr>
        <w:t xml:space="preserve"> nadležno tijelo o premještanjima u skladu s člankom 69. stavkom 2., člankom 72</w:t>
      </w:r>
      <w:r w:rsidR="00DA31A9"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stavkom 2, člankom 73. stavkom 6., člankom 74. stavkom 3., člankom 83. stavkom 2. ovoga Zakona, člancima 93., 94., 95., 96., 98., 104</w:t>
      </w:r>
      <w:r w:rsidR="00DA31A9"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i 105. </w:t>
      </w:r>
      <w:r w:rsidR="00DA31A9" w:rsidRPr="00897339">
        <w:rPr>
          <w:rFonts w:ascii="Times New Roman" w:eastAsia="Times New Roman" w:hAnsi="Times New Roman" w:cs="Times New Roman"/>
          <w:sz w:val="24"/>
          <w:szCs w:val="24"/>
          <w:lang w:eastAsia="hr-HR"/>
        </w:rPr>
        <w:t>Delegirane uredbe (EU) 2020/688 i</w:t>
      </w:r>
      <w:r w:rsidRPr="00897339">
        <w:rPr>
          <w:rFonts w:ascii="Times New Roman" w:eastAsia="Times New Roman" w:hAnsi="Times New Roman" w:cs="Times New Roman"/>
          <w:sz w:val="24"/>
          <w:szCs w:val="24"/>
          <w:lang w:eastAsia="hr-HR"/>
        </w:rPr>
        <w:t xml:space="preserve"> člancima 33., 34., 41., 42. i 47. Delegirane uredbe (EU) 2020/686</w:t>
      </w:r>
    </w:p>
    <w:p w14:paraId="2633017B"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0DCC8681"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prilikom premještanja akvatičnih životinja ne osigura uv</w:t>
      </w:r>
      <w:r w:rsidR="002E5611" w:rsidRPr="00897339">
        <w:rPr>
          <w:rFonts w:ascii="Times New Roman" w:eastAsia="Times New Roman" w:hAnsi="Times New Roman" w:cs="Times New Roman"/>
          <w:sz w:val="24"/>
          <w:szCs w:val="24"/>
          <w:lang w:eastAsia="hr-HR"/>
        </w:rPr>
        <w:t xml:space="preserve">jete iz članka 77. </w:t>
      </w:r>
      <w:r w:rsidR="00EA5B1F" w:rsidRPr="00897339">
        <w:rPr>
          <w:rFonts w:ascii="Times New Roman" w:eastAsia="Times New Roman" w:hAnsi="Times New Roman" w:cs="Times New Roman"/>
          <w:sz w:val="24"/>
          <w:szCs w:val="24"/>
          <w:lang w:eastAsia="hr-HR"/>
        </w:rPr>
        <w:t>stavaka 1.</w:t>
      </w:r>
      <w:r w:rsidR="0047024F" w:rsidRPr="00897339">
        <w:rPr>
          <w:rFonts w:ascii="Times New Roman" w:eastAsia="Times New Roman" w:hAnsi="Times New Roman" w:cs="Times New Roman"/>
          <w:sz w:val="24"/>
          <w:szCs w:val="24"/>
          <w:lang w:eastAsia="hr-HR"/>
        </w:rPr>
        <w:t xml:space="preserve">, 3. i 4. </w:t>
      </w:r>
      <w:r w:rsidR="002E5611" w:rsidRPr="00897339">
        <w:rPr>
          <w:rFonts w:ascii="Times New Roman" w:eastAsia="Times New Roman" w:hAnsi="Times New Roman" w:cs="Times New Roman"/>
          <w:sz w:val="24"/>
          <w:szCs w:val="24"/>
          <w:lang w:eastAsia="hr-HR"/>
        </w:rPr>
        <w:t>ovoga Zakona i</w:t>
      </w:r>
      <w:r w:rsidRPr="00897339">
        <w:rPr>
          <w:rFonts w:ascii="Times New Roman" w:eastAsia="Times New Roman" w:hAnsi="Times New Roman" w:cs="Times New Roman"/>
          <w:sz w:val="24"/>
          <w:szCs w:val="24"/>
          <w:lang w:eastAsia="hr-HR"/>
        </w:rPr>
        <w:t xml:space="preserve"> članaka 191., 193., 1</w:t>
      </w:r>
      <w:r w:rsidR="009B3BBE" w:rsidRPr="00897339">
        <w:rPr>
          <w:rFonts w:ascii="Times New Roman" w:eastAsia="Times New Roman" w:hAnsi="Times New Roman" w:cs="Times New Roman"/>
          <w:sz w:val="24"/>
          <w:szCs w:val="24"/>
          <w:lang w:eastAsia="hr-HR"/>
        </w:rPr>
        <w:t>96. i 197. Uredbe (EU) 2016/429</w:t>
      </w:r>
    </w:p>
    <w:p w14:paraId="7A50CCE4"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08D1325B"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tijekom prijevoza akvatičnih životinja ne osigura uvjete za spr</w:t>
      </w:r>
      <w:r w:rsidR="009A7EC1" w:rsidRPr="00897339">
        <w:rPr>
          <w:rFonts w:ascii="Times New Roman" w:eastAsia="Times New Roman" w:hAnsi="Times New Roman" w:cs="Times New Roman"/>
          <w:sz w:val="24"/>
          <w:szCs w:val="24"/>
          <w:lang w:eastAsia="hr-HR"/>
        </w:rPr>
        <w:t>j</w:t>
      </w:r>
      <w:r w:rsidRPr="00897339">
        <w:rPr>
          <w:rFonts w:ascii="Times New Roman" w:eastAsia="Times New Roman" w:hAnsi="Times New Roman" w:cs="Times New Roman"/>
          <w:sz w:val="24"/>
          <w:szCs w:val="24"/>
          <w:lang w:eastAsia="hr-HR"/>
        </w:rPr>
        <w:t xml:space="preserve">ečavanje širenja bolesti </w:t>
      </w:r>
      <w:r w:rsidR="00B52FB0" w:rsidRPr="00897339">
        <w:rPr>
          <w:rFonts w:ascii="Times New Roman" w:eastAsia="Times New Roman" w:hAnsi="Times New Roman" w:cs="Times New Roman"/>
          <w:sz w:val="24"/>
          <w:szCs w:val="24"/>
          <w:lang w:eastAsia="hr-HR"/>
        </w:rPr>
        <w:t>u skladu s člankom</w:t>
      </w:r>
      <w:r w:rsidRPr="00897339">
        <w:rPr>
          <w:rFonts w:ascii="Times New Roman" w:eastAsia="Times New Roman" w:hAnsi="Times New Roman" w:cs="Times New Roman"/>
          <w:sz w:val="24"/>
          <w:szCs w:val="24"/>
          <w:lang w:eastAsia="hr-HR"/>
        </w:rPr>
        <w:t xml:space="preserve"> 77. stavk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w:t>
      </w:r>
      <w:r w:rsidR="000A0ABF" w:rsidRPr="00897339">
        <w:rPr>
          <w:rFonts w:ascii="Times New Roman" w:eastAsia="Times New Roman" w:hAnsi="Times New Roman" w:cs="Times New Roman"/>
          <w:sz w:val="24"/>
          <w:szCs w:val="24"/>
          <w:lang w:eastAsia="hr-HR"/>
        </w:rPr>
        <w:t>2</w:t>
      </w:r>
      <w:r w:rsidRPr="00897339">
        <w:rPr>
          <w:rFonts w:ascii="Times New Roman" w:eastAsia="Times New Roman" w:hAnsi="Times New Roman" w:cs="Times New Roman"/>
          <w:sz w:val="24"/>
          <w:szCs w:val="24"/>
          <w:lang w:eastAsia="hr-HR"/>
        </w:rPr>
        <w:t>. ovoga Zakona, člank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192. Uredbe (EU) 2016/429 i član</w:t>
      </w:r>
      <w:r w:rsidR="002E5611" w:rsidRPr="00897339">
        <w:rPr>
          <w:rFonts w:ascii="Times New Roman" w:eastAsia="Times New Roman" w:hAnsi="Times New Roman" w:cs="Times New Roman"/>
          <w:sz w:val="24"/>
          <w:szCs w:val="24"/>
          <w:lang w:eastAsia="hr-HR"/>
        </w:rPr>
        <w:t>cima</w:t>
      </w:r>
      <w:r w:rsidRPr="00897339">
        <w:rPr>
          <w:rFonts w:ascii="Times New Roman" w:eastAsia="Times New Roman" w:hAnsi="Times New Roman" w:cs="Times New Roman"/>
          <w:sz w:val="24"/>
          <w:szCs w:val="24"/>
          <w:lang w:eastAsia="hr-HR"/>
        </w:rPr>
        <w:t xml:space="preserve"> 3., 4. i 5. </w:t>
      </w:r>
      <w:r w:rsidR="00C401DB" w:rsidRPr="00897339">
        <w:rPr>
          <w:rFonts w:ascii="Times New Roman" w:eastAsia="Times New Roman" w:hAnsi="Times New Roman" w:cs="Times New Roman"/>
          <w:sz w:val="24"/>
          <w:szCs w:val="24"/>
          <w:lang w:eastAsia="hr-HR"/>
        </w:rPr>
        <w:t>Delegirane</w:t>
      </w:r>
      <w:r w:rsidRPr="00897339">
        <w:rPr>
          <w:rFonts w:ascii="Times New Roman" w:eastAsia="Times New Roman" w:hAnsi="Times New Roman" w:cs="Times New Roman"/>
          <w:sz w:val="24"/>
          <w:szCs w:val="24"/>
          <w:lang w:eastAsia="hr-HR"/>
        </w:rPr>
        <w:t xml:space="preserve"> Uredbe (EU) 2020/990</w:t>
      </w:r>
    </w:p>
    <w:p w14:paraId="5C857358"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06A6F035" w14:textId="77777777" w:rsidR="00CC5B49" w:rsidRPr="00897339" w:rsidRDefault="007F0FFB"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iCs/>
          <w:sz w:val="24"/>
          <w:szCs w:val="24"/>
          <w:lang w:eastAsia="hr-HR"/>
        </w:rPr>
        <w:t>s</w:t>
      </w:r>
      <w:r w:rsidR="00CC5B49" w:rsidRPr="00897339">
        <w:rPr>
          <w:rFonts w:ascii="Times New Roman" w:eastAsia="Times New Roman" w:hAnsi="Times New Roman" w:cs="Times New Roman"/>
          <w:iCs/>
          <w:sz w:val="24"/>
          <w:szCs w:val="24"/>
          <w:lang w:eastAsia="hr-HR"/>
        </w:rPr>
        <w:t>ubjekt odgovor</w:t>
      </w:r>
      <w:r w:rsidR="00EA0B8E" w:rsidRPr="00897339">
        <w:rPr>
          <w:rFonts w:ascii="Times New Roman" w:eastAsia="Times New Roman" w:hAnsi="Times New Roman" w:cs="Times New Roman"/>
          <w:iCs/>
          <w:sz w:val="24"/>
          <w:szCs w:val="24"/>
          <w:lang w:eastAsia="hr-HR"/>
        </w:rPr>
        <w:t>a</w:t>
      </w:r>
      <w:r w:rsidR="00CC5B49" w:rsidRPr="00897339">
        <w:rPr>
          <w:rFonts w:ascii="Times New Roman" w:eastAsia="Times New Roman" w:hAnsi="Times New Roman" w:cs="Times New Roman"/>
          <w:iCs/>
          <w:sz w:val="24"/>
          <w:szCs w:val="24"/>
          <w:lang w:eastAsia="hr-HR"/>
        </w:rPr>
        <w:t>n za objekte akvakulture ili objekte u poslovanju s hranom za kontrolu bolesti akvatičnih životinja koji primaju akvatične životinje te subjekt koji prima akvatične životinje u svrhu puštanja u divljinu prije istovara</w:t>
      </w:r>
      <w:r w:rsidR="00EA0B8E" w:rsidRPr="00897339">
        <w:rPr>
          <w:rFonts w:ascii="Times New Roman" w:eastAsia="Times New Roman" w:hAnsi="Times New Roman" w:cs="Times New Roman"/>
          <w:iCs/>
          <w:sz w:val="24"/>
          <w:szCs w:val="24"/>
          <w:lang w:eastAsia="hr-HR"/>
        </w:rPr>
        <w:t>,</w:t>
      </w:r>
      <w:r w:rsidR="00CC5B49" w:rsidRPr="00897339">
        <w:rPr>
          <w:rFonts w:ascii="Times New Roman" w:eastAsia="Times New Roman" w:hAnsi="Times New Roman" w:cs="Times New Roman"/>
          <w:iCs/>
          <w:sz w:val="24"/>
          <w:szCs w:val="24"/>
          <w:lang w:eastAsia="hr-HR"/>
        </w:rPr>
        <w:t xml:space="preserve"> ne postupa u skladu s člankom 194. Uredbe (EU) 2016/429</w:t>
      </w:r>
    </w:p>
    <w:p w14:paraId="4D59D0AF"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09A7A298" w14:textId="77777777" w:rsidR="00CC5B49" w:rsidRPr="00897339" w:rsidRDefault="003E64FE" w:rsidP="000B5056">
      <w:pPr>
        <w:pStyle w:val="ListParagraph"/>
        <w:numPr>
          <w:ilvl w:val="0"/>
          <w:numId w:val="14"/>
        </w:numPr>
        <w:spacing w:after="0" w:line="240" w:lineRule="auto"/>
        <w:jc w:val="both"/>
        <w:rPr>
          <w:rFonts w:ascii="Times New Roman" w:eastAsia="Times New Roman" w:hAnsi="Times New Roman" w:cs="Times New Roman"/>
          <w:iCs/>
          <w:sz w:val="24"/>
          <w:szCs w:val="24"/>
          <w:lang w:eastAsia="hr-HR"/>
        </w:rPr>
      </w:pPr>
      <w:r w:rsidRPr="00897339">
        <w:rPr>
          <w:rFonts w:ascii="Times New Roman" w:eastAsia="Times New Roman" w:hAnsi="Times New Roman" w:cs="Times New Roman"/>
          <w:iCs/>
          <w:sz w:val="24"/>
          <w:szCs w:val="24"/>
          <w:lang w:eastAsia="hr-HR"/>
        </w:rPr>
        <w:t>subjekt koji premješta akvatične životinje u drugu državu članicu koje ne udovoljavaju uvjetima iz članaka 197. i 198. Uredbe (EU) 2016/429 te, kada je to primjenjivo, ne udovoljavaju uvjetima iz članaka 6. i 7. Delegirane uredbe (EU) 2020/990</w:t>
      </w:r>
    </w:p>
    <w:p w14:paraId="7F154C99"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iCs/>
          <w:sz w:val="24"/>
          <w:szCs w:val="24"/>
          <w:lang w:eastAsia="hr-HR"/>
        </w:rPr>
      </w:pPr>
    </w:p>
    <w:p w14:paraId="6F28904D" w14:textId="77777777" w:rsidR="00CC5B49" w:rsidRPr="00897339" w:rsidRDefault="00CC5B49" w:rsidP="000B5056">
      <w:pPr>
        <w:pStyle w:val="ListParagraph"/>
        <w:numPr>
          <w:ilvl w:val="0"/>
          <w:numId w:val="14"/>
        </w:numPr>
        <w:spacing w:after="0" w:line="240" w:lineRule="auto"/>
        <w:jc w:val="both"/>
        <w:rPr>
          <w:rFonts w:ascii="Times New Roman" w:eastAsia="Times New Roman" w:hAnsi="Times New Roman" w:cs="Times New Roman"/>
          <w:iCs/>
          <w:sz w:val="24"/>
          <w:szCs w:val="24"/>
          <w:lang w:eastAsia="hr-HR"/>
        </w:rPr>
      </w:pPr>
      <w:r w:rsidRPr="00897339">
        <w:rPr>
          <w:rFonts w:ascii="Times New Roman" w:eastAsia="Times New Roman" w:hAnsi="Times New Roman" w:cs="Times New Roman"/>
          <w:iCs/>
          <w:sz w:val="24"/>
          <w:szCs w:val="24"/>
          <w:lang w:eastAsia="hr-HR"/>
        </w:rPr>
        <w:t xml:space="preserve">subjekt koji premješta akvatične životinje koje prolaze državama članicama, a namijenjene su izvozu iz Unije, ne postupa </w:t>
      </w:r>
      <w:r w:rsidR="00B52FB0" w:rsidRPr="00897339">
        <w:rPr>
          <w:rFonts w:ascii="Times New Roman" w:eastAsia="Times New Roman" w:hAnsi="Times New Roman" w:cs="Times New Roman"/>
          <w:iCs/>
          <w:sz w:val="24"/>
          <w:szCs w:val="24"/>
          <w:lang w:eastAsia="hr-HR"/>
        </w:rPr>
        <w:t>u skladu s člankom</w:t>
      </w:r>
      <w:r w:rsidRPr="00897339">
        <w:rPr>
          <w:rFonts w:ascii="Times New Roman" w:eastAsia="Times New Roman" w:hAnsi="Times New Roman" w:cs="Times New Roman"/>
          <w:iCs/>
          <w:sz w:val="24"/>
          <w:szCs w:val="24"/>
          <w:lang w:eastAsia="hr-HR"/>
        </w:rPr>
        <w:t xml:space="preserve"> 195. Uredbe (EU) 2016/429</w:t>
      </w:r>
    </w:p>
    <w:p w14:paraId="0234CA98"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iCs/>
          <w:sz w:val="24"/>
          <w:szCs w:val="24"/>
          <w:lang w:eastAsia="hr-HR"/>
        </w:rPr>
      </w:pPr>
    </w:p>
    <w:p w14:paraId="3E4CDCFF" w14:textId="77777777" w:rsidR="00CC5B49" w:rsidRPr="00897339" w:rsidRDefault="007F0FFB" w:rsidP="000B5056">
      <w:pPr>
        <w:pStyle w:val="ListParagraph"/>
        <w:numPr>
          <w:ilvl w:val="0"/>
          <w:numId w:val="14"/>
        </w:numPr>
        <w:spacing w:after="0" w:line="240" w:lineRule="auto"/>
        <w:jc w:val="both"/>
        <w:rPr>
          <w:rFonts w:ascii="Times New Roman" w:eastAsia="Times New Roman" w:hAnsi="Times New Roman" w:cs="Times New Roman"/>
          <w:iCs/>
          <w:sz w:val="24"/>
          <w:szCs w:val="24"/>
          <w:lang w:eastAsia="hr-HR"/>
        </w:rPr>
      </w:pPr>
      <w:r w:rsidRPr="00897339">
        <w:rPr>
          <w:rFonts w:ascii="Times New Roman" w:hAnsi="Times New Roman" w:cs="Times New Roman"/>
          <w:iCs/>
          <w:sz w:val="24"/>
          <w:szCs w:val="24"/>
          <w:lang w:eastAsia="hr-HR"/>
        </w:rPr>
        <w:t>s</w:t>
      </w:r>
      <w:r w:rsidR="00CC5B49" w:rsidRPr="00897339">
        <w:rPr>
          <w:rFonts w:ascii="Times New Roman" w:hAnsi="Times New Roman" w:cs="Times New Roman"/>
          <w:iCs/>
          <w:sz w:val="24"/>
          <w:szCs w:val="24"/>
          <w:lang w:eastAsia="hr-HR"/>
        </w:rPr>
        <w:t xml:space="preserve">ubjekt </w:t>
      </w:r>
      <w:r w:rsidR="006A3A87" w:rsidRPr="00897339">
        <w:rPr>
          <w:rFonts w:ascii="Times New Roman" w:hAnsi="Times New Roman" w:cs="Times New Roman"/>
          <w:iCs/>
          <w:sz w:val="24"/>
          <w:szCs w:val="24"/>
          <w:lang w:eastAsia="hr-HR"/>
        </w:rPr>
        <w:t>premješta žive životinje akvakulture i žive divlje akvatične životinja koje ne udovoljavaju uvjetima iz članaka 201. i 202. Uredbe (EU) 2016/429 i članka 8. Delegirane uredbe (EU) 2020/990, kada je primjenjivo</w:t>
      </w:r>
    </w:p>
    <w:p w14:paraId="25C6E9D3"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iCs/>
          <w:sz w:val="24"/>
          <w:szCs w:val="24"/>
          <w:lang w:eastAsia="hr-HR"/>
        </w:rPr>
      </w:pPr>
    </w:p>
    <w:p w14:paraId="5B04FD32" w14:textId="77777777" w:rsidR="00CC5B49" w:rsidRPr="00897339" w:rsidRDefault="004974FC" w:rsidP="000B5056">
      <w:pPr>
        <w:pStyle w:val="ListParagraph"/>
        <w:numPr>
          <w:ilvl w:val="0"/>
          <w:numId w:val="14"/>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premješta akvatične životinja koje ne zadovoljavaju uvjete iz članaka 203., 204. i 205. stavka 2 Uredbe (EU) 2016/429 te članaka 9. 10. i 11. Delegirane uredbe (EU) 2020/990</w:t>
      </w:r>
    </w:p>
    <w:p w14:paraId="6972542F" w14:textId="77777777" w:rsidR="0044360E" w:rsidRPr="00897339" w:rsidRDefault="0044360E" w:rsidP="0044360E">
      <w:pPr>
        <w:pStyle w:val="ListParagraph"/>
        <w:spacing w:after="0" w:line="240" w:lineRule="auto"/>
        <w:ind w:left="360"/>
        <w:jc w:val="both"/>
        <w:rPr>
          <w:rFonts w:ascii="Times New Roman" w:hAnsi="Times New Roman" w:cs="Times New Roman"/>
          <w:iCs/>
          <w:sz w:val="24"/>
          <w:szCs w:val="24"/>
          <w:lang w:eastAsia="hr-HR"/>
        </w:rPr>
      </w:pPr>
    </w:p>
    <w:p w14:paraId="621473ED" w14:textId="77777777" w:rsidR="00CC5B49" w:rsidRPr="00897339" w:rsidRDefault="0091581C" w:rsidP="000B5056">
      <w:pPr>
        <w:pStyle w:val="ListParagraph"/>
        <w:numPr>
          <w:ilvl w:val="0"/>
          <w:numId w:val="14"/>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w:t>
      </w:r>
      <w:r w:rsidR="00CC5B49" w:rsidRPr="00897339">
        <w:rPr>
          <w:rFonts w:ascii="Times New Roman" w:hAnsi="Times New Roman" w:cs="Times New Roman"/>
          <w:iCs/>
          <w:sz w:val="24"/>
          <w:szCs w:val="24"/>
          <w:lang w:eastAsia="hr-HR"/>
        </w:rPr>
        <w:t>ubjekt odgovor</w:t>
      </w:r>
      <w:r w:rsidR="00EA0B8E" w:rsidRPr="00897339">
        <w:rPr>
          <w:rFonts w:ascii="Times New Roman" w:hAnsi="Times New Roman" w:cs="Times New Roman"/>
          <w:iCs/>
          <w:sz w:val="24"/>
          <w:szCs w:val="24"/>
          <w:lang w:eastAsia="hr-HR"/>
        </w:rPr>
        <w:t>a</w:t>
      </w:r>
      <w:r w:rsidR="00CC5B49" w:rsidRPr="00897339">
        <w:rPr>
          <w:rFonts w:ascii="Times New Roman" w:hAnsi="Times New Roman" w:cs="Times New Roman"/>
          <w:iCs/>
          <w:sz w:val="24"/>
          <w:szCs w:val="24"/>
          <w:lang w:eastAsia="hr-HR"/>
        </w:rPr>
        <w:t xml:space="preserve">n za životinje akvakulture koje se premještaju u drugu državu članicu sukladno članku 208. stavku 1. Uredbe (EU) 2016/429 ili za akvatične životinje koje se premještaju u drugu državu članicu </w:t>
      </w:r>
      <w:r w:rsidR="00B52FB0" w:rsidRPr="00897339">
        <w:rPr>
          <w:rFonts w:ascii="Times New Roman" w:hAnsi="Times New Roman" w:cs="Times New Roman"/>
          <w:iCs/>
          <w:sz w:val="24"/>
          <w:szCs w:val="24"/>
          <w:lang w:eastAsia="hr-HR"/>
        </w:rPr>
        <w:t xml:space="preserve">u skladu s člankom </w:t>
      </w:r>
      <w:r w:rsidR="00CC5B49" w:rsidRPr="00897339">
        <w:rPr>
          <w:rFonts w:ascii="Times New Roman" w:hAnsi="Times New Roman" w:cs="Times New Roman"/>
          <w:iCs/>
          <w:sz w:val="24"/>
          <w:szCs w:val="24"/>
          <w:lang w:eastAsia="hr-HR"/>
        </w:rPr>
        <w:t xml:space="preserve">209. Uredbe (EU) 2016/429, ne osigura da ih prati </w:t>
      </w:r>
      <w:r w:rsidR="009B3BBE" w:rsidRPr="00897339">
        <w:rPr>
          <w:rFonts w:ascii="Times New Roman" w:hAnsi="Times New Roman" w:cs="Times New Roman"/>
          <w:iCs/>
          <w:sz w:val="24"/>
          <w:szCs w:val="24"/>
          <w:lang w:eastAsia="hr-HR"/>
        </w:rPr>
        <w:t>certifikat o zdravlju životinja</w:t>
      </w:r>
    </w:p>
    <w:p w14:paraId="45B037AB" w14:textId="77777777" w:rsidR="0044360E" w:rsidRPr="00897339" w:rsidRDefault="0044360E" w:rsidP="0044360E">
      <w:pPr>
        <w:pStyle w:val="ListParagraph"/>
        <w:spacing w:after="0" w:line="240" w:lineRule="auto"/>
        <w:ind w:left="360"/>
        <w:jc w:val="both"/>
        <w:rPr>
          <w:rFonts w:ascii="Times New Roman" w:hAnsi="Times New Roman" w:cs="Times New Roman"/>
          <w:iCs/>
          <w:sz w:val="24"/>
          <w:szCs w:val="24"/>
          <w:lang w:eastAsia="hr-HR"/>
        </w:rPr>
      </w:pPr>
    </w:p>
    <w:p w14:paraId="14547C88" w14:textId="77777777" w:rsidR="00CC5B49" w:rsidRPr="00897339" w:rsidRDefault="008E59D5" w:rsidP="000B5056">
      <w:pPr>
        <w:pStyle w:val="ListParagraph"/>
        <w:numPr>
          <w:ilvl w:val="0"/>
          <w:numId w:val="14"/>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w:t>
      </w:r>
      <w:r w:rsidR="00CC5B49" w:rsidRPr="00897339">
        <w:rPr>
          <w:rFonts w:ascii="Times New Roman" w:hAnsi="Times New Roman" w:cs="Times New Roman"/>
          <w:iCs/>
          <w:sz w:val="24"/>
          <w:szCs w:val="24"/>
          <w:lang w:eastAsia="hr-HR"/>
        </w:rPr>
        <w:t xml:space="preserve">ubjekt ne </w:t>
      </w:r>
      <w:r w:rsidRPr="00897339">
        <w:rPr>
          <w:rFonts w:ascii="Times New Roman" w:hAnsi="Times New Roman" w:cs="Times New Roman"/>
          <w:iCs/>
          <w:sz w:val="24"/>
          <w:szCs w:val="24"/>
          <w:lang w:eastAsia="hr-HR"/>
        </w:rPr>
        <w:t>poduzima</w:t>
      </w:r>
      <w:r w:rsidR="00CC5B49" w:rsidRPr="00897339">
        <w:rPr>
          <w:rFonts w:ascii="Times New Roman" w:hAnsi="Times New Roman" w:cs="Times New Roman"/>
          <w:iCs/>
          <w:sz w:val="24"/>
          <w:szCs w:val="24"/>
          <w:lang w:eastAsia="hr-HR"/>
        </w:rPr>
        <w:t xml:space="preserve"> odgovarajuće mjere sprečavanja bolesti u skladu s čl</w:t>
      </w:r>
      <w:r w:rsidR="002E5611" w:rsidRPr="00897339">
        <w:rPr>
          <w:rFonts w:ascii="Times New Roman" w:hAnsi="Times New Roman" w:cs="Times New Roman"/>
          <w:iCs/>
          <w:sz w:val="24"/>
          <w:szCs w:val="24"/>
          <w:lang w:eastAsia="hr-HR"/>
        </w:rPr>
        <w:t>ankom 222. Uredbe (EU) 2016/429</w:t>
      </w:r>
    </w:p>
    <w:p w14:paraId="083A25FB" w14:textId="77777777" w:rsidR="0044360E" w:rsidRPr="00897339" w:rsidRDefault="0044360E" w:rsidP="0044360E">
      <w:pPr>
        <w:pStyle w:val="ListParagraph"/>
        <w:spacing w:after="0" w:line="240" w:lineRule="auto"/>
        <w:ind w:left="360"/>
        <w:jc w:val="both"/>
        <w:rPr>
          <w:rFonts w:ascii="Times New Roman" w:hAnsi="Times New Roman" w:cs="Times New Roman"/>
          <w:iCs/>
          <w:sz w:val="24"/>
          <w:szCs w:val="24"/>
          <w:lang w:eastAsia="hr-HR"/>
        </w:rPr>
      </w:pPr>
    </w:p>
    <w:p w14:paraId="39CFC6FB" w14:textId="77777777" w:rsidR="00CC5B49" w:rsidRPr="00897339" w:rsidRDefault="008E59D5" w:rsidP="000B5056">
      <w:pPr>
        <w:pStyle w:val="ListParagraph"/>
        <w:numPr>
          <w:ilvl w:val="0"/>
          <w:numId w:val="14"/>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w:t>
      </w:r>
      <w:r w:rsidR="00CC5B49" w:rsidRPr="00897339">
        <w:rPr>
          <w:rFonts w:ascii="Times New Roman" w:hAnsi="Times New Roman" w:cs="Times New Roman"/>
          <w:iCs/>
          <w:sz w:val="24"/>
          <w:szCs w:val="24"/>
          <w:lang w:eastAsia="hr-HR"/>
        </w:rPr>
        <w:t xml:space="preserve">ubjekt premješta proizvode životinjskog podrijetla od akvatičnih životinja, osim živih akvatičnih životinja, </w:t>
      </w:r>
      <w:r w:rsidR="00E60DE4" w:rsidRPr="00897339">
        <w:rPr>
          <w:rFonts w:ascii="Times New Roman" w:hAnsi="Times New Roman" w:cs="Times New Roman"/>
          <w:iCs/>
          <w:sz w:val="24"/>
          <w:szCs w:val="24"/>
          <w:lang w:eastAsia="hr-HR"/>
        </w:rPr>
        <w:t>u suprotnosti</w:t>
      </w:r>
      <w:r w:rsidR="00CC5B49" w:rsidRPr="00897339">
        <w:rPr>
          <w:rFonts w:ascii="Times New Roman" w:hAnsi="Times New Roman" w:cs="Times New Roman"/>
          <w:iCs/>
          <w:sz w:val="24"/>
          <w:szCs w:val="24"/>
          <w:lang w:eastAsia="hr-HR"/>
        </w:rPr>
        <w:t xml:space="preserve"> s odredbama članka 223. Uredbe (EU) 2016/429</w:t>
      </w:r>
    </w:p>
    <w:p w14:paraId="731158E2" w14:textId="77777777" w:rsidR="0044360E" w:rsidRPr="00897339" w:rsidRDefault="0044360E" w:rsidP="0044360E">
      <w:pPr>
        <w:pStyle w:val="ListParagraph"/>
        <w:spacing w:after="0" w:line="240" w:lineRule="auto"/>
        <w:ind w:left="360"/>
        <w:jc w:val="both"/>
        <w:rPr>
          <w:rFonts w:ascii="Times New Roman" w:hAnsi="Times New Roman" w:cs="Times New Roman"/>
          <w:iCs/>
          <w:sz w:val="24"/>
          <w:szCs w:val="24"/>
          <w:lang w:eastAsia="hr-HR"/>
        </w:rPr>
      </w:pPr>
    </w:p>
    <w:p w14:paraId="7B8BBDCD" w14:textId="1DCCD96F" w:rsidR="00CC5B49" w:rsidRPr="00897339" w:rsidRDefault="00EA0B8E"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 xml:space="preserve">premješta kućnog ljubimca iz dijela A Priloga I Uredbe (EU) 2016/429 iz treće zemlje ili područja u suprotnosti s člankom 249. stavkom 2. Uredbe </w:t>
      </w:r>
      <w:r w:rsidR="00B7686D" w:rsidRPr="00897339">
        <w:rPr>
          <w:rFonts w:ascii="Times New Roman" w:eastAsia="Times New Roman" w:hAnsi="Times New Roman" w:cs="Times New Roman"/>
          <w:sz w:val="24"/>
          <w:szCs w:val="24"/>
          <w:lang w:eastAsia="hr-HR"/>
        </w:rPr>
        <w:t xml:space="preserve">(EU) </w:t>
      </w:r>
      <w:r w:rsidR="00CC5B49" w:rsidRPr="00897339">
        <w:rPr>
          <w:rFonts w:ascii="Times New Roman" w:eastAsia="Times New Roman" w:hAnsi="Times New Roman" w:cs="Times New Roman"/>
          <w:sz w:val="24"/>
          <w:szCs w:val="24"/>
          <w:lang w:eastAsia="hr-HR"/>
        </w:rPr>
        <w:t>2016/429</w:t>
      </w:r>
    </w:p>
    <w:p w14:paraId="3AFD4A4C"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221823F2" w14:textId="77777777" w:rsidR="00CC5B49" w:rsidRPr="00897339" w:rsidRDefault="00EA0B8E"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F02F4A" w:rsidRPr="00897339">
        <w:rPr>
          <w:rFonts w:ascii="Times New Roman" w:eastAsia="Times New Roman" w:hAnsi="Times New Roman" w:cs="Times New Roman"/>
          <w:sz w:val="24"/>
          <w:szCs w:val="24"/>
          <w:lang w:eastAsia="hr-HR"/>
        </w:rPr>
        <w:t>premješta</w:t>
      </w:r>
      <w:r w:rsidR="004974FC" w:rsidRPr="00897339">
        <w:rPr>
          <w:rFonts w:ascii="Times New Roman" w:eastAsia="Times New Roman" w:hAnsi="Times New Roman" w:cs="Times New Roman"/>
          <w:sz w:val="24"/>
          <w:szCs w:val="24"/>
          <w:lang w:eastAsia="hr-HR"/>
        </w:rPr>
        <w:t xml:space="preserve"> kućnog ljubimca jedne od vrsta koje su navedene u dijelu B. Priloga I. Uredbe (EU) 2016/429 u Republiku Hrvatsku iz treće zemlje ili područja, a ne ispunjava uvjete iz članka 250. stavaka 1. i 2. Uredbe (EU) 2016/429 i članka 98. stavka 1. ovoga Zakona</w:t>
      </w:r>
    </w:p>
    <w:p w14:paraId="1327C8B1"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784AF69A" w14:textId="77777777" w:rsidR="00CC5B49" w:rsidRPr="00897339" w:rsidRDefault="00EA0B8E"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premješta kućnog ljubimca kućnog ljubimca iz dijela A Priloga I Uredbe (EU) 2016/429 iz države članice u Republiku Hrvatsku ili iz Republike Hrvatske u drugu državu članicu u suprotnosti s uvjetima iz članaka 247. Uredbe (EU) 2016/429</w:t>
      </w:r>
    </w:p>
    <w:p w14:paraId="6EE37D02"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283FBABA" w14:textId="77777777" w:rsidR="00CC5B49" w:rsidRPr="00897339" w:rsidRDefault="00EA0B8E"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premješta kućnog ljubimca kućnog ljubimca iz dijela B Priloga I Uredbe (EU) 2016/429 iz države članice u Republiku Hrvatsku ili iz Republike Hrvatske u drugu državu članicu u suprotnosti s uvjetima iz članaka 24</w:t>
      </w:r>
      <w:r w:rsidR="004C0810" w:rsidRPr="00897339">
        <w:rPr>
          <w:rFonts w:ascii="Times New Roman" w:eastAsia="Times New Roman" w:hAnsi="Times New Roman" w:cs="Times New Roman"/>
          <w:sz w:val="24"/>
          <w:szCs w:val="24"/>
          <w:lang w:eastAsia="hr-HR"/>
        </w:rPr>
        <w:t>8</w:t>
      </w:r>
      <w:r w:rsidR="00CC5B49" w:rsidRPr="00897339">
        <w:rPr>
          <w:rFonts w:ascii="Times New Roman" w:eastAsia="Times New Roman" w:hAnsi="Times New Roman" w:cs="Times New Roman"/>
          <w:sz w:val="24"/>
          <w:szCs w:val="24"/>
          <w:lang w:eastAsia="hr-HR"/>
        </w:rPr>
        <w:t>. Uredbe (EU) 2016/429</w:t>
      </w:r>
    </w:p>
    <w:p w14:paraId="2FEB34EF"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6D5A739D" w14:textId="77777777" w:rsidR="00EA0B8E" w:rsidRPr="00897339" w:rsidRDefault="001C3F7D"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veterinarska organizacija provodi liječenje kopitara </w:t>
      </w:r>
      <w:r w:rsidR="00B41EB4" w:rsidRPr="00897339">
        <w:rPr>
          <w:rFonts w:ascii="Times New Roman" w:eastAsia="Times New Roman" w:hAnsi="Times New Roman" w:cs="Times New Roman"/>
          <w:sz w:val="24"/>
          <w:szCs w:val="24"/>
          <w:lang w:eastAsia="hr-HR"/>
        </w:rPr>
        <w:t>veterinarsko-medicinskim proizvodima te ne postupa u skladu s član</w:t>
      </w:r>
      <w:r w:rsidR="00E46F14" w:rsidRPr="00897339">
        <w:rPr>
          <w:rFonts w:ascii="Times New Roman" w:eastAsia="Times New Roman" w:hAnsi="Times New Roman" w:cs="Times New Roman"/>
          <w:sz w:val="24"/>
          <w:szCs w:val="24"/>
          <w:lang w:eastAsia="hr-HR"/>
        </w:rPr>
        <w:t>cima</w:t>
      </w:r>
      <w:r w:rsidR="00B41EB4" w:rsidRPr="00897339">
        <w:rPr>
          <w:rFonts w:ascii="Times New Roman" w:eastAsia="Times New Roman" w:hAnsi="Times New Roman" w:cs="Times New Roman"/>
          <w:sz w:val="24"/>
          <w:szCs w:val="24"/>
          <w:lang w:eastAsia="hr-HR"/>
        </w:rPr>
        <w:t xml:space="preserve"> 39.</w:t>
      </w:r>
      <w:r w:rsidR="00E46F14" w:rsidRPr="00897339">
        <w:rPr>
          <w:rFonts w:ascii="Times New Roman" w:eastAsia="Times New Roman" w:hAnsi="Times New Roman" w:cs="Times New Roman"/>
          <w:sz w:val="24"/>
          <w:szCs w:val="24"/>
          <w:lang w:eastAsia="hr-HR"/>
        </w:rPr>
        <w:t xml:space="preserve"> i 40. te člankom 42. stavkom 2. </w:t>
      </w:r>
      <w:r w:rsidR="00B41EB4" w:rsidRPr="00897339">
        <w:rPr>
          <w:rFonts w:ascii="Times New Roman" w:eastAsia="Times New Roman" w:hAnsi="Times New Roman" w:cs="Times New Roman"/>
          <w:sz w:val="24"/>
          <w:szCs w:val="24"/>
          <w:lang w:eastAsia="hr-HR"/>
        </w:rPr>
        <w:t>Provedbene uredbe (EU) 2021/963</w:t>
      </w:r>
      <w:r w:rsidR="007A650B" w:rsidRPr="00897339">
        <w:rPr>
          <w:rFonts w:ascii="Times New Roman" w:eastAsia="Times New Roman" w:hAnsi="Times New Roman" w:cs="Times New Roman"/>
          <w:sz w:val="24"/>
          <w:szCs w:val="24"/>
          <w:lang w:eastAsia="hr-HR"/>
        </w:rPr>
        <w:t xml:space="preserve"> i pravilnika donesenog na temelju članka 63. stavka 3. ovoga Zakona</w:t>
      </w:r>
    </w:p>
    <w:p w14:paraId="4212301E" w14:textId="77777777" w:rsidR="0044360E" w:rsidRPr="00897339" w:rsidRDefault="0044360E" w:rsidP="0044360E">
      <w:pPr>
        <w:pStyle w:val="ListParagraph"/>
        <w:spacing w:after="0" w:line="240" w:lineRule="auto"/>
        <w:ind w:left="360"/>
        <w:jc w:val="both"/>
        <w:rPr>
          <w:rFonts w:ascii="Times New Roman" w:eastAsia="Times New Roman" w:hAnsi="Times New Roman" w:cs="Times New Roman"/>
          <w:sz w:val="24"/>
          <w:szCs w:val="24"/>
          <w:lang w:eastAsia="hr-HR"/>
        </w:rPr>
      </w:pPr>
    </w:p>
    <w:p w14:paraId="4ECCBFE5" w14:textId="77777777" w:rsidR="00EA0B8E" w:rsidRPr="00897339" w:rsidRDefault="00E46F14" w:rsidP="000B5056">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kopitara nakon liječenja kopitara ne postupi u skladu s člankom 41. stavkom 1. Provedbene uredbe (EU) 2021/963</w:t>
      </w:r>
      <w:r w:rsidR="007A650B" w:rsidRPr="00897339">
        <w:rPr>
          <w:rFonts w:ascii="Times New Roman" w:eastAsia="Times New Roman" w:hAnsi="Times New Roman" w:cs="Times New Roman"/>
          <w:sz w:val="24"/>
          <w:szCs w:val="24"/>
          <w:lang w:eastAsia="hr-HR"/>
        </w:rPr>
        <w:t xml:space="preserve"> i pravilnikom iz članka 63. stavka 3. ovoga Zakona.</w:t>
      </w:r>
      <w:r w:rsidRPr="00897339">
        <w:rPr>
          <w:rFonts w:ascii="Times New Roman" w:eastAsia="Times New Roman" w:hAnsi="Times New Roman" w:cs="Times New Roman"/>
          <w:sz w:val="24"/>
          <w:szCs w:val="24"/>
          <w:lang w:eastAsia="hr-HR"/>
        </w:rPr>
        <w:t xml:space="preserve"> </w:t>
      </w:r>
    </w:p>
    <w:p w14:paraId="1FEA9B98"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p>
    <w:p w14:paraId="065FE32D" w14:textId="77777777" w:rsidR="00964719" w:rsidRPr="00897339" w:rsidRDefault="0096471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w:t>
      </w:r>
      <w:bookmarkStart w:id="34" w:name="_Hlk93156423"/>
      <w:r w:rsidR="00380016" w:rsidRPr="00897339">
        <w:rPr>
          <w:rFonts w:ascii="Times New Roman" w:eastAsia="Times New Roman" w:hAnsi="Times New Roman" w:cs="Times New Roman"/>
          <w:sz w:val="24"/>
          <w:szCs w:val="24"/>
          <w:lang w:eastAsia="hr-HR"/>
        </w:rPr>
        <w:t>Novčanom kaznom od 5.000,00 do 10.000,00 kuna kaznit će se za prekršaj</w:t>
      </w:r>
      <w:r w:rsidR="00745C20" w:rsidRPr="00897339">
        <w:rPr>
          <w:rFonts w:ascii="Times New Roman" w:eastAsia="Times New Roman" w:hAnsi="Times New Roman" w:cs="Times New Roman"/>
          <w:sz w:val="24"/>
          <w:szCs w:val="24"/>
          <w:lang w:eastAsia="hr-HR"/>
        </w:rPr>
        <w:t>e</w:t>
      </w:r>
      <w:r w:rsidR="00380016" w:rsidRPr="00897339">
        <w:rPr>
          <w:rFonts w:ascii="Times New Roman" w:eastAsia="Times New Roman" w:hAnsi="Times New Roman" w:cs="Times New Roman"/>
          <w:sz w:val="24"/>
          <w:szCs w:val="24"/>
          <w:lang w:eastAsia="hr-HR"/>
        </w:rPr>
        <w:t xml:space="preserve"> </w:t>
      </w:r>
      <w:bookmarkEnd w:id="34"/>
      <w:r w:rsidR="00380016" w:rsidRPr="00897339">
        <w:rPr>
          <w:rFonts w:ascii="Times New Roman" w:eastAsia="Times New Roman" w:hAnsi="Times New Roman" w:cs="Times New Roman"/>
          <w:sz w:val="24"/>
          <w:szCs w:val="24"/>
          <w:lang w:eastAsia="hr-HR"/>
        </w:rPr>
        <w:t xml:space="preserve">iz stavka 1. ovoga članka i odgovorna osoba u pravnoj osobi. </w:t>
      </w:r>
    </w:p>
    <w:p w14:paraId="279AD75E" w14:textId="77777777" w:rsidR="0044360E" w:rsidRPr="00897339" w:rsidRDefault="0044360E" w:rsidP="000B5056">
      <w:pPr>
        <w:spacing w:after="0" w:line="240" w:lineRule="auto"/>
        <w:jc w:val="both"/>
        <w:rPr>
          <w:rFonts w:ascii="Times New Roman" w:eastAsia="Times New Roman" w:hAnsi="Times New Roman" w:cs="Times New Roman"/>
          <w:sz w:val="24"/>
          <w:szCs w:val="24"/>
          <w:lang w:eastAsia="hr-HR"/>
        </w:rPr>
      </w:pPr>
    </w:p>
    <w:p w14:paraId="7A44F674" w14:textId="77777777" w:rsidR="00E46F14" w:rsidRPr="00897339" w:rsidRDefault="00E46F1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(3)</w:t>
      </w:r>
      <w:r w:rsidRPr="00897339">
        <w:rPr>
          <w:rFonts w:ascii="Times New Roman" w:hAnsi="Times New Roman" w:cs="Times New Roman"/>
          <w:sz w:val="24"/>
          <w:szCs w:val="24"/>
        </w:rPr>
        <w:t xml:space="preserve"> </w:t>
      </w:r>
      <w:r w:rsidRPr="00897339">
        <w:rPr>
          <w:rFonts w:ascii="Times New Roman" w:eastAsia="Times New Roman" w:hAnsi="Times New Roman" w:cs="Times New Roman"/>
          <w:sz w:val="24"/>
          <w:szCs w:val="24"/>
          <w:lang w:eastAsia="hr-HR"/>
        </w:rPr>
        <w:t>Novčanom kaznom od 5.000,00 do 10.000,00 kuna kazniti će se za prekršaj iz stavka 1. točke 75. ovoga članka i nadležni veterinar</w:t>
      </w:r>
      <w:r w:rsidR="0044360E" w:rsidRPr="00897339">
        <w:rPr>
          <w:rFonts w:ascii="Times New Roman" w:eastAsia="Times New Roman" w:hAnsi="Times New Roman" w:cs="Times New Roman"/>
          <w:sz w:val="24"/>
          <w:szCs w:val="24"/>
          <w:lang w:eastAsia="hr-HR"/>
        </w:rPr>
        <w:t>.</w:t>
      </w:r>
    </w:p>
    <w:p w14:paraId="42AFC104" w14:textId="77777777" w:rsidR="0044360E" w:rsidRPr="00897339" w:rsidRDefault="0044360E" w:rsidP="000B5056">
      <w:pPr>
        <w:spacing w:after="0" w:line="240" w:lineRule="auto"/>
        <w:jc w:val="both"/>
        <w:rPr>
          <w:rFonts w:ascii="Times New Roman" w:eastAsia="Times New Roman" w:hAnsi="Times New Roman" w:cs="Times New Roman"/>
          <w:sz w:val="24"/>
          <w:szCs w:val="24"/>
          <w:lang w:eastAsia="hr-HR"/>
        </w:rPr>
      </w:pPr>
    </w:p>
    <w:p w14:paraId="6B8CA079" w14:textId="77777777" w:rsidR="00E46F14" w:rsidRPr="00897339" w:rsidRDefault="00E46F1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E263BE" w:rsidRPr="00897339">
        <w:rPr>
          <w:rFonts w:ascii="Times New Roman" w:eastAsia="Times New Roman" w:hAnsi="Times New Roman" w:cs="Times New Roman"/>
          <w:sz w:val="24"/>
          <w:szCs w:val="24"/>
          <w:lang w:eastAsia="hr-HR"/>
        </w:rPr>
        <w:t>4</w:t>
      </w:r>
      <w:r w:rsidRPr="00897339">
        <w:rPr>
          <w:rFonts w:ascii="Times New Roman" w:eastAsia="Times New Roman" w:hAnsi="Times New Roman" w:cs="Times New Roman"/>
          <w:sz w:val="24"/>
          <w:szCs w:val="24"/>
          <w:lang w:eastAsia="hr-HR"/>
        </w:rPr>
        <w:t>) Novčanom kaznom od 5.000,00 do 10.000,00 kuna kazniti će se nadležni veterinar ukoliko ne obavijesti o liječenju kopitara</w:t>
      </w:r>
      <w:r w:rsidR="005D3D20" w:rsidRPr="00897339">
        <w:rPr>
          <w:rFonts w:ascii="Times New Roman" w:eastAsia="Times New Roman" w:hAnsi="Times New Roman" w:cs="Times New Roman"/>
          <w:sz w:val="24"/>
          <w:szCs w:val="24"/>
          <w:lang w:eastAsia="hr-HR"/>
        </w:rPr>
        <w:t xml:space="preserve"> na način kako je određeno člankom 41. stavkom 2. Provedbene uredbe (EU) 2021/693,</w:t>
      </w:r>
      <w:r w:rsidRPr="00897339">
        <w:rPr>
          <w:rFonts w:ascii="Times New Roman" w:eastAsia="Times New Roman" w:hAnsi="Times New Roman" w:cs="Times New Roman"/>
          <w:sz w:val="24"/>
          <w:szCs w:val="24"/>
          <w:lang w:eastAsia="hr-HR"/>
        </w:rPr>
        <w:t xml:space="preserve"> ukoliko </w:t>
      </w:r>
      <w:r w:rsidR="005D3D20" w:rsidRPr="00897339">
        <w:rPr>
          <w:rFonts w:ascii="Times New Roman" w:eastAsia="Times New Roman" w:hAnsi="Times New Roman" w:cs="Times New Roman"/>
          <w:sz w:val="24"/>
          <w:szCs w:val="24"/>
          <w:lang w:eastAsia="hr-HR"/>
        </w:rPr>
        <w:t>je uspostavljen sustav kojim je nadležni veterinar dužan obavještavati nadležno tijelo ili delegirano tijelo u skladu s člankom 41. stavkom 2. Provedbene uredbe (EU) 2021/963</w:t>
      </w:r>
      <w:r w:rsidR="007A650B" w:rsidRPr="00897339">
        <w:rPr>
          <w:rFonts w:ascii="Times New Roman" w:eastAsia="Times New Roman" w:hAnsi="Times New Roman" w:cs="Times New Roman"/>
          <w:sz w:val="24"/>
          <w:szCs w:val="24"/>
          <w:lang w:eastAsia="hr-HR"/>
        </w:rPr>
        <w:t xml:space="preserve"> i pravilnikom iz članka 63. stavka 3. ovoga Zakona.</w:t>
      </w:r>
    </w:p>
    <w:p w14:paraId="0CF542FD" w14:textId="77777777" w:rsidR="0044360E" w:rsidRPr="00897339" w:rsidRDefault="0044360E" w:rsidP="000B5056">
      <w:pPr>
        <w:spacing w:after="0" w:line="240" w:lineRule="auto"/>
        <w:jc w:val="both"/>
        <w:rPr>
          <w:rFonts w:ascii="Times New Roman" w:eastAsia="Times New Roman" w:hAnsi="Times New Roman" w:cs="Times New Roman"/>
          <w:sz w:val="24"/>
          <w:szCs w:val="24"/>
          <w:lang w:eastAsia="hr-HR"/>
        </w:rPr>
      </w:pPr>
    </w:p>
    <w:p w14:paraId="38178F4B" w14:textId="77777777" w:rsidR="00964719" w:rsidRPr="00897339" w:rsidRDefault="0096471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E263BE" w:rsidRPr="00897339">
        <w:rPr>
          <w:rFonts w:ascii="Times New Roman" w:eastAsia="Times New Roman" w:hAnsi="Times New Roman" w:cs="Times New Roman"/>
          <w:sz w:val="24"/>
          <w:szCs w:val="24"/>
          <w:lang w:eastAsia="hr-HR"/>
        </w:rPr>
        <w:t>5</w:t>
      </w:r>
      <w:r w:rsidRPr="00897339">
        <w:rPr>
          <w:rFonts w:ascii="Times New Roman" w:eastAsia="Times New Roman" w:hAnsi="Times New Roman" w:cs="Times New Roman"/>
          <w:sz w:val="24"/>
          <w:szCs w:val="24"/>
          <w:lang w:eastAsia="hr-HR"/>
        </w:rPr>
        <w:t>) Novčanom kaznom od 5.000,00 do 10.000,00 kuna kaznit će se veterinar iz centra ili veterinar tima koji ne osigura da goveda, svinje, ovce, koze i kopitari donori, sjeme, jajne stanice i zameci prikupljeni u centru te spremnici za prijevoz prije otpreme iz odobrenog objekta za zametne proizvode u drugu državu članicu ili u objekt za obradu zametnih proizvoda ili centar za pohranu zametnih proizvoda u Republici Hrvatskoj zadovoljavaju uvjete iz članka 16., 17., 18., 20., 21., 22., 23. i 27. Delegirane uredbe (EU) 2020/686, kako je primjenjivo</w:t>
      </w:r>
      <w:r w:rsidR="00266C4A" w:rsidRPr="00897339">
        <w:rPr>
          <w:rFonts w:ascii="Times New Roman" w:eastAsia="Times New Roman" w:hAnsi="Times New Roman" w:cs="Times New Roman"/>
          <w:sz w:val="24"/>
          <w:szCs w:val="24"/>
          <w:lang w:eastAsia="hr-HR"/>
        </w:rPr>
        <w:t>.</w:t>
      </w:r>
    </w:p>
    <w:p w14:paraId="7AE1109A"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2746D46A" w14:textId="77777777" w:rsidR="00964719" w:rsidRPr="00897339" w:rsidRDefault="0096471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E263BE" w:rsidRPr="00897339">
        <w:rPr>
          <w:rFonts w:ascii="Times New Roman" w:eastAsia="Times New Roman" w:hAnsi="Times New Roman" w:cs="Times New Roman"/>
          <w:sz w:val="24"/>
          <w:szCs w:val="24"/>
          <w:lang w:eastAsia="hr-HR"/>
        </w:rPr>
        <w:t>6</w:t>
      </w:r>
      <w:r w:rsidRPr="00897339">
        <w:rPr>
          <w:rFonts w:ascii="Times New Roman" w:eastAsia="Times New Roman" w:hAnsi="Times New Roman" w:cs="Times New Roman"/>
          <w:sz w:val="24"/>
          <w:szCs w:val="24"/>
          <w:lang w:eastAsia="hr-HR"/>
        </w:rPr>
        <w:t>) Novčanom kaznom od 5.000,00 do 10.000,00 kuna kaznit će se veterinar iz stavka 2. točke (c) članka 67. Delegirane uredbe (EU) 2020/688 ako daje izjavu iz članka 67. stavka 3. točke (b) Delegirane uredbe (EU) 2020/688, a nisu ispunjeni uvjeti iz članka 67. stavka 4. točaka a), b) i c) Delegirane uredbe (EU) 2020/688</w:t>
      </w:r>
      <w:r w:rsidR="00266C4A" w:rsidRPr="00897339">
        <w:rPr>
          <w:rFonts w:ascii="Times New Roman" w:eastAsia="Times New Roman" w:hAnsi="Times New Roman" w:cs="Times New Roman"/>
          <w:sz w:val="24"/>
          <w:szCs w:val="24"/>
          <w:lang w:eastAsia="hr-HR"/>
        </w:rPr>
        <w:t>.</w:t>
      </w:r>
    </w:p>
    <w:p w14:paraId="634FB2B5"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0387BF8C" w14:textId="77777777" w:rsidR="00380016" w:rsidRPr="00897339" w:rsidRDefault="00380016"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E263BE" w:rsidRPr="00897339">
        <w:rPr>
          <w:rFonts w:ascii="Times New Roman" w:eastAsia="Times New Roman" w:hAnsi="Times New Roman" w:cs="Times New Roman"/>
          <w:sz w:val="24"/>
          <w:szCs w:val="24"/>
          <w:lang w:eastAsia="hr-HR"/>
        </w:rPr>
        <w:t>7</w:t>
      </w:r>
      <w:r w:rsidRPr="00897339">
        <w:rPr>
          <w:rFonts w:ascii="Times New Roman" w:eastAsia="Times New Roman" w:hAnsi="Times New Roman" w:cs="Times New Roman"/>
          <w:sz w:val="24"/>
          <w:szCs w:val="24"/>
          <w:lang w:eastAsia="hr-HR"/>
        </w:rPr>
        <w:t xml:space="preserve">) Novčanom kaznom od 1.000,00 do 5.000,00 kuna kaznit će se </w:t>
      </w:r>
      <w:r w:rsidR="0057782A" w:rsidRPr="00897339">
        <w:rPr>
          <w:rFonts w:ascii="Times New Roman" w:eastAsia="Times New Roman" w:hAnsi="Times New Roman" w:cs="Times New Roman"/>
          <w:sz w:val="24"/>
          <w:szCs w:val="24"/>
          <w:lang w:eastAsia="hr-HR"/>
        </w:rPr>
        <w:t xml:space="preserve">fizička osoba </w:t>
      </w:r>
      <w:r w:rsidRPr="00897339">
        <w:rPr>
          <w:rFonts w:ascii="Times New Roman" w:eastAsia="Times New Roman" w:hAnsi="Times New Roman" w:cs="Times New Roman"/>
          <w:sz w:val="24"/>
          <w:szCs w:val="24"/>
          <w:lang w:eastAsia="hr-HR"/>
        </w:rPr>
        <w:t>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ovoga članka</w:t>
      </w:r>
      <w:r w:rsidR="0057782A" w:rsidRPr="00897339">
        <w:rPr>
          <w:rFonts w:ascii="Times New Roman" w:eastAsia="Times New Roman" w:hAnsi="Times New Roman" w:cs="Times New Roman"/>
          <w:sz w:val="24"/>
          <w:szCs w:val="24"/>
          <w:lang w:eastAsia="hr-HR"/>
        </w:rPr>
        <w:t>, osim za prekršaj iz točke 75. stavka 1. ovoga članka</w:t>
      </w:r>
      <w:r w:rsidRPr="00897339">
        <w:rPr>
          <w:rFonts w:ascii="Times New Roman" w:eastAsia="Times New Roman" w:hAnsi="Times New Roman" w:cs="Times New Roman"/>
          <w:sz w:val="24"/>
          <w:szCs w:val="24"/>
          <w:lang w:eastAsia="hr-HR"/>
        </w:rPr>
        <w:t>.</w:t>
      </w:r>
    </w:p>
    <w:p w14:paraId="09CBFFA8"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721B806F" w14:textId="77777777" w:rsidR="00380016" w:rsidRPr="00897339" w:rsidRDefault="00380016"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E263BE" w:rsidRPr="00897339">
        <w:rPr>
          <w:rFonts w:ascii="Times New Roman" w:eastAsia="Times New Roman" w:hAnsi="Times New Roman" w:cs="Times New Roman"/>
          <w:sz w:val="24"/>
          <w:szCs w:val="24"/>
          <w:lang w:eastAsia="hr-HR"/>
        </w:rPr>
        <w:t>8</w:t>
      </w:r>
      <w:r w:rsidRPr="00897339">
        <w:rPr>
          <w:rFonts w:ascii="Times New Roman" w:eastAsia="Times New Roman" w:hAnsi="Times New Roman" w:cs="Times New Roman"/>
          <w:sz w:val="24"/>
          <w:szCs w:val="24"/>
          <w:lang w:eastAsia="hr-HR"/>
        </w:rPr>
        <w:t>) Novčanom kaznom od 2.000,00 do 8.000,00 kuna kaznit će se 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ovoga članka</w:t>
      </w:r>
      <w:r w:rsidR="00265A74"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w:t>
      </w:r>
      <w:r w:rsidR="00265A74" w:rsidRPr="00897339">
        <w:rPr>
          <w:rFonts w:ascii="Times New Roman" w:eastAsia="Times New Roman" w:hAnsi="Times New Roman" w:cs="Times New Roman"/>
          <w:sz w:val="24"/>
          <w:szCs w:val="24"/>
          <w:lang w:eastAsia="hr-HR"/>
        </w:rPr>
        <w:t xml:space="preserve">osim za prekršaj iz točke 75. stavka 1. ovoga članka, </w:t>
      </w:r>
      <w:r w:rsidRPr="00897339">
        <w:rPr>
          <w:rFonts w:ascii="Times New Roman" w:eastAsia="Times New Roman" w:hAnsi="Times New Roman" w:cs="Times New Roman"/>
          <w:sz w:val="24"/>
          <w:szCs w:val="24"/>
          <w:lang w:eastAsia="hr-HR"/>
        </w:rPr>
        <w:t>fizička osoba nositelj ili član OPG-a.</w:t>
      </w:r>
    </w:p>
    <w:p w14:paraId="241B0934"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3C3CD281" w14:textId="77777777" w:rsidR="00CC5B49" w:rsidRPr="00897339" w:rsidRDefault="00380016"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E263BE" w:rsidRPr="00897339">
        <w:rPr>
          <w:rFonts w:ascii="Times New Roman" w:eastAsia="Times New Roman" w:hAnsi="Times New Roman" w:cs="Times New Roman"/>
          <w:sz w:val="24"/>
          <w:szCs w:val="24"/>
          <w:lang w:eastAsia="hr-HR"/>
        </w:rPr>
        <w:t>9</w:t>
      </w:r>
      <w:r w:rsidRPr="00897339">
        <w:rPr>
          <w:rFonts w:ascii="Times New Roman" w:eastAsia="Times New Roman" w:hAnsi="Times New Roman" w:cs="Times New Roman"/>
          <w:sz w:val="24"/>
          <w:szCs w:val="24"/>
          <w:lang w:eastAsia="hr-HR"/>
        </w:rPr>
        <w:t>) Novčanom kaznom od 6.000,00 do 10.000,00 kuna kaznit će se 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iz ovoga članka fizička osoba obrtnik</w:t>
      </w:r>
      <w:r w:rsidR="005D0DFD" w:rsidRPr="00897339">
        <w:rPr>
          <w:rFonts w:ascii="Times New Roman" w:eastAsia="Times New Roman" w:hAnsi="Times New Roman" w:cs="Times New Roman"/>
          <w:sz w:val="24"/>
          <w:szCs w:val="24"/>
          <w:lang w:eastAsia="hr-HR"/>
        </w:rPr>
        <w:t>.</w:t>
      </w:r>
      <w:r w:rsidR="009F38B1" w:rsidRPr="00897339">
        <w:rPr>
          <w:rFonts w:ascii="Times New Roman" w:hAnsi="Times New Roman" w:cs="Times New Roman"/>
          <w:sz w:val="24"/>
          <w:szCs w:val="24"/>
        </w:rPr>
        <w:t xml:space="preserve"> </w:t>
      </w:r>
    </w:p>
    <w:p w14:paraId="046464B3" w14:textId="77777777" w:rsidR="00BF7CAD" w:rsidRPr="00897339" w:rsidRDefault="00BF7CAD" w:rsidP="00BF7CAD">
      <w:pPr>
        <w:spacing w:after="0" w:line="240" w:lineRule="auto"/>
        <w:jc w:val="center"/>
        <w:rPr>
          <w:rFonts w:ascii="Times New Roman" w:eastAsia="Times New Roman" w:hAnsi="Times New Roman" w:cs="Times New Roman"/>
          <w:i/>
          <w:sz w:val="24"/>
          <w:szCs w:val="24"/>
          <w:lang w:eastAsia="hr-HR"/>
        </w:rPr>
      </w:pPr>
    </w:p>
    <w:p w14:paraId="1A77E598" w14:textId="77777777" w:rsidR="00BF7CAD" w:rsidRPr="00897339" w:rsidRDefault="00BF7CAD" w:rsidP="00BF7CAD">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uz registraciju subjekata i ob</w:t>
      </w:r>
      <w:r w:rsidR="00493600" w:rsidRPr="00897339">
        <w:rPr>
          <w:rFonts w:ascii="Times New Roman" w:eastAsia="Times New Roman" w:hAnsi="Times New Roman" w:cs="Times New Roman"/>
          <w:i/>
          <w:sz w:val="24"/>
          <w:szCs w:val="24"/>
          <w:lang w:eastAsia="hr-HR"/>
        </w:rPr>
        <w:t>jekata, označavanje, sljedivost i</w:t>
      </w:r>
      <w:r w:rsidRPr="00897339">
        <w:rPr>
          <w:rFonts w:ascii="Times New Roman" w:eastAsia="Times New Roman" w:hAnsi="Times New Roman" w:cs="Times New Roman"/>
          <w:i/>
          <w:sz w:val="24"/>
          <w:szCs w:val="24"/>
          <w:lang w:eastAsia="hr-HR"/>
        </w:rPr>
        <w:t xml:space="preserve"> premještanje unutar Republike Hrvatske</w:t>
      </w:r>
      <w:r w:rsidR="001206B6" w:rsidRPr="00897339">
        <w:rPr>
          <w:rFonts w:ascii="Times New Roman" w:eastAsia="Times New Roman" w:hAnsi="Times New Roman" w:cs="Times New Roman"/>
          <w:i/>
          <w:sz w:val="24"/>
          <w:szCs w:val="24"/>
          <w:lang w:eastAsia="hr-HR"/>
        </w:rPr>
        <w:t xml:space="preserve">, </w:t>
      </w:r>
      <w:r w:rsidRPr="00897339">
        <w:rPr>
          <w:rFonts w:ascii="Times New Roman" w:eastAsia="Times New Roman" w:hAnsi="Times New Roman" w:cs="Times New Roman"/>
          <w:i/>
          <w:sz w:val="24"/>
          <w:szCs w:val="24"/>
          <w:lang w:eastAsia="hr-HR"/>
        </w:rPr>
        <w:t>nekomercijalno premještanje kućnih ljubimaca</w:t>
      </w:r>
      <w:r w:rsidR="001206B6" w:rsidRPr="00897339">
        <w:rPr>
          <w:rFonts w:ascii="Times New Roman" w:eastAsia="Times New Roman" w:hAnsi="Times New Roman" w:cs="Times New Roman"/>
          <w:i/>
          <w:sz w:val="24"/>
          <w:szCs w:val="24"/>
          <w:lang w:eastAsia="hr-HR"/>
        </w:rPr>
        <w:t xml:space="preserve"> i posjedovanje odgovarajućeg znanja o zdravlju životinja</w:t>
      </w:r>
    </w:p>
    <w:p w14:paraId="04AFC566" w14:textId="77777777" w:rsidR="00BF7CAD" w:rsidRPr="00897339" w:rsidRDefault="00BF7CAD" w:rsidP="00BF7CAD">
      <w:pPr>
        <w:spacing w:after="0" w:line="240" w:lineRule="auto"/>
        <w:jc w:val="center"/>
        <w:rPr>
          <w:rFonts w:ascii="Times New Roman" w:eastAsia="Times New Roman" w:hAnsi="Times New Roman" w:cs="Times New Roman"/>
          <w:sz w:val="24"/>
          <w:szCs w:val="24"/>
          <w:lang w:eastAsia="hr-HR"/>
        </w:rPr>
      </w:pPr>
    </w:p>
    <w:p w14:paraId="09AAA622" w14:textId="77777777" w:rsidR="00CC5B49" w:rsidRPr="00897339" w:rsidRDefault="00CC5B49"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Članak 104.</w:t>
      </w:r>
    </w:p>
    <w:p w14:paraId="72B41B9F" w14:textId="77777777" w:rsidR="00CC5B49" w:rsidRPr="00897339" w:rsidRDefault="00CC5B49" w:rsidP="000B5056">
      <w:pPr>
        <w:spacing w:after="0" w:line="240" w:lineRule="auto"/>
        <w:jc w:val="center"/>
        <w:rPr>
          <w:rFonts w:ascii="Times New Roman" w:eastAsia="Times New Roman" w:hAnsi="Times New Roman" w:cs="Times New Roman"/>
          <w:b/>
          <w:sz w:val="24"/>
          <w:szCs w:val="24"/>
          <w:lang w:eastAsia="hr-HR"/>
        </w:rPr>
      </w:pPr>
    </w:p>
    <w:p w14:paraId="0294A896"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(1) Novčanom kaznom od 4.000,00 do 15.000,00 kuna kaznit će se 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pravna osoba ako</w:t>
      </w:r>
      <w:r w:rsidR="00B53E01" w:rsidRPr="00897339">
        <w:rPr>
          <w:rFonts w:ascii="Times New Roman" w:eastAsia="Times New Roman" w:hAnsi="Times New Roman" w:cs="Times New Roman"/>
          <w:sz w:val="24"/>
          <w:szCs w:val="24"/>
          <w:lang w:eastAsia="hr-HR"/>
        </w:rPr>
        <w:t xml:space="preserve"> kao</w:t>
      </w:r>
      <w:r w:rsidRPr="00897339">
        <w:rPr>
          <w:rFonts w:ascii="Times New Roman" w:eastAsia="Times New Roman" w:hAnsi="Times New Roman" w:cs="Times New Roman"/>
          <w:sz w:val="24"/>
          <w:szCs w:val="24"/>
          <w:lang w:eastAsia="hr-HR"/>
        </w:rPr>
        <w:t>:</w:t>
      </w:r>
    </w:p>
    <w:p w14:paraId="1C1445DB"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50C8A15A" w14:textId="7777777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registra </w:t>
      </w:r>
      <w:r w:rsidR="00CC5B49" w:rsidRPr="00897339">
        <w:rPr>
          <w:rFonts w:ascii="Times New Roman" w:eastAsia="Times New Roman" w:hAnsi="Times New Roman" w:cs="Times New Roman"/>
          <w:sz w:val="24"/>
          <w:szCs w:val="24"/>
          <w:lang w:eastAsia="hr-HR"/>
        </w:rPr>
        <w:t>objekt</w:t>
      </w:r>
      <w:r w:rsidRPr="00897339">
        <w:rPr>
          <w:rFonts w:ascii="Times New Roman" w:eastAsia="Times New Roman" w:hAnsi="Times New Roman" w:cs="Times New Roman"/>
          <w:sz w:val="24"/>
          <w:szCs w:val="24"/>
          <w:lang w:eastAsia="hr-HR"/>
        </w:rPr>
        <w:t xml:space="preserve"> koji</w:t>
      </w:r>
      <w:r w:rsidR="00CC5B49" w:rsidRPr="00897339">
        <w:rPr>
          <w:rFonts w:ascii="Times New Roman" w:eastAsia="Times New Roman" w:hAnsi="Times New Roman" w:cs="Times New Roman"/>
          <w:sz w:val="24"/>
          <w:szCs w:val="24"/>
          <w:lang w:eastAsia="hr-HR"/>
        </w:rPr>
        <w:t xml:space="preserve"> podliježe registraciji </w:t>
      </w:r>
      <w:r w:rsidR="00B52FB0" w:rsidRPr="00897339">
        <w:rPr>
          <w:rFonts w:ascii="Times New Roman" w:eastAsia="Times New Roman" w:hAnsi="Times New Roman" w:cs="Times New Roman"/>
          <w:iCs/>
          <w:sz w:val="24"/>
          <w:szCs w:val="24"/>
          <w:lang w:eastAsia="hr-HR"/>
        </w:rPr>
        <w:t xml:space="preserve">u skladu s člankom </w:t>
      </w:r>
      <w:r w:rsidR="00CC5B49" w:rsidRPr="00897339">
        <w:rPr>
          <w:rFonts w:ascii="Times New Roman" w:eastAsia="Times New Roman" w:hAnsi="Times New Roman" w:cs="Times New Roman"/>
          <w:sz w:val="24"/>
          <w:szCs w:val="24"/>
          <w:lang w:eastAsia="hr-HR"/>
        </w:rPr>
        <w:t>51.</w:t>
      </w:r>
      <w:r w:rsidR="00435C94" w:rsidRPr="00897339">
        <w:rPr>
          <w:rFonts w:ascii="Times New Roman" w:eastAsia="Times New Roman" w:hAnsi="Times New Roman" w:cs="Times New Roman"/>
          <w:sz w:val="24"/>
          <w:szCs w:val="24"/>
          <w:lang w:eastAsia="hr-HR"/>
        </w:rPr>
        <w:t xml:space="preserve"> stavkom 1.</w:t>
      </w:r>
      <w:r w:rsidR="00CC5B49" w:rsidRPr="00897339">
        <w:rPr>
          <w:rFonts w:ascii="Times New Roman" w:eastAsia="Times New Roman" w:hAnsi="Times New Roman" w:cs="Times New Roman"/>
          <w:sz w:val="24"/>
          <w:szCs w:val="24"/>
          <w:lang w:eastAsia="hr-HR"/>
        </w:rPr>
        <w:t xml:space="preserve"> ovoga Zakona</w:t>
      </w:r>
      <w:r w:rsidRPr="00897339">
        <w:rPr>
          <w:rFonts w:ascii="Times New Roman" w:eastAsia="Times New Roman" w:hAnsi="Times New Roman" w:cs="Times New Roman"/>
          <w:sz w:val="24"/>
          <w:szCs w:val="24"/>
          <w:lang w:eastAsia="hr-HR"/>
        </w:rPr>
        <w:t>,</w:t>
      </w:r>
      <w:r w:rsidR="00CC5B49" w:rsidRPr="00897339">
        <w:rPr>
          <w:rFonts w:ascii="Times New Roman" w:eastAsia="Times New Roman" w:hAnsi="Times New Roman" w:cs="Times New Roman"/>
          <w:sz w:val="24"/>
          <w:szCs w:val="24"/>
          <w:lang w:eastAsia="hr-HR"/>
        </w:rPr>
        <w:t xml:space="preserve"> člank</w:t>
      </w:r>
      <w:r w:rsidR="00B52FB0"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84.</w:t>
      </w:r>
      <w:r w:rsidR="00435C94" w:rsidRPr="00897339">
        <w:rPr>
          <w:rFonts w:ascii="Times New Roman" w:eastAsia="Times New Roman" w:hAnsi="Times New Roman" w:cs="Times New Roman"/>
          <w:sz w:val="24"/>
          <w:szCs w:val="24"/>
          <w:lang w:eastAsia="hr-HR"/>
        </w:rPr>
        <w:t xml:space="preserve"> stavk</w:t>
      </w:r>
      <w:r w:rsidR="00B52FB0" w:rsidRPr="00897339">
        <w:rPr>
          <w:rFonts w:ascii="Times New Roman" w:eastAsia="Times New Roman" w:hAnsi="Times New Roman" w:cs="Times New Roman"/>
          <w:sz w:val="24"/>
          <w:szCs w:val="24"/>
          <w:lang w:eastAsia="hr-HR"/>
        </w:rPr>
        <w:t>om</w:t>
      </w:r>
      <w:r w:rsidR="00435C94" w:rsidRPr="00897339">
        <w:rPr>
          <w:rFonts w:ascii="Times New Roman" w:eastAsia="Times New Roman" w:hAnsi="Times New Roman" w:cs="Times New Roman"/>
          <w:sz w:val="24"/>
          <w:szCs w:val="24"/>
          <w:lang w:eastAsia="hr-HR"/>
        </w:rPr>
        <w:t xml:space="preserve"> 1.</w:t>
      </w:r>
      <w:r w:rsidR="00CC5B49" w:rsidRPr="00897339">
        <w:rPr>
          <w:rFonts w:ascii="Times New Roman" w:eastAsia="Times New Roman" w:hAnsi="Times New Roman" w:cs="Times New Roman"/>
          <w:sz w:val="24"/>
          <w:szCs w:val="24"/>
          <w:lang w:eastAsia="hr-HR"/>
        </w:rPr>
        <w:t xml:space="preserve"> Uredbe (EU)</w:t>
      </w:r>
      <w:r w:rsidR="00F76974" w:rsidRPr="00897339">
        <w:rPr>
          <w:rFonts w:ascii="Times New Roman" w:eastAsia="Times New Roman" w:hAnsi="Times New Roman" w:cs="Times New Roman"/>
          <w:sz w:val="24"/>
          <w:szCs w:val="24"/>
          <w:lang w:eastAsia="hr-HR"/>
        </w:rPr>
        <w:t xml:space="preserve"> 2016/429</w:t>
      </w:r>
      <w:r w:rsidR="00CC5B49" w:rsidRPr="00897339">
        <w:rPr>
          <w:rFonts w:ascii="Times New Roman" w:eastAsia="Times New Roman" w:hAnsi="Times New Roman" w:cs="Times New Roman"/>
          <w:sz w:val="24"/>
          <w:szCs w:val="24"/>
          <w:lang w:eastAsia="hr-HR"/>
        </w:rPr>
        <w:t xml:space="preserve"> i pravilnik</w:t>
      </w:r>
      <w:r w:rsidR="00B52FB0"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donesenim na temelju članka 5</w:t>
      </w:r>
      <w:r w:rsidR="00262E54" w:rsidRPr="00897339">
        <w:rPr>
          <w:rFonts w:ascii="Times New Roman" w:eastAsia="Times New Roman" w:hAnsi="Times New Roman" w:cs="Times New Roman"/>
          <w:sz w:val="24"/>
          <w:szCs w:val="24"/>
          <w:lang w:eastAsia="hr-HR"/>
        </w:rPr>
        <w:t>1</w:t>
      </w:r>
      <w:r w:rsidR="00CC5B49" w:rsidRPr="00897339">
        <w:rPr>
          <w:rFonts w:ascii="Times New Roman" w:eastAsia="Times New Roman" w:hAnsi="Times New Roman" w:cs="Times New Roman"/>
          <w:sz w:val="24"/>
          <w:szCs w:val="24"/>
          <w:lang w:eastAsia="hr-HR"/>
        </w:rPr>
        <w:t xml:space="preserve">. stavka </w:t>
      </w:r>
      <w:r w:rsidR="00902BF5" w:rsidRPr="00897339">
        <w:rPr>
          <w:rFonts w:ascii="Times New Roman" w:eastAsia="Times New Roman" w:hAnsi="Times New Roman" w:cs="Times New Roman"/>
          <w:sz w:val="24"/>
          <w:szCs w:val="24"/>
          <w:lang w:eastAsia="hr-HR"/>
        </w:rPr>
        <w:t>5</w:t>
      </w:r>
      <w:r w:rsidR="00CC5B49" w:rsidRPr="00897339">
        <w:rPr>
          <w:rFonts w:ascii="Times New Roman" w:eastAsia="Times New Roman" w:hAnsi="Times New Roman" w:cs="Times New Roman"/>
          <w:sz w:val="24"/>
          <w:szCs w:val="24"/>
          <w:lang w:eastAsia="hr-HR"/>
        </w:rPr>
        <w:t>. ovoga Zakona</w:t>
      </w:r>
    </w:p>
    <w:p w14:paraId="3BE2CC6B"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06C8ECBB" w14:textId="5AE9B035"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w:t>
      </w:r>
      <w:r w:rsidR="00CC5B49" w:rsidRPr="00897339">
        <w:rPr>
          <w:rFonts w:ascii="Times New Roman" w:eastAsia="Times New Roman" w:hAnsi="Times New Roman" w:cs="Times New Roman"/>
          <w:sz w:val="24"/>
          <w:szCs w:val="24"/>
          <w:lang w:eastAsia="hr-HR"/>
        </w:rPr>
        <w:t xml:space="preserve"> kopnen</w:t>
      </w:r>
      <w:r w:rsidRPr="00897339">
        <w:rPr>
          <w:rFonts w:ascii="Times New Roman" w:eastAsia="Times New Roman" w:hAnsi="Times New Roman" w:cs="Times New Roman"/>
          <w:sz w:val="24"/>
          <w:szCs w:val="24"/>
          <w:lang w:eastAsia="hr-HR"/>
        </w:rPr>
        <w:t>e</w:t>
      </w:r>
      <w:r w:rsidR="00CC5B49" w:rsidRPr="00897339">
        <w:rPr>
          <w:rFonts w:ascii="Times New Roman" w:eastAsia="Times New Roman" w:hAnsi="Times New Roman" w:cs="Times New Roman"/>
          <w:sz w:val="24"/>
          <w:szCs w:val="24"/>
          <w:lang w:eastAsia="hr-HR"/>
        </w:rPr>
        <w:t xml:space="preserve"> životinj</w:t>
      </w:r>
      <w:r w:rsidRPr="00897339">
        <w:rPr>
          <w:rFonts w:ascii="Times New Roman" w:eastAsia="Times New Roman" w:hAnsi="Times New Roman" w:cs="Times New Roman"/>
          <w:sz w:val="24"/>
          <w:szCs w:val="24"/>
          <w:lang w:eastAsia="hr-HR"/>
        </w:rPr>
        <w:t>e</w:t>
      </w:r>
      <w:r w:rsidR="00CC5B49" w:rsidRPr="00897339">
        <w:rPr>
          <w:rFonts w:ascii="Times New Roman" w:eastAsia="Times New Roman" w:hAnsi="Times New Roman" w:cs="Times New Roman"/>
          <w:sz w:val="24"/>
          <w:szCs w:val="24"/>
          <w:lang w:eastAsia="hr-HR"/>
        </w:rPr>
        <w:t xml:space="preserve"> ne vodi evidencije i ne obavještava </w:t>
      </w:r>
      <w:r w:rsidR="00A935CD" w:rsidRPr="00897339">
        <w:rPr>
          <w:rFonts w:ascii="Times New Roman" w:eastAsia="Times New Roman" w:hAnsi="Times New Roman" w:cs="Times New Roman"/>
          <w:sz w:val="24"/>
          <w:szCs w:val="24"/>
          <w:lang w:eastAsia="hr-HR"/>
        </w:rPr>
        <w:t>Ministarstvo</w:t>
      </w:r>
      <w:r w:rsidR="00CC5B49" w:rsidRPr="00897339">
        <w:rPr>
          <w:rFonts w:ascii="Times New Roman" w:eastAsia="Times New Roman" w:hAnsi="Times New Roman" w:cs="Times New Roman"/>
          <w:sz w:val="24"/>
          <w:szCs w:val="24"/>
          <w:lang w:eastAsia="hr-HR"/>
        </w:rPr>
        <w:t xml:space="preserve"> o svim promjenama u skladu s člankom 51.</w:t>
      </w:r>
      <w:r w:rsidR="00E02946" w:rsidRPr="00897339">
        <w:rPr>
          <w:rFonts w:ascii="Times New Roman" w:eastAsia="Times New Roman" w:hAnsi="Times New Roman" w:cs="Times New Roman"/>
          <w:sz w:val="24"/>
          <w:szCs w:val="24"/>
          <w:lang w:eastAsia="hr-HR"/>
        </w:rPr>
        <w:t xml:space="preserve"> stavkom </w:t>
      </w:r>
      <w:r w:rsidR="00200B2F" w:rsidRPr="00897339">
        <w:rPr>
          <w:rFonts w:ascii="Times New Roman" w:eastAsia="Times New Roman" w:hAnsi="Times New Roman" w:cs="Times New Roman"/>
          <w:sz w:val="24"/>
          <w:szCs w:val="24"/>
          <w:lang w:eastAsia="hr-HR"/>
        </w:rPr>
        <w:t>4</w:t>
      </w:r>
      <w:r w:rsidR="00E02946" w:rsidRPr="00897339">
        <w:rPr>
          <w:rFonts w:ascii="Times New Roman" w:eastAsia="Times New Roman" w:hAnsi="Times New Roman" w:cs="Times New Roman"/>
          <w:sz w:val="24"/>
          <w:szCs w:val="24"/>
          <w:lang w:eastAsia="hr-HR"/>
        </w:rPr>
        <w:t>.</w:t>
      </w:r>
      <w:r w:rsidR="00CC5B49" w:rsidRPr="00897339">
        <w:rPr>
          <w:rFonts w:ascii="Times New Roman" w:eastAsia="Times New Roman" w:hAnsi="Times New Roman" w:cs="Times New Roman"/>
          <w:sz w:val="24"/>
          <w:szCs w:val="24"/>
          <w:lang w:eastAsia="hr-HR"/>
        </w:rPr>
        <w:t xml:space="preserve"> ovoga Zakona, člankom 84. stavkom 2.</w:t>
      </w:r>
      <w:r w:rsidR="00E02946" w:rsidRPr="00897339">
        <w:rPr>
          <w:rFonts w:ascii="Times New Roman" w:eastAsia="Times New Roman" w:hAnsi="Times New Roman" w:cs="Times New Roman"/>
          <w:sz w:val="24"/>
          <w:szCs w:val="24"/>
          <w:lang w:eastAsia="hr-HR"/>
        </w:rPr>
        <w:t xml:space="preserve"> točkama a) i b)</w:t>
      </w:r>
      <w:r w:rsidR="00CC5B49" w:rsidRPr="00897339">
        <w:rPr>
          <w:rFonts w:ascii="Times New Roman" w:eastAsia="Times New Roman" w:hAnsi="Times New Roman" w:cs="Times New Roman"/>
          <w:sz w:val="24"/>
          <w:szCs w:val="24"/>
          <w:lang w:eastAsia="hr-HR"/>
        </w:rPr>
        <w:t xml:space="preserve"> i člancima 102. i 103. Uredbe </w:t>
      </w:r>
      <w:r w:rsidR="00B7686D" w:rsidRPr="00897339">
        <w:rPr>
          <w:rFonts w:ascii="Times New Roman" w:eastAsia="Times New Roman" w:hAnsi="Times New Roman" w:cs="Times New Roman"/>
          <w:sz w:val="24"/>
          <w:szCs w:val="24"/>
          <w:lang w:eastAsia="hr-HR"/>
        </w:rPr>
        <w:t xml:space="preserve">(EU) </w:t>
      </w:r>
      <w:r w:rsidR="00CC5B49" w:rsidRPr="00897339">
        <w:rPr>
          <w:rFonts w:ascii="Times New Roman" w:eastAsia="Times New Roman" w:hAnsi="Times New Roman" w:cs="Times New Roman"/>
          <w:sz w:val="24"/>
          <w:szCs w:val="24"/>
          <w:lang w:eastAsia="hr-HR"/>
        </w:rPr>
        <w:t>2016/429 te člancima 22. do 32. Delegirane Uredbe (EU) 2019/2035</w:t>
      </w:r>
    </w:p>
    <w:p w14:paraId="652E7CD3"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4377A203" w14:textId="7777777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registrira objekt</w:t>
      </w:r>
      <w:r w:rsidR="00CC5B49" w:rsidRPr="00897339">
        <w:rPr>
          <w:rFonts w:ascii="Times New Roman" w:eastAsia="Times New Roman" w:hAnsi="Times New Roman" w:cs="Times New Roman"/>
          <w:sz w:val="24"/>
          <w:szCs w:val="24"/>
          <w:lang w:eastAsia="hr-HR"/>
        </w:rPr>
        <w:t xml:space="preserve"> akvakulture ili skupin</w:t>
      </w:r>
      <w:r w:rsidRPr="00897339">
        <w:rPr>
          <w:rFonts w:ascii="Times New Roman" w:eastAsia="Times New Roman" w:hAnsi="Times New Roman" w:cs="Times New Roman"/>
          <w:sz w:val="24"/>
          <w:szCs w:val="24"/>
          <w:lang w:eastAsia="hr-HR"/>
        </w:rPr>
        <w:t>e</w:t>
      </w:r>
      <w:r w:rsidR="00CC5B49" w:rsidRPr="00897339">
        <w:rPr>
          <w:rFonts w:ascii="Times New Roman" w:eastAsia="Times New Roman" w:hAnsi="Times New Roman" w:cs="Times New Roman"/>
          <w:sz w:val="24"/>
          <w:szCs w:val="24"/>
          <w:lang w:eastAsia="hr-HR"/>
        </w:rPr>
        <w:t xml:space="preserve"> objekata akvakulture koji podliježu registraciji u skladu s člankom 7</w:t>
      </w:r>
      <w:r w:rsidR="00D814C1" w:rsidRPr="00897339">
        <w:rPr>
          <w:rFonts w:ascii="Times New Roman" w:eastAsia="Times New Roman" w:hAnsi="Times New Roman" w:cs="Times New Roman"/>
          <w:sz w:val="24"/>
          <w:szCs w:val="24"/>
          <w:lang w:eastAsia="hr-HR"/>
        </w:rPr>
        <w:t>5</w:t>
      </w:r>
      <w:r w:rsidR="00CC5B49" w:rsidRPr="00897339">
        <w:rPr>
          <w:rFonts w:ascii="Times New Roman" w:eastAsia="Times New Roman" w:hAnsi="Times New Roman" w:cs="Times New Roman"/>
          <w:sz w:val="24"/>
          <w:szCs w:val="24"/>
          <w:lang w:eastAsia="hr-HR"/>
        </w:rPr>
        <w:t>. stavcima 1.</w:t>
      </w:r>
      <w:r w:rsidR="00D814C1" w:rsidRPr="00897339">
        <w:rPr>
          <w:rFonts w:ascii="Times New Roman" w:eastAsia="Times New Roman" w:hAnsi="Times New Roman" w:cs="Times New Roman"/>
          <w:sz w:val="24"/>
          <w:szCs w:val="24"/>
          <w:lang w:eastAsia="hr-HR"/>
        </w:rPr>
        <w:t xml:space="preserve"> i</w:t>
      </w:r>
      <w:r w:rsidR="00CC5B49" w:rsidRPr="00897339">
        <w:rPr>
          <w:rFonts w:ascii="Times New Roman" w:eastAsia="Times New Roman" w:hAnsi="Times New Roman" w:cs="Times New Roman"/>
          <w:sz w:val="24"/>
          <w:szCs w:val="24"/>
          <w:lang w:eastAsia="hr-HR"/>
        </w:rPr>
        <w:t xml:space="preserve"> 4. ovoga Zakona, člancima 172. i 173. Uredbe (EU) 2016/429 i pravilnikom donesenim na temelju članka 75</w:t>
      </w:r>
      <w:r w:rsidR="00F76974" w:rsidRPr="00897339">
        <w:rPr>
          <w:rFonts w:ascii="Times New Roman" w:eastAsia="Times New Roman" w:hAnsi="Times New Roman" w:cs="Times New Roman"/>
          <w:sz w:val="24"/>
          <w:szCs w:val="24"/>
          <w:lang w:eastAsia="hr-HR"/>
        </w:rPr>
        <w:t>.</w:t>
      </w:r>
      <w:r w:rsidR="00CC5B49" w:rsidRPr="00897339">
        <w:rPr>
          <w:rFonts w:ascii="Times New Roman" w:eastAsia="Times New Roman" w:hAnsi="Times New Roman" w:cs="Times New Roman"/>
          <w:sz w:val="24"/>
          <w:szCs w:val="24"/>
          <w:lang w:eastAsia="hr-HR"/>
        </w:rPr>
        <w:t xml:space="preserve"> stavka </w:t>
      </w:r>
      <w:r w:rsidR="00262E54" w:rsidRPr="00897339">
        <w:rPr>
          <w:rFonts w:ascii="Times New Roman" w:eastAsia="Times New Roman" w:hAnsi="Times New Roman" w:cs="Times New Roman"/>
          <w:sz w:val="24"/>
          <w:szCs w:val="24"/>
          <w:lang w:eastAsia="hr-HR"/>
        </w:rPr>
        <w:t>7</w:t>
      </w:r>
      <w:r w:rsidR="00CC5B49" w:rsidRPr="00897339">
        <w:rPr>
          <w:rFonts w:ascii="Times New Roman" w:eastAsia="Times New Roman" w:hAnsi="Times New Roman" w:cs="Times New Roman"/>
          <w:sz w:val="24"/>
          <w:szCs w:val="24"/>
          <w:lang w:eastAsia="hr-HR"/>
        </w:rPr>
        <w:t>. ovoga Zakona</w:t>
      </w:r>
    </w:p>
    <w:p w14:paraId="5F8F347D"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13DD92BA"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iCs/>
          <w:sz w:val="24"/>
          <w:szCs w:val="24"/>
          <w:lang w:eastAsia="hr-HR"/>
        </w:rPr>
      </w:pPr>
      <w:r w:rsidRPr="00897339">
        <w:rPr>
          <w:rFonts w:ascii="Times New Roman" w:eastAsia="Times New Roman" w:hAnsi="Times New Roman" w:cs="Times New Roman"/>
          <w:sz w:val="24"/>
          <w:szCs w:val="24"/>
          <w:lang w:eastAsia="hr-HR"/>
        </w:rPr>
        <w:t xml:space="preserve">subjekt </w:t>
      </w:r>
      <w:r w:rsidRPr="00897339">
        <w:rPr>
          <w:rFonts w:ascii="Times New Roman" w:eastAsia="Times New Roman" w:hAnsi="Times New Roman" w:cs="Times New Roman"/>
          <w:iCs/>
          <w:sz w:val="24"/>
          <w:szCs w:val="24"/>
          <w:lang w:eastAsia="hr-HR"/>
        </w:rPr>
        <w:t>odgovor</w:t>
      </w:r>
      <w:r w:rsidR="00B53E01" w:rsidRPr="00897339">
        <w:rPr>
          <w:rFonts w:ascii="Times New Roman" w:eastAsia="Times New Roman" w:hAnsi="Times New Roman" w:cs="Times New Roman"/>
          <w:iCs/>
          <w:sz w:val="24"/>
          <w:szCs w:val="24"/>
          <w:lang w:eastAsia="hr-HR"/>
        </w:rPr>
        <w:t>an</w:t>
      </w:r>
      <w:r w:rsidRPr="00897339">
        <w:rPr>
          <w:rFonts w:ascii="Times New Roman" w:eastAsia="Times New Roman" w:hAnsi="Times New Roman" w:cs="Times New Roman"/>
          <w:iCs/>
          <w:sz w:val="24"/>
          <w:szCs w:val="24"/>
          <w:lang w:eastAsia="hr-HR"/>
        </w:rPr>
        <w:t xml:space="preserve"> za objekt ili skupine objekata akvakulture koji su registrirani ne vod</w:t>
      </w:r>
      <w:r w:rsidR="00B53E01" w:rsidRPr="00897339">
        <w:rPr>
          <w:rFonts w:ascii="Times New Roman" w:eastAsia="Times New Roman" w:hAnsi="Times New Roman" w:cs="Times New Roman"/>
          <w:iCs/>
          <w:sz w:val="24"/>
          <w:szCs w:val="24"/>
          <w:lang w:eastAsia="hr-HR"/>
        </w:rPr>
        <w:t>i</w:t>
      </w:r>
      <w:r w:rsidRPr="00897339">
        <w:rPr>
          <w:rFonts w:ascii="Times New Roman" w:eastAsia="Times New Roman" w:hAnsi="Times New Roman" w:cs="Times New Roman"/>
          <w:iCs/>
          <w:sz w:val="24"/>
          <w:szCs w:val="24"/>
          <w:lang w:eastAsia="hr-HR"/>
        </w:rPr>
        <w:t xml:space="preserve"> evidencije u skladu s člankom 75. stavkom 6. ovoga Zakona, člankom 186. Uredbe (EU) 2016/429, člankom 22. Delegirane uredbe (EU) 2020/691 te ne obavještava </w:t>
      </w:r>
      <w:r w:rsidR="00A935CD" w:rsidRPr="00897339">
        <w:rPr>
          <w:rFonts w:ascii="Times New Roman" w:eastAsia="Times New Roman" w:hAnsi="Times New Roman" w:cs="Times New Roman"/>
          <w:iCs/>
          <w:sz w:val="24"/>
          <w:szCs w:val="24"/>
          <w:lang w:eastAsia="hr-HR"/>
        </w:rPr>
        <w:t>Ministarstvo</w:t>
      </w:r>
      <w:r w:rsidRPr="00897339">
        <w:rPr>
          <w:rFonts w:ascii="Times New Roman" w:eastAsia="Times New Roman" w:hAnsi="Times New Roman" w:cs="Times New Roman"/>
          <w:iCs/>
          <w:sz w:val="24"/>
          <w:szCs w:val="24"/>
          <w:lang w:eastAsia="hr-HR"/>
        </w:rPr>
        <w:t xml:space="preserve"> o svim promjenama u skladu s člankom 172. stavkom</w:t>
      </w:r>
      <w:r w:rsidR="00F76974" w:rsidRPr="00897339">
        <w:rPr>
          <w:rFonts w:ascii="Times New Roman" w:eastAsia="Times New Roman" w:hAnsi="Times New Roman" w:cs="Times New Roman"/>
          <w:iCs/>
          <w:sz w:val="24"/>
          <w:szCs w:val="24"/>
          <w:lang w:eastAsia="hr-HR"/>
        </w:rPr>
        <w:t xml:space="preserve"> 2. Uredbe (EU) 2016/429</w:t>
      </w:r>
    </w:p>
    <w:p w14:paraId="3652B1F4"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iCs/>
          <w:sz w:val="24"/>
          <w:szCs w:val="24"/>
          <w:lang w:eastAsia="hr-HR"/>
        </w:rPr>
      </w:pPr>
    </w:p>
    <w:p w14:paraId="1D81A2F4"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B53E01"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goveda ne osigura </w:t>
      </w:r>
      <w:r w:rsidR="00B53E01" w:rsidRPr="00897339">
        <w:rPr>
          <w:rFonts w:ascii="Times New Roman" w:eastAsia="Times New Roman" w:hAnsi="Times New Roman" w:cs="Times New Roman"/>
          <w:sz w:val="24"/>
          <w:szCs w:val="24"/>
          <w:lang w:eastAsia="hr-HR"/>
        </w:rPr>
        <w:t>njihovo</w:t>
      </w:r>
      <w:r w:rsidRPr="00897339">
        <w:rPr>
          <w:rFonts w:ascii="Times New Roman" w:eastAsia="Times New Roman" w:hAnsi="Times New Roman" w:cs="Times New Roman"/>
          <w:sz w:val="24"/>
          <w:szCs w:val="24"/>
          <w:lang w:eastAsia="hr-HR"/>
        </w:rPr>
        <w:t xml:space="preserve"> pojedinačno označa</w:t>
      </w:r>
      <w:r w:rsidR="00B53E01" w:rsidRPr="00897339">
        <w:rPr>
          <w:rFonts w:ascii="Times New Roman" w:eastAsia="Times New Roman" w:hAnsi="Times New Roman" w:cs="Times New Roman"/>
          <w:sz w:val="24"/>
          <w:szCs w:val="24"/>
          <w:lang w:eastAsia="hr-HR"/>
        </w:rPr>
        <w:t>vanje</w:t>
      </w:r>
      <w:r w:rsidRPr="00897339">
        <w:rPr>
          <w:rFonts w:ascii="Times New Roman" w:eastAsia="Times New Roman" w:hAnsi="Times New Roman" w:cs="Times New Roman"/>
          <w:sz w:val="24"/>
          <w:szCs w:val="24"/>
          <w:lang w:eastAsia="hr-HR"/>
        </w:rPr>
        <w:t xml:space="preserve"> u skladu s člancima 112. i 120. Uredbe (EU) 2016/429, člancima 38. i 81. Delegirane uredbe 2019/2035, Provedbenom uredbom (EU) 2021/520, člankom 61. stavkom 1. ovoga Zakona i pravilnikom donesenim na temelju članka 61. stavka 3. ovoga Zakona</w:t>
      </w:r>
    </w:p>
    <w:p w14:paraId="11551ECB"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098B1569"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B53E01"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ovce i koze ne osigura </w:t>
      </w:r>
      <w:r w:rsidR="00B53E01" w:rsidRPr="00897339">
        <w:rPr>
          <w:rFonts w:ascii="Times New Roman" w:eastAsia="Times New Roman" w:hAnsi="Times New Roman" w:cs="Times New Roman"/>
          <w:sz w:val="24"/>
          <w:szCs w:val="24"/>
          <w:lang w:eastAsia="hr-HR"/>
        </w:rPr>
        <w:t>njihovo pojedinačno</w:t>
      </w:r>
      <w:r w:rsidRPr="00897339">
        <w:rPr>
          <w:rFonts w:ascii="Times New Roman" w:eastAsia="Times New Roman" w:hAnsi="Times New Roman" w:cs="Times New Roman"/>
          <w:sz w:val="24"/>
          <w:szCs w:val="24"/>
          <w:lang w:eastAsia="hr-HR"/>
        </w:rPr>
        <w:t xml:space="preserve"> </w:t>
      </w:r>
      <w:r w:rsidR="00B53E01" w:rsidRPr="00897339">
        <w:rPr>
          <w:rFonts w:ascii="Times New Roman" w:eastAsia="Times New Roman" w:hAnsi="Times New Roman" w:cs="Times New Roman"/>
          <w:sz w:val="24"/>
          <w:szCs w:val="24"/>
          <w:lang w:eastAsia="hr-HR"/>
        </w:rPr>
        <w:t xml:space="preserve">označavanje </w:t>
      </w:r>
      <w:r w:rsidRPr="00897339">
        <w:rPr>
          <w:rFonts w:ascii="Times New Roman" w:eastAsia="Times New Roman" w:hAnsi="Times New Roman" w:cs="Times New Roman"/>
          <w:sz w:val="24"/>
          <w:szCs w:val="24"/>
          <w:lang w:eastAsia="hr-HR"/>
        </w:rPr>
        <w:t>u skladu s člancima 113. i 120. Uredbe (EU) 2016/429, člankom 45. Delegirane uredbe 2019/2035, člankom 62. stavkom 1. ovoga Zakona i pravilnikom donesenim na temelju članka 62. stavka 3. ovoga Zakona</w:t>
      </w:r>
    </w:p>
    <w:p w14:paraId="37C11172"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04C71404"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B53E01"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kopitare ne osigura </w:t>
      </w:r>
      <w:r w:rsidR="00B53E01" w:rsidRPr="00897339">
        <w:rPr>
          <w:rFonts w:ascii="Times New Roman" w:eastAsia="Times New Roman" w:hAnsi="Times New Roman" w:cs="Times New Roman"/>
          <w:sz w:val="24"/>
          <w:szCs w:val="24"/>
          <w:lang w:eastAsia="hr-HR"/>
        </w:rPr>
        <w:t>njihovo</w:t>
      </w:r>
      <w:r w:rsidRPr="00897339">
        <w:rPr>
          <w:rFonts w:ascii="Times New Roman" w:eastAsia="Times New Roman" w:hAnsi="Times New Roman" w:cs="Times New Roman"/>
          <w:sz w:val="24"/>
          <w:szCs w:val="24"/>
          <w:lang w:eastAsia="hr-HR"/>
        </w:rPr>
        <w:t xml:space="preserve"> pojedinačno označ</w:t>
      </w:r>
      <w:r w:rsidR="00B53E01" w:rsidRPr="00897339">
        <w:rPr>
          <w:rFonts w:ascii="Times New Roman" w:eastAsia="Times New Roman" w:hAnsi="Times New Roman" w:cs="Times New Roman"/>
          <w:sz w:val="24"/>
          <w:szCs w:val="24"/>
          <w:lang w:eastAsia="hr-HR"/>
        </w:rPr>
        <w:t>avanje</w:t>
      </w:r>
      <w:r w:rsidRPr="00897339">
        <w:rPr>
          <w:rFonts w:ascii="Times New Roman" w:eastAsia="Times New Roman" w:hAnsi="Times New Roman" w:cs="Times New Roman"/>
          <w:sz w:val="24"/>
          <w:szCs w:val="24"/>
          <w:lang w:eastAsia="hr-HR"/>
        </w:rPr>
        <w:t xml:space="preserve"> </w:t>
      </w:r>
      <w:r w:rsidR="00EC19DF" w:rsidRPr="00897339">
        <w:rPr>
          <w:rFonts w:ascii="Times New Roman" w:eastAsia="Times New Roman" w:hAnsi="Times New Roman" w:cs="Times New Roman"/>
          <w:sz w:val="24"/>
          <w:szCs w:val="24"/>
          <w:lang w:eastAsia="hr-HR"/>
        </w:rPr>
        <w:t>injektibilnim transponderom</w:t>
      </w:r>
      <w:r w:rsidRPr="00897339">
        <w:rPr>
          <w:rFonts w:ascii="Times New Roman" w:eastAsia="Times New Roman" w:hAnsi="Times New Roman" w:cs="Times New Roman"/>
          <w:sz w:val="24"/>
          <w:szCs w:val="24"/>
          <w:lang w:eastAsia="hr-HR"/>
        </w:rPr>
        <w:t xml:space="preserve"> u skladu s člankom 63. stavkom 1. ovoga Zakona</w:t>
      </w:r>
      <w:r w:rsidR="001C3F7D"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člank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114. Uredbe (EU) 2016/429, člank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58. Delegirane uredbe (EU) 2019/2035</w:t>
      </w:r>
      <w:r w:rsidR="00FE6D48" w:rsidRPr="00897339">
        <w:rPr>
          <w:rFonts w:ascii="Times New Roman" w:eastAsia="Times New Roman" w:hAnsi="Times New Roman" w:cs="Times New Roman"/>
          <w:sz w:val="24"/>
          <w:szCs w:val="24"/>
          <w:lang w:eastAsia="hr-HR"/>
        </w:rPr>
        <w:t>, član</w:t>
      </w:r>
      <w:r w:rsidR="00B52FB0" w:rsidRPr="00897339">
        <w:rPr>
          <w:rFonts w:ascii="Times New Roman" w:eastAsia="Times New Roman" w:hAnsi="Times New Roman" w:cs="Times New Roman"/>
          <w:sz w:val="24"/>
          <w:szCs w:val="24"/>
          <w:lang w:eastAsia="hr-HR"/>
        </w:rPr>
        <w:t>cima</w:t>
      </w:r>
      <w:r w:rsidR="00FE6D48" w:rsidRPr="00897339">
        <w:rPr>
          <w:rFonts w:ascii="Times New Roman" w:eastAsia="Times New Roman" w:hAnsi="Times New Roman" w:cs="Times New Roman"/>
          <w:sz w:val="24"/>
          <w:szCs w:val="24"/>
          <w:lang w:eastAsia="hr-HR"/>
        </w:rPr>
        <w:t xml:space="preserve"> 11</w:t>
      </w:r>
      <w:r w:rsidR="001C3F7D"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w:t>
      </w:r>
      <w:r w:rsidR="001C3F7D" w:rsidRPr="00897339">
        <w:rPr>
          <w:rFonts w:ascii="Times New Roman" w:eastAsia="Times New Roman" w:hAnsi="Times New Roman" w:cs="Times New Roman"/>
          <w:sz w:val="24"/>
          <w:szCs w:val="24"/>
          <w:lang w:eastAsia="hr-HR"/>
        </w:rPr>
        <w:t xml:space="preserve">i 21. </w:t>
      </w:r>
      <w:r w:rsidR="00FE6D48" w:rsidRPr="00897339">
        <w:rPr>
          <w:rFonts w:ascii="Times New Roman" w:eastAsia="Times New Roman" w:hAnsi="Times New Roman" w:cs="Times New Roman"/>
          <w:sz w:val="24"/>
          <w:szCs w:val="24"/>
          <w:lang w:eastAsia="hr-HR"/>
        </w:rPr>
        <w:t xml:space="preserve">Provedbene uredbe (EU) 2021/963 </w:t>
      </w:r>
      <w:r w:rsidRPr="00897339">
        <w:rPr>
          <w:rFonts w:ascii="Times New Roman" w:eastAsia="Times New Roman" w:hAnsi="Times New Roman" w:cs="Times New Roman"/>
          <w:sz w:val="24"/>
          <w:szCs w:val="24"/>
          <w:lang w:eastAsia="hr-HR"/>
        </w:rPr>
        <w:t xml:space="preserve">i </w:t>
      </w:r>
      <w:r w:rsidR="00834BCE" w:rsidRPr="00897339">
        <w:rPr>
          <w:rFonts w:ascii="Times New Roman" w:eastAsia="Times New Roman" w:hAnsi="Times New Roman" w:cs="Times New Roman"/>
          <w:sz w:val="24"/>
          <w:szCs w:val="24"/>
          <w:lang w:eastAsia="hr-HR"/>
        </w:rPr>
        <w:t>pravilnik</w:t>
      </w:r>
      <w:r w:rsidR="00B52FB0" w:rsidRPr="00897339">
        <w:rPr>
          <w:rFonts w:ascii="Times New Roman" w:eastAsia="Times New Roman" w:hAnsi="Times New Roman" w:cs="Times New Roman"/>
          <w:sz w:val="24"/>
          <w:szCs w:val="24"/>
          <w:lang w:eastAsia="hr-HR"/>
        </w:rPr>
        <w:t>om</w:t>
      </w:r>
      <w:r w:rsidR="00834BCE" w:rsidRPr="00897339">
        <w:rPr>
          <w:rFonts w:ascii="Times New Roman" w:eastAsia="Times New Roman" w:hAnsi="Times New Roman" w:cs="Times New Roman"/>
          <w:sz w:val="24"/>
          <w:szCs w:val="24"/>
          <w:lang w:eastAsia="hr-HR"/>
        </w:rPr>
        <w:t xml:space="preserve"> donesen</w:t>
      </w:r>
      <w:r w:rsidR="00B52FB0" w:rsidRPr="00897339">
        <w:rPr>
          <w:rFonts w:ascii="Times New Roman" w:eastAsia="Times New Roman" w:hAnsi="Times New Roman" w:cs="Times New Roman"/>
          <w:sz w:val="24"/>
          <w:szCs w:val="24"/>
          <w:lang w:eastAsia="hr-HR"/>
        </w:rPr>
        <w:t>im</w:t>
      </w:r>
      <w:r w:rsidR="00834BCE"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na temelju članka 63. stavka 3. ovoga Zakona</w:t>
      </w:r>
    </w:p>
    <w:p w14:paraId="64578982"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0D4338F1" w14:textId="77777777" w:rsidR="00CC5B49" w:rsidRPr="00897339" w:rsidRDefault="001045D0" w:rsidP="000B5056">
      <w:pPr>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w:t>
      </w:r>
      <w:r w:rsidR="00B53E01" w:rsidRPr="00897339">
        <w:rPr>
          <w:rFonts w:ascii="Times New Roman" w:eastAsia="Times New Roman" w:hAnsi="Times New Roman" w:cs="Times New Roman"/>
          <w:sz w:val="24"/>
          <w:szCs w:val="24"/>
          <w:lang w:eastAsia="hr-HR"/>
        </w:rPr>
        <w:t>an</w:t>
      </w:r>
      <w:r w:rsidRPr="00897339">
        <w:rPr>
          <w:rFonts w:ascii="Times New Roman" w:eastAsia="Times New Roman" w:hAnsi="Times New Roman" w:cs="Times New Roman"/>
          <w:sz w:val="24"/>
          <w:szCs w:val="24"/>
          <w:lang w:eastAsia="hr-HR"/>
        </w:rPr>
        <w:t xml:space="preserve"> za kopitare koji ulaze u Uniju</w:t>
      </w:r>
      <w:r w:rsidR="00CC5B49" w:rsidRPr="00897339">
        <w:rPr>
          <w:rFonts w:ascii="Times New Roman" w:eastAsia="Times New Roman" w:hAnsi="Times New Roman" w:cs="Times New Roman"/>
          <w:sz w:val="24"/>
          <w:szCs w:val="24"/>
          <w:lang w:eastAsia="hr-HR"/>
        </w:rPr>
        <w:t xml:space="preserve"> te ako ostaju u Uniji,</w:t>
      </w:r>
      <w:r w:rsidRPr="00897339">
        <w:rPr>
          <w:rFonts w:ascii="Times New Roman" w:eastAsia="Times New Roman" w:hAnsi="Times New Roman" w:cs="Times New Roman"/>
          <w:sz w:val="24"/>
          <w:szCs w:val="24"/>
          <w:lang w:eastAsia="hr-HR"/>
        </w:rPr>
        <w:t xml:space="preserve"> ne osigura da su kopitari nakon ulaska u Republiku Hrvatsku označeni </w:t>
      </w:r>
      <w:r w:rsidR="00B52FB0"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63. stavk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2. ovoga Zakona, odnosno člank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83. Delegirane uredbe 2019/2035</w:t>
      </w:r>
      <w:r w:rsidR="001C3F7D" w:rsidRPr="00897339">
        <w:rPr>
          <w:rFonts w:ascii="Times New Roman" w:eastAsia="Times New Roman" w:hAnsi="Times New Roman" w:cs="Times New Roman"/>
          <w:sz w:val="24"/>
          <w:szCs w:val="24"/>
          <w:lang w:eastAsia="hr-HR"/>
        </w:rPr>
        <w:t>, člank</w:t>
      </w:r>
      <w:r w:rsidR="00B52FB0" w:rsidRPr="00897339">
        <w:rPr>
          <w:rFonts w:ascii="Times New Roman" w:eastAsia="Times New Roman" w:hAnsi="Times New Roman" w:cs="Times New Roman"/>
          <w:sz w:val="24"/>
          <w:szCs w:val="24"/>
          <w:lang w:eastAsia="hr-HR"/>
        </w:rPr>
        <w:t>om</w:t>
      </w:r>
      <w:r w:rsidR="001C3F7D" w:rsidRPr="00897339">
        <w:rPr>
          <w:rFonts w:ascii="Times New Roman" w:eastAsia="Times New Roman" w:hAnsi="Times New Roman" w:cs="Times New Roman"/>
          <w:sz w:val="24"/>
          <w:szCs w:val="24"/>
          <w:lang w:eastAsia="hr-HR"/>
        </w:rPr>
        <w:t xml:space="preserve"> 37. Provedbene uredbe (EU) 2021/963</w:t>
      </w:r>
      <w:r w:rsidRPr="00897339">
        <w:rPr>
          <w:rFonts w:ascii="Times New Roman" w:eastAsia="Times New Roman" w:hAnsi="Times New Roman" w:cs="Times New Roman"/>
          <w:sz w:val="24"/>
          <w:szCs w:val="24"/>
          <w:lang w:eastAsia="hr-HR"/>
        </w:rPr>
        <w:t xml:space="preserve"> i pravilnik</w:t>
      </w:r>
      <w:r w:rsidR="00B52FB0"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donesen</w:t>
      </w:r>
      <w:r w:rsidR="00B52FB0" w:rsidRPr="00897339">
        <w:rPr>
          <w:rFonts w:ascii="Times New Roman" w:eastAsia="Times New Roman" w:hAnsi="Times New Roman" w:cs="Times New Roman"/>
          <w:sz w:val="24"/>
          <w:szCs w:val="24"/>
          <w:lang w:eastAsia="hr-HR"/>
        </w:rPr>
        <w:t>im</w:t>
      </w:r>
      <w:r w:rsidRPr="00897339">
        <w:rPr>
          <w:rFonts w:ascii="Times New Roman" w:eastAsia="Times New Roman" w:hAnsi="Times New Roman" w:cs="Times New Roman"/>
          <w:sz w:val="24"/>
          <w:szCs w:val="24"/>
          <w:lang w:eastAsia="hr-HR"/>
        </w:rPr>
        <w:t xml:space="preserve"> na temelju članka 63. stavka 3. ovoga Zakona</w:t>
      </w:r>
    </w:p>
    <w:p w14:paraId="66EC1A90" w14:textId="77777777" w:rsidR="00266C4A" w:rsidRPr="00897339" w:rsidRDefault="00266C4A" w:rsidP="00266C4A">
      <w:pPr>
        <w:spacing w:after="0" w:line="240" w:lineRule="auto"/>
        <w:ind w:left="360"/>
        <w:jc w:val="both"/>
        <w:rPr>
          <w:rFonts w:ascii="Times New Roman" w:eastAsia="Times New Roman" w:hAnsi="Times New Roman" w:cs="Times New Roman"/>
          <w:sz w:val="24"/>
          <w:szCs w:val="24"/>
          <w:lang w:eastAsia="hr-HR"/>
        </w:rPr>
      </w:pPr>
    </w:p>
    <w:p w14:paraId="0AC3FC2E" w14:textId="77777777" w:rsidR="00CC5B49" w:rsidRPr="00897339" w:rsidRDefault="00B53E01" w:rsidP="000B5056">
      <w:pPr>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kopitara n</w:t>
      </w:r>
      <w:r w:rsidR="004974FC" w:rsidRPr="00897339">
        <w:rPr>
          <w:rFonts w:ascii="Times New Roman" w:eastAsia="Times New Roman" w:hAnsi="Times New Roman" w:cs="Times New Roman"/>
          <w:sz w:val="24"/>
          <w:szCs w:val="24"/>
          <w:lang w:eastAsia="hr-HR"/>
        </w:rPr>
        <w:t>e vrati jedinstveni doživotni identifikacijski dokument nadležnom tijelu koje ga je izdalo ili tijelu kojem je dodijeljena zadaća izdavanja, utvrđenom na temelju informacija iz jedinstvenog broja nakon smrti ili gubitka kopitara u skladu sa člankom 66. stavkom 4. Delegirane uredbe Komisije (EU) 2019/2035 i člank</w:t>
      </w:r>
      <w:r w:rsidR="00B52FB0" w:rsidRPr="00897339">
        <w:rPr>
          <w:rFonts w:ascii="Times New Roman" w:eastAsia="Times New Roman" w:hAnsi="Times New Roman" w:cs="Times New Roman"/>
          <w:sz w:val="24"/>
          <w:szCs w:val="24"/>
          <w:lang w:eastAsia="hr-HR"/>
        </w:rPr>
        <w:t>om</w:t>
      </w:r>
      <w:r w:rsidR="004974FC" w:rsidRPr="00897339">
        <w:rPr>
          <w:rFonts w:ascii="Times New Roman" w:eastAsia="Times New Roman" w:hAnsi="Times New Roman" w:cs="Times New Roman"/>
          <w:sz w:val="24"/>
          <w:szCs w:val="24"/>
          <w:lang w:eastAsia="hr-HR"/>
        </w:rPr>
        <w:t xml:space="preserve"> 27. </w:t>
      </w:r>
      <w:r w:rsidR="00C07CAE" w:rsidRPr="00897339">
        <w:rPr>
          <w:rFonts w:ascii="Times New Roman" w:eastAsia="Times New Roman" w:hAnsi="Times New Roman" w:cs="Times New Roman"/>
          <w:sz w:val="24"/>
          <w:szCs w:val="24"/>
          <w:lang w:eastAsia="hr-HR"/>
        </w:rPr>
        <w:t>Provedbene uredbe (EU) 2021/963</w:t>
      </w:r>
    </w:p>
    <w:p w14:paraId="1BAE1979" w14:textId="77777777" w:rsidR="00266C4A" w:rsidRPr="00897339" w:rsidRDefault="00266C4A" w:rsidP="00266C4A">
      <w:pPr>
        <w:spacing w:after="0" w:line="240" w:lineRule="auto"/>
        <w:ind w:left="360"/>
        <w:jc w:val="both"/>
        <w:rPr>
          <w:rFonts w:ascii="Times New Roman" w:eastAsia="Times New Roman" w:hAnsi="Times New Roman" w:cs="Times New Roman"/>
          <w:sz w:val="24"/>
          <w:szCs w:val="24"/>
          <w:lang w:eastAsia="hr-HR"/>
        </w:rPr>
      </w:pPr>
    </w:p>
    <w:p w14:paraId="0114099B" w14:textId="77777777" w:rsidR="00FE6D48" w:rsidRPr="00897339" w:rsidRDefault="00B67818" w:rsidP="000B5056">
      <w:pPr>
        <w:numPr>
          <w:ilvl w:val="0"/>
          <w:numId w:val="3"/>
        </w:numPr>
        <w:spacing w:after="0" w:line="240" w:lineRule="auto"/>
        <w:ind w:left="360"/>
        <w:jc w:val="both"/>
        <w:rPr>
          <w:rFonts w:ascii="Times New Roman" w:eastAsia="Times New Roman" w:hAnsi="Times New Roman" w:cs="Times New Roman"/>
          <w:sz w:val="24"/>
          <w:szCs w:val="24"/>
          <w:lang w:eastAsia="hr-HR"/>
        </w:rPr>
      </w:pPr>
      <w:bookmarkStart w:id="35" w:name="_Hlk93159335"/>
      <w:r w:rsidRPr="00897339">
        <w:rPr>
          <w:rFonts w:ascii="Times New Roman" w:eastAsia="Times New Roman" w:hAnsi="Times New Roman" w:cs="Times New Roman"/>
          <w:sz w:val="24"/>
          <w:szCs w:val="24"/>
          <w:lang w:eastAsia="hr-HR"/>
        </w:rPr>
        <w:t>s</w:t>
      </w:r>
      <w:r w:rsidR="00FE6D48" w:rsidRPr="00897339">
        <w:rPr>
          <w:rFonts w:ascii="Times New Roman" w:eastAsia="Times New Roman" w:hAnsi="Times New Roman" w:cs="Times New Roman"/>
          <w:sz w:val="24"/>
          <w:szCs w:val="24"/>
          <w:lang w:eastAsia="hr-HR"/>
        </w:rPr>
        <w:t xml:space="preserve">ubjekt odgovoran za kopitara </w:t>
      </w:r>
      <w:bookmarkEnd w:id="35"/>
      <w:r w:rsidR="00FE6D48" w:rsidRPr="00897339">
        <w:rPr>
          <w:rFonts w:ascii="Times New Roman" w:eastAsia="Times New Roman" w:hAnsi="Times New Roman" w:cs="Times New Roman"/>
          <w:sz w:val="24"/>
          <w:szCs w:val="24"/>
          <w:lang w:eastAsia="hr-HR"/>
        </w:rPr>
        <w:t xml:space="preserve">koji ne dostavi nadležnom </w:t>
      </w:r>
      <w:r w:rsidRPr="00897339">
        <w:rPr>
          <w:rFonts w:ascii="Times New Roman" w:eastAsia="Times New Roman" w:hAnsi="Times New Roman" w:cs="Times New Roman"/>
          <w:sz w:val="24"/>
          <w:szCs w:val="24"/>
          <w:lang w:eastAsia="hr-HR"/>
        </w:rPr>
        <w:t xml:space="preserve">tijelu </w:t>
      </w:r>
      <w:r w:rsidR="00FE6D48" w:rsidRPr="00897339">
        <w:rPr>
          <w:rFonts w:ascii="Times New Roman" w:eastAsia="Times New Roman" w:hAnsi="Times New Roman" w:cs="Times New Roman"/>
          <w:sz w:val="24"/>
          <w:szCs w:val="24"/>
          <w:lang w:eastAsia="hr-HR"/>
        </w:rPr>
        <w:t xml:space="preserve">informacije koje se zahtijevaju u skladu s člankom 64. točkama (b) i (c) Delegirane uredbe (EU) 2019/2035 u roku koji je odredilo nadležno tijelo, koji ne smije biti dulji od sedam dana od datuma kada je kopitar evidentiran u skladu s člankom 102. stavkom 1. točkom (b) </w:t>
      </w:r>
      <w:r w:rsidR="00FE6D48" w:rsidRPr="00D72AD2">
        <w:rPr>
          <w:rFonts w:ascii="Times New Roman" w:eastAsia="Times New Roman" w:hAnsi="Times New Roman" w:cs="Times New Roman"/>
          <w:sz w:val="24"/>
          <w:szCs w:val="24"/>
          <w:lang w:eastAsia="hr-HR"/>
        </w:rPr>
        <w:t xml:space="preserve">podtočkom </w:t>
      </w:r>
      <w:r w:rsidR="00FE6D48" w:rsidRPr="00D72AD2">
        <w:rPr>
          <w:rFonts w:ascii="Times New Roman" w:eastAsia="Times New Roman" w:hAnsi="Times New Roman" w:cs="Times New Roman"/>
          <w:iCs/>
          <w:sz w:val="24"/>
          <w:szCs w:val="24"/>
          <w:lang w:eastAsia="hr-HR"/>
        </w:rPr>
        <w:t>ii</w:t>
      </w:r>
      <w:r w:rsidR="00FE6D48" w:rsidRPr="00D72AD2">
        <w:rPr>
          <w:rFonts w:ascii="Times New Roman" w:eastAsia="Times New Roman" w:hAnsi="Times New Roman" w:cs="Times New Roman"/>
          <w:sz w:val="24"/>
          <w:szCs w:val="24"/>
          <w:lang w:eastAsia="hr-HR"/>
        </w:rPr>
        <w:t>.</w:t>
      </w:r>
      <w:r w:rsidR="00FE6D48" w:rsidRPr="00897339">
        <w:rPr>
          <w:rFonts w:ascii="Times New Roman" w:eastAsia="Times New Roman" w:hAnsi="Times New Roman" w:cs="Times New Roman"/>
          <w:sz w:val="24"/>
          <w:szCs w:val="24"/>
          <w:lang w:eastAsia="hr-HR"/>
        </w:rPr>
        <w:t xml:space="preserve"> Uredbe (EU) 2016/429 kao kopitar koji uobičajeno boravi u objektu subjekta u skladu s člankom 9. Provedbene uredbe (EU) 2021/963</w:t>
      </w:r>
    </w:p>
    <w:p w14:paraId="78C14031" w14:textId="77777777" w:rsidR="00266C4A" w:rsidRPr="00897339" w:rsidRDefault="00266C4A" w:rsidP="00266C4A">
      <w:pPr>
        <w:spacing w:after="0" w:line="240" w:lineRule="auto"/>
        <w:ind w:left="360"/>
        <w:jc w:val="both"/>
        <w:rPr>
          <w:rFonts w:ascii="Times New Roman" w:eastAsia="Times New Roman" w:hAnsi="Times New Roman" w:cs="Times New Roman"/>
          <w:sz w:val="24"/>
          <w:szCs w:val="24"/>
          <w:lang w:eastAsia="hr-HR"/>
        </w:rPr>
      </w:pPr>
    </w:p>
    <w:p w14:paraId="28C8A38C" w14:textId="79FAE55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 xml:space="preserve">ne osigura da su identifikacijski podaci u jedinstvenom doživotnom identifikacijskom dokumentu u svakom trenutku ažurirani i točni, </w:t>
      </w:r>
      <w:r w:rsidR="00B52FB0" w:rsidRPr="00897339">
        <w:rPr>
          <w:rFonts w:ascii="Times New Roman" w:eastAsia="Times New Roman" w:hAnsi="Times New Roman" w:cs="Times New Roman"/>
          <w:iCs/>
          <w:sz w:val="24"/>
          <w:szCs w:val="24"/>
          <w:lang w:eastAsia="hr-HR"/>
        </w:rPr>
        <w:t xml:space="preserve">u skladu s člankom </w:t>
      </w:r>
      <w:r w:rsidR="00CC5B49" w:rsidRPr="00897339">
        <w:rPr>
          <w:rFonts w:ascii="Times New Roman" w:eastAsia="Times New Roman" w:hAnsi="Times New Roman" w:cs="Times New Roman"/>
          <w:sz w:val="24"/>
          <w:szCs w:val="24"/>
          <w:lang w:eastAsia="hr-HR"/>
        </w:rPr>
        <w:t>29. stavk</w:t>
      </w:r>
      <w:r w:rsidR="00B52FB0"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1. Provedbene uredbe Komisije (EU) </w:t>
      </w:r>
      <w:r w:rsidR="0084767C" w:rsidRPr="00897339">
        <w:rPr>
          <w:rFonts w:ascii="Times New Roman" w:eastAsia="Times New Roman" w:hAnsi="Times New Roman" w:cs="Times New Roman"/>
          <w:sz w:val="24"/>
          <w:szCs w:val="24"/>
          <w:lang w:eastAsia="hr-HR"/>
        </w:rPr>
        <w:t>2021</w:t>
      </w:r>
      <w:r w:rsidR="000B6C52" w:rsidRPr="00897339">
        <w:rPr>
          <w:rFonts w:ascii="Times New Roman" w:eastAsia="Times New Roman" w:hAnsi="Times New Roman" w:cs="Times New Roman"/>
          <w:sz w:val="24"/>
          <w:szCs w:val="24"/>
          <w:lang w:eastAsia="hr-HR"/>
        </w:rPr>
        <w:t>/</w:t>
      </w:r>
      <w:r w:rsidR="0084767C" w:rsidRPr="00897339">
        <w:rPr>
          <w:rFonts w:ascii="Times New Roman" w:eastAsia="Times New Roman" w:hAnsi="Times New Roman" w:cs="Times New Roman"/>
          <w:sz w:val="24"/>
          <w:szCs w:val="24"/>
          <w:lang w:eastAsia="hr-HR"/>
        </w:rPr>
        <w:t>963</w:t>
      </w:r>
    </w:p>
    <w:p w14:paraId="3436E7BC"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3964E1C7" w14:textId="2E227C38"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 xml:space="preserve">ne osigura da se identifikacijski dokument </w:t>
      </w:r>
      <w:r w:rsidRPr="00897339">
        <w:rPr>
          <w:rFonts w:ascii="Times New Roman" w:eastAsia="Times New Roman" w:hAnsi="Times New Roman" w:cs="Times New Roman"/>
          <w:sz w:val="24"/>
          <w:szCs w:val="24"/>
          <w:lang w:eastAsia="hr-HR"/>
        </w:rPr>
        <w:t xml:space="preserve">preda </w:t>
      </w:r>
      <w:r w:rsidR="00CC5B49" w:rsidRPr="00897339">
        <w:rPr>
          <w:rFonts w:ascii="Times New Roman" w:eastAsia="Times New Roman" w:hAnsi="Times New Roman" w:cs="Times New Roman"/>
          <w:sz w:val="24"/>
          <w:szCs w:val="24"/>
          <w:lang w:eastAsia="hr-HR"/>
        </w:rPr>
        <w:t>nadležnom tijelu nakon događaja koji je utjecao na identifikacijske podatke, u svrhu ažuriranja podataka u jedinstvenom</w:t>
      </w:r>
      <w:r w:rsidRPr="00897339">
        <w:rPr>
          <w:rFonts w:ascii="Times New Roman" w:eastAsia="Times New Roman" w:hAnsi="Times New Roman" w:cs="Times New Roman"/>
          <w:sz w:val="24"/>
          <w:szCs w:val="24"/>
          <w:lang w:eastAsia="hr-HR"/>
        </w:rPr>
        <w:t xml:space="preserve"> </w:t>
      </w:r>
      <w:r w:rsidR="00CC5B49" w:rsidRPr="00897339">
        <w:rPr>
          <w:rFonts w:ascii="Times New Roman" w:eastAsia="Times New Roman" w:hAnsi="Times New Roman" w:cs="Times New Roman"/>
          <w:sz w:val="24"/>
          <w:szCs w:val="24"/>
          <w:lang w:eastAsia="hr-HR"/>
        </w:rPr>
        <w:t>doživotnom identifikacijskom dokumentu, u skladu s člankom 29. stavk</w:t>
      </w:r>
      <w:r w:rsidR="00F76974"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2. Provedbene uredbe Komisije (EU)</w:t>
      </w:r>
      <w:r w:rsidR="00626E7E" w:rsidRPr="00897339">
        <w:rPr>
          <w:rFonts w:ascii="Times New Roman" w:eastAsia="Times New Roman" w:hAnsi="Times New Roman" w:cs="Times New Roman"/>
          <w:sz w:val="24"/>
          <w:szCs w:val="24"/>
          <w:lang w:eastAsia="hr-HR"/>
        </w:rPr>
        <w:t xml:space="preserve"> </w:t>
      </w:r>
      <w:r w:rsidR="0084767C" w:rsidRPr="00897339">
        <w:rPr>
          <w:rFonts w:ascii="Times New Roman" w:eastAsia="Times New Roman" w:hAnsi="Times New Roman" w:cs="Times New Roman"/>
          <w:sz w:val="24"/>
          <w:szCs w:val="24"/>
          <w:lang w:eastAsia="hr-HR"/>
        </w:rPr>
        <w:t>2021</w:t>
      </w:r>
      <w:r w:rsidR="000B6C52" w:rsidRPr="00897339">
        <w:rPr>
          <w:rFonts w:ascii="Times New Roman" w:eastAsia="Times New Roman" w:hAnsi="Times New Roman" w:cs="Times New Roman"/>
          <w:sz w:val="24"/>
          <w:szCs w:val="24"/>
          <w:lang w:eastAsia="hr-HR"/>
        </w:rPr>
        <w:t>/</w:t>
      </w:r>
      <w:r w:rsidR="0084767C" w:rsidRPr="00897339">
        <w:rPr>
          <w:rFonts w:ascii="Times New Roman" w:eastAsia="Times New Roman" w:hAnsi="Times New Roman" w:cs="Times New Roman"/>
          <w:sz w:val="24"/>
          <w:szCs w:val="24"/>
          <w:lang w:eastAsia="hr-HR"/>
        </w:rPr>
        <w:t>963</w:t>
      </w:r>
    </w:p>
    <w:p w14:paraId="6E3657E5"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35D6ECC5"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B53E01"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svinje ne osigura</w:t>
      </w:r>
      <w:r w:rsidR="00B53E01" w:rsidRPr="00897339">
        <w:rPr>
          <w:rFonts w:ascii="Times New Roman" w:eastAsia="Times New Roman" w:hAnsi="Times New Roman" w:cs="Times New Roman"/>
          <w:sz w:val="24"/>
          <w:szCs w:val="24"/>
          <w:lang w:eastAsia="hr-HR"/>
        </w:rPr>
        <w:t xml:space="preserve"> njihovo</w:t>
      </w:r>
      <w:r w:rsidRPr="00897339">
        <w:rPr>
          <w:rFonts w:ascii="Times New Roman" w:eastAsia="Times New Roman" w:hAnsi="Times New Roman" w:cs="Times New Roman"/>
          <w:sz w:val="24"/>
          <w:szCs w:val="24"/>
          <w:lang w:eastAsia="hr-HR"/>
        </w:rPr>
        <w:t xml:space="preserve"> označ</w:t>
      </w:r>
      <w:r w:rsidR="00B53E01" w:rsidRPr="00897339">
        <w:rPr>
          <w:rFonts w:ascii="Times New Roman" w:eastAsia="Times New Roman" w:hAnsi="Times New Roman" w:cs="Times New Roman"/>
          <w:sz w:val="24"/>
          <w:szCs w:val="24"/>
          <w:lang w:eastAsia="hr-HR"/>
        </w:rPr>
        <w:t>avanje</w:t>
      </w:r>
      <w:r w:rsidRPr="00897339">
        <w:rPr>
          <w:rFonts w:ascii="Times New Roman" w:eastAsia="Times New Roman" w:hAnsi="Times New Roman" w:cs="Times New Roman"/>
          <w:sz w:val="24"/>
          <w:szCs w:val="24"/>
          <w:lang w:eastAsia="hr-HR"/>
        </w:rPr>
        <w:t xml:space="preserve"> u skladu s člankom 64. stavkom 1. ovoga Zakona, člankom 115. Uredbe (EU) 2016/429, člankom 52. Delegirane uredbe (EU) 2019/2035 i pravilnikom donesenim na temelju članka 64. stavka 4. ovoga Zakona</w:t>
      </w:r>
    </w:p>
    <w:p w14:paraId="11460FB8"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47D5CAA1"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w:t>
      </w:r>
      <w:r w:rsidR="00B53E01"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kopnene životinje koje pripadaju vrstama osim goveda, ovaca, koza, svinja i kopitara ne osigura </w:t>
      </w:r>
      <w:r w:rsidR="00B53E01" w:rsidRPr="00897339">
        <w:rPr>
          <w:rFonts w:ascii="Times New Roman" w:eastAsia="Times New Roman" w:hAnsi="Times New Roman" w:cs="Times New Roman"/>
          <w:sz w:val="24"/>
          <w:szCs w:val="24"/>
          <w:lang w:eastAsia="hr-HR"/>
        </w:rPr>
        <w:t>njihovo</w:t>
      </w:r>
      <w:r w:rsidRPr="00897339">
        <w:rPr>
          <w:rFonts w:ascii="Times New Roman" w:eastAsia="Times New Roman" w:hAnsi="Times New Roman" w:cs="Times New Roman"/>
          <w:sz w:val="24"/>
          <w:szCs w:val="24"/>
          <w:lang w:eastAsia="hr-HR"/>
        </w:rPr>
        <w:t xml:space="preserve"> označ</w:t>
      </w:r>
      <w:r w:rsidR="00B53E01" w:rsidRPr="00897339">
        <w:rPr>
          <w:rFonts w:ascii="Times New Roman" w:eastAsia="Times New Roman" w:hAnsi="Times New Roman" w:cs="Times New Roman"/>
          <w:sz w:val="24"/>
          <w:szCs w:val="24"/>
          <w:lang w:eastAsia="hr-HR"/>
        </w:rPr>
        <w:t>avanje</w:t>
      </w:r>
      <w:r w:rsidRPr="00897339">
        <w:rPr>
          <w:rFonts w:ascii="Times New Roman" w:eastAsia="Times New Roman" w:hAnsi="Times New Roman" w:cs="Times New Roman"/>
          <w:sz w:val="24"/>
          <w:szCs w:val="24"/>
          <w:lang w:eastAsia="hr-HR"/>
        </w:rPr>
        <w:t xml:space="preserve"> u skladu s člankom 117. Uredbe (EU) 2016/429, člancima 73., 74., 76. i 81. Delegirane uredbe 2019/2035, člankom 65. stavcima 1. i 2. ovoga Zakona te pravilnikom donesenim na temelju članka 65. stavka 3. ovoga Zakona</w:t>
      </w:r>
    </w:p>
    <w:p w14:paraId="6FCB5296"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662C24FF" w14:textId="7777777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 xml:space="preserve">ne osigura da je pas označen </w:t>
      </w:r>
      <w:r w:rsidR="00EC19DF" w:rsidRPr="00897339">
        <w:rPr>
          <w:rFonts w:ascii="Times New Roman" w:eastAsia="Times New Roman" w:hAnsi="Times New Roman" w:cs="Times New Roman"/>
          <w:iCs/>
          <w:sz w:val="24"/>
          <w:szCs w:val="24"/>
          <w:lang w:eastAsia="hr-HR"/>
        </w:rPr>
        <w:t>injektibilnim transponderom</w:t>
      </w:r>
      <w:r w:rsidR="00CC5B49" w:rsidRPr="00897339">
        <w:rPr>
          <w:rFonts w:ascii="Times New Roman" w:eastAsia="Times New Roman" w:hAnsi="Times New Roman" w:cs="Times New Roman"/>
          <w:sz w:val="24"/>
          <w:szCs w:val="24"/>
          <w:lang w:eastAsia="hr-HR"/>
        </w:rPr>
        <w:t xml:space="preserve"> u skladu s člankom 70. Delegirane uredbe (EU) 2019/2035 prije premještanja ili najkasnije 90 dana od dana štenjenja </w:t>
      </w:r>
      <w:r w:rsidR="00B52FB0" w:rsidRPr="00897339">
        <w:rPr>
          <w:rFonts w:ascii="Times New Roman" w:eastAsia="Times New Roman" w:hAnsi="Times New Roman" w:cs="Times New Roman"/>
          <w:iCs/>
          <w:sz w:val="24"/>
          <w:szCs w:val="24"/>
          <w:lang w:eastAsia="hr-HR"/>
        </w:rPr>
        <w:t xml:space="preserve">u skladu s člankom </w:t>
      </w:r>
      <w:r w:rsidR="00CC5B49" w:rsidRPr="00897339">
        <w:rPr>
          <w:rFonts w:ascii="Times New Roman" w:eastAsia="Times New Roman" w:hAnsi="Times New Roman" w:cs="Times New Roman"/>
          <w:sz w:val="24"/>
          <w:szCs w:val="24"/>
          <w:lang w:eastAsia="hr-HR"/>
        </w:rPr>
        <w:t>66. stavk</w:t>
      </w:r>
      <w:r w:rsidR="00B52FB0"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1. ovoga Zakona</w:t>
      </w:r>
    </w:p>
    <w:p w14:paraId="4694490A"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41C2EEE2" w14:textId="77777777" w:rsidR="003958F3"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3958F3" w:rsidRPr="00897339">
        <w:rPr>
          <w:rFonts w:ascii="Times New Roman" w:eastAsia="Times New Roman" w:hAnsi="Times New Roman" w:cs="Times New Roman"/>
          <w:sz w:val="24"/>
          <w:szCs w:val="24"/>
          <w:lang w:eastAsia="hr-HR"/>
        </w:rPr>
        <w:t>ne osigura da su mačke i pitome vretice označene prije stavljanja u promet u države članice</w:t>
      </w:r>
      <w:r w:rsidR="002C0AF1" w:rsidRPr="00897339">
        <w:rPr>
          <w:rFonts w:ascii="Times New Roman" w:eastAsia="Times New Roman" w:hAnsi="Times New Roman" w:cs="Times New Roman"/>
          <w:sz w:val="24"/>
          <w:szCs w:val="24"/>
          <w:lang w:eastAsia="hr-HR"/>
        </w:rPr>
        <w:t xml:space="preserve"> </w:t>
      </w:r>
      <w:r w:rsidR="009C1D6B" w:rsidRPr="00897339">
        <w:rPr>
          <w:rFonts w:ascii="Times New Roman" w:eastAsia="Times New Roman" w:hAnsi="Times New Roman" w:cs="Times New Roman"/>
          <w:iCs/>
          <w:sz w:val="24"/>
          <w:szCs w:val="24"/>
          <w:lang w:eastAsia="hr-HR"/>
        </w:rPr>
        <w:t xml:space="preserve">u skladu s člankom </w:t>
      </w:r>
      <w:r w:rsidR="009D4AA6" w:rsidRPr="00897339">
        <w:rPr>
          <w:rFonts w:ascii="Times New Roman" w:eastAsia="Times New Roman" w:hAnsi="Times New Roman" w:cs="Times New Roman"/>
          <w:sz w:val="24"/>
          <w:szCs w:val="24"/>
          <w:lang w:eastAsia="hr-HR"/>
        </w:rPr>
        <w:t>66. stavk</w:t>
      </w:r>
      <w:r w:rsidR="009C1D6B" w:rsidRPr="00897339">
        <w:rPr>
          <w:rFonts w:ascii="Times New Roman" w:eastAsia="Times New Roman" w:hAnsi="Times New Roman" w:cs="Times New Roman"/>
          <w:sz w:val="24"/>
          <w:szCs w:val="24"/>
          <w:lang w:eastAsia="hr-HR"/>
        </w:rPr>
        <w:t>om</w:t>
      </w:r>
      <w:r w:rsidR="009D4AA6" w:rsidRPr="00897339">
        <w:rPr>
          <w:rFonts w:ascii="Times New Roman" w:eastAsia="Times New Roman" w:hAnsi="Times New Roman" w:cs="Times New Roman"/>
          <w:sz w:val="24"/>
          <w:szCs w:val="24"/>
          <w:lang w:eastAsia="hr-HR"/>
        </w:rPr>
        <w:t xml:space="preserve"> 2</w:t>
      </w:r>
      <w:r w:rsidR="002C0AF1" w:rsidRPr="00897339">
        <w:rPr>
          <w:rFonts w:ascii="Times New Roman" w:eastAsia="Times New Roman" w:hAnsi="Times New Roman" w:cs="Times New Roman"/>
          <w:sz w:val="24"/>
          <w:szCs w:val="24"/>
          <w:lang w:eastAsia="hr-HR"/>
        </w:rPr>
        <w:t xml:space="preserve">. ovoga </w:t>
      </w:r>
      <w:r w:rsidR="00901CB1" w:rsidRPr="00897339">
        <w:rPr>
          <w:rFonts w:ascii="Times New Roman" w:eastAsia="Times New Roman" w:hAnsi="Times New Roman" w:cs="Times New Roman"/>
          <w:sz w:val="24"/>
          <w:szCs w:val="24"/>
          <w:lang w:eastAsia="hr-HR"/>
        </w:rPr>
        <w:t>Zakona</w:t>
      </w:r>
    </w:p>
    <w:p w14:paraId="6E531D4E"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059824F0" w14:textId="7777777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 xml:space="preserve">ne prijavi promjenu vlasništva, uginuće, odnosno nestanak najkasnije u roku od sedam dana od promjene vlasništva, uginuća, odnosno nestanka, radi izmjene podataka u identifikacijskom dokumentu iz članka 66. stavka 4. ovoga Zakona i Upisniku iz članka 66. stavka 3. ovoga Zakona, </w:t>
      </w:r>
      <w:r w:rsidR="009C1D6B" w:rsidRPr="00897339">
        <w:rPr>
          <w:rFonts w:ascii="Times New Roman" w:eastAsia="Times New Roman" w:hAnsi="Times New Roman" w:cs="Times New Roman"/>
          <w:iCs/>
          <w:sz w:val="24"/>
          <w:szCs w:val="24"/>
          <w:lang w:eastAsia="hr-HR"/>
        </w:rPr>
        <w:t xml:space="preserve">u skladu s člankom </w:t>
      </w:r>
      <w:r w:rsidR="00694055" w:rsidRPr="00897339">
        <w:rPr>
          <w:rFonts w:ascii="Times New Roman" w:eastAsia="Times New Roman" w:hAnsi="Times New Roman" w:cs="Times New Roman"/>
          <w:sz w:val="24"/>
          <w:szCs w:val="24"/>
          <w:lang w:eastAsia="hr-HR"/>
        </w:rPr>
        <w:t>66. stavk</w:t>
      </w:r>
      <w:r w:rsidR="009C1D6B" w:rsidRPr="00897339">
        <w:rPr>
          <w:rFonts w:ascii="Times New Roman" w:eastAsia="Times New Roman" w:hAnsi="Times New Roman" w:cs="Times New Roman"/>
          <w:sz w:val="24"/>
          <w:szCs w:val="24"/>
          <w:lang w:eastAsia="hr-HR"/>
        </w:rPr>
        <w:t>om</w:t>
      </w:r>
      <w:r w:rsidR="00694055" w:rsidRPr="00897339">
        <w:rPr>
          <w:rFonts w:ascii="Times New Roman" w:eastAsia="Times New Roman" w:hAnsi="Times New Roman" w:cs="Times New Roman"/>
          <w:sz w:val="24"/>
          <w:szCs w:val="24"/>
          <w:lang w:eastAsia="hr-HR"/>
        </w:rPr>
        <w:t xml:space="preserve"> 6. ovoga Zakona</w:t>
      </w:r>
    </w:p>
    <w:p w14:paraId="38CDB85F"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4726DC4B" w14:textId="7777777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w:t>
      </w:r>
      <w:r w:rsidR="00CC5B49" w:rsidRPr="00897339">
        <w:rPr>
          <w:rFonts w:ascii="Times New Roman" w:eastAsia="Times New Roman" w:hAnsi="Times New Roman" w:cs="Times New Roman"/>
          <w:sz w:val="24"/>
          <w:szCs w:val="24"/>
          <w:lang w:eastAsia="hr-HR"/>
        </w:rPr>
        <w:t xml:space="preserve"> koji prodaj</w:t>
      </w:r>
      <w:r w:rsidRPr="00897339">
        <w:rPr>
          <w:rFonts w:ascii="Times New Roman" w:eastAsia="Times New Roman" w:hAnsi="Times New Roman" w:cs="Times New Roman"/>
          <w:sz w:val="24"/>
          <w:szCs w:val="24"/>
          <w:lang w:eastAsia="hr-HR"/>
        </w:rPr>
        <w:t>e</w:t>
      </w:r>
      <w:r w:rsidR="00CC5B49" w:rsidRPr="00897339">
        <w:rPr>
          <w:rFonts w:ascii="Times New Roman" w:eastAsia="Times New Roman" w:hAnsi="Times New Roman" w:cs="Times New Roman"/>
          <w:sz w:val="24"/>
          <w:szCs w:val="24"/>
          <w:lang w:eastAsia="hr-HR"/>
        </w:rPr>
        <w:t xml:space="preserve"> ili na neki drugi način prenos</w:t>
      </w:r>
      <w:r w:rsidRPr="00897339">
        <w:rPr>
          <w:rFonts w:ascii="Times New Roman" w:eastAsia="Times New Roman" w:hAnsi="Times New Roman" w:cs="Times New Roman"/>
          <w:sz w:val="24"/>
          <w:szCs w:val="24"/>
          <w:lang w:eastAsia="hr-HR"/>
        </w:rPr>
        <w:t>i</w:t>
      </w:r>
      <w:r w:rsidR="00CC5B49" w:rsidRPr="00897339">
        <w:rPr>
          <w:rFonts w:ascii="Times New Roman" w:eastAsia="Times New Roman" w:hAnsi="Times New Roman" w:cs="Times New Roman"/>
          <w:sz w:val="24"/>
          <w:szCs w:val="24"/>
          <w:lang w:eastAsia="hr-HR"/>
        </w:rPr>
        <w:t xml:space="preserve"> vlasništvo budućih kućnih ljubimaca</w:t>
      </w:r>
      <w:r w:rsidR="00694055" w:rsidRPr="00897339">
        <w:rPr>
          <w:rFonts w:ascii="Times New Roman" w:eastAsia="Times New Roman" w:hAnsi="Times New Roman" w:cs="Times New Roman"/>
          <w:sz w:val="24"/>
          <w:szCs w:val="24"/>
          <w:lang w:eastAsia="hr-HR"/>
        </w:rPr>
        <w:t>,</w:t>
      </w:r>
      <w:r w:rsidR="00CC5B49" w:rsidRPr="00897339">
        <w:rPr>
          <w:rFonts w:ascii="Times New Roman" w:eastAsia="Times New Roman" w:hAnsi="Times New Roman" w:cs="Times New Roman"/>
          <w:sz w:val="24"/>
          <w:szCs w:val="24"/>
          <w:lang w:eastAsia="hr-HR"/>
        </w:rPr>
        <w:t xml:space="preserve"> ne pruž</w:t>
      </w:r>
      <w:r w:rsidRPr="00897339">
        <w:rPr>
          <w:rFonts w:ascii="Times New Roman" w:eastAsia="Times New Roman" w:hAnsi="Times New Roman" w:cs="Times New Roman"/>
          <w:sz w:val="24"/>
          <w:szCs w:val="24"/>
          <w:lang w:eastAsia="hr-HR"/>
        </w:rPr>
        <w:t>i</w:t>
      </w:r>
      <w:r w:rsidR="00CC5B49" w:rsidRPr="00897339">
        <w:rPr>
          <w:rFonts w:ascii="Times New Roman" w:eastAsia="Times New Roman" w:hAnsi="Times New Roman" w:cs="Times New Roman"/>
          <w:sz w:val="24"/>
          <w:szCs w:val="24"/>
          <w:lang w:eastAsia="hr-HR"/>
        </w:rPr>
        <w:t xml:space="preserve"> osnovne informacije budućem držatelju kućnog ljubimca </w:t>
      </w:r>
      <w:r w:rsidR="009C1D6B" w:rsidRPr="00897339">
        <w:rPr>
          <w:rFonts w:ascii="Times New Roman" w:eastAsia="Times New Roman" w:hAnsi="Times New Roman" w:cs="Times New Roman"/>
          <w:iCs/>
          <w:sz w:val="24"/>
          <w:szCs w:val="24"/>
          <w:lang w:eastAsia="hr-HR"/>
        </w:rPr>
        <w:t xml:space="preserve">u skladu s člankom </w:t>
      </w:r>
      <w:r w:rsidR="00CC5B49" w:rsidRPr="00897339">
        <w:rPr>
          <w:rFonts w:ascii="Times New Roman" w:eastAsia="Times New Roman" w:hAnsi="Times New Roman" w:cs="Times New Roman"/>
          <w:sz w:val="24"/>
          <w:szCs w:val="24"/>
          <w:lang w:eastAsia="hr-HR"/>
        </w:rPr>
        <w:t>11. stavk</w:t>
      </w:r>
      <w:r w:rsidR="009C1D6B"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4. Uredbe (EU) 2016/429 i člank</w:t>
      </w:r>
      <w:r w:rsidR="009C1D6B"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9. stavk</w:t>
      </w:r>
      <w:r w:rsidR="009C1D6B" w:rsidRPr="00897339">
        <w:rPr>
          <w:rFonts w:ascii="Times New Roman" w:eastAsia="Times New Roman" w:hAnsi="Times New Roman" w:cs="Times New Roman"/>
          <w:sz w:val="24"/>
          <w:szCs w:val="24"/>
          <w:lang w:eastAsia="hr-HR"/>
        </w:rPr>
        <w:t>om</w:t>
      </w:r>
      <w:r w:rsidR="00CC5B49" w:rsidRPr="00897339">
        <w:rPr>
          <w:rFonts w:ascii="Times New Roman" w:eastAsia="Times New Roman" w:hAnsi="Times New Roman" w:cs="Times New Roman"/>
          <w:sz w:val="24"/>
          <w:szCs w:val="24"/>
          <w:lang w:eastAsia="hr-HR"/>
        </w:rPr>
        <w:t xml:space="preserve"> 2. ovoga Zakona</w:t>
      </w:r>
    </w:p>
    <w:p w14:paraId="38DE0389"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383A73E4" w14:textId="77777777" w:rsidR="00CC5B49" w:rsidRPr="00897339" w:rsidRDefault="00CC5B49"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subjekti i stručnjaci za životinje ne posjeduju odgovarajuće znanje o zdravlju životinja </w:t>
      </w:r>
      <w:r w:rsidR="009C1D6B"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11. stavk</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1. Uredbe (EU) 429/2016</w:t>
      </w:r>
      <w:r w:rsidR="00132EA1" w:rsidRPr="00897339">
        <w:rPr>
          <w:rFonts w:ascii="Times New Roman" w:eastAsia="Times New Roman" w:hAnsi="Times New Roman" w:cs="Times New Roman"/>
          <w:sz w:val="24"/>
          <w:szCs w:val="24"/>
          <w:lang w:eastAsia="hr-HR"/>
        </w:rPr>
        <w:t>,</w:t>
      </w:r>
      <w:r w:rsidR="00694055"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člank</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9. </w:t>
      </w:r>
      <w:r w:rsidR="00132EA1" w:rsidRPr="00897339">
        <w:rPr>
          <w:rFonts w:ascii="Times New Roman" w:eastAsia="Times New Roman" w:hAnsi="Times New Roman" w:cs="Times New Roman"/>
          <w:sz w:val="24"/>
          <w:szCs w:val="24"/>
          <w:lang w:eastAsia="hr-HR"/>
        </w:rPr>
        <w:t>stavk</w:t>
      </w:r>
      <w:r w:rsidR="009C1D6B" w:rsidRPr="00897339">
        <w:rPr>
          <w:rFonts w:ascii="Times New Roman" w:eastAsia="Times New Roman" w:hAnsi="Times New Roman" w:cs="Times New Roman"/>
          <w:sz w:val="24"/>
          <w:szCs w:val="24"/>
          <w:lang w:eastAsia="hr-HR"/>
        </w:rPr>
        <w:t>om</w:t>
      </w:r>
      <w:r w:rsidR="00132EA1" w:rsidRPr="00897339">
        <w:rPr>
          <w:rFonts w:ascii="Times New Roman" w:eastAsia="Times New Roman" w:hAnsi="Times New Roman" w:cs="Times New Roman"/>
          <w:sz w:val="24"/>
          <w:szCs w:val="24"/>
          <w:lang w:eastAsia="hr-HR"/>
        </w:rPr>
        <w:t xml:space="preserve"> 1. ovoga Zakona te pravilnik</w:t>
      </w:r>
      <w:r w:rsidR="009C1D6B" w:rsidRPr="00897339">
        <w:rPr>
          <w:rFonts w:ascii="Times New Roman" w:eastAsia="Times New Roman" w:hAnsi="Times New Roman" w:cs="Times New Roman"/>
          <w:sz w:val="24"/>
          <w:szCs w:val="24"/>
          <w:lang w:eastAsia="hr-HR"/>
        </w:rPr>
        <w:t>om</w:t>
      </w:r>
      <w:r w:rsidR="00132EA1" w:rsidRPr="00897339">
        <w:rPr>
          <w:rFonts w:ascii="Times New Roman" w:eastAsia="Times New Roman" w:hAnsi="Times New Roman" w:cs="Times New Roman"/>
          <w:sz w:val="24"/>
          <w:szCs w:val="24"/>
          <w:lang w:eastAsia="hr-HR"/>
        </w:rPr>
        <w:t xml:space="preserve"> donesen</w:t>
      </w:r>
      <w:r w:rsidR="009C1D6B" w:rsidRPr="00897339">
        <w:rPr>
          <w:rFonts w:ascii="Times New Roman" w:eastAsia="Times New Roman" w:hAnsi="Times New Roman" w:cs="Times New Roman"/>
          <w:sz w:val="24"/>
          <w:szCs w:val="24"/>
          <w:lang w:eastAsia="hr-HR"/>
        </w:rPr>
        <w:t>im</w:t>
      </w:r>
      <w:r w:rsidR="00132EA1" w:rsidRPr="00897339">
        <w:rPr>
          <w:rFonts w:ascii="Times New Roman" w:eastAsia="Times New Roman" w:hAnsi="Times New Roman" w:cs="Times New Roman"/>
          <w:sz w:val="24"/>
          <w:szCs w:val="24"/>
          <w:lang w:eastAsia="hr-HR"/>
        </w:rPr>
        <w:t xml:space="preserve"> na temelju članka 9. stavka 4. </w:t>
      </w:r>
      <w:r w:rsidR="009B3BBE" w:rsidRPr="00897339">
        <w:rPr>
          <w:rFonts w:ascii="Times New Roman" w:eastAsia="Times New Roman" w:hAnsi="Times New Roman" w:cs="Times New Roman"/>
          <w:sz w:val="24"/>
          <w:szCs w:val="24"/>
          <w:lang w:eastAsia="hr-HR"/>
        </w:rPr>
        <w:t>ovoga Zakona</w:t>
      </w:r>
    </w:p>
    <w:p w14:paraId="357CB27E"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0BD85C40" w14:textId="77777777" w:rsidR="00CC5B49" w:rsidRPr="00897339" w:rsidRDefault="00B53E01" w:rsidP="000B5056">
      <w:pPr>
        <w:pStyle w:val="ListParagraph"/>
        <w:numPr>
          <w:ilvl w:val="0"/>
          <w:numId w:val="3"/>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w:t>
      </w:r>
      <w:r w:rsidR="00CC5B49" w:rsidRPr="00897339">
        <w:rPr>
          <w:rFonts w:ascii="Times New Roman" w:eastAsia="Times New Roman" w:hAnsi="Times New Roman" w:cs="Times New Roman"/>
          <w:sz w:val="24"/>
          <w:szCs w:val="24"/>
          <w:lang w:eastAsia="hr-HR"/>
        </w:rPr>
        <w:t>ne osigura da životinje u premještanju prati svjedodžba o zdravstvenom stanju u skladu s član</w:t>
      </w:r>
      <w:r w:rsidR="00E02946" w:rsidRPr="00897339">
        <w:rPr>
          <w:rFonts w:ascii="Times New Roman" w:eastAsia="Times New Roman" w:hAnsi="Times New Roman" w:cs="Times New Roman"/>
          <w:sz w:val="24"/>
          <w:szCs w:val="24"/>
          <w:lang w:eastAsia="hr-HR"/>
        </w:rPr>
        <w:t>kom</w:t>
      </w:r>
      <w:r w:rsidR="00CC5B49" w:rsidRPr="00897339">
        <w:rPr>
          <w:rFonts w:ascii="Times New Roman" w:eastAsia="Times New Roman" w:hAnsi="Times New Roman" w:cs="Times New Roman"/>
          <w:sz w:val="24"/>
          <w:szCs w:val="24"/>
          <w:lang w:eastAsia="hr-HR"/>
        </w:rPr>
        <w:t xml:space="preserve"> 70.</w:t>
      </w:r>
      <w:r w:rsidR="00E02946" w:rsidRPr="00897339">
        <w:rPr>
          <w:rFonts w:ascii="Times New Roman" w:eastAsia="Times New Roman" w:hAnsi="Times New Roman" w:cs="Times New Roman"/>
          <w:sz w:val="24"/>
          <w:szCs w:val="24"/>
          <w:lang w:eastAsia="hr-HR"/>
        </w:rPr>
        <w:t xml:space="preserve"> stavkom 1.</w:t>
      </w:r>
      <w:r w:rsidR="00CC5B49" w:rsidRPr="00897339">
        <w:rPr>
          <w:rFonts w:ascii="Times New Roman" w:eastAsia="Times New Roman" w:hAnsi="Times New Roman" w:cs="Times New Roman"/>
          <w:sz w:val="24"/>
          <w:szCs w:val="24"/>
          <w:lang w:eastAsia="hr-HR"/>
        </w:rPr>
        <w:t xml:space="preserve"> i</w:t>
      </w:r>
      <w:r w:rsidR="00E02946" w:rsidRPr="00897339">
        <w:rPr>
          <w:rFonts w:ascii="Times New Roman" w:eastAsia="Times New Roman" w:hAnsi="Times New Roman" w:cs="Times New Roman"/>
          <w:sz w:val="24"/>
          <w:szCs w:val="24"/>
          <w:lang w:eastAsia="hr-HR"/>
        </w:rPr>
        <w:t xml:space="preserve"> člankom</w:t>
      </w:r>
      <w:r w:rsidR="00CC5B49" w:rsidRPr="00897339">
        <w:rPr>
          <w:rFonts w:ascii="Times New Roman" w:eastAsia="Times New Roman" w:hAnsi="Times New Roman" w:cs="Times New Roman"/>
          <w:sz w:val="24"/>
          <w:szCs w:val="24"/>
          <w:lang w:eastAsia="hr-HR"/>
        </w:rPr>
        <w:t xml:space="preserve"> 79.</w:t>
      </w:r>
      <w:r w:rsidR="00E02946" w:rsidRPr="00897339">
        <w:rPr>
          <w:rFonts w:ascii="Times New Roman" w:eastAsia="Times New Roman" w:hAnsi="Times New Roman" w:cs="Times New Roman"/>
          <w:sz w:val="24"/>
          <w:szCs w:val="24"/>
          <w:lang w:eastAsia="hr-HR"/>
        </w:rPr>
        <w:t xml:space="preserve"> stavkom </w:t>
      </w:r>
      <w:r w:rsidR="004B2B4B" w:rsidRPr="00897339">
        <w:rPr>
          <w:rFonts w:ascii="Times New Roman" w:eastAsia="Times New Roman" w:hAnsi="Times New Roman" w:cs="Times New Roman"/>
          <w:sz w:val="24"/>
          <w:szCs w:val="24"/>
          <w:lang w:eastAsia="hr-HR"/>
        </w:rPr>
        <w:t>2</w:t>
      </w:r>
      <w:r w:rsidR="00E02946" w:rsidRPr="00897339">
        <w:rPr>
          <w:rFonts w:ascii="Times New Roman" w:eastAsia="Times New Roman" w:hAnsi="Times New Roman" w:cs="Times New Roman"/>
          <w:sz w:val="24"/>
          <w:szCs w:val="24"/>
          <w:lang w:eastAsia="hr-HR"/>
        </w:rPr>
        <w:t>.</w:t>
      </w:r>
      <w:r w:rsidR="00CC5B49" w:rsidRPr="00897339">
        <w:rPr>
          <w:rFonts w:ascii="Times New Roman" w:eastAsia="Times New Roman" w:hAnsi="Times New Roman" w:cs="Times New Roman"/>
          <w:sz w:val="24"/>
          <w:szCs w:val="24"/>
          <w:lang w:eastAsia="hr-HR"/>
        </w:rPr>
        <w:t xml:space="preserve"> ovoga Zakona te pravilnikom donesenim na temelju članka 70. stavka 6. i članka 79. stavka 5. ovoga Zakona</w:t>
      </w:r>
      <w:r w:rsidR="00C057AE" w:rsidRPr="00897339">
        <w:rPr>
          <w:rFonts w:ascii="Times New Roman" w:eastAsia="Times New Roman" w:hAnsi="Times New Roman" w:cs="Times New Roman"/>
          <w:sz w:val="24"/>
          <w:szCs w:val="24"/>
          <w:lang w:eastAsia="hr-HR"/>
        </w:rPr>
        <w:t>.</w:t>
      </w:r>
    </w:p>
    <w:p w14:paraId="0657B9E0"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p>
    <w:p w14:paraId="6E8289CF"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(2) 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w:t>
      </w:r>
      <w:r w:rsidR="00132EA1" w:rsidRPr="00897339">
        <w:rPr>
          <w:rFonts w:ascii="Times New Roman" w:eastAsia="Times New Roman" w:hAnsi="Times New Roman" w:cs="Times New Roman"/>
          <w:sz w:val="24"/>
          <w:szCs w:val="24"/>
          <w:lang w:eastAsia="hr-HR"/>
        </w:rPr>
        <w:t>točaka 15., 16., 1</w:t>
      </w:r>
      <w:r w:rsidR="007D5B6A" w:rsidRPr="00897339">
        <w:rPr>
          <w:rFonts w:ascii="Times New Roman" w:eastAsia="Times New Roman" w:hAnsi="Times New Roman" w:cs="Times New Roman"/>
          <w:sz w:val="24"/>
          <w:szCs w:val="24"/>
          <w:lang w:eastAsia="hr-HR"/>
        </w:rPr>
        <w:t>7</w:t>
      </w:r>
      <w:r w:rsidR="00132EA1" w:rsidRPr="00897339">
        <w:rPr>
          <w:rFonts w:ascii="Times New Roman" w:eastAsia="Times New Roman" w:hAnsi="Times New Roman" w:cs="Times New Roman"/>
          <w:sz w:val="24"/>
          <w:szCs w:val="24"/>
          <w:lang w:eastAsia="hr-HR"/>
        </w:rPr>
        <w:t>., 1</w:t>
      </w:r>
      <w:r w:rsidR="007D5B6A" w:rsidRPr="00897339">
        <w:rPr>
          <w:rFonts w:ascii="Times New Roman" w:eastAsia="Times New Roman" w:hAnsi="Times New Roman" w:cs="Times New Roman"/>
          <w:sz w:val="24"/>
          <w:szCs w:val="24"/>
          <w:lang w:eastAsia="hr-HR"/>
        </w:rPr>
        <w:t>8</w:t>
      </w:r>
      <w:r w:rsidR="00132EA1" w:rsidRPr="00897339">
        <w:rPr>
          <w:rFonts w:ascii="Times New Roman" w:eastAsia="Times New Roman" w:hAnsi="Times New Roman" w:cs="Times New Roman"/>
          <w:sz w:val="24"/>
          <w:szCs w:val="24"/>
          <w:lang w:eastAsia="hr-HR"/>
        </w:rPr>
        <w:t>.</w:t>
      </w:r>
      <w:r w:rsidR="00C56902" w:rsidRPr="00897339">
        <w:rPr>
          <w:rFonts w:ascii="Times New Roman" w:eastAsia="Times New Roman" w:hAnsi="Times New Roman" w:cs="Times New Roman"/>
          <w:sz w:val="24"/>
          <w:szCs w:val="24"/>
          <w:lang w:eastAsia="hr-HR"/>
        </w:rPr>
        <w:t>,</w:t>
      </w:r>
      <w:r w:rsidR="007D5B6A" w:rsidRPr="00897339">
        <w:rPr>
          <w:rFonts w:ascii="Times New Roman" w:eastAsia="Times New Roman" w:hAnsi="Times New Roman" w:cs="Times New Roman"/>
          <w:sz w:val="24"/>
          <w:szCs w:val="24"/>
          <w:lang w:eastAsia="hr-HR"/>
        </w:rPr>
        <w:t>19</w:t>
      </w:r>
      <w:r w:rsidR="00132EA1" w:rsidRPr="00897339">
        <w:rPr>
          <w:rFonts w:ascii="Times New Roman" w:eastAsia="Times New Roman" w:hAnsi="Times New Roman" w:cs="Times New Roman"/>
          <w:sz w:val="24"/>
          <w:szCs w:val="24"/>
          <w:lang w:eastAsia="hr-HR"/>
        </w:rPr>
        <w:t xml:space="preserve">. </w:t>
      </w:r>
      <w:r w:rsidR="00C56902" w:rsidRPr="00897339">
        <w:rPr>
          <w:rFonts w:ascii="Times New Roman" w:eastAsia="Times New Roman" w:hAnsi="Times New Roman" w:cs="Times New Roman"/>
          <w:sz w:val="24"/>
          <w:szCs w:val="24"/>
          <w:lang w:eastAsia="hr-HR"/>
        </w:rPr>
        <w:t xml:space="preserve">i 20. </w:t>
      </w:r>
      <w:r w:rsidR="00745C20" w:rsidRPr="00897339">
        <w:rPr>
          <w:rFonts w:ascii="Times New Roman" w:eastAsia="Times New Roman" w:hAnsi="Times New Roman" w:cs="Times New Roman"/>
          <w:sz w:val="24"/>
          <w:szCs w:val="24"/>
          <w:lang w:eastAsia="hr-HR"/>
        </w:rPr>
        <w:t xml:space="preserve">stavka 1. </w:t>
      </w:r>
      <w:r w:rsidRPr="00897339">
        <w:rPr>
          <w:rFonts w:ascii="Times New Roman" w:eastAsia="Times New Roman" w:hAnsi="Times New Roman" w:cs="Times New Roman"/>
          <w:sz w:val="24"/>
          <w:szCs w:val="24"/>
          <w:lang w:eastAsia="hr-HR"/>
        </w:rPr>
        <w:t>ovoga članka pravna osoba može se kazniti na mjestu počinjenja prekršaja novčanom kaznom u iznosu od 2.000,00 kuna.</w:t>
      </w:r>
    </w:p>
    <w:p w14:paraId="20EDB653"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5A7845D3"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(3) Novčanom kaznom od </w:t>
      </w:r>
      <w:r w:rsidR="007D5B6A" w:rsidRPr="00897339">
        <w:rPr>
          <w:rFonts w:ascii="Times New Roman" w:eastAsia="Times New Roman" w:hAnsi="Times New Roman" w:cs="Times New Roman"/>
          <w:sz w:val="24"/>
          <w:szCs w:val="24"/>
          <w:lang w:eastAsia="hr-HR"/>
        </w:rPr>
        <w:t>2</w:t>
      </w:r>
      <w:r w:rsidRPr="00897339">
        <w:rPr>
          <w:rFonts w:ascii="Times New Roman" w:eastAsia="Times New Roman" w:hAnsi="Times New Roman" w:cs="Times New Roman"/>
          <w:sz w:val="24"/>
          <w:szCs w:val="24"/>
          <w:lang w:eastAsia="hr-HR"/>
        </w:rPr>
        <w:t xml:space="preserve">.000,00 do </w:t>
      </w:r>
      <w:r w:rsidR="007D5B6A" w:rsidRPr="00897339">
        <w:rPr>
          <w:rFonts w:ascii="Times New Roman" w:eastAsia="Times New Roman" w:hAnsi="Times New Roman" w:cs="Times New Roman"/>
          <w:sz w:val="24"/>
          <w:szCs w:val="24"/>
          <w:lang w:eastAsia="hr-HR"/>
        </w:rPr>
        <w:t>5</w:t>
      </w:r>
      <w:r w:rsidRPr="00897339">
        <w:rPr>
          <w:rFonts w:ascii="Times New Roman" w:eastAsia="Times New Roman" w:hAnsi="Times New Roman" w:cs="Times New Roman"/>
          <w:sz w:val="24"/>
          <w:szCs w:val="24"/>
          <w:lang w:eastAsia="hr-HR"/>
        </w:rPr>
        <w:t>.000,00 kuna 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1. ovoga članka kaznit će se </w:t>
      </w:r>
      <w:r w:rsidR="00D438CE" w:rsidRPr="00897339">
        <w:rPr>
          <w:rFonts w:ascii="Times New Roman" w:eastAsia="Times New Roman" w:hAnsi="Times New Roman" w:cs="Times New Roman"/>
          <w:sz w:val="24"/>
          <w:szCs w:val="24"/>
          <w:lang w:eastAsia="hr-HR"/>
        </w:rPr>
        <w:t xml:space="preserve">i </w:t>
      </w:r>
      <w:r w:rsidRPr="00897339">
        <w:rPr>
          <w:rFonts w:ascii="Times New Roman" w:eastAsia="Times New Roman" w:hAnsi="Times New Roman" w:cs="Times New Roman"/>
          <w:sz w:val="24"/>
          <w:szCs w:val="24"/>
          <w:lang w:eastAsia="hr-HR"/>
        </w:rPr>
        <w:t>odgovorna osoba u pravnoj osobi.</w:t>
      </w:r>
      <w:r w:rsidR="00745C20" w:rsidRPr="00897339">
        <w:rPr>
          <w:rFonts w:ascii="Times New Roman" w:eastAsia="Times New Roman" w:hAnsi="Times New Roman" w:cs="Times New Roman"/>
          <w:sz w:val="24"/>
          <w:szCs w:val="24"/>
          <w:lang w:eastAsia="hr-HR"/>
        </w:rPr>
        <w:t xml:space="preserve"> </w:t>
      </w:r>
    </w:p>
    <w:p w14:paraId="531B87EB"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623A1B29"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(4) Novčanom kaznom iz stavka 3. ovoga članka </w:t>
      </w:r>
      <w:r w:rsidR="007A650B" w:rsidRPr="00897339">
        <w:rPr>
          <w:rFonts w:ascii="Times New Roman" w:eastAsia="Times New Roman" w:hAnsi="Times New Roman" w:cs="Times New Roman"/>
          <w:sz w:val="24"/>
          <w:szCs w:val="24"/>
          <w:lang w:eastAsia="hr-HR"/>
        </w:rPr>
        <w:t xml:space="preserve">za prekršaje iz stavka 1. ovoga članka </w:t>
      </w:r>
      <w:r w:rsidRPr="00897339">
        <w:rPr>
          <w:rFonts w:ascii="Times New Roman" w:eastAsia="Times New Roman" w:hAnsi="Times New Roman" w:cs="Times New Roman"/>
          <w:sz w:val="24"/>
          <w:szCs w:val="24"/>
          <w:lang w:eastAsia="hr-HR"/>
        </w:rPr>
        <w:t>kaznit će se i fizička osoba i fizička osoba nositelj ili član OPG-a.</w:t>
      </w:r>
    </w:p>
    <w:p w14:paraId="6A30D719"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6EB8C6CD" w14:textId="77777777" w:rsidR="00B56F27" w:rsidRPr="00897339" w:rsidRDefault="00B56F27"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(5)</w:t>
      </w:r>
      <w:r w:rsidRPr="00897339">
        <w:rPr>
          <w:rFonts w:ascii="Times New Roman" w:hAnsi="Times New Roman" w:cs="Times New Roman"/>
          <w:sz w:val="24"/>
          <w:szCs w:val="24"/>
        </w:rPr>
        <w:t xml:space="preserve"> </w:t>
      </w:r>
      <w:r w:rsidRPr="00897339">
        <w:rPr>
          <w:rFonts w:ascii="Times New Roman" w:eastAsia="Times New Roman" w:hAnsi="Times New Roman" w:cs="Times New Roman"/>
          <w:sz w:val="24"/>
          <w:szCs w:val="24"/>
          <w:lang w:eastAsia="hr-HR"/>
        </w:rPr>
        <w:t xml:space="preserve">Novčanom kaznom iz stavka 3. ovoga članka </w:t>
      </w:r>
      <w:r w:rsidR="007A650B" w:rsidRPr="00897339">
        <w:rPr>
          <w:rFonts w:ascii="Times New Roman" w:eastAsia="Times New Roman" w:hAnsi="Times New Roman" w:cs="Times New Roman"/>
          <w:sz w:val="24"/>
          <w:szCs w:val="24"/>
          <w:lang w:eastAsia="hr-HR"/>
        </w:rPr>
        <w:t>za prekršaje iz točaka 15.</w:t>
      </w:r>
      <w:r w:rsidR="00C56902" w:rsidRPr="00897339">
        <w:rPr>
          <w:rFonts w:ascii="Times New Roman" w:eastAsia="Times New Roman" w:hAnsi="Times New Roman" w:cs="Times New Roman"/>
          <w:sz w:val="24"/>
          <w:szCs w:val="24"/>
          <w:lang w:eastAsia="hr-HR"/>
        </w:rPr>
        <w:t>,</w:t>
      </w:r>
      <w:r w:rsidR="007A650B" w:rsidRPr="00897339">
        <w:rPr>
          <w:rFonts w:ascii="Times New Roman" w:eastAsia="Times New Roman" w:hAnsi="Times New Roman" w:cs="Times New Roman"/>
          <w:sz w:val="24"/>
          <w:szCs w:val="24"/>
          <w:lang w:eastAsia="hr-HR"/>
        </w:rPr>
        <w:t xml:space="preserve">16. </w:t>
      </w:r>
      <w:r w:rsidR="00C56902" w:rsidRPr="00897339">
        <w:rPr>
          <w:rFonts w:ascii="Times New Roman" w:eastAsia="Times New Roman" w:hAnsi="Times New Roman" w:cs="Times New Roman"/>
          <w:sz w:val="24"/>
          <w:szCs w:val="24"/>
          <w:lang w:eastAsia="hr-HR"/>
        </w:rPr>
        <w:t xml:space="preserve">i 17. </w:t>
      </w:r>
      <w:r w:rsidR="007A650B" w:rsidRPr="00897339">
        <w:rPr>
          <w:rFonts w:ascii="Times New Roman" w:eastAsia="Times New Roman" w:hAnsi="Times New Roman" w:cs="Times New Roman"/>
          <w:sz w:val="24"/>
          <w:szCs w:val="24"/>
          <w:lang w:eastAsia="hr-HR"/>
        </w:rPr>
        <w:t>stavka 1. ovoga članka</w:t>
      </w:r>
      <w:r w:rsidR="009C1D6B"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kaznit</w:t>
      </w:r>
      <w:r w:rsidR="00745C20"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će se i fizička osoba držatelj kućn</w:t>
      </w:r>
      <w:r w:rsidR="00457877" w:rsidRPr="00897339">
        <w:rPr>
          <w:rFonts w:ascii="Times New Roman" w:eastAsia="Times New Roman" w:hAnsi="Times New Roman" w:cs="Times New Roman"/>
          <w:sz w:val="24"/>
          <w:szCs w:val="24"/>
          <w:lang w:eastAsia="hr-HR"/>
        </w:rPr>
        <w:t>og</w:t>
      </w:r>
      <w:r w:rsidRPr="00897339">
        <w:rPr>
          <w:rFonts w:ascii="Times New Roman" w:eastAsia="Times New Roman" w:hAnsi="Times New Roman" w:cs="Times New Roman"/>
          <w:sz w:val="24"/>
          <w:szCs w:val="24"/>
          <w:lang w:eastAsia="hr-HR"/>
        </w:rPr>
        <w:t xml:space="preserve"> ljubim</w:t>
      </w:r>
      <w:r w:rsidR="00457877" w:rsidRPr="00897339">
        <w:rPr>
          <w:rFonts w:ascii="Times New Roman" w:eastAsia="Times New Roman" w:hAnsi="Times New Roman" w:cs="Times New Roman"/>
          <w:sz w:val="24"/>
          <w:szCs w:val="24"/>
          <w:lang w:eastAsia="hr-HR"/>
        </w:rPr>
        <w:t>c</w:t>
      </w:r>
      <w:r w:rsidR="00266C4A" w:rsidRPr="00897339">
        <w:rPr>
          <w:rFonts w:ascii="Times New Roman" w:eastAsia="Times New Roman" w:hAnsi="Times New Roman" w:cs="Times New Roman"/>
          <w:sz w:val="24"/>
          <w:szCs w:val="24"/>
          <w:lang w:eastAsia="hr-HR"/>
        </w:rPr>
        <w:t>a.</w:t>
      </w:r>
    </w:p>
    <w:p w14:paraId="41AF95D1"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081349C5"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B56F27" w:rsidRPr="00897339">
        <w:rPr>
          <w:rFonts w:ascii="Times New Roman" w:eastAsia="Times New Roman" w:hAnsi="Times New Roman" w:cs="Times New Roman"/>
          <w:sz w:val="24"/>
          <w:szCs w:val="24"/>
          <w:lang w:eastAsia="hr-HR"/>
        </w:rPr>
        <w:t>6</w:t>
      </w:r>
      <w:r w:rsidRPr="00897339">
        <w:rPr>
          <w:rFonts w:ascii="Times New Roman" w:eastAsia="Times New Roman" w:hAnsi="Times New Roman" w:cs="Times New Roman"/>
          <w:sz w:val="24"/>
          <w:szCs w:val="24"/>
          <w:lang w:eastAsia="hr-HR"/>
        </w:rPr>
        <w:t>) Za prekršaj</w:t>
      </w:r>
      <w:r w:rsidR="00745C20"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w:t>
      </w:r>
      <w:r w:rsidR="00B303F9" w:rsidRPr="00897339">
        <w:rPr>
          <w:rFonts w:ascii="Times New Roman" w:eastAsia="Times New Roman" w:hAnsi="Times New Roman" w:cs="Times New Roman"/>
          <w:sz w:val="24"/>
          <w:szCs w:val="24"/>
          <w:lang w:eastAsia="hr-HR"/>
        </w:rPr>
        <w:t xml:space="preserve">točaka </w:t>
      </w:r>
      <w:r w:rsidR="00457877" w:rsidRPr="00897339">
        <w:rPr>
          <w:rFonts w:ascii="Times New Roman" w:eastAsia="Times New Roman" w:hAnsi="Times New Roman" w:cs="Times New Roman"/>
          <w:sz w:val="24"/>
          <w:szCs w:val="24"/>
          <w:lang w:eastAsia="hr-HR"/>
        </w:rPr>
        <w:t xml:space="preserve">15., </w:t>
      </w:r>
      <w:r w:rsidR="00B303F9" w:rsidRPr="00897339">
        <w:rPr>
          <w:rFonts w:ascii="Times New Roman" w:eastAsia="Times New Roman" w:hAnsi="Times New Roman" w:cs="Times New Roman"/>
          <w:sz w:val="24"/>
          <w:szCs w:val="24"/>
          <w:lang w:eastAsia="hr-HR"/>
        </w:rPr>
        <w:t>16.,</w:t>
      </w:r>
      <w:r w:rsidR="00457877" w:rsidRPr="00897339">
        <w:rPr>
          <w:rFonts w:ascii="Times New Roman" w:eastAsia="Times New Roman" w:hAnsi="Times New Roman" w:cs="Times New Roman"/>
          <w:sz w:val="24"/>
          <w:szCs w:val="24"/>
          <w:lang w:eastAsia="hr-HR"/>
        </w:rPr>
        <w:t xml:space="preserve"> 17., </w:t>
      </w:r>
      <w:r w:rsidR="00B303F9" w:rsidRPr="00897339">
        <w:rPr>
          <w:rFonts w:ascii="Times New Roman" w:eastAsia="Times New Roman" w:hAnsi="Times New Roman" w:cs="Times New Roman"/>
          <w:sz w:val="24"/>
          <w:szCs w:val="24"/>
          <w:lang w:eastAsia="hr-HR"/>
        </w:rPr>
        <w:t>18.</w:t>
      </w:r>
      <w:r w:rsidR="00C56902" w:rsidRPr="00897339">
        <w:rPr>
          <w:rFonts w:ascii="Times New Roman" w:eastAsia="Times New Roman" w:hAnsi="Times New Roman" w:cs="Times New Roman"/>
          <w:sz w:val="24"/>
          <w:szCs w:val="24"/>
          <w:lang w:eastAsia="hr-HR"/>
        </w:rPr>
        <w:t>,</w:t>
      </w:r>
      <w:r w:rsidR="00B303F9" w:rsidRPr="00897339">
        <w:rPr>
          <w:rFonts w:ascii="Times New Roman" w:eastAsia="Times New Roman" w:hAnsi="Times New Roman" w:cs="Times New Roman"/>
          <w:sz w:val="24"/>
          <w:szCs w:val="24"/>
          <w:lang w:eastAsia="hr-HR"/>
        </w:rPr>
        <w:t>19.</w:t>
      </w:r>
      <w:r w:rsidR="00D05999" w:rsidRPr="00897339">
        <w:rPr>
          <w:rFonts w:ascii="Times New Roman" w:eastAsia="Times New Roman" w:hAnsi="Times New Roman" w:cs="Times New Roman"/>
          <w:sz w:val="24"/>
          <w:szCs w:val="24"/>
          <w:lang w:eastAsia="hr-HR"/>
        </w:rPr>
        <w:t xml:space="preserve"> </w:t>
      </w:r>
      <w:r w:rsidR="00C56902" w:rsidRPr="00897339">
        <w:rPr>
          <w:rFonts w:ascii="Times New Roman" w:eastAsia="Times New Roman" w:hAnsi="Times New Roman" w:cs="Times New Roman"/>
          <w:sz w:val="24"/>
          <w:szCs w:val="24"/>
          <w:lang w:eastAsia="hr-HR"/>
        </w:rPr>
        <w:t xml:space="preserve">i 20. </w:t>
      </w:r>
      <w:r w:rsidR="00745C20" w:rsidRPr="00897339">
        <w:rPr>
          <w:rFonts w:ascii="Times New Roman" w:eastAsia="Times New Roman" w:hAnsi="Times New Roman" w:cs="Times New Roman"/>
          <w:sz w:val="24"/>
          <w:szCs w:val="24"/>
          <w:lang w:eastAsia="hr-HR"/>
        </w:rPr>
        <w:t xml:space="preserve">stavka 1. </w:t>
      </w:r>
      <w:r w:rsidRPr="00897339">
        <w:rPr>
          <w:rFonts w:ascii="Times New Roman" w:eastAsia="Times New Roman" w:hAnsi="Times New Roman" w:cs="Times New Roman"/>
          <w:sz w:val="24"/>
          <w:szCs w:val="24"/>
          <w:lang w:eastAsia="hr-HR"/>
        </w:rPr>
        <w:t xml:space="preserve">ovoga članka </w:t>
      </w:r>
      <w:r w:rsidR="00457877" w:rsidRPr="00897339">
        <w:rPr>
          <w:rFonts w:ascii="Times New Roman" w:eastAsia="Times New Roman" w:hAnsi="Times New Roman" w:cs="Times New Roman"/>
          <w:sz w:val="24"/>
          <w:szCs w:val="24"/>
          <w:lang w:eastAsia="hr-HR"/>
        </w:rPr>
        <w:t xml:space="preserve">odgovorna osoba u pravnoj osobi, </w:t>
      </w:r>
      <w:r w:rsidRPr="00897339">
        <w:rPr>
          <w:rFonts w:ascii="Times New Roman" w:eastAsia="Times New Roman" w:hAnsi="Times New Roman" w:cs="Times New Roman"/>
          <w:sz w:val="24"/>
          <w:szCs w:val="24"/>
          <w:lang w:eastAsia="hr-HR"/>
        </w:rPr>
        <w:t>fizička osoba i</w:t>
      </w:r>
      <w:r w:rsidR="00457877" w:rsidRPr="00897339">
        <w:rPr>
          <w:rFonts w:ascii="Times New Roman" w:eastAsia="Times New Roman" w:hAnsi="Times New Roman" w:cs="Times New Roman"/>
          <w:sz w:val="24"/>
          <w:szCs w:val="24"/>
          <w:lang w:eastAsia="hr-HR"/>
        </w:rPr>
        <w:t>li</w:t>
      </w:r>
      <w:r w:rsidRPr="00897339">
        <w:rPr>
          <w:rFonts w:ascii="Times New Roman" w:eastAsia="Times New Roman" w:hAnsi="Times New Roman" w:cs="Times New Roman"/>
          <w:sz w:val="24"/>
          <w:szCs w:val="24"/>
          <w:lang w:eastAsia="hr-HR"/>
        </w:rPr>
        <w:t xml:space="preserve"> </w:t>
      </w:r>
      <w:r w:rsidR="00457877" w:rsidRPr="00897339">
        <w:rPr>
          <w:rFonts w:ascii="Times New Roman" w:eastAsia="Times New Roman" w:hAnsi="Times New Roman" w:cs="Times New Roman"/>
          <w:sz w:val="24"/>
          <w:szCs w:val="24"/>
          <w:lang w:eastAsia="hr-HR"/>
        </w:rPr>
        <w:t>fizička osoba držatelj kućnog ljubimca</w:t>
      </w:r>
      <w:r w:rsidR="00457877" w:rsidRPr="00897339" w:rsidDel="00457877">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može se kazniti na mjestu počinjenja prekršaja novčanom kaznom u iznosu od 500,00 kuna.</w:t>
      </w:r>
      <w:r w:rsidR="00745C20" w:rsidRPr="00897339">
        <w:rPr>
          <w:rFonts w:ascii="Times New Roman" w:eastAsia="Times New Roman" w:hAnsi="Times New Roman" w:cs="Times New Roman"/>
          <w:sz w:val="24"/>
          <w:szCs w:val="24"/>
          <w:lang w:eastAsia="hr-HR"/>
        </w:rPr>
        <w:t xml:space="preserve"> </w:t>
      </w:r>
    </w:p>
    <w:p w14:paraId="6701D20C" w14:textId="77777777" w:rsidR="00CC5B49" w:rsidRPr="00897339" w:rsidRDefault="00CC5B49" w:rsidP="000B5056">
      <w:pPr>
        <w:spacing w:after="0" w:line="240" w:lineRule="auto"/>
        <w:jc w:val="center"/>
        <w:rPr>
          <w:rFonts w:ascii="Times New Roman" w:eastAsia="Times New Roman" w:hAnsi="Times New Roman" w:cs="Times New Roman"/>
          <w:i/>
          <w:sz w:val="24"/>
          <w:szCs w:val="24"/>
          <w:lang w:eastAsia="hr-HR"/>
        </w:rPr>
      </w:pPr>
    </w:p>
    <w:p w14:paraId="4BE3FB23" w14:textId="77777777" w:rsidR="00CC5B49" w:rsidRPr="00897339" w:rsidRDefault="00CC5B49" w:rsidP="000B505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uz ulazak u Uniju i izvoz</w:t>
      </w:r>
    </w:p>
    <w:p w14:paraId="04265352"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p>
    <w:p w14:paraId="4D572FF4" w14:textId="77777777" w:rsidR="00CC5B49" w:rsidRPr="00897339" w:rsidRDefault="00CC5B49" w:rsidP="000B5056">
      <w:pPr>
        <w:spacing w:after="0" w:line="240" w:lineRule="auto"/>
        <w:jc w:val="center"/>
        <w:rPr>
          <w:rFonts w:ascii="Times New Roman" w:eastAsia="Times New Roman" w:hAnsi="Times New Roman" w:cs="Times New Roman"/>
          <w:b/>
          <w:bCs/>
          <w:sz w:val="24"/>
          <w:szCs w:val="24"/>
          <w:lang w:eastAsia="hr-HR"/>
        </w:rPr>
      </w:pPr>
      <w:r w:rsidRPr="00897339">
        <w:rPr>
          <w:rFonts w:ascii="Times New Roman" w:eastAsia="Times New Roman" w:hAnsi="Times New Roman" w:cs="Times New Roman"/>
          <w:b/>
          <w:bCs/>
          <w:sz w:val="24"/>
          <w:szCs w:val="24"/>
          <w:lang w:eastAsia="hr-HR"/>
        </w:rPr>
        <w:t>Članak 105.</w:t>
      </w:r>
    </w:p>
    <w:p w14:paraId="24D78234"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p>
    <w:p w14:paraId="7AAAC134" w14:textId="77777777" w:rsidR="00BC5A47" w:rsidRPr="00897339" w:rsidRDefault="00986F2F"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(1) Novčanom kaznom od 4</w:t>
      </w:r>
      <w:r w:rsidR="00092408"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000,00 do 15.000,00 kuna kaznit će se za prekršaj osoba odgovorna za pošiljku kao pravna osoba ako ne dostaviti prethodnu obavijest o prispijeću pošiljaka ulaznoj graničnoj kontrolnoj postaji u Republici Hrvatskoj za obavljanje službenih kontrola kako je to propisano odredbama članka 86. stavka 3. </w:t>
      </w:r>
      <w:r w:rsidR="002C6515" w:rsidRPr="00897339">
        <w:rPr>
          <w:rFonts w:ascii="Times New Roman" w:eastAsia="Times New Roman" w:hAnsi="Times New Roman" w:cs="Times New Roman"/>
          <w:sz w:val="24"/>
          <w:szCs w:val="24"/>
          <w:lang w:eastAsia="hr-HR"/>
        </w:rPr>
        <w:t>ovoga Zakona</w:t>
      </w:r>
      <w:r w:rsidRPr="00897339">
        <w:rPr>
          <w:rFonts w:ascii="Times New Roman" w:eastAsia="Times New Roman" w:hAnsi="Times New Roman" w:cs="Times New Roman"/>
          <w:sz w:val="24"/>
          <w:szCs w:val="24"/>
          <w:lang w:eastAsia="hr-HR"/>
        </w:rPr>
        <w:t>.</w:t>
      </w:r>
    </w:p>
    <w:p w14:paraId="03C2F090" w14:textId="77777777" w:rsidR="00266C4A" w:rsidRPr="00897339" w:rsidRDefault="00266C4A" w:rsidP="000B5056">
      <w:pPr>
        <w:spacing w:after="0" w:line="240" w:lineRule="auto"/>
        <w:jc w:val="both"/>
        <w:rPr>
          <w:rFonts w:ascii="Times New Roman" w:eastAsia="Times New Roman" w:hAnsi="Times New Roman" w:cs="Times New Roman"/>
          <w:sz w:val="24"/>
          <w:szCs w:val="24"/>
          <w:lang w:eastAsia="hr-HR"/>
        </w:rPr>
      </w:pPr>
    </w:p>
    <w:p w14:paraId="689383C6"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880981" w:rsidRPr="00897339">
        <w:rPr>
          <w:rFonts w:ascii="Times New Roman" w:eastAsia="Times New Roman" w:hAnsi="Times New Roman" w:cs="Times New Roman"/>
          <w:sz w:val="24"/>
          <w:szCs w:val="24"/>
          <w:lang w:eastAsia="hr-HR"/>
        </w:rPr>
        <w:t>2</w:t>
      </w:r>
      <w:r w:rsidRPr="00897339">
        <w:rPr>
          <w:rFonts w:ascii="Times New Roman" w:eastAsia="Times New Roman" w:hAnsi="Times New Roman" w:cs="Times New Roman"/>
          <w:sz w:val="24"/>
          <w:szCs w:val="24"/>
          <w:lang w:eastAsia="hr-HR"/>
        </w:rPr>
        <w:t>) Novčanom kaznom od 20.000</w:t>
      </w:r>
      <w:r w:rsidR="007F0FFB" w:rsidRPr="00897339">
        <w:rPr>
          <w:rFonts w:ascii="Times New Roman" w:eastAsia="Times New Roman" w:hAnsi="Times New Roman" w:cs="Times New Roman"/>
          <w:sz w:val="24"/>
          <w:szCs w:val="24"/>
          <w:lang w:eastAsia="hr-HR"/>
        </w:rPr>
        <w:t>,00</w:t>
      </w:r>
      <w:r w:rsidRPr="00897339">
        <w:rPr>
          <w:rFonts w:ascii="Times New Roman" w:eastAsia="Times New Roman" w:hAnsi="Times New Roman" w:cs="Times New Roman"/>
          <w:sz w:val="24"/>
          <w:szCs w:val="24"/>
          <w:lang w:eastAsia="hr-HR"/>
        </w:rPr>
        <w:t xml:space="preserve"> do 100.000</w:t>
      </w:r>
      <w:r w:rsidR="007F0FFB" w:rsidRPr="00897339">
        <w:rPr>
          <w:rFonts w:ascii="Times New Roman" w:eastAsia="Times New Roman" w:hAnsi="Times New Roman" w:cs="Times New Roman"/>
          <w:sz w:val="24"/>
          <w:szCs w:val="24"/>
          <w:lang w:eastAsia="hr-HR"/>
        </w:rPr>
        <w:t>,00</w:t>
      </w:r>
      <w:r w:rsidRPr="00897339">
        <w:rPr>
          <w:rFonts w:ascii="Times New Roman" w:eastAsia="Times New Roman" w:hAnsi="Times New Roman" w:cs="Times New Roman"/>
          <w:sz w:val="24"/>
          <w:szCs w:val="24"/>
          <w:lang w:eastAsia="hr-HR"/>
        </w:rPr>
        <w:t xml:space="preserve"> kuna kaznit će se za prekršaj osoba odgovorna za (pošiljku) životinje ili proizvode kao pravna osoba, ako:</w:t>
      </w:r>
    </w:p>
    <w:p w14:paraId="7E333D5C" w14:textId="77777777" w:rsidR="00CC5B49" w:rsidRPr="00897339" w:rsidRDefault="00CC5B49" w:rsidP="000B5056">
      <w:pPr>
        <w:spacing w:after="0" w:line="240" w:lineRule="auto"/>
        <w:jc w:val="both"/>
        <w:rPr>
          <w:rFonts w:ascii="Times New Roman" w:eastAsia="Times New Roman" w:hAnsi="Times New Roman" w:cs="Times New Roman"/>
          <w:sz w:val="24"/>
          <w:szCs w:val="24"/>
          <w:lang w:eastAsia="hr-HR"/>
        </w:rPr>
      </w:pPr>
    </w:p>
    <w:p w14:paraId="0EC5EAFC"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da su za premještanje pošiljaka životinja, zametnih proizvoda i proizvoda životinjskog podrijetla vrsta i kategorija obuhvaćenih područjem primjene Delegirane uredbe (EU) 2020/692, od točke ulaska u Uniju do njihova mjesta odredišta, odnosno za postupanje s takvim pošiljkama nakon njihova ulaska u Uniju, ispunjeni uvjeti iz članka 5. stavka 2. </w:t>
      </w:r>
      <w:r w:rsidR="001045D0" w:rsidRPr="00897339">
        <w:rPr>
          <w:rFonts w:ascii="Times New Roman" w:eastAsia="Times New Roman" w:hAnsi="Times New Roman" w:cs="Times New Roman"/>
          <w:sz w:val="24"/>
          <w:szCs w:val="24"/>
          <w:lang w:eastAsia="hr-HR"/>
        </w:rPr>
        <w:t>Delegirane uredbe (EU) 2020/692</w:t>
      </w:r>
    </w:p>
    <w:p w14:paraId="59D48310" w14:textId="77777777" w:rsidR="00266C4A" w:rsidRPr="00897339" w:rsidRDefault="00266C4A" w:rsidP="00266C4A">
      <w:pPr>
        <w:pStyle w:val="ListParagraph"/>
        <w:spacing w:after="0" w:line="240" w:lineRule="auto"/>
        <w:ind w:left="360"/>
        <w:jc w:val="both"/>
        <w:rPr>
          <w:rFonts w:ascii="Times New Roman" w:eastAsia="Times New Roman" w:hAnsi="Times New Roman" w:cs="Times New Roman"/>
          <w:sz w:val="24"/>
          <w:szCs w:val="24"/>
          <w:lang w:eastAsia="hr-HR"/>
        </w:rPr>
      </w:pPr>
    </w:p>
    <w:p w14:paraId="48B4DB86"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pošiljke kopnenih životinja, nakon ulaska u Uniju, prevezu bez odgode u njihov objekt odredišta, odnosno klaonicu odredišta, kako je to propisano člankom 19.</w:t>
      </w:r>
      <w:r w:rsidR="00D814C1" w:rsidRPr="00897339">
        <w:rPr>
          <w:rFonts w:ascii="Times New Roman" w:eastAsia="Times New Roman" w:hAnsi="Times New Roman" w:cs="Times New Roman"/>
          <w:sz w:val="24"/>
          <w:szCs w:val="24"/>
          <w:lang w:eastAsia="hr-HR"/>
        </w:rPr>
        <w:t xml:space="preserve"> stavkom 1. točkama a) i b)</w:t>
      </w:r>
      <w:r w:rsidRPr="00897339">
        <w:rPr>
          <w:rFonts w:ascii="Times New Roman" w:eastAsia="Times New Roman" w:hAnsi="Times New Roman" w:cs="Times New Roman"/>
          <w:sz w:val="24"/>
          <w:szCs w:val="24"/>
          <w:lang w:eastAsia="hr-HR"/>
        </w:rPr>
        <w:t xml:space="preserve"> </w:t>
      </w:r>
      <w:bookmarkStart w:id="36" w:name="_Hlk68096152"/>
      <w:r w:rsidRPr="00897339">
        <w:rPr>
          <w:rFonts w:ascii="Times New Roman" w:eastAsia="Times New Roman" w:hAnsi="Times New Roman" w:cs="Times New Roman"/>
          <w:sz w:val="24"/>
          <w:szCs w:val="24"/>
          <w:lang w:eastAsia="hr-HR"/>
        </w:rPr>
        <w:t>Delegirane uredbe (EU) 2020/692</w:t>
      </w:r>
      <w:bookmarkEnd w:id="36"/>
    </w:p>
    <w:p w14:paraId="5D566DEF"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57C443E3"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da, </w:t>
      </w:r>
      <w:r w:rsidR="009C1D6B" w:rsidRPr="00897339">
        <w:rPr>
          <w:rFonts w:ascii="Times New Roman" w:eastAsia="Times New Roman" w:hAnsi="Times New Roman" w:cs="Times New Roman"/>
          <w:sz w:val="24"/>
          <w:szCs w:val="24"/>
          <w:lang w:eastAsia="hr-HR"/>
        </w:rPr>
        <w:t>u skladu s</w:t>
      </w:r>
      <w:r w:rsidRPr="00897339">
        <w:rPr>
          <w:rFonts w:ascii="Times New Roman" w:eastAsia="Times New Roman" w:hAnsi="Times New Roman" w:cs="Times New Roman"/>
          <w:sz w:val="24"/>
          <w:szCs w:val="24"/>
          <w:lang w:eastAsia="hr-HR"/>
        </w:rPr>
        <w:t xml:space="preserve"> član</w:t>
      </w:r>
      <w:r w:rsidR="009C1D6B" w:rsidRPr="00897339">
        <w:rPr>
          <w:rFonts w:ascii="Times New Roman" w:eastAsia="Times New Roman" w:hAnsi="Times New Roman" w:cs="Times New Roman"/>
          <w:sz w:val="24"/>
          <w:szCs w:val="24"/>
          <w:lang w:eastAsia="hr-HR"/>
        </w:rPr>
        <w:t>cima</w:t>
      </w:r>
      <w:r w:rsidRPr="00897339">
        <w:rPr>
          <w:rFonts w:ascii="Times New Roman" w:eastAsia="Times New Roman" w:hAnsi="Times New Roman" w:cs="Times New Roman"/>
          <w:sz w:val="24"/>
          <w:szCs w:val="24"/>
          <w:lang w:eastAsia="hr-HR"/>
        </w:rPr>
        <w:t xml:space="preserve"> 26. i 27. Delegirane uredbe (EU) 2020/692, kopitari i papkari, osim konja koji ulaze u Uniju radi sudjelovanja na natjecanjima, utrkama i konjičkim kulturnim događanjima, nakon ulaska u Uniju ostaju u svojem objektu odredišta u razdoblju od najmanje 30 dana od dolaska u taj objekt</w:t>
      </w:r>
    </w:p>
    <w:p w14:paraId="1F6D420B"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3D8B6D06"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odobrenje </w:t>
      </w:r>
      <w:r w:rsidR="00454558" w:rsidRPr="00897339">
        <w:rPr>
          <w:rFonts w:ascii="Times New Roman" w:eastAsia="Times New Roman" w:hAnsi="Times New Roman" w:cs="Times New Roman"/>
          <w:sz w:val="24"/>
          <w:szCs w:val="24"/>
          <w:lang w:eastAsia="hr-HR"/>
        </w:rPr>
        <w:t>Ministarstva</w:t>
      </w:r>
      <w:r w:rsidRPr="00897339">
        <w:rPr>
          <w:rFonts w:ascii="Times New Roman" w:eastAsia="Times New Roman" w:hAnsi="Times New Roman" w:cs="Times New Roman"/>
          <w:sz w:val="24"/>
          <w:szCs w:val="24"/>
          <w:lang w:eastAsia="hr-HR"/>
        </w:rPr>
        <w:t xml:space="preserve"> za ulazak u Republiku Hrvatsku ili provoz kroz Republiku Hrvatsku pošiljke kopitara i papkara iz članka 28. stavka </w:t>
      </w:r>
      <w:r w:rsidR="00D814C1" w:rsidRPr="00897339">
        <w:rPr>
          <w:rFonts w:ascii="Times New Roman" w:eastAsia="Times New Roman" w:hAnsi="Times New Roman" w:cs="Times New Roman"/>
          <w:sz w:val="24"/>
          <w:szCs w:val="24"/>
          <w:lang w:eastAsia="hr-HR"/>
        </w:rPr>
        <w:t>3</w:t>
      </w:r>
      <w:r w:rsidRPr="00897339">
        <w:rPr>
          <w:rFonts w:ascii="Times New Roman" w:eastAsia="Times New Roman" w:hAnsi="Times New Roman" w:cs="Times New Roman"/>
          <w:sz w:val="24"/>
          <w:szCs w:val="24"/>
          <w:lang w:eastAsia="hr-HR"/>
        </w:rPr>
        <w:t xml:space="preserve">. Delegirane uredbe (EU) 2020/692 </w:t>
      </w:r>
    </w:p>
    <w:p w14:paraId="28E24E88"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0CEB7899"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da, nakon ulaska u Uniju, kopitari i papkari koji potječu iz zatvorenog objekta u trećoj zemlji ili području, </w:t>
      </w:r>
      <w:r w:rsidR="009C1D6B"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35. Delegirane uredbe (EU) 2020/692, ostanu u zatvorenom objektu odredišta u razdoblju od najmanje šest mjeseci prije datuma premještanja u drugi zatvoreni objekt u Uniji, osim ako se izvoze iz Unije ili premještaju radi klanja</w:t>
      </w:r>
    </w:p>
    <w:p w14:paraId="407E3A1B"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4588044F"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perad za rasplod, perad za proizvodnju, osim peradi za proizvodnju za obnovu populacije pernate divljači, i jednodnevne piliće, koji su ušli u Uniju iz treće zemlje ili područja ili njihove zone, drži u objektima odredišta u neprekidnom razdoblju najmanje kako je propisano člankom 50. Delegirane uredbe (EU) 2020/692</w:t>
      </w:r>
    </w:p>
    <w:p w14:paraId="0E1A3720"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1EC173BC" w14:textId="77777777" w:rsidR="00E13636"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nakon ulaska u Uniju, pošiljke ptica u zatočeništvu prevoze bez odgode izravno u karantenski objekt u skladu s člankom 59. Delegirane uredbe (EU) 2020/692</w:t>
      </w:r>
    </w:p>
    <w:p w14:paraId="7E81B41B" w14:textId="77777777" w:rsidR="00CC5B49" w:rsidRPr="00897339" w:rsidRDefault="00CC5B49" w:rsidP="00E13636">
      <w:pPr>
        <w:pStyle w:val="ListParagraph"/>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 </w:t>
      </w:r>
    </w:p>
    <w:p w14:paraId="50E77495" w14:textId="49FDF17F"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bookmarkStart w:id="37" w:name="_Hlk68166046"/>
      <w:r w:rsidRPr="00897339">
        <w:rPr>
          <w:rFonts w:ascii="Times New Roman" w:eastAsia="Times New Roman" w:hAnsi="Times New Roman" w:cs="Times New Roman"/>
          <w:sz w:val="24"/>
          <w:szCs w:val="24"/>
          <w:lang w:eastAsia="hr-HR"/>
        </w:rPr>
        <w:t xml:space="preserve">pusti iz </w:t>
      </w:r>
      <w:r w:rsidR="00DA66A3">
        <w:rPr>
          <w:rFonts w:ascii="Times New Roman" w:eastAsia="Times New Roman" w:hAnsi="Times New Roman" w:cs="Times New Roman"/>
          <w:sz w:val="24"/>
          <w:szCs w:val="24"/>
          <w:lang w:eastAsia="hr-HR"/>
        </w:rPr>
        <w:t xml:space="preserve">karantene ptice u zatočeništvu </w:t>
      </w:r>
      <w:r w:rsidRPr="00897339">
        <w:rPr>
          <w:rFonts w:ascii="Times New Roman" w:eastAsia="Times New Roman" w:hAnsi="Times New Roman" w:cs="Times New Roman"/>
          <w:sz w:val="24"/>
          <w:szCs w:val="24"/>
          <w:lang w:eastAsia="hr-HR"/>
        </w:rPr>
        <w:t>bez pisanog odobrenja službenog veterinara kako je to propisano člankom 60. točkom b) podtočkom vi.) Delegirane uredbe (EU) 2020/692</w:t>
      </w:r>
      <w:bookmarkEnd w:id="37"/>
    </w:p>
    <w:p w14:paraId="5A704CDF"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2141F190"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unosi matice pčela, nakon unosa u Uniju, u lokalne kolonije suprotno odredbama članka 71. stavka 1. Delegirane uredbe (EU) 2020/692 </w:t>
      </w:r>
    </w:p>
    <w:p w14:paraId="79DCE006"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298B47A8" w14:textId="16BDD8FE"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dostavi službenom laboratoriju na ispitivanje nakon prijenosa u nove kaveze kako je utvrđeno </w:t>
      </w:r>
      <w:r w:rsidR="007C6A77" w:rsidRPr="00897339">
        <w:rPr>
          <w:rFonts w:ascii="Times New Roman" w:eastAsia="Times New Roman" w:hAnsi="Times New Roman" w:cs="Times New Roman"/>
          <w:sz w:val="24"/>
          <w:szCs w:val="24"/>
          <w:lang w:eastAsia="hr-HR"/>
        </w:rPr>
        <w:t xml:space="preserve">u članku 71. </w:t>
      </w:r>
      <w:r w:rsidRPr="00897339">
        <w:rPr>
          <w:rFonts w:ascii="Times New Roman" w:eastAsia="Times New Roman" w:hAnsi="Times New Roman" w:cs="Times New Roman"/>
          <w:sz w:val="24"/>
          <w:szCs w:val="24"/>
          <w:lang w:eastAsia="hr-HR"/>
        </w:rPr>
        <w:t xml:space="preserve">stavku 1. </w:t>
      </w:r>
      <w:r w:rsidR="007C6A77" w:rsidRPr="00897339">
        <w:rPr>
          <w:rFonts w:ascii="Times New Roman" w:eastAsia="Times New Roman" w:hAnsi="Times New Roman" w:cs="Times New Roman"/>
          <w:sz w:val="24"/>
          <w:szCs w:val="24"/>
          <w:lang w:eastAsia="hr-HR"/>
        </w:rPr>
        <w:t>Delegirane uredbe (EU) 2020/692</w:t>
      </w:r>
      <w:r w:rsidRPr="00897339">
        <w:rPr>
          <w:rFonts w:ascii="Times New Roman" w:eastAsia="Times New Roman" w:hAnsi="Times New Roman" w:cs="Times New Roman"/>
          <w:sz w:val="24"/>
          <w:szCs w:val="24"/>
          <w:lang w:eastAsia="hr-HR"/>
        </w:rPr>
        <w:t>, transportne kaveze, prateće hraniteljice i druge materijale koji su pratili matice pč</w:t>
      </w:r>
      <w:r w:rsidR="00DA66A3">
        <w:rPr>
          <w:rFonts w:ascii="Times New Roman" w:eastAsia="Times New Roman" w:hAnsi="Times New Roman" w:cs="Times New Roman"/>
          <w:sz w:val="24"/>
          <w:szCs w:val="24"/>
          <w:lang w:eastAsia="hr-HR"/>
        </w:rPr>
        <w:t xml:space="preserve">ela iz treće zemlje podrijetla </w:t>
      </w:r>
      <w:r w:rsidRPr="00897339">
        <w:rPr>
          <w:rFonts w:ascii="Times New Roman" w:eastAsia="Times New Roman" w:hAnsi="Times New Roman" w:cs="Times New Roman"/>
          <w:sz w:val="24"/>
          <w:szCs w:val="24"/>
          <w:lang w:eastAsia="hr-HR"/>
        </w:rPr>
        <w:t>u skladu s člank</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71. stavk</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2. Delegirane uredbe (EU) 2020/692</w:t>
      </w:r>
    </w:p>
    <w:p w14:paraId="5F48CD13"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06F031F7"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uništi spremnik i ambalažni materijal koji su pratili bumbare unesene iz treće zemlje, u skladu s člank</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71. stavk</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3. Delegirane uredbe (EU) 2020/692</w:t>
      </w:r>
    </w:p>
    <w:p w14:paraId="47B97EF6"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32487FFB"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zadrži pošiljke pasa, mačaka i pitomih vretica koje su namijenjene zatvorenom objektu ili izravnom ulasku u odobreni karantenski objekt u razdobljima </w:t>
      </w:r>
      <w:r w:rsidR="009C1D6B"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78. Delegirane uredbe (EU) 2020/692</w:t>
      </w:r>
    </w:p>
    <w:p w14:paraId="22628725"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38E74A71"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pošiljke jaja za valenje koja se prevoze brodom, prilikom ulaska u Uniju prati izjava u skladu s člankom 101. točkom b) Delegirane uredbe Komisije (EU) 2020/692</w:t>
      </w:r>
    </w:p>
    <w:p w14:paraId="1C1FAD24"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0641FAA0"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pošiljke jaja za valenje nakon ulaska u Uniju budu izravno prevezene od točke ulaska do njihova mjesta odredišta u Uniji i da ispunjavaju zahtjeve za premještanje unutar Unije u skladu s člankom 103. točk</w:t>
      </w:r>
      <w:r w:rsidR="009967AD" w:rsidRPr="00897339">
        <w:rPr>
          <w:rFonts w:ascii="Times New Roman" w:eastAsia="Times New Roman" w:hAnsi="Times New Roman" w:cs="Times New Roman"/>
          <w:sz w:val="24"/>
          <w:szCs w:val="24"/>
          <w:lang w:eastAsia="hr-HR"/>
        </w:rPr>
        <w:t>ama</w:t>
      </w:r>
      <w:r w:rsidRPr="00897339">
        <w:rPr>
          <w:rFonts w:ascii="Times New Roman" w:eastAsia="Times New Roman" w:hAnsi="Times New Roman" w:cs="Times New Roman"/>
          <w:sz w:val="24"/>
          <w:szCs w:val="24"/>
          <w:lang w:eastAsia="hr-HR"/>
        </w:rPr>
        <w:t xml:space="preserve"> </w:t>
      </w:r>
      <w:r w:rsidR="009967AD" w:rsidRPr="00897339">
        <w:rPr>
          <w:rFonts w:ascii="Times New Roman" w:eastAsia="Times New Roman" w:hAnsi="Times New Roman" w:cs="Times New Roman"/>
          <w:sz w:val="24"/>
          <w:szCs w:val="24"/>
          <w:lang w:eastAsia="hr-HR"/>
        </w:rPr>
        <w:t xml:space="preserve">a) i </w:t>
      </w:r>
      <w:r w:rsidRPr="00897339">
        <w:rPr>
          <w:rFonts w:ascii="Times New Roman" w:eastAsia="Times New Roman" w:hAnsi="Times New Roman" w:cs="Times New Roman"/>
          <w:sz w:val="24"/>
          <w:szCs w:val="24"/>
          <w:lang w:eastAsia="hr-HR"/>
        </w:rPr>
        <w:t>b) Delegirane uredbe (EU) 2020/692</w:t>
      </w:r>
    </w:p>
    <w:p w14:paraId="2C38769C"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0D2B1824"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perad za rasplod i perad za proizvodnju koja je izvaljena iz jaja za valenje</w:t>
      </w:r>
      <w:r w:rsidR="00E320D8"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koja su u Uniju ušla iz treće zemlje ili područja ili njihove zone, drži neprekidno najmanje tri tjedna od datuma valenja u valionici ili u objektima u koje je perad poslana nakon valenja, odvojeno od ostalih jata peradi, </w:t>
      </w:r>
      <w:r w:rsidR="009C1D6B"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 xml:space="preserve">112. </w:t>
      </w:r>
      <w:bookmarkStart w:id="38" w:name="_Hlk68177527"/>
      <w:r w:rsidR="00E13636" w:rsidRPr="00897339">
        <w:rPr>
          <w:rFonts w:ascii="Times New Roman" w:eastAsia="Times New Roman" w:hAnsi="Times New Roman" w:cs="Times New Roman"/>
          <w:sz w:val="24"/>
          <w:szCs w:val="24"/>
          <w:lang w:eastAsia="hr-HR"/>
        </w:rPr>
        <w:t>Delegirane uredbe (EU) 2020/692</w:t>
      </w:r>
    </w:p>
    <w:p w14:paraId="4949CBE8"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2F207147"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postupa s jajima za valenje ptica u zatočeništvu nakon njihova ulaska u Uniju te s pticama u zatočeništvu izvaljenima iz tih jaja za valenje u </w:t>
      </w:r>
      <w:r w:rsidR="009C1D6B" w:rsidRPr="00897339">
        <w:rPr>
          <w:rFonts w:ascii="Times New Roman" w:eastAsia="Times New Roman" w:hAnsi="Times New Roman" w:cs="Times New Roman"/>
          <w:iCs/>
          <w:sz w:val="24"/>
          <w:szCs w:val="24"/>
          <w:lang w:eastAsia="hr-HR"/>
        </w:rPr>
        <w:t xml:space="preserve">skladu s člankom </w:t>
      </w:r>
      <w:r w:rsidRPr="00897339">
        <w:rPr>
          <w:rFonts w:ascii="Times New Roman" w:eastAsia="Times New Roman" w:hAnsi="Times New Roman" w:cs="Times New Roman"/>
          <w:sz w:val="24"/>
          <w:szCs w:val="24"/>
          <w:lang w:eastAsia="hr-HR"/>
        </w:rPr>
        <w:t>116. Delegirane uredbe Komisije (EU) 2020/692</w:t>
      </w:r>
    </w:p>
    <w:p w14:paraId="0AA67D26"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301BD1CE"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postupa s akvatičnim životinjama i proizvodima životinjskog podrijetla od akvatičnih životinja osim živih akvatičnih životinja nakon ulaska u Uniju u skladu s </w:t>
      </w:r>
      <w:r w:rsidR="009C1D6B" w:rsidRPr="00897339">
        <w:rPr>
          <w:rFonts w:ascii="Times New Roman" w:eastAsia="Times New Roman" w:hAnsi="Times New Roman" w:cs="Times New Roman"/>
          <w:sz w:val="24"/>
          <w:szCs w:val="24"/>
          <w:lang w:eastAsia="hr-HR"/>
        </w:rPr>
        <w:t>člankom</w:t>
      </w:r>
      <w:r w:rsidRPr="00897339">
        <w:rPr>
          <w:rFonts w:ascii="Times New Roman" w:eastAsia="Times New Roman" w:hAnsi="Times New Roman" w:cs="Times New Roman"/>
          <w:sz w:val="24"/>
          <w:szCs w:val="24"/>
          <w:lang w:eastAsia="hr-HR"/>
        </w:rPr>
        <w:t xml:space="preserve"> 174. stav</w:t>
      </w:r>
      <w:r w:rsidR="00E320D8" w:rsidRPr="00897339">
        <w:rPr>
          <w:rFonts w:ascii="Times New Roman" w:eastAsia="Times New Roman" w:hAnsi="Times New Roman" w:cs="Times New Roman"/>
          <w:sz w:val="24"/>
          <w:szCs w:val="24"/>
          <w:lang w:eastAsia="hr-HR"/>
        </w:rPr>
        <w:t>k</w:t>
      </w:r>
      <w:r w:rsidR="009C1D6B" w:rsidRPr="00897339">
        <w:rPr>
          <w:rFonts w:ascii="Times New Roman" w:eastAsia="Times New Roman" w:hAnsi="Times New Roman" w:cs="Times New Roman"/>
          <w:sz w:val="24"/>
          <w:szCs w:val="24"/>
          <w:lang w:eastAsia="hr-HR"/>
        </w:rPr>
        <w:t>om</w:t>
      </w:r>
      <w:r w:rsidR="00E320D8"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2. Delegiran</w:t>
      </w:r>
      <w:r w:rsidR="00E320D8" w:rsidRPr="00897339">
        <w:rPr>
          <w:rFonts w:ascii="Times New Roman" w:eastAsia="Times New Roman" w:hAnsi="Times New Roman" w:cs="Times New Roman"/>
          <w:sz w:val="24"/>
          <w:szCs w:val="24"/>
          <w:lang w:eastAsia="hr-HR"/>
        </w:rPr>
        <w:t>e uredbe Komisije (EU) 2020/692</w:t>
      </w:r>
    </w:p>
    <w:p w14:paraId="364C8BC0" w14:textId="77777777" w:rsidR="00E13636" w:rsidRPr="00897339" w:rsidRDefault="00E13636" w:rsidP="00E13636">
      <w:pPr>
        <w:pStyle w:val="ListParagraph"/>
        <w:spacing w:after="0" w:line="240" w:lineRule="auto"/>
        <w:ind w:left="360"/>
        <w:jc w:val="both"/>
        <w:rPr>
          <w:rFonts w:ascii="Times New Roman" w:eastAsia="Times New Roman" w:hAnsi="Times New Roman" w:cs="Times New Roman"/>
          <w:sz w:val="24"/>
          <w:szCs w:val="24"/>
          <w:lang w:eastAsia="hr-HR"/>
        </w:rPr>
      </w:pPr>
    </w:p>
    <w:p w14:paraId="319A1C44" w14:textId="77777777" w:rsidR="00CC5B49" w:rsidRPr="00897339" w:rsidRDefault="00CC5B49" w:rsidP="000B5056">
      <w:pPr>
        <w:pStyle w:val="ListParagraph"/>
        <w:numPr>
          <w:ilvl w:val="0"/>
          <w:numId w:val="19"/>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postupa s vodom u kojoj su se prevozile pošiljke akvatičnih životinja u skladu s </w:t>
      </w:r>
      <w:r w:rsidR="009C1D6B" w:rsidRPr="00897339">
        <w:rPr>
          <w:rFonts w:ascii="Times New Roman" w:eastAsia="Times New Roman" w:hAnsi="Times New Roman" w:cs="Times New Roman"/>
          <w:sz w:val="24"/>
          <w:szCs w:val="24"/>
          <w:lang w:eastAsia="hr-HR"/>
        </w:rPr>
        <w:t>člankom</w:t>
      </w:r>
      <w:r w:rsidRPr="00897339">
        <w:rPr>
          <w:rFonts w:ascii="Times New Roman" w:eastAsia="Times New Roman" w:hAnsi="Times New Roman" w:cs="Times New Roman"/>
          <w:sz w:val="24"/>
          <w:szCs w:val="24"/>
          <w:lang w:eastAsia="hr-HR"/>
        </w:rPr>
        <w:t xml:space="preserve"> 174. stav</w:t>
      </w:r>
      <w:r w:rsidR="00E320D8" w:rsidRPr="00897339">
        <w:rPr>
          <w:rFonts w:ascii="Times New Roman" w:eastAsia="Times New Roman" w:hAnsi="Times New Roman" w:cs="Times New Roman"/>
          <w:sz w:val="24"/>
          <w:szCs w:val="24"/>
          <w:lang w:eastAsia="hr-HR"/>
        </w:rPr>
        <w:t>k</w:t>
      </w:r>
      <w:r w:rsidR="009C1D6B" w:rsidRPr="00897339">
        <w:rPr>
          <w:rFonts w:ascii="Times New Roman" w:eastAsia="Times New Roman" w:hAnsi="Times New Roman" w:cs="Times New Roman"/>
          <w:sz w:val="24"/>
          <w:szCs w:val="24"/>
          <w:lang w:eastAsia="hr-HR"/>
        </w:rPr>
        <w:t>om</w:t>
      </w:r>
      <w:r w:rsidR="00E320D8"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4. Delegirane uredbe Komisije (EU) 2020/692</w:t>
      </w:r>
      <w:r w:rsidR="00457877" w:rsidRPr="00897339">
        <w:rPr>
          <w:rFonts w:ascii="Times New Roman" w:eastAsia="Times New Roman" w:hAnsi="Times New Roman" w:cs="Times New Roman"/>
          <w:sz w:val="24"/>
          <w:szCs w:val="24"/>
          <w:lang w:eastAsia="hr-HR"/>
        </w:rPr>
        <w:t>.</w:t>
      </w:r>
    </w:p>
    <w:p w14:paraId="003B3C8A" w14:textId="77777777" w:rsidR="00CC5B49" w:rsidRPr="00897339" w:rsidRDefault="00CC5B49" w:rsidP="000B5056">
      <w:pPr>
        <w:spacing w:after="0" w:line="240" w:lineRule="auto"/>
        <w:ind w:left="360"/>
        <w:jc w:val="both"/>
        <w:rPr>
          <w:rFonts w:ascii="Times New Roman" w:eastAsia="Times New Roman" w:hAnsi="Times New Roman" w:cs="Times New Roman"/>
          <w:sz w:val="24"/>
          <w:szCs w:val="24"/>
          <w:lang w:eastAsia="hr-HR"/>
        </w:rPr>
      </w:pPr>
    </w:p>
    <w:p w14:paraId="7B8E39D2" w14:textId="77777777" w:rsidR="00241F74" w:rsidRPr="00897339" w:rsidRDefault="00241F7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(3) Za prekršaj iz stavka 1. ovoga članka osoba odgovorna za pošiljku kao pravna osoba može se kazniti na mjestu počinjenja prekršaja novčanom kaznom u iznosu od 2</w:t>
      </w:r>
      <w:r w:rsidR="00457877"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000,00 kuna.</w:t>
      </w:r>
      <w:bookmarkStart w:id="39" w:name="_Hlk81954896"/>
    </w:p>
    <w:p w14:paraId="1A4D1645"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1A5C0300" w14:textId="77777777" w:rsidR="00241F74" w:rsidRPr="00897339" w:rsidRDefault="00241F7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(4) Novčanom kaznom od 1</w:t>
      </w:r>
      <w:r w:rsidR="00457877"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000,00 do 2</w:t>
      </w:r>
      <w:r w:rsidR="00457877"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000,00 kuna za prekršaj iz stavka 1. ovoga članka kaznit će se </w:t>
      </w:r>
      <w:bookmarkEnd w:id="39"/>
      <w:r w:rsidRPr="00897339">
        <w:rPr>
          <w:rFonts w:ascii="Times New Roman" w:eastAsia="Times New Roman" w:hAnsi="Times New Roman" w:cs="Times New Roman"/>
          <w:sz w:val="24"/>
          <w:szCs w:val="24"/>
          <w:lang w:eastAsia="hr-HR"/>
        </w:rPr>
        <w:t>odgovorna osoba u pravnoj osobi.</w:t>
      </w:r>
    </w:p>
    <w:p w14:paraId="56EBD7BD"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30C0451A" w14:textId="77777777" w:rsidR="00241F74" w:rsidRPr="00897339" w:rsidRDefault="00241F7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(5) Novčanom kaznom od 1</w:t>
      </w:r>
      <w:r w:rsidR="00457877"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000,00 do 2</w:t>
      </w:r>
      <w:r w:rsidR="00457877"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000,00 kuna za prekršaj iz stavka 1. ovoga članka kaznit će se i osoba odgovorna za pošiljku kao fizička osoba.</w:t>
      </w:r>
    </w:p>
    <w:p w14:paraId="5B27CF4F"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2148F3E0" w14:textId="77777777" w:rsidR="00241F74" w:rsidRPr="00897339" w:rsidRDefault="00241F7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(6) Za prekršaj iz stavka 1. ovoga članka osoba odgovorna za pošiljku kao </w:t>
      </w:r>
      <w:r w:rsidR="00457877" w:rsidRPr="00897339">
        <w:rPr>
          <w:rFonts w:ascii="Times New Roman" w:eastAsia="Times New Roman" w:hAnsi="Times New Roman" w:cs="Times New Roman"/>
          <w:sz w:val="24"/>
          <w:szCs w:val="24"/>
          <w:lang w:eastAsia="hr-HR"/>
        </w:rPr>
        <w:t xml:space="preserve">odgovorna osoba u pravnoj osobi i </w:t>
      </w:r>
      <w:r w:rsidR="00E30CDE" w:rsidRPr="00897339">
        <w:rPr>
          <w:rFonts w:ascii="Times New Roman" w:eastAsia="Times New Roman" w:hAnsi="Times New Roman" w:cs="Times New Roman"/>
          <w:sz w:val="24"/>
          <w:szCs w:val="24"/>
          <w:lang w:eastAsia="hr-HR"/>
        </w:rPr>
        <w:t xml:space="preserve">kao </w:t>
      </w:r>
      <w:r w:rsidRPr="00897339">
        <w:rPr>
          <w:rFonts w:ascii="Times New Roman" w:eastAsia="Times New Roman" w:hAnsi="Times New Roman" w:cs="Times New Roman"/>
          <w:sz w:val="24"/>
          <w:szCs w:val="24"/>
          <w:lang w:eastAsia="hr-HR"/>
        </w:rPr>
        <w:t>fizička osoba</w:t>
      </w:r>
      <w:r w:rsidR="00457877"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može se kazniti na mjestu počinjenja prekršaja novčanom kaznom u iznosu od 500,00 kuna.</w:t>
      </w:r>
    </w:p>
    <w:p w14:paraId="06C09A9E"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25F84264" w14:textId="77777777" w:rsidR="00CD6162" w:rsidRPr="00897339" w:rsidRDefault="00CC5B49"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DF079A" w:rsidRPr="00897339">
        <w:rPr>
          <w:rFonts w:ascii="Times New Roman" w:eastAsia="Times New Roman" w:hAnsi="Times New Roman" w:cs="Times New Roman"/>
          <w:sz w:val="24"/>
          <w:szCs w:val="24"/>
          <w:lang w:eastAsia="hr-HR"/>
        </w:rPr>
        <w:t>7</w:t>
      </w:r>
      <w:r w:rsidRPr="00897339">
        <w:rPr>
          <w:rFonts w:ascii="Times New Roman" w:eastAsia="Times New Roman" w:hAnsi="Times New Roman" w:cs="Times New Roman"/>
          <w:sz w:val="24"/>
          <w:szCs w:val="24"/>
          <w:lang w:eastAsia="hr-HR"/>
        </w:rPr>
        <w:t xml:space="preserve">) </w:t>
      </w:r>
      <w:r w:rsidR="00CD6162" w:rsidRPr="00897339">
        <w:rPr>
          <w:rFonts w:ascii="Times New Roman" w:eastAsia="Times New Roman" w:hAnsi="Times New Roman" w:cs="Times New Roman"/>
          <w:sz w:val="24"/>
          <w:szCs w:val="24"/>
          <w:lang w:eastAsia="hr-HR"/>
        </w:rPr>
        <w:t>Novčanom kaznom od 5.000,00 do 20.000,00 kuna kaznit će se za prekršaj</w:t>
      </w:r>
      <w:r w:rsidR="009C1D6B" w:rsidRPr="00897339">
        <w:rPr>
          <w:rFonts w:ascii="Times New Roman" w:eastAsia="Times New Roman" w:hAnsi="Times New Roman" w:cs="Times New Roman"/>
          <w:sz w:val="24"/>
          <w:szCs w:val="24"/>
          <w:lang w:eastAsia="hr-HR"/>
        </w:rPr>
        <w:t>e</w:t>
      </w:r>
      <w:r w:rsidR="00CD6162" w:rsidRPr="00897339">
        <w:rPr>
          <w:rFonts w:ascii="Times New Roman" w:eastAsia="Times New Roman" w:hAnsi="Times New Roman" w:cs="Times New Roman"/>
          <w:sz w:val="24"/>
          <w:szCs w:val="24"/>
          <w:lang w:eastAsia="hr-HR"/>
        </w:rPr>
        <w:t xml:space="preserve"> iz stavka </w:t>
      </w:r>
      <w:r w:rsidR="00880981" w:rsidRPr="00897339">
        <w:rPr>
          <w:rFonts w:ascii="Times New Roman" w:eastAsia="Times New Roman" w:hAnsi="Times New Roman" w:cs="Times New Roman"/>
          <w:sz w:val="24"/>
          <w:szCs w:val="24"/>
          <w:lang w:eastAsia="hr-HR"/>
        </w:rPr>
        <w:t>2</w:t>
      </w:r>
      <w:r w:rsidR="00CD6162" w:rsidRPr="00897339">
        <w:rPr>
          <w:rFonts w:ascii="Times New Roman" w:eastAsia="Times New Roman" w:hAnsi="Times New Roman" w:cs="Times New Roman"/>
          <w:sz w:val="24"/>
          <w:szCs w:val="24"/>
          <w:lang w:eastAsia="hr-HR"/>
        </w:rPr>
        <w:t xml:space="preserve">. ovoga članka i odgovorna osoba u pravnoj osobi. </w:t>
      </w:r>
    </w:p>
    <w:p w14:paraId="4017C980"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6B99FECD" w14:textId="77777777" w:rsidR="00CD6162" w:rsidRPr="00897339" w:rsidRDefault="00CD6162"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DF079A" w:rsidRPr="00897339">
        <w:rPr>
          <w:rFonts w:ascii="Times New Roman" w:eastAsia="Times New Roman" w:hAnsi="Times New Roman" w:cs="Times New Roman"/>
          <w:sz w:val="24"/>
          <w:szCs w:val="24"/>
          <w:lang w:eastAsia="hr-HR"/>
        </w:rPr>
        <w:t>8</w:t>
      </w:r>
      <w:r w:rsidRPr="00897339">
        <w:rPr>
          <w:rFonts w:ascii="Times New Roman" w:eastAsia="Times New Roman" w:hAnsi="Times New Roman" w:cs="Times New Roman"/>
          <w:sz w:val="24"/>
          <w:szCs w:val="24"/>
          <w:lang w:eastAsia="hr-HR"/>
        </w:rPr>
        <w:t>) Novčanom kaznom od 1.000,00 do 5.000,00 kuna kaznit će se za prekršaj</w:t>
      </w:r>
      <w:r w:rsidR="009C1D6B"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w:t>
      </w:r>
      <w:r w:rsidR="00880981" w:rsidRPr="00897339">
        <w:rPr>
          <w:rFonts w:ascii="Times New Roman" w:eastAsia="Times New Roman" w:hAnsi="Times New Roman" w:cs="Times New Roman"/>
          <w:sz w:val="24"/>
          <w:szCs w:val="24"/>
          <w:lang w:eastAsia="hr-HR"/>
        </w:rPr>
        <w:t>2</w:t>
      </w:r>
      <w:r w:rsidRPr="00897339">
        <w:rPr>
          <w:rFonts w:ascii="Times New Roman" w:eastAsia="Times New Roman" w:hAnsi="Times New Roman" w:cs="Times New Roman"/>
          <w:sz w:val="24"/>
          <w:szCs w:val="24"/>
          <w:lang w:eastAsia="hr-HR"/>
        </w:rPr>
        <w:t>. ovoga članka fizička osoba.</w:t>
      </w:r>
    </w:p>
    <w:p w14:paraId="0DD0ED5F"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232F0265" w14:textId="77777777" w:rsidR="00CD6162" w:rsidRPr="00897339" w:rsidRDefault="00CD6162"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DF079A" w:rsidRPr="00897339">
        <w:rPr>
          <w:rFonts w:ascii="Times New Roman" w:eastAsia="Times New Roman" w:hAnsi="Times New Roman" w:cs="Times New Roman"/>
          <w:sz w:val="24"/>
          <w:szCs w:val="24"/>
          <w:lang w:eastAsia="hr-HR"/>
        </w:rPr>
        <w:t>9</w:t>
      </w:r>
      <w:r w:rsidRPr="00897339">
        <w:rPr>
          <w:rFonts w:ascii="Times New Roman" w:eastAsia="Times New Roman" w:hAnsi="Times New Roman" w:cs="Times New Roman"/>
          <w:sz w:val="24"/>
          <w:szCs w:val="24"/>
          <w:lang w:eastAsia="hr-HR"/>
        </w:rPr>
        <w:t>) Novčanom kaznom od 5.000,00 do 10.000,00 kuna kaznit će se za prekršaj</w:t>
      </w:r>
      <w:r w:rsidR="009C1D6B"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w:t>
      </w:r>
      <w:r w:rsidR="00880981" w:rsidRPr="00897339">
        <w:rPr>
          <w:rFonts w:ascii="Times New Roman" w:eastAsia="Times New Roman" w:hAnsi="Times New Roman" w:cs="Times New Roman"/>
          <w:sz w:val="24"/>
          <w:szCs w:val="24"/>
          <w:lang w:eastAsia="hr-HR"/>
        </w:rPr>
        <w:t>2</w:t>
      </w:r>
      <w:r w:rsidRPr="00897339">
        <w:rPr>
          <w:rFonts w:ascii="Times New Roman" w:eastAsia="Times New Roman" w:hAnsi="Times New Roman" w:cs="Times New Roman"/>
          <w:sz w:val="24"/>
          <w:szCs w:val="24"/>
          <w:lang w:eastAsia="hr-HR"/>
        </w:rPr>
        <w:t>. ovoga članka fizička osoba nositelj ili član OPG-a.</w:t>
      </w:r>
    </w:p>
    <w:p w14:paraId="5D7BAEF6"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6CF3FE23" w14:textId="77777777" w:rsidR="00CC5B49" w:rsidRPr="00897339" w:rsidRDefault="00CD6162"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DF079A" w:rsidRPr="00897339">
        <w:rPr>
          <w:rFonts w:ascii="Times New Roman" w:eastAsia="Times New Roman" w:hAnsi="Times New Roman" w:cs="Times New Roman"/>
          <w:sz w:val="24"/>
          <w:szCs w:val="24"/>
          <w:lang w:eastAsia="hr-HR"/>
        </w:rPr>
        <w:t>10</w:t>
      </w:r>
      <w:r w:rsidRPr="00897339">
        <w:rPr>
          <w:rFonts w:ascii="Times New Roman" w:eastAsia="Times New Roman" w:hAnsi="Times New Roman" w:cs="Times New Roman"/>
          <w:sz w:val="24"/>
          <w:szCs w:val="24"/>
          <w:lang w:eastAsia="hr-HR"/>
        </w:rPr>
        <w:t>) Novčanom kaznom od 6.000,00 do 10.000,00 kuna kaznit će se za prekršaj</w:t>
      </w:r>
      <w:r w:rsidR="009C1D6B" w:rsidRPr="00897339">
        <w:rPr>
          <w:rFonts w:ascii="Times New Roman" w:eastAsia="Times New Roman" w:hAnsi="Times New Roman" w:cs="Times New Roman"/>
          <w:sz w:val="24"/>
          <w:szCs w:val="24"/>
          <w:lang w:eastAsia="hr-HR"/>
        </w:rPr>
        <w:t>e</w:t>
      </w:r>
      <w:r w:rsidRPr="00897339">
        <w:rPr>
          <w:rFonts w:ascii="Times New Roman" w:eastAsia="Times New Roman" w:hAnsi="Times New Roman" w:cs="Times New Roman"/>
          <w:sz w:val="24"/>
          <w:szCs w:val="24"/>
          <w:lang w:eastAsia="hr-HR"/>
        </w:rPr>
        <w:t xml:space="preserve"> iz stavka </w:t>
      </w:r>
      <w:r w:rsidR="00880981" w:rsidRPr="00897339">
        <w:rPr>
          <w:rFonts w:ascii="Times New Roman" w:eastAsia="Times New Roman" w:hAnsi="Times New Roman" w:cs="Times New Roman"/>
          <w:sz w:val="24"/>
          <w:szCs w:val="24"/>
          <w:lang w:eastAsia="hr-HR"/>
        </w:rPr>
        <w:t xml:space="preserve">2 </w:t>
      </w:r>
      <w:r w:rsidRPr="00897339">
        <w:rPr>
          <w:rFonts w:ascii="Times New Roman" w:eastAsia="Times New Roman" w:hAnsi="Times New Roman" w:cs="Times New Roman"/>
          <w:sz w:val="24"/>
          <w:szCs w:val="24"/>
          <w:lang w:eastAsia="hr-HR"/>
        </w:rPr>
        <w:t>ovoga članka fizička osoba obrtnik.</w:t>
      </w:r>
    </w:p>
    <w:bookmarkEnd w:id="17"/>
    <w:bookmarkEnd w:id="38"/>
    <w:p w14:paraId="67697EB2" w14:textId="5CEFDF88" w:rsidR="00730908" w:rsidRDefault="00730908" w:rsidP="000B5056">
      <w:pPr>
        <w:spacing w:after="0" w:line="240" w:lineRule="auto"/>
        <w:jc w:val="center"/>
        <w:rPr>
          <w:rFonts w:ascii="Times New Roman" w:eastAsia="Times New Roman" w:hAnsi="Times New Roman" w:cs="Times New Roman"/>
          <w:sz w:val="24"/>
          <w:szCs w:val="24"/>
          <w:lang w:eastAsia="hr-HR"/>
        </w:rPr>
      </w:pPr>
    </w:p>
    <w:p w14:paraId="19985AD6" w14:textId="77777777" w:rsidR="00BA4816" w:rsidRPr="00897339" w:rsidRDefault="00BA4816" w:rsidP="00BA481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na znanje o zdravlju životinja i odgovornosti, rano otkrivanje i izvješćivanje o bolestima, nadziranje, programe iskorjenjivanja, mjere u slučaju bolesti kategorije A i mjere u slučaju bolesti kategorije B i C</w:t>
      </w:r>
    </w:p>
    <w:p w14:paraId="04E190FF" w14:textId="77777777" w:rsidR="00BA4816" w:rsidRPr="00897339" w:rsidRDefault="00BA4816" w:rsidP="00BA4816">
      <w:pPr>
        <w:spacing w:after="0" w:line="240" w:lineRule="auto"/>
        <w:jc w:val="center"/>
        <w:rPr>
          <w:rFonts w:ascii="Times New Roman" w:eastAsia="Times New Roman" w:hAnsi="Times New Roman" w:cs="Times New Roman"/>
          <w:sz w:val="24"/>
          <w:szCs w:val="24"/>
          <w:lang w:eastAsia="hr-HR"/>
        </w:rPr>
      </w:pPr>
    </w:p>
    <w:p w14:paraId="5C844487" w14:textId="1DE38E2D" w:rsidR="00BA4816" w:rsidRPr="00897339" w:rsidRDefault="00BA4816" w:rsidP="00BA4816">
      <w:pPr>
        <w:spacing w:after="0" w:line="240" w:lineRule="auto"/>
        <w:jc w:val="center"/>
        <w:rPr>
          <w:rFonts w:ascii="Times New Roman" w:eastAsia="Times New Roman" w:hAnsi="Times New Roman" w:cs="Times New Roman"/>
          <w:b/>
          <w:sz w:val="24"/>
          <w:szCs w:val="24"/>
          <w:lang w:eastAsia="hr-HR"/>
        </w:rPr>
      </w:pPr>
      <w:r w:rsidRPr="0064790D">
        <w:rPr>
          <w:rFonts w:ascii="Times New Roman" w:eastAsia="Times New Roman" w:hAnsi="Times New Roman" w:cs="Times New Roman"/>
          <w:b/>
          <w:sz w:val="24"/>
          <w:szCs w:val="24"/>
          <w:lang w:eastAsia="hr-HR"/>
        </w:rPr>
        <w:t>Članak 106.</w:t>
      </w:r>
    </w:p>
    <w:p w14:paraId="5945CA3B" w14:textId="77777777" w:rsidR="00BA4816" w:rsidRPr="00897339" w:rsidRDefault="00BA4816" w:rsidP="00BA4816">
      <w:pPr>
        <w:spacing w:after="0" w:line="240" w:lineRule="auto"/>
        <w:jc w:val="center"/>
        <w:rPr>
          <w:rFonts w:ascii="Times New Roman" w:eastAsia="Times New Roman" w:hAnsi="Times New Roman" w:cs="Times New Roman"/>
          <w:sz w:val="24"/>
          <w:szCs w:val="24"/>
          <w:lang w:eastAsia="hr-HR"/>
        </w:rPr>
      </w:pPr>
    </w:p>
    <w:p w14:paraId="656C1572" w14:textId="3E69D5D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 Novčanom kaznom od </w:t>
      </w:r>
      <w:r w:rsidR="00FA0A30">
        <w:rPr>
          <w:rFonts w:ascii="Times New Roman" w:eastAsia="Times New Roman" w:hAnsi="Times New Roman" w:cs="Times New Roman"/>
          <w:sz w:val="24"/>
          <w:szCs w:val="24"/>
          <w:lang w:eastAsia="hr-HR"/>
        </w:rPr>
        <w:t>6</w:t>
      </w:r>
      <w:r w:rsidR="00465B2D">
        <w:rPr>
          <w:rFonts w:ascii="Times New Roman" w:eastAsia="Times New Roman" w:hAnsi="Times New Roman" w:cs="Times New Roman"/>
          <w:sz w:val="24"/>
          <w:szCs w:val="24"/>
          <w:lang w:eastAsia="hr-HR"/>
        </w:rPr>
        <w:t>.</w:t>
      </w:r>
      <w:r w:rsidR="00FA0A30">
        <w:rPr>
          <w:rFonts w:ascii="Times New Roman" w:eastAsia="Times New Roman" w:hAnsi="Times New Roman" w:cs="Times New Roman"/>
          <w:sz w:val="24"/>
          <w:szCs w:val="24"/>
          <w:lang w:eastAsia="hr-HR"/>
        </w:rPr>
        <w:t>630,00</w:t>
      </w:r>
      <w:r w:rsidRPr="00897339">
        <w:rPr>
          <w:rFonts w:ascii="Times New Roman" w:eastAsia="Times New Roman" w:hAnsi="Times New Roman" w:cs="Times New Roman"/>
          <w:sz w:val="24"/>
          <w:szCs w:val="24"/>
          <w:lang w:eastAsia="hr-HR"/>
        </w:rPr>
        <w:t xml:space="preserve"> do </w:t>
      </w:r>
      <w:r w:rsidR="00FA0A30">
        <w:rPr>
          <w:rFonts w:ascii="Times New Roman" w:eastAsia="Times New Roman" w:hAnsi="Times New Roman" w:cs="Times New Roman"/>
          <w:sz w:val="24"/>
          <w:szCs w:val="24"/>
          <w:lang w:eastAsia="hr-HR"/>
        </w:rPr>
        <w:t>13</w:t>
      </w:r>
      <w:r w:rsidRPr="00897339">
        <w:rPr>
          <w:rFonts w:ascii="Times New Roman" w:eastAsia="Times New Roman" w:hAnsi="Times New Roman" w:cs="Times New Roman"/>
          <w:sz w:val="24"/>
          <w:szCs w:val="24"/>
          <w:lang w:eastAsia="hr-HR"/>
        </w:rPr>
        <w:t>.</w:t>
      </w:r>
      <w:r w:rsidR="00FA0A30">
        <w:rPr>
          <w:rFonts w:ascii="Times New Roman" w:eastAsia="Times New Roman" w:hAnsi="Times New Roman" w:cs="Times New Roman"/>
          <w:sz w:val="24"/>
          <w:szCs w:val="24"/>
          <w:lang w:eastAsia="hr-HR"/>
        </w:rPr>
        <w:t>270</w:t>
      </w:r>
      <w:r w:rsidRPr="00897339">
        <w:rPr>
          <w:rFonts w:ascii="Times New Roman" w:eastAsia="Times New Roman" w:hAnsi="Times New Roman" w:cs="Times New Roman"/>
          <w:sz w:val="24"/>
          <w:szCs w:val="24"/>
          <w:lang w:eastAsia="hr-HR"/>
        </w:rPr>
        <w:t xml:space="preserve">,00 </w:t>
      </w:r>
      <w:r w:rsidR="00FA0A30">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w:t>
      </w:r>
      <w:r w:rsidR="00050BBD">
        <w:rPr>
          <w:rFonts w:ascii="Times New Roman" w:eastAsia="Times New Roman" w:hAnsi="Times New Roman" w:cs="Times New Roman"/>
          <w:sz w:val="24"/>
          <w:szCs w:val="24"/>
          <w:lang w:eastAsia="hr-HR"/>
        </w:rPr>
        <w:t xml:space="preserve">e se za prekršaj pravna osoba, </w:t>
      </w:r>
      <w:r w:rsidRPr="00897339">
        <w:rPr>
          <w:rFonts w:ascii="Times New Roman" w:eastAsia="Times New Roman" w:hAnsi="Times New Roman" w:cs="Times New Roman"/>
          <w:sz w:val="24"/>
          <w:szCs w:val="24"/>
          <w:lang w:eastAsia="hr-HR"/>
        </w:rPr>
        <w:t>ako kao:</w:t>
      </w:r>
    </w:p>
    <w:p w14:paraId="7E7F9259"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7F1E5BA9" w14:textId="5A529FB0"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svojim postupanjem ugrozi zdravlje držanih životinja, nerazborito ili neodgovorno koristi veterinarske lijekove, ne svede rizik širenja bolesti na najmanju moguću mjeru te ne obavlja dobar uzgoj životinja u skladu s odredbama članka 8. ovoga Zakona i članka 10. stavka 1. točke a) podtočaka i. </w:t>
      </w:r>
      <w:r w:rsidR="00D72AD2">
        <w:rPr>
          <w:rFonts w:ascii="Times New Roman" w:eastAsia="Times New Roman" w:hAnsi="Times New Roman" w:cs="Times New Roman"/>
          <w:sz w:val="24"/>
          <w:szCs w:val="24"/>
          <w:lang w:eastAsia="hr-HR"/>
        </w:rPr>
        <w:t>do</w:t>
      </w:r>
      <w:r w:rsidR="00D72AD2"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iv. Uredbe (EU) 2016/429</w:t>
      </w:r>
    </w:p>
    <w:p w14:paraId="4AAF61F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54F5A5D" w14:textId="59190DD2"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poduzima primjerene biosigurnosne mjere u pogledu držanih životinja i proizvoda za koje je odgovoran, a prema potrebi i u pogledu divljih životinja u skladu s odredbama članka 8. ovoga Zakona i članka 10. stavka 1. točke b) </w:t>
      </w:r>
      <w:r w:rsidR="00D72AD2">
        <w:rPr>
          <w:rFonts w:ascii="Times New Roman" w:eastAsia="Times New Roman" w:hAnsi="Times New Roman" w:cs="Times New Roman"/>
          <w:sz w:val="24"/>
          <w:szCs w:val="24"/>
          <w:lang w:eastAsia="hr-HR"/>
        </w:rPr>
        <w:t>podtočaka</w:t>
      </w:r>
      <w:r w:rsidR="00D72AD2"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i.</w:t>
      </w:r>
      <w:r w:rsidR="00D72AD2">
        <w:rPr>
          <w:rFonts w:ascii="Times New Roman" w:eastAsia="Times New Roman" w:hAnsi="Times New Roman" w:cs="Times New Roman"/>
          <w:sz w:val="24"/>
          <w:szCs w:val="24"/>
          <w:lang w:eastAsia="hr-HR"/>
        </w:rPr>
        <w:t xml:space="preserve">, ii. i </w:t>
      </w:r>
      <w:r w:rsidRPr="00897339">
        <w:rPr>
          <w:rFonts w:ascii="Times New Roman" w:eastAsia="Times New Roman" w:hAnsi="Times New Roman" w:cs="Times New Roman"/>
          <w:sz w:val="24"/>
          <w:szCs w:val="24"/>
          <w:lang w:eastAsia="hr-HR"/>
        </w:rPr>
        <w:t>iii</w:t>
      </w:r>
      <w:r w:rsidR="00D72AD2">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te točke c) Uredbe (EU) 2016/429</w:t>
      </w:r>
    </w:p>
    <w:p w14:paraId="104A7CC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4A098DC"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stručnjak za životinje ne poduzme mjere kako bi rizik od širenja bolesti u kontekstu svojeg profesionalnog odnosa koji uključuje životinje i proizvode sveo na najmanju moguću mjeru u skladu s odredbama članka 8. ovoga Zakona i članka 10. stavka 2. Uredbe (EU) 2016/429</w:t>
      </w:r>
    </w:p>
    <w:p w14:paraId="7014F1DB"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 </w:t>
      </w:r>
    </w:p>
    <w:p w14:paraId="6E8F58C4"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ili stručnjak za životinje ne surađuje s nadležnim tijelom i veterinarima u primjeni mjera za sprječavanje i suzbijanje bolesti predviđenih u Uredbi (EU) 2016/429 i ovom Zakonu u skladu s odredbama članka 8. ovoga Zakona i članka 10. stavka 5. Uredbe (EU) 2016/429</w:t>
      </w:r>
    </w:p>
    <w:p w14:paraId="0C4D3AF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9DAB3AD"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veterinarska organizacija pri obavljanju svojih aktivnosti, koje pripadaju u područje primjene ovoga Zakona, ne poduzima sve odgovarajuće mjere kako bi se spriječilo unošenje, razvoj i širenje bolesti; sve mjere kako bi se osiguralo rano otkrivanje bolesti davanjem pravilne dijagnoze i diferencijalne dijagnoze kako bi se isključila mogućnost bolesti ili kako bi se potvrdilo njezino postojanje te ne surađuje s nadležnim tijelom, subjektima, stručnjacima za životinje i držateljima kućnih ljubimaca u provođenju mjera za sprečavanje i suzbijanje bolesti predviđenih Uredbom (EU) 429/2016 i člankom 10. ovoga Zakona</w:t>
      </w:r>
    </w:p>
    <w:p w14:paraId="262BA6F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3B08D78"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laboratorij, postrojenje ili druga pravna osoba koja rukuje uzročnicima bolesti u cilju istraživanja, obrazovanja, dijagnoze ili proizvodnje cjepiva i drugih bioloških proizvoda, ne poduzima odgovarajuće biosigurnosne, biozaštitne i bioizolacijske mjere kako bi spriječila širenje uzročnika bolesti i njihov naknadni kontakt sa životinjama izvan laboratorija ili drugog postrojenja u kojemu se rukuje uzročnicima bolesti u te svrhe; ne osigura da premještanje uzročnika bolesti, cjepiva i drugih bioloških proizvoda između laboratorija ili drugih postrojenja ne dovodi do rizika širenja bolesti s popisa i emergentnih bolesti u skladu s odredbama članka 11. ovoga Zakona i članaka 16. i 17. Uredbe (EU) 2016/429</w:t>
      </w:r>
    </w:p>
    <w:p w14:paraId="57302296"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CABC734"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službeni laboratorij nije, o rezultatima laboratorijskih pretraga koje provodi, obavijestio nadležno tijelo koje ih je u tu svrhu odredilo u skladu s člankom 17. stavkom 3. i 4. Uredbe (EU) 2016/429 te u skladu s odredbama pravilnika iz članka 12. stavka 4. ovoga Zakona</w:t>
      </w:r>
    </w:p>
    <w:p w14:paraId="1506199E"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6118277"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 pojavi znakova bolesti ili uginuću nije obavijestio veterinara i nije ograničio kretanje bolesne životinje, sukladno odredbama članka 12. ovoga Zakona, propisa donesenog na temelju članka 12. stavka 4. ovoga Zakona i članka 10. stavka 5. Uredbe (EU) 2016/429</w:t>
      </w:r>
    </w:p>
    <w:p w14:paraId="08C6CE5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DE5F761"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ovlaštena veterinarska organizacija nije provela istraživanje kako je navedeno u članku 31. stavku 2. i članku 41. stavku 4. ovoga Zakona</w:t>
      </w:r>
    </w:p>
    <w:p w14:paraId="0A502B0B"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0900090"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veterinarska organizacija nije prijavila sumnju na bolest sukladno članku 31. stavku 3. i članku 41. stavku 5. ovoga Zakona te propisa donesenog na temelju članka 12. stavka 4. ovoga Zakona</w:t>
      </w:r>
    </w:p>
    <w:p w14:paraId="6F727DA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64BA512"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nije osigurao veterinarski pregled objekta pod njegovom odgovornošću u skladu s člankom 17. stavkom 3. ovoga Zakona, člankom 10. stavkom 5. i člankom 25. Uredbe (EU) 2016/429</w:t>
      </w:r>
    </w:p>
    <w:p w14:paraId="6F0873E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2549435"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nadziranja koje je određeno naredbom iz članka 18. stavka 4. ovoga Zakona za otkrivanje prisutnosti bolesti iz članaka 6. i 7. ovoga Zakona, u skladu s člankom 18. stavcima 1. i 2. ovoga Zakona</w:t>
      </w:r>
    </w:p>
    <w:p w14:paraId="71C67CC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6AEFCF2"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nadziranja za otkrivanje prisutnosti bolesti kako je određeno programom nadziranja iz članka 19. ovoga Zakona, sukladno odredbama članka 16. i članka 18 stavaka 2. i 3. ovoga Zakona, članka 10. stavka 5. i članka 24. Uredbe (EU) 2016/429 te članka 18. Delegirane uredbe (EU) 2020/689</w:t>
      </w:r>
    </w:p>
    <w:p w14:paraId="622AB18B"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AEA1556"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dijagnostičkih postupaka i/ili uzorkovanja i/ili cijepljenja životinja kako je određeno programima iskorjenjivanja bolesti kategorije B sukladno članku 20. ovoga Zakona, u skladu s člankom 16. i člankom 20. stavkom 2. ovoga Zakona, člankom 10. stavkom 5. i člankom 24. Uredbe (EU) 2016/429, člankom 18. i člankom 52. stavkom 3. Delegirane uredbe (EU) 2020/689</w:t>
      </w:r>
    </w:p>
    <w:p w14:paraId="2141570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2B4E975"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dijagnostičkih postupaka i/ili uzorkovanja i/ili cijepljenja životinja kako je određeno programima iskorjenjivanja bolesti kategorije C iz članka 21. ovoga Zakona, ako se u Republici Hrvatskoj provodi program iskorjenjivanja bolesti kategorije C, u skladu s člankom 16. i člankom 21. stavkom 4. ovoga Zakona, člankom 10. stavkom 5. i člankom 24. Uredbe (EU) 2016/429, člancima 18. i 39. te člankom 52. stavkom 3. Delegirane uredbe (EU) 2020/689</w:t>
      </w:r>
    </w:p>
    <w:p w14:paraId="516D0AA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F3E06F3" w14:textId="666BB699"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se ne pridržava općih zahtjeva u pogledu bolesti i posebnih zahtjeva za pojedine bolesti za dobivanje i održavanje statusa „slobodno od bolesti</w:t>
      </w:r>
      <w:r w:rsidR="00EA340A">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za objekte u skladu s člankom 18. Uredbe (EU) 2020/689</w:t>
      </w:r>
    </w:p>
    <w:p w14:paraId="699D7C2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9B0E93D"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slučaju sumnje na bolest kategorije A nije poduzeo mjere kontrole bolesti radi sprječavanja njihovog širenja u skladu s člankom 12. stavkom 3. i člankom 34. ovoga Zakona, člankom 10. stavkom 5. Uredbe (EU) 2016/429 i člankom 5. odnosno 70. Delegirane uredbe (EU) 2020/687</w:t>
      </w:r>
    </w:p>
    <w:p w14:paraId="72F0B9C6"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813E15C"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preliminarnih mjera kontrole bolesti kategorije A kako je određeno rješenjem iz članka 32. stavka 1. i stavkom 3. ovoga Zakona u skladu s člankom 34. ovoga Zakona, člankom 10. stavkom 5. i člankom 53. Uredbe (EU) 2016/429, člancima 5. i 8., odnosno 70. i 73. Delegirane uredbe (EU) 2020/687</w:t>
      </w:r>
    </w:p>
    <w:p w14:paraId="4DB946C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7DD67FB"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mjera kontrole bolesti kategorije A kako je određeno rješenjem iz članka 37. ovoga Zakona i mjere na epidemiološki povezanim objektima i lokacijama u skladu s člankom 38. stavkom 1. ovoga Zakona i člankom 10. stavkom 5. Uredbe (EU) 2016/429</w:t>
      </w:r>
    </w:p>
    <w:p w14:paraId="63EAF5A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7DEEFF8"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pri premještanju proizvoda i životinja ne pridržava se mjera iz članka 39. ovoga Zakona, odnosno članka 66. Uredbe (EU) 2016/429</w:t>
      </w:r>
    </w:p>
    <w:p w14:paraId="4EA8D0F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D646AD8"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preliminarnih mjera kontrole bolesti kategorije B kako je određeno rješenjem iz članka 42. stavaka 1. i 5. ovoga Zakona, u skladu s člankom 43. ovoga Zakona, člankom 10. stavkom 5. Uredbe (EU) 2016/429, člankom 18. i člankom 52. stavkom 3. Delegirane uredbe (EU) 2020/689</w:t>
      </w:r>
    </w:p>
    <w:p w14:paraId="5063AA46"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A88160D"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preliminarnih mjera kontrole bolesti kategorije C kako je određeno rješenjem iz članka 44. stavaka 1. i 5. ovoga Zakona, u skladu s člankom 44. stavkom 7. ovoga Zakona, člankom 10. stavkom 5. Uredbe (EU) 2016/429, člancima 18. i 39. te člankom 52. stavkom 3. Delegirane uredbe (EU) 2020/689</w:t>
      </w:r>
    </w:p>
    <w:p w14:paraId="71C2A34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2FF8BC0" w14:textId="39E27A6A"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mjera kontrole bolesti kategorije B kako je određeno rješenjem iz članka 46. stavaka 1. i 4. ovoga Zakona, u skladu s člankom 46. stavkom 7. ovoga Zakona, člankom 10. st</w:t>
      </w:r>
      <w:r w:rsidR="00050BBD">
        <w:rPr>
          <w:rFonts w:ascii="Times New Roman" w:eastAsia="Times New Roman" w:hAnsi="Times New Roman" w:cs="Times New Roman"/>
          <w:sz w:val="24"/>
          <w:szCs w:val="24"/>
          <w:lang w:eastAsia="hr-HR"/>
        </w:rPr>
        <w:t xml:space="preserve">avkom 5. Uredbe (EU) 2016/429, </w:t>
      </w:r>
      <w:r w:rsidRPr="00897339">
        <w:rPr>
          <w:rFonts w:ascii="Times New Roman" w:eastAsia="Times New Roman" w:hAnsi="Times New Roman" w:cs="Times New Roman"/>
          <w:sz w:val="24"/>
          <w:szCs w:val="24"/>
          <w:lang w:eastAsia="hr-HR"/>
        </w:rPr>
        <w:t>člankom 18. i člankom 52. stavkom 3. Delegirane uredbe (EU) 2020/689</w:t>
      </w:r>
    </w:p>
    <w:p w14:paraId="30A12961"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1BD45E8"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osigurao provođenje mjera kontrole bolesti kategorije C kako je određeno rješenjem iz članka 47. stavaka 1. i 3. ovoga Zakona, u skladu s člankom 47. stavkom 6. ovoga Zakona, člankom 10. stavkom 5. Uredbe (EU) 2016/429 i člancima 18. i 39. te člankom 52. stavkom 3. Delegirane uredbe (EU) 2020/689</w:t>
      </w:r>
    </w:p>
    <w:p w14:paraId="452F9CB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E9AE9BF"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w:t>
      </w:r>
      <w:r w:rsidRPr="00897339" w:rsidDel="00CE7750">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odgovornošću nije osigurao provođenje čišćenja i dezinfekcije u sklopu mjera kontrole bolesti koje je naređeno rješenjem veterinarskog inspektora iz članka 49. stavaka 1. i 3. ovoga Zakona, u skladu s člankom 49. stavkom 4. ovoga Zakona, člankom 10. stavkom 5. Uredbe (EU) 2016/429, člancima 18., 30., 39., člankom 52. stavkom 3. i člankom 63. Delegirane uredbe (EU) 2020/689 te člankom 80. Delegirane uredbe 2020/687</w:t>
      </w:r>
    </w:p>
    <w:p w14:paraId="28062E1D"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023CD54"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 objektu pod njegovom odgovornošću nije proveo mjere za iskorjenjivanje bolesti određene rješenjem iz članka 7. stavka 3. ovoga Zakona, u skladu s člankom 12. ovoga Zakona</w:t>
      </w:r>
    </w:p>
    <w:p w14:paraId="4888CB3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2E98DB8"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životinje i proizvode iz objekata pod njegovom odgovornošću koji se nalaze u zonama ograničenja u suprotnosti s odredbama članka 39. i članka 74. stavka 2. ovoga Zakona, članka 167. Uredbe (EU) 2016/429, u skladu s člankom 10. stavkom 5. i člankom 66. Uredbe (EU) 2016/429</w:t>
      </w:r>
    </w:p>
    <w:p w14:paraId="14EEAC4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353F0DE"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objekt u zoni zaštite u kojem se drže životinje akvakulture bilo koje vrste, osim objekata u kojima je potvrđena bolest kategorije A, ne provodi mjere u skladu s člankom 87. stavcima 1. i 2. Delegirane uredbe (EU) 2020/687</w:t>
      </w:r>
    </w:p>
    <w:p w14:paraId="664C3CA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5BFC1DD"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odlaže nusproizvode životinjskog podrijetla od životinja akvakulture koje pripadaju vrstama s popisa, koje su uginule ili su usmrćene, uključujući školjke mekušaca s mesom, u objektima u zoni zaštite u kojima se drže vrste s popisa, u skladu s člankom 87. stavkom 2. Delegirane uredbe (EU) 2020/687</w:t>
      </w:r>
    </w:p>
    <w:p w14:paraId="787D040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F10DBC8"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vodi ažuriranu evidenciju o zdravlju i proizvodnji za držane životinje vrsta </w:t>
      </w:r>
    </w:p>
    <w:p w14:paraId="74CC7413" w14:textId="6395D22D" w:rsidR="00BA4816" w:rsidRPr="00897339" w:rsidRDefault="00BA4816" w:rsidP="00BA4816">
      <w:p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 popisa i ne obavještavaju Ministarstvo o svim promjenama u skladu sa</w:t>
      </w:r>
      <w:r w:rsidRPr="00897339" w:rsidDel="00F77492">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člankom 59. stavkom 8. Delegirane uredbe (EU) 2020/687</w:t>
      </w:r>
    </w:p>
    <w:p w14:paraId="628DF6CF" w14:textId="77777777" w:rsidR="00BA4816" w:rsidRPr="00897339" w:rsidRDefault="00BA4816" w:rsidP="00BA4816">
      <w:pPr>
        <w:spacing w:after="0" w:line="240" w:lineRule="auto"/>
        <w:ind w:left="360"/>
        <w:jc w:val="both"/>
        <w:rPr>
          <w:rFonts w:ascii="Times New Roman" w:eastAsia="Times New Roman" w:hAnsi="Times New Roman" w:cs="Times New Roman"/>
          <w:sz w:val="24"/>
          <w:szCs w:val="24"/>
          <w:lang w:eastAsia="hr-HR"/>
        </w:rPr>
      </w:pPr>
    </w:p>
    <w:p w14:paraId="7B42516A"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provodi mjeru obaveznog mirovanja objekta u skladu s člankom 81. Delegirane uredbe (EU) 2020/687</w:t>
      </w:r>
    </w:p>
    <w:p w14:paraId="3A3A5721"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B2D5E22" w14:textId="77777777" w:rsidR="00BA4816" w:rsidRPr="00897339" w:rsidRDefault="00BA4816" w:rsidP="00391B68">
      <w:pPr>
        <w:pStyle w:val="ListParagraph"/>
        <w:numPr>
          <w:ilvl w:val="0"/>
          <w:numId w:val="22"/>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poduzima odgovarajuće mjere kako bi spriječio tijekom svih faza proizvodnje, obrade i distribucije proizvoda životinjskog podrijetla unutar Unije širenje bolesti s popisa iz članka 9. stavka 1. točke (d) Uredbe (EU) 2016/429, uzimajući u obzir zdravstveni status mjesta proizvodnje, obrade ili odredišta, emergentnih bolesti i ne osigura da proizvodi životinjskog porijekla ne dolaze iz objekata ili poduzeća za poslovanje s hranom niti su dobiveni od životinja koje dolaze iz objekata koji podliježu ograničenjima iz članka 166. stavka 2. točaka a) i b) Uredbe (EU) 2016/429.</w:t>
      </w:r>
    </w:p>
    <w:p w14:paraId="468133B0"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65A8D228" w14:textId="0DDD1CBA"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Novčanom kaznom od </w:t>
      </w:r>
      <w:r w:rsidR="00FA0A30">
        <w:rPr>
          <w:rFonts w:ascii="Times New Roman" w:eastAsia="Times New Roman" w:hAnsi="Times New Roman" w:cs="Times New Roman"/>
          <w:sz w:val="24"/>
          <w:szCs w:val="24"/>
          <w:lang w:eastAsia="hr-HR"/>
        </w:rPr>
        <w:t>660</w:t>
      </w:r>
      <w:r w:rsidRPr="00897339">
        <w:rPr>
          <w:rFonts w:ascii="Times New Roman" w:eastAsia="Times New Roman" w:hAnsi="Times New Roman" w:cs="Times New Roman"/>
          <w:sz w:val="24"/>
          <w:szCs w:val="24"/>
          <w:lang w:eastAsia="hr-HR"/>
        </w:rPr>
        <w:t>,00 do 1.</w:t>
      </w:r>
      <w:r w:rsidR="00FA0A30">
        <w:rPr>
          <w:rFonts w:ascii="Times New Roman" w:eastAsia="Times New Roman" w:hAnsi="Times New Roman" w:cs="Times New Roman"/>
          <w:sz w:val="24"/>
          <w:szCs w:val="24"/>
          <w:lang w:eastAsia="hr-HR"/>
        </w:rPr>
        <w:t>320</w:t>
      </w:r>
      <w:r w:rsidRPr="00897339">
        <w:rPr>
          <w:rFonts w:ascii="Times New Roman" w:eastAsia="Times New Roman" w:hAnsi="Times New Roman" w:cs="Times New Roman"/>
          <w:sz w:val="24"/>
          <w:szCs w:val="24"/>
          <w:lang w:eastAsia="hr-HR"/>
        </w:rPr>
        <w:t xml:space="preserve">,00 </w:t>
      </w:r>
      <w:r w:rsidR="00FA0A30">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i odgovorna osoba u pravnoj osobi za prekršaje iz stavka 1. ovoga članka.</w:t>
      </w:r>
    </w:p>
    <w:p w14:paraId="189345F7"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64EFCAC0" w14:textId="0DC818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(3) Novčanom kaznom od 2</w:t>
      </w:r>
      <w:r w:rsidR="00FA0A30">
        <w:rPr>
          <w:rFonts w:ascii="Times New Roman" w:eastAsia="Times New Roman" w:hAnsi="Times New Roman" w:cs="Times New Roman"/>
          <w:sz w:val="24"/>
          <w:szCs w:val="24"/>
          <w:lang w:eastAsia="hr-HR"/>
        </w:rPr>
        <w:t>60</w:t>
      </w:r>
      <w:r w:rsidRPr="00897339">
        <w:rPr>
          <w:rFonts w:ascii="Times New Roman" w:eastAsia="Times New Roman" w:hAnsi="Times New Roman" w:cs="Times New Roman"/>
          <w:sz w:val="24"/>
          <w:szCs w:val="24"/>
          <w:lang w:eastAsia="hr-HR"/>
        </w:rPr>
        <w:t xml:space="preserve">,00 do </w:t>
      </w:r>
      <w:r w:rsidR="00FA0A30">
        <w:rPr>
          <w:rFonts w:ascii="Times New Roman" w:eastAsia="Times New Roman" w:hAnsi="Times New Roman" w:cs="Times New Roman"/>
          <w:sz w:val="24"/>
          <w:szCs w:val="24"/>
          <w:lang w:eastAsia="hr-HR"/>
        </w:rPr>
        <w:t>660</w:t>
      </w:r>
      <w:r w:rsidRPr="00897339">
        <w:rPr>
          <w:rFonts w:ascii="Times New Roman" w:eastAsia="Times New Roman" w:hAnsi="Times New Roman" w:cs="Times New Roman"/>
          <w:sz w:val="24"/>
          <w:szCs w:val="24"/>
          <w:lang w:eastAsia="hr-HR"/>
        </w:rPr>
        <w:t xml:space="preserve">,00 </w:t>
      </w:r>
      <w:r w:rsidR="00FA0A30">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pravna osoba držatelj kućnog ljubimca za prekršaje iz stavka 1. točke 1. i 4. ovoga članka.</w:t>
      </w:r>
    </w:p>
    <w:p w14:paraId="5E422687"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2ACCEFC5" w14:textId="60B54ED2"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(4) Novčanom kaznom od </w:t>
      </w:r>
      <w:r w:rsidR="00FA0A30" w:rsidRPr="00FA0A30">
        <w:rPr>
          <w:rFonts w:ascii="Times New Roman" w:eastAsia="Times New Roman" w:hAnsi="Times New Roman" w:cs="Times New Roman"/>
          <w:sz w:val="24"/>
          <w:szCs w:val="24"/>
          <w:lang w:eastAsia="hr-HR"/>
        </w:rPr>
        <w:t xml:space="preserve">660,00 </w:t>
      </w:r>
      <w:r w:rsidRPr="00897339">
        <w:rPr>
          <w:rFonts w:ascii="Times New Roman" w:eastAsia="Times New Roman" w:hAnsi="Times New Roman" w:cs="Times New Roman"/>
          <w:sz w:val="24"/>
          <w:szCs w:val="24"/>
          <w:lang w:eastAsia="hr-HR"/>
        </w:rPr>
        <w:t xml:space="preserve">do </w:t>
      </w:r>
      <w:r w:rsidR="00FA0A30" w:rsidRPr="00FA0A30">
        <w:rPr>
          <w:rFonts w:ascii="Times New Roman" w:eastAsia="Times New Roman" w:hAnsi="Times New Roman" w:cs="Times New Roman"/>
          <w:sz w:val="24"/>
          <w:szCs w:val="24"/>
          <w:lang w:eastAsia="hr-HR"/>
        </w:rPr>
        <w:t xml:space="preserve">1.320,00 eura </w:t>
      </w:r>
      <w:r w:rsidRPr="00897339">
        <w:rPr>
          <w:rFonts w:ascii="Times New Roman" w:eastAsia="Times New Roman" w:hAnsi="Times New Roman" w:cs="Times New Roman"/>
          <w:sz w:val="24"/>
          <w:szCs w:val="24"/>
          <w:lang w:eastAsia="hr-HR"/>
        </w:rPr>
        <w:t>kaznit će se i veterinar kao fizička osoba za prekršaje iz stavka 1. točaka 5., 9. i 10. ovoga članka.</w:t>
      </w:r>
    </w:p>
    <w:p w14:paraId="13173388"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7C20AF83" w14:textId="1E669A20"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(5) Novčanom kaznom od </w:t>
      </w:r>
      <w:r w:rsidR="00FA0A30">
        <w:rPr>
          <w:rFonts w:ascii="Times New Roman" w:eastAsia="Times New Roman" w:hAnsi="Times New Roman" w:cs="Times New Roman"/>
          <w:sz w:val="24"/>
          <w:szCs w:val="24"/>
          <w:lang w:eastAsia="hr-HR"/>
        </w:rPr>
        <w:t>130,00</w:t>
      </w:r>
      <w:r w:rsidRPr="00897339">
        <w:rPr>
          <w:rFonts w:ascii="Times New Roman" w:eastAsia="Times New Roman" w:hAnsi="Times New Roman" w:cs="Times New Roman"/>
          <w:sz w:val="24"/>
          <w:szCs w:val="24"/>
          <w:lang w:eastAsia="hr-HR"/>
        </w:rPr>
        <w:t xml:space="preserve"> do </w:t>
      </w:r>
      <w:r w:rsidR="00FA0A30">
        <w:rPr>
          <w:rFonts w:ascii="Times New Roman" w:eastAsia="Times New Roman" w:hAnsi="Times New Roman" w:cs="Times New Roman"/>
          <w:sz w:val="24"/>
          <w:szCs w:val="24"/>
          <w:lang w:eastAsia="hr-HR"/>
        </w:rPr>
        <w:t>660,00</w:t>
      </w:r>
      <w:r w:rsidRPr="00897339">
        <w:rPr>
          <w:rFonts w:ascii="Times New Roman" w:eastAsia="Times New Roman" w:hAnsi="Times New Roman" w:cs="Times New Roman"/>
          <w:sz w:val="24"/>
          <w:szCs w:val="24"/>
          <w:lang w:eastAsia="hr-HR"/>
        </w:rPr>
        <w:t xml:space="preserve"> </w:t>
      </w:r>
      <w:r w:rsidR="00FA0A30">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fizička osoba za prekršaje iz stavka 1. ovoga članka, osim za prekršaje iz točaka 5., 6., 7., 9. i 10. stavka 1. ovoga članka.</w:t>
      </w:r>
    </w:p>
    <w:p w14:paraId="0CFA1CE5"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72332AAC" w14:textId="4A44170B"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(6) Novčanom kaznom </w:t>
      </w:r>
      <w:r w:rsidR="00FA0A30" w:rsidRPr="00FA0A30">
        <w:rPr>
          <w:rFonts w:ascii="Times New Roman" w:eastAsia="Times New Roman" w:hAnsi="Times New Roman" w:cs="Times New Roman"/>
          <w:sz w:val="24"/>
          <w:szCs w:val="24"/>
          <w:lang w:eastAsia="hr-HR"/>
        </w:rPr>
        <w:t xml:space="preserve">od 130,00 do 660,00 eura </w:t>
      </w:r>
      <w:r w:rsidRPr="00897339">
        <w:rPr>
          <w:rFonts w:ascii="Times New Roman" w:eastAsia="Times New Roman" w:hAnsi="Times New Roman" w:cs="Times New Roman"/>
          <w:sz w:val="24"/>
          <w:szCs w:val="24"/>
          <w:lang w:eastAsia="hr-HR"/>
        </w:rPr>
        <w:t>kaznit će se fizička osoba držatelj kućnog ljubimca za prekršaje iz stavka 1. točke 1. i 4. ovoga članka.</w:t>
      </w:r>
    </w:p>
    <w:p w14:paraId="2FF8EC24"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7B87EB07" w14:textId="68592815"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(7) Novčanom kaznom </w:t>
      </w:r>
      <w:r w:rsidR="00FA0A30" w:rsidRPr="00FA0A30">
        <w:rPr>
          <w:rFonts w:ascii="Times New Roman" w:eastAsia="Times New Roman" w:hAnsi="Times New Roman" w:cs="Times New Roman"/>
          <w:sz w:val="24"/>
          <w:szCs w:val="24"/>
          <w:lang w:eastAsia="hr-HR"/>
        </w:rPr>
        <w:t xml:space="preserve">od 130,00 do 660,00 eura </w:t>
      </w:r>
      <w:r w:rsidRPr="00897339">
        <w:rPr>
          <w:rFonts w:ascii="Times New Roman" w:eastAsia="Times New Roman" w:hAnsi="Times New Roman" w:cs="Times New Roman"/>
          <w:sz w:val="24"/>
          <w:szCs w:val="24"/>
          <w:lang w:eastAsia="hr-HR"/>
        </w:rPr>
        <w:t xml:space="preserve">kaznit će se fizička osoba ovlaštena za provođenje službenih kontrola ili drugih službenih aktivnosti ako ne postupi u skladu s člankom 12. stavkom 2. ovoga Zakona. </w:t>
      </w:r>
    </w:p>
    <w:p w14:paraId="28507676"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31DD5DB7" w14:textId="718E8D0E"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(8) Novčanom kaznom od </w:t>
      </w:r>
      <w:r w:rsidR="005230C2">
        <w:rPr>
          <w:rFonts w:ascii="Times New Roman" w:eastAsia="Times New Roman" w:hAnsi="Times New Roman" w:cs="Times New Roman"/>
          <w:sz w:val="24"/>
          <w:szCs w:val="24"/>
          <w:lang w:eastAsia="hr-HR"/>
        </w:rPr>
        <w:t xml:space="preserve">260,00 </w:t>
      </w:r>
      <w:r w:rsidRPr="00897339">
        <w:rPr>
          <w:rFonts w:ascii="Times New Roman" w:eastAsia="Times New Roman" w:hAnsi="Times New Roman" w:cs="Times New Roman"/>
          <w:sz w:val="24"/>
          <w:szCs w:val="24"/>
          <w:lang w:eastAsia="hr-HR"/>
        </w:rPr>
        <w:t xml:space="preserve">do </w:t>
      </w:r>
      <w:r w:rsidR="00020EA0">
        <w:rPr>
          <w:rFonts w:ascii="Times New Roman" w:eastAsia="Times New Roman" w:hAnsi="Times New Roman" w:cs="Times New Roman"/>
          <w:sz w:val="24"/>
          <w:szCs w:val="24"/>
          <w:lang w:eastAsia="hr-HR"/>
        </w:rPr>
        <w:t>1.060,00</w:t>
      </w:r>
      <w:r w:rsidRPr="00897339">
        <w:rPr>
          <w:rFonts w:ascii="Times New Roman" w:eastAsia="Times New Roman" w:hAnsi="Times New Roman" w:cs="Times New Roman"/>
          <w:sz w:val="24"/>
          <w:szCs w:val="24"/>
          <w:lang w:eastAsia="hr-HR"/>
        </w:rPr>
        <w:t xml:space="preserve"> </w:t>
      </w:r>
      <w:r w:rsidR="00A93EA4">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fizička osoba nositelj ili član OPG-a za prekršaje iz stavka 1. ovoga članka,</w:t>
      </w:r>
      <w:r w:rsidRPr="00897339">
        <w:rPr>
          <w:rFonts w:ascii="Times New Roman" w:hAnsi="Times New Roman" w:cs="Times New Roman"/>
          <w:sz w:val="24"/>
          <w:szCs w:val="24"/>
        </w:rPr>
        <w:t xml:space="preserve"> </w:t>
      </w:r>
      <w:r w:rsidRPr="00897339">
        <w:rPr>
          <w:rFonts w:ascii="Times New Roman" w:eastAsia="Times New Roman" w:hAnsi="Times New Roman" w:cs="Times New Roman"/>
          <w:sz w:val="24"/>
          <w:szCs w:val="24"/>
          <w:lang w:eastAsia="hr-HR"/>
        </w:rPr>
        <w:t xml:space="preserve">osim za prekršaje iz točaka 5., 6., 7., 9. i 10. stavka 1. ovoga članka. </w:t>
      </w:r>
    </w:p>
    <w:p w14:paraId="14610EF3"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6A872F1B" w14:textId="40152C8F"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(9) Novčanom kaznom od </w:t>
      </w:r>
      <w:r w:rsidR="00020EA0">
        <w:rPr>
          <w:rFonts w:ascii="Times New Roman" w:eastAsia="Times New Roman" w:hAnsi="Times New Roman" w:cs="Times New Roman"/>
          <w:sz w:val="24"/>
          <w:szCs w:val="24"/>
          <w:lang w:eastAsia="hr-HR"/>
        </w:rPr>
        <w:t>790,00</w:t>
      </w:r>
      <w:r w:rsidRPr="00897339">
        <w:rPr>
          <w:rFonts w:ascii="Times New Roman" w:eastAsia="Times New Roman" w:hAnsi="Times New Roman" w:cs="Times New Roman"/>
          <w:sz w:val="24"/>
          <w:szCs w:val="24"/>
          <w:lang w:eastAsia="hr-HR"/>
        </w:rPr>
        <w:t xml:space="preserve"> do </w:t>
      </w:r>
      <w:r w:rsidR="005230C2" w:rsidRPr="005230C2">
        <w:rPr>
          <w:rFonts w:ascii="Times New Roman" w:eastAsia="Times New Roman" w:hAnsi="Times New Roman" w:cs="Times New Roman"/>
          <w:sz w:val="24"/>
          <w:szCs w:val="24"/>
          <w:lang w:eastAsia="hr-HR"/>
        </w:rPr>
        <w:t xml:space="preserve">1.320,00 eura </w:t>
      </w:r>
      <w:r w:rsidRPr="00897339">
        <w:rPr>
          <w:rFonts w:ascii="Times New Roman" w:eastAsia="Times New Roman" w:hAnsi="Times New Roman" w:cs="Times New Roman"/>
          <w:sz w:val="24"/>
          <w:szCs w:val="24"/>
          <w:lang w:eastAsia="hr-HR"/>
        </w:rPr>
        <w:t>kaznit će se fizička osoba obrtnik za prekršaje iz stavka 1. ovoga članka, osim za prekršaje iz točaka 6. i 7. stavka 1. ovoga članka.</w:t>
      </w:r>
    </w:p>
    <w:p w14:paraId="5F270CCD" w14:textId="77777777"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p>
    <w:p w14:paraId="7823072F" w14:textId="1DFFE403" w:rsidR="00BA4816" w:rsidRPr="00897339" w:rsidRDefault="00BA4816" w:rsidP="00BA4816">
      <w:pPr>
        <w:spacing w:after="0" w:line="240" w:lineRule="auto"/>
        <w:contextualSpacing/>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(10) Novčanom kaznom od </w:t>
      </w:r>
      <w:r w:rsidR="00020EA0">
        <w:rPr>
          <w:rFonts w:ascii="Times New Roman" w:eastAsia="Times New Roman" w:hAnsi="Times New Roman" w:cs="Times New Roman"/>
          <w:sz w:val="24"/>
          <w:szCs w:val="24"/>
          <w:lang w:eastAsia="hr-HR"/>
        </w:rPr>
        <w:t>790,00</w:t>
      </w:r>
      <w:r w:rsidRPr="00897339">
        <w:rPr>
          <w:rFonts w:ascii="Times New Roman" w:eastAsia="Times New Roman" w:hAnsi="Times New Roman" w:cs="Times New Roman"/>
          <w:sz w:val="24"/>
          <w:szCs w:val="24"/>
          <w:lang w:eastAsia="hr-HR"/>
        </w:rPr>
        <w:t xml:space="preserve"> do </w:t>
      </w:r>
      <w:r w:rsidR="005230C2" w:rsidRPr="005230C2">
        <w:rPr>
          <w:rFonts w:ascii="Times New Roman" w:eastAsia="Times New Roman" w:hAnsi="Times New Roman" w:cs="Times New Roman"/>
          <w:sz w:val="24"/>
          <w:szCs w:val="24"/>
          <w:lang w:eastAsia="hr-HR"/>
        </w:rPr>
        <w:t xml:space="preserve">1.320,00 eura </w:t>
      </w:r>
      <w:r w:rsidRPr="00897339">
        <w:rPr>
          <w:rFonts w:ascii="Times New Roman" w:eastAsia="Times New Roman" w:hAnsi="Times New Roman" w:cs="Times New Roman"/>
          <w:sz w:val="24"/>
          <w:szCs w:val="24"/>
          <w:lang w:eastAsia="hr-HR"/>
        </w:rPr>
        <w:t>kaznit će se veterinar kao fizička osoba koja obavlja samostalnu djelatnost za prekršaje iz stavka 1. točaka 5. i 10. ovoga članka.</w:t>
      </w:r>
    </w:p>
    <w:p w14:paraId="72D799CC"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54340D89" w14:textId="77777777" w:rsidR="00BA4816" w:rsidRPr="00897339" w:rsidRDefault="00BA4816" w:rsidP="00BA481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uz registraciju i odobravanje subjekata i objekata, označavanje, sljedivost, premještanje unutar Republike Hrvatske i između država članica i nekomercijalno premještanje kućnih ljubimaca</w:t>
      </w:r>
    </w:p>
    <w:p w14:paraId="6BF8264C" w14:textId="77777777" w:rsidR="00BA4816" w:rsidRPr="00897339" w:rsidRDefault="00BA4816" w:rsidP="00BA4816">
      <w:pPr>
        <w:spacing w:after="0" w:line="240" w:lineRule="auto"/>
        <w:jc w:val="center"/>
        <w:rPr>
          <w:rFonts w:ascii="Times New Roman" w:eastAsia="Times New Roman" w:hAnsi="Times New Roman" w:cs="Times New Roman"/>
          <w:sz w:val="24"/>
          <w:szCs w:val="24"/>
          <w:lang w:eastAsia="hr-HR"/>
        </w:rPr>
      </w:pPr>
    </w:p>
    <w:p w14:paraId="29E2102C" w14:textId="3DF5F627" w:rsidR="00BA4816" w:rsidRPr="00897339" w:rsidRDefault="00BA4816" w:rsidP="00BA4816">
      <w:pPr>
        <w:spacing w:after="0" w:line="240" w:lineRule="auto"/>
        <w:jc w:val="center"/>
        <w:rPr>
          <w:rFonts w:ascii="Times New Roman" w:eastAsia="Times New Roman" w:hAnsi="Times New Roman" w:cs="Times New Roman"/>
          <w:b/>
          <w:sz w:val="24"/>
          <w:szCs w:val="24"/>
          <w:lang w:eastAsia="hr-HR"/>
        </w:rPr>
      </w:pPr>
      <w:r w:rsidRPr="0064790D">
        <w:rPr>
          <w:rFonts w:ascii="Times New Roman" w:eastAsia="Times New Roman" w:hAnsi="Times New Roman" w:cs="Times New Roman"/>
          <w:b/>
          <w:sz w:val="24"/>
          <w:szCs w:val="24"/>
          <w:lang w:eastAsia="hr-HR"/>
        </w:rPr>
        <w:t>Članak 107.</w:t>
      </w:r>
    </w:p>
    <w:p w14:paraId="60932473" w14:textId="77777777" w:rsidR="00BA4816" w:rsidRPr="00897339" w:rsidRDefault="00BA4816" w:rsidP="00BA4816">
      <w:pPr>
        <w:spacing w:after="0" w:line="240" w:lineRule="auto"/>
        <w:jc w:val="center"/>
        <w:rPr>
          <w:rFonts w:ascii="Times New Roman" w:eastAsia="Times New Roman" w:hAnsi="Times New Roman" w:cs="Times New Roman"/>
          <w:sz w:val="24"/>
          <w:szCs w:val="24"/>
          <w:lang w:eastAsia="hr-HR"/>
        </w:rPr>
      </w:pPr>
    </w:p>
    <w:p w14:paraId="07EA4006" w14:textId="4560ACDC"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 Novčanom kaznom od </w:t>
      </w:r>
      <w:r w:rsidR="005230C2">
        <w:rPr>
          <w:rFonts w:ascii="Times New Roman" w:eastAsia="Times New Roman" w:hAnsi="Times New Roman" w:cs="Times New Roman"/>
          <w:sz w:val="24"/>
          <w:szCs w:val="24"/>
          <w:lang w:eastAsia="hr-HR"/>
        </w:rPr>
        <w:t>1</w:t>
      </w:r>
      <w:r w:rsidR="00465B2D">
        <w:rPr>
          <w:rFonts w:ascii="Times New Roman" w:eastAsia="Times New Roman" w:hAnsi="Times New Roman" w:cs="Times New Roman"/>
          <w:sz w:val="24"/>
          <w:szCs w:val="24"/>
          <w:lang w:eastAsia="hr-HR"/>
        </w:rPr>
        <w:t>.</w:t>
      </w:r>
      <w:r w:rsidR="005230C2">
        <w:rPr>
          <w:rFonts w:ascii="Times New Roman" w:eastAsia="Times New Roman" w:hAnsi="Times New Roman" w:cs="Times New Roman"/>
          <w:sz w:val="24"/>
          <w:szCs w:val="24"/>
          <w:lang w:eastAsia="hr-HR"/>
        </w:rPr>
        <w:t>320,00</w:t>
      </w:r>
      <w:r w:rsidRPr="00897339">
        <w:rPr>
          <w:rFonts w:ascii="Times New Roman" w:eastAsia="Times New Roman" w:hAnsi="Times New Roman" w:cs="Times New Roman"/>
          <w:sz w:val="24"/>
          <w:szCs w:val="24"/>
          <w:lang w:eastAsia="hr-HR"/>
        </w:rPr>
        <w:t xml:space="preserve"> do </w:t>
      </w:r>
      <w:r w:rsidR="005230C2">
        <w:rPr>
          <w:rFonts w:ascii="Times New Roman" w:eastAsia="Times New Roman" w:hAnsi="Times New Roman" w:cs="Times New Roman"/>
          <w:sz w:val="24"/>
          <w:szCs w:val="24"/>
          <w:lang w:eastAsia="hr-HR"/>
        </w:rPr>
        <w:t>6.630</w:t>
      </w:r>
      <w:r w:rsidRPr="00897339">
        <w:rPr>
          <w:rFonts w:ascii="Times New Roman" w:eastAsia="Times New Roman" w:hAnsi="Times New Roman" w:cs="Times New Roman"/>
          <w:sz w:val="24"/>
          <w:szCs w:val="24"/>
          <w:lang w:eastAsia="hr-HR"/>
        </w:rPr>
        <w:t xml:space="preserve">,00 </w:t>
      </w:r>
      <w:r w:rsidR="005230C2">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pravna osoba, ako kao:</w:t>
      </w:r>
    </w:p>
    <w:p w14:paraId="40A6DD67"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5C888D3C"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prijevoznik koji podliježe registraciji sukladno članku 52. stavku 1. ovoga zakona obavlja djelatnost, a nije registriran u skladu s člankom 52. stavkom 1. ovoga Zakona, člankom 87. Uredbe (EU) 2016/429, člankom 3. Delegirane Uredbe 2019/2035 i pravilnikom donesenom na temelju članka 52. stavka 5. ovoga Zakona</w:t>
      </w:r>
    </w:p>
    <w:p w14:paraId="7D9F284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DDA660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obavlja operacije okupljanja držanih kopitara i papkara te peradi koji podliježu registraciji u skladu s člankom 53. stavkom 1. ovoga Zakona i člankom 90. Uredbe (EU) 2016/429, a nije registriran</w:t>
      </w:r>
    </w:p>
    <w:p w14:paraId="1E88A97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BD9A699"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objekte koji podliježu odobravanju u skladu s člankom 54. stavkom 1. ovoga Zakona te člankom 94. stavkom 1. Uredbe (EU) 2016/429 obavlja djelatnost, a nije ishodio odobrenje ili mu je istekao rok privremenog odobrenja ili nastavlja aktivnosti ako je odobrenje povučeno ili suspendirano</w:t>
      </w:r>
    </w:p>
    <w:p w14:paraId="67D9252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07346D3"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objekte koji su odobreni u skladu s člankom 54. ovoga Zakona, ne vodi evidencije i ne obavještava Ministarstvo o svim promjenama u skladu s člankom 54. stavkom 5. ovoga Zakona, člankom 96. stavkom 2. i člankom 97. stavkom 1. točkom a) iii Uredbe (EU) 2016/429, člancima 33., 35., 36. i 37. Delegirane uredbe (EU) 2019/2035, člancima 8. i 9. Delegirane uredbe (EU) 2020/686 te pravilnikom iz članka 57. stavka 12. ovoga Zakona</w:t>
      </w:r>
    </w:p>
    <w:p w14:paraId="3170D79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10B3B2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objekte akvakulture ili skupine objekata akvakulture koji podliježu odobravanju u skladu s člankom 76. stavkom 7. ovoga Zakona, člancima 176, 178. i 179. Uredbe (EU) 2016/429, obavlja djelatnost, a nije ishodio odobrenje ili mu je istekao rok privremenog odobrenja ili nastavlja aktivnosti ako je odobrenje povučeno ili suspendirano</w:t>
      </w:r>
    </w:p>
    <w:p w14:paraId="36EA3B9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2FBD3B6"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objekte akvakulture ili skupine objekata akvakulture koji je odobren sukladno članku 76. ovoga Zakona, ne vodi evidencije i ne obavještava Ministarstvo o svim promjenama u skladu s člankom 76. stavkom 8. ovoga Zakona, člancima 180., 186. i 187. Uredbe (EU) 2016/429 i člancima 23., 24., 25. i 26. Delegirane uredbe (EU) 2020/691</w:t>
      </w:r>
    </w:p>
    <w:p w14:paraId="21F5C32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C4BDD4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označava, registrira životinje i/ili izdaje identifikacijske dokumente, dokumente o premještanju te druge dokumente za označavanje i sljedivost životinja, u suprotnosti s odredbama članka 58. stavka 3. i pravilnika donesenog na temelju članka 58. stavka 7. ovoga Zakona</w:t>
      </w:r>
    </w:p>
    <w:p w14:paraId="35748BD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3248C31"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prijevoznik registriran za prijevoz držanih kopitara i papkara, držanih pasa i mačaka i pitomih vretica te peradi u skladu s člankom 52. ovoga Zakona, ne vodi evidencije te ne obavještava Ministarstvo o svim promjenama u skladu s člankom 52. stavkom 4. ovoga Zakona, člankom 87. stavkom 2. i člankom 104. Uredbe (EU) 2016/429, člankom 3. stavkom 4. i člankom 35. Delegirane Uredbe 2019/2035 te pravilnikom donesenim na temelju članka 52. stavka 5. ovoga Zakona</w:t>
      </w:r>
    </w:p>
    <w:p w14:paraId="3C2327A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BB4916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registriran za obavljanje operacije okupljanja držanih kopitara i papkara te peradi u skladu s člankom 53. ovoga Zakona, ne vodi evidencije te ne obavještava Ministarstvo o svim promjenama u skladu s člankom 53. stavkom 4. ovoga Zakona, člankom 90. stavkom 2. i člankom 105. Uredbe (EU) 2016/429, člancima 35. i 36. Delegirane Uredbe 2019/2035 te pravilnikom donesenom na temelju članka 53. stavka 5. ovoga Zakona</w:t>
      </w:r>
    </w:p>
    <w:p w14:paraId="4939DEB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C21562A"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goveda ne osigura da ih prilikom premještanja prati identifikacijski dokument u skladu s člankom 112. Uredbe (EU) 2016/429, člankom 44. Delegirane uredbe (EU) 2019/2035, člankom 60. stavkom 1. ovoga Zakona te pravilnikom donesenim na temelju članka 60. stavka 7. ovoga Zakona</w:t>
      </w:r>
    </w:p>
    <w:p w14:paraId="35F35AA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3E8B65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ovce i koze ne osigura da ih prilikom premještanja prati dokument o premještanju u skladu s člankom 113. stavkom 1. točkom b) Uredbe (EU) 2016/429, člankom 50. Delegirane uredbe (EU) 2019/2035 člankom 60. stavkom 2. ovoga Zakona te pravilnikom donesenim na temelju članka 60. stavka 7. ovoga Zakona</w:t>
      </w:r>
    </w:p>
    <w:p w14:paraId="21A912D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E454C2C"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kopitare ne osigura da ih u svakom trenutku prati njihov jedinstveni doživotni identifikacijski dokument u skladu s člankom 66. Delegirane uredbe (EU) 2019/2035, člankom 60. stavkom 3. ovoga Zakona te pravilnikom donesenim na temelju članka 60. stavka 7. ovoga Zakona</w:t>
      </w:r>
    </w:p>
    <w:p w14:paraId="7388346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B4F86DF"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svinje ne osigura da ih prilikom premještanja prati ispravno popunjeni dokument o premještanju u skladu s člankom 115. stavkom 1. točkom b) Uredbe (EU) 2016/429 i člankom 60. stavkom 4. ovoga Zakona</w:t>
      </w:r>
    </w:p>
    <w:p w14:paraId="44F5F40D"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AA064C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kopnene životinje koje pripadaju vrstama osim goveda, ovaca, koza, svinja i kopitara ne osigura da ih prati ispravno popunjeni i ažurirani identifikacijski dokumenti, dokumenti o premještanju ili drugi dokumenti za označavanje i sljedivost u skladu s člankom 117. točkom b) Uredbe (EU) 2016/429, člankom 71. Delegirane uredbe 2019/2035, člankom 60. stavkom 5. ovoga Zakona te pravilnikom donesenim na temelju članka 60. stavka 7. ovoga Zakona</w:t>
      </w:r>
    </w:p>
    <w:p w14:paraId="6647CA4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B284D1A"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držatelj kućnog ljubimca nekomercijalno premješta kućnog ljubimca iz dijela A Priloga I Uredbe (EU) 2016/429 iz treće zemlje ili područja u Republiku Hrvatsku, a ne ispunjava uvjete iz članka 249. stavka 1. Uredbe (EU) 2016/429</w:t>
      </w:r>
    </w:p>
    <w:p w14:paraId="0422BE9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3F60F67"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proizvodi, obrađuje i pohranjuje zametne proizvode koji pripadaju vrstama goveda, ovaca, koza, svinja i kopitara ne osigura njihovo označavanje u skladu s člankom 67. stavkom 1. ovoga Zakona, člankom 121. Uredbe (EU) 2016/429, člancima 10. i 11. Delegirane uredbe 2020/686 te člankom 5. Provedbene uredbe (EU) 2020/999</w:t>
      </w:r>
    </w:p>
    <w:p w14:paraId="51B9C1E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E4F97F3"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koji prikuplja, proizvodi, obrađuje i pohranjuje zametne proizvode pasa i mačaka, kopnenih životinja koje nisu goveda, ovce, koze, svinje ili kopitari koji se drže u zatvorenim objektima ili životinja iz porodica </w:t>
      </w:r>
      <w:r w:rsidRPr="00897339">
        <w:rPr>
          <w:rFonts w:ascii="Times New Roman" w:eastAsia="Times New Roman" w:hAnsi="Times New Roman" w:cs="Times New Roman"/>
          <w:i/>
          <w:iCs/>
          <w:sz w:val="24"/>
          <w:szCs w:val="24"/>
          <w:lang w:eastAsia="hr-HR"/>
        </w:rPr>
        <w:t>Camelidae</w:t>
      </w:r>
      <w:r w:rsidRPr="00897339">
        <w:rPr>
          <w:rFonts w:ascii="Times New Roman" w:eastAsia="Times New Roman" w:hAnsi="Times New Roman" w:cs="Times New Roman"/>
          <w:sz w:val="24"/>
          <w:szCs w:val="24"/>
          <w:lang w:eastAsia="hr-HR"/>
        </w:rPr>
        <w:t xml:space="preserve"> ili </w:t>
      </w:r>
      <w:r w:rsidRPr="00897339">
        <w:rPr>
          <w:rFonts w:ascii="Times New Roman" w:eastAsia="Times New Roman" w:hAnsi="Times New Roman" w:cs="Times New Roman"/>
          <w:i/>
          <w:iCs/>
          <w:sz w:val="24"/>
          <w:szCs w:val="24"/>
          <w:lang w:eastAsia="hr-HR"/>
        </w:rPr>
        <w:t>Cervidae</w:t>
      </w:r>
      <w:r w:rsidRPr="00897339">
        <w:rPr>
          <w:rFonts w:ascii="Times New Roman" w:eastAsia="Times New Roman" w:hAnsi="Times New Roman" w:cs="Times New Roman"/>
          <w:sz w:val="24"/>
          <w:szCs w:val="24"/>
          <w:lang w:eastAsia="hr-HR"/>
        </w:rPr>
        <w:t xml:space="preserve"> ne osigura njihovo označavanje u skladu s člankom 67. stavkom 2. ovoga Zakona i člankom 11. Delegirane uredbe 2020/686</w:t>
      </w:r>
    </w:p>
    <w:p w14:paraId="2E851C7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3A2F819"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uključujući i subjekte koji su odgovorni za objekte na mjestu odredišta koji zaprimaju zametne proizvode iz objekata u drugoj državi članici, ne postupa u skladu s člankom 73 stavkom 1. ovoga Zakona i člancima 157. i 158. Uredbe (EU) 2016/429</w:t>
      </w:r>
    </w:p>
    <w:p w14:paraId="5E14A741"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9615017"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w:t>
      </w:r>
      <w:r w:rsidRPr="00897339">
        <w:rPr>
          <w:rFonts w:ascii="Times New Roman" w:hAnsi="Times New Roman" w:cs="Times New Roman"/>
          <w:iCs/>
          <w:sz w:val="24"/>
          <w:szCs w:val="24"/>
          <w:lang w:eastAsia="hr-HR"/>
        </w:rPr>
        <w:t xml:space="preserve"> koji zametne proizvode vrsta goveda, ovaca, koza, svinja, kopitara i peradi premješta u druge države članice ne postupa i ne osigura da životinje tijekom premještanja prati certifikat o zdravlju životinja u skladu sa člankom 73. stavcima 1., 2. i 3. ovoga Zakona, člancima 157., 158. i 159. Uredbe (EU) 2016/429, člancima 12., 13., 14., 15., 24., 26., 28., 29., 32. i 46. Delegirane uredbe (EU) 2020/686</w:t>
      </w:r>
    </w:p>
    <w:p w14:paraId="054A564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FDCA60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hAnsi="Times New Roman" w:cs="Times New Roman"/>
          <w:iCs/>
          <w:sz w:val="24"/>
          <w:szCs w:val="24"/>
          <w:lang w:eastAsia="hr-HR"/>
        </w:rPr>
        <w:t>subjekt koji premješta zametne proizvode koji ne pripadaju vrstama goveda, ovaca, koza, svinja, kopitara i peradi u drugu državu članicu, u suprotnosti s člankom 73. stavkom 4. ovoga Zakona, člankom 164. Uredbe (EU) 2016/429 i</w:t>
      </w:r>
      <w:r w:rsidRPr="00897339">
        <w:rPr>
          <w:rFonts w:ascii="Times New Roman" w:hAnsi="Times New Roman" w:cs="Times New Roman"/>
          <w:sz w:val="24"/>
          <w:szCs w:val="24"/>
        </w:rPr>
        <w:t xml:space="preserve"> </w:t>
      </w:r>
      <w:r w:rsidRPr="00897339">
        <w:rPr>
          <w:rFonts w:ascii="Times New Roman" w:hAnsi="Times New Roman" w:cs="Times New Roman"/>
          <w:iCs/>
          <w:sz w:val="24"/>
          <w:szCs w:val="24"/>
          <w:lang w:eastAsia="hr-HR"/>
        </w:rPr>
        <w:t>člancima 36., 37. i 38. Delegirane uredbe (EU) 2020/686</w:t>
      </w:r>
    </w:p>
    <w:p w14:paraId="1EDB2CC6"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951588F" w14:textId="77777777" w:rsidR="00BA4816" w:rsidRPr="00897339" w:rsidRDefault="00BA4816" w:rsidP="00391B68">
      <w:pPr>
        <w:pStyle w:val="ListParagraph"/>
        <w:numPr>
          <w:ilvl w:val="0"/>
          <w:numId w:val="23"/>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odgovoran za odobreni objekt za zametne proizvode goveda, svinja, ovaca, koza i kopitara koji prestane s djelatnošću ne osigura, prije datuma povlačenja odobrenja, za sve pošiljke sjemena, jajnih stanica ili zametaka koji su prikupljeni ili proizvedeni i pohranjeni u tom objektu za zametne proizvode, provođenje zahtjeva iz članka 5. Delegirane uredbe (EU) 2020/686</w:t>
      </w:r>
    </w:p>
    <w:p w14:paraId="20BF3B5F" w14:textId="77777777" w:rsidR="00BA4816" w:rsidRPr="00897339" w:rsidRDefault="00BA4816" w:rsidP="00BA4816">
      <w:pPr>
        <w:pStyle w:val="ListParagraph"/>
        <w:spacing w:after="0" w:line="240" w:lineRule="auto"/>
        <w:ind w:left="360"/>
        <w:jc w:val="both"/>
        <w:rPr>
          <w:rFonts w:ascii="Times New Roman" w:hAnsi="Times New Roman" w:cs="Times New Roman"/>
          <w:iCs/>
          <w:sz w:val="24"/>
          <w:szCs w:val="24"/>
          <w:lang w:eastAsia="hr-HR"/>
        </w:rPr>
      </w:pPr>
    </w:p>
    <w:p w14:paraId="635561AF"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ne osigura opće uvjete premještanja kopnenih životinja u skladu s člankom 68. stavkom 1. ovoga Zakona i člankom 124. Uredbe (EU) 2016/429</w:t>
      </w:r>
    </w:p>
    <w:p w14:paraId="5D915CED"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CA6CE9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ne poduzme odgovarajuće i nužne mjere sprečavanja bolesti koje se odnose na prijevoz, u skladu s člankom 68. stavkom 2. ovoga Zakona, člankom 125. stavkom 1. Uredbe (EU) 2016/429 i člancima 4., 5. i 6. Delegirane uredbe (EU) 2020/688</w:t>
      </w:r>
    </w:p>
    <w:p w14:paraId="165005D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6FCEF89"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ne poduzme odgovarajuće i nužne mjere sprečavanja bolesti koje se odnose na prijevoz između država članica, u skladu s člankom 126. stavkom 1. Uredbe (EU) 2016/429 i člancima 4., 5. i 6. Delegirane uredbe (EU) 2020/688</w:t>
      </w:r>
    </w:p>
    <w:p w14:paraId="007E19DD"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0B2E484"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premješta kopnene životinje i jaja za valenje u drugu državu članicu nakon što je Republika Hrvatska uvela cijepljenje protiv bolesti kategorije A u suprotnosti s odredbama članka 7. Delegirane uredbe (EU) 2020/688</w:t>
      </w:r>
    </w:p>
    <w:p w14:paraId="69F55C6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4E655C3"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na mjestu odredišta, odgovoran za objekte i klaonice koje primaju držane kopnene životinje iz druge države članice koji ne provjerava podatke u skladu s člankom 127. stavkom 1. točkama a) i b) Uredbe (EU) 2016/429</w:t>
      </w:r>
    </w:p>
    <w:p w14:paraId="1374D48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40961B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na mjestu odredišta, odgovoran za objekte i klaonice koje primaju držane kopnene životinje iz druge države članice koji ne obavještava veterinarskog inspektora o nepravilnostima iz članka 127. stavka 1. točke c) Uredbe (EU) 2016/429 i ne izolira životinje dok veterinarski inspektor ne donese odluku u svezi s njima u skladu s člankom 127. stavkom 2. Uredbe (EU) 2016/429</w:t>
      </w:r>
    </w:p>
    <w:p w14:paraId="76F543F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A3D99A6"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klaonicu koja prima držane kopitare i papkare te perad iz drugih država članica koji ne kolje životinje u skladu s odredbama članka 132. Uredbe (EU) 2016/429 i člancima 8. i 9. Delegirane Uredbe (EU) 2020/688</w:t>
      </w:r>
    </w:p>
    <w:p w14:paraId="683C484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BAC9C02"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u svrhu iskorjenjivanja bolesti izvan državnog područja Republike Hrvatske u suprotnostima s odredbama članka 128. Uredbe (EU) 2016/429</w:t>
      </w:r>
    </w:p>
    <w:p w14:paraId="57E9F3F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541DCB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koje prolaze državama članicama, a namijenjene su za izvoz iz Unije u treće zemlje ili područja, u suprotnostima s odredbama članka 129. Uredbe (EU) 2016/429</w:t>
      </w:r>
    </w:p>
    <w:p w14:paraId="0ABE48D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0FCC4C2"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kopitare i papkare te perad iz objekta u Republici Hrvatskoj u drugu državu članicu u suprotnosti s odredbama članka 130. Uredbe (EU) 2016/429, sukladno članku 69. stavku 8 ovoga Zakona</w:t>
      </w:r>
    </w:p>
    <w:p w14:paraId="3C1514D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FCDC8E3"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obavlja operacije okupljanja i ne osigura da su zadovoljeni uvjeti iz članka 69. stavka 10. ovoga Zakona, članaka 133. i 134. Uredbe (EU) 2016/429, članaka 43., 44. i 45. Delegirane uredbe (EU) 2020/688</w:t>
      </w:r>
    </w:p>
    <w:p w14:paraId="64A0703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9FD3628"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namijenjene za zatvorene objekte, koje ne zadovoljavaju uvjete iz članka 137. Uredbe (EU) 2016/429</w:t>
      </w:r>
    </w:p>
    <w:p w14:paraId="0213906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3965F7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životinje iz članka 143. stavka 1. Uredbe (EU) 2016/429 bez certifikata o zdravlju životinja u skladu s člankom 71. stavkom 1. ovoga Zakona, člankom 143. Uredbe (EU) 2016/429 i člancima 71 i 72. Delegirane uredbe (EU) 2020/688</w:t>
      </w:r>
    </w:p>
    <w:p w14:paraId="7AD8E84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E536499"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držana goveda koja ne udovoljavaju zahtjevima iz članaka 10., odnosno 11., 12., 13. i 14. Delegirane uredbe (EU) 2020/688, kako je primjenjivo</w:t>
      </w:r>
    </w:p>
    <w:p w14:paraId="10473101"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62FAAB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držane ovce i koze koje ne udovoljavaju zahtjevima iz članaka 15., odnosno 16., 17. i 18. Delegirane uredbe (EU) 2020/688, kako je primjenjivo</w:t>
      </w:r>
    </w:p>
    <w:p w14:paraId="3DB5D10E"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321C90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držane svinje koje ne udovoljavaju zahtjevima iz članaka 19., odnosno 20. i 21. Delegirane uredbe (EU) 2020/688, kako je primjenjivo</w:t>
      </w:r>
    </w:p>
    <w:p w14:paraId="4228C05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067C46B"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kopitare koji ne udovoljavaju zahtjevima iz članka 22. Delegirane uredbe (EU) 2020/688</w:t>
      </w:r>
    </w:p>
    <w:p w14:paraId="17E6FC3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3658393"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deve koje ne udovoljavaju zahtjevima iz članka 23., odnosno 24. i 25. Delegirane uredbe (EU) 2020/688, kako je primjenjivo</w:t>
      </w:r>
    </w:p>
    <w:p w14:paraId="3875527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7E9F561"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jelene koji ne udovoljavaju zahtjevima iz članka 26., odnosno 27. i 28. Delegirane uredbe (EU) 2020/688, kako je primjenjivo</w:t>
      </w:r>
    </w:p>
    <w:p w14:paraId="357742A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B451E9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druge držane kopitare i papkare koji ne udovoljavaju zahtjevima iz članka 29., odnosno 30. i 31. Delegirane uredbe (EU) 2020/688, kako je primjenjivo</w:t>
      </w:r>
    </w:p>
    <w:p w14:paraId="65B4695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53A158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ili njezinu zonu koja ima status države ili zone slobodne od infekcije virusom bolesti plavog jezika (serotipovi 1-24) ili ima odobreni program iskorjenjivanja protiv te bolesti, držane životinje vrsta s popisa navedenih za tu bolest, koje ne zadovoljavaju uvjete iz članka 32. Delegirane uredbe (EU) 2020/688</w:t>
      </w:r>
    </w:p>
    <w:p w14:paraId="3059D87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1D1BB4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provozi kroz drugu državu članicu ili njezinu zonu koja ima status države ili zone slobodne od infekcije virusom bolesti plavog jezika (serotipovi 1-24) ili ima odobreni program iskorjenjivanja protiv te bolesti, životinje vrsta s popisa navedenih za infekciju virusom bolesti plavog jezika (serotipovi 1-24) koje ne zadovoljavaju uvjete iz članka 33. Delegirane uredbe (EU) 2020/688</w:t>
      </w:r>
    </w:p>
    <w:p w14:paraId="6609494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D4E4B59"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perad za rasplod i perad za proizvodnju koja ne zadovoljava uvjete iz članka 34., odnosno 35., 36. i 37. Delegirane uredbe (EU) 2020/688, kako je primjenjivo</w:t>
      </w:r>
    </w:p>
    <w:p w14:paraId="0FAD522D"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7364EB6"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jaja za valenje peradi koja ne zadovoljavaju uvjete iz članka 38., odnosno 39. i 40. Delegirane uredbe (EU) 2020/688, kako je primjenjivo</w:t>
      </w:r>
    </w:p>
    <w:p w14:paraId="49763EB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85188F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koja ima status države ili zone slobodne od infekcije virusom newcastleske bolesti bez cijepljenja perad i jaja za valenje peradi koja ne zadovoljavaju uvjete iz članka 42. Delegirane uredbe (EU) 2020/688</w:t>
      </w:r>
    </w:p>
    <w:p w14:paraId="4B0131D1"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7E10BF3"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primate koji ne zadovoljavaju uvjete iz članka 47. Delegirane uredbe (EU) 2020/688</w:t>
      </w:r>
    </w:p>
    <w:p w14:paraId="5F9427C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1C676C6"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pčele koji ne zadovoljavaju uvjete iz članka 48. odnosno 49. i 50. Delegirane uredbe (EU) 2020/688, kako je primjenjivo</w:t>
      </w:r>
    </w:p>
    <w:p w14:paraId="45C76B56"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E6DA12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bumbare koji ne zadovoljavaju uvjete iz članka 51. odnosno 52. Delegirane uredbe (EU) 2020/688, kako je primjenjivo</w:t>
      </w:r>
    </w:p>
    <w:p w14:paraId="1ECD1A8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D7EBAE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pse, mačke i pitome vretice koji ne zadovoljavaju uvjete iz članka 53. odnosno 54., 55., 56. i 57. Delegirane uredbe (EU) 2020/688, kako je primjenjivo</w:t>
      </w:r>
    </w:p>
    <w:p w14:paraId="41D5FDC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97663EF"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druge zvijeri koje ne zadovoljavaju uvjete iz članka 58. Delegirane uredbe (EU) 2020/688, kako je primjenjivo</w:t>
      </w:r>
    </w:p>
    <w:p w14:paraId="5DE4A61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7C460C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ptice u zatočeništvu osim papiga koje ne zadovoljavaju uvjete iz članka 59. Delegirane uredbe (EU) 2020/688, kako je primjenjivo</w:t>
      </w:r>
    </w:p>
    <w:p w14:paraId="33C264E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3A5AFE2"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u drugu državu članicu jaja za valenje ptica u zatočeništvu koja ne zadovoljavaju uvjete iz članka 60. Delegirane uredbe (EU) 2020/688, kako je primjenjivo</w:t>
      </w:r>
    </w:p>
    <w:p w14:paraId="4659534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BDBE2D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premješta ptice u zatočeništvu vrste </w:t>
      </w:r>
      <w:r w:rsidRPr="00897339">
        <w:rPr>
          <w:rFonts w:ascii="Times New Roman" w:eastAsia="Times New Roman" w:hAnsi="Times New Roman" w:cs="Times New Roman"/>
          <w:i/>
          <w:sz w:val="24"/>
          <w:szCs w:val="24"/>
          <w:lang w:eastAsia="hr-HR"/>
        </w:rPr>
        <w:t>Galliformes</w:t>
      </w:r>
      <w:r w:rsidRPr="00897339">
        <w:rPr>
          <w:rFonts w:ascii="Times New Roman" w:eastAsia="Times New Roman" w:hAnsi="Times New Roman" w:cs="Times New Roman"/>
          <w:sz w:val="24"/>
          <w:szCs w:val="24"/>
          <w:lang w:eastAsia="hr-HR"/>
        </w:rPr>
        <w:t xml:space="preserve"> i jaja za valenje ptica u zatočeništvu vrste </w:t>
      </w:r>
      <w:r w:rsidRPr="00897339">
        <w:rPr>
          <w:rFonts w:ascii="Times New Roman" w:eastAsia="Times New Roman" w:hAnsi="Times New Roman" w:cs="Times New Roman"/>
          <w:i/>
          <w:sz w:val="24"/>
          <w:szCs w:val="24"/>
          <w:lang w:eastAsia="hr-HR"/>
        </w:rPr>
        <w:t>Galliformes</w:t>
      </w:r>
      <w:r w:rsidRPr="00897339">
        <w:rPr>
          <w:rFonts w:ascii="Times New Roman" w:eastAsia="Times New Roman" w:hAnsi="Times New Roman" w:cs="Times New Roman"/>
          <w:sz w:val="24"/>
          <w:szCs w:val="24"/>
          <w:lang w:eastAsia="hr-HR"/>
        </w:rPr>
        <w:t xml:space="preserve"> u državu članicu ili njezinu zonu koja ima status države ili zone slobodne od infekcije virusom newcastleske bolesti bez cijepljenja, koja ne zadovoljavaju uvjete iz članka 62. Delegirane uredbe (EU) 2020/688</w:t>
      </w:r>
    </w:p>
    <w:p w14:paraId="6D9B3AF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731C0D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držane kopnene životinje, osim primata, koje ne zadovoljavaju uvjete iz članka 63. Delegirane uredbe (EU) 2020/688 iz objekata koji nisu zatvoreni objekti u zatvoreni objekt</w:t>
      </w:r>
    </w:p>
    <w:p w14:paraId="4ABED67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63734A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putujuće cirkuse ili predstave sa životinjama premješta u drugu državu članicu svoj putujući cirkus ili predstavu sa životinjama koji ne zadovoljavaju uvjete iz članka 65. Delegirane uredbe (EU) 2020/688</w:t>
      </w:r>
    </w:p>
    <w:p w14:paraId="5EECC4A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C4266BC"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ptice u zatočeništvu na izložbu u drugoj državi članici koje ne zadovoljavaju uvjete iz članka 59. i 67. stavka 1. Delegirane uredbe (EU) 2020/688</w:t>
      </w:r>
    </w:p>
    <w:p w14:paraId="5A6C091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DA6C76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izložbu, osim izložbi lova pticama grabljivicama, ne osigura zadovoljavanje uvjeta iz članka 67. stavka 2. Delegirane uredbe (EU) 2020/688</w:t>
      </w:r>
    </w:p>
    <w:p w14:paraId="023C656E"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20BEAA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divlje kopnene životinje iz njihova staništa podrijetla u suprotnosti s odredbama članka 101. Delegirane uredbe (EU) 2020/688</w:t>
      </w:r>
    </w:p>
    <w:p w14:paraId="7E34E8C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ED2CCF2"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obavještava nadležno tijelo o premještanjima u skladu s člankom 69. stavkom 2., člankom 72. stavkom 2, člankom 73. stavkom 6., člankom 74. stavkom 3., člankom 83. stavkom 2. ovoga Zakona, člancima 93., 94., 95., 96., 98., 104. i 105. Delegirane uredbe (EU) 2020/688 i člancima 33., 34., 41., 42. i 47. Delegirane uredbe (EU) 2020/686</w:t>
      </w:r>
    </w:p>
    <w:p w14:paraId="080D31A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D3700C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prilikom premještanja akvatičnih životinja ne osigura uvjete iz članka 77. stavaka 1., 3. i 4. ovoga Zakona i članaka 191., 193., 196. i 197. Uredbe (EU) 2016/429</w:t>
      </w:r>
    </w:p>
    <w:p w14:paraId="4224B63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56F4E8C"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tijekom prijevoza akvatičnih životinja ne osigura uvjete za sprječavanje širenja bolesti u skladu s člankom 77. stavkom 2. ovoga Zakona, člankom 192. Uredbe (EU) 2016/429 i člancima 3., 4. i 5. Delegirane Uredbe (EU) 2020/990</w:t>
      </w:r>
    </w:p>
    <w:p w14:paraId="6A25204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D5458A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iCs/>
          <w:sz w:val="24"/>
          <w:szCs w:val="24"/>
          <w:lang w:eastAsia="hr-HR"/>
        </w:rPr>
        <w:t>subjekt odgovoran za objekte akvakulture ili objekte u poslovanju s hranom za kontrolu bolesti akvatičnih životinja koji primaju akvatične životinje te subjekt koji prima akvatične životinje u svrhu puštanja u divljinu prije istovara, ne postupa u skladu s člankom 194. Uredbe (EU) 2016/429</w:t>
      </w:r>
    </w:p>
    <w:p w14:paraId="17DABB9E"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D5C5CEA"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iCs/>
          <w:sz w:val="24"/>
          <w:szCs w:val="24"/>
          <w:lang w:eastAsia="hr-HR"/>
        </w:rPr>
      </w:pPr>
      <w:r w:rsidRPr="00897339">
        <w:rPr>
          <w:rFonts w:ascii="Times New Roman" w:eastAsia="Times New Roman" w:hAnsi="Times New Roman" w:cs="Times New Roman"/>
          <w:iCs/>
          <w:sz w:val="24"/>
          <w:szCs w:val="24"/>
          <w:lang w:eastAsia="hr-HR"/>
        </w:rPr>
        <w:t>subjekt koji premješta akvatične životinje u drugu državu članicu koje ne udovoljavaju uvjetima iz članaka 197. i 198. Uredbe (EU) 2016/429 te, kada je to primjenjivo, ne udovoljavaju uvjetima iz članaka 6. i 7. Delegirane uredbe (EU) 2020/990</w:t>
      </w:r>
    </w:p>
    <w:p w14:paraId="1B653F8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iCs/>
          <w:sz w:val="24"/>
          <w:szCs w:val="24"/>
          <w:lang w:eastAsia="hr-HR"/>
        </w:rPr>
      </w:pPr>
    </w:p>
    <w:p w14:paraId="16439CBA"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iCs/>
          <w:sz w:val="24"/>
          <w:szCs w:val="24"/>
          <w:lang w:eastAsia="hr-HR"/>
        </w:rPr>
      </w:pPr>
      <w:r w:rsidRPr="00897339">
        <w:rPr>
          <w:rFonts w:ascii="Times New Roman" w:eastAsia="Times New Roman" w:hAnsi="Times New Roman" w:cs="Times New Roman"/>
          <w:iCs/>
          <w:sz w:val="24"/>
          <w:szCs w:val="24"/>
          <w:lang w:eastAsia="hr-HR"/>
        </w:rPr>
        <w:t>subjekt koji premješta akvatične životinje koje prolaze državama članicama, a namijenjene su izvozu iz Unije, ne postupa u skladu s člankom 195. Uredbe (EU) 2016/429</w:t>
      </w:r>
    </w:p>
    <w:p w14:paraId="3AE04E4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iCs/>
          <w:sz w:val="24"/>
          <w:szCs w:val="24"/>
          <w:lang w:eastAsia="hr-HR"/>
        </w:rPr>
      </w:pPr>
    </w:p>
    <w:p w14:paraId="4A2706C7"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iCs/>
          <w:sz w:val="24"/>
          <w:szCs w:val="24"/>
          <w:lang w:eastAsia="hr-HR"/>
        </w:rPr>
      </w:pPr>
      <w:r w:rsidRPr="00897339">
        <w:rPr>
          <w:rFonts w:ascii="Times New Roman" w:hAnsi="Times New Roman" w:cs="Times New Roman"/>
          <w:iCs/>
          <w:sz w:val="24"/>
          <w:szCs w:val="24"/>
          <w:lang w:eastAsia="hr-HR"/>
        </w:rPr>
        <w:t>subjekt premješta žive životinje akvakulture i žive divlje akvatične životinja koje ne udovoljavaju uvjetima iz članaka 201. i 202. Uredbe (EU) 2016/429 i članka 8. Delegirane uredbe (EU) 2020/990, kada je primjenjivo</w:t>
      </w:r>
    </w:p>
    <w:p w14:paraId="563BE11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iCs/>
          <w:sz w:val="24"/>
          <w:szCs w:val="24"/>
          <w:lang w:eastAsia="hr-HR"/>
        </w:rPr>
      </w:pPr>
    </w:p>
    <w:p w14:paraId="52376FFF" w14:textId="77777777" w:rsidR="00BA4816" w:rsidRPr="00897339" w:rsidRDefault="00BA4816" w:rsidP="00391B68">
      <w:pPr>
        <w:pStyle w:val="ListParagraph"/>
        <w:numPr>
          <w:ilvl w:val="0"/>
          <w:numId w:val="23"/>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premješta akvatične životinja koje ne zadovoljavaju uvjete iz članaka 203., 204. i 205. stavka 2 Uredbe (EU) 2016/429 te članaka 9. 10. i 11. Delegirane uredbe (EU) 2020/990</w:t>
      </w:r>
    </w:p>
    <w:p w14:paraId="33D06367" w14:textId="77777777" w:rsidR="00BA4816" w:rsidRPr="00897339" w:rsidRDefault="00BA4816" w:rsidP="00BA4816">
      <w:pPr>
        <w:pStyle w:val="ListParagraph"/>
        <w:spacing w:after="0" w:line="240" w:lineRule="auto"/>
        <w:ind w:left="360"/>
        <w:jc w:val="both"/>
        <w:rPr>
          <w:rFonts w:ascii="Times New Roman" w:hAnsi="Times New Roman" w:cs="Times New Roman"/>
          <w:iCs/>
          <w:sz w:val="24"/>
          <w:szCs w:val="24"/>
          <w:lang w:eastAsia="hr-HR"/>
        </w:rPr>
      </w:pPr>
    </w:p>
    <w:p w14:paraId="5C82311F" w14:textId="77777777" w:rsidR="00BA4816" w:rsidRPr="00897339" w:rsidRDefault="00BA4816" w:rsidP="00391B68">
      <w:pPr>
        <w:pStyle w:val="ListParagraph"/>
        <w:numPr>
          <w:ilvl w:val="0"/>
          <w:numId w:val="23"/>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odgovoran za životinje akvakulture koje se premještaju u drugu državu članicu sukladno članku 208. stavku 1. Uredbe (EU) 2016/429 ili za akvatične životinje koje se premještaju u drugu državu članicu u skladu s člankom 209. Uredbe (EU) 2016/429, ne osigura da ih prati certifikat o zdravlju životinja</w:t>
      </w:r>
    </w:p>
    <w:p w14:paraId="09A34FC7" w14:textId="77777777" w:rsidR="00BA4816" w:rsidRPr="00897339" w:rsidRDefault="00BA4816" w:rsidP="00BA4816">
      <w:pPr>
        <w:pStyle w:val="ListParagraph"/>
        <w:spacing w:after="0" w:line="240" w:lineRule="auto"/>
        <w:ind w:left="360"/>
        <w:jc w:val="both"/>
        <w:rPr>
          <w:rFonts w:ascii="Times New Roman" w:hAnsi="Times New Roman" w:cs="Times New Roman"/>
          <w:iCs/>
          <w:sz w:val="24"/>
          <w:szCs w:val="24"/>
          <w:lang w:eastAsia="hr-HR"/>
        </w:rPr>
      </w:pPr>
    </w:p>
    <w:p w14:paraId="59382CC7" w14:textId="77777777" w:rsidR="00BA4816" w:rsidRPr="00897339" w:rsidRDefault="00BA4816" w:rsidP="00391B68">
      <w:pPr>
        <w:pStyle w:val="ListParagraph"/>
        <w:numPr>
          <w:ilvl w:val="0"/>
          <w:numId w:val="23"/>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ne poduzima odgovarajuće mjere sprečavanja bolesti u skladu s člankom 222. Uredbe (EU) 2016/429</w:t>
      </w:r>
    </w:p>
    <w:p w14:paraId="5B1AC3EE" w14:textId="77777777" w:rsidR="00BA4816" w:rsidRPr="00897339" w:rsidRDefault="00BA4816" w:rsidP="00BA4816">
      <w:pPr>
        <w:pStyle w:val="ListParagraph"/>
        <w:spacing w:after="0" w:line="240" w:lineRule="auto"/>
        <w:ind w:left="360"/>
        <w:jc w:val="both"/>
        <w:rPr>
          <w:rFonts w:ascii="Times New Roman" w:hAnsi="Times New Roman" w:cs="Times New Roman"/>
          <w:iCs/>
          <w:sz w:val="24"/>
          <w:szCs w:val="24"/>
          <w:lang w:eastAsia="hr-HR"/>
        </w:rPr>
      </w:pPr>
    </w:p>
    <w:p w14:paraId="2CDB620C" w14:textId="77777777" w:rsidR="00BA4816" w:rsidRPr="00897339" w:rsidRDefault="00BA4816" w:rsidP="00391B68">
      <w:pPr>
        <w:pStyle w:val="ListParagraph"/>
        <w:numPr>
          <w:ilvl w:val="0"/>
          <w:numId w:val="23"/>
        </w:numPr>
        <w:spacing w:after="0" w:line="240" w:lineRule="auto"/>
        <w:jc w:val="both"/>
        <w:rPr>
          <w:rFonts w:ascii="Times New Roman" w:hAnsi="Times New Roman" w:cs="Times New Roman"/>
          <w:iCs/>
          <w:sz w:val="24"/>
          <w:szCs w:val="24"/>
          <w:lang w:eastAsia="hr-HR"/>
        </w:rPr>
      </w:pPr>
      <w:r w:rsidRPr="00897339">
        <w:rPr>
          <w:rFonts w:ascii="Times New Roman" w:hAnsi="Times New Roman" w:cs="Times New Roman"/>
          <w:iCs/>
          <w:sz w:val="24"/>
          <w:szCs w:val="24"/>
          <w:lang w:eastAsia="hr-HR"/>
        </w:rPr>
        <w:t>subjekt premješta proizvode životinjskog podrijetla od akvatičnih životinja, osim živih akvatičnih životinja, u suprotnosti s odredbama članka 223. Uredbe (EU) 2016/429</w:t>
      </w:r>
    </w:p>
    <w:p w14:paraId="774D1F01" w14:textId="77777777" w:rsidR="00BA4816" w:rsidRPr="00897339" w:rsidRDefault="00BA4816" w:rsidP="00BA4816">
      <w:pPr>
        <w:pStyle w:val="ListParagraph"/>
        <w:spacing w:after="0" w:line="240" w:lineRule="auto"/>
        <w:ind w:left="360"/>
        <w:jc w:val="both"/>
        <w:rPr>
          <w:rFonts w:ascii="Times New Roman" w:hAnsi="Times New Roman" w:cs="Times New Roman"/>
          <w:iCs/>
          <w:sz w:val="24"/>
          <w:szCs w:val="24"/>
          <w:lang w:eastAsia="hr-HR"/>
        </w:rPr>
      </w:pPr>
    </w:p>
    <w:p w14:paraId="64AB4F7D"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kućnog ljubimca iz dijela A Priloga I Uredbe (EU) 2016/429 iz treće zemlje ili područja u suprotnosti s člankom 249. stavkom 2. Uredbe (EU) 2016/429</w:t>
      </w:r>
    </w:p>
    <w:p w14:paraId="1B155E6E"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DD46AA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kućnog ljubimca jedne od vrsta koje su navedene u dijelu B. Priloga I. Uredbe (EU) 2016/429 u Republiku Hrvatsku iz treće zemlje ili područja, a ne ispunjava uvjete iz članka 250. stavaka 1. i 2. Uredbe (EU) 2016/429 i članka 98. stavka 1. ovoga Zakona</w:t>
      </w:r>
    </w:p>
    <w:p w14:paraId="790BF6C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B0660DE"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kućnog ljubimca kućnog ljubimca iz dijela A Priloga I Uredbe (EU) 2016/429 iz države članice u Republiku Hrvatsku ili iz Republike Hrvatske u drugu državu članicu u suprotnosti s uvjetima iz članaka 247. Uredbe (EU) 2016/429</w:t>
      </w:r>
    </w:p>
    <w:p w14:paraId="1EBF102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2DC3490"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premješta kućnog ljubimca kućnog ljubimca iz dijela B Priloga I Uredbe (EU) 2016/429 iz države članice u Republiku Hrvatsku ili iz Republike Hrvatske u drugu državu članicu u suprotnosti s uvjetima iz članaka 248. Uredbe (EU) 2016/429</w:t>
      </w:r>
    </w:p>
    <w:p w14:paraId="74D94436"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E1ACBE5"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veterinarska organizacija provodi liječenje kopitara veterinarsko-medicinskim proizvodima te ne postupa u skladu s člancima 39. i 40. te člankom 42. stavkom 2. Provedbene uredbe (EU) 2021/963 i pravilnika donesenog na temelju članka 63. stavka 3. ovoga Zakona</w:t>
      </w:r>
    </w:p>
    <w:p w14:paraId="750CE8D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B4D08A7" w14:textId="77777777" w:rsidR="00BA4816" w:rsidRPr="00897339" w:rsidRDefault="00BA4816" w:rsidP="00391B68">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kopitara nakon liječenja kopitara ne postupi u skladu s člankom 41. stavkom 1. Provedbene uredbe (EU) 2021/963 i pravilnikom iz članka 63. stavka 3. ovoga Zakona. </w:t>
      </w:r>
    </w:p>
    <w:p w14:paraId="2551970E"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61CCA41" w14:textId="578F667B"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Novčanom kaznom od </w:t>
      </w:r>
      <w:r w:rsidR="005230C2">
        <w:rPr>
          <w:rFonts w:ascii="Times New Roman" w:eastAsia="Times New Roman" w:hAnsi="Times New Roman" w:cs="Times New Roman"/>
          <w:sz w:val="24"/>
          <w:szCs w:val="24"/>
          <w:lang w:eastAsia="hr-HR"/>
        </w:rPr>
        <w:t>660</w:t>
      </w:r>
      <w:r w:rsidRPr="00897339">
        <w:rPr>
          <w:rFonts w:ascii="Times New Roman" w:eastAsia="Times New Roman" w:hAnsi="Times New Roman" w:cs="Times New Roman"/>
          <w:sz w:val="24"/>
          <w:szCs w:val="24"/>
          <w:lang w:eastAsia="hr-HR"/>
        </w:rPr>
        <w:t>,00 do 1.</w:t>
      </w:r>
      <w:r w:rsidR="005230C2">
        <w:rPr>
          <w:rFonts w:ascii="Times New Roman" w:eastAsia="Times New Roman" w:hAnsi="Times New Roman" w:cs="Times New Roman"/>
          <w:sz w:val="24"/>
          <w:szCs w:val="24"/>
          <w:lang w:eastAsia="hr-HR"/>
        </w:rPr>
        <w:t>320</w:t>
      </w:r>
      <w:r w:rsidRPr="00897339">
        <w:rPr>
          <w:rFonts w:ascii="Times New Roman" w:eastAsia="Times New Roman" w:hAnsi="Times New Roman" w:cs="Times New Roman"/>
          <w:sz w:val="24"/>
          <w:szCs w:val="24"/>
          <w:lang w:eastAsia="hr-HR"/>
        </w:rPr>
        <w:t xml:space="preserve">,00 </w:t>
      </w:r>
      <w:r w:rsidR="005230C2">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1. ovoga članka i odgovorna osoba u pravnoj osobi. </w:t>
      </w:r>
    </w:p>
    <w:p w14:paraId="5987F51B"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FD2F050" w14:textId="3C8EEB9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(3)</w:t>
      </w:r>
      <w:r w:rsidRPr="00897339">
        <w:rPr>
          <w:rFonts w:ascii="Times New Roman" w:hAnsi="Times New Roman" w:cs="Times New Roman"/>
          <w:sz w:val="24"/>
          <w:szCs w:val="24"/>
        </w:rPr>
        <w:t xml:space="preserve"> </w:t>
      </w:r>
      <w:r w:rsidRPr="00897339">
        <w:rPr>
          <w:rFonts w:ascii="Times New Roman" w:eastAsia="Times New Roman" w:hAnsi="Times New Roman" w:cs="Times New Roman"/>
          <w:sz w:val="24"/>
          <w:szCs w:val="24"/>
          <w:lang w:eastAsia="hr-HR"/>
        </w:rPr>
        <w:t xml:space="preserve">Novčanom kaznom </w:t>
      </w:r>
      <w:r w:rsidR="005230C2" w:rsidRPr="005230C2">
        <w:rPr>
          <w:rFonts w:ascii="Times New Roman" w:eastAsia="Times New Roman" w:hAnsi="Times New Roman" w:cs="Times New Roman"/>
          <w:sz w:val="24"/>
          <w:szCs w:val="24"/>
          <w:lang w:eastAsia="hr-HR"/>
        </w:rPr>
        <w:t xml:space="preserve">od 660,00 do 1.320,00 eura </w:t>
      </w:r>
      <w:r w:rsidRPr="00897339">
        <w:rPr>
          <w:rFonts w:ascii="Times New Roman" w:eastAsia="Times New Roman" w:hAnsi="Times New Roman" w:cs="Times New Roman"/>
          <w:sz w:val="24"/>
          <w:szCs w:val="24"/>
          <w:lang w:eastAsia="hr-HR"/>
        </w:rPr>
        <w:t>kazniti će se za prekršaj iz stavka 1. točke 75. ovoga članka i nadležni veterinar.</w:t>
      </w:r>
    </w:p>
    <w:p w14:paraId="6A5A0F4B"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1C098F1C" w14:textId="74B4DD1B"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(4) Novčanom kaznom </w:t>
      </w:r>
      <w:r w:rsidR="005230C2" w:rsidRPr="005230C2">
        <w:rPr>
          <w:rFonts w:ascii="Times New Roman" w:eastAsia="Times New Roman" w:hAnsi="Times New Roman" w:cs="Times New Roman"/>
          <w:sz w:val="24"/>
          <w:szCs w:val="24"/>
          <w:lang w:eastAsia="hr-HR"/>
        </w:rPr>
        <w:t xml:space="preserve">od 660,00 do 1.320,00 eura </w:t>
      </w:r>
      <w:r w:rsidRPr="00897339">
        <w:rPr>
          <w:rFonts w:ascii="Times New Roman" w:eastAsia="Times New Roman" w:hAnsi="Times New Roman" w:cs="Times New Roman"/>
          <w:sz w:val="24"/>
          <w:szCs w:val="24"/>
          <w:lang w:eastAsia="hr-HR"/>
        </w:rPr>
        <w:t>kazniti će se nadležni veterinar ukoliko ne obavijesti o liječenju kopitara na način kako je određeno člankom 41. stavkom 2. Provedbene uredbe (EU) 2021/693, ukoliko je uspostavljen sustav kojim je nadležni veterinar dužan obavještavati nadležno tijelo ili delegirano tijelo u skladu s člankom 41. stavkom 2. Provedbene uredbe (EU) 2021/963 i pravilnikom iz članka 63. stavka 3. ovoga Zakona.</w:t>
      </w:r>
    </w:p>
    <w:p w14:paraId="35C3D700"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351BECD3" w14:textId="504B1E70"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(5) Novčanom kaznom </w:t>
      </w:r>
      <w:r w:rsidR="005230C2" w:rsidRPr="005230C2">
        <w:rPr>
          <w:rFonts w:ascii="Times New Roman" w:eastAsia="Times New Roman" w:hAnsi="Times New Roman" w:cs="Times New Roman"/>
          <w:sz w:val="24"/>
          <w:szCs w:val="24"/>
          <w:lang w:eastAsia="hr-HR"/>
        </w:rPr>
        <w:t xml:space="preserve">od 660,00 do 1.320,00 eura </w:t>
      </w:r>
      <w:r w:rsidRPr="00897339">
        <w:rPr>
          <w:rFonts w:ascii="Times New Roman" w:eastAsia="Times New Roman" w:hAnsi="Times New Roman" w:cs="Times New Roman"/>
          <w:sz w:val="24"/>
          <w:szCs w:val="24"/>
          <w:lang w:eastAsia="hr-HR"/>
        </w:rPr>
        <w:t>kaznit će se veterinar iz centra ili veterinar tima koji ne osigura da goveda, svinje, ovce, koze i kopitari donori, sjeme, jajne stanice i zameci prikupljeni u centru te spremnici za prijevoz prije otpreme iz odobrenog objekta za zametne proizvode u drugu državu članicu ili u objekt za obradu zametnih proizvoda ili centar za pohranu zametnih proizvoda u Republici Hrvatskoj zadovoljavaju uvjete iz članka 16., 17., 18., 20., 21., 22., 23. i 27. Delegirane uredbe (EU) 2020/686, kako je primjenjivo.</w:t>
      </w:r>
    </w:p>
    <w:p w14:paraId="0B591B9E"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74854261" w14:textId="6766AEC0"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(6) Novčanom kaznom </w:t>
      </w:r>
      <w:r w:rsidR="005230C2" w:rsidRPr="005230C2">
        <w:rPr>
          <w:rFonts w:ascii="Times New Roman" w:eastAsia="Times New Roman" w:hAnsi="Times New Roman" w:cs="Times New Roman"/>
          <w:sz w:val="24"/>
          <w:szCs w:val="24"/>
          <w:lang w:eastAsia="hr-HR"/>
        </w:rPr>
        <w:t xml:space="preserve">od 660,00 do 1.320,00 eura </w:t>
      </w:r>
      <w:r w:rsidRPr="00897339">
        <w:rPr>
          <w:rFonts w:ascii="Times New Roman" w:eastAsia="Times New Roman" w:hAnsi="Times New Roman" w:cs="Times New Roman"/>
          <w:sz w:val="24"/>
          <w:szCs w:val="24"/>
          <w:lang w:eastAsia="hr-HR"/>
        </w:rPr>
        <w:t>kaznit će se veterinar iz stavka 2. točke (c) članka 67. Delegirane uredbe (EU) 2020/688 ako daje izjavu iz članka 67. stavka 3. točke (b) Delegirane uredbe (EU) 2020/688, a nisu ispunjeni uvjeti iz članka 67. stavka 4. točaka a), b) i c) Delegirane uredbe (EU) 2020/688.</w:t>
      </w:r>
    </w:p>
    <w:p w14:paraId="3750761B"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24CFAED2" w14:textId="238BE3CE"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(7) Novčanom kaznom od </w:t>
      </w:r>
      <w:r w:rsidR="005230C2">
        <w:rPr>
          <w:rFonts w:ascii="Times New Roman" w:eastAsia="Times New Roman" w:hAnsi="Times New Roman" w:cs="Times New Roman"/>
          <w:sz w:val="24"/>
          <w:szCs w:val="24"/>
          <w:lang w:eastAsia="hr-HR"/>
        </w:rPr>
        <w:t>130,00</w:t>
      </w:r>
      <w:r w:rsidRPr="00897339">
        <w:rPr>
          <w:rFonts w:ascii="Times New Roman" w:eastAsia="Times New Roman" w:hAnsi="Times New Roman" w:cs="Times New Roman"/>
          <w:sz w:val="24"/>
          <w:szCs w:val="24"/>
          <w:lang w:eastAsia="hr-HR"/>
        </w:rPr>
        <w:t xml:space="preserve"> do </w:t>
      </w:r>
      <w:r w:rsidR="005230C2">
        <w:rPr>
          <w:rFonts w:ascii="Times New Roman" w:eastAsia="Times New Roman" w:hAnsi="Times New Roman" w:cs="Times New Roman"/>
          <w:sz w:val="24"/>
          <w:szCs w:val="24"/>
          <w:lang w:eastAsia="hr-HR"/>
        </w:rPr>
        <w:t>660,00</w:t>
      </w:r>
      <w:r w:rsidRPr="00897339">
        <w:rPr>
          <w:rFonts w:ascii="Times New Roman" w:eastAsia="Times New Roman" w:hAnsi="Times New Roman" w:cs="Times New Roman"/>
          <w:sz w:val="24"/>
          <w:szCs w:val="24"/>
          <w:lang w:eastAsia="hr-HR"/>
        </w:rPr>
        <w:t xml:space="preserve"> </w:t>
      </w:r>
      <w:r w:rsidR="005230C2">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fizička osoba za prekršaje iz stavka 1. ovoga članka, osim za prekršaj iz točke 75. stavka 1. ovoga članka.</w:t>
      </w:r>
    </w:p>
    <w:p w14:paraId="4E726CEE"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16C9BA9C" w14:textId="0EFC57ED"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(8) Novčanom kaznom od 2</w:t>
      </w:r>
      <w:r w:rsidR="005230C2">
        <w:rPr>
          <w:rFonts w:ascii="Times New Roman" w:eastAsia="Times New Roman" w:hAnsi="Times New Roman" w:cs="Times New Roman"/>
          <w:sz w:val="24"/>
          <w:szCs w:val="24"/>
          <w:lang w:eastAsia="hr-HR"/>
        </w:rPr>
        <w:t>60</w:t>
      </w:r>
      <w:r w:rsidRPr="00897339">
        <w:rPr>
          <w:rFonts w:ascii="Times New Roman" w:eastAsia="Times New Roman" w:hAnsi="Times New Roman" w:cs="Times New Roman"/>
          <w:sz w:val="24"/>
          <w:szCs w:val="24"/>
          <w:lang w:eastAsia="hr-HR"/>
        </w:rPr>
        <w:t xml:space="preserve">,00 do </w:t>
      </w:r>
      <w:r w:rsidR="00020EA0">
        <w:rPr>
          <w:rFonts w:ascii="Times New Roman" w:eastAsia="Times New Roman" w:hAnsi="Times New Roman" w:cs="Times New Roman"/>
          <w:sz w:val="24"/>
          <w:szCs w:val="24"/>
          <w:lang w:eastAsia="hr-HR"/>
        </w:rPr>
        <w:t>1.060,00</w:t>
      </w:r>
      <w:r w:rsidRPr="00897339">
        <w:rPr>
          <w:rFonts w:ascii="Times New Roman" w:eastAsia="Times New Roman" w:hAnsi="Times New Roman" w:cs="Times New Roman"/>
          <w:sz w:val="24"/>
          <w:szCs w:val="24"/>
          <w:lang w:eastAsia="hr-HR"/>
        </w:rPr>
        <w:t xml:space="preserve"> </w:t>
      </w:r>
      <w:r w:rsidR="005230C2">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1. ovoga članka, osim za prekršaj iz točke 75. stavka 1. ovoga članka, fizička osoba nositelj ili član OPG-a.</w:t>
      </w:r>
    </w:p>
    <w:p w14:paraId="5408A579"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6AC0F2A3" w14:textId="2A2DE200"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(9) Novčanom kaznom od </w:t>
      </w:r>
      <w:r w:rsidR="00020EA0">
        <w:rPr>
          <w:rFonts w:ascii="Times New Roman" w:eastAsia="Times New Roman" w:hAnsi="Times New Roman" w:cs="Times New Roman"/>
          <w:sz w:val="24"/>
          <w:szCs w:val="24"/>
          <w:lang w:eastAsia="hr-HR"/>
        </w:rPr>
        <w:t>790,00</w:t>
      </w:r>
      <w:r w:rsidRPr="00897339">
        <w:rPr>
          <w:rFonts w:ascii="Times New Roman" w:eastAsia="Times New Roman" w:hAnsi="Times New Roman" w:cs="Times New Roman"/>
          <w:sz w:val="24"/>
          <w:szCs w:val="24"/>
          <w:lang w:eastAsia="hr-HR"/>
        </w:rPr>
        <w:t xml:space="preserve"> do </w:t>
      </w:r>
      <w:r w:rsidR="005230C2">
        <w:rPr>
          <w:rFonts w:ascii="Times New Roman" w:eastAsia="Times New Roman" w:hAnsi="Times New Roman" w:cs="Times New Roman"/>
          <w:sz w:val="24"/>
          <w:szCs w:val="24"/>
          <w:lang w:eastAsia="hr-HR"/>
        </w:rPr>
        <w:t>1.320,00</w:t>
      </w:r>
      <w:r w:rsidRPr="00897339">
        <w:rPr>
          <w:rFonts w:ascii="Times New Roman" w:eastAsia="Times New Roman" w:hAnsi="Times New Roman" w:cs="Times New Roman"/>
          <w:sz w:val="24"/>
          <w:szCs w:val="24"/>
          <w:lang w:eastAsia="hr-HR"/>
        </w:rPr>
        <w:t xml:space="preserve"> </w:t>
      </w:r>
      <w:r w:rsidR="005230C2">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1. iz ovoga članka fizička osoba obrtnik.</w:t>
      </w:r>
      <w:r w:rsidRPr="00897339">
        <w:rPr>
          <w:rFonts w:ascii="Times New Roman" w:hAnsi="Times New Roman" w:cs="Times New Roman"/>
          <w:sz w:val="24"/>
          <w:szCs w:val="24"/>
        </w:rPr>
        <w:t xml:space="preserve"> </w:t>
      </w:r>
    </w:p>
    <w:p w14:paraId="072955B3" w14:textId="77777777" w:rsidR="00BA4816" w:rsidRPr="00897339" w:rsidRDefault="00BA4816" w:rsidP="00BA4816">
      <w:pPr>
        <w:spacing w:after="0" w:line="240" w:lineRule="auto"/>
        <w:jc w:val="center"/>
        <w:rPr>
          <w:rFonts w:ascii="Times New Roman" w:eastAsia="Times New Roman" w:hAnsi="Times New Roman" w:cs="Times New Roman"/>
          <w:i/>
          <w:sz w:val="24"/>
          <w:szCs w:val="24"/>
          <w:lang w:eastAsia="hr-HR"/>
        </w:rPr>
      </w:pPr>
    </w:p>
    <w:p w14:paraId="57C95884" w14:textId="77777777" w:rsidR="00BA4816" w:rsidRPr="00897339" w:rsidRDefault="00BA4816" w:rsidP="00BA481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uz registraciju subjekata i objekata, označavanje, sljedivost i premještanje unutar Republike Hrvatske, nekomercijalno premještanje kućnih ljubimaca i posjedovanje odgovarajućeg znanja o zdravlju životinja</w:t>
      </w:r>
    </w:p>
    <w:p w14:paraId="6255AB66" w14:textId="77777777" w:rsidR="00BA4816" w:rsidRPr="00897339" w:rsidRDefault="00BA4816" w:rsidP="00BA4816">
      <w:pPr>
        <w:spacing w:after="0" w:line="240" w:lineRule="auto"/>
        <w:jc w:val="center"/>
        <w:rPr>
          <w:rFonts w:ascii="Times New Roman" w:eastAsia="Times New Roman" w:hAnsi="Times New Roman" w:cs="Times New Roman"/>
          <w:sz w:val="24"/>
          <w:szCs w:val="24"/>
          <w:lang w:eastAsia="hr-HR"/>
        </w:rPr>
      </w:pPr>
    </w:p>
    <w:p w14:paraId="0B9D5408" w14:textId="7C39C2D4" w:rsidR="00BA4816" w:rsidRPr="00897339" w:rsidRDefault="00BA4816" w:rsidP="00BA4816">
      <w:pPr>
        <w:spacing w:after="0" w:line="240" w:lineRule="auto"/>
        <w:jc w:val="center"/>
        <w:rPr>
          <w:rFonts w:ascii="Times New Roman" w:eastAsia="Times New Roman" w:hAnsi="Times New Roman" w:cs="Times New Roman"/>
          <w:b/>
          <w:sz w:val="24"/>
          <w:szCs w:val="24"/>
          <w:lang w:eastAsia="hr-HR"/>
        </w:rPr>
      </w:pPr>
      <w:r w:rsidRPr="0064790D">
        <w:rPr>
          <w:rFonts w:ascii="Times New Roman" w:eastAsia="Times New Roman" w:hAnsi="Times New Roman" w:cs="Times New Roman"/>
          <w:b/>
          <w:sz w:val="24"/>
          <w:szCs w:val="24"/>
          <w:lang w:eastAsia="hr-HR"/>
        </w:rPr>
        <w:t>Članak 108.</w:t>
      </w:r>
    </w:p>
    <w:p w14:paraId="2DAD6091" w14:textId="77777777" w:rsidR="00BA4816" w:rsidRPr="00897339" w:rsidRDefault="00BA4816" w:rsidP="00BA4816">
      <w:pPr>
        <w:spacing w:after="0" w:line="240" w:lineRule="auto"/>
        <w:jc w:val="center"/>
        <w:rPr>
          <w:rFonts w:ascii="Times New Roman" w:eastAsia="Times New Roman" w:hAnsi="Times New Roman" w:cs="Times New Roman"/>
          <w:b/>
          <w:sz w:val="24"/>
          <w:szCs w:val="24"/>
          <w:lang w:eastAsia="hr-HR"/>
        </w:rPr>
      </w:pPr>
    </w:p>
    <w:p w14:paraId="6F5E7436" w14:textId="6B0ACC61"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 Novčanom kaznom od </w:t>
      </w:r>
      <w:r w:rsidR="00020EA0">
        <w:rPr>
          <w:rFonts w:ascii="Times New Roman" w:eastAsia="Times New Roman" w:hAnsi="Times New Roman" w:cs="Times New Roman"/>
          <w:sz w:val="24"/>
          <w:szCs w:val="24"/>
          <w:lang w:eastAsia="hr-HR"/>
        </w:rPr>
        <w:t>530,00</w:t>
      </w:r>
      <w:r w:rsidRPr="00897339">
        <w:rPr>
          <w:rFonts w:ascii="Times New Roman" w:eastAsia="Times New Roman" w:hAnsi="Times New Roman" w:cs="Times New Roman"/>
          <w:sz w:val="24"/>
          <w:szCs w:val="24"/>
          <w:lang w:eastAsia="hr-HR"/>
        </w:rPr>
        <w:t xml:space="preserve"> do 1.</w:t>
      </w:r>
      <w:r w:rsidR="005230C2">
        <w:rPr>
          <w:rFonts w:ascii="Times New Roman" w:eastAsia="Times New Roman" w:hAnsi="Times New Roman" w:cs="Times New Roman"/>
          <w:sz w:val="24"/>
          <w:szCs w:val="24"/>
          <w:lang w:eastAsia="hr-HR"/>
        </w:rPr>
        <w:t>990</w:t>
      </w:r>
      <w:r w:rsidRPr="00897339">
        <w:rPr>
          <w:rFonts w:ascii="Times New Roman" w:eastAsia="Times New Roman" w:hAnsi="Times New Roman" w:cs="Times New Roman"/>
          <w:sz w:val="24"/>
          <w:szCs w:val="24"/>
          <w:lang w:eastAsia="hr-HR"/>
        </w:rPr>
        <w:t xml:space="preserve">,00 </w:t>
      </w:r>
      <w:r w:rsidR="005230C2">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pravna osoba ako kao:</w:t>
      </w:r>
    </w:p>
    <w:p w14:paraId="159D3E25"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C65D51A"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registra objekt koji podliježe registraciji </w:t>
      </w:r>
      <w:r w:rsidRPr="00391B68">
        <w:rPr>
          <w:rFonts w:ascii="Times New Roman" w:eastAsia="Times New Roman" w:hAnsi="Times New Roman" w:cs="Times New Roman"/>
          <w:sz w:val="24"/>
          <w:szCs w:val="24"/>
          <w:lang w:eastAsia="hr-HR"/>
        </w:rPr>
        <w:t xml:space="preserve">u skladu s člankom </w:t>
      </w:r>
      <w:r w:rsidRPr="00897339">
        <w:rPr>
          <w:rFonts w:ascii="Times New Roman" w:eastAsia="Times New Roman" w:hAnsi="Times New Roman" w:cs="Times New Roman"/>
          <w:sz w:val="24"/>
          <w:szCs w:val="24"/>
          <w:lang w:eastAsia="hr-HR"/>
        </w:rPr>
        <w:t>51. stavkom 1. ovoga Zakona, člankom 84. stavkom 1. Uredbe (EU) 2016/429 i pravilnikom donesenim na temelju članka 51. stavka 5. ovoga Zakona</w:t>
      </w:r>
    </w:p>
    <w:p w14:paraId="79AD211B"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1DC00C6"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kopnene životinje ne vodi evidencije i ne obavještava Ministarstvo o svim promjenama u skladu s člankom 51. stavkom 4. ovoga Zakona, člankom 84. stavkom 2. točkama a) i b) i člancima 102. i 103. Uredbe (EU) 2016/429 te člancima 22. do 32. Delegirane Uredbe (EU) 2019/2035</w:t>
      </w:r>
    </w:p>
    <w:p w14:paraId="7016580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43D3722"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registrira objekt akvakulture ili skupine objekata akvakulture koji podliježu registraciji u skladu s člankom 75. stavcima 1. i 4. ovoga Zakona, člancima 172. i 173. Uredbe (EU) 2016/429 i pravilnikom donesenim na temelju članka 75. stavka 7. ovoga Zakona</w:t>
      </w:r>
    </w:p>
    <w:p w14:paraId="5B78CB5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41CFCEE"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iCs/>
          <w:sz w:val="24"/>
          <w:szCs w:val="24"/>
          <w:lang w:eastAsia="hr-HR"/>
        </w:rPr>
      </w:pPr>
      <w:r w:rsidRPr="00897339">
        <w:rPr>
          <w:rFonts w:ascii="Times New Roman" w:eastAsia="Times New Roman" w:hAnsi="Times New Roman" w:cs="Times New Roman"/>
          <w:sz w:val="24"/>
          <w:szCs w:val="24"/>
          <w:lang w:eastAsia="hr-HR"/>
        </w:rPr>
        <w:t xml:space="preserve">subjekt </w:t>
      </w:r>
      <w:r w:rsidRPr="00897339">
        <w:rPr>
          <w:rFonts w:ascii="Times New Roman" w:eastAsia="Times New Roman" w:hAnsi="Times New Roman" w:cs="Times New Roman"/>
          <w:iCs/>
          <w:sz w:val="24"/>
          <w:szCs w:val="24"/>
          <w:lang w:eastAsia="hr-HR"/>
        </w:rPr>
        <w:t>odgovoran za objekt ili skupine objekata akvakulture koji su registrirani ne vodi evidencije u skladu s člankom 75. stavkom 6. ovoga Zakona, člankom 186. Uredbe (EU) 2016/429, člankom 22. Delegirane uredbe (EU) 2020/691 te ne obavještava Ministarstvo o svim promjenama u skladu s člankom 172. stavkom 2. Uredbe (EU) 2016/429</w:t>
      </w:r>
    </w:p>
    <w:p w14:paraId="271FFEC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iCs/>
          <w:sz w:val="24"/>
          <w:szCs w:val="24"/>
          <w:lang w:eastAsia="hr-HR"/>
        </w:rPr>
      </w:pPr>
    </w:p>
    <w:p w14:paraId="117D89E9"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goveda ne osigura njihovo pojedinačno označavanje u skladu s člancima 112. i 120. Uredbe (EU) 2016/429, člancima 38. i 81. Delegirane uredbe 2019/2035, Provedbenom uredbom (EU) 2021/520, člankom 61. stavkom 1. ovoga Zakona i pravilnikom donesenim na temelju članka 61. stavka 3. ovoga Zakona</w:t>
      </w:r>
    </w:p>
    <w:p w14:paraId="182067EB"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E3F65A8"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ovce i koze ne osigura njihovo pojedinačno označavanje u skladu s člancima 113. i 120. Uredbe (EU) 2016/429, člankom 45. Delegirane uredbe 2019/2035, člankom 62. stavkom 1. ovoga Zakona i pravilnikom donesenim na temelju članka 62. stavka 3. ovoga Zakona</w:t>
      </w:r>
    </w:p>
    <w:p w14:paraId="512BBC3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5E07030"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kopitare ne osigura njihovo pojedinačno označavanje injektibilnim transponderom u skladu s člankom 63. stavkom 1. ovoga Zakona, člankom 114. Uredbe (EU) 2016/429, člankom 58. Delegirane uredbe (EU) 2019/2035, člancima 11. i 21. Provedbene uredbe (EU) 2021/963 i pravilnikom donesenim na temelju članka 63. stavka 3. ovoga Zakona</w:t>
      </w:r>
    </w:p>
    <w:p w14:paraId="5E3C8B9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3C536B7" w14:textId="77777777" w:rsidR="00BA4816" w:rsidRPr="00897339" w:rsidRDefault="00BA4816" w:rsidP="00391B68">
      <w:pPr>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kopitare koji ulaze u Uniju te ako ostaju u Uniji, ne osigura da su kopitari nakon ulaska u Republiku Hrvatsku označeni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63. stavkom 2. ovoga Zakona, odnosno člankom 83. Delegirane uredbe 2019/2035, člankom 37. Provedbene uredbe (EU) 2021/963 i pravilnikom donesenim na temelju članka 63. stavka 3. ovoga Zakona</w:t>
      </w:r>
    </w:p>
    <w:p w14:paraId="4FD0F028" w14:textId="77777777" w:rsidR="00BA4816" w:rsidRPr="00897339" w:rsidRDefault="00BA4816" w:rsidP="00BA4816">
      <w:pPr>
        <w:spacing w:after="0" w:line="240" w:lineRule="auto"/>
        <w:ind w:left="360"/>
        <w:jc w:val="both"/>
        <w:rPr>
          <w:rFonts w:ascii="Times New Roman" w:eastAsia="Times New Roman" w:hAnsi="Times New Roman" w:cs="Times New Roman"/>
          <w:sz w:val="24"/>
          <w:szCs w:val="24"/>
          <w:lang w:eastAsia="hr-HR"/>
        </w:rPr>
      </w:pPr>
    </w:p>
    <w:p w14:paraId="1D9A1B08" w14:textId="77777777" w:rsidR="00BA4816" w:rsidRPr="00897339" w:rsidRDefault="00BA4816" w:rsidP="00391B68">
      <w:pPr>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odgovoran za kopitara ne vrati jedinstveni doživotni identifikacijski dokument nadležnom tijelu koje ga je izdalo ili tijelu kojem je dodijeljena zadaća izdavanja, utvrđenom na temelju informacija iz jedinstvenog broja nakon smrti ili gubitka kopitara u skladu sa člankom 66. stavkom 4. Delegirane uredbe Komisije (EU) 2019/2035 i člankom 27. Provedbene uredbe (EU) 2021/963</w:t>
      </w:r>
    </w:p>
    <w:p w14:paraId="3C0BB5FB" w14:textId="77777777" w:rsidR="00BA4816" w:rsidRPr="00897339" w:rsidRDefault="00BA4816" w:rsidP="00BA4816">
      <w:pPr>
        <w:spacing w:after="0" w:line="240" w:lineRule="auto"/>
        <w:ind w:left="360"/>
        <w:jc w:val="both"/>
        <w:rPr>
          <w:rFonts w:ascii="Times New Roman" w:eastAsia="Times New Roman" w:hAnsi="Times New Roman" w:cs="Times New Roman"/>
          <w:sz w:val="24"/>
          <w:szCs w:val="24"/>
          <w:lang w:eastAsia="hr-HR"/>
        </w:rPr>
      </w:pPr>
    </w:p>
    <w:p w14:paraId="2851413E" w14:textId="77777777" w:rsidR="00BA4816" w:rsidRPr="00897339" w:rsidRDefault="00BA4816" w:rsidP="00391B68">
      <w:pPr>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odgovoran za kopitara koji ne dostavi nadležnom tijelu informacije koje se zahtijevaju u skladu s člankom 64. točkama (b) i (c) Delegirane uredbe (EU) 2019/2035 u roku koji je odredilo nadležno tijelo, koji ne smije biti dulji od sedam dana od datuma kada je kopitar evidentiran u skladu s člankom 102. stavkom 1. točkom (b) podtočkom </w:t>
      </w:r>
      <w:r w:rsidRPr="00897339">
        <w:rPr>
          <w:rFonts w:ascii="Times New Roman" w:eastAsia="Times New Roman" w:hAnsi="Times New Roman" w:cs="Times New Roman"/>
          <w:i/>
          <w:iCs/>
          <w:sz w:val="24"/>
          <w:szCs w:val="24"/>
          <w:lang w:eastAsia="hr-HR"/>
        </w:rPr>
        <w:t>ii</w:t>
      </w:r>
      <w:r w:rsidRPr="00897339">
        <w:rPr>
          <w:rFonts w:ascii="Times New Roman" w:eastAsia="Times New Roman" w:hAnsi="Times New Roman" w:cs="Times New Roman"/>
          <w:sz w:val="24"/>
          <w:szCs w:val="24"/>
          <w:lang w:eastAsia="hr-HR"/>
        </w:rPr>
        <w:t>. Uredbe (EU) 2016/429 kao kopitar koji uobičajeno boravi u objektu subjekta u skladu s člankom 9. Provedbene uredbe (EU) 2021/963</w:t>
      </w:r>
    </w:p>
    <w:p w14:paraId="50409FF2" w14:textId="77777777" w:rsidR="00BA4816" w:rsidRPr="00897339" w:rsidRDefault="00BA4816" w:rsidP="00BA4816">
      <w:pPr>
        <w:spacing w:after="0" w:line="240" w:lineRule="auto"/>
        <w:ind w:left="360"/>
        <w:jc w:val="both"/>
        <w:rPr>
          <w:rFonts w:ascii="Times New Roman" w:eastAsia="Times New Roman" w:hAnsi="Times New Roman" w:cs="Times New Roman"/>
          <w:sz w:val="24"/>
          <w:szCs w:val="24"/>
          <w:lang w:eastAsia="hr-HR"/>
        </w:rPr>
      </w:pPr>
    </w:p>
    <w:p w14:paraId="5A44D823" w14:textId="58B82BB5"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osigura da su identifikacijski podaci u jedinstvenom doživotnom identifikacijskom dokumentu u svakom trenutku ažurirani i točni,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29. stavkom 1. Provedbene uredbe Komisije (EU) 2021/963</w:t>
      </w:r>
    </w:p>
    <w:p w14:paraId="1E248CA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B34EFFB" w14:textId="3013E661"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osigura da se identifikacijski dokument preda nadležnom tijelu nakon događaja koji je utjecao na identifikacijske podatke, u svrhu ažur</w:t>
      </w:r>
      <w:r w:rsidR="00460347">
        <w:rPr>
          <w:rFonts w:ascii="Times New Roman" w:eastAsia="Times New Roman" w:hAnsi="Times New Roman" w:cs="Times New Roman"/>
          <w:sz w:val="24"/>
          <w:szCs w:val="24"/>
          <w:lang w:eastAsia="hr-HR"/>
        </w:rPr>
        <w:t xml:space="preserve">iranja podataka u jedinstvenom </w:t>
      </w:r>
      <w:r w:rsidRPr="00897339">
        <w:rPr>
          <w:rFonts w:ascii="Times New Roman" w:eastAsia="Times New Roman" w:hAnsi="Times New Roman" w:cs="Times New Roman"/>
          <w:sz w:val="24"/>
          <w:szCs w:val="24"/>
          <w:lang w:eastAsia="hr-HR"/>
        </w:rPr>
        <w:t>doživotnom identifikacijskom dokumentu, u skladu s člankom 29. stavkom 2. Provedbene uredbe Komisije (EU) 2021/963</w:t>
      </w:r>
    </w:p>
    <w:p w14:paraId="38E7600D"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F5CB3E8"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svinje ne osigura njihovo označavanje u skladu s člankom 64. stavkom 1. ovoga Zakona, člankom 115. Uredbe (EU) 2016/429, člankom 52. Delegirane uredbe (EU) 2019/2035 i pravilnikom donesenim na temelju članka 64. stavka 4. ovoga Zakona</w:t>
      </w:r>
    </w:p>
    <w:p w14:paraId="426E955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762E339"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koji drži kopnene životinje koje pripadaju vrstama osim goveda, ovaca, koza, svinja i kopitara ne osigura njihovo označavanje u skladu s člankom 117. Uredbe (EU) 2016/429, člancima 73., 74., 76. i 81. Delegirane uredbe 2019/2035, člankom 65. stavcima 1. i 2. ovoga Zakona te pravilnikom donesenim na temelju članka 65. stavka 3. ovoga Zakona</w:t>
      </w:r>
    </w:p>
    <w:p w14:paraId="17B3CE4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7FD926B"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osigura da je pas označen </w:t>
      </w:r>
      <w:r w:rsidRPr="00897339">
        <w:rPr>
          <w:rFonts w:ascii="Times New Roman" w:eastAsia="Times New Roman" w:hAnsi="Times New Roman" w:cs="Times New Roman"/>
          <w:iCs/>
          <w:sz w:val="24"/>
          <w:szCs w:val="24"/>
          <w:lang w:eastAsia="hr-HR"/>
        </w:rPr>
        <w:t>injektibilnim transponderom</w:t>
      </w:r>
      <w:r w:rsidRPr="00897339">
        <w:rPr>
          <w:rFonts w:ascii="Times New Roman" w:eastAsia="Times New Roman" w:hAnsi="Times New Roman" w:cs="Times New Roman"/>
          <w:sz w:val="24"/>
          <w:szCs w:val="24"/>
          <w:lang w:eastAsia="hr-HR"/>
        </w:rPr>
        <w:t xml:space="preserve"> u skladu s člankom 70. Delegirane uredbe (EU) 2019/2035 prije premještanja ili najkasnije 90 dana od dana štenjenja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66. stavkom 1. ovoga Zakona</w:t>
      </w:r>
    </w:p>
    <w:p w14:paraId="05E71327"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CD67173"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osigura da su mačke i pitome vretice označene prije stavljanja u promet u države članice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66. stavkom 2. ovoga Zakona</w:t>
      </w:r>
    </w:p>
    <w:p w14:paraId="19CAF7A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A8CC32D"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ne prijavi promjenu vlasništva, uginuće, odnosno nestanak najkasnije u roku od sedam dana od promjene vlasništva, uginuća, odnosno nestanka, radi izmjene podataka u identifikacijskom dokumentu iz članka 66. stavka 4. ovoga Zakona i Upisniku iz članka 66. stavka 3. ovoga Zakona,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66. stavkom 6. ovoga Zakona</w:t>
      </w:r>
    </w:p>
    <w:p w14:paraId="25285D95"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89AD481"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 koji prodaje ili na neki drugi način prenosi vlasništvo budućih kućnih ljubimaca, ne pruži osnovne informacije budućem držatelju kućnog ljubimca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11. stavkom 4. Uredbe (EU) 2016/429 i člankom 9. stavkom 2. ovoga Zakona</w:t>
      </w:r>
    </w:p>
    <w:p w14:paraId="06D7154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45747E4"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subjekti i stručnjaci za životinje ne posjeduju odgovarajuće znanje o zdravlju životinja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11. stavkom 1. Uredbe (EU) 429/2016, člankom 9. stavkom 1. ovoga Zakona te pravilnikom donesenim na temelju članka 9. stavka 4. ovoga Zakona</w:t>
      </w:r>
    </w:p>
    <w:p w14:paraId="236DB12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232B96E" w14:textId="77777777" w:rsidR="00BA4816" w:rsidRPr="00897339" w:rsidRDefault="00BA4816" w:rsidP="00391B68">
      <w:pPr>
        <w:pStyle w:val="ListParagraph"/>
        <w:numPr>
          <w:ilvl w:val="0"/>
          <w:numId w:val="24"/>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subjekt ne osigura da životinje u premještanju prati svjedodžba o zdravstvenom stanju u skladu s člankom 70. stavkom 1. i člankom 79. stavkom 2. ovoga Zakona te pravilnikom donesenim na temelju članka 70. stavka 6. i članka 79. stavka 5. ovoga Zakona.</w:t>
      </w:r>
    </w:p>
    <w:p w14:paraId="2F007FA3"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12D5F6A" w14:textId="34D047B3"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(2) Za prekršaje iz točaka 15., 16., 17., 18.,19. i 20. stavka 1. ovoga članka pravna osoba može se kazniti na mjestu počinjenja prekršaja novčanom kaznom u iznosu od 2</w:t>
      </w:r>
      <w:r w:rsidR="00A93EA4">
        <w:rPr>
          <w:rFonts w:ascii="Times New Roman" w:eastAsia="Times New Roman" w:hAnsi="Times New Roman" w:cs="Times New Roman"/>
          <w:sz w:val="24"/>
          <w:szCs w:val="24"/>
          <w:lang w:eastAsia="hr-HR"/>
        </w:rPr>
        <w:t>60</w:t>
      </w:r>
      <w:r w:rsidRPr="00897339">
        <w:rPr>
          <w:rFonts w:ascii="Times New Roman" w:eastAsia="Times New Roman" w:hAnsi="Times New Roman" w:cs="Times New Roman"/>
          <w:sz w:val="24"/>
          <w:szCs w:val="24"/>
          <w:lang w:eastAsia="hr-HR"/>
        </w:rPr>
        <w:t xml:space="preserve">,00 </w:t>
      </w:r>
      <w:r w:rsidR="00A93EA4">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w:t>
      </w:r>
    </w:p>
    <w:p w14:paraId="04B23F20"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52C6B64" w14:textId="63ABAEDF"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(3) Novčanom kaznom od 2</w:t>
      </w:r>
      <w:r w:rsidR="00C43513">
        <w:rPr>
          <w:rFonts w:ascii="Times New Roman" w:eastAsia="Times New Roman" w:hAnsi="Times New Roman" w:cs="Times New Roman"/>
          <w:sz w:val="24"/>
          <w:szCs w:val="24"/>
          <w:lang w:eastAsia="hr-HR"/>
        </w:rPr>
        <w:t>60</w:t>
      </w:r>
      <w:r w:rsidRPr="00897339">
        <w:rPr>
          <w:rFonts w:ascii="Times New Roman" w:eastAsia="Times New Roman" w:hAnsi="Times New Roman" w:cs="Times New Roman"/>
          <w:sz w:val="24"/>
          <w:szCs w:val="24"/>
          <w:lang w:eastAsia="hr-HR"/>
        </w:rPr>
        <w:t xml:space="preserve">,00 do </w:t>
      </w:r>
      <w:r w:rsidR="00C43513">
        <w:rPr>
          <w:rFonts w:ascii="Times New Roman" w:eastAsia="Times New Roman" w:hAnsi="Times New Roman" w:cs="Times New Roman"/>
          <w:sz w:val="24"/>
          <w:szCs w:val="24"/>
          <w:lang w:eastAsia="hr-HR"/>
        </w:rPr>
        <w:t>660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za prekršaje iz stavka 1. ovoga članka kaznit će se i odgovorna osoba u pravnoj osobi. </w:t>
      </w:r>
    </w:p>
    <w:p w14:paraId="5420C114"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079C0FBC"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(4) Novčanom kaznom iz stavka 3. ovoga članka za prekršaje iz stavka 1. ovoga članka kaznit će se i fizička osoba i fizička osoba nositelj ili član OPG-a.</w:t>
      </w:r>
    </w:p>
    <w:p w14:paraId="09144F41"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6B312DAD"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(5)</w:t>
      </w:r>
      <w:r w:rsidRPr="00897339">
        <w:rPr>
          <w:rFonts w:ascii="Times New Roman" w:hAnsi="Times New Roman" w:cs="Times New Roman"/>
          <w:sz w:val="24"/>
          <w:szCs w:val="24"/>
        </w:rPr>
        <w:t xml:space="preserve"> </w:t>
      </w:r>
      <w:r w:rsidRPr="00897339">
        <w:rPr>
          <w:rFonts w:ascii="Times New Roman" w:eastAsia="Times New Roman" w:hAnsi="Times New Roman" w:cs="Times New Roman"/>
          <w:sz w:val="24"/>
          <w:szCs w:val="24"/>
          <w:lang w:eastAsia="hr-HR"/>
        </w:rPr>
        <w:t>Novčanom kaznom iz stavka 3. ovoga članka za prekršaje iz točaka 15.,16. i 17. stavka 1. ovoga članka kazniti će se i fizička osoba držatelj kućnog ljubimca.</w:t>
      </w:r>
    </w:p>
    <w:p w14:paraId="58B24779"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A6CD016" w14:textId="32BF4BD3"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(6) Za prekršaje iz točaka 15., 16., 17., 18.,19. i 20. stavka 1. ovoga članka odgovorna osoba u pravnoj osobi, fizička osoba ili fizička osoba držatelj kućnog ljubimca</w:t>
      </w:r>
      <w:r w:rsidRPr="00897339" w:rsidDel="00457877">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 xml:space="preserve">može se kazniti na mjestu počinjenja prekršaja novčanom kaznom u iznosu od </w:t>
      </w:r>
      <w:r w:rsidR="00C43513">
        <w:rPr>
          <w:rFonts w:ascii="Times New Roman" w:eastAsia="Times New Roman" w:hAnsi="Times New Roman" w:cs="Times New Roman"/>
          <w:sz w:val="24"/>
          <w:szCs w:val="24"/>
          <w:lang w:eastAsia="hr-HR"/>
        </w:rPr>
        <w:t>60,00 eura</w:t>
      </w:r>
      <w:r w:rsidRPr="00897339">
        <w:rPr>
          <w:rFonts w:ascii="Times New Roman" w:eastAsia="Times New Roman" w:hAnsi="Times New Roman" w:cs="Times New Roman"/>
          <w:sz w:val="24"/>
          <w:szCs w:val="24"/>
          <w:lang w:eastAsia="hr-HR"/>
        </w:rPr>
        <w:t xml:space="preserve">. </w:t>
      </w:r>
    </w:p>
    <w:p w14:paraId="4B77C1BF" w14:textId="77777777" w:rsidR="00BA4816" w:rsidRPr="00897339" w:rsidRDefault="00BA4816" w:rsidP="00BA4816">
      <w:pPr>
        <w:spacing w:after="0" w:line="240" w:lineRule="auto"/>
        <w:jc w:val="center"/>
        <w:rPr>
          <w:rFonts w:ascii="Times New Roman" w:eastAsia="Times New Roman" w:hAnsi="Times New Roman" w:cs="Times New Roman"/>
          <w:i/>
          <w:sz w:val="24"/>
          <w:szCs w:val="24"/>
          <w:lang w:eastAsia="hr-HR"/>
        </w:rPr>
      </w:pPr>
    </w:p>
    <w:p w14:paraId="4C50897D" w14:textId="77777777" w:rsidR="00BA4816" w:rsidRPr="00897339" w:rsidRDefault="00BA4816" w:rsidP="00BA481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Odredbe vezane uz ulazak u Uniju i izvoz</w:t>
      </w:r>
    </w:p>
    <w:p w14:paraId="48B756BA"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3C870100" w14:textId="0AF09BAE" w:rsidR="00BA4816" w:rsidRPr="00897339" w:rsidRDefault="00BA4816" w:rsidP="00BA4816">
      <w:pPr>
        <w:spacing w:after="0" w:line="240" w:lineRule="auto"/>
        <w:jc w:val="center"/>
        <w:rPr>
          <w:rFonts w:ascii="Times New Roman" w:eastAsia="Times New Roman" w:hAnsi="Times New Roman" w:cs="Times New Roman"/>
          <w:b/>
          <w:bCs/>
          <w:sz w:val="24"/>
          <w:szCs w:val="24"/>
          <w:lang w:eastAsia="hr-HR"/>
        </w:rPr>
      </w:pPr>
      <w:r w:rsidRPr="0064790D">
        <w:rPr>
          <w:rFonts w:ascii="Times New Roman" w:eastAsia="Times New Roman" w:hAnsi="Times New Roman" w:cs="Times New Roman"/>
          <w:b/>
          <w:bCs/>
          <w:sz w:val="24"/>
          <w:szCs w:val="24"/>
          <w:lang w:eastAsia="hr-HR"/>
        </w:rPr>
        <w:t>Članak 109.</w:t>
      </w:r>
    </w:p>
    <w:p w14:paraId="223E3844"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8014552" w14:textId="32CC7300"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 Novčanom kaznom od </w:t>
      </w:r>
      <w:r w:rsidR="00020EA0">
        <w:rPr>
          <w:rFonts w:ascii="Times New Roman" w:eastAsia="Times New Roman" w:hAnsi="Times New Roman" w:cs="Times New Roman"/>
          <w:sz w:val="24"/>
          <w:szCs w:val="24"/>
          <w:lang w:eastAsia="hr-HR"/>
        </w:rPr>
        <w:t>530,00</w:t>
      </w:r>
      <w:r w:rsidRPr="00897339">
        <w:rPr>
          <w:rFonts w:ascii="Times New Roman" w:eastAsia="Times New Roman" w:hAnsi="Times New Roman" w:cs="Times New Roman"/>
          <w:sz w:val="24"/>
          <w:szCs w:val="24"/>
          <w:lang w:eastAsia="hr-HR"/>
        </w:rPr>
        <w:t xml:space="preserve"> do </w:t>
      </w:r>
      <w:r w:rsidR="00C43513" w:rsidRPr="00C43513">
        <w:rPr>
          <w:rFonts w:ascii="Times New Roman" w:eastAsia="Times New Roman" w:hAnsi="Times New Roman" w:cs="Times New Roman"/>
          <w:sz w:val="24"/>
          <w:szCs w:val="24"/>
          <w:lang w:eastAsia="hr-HR"/>
        </w:rPr>
        <w:t xml:space="preserve">1.990,00 eura </w:t>
      </w:r>
      <w:r w:rsidRPr="00897339">
        <w:rPr>
          <w:rFonts w:ascii="Times New Roman" w:eastAsia="Times New Roman" w:hAnsi="Times New Roman" w:cs="Times New Roman"/>
          <w:sz w:val="24"/>
          <w:szCs w:val="24"/>
          <w:lang w:eastAsia="hr-HR"/>
        </w:rPr>
        <w:t>kaznit će se za prekršaj osoba odgovorna za pošiljku kao pravna osoba ako ne dostaviti prethodnu obavijest o prispijeću pošiljaka ulaznoj graničnoj kontrolnoj postaji u Republici Hrvatskoj za obavljanje službenih kontrola kako je to propisano odredbama članka 86. stavka 3. ovoga Zakona.</w:t>
      </w:r>
    </w:p>
    <w:p w14:paraId="73CD329A"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221B39A7" w14:textId="7EDB8552"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Novčanom kaznom od </w:t>
      </w:r>
      <w:r w:rsidR="00C43513">
        <w:rPr>
          <w:rFonts w:ascii="Times New Roman" w:eastAsia="Times New Roman" w:hAnsi="Times New Roman" w:cs="Times New Roman"/>
          <w:sz w:val="24"/>
          <w:szCs w:val="24"/>
          <w:lang w:eastAsia="hr-HR"/>
        </w:rPr>
        <w:t>2.650</w:t>
      </w:r>
      <w:r w:rsidRPr="00897339">
        <w:rPr>
          <w:rFonts w:ascii="Times New Roman" w:eastAsia="Times New Roman" w:hAnsi="Times New Roman" w:cs="Times New Roman"/>
          <w:sz w:val="24"/>
          <w:szCs w:val="24"/>
          <w:lang w:eastAsia="hr-HR"/>
        </w:rPr>
        <w:t>,00 do 1</w:t>
      </w:r>
      <w:r w:rsidR="00C43513">
        <w:rPr>
          <w:rFonts w:ascii="Times New Roman" w:eastAsia="Times New Roman" w:hAnsi="Times New Roman" w:cs="Times New Roman"/>
          <w:sz w:val="24"/>
          <w:szCs w:val="24"/>
          <w:lang w:eastAsia="hr-HR"/>
        </w:rPr>
        <w:t>3</w:t>
      </w:r>
      <w:r w:rsidRPr="00897339">
        <w:rPr>
          <w:rFonts w:ascii="Times New Roman" w:eastAsia="Times New Roman" w:hAnsi="Times New Roman" w:cs="Times New Roman"/>
          <w:sz w:val="24"/>
          <w:szCs w:val="24"/>
          <w:lang w:eastAsia="hr-HR"/>
        </w:rPr>
        <w:t>.</w:t>
      </w:r>
      <w:r w:rsidR="00C43513">
        <w:rPr>
          <w:rFonts w:ascii="Times New Roman" w:eastAsia="Times New Roman" w:hAnsi="Times New Roman" w:cs="Times New Roman"/>
          <w:sz w:val="24"/>
          <w:szCs w:val="24"/>
          <w:lang w:eastAsia="hr-HR"/>
        </w:rPr>
        <w:t>270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 osoba odgovorna za (pošiljku) životinje ili proizvode kao pravna osoba, ako:</w:t>
      </w:r>
    </w:p>
    <w:p w14:paraId="097F9151" w14:textId="77777777" w:rsidR="00BA4816" w:rsidRPr="00897339" w:rsidRDefault="00BA4816" w:rsidP="00391B68">
      <w:pPr>
        <w:pStyle w:val="ListParagraph"/>
        <w:spacing w:after="0" w:line="240" w:lineRule="auto"/>
        <w:ind w:left="360"/>
        <w:jc w:val="both"/>
        <w:rPr>
          <w:rFonts w:ascii="Times New Roman" w:eastAsia="Times New Roman" w:hAnsi="Times New Roman" w:cs="Times New Roman"/>
          <w:sz w:val="24"/>
          <w:szCs w:val="24"/>
          <w:lang w:eastAsia="hr-HR"/>
        </w:rPr>
      </w:pPr>
    </w:p>
    <w:p w14:paraId="7DF67523"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su za premještanje pošiljaka životinja, zametnih proizvoda i proizvoda životinjskog podrijetla vrsta i kategorija obuhvaćenih područjem primjene Delegirane uredbe (EU) 2020/692, od točke ulaska u Uniju do njihova mjesta odredišta, odnosno za postupanje s takvim pošiljkama nakon njihova ulaska u Uniju, ispunjeni uvjeti iz članka 5. stavka 2. Delegirane uredbe (EU) 2020/692</w:t>
      </w:r>
    </w:p>
    <w:p w14:paraId="72F8C010"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BED2BDC"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pošiljke kopnenih životinja, nakon ulaska u Uniju, prevezu bez odgode u njihov objekt odredišta, odnosno klaonicu odredišta, kako je to propisano člankom 19. stavkom 1. točkama a) i b) Delegirane uredbe (EU) 2020/692</w:t>
      </w:r>
    </w:p>
    <w:p w14:paraId="64B86F1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128B7D5C"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u skladu s člancima 26. i 27. Delegirane uredbe (EU) 2020/692, kopitari i papkari, osim konja koji ulaze u Uniju radi sudjelovanja na natjecanjima, utrkama i konjičkim kulturnim događanjima, nakon ulaska u Uniju ostaju u svojem objektu odredišta u razdoblju od najmanje 30 dana od dolaska u taj objekt</w:t>
      </w:r>
    </w:p>
    <w:p w14:paraId="0C54F36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209E2F3"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odobrenje Ministarstva za ulazak u Republiku Hrvatsku ili provoz kroz Republiku Hrvatsku pošiljke kopitara i papkara iz članka 28. stavka 3. Delegirane uredbe (EU) 2020/692 </w:t>
      </w:r>
    </w:p>
    <w:p w14:paraId="405450C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DABCD96"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da, nakon ulaska u Uniju, kopitari i papkari koji potječu iz zatvorenog objekta u trećoj zemlji ili području,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35. Delegirane uredbe (EU) 2020/692, ostanu u zatvorenom objektu odredišta u razdoblju od najmanje šest mjeseci prije datuma premještanja u drugi zatvoreni objekt u Uniji, osim ako se izvoze iz Unije ili premještaju radi klanja</w:t>
      </w:r>
    </w:p>
    <w:p w14:paraId="42FAF7E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104BE2B"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perad za rasplod, perad za proizvodnju, osim peradi za proizvodnju za obnovu populacije pernate divljači, i jednodnevne piliće, koji su ušli u Uniju iz treće zemlje ili područja ili njihove zone, drži u objektima odredišta u neprekidnom razdoblju najmanje kako je propisano člankom 50. Delegirane uredbe (EU) 2020/692</w:t>
      </w:r>
    </w:p>
    <w:p w14:paraId="1E00576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E250353"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se, nakon ulaska u Uniju, pošiljke ptica u zatočeništvu prevoze bez odgode izravno u karantenski objekt u skladu s člankom 59. Delegirane uredbe (EU) 2020/692</w:t>
      </w:r>
    </w:p>
    <w:p w14:paraId="3CFD4DE3"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 </w:t>
      </w:r>
    </w:p>
    <w:p w14:paraId="5CA1C2EC" w14:textId="0E81652F"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pusti iz </w:t>
      </w:r>
      <w:r w:rsidR="00460347">
        <w:rPr>
          <w:rFonts w:ascii="Times New Roman" w:eastAsia="Times New Roman" w:hAnsi="Times New Roman" w:cs="Times New Roman"/>
          <w:sz w:val="24"/>
          <w:szCs w:val="24"/>
          <w:lang w:eastAsia="hr-HR"/>
        </w:rPr>
        <w:t xml:space="preserve">karantene ptice u zatočeništvu </w:t>
      </w:r>
      <w:r w:rsidRPr="00897339">
        <w:rPr>
          <w:rFonts w:ascii="Times New Roman" w:eastAsia="Times New Roman" w:hAnsi="Times New Roman" w:cs="Times New Roman"/>
          <w:sz w:val="24"/>
          <w:szCs w:val="24"/>
          <w:lang w:eastAsia="hr-HR"/>
        </w:rPr>
        <w:t>bez pisanog odobrenja službenog veterinara kako je to propisano člankom 60. točkom b) podtočkom vi.) Delegirane uredbe (EU) 2020/692</w:t>
      </w:r>
    </w:p>
    <w:p w14:paraId="44BFC02F"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0B3CACDC"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unosi matice pčela, nakon unosa u Uniju, u lokalne kolonije suprotno odredbama članka 71. stavka 1. Delegirane uredbe (EU) 2020/692 </w:t>
      </w:r>
    </w:p>
    <w:p w14:paraId="31C028F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3F0A303" w14:textId="25B105A3"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dostavi službenom laboratoriju na ispitivanje nakon prijenosa u nove kaveze kako je utvrđeno u članku 71. stavku 1. Delegirane uredbe (EU) 2020/692, transportne kaveze, prateće hraniteljice i druge materijale koji su pratili matice pčela iz treće zemlje p</w:t>
      </w:r>
      <w:r w:rsidR="00460347">
        <w:rPr>
          <w:rFonts w:ascii="Times New Roman" w:eastAsia="Times New Roman" w:hAnsi="Times New Roman" w:cs="Times New Roman"/>
          <w:sz w:val="24"/>
          <w:szCs w:val="24"/>
          <w:lang w:eastAsia="hr-HR"/>
        </w:rPr>
        <w:t xml:space="preserve">odrijetla </w:t>
      </w:r>
      <w:r w:rsidRPr="00897339">
        <w:rPr>
          <w:rFonts w:ascii="Times New Roman" w:eastAsia="Times New Roman" w:hAnsi="Times New Roman" w:cs="Times New Roman"/>
          <w:sz w:val="24"/>
          <w:szCs w:val="24"/>
          <w:lang w:eastAsia="hr-HR"/>
        </w:rPr>
        <w:t>u skladu s člankom 71. stavkom 2. Delegirane uredbe (EU) 2020/692</w:t>
      </w:r>
    </w:p>
    <w:p w14:paraId="31AA79A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40A44D9"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uništi spremnik i ambalažni materijal koji su pratili bumbare unesene iz treće zemlje, u skladu s člankom 71. stavkom 3. Delegirane uredbe (EU) 2020/692</w:t>
      </w:r>
    </w:p>
    <w:p w14:paraId="49002DB8"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26E6D379"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zadrži pošiljke pasa, mačaka i pitomih vretica koje su namijenjene zatvorenom objektu ili izravnom ulasku u odobreni karantenski objekt u razdobljima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78. Delegirane uredbe (EU) 2020/692</w:t>
      </w:r>
    </w:p>
    <w:p w14:paraId="004B847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C251228"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pošiljke jaja za valenje koja se prevoze brodom, prilikom ulaska u Uniju prati izjava u skladu s člankom 101. točkom b) Delegirane uredbe Komisije (EU) 2020/692</w:t>
      </w:r>
    </w:p>
    <w:p w14:paraId="65367554"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753FF5D9"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osigura da pošiljke jaja za valenje nakon ulaska u Uniju budu izravno prevezene od točke ulaska do njihova mjesta odredišta u Uniji i da ispunjavaju zahtjeve za premještanje unutar Unije u skladu s člankom 103. točkama a) i b) Delegirane uredbe (EU) 2020/692</w:t>
      </w:r>
    </w:p>
    <w:p w14:paraId="31C779F9"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4C9F0DEA"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osigura da se perad za rasplod i perad za proizvodnju koja je izvaljena iz jaja za valenje, koja su u Uniju ušla iz treće zemlje ili područja ili njihove zone, drži neprekidno najmanje tri tjedna od datuma valenja u valionici ili u objektima u koje je perad poslana nakon valenja, odvojeno od ostalih jata peradi, </w:t>
      </w:r>
      <w:r w:rsidRPr="00897339">
        <w:rPr>
          <w:rFonts w:ascii="Times New Roman" w:eastAsia="Times New Roman" w:hAnsi="Times New Roman" w:cs="Times New Roman"/>
          <w:iCs/>
          <w:sz w:val="24"/>
          <w:szCs w:val="24"/>
          <w:lang w:eastAsia="hr-HR"/>
        </w:rPr>
        <w:t xml:space="preserve">u skladu s člankom </w:t>
      </w:r>
      <w:r w:rsidRPr="00897339">
        <w:rPr>
          <w:rFonts w:ascii="Times New Roman" w:eastAsia="Times New Roman" w:hAnsi="Times New Roman" w:cs="Times New Roman"/>
          <w:sz w:val="24"/>
          <w:szCs w:val="24"/>
          <w:lang w:eastAsia="hr-HR"/>
        </w:rPr>
        <w:t>112. Delegirane uredbe (EU) 2020/692</w:t>
      </w:r>
    </w:p>
    <w:p w14:paraId="0CE5964A"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5EC344E9"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ne postupa s jajima za valenje ptica u zatočeništvu nakon njihova ulaska u Uniju te s pticama u zatočeništvu izvaljenima iz tih jaja za valenje u </w:t>
      </w:r>
      <w:r w:rsidRPr="00897339">
        <w:rPr>
          <w:rFonts w:ascii="Times New Roman" w:eastAsia="Times New Roman" w:hAnsi="Times New Roman" w:cs="Times New Roman"/>
          <w:iCs/>
          <w:sz w:val="24"/>
          <w:szCs w:val="24"/>
          <w:lang w:eastAsia="hr-HR"/>
        </w:rPr>
        <w:t xml:space="preserve">skladu s člankom </w:t>
      </w:r>
      <w:r w:rsidRPr="00897339">
        <w:rPr>
          <w:rFonts w:ascii="Times New Roman" w:eastAsia="Times New Roman" w:hAnsi="Times New Roman" w:cs="Times New Roman"/>
          <w:sz w:val="24"/>
          <w:szCs w:val="24"/>
          <w:lang w:eastAsia="hr-HR"/>
        </w:rPr>
        <w:t>116. Delegirane uredbe Komisije (EU) 2020/692</w:t>
      </w:r>
    </w:p>
    <w:p w14:paraId="0437890C"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61914223"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postupa s akvatičnim životinjama i proizvodima životinjskog podrijetla od akvatičnih životinja osim živih akvatičnih životinja nakon ulaska u Uniju u skladu s člankom 174. stavkom 2. Delegirane uredbe Komisije (EU) 2020/692</w:t>
      </w:r>
    </w:p>
    <w:p w14:paraId="1CA31C12" w14:textId="77777777" w:rsidR="00BA4816" w:rsidRPr="00897339" w:rsidRDefault="00BA4816" w:rsidP="00BA4816">
      <w:pPr>
        <w:pStyle w:val="ListParagraph"/>
        <w:spacing w:after="0" w:line="240" w:lineRule="auto"/>
        <w:ind w:left="360"/>
        <w:jc w:val="both"/>
        <w:rPr>
          <w:rFonts w:ascii="Times New Roman" w:eastAsia="Times New Roman" w:hAnsi="Times New Roman" w:cs="Times New Roman"/>
          <w:sz w:val="24"/>
          <w:szCs w:val="24"/>
          <w:lang w:eastAsia="hr-HR"/>
        </w:rPr>
      </w:pPr>
    </w:p>
    <w:p w14:paraId="3878B2D6" w14:textId="77777777" w:rsidR="00BA4816" w:rsidRPr="00897339" w:rsidRDefault="00BA4816" w:rsidP="00391B68">
      <w:pPr>
        <w:pStyle w:val="ListParagraph"/>
        <w:numPr>
          <w:ilvl w:val="0"/>
          <w:numId w:val="25"/>
        </w:numPr>
        <w:spacing w:after="0" w:line="240" w:lineRule="auto"/>
        <w:ind w:left="360"/>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ne postupa s vodom u kojoj su se prevozile pošiljke akvatičnih životinja u skladu s člankom 174. stavkom 4. Delegirane uredbe Komisije (EU) 2020/692.</w:t>
      </w:r>
    </w:p>
    <w:p w14:paraId="09717C7C" w14:textId="77777777" w:rsidR="00BA4816" w:rsidRPr="00897339" w:rsidRDefault="00BA4816" w:rsidP="00BA4816">
      <w:pPr>
        <w:spacing w:after="0" w:line="240" w:lineRule="auto"/>
        <w:ind w:left="360"/>
        <w:jc w:val="both"/>
        <w:rPr>
          <w:rFonts w:ascii="Times New Roman" w:eastAsia="Times New Roman" w:hAnsi="Times New Roman" w:cs="Times New Roman"/>
          <w:sz w:val="24"/>
          <w:szCs w:val="24"/>
          <w:lang w:eastAsia="hr-HR"/>
        </w:rPr>
      </w:pPr>
    </w:p>
    <w:p w14:paraId="61C15220" w14:textId="1F599BE4"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(3) Za prekršaj iz stavka 1. ovoga članka osoba odgovorna za pošiljku kao pravna osoba može se kazniti na mjestu počinjenja prekršaja novčanom kaznom u iznosu od </w:t>
      </w:r>
      <w:r w:rsidR="00C43513">
        <w:rPr>
          <w:rFonts w:ascii="Times New Roman" w:eastAsia="Times New Roman" w:hAnsi="Times New Roman" w:cs="Times New Roman"/>
          <w:sz w:val="24"/>
          <w:szCs w:val="24"/>
          <w:lang w:eastAsia="hr-HR"/>
        </w:rPr>
        <w:t>260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w:t>
      </w:r>
    </w:p>
    <w:p w14:paraId="50786E7D"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37339B96" w14:textId="4246E89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(4) Novčanom kaznom od 1</w:t>
      </w:r>
      <w:r w:rsidR="00C43513">
        <w:rPr>
          <w:rFonts w:ascii="Times New Roman" w:eastAsia="Times New Roman" w:hAnsi="Times New Roman" w:cs="Times New Roman"/>
          <w:sz w:val="24"/>
          <w:szCs w:val="24"/>
          <w:lang w:eastAsia="hr-HR"/>
        </w:rPr>
        <w:t>30</w:t>
      </w:r>
      <w:r w:rsidRPr="00897339">
        <w:rPr>
          <w:rFonts w:ascii="Times New Roman" w:eastAsia="Times New Roman" w:hAnsi="Times New Roman" w:cs="Times New Roman"/>
          <w:sz w:val="24"/>
          <w:szCs w:val="24"/>
          <w:lang w:eastAsia="hr-HR"/>
        </w:rPr>
        <w:t>,00 do 2</w:t>
      </w:r>
      <w:r w:rsidR="00C43513">
        <w:rPr>
          <w:rFonts w:ascii="Times New Roman" w:eastAsia="Times New Roman" w:hAnsi="Times New Roman" w:cs="Times New Roman"/>
          <w:sz w:val="24"/>
          <w:szCs w:val="24"/>
          <w:lang w:eastAsia="hr-HR"/>
        </w:rPr>
        <w:t>60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za prekršaj iz stavka 1. ovoga članka kaznit će se odgovorna osoba u pravnoj osobi.</w:t>
      </w:r>
    </w:p>
    <w:p w14:paraId="51E48BBA"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47D14E4A" w14:textId="4EE4EBA8"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(5) Novčanom kaznom </w:t>
      </w:r>
      <w:r w:rsidR="00C43513" w:rsidRPr="00C43513">
        <w:rPr>
          <w:rFonts w:ascii="Times New Roman" w:eastAsia="Times New Roman" w:hAnsi="Times New Roman" w:cs="Times New Roman"/>
          <w:sz w:val="24"/>
          <w:szCs w:val="24"/>
          <w:lang w:eastAsia="hr-HR"/>
        </w:rPr>
        <w:t xml:space="preserve">od 130,00 do 260,00 eura </w:t>
      </w:r>
      <w:r w:rsidRPr="00897339">
        <w:rPr>
          <w:rFonts w:ascii="Times New Roman" w:eastAsia="Times New Roman" w:hAnsi="Times New Roman" w:cs="Times New Roman"/>
          <w:sz w:val="24"/>
          <w:szCs w:val="24"/>
          <w:lang w:eastAsia="hr-HR"/>
        </w:rPr>
        <w:t>za prekršaj iz stavka 1. ovoga članka kaznit će se i osoba odgovorna za pošiljku kao fizička osoba.</w:t>
      </w:r>
    </w:p>
    <w:p w14:paraId="43B5400E"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1B672464" w14:textId="4E6A5A1A"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(6) Za prekršaj iz stavka 1. ovoga članka osoba odgovorna za pošiljku kao odgovorna osoba u pravnoj osobi i kao fizička osoba može se kazniti na mjestu počinjenja prekršaja novčanom kaznom u iznosu od </w:t>
      </w:r>
      <w:r w:rsidR="00C43513">
        <w:rPr>
          <w:rFonts w:ascii="Times New Roman" w:eastAsia="Times New Roman" w:hAnsi="Times New Roman" w:cs="Times New Roman"/>
          <w:sz w:val="24"/>
          <w:szCs w:val="24"/>
          <w:lang w:eastAsia="hr-HR"/>
        </w:rPr>
        <w:t>60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w:t>
      </w:r>
    </w:p>
    <w:p w14:paraId="5EEBD8DB"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18EB432B" w14:textId="35FA66D5"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(7) Novčanom kaznom od </w:t>
      </w:r>
      <w:r w:rsidR="00C43513">
        <w:rPr>
          <w:rFonts w:ascii="Times New Roman" w:eastAsia="Times New Roman" w:hAnsi="Times New Roman" w:cs="Times New Roman"/>
          <w:sz w:val="24"/>
          <w:szCs w:val="24"/>
          <w:lang w:eastAsia="hr-HR"/>
        </w:rPr>
        <w:t>660</w:t>
      </w:r>
      <w:r w:rsidRPr="00897339">
        <w:rPr>
          <w:rFonts w:ascii="Times New Roman" w:eastAsia="Times New Roman" w:hAnsi="Times New Roman" w:cs="Times New Roman"/>
          <w:sz w:val="24"/>
          <w:szCs w:val="24"/>
          <w:lang w:eastAsia="hr-HR"/>
        </w:rPr>
        <w:t>,00 do</w:t>
      </w:r>
      <w:r w:rsidR="00C43513">
        <w:rPr>
          <w:rFonts w:ascii="Times New Roman" w:eastAsia="Times New Roman" w:hAnsi="Times New Roman" w:cs="Times New Roman"/>
          <w:sz w:val="24"/>
          <w:szCs w:val="24"/>
          <w:lang w:eastAsia="hr-HR"/>
        </w:rPr>
        <w:t xml:space="preserve"> 2</w:t>
      </w:r>
      <w:r w:rsidRPr="00897339">
        <w:rPr>
          <w:rFonts w:ascii="Times New Roman" w:eastAsia="Times New Roman" w:hAnsi="Times New Roman" w:cs="Times New Roman"/>
          <w:sz w:val="24"/>
          <w:szCs w:val="24"/>
          <w:lang w:eastAsia="hr-HR"/>
        </w:rPr>
        <w:t>.</w:t>
      </w:r>
      <w:r w:rsidR="00C43513">
        <w:rPr>
          <w:rFonts w:ascii="Times New Roman" w:eastAsia="Times New Roman" w:hAnsi="Times New Roman" w:cs="Times New Roman"/>
          <w:sz w:val="24"/>
          <w:szCs w:val="24"/>
          <w:lang w:eastAsia="hr-HR"/>
        </w:rPr>
        <w:t>650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2. ovoga članka i odgovorna osoba u pravnoj osobi. </w:t>
      </w:r>
    </w:p>
    <w:p w14:paraId="147C9AE5"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0B4F079B" w14:textId="00CD44C9"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(8) Novčanom kaznom </w:t>
      </w:r>
      <w:r w:rsidR="00C43513" w:rsidRPr="00C43513">
        <w:rPr>
          <w:rFonts w:ascii="Times New Roman" w:eastAsia="Times New Roman" w:hAnsi="Times New Roman" w:cs="Times New Roman"/>
          <w:sz w:val="24"/>
          <w:szCs w:val="24"/>
          <w:lang w:eastAsia="hr-HR"/>
        </w:rPr>
        <w:t xml:space="preserve">od 130,00 do </w:t>
      </w:r>
      <w:bookmarkStart w:id="40" w:name="_Hlk107161992"/>
      <w:r w:rsidR="00C43513">
        <w:rPr>
          <w:rFonts w:ascii="Times New Roman" w:eastAsia="Times New Roman" w:hAnsi="Times New Roman" w:cs="Times New Roman"/>
          <w:sz w:val="24"/>
          <w:szCs w:val="24"/>
          <w:lang w:eastAsia="hr-HR"/>
        </w:rPr>
        <w:t>660</w:t>
      </w:r>
      <w:r w:rsidRPr="00897339">
        <w:rPr>
          <w:rFonts w:ascii="Times New Roman" w:eastAsia="Times New Roman" w:hAnsi="Times New Roman" w:cs="Times New Roman"/>
          <w:sz w:val="24"/>
          <w:szCs w:val="24"/>
          <w:lang w:eastAsia="hr-HR"/>
        </w:rPr>
        <w:t>,00</w:t>
      </w:r>
      <w:bookmarkEnd w:id="40"/>
      <w:r w:rsidRPr="00897339">
        <w:rPr>
          <w:rFonts w:ascii="Times New Roman" w:eastAsia="Times New Roman" w:hAnsi="Times New Roman" w:cs="Times New Roman"/>
          <w:sz w:val="24"/>
          <w:szCs w:val="24"/>
          <w:lang w:eastAsia="hr-HR"/>
        </w:rPr>
        <w:t xml:space="preserve">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2. ovoga članka fizička osoba.</w:t>
      </w:r>
    </w:p>
    <w:p w14:paraId="71E37290"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3DAEF36D" w14:textId="4C20758B"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(9) Novčanom kaznom od </w:t>
      </w:r>
      <w:r w:rsidR="00C43513" w:rsidRPr="00C43513">
        <w:rPr>
          <w:rFonts w:ascii="Times New Roman" w:eastAsia="Times New Roman" w:hAnsi="Times New Roman" w:cs="Times New Roman"/>
          <w:sz w:val="24"/>
          <w:szCs w:val="24"/>
          <w:lang w:eastAsia="hr-HR"/>
        </w:rPr>
        <w:t>660,00</w:t>
      </w:r>
      <w:r w:rsidR="00C43513">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 xml:space="preserve">do </w:t>
      </w:r>
      <w:r w:rsidR="00C43513">
        <w:rPr>
          <w:rFonts w:ascii="Times New Roman" w:eastAsia="Times New Roman" w:hAnsi="Times New Roman" w:cs="Times New Roman"/>
          <w:sz w:val="24"/>
          <w:szCs w:val="24"/>
          <w:lang w:eastAsia="hr-HR"/>
        </w:rPr>
        <w:t>1.320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2. ovoga članka fizička osoba nositelj ili član OPG-a.</w:t>
      </w:r>
    </w:p>
    <w:p w14:paraId="7BBD72D6" w14:textId="7777777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p>
    <w:p w14:paraId="2DEB7E92" w14:textId="4C16B757" w:rsidR="00BA4816" w:rsidRPr="00897339" w:rsidRDefault="00BA4816" w:rsidP="00BA481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(10) Novčanom kaznom od </w:t>
      </w:r>
      <w:r w:rsidR="00020EA0">
        <w:rPr>
          <w:rFonts w:ascii="Times New Roman" w:eastAsia="Times New Roman" w:hAnsi="Times New Roman" w:cs="Times New Roman"/>
          <w:sz w:val="24"/>
          <w:szCs w:val="24"/>
          <w:lang w:eastAsia="hr-HR"/>
        </w:rPr>
        <w:t>790,00</w:t>
      </w:r>
      <w:r w:rsidRPr="00897339">
        <w:rPr>
          <w:rFonts w:ascii="Times New Roman" w:eastAsia="Times New Roman" w:hAnsi="Times New Roman" w:cs="Times New Roman"/>
          <w:sz w:val="24"/>
          <w:szCs w:val="24"/>
          <w:lang w:eastAsia="hr-HR"/>
        </w:rPr>
        <w:t xml:space="preserve"> do 1.</w:t>
      </w:r>
      <w:r w:rsidR="00C43513">
        <w:rPr>
          <w:rFonts w:ascii="Times New Roman" w:eastAsia="Times New Roman" w:hAnsi="Times New Roman" w:cs="Times New Roman"/>
          <w:sz w:val="24"/>
          <w:szCs w:val="24"/>
          <w:lang w:eastAsia="hr-HR"/>
        </w:rPr>
        <w:t>320</w:t>
      </w:r>
      <w:r w:rsidRPr="00897339">
        <w:rPr>
          <w:rFonts w:ascii="Times New Roman" w:eastAsia="Times New Roman" w:hAnsi="Times New Roman" w:cs="Times New Roman"/>
          <w:sz w:val="24"/>
          <w:szCs w:val="24"/>
          <w:lang w:eastAsia="hr-HR"/>
        </w:rPr>
        <w:t xml:space="preserve">,00 </w:t>
      </w:r>
      <w:r w:rsidR="00C43513">
        <w:rPr>
          <w:rFonts w:ascii="Times New Roman" w:eastAsia="Times New Roman" w:hAnsi="Times New Roman" w:cs="Times New Roman"/>
          <w:sz w:val="24"/>
          <w:szCs w:val="24"/>
          <w:lang w:eastAsia="hr-HR"/>
        </w:rPr>
        <w:t>eura</w:t>
      </w:r>
      <w:r w:rsidRPr="00897339">
        <w:rPr>
          <w:rFonts w:ascii="Times New Roman" w:eastAsia="Times New Roman" w:hAnsi="Times New Roman" w:cs="Times New Roman"/>
          <w:sz w:val="24"/>
          <w:szCs w:val="24"/>
          <w:lang w:eastAsia="hr-HR"/>
        </w:rPr>
        <w:t xml:space="preserve"> kaznit će se za prekršaje iz stavka 2 ovoga članka fizička osoba obrtnik.</w:t>
      </w:r>
    </w:p>
    <w:p w14:paraId="795F3B2C" w14:textId="556DEDDC" w:rsidR="00BA4816" w:rsidRDefault="00BA4816" w:rsidP="000B5056">
      <w:pPr>
        <w:spacing w:after="0" w:line="240" w:lineRule="auto"/>
        <w:jc w:val="center"/>
        <w:rPr>
          <w:rFonts w:ascii="Times New Roman" w:eastAsia="Times New Roman" w:hAnsi="Times New Roman" w:cs="Times New Roman"/>
          <w:sz w:val="24"/>
          <w:szCs w:val="24"/>
          <w:lang w:eastAsia="hr-HR"/>
        </w:rPr>
      </w:pPr>
    </w:p>
    <w:p w14:paraId="754AF9E5" w14:textId="77777777" w:rsidR="00BA4816" w:rsidRPr="00897339" w:rsidRDefault="00BA4816" w:rsidP="000B5056">
      <w:pPr>
        <w:spacing w:after="0" w:line="240" w:lineRule="auto"/>
        <w:jc w:val="center"/>
        <w:rPr>
          <w:rFonts w:ascii="Times New Roman" w:eastAsia="Times New Roman" w:hAnsi="Times New Roman" w:cs="Times New Roman"/>
          <w:sz w:val="24"/>
          <w:szCs w:val="24"/>
          <w:lang w:eastAsia="hr-HR"/>
        </w:rPr>
      </w:pPr>
    </w:p>
    <w:p w14:paraId="552E67C7" w14:textId="77777777"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UPRAVNI I INSPEKCIJSKI NADZOR</w:t>
      </w:r>
    </w:p>
    <w:p w14:paraId="70501375" w14:textId="77777777" w:rsidR="00461525" w:rsidRPr="00897339" w:rsidRDefault="00461525" w:rsidP="000B5056">
      <w:pPr>
        <w:spacing w:after="0" w:line="240" w:lineRule="auto"/>
        <w:jc w:val="both"/>
        <w:rPr>
          <w:rFonts w:ascii="Times New Roman" w:eastAsia="Times New Roman" w:hAnsi="Times New Roman" w:cs="Times New Roman"/>
          <w:i/>
          <w:sz w:val="24"/>
          <w:szCs w:val="24"/>
          <w:lang w:eastAsia="hr-HR"/>
        </w:rPr>
      </w:pPr>
    </w:p>
    <w:p w14:paraId="4B076B5C" w14:textId="77777777" w:rsidR="00461525" w:rsidRPr="00897339" w:rsidRDefault="00461525" w:rsidP="000B505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Upravni nadzor</w:t>
      </w:r>
    </w:p>
    <w:p w14:paraId="76AE8C00" w14:textId="77777777"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p>
    <w:p w14:paraId="213DC534" w14:textId="1CE6F03E"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Članak 1</w:t>
      </w:r>
      <w:r w:rsidR="00BA4816">
        <w:rPr>
          <w:rFonts w:ascii="Times New Roman" w:eastAsia="Times New Roman" w:hAnsi="Times New Roman" w:cs="Times New Roman"/>
          <w:b/>
          <w:sz w:val="24"/>
          <w:szCs w:val="24"/>
          <w:lang w:eastAsia="hr-HR"/>
        </w:rPr>
        <w:t>10</w:t>
      </w:r>
      <w:r w:rsidRPr="00897339">
        <w:rPr>
          <w:rFonts w:ascii="Times New Roman" w:eastAsia="Times New Roman" w:hAnsi="Times New Roman" w:cs="Times New Roman"/>
          <w:b/>
          <w:sz w:val="24"/>
          <w:szCs w:val="24"/>
          <w:lang w:eastAsia="hr-HR"/>
        </w:rPr>
        <w:t>.</w:t>
      </w:r>
    </w:p>
    <w:p w14:paraId="59C31044" w14:textId="77777777"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p>
    <w:p w14:paraId="2B53D945" w14:textId="77777777" w:rsidR="00461525" w:rsidRPr="00897339" w:rsidRDefault="00461525"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Upravni nadzor nad provedbom ovoga Zakona i propisa donesenih na temelju ovoga Zakona obavlja Ministarstvo.</w:t>
      </w:r>
    </w:p>
    <w:p w14:paraId="4AC2FA5E" w14:textId="77777777" w:rsidR="00D86A81" w:rsidRPr="00897339" w:rsidRDefault="00D86A81" w:rsidP="000B5056">
      <w:pPr>
        <w:spacing w:after="0" w:line="240" w:lineRule="auto"/>
        <w:jc w:val="both"/>
        <w:rPr>
          <w:rFonts w:ascii="Times New Roman" w:eastAsia="Times New Roman" w:hAnsi="Times New Roman" w:cs="Times New Roman"/>
          <w:sz w:val="24"/>
          <w:szCs w:val="24"/>
          <w:lang w:eastAsia="hr-HR"/>
        </w:rPr>
      </w:pPr>
    </w:p>
    <w:p w14:paraId="350BBADF" w14:textId="77777777" w:rsidR="00461525" w:rsidRPr="00897339" w:rsidRDefault="00461525" w:rsidP="000B5056">
      <w:pPr>
        <w:spacing w:after="0" w:line="240" w:lineRule="auto"/>
        <w:jc w:val="center"/>
        <w:rPr>
          <w:rFonts w:ascii="Times New Roman" w:eastAsia="Times New Roman" w:hAnsi="Times New Roman" w:cs="Times New Roman"/>
          <w:i/>
          <w:sz w:val="24"/>
          <w:szCs w:val="24"/>
          <w:lang w:eastAsia="hr-HR"/>
        </w:rPr>
      </w:pPr>
      <w:r w:rsidRPr="00897339">
        <w:rPr>
          <w:rFonts w:ascii="Times New Roman" w:eastAsia="Times New Roman" w:hAnsi="Times New Roman" w:cs="Times New Roman"/>
          <w:i/>
          <w:sz w:val="24"/>
          <w:szCs w:val="24"/>
          <w:lang w:eastAsia="hr-HR"/>
        </w:rPr>
        <w:t>Inspekcijski nadzor</w:t>
      </w:r>
    </w:p>
    <w:p w14:paraId="1E0CC4DF" w14:textId="77777777"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p>
    <w:p w14:paraId="6AE959E7" w14:textId="6556E2B1"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Članak 1</w:t>
      </w:r>
      <w:r w:rsidR="00BA4816">
        <w:rPr>
          <w:rFonts w:ascii="Times New Roman" w:eastAsia="Times New Roman" w:hAnsi="Times New Roman" w:cs="Times New Roman"/>
          <w:b/>
          <w:sz w:val="24"/>
          <w:szCs w:val="24"/>
          <w:lang w:eastAsia="hr-HR"/>
        </w:rPr>
        <w:t>11</w:t>
      </w:r>
      <w:r w:rsidRPr="00897339">
        <w:rPr>
          <w:rFonts w:ascii="Times New Roman" w:eastAsia="Times New Roman" w:hAnsi="Times New Roman" w:cs="Times New Roman"/>
          <w:b/>
          <w:sz w:val="24"/>
          <w:szCs w:val="24"/>
          <w:lang w:eastAsia="hr-HR"/>
        </w:rPr>
        <w:t>.</w:t>
      </w:r>
    </w:p>
    <w:p w14:paraId="152AEA48" w14:textId="77777777"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p>
    <w:p w14:paraId="2A6A8D45" w14:textId="77777777" w:rsidR="00461525" w:rsidRPr="00897339" w:rsidRDefault="00461525"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(1) Inspekcijski nadzor nad provedbom mjera određenih na temelju ovoga Zakona i propisa donesenih na temelju ovoga Zakona te propisa Unije </w:t>
      </w:r>
      <w:r w:rsidR="00D61CB8" w:rsidRPr="00897339">
        <w:rPr>
          <w:rFonts w:ascii="Times New Roman" w:eastAsia="Times New Roman" w:hAnsi="Times New Roman" w:cs="Times New Roman"/>
          <w:sz w:val="24"/>
          <w:szCs w:val="24"/>
          <w:lang w:eastAsia="hr-HR"/>
        </w:rPr>
        <w:t xml:space="preserve">te u slučaju sumnje ili potvrde bolesti iz članaka 6. i 7. ovoga Zakona, </w:t>
      </w:r>
      <w:r w:rsidRPr="00897339">
        <w:rPr>
          <w:rFonts w:ascii="Times New Roman" w:eastAsia="Times New Roman" w:hAnsi="Times New Roman" w:cs="Times New Roman"/>
          <w:sz w:val="24"/>
          <w:szCs w:val="24"/>
          <w:lang w:eastAsia="hr-HR"/>
        </w:rPr>
        <w:t xml:space="preserve">provode veterinarski inspektori i granični veterinarski inspektori </w:t>
      </w:r>
      <w:r w:rsidR="00E30CDE" w:rsidRPr="00897339">
        <w:rPr>
          <w:rFonts w:ascii="Times New Roman" w:eastAsia="Times New Roman" w:hAnsi="Times New Roman" w:cs="Times New Roman"/>
          <w:sz w:val="24"/>
          <w:szCs w:val="24"/>
          <w:lang w:eastAsia="hr-HR"/>
        </w:rPr>
        <w:t xml:space="preserve">Državnog inspektorata </w:t>
      </w:r>
      <w:r w:rsidR="009C1D6B" w:rsidRPr="00897339">
        <w:rPr>
          <w:rFonts w:ascii="Times New Roman" w:eastAsia="Times New Roman" w:hAnsi="Times New Roman" w:cs="Times New Roman"/>
          <w:sz w:val="24"/>
          <w:szCs w:val="24"/>
          <w:lang w:eastAsia="hr-HR"/>
        </w:rPr>
        <w:t xml:space="preserve">u skladu s </w:t>
      </w:r>
      <w:r w:rsidRPr="00897339">
        <w:rPr>
          <w:rFonts w:ascii="Times New Roman" w:eastAsia="Times New Roman" w:hAnsi="Times New Roman" w:cs="Times New Roman"/>
          <w:sz w:val="24"/>
          <w:szCs w:val="24"/>
          <w:lang w:eastAsia="hr-HR"/>
        </w:rPr>
        <w:t>propis</w:t>
      </w:r>
      <w:r w:rsidR="009C1D6B" w:rsidRPr="00897339">
        <w:rPr>
          <w:rFonts w:ascii="Times New Roman" w:eastAsia="Times New Roman" w:hAnsi="Times New Roman" w:cs="Times New Roman"/>
          <w:sz w:val="24"/>
          <w:szCs w:val="24"/>
          <w:lang w:eastAsia="hr-HR"/>
        </w:rPr>
        <w:t>om</w:t>
      </w:r>
      <w:r w:rsidRPr="00897339">
        <w:rPr>
          <w:rFonts w:ascii="Times New Roman" w:eastAsia="Times New Roman" w:hAnsi="Times New Roman" w:cs="Times New Roman"/>
          <w:sz w:val="24"/>
          <w:szCs w:val="24"/>
          <w:lang w:eastAsia="hr-HR"/>
        </w:rPr>
        <w:t xml:space="preserve"> o službenim kontrolama i Državnom inspektoratu.</w:t>
      </w:r>
    </w:p>
    <w:p w14:paraId="54BA63FC"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0D9AA52C" w14:textId="77777777" w:rsidR="007C6AA2" w:rsidRPr="00897339" w:rsidRDefault="00461525"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w:t>
      </w:r>
      <w:r w:rsidR="007C6AA2" w:rsidRPr="00897339">
        <w:rPr>
          <w:rFonts w:ascii="Times New Roman" w:eastAsia="Times New Roman" w:hAnsi="Times New Roman" w:cs="Times New Roman"/>
          <w:sz w:val="24"/>
          <w:szCs w:val="24"/>
          <w:lang w:eastAsia="hr-HR"/>
        </w:rPr>
        <w:t>Osoba ovlaštena za provedbu službenih kontrola iz stavka 1. ovoga članka u obavljanju službene kontrole ima pravo i dužnost donijeti usmeno rješenje za izvršenje određenih mjera:</w:t>
      </w:r>
    </w:p>
    <w:p w14:paraId="00BF4EAC" w14:textId="77777777" w:rsidR="009C1D6B" w:rsidRPr="00897339" w:rsidRDefault="009C1D6B" w:rsidP="000B5056">
      <w:pPr>
        <w:spacing w:after="0" w:line="240" w:lineRule="auto"/>
        <w:jc w:val="both"/>
        <w:rPr>
          <w:rFonts w:ascii="Times New Roman" w:eastAsia="Times New Roman" w:hAnsi="Times New Roman" w:cs="Times New Roman"/>
          <w:sz w:val="24"/>
          <w:szCs w:val="24"/>
          <w:lang w:eastAsia="hr-HR"/>
        </w:rPr>
      </w:pPr>
    </w:p>
    <w:p w14:paraId="4639CD1D" w14:textId="77777777" w:rsidR="007C6AA2" w:rsidRPr="00897339" w:rsidRDefault="007C6AA2" w:rsidP="000B5056">
      <w:pPr>
        <w:spacing w:after="0" w:line="240" w:lineRule="auto"/>
        <w:ind w:left="708"/>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 </w:t>
      </w:r>
      <w:r w:rsidR="002F7A98" w:rsidRPr="00897339">
        <w:rPr>
          <w:rFonts w:ascii="Times New Roman" w:eastAsia="Times New Roman" w:hAnsi="Times New Roman" w:cs="Times New Roman"/>
          <w:sz w:val="24"/>
          <w:szCs w:val="24"/>
          <w:lang w:eastAsia="hr-HR"/>
        </w:rPr>
        <w:t>kada rizik za zdravlje ljudi ili</w:t>
      </w:r>
      <w:r w:rsidRPr="00897339">
        <w:rPr>
          <w:rFonts w:ascii="Times New Roman" w:eastAsia="Times New Roman" w:hAnsi="Times New Roman" w:cs="Times New Roman"/>
          <w:sz w:val="24"/>
          <w:szCs w:val="24"/>
          <w:lang w:eastAsia="hr-HR"/>
        </w:rPr>
        <w:t xml:space="preserve"> životinja zahtijeva da se određena mjera poduzme odmah, bez odgađanja</w:t>
      </w:r>
      <w:r w:rsidR="009C1D6B" w:rsidRPr="00897339">
        <w:rPr>
          <w:rFonts w:ascii="Times New Roman" w:eastAsia="Times New Roman" w:hAnsi="Times New Roman" w:cs="Times New Roman"/>
          <w:sz w:val="24"/>
          <w:szCs w:val="24"/>
          <w:lang w:eastAsia="hr-HR"/>
        </w:rPr>
        <w:t xml:space="preserve"> ili</w:t>
      </w:r>
    </w:p>
    <w:p w14:paraId="327EA6F5" w14:textId="77777777" w:rsidR="007C6AA2" w:rsidRPr="00897339" w:rsidRDefault="007C6AA2" w:rsidP="000B5056">
      <w:pPr>
        <w:spacing w:after="0" w:line="240" w:lineRule="auto"/>
        <w:ind w:left="708"/>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kada postoji opasnost od prikrivanja, zamjene ili uništenja predmeta službene kontrole ili dokaza ako se mjera ne poduzme odmah.</w:t>
      </w:r>
    </w:p>
    <w:p w14:paraId="3FD7C6A4" w14:textId="77777777" w:rsidR="009C1D6B" w:rsidRPr="00897339" w:rsidRDefault="009C1D6B" w:rsidP="000B5056">
      <w:pPr>
        <w:spacing w:after="0" w:line="240" w:lineRule="auto"/>
        <w:ind w:left="708"/>
        <w:jc w:val="both"/>
        <w:rPr>
          <w:rFonts w:ascii="Times New Roman" w:eastAsia="Times New Roman" w:hAnsi="Times New Roman" w:cs="Times New Roman"/>
          <w:sz w:val="24"/>
          <w:szCs w:val="24"/>
          <w:lang w:eastAsia="hr-HR"/>
        </w:rPr>
      </w:pPr>
    </w:p>
    <w:p w14:paraId="53EC5FE9" w14:textId="77777777" w:rsidR="007C6AA2" w:rsidRPr="00897339" w:rsidRDefault="007C6AA2"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(3) Osoba ovlaštena za provedbu službenih kontrola iz stavka 1. ovoga članka u obavljanju službene kontrole ima pravo i dužnost narediti izvršenje usmenog rješenja odmah ako je primjenjivo. Usmeno rješenje unosi se u zapisnik po izvršenoj službenoj kontroli.</w:t>
      </w:r>
    </w:p>
    <w:p w14:paraId="2E2861C9"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5E3C2453" w14:textId="77777777" w:rsidR="00461525" w:rsidRPr="00897339" w:rsidRDefault="007C6AA2"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(4) </w:t>
      </w:r>
      <w:r w:rsidR="00461525" w:rsidRPr="00897339">
        <w:rPr>
          <w:rFonts w:ascii="Times New Roman" w:eastAsia="Times New Roman" w:hAnsi="Times New Roman" w:cs="Times New Roman"/>
          <w:sz w:val="24"/>
          <w:szCs w:val="24"/>
          <w:lang w:eastAsia="hr-HR"/>
        </w:rPr>
        <w:t>Ako se inspekcijskim nadzorom utvrde nepravilnosti, veterinarski inspektor rješenjem naređuje njihovo otklanjanje u određenom roku</w:t>
      </w:r>
      <w:r w:rsidR="00C56AB3" w:rsidRPr="00897339">
        <w:rPr>
          <w:rFonts w:ascii="Times New Roman" w:eastAsia="Times New Roman" w:hAnsi="Times New Roman" w:cs="Times New Roman"/>
          <w:sz w:val="24"/>
          <w:szCs w:val="24"/>
          <w:lang w:eastAsia="hr-HR"/>
        </w:rPr>
        <w:t>, odnosno Ministarstvu predlaže suspenziju ili povlačenje odobrenja za objekte odobrene u skladu s ovim Zakonom</w:t>
      </w:r>
      <w:r w:rsidR="00461525" w:rsidRPr="00897339">
        <w:rPr>
          <w:rFonts w:ascii="Times New Roman" w:eastAsia="Times New Roman" w:hAnsi="Times New Roman" w:cs="Times New Roman"/>
          <w:sz w:val="24"/>
          <w:szCs w:val="24"/>
          <w:lang w:eastAsia="hr-HR"/>
        </w:rPr>
        <w:t xml:space="preserve">. </w:t>
      </w:r>
    </w:p>
    <w:p w14:paraId="444A68DB"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75A57831" w14:textId="77777777" w:rsidR="00461525" w:rsidRPr="00897339" w:rsidRDefault="00461525"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w:t>
      </w:r>
      <w:r w:rsidR="007C6AA2" w:rsidRPr="00897339">
        <w:rPr>
          <w:rFonts w:ascii="Times New Roman" w:eastAsia="Times New Roman" w:hAnsi="Times New Roman" w:cs="Times New Roman"/>
          <w:sz w:val="24"/>
          <w:szCs w:val="24"/>
          <w:lang w:eastAsia="hr-HR"/>
        </w:rPr>
        <w:t>5</w:t>
      </w:r>
      <w:r w:rsidRPr="00897339">
        <w:rPr>
          <w:rFonts w:ascii="Times New Roman" w:eastAsia="Times New Roman" w:hAnsi="Times New Roman" w:cs="Times New Roman"/>
          <w:sz w:val="24"/>
          <w:szCs w:val="24"/>
          <w:lang w:eastAsia="hr-HR"/>
        </w:rPr>
        <w:t xml:space="preserve">) Veterinarski inspektor i granični veterinarski inspektor </w:t>
      </w:r>
      <w:r w:rsidR="000C2E93" w:rsidRPr="00897339">
        <w:rPr>
          <w:rFonts w:ascii="Times New Roman" w:eastAsia="Times New Roman" w:hAnsi="Times New Roman" w:cs="Times New Roman"/>
          <w:sz w:val="24"/>
          <w:szCs w:val="24"/>
          <w:lang w:eastAsia="hr-HR"/>
        </w:rPr>
        <w:t>u</w:t>
      </w:r>
      <w:r w:rsidR="00D61CB8" w:rsidRPr="00897339">
        <w:rPr>
          <w:rFonts w:ascii="Times New Roman" w:eastAsia="Times New Roman" w:hAnsi="Times New Roman" w:cs="Times New Roman"/>
          <w:sz w:val="24"/>
          <w:szCs w:val="24"/>
          <w:lang w:eastAsia="hr-HR"/>
        </w:rPr>
        <w:t xml:space="preserve"> postupanj</w:t>
      </w:r>
      <w:r w:rsidR="000C2E93" w:rsidRPr="00897339">
        <w:rPr>
          <w:rFonts w:ascii="Times New Roman" w:eastAsia="Times New Roman" w:hAnsi="Times New Roman" w:cs="Times New Roman"/>
          <w:sz w:val="24"/>
          <w:szCs w:val="24"/>
          <w:lang w:eastAsia="hr-HR"/>
        </w:rPr>
        <w:t>u</w:t>
      </w:r>
      <w:r w:rsidR="00D61CB8" w:rsidRPr="00897339">
        <w:rPr>
          <w:rFonts w:ascii="Times New Roman" w:eastAsia="Times New Roman" w:hAnsi="Times New Roman" w:cs="Times New Roman"/>
          <w:sz w:val="24"/>
          <w:szCs w:val="24"/>
          <w:lang w:eastAsia="hr-HR"/>
        </w:rPr>
        <w:t xml:space="preserve"> </w:t>
      </w:r>
      <w:r w:rsidRPr="00897339">
        <w:rPr>
          <w:rFonts w:ascii="Times New Roman" w:eastAsia="Times New Roman" w:hAnsi="Times New Roman" w:cs="Times New Roman"/>
          <w:sz w:val="24"/>
          <w:szCs w:val="24"/>
          <w:lang w:eastAsia="hr-HR"/>
        </w:rPr>
        <w:t>iz stavka 1. ovoga članka</w:t>
      </w:r>
      <w:r w:rsidR="000C2E93" w:rsidRPr="00897339">
        <w:rPr>
          <w:rFonts w:ascii="Times New Roman" w:eastAsia="Times New Roman" w:hAnsi="Times New Roman" w:cs="Times New Roman"/>
          <w:sz w:val="24"/>
          <w:szCs w:val="24"/>
          <w:lang w:eastAsia="hr-HR"/>
        </w:rPr>
        <w:t>,</w:t>
      </w:r>
      <w:r w:rsidRPr="00897339">
        <w:rPr>
          <w:rFonts w:ascii="Times New Roman" w:eastAsia="Times New Roman" w:hAnsi="Times New Roman" w:cs="Times New Roman"/>
          <w:sz w:val="24"/>
          <w:szCs w:val="24"/>
          <w:lang w:eastAsia="hr-HR"/>
        </w:rPr>
        <w:t xml:space="preserve"> </w:t>
      </w:r>
      <w:r w:rsidR="00D61CB8" w:rsidRPr="00897339">
        <w:rPr>
          <w:rFonts w:ascii="Times New Roman" w:eastAsia="Times New Roman" w:hAnsi="Times New Roman" w:cs="Times New Roman"/>
          <w:sz w:val="24"/>
          <w:szCs w:val="24"/>
          <w:lang w:eastAsia="hr-HR"/>
        </w:rPr>
        <w:t xml:space="preserve">donosi rješenje </w:t>
      </w:r>
      <w:r w:rsidRPr="00897339">
        <w:rPr>
          <w:rFonts w:ascii="Times New Roman" w:eastAsia="Times New Roman" w:hAnsi="Times New Roman" w:cs="Times New Roman"/>
          <w:sz w:val="24"/>
          <w:szCs w:val="24"/>
          <w:lang w:eastAsia="hr-HR"/>
        </w:rPr>
        <w:t>bez odgađanja, a najkasnije u roku 15 dana od dana provedenog nadzora.</w:t>
      </w:r>
    </w:p>
    <w:p w14:paraId="6800D973" w14:textId="77777777" w:rsidR="00C10573" w:rsidRPr="00897339" w:rsidRDefault="00C10573" w:rsidP="000B5056">
      <w:pPr>
        <w:spacing w:after="0" w:line="240" w:lineRule="auto"/>
        <w:jc w:val="both"/>
        <w:rPr>
          <w:rFonts w:ascii="Times New Roman" w:eastAsia="Times New Roman" w:hAnsi="Times New Roman" w:cs="Times New Roman"/>
          <w:sz w:val="24"/>
          <w:szCs w:val="24"/>
          <w:lang w:eastAsia="hr-HR"/>
        </w:rPr>
      </w:pPr>
    </w:p>
    <w:p w14:paraId="03A2EF1E" w14:textId="77777777" w:rsidR="005266D4" w:rsidRPr="00897339" w:rsidRDefault="005266D4"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(6) Veterinarski inspektor</w:t>
      </w:r>
      <w:r w:rsidR="003F2065" w:rsidRPr="00897339">
        <w:rPr>
          <w:rFonts w:ascii="Times New Roman" w:eastAsia="Times New Roman" w:hAnsi="Times New Roman" w:cs="Times New Roman"/>
          <w:sz w:val="24"/>
          <w:szCs w:val="24"/>
          <w:lang w:eastAsia="hr-HR"/>
        </w:rPr>
        <w:t>i</w:t>
      </w:r>
      <w:r w:rsidRPr="00897339">
        <w:rPr>
          <w:rFonts w:ascii="Times New Roman" w:eastAsia="Times New Roman" w:hAnsi="Times New Roman" w:cs="Times New Roman"/>
          <w:sz w:val="24"/>
          <w:szCs w:val="24"/>
          <w:lang w:eastAsia="hr-HR"/>
        </w:rPr>
        <w:t xml:space="preserve"> </w:t>
      </w:r>
      <w:r w:rsidR="003F2065" w:rsidRPr="00897339">
        <w:rPr>
          <w:rFonts w:ascii="Times New Roman" w:eastAsia="Times New Roman" w:hAnsi="Times New Roman" w:cs="Times New Roman"/>
          <w:sz w:val="24"/>
          <w:szCs w:val="24"/>
          <w:lang w:eastAsia="hr-HR"/>
        </w:rPr>
        <w:t xml:space="preserve">dužni </w:t>
      </w:r>
      <w:r w:rsidR="00606A5E" w:rsidRPr="00897339">
        <w:rPr>
          <w:rFonts w:ascii="Times New Roman" w:eastAsia="Times New Roman" w:hAnsi="Times New Roman" w:cs="Times New Roman"/>
          <w:sz w:val="24"/>
          <w:szCs w:val="24"/>
          <w:lang w:eastAsia="hr-HR"/>
        </w:rPr>
        <w:t xml:space="preserve">su </w:t>
      </w:r>
      <w:r w:rsidR="003F2065" w:rsidRPr="00897339">
        <w:rPr>
          <w:rFonts w:ascii="Times New Roman" w:eastAsia="Times New Roman" w:hAnsi="Times New Roman" w:cs="Times New Roman"/>
          <w:sz w:val="24"/>
          <w:szCs w:val="24"/>
          <w:lang w:eastAsia="hr-HR"/>
        </w:rPr>
        <w:t>izvješćivati</w:t>
      </w:r>
      <w:r w:rsidRPr="00897339">
        <w:rPr>
          <w:rFonts w:ascii="Times New Roman" w:eastAsia="Times New Roman" w:hAnsi="Times New Roman" w:cs="Times New Roman"/>
          <w:sz w:val="24"/>
          <w:szCs w:val="24"/>
          <w:lang w:eastAsia="hr-HR"/>
        </w:rPr>
        <w:t xml:space="preserve"> </w:t>
      </w:r>
      <w:r w:rsidR="00454558" w:rsidRPr="00897339">
        <w:rPr>
          <w:rFonts w:ascii="Times New Roman" w:eastAsia="Times New Roman" w:hAnsi="Times New Roman" w:cs="Times New Roman"/>
          <w:sz w:val="24"/>
          <w:szCs w:val="24"/>
          <w:lang w:eastAsia="hr-HR"/>
        </w:rPr>
        <w:t>Ministarstvo</w:t>
      </w:r>
      <w:r w:rsidR="003F2065" w:rsidRPr="00897339">
        <w:rPr>
          <w:rFonts w:ascii="Times New Roman" w:eastAsia="Times New Roman" w:hAnsi="Times New Roman" w:cs="Times New Roman"/>
          <w:sz w:val="24"/>
          <w:szCs w:val="24"/>
          <w:lang w:eastAsia="hr-HR"/>
        </w:rPr>
        <w:t xml:space="preserve"> o svim postupanjima</w:t>
      </w:r>
      <w:r w:rsidRPr="00897339">
        <w:rPr>
          <w:rFonts w:ascii="Times New Roman" w:eastAsia="Times New Roman" w:hAnsi="Times New Roman" w:cs="Times New Roman"/>
          <w:sz w:val="24"/>
          <w:szCs w:val="24"/>
          <w:lang w:eastAsia="hr-HR"/>
        </w:rPr>
        <w:t xml:space="preserve"> </w:t>
      </w:r>
      <w:r w:rsidR="003F2065" w:rsidRPr="00897339">
        <w:rPr>
          <w:rFonts w:ascii="Times New Roman" w:eastAsia="Times New Roman" w:hAnsi="Times New Roman" w:cs="Times New Roman"/>
          <w:sz w:val="24"/>
          <w:szCs w:val="24"/>
          <w:lang w:eastAsia="hr-HR"/>
        </w:rPr>
        <w:t xml:space="preserve">u okviru ovoga Zakona i propisa donesenih na temelju </w:t>
      </w:r>
      <w:r w:rsidR="002C6515" w:rsidRPr="00897339">
        <w:rPr>
          <w:rFonts w:ascii="Times New Roman" w:eastAsia="Times New Roman" w:hAnsi="Times New Roman" w:cs="Times New Roman"/>
          <w:sz w:val="24"/>
          <w:szCs w:val="24"/>
          <w:lang w:eastAsia="hr-HR"/>
        </w:rPr>
        <w:t>ovoga Zakona</w:t>
      </w:r>
      <w:r w:rsidR="00E74DC7" w:rsidRPr="00897339">
        <w:rPr>
          <w:rFonts w:ascii="Times New Roman" w:eastAsia="Times New Roman" w:hAnsi="Times New Roman" w:cs="Times New Roman"/>
          <w:sz w:val="24"/>
          <w:szCs w:val="24"/>
          <w:lang w:eastAsia="hr-HR"/>
        </w:rPr>
        <w:t xml:space="preserve"> te</w:t>
      </w:r>
      <w:r w:rsidR="00606A5E" w:rsidRPr="00897339">
        <w:rPr>
          <w:rFonts w:ascii="Times New Roman" w:eastAsia="Times New Roman" w:hAnsi="Times New Roman" w:cs="Times New Roman"/>
          <w:sz w:val="24"/>
          <w:szCs w:val="24"/>
          <w:lang w:eastAsia="hr-HR"/>
        </w:rPr>
        <w:t xml:space="preserve"> u skladu s</w:t>
      </w:r>
      <w:r w:rsidR="00E74DC7" w:rsidRPr="00897339">
        <w:rPr>
          <w:rFonts w:ascii="Times New Roman" w:eastAsia="Times New Roman" w:hAnsi="Times New Roman" w:cs="Times New Roman"/>
          <w:sz w:val="24"/>
          <w:szCs w:val="24"/>
          <w:lang w:eastAsia="hr-HR"/>
        </w:rPr>
        <w:t>a sporazumom sklopljenim temeljem</w:t>
      </w:r>
      <w:r w:rsidR="00606A5E" w:rsidRPr="00897339">
        <w:rPr>
          <w:rFonts w:ascii="Times New Roman" w:eastAsia="Times New Roman" w:hAnsi="Times New Roman" w:cs="Times New Roman"/>
          <w:sz w:val="24"/>
          <w:szCs w:val="24"/>
          <w:lang w:eastAsia="hr-HR"/>
        </w:rPr>
        <w:t xml:space="preserve"> pro</w:t>
      </w:r>
      <w:r w:rsidR="00E74DC7" w:rsidRPr="00897339">
        <w:rPr>
          <w:rFonts w:ascii="Times New Roman" w:eastAsia="Times New Roman" w:hAnsi="Times New Roman" w:cs="Times New Roman"/>
          <w:sz w:val="24"/>
          <w:szCs w:val="24"/>
          <w:lang w:eastAsia="hr-HR"/>
        </w:rPr>
        <w:t>pisa</w:t>
      </w:r>
      <w:r w:rsidR="00606A5E" w:rsidRPr="00897339">
        <w:rPr>
          <w:rFonts w:ascii="Times New Roman" w:eastAsia="Times New Roman" w:hAnsi="Times New Roman" w:cs="Times New Roman"/>
          <w:sz w:val="24"/>
          <w:szCs w:val="24"/>
          <w:lang w:eastAsia="hr-HR"/>
        </w:rPr>
        <w:t xml:space="preserve"> o službenim kontrolama i drugim službenim aktivnostima iz područja zdravlja životinja</w:t>
      </w:r>
      <w:r w:rsidRPr="00897339">
        <w:rPr>
          <w:rFonts w:ascii="Times New Roman" w:eastAsia="Times New Roman" w:hAnsi="Times New Roman" w:cs="Times New Roman"/>
          <w:sz w:val="24"/>
          <w:szCs w:val="24"/>
          <w:lang w:eastAsia="hr-HR"/>
        </w:rPr>
        <w:t>.</w:t>
      </w:r>
    </w:p>
    <w:p w14:paraId="1CBBF950" w14:textId="77777777" w:rsidR="00461525" w:rsidRPr="00897339" w:rsidRDefault="00461525" w:rsidP="000B5056">
      <w:pPr>
        <w:spacing w:after="0" w:line="240" w:lineRule="auto"/>
        <w:jc w:val="both"/>
        <w:rPr>
          <w:rFonts w:ascii="Times New Roman" w:eastAsia="Times New Roman" w:hAnsi="Times New Roman" w:cs="Times New Roman"/>
          <w:sz w:val="24"/>
          <w:szCs w:val="24"/>
          <w:lang w:eastAsia="hr-HR"/>
        </w:rPr>
      </w:pPr>
    </w:p>
    <w:p w14:paraId="72583A5E"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r w:rsidRPr="00897339">
        <w:rPr>
          <w:rFonts w:ascii="Times New Roman" w:eastAsia="Times New Roman" w:hAnsi="Times New Roman" w:cs="Times New Roman"/>
          <w:i/>
          <w:color w:val="000000"/>
          <w:sz w:val="24"/>
          <w:szCs w:val="24"/>
          <w:lang w:eastAsia="hr-HR"/>
        </w:rPr>
        <w:t>Pravni lijekovi</w:t>
      </w:r>
    </w:p>
    <w:p w14:paraId="3DC40CDA"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p>
    <w:p w14:paraId="252DE5D5" w14:textId="2A32A30D" w:rsidR="00461525" w:rsidRPr="00897339" w:rsidRDefault="00461525" w:rsidP="000B5056">
      <w:pPr>
        <w:spacing w:after="0" w:line="240" w:lineRule="auto"/>
        <w:jc w:val="center"/>
        <w:rPr>
          <w:rFonts w:ascii="Times New Roman" w:eastAsia="Times New Roman" w:hAnsi="Times New Roman" w:cs="Times New Roman"/>
          <w:b/>
          <w:bCs/>
          <w:sz w:val="24"/>
          <w:szCs w:val="24"/>
          <w:lang w:eastAsia="hr-HR"/>
        </w:rPr>
      </w:pPr>
      <w:r w:rsidRPr="00897339">
        <w:rPr>
          <w:rFonts w:ascii="Times New Roman" w:eastAsia="Times New Roman" w:hAnsi="Times New Roman" w:cs="Times New Roman"/>
          <w:b/>
          <w:bCs/>
          <w:sz w:val="24"/>
          <w:szCs w:val="24"/>
          <w:lang w:eastAsia="hr-HR"/>
        </w:rPr>
        <w:t>Članak 1</w:t>
      </w:r>
      <w:r w:rsidR="00BA4816">
        <w:rPr>
          <w:rFonts w:ascii="Times New Roman" w:eastAsia="Times New Roman" w:hAnsi="Times New Roman" w:cs="Times New Roman"/>
          <w:b/>
          <w:bCs/>
          <w:sz w:val="24"/>
          <w:szCs w:val="24"/>
          <w:lang w:eastAsia="hr-HR"/>
        </w:rPr>
        <w:t>12</w:t>
      </w:r>
      <w:r w:rsidRPr="00897339">
        <w:rPr>
          <w:rFonts w:ascii="Times New Roman" w:eastAsia="Times New Roman" w:hAnsi="Times New Roman" w:cs="Times New Roman"/>
          <w:b/>
          <w:bCs/>
          <w:sz w:val="24"/>
          <w:szCs w:val="24"/>
          <w:lang w:eastAsia="hr-HR"/>
        </w:rPr>
        <w:t>.</w:t>
      </w:r>
    </w:p>
    <w:p w14:paraId="6CD6DFA9" w14:textId="77777777" w:rsidR="00E10E27" w:rsidRPr="00897339" w:rsidRDefault="00E10E27" w:rsidP="000B5056">
      <w:pPr>
        <w:spacing w:after="0" w:line="240" w:lineRule="auto"/>
        <w:jc w:val="center"/>
        <w:rPr>
          <w:rFonts w:ascii="Times New Roman" w:eastAsia="Times New Roman" w:hAnsi="Times New Roman" w:cs="Times New Roman"/>
          <w:b/>
          <w:bCs/>
          <w:sz w:val="24"/>
          <w:szCs w:val="24"/>
          <w:lang w:eastAsia="hr-HR"/>
        </w:rPr>
      </w:pPr>
    </w:p>
    <w:p w14:paraId="0A4F5AF2" w14:textId="77777777" w:rsidR="00461525" w:rsidRPr="00897339" w:rsidRDefault="00E10E27" w:rsidP="000B5056">
      <w:pPr>
        <w:pStyle w:val="AHL"/>
        <w:spacing w:line="240" w:lineRule="auto"/>
        <w:rPr>
          <w:rFonts w:eastAsia="Times New Roman"/>
        </w:rPr>
      </w:pPr>
      <w:r w:rsidRPr="00897339">
        <w:t xml:space="preserve">(1) </w:t>
      </w:r>
      <w:r w:rsidR="00461525" w:rsidRPr="00897339">
        <w:t xml:space="preserve">Protiv rješenja </w:t>
      </w:r>
      <w:r w:rsidR="00FC71CD" w:rsidRPr="00897339">
        <w:t>Ministarstva</w:t>
      </w:r>
      <w:r w:rsidR="00461525" w:rsidRPr="00897339">
        <w:t xml:space="preserve"> donesenih na temelju ovoga Zakona nije dopuštena žalba, ali se</w:t>
      </w:r>
      <w:r w:rsidR="00473980" w:rsidRPr="00897339">
        <w:rPr>
          <w:rFonts w:eastAsia="Times New Roman"/>
        </w:rPr>
        <w:t xml:space="preserve"> </w:t>
      </w:r>
      <w:r w:rsidR="00461525" w:rsidRPr="00897339">
        <w:rPr>
          <w:rFonts w:eastAsia="Times New Roman"/>
        </w:rPr>
        <w:t>može pokrenuti upravni spor</w:t>
      </w:r>
      <w:r w:rsidR="00200B2F" w:rsidRPr="00897339">
        <w:rPr>
          <w:rFonts w:eastAsia="Times New Roman"/>
        </w:rPr>
        <w:t xml:space="preserve"> pred nadležnim upravnim sudom</w:t>
      </w:r>
      <w:r w:rsidR="00461525" w:rsidRPr="00897339">
        <w:rPr>
          <w:rFonts w:eastAsia="Times New Roman"/>
        </w:rPr>
        <w:t>.</w:t>
      </w:r>
    </w:p>
    <w:p w14:paraId="2160B5D5" w14:textId="77777777" w:rsidR="00C10573" w:rsidRPr="00897339" w:rsidRDefault="00C10573" w:rsidP="000B5056">
      <w:pPr>
        <w:pStyle w:val="AHL"/>
        <w:spacing w:line="240" w:lineRule="auto"/>
        <w:rPr>
          <w:rFonts w:eastAsia="Times New Roman"/>
        </w:rPr>
      </w:pPr>
    </w:p>
    <w:p w14:paraId="162C5D89" w14:textId="77777777" w:rsidR="00461525" w:rsidRPr="00897339" w:rsidRDefault="00461525" w:rsidP="000B5056">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sz w:val="24"/>
          <w:szCs w:val="24"/>
          <w:lang w:eastAsia="hr-HR"/>
        </w:rPr>
        <w:t xml:space="preserve">(2) Protiv rješenja veterinarskog inspektora i graničnog veterinarskog inspektora donesenog u prvom stupnju može se izjaviti žalba u roku od 15 dana od dana dostave rješenja, </w:t>
      </w:r>
      <w:r w:rsidR="00E30CDE" w:rsidRPr="00897339">
        <w:rPr>
          <w:rFonts w:ascii="Times New Roman" w:eastAsia="Times New Roman" w:hAnsi="Times New Roman" w:cs="Times New Roman"/>
          <w:sz w:val="24"/>
          <w:szCs w:val="24"/>
          <w:lang w:eastAsia="hr-HR"/>
        </w:rPr>
        <w:t xml:space="preserve">žalba </w:t>
      </w:r>
      <w:r w:rsidRPr="00897339">
        <w:rPr>
          <w:rFonts w:ascii="Times New Roman" w:eastAsia="Times New Roman" w:hAnsi="Times New Roman" w:cs="Times New Roman"/>
          <w:sz w:val="24"/>
          <w:szCs w:val="24"/>
          <w:lang w:eastAsia="hr-HR"/>
        </w:rPr>
        <w:t>ne odgađa izvršenje r</w:t>
      </w:r>
      <w:r w:rsidR="002F7A98" w:rsidRPr="00897339">
        <w:rPr>
          <w:rFonts w:ascii="Times New Roman" w:eastAsia="Times New Roman" w:hAnsi="Times New Roman" w:cs="Times New Roman"/>
          <w:sz w:val="24"/>
          <w:szCs w:val="24"/>
          <w:lang w:eastAsia="hr-HR"/>
        </w:rPr>
        <w:t xml:space="preserve">ješenja, a o izjavljenoj žalbi </w:t>
      </w:r>
      <w:r w:rsidRPr="00897339">
        <w:rPr>
          <w:rFonts w:ascii="Times New Roman" w:eastAsia="Times New Roman" w:hAnsi="Times New Roman" w:cs="Times New Roman"/>
          <w:sz w:val="24"/>
          <w:szCs w:val="24"/>
          <w:lang w:eastAsia="hr-HR"/>
        </w:rPr>
        <w:t xml:space="preserve">rješava unutarnja ustrojstvena jedinica </w:t>
      </w:r>
      <w:r w:rsidR="00406319" w:rsidRPr="00897339">
        <w:rPr>
          <w:rFonts w:ascii="Times New Roman" w:eastAsia="Times New Roman" w:hAnsi="Times New Roman" w:cs="Times New Roman"/>
          <w:sz w:val="24"/>
          <w:szCs w:val="24"/>
          <w:lang w:eastAsia="hr-HR"/>
        </w:rPr>
        <w:t xml:space="preserve">za drugostupanjski upravni postupak u središnjem uredu </w:t>
      </w:r>
      <w:r w:rsidRPr="00897339">
        <w:rPr>
          <w:rFonts w:ascii="Times New Roman" w:eastAsia="Times New Roman" w:hAnsi="Times New Roman" w:cs="Times New Roman"/>
          <w:sz w:val="24"/>
          <w:szCs w:val="24"/>
          <w:lang w:eastAsia="hr-HR"/>
        </w:rPr>
        <w:t>Državnog inspektorata.</w:t>
      </w:r>
    </w:p>
    <w:p w14:paraId="3F0D0A3D" w14:textId="77777777" w:rsidR="00461525" w:rsidRPr="00897339" w:rsidRDefault="00461525" w:rsidP="000B5056">
      <w:pPr>
        <w:spacing w:after="0" w:line="240" w:lineRule="auto"/>
        <w:jc w:val="center"/>
        <w:rPr>
          <w:rFonts w:ascii="Times New Roman" w:eastAsia="Times New Roman" w:hAnsi="Times New Roman" w:cs="Times New Roman"/>
          <w:sz w:val="24"/>
          <w:szCs w:val="24"/>
          <w:lang w:eastAsia="hr-HR"/>
        </w:rPr>
      </w:pPr>
    </w:p>
    <w:p w14:paraId="724EAC36" w14:textId="77777777" w:rsidR="00461525" w:rsidRPr="00897339" w:rsidRDefault="00461525" w:rsidP="000B5056">
      <w:pPr>
        <w:spacing w:after="0" w:line="240" w:lineRule="auto"/>
        <w:jc w:val="center"/>
        <w:rPr>
          <w:rFonts w:ascii="Times New Roman" w:eastAsia="Times New Roman" w:hAnsi="Times New Roman" w:cs="Times New Roman"/>
          <w:b/>
          <w:sz w:val="24"/>
          <w:szCs w:val="24"/>
          <w:lang w:eastAsia="hr-HR"/>
        </w:rPr>
      </w:pPr>
      <w:r w:rsidRPr="00897339">
        <w:rPr>
          <w:rFonts w:ascii="Times New Roman" w:eastAsia="Times New Roman" w:hAnsi="Times New Roman" w:cs="Times New Roman"/>
          <w:b/>
          <w:sz w:val="24"/>
          <w:szCs w:val="24"/>
          <w:lang w:eastAsia="hr-HR"/>
        </w:rPr>
        <w:t>PRIJELAZNE I ZAVRŠNE ODREDBE</w:t>
      </w:r>
    </w:p>
    <w:p w14:paraId="4F317C97" w14:textId="77777777" w:rsidR="00461525" w:rsidRPr="00897339" w:rsidRDefault="00461525" w:rsidP="000B5056">
      <w:pPr>
        <w:spacing w:after="0" w:line="240" w:lineRule="auto"/>
        <w:jc w:val="both"/>
        <w:rPr>
          <w:rFonts w:ascii="Times New Roman" w:eastAsia="Times New Roman" w:hAnsi="Times New Roman" w:cs="Times New Roman"/>
          <w:color w:val="000000"/>
          <w:sz w:val="24"/>
          <w:szCs w:val="24"/>
          <w:lang w:eastAsia="hr-HR"/>
        </w:rPr>
      </w:pPr>
    </w:p>
    <w:p w14:paraId="38859921"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r w:rsidRPr="00897339">
        <w:rPr>
          <w:rFonts w:ascii="Times New Roman" w:eastAsia="Times New Roman" w:hAnsi="Times New Roman" w:cs="Times New Roman"/>
          <w:i/>
          <w:color w:val="000000"/>
          <w:sz w:val="24"/>
          <w:szCs w:val="24"/>
          <w:lang w:eastAsia="hr-HR"/>
        </w:rPr>
        <w:t>Donošenje provedbenih propisa</w:t>
      </w:r>
    </w:p>
    <w:p w14:paraId="78504C85" w14:textId="77777777" w:rsidR="00461525" w:rsidRPr="00897339" w:rsidRDefault="00461525" w:rsidP="000B5056">
      <w:pPr>
        <w:spacing w:after="0" w:line="240" w:lineRule="auto"/>
        <w:jc w:val="center"/>
        <w:rPr>
          <w:rFonts w:ascii="Times New Roman" w:eastAsia="Times New Roman" w:hAnsi="Times New Roman" w:cs="Times New Roman"/>
          <w:color w:val="000000"/>
          <w:sz w:val="24"/>
          <w:szCs w:val="24"/>
          <w:lang w:eastAsia="hr-HR"/>
        </w:rPr>
      </w:pPr>
    </w:p>
    <w:p w14:paraId="3B9479BC" w14:textId="3C8DCF7C" w:rsidR="00461525" w:rsidRPr="00897339" w:rsidRDefault="00461525" w:rsidP="000B5056">
      <w:pPr>
        <w:spacing w:after="0" w:line="240" w:lineRule="auto"/>
        <w:jc w:val="center"/>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Članak 1</w:t>
      </w:r>
      <w:r w:rsidR="00BA4816">
        <w:rPr>
          <w:rFonts w:ascii="Times New Roman" w:eastAsia="Times New Roman" w:hAnsi="Times New Roman" w:cs="Times New Roman"/>
          <w:b/>
          <w:color w:val="000000"/>
          <w:sz w:val="24"/>
          <w:szCs w:val="24"/>
          <w:lang w:eastAsia="hr-HR"/>
        </w:rPr>
        <w:t>13</w:t>
      </w:r>
      <w:r w:rsidRPr="00897339">
        <w:rPr>
          <w:rFonts w:ascii="Times New Roman" w:eastAsia="Times New Roman" w:hAnsi="Times New Roman" w:cs="Times New Roman"/>
          <w:b/>
          <w:color w:val="000000"/>
          <w:sz w:val="24"/>
          <w:szCs w:val="24"/>
          <w:lang w:eastAsia="hr-HR"/>
        </w:rPr>
        <w:t>.</w:t>
      </w:r>
    </w:p>
    <w:p w14:paraId="4A0EFF08" w14:textId="77777777" w:rsidR="00FD5326" w:rsidRPr="00897339" w:rsidRDefault="00FD5326" w:rsidP="000B5056">
      <w:pPr>
        <w:spacing w:after="0" w:line="240" w:lineRule="auto"/>
        <w:jc w:val="center"/>
        <w:rPr>
          <w:rFonts w:ascii="Times New Roman" w:eastAsia="Times New Roman" w:hAnsi="Times New Roman" w:cs="Times New Roman"/>
          <w:b/>
          <w:color w:val="000000"/>
          <w:sz w:val="24"/>
          <w:szCs w:val="24"/>
          <w:lang w:eastAsia="hr-HR"/>
        </w:rPr>
      </w:pPr>
    </w:p>
    <w:p w14:paraId="3C5AB8AA" w14:textId="31342342" w:rsidR="006245AF" w:rsidRPr="00897339" w:rsidRDefault="00BA5A1F"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w:t>
      </w:r>
      <w:r w:rsidR="00C05E2A" w:rsidRPr="00897339">
        <w:rPr>
          <w:rFonts w:ascii="Times New Roman" w:eastAsia="Times New Roman" w:hAnsi="Times New Roman" w:cs="Times New Roman"/>
          <w:color w:val="000000"/>
          <w:sz w:val="24"/>
          <w:szCs w:val="24"/>
          <w:lang w:eastAsia="hr-HR"/>
        </w:rPr>
        <w:t xml:space="preserve">1) </w:t>
      </w:r>
      <w:r w:rsidR="006245AF" w:rsidRPr="00897339">
        <w:rPr>
          <w:rFonts w:ascii="Times New Roman" w:eastAsia="Times New Roman" w:hAnsi="Times New Roman" w:cs="Times New Roman"/>
          <w:color w:val="000000"/>
          <w:sz w:val="24"/>
          <w:szCs w:val="24"/>
          <w:lang w:eastAsia="hr-HR"/>
        </w:rPr>
        <w:t xml:space="preserve">Propis iz članka </w:t>
      </w:r>
      <w:r w:rsidR="00C05E2A" w:rsidRPr="00897339">
        <w:rPr>
          <w:rFonts w:ascii="Times New Roman" w:eastAsia="Times New Roman" w:hAnsi="Times New Roman" w:cs="Times New Roman"/>
          <w:color w:val="000000"/>
          <w:sz w:val="24"/>
          <w:szCs w:val="24"/>
          <w:lang w:eastAsia="hr-HR"/>
        </w:rPr>
        <w:t>7. stavka 4.</w:t>
      </w:r>
      <w:r w:rsidR="00EE759E" w:rsidRPr="00897339">
        <w:rPr>
          <w:rFonts w:ascii="Times New Roman" w:eastAsia="Times New Roman" w:hAnsi="Times New Roman" w:cs="Times New Roman"/>
          <w:color w:val="000000"/>
          <w:sz w:val="24"/>
          <w:szCs w:val="24"/>
          <w:lang w:eastAsia="hr-HR"/>
        </w:rPr>
        <w:t xml:space="preserve"> i 5.</w:t>
      </w:r>
      <w:r w:rsidR="00C05E2A" w:rsidRPr="00897339">
        <w:rPr>
          <w:rFonts w:ascii="Times New Roman" w:eastAsia="Times New Roman" w:hAnsi="Times New Roman" w:cs="Times New Roman"/>
          <w:color w:val="000000"/>
          <w:sz w:val="24"/>
          <w:szCs w:val="24"/>
          <w:lang w:eastAsia="hr-HR"/>
        </w:rPr>
        <w:t xml:space="preserve"> </w:t>
      </w:r>
      <w:r w:rsidR="00EE759E" w:rsidRPr="00897339">
        <w:rPr>
          <w:rFonts w:ascii="Times New Roman" w:eastAsia="Times New Roman" w:hAnsi="Times New Roman" w:cs="Times New Roman"/>
          <w:color w:val="000000"/>
          <w:sz w:val="24"/>
          <w:szCs w:val="24"/>
          <w:lang w:eastAsia="hr-HR"/>
        </w:rPr>
        <w:t>te</w:t>
      </w:r>
      <w:r w:rsidR="00C05E2A" w:rsidRPr="00897339">
        <w:rPr>
          <w:rFonts w:ascii="Times New Roman" w:eastAsia="Times New Roman" w:hAnsi="Times New Roman" w:cs="Times New Roman"/>
          <w:color w:val="000000"/>
          <w:sz w:val="24"/>
          <w:szCs w:val="24"/>
          <w:lang w:eastAsia="hr-HR"/>
        </w:rPr>
        <w:t xml:space="preserve"> članka 18. stavka </w:t>
      </w:r>
      <w:r w:rsidR="00C56902" w:rsidRPr="00897339">
        <w:rPr>
          <w:rFonts w:ascii="Times New Roman" w:eastAsia="Times New Roman" w:hAnsi="Times New Roman" w:cs="Times New Roman"/>
          <w:color w:val="000000"/>
          <w:sz w:val="24"/>
          <w:szCs w:val="24"/>
          <w:lang w:eastAsia="hr-HR"/>
        </w:rPr>
        <w:t>4</w:t>
      </w:r>
      <w:r w:rsidR="00C05E2A" w:rsidRPr="00897339">
        <w:rPr>
          <w:rFonts w:ascii="Times New Roman" w:eastAsia="Times New Roman" w:hAnsi="Times New Roman" w:cs="Times New Roman"/>
          <w:color w:val="000000"/>
          <w:sz w:val="24"/>
          <w:szCs w:val="24"/>
          <w:lang w:eastAsia="hr-HR"/>
        </w:rPr>
        <w:t>. ovoga Zakona</w:t>
      </w:r>
      <w:r w:rsidR="00EE759E" w:rsidRPr="00897339">
        <w:rPr>
          <w:rFonts w:ascii="Times New Roman" w:eastAsia="Times New Roman" w:hAnsi="Times New Roman" w:cs="Times New Roman"/>
          <w:color w:val="000000"/>
          <w:sz w:val="24"/>
          <w:szCs w:val="24"/>
          <w:lang w:eastAsia="hr-HR"/>
        </w:rPr>
        <w:t>,</w:t>
      </w:r>
      <w:r w:rsidR="00C05E2A" w:rsidRPr="00897339">
        <w:rPr>
          <w:rFonts w:ascii="Times New Roman" w:eastAsia="Times New Roman" w:hAnsi="Times New Roman" w:cs="Times New Roman"/>
          <w:color w:val="000000"/>
          <w:sz w:val="24"/>
          <w:szCs w:val="24"/>
          <w:lang w:eastAsia="hr-HR"/>
        </w:rPr>
        <w:t xml:space="preserve"> donijet će ministar nadležan za </w:t>
      </w:r>
      <w:r w:rsidR="00C1502A">
        <w:rPr>
          <w:rFonts w:ascii="Times New Roman" w:eastAsia="Times New Roman" w:hAnsi="Times New Roman" w:cs="Times New Roman"/>
          <w:color w:val="000000"/>
          <w:sz w:val="24"/>
          <w:szCs w:val="24"/>
          <w:lang w:eastAsia="hr-HR"/>
        </w:rPr>
        <w:t>veterinarstvo</w:t>
      </w:r>
      <w:r w:rsidR="00C05E2A" w:rsidRPr="00897339">
        <w:rPr>
          <w:rFonts w:ascii="Times New Roman" w:eastAsia="Times New Roman" w:hAnsi="Times New Roman" w:cs="Times New Roman"/>
          <w:color w:val="000000"/>
          <w:sz w:val="24"/>
          <w:szCs w:val="24"/>
          <w:lang w:eastAsia="hr-HR"/>
        </w:rPr>
        <w:t xml:space="preserve"> najkasnije u roku od šest mjeseci od dana stupanja na snagu ovoga Zakona. </w:t>
      </w:r>
    </w:p>
    <w:p w14:paraId="7F6B14AA" w14:textId="77777777" w:rsidR="00C10573" w:rsidRPr="00897339" w:rsidRDefault="00C10573" w:rsidP="000B5056">
      <w:pPr>
        <w:spacing w:after="0" w:line="240" w:lineRule="auto"/>
        <w:jc w:val="both"/>
        <w:rPr>
          <w:rFonts w:ascii="Times New Roman" w:eastAsia="Times New Roman" w:hAnsi="Times New Roman" w:cs="Times New Roman"/>
          <w:color w:val="000000"/>
          <w:sz w:val="24"/>
          <w:szCs w:val="24"/>
          <w:lang w:eastAsia="hr-HR"/>
        </w:rPr>
      </w:pPr>
    </w:p>
    <w:p w14:paraId="4A04C5D4" w14:textId="38395905" w:rsidR="006245AF" w:rsidRPr="00897339" w:rsidRDefault="00C05E2A"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(2) </w:t>
      </w:r>
      <w:r w:rsidR="006245AF" w:rsidRPr="00897339">
        <w:rPr>
          <w:rFonts w:ascii="Times New Roman" w:eastAsia="Times New Roman" w:hAnsi="Times New Roman" w:cs="Times New Roman"/>
          <w:color w:val="000000"/>
          <w:sz w:val="24"/>
          <w:szCs w:val="24"/>
          <w:lang w:eastAsia="hr-HR"/>
        </w:rPr>
        <w:t>Propise iz članka</w:t>
      </w:r>
      <w:r w:rsidR="006245AF" w:rsidRPr="00897339">
        <w:rPr>
          <w:rFonts w:ascii="Times New Roman" w:hAnsi="Times New Roman" w:cs="Times New Roman"/>
          <w:sz w:val="24"/>
          <w:szCs w:val="24"/>
        </w:rPr>
        <w:t xml:space="preserve"> </w:t>
      </w:r>
      <w:r w:rsidR="006245AF" w:rsidRPr="00897339">
        <w:rPr>
          <w:rFonts w:ascii="Times New Roman" w:eastAsia="Times New Roman" w:hAnsi="Times New Roman" w:cs="Times New Roman"/>
          <w:color w:val="000000"/>
          <w:sz w:val="24"/>
          <w:szCs w:val="24"/>
          <w:lang w:eastAsia="hr-HR"/>
        </w:rPr>
        <w:t>9. stavka 4., članka 12. sta</w:t>
      </w:r>
      <w:r w:rsidR="00C62A18" w:rsidRPr="00897339">
        <w:rPr>
          <w:rFonts w:ascii="Times New Roman" w:eastAsia="Times New Roman" w:hAnsi="Times New Roman" w:cs="Times New Roman"/>
          <w:color w:val="000000"/>
          <w:sz w:val="24"/>
          <w:szCs w:val="24"/>
          <w:lang w:eastAsia="hr-HR"/>
        </w:rPr>
        <w:t xml:space="preserve">vka 4., članka 17. stavka 4., </w:t>
      </w:r>
      <w:r w:rsidR="006245AF" w:rsidRPr="00897339">
        <w:rPr>
          <w:rFonts w:ascii="Times New Roman" w:eastAsia="Times New Roman" w:hAnsi="Times New Roman" w:cs="Times New Roman"/>
          <w:color w:val="000000"/>
          <w:sz w:val="24"/>
          <w:szCs w:val="24"/>
          <w:lang w:eastAsia="hr-HR"/>
        </w:rPr>
        <w:t xml:space="preserve">članka 51. stavka </w:t>
      </w:r>
      <w:r w:rsidR="00E12FD5" w:rsidRPr="00897339">
        <w:rPr>
          <w:rFonts w:ascii="Times New Roman" w:eastAsia="Times New Roman" w:hAnsi="Times New Roman" w:cs="Times New Roman"/>
          <w:color w:val="000000"/>
          <w:sz w:val="24"/>
          <w:szCs w:val="24"/>
          <w:lang w:eastAsia="hr-HR"/>
        </w:rPr>
        <w:t>5</w:t>
      </w:r>
      <w:r w:rsidR="006245AF" w:rsidRPr="00897339">
        <w:rPr>
          <w:rFonts w:ascii="Times New Roman" w:eastAsia="Times New Roman" w:hAnsi="Times New Roman" w:cs="Times New Roman"/>
          <w:color w:val="000000"/>
          <w:sz w:val="24"/>
          <w:szCs w:val="24"/>
          <w:lang w:eastAsia="hr-HR"/>
        </w:rPr>
        <w:t xml:space="preserve">., članka 52. stavka 5., članka 53. stavka 5., članka 57. </w:t>
      </w:r>
      <w:r w:rsidR="009A221C" w:rsidRPr="00897339">
        <w:rPr>
          <w:rFonts w:ascii="Times New Roman" w:eastAsia="Times New Roman" w:hAnsi="Times New Roman" w:cs="Times New Roman"/>
          <w:color w:val="000000"/>
          <w:sz w:val="24"/>
          <w:szCs w:val="24"/>
          <w:lang w:eastAsia="hr-HR"/>
        </w:rPr>
        <w:t xml:space="preserve">stavka 12., članka 58. stavka </w:t>
      </w:r>
      <w:r w:rsidR="00A160C5" w:rsidRPr="00897339">
        <w:rPr>
          <w:rFonts w:ascii="Times New Roman" w:eastAsia="Times New Roman" w:hAnsi="Times New Roman" w:cs="Times New Roman"/>
          <w:color w:val="000000"/>
          <w:sz w:val="24"/>
          <w:szCs w:val="24"/>
          <w:lang w:eastAsia="hr-HR"/>
        </w:rPr>
        <w:t>7</w:t>
      </w:r>
      <w:r w:rsidR="006245AF" w:rsidRPr="00897339">
        <w:rPr>
          <w:rFonts w:ascii="Times New Roman" w:eastAsia="Times New Roman" w:hAnsi="Times New Roman" w:cs="Times New Roman"/>
          <w:color w:val="000000"/>
          <w:sz w:val="24"/>
          <w:szCs w:val="24"/>
          <w:lang w:eastAsia="hr-HR"/>
        </w:rPr>
        <w:t>., članka 59. stavka 4., članka 60. stavka 7., članka 61. stavka 3., članka 62. stavka 3., članka 63. stavka 3., članka 64. stavka 4., članka 65. stavka 3., članka 70. stavka 6., članka 75. stavka 7., članka 76. stavka 10., članka 79. stavka 5.,</w:t>
      </w:r>
      <w:r w:rsidR="00720BDB" w:rsidRPr="00897339">
        <w:rPr>
          <w:rFonts w:ascii="Times New Roman" w:eastAsia="Times New Roman" w:hAnsi="Times New Roman" w:cs="Times New Roman"/>
          <w:color w:val="000000"/>
          <w:sz w:val="24"/>
          <w:szCs w:val="24"/>
          <w:lang w:eastAsia="hr-HR"/>
        </w:rPr>
        <w:t xml:space="preserve"> članka 85., </w:t>
      </w:r>
      <w:r w:rsidR="001B7840" w:rsidRPr="00897339">
        <w:rPr>
          <w:rFonts w:ascii="Times New Roman" w:eastAsia="Times New Roman" w:hAnsi="Times New Roman" w:cs="Times New Roman"/>
          <w:color w:val="000000"/>
          <w:sz w:val="24"/>
          <w:szCs w:val="24"/>
          <w:lang w:eastAsia="hr-HR"/>
        </w:rPr>
        <w:t>članka 97. stavka 3</w:t>
      </w:r>
      <w:r w:rsidR="006245AF" w:rsidRPr="00897339">
        <w:rPr>
          <w:rFonts w:ascii="Times New Roman" w:eastAsia="Times New Roman" w:hAnsi="Times New Roman" w:cs="Times New Roman"/>
          <w:color w:val="000000"/>
          <w:sz w:val="24"/>
          <w:szCs w:val="24"/>
          <w:lang w:eastAsia="hr-HR"/>
        </w:rPr>
        <w:t xml:space="preserve">., članka 98. stavka </w:t>
      </w:r>
      <w:r w:rsidR="006A17F1" w:rsidRPr="00897339">
        <w:rPr>
          <w:rFonts w:ascii="Times New Roman" w:eastAsia="Times New Roman" w:hAnsi="Times New Roman" w:cs="Times New Roman"/>
          <w:color w:val="000000"/>
          <w:sz w:val="24"/>
          <w:szCs w:val="24"/>
          <w:lang w:eastAsia="hr-HR"/>
        </w:rPr>
        <w:t>4</w:t>
      </w:r>
      <w:r w:rsidR="00EE759E" w:rsidRPr="00897339">
        <w:rPr>
          <w:rFonts w:ascii="Times New Roman" w:eastAsia="Times New Roman" w:hAnsi="Times New Roman" w:cs="Times New Roman"/>
          <w:color w:val="000000"/>
          <w:sz w:val="24"/>
          <w:szCs w:val="24"/>
          <w:lang w:eastAsia="hr-HR"/>
        </w:rPr>
        <w:t>.</w:t>
      </w:r>
      <w:r w:rsidR="005A307F" w:rsidRPr="00897339">
        <w:rPr>
          <w:rFonts w:ascii="Times New Roman" w:eastAsia="Times New Roman" w:hAnsi="Times New Roman" w:cs="Times New Roman"/>
          <w:color w:val="000000"/>
          <w:sz w:val="24"/>
          <w:szCs w:val="24"/>
          <w:lang w:eastAsia="hr-HR"/>
        </w:rPr>
        <w:t xml:space="preserve"> i članka 101. stavka 9</w:t>
      </w:r>
      <w:r w:rsidR="006245AF" w:rsidRPr="00897339">
        <w:rPr>
          <w:rFonts w:ascii="Times New Roman" w:eastAsia="Times New Roman" w:hAnsi="Times New Roman" w:cs="Times New Roman"/>
          <w:color w:val="000000"/>
          <w:sz w:val="24"/>
          <w:szCs w:val="24"/>
          <w:lang w:eastAsia="hr-HR"/>
        </w:rPr>
        <w:t>. ovoga Zakona</w:t>
      </w:r>
      <w:r w:rsidR="00EE759E" w:rsidRPr="00897339">
        <w:rPr>
          <w:rFonts w:ascii="Times New Roman" w:eastAsia="Times New Roman" w:hAnsi="Times New Roman" w:cs="Times New Roman"/>
          <w:color w:val="000000"/>
          <w:sz w:val="24"/>
          <w:szCs w:val="24"/>
          <w:lang w:eastAsia="hr-HR"/>
        </w:rPr>
        <w:t>,</w:t>
      </w:r>
      <w:r w:rsidR="006245AF" w:rsidRPr="00897339">
        <w:rPr>
          <w:rFonts w:ascii="Times New Roman" w:eastAsia="Times New Roman" w:hAnsi="Times New Roman" w:cs="Times New Roman"/>
          <w:color w:val="000000"/>
          <w:sz w:val="24"/>
          <w:szCs w:val="24"/>
          <w:lang w:eastAsia="hr-HR"/>
        </w:rPr>
        <w:t xml:space="preserve"> donijet će ministar nadležan za </w:t>
      </w:r>
      <w:r w:rsidR="00C1502A">
        <w:rPr>
          <w:rFonts w:ascii="Times New Roman" w:eastAsia="Times New Roman" w:hAnsi="Times New Roman" w:cs="Times New Roman"/>
          <w:color w:val="000000"/>
          <w:sz w:val="24"/>
          <w:szCs w:val="24"/>
          <w:lang w:eastAsia="hr-HR"/>
        </w:rPr>
        <w:t>veterinarstvo</w:t>
      </w:r>
      <w:r w:rsidR="006245AF" w:rsidRPr="00897339">
        <w:rPr>
          <w:rFonts w:ascii="Times New Roman" w:eastAsia="Times New Roman" w:hAnsi="Times New Roman" w:cs="Times New Roman"/>
          <w:color w:val="000000"/>
          <w:sz w:val="24"/>
          <w:szCs w:val="24"/>
          <w:lang w:eastAsia="hr-HR"/>
        </w:rPr>
        <w:t xml:space="preserve"> u roku od dvije godine od dana stupanja na snagu ovoga Zakona. </w:t>
      </w:r>
    </w:p>
    <w:p w14:paraId="34262A76" w14:textId="77777777" w:rsidR="00C10573" w:rsidRPr="00897339" w:rsidRDefault="00C10573" w:rsidP="000B5056">
      <w:pPr>
        <w:spacing w:after="0" w:line="240" w:lineRule="auto"/>
        <w:jc w:val="both"/>
        <w:rPr>
          <w:rFonts w:ascii="Times New Roman" w:eastAsia="Times New Roman" w:hAnsi="Times New Roman" w:cs="Times New Roman"/>
          <w:color w:val="000000"/>
          <w:sz w:val="24"/>
          <w:szCs w:val="24"/>
          <w:lang w:eastAsia="hr-HR"/>
        </w:rPr>
      </w:pPr>
    </w:p>
    <w:p w14:paraId="3737BF8B" w14:textId="1F3A9075" w:rsidR="00966288" w:rsidRPr="00897339" w:rsidRDefault="00966288"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(3) Propis iz članka 95. stavka 2. ovoga Zakona donijet će ministar nadležan za </w:t>
      </w:r>
      <w:r w:rsidR="00C1502A">
        <w:rPr>
          <w:rFonts w:ascii="Times New Roman" w:eastAsia="Times New Roman" w:hAnsi="Times New Roman" w:cs="Times New Roman"/>
          <w:color w:val="000000"/>
          <w:sz w:val="24"/>
          <w:szCs w:val="24"/>
          <w:lang w:eastAsia="hr-HR"/>
        </w:rPr>
        <w:t>veterinarstvo</w:t>
      </w:r>
      <w:r w:rsidRPr="00897339">
        <w:rPr>
          <w:rFonts w:ascii="Times New Roman" w:eastAsia="Times New Roman" w:hAnsi="Times New Roman" w:cs="Times New Roman"/>
          <w:color w:val="000000"/>
          <w:sz w:val="24"/>
          <w:szCs w:val="24"/>
          <w:lang w:eastAsia="hr-HR"/>
        </w:rPr>
        <w:t xml:space="preserve"> </w:t>
      </w:r>
      <w:r w:rsidR="00480478" w:rsidRPr="00897339">
        <w:rPr>
          <w:rFonts w:ascii="Times New Roman" w:eastAsia="Times New Roman" w:hAnsi="Times New Roman" w:cs="Times New Roman"/>
          <w:color w:val="000000"/>
          <w:sz w:val="24"/>
          <w:szCs w:val="24"/>
          <w:lang w:eastAsia="hr-HR"/>
        </w:rPr>
        <w:t xml:space="preserve">do 22. listopada 2026. </w:t>
      </w:r>
    </w:p>
    <w:p w14:paraId="70BC06B1"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p>
    <w:p w14:paraId="7859B446"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r w:rsidRPr="00897339">
        <w:rPr>
          <w:rFonts w:ascii="Times New Roman" w:eastAsia="Times New Roman" w:hAnsi="Times New Roman" w:cs="Times New Roman"/>
          <w:i/>
          <w:color w:val="000000"/>
          <w:sz w:val="24"/>
          <w:szCs w:val="24"/>
          <w:lang w:eastAsia="hr-HR"/>
        </w:rPr>
        <w:t>Odredbe usklađivanja</w:t>
      </w:r>
    </w:p>
    <w:p w14:paraId="2465EAED" w14:textId="77777777" w:rsidR="00461525" w:rsidRPr="00897339" w:rsidRDefault="00461525" w:rsidP="000B5056">
      <w:pPr>
        <w:spacing w:after="0" w:line="240" w:lineRule="auto"/>
        <w:jc w:val="center"/>
        <w:rPr>
          <w:rFonts w:ascii="Times New Roman" w:eastAsia="Times New Roman" w:hAnsi="Times New Roman" w:cs="Times New Roman"/>
          <w:color w:val="000000"/>
          <w:sz w:val="24"/>
          <w:szCs w:val="24"/>
          <w:lang w:eastAsia="hr-HR"/>
        </w:rPr>
      </w:pPr>
    </w:p>
    <w:p w14:paraId="74F2458F" w14:textId="4DF8B48F" w:rsidR="00461525" w:rsidRPr="00897339" w:rsidRDefault="00461525" w:rsidP="000B5056">
      <w:pPr>
        <w:spacing w:after="0" w:line="240" w:lineRule="auto"/>
        <w:jc w:val="center"/>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Članak 11</w:t>
      </w:r>
      <w:r w:rsidR="00BA4816">
        <w:rPr>
          <w:rFonts w:ascii="Times New Roman" w:eastAsia="Times New Roman" w:hAnsi="Times New Roman" w:cs="Times New Roman"/>
          <w:b/>
          <w:color w:val="000000"/>
          <w:sz w:val="24"/>
          <w:szCs w:val="24"/>
          <w:lang w:eastAsia="hr-HR"/>
        </w:rPr>
        <w:t>4</w:t>
      </w:r>
      <w:r w:rsidRPr="00897339">
        <w:rPr>
          <w:rFonts w:ascii="Times New Roman" w:eastAsia="Times New Roman" w:hAnsi="Times New Roman" w:cs="Times New Roman"/>
          <w:b/>
          <w:color w:val="000000"/>
          <w:sz w:val="24"/>
          <w:szCs w:val="24"/>
          <w:lang w:eastAsia="hr-HR"/>
        </w:rPr>
        <w:t>.</w:t>
      </w:r>
    </w:p>
    <w:p w14:paraId="0D637963" w14:textId="77777777" w:rsidR="00461525" w:rsidRPr="00897339" w:rsidRDefault="00461525" w:rsidP="000B5056">
      <w:pPr>
        <w:spacing w:after="0" w:line="240" w:lineRule="auto"/>
        <w:jc w:val="center"/>
        <w:rPr>
          <w:rFonts w:ascii="Times New Roman" w:eastAsia="Times New Roman" w:hAnsi="Times New Roman" w:cs="Times New Roman"/>
          <w:color w:val="000000"/>
          <w:sz w:val="24"/>
          <w:szCs w:val="24"/>
          <w:lang w:eastAsia="hr-HR"/>
        </w:rPr>
      </w:pPr>
    </w:p>
    <w:p w14:paraId="3C3476F3" w14:textId="77777777" w:rsidR="00461525" w:rsidRPr="00897339" w:rsidRDefault="00461525"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(1) Subjekti i prijevoznici držanih kopitara</w:t>
      </w:r>
      <w:r w:rsidR="00D65AB4"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 xml:space="preserve"> papkara, pasa</w:t>
      </w:r>
      <w:r w:rsidR="00D65AB4"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 xml:space="preserve"> mačaka</w:t>
      </w:r>
      <w:r w:rsidR="00D65AB4" w:rsidRPr="00897339">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 xml:space="preserve"> pitomih vretica </w:t>
      </w:r>
      <w:r w:rsidR="00D65AB4" w:rsidRPr="00897339">
        <w:rPr>
          <w:rFonts w:ascii="Times New Roman" w:eastAsia="Times New Roman" w:hAnsi="Times New Roman" w:cs="Times New Roman"/>
          <w:color w:val="000000"/>
          <w:sz w:val="24"/>
          <w:szCs w:val="24"/>
          <w:lang w:eastAsia="hr-HR"/>
        </w:rPr>
        <w:t xml:space="preserve">i </w:t>
      </w:r>
      <w:r w:rsidRPr="00897339">
        <w:rPr>
          <w:rFonts w:ascii="Times New Roman" w:eastAsia="Times New Roman" w:hAnsi="Times New Roman" w:cs="Times New Roman"/>
          <w:color w:val="000000"/>
          <w:sz w:val="24"/>
          <w:szCs w:val="24"/>
          <w:lang w:eastAsia="hr-HR"/>
        </w:rPr>
        <w:t xml:space="preserve">peradi koji prije stupanja na snagu ovoga Zakona nisu bili u obvezi registracije, dužni su se uskladiti s člancima 51., 52. i 53. ovoga Zakona u roku od </w:t>
      </w:r>
      <w:r w:rsidR="00D65AB4" w:rsidRPr="00897339">
        <w:rPr>
          <w:rFonts w:ascii="Times New Roman" w:eastAsia="Times New Roman" w:hAnsi="Times New Roman" w:cs="Times New Roman"/>
          <w:color w:val="000000"/>
          <w:sz w:val="24"/>
          <w:szCs w:val="24"/>
          <w:lang w:eastAsia="hr-HR"/>
        </w:rPr>
        <w:t xml:space="preserve">šest </w:t>
      </w:r>
      <w:r w:rsidRPr="00897339">
        <w:rPr>
          <w:rFonts w:ascii="Times New Roman" w:eastAsia="Times New Roman" w:hAnsi="Times New Roman" w:cs="Times New Roman"/>
          <w:color w:val="000000"/>
          <w:sz w:val="24"/>
          <w:szCs w:val="24"/>
          <w:lang w:eastAsia="hr-HR"/>
        </w:rPr>
        <w:t>mjeseci od dana stupanja na snagu ovoga Zakona.</w:t>
      </w:r>
    </w:p>
    <w:p w14:paraId="43C413A8" w14:textId="77777777" w:rsidR="00C10573" w:rsidRPr="00897339" w:rsidRDefault="00C10573" w:rsidP="000B5056">
      <w:pPr>
        <w:spacing w:after="0" w:line="240" w:lineRule="auto"/>
        <w:jc w:val="both"/>
        <w:rPr>
          <w:rFonts w:ascii="Times New Roman" w:eastAsia="Times New Roman" w:hAnsi="Times New Roman" w:cs="Times New Roman"/>
          <w:color w:val="000000"/>
          <w:sz w:val="24"/>
          <w:szCs w:val="24"/>
          <w:lang w:eastAsia="hr-HR"/>
        </w:rPr>
      </w:pPr>
    </w:p>
    <w:p w14:paraId="5432E387" w14:textId="77777777" w:rsidR="00461525" w:rsidRPr="00897339" w:rsidRDefault="00461525"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(2) Subjekti odgovorni za objekte koji prije stupanja na snagu ovoga Zakona nisu bili u obvezi ishoditi rješenje o odobrenju, dužni su se uskladiti s člancima 54. i 55. ovoga Zakona u roku od </w:t>
      </w:r>
      <w:r w:rsidR="00D65AB4" w:rsidRPr="00897339">
        <w:rPr>
          <w:rFonts w:ascii="Times New Roman" w:eastAsia="Times New Roman" w:hAnsi="Times New Roman" w:cs="Times New Roman"/>
          <w:color w:val="000000"/>
          <w:sz w:val="24"/>
          <w:szCs w:val="24"/>
          <w:lang w:eastAsia="hr-HR"/>
        </w:rPr>
        <w:t xml:space="preserve">šest </w:t>
      </w:r>
      <w:r w:rsidRPr="00897339">
        <w:rPr>
          <w:rFonts w:ascii="Times New Roman" w:eastAsia="Times New Roman" w:hAnsi="Times New Roman" w:cs="Times New Roman"/>
          <w:color w:val="000000"/>
          <w:sz w:val="24"/>
          <w:szCs w:val="24"/>
          <w:lang w:eastAsia="hr-HR"/>
        </w:rPr>
        <w:t>mjeseci od dana stupanja na snagu ovoga Zakona.</w:t>
      </w:r>
    </w:p>
    <w:p w14:paraId="3F4FA788" w14:textId="77777777" w:rsidR="00C10573" w:rsidRPr="00897339" w:rsidRDefault="00C10573" w:rsidP="000B5056">
      <w:pPr>
        <w:spacing w:after="0" w:line="240" w:lineRule="auto"/>
        <w:jc w:val="both"/>
        <w:rPr>
          <w:rFonts w:ascii="Times New Roman" w:eastAsia="Times New Roman" w:hAnsi="Times New Roman" w:cs="Times New Roman"/>
          <w:color w:val="000000"/>
          <w:sz w:val="24"/>
          <w:szCs w:val="24"/>
          <w:lang w:eastAsia="hr-HR"/>
        </w:rPr>
      </w:pPr>
    </w:p>
    <w:p w14:paraId="6DDADF0D" w14:textId="77777777" w:rsidR="00461525" w:rsidRPr="00897339" w:rsidRDefault="00461525"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(3) Subjekti koji su prije stupanja na snagu ovoga Zakona bili registrirani i/ili odobreni, dužni su se uskladiti s odredbama ovoga Zakona</w:t>
      </w:r>
      <w:r w:rsidR="00FA6A85" w:rsidRPr="00897339">
        <w:rPr>
          <w:rFonts w:ascii="Times New Roman" w:eastAsia="Times New Roman" w:hAnsi="Times New Roman" w:cs="Times New Roman"/>
          <w:color w:val="000000"/>
          <w:sz w:val="24"/>
          <w:szCs w:val="24"/>
          <w:lang w:eastAsia="hr-HR"/>
        </w:rPr>
        <w:t xml:space="preserve">, </w:t>
      </w:r>
      <w:r w:rsidRPr="00897339">
        <w:rPr>
          <w:rFonts w:ascii="Times New Roman" w:eastAsia="Times New Roman" w:hAnsi="Times New Roman" w:cs="Times New Roman"/>
          <w:color w:val="000000"/>
          <w:sz w:val="24"/>
          <w:szCs w:val="24"/>
          <w:lang w:eastAsia="hr-HR"/>
        </w:rPr>
        <w:t>Uredbe (EU) 2016/429, Delegirane uredbe (EU) 2019/2035, Delegirane uredbe (EU) 2020/686 i Delegirane uredbe (EU) 2020/691 u roku od šest mjeseci od dana stupanja na snagu ovoga Zakona</w:t>
      </w:r>
      <w:r w:rsidR="00FA6A85" w:rsidRPr="00897339">
        <w:rPr>
          <w:rFonts w:ascii="Times New Roman" w:eastAsia="Times New Roman" w:hAnsi="Times New Roman" w:cs="Times New Roman"/>
          <w:color w:val="000000"/>
          <w:sz w:val="24"/>
          <w:szCs w:val="24"/>
          <w:lang w:eastAsia="hr-HR"/>
        </w:rPr>
        <w:t xml:space="preserve">, </w:t>
      </w:r>
      <w:r w:rsidR="009C1D6B" w:rsidRPr="00897339">
        <w:rPr>
          <w:rFonts w:ascii="Times New Roman" w:eastAsia="Times New Roman" w:hAnsi="Times New Roman" w:cs="Times New Roman"/>
          <w:color w:val="000000"/>
          <w:sz w:val="24"/>
          <w:szCs w:val="24"/>
          <w:lang w:eastAsia="hr-HR"/>
        </w:rPr>
        <w:t xml:space="preserve">u skladu s </w:t>
      </w:r>
      <w:r w:rsidR="00FA6A85" w:rsidRPr="00897339">
        <w:rPr>
          <w:rFonts w:ascii="Times New Roman" w:eastAsia="Times New Roman" w:hAnsi="Times New Roman" w:cs="Times New Roman"/>
          <w:color w:val="000000"/>
          <w:sz w:val="24"/>
          <w:szCs w:val="24"/>
          <w:lang w:eastAsia="hr-HR"/>
        </w:rPr>
        <w:t>člank</w:t>
      </w:r>
      <w:r w:rsidR="009C1D6B" w:rsidRPr="00897339">
        <w:rPr>
          <w:rFonts w:ascii="Times New Roman" w:eastAsia="Times New Roman" w:hAnsi="Times New Roman" w:cs="Times New Roman"/>
          <w:color w:val="000000"/>
          <w:sz w:val="24"/>
          <w:szCs w:val="24"/>
          <w:lang w:eastAsia="hr-HR"/>
        </w:rPr>
        <w:t>om</w:t>
      </w:r>
      <w:r w:rsidR="00FA6A85" w:rsidRPr="00897339">
        <w:rPr>
          <w:rFonts w:ascii="Times New Roman" w:eastAsia="Times New Roman" w:hAnsi="Times New Roman" w:cs="Times New Roman"/>
          <w:color w:val="000000"/>
          <w:sz w:val="24"/>
          <w:szCs w:val="24"/>
          <w:lang w:eastAsia="hr-HR"/>
        </w:rPr>
        <w:t xml:space="preserve"> 279. Uredbe (EU) 2016/429</w:t>
      </w:r>
      <w:r w:rsidRPr="00897339">
        <w:rPr>
          <w:rFonts w:ascii="Times New Roman" w:eastAsia="Times New Roman" w:hAnsi="Times New Roman" w:cs="Times New Roman"/>
          <w:color w:val="000000"/>
          <w:sz w:val="24"/>
          <w:szCs w:val="24"/>
          <w:lang w:eastAsia="hr-HR"/>
        </w:rPr>
        <w:t>.</w:t>
      </w:r>
    </w:p>
    <w:p w14:paraId="00ABDCFA"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p>
    <w:p w14:paraId="5C4921FC" w14:textId="77777777" w:rsidR="003F38FC" w:rsidRPr="00897339" w:rsidRDefault="003F38FC" w:rsidP="000B5056">
      <w:pPr>
        <w:spacing w:after="0" w:line="240" w:lineRule="auto"/>
        <w:jc w:val="center"/>
        <w:rPr>
          <w:rFonts w:ascii="Times New Roman" w:eastAsia="Times New Roman" w:hAnsi="Times New Roman" w:cs="Times New Roman"/>
          <w:i/>
          <w:color w:val="000000"/>
          <w:sz w:val="24"/>
          <w:szCs w:val="24"/>
          <w:lang w:eastAsia="hr-HR"/>
        </w:rPr>
      </w:pPr>
      <w:r w:rsidRPr="00897339">
        <w:rPr>
          <w:rFonts w:ascii="Times New Roman" w:eastAsia="Times New Roman" w:hAnsi="Times New Roman" w:cs="Times New Roman"/>
          <w:i/>
          <w:color w:val="000000"/>
          <w:sz w:val="24"/>
          <w:szCs w:val="24"/>
          <w:lang w:eastAsia="hr-HR"/>
        </w:rPr>
        <w:t>Propisi koji prestaju važiti</w:t>
      </w:r>
    </w:p>
    <w:p w14:paraId="7CA99F1B" w14:textId="77777777" w:rsidR="003F38FC" w:rsidRPr="00897339" w:rsidRDefault="003F38FC" w:rsidP="000B5056">
      <w:pPr>
        <w:spacing w:after="0" w:line="240" w:lineRule="auto"/>
        <w:jc w:val="center"/>
        <w:rPr>
          <w:rFonts w:ascii="Times New Roman" w:eastAsia="Times New Roman" w:hAnsi="Times New Roman" w:cs="Times New Roman"/>
          <w:color w:val="000000"/>
          <w:sz w:val="24"/>
          <w:szCs w:val="24"/>
          <w:lang w:eastAsia="hr-HR"/>
        </w:rPr>
      </w:pPr>
    </w:p>
    <w:p w14:paraId="1249BCF5" w14:textId="2F4C4ACE" w:rsidR="003F38FC" w:rsidRPr="00897339" w:rsidRDefault="003F38FC" w:rsidP="000B5056">
      <w:pPr>
        <w:spacing w:after="0" w:line="240" w:lineRule="auto"/>
        <w:jc w:val="center"/>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Članak 11</w:t>
      </w:r>
      <w:r w:rsidR="00BA4816">
        <w:rPr>
          <w:rFonts w:ascii="Times New Roman" w:eastAsia="Times New Roman" w:hAnsi="Times New Roman" w:cs="Times New Roman"/>
          <w:b/>
          <w:color w:val="000000"/>
          <w:sz w:val="24"/>
          <w:szCs w:val="24"/>
          <w:lang w:eastAsia="hr-HR"/>
        </w:rPr>
        <w:t>5</w:t>
      </w:r>
      <w:r w:rsidRPr="00897339">
        <w:rPr>
          <w:rFonts w:ascii="Times New Roman" w:eastAsia="Times New Roman" w:hAnsi="Times New Roman" w:cs="Times New Roman"/>
          <w:b/>
          <w:color w:val="000000"/>
          <w:sz w:val="24"/>
          <w:szCs w:val="24"/>
          <w:lang w:eastAsia="hr-HR"/>
        </w:rPr>
        <w:t>.</w:t>
      </w:r>
    </w:p>
    <w:p w14:paraId="31E2B715" w14:textId="77777777" w:rsidR="00143005" w:rsidRPr="00897339" w:rsidRDefault="00143005" w:rsidP="000B5056">
      <w:pPr>
        <w:spacing w:after="0" w:line="240" w:lineRule="auto"/>
        <w:jc w:val="center"/>
        <w:rPr>
          <w:rFonts w:ascii="Times New Roman" w:eastAsia="Times New Roman" w:hAnsi="Times New Roman" w:cs="Times New Roman"/>
          <w:b/>
          <w:color w:val="000000"/>
          <w:sz w:val="24"/>
          <w:szCs w:val="24"/>
          <w:lang w:eastAsia="hr-HR"/>
        </w:rPr>
      </w:pPr>
    </w:p>
    <w:p w14:paraId="61965D52" w14:textId="69C49A47" w:rsidR="003F38FC" w:rsidRPr="00897339" w:rsidRDefault="003F38FC"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(1) Danom stupanja na snagu ovog</w:t>
      </w:r>
      <w:r w:rsidR="002F7A98" w:rsidRPr="00897339">
        <w:rPr>
          <w:rFonts w:ascii="Times New Roman" w:eastAsia="Times New Roman" w:hAnsi="Times New Roman" w:cs="Times New Roman"/>
          <w:color w:val="000000"/>
          <w:sz w:val="24"/>
          <w:szCs w:val="24"/>
          <w:lang w:eastAsia="hr-HR"/>
        </w:rPr>
        <w:t>a</w:t>
      </w:r>
      <w:r w:rsidRPr="00897339">
        <w:rPr>
          <w:rFonts w:ascii="Times New Roman" w:eastAsia="Times New Roman" w:hAnsi="Times New Roman" w:cs="Times New Roman"/>
          <w:color w:val="000000"/>
          <w:sz w:val="24"/>
          <w:szCs w:val="24"/>
          <w:lang w:eastAsia="hr-HR"/>
        </w:rPr>
        <w:t xml:space="preserve"> Zakona prestaju važiti članak 2. stavak 1. točke 1., 2., 9., 15., 19., 20., 23., 30., 31., 32., stavak 2. točke 1.,</w:t>
      </w:r>
      <w:r w:rsidR="002F7A98" w:rsidRPr="00897339">
        <w:rPr>
          <w:rFonts w:ascii="Times New Roman" w:eastAsia="Times New Roman" w:hAnsi="Times New Roman" w:cs="Times New Roman"/>
          <w:color w:val="000000"/>
          <w:sz w:val="24"/>
          <w:szCs w:val="24"/>
          <w:lang w:eastAsia="hr-HR"/>
        </w:rPr>
        <w:t xml:space="preserve"> 2., 5., 6., 7. i 8., članak 3.</w:t>
      </w:r>
      <w:r w:rsidRPr="00897339">
        <w:rPr>
          <w:rFonts w:ascii="Times New Roman" w:eastAsia="Times New Roman" w:hAnsi="Times New Roman" w:cs="Times New Roman"/>
          <w:color w:val="000000"/>
          <w:sz w:val="24"/>
          <w:szCs w:val="24"/>
          <w:lang w:eastAsia="hr-HR"/>
        </w:rPr>
        <w:t xml:space="preserve"> točke 2., 7., 8., 15., 19., 23., 43., 47., 48., 49., 54. i 72., </w:t>
      </w:r>
      <w:r w:rsidR="00502C04" w:rsidRPr="00897339">
        <w:rPr>
          <w:rFonts w:ascii="Times New Roman" w:eastAsia="Times New Roman" w:hAnsi="Times New Roman" w:cs="Times New Roman"/>
          <w:color w:val="000000"/>
          <w:sz w:val="24"/>
          <w:szCs w:val="24"/>
          <w:lang w:eastAsia="hr-HR"/>
        </w:rPr>
        <w:t>članci 8., 9., 10., članak 11.</w:t>
      </w:r>
      <w:r w:rsidRPr="00897339">
        <w:rPr>
          <w:rFonts w:ascii="Times New Roman" w:eastAsia="Times New Roman" w:hAnsi="Times New Roman" w:cs="Times New Roman"/>
          <w:color w:val="000000"/>
          <w:sz w:val="24"/>
          <w:szCs w:val="24"/>
          <w:lang w:eastAsia="hr-HR"/>
        </w:rPr>
        <w:t>, član</w:t>
      </w:r>
      <w:r w:rsidR="00A848B9" w:rsidRPr="00897339">
        <w:rPr>
          <w:rFonts w:ascii="Times New Roman" w:eastAsia="Times New Roman" w:hAnsi="Times New Roman" w:cs="Times New Roman"/>
          <w:color w:val="000000"/>
          <w:sz w:val="24"/>
          <w:szCs w:val="24"/>
          <w:lang w:eastAsia="hr-HR"/>
        </w:rPr>
        <w:t>ak</w:t>
      </w:r>
      <w:r w:rsidRPr="00897339">
        <w:rPr>
          <w:rFonts w:ascii="Times New Roman" w:eastAsia="Times New Roman" w:hAnsi="Times New Roman" w:cs="Times New Roman"/>
          <w:color w:val="000000"/>
          <w:sz w:val="24"/>
          <w:szCs w:val="24"/>
          <w:lang w:eastAsia="hr-HR"/>
        </w:rPr>
        <w:t xml:space="preserve"> 12.</w:t>
      </w:r>
      <w:r w:rsidR="00A848B9" w:rsidRPr="00897339">
        <w:rPr>
          <w:rFonts w:ascii="Times New Roman" w:eastAsia="Times New Roman" w:hAnsi="Times New Roman" w:cs="Times New Roman"/>
          <w:color w:val="000000"/>
          <w:sz w:val="24"/>
          <w:szCs w:val="24"/>
          <w:lang w:eastAsia="hr-HR"/>
        </w:rPr>
        <w:t xml:space="preserve"> stavak 3</w:t>
      </w:r>
      <w:r w:rsidRPr="00897339">
        <w:rPr>
          <w:rFonts w:ascii="Times New Roman" w:eastAsia="Times New Roman" w:hAnsi="Times New Roman" w:cs="Times New Roman"/>
          <w:color w:val="000000"/>
          <w:sz w:val="24"/>
          <w:szCs w:val="24"/>
          <w:lang w:eastAsia="hr-HR"/>
        </w:rPr>
        <w:t xml:space="preserve">, </w:t>
      </w:r>
      <w:r w:rsidR="00A848B9" w:rsidRPr="00897339">
        <w:rPr>
          <w:rFonts w:ascii="Times New Roman" w:eastAsia="Times New Roman" w:hAnsi="Times New Roman" w:cs="Times New Roman"/>
          <w:color w:val="000000"/>
          <w:sz w:val="24"/>
          <w:szCs w:val="24"/>
          <w:lang w:eastAsia="hr-HR"/>
        </w:rPr>
        <w:t xml:space="preserve">članci </w:t>
      </w:r>
      <w:r w:rsidRPr="00897339">
        <w:rPr>
          <w:rFonts w:ascii="Times New Roman" w:eastAsia="Times New Roman" w:hAnsi="Times New Roman" w:cs="Times New Roman"/>
          <w:color w:val="000000"/>
          <w:sz w:val="24"/>
          <w:szCs w:val="24"/>
          <w:lang w:eastAsia="hr-HR"/>
        </w:rPr>
        <w:t xml:space="preserve">13. </w:t>
      </w:r>
      <w:r w:rsidR="00EA340A">
        <w:rPr>
          <w:rFonts w:ascii="Times New Roman" w:eastAsia="Times New Roman" w:hAnsi="Times New Roman" w:cs="Times New Roman"/>
          <w:color w:val="000000"/>
          <w:sz w:val="24"/>
          <w:szCs w:val="24"/>
          <w:lang w:eastAsia="hr-HR"/>
        </w:rPr>
        <w:t>do</w:t>
      </w:r>
      <w:r w:rsidRPr="00897339">
        <w:rPr>
          <w:rFonts w:ascii="Times New Roman" w:eastAsia="Times New Roman" w:hAnsi="Times New Roman" w:cs="Times New Roman"/>
          <w:color w:val="000000"/>
          <w:sz w:val="24"/>
          <w:szCs w:val="24"/>
          <w:lang w:eastAsia="hr-HR"/>
        </w:rPr>
        <w:t xml:space="preserve"> 20., </w:t>
      </w:r>
      <w:r w:rsidR="00FE6125" w:rsidRPr="00897339">
        <w:rPr>
          <w:rFonts w:ascii="Times New Roman" w:eastAsia="Times New Roman" w:hAnsi="Times New Roman" w:cs="Times New Roman"/>
          <w:color w:val="000000"/>
          <w:sz w:val="24"/>
          <w:szCs w:val="24"/>
          <w:lang w:eastAsia="hr-HR"/>
        </w:rPr>
        <w:t xml:space="preserve">članak </w:t>
      </w:r>
      <w:r w:rsidRPr="00897339">
        <w:rPr>
          <w:rFonts w:ascii="Times New Roman" w:eastAsia="Times New Roman" w:hAnsi="Times New Roman" w:cs="Times New Roman"/>
          <w:color w:val="000000"/>
          <w:sz w:val="24"/>
          <w:szCs w:val="24"/>
          <w:lang w:eastAsia="hr-HR"/>
        </w:rPr>
        <w:t>24.</w:t>
      </w:r>
      <w:r w:rsidR="006B3843" w:rsidRPr="00897339">
        <w:rPr>
          <w:rFonts w:ascii="Times New Roman" w:eastAsia="Times New Roman" w:hAnsi="Times New Roman" w:cs="Times New Roman"/>
          <w:color w:val="000000"/>
          <w:sz w:val="24"/>
          <w:szCs w:val="24"/>
          <w:lang w:eastAsia="hr-HR"/>
        </w:rPr>
        <w:t xml:space="preserve"> stavci 1. i</w:t>
      </w:r>
      <w:r w:rsidR="00FE6125" w:rsidRPr="00897339">
        <w:rPr>
          <w:rFonts w:ascii="Times New Roman" w:eastAsia="Times New Roman" w:hAnsi="Times New Roman" w:cs="Times New Roman"/>
          <w:color w:val="000000"/>
          <w:sz w:val="24"/>
          <w:szCs w:val="24"/>
          <w:lang w:eastAsia="hr-HR"/>
        </w:rPr>
        <w:t xml:space="preserve"> 2.</w:t>
      </w:r>
      <w:r w:rsidRPr="00897339">
        <w:rPr>
          <w:rFonts w:ascii="Times New Roman" w:eastAsia="Times New Roman" w:hAnsi="Times New Roman" w:cs="Times New Roman"/>
          <w:color w:val="000000"/>
          <w:sz w:val="24"/>
          <w:szCs w:val="24"/>
          <w:lang w:eastAsia="hr-HR"/>
        </w:rPr>
        <w:t xml:space="preserve">, </w:t>
      </w:r>
      <w:r w:rsidR="00FE6125" w:rsidRPr="00897339">
        <w:rPr>
          <w:rFonts w:ascii="Times New Roman" w:eastAsia="Times New Roman" w:hAnsi="Times New Roman" w:cs="Times New Roman"/>
          <w:color w:val="000000"/>
          <w:sz w:val="24"/>
          <w:szCs w:val="24"/>
          <w:lang w:eastAsia="hr-HR"/>
        </w:rPr>
        <w:t xml:space="preserve">članci </w:t>
      </w:r>
      <w:r w:rsidRPr="00897339">
        <w:rPr>
          <w:rFonts w:ascii="Times New Roman" w:eastAsia="Times New Roman" w:hAnsi="Times New Roman" w:cs="Times New Roman"/>
          <w:color w:val="000000"/>
          <w:sz w:val="24"/>
          <w:szCs w:val="24"/>
          <w:lang w:eastAsia="hr-HR"/>
        </w:rPr>
        <w:t xml:space="preserve">25., 26., 27., </w:t>
      </w:r>
      <w:r w:rsidR="00143005" w:rsidRPr="00897339">
        <w:rPr>
          <w:rFonts w:ascii="Times New Roman" w:eastAsia="Times New Roman" w:hAnsi="Times New Roman" w:cs="Times New Roman"/>
          <w:color w:val="000000"/>
          <w:sz w:val="24"/>
          <w:szCs w:val="24"/>
          <w:lang w:eastAsia="hr-HR"/>
        </w:rPr>
        <w:t xml:space="preserve">članak </w:t>
      </w:r>
      <w:r w:rsidR="00E16F1E" w:rsidRPr="00897339">
        <w:rPr>
          <w:rFonts w:ascii="Times New Roman" w:eastAsia="Times New Roman" w:hAnsi="Times New Roman" w:cs="Times New Roman"/>
          <w:color w:val="000000"/>
          <w:sz w:val="24"/>
          <w:szCs w:val="24"/>
          <w:lang w:eastAsia="hr-HR"/>
        </w:rPr>
        <w:t>35.</w:t>
      </w:r>
      <w:r w:rsidR="00143005" w:rsidRPr="00897339">
        <w:rPr>
          <w:rFonts w:ascii="Times New Roman" w:eastAsia="Times New Roman" w:hAnsi="Times New Roman" w:cs="Times New Roman"/>
          <w:color w:val="000000"/>
          <w:sz w:val="24"/>
          <w:szCs w:val="24"/>
          <w:lang w:eastAsia="hr-HR"/>
        </w:rPr>
        <w:t xml:space="preserve"> točka 7.</w:t>
      </w:r>
      <w:r w:rsidR="00E16F1E" w:rsidRPr="00897339">
        <w:rPr>
          <w:rFonts w:ascii="Times New Roman" w:eastAsia="Times New Roman" w:hAnsi="Times New Roman" w:cs="Times New Roman"/>
          <w:color w:val="000000"/>
          <w:sz w:val="24"/>
          <w:szCs w:val="24"/>
          <w:lang w:eastAsia="hr-HR"/>
        </w:rPr>
        <w:t xml:space="preserve">, </w:t>
      </w:r>
      <w:r w:rsidR="00143005" w:rsidRPr="00897339">
        <w:rPr>
          <w:rFonts w:ascii="Times New Roman" w:eastAsia="Times New Roman" w:hAnsi="Times New Roman" w:cs="Times New Roman"/>
          <w:color w:val="000000"/>
          <w:sz w:val="24"/>
          <w:szCs w:val="24"/>
          <w:lang w:eastAsia="hr-HR"/>
        </w:rPr>
        <w:t xml:space="preserve">članci </w:t>
      </w:r>
      <w:r w:rsidR="00E16F1E" w:rsidRPr="00897339">
        <w:rPr>
          <w:rFonts w:ascii="Times New Roman" w:eastAsia="Times New Roman" w:hAnsi="Times New Roman" w:cs="Times New Roman"/>
          <w:color w:val="000000"/>
          <w:sz w:val="24"/>
          <w:szCs w:val="24"/>
          <w:lang w:eastAsia="hr-HR"/>
        </w:rPr>
        <w:t>36.</w:t>
      </w:r>
      <w:r w:rsidR="008D7E90">
        <w:rPr>
          <w:rFonts w:ascii="Times New Roman" w:eastAsia="Times New Roman" w:hAnsi="Times New Roman" w:cs="Times New Roman"/>
          <w:color w:val="000000"/>
          <w:sz w:val="24"/>
          <w:szCs w:val="24"/>
          <w:lang w:eastAsia="hr-HR"/>
        </w:rPr>
        <w:t>do</w:t>
      </w:r>
      <w:r w:rsidRPr="00897339">
        <w:rPr>
          <w:rFonts w:ascii="Times New Roman" w:eastAsia="Times New Roman" w:hAnsi="Times New Roman" w:cs="Times New Roman"/>
          <w:color w:val="000000"/>
          <w:sz w:val="24"/>
          <w:szCs w:val="24"/>
          <w:lang w:eastAsia="hr-HR"/>
        </w:rPr>
        <w:t xml:space="preserve"> 43., </w:t>
      </w:r>
      <w:r w:rsidR="008D7E90">
        <w:rPr>
          <w:rFonts w:ascii="Times New Roman" w:eastAsia="Times New Roman" w:hAnsi="Times New Roman" w:cs="Times New Roman"/>
          <w:color w:val="000000"/>
          <w:sz w:val="24"/>
          <w:szCs w:val="24"/>
          <w:lang w:eastAsia="hr-HR"/>
        </w:rPr>
        <w:t xml:space="preserve">članci </w:t>
      </w:r>
      <w:r w:rsidRPr="00897339">
        <w:rPr>
          <w:rFonts w:ascii="Times New Roman" w:eastAsia="Times New Roman" w:hAnsi="Times New Roman" w:cs="Times New Roman"/>
          <w:color w:val="000000"/>
          <w:sz w:val="24"/>
          <w:szCs w:val="24"/>
          <w:lang w:eastAsia="hr-HR"/>
        </w:rPr>
        <w:t>45., 46., 47., 49., 51., 52.</w:t>
      </w:r>
      <w:r w:rsidR="00DC20C3" w:rsidRPr="00897339">
        <w:rPr>
          <w:rFonts w:ascii="Times New Roman" w:eastAsia="Times New Roman" w:hAnsi="Times New Roman" w:cs="Times New Roman"/>
          <w:color w:val="000000"/>
          <w:sz w:val="24"/>
          <w:szCs w:val="24"/>
          <w:lang w:eastAsia="hr-HR"/>
        </w:rPr>
        <w:t xml:space="preserve">, </w:t>
      </w:r>
      <w:r w:rsidRPr="00897339">
        <w:rPr>
          <w:rFonts w:ascii="Times New Roman" w:eastAsia="Times New Roman" w:hAnsi="Times New Roman" w:cs="Times New Roman"/>
          <w:color w:val="000000"/>
          <w:sz w:val="24"/>
          <w:szCs w:val="24"/>
          <w:lang w:eastAsia="hr-HR"/>
        </w:rPr>
        <w:t>77.</w:t>
      </w:r>
      <w:r w:rsidR="00B05E56" w:rsidRPr="00897339">
        <w:rPr>
          <w:rFonts w:ascii="Times New Roman" w:eastAsia="Times New Roman" w:hAnsi="Times New Roman" w:cs="Times New Roman"/>
          <w:color w:val="000000"/>
          <w:sz w:val="24"/>
          <w:szCs w:val="24"/>
          <w:lang w:eastAsia="hr-HR"/>
        </w:rPr>
        <w:t xml:space="preserve">, </w:t>
      </w:r>
      <w:r w:rsidR="007250E3" w:rsidRPr="00897339">
        <w:rPr>
          <w:rFonts w:ascii="Times New Roman" w:eastAsia="Times New Roman" w:hAnsi="Times New Roman" w:cs="Times New Roman"/>
          <w:color w:val="000000"/>
          <w:sz w:val="24"/>
          <w:szCs w:val="24"/>
          <w:lang w:eastAsia="hr-HR"/>
        </w:rPr>
        <w:t xml:space="preserve">134., </w:t>
      </w:r>
      <w:r w:rsidR="00DC20C3" w:rsidRPr="00897339">
        <w:rPr>
          <w:rFonts w:ascii="Times New Roman" w:eastAsia="Times New Roman" w:hAnsi="Times New Roman" w:cs="Times New Roman"/>
          <w:color w:val="000000"/>
          <w:sz w:val="24"/>
          <w:szCs w:val="24"/>
          <w:lang w:eastAsia="hr-HR"/>
        </w:rPr>
        <w:t>1</w:t>
      </w:r>
      <w:r w:rsidR="00117C2D" w:rsidRPr="00897339">
        <w:rPr>
          <w:rFonts w:ascii="Times New Roman" w:eastAsia="Times New Roman" w:hAnsi="Times New Roman" w:cs="Times New Roman"/>
          <w:color w:val="000000"/>
          <w:sz w:val="24"/>
          <w:szCs w:val="24"/>
          <w:lang w:eastAsia="hr-HR"/>
        </w:rPr>
        <w:t>58</w:t>
      </w:r>
      <w:r w:rsidR="00DC20C3" w:rsidRPr="00897339">
        <w:rPr>
          <w:rFonts w:ascii="Times New Roman" w:eastAsia="Times New Roman" w:hAnsi="Times New Roman" w:cs="Times New Roman"/>
          <w:color w:val="000000"/>
          <w:sz w:val="24"/>
          <w:szCs w:val="24"/>
          <w:lang w:eastAsia="hr-HR"/>
        </w:rPr>
        <w:t>.</w:t>
      </w:r>
      <w:r w:rsidR="00117C2D" w:rsidRPr="00897339">
        <w:rPr>
          <w:rFonts w:ascii="Times New Roman" w:eastAsia="Times New Roman" w:hAnsi="Times New Roman" w:cs="Times New Roman"/>
          <w:color w:val="000000"/>
          <w:sz w:val="24"/>
          <w:szCs w:val="24"/>
          <w:lang w:eastAsia="hr-HR"/>
        </w:rPr>
        <w:t>, članak 159. točke 1.</w:t>
      </w:r>
      <w:r w:rsidR="008D7E90">
        <w:rPr>
          <w:rFonts w:ascii="Times New Roman" w:eastAsia="Times New Roman" w:hAnsi="Times New Roman" w:cs="Times New Roman"/>
          <w:color w:val="000000"/>
          <w:sz w:val="24"/>
          <w:szCs w:val="24"/>
          <w:lang w:eastAsia="hr-HR"/>
        </w:rPr>
        <w:t xml:space="preserve"> do</w:t>
      </w:r>
      <w:r w:rsidR="00B84D93" w:rsidRPr="00897339">
        <w:rPr>
          <w:rFonts w:ascii="Times New Roman" w:eastAsia="Times New Roman" w:hAnsi="Times New Roman" w:cs="Times New Roman"/>
          <w:color w:val="000000"/>
          <w:sz w:val="24"/>
          <w:szCs w:val="24"/>
          <w:lang w:eastAsia="hr-HR"/>
        </w:rPr>
        <w:t xml:space="preserve"> </w:t>
      </w:r>
      <w:r w:rsidR="00117C2D" w:rsidRPr="00897339">
        <w:rPr>
          <w:rFonts w:ascii="Times New Roman" w:eastAsia="Times New Roman" w:hAnsi="Times New Roman" w:cs="Times New Roman"/>
          <w:color w:val="000000"/>
          <w:sz w:val="24"/>
          <w:szCs w:val="24"/>
          <w:lang w:eastAsia="hr-HR"/>
        </w:rPr>
        <w:t>14., članak 160. točke 2. i 3., članak 161</w:t>
      </w:r>
      <w:r w:rsidR="00B84D93" w:rsidRPr="00897339">
        <w:rPr>
          <w:rFonts w:ascii="Times New Roman" w:eastAsia="Times New Roman" w:hAnsi="Times New Roman" w:cs="Times New Roman"/>
          <w:color w:val="000000"/>
          <w:sz w:val="24"/>
          <w:szCs w:val="24"/>
          <w:lang w:eastAsia="hr-HR"/>
        </w:rPr>
        <w:t xml:space="preserve">., članak 162. </w:t>
      </w:r>
      <w:r w:rsidR="009C7382" w:rsidRPr="00897339">
        <w:rPr>
          <w:rFonts w:ascii="Times New Roman" w:eastAsia="Times New Roman" w:hAnsi="Times New Roman" w:cs="Times New Roman"/>
          <w:color w:val="000000"/>
          <w:sz w:val="24"/>
          <w:szCs w:val="24"/>
          <w:lang w:eastAsia="hr-HR"/>
        </w:rPr>
        <w:t xml:space="preserve">stavak 1. </w:t>
      </w:r>
      <w:r w:rsidR="00B84D93" w:rsidRPr="00897339">
        <w:rPr>
          <w:rFonts w:ascii="Times New Roman" w:eastAsia="Times New Roman" w:hAnsi="Times New Roman" w:cs="Times New Roman"/>
          <w:color w:val="000000"/>
          <w:sz w:val="24"/>
          <w:szCs w:val="24"/>
          <w:lang w:eastAsia="hr-HR"/>
        </w:rPr>
        <w:t>točke 1.</w:t>
      </w:r>
      <w:r w:rsidR="00A011A7" w:rsidRPr="00897339">
        <w:rPr>
          <w:rFonts w:ascii="Times New Roman" w:eastAsia="Times New Roman" w:hAnsi="Times New Roman" w:cs="Times New Roman"/>
          <w:color w:val="000000"/>
          <w:sz w:val="24"/>
          <w:szCs w:val="24"/>
          <w:lang w:eastAsia="hr-HR"/>
        </w:rPr>
        <w:t>, 2. i 3. i</w:t>
      </w:r>
      <w:r w:rsidR="00B84D93" w:rsidRPr="00897339">
        <w:rPr>
          <w:rFonts w:ascii="Times New Roman" w:eastAsia="Times New Roman" w:hAnsi="Times New Roman" w:cs="Times New Roman"/>
          <w:color w:val="000000"/>
          <w:sz w:val="24"/>
          <w:szCs w:val="24"/>
          <w:lang w:eastAsia="hr-HR"/>
        </w:rPr>
        <w:t xml:space="preserve"> članak 163. točke 1. i 2. </w:t>
      </w:r>
      <w:r w:rsidRPr="00897339">
        <w:rPr>
          <w:rFonts w:ascii="Times New Roman" w:eastAsia="Times New Roman" w:hAnsi="Times New Roman" w:cs="Times New Roman"/>
          <w:color w:val="000000"/>
          <w:sz w:val="24"/>
          <w:szCs w:val="24"/>
          <w:lang w:eastAsia="hr-HR"/>
        </w:rPr>
        <w:t>Zakona o veterinarstvu (»Narodne novine«, br</w:t>
      </w:r>
      <w:r w:rsidR="00502C04" w:rsidRPr="00897339">
        <w:rPr>
          <w:rFonts w:ascii="Times New Roman" w:eastAsia="Times New Roman" w:hAnsi="Times New Roman" w:cs="Times New Roman"/>
          <w:color w:val="000000"/>
          <w:sz w:val="24"/>
          <w:szCs w:val="24"/>
          <w:lang w:eastAsia="hr-HR"/>
        </w:rPr>
        <w:t>. 82/13</w:t>
      </w:r>
      <w:r w:rsidR="008D7E90">
        <w:rPr>
          <w:rFonts w:ascii="Times New Roman" w:eastAsia="Times New Roman" w:hAnsi="Times New Roman" w:cs="Times New Roman"/>
          <w:color w:val="000000"/>
          <w:sz w:val="24"/>
          <w:szCs w:val="24"/>
          <w:lang w:eastAsia="hr-HR"/>
        </w:rPr>
        <w:t>.</w:t>
      </w:r>
      <w:r w:rsidR="00502C04" w:rsidRPr="00897339">
        <w:rPr>
          <w:rFonts w:ascii="Times New Roman" w:eastAsia="Times New Roman" w:hAnsi="Times New Roman" w:cs="Times New Roman"/>
          <w:color w:val="000000"/>
          <w:sz w:val="24"/>
          <w:szCs w:val="24"/>
          <w:lang w:eastAsia="hr-HR"/>
        </w:rPr>
        <w:t>, 148/13</w:t>
      </w:r>
      <w:r w:rsidR="008D7E90">
        <w:rPr>
          <w:rFonts w:ascii="Times New Roman" w:eastAsia="Times New Roman" w:hAnsi="Times New Roman" w:cs="Times New Roman"/>
          <w:color w:val="000000"/>
          <w:sz w:val="24"/>
          <w:szCs w:val="24"/>
          <w:lang w:eastAsia="hr-HR"/>
        </w:rPr>
        <w:t>.</w:t>
      </w:r>
      <w:r w:rsidR="00502C04" w:rsidRPr="00897339">
        <w:rPr>
          <w:rFonts w:ascii="Times New Roman" w:eastAsia="Times New Roman" w:hAnsi="Times New Roman" w:cs="Times New Roman"/>
          <w:color w:val="000000"/>
          <w:sz w:val="24"/>
          <w:szCs w:val="24"/>
          <w:lang w:eastAsia="hr-HR"/>
        </w:rPr>
        <w:t>, 115/18</w:t>
      </w:r>
      <w:r w:rsidR="008D7E90">
        <w:rPr>
          <w:rFonts w:ascii="Times New Roman" w:eastAsia="Times New Roman" w:hAnsi="Times New Roman" w:cs="Times New Roman"/>
          <w:color w:val="000000"/>
          <w:sz w:val="24"/>
          <w:szCs w:val="24"/>
          <w:lang w:eastAsia="hr-HR"/>
        </w:rPr>
        <w:t>.</w:t>
      </w:r>
      <w:r w:rsidR="00502C04" w:rsidRPr="00897339">
        <w:rPr>
          <w:rFonts w:ascii="Times New Roman" w:eastAsia="Times New Roman" w:hAnsi="Times New Roman" w:cs="Times New Roman"/>
          <w:color w:val="000000"/>
          <w:sz w:val="24"/>
          <w:szCs w:val="24"/>
          <w:lang w:eastAsia="hr-HR"/>
        </w:rPr>
        <w:t xml:space="preserve"> i 52/21</w:t>
      </w:r>
      <w:r w:rsidR="008D7E90">
        <w:rPr>
          <w:rFonts w:ascii="Times New Roman" w:eastAsia="Times New Roman" w:hAnsi="Times New Roman" w:cs="Times New Roman"/>
          <w:color w:val="000000"/>
          <w:sz w:val="24"/>
          <w:szCs w:val="24"/>
          <w:lang w:eastAsia="hr-HR"/>
        </w:rPr>
        <w:t>.</w:t>
      </w:r>
      <w:r w:rsidRPr="00897339">
        <w:rPr>
          <w:rFonts w:ascii="Times New Roman" w:eastAsia="Times New Roman" w:hAnsi="Times New Roman" w:cs="Times New Roman"/>
          <w:color w:val="000000"/>
          <w:sz w:val="24"/>
          <w:szCs w:val="24"/>
          <w:lang w:eastAsia="hr-HR"/>
        </w:rPr>
        <w:t>)</w:t>
      </w:r>
      <w:r w:rsidR="00813B9C" w:rsidRPr="00897339">
        <w:rPr>
          <w:rFonts w:ascii="Times New Roman" w:eastAsia="Times New Roman" w:hAnsi="Times New Roman" w:cs="Times New Roman"/>
          <w:color w:val="000000"/>
          <w:sz w:val="24"/>
          <w:szCs w:val="24"/>
          <w:lang w:eastAsia="hr-HR"/>
        </w:rPr>
        <w:t>.</w:t>
      </w:r>
    </w:p>
    <w:p w14:paraId="6086F192" w14:textId="77777777" w:rsidR="00813B9C" w:rsidRPr="00897339" w:rsidRDefault="00813B9C" w:rsidP="000B5056">
      <w:pPr>
        <w:spacing w:after="0" w:line="240" w:lineRule="auto"/>
        <w:jc w:val="both"/>
        <w:rPr>
          <w:rFonts w:ascii="Times New Roman" w:eastAsia="Times New Roman" w:hAnsi="Times New Roman" w:cs="Times New Roman"/>
          <w:color w:val="000000"/>
          <w:sz w:val="24"/>
          <w:szCs w:val="24"/>
          <w:lang w:eastAsia="hr-HR"/>
        </w:rPr>
      </w:pPr>
    </w:p>
    <w:p w14:paraId="33EE65A0" w14:textId="219455B8" w:rsidR="003F38FC" w:rsidRPr="00897339" w:rsidRDefault="003F38FC" w:rsidP="000B5056">
      <w:pPr>
        <w:pStyle w:val="AHL"/>
        <w:spacing w:line="240" w:lineRule="auto"/>
      </w:pPr>
      <w:r w:rsidRPr="00897339">
        <w:t>(2) Danom stupanja na snagu ovog</w:t>
      </w:r>
      <w:r w:rsidR="00502C04" w:rsidRPr="00897339">
        <w:t>a</w:t>
      </w:r>
      <w:r w:rsidRPr="00897339">
        <w:t xml:space="preserve"> Zakona prestaju važiti sljedeći podzakonski akti doneseni na temelju Zakona o veterinarstvu (»Narodne novine«, br. 82/13</w:t>
      </w:r>
      <w:r w:rsidR="005E34F6">
        <w:t>.</w:t>
      </w:r>
      <w:r w:rsidRPr="00897339">
        <w:t>, 148/13</w:t>
      </w:r>
      <w:r w:rsidR="005E34F6">
        <w:t>.</w:t>
      </w:r>
      <w:r w:rsidRPr="00897339">
        <w:t>, 115/18</w:t>
      </w:r>
      <w:r w:rsidR="005E34F6">
        <w:t>.</w:t>
      </w:r>
      <w:r w:rsidRPr="00897339">
        <w:t xml:space="preserve"> i 52/21.):</w:t>
      </w:r>
    </w:p>
    <w:p w14:paraId="5BBD8111" w14:textId="77777777" w:rsidR="003F38FC" w:rsidRPr="00897339" w:rsidRDefault="003F38FC" w:rsidP="000B5056">
      <w:pPr>
        <w:pStyle w:val="AHL"/>
        <w:spacing w:line="240" w:lineRule="auto"/>
      </w:pPr>
    </w:p>
    <w:p w14:paraId="100D5021" w14:textId="32A1988E" w:rsidR="003F38FC" w:rsidRPr="00897339" w:rsidRDefault="003F38FC" w:rsidP="000B5056">
      <w:pPr>
        <w:pStyle w:val="AHL"/>
        <w:spacing w:line="240" w:lineRule="auto"/>
      </w:pPr>
      <w:r w:rsidRPr="00897339">
        <w:t>1. Pravilnik o veterinarskim uvjetima za stavljanje u promet goveda i svinja (»Narodne novine«, broj 5/16</w:t>
      </w:r>
      <w:r w:rsidR="00DA3583">
        <w:t>.</w:t>
      </w:r>
      <w:r w:rsidRPr="00897339">
        <w:t xml:space="preserve">) </w:t>
      </w:r>
    </w:p>
    <w:p w14:paraId="69C7CB7E" w14:textId="77777777" w:rsidR="00C10573" w:rsidRPr="00897339" w:rsidRDefault="00C10573" w:rsidP="000B5056">
      <w:pPr>
        <w:pStyle w:val="AHL"/>
        <w:spacing w:line="240" w:lineRule="auto"/>
      </w:pPr>
    </w:p>
    <w:p w14:paraId="30D681E2" w14:textId="7C66553A" w:rsidR="003F38FC" w:rsidRPr="00897339" w:rsidRDefault="003F38FC" w:rsidP="000B5056">
      <w:pPr>
        <w:pStyle w:val="AHL"/>
        <w:spacing w:line="240" w:lineRule="auto"/>
      </w:pPr>
      <w:r w:rsidRPr="00897339">
        <w:t>2. Pravilnik o mjerama za suzbijanje i iskorjenjivanje bruceloze goveda (»Narodne novine«, broj 112/13</w:t>
      </w:r>
      <w:r w:rsidR="00DA3583">
        <w:t>.</w:t>
      </w:r>
      <w:r w:rsidRPr="00897339">
        <w:t>)</w:t>
      </w:r>
    </w:p>
    <w:p w14:paraId="30417E2A" w14:textId="77777777" w:rsidR="00C10573" w:rsidRPr="00897339" w:rsidRDefault="00C10573" w:rsidP="000B5056">
      <w:pPr>
        <w:pStyle w:val="AHL"/>
        <w:spacing w:line="240" w:lineRule="auto"/>
      </w:pPr>
    </w:p>
    <w:p w14:paraId="5B91DA89" w14:textId="7CE08382" w:rsidR="003F38FC" w:rsidRPr="00897339" w:rsidRDefault="003F38FC" w:rsidP="000B5056">
      <w:pPr>
        <w:pStyle w:val="AHL"/>
        <w:spacing w:line="240" w:lineRule="auto"/>
      </w:pPr>
      <w:r w:rsidRPr="00897339">
        <w:t xml:space="preserve">3. Pravilnik o mjerama za suzbijanje i iskorjenjivanje bruceloze ovaca i koza (B. </w:t>
      </w:r>
      <w:r w:rsidRPr="00897339">
        <w:rPr>
          <w:i/>
        </w:rPr>
        <w:t>melitensis</w:t>
      </w:r>
      <w:r w:rsidRPr="00897339">
        <w:t>) (»Narodne novine«, broj 114/14</w:t>
      </w:r>
      <w:r w:rsidR="00DA3583">
        <w:t>.</w:t>
      </w:r>
      <w:r w:rsidRPr="00897339">
        <w:t>)</w:t>
      </w:r>
    </w:p>
    <w:p w14:paraId="0579AC57" w14:textId="77777777" w:rsidR="00C10573" w:rsidRPr="00897339" w:rsidRDefault="00C10573" w:rsidP="000B5056">
      <w:pPr>
        <w:pStyle w:val="AHL"/>
        <w:spacing w:line="240" w:lineRule="auto"/>
      </w:pPr>
    </w:p>
    <w:p w14:paraId="27D52EAB" w14:textId="4C2212BA" w:rsidR="003F38FC" w:rsidRPr="00897339" w:rsidRDefault="003F38FC" w:rsidP="000B5056">
      <w:pPr>
        <w:pStyle w:val="AHL"/>
        <w:spacing w:line="240" w:lineRule="auto"/>
      </w:pPr>
      <w:r w:rsidRPr="00897339">
        <w:t>4. Pravilnik o prijavi bolesti životinja (»Narodne novine«, broj 65/20</w:t>
      </w:r>
      <w:r w:rsidR="00DA3583">
        <w:t>.</w:t>
      </w:r>
      <w:r w:rsidRPr="00897339">
        <w:t>)</w:t>
      </w:r>
    </w:p>
    <w:p w14:paraId="386C1E47" w14:textId="77777777" w:rsidR="00C10573" w:rsidRPr="00897339" w:rsidRDefault="00C10573" w:rsidP="000B5056">
      <w:pPr>
        <w:pStyle w:val="AHL"/>
        <w:spacing w:line="240" w:lineRule="auto"/>
      </w:pPr>
    </w:p>
    <w:p w14:paraId="26D26090" w14:textId="365F9000" w:rsidR="003F38FC" w:rsidRPr="00897339" w:rsidRDefault="003F38FC" w:rsidP="000B5056">
      <w:pPr>
        <w:pStyle w:val="AHL"/>
        <w:spacing w:line="240" w:lineRule="auto"/>
      </w:pPr>
      <w:r w:rsidRPr="00897339">
        <w:t>5. Pravilnik o veterinarsko-zdravstvenim zahtjevima za stavljanje u promet i uvoz životinja, sjemena, jajnih stanica i zametka koji ne podliježu zahtjevima propisa iz Dodatka A Dijela I. Pravilnika o veterinarskim i zootehničkim pregledima određenih životinja i proizvoda u prometu s državama članicama Europske unije („Narodne novine“, br. 137/13</w:t>
      </w:r>
      <w:r w:rsidR="00DA3583">
        <w:t>.</w:t>
      </w:r>
      <w:r w:rsidRPr="00897339">
        <w:t>, 82/14</w:t>
      </w:r>
      <w:r w:rsidR="00DA3583">
        <w:t>.</w:t>
      </w:r>
      <w:r w:rsidRPr="00897339">
        <w:t xml:space="preserve"> i 123/19</w:t>
      </w:r>
      <w:r w:rsidR="00364F09">
        <w:t>.</w:t>
      </w:r>
      <w:r w:rsidRPr="00897339">
        <w:t>)</w:t>
      </w:r>
    </w:p>
    <w:p w14:paraId="6FCF34D3" w14:textId="77777777" w:rsidR="00C10573" w:rsidRPr="00897339" w:rsidRDefault="00C10573" w:rsidP="000B5056">
      <w:pPr>
        <w:pStyle w:val="AHL"/>
        <w:spacing w:line="240" w:lineRule="auto"/>
      </w:pPr>
    </w:p>
    <w:p w14:paraId="7B2A6B8C" w14:textId="455F3273" w:rsidR="003F38FC" w:rsidRPr="00897339" w:rsidRDefault="003F38FC" w:rsidP="000B5056">
      <w:pPr>
        <w:pStyle w:val="AHL"/>
        <w:spacing w:line="240" w:lineRule="auto"/>
      </w:pPr>
      <w:r w:rsidRPr="00897339">
        <w:t>6. Pravilnik o uvjetima zdravlja životinja koji se primjenjuju na životinje akvakulture i njihove proizvode te sprječavanju i suzbijanju određenih bolesti akvatičnih životinja (»Narodne novine«, broj 132/14</w:t>
      </w:r>
      <w:r w:rsidR="00DA3583">
        <w:t>.</w:t>
      </w:r>
      <w:r w:rsidRPr="00897339">
        <w:t>)</w:t>
      </w:r>
    </w:p>
    <w:p w14:paraId="256CE574" w14:textId="77777777" w:rsidR="00C10573" w:rsidRPr="00897339" w:rsidRDefault="00C10573" w:rsidP="000B5056">
      <w:pPr>
        <w:pStyle w:val="AHL"/>
        <w:spacing w:line="240" w:lineRule="auto"/>
      </w:pPr>
    </w:p>
    <w:p w14:paraId="5DAB55E6" w14:textId="4A7E9302" w:rsidR="003F38FC" w:rsidRPr="00897339" w:rsidRDefault="003F38FC" w:rsidP="000B5056">
      <w:pPr>
        <w:pStyle w:val="AHL"/>
        <w:spacing w:line="240" w:lineRule="auto"/>
      </w:pPr>
      <w:r w:rsidRPr="00897339">
        <w:t>7. Pravilnik o obveznom označavanju i registraciji svinja (»Narodne novine«, broj 21/20</w:t>
      </w:r>
      <w:r w:rsidR="00CC5438">
        <w:t>.</w:t>
      </w:r>
      <w:r w:rsidRPr="00897339">
        <w:t>)</w:t>
      </w:r>
    </w:p>
    <w:p w14:paraId="110B52B1" w14:textId="77777777" w:rsidR="00C10573" w:rsidRPr="00897339" w:rsidRDefault="00C10573" w:rsidP="000B5056">
      <w:pPr>
        <w:pStyle w:val="AHL"/>
        <w:spacing w:line="240" w:lineRule="auto"/>
      </w:pPr>
    </w:p>
    <w:p w14:paraId="7A70069F" w14:textId="4B71094C" w:rsidR="003F38FC" w:rsidRPr="00897339" w:rsidRDefault="003F38FC" w:rsidP="000B5056">
      <w:pPr>
        <w:pStyle w:val="AHL"/>
        <w:spacing w:line="240" w:lineRule="auto"/>
      </w:pPr>
      <w:r w:rsidRPr="00897339">
        <w:t>8. Pravilnik o dodatnim jamstvima u trgovini svinjama u odnosu na bolest Aujeszkoga (</w:t>
      </w:r>
      <w:r w:rsidR="00CC5438">
        <w:t>„</w:t>
      </w:r>
      <w:r w:rsidRPr="00897339">
        <w:t>Narodne novine"</w:t>
      </w:r>
      <w:r w:rsidR="00CC5438">
        <w:t>“</w:t>
      </w:r>
      <w:r w:rsidRPr="00897339">
        <w:t>, broj 71/14</w:t>
      </w:r>
      <w:r w:rsidR="00DA3583">
        <w:t>.</w:t>
      </w:r>
      <w:r w:rsidRPr="00897339">
        <w:t>)</w:t>
      </w:r>
      <w:r w:rsidR="00502C04" w:rsidRPr="00897339">
        <w:t xml:space="preserve"> i</w:t>
      </w:r>
    </w:p>
    <w:p w14:paraId="36BAF60D" w14:textId="77777777" w:rsidR="00C10573" w:rsidRPr="00897339" w:rsidRDefault="00C10573" w:rsidP="000B5056">
      <w:pPr>
        <w:pStyle w:val="AHL"/>
        <w:spacing w:line="240" w:lineRule="auto"/>
      </w:pPr>
    </w:p>
    <w:p w14:paraId="3D7E26F7" w14:textId="18C1F639" w:rsidR="003F38FC" w:rsidRPr="00897339" w:rsidRDefault="003F38FC" w:rsidP="000B5056">
      <w:pPr>
        <w:pStyle w:val="AHL"/>
        <w:spacing w:line="240" w:lineRule="auto"/>
      </w:pPr>
      <w:r w:rsidRPr="00897339">
        <w:t>9. Pravilnik o sadržaju, obliku i načinu registracije farmi (»Narodne novine«, br. 96/15</w:t>
      </w:r>
      <w:r w:rsidR="00DA3583">
        <w:t>.</w:t>
      </w:r>
      <w:r w:rsidRPr="00897339">
        <w:t>, 101/18</w:t>
      </w:r>
      <w:r w:rsidR="00DA3583">
        <w:t>.</w:t>
      </w:r>
      <w:r w:rsidRPr="00897339">
        <w:t xml:space="preserve"> i </w:t>
      </w:r>
      <w:r w:rsidR="00502C04" w:rsidRPr="00897339">
        <w:t>44/19</w:t>
      </w:r>
      <w:r w:rsidR="00DA3583">
        <w:t>.</w:t>
      </w:r>
      <w:r w:rsidR="00502C04" w:rsidRPr="00897339">
        <w:t>).</w:t>
      </w:r>
    </w:p>
    <w:p w14:paraId="2BA9AE32" w14:textId="77777777" w:rsidR="003F38FC" w:rsidRPr="00897339" w:rsidRDefault="003F38FC" w:rsidP="000B5056">
      <w:pPr>
        <w:pStyle w:val="AHL"/>
        <w:spacing w:line="240" w:lineRule="auto"/>
      </w:pPr>
    </w:p>
    <w:p w14:paraId="278C6D30" w14:textId="4A4B762E" w:rsidR="003F38FC" w:rsidRPr="00897339" w:rsidRDefault="003F38FC" w:rsidP="000B5056">
      <w:pPr>
        <w:pStyle w:val="AHL"/>
        <w:spacing w:line="240" w:lineRule="auto"/>
      </w:pPr>
      <w:r w:rsidRPr="00897339">
        <w:t xml:space="preserve">(3) Danom stupanja na snagu </w:t>
      </w:r>
      <w:r w:rsidR="002C6515" w:rsidRPr="00897339">
        <w:t>ovoga Zakona</w:t>
      </w:r>
      <w:r w:rsidRPr="00897339">
        <w:t xml:space="preserve"> prestaju važiti sljedeći podzakonski akti doneseni na temelju Zakona o veterinarstvu (»Narodne novine«, br. 41/07</w:t>
      </w:r>
      <w:r w:rsidR="00DA3583">
        <w:t>.</w:t>
      </w:r>
      <w:r w:rsidRPr="00897339">
        <w:t xml:space="preserve"> i 55/11</w:t>
      </w:r>
      <w:r w:rsidR="00DA3583">
        <w:t>.</w:t>
      </w:r>
      <w:r w:rsidRPr="00897339">
        <w:t>):</w:t>
      </w:r>
    </w:p>
    <w:p w14:paraId="514586AE" w14:textId="77777777" w:rsidR="003F38FC" w:rsidRPr="00897339" w:rsidRDefault="003F38FC" w:rsidP="000B5056">
      <w:pPr>
        <w:pStyle w:val="AHL"/>
        <w:spacing w:line="240" w:lineRule="auto"/>
      </w:pPr>
    </w:p>
    <w:p w14:paraId="734C9C8C" w14:textId="4C019C06" w:rsidR="003F38FC" w:rsidRPr="00897339" w:rsidRDefault="003F38FC" w:rsidP="000B5056">
      <w:pPr>
        <w:pStyle w:val="AHL"/>
        <w:spacing w:line="240" w:lineRule="auto"/>
      </w:pPr>
      <w:r w:rsidRPr="00897339">
        <w:t>1. Pravilnik o mjerama kontrole arteritisa konja (»Narodne novine«, broj 62/09</w:t>
      </w:r>
      <w:r w:rsidR="00DA3583">
        <w:t>.</w:t>
      </w:r>
      <w:r w:rsidRPr="00897339">
        <w:t>)</w:t>
      </w:r>
    </w:p>
    <w:p w14:paraId="5D1E90CE" w14:textId="77777777" w:rsidR="00C10573" w:rsidRPr="00897339" w:rsidRDefault="00C10573" w:rsidP="000B5056">
      <w:pPr>
        <w:pStyle w:val="AHL"/>
        <w:spacing w:line="240" w:lineRule="auto"/>
      </w:pPr>
    </w:p>
    <w:p w14:paraId="78A6290A" w14:textId="74CB7FCC" w:rsidR="003F38FC" w:rsidRPr="00897339" w:rsidRDefault="003F38FC" w:rsidP="000B5056">
      <w:pPr>
        <w:pStyle w:val="AHL"/>
        <w:spacing w:line="240" w:lineRule="auto"/>
      </w:pPr>
      <w:r w:rsidRPr="00897339">
        <w:t>2. Pravilnik o mjerama za suzbijanje i iskorjenjivanje leptospiroze životinja (»Narodne novine«, broj 89/11</w:t>
      </w:r>
      <w:r w:rsidR="00DA3583">
        <w:t>.</w:t>
      </w:r>
      <w:r w:rsidRPr="00897339">
        <w:t>)</w:t>
      </w:r>
    </w:p>
    <w:p w14:paraId="19816EA7" w14:textId="77777777" w:rsidR="00C10573" w:rsidRPr="00897339" w:rsidRDefault="00C10573" w:rsidP="000B5056">
      <w:pPr>
        <w:pStyle w:val="AHL"/>
        <w:spacing w:line="240" w:lineRule="auto"/>
      </w:pPr>
    </w:p>
    <w:p w14:paraId="157EC6A0" w14:textId="3DF2AB59" w:rsidR="003F38FC" w:rsidRPr="00897339" w:rsidRDefault="003F38FC" w:rsidP="000B5056">
      <w:pPr>
        <w:pStyle w:val="AHL"/>
        <w:spacing w:line="240" w:lineRule="auto"/>
      </w:pPr>
      <w:r w:rsidRPr="00897339">
        <w:t>3. Pravilnik o mjerama za suzbijanje i iskorjenjivanje Bruceloze svinje (B.suis) (»Narodne novine«, broj 86/12</w:t>
      </w:r>
      <w:r w:rsidR="00DA3583">
        <w:t>.</w:t>
      </w:r>
      <w:r w:rsidRPr="00897339">
        <w:t>)</w:t>
      </w:r>
    </w:p>
    <w:p w14:paraId="3B96A651" w14:textId="77777777" w:rsidR="00C10573" w:rsidRPr="00897339" w:rsidRDefault="00C10573" w:rsidP="000B5056">
      <w:pPr>
        <w:pStyle w:val="AHL"/>
        <w:spacing w:line="240" w:lineRule="auto"/>
      </w:pPr>
    </w:p>
    <w:p w14:paraId="1D774220" w14:textId="1B9B2FFE" w:rsidR="003F38FC" w:rsidRPr="00897339" w:rsidRDefault="003F38FC" w:rsidP="000B5056">
      <w:pPr>
        <w:pStyle w:val="AHL"/>
        <w:spacing w:line="240" w:lineRule="auto"/>
      </w:pPr>
      <w:r w:rsidRPr="00897339">
        <w:t>4. Pravilnik o mjerama suzbijanja i iskorjenjivanja infekciozne anemije kopitara (»Narodne novine«, broj 42/13</w:t>
      </w:r>
      <w:r w:rsidR="00336F17">
        <w:t>.</w:t>
      </w:r>
      <w:r w:rsidRPr="00897339">
        <w:t>)</w:t>
      </w:r>
    </w:p>
    <w:p w14:paraId="03309128" w14:textId="77777777" w:rsidR="00C10573" w:rsidRPr="00897339" w:rsidRDefault="00C10573" w:rsidP="000B5056">
      <w:pPr>
        <w:pStyle w:val="AHL"/>
        <w:spacing w:line="240" w:lineRule="auto"/>
      </w:pPr>
    </w:p>
    <w:p w14:paraId="793D629A" w14:textId="6B8154AF" w:rsidR="003F38FC" w:rsidRPr="00897339" w:rsidRDefault="003F38FC" w:rsidP="000B5056">
      <w:pPr>
        <w:pStyle w:val="AHL"/>
        <w:spacing w:line="240" w:lineRule="auto"/>
      </w:pPr>
      <w:r w:rsidRPr="00897339">
        <w:t>5. Pravilnik o veterinarsko-zdravstvenim uvjetima za stavljanje u promet ovaca i koza (»Narodne novine«</w:t>
      </w:r>
      <w:r w:rsidR="00336F17">
        <w:t>,</w:t>
      </w:r>
      <w:r w:rsidRPr="00897339">
        <w:t xml:space="preserve"> br. 51/09</w:t>
      </w:r>
      <w:r w:rsidR="00336F17">
        <w:t>.</w:t>
      </w:r>
      <w:r w:rsidRPr="00897339">
        <w:t xml:space="preserve"> i 44/13</w:t>
      </w:r>
      <w:r w:rsidR="00336F17">
        <w:t>.</w:t>
      </w:r>
      <w:r w:rsidRPr="00897339">
        <w:t>)</w:t>
      </w:r>
    </w:p>
    <w:p w14:paraId="42FC9B31" w14:textId="77777777" w:rsidR="00C10573" w:rsidRPr="00897339" w:rsidRDefault="00C10573" w:rsidP="000B5056">
      <w:pPr>
        <w:pStyle w:val="AHL"/>
        <w:spacing w:line="240" w:lineRule="auto"/>
      </w:pPr>
    </w:p>
    <w:p w14:paraId="6FDA9145" w14:textId="5B9AA7AC" w:rsidR="003F38FC" w:rsidRPr="00897339" w:rsidRDefault="003F38FC" w:rsidP="000B5056">
      <w:pPr>
        <w:pStyle w:val="AHL"/>
        <w:spacing w:line="240" w:lineRule="auto"/>
      </w:pPr>
      <w:r w:rsidRPr="00897339">
        <w:t>6. Pravilnik o mjerama za suzbijanje i iskorjenjivanje tuberkuloze goveda (»Narodne novine«, broj 34/13</w:t>
      </w:r>
      <w:r w:rsidR="00336F17">
        <w:t>.</w:t>
      </w:r>
      <w:r w:rsidRPr="00897339">
        <w:t>)</w:t>
      </w:r>
    </w:p>
    <w:p w14:paraId="2F04088A" w14:textId="77777777" w:rsidR="00C10573" w:rsidRPr="00897339" w:rsidRDefault="00C10573" w:rsidP="000B5056">
      <w:pPr>
        <w:pStyle w:val="AHL"/>
        <w:spacing w:line="240" w:lineRule="auto"/>
      </w:pPr>
    </w:p>
    <w:p w14:paraId="48C8755E" w14:textId="571F531D" w:rsidR="003F38FC" w:rsidRPr="00897339" w:rsidRDefault="003F38FC" w:rsidP="000B5056">
      <w:pPr>
        <w:pStyle w:val="AHL"/>
        <w:spacing w:line="240" w:lineRule="auto"/>
      </w:pPr>
      <w:r w:rsidRPr="00897339">
        <w:t>7. Pravilnik o mjerama za suzbijanje i iskorjenjivanje enzootske leukoze goveda (»Narodne novine«, broj 30/12</w:t>
      </w:r>
      <w:r w:rsidR="00336F17">
        <w:t>.</w:t>
      </w:r>
      <w:r w:rsidRPr="00897339">
        <w:t>)</w:t>
      </w:r>
    </w:p>
    <w:p w14:paraId="4D4B6BD1" w14:textId="77777777" w:rsidR="00C10573" w:rsidRPr="00897339" w:rsidRDefault="00C10573" w:rsidP="000B5056">
      <w:pPr>
        <w:pStyle w:val="AHL"/>
        <w:spacing w:line="240" w:lineRule="auto"/>
      </w:pPr>
    </w:p>
    <w:p w14:paraId="61741481" w14:textId="67C4735F" w:rsidR="003F38FC" w:rsidRPr="00897339" w:rsidRDefault="003F38FC" w:rsidP="000B5056">
      <w:pPr>
        <w:pStyle w:val="AHL"/>
        <w:spacing w:line="240" w:lineRule="auto"/>
      </w:pPr>
      <w:r w:rsidRPr="00897339">
        <w:t>8. Pravilnik o mjerama kontrole afričke svinjske kuge (»Narodne novine«, broj 112/07</w:t>
      </w:r>
      <w:r w:rsidR="00336F17">
        <w:t>.</w:t>
      </w:r>
      <w:r w:rsidRPr="00897339">
        <w:t>)</w:t>
      </w:r>
    </w:p>
    <w:p w14:paraId="3D438210" w14:textId="77777777" w:rsidR="00C10573" w:rsidRPr="00897339" w:rsidRDefault="00C10573" w:rsidP="000B5056">
      <w:pPr>
        <w:pStyle w:val="AHL"/>
        <w:spacing w:line="240" w:lineRule="auto"/>
      </w:pPr>
    </w:p>
    <w:p w14:paraId="61E17A8D" w14:textId="768AFCAB" w:rsidR="003F38FC" w:rsidRPr="00897339" w:rsidRDefault="003F38FC" w:rsidP="000B5056">
      <w:pPr>
        <w:pStyle w:val="AHL"/>
        <w:spacing w:line="240" w:lineRule="auto"/>
      </w:pPr>
      <w:r w:rsidRPr="00897339">
        <w:t>9. Pravilnik o Dijagnostičkom priručniku za afričku svinjsku kugu (»Narodne novine«, broj 116/08</w:t>
      </w:r>
      <w:r w:rsidR="00336F17">
        <w:t>.</w:t>
      </w:r>
      <w:r w:rsidRPr="00897339">
        <w:t>)</w:t>
      </w:r>
    </w:p>
    <w:p w14:paraId="22274BCA" w14:textId="77777777" w:rsidR="00C10573" w:rsidRPr="00897339" w:rsidRDefault="00C10573" w:rsidP="000B5056">
      <w:pPr>
        <w:pStyle w:val="AHL"/>
        <w:spacing w:line="240" w:lineRule="auto"/>
      </w:pPr>
    </w:p>
    <w:p w14:paraId="589352AF" w14:textId="6566B0D5" w:rsidR="003F38FC" w:rsidRPr="00897339" w:rsidRDefault="003F38FC" w:rsidP="000B5056">
      <w:pPr>
        <w:pStyle w:val="AHL"/>
        <w:spacing w:line="240" w:lineRule="auto"/>
      </w:pPr>
      <w:r w:rsidRPr="00897339">
        <w:t>10. Pravilnik o zdravstvenim zahtjevima za stavljanje u promet i uvoz životinja, sjemena, jajnih stanica i zametaka koji ne podliježu zahtjevima propisa iz Dodatka A Dijela I. Pravilnika o veterinarskim i zootehničkim pregledima određenih životinja i proizvoda u prometu s državama članicama Europske unije (»Narodne novine«, br. 85/09</w:t>
      </w:r>
      <w:r w:rsidR="00336F17">
        <w:t>.</w:t>
      </w:r>
      <w:r w:rsidRPr="00897339">
        <w:t xml:space="preserve"> i 29/12</w:t>
      </w:r>
      <w:r w:rsidR="00336F17">
        <w:t>.</w:t>
      </w:r>
      <w:r w:rsidRPr="00897339">
        <w:t>)</w:t>
      </w:r>
    </w:p>
    <w:p w14:paraId="26D7D64C" w14:textId="77777777" w:rsidR="00C10573" w:rsidRPr="00897339" w:rsidRDefault="00C10573" w:rsidP="000B5056">
      <w:pPr>
        <w:pStyle w:val="AHL"/>
        <w:spacing w:line="240" w:lineRule="auto"/>
      </w:pPr>
    </w:p>
    <w:p w14:paraId="4144E977" w14:textId="61A1E36A" w:rsidR="003F38FC" w:rsidRPr="00897339" w:rsidRDefault="003F38FC" w:rsidP="000B5056">
      <w:pPr>
        <w:pStyle w:val="AHL"/>
        <w:spacing w:line="240" w:lineRule="auto"/>
      </w:pPr>
      <w:r w:rsidRPr="00897339">
        <w:t>11. Pravilnik o veterinarskim uvjetima za promet i uvoz sjemena goveda (»Narodne novine«, br. 60/08</w:t>
      </w:r>
      <w:r w:rsidR="00336F17">
        <w:t>.</w:t>
      </w:r>
      <w:r w:rsidRPr="00897339">
        <w:t xml:space="preserve"> i 135/08</w:t>
      </w:r>
      <w:r w:rsidR="00336F17">
        <w:t>.</w:t>
      </w:r>
      <w:r w:rsidRPr="00897339">
        <w:t>)</w:t>
      </w:r>
    </w:p>
    <w:p w14:paraId="0BBD5B7E" w14:textId="77777777" w:rsidR="00C10573" w:rsidRPr="00897339" w:rsidRDefault="00C10573" w:rsidP="000B5056">
      <w:pPr>
        <w:pStyle w:val="AHL"/>
        <w:spacing w:line="240" w:lineRule="auto"/>
      </w:pPr>
    </w:p>
    <w:p w14:paraId="7A6B9B68" w14:textId="0DF4F839" w:rsidR="003F38FC" w:rsidRPr="00897339" w:rsidRDefault="003F38FC" w:rsidP="000B5056">
      <w:pPr>
        <w:pStyle w:val="AHL"/>
        <w:spacing w:line="240" w:lineRule="auto"/>
      </w:pPr>
      <w:r w:rsidRPr="00897339">
        <w:t>12. Pravilnik o veterinarskim uvjetima koji se primjenjuju u prometu i uvozu sjemena svinja domaćih vrsta (»Narodne novine«, broj 112/08</w:t>
      </w:r>
      <w:r w:rsidR="006F1B32">
        <w:t>.</w:t>
      </w:r>
      <w:r w:rsidRPr="00897339">
        <w:t>)</w:t>
      </w:r>
    </w:p>
    <w:p w14:paraId="0D35CC30" w14:textId="77777777" w:rsidR="00C10573" w:rsidRPr="00897339" w:rsidRDefault="00C10573" w:rsidP="000B5056">
      <w:pPr>
        <w:pStyle w:val="AHL"/>
        <w:spacing w:line="240" w:lineRule="auto"/>
      </w:pPr>
    </w:p>
    <w:p w14:paraId="63E6F406" w14:textId="09E35942" w:rsidR="003F38FC" w:rsidRPr="00897339" w:rsidRDefault="003F38FC" w:rsidP="000B5056">
      <w:pPr>
        <w:pStyle w:val="AHL"/>
        <w:spacing w:line="240" w:lineRule="auto"/>
      </w:pPr>
      <w:r w:rsidRPr="00897339">
        <w:t>13. Pravilnik o veterinarskim uvjetima koji se primjenjuju u prometu i uvozu zametaka goveda (»Narodne novine«, broj 74/08</w:t>
      </w:r>
      <w:r w:rsidR="006F1B32">
        <w:t>.</w:t>
      </w:r>
      <w:r w:rsidRPr="00897339">
        <w:t xml:space="preserve">) </w:t>
      </w:r>
    </w:p>
    <w:p w14:paraId="2E2C78ED" w14:textId="77777777" w:rsidR="00C10573" w:rsidRPr="00897339" w:rsidRDefault="00C10573" w:rsidP="000B5056">
      <w:pPr>
        <w:pStyle w:val="AHL"/>
        <w:spacing w:line="240" w:lineRule="auto"/>
      </w:pPr>
    </w:p>
    <w:p w14:paraId="7B27E167" w14:textId="71E3F571" w:rsidR="00C10573" w:rsidRPr="00897339" w:rsidRDefault="003F38FC" w:rsidP="000B5056">
      <w:pPr>
        <w:pStyle w:val="AHL"/>
        <w:spacing w:line="240" w:lineRule="auto"/>
      </w:pPr>
      <w:r w:rsidRPr="00897339">
        <w:t>14. Pravilnik o mjerama kontrole i suzbijanja konjske kuge (»Narodne novine«, broj 112/08</w:t>
      </w:r>
      <w:r w:rsidR="006F1B32">
        <w:t>.</w:t>
      </w:r>
      <w:r w:rsidRPr="00897339">
        <w:t>)</w:t>
      </w:r>
    </w:p>
    <w:p w14:paraId="43FF2D4B" w14:textId="77777777" w:rsidR="003F38FC" w:rsidRPr="00897339" w:rsidRDefault="003F38FC" w:rsidP="000B5056">
      <w:pPr>
        <w:pStyle w:val="AHL"/>
        <w:spacing w:line="240" w:lineRule="auto"/>
      </w:pPr>
      <w:r w:rsidRPr="00897339">
        <w:t xml:space="preserve">  </w:t>
      </w:r>
    </w:p>
    <w:p w14:paraId="2F798045" w14:textId="66E87AFB" w:rsidR="003F38FC" w:rsidRPr="00897339" w:rsidRDefault="003F38FC" w:rsidP="000B5056">
      <w:pPr>
        <w:pStyle w:val="AHL"/>
        <w:spacing w:line="240" w:lineRule="auto"/>
      </w:pPr>
      <w:r w:rsidRPr="00897339">
        <w:t>15. Pravilnik o mjerama kontrole newcastleske bolesti (»Narodne novine«, br. 45/13</w:t>
      </w:r>
      <w:r w:rsidR="006F1B32">
        <w:t>.</w:t>
      </w:r>
      <w:r w:rsidRPr="00897339">
        <w:t xml:space="preserve"> i 72/18</w:t>
      </w:r>
      <w:r w:rsidR="006F1B32">
        <w:t>.</w:t>
      </w:r>
      <w:r w:rsidRPr="00897339">
        <w:t>)</w:t>
      </w:r>
    </w:p>
    <w:p w14:paraId="633AB1BA" w14:textId="77777777" w:rsidR="00C10573" w:rsidRPr="00897339" w:rsidRDefault="00C10573" w:rsidP="000B5056">
      <w:pPr>
        <w:pStyle w:val="AHL"/>
        <w:spacing w:line="240" w:lineRule="auto"/>
      </w:pPr>
    </w:p>
    <w:p w14:paraId="5DC12487" w14:textId="7FC2D1EF" w:rsidR="003F38FC" w:rsidRPr="00897339" w:rsidRDefault="003F38FC" w:rsidP="000B5056">
      <w:pPr>
        <w:pStyle w:val="AHL"/>
        <w:spacing w:line="240" w:lineRule="auto"/>
      </w:pPr>
      <w:r w:rsidRPr="00897339">
        <w:t>16. Pravilnik o zahtjevima zdravlja životinja i javnog zdravlja za promet i uvoz određenih proizvoda (»Narodne novine«, broj 81/09</w:t>
      </w:r>
      <w:r w:rsidR="006F1B32">
        <w:t>.</w:t>
      </w:r>
      <w:r w:rsidRPr="00897339">
        <w:t>)</w:t>
      </w:r>
    </w:p>
    <w:p w14:paraId="55A347D4" w14:textId="77777777" w:rsidR="00C10573" w:rsidRPr="00897339" w:rsidRDefault="00C10573" w:rsidP="000B5056">
      <w:pPr>
        <w:pStyle w:val="AHL"/>
        <w:spacing w:line="240" w:lineRule="auto"/>
      </w:pPr>
    </w:p>
    <w:p w14:paraId="7407625C" w14:textId="506309A6" w:rsidR="003F38FC" w:rsidRPr="00897339" w:rsidRDefault="003F38FC" w:rsidP="000B5056">
      <w:pPr>
        <w:pStyle w:val="AHL"/>
        <w:spacing w:line="240" w:lineRule="auto"/>
      </w:pPr>
      <w:r w:rsidRPr="00897339">
        <w:t>17. Pravilnik o kontroli određenih bolesti životinja i posebnim mjerama koje se odnose na vezikularnu enterovirusnu bolest svinja (»Narodne novine«, br. 115/07</w:t>
      </w:r>
      <w:r w:rsidR="006F1B32">
        <w:t>.</w:t>
      </w:r>
      <w:r w:rsidRPr="00897339">
        <w:t xml:space="preserve"> i 45/13</w:t>
      </w:r>
      <w:r w:rsidR="006F1B32">
        <w:t>.</w:t>
      </w:r>
      <w:r w:rsidRPr="00897339">
        <w:t>)</w:t>
      </w:r>
    </w:p>
    <w:p w14:paraId="5A555529" w14:textId="77777777" w:rsidR="00C10573" w:rsidRPr="00897339" w:rsidRDefault="00C10573" w:rsidP="000B5056">
      <w:pPr>
        <w:pStyle w:val="AHL"/>
        <w:spacing w:line="240" w:lineRule="auto"/>
      </w:pPr>
    </w:p>
    <w:p w14:paraId="16B0FBE9" w14:textId="027600CC" w:rsidR="003F38FC" w:rsidRPr="00897339" w:rsidRDefault="003F38FC" w:rsidP="000B5056">
      <w:pPr>
        <w:pStyle w:val="AHL"/>
        <w:spacing w:line="240" w:lineRule="auto"/>
      </w:pPr>
      <w:r w:rsidRPr="00897339">
        <w:t>18. Pravilnik o utvrđivanju dijagnostičkog postupka, metoda uzimanja uzoraka i kriterija za vrednovanje rezultata laboratorijskih testova za potvrđivanje i diferencijalno dijagnosticiranje vezikularne ent</w:t>
      </w:r>
      <w:r w:rsidR="007A39DA" w:rsidRPr="00897339">
        <w:t>erovirusne bolesti svinja (»Narodne novine«</w:t>
      </w:r>
      <w:r w:rsidRPr="00897339">
        <w:t>, broj 99/08</w:t>
      </w:r>
      <w:r w:rsidR="006F1B32">
        <w:t>.</w:t>
      </w:r>
      <w:r w:rsidRPr="00897339">
        <w:t>)</w:t>
      </w:r>
    </w:p>
    <w:p w14:paraId="1EBCD058" w14:textId="77777777" w:rsidR="00C10573" w:rsidRPr="00897339" w:rsidRDefault="00C10573" w:rsidP="000B5056">
      <w:pPr>
        <w:pStyle w:val="AHL"/>
        <w:spacing w:line="240" w:lineRule="auto"/>
      </w:pPr>
    </w:p>
    <w:p w14:paraId="4C918A5F" w14:textId="71804B85" w:rsidR="003F38FC" w:rsidRPr="00897339" w:rsidRDefault="003F38FC" w:rsidP="000B5056">
      <w:pPr>
        <w:pStyle w:val="AHL"/>
        <w:spacing w:line="240" w:lineRule="auto"/>
      </w:pPr>
      <w:r w:rsidRPr="00897339">
        <w:t>19. Pravilnik o mjerama za kontrolu i iskorjenjivanje bolesti plavog jezika (»Narodne novine«, br. 73/09</w:t>
      </w:r>
      <w:r w:rsidR="006F1B32">
        <w:t>.</w:t>
      </w:r>
      <w:r w:rsidRPr="00897339">
        <w:t xml:space="preserve"> i 44/13</w:t>
      </w:r>
      <w:r w:rsidR="006F1B32">
        <w:t>.</w:t>
      </w:r>
      <w:r w:rsidRPr="00897339">
        <w:t>)</w:t>
      </w:r>
    </w:p>
    <w:p w14:paraId="06764684" w14:textId="77777777" w:rsidR="00C10573" w:rsidRPr="00897339" w:rsidRDefault="00C10573" w:rsidP="000B5056">
      <w:pPr>
        <w:pStyle w:val="AHL"/>
        <w:spacing w:line="240" w:lineRule="auto"/>
      </w:pPr>
    </w:p>
    <w:p w14:paraId="027BEDEE" w14:textId="61DE1AC7" w:rsidR="003F38FC" w:rsidRPr="00897339" w:rsidRDefault="003F38FC" w:rsidP="000B5056">
      <w:pPr>
        <w:pStyle w:val="AHL"/>
        <w:spacing w:line="240" w:lineRule="auto"/>
      </w:pPr>
      <w:r w:rsidRPr="00897339">
        <w:t>20. Pravilnik o uvjetima zdravlja životinja koji se primjenjuju na proizvodnju, preradu, stavljanje u promet i unošenje hrane životinjskog podrijetla (»Narodne novine«, broj 75/09</w:t>
      </w:r>
      <w:r w:rsidR="006F1B32">
        <w:t>.</w:t>
      </w:r>
      <w:r w:rsidRPr="00897339">
        <w:t>)</w:t>
      </w:r>
    </w:p>
    <w:p w14:paraId="67636ADF" w14:textId="77777777" w:rsidR="00C10573" w:rsidRPr="00897339" w:rsidRDefault="00C10573" w:rsidP="000B5056">
      <w:pPr>
        <w:pStyle w:val="AHL"/>
        <w:spacing w:line="240" w:lineRule="auto"/>
      </w:pPr>
    </w:p>
    <w:p w14:paraId="6C07DBAE" w14:textId="20B61D63" w:rsidR="003F38FC" w:rsidRPr="00897339" w:rsidRDefault="003F38FC" w:rsidP="000B5056">
      <w:pPr>
        <w:pStyle w:val="AHL"/>
        <w:spacing w:line="240" w:lineRule="auto"/>
      </w:pPr>
      <w:r w:rsidRPr="00897339">
        <w:t>21. Pravilnik o mjerama za suzbijanje i iskorjenjivanje slinavke i šapa (»Narodne novine«, broj 50/13</w:t>
      </w:r>
      <w:r w:rsidR="006F1B32">
        <w:t>.</w:t>
      </w:r>
      <w:r w:rsidRPr="00897339">
        <w:t>)</w:t>
      </w:r>
    </w:p>
    <w:p w14:paraId="04839DEC" w14:textId="77777777" w:rsidR="00C10573" w:rsidRPr="00897339" w:rsidRDefault="00C10573" w:rsidP="000B5056">
      <w:pPr>
        <w:pStyle w:val="AHL"/>
        <w:spacing w:line="240" w:lineRule="auto"/>
      </w:pPr>
    </w:p>
    <w:p w14:paraId="484E1604" w14:textId="05921152" w:rsidR="003F38FC" w:rsidRPr="00897339" w:rsidRDefault="003F38FC" w:rsidP="000B5056">
      <w:pPr>
        <w:pStyle w:val="AHL"/>
        <w:spacing w:line="240" w:lineRule="auto"/>
      </w:pPr>
      <w:r w:rsidRPr="00897339">
        <w:t>22. Pravilnik o smjernicama i postupku elektroničkog označavanja ovaca i koza (»Narodne novine«, broj 36/12</w:t>
      </w:r>
      <w:r w:rsidR="006F1B32">
        <w:t>.</w:t>
      </w:r>
      <w:r w:rsidRPr="00897339">
        <w:t>)</w:t>
      </w:r>
    </w:p>
    <w:p w14:paraId="76AF6287" w14:textId="77777777" w:rsidR="00C10573" w:rsidRPr="00897339" w:rsidRDefault="00C10573" w:rsidP="000B5056">
      <w:pPr>
        <w:pStyle w:val="AHL"/>
        <w:spacing w:line="240" w:lineRule="auto"/>
      </w:pPr>
    </w:p>
    <w:p w14:paraId="4163D565" w14:textId="0E51403D" w:rsidR="003F38FC" w:rsidRPr="00897339" w:rsidRDefault="003F38FC" w:rsidP="000B5056">
      <w:pPr>
        <w:pStyle w:val="AHL"/>
        <w:spacing w:line="240" w:lineRule="auto"/>
      </w:pPr>
      <w:r w:rsidRPr="00897339">
        <w:t>23. Pravilnik o provođenju obveznog označavanja i registracije ovaca i koza (»Narodne novine«, br. 111/07</w:t>
      </w:r>
      <w:r w:rsidR="006F1B32">
        <w:t>.</w:t>
      </w:r>
      <w:r w:rsidRPr="00897339">
        <w:t xml:space="preserve"> i 128/08</w:t>
      </w:r>
      <w:r w:rsidR="006F1B32">
        <w:t>.</w:t>
      </w:r>
      <w:r w:rsidRPr="00897339">
        <w:t>)</w:t>
      </w:r>
    </w:p>
    <w:p w14:paraId="2DFE6360" w14:textId="77777777" w:rsidR="00C10573" w:rsidRPr="00897339" w:rsidRDefault="00C10573" w:rsidP="000B5056">
      <w:pPr>
        <w:pStyle w:val="AHL"/>
        <w:spacing w:line="240" w:lineRule="auto"/>
      </w:pPr>
    </w:p>
    <w:p w14:paraId="133731FE" w14:textId="2D34356B" w:rsidR="003F38FC" w:rsidRPr="00897339" w:rsidRDefault="003F38FC" w:rsidP="000B5056">
      <w:pPr>
        <w:pStyle w:val="AHL"/>
        <w:spacing w:line="240" w:lineRule="auto"/>
      </w:pPr>
      <w:r w:rsidRPr="00897339">
        <w:t>24. Pravilnik o veterinarskim uvjetima za uvoz i provoz određenih živih papkara i kopitara (»Narodne novine«, br. 41/09</w:t>
      </w:r>
      <w:r w:rsidR="006F1B32">
        <w:t>.</w:t>
      </w:r>
      <w:r w:rsidRPr="00897339">
        <w:t xml:space="preserve"> i 32/13</w:t>
      </w:r>
      <w:r w:rsidR="006F1B32">
        <w:t>.</w:t>
      </w:r>
      <w:r w:rsidRPr="00897339">
        <w:t>)</w:t>
      </w:r>
    </w:p>
    <w:p w14:paraId="4785A820" w14:textId="77777777" w:rsidR="00C10573" w:rsidRPr="00897339" w:rsidRDefault="00C10573" w:rsidP="000B5056">
      <w:pPr>
        <w:pStyle w:val="AHL"/>
        <w:spacing w:line="240" w:lineRule="auto"/>
      </w:pPr>
    </w:p>
    <w:p w14:paraId="6D8FBF12" w14:textId="4DC01FC5" w:rsidR="003F38FC" w:rsidRPr="00897339" w:rsidRDefault="003F38FC" w:rsidP="000B5056">
      <w:pPr>
        <w:pStyle w:val="AHL"/>
        <w:spacing w:line="240" w:lineRule="auto"/>
      </w:pPr>
      <w:r w:rsidRPr="00897339">
        <w:t>25. Pravilnik o Dijagnostičkom priručniku za influencu ptica (»Narodne novine«, broj 99/08</w:t>
      </w:r>
      <w:r w:rsidR="00A04424">
        <w:t>.</w:t>
      </w:r>
      <w:r w:rsidRPr="00897339">
        <w:t>)</w:t>
      </w:r>
    </w:p>
    <w:p w14:paraId="3EA20183" w14:textId="77777777" w:rsidR="00C10573" w:rsidRPr="00897339" w:rsidRDefault="00C10573" w:rsidP="000B5056">
      <w:pPr>
        <w:pStyle w:val="AHL"/>
        <w:spacing w:line="240" w:lineRule="auto"/>
      </w:pPr>
    </w:p>
    <w:p w14:paraId="6820CEB0" w14:textId="5E8FB86F" w:rsidR="003F38FC" w:rsidRPr="00897339" w:rsidRDefault="003F38FC" w:rsidP="000B5056">
      <w:pPr>
        <w:pStyle w:val="AHL"/>
        <w:spacing w:line="240" w:lineRule="auto"/>
      </w:pPr>
      <w:r w:rsidRPr="00897339">
        <w:t>26. Pravilnik o mjerama za sprječavanje i suzbijanje određenih</w:t>
      </w:r>
      <w:r w:rsidR="007A39DA" w:rsidRPr="00897339">
        <w:t xml:space="preserve"> bolesti akvatičnih životinja (»Narodne novine«</w:t>
      </w:r>
      <w:r w:rsidRPr="00897339">
        <w:t>, broj 23/10</w:t>
      </w:r>
      <w:r w:rsidR="00A04424">
        <w:t>.</w:t>
      </w:r>
      <w:r w:rsidRPr="00897339">
        <w:t>)</w:t>
      </w:r>
    </w:p>
    <w:p w14:paraId="4DA61672" w14:textId="77777777" w:rsidR="00C10573" w:rsidRPr="00897339" w:rsidRDefault="00C10573" w:rsidP="000B5056">
      <w:pPr>
        <w:pStyle w:val="AHL"/>
        <w:spacing w:line="240" w:lineRule="auto"/>
      </w:pPr>
    </w:p>
    <w:p w14:paraId="77B7EB74" w14:textId="4AA35B6E" w:rsidR="003F38FC" w:rsidRPr="00897339" w:rsidRDefault="003F38FC" w:rsidP="000B5056">
      <w:pPr>
        <w:pStyle w:val="AHL"/>
        <w:spacing w:line="240" w:lineRule="auto"/>
      </w:pPr>
      <w:r w:rsidRPr="00897339">
        <w:t>27. Pravilnik o elektroničkom upisniku o poslovanjima akvakulture i autor</w:t>
      </w:r>
      <w:r w:rsidR="007A39DA" w:rsidRPr="00897339">
        <w:t>iziranim objektima za preradu (»Narodne novine«</w:t>
      </w:r>
      <w:r w:rsidRPr="00897339">
        <w:t>, broj 78/10</w:t>
      </w:r>
      <w:r w:rsidR="00A04424">
        <w:t>.</w:t>
      </w:r>
      <w:r w:rsidRPr="00897339">
        <w:t>)</w:t>
      </w:r>
    </w:p>
    <w:p w14:paraId="65D0AB63" w14:textId="77777777" w:rsidR="00C10573" w:rsidRPr="00897339" w:rsidRDefault="00C10573" w:rsidP="000B5056">
      <w:pPr>
        <w:pStyle w:val="AHL"/>
        <w:spacing w:line="240" w:lineRule="auto"/>
      </w:pPr>
    </w:p>
    <w:p w14:paraId="114BE4B0" w14:textId="77F77462" w:rsidR="003F38FC" w:rsidRPr="00897339" w:rsidRDefault="003F38FC" w:rsidP="000B5056">
      <w:pPr>
        <w:pStyle w:val="AHL"/>
        <w:spacing w:line="240" w:lineRule="auto"/>
      </w:pPr>
      <w:r w:rsidRPr="00897339">
        <w:t xml:space="preserve">28. Pravilnik o smjernicama za programe nadziranja zdravlja životinja </w:t>
      </w:r>
      <w:r w:rsidR="007A39DA" w:rsidRPr="00897339">
        <w:t>temeljenih na procjeni rizika (»Narodne novine«</w:t>
      </w:r>
      <w:r w:rsidRPr="00897339">
        <w:t>, broj 88/10</w:t>
      </w:r>
      <w:r w:rsidR="00A04424">
        <w:t>.</w:t>
      </w:r>
      <w:r w:rsidRPr="00897339">
        <w:t>)</w:t>
      </w:r>
    </w:p>
    <w:p w14:paraId="2790E0BF" w14:textId="77777777" w:rsidR="00C10573" w:rsidRPr="00897339" w:rsidRDefault="00C10573" w:rsidP="000B5056">
      <w:pPr>
        <w:pStyle w:val="AHL"/>
        <w:spacing w:line="240" w:lineRule="auto"/>
      </w:pPr>
    </w:p>
    <w:p w14:paraId="7C0ACAB0" w14:textId="23CA2E75" w:rsidR="003F38FC" w:rsidRPr="00897339" w:rsidRDefault="003F38FC" w:rsidP="000B5056">
      <w:pPr>
        <w:pStyle w:val="AHL"/>
        <w:spacing w:line="240" w:lineRule="auto"/>
      </w:pPr>
      <w:r w:rsidRPr="00897339">
        <w:t>29. Pravilnik o uvjetima karantene za akvatične životinje (»Narodne novine«, broj 58/12</w:t>
      </w:r>
      <w:r w:rsidR="00A04424">
        <w:t>.</w:t>
      </w:r>
      <w:r w:rsidRPr="00897339">
        <w:t>)</w:t>
      </w:r>
    </w:p>
    <w:p w14:paraId="7BA7143C" w14:textId="77777777" w:rsidR="00A04424" w:rsidRDefault="00A04424" w:rsidP="000B5056">
      <w:pPr>
        <w:pStyle w:val="AHL"/>
        <w:spacing w:line="240" w:lineRule="auto"/>
      </w:pPr>
    </w:p>
    <w:p w14:paraId="450EB0D5" w14:textId="1E651413" w:rsidR="003F38FC" w:rsidRPr="00897339" w:rsidRDefault="003F38FC" w:rsidP="000B5056">
      <w:pPr>
        <w:pStyle w:val="AHL"/>
        <w:spacing w:line="240" w:lineRule="auto"/>
      </w:pPr>
      <w:r w:rsidRPr="00897339">
        <w:t>30. Pravilnik o uvjetima zdravlja životinja prilikom premještanja i uvoza kopitara iz trećih zemalja (»Narodne novine«, broj 78/12</w:t>
      </w:r>
      <w:r w:rsidR="00A04424">
        <w:t>.</w:t>
      </w:r>
      <w:r w:rsidRPr="00897339">
        <w:t>)</w:t>
      </w:r>
    </w:p>
    <w:p w14:paraId="5FA2AE9F" w14:textId="77777777" w:rsidR="00C10573" w:rsidRPr="00897339" w:rsidRDefault="00C10573" w:rsidP="000B5056">
      <w:pPr>
        <w:pStyle w:val="AHL"/>
        <w:spacing w:line="240" w:lineRule="auto"/>
      </w:pPr>
    </w:p>
    <w:p w14:paraId="7F120265" w14:textId="2A280E34" w:rsidR="003F38FC" w:rsidRPr="00897339" w:rsidRDefault="003F38FC" w:rsidP="000B5056">
      <w:pPr>
        <w:pStyle w:val="AHL"/>
        <w:spacing w:line="240" w:lineRule="auto"/>
      </w:pPr>
      <w:r w:rsidRPr="00897339">
        <w:t>31. Pravilnik o uvjetima zdravlja životinja pri stavljanju u promet na području Europske unije te uvozu iz trećih zemalja peradi i jaja za valenje (»Narodne novine«, br. 107/11</w:t>
      </w:r>
      <w:r w:rsidR="00A04424">
        <w:t>.</w:t>
      </w:r>
      <w:r w:rsidRPr="00897339">
        <w:t xml:space="preserve"> i 42/13</w:t>
      </w:r>
      <w:r w:rsidR="00A04424">
        <w:t>.</w:t>
      </w:r>
      <w:r w:rsidRPr="00897339">
        <w:t>)</w:t>
      </w:r>
    </w:p>
    <w:p w14:paraId="70F2C776" w14:textId="77777777" w:rsidR="0041439E" w:rsidRPr="00897339" w:rsidRDefault="0041439E" w:rsidP="000B5056">
      <w:pPr>
        <w:pStyle w:val="AHL"/>
        <w:spacing w:line="240" w:lineRule="auto"/>
      </w:pPr>
    </w:p>
    <w:p w14:paraId="2CDAF3ED" w14:textId="5DB599C2" w:rsidR="003F38FC" w:rsidRPr="00897339" w:rsidRDefault="003F38FC" w:rsidP="000B5056">
      <w:pPr>
        <w:pStyle w:val="AHL"/>
        <w:spacing w:line="240" w:lineRule="auto"/>
      </w:pPr>
      <w:r w:rsidRPr="00897339">
        <w:t>32. Pravilnik o obrascima veterinarskih certifikata za uvoz i nekomercijalno kretanje pasa, mačaka i pitomih vretica iz trećih zemalja (»Narodne novine«, broj 93/12</w:t>
      </w:r>
      <w:r w:rsidR="00A04424">
        <w:t>.</w:t>
      </w:r>
      <w:r w:rsidRPr="00897339">
        <w:t>)</w:t>
      </w:r>
    </w:p>
    <w:p w14:paraId="66CCA0E3" w14:textId="77777777" w:rsidR="0041439E" w:rsidRPr="00897339" w:rsidRDefault="0041439E" w:rsidP="000B5056">
      <w:pPr>
        <w:pStyle w:val="AHL"/>
        <w:spacing w:line="240" w:lineRule="auto"/>
      </w:pPr>
    </w:p>
    <w:p w14:paraId="534523D8" w14:textId="1AD8A283" w:rsidR="003F38FC" w:rsidRPr="00897339" w:rsidRDefault="003F38FC" w:rsidP="000B5056">
      <w:pPr>
        <w:pStyle w:val="AHL"/>
        <w:spacing w:line="240" w:lineRule="auto"/>
      </w:pPr>
      <w:r w:rsidRPr="00897339">
        <w:t>33. Pravilnik o mjerama kontrole, suzbijanja i iskorjenjivanja bolesti Aujeszkoga (»Narodne novine«, broj 95/12</w:t>
      </w:r>
      <w:r w:rsidR="00A04424">
        <w:t>.</w:t>
      </w:r>
      <w:r w:rsidRPr="00897339">
        <w:t>)</w:t>
      </w:r>
    </w:p>
    <w:p w14:paraId="1E7CE738" w14:textId="77777777" w:rsidR="0041439E" w:rsidRPr="00897339" w:rsidRDefault="0041439E" w:rsidP="000B5056">
      <w:pPr>
        <w:pStyle w:val="AHL"/>
        <w:spacing w:line="240" w:lineRule="auto"/>
      </w:pPr>
    </w:p>
    <w:p w14:paraId="38BF0957" w14:textId="03DF38CF" w:rsidR="003F38FC" w:rsidRPr="00897339" w:rsidRDefault="003F38FC" w:rsidP="000B5056">
      <w:pPr>
        <w:pStyle w:val="AHL"/>
        <w:spacing w:line="240" w:lineRule="auto"/>
      </w:pPr>
      <w:r w:rsidRPr="00897339">
        <w:t>34. Pravilnik o utvrđivanju kriterija za zoniranje i službeno nadziranje u slučaju sumnje ili potvrđenog s</w:t>
      </w:r>
      <w:r w:rsidR="007A39DA" w:rsidRPr="00897339">
        <w:t>lučaja zarazne anemije lososa («Narodne novine»</w:t>
      </w:r>
      <w:r w:rsidRPr="00897339">
        <w:t>, broj 150/09</w:t>
      </w:r>
      <w:r w:rsidR="00A04424">
        <w:t>.</w:t>
      </w:r>
      <w:r w:rsidRPr="00897339">
        <w:t>)</w:t>
      </w:r>
    </w:p>
    <w:p w14:paraId="13D618B6" w14:textId="77777777" w:rsidR="0041439E" w:rsidRPr="00897339" w:rsidRDefault="0041439E" w:rsidP="000B5056">
      <w:pPr>
        <w:pStyle w:val="AHL"/>
        <w:spacing w:line="240" w:lineRule="auto"/>
      </w:pPr>
    </w:p>
    <w:p w14:paraId="177ECA3F" w14:textId="2593200A" w:rsidR="003F38FC" w:rsidRPr="00897339" w:rsidRDefault="003F38FC" w:rsidP="000B5056">
      <w:pPr>
        <w:pStyle w:val="AHL"/>
        <w:spacing w:line="240" w:lineRule="auto"/>
      </w:pPr>
      <w:r w:rsidRPr="00897339">
        <w:t>35. Pravilnik o uvjetima kojima moraju udovoljavati sabirni centri, sajmovi, prijevoznici životinja i trgovci životinjama (»Narodne novine«, broj 98/08</w:t>
      </w:r>
      <w:r w:rsidR="00A04424">
        <w:t>.</w:t>
      </w:r>
      <w:r w:rsidRPr="00897339">
        <w:t>)</w:t>
      </w:r>
    </w:p>
    <w:p w14:paraId="76219B57" w14:textId="77777777" w:rsidR="0041439E" w:rsidRPr="00897339" w:rsidRDefault="0041439E" w:rsidP="000B5056">
      <w:pPr>
        <w:pStyle w:val="AHL"/>
        <w:spacing w:line="240" w:lineRule="auto"/>
      </w:pPr>
    </w:p>
    <w:p w14:paraId="02514B40" w14:textId="55603F87" w:rsidR="003F38FC" w:rsidRPr="00897339" w:rsidRDefault="003F38FC" w:rsidP="000B5056">
      <w:pPr>
        <w:pStyle w:val="AHL"/>
        <w:spacing w:line="240" w:lineRule="auto"/>
      </w:pPr>
      <w:r w:rsidRPr="00897339">
        <w:t>36. Pravilnik o uvjetima kojima moraju udov</w:t>
      </w:r>
      <w:r w:rsidR="007A39DA" w:rsidRPr="00897339">
        <w:t>oljavati sajmovi za životinje («Narodne novine</w:t>
      </w:r>
      <w:r w:rsidR="00A04424" w:rsidRPr="00897339">
        <w:t>«</w:t>
      </w:r>
      <w:r w:rsidRPr="00897339">
        <w:t>, broj 45/11</w:t>
      </w:r>
      <w:r w:rsidR="002E72D0">
        <w:t>.</w:t>
      </w:r>
      <w:r w:rsidRPr="00897339">
        <w:t>)</w:t>
      </w:r>
    </w:p>
    <w:p w14:paraId="03C0866F" w14:textId="77777777" w:rsidR="0041439E" w:rsidRPr="00897339" w:rsidRDefault="0041439E" w:rsidP="000B5056">
      <w:pPr>
        <w:pStyle w:val="AHL"/>
        <w:spacing w:line="240" w:lineRule="auto"/>
      </w:pPr>
    </w:p>
    <w:p w14:paraId="0BF1FBF0" w14:textId="6871F7E1" w:rsidR="003F38FC" w:rsidRPr="00897339" w:rsidRDefault="003F38FC" w:rsidP="000B5056">
      <w:pPr>
        <w:pStyle w:val="AHL"/>
        <w:spacing w:line="240" w:lineRule="auto"/>
      </w:pPr>
      <w:r w:rsidRPr="00897339">
        <w:t>37. Pravilnik o označavanju pasa (»Narodne novine«, broj 72/10</w:t>
      </w:r>
      <w:r w:rsidR="002E72D0">
        <w:t>.</w:t>
      </w:r>
      <w:r w:rsidRPr="00897339">
        <w:t>)</w:t>
      </w:r>
    </w:p>
    <w:p w14:paraId="5D5AE5B7" w14:textId="77777777" w:rsidR="0041439E" w:rsidRPr="00897339" w:rsidRDefault="0041439E" w:rsidP="000B5056">
      <w:pPr>
        <w:pStyle w:val="AHL"/>
        <w:spacing w:line="240" w:lineRule="auto"/>
      </w:pPr>
    </w:p>
    <w:p w14:paraId="032B8FA1" w14:textId="773F6AC5" w:rsidR="003F38FC" w:rsidRPr="00897339" w:rsidRDefault="00297454" w:rsidP="000B5056">
      <w:pPr>
        <w:pStyle w:val="AHL"/>
        <w:spacing w:line="240" w:lineRule="auto"/>
      </w:pPr>
      <w:r w:rsidRPr="00897339">
        <w:t>38</w:t>
      </w:r>
      <w:r w:rsidR="003F38FC" w:rsidRPr="00897339">
        <w:t>. Naredba o mjerama za sprječavanje pojave, rano otkrivanje i kontrolu novog virusa influence A podtip H1N1 (2009) u uzgojima svinja (»Narodne novine«, broj 150/09</w:t>
      </w:r>
      <w:r w:rsidR="002E72D0">
        <w:t>.</w:t>
      </w:r>
      <w:r w:rsidR="003F38FC" w:rsidRPr="00897339">
        <w:t>)</w:t>
      </w:r>
    </w:p>
    <w:p w14:paraId="3931C085" w14:textId="77777777" w:rsidR="0041439E" w:rsidRPr="00897339" w:rsidRDefault="0041439E" w:rsidP="000B5056">
      <w:pPr>
        <w:pStyle w:val="AHL"/>
        <w:spacing w:line="240" w:lineRule="auto"/>
      </w:pPr>
    </w:p>
    <w:p w14:paraId="44B38E87" w14:textId="56F00751" w:rsidR="003F38FC" w:rsidRPr="00897339" w:rsidRDefault="00297454" w:rsidP="000B5056">
      <w:pPr>
        <w:pStyle w:val="AHL"/>
        <w:spacing w:line="240" w:lineRule="auto"/>
      </w:pPr>
      <w:r w:rsidRPr="00897339">
        <w:t>39</w:t>
      </w:r>
      <w:r w:rsidR="003F38FC" w:rsidRPr="00897339">
        <w:t>. Naredba o provođenju posebnih mjera za suzbijanje i iskorjenjivanje bjesnoće kod životinja na području Općine Dvor i Grada Gline (»Narodne novine«, broj 45/09</w:t>
      </w:r>
      <w:r w:rsidR="002E72D0">
        <w:t>.</w:t>
      </w:r>
      <w:r w:rsidR="003F38FC" w:rsidRPr="00897339">
        <w:t>)</w:t>
      </w:r>
    </w:p>
    <w:p w14:paraId="376FA437" w14:textId="77777777" w:rsidR="0041439E" w:rsidRPr="00897339" w:rsidRDefault="0041439E" w:rsidP="000B5056">
      <w:pPr>
        <w:pStyle w:val="AHL"/>
        <w:spacing w:line="240" w:lineRule="auto"/>
      </w:pPr>
    </w:p>
    <w:p w14:paraId="50FB9D48" w14:textId="5155A317" w:rsidR="003F38FC" w:rsidRPr="00897339" w:rsidRDefault="00297454" w:rsidP="000B5056">
      <w:pPr>
        <w:pStyle w:val="AHL"/>
        <w:spacing w:line="240" w:lineRule="auto"/>
      </w:pPr>
      <w:r w:rsidRPr="00897339">
        <w:t>40</w:t>
      </w:r>
      <w:r w:rsidR="003F38FC" w:rsidRPr="00897339">
        <w:t>. Naredba o provedbi oralne vakcinacije lisica na području Republike Hrvatske (»Narodne novine«, broj 47/12</w:t>
      </w:r>
      <w:r w:rsidR="002E72D0">
        <w:t>.</w:t>
      </w:r>
      <w:r w:rsidR="003F38FC" w:rsidRPr="00897339">
        <w:t>) i</w:t>
      </w:r>
    </w:p>
    <w:p w14:paraId="5FCDC20C" w14:textId="77777777" w:rsidR="0041439E" w:rsidRPr="00897339" w:rsidRDefault="0041439E" w:rsidP="000B5056">
      <w:pPr>
        <w:pStyle w:val="AHL"/>
        <w:spacing w:line="240" w:lineRule="auto"/>
      </w:pPr>
    </w:p>
    <w:p w14:paraId="739A3FF7" w14:textId="5D5E7C13" w:rsidR="003F38FC" w:rsidRPr="00897339" w:rsidRDefault="00297454" w:rsidP="000B5056">
      <w:pPr>
        <w:pStyle w:val="AHL"/>
        <w:spacing w:line="240" w:lineRule="auto"/>
      </w:pPr>
      <w:r w:rsidRPr="00897339">
        <w:t>41</w:t>
      </w:r>
      <w:r w:rsidR="003F38FC" w:rsidRPr="00897339">
        <w:t>. Naputak o načinu provođenja Naredbe o provedbi oralne vakcinacije lisica na području Republike Hrvatske (»Narodne novine«, broj 9/13</w:t>
      </w:r>
      <w:r w:rsidR="002E72D0">
        <w:t>.</w:t>
      </w:r>
      <w:r w:rsidR="003F38FC" w:rsidRPr="00897339">
        <w:t>).</w:t>
      </w:r>
    </w:p>
    <w:p w14:paraId="7F94DF5D" w14:textId="77777777" w:rsidR="003F38FC" w:rsidRPr="00897339" w:rsidRDefault="003F38FC" w:rsidP="000B5056">
      <w:pPr>
        <w:pStyle w:val="AHL"/>
        <w:spacing w:line="240" w:lineRule="auto"/>
      </w:pPr>
    </w:p>
    <w:p w14:paraId="0D49DDB6" w14:textId="40691850" w:rsidR="003F38FC" w:rsidRPr="00897339" w:rsidRDefault="003F38FC" w:rsidP="000B5056">
      <w:pPr>
        <w:pStyle w:val="AHL"/>
        <w:spacing w:line="240" w:lineRule="auto"/>
      </w:pPr>
      <w:r w:rsidRPr="00897339">
        <w:t xml:space="preserve">(4) Danom stupanja na snagu </w:t>
      </w:r>
      <w:r w:rsidR="002C6515" w:rsidRPr="00897339">
        <w:t>ovoga Zakona</w:t>
      </w:r>
      <w:r w:rsidRPr="00897339">
        <w:t xml:space="preserve"> prestaju važiti sljedeći podzakonski akti doneseni na temelju Zakona o veterinarstvu (»Narodne novine«, br. 70/97</w:t>
      </w:r>
      <w:r w:rsidR="002E72D0">
        <w:t>.</w:t>
      </w:r>
      <w:r w:rsidRPr="00897339">
        <w:t>, 105/01</w:t>
      </w:r>
      <w:r w:rsidR="002E72D0">
        <w:t>.</w:t>
      </w:r>
      <w:r w:rsidRPr="00897339">
        <w:t xml:space="preserve"> i 172/03</w:t>
      </w:r>
      <w:r w:rsidR="002E72D0">
        <w:t>.</w:t>
      </w:r>
      <w:r w:rsidRPr="00897339">
        <w:t>):</w:t>
      </w:r>
    </w:p>
    <w:p w14:paraId="65CB4A62" w14:textId="77777777" w:rsidR="003F38FC" w:rsidRPr="00897339" w:rsidRDefault="003F38FC" w:rsidP="000B5056">
      <w:pPr>
        <w:pStyle w:val="AHL"/>
        <w:spacing w:line="240" w:lineRule="auto"/>
      </w:pPr>
    </w:p>
    <w:p w14:paraId="42F18571" w14:textId="1AD69C77" w:rsidR="003F38FC" w:rsidRPr="00897339" w:rsidRDefault="003F38FC" w:rsidP="000B5056">
      <w:pPr>
        <w:pStyle w:val="AHL"/>
        <w:spacing w:line="240" w:lineRule="auto"/>
      </w:pPr>
      <w:r w:rsidRPr="00897339">
        <w:t>1. Pravilnik o mjerama za suzbijanje infekcije Brucellom ovis (»Narodne novine«, broj 30/05</w:t>
      </w:r>
      <w:r w:rsidR="002E72D0">
        <w:t>.</w:t>
      </w:r>
      <w:r w:rsidRPr="00897339">
        <w:t>)</w:t>
      </w:r>
    </w:p>
    <w:p w14:paraId="469912D9" w14:textId="77777777" w:rsidR="0041439E" w:rsidRPr="00897339" w:rsidRDefault="0041439E" w:rsidP="000B5056">
      <w:pPr>
        <w:pStyle w:val="AHL"/>
        <w:spacing w:line="240" w:lineRule="auto"/>
      </w:pPr>
    </w:p>
    <w:p w14:paraId="7974DDA7" w14:textId="68ED2974" w:rsidR="003F38FC" w:rsidRPr="00897339" w:rsidRDefault="003F38FC" w:rsidP="000B5056">
      <w:pPr>
        <w:pStyle w:val="AHL"/>
        <w:spacing w:line="240" w:lineRule="auto"/>
      </w:pPr>
      <w:r w:rsidRPr="00897339">
        <w:t>2. Pravilnik o mjerama za otkrivanje, suzbijanje i iskorjenjivanje klasične svinjske kuge (»Narodne novine«, br. 187/04</w:t>
      </w:r>
      <w:r w:rsidR="002E72D0">
        <w:t>.</w:t>
      </w:r>
      <w:r w:rsidRPr="00897339">
        <w:t xml:space="preserve"> i 123/08</w:t>
      </w:r>
      <w:r w:rsidR="002E72D0">
        <w:t>.</w:t>
      </w:r>
      <w:r w:rsidRPr="00897339">
        <w:t>)</w:t>
      </w:r>
    </w:p>
    <w:p w14:paraId="1368532C" w14:textId="77777777" w:rsidR="0041439E" w:rsidRPr="00897339" w:rsidRDefault="0041439E" w:rsidP="000B5056">
      <w:pPr>
        <w:pStyle w:val="AHL"/>
        <w:spacing w:line="240" w:lineRule="auto"/>
      </w:pPr>
    </w:p>
    <w:p w14:paraId="244B6A12" w14:textId="05163014" w:rsidR="003F38FC" w:rsidRPr="00897339" w:rsidRDefault="003F38FC" w:rsidP="000B5056">
      <w:pPr>
        <w:pStyle w:val="AHL"/>
        <w:spacing w:line="240" w:lineRule="auto"/>
      </w:pPr>
      <w:r w:rsidRPr="00897339">
        <w:t>3. Pravilnik o Dijagnostičkom priručniku za klasičnu svinjsku kugu (»Narodne novine«, br. 16/05</w:t>
      </w:r>
      <w:r w:rsidR="002E72D0">
        <w:t>.</w:t>
      </w:r>
      <w:r w:rsidRPr="00897339">
        <w:t xml:space="preserve"> i 62/08</w:t>
      </w:r>
      <w:r w:rsidR="002E72D0">
        <w:t>.</w:t>
      </w:r>
      <w:r w:rsidRPr="00897339">
        <w:t>)</w:t>
      </w:r>
    </w:p>
    <w:p w14:paraId="7C30F905" w14:textId="77777777" w:rsidR="0041439E" w:rsidRPr="00897339" w:rsidRDefault="0041439E" w:rsidP="000B5056">
      <w:pPr>
        <w:pStyle w:val="AHL"/>
        <w:spacing w:line="240" w:lineRule="auto"/>
      </w:pPr>
    </w:p>
    <w:p w14:paraId="7DCE35C4" w14:textId="3F3F32ED" w:rsidR="003F38FC" w:rsidRPr="00897339" w:rsidRDefault="003F38FC" w:rsidP="000B5056">
      <w:pPr>
        <w:pStyle w:val="AHL"/>
        <w:spacing w:line="240" w:lineRule="auto"/>
      </w:pPr>
      <w:r w:rsidRPr="00897339">
        <w:t>4. Pravilnik o mjerama za suzbijanje i kontrolu influence ptica (»Narodne novine«, broj 131/06</w:t>
      </w:r>
      <w:r w:rsidR="002E72D0">
        <w:t>.</w:t>
      </w:r>
      <w:r w:rsidRPr="00897339">
        <w:t>)</w:t>
      </w:r>
    </w:p>
    <w:p w14:paraId="6AF19145" w14:textId="77777777" w:rsidR="0041439E" w:rsidRPr="00897339" w:rsidRDefault="0041439E" w:rsidP="000B5056">
      <w:pPr>
        <w:pStyle w:val="AHL"/>
        <w:spacing w:line="240" w:lineRule="auto"/>
      </w:pPr>
    </w:p>
    <w:p w14:paraId="505EE1A7" w14:textId="769188C2" w:rsidR="003F38FC" w:rsidRPr="00897339" w:rsidRDefault="003F38FC" w:rsidP="000B5056">
      <w:pPr>
        <w:pStyle w:val="AHL"/>
        <w:spacing w:line="240" w:lineRule="auto"/>
      </w:pPr>
      <w:r w:rsidRPr="00897339">
        <w:t>5. Pravilnik o mjerama za suzbijanje i iskorjenjivanje bjesnoće kod životinja (»Narodne novine«, broj 32/00</w:t>
      </w:r>
      <w:r w:rsidR="002E72D0">
        <w:t>.</w:t>
      </w:r>
      <w:r w:rsidRPr="00897339">
        <w:t>) i</w:t>
      </w:r>
    </w:p>
    <w:p w14:paraId="6303988F" w14:textId="77777777" w:rsidR="0041439E" w:rsidRPr="00897339" w:rsidRDefault="0041439E" w:rsidP="000B5056">
      <w:pPr>
        <w:pStyle w:val="AHL"/>
        <w:spacing w:line="240" w:lineRule="auto"/>
      </w:pPr>
    </w:p>
    <w:p w14:paraId="1C009E70" w14:textId="48387270" w:rsidR="003F38FC" w:rsidRPr="00897339" w:rsidRDefault="003F38FC" w:rsidP="000B5056">
      <w:pPr>
        <w:pStyle w:val="AHL"/>
        <w:spacing w:line="240" w:lineRule="auto"/>
      </w:pPr>
      <w:r w:rsidRPr="00897339">
        <w:t>6. Pravilnik o mjerama suzbijanja i isko</w:t>
      </w:r>
      <w:r w:rsidR="007A39DA" w:rsidRPr="00897339">
        <w:t>rjenjivanja pčelinjih bolesti («Narodne novine»</w:t>
      </w:r>
      <w:r w:rsidRPr="00897339">
        <w:t>, broj 114/04</w:t>
      </w:r>
      <w:r w:rsidR="002E72D0">
        <w:t>.</w:t>
      </w:r>
      <w:r w:rsidRPr="00897339">
        <w:t>).</w:t>
      </w:r>
    </w:p>
    <w:p w14:paraId="5ECAE529" w14:textId="77777777" w:rsidR="003F38FC" w:rsidRPr="00897339" w:rsidRDefault="003F38FC" w:rsidP="000B5056">
      <w:pPr>
        <w:pStyle w:val="AHL"/>
        <w:spacing w:line="240" w:lineRule="auto"/>
      </w:pPr>
    </w:p>
    <w:p w14:paraId="28C631C2" w14:textId="388B052F" w:rsidR="003F38FC" w:rsidRPr="00897339" w:rsidRDefault="003F38FC" w:rsidP="000B5056">
      <w:pPr>
        <w:pStyle w:val="AHL"/>
        <w:spacing w:line="240" w:lineRule="auto"/>
      </w:pPr>
      <w:r w:rsidRPr="00897339">
        <w:t>(5) Danom stupanja na snagu ovog</w:t>
      </w:r>
      <w:r w:rsidR="008B043C" w:rsidRPr="00897339">
        <w:t>a</w:t>
      </w:r>
      <w:r w:rsidRPr="00897339">
        <w:t xml:space="preserve"> Zakona prestaju važiti sljedeći podzakonski akti doneseni na temelju Zakona o zdravstvenoj zaštiti životinja i veterinarskoj djelatnosti (</w:t>
      </w:r>
      <w:r w:rsidR="007A39DA" w:rsidRPr="00897339">
        <w:t>«Narodne novine»</w:t>
      </w:r>
      <w:r w:rsidRPr="00897339">
        <w:t>, broj 52/91</w:t>
      </w:r>
      <w:r w:rsidR="002E72D0">
        <w:t>.</w:t>
      </w:r>
      <w:r w:rsidRPr="00897339">
        <w:t xml:space="preserve">): </w:t>
      </w:r>
    </w:p>
    <w:p w14:paraId="566FAD7A" w14:textId="77777777" w:rsidR="003F38FC" w:rsidRPr="00897339" w:rsidRDefault="003F38FC" w:rsidP="000B5056">
      <w:pPr>
        <w:pStyle w:val="AHL"/>
        <w:spacing w:line="240" w:lineRule="auto"/>
      </w:pPr>
    </w:p>
    <w:p w14:paraId="155EFE89" w14:textId="4852B563" w:rsidR="003F38FC" w:rsidRPr="00897339" w:rsidRDefault="003F38FC" w:rsidP="000B5056">
      <w:pPr>
        <w:pStyle w:val="AHL"/>
        <w:spacing w:line="240" w:lineRule="auto"/>
      </w:pPr>
      <w:r w:rsidRPr="00897339">
        <w:t>Pravilnik o mjerama za suzbijanje i iskorjenjivanje bedrenice kod životinja (»Narodne novine«, broj 67/91</w:t>
      </w:r>
      <w:r w:rsidR="002E72D0">
        <w:t>.</w:t>
      </w:r>
      <w:r w:rsidRPr="00897339">
        <w:t xml:space="preserve">). </w:t>
      </w:r>
    </w:p>
    <w:p w14:paraId="78577FBE" w14:textId="77777777" w:rsidR="005A6C96" w:rsidRPr="00897339" w:rsidRDefault="005A6C96" w:rsidP="000B5056">
      <w:pPr>
        <w:pStyle w:val="AHL"/>
        <w:spacing w:line="240" w:lineRule="auto"/>
      </w:pPr>
    </w:p>
    <w:p w14:paraId="4FCCA225" w14:textId="76BC3E5D" w:rsidR="005A6C96" w:rsidRPr="00897339" w:rsidRDefault="005A6C96" w:rsidP="000B5056">
      <w:pPr>
        <w:pStyle w:val="AHL"/>
        <w:spacing w:line="240" w:lineRule="auto"/>
      </w:pPr>
      <w:r w:rsidRPr="00897339">
        <w:t>(6) D</w:t>
      </w:r>
      <w:r w:rsidR="00A7185A" w:rsidRPr="00897339">
        <w:t xml:space="preserve">o </w:t>
      </w:r>
      <w:r w:rsidRPr="00897339">
        <w:t xml:space="preserve">stupanja na snagu </w:t>
      </w:r>
      <w:r w:rsidR="00A7185A" w:rsidRPr="00897339">
        <w:t>propisa</w:t>
      </w:r>
      <w:r w:rsidR="00297454" w:rsidRPr="00897339">
        <w:t xml:space="preserve"> </w:t>
      </w:r>
      <w:r w:rsidRPr="00897339">
        <w:t xml:space="preserve">iz članka 70. stavka 6. ovoga Zakona </w:t>
      </w:r>
      <w:r w:rsidR="00A7185A" w:rsidRPr="00897339">
        <w:t>ostaju na snazi</w:t>
      </w:r>
      <w:r w:rsidR="00360455" w:rsidRPr="00897339">
        <w:t xml:space="preserve"> sljedeći </w:t>
      </w:r>
      <w:r w:rsidR="00A7185A" w:rsidRPr="00897339">
        <w:t>propisi</w:t>
      </w:r>
      <w:r w:rsidRPr="00897339">
        <w:t xml:space="preserve"> doneseni na temelju Zakona o veterinarstvu (»Narodne novine«, br. 41/07</w:t>
      </w:r>
      <w:r w:rsidR="002E72D0">
        <w:t>.</w:t>
      </w:r>
      <w:r w:rsidRPr="00897339">
        <w:t xml:space="preserve"> i 55/11</w:t>
      </w:r>
      <w:r w:rsidR="002E72D0">
        <w:t>.</w:t>
      </w:r>
      <w:r w:rsidRPr="00897339">
        <w:t>):</w:t>
      </w:r>
    </w:p>
    <w:p w14:paraId="787544AC" w14:textId="77777777" w:rsidR="005B28DC" w:rsidRPr="00897339" w:rsidRDefault="005B28DC" w:rsidP="000B5056">
      <w:pPr>
        <w:pStyle w:val="AHL"/>
        <w:spacing w:line="240" w:lineRule="auto"/>
      </w:pPr>
    </w:p>
    <w:p w14:paraId="45D87584" w14:textId="66E6153A" w:rsidR="000B52DD" w:rsidRPr="00897339" w:rsidRDefault="000B52DD" w:rsidP="000B5056">
      <w:pPr>
        <w:pStyle w:val="AHL"/>
        <w:spacing w:line="240" w:lineRule="auto"/>
      </w:pPr>
      <w:r w:rsidRPr="00897339">
        <w:t>1. Pravilnik o visini naknada za veterinarske preglede živih životinja u unutarnjem prometu i svjedodžbi o zdravstvenom stanju i mjestu podrijetla životinje (»Narodne novine«, br. 104/08</w:t>
      </w:r>
      <w:r w:rsidR="002E72D0">
        <w:t>.</w:t>
      </w:r>
      <w:r w:rsidRPr="00897339">
        <w:t xml:space="preserve"> i 80/12</w:t>
      </w:r>
      <w:r w:rsidR="002E72D0">
        <w:t>.</w:t>
      </w:r>
      <w:r w:rsidRPr="00897339">
        <w:t>)</w:t>
      </w:r>
      <w:r w:rsidR="003F0621" w:rsidRPr="00897339">
        <w:t xml:space="preserve"> i</w:t>
      </w:r>
    </w:p>
    <w:p w14:paraId="1C212CAF" w14:textId="77777777" w:rsidR="0041439E" w:rsidRPr="00897339" w:rsidRDefault="0041439E" w:rsidP="000B5056">
      <w:pPr>
        <w:pStyle w:val="AHL"/>
        <w:spacing w:line="240" w:lineRule="auto"/>
      </w:pPr>
    </w:p>
    <w:p w14:paraId="3FBC0659" w14:textId="23C9422A" w:rsidR="000B52DD" w:rsidRPr="00897339" w:rsidRDefault="000B52DD" w:rsidP="000B5056">
      <w:pPr>
        <w:pStyle w:val="AHL"/>
        <w:spacing w:line="240" w:lineRule="auto"/>
      </w:pPr>
      <w:r w:rsidRPr="00897339">
        <w:t>2. Pravilnik o veterinarskim pregledima živih životinja u unutarnjem prometu i svjedodžbi o zdravstvenom stanju i mjestu podrijetla životinje (»Narodne novine«, broj 87/08</w:t>
      </w:r>
      <w:r w:rsidR="002E72D0">
        <w:t>.</w:t>
      </w:r>
      <w:r w:rsidRPr="00897339">
        <w:t>)</w:t>
      </w:r>
      <w:r w:rsidR="003F0621" w:rsidRPr="00897339">
        <w:t>.</w:t>
      </w:r>
    </w:p>
    <w:p w14:paraId="2B4C56D4" w14:textId="77777777" w:rsidR="000B52DD" w:rsidRPr="00897339" w:rsidRDefault="000B52DD" w:rsidP="000B5056">
      <w:pPr>
        <w:pStyle w:val="AHL"/>
        <w:spacing w:line="240" w:lineRule="auto"/>
      </w:pPr>
    </w:p>
    <w:p w14:paraId="2AABDC55" w14:textId="77777777" w:rsidR="00461525" w:rsidRPr="00897339" w:rsidRDefault="00461525" w:rsidP="000B5056">
      <w:pPr>
        <w:spacing w:after="0" w:line="240" w:lineRule="auto"/>
        <w:jc w:val="center"/>
        <w:rPr>
          <w:rFonts w:ascii="Times New Roman" w:eastAsia="Times New Roman" w:hAnsi="Times New Roman" w:cs="Times New Roman"/>
          <w:i/>
          <w:color w:val="000000"/>
          <w:sz w:val="24"/>
          <w:szCs w:val="24"/>
          <w:lang w:eastAsia="hr-HR"/>
        </w:rPr>
      </w:pPr>
    </w:p>
    <w:p w14:paraId="1E307023" w14:textId="77777777" w:rsidR="00461525" w:rsidRPr="00897339" w:rsidRDefault="00461525" w:rsidP="004A31BF">
      <w:pPr>
        <w:spacing w:after="0" w:line="240" w:lineRule="auto"/>
        <w:jc w:val="center"/>
        <w:rPr>
          <w:rFonts w:ascii="Times New Roman" w:eastAsia="Times New Roman" w:hAnsi="Times New Roman" w:cs="Times New Roman"/>
          <w:i/>
          <w:color w:val="000000"/>
          <w:sz w:val="24"/>
          <w:szCs w:val="24"/>
          <w:lang w:eastAsia="hr-HR"/>
        </w:rPr>
      </w:pPr>
      <w:r w:rsidRPr="00897339">
        <w:rPr>
          <w:rFonts w:ascii="Times New Roman" w:eastAsia="Times New Roman" w:hAnsi="Times New Roman" w:cs="Times New Roman"/>
          <w:i/>
          <w:color w:val="000000"/>
          <w:sz w:val="24"/>
          <w:szCs w:val="24"/>
          <w:lang w:eastAsia="hr-HR"/>
        </w:rPr>
        <w:t>Stupanje na snagu</w:t>
      </w:r>
    </w:p>
    <w:p w14:paraId="5D5DAD13" w14:textId="77777777" w:rsidR="00BA4816" w:rsidRDefault="00BA4816" w:rsidP="004A31BF">
      <w:pPr>
        <w:spacing w:after="0" w:line="240" w:lineRule="auto"/>
        <w:jc w:val="center"/>
        <w:rPr>
          <w:rFonts w:ascii="Times New Roman" w:eastAsia="Times New Roman" w:hAnsi="Times New Roman" w:cs="Times New Roman"/>
          <w:b/>
          <w:color w:val="000000"/>
          <w:sz w:val="24"/>
          <w:szCs w:val="24"/>
          <w:lang w:eastAsia="hr-HR"/>
        </w:rPr>
      </w:pPr>
    </w:p>
    <w:p w14:paraId="39F3FE11" w14:textId="6066A891" w:rsidR="00BA4816" w:rsidRPr="00897339" w:rsidRDefault="00BA4816" w:rsidP="004A31BF">
      <w:pPr>
        <w:spacing w:after="0" w:line="240" w:lineRule="auto"/>
        <w:jc w:val="center"/>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Članak 11</w:t>
      </w:r>
      <w:r>
        <w:rPr>
          <w:rFonts w:ascii="Times New Roman" w:eastAsia="Times New Roman" w:hAnsi="Times New Roman" w:cs="Times New Roman"/>
          <w:b/>
          <w:color w:val="000000"/>
          <w:sz w:val="24"/>
          <w:szCs w:val="24"/>
          <w:lang w:eastAsia="hr-HR"/>
        </w:rPr>
        <w:t>6</w:t>
      </w:r>
      <w:r w:rsidRPr="00897339">
        <w:rPr>
          <w:rFonts w:ascii="Times New Roman" w:eastAsia="Times New Roman" w:hAnsi="Times New Roman" w:cs="Times New Roman"/>
          <w:b/>
          <w:color w:val="000000"/>
          <w:sz w:val="24"/>
          <w:szCs w:val="24"/>
          <w:lang w:eastAsia="hr-HR"/>
        </w:rPr>
        <w:t>.</w:t>
      </w:r>
    </w:p>
    <w:p w14:paraId="4E274E5A" w14:textId="77777777" w:rsidR="00BA4816" w:rsidRDefault="00BA4816" w:rsidP="004A31BF">
      <w:pPr>
        <w:spacing w:after="0" w:line="240" w:lineRule="auto"/>
        <w:rPr>
          <w:rFonts w:ascii="Times New Roman" w:hAnsi="Times New Roman" w:cs="Times New Roman"/>
        </w:rPr>
      </w:pPr>
    </w:p>
    <w:p w14:paraId="69774EF6" w14:textId="4F2C767E" w:rsidR="00BA4816" w:rsidRPr="004A31BF" w:rsidRDefault="00BA4816" w:rsidP="002E72D0">
      <w:pPr>
        <w:spacing w:after="0" w:line="240" w:lineRule="auto"/>
        <w:jc w:val="both"/>
        <w:rPr>
          <w:rFonts w:ascii="Times New Roman" w:hAnsi="Times New Roman" w:cs="Times New Roman"/>
          <w:sz w:val="24"/>
          <w:szCs w:val="24"/>
        </w:rPr>
      </w:pPr>
      <w:r w:rsidRPr="004A31BF">
        <w:rPr>
          <w:rFonts w:ascii="Times New Roman" w:hAnsi="Times New Roman" w:cs="Times New Roman"/>
          <w:iCs/>
          <w:sz w:val="24"/>
          <w:szCs w:val="24"/>
          <w:lang w:eastAsia="hr-HR"/>
        </w:rPr>
        <w:t>Na dan uvođenja eura kao službene valute u Republici Hrvatskoj prestaju važiti članci 102., 103., 104.</w:t>
      </w:r>
      <w:r w:rsidRPr="004A31BF">
        <w:rPr>
          <w:rFonts w:ascii="Times New Roman" w:hAnsi="Times New Roman" w:cs="Times New Roman"/>
          <w:sz w:val="24"/>
          <w:szCs w:val="24"/>
        </w:rPr>
        <w:t xml:space="preserve"> i 105. ovoga Zakona.</w:t>
      </w:r>
    </w:p>
    <w:p w14:paraId="5B8BAB06" w14:textId="77777777" w:rsidR="004A31BF" w:rsidRDefault="004A31BF" w:rsidP="004A31BF">
      <w:pPr>
        <w:spacing w:after="0" w:line="240" w:lineRule="auto"/>
        <w:jc w:val="center"/>
        <w:rPr>
          <w:rFonts w:ascii="Times New Roman" w:eastAsia="Times New Roman" w:hAnsi="Times New Roman" w:cs="Times New Roman"/>
          <w:b/>
          <w:color w:val="000000"/>
          <w:sz w:val="24"/>
          <w:szCs w:val="24"/>
          <w:lang w:eastAsia="hr-HR"/>
        </w:rPr>
      </w:pPr>
    </w:p>
    <w:p w14:paraId="2E1DAA44" w14:textId="5BCCD170" w:rsidR="004A31BF" w:rsidRPr="004A31BF" w:rsidRDefault="004A31BF" w:rsidP="004A31BF">
      <w:pPr>
        <w:spacing w:after="0" w:line="240" w:lineRule="auto"/>
        <w:jc w:val="center"/>
        <w:rPr>
          <w:rFonts w:ascii="Times New Roman" w:eastAsia="Times New Roman" w:hAnsi="Times New Roman" w:cs="Times New Roman"/>
          <w:b/>
          <w:color w:val="000000"/>
          <w:sz w:val="24"/>
          <w:szCs w:val="24"/>
          <w:lang w:eastAsia="hr-HR"/>
        </w:rPr>
      </w:pPr>
      <w:r w:rsidRPr="004A31BF">
        <w:rPr>
          <w:rFonts w:ascii="Times New Roman" w:eastAsia="Times New Roman" w:hAnsi="Times New Roman" w:cs="Times New Roman"/>
          <w:b/>
          <w:color w:val="000000"/>
          <w:sz w:val="24"/>
          <w:szCs w:val="24"/>
          <w:lang w:eastAsia="hr-HR"/>
        </w:rPr>
        <w:t>Članak 11</w:t>
      </w:r>
      <w:r>
        <w:rPr>
          <w:rFonts w:ascii="Times New Roman" w:eastAsia="Times New Roman" w:hAnsi="Times New Roman" w:cs="Times New Roman"/>
          <w:b/>
          <w:color w:val="000000"/>
          <w:sz w:val="24"/>
          <w:szCs w:val="24"/>
          <w:lang w:eastAsia="hr-HR"/>
        </w:rPr>
        <w:t>7</w:t>
      </w:r>
      <w:r w:rsidRPr="004A31BF">
        <w:rPr>
          <w:rFonts w:ascii="Times New Roman" w:eastAsia="Times New Roman" w:hAnsi="Times New Roman" w:cs="Times New Roman"/>
          <w:b/>
          <w:color w:val="000000"/>
          <w:sz w:val="24"/>
          <w:szCs w:val="24"/>
          <w:lang w:eastAsia="hr-HR"/>
        </w:rPr>
        <w:t>.</w:t>
      </w:r>
    </w:p>
    <w:p w14:paraId="7EF9D6E8" w14:textId="77777777" w:rsidR="00461525" w:rsidRPr="00897339" w:rsidRDefault="00461525" w:rsidP="000B5056">
      <w:pPr>
        <w:spacing w:after="0" w:line="240" w:lineRule="auto"/>
        <w:jc w:val="both"/>
        <w:rPr>
          <w:rFonts w:ascii="Times New Roman" w:eastAsia="Times New Roman" w:hAnsi="Times New Roman" w:cs="Times New Roman"/>
          <w:color w:val="000000"/>
          <w:sz w:val="24"/>
          <w:szCs w:val="24"/>
          <w:lang w:eastAsia="hr-HR"/>
        </w:rPr>
      </w:pPr>
    </w:p>
    <w:p w14:paraId="5965E706" w14:textId="175C7F95" w:rsidR="004D554D" w:rsidRDefault="00461525" w:rsidP="008A407A">
      <w:pPr>
        <w:spacing w:after="0" w:line="240" w:lineRule="auto"/>
        <w:jc w:val="both"/>
        <w:rPr>
          <w:rFonts w:ascii="Times New Roman" w:eastAsia="Times New Roman" w:hAnsi="Times New Roman" w:cs="Times New Roman"/>
          <w:color w:val="000000"/>
          <w:sz w:val="24"/>
          <w:szCs w:val="24"/>
          <w:lang w:eastAsia="hr-HR"/>
        </w:rPr>
      </w:pPr>
      <w:r w:rsidRPr="004A31BF">
        <w:rPr>
          <w:rFonts w:ascii="Times New Roman" w:eastAsia="Times New Roman" w:hAnsi="Times New Roman" w:cs="Times New Roman"/>
          <w:color w:val="000000"/>
          <w:sz w:val="24"/>
          <w:szCs w:val="24"/>
          <w:lang w:eastAsia="hr-HR"/>
        </w:rPr>
        <w:t>Ovaj Zakon stupa na snagu osmog</w:t>
      </w:r>
      <w:r w:rsidR="00473980" w:rsidRPr="004A31BF">
        <w:rPr>
          <w:rFonts w:ascii="Times New Roman" w:eastAsia="Times New Roman" w:hAnsi="Times New Roman" w:cs="Times New Roman"/>
          <w:color w:val="000000"/>
          <w:sz w:val="24"/>
          <w:szCs w:val="24"/>
          <w:lang w:eastAsia="hr-HR"/>
        </w:rPr>
        <w:t>a</w:t>
      </w:r>
      <w:r w:rsidRPr="004A31BF">
        <w:rPr>
          <w:rFonts w:ascii="Times New Roman" w:eastAsia="Times New Roman" w:hAnsi="Times New Roman" w:cs="Times New Roman"/>
          <w:color w:val="000000"/>
          <w:sz w:val="24"/>
          <w:szCs w:val="24"/>
          <w:lang w:eastAsia="hr-HR"/>
        </w:rPr>
        <w:t xml:space="preserve"> dana od dana objave u „Narodnim novinama“</w:t>
      </w:r>
      <w:r w:rsidR="008B043C" w:rsidRPr="004A31BF">
        <w:rPr>
          <w:rFonts w:ascii="Times New Roman" w:eastAsia="Times New Roman" w:hAnsi="Times New Roman" w:cs="Times New Roman"/>
          <w:color w:val="000000"/>
          <w:sz w:val="24"/>
          <w:szCs w:val="24"/>
          <w:lang w:eastAsia="hr-HR"/>
        </w:rPr>
        <w:t>,</w:t>
      </w:r>
      <w:r w:rsidRPr="004A31BF">
        <w:rPr>
          <w:rFonts w:ascii="Times New Roman" w:eastAsia="Times New Roman" w:hAnsi="Times New Roman" w:cs="Times New Roman"/>
          <w:color w:val="000000"/>
          <w:sz w:val="24"/>
          <w:szCs w:val="24"/>
          <w:lang w:eastAsia="hr-HR"/>
        </w:rPr>
        <w:t xml:space="preserve"> osim član</w:t>
      </w:r>
      <w:r w:rsidR="005E0C33">
        <w:rPr>
          <w:rFonts w:ascii="Times New Roman" w:eastAsia="Times New Roman" w:hAnsi="Times New Roman" w:cs="Times New Roman"/>
          <w:color w:val="000000"/>
          <w:sz w:val="24"/>
          <w:szCs w:val="24"/>
          <w:lang w:eastAsia="hr-HR"/>
        </w:rPr>
        <w:t>ka</w:t>
      </w:r>
      <w:r w:rsidRPr="004A31BF">
        <w:rPr>
          <w:rFonts w:ascii="Times New Roman" w:eastAsia="Times New Roman" w:hAnsi="Times New Roman" w:cs="Times New Roman"/>
          <w:color w:val="000000"/>
          <w:sz w:val="24"/>
          <w:szCs w:val="24"/>
          <w:lang w:eastAsia="hr-HR"/>
        </w:rPr>
        <w:t xml:space="preserve"> </w:t>
      </w:r>
      <w:r w:rsidR="00027FD0" w:rsidRPr="00C206DA">
        <w:rPr>
          <w:rFonts w:ascii="Times New Roman" w:eastAsia="Times New Roman" w:hAnsi="Times New Roman" w:cs="Times New Roman"/>
          <w:color w:val="000000"/>
          <w:sz w:val="24"/>
          <w:szCs w:val="24"/>
          <w:lang w:eastAsia="hr-HR"/>
        </w:rPr>
        <w:t>106.</w:t>
      </w:r>
      <w:r w:rsidR="005E0C33" w:rsidRPr="00C206DA">
        <w:rPr>
          <w:rFonts w:ascii="Times New Roman" w:eastAsia="Times New Roman" w:hAnsi="Times New Roman" w:cs="Times New Roman"/>
          <w:color w:val="000000"/>
          <w:sz w:val="24"/>
          <w:szCs w:val="24"/>
          <w:lang w:eastAsia="hr-HR"/>
        </w:rPr>
        <w:t>, članka 107 stavka 1. točaka 1</w:t>
      </w:r>
      <w:r w:rsidR="00391B68" w:rsidRPr="00C206DA">
        <w:rPr>
          <w:rFonts w:ascii="Times New Roman" w:eastAsia="Times New Roman" w:hAnsi="Times New Roman" w:cs="Times New Roman"/>
          <w:color w:val="000000"/>
          <w:sz w:val="24"/>
          <w:szCs w:val="24"/>
          <w:lang w:eastAsia="hr-HR"/>
        </w:rPr>
        <w:t>.</w:t>
      </w:r>
      <w:r w:rsidR="005E0C33" w:rsidRPr="00C206DA">
        <w:rPr>
          <w:rFonts w:ascii="Times New Roman" w:eastAsia="Times New Roman" w:hAnsi="Times New Roman" w:cs="Times New Roman"/>
          <w:color w:val="000000"/>
          <w:sz w:val="24"/>
          <w:szCs w:val="24"/>
          <w:lang w:eastAsia="hr-HR"/>
        </w:rPr>
        <w:t xml:space="preserve"> do 14., </w:t>
      </w:r>
      <w:r w:rsidR="00FA0A30" w:rsidRPr="00C206DA">
        <w:rPr>
          <w:rFonts w:ascii="Times New Roman" w:eastAsia="Times New Roman" w:hAnsi="Times New Roman" w:cs="Times New Roman"/>
          <w:color w:val="000000"/>
          <w:sz w:val="24"/>
          <w:szCs w:val="24"/>
          <w:lang w:eastAsia="hr-HR"/>
        </w:rPr>
        <w:t xml:space="preserve">točaka </w:t>
      </w:r>
      <w:r w:rsidR="005E0C33" w:rsidRPr="00C206DA">
        <w:rPr>
          <w:rFonts w:ascii="Times New Roman" w:eastAsia="Times New Roman" w:hAnsi="Times New Roman" w:cs="Times New Roman"/>
          <w:color w:val="000000"/>
          <w:sz w:val="24"/>
          <w:szCs w:val="24"/>
          <w:lang w:eastAsia="hr-HR"/>
        </w:rPr>
        <w:t>16. do 70.</w:t>
      </w:r>
      <w:r w:rsidR="00FA0A30" w:rsidRPr="00C206DA">
        <w:rPr>
          <w:rFonts w:ascii="Times New Roman" w:eastAsia="Times New Roman" w:hAnsi="Times New Roman" w:cs="Times New Roman"/>
          <w:color w:val="000000"/>
          <w:sz w:val="24"/>
          <w:szCs w:val="24"/>
          <w:lang w:eastAsia="hr-HR"/>
        </w:rPr>
        <w:t xml:space="preserve"> i točaka</w:t>
      </w:r>
      <w:r w:rsidR="005E0C33" w:rsidRPr="00C206DA">
        <w:rPr>
          <w:rFonts w:ascii="Times New Roman" w:eastAsia="Times New Roman" w:hAnsi="Times New Roman" w:cs="Times New Roman"/>
          <w:color w:val="000000"/>
          <w:sz w:val="24"/>
          <w:szCs w:val="24"/>
          <w:lang w:eastAsia="hr-HR"/>
        </w:rPr>
        <w:t xml:space="preserve"> 75. </w:t>
      </w:r>
      <w:r w:rsidR="00391B68" w:rsidRPr="00C206DA">
        <w:rPr>
          <w:rFonts w:ascii="Times New Roman" w:eastAsia="Times New Roman" w:hAnsi="Times New Roman" w:cs="Times New Roman"/>
          <w:color w:val="000000"/>
          <w:sz w:val="24"/>
          <w:szCs w:val="24"/>
          <w:lang w:eastAsia="hr-HR"/>
        </w:rPr>
        <w:t>i 76., članaka</w:t>
      </w:r>
      <w:r w:rsidR="00391B68">
        <w:rPr>
          <w:rFonts w:ascii="Times New Roman" w:eastAsia="Times New Roman" w:hAnsi="Times New Roman" w:cs="Times New Roman"/>
          <w:color w:val="000000"/>
          <w:sz w:val="24"/>
          <w:szCs w:val="24"/>
          <w:lang w:eastAsia="hr-HR"/>
        </w:rPr>
        <w:t xml:space="preserve"> 108. i 109. </w:t>
      </w:r>
      <w:r w:rsidR="00391B68" w:rsidRPr="004A31BF">
        <w:rPr>
          <w:rFonts w:ascii="Times New Roman" w:eastAsia="Times New Roman" w:hAnsi="Times New Roman" w:cs="Times New Roman"/>
          <w:color w:val="000000"/>
          <w:sz w:val="24"/>
          <w:szCs w:val="24"/>
          <w:lang w:eastAsia="hr-HR"/>
        </w:rPr>
        <w:t xml:space="preserve">koji </w:t>
      </w:r>
      <w:r w:rsidR="00391B68" w:rsidRPr="004A31BF">
        <w:rPr>
          <w:rFonts w:ascii="Times New Roman" w:hAnsi="Times New Roman" w:cs="Times New Roman"/>
          <w:sz w:val="24"/>
          <w:szCs w:val="24"/>
        </w:rPr>
        <w:t>stupaju na snagu na dan uvođenja eura kao službene valute u Republici Hrvatskoj</w:t>
      </w:r>
      <w:r w:rsidR="00391B68">
        <w:rPr>
          <w:rFonts w:ascii="Times New Roman" w:hAnsi="Times New Roman" w:cs="Times New Roman"/>
          <w:sz w:val="24"/>
          <w:szCs w:val="24"/>
        </w:rPr>
        <w:t xml:space="preserve"> te </w:t>
      </w:r>
      <w:r w:rsidR="00027FD0">
        <w:rPr>
          <w:rFonts w:ascii="Times New Roman" w:hAnsi="Times New Roman" w:cs="Times New Roman"/>
          <w:sz w:val="24"/>
          <w:szCs w:val="24"/>
        </w:rPr>
        <w:t>članaka</w:t>
      </w:r>
      <w:r w:rsidR="00027FD0" w:rsidRPr="004A31BF">
        <w:rPr>
          <w:rFonts w:ascii="Times New Roman" w:eastAsia="Times New Roman" w:hAnsi="Times New Roman" w:cs="Times New Roman"/>
          <w:color w:val="000000"/>
          <w:sz w:val="24"/>
          <w:szCs w:val="24"/>
          <w:lang w:eastAsia="hr-HR"/>
        </w:rPr>
        <w:t xml:space="preserve"> </w:t>
      </w:r>
      <w:r w:rsidRPr="004A31BF">
        <w:rPr>
          <w:rFonts w:ascii="Times New Roman" w:eastAsia="Times New Roman" w:hAnsi="Times New Roman" w:cs="Times New Roman"/>
          <w:color w:val="000000"/>
          <w:sz w:val="24"/>
          <w:szCs w:val="24"/>
          <w:lang w:eastAsia="hr-HR"/>
        </w:rPr>
        <w:t>9</w:t>
      </w:r>
      <w:r w:rsidR="00812317" w:rsidRPr="004A31BF">
        <w:rPr>
          <w:rFonts w:ascii="Times New Roman" w:eastAsia="Times New Roman" w:hAnsi="Times New Roman" w:cs="Times New Roman"/>
          <w:color w:val="000000"/>
          <w:sz w:val="24"/>
          <w:szCs w:val="24"/>
          <w:lang w:eastAsia="hr-HR"/>
        </w:rPr>
        <w:t>5</w:t>
      </w:r>
      <w:r w:rsidRPr="004A31BF">
        <w:rPr>
          <w:rFonts w:ascii="Times New Roman" w:eastAsia="Times New Roman" w:hAnsi="Times New Roman" w:cs="Times New Roman"/>
          <w:color w:val="000000"/>
          <w:sz w:val="24"/>
          <w:szCs w:val="24"/>
          <w:lang w:eastAsia="hr-HR"/>
        </w:rPr>
        <w:t xml:space="preserve">. do </w:t>
      </w:r>
      <w:r w:rsidR="00812317" w:rsidRPr="004A31BF">
        <w:rPr>
          <w:rFonts w:ascii="Times New Roman" w:eastAsia="Times New Roman" w:hAnsi="Times New Roman" w:cs="Times New Roman"/>
          <w:color w:val="000000"/>
          <w:sz w:val="24"/>
          <w:szCs w:val="24"/>
          <w:lang w:eastAsia="hr-HR"/>
        </w:rPr>
        <w:t>99</w:t>
      </w:r>
      <w:r w:rsidRPr="004A31BF">
        <w:rPr>
          <w:rFonts w:ascii="Times New Roman" w:eastAsia="Times New Roman" w:hAnsi="Times New Roman" w:cs="Times New Roman"/>
          <w:color w:val="000000"/>
          <w:sz w:val="24"/>
          <w:szCs w:val="24"/>
          <w:lang w:eastAsia="hr-HR"/>
        </w:rPr>
        <w:t>.</w:t>
      </w:r>
      <w:r w:rsidR="004D554D">
        <w:rPr>
          <w:rFonts w:ascii="Times New Roman" w:eastAsia="Times New Roman" w:hAnsi="Times New Roman" w:cs="Times New Roman"/>
          <w:color w:val="000000"/>
          <w:sz w:val="24"/>
          <w:szCs w:val="24"/>
          <w:lang w:eastAsia="hr-HR"/>
        </w:rPr>
        <w:t xml:space="preserve"> </w:t>
      </w:r>
      <w:r w:rsidR="00027FD0">
        <w:rPr>
          <w:rFonts w:ascii="Times New Roman" w:eastAsia="Times New Roman" w:hAnsi="Times New Roman" w:cs="Times New Roman"/>
          <w:color w:val="000000"/>
          <w:sz w:val="24"/>
          <w:szCs w:val="24"/>
          <w:lang w:eastAsia="hr-HR"/>
        </w:rPr>
        <w:t>i</w:t>
      </w:r>
      <w:r w:rsidR="004D554D">
        <w:rPr>
          <w:rFonts w:ascii="Times New Roman" w:eastAsia="Times New Roman" w:hAnsi="Times New Roman" w:cs="Times New Roman"/>
          <w:color w:val="000000"/>
          <w:sz w:val="24"/>
          <w:szCs w:val="24"/>
          <w:lang w:eastAsia="hr-HR"/>
        </w:rPr>
        <w:t xml:space="preserve"> članka 107. </w:t>
      </w:r>
      <w:r w:rsidR="004D554D" w:rsidRPr="004D554D">
        <w:rPr>
          <w:rFonts w:ascii="Times New Roman" w:eastAsia="Times New Roman" w:hAnsi="Times New Roman" w:cs="Times New Roman"/>
          <w:color w:val="000000"/>
          <w:sz w:val="24"/>
          <w:szCs w:val="24"/>
          <w:lang w:eastAsia="hr-HR"/>
        </w:rPr>
        <w:t>stavka 1. točaka 15. te 71. do 74.</w:t>
      </w:r>
      <w:r w:rsidR="00872972" w:rsidRPr="004A31BF">
        <w:rPr>
          <w:rFonts w:ascii="Times New Roman" w:eastAsia="Times New Roman" w:hAnsi="Times New Roman" w:cs="Times New Roman"/>
          <w:color w:val="000000"/>
          <w:sz w:val="24"/>
          <w:szCs w:val="24"/>
          <w:lang w:eastAsia="hr-HR"/>
        </w:rPr>
        <w:t xml:space="preserve"> </w:t>
      </w:r>
      <w:r w:rsidRPr="004A31BF">
        <w:rPr>
          <w:rFonts w:ascii="Times New Roman" w:eastAsia="Times New Roman" w:hAnsi="Times New Roman" w:cs="Times New Roman"/>
          <w:color w:val="000000"/>
          <w:sz w:val="24"/>
          <w:szCs w:val="24"/>
          <w:lang w:eastAsia="hr-HR"/>
        </w:rPr>
        <w:t xml:space="preserve">ovoga Zakona koji stupaju na snagu 22. travnja 2026. </w:t>
      </w:r>
      <w:bookmarkEnd w:id="15"/>
      <w:bookmarkEnd w:id="16"/>
    </w:p>
    <w:p w14:paraId="5E4348A0" w14:textId="4DA54C1E" w:rsidR="005E1F58" w:rsidRPr="004A31BF" w:rsidRDefault="005E1F58" w:rsidP="008A407A">
      <w:pPr>
        <w:spacing w:after="0" w:line="240" w:lineRule="auto"/>
        <w:jc w:val="both"/>
        <w:rPr>
          <w:rFonts w:ascii="Times New Roman" w:hAnsi="Times New Roman" w:cs="Times New Roman"/>
          <w:iCs/>
          <w:sz w:val="24"/>
          <w:szCs w:val="24"/>
          <w:lang w:eastAsia="hr-HR"/>
        </w:rPr>
      </w:pPr>
      <w:r w:rsidRPr="004A31BF">
        <w:rPr>
          <w:rFonts w:ascii="Times New Roman" w:hAnsi="Times New Roman" w:cs="Times New Roman"/>
          <w:iCs/>
          <w:sz w:val="24"/>
          <w:szCs w:val="24"/>
          <w:lang w:eastAsia="hr-HR"/>
        </w:rPr>
        <w:br w:type="page"/>
      </w:r>
    </w:p>
    <w:p w14:paraId="564605C7" w14:textId="52973B33" w:rsidR="005E1F58" w:rsidRPr="00897339" w:rsidRDefault="00C206DA" w:rsidP="007E5B54">
      <w:pPr>
        <w:pStyle w:val="ListParagraph"/>
        <w:tabs>
          <w:tab w:val="left" w:pos="284"/>
        </w:tabs>
        <w:spacing w:after="0" w:line="240" w:lineRule="auto"/>
        <w:ind w:left="0"/>
        <w:jc w:val="center"/>
        <w:rPr>
          <w:rFonts w:ascii="Times New Roman" w:eastAsiaTheme="minorEastAsia" w:hAnsi="Times New Roman" w:cs="Times New Roman"/>
          <w:b/>
          <w:iCs/>
          <w:sz w:val="24"/>
          <w:szCs w:val="24"/>
          <w:lang w:eastAsia="hr-HR"/>
        </w:rPr>
      </w:pPr>
      <w:r>
        <w:rPr>
          <w:rFonts w:ascii="Times New Roman" w:eastAsiaTheme="minorEastAsia" w:hAnsi="Times New Roman" w:cs="Times New Roman"/>
          <w:b/>
          <w:iCs/>
          <w:sz w:val="24"/>
          <w:szCs w:val="24"/>
          <w:lang w:eastAsia="hr-HR"/>
        </w:rPr>
        <w:t>O B R A Z L O Ž E N J E</w:t>
      </w:r>
    </w:p>
    <w:p w14:paraId="7C1DEC7B" w14:textId="6A448889" w:rsidR="00C30ABD" w:rsidRPr="00897339" w:rsidRDefault="00C30ABD" w:rsidP="004F769B">
      <w:pPr>
        <w:spacing w:after="0" w:line="240" w:lineRule="auto"/>
        <w:rPr>
          <w:rFonts w:ascii="Times New Roman" w:hAnsi="Times New Roman" w:cs="Times New Roman"/>
          <w:b/>
          <w:iCs/>
          <w:sz w:val="24"/>
          <w:szCs w:val="24"/>
          <w:lang w:eastAsia="hr-HR"/>
        </w:rPr>
      </w:pPr>
    </w:p>
    <w:p w14:paraId="230629FD" w14:textId="77777777" w:rsidR="00C30ABD" w:rsidRPr="00897339" w:rsidRDefault="00C30ABD" w:rsidP="000B5056">
      <w:pPr>
        <w:pStyle w:val="AHL"/>
        <w:spacing w:line="240" w:lineRule="auto"/>
        <w:rPr>
          <w:b/>
        </w:rPr>
      </w:pPr>
      <w:r w:rsidRPr="00897339">
        <w:rPr>
          <w:b/>
        </w:rPr>
        <w:t>Uz članak 1.</w:t>
      </w:r>
    </w:p>
    <w:p w14:paraId="3E8599C4"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predmet Zakona i opća pravila</w:t>
      </w:r>
    </w:p>
    <w:p w14:paraId="2668B94A" w14:textId="77777777" w:rsidR="00C30ABD" w:rsidRPr="00897339" w:rsidRDefault="00C30ABD" w:rsidP="000B5056">
      <w:pPr>
        <w:pStyle w:val="AHL"/>
        <w:spacing w:line="240" w:lineRule="auto"/>
      </w:pPr>
    </w:p>
    <w:p w14:paraId="1A99117E" w14:textId="77777777" w:rsidR="00C30ABD" w:rsidRPr="00897339" w:rsidRDefault="00C30ABD" w:rsidP="000B5056">
      <w:pPr>
        <w:pStyle w:val="AHL"/>
        <w:spacing w:line="240" w:lineRule="auto"/>
        <w:rPr>
          <w:b/>
        </w:rPr>
      </w:pPr>
      <w:r w:rsidRPr="00897339">
        <w:rPr>
          <w:b/>
        </w:rPr>
        <w:t>Uz članak 2.</w:t>
      </w:r>
    </w:p>
    <w:p w14:paraId="7D40DECB"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navode propisi EU čija se provedba osigurava i uređuje ovim Zakonom.</w:t>
      </w:r>
    </w:p>
    <w:p w14:paraId="3CB011A6"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p>
    <w:p w14:paraId="49A1E98B"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3.</w:t>
      </w:r>
    </w:p>
    <w:p w14:paraId="638943F9"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detaljnije uređuje područje primjene ovoga Zakona.</w:t>
      </w:r>
    </w:p>
    <w:p w14:paraId="2401966E"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6BF4ADCF"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4.</w:t>
      </w:r>
    </w:p>
    <w:p w14:paraId="24BCD2B7"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definira značenje pojedinih pojmova koji se koriste u ovom Zakonu.</w:t>
      </w:r>
    </w:p>
    <w:p w14:paraId="7AEC7B56"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5D448FAC"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w:t>
      </w:r>
    </w:p>
    <w:p w14:paraId="2A489606" w14:textId="77777777" w:rsidR="00F36D00"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opće odredbe koje se odnose na osiguranje provedbe članaka 13. i 14. Uredbe (EU) 2016/429, način određivanja nacionaln</w:t>
      </w:r>
      <w:r w:rsidR="00F36D00" w:rsidRPr="00897339">
        <w:rPr>
          <w:rFonts w:ascii="Times New Roman" w:eastAsia="Times New Roman" w:hAnsi="Times New Roman" w:cs="Times New Roman"/>
          <w:iCs/>
          <w:color w:val="000000"/>
          <w:sz w:val="24"/>
          <w:szCs w:val="24"/>
          <w:lang w:eastAsia="hr-HR"/>
        </w:rPr>
        <w:t>og</w:t>
      </w:r>
      <w:r w:rsidRPr="00897339">
        <w:rPr>
          <w:rFonts w:ascii="Times New Roman" w:eastAsia="Times New Roman" w:hAnsi="Times New Roman" w:cs="Times New Roman"/>
          <w:iCs/>
          <w:color w:val="000000"/>
          <w:sz w:val="24"/>
          <w:szCs w:val="24"/>
          <w:lang w:eastAsia="hr-HR"/>
        </w:rPr>
        <w:t xml:space="preserve"> </w:t>
      </w:r>
      <w:r w:rsidR="00F36D00" w:rsidRPr="00897339">
        <w:rPr>
          <w:rFonts w:ascii="Times New Roman" w:eastAsia="Times New Roman" w:hAnsi="Times New Roman" w:cs="Times New Roman"/>
          <w:iCs/>
          <w:color w:val="000000"/>
          <w:sz w:val="24"/>
          <w:szCs w:val="24"/>
          <w:lang w:eastAsia="hr-HR"/>
        </w:rPr>
        <w:t xml:space="preserve">popisa </w:t>
      </w:r>
      <w:r w:rsidRPr="00897339">
        <w:rPr>
          <w:rFonts w:ascii="Times New Roman" w:eastAsia="Times New Roman" w:hAnsi="Times New Roman" w:cs="Times New Roman"/>
          <w:iCs/>
          <w:color w:val="000000"/>
          <w:sz w:val="24"/>
          <w:szCs w:val="24"/>
          <w:lang w:eastAsia="hr-HR"/>
        </w:rPr>
        <w:t>bolesti životinja, provedba posebnih stručnih i znanstvenih poslova te suradnja s drugim tijelima državne uprave i državnim upravnih organizacijama.</w:t>
      </w:r>
      <w:r w:rsidR="00FE4CA0" w:rsidRPr="00897339">
        <w:rPr>
          <w:rFonts w:ascii="Times New Roman" w:eastAsia="Times New Roman" w:hAnsi="Times New Roman" w:cs="Times New Roman"/>
          <w:iCs/>
          <w:color w:val="000000"/>
          <w:sz w:val="24"/>
          <w:szCs w:val="24"/>
          <w:lang w:eastAsia="hr-HR"/>
        </w:rPr>
        <w:t xml:space="preserve"> </w:t>
      </w:r>
    </w:p>
    <w:p w14:paraId="3DB0242B" w14:textId="77777777" w:rsidR="00C30ABD" w:rsidRPr="00897339" w:rsidRDefault="00FE4CA0"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Stavkom 3. predmetnog članka omogućuje se suradnja sa stručnjacima i znanstvenicima iz područja zdravlja životinja u donošenju odluka </w:t>
      </w:r>
      <w:r w:rsidR="00DE659A" w:rsidRPr="00897339">
        <w:rPr>
          <w:rFonts w:ascii="Times New Roman" w:eastAsia="Times New Roman" w:hAnsi="Times New Roman" w:cs="Times New Roman"/>
          <w:iCs/>
          <w:color w:val="000000"/>
          <w:sz w:val="24"/>
          <w:szCs w:val="24"/>
          <w:lang w:eastAsia="hr-HR"/>
        </w:rPr>
        <w:t>o bolestima životinja</w:t>
      </w:r>
      <w:r w:rsidR="002803BE" w:rsidRPr="00897339">
        <w:rPr>
          <w:rFonts w:ascii="Times New Roman" w:eastAsia="Times New Roman" w:hAnsi="Times New Roman" w:cs="Times New Roman"/>
          <w:iCs/>
          <w:color w:val="000000"/>
          <w:sz w:val="24"/>
          <w:szCs w:val="24"/>
          <w:lang w:eastAsia="hr-HR"/>
        </w:rPr>
        <w:t xml:space="preserve"> koje se ne nalaze na </w:t>
      </w:r>
      <w:r w:rsidR="00F36D00" w:rsidRPr="00897339">
        <w:rPr>
          <w:rFonts w:ascii="Times New Roman" w:eastAsia="Times New Roman" w:hAnsi="Times New Roman" w:cs="Times New Roman"/>
          <w:iCs/>
          <w:color w:val="000000"/>
          <w:sz w:val="24"/>
          <w:szCs w:val="24"/>
          <w:lang w:eastAsia="hr-HR"/>
        </w:rPr>
        <w:t>popisu bolesti</w:t>
      </w:r>
      <w:r w:rsidR="002803BE" w:rsidRPr="00897339">
        <w:rPr>
          <w:rFonts w:ascii="Times New Roman" w:eastAsia="Times New Roman" w:hAnsi="Times New Roman" w:cs="Times New Roman"/>
          <w:iCs/>
          <w:color w:val="000000"/>
          <w:sz w:val="24"/>
          <w:szCs w:val="24"/>
          <w:lang w:eastAsia="hr-HR"/>
        </w:rPr>
        <w:t xml:space="preserve"> europskog zakonodavstva (</w:t>
      </w:r>
      <w:r w:rsidR="00E36D03" w:rsidRPr="00897339">
        <w:rPr>
          <w:rFonts w:ascii="Times New Roman" w:eastAsia="Times New Roman" w:hAnsi="Times New Roman" w:cs="Times New Roman"/>
          <w:iCs/>
          <w:color w:val="000000"/>
          <w:sz w:val="24"/>
          <w:szCs w:val="24"/>
          <w:lang w:eastAsia="hr-HR"/>
        </w:rPr>
        <w:t xml:space="preserve">Prilog II </w:t>
      </w:r>
      <w:r w:rsidR="002803BE" w:rsidRPr="00897339">
        <w:rPr>
          <w:rFonts w:ascii="Times New Roman" w:eastAsia="Times New Roman" w:hAnsi="Times New Roman" w:cs="Times New Roman"/>
          <w:iCs/>
          <w:color w:val="000000"/>
          <w:sz w:val="24"/>
          <w:szCs w:val="24"/>
          <w:lang w:eastAsia="hr-HR"/>
        </w:rPr>
        <w:t>Uredb</w:t>
      </w:r>
      <w:r w:rsidR="00E36D03" w:rsidRPr="00897339">
        <w:rPr>
          <w:rFonts w:ascii="Times New Roman" w:eastAsia="Times New Roman" w:hAnsi="Times New Roman" w:cs="Times New Roman"/>
          <w:iCs/>
          <w:color w:val="000000"/>
          <w:sz w:val="24"/>
          <w:szCs w:val="24"/>
          <w:lang w:eastAsia="hr-HR"/>
        </w:rPr>
        <w:t>e</w:t>
      </w:r>
      <w:r w:rsidR="002803BE" w:rsidRPr="00897339">
        <w:rPr>
          <w:rFonts w:ascii="Times New Roman" w:eastAsia="Times New Roman" w:hAnsi="Times New Roman" w:cs="Times New Roman"/>
          <w:iCs/>
          <w:color w:val="000000"/>
          <w:sz w:val="24"/>
          <w:szCs w:val="24"/>
          <w:lang w:eastAsia="hr-HR"/>
        </w:rPr>
        <w:t xml:space="preserve"> (EU) 2016/429</w:t>
      </w:r>
      <w:r w:rsidR="00C17879" w:rsidRPr="00897339">
        <w:rPr>
          <w:rFonts w:ascii="Times New Roman" w:eastAsia="Times New Roman" w:hAnsi="Times New Roman" w:cs="Times New Roman"/>
          <w:iCs/>
          <w:color w:val="000000"/>
          <w:sz w:val="24"/>
          <w:szCs w:val="24"/>
          <w:lang w:eastAsia="hr-HR"/>
        </w:rPr>
        <w:t>), a</w:t>
      </w:r>
      <w:r w:rsidR="00B046DD" w:rsidRPr="00897339">
        <w:rPr>
          <w:rFonts w:ascii="Times New Roman" w:eastAsia="Times New Roman" w:hAnsi="Times New Roman" w:cs="Times New Roman"/>
          <w:iCs/>
          <w:color w:val="000000"/>
          <w:sz w:val="24"/>
          <w:szCs w:val="24"/>
          <w:lang w:eastAsia="hr-HR"/>
        </w:rPr>
        <w:t>li</w:t>
      </w:r>
      <w:r w:rsidR="00C17879" w:rsidRPr="00897339">
        <w:rPr>
          <w:rFonts w:ascii="Times New Roman" w:eastAsia="Times New Roman" w:hAnsi="Times New Roman" w:cs="Times New Roman"/>
          <w:iCs/>
          <w:color w:val="000000"/>
          <w:sz w:val="24"/>
          <w:szCs w:val="24"/>
          <w:lang w:eastAsia="hr-HR"/>
        </w:rPr>
        <w:t xml:space="preserve"> s obzirom da su prisutne u Republici Hrvatskoj </w:t>
      </w:r>
      <w:r w:rsidR="00B046DD" w:rsidRPr="00897339">
        <w:rPr>
          <w:rFonts w:ascii="Times New Roman" w:eastAsia="Times New Roman" w:hAnsi="Times New Roman" w:cs="Times New Roman"/>
          <w:iCs/>
          <w:color w:val="000000"/>
          <w:sz w:val="24"/>
          <w:szCs w:val="24"/>
          <w:lang w:eastAsia="hr-HR"/>
        </w:rPr>
        <w:t>te</w:t>
      </w:r>
      <w:r w:rsidR="00C17879" w:rsidRPr="00897339">
        <w:rPr>
          <w:rFonts w:ascii="Times New Roman" w:eastAsia="Times New Roman" w:hAnsi="Times New Roman" w:cs="Times New Roman"/>
          <w:iCs/>
          <w:color w:val="000000"/>
          <w:sz w:val="24"/>
          <w:szCs w:val="24"/>
          <w:lang w:eastAsia="hr-HR"/>
        </w:rPr>
        <w:t xml:space="preserve"> </w:t>
      </w:r>
      <w:r w:rsidR="00B046DD" w:rsidRPr="00897339">
        <w:rPr>
          <w:rFonts w:ascii="Times New Roman" w:eastAsia="Times New Roman" w:hAnsi="Times New Roman" w:cs="Times New Roman"/>
          <w:iCs/>
          <w:color w:val="000000"/>
          <w:sz w:val="24"/>
          <w:szCs w:val="24"/>
          <w:lang w:eastAsia="hr-HR"/>
        </w:rPr>
        <w:t xml:space="preserve">su geografski ili </w:t>
      </w:r>
      <w:r w:rsidR="00C17879" w:rsidRPr="00897339">
        <w:rPr>
          <w:rFonts w:ascii="Times New Roman" w:eastAsia="Times New Roman" w:hAnsi="Times New Roman" w:cs="Times New Roman"/>
          <w:iCs/>
          <w:color w:val="000000"/>
          <w:sz w:val="24"/>
          <w:szCs w:val="24"/>
          <w:lang w:eastAsia="hr-HR"/>
        </w:rPr>
        <w:t>epidemiološk</w:t>
      </w:r>
      <w:r w:rsidR="00B046DD" w:rsidRPr="00897339">
        <w:rPr>
          <w:rFonts w:ascii="Times New Roman" w:eastAsia="Times New Roman" w:hAnsi="Times New Roman" w:cs="Times New Roman"/>
          <w:iCs/>
          <w:color w:val="000000"/>
          <w:sz w:val="24"/>
          <w:szCs w:val="24"/>
          <w:lang w:eastAsia="hr-HR"/>
        </w:rPr>
        <w:t>i značajne za</w:t>
      </w:r>
      <w:r w:rsidR="00C17879" w:rsidRPr="00897339">
        <w:rPr>
          <w:rFonts w:ascii="Times New Roman" w:eastAsia="Times New Roman" w:hAnsi="Times New Roman" w:cs="Times New Roman"/>
          <w:iCs/>
          <w:color w:val="000000"/>
          <w:sz w:val="24"/>
          <w:szCs w:val="24"/>
          <w:lang w:eastAsia="hr-HR"/>
        </w:rPr>
        <w:t xml:space="preserve"> Republi</w:t>
      </w:r>
      <w:r w:rsidR="00B046DD" w:rsidRPr="00897339">
        <w:rPr>
          <w:rFonts w:ascii="Times New Roman" w:eastAsia="Times New Roman" w:hAnsi="Times New Roman" w:cs="Times New Roman"/>
          <w:iCs/>
          <w:color w:val="000000"/>
          <w:sz w:val="24"/>
          <w:szCs w:val="24"/>
          <w:lang w:eastAsia="hr-HR"/>
        </w:rPr>
        <w:t>ku</w:t>
      </w:r>
      <w:r w:rsidR="00C17879" w:rsidRPr="00897339">
        <w:rPr>
          <w:rFonts w:ascii="Times New Roman" w:eastAsia="Times New Roman" w:hAnsi="Times New Roman" w:cs="Times New Roman"/>
          <w:iCs/>
          <w:color w:val="000000"/>
          <w:sz w:val="24"/>
          <w:szCs w:val="24"/>
          <w:lang w:eastAsia="hr-HR"/>
        </w:rPr>
        <w:t xml:space="preserve"> Hrvatsk</w:t>
      </w:r>
      <w:r w:rsidR="00B046DD" w:rsidRPr="00897339">
        <w:rPr>
          <w:rFonts w:ascii="Times New Roman" w:eastAsia="Times New Roman" w:hAnsi="Times New Roman" w:cs="Times New Roman"/>
          <w:iCs/>
          <w:color w:val="000000"/>
          <w:sz w:val="24"/>
          <w:szCs w:val="24"/>
          <w:lang w:eastAsia="hr-HR"/>
        </w:rPr>
        <w:t>u</w:t>
      </w:r>
      <w:r w:rsidR="00C17879" w:rsidRPr="00897339">
        <w:rPr>
          <w:rFonts w:ascii="Times New Roman" w:eastAsia="Times New Roman" w:hAnsi="Times New Roman" w:cs="Times New Roman"/>
          <w:iCs/>
          <w:color w:val="000000"/>
          <w:sz w:val="24"/>
          <w:szCs w:val="24"/>
          <w:lang w:eastAsia="hr-HR"/>
        </w:rPr>
        <w:t xml:space="preserve">, stavljaju se na </w:t>
      </w:r>
      <w:r w:rsidR="00F36D00" w:rsidRPr="00897339">
        <w:rPr>
          <w:rFonts w:ascii="Times New Roman" w:eastAsia="Times New Roman" w:hAnsi="Times New Roman" w:cs="Times New Roman"/>
          <w:iCs/>
          <w:color w:val="000000"/>
          <w:sz w:val="24"/>
          <w:szCs w:val="24"/>
          <w:lang w:eastAsia="hr-HR"/>
        </w:rPr>
        <w:t>popis</w:t>
      </w:r>
      <w:r w:rsidR="00C17879" w:rsidRPr="00897339">
        <w:rPr>
          <w:rFonts w:ascii="Times New Roman" w:eastAsia="Times New Roman" w:hAnsi="Times New Roman" w:cs="Times New Roman"/>
          <w:iCs/>
          <w:color w:val="000000"/>
          <w:sz w:val="24"/>
          <w:szCs w:val="24"/>
          <w:lang w:eastAsia="hr-HR"/>
        </w:rPr>
        <w:t xml:space="preserve"> </w:t>
      </w:r>
      <w:r w:rsidR="0046025E" w:rsidRPr="00897339">
        <w:rPr>
          <w:rFonts w:ascii="Times New Roman" w:eastAsia="Times New Roman" w:hAnsi="Times New Roman" w:cs="Times New Roman"/>
          <w:iCs/>
          <w:color w:val="000000"/>
          <w:sz w:val="24"/>
          <w:szCs w:val="24"/>
          <w:lang w:eastAsia="hr-HR"/>
        </w:rPr>
        <w:t xml:space="preserve">predviđen </w:t>
      </w:r>
      <w:r w:rsidR="00C17879" w:rsidRPr="00897339">
        <w:rPr>
          <w:rFonts w:ascii="Times New Roman" w:eastAsia="Times New Roman" w:hAnsi="Times New Roman" w:cs="Times New Roman"/>
          <w:iCs/>
          <w:color w:val="000000"/>
          <w:sz w:val="24"/>
          <w:szCs w:val="24"/>
          <w:lang w:eastAsia="hr-HR"/>
        </w:rPr>
        <w:t>člank</w:t>
      </w:r>
      <w:r w:rsidR="0046025E" w:rsidRPr="00897339">
        <w:rPr>
          <w:rFonts w:ascii="Times New Roman" w:eastAsia="Times New Roman" w:hAnsi="Times New Roman" w:cs="Times New Roman"/>
          <w:iCs/>
          <w:color w:val="000000"/>
          <w:sz w:val="24"/>
          <w:szCs w:val="24"/>
          <w:lang w:eastAsia="hr-HR"/>
        </w:rPr>
        <w:t>om</w:t>
      </w:r>
      <w:r w:rsidR="00C17879" w:rsidRPr="00897339">
        <w:rPr>
          <w:rFonts w:ascii="Times New Roman" w:eastAsia="Times New Roman" w:hAnsi="Times New Roman" w:cs="Times New Roman"/>
          <w:iCs/>
          <w:color w:val="000000"/>
          <w:sz w:val="24"/>
          <w:szCs w:val="24"/>
          <w:lang w:eastAsia="hr-HR"/>
        </w:rPr>
        <w:t xml:space="preserve"> </w:t>
      </w:r>
      <w:r w:rsidR="00DE659A" w:rsidRPr="00897339">
        <w:rPr>
          <w:rFonts w:ascii="Times New Roman" w:eastAsia="Times New Roman" w:hAnsi="Times New Roman" w:cs="Times New Roman"/>
          <w:iCs/>
          <w:color w:val="000000"/>
          <w:sz w:val="24"/>
          <w:szCs w:val="24"/>
          <w:lang w:eastAsia="hr-HR"/>
        </w:rPr>
        <w:t>7</w:t>
      </w:r>
      <w:r w:rsidR="00C17879" w:rsidRPr="00897339">
        <w:rPr>
          <w:rFonts w:ascii="Times New Roman" w:eastAsia="Times New Roman" w:hAnsi="Times New Roman" w:cs="Times New Roman"/>
          <w:iCs/>
          <w:color w:val="000000"/>
          <w:sz w:val="24"/>
          <w:szCs w:val="24"/>
          <w:lang w:eastAsia="hr-HR"/>
        </w:rPr>
        <w:t xml:space="preserve">. </w:t>
      </w:r>
      <w:r w:rsidR="0046025E" w:rsidRPr="00897339">
        <w:rPr>
          <w:rFonts w:ascii="Times New Roman" w:eastAsia="Times New Roman" w:hAnsi="Times New Roman" w:cs="Times New Roman"/>
          <w:iCs/>
          <w:color w:val="000000"/>
          <w:sz w:val="24"/>
          <w:szCs w:val="24"/>
          <w:lang w:eastAsia="hr-HR"/>
        </w:rPr>
        <w:t xml:space="preserve">stavkom 1. </w:t>
      </w:r>
      <w:r w:rsidR="00C17879" w:rsidRPr="00897339">
        <w:rPr>
          <w:rFonts w:ascii="Times New Roman" w:eastAsia="Times New Roman" w:hAnsi="Times New Roman" w:cs="Times New Roman"/>
          <w:iCs/>
          <w:color w:val="000000"/>
          <w:sz w:val="24"/>
          <w:szCs w:val="24"/>
          <w:lang w:eastAsia="hr-HR"/>
        </w:rPr>
        <w:t>ovoga Zakona</w:t>
      </w:r>
      <w:r w:rsidR="0046025E" w:rsidRPr="00897339">
        <w:rPr>
          <w:rFonts w:ascii="Times New Roman" w:eastAsia="Times New Roman" w:hAnsi="Times New Roman" w:cs="Times New Roman"/>
          <w:iCs/>
          <w:color w:val="000000"/>
          <w:sz w:val="24"/>
          <w:szCs w:val="24"/>
          <w:lang w:eastAsia="hr-HR"/>
        </w:rPr>
        <w:t>.</w:t>
      </w:r>
    </w:p>
    <w:p w14:paraId="2968641B" w14:textId="77777777" w:rsidR="005533A6" w:rsidRPr="00897339" w:rsidRDefault="00CF0779"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U odnosu na stavak 2. ovoga članka</w:t>
      </w:r>
      <w:r w:rsidR="00CA6354" w:rsidRPr="00897339">
        <w:rPr>
          <w:rFonts w:ascii="Times New Roman" w:eastAsia="Times New Roman" w:hAnsi="Times New Roman" w:cs="Times New Roman"/>
          <w:iCs/>
          <w:color w:val="000000"/>
          <w:sz w:val="24"/>
          <w:szCs w:val="24"/>
          <w:lang w:eastAsia="hr-HR"/>
        </w:rPr>
        <w:t>,</w:t>
      </w:r>
      <w:r w:rsidRPr="00897339">
        <w:rPr>
          <w:rFonts w:ascii="Times New Roman" w:eastAsia="Times New Roman" w:hAnsi="Times New Roman" w:cs="Times New Roman"/>
          <w:iCs/>
          <w:color w:val="000000"/>
          <w:sz w:val="24"/>
          <w:szCs w:val="24"/>
          <w:lang w:eastAsia="hr-HR"/>
        </w:rPr>
        <w:t xml:space="preserve"> </w:t>
      </w:r>
      <w:r w:rsidR="005533A6" w:rsidRPr="00897339">
        <w:rPr>
          <w:rFonts w:ascii="Times New Roman" w:eastAsia="Times New Roman" w:hAnsi="Times New Roman" w:cs="Times New Roman"/>
          <w:iCs/>
          <w:color w:val="000000"/>
          <w:sz w:val="24"/>
          <w:szCs w:val="24"/>
          <w:lang w:eastAsia="hr-HR"/>
        </w:rPr>
        <w:t>Zakonom o službenim kontrolama i Zakonom o veterinarstvu propisani su poslovi koji se mogu delegirati i pod kojim uvjetima</w:t>
      </w:r>
      <w:r w:rsidR="00E83BE5" w:rsidRPr="00897339">
        <w:rPr>
          <w:rFonts w:ascii="Times New Roman" w:eastAsia="Times New Roman" w:hAnsi="Times New Roman" w:cs="Times New Roman"/>
          <w:iCs/>
          <w:color w:val="000000"/>
          <w:sz w:val="24"/>
          <w:szCs w:val="24"/>
          <w:lang w:eastAsia="hr-HR"/>
        </w:rPr>
        <w:t xml:space="preserve">. </w:t>
      </w:r>
      <w:r w:rsidR="005533A6" w:rsidRPr="00897339">
        <w:rPr>
          <w:rFonts w:ascii="Times New Roman" w:eastAsia="Times New Roman" w:hAnsi="Times New Roman" w:cs="Times New Roman"/>
          <w:iCs/>
          <w:color w:val="000000"/>
          <w:sz w:val="24"/>
          <w:szCs w:val="24"/>
          <w:lang w:eastAsia="hr-HR"/>
        </w:rPr>
        <w:t xml:space="preserve">Poslovi koji se delegiraju odnose se isključivo na područje zdravlja životinja i to na druge službene aktivnosti poput stručnih poslova od javnog interesa što primjerice uključuje: uzimanje uzoraka krvi ili organa od životinja, klinički i drugi pregledi, provedba epidemiološkog istraživanja, provedba mjera nadziranja i kontrole bolesti, poslovi registracije i označavanja životinja i sl. Isto je u skladu s propisima usvojenim </w:t>
      </w:r>
      <w:r w:rsidR="00CA6354" w:rsidRPr="00897339">
        <w:rPr>
          <w:rFonts w:ascii="Times New Roman" w:eastAsia="Times New Roman" w:hAnsi="Times New Roman" w:cs="Times New Roman"/>
          <w:iCs/>
          <w:color w:val="000000"/>
          <w:sz w:val="24"/>
          <w:szCs w:val="24"/>
          <w:lang w:eastAsia="hr-HR"/>
        </w:rPr>
        <w:t xml:space="preserve">tijekom </w:t>
      </w:r>
      <w:r w:rsidR="005533A6" w:rsidRPr="00897339">
        <w:rPr>
          <w:rFonts w:ascii="Times New Roman" w:eastAsia="Times New Roman" w:hAnsi="Times New Roman" w:cs="Times New Roman"/>
          <w:iCs/>
          <w:color w:val="000000"/>
          <w:sz w:val="24"/>
          <w:szCs w:val="24"/>
          <w:lang w:eastAsia="hr-HR"/>
        </w:rPr>
        <w:t xml:space="preserve">2021. godine (Zakon o izmjenama i dopunama Zakona o veterinarstvu (Narodne novine br. 82/13, 148/13, 115/18 i 52/21) i Zakon o službenim kontrolama i drugim službenim aktivnostima koje se provode sukladno propisima o hrani, hrani za životinje, o zdravlju i dobrobiti životinja, zdravlju bilja i sredstvima za zaštitu bilja (Narodne novine, broj 52/21). </w:t>
      </w:r>
    </w:p>
    <w:p w14:paraId="24D53B86" w14:textId="77777777" w:rsidR="005533A6" w:rsidRPr="00897339" w:rsidRDefault="005533A6" w:rsidP="000B5056">
      <w:pPr>
        <w:spacing w:after="0" w:line="240" w:lineRule="auto"/>
        <w:jc w:val="both"/>
        <w:rPr>
          <w:rFonts w:ascii="Times New Roman" w:eastAsia="Times New Roman" w:hAnsi="Times New Roman" w:cs="Times New Roman"/>
          <w:iCs/>
          <w:color w:val="000000"/>
          <w:sz w:val="24"/>
          <w:szCs w:val="24"/>
          <w:lang w:eastAsia="hr-HR"/>
        </w:rPr>
      </w:pPr>
    </w:p>
    <w:p w14:paraId="235943BF"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w:t>
      </w:r>
    </w:p>
    <w:p w14:paraId="3288B57A"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navode bolesti životinja na koja se odnose pravila za sprečavanje i kontrolu bolesti iz Uredbe (EU) 2016/429 i ovoga Zakona te kategorije bolesti.</w:t>
      </w:r>
    </w:p>
    <w:p w14:paraId="41A6E0E9"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3A0F3172"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w:t>
      </w:r>
    </w:p>
    <w:p w14:paraId="73E8C458"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način donošenja nacionalnog popisa bolesti životinja te mjere za njihovo sprečavanje i kontrolu.</w:t>
      </w:r>
    </w:p>
    <w:p w14:paraId="43C14D51"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69C00540"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w:t>
      </w:r>
    </w:p>
    <w:p w14:paraId="06964683" w14:textId="77777777" w:rsidR="0062327E"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odgovornosti subjekata (subjekt je svaka fizička ili pravna osoba koja je odgovorna za životinje ili proizvode, između ostalog u ograničenom razdoblju, izuzev držatelja kućnih ljubimaca i veterinara), stručnjaka za zdravlje životinja i držatelja kućnih ljubimaca.</w:t>
      </w:r>
      <w:r w:rsidR="00AC0FC5" w:rsidRPr="00897339">
        <w:rPr>
          <w:rFonts w:ascii="Times New Roman" w:eastAsia="Times New Roman" w:hAnsi="Times New Roman" w:cs="Times New Roman"/>
          <w:iCs/>
          <w:color w:val="000000"/>
          <w:sz w:val="24"/>
          <w:szCs w:val="24"/>
          <w:lang w:eastAsia="hr-HR"/>
        </w:rPr>
        <w:t xml:space="preserve"> U članku je navedena referenca na osnovne, izravno primjenjive odredbe Uredbe (EU) 2016/429, Delegirane uredbe 2020/687, Delegirane uredbe 2020/689 te su naveden</w:t>
      </w:r>
      <w:r w:rsidR="0062327E" w:rsidRPr="00897339">
        <w:rPr>
          <w:rFonts w:ascii="Times New Roman" w:eastAsia="Times New Roman" w:hAnsi="Times New Roman" w:cs="Times New Roman"/>
          <w:iCs/>
          <w:color w:val="000000"/>
          <w:sz w:val="24"/>
          <w:szCs w:val="24"/>
          <w:lang w:eastAsia="hr-HR"/>
        </w:rPr>
        <w:t xml:space="preserve">i članci i odgovarajući stavci ovoga Zakona kojima se predviđa donošenje podzakonskih akata. Cilj ovoga članka je osigurati u normativnom dijelu Zakona pravnu osnovu </w:t>
      </w:r>
      <w:r w:rsidR="00F34B2B" w:rsidRPr="00897339">
        <w:rPr>
          <w:rFonts w:ascii="Times New Roman" w:eastAsia="Times New Roman" w:hAnsi="Times New Roman" w:cs="Times New Roman"/>
          <w:iCs/>
          <w:color w:val="000000"/>
          <w:sz w:val="24"/>
          <w:szCs w:val="24"/>
          <w:lang w:eastAsia="hr-HR"/>
        </w:rPr>
        <w:t xml:space="preserve">odnosno upućivanje na relevantne odredbe u kojima su propisane </w:t>
      </w:r>
      <w:r w:rsidR="00DB075B" w:rsidRPr="00897339">
        <w:rPr>
          <w:rFonts w:ascii="Times New Roman" w:eastAsia="Times New Roman" w:hAnsi="Times New Roman" w:cs="Times New Roman"/>
          <w:iCs/>
          <w:color w:val="000000"/>
          <w:sz w:val="24"/>
          <w:szCs w:val="24"/>
          <w:lang w:eastAsia="hr-HR"/>
        </w:rPr>
        <w:t>osnovne odgovornosti subjekata, stručnjaka za životinje i držatelje kućnih ljubimaca.</w:t>
      </w:r>
    </w:p>
    <w:p w14:paraId="4E1BD666"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1CFCD37C"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9.</w:t>
      </w:r>
    </w:p>
    <w:p w14:paraId="2A49FA04"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obveza posjedovanja odgovarajućeg znanja o zdravlju životinja za subjekte i stručnjake za zdravlje životinja</w:t>
      </w:r>
      <w:r w:rsidR="00DB075B" w:rsidRPr="00897339">
        <w:rPr>
          <w:rFonts w:ascii="Times New Roman" w:eastAsia="Times New Roman" w:hAnsi="Times New Roman" w:cs="Times New Roman"/>
          <w:iCs/>
          <w:color w:val="000000"/>
          <w:sz w:val="24"/>
          <w:szCs w:val="24"/>
          <w:lang w:eastAsia="hr-HR"/>
        </w:rPr>
        <w:t xml:space="preserve"> te obveza subjekata koji prodaju ili na drugi način prenose vlasništvo kućnih ljubimaca</w:t>
      </w:r>
      <w:r w:rsidR="00F92C1E" w:rsidRPr="00897339">
        <w:rPr>
          <w:rFonts w:ascii="Times New Roman" w:eastAsia="Times New Roman" w:hAnsi="Times New Roman" w:cs="Times New Roman"/>
          <w:iCs/>
          <w:color w:val="000000"/>
          <w:sz w:val="24"/>
          <w:szCs w:val="24"/>
          <w:lang w:eastAsia="hr-HR"/>
        </w:rPr>
        <w:t>,</w:t>
      </w:r>
      <w:r w:rsidR="00311822" w:rsidRPr="00897339">
        <w:rPr>
          <w:rFonts w:ascii="Times New Roman" w:eastAsia="Times New Roman" w:hAnsi="Times New Roman" w:cs="Times New Roman"/>
          <w:iCs/>
          <w:color w:val="000000"/>
          <w:sz w:val="24"/>
          <w:szCs w:val="24"/>
          <w:lang w:eastAsia="hr-HR"/>
        </w:rPr>
        <w:t xml:space="preserve"> o pružanju osnovnih informacija o zdravlju životinja budućem držatelju kućnog ljubimca. Životinje postaju kućni ljubimci namjenom</w:t>
      </w:r>
      <w:r w:rsidR="00F92C1E" w:rsidRPr="00897339">
        <w:rPr>
          <w:rFonts w:ascii="Times New Roman" w:eastAsia="Times New Roman" w:hAnsi="Times New Roman" w:cs="Times New Roman"/>
          <w:iCs/>
          <w:color w:val="000000"/>
          <w:sz w:val="24"/>
          <w:szCs w:val="24"/>
          <w:lang w:eastAsia="hr-HR"/>
        </w:rPr>
        <w:t>, ukoliko pripadaju točno određenim vrstama koje su pobrojane u Prilogu I Uredbe (EU) 2016/429 te ako se drže u privatne, nekomercijalne svrhe. Slijedom navedenog, pas kod uzgajivača koji ga drži zbog prodaje ili u druge komercijalne svrhe po definiciji nije kućni ljubimac, niti je uzgajivač držaoc kućnog ljubimca, već subjekt.</w:t>
      </w:r>
      <w:r w:rsidR="00BD439E" w:rsidRPr="00897339">
        <w:rPr>
          <w:rFonts w:ascii="Times New Roman" w:eastAsia="Times New Roman" w:hAnsi="Times New Roman" w:cs="Times New Roman"/>
          <w:iCs/>
          <w:color w:val="000000"/>
          <w:sz w:val="24"/>
          <w:szCs w:val="24"/>
          <w:lang w:eastAsia="hr-HR"/>
        </w:rPr>
        <w:t xml:space="preserve"> </w:t>
      </w:r>
      <w:r w:rsidR="00F92C1E" w:rsidRPr="00897339">
        <w:rPr>
          <w:rFonts w:ascii="Times New Roman" w:eastAsia="Times New Roman" w:hAnsi="Times New Roman" w:cs="Times New Roman"/>
          <w:iCs/>
          <w:color w:val="000000"/>
          <w:sz w:val="24"/>
          <w:szCs w:val="24"/>
          <w:lang w:eastAsia="hr-HR"/>
        </w:rPr>
        <w:t xml:space="preserve">Osnovne informacije </w:t>
      </w:r>
      <w:r w:rsidR="00BD439E" w:rsidRPr="00897339">
        <w:rPr>
          <w:rFonts w:ascii="Times New Roman" w:eastAsia="Times New Roman" w:hAnsi="Times New Roman" w:cs="Times New Roman"/>
          <w:iCs/>
          <w:color w:val="000000"/>
          <w:sz w:val="24"/>
          <w:szCs w:val="24"/>
          <w:lang w:eastAsia="hr-HR"/>
        </w:rPr>
        <w:t xml:space="preserve">o zdravlju životinja obuhvaćaju, </w:t>
      </w:r>
      <w:r w:rsidR="000A071E" w:rsidRPr="00897339">
        <w:rPr>
          <w:rFonts w:ascii="Times New Roman" w:eastAsia="Times New Roman" w:hAnsi="Times New Roman" w:cs="Times New Roman"/>
          <w:iCs/>
          <w:color w:val="000000"/>
          <w:sz w:val="24"/>
          <w:szCs w:val="24"/>
          <w:lang w:eastAsia="hr-HR"/>
        </w:rPr>
        <w:t>podatke navedene u članku 11. točci 1. Uredbe (EU) 2016/429.</w:t>
      </w:r>
    </w:p>
    <w:p w14:paraId="7309273E"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413373C7"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10.</w:t>
      </w:r>
    </w:p>
    <w:p w14:paraId="6DED75AD"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odgovornosti veterinara.</w:t>
      </w:r>
    </w:p>
    <w:p w14:paraId="49C86CA0"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p>
    <w:p w14:paraId="28FC1CDA"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11.</w:t>
      </w:r>
    </w:p>
    <w:p w14:paraId="6AEBB228"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odgovornosti laboratorija, postrojenja te drugih fizičkih i pravnih osoba koje rukuju s uzročnicima bolesti, cjepivima i drugim biološkim proizvodima.</w:t>
      </w:r>
    </w:p>
    <w:p w14:paraId="6F1E9600"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036D6661"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12.</w:t>
      </w:r>
    </w:p>
    <w:p w14:paraId="16FD4BC4"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obveza subjekata da o pojavi sumnje na bolest u životinja obavijeste veterinara te da poduzmu određene mjere kontrole bolesti radi sprečavanja daljnjeg širenja bolesti kategorije A.</w:t>
      </w:r>
      <w:r w:rsidR="000A071E" w:rsidRPr="00897339">
        <w:rPr>
          <w:rFonts w:ascii="Times New Roman" w:eastAsia="Times New Roman" w:hAnsi="Times New Roman" w:cs="Times New Roman"/>
          <w:color w:val="000000"/>
          <w:sz w:val="24"/>
          <w:szCs w:val="24"/>
          <w:lang w:eastAsia="hr-HR"/>
        </w:rPr>
        <w:t xml:space="preserve"> Pojam druge relevantne fizičke ili pravne osobe obuhvaća </w:t>
      </w:r>
      <w:r w:rsidR="00C44401" w:rsidRPr="00897339">
        <w:rPr>
          <w:rFonts w:ascii="Times New Roman" w:eastAsia="Times New Roman" w:hAnsi="Times New Roman" w:cs="Times New Roman"/>
          <w:color w:val="000000"/>
          <w:sz w:val="24"/>
          <w:szCs w:val="24"/>
          <w:lang w:eastAsia="hr-HR"/>
        </w:rPr>
        <w:t xml:space="preserve">fizičke ili pravne osobe koje zbog prirode posla mogu biti u situaciji </w:t>
      </w:r>
      <w:r w:rsidR="006A037F" w:rsidRPr="00897339">
        <w:rPr>
          <w:rFonts w:ascii="Times New Roman" w:eastAsia="Times New Roman" w:hAnsi="Times New Roman" w:cs="Times New Roman"/>
          <w:color w:val="000000"/>
          <w:sz w:val="24"/>
          <w:szCs w:val="24"/>
          <w:lang w:eastAsia="hr-HR"/>
        </w:rPr>
        <w:t>obveze prijave sumnje na bolest i poduzimanja mjera kontrole bolesti kako bi se priječilo njihovo daljnje širenje poput klaoničara, prijevoznika životinja</w:t>
      </w:r>
      <w:r w:rsidR="00303CDF" w:rsidRPr="00897339">
        <w:rPr>
          <w:rFonts w:ascii="Times New Roman" w:eastAsia="Times New Roman" w:hAnsi="Times New Roman" w:cs="Times New Roman"/>
          <w:color w:val="000000"/>
          <w:sz w:val="24"/>
          <w:szCs w:val="24"/>
          <w:lang w:eastAsia="hr-HR"/>
        </w:rPr>
        <w:t>, timaritelja i sl.</w:t>
      </w:r>
    </w:p>
    <w:p w14:paraId="0E505E58"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3C401C07" w14:textId="0EC7015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članke 13.</w:t>
      </w:r>
      <w:r w:rsidR="004F769B">
        <w:rPr>
          <w:rFonts w:ascii="Times New Roman" w:eastAsia="Times New Roman" w:hAnsi="Times New Roman" w:cs="Times New Roman"/>
          <w:b/>
          <w:iCs/>
          <w:color w:val="000000"/>
          <w:sz w:val="24"/>
          <w:szCs w:val="24"/>
          <w:lang w:eastAsia="hr-HR"/>
        </w:rPr>
        <w:t>, 14. i</w:t>
      </w:r>
      <w:r w:rsidRPr="00897339">
        <w:rPr>
          <w:rFonts w:ascii="Times New Roman" w:eastAsia="Times New Roman" w:hAnsi="Times New Roman" w:cs="Times New Roman"/>
          <w:b/>
          <w:iCs/>
          <w:color w:val="000000"/>
          <w:sz w:val="24"/>
          <w:szCs w:val="24"/>
          <w:lang w:eastAsia="hr-HR"/>
        </w:rPr>
        <w:t>15.</w:t>
      </w:r>
    </w:p>
    <w:p w14:paraId="02800C04"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člancima propisuje način obavješćivanja javnosti o rizicima i mjerama povezanim sa zdravljem životinja te Europske komisije, država članica i/ili trećih zemalja o izbijanjima bolesti životinja.</w:t>
      </w:r>
      <w:r w:rsidR="00303CDF" w:rsidRPr="00897339">
        <w:rPr>
          <w:rFonts w:ascii="Times New Roman" w:eastAsia="Times New Roman" w:hAnsi="Times New Roman" w:cs="Times New Roman"/>
          <w:iCs/>
          <w:color w:val="000000"/>
          <w:sz w:val="24"/>
          <w:szCs w:val="24"/>
          <w:lang w:eastAsia="hr-HR"/>
        </w:rPr>
        <w:t xml:space="preserve"> Člankom 13. stavkom 3. propisano je da </w:t>
      </w:r>
      <w:r w:rsidR="002854A8" w:rsidRPr="00897339">
        <w:rPr>
          <w:rFonts w:ascii="Times New Roman" w:eastAsia="Times New Roman" w:hAnsi="Times New Roman" w:cs="Times New Roman"/>
          <w:iCs/>
          <w:color w:val="000000"/>
          <w:sz w:val="24"/>
          <w:szCs w:val="24"/>
          <w:lang w:eastAsia="hr-HR"/>
        </w:rPr>
        <w:t>Ministarstvo</w:t>
      </w:r>
      <w:r w:rsidR="00303CDF" w:rsidRPr="00897339">
        <w:rPr>
          <w:rFonts w:ascii="Times New Roman" w:eastAsia="Times New Roman" w:hAnsi="Times New Roman" w:cs="Times New Roman"/>
          <w:iCs/>
          <w:color w:val="000000"/>
          <w:sz w:val="24"/>
          <w:szCs w:val="24"/>
          <w:lang w:eastAsia="hr-HR"/>
        </w:rPr>
        <w:t xml:space="preserve"> obavještava subjekte i relevantna tijela država članica ili trećih zemalja. Pojam relevantna tijela se može odnositi na </w:t>
      </w:r>
      <w:r w:rsidR="00DF3AF9" w:rsidRPr="00897339">
        <w:rPr>
          <w:rFonts w:ascii="Times New Roman" w:eastAsia="Times New Roman" w:hAnsi="Times New Roman" w:cs="Times New Roman"/>
          <w:iCs/>
          <w:color w:val="000000"/>
          <w:sz w:val="24"/>
          <w:szCs w:val="24"/>
          <w:lang w:eastAsia="hr-HR"/>
        </w:rPr>
        <w:t>pravne osobe, prijevoznike, izvoznike ili sl. koji bi trebali biti obavješteni o epidemiološkoj povezanosti u slučaju sumnje ili potvrde bolesti.</w:t>
      </w:r>
    </w:p>
    <w:p w14:paraId="0559B645"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5DB22D1D"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članke 16. i 17.</w:t>
      </w:r>
    </w:p>
    <w:p w14:paraId="17799D47"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obveza subjekata za nadziranjem radi otkrivanja prisutnosti bolesti koje su propisane ovim Zakonom te obveza osiguravanja veterinarskog posjeta u objektima pod njihovom odgovornošću.</w:t>
      </w:r>
    </w:p>
    <w:p w14:paraId="2F9358A1"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42BBD5EE"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18.</w:t>
      </w:r>
    </w:p>
    <w:p w14:paraId="3B0AE334"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način uspostavljanja nadziranja bolesti životinja</w:t>
      </w:r>
      <w:r w:rsidR="00D835EE" w:rsidRPr="00897339">
        <w:rPr>
          <w:rFonts w:ascii="Times New Roman" w:eastAsia="Times New Roman" w:hAnsi="Times New Roman" w:cs="Times New Roman"/>
          <w:color w:val="000000"/>
          <w:sz w:val="24"/>
          <w:szCs w:val="24"/>
          <w:lang w:eastAsia="hr-HR"/>
        </w:rPr>
        <w:t xml:space="preserve"> te obveze subjekata u smislu nadziranja bolesti. Stavkom 1. </w:t>
      </w:r>
      <w:r w:rsidR="006E1EE1" w:rsidRPr="00897339">
        <w:rPr>
          <w:rFonts w:ascii="Times New Roman" w:eastAsia="Times New Roman" w:hAnsi="Times New Roman" w:cs="Times New Roman"/>
          <w:color w:val="000000"/>
          <w:sz w:val="24"/>
          <w:szCs w:val="24"/>
          <w:lang w:eastAsia="hr-HR"/>
        </w:rPr>
        <w:t>i 3. ovoga članka određuje se izrada naredbe kojom će se definirati način nadziranja (pretraživanje, npr. uzimanje uzoraka krvi od životinja za laboratorijske pretrage na određene bolesti)bolesti s popisa i nacionalnog popisa bolesti. Subjekti su dužni omogućiti provedbu nadziranja veterinarima, na način da osiguraju dostupnost svojih životinja kako bi se potrebne mjere mogle provesti na siguran način.</w:t>
      </w:r>
    </w:p>
    <w:p w14:paraId="2BBB1044"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426BDA64"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19.</w:t>
      </w:r>
    </w:p>
    <w:p w14:paraId="3EA6186D"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način uspostavljanja programa nadziranja u EU i obveza subjekata za provedbu nadziranja.</w:t>
      </w:r>
    </w:p>
    <w:p w14:paraId="0503EF3C"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02FD77EA"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20.</w:t>
      </w:r>
    </w:p>
    <w:p w14:paraId="50EDF871"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način uspostavljanja obaveznih programa iskorjenjivanja bolesti životinja kategorije B i obveza subjekata za provedbu tih programa.</w:t>
      </w:r>
    </w:p>
    <w:p w14:paraId="5460D5E0"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21F9E684"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21.</w:t>
      </w:r>
    </w:p>
    <w:p w14:paraId="0B0D1E43"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način uspostavljanja neobveznih programa iskorjenjivanja bolesti životinja kategorije C i obveza subjekata za provedbu tih programa.</w:t>
      </w:r>
    </w:p>
    <w:p w14:paraId="114EAEAF"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129027D9"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22.</w:t>
      </w:r>
    </w:p>
    <w:p w14:paraId="3F55731E"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opseg, mjere i sadržaj obveznih i neobveznih programa iskorjenjivanja bolesti životinja.</w:t>
      </w:r>
    </w:p>
    <w:p w14:paraId="4C2E2415"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212B1FD5" w14:textId="77777777" w:rsidR="00C30ABD" w:rsidRPr="00897339" w:rsidRDefault="00C30ABD"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23.</w:t>
      </w:r>
    </w:p>
    <w:p w14:paraId="0E70FEEE"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obveza izvješćivanja o programima iskorjenjivanja bolesti i programima nadziranja u EU.</w:t>
      </w:r>
    </w:p>
    <w:p w14:paraId="1FF0AE0E"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6F520E66"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članke 24. i 25.</w:t>
      </w:r>
    </w:p>
    <w:p w14:paraId="39FF4B8D"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Ovim se člancima propisuje način dodjeljivanja statusa slobodno od bolesti, obveze u postupku ostvarivanja statusa za cijelo područje RH ili zone slobodnim od bolesti, način održavanja statusa te mjere koje se poduzimaju ukoliko uvjeti više nisu ispunjeni. </w:t>
      </w:r>
    </w:p>
    <w:p w14:paraId="12023AAA" w14:textId="77777777" w:rsidR="00343C1C" w:rsidRPr="00897339" w:rsidRDefault="00343C1C"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U stavku 8. </w:t>
      </w:r>
      <w:r w:rsidR="00CA4E45" w:rsidRPr="00897339">
        <w:rPr>
          <w:rFonts w:ascii="Times New Roman" w:eastAsia="Times New Roman" w:hAnsi="Times New Roman" w:cs="Times New Roman"/>
          <w:color w:val="000000"/>
          <w:sz w:val="24"/>
          <w:szCs w:val="24"/>
          <w:lang w:eastAsia="hr-HR"/>
        </w:rPr>
        <w:t>data</w:t>
      </w:r>
      <w:r w:rsidRPr="00897339">
        <w:rPr>
          <w:rFonts w:ascii="Times New Roman" w:eastAsia="Times New Roman" w:hAnsi="Times New Roman" w:cs="Times New Roman"/>
          <w:color w:val="000000"/>
          <w:sz w:val="24"/>
          <w:szCs w:val="24"/>
          <w:lang w:eastAsia="hr-HR"/>
        </w:rPr>
        <w:t xml:space="preserve"> </w:t>
      </w:r>
      <w:r w:rsidR="00CA4E45" w:rsidRPr="00897339">
        <w:rPr>
          <w:rFonts w:ascii="Times New Roman" w:eastAsia="Times New Roman" w:hAnsi="Times New Roman" w:cs="Times New Roman"/>
          <w:color w:val="000000"/>
          <w:sz w:val="24"/>
          <w:szCs w:val="24"/>
          <w:lang w:eastAsia="hr-HR"/>
        </w:rPr>
        <w:t xml:space="preserve">je </w:t>
      </w:r>
      <w:r w:rsidRPr="00897339">
        <w:rPr>
          <w:rFonts w:ascii="Times New Roman" w:eastAsia="Times New Roman" w:hAnsi="Times New Roman" w:cs="Times New Roman"/>
          <w:color w:val="000000"/>
          <w:sz w:val="24"/>
          <w:szCs w:val="24"/>
          <w:lang w:eastAsia="hr-HR"/>
        </w:rPr>
        <w:t xml:space="preserve">ovlast ministru za donošenje pravilnika </w:t>
      </w:r>
      <w:r w:rsidRPr="00897339">
        <w:rPr>
          <w:rFonts w:ascii="Times New Roman" w:eastAsia="Times New Roman" w:hAnsi="Times New Roman" w:cs="Times New Roman"/>
          <w:iCs/>
          <w:color w:val="000000"/>
          <w:sz w:val="24"/>
          <w:szCs w:val="24"/>
          <w:lang w:eastAsia="hr-HR"/>
        </w:rPr>
        <w:t>nužna za osiguravanje provedbe pravno obvezujućih akata Europske unije</w:t>
      </w:r>
      <w:r w:rsidRPr="00897339">
        <w:rPr>
          <w:rFonts w:ascii="Times New Roman" w:eastAsia="Times New Roman" w:hAnsi="Times New Roman" w:cs="Times New Roman"/>
          <w:color w:val="000000"/>
          <w:sz w:val="24"/>
          <w:szCs w:val="24"/>
          <w:lang w:eastAsia="hr-HR"/>
        </w:rPr>
        <w:t xml:space="preserve"> </w:t>
      </w:r>
      <w:r w:rsidR="00CA4E45" w:rsidRPr="00897339">
        <w:rPr>
          <w:rFonts w:ascii="Times New Roman" w:eastAsia="Times New Roman" w:hAnsi="Times New Roman" w:cs="Times New Roman"/>
          <w:color w:val="000000"/>
          <w:sz w:val="24"/>
          <w:szCs w:val="24"/>
          <w:lang w:eastAsia="hr-HR"/>
        </w:rPr>
        <w:t>i to</w:t>
      </w:r>
      <w:r w:rsidRPr="00897339">
        <w:rPr>
          <w:rFonts w:ascii="Times New Roman" w:eastAsia="Times New Roman" w:hAnsi="Times New Roman" w:cs="Times New Roman"/>
          <w:iCs/>
          <w:color w:val="000000"/>
          <w:sz w:val="24"/>
          <w:szCs w:val="24"/>
          <w:lang w:eastAsia="hr-HR"/>
        </w:rPr>
        <w:t xml:space="preserve"> Delegirane uredbe (EU) 2020/689.</w:t>
      </w:r>
      <w:r w:rsidRPr="00897339">
        <w:rPr>
          <w:rFonts w:ascii="Times New Roman" w:hAnsi="Times New Roman" w:cs="Times New Roman"/>
          <w:sz w:val="24"/>
          <w:szCs w:val="24"/>
        </w:rPr>
        <w:t xml:space="preserve">  </w:t>
      </w:r>
    </w:p>
    <w:p w14:paraId="7A914872"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32954290" w14:textId="038B0E52"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članke 26.</w:t>
      </w:r>
      <w:r w:rsidR="00E329D6">
        <w:rPr>
          <w:rFonts w:ascii="Times New Roman" w:eastAsia="Times New Roman" w:hAnsi="Times New Roman" w:cs="Times New Roman"/>
          <w:b/>
          <w:color w:val="000000"/>
          <w:sz w:val="24"/>
          <w:szCs w:val="24"/>
          <w:lang w:eastAsia="hr-HR"/>
        </w:rPr>
        <w:t>, 27.</w:t>
      </w:r>
      <w:r w:rsidRPr="00897339">
        <w:rPr>
          <w:rFonts w:ascii="Times New Roman" w:eastAsia="Times New Roman" w:hAnsi="Times New Roman" w:cs="Times New Roman"/>
          <w:b/>
          <w:color w:val="000000"/>
          <w:sz w:val="24"/>
          <w:szCs w:val="24"/>
          <w:lang w:eastAsia="hr-HR"/>
        </w:rPr>
        <w:t xml:space="preserve"> </w:t>
      </w:r>
      <w:r w:rsidR="00E329D6">
        <w:rPr>
          <w:rFonts w:ascii="Times New Roman" w:eastAsia="Times New Roman" w:hAnsi="Times New Roman" w:cs="Times New Roman"/>
          <w:b/>
          <w:color w:val="000000"/>
          <w:sz w:val="24"/>
          <w:szCs w:val="24"/>
          <w:lang w:eastAsia="hr-HR"/>
        </w:rPr>
        <w:t>i</w:t>
      </w:r>
      <w:r w:rsidR="00E329D6" w:rsidRPr="00897339">
        <w:rPr>
          <w:rFonts w:ascii="Times New Roman" w:eastAsia="Times New Roman" w:hAnsi="Times New Roman" w:cs="Times New Roman"/>
          <w:b/>
          <w:color w:val="000000"/>
          <w:sz w:val="24"/>
          <w:szCs w:val="24"/>
          <w:lang w:eastAsia="hr-HR"/>
        </w:rPr>
        <w:t xml:space="preserve"> </w:t>
      </w:r>
      <w:r w:rsidRPr="00897339">
        <w:rPr>
          <w:rFonts w:ascii="Times New Roman" w:eastAsia="Times New Roman" w:hAnsi="Times New Roman" w:cs="Times New Roman"/>
          <w:b/>
          <w:color w:val="000000"/>
          <w:sz w:val="24"/>
          <w:szCs w:val="24"/>
          <w:lang w:eastAsia="hr-HR"/>
        </w:rPr>
        <w:t>28.</w:t>
      </w:r>
    </w:p>
    <w:p w14:paraId="23275F9D"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člancima propisuje obveza i način izrade kriznih planova u slučaju pojave bolesti životinja kategorije A, osnivanje i upravljanje kriznim stožerima, osiguravanje sredstava za opremu za krizne stožere te način održavanja visoke razine svijesti o bolestima životinja, pripravnosti i mogućnosti žurnog poduzimanja mjera.</w:t>
      </w:r>
    </w:p>
    <w:p w14:paraId="388BC095"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6467F6F5"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članke 29. i 30.</w:t>
      </w:r>
    </w:p>
    <w:p w14:paraId="037A0540"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člancima propisuje način upotrebe veterinarsko-medicinskih proizvoda za sprečavanje i kontrolu bolesti te načinu osnivanja Nacionalne banke antigena, cjepiva i dijagnostičkih reagensa.</w:t>
      </w:r>
    </w:p>
    <w:p w14:paraId="7B281F78"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4D4C39C6"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 xml:space="preserve">Uz članke 31. i 32. </w:t>
      </w:r>
    </w:p>
    <w:p w14:paraId="00515273"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člancima propisuje način postupanja u slučaju pojave sumnje na bolest kategorije A.</w:t>
      </w:r>
    </w:p>
    <w:p w14:paraId="4AD4C05F"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5EE4D800"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članak 33.</w:t>
      </w:r>
    </w:p>
    <w:p w14:paraId="0C3F57E9"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obveza i način provođenja epidemiološkog istraživanja.</w:t>
      </w:r>
    </w:p>
    <w:p w14:paraId="751C4C4D"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59A80AD3"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 xml:space="preserve">Uz članak 34. </w:t>
      </w:r>
    </w:p>
    <w:p w14:paraId="1EB42D60"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propisuju obveze subjekata u slučaju sumnje na bolest kategorije A.</w:t>
      </w:r>
    </w:p>
    <w:p w14:paraId="013D84DC"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301E9C40"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članke 35. do 38.</w:t>
      </w:r>
    </w:p>
    <w:p w14:paraId="215D2329"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člancima propisuju mjere koje se poduzimaju u slučaju službene potvrde bolesti životinja kategorije A.</w:t>
      </w:r>
    </w:p>
    <w:p w14:paraId="0D1AAE0F"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53941C39"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članak 39.</w:t>
      </w:r>
    </w:p>
    <w:p w14:paraId="740BA3B0"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propisuju obveze subjekata u zonama ograničenja u odnosu na premještanje životinja i proizvoda životinjskog porijekla.</w:t>
      </w:r>
    </w:p>
    <w:p w14:paraId="7D938B86"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205C85CC"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članak 40.</w:t>
      </w:r>
    </w:p>
    <w:p w14:paraId="1885AF2A"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Ovim se člankom propisuje način provedbe mjera u slučaju sumnje ili potvrde </w:t>
      </w:r>
      <w:r w:rsidR="00BA5A1F" w:rsidRPr="00897339">
        <w:rPr>
          <w:rFonts w:ascii="Times New Roman" w:eastAsia="Times New Roman" w:hAnsi="Times New Roman" w:cs="Times New Roman"/>
          <w:color w:val="000000"/>
          <w:sz w:val="24"/>
          <w:szCs w:val="24"/>
          <w:lang w:eastAsia="hr-HR"/>
        </w:rPr>
        <w:t>bolesti</w:t>
      </w:r>
      <w:r w:rsidRPr="00897339">
        <w:rPr>
          <w:rFonts w:ascii="Times New Roman" w:eastAsia="Times New Roman" w:hAnsi="Times New Roman" w:cs="Times New Roman"/>
          <w:color w:val="000000"/>
          <w:sz w:val="24"/>
          <w:szCs w:val="24"/>
          <w:lang w:eastAsia="hr-HR"/>
        </w:rPr>
        <w:t xml:space="preserve"> kategorije A u divljih životinja.</w:t>
      </w:r>
    </w:p>
    <w:p w14:paraId="5B9D9FBE"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490632C9"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članke 41. do 44.</w:t>
      </w:r>
    </w:p>
    <w:p w14:paraId="0DD71F0A"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člancima propisuje način postupanja u slučaju sumnje na pojavu bolesti kategorije B ili C te obveze subjekata.</w:t>
      </w:r>
    </w:p>
    <w:p w14:paraId="10CE8A31"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5E983F2F" w14:textId="07A440CE"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članke 45.</w:t>
      </w:r>
      <w:r w:rsidR="00EC26F1">
        <w:rPr>
          <w:rFonts w:ascii="Times New Roman" w:eastAsia="Times New Roman" w:hAnsi="Times New Roman" w:cs="Times New Roman"/>
          <w:b/>
          <w:color w:val="000000"/>
          <w:sz w:val="24"/>
          <w:szCs w:val="24"/>
          <w:lang w:eastAsia="hr-HR"/>
        </w:rPr>
        <w:t>, 46.</w:t>
      </w:r>
      <w:r w:rsidRPr="00897339">
        <w:rPr>
          <w:rFonts w:ascii="Times New Roman" w:eastAsia="Times New Roman" w:hAnsi="Times New Roman" w:cs="Times New Roman"/>
          <w:b/>
          <w:color w:val="000000"/>
          <w:sz w:val="24"/>
          <w:szCs w:val="24"/>
          <w:lang w:eastAsia="hr-HR"/>
        </w:rPr>
        <w:t xml:space="preserve"> i 47.</w:t>
      </w:r>
    </w:p>
    <w:p w14:paraId="11BCCF8F"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člancima propisuju mjere koje se provode u slučaju službene potvrde bolesti životinja kategorije B ili C te obveze subjekata.</w:t>
      </w:r>
    </w:p>
    <w:p w14:paraId="1373607E"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4C497673"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članak 48.</w:t>
      </w:r>
    </w:p>
    <w:p w14:paraId="3951E7DA"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 xml:space="preserve">Ovim se člankom </w:t>
      </w:r>
      <w:r w:rsidR="00BA5A1F" w:rsidRPr="00897339">
        <w:rPr>
          <w:rFonts w:ascii="Times New Roman" w:eastAsia="Times New Roman" w:hAnsi="Times New Roman" w:cs="Times New Roman"/>
          <w:color w:val="000000"/>
          <w:sz w:val="24"/>
          <w:szCs w:val="24"/>
          <w:lang w:eastAsia="hr-HR"/>
        </w:rPr>
        <w:t>propisuje</w:t>
      </w:r>
      <w:r w:rsidRPr="00897339">
        <w:rPr>
          <w:rFonts w:ascii="Times New Roman" w:eastAsia="Times New Roman" w:hAnsi="Times New Roman" w:cs="Times New Roman"/>
          <w:color w:val="000000"/>
          <w:sz w:val="24"/>
          <w:szCs w:val="24"/>
          <w:lang w:eastAsia="hr-HR"/>
        </w:rPr>
        <w:t xml:space="preserve"> način postupanja u slučaju sumnje ili </w:t>
      </w:r>
      <w:r w:rsidR="00BA5A1F" w:rsidRPr="00897339">
        <w:rPr>
          <w:rFonts w:ascii="Times New Roman" w:eastAsia="Times New Roman" w:hAnsi="Times New Roman" w:cs="Times New Roman"/>
          <w:color w:val="000000"/>
          <w:sz w:val="24"/>
          <w:szCs w:val="24"/>
          <w:lang w:eastAsia="hr-HR"/>
        </w:rPr>
        <w:t>potvrde</w:t>
      </w:r>
      <w:r w:rsidRPr="00897339">
        <w:rPr>
          <w:rFonts w:ascii="Times New Roman" w:eastAsia="Times New Roman" w:hAnsi="Times New Roman" w:cs="Times New Roman"/>
          <w:color w:val="000000"/>
          <w:sz w:val="24"/>
          <w:szCs w:val="24"/>
          <w:lang w:eastAsia="hr-HR"/>
        </w:rPr>
        <w:t xml:space="preserve"> bolesti kategorije B ili C u divljih životinja.</w:t>
      </w:r>
    </w:p>
    <w:p w14:paraId="16387A61"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0FBB8919"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članak 49.</w:t>
      </w:r>
    </w:p>
    <w:p w14:paraId="28873DDA"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obveza čišćenja i dezinfekcije u sklopu mjera kontrole bolesti te obveza subjekata za provedbu istog.</w:t>
      </w:r>
    </w:p>
    <w:p w14:paraId="675CAFC1"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69CF7DF7" w14:textId="77777777" w:rsidR="00C30ABD" w:rsidRPr="00897339" w:rsidRDefault="00C30ABD" w:rsidP="000B5056">
      <w:pPr>
        <w:spacing w:after="0" w:line="240" w:lineRule="auto"/>
        <w:jc w:val="both"/>
        <w:rPr>
          <w:rFonts w:ascii="Times New Roman" w:eastAsia="Times New Roman" w:hAnsi="Times New Roman" w:cs="Times New Roman"/>
          <w:b/>
          <w:color w:val="000000"/>
          <w:sz w:val="24"/>
          <w:szCs w:val="24"/>
          <w:lang w:eastAsia="hr-HR"/>
        </w:rPr>
      </w:pPr>
      <w:r w:rsidRPr="00897339">
        <w:rPr>
          <w:rFonts w:ascii="Times New Roman" w:eastAsia="Times New Roman" w:hAnsi="Times New Roman" w:cs="Times New Roman"/>
          <w:b/>
          <w:color w:val="000000"/>
          <w:sz w:val="24"/>
          <w:szCs w:val="24"/>
          <w:lang w:eastAsia="hr-HR"/>
        </w:rPr>
        <w:t>Uz članak 50.</w:t>
      </w:r>
    </w:p>
    <w:p w14:paraId="58205A6D" w14:textId="77777777" w:rsidR="00FB5719"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propisuje obveza izvješćivanja u odnosu na mjere kontrole bolesti kategorije B i C.</w:t>
      </w:r>
    </w:p>
    <w:p w14:paraId="6C39DE70" w14:textId="77777777" w:rsidR="00C30ABD" w:rsidRPr="00897339" w:rsidRDefault="00C30ABD" w:rsidP="000B5056">
      <w:pPr>
        <w:spacing w:after="0" w:line="240" w:lineRule="auto"/>
        <w:jc w:val="both"/>
        <w:rPr>
          <w:rFonts w:ascii="Times New Roman" w:hAnsi="Times New Roman" w:cs="Times New Roman"/>
          <w:iCs/>
          <w:sz w:val="24"/>
          <w:szCs w:val="24"/>
          <w:lang w:eastAsia="hr-HR"/>
        </w:rPr>
      </w:pPr>
    </w:p>
    <w:p w14:paraId="03175C89" w14:textId="77777777" w:rsidR="005E1F58" w:rsidRPr="00897339" w:rsidRDefault="005E1F58"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 xml:space="preserve">Uz članak </w:t>
      </w:r>
      <w:r w:rsidR="004B0E68" w:rsidRPr="00897339">
        <w:rPr>
          <w:rFonts w:ascii="Times New Roman" w:eastAsia="Times New Roman" w:hAnsi="Times New Roman" w:cs="Times New Roman"/>
          <w:b/>
          <w:iCs/>
          <w:color w:val="000000"/>
          <w:sz w:val="24"/>
          <w:szCs w:val="24"/>
          <w:lang w:eastAsia="hr-HR"/>
        </w:rPr>
        <w:t>5</w:t>
      </w:r>
      <w:r w:rsidRPr="00897339">
        <w:rPr>
          <w:rFonts w:ascii="Times New Roman" w:eastAsia="Times New Roman" w:hAnsi="Times New Roman" w:cs="Times New Roman"/>
          <w:b/>
          <w:iCs/>
          <w:color w:val="000000"/>
          <w:sz w:val="24"/>
          <w:szCs w:val="24"/>
          <w:lang w:eastAsia="hr-HR"/>
        </w:rPr>
        <w:t>1.</w:t>
      </w:r>
    </w:p>
    <w:p w14:paraId="3245B256" w14:textId="77777777" w:rsidR="005E1F58" w:rsidRPr="00897339" w:rsidRDefault="004B0E6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obaveza registracije objekata u kojima se drže kopnene životinje, obaveza vođenja evidencija subjekata odgovornih za te objekte te se ministru daje ovlast za donošenje pravilnika kojim se pobliže određuju provedbene odredbe po pitanju registracije objekata, vođenja evidencija te mogućih izuzeća kako je propisano Uredbom (EU) 2016/429, Delegiranom uredbom (EU) 2019/2035 i Provedbenom uredbom u donošenju.</w:t>
      </w:r>
    </w:p>
    <w:p w14:paraId="36D75A6C" w14:textId="77777777" w:rsidR="00CA4E45" w:rsidRPr="00897339" w:rsidRDefault="00CA4E4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Stavkom 5. daje se ovlast ministru za donošenje pravilnika nužna za osiguravanje provedbe pravno obvezujućih akata Europske unije i to Uredbe (EU) 2016/429 te Delegirane uredbe (EU) 2019/2035 te Provedbene uredbe u donošenju.</w:t>
      </w:r>
    </w:p>
    <w:p w14:paraId="74B08E22"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3449B141"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52.</w:t>
      </w:r>
    </w:p>
    <w:p w14:paraId="0A21CAAE" w14:textId="77777777" w:rsidR="00216435" w:rsidRPr="00897339" w:rsidRDefault="0021643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obaveza registracije prijevoznika držanih kopitara i papkara, pasa, mačaka, pitomih vretica i peradi uključeni u prijevoz unutar Europske unije ili prema trećim zemljama i obaveza vođenja evidencija te se ministru daje ovlast za donošenje pravilnika kojim se pobliže određuju provedbene odredbe po pitanju registracije prijevoznika, vođenja evidencija te mogućih izuzeća kako je propisano Uredbom (EU) 2016/429, Delegiranom uredbom (EU) 2019/2035 i Provedbenom uredbom u donošenju.</w:t>
      </w:r>
    </w:p>
    <w:p w14:paraId="4D69344D" w14:textId="77777777" w:rsidR="00CA4E45" w:rsidRPr="00897339" w:rsidRDefault="00CA4E4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Stavkom 5. daje se ovlast ministru za donošenje pravilnika nužna za osiguravanje provedbe pravno obvezujućih akata Europske unije i to Uredbe (EU) 2016/429 te Delegirane uredbe (EU) 2019/2035 te Provedbene uredbe u donošenju.</w:t>
      </w:r>
    </w:p>
    <w:p w14:paraId="58084590"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50618C1D"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53.</w:t>
      </w:r>
    </w:p>
    <w:p w14:paraId="49491677" w14:textId="77777777" w:rsidR="00216435" w:rsidRPr="00897339" w:rsidRDefault="0021643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obaveza registracije subjekata koji obavljaju operacije okupljanja držanih kopitara, papkara i peradi, obaveza vođenja evidencija od strane tih subjekata te se ministru daje ovlast za donošenje pravilnika kojim se pobliže određuju provedbene odredbe po pitanju njihove registracije, vođenja evidencija te mogućih izuzeća kako je propisano Uredbom (EU) 2016/429, Delegiranom uredbom (EU) 2019/2035 i Provedbenom uredbom u donošenju.</w:t>
      </w:r>
    </w:p>
    <w:p w14:paraId="13EFBC95" w14:textId="77777777" w:rsidR="00CA4E45" w:rsidRPr="00897339" w:rsidRDefault="00CA4E4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Stavkom 5. daje se ovlast ministru za donošenje pravilnika nužna za osiguravanje provedbe pravno obvezujućih akata Europske unije i to Uredbe (EU) 2016/429 te Delegirane uredbe (EU) 2019/2035 te Provedbene uredbe u donošenju.</w:t>
      </w:r>
    </w:p>
    <w:p w14:paraId="6F226270"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15275960"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54.</w:t>
      </w:r>
    </w:p>
    <w:p w14:paraId="219C86ED" w14:textId="77777777" w:rsidR="00216435" w:rsidRPr="00897339" w:rsidRDefault="0021643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propisuje obaveza odobravanja objekata i uvjeti kojima objekti moraju udovoljavati sukladno Uredbi (EU) 2016/429 i Delegiranoj uredbi (EU) 2019/2035 te se daje ovlast </w:t>
      </w:r>
      <w:r w:rsidR="00DB2964" w:rsidRPr="00897339">
        <w:rPr>
          <w:rFonts w:ascii="Times New Roman" w:eastAsia="Times New Roman" w:hAnsi="Times New Roman" w:cs="Times New Roman"/>
          <w:iCs/>
          <w:color w:val="000000"/>
          <w:sz w:val="24"/>
          <w:szCs w:val="24"/>
          <w:lang w:eastAsia="hr-HR"/>
        </w:rPr>
        <w:t>Ministarstvu</w:t>
      </w:r>
      <w:r w:rsidRPr="00897339">
        <w:rPr>
          <w:rFonts w:ascii="Times New Roman" w:eastAsia="Times New Roman" w:hAnsi="Times New Roman" w:cs="Times New Roman"/>
          <w:iCs/>
          <w:color w:val="000000"/>
          <w:sz w:val="24"/>
          <w:szCs w:val="24"/>
          <w:lang w:eastAsia="hr-HR"/>
        </w:rPr>
        <w:t xml:space="preserve"> za donošenje rješenja o odobravanju</w:t>
      </w:r>
      <w:r w:rsidR="00F4592C" w:rsidRPr="00897339">
        <w:rPr>
          <w:rFonts w:ascii="Times New Roman" w:eastAsia="Times New Roman" w:hAnsi="Times New Roman" w:cs="Times New Roman"/>
          <w:iCs/>
          <w:color w:val="000000"/>
          <w:sz w:val="24"/>
          <w:szCs w:val="24"/>
          <w:lang w:eastAsia="hr-HR"/>
        </w:rPr>
        <w:t xml:space="preserve"> u skladu s postupkom razrađenim u članku 57 ovoga Zakona</w:t>
      </w:r>
      <w:r w:rsidRPr="00897339">
        <w:rPr>
          <w:rFonts w:ascii="Times New Roman" w:eastAsia="Times New Roman" w:hAnsi="Times New Roman" w:cs="Times New Roman"/>
          <w:iCs/>
          <w:color w:val="000000"/>
          <w:sz w:val="24"/>
          <w:szCs w:val="24"/>
          <w:lang w:eastAsia="hr-HR"/>
        </w:rPr>
        <w:t xml:space="preserve">. </w:t>
      </w:r>
    </w:p>
    <w:p w14:paraId="0CF0FDC7"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1444804E"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55.</w:t>
      </w:r>
    </w:p>
    <w:p w14:paraId="22FAEEFA" w14:textId="77777777" w:rsidR="00F4592C" w:rsidRPr="00897339" w:rsidRDefault="00F4592C"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propisuje obaveza odobravanja statusa zatvorenih objekata i uvjeti kojima takvi objekti moraju udovoljavati sukladno Uredbi (EU) 2016/429 i Delegiranoj uredbi (EU) 2019/2035 te se daje ovlast </w:t>
      </w:r>
      <w:r w:rsidR="00DB2964" w:rsidRPr="00897339">
        <w:rPr>
          <w:rFonts w:ascii="Times New Roman" w:eastAsia="Times New Roman" w:hAnsi="Times New Roman" w:cs="Times New Roman"/>
          <w:iCs/>
          <w:color w:val="000000"/>
          <w:sz w:val="24"/>
          <w:szCs w:val="24"/>
          <w:lang w:eastAsia="hr-HR"/>
        </w:rPr>
        <w:t>Ministarstvu</w:t>
      </w:r>
      <w:r w:rsidRPr="00897339">
        <w:rPr>
          <w:rFonts w:ascii="Times New Roman" w:eastAsia="Times New Roman" w:hAnsi="Times New Roman" w:cs="Times New Roman"/>
          <w:iCs/>
          <w:color w:val="000000"/>
          <w:sz w:val="24"/>
          <w:szCs w:val="24"/>
          <w:lang w:eastAsia="hr-HR"/>
        </w:rPr>
        <w:t xml:space="preserve"> za donošenje rješenja o odobravanju u skladu s postupkom razrađenim u članku 57 ovoga Zakona.</w:t>
      </w:r>
    </w:p>
    <w:p w14:paraId="0FAEC0F8"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3E2D9CE5"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56.</w:t>
      </w:r>
    </w:p>
    <w:p w14:paraId="76E8DCDF" w14:textId="77777777" w:rsidR="00F4592C" w:rsidRPr="00897339" w:rsidRDefault="00F4592C"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daje mogućnost za primjenu izuzeća od vođenja evidencije kako je predviđeno Uredbom (EU) 2016/429.</w:t>
      </w:r>
    </w:p>
    <w:p w14:paraId="5E6E557D"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49D28DA0"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57.</w:t>
      </w:r>
    </w:p>
    <w:p w14:paraId="2D901E93" w14:textId="77777777" w:rsidR="00176EEA" w:rsidRPr="00897339" w:rsidRDefault="00F4592C"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detaljnije propisuje postupak registracije i odobravanja subjekata i objekata: podnošenje zahtjeva, imenovanje povjerenstva, donošenje rješenja o odobravanju ili uvjetnom odobravanju, odbijanju zahtjeva, povlačenju ili suspenziji odobrenja, uspostava registara sukladno Uredbi (EU) 2016/429 te se ministru daje ovlast za donošenje pravilnika kojim se pobliže određuju provedbene odredbe vezano uz registraciju i odobravanje.</w:t>
      </w:r>
    </w:p>
    <w:p w14:paraId="0CF1B304" w14:textId="77777777" w:rsidR="00CA4E45" w:rsidRPr="00897339" w:rsidRDefault="00CA4E45"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Stavkom 12. daje se ovlast ministru za donošenje pravilnika nužna za osiguravanje provedbe pravno obvezujućih akata Europske unije i to Uredbe (EU) 2016/429 te Delegirane uredbe (EU) 2019/2035</w:t>
      </w:r>
      <w:r w:rsidR="00CA3429" w:rsidRPr="00897339">
        <w:rPr>
          <w:rFonts w:ascii="Times New Roman" w:eastAsia="Times New Roman" w:hAnsi="Times New Roman" w:cs="Times New Roman"/>
          <w:iCs/>
          <w:color w:val="000000"/>
          <w:sz w:val="24"/>
          <w:szCs w:val="24"/>
          <w:lang w:eastAsia="hr-HR"/>
        </w:rPr>
        <w:t>, Delegirane uredbe (EU) 2020/686, Delegirane uredbe 2020/691</w:t>
      </w:r>
      <w:r w:rsidRPr="00897339">
        <w:rPr>
          <w:rFonts w:ascii="Times New Roman" w:eastAsia="Times New Roman" w:hAnsi="Times New Roman" w:cs="Times New Roman"/>
          <w:iCs/>
          <w:color w:val="000000"/>
          <w:sz w:val="24"/>
          <w:szCs w:val="24"/>
          <w:lang w:eastAsia="hr-HR"/>
        </w:rPr>
        <w:t xml:space="preserve"> te Provedbene uredbe u donošenju.</w:t>
      </w:r>
    </w:p>
    <w:p w14:paraId="2F6D4A1D" w14:textId="77777777" w:rsidR="00F4592C" w:rsidRPr="00897339" w:rsidRDefault="00F4592C" w:rsidP="000B5056">
      <w:pPr>
        <w:spacing w:after="0" w:line="240" w:lineRule="auto"/>
        <w:jc w:val="both"/>
        <w:rPr>
          <w:rFonts w:ascii="Times New Roman" w:eastAsia="Times New Roman" w:hAnsi="Times New Roman" w:cs="Times New Roman"/>
          <w:iCs/>
          <w:color w:val="000000"/>
          <w:sz w:val="24"/>
          <w:szCs w:val="24"/>
          <w:lang w:eastAsia="hr-HR"/>
        </w:rPr>
      </w:pPr>
    </w:p>
    <w:p w14:paraId="0EC11414" w14:textId="77777777" w:rsidR="0078063D"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58.</w:t>
      </w:r>
    </w:p>
    <w:p w14:paraId="202BF911" w14:textId="77777777" w:rsidR="00176EEA" w:rsidRPr="00897339" w:rsidRDefault="00F4592C"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uređuje sustav označavanja i registracije životinja</w:t>
      </w:r>
      <w:r w:rsidR="0078063D" w:rsidRPr="00897339">
        <w:rPr>
          <w:rFonts w:ascii="Times New Roman" w:eastAsia="Times New Roman" w:hAnsi="Times New Roman" w:cs="Times New Roman"/>
          <w:iCs/>
          <w:color w:val="000000"/>
          <w:sz w:val="24"/>
          <w:szCs w:val="24"/>
          <w:lang w:eastAsia="hr-HR"/>
        </w:rPr>
        <w:t>, fizičke i pravne osobe koje sudjeluju u sustavu te se ministru daje ovlast za donošenje pravilnika kojim se pobliže određuju provedbene odredbe vezano uz sljedivost životinja.</w:t>
      </w:r>
      <w:r w:rsidR="009D0D39" w:rsidRPr="00897339">
        <w:rPr>
          <w:rFonts w:ascii="Times New Roman" w:eastAsia="Times New Roman" w:hAnsi="Times New Roman" w:cs="Times New Roman"/>
          <w:iCs/>
          <w:color w:val="000000"/>
          <w:sz w:val="24"/>
          <w:szCs w:val="24"/>
          <w:lang w:eastAsia="hr-HR"/>
        </w:rPr>
        <w:t xml:space="preserve"> Navedeno se iznimno utvrđuje podzakonskim aktom jer to nužno za osiguravanje provedbe pravno obvezujućih akata Europske unije</w:t>
      </w:r>
      <w:r w:rsidR="00FD1C17" w:rsidRPr="00897339">
        <w:rPr>
          <w:rFonts w:ascii="Times New Roman" w:eastAsia="Times New Roman" w:hAnsi="Times New Roman" w:cs="Times New Roman"/>
          <w:iCs/>
          <w:color w:val="000000"/>
          <w:sz w:val="24"/>
          <w:szCs w:val="24"/>
          <w:lang w:eastAsia="hr-HR"/>
        </w:rPr>
        <w:t>, odnosno Delegirane uredbe (EU) 2019/2035 i Provedbene uredbe (EU) 2021/520</w:t>
      </w:r>
      <w:r w:rsidR="002108E0" w:rsidRPr="00897339">
        <w:rPr>
          <w:rFonts w:ascii="Times New Roman" w:eastAsia="Times New Roman" w:hAnsi="Times New Roman" w:cs="Times New Roman"/>
          <w:iCs/>
          <w:color w:val="000000"/>
          <w:sz w:val="24"/>
          <w:szCs w:val="24"/>
          <w:lang w:eastAsia="hr-HR"/>
        </w:rPr>
        <w:t>.</w:t>
      </w:r>
    </w:p>
    <w:p w14:paraId="51FEC4AF" w14:textId="77777777" w:rsidR="0078063D" w:rsidRPr="00897339" w:rsidRDefault="0078063D" w:rsidP="000B5056">
      <w:pPr>
        <w:spacing w:after="0" w:line="240" w:lineRule="auto"/>
        <w:jc w:val="both"/>
        <w:rPr>
          <w:rFonts w:ascii="Times New Roman" w:eastAsia="Times New Roman" w:hAnsi="Times New Roman" w:cs="Times New Roman"/>
          <w:iCs/>
          <w:color w:val="000000"/>
          <w:sz w:val="24"/>
          <w:szCs w:val="24"/>
          <w:lang w:eastAsia="hr-HR"/>
        </w:rPr>
      </w:pPr>
    </w:p>
    <w:p w14:paraId="35CC60AA"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59.</w:t>
      </w:r>
    </w:p>
    <w:p w14:paraId="7CA53398" w14:textId="77777777" w:rsidR="0078063D" w:rsidRPr="00897339" w:rsidRDefault="0078063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određuje uspostava računalne baze sukladno Uredbi (EU9 2016/429, podaci koji se moraju voditi u bazi te preuzimanje postojećih baza podataka, upisnika i registara uspostavljenih sukladno propisu iz područja veterinarstva.</w:t>
      </w:r>
    </w:p>
    <w:p w14:paraId="68B94640"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26C90528"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60.</w:t>
      </w:r>
    </w:p>
    <w:p w14:paraId="08D78555" w14:textId="77777777" w:rsidR="0078063D" w:rsidRPr="00897339" w:rsidRDefault="00A658A0"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propisuju obveze subjekata u odnosu na dokumente koji prate životinje u premještanju, nadležnost </w:t>
      </w:r>
      <w:r w:rsidR="003B4F1D" w:rsidRPr="00897339">
        <w:rPr>
          <w:rFonts w:ascii="Times New Roman" w:eastAsia="Times New Roman" w:hAnsi="Times New Roman" w:cs="Times New Roman"/>
          <w:iCs/>
          <w:color w:val="000000"/>
          <w:sz w:val="24"/>
          <w:szCs w:val="24"/>
          <w:lang w:eastAsia="hr-HR"/>
        </w:rPr>
        <w:t>Ministarstva</w:t>
      </w:r>
      <w:r w:rsidRPr="00897339">
        <w:rPr>
          <w:rFonts w:ascii="Times New Roman" w:eastAsia="Times New Roman" w:hAnsi="Times New Roman" w:cs="Times New Roman"/>
          <w:iCs/>
          <w:color w:val="000000"/>
          <w:sz w:val="24"/>
          <w:szCs w:val="24"/>
          <w:lang w:eastAsia="hr-HR"/>
        </w:rPr>
        <w:t xml:space="preserve"> za izdavanje duplikata i zamjenskog jedinstvenog doživotnog identifikacijskog dokumenta za kopitare te se ministru daje ovlast za donošenje pravilnika kojim se pobliže određuju provedbene odredbe vezano uz prateće dokumente sukladno Uredbi (EU) 2016/429 i Delegiranoj uredbi (EU) 2019/2035.</w:t>
      </w:r>
    </w:p>
    <w:p w14:paraId="4F22D164"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05C7B60F"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61.</w:t>
      </w:r>
    </w:p>
    <w:p w14:paraId="59A010EC" w14:textId="77777777" w:rsidR="00A658A0" w:rsidRPr="00897339" w:rsidRDefault="00A658A0"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obveze subjekata za pojedinačno označavanje goveda te se ministru daje ovlast za donošenje pravilnika kojim se pobliže određuju provedbene odredbe vezano</w:t>
      </w:r>
      <w:r w:rsidR="00602DD8" w:rsidRPr="00897339">
        <w:rPr>
          <w:rFonts w:ascii="Times New Roman" w:eastAsia="Times New Roman" w:hAnsi="Times New Roman" w:cs="Times New Roman"/>
          <w:iCs/>
          <w:color w:val="000000"/>
          <w:sz w:val="24"/>
          <w:szCs w:val="24"/>
          <w:lang w:eastAsia="hr-HR"/>
        </w:rPr>
        <w:t xml:space="preserve"> označavanje i registraciju goveda</w:t>
      </w:r>
      <w:r w:rsidR="003856CA" w:rsidRPr="00897339">
        <w:rPr>
          <w:rFonts w:ascii="Times New Roman" w:eastAsia="Times New Roman" w:hAnsi="Times New Roman" w:cs="Times New Roman"/>
          <w:iCs/>
          <w:color w:val="000000"/>
          <w:sz w:val="24"/>
          <w:szCs w:val="24"/>
          <w:lang w:eastAsia="hr-HR"/>
        </w:rPr>
        <w:t xml:space="preserve"> nužno za osiguravanje provedbe pravno obvezujućih akata Europske unije, odnosno Delegirane uredbe (EU) 2019/2035 i Provedbene uredbe (EU) 2021/520</w:t>
      </w:r>
      <w:r w:rsidR="00602DD8" w:rsidRPr="00897339">
        <w:rPr>
          <w:rFonts w:ascii="Times New Roman" w:eastAsia="Times New Roman" w:hAnsi="Times New Roman" w:cs="Times New Roman"/>
          <w:iCs/>
          <w:color w:val="000000"/>
          <w:sz w:val="24"/>
          <w:szCs w:val="24"/>
          <w:lang w:eastAsia="hr-HR"/>
        </w:rPr>
        <w:t>.</w:t>
      </w:r>
    </w:p>
    <w:p w14:paraId="6CB625C4"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22D3CFF5"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62.</w:t>
      </w:r>
    </w:p>
    <w:p w14:paraId="32DDB84E" w14:textId="77777777" w:rsidR="003856CA" w:rsidRPr="00897339" w:rsidRDefault="00602DD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obveze subjekata za označavanje ovaca i koza te se ministru daje ovlast za donošenje pravilnika kojim se pobliže određuju provedbene odredbe vezano označavanje i registraciju ovaca i koza</w:t>
      </w:r>
      <w:r w:rsidR="003856CA" w:rsidRPr="00897339">
        <w:rPr>
          <w:rFonts w:ascii="Times New Roman" w:eastAsia="Times New Roman" w:hAnsi="Times New Roman" w:cs="Times New Roman"/>
          <w:iCs/>
          <w:color w:val="000000"/>
          <w:sz w:val="24"/>
          <w:szCs w:val="24"/>
          <w:lang w:eastAsia="hr-HR"/>
        </w:rPr>
        <w:t xml:space="preserve"> nužno za osiguravanje provedbe pravno obvezujućih akata Europske unije, odnosno Delegirane uredbe (EU) 2019/2035 i Provedbene uredbe (EU) 2021/520.</w:t>
      </w:r>
    </w:p>
    <w:p w14:paraId="7F56164D" w14:textId="4356E27F"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24A28FAB"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63.</w:t>
      </w:r>
    </w:p>
    <w:p w14:paraId="0B6E6B2A" w14:textId="77777777" w:rsidR="003856CA" w:rsidRPr="00897339" w:rsidRDefault="00602DD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obveze subjekata za označavanje kopitara injektibilnim transponderom te se ministru daje ovlast za donošenje pravilnika kojim se pobliže određuju provedbene odredbe vezano označavanje i registraciju kopitara</w:t>
      </w:r>
      <w:r w:rsidR="003856CA" w:rsidRPr="00897339">
        <w:rPr>
          <w:rFonts w:ascii="Times New Roman" w:eastAsia="Times New Roman" w:hAnsi="Times New Roman" w:cs="Times New Roman"/>
          <w:iCs/>
          <w:color w:val="000000"/>
          <w:sz w:val="24"/>
          <w:szCs w:val="24"/>
          <w:lang w:eastAsia="hr-HR"/>
        </w:rPr>
        <w:t xml:space="preserve"> nužno za osiguravanje provedbe pravno obvezujućih akata Europske unije, odnosno Delegirane uredbe (EU) 2019/2035 i Provedbene uredbe (EU) 2021/963.</w:t>
      </w:r>
    </w:p>
    <w:p w14:paraId="2611EE25"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18E9CAA6"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64.</w:t>
      </w:r>
    </w:p>
    <w:p w14:paraId="5C100789" w14:textId="77777777" w:rsidR="003856CA" w:rsidRPr="00897339" w:rsidRDefault="00602DD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obveze subjekata za označavanje svinja te se ministru daje ovlast za donošenje pravilnika kojim se pobliže određuju provedbene odredbe vezano označavanje i registraciju svinja</w:t>
      </w:r>
      <w:r w:rsidR="003856CA" w:rsidRPr="00897339">
        <w:rPr>
          <w:rFonts w:ascii="Times New Roman" w:eastAsia="Times New Roman" w:hAnsi="Times New Roman" w:cs="Times New Roman"/>
          <w:iCs/>
          <w:color w:val="000000"/>
          <w:sz w:val="24"/>
          <w:szCs w:val="24"/>
          <w:lang w:eastAsia="hr-HR"/>
        </w:rPr>
        <w:t xml:space="preserve"> nužno za osiguravanje provedbe pravno obvezujućih akata Europske unije, odnosno Delegirane uredbe (EU) 2019/2035 i Provedbene uredbe (EU) 2021/520.</w:t>
      </w:r>
    </w:p>
    <w:p w14:paraId="6DFE0CAD"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463936FE"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65.</w:t>
      </w:r>
    </w:p>
    <w:p w14:paraId="1BFF88B7" w14:textId="77777777" w:rsidR="003856CA" w:rsidRPr="00897339" w:rsidRDefault="00602DD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obveze subjekata za označavanje drugih držanih kopnenih životinja osim pasa, mačaka i pitomih vretica te se ministru daje ovlast za donošenje pravilnika kojim se pobliže određuju provedbene odredbe vezano označavanje i registraciju tih životinja</w:t>
      </w:r>
      <w:r w:rsidR="003856CA" w:rsidRPr="00897339">
        <w:rPr>
          <w:rFonts w:ascii="Times New Roman" w:eastAsia="Times New Roman" w:hAnsi="Times New Roman" w:cs="Times New Roman"/>
          <w:iCs/>
          <w:color w:val="000000"/>
          <w:sz w:val="24"/>
          <w:szCs w:val="24"/>
          <w:lang w:eastAsia="hr-HR"/>
        </w:rPr>
        <w:t xml:space="preserve"> nužno za osiguravanje provedbe pravno obvezujućih akata Europske unije, odnosno Delegirane uredbe (EU) 2019/2035 i Provedbene uredbe (EU) 2021/520.</w:t>
      </w:r>
    </w:p>
    <w:p w14:paraId="352C912C"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09CA23C6"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66.</w:t>
      </w:r>
    </w:p>
    <w:p w14:paraId="2ACB0DCA" w14:textId="77777777" w:rsidR="00602DD8" w:rsidRPr="00897339" w:rsidRDefault="00602DD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propisuje obveza i rok za označavanje pasa injektibilnim transponderom, obaveze označavanje mačaka i pitomih vretica prije premještanja izvan Republike Hrvatske, obaveze vlasnika označenih pasa, mačaka i pitomih vretica za prijavu promjene vlasništva, uginuća ili nestanka, upis u Upisnik kućnih ljubimaca te postupak distribucije i evidencije identifikacijskih dokumenata i sredstava za označavanje. </w:t>
      </w:r>
    </w:p>
    <w:p w14:paraId="4ADCD453"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14CA5B1B"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67.</w:t>
      </w:r>
    </w:p>
    <w:p w14:paraId="3215E450" w14:textId="77777777" w:rsidR="00602DD8" w:rsidRPr="00897339" w:rsidRDefault="00602DD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odredbe vezano za sljedivost zametnih proizvoda.</w:t>
      </w:r>
    </w:p>
    <w:p w14:paraId="0CE4B22C"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3C94050C"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68.</w:t>
      </w:r>
    </w:p>
    <w:p w14:paraId="159266A4" w14:textId="77777777" w:rsidR="00602DD8" w:rsidRPr="00897339" w:rsidRDefault="00364CBB"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opći zahtjevi za premještanje držanih kopnenih životinja.</w:t>
      </w:r>
    </w:p>
    <w:p w14:paraId="2C786DC8"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23186115"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69.</w:t>
      </w:r>
    </w:p>
    <w:p w14:paraId="79512AC8" w14:textId="77777777" w:rsidR="00656C6D" w:rsidRPr="00897339" w:rsidRDefault="00656C6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obaveze subjekata za premještanje držanih kopnenih životinja između država članica u svrhu izdavanja certifikata.</w:t>
      </w:r>
    </w:p>
    <w:p w14:paraId="39E337CA"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5CE0010B"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70.</w:t>
      </w:r>
    </w:p>
    <w:p w14:paraId="1894F9D6" w14:textId="77777777" w:rsidR="00656C6D" w:rsidRPr="00897339" w:rsidRDefault="00656C6D"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propisuju obaveze subjekata za premještanje životinja iz registriranih ili odobrenih objekata unutar Republike </w:t>
      </w:r>
      <w:r w:rsidR="00B142C9" w:rsidRPr="00897339">
        <w:rPr>
          <w:rFonts w:ascii="Times New Roman" w:eastAsia="Times New Roman" w:hAnsi="Times New Roman" w:cs="Times New Roman"/>
          <w:iCs/>
          <w:color w:val="000000"/>
          <w:sz w:val="24"/>
          <w:szCs w:val="24"/>
          <w:lang w:eastAsia="hr-HR"/>
        </w:rPr>
        <w:t>Hrvatske i</w:t>
      </w:r>
      <w:r w:rsidRPr="00897339">
        <w:rPr>
          <w:rFonts w:ascii="Times New Roman" w:eastAsia="Times New Roman" w:hAnsi="Times New Roman" w:cs="Times New Roman"/>
          <w:iCs/>
          <w:color w:val="000000"/>
          <w:sz w:val="24"/>
          <w:szCs w:val="24"/>
          <w:lang w:eastAsia="hr-HR"/>
        </w:rPr>
        <w:t xml:space="preserve"> odredbe o izdavanju svjedodžbi o zdravstvenom stanju životinja</w:t>
      </w:r>
      <w:r w:rsidR="00B142C9" w:rsidRPr="00897339">
        <w:rPr>
          <w:rFonts w:ascii="Times New Roman" w:eastAsia="Times New Roman" w:hAnsi="Times New Roman" w:cs="Times New Roman"/>
          <w:iCs/>
          <w:color w:val="000000"/>
          <w:sz w:val="24"/>
          <w:szCs w:val="24"/>
          <w:lang w:eastAsia="hr-HR"/>
        </w:rPr>
        <w:t xml:space="preserve"> te se ministru daje ovlast za donošenje pravilnika kojim se pobliže određuju provedbene odredbe vezano uz premještanje životinja u nacionalnom prometu. </w:t>
      </w:r>
    </w:p>
    <w:p w14:paraId="26413D5E"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2FDC0296"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71.</w:t>
      </w:r>
    </w:p>
    <w:p w14:paraId="265BFA41" w14:textId="77777777" w:rsidR="00E226B3" w:rsidRPr="00897339" w:rsidRDefault="00AD4733"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člankom propisuje se obaveza subjekata za ishođenje certifikata ili izdavanja samodeklaracije te razlozi za odbijanje izdavanja certifikata od strane službenog veterinara. </w:t>
      </w:r>
    </w:p>
    <w:p w14:paraId="319C4736"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5364B3EA"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72.</w:t>
      </w:r>
    </w:p>
    <w:p w14:paraId="5956F4EB" w14:textId="77777777" w:rsidR="00AD4733" w:rsidRPr="00897339" w:rsidRDefault="00AD4733"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člankom uređuje se pitanje premještanja divljih životinja u druge države članice te izdavanje certifikata.</w:t>
      </w:r>
    </w:p>
    <w:p w14:paraId="77FEBE33" w14:textId="77777777" w:rsidR="00F4592C" w:rsidRPr="00897339" w:rsidRDefault="00F4592C" w:rsidP="000B5056">
      <w:pPr>
        <w:spacing w:after="0" w:line="240" w:lineRule="auto"/>
        <w:jc w:val="both"/>
        <w:rPr>
          <w:rFonts w:ascii="Times New Roman" w:eastAsia="Times New Roman" w:hAnsi="Times New Roman" w:cs="Times New Roman"/>
          <w:iCs/>
          <w:color w:val="000000"/>
          <w:sz w:val="24"/>
          <w:szCs w:val="24"/>
          <w:lang w:eastAsia="hr-HR"/>
        </w:rPr>
      </w:pPr>
    </w:p>
    <w:p w14:paraId="02D39AC6"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73.</w:t>
      </w:r>
    </w:p>
    <w:p w14:paraId="0AE5554E" w14:textId="77777777" w:rsidR="00AD4733" w:rsidRPr="00897339" w:rsidRDefault="00AD4733"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obaveze subjekata u odnosu na premještanje zametnih proizvoda.</w:t>
      </w:r>
    </w:p>
    <w:p w14:paraId="1B064DBC"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5BE0D8D6"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74.</w:t>
      </w:r>
    </w:p>
    <w:p w14:paraId="5BEB797F" w14:textId="77777777" w:rsidR="00AD4733" w:rsidRPr="00897339" w:rsidRDefault="00AD4733"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obaveze subjekata za sprječavanje bolesti pri proizvodnji, obradi i distribuciji proizvoda životinjskog podrijetla te certificiranje pošiljaka u slučaju distribucije izvan zona ograničenja.</w:t>
      </w:r>
    </w:p>
    <w:p w14:paraId="73A0E6EF"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7EC84AF1"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75.</w:t>
      </w:r>
    </w:p>
    <w:p w14:paraId="64F003F2" w14:textId="77777777" w:rsidR="003856CA" w:rsidRPr="00897339" w:rsidRDefault="00AD4733"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propisuje obaveza registracije objekata na kojima se drže životinje akvakulture ili skupine takvih objekata, obaveza vođenja evidencija subjekata odgovornih za te objekte te se ministru daje ovlast za donošenje pravilnika kojim se pobliže određuju provedbene odredbe po pitanju registracije tih objekata, vođenja evidencija te mogućih izuzeća kako je propisano Uredbom (EU) 2016/429, Delegiranom uredbom (EU) 2020/691 i </w:t>
      </w:r>
      <w:r w:rsidR="003856CA" w:rsidRPr="00897339">
        <w:rPr>
          <w:rFonts w:ascii="Times New Roman" w:eastAsia="Times New Roman" w:hAnsi="Times New Roman" w:cs="Times New Roman"/>
          <w:iCs/>
          <w:color w:val="000000"/>
          <w:sz w:val="24"/>
          <w:szCs w:val="24"/>
          <w:lang w:eastAsia="hr-HR"/>
        </w:rPr>
        <w:t>Provedbenom uredbom u donošenju što je nužno za osiguravanje provedbe pravno obvezujućih akata Europske unije, odnosno navedenih uredbi.</w:t>
      </w:r>
    </w:p>
    <w:p w14:paraId="37BA63CB" w14:textId="77777777" w:rsidR="00AC5847" w:rsidRDefault="00AC5847" w:rsidP="000B5056">
      <w:pPr>
        <w:spacing w:after="0" w:line="240" w:lineRule="auto"/>
        <w:jc w:val="both"/>
        <w:rPr>
          <w:rFonts w:ascii="Times New Roman" w:eastAsia="Times New Roman" w:hAnsi="Times New Roman" w:cs="Times New Roman"/>
          <w:b/>
          <w:iCs/>
          <w:color w:val="000000"/>
          <w:sz w:val="24"/>
          <w:szCs w:val="24"/>
          <w:lang w:eastAsia="hr-HR"/>
        </w:rPr>
      </w:pPr>
    </w:p>
    <w:p w14:paraId="66D4599E" w14:textId="577B7EC0"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76.</w:t>
      </w:r>
    </w:p>
    <w:p w14:paraId="7B7EE227" w14:textId="77777777" w:rsidR="003856CA" w:rsidRPr="00897339" w:rsidRDefault="00AD4733"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propisuje obaveza odobravanja objekata i skupina objekata akvakulture i uvjeti kojima objekti moraju udovoljavati sukladno Uredbi (EU) 2016/429 i Delegiranoj uredbi (EU) 2020/691, postupak procjene rizika za predmetne objekte i postupak odobravanja te se ministru daje ovlast za donošenje pravilnika kojim se pobliže određuju provedbene odredbe po pitanju</w:t>
      </w:r>
      <w:r w:rsidR="000C65DA" w:rsidRPr="00897339">
        <w:rPr>
          <w:rFonts w:ascii="Times New Roman" w:eastAsia="Times New Roman" w:hAnsi="Times New Roman" w:cs="Times New Roman"/>
          <w:iCs/>
          <w:color w:val="000000"/>
          <w:sz w:val="24"/>
          <w:szCs w:val="24"/>
          <w:lang w:eastAsia="hr-HR"/>
        </w:rPr>
        <w:t xml:space="preserve"> odobravanja</w:t>
      </w:r>
      <w:r w:rsidR="003856CA" w:rsidRPr="00897339">
        <w:rPr>
          <w:rFonts w:ascii="Times New Roman" w:eastAsia="Times New Roman" w:hAnsi="Times New Roman" w:cs="Times New Roman"/>
          <w:iCs/>
          <w:color w:val="000000"/>
          <w:sz w:val="24"/>
          <w:szCs w:val="24"/>
          <w:lang w:eastAsia="hr-HR"/>
        </w:rPr>
        <w:t xml:space="preserve"> što je nužno za osiguravanje provedbe pravno obvezujućih akata Europske unije, odnosno navedenih uredbi.</w:t>
      </w:r>
    </w:p>
    <w:p w14:paraId="4DB6F79D"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7F462F34"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77.</w:t>
      </w:r>
    </w:p>
    <w:p w14:paraId="428DD0AE" w14:textId="77777777" w:rsidR="000C65DA" w:rsidRPr="00897339" w:rsidRDefault="000C65DA"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člankom propisuju se opći zahtjevi za premještanje akvatičnih životinja i mogućnost izdavanja rješenja za promjenu predviđene uporabe akvatičnih životinja koje se premještaju sukladno Uredbi (EU) 2016/429.</w:t>
      </w:r>
    </w:p>
    <w:p w14:paraId="558B878A"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p>
    <w:p w14:paraId="64DB9B49"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78.</w:t>
      </w:r>
    </w:p>
    <w:p w14:paraId="57E13DC6" w14:textId="77777777" w:rsidR="000C65DA" w:rsidRPr="00897339" w:rsidRDefault="000C65DA"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obaveze subjekata i zahtjevi premještanja akvatičnih životinja između država članica.</w:t>
      </w:r>
    </w:p>
    <w:p w14:paraId="770BB13D"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169B68F9"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79.</w:t>
      </w:r>
    </w:p>
    <w:p w14:paraId="6316DD04" w14:textId="77777777" w:rsidR="000C65DA" w:rsidRPr="00897339" w:rsidRDefault="000C65DA"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se člankom propisuju obaveze subjekata za premještanje akvatičnih životinja iz registriranih ili odobrenih objekata unutar Republike Hrvatske i odredbe o izdavanju svjedodžbi o zdravstvenom stanju životinja te se ministru daje ovlast za donošenje pravilnika kojim se pobliže određuju provedbene odredbe vezano uz premještanje akvatičnih životinja u nacionalnom prometu. </w:t>
      </w:r>
    </w:p>
    <w:p w14:paraId="7F29C402"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00516D9A"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80.</w:t>
      </w:r>
    </w:p>
    <w:p w14:paraId="4EE65D93" w14:textId="77777777" w:rsidR="000C65DA" w:rsidRPr="00897339" w:rsidRDefault="000C65DA"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 xml:space="preserve">Ovim člankom propisuje se obaveza subjekata za udovoljavanje uvjetima pri premještanju živih životinja akvakulture i živih divljih </w:t>
      </w:r>
      <w:r w:rsidR="001A2177" w:rsidRPr="00897339">
        <w:rPr>
          <w:rFonts w:ascii="Times New Roman" w:eastAsia="Times New Roman" w:hAnsi="Times New Roman" w:cs="Times New Roman"/>
          <w:iCs/>
          <w:color w:val="000000"/>
          <w:sz w:val="24"/>
          <w:szCs w:val="24"/>
          <w:lang w:eastAsia="hr-HR"/>
        </w:rPr>
        <w:t>akvatičnih</w:t>
      </w:r>
      <w:r w:rsidRPr="00897339">
        <w:rPr>
          <w:rFonts w:ascii="Times New Roman" w:eastAsia="Times New Roman" w:hAnsi="Times New Roman" w:cs="Times New Roman"/>
          <w:iCs/>
          <w:color w:val="000000"/>
          <w:sz w:val="24"/>
          <w:szCs w:val="24"/>
          <w:lang w:eastAsia="hr-HR"/>
        </w:rPr>
        <w:t xml:space="preserve"> </w:t>
      </w:r>
      <w:r w:rsidR="001A2177" w:rsidRPr="00897339">
        <w:rPr>
          <w:rFonts w:ascii="Times New Roman" w:eastAsia="Times New Roman" w:hAnsi="Times New Roman" w:cs="Times New Roman"/>
          <w:iCs/>
          <w:color w:val="000000"/>
          <w:sz w:val="24"/>
          <w:szCs w:val="24"/>
          <w:lang w:eastAsia="hr-HR"/>
        </w:rPr>
        <w:t>životinja</w:t>
      </w:r>
      <w:r w:rsidRPr="00897339">
        <w:rPr>
          <w:rFonts w:ascii="Times New Roman" w:eastAsia="Times New Roman" w:hAnsi="Times New Roman" w:cs="Times New Roman"/>
          <w:iCs/>
          <w:color w:val="000000"/>
          <w:sz w:val="24"/>
          <w:szCs w:val="24"/>
          <w:lang w:eastAsia="hr-HR"/>
        </w:rPr>
        <w:t xml:space="preserve"> namijenjenih za prehranu ljudi.</w:t>
      </w:r>
    </w:p>
    <w:p w14:paraId="76A0A5D2"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0C065437"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81.</w:t>
      </w:r>
    </w:p>
    <w:p w14:paraId="69D97D3F" w14:textId="77777777" w:rsidR="000C65DA" w:rsidRPr="00897339" w:rsidRDefault="000C65DA"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člankom propisuje se obaveza subjekata za udovoljavanje i drugim uvjetima kada je to propisano Uredbom (EU) 2016/429 i Delegiranom uredbom (EU) 2020/990.</w:t>
      </w:r>
    </w:p>
    <w:p w14:paraId="57A6CDBA"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352F2B5E"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82.</w:t>
      </w:r>
    </w:p>
    <w:p w14:paraId="6D9F83F8" w14:textId="77777777" w:rsidR="00F56968" w:rsidRPr="00897339" w:rsidRDefault="00F5696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obaveze za prijevoznike akvatičnih životinja po pitanju vođenja evidencije i sprječavanja bolesti akvatičnih životinja.</w:t>
      </w:r>
    </w:p>
    <w:p w14:paraId="1B96C498"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0200CCAB"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83.</w:t>
      </w:r>
    </w:p>
    <w:p w14:paraId="73B8809A" w14:textId="77777777" w:rsidR="00F56968" w:rsidRPr="00897339" w:rsidRDefault="00F5696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uređuje pitanje certificiranja zdravlja akvatičnih životinja, obaveza subjekata za ishođenje certifikata ili izdavanja samodeklaracije te razlozi za odbijanje izdavanja certifikata od strane službenog veterinara.</w:t>
      </w:r>
    </w:p>
    <w:p w14:paraId="082A94E7" w14:textId="77777777" w:rsidR="00176EEA" w:rsidRPr="00897339" w:rsidRDefault="00176EEA" w:rsidP="000B5056">
      <w:pPr>
        <w:spacing w:after="0" w:line="240" w:lineRule="auto"/>
        <w:jc w:val="both"/>
        <w:rPr>
          <w:rFonts w:ascii="Times New Roman" w:eastAsia="Times New Roman" w:hAnsi="Times New Roman" w:cs="Times New Roman"/>
          <w:iCs/>
          <w:color w:val="000000"/>
          <w:sz w:val="24"/>
          <w:szCs w:val="24"/>
          <w:lang w:eastAsia="hr-HR"/>
        </w:rPr>
      </w:pPr>
    </w:p>
    <w:p w14:paraId="649F1D2F"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84.</w:t>
      </w:r>
    </w:p>
    <w:p w14:paraId="472F87EA" w14:textId="77777777" w:rsidR="00F56968" w:rsidRPr="00897339" w:rsidRDefault="00F5696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propisuju obaveze subjekata za sprječavanje bolesti pri proizvodnji, obradi i distribuciji proizvoda životinjskog podrijetla od akvatičnih životinja, osim živih akvatičnih životinja te postupanje u slučaju distribucije izvan zona ograničenja.</w:t>
      </w:r>
    </w:p>
    <w:p w14:paraId="057DEECF" w14:textId="77777777" w:rsidR="00F56968" w:rsidRPr="00897339" w:rsidRDefault="00F56968" w:rsidP="000B5056">
      <w:pPr>
        <w:spacing w:after="0" w:line="240" w:lineRule="auto"/>
        <w:jc w:val="both"/>
        <w:rPr>
          <w:rFonts w:ascii="Times New Roman" w:eastAsia="Times New Roman" w:hAnsi="Times New Roman" w:cs="Times New Roman"/>
          <w:iCs/>
          <w:color w:val="000000"/>
          <w:sz w:val="24"/>
          <w:szCs w:val="24"/>
          <w:lang w:eastAsia="hr-HR"/>
        </w:rPr>
      </w:pPr>
    </w:p>
    <w:p w14:paraId="4B3F23A9" w14:textId="77777777" w:rsidR="00176EEA" w:rsidRPr="00897339" w:rsidRDefault="00176EEA" w:rsidP="000B5056">
      <w:pPr>
        <w:spacing w:after="0" w:line="240" w:lineRule="auto"/>
        <w:jc w:val="both"/>
        <w:rPr>
          <w:rFonts w:ascii="Times New Roman" w:eastAsia="Times New Roman" w:hAnsi="Times New Roman" w:cs="Times New Roman"/>
          <w:b/>
          <w:iCs/>
          <w:color w:val="000000"/>
          <w:sz w:val="24"/>
          <w:szCs w:val="24"/>
          <w:lang w:eastAsia="hr-HR"/>
        </w:rPr>
      </w:pPr>
      <w:r w:rsidRPr="00897339">
        <w:rPr>
          <w:rFonts w:ascii="Times New Roman" w:eastAsia="Times New Roman" w:hAnsi="Times New Roman" w:cs="Times New Roman"/>
          <w:b/>
          <w:iCs/>
          <w:color w:val="000000"/>
          <w:sz w:val="24"/>
          <w:szCs w:val="24"/>
          <w:lang w:eastAsia="hr-HR"/>
        </w:rPr>
        <w:t>Uz članak 85.</w:t>
      </w:r>
    </w:p>
    <w:p w14:paraId="5047E788" w14:textId="77777777" w:rsidR="00F56968" w:rsidRPr="00897339" w:rsidRDefault="00F56968" w:rsidP="000B5056">
      <w:pPr>
        <w:spacing w:after="0" w:line="240" w:lineRule="auto"/>
        <w:jc w:val="both"/>
        <w:rPr>
          <w:rFonts w:ascii="Times New Roman" w:eastAsia="Times New Roman" w:hAnsi="Times New Roman" w:cs="Times New Roman"/>
          <w:iCs/>
          <w:color w:val="000000"/>
          <w:sz w:val="24"/>
          <w:szCs w:val="24"/>
          <w:lang w:eastAsia="hr-HR"/>
        </w:rPr>
      </w:pPr>
      <w:r w:rsidRPr="00897339">
        <w:rPr>
          <w:rFonts w:ascii="Times New Roman" w:eastAsia="Times New Roman" w:hAnsi="Times New Roman" w:cs="Times New Roman"/>
          <w:iCs/>
          <w:color w:val="000000"/>
          <w:sz w:val="24"/>
          <w:szCs w:val="24"/>
          <w:lang w:eastAsia="hr-HR"/>
        </w:rPr>
        <w:t>Ovim se člankom daje ovlast ministru da naredbom propiše obveze vezane za registraciju, odobravanje, vođenje evidencije, sljedivost i druge zahtjeve za druge životinje osim kopnenih i akvatičnih životinja.</w:t>
      </w:r>
    </w:p>
    <w:p w14:paraId="718A1DC7" w14:textId="77777777" w:rsidR="00C30ABD" w:rsidRPr="00897339" w:rsidRDefault="00C30ABD" w:rsidP="000B5056">
      <w:pPr>
        <w:spacing w:after="0" w:line="240" w:lineRule="auto"/>
        <w:jc w:val="both"/>
        <w:rPr>
          <w:rFonts w:ascii="Times New Roman" w:eastAsia="Times New Roman" w:hAnsi="Times New Roman" w:cs="Times New Roman"/>
          <w:iCs/>
          <w:color w:val="000000"/>
          <w:sz w:val="24"/>
          <w:szCs w:val="24"/>
          <w:lang w:eastAsia="hr-HR"/>
        </w:rPr>
      </w:pPr>
    </w:p>
    <w:p w14:paraId="5AA53F2C"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86.</w:t>
      </w:r>
    </w:p>
    <w:p w14:paraId="107559C6"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se člankom propisuju zahtjevi u pogledu ulaska životinja, zametnih proizvoda i proizvoda životinjskog porijekla u RH iz trećih zemalja.</w:t>
      </w:r>
    </w:p>
    <w:p w14:paraId="0101ABCB"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38283A54"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87.</w:t>
      </w:r>
    </w:p>
    <w:p w14:paraId="7A52691A"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 xml:space="preserve">Ovim se člankom propisuju treće zemlje iz kojih pošiljke mogu ulaziti u Republiku Hrvatsku te hitne mjere koje se mogu poduzimati u slučaju da pošiljke </w:t>
      </w:r>
      <w:r w:rsidR="00BF30EE" w:rsidRPr="00897339">
        <w:rPr>
          <w:rFonts w:ascii="Times New Roman" w:eastAsia="Times New Roman" w:hAnsi="Times New Roman" w:cs="Times New Roman"/>
          <w:bCs/>
          <w:color w:val="000000"/>
          <w:sz w:val="24"/>
          <w:szCs w:val="24"/>
          <w:lang w:eastAsia="hr-HR"/>
        </w:rPr>
        <w:t>predstavljaju</w:t>
      </w:r>
      <w:r w:rsidRPr="00897339">
        <w:rPr>
          <w:rFonts w:ascii="Times New Roman" w:eastAsia="Times New Roman" w:hAnsi="Times New Roman" w:cs="Times New Roman"/>
          <w:bCs/>
          <w:color w:val="000000"/>
          <w:sz w:val="24"/>
          <w:szCs w:val="24"/>
          <w:lang w:eastAsia="hr-HR"/>
        </w:rPr>
        <w:t xml:space="preserve"> ozbiljan rizik za unošenje bolesti životinja s popisa.</w:t>
      </w:r>
    </w:p>
    <w:p w14:paraId="469705C7"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2AC57C89"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88.</w:t>
      </w:r>
    </w:p>
    <w:p w14:paraId="7547540E"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 xml:space="preserve">Ovim se člankom propisuju zahtjevi u pogledu ulaska životinja, zametnih proizvoda i proizvoda životinjskog porijekla u RH iz trećih zemalja za koja se ne primjenjuju pravila iz članka 86 te zbrinjavanje troškova koji nastaju kršenjem pravila Delegirane uredbe (EU) 2020/692. </w:t>
      </w:r>
    </w:p>
    <w:p w14:paraId="4C709772"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166EBBB8"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članke 89. i 90.</w:t>
      </w:r>
    </w:p>
    <w:p w14:paraId="31244A60"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se člankom propisuje dokumentacija koja mora pratiti pošiljke životinja zametnih proizvoda i proizvoda životinjskog porijekla te sadržaj certifikata o zdravlju životinja.</w:t>
      </w:r>
    </w:p>
    <w:p w14:paraId="5846181F"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14182F89"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91.</w:t>
      </w:r>
    </w:p>
    <w:p w14:paraId="7EE45F2D"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r w:rsidRPr="00897339">
        <w:rPr>
          <w:rFonts w:ascii="Times New Roman" w:eastAsia="Times New Roman" w:hAnsi="Times New Roman" w:cs="Times New Roman"/>
          <w:color w:val="000000"/>
          <w:sz w:val="24"/>
          <w:szCs w:val="24"/>
          <w:lang w:eastAsia="hr-HR"/>
        </w:rPr>
        <w:t>Ovim se člankom propisuju obveze subjekata, veterinara, stručnjaka za životinje i svih drugih fizičkih ili pravnih osoba koje u EU unose uzročnike bolesti.</w:t>
      </w:r>
    </w:p>
    <w:p w14:paraId="1A243B55" w14:textId="77777777" w:rsidR="00C30ABD" w:rsidRPr="00897339" w:rsidRDefault="00C30ABD" w:rsidP="000B5056">
      <w:pPr>
        <w:spacing w:after="0" w:line="240" w:lineRule="auto"/>
        <w:jc w:val="both"/>
        <w:rPr>
          <w:rFonts w:ascii="Times New Roman" w:eastAsia="Times New Roman" w:hAnsi="Times New Roman" w:cs="Times New Roman"/>
          <w:color w:val="000000"/>
          <w:sz w:val="24"/>
          <w:szCs w:val="24"/>
          <w:lang w:eastAsia="hr-HR"/>
        </w:rPr>
      </w:pPr>
    </w:p>
    <w:p w14:paraId="7B04FAA0"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92.</w:t>
      </w:r>
    </w:p>
    <w:p w14:paraId="090FC8A9"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se člankom propisuje obveza Državnog inspektorata za ograničavanjem ulaska u RH biljnog materijala u slučaju nepovoljne situacije u pogledu bolesti s popisa u trećim zemljama.</w:t>
      </w:r>
    </w:p>
    <w:p w14:paraId="3D91AAAD"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184D79EE"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93.</w:t>
      </w:r>
    </w:p>
    <w:p w14:paraId="6F4B5315"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člankom su propisane obveze subjekata koji dovoze životinje i proizvode u RH, s ciljem sprečavanja pojave bolesti tijekom prijevoza.</w:t>
      </w:r>
    </w:p>
    <w:p w14:paraId="37BF529A"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41D0AF18"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94.</w:t>
      </w:r>
    </w:p>
    <w:p w14:paraId="7DD9FAB1"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člankom su propisani uvjeti i obveze subjekata koji izvoze životinje i proizvode životinjskog porijekla iz RH u treće zemlje.</w:t>
      </w:r>
    </w:p>
    <w:p w14:paraId="2E734360"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16EC8315"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članke 95. do 99.</w:t>
      </w:r>
    </w:p>
    <w:p w14:paraId="0A6D81DE"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člankom su propisane opće odredbe, uvjeti i obveze informiranja za nekomercijalno premještanje kućnih ljubimaca. Odredbe članaka 95. do 99. stupaju na snagu 22. travnja 2026. godine.</w:t>
      </w:r>
    </w:p>
    <w:p w14:paraId="261BCED5"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13DA892A"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100.</w:t>
      </w:r>
    </w:p>
    <w:p w14:paraId="41CCC42F"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člankom se propisuje način određivanja hitnih mjera sukladno člancima 257., 258., 260. i 262. Uredbe (EU) 2016/429.</w:t>
      </w:r>
    </w:p>
    <w:p w14:paraId="678F1431"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770682D3"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101.</w:t>
      </w:r>
    </w:p>
    <w:p w14:paraId="4FD5CF7D"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člankom se propisuje način financiranja provedbe mjera određenih ovim Zakonom te naknada štete, uvjeti i način podnošenja zahtjeva za naknadu štete za životinje koje su usmrćene ili zaklane te proizvode životinjskog porijekla koji su uništeni u okviru provedbe mjera predviđenih ovim Zakonom.</w:t>
      </w:r>
    </w:p>
    <w:p w14:paraId="5885CB8B"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1FDE8B3C"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članke 102. do 105.</w:t>
      </w:r>
    </w:p>
    <w:p w14:paraId="37903A50" w14:textId="63A1EFC3" w:rsidR="00C30ABD"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se člancima propisuju prekršajnopravne odredbe uz navođenje sankcija</w:t>
      </w:r>
      <w:r w:rsidR="00BA4816">
        <w:rPr>
          <w:rFonts w:ascii="Times New Roman" w:eastAsia="Times New Roman" w:hAnsi="Times New Roman" w:cs="Times New Roman"/>
          <w:bCs/>
          <w:color w:val="000000"/>
          <w:sz w:val="24"/>
          <w:szCs w:val="24"/>
          <w:lang w:eastAsia="hr-HR"/>
        </w:rPr>
        <w:t xml:space="preserve"> u kunama</w:t>
      </w:r>
      <w:r w:rsidRPr="00897339">
        <w:rPr>
          <w:rFonts w:ascii="Times New Roman" w:eastAsia="Times New Roman" w:hAnsi="Times New Roman" w:cs="Times New Roman"/>
          <w:bCs/>
          <w:color w:val="000000"/>
          <w:sz w:val="24"/>
          <w:szCs w:val="24"/>
          <w:lang w:eastAsia="hr-HR"/>
        </w:rPr>
        <w:t>.</w:t>
      </w:r>
    </w:p>
    <w:p w14:paraId="40DA69AA" w14:textId="161466D7" w:rsidR="00BA4816" w:rsidRDefault="00BA4816" w:rsidP="000B5056">
      <w:pPr>
        <w:spacing w:after="0" w:line="240" w:lineRule="auto"/>
        <w:jc w:val="both"/>
        <w:rPr>
          <w:rFonts w:ascii="Times New Roman" w:eastAsia="Times New Roman" w:hAnsi="Times New Roman" w:cs="Times New Roman"/>
          <w:bCs/>
          <w:color w:val="000000"/>
          <w:sz w:val="24"/>
          <w:szCs w:val="24"/>
          <w:lang w:eastAsia="hr-HR"/>
        </w:rPr>
      </w:pPr>
    </w:p>
    <w:p w14:paraId="04EAF860" w14:textId="22972C4F" w:rsidR="00BA4816" w:rsidRPr="00BA4816" w:rsidRDefault="00BA4816" w:rsidP="00BA4816">
      <w:pPr>
        <w:spacing w:after="0" w:line="240" w:lineRule="auto"/>
        <w:jc w:val="both"/>
        <w:rPr>
          <w:rFonts w:ascii="Times New Roman" w:eastAsia="Times New Roman" w:hAnsi="Times New Roman" w:cs="Times New Roman"/>
          <w:b/>
          <w:color w:val="000000"/>
          <w:sz w:val="24"/>
          <w:szCs w:val="24"/>
          <w:lang w:eastAsia="hr-HR"/>
        </w:rPr>
      </w:pPr>
      <w:r w:rsidRPr="00BA4816">
        <w:rPr>
          <w:rFonts w:ascii="Times New Roman" w:eastAsia="Times New Roman" w:hAnsi="Times New Roman" w:cs="Times New Roman"/>
          <w:b/>
          <w:color w:val="000000"/>
          <w:sz w:val="24"/>
          <w:szCs w:val="24"/>
          <w:lang w:eastAsia="hr-HR"/>
        </w:rPr>
        <w:t>Uz članke 10</w:t>
      </w:r>
      <w:r>
        <w:rPr>
          <w:rFonts w:ascii="Times New Roman" w:eastAsia="Times New Roman" w:hAnsi="Times New Roman" w:cs="Times New Roman"/>
          <w:b/>
          <w:color w:val="000000"/>
          <w:sz w:val="24"/>
          <w:szCs w:val="24"/>
          <w:lang w:eastAsia="hr-HR"/>
        </w:rPr>
        <w:t>6</w:t>
      </w:r>
      <w:r w:rsidRPr="00BA4816">
        <w:rPr>
          <w:rFonts w:ascii="Times New Roman" w:eastAsia="Times New Roman" w:hAnsi="Times New Roman" w:cs="Times New Roman"/>
          <w:b/>
          <w:color w:val="000000"/>
          <w:sz w:val="24"/>
          <w:szCs w:val="24"/>
          <w:lang w:eastAsia="hr-HR"/>
        </w:rPr>
        <w:t>. do 10</w:t>
      </w:r>
      <w:r>
        <w:rPr>
          <w:rFonts w:ascii="Times New Roman" w:eastAsia="Times New Roman" w:hAnsi="Times New Roman" w:cs="Times New Roman"/>
          <w:b/>
          <w:color w:val="000000"/>
          <w:sz w:val="24"/>
          <w:szCs w:val="24"/>
          <w:lang w:eastAsia="hr-HR"/>
        </w:rPr>
        <w:t>9</w:t>
      </w:r>
      <w:r w:rsidRPr="00BA4816">
        <w:rPr>
          <w:rFonts w:ascii="Times New Roman" w:eastAsia="Times New Roman" w:hAnsi="Times New Roman" w:cs="Times New Roman"/>
          <w:b/>
          <w:color w:val="000000"/>
          <w:sz w:val="24"/>
          <w:szCs w:val="24"/>
          <w:lang w:eastAsia="hr-HR"/>
        </w:rPr>
        <w:t>.</w:t>
      </w:r>
    </w:p>
    <w:p w14:paraId="27BA15E8" w14:textId="127F6A97" w:rsidR="00BA4816" w:rsidRPr="00897339" w:rsidRDefault="00BA4816" w:rsidP="00BA4816">
      <w:pPr>
        <w:spacing w:after="0" w:line="240" w:lineRule="auto"/>
        <w:jc w:val="both"/>
        <w:rPr>
          <w:rFonts w:ascii="Times New Roman" w:eastAsia="Times New Roman" w:hAnsi="Times New Roman" w:cs="Times New Roman"/>
          <w:bCs/>
          <w:color w:val="000000"/>
          <w:sz w:val="24"/>
          <w:szCs w:val="24"/>
          <w:lang w:eastAsia="hr-HR"/>
        </w:rPr>
      </w:pPr>
      <w:r w:rsidRPr="00BA4816">
        <w:rPr>
          <w:rFonts w:ascii="Times New Roman" w:eastAsia="Times New Roman" w:hAnsi="Times New Roman" w:cs="Times New Roman"/>
          <w:bCs/>
          <w:color w:val="000000"/>
          <w:sz w:val="24"/>
          <w:szCs w:val="24"/>
          <w:lang w:eastAsia="hr-HR"/>
        </w:rPr>
        <w:t xml:space="preserve">Ovim se člancima propisuju prekršajnopravne odredbe uz navođenje sankcija u </w:t>
      </w:r>
      <w:r>
        <w:rPr>
          <w:rFonts w:ascii="Times New Roman" w:eastAsia="Times New Roman" w:hAnsi="Times New Roman" w:cs="Times New Roman"/>
          <w:bCs/>
          <w:color w:val="000000"/>
          <w:sz w:val="24"/>
          <w:szCs w:val="24"/>
          <w:lang w:eastAsia="hr-HR"/>
        </w:rPr>
        <w:t>eurima</w:t>
      </w:r>
      <w:r w:rsidRPr="00BA4816">
        <w:rPr>
          <w:rFonts w:ascii="Times New Roman" w:eastAsia="Times New Roman" w:hAnsi="Times New Roman" w:cs="Times New Roman"/>
          <w:bCs/>
          <w:color w:val="000000"/>
          <w:sz w:val="24"/>
          <w:szCs w:val="24"/>
          <w:lang w:eastAsia="hr-HR"/>
        </w:rPr>
        <w:t>.</w:t>
      </w:r>
    </w:p>
    <w:p w14:paraId="3319EDC6"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04C38F30" w14:textId="7CE7F550"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10</w:t>
      </w:r>
      <w:r w:rsidRPr="00897339">
        <w:rPr>
          <w:rFonts w:ascii="Times New Roman" w:eastAsia="Times New Roman" w:hAnsi="Times New Roman" w:cs="Times New Roman"/>
          <w:b/>
          <w:bCs/>
          <w:color w:val="000000"/>
          <w:sz w:val="24"/>
          <w:szCs w:val="24"/>
          <w:lang w:eastAsia="hr-HR"/>
        </w:rPr>
        <w:t>.</w:t>
      </w:r>
    </w:p>
    <w:p w14:paraId="5D58D823"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se člankom propisuje upravni nadzor nad provedbom ovoga zakona i propisa koji su doneseni na temelju ovoga Zakona kojeg provodi Ministarstvo poljoprivrede.</w:t>
      </w:r>
    </w:p>
    <w:p w14:paraId="34689D4B"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2C671346" w14:textId="41C5416B"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11</w:t>
      </w:r>
      <w:r w:rsidRPr="00897339">
        <w:rPr>
          <w:rFonts w:ascii="Times New Roman" w:eastAsia="Times New Roman" w:hAnsi="Times New Roman" w:cs="Times New Roman"/>
          <w:b/>
          <w:bCs/>
          <w:color w:val="000000"/>
          <w:sz w:val="24"/>
          <w:szCs w:val="24"/>
          <w:lang w:eastAsia="hr-HR"/>
        </w:rPr>
        <w:t>.</w:t>
      </w:r>
    </w:p>
    <w:p w14:paraId="095B33C8"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se člankom propisuje način provođenja inspekcijskog nadzora nad provedbom mjera određenih na temelju ovoga zakona i propisa koji su doneseni na temelju ovoga Zakona, uvjeti za donošenje usmenog rješenja te obveza izvješćivanja Ministarstva od strane veterinarskog inspektora Državnog inspektorata.</w:t>
      </w:r>
    </w:p>
    <w:p w14:paraId="0ADE40D9"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0B6A795C" w14:textId="6D79985D"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12</w:t>
      </w:r>
      <w:r w:rsidRPr="00897339">
        <w:rPr>
          <w:rFonts w:ascii="Times New Roman" w:eastAsia="Times New Roman" w:hAnsi="Times New Roman" w:cs="Times New Roman"/>
          <w:b/>
          <w:bCs/>
          <w:color w:val="000000"/>
          <w:sz w:val="24"/>
          <w:szCs w:val="24"/>
          <w:lang w:eastAsia="hr-HR"/>
        </w:rPr>
        <w:t>.</w:t>
      </w:r>
    </w:p>
    <w:p w14:paraId="0EBE7E90"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 xml:space="preserve">Ovim su člankom propisani pravni lijekovi za rješenja donesena od strane </w:t>
      </w:r>
      <w:r w:rsidR="003B4F1D" w:rsidRPr="00897339">
        <w:rPr>
          <w:rFonts w:ascii="Times New Roman" w:eastAsia="Times New Roman" w:hAnsi="Times New Roman" w:cs="Times New Roman"/>
          <w:bCs/>
          <w:color w:val="000000"/>
          <w:sz w:val="24"/>
          <w:szCs w:val="24"/>
          <w:lang w:eastAsia="hr-HR"/>
        </w:rPr>
        <w:t>Ministarstva</w:t>
      </w:r>
      <w:r w:rsidRPr="00897339">
        <w:rPr>
          <w:rFonts w:ascii="Times New Roman" w:eastAsia="Times New Roman" w:hAnsi="Times New Roman" w:cs="Times New Roman"/>
          <w:bCs/>
          <w:color w:val="000000"/>
          <w:sz w:val="24"/>
          <w:szCs w:val="24"/>
          <w:lang w:eastAsia="hr-HR"/>
        </w:rPr>
        <w:t xml:space="preserve"> za te rješenja veterinarskih inspektora i graničnih veterinarskih inspektora.</w:t>
      </w:r>
    </w:p>
    <w:p w14:paraId="3D0A205F" w14:textId="77777777"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p>
    <w:p w14:paraId="4888AFFB" w14:textId="134D56C0"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13</w:t>
      </w:r>
      <w:r w:rsidRPr="00897339">
        <w:rPr>
          <w:rFonts w:ascii="Times New Roman" w:eastAsia="Times New Roman" w:hAnsi="Times New Roman" w:cs="Times New Roman"/>
          <w:b/>
          <w:bCs/>
          <w:color w:val="000000"/>
          <w:sz w:val="24"/>
          <w:szCs w:val="24"/>
          <w:lang w:eastAsia="hr-HR"/>
        </w:rPr>
        <w:t>.</w:t>
      </w:r>
    </w:p>
    <w:p w14:paraId="3ED4175C"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su člankom propisani rokovi za donošenje propisa koji se donose na temelju ovoga Zakona.</w:t>
      </w:r>
    </w:p>
    <w:p w14:paraId="699102D4"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7B267A1F" w14:textId="78DC3E44"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14</w:t>
      </w:r>
      <w:r w:rsidRPr="00897339">
        <w:rPr>
          <w:rFonts w:ascii="Times New Roman" w:eastAsia="Times New Roman" w:hAnsi="Times New Roman" w:cs="Times New Roman"/>
          <w:b/>
          <w:bCs/>
          <w:color w:val="000000"/>
          <w:sz w:val="24"/>
          <w:szCs w:val="24"/>
          <w:lang w:eastAsia="hr-HR"/>
        </w:rPr>
        <w:t>.</w:t>
      </w:r>
    </w:p>
    <w:p w14:paraId="0E27E1D0"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su člankom propisane odredbe usklađivanja za subjekte i prijevoznike.</w:t>
      </w:r>
    </w:p>
    <w:p w14:paraId="2B0EA76E"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p>
    <w:p w14:paraId="6C39E9A5" w14:textId="335E799C"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15</w:t>
      </w:r>
      <w:r w:rsidRPr="00897339">
        <w:rPr>
          <w:rFonts w:ascii="Times New Roman" w:eastAsia="Times New Roman" w:hAnsi="Times New Roman" w:cs="Times New Roman"/>
          <w:b/>
          <w:bCs/>
          <w:color w:val="000000"/>
          <w:sz w:val="24"/>
          <w:szCs w:val="24"/>
          <w:lang w:eastAsia="hr-HR"/>
        </w:rPr>
        <w:t>.</w:t>
      </w:r>
    </w:p>
    <w:p w14:paraId="04C5521C" w14:textId="77777777" w:rsidR="00C30ABD" w:rsidRPr="00897339" w:rsidRDefault="00C30ABD" w:rsidP="000B5056">
      <w:pPr>
        <w:spacing w:after="0" w:line="240" w:lineRule="auto"/>
        <w:jc w:val="both"/>
        <w:rPr>
          <w:rFonts w:ascii="Times New Roman" w:eastAsia="Times New Roman" w:hAnsi="Times New Roman" w:cs="Times New Roman"/>
          <w:bCs/>
          <w:color w:val="000000"/>
          <w:sz w:val="24"/>
          <w:szCs w:val="24"/>
          <w:lang w:eastAsia="hr-HR"/>
        </w:rPr>
      </w:pPr>
      <w:r w:rsidRPr="00897339">
        <w:rPr>
          <w:rFonts w:ascii="Times New Roman" w:eastAsia="Times New Roman" w:hAnsi="Times New Roman" w:cs="Times New Roman"/>
          <w:bCs/>
          <w:color w:val="000000"/>
          <w:sz w:val="24"/>
          <w:szCs w:val="24"/>
          <w:lang w:eastAsia="hr-HR"/>
        </w:rPr>
        <w:t>Ovim su člankom stavljeni izvan snage propisi koji se reguliraju odredbama ovoga Zakona.</w:t>
      </w:r>
      <w:r w:rsidR="0080296D" w:rsidRPr="00897339">
        <w:rPr>
          <w:rFonts w:ascii="Times New Roman" w:eastAsia="Times New Roman" w:hAnsi="Times New Roman" w:cs="Times New Roman"/>
          <w:bCs/>
          <w:color w:val="000000"/>
          <w:sz w:val="24"/>
          <w:szCs w:val="24"/>
          <w:lang w:eastAsia="hr-HR"/>
        </w:rPr>
        <w:t xml:space="preserve"> Stavkom 6. članka </w:t>
      </w:r>
      <w:r w:rsidR="00E77E13" w:rsidRPr="00897339">
        <w:rPr>
          <w:rFonts w:ascii="Times New Roman" w:eastAsia="Times New Roman" w:hAnsi="Times New Roman" w:cs="Times New Roman"/>
          <w:bCs/>
          <w:color w:val="000000"/>
          <w:sz w:val="24"/>
          <w:szCs w:val="24"/>
          <w:lang w:eastAsia="hr-HR"/>
        </w:rPr>
        <w:t xml:space="preserve">111. </w:t>
      </w:r>
      <w:r w:rsidR="00057E48" w:rsidRPr="00897339">
        <w:rPr>
          <w:rFonts w:ascii="Times New Roman" w:eastAsia="Times New Roman" w:hAnsi="Times New Roman" w:cs="Times New Roman"/>
          <w:bCs/>
          <w:color w:val="000000"/>
          <w:sz w:val="24"/>
          <w:szCs w:val="24"/>
          <w:lang w:eastAsia="hr-HR"/>
        </w:rPr>
        <w:t>određeno je da pojedini propisi ostaju na snazi do donošenja novih propisa radi osiguravanja kontinuiteta u postupanju.</w:t>
      </w:r>
    </w:p>
    <w:p w14:paraId="20EBB6B1" w14:textId="77777777" w:rsidR="00057E48" w:rsidRPr="00897339" w:rsidRDefault="00057E48" w:rsidP="000B5056">
      <w:pPr>
        <w:spacing w:after="0" w:line="240" w:lineRule="auto"/>
        <w:jc w:val="both"/>
        <w:rPr>
          <w:rFonts w:ascii="Times New Roman" w:eastAsia="Times New Roman" w:hAnsi="Times New Roman" w:cs="Times New Roman"/>
          <w:b/>
          <w:bCs/>
          <w:color w:val="000000"/>
          <w:sz w:val="24"/>
          <w:szCs w:val="24"/>
          <w:lang w:eastAsia="hr-HR"/>
        </w:rPr>
      </w:pPr>
    </w:p>
    <w:p w14:paraId="0DCC78D3" w14:textId="3BA73420" w:rsidR="00C30ABD" w:rsidRPr="00897339" w:rsidRDefault="00C30ABD" w:rsidP="000B5056">
      <w:pPr>
        <w:spacing w:after="0" w:line="240" w:lineRule="auto"/>
        <w:jc w:val="both"/>
        <w:rPr>
          <w:rFonts w:ascii="Times New Roman" w:eastAsia="Times New Roman" w:hAnsi="Times New Roman" w:cs="Times New Roman"/>
          <w:b/>
          <w:bCs/>
          <w:color w:val="000000"/>
          <w:sz w:val="24"/>
          <w:szCs w:val="24"/>
          <w:lang w:eastAsia="hr-HR"/>
        </w:rPr>
      </w:pPr>
      <w:r w:rsidRPr="00897339">
        <w:rPr>
          <w:rFonts w:ascii="Times New Roman" w:eastAsia="Times New Roman" w:hAnsi="Times New Roman" w:cs="Times New Roman"/>
          <w:b/>
          <w:bCs/>
          <w:color w:val="000000"/>
          <w:sz w:val="24"/>
          <w:szCs w:val="24"/>
          <w:lang w:eastAsia="hr-HR"/>
        </w:rPr>
        <w:t>Uz članak 1</w:t>
      </w:r>
      <w:r w:rsidR="00BA4816">
        <w:rPr>
          <w:rFonts w:ascii="Times New Roman" w:eastAsia="Times New Roman" w:hAnsi="Times New Roman" w:cs="Times New Roman"/>
          <w:b/>
          <w:bCs/>
          <w:color w:val="000000"/>
          <w:sz w:val="24"/>
          <w:szCs w:val="24"/>
          <w:lang w:eastAsia="hr-HR"/>
        </w:rPr>
        <w:t>16</w:t>
      </w:r>
      <w:r w:rsidRPr="00897339">
        <w:rPr>
          <w:rFonts w:ascii="Times New Roman" w:eastAsia="Times New Roman" w:hAnsi="Times New Roman" w:cs="Times New Roman"/>
          <w:b/>
          <w:bCs/>
          <w:color w:val="000000"/>
          <w:sz w:val="24"/>
          <w:szCs w:val="24"/>
          <w:lang w:eastAsia="hr-HR"/>
        </w:rPr>
        <w:t>.</w:t>
      </w:r>
    </w:p>
    <w:p w14:paraId="736CB357" w14:textId="3D89424B" w:rsidR="00710DAD" w:rsidRPr="00710DAD" w:rsidRDefault="00710DAD" w:rsidP="000B5056">
      <w:pPr>
        <w:spacing w:after="0" w:line="240" w:lineRule="auto"/>
        <w:jc w:val="both"/>
        <w:rPr>
          <w:rFonts w:ascii="Times New Roman" w:eastAsia="Times New Roman" w:hAnsi="Times New Roman" w:cs="Times New Roman"/>
          <w:bCs/>
          <w:sz w:val="24"/>
          <w:szCs w:val="24"/>
          <w:lang w:eastAsia="hr-HR"/>
        </w:rPr>
      </w:pPr>
      <w:r w:rsidRPr="00710DAD">
        <w:rPr>
          <w:rFonts w:ascii="Times New Roman" w:eastAsia="Times New Roman" w:hAnsi="Times New Roman" w:cs="Times New Roman"/>
          <w:bCs/>
          <w:sz w:val="24"/>
          <w:szCs w:val="24"/>
          <w:lang w:eastAsia="hr-HR"/>
        </w:rPr>
        <w:t>Ovim se člankom određuje prestanak važenja određenih članaka ovoga Zakona kojima se propisuju novčane kazne u kunama i to danom uvođenja eura kao službene valute u Republici Hrvatskoj.</w:t>
      </w:r>
    </w:p>
    <w:p w14:paraId="55C0FBBB" w14:textId="77777777" w:rsidR="00710DAD" w:rsidRPr="00710DAD" w:rsidRDefault="00710DAD" w:rsidP="000B5056">
      <w:pPr>
        <w:spacing w:after="0" w:line="240" w:lineRule="auto"/>
        <w:jc w:val="both"/>
        <w:rPr>
          <w:rFonts w:ascii="Times New Roman" w:eastAsia="Times New Roman" w:hAnsi="Times New Roman" w:cs="Times New Roman"/>
          <w:bCs/>
          <w:sz w:val="24"/>
          <w:szCs w:val="24"/>
          <w:lang w:eastAsia="hr-HR"/>
        </w:rPr>
      </w:pPr>
    </w:p>
    <w:p w14:paraId="5E0C75E5" w14:textId="77777777" w:rsidR="004D554D" w:rsidRPr="004D554D" w:rsidRDefault="004D554D" w:rsidP="004D554D">
      <w:pPr>
        <w:spacing w:after="0" w:line="240" w:lineRule="auto"/>
        <w:jc w:val="both"/>
        <w:rPr>
          <w:rFonts w:ascii="Times New Roman" w:eastAsia="Times New Roman" w:hAnsi="Times New Roman" w:cs="Times New Roman"/>
          <w:b/>
          <w:bCs/>
          <w:color w:val="000000"/>
          <w:sz w:val="24"/>
          <w:szCs w:val="24"/>
          <w:lang w:eastAsia="hr-HR"/>
        </w:rPr>
      </w:pPr>
      <w:r w:rsidRPr="004D554D">
        <w:rPr>
          <w:rFonts w:ascii="Times New Roman" w:eastAsia="Times New Roman" w:hAnsi="Times New Roman" w:cs="Times New Roman"/>
          <w:b/>
          <w:bCs/>
          <w:sz w:val="24"/>
          <w:szCs w:val="24"/>
          <w:lang w:eastAsia="hr-HR"/>
        </w:rPr>
        <w:t>Uz članak 117.</w:t>
      </w:r>
      <w:r w:rsidRPr="004D554D">
        <w:rPr>
          <w:rFonts w:ascii="Times New Roman" w:eastAsia="Times New Roman" w:hAnsi="Times New Roman" w:cs="Times New Roman"/>
          <w:b/>
          <w:bCs/>
          <w:color w:val="000000"/>
          <w:sz w:val="24"/>
          <w:szCs w:val="24"/>
          <w:lang w:eastAsia="hr-HR"/>
        </w:rPr>
        <w:t xml:space="preserve"> </w:t>
      </w:r>
    </w:p>
    <w:p w14:paraId="75AD40CF" w14:textId="08B11D9C" w:rsidR="00710DAD" w:rsidRDefault="004D554D" w:rsidP="004D554D">
      <w:pPr>
        <w:spacing w:after="0" w:line="240" w:lineRule="auto"/>
        <w:jc w:val="both"/>
        <w:rPr>
          <w:rFonts w:ascii="Times New Roman" w:eastAsia="Times New Roman" w:hAnsi="Times New Roman" w:cs="Times New Roman"/>
          <w:sz w:val="24"/>
          <w:szCs w:val="24"/>
          <w:lang w:eastAsia="hr-HR"/>
        </w:rPr>
      </w:pPr>
      <w:r w:rsidRPr="00897339">
        <w:rPr>
          <w:rFonts w:ascii="Times New Roman" w:eastAsia="Times New Roman" w:hAnsi="Times New Roman" w:cs="Times New Roman"/>
          <w:bCs/>
          <w:color w:val="000000"/>
          <w:sz w:val="24"/>
          <w:szCs w:val="24"/>
          <w:lang w:eastAsia="hr-HR"/>
        </w:rPr>
        <w:t>Ovim se člankom određuje stupanje na snagu Zakona.</w:t>
      </w:r>
      <w:r>
        <w:rPr>
          <w:rFonts w:ascii="Times New Roman" w:eastAsia="Times New Roman" w:hAnsi="Times New Roman" w:cs="Times New Roman"/>
          <w:bCs/>
          <w:color w:val="000000"/>
          <w:sz w:val="24"/>
          <w:szCs w:val="24"/>
          <w:lang w:eastAsia="hr-HR"/>
        </w:rPr>
        <w:t xml:space="preserve"> </w:t>
      </w:r>
      <w:r w:rsidR="00710DAD">
        <w:rPr>
          <w:rFonts w:ascii="Times New Roman" w:eastAsia="Times New Roman" w:hAnsi="Times New Roman" w:cs="Times New Roman"/>
          <w:sz w:val="24"/>
          <w:szCs w:val="24"/>
          <w:lang w:eastAsia="hr-HR"/>
        </w:rPr>
        <w:t xml:space="preserve">Članci </w:t>
      </w:r>
      <w:r w:rsidRPr="004D554D">
        <w:rPr>
          <w:rFonts w:ascii="Times New Roman" w:eastAsia="Times New Roman" w:hAnsi="Times New Roman" w:cs="Times New Roman"/>
          <w:sz w:val="24"/>
          <w:szCs w:val="24"/>
          <w:lang w:eastAsia="hr-HR"/>
        </w:rPr>
        <w:t>95. do 99.</w:t>
      </w:r>
      <w:r w:rsidR="00710DAD">
        <w:rPr>
          <w:rFonts w:ascii="Times New Roman" w:eastAsia="Times New Roman" w:hAnsi="Times New Roman" w:cs="Times New Roman"/>
          <w:sz w:val="24"/>
          <w:szCs w:val="24"/>
          <w:lang w:eastAsia="hr-HR"/>
        </w:rPr>
        <w:t xml:space="preserve"> reguliraju područje nekomercijalnog premještanja kućnih ljubimaca koje stupa na snagu 2</w:t>
      </w:r>
      <w:r w:rsidR="00A93EA4">
        <w:rPr>
          <w:rFonts w:ascii="Times New Roman" w:eastAsia="Times New Roman" w:hAnsi="Times New Roman" w:cs="Times New Roman"/>
          <w:sz w:val="24"/>
          <w:szCs w:val="24"/>
          <w:lang w:eastAsia="hr-HR"/>
        </w:rPr>
        <w:t>2</w:t>
      </w:r>
      <w:r w:rsidR="00710DAD">
        <w:rPr>
          <w:rFonts w:ascii="Times New Roman" w:eastAsia="Times New Roman" w:hAnsi="Times New Roman" w:cs="Times New Roman"/>
          <w:sz w:val="24"/>
          <w:szCs w:val="24"/>
          <w:lang w:eastAsia="hr-HR"/>
        </w:rPr>
        <w:t xml:space="preserve">. travnja 2026. godine u skladu s člankom </w:t>
      </w:r>
      <w:r w:rsidR="0075736B">
        <w:rPr>
          <w:rFonts w:ascii="Times New Roman" w:eastAsia="Times New Roman" w:hAnsi="Times New Roman" w:cs="Times New Roman"/>
          <w:sz w:val="24"/>
          <w:szCs w:val="24"/>
          <w:lang w:eastAsia="hr-HR"/>
        </w:rPr>
        <w:t xml:space="preserve">277. </w:t>
      </w:r>
      <w:r w:rsidR="00710DAD">
        <w:rPr>
          <w:rFonts w:ascii="Times New Roman" w:eastAsia="Times New Roman" w:hAnsi="Times New Roman" w:cs="Times New Roman"/>
          <w:sz w:val="24"/>
          <w:szCs w:val="24"/>
          <w:lang w:eastAsia="hr-HR"/>
        </w:rPr>
        <w:t xml:space="preserve">Uredbe (EU) 2016/429. Članak </w:t>
      </w:r>
      <w:r w:rsidR="00710DAD" w:rsidRPr="004D554D">
        <w:rPr>
          <w:rFonts w:ascii="Times New Roman" w:eastAsia="Times New Roman" w:hAnsi="Times New Roman" w:cs="Times New Roman"/>
          <w:sz w:val="24"/>
          <w:szCs w:val="24"/>
          <w:lang w:eastAsia="hr-HR"/>
        </w:rPr>
        <w:t>107. stav</w:t>
      </w:r>
      <w:r w:rsidR="0075736B">
        <w:rPr>
          <w:rFonts w:ascii="Times New Roman" w:eastAsia="Times New Roman" w:hAnsi="Times New Roman" w:cs="Times New Roman"/>
          <w:sz w:val="24"/>
          <w:szCs w:val="24"/>
          <w:lang w:eastAsia="hr-HR"/>
        </w:rPr>
        <w:t>a</w:t>
      </w:r>
      <w:r w:rsidR="00710DAD" w:rsidRPr="004D554D">
        <w:rPr>
          <w:rFonts w:ascii="Times New Roman" w:eastAsia="Times New Roman" w:hAnsi="Times New Roman" w:cs="Times New Roman"/>
          <w:sz w:val="24"/>
          <w:szCs w:val="24"/>
          <w:lang w:eastAsia="hr-HR"/>
        </w:rPr>
        <w:t>k 1. točka</w:t>
      </w:r>
      <w:r w:rsidR="00387F8C">
        <w:rPr>
          <w:rFonts w:ascii="Times New Roman" w:eastAsia="Times New Roman" w:hAnsi="Times New Roman" w:cs="Times New Roman"/>
          <w:sz w:val="24"/>
          <w:szCs w:val="24"/>
          <w:lang w:eastAsia="hr-HR"/>
        </w:rPr>
        <w:t xml:space="preserve"> </w:t>
      </w:r>
      <w:r w:rsidR="00710DAD" w:rsidRPr="004D554D">
        <w:rPr>
          <w:rFonts w:ascii="Times New Roman" w:eastAsia="Times New Roman" w:hAnsi="Times New Roman" w:cs="Times New Roman"/>
          <w:sz w:val="24"/>
          <w:szCs w:val="24"/>
          <w:lang w:eastAsia="hr-HR"/>
        </w:rPr>
        <w:t xml:space="preserve">15. te </w:t>
      </w:r>
      <w:r w:rsidR="00AC5847">
        <w:rPr>
          <w:rFonts w:ascii="Times New Roman" w:eastAsia="Times New Roman" w:hAnsi="Times New Roman" w:cs="Times New Roman"/>
          <w:sz w:val="24"/>
          <w:szCs w:val="24"/>
          <w:lang w:eastAsia="hr-HR"/>
        </w:rPr>
        <w:t xml:space="preserve">točke </w:t>
      </w:r>
      <w:r w:rsidR="00710DAD" w:rsidRPr="004D554D">
        <w:rPr>
          <w:rFonts w:ascii="Times New Roman" w:eastAsia="Times New Roman" w:hAnsi="Times New Roman" w:cs="Times New Roman"/>
          <w:sz w:val="24"/>
          <w:szCs w:val="24"/>
          <w:lang w:eastAsia="hr-HR"/>
        </w:rPr>
        <w:t>71. do 74.</w:t>
      </w:r>
      <w:r w:rsidR="00710DAD" w:rsidRPr="00710DAD">
        <w:t xml:space="preserve"> </w:t>
      </w:r>
      <w:r w:rsidR="00710DAD" w:rsidRPr="00710DAD">
        <w:rPr>
          <w:rFonts w:ascii="Times New Roman" w:eastAsia="Times New Roman" w:hAnsi="Times New Roman" w:cs="Times New Roman"/>
          <w:sz w:val="24"/>
          <w:szCs w:val="24"/>
          <w:lang w:eastAsia="hr-HR"/>
        </w:rPr>
        <w:t>regulira</w:t>
      </w:r>
      <w:r w:rsidR="0075736B">
        <w:rPr>
          <w:rFonts w:ascii="Times New Roman" w:eastAsia="Times New Roman" w:hAnsi="Times New Roman" w:cs="Times New Roman"/>
          <w:sz w:val="24"/>
          <w:szCs w:val="24"/>
          <w:lang w:eastAsia="hr-HR"/>
        </w:rPr>
        <w:t>ju</w:t>
      </w:r>
      <w:r w:rsidR="00710DAD" w:rsidRPr="00710DAD">
        <w:rPr>
          <w:rFonts w:ascii="Times New Roman" w:eastAsia="Times New Roman" w:hAnsi="Times New Roman" w:cs="Times New Roman"/>
          <w:sz w:val="24"/>
          <w:szCs w:val="24"/>
          <w:lang w:eastAsia="hr-HR"/>
        </w:rPr>
        <w:t xml:space="preserve"> prekršajnopravne odredbe vezano na nekomercijalno premještanje kućnih ljubimaca</w:t>
      </w:r>
      <w:r w:rsidR="00710DAD">
        <w:rPr>
          <w:rFonts w:ascii="Times New Roman" w:eastAsia="Times New Roman" w:hAnsi="Times New Roman" w:cs="Times New Roman"/>
          <w:sz w:val="24"/>
          <w:szCs w:val="24"/>
          <w:lang w:eastAsia="hr-HR"/>
        </w:rPr>
        <w:t xml:space="preserve"> u eurima</w:t>
      </w:r>
      <w:r w:rsidR="00A93EA4">
        <w:rPr>
          <w:rFonts w:ascii="Times New Roman" w:eastAsia="Times New Roman" w:hAnsi="Times New Roman" w:cs="Times New Roman"/>
          <w:sz w:val="24"/>
          <w:szCs w:val="24"/>
          <w:lang w:eastAsia="hr-HR"/>
        </w:rPr>
        <w:t xml:space="preserve"> te </w:t>
      </w:r>
      <w:r w:rsidR="0075736B">
        <w:rPr>
          <w:rFonts w:ascii="Times New Roman" w:eastAsia="Times New Roman" w:hAnsi="Times New Roman" w:cs="Times New Roman"/>
          <w:sz w:val="24"/>
          <w:szCs w:val="24"/>
          <w:lang w:eastAsia="hr-HR"/>
        </w:rPr>
        <w:t xml:space="preserve">također </w:t>
      </w:r>
      <w:r w:rsidR="00A93EA4">
        <w:rPr>
          <w:rFonts w:ascii="Times New Roman" w:eastAsia="Times New Roman" w:hAnsi="Times New Roman" w:cs="Times New Roman"/>
          <w:sz w:val="24"/>
          <w:szCs w:val="24"/>
          <w:lang w:eastAsia="hr-HR"/>
        </w:rPr>
        <w:t>stupa</w:t>
      </w:r>
      <w:r w:rsidR="0075736B">
        <w:rPr>
          <w:rFonts w:ascii="Times New Roman" w:eastAsia="Times New Roman" w:hAnsi="Times New Roman" w:cs="Times New Roman"/>
          <w:sz w:val="24"/>
          <w:szCs w:val="24"/>
          <w:lang w:eastAsia="hr-HR"/>
        </w:rPr>
        <w:t>ju</w:t>
      </w:r>
      <w:r w:rsidR="00A93EA4">
        <w:rPr>
          <w:rFonts w:ascii="Times New Roman" w:eastAsia="Times New Roman" w:hAnsi="Times New Roman" w:cs="Times New Roman"/>
          <w:sz w:val="24"/>
          <w:szCs w:val="24"/>
          <w:lang w:eastAsia="hr-HR"/>
        </w:rPr>
        <w:t xml:space="preserve"> na snagu 22. travnja 2026. godine</w:t>
      </w:r>
      <w:r w:rsidR="00EC26F1">
        <w:rPr>
          <w:rFonts w:ascii="Times New Roman" w:eastAsia="Times New Roman" w:hAnsi="Times New Roman" w:cs="Times New Roman"/>
          <w:sz w:val="24"/>
          <w:szCs w:val="24"/>
          <w:lang w:eastAsia="hr-HR"/>
        </w:rPr>
        <w:t>.</w:t>
      </w:r>
    </w:p>
    <w:p w14:paraId="0AF1CAA2" w14:textId="77777777" w:rsidR="005E1F58" w:rsidRPr="008E287C" w:rsidRDefault="005E1F58" w:rsidP="000B5056">
      <w:pPr>
        <w:spacing w:after="0" w:line="240" w:lineRule="auto"/>
        <w:jc w:val="center"/>
        <w:rPr>
          <w:rFonts w:ascii="Times New Roman" w:hAnsi="Times New Roman" w:cs="Times New Roman"/>
          <w:iCs/>
          <w:sz w:val="24"/>
          <w:szCs w:val="24"/>
          <w:lang w:eastAsia="hr-HR"/>
        </w:rPr>
      </w:pPr>
    </w:p>
    <w:sectPr w:rsidR="005E1F58" w:rsidRPr="008E287C" w:rsidSect="00C1056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28D48" w14:textId="77777777" w:rsidR="00C50906" w:rsidRDefault="00C50906" w:rsidP="006D6D77">
      <w:pPr>
        <w:spacing w:after="0" w:line="240" w:lineRule="auto"/>
      </w:pPr>
      <w:r>
        <w:separator/>
      </w:r>
    </w:p>
  </w:endnote>
  <w:endnote w:type="continuationSeparator" w:id="0">
    <w:p w14:paraId="6E75BB67" w14:textId="77777777" w:rsidR="00C50906" w:rsidRDefault="00C50906" w:rsidP="006D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0" w:usb1="08070000" w:usb2="00000010" w:usb3="00000000" w:csb0="0002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2AC21" w14:textId="77777777" w:rsidR="00C50906" w:rsidRDefault="00C50906" w:rsidP="006D6D77">
      <w:pPr>
        <w:spacing w:after="0" w:line="240" w:lineRule="auto"/>
      </w:pPr>
      <w:r>
        <w:separator/>
      </w:r>
    </w:p>
  </w:footnote>
  <w:footnote w:type="continuationSeparator" w:id="0">
    <w:p w14:paraId="3C7FDAF7" w14:textId="77777777" w:rsidR="00C50906" w:rsidRDefault="00C50906" w:rsidP="006D6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4B86"/>
    <w:multiLevelType w:val="hybridMultilevel"/>
    <w:tmpl w:val="412A55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A021FD9"/>
    <w:multiLevelType w:val="hybridMultilevel"/>
    <w:tmpl w:val="498265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5F7E83"/>
    <w:multiLevelType w:val="hybridMultilevel"/>
    <w:tmpl w:val="6C800608"/>
    <w:lvl w:ilvl="0" w:tplc="57CCAD98">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F671974"/>
    <w:multiLevelType w:val="hybridMultilevel"/>
    <w:tmpl w:val="18188E26"/>
    <w:lvl w:ilvl="0" w:tplc="10B2C28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0640431"/>
    <w:multiLevelType w:val="hybridMultilevel"/>
    <w:tmpl w:val="98A0CC76"/>
    <w:lvl w:ilvl="0" w:tplc="57CCAD98">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8472283"/>
    <w:multiLevelType w:val="hybridMultilevel"/>
    <w:tmpl w:val="1B6ED3BC"/>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E151BA"/>
    <w:multiLevelType w:val="hybridMultilevel"/>
    <w:tmpl w:val="139A709C"/>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AF6614"/>
    <w:multiLevelType w:val="hybridMultilevel"/>
    <w:tmpl w:val="AA3C4BCE"/>
    <w:lvl w:ilvl="0" w:tplc="041A000F">
      <w:start w:val="1"/>
      <w:numFmt w:val="decimal"/>
      <w:lvlText w:val="%1."/>
      <w:lvlJc w:val="left"/>
      <w:pPr>
        <w:ind w:left="0" w:hanging="360"/>
      </w:p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8" w15:restartNumberingAfterBreak="0">
    <w:nsid w:val="209F31F0"/>
    <w:multiLevelType w:val="hybridMultilevel"/>
    <w:tmpl w:val="AA3C4B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FC5110"/>
    <w:multiLevelType w:val="hybridMultilevel"/>
    <w:tmpl w:val="1F8E07E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9281157"/>
    <w:multiLevelType w:val="hybridMultilevel"/>
    <w:tmpl w:val="47B2CB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745F48"/>
    <w:multiLevelType w:val="hybridMultilevel"/>
    <w:tmpl w:val="0C72D6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787194"/>
    <w:multiLevelType w:val="hybridMultilevel"/>
    <w:tmpl w:val="D28A9268"/>
    <w:lvl w:ilvl="0" w:tplc="0D7C9CB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A3472F3"/>
    <w:multiLevelType w:val="hybridMultilevel"/>
    <w:tmpl w:val="AA3C4B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AA47AF"/>
    <w:multiLevelType w:val="hybridMultilevel"/>
    <w:tmpl w:val="47B2CB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D026C2"/>
    <w:multiLevelType w:val="hybridMultilevel"/>
    <w:tmpl w:val="10BEA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5E0EA5"/>
    <w:multiLevelType w:val="hybridMultilevel"/>
    <w:tmpl w:val="D5DCFE72"/>
    <w:lvl w:ilvl="0" w:tplc="8A84899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C0322D"/>
    <w:multiLevelType w:val="hybridMultilevel"/>
    <w:tmpl w:val="1A9C22A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7F449BE"/>
    <w:multiLevelType w:val="hybridMultilevel"/>
    <w:tmpl w:val="AA3C4B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5D16DB"/>
    <w:multiLevelType w:val="hybridMultilevel"/>
    <w:tmpl w:val="FA763114"/>
    <w:lvl w:ilvl="0" w:tplc="57CCAD98">
      <w:start w:val="1"/>
      <w:numFmt w:val="decimal"/>
      <w:lvlText w:val="(%1)"/>
      <w:lvlJc w:val="left"/>
      <w:pPr>
        <w:ind w:left="360" w:hanging="360"/>
      </w:pPr>
      <w:rPr>
        <w:rFonts w:ascii="Times New Roman" w:eastAsiaTheme="minorHAnsi" w:hAnsi="Times New Roman" w:cs="Times New Roman"/>
      </w:r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AFE6B35"/>
    <w:multiLevelType w:val="hybridMultilevel"/>
    <w:tmpl w:val="47B2CB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5C4419"/>
    <w:multiLevelType w:val="hybridMultilevel"/>
    <w:tmpl w:val="AA3C4B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037C03"/>
    <w:multiLevelType w:val="hybridMultilevel"/>
    <w:tmpl w:val="685031C8"/>
    <w:lvl w:ilvl="0" w:tplc="041A000F">
      <w:start w:val="1"/>
      <w:numFmt w:val="decimal"/>
      <w:lvlText w:val="%1."/>
      <w:lvlJc w:val="left"/>
      <w:pPr>
        <w:ind w:left="360" w:hanging="360"/>
      </w:pPr>
    </w:lvl>
    <w:lvl w:ilvl="1" w:tplc="B69ADCEE">
      <w:start w:val="1"/>
      <w:numFmt w:val="decimal"/>
      <w:lvlText w:val="%2.)"/>
      <w:lvlJc w:val="left"/>
      <w:pPr>
        <w:ind w:left="1125" w:hanging="405"/>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7055FB0"/>
    <w:multiLevelType w:val="hybridMultilevel"/>
    <w:tmpl w:val="0C72D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2555FC"/>
    <w:multiLevelType w:val="hybridMultilevel"/>
    <w:tmpl w:val="C1266D64"/>
    <w:lvl w:ilvl="0" w:tplc="1EA02F24">
      <w:start w:val="1"/>
      <w:numFmt w:val="upperRoman"/>
      <w:lvlText w:val="%1."/>
      <w:lvlJc w:val="left"/>
      <w:pPr>
        <w:ind w:left="1932" w:hanging="720"/>
      </w:pPr>
    </w:lvl>
    <w:lvl w:ilvl="1" w:tplc="041A0019">
      <w:start w:val="1"/>
      <w:numFmt w:val="lowerLetter"/>
      <w:lvlText w:val="%2."/>
      <w:lvlJc w:val="left"/>
      <w:pPr>
        <w:ind w:left="2292" w:hanging="360"/>
      </w:pPr>
    </w:lvl>
    <w:lvl w:ilvl="2" w:tplc="041A001B">
      <w:start w:val="1"/>
      <w:numFmt w:val="lowerRoman"/>
      <w:lvlText w:val="%3."/>
      <w:lvlJc w:val="right"/>
      <w:pPr>
        <w:ind w:left="3012" w:hanging="180"/>
      </w:pPr>
    </w:lvl>
    <w:lvl w:ilvl="3" w:tplc="041A000F">
      <w:start w:val="1"/>
      <w:numFmt w:val="decimal"/>
      <w:lvlText w:val="%4."/>
      <w:lvlJc w:val="left"/>
      <w:pPr>
        <w:ind w:left="3732" w:hanging="360"/>
      </w:pPr>
    </w:lvl>
    <w:lvl w:ilvl="4" w:tplc="041A0019">
      <w:start w:val="1"/>
      <w:numFmt w:val="lowerLetter"/>
      <w:lvlText w:val="%5."/>
      <w:lvlJc w:val="left"/>
      <w:pPr>
        <w:ind w:left="4452" w:hanging="360"/>
      </w:pPr>
    </w:lvl>
    <w:lvl w:ilvl="5" w:tplc="041A001B">
      <w:start w:val="1"/>
      <w:numFmt w:val="lowerRoman"/>
      <w:lvlText w:val="%6."/>
      <w:lvlJc w:val="right"/>
      <w:pPr>
        <w:ind w:left="5172" w:hanging="180"/>
      </w:pPr>
    </w:lvl>
    <w:lvl w:ilvl="6" w:tplc="041A000F">
      <w:start w:val="1"/>
      <w:numFmt w:val="decimal"/>
      <w:lvlText w:val="%7."/>
      <w:lvlJc w:val="left"/>
      <w:pPr>
        <w:ind w:left="5892" w:hanging="360"/>
      </w:pPr>
    </w:lvl>
    <w:lvl w:ilvl="7" w:tplc="041A0019">
      <w:start w:val="1"/>
      <w:numFmt w:val="lowerLetter"/>
      <w:lvlText w:val="%8."/>
      <w:lvlJc w:val="left"/>
      <w:pPr>
        <w:ind w:left="6612" w:hanging="360"/>
      </w:pPr>
    </w:lvl>
    <w:lvl w:ilvl="8" w:tplc="041A001B">
      <w:start w:val="1"/>
      <w:numFmt w:val="lowerRoman"/>
      <w:lvlText w:val="%9."/>
      <w:lvlJc w:val="right"/>
      <w:pPr>
        <w:ind w:left="7332" w:hanging="180"/>
      </w:pPr>
    </w:lvl>
  </w:abstractNum>
  <w:abstractNum w:abstractNumId="25" w15:restartNumberingAfterBreak="0">
    <w:nsid w:val="7C103DB4"/>
    <w:multiLevelType w:val="hybridMultilevel"/>
    <w:tmpl w:val="1F8E07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11"/>
  </w:num>
  <w:num w:numId="3">
    <w:abstractNumId w:val="13"/>
  </w:num>
  <w:num w:numId="4">
    <w:abstractNumId w:val="0"/>
  </w:num>
  <w:num w:numId="5">
    <w:abstractNumId w:val="19"/>
  </w:num>
  <w:num w:numId="6">
    <w:abstractNumId w:val="22"/>
  </w:num>
  <w:num w:numId="7">
    <w:abstractNumId w:val="7"/>
  </w:num>
  <w:num w:numId="8">
    <w:abstractNumId w:val="1"/>
  </w:num>
  <w:num w:numId="9">
    <w:abstractNumId w:val="14"/>
  </w:num>
  <w:num w:numId="10">
    <w:abstractNumId w:val="10"/>
  </w:num>
  <w:num w:numId="11">
    <w:abstractNumId w:val="20"/>
  </w:num>
  <w:num w:numId="12">
    <w:abstractNumId w:val="15"/>
  </w:num>
  <w:num w:numId="13">
    <w:abstractNumId w:val="2"/>
  </w:num>
  <w:num w:numId="14">
    <w:abstractNumId w:val="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 w:numId="18">
    <w:abstractNumId w:val="17"/>
  </w:num>
  <w:num w:numId="19">
    <w:abstractNumId w:val="21"/>
  </w:num>
  <w:num w:numId="20">
    <w:abstractNumId w:val="6"/>
  </w:num>
  <w:num w:numId="21">
    <w:abstractNumId w:val="5"/>
  </w:num>
  <w:num w:numId="22">
    <w:abstractNumId w:val="23"/>
  </w:num>
  <w:num w:numId="23">
    <w:abstractNumId w:val="25"/>
  </w:num>
  <w:num w:numId="24">
    <w:abstractNumId w:val="18"/>
  </w:num>
  <w:num w:numId="25">
    <w:abstractNumId w:val="8"/>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50"/>
    <w:rsid w:val="00000268"/>
    <w:rsid w:val="000006EE"/>
    <w:rsid w:val="00000BFB"/>
    <w:rsid w:val="00001116"/>
    <w:rsid w:val="00001356"/>
    <w:rsid w:val="000022A9"/>
    <w:rsid w:val="00002B9B"/>
    <w:rsid w:val="000033B3"/>
    <w:rsid w:val="000036F6"/>
    <w:rsid w:val="000052E5"/>
    <w:rsid w:val="0000742E"/>
    <w:rsid w:val="000074CE"/>
    <w:rsid w:val="00007BB4"/>
    <w:rsid w:val="0001024D"/>
    <w:rsid w:val="000107FF"/>
    <w:rsid w:val="0001083B"/>
    <w:rsid w:val="00011743"/>
    <w:rsid w:val="00012BF4"/>
    <w:rsid w:val="000144C3"/>
    <w:rsid w:val="00014639"/>
    <w:rsid w:val="00014785"/>
    <w:rsid w:val="00014EDF"/>
    <w:rsid w:val="0001578F"/>
    <w:rsid w:val="0001583E"/>
    <w:rsid w:val="000207E6"/>
    <w:rsid w:val="00020EA0"/>
    <w:rsid w:val="00021600"/>
    <w:rsid w:val="0002198B"/>
    <w:rsid w:val="00021D9F"/>
    <w:rsid w:val="000220C5"/>
    <w:rsid w:val="000227FA"/>
    <w:rsid w:val="000230E3"/>
    <w:rsid w:val="000232E7"/>
    <w:rsid w:val="00023B7C"/>
    <w:rsid w:val="000255E9"/>
    <w:rsid w:val="00025613"/>
    <w:rsid w:val="000259D6"/>
    <w:rsid w:val="0002610D"/>
    <w:rsid w:val="000272F1"/>
    <w:rsid w:val="0002744D"/>
    <w:rsid w:val="000279B6"/>
    <w:rsid w:val="00027F9A"/>
    <w:rsid w:val="00027FD0"/>
    <w:rsid w:val="00030979"/>
    <w:rsid w:val="00031390"/>
    <w:rsid w:val="00032FB0"/>
    <w:rsid w:val="00033760"/>
    <w:rsid w:val="00033B3C"/>
    <w:rsid w:val="00034049"/>
    <w:rsid w:val="000344C3"/>
    <w:rsid w:val="000347DF"/>
    <w:rsid w:val="0003579C"/>
    <w:rsid w:val="00035DA0"/>
    <w:rsid w:val="00036477"/>
    <w:rsid w:val="0003652D"/>
    <w:rsid w:val="00037861"/>
    <w:rsid w:val="00037AE3"/>
    <w:rsid w:val="00037E20"/>
    <w:rsid w:val="00037F5A"/>
    <w:rsid w:val="00040BEA"/>
    <w:rsid w:val="00041416"/>
    <w:rsid w:val="000421F0"/>
    <w:rsid w:val="000430DC"/>
    <w:rsid w:val="0004321D"/>
    <w:rsid w:val="000436A7"/>
    <w:rsid w:val="00043783"/>
    <w:rsid w:val="00043CBB"/>
    <w:rsid w:val="00045FB8"/>
    <w:rsid w:val="00046788"/>
    <w:rsid w:val="000470AB"/>
    <w:rsid w:val="000477EB"/>
    <w:rsid w:val="00047DA4"/>
    <w:rsid w:val="000500FE"/>
    <w:rsid w:val="000503A1"/>
    <w:rsid w:val="0005056C"/>
    <w:rsid w:val="00050BBD"/>
    <w:rsid w:val="00052236"/>
    <w:rsid w:val="000533A0"/>
    <w:rsid w:val="00053B6F"/>
    <w:rsid w:val="000546E5"/>
    <w:rsid w:val="0005476C"/>
    <w:rsid w:val="000560C5"/>
    <w:rsid w:val="00056611"/>
    <w:rsid w:val="00056D91"/>
    <w:rsid w:val="00056FAC"/>
    <w:rsid w:val="0005731B"/>
    <w:rsid w:val="00057CC7"/>
    <w:rsid w:val="00057E48"/>
    <w:rsid w:val="00061457"/>
    <w:rsid w:val="0006212D"/>
    <w:rsid w:val="00062761"/>
    <w:rsid w:val="00064000"/>
    <w:rsid w:val="00064C36"/>
    <w:rsid w:val="00066054"/>
    <w:rsid w:val="000662CA"/>
    <w:rsid w:val="0006712D"/>
    <w:rsid w:val="0006791F"/>
    <w:rsid w:val="0007032E"/>
    <w:rsid w:val="000704FB"/>
    <w:rsid w:val="00070A2B"/>
    <w:rsid w:val="00070DEF"/>
    <w:rsid w:val="00071DF2"/>
    <w:rsid w:val="00071FF6"/>
    <w:rsid w:val="00072CEB"/>
    <w:rsid w:val="000731FA"/>
    <w:rsid w:val="0007397F"/>
    <w:rsid w:val="00073A97"/>
    <w:rsid w:val="000748F0"/>
    <w:rsid w:val="00074C9B"/>
    <w:rsid w:val="00075E15"/>
    <w:rsid w:val="000766DC"/>
    <w:rsid w:val="000768F2"/>
    <w:rsid w:val="000769B5"/>
    <w:rsid w:val="000776E1"/>
    <w:rsid w:val="000800EF"/>
    <w:rsid w:val="000802AD"/>
    <w:rsid w:val="00081377"/>
    <w:rsid w:val="00081869"/>
    <w:rsid w:val="000818BA"/>
    <w:rsid w:val="00082510"/>
    <w:rsid w:val="0008319A"/>
    <w:rsid w:val="000833C3"/>
    <w:rsid w:val="000838F4"/>
    <w:rsid w:val="00083D27"/>
    <w:rsid w:val="0008422C"/>
    <w:rsid w:val="000848B2"/>
    <w:rsid w:val="000849C3"/>
    <w:rsid w:val="000860E5"/>
    <w:rsid w:val="000864E3"/>
    <w:rsid w:val="0008660F"/>
    <w:rsid w:val="00086B25"/>
    <w:rsid w:val="00090043"/>
    <w:rsid w:val="00090A0C"/>
    <w:rsid w:val="00091A6D"/>
    <w:rsid w:val="00091F5E"/>
    <w:rsid w:val="00092408"/>
    <w:rsid w:val="00092A3A"/>
    <w:rsid w:val="00093AA4"/>
    <w:rsid w:val="000947E5"/>
    <w:rsid w:val="00095298"/>
    <w:rsid w:val="000952C9"/>
    <w:rsid w:val="0009542B"/>
    <w:rsid w:val="00095683"/>
    <w:rsid w:val="000961E7"/>
    <w:rsid w:val="000967B4"/>
    <w:rsid w:val="0009755C"/>
    <w:rsid w:val="00097900"/>
    <w:rsid w:val="00097FDA"/>
    <w:rsid w:val="000A071E"/>
    <w:rsid w:val="000A0ABF"/>
    <w:rsid w:val="000A0D10"/>
    <w:rsid w:val="000A1CF8"/>
    <w:rsid w:val="000A20C5"/>
    <w:rsid w:val="000A21CA"/>
    <w:rsid w:val="000A2437"/>
    <w:rsid w:val="000A26EA"/>
    <w:rsid w:val="000A2DF2"/>
    <w:rsid w:val="000A3115"/>
    <w:rsid w:val="000A35F6"/>
    <w:rsid w:val="000A360E"/>
    <w:rsid w:val="000A4614"/>
    <w:rsid w:val="000A4BAC"/>
    <w:rsid w:val="000A4C25"/>
    <w:rsid w:val="000A4E94"/>
    <w:rsid w:val="000A6F5C"/>
    <w:rsid w:val="000A7464"/>
    <w:rsid w:val="000A7B6C"/>
    <w:rsid w:val="000A7D1F"/>
    <w:rsid w:val="000B0399"/>
    <w:rsid w:val="000B042C"/>
    <w:rsid w:val="000B0E0F"/>
    <w:rsid w:val="000B1065"/>
    <w:rsid w:val="000B18EE"/>
    <w:rsid w:val="000B1FA4"/>
    <w:rsid w:val="000B2B1F"/>
    <w:rsid w:val="000B3345"/>
    <w:rsid w:val="000B42F5"/>
    <w:rsid w:val="000B5056"/>
    <w:rsid w:val="000B5062"/>
    <w:rsid w:val="000B52DD"/>
    <w:rsid w:val="000B5562"/>
    <w:rsid w:val="000B57D1"/>
    <w:rsid w:val="000B6169"/>
    <w:rsid w:val="000B668F"/>
    <w:rsid w:val="000B6C52"/>
    <w:rsid w:val="000B6FD2"/>
    <w:rsid w:val="000B7133"/>
    <w:rsid w:val="000B7426"/>
    <w:rsid w:val="000B762C"/>
    <w:rsid w:val="000B7F3D"/>
    <w:rsid w:val="000C0255"/>
    <w:rsid w:val="000C040D"/>
    <w:rsid w:val="000C1772"/>
    <w:rsid w:val="000C2741"/>
    <w:rsid w:val="000C2E93"/>
    <w:rsid w:val="000C3003"/>
    <w:rsid w:val="000C3C09"/>
    <w:rsid w:val="000C3D45"/>
    <w:rsid w:val="000C44D4"/>
    <w:rsid w:val="000C65DA"/>
    <w:rsid w:val="000C67F7"/>
    <w:rsid w:val="000C6D9D"/>
    <w:rsid w:val="000C70EF"/>
    <w:rsid w:val="000C7F34"/>
    <w:rsid w:val="000D1035"/>
    <w:rsid w:val="000D1655"/>
    <w:rsid w:val="000D2475"/>
    <w:rsid w:val="000D2A88"/>
    <w:rsid w:val="000D2A8C"/>
    <w:rsid w:val="000D329D"/>
    <w:rsid w:val="000D4891"/>
    <w:rsid w:val="000D58B0"/>
    <w:rsid w:val="000D5A97"/>
    <w:rsid w:val="000D5B31"/>
    <w:rsid w:val="000D68CD"/>
    <w:rsid w:val="000D738B"/>
    <w:rsid w:val="000E0263"/>
    <w:rsid w:val="000E0FEE"/>
    <w:rsid w:val="000E1459"/>
    <w:rsid w:val="000E1AC8"/>
    <w:rsid w:val="000E2DDA"/>
    <w:rsid w:val="000E3129"/>
    <w:rsid w:val="000E342A"/>
    <w:rsid w:val="000E3971"/>
    <w:rsid w:val="000E41D5"/>
    <w:rsid w:val="000E42D0"/>
    <w:rsid w:val="000E4625"/>
    <w:rsid w:val="000E46ED"/>
    <w:rsid w:val="000E570E"/>
    <w:rsid w:val="000E57CF"/>
    <w:rsid w:val="000E6030"/>
    <w:rsid w:val="000E6F51"/>
    <w:rsid w:val="000E7010"/>
    <w:rsid w:val="000E7218"/>
    <w:rsid w:val="000F0EF1"/>
    <w:rsid w:val="000F0F74"/>
    <w:rsid w:val="000F0FA2"/>
    <w:rsid w:val="000F1219"/>
    <w:rsid w:val="000F13BE"/>
    <w:rsid w:val="000F22EA"/>
    <w:rsid w:val="000F267E"/>
    <w:rsid w:val="000F2FC4"/>
    <w:rsid w:val="000F3370"/>
    <w:rsid w:val="000F3AFC"/>
    <w:rsid w:val="000F3D18"/>
    <w:rsid w:val="000F3E69"/>
    <w:rsid w:val="000F64B8"/>
    <w:rsid w:val="00100716"/>
    <w:rsid w:val="00100AF6"/>
    <w:rsid w:val="00100BE5"/>
    <w:rsid w:val="001010FD"/>
    <w:rsid w:val="00103463"/>
    <w:rsid w:val="00103A02"/>
    <w:rsid w:val="00103D84"/>
    <w:rsid w:val="001045D0"/>
    <w:rsid w:val="00104DC2"/>
    <w:rsid w:val="00105825"/>
    <w:rsid w:val="00105A7C"/>
    <w:rsid w:val="0010618C"/>
    <w:rsid w:val="00106F0B"/>
    <w:rsid w:val="00107A0F"/>
    <w:rsid w:val="00107B0C"/>
    <w:rsid w:val="00107B1B"/>
    <w:rsid w:val="00107B84"/>
    <w:rsid w:val="00111134"/>
    <w:rsid w:val="00111362"/>
    <w:rsid w:val="0011189D"/>
    <w:rsid w:val="00111F8F"/>
    <w:rsid w:val="00112652"/>
    <w:rsid w:val="00112F04"/>
    <w:rsid w:val="001131B7"/>
    <w:rsid w:val="00113298"/>
    <w:rsid w:val="001134EA"/>
    <w:rsid w:val="00113FB8"/>
    <w:rsid w:val="00115197"/>
    <w:rsid w:val="0011560C"/>
    <w:rsid w:val="00116131"/>
    <w:rsid w:val="00116D02"/>
    <w:rsid w:val="00116DB5"/>
    <w:rsid w:val="00117269"/>
    <w:rsid w:val="001172C5"/>
    <w:rsid w:val="0011756F"/>
    <w:rsid w:val="00117C2D"/>
    <w:rsid w:val="001206B6"/>
    <w:rsid w:val="001207CA"/>
    <w:rsid w:val="00120A42"/>
    <w:rsid w:val="0012141B"/>
    <w:rsid w:val="0012211C"/>
    <w:rsid w:val="00123225"/>
    <w:rsid w:val="00123D65"/>
    <w:rsid w:val="00124253"/>
    <w:rsid w:val="00125154"/>
    <w:rsid w:val="00125CF8"/>
    <w:rsid w:val="00126D48"/>
    <w:rsid w:val="0012724D"/>
    <w:rsid w:val="0012732F"/>
    <w:rsid w:val="0012790E"/>
    <w:rsid w:val="001301CD"/>
    <w:rsid w:val="00130279"/>
    <w:rsid w:val="0013033C"/>
    <w:rsid w:val="00130641"/>
    <w:rsid w:val="00130DE8"/>
    <w:rsid w:val="001313D6"/>
    <w:rsid w:val="00131777"/>
    <w:rsid w:val="00131C36"/>
    <w:rsid w:val="0013277F"/>
    <w:rsid w:val="00132CB7"/>
    <w:rsid w:val="00132EA1"/>
    <w:rsid w:val="0013324A"/>
    <w:rsid w:val="00133FF6"/>
    <w:rsid w:val="001353DC"/>
    <w:rsid w:val="001357D4"/>
    <w:rsid w:val="00135946"/>
    <w:rsid w:val="001360B9"/>
    <w:rsid w:val="001363D1"/>
    <w:rsid w:val="001364DD"/>
    <w:rsid w:val="001364E7"/>
    <w:rsid w:val="00136D11"/>
    <w:rsid w:val="001371F4"/>
    <w:rsid w:val="00137A5D"/>
    <w:rsid w:val="00140624"/>
    <w:rsid w:val="00140693"/>
    <w:rsid w:val="00141065"/>
    <w:rsid w:val="0014171E"/>
    <w:rsid w:val="0014242B"/>
    <w:rsid w:val="00143005"/>
    <w:rsid w:val="001441A9"/>
    <w:rsid w:val="00144356"/>
    <w:rsid w:val="00144BD9"/>
    <w:rsid w:val="00145C4C"/>
    <w:rsid w:val="00145DBD"/>
    <w:rsid w:val="00146577"/>
    <w:rsid w:val="001469B3"/>
    <w:rsid w:val="00147307"/>
    <w:rsid w:val="00147CAE"/>
    <w:rsid w:val="001503F7"/>
    <w:rsid w:val="00150B6C"/>
    <w:rsid w:val="0015105B"/>
    <w:rsid w:val="001511ED"/>
    <w:rsid w:val="001515B6"/>
    <w:rsid w:val="00151776"/>
    <w:rsid w:val="00151FBD"/>
    <w:rsid w:val="001521CD"/>
    <w:rsid w:val="00152F3D"/>
    <w:rsid w:val="00152FD9"/>
    <w:rsid w:val="0015316A"/>
    <w:rsid w:val="00153778"/>
    <w:rsid w:val="00154423"/>
    <w:rsid w:val="001544F4"/>
    <w:rsid w:val="001546A4"/>
    <w:rsid w:val="00154D1D"/>
    <w:rsid w:val="00154FDE"/>
    <w:rsid w:val="00155117"/>
    <w:rsid w:val="0015567F"/>
    <w:rsid w:val="00155779"/>
    <w:rsid w:val="00155AEB"/>
    <w:rsid w:val="00155CAB"/>
    <w:rsid w:val="001562E6"/>
    <w:rsid w:val="00156AFE"/>
    <w:rsid w:val="00156C63"/>
    <w:rsid w:val="001572E3"/>
    <w:rsid w:val="0015749D"/>
    <w:rsid w:val="00157A3C"/>
    <w:rsid w:val="00157A7B"/>
    <w:rsid w:val="00160191"/>
    <w:rsid w:val="00160390"/>
    <w:rsid w:val="00160793"/>
    <w:rsid w:val="00160C79"/>
    <w:rsid w:val="00162FBE"/>
    <w:rsid w:val="00163663"/>
    <w:rsid w:val="0016433F"/>
    <w:rsid w:val="00164628"/>
    <w:rsid w:val="001649E6"/>
    <w:rsid w:val="001652E0"/>
    <w:rsid w:val="001653BD"/>
    <w:rsid w:val="001663FC"/>
    <w:rsid w:val="00167516"/>
    <w:rsid w:val="00167C7E"/>
    <w:rsid w:val="00167E07"/>
    <w:rsid w:val="00170933"/>
    <w:rsid w:val="001718C7"/>
    <w:rsid w:val="00172486"/>
    <w:rsid w:val="0017387F"/>
    <w:rsid w:val="0017402D"/>
    <w:rsid w:val="00174332"/>
    <w:rsid w:val="00174622"/>
    <w:rsid w:val="001748F9"/>
    <w:rsid w:val="00174C7D"/>
    <w:rsid w:val="001759FA"/>
    <w:rsid w:val="00175CFF"/>
    <w:rsid w:val="00175FF5"/>
    <w:rsid w:val="00176260"/>
    <w:rsid w:val="001769B1"/>
    <w:rsid w:val="00176A33"/>
    <w:rsid w:val="00176DE6"/>
    <w:rsid w:val="00176EEA"/>
    <w:rsid w:val="00177DCA"/>
    <w:rsid w:val="00177E8B"/>
    <w:rsid w:val="00180916"/>
    <w:rsid w:val="00181065"/>
    <w:rsid w:val="00182E6F"/>
    <w:rsid w:val="0018455E"/>
    <w:rsid w:val="0018464C"/>
    <w:rsid w:val="00184759"/>
    <w:rsid w:val="00184846"/>
    <w:rsid w:val="00184EC1"/>
    <w:rsid w:val="00184EEE"/>
    <w:rsid w:val="00186BFF"/>
    <w:rsid w:val="00187E3E"/>
    <w:rsid w:val="00190E8B"/>
    <w:rsid w:val="0019181C"/>
    <w:rsid w:val="00191E9D"/>
    <w:rsid w:val="00192186"/>
    <w:rsid w:val="00192E19"/>
    <w:rsid w:val="0019349C"/>
    <w:rsid w:val="001945A1"/>
    <w:rsid w:val="001948A1"/>
    <w:rsid w:val="00194970"/>
    <w:rsid w:val="00194DE8"/>
    <w:rsid w:val="001953CE"/>
    <w:rsid w:val="001959BF"/>
    <w:rsid w:val="00196076"/>
    <w:rsid w:val="00196457"/>
    <w:rsid w:val="00196A45"/>
    <w:rsid w:val="00197794"/>
    <w:rsid w:val="001A0380"/>
    <w:rsid w:val="001A03F4"/>
    <w:rsid w:val="001A0DC5"/>
    <w:rsid w:val="001A0F69"/>
    <w:rsid w:val="001A2177"/>
    <w:rsid w:val="001A21D3"/>
    <w:rsid w:val="001A269E"/>
    <w:rsid w:val="001A29D7"/>
    <w:rsid w:val="001A2C5B"/>
    <w:rsid w:val="001A3EA4"/>
    <w:rsid w:val="001A42C1"/>
    <w:rsid w:val="001A4E9A"/>
    <w:rsid w:val="001A4F0B"/>
    <w:rsid w:val="001A608C"/>
    <w:rsid w:val="001A7E0C"/>
    <w:rsid w:val="001A7F75"/>
    <w:rsid w:val="001B0194"/>
    <w:rsid w:val="001B0415"/>
    <w:rsid w:val="001B14EF"/>
    <w:rsid w:val="001B2430"/>
    <w:rsid w:val="001B2433"/>
    <w:rsid w:val="001B2528"/>
    <w:rsid w:val="001B2E8F"/>
    <w:rsid w:val="001B36DC"/>
    <w:rsid w:val="001B3AB1"/>
    <w:rsid w:val="001B45DC"/>
    <w:rsid w:val="001B4BE5"/>
    <w:rsid w:val="001B5854"/>
    <w:rsid w:val="001B6E7D"/>
    <w:rsid w:val="001B7131"/>
    <w:rsid w:val="001B7840"/>
    <w:rsid w:val="001B7A0A"/>
    <w:rsid w:val="001B7C23"/>
    <w:rsid w:val="001B7FD2"/>
    <w:rsid w:val="001C0149"/>
    <w:rsid w:val="001C02B3"/>
    <w:rsid w:val="001C02E1"/>
    <w:rsid w:val="001C05FB"/>
    <w:rsid w:val="001C0932"/>
    <w:rsid w:val="001C0E3B"/>
    <w:rsid w:val="001C1109"/>
    <w:rsid w:val="001C183A"/>
    <w:rsid w:val="001C1866"/>
    <w:rsid w:val="001C1AE8"/>
    <w:rsid w:val="001C3440"/>
    <w:rsid w:val="001C36D6"/>
    <w:rsid w:val="001C382F"/>
    <w:rsid w:val="001C3F7D"/>
    <w:rsid w:val="001C4183"/>
    <w:rsid w:val="001C46EA"/>
    <w:rsid w:val="001C4FD8"/>
    <w:rsid w:val="001C5C44"/>
    <w:rsid w:val="001C6A1B"/>
    <w:rsid w:val="001C6FFA"/>
    <w:rsid w:val="001C76BA"/>
    <w:rsid w:val="001C7E0C"/>
    <w:rsid w:val="001D0167"/>
    <w:rsid w:val="001D0466"/>
    <w:rsid w:val="001D04E8"/>
    <w:rsid w:val="001D21F4"/>
    <w:rsid w:val="001D2687"/>
    <w:rsid w:val="001D2DA3"/>
    <w:rsid w:val="001D338F"/>
    <w:rsid w:val="001D4072"/>
    <w:rsid w:val="001D436A"/>
    <w:rsid w:val="001D4550"/>
    <w:rsid w:val="001D473D"/>
    <w:rsid w:val="001D4C4B"/>
    <w:rsid w:val="001D50CA"/>
    <w:rsid w:val="001D650A"/>
    <w:rsid w:val="001D7847"/>
    <w:rsid w:val="001D7B8D"/>
    <w:rsid w:val="001E0635"/>
    <w:rsid w:val="001E136E"/>
    <w:rsid w:val="001E3325"/>
    <w:rsid w:val="001E3691"/>
    <w:rsid w:val="001E3AAC"/>
    <w:rsid w:val="001E418A"/>
    <w:rsid w:val="001E47B9"/>
    <w:rsid w:val="001E4849"/>
    <w:rsid w:val="001E4E1F"/>
    <w:rsid w:val="001E55FD"/>
    <w:rsid w:val="001E5D3C"/>
    <w:rsid w:val="001E66E5"/>
    <w:rsid w:val="001E74BE"/>
    <w:rsid w:val="001E796A"/>
    <w:rsid w:val="001F0664"/>
    <w:rsid w:val="001F0DD6"/>
    <w:rsid w:val="001F0F3D"/>
    <w:rsid w:val="001F0FD6"/>
    <w:rsid w:val="001F1C99"/>
    <w:rsid w:val="001F28B7"/>
    <w:rsid w:val="001F3646"/>
    <w:rsid w:val="001F3714"/>
    <w:rsid w:val="001F4245"/>
    <w:rsid w:val="001F458A"/>
    <w:rsid w:val="001F5257"/>
    <w:rsid w:val="001F57C6"/>
    <w:rsid w:val="001F6472"/>
    <w:rsid w:val="001F6653"/>
    <w:rsid w:val="001F6A0F"/>
    <w:rsid w:val="001F6B2A"/>
    <w:rsid w:val="00200B2F"/>
    <w:rsid w:val="00201842"/>
    <w:rsid w:val="00201DB4"/>
    <w:rsid w:val="00201DC2"/>
    <w:rsid w:val="00203442"/>
    <w:rsid w:val="00203A1C"/>
    <w:rsid w:val="00203F4A"/>
    <w:rsid w:val="00204017"/>
    <w:rsid w:val="00205414"/>
    <w:rsid w:val="002054C4"/>
    <w:rsid w:val="002063A7"/>
    <w:rsid w:val="00206AFE"/>
    <w:rsid w:val="00207EC5"/>
    <w:rsid w:val="002105A4"/>
    <w:rsid w:val="002108E0"/>
    <w:rsid w:val="0021100C"/>
    <w:rsid w:val="00211515"/>
    <w:rsid w:val="002115BB"/>
    <w:rsid w:val="0021381A"/>
    <w:rsid w:val="002145D9"/>
    <w:rsid w:val="00214658"/>
    <w:rsid w:val="00214D92"/>
    <w:rsid w:val="0021599A"/>
    <w:rsid w:val="0021599D"/>
    <w:rsid w:val="00215BE4"/>
    <w:rsid w:val="00215E27"/>
    <w:rsid w:val="00216435"/>
    <w:rsid w:val="00217169"/>
    <w:rsid w:val="002173FD"/>
    <w:rsid w:val="00220048"/>
    <w:rsid w:val="00220122"/>
    <w:rsid w:val="002212AF"/>
    <w:rsid w:val="00221CD1"/>
    <w:rsid w:val="00222DDD"/>
    <w:rsid w:val="00222F9B"/>
    <w:rsid w:val="0022340D"/>
    <w:rsid w:val="002234DA"/>
    <w:rsid w:val="00223725"/>
    <w:rsid w:val="00223BDA"/>
    <w:rsid w:val="00223FFD"/>
    <w:rsid w:val="0022465C"/>
    <w:rsid w:val="0022619E"/>
    <w:rsid w:val="00226213"/>
    <w:rsid w:val="002264FF"/>
    <w:rsid w:val="00226560"/>
    <w:rsid w:val="0022700A"/>
    <w:rsid w:val="002272AC"/>
    <w:rsid w:val="00227B02"/>
    <w:rsid w:val="0023040E"/>
    <w:rsid w:val="00230802"/>
    <w:rsid w:val="00230C88"/>
    <w:rsid w:val="00231A4F"/>
    <w:rsid w:val="00232A13"/>
    <w:rsid w:val="002344B3"/>
    <w:rsid w:val="002345B6"/>
    <w:rsid w:val="00234719"/>
    <w:rsid w:val="002355CB"/>
    <w:rsid w:val="00236591"/>
    <w:rsid w:val="00236CC1"/>
    <w:rsid w:val="0023767B"/>
    <w:rsid w:val="00240893"/>
    <w:rsid w:val="00240DF4"/>
    <w:rsid w:val="0024110A"/>
    <w:rsid w:val="00241F74"/>
    <w:rsid w:val="002427E8"/>
    <w:rsid w:val="002428B1"/>
    <w:rsid w:val="002429E1"/>
    <w:rsid w:val="0024392D"/>
    <w:rsid w:val="002442B9"/>
    <w:rsid w:val="002445A2"/>
    <w:rsid w:val="00245193"/>
    <w:rsid w:val="0024569B"/>
    <w:rsid w:val="00245FF7"/>
    <w:rsid w:val="0024686F"/>
    <w:rsid w:val="0024690C"/>
    <w:rsid w:val="00247407"/>
    <w:rsid w:val="00250AB2"/>
    <w:rsid w:val="002510E4"/>
    <w:rsid w:val="00251520"/>
    <w:rsid w:val="00251D96"/>
    <w:rsid w:val="0025209C"/>
    <w:rsid w:val="00252186"/>
    <w:rsid w:val="002526A0"/>
    <w:rsid w:val="00252927"/>
    <w:rsid w:val="00252B02"/>
    <w:rsid w:val="00252EB4"/>
    <w:rsid w:val="00253231"/>
    <w:rsid w:val="002537D9"/>
    <w:rsid w:val="00253889"/>
    <w:rsid w:val="00253F69"/>
    <w:rsid w:val="00254A3F"/>
    <w:rsid w:val="00254ACC"/>
    <w:rsid w:val="00254BAB"/>
    <w:rsid w:val="00254FE5"/>
    <w:rsid w:val="002550C7"/>
    <w:rsid w:val="002559DC"/>
    <w:rsid w:val="002566AD"/>
    <w:rsid w:val="0025690A"/>
    <w:rsid w:val="0025737A"/>
    <w:rsid w:val="002579C1"/>
    <w:rsid w:val="00257BD9"/>
    <w:rsid w:val="00257E17"/>
    <w:rsid w:val="00257F00"/>
    <w:rsid w:val="00260442"/>
    <w:rsid w:val="00260F43"/>
    <w:rsid w:val="002619E7"/>
    <w:rsid w:val="00261FEF"/>
    <w:rsid w:val="002622C0"/>
    <w:rsid w:val="00262709"/>
    <w:rsid w:val="0026280B"/>
    <w:rsid w:val="00262AEA"/>
    <w:rsid w:val="00262E54"/>
    <w:rsid w:val="00262F0B"/>
    <w:rsid w:val="0026323D"/>
    <w:rsid w:val="00263B48"/>
    <w:rsid w:val="00264A0D"/>
    <w:rsid w:val="00265854"/>
    <w:rsid w:val="00265A74"/>
    <w:rsid w:val="00265C6B"/>
    <w:rsid w:val="0026624D"/>
    <w:rsid w:val="00266C4A"/>
    <w:rsid w:val="00266EBA"/>
    <w:rsid w:val="00266FD4"/>
    <w:rsid w:val="0026794F"/>
    <w:rsid w:val="0027015B"/>
    <w:rsid w:val="002724EB"/>
    <w:rsid w:val="00273515"/>
    <w:rsid w:val="00273585"/>
    <w:rsid w:val="00273D56"/>
    <w:rsid w:val="00274402"/>
    <w:rsid w:val="0027527F"/>
    <w:rsid w:val="002757E7"/>
    <w:rsid w:val="00275859"/>
    <w:rsid w:val="002762BF"/>
    <w:rsid w:val="002764D0"/>
    <w:rsid w:val="00277058"/>
    <w:rsid w:val="0027740E"/>
    <w:rsid w:val="002776D7"/>
    <w:rsid w:val="00280149"/>
    <w:rsid w:val="002803BE"/>
    <w:rsid w:val="0028054B"/>
    <w:rsid w:val="00280FAE"/>
    <w:rsid w:val="00282256"/>
    <w:rsid w:val="00282728"/>
    <w:rsid w:val="00282BBE"/>
    <w:rsid w:val="00283AC9"/>
    <w:rsid w:val="00284E2C"/>
    <w:rsid w:val="002854A8"/>
    <w:rsid w:val="0028677B"/>
    <w:rsid w:val="00286D9D"/>
    <w:rsid w:val="002871EE"/>
    <w:rsid w:val="0028742F"/>
    <w:rsid w:val="002874F0"/>
    <w:rsid w:val="002875C5"/>
    <w:rsid w:val="002876EE"/>
    <w:rsid w:val="00287B11"/>
    <w:rsid w:val="00287DBB"/>
    <w:rsid w:val="00290091"/>
    <w:rsid w:val="00290B64"/>
    <w:rsid w:val="002914F4"/>
    <w:rsid w:val="002922E6"/>
    <w:rsid w:val="002926A8"/>
    <w:rsid w:val="00293AE4"/>
    <w:rsid w:val="00293D9F"/>
    <w:rsid w:val="00294585"/>
    <w:rsid w:val="00295E0C"/>
    <w:rsid w:val="00296035"/>
    <w:rsid w:val="0029610E"/>
    <w:rsid w:val="002961D7"/>
    <w:rsid w:val="002965E9"/>
    <w:rsid w:val="00296625"/>
    <w:rsid w:val="0029691D"/>
    <w:rsid w:val="0029723A"/>
    <w:rsid w:val="00297454"/>
    <w:rsid w:val="002974B7"/>
    <w:rsid w:val="00297BA8"/>
    <w:rsid w:val="002A02BD"/>
    <w:rsid w:val="002A0C28"/>
    <w:rsid w:val="002A142E"/>
    <w:rsid w:val="002A18AE"/>
    <w:rsid w:val="002A191A"/>
    <w:rsid w:val="002A2111"/>
    <w:rsid w:val="002A22E9"/>
    <w:rsid w:val="002A23BC"/>
    <w:rsid w:val="002A2C53"/>
    <w:rsid w:val="002A4328"/>
    <w:rsid w:val="002A5E5D"/>
    <w:rsid w:val="002A67AC"/>
    <w:rsid w:val="002A6936"/>
    <w:rsid w:val="002A6D1A"/>
    <w:rsid w:val="002A766B"/>
    <w:rsid w:val="002A7849"/>
    <w:rsid w:val="002A7F1E"/>
    <w:rsid w:val="002B01FD"/>
    <w:rsid w:val="002B021E"/>
    <w:rsid w:val="002B03EB"/>
    <w:rsid w:val="002B121F"/>
    <w:rsid w:val="002B21E4"/>
    <w:rsid w:val="002B2459"/>
    <w:rsid w:val="002B2F8C"/>
    <w:rsid w:val="002B32F9"/>
    <w:rsid w:val="002B3DE9"/>
    <w:rsid w:val="002B401D"/>
    <w:rsid w:val="002B4830"/>
    <w:rsid w:val="002B48D4"/>
    <w:rsid w:val="002B53A6"/>
    <w:rsid w:val="002B5A8C"/>
    <w:rsid w:val="002B6024"/>
    <w:rsid w:val="002B654A"/>
    <w:rsid w:val="002B7521"/>
    <w:rsid w:val="002B7825"/>
    <w:rsid w:val="002B7CC0"/>
    <w:rsid w:val="002C0AF1"/>
    <w:rsid w:val="002C1807"/>
    <w:rsid w:val="002C1926"/>
    <w:rsid w:val="002C2251"/>
    <w:rsid w:val="002C251B"/>
    <w:rsid w:val="002C553B"/>
    <w:rsid w:val="002C56C0"/>
    <w:rsid w:val="002C6515"/>
    <w:rsid w:val="002C740F"/>
    <w:rsid w:val="002C74DF"/>
    <w:rsid w:val="002C7D12"/>
    <w:rsid w:val="002D03DE"/>
    <w:rsid w:val="002D0655"/>
    <w:rsid w:val="002D1555"/>
    <w:rsid w:val="002D1690"/>
    <w:rsid w:val="002D1EFC"/>
    <w:rsid w:val="002D37F5"/>
    <w:rsid w:val="002D38DF"/>
    <w:rsid w:val="002D439B"/>
    <w:rsid w:val="002D4684"/>
    <w:rsid w:val="002D4BAF"/>
    <w:rsid w:val="002D5068"/>
    <w:rsid w:val="002D54BE"/>
    <w:rsid w:val="002D5F74"/>
    <w:rsid w:val="002D6252"/>
    <w:rsid w:val="002D71EB"/>
    <w:rsid w:val="002E0574"/>
    <w:rsid w:val="002E13D5"/>
    <w:rsid w:val="002E25B3"/>
    <w:rsid w:val="002E3AE0"/>
    <w:rsid w:val="002E5535"/>
    <w:rsid w:val="002E5611"/>
    <w:rsid w:val="002E58C6"/>
    <w:rsid w:val="002E61C7"/>
    <w:rsid w:val="002E6A27"/>
    <w:rsid w:val="002E72D0"/>
    <w:rsid w:val="002E79AE"/>
    <w:rsid w:val="002F1705"/>
    <w:rsid w:val="002F2399"/>
    <w:rsid w:val="002F25CD"/>
    <w:rsid w:val="002F30D8"/>
    <w:rsid w:val="002F46F0"/>
    <w:rsid w:val="002F4819"/>
    <w:rsid w:val="002F4C4C"/>
    <w:rsid w:val="002F63F4"/>
    <w:rsid w:val="002F7A98"/>
    <w:rsid w:val="0030042E"/>
    <w:rsid w:val="00301699"/>
    <w:rsid w:val="00301F17"/>
    <w:rsid w:val="0030239D"/>
    <w:rsid w:val="00302561"/>
    <w:rsid w:val="003027E0"/>
    <w:rsid w:val="00302FCB"/>
    <w:rsid w:val="00303690"/>
    <w:rsid w:val="00303906"/>
    <w:rsid w:val="00303CDF"/>
    <w:rsid w:val="00304244"/>
    <w:rsid w:val="00304BA9"/>
    <w:rsid w:val="00304FDF"/>
    <w:rsid w:val="0030616C"/>
    <w:rsid w:val="00306783"/>
    <w:rsid w:val="00306EAB"/>
    <w:rsid w:val="00307536"/>
    <w:rsid w:val="00307C70"/>
    <w:rsid w:val="00307FD2"/>
    <w:rsid w:val="00310194"/>
    <w:rsid w:val="00310C63"/>
    <w:rsid w:val="00311028"/>
    <w:rsid w:val="00311822"/>
    <w:rsid w:val="00311ED0"/>
    <w:rsid w:val="00312699"/>
    <w:rsid w:val="003126D8"/>
    <w:rsid w:val="00313019"/>
    <w:rsid w:val="00313B87"/>
    <w:rsid w:val="00313E87"/>
    <w:rsid w:val="00314548"/>
    <w:rsid w:val="003152FC"/>
    <w:rsid w:val="00315D1F"/>
    <w:rsid w:val="00316100"/>
    <w:rsid w:val="003165A0"/>
    <w:rsid w:val="00316C69"/>
    <w:rsid w:val="00316DD7"/>
    <w:rsid w:val="00316E49"/>
    <w:rsid w:val="00317D58"/>
    <w:rsid w:val="003206F6"/>
    <w:rsid w:val="003219FE"/>
    <w:rsid w:val="0032233F"/>
    <w:rsid w:val="0032263D"/>
    <w:rsid w:val="0032281B"/>
    <w:rsid w:val="00322886"/>
    <w:rsid w:val="00322C88"/>
    <w:rsid w:val="00322E7E"/>
    <w:rsid w:val="00322F15"/>
    <w:rsid w:val="0032347A"/>
    <w:rsid w:val="003236AC"/>
    <w:rsid w:val="00323768"/>
    <w:rsid w:val="00323844"/>
    <w:rsid w:val="00324933"/>
    <w:rsid w:val="00325607"/>
    <w:rsid w:val="00325C41"/>
    <w:rsid w:val="00326392"/>
    <w:rsid w:val="003269BE"/>
    <w:rsid w:val="00326EF0"/>
    <w:rsid w:val="003270CC"/>
    <w:rsid w:val="003277DE"/>
    <w:rsid w:val="00327BD4"/>
    <w:rsid w:val="003304D8"/>
    <w:rsid w:val="00330857"/>
    <w:rsid w:val="003309C2"/>
    <w:rsid w:val="00330D35"/>
    <w:rsid w:val="00330E04"/>
    <w:rsid w:val="00330FF9"/>
    <w:rsid w:val="00331031"/>
    <w:rsid w:val="003319EC"/>
    <w:rsid w:val="003323DB"/>
    <w:rsid w:val="0033294C"/>
    <w:rsid w:val="00333282"/>
    <w:rsid w:val="003337E1"/>
    <w:rsid w:val="00334288"/>
    <w:rsid w:val="003348C6"/>
    <w:rsid w:val="00334E6D"/>
    <w:rsid w:val="00335A1E"/>
    <w:rsid w:val="00335B48"/>
    <w:rsid w:val="00336668"/>
    <w:rsid w:val="003368F9"/>
    <w:rsid w:val="00336D05"/>
    <w:rsid w:val="00336F17"/>
    <w:rsid w:val="00337475"/>
    <w:rsid w:val="00340642"/>
    <w:rsid w:val="0034114A"/>
    <w:rsid w:val="00342108"/>
    <w:rsid w:val="003427B5"/>
    <w:rsid w:val="00343B31"/>
    <w:rsid w:val="00343C1C"/>
    <w:rsid w:val="00343E8C"/>
    <w:rsid w:val="003449BD"/>
    <w:rsid w:val="00345235"/>
    <w:rsid w:val="0034569D"/>
    <w:rsid w:val="00345B23"/>
    <w:rsid w:val="00345E04"/>
    <w:rsid w:val="00346988"/>
    <w:rsid w:val="00346ACE"/>
    <w:rsid w:val="0035073B"/>
    <w:rsid w:val="00350C8F"/>
    <w:rsid w:val="00351587"/>
    <w:rsid w:val="003515B0"/>
    <w:rsid w:val="00351718"/>
    <w:rsid w:val="00351803"/>
    <w:rsid w:val="0035273F"/>
    <w:rsid w:val="00352C5A"/>
    <w:rsid w:val="00353855"/>
    <w:rsid w:val="00353CA8"/>
    <w:rsid w:val="00353EE6"/>
    <w:rsid w:val="003541F7"/>
    <w:rsid w:val="003546D7"/>
    <w:rsid w:val="00354FA5"/>
    <w:rsid w:val="00355B14"/>
    <w:rsid w:val="00355E87"/>
    <w:rsid w:val="00355FA6"/>
    <w:rsid w:val="00356230"/>
    <w:rsid w:val="00356AC0"/>
    <w:rsid w:val="0035770B"/>
    <w:rsid w:val="00357975"/>
    <w:rsid w:val="00357E97"/>
    <w:rsid w:val="00360079"/>
    <w:rsid w:val="00360455"/>
    <w:rsid w:val="0036073F"/>
    <w:rsid w:val="00360DC0"/>
    <w:rsid w:val="00360E3A"/>
    <w:rsid w:val="00361292"/>
    <w:rsid w:val="00362441"/>
    <w:rsid w:val="003634F3"/>
    <w:rsid w:val="003649D2"/>
    <w:rsid w:val="00364CBB"/>
    <w:rsid w:val="00364D15"/>
    <w:rsid w:val="00364F09"/>
    <w:rsid w:val="0036536E"/>
    <w:rsid w:val="0036545E"/>
    <w:rsid w:val="00365797"/>
    <w:rsid w:val="00365DA1"/>
    <w:rsid w:val="00366EE7"/>
    <w:rsid w:val="003678FE"/>
    <w:rsid w:val="003704BF"/>
    <w:rsid w:val="00370A6B"/>
    <w:rsid w:val="003715ED"/>
    <w:rsid w:val="00372A28"/>
    <w:rsid w:val="00372C07"/>
    <w:rsid w:val="00372C94"/>
    <w:rsid w:val="00373957"/>
    <w:rsid w:val="003742A2"/>
    <w:rsid w:val="003744EE"/>
    <w:rsid w:val="0037450F"/>
    <w:rsid w:val="003745F0"/>
    <w:rsid w:val="00377015"/>
    <w:rsid w:val="00377883"/>
    <w:rsid w:val="00377B52"/>
    <w:rsid w:val="00380016"/>
    <w:rsid w:val="003816AC"/>
    <w:rsid w:val="003821C6"/>
    <w:rsid w:val="00383DAB"/>
    <w:rsid w:val="00384492"/>
    <w:rsid w:val="003849E3"/>
    <w:rsid w:val="003856CA"/>
    <w:rsid w:val="00385736"/>
    <w:rsid w:val="003861B7"/>
    <w:rsid w:val="00386275"/>
    <w:rsid w:val="003864E7"/>
    <w:rsid w:val="00386AC4"/>
    <w:rsid w:val="00386ACD"/>
    <w:rsid w:val="003873BF"/>
    <w:rsid w:val="00387F8C"/>
    <w:rsid w:val="003902F5"/>
    <w:rsid w:val="003903F5"/>
    <w:rsid w:val="00390AF9"/>
    <w:rsid w:val="00391B68"/>
    <w:rsid w:val="00391D6B"/>
    <w:rsid w:val="003920D8"/>
    <w:rsid w:val="003929C0"/>
    <w:rsid w:val="0039322F"/>
    <w:rsid w:val="0039347E"/>
    <w:rsid w:val="00393D59"/>
    <w:rsid w:val="003958F3"/>
    <w:rsid w:val="0039662C"/>
    <w:rsid w:val="0039666B"/>
    <w:rsid w:val="00396DB9"/>
    <w:rsid w:val="003A0214"/>
    <w:rsid w:val="003A05A6"/>
    <w:rsid w:val="003A0C9A"/>
    <w:rsid w:val="003A1F5E"/>
    <w:rsid w:val="003A217F"/>
    <w:rsid w:val="003A22E8"/>
    <w:rsid w:val="003A2393"/>
    <w:rsid w:val="003A2D8E"/>
    <w:rsid w:val="003A3BE9"/>
    <w:rsid w:val="003A3FE1"/>
    <w:rsid w:val="003A4AEC"/>
    <w:rsid w:val="003A4F89"/>
    <w:rsid w:val="003A60A3"/>
    <w:rsid w:val="003A7466"/>
    <w:rsid w:val="003A7934"/>
    <w:rsid w:val="003B045F"/>
    <w:rsid w:val="003B1379"/>
    <w:rsid w:val="003B2139"/>
    <w:rsid w:val="003B2634"/>
    <w:rsid w:val="003B2C59"/>
    <w:rsid w:val="003B30F6"/>
    <w:rsid w:val="003B343B"/>
    <w:rsid w:val="003B496A"/>
    <w:rsid w:val="003B4F1D"/>
    <w:rsid w:val="003B561D"/>
    <w:rsid w:val="003B5E57"/>
    <w:rsid w:val="003B612A"/>
    <w:rsid w:val="003B6195"/>
    <w:rsid w:val="003B7790"/>
    <w:rsid w:val="003C0B8B"/>
    <w:rsid w:val="003C1261"/>
    <w:rsid w:val="003C1D82"/>
    <w:rsid w:val="003C1DEA"/>
    <w:rsid w:val="003C2670"/>
    <w:rsid w:val="003C282D"/>
    <w:rsid w:val="003C3010"/>
    <w:rsid w:val="003C389F"/>
    <w:rsid w:val="003C44FA"/>
    <w:rsid w:val="003C4DA4"/>
    <w:rsid w:val="003C54C7"/>
    <w:rsid w:val="003C5AE9"/>
    <w:rsid w:val="003C7AA4"/>
    <w:rsid w:val="003C7CAB"/>
    <w:rsid w:val="003D082B"/>
    <w:rsid w:val="003D14CE"/>
    <w:rsid w:val="003D246A"/>
    <w:rsid w:val="003D315E"/>
    <w:rsid w:val="003D59DF"/>
    <w:rsid w:val="003D5A8A"/>
    <w:rsid w:val="003D757C"/>
    <w:rsid w:val="003E0A74"/>
    <w:rsid w:val="003E2796"/>
    <w:rsid w:val="003E2965"/>
    <w:rsid w:val="003E3508"/>
    <w:rsid w:val="003E389C"/>
    <w:rsid w:val="003E3ABB"/>
    <w:rsid w:val="003E3B8A"/>
    <w:rsid w:val="003E4696"/>
    <w:rsid w:val="003E4CD9"/>
    <w:rsid w:val="003E4DD0"/>
    <w:rsid w:val="003E4EA5"/>
    <w:rsid w:val="003E51E8"/>
    <w:rsid w:val="003E55DE"/>
    <w:rsid w:val="003E5F47"/>
    <w:rsid w:val="003E64FE"/>
    <w:rsid w:val="003E6B67"/>
    <w:rsid w:val="003E6F59"/>
    <w:rsid w:val="003E7B21"/>
    <w:rsid w:val="003F026F"/>
    <w:rsid w:val="003F0621"/>
    <w:rsid w:val="003F0E4C"/>
    <w:rsid w:val="003F1312"/>
    <w:rsid w:val="003F2065"/>
    <w:rsid w:val="003F26F6"/>
    <w:rsid w:val="003F305E"/>
    <w:rsid w:val="003F34F3"/>
    <w:rsid w:val="003F38FC"/>
    <w:rsid w:val="003F43DB"/>
    <w:rsid w:val="003F44C0"/>
    <w:rsid w:val="003F4AF0"/>
    <w:rsid w:val="003F4BED"/>
    <w:rsid w:val="003F4DD9"/>
    <w:rsid w:val="003F5B19"/>
    <w:rsid w:val="003F661D"/>
    <w:rsid w:val="003F678C"/>
    <w:rsid w:val="003F6894"/>
    <w:rsid w:val="003F7867"/>
    <w:rsid w:val="003F7F85"/>
    <w:rsid w:val="00400845"/>
    <w:rsid w:val="0040085F"/>
    <w:rsid w:val="00400DE9"/>
    <w:rsid w:val="00400F7C"/>
    <w:rsid w:val="00400FB7"/>
    <w:rsid w:val="0040100A"/>
    <w:rsid w:val="00401CFF"/>
    <w:rsid w:val="004023D3"/>
    <w:rsid w:val="00402599"/>
    <w:rsid w:val="00402A3D"/>
    <w:rsid w:val="00403009"/>
    <w:rsid w:val="004031E8"/>
    <w:rsid w:val="00403796"/>
    <w:rsid w:val="00403C4E"/>
    <w:rsid w:val="004042F5"/>
    <w:rsid w:val="004045A4"/>
    <w:rsid w:val="00405CB2"/>
    <w:rsid w:val="00406319"/>
    <w:rsid w:val="0040659A"/>
    <w:rsid w:val="00406CC9"/>
    <w:rsid w:val="00407625"/>
    <w:rsid w:val="004077BC"/>
    <w:rsid w:val="004108C9"/>
    <w:rsid w:val="0041094F"/>
    <w:rsid w:val="00411964"/>
    <w:rsid w:val="0041205C"/>
    <w:rsid w:val="00412299"/>
    <w:rsid w:val="00412899"/>
    <w:rsid w:val="0041330D"/>
    <w:rsid w:val="00413792"/>
    <w:rsid w:val="00413B4E"/>
    <w:rsid w:val="004141C4"/>
    <w:rsid w:val="0041439E"/>
    <w:rsid w:val="00414563"/>
    <w:rsid w:val="00414FE9"/>
    <w:rsid w:val="00415630"/>
    <w:rsid w:val="00415819"/>
    <w:rsid w:val="004177C1"/>
    <w:rsid w:val="00417C75"/>
    <w:rsid w:val="004211F8"/>
    <w:rsid w:val="00421771"/>
    <w:rsid w:val="004218F7"/>
    <w:rsid w:val="00421A49"/>
    <w:rsid w:val="00421F7D"/>
    <w:rsid w:val="004223F8"/>
    <w:rsid w:val="00423CB3"/>
    <w:rsid w:val="00424BC1"/>
    <w:rsid w:val="00424F0E"/>
    <w:rsid w:val="004250B0"/>
    <w:rsid w:val="00425D69"/>
    <w:rsid w:val="0042620F"/>
    <w:rsid w:val="0042649B"/>
    <w:rsid w:val="00427AF8"/>
    <w:rsid w:val="00427B62"/>
    <w:rsid w:val="00427DD7"/>
    <w:rsid w:val="00427FDB"/>
    <w:rsid w:val="0043071C"/>
    <w:rsid w:val="00430EC7"/>
    <w:rsid w:val="0043147E"/>
    <w:rsid w:val="00431817"/>
    <w:rsid w:val="00431880"/>
    <w:rsid w:val="00431CD2"/>
    <w:rsid w:val="00431D9F"/>
    <w:rsid w:val="00431EE3"/>
    <w:rsid w:val="00433F94"/>
    <w:rsid w:val="004341A8"/>
    <w:rsid w:val="0043560E"/>
    <w:rsid w:val="00435C94"/>
    <w:rsid w:val="00435D07"/>
    <w:rsid w:val="00435F13"/>
    <w:rsid w:val="0043610A"/>
    <w:rsid w:val="0043658C"/>
    <w:rsid w:val="00436950"/>
    <w:rsid w:val="00437298"/>
    <w:rsid w:val="00441781"/>
    <w:rsid w:val="00441A2B"/>
    <w:rsid w:val="0044201C"/>
    <w:rsid w:val="004420D1"/>
    <w:rsid w:val="00442614"/>
    <w:rsid w:val="0044360E"/>
    <w:rsid w:val="00443B32"/>
    <w:rsid w:val="004441E4"/>
    <w:rsid w:val="00444288"/>
    <w:rsid w:val="00444B5E"/>
    <w:rsid w:val="00445269"/>
    <w:rsid w:val="0044646D"/>
    <w:rsid w:val="00446A29"/>
    <w:rsid w:val="00450DB0"/>
    <w:rsid w:val="0045117E"/>
    <w:rsid w:val="004519F2"/>
    <w:rsid w:val="00452D9C"/>
    <w:rsid w:val="00453359"/>
    <w:rsid w:val="00453636"/>
    <w:rsid w:val="00453B11"/>
    <w:rsid w:val="00453E86"/>
    <w:rsid w:val="00453FC6"/>
    <w:rsid w:val="00454258"/>
    <w:rsid w:val="00454558"/>
    <w:rsid w:val="00455180"/>
    <w:rsid w:val="004553D2"/>
    <w:rsid w:val="0045753A"/>
    <w:rsid w:val="00457721"/>
    <w:rsid w:val="00457798"/>
    <w:rsid w:val="00457877"/>
    <w:rsid w:val="00457910"/>
    <w:rsid w:val="00457D2D"/>
    <w:rsid w:val="00457FA0"/>
    <w:rsid w:val="0046025E"/>
    <w:rsid w:val="00460347"/>
    <w:rsid w:val="00460467"/>
    <w:rsid w:val="00460F85"/>
    <w:rsid w:val="00461525"/>
    <w:rsid w:val="00461C0E"/>
    <w:rsid w:val="00461FB2"/>
    <w:rsid w:val="00462056"/>
    <w:rsid w:val="00462E35"/>
    <w:rsid w:val="00463449"/>
    <w:rsid w:val="00463EE2"/>
    <w:rsid w:val="004643BF"/>
    <w:rsid w:val="00465B2D"/>
    <w:rsid w:val="004679C5"/>
    <w:rsid w:val="00467DE0"/>
    <w:rsid w:val="00467E50"/>
    <w:rsid w:val="0047024F"/>
    <w:rsid w:val="00470892"/>
    <w:rsid w:val="00471596"/>
    <w:rsid w:val="00472716"/>
    <w:rsid w:val="00472935"/>
    <w:rsid w:val="00472972"/>
    <w:rsid w:val="004735AE"/>
    <w:rsid w:val="00473980"/>
    <w:rsid w:val="0047452E"/>
    <w:rsid w:val="00474631"/>
    <w:rsid w:val="004746B5"/>
    <w:rsid w:val="00474E13"/>
    <w:rsid w:val="00474F4D"/>
    <w:rsid w:val="00475291"/>
    <w:rsid w:val="0047540D"/>
    <w:rsid w:val="0047611F"/>
    <w:rsid w:val="0048030C"/>
    <w:rsid w:val="0048039C"/>
    <w:rsid w:val="00480478"/>
    <w:rsid w:val="0048055C"/>
    <w:rsid w:val="00480A1F"/>
    <w:rsid w:val="00481E89"/>
    <w:rsid w:val="0048222C"/>
    <w:rsid w:val="004826A3"/>
    <w:rsid w:val="004835F3"/>
    <w:rsid w:val="0048370B"/>
    <w:rsid w:val="00483D8B"/>
    <w:rsid w:val="0048408B"/>
    <w:rsid w:val="00484970"/>
    <w:rsid w:val="00484D40"/>
    <w:rsid w:val="004851B9"/>
    <w:rsid w:val="00486554"/>
    <w:rsid w:val="00486C4A"/>
    <w:rsid w:val="00486E7A"/>
    <w:rsid w:val="00487831"/>
    <w:rsid w:val="00487888"/>
    <w:rsid w:val="00487B0E"/>
    <w:rsid w:val="00491304"/>
    <w:rsid w:val="00491975"/>
    <w:rsid w:val="00491C38"/>
    <w:rsid w:val="00493426"/>
    <w:rsid w:val="004934D4"/>
    <w:rsid w:val="00493600"/>
    <w:rsid w:val="00493ABF"/>
    <w:rsid w:val="00494363"/>
    <w:rsid w:val="0049467D"/>
    <w:rsid w:val="004948C8"/>
    <w:rsid w:val="00494CDE"/>
    <w:rsid w:val="0049580C"/>
    <w:rsid w:val="00495833"/>
    <w:rsid w:val="00496223"/>
    <w:rsid w:val="004962EF"/>
    <w:rsid w:val="00496623"/>
    <w:rsid w:val="004974FC"/>
    <w:rsid w:val="004976D1"/>
    <w:rsid w:val="00497A0A"/>
    <w:rsid w:val="00497B0A"/>
    <w:rsid w:val="00497C3B"/>
    <w:rsid w:val="004A0472"/>
    <w:rsid w:val="004A319D"/>
    <w:rsid w:val="004A31BF"/>
    <w:rsid w:val="004A3423"/>
    <w:rsid w:val="004A40F0"/>
    <w:rsid w:val="004A4F17"/>
    <w:rsid w:val="004A517C"/>
    <w:rsid w:val="004A5C17"/>
    <w:rsid w:val="004A63CB"/>
    <w:rsid w:val="004B06A8"/>
    <w:rsid w:val="004B0E68"/>
    <w:rsid w:val="004B1659"/>
    <w:rsid w:val="004B1960"/>
    <w:rsid w:val="004B1DCE"/>
    <w:rsid w:val="004B22D9"/>
    <w:rsid w:val="004B2B4B"/>
    <w:rsid w:val="004B3499"/>
    <w:rsid w:val="004B3D7B"/>
    <w:rsid w:val="004B3D99"/>
    <w:rsid w:val="004B4F0A"/>
    <w:rsid w:val="004B50D4"/>
    <w:rsid w:val="004B56A4"/>
    <w:rsid w:val="004B5C23"/>
    <w:rsid w:val="004B6505"/>
    <w:rsid w:val="004B70B5"/>
    <w:rsid w:val="004B7BBD"/>
    <w:rsid w:val="004C04BD"/>
    <w:rsid w:val="004C055A"/>
    <w:rsid w:val="004C0767"/>
    <w:rsid w:val="004C0810"/>
    <w:rsid w:val="004C0AF8"/>
    <w:rsid w:val="004C0B2E"/>
    <w:rsid w:val="004C0BAD"/>
    <w:rsid w:val="004C125C"/>
    <w:rsid w:val="004C1840"/>
    <w:rsid w:val="004C1CB5"/>
    <w:rsid w:val="004C25A1"/>
    <w:rsid w:val="004C30F9"/>
    <w:rsid w:val="004C3A5D"/>
    <w:rsid w:val="004C44BF"/>
    <w:rsid w:val="004C506D"/>
    <w:rsid w:val="004C59E9"/>
    <w:rsid w:val="004C648F"/>
    <w:rsid w:val="004C6A71"/>
    <w:rsid w:val="004C7650"/>
    <w:rsid w:val="004D03F2"/>
    <w:rsid w:val="004D12A7"/>
    <w:rsid w:val="004D1670"/>
    <w:rsid w:val="004D27DD"/>
    <w:rsid w:val="004D35A9"/>
    <w:rsid w:val="004D3870"/>
    <w:rsid w:val="004D38E2"/>
    <w:rsid w:val="004D3DCF"/>
    <w:rsid w:val="004D40BC"/>
    <w:rsid w:val="004D466C"/>
    <w:rsid w:val="004D4C1A"/>
    <w:rsid w:val="004D51BF"/>
    <w:rsid w:val="004D554D"/>
    <w:rsid w:val="004D6D70"/>
    <w:rsid w:val="004D74A9"/>
    <w:rsid w:val="004D7EB0"/>
    <w:rsid w:val="004D7F52"/>
    <w:rsid w:val="004E0603"/>
    <w:rsid w:val="004E0957"/>
    <w:rsid w:val="004E0B50"/>
    <w:rsid w:val="004E15BD"/>
    <w:rsid w:val="004E273E"/>
    <w:rsid w:val="004E3620"/>
    <w:rsid w:val="004E4643"/>
    <w:rsid w:val="004F03C0"/>
    <w:rsid w:val="004F2121"/>
    <w:rsid w:val="004F36B6"/>
    <w:rsid w:val="004F3781"/>
    <w:rsid w:val="004F4114"/>
    <w:rsid w:val="004F5135"/>
    <w:rsid w:val="004F5BFD"/>
    <w:rsid w:val="004F5EDD"/>
    <w:rsid w:val="004F668B"/>
    <w:rsid w:val="004F6ABD"/>
    <w:rsid w:val="004F6C89"/>
    <w:rsid w:val="004F769B"/>
    <w:rsid w:val="004F7E18"/>
    <w:rsid w:val="005002A0"/>
    <w:rsid w:val="005006DE"/>
    <w:rsid w:val="00500EF1"/>
    <w:rsid w:val="00500FF7"/>
    <w:rsid w:val="005013B8"/>
    <w:rsid w:val="00502C04"/>
    <w:rsid w:val="005033B8"/>
    <w:rsid w:val="005035BB"/>
    <w:rsid w:val="00503624"/>
    <w:rsid w:val="00504CE4"/>
    <w:rsid w:val="00504F23"/>
    <w:rsid w:val="0050525D"/>
    <w:rsid w:val="00505773"/>
    <w:rsid w:val="00505B50"/>
    <w:rsid w:val="00505C77"/>
    <w:rsid w:val="0050627B"/>
    <w:rsid w:val="00506C38"/>
    <w:rsid w:val="00506D7C"/>
    <w:rsid w:val="00506F2F"/>
    <w:rsid w:val="0050798D"/>
    <w:rsid w:val="00507DFB"/>
    <w:rsid w:val="005106AF"/>
    <w:rsid w:val="00512381"/>
    <w:rsid w:val="00512BB1"/>
    <w:rsid w:val="00512DC5"/>
    <w:rsid w:val="00513710"/>
    <w:rsid w:val="00513B09"/>
    <w:rsid w:val="00513BFF"/>
    <w:rsid w:val="0051411F"/>
    <w:rsid w:val="00514546"/>
    <w:rsid w:val="005154C9"/>
    <w:rsid w:val="00515CFA"/>
    <w:rsid w:val="005162C0"/>
    <w:rsid w:val="00516BE0"/>
    <w:rsid w:val="0051740D"/>
    <w:rsid w:val="0051796B"/>
    <w:rsid w:val="005206C1"/>
    <w:rsid w:val="00520DC6"/>
    <w:rsid w:val="005219CF"/>
    <w:rsid w:val="005229E2"/>
    <w:rsid w:val="00522C17"/>
    <w:rsid w:val="005230C2"/>
    <w:rsid w:val="00523DED"/>
    <w:rsid w:val="0052416C"/>
    <w:rsid w:val="005246A9"/>
    <w:rsid w:val="00524DF1"/>
    <w:rsid w:val="0052571B"/>
    <w:rsid w:val="005266D4"/>
    <w:rsid w:val="00526F61"/>
    <w:rsid w:val="00526FF7"/>
    <w:rsid w:val="005275C0"/>
    <w:rsid w:val="0053067E"/>
    <w:rsid w:val="00530861"/>
    <w:rsid w:val="005312C7"/>
    <w:rsid w:val="005312D1"/>
    <w:rsid w:val="00532729"/>
    <w:rsid w:val="005327B7"/>
    <w:rsid w:val="0053305D"/>
    <w:rsid w:val="00534700"/>
    <w:rsid w:val="00534BB8"/>
    <w:rsid w:val="00534D3F"/>
    <w:rsid w:val="005354F8"/>
    <w:rsid w:val="00535941"/>
    <w:rsid w:val="00535A91"/>
    <w:rsid w:val="0054240C"/>
    <w:rsid w:val="0054342F"/>
    <w:rsid w:val="00543655"/>
    <w:rsid w:val="005437AA"/>
    <w:rsid w:val="0054517B"/>
    <w:rsid w:val="005466FB"/>
    <w:rsid w:val="0054673D"/>
    <w:rsid w:val="00546BB5"/>
    <w:rsid w:val="00546E94"/>
    <w:rsid w:val="005471B1"/>
    <w:rsid w:val="005472BE"/>
    <w:rsid w:val="00547B93"/>
    <w:rsid w:val="00547E20"/>
    <w:rsid w:val="00550046"/>
    <w:rsid w:val="005517FC"/>
    <w:rsid w:val="005523CB"/>
    <w:rsid w:val="00552AD2"/>
    <w:rsid w:val="00552BE1"/>
    <w:rsid w:val="005530D4"/>
    <w:rsid w:val="005533A6"/>
    <w:rsid w:val="005537DD"/>
    <w:rsid w:val="00553AA5"/>
    <w:rsid w:val="00553DBC"/>
    <w:rsid w:val="005541C6"/>
    <w:rsid w:val="005545A4"/>
    <w:rsid w:val="0055648E"/>
    <w:rsid w:val="005565A3"/>
    <w:rsid w:val="005566FF"/>
    <w:rsid w:val="00557833"/>
    <w:rsid w:val="00557B28"/>
    <w:rsid w:val="00557D56"/>
    <w:rsid w:val="00557D79"/>
    <w:rsid w:val="00557FB8"/>
    <w:rsid w:val="0056012C"/>
    <w:rsid w:val="00560884"/>
    <w:rsid w:val="00560C27"/>
    <w:rsid w:val="00561829"/>
    <w:rsid w:val="0056289C"/>
    <w:rsid w:val="005650BB"/>
    <w:rsid w:val="00565291"/>
    <w:rsid w:val="005653F9"/>
    <w:rsid w:val="00565C21"/>
    <w:rsid w:val="00567401"/>
    <w:rsid w:val="00567E19"/>
    <w:rsid w:val="00570688"/>
    <w:rsid w:val="005712A3"/>
    <w:rsid w:val="00571770"/>
    <w:rsid w:val="0057206A"/>
    <w:rsid w:val="005724FC"/>
    <w:rsid w:val="005730C0"/>
    <w:rsid w:val="00573CF1"/>
    <w:rsid w:val="00574183"/>
    <w:rsid w:val="005741B2"/>
    <w:rsid w:val="0057441D"/>
    <w:rsid w:val="00574A8B"/>
    <w:rsid w:val="00574AE6"/>
    <w:rsid w:val="0057545D"/>
    <w:rsid w:val="005764D4"/>
    <w:rsid w:val="00576596"/>
    <w:rsid w:val="005771BC"/>
    <w:rsid w:val="005772E7"/>
    <w:rsid w:val="0057782A"/>
    <w:rsid w:val="0057784D"/>
    <w:rsid w:val="0057790E"/>
    <w:rsid w:val="00581129"/>
    <w:rsid w:val="00581214"/>
    <w:rsid w:val="00581E05"/>
    <w:rsid w:val="00582719"/>
    <w:rsid w:val="00582F82"/>
    <w:rsid w:val="00583302"/>
    <w:rsid w:val="005836CA"/>
    <w:rsid w:val="00583FDC"/>
    <w:rsid w:val="00584876"/>
    <w:rsid w:val="00585D8F"/>
    <w:rsid w:val="00586EF4"/>
    <w:rsid w:val="00587326"/>
    <w:rsid w:val="005902A9"/>
    <w:rsid w:val="00590A8D"/>
    <w:rsid w:val="00590CFD"/>
    <w:rsid w:val="00591754"/>
    <w:rsid w:val="00591A12"/>
    <w:rsid w:val="00591C5F"/>
    <w:rsid w:val="0059260E"/>
    <w:rsid w:val="00593A27"/>
    <w:rsid w:val="00593C4F"/>
    <w:rsid w:val="00593F42"/>
    <w:rsid w:val="005941D3"/>
    <w:rsid w:val="005941E5"/>
    <w:rsid w:val="005943BC"/>
    <w:rsid w:val="00594747"/>
    <w:rsid w:val="00595101"/>
    <w:rsid w:val="005960EA"/>
    <w:rsid w:val="0059698F"/>
    <w:rsid w:val="005977BA"/>
    <w:rsid w:val="005A0528"/>
    <w:rsid w:val="005A06C0"/>
    <w:rsid w:val="005A0748"/>
    <w:rsid w:val="005A0B4B"/>
    <w:rsid w:val="005A0D8F"/>
    <w:rsid w:val="005A16AB"/>
    <w:rsid w:val="005A1735"/>
    <w:rsid w:val="005A1866"/>
    <w:rsid w:val="005A1E7D"/>
    <w:rsid w:val="005A1F0C"/>
    <w:rsid w:val="005A307F"/>
    <w:rsid w:val="005A30D4"/>
    <w:rsid w:val="005A4F7E"/>
    <w:rsid w:val="005A5AF4"/>
    <w:rsid w:val="005A5C57"/>
    <w:rsid w:val="005A5C7E"/>
    <w:rsid w:val="005A5E86"/>
    <w:rsid w:val="005A614D"/>
    <w:rsid w:val="005A67D5"/>
    <w:rsid w:val="005A6C96"/>
    <w:rsid w:val="005A7B8F"/>
    <w:rsid w:val="005B1528"/>
    <w:rsid w:val="005B28DC"/>
    <w:rsid w:val="005B2BC2"/>
    <w:rsid w:val="005B2C19"/>
    <w:rsid w:val="005B2EB2"/>
    <w:rsid w:val="005B30AF"/>
    <w:rsid w:val="005B318B"/>
    <w:rsid w:val="005B34FE"/>
    <w:rsid w:val="005B35ED"/>
    <w:rsid w:val="005B37B9"/>
    <w:rsid w:val="005B3887"/>
    <w:rsid w:val="005B38D0"/>
    <w:rsid w:val="005B38E9"/>
    <w:rsid w:val="005B3C73"/>
    <w:rsid w:val="005B440C"/>
    <w:rsid w:val="005B54AB"/>
    <w:rsid w:val="005B660A"/>
    <w:rsid w:val="005B6C1B"/>
    <w:rsid w:val="005B74E2"/>
    <w:rsid w:val="005B755B"/>
    <w:rsid w:val="005B7BDF"/>
    <w:rsid w:val="005C008D"/>
    <w:rsid w:val="005C050E"/>
    <w:rsid w:val="005C0586"/>
    <w:rsid w:val="005C0FF8"/>
    <w:rsid w:val="005C122D"/>
    <w:rsid w:val="005C1301"/>
    <w:rsid w:val="005C2108"/>
    <w:rsid w:val="005C2D2A"/>
    <w:rsid w:val="005C32D7"/>
    <w:rsid w:val="005C4203"/>
    <w:rsid w:val="005C4C96"/>
    <w:rsid w:val="005C4CE7"/>
    <w:rsid w:val="005C5187"/>
    <w:rsid w:val="005C6082"/>
    <w:rsid w:val="005C622A"/>
    <w:rsid w:val="005C6453"/>
    <w:rsid w:val="005C78B7"/>
    <w:rsid w:val="005C7BEF"/>
    <w:rsid w:val="005D0535"/>
    <w:rsid w:val="005D0DFD"/>
    <w:rsid w:val="005D15FE"/>
    <w:rsid w:val="005D1D9E"/>
    <w:rsid w:val="005D1E29"/>
    <w:rsid w:val="005D1ECF"/>
    <w:rsid w:val="005D2066"/>
    <w:rsid w:val="005D228E"/>
    <w:rsid w:val="005D29FF"/>
    <w:rsid w:val="005D2B1B"/>
    <w:rsid w:val="005D3390"/>
    <w:rsid w:val="005D35BE"/>
    <w:rsid w:val="005D3D20"/>
    <w:rsid w:val="005D3DC6"/>
    <w:rsid w:val="005D41E3"/>
    <w:rsid w:val="005D43B6"/>
    <w:rsid w:val="005D44C5"/>
    <w:rsid w:val="005D45F5"/>
    <w:rsid w:val="005D6381"/>
    <w:rsid w:val="005E05C8"/>
    <w:rsid w:val="005E07BC"/>
    <w:rsid w:val="005E083B"/>
    <w:rsid w:val="005E0A15"/>
    <w:rsid w:val="005E0C33"/>
    <w:rsid w:val="005E0E11"/>
    <w:rsid w:val="005E1305"/>
    <w:rsid w:val="005E182B"/>
    <w:rsid w:val="005E1C15"/>
    <w:rsid w:val="005E1F58"/>
    <w:rsid w:val="005E217C"/>
    <w:rsid w:val="005E2F2D"/>
    <w:rsid w:val="005E34F6"/>
    <w:rsid w:val="005E41DF"/>
    <w:rsid w:val="005E429A"/>
    <w:rsid w:val="005E4392"/>
    <w:rsid w:val="005E45E9"/>
    <w:rsid w:val="005E4C93"/>
    <w:rsid w:val="005E5245"/>
    <w:rsid w:val="005E5E56"/>
    <w:rsid w:val="005E605B"/>
    <w:rsid w:val="005E62B0"/>
    <w:rsid w:val="005E6533"/>
    <w:rsid w:val="005E68FD"/>
    <w:rsid w:val="005E75A6"/>
    <w:rsid w:val="005E75B3"/>
    <w:rsid w:val="005E7EE2"/>
    <w:rsid w:val="005F027D"/>
    <w:rsid w:val="005F09B9"/>
    <w:rsid w:val="005F1306"/>
    <w:rsid w:val="005F16BA"/>
    <w:rsid w:val="005F1ECC"/>
    <w:rsid w:val="005F2271"/>
    <w:rsid w:val="005F23BF"/>
    <w:rsid w:val="005F3035"/>
    <w:rsid w:val="005F3752"/>
    <w:rsid w:val="005F3BC9"/>
    <w:rsid w:val="005F43AF"/>
    <w:rsid w:val="005F56D1"/>
    <w:rsid w:val="005F57CE"/>
    <w:rsid w:val="005F7086"/>
    <w:rsid w:val="005F7391"/>
    <w:rsid w:val="00600847"/>
    <w:rsid w:val="00600D1E"/>
    <w:rsid w:val="0060123D"/>
    <w:rsid w:val="00601B28"/>
    <w:rsid w:val="0060215C"/>
    <w:rsid w:val="00602DD8"/>
    <w:rsid w:val="0060454E"/>
    <w:rsid w:val="00604B1D"/>
    <w:rsid w:val="00604F3D"/>
    <w:rsid w:val="00605622"/>
    <w:rsid w:val="00605ACF"/>
    <w:rsid w:val="006064CB"/>
    <w:rsid w:val="0060654E"/>
    <w:rsid w:val="00606A5E"/>
    <w:rsid w:val="00606A66"/>
    <w:rsid w:val="00607E78"/>
    <w:rsid w:val="00610481"/>
    <w:rsid w:val="00611882"/>
    <w:rsid w:val="00611B11"/>
    <w:rsid w:val="00612392"/>
    <w:rsid w:val="0061239D"/>
    <w:rsid w:val="00612D72"/>
    <w:rsid w:val="00612E13"/>
    <w:rsid w:val="00613A6F"/>
    <w:rsid w:val="0061548B"/>
    <w:rsid w:val="006154AD"/>
    <w:rsid w:val="006160E3"/>
    <w:rsid w:val="00616DA5"/>
    <w:rsid w:val="006170C4"/>
    <w:rsid w:val="00617425"/>
    <w:rsid w:val="00620D07"/>
    <w:rsid w:val="00621417"/>
    <w:rsid w:val="006216EB"/>
    <w:rsid w:val="006224CB"/>
    <w:rsid w:val="0062327E"/>
    <w:rsid w:val="00623ADD"/>
    <w:rsid w:val="006245AF"/>
    <w:rsid w:val="00624BA3"/>
    <w:rsid w:val="00624EF1"/>
    <w:rsid w:val="0062584E"/>
    <w:rsid w:val="006258B8"/>
    <w:rsid w:val="00626034"/>
    <w:rsid w:val="006266E9"/>
    <w:rsid w:val="00626E7E"/>
    <w:rsid w:val="0062703C"/>
    <w:rsid w:val="006300AC"/>
    <w:rsid w:val="006309E9"/>
    <w:rsid w:val="00630D93"/>
    <w:rsid w:val="00631325"/>
    <w:rsid w:val="0063237F"/>
    <w:rsid w:val="006326BA"/>
    <w:rsid w:val="00632C06"/>
    <w:rsid w:val="0063365C"/>
    <w:rsid w:val="006337EB"/>
    <w:rsid w:val="00633D1E"/>
    <w:rsid w:val="006341BE"/>
    <w:rsid w:val="00635437"/>
    <w:rsid w:val="00635CB2"/>
    <w:rsid w:val="006361B5"/>
    <w:rsid w:val="006361E0"/>
    <w:rsid w:val="00636502"/>
    <w:rsid w:val="006366EB"/>
    <w:rsid w:val="006368E5"/>
    <w:rsid w:val="0063691E"/>
    <w:rsid w:val="00636E45"/>
    <w:rsid w:val="00637986"/>
    <w:rsid w:val="00637CCF"/>
    <w:rsid w:val="006402AD"/>
    <w:rsid w:val="00640505"/>
    <w:rsid w:val="00640C5C"/>
    <w:rsid w:val="00641744"/>
    <w:rsid w:val="00641D5D"/>
    <w:rsid w:val="006422AD"/>
    <w:rsid w:val="00642517"/>
    <w:rsid w:val="00642D34"/>
    <w:rsid w:val="00643090"/>
    <w:rsid w:val="006432F8"/>
    <w:rsid w:val="00643305"/>
    <w:rsid w:val="00644075"/>
    <w:rsid w:val="00644B51"/>
    <w:rsid w:val="0064549E"/>
    <w:rsid w:val="00645623"/>
    <w:rsid w:val="00645D2E"/>
    <w:rsid w:val="006465C9"/>
    <w:rsid w:val="00646B2B"/>
    <w:rsid w:val="00646D05"/>
    <w:rsid w:val="0064790D"/>
    <w:rsid w:val="00647A9D"/>
    <w:rsid w:val="00647B57"/>
    <w:rsid w:val="00650567"/>
    <w:rsid w:val="00650D4C"/>
    <w:rsid w:val="00650F71"/>
    <w:rsid w:val="00651605"/>
    <w:rsid w:val="006518A4"/>
    <w:rsid w:val="006519AF"/>
    <w:rsid w:val="00651DE8"/>
    <w:rsid w:val="00652C1A"/>
    <w:rsid w:val="00652EC7"/>
    <w:rsid w:val="0065383C"/>
    <w:rsid w:val="006539C4"/>
    <w:rsid w:val="00653D37"/>
    <w:rsid w:val="00654629"/>
    <w:rsid w:val="00654671"/>
    <w:rsid w:val="00654DC4"/>
    <w:rsid w:val="00655725"/>
    <w:rsid w:val="00655A6C"/>
    <w:rsid w:val="00655DAE"/>
    <w:rsid w:val="00656849"/>
    <w:rsid w:val="00656C6D"/>
    <w:rsid w:val="006612B1"/>
    <w:rsid w:val="00661779"/>
    <w:rsid w:val="00661933"/>
    <w:rsid w:val="006635BA"/>
    <w:rsid w:val="006648DB"/>
    <w:rsid w:val="00664D38"/>
    <w:rsid w:val="00664F71"/>
    <w:rsid w:val="006661A7"/>
    <w:rsid w:val="006669E5"/>
    <w:rsid w:val="00666B93"/>
    <w:rsid w:val="00666C6D"/>
    <w:rsid w:val="0066789B"/>
    <w:rsid w:val="00667CD2"/>
    <w:rsid w:val="00670819"/>
    <w:rsid w:val="00670AE7"/>
    <w:rsid w:val="00672D4E"/>
    <w:rsid w:val="00673CDF"/>
    <w:rsid w:val="00673DAF"/>
    <w:rsid w:val="00674014"/>
    <w:rsid w:val="0067483D"/>
    <w:rsid w:val="00674907"/>
    <w:rsid w:val="00674D18"/>
    <w:rsid w:val="006756EB"/>
    <w:rsid w:val="00676C35"/>
    <w:rsid w:val="00676E1F"/>
    <w:rsid w:val="006775EB"/>
    <w:rsid w:val="00680CA4"/>
    <w:rsid w:val="00680F22"/>
    <w:rsid w:val="00682326"/>
    <w:rsid w:val="00682698"/>
    <w:rsid w:val="0068295A"/>
    <w:rsid w:val="00682DD6"/>
    <w:rsid w:val="00683113"/>
    <w:rsid w:val="00683C48"/>
    <w:rsid w:val="006848D3"/>
    <w:rsid w:val="00685344"/>
    <w:rsid w:val="006855DB"/>
    <w:rsid w:val="00685D02"/>
    <w:rsid w:val="00686484"/>
    <w:rsid w:val="006864E5"/>
    <w:rsid w:val="006865A0"/>
    <w:rsid w:val="00686A78"/>
    <w:rsid w:val="00686C15"/>
    <w:rsid w:val="00686F67"/>
    <w:rsid w:val="00687655"/>
    <w:rsid w:val="0069116C"/>
    <w:rsid w:val="00691974"/>
    <w:rsid w:val="0069284C"/>
    <w:rsid w:val="00692E8F"/>
    <w:rsid w:val="00693C1E"/>
    <w:rsid w:val="00694055"/>
    <w:rsid w:val="00694A4D"/>
    <w:rsid w:val="00694A95"/>
    <w:rsid w:val="006961C5"/>
    <w:rsid w:val="00697337"/>
    <w:rsid w:val="00697E86"/>
    <w:rsid w:val="006A0181"/>
    <w:rsid w:val="006A037F"/>
    <w:rsid w:val="006A1305"/>
    <w:rsid w:val="006A14E4"/>
    <w:rsid w:val="006A16B4"/>
    <w:rsid w:val="006A17F1"/>
    <w:rsid w:val="006A1861"/>
    <w:rsid w:val="006A19FC"/>
    <w:rsid w:val="006A3071"/>
    <w:rsid w:val="006A3A87"/>
    <w:rsid w:val="006A3D20"/>
    <w:rsid w:val="006A40D3"/>
    <w:rsid w:val="006A4E59"/>
    <w:rsid w:val="006A56BF"/>
    <w:rsid w:val="006A64C0"/>
    <w:rsid w:val="006A65FF"/>
    <w:rsid w:val="006A670E"/>
    <w:rsid w:val="006A72C2"/>
    <w:rsid w:val="006A75BC"/>
    <w:rsid w:val="006A7889"/>
    <w:rsid w:val="006A7BED"/>
    <w:rsid w:val="006B1D1A"/>
    <w:rsid w:val="006B2962"/>
    <w:rsid w:val="006B3706"/>
    <w:rsid w:val="006B3843"/>
    <w:rsid w:val="006B38B6"/>
    <w:rsid w:val="006B41B6"/>
    <w:rsid w:val="006B486E"/>
    <w:rsid w:val="006B49C6"/>
    <w:rsid w:val="006B4A7D"/>
    <w:rsid w:val="006B5AE4"/>
    <w:rsid w:val="006B7621"/>
    <w:rsid w:val="006B7832"/>
    <w:rsid w:val="006C01D3"/>
    <w:rsid w:val="006C0782"/>
    <w:rsid w:val="006C1E20"/>
    <w:rsid w:val="006C2242"/>
    <w:rsid w:val="006C27FC"/>
    <w:rsid w:val="006C2CC4"/>
    <w:rsid w:val="006C2F10"/>
    <w:rsid w:val="006C3D40"/>
    <w:rsid w:val="006C630D"/>
    <w:rsid w:val="006C6E36"/>
    <w:rsid w:val="006C7329"/>
    <w:rsid w:val="006D10AE"/>
    <w:rsid w:val="006D1BA4"/>
    <w:rsid w:val="006D23CE"/>
    <w:rsid w:val="006D311E"/>
    <w:rsid w:val="006D341B"/>
    <w:rsid w:val="006D4307"/>
    <w:rsid w:val="006D5400"/>
    <w:rsid w:val="006D599F"/>
    <w:rsid w:val="006D6A55"/>
    <w:rsid w:val="006D6D77"/>
    <w:rsid w:val="006D6FE1"/>
    <w:rsid w:val="006D7059"/>
    <w:rsid w:val="006D7DDC"/>
    <w:rsid w:val="006E0097"/>
    <w:rsid w:val="006E045F"/>
    <w:rsid w:val="006E07BC"/>
    <w:rsid w:val="006E0A46"/>
    <w:rsid w:val="006E0CFC"/>
    <w:rsid w:val="006E14C5"/>
    <w:rsid w:val="006E19F9"/>
    <w:rsid w:val="006E1EE1"/>
    <w:rsid w:val="006E23AD"/>
    <w:rsid w:val="006E2D4D"/>
    <w:rsid w:val="006E2FE8"/>
    <w:rsid w:val="006E377E"/>
    <w:rsid w:val="006E3D11"/>
    <w:rsid w:val="006E3E4B"/>
    <w:rsid w:val="006E3E8F"/>
    <w:rsid w:val="006E453D"/>
    <w:rsid w:val="006E5423"/>
    <w:rsid w:val="006E5EB5"/>
    <w:rsid w:val="006E6B58"/>
    <w:rsid w:val="006E712F"/>
    <w:rsid w:val="006E75ED"/>
    <w:rsid w:val="006E7A3B"/>
    <w:rsid w:val="006F029B"/>
    <w:rsid w:val="006F0D8F"/>
    <w:rsid w:val="006F10BD"/>
    <w:rsid w:val="006F14E6"/>
    <w:rsid w:val="006F15A0"/>
    <w:rsid w:val="006F1B32"/>
    <w:rsid w:val="006F2BC7"/>
    <w:rsid w:val="006F2E39"/>
    <w:rsid w:val="006F2EBA"/>
    <w:rsid w:val="006F37DA"/>
    <w:rsid w:val="006F413D"/>
    <w:rsid w:val="006F477C"/>
    <w:rsid w:val="006F4A1E"/>
    <w:rsid w:val="006F4B3F"/>
    <w:rsid w:val="006F54A4"/>
    <w:rsid w:val="006F5B60"/>
    <w:rsid w:val="006F6823"/>
    <w:rsid w:val="006F7B6D"/>
    <w:rsid w:val="006F7D9D"/>
    <w:rsid w:val="00700066"/>
    <w:rsid w:val="00700C91"/>
    <w:rsid w:val="007014F5"/>
    <w:rsid w:val="00702A64"/>
    <w:rsid w:val="0070320B"/>
    <w:rsid w:val="007033FE"/>
    <w:rsid w:val="007038F4"/>
    <w:rsid w:val="00703F29"/>
    <w:rsid w:val="007043F7"/>
    <w:rsid w:val="00704C91"/>
    <w:rsid w:val="00704F0A"/>
    <w:rsid w:val="0070523B"/>
    <w:rsid w:val="00706240"/>
    <w:rsid w:val="00706ACA"/>
    <w:rsid w:val="00707615"/>
    <w:rsid w:val="0071036D"/>
    <w:rsid w:val="007105A4"/>
    <w:rsid w:val="007109E1"/>
    <w:rsid w:val="00710A79"/>
    <w:rsid w:val="00710DAD"/>
    <w:rsid w:val="00711534"/>
    <w:rsid w:val="0071186A"/>
    <w:rsid w:val="00711928"/>
    <w:rsid w:val="007119B9"/>
    <w:rsid w:val="0071262F"/>
    <w:rsid w:val="007134F1"/>
    <w:rsid w:val="007139FB"/>
    <w:rsid w:val="00713FD4"/>
    <w:rsid w:val="007140A0"/>
    <w:rsid w:val="007145DF"/>
    <w:rsid w:val="00717EDF"/>
    <w:rsid w:val="00720793"/>
    <w:rsid w:val="00720BDB"/>
    <w:rsid w:val="00720FDD"/>
    <w:rsid w:val="00721110"/>
    <w:rsid w:val="00721239"/>
    <w:rsid w:val="007217E3"/>
    <w:rsid w:val="00721978"/>
    <w:rsid w:val="00721A0C"/>
    <w:rsid w:val="0072241D"/>
    <w:rsid w:val="0072402A"/>
    <w:rsid w:val="0072448A"/>
    <w:rsid w:val="00724B76"/>
    <w:rsid w:val="007250A9"/>
    <w:rsid w:val="007250E3"/>
    <w:rsid w:val="00725324"/>
    <w:rsid w:val="00726E7C"/>
    <w:rsid w:val="00727A7A"/>
    <w:rsid w:val="00727B92"/>
    <w:rsid w:val="007301A7"/>
    <w:rsid w:val="00730908"/>
    <w:rsid w:val="00730A76"/>
    <w:rsid w:val="00730F32"/>
    <w:rsid w:val="00730FEE"/>
    <w:rsid w:val="007311BF"/>
    <w:rsid w:val="00731791"/>
    <w:rsid w:val="00731AE4"/>
    <w:rsid w:val="00731C2D"/>
    <w:rsid w:val="00731EED"/>
    <w:rsid w:val="007320AF"/>
    <w:rsid w:val="00732AB3"/>
    <w:rsid w:val="00732D36"/>
    <w:rsid w:val="00732FA5"/>
    <w:rsid w:val="0073308D"/>
    <w:rsid w:val="00733533"/>
    <w:rsid w:val="00733AE5"/>
    <w:rsid w:val="00734209"/>
    <w:rsid w:val="0073458F"/>
    <w:rsid w:val="00734814"/>
    <w:rsid w:val="00735049"/>
    <w:rsid w:val="007369DA"/>
    <w:rsid w:val="00736D75"/>
    <w:rsid w:val="007379BB"/>
    <w:rsid w:val="007404F4"/>
    <w:rsid w:val="0074077C"/>
    <w:rsid w:val="007419CD"/>
    <w:rsid w:val="00741E40"/>
    <w:rsid w:val="00741E6F"/>
    <w:rsid w:val="007425FC"/>
    <w:rsid w:val="00742A47"/>
    <w:rsid w:val="0074304B"/>
    <w:rsid w:val="00744E34"/>
    <w:rsid w:val="00745AAA"/>
    <w:rsid w:val="00745C20"/>
    <w:rsid w:val="00746C57"/>
    <w:rsid w:val="00747066"/>
    <w:rsid w:val="00747469"/>
    <w:rsid w:val="00750057"/>
    <w:rsid w:val="00750C2A"/>
    <w:rsid w:val="00750D80"/>
    <w:rsid w:val="00751BDD"/>
    <w:rsid w:val="00752006"/>
    <w:rsid w:val="007529CA"/>
    <w:rsid w:val="007531C0"/>
    <w:rsid w:val="0075328D"/>
    <w:rsid w:val="00753DC1"/>
    <w:rsid w:val="00754C01"/>
    <w:rsid w:val="00754DC5"/>
    <w:rsid w:val="0075512A"/>
    <w:rsid w:val="00756361"/>
    <w:rsid w:val="0075658A"/>
    <w:rsid w:val="007565F1"/>
    <w:rsid w:val="007567CD"/>
    <w:rsid w:val="00756A7F"/>
    <w:rsid w:val="00756DB0"/>
    <w:rsid w:val="0075736B"/>
    <w:rsid w:val="007573E0"/>
    <w:rsid w:val="00757AC6"/>
    <w:rsid w:val="00760360"/>
    <w:rsid w:val="0076226F"/>
    <w:rsid w:val="0076276D"/>
    <w:rsid w:val="007628A7"/>
    <w:rsid w:val="00762D98"/>
    <w:rsid w:val="0076343B"/>
    <w:rsid w:val="007638BD"/>
    <w:rsid w:val="007638F6"/>
    <w:rsid w:val="0076391B"/>
    <w:rsid w:val="00763E8F"/>
    <w:rsid w:val="007643E0"/>
    <w:rsid w:val="00766700"/>
    <w:rsid w:val="0076756D"/>
    <w:rsid w:val="0076774C"/>
    <w:rsid w:val="00770325"/>
    <w:rsid w:val="00770EE2"/>
    <w:rsid w:val="00771612"/>
    <w:rsid w:val="00772E82"/>
    <w:rsid w:val="0077400A"/>
    <w:rsid w:val="00774772"/>
    <w:rsid w:val="00774C82"/>
    <w:rsid w:val="0077605A"/>
    <w:rsid w:val="0077652C"/>
    <w:rsid w:val="00776628"/>
    <w:rsid w:val="00776B6D"/>
    <w:rsid w:val="00776CF8"/>
    <w:rsid w:val="007775A3"/>
    <w:rsid w:val="0078063D"/>
    <w:rsid w:val="00781459"/>
    <w:rsid w:val="00781696"/>
    <w:rsid w:val="007817E9"/>
    <w:rsid w:val="00781E7A"/>
    <w:rsid w:val="00781ED9"/>
    <w:rsid w:val="007821E4"/>
    <w:rsid w:val="00782F27"/>
    <w:rsid w:val="00782F42"/>
    <w:rsid w:val="0078322E"/>
    <w:rsid w:val="007853E7"/>
    <w:rsid w:val="007853EB"/>
    <w:rsid w:val="00785CD0"/>
    <w:rsid w:val="00786129"/>
    <w:rsid w:val="00786172"/>
    <w:rsid w:val="007861D3"/>
    <w:rsid w:val="0078699A"/>
    <w:rsid w:val="00786F6D"/>
    <w:rsid w:val="0078717E"/>
    <w:rsid w:val="007874B6"/>
    <w:rsid w:val="00790366"/>
    <w:rsid w:val="00790BC5"/>
    <w:rsid w:val="0079149E"/>
    <w:rsid w:val="007939B6"/>
    <w:rsid w:val="00793C85"/>
    <w:rsid w:val="00794BFF"/>
    <w:rsid w:val="007968FC"/>
    <w:rsid w:val="00796E99"/>
    <w:rsid w:val="0079711C"/>
    <w:rsid w:val="00797251"/>
    <w:rsid w:val="00797C6E"/>
    <w:rsid w:val="007A0269"/>
    <w:rsid w:val="007A0D05"/>
    <w:rsid w:val="007A11EE"/>
    <w:rsid w:val="007A1414"/>
    <w:rsid w:val="007A15B4"/>
    <w:rsid w:val="007A1640"/>
    <w:rsid w:val="007A198D"/>
    <w:rsid w:val="007A204C"/>
    <w:rsid w:val="007A31E4"/>
    <w:rsid w:val="007A3912"/>
    <w:rsid w:val="007A3943"/>
    <w:rsid w:val="007A39DA"/>
    <w:rsid w:val="007A3FBA"/>
    <w:rsid w:val="007A4460"/>
    <w:rsid w:val="007A4557"/>
    <w:rsid w:val="007A48BE"/>
    <w:rsid w:val="007A4AF4"/>
    <w:rsid w:val="007A5014"/>
    <w:rsid w:val="007A57C3"/>
    <w:rsid w:val="007A5E95"/>
    <w:rsid w:val="007A650B"/>
    <w:rsid w:val="007A6574"/>
    <w:rsid w:val="007A6835"/>
    <w:rsid w:val="007A6C3C"/>
    <w:rsid w:val="007A6F7A"/>
    <w:rsid w:val="007A7A51"/>
    <w:rsid w:val="007A7E79"/>
    <w:rsid w:val="007B01BA"/>
    <w:rsid w:val="007B041D"/>
    <w:rsid w:val="007B067D"/>
    <w:rsid w:val="007B14B7"/>
    <w:rsid w:val="007B1F89"/>
    <w:rsid w:val="007B276A"/>
    <w:rsid w:val="007B326E"/>
    <w:rsid w:val="007B3331"/>
    <w:rsid w:val="007B3936"/>
    <w:rsid w:val="007B3CAB"/>
    <w:rsid w:val="007B4122"/>
    <w:rsid w:val="007B43EE"/>
    <w:rsid w:val="007B4757"/>
    <w:rsid w:val="007B4B1C"/>
    <w:rsid w:val="007B4B91"/>
    <w:rsid w:val="007B4FD1"/>
    <w:rsid w:val="007B5783"/>
    <w:rsid w:val="007B57B8"/>
    <w:rsid w:val="007B5D60"/>
    <w:rsid w:val="007B7A82"/>
    <w:rsid w:val="007C0497"/>
    <w:rsid w:val="007C0841"/>
    <w:rsid w:val="007C1C27"/>
    <w:rsid w:val="007C393E"/>
    <w:rsid w:val="007C42B3"/>
    <w:rsid w:val="007C42D9"/>
    <w:rsid w:val="007C4AC2"/>
    <w:rsid w:val="007C4D7A"/>
    <w:rsid w:val="007C4D92"/>
    <w:rsid w:val="007C4EC5"/>
    <w:rsid w:val="007C5257"/>
    <w:rsid w:val="007C6076"/>
    <w:rsid w:val="007C67E2"/>
    <w:rsid w:val="007C684A"/>
    <w:rsid w:val="007C68E8"/>
    <w:rsid w:val="007C6A77"/>
    <w:rsid w:val="007C6AA2"/>
    <w:rsid w:val="007C7453"/>
    <w:rsid w:val="007C7950"/>
    <w:rsid w:val="007C7975"/>
    <w:rsid w:val="007D03BF"/>
    <w:rsid w:val="007D0F97"/>
    <w:rsid w:val="007D1247"/>
    <w:rsid w:val="007D1827"/>
    <w:rsid w:val="007D2629"/>
    <w:rsid w:val="007D29A3"/>
    <w:rsid w:val="007D2C92"/>
    <w:rsid w:val="007D3718"/>
    <w:rsid w:val="007D3AA0"/>
    <w:rsid w:val="007D56C0"/>
    <w:rsid w:val="007D5B6A"/>
    <w:rsid w:val="007D6220"/>
    <w:rsid w:val="007D6C79"/>
    <w:rsid w:val="007D73DD"/>
    <w:rsid w:val="007D740F"/>
    <w:rsid w:val="007E0156"/>
    <w:rsid w:val="007E06E9"/>
    <w:rsid w:val="007E07D0"/>
    <w:rsid w:val="007E13DF"/>
    <w:rsid w:val="007E1F7A"/>
    <w:rsid w:val="007E32EF"/>
    <w:rsid w:val="007E531A"/>
    <w:rsid w:val="007E5B54"/>
    <w:rsid w:val="007E5C45"/>
    <w:rsid w:val="007E5D4C"/>
    <w:rsid w:val="007E5E69"/>
    <w:rsid w:val="007E6341"/>
    <w:rsid w:val="007E6B30"/>
    <w:rsid w:val="007E73F7"/>
    <w:rsid w:val="007E74EA"/>
    <w:rsid w:val="007F000C"/>
    <w:rsid w:val="007F005F"/>
    <w:rsid w:val="007F06EA"/>
    <w:rsid w:val="007F08B2"/>
    <w:rsid w:val="007F0FFB"/>
    <w:rsid w:val="007F139C"/>
    <w:rsid w:val="007F13F1"/>
    <w:rsid w:val="007F184B"/>
    <w:rsid w:val="007F20E7"/>
    <w:rsid w:val="007F2BEC"/>
    <w:rsid w:val="007F2CDA"/>
    <w:rsid w:val="007F30AA"/>
    <w:rsid w:val="007F340E"/>
    <w:rsid w:val="007F3A48"/>
    <w:rsid w:val="007F3CD3"/>
    <w:rsid w:val="007F6E4A"/>
    <w:rsid w:val="007F7B3E"/>
    <w:rsid w:val="00800104"/>
    <w:rsid w:val="008004AA"/>
    <w:rsid w:val="00800D90"/>
    <w:rsid w:val="00801EC5"/>
    <w:rsid w:val="0080228C"/>
    <w:rsid w:val="0080296D"/>
    <w:rsid w:val="00802AC1"/>
    <w:rsid w:val="00802B9E"/>
    <w:rsid w:val="008032B5"/>
    <w:rsid w:val="00803658"/>
    <w:rsid w:val="00803A53"/>
    <w:rsid w:val="00804095"/>
    <w:rsid w:val="00804F76"/>
    <w:rsid w:val="00805955"/>
    <w:rsid w:val="00805D3D"/>
    <w:rsid w:val="0080610E"/>
    <w:rsid w:val="0080641D"/>
    <w:rsid w:val="00806D1A"/>
    <w:rsid w:val="00806EAB"/>
    <w:rsid w:val="0081004B"/>
    <w:rsid w:val="00811371"/>
    <w:rsid w:val="008114B1"/>
    <w:rsid w:val="008114C2"/>
    <w:rsid w:val="00811D9F"/>
    <w:rsid w:val="00812032"/>
    <w:rsid w:val="00812317"/>
    <w:rsid w:val="008127D0"/>
    <w:rsid w:val="00812A18"/>
    <w:rsid w:val="00812A36"/>
    <w:rsid w:val="008130EA"/>
    <w:rsid w:val="00813B9C"/>
    <w:rsid w:val="00813D51"/>
    <w:rsid w:val="008149FF"/>
    <w:rsid w:val="00815A32"/>
    <w:rsid w:val="00816D7B"/>
    <w:rsid w:val="00816FDE"/>
    <w:rsid w:val="00820195"/>
    <w:rsid w:val="008207B8"/>
    <w:rsid w:val="008212AF"/>
    <w:rsid w:val="00821AB1"/>
    <w:rsid w:val="00821B93"/>
    <w:rsid w:val="0082225A"/>
    <w:rsid w:val="00825179"/>
    <w:rsid w:val="0082560F"/>
    <w:rsid w:val="00825CE4"/>
    <w:rsid w:val="0082637E"/>
    <w:rsid w:val="0082755B"/>
    <w:rsid w:val="008277A9"/>
    <w:rsid w:val="00827F7A"/>
    <w:rsid w:val="0083018B"/>
    <w:rsid w:val="008301AB"/>
    <w:rsid w:val="0083162B"/>
    <w:rsid w:val="00831B23"/>
    <w:rsid w:val="00831E57"/>
    <w:rsid w:val="008329CE"/>
    <w:rsid w:val="00832D74"/>
    <w:rsid w:val="00832E6E"/>
    <w:rsid w:val="00833898"/>
    <w:rsid w:val="00833C49"/>
    <w:rsid w:val="00834BCE"/>
    <w:rsid w:val="00835429"/>
    <w:rsid w:val="008355D7"/>
    <w:rsid w:val="00835EBE"/>
    <w:rsid w:val="00836E96"/>
    <w:rsid w:val="00837570"/>
    <w:rsid w:val="00837779"/>
    <w:rsid w:val="00837D2D"/>
    <w:rsid w:val="00837E4F"/>
    <w:rsid w:val="00840A04"/>
    <w:rsid w:val="00840DAB"/>
    <w:rsid w:val="008412D3"/>
    <w:rsid w:val="00841877"/>
    <w:rsid w:val="00841A9D"/>
    <w:rsid w:val="00842F40"/>
    <w:rsid w:val="00844446"/>
    <w:rsid w:val="00844695"/>
    <w:rsid w:val="0084647B"/>
    <w:rsid w:val="0084767C"/>
    <w:rsid w:val="0085033B"/>
    <w:rsid w:val="0085046A"/>
    <w:rsid w:val="00850C83"/>
    <w:rsid w:val="008521AF"/>
    <w:rsid w:val="008522B9"/>
    <w:rsid w:val="00852A17"/>
    <w:rsid w:val="00852E65"/>
    <w:rsid w:val="00852F69"/>
    <w:rsid w:val="00853117"/>
    <w:rsid w:val="008542A8"/>
    <w:rsid w:val="008544AF"/>
    <w:rsid w:val="0085471B"/>
    <w:rsid w:val="00854C03"/>
    <w:rsid w:val="0085510B"/>
    <w:rsid w:val="008559AB"/>
    <w:rsid w:val="00855AB7"/>
    <w:rsid w:val="00855E88"/>
    <w:rsid w:val="00855F19"/>
    <w:rsid w:val="00856702"/>
    <w:rsid w:val="00857274"/>
    <w:rsid w:val="008579C3"/>
    <w:rsid w:val="0086177A"/>
    <w:rsid w:val="0086178D"/>
    <w:rsid w:val="00861C2B"/>
    <w:rsid w:val="00861D0B"/>
    <w:rsid w:val="00861F90"/>
    <w:rsid w:val="00861FE0"/>
    <w:rsid w:val="00863079"/>
    <w:rsid w:val="00863652"/>
    <w:rsid w:val="008637BD"/>
    <w:rsid w:val="008646E4"/>
    <w:rsid w:val="00864922"/>
    <w:rsid w:val="00864E4E"/>
    <w:rsid w:val="0086585E"/>
    <w:rsid w:val="008659F3"/>
    <w:rsid w:val="00866C0E"/>
    <w:rsid w:val="00870DEB"/>
    <w:rsid w:val="008714DF"/>
    <w:rsid w:val="00871FD4"/>
    <w:rsid w:val="00872030"/>
    <w:rsid w:val="0087256A"/>
    <w:rsid w:val="00872972"/>
    <w:rsid w:val="00872C86"/>
    <w:rsid w:val="008733FE"/>
    <w:rsid w:val="00873A95"/>
    <w:rsid w:val="00873FED"/>
    <w:rsid w:val="0087447F"/>
    <w:rsid w:val="00874622"/>
    <w:rsid w:val="00874A26"/>
    <w:rsid w:val="00875AEB"/>
    <w:rsid w:val="00875CD7"/>
    <w:rsid w:val="00875DBD"/>
    <w:rsid w:val="0087640D"/>
    <w:rsid w:val="0087652B"/>
    <w:rsid w:val="0087661D"/>
    <w:rsid w:val="00876965"/>
    <w:rsid w:val="00876E80"/>
    <w:rsid w:val="008778A2"/>
    <w:rsid w:val="00877F2F"/>
    <w:rsid w:val="00877F61"/>
    <w:rsid w:val="00880442"/>
    <w:rsid w:val="0088055A"/>
    <w:rsid w:val="00880981"/>
    <w:rsid w:val="00880B89"/>
    <w:rsid w:val="008813D0"/>
    <w:rsid w:val="008815AB"/>
    <w:rsid w:val="00881AA3"/>
    <w:rsid w:val="0088311C"/>
    <w:rsid w:val="008831F6"/>
    <w:rsid w:val="00883884"/>
    <w:rsid w:val="00883A4D"/>
    <w:rsid w:val="00883F30"/>
    <w:rsid w:val="00884213"/>
    <w:rsid w:val="008844F0"/>
    <w:rsid w:val="008845CF"/>
    <w:rsid w:val="008847C4"/>
    <w:rsid w:val="00884D1F"/>
    <w:rsid w:val="00885688"/>
    <w:rsid w:val="00885825"/>
    <w:rsid w:val="00885A57"/>
    <w:rsid w:val="00886CD5"/>
    <w:rsid w:val="00886EA6"/>
    <w:rsid w:val="00887663"/>
    <w:rsid w:val="008876B1"/>
    <w:rsid w:val="00887A1B"/>
    <w:rsid w:val="00887A3E"/>
    <w:rsid w:val="00890820"/>
    <w:rsid w:val="00891599"/>
    <w:rsid w:val="00891723"/>
    <w:rsid w:val="008922E2"/>
    <w:rsid w:val="008926E8"/>
    <w:rsid w:val="00893998"/>
    <w:rsid w:val="00893CFB"/>
    <w:rsid w:val="00894D11"/>
    <w:rsid w:val="00896FFA"/>
    <w:rsid w:val="00897339"/>
    <w:rsid w:val="008A002D"/>
    <w:rsid w:val="008A0FDA"/>
    <w:rsid w:val="008A11A9"/>
    <w:rsid w:val="008A12A2"/>
    <w:rsid w:val="008A133A"/>
    <w:rsid w:val="008A1AD4"/>
    <w:rsid w:val="008A2119"/>
    <w:rsid w:val="008A2A5E"/>
    <w:rsid w:val="008A2AB5"/>
    <w:rsid w:val="008A2E6D"/>
    <w:rsid w:val="008A2FD9"/>
    <w:rsid w:val="008A30E2"/>
    <w:rsid w:val="008A3F2C"/>
    <w:rsid w:val="008A407A"/>
    <w:rsid w:val="008A429E"/>
    <w:rsid w:val="008A4EF8"/>
    <w:rsid w:val="008A5EFD"/>
    <w:rsid w:val="008A6134"/>
    <w:rsid w:val="008A674E"/>
    <w:rsid w:val="008A67CC"/>
    <w:rsid w:val="008A7046"/>
    <w:rsid w:val="008A7E32"/>
    <w:rsid w:val="008A7EBB"/>
    <w:rsid w:val="008B0261"/>
    <w:rsid w:val="008B043C"/>
    <w:rsid w:val="008B0E75"/>
    <w:rsid w:val="008B106D"/>
    <w:rsid w:val="008B242B"/>
    <w:rsid w:val="008B252F"/>
    <w:rsid w:val="008B2830"/>
    <w:rsid w:val="008B349D"/>
    <w:rsid w:val="008B370F"/>
    <w:rsid w:val="008B3F25"/>
    <w:rsid w:val="008B453F"/>
    <w:rsid w:val="008B4C15"/>
    <w:rsid w:val="008B4DCF"/>
    <w:rsid w:val="008B500F"/>
    <w:rsid w:val="008B50D7"/>
    <w:rsid w:val="008B613A"/>
    <w:rsid w:val="008B6869"/>
    <w:rsid w:val="008B6ECD"/>
    <w:rsid w:val="008B7598"/>
    <w:rsid w:val="008B77AF"/>
    <w:rsid w:val="008C1107"/>
    <w:rsid w:val="008C250F"/>
    <w:rsid w:val="008C377A"/>
    <w:rsid w:val="008C3A61"/>
    <w:rsid w:val="008C3D11"/>
    <w:rsid w:val="008C4FC1"/>
    <w:rsid w:val="008C5AA5"/>
    <w:rsid w:val="008C6DBF"/>
    <w:rsid w:val="008C6DCA"/>
    <w:rsid w:val="008C6F38"/>
    <w:rsid w:val="008C7456"/>
    <w:rsid w:val="008C7652"/>
    <w:rsid w:val="008D0AEA"/>
    <w:rsid w:val="008D0E1E"/>
    <w:rsid w:val="008D2555"/>
    <w:rsid w:val="008D3986"/>
    <w:rsid w:val="008D43A4"/>
    <w:rsid w:val="008D4CBD"/>
    <w:rsid w:val="008D59FC"/>
    <w:rsid w:val="008D5F64"/>
    <w:rsid w:val="008D64F1"/>
    <w:rsid w:val="008D7495"/>
    <w:rsid w:val="008D7E25"/>
    <w:rsid w:val="008D7E90"/>
    <w:rsid w:val="008E02D4"/>
    <w:rsid w:val="008E0599"/>
    <w:rsid w:val="008E06F8"/>
    <w:rsid w:val="008E17EB"/>
    <w:rsid w:val="008E19C6"/>
    <w:rsid w:val="008E1EB3"/>
    <w:rsid w:val="008E287C"/>
    <w:rsid w:val="008E2BB5"/>
    <w:rsid w:val="008E3708"/>
    <w:rsid w:val="008E431B"/>
    <w:rsid w:val="008E4C39"/>
    <w:rsid w:val="008E5192"/>
    <w:rsid w:val="008E59D5"/>
    <w:rsid w:val="008E5DCE"/>
    <w:rsid w:val="008E5F38"/>
    <w:rsid w:val="008E64D9"/>
    <w:rsid w:val="008E683A"/>
    <w:rsid w:val="008E6D94"/>
    <w:rsid w:val="008E6FB3"/>
    <w:rsid w:val="008E7067"/>
    <w:rsid w:val="008E719B"/>
    <w:rsid w:val="008E72F8"/>
    <w:rsid w:val="008E7DCE"/>
    <w:rsid w:val="008E7F9A"/>
    <w:rsid w:val="008F0440"/>
    <w:rsid w:val="008F20A2"/>
    <w:rsid w:val="008F3255"/>
    <w:rsid w:val="008F3284"/>
    <w:rsid w:val="008F3950"/>
    <w:rsid w:val="008F4E29"/>
    <w:rsid w:val="008F587D"/>
    <w:rsid w:val="008F6773"/>
    <w:rsid w:val="008F6C2A"/>
    <w:rsid w:val="008F6F6A"/>
    <w:rsid w:val="008F7B3F"/>
    <w:rsid w:val="00900B4A"/>
    <w:rsid w:val="009014D1"/>
    <w:rsid w:val="00901B81"/>
    <w:rsid w:val="00901CB1"/>
    <w:rsid w:val="00901F24"/>
    <w:rsid w:val="00902031"/>
    <w:rsid w:val="00902347"/>
    <w:rsid w:val="009024AF"/>
    <w:rsid w:val="009025FC"/>
    <w:rsid w:val="00902BF5"/>
    <w:rsid w:val="009033AE"/>
    <w:rsid w:val="00905146"/>
    <w:rsid w:val="009052CD"/>
    <w:rsid w:val="00905559"/>
    <w:rsid w:val="0090673F"/>
    <w:rsid w:val="0090680F"/>
    <w:rsid w:val="009069FC"/>
    <w:rsid w:val="0090703F"/>
    <w:rsid w:val="00907905"/>
    <w:rsid w:val="00907C4C"/>
    <w:rsid w:val="00907D92"/>
    <w:rsid w:val="00910344"/>
    <w:rsid w:val="009105D9"/>
    <w:rsid w:val="00910A54"/>
    <w:rsid w:val="00911551"/>
    <w:rsid w:val="0091190A"/>
    <w:rsid w:val="00911AB8"/>
    <w:rsid w:val="00911E8C"/>
    <w:rsid w:val="009129B3"/>
    <w:rsid w:val="00913A3A"/>
    <w:rsid w:val="00913C09"/>
    <w:rsid w:val="00914260"/>
    <w:rsid w:val="00914D25"/>
    <w:rsid w:val="00914DD0"/>
    <w:rsid w:val="00914F72"/>
    <w:rsid w:val="0091502A"/>
    <w:rsid w:val="0091534D"/>
    <w:rsid w:val="0091581C"/>
    <w:rsid w:val="00915B90"/>
    <w:rsid w:val="0091684D"/>
    <w:rsid w:val="00916F62"/>
    <w:rsid w:val="00916FE9"/>
    <w:rsid w:val="00917041"/>
    <w:rsid w:val="009176AB"/>
    <w:rsid w:val="00917D7B"/>
    <w:rsid w:val="00917E28"/>
    <w:rsid w:val="0092068A"/>
    <w:rsid w:val="00920D98"/>
    <w:rsid w:val="00921160"/>
    <w:rsid w:val="00921C31"/>
    <w:rsid w:val="009222C2"/>
    <w:rsid w:val="00922B94"/>
    <w:rsid w:val="00922DB2"/>
    <w:rsid w:val="00923250"/>
    <w:rsid w:val="0092422E"/>
    <w:rsid w:val="00924244"/>
    <w:rsid w:val="009245F8"/>
    <w:rsid w:val="00924661"/>
    <w:rsid w:val="00925481"/>
    <w:rsid w:val="00925AD3"/>
    <w:rsid w:val="00925DC5"/>
    <w:rsid w:val="009267E3"/>
    <w:rsid w:val="00926FDD"/>
    <w:rsid w:val="009279A3"/>
    <w:rsid w:val="009305EB"/>
    <w:rsid w:val="00930C02"/>
    <w:rsid w:val="00931ABE"/>
    <w:rsid w:val="00931ED7"/>
    <w:rsid w:val="00932443"/>
    <w:rsid w:val="00932AFC"/>
    <w:rsid w:val="00932B53"/>
    <w:rsid w:val="00932E16"/>
    <w:rsid w:val="0093346A"/>
    <w:rsid w:val="00934368"/>
    <w:rsid w:val="00934A33"/>
    <w:rsid w:val="00935471"/>
    <w:rsid w:val="00935F7E"/>
    <w:rsid w:val="009362B8"/>
    <w:rsid w:val="00937B4C"/>
    <w:rsid w:val="00940C04"/>
    <w:rsid w:val="00940FC5"/>
    <w:rsid w:val="009412AB"/>
    <w:rsid w:val="00941318"/>
    <w:rsid w:val="0094187A"/>
    <w:rsid w:val="00941E36"/>
    <w:rsid w:val="009420FE"/>
    <w:rsid w:val="00943590"/>
    <w:rsid w:val="009435C2"/>
    <w:rsid w:val="0094532A"/>
    <w:rsid w:val="009458EB"/>
    <w:rsid w:val="00945B56"/>
    <w:rsid w:val="00945FA1"/>
    <w:rsid w:val="00945FD5"/>
    <w:rsid w:val="00946106"/>
    <w:rsid w:val="0094682F"/>
    <w:rsid w:val="00946A74"/>
    <w:rsid w:val="00947CFF"/>
    <w:rsid w:val="00947F30"/>
    <w:rsid w:val="009506CF"/>
    <w:rsid w:val="00950EB1"/>
    <w:rsid w:val="009513E5"/>
    <w:rsid w:val="00951840"/>
    <w:rsid w:val="00951D1E"/>
    <w:rsid w:val="00952AF2"/>
    <w:rsid w:val="00952E1C"/>
    <w:rsid w:val="00953463"/>
    <w:rsid w:val="00953506"/>
    <w:rsid w:val="009537FE"/>
    <w:rsid w:val="00953B40"/>
    <w:rsid w:val="00953D6F"/>
    <w:rsid w:val="009544B2"/>
    <w:rsid w:val="00954A12"/>
    <w:rsid w:val="00954DF4"/>
    <w:rsid w:val="0095539D"/>
    <w:rsid w:val="0095552B"/>
    <w:rsid w:val="009562B3"/>
    <w:rsid w:val="009565A3"/>
    <w:rsid w:val="0095711E"/>
    <w:rsid w:val="009571B8"/>
    <w:rsid w:val="00957A83"/>
    <w:rsid w:val="009604A2"/>
    <w:rsid w:val="00960553"/>
    <w:rsid w:val="0096087D"/>
    <w:rsid w:val="00961024"/>
    <w:rsid w:val="009637E3"/>
    <w:rsid w:val="00963D26"/>
    <w:rsid w:val="00963E45"/>
    <w:rsid w:val="00963E8B"/>
    <w:rsid w:val="00964719"/>
    <w:rsid w:val="00964D52"/>
    <w:rsid w:val="00965006"/>
    <w:rsid w:val="009650EB"/>
    <w:rsid w:val="00965241"/>
    <w:rsid w:val="00965527"/>
    <w:rsid w:val="009657F7"/>
    <w:rsid w:val="00965A21"/>
    <w:rsid w:val="00965C49"/>
    <w:rsid w:val="00966089"/>
    <w:rsid w:val="00966288"/>
    <w:rsid w:val="00966392"/>
    <w:rsid w:val="009664C6"/>
    <w:rsid w:val="00966AF3"/>
    <w:rsid w:val="0097070B"/>
    <w:rsid w:val="00972499"/>
    <w:rsid w:val="009728CD"/>
    <w:rsid w:val="00973B80"/>
    <w:rsid w:val="00974953"/>
    <w:rsid w:val="00974EC8"/>
    <w:rsid w:val="00975244"/>
    <w:rsid w:val="009752C5"/>
    <w:rsid w:val="00975537"/>
    <w:rsid w:val="0097555D"/>
    <w:rsid w:val="00975D44"/>
    <w:rsid w:val="00976037"/>
    <w:rsid w:val="0097633C"/>
    <w:rsid w:val="009765F4"/>
    <w:rsid w:val="0097784B"/>
    <w:rsid w:val="00980040"/>
    <w:rsid w:val="00980C6C"/>
    <w:rsid w:val="00980F13"/>
    <w:rsid w:val="00980FAC"/>
    <w:rsid w:val="00981A9F"/>
    <w:rsid w:val="00982CCF"/>
    <w:rsid w:val="00982F78"/>
    <w:rsid w:val="009839BC"/>
    <w:rsid w:val="00985772"/>
    <w:rsid w:val="009859D5"/>
    <w:rsid w:val="00986187"/>
    <w:rsid w:val="00986433"/>
    <w:rsid w:val="00986F2F"/>
    <w:rsid w:val="00987E80"/>
    <w:rsid w:val="0099006B"/>
    <w:rsid w:val="0099028B"/>
    <w:rsid w:val="00990A7F"/>
    <w:rsid w:val="00991C65"/>
    <w:rsid w:val="009921F3"/>
    <w:rsid w:val="00992310"/>
    <w:rsid w:val="0099277A"/>
    <w:rsid w:val="009929B5"/>
    <w:rsid w:val="00992D40"/>
    <w:rsid w:val="00993234"/>
    <w:rsid w:val="0099408C"/>
    <w:rsid w:val="009941D2"/>
    <w:rsid w:val="00994510"/>
    <w:rsid w:val="00994757"/>
    <w:rsid w:val="00994D30"/>
    <w:rsid w:val="00994EF7"/>
    <w:rsid w:val="009956CD"/>
    <w:rsid w:val="00995A93"/>
    <w:rsid w:val="009967AD"/>
    <w:rsid w:val="0099708C"/>
    <w:rsid w:val="00997C7E"/>
    <w:rsid w:val="009A0C5F"/>
    <w:rsid w:val="009A1355"/>
    <w:rsid w:val="009A1361"/>
    <w:rsid w:val="009A1C40"/>
    <w:rsid w:val="009A1E5D"/>
    <w:rsid w:val="009A221C"/>
    <w:rsid w:val="009A27B7"/>
    <w:rsid w:val="009A2C94"/>
    <w:rsid w:val="009A2EEE"/>
    <w:rsid w:val="009A33BB"/>
    <w:rsid w:val="009A4616"/>
    <w:rsid w:val="009A4E4A"/>
    <w:rsid w:val="009A5015"/>
    <w:rsid w:val="009A5138"/>
    <w:rsid w:val="009A59F4"/>
    <w:rsid w:val="009A5CA6"/>
    <w:rsid w:val="009A5D4F"/>
    <w:rsid w:val="009A5F5B"/>
    <w:rsid w:val="009A6263"/>
    <w:rsid w:val="009A6297"/>
    <w:rsid w:val="009A67CA"/>
    <w:rsid w:val="009A77D1"/>
    <w:rsid w:val="009A7AD0"/>
    <w:rsid w:val="009A7EC1"/>
    <w:rsid w:val="009A7F5E"/>
    <w:rsid w:val="009B02E6"/>
    <w:rsid w:val="009B0E23"/>
    <w:rsid w:val="009B13E7"/>
    <w:rsid w:val="009B179C"/>
    <w:rsid w:val="009B2C47"/>
    <w:rsid w:val="009B3953"/>
    <w:rsid w:val="009B3BBE"/>
    <w:rsid w:val="009B3C83"/>
    <w:rsid w:val="009B3CEC"/>
    <w:rsid w:val="009B439D"/>
    <w:rsid w:val="009B44BB"/>
    <w:rsid w:val="009B4586"/>
    <w:rsid w:val="009B57BC"/>
    <w:rsid w:val="009B5B9F"/>
    <w:rsid w:val="009B5EC0"/>
    <w:rsid w:val="009B6044"/>
    <w:rsid w:val="009B6972"/>
    <w:rsid w:val="009B7006"/>
    <w:rsid w:val="009B7F4D"/>
    <w:rsid w:val="009C0811"/>
    <w:rsid w:val="009C0A17"/>
    <w:rsid w:val="009C1D6B"/>
    <w:rsid w:val="009C318C"/>
    <w:rsid w:val="009C377E"/>
    <w:rsid w:val="009C3C3A"/>
    <w:rsid w:val="009C3EB1"/>
    <w:rsid w:val="009C422F"/>
    <w:rsid w:val="009C5433"/>
    <w:rsid w:val="009C5C36"/>
    <w:rsid w:val="009C5C69"/>
    <w:rsid w:val="009C616D"/>
    <w:rsid w:val="009C65CE"/>
    <w:rsid w:val="009C7382"/>
    <w:rsid w:val="009D03A7"/>
    <w:rsid w:val="009D0D39"/>
    <w:rsid w:val="009D3502"/>
    <w:rsid w:val="009D38E9"/>
    <w:rsid w:val="009D3A98"/>
    <w:rsid w:val="009D3EBC"/>
    <w:rsid w:val="009D416D"/>
    <w:rsid w:val="009D4779"/>
    <w:rsid w:val="009D4AA6"/>
    <w:rsid w:val="009D4B5D"/>
    <w:rsid w:val="009D4DAF"/>
    <w:rsid w:val="009D4E54"/>
    <w:rsid w:val="009D5FB2"/>
    <w:rsid w:val="009D6458"/>
    <w:rsid w:val="009D6897"/>
    <w:rsid w:val="009D6DB3"/>
    <w:rsid w:val="009D6EE5"/>
    <w:rsid w:val="009E011C"/>
    <w:rsid w:val="009E0693"/>
    <w:rsid w:val="009E105F"/>
    <w:rsid w:val="009E1948"/>
    <w:rsid w:val="009E1D67"/>
    <w:rsid w:val="009E2186"/>
    <w:rsid w:val="009E2BE9"/>
    <w:rsid w:val="009E2F1F"/>
    <w:rsid w:val="009E3817"/>
    <w:rsid w:val="009E3876"/>
    <w:rsid w:val="009E459A"/>
    <w:rsid w:val="009E6133"/>
    <w:rsid w:val="009E7D1B"/>
    <w:rsid w:val="009E7F56"/>
    <w:rsid w:val="009F021C"/>
    <w:rsid w:val="009F0911"/>
    <w:rsid w:val="009F0939"/>
    <w:rsid w:val="009F0B2A"/>
    <w:rsid w:val="009F1EF0"/>
    <w:rsid w:val="009F2BA8"/>
    <w:rsid w:val="009F2C14"/>
    <w:rsid w:val="009F2FA4"/>
    <w:rsid w:val="009F3198"/>
    <w:rsid w:val="009F3238"/>
    <w:rsid w:val="009F38B1"/>
    <w:rsid w:val="009F3A2B"/>
    <w:rsid w:val="009F3C74"/>
    <w:rsid w:val="009F3D22"/>
    <w:rsid w:val="009F5033"/>
    <w:rsid w:val="009F5665"/>
    <w:rsid w:val="009F5D2D"/>
    <w:rsid w:val="009F6853"/>
    <w:rsid w:val="009F6DE6"/>
    <w:rsid w:val="009F76B1"/>
    <w:rsid w:val="009F79EF"/>
    <w:rsid w:val="00A0116A"/>
    <w:rsid w:val="00A011A7"/>
    <w:rsid w:val="00A0239F"/>
    <w:rsid w:val="00A02419"/>
    <w:rsid w:val="00A0253F"/>
    <w:rsid w:val="00A028D3"/>
    <w:rsid w:val="00A02F33"/>
    <w:rsid w:val="00A03106"/>
    <w:rsid w:val="00A03D6A"/>
    <w:rsid w:val="00A03E29"/>
    <w:rsid w:val="00A04424"/>
    <w:rsid w:val="00A045E4"/>
    <w:rsid w:val="00A04CD1"/>
    <w:rsid w:val="00A04E93"/>
    <w:rsid w:val="00A0598B"/>
    <w:rsid w:val="00A0788A"/>
    <w:rsid w:val="00A07F8F"/>
    <w:rsid w:val="00A10667"/>
    <w:rsid w:val="00A11082"/>
    <w:rsid w:val="00A115A6"/>
    <w:rsid w:val="00A1194C"/>
    <w:rsid w:val="00A122E4"/>
    <w:rsid w:val="00A12957"/>
    <w:rsid w:val="00A12AAD"/>
    <w:rsid w:val="00A138F8"/>
    <w:rsid w:val="00A13EDD"/>
    <w:rsid w:val="00A13F6A"/>
    <w:rsid w:val="00A1408F"/>
    <w:rsid w:val="00A1459E"/>
    <w:rsid w:val="00A15071"/>
    <w:rsid w:val="00A15D88"/>
    <w:rsid w:val="00A160C5"/>
    <w:rsid w:val="00A16996"/>
    <w:rsid w:val="00A1746A"/>
    <w:rsid w:val="00A21B90"/>
    <w:rsid w:val="00A22017"/>
    <w:rsid w:val="00A2245E"/>
    <w:rsid w:val="00A22570"/>
    <w:rsid w:val="00A230B5"/>
    <w:rsid w:val="00A235A4"/>
    <w:rsid w:val="00A23E21"/>
    <w:rsid w:val="00A23F3D"/>
    <w:rsid w:val="00A24D06"/>
    <w:rsid w:val="00A25147"/>
    <w:rsid w:val="00A25904"/>
    <w:rsid w:val="00A26242"/>
    <w:rsid w:val="00A26868"/>
    <w:rsid w:val="00A27968"/>
    <w:rsid w:val="00A27E99"/>
    <w:rsid w:val="00A30186"/>
    <w:rsid w:val="00A305EC"/>
    <w:rsid w:val="00A30BB7"/>
    <w:rsid w:val="00A30D9B"/>
    <w:rsid w:val="00A31EB2"/>
    <w:rsid w:val="00A3210F"/>
    <w:rsid w:val="00A3279C"/>
    <w:rsid w:val="00A335A0"/>
    <w:rsid w:val="00A337B9"/>
    <w:rsid w:val="00A348AE"/>
    <w:rsid w:val="00A34D42"/>
    <w:rsid w:val="00A364BA"/>
    <w:rsid w:val="00A37781"/>
    <w:rsid w:val="00A40021"/>
    <w:rsid w:val="00A41635"/>
    <w:rsid w:val="00A41B6B"/>
    <w:rsid w:val="00A42C12"/>
    <w:rsid w:val="00A42D49"/>
    <w:rsid w:val="00A433CF"/>
    <w:rsid w:val="00A43594"/>
    <w:rsid w:val="00A43738"/>
    <w:rsid w:val="00A43BD7"/>
    <w:rsid w:val="00A44540"/>
    <w:rsid w:val="00A44624"/>
    <w:rsid w:val="00A45127"/>
    <w:rsid w:val="00A4551E"/>
    <w:rsid w:val="00A45B1C"/>
    <w:rsid w:val="00A45E98"/>
    <w:rsid w:val="00A46999"/>
    <w:rsid w:val="00A46E21"/>
    <w:rsid w:val="00A504C1"/>
    <w:rsid w:val="00A50D0B"/>
    <w:rsid w:val="00A511F7"/>
    <w:rsid w:val="00A52025"/>
    <w:rsid w:val="00A52564"/>
    <w:rsid w:val="00A52605"/>
    <w:rsid w:val="00A52944"/>
    <w:rsid w:val="00A52B1C"/>
    <w:rsid w:val="00A52DCF"/>
    <w:rsid w:val="00A54405"/>
    <w:rsid w:val="00A549B3"/>
    <w:rsid w:val="00A55742"/>
    <w:rsid w:val="00A5580E"/>
    <w:rsid w:val="00A55A03"/>
    <w:rsid w:val="00A56912"/>
    <w:rsid w:val="00A56F74"/>
    <w:rsid w:val="00A6046E"/>
    <w:rsid w:val="00A60573"/>
    <w:rsid w:val="00A606AF"/>
    <w:rsid w:val="00A609C9"/>
    <w:rsid w:val="00A60A1C"/>
    <w:rsid w:val="00A61DD4"/>
    <w:rsid w:val="00A62F2A"/>
    <w:rsid w:val="00A6329C"/>
    <w:rsid w:val="00A63537"/>
    <w:rsid w:val="00A635F3"/>
    <w:rsid w:val="00A6555F"/>
    <w:rsid w:val="00A658A0"/>
    <w:rsid w:val="00A66FC7"/>
    <w:rsid w:val="00A6751B"/>
    <w:rsid w:val="00A70A75"/>
    <w:rsid w:val="00A70BE1"/>
    <w:rsid w:val="00A70C13"/>
    <w:rsid w:val="00A70DA6"/>
    <w:rsid w:val="00A7120A"/>
    <w:rsid w:val="00A716F5"/>
    <w:rsid w:val="00A716FE"/>
    <w:rsid w:val="00A7185A"/>
    <w:rsid w:val="00A72009"/>
    <w:rsid w:val="00A7307C"/>
    <w:rsid w:val="00A73336"/>
    <w:rsid w:val="00A7469A"/>
    <w:rsid w:val="00A7470B"/>
    <w:rsid w:val="00A751C4"/>
    <w:rsid w:val="00A75D39"/>
    <w:rsid w:val="00A75E06"/>
    <w:rsid w:val="00A7637B"/>
    <w:rsid w:val="00A7709F"/>
    <w:rsid w:val="00A7773E"/>
    <w:rsid w:val="00A80777"/>
    <w:rsid w:val="00A8080C"/>
    <w:rsid w:val="00A809A5"/>
    <w:rsid w:val="00A810D1"/>
    <w:rsid w:val="00A81BAB"/>
    <w:rsid w:val="00A82F52"/>
    <w:rsid w:val="00A82FF6"/>
    <w:rsid w:val="00A83549"/>
    <w:rsid w:val="00A83B7E"/>
    <w:rsid w:val="00A848B9"/>
    <w:rsid w:val="00A84A1A"/>
    <w:rsid w:val="00A84E01"/>
    <w:rsid w:val="00A85866"/>
    <w:rsid w:val="00A85B02"/>
    <w:rsid w:val="00A86880"/>
    <w:rsid w:val="00A86FD7"/>
    <w:rsid w:val="00A908FE"/>
    <w:rsid w:val="00A90908"/>
    <w:rsid w:val="00A909AA"/>
    <w:rsid w:val="00A9120A"/>
    <w:rsid w:val="00A912A0"/>
    <w:rsid w:val="00A912B1"/>
    <w:rsid w:val="00A91D03"/>
    <w:rsid w:val="00A923BD"/>
    <w:rsid w:val="00A92ABB"/>
    <w:rsid w:val="00A92DFB"/>
    <w:rsid w:val="00A935CD"/>
    <w:rsid w:val="00A93C27"/>
    <w:rsid w:val="00A93EA4"/>
    <w:rsid w:val="00A940D8"/>
    <w:rsid w:val="00A9473D"/>
    <w:rsid w:val="00A9485D"/>
    <w:rsid w:val="00A960E3"/>
    <w:rsid w:val="00A9636B"/>
    <w:rsid w:val="00A978AF"/>
    <w:rsid w:val="00A97CC5"/>
    <w:rsid w:val="00AA0835"/>
    <w:rsid w:val="00AA09A0"/>
    <w:rsid w:val="00AA16BD"/>
    <w:rsid w:val="00AA1E91"/>
    <w:rsid w:val="00AA1EFC"/>
    <w:rsid w:val="00AA55C5"/>
    <w:rsid w:val="00AA5C84"/>
    <w:rsid w:val="00AA6D72"/>
    <w:rsid w:val="00AA7260"/>
    <w:rsid w:val="00AB00DE"/>
    <w:rsid w:val="00AB0939"/>
    <w:rsid w:val="00AB0A58"/>
    <w:rsid w:val="00AB1108"/>
    <w:rsid w:val="00AB13D8"/>
    <w:rsid w:val="00AB1567"/>
    <w:rsid w:val="00AB17EB"/>
    <w:rsid w:val="00AB1882"/>
    <w:rsid w:val="00AB1EE7"/>
    <w:rsid w:val="00AB2108"/>
    <w:rsid w:val="00AB2A9C"/>
    <w:rsid w:val="00AB30A5"/>
    <w:rsid w:val="00AB467F"/>
    <w:rsid w:val="00AB5540"/>
    <w:rsid w:val="00AB5BC7"/>
    <w:rsid w:val="00AB6753"/>
    <w:rsid w:val="00AB680E"/>
    <w:rsid w:val="00AB7C11"/>
    <w:rsid w:val="00AB7D8D"/>
    <w:rsid w:val="00AC0FC5"/>
    <w:rsid w:val="00AC12D4"/>
    <w:rsid w:val="00AC18F3"/>
    <w:rsid w:val="00AC1BC8"/>
    <w:rsid w:val="00AC1ECC"/>
    <w:rsid w:val="00AC2084"/>
    <w:rsid w:val="00AC2553"/>
    <w:rsid w:val="00AC2CD5"/>
    <w:rsid w:val="00AC2F7A"/>
    <w:rsid w:val="00AC3B4B"/>
    <w:rsid w:val="00AC41D5"/>
    <w:rsid w:val="00AC55EC"/>
    <w:rsid w:val="00AC5847"/>
    <w:rsid w:val="00AC5938"/>
    <w:rsid w:val="00AC5E68"/>
    <w:rsid w:val="00AC662E"/>
    <w:rsid w:val="00AC67FA"/>
    <w:rsid w:val="00AC6EE4"/>
    <w:rsid w:val="00AC6F03"/>
    <w:rsid w:val="00AC6F99"/>
    <w:rsid w:val="00AC73E6"/>
    <w:rsid w:val="00AD106C"/>
    <w:rsid w:val="00AD186C"/>
    <w:rsid w:val="00AD24CB"/>
    <w:rsid w:val="00AD2914"/>
    <w:rsid w:val="00AD2B67"/>
    <w:rsid w:val="00AD2FB0"/>
    <w:rsid w:val="00AD4733"/>
    <w:rsid w:val="00AD4C30"/>
    <w:rsid w:val="00AD52D4"/>
    <w:rsid w:val="00AD52F0"/>
    <w:rsid w:val="00AD5AD5"/>
    <w:rsid w:val="00AD5EA9"/>
    <w:rsid w:val="00AD726B"/>
    <w:rsid w:val="00AD7379"/>
    <w:rsid w:val="00AD76DE"/>
    <w:rsid w:val="00AD7A71"/>
    <w:rsid w:val="00AE0EA0"/>
    <w:rsid w:val="00AE1EF0"/>
    <w:rsid w:val="00AE2929"/>
    <w:rsid w:val="00AE2936"/>
    <w:rsid w:val="00AE29BA"/>
    <w:rsid w:val="00AE2B6F"/>
    <w:rsid w:val="00AE2CF1"/>
    <w:rsid w:val="00AE2E8C"/>
    <w:rsid w:val="00AE4056"/>
    <w:rsid w:val="00AE42B6"/>
    <w:rsid w:val="00AE4F89"/>
    <w:rsid w:val="00AE512F"/>
    <w:rsid w:val="00AE5593"/>
    <w:rsid w:val="00AE5CD7"/>
    <w:rsid w:val="00AE618E"/>
    <w:rsid w:val="00AE747A"/>
    <w:rsid w:val="00AE747F"/>
    <w:rsid w:val="00AE7ECB"/>
    <w:rsid w:val="00AF00AC"/>
    <w:rsid w:val="00AF00C0"/>
    <w:rsid w:val="00AF075F"/>
    <w:rsid w:val="00AF3678"/>
    <w:rsid w:val="00AF4C86"/>
    <w:rsid w:val="00AF510F"/>
    <w:rsid w:val="00AF511E"/>
    <w:rsid w:val="00AF526E"/>
    <w:rsid w:val="00AF5654"/>
    <w:rsid w:val="00AF6039"/>
    <w:rsid w:val="00AF71C2"/>
    <w:rsid w:val="00AF7274"/>
    <w:rsid w:val="00B00587"/>
    <w:rsid w:val="00B009F3"/>
    <w:rsid w:val="00B00DD8"/>
    <w:rsid w:val="00B0126F"/>
    <w:rsid w:val="00B01551"/>
    <w:rsid w:val="00B01B61"/>
    <w:rsid w:val="00B01D36"/>
    <w:rsid w:val="00B01D57"/>
    <w:rsid w:val="00B02145"/>
    <w:rsid w:val="00B02365"/>
    <w:rsid w:val="00B02785"/>
    <w:rsid w:val="00B02E45"/>
    <w:rsid w:val="00B0325C"/>
    <w:rsid w:val="00B046DD"/>
    <w:rsid w:val="00B049B8"/>
    <w:rsid w:val="00B05131"/>
    <w:rsid w:val="00B052C3"/>
    <w:rsid w:val="00B05D4E"/>
    <w:rsid w:val="00B05E56"/>
    <w:rsid w:val="00B05EBA"/>
    <w:rsid w:val="00B05F97"/>
    <w:rsid w:val="00B06B8E"/>
    <w:rsid w:val="00B075F7"/>
    <w:rsid w:val="00B07976"/>
    <w:rsid w:val="00B07D1A"/>
    <w:rsid w:val="00B10455"/>
    <w:rsid w:val="00B10C00"/>
    <w:rsid w:val="00B1116C"/>
    <w:rsid w:val="00B11692"/>
    <w:rsid w:val="00B12F8E"/>
    <w:rsid w:val="00B13BE9"/>
    <w:rsid w:val="00B142C9"/>
    <w:rsid w:val="00B14710"/>
    <w:rsid w:val="00B14E1D"/>
    <w:rsid w:val="00B150DF"/>
    <w:rsid w:val="00B1543E"/>
    <w:rsid w:val="00B15B60"/>
    <w:rsid w:val="00B15D06"/>
    <w:rsid w:val="00B15D37"/>
    <w:rsid w:val="00B163DD"/>
    <w:rsid w:val="00B16F50"/>
    <w:rsid w:val="00B17FCD"/>
    <w:rsid w:val="00B21868"/>
    <w:rsid w:val="00B22F11"/>
    <w:rsid w:val="00B23596"/>
    <w:rsid w:val="00B23F1B"/>
    <w:rsid w:val="00B241CB"/>
    <w:rsid w:val="00B2554C"/>
    <w:rsid w:val="00B259F7"/>
    <w:rsid w:val="00B261A9"/>
    <w:rsid w:val="00B26A60"/>
    <w:rsid w:val="00B26C50"/>
    <w:rsid w:val="00B26DB5"/>
    <w:rsid w:val="00B274E4"/>
    <w:rsid w:val="00B27F8E"/>
    <w:rsid w:val="00B303F9"/>
    <w:rsid w:val="00B312C0"/>
    <w:rsid w:val="00B31E24"/>
    <w:rsid w:val="00B325FD"/>
    <w:rsid w:val="00B32786"/>
    <w:rsid w:val="00B33513"/>
    <w:rsid w:val="00B33522"/>
    <w:rsid w:val="00B338DC"/>
    <w:rsid w:val="00B3570D"/>
    <w:rsid w:val="00B3585D"/>
    <w:rsid w:val="00B35F23"/>
    <w:rsid w:val="00B36649"/>
    <w:rsid w:val="00B36869"/>
    <w:rsid w:val="00B368DF"/>
    <w:rsid w:val="00B36FA6"/>
    <w:rsid w:val="00B374D7"/>
    <w:rsid w:val="00B376F4"/>
    <w:rsid w:val="00B379EB"/>
    <w:rsid w:val="00B40CFE"/>
    <w:rsid w:val="00B4126E"/>
    <w:rsid w:val="00B419BE"/>
    <w:rsid w:val="00B41EB4"/>
    <w:rsid w:val="00B41F0E"/>
    <w:rsid w:val="00B41F5B"/>
    <w:rsid w:val="00B448C0"/>
    <w:rsid w:val="00B451AE"/>
    <w:rsid w:val="00B45903"/>
    <w:rsid w:val="00B461BC"/>
    <w:rsid w:val="00B46A9E"/>
    <w:rsid w:val="00B4765A"/>
    <w:rsid w:val="00B47944"/>
    <w:rsid w:val="00B47EFB"/>
    <w:rsid w:val="00B501A3"/>
    <w:rsid w:val="00B5059D"/>
    <w:rsid w:val="00B50D81"/>
    <w:rsid w:val="00B516B4"/>
    <w:rsid w:val="00B51E0D"/>
    <w:rsid w:val="00B5230C"/>
    <w:rsid w:val="00B528C5"/>
    <w:rsid w:val="00B52FB0"/>
    <w:rsid w:val="00B533A2"/>
    <w:rsid w:val="00B53E01"/>
    <w:rsid w:val="00B54641"/>
    <w:rsid w:val="00B54B16"/>
    <w:rsid w:val="00B54FE7"/>
    <w:rsid w:val="00B55C1C"/>
    <w:rsid w:val="00B5653E"/>
    <w:rsid w:val="00B56F27"/>
    <w:rsid w:val="00B57B63"/>
    <w:rsid w:val="00B57D25"/>
    <w:rsid w:val="00B57DEA"/>
    <w:rsid w:val="00B57F6C"/>
    <w:rsid w:val="00B60D6B"/>
    <w:rsid w:val="00B61425"/>
    <w:rsid w:val="00B6144D"/>
    <w:rsid w:val="00B623F8"/>
    <w:rsid w:val="00B62FDA"/>
    <w:rsid w:val="00B630C0"/>
    <w:rsid w:val="00B63740"/>
    <w:rsid w:val="00B638E8"/>
    <w:rsid w:val="00B64138"/>
    <w:rsid w:val="00B64729"/>
    <w:rsid w:val="00B6527A"/>
    <w:rsid w:val="00B66670"/>
    <w:rsid w:val="00B66922"/>
    <w:rsid w:val="00B670A1"/>
    <w:rsid w:val="00B67818"/>
    <w:rsid w:val="00B67B16"/>
    <w:rsid w:val="00B67D8B"/>
    <w:rsid w:val="00B70927"/>
    <w:rsid w:val="00B70B09"/>
    <w:rsid w:val="00B70D35"/>
    <w:rsid w:val="00B70D8A"/>
    <w:rsid w:val="00B7107E"/>
    <w:rsid w:val="00B71599"/>
    <w:rsid w:val="00B71B48"/>
    <w:rsid w:val="00B71BEC"/>
    <w:rsid w:val="00B7288C"/>
    <w:rsid w:val="00B738A4"/>
    <w:rsid w:val="00B73B7E"/>
    <w:rsid w:val="00B73FB7"/>
    <w:rsid w:val="00B74B07"/>
    <w:rsid w:val="00B75137"/>
    <w:rsid w:val="00B75353"/>
    <w:rsid w:val="00B7644F"/>
    <w:rsid w:val="00B7686D"/>
    <w:rsid w:val="00B76A3D"/>
    <w:rsid w:val="00B773AD"/>
    <w:rsid w:val="00B7743F"/>
    <w:rsid w:val="00B80139"/>
    <w:rsid w:val="00B80B65"/>
    <w:rsid w:val="00B812DD"/>
    <w:rsid w:val="00B81B24"/>
    <w:rsid w:val="00B82A47"/>
    <w:rsid w:val="00B83CF2"/>
    <w:rsid w:val="00B83DAE"/>
    <w:rsid w:val="00B84117"/>
    <w:rsid w:val="00B84D93"/>
    <w:rsid w:val="00B84EEA"/>
    <w:rsid w:val="00B8559F"/>
    <w:rsid w:val="00B85B07"/>
    <w:rsid w:val="00B862D4"/>
    <w:rsid w:val="00B90247"/>
    <w:rsid w:val="00B9044E"/>
    <w:rsid w:val="00B905B7"/>
    <w:rsid w:val="00B91F46"/>
    <w:rsid w:val="00B932C2"/>
    <w:rsid w:val="00B934D9"/>
    <w:rsid w:val="00B934EC"/>
    <w:rsid w:val="00B936A9"/>
    <w:rsid w:val="00B939FE"/>
    <w:rsid w:val="00B952B4"/>
    <w:rsid w:val="00B96CEB"/>
    <w:rsid w:val="00B97F83"/>
    <w:rsid w:val="00BA0475"/>
    <w:rsid w:val="00BA0755"/>
    <w:rsid w:val="00BA0A60"/>
    <w:rsid w:val="00BA0FE2"/>
    <w:rsid w:val="00BA10A0"/>
    <w:rsid w:val="00BA1B57"/>
    <w:rsid w:val="00BA2645"/>
    <w:rsid w:val="00BA2BBB"/>
    <w:rsid w:val="00BA3BED"/>
    <w:rsid w:val="00BA4816"/>
    <w:rsid w:val="00BA49B5"/>
    <w:rsid w:val="00BA5A1F"/>
    <w:rsid w:val="00BA6007"/>
    <w:rsid w:val="00BA690D"/>
    <w:rsid w:val="00BA6B9A"/>
    <w:rsid w:val="00BA7140"/>
    <w:rsid w:val="00BA7831"/>
    <w:rsid w:val="00BA79D8"/>
    <w:rsid w:val="00BB0698"/>
    <w:rsid w:val="00BB07B3"/>
    <w:rsid w:val="00BB1169"/>
    <w:rsid w:val="00BB197B"/>
    <w:rsid w:val="00BB2769"/>
    <w:rsid w:val="00BB2C6F"/>
    <w:rsid w:val="00BB3A26"/>
    <w:rsid w:val="00BB4384"/>
    <w:rsid w:val="00BB4637"/>
    <w:rsid w:val="00BB4945"/>
    <w:rsid w:val="00BB520D"/>
    <w:rsid w:val="00BB548A"/>
    <w:rsid w:val="00BB5924"/>
    <w:rsid w:val="00BB6E44"/>
    <w:rsid w:val="00BB6FCD"/>
    <w:rsid w:val="00BB7053"/>
    <w:rsid w:val="00BB73BD"/>
    <w:rsid w:val="00BC0490"/>
    <w:rsid w:val="00BC0A5F"/>
    <w:rsid w:val="00BC11F6"/>
    <w:rsid w:val="00BC1675"/>
    <w:rsid w:val="00BC2719"/>
    <w:rsid w:val="00BC277F"/>
    <w:rsid w:val="00BC2C1B"/>
    <w:rsid w:val="00BC3892"/>
    <w:rsid w:val="00BC3B15"/>
    <w:rsid w:val="00BC4E7F"/>
    <w:rsid w:val="00BC4F2C"/>
    <w:rsid w:val="00BC5A47"/>
    <w:rsid w:val="00BC5E6F"/>
    <w:rsid w:val="00BC79AD"/>
    <w:rsid w:val="00BD01A0"/>
    <w:rsid w:val="00BD241E"/>
    <w:rsid w:val="00BD3D24"/>
    <w:rsid w:val="00BD3E0B"/>
    <w:rsid w:val="00BD439E"/>
    <w:rsid w:val="00BD4B67"/>
    <w:rsid w:val="00BD4BE1"/>
    <w:rsid w:val="00BD5FC8"/>
    <w:rsid w:val="00BE02A5"/>
    <w:rsid w:val="00BE07C7"/>
    <w:rsid w:val="00BE1153"/>
    <w:rsid w:val="00BE1717"/>
    <w:rsid w:val="00BE4643"/>
    <w:rsid w:val="00BE46D3"/>
    <w:rsid w:val="00BE50AA"/>
    <w:rsid w:val="00BE531D"/>
    <w:rsid w:val="00BE59C3"/>
    <w:rsid w:val="00BE5BD5"/>
    <w:rsid w:val="00BE5F5D"/>
    <w:rsid w:val="00BE60BE"/>
    <w:rsid w:val="00BE616C"/>
    <w:rsid w:val="00BE6352"/>
    <w:rsid w:val="00BE7038"/>
    <w:rsid w:val="00BE72D4"/>
    <w:rsid w:val="00BE735A"/>
    <w:rsid w:val="00BE77D8"/>
    <w:rsid w:val="00BF00F4"/>
    <w:rsid w:val="00BF047D"/>
    <w:rsid w:val="00BF0AC8"/>
    <w:rsid w:val="00BF1F1E"/>
    <w:rsid w:val="00BF218C"/>
    <w:rsid w:val="00BF30EE"/>
    <w:rsid w:val="00BF3AEA"/>
    <w:rsid w:val="00BF40F8"/>
    <w:rsid w:val="00BF4515"/>
    <w:rsid w:val="00BF4AE2"/>
    <w:rsid w:val="00BF4D2F"/>
    <w:rsid w:val="00BF58EC"/>
    <w:rsid w:val="00BF634D"/>
    <w:rsid w:val="00BF6675"/>
    <w:rsid w:val="00BF732A"/>
    <w:rsid w:val="00BF7CAD"/>
    <w:rsid w:val="00C00292"/>
    <w:rsid w:val="00C00CF4"/>
    <w:rsid w:val="00C0157C"/>
    <w:rsid w:val="00C0173F"/>
    <w:rsid w:val="00C0253E"/>
    <w:rsid w:val="00C0260D"/>
    <w:rsid w:val="00C02773"/>
    <w:rsid w:val="00C029F0"/>
    <w:rsid w:val="00C02E41"/>
    <w:rsid w:val="00C032CD"/>
    <w:rsid w:val="00C03312"/>
    <w:rsid w:val="00C03C80"/>
    <w:rsid w:val="00C03E72"/>
    <w:rsid w:val="00C041AC"/>
    <w:rsid w:val="00C05768"/>
    <w:rsid w:val="00C057AE"/>
    <w:rsid w:val="00C05ABC"/>
    <w:rsid w:val="00C05C9F"/>
    <w:rsid w:val="00C05E2A"/>
    <w:rsid w:val="00C06250"/>
    <w:rsid w:val="00C07129"/>
    <w:rsid w:val="00C079E6"/>
    <w:rsid w:val="00C07CAE"/>
    <w:rsid w:val="00C10561"/>
    <w:rsid w:val="00C10573"/>
    <w:rsid w:val="00C10E13"/>
    <w:rsid w:val="00C115B9"/>
    <w:rsid w:val="00C12814"/>
    <w:rsid w:val="00C12997"/>
    <w:rsid w:val="00C12AF5"/>
    <w:rsid w:val="00C1360E"/>
    <w:rsid w:val="00C13792"/>
    <w:rsid w:val="00C13A99"/>
    <w:rsid w:val="00C1502A"/>
    <w:rsid w:val="00C1514A"/>
    <w:rsid w:val="00C15359"/>
    <w:rsid w:val="00C1686A"/>
    <w:rsid w:val="00C16D15"/>
    <w:rsid w:val="00C17045"/>
    <w:rsid w:val="00C17879"/>
    <w:rsid w:val="00C20506"/>
    <w:rsid w:val="00C206DA"/>
    <w:rsid w:val="00C20FBF"/>
    <w:rsid w:val="00C22610"/>
    <w:rsid w:val="00C22BD5"/>
    <w:rsid w:val="00C23102"/>
    <w:rsid w:val="00C248B6"/>
    <w:rsid w:val="00C24A31"/>
    <w:rsid w:val="00C24A5E"/>
    <w:rsid w:val="00C24C3A"/>
    <w:rsid w:val="00C250E9"/>
    <w:rsid w:val="00C26D73"/>
    <w:rsid w:val="00C26DD0"/>
    <w:rsid w:val="00C27134"/>
    <w:rsid w:val="00C27772"/>
    <w:rsid w:val="00C27BFA"/>
    <w:rsid w:val="00C27E72"/>
    <w:rsid w:val="00C30ABD"/>
    <w:rsid w:val="00C318EA"/>
    <w:rsid w:val="00C31E6E"/>
    <w:rsid w:val="00C32684"/>
    <w:rsid w:val="00C33033"/>
    <w:rsid w:val="00C3312B"/>
    <w:rsid w:val="00C33632"/>
    <w:rsid w:val="00C33A8D"/>
    <w:rsid w:val="00C33E46"/>
    <w:rsid w:val="00C342FF"/>
    <w:rsid w:val="00C34A13"/>
    <w:rsid w:val="00C34F32"/>
    <w:rsid w:val="00C3530E"/>
    <w:rsid w:val="00C3533D"/>
    <w:rsid w:val="00C35D3B"/>
    <w:rsid w:val="00C36877"/>
    <w:rsid w:val="00C36879"/>
    <w:rsid w:val="00C36C0C"/>
    <w:rsid w:val="00C401DB"/>
    <w:rsid w:val="00C4093F"/>
    <w:rsid w:val="00C42B7D"/>
    <w:rsid w:val="00C430E1"/>
    <w:rsid w:val="00C43513"/>
    <w:rsid w:val="00C44401"/>
    <w:rsid w:val="00C44EC6"/>
    <w:rsid w:val="00C45226"/>
    <w:rsid w:val="00C45368"/>
    <w:rsid w:val="00C45E30"/>
    <w:rsid w:val="00C46323"/>
    <w:rsid w:val="00C46545"/>
    <w:rsid w:val="00C46E55"/>
    <w:rsid w:val="00C47952"/>
    <w:rsid w:val="00C502D8"/>
    <w:rsid w:val="00C5045A"/>
    <w:rsid w:val="00C507BE"/>
    <w:rsid w:val="00C50906"/>
    <w:rsid w:val="00C50D6C"/>
    <w:rsid w:val="00C50FBF"/>
    <w:rsid w:val="00C52023"/>
    <w:rsid w:val="00C5253C"/>
    <w:rsid w:val="00C52C7E"/>
    <w:rsid w:val="00C53008"/>
    <w:rsid w:val="00C53C16"/>
    <w:rsid w:val="00C5491B"/>
    <w:rsid w:val="00C556FF"/>
    <w:rsid w:val="00C55DE8"/>
    <w:rsid w:val="00C56549"/>
    <w:rsid w:val="00C56902"/>
    <w:rsid w:val="00C56AB3"/>
    <w:rsid w:val="00C56D2A"/>
    <w:rsid w:val="00C57322"/>
    <w:rsid w:val="00C5733C"/>
    <w:rsid w:val="00C5776E"/>
    <w:rsid w:val="00C601B5"/>
    <w:rsid w:val="00C6071B"/>
    <w:rsid w:val="00C6091D"/>
    <w:rsid w:val="00C60F2A"/>
    <w:rsid w:val="00C61194"/>
    <w:rsid w:val="00C614C9"/>
    <w:rsid w:val="00C62A18"/>
    <w:rsid w:val="00C6377E"/>
    <w:rsid w:val="00C63A92"/>
    <w:rsid w:val="00C63B87"/>
    <w:rsid w:val="00C65FD7"/>
    <w:rsid w:val="00C669D4"/>
    <w:rsid w:val="00C675EE"/>
    <w:rsid w:val="00C67A89"/>
    <w:rsid w:val="00C67C66"/>
    <w:rsid w:val="00C7047A"/>
    <w:rsid w:val="00C705B6"/>
    <w:rsid w:val="00C710FC"/>
    <w:rsid w:val="00C7189C"/>
    <w:rsid w:val="00C71D0D"/>
    <w:rsid w:val="00C71EFD"/>
    <w:rsid w:val="00C7206D"/>
    <w:rsid w:val="00C7286F"/>
    <w:rsid w:val="00C73B2D"/>
    <w:rsid w:val="00C73B35"/>
    <w:rsid w:val="00C74B24"/>
    <w:rsid w:val="00C74CD4"/>
    <w:rsid w:val="00C75556"/>
    <w:rsid w:val="00C75666"/>
    <w:rsid w:val="00C75A04"/>
    <w:rsid w:val="00C75C48"/>
    <w:rsid w:val="00C76F5A"/>
    <w:rsid w:val="00C776EE"/>
    <w:rsid w:val="00C8010E"/>
    <w:rsid w:val="00C802C3"/>
    <w:rsid w:val="00C8088C"/>
    <w:rsid w:val="00C81A0F"/>
    <w:rsid w:val="00C81B9C"/>
    <w:rsid w:val="00C81C1E"/>
    <w:rsid w:val="00C821F7"/>
    <w:rsid w:val="00C82301"/>
    <w:rsid w:val="00C833AB"/>
    <w:rsid w:val="00C83475"/>
    <w:rsid w:val="00C83EE5"/>
    <w:rsid w:val="00C8418F"/>
    <w:rsid w:val="00C841DA"/>
    <w:rsid w:val="00C84F74"/>
    <w:rsid w:val="00C8523B"/>
    <w:rsid w:val="00C853F4"/>
    <w:rsid w:val="00C8574C"/>
    <w:rsid w:val="00C85F05"/>
    <w:rsid w:val="00C86C10"/>
    <w:rsid w:val="00C87466"/>
    <w:rsid w:val="00C875D3"/>
    <w:rsid w:val="00C87D36"/>
    <w:rsid w:val="00C87D53"/>
    <w:rsid w:val="00C90C37"/>
    <w:rsid w:val="00C9156C"/>
    <w:rsid w:val="00C93629"/>
    <w:rsid w:val="00C9363E"/>
    <w:rsid w:val="00C93F65"/>
    <w:rsid w:val="00C9418B"/>
    <w:rsid w:val="00C94292"/>
    <w:rsid w:val="00C94369"/>
    <w:rsid w:val="00C945ED"/>
    <w:rsid w:val="00C947A2"/>
    <w:rsid w:val="00C94AE1"/>
    <w:rsid w:val="00C972A3"/>
    <w:rsid w:val="00CA0082"/>
    <w:rsid w:val="00CA25BD"/>
    <w:rsid w:val="00CA3429"/>
    <w:rsid w:val="00CA42CA"/>
    <w:rsid w:val="00CA477C"/>
    <w:rsid w:val="00CA4D33"/>
    <w:rsid w:val="00CA4E45"/>
    <w:rsid w:val="00CA57F4"/>
    <w:rsid w:val="00CA6354"/>
    <w:rsid w:val="00CA758C"/>
    <w:rsid w:val="00CA797B"/>
    <w:rsid w:val="00CA799C"/>
    <w:rsid w:val="00CB0615"/>
    <w:rsid w:val="00CB07AC"/>
    <w:rsid w:val="00CB092A"/>
    <w:rsid w:val="00CB1948"/>
    <w:rsid w:val="00CB1A42"/>
    <w:rsid w:val="00CB1D22"/>
    <w:rsid w:val="00CB1E98"/>
    <w:rsid w:val="00CB1F7B"/>
    <w:rsid w:val="00CB3428"/>
    <w:rsid w:val="00CB3570"/>
    <w:rsid w:val="00CB3B8B"/>
    <w:rsid w:val="00CB3C9C"/>
    <w:rsid w:val="00CB4DAD"/>
    <w:rsid w:val="00CB5568"/>
    <w:rsid w:val="00CB5804"/>
    <w:rsid w:val="00CB5C90"/>
    <w:rsid w:val="00CB772E"/>
    <w:rsid w:val="00CC085D"/>
    <w:rsid w:val="00CC19C4"/>
    <w:rsid w:val="00CC1F0E"/>
    <w:rsid w:val="00CC2E70"/>
    <w:rsid w:val="00CC3909"/>
    <w:rsid w:val="00CC3EF5"/>
    <w:rsid w:val="00CC4454"/>
    <w:rsid w:val="00CC5321"/>
    <w:rsid w:val="00CC5438"/>
    <w:rsid w:val="00CC5B49"/>
    <w:rsid w:val="00CC6572"/>
    <w:rsid w:val="00CC6767"/>
    <w:rsid w:val="00CC6A11"/>
    <w:rsid w:val="00CC6DE9"/>
    <w:rsid w:val="00CD05FA"/>
    <w:rsid w:val="00CD15B3"/>
    <w:rsid w:val="00CD18A2"/>
    <w:rsid w:val="00CD3033"/>
    <w:rsid w:val="00CD44E1"/>
    <w:rsid w:val="00CD494B"/>
    <w:rsid w:val="00CD4A60"/>
    <w:rsid w:val="00CD4D43"/>
    <w:rsid w:val="00CD5804"/>
    <w:rsid w:val="00CD5E8C"/>
    <w:rsid w:val="00CD6162"/>
    <w:rsid w:val="00CD629F"/>
    <w:rsid w:val="00CD6A51"/>
    <w:rsid w:val="00CD735C"/>
    <w:rsid w:val="00CD7A88"/>
    <w:rsid w:val="00CE0389"/>
    <w:rsid w:val="00CE0970"/>
    <w:rsid w:val="00CE0C81"/>
    <w:rsid w:val="00CE0F17"/>
    <w:rsid w:val="00CE1492"/>
    <w:rsid w:val="00CE165A"/>
    <w:rsid w:val="00CE24E1"/>
    <w:rsid w:val="00CE27EC"/>
    <w:rsid w:val="00CE2AB2"/>
    <w:rsid w:val="00CE3FBA"/>
    <w:rsid w:val="00CE478F"/>
    <w:rsid w:val="00CE48F7"/>
    <w:rsid w:val="00CE49CE"/>
    <w:rsid w:val="00CE64D5"/>
    <w:rsid w:val="00CE65F2"/>
    <w:rsid w:val="00CE7750"/>
    <w:rsid w:val="00CE7A30"/>
    <w:rsid w:val="00CE7D46"/>
    <w:rsid w:val="00CF04A9"/>
    <w:rsid w:val="00CF05F8"/>
    <w:rsid w:val="00CF0779"/>
    <w:rsid w:val="00CF29D5"/>
    <w:rsid w:val="00CF3395"/>
    <w:rsid w:val="00CF3A99"/>
    <w:rsid w:val="00CF3DD0"/>
    <w:rsid w:val="00CF3E49"/>
    <w:rsid w:val="00CF42BC"/>
    <w:rsid w:val="00CF4569"/>
    <w:rsid w:val="00CF46F3"/>
    <w:rsid w:val="00CF516D"/>
    <w:rsid w:val="00CF56D8"/>
    <w:rsid w:val="00CF56E2"/>
    <w:rsid w:val="00CF5E24"/>
    <w:rsid w:val="00CF5E3F"/>
    <w:rsid w:val="00CF6AB4"/>
    <w:rsid w:val="00CF6E5C"/>
    <w:rsid w:val="00CF7F4B"/>
    <w:rsid w:val="00D000A2"/>
    <w:rsid w:val="00D000D8"/>
    <w:rsid w:val="00D01431"/>
    <w:rsid w:val="00D017E0"/>
    <w:rsid w:val="00D01F90"/>
    <w:rsid w:val="00D022AE"/>
    <w:rsid w:val="00D02353"/>
    <w:rsid w:val="00D0264F"/>
    <w:rsid w:val="00D026DB"/>
    <w:rsid w:val="00D03707"/>
    <w:rsid w:val="00D03D54"/>
    <w:rsid w:val="00D04CDF"/>
    <w:rsid w:val="00D05462"/>
    <w:rsid w:val="00D057AE"/>
    <w:rsid w:val="00D05999"/>
    <w:rsid w:val="00D0628C"/>
    <w:rsid w:val="00D07A8B"/>
    <w:rsid w:val="00D1153A"/>
    <w:rsid w:val="00D120D9"/>
    <w:rsid w:val="00D12541"/>
    <w:rsid w:val="00D12761"/>
    <w:rsid w:val="00D13C8A"/>
    <w:rsid w:val="00D13D76"/>
    <w:rsid w:val="00D165BF"/>
    <w:rsid w:val="00D20561"/>
    <w:rsid w:val="00D21ACD"/>
    <w:rsid w:val="00D21BED"/>
    <w:rsid w:val="00D21FC6"/>
    <w:rsid w:val="00D24129"/>
    <w:rsid w:val="00D24804"/>
    <w:rsid w:val="00D24AF1"/>
    <w:rsid w:val="00D2565E"/>
    <w:rsid w:val="00D257DB"/>
    <w:rsid w:val="00D260B3"/>
    <w:rsid w:val="00D26469"/>
    <w:rsid w:val="00D26B6D"/>
    <w:rsid w:val="00D30C47"/>
    <w:rsid w:val="00D31F8F"/>
    <w:rsid w:val="00D3233A"/>
    <w:rsid w:val="00D336F9"/>
    <w:rsid w:val="00D33955"/>
    <w:rsid w:val="00D33F27"/>
    <w:rsid w:val="00D34591"/>
    <w:rsid w:val="00D354F1"/>
    <w:rsid w:val="00D35F79"/>
    <w:rsid w:val="00D36931"/>
    <w:rsid w:val="00D37104"/>
    <w:rsid w:val="00D37C5A"/>
    <w:rsid w:val="00D37CCE"/>
    <w:rsid w:val="00D37E92"/>
    <w:rsid w:val="00D402FD"/>
    <w:rsid w:val="00D40695"/>
    <w:rsid w:val="00D40BDD"/>
    <w:rsid w:val="00D42DDA"/>
    <w:rsid w:val="00D4300C"/>
    <w:rsid w:val="00D43493"/>
    <w:rsid w:val="00D438CE"/>
    <w:rsid w:val="00D43BEB"/>
    <w:rsid w:val="00D444BE"/>
    <w:rsid w:val="00D44B14"/>
    <w:rsid w:val="00D44DCD"/>
    <w:rsid w:val="00D44EF6"/>
    <w:rsid w:val="00D454D6"/>
    <w:rsid w:val="00D4672A"/>
    <w:rsid w:val="00D4679A"/>
    <w:rsid w:val="00D4714D"/>
    <w:rsid w:val="00D4771A"/>
    <w:rsid w:val="00D4794A"/>
    <w:rsid w:val="00D51858"/>
    <w:rsid w:val="00D51A07"/>
    <w:rsid w:val="00D52AFB"/>
    <w:rsid w:val="00D52E39"/>
    <w:rsid w:val="00D539EC"/>
    <w:rsid w:val="00D5410D"/>
    <w:rsid w:val="00D543B5"/>
    <w:rsid w:val="00D54853"/>
    <w:rsid w:val="00D54EE7"/>
    <w:rsid w:val="00D55184"/>
    <w:rsid w:val="00D5587B"/>
    <w:rsid w:val="00D56C9C"/>
    <w:rsid w:val="00D57B02"/>
    <w:rsid w:val="00D601B4"/>
    <w:rsid w:val="00D603F7"/>
    <w:rsid w:val="00D61710"/>
    <w:rsid w:val="00D61816"/>
    <w:rsid w:val="00D61CB8"/>
    <w:rsid w:val="00D61DC8"/>
    <w:rsid w:val="00D620D3"/>
    <w:rsid w:val="00D62A05"/>
    <w:rsid w:val="00D6330A"/>
    <w:rsid w:val="00D6347A"/>
    <w:rsid w:val="00D645CA"/>
    <w:rsid w:val="00D6541C"/>
    <w:rsid w:val="00D65AB4"/>
    <w:rsid w:val="00D70075"/>
    <w:rsid w:val="00D7040A"/>
    <w:rsid w:val="00D70AEE"/>
    <w:rsid w:val="00D72187"/>
    <w:rsid w:val="00D72AD2"/>
    <w:rsid w:val="00D72C47"/>
    <w:rsid w:val="00D7331C"/>
    <w:rsid w:val="00D73981"/>
    <w:rsid w:val="00D748FE"/>
    <w:rsid w:val="00D75104"/>
    <w:rsid w:val="00D75320"/>
    <w:rsid w:val="00D755DB"/>
    <w:rsid w:val="00D76C45"/>
    <w:rsid w:val="00D77974"/>
    <w:rsid w:val="00D77B46"/>
    <w:rsid w:val="00D77DFD"/>
    <w:rsid w:val="00D81206"/>
    <w:rsid w:val="00D814C1"/>
    <w:rsid w:val="00D8159D"/>
    <w:rsid w:val="00D820DF"/>
    <w:rsid w:val="00D821C7"/>
    <w:rsid w:val="00D82AFC"/>
    <w:rsid w:val="00D82E00"/>
    <w:rsid w:val="00D82EA0"/>
    <w:rsid w:val="00D83279"/>
    <w:rsid w:val="00D835EE"/>
    <w:rsid w:val="00D83C5C"/>
    <w:rsid w:val="00D84EAF"/>
    <w:rsid w:val="00D850DE"/>
    <w:rsid w:val="00D86692"/>
    <w:rsid w:val="00D86A81"/>
    <w:rsid w:val="00D877DB"/>
    <w:rsid w:val="00D90335"/>
    <w:rsid w:val="00D906B3"/>
    <w:rsid w:val="00D90757"/>
    <w:rsid w:val="00D9134E"/>
    <w:rsid w:val="00D91694"/>
    <w:rsid w:val="00D91D2F"/>
    <w:rsid w:val="00D91D65"/>
    <w:rsid w:val="00D92065"/>
    <w:rsid w:val="00D9284A"/>
    <w:rsid w:val="00D930EB"/>
    <w:rsid w:val="00D9346E"/>
    <w:rsid w:val="00D93C0B"/>
    <w:rsid w:val="00D93D98"/>
    <w:rsid w:val="00D93FDB"/>
    <w:rsid w:val="00D94485"/>
    <w:rsid w:val="00D94542"/>
    <w:rsid w:val="00D9499A"/>
    <w:rsid w:val="00D95395"/>
    <w:rsid w:val="00D95543"/>
    <w:rsid w:val="00D95626"/>
    <w:rsid w:val="00D957CE"/>
    <w:rsid w:val="00D958F7"/>
    <w:rsid w:val="00D95919"/>
    <w:rsid w:val="00D95D65"/>
    <w:rsid w:val="00D9654F"/>
    <w:rsid w:val="00D96FE0"/>
    <w:rsid w:val="00D97430"/>
    <w:rsid w:val="00D97514"/>
    <w:rsid w:val="00D97858"/>
    <w:rsid w:val="00D97D52"/>
    <w:rsid w:val="00DA00C6"/>
    <w:rsid w:val="00DA013A"/>
    <w:rsid w:val="00DA0296"/>
    <w:rsid w:val="00DA0A7A"/>
    <w:rsid w:val="00DA0CAA"/>
    <w:rsid w:val="00DA1455"/>
    <w:rsid w:val="00DA15B0"/>
    <w:rsid w:val="00DA2256"/>
    <w:rsid w:val="00DA31A9"/>
    <w:rsid w:val="00DA3583"/>
    <w:rsid w:val="00DA35AE"/>
    <w:rsid w:val="00DA4B18"/>
    <w:rsid w:val="00DA4EE8"/>
    <w:rsid w:val="00DA5183"/>
    <w:rsid w:val="00DA6213"/>
    <w:rsid w:val="00DA6390"/>
    <w:rsid w:val="00DA66A3"/>
    <w:rsid w:val="00DA6838"/>
    <w:rsid w:val="00DA6A3F"/>
    <w:rsid w:val="00DA6B34"/>
    <w:rsid w:val="00DA6FDE"/>
    <w:rsid w:val="00DA75BE"/>
    <w:rsid w:val="00DA7C82"/>
    <w:rsid w:val="00DB0091"/>
    <w:rsid w:val="00DB0384"/>
    <w:rsid w:val="00DB075B"/>
    <w:rsid w:val="00DB0AAF"/>
    <w:rsid w:val="00DB0B86"/>
    <w:rsid w:val="00DB11B5"/>
    <w:rsid w:val="00DB28DF"/>
    <w:rsid w:val="00DB2964"/>
    <w:rsid w:val="00DB2B9A"/>
    <w:rsid w:val="00DB2CEC"/>
    <w:rsid w:val="00DB3C2C"/>
    <w:rsid w:val="00DB4FCC"/>
    <w:rsid w:val="00DB533D"/>
    <w:rsid w:val="00DB54EA"/>
    <w:rsid w:val="00DB6267"/>
    <w:rsid w:val="00DB6BE4"/>
    <w:rsid w:val="00DB6F95"/>
    <w:rsid w:val="00DB71C2"/>
    <w:rsid w:val="00DB78FA"/>
    <w:rsid w:val="00DC01B3"/>
    <w:rsid w:val="00DC10DA"/>
    <w:rsid w:val="00DC20C3"/>
    <w:rsid w:val="00DC21C5"/>
    <w:rsid w:val="00DC2340"/>
    <w:rsid w:val="00DC2E93"/>
    <w:rsid w:val="00DC35C0"/>
    <w:rsid w:val="00DC471B"/>
    <w:rsid w:val="00DC484A"/>
    <w:rsid w:val="00DC5035"/>
    <w:rsid w:val="00DC55B8"/>
    <w:rsid w:val="00DC59E4"/>
    <w:rsid w:val="00DC67A0"/>
    <w:rsid w:val="00DC732F"/>
    <w:rsid w:val="00DC7986"/>
    <w:rsid w:val="00DD040D"/>
    <w:rsid w:val="00DD08E4"/>
    <w:rsid w:val="00DD18D2"/>
    <w:rsid w:val="00DD1E2F"/>
    <w:rsid w:val="00DD2305"/>
    <w:rsid w:val="00DD2439"/>
    <w:rsid w:val="00DD33D5"/>
    <w:rsid w:val="00DD3597"/>
    <w:rsid w:val="00DD3889"/>
    <w:rsid w:val="00DD5276"/>
    <w:rsid w:val="00DD61C1"/>
    <w:rsid w:val="00DD63FA"/>
    <w:rsid w:val="00DD6BBD"/>
    <w:rsid w:val="00DD75C0"/>
    <w:rsid w:val="00DD75F4"/>
    <w:rsid w:val="00DD784F"/>
    <w:rsid w:val="00DD790F"/>
    <w:rsid w:val="00DD7A37"/>
    <w:rsid w:val="00DE0EF9"/>
    <w:rsid w:val="00DE1C37"/>
    <w:rsid w:val="00DE1D21"/>
    <w:rsid w:val="00DE1DF1"/>
    <w:rsid w:val="00DE2702"/>
    <w:rsid w:val="00DE37CB"/>
    <w:rsid w:val="00DE412F"/>
    <w:rsid w:val="00DE444F"/>
    <w:rsid w:val="00DE4B28"/>
    <w:rsid w:val="00DE520A"/>
    <w:rsid w:val="00DE603B"/>
    <w:rsid w:val="00DE60D7"/>
    <w:rsid w:val="00DE659A"/>
    <w:rsid w:val="00DE6D1F"/>
    <w:rsid w:val="00DE708F"/>
    <w:rsid w:val="00DE70A4"/>
    <w:rsid w:val="00DE7827"/>
    <w:rsid w:val="00DE7FC7"/>
    <w:rsid w:val="00DF0758"/>
    <w:rsid w:val="00DF079A"/>
    <w:rsid w:val="00DF07A5"/>
    <w:rsid w:val="00DF1485"/>
    <w:rsid w:val="00DF2213"/>
    <w:rsid w:val="00DF23D9"/>
    <w:rsid w:val="00DF2969"/>
    <w:rsid w:val="00DF314C"/>
    <w:rsid w:val="00DF333C"/>
    <w:rsid w:val="00DF3A2A"/>
    <w:rsid w:val="00DF3AF9"/>
    <w:rsid w:val="00DF4A6D"/>
    <w:rsid w:val="00DF4AB1"/>
    <w:rsid w:val="00DF4B5D"/>
    <w:rsid w:val="00DF4D2C"/>
    <w:rsid w:val="00DF530A"/>
    <w:rsid w:val="00DF5C73"/>
    <w:rsid w:val="00DF609F"/>
    <w:rsid w:val="00DF6786"/>
    <w:rsid w:val="00DF7EC7"/>
    <w:rsid w:val="00E00B64"/>
    <w:rsid w:val="00E01043"/>
    <w:rsid w:val="00E01667"/>
    <w:rsid w:val="00E0262F"/>
    <w:rsid w:val="00E026B8"/>
    <w:rsid w:val="00E02946"/>
    <w:rsid w:val="00E0439A"/>
    <w:rsid w:val="00E04442"/>
    <w:rsid w:val="00E04666"/>
    <w:rsid w:val="00E06100"/>
    <w:rsid w:val="00E06521"/>
    <w:rsid w:val="00E06C53"/>
    <w:rsid w:val="00E06DA3"/>
    <w:rsid w:val="00E07C89"/>
    <w:rsid w:val="00E100EA"/>
    <w:rsid w:val="00E1073D"/>
    <w:rsid w:val="00E107E1"/>
    <w:rsid w:val="00E10979"/>
    <w:rsid w:val="00E10C15"/>
    <w:rsid w:val="00E10E27"/>
    <w:rsid w:val="00E11224"/>
    <w:rsid w:val="00E12A32"/>
    <w:rsid w:val="00E12FD5"/>
    <w:rsid w:val="00E13449"/>
    <w:rsid w:val="00E13636"/>
    <w:rsid w:val="00E1448C"/>
    <w:rsid w:val="00E145AB"/>
    <w:rsid w:val="00E14846"/>
    <w:rsid w:val="00E14E1F"/>
    <w:rsid w:val="00E15D43"/>
    <w:rsid w:val="00E1621A"/>
    <w:rsid w:val="00E164C1"/>
    <w:rsid w:val="00E16821"/>
    <w:rsid w:val="00E16F1E"/>
    <w:rsid w:val="00E17355"/>
    <w:rsid w:val="00E17690"/>
    <w:rsid w:val="00E2006F"/>
    <w:rsid w:val="00E20A34"/>
    <w:rsid w:val="00E20FFF"/>
    <w:rsid w:val="00E211E4"/>
    <w:rsid w:val="00E21E61"/>
    <w:rsid w:val="00E21FDF"/>
    <w:rsid w:val="00E2228A"/>
    <w:rsid w:val="00E224A1"/>
    <w:rsid w:val="00E226B3"/>
    <w:rsid w:val="00E22715"/>
    <w:rsid w:val="00E23208"/>
    <w:rsid w:val="00E23908"/>
    <w:rsid w:val="00E23F75"/>
    <w:rsid w:val="00E25016"/>
    <w:rsid w:val="00E263BE"/>
    <w:rsid w:val="00E3023D"/>
    <w:rsid w:val="00E30CDE"/>
    <w:rsid w:val="00E31BE9"/>
    <w:rsid w:val="00E320D8"/>
    <w:rsid w:val="00E32788"/>
    <w:rsid w:val="00E329D6"/>
    <w:rsid w:val="00E33C8C"/>
    <w:rsid w:val="00E349EA"/>
    <w:rsid w:val="00E34C11"/>
    <w:rsid w:val="00E351EB"/>
    <w:rsid w:val="00E3540E"/>
    <w:rsid w:val="00E35ECB"/>
    <w:rsid w:val="00E35F97"/>
    <w:rsid w:val="00E3607F"/>
    <w:rsid w:val="00E36579"/>
    <w:rsid w:val="00E36631"/>
    <w:rsid w:val="00E36667"/>
    <w:rsid w:val="00E36D03"/>
    <w:rsid w:val="00E36ED9"/>
    <w:rsid w:val="00E37B83"/>
    <w:rsid w:val="00E40787"/>
    <w:rsid w:val="00E408F4"/>
    <w:rsid w:val="00E421CF"/>
    <w:rsid w:val="00E4263B"/>
    <w:rsid w:val="00E426C8"/>
    <w:rsid w:val="00E43654"/>
    <w:rsid w:val="00E4384C"/>
    <w:rsid w:val="00E43A3D"/>
    <w:rsid w:val="00E43E4B"/>
    <w:rsid w:val="00E44FAD"/>
    <w:rsid w:val="00E4536B"/>
    <w:rsid w:val="00E45400"/>
    <w:rsid w:val="00E4596A"/>
    <w:rsid w:val="00E45AE9"/>
    <w:rsid w:val="00E46103"/>
    <w:rsid w:val="00E46F14"/>
    <w:rsid w:val="00E472E4"/>
    <w:rsid w:val="00E477C3"/>
    <w:rsid w:val="00E47906"/>
    <w:rsid w:val="00E50077"/>
    <w:rsid w:val="00E501C1"/>
    <w:rsid w:val="00E506C6"/>
    <w:rsid w:val="00E50A5F"/>
    <w:rsid w:val="00E5123A"/>
    <w:rsid w:val="00E52612"/>
    <w:rsid w:val="00E5287E"/>
    <w:rsid w:val="00E53FD2"/>
    <w:rsid w:val="00E54165"/>
    <w:rsid w:val="00E542B2"/>
    <w:rsid w:val="00E548C5"/>
    <w:rsid w:val="00E54FF0"/>
    <w:rsid w:val="00E5512A"/>
    <w:rsid w:val="00E551BD"/>
    <w:rsid w:val="00E556F8"/>
    <w:rsid w:val="00E55731"/>
    <w:rsid w:val="00E56584"/>
    <w:rsid w:val="00E56966"/>
    <w:rsid w:val="00E56D11"/>
    <w:rsid w:val="00E570CB"/>
    <w:rsid w:val="00E6019E"/>
    <w:rsid w:val="00E607FD"/>
    <w:rsid w:val="00E60DE4"/>
    <w:rsid w:val="00E6144B"/>
    <w:rsid w:val="00E61488"/>
    <w:rsid w:val="00E62375"/>
    <w:rsid w:val="00E629CF"/>
    <w:rsid w:val="00E62A00"/>
    <w:rsid w:val="00E62B1E"/>
    <w:rsid w:val="00E62D84"/>
    <w:rsid w:val="00E62FB4"/>
    <w:rsid w:val="00E6300E"/>
    <w:rsid w:val="00E6362C"/>
    <w:rsid w:val="00E637BE"/>
    <w:rsid w:val="00E645FC"/>
    <w:rsid w:val="00E64D13"/>
    <w:rsid w:val="00E64F8C"/>
    <w:rsid w:val="00E65377"/>
    <w:rsid w:val="00E6597C"/>
    <w:rsid w:val="00E6677B"/>
    <w:rsid w:val="00E6690E"/>
    <w:rsid w:val="00E710E3"/>
    <w:rsid w:val="00E7246F"/>
    <w:rsid w:val="00E732F6"/>
    <w:rsid w:val="00E73CDD"/>
    <w:rsid w:val="00E7408D"/>
    <w:rsid w:val="00E747F8"/>
    <w:rsid w:val="00E74DC7"/>
    <w:rsid w:val="00E74E74"/>
    <w:rsid w:val="00E74F85"/>
    <w:rsid w:val="00E75698"/>
    <w:rsid w:val="00E75B08"/>
    <w:rsid w:val="00E7678A"/>
    <w:rsid w:val="00E7774D"/>
    <w:rsid w:val="00E77E13"/>
    <w:rsid w:val="00E8086A"/>
    <w:rsid w:val="00E80F57"/>
    <w:rsid w:val="00E817CF"/>
    <w:rsid w:val="00E81B97"/>
    <w:rsid w:val="00E81D8E"/>
    <w:rsid w:val="00E82A62"/>
    <w:rsid w:val="00E82CC7"/>
    <w:rsid w:val="00E8332D"/>
    <w:rsid w:val="00E83BE5"/>
    <w:rsid w:val="00E83EB5"/>
    <w:rsid w:val="00E847FB"/>
    <w:rsid w:val="00E84881"/>
    <w:rsid w:val="00E85AE7"/>
    <w:rsid w:val="00E86245"/>
    <w:rsid w:val="00E863D8"/>
    <w:rsid w:val="00E86DB4"/>
    <w:rsid w:val="00E87DB4"/>
    <w:rsid w:val="00E902AB"/>
    <w:rsid w:val="00E911F5"/>
    <w:rsid w:val="00E91E63"/>
    <w:rsid w:val="00E929AF"/>
    <w:rsid w:val="00E92D79"/>
    <w:rsid w:val="00E93068"/>
    <w:rsid w:val="00E933F5"/>
    <w:rsid w:val="00E93616"/>
    <w:rsid w:val="00E9367E"/>
    <w:rsid w:val="00E94925"/>
    <w:rsid w:val="00E951C4"/>
    <w:rsid w:val="00E961E3"/>
    <w:rsid w:val="00E96862"/>
    <w:rsid w:val="00E96EBF"/>
    <w:rsid w:val="00E96F7F"/>
    <w:rsid w:val="00E979C3"/>
    <w:rsid w:val="00E979E9"/>
    <w:rsid w:val="00EA0398"/>
    <w:rsid w:val="00EA0A7A"/>
    <w:rsid w:val="00EA0B8E"/>
    <w:rsid w:val="00EA1E1C"/>
    <w:rsid w:val="00EA22C8"/>
    <w:rsid w:val="00EA231B"/>
    <w:rsid w:val="00EA340A"/>
    <w:rsid w:val="00EA3614"/>
    <w:rsid w:val="00EA39C3"/>
    <w:rsid w:val="00EA3E35"/>
    <w:rsid w:val="00EA497C"/>
    <w:rsid w:val="00EA5B1F"/>
    <w:rsid w:val="00EA5C3E"/>
    <w:rsid w:val="00EA5D3E"/>
    <w:rsid w:val="00EA60C3"/>
    <w:rsid w:val="00EA67A6"/>
    <w:rsid w:val="00EA7EBA"/>
    <w:rsid w:val="00EB0342"/>
    <w:rsid w:val="00EB0687"/>
    <w:rsid w:val="00EB06D7"/>
    <w:rsid w:val="00EB0E6C"/>
    <w:rsid w:val="00EB1033"/>
    <w:rsid w:val="00EB13A8"/>
    <w:rsid w:val="00EB1440"/>
    <w:rsid w:val="00EB15EA"/>
    <w:rsid w:val="00EB1FAF"/>
    <w:rsid w:val="00EB3785"/>
    <w:rsid w:val="00EB3B51"/>
    <w:rsid w:val="00EB4022"/>
    <w:rsid w:val="00EB42AA"/>
    <w:rsid w:val="00EB4B64"/>
    <w:rsid w:val="00EB4D2F"/>
    <w:rsid w:val="00EB5037"/>
    <w:rsid w:val="00EB5FA8"/>
    <w:rsid w:val="00EB63FB"/>
    <w:rsid w:val="00EB6948"/>
    <w:rsid w:val="00EB7020"/>
    <w:rsid w:val="00EB79AC"/>
    <w:rsid w:val="00EB7C8A"/>
    <w:rsid w:val="00EC01DF"/>
    <w:rsid w:val="00EC04A5"/>
    <w:rsid w:val="00EC0E4A"/>
    <w:rsid w:val="00EC18CA"/>
    <w:rsid w:val="00EC19DF"/>
    <w:rsid w:val="00EC19F8"/>
    <w:rsid w:val="00EC1F7F"/>
    <w:rsid w:val="00EC2140"/>
    <w:rsid w:val="00EC26F1"/>
    <w:rsid w:val="00EC2B23"/>
    <w:rsid w:val="00EC2C75"/>
    <w:rsid w:val="00EC385B"/>
    <w:rsid w:val="00EC3C4E"/>
    <w:rsid w:val="00EC3F88"/>
    <w:rsid w:val="00EC5427"/>
    <w:rsid w:val="00EC5F4B"/>
    <w:rsid w:val="00EC6A7A"/>
    <w:rsid w:val="00EC6C59"/>
    <w:rsid w:val="00EC73F5"/>
    <w:rsid w:val="00EC767B"/>
    <w:rsid w:val="00EC7D13"/>
    <w:rsid w:val="00EC7F17"/>
    <w:rsid w:val="00EC7F72"/>
    <w:rsid w:val="00ED0155"/>
    <w:rsid w:val="00ED086D"/>
    <w:rsid w:val="00ED11E2"/>
    <w:rsid w:val="00ED1F24"/>
    <w:rsid w:val="00ED2545"/>
    <w:rsid w:val="00ED27EA"/>
    <w:rsid w:val="00ED2BFC"/>
    <w:rsid w:val="00ED32E5"/>
    <w:rsid w:val="00ED37EB"/>
    <w:rsid w:val="00ED4139"/>
    <w:rsid w:val="00ED5250"/>
    <w:rsid w:val="00ED6D76"/>
    <w:rsid w:val="00ED7232"/>
    <w:rsid w:val="00ED7621"/>
    <w:rsid w:val="00ED765D"/>
    <w:rsid w:val="00ED7F16"/>
    <w:rsid w:val="00EE02F9"/>
    <w:rsid w:val="00EE1398"/>
    <w:rsid w:val="00EE179E"/>
    <w:rsid w:val="00EE1849"/>
    <w:rsid w:val="00EE1F09"/>
    <w:rsid w:val="00EE2428"/>
    <w:rsid w:val="00EE37D7"/>
    <w:rsid w:val="00EE3CBC"/>
    <w:rsid w:val="00EE406B"/>
    <w:rsid w:val="00EE40C5"/>
    <w:rsid w:val="00EE4627"/>
    <w:rsid w:val="00EE47FA"/>
    <w:rsid w:val="00EE49B0"/>
    <w:rsid w:val="00EE4C60"/>
    <w:rsid w:val="00EE52AA"/>
    <w:rsid w:val="00EE6C23"/>
    <w:rsid w:val="00EE759E"/>
    <w:rsid w:val="00EE78F3"/>
    <w:rsid w:val="00EF02E1"/>
    <w:rsid w:val="00EF0409"/>
    <w:rsid w:val="00EF0545"/>
    <w:rsid w:val="00EF0F40"/>
    <w:rsid w:val="00EF14B3"/>
    <w:rsid w:val="00EF1A3F"/>
    <w:rsid w:val="00EF1FB4"/>
    <w:rsid w:val="00EF2FD8"/>
    <w:rsid w:val="00EF37D2"/>
    <w:rsid w:val="00EF5636"/>
    <w:rsid w:val="00EF5843"/>
    <w:rsid w:val="00EF5B37"/>
    <w:rsid w:val="00EF62CA"/>
    <w:rsid w:val="00EF6A06"/>
    <w:rsid w:val="00EF6E89"/>
    <w:rsid w:val="00EF7506"/>
    <w:rsid w:val="00EF79EA"/>
    <w:rsid w:val="00EF7D9C"/>
    <w:rsid w:val="00F0088B"/>
    <w:rsid w:val="00F01793"/>
    <w:rsid w:val="00F01862"/>
    <w:rsid w:val="00F01CBC"/>
    <w:rsid w:val="00F026B4"/>
    <w:rsid w:val="00F029B8"/>
    <w:rsid w:val="00F02F4A"/>
    <w:rsid w:val="00F02F70"/>
    <w:rsid w:val="00F035C8"/>
    <w:rsid w:val="00F048A6"/>
    <w:rsid w:val="00F04A49"/>
    <w:rsid w:val="00F04A98"/>
    <w:rsid w:val="00F0514B"/>
    <w:rsid w:val="00F053E1"/>
    <w:rsid w:val="00F05850"/>
    <w:rsid w:val="00F05EE0"/>
    <w:rsid w:val="00F06372"/>
    <w:rsid w:val="00F072E0"/>
    <w:rsid w:val="00F106B5"/>
    <w:rsid w:val="00F106F9"/>
    <w:rsid w:val="00F11144"/>
    <w:rsid w:val="00F11BC8"/>
    <w:rsid w:val="00F120EF"/>
    <w:rsid w:val="00F12719"/>
    <w:rsid w:val="00F128B8"/>
    <w:rsid w:val="00F129F6"/>
    <w:rsid w:val="00F14664"/>
    <w:rsid w:val="00F14F68"/>
    <w:rsid w:val="00F17ABC"/>
    <w:rsid w:val="00F17B98"/>
    <w:rsid w:val="00F200C2"/>
    <w:rsid w:val="00F2021B"/>
    <w:rsid w:val="00F20C9B"/>
    <w:rsid w:val="00F20EF6"/>
    <w:rsid w:val="00F21A60"/>
    <w:rsid w:val="00F21BEE"/>
    <w:rsid w:val="00F21CFB"/>
    <w:rsid w:val="00F21F8D"/>
    <w:rsid w:val="00F22073"/>
    <w:rsid w:val="00F23359"/>
    <w:rsid w:val="00F234BB"/>
    <w:rsid w:val="00F238FD"/>
    <w:rsid w:val="00F24369"/>
    <w:rsid w:val="00F2445A"/>
    <w:rsid w:val="00F2496B"/>
    <w:rsid w:val="00F25493"/>
    <w:rsid w:val="00F25B90"/>
    <w:rsid w:val="00F25D73"/>
    <w:rsid w:val="00F26369"/>
    <w:rsid w:val="00F26652"/>
    <w:rsid w:val="00F26668"/>
    <w:rsid w:val="00F26C47"/>
    <w:rsid w:val="00F27099"/>
    <w:rsid w:val="00F27C70"/>
    <w:rsid w:val="00F27E31"/>
    <w:rsid w:val="00F30380"/>
    <w:rsid w:val="00F303C9"/>
    <w:rsid w:val="00F30DB1"/>
    <w:rsid w:val="00F31310"/>
    <w:rsid w:val="00F316B4"/>
    <w:rsid w:val="00F31A0B"/>
    <w:rsid w:val="00F31CBC"/>
    <w:rsid w:val="00F345A6"/>
    <w:rsid w:val="00F349C1"/>
    <w:rsid w:val="00F34B2B"/>
    <w:rsid w:val="00F34EE7"/>
    <w:rsid w:val="00F36824"/>
    <w:rsid w:val="00F36A40"/>
    <w:rsid w:val="00F36D00"/>
    <w:rsid w:val="00F36D0D"/>
    <w:rsid w:val="00F36FD2"/>
    <w:rsid w:val="00F40693"/>
    <w:rsid w:val="00F4086C"/>
    <w:rsid w:val="00F409B8"/>
    <w:rsid w:val="00F4105E"/>
    <w:rsid w:val="00F413B8"/>
    <w:rsid w:val="00F41521"/>
    <w:rsid w:val="00F41573"/>
    <w:rsid w:val="00F42E13"/>
    <w:rsid w:val="00F43362"/>
    <w:rsid w:val="00F43439"/>
    <w:rsid w:val="00F43D62"/>
    <w:rsid w:val="00F43EF8"/>
    <w:rsid w:val="00F448EC"/>
    <w:rsid w:val="00F4592C"/>
    <w:rsid w:val="00F45EFD"/>
    <w:rsid w:val="00F46429"/>
    <w:rsid w:val="00F46645"/>
    <w:rsid w:val="00F46C9C"/>
    <w:rsid w:val="00F47B12"/>
    <w:rsid w:val="00F506E7"/>
    <w:rsid w:val="00F508AB"/>
    <w:rsid w:val="00F52A96"/>
    <w:rsid w:val="00F540A2"/>
    <w:rsid w:val="00F55115"/>
    <w:rsid w:val="00F5517A"/>
    <w:rsid w:val="00F55200"/>
    <w:rsid w:val="00F55581"/>
    <w:rsid w:val="00F556A4"/>
    <w:rsid w:val="00F55F8A"/>
    <w:rsid w:val="00F562D9"/>
    <w:rsid w:val="00F56968"/>
    <w:rsid w:val="00F56C8F"/>
    <w:rsid w:val="00F57847"/>
    <w:rsid w:val="00F579B8"/>
    <w:rsid w:val="00F57E9C"/>
    <w:rsid w:val="00F60484"/>
    <w:rsid w:val="00F6115A"/>
    <w:rsid w:val="00F61558"/>
    <w:rsid w:val="00F6244C"/>
    <w:rsid w:val="00F627E6"/>
    <w:rsid w:val="00F630A0"/>
    <w:rsid w:val="00F63DF8"/>
    <w:rsid w:val="00F64000"/>
    <w:rsid w:val="00F64067"/>
    <w:rsid w:val="00F6428C"/>
    <w:rsid w:val="00F64659"/>
    <w:rsid w:val="00F646EB"/>
    <w:rsid w:val="00F664B1"/>
    <w:rsid w:val="00F67275"/>
    <w:rsid w:val="00F67B97"/>
    <w:rsid w:val="00F70B17"/>
    <w:rsid w:val="00F70CED"/>
    <w:rsid w:val="00F70D43"/>
    <w:rsid w:val="00F7145D"/>
    <w:rsid w:val="00F72037"/>
    <w:rsid w:val="00F73021"/>
    <w:rsid w:val="00F7334B"/>
    <w:rsid w:val="00F740C4"/>
    <w:rsid w:val="00F74CA4"/>
    <w:rsid w:val="00F75DE8"/>
    <w:rsid w:val="00F76974"/>
    <w:rsid w:val="00F77373"/>
    <w:rsid w:val="00F77492"/>
    <w:rsid w:val="00F778BC"/>
    <w:rsid w:val="00F77A0E"/>
    <w:rsid w:val="00F804FD"/>
    <w:rsid w:val="00F80969"/>
    <w:rsid w:val="00F815CD"/>
    <w:rsid w:val="00F81D88"/>
    <w:rsid w:val="00F82753"/>
    <w:rsid w:val="00F82E30"/>
    <w:rsid w:val="00F82ED3"/>
    <w:rsid w:val="00F83816"/>
    <w:rsid w:val="00F84486"/>
    <w:rsid w:val="00F84705"/>
    <w:rsid w:val="00F84723"/>
    <w:rsid w:val="00F847B5"/>
    <w:rsid w:val="00F85378"/>
    <w:rsid w:val="00F863EC"/>
    <w:rsid w:val="00F866F9"/>
    <w:rsid w:val="00F86DC4"/>
    <w:rsid w:val="00F871E4"/>
    <w:rsid w:val="00F872F9"/>
    <w:rsid w:val="00F87A84"/>
    <w:rsid w:val="00F901D1"/>
    <w:rsid w:val="00F901FA"/>
    <w:rsid w:val="00F90D10"/>
    <w:rsid w:val="00F90FDE"/>
    <w:rsid w:val="00F919D1"/>
    <w:rsid w:val="00F91B28"/>
    <w:rsid w:val="00F91EBD"/>
    <w:rsid w:val="00F91FF0"/>
    <w:rsid w:val="00F92245"/>
    <w:rsid w:val="00F929F1"/>
    <w:rsid w:val="00F92C1E"/>
    <w:rsid w:val="00F9328E"/>
    <w:rsid w:val="00F937CC"/>
    <w:rsid w:val="00F944DF"/>
    <w:rsid w:val="00F95194"/>
    <w:rsid w:val="00F95956"/>
    <w:rsid w:val="00F95F42"/>
    <w:rsid w:val="00F97C1B"/>
    <w:rsid w:val="00FA037E"/>
    <w:rsid w:val="00FA0A30"/>
    <w:rsid w:val="00FA1043"/>
    <w:rsid w:val="00FA224D"/>
    <w:rsid w:val="00FA2AFF"/>
    <w:rsid w:val="00FA3717"/>
    <w:rsid w:val="00FA3973"/>
    <w:rsid w:val="00FA39B4"/>
    <w:rsid w:val="00FA3A0B"/>
    <w:rsid w:val="00FA433A"/>
    <w:rsid w:val="00FA4795"/>
    <w:rsid w:val="00FA48FC"/>
    <w:rsid w:val="00FA4A41"/>
    <w:rsid w:val="00FA4A89"/>
    <w:rsid w:val="00FA616D"/>
    <w:rsid w:val="00FA64CE"/>
    <w:rsid w:val="00FA6A85"/>
    <w:rsid w:val="00FA6C29"/>
    <w:rsid w:val="00FA6CA5"/>
    <w:rsid w:val="00FA6CC5"/>
    <w:rsid w:val="00FA76BD"/>
    <w:rsid w:val="00FA78ED"/>
    <w:rsid w:val="00FA7F0F"/>
    <w:rsid w:val="00FB0A48"/>
    <w:rsid w:val="00FB2121"/>
    <w:rsid w:val="00FB2A08"/>
    <w:rsid w:val="00FB319C"/>
    <w:rsid w:val="00FB5719"/>
    <w:rsid w:val="00FB57F6"/>
    <w:rsid w:val="00FB6C5B"/>
    <w:rsid w:val="00FB6DE6"/>
    <w:rsid w:val="00FB7389"/>
    <w:rsid w:val="00FC0029"/>
    <w:rsid w:val="00FC01A3"/>
    <w:rsid w:val="00FC1120"/>
    <w:rsid w:val="00FC1542"/>
    <w:rsid w:val="00FC1C7E"/>
    <w:rsid w:val="00FC1DA0"/>
    <w:rsid w:val="00FC2FA4"/>
    <w:rsid w:val="00FC339B"/>
    <w:rsid w:val="00FC44F7"/>
    <w:rsid w:val="00FC4F54"/>
    <w:rsid w:val="00FC6310"/>
    <w:rsid w:val="00FC6351"/>
    <w:rsid w:val="00FC6C22"/>
    <w:rsid w:val="00FC6EC8"/>
    <w:rsid w:val="00FC71CD"/>
    <w:rsid w:val="00FC7FFA"/>
    <w:rsid w:val="00FD086F"/>
    <w:rsid w:val="00FD0A8F"/>
    <w:rsid w:val="00FD0C24"/>
    <w:rsid w:val="00FD1C17"/>
    <w:rsid w:val="00FD1D91"/>
    <w:rsid w:val="00FD2080"/>
    <w:rsid w:val="00FD2398"/>
    <w:rsid w:val="00FD25D0"/>
    <w:rsid w:val="00FD285C"/>
    <w:rsid w:val="00FD29CD"/>
    <w:rsid w:val="00FD2CC7"/>
    <w:rsid w:val="00FD2E1E"/>
    <w:rsid w:val="00FD39EE"/>
    <w:rsid w:val="00FD43E0"/>
    <w:rsid w:val="00FD467F"/>
    <w:rsid w:val="00FD50C8"/>
    <w:rsid w:val="00FD5326"/>
    <w:rsid w:val="00FD6033"/>
    <w:rsid w:val="00FD60C2"/>
    <w:rsid w:val="00FD61F8"/>
    <w:rsid w:val="00FD6A8E"/>
    <w:rsid w:val="00FE07FE"/>
    <w:rsid w:val="00FE130F"/>
    <w:rsid w:val="00FE1D9F"/>
    <w:rsid w:val="00FE26CE"/>
    <w:rsid w:val="00FE2975"/>
    <w:rsid w:val="00FE2CB3"/>
    <w:rsid w:val="00FE2F94"/>
    <w:rsid w:val="00FE4CA0"/>
    <w:rsid w:val="00FE4F50"/>
    <w:rsid w:val="00FE5302"/>
    <w:rsid w:val="00FE6125"/>
    <w:rsid w:val="00FE627B"/>
    <w:rsid w:val="00FE6CC8"/>
    <w:rsid w:val="00FE6D48"/>
    <w:rsid w:val="00FE78CB"/>
    <w:rsid w:val="00FE7955"/>
    <w:rsid w:val="00FE7A17"/>
    <w:rsid w:val="00FE7B4D"/>
    <w:rsid w:val="00FF08BE"/>
    <w:rsid w:val="00FF0E73"/>
    <w:rsid w:val="00FF0FE7"/>
    <w:rsid w:val="00FF1862"/>
    <w:rsid w:val="00FF1E27"/>
    <w:rsid w:val="00FF3F7D"/>
    <w:rsid w:val="00FF4522"/>
    <w:rsid w:val="00FF50CA"/>
    <w:rsid w:val="00FF55BA"/>
    <w:rsid w:val="00FF57A7"/>
    <w:rsid w:val="00FF5A10"/>
    <w:rsid w:val="00FF5DF0"/>
    <w:rsid w:val="00FF60F1"/>
    <w:rsid w:val="00FF63F2"/>
    <w:rsid w:val="00FF6787"/>
    <w:rsid w:val="00FF6DBE"/>
    <w:rsid w:val="00FF6FAC"/>
    <w:rsid w:val="00FF74FA"/>
    <w:rsid w:val="00FF7C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1A43"/>
  <w15:docId w15:val="{7A1DC790-CAC0-422C-90A9-E38E3B10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776B6D"/>
  </w:style>
  <w:style w:type="paragraph" w:customStyle="1" w:styleId="broj-d">
    <w:name w:val="broj-d"/>
    <w:basedOn w:val="Normal"/>
    <w:rsid w:val="00776B6D"/>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776B6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776B6D"/>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776B6D"/>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776B6D"/>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776B6D"/>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776B6D"/>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776B6D"/>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776B6D"/>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776B6D"/>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776B6D"/>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776B6D"/>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776B6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776B6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776B6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776B6D"/>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776B6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776B6D"/>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776B6D"/>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776B6D"/>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776B6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776B6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776B6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776B6D"/>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776B6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776B6D"/>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776B6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776B6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776B6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776B6D"/>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776B6D"/>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776B6D"/>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776B6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776B6D"/>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776B6D"/>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776B6D"/>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776B6D"/>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776B6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776B6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776B6D"/>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776B6D"/>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776B6D"/>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776B6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776B6D"/>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776B6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776B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776B6D"/>
    <w:rPr>
      <w:b/>
      <w:bCs/>
    </w:rPr>
  </w:style>
  <w:style w:type="character" w:customStyle="1" w:styleId="kurziv1">
    <w:name w:val="kurziv1"/>
    <w:basedOn w:val="DefaultParagraphFont"/>
    <w:rsid w:val="00776B6D"/>
    <w:rPr>
      <w:i/>
      <w:iCs/>
    </w:rPr>
  </w:style>
  <w:style w:type="character" w:customStyle="1" w:styleId="referenca-komentara">
    <w:name w:val="referenca-komentara"/>
    <w:basedOn w:val="DefaultParagraphFont"/>
    <w:rsid w:val="00776B6D"/>
  </w:style>
  <w:style w:type="paragraph" w:styleId="ListParagraph">
    <w:name w:val="List Paragraph"/>
    <w:basedOn w:val="Normal"/>
    <w:uiPriority w:val="34"/>
    <w:qFormat/>
    <w:rsid w:val="00F81D88"/>
    <w:pPr>
      <w:ind w:left="720"/>
      <w:contextualSpacing/>
    </w:pPr>
  </w:style>
  <w:style w:type="paragraph" w:customStyle="1" w:styleId="doc-ti">
    <w:name w:val="doc-ti"/>
    <w:basedOn w:val="Normal"/>
    <w:rsid w:val="008D59F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8D59FC"/>
    <w:rPr>
      <w:sz w:val="16"/>
      <w:szCs w:val="16"/>
    </w:rPr>
  </w:style>
  <w:style w:type="paragraph" w:styleId="CommentText">
    <w:name w:val="annotation text"/>
    <w:basedOn w:val="Normal"/>
    <w:link w:val="CommentTextChar"/>
    <w:uiPriority w:val="99"/>
    <w:unhideWhenUsed/>
    <w:rsid w:val="008D59FC"/>
    <w:pPr>
      <w:spacing w:after="160" w:line="240" w:lineRule="auto"/>
    </w:pPr>
    <w:rPr>
      <w:sz w:val="20"/>
      <w:szCs w:val="20"/>
    </w:rPr>
  </w:style>
  <w:style w:type="character" w:customStyle="1" w:styleId="CommentTextChar">
    <w:name w:val="Comment Text Char"/>
    <w:basedOn w:val="DefaultParagraphFont"/>
    <w:link w:val="CommentText"/>
    <w:uiPriority w:val="99"/>
    <w:rsid w:val="008D59FC"/>
    <w:rPr>
      <w:sz w:val="20"/>
      <w:szCs w:val="20"/>
    </w:rPr>
  </w:style>
  <w:style w:type="paragraph" w:customStyle="1" w:styleId="Default">
    <w:name w:val="Default"/>
    <w:rsid w:val="008D59FC"/>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8D5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9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691D"/>
    <w:pPr>
      <w:spacing w:after="200"/>
    </w:pPr>
    <w:rPr>
      <w:b/>
      <w:bCs/>
    </w:rPr>
  </w:style>
  <w:style w:type="character" w:customStyle="1" w:styleId="CommentSubjectChar">
    <w:name w:val="Comment Subject Char"/>
    <w:basedOn w:val="CommentTextChar"/>
    <w:link w:val="CommentSubject"/>
    <w:uiPriority w:val="99"/>
    <w:semiHidden/>
    <w:rsid w:val="0029691D"/>
    <w:rPr>
      <w:b/>
      <w:bCs/>
      <w:sz w:val="20"/>
      <w:szCs w:val="20"/>
    </w:rPr>
  </w:style>
  <w:style w:type="paragraph" w:customStyle="1" w:styleId="ti-section-2">
    <w:name w:val="ti-section-2"/>
    <w:basedOn w:val="Normal"/>
    <w:rsid w:val="00F901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6D6D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6D77"/>
  </w:style>
  <w:style w:type="paragraph" w:styleId="Footer">
    <w:name w:val="footer"/>
    <w:basedOn w:val="Normal"/>
    <w:link w:val="FooterChar"/>
    <w:uiPriority w:val="99"/>
    <w:unhideWhenUsed/>
    <w:rsid w:val="006D6D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6D77"/>
  </w:style>
  <w:style w:type="paragraph" w:styleId="Revision">
    <w:name w:val="Revision"/>
    <w:hidden/>
    <w:uiPriority w:val="99"/>
    <w:semiHidden/>
    <w:rsid w:val="00C17045"/>
    <w:pPr>
      <w:spacing w:after="0" w:line="240" w:lineRule="auto"/>
    </w:pPr>
  </w:style>
  <w:style w:type="paragraph" w:customStyle="1" w:styleId="AHL">
    <w:name w:val="AHL"/>
    <w:basedOn w:val="Normal"/>
    <w:link w:val="AHLChar"/>
    <w:qFormat/>
    <w:rsid w:val="001B7FD2"/>
    <w:pPr>
      <w:spacing w:after="0" w:line="360" w:lineRule="auto"/>
      <w:jc w:val="both"/>
    </w:pPr>
    <w:rPr>
      <w:rFonts w:ascii="Times New Roman" w:hAnsi="Times New Roman" w:cs="Times New Roman"/>
      <w:iCs/>
      <w:sz w:val="24"/>
      <w:szCs w:val="24"/>
      <w:lang w:eastAsia="hr-HR"/>
    </w:rPr>
  </w:style>
  <w:style w:type="character" w:customStyle="1" w:styleId="AHLChar">
    <w:name w:val="AHL Char"/>
    <w:basedOn w:val="DefaultParagraphFont"/>
    <w:link w:val="AHL"/>
    <w:rsid w:val="001B7FD2"/>
    <w:rPr>
      <w:rFonts w:ascii="Times New Roman" w:hAnsi="Times New Roman" w:cs="Times New Roman"/>
      <w:iCs/>
      <w:sz w:val="24"/>
      <w:szCs w:val="24"/>
      <w:lang w:eastAsia="hr-HR"/>
    </w:rPr>
  </w:style>
  <w:style w:type="paragraph" w:customStyle="1" w:styleId="Normal1">
    <w:name w:val="Normal1"/>
    <w:basedOn w:val="Normal"/>
    <w:rsid w:val="00574AE6"/>
    <w:pPr>
      <w:spacing w:after="0" w:line="240" w:lineRule="auto"/>
      <w:jc w:val="both"/>
    </w:pPr>
    <w:rPr>
      <w:rFonts w:ascii="Times New Roman" w:eastAsiaTheme="minorEastAsia" w:hAnsi="Times New Roman" w:cs="Times New Roman"/>
      <w:sz w:val="24"/>
      <w:szCs w:val="24"/>
      <w:lang w:eastAsia="hr-HR"/>
    </w:rPr>
  </w:style>
  <w:style w:type="paragraph" w:customStyle="1" w:styleId="normal-000005">
    <w:name w:val="normal-000005"/>
    <w:basedOn w:val="Normal"/>
    <w:rsid w:val="00574AE6"/>
    <w:pPr>
      <w:spacing w:after="0" w:line="240" w:lineRule="auto"/>
      <w:jc w:val="both"/>
    </w:pPr>
    <w:rPr>
      <w:rFonts w:ascii="Times New Roman" w:eastAsiaTheme="minorEastAsia" w:hAnsi="Times New Roman" w:cs="Times New Roman"/>
      <w:sz w:val="24"/>
      <w:szCs w:val="24"/>
      <w:lang w:eastAsia="hr-HR"/>
    </w:rPr>
  </w:style>
  <w:style w:type="paragraph" w:customStyle="1" w:styleId="normal-000009">
    <w:name w:val="normal-000009"/>
    <w:basedOn w:val="Normal"/>
    <w:rsid w:val="00574AE6"/>
    <w:pPr>
      <w:spacing w:after="0" w:line="240" w:lineRule="auto"/>
    </w:pPr>
    <w:rPr>
      <w:rFonts w:ascii="Times New Roman" w:eastAsiaTheme="minorEastAsia" w:hAnsi="Times New Roman" w:cs="Times New Roman"/>
      <w:sz w:val="24"/>
      <w:szCs w:val="24"/>
      <w:lang w:eastAsia="hr-HR"/>
    </w:rPr>
  </w:style>
  <w:style w:type="character" w:customStyle="1" w:styleId="defaultparagraphfont-000002">
    <w:name w:val="defaultparagraphfont-000002"/>
    <w:basedOn w:val="DefaultParagraphFont"/>
    <w:rsid w:val="00574AE6"/>
    <w:rPr>
      <w:rFonts w:ascii="Times New Roman" w:hAnsi="Times New Roman" w:cs="Times New Roman" w:hint="default"/>
      <w:b w:val="0"/>
      <w:bCs w:val="0"/>
      <w:color w:val="000000"/>
      <w:sz w:val="24"/>
      <w:szCs w:val="24"/>
    </w:rPr>
  </w:style>
  <w:style w:type="table" w:styleId="TableGrid">
    <w:name w:val="Table Grid"/>
    <w:basedOn w:val="TableNormal"/>
    <w:rsid w:val="008B349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0584">
      <w:bodyDiv w:val="1"/>
      <w:marLeft w:val="0"/>
      <w:marRight w:val="0"/>
      <w:marTop w:val="0"/>
      <w:marBottom w:val="0"/>
      <w:divBdr>
        <w:top w:val="none" w:sz="0" w:space="0" w:color="auto"/>
        <w:left w:val="none" w:sz="0" w:space="0" w:color="auto"/>
        <w:bottom w:val="none" w:sz="0" w:space="0" w:color="auto"/>
        <w:right w:val="none" w:sz="0" w:space="0" w:color="auto"/>
      </w:divBdr>
      <w:divsChild>
        <w:div w:id="1032337559">
          <w:marLeft w:val="0"/>
          <w:marRight w:val="0"/>
          <w:marTop w:val="0"/>
          <w:marBottom w:val="0"/>
          <w:divBdr>
            <w:top w:val="none" w:sz="0" w:space="0" w:color="auto"/>
            <w:left w:val="none" w:sz="0" w:space="0" w:color="auto"/>
            <w:bottom w:val="none" w:sz="0" w:space="0" w:color="auto"/>
            <w:right w:val="none" w:sz="0" w:space="0" w:color="auto"/>
          </w:divBdr>
          <w:divsChild>
            <w:div w:id="806048452">
              <w:marLeft w:val="0"/>
              <w:marRight w:val="0"/>
              <w:marTop w:val="0"/>
              <w:marBottom w:val="0"/>
              <w:divBdr>
                <w:top w:val="none" w:sz="0" w:space="0" w:color="auto"/>
                <w:left w:val="none" w:sz="0" w:space="0" w:color="auto"/>
                <w:bottom w:val="none" w:sz="0" w:space="0" w:color="auto"/>
                <w:right w:val="none" w:sz="0" w:space="0" w:color="auto"/>
              </w:divBdr>
              <w:divsChild>
                <w:div w:id="105276167">
                  <w:marLeft w:val="0"/>
                  <w:marRight w:val="0"/>
                  <w:marTop w:val="0"/>
                  <w:marBottom w:val="0"/>
                  <w:divBdr>
                    <w:top w:val="none" w:sz="0" w:space="0" w:color="auto"/>
                    <w:left w:val="none" w:sz="0" w:space="0" w:color="auto"/>
                    <w:bottom w:val="none" w:sz="0" w:space="0" w:color="auto"/>
                    <w:right w:val="none" w:sz="0" w:space="0" w:color="auto"/>
                  </w:divBdr>
                  <w:divsChild>
                    <w:div w:id="1844776320">
                      <w:marLeft w:val="0"/>
                      <w:marRight w:val="0"/>
                      <w:marTop w:val="0"/>
                      <w:marBottom w:val="0"/>
                      <w:divBdr>
                        <w:top w:val="none" w:sz="0" w:space="0" w:color="auto"/>
                        <w:left w:val="none" w:sz="0" w:space="0" w:color="auto"/>
                        <w:bottom w:val="none" w:sz="0" w:space="0" w:color="auto"/>
                        <w:right w:val="none" w:sz="0" w:space="0" w:color="auto"/>
                      </w:divBdr>
                      <w:divsChild>
                        <w:div w:id="1918973438">
                          <w:marLeft w:val="0"/>
                          <w:marRight w:val="0"/>
                          <w:marTop w:val="0"/>
                          <w:marBottom w:val="0"/>
                          <w:divBdr>
                            <w:top w:val="none" w:sz="0" w:space="0" w:color="auto"/>
                            <w:left w:val="none" w:sz="0" w:space="0" w:color="auto"/>
                            <w:bottom w:val="none" w:sz="0" w:space="0" w:color="auto"/>
                            <w:right w:val="none" w:sz="0" w:space="0" w:color="auto"/>
                          </w:divBdr>
                          <w:divsChild>
                            <w:div w:id="1546598677">
                              <w:marLeft w:val="0"/>
                              <w:marRight w:val="1500"/>
                              <w:marTop w:val="100"/>
                              <w:marBottom w:val="100"/>
                              <w:divBdr>
                                <w:top w:val="none" w:sz="0" w:space="0" w:color="auto"/>
                                <w:left w:val="none" w:sz="0" w:space="0" w:color="auto"/>
                                <w:bottom w:val="none" w:sz="0" w:space="0" w:color="auto"/>
                                <w:right w:val="none" w:sz="0" w:space="0" w:color="auto"/>
                              </w:divBdr>
                              <w:divsChild>
                                <w:div w:id="2124493543">
                                  <w:marLeft w:val="0"/>
                                  <w:marRight w:val="0"/>
                                  <w:marTop w:val="300"/>
                                  <w:marBottom w:val="450"/>
                                  <w:divBdr>
                                    <w:top w:val="none" w:sz="0" w:space="0" w:color="auto"/>
                                    <w:left w:val="none" w:sz="0" w:space="0" w:color="auto"/>
                                    <w:bottom w:val="none" w:sz="0" w:space="0" w:color="auto"/>
                                    <w:right w:val="none" w:sz="0" w:space="0" w:color="auto"/>
                                  </w:divBdr>
                                  <w:divsChild>
                                    <w:div w:id="1419017535">
                                      <w:marLeft w:val="0"/>
                                      <w:marRight w:val="0"/>
                                      <w:marTop w:val="0"/>
                                      <w:marBottom w:val="0"/>
                                      <w:divBdr>
                                        <w:top w:val="none" w:sz="0" w:space="0" w:color="auto"/>
                                        <w:left w:val="none" w:sz="0" w:space="0" w:color="auto"/>
                                        <w:bottom w:val="none" w:sz="0" w:space="0" w:color="auto"/>
                                        <w:right w:val="none" w:sz="0" w:space="0" w:color="auto"/>
                                      </w:divBdr>
                                      <w:divsChild>
                                        <w:div w:id="714042841">
                                          <w:marLeft w:val="0"/>
                                          <w:marRight w:val="0"/>
                                          <w:marTop w:val="0"/>
                                          <w:marBottom w:val="0"/>
                                          <w:divBdr>
                                            <w:top w:val="none" w:sz="0" w:space="0" w:color="auto"/>
                                            <w:left w:val="none" w:sz="0" w:space="0" w:color="auto"/>
                                            <w:bottom w:val="none" w:sz="0" w:space="0" w:color="auto"/>
                                            <w:right w:val="none" w:sz="0" w:space="0" w:color="auto"/>
                                          </w:divBdr>
                                          <w:divsChild>
                                            <w:div w:id="389698173">
                                              <w:marLeft w:val="0"/>
                                              <w:marRight w:val="0"/>
                                              <w:marTop w:val="0"/>
                                              <w:marBottom w:val="0"/>
                                              <w:divBdr>
                                                <w:top w:val="none" w:sz="0" w:space="0" w:color="auto"/>
                                                <w:left w:val="none" w:sz="0" w:space="0" w:color="auto"/>
                                                <w:bottom w:val="none" w:sz="0" w:space="0" w:color="auto"/>
                                                <w:right w:val="none" w:sz="0" w:space="0" w:color="auto"/>
                                              </w:divBdr>
                                              <w:divsChild>
                                                <w:div w:id="6478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523995">
      <w:bodyDiv w:val="1"/>
      <w:marLeft w:val="0"/>
      <w:marRight w:val="0"/>
      <w:marTop w:val="0"/>
      <w:marBottom w:val="0"/>
      <w:divBdr>
        <w:top w:val="none" w:sz="0" w:space="0" w:color="auto"/>
        <w:left w:val="none" w:sz="0" w:space="0" w:color="auto"/>
        <w:bottom w:val="none" w:sz="0" w:space="0" w:color="auto"/>
        <w:right w:val="none" w:sz="0" w:space="0" w:color="auto"/>
      </w:divBdr>
    </w:div>
    <w:div w:id="487553474">
      <w:bodyDiv w:val="1"/>
      <w:marLeft w:val="0"/>
      <w:marRight w:val="0"/>
      <w:marTop w:val="0"/>
      <w:marBottom w:val="0"/>
      <w:divBdr>
        <w:top w:val="none" w:sz="0" w:space="0" w:color="auto"/>
        <w:left w:val="none" w:sz="0" w:space="0" w:color="auto"/>
        <w:bottom w:val="none" w:sz="0" w:space="0" w:color="auto"/>
        <w:right w:val="none" w:sz="0" w:space="0" w:color="auto"/>
      </w:divBdr>
    </w:div>
    <w:div w:id="509612794">
      <w:bodyDiv w:val="1"/>
      <w:marLeft w:val="0"/>
      <w:marRight w:val="0"/>
      <w:marTop w:val="0"/>
      <w:marBottom w:val="0"/>
      <w:divBdr>
        <w:top w:val="none" w:sz="0" w:space="0" w:color="auto"/>
        <w:left w:val="none" w:sz="0" w:space="0" w:color="auto"/>
        <w:bottom w:val="none" w:sz="0" w:space="0" w:color="auto"/>
        <w:right w:val="none" w:sz="0" w:space="0" w:color="auto"/>
      </w:divBdr>
    </w:div>
    <w:div w:id="1252817577">
      <w:bodyDiv w:val="1"/>
      <w:marLeft w:val="0"/>
      <w:marRight w:val="0"/>
      <w:marTop w:val="0"/>
      <w:marBottom w:val="0"/>
      <w:divBdr>
        <w:top w:val="none" w:sz="0" w:space="0" w:color="auto"/>
        <w:left w:val="none" w:sz="0" w:space="0" w:color="auto"/>
        <w:bottom w:val="none" w:sz="0" w:space="0" w:color="auto"/>
        <w:right w:val="none" w:sz="0" w:space="0" w:color="auto"/>
      </w:divBdr>
    </w:div>
    <w:div w:id="1253271659">
      <w:bodyDiv w:val="1"/>
      <w:marLeft w:val="0"/>
      <w:marRight w:val="0"/>
      <w:marTop w:val="0"/>
      <w:marBottom w:val="0"/>
      <w:divBdr>
        <w:top w:val="none" w:sz="0" w:space="0" w:color="auto"/>
        <w:left w:val="none" w:sz="0" w:space="0" w:color="auto"/>
        <w:bottom w:val="none" w:sz="0" w:space="0" w:color="auto"/>
        <w:right w:val="none" w:sz="0" w:space="0" w:color="auto"/>
      </w:divBdr>
    </w:div>
    <w:div w:id="1271166236">
      <w:bodyDiv w:val="1"/>
      <w:marLeft w:val="0"/>
      <w:marRight w:val="0"/>
      <w:marTop w:val="0"/>
      <w:marBottom w:val="0"/>
      <w:divBdr>
        <w:top w:val="none" w:sz="0" w:space="0" w:color="auto"/>
        <w:left w:val="none" w:sz="0" w:space="0" w:color="auto"/>
        <w:bottom w:val="none" w:sz="0" w:space="0" w:color="auto"/>
        <w:right w:val="none" w:sz="0" w:space="0" w:color="auto"/>
      </w:divBdr>
      <w:divsChild>
        <w:div w:id="1447846397">
          <w:marLeft w:val="0"/>
          <w:marRight w:val="0"/>
          <w:marTop w:val="0"/>
          <w:marBottom w:val="0"/>
          <w:divBdr>
            <w:top w:val="none" w:sz="0" w:space="0" w:color="auto"/>
            <w:left w:val="none" w:sz="0" w:space="0" w:color="auto"/>
            <w:bottom w:val="none" w:sz="0" w:space="0" w:color="auto"/>
            <w:right w:val="none" w:sz="0" w:space="0" w:color="auto"/>
          </w:divBdr>
          <w:divsChild>
            <w:div w:id="149811403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74958574">
      <w:bodyDiv w:val="1"/>
      <w:marLeft w:val="0"/>
      <w:marRight w:val="0"/>
      <w:marTop w:val="0"/>
      <w:marBottom w:val="0"/>
      <w:divBdr>
        <w:top w:val="none" w:sz="0" w:space="0" w:color="auto"/>
        <w:left w:val="none" w:sz="0" w:space="0" w:color="auto"/>
        <w:bottom w:val="none" w:sz="0" w:space="0" w:color="auto"/>
        <w:right w:val="none" w:sz="0" w:space="0" w:color="auto"/>
      </w:divBdr>
    </w:div>
    <w:div w:id="1872185709">
      <w:bodyDiv w:val="1"/>
      <w:marLeft w:val="0"/>
      <w:marRight w:val="0"/>
      <w:marTop w:val="0"/>
      <w:marBottom w:val="0"/>
      <w:divBdr>
        <w:top w:val="none" w:sz="0" w:space="0" w:color="auto"/>
        <w:left w:val="none" w:sz="0" w:space="0" w:color="auto"/>
        <w:bottom w:val="none" w:sz="0" w:space="0" w:color="auto"/>
        <w:right w:val="none" w:sz="0" w:space="0" w:color="auto"/>
      </w:divBdr>
    </w:div>
    <w:div w:id="1961178794">
      <w:bodyDiv w:val="1"/>
      <w:marLeft w:val="0"/>
      <w:marRight w:val="0"/>
      <w:marTop w:val="0"/>
      <w:marBottom w:val="0"/>
      <w:divBdr>
        <w:top w:val="none" w:sz="0" w:space="0" w:color="auto"/>
        <w:left w:val="none" w:sz="0" w:space="0" w:color="auto"/>
        <w:bottom w:val="none" w:sz="0" w:space="0" w:color="auto"/>
        <w:right w:val="none" w:sz="0" w:space="0" w:color="auto"/>
      </w:divBdr>
    </w:div>
    <w:div w:id="1994529309">
      <w:bodyDiv w:val="1"/>
      <w:marLeft w:val="0"/>
      <w:marRight w:val="0"/>
      <w:marTop w:val="0"/>
      <w:marBottom w:val="0"/>
      <w:divBdr>
        <w:top w:val="none" w:sz="0" w:space="0" w:color="auto"/>
        <w:left w:val="none" w:sz="0" w:space="0" w:color="auto"/>
        <w:bottom w:val="none" w:sz="0" w:space="0" w:color="auto"/>
        <w:right w:val="none" w:sz="0" w:space="0" w:color="auto"/>
      </w:divBdr>
    </w:div>
    <w:div w:id="1998655710">
      <w:bodyDiv w:val="1"/>
      <w:marLeft w:val="0"/>
      <w:marRight w:val="0"/>
      <w:marTop w:val="0"/>
      <w:marBottom w:val="0"/>
      <w:divBdr>
        <w:top w:val="none" w:sz="0" w:space="0" w:color="auto"/>
        <w:left w:val="none" w:sz="0" w:space="0" w:color="auto"/>
        <w:bottom w:val="none" w:sz="0" w:space="0" w:color="auto"/>
        <w:right w:val="none" w:sz="0" w:space="0" w:color="auto"/>
      </w:divBdr>
    </w:div>
    <w:div w:id="208695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D197E62837A4F97DBADD27B505F85" ma:contentTypeVersion="2" ma:contentTypeDescription="Create a new document." ma:contentTypeScope="" ma:versionID="b728b0145e17a3a2dd03e740d1a6883d">
  <xsd:schema xmlns:xsd="http://www.w3.org/2001/XMLSchema" xmlns:xs="http://www.w3.org/2001/XMLSchema" xmlns:p="http://schemas.microsoft.com/office/2006/metadata/properties" xmlns:ns2="5e139d03-54d2-40ad-95e2-264d9e30b887" targetNamespace="http://schemas.microsoft.com/office/2006/metadata/properties" ma:root="true" ma:fieldsID="17d47c69eeb8fcc33e3f60633ceae73c" ns2:_="">
    <xsd:import namespace="5e139d03-54d2-40ad-95e2-264d9e30b8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39d03-54d2-40ad-95e2-264d9e30b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4D8E-CBD7-4712-9BC2-704AB3154538}">
  <ds:schemaRefs>
    <ds:schemaRef ds:uri="http://schemas.microsoft.com/sharepoint/v3/contenttype/forms"/>
  </ds:schemaRefs>
</ds:datastoreItem>
</file>

<file path=customXml/itemProps2.xml><?xml version="1.0" encoding="utf-8"?>
<ds:datastoreItem xmlns:ds="http://schemas.openxmlformats.org/officeDocument/2006/customXml" ds:itemID="{7878C340-4D15-4525-9FBD-B33B8AD2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39d03-54d2-40ad-95e2-264d9e30b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F8C6C-BBD1-4270-96C8-8E7ABFBFC908}">
  <ds:schemaRefs>
    <ds:schemaRef ds:uri="5e139d03-54d2-40ad-95e2-264d9e30b887"/>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5FA2DB3-A7D9-476E-8E44-76997C1E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103</Pages>
  <Words>39501</Words>
  <Characters>225159</Characters>
  <Application>Microsoft Office Word</Application>
  <DocSecurity>0</DocSecurity>
  <Lines>1876</Lines>
  <Paragraphs>528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Rubin</dc:creator>
  <cp:lastModifiedBy>Kristian Baranček</cp:lastModifiedBy>
  <cp:revision>60</cp:revision>
  <cp:lastPrinted>2022-06-29T10:37:00Z</cp:lastPrinted>
  <dcterms:created xsi:type="dcterms:W3CDTF">2022-06-29T07:28:00Z</dcterms:created>
  <dcterms:modified xsi:type="dcterms:W3CDTF">2022-06-30T11:20:00Z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0x0101004B3D197E62837A4F97DBADD27B505F85</vt:lpwstr>
  </property>
</Properties>
</file>