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5B36A" w14:textId="77777777" w:rsidR="009D02F5" w:rsidRPr="009D02F5" w:rsidRDefault="009D02F5" w:rsidP="009D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0AFCB" w14:textId="77777777" w:rsidR="009D02F5" w:rsidRPr="009D02F5" w:rsidRDefault="009D02F5" w:rsidP="009D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D02F5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AAC6107" wp14:editId="72132E8B">
            <wp:extent cx="50292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2F5">
        <w:rPr>
          <w:rFonts w:ascii="Times New Roman" w:eastAsia="Times New Roman" w:hAnsi="Times New Roman" w:cs="Times New Roman"/>
          <w:sz w:val="20"/>
          <w:szCs w:val="20"/>
          <w:lang w:eastAsia="hr-HR"/>
        </w:rPr>
        <w:fldChar w:fldCharType="begin"/>
      </w:r>
      <w:r w:rsidRPr="009D02F5">
        <w:rPr>
          <w:rFonts w:ascii="Times New Roman" w:eastAsia="Times New Roman" w:hAnsi="Times New Roman" w:cs="Times New Roman"/>
          <w:sz w:val="20"/>
          <w:szCs w:val="20"/>
          <w:lang w:eastAsia="hr-HR"/>
        </w:rPr>
        <w:instrText xml:space="preserve"> INCLUDEPICTURE "http://www.inet.hr/~box/images/grb-rh.gif" \* MERGEFORMATINET </w:instrText>
      </w:r>
      <w:r w:rsidRPr="009D02F5">
        <w:rPr>
          <w:rFonts w:ascii="Times New Roman" w:eastAsia="Times New Roman" w:hAnsi="Times New Roman" w:cs="Times New Roman"/>
          <w:sz w:val="20"/>
          <w:szCs w:val="20"/>
          <w:lang w:eastAsia="hr-HR"/>
        </w:rPr>
        <w:fldChar w:fldCharType="end"/>
      </w:r>
    </w:p>
    <w:p w14:paraId="4864C0C2" w14:textId="77777777" w:rsidR="009D02F5" w:rsidRPr="009D02F5" w:rsidRDefault="009D02F5" w:rsidP="009D02F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9D02F5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5C43AD4A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BCF6B" w14:textId="67DC27CF" w:rsidR="009D02F5" w:rsidRPr="009D02F5" w:rsidRDefault="00000429" w:rsidP="009D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5. listopada</w:t>
      </w:r>
      <w:r w:rsidR="009D02F5" w:rsidRPr="009D0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7C31060C" w14:textId="77777777" w:rsidR="009D02F5" w:rsidRPr="009D02F5" w:rsidRDefault="009D02F5" w:rsidP="009D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1F3D1" w14:textId="77777777" w:rsidR="009D02F5" w:rsidRPr="009D02F5" w:rsidRDefault="009D02F5" w:rsidP="009D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B383B3" w14:textId="77777777" w:rsidR="009D02F5" w:rsidRPr="009D02F5" w:rsidRDefault="009D02F5" w:rsidP="009D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D03DB9" w14:textId="77777777" w:rsidR="009D02F5" w:rsidRPr="009D02F5" w:rsidRDefault="009D02F5" w:rsidP="009D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DCB7EC" w14:textId="77777777" w:rsidR="009D02F5" w:rsidRPr="009D02F5" w:rsidRDefault="009D02F5" w:rsidP="009D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8D125" w14:textId="77777777" w:rsidR="009D02F5" w:rsidRPr="009D02F5" w:rsidRDefault="009D02F5" w:rsidP="009D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CC4E63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2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D02F5" w:rsidRPr="009D02F5" w14:paraId="561B6A86" w14:textId="77777777" w:rsidTr="004429BD">
        <w:tc>
          <w:tcPr>
            <w:tcW w:w="1951" w:type="dxa"/>
            <w:shd w:val="clear" w:color="auto" w:fill="auto"/>
          </w:tcPr>
          <w:p w14:paraId="37E7EC8E" w14:textId="77777777" w:rsidR="009D02F5" w:rsidRPr="009D02F5" w:rsidRDefault="009D02F5" w:rsidP="009D02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6ACD17" w14:textId="77777777" w:rsidR="009D02F5" w:rsidRPr="009D02F5" w:rsidRDefault="009D02F5" w:rsidP="009D02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02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D02F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D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74ACC77" w14:textId="77777777" w:rsidR="009D02F5" w:rsidRPr="009D02F5" w:rsidRDefault="009D02F5" w:rsidP="009D02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92B44A" w14:textId="77777777" w:rsidR="009D02F5" w:rsidRPr="009D02F5" w:rsidRDefault="009D02F5" w:rsidP="009D02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02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74D2893E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2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D02F5" w:rsidRPr="009D02F5" w14:paraId="22080B43" w14:textId="77777777" w:rsidTr="004429BD">
        <w:tc>
          <w:tcPr>
            <w:tcW w:w="1951" w:type="dxa"/>
            <w:shd w:val="clear" w:color="auto" w:fill="auto"/>
          </w:tcPr>
          <w:p w14:paraId="4BE8054F" w14:textId="77777777" w:rsidR="009D02F5" w:rsidRPr="009D02F5" w:rsidRDefault="009D02F5" w:rsidP="009D02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1F209639" w14:textId="77777777" w:rsidR="009D02F5" w:rsidRPr="009D02F5" w:rsidRDefault="009D02F5" w:rsidP="009D02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02F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D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02FB91C" w14:textId="77777777" w:rsidR="009D02F5" w:rsidRPr="009D02F5" w:rsidRDefault="009D02F5" w:rsidP="009D02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DD4E0D" w14:textId="77777777" w:rsidR="009D02F5" w:rsidRPr="009D02F5" w:rsidRDefault="009D02F5" w:rsidP="009D02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02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mišljenja Vlade Republike Hrvatske na Prijedlog izmjena i dopuna financijskog plana Državnog ureda za reviziju za 2022. godinu</w:t>
            </w:r>
          </w:p>
        </w:tc>
      </w:tr>
    </w:tbl>
    <w:p w14:paraId="29A4C835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2F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1A172F2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C371A7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BCEEF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E9AA9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303EB4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E25C27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61911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C4CF0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9049AA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66B442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E15FB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DF509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EE0C3E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58ACA6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42C1A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7CCC71" w14:textId="77777777" w:rsidR="009D02F5" w:rsidRPr="009D02F5" w:rsidRDefault="009D02F5" w:rsidP="009D0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BBBF393" w14:textId="77777777" w:rsidR="009D02F5" w:rsidRPr="009D02F5" w:rsidRDefault="009D02F5" w:rsidP="009D0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47C3727" w14:textId="77777777" w:rsidR="009D02F5" w:rsidRPr="009D02F5" w:rsidRDefault="009D02F5" w:rsidP="009D02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C5CAA9C" w14:textId="77777777" w:rsidR="009D02F5" w:rsidRPr="009D02F5" w:rsidRDefault="009D02F5" w:rsidP="009D0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A09FB8A" w14:textId="77777777" w:rsidR="009D02F5" w:rsidRPr="009D02F5" w:rsidRDefault="009D02F5" w:rsidP="009D02F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9D02F5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0C03A0F2" w14:textId="77777777" w:rsidR="009D02F5" w:rsidRPr="009D02F5" w:rsidRDefault="009D02F5" w:rsidP="009D02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565" w:type="dxa"/>
        <w:tblLook w:val="04A0" w:firstRow="1" w:lastRow="0" w:firstColumn="1" w:lastColumn="0" w:noHBand="0" w:noVBand="1"/>
      </w:tblPr>
      <w:tblGrid>
        <w:gridCol w:w="1555"/>
        <w:gridCol w:w="3469"/>
        <w:gridCol w:w="4528"/>
        <w:gridCol w:w="13"/>
      </w:tblGrid>
      <w:tr w:rsidR="009D02F5" w:rsidRPr="009D02F5" w14:paraId="3EBE6F86" w14:textId="77777777" w:rsidTr="004429BD">
        <w:trPr>
          <w:gridAfter w:val="2"/>
          <w:wAfter w:w="4541" w:type="dxa"/>
        </w:trPr>
        <w:tc>
          <w:tcPr>
            <w:tcW w:w="5024" w:type="dxa"/>
            <w:gridSpan w:val="2"/>
            <w:shd w:val="clear" w:color="auto" w:fill="auto"/>
          </w:tcPr>
          <w:p w14:paraId="02422628" w14:textId="77777777" w:rsidR="009D02F5" w:rsidRPr="009D02F5" w:rsidRDefault="009D02F5" w:rsidP="009D02F5">
            <w:pPr>
              <w:tabs>
                <w:tab w:val="center" w:pos="216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0" w:name="_Hlk4596292"/>
          </w:p>
        </w:tc>
      </w:tr>
      <w:tr w:rsidR="009D02F5" w:rsidRPr="009D02F5" w14:paraId="3CD38596" w14:textId="77777777" w:rsidTr="004429BD">
        <w:tc>
          <w:tcPr>
            <w:tcW w:w="1555" w:type="dxa"/>
            <w:shd w:val="clear" w:color="auto" w:fill="auto"/>
            <w:vAlign w:val="bottom"/>
          </w:tcPr>
          <w:p w14:paraId="2AC93ADB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D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3469" w:type="dxa"/>
            <w:shd w:val="clear" w:color="auto" w:fill="auto"/>
          </w:tcPr>
          <w:p w14:paraId="04E39F81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41" w:type="dxa"/>
            <w:gridSpan w:val="2"/>
            <w:vMerge w:val="restart"/>
            <w:shd w:val="clear" w:color="auto" w:fill="auto"/>
          </w:tcPr>
          <w:p w14:paraId="2B6AD754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02F5" w:rsidRPr="009D02F5" w14:paraId="0899E995" w14:textId="77777777" w:rsidTr="004429BD">
        <w:tc>
          <w:tcPr>
            <w:tcW w:w="1555" w:type="dxa"/>
            <w:shd w:val="clear" w:color="auto" w:fill="auto"/>
            <w:vAlign w:val="bottom"/>
          </w:tcPr>
          <w:p w14:paraId="19B89DB1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D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URBROJ:</w:t>
            </w:r>
          </w:p>
        </w:tc>
        <w:tc>
          <w:tcPr>
            <w:tcW w:w="3469" w:type="dxa"/>
            <w:shd w:val="clear" w:color="auto" w:fill="auto"/>
          </w:tcPr>
          <w:p w14:paraId="5A864CBE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41" w:type="dxa"/>
            <w:gridSpan w:val="2"/>
            <w:vMerge/>
            <w:shd w:val="clear" w:color="auto" w:fill="auto"/>
          </w:tcPr>
          <w:p w14:paraId="6D3AECC3" w14:textId="77777777" w:rsidR="009D02F5" w:rsidRPr="009D02F5" w:rsidRDefault="009D02F5" w:rsidP="009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02F5" w:rsidRPr="009D02F5" w14:paraId="56F4B2A0" w14:textId="77777777" w:rsidTr="004429BD">
        <w:tc>
          <w:tcPr>
            <w:tcW w:w="1555" w:type="dxa"/>
            <w:shd w:val="clear" w:color="auto" w:fill="auto"/>
            <w:vAlign w:val="bottom"/>
          </w:tcPr>
          <w:p w14:paraId="13A2AC9C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D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Zagreb,</w:t>
            </w:r>
          </w:p>
        </w:tc>
        <w:tc>
          <w:tcPr>
            <w:tcW w:w="3469" w:type="dxa"/>
            <w:shd w:val="clear" w:color="auto" w:fill="auto"/>
            <w:vAlign w:val="bottom"/>
          </w:tcPr>
          <w:p w14:paraId="62C487FB" w14:textId="03F0282A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41" w:type="dxa"/>
            <w:gridSpan w:val="2"/>
            <w:vMerge/>
            <w:shd w:val="clear" w:color="auto" w:fill="auto"/>
          </w:tcPr>
          <w:p w14:paraId="28A18193" w14:textId="77777777" w:rsidR="009D02F5" w:rsidRPr="009D02F5" w:rsidRDefault="009D02F5" w:rsidP="009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02F5" w:rsidRPr="009D02F5" w14:paraId="62534850" w14:textId="77777777" w:rsidTr="004429BD">
        <w:tc>
          <w:tcPr>
            <w:tcW w:w="5024" w:type="dxa"/>
            <w:gridSpan w:val="2"/>
            <w:shd w:val="clear" w:color="auto" w:fill="auto"/>
          </w:tcPr>
          <w:p w14:paraId="0475963F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119481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7AD361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14:paraId="4A0C2B1F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DF19E7" w14:textId="77777777" w:rsidR="009D02F5" w:rsidRPr="009D02F5" w:rsidRDefault="009D02F5" w:rsidP="009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D0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HRVATSKI SABOR</w:t>
            </w:r>
          </w:p>
          <w:p w14:paraId="3CF1A45C" w14:textId="77777777" w:rsidR="009D02F5" w:rsidRPr="009D02F5" w:rsidRDefault="009D02F5" w:rsidP="009D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0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n/p predsjednice Odbora za financije i državni proračun gospođe Grozdane Perić</w:t>
            </w:r>
          </w:p>
          <w:p w14:paraId="1D3B376A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3C996C2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A93B42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D02F5" w:rsidRPr="009D02F5" w14:paraId="4AEDD928" w14:textId="77777777" w:rsidTr="004429BD">
        <w:trPr>
          <w:gridAfter w:val="1"/>
          <w:wAfter w:w="13" w:type="dxa"/>
        </w:trPr>
        <w:tc>
          <w:tcPr>
            <w:tcW w:w="1555" w:type="dxa"/>
            <w:shd w:val="clear" w:color="auto" w:fill="auto"/>
          </w:tcPr>
          <w:p w14:paraId="300A1023" w14:textId="77777777" w:rsidR="009D02F5" w:rsidRPr="009D02F5" w:rsidRDefault="009D02F5" w:rsidP="009D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D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7997" w:type="dxa"/>
            <w:gridSpan w:val="2"/>
            <w:shd w:val="clear" w:color="auto" w:fill="auto"/>
          </w:tcPr>
          <w:p w14:paraId="0D19D7D9" w14:textId="77777777" w:rsidR="009D02F5" w:rsidRPr="009D02F5" w:rsidRDefault="009D02F5" w:rsidP="009D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D0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Prijedlog izmjena i dopuna financijskog plana Državnog ureda za reviziju za 2022. godinu – </w:t>
            </w:r>
            <w:r w:rsidRPr="009D02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mišljenje Vlade</w:t>
            </w:r>
          </w:p>
          <w:p w14:paraId="337A5E19" w14:textId="77777777" w:rsidR="009D02F5" w:rsidRPr="009D02F5" w:rsidRDefault="009D02F5" w:rsidP="009D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78BCBF" w14:textId="77777777" w:rsidR="009D02F5" w:rsidRPr="009D02F5" w:rsidRDefault="009D02F5" w:rsidP="009D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bookmarkEnd w:id="0"/>
    <w:p w14:paraId="21B0B16B" w14:textId="77777777" w:rsidR="009D02F5" w:rsidRPr="009D02F5" w:rsidRDefault="009D02F5" w:rsidP="009D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2F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4. stavka 3. Zakona o Državnom uredu za reviziju (Narodne novine, broj 25/19), Vlada Republike Hrvatske o Prijedlogu izmjena i dopuna financijskog plana  Državnog ureda za reviziju za 2022. godinu, koji je Državni ured za reviziju (u daljnjem tekstu: DUR) dostavio Ministarstvu financija  aktom, klase: 402-01/22-01/2, urbroja: 613-01-01-22-7,  od 9. rujna 2022. godine, daje sljedeće</w:t>
      </w:r>
      <w:r w:rsidRPr="009D02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12932034" w14:textId="77777777" w:rsidR="009D02F5" w:rsidRPr="009D02F5" w:rsidRDefault="009D02F5" w:rsidP="009D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472590" w14:textId="77777777" w:rsidR="009D02F5" w:rsidRPr="009D02F5" w:rsidRDefault="009D02F5" w:rsidP="009D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78C168" w14:textId="68C0B518" w:rsidR="009D02F5" w:rsidRPr="009D02F5" w:rsidRDefault="009D02F5" w:rsidP="009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02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 I Š L</w:t>
      </w:r>
      <w:r w:rsidR="000004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D02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 E N</w:t>
      </w:r>
      <w:r w:rsidR="000004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D02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 E</w:t>
      </w:r>
    </w:p>
    <w:p w14:paraId="60A0802E" w14:textId="77777777" w:rsidR="009D02F5" w:rsidRPr="009D02F5" w:rsidRDefault="009D02F5" w:rsidP="009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6256E8" w14:textId="77777777" w:rsidR="009D02F5" w:rsidRPr="009D02F5" w:rsidRDefault="009D02F5" w:rsidP="009D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ACAEDD" w14:textId="77777777" w:rsidR="009D02F5" w:rsidRPr="009D02F5" w:rsidRDefault="009D02F5" w:rsidP="009D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2F5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nema primjedbi na dostavljeni Prijedlog izmjena i dopuna financijskog plana Državnog ureda za reviziju za 2022. godinu.</w:t>
      </w:r>
    </w:p>
    <w:p w14:paraId="5EBD310B" w14:textId="77777777" w:rsidR="009D02F5" w:rsidRPr="009D02F5" w:rsidRDefault="009D02F5" w:rsidP="009D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0F6E41" w14:textId="50E97EBD" w:rsidR="009D02F5" w:rsidRPr="009D02F5" w:rsidRDefault="009D02F5" w:rsidP="009D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2F5">
        <w:rPr>
          <w:rFonts w:ascii="Times New Roman" w:eastAsia="Times New Roman" w:hAnsi="Times New Roman" w:cs="Times New Roman"/>
          <w:sz w:val="24"/>
          <w:szCs w:val="24"/>
          <w:lang w:eastAsia="hr-HR"/>
        </w:rPr>
        <w:t>Za svoje predstavnike, koji će u vezi s iznesenim mišljenjem biti nazočni na sjednici Odbora za financije i državni proračun Hrvatskoga sabora, Vlada je odredila dr. sc. Marka Primorca, ministra financija, Stipu Župana, državnog</w:t>
      </w:r>
      <w:r w:rsidR="000004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tajnika </w:t>
      </w:r>
      <w:bookmarkStart w:id="1" w:name="_GoBack"/>
      <w:bookmarkEnd w:id="1"/>
      <w:r w:rsidRPr="009D0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Danijelu Stepić, glavnu državnu rizničarku.</w:t>
      </w:r>
    </w:p>
    <w:p w14:paraId="3A0585BC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0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E85A23" w14:textId="77777777" w:rsidR="009D02F5" w:rsidRPr="009D02F5" w:rsidRDefault="009D02F5" w:rsidP="009D02F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6CD6A636" w14:textId="77777777" w:rsidR="009D02F5" w:rsidRPr="009D02F5" w:rsidRDefault="009D02F5" w:rsidP="009D02F5">
      <w:pPr>
        <w:tabs>
          <w:tab w:val="left" w:pos="-720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01B359FC" w14:textId="77777777" w:rsidR="009D02F5" w:rsidRPr="009D02F5" w:rsidRDefault="009D02F5" w:rsidP="009D02F5">
      <w:pPr>
        <w:tabs>
          <w:tab w:val="left" w:pos="-720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9D02F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PREDSJEDNIK</w:t>
      </w:r>
    </w:p>
    <w:p w14:paraId="588FDB02" w14:textId="77777777" w:rsidR="009D02F5" w:rsidRPr="009D02F5" w:rsidRDefault="009D02F5" w:rsidP="009D02F5">
      <w:pPr>
        <w:tabs>
          <w:tab w:val="left" w:pos="-720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21D1B9FE" w14:textId="77777777" w:rsidR="009D02F5" w:rsidRPr="009D02F5" w:rsidRDefault="009D02F5" w:rsidP="009D02F5">
      <w:pPr>
        <w:tabs>
          <w:tab w:val="left" w:pos="-720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05D8FCB9" w14:textId="77777777" w:rsidR="009D02F5" w:rsidRPr="009D02F5" w:rsidRDefault="009D02F5" w:rsidP="009D02F5">
      <w:pPr>
        <w:tabs>
          <w:tab w:val="left" w:pos="-720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9D02F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mr. sc. Andrej Plenković</w:t>
      </w:r>
    </w:p>
    <w:p w14:paraId="70640891" w14:textId="77777777" w:rsidR="009D02F5" w:rsidRPr="009D02F5" w:rsidRDefault="009D02F5" w:rsidP="009D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A987D4" w14:textId="77777777" w:rsidR="009D02F5" w:rsidRPr="009D02F5" w:rsidRDefault="009D02F5" w:rsidP="009D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CCB240" w14:textId="77777777" w:rsidR="009D02F5" w:rsidRPr="009D02F5" w:rsidRDefault="009D02F5" w:rsidP="009D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EF9C0" w14:textId="77777777" w:rsidR="009D02F5" w:rsidRPr="009D02F5" w:rsidRDefault="009D02F5" w:rsidP="009D02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1FEC94" w14:textId="77777777" w:rsidR="009D02F5" w:rsidRPr="009D02F5" w:rsidRDefault="009D02F5" w:rsidP="009D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C3BB96" w14:textId="77777777" w:rsidR="007323D1" w:rsidRDefault="007323D1"/>
    <w:sectPr w:rsidR="0073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89"/>
    <w:rsid w:val="00000429"/>
    <w:rsid w:val="000C01DA"/>
    <w:rsid w:val="00625BBF"/>
    <w:rsid w:val="007132A2"/>
    <w:rsid w:val="007323D1"/>
    <w:rsid w:val="009D02F5"/>
    <w:rsid w:val="009D0DFB"/>
    <w:rsid w:val="00C06289"/>
    <w:rsid w:val="00C96C64"/>
    <w:rsid w:val="00D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4A52"/>
  <w15:chartTrackingRefBased/>
  <w15:docId w15:val="{0BB8C35C-D0F0-4AF2-961D-5B46075E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AZJMDCZ6QSYZ-1849078857-20694</_dlc_DocId>
    <_dlc_DocIdUrl xmlns="a494813a-d0d8-4dad-94cb-0d196f36ba15">
      <Url>https://ekoordinacije.vlada.hr/koordinacija-gospodarstvo/_layouts/15/DocIdRedir.aspx?ID=AZJMDCZ6QSYZ-1849078857-20694</Url>
      <Description>AZJMDCZ6QSYZ-1849078857-20694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B10CD6-68A5-46E5-A339-C79284918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61193-FDD8-495B-818D-3D08EC8B70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CF0A77-DEDA-4840-B6DF-C05919A4F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FD405-8F94-43F5-A673-4EC08ADF4F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Lučić</dc:creator>
  <cp:keywords/>
  <dc:description/>
  <cp:lastModifiedBy>Ines Uglešić</cp:lastModifiedBy>
  <cp:revision>3</cp:revision>
  <dcterms:created xsi:type="dcterms:W3CDTF">2022-09-20T11:22:00Z</dcterms:created>
  <dcterms:modified xsi:type="dcterms:W3CDTF">2022-10-03T08:37:00Z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7e9d21a0-a3e6-4895-b500-c1d6d5a4a07e</vt:lpwstr>
  </property>
</Properties>
</file>