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77F0" w14:textId="77777777" w:rsidR="00CD3EFA" w:rsidRPr="00C208B8" w:rsidRDefault="008F0DD4" w:rsidP="0033152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7D6783E" wp14:editId="47D6783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7D677F1" w14:textId="77777777" w:rsidR="00CD3EFA" w:rsidRPr="0023763F" w:rsidRDefault="003A2F05" w:rsidP="00331523">
      <w:pPr>
        <w:spacing w:before="60" w:after="1680" w:line="360" w:lineRule="auto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7D677F2" w14:textId="77777777" w:rsidR="00CD3EFA" w:rsidRDefault="00CD3EFA" w:rsidP="00331523">
      <w:pPr>
        <w:spacing w:line="360" w:lineRule="auto"/>
      </w:pPr>
    </w:p>
    <w:p w14:paraId="47D677F3" w14:textId="075FBD83" w:rsidR="00C337A4" w:rsidRPr="003A2F05" w:rsidRDefault="00C337A4" w:rsidP="00331523">
      <w:pPr>
        <w:spacing w:after="2400" w:line="360" w:lineRule="auto"/>
        <w:jc w:val="right"/>
      </w:pPr>
      <w:r w:rsidRPr="003A2F05">
        <w:t xml:space="preserve">Zagreb, </w:t>
      </w:r>
      <w:r w:rsidR="00672504">
        <w:t>1</w:t>
      </w:r>
      <w:r w:rsidR="004740B7">
        <w:t>3</w:t>
      </w:r>
      <w:r w:rsidR="00E36B8F">
        <w:t xml:space="preserve">. </w:t>
      </w:r>
      <w:r w:rsidR="00672504">
        <w:t>listopad</w:t>
      </w:r>
      <w:r w:rsidR="004740B7">
        <w:t>a</w:t>
      </w:r>
      <w:r w:rsidR="00E36B8F">
        <w:t xml:space="preserve"> 202</w:t>
      </w:r>
      <w:r w:rsidR="00A00632">
        <w:t>2</w:t>
      </w:r>
      <w:r w:rsidRPr="003A2F05">
        <w:t>.</w:t>
      </w:r>
    </w:p>
    <w:p w14:paraId="47D677F4" w14:textId="77777777" w:rsidR="000350D9" w:rsidRPr="002179F8" w:rsidRDefault="000350D9" w:rsidP="00331523">
      <w:pPr>
        <w:spacing w:line="360" w:lineRule="auto"/>
      </w:pPr>
      <w:r w:rsidRPr="002179F8">
        <w:t>__________________________________________________________________________</w:t>
      </w:r>
    </w:p>
    <w:p w14:paraId="47D677F5" w14:textId="77777777" w:rsidR="000350D9" w:rsidRDefault="000350D9" w:rsidP="003315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7D677F8" w14:textId="77777777" w:rsidTr="000350D9">
        <w:tc>
          <w:tcPr>
            <w:tcW w:w="1951" w:type="dxa"/>
          </w:tcPr>
          <w:p w14:paraId="47D677F6" w14:textId="77777777" w:rsidR="000350D9" w:rsidRDefault="000350D9" w:rsidP="0033152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7D677F7" w14:textId="77777777" w:rsidR="000350D9" w:rsidRDefault="00AC3D44" w:rsidP="00A00632">
            <w:pPr>
              <w:spacing w:line="360" w:lineRule="auto"/>
              <w:jc w:val="both"/>
            </w:pPr>
            <w:r>
              <w:t>Ministarstvo mora, prometa i infrastrukture</w:t>
            </w:r>
          </w:p>
        </w:tc>
      </w:tr>
    </w:tbl>
    <w:p w14:paraId="47D677F9" w14:textId="77777777" w:rsidR="000350D9" w:rsidRPr="002179F8" w:rsidRDefault="000350D9" w:rsidP="00331523">
      <w:pPr>
        <w:spacing w:line="360" w:lineRule="auto"/>
      </w:pPr>
      <w:r w:rsidRPr="002179F8">
        <w:t>__________________________________________________________________________</w:t>
      </w:r>
    </w:p>
    <w:p w14:paraId="47D677FA" w14:textId="77777777" w:rsidR="000350D9" w:rsidRDefault="000350D9" w:rsidP="003315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7D677FD" w14:textId="77777777" w:rsidTr="000350D9">
        <w:tc>
          <w:tcPr>
            <w:tcW w:w="1951" w:type="dxa"/>
          </w:tcPr>
          <w:p w14:paraId="47D677FB" w14:textId="77777777" w:rsidR="000350D9" w:rsidRDefault="000350D9" w:rsidP="00331523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7D677FC" w14:textId="77777777" w:rsidR="000350D9" w:rsidRDefault="00A00632" w:rsidP="00100650">
            <w:pPr>
              <w:spacing w:line="360" w:lineRule="auto"/>
              <w:jc w:val="both"/>
            </w:pPr>
            <w:r w:rsidRPr="00A00632">
              <w:t>Prijedlog odluke o izmjeni</w:t>
            </w:r>
            <w:r w:rsidR="009A304D">
              <w:t xml:space="preserve"> </w:t>
            </w:r>
            <w:r w:rsidRPr="00A00632">
              <w:t>Odluke o davanju Lučkoj upravi Splitsko – dalmatinske županije na privremeno upravljanje i korištenje lučkih područja postojeće sportske luke Zenta i postojeće sportske luke Špinut</w:t>
            </w:r>
          </w:p>
        </w:tc>
      </w:tr>
    </w:tbl>
    <w:p w14:paraId="47D677FE" w14:textId="77777777" w:rsidR="000350D9" w:rsidRPr="002179F8" w:rsidRDefault="000350D9" w:rsidP="0033152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7D677FF" w14:textId="77777777" w:rsidR="00CE78D1" w:rsidRDefault="00CE78D1" w:rsidP="00331523">
      <w:pPr>
        <w:spacing w:line="360" w:lineRule="auto"/>
      </w:pPr>
    </w:p>
    <w:p w14:paraId="47D67800" w14:textId="77777777" w:rsidR="00CE78D1" w:rsidRPr="00CE78D1" w:rsidRDefault="00CE78D1" w:rsidP="00331523">
      <w:pPr>
        <w:spacing w:line="360" w:lineRule="auto"/>
      </w:pPr>
    </w:p>
    <w:p w14:paraId="47D67801" w14:textId="77777777" w:rsidR="00CE78D1" w:rsidRPr="00CE78D1" w:rsidRDefault="00CE78D1" w:rsidP="00A2062C">
      <w:pPr>
        <w:spacing w:line="276" w:lineRule="auto"/>
      </w:pPr>
    </w:p>
    <w:p w14:paraId="47D67802" w14:textId="77777777" w:rsidR="00CE78D1" w:rsidRPr="00CE78D1" w:rsidRDefault="00CE78D1" w:rsidP="00A2062C">
      <w:pPr>
        <w:spacing w:line="276" w:lineRule="auto"/>
      </w:pPr>
    </w:p>
    <w:p w14:paraId="47D67803" w14:textId="77777777" w:rsidR="00CE78D1" w:rsidRPr="00CE78D1" w:rsidRDefault="00CE78D1" w:rsidP="00A2062C">
      <w:pPr>
        <w:spacing w:line="276" w:lineRule="auto"/>
      </w:pPr>
    </w:p>
    <w:p w14:paraId="47D67804" w14:textId="77777777" w:rsidR="00CE78D1" w:rsidRPr="00CE78D1" w:rsidRDefault="00CE78D1" w:rsidP="00A2062C">
      <w:pPr>
        <w:spacing w:line="276" w:lineRule="auto"/>
      </w:pPr>
    </w:p>
    <w:p w14:paraId="47D67805" w14:textId="77777777" w:rsidR="00CE78D1" w:rsidRPr="00CE78D1" w:rsidRDefault="00CE78D1" w:rsidP="00A2062C">
      <w:pPr>
        <w:spacing w:line="276" w:lineRule="auto"/>
      </w:pPr>
    </w:p>
    <w:p w14:paraId="47D67806" w14:textId="77777777" w:rsidR="00CE78D1" w:rsidRPr="00CE78D1" w:rsidRDefault="00CE78D1" w:rsidP="00A2062C">
      <w:pPr>
        <w:spacing w:line="276" w:lineRule="auto"/>
      </w:pPr>
    </w:p>
    <w:p w14:paraId="47D67807" w14:textId="77777777" w:rsidR="00CE78D1" w:rsidRPr="00CE78D1" w:rsidRDefault="00CE78D1" w:rsidP="00A2062C">
      <w:pPr>
        <w:spacing w:line="276" w:lineRule="auto"/>
      </w:pPr>
    </w:p>
    <w:p w14:paraId="47D67808" w14:textId="77777777" w:rsidR="00CE78D1" w:rsidRPr="00CE78D1" w:rsidRDefault="00CE78D1" w:rsidP="00A2062C">
      <w:pPr>
        <w:spacing w:line="276" w:lineRule="auto"/>
      </w:pPr>
    </w:p>
    <w:p w14:paraId="47D67809" w14:textId="77777777" w:rsidR="00CE78D1" w:rsidRPr="00CE78D1" w:rsidRDefault="00CE78D1" w:rsidP="00A2062C">
      <w:pPr>
        <w:spacing w:line="276" w:lineRule="auto"/>
      </w:pPr>
    </w:p>
    <w:p w14:paraId="47D6780A" w14:textId="77777777" w:rsidR="00CE78D1" w:rsidRPr="00CE78D1" w:rsidRDefault="00CE78D1" w:rsidP="00A2062C">
      <w:pPr>
        <w:spacing w:line="276" w:lineRule="auto"/>
      </w:pPr>
    </w:p>
    <w:p w14:paraId="47D6780B" w14:textId="77777777" w:rsidR="00CE78D1" w:rsidRPr="00CE78D1" w:rsidRDefault="00CE78D1" w:rsidP="00A2062C">
      <w:pPr>
        <w:spacing w:line="276" w:lineRule="auto"/>
      </w:pPr>
    </w:p>
    <w:p w14:paraId="47D6780C" w14:textId="77777777" w:rsidR="00CE78D1" w:rsidRDefault="00CE78D1" w:rsidP="00A2062C">
      <w:pPr>
        <w:spacing w:line="276" w:lineRule="auto"/>
      </w:pPr>
    </w:p>
    <w:p w14:paraId="75ED6F71" w14:textId="4815DA04" w:rsidR="0088005E" w:rsidRDefault="0088005E" w:rsidP="00C4670A">
      <w:pPr>
        <w:pStyle w:val="t-9-8"/>
        <w:spacing w:before="0" w:beforeAutospacing="0" w:after="0" w:afterAutospacing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  <w:r>
        <w:tab/>
      </w:r>
    </w:p>
    <w:p w14:paraId="411630D8" w14:textId="77777777" w:rsidR="0088005E" w:rsidRDefault="0088005E" w:rsidP="00C4670A">
      <w:pPr>
        <w:pStyle w:val="t-9-8"/>
        <w:spacing w:before="0" w:beforeAutospacing="0" w:after="0" w:afterAutospacing="0" w:line="276" w:lineRule="auto"/>
        <w:jc w:val="both"/>
      </w:pPr>
    </w:p>
    <w:p w14:paraId="47D6780D" w14:textId="0162A9BC" w:rsidR="00B05CF3" w:rsidRPr="004C2FEC" w:rsidRDefault="00A00632" w:rsidP="0088005E">
      <w:pPr>
        <w:pStyle w:val="t-9-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1366D">
        <w:t xml:space="preserve">Na temelju članka 10. stavka 1. </w:t>
      </w:r>
      <w:r w:rsidR="00B05CF3" w:rsidRPr="004C2FEC">
        <w:rPr>
          <w:color w:val="000000"/>
        </w:rPr>
        <w:t>Zakona o pomorskom dobru i morskim lukama („Narodne novine“, br. 158/03, 100/04</w:t>
      </w:r>
      <w:r w:rsidR="00D8130A" w:rsidRPr="004C2FEC">
        <w:rPr>
          <w:color w:val="000000"/>
        </w:rPr>
        <w:t xml:space="preserve"> – </w:t>
      </w:r>
      <w:r w:rsidR="00D8130A" w:rsidRPr="00D8130A">
        <w:rPr>
          <w:color w:val="000000"/>
        </w:rPr>
        <w:t>Zakon o izmjenama i dopunama Zakona o gradnji</w:t>
      </w:r>
      <w:r w:rsidR="00B05CF3" w:rsidRPr="004C2FEC">
        <w:rPr>
          <w:color w:val="000000"/>
        </w:rPr>
        <w:t>, 141/06, 38/09, 123/11 – Odluka Us</w:t>
      </w:r>
      <w:r w:rsidR="00100E07">
        <w:rPr>
          <w:color w:val="000000"/>
        </w:rPr>
        <w:t>tavnog suda Republike Hrvatske,</w:t>
      </w:r>
      <w:r w:rsidR="00B05CF3" w:rsidRPr="004C2FEC">
        <w:rPr>
          <w:color w:val="000000"/>
        </w:rPr>
        <w:t xml:space="preserve"> 56/16</w:t>
      </w:r>
      <w:r w:rsidR="00100E07">
        <w:rPr>
          <w:color w:val="000000"/>
        </w:rPr>
        <w:t xml:space="preserve"> i 98/19</w:t>
      </w:r>
      <w:r w:rsidR="00B05CF3" w:rsidRPr="004C2FEC">
        <w:rPr>
          <w:color w:val="000000"/>
        </w:rPr>
        <w:t>) Vlada Republike Hrvatske je na</w:t>
      </w:r>
      <w:r w:rsidR="006D7022">
        <w:rPr>
          <w:color w:val="000000"/>
        </w:rPr>
        <w:t xml:space="preserve"> sjednici održanoj ________ 2022</w:t>
      </w:r>
      <w:r w:rsidR="00B05CF3" w:rsidRPr="004C2FEC">
        <w:rPr>
          <w:color w:val="000000"/>
        </w:rPr>
        <w:t>. godine donijela</w:t>
      </w:r>
    </w:p>
    <w:p w14:paraId="47D6780E" w14:textId="77777777" w:rsidR="00B05CF3" w:rsidRPr="004C2FEC" w:rsidRDefault="00B05CF3" w:rsidP="00A00632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14:paraId="47D6780F" w14:textId="77777777" w:rsidR="00A00632" w:rsidRPr="0041366D" w:rsidRDefault="00A00632" w:rsidP="00A00632">
      <w:pPr>
        <w:spacing w:line="276" w:lineRule="auto"/>
        <w:jc w:val="center"/>
        <w:rPr>
          <w:rFonts w:eastAsia="Calibri"/>
          <w:b/>
          <w:lang w:eastAsia="en-US"/>
        </w:rPr>
      </w:pPr>
      <w:r w:rsidRPr="0041366D">
        <w:rPr>
          <w:rFonts w:eastAsia="Calibri"/>
          <w:b/>
          <w:lang w:eastAsia="en-US"/>
        </w:rPr>
        <w:t>ODLUK</w:t>
      </w:r>
      <w:r>
        <w:rPr>
          <w:rFonts w:eastAsia="Calibri"/>
          <w:b/>
          <w:lang w:eastAsia="en-US"/>
        </w:rPr>
        <w:t>U</w:t>
      </w:r>
      <w:r w:rsidRPr="0041366D">
        <w:rPr>
          <w:rFonts w:eastAsia="Calibri"/>
          <w:b/>
          <w:lang w:eastAsia="en-US"/>
        </w:rPr>
        <w:t xml:space="preserve"> </w:t>
      </w:r>
    </w:p>
    <w:p w14:paraId="47D67810" w14:textId="77777777" w:rsidR="00A00632" w:rsidRDefault="00A00632" w:rsidP="00A00632">
      <w:pPr>
        <w:spacing w:line="276" w:lineRule="auto"/>
        <w:jc w:val="center"/>
        <w:rPr>
          <w:rFonts w:eastAsia="Calibri"/>
          <w:b/>
          <w:lang w:eastAsia="en-US"/>
        </w:rPr>
      </w:pPr>
      <w:r w:rsidRPr="00D33BD9">
        <w:rPr>
          <w:rFonts w:eastAsia="Calibri"/>
          <w:b/>
          <w:lang w:eastAsia="en-US"/>
        </w:rPr>
        <w:t>O IZMJENI ODLUKE O DAVANJU LUČKOJ UPRAVI SPLITSKO – DALMATINSKE ŽUPANIJE NA PRIVREMENO UPRAVLJANJE I KORIŠTENJE LUČKIH PODRUČJA POSTOJEĆE SPORTSKE LUKE ZENTA I POSTOJEĆE SPORTSKE LUKE ŠPINUT</w:t>
      </w:r>
    </w:p>
    <w:p w14:paraId="47D67811" w14:textId="77777777" w:rsidR="00B05CF3" w:rsidRDefault="00B05CF3" w:rsidP="00C4670A">
      <w:pPr>
        <w:pStyle w:val="clanak-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47D67812" w14:textId="77777777" w:rsidR="002F50CB" w:rsidRPr="004C2FEC" w:rsidRDefault="002F50CB" w:rsidP="00C4670A">
      <w:pPr>
        <w:pStyle w:val="clanak-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47D67813" w14:textId="77777777" w:rsidR="00B05CF3" w:rsidRPr="00BE451B" w:rsidRDefault="00B05CF3" w:rsidP="00C4670A">
      <w:pPr>
        <w:pStyle w:val="clanak-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BE451B">
        <w:rPr>
          <w:b/>
          <w:color w:val="000000"/>
        </w:rPr>
        <w:t>I.</w:t>
      </w:r>
    </w:p>
    <w:p w14:paraId="47D67814" w14:textId="77777777" w:rsidR="00F60C00" w:rsidRDefault="006D7022" w:rsidP="0088005E">
      <w:pPr>
        <w:pStyle w:val="t-9-8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U Odluci</w:t>
      </w:r>
      <w:r w:rsidR="00A00632" w:rsidRPr="00A00632">
        <w:rPr>
          <w:color w:val="000000"/>
        </w:rPr>
        <w:t xml:space="preserve"> o davanju Lučkoj upravi Splitsko-dalmatinske županije na privremeno upravljanje i korištenje lučkih područja postojeće sportske luke Zenta i postojeće sportske luke Špinut („Narodne novine“, br. 128/19</w:t>
      </w:r>
      <w:r w:rsidR="00A00632">
        <w:rPr>
          <w:color w:val="000000"/>
        </w:rPr>
        <w:t xml:space="preserve"> i 55/21</w:t>
      </w:r>
      <w:r w:rsidR="00A00632" w:rsidRPr="00A00632">
        <w:rPr>
          <w:color w:val="000000"/>
        </w:rPr>
        <w:t xml:space="preserve">) </w:t>
      </w:r>
      <w:r>
        <w:rPr>
          <w:color w:val="000000"/>
        </w:rPr>
        <w:t>točka</w:t>
      </w:r>
      <w:r w:rsidRPr="00A00632">
        <w:rPr>
          <w:color w:val="000000"/>
        </w:rPr>
        <w:t xml:space="preserve"> IV.</w:t>
      </w:r>
      <w:r w:rsidR="00F60C00">
        <w:rPr>
          <w:color w:val="000000"/>
        </w:rPr>
        <w:t xml:space="preserve"> mijenja se i glasi: </w:t>
      </w:r>
    </w:p>
    <w:p w14:paraId="47D67815" w14:textId="77777777" w:rsidR="00193395" w:rsidRDefault="00F60C00" w:rsidP="0088005E">
      <w:pPr>
        <w:pStyle w:val="t-9-8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„</w:t>
      </w:r>
      <w:r w:rsidRPr="00F60C00">
        <w:rPr>
          <w:color w:val="000000"/>
        </w:rPr>
        <w:t>Područje pomorskog dobra – lučkog područja iz točke II.</w:t>
      </w:r>
      <w:r>
        <w:rPr>
          <w:color w:val="000000"/>
        </w:rPr>
        <w:t xml:space="preserve"> stavka 1.</w:t>
      </w:r>
      <w:r w:rsidRPr="00F60C00">
        <w:rPr>
          <w:color w:val="000000"/>
        </w:rPr>
        <w:t xml:space="preserve"> Odluke daje se Lučkoj upravi Splitsko-dalmatinske županije na privremeno upravljanje i korištenje na vremensko razdoblje od </w:t>
      </w:r>
      <w:r>
        <w:rPr>
          <w:color w:val="000000"/>
        </w:rPr>
        <w:t>tri</w:t>
      </w:r>
      <w:r w:rsidRPr="00F60C00">
        <w:rPr>
          <w:color w:val="000000"/>
        </w:rPr>
        <w:t xml:space="preserve"> godine, računaju</w:t>
      </w:r>
      <w:r w:rsidR="0073786F">
        <w:rPr>
          <w:color w:val="000000"/>
        </w:rPr>
        <w:t>ći od dana objave</w:t>
      </w:r>
      <w:r w:rsidR="003E06FF">
        <w:rPr>
          <w:color w:val="000000"/>
        </w:rPr>
        <w:t xml:space="preserve"> ove</w:t>
      </w:r>
      <w:r w:rsidR="0073786F">
        <w:rPr>
          <w:color w:val="000000"/>
        </w:rPr>
        <w:t xml:space="preserve"> Odluke u „</w:t>
      </w:r>
      <w:r w:rsidRPr="00F60C00">
        <w:rPr>
          <w:color w:val="000000"/>
        </w:rPr>
        <w:t>Narodnim novinama</w:t>
      </w:r>
      <w:r w:rsidR="0073786F">
        <w:rPr>
          <w:color w:val="000000"/>
        </w:rPr>
        <w:t>“</w:t>
      </w:r>
      <w:r w:rsidR="005D2BD2">
        <w:rPr>
          <w:color w:val="000000"/>
        </w:rPr>
        <w:t>.</w:t>
      </w:r>
    </w:p>
    <w:p w14:paraId="47D67816" w14:textId="77777777" w:rsidR="005D2BD2" w:rsidRDefault="005D2BD2" w:rsidP="0088005E">
      <w:pPr>
        <w:pStyle w:val="t-9-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60C00">
        <w:rPr>
          <w:color w:val="000000"/>
        </w:rPr>
        <w:t>Područje pomorskog dobra – lučkog područja iz točke II.</w:t>
      </w:r>
      <w:r>
        <w:rPr>
          <w:color w:val="000000"/>
        </w:rPr>
        <w:t xml:space="preserve"> stavka 2.</w:t>
      </w:r>
      <w:r w:rsidRPr="00F60C00">
        <w:rPr>
          <w:color w:val="000000"/>
        </w:rPr>
        <w:t xml:space="preserve"> Odluke daje se Lučkoj upravi Splitsko-dalmatinske županije na privremeno upravljanje i korištenje na vremensko razdoblje </w:t>
      </w:r>
      <w:r>
        <w:rPr>
          <w:color w:val="000000"/>
        </w:rPr>
        <w:t>do dana sklapanja ugovora o koncesiji</w:t>
      </w:r>
      <w:r w:rsidR="009349E5">
        <w:rPr>
          <w:color w:val="000000"/>
        </w:rPr>
        <w:t>,</w:t>
      </w:r>
      <w:r w:rsidR="00C92DCB">
        <w:rPr>
          <w:color w:val="000000"/>
        </w:rPr>
        <w:t xml:space="preserve"> a</w:t>
      </w:r>
      <w:r w:rsidR="005D3439">
        <w:rPr>
          <w:color w:val="000000"/>
        </w:rPr>
        <w:t>li</w:t>
      </w:r>
      <w:r w:rsidR="00C92DCB">
        <w:rPr>
          <w:color w:val="000000"/>
        </w:rPr>
        <w:t xml:space="preserve"> ne dulje od četiri godine</w:t>
      </w:r>
      <w:r w:rsidRPr="00F60C00">
        <w:rPr>
          <w:color w:val="000000"/>
        </w:rPr>
        <w:t xml:space="preserve"> računaju</w:t>
      </w:r>
      <w:r>
        <w:rPr>
          <w:color w:val="000000"/>
        </w:rPr>
        <w:t>ći od dana objave</w:t>
      </w:r>
      <w:r w:rsidR="003E06FF">
        <w:rPr>
          <w:color w:val="000000"/>
        </w:rPr>
        <w:t xml:space="preserve"> ove</w:t>
      </w:r>
      <w:r>
        <w:rPr>
          <w:color w:val="000000"/>
        </w:rPr>
        <w:t xml:space="preserve"> Odluke u „</w:t>
      </w:r>
      <w:r w:rsidRPr="00F60C00">
        <w:rPr>
          <w:color w:val="000000"/>
        </w:rPr>
        <w:t>Narodnim novinama</w:t>
      </w:r>
      <w:r>
        <w:rPr>
          <w:color w:val="000000"/>
        </w:rPr>
        <w:t>“.“.</w:t>
      </w:r>
    </w:p>
    <w:p w14:paraId="47D67818" w14:textId="1B12FE6C" w:rsidR="009349E5" w:rsidRDefault="009349E5" w:rsidP="009349E5">
      <w:pPr>
        <w:pStyle w:val="t-9-8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14:paraId="47D67819" w14:textId="77777777" w:rsidR="00193395" w:rsidRPr="00193395" w:rsidRDefault="00193395" w:rsidP="009349E5">
      <w:pPr>
        <w:pStyle w:val="klasa2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93395">
        <w:rPr>
          <w:b/>
          <w:color w:val="000000"/>
        </w:rPr>
        <w:t>II.</w:t>
      </w:r>
    </w:p>
    <w:p w14:paraId="47D6781C" w14:textId="50965FA6" w:rsidR="00B05CF3" w:rsidRPr="004C2FEC" w:rsidRDefault="00A00632" w:rsidP="0088005E">
      <w:pPr>
        <w:pStyle w:val="klasa2"/>
        <w:spacing w:line="276" w:lineRule="auto"/>
        <w:ind w:firstLine="708"/>
        <w:jc w:val="both"/>
        <w:rPr>
          <w:color w:val="000000"/>
        </w:rPr>
      </w:pPr>
      <w:r w:rsidRPr="00A00632">
        <w:rPr>
          <w:color w:val="000000"/>
        </w:rPr>
        <w:lastRenderedPageBreak/>
        <w:t>Ova Odluka stupa na snagu danom donošenja, a obja</w:t>
      </w:r>
      <w:r w:rsidR="0088005E">
        <w:rPr>
          <w:color w:val="000000"/>
        </w:rPr>
        <w:t>vit će se u „Narodnim novinama“.</w:t>
      </w:r>
    </w:p>
    <w:p w14:paraId="47D6781D" w14:textId="77777777" w:rsidR="00B05CF3" w:rsidRPr="004C2FEC" w:rsidRDefault="00B05CF3" w:rsidP="00C4670A">
      <w:pPr>
        <w:pStyle w:val="klasa2"/>
        <w:spacing w:before="0" w:beforeAutospacing="0" w:after="0" w:afterAutospacing="0" w:line="276" w:lineRule="auto"/>
        <w:jc w:val="both"/>
        <w:rPr>
          <w:color w:val="000000"/>
        </w:rPr>
      </w:pPr>
    </w:p>
    <w:p w14:paraId="47D6781E" w14:textId="77777777" w:rsidR="00B05CF3" w:rsidRPr="004C2FEC" w:rsidRDefault="00B05CF3" w:rsidP="00C4670A">
      <w:pPr>
        <w:pStyle w:val="klasa2"/>
        <w:spacing w:before="0" w:beforeAutospacing="0" w:after="0" w:afterAutospacing="0" w:line="276" w:lineRule="auto"/>
        <w:jc w:val="both"/>
        <w:rPr>
          <w:color w:val="000000"/>
        </w:rPr>
      </w:pPr>
      <w:r w:rsidRPr="004C2FEC">
        <w:rPr>
          <w:color w:val="000000"/>
        </w:rPr>
        <w:t xml:space="preserve">Klasa: </w:t>
      </w:r>
    </w:p>
    <w:p w14:paraId="47D6781F" w14:textId="77777777" w:rsidR="00B05CF3" w:rsidRPr="004C2FEC" w:rsidRDefault="00B05CF3" w:rsidP="00C4670A">
      <w:pPr>
        <w:pStyle w:val="klasa2"/>
        <w:spacing w:before="0" w:beforeAutospacing="0" w:after="0" w:afterAutospacing="0" w:line="276" w:lineRule="auto"/>
        <w:jc w:val="both"/>
        <w:rPr>
          <w:color w:val="000000"/>
        </w:rPr>
      </w:pPr>
      <w:r w:rsidRPr="004C2FEC">
        <w:rPr>
          <w:color w:val="000000"/>
        </w:rPr>
        <w:t xml:space="preserve">Urbroj: </w:t>
      </w:r>
    </w:p>
    <w:p w14:paraId="47D67820" w14:textId="77777777" w:rsidR="00B05CF3" w:rsidRPr="004C2FEC" w:rsidRDefault="00B05CF3" w:rsidP="00C4670A">
      <w:pPr>
        <w:pStyle w:val="klasa2"/>
        <w:spacing w:before="0" w:beforeAutospacing="0" w:after="0" w:afterAutospacing="0" w:line="276" w:lineRule="auto"/>
        <w:jc w:val="both"/>
        <w:rPr>
          <w:color w:val="000000"/>
        </w:rPr>
      </w:pPr>
      <w:r w:rsidRPr="004C2FEC">
        <w:rPr>
          <w:color w:val="000000"/>
        </w:rPr>
        <w:t xml:space="preserve">Zagreb, </w:t>
      </w:r>
    </w:p>
    <w:p w14:paraId="47D67821" w14:textId="77777777" w:rsidR="00B05CF3" w:rsidRPr="004C2FEC" w:rsidRDefault="00B05CF3" w:rsidP="00C4670A">
      <w:pPr>
        <w:pStyle w:val="t-9-8-potpis"/>
        <w:spacing w:before="0" w:beforeAutospacing="0" w:after="0" w:afterAutospacing="0" w:line="276" w:lineRule="auto"/>
        <w:ind w:left="5167"/>
        <w:jc w:val="center"/>
        <w:rPr>
          <w:color w:val="000000"/>
        </w:rPr>
      </w:pPr>
      <w:r w:rsidRPr="004C2FEC">
        <w:rPr>
          <w:b/>
          <w:color w:val="000000"/>
        </w:rPr>
        <w:t>Predsjednik</w:t>
      </w:r>
      <w:r w:rsidRPr="004C2FEC">
        <w:rPr>
          <w:color w:val="000000"/>
        </w:rPr>
        <w:br/>
      </w:r>
      <w:r w:rsidRPr="004C2FEC">
        <w:rPr>
          <w:color w:val="000000"/>
        </w:rPr>
        <w:br/>
      </w:r>
      <w:r w:rsidRPr="004C2FEC">
        <w:rPr>
          <w:rStyle w:val="bold"/>
          <w:b/>
          <w:bCs/>
          <w:color w:val="000000"/>
        </w:rPr>
        <w:t>mr. sc. Andrej Plenković</w:t>
      </w:r>
    </w:p>
    <w:p w14:paraId="47D67822" w14:textId="77777777" w:rsidR="00B05CF3" w:rsidRPr="004C2FEC" w:rsidRDefault="00B05CF3" w:rsidP="00845CB9"/>
    <w:p w14:paraId="47D67823" w14:textId="77777777" w:rsidR="00100650" w:rsidRDefault="00100650" w:rsidP="00845CB9">
      <w:pPr>
        <w:jc w:val="center"/>
        <w:rPr>
          <w:b/>
        </w:rPr>
      </w:pPr>
    </w:p>
    <w:p w14:paraId="47D67824" w14:textId="33E03235" w:rsidR="00100650" w:rsidRDefault="00100650" w:rsidP="00845CB9">
      <w:pPr>
        <w:jc w:val="center"/>
        <w:rPr>
          <w:b/>
        </w:rPr>
      </w:pPr>
    </w:p>
    <w:p w14:paraId="3AF2D8FF" w14:textId="1A654909" w:rsidR="0088005E" w:rsidRDefault="0088005E" w:rsidP="00845CB9">
      <w:pPr>
        <w:jc w:val="center"/>
        <w:rPr>
          <w:b/>
        </w:rPr>
      </w:pPr>
    </w:p>
    <w:p w14:paraId="3AAF93EB" w14:textId="6CEC4A25" w:rsidR="0088005E" w:rsidRDefault="0088005E" w:rsidP="00845CB9">
      <w:pPr>
        <w:jc w:val="center"/>
        <w:rPr>
          <w:b/>
        </w:rPr>
      </w:pPr>
    </w:p>
    <w:p w14:paraId="3FE56EC5" w14:textId="37AD3D18" w:rsidR="0088005E" w:rsidRDefault="0088005E" w:rsidP="00845CB9">
      <w:pPr>
        <w:jc w:val="center"/>
        <w:rPr>
          <w:b/>
        </w:rPr>
      </w:pPr>
    </w:p>
    <w:p w14:paraId="0C0D957F" w14:textId="77777777" w:rsidR="0088005E" w:rsidRDefault="0088005E" w:rsidP="00845CB9">
      <w:pPr>
        <w:jc w:val="center"/>
        <w:rPr>
          <w:b/>
        </w:rPr>
      </w:pPr>
    </w:p>
    <w:p w14:paraId="47D67825" w14:textId="77777777" w:rsidR="00C92DCB" w:rsidRDefault="00C92DCB" w:rsidP="00845CB9">
      <w:pPr>
        <w:jc w:val="center"/>
        <w:rPr>
          <w:b/>
        </w:rPr>
      </w:pPr>
    </w:p>
    <w:p w14:paraId="47D67826" w14:textId="77777777" w:rsidR="009349E5" w:rsidRDefault="009349E5" w:rsidP="0060222E">
      <w:pPr>
        <w:spacing w:line="276" w:lineRule="auto"/>
        <w:jc w:val="center"/>
        <w:rPr>
          <w:b/>
        </w:rPr>
      </w:pPr>
    </w:p>
    <w:p w14:paraId="47D67827" w14:textId="77777777" w:rsidR="00B05CF3" w:rsidRPr="004C2FEC" w:rsidRDefault="00B05CF3" w:rsidP="0060222E">
      <w:pPr>
        <w:spacing w:line="276" w:lineRule="auto"/>
        <w:jc w:val="center"/>
        <w:rPr>
          <w:b/>
        </w:rPr>
      </w:pPr>
      <w:r w:rsidRPr="004C2FEC">
        <w:rPr>
          <w:b/>
        </w:rPr>
        <w:t>OBRAZLOŽENJE</w:t>
      </w:r>
    </w:p>
    <w:p w14:paraId="47D67828" w14:textId="77777777" w:rsidR="00B05CF3" w:rsidRPr="004C2FEC" w:rsidRDefault="00B05CF3" w:rsidP="0060222E">
      <w:pPr>
        <w:spacing w:line="276" w:lineRule="auto"/>
        <w:jc w:val="center"/>
        <w:rPr>
          <w:b/>
        </w:rPr>
      </w:pPr>
    </w:p>
    <w:p w14:paraId="47D67829" w14:textId="10137446" w:rsidR="00C84284" w:rsidRDefault="00C84284" w:rsidP="0060222E">
      <w:pPr>
        <w:spacing w:before="120" w:line="276" w:lineRule="auto"/>
        <w:jc w:val="both"/>
      </w:pPr>
      <w:r>
        <w:t>Na temelju članka 10. stavka 1. Zakona o pomorskom dobru i morskim lukama Vlada Republike Hrvatske</w:t>
      </w:r>
      <w:r w:rsidR="0088005E">
        <w:t xml:space="preserve"> je na sjednici održanoj 27. prosinca 2019.</w:t>
      </w:r>
      <w:r>
        <w:t xml:space="preserve"> donijela Odluku o davanju Lučkoj upravi Splitsko-dalmatinske županije na privremeno upravljanje i korištenje lučkih područja postojeće sportske luke Zenta i po</w:t>
      </w:r>
      <w:r w:rsidR="00E312ED">
        <w:t>stojeće sportske luke Špinut</w:t>
      </w:r>
      <w:r w:rsidR="00970C75">
        <w:t xml:space="preserve"> („Narodne novine“, br. 128/19) kojom su na vremensko ra</w:t>
      </w:r>
      <w:r w:rsidR="006D12B6">
        <w:t xml:space="preserve">zdoblje od godinu dana, od dana </w:t>
      </w:r>
      <w:r w:rsidR="006D12B6" w:rsidRPr="006D12B6">
        <w:t xml:space="preserve">objave </w:t>
      </w:r>
      <w:r w:rsidR="006D12B6">
        <w:t xml:space="preserve">iste </w:t>
      </w:r>
      <w:r w:rsidR="006D12B6" w:rsidRPr="006D12B6">
        <w:t xml:space="preserve">Odluke u </w:t>
      </w:r>
      <w:r w:rsidR="006D12B6">
        <w:t>„</w:t>
      </w:r>
      <w:r w:rsidR="006D12B6" w:rsidRPr="006D12B6">
        <w:t>Narodnim novinama</w:t>
      </w:r>
      <w:r w:rsidR="006D12B6">
        <w:t>“</w:t>
      </w:r>
      <w:r w:rsidR="00970C75">
        <w:t xml:space="preserve">, </w:t>
      </w:r>
      <w:r w:rsidR="00970C75" w:rsidRPr="001E6644">
        <w:rPr>
          <w:rFonts w:eastAsia="Calibri"/>
          <w:lang w:eastAsia="en-US"/>
        </w:rPr>
        <w:t>Lučkoj upravi Splitsko-dalmatinske županije dana na privremeno upravljanje i korištenje lučka područja</w:t>
      </w:r>
      <w:r w:rsidR="00970C75">
        <w:rPr>
          <w:rFonts w:eastAsia="Calibri"/>
          <w:lang w:eastAsia="en-US"/>
        </w:rPr>
        <w:t xml:space="preserve"> sportske</w:t>
      </w:r>
      <w:r w:rsidR="00970C75" w:rsidRPr="001E6644">
        <w:rPr>
          <w:rFonts w:eastAsia="Calibri"/>
          <w:lang w:eastAsia="en-US"/>
        </w:rPr>
        <w:t xml:space="preserve"> luke Zenta i</w:t>
      </w:r>
      <w:r w:rsidR="00970C75">
        <w:rPr>
          <w:rFonts w:eastAsia="Calibri"/>
          <w:lang w:eastAsia="en-US"/>
        </w:rPr>
        <w:t xml:space="preserve"> sportske luke Špinut.</w:t>
      </w:r>
      <w:r w:rsidR="00970C75">
        <w:t xml:space="preserve"> </w:t>
      </w:r>
      <w:r w:rsidR="00E312ED">
        <w:t xml:space="preserve"> </w:t>
      </w:r>
    </w:p>
    <w:p w14:paraId="47D6782A" w14:textId="77777777" w:rsidR="00C84284" w:rsidRDefault="00C84284" w:rsidP="0060222E">
      <w:pPr>
        <w:spacing w:line="276" w:lineRule="auto"/>
        <w:jc w:val="both"/>
      </w:pPr>
    </w:p>
    <w:p w14:paraId="47D6782B" w14:textId="37BFFA99" w:rsidR="001722EC" w:rsidRDefault="0088005E" w:rsidP="0060222E">
      <w:pPr>
        <w:spacing w:line="276" w:lineRule="auto"/>
        <w:jc w:val="both"/>
      </w:pPr>
      <w:r>
        <w:t xml:space="preserve">Na sjednici održanoj </w:t>
      </w:r>
      <w:r w:rsidR="00970C75">
        <w:rPr>
          <w:color w:val="231F20"/>
          <w:shd w:val="clear" w:color="auto" w:fill="FFFFFF"/>
        </w:rPr>
        <w:t>20. svibnja 2021.</w:t>
      </w:r>
      <w:r>
        <w:t xml:space="preserve"> </w:t>
      </w:r>
      <w:r w:rsidR="00970C75">
        <w:t xml:space="preserve">Vlada Republike Hrvatske je donijela Odluku </w:t>
      </w:r>
      <w:r w:rsidR="00970C75" w:rsidRPr="00970C75">
        <w:t>o izmjeni Odluke o davanju Lučkoj upravi Splitsko-dalmatinske županije na privremeno upravljanje i korištenje lučkih područja postojeće sportske luke Zenta i postojeće sportske luke Špinut</w:t>
      </w:r>
      <w:r w:rsidR="00970C75">
        <w:t xml:space="preserve"> („Narodne novine“, br. 55/21) kojom je rok</w:t>
      </w:r>
      <w:r w:rsidR="001722EC">
        <w:t xml:space="preserve"> za upravljanje </w:t>
      </w:r>
      <w:r w:rsidR="001722EC" w:rsidRPr="001E6644">
        <w:rPr>
          <w:rFonts w:eastAsia="Calibri"/>
          <w:lang w:eastAsia="en-US"/>
        </w:rPr>
        <w:t>i korištenje lučk</w:t>
      </w:r>
      <w:r w:rsidR="001722EC">
        <w:rPr>
          <w:rFonts w:eastAsia="Calibri"/>
          <w:lang w:eastAsia="en-US"/>
        </w:rPr>
        <w:t>ih</w:t>
      </w:r>
      <w:r w:rsidR="001722EC" w:rsidRPr="001E6644">
        <w:rPr>
          <w:rFonts w:eastAsia="Calibri"/>
          <w:lang w:eastAsia="en-US"/>
        </w:rPr>
        <w:t xml:space="preserve"> područja</w:t>
      </w:r>
      <w:r w:rsidR="001722EC">
        <w:rPr>
          <w:rFonts w:eastAsia="Calibri"/>
          <w:lang w:eastAsia="en-US"/>
        </w:rPr>
        <w:t xml:space="preserve"> sportskih</w:t>
      </w:r>
      <w:r w:rsidR="001722EC" w:rsidRPr="001E6644">
        <w:rPr>
          <w:rFonts w:eastAsia="Calibri"/>
          <w:lang w:eastAsia="en-US"/>
        </w:rPr>
        <w:t xml:space="preserve"> luk</w:t>
      </w:r>
      <w:r w:rsidR="001722EC">
        <w:rPr>
          <w:rFonts w:eastAsia="Calibri"/>
          <w:lang w:eastAsia="en-US"/>
        </w:rPr>
        <w:t>a</w:t>
      </w:r>
      <w:r w:rsidR="001722EC" w:rsidRPr="001E6644">
        <w:rPr>
          <w:rFonts w:eastAsia="Calibri"/>
          <w:lang w:eastAsia="en-US"/>
        </w:rPr>
        <w:t xml:space="preserve"> Zenta i</w:t>
      </w:r>
      <w:r w:rsidR="001722EC">
        <w:rPr>
          <w:rFonts w:eastAsia="Calibri"/>
          <w:lang w:eastAsia="en-US"/>
        </w:rPr>
        <w:t xml:space="preserve"> Špinut</w:t>
      </w:r>
      <w:r w:rsidR="001722EC">
        <w:t xml:space="preserve"> produžen na dvije godine, odnosno zaključno do dana </w:t>
      </w:r>
      <w:r w:rsidR="008876F1">
        <w:t>30</w:t>
      </w:r>
      <w:r>
        <w:t xml:space="preserve">. prosinca 2021. </w:t>
      </w:r>
    </w:p>
    <w:p w14:paraId="47D6782C" w14:textId="77777777" w:rsidR="00D91B8A" w:rsidRDefault="00D91B8A" w:rsidP="0060222E">
      <w:pPr>
        <w:spacing w:line="276" w:lineRule="auto"/>
        <w:jc w:val="both"/>
      </w:pPr>
    </w:p>
    <w:p w14:paraId="47D6782D" w14:textId="7837DEB2" w:rsidR="00BC2C96" w:rsidRDefault="0088005E" w:rsidP="0060222E">
      <w:pPr>
        <w:spacing w:line="276" w:lineRule="auto"/>
        <w:jc w:val="both"/>
      </w:pPr>
      <w:r>
        <w:t>Dana 16. prosinca 2021.</w:t>
      </w:r>
      <w:r w:rsidR="00D91B8A">
        <w:t xml:space="preserve"> o</w:t>
      </w:r>
      <w:r w:rsidR="001722EC" w:rsidRPr="00E56217">
        <w:t>vom Ministarstvu obratil</w:t>
      </w:r>
      <w:r w:rsidR="001722EC">
        <w:t>a</w:t>
      </w:r>
      <w:r w:rsidR="001722EC" w:rsidRPr="00E56217">
        <w:t xml:space="preserve"> se </w:t>
      </w:r>
      <w:r w:rsidR="00BC2C96">
        <w:t>Lučka</w:t>
      </w:r>
      <w:r w:rsidR="00BC2C96" w:rsidRPr="00970C75">
        <w:t xml:space="preserve"> uprav</w:t>
      </w:r>
      <w:r w:rsidR="00BC2C96">
        <w:t>a</w:t>
      </w:r>
      <w:r w:rsidR="00BC2C96" w:rsidRPr="00970C75">
        <w:t xml:space="preserve"> Splitsko-dalmatinske županije </w:t>
      </w:r>
      <w:r w:rsidR="001722EC" w:rsidRPr="00E56217">
        <w:t>sa zamolbom za</w:t>
      </w:r>
      <w:r w:rsidR="00BC2C96">
        <w:t xml:space="preserve"> produženjem roka iz </w:t>
      </w:r>
      <w:r w:rsidR="00BC2C96" w:rsidRPr="00A00632">
        <w:rPr>
          <w:color w:val="000000"/>
        </w:rPr>
        <w:t xml:space="preserve">Odluke o davanju Lučkoj upravi Splitsko-dalmatinske županije na privremeno upravljanje i korištenje </w:t>
      </w:r>
      <w:r w:rsidR="00BC2C96" w:rsidRPr="00A00632">
        <w:rPr>
          <w:color w:val="000000"/>
        </w:rPr>
        <w:lastRenderedPageBreak/>
        <w:t>lučkih područja postojeće sportske luke Zenta i postojeće s</w:t>
      </w:r>
      <w:r>
        <w:rPr>
          <w:color w:val="000000"/>
        </w:rPr>
        <w:t>portske luke Špinut</w:t>
      </w:r>
      <w:r w:rsidR="00D91B8A">
        <w:rPr>
          <w:color w:val="000000"/>
        </w:rPr>
        <w:t>.</w:t>
      </w:r>
      <w:r w:rsidR="00BC2C96">
        <w:t xml:space="preserve"> </w:t>
      </w:r>
    </w:p>
    <w:p w14:paraId="47D6782E" w14:textId="77777777" w:rsidR="00BC2C96" w:rsidRDefault="00BC2C96" w:rsidP="0060222E">
      <w:pPr>
        <w:spacing w:line="276" w:lineRule="auto"/>
        <w:jc w:val="both"/>
      </w:pPr>
    </w:p>
    <w:p w14:paraId="47D6782F" w14:textId="77777777" w:rsidR="00970C75" w:rsidRDefault="001722EC" w:rsidP="0060222E">
      <w:pPr>
        <w:spacing w:line="276" w:lineRule="auto"/>
        <w:jc w:val="both"/>
      </w:pPr>
      <w:r w:rsidRPr="00021C9F">
        <w:t>Razlozi za ovakav pri</w:t>
      </w:r>
      <w:r w:rsidR="00D91B8A">
        <w:t xml:space="preserve">jedlog vezani su prvenstveno za svrhu zaštite ljudskih života i otklanjanja većih štetnih posljedica, nastavka športskih aktivnosti i održavanja, upravljanja, zaštite i unapređenja pomorskog dobra i sigurnosti plovidbe te brizi o sigurnosti usluga od općeg interesa kao i usluga dizanja i/ili spuštanja plovila. </w:t>
      </w:r>
      <w:r>
        <w:t xml:space="preserve">Ističemo kako je zahtjev zaprimljen dana 16. prosinca 2021. </w:t>
      </w:r>
      <w:r w:rsidR="00D91B8A">
        <w:t>godine, dakle prije isteka roka na koji su lučka područja sportskih luka Zenta i Špinut dana Lučkoj</w:t>
      </w:r>
      <w:r w:rsidR="00D91B8A" w:rsidRPr="00970C75">
        <w:t xml:space="preserve"> uprav</w:t>
      </w:r>
      <w:r w:rsidR="00D91B8A">
        <w:t>i</w:t>
      </w:r>
      <w:r w:rsidR="00D91B8A" w:rsidRPr="00970C75">
        <w:t xml:space="preserve"> Splitsko-dalmatinske županije</w:t>
      </w:r>
      <w:r w:rsidR="00D91B8A">
        <w:t xml:space="preserve"> na upravljanje i korištenje.</w:t>
      </w:r>
    </w:p>
    <w:p w14:paraId="47D67830" w14:textId="77777777" w:rsidR="00D91B8A" w:rsidRDefault="00D91B8A" w:rsidP="0060222E">
      <w:pPr>
        <w:spacing w:line="276" w:lineRule="auto"/>
        <w:jc w:val="both"/>
      </w:pPr>
    </w:p>
    <w:p w14:paraId="47D67831" w14:textId="77777777" w:rsidR="00237611" w:rsidRDefault="008876F1" w:rsidP="0060222E">
      <w:pPr>
        <w:spacing w:line="276" w:lineRule="auto"/>
        <w:jc w:val="both"/>
      </w:pPr>
      <w:r>
        <w:t xml:space="preserve">U 2021. godini Lučka uprava Splitsko-dalmatinske županije upravljala je lukom </w:t>
      </w:r>
      <w:r w:rsidR="00237611">
        <w:t>na način da je</w:t>
      </w:r>
      <w:r>
        <w:t xml:space="preserve"> organizirala naplatu lučkih pristojbi te</w:t>
      </w:r>
      <w:r w:rsidR="00622210">
        <w:t xml:space="preserve"> </w:t>
      </w:r>
      <w:r>
        <w:t>funkcionalno organizirala provo</w:t>
      </w:r>
      <w:r w:rsidR="00622210">
        <w:t>đ</w:t>
      </w:r>
      <w:r>
        <w:t>enje lu</w:t>
      </w:r>
      <w:r w:rsidR="00622210">
        <w:t>č</w:t>
      </w:r>
      <w:r>
        <w:t>kih djelatnosti</w:t>
      </w:r>
      <w:r w:rsidR="00237611">
        <w:t xml:space="preserve">, a sukladno Odluci Vlade Republike Hrvatske </w:t>
      </w:r>
      <w:r w:rsidR="00237611" w:rsidRPr="00237611">
        <w:t>o davanju Lučkoj upravi Splitsko-dalmatinske županije na privremeno upravljanje i korištenje lučkih područja postojeće sportske luke Zenta i postojeće sportske luke Špinut</w:t>
      </w:r>
      <w:r>
        <w:t>.</w:t>
      </w:r>
      <w:r w:rsidR="00237611" w:rsidRPr="00237611">
        <w:t xml:space="preserve"> </w:t>
      </w:r>
      <w:r w:rsidR="00237611">
        <w:t>U obje luke popisani su i potpisani svi ugovori s korisnicima vezova koji su zatečeni prilikom preuzimanja luka te su dane koncesije za obavljanje lučkih djelatnosti.</w:t>
      </w:r>
    </w:p>
    <w:p w14:paraId="47D67832" w14:textId="77777777" w:rsidR="00622210" w:rsidRDefault="00622210" w:rsidP="0060222E">
      <w:pPr>
        <w:spacing w:line="276" w:lineRule="auto"/>
        <w:jc w:val="both"/>
      </w:pPr>
      <w:r>
        <w:t xml:space="preserve"> </w:t>
      </w:r>
    </w:p>
    <w:p w14:paraId="47D67833" w14:textId="77777777" w:rsidR="007A44A0" w:rsidRDefault="00622210" w:rsidP="0060222E">
      <w:pPr>
        <w:spacing w:line="276" w:lineRule="auto"/>
        <w:jc w:val="both"/>
      </w:pPr>
      <w:r>
        <w:t>Z</w:t>
      </w:r>
      <w:r w:rsidR="008876F1">
        <w:t>bog dotrajalosti i neodr</w:t>
      </w:r>
      <w:r>
        <w:t>ž</w:t>
      </w:r>
      <w:r w:rsidR="008876F1">
        <w:t>avanja lu</w:t>
      </w:r>
      <w:r>
        <w:t>č</w:t>
      </w:r>
      <w:r w:rsidR="008876F1">
        <w:t>ke infrastrukture do</w:t>
      </w:r>
      <w:r>
        <w:t>š</w:t>
      </w:r>
      <w:r w:rsidR="008876F1">
        <w:t>lo je do</w:t>
      </w:r>
      <w:r>
        <w:t xml:space="preserve"> </w:t>
      </w:r>
      <w:r w:rsidR="008876F1">
        <w:t>pucanja gatova u luci Zenta te je postojala mogu</w:t>
      </w:r>
      <w:r>
        <w:t>ć</w:t>
      </w:r>
      <w:r w:rsidR="008876F1">
        <w:t xml:space="preserve">nost ozbiljne ugroze </w:t>
      </w:r>
      <w:r>
        <w:t>ž</w:t>
      </w:r>
      <w:r w:rsidR="008876F1">
        <w:t>ivota i imovine</w:t>
      </w:r>
      <w:r>
        <w:t xml:space="preserve"> </w:t>
      </w:r>
      <w:r w:rsidR="00237611">
        <w:t xml:space="preserve">korisnika. </w:t>
      </w:r>
      <w:r>
        <w:t xml:space="preserve">Lučka uprava Splitsko-dalmatinske županije je </w:t>
      </w:r>
      <w:r w:rsidR="008876F1">
        <w:t>sukladno to</w:t>
      </w:r>
      <w:r>
        <w:t xml:space="preserve">čki II. Odluke </w:t>
      </w:r>
      <w:r w:rsidRPr="00622210">
        <w:t>o izmjeni Odluke o davanju Lučkoj upravi Splitsko-dalmatinske županije na privremeno upravljanje i korištenje lučkih područja postojeće sportske luke Zenta i postojeće sportske luke Špinut</w:t>
      </w:r>
      <w:r w:rsidR="008876F1">
        <w:t>,</w:t>
      </w:r>
      <w:r>
        <w:t xml:space="preserve"> a</w:t>
      </w:r>
      <w:r w:rsidR="008876F1">
        <w:t xml:space="preserve"> na temelju naloga Lu</w:t>
      </w:r>
      <w:r>
        <w:t>č</w:t>
      </w:r>
      <w:r w:rsidR="008876F1">
        <w:t>ke kapetanije</w:t>
      </w:r>
      <w:r>
        <w:t xml:space="preserve">, </w:t>
      </w:r>
      <w:r w:rsidR="008876F1">
        <w:t>pristupila</w:t>
      </w:r>
      <w:r>
        <w:t xml:space="preserve"> sanaciji gatova u luci Zenta, a vrijednost </w:t>
      </w:r>
      <w:r w:rsidR="00185FB8">
        <w:t>ugovorenih radova je 24.614.131</w:t>
      </w:r>
      <w:r>
        <w:t>,01 kn s PDV-om</w:t>
      </w:r>
      <w:r w:rsidR="00BC0630">
        <w:t>, te je do sada</w:t>
      </w:r>
      <w:r w:rsidR="008876F1">
        <w:t xml:space="preserve"> zavr</w:t>
      </w:r>
      <w:r w:rsidR="007A44A0">
        <w:t>š</w:t>
      </w:r>
      <w:r w:rsidR="008876F1">
        <w:t>ena prva faza radova</w:t>
      </w:r>
      <w:r w:rsidR="00BC0630">
        <w:t xml:space="preserve">, a </w:t>
      </w:r>
      <w:r w:rsidR="008876F1">
        <w:t>izvo</w:t>
      </w:r>
      <w:r w:rsidR="007A44A0">
        <w:t>đač</w:t>
      </w:r>
      <w:r w:rsidR="008876F1">
        <w:t xml:space="preserve"> </w:t>
      </w:r>
      <w:r w:rsidR="00BC0630">
        <w:t xml:space="preserve">je </w:t>
      </w:r>
      <w:r w:rsidR="008876F1">
        <w:t>pristupio izvo</w:t>
      </w:r>
      <w:r w:rsidR="007A44A0">
        <w:t>đ</w:t>
      </w:r>
      <w:r w:rsidR="008876F1">
        <w:t xml:space="preserve">enju druge faze. </w:t>
      </w:r>
    </w:p>
    <w:p w14:paraId="47D67834" w14:textId="77777777" w:rsidR="007A44A0" w:rsidRDefault="007A44A0" w:rsidP="0060222E">
      <w:pPr>
        <w:spacing w:line="276" w:lineRule="auto"/>
        <w:jc w:val="both"/>
      </w:pPr>
    </w:p>
    <w:p w14:paraId="47D67835" w14:textId="6D4B6193" w:rsidR="002A7E51" w:rsidRPr="002A7E51" w:rsidRDefault="002A7E51" w:rsidP="0060222E">
      <w:pPr>
        <w:spacing w:line="276" w:lineRule="auto"/>
        <w:jc w:val="both"/>
      </w:pPr>
      <w:r>
        <w:t>Predmetnim Prijedlogom odluke mijenja se</w:t>
      </w:r>
      <w:r w:rsidR="00F83760">
        <w:t xml:space="preserve"> točka IV. Odluke</w:t>
      </w:r>
      <w:r>
        <w:t xml:space="preserve"> </w:t>
      </w:r>
      <w:r w:rsidRPr="002A7E51">
        <w:t>o davanju Lučkoj upravi Splitsko-dalmatinske županije na privremeno upravljanje i korištenje lučkih područja postojeće sportske luke Zenta i posto</w:t>
      </w:r>
      <w:r w:rsidR="0088005E">
        <w:t>jeće sportske luke Špinut</w:t>
      </w:r>
      <w:r>
        <w:t xml:space="preserve"> na način da se p</w:t>
      </w:r>
      <w:r w:rsidRPr="002A7E51">
        <w:t>odručje pomorskog dobra – lučkog područja postojeće sportske luke Zenta daje Lučkoj upravi Splitsko-dalmatinske županije na privremeno upravljanje i korištenje na vremensko razdoblje od tri godine</w:t>
      </w:r>
      <w:r>
        <w:t>,</w:t>
      </w:r>
      <w:r w:rsidR="00F83760" w:rsidRPr="00F83760">
        <w:t xml:space="preserve"> </w:t>
      </w:r>
      <w:r w:rsidR="00F83760" w:rsidRPr="002A7E51">
        <w:t xml:space="preserve">računajući od dana objave </w:t>
      </w:r>
      <w:r w:rsidR="00F83760">
        <w:t>iste Odluke u „</w:t>
      </w:r>
      <w:r w:rsidR="00F83760" w:rsidRPr="002A7E51">
        <w:t>Narodnim novinama</w:t>
      </w:r>
      <w:r w:rsidR="00F83760">
        <w:t>“,</w:t>
      </w:r>
      <w:r w:rsidR="0088005E">
        <w:t xml:space="preserve"> odnosno produžuje se s</w:t>
      </w:r>
      <w:r>
        <w:t xml:space="preserve"> dvije godine </w:t>
      </w:r>
      <w:r w:rsidR="0088005E">
        <w:t xml:space="preserve">na tri godine zaključno do </w:t>
      </w:r>
      <w:r>
        <w:t>30. prosinca 20</w:t>
      </w:r>
      <w:r w:rsidR="0088005E">
        <w:t xml:space="preserve">22. </w:t>
      </w:r>
    </w:p>
    <w:p w14:paraId="47D67836" w14:textId="77777777" w:rsidR="002A7E51" w:rsidRDefault="002A7E51" w:rsidP="0060222E">
      <w:pPr>
        <w:spacing w:line="276" w:lineRule="auto"/>
        <w:jc w:val="both"/>
      </w:pPr>
    </w:p>
    <w:p w14:paraId="47D67837" w14:textId="4A578817" w:rsidR="002A7E51" w:rsidRDefault="00F83760" w:rsidP="0060222E">
      <w:pPr>
        <w:spacing w:line="276" w:lineRule="auto"/>
        <w:jc w:val="both"/>
      </w:pPr>
      <w:r>
        <w:t>Također, p</w:t>
      </w:r>
      <w:r w:rsidR="002A7E51" w:rsidRPr="002A7E51">
        <w:t xml:space="preserve">odručje pomorskog dobra – lučkog područja </w:t>
      </w:r>
      <w:r w:rsidRPr="00F83760">
        <w:t>postojeće sportske luke Špinut</w:t>
      </w:r>
      <w:r w:rsidR="002A7E51" w:rsidRPr="002A7E51">
        <w:t xml:space="preserve"> daje se Lučkoj upravi Splitsko-dalmatinske županije na privremeno upravljanje i </w:t>
      </w:r>
      <w:r w:rsidR="002A7E51" w:rsidRPr="002A7E51">
        <w:lastRenderedPageBreak/>
        <w:t xml:space="preserve">korištenje na vremensko razdoblje do dana sklapanja ugovora o koncesiji ali ne dulje od četiri godine računajući od dana objave </w:t>
      </w:r>
      <w:r>
        <w:t xml:space="preserve">Odluke </w:t>
      </w:r>
      <w:r w:rsidRPr="002A7E51">
        <w:t xml:space="preserve">o davanju Lučkoj upravi Splitsko-dalmatinske županije na privremeno upravljanje i korištenje lučkih područja postojeće sportske luke Zenta i postojeće sportske luke Špinut </w:t>
      </w:r>
      <w:r>
        <w:t>u „</w:t>
      </w:r>
      <w:r w:rsidR="002A7E51" w:rsidRPr="002A7E51">
        <w:t>Narodnim novinama</w:t>
      </w:r>
      <w:r>
        <w:t>“.</w:t>
      </w:r>
    </w:p>
    <w:p w14:paraId="47D67838" w14:textId="77777777" w:rsidR="002A7E51" w:rsidRDefault="002A7E51" w:rsidP="0060222E">
      <w:pPr>
        <w:spacing w:line="276" w:lineRule="auto"/>
        <w:jc w:val="both"/>
      </w:pPr>
    </w:p>
    <w:p w14:paraId="47D67839" w14:textId="1C5655D7" w:rsidR="00F83760" w:rsidRDefault="00F83760" w:rsidP="0060222E">
      <w:pPr>
        <w:spacing w:line="276" w:lineRule="auto"/>
        <w:jc w:val="both"/>
      </w:pPr>
      <w:r>
        <w:t xml:space="preserve">Ističemo kako je na petoj sjednici </w:t>
      </w:r>
      <w:r w:rsidR="00751417">
        <w:t xml:space="preserve">Županijske skupštine </w:t>
      </w:r>
      <w:r w:rsidR="00751417" w:rsidRPr="007A44A0">
        <w:t>Splitsko-dalmatinske županije</w:t>
      </w:r>
      <w:r w:rsidR="0088005E">
        <w:t xml:space="preserve"> od 6. studenoga 2021.</w:t>
      </w:r>
      <w:bookmarkStart w:id="0" w:name="_GoBack"/>
      <w:bookmarkEnd w:id="0"/>
      <w:r>
        <w:t xml:space="preserve"> doš</w:t>
      </w:r>
      <w:r w:rsidR="00751417">
        <w:t>lo do izmjene p</w:t>
      </w:r>
      <w:r>
        <w:t>rostorno planske dokumentacije te je dosadašnj</w:t>
      </w:r>
      <w:r w:rsidR="00751417">
        <w:t>oj</w:t>
      </w:r>
      <w:r>
        <w:t xml:space="preserve"> sportsk</w:t>
      </w:r>
      <w:r w:rsidR="00751417">
        <w:t>oj</w:t>
      </w:r>
      <w:r>
        <w:t xml:space="preserve"> </w:t>
      </w:r>
      <w:r w:rsidR="00751417">
        <w:t>l</w:t>
      </w:r>
      <w:r>
        <w:t>u</w:t>
      </w:r>
      <w:r w:rsidR="00751417">
        <w:t>ci</w:t>
      </w:r>
      <w:r>
        <w:t xml:space="preserve"> Zenta promijen</w:t>
      </w:r>
      <w:r w:rsidR="00751417">
        <w:t>jena namjena</w:t>
      </w:r>
      <w:r>
        <w:t xml:space="preserve"> u luku otvorenu za javni promet županijskog značaja. Vezano za isto, Lučka uprava </w:t>
      </w:r>
      <w:r w:rsidRPr="007A44A0">
        <w:t>Splitsko-dalmatinske županije</w:t>
      </w:r>
      <w:r>
        <w:t xml:space="preserve"> pokrenula je postupak utvrđivanja granice lučkog područja. </w:t>
      </w:r>
    </w:p>
    <w:p w14:paraId="47D6783A" w14:textId="77777777" w:rsidR="00F83760" w:rsidRDefault="00F83760" w:rsidP="0060222E">
      <w:pPr>
        <w:spacing w:line="276" w:lineRule="auto"/>
        <w:jc w:val="both"/>
      </w:pPr>
    </w:p>
    <w:p w14:paraId="47D6783B" w14:textId="77777777" w:rsidR="00751417" w:rsidRDefault="00F83760" w:rsidP="0060222E">
      <w:pPr>
        <w:spacing w:line="276" w:lineRule="auto"/>
        <w:jc w:val="both"/>
      </w:pPr>
      <w:r>
        <w:t xml:space="preserve">U odnosu na sportsku luku Špinut </w:t>
      </w:r>
      <w:r w:rsidR="00751417">
        <w:t>p</w:t>
      </w:r>
      <w:r w:rsidR="00C84284">
        <w:t>reduvjeti za raspis javnog prikupljanja ponuda i dodjelu koncesij</w:t>
      </w:r>
      <w:r w:rsidR="00751417">
        <w:t>e</w:t>
      </w:r>
      <w:r w:rsidR="00C84284">
        <w:t xml:space="preserve"> za luk</w:t>
      </w:r>
      <w:r w:rsidR="00751417">
        <w:t>u</w:t>
      </w:r>
      <w:r w:rsidR="00C84284">
        <w:t xml:space="preserve"> još nisu ispunjeni</w:t>
      </w:r>
      <w:r w:rsidR="00EA6767">
        <w:t xml:space="preserve"> stoga se i produžuje rok </w:t>
      </w:r>
      <w:r w:rsidR="00EA6767" w:rsidRPr="00EA6767">
        <w:t>privremeno</w:t>
      </w:r>
      <w:r w:rsidR="00EA6767">
        <w:t>g</w:t>
      </w:r>
      <w:r w:rsidR="00EA6767" w:rsidRPr="00EA6767">
        <w:t xml:space="preserve"> upravljanj</w:t>
      </w:r>
      <w:r w:rsidR="00EA6767">
        <w:t>a</w:t>
      </w:r>
      <w:r w:rsidR="00EA6767" w:rsidRPr="00EA6767">
        <w:t xml:space="preserve"> i korištenj</w:t>
      </w:r>
      <w:r w:rsidR="00EA6767">
        <w:t>a</w:t>
      </w:r>
      <w:r w:rsidR="00EA6767" w:rsidRPr="00EA6767">
        <w:t xml:space="preserve"> do dana sklapanja ugovora o koncesiji ali ne dulje od četiri godine</w:t>
      </w:r>
      <w:r w:rsidR="00EA6767">
        <w:t xml:space="preserve"> u kojem roku se očekuje </w:t>
      </w:r>
      <w:r w:rsidR="00EA6767" w:rsidRPr="00CD41BA">
        <w:rPr>
          <w:bCs/>
        </w:rPr>
        <w:t>stjecanj</w:t>
      </w:r>
      <w:r w:rsidR="00EA6767">
        <w:rPr>
          <w:bCs/>
        </w:rPr>
        <w:t>e</w:t>
      </w:r>
      <w:r w:rsidR="00EA6767" w:rsidRPr="00CD41BA">
        <w:rPr>
          <w:bCs/>
        </w:rPr>
        <w:t xml:space="preserve"> preduvjeta za raspis javno</w:t>
      </w:r>
      <w:r w:rsidR="00EA6767">
        <w:rPr>
          <w:bCs/>
        </w:rPr>
        <w:t xml:space="preserve">g prikupljanja ponuda i dodjela koncesije od strane Vlade Republike Hrvatske </w:t>
      </w:r>
      <w:r w:rsidR="00EA6767" w:rsidRPr="00CD41BA">
        <w:rPr>
          <w:bCs/>
        </w:rPr>
        <w:t>čime će se</w:t>
      </w:r>
      <w:r w:rsidR="00EA6767">
        <w:rPr>
          <w:bCs/>
        </w:rPr>
        <w:t xml:space="preserve"> sportska luka</w:t>
      </w:r>
      <w:r w:rsidR="00EA6767" w:rsidRPr="00CD41BA">
        <w:rPr>
          <w:bCs/>
        </w:rPr>
        <w:t xml:space="preserve"> privesti svojoj svrsi i osigurati preduvjeti za uspješniji razvoj sporta na području Grada Splita</w:t>
      </w:r>
      <w:r w:rsidR="00774448">
        <w:rPr>
          <w:bCs/>
        </w:rPr>
        <w:t>.</w:t>
      </w:r>
      <w:r w:rsidR="00EA6767">
        <w:t xml:space="preserve"> </w:t>
      </w:r>
      <w:r w:rsidR="00C84284">
        <w:t xml:space="preserve"> </w:t>
      </w:r>
    </w:p>
    <w:p w14:paraId="47D6783C" w14:textId="77777777" w:rsidR="00751417" w:rsidRDefault="00751417" w:rsidP="0060222E">
      <w:pPr>
        <w:spacing w:line="276" w:lineRule="auto"/>
        <w:jc w:val="both"/>
      </w:pPr>
    </w:p>
    <w:p w14:paraId="47D6783D" w14:textId="77777777" w:rsidR="00C84284" w:rsidRDefault="00C84284" w:rsidP="0060222E">
      <w:pPr>
        <w:spacing w:line="276" w:lineRule="auto"/>
        <w:jc w:val="both"/>
      </w:pPr>
      <w:r>
        <w:t xml:space="preserve">Ministarstvo mora, prometa i infrastrukture smatra opravdanim produljenje vremenskog razdoblja privremenog upravljanja i korištenja lučkih područja postojeće sportske luke Zenta i postojeće sportske luke Špinut te predlaže izmijeniti postojeću Odluku i produljiti Lučkoj upravi Splitsko – dalmatinske županije rok za privremeno upravljanje i korištenje lučkih područja postojeće sportske luke Zenta i postojeće sportske luke Špinut za jednu godinu, odnosno </w:t>
      </w:r>
      <w:r w:rsidR="00EA6767" w:rsidRPr="00EA6767">
        <w:t>do dana sklapanja ugovora o koncesiji</w:t>
      </w:r>
      <w:r>
        <w:t>.</w:t>
      </w:r>
    </w:p>
    <w:sectPr w:rsidR="00C84284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7842" w14:textId="77777777" w:rsidR="002033DD" w:rsidRDefault="002033DD" w:rsidP="0011560A">
      <w:r>
        <w:separator/>
      </w:r>
    </w:p>
  </w:endnote>
  <w:endnote w:type="continuationSeparator" w:id="0">
    <w:p w14:paraId="47D67843" w14:textId="77777777" w:rsidR="002033DD" w:rsidRDefault="002033D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784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67840" w14:textId="77777777" w:rsidR="002033DD" w:rsidRDefault="002033DD" w:rsidP="0011560A">
      <w:r>
        <w:separator/>
      </w:r>
    </w:p>
  </w:footnote>
  <w:footnote w:type="continuationSeparator" w:id="0">
    <w:p w14:paraId="47D67841" w14:textId="77777777" w:rsidR="002033DD" w:rsidRDefault="002033DD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8D3"/>
    <w:rsid w:val="000115EC"/>
    <w:rsid w:val="000350D9"/>
    <w:rsid w:val="00035781"/>
    <w:rsid w:val="0004056B"/>
    <w:rsid w:val="00042F22"/>
    <w:rsid w:val="00057310"/>
    <w:rsid w:val="00057A2A"/>
    <w:rsid w:val="00057D7E"/>
    <w:rsid w:val="00060DDC"/>
    <w:rsid w:val="00063520"/>
    <w:rsid w:val="00066B36"/>
    <w:rsid w:val="00086A6C"/>
    <w:rsid w:val="000959D5"/>
    <w:rsid w:val="00096AB8"/>
    <w:rsid w:val="00096DC7"/>
    <w:rsid w:val="000A1D60"/>
    <w:rsid w:val="000A3A3B"/>
    <w:rsid w:val="000A566C"/>
    <w:rsid w:val="000B5DDF"/>
    <w:rsid w:val="000B7181"/>
    <w:rsid w:val="000C5503"/>
    <w:rsid w:val="000D1A50"/>
    <w:rsid w:val="000E4521"/>
    <w:rsid w:val="00100650"/>
    <w:rsid w:val="00100E07"/>
    <w:rsid w:val="001015C6"/>
    <w:rsid w:val="00110E6C"/>
    <w:rsid w:val="0011560A"/>
    <w:rsid w:val="0012264D"/>
    <w:rsid w:val="00124D51"/>
    <w:rsid w:val="00135F1A"/>
    <w:rsid w:val="00146B79"/>
    <w:rsid w:val="00147DE9"/>
    <w:rsid w:val="00170226"/>
    <w:rsid w:val="001722EC"/>
    <w:rsid w:val="001741AA"/>
    <w:rsid w:val="00182128"/>
    <w:rsid w:val="00185FB8"/>
    <w:rsid w:val="001917B2"/>
    <w:rsid w:val="00193395"/>
    <w:rsid w:val="001A13E7"/>
    <w:rsid w:val="001A707D"/>
    <w:rsid w:val="001B7A97"/>
    <w:rsid w:val="001C4933"/>
    <w:rsid w:val="001D4EF9"/>
    <w:rsid w:val="001E7218"/>
    <w:rsid w:val="002033DD"/>
    <w:rsid w:val="00211CFF"/>
    <w:rsid w:val="002179F8"/>
    <w:rsid w:val="00220956"/>
    <w:rsid w:val="00233DE6"/>
    <w:rsid w:val="00237611"/>
    <w:rsid w:val="0023763F"/>
    <w:rsid w:val="0026154F"/>
    <w:rsid w:val="002748CF"/>
    <w:rsid w:val="0028608D"/>
    <w:rsid w:val="00290B48"/>
    <w:rsid w:val="0029163B"/>
    <w:rsid w:val="00296662"/>
    <w:rsid w:val="002A1D77"/>
    <w:rsid w:val="002A7E51"/>
    <w:rsid w:val="002B107A"/>
    <w:rsid w:val="002C5B5D"/>
    <w:rsid w:val="002D1256"/>
    <w:rsid w:val="002D6C51"/>
    <w:rsid w:val="002D7C91"/>
    <w:rsid w:val="002F50CB"/>
    <w:rsid w:val="002F6A24"/>
    <w:rsid w:val="003033E4"/>
    <w:rsid w:val="00304232"/>
    <w:rsid w:val="00312BED"/>
    <w:rsid w:val="0032204D"/>
    <w:rsid w:val="00323C77"/>
    <w:rsid w:val="003314AA"/>
    <w:rsid w:val="00331523"/>
    <w:rsid w:val="00335923"/>
    <w:rsid w:val="00336EE7"/>
    <w:rsid w:val="00343494"/>
    <w:rsid w:val="0034351C"/>
    <w:rsid w:val="00366175"/>
    <w:rsid w:val="00381F04"/>
    <w:rsid w:val="00382A1C"/>
    <w:rsid w:val="0038426B"/>
    <w:rsid w:val="003929F5"/>
    <w:rsid w:val="003A2F05"/>
    <w:rsid w:val="003C059C"/>
    <w:rsid w:val="003C09D8"/>
    <w:rsid w:val="003D2BD2"/>
    <w:rsid w:val="003D47D1"/>
    <w:rsid w:val="003E06FF"/>
    <w:rsid w:val="003E67A6"/>
    <w:rsid w:val="003F5623"/>
    <w:rsid w:val="004039BD"/>
    <w:rsid w:val="00440D6D"/>
    <w:rsid w:val="00442367"/>
    <w:rsid w:val="00461188"/>
    <w:rsid w:val="004740B7"/>
    <w:rsid w:val="004A0C9C"/>
    <w:rsid w:val="004A776B"/>
    <w:rsid w:val="004C1375"/>
    <w:rsid w:val="004C2FEC"/>
    <w:rsid w:val="004C5354"/>
    <w:rsid w:val="004E1300"/>
    <w:rsid w:val="004E4E34"/>
    <w:rsid w:val="004F0E1E"/>
    <w:rsid w:val="004F4150"/>
    <w:rsid w:val="00504248"/>
    <w:rsid w:val="005146D6"/>
    <w:rsid w:val="00535E09"/>
    <w:rsid w:val="00544351"/>
    <w:rsid w:val="0055402C"/>
    <w:rsid w:val="00562C8C"/>
    <w:rsid w:val="0056365A"/>
    <w:rsid w:val="00571F6C"/>
    <w:rsid w:val="0057381C"/>
    <w:rsid w:val="005861F2"/>
    <w:rsid w:val="005906BB"/>
    <w:rsid w:val="005C3A4C"/>
    <w:rsid w:val="005C4DD2"/>
    <w:rsid w:val="005D2BD2"/>
    <w:rsid w:val="005D3439"/>
    <w:rsid w:val="005E55A6"/>
    <w:rsid w:val="005E7CAB"/>
    <w:rsid w:val="005F20B0"/>
    <w:rsid w:val="005F4727"/>
    <w:rsid w:val="005F7C66"/>
    <w:rsid w:val="0060222E"/>
    <w:rsid w:val="00605943"/>
    <w:rsid w:val="00622210"/>
    <w:rsid w:val="00630B42"/>
    <w:rsid w:val="00633454"/>
    <w:rsid w:val="00652604"/>
    <w:rsid w:val="00654F90"/>
    <w:rsid w:val="006565FB"/>
    <w:rsid w:val="0066110E"/>
    <w:rsid w:val="00672504"/>
    <w:rsid w:val="00675B44"/>
    <w:rsid w:val="0068013E"/>
    <w:rsid w:val="00686E7E"/>
    <w:rsid w:val="0068772B"/>
    <w:rsid w:val="00693A4D"/>
    <w:rsid w:val="00694D87"/>
    <w:rsid w:val="00696997"/>
    <w:rsid w:val="006A0D3F"/>
    <w:rsid w:val="006A7546"/>
    <w:rsid w:val="006B1F63"/>
    <w:rsid w:val="006B7800"/>
    <w:rsid w:val="006C0CC3"/>
    <w:rsid w:val="006D12B6"/>
    <w:rsid w:val="006D7022"/>
    <w:rsid w:val="006E14A9"/>
    <w:rsid w:val="006E611E"/>
    <w:rsid w:val="007010C7"/>
    <w:rsid w:val="00726165"/>
    <w:rsid w:val="00731AC4"/>
    <w:rsid w:val="0073561F"/>
    <w:rsid w:val="0073786F"/>
    <w:rsid w:val="00751417"/>
    <w:rsid w:val="007638D8"/>
    <w:rsid w:val="00774448"/>
    <w:rsid w:val="00777CAA"/>
    <w:rsid w:val="007853F7"/>
    <w:rsid w:val="0078648A"/>
    <w:rsid w:val="007A1768"/>
    <w:rsid w:val="007A1881"/>
    <w:rsid w:val="007A3F61"/>
    <w:rsid w:val="007A44A0"/>
    <w:rsid w:val="007E3965"/>
    <w:rsid w:val="007E4D29"/>
    <w:rsid w:val="008041D7"/>
    <w:rsid w:val="008137B5"/>
    <w:rsid w:val="008160B3"/>
    <w:rsid w:val="00833808"/>
    <w:rsid w:val="008353A1"/>
    <w:rsid w:val="008365FD"/>
    <w:rsid w:val="0083799C"/>
    <w:rsid w:val="00845CB9"/>
    <w:rsid w:val="0087696D"/>
    <w:rsid w:val="0088005E"/>
    <w:rsid w:val="00881BBB"/>
    <w:rsid w:val="008876F1"/>
    <w:rsid w:val="0089283D"/>
    <w:rsid w:val="008C0768"/>
    <w:rsid w:val="008C1D0A"/>
    <w:rsid w:val="008D1E25"/>
    <w:rsid w:val="008D6C79"/>
    <w:rsid w:val="008E5BE2"/>
    <w:rsid w:val="008E64CD"/>
    <w:rsid w:val="008F0DD4"/>
    <w:rsid w:val="0090200F"/>
    <w:rsid w:val="009047E4"/>
    <w:rsid w:val="009126B3"/>
    <w:rsid w:val="009152C4"/>
    <w:rsid w:val="00916431"/>
    <w:rsid w:val="00930B2E"/>
    <w:rsid w:val="009349E5"/>
    <w:rsid w:val="0095079B"/>
    <w:rsid w:val="00953BA1"/>
    <w:rsid w:val="00953FB6"/>
    <w:rsid w:val="00954D08"/>
    <w:rsid w:val="00970C75"/>
    <w:rsid w:val="00977B12"/>
    <w:rsid w:val="009930CA"/>
    <w:rsid w:val="009A2D30"/>
    <w:rsid w:val="009A304D"/>
    <w:rsid w:val="009C33E1"/>
    <w:rsid w:val="009C7815"/>
    <w:rsid w:val="009F1E7E"/>
    <w:rsid w:val="009F7D19"/>
    <w:rsid w:val="00A00632"/>
    <w:rsid w:val="00A15F08"/>
    <w:rsid w:val="00A175E9"/>
    <w:rsid w:val="00A2062C"/>
    <w:rsid w:val="00A21819"/>
    <w:rsid w:val="00A26DD9"/>
    <w:rsid w:val="00A45CF4"/>
    <w:rsid w:val="00A52A71"/>
    <w:rsid w:val="00A573DC"/>
    <w:rsid w:val="00A6339A"/>
    <w:rsid w:val="00A725A4"/>
    <w:rsid w:val="00A83290"/>
    <w:rsid w:val="00A90C75"/>
    <w:rsid w:val="00A94A2B"/>
    <w:rsid w:val="00AA2502"/>
    <w:rsid w:val="00AA3866"/>
    <w:rsid w:val="00AA3F72"/>
    <w:rsid w:val="00AC3D44"/>
    <w:rsid w:val="00AD2F06"/>
    <w:rsid w:val="00AD4D7C"/>
    <w:rsid w:val="00AD5E54"/>
    <w:rsid w:val="00AE59DF"/>
    <w:rsid w:val="00B048FA"/>
    <w:rsid w:val="00B05CF3"/>
    <w:rsid w:val="00B41563"/>
    <w:rsid w:val="00B42E00"/>
    <w:rsid w:val="00B462AB"/>
    <w:rsid w:val="00B55504"/>
    <w:rsid w:val="00B57187"/>
    <w:rsid w:val="00B706F8"/>
    <w:rsid w:val="00B908C2"/>
    <w:rsid w:val="00B9670F"/>
    <w:rsid w:val="00BA0E30"/>
    <w:rsid w:val="00BA28CD"/>
    <w:rsid w:val="00BA70A4"/>
    <w:rsid w:val="00BA72BF"/>
    <w:rsid w:val="00BB1406"/>
    <w:rsid w:val="00BC0630"/>
    <w:rsid w:val="00BC2C96"/>
    <w:rsid w:val="00BE451B"/>
    <w:rsid w:val="00BE5B77"/>
    <w:rsid w:val="00C201AE"/>
    <w:rsid w:val="00C337A4"/>
    <w:rsid w:val="00C35743"/>
    <w:rsid w:val="00C44327"/>
    <w:rsid w:val="00C4670A"/>
    <w:rsid w:val="00C51F66"/>
    <w:rsid w:val="00C66D61"/>
    <w:rsid w:val="00C80EF2"/>
    <w:rsid w:val="00C8200F"/>
    <w:rsid w:val="00C84284"/>
    <w:rsid w:val="00C855A1"/>
    <w:rsid w:val="00C92DCB"/>
    <w:rsid w:val="00C969CC"/>
    <w:rsid w:val="00CA4F84"/>
    <w:rsid w:val="00CC0078"/>
    <w:rsid w:val="00CD1639"/>
    <w:rsid w:val="00CD3EFA"/>
    <w:rsid w:val="00CE3D00"/>
    <w:rsid w:val="00CE78D1"/>
    <w:rsid w:val="00CF5AE2"/>
    <w:rsid w:val="00CF7BB4"/>
    <w:rsid w:val="00CF7EEC"/>
    <w:rsid w:val="00D060BD"/>
    <w:rsid w:val="00D07290"/>
    <w:rsid w:val="00D1127C"/>
    <w:rsid w:val="00D12F4A"/>
    <w:rsid w:val="00D14240"/>
    <w:rsid w:val="00D1614C"/>
    <w:rsid w:val="00D224CD"/>
    <w:rsid w:val="00D62C4D"/>
    <w:rsid w:val="00D8016C"/>
    <w:rsid w:val="00D8130A"/>
    <w:rsid w:val="00D91B8A"/>
    <w:rsid w:val="00D92A3D"/>
    <w:rsid w:val="00DA1B90"/>
    <w:rsid w:val="00DB0A6B"/>
    <w:rsid w:val="00DB28EB"/>
    <w:rsid w:val="00DB6366"/>
    <w:rsid w:val="00DD4711"/>
    <w:rsid w:val="00DE1C4E"/>
    <w:rsid w:val="00DF1B55"/>
    <w:rsid w:val="00E06EC9"/>
    <w:rsid w:val="00E12A6D"/>
    <w:rsid w:val="00E25569"/>
    <w:rsid w:val="00E312ED"/>
    <w:rsid w:val="00E36B8F"/>
    <w:rsid w:val="00E45F94"/>
    <w:rsid w:val="00E601A2"/>
    <w:rsid w:val="00E616D0"/>
    <w:rsid w:val="00E7588C"/>
    <w:rsid w:val="00E77198"/>
    <w:rsid w:val="00E83E23"/>
    <w:rsid w:val="00E85AD8"/>
    <w:rsid w:val="00EA3AD1"/>
    <w:rsid w:val="00EA42E8"/>
    <w:rsid w:val="00EA6767"/>
    <w:rsid w:val="00EB1248"/>
    <w:rsid w:val="00EC08EF"/>
    <w:rsid w:val="00ED018E"/>
    <w:rsid w:val="00ED236E"/>
    <w:rsid w:val="00EE03CA"/>
    <w:rsid w:val="00EE7199"/>
    <w:rsid w:val="00F05A9B"/>
    <w:rsid w:val="00F25005"/>
    <w:rsid w:val="00F31E0B"/>
    <w:rsid w:val="00F3220D"/>
    <w:rsid w:val="00F60C00"/>
    <w:rsid w:val="00F75D27"/>
    <w:rsid w:val="00F764AD"/>
    <w:rsid w:val="00F83760"/>
    <w:rsid w:val="00F95A2D"/>
    <w:rsid w:val="00F96984"/>
    <w:rsid w:val="00F9714F"/>
    <w:rsid w:val="00F978E2"/>
    <w:rsid w:val="00F97BA9"/>
    <w:rsid w:val="00FA4E25"/>
    <w:rsid w:val="00FB6CCF"/>
    <w:rsid w:val="00FE2B6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D677F0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05CF3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05CF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B05CF3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B05CF3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B0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C4B3-6795-479A-925B-3873AAC8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21</cp:revision>
  <cp:lastPrinted>2022-02-03T13:53:00Z</cp:lastPrinted>
  <dcterms:created xsi:type="dcterms:W3CDTF">2022-01-31T08:10:00Z</dcterms:created>
  <dcterms:modified xsi:type="dcterms:W3CDTF">2022-10-10T09:49:00Z</dcterms:modified>
</cp:coreProperties>
</file>