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151DB57B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Zagreb, </w:t>
      </w:r>
      <w:r w:rsidR="00481219">
        <w:rPr>
          <w:rFonts w:ascii="Times New Roman" w:hAnsi="Times New Roman" w:cs="Times New Roman"/>
          <w:sz w:val="24"/>
          <w:szCs w:val="24"/>
        </w:rPr>
        <w:t>31. listopada</w:t>
      </w:r>
      <w:r w:rsidR="003F40AD">
        <w:rPr>
          <w:rFonts w:ascii="Times New Roman" w:hAnsi="Times New Roman" w:cs="Times New Roman"/>
          <w:sz w:val="24"/>
          <w:szCs w:val="24"/>
        </w:rPr>
        <w:t xml:space="preserve"> </w:t>
      </w:r>
      <w:r w:rsidR="00755EB9" w:rsidRPr="00755EB9">
        <w:rPr>
          <w:rFonts w:ascii="Times New Roman" w:hAnsi="Times New Roman" w:cs="Times New Roman"/>
          <w:sz w:val="24"/>
          <w:szCs w:val="24"/>
        </w:rPr>
        <w:t>202</w:t>
      </w:r>
      <w:r w:rsidR="00423924">
        <w:rPr>
          <w:rFonts w:ascii="Times New Roman" w:hAnsi="Times New Roman" w:cs="Times New Roman"/>
          <w:sz w:val="24"/>
          <w:szCs w:val="24"/>
        </w:rPr>
        <w:t>2</w:t>
      </w:r>
      <w:r w:rsidR="000C3EEE" w:rsidRPr="00755EB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3FE5AABE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423924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423924">
              <w:rPr>
                <w:sz w:val="24"/>
                <w:szCs w:val="24"/>
              </w:rPr>
              <w:t>, obitelji i socijalne politike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0FB01622" w:rsidR="000C3EEE" w:rsidRPr="00507287" w:rsidRDefault="00092BEC" w:rsidP="00755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6335">
              <w:rPr>
                <w:sz w:val="24"/>
                <w:szCs w:val="24"/>
              </w:rPr>
              <w:t xml:space="preserve">Prijedlog </w:t>
            </w:r>
            <w:r w:rsidR="00F97506" w:rsidRPr="00DB6335">
              <w:rPr>
                <w:sz w:val="24"/>
                <w:szCs w:val="24"/>
              </w:rPr>
              <w:t xml:space="preserve">zaključka </w:t>
            </w:r>
            <w:r w:rsidRPr="00DB6335">
              <w:rPr>
                <w:sz w:val="24"/>
                <w:szCs w:val="24"/>
              </w:rPr>
              <w:t xml:space="preserve">o </w:t>
            </w:r>
            <w:r w:rsidR="00F97506" w:rsidRPr="00DB6335">
              <w:rPr>
                <w:sz w:val="24"/>
                <w:szCs w:val="24"/>
              </w:rPr>
              <w:t xml:space="preserve">prihvaćanju </w:t>
            </w:r>
            <w:r w:rsidR="008214A6">
              <w:rPr>
                <w:sz w:val="24"/>
                <w:szCs w:val="24"/>
              </w:rPr>
              <w:t>D</w:t>
            </w:r>
            <w:r w:rsidR="00DB6335" w:rsidRPr="00DB6335">
              <w:rPr>
                <w:sz w:val="24"/>
                <w:szCs w:val="24"/>
              </w:rPr>
              <w:t>odatka</w:t>
            </w:r>
            <w:r w:rsidR="008214A6">
              <w:rPr>
                <w:sz w:val="24"/>
                <w:szCs w:val="24"/>
              </w:rPr>
              <w:t xml:space="preserve"> I. </w:t>
            </w:r>
            <w:r w:rsidR="00DB6335" w:rsidRPr="00DB6335">
              <w:rPr>
                <w:sz w:val="24"/>
                <w:szCs w:val="24"/>
              </w:rPr>
              <w:t>K</w:t>
            </w:r>
            <w:r w:rsidRPr="00DB6335">
              <w:rPr>
                <w:sz w:val="24"/>
                <w:szCs w:val="24"/>
              </w:rPr>
              <w:t>olektivno</w:t>
            </w:r>
            <w:r w:rsidR="00A777CA">
              <w:rPr>
                <w:sz w:val="24"/>
                <w:szCs w:val="24"/>
              </w:rPr>
              <w:t>m</w:t>
            </w:r>
            <w:r w:rsidRPr="00DB6335">
              <w:rPr>
                <w:sz w:val="24"/>
                <w:szCs w:val="24"/>
              </w:rPr>
              <w:t xml:space="preserve"> ugovor</w:t>
            </w:r>
            <w:r w:rsidR="003560CC">
              <w:rPr>
                <w:sz w:val="24"/>
                <w:szCs w:val="24"/>
              </w:rPr>
              <w:t>u</w:t>
            </w:r>
            <w:r w:rsidRPr="00DB6335">
              <w:rPr>
                <w:sz w:val="24"/>
                <w:szCs w:val="24"/>
              </w:rPr>
              <w:t xml:space="preserve"> za </w:t>
            </w:r>
            <w:r w:rsidR="00F97506" w:rsidRPr="00DB6335">
              <w:rPr>
                <w:sz w:val="24"/>
                <w:szCs w:val="24"/>
              </w:rPr>
              <w:t>državne službenike i namještenike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33C39165" w:rsidR="005222AE" w:rsidRDefault="005222AE" w:rsidP="005222AE">
      <w:pPr>
        <w:rPr>
          <w:rFonts w:ascii="Times New Roman" w:hAnsi="Times New Roman" w:cs="Times New Roman"/>
        </w:rPr>
      </w:pPr>
    </w:p>
    <w:p w14:paraId="70AD929A" w14:textId="77777777" w:rsidR="009F5072" w:rsidRPr="00507287" w:rsidRDefault="009F5072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3F80BDE5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</w:t>
      </w:r>
      <w:r w:rsidR="00351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351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) Vlada Republike Hrvatske je na</w:t>
      </w:r>
      <w:r w:rsidR="00965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239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5E1ABAC6" w:rsidR="00C618EF" w:rsidRPr="006930B3" w:rsidRDefault="00C618EF" w:rsidP="005814D9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6930B3">
        <w:t xml:space="preserve">Prihvaća se </w:t>
      </w:r>
      <w:r w:rsidR="009B7D0A">
        <w:t>D</w:t>
      </w:r>
      <w:r w:rsidR="00750DCC">
        <w:t>odatak</w:t>
      </w:r>
      <w:r w:rsidR="00433CEA">
        <w:t xml:space="preserve"> I.</w:t>
      </w:r>
      <w:r w:rsidRPr="006930B3">
        <w:t xml:space="preserve"> </w:t>
      </w:r>
      <w:r w:rsidR="00750DCC">
        <w:t>K</w:t>
      </w:r>
      <w:r w:rsidRPr="006930B3">
        <w:t>olektivno</w:t>
      </w:r>
      <w:r w:rsidR="00750DCC">
        <w:t>m</w:t>
      </w:r>
      <w:r w:rsidRPr="006930B3">
        <w:t xml:space="preserve"> ugovor</w:t>
      </w:r>
      <w:r w:rsidR="00750DCC">
        <w:t>u</w:t>
      </w:r>
      <w:r w:rsidRPr="006930B3">
        <w:t xml:space="preserve"> za državne službenike i namještenike</w:t>
      </w:r>
      <w:r w:rsidR="009B7D0A">
        <w:t xml:space="preserve"> </w:t>
      </w:r>
      <w:r w:rsidR="00D60ADE">
        <w:t xml:space="preserve"> </w:t>
      </w:r>
      <w:r w:rsidRPr="006930B3">
        <w:t>u tekstu koji je dostavilo Ministarstvo rada</w:t>
      </w:r>
      <w:r w:rsidR="00423924">
        <w:t xml:space="preserve">, </w:t>
      </w:r>
      <w:r w:rsidRPr="006930B3">
        <w:t>mirovinskoga sustava</w:t>
      </w:r>
      <w:r w:rsidR="00423924">
        <w:t>, obitelji i socijalne politike</w:t>
      </w:r>
      <w:r w:rsidRPr="006930B3">
        <w:t xml:space="preserve"> aktom </w:t>
      </w:r>
      <w:r w:rsidR="00755EB9" w:rsidRPr="006930B3">
        <w:t>KLASA: 1</w:t>
      </w:r>
      <w:r w:rsidR="00750DCC">
        <w:t>52</w:t>
      </w:r>
      <w:r w:rsidR="00755EB9" w:rsidRPr="006930B3">
        <w:t>-0</w:t>
      </w:r>
      <w:r w:rsidR="00750DCC">
        <w:t>2</w:t>
      </w:r>
      <w:r w:rsidR="00755EB9" w:rsidRPr="006930B3">
        <w:t>/2</w:t>
      </w:r>
      <w:r w:rsidR="00750DCC">
        <w:t>2</w:t>
      </w:r>
      <w:r w:rsidRPr="006930B3">
        <w:t>-0</w:t>
      </w:r>
      <w:r w:rsidR="00755EB9" w:rsidRPr="006930B3">
        <w:t>1/0</w:t>
      </w:r>
      <w:r w:rsidR="00423924">
        <w:t>1</w:t>
      </w:r>
      <w:r w:rsidR="00265286" w:rsidRPr="006930B3">
        <w:t>,</w:t>
      </w:r>
      <w:r w:rsidR="00DA495A">
        <w:t xml:space="preserve"> </w:t>
      </w:r>
      <w:r w:rsidR="00265286" w:rsidRPr="007F4A41">
        <w:t>URBROJ: 524-</w:t>
      </w:r>
      <w:r w:rsidR="00423924" w:rsidRPr="007F4A41">
        <w:t>13</w:t>
      </w:r>
      <w:r w:rsidR="00265286" w:rsidRPr="007F4A41">
        <w:t>/</w:t>
      </w:r>
      <w:r w:rsidR="00750DCC" w:rsidRPr="007F4A41">
        <w:t>4</w:t>
      </w:r>
      <w:r w:rsidR="006930B3" w:rsidRPr="007F4A41">
        <w:t>-</w:t>
      </w:r>
      <w:r w:rsidR="005137D4" w:rsidRPr="007F4A41">
        <w:t>22-</w:t>
      </w:r>
      <w:r w:rsidR="007F4A41" w:rsidRPr="007F4A41">
        <w:t>12</w:t>
      </w:r>
      <w:r w:rsidR="006C33C5">
        <w:t>,</w:t>
      </w:r>
      <w:r w:rsidR="00FD5EC7" w:rsidRPr="007F4A41">
        <w:t xml:space="preserve"> </w:t>
      </w:r>
      <w:r w:rsidR="006930B3" w:rsidRPr="007F4A41">
        <w:t xml:space="preserve">od </w:t>
      </w:r>
      <w:r w:rsidR="007F4A41" w:rsidRPr="007F4A41">
        <w:t>31</w:t>
      </w:r>
      <w:r w:rsidRPr="007F4A41">
        <w:t>.</w:t>
      </w:r>
      <w:r w:rsidR="007F4A41" w:rsidRPr="007F4A41">
        <w:t xml:space="preserve"> listopada</w:t>
      </w:r>
      <w:r w:rsidR="00755EB9" w:rsidRPr="007F4A41">
        <w:t xml:space="preserve"> 202</w:t>
      </w:r>
      <w:r w:rsidR="00423924" w:rsidRPr="007F4A41">
        <w:t>2</w:t>
      </w:r>
      <w:r w:rsidRPr="007F4A41">
        <w:t>.</w:t>
      </w:r>
      <w:r w:rsidRPr="006930B3">
        <w:t xml:space="preserve"> </w:t>
      </w:r>
    </w:p>
    <w:p w14:paraId="0ADB5A9A" w14:textId="77777777" w:rsidR="00C618EF" w:rsidRDefault="00C618EF" w:rsidP="005814D9">
      <w:pPr>
        <w:pStyle w:val="Default"/>
        <w:spacing w:after="27"/>
        <w:ind w:hanging="284"/>
        <w:jc w:val="both"/>
      </w:pPr>
    </w:p>
    <w:p w14:paraId="336B78E3" w14:textId="4F38D859" w:rsidR="00A857CB" w:rsidRDefault="00C618EF" w:rsidP="00D60ADE">
      <w:pPr>
        <w:pStyle w:val="Default"/>
        <w:numPr>
          <w:ilvl w:val="0"/>
          <w:numId w:val="5"/>
        </w:numPr>
        <w:spacing w:after="27"/>
        <w:ind w:left="360"/>
        <w:jc w:val="both"/>
      </w:pPr>
      <w:r>
        <w:t xml:space="preserve">Ovlašćuje se </w:t>
      </w:r>
      <w:r w:rsidR="00544F39">
        <w:t>Marin Piletić</w:t>
      </w:r>
      <w:r>
        <w:t>, ministar rada</w:t>
      </w:r>
      <w:r w:rsidR="00423924">
        <w:t xml:space="preserve">, </w:t>
      </w:r>
      <w:r>
        <w:t>mirovinskoga sustava,</w:t>
      </w:r>
      <w:r w:rsidR="00423924">
        <w:t xml:space="preserve"> obitelji i socijalne politike</w:t>
      </w:r>
      <w:r>
        <w:t xml:space="preserve"> za potpisivanje</w:t>
      </w:r>
      <w:r w:rsidR="00750DCC">
        <w:t xml:space="preserve"> </w:t>
      </w:r>
      <w:r w:rsidR="009B7D0A">
        <w:t>D</w:t>
      </w:r>
      <w:r w:rsidR="00750DCC">
        <w:t>odatka</w:t>
      </w:r>
      <w:r w:rsidR="009F5072">
        <w:t xml:space="preserve"> iz točk</w:t>
      </w:r>
      <w:r>
        <w:t>e 1. ovoga Zaključka</w:t>
      </w:r>
      <w:r w:rsidR="00D60ADE">
        <w:t>.</w:t>
      </w:r>
    </w:p>
    <w:p w14:paraId="36564146" w14:textId="77777777" w:rsidR="00A857CB" w:rsidRDefault="00A857CB" w:rsidP="00A857CB">
      <w:pPr>
        <w:pStyle w:val="Default"/>
        <w:spacing w:after="27"/>
        <w:jc w:val="both"/>
      </w:pPr>
    </w:p>
    <w:p w14:paraId="003FF848" w14:textId="26B5A812" w:rsidR="00C618EF" w:rsidRDefault="00C618EF" w:rsidP="00A857CB">
      <w:pPr>
        <w:pStyle w:val="Default"/>
        <w:numPr>
          <w:ilvl w:val="0"/>
          <w:numId w:val="5"/>
        </w:numPr>
        <w:spacing w:after="27"/>
        <w:ind w:left="360"/>
        <w:jc w:val="both"/>
      </w:pPr>
      <w:r>
        <w:t>Zadužuje se Ministarstvo rad</w:t>
      </w:r>
      <w:r w:rsidR="00423924">
        <w:t xml:space="preserve">a, </w:t>
      </w:r>
      <w:r>
        <w:t>mirovinskoga sustava</w:t>
      </w:r>
      <w:r w:rsidR="00423924">
        <w:t>, obitelji i socijalne politike</w:t>
      </w:r>
      <w:r>
        <w:t xml:space="preserve"> da o ovom </w:t>
      </w:r>
      <w:r w:rsidR="005814D9">
        <w:t xml:space="preserve">                      </w:t>
      </w:r>
      <w:r>
        <w:t>Zaključku izvijesti Pregovarački odbor sindikata</w:t>
      </w:r>
      <w:r w:rsidR="002D3BE6">
        <w:t xml:space="preserve"> državne službe</w:t>
      </w:r>
      <w:r>
        <w:t xml:space="preserve">. </w:t>
      </w:r>
    </w:p>
    <w:p w14:paraId="4DD8534E" w14:textId="2CC265B7" w:rsidR="00BE5FAB" w:rsidRDefault="00BE5FAB" w:rsidP="005814D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21FD7882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4CF06" w14:textId="19F483A0" w:rsidR="002D3BE6" w:rsidRDefault="002D3BE6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A559C" w14:textId="7D8F3F2F" w:rsidR="002D3BE6" w:rsidRDefault="002D3BE6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7E355" w14:textId="77777777" w:rsidR="002D3BE6" w:rsidRDefault="002D3BE6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2A516C68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5E09E" w14:textId="2C2740AD" w:rsidR="002D3BE6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Kolektivni ugovor za državne službenike i namještenike („Narodne novine“</w:t>
      </w:r>
      <w:r>
        <w:rPr>
          <w:rFonts w:ascii="Times New Roman" w:hAnsi="Times New Roman" w:cs="Times New Roman"/>
          <w:sz w:val="24"/>
          <w:szCs w:val="24"/>
        </w:rPr>
        <w:t>, broj</w:t>
      </w:r>
      <w:r>
        <w:rPr>
          <w:rFonts w:ascii="Times New Roman" w:hAnsi="Times New Roman" w:cs="Times New Roman"/>
          <w:sz w:val="24"/>
          <w:szCs w:val="24"/>
        </w:rPr>
        <w:t xml:space="preserve"> 56/22, dalje: Kolektivni ugovor), kojim su uređena prava i obveze po osnovi rada i iz rada državnih službenika i namještenika i ugovorena materijalna prava, druge naknade i osnovica za izračun plaća, sklopljen je 6. svibnja 2022. godine na određeno vrijeme od četiri godine. </w:t>
      </w:r>
    </w:p>
    <w:p w14:paraId="2836E943" w14:textId="77777777" w:rsidR="002D3BE6" w:rsidRDefault="002D3BE6" w:rsidP="002D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F7D57" w14:textId="77777777" w:rsidR="002D3BE6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35. stavkom 6. Kolektivnog ugovora ugovoreno je da će ugovorne strane pregovarati o</w:t>
      </w:r>
      <w:r w:rsidRPr="00945360">
        <w:rPr>
          <w:rFonts w:ascii="Times New Roman" w:hAnsi="Times New Roman" w:cs="Times New Roman"/>
          <w:sz w:val="24"/>
          <w:szCs w:val="24"/>
        </w:rPr>
        <w:t xml:space="preserve"> visini osnovice za svaku sljedeću kalendarsku godinu prije donošenja Državnog proračuna Republike Hrvatske za sljedeću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84FD1" w14:textId="77777777" w:rsidR="002D3BE6" w:rsidRDefault="002D3BE6" w:rsidP="002D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ADD44" w14:textId="77777777" w:rsidR="002D3BE6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7. istoga članka u</w:t>
      </w:r>
      <w:r w:rsidRPr="00945360">
        <w:rPr>
          <w:rFonts w:ascii="Times New Roman" w:hAnsi="Times New Roman" w:cs="Times New Roman"/>
          <w:sz w:val="24"/>
          <w:szCs w:val="24"/>
        </w:rPr>
        <w:t xml:space="preserve">govorne strane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945360">
        <w:rPr>
          <w:rFonts w:ascii="Times New Roman" w:hAnsi="Times New Roman" w:cs="Times New Roman"/>
          <w:sz w:val="24"/>
          <w:szCs w:val="24"/>
        </w:rPr>
        <w:t>se obvez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945360">
        <w:rPr>
          <w:rFonts w:ascii="Times New Roman" w:hAnsi="Times New Roman" w:cs="Times New Roman"/>
          <w:sz w:val="24"/>
          <w:szCs w:val="24"/>
        </w:rPr>
        <w:t xml:space="preserve"> do kraja rujna 2022. godine pristupiti pregovorima o promjeni visine osnovice za 2022. godinu u skladu s ekonomskim okolnostima i kretanjima gospodarskih pokazatelja.</w:t>
      </w:r>
    </w:p>
    <w:p w14:paraId="7D475975" w14:textId="77777777" w:rsidR="002D3BE6" w:rsidRDefault="002D3BE6" w:rsidP="002D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E2F4" w14:textId="77777777" w:rsidR="002D3BE6" w:rsidRPr="008D30D1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odredbama Zakona o reprezentativnosti udruga poslodavaca i sindikata („Narodne novine“, br. 93/14 i 26/15) pregovori o sklapanju izmjena ili dopuna kolektivnog ugovora vode se </w:t>
      </w:r>
      <w:r w:rsidRPr="008D30D1">
        <w:rPr>
          <w:rFonts w:ascii="Times New Roman" w:hAnsi="Times New Roman" w:cs="Times New Roman"/>
          <w:sz w:val="24"/>
          <w:szCs w:val="24"/>
        </w:rPr>
        <w:t>s pregovaračkim odborom sindikata čija je reprezentativnost ili zastupljenost u pregovaračkom odboru utvrđena za sklapanje kolektivnog ugovora o čijim se izmjenama, odnosno dopunama želi pregovarati i koji su potpisnici toga kolektivnog ugovora.</w:t>
      </w:r>
    </w:p>
    <w:p w14:paraId="6EF27172" w14:textId="77777777" w:rsidR="002D3BE6" w:rsidRDefault="002D3BE6" w:rsidP="002D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71534" w14:textId="77777777" w:rsidR="002D3BE6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Sindikati reprezentativni za pregovaranje o sklapanju Kolektivnog ugovora utvrđeni su rješenjem Povjerenstva za utvrđivanje reprezentativnosti KLASA: 006-04/21-07/02, URBROJ: 689/1-21-30, od 1. listopada 2021. </w:t>
      </w:r>
    </w:p>
    <w:p w14:paraId="52F55038" w14:textId="77777777" w:rsidR="002D3BE6" w:rsidRDefault="002D3BE6" w:rsidP="002D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35680" w14:textId="494B30E6" w:rsidR="002D3BE6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Pregovori s reprezentativnim sindikatima državne službe započeli su 21. rujna 2022. godine i trajali su do 18. listopada 2022. godine. Održana su četiri sastanka pregovaračkih odbora, </w:t>
      </w:r>
      <w:r w:rsidRPr="0073194E">
        <w:rPr>
          <w:rFonts w:ascii="Times New Roman" w:hAnsi="Times New Roman" w:cs="Times New Roman"/>
          <w:sz w:val="24"/>
          <w:szCs w:val="24"/>
        </w:rPr>
        <w:t>sa zaključnim sastankom koji je održan 26. listopada 2022. godine</w:t>
      </w:r>
      <w:r>
        <w:rPr>
          <w:rFonts w:ascii="Times New Roman" w:hAnsi="Times New Roman" w:cs="Times New Roman"/>
          <w:sz w:val="24"/>
          <w:szCs w:val="24"/>
        </w:rPr>
        <w:t>, koji su se sporazumjeli o povećanju osnovice za izračun plaće za 6</w:t>
      </w:r>
      <w:r>
        <w:rPr>
          <w:rFonts w:ascii="Times New Roman" w:hAnsi="Times New Roman" w:cs="Times New Roman"/>
          <w:sz w:val="24"/>
          <w:szCs w:val="24"/>
        </w:rPr>
        <w:t>% od 1. listopada 2022.</w:t>
      </w:r>
      <w:r>
        <w:rPr>
          <w:rFonts w:ascii="Times New Roman" w:hAnsi="Times New Roman" w:cs="Times New Roman"/>
          <w:sz w:val="24"/>
          <w:szCs w:val="24"/>
        </w:rPr>
        <w:t>, te će ista iznositi 6.663,47 kuna odn</w:t>
      </w:r>
      <w:r>
        <w:rPr>
          <w:rFonts w:ascii="Times New Roman" w:hAnsi="Times New Roman" w:cs="Times New Roman"/>
          <w:sz w:val="24"/>
          <w:szCs w:val="24"/>
        </w:rPr>
        <w:t xml:space="preserve">osno od 1. siječnja 2023.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884,39 eura, i 2% od 1. travnja 2023. od kojeg dana će osnovica iznositi 902,08</w:t>
      </w:r>
      <w:r w:rsidRPr="008D30D1">
        <w:rPr>
          <w:rFonts w:ascii="Times New Roman" w:hAnsi="Times New Roman" w:cs="Times New Roman"/>
          <w:sz w:val="24"/>
          <w:szCs w:val="24"/>
        </w:rPr>
        <w:t xml:space="preserve"> eura bruto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A4465" w14:textId="77777777" w:rsidR="002D3BE6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E8CA4" w14:textId="77777777" w:rsidR="002D3BE6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Pregovarački odbori su se usuglasili oko pregovora o visini osnovice za 2023. godinu koji će započeti tijekom trećeg tjedna mjeseca rujna 2023. godine.</w:t>
      </w:r>
    </w:p>
    <w:p w14:paraId="46764106" w14:textId="77777777" w:rsidR="002D3BE6" w:rsidRDefault="002D3BE6" w:rsidP="002D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6E07" w14:textId="77777777" w:rsidR="002D3BE6" w:rsidRDefault="002D3BE6" w:rsidP="002D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je povećan i iznos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nagrade za božićne blagdane za 2022. i 2023. godinu i regresa za 2023. godinu te će isti iznositi 1.750,00 kuna (232,27 eura), a povećan je i dar u prigodi dana Sv. Nikole za 2022. i 2023. godinu na 753,45 kuna.</w:t>
      </w:r>
    </w:p>
    <w:p w14:paraId="1BEEDD22" w14:textId="77777777" w:rsidR="002D3BE6" w:rsidRDefault="002D3BE6" w:rsidP="002D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62BFB" w14:textId="77777777" w:rsidR="002D3BE6" w:rsidRPr="003C4C9B" w:rsidRDefault="002D3BE6" w:rsidP="002D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Vladi Republike Hrvatske da prihvati Dodatak u predloženom sadržaju. Zaključkom se ujedno predlaže ovlastiti ministra rada, mirovinskoga sustava, obitelji i socijalne politike Marina Piletića za potpisivanje Dodatka te se predlaže zadužiti Ministarstvo rada, mirovinskoga sustava, obitelji i socijalne politike da o ovom Zaključku izvijesti Pregovarački odbor sindikata, kako bi se moglo pristupiti potpisivanju Dodatka.</w:t>
      </w:r>
    </w:p>
    <w:p w14:paraId="1B59D519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C70" w:rsidRPr="00092B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6017" w14:textId="77777777" w:rsidR="00E20D5A" w:rsidRDefault="00E20D5A" w:rsidP="0016213C">
      <w:pPr>
        <w:spacing w:after="0" w:line="240" w:lineRule="auto"/>
      </w:pPr>
      <w:r>
        <w:separator/>
      </w:r>
    </w:p>
  </w:endnote>
  <w:endnote w:type="continuationSeparator" w:id="0">
    <w:p w14:paraId="3C173E46" w14:textId="77777777" w:rsidR="00E20D5A" w:rsidRDefault="00E20D5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2421" w14:textId="77777777" w:rsidR="00E20D5A" w:rsidRDefault="00E20D5A" w:rsidP="0016213C">
      <w:pPr>
        <w:spacing w:after="0" w:line="240" w:lineRule="auto"/>
      </w:pPr>
      <w:r>
        <w:separator/>
      </w:r>
    </w:p>
  </w:footnote>
  <w:footnote w:type="continuationSeparator" w:id="0">
    <w:p w14:paraId="5A95AD75" w14:textId="77777777" w:rsidR="00E20D5A" w:rsidRDefault="00E20D5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224DE"/>
    <w:rsid w:val="000325A5"/>
    <w:rsid w:val="00056526"/>
    <w:rsid w:val="00092BEC"/>
    <w:rsid w:val="000956D5"/>
    <w:rsid w:val="00096AC1"/>
    <w:rsid w:val="000C17DD"/>
    <w:rsid w:val="000C3EEE"/>
    <w:rsid w:val="000C726F"/>
    <w:rsid w:val="000D30F8"/>
    <w:rsid w:val="000E17ED"/>
    <w:rsid w:val="001047DA"/>
    <w:rsid w:val="001215DB"/>
    <w:rsid w:val="00134711"/>
    <w:rsid w:val="00142592"/>
    <w:rsid w:val="00151342"/>
    <w:rsid w:val="0016213C"/>
    <w:rsid w:val="00183056"/>
    <w:rsid w:val="00184F83"/>
    <w:rsid w:val="001874D6"/>
    <w:rsid w:val="001960AB"/>
    <w:rsid w:val="001C79B2"/>
    <w:rsid w:val="001F4E18"/>
    <w:rsid w:val="00220F18"/>
    <w:rsid w:val="002305C1"/>
    <w:rsid w:val="0023064F"/>
    <w:rsid w:val="00235887"/>
    <w:rsid w:val="00253230"/>
    <w:rsid w:val="002542D4"/>
    <w:rsid w:val="00264860"/>
    <w:rsid w:val="00265286"/>
    <w:rsid w:val="00276D31"/>
    <w:rsid w:val="00290862"/>
    <w:rsid w:val="00295CAA"/>
    <w:rsid w:val="002965CD"/>
    <w:rsid w:val="002B06B9"/>
    <w:rsid w:val="002B2F89"/>
    <w:rsid w:val="002C37F5"/>
    <w:rsid w:val="002D3BE6"/>
    <w:rsid w:val="002D67BD"/>
    <w:rsid w:val="002E17FE"/>
    <w:rsid w:val="00301770"/>
    <w:rsid w:val="00305F6C"/>
    <w:rsid w:val="00311E00"/>
    <w:rsid w:val="0031261B"/>
    <w:rsid w:val="00321455"/>
    <w:rsid w:val="003377F5"/>
    <w:rsid w:val="0034044C"/>
    <w:rsid w:val="00340A7F"/>
    <w:rsid w:val="00342A86"/>
    <w:rsid w:val="00351797"/>
    <w:rsid w:val="003560CC"/>
    <w:rsid w:val="003734CE"/>
    <w:rsid w:val="003C4C9B"/>
    <w:rsid w:val="003D43A7"/>
    <w:rsid w:val="003F40AD"/>
    <w:rsid w:val="003F698A"/>
    <w:rsid w:val="003F79A2"/>
    <w:rsid w:val="004171DD"/>
    <w:rsid w:val="00423924"/>
    <w:rsid w:val="004260C1"/>
    <w:rsid w:val="00433CEA"/>
    <w:rsid w:val="00447E97"/>
    <w:rsid w:val="00451401"/>
    <w:rsid w:val="00452723"/>
    <w:rsid w:val="004732B8"/>
    <w:rsid w:val="00475133"/>
    <w:rsid w:val="00481219"/>
    <w:rsid w:val="004C7DB9"/>
    <w:rsid w:val="004D5EF3"/>
    <w:rsid w:val="004E3BD4"/>
    <w:rsid w:val="004F48BE"/>
    <w:rsid w:val="00507287"/>
    <w:rsid w:val="00507683"/>
    <w:rsid w:val="00510C1E"/>
    <w:rsid w:val="005137D4"/>
    <w:rsid w:val="0052065F"/>
    <w:rsid w:val="005222AE"/>
    <w:rsid w:val="005276F7"/>
    <w:rsid w:val="00527FA8"/>
    <w:rsid w:val="005414D9"/>
    <w:rsid w:val="00544F39"/>
    <w:rsid w:val="005650B3"/>
    <w:rsid w:val="005814D9"/>
    <w:rsid w:val="005937AB"/>
    <w:rsid w:val="005A33D6"/>
    <w:rsid w:val="005B54A8"/>
    <w:rsid w:val="005B74E3"/>
    <w:rsid w:val="005C0332"/>
    <w:rsid w:val="005C6488"/>
    <w:rsid w:val="005F382E"/>
    <w:rsid w:val="005F6972"/>
    <w:rsid w:val="00615049"/>
    <w:rsid w:val="006433F9"/>
    <w:rsid w:val="006451A7"/>
    <w:rsid w:val="00657B01"/>
    <w:rsid w:val="006675A7"/>
    <w:rsid w:val="00674C75"/>
    <w:rsid w:val="006930B3"/>
    <w:rsid w:val="006A3728"/>
    <w:rsid w:val="006A3789"/>
    <w:rsid w:val="006A4C87"/>
    <w:rsid w:val="006A505F"/>
    <w:rsid w:val="006C33C5"/>
    <w:rsid w:val="006C5322"/>
    <w:rsid w:val="006C76D4"/>
    <w:rsid w:val="006F7AD7"/>
    <w:rsid w:val="0070167D"/>
    <w:rsid w:val="00702677"/>
    <w:rsid w:val="00703036"/>
    <w:rsid w:val="00707A6D"/>
    <w:rsid w:val="007135C0"/>
    <w:rsid w:val="00715048"/>
    <w:rsid w:val="0072054E"/>
    <w:rsid w:val="00736983"/>
    <w:rsid w:val="00746C47"/>
    <w:rsid w:val="00750DCC"/>
    <w:rsid w:val="00750E47"/>
    <w:rsid w:val="00752F4B"/>
    <w:rsid w:val="00755EB9"/>
    <w:rsid w:val="00773F3A"/>
    <w:rsid w:val="00780990"/>
    <w:rsid w:val="00785E25"/>
    <w:rsid w:val="00786D1C"/>
    <w:rsid w:val="007900BB"/>
    <w:rsid w:val="007917B2"/>
    <w:rsid w:val="00796B83"/>
    <w:rsid w:val="007A5E7F"/>
    <w:rsid w:val="007C2EF7"/>
    <w:rsid w:val="007C6916"/>
    <w:rsid w:val="007D25C1"/>
    <w:rsid w:val="007F4A41"/>
    <w:rsid w:val="008214A6"/>
    <w:rsid w:val="00823485"/>
    <w:rsid w:val="00827BF8"/>
    <w:rsid w:val="0086636B"/>
    <w:rsid w:val="008679A5"/>
    <w:rsid w:val="00881D8E"/>
    <w:rsid w:val="008A247B"/>
    <w:rsid w:val="008C4BDD"/>
    <w:rsid w:val="008D30D1"/>
    <w:rsid w:val="008E2228"/>
    <w:rsid w:val="008E7074"/>
    <w:rsid w:val="008F1C56"/>
    <w:rsid w:val="008F6CB3"/>
    <w:rsid w:val="00912E1A"/>
    <w:rsid w:val="00927EE4"/>
    <w:rsid w:val="009313BF"/>
    <w:rsid w:val="00936739"/>
    <w:rsid w:val="00945360"/>
    <w:rsid w:val="00946259"/>
    <w:rsid w:val="00953DF9"/>
    <w:rsid w:val="00954B0E"/>
    <w:rsid w:val="009651F2"/>
    <w:rsid w:val="00966A54"/>
    <w:rsid w:val="009707BA"/>
    <w:rsid w:val="009819F8"/>
    <w:rsid w:val="00992A28"/>
    <w:rsid w:val="009B7D0A"/>
    <w:rsid w:val="009C4374"/>
    <w:rsid w:val="009E00B0"/>
    <w:rsid w:val="009E2A67"/>
    <w:rsid w:val="009E61A4"/>
    <w:rsid w:val="009F5072"/>
    <w:rsid w:val="00A151C6"/>
    <w:rsid w:val="00A21032"/>
    <w:rsid w:val="00A57C42"/>
    <w:rsid w:val="00A777CA"/>
    <w:rsid w:val="00A857CB"/>
    <w:rsid w:val="00AA2DBA"/>
    <w:rsid w:val="00AC691A"/>
    <w:rsid w:val="00AD0993"/>
    <w:rsid w:val="00AF76BF"/>
    <w:rsid w:val="00B06361"/>
    <w:rsid w:val="00B20C17"/>
    <w:rsid w:val="00B3332F"/>
    <w:rsid w:val="00B34E7E"/>
    <w:rsid w:val="00B35181"/>
    <w:rsid w:val="00B62398"/>
    <w:rsid w:val="00B75937"/>
    <w:rsid w:val="00B8500B"/>
    <w:rsid w:val="00B91F68"/>
    <w:rsid w:val="00B96805"/>
    <w:rsid w:val="00B97064"/>
    <w:rsid w:val="00BB6F67"/>
    <w:rsid w:val="00BD618B"/>
    <w:rsid w:val="00BD7829"/>
    <w:rsid w:val="00BE100B"/>
    <w:rsid w:val="00BE5FAB"/>
    <w:rsid w:val="00BF3483"/>
    <w:rsid w:val="00BF79AB"/>
    <w:rsid w:val="00C11DC9"/>
    <w:rsid w:val="00C26093"/>
    <w:rsid w:val="00C35EEA"/>
    <w:rsid w:val="00C41C70"/>
    <w:rsid w:val="00C5332D"/>
    <w:rsid w:val="00C56F44"/>
    <w:rsid w:val="00C618EF"/>
    <w:rsid w:val="00C6534E"/>
    <w:rsid w:val="00CB7592"/>
    <w:rsid w:val="00CD79E1"/>
    <w:rsid w:val="00D05B9B"/>
    <w:rsid w:val="00D10749"/>
    <w:rsid w:val="00D10AED"/>
    <w:rsid w:val="00D60ADE"/>
    <w:rsid w:val="00D66CB8"/>
    <w:rsid w:val="00D737AC"/>
    <w:rsid w:val="00DA0CEC"/>
    <w:rsid w:val="00DA32DB"/>
    <w:rsid w:val="00DA40C9"/>
    <w:rsid w:val="00DA495A"/>
    <w:rsid w:val="00DB6335"/>
    <w:rsid w:val="00DC1C7B"/>
    <w:rsid w:val="00DD016B"/>
    <w:rsid w:val="00DE40B8"/>
    <w:rsid w:val="00DE7834"/>
    <w:rsid w:val="00DF284F"/>
    <w:rsid w:val="00DF2A76"/>
    <w:rsid w:val="00DF5EDE"/>
    <w:rsid w:val="00E1201B"/>
    <w:rsid w:val="00E17202"/>
    <w:rsid w:val="00E20D5A"/>
    <w:rsid w:val="00E268FE"/>
    <w:rsid w:val="00E33566"/>
    <w:rsid w:val="00E33D8A"/>
    <w:rsid w:val="00E42084"/>
    <w:rsid w:val="00E55D5F"/>
    <w:rsid w:val="00E72511"/>
    <w:rsid w:val="00E7483E"/>
    <w:rsid w:val="00E75431"/>
    <w:rsid w:val="00E9499A"/>
    <w:rsid w:val="00EB0861"/>
    <w:rsid w:val="00EC21B0"/>
    <w:rsid w:val="00ED423C"/>
    <w:rsid w:val="00EF38DC"/>
    <w:rsid w:val="00F26529"/>
    <w:rsid w:val="00F30B37"/>
    <w:rsid w:val="00F33F1E"/>
    <w:rsid w:val="00F53D45"/>
    <w:rsid w:val="00F6156C"/>
    <w:rsid w:val="00F719E9"/>
    <w:rsid w:val="00F74DCC"/>
    <w:rsid w:val="00F96EC2"/>
    <w:rsid w:val="00F97506"/>
    <w:rsid w:val="00FC3E23"/>
    <w:rsid w:val="00FC65C3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F10978-2309-4C54-960E-72C0B4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3273-82D5-48A9-83D1-540B593E45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224354-67CE-439E-8C8A-DBD82D02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17699-1061-42D0-9BFC-C26BF85859C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D46D42-6F09-47DD-8E66-1D112BD70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6185AC-6EFE-4F37-9102-413DDA9F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12</cp:revision>
  <cp:lastPrinted>2022-10-28T09:47:00Z</cp:lastPrinted>
  <dcterms:created xsi:type="dcterms:W3CDTF">2022-10-28T09:11:00Z</dcterms:created>
  <dcterms:modified xsi:type="dcterms:W3CDTF">2022-10-31T09:16:00Z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