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C131" w14:textId="77777777" w:rsidR="00E93B34" w:rsidRDefault="00E93B34" w:rsidP="00E93B34">
      <w:pPr>
        <w:rPr>
          <w:rFonts w:ascii="Times New Roman" w:hAnsi="Times New Roman" w:cs="Times New Roman"/>
          <w:sz w:val="24"/>
          <w:szCs w:val="24"/>
        </w:rPr>
      </w:pPr>
    </w:p>
    <w:p w14:paraId="558F3A1C" w14:textId="77777777" w:rsidR="00E93B34" w:rsidRDefault="00E93B34" w:rsidP="00E93B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E2254" w14:textId="77777777" w:rsidR="00324D33" w:rsidRDefault="00324D33" w:rsidP="00E93B34">
      <w:pPr>
        <w:jc w:val="center"/>
        <w:rPr>
          <w:noProof/>
        </w:rPr>
      </w:pPr>
    </w:p>
    <w:p w14:paraId="6AD37217" w14:textId="77777777" w:rsidR="00324D33" w:rsidRDefault="00E93B34" w:rsidP="00E93B34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0B44CBF6" wp14:editId="6951493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0999" w14:textId="1157A7F7" w:rsidR="00E93B34" w:rsidRPr="00E93B34" w:rsidRDefault="00E93B34" w:rsidP="00E93B34">
      <w:pPr>
        <w:jc w:val="center"/>
      </w:pP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  <w:r w:rsidRPr="008056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0E80D51" w14:textId="77777777" w:rsidR="00E93B34" w:rsidRPr="0080566A" w:rsidRDefault="00E93B34" w:rsidP="00E93B34">
      <w:pPr>
        <w:rPr>
          <w:rFonts w:ascii="Times New Roman" w:hAnsi="Times New Roman" w:cs="Times New Roman"/>
          <w:sz w:val="24"/>
          <w:szCs w:val="24"/>
        </w:rPr>
      </w:pPr>
    </w:p>
    <w:p w14:paraId="1153DB5C" w14:textId="133767CE" w:rsidR="00E93B34" w:rsidRPr="0080566A" w:rsidRDefault="00E93B34" w:rsidP="00E93B34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 xml:space="preserve">Zagreb, </w:t>
      </w:r>
      <w:r w:rsidR="00107879">
        <w:rPr>
          <w:rFonts w:ascii="Times New Roman" w:hAnsi="Times New Roman" w:cs="Times New Roman"/>
          <w:sz w:val="24"/>
          <w:szCs w:val="24"/>
        </w:rPr>
        <w:t xml:space="preserve">3. ožujka </w:t>
      </w:r>
      <w:r w:rsidRPr="008056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66A">
        <w:rPr>
          <w:rFonts w:ascii="Times New Roman" w:hAnsi="Times New Roman" w:cs="Times New Roman"/>
          <w:sz w:val="24"/>
          <w:szCs w:val="24"/>
        </w:rPr>
        <w:t>.</w:t>
      </w:r>
    </w:p>
    <w:p w14:paraId="59130082" w14:textId="77777777" w:rsidR="00E93B34" w:rsidRPr="0080566A" w:rsidRDefault="00E93B34" w:rsidP="00E9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93B34" w:rsidRPr="0080566A" w14:paraId="161A8846" w14:textId="77777777" w:rsidTr="007D4AF1">
        <w:tc>
          <w:tcPr>
            <w:tcW w:w="1949" w:type="dxa"/>
          </w:tcPr>
          <w:p w14:paraId="49075BE2" w14:textId="77777777" w:rsidR="00E93B34" w:rsidRPr="0080566A" w:rsidRDefault="00E93B34" w:rsidP="007D4A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A5CD314" w14:textId="77777777" w:rsidR="00E93B34" w:rsidRPr="0080566A" w:rsidRDefault="00E93B34" w:rsidP="007D4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12EAAF63" w14:textId="77777777" w:rsidR="00E93B34" w:rsidRPr="0080566A" w:rsidRDefault="00E93B34" w:rsidP="00E9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93B34" w:rsidRPr="0080566A" w14:paraId="0ADCDECE" w14:textId="77777777" w:rsidTr="007D4AF1">
        <w:tc>
          <w:tcPr>
            <w:tcW w:w="1940" w:type="dxa"/>
          </w:tcPr>
          <w:p w14:paraId="50572728" w14:textId="77777777" w:rsidR="00E93B34" w:rsidRPr="0080566A" w:rsidRDefault="00E93B34" w:rsidP="007D4AF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57726097" w14:textId="4D44FC28" w:rsidR="00E93B34" w:rsidRDefault="00E93B34" w:rsidP="0050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10787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aključka u vezi s provođenjem međunarodnog demografskog istraživanja </w:t>
            </w:r>
            <w:r w:rsidR="00501C1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Generations</w:t>
            </w:r>
            <w:r w:rsidR="0050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50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112A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 Programme</w:t>
            </w:r>
            <w:r w:rsidR="00501C1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50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Republici Hrvatskoj u razdoblju od 2022.</w:t>
            </w:r>
            <w:r w:rsidR="0010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C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bookmarkStart w:id="0" w:name="_GoBack"/>
            <w:bookmarkEnd w:id="0"/>
            <w:r w:rsidR="0010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2028. godine</w:t>
            </w:r>
          </w:p>
          <w:p w14:paraId="40DD74F6" w14:textId="77777777" w:rsidR="00E93B34" w:rsidRPr="0080566A" w:rsidRDefault="00E93B34" w:rsidP="007D4A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4BB8" w14:textId="77777777" w:rsidR="00E93B34" w:rsidRPr="0080566A" w:rsidRDefault="00E93B34" w:rsidP="00E93B34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D1A53E" w14:textId="77777777" w:rsidR="00E93B34" w:rsidRPr="0080566A" w:rsidRDefault="00E93B34" w:rsidP="00E93B34">
      <w:pPr>
        <w:rPr>
          <w:rFonts w:ascii="Times New Roman" w:hAnsi="Times New Roman" w:cs="Times New Roman"/>
          <w:sz w:val="24"/>
          <w:szCs w:val="24"/>
        </w:rPr>
      </w:pPr>
    </w:p>
    <w:p w14:paraId="5EBCF55E" w14:textId="77777777" w:rsidR="00E93B34" w:rsidRDefault="00E93B34" w:rsidP="00E93B34"/>
    <w:p w14:paraId="121DF9AF" w14:textId="77777777" w:rsidR="00E93B34" w:rsidRDefault="00E93B34" w:rsidP="00E93B34"/>
    <w:p w14:paraId="23005C95" w14:textId="77777777" w:rsidR="00E93B34" w:rsidRDefault="00E93B34" w:rsidP="00E93B34"/>
    <w:p w14:paraId="5FEC87D5" w14:textId="2322366C" w:rsidR="00E93B34" w:rsidRDefault="00E93B34" w:rsidP="00E93B34"/>
    <w:p w14:paraId="728EA379" w14:textId="77777777" w:rsidR="00501C14" w:rsidRDefault="00501C14" w:rsidP="00E93B34"/>
    <w:p w14:paraId="1023F011" w14:textId="77777777" w:rsidR="00E93B34" w:rsidRDefault="00E93B34" w:rsidP="00E93B34"/>
    <w:p w14:paraId="4DBD6F0D" w14:textId="77777777" w:rsidR="00E93B34" w:rsidRPr="004A7F83" w:rsidRDefault="00E93B34" w:rsidP="00E93B34"/>
    <w:p w14:paraId="775A2C5F" w14:textId="77777777" w:rsidR="00E93B34" w:rsidRPr="000008E4" w:rsidRDefault="00E93B34" w:rsidP="00E93B34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52CDD11A" w14:textId="65225BC8" w:rsidR="00501C14" w:rsidRDefault="00501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D92B51" w14:textId="4795A453" w:rsidR="009934B1" w:rsidRPr="00107879" w:rsidRDefault="008F1060" w:rsidP="001078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8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Prijedlog </w:t>
      </w:r>
    </w:p>
    <w:p w14:paraId="7C3C8235" w14:textId="385C20F8" w:rsidR="008C2FDF" w:rsidRPr="00107879" w:rsidRDefault="008C2FDF" w:rsidP="0010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08AB" w14:textId="7FDD0CFA" w:rsidR="00107879" w:rsidRDefault="006A2CB3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ab/>
      </w:r>
    </w:p>
    <w:p w14:paraId="5E47CC6D" w14:textId="77777777" w:rsidR="00501C14" w:rsidRDefault="00501C14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98B45" w14:textId="77777777" w:rsidR="00107879" w:rsidRDefault="00107879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8A60" w14:textId="77777777" w:rsidR="00107879" w:rsidRDefault="00107879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A9F43" w14:textId="49C6553F" w:rsidR="008C2FDF" w:rsidRPr="00107879" w:rsidRDefault="006A2CB3" w:rsidP="001078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</w:t>
      </w:r>
      <w:r w:rsidR="00107879">
        <w:rPr>
          <w:rFonts w:ascii="Times New Roman" w:hAnsi="Times New Roman" w:cs="Times New Roman"/>
          <w:sz w:val="24"/>
          <w:szCs w:val="24"/>
        </w:rPr>
        <w:t>“</w:t>
      </w:r>
      <w:r w:rsidRPr="00107879">
        <w:rPr>
          <w:rFonts w:ascii="Times New Roman" w:hAnsi="Times New Roman" w:cs="Times New Roman"/>
          <w:sz w:val="24"/>
          <w:szCs w:val="24"/>
        </w:rPr>
        <w:t>, br. 150/11</w:t>
      </w:r>
      <w:r w:rsidR="00107879">
        <w:rPr>
          <w:rFonts w:ascii="Times New Roman" w:hAnsi="Times New Roman" w:cs="Times New Roman"/>
          <w:sz w:val="24"/>
          <w:szCs w:val="24"/>
        </w:rPr>
        <w:t>.</w:t>
      </w:r>
      <w:r w:rsidRPr="00107879">
        <w:rPr>
          <w:rFonts w:ascii="Times New Roman" w:hAnsi="Times New Roman" w:cs="Times New Roman"/>
          <w:sz w:val="24"/>
          <w:szCs w:val="24"/>
        </w:rPr>
        <w:t>, 119/14</w:t>
      </w:r>
      <w:r w:rsidR="00107879">
        <w:rPr>
          <w:rFonts w:ascii="Times New Roman" w:hAnsi="Times New Roman" w:cs="Times New Roman"/>
          <w:sz w:val="24"/>
          <w:szCs w:val="24"/>
        </w:rPr>
        <w:t xml:space="preserve">., 93/16. </w:t>
      </w:r>
      <w:r w:rsidRPr="00107879">
        <w:rPr>
          <w:rFonts w:ascii="Times New Roman" w:hAnsi="Times New Roman" w:cs="Times New Roman"/>
          <w:sz w:val="24"/>
          <w:szCs w:val="24"/>
        </w:rPr>
        <w:t>i 116/18</w:t>
      </w:r>
      <w:r w:rsidR="00107879">
        <w:rPr>
          <w:rFonts w:ascii="Times New Roman" w:hAnsi="Times New Roman" w:cs="Times New Roman"/>
          <w:sz w:val="24"/>
          <w:szCs w:val="24"/>
        </w:rPr>
        <w:t>.</w:t>
      </w:r>
      <w:r w:rsidRPr="00107879">
        <w:rPr>
          <w:rFonts w:ascii="Times New Roman" w:hAnsi="Times New Roman" w:cs="Times New Roman"/>
          <w:sz w:val="24"/>
          <w:szCs w:val="24"/>
        </w:rPr>
        <w:t xml:space="preserve">), </w:t>
      </w:r>
      <w:r w:rsidR="00D2677F" w:rsidRPr="00107879">
        <w:rPr>
          <w:rFonts w:ascii="Times New Roman" w:hAnsi="Times New Roman" w:cs="Times New Roman"/>
          <w:sz w:val="24"/>
          <w:szCs w:val="24"/>
        </w:rPr>
        <w:t xml:space="preserve">a u skladu s ciljem 2.3. </w:t>
      </w:r>
      <w:r w:rsidR="003248E0" w:rsidRPr="00107879">
        <w:rPr>
          <w:rFonts w:ascii="Times New Roman" w:hAnsi="Times New Roman" w:cs="Times New Roman"/>
          <w:sz w:val="24"/>
          <w:szCs w:val="24"/>
        </w:rPr>
        <w:t>„</w:t>
      </w:r>
      <w:r w:rsidR="00D2677F" w:rsidRPr="00107879">
        <w:rPr>
          <w:rFonts w:ascii="Times New Roman" w:hAnsi="Times New Roman" w:cs="Times New Roman"/>
          <w:sz w:val="24"/>
          <w:szCs w:val="24"/>
        </w:rPr>
        <w:t>Demografska revitalizacija i bolji položaj obitelji“ Programa Vlade Republike Hrvatske 2020.</w:t>
      </w:r>
      <w:r w:rsid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D2677F" w:rsidRPr="00107879">
        <w:rPr>
          <w:rFonts w:ascii="Times New Roman" w:hAnsi="Times New Roman" w:cs="Times New Roman"/>
          <w:sz w:val="24"/>
          <w:szCs w:val="24"/>
        </w:rPr>
        <w:t>-</w:t>
      </w:r>
      <w:r w:rsid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D2677F" w:rsidRPr="00107879">
        <w:rPr>
          <w:rFonts w:ascii="Times New Roman" w:hAnsi="Times New Roman" w:cs="Times New Roman"/>
          <w:sz w:val="24"/>
          <w:szCs w:val="24"/>
        </w:rPr>
        <w:t>2024</w:t>
      </w:r>
      <w:r w:rsidR="00E5234E" w:rsidRPr="00107879">
        <w:rPr>
          <w:rFonts w:ascii="Times New Roman" w:hAnsi="Times New Roman" w:cs="Times New Roman"/>
          <w:sz w:val="24"/>
          <w:szCs w:val="24"/>
        </w:rPr>
        <w:t xml:space="preserve">., </w:t>
      </w:r>
      <w:r w:rsidRPr="00107879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EE65AE" w:rsidRPr="0010787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5234E" w:rsidRPr="00107879">
        <w:rPr>
          <w:rFonts w:ascii="Times New Roman" w:hAnsi="Times New Roman" w:cs="Times New Roman"/>
          <w:sz w:val="24"/>
          <w:szCs w:val="24"/>
        </w:rPr>
        <w:t xml:space="preserve"> 202</w:t>
      </w:r>
      <w:r w:rsidR="00DC349A" w:rsidRPr="00107879">
        <w:rPr>
          <w:rFonts w:ascii="Times New Roman" w:hAnsi="Times New Roman" w:cs="Times New Roman"/>
          <w:sz w:val="24"/>
          <w:szCs w:val="24"/>
        </w:rPr>
        <w:t>2</w:t>
      </w:r>
      <w:r w:rsidR="00E5234E" w:rsidRPr="00107879">
        <w:rPr>
          <w:rFonts w:ascii="Times New Roman" w:hAnsi="Times New Roman" w:cs="Times New Roman"/>
          <w:sz w:val="24"/>
          <w:szCs w:val="24"/>
        </w:rPr>
        <w:t xml:space="preserve">. </w:t>
      </w:r>
      <w:r w:rsidR="00EE65AE" w:rsidRPr="00107879">
        <w:rPr>
          <w:rFonts w:ascii="Times New Roman" w:hAnsi="Times New Roman" w:cs="Times New Roman"/>
          <w:sz w:val="24"/>
          <w:szCs w:val="24"/>
        </w:rPr>
        <w:t>donijela</w:t>
      </w:r>
    </w:p>
    <w:p w14:paraId="302F72EE" w14:textId="58C129ED" w:rsidR="00EE65AE" w:rsidRDefault="00EE65AE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2E15D" w14:textId="77777777" w:rsidR="00107879" w:rsidRPr="00107879" w:rsidRDefault="00107879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380C" w14:textId="10FD3020" w:rsidR="006E35B7" w:rsidRPr="00107879" w:rsidRDefault="00EE65AE" w:rsidP="00107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87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07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79CE37A7" w14:textId="73CCA6B1" w:rsidR="006E35B7" w:rsidRDefault="006E35B7" w:rsidP="00107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3C286" w14:textId="2FEA49A6" w:rsidR="00107879" w:rsidRDefault="00107879" w:rsidP="00107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1B7A3" w14:textId="1E87791D" w:rsidR="00EE65AE" w:rsidRPr="00107879" w:rsidRDefault="0010787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845E4" w:rsidRPr="00107879">
        <w:rPr>
          <w:rFonts w:ascii="Times New Roman" w:hAnsi="Times New Roman" w:cs="Times New Roman"/>
          <w:sz w:val="24"/>
          <w:szCs w:val="24"/>
        </w:rPr>
        <w:t xml:space="preserve">Zadužuje se Središnji državni ured za demografiju i mlade da </w:t>
      </w:r>
      <w:r w:rsidR="0029238B" w:rsidRPr="00107879">
        <w:rPr>
          <w:rFonts w:ascii="Times New Roman" w:hAnsi="Times New Roman" w:cs="Times New Roman"/>
          <w:sz w:val="24"/>
          <w:szCs w:val="24"/>
        </w:rPr>
        <w:t>se uključi u ciklus međunarodnog demografskog istraživanja „G</w:t>
      </w:r>
      <w:r w:rsidR="007F1150" w:rsidRPr="00107879">
        <w:rPr>
          <w:rFonts w:ascii="Times New Roman" w:hAnsi="Times New Roman" w:cs="Times New Roman"/>
          <w:sz w:val="24"/>
          <w:szCs w:val="24"/>
        </w:rPr>
        <w:t>enerations</w:t>
      </w:r>
      <w:r w:rsidR="00501C14">
        <w:rPr>
          <w:rFonts w:ascii="Times New Roman" w:hAnsi="Times New Roman" w:cs="Times New Roman"/>
          <w:sz w:val="24"/>
          <w:szCs w:val="24"/>
        </w:rPr>
        <w:t xml:space="preserve"> </w:t>
      </w:r>
      <w:r w:rsidR="0029238B" w:rsidRPr="00107879">
        <w:rPr>
          <w:rFonts w:ascii="Times New Roman" w:hAnsi="Times New Roman" w:cs="Times New Roman"/>
          <w:sz w:val="24"/>
          <w:szCs w:val="24"/>
        </w:rPr>
        <w:t>&amp;</w:t>
      </w:r>
      <w:r w:rsidR="00501C14">
        <w:rPr>
          <w:rFonts w:ascii="Times New Roman" w:hAnsi="Times New Roman" w:cs="Times New Roman"/>
          <w:sz w:val="24"/>
          <w:szCs w:val="24"/>
        </w:rPr>
        <w:t xml:space="preserve"> </w:t>
      </w:r>
      <w:r w:rsidR="007F1150" w:rsidRPr="00107879">
        <w:rPr>
          <w:rFonts w:ascii="Times New Roman" w:hAnsi="Times New Roman" w:cs="Times New Roman"/>
          <w:sz w:val="24"/>
          <w:szCs w:val="24"/>
        </w:rPr>
        <w:t>Gender</w:t>
      </w:r>
      <w:r w:rsidR="0029238B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7F1150" w:rsidRPr="00107879">
        <w:rPr>
          <w:rFonts w:ascii="Times New Roman" w:hAnsi="Times New Roman" w:cs="Times New Roman"/>
          <w:sz w:val="24"/>
          <w:szCs w:val="24"/>
        </w:rPr>
        <w:t>Programme</w:t>
      </w:r>
      <w:r w:rsidR="004F68E0">
        <w:rPr>
          <w:rFonts w:ascii="Times New Roman" w:hAnsi="Times New Roman" w:cs="Times New Roman"/>
          <w:sz w:val="24"/>
          <w:szCs w:val="24"/>
        </w:rPr>
        <w:t>“</w:t>
      </w:r>
      <w:r w:rsidR="0029238B" w:rsidRPr="00107879">
        <w:rPr>
          <w:rFonts w:ascii="Times New Roman" w:hAnsi="Times New Roman" w:cs="Times New Roman"/>
          <w:sz w:val="24"/>
          <w:szCs w:val="24"/>
        </w:rPr>
        <w:t xml:space="preserve"> i </w:t>
      </w:r>
      <w:r w:rsidR="007F1150" w:rsidRPr="00107879">
        <w:rPr>
          <w:rFonts w:ascii="Times New Roman" w:hAnsi="Times New Roman" w:cs="Times New Roman"/>
          <w:sz w:val="24"/>
          <w:szCs w:val="24"/>
        </w:rPr>
        <w:t>u suradnji s Ekonomskim fakultetom</w:t>
      </w:r>
      <w:r w:rsidR="0023291A">
        <w:rPr>
          <w:rFonts w:ascii="Times New Roman" w:hAnsi="Times New Roman" w:cs="Times New Roman"/>
          <w:sz w:val="24"/>
          <w:szCs w:val="24"/>
        </w:rPr>
        <w:t xml:space="preserve"> -</w:t>
      </w:r>
      <w:r w:rsidR="007F1150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4F68E0">
        <w:rPr>
          <w:rFonts w:ascii="Times New Roman" w:hAnsi="Times New Roman" w:cs="Times New Roman"/>
          <w:sz w:val="24"/>
          <w:szCs w:val="24"/>
        </w:rPr>
        <w:t>Zagreb</w:t>
      </w:r>
      <w:r w:rsidR="00AE5E7C" w:rsidRPr="00107879">
        <w:rPr>
          <w:rFonts w:ascii="Times New Roman" w:hAnsi="Times New Roman" w:cs="Times New Roman"/>
          <w:sz w:val="24"/>
          <w:szCs w:val="24"/>
        </w:rPr>
        <w:t xml:space="preserve">, </w:t>
      </w:r>
      <w:r w:rsidR="00FE72E7" w:rsidRPr="00107879">
        <w:rPr>
          <w:rFonts w:ascii="Times New Roman" w:hAnsi="Times New Roman" w:cs="Times New Roman"/>
          <w:sz w:val="24"/>
          <w:szCs w:val="24"/>
        </w:rPr>
        <w:t>provede istraživanje u Republici Hrvatskoj</w:t>
      </w:r>
      <w:r w:rsidR="006D7F5B" w:rsidRPr="00107879">
        <w:rPr>
          <w:rFonts w:ascii="Times New Roman" w:hAnsi="Times New Roman" w:cs="Times New Roman"/>
          <w:sz w:val="24"/>
          <w:szCs w:val="24"/>
        </w:rPr>
        <w:t>,</w:t>
      </w:r>
      <w:r w:rsidR="00FE72E7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AE5E7C" w:rsidRPr="00107879">
        <w:rPr>
          <w:rFonts w:ascii="Times New Roman" w:hAnsi="Times New Roman" w:cs="Times New Roman"/>
          <w:sz w:val="24"/>
          <w:szCs w:val="24"/>
        </w:rPr>
        <w:t>u tri ciklusa</w:t>
      </w:r>
      <w:r w:rsidR="00FE72E7" w:rsidRPr="00107879">
        <w:rPr>
          <w:rFonts w:ascii="Times New Roman" w:hAnsi="Times New Roman" w:cs="Times New Roman"/>
          <w:sz w:val="24"/>
          <w:szCs w:val="24"/>
        </w:rPr>
        <w:t xml:space="preserve">, </w:t>
      </w:r>
      <w:r w:rsidR="00AE5E7C" w:rsidRPr="00107879">
        <w:rPr>
          <w:rFonts w:ascii="Times New Roman" w:hAnsi="Times New Roman" w:cs="Times New Roman"/>
          <w:sz w:val="24"/>
          <w:szCs w:val="24"/>
        </w:rPr>
        <w:t>u razdoblju od 2022.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E5E7C" w:rsidRPr="00107879">
        <w:rPr>
          <w:rFonts w:ascii="Times New Roman" w:hAnsi="Times New Roman" w:cs="Times New Roman"/>
          <w:sz w:val="24"/>
          <w:szCs w:val="24"/>
        </w:rPr>
        <w:t>2028. godine</w:t>
      </w:r>
      <w:r w:rsidR="00FE72E7" w:rsidRPr="00107879">
        <w:rPr>
          <w:rFonts w:ascii="Times New Roman" w:hAnsi="Times New Roman" w:cs="Times New Roman"/>
          <w:sz w:val="24"/>
          <w:szCs w:val="24"/>
        </w:rPr>
        <w:t>.</w:t>
      </w:r>
    </w:p>
    <w:p w14:paraId="28905D12" w14:textId="454F524E" w:rsidR="00351E1C" w:rsidRPr="00107879" w:rsidRDefault="00351E1C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1ABA0" w14:textId="420C8FEC" w:rsidR="00972DFF" w:rsidRPr="00107879" w:rsidRDefault="0010787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91DCA" w:rsidRPr="00107879">
        <w:rPr>
          <w:rFonts w:ascii="Times New Roman" w:hAnsi="Times New Roman" w:cs="Times New Roman"/>
          <w:sz w:val="24"/>
          <w:szCs w:val="24"/>
        </w:rPr>
        <w:t>Međusobne odnose</w:t>
      </w:r>
      <w:r w:rsidR="00D965FD" w:rsidRPr="00107879">
        <w:rPr>
          <w:rFonts w:ascii="Times New Roman" w:hAnsi="Times New Roman" w:cs="Times New Roman"/>
          <w:sz w:val="24"/>
          <w:szCs w:val="24"/>
        </w:rPr>
        <w:t xml:space="preserve"> te prava i obveze </w:t>
      </w:r>
      <w:r w:rsidR="009A6CD6" w:rsidRPr="00107879">
        <w:rPr>
          <w:rFonts w:ascii="Times New Roman" w:hAnsi="Times New Roman" w:cs="Times New Roman"/>
          <w:sz w:val="24"/>
          <w:szCs w:val="24"/>
        </w:rPr>
        <w:t>u vezi s provedbom 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6CD6" w:rsidRPr="00107879">
        <w:rPr>
          <w:rFonts w:ascii="Times New Roman" w:hAnsi="Times New Roman" w:cs="Times New Roman"/>
          <w:sz w:val="24"/>
          <w:szCs w:val="24"/>
        </w:rPr>
        <w:t xml:space="preserve"> Zaključka</w:t>
      </w:r>
      <w:r w:rsidR="00972DFF" w:rsidRPr="00107879">
        <w:rPr>
          <w:rFonts w:ascii="Times New Roman" w:hAnsi="Times New Roman" w:cs="Times New Roman"/>
          <w:sz w:val="24"/>
          <w:szCs w:val="24"/>
        </w:rPr>
        <w:t xml:space="preserve"> Središnji državni ured za demografiju i mlade </w:t>
      </w:r>
      <w:r w:rsidR="0023291A">
        <w:rPr>
          <w:rFonts w:ascii="Times New Roman" w:hAnsi="Times New Roman" w:cs="Times New Roman"/>
          <w:sz w:val="24"/>
          <w:szCs w:val="24"/>
        </w:rPr>
        <w:t xml:space="preserve">i Ekonomski fakultet - </w:t>
      </w:r>
      <w:r w:rsidR="004F68E0">
        <w:rPr>
          <w:rFonts w:ascii="Times New Roman" w:hAnsi="Times New Roman" w:cs="Times New Roman"/>
          <w:sz w:val="24"/>
          <w:szCs w:val="24"/>
        </w:rPr>
        <w:t>Zagreb</w:t>
      </w:r>
      <w:r w:rsidR="007F1150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972DFF" w:rsidRPr="00107879">
        <w:rPr>
          <w:rFonts w:ascii="Times New Roman" w:hAnsi="Times New Roman" w:cs="Times New Roman"/>
          <w:sz w:val="24"/>
          <w:szCs w:val="24"/>
        </w:rPr>
        <w:t>uredit</w:t>
      </w:r>
      <w:r w:rsidR="00D568FA" w:rsidRPr="00107879">
        <w:rPr>
          <w:rFonts w:ascii="Times New Roman" w:hAnsi="Times New Roman" w:cs="Times New Roman"/>
          <w:sz w:val="24"/>
          <w:szCs w:val="24"/>
        </w:rPr>
        <w:t xml:space="preserve"> će sporazumom.</w:t>
      </w:r>
    </w:p>
    <w:p w14:paraId="1D204368" w14:textId="7FFF101F" w:rsidR="00022E88" w:rsidRPr="00107879" w:rsidRDefault="00022E88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C84E" w14:textId="13BF497A" w:rsidR="0017584E" w:rsidRPr="00107879" w:rsidRDefault="0010787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7397E" w:rsidRPr="00107879">
        <w:rPr>
          <w:rFonts w:ascii="Times New Roman" w:hAnsi="Times New Roman" w:cs="Times New Roman"/>
          <w:sz w:val="24"/>
          <w:szCs w:val="24"/>
        </w:rPr>
        <w:t>S</w:t>
      </w:r>
      <w:r w:rsidR="0017584E" w:rsidRPr="00107879">
        <w:rPr>
          <w:rFonts w:ascii="Times New Roman" w:hAnsi="Times New Roman" w:cs="Times New Roman"/>
          <w:sz w:val="24"/>
          <w:szCs w:val="24"/>
        </w:rPr>
        <w:t>redstva za provedbu</w:t>
      </w:r>
      <w:r w:rsidR="006D7F5B" w:rsidRPr="00107879">
        <w:rPr>
          <w:rFonts w:ascii="Times New Roman" w:hAnsi="Times New Roman" w:cs="Times New Roman"/>
          <w:sz w:val="24"/>
          <w:szCs w:val="24"/>
        </w:rPr>
        <w:t xml:space="preserve"> prvog ciklusa </w:t>
      </w:r>
      <w:r w:rsidR="0097397E" w:rsidRPr="00107879">
        <w:rPr>
          <w:rFonts w:ascii="Times New Roman" w:hAnsi="Times New Roman" w:cs="Times New Roman"/>
          <w:sz w:val="24"/>
          <w:szCs w:val="24"/>
        </w:rPr>
        <w:t xml:space="preserve">istraživanja iz točke </w:t>
      </w:r>
      <w:r w:rsidR="00C361DE" w:rsidRPr="00107879">
        <w:rPr>
          <w:rFonts w:ascii="Times New Roman" w:hAnsi="Times New Roman" w:cs="Times New Roman"/>
          <w:sz w:val="24"/>
          <w:szCs w:val="24"/>
        </w:rPr>
        <w:t>1</w:t>
      </w:r>
      <w:r w:rsidR="0097397E" w:rsidRPr="00107879">
        <w:rPr>
          <w:rFonts w:ascii="Times New Roman" w:hAnsi="Times New Roman" w:cs="Times New Roman"/>
          <w:sz w:val="24"/>
          <w:szCs w:val="24"/>
        </w:rPr>
        <w:t>. 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97397E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17584E" w:rsidRPr="00107879">
        <w:rPr>
          <w:rFonts w:ascii="Times New Roman" w:hAnsi="Times New Roman" w:cs="Times New Roman"/>
          <w:sz w:val="24"/>
          <w:szCs w:val="24"/>
        </w:rPr>
        <w:t>Zaključka</w:t>
      </w:r>
      <w:r w:rsidR="00C361DE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BE2038" w:rsidRPr="00107879">
        <w:rPr>
          <w:rFonts w:ascii="Times New Roman" w:hAnsi="Times New Roman" w:cs="Times New Roman"/>
          <w:sz w:val="24"/>
          <w:szCs w:val="24"/>
        </w:rPr>
        <w:t xml:space="preserve">u 2022. </w:t>
      </w:r>
      <w:r w:rsidR="0017584E" w:rsidRPr="00107879">
        <w:rPr>
          <w:rFonts w:ascii="Times New Roman" w:hAnsi="Times New Roman" w:cs="Times New Roman"/>
          <w:sz w:val="24"/>
          <w:szCs w:val="24"/>
        </w:rPr>
        <w:t>osigura</w:t>
      </w:r>
      <w:r w:rsidR="007F1150" w:rsidRPr="00107879">
        <w:rPr>
          <w:rFonts w:ascii="Times New Roman" w:hAnsi="Times New Roman" w:cs="Times New Roman"/>
          <w:sz w:val="24"/>
          <w:szCs w:val="24"/>
        </w:rPr>
        <w:t>na su</w:t>
      </w:r>
      <w:r w:rsidR="0017584E" w:rsidRPr="00107879">
        <w:rPr>
          <w:rFonts w:ascii="Times New Roman" w:hAnsi="Times New Roman" w:cs="Times New Roman"/>
          <w:sz w:val="24"/>
          <w:szCs w:val="24"/>
        </w:rPr>
        <w:t xml:space="preserve"> u Državnom proračunu Republike Hrvatske za 202</w:t>
      </w:r>
      <w:r w:rsidR="007F1150" w:rsidRPr="00107879">
        <w:rPr>
          <w:rFonts w:ascii="Times New Roman" w:hAnsi="Times New Roman" w:cs="Times New Roman"/>
          <w:sz w:val="24"/>
          <w:szCs w:val="24"/>
        </w:rPr>
        <w:t>2</w:t>
      </w:r>
      <w:r w:rsidR="0017584E" w:rsidRPr="00107879">
        <w:rPr>
          <w:rFonts w:ascii="Times New Roman" w:hAnsi="Times New Roman" w:cs="Times New Roman"/>
          <w:sz w:val="24"/>
          <w:szCs w:val="24"/>
        </w:rPr>
        <w:t>. godinu</w:t>
      </w:r>
      <w:r w:rsidR="007F1150" w:rsidRPr="00107879">
        <w:rPr>
          <w:rFonts w:ascii="Times New Roman" w:hAnsi="Times New Roman" w:cs="Times New Roman"/>
          <w:sz w:val="24"/>
          <w:szCs w:val="24"/>
        </w:rPr>
        <w:t xml:space="preserve"> i projekcijama za 2023. i 2024. godinu, </w:t>
      </w:r>
      <w:r w:rsidR="00C361DE" w:rsidRPr="00107879">
        <w:rPr>
          <w:rFonts w:ascii="Times New Roman" w:hAnsi="Times New Roman" w:cs="Times New Roman"/>
          <w:sz w:val="24"/>
          <w:szCs w:val="24"/>
        </w:rPr>
        <w:t>unutar Financijskog plana Središnjeg državnog ureda za demografiju i mlade</w:t>
      </w:r>
      <w:r w:rsidR="00CF05CB">
        <w:rPr>
          <w:rFonts w:ascii="Times New Roman" w:hAnsi="Times New Roman" w:cs="Times New Roman"/>
          <w:sz w:val="24"/>
          <w:szCs w:val="24"/>
        </w:rPr>
        <w:t>,</w:t>
      </w:r>
      <w:r w:rsidR="00C361DE" w:rsidRPr="00107879">
        <w:rPr>
          <w:rFonts w:ascii="Times New Roman" w:hAnsi="Times New Roman" w:cs="Times New Roman"/>
          <w:sz w:val="24"/>
          <w:szCs w:val="24"/>
        </w:rPr>
        <w:t xml:space="preserve"> u iznosu od 1.455.0</w:t>
      </w:r>
      <w:r>
        <w:rPr>
          <w:rFonts w:ascii="Times New Roman" w:hAnsi="Times New Roman" w:cs="Times New Roman"/>
          <w:sz w:val="24"/>
          <w:szCs w:val="24"/>
        </w:rPr>
        <w:t>00,00 kuna</w:t>
      </w:r>
      <w:r w:rsidR="00CF0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poziciji A788018 -</w:t>
      </w:r>
      <w:r w:rsidR="00C361DE" w:rsidRPr="00107879">
        <w:rPr>
          <w:rFonts w:ascii="Times New Roman" w:hAnsi="Times New Roman" w:cs="Times New Roman"/>
          <w:sz w:val="24"/>
          <w:szCs w:val="24"/>
        </w:rPr>
        <w:t xml:space="preserve"> Provedba mjera demografske politike. </w:t>
      </w:r>
    </w:p>
    <w:p w14:paraId="45D1F3BD" w14:textId="77777777" w:rsidR="00C361DE" w:rsidRPr="00107879" w:rsidRDefault="00C361DE" w:rsidP="00107879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F61FC36" w14:textId="697D347C" w:rsidR="00C361DE" w:rsidRPr="00107879" w:rsidRDefault="0010787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361DE" w:rsidRPr="00107879">
        <w:rPr>
          <w:rFonts w:ascii="Times New Roman" w:hAnsi="Times New Roman" w:cs="Times New Roman"/>
          <w:sz w:val="24"/>
          <w:szCs w:val="24"/>
        </w:rPr>
        <w:t xml:space="preserve">Za provedbu </w:t>
      </w:r>
      <w:r>
        <w:rPr>
          <w:rFonts w:ascii="Times New Roman" w:hAnsi="Times New Roman" w:cs="Times New Roman"/>
          <w:sz w:val="24"/>
          <w:szCs w:val="24"/>
        </w:rPr>
        <w:t xml:space="preserve">drugog </w:t>
      </w:r>
      <w:r w:rsidR="006D7F5B" w:rsidRPr="00107879">
        <w:rPr>
          <w:rFonts w:ascii="Times New Roman" w:hAnsi="Times New Roman" w:cs="Times New Roman"/>
          <w:sz w:val="24"/>
          <w:szCs w:val="24"/>
        </w:rPr>
        <w:t xml:space="preserve">ciklusa </w:t>
      </w:r>
      <w:r w:rsidR="00C361DE" w:rsidRPr="00107879">
        <w:rPr>
          <w:rFonts w:ascii="Times New Roman" w:hAnsi="Times New Roman" w:cs="Times New Roman"/>
          <w:sz w:val="24"/>
          <w:szCs w:val="24"/>
        </w:rPr>
        <w:t>istraživanja iz točke 1. 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61DE" w:rsidRPr="00107879">
        <w:rPr>
          <w:rFonts w:ascii="Times New Roman" w:hAnsi="Times New Roman" w:cs="Times New Roman"/>
          <w:sz w:val="24"/>
          <w:szCs w:val="24"/>
        </w:rPr>
        <w:t xml:space="preserve"> Zaključka u 2025. i </w:t>
      </w:r>
      <w:r w:rsidR="006D7F5B" w:rsidRPr="00107879">
        <w:rPr>
          <w:rFonts w:ascii="Times New Roman" w:hAnsi="Times New Roman" w:cs="Times New Roman"/>
          <w:sz w:val="24"/>
          <w:szCs w:val="24"/>
        </w:rPr>
        <w:t xml:space="preserve"> trećeg ciklusa istraživanja iz točke 1. 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7F5B" w:rsidRPr="00107879">
        <w:rPr>
          <w:rFonts w:ascii="Times New Roman" w:hAnsi="Times New Roman" w:cs="Times New Roman"/>
          <w:sz w:val="24"/>
          <w:szCs w:val="24"/>
        </w:rPr>
        <w:t xml:space="preserve"> Zaključka u </w:t>
      </w:r>
      <w:r w:rsidR="00C361DE" w:rsidRPr="00107879">
        <w:rPr>
          <w:rFonts w:ascii="Times New Roman" w:hAnsi="Times New Roman" w:cs="Times New Roman"/>
          <w:sz w:val="24"/>
          <w:szCs w:val="24"/>
        </w:rPr>
        <w:t>2028. sredstva će se osigurati u</w:t>
      </w:r>
      <w:r w:rsidR="00057593" w:rsidRPr="00107879">
        <w:rPr>
          <w:rFonts w:ascii="Times New Roman" w:hAnsi="Times New Roman" w:cs="Times New Roman"/>
          <w:sz w:val="24"/>
          <w:szCs w:val="24"/>
        </w:rPr>
        <w:t xml:space="preserve"> okviru limita ukupnih rashoda Središnjeg državnog ureda za demografiju i mlade koji Vla</w:t>
      </w:r>
      <w:r w:rsidR="00CF05CB">
        <w:rPr>
          <w:rFonts w:ascii="Times New Roman" w:hAnsi="Times New Roman" w:cs="Times New Roman"/>
          <w:sz w:val="24"/>
          <w:szCs w:val="24"/>
        </w:rPr>
        <w:t>da Republike Hrvatske utvrđuje o</w:t>
      </w:r>
      <w:r w:rsidR="00057593" w:rsidRPr="00107879">
        <w:rPr>
          <w:rFonts w:ascii="Times New Roman" w:hAnsi="Times New Roman" w:cs="Times New Roman"/>
          <w:sz w:val="24"/>
          <w:szCs w:val="24"/>
        </w:rPr>
        <w:t>dlukom o proračunskom okviru za iduće trogodišnje razdoblje</w:t>
      </w:r>
      <w:r w:rsidR="00CF05CB">
        <w:rPr>
          <w:rFonts w:ascii="Times New Roman" w:hAnsi="Times New Roman" w:cs="Times New Roman"/>
          <w:sz w:val="24"/>
          <w:szCs w:val="24"/>
        </w:rPr>
        <w:t>,</w:t>
      </w:r>
      <w:r w:rsidR="00057593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C361DE" w:rsidRPr="00107879">
        <w:rPr>
          <w:rFonts w:ascii="Times New Roman" w:hAnsi="Times New Roman" w:cs="Times New Roman"/>
          <w:sz w:val="24"/>
          <w:szCs w:val="24"/>
        </w:rPr>
        <w:t>i to za:</w:t>
      </w:r>
    </w:p>
    <w:p w14:paraId="1450FB41" w14:textId="77777777" w:rsidR="00C361DE" w:rsidRPr="00107879" w:rsidRDefault="00C361DE" w:rsidP="001078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DD780" w14:textId="3A9FB388" w:rsidR="00C361DE" w:rsidRPr="00107879" w:rsidRDefault="00C361DE" w:rsidP="00107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2025. godinu  u iznosu od 937.000,00 kuna</w:t>
      </w:r>
    </w:p>
    <w:p w14:paraId="1BB733B6" w14:textId="185F0092" w:rsidR="00C361DE" w:rsidRPr="00107879" w:rsidRDefault="00C361DE" w:rsidP="001078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2028. godinu u iznosu od </w:t>
      </w:r>
      <w:r w:rsidR="00DC349A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sz w:val="24"/>
          <w:szCs w:val="24"/>
        </w:rPr>
        <w:t>937.000,00 kuna.</w:t>
      </w:r>
    </w:p>
    <w:p w14:paraId="6833A03D" w14:textId="77777777" w:rsidR="0017584E" w:rsidRPr="00107879" w:rsidRDefault="0017584E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FC841" w14:textId="74C4AC24" w:rsidR="00022E88" w:rsidRPr="00107879" w:rsidRDefault="0010787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F66BCB" w:rsidRPr="00107879">
        <w:rPr>
          <w:rFonts w:ascii="Times New Roman" w:hAnsi="Times New Roman" w:cs="Times New Roman"/>
          <w:sz w:val="24"/>
          <w:szCs w:val="24"/>
        </w:rPr>
        <w:t>Zadužuje se Središnji državni ured za demografiju i mlade da o donošenju ovog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BCB" w:rsidRPr="00107879">
        <w:rPr>
          <w:rFonts w:ascii="Times New Roman" w:hAnsi="Times New Roman" w:cs="Times New Roman"/>
          <w:sz w:val="24"/>
          <w:szCs w:val="24"/>
        </w:rPr>
        <w:t xml:space="preserve"> Zaključka izvijesti Ekonomski fakultet</w:t>
      </w:r>
      <w:r w:rsidR="0023291A">
        <w:rPr>
          <w:rFonts w:ascii="Times New Roman" w:hAnsi="Times New Roman" w:cs="Times New Roman"/>
          <w:sz w:val="24"/>
          <w:szCs w:val="24"/>
        </w:rPr>
        <w:t xml:space="preserve"> -</w:t>
      </w:r>
      <w:r w:rsidR="00F66BCB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CF05CB">
        <w:rPr>
          <w:rFonts w:ascii="Times New Roman" w:hAnsi="Times New Roman" w:cs="Times New Roman"/>
          <w:sz w:val="24"/>
          <w:szCs w:val="24"/>
        </w:rPr>
        <w:t>Zagreb</w:t>
      </w:r>
      <w:r w:rsidR="00F66BCB" w:rsidRPr="00107879">
        <w:rPr>
          <w:rFonts w:ascii="Times New Roman" w:hAnsi="Times New Roman" w:cs="Times New Roman"/>
          <w:sz w:val="24"/>
          <w:szCs w:val="24"/>
        </w:rPr>
        <w:t>.</w:t>
      </w:r>
    </w:p>
    <w:p w14:paraId="66CED70B" w14:textId="6B8FD97E" w:rsidR="0039565D" w:rsidRDefault="0039565D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EA9E2" w14:textId="4CE238A8" w:rsidR="00075A87" w:rsidRPr="00107879" w:rsidRDefault="00075A87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KLASA:</w:t>
      </w:r>
    </w:p>
    <w:p w14:paraId="1DA456A1" w14:textId="67767928" w:rsidR="00075A87" w:rsidRPr="00107879" w:rsidRDefault="00075A87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UBROJ:</w:t>
      </w:r>
    </w:p>
    <w:p w14:paraId="5250142B" w14:textId="77777777" w:rsidR="00107879" w:rsidRDefault="00107879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9E8B" w14:textId="40F356A7" w:rsidR="00075A87" w:rsidRPr="00107879" w:rsidRDefault="00075A87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Zagreb,</w:t>
      </w:r>
    </w:p>
    <w:p w14:paraId="1E899CB9" w14:textId="784B6608" w:rsidR="00075A87" w:rsidRDefault="00107879" w:rsidP="0010787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PREDSJEDNIK</w:t>
      </w:r>
    </w:p>
    <w:p w14:paraId="7F40126C" w14:textId="580FB697" w:rsidR="00107879" w:rsidRDefault="00107879" w:rsidP="0010787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DC9459" w14:textId="77777777" w:rsidR="00107879" w:rsidRPr="00107879" w:rsidRDefault="00107879" w:rsidP="0010787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A9763A6" w14:textId="63AB120F" w:rsidR="00483F14" w:rsidRPr="00107879" w:rsidRDefault="00075A87" w:rsidP="00107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719A8D8F" w14:textId="4233FDD6" w:rsidR="00107879" w:rsidRDefault="0010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DDCF9" w14:textId="77777777" w:rsidR="0039565D" w:rsidRPr="00107879" w:rsidRDefault="0039565D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88A6" w14:textId="31ABCA9E" w:rsidR="0039565D" w:rsidRPr="00107879" w:rsidRDefault="00107879" w:rsidP="0010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7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3E1160C" w14:textId="0D17A207" w:rsidR="004E7A17" w:rsidRPr="00107879" w:rsidRDefault="004E7A17" w:rsidP="0010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8D7EF" w14:textId="62DB20CE" w:rsidR="004E7A17" w:rsidRPr="00107879" w:rsidRDefault="00AE5E7C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ab/>
      </w:r>
      <w:r w:rsidR="004E7A17" w:rsidRPr="00107879">
        <w:rPr>
          <w:rFonts w:ascii="Times New Roman" w:hAnsi="Times New Roman" w:cs="Times New Roman"/>
          <w:sz w:val="24"/>
          <w:szCs w:val="24"/>
        </w:rPr>
        <w:t>U svrhu provedba mjera demografske politike iz programa Vlade Republike Hrvatske za mandat 2020.</w:t>
      </w:r>
      <w:r w:rsidR="00CF05CB">
        <w:rPr>
          <w:rFonts w:ascii="Times New Roman" w:hAnsi="Times New Roman" w:cs="Times New Roman"/>
          <w:sz w:val="24"/>
          <w:szCs w:val="24"/>
        </w:rPr>
        <w:t xml:space="preserve"> </w:t>
      </w:r>
      <w:r w:rsidR="004E7A17" w:rsidRPr="00107879">
        <w:rPr>
          <w:rFonts w:ascii="Times New Roman" w:hAnsi="Times New Roman" w:cs="Times New Roman"/>
          <w:sz w:val="24"/>
          <w:szCs w:val="24"/>
        </w:rPr>
        <w:t>-</w:t>
      </w:r>
      <w:r w:rsidR="00CF05CB">
        <w:rPr>
          <w:rFonts w:ascii="Times New Roman" w:hAnsi="Times New Roman" w:cs="Times New Roman"/>
          <w:sz w:val="24"/>
          <w:szCs w:val="24"/>
        </w:rPr>
        <w:t xml:space="preserve"> </w:t>
      </w:r>
      <w:r w:rsidR="004E7A17" w:rsidRPr="00107879">
        <w:rPr>
          <w:rFonts w:ascii="Times New Roman" w:hAnsi="Times New Roman" w:cs="Times New Roman"/>
          <w:sz w:val="24"/>
          <w:szCs w:val="24"/>
        </w:rPr>
        <w:t>2024. godine, a u cilju ispitivanja specifičnog područja i prikupljanja podataka o uvjetima života mladih osoba, dinamike i složenosti obiteljskog života te relevantnih okolnosti koje se odnose na odluku o roditeljstvu, rođenj</w:t>
      </w:r>
      <w:r w:rsidR="00F66BCB" w:rsidRPr="00107879">
        <w:rPr>
          <w:rFonts w:ascii="Times New Roman" w:hAnsi="Times New Roman" w:cs="Times New Roman"/>
          <w:sz w:val="24"/>
          <w:szCs w:val="24"/>
        </w:rPr>
        <w:t>u</w:t>
      </w:r>
      <w:r w:rsidR="004E7A17" w:rsidRPr="00107879">
        <w:rPr>
          <w:rFonts w:ascii="Times New Roman" w:hAnsi="Times New Roman" w:cs="Times New Roman"/>
          <w:sz w:val="24"/>
          <w:szCs w:val="24"/>
        </w:rPr>
        <w:t xml:space="preserve"> i podizanj</w:t>
      </w:r>
      <w:r w:rsidR="00F66BCB" w:rsidRPr="00107879">
        <w:rPr>
          <w:rFonts w:ascii="Times New Roman" w:hAnsi="Times New Roman" w:cs="Times New Roman"/>
          <w:sz w:val="24"/>
          <w:szCs w:val="24"/>
        </w:rPr>
        <w:t>u</w:t>
      </w:r>
      <w:r w:rsidR="004E7A17" w:rsidRPr="00107879">
        <w:rPr>
          <w:rFonts w:ascii="Times New Roman" w:hAnsi="Times New Roman" w:cs="Times New Roman"/>
          <w:sz w:val="24"/>
          <w:szCs w:val="24"/>
        </w:rPr>
        <w:t xml:space="preserve"> djece, Središnji državni ured za demografiju i mlade zadužuje se da se uključi u ciklus međunarodnoga demografskog istraživanja koje je dio velike istraživačke infrastrukture Generations</w:t>
      </w:r>
      <w:r w:rsidR="00CF05CB">
        <w:rPr>
          <w:rFonts w:ascii="Times New Roman" w:hAnsi="Times New Roman" w:cs="Times New Roman"/>
          <w:sz w:val="24"/>
          <w:szCs w:val="24"/>
        </w:rPr>
        <w:t xml:space="preserve"> </w:t>
      </w:r>
      <w:r w:rsidR="004E7A17" w:rsidRPr="00107879">
        <w:rPr>
          <w:rFonts w:ascii="Times New Roman" w:hAnsi="Times New Roman" w:cs="Times New Roman"/>
          <w:sz w:val="24"/>
          <w:szCs w:val="24"/>
        </w:rPr>
        <w:t>&amp;</w:t>
      </w:r>
      <w:r w:rsidR="00CF05CB">
        <w:rPr>
          <w:rFonts w:ascii="Times New Roman" w:hAnsi="Times New Roman" w:cs="Times New Roman"/>
          <w:sz w:val="24"/>
          <w:szCs w:val="24"/>
        </w:rPr>
        <w:t xml:space="preserve"> </w:t>
      </w:r>
      <w:r w:rsidR="004E7A17" w:rsidRPr="00107879">
        <w:rPr>
          <w:rFonts w:ascii="Times New Roman" w:hAnsi="Times New Roman" w:cs="Times New Roman"/>
          <w:sz w:val="24"/>
          <w:szCs w:val="24"/>
        </w:rPr>
        <w:t xml:space="preserve">Gender Programme, dalje u tekstu: GGP. </w:t>
      </w:r>
    </w:p>
    <w:p w14:paraId="7AB203F5" w14:textId="1A4ED4CD" w:rsidR="00045519" w:rsidRPr="00107879" w:rsidRDefault="00045519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20BBB" w14:textId="51163D1A" w:rsidR="00045519" w:rsidRPr="00107879" w:rsidRDefault="00045519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GGP </w:t>
      </w:r>
      <w:r w:rsidR="00F66BCB" w:rsidRPr="00107879">
        <w:rPr>
          <w:rFonts w:ascii="Times New Roman" w:hAnsi="Times New Roman" w:cs="Times New Roman"/>
          <w:sz w:val="24"/>
          <w:szCs w:val="24"/>
        </w:rPr>
        <w:t xml:space="preserve"> je 2000. godine </w:t>
      </w:r>
      <w:r w:rsidRPr="00107879">
        <w:rPr>
          <w:rFonts w:ascii="Times New Roman" w:hAnsi="Times New Roman" w:cs="Times New Roman"/>
          <w:sz w:val="24"/>
          <w:szCs w:val="24"/>
        </w:rPr>
        <w:t xml:space="preserve">pokrenula Populacijska jedinica Ekonomske komisije Ujedinjenih naroda za Europu, a </w:t>
      </w:r>
      <w:r w:rsidR="00F66BCB" w:rsidRPr="00107879">
        <w:rPr>
          <w:rFonts w:ascii="Times New Roman" w:hAnsi="Times New Roman" w:cs="Times New Roman"/>
          <w:sz w:val="24"/>
          <w:szCs w:val="24"/>
        </w:rPr>
        <w:t xml:space="preserve"> od 2009. godine </w:t>
      </w:r>
      <w:r w:rsidRPr="00107879">
        <w:rPr>
          <w:rFonts w:ascii="Times New Roman" w:hAnsi="Times New Roman" w:cs="Times New Roman"/>
          <w:sz w:val="24"/>
          <w:szCs w:val="24"/>
        </w:rPr>
        <w:t xml:space="preserve">koordinira ga Nizozemski interdisciplinarni institut </w:t>
      </w:r>
      <w:r w:rsidR="00F66BCB" w:rsidRPr="00107879">
        <w:rPr>
          <w:rFonts w:ascii="Times New Roman" w:hAnsi="Times New Roman" w:cs="Times New Roman"/>
          <w:sz w:val="24"/>
          <w:szCs w:val="24"/>
        </w:rPr>
        <w:t>(NIDI) u Den Haagu (Nizozemska).</w:t>
      </w:r>
      <w:r w:rsidRPr="00107879">
        <w:rPr>
          <w:rFonts w:ascii="Times New Roman" w:hAnsi="Times New Roman" w:cs="Times New Roman"/>
          <w:sz w:val="24"/>
          <w:szCs w:val="24"/>
        </w:rPr>
        <w:t xml:space="preserve"> Europska komisija stavila je GGP na listu najvažnijih ESFRI projekata u 2021. godini (</w:t>
      </w:r>
      <w:hyperlink r:id="rId9" w:history="1">
        <w:r w:rsidRPr="00107879">
          <w:rPr>
            <w:rStyle w:val="Hyperlink"/>
            <w:rFonts w:ascii="Times New Roman" w:hAnsi="Times New Roman" w:cs="Times New Roman"/>
            <w:sz w:val="24"/>
            <w:szCs w:val="24"/>
          </w:rPr>
          <w:t>https://www.esfri.eu/latest-esfri-news/new-ris-roadmap-2021</w:t>
        </w:r>
      </w:hyperlink>
      <w:r w:rsidRPr="00107879">
        <w:rPr>
          <w:rFonts w:ascii="Times New Roman" w:hAnsi="Times New Roman" w:cs="Times New Roman"/>
          <w:sz w:val="24"/>
          <w:szCs w:val="24"/>
        </w:rPr>
        <w:t>).</w:t>
      </w:r>
    </w:p>
    <w:p w14:paraId="29B0BCD3" w14:textId="77777777" w:rsidR="004E7A17" w:rsidRPr="00107879" w:rsidRDefault="004E7A17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8ABB0" w14:textId="46CB2E1B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GGP je</w:t>
      </w:r>
      <w:r w:rsidR="00E119D3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sz w:val="24"/>
          <w:szCs w:val="24"/>
        </w:rPr>
        <w:t xml:space="preserve">interdisciplinarna istraživačka infrastruktura koja prikuplja, obrađuje i diseminira visokokvalitetne podatke istraživačima i ostalim dionicima koji su zainteresirani za demografiju i nastoje ponuditi rješenja za postojeće demografske izazove. Ti su podaci longitudinalni, što znači da se iste ispitanike anketira tri puta u trogodišnjim ciklusima kako bi se moglo pratiti što se događa u njihovim životima ili ocijeniti kako npr. implementacija nekih vladinih politika i mjera na njih djeluje. GGP istraživačka infrastruktura nastoji potaknuti vrhunsku i inovativnu znanost stvaranjem visokokvalitetnih podataka za provedbu ciljanih istraživanja i donošenje na dokazima utemeljenih politika, čiji bi se učinci na demografske procese i obiteljsku dinamiku s takvom podaktovnom podlogom mogli dobro izmjeriti i ocijeniti. </w:t>
      </w:r>
    </w:p>
    <w:p w14:paraId="02772935" w14:textId="15C77C0B" w:rsidR="00AE5E7C" w:rsidRPr="00107879" w:rsidRDefault="00AE5E7C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C61D5B" w14:textId="1873692E" w:rsidR="002D1ECD" w:rsidRPr="00107879" w:rsidRDefault="00AE5E7C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GGP istraživanje svake godine provode brojne europske zemlje, </w:t>
      </w:r>
      <w:r w:rsidR="00F66BCB" w:rsidRPr="00107879">
        <w:rPr>
          <w:rFonts w:ascii="Times New Roman" w:hAnsi="Times New Roman" w:cs="Times New Roman"/>
          <w:sz w:val="24"/>
          <w:szCs w:val="24"/>
        </w:rPr>
        <w:t>a</w:t>
      </w:r>
      <w:r w:rsidR="00B36AD6" w:rsidRPr="00107879">
        <w:rPr>
          <w:rFonts w:ascii="Times New Roman" w:hAnsi="Times New Roman" w:cs="Times New Roman"/>
          <w:sz w:val="24"/>
          <w:szCs w:val="24"/>
        </w:rPr>
        <w:t xml:space="preserve"> rezultati istraživanja </w:t>
      </w:r>
      <w:r w:rsidR="00F66BCB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B36AD6" w:rsidRPr="00107879">
        <w:rPr>
          <w:rFonts w:ascii="Times New Roman" w:hAnsi="Times New Roman" w:cs="Times New Roman"/>
          <w:sz w:val="24"/>
          <w:szCs w:val="24"/>
        </w:rPr>
        <w:t xml:space="preserve">mogu </w:t>
      </w:r>
      <w:r w:rsidRPr="00107879">
        <w:rPr>
          <w:rFonts w:ascii="Times New Roman" w:hAnsi="Times New Roman" w:cs="Times New Roman"/>
          <w:sz w:val="24"/>
          <w:szCs w:val="24"/>
        </w:rPr>
        <w:t xml:space="preserve"> pružiti značajni doprinos u pripremi i provedbi planova država članica za oporavak od posljedica krize, omogućiti povratne informacije o učincima određenih javnih politika ili intenzivnih socio-ekonomskih promjena na život pojedinaca. </w:t>
      </w:r>
      <w:r w:rsidR="002D1ECD" w:rsidRPr="00107879">
        <w:rPr>
          <w:rFonts w:ascii="Times New Roman" w:hAnsi="Times New Roman" w:cs="Times New Roman"/>
          <w:sz w:val="24"/>
          <w:szCs w:val="24"/>
        </w:rPr>
        <w:t>Naime, negativni demografski trendovi, bez sumnje su hrvatska stvarnost, a jedino praćenjem pojedinaca tijekom duljeg razdoblja može se testirati uzročno-posljedična veza, zbog čega su longitudinalna istraživanja koja prate ljude iz uzorka dulji niz godina nužna.</w:t>
      </w:r>
    </w:p>
    <w:p w14:paraId="0AEF7241" w14:textId="77777777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6FCCB" w14:textId="1D47DDBE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Jedinstvena značajka novog ciklusa GGP-ja jest mogućnost prikupljanja podataka online anketom. Time se uvode novi standardi za visokokvalitetno, isplativo i brzo prikupljanje i obradu podataka u kontekstu multinacionalnog istraživanja. Jedinstvena je vrijednost GGP-ja fokus na mlade i sredovječne punoljetne osobe (18-54) te na odnose među spolovima i generacijama.  Zbog velikog uzorka (minimalno 5000 ispitanika) GGP omogućuje i analizu društvenih podskupina.</w:t>
      </w:r>
      <w:r w:rsidR="002D1ECD"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Pr="00107879">
        <w:rPr>
          <w:rFonts w:ascii="Times New Roman" w:hAnsi="Times New Roman" w:cs="Times New Roman"/>
          <w:sz w:val="24"/>
          <w:szCs w:val="24"/>
        </w:rPr>
        <w:t xml:space="preserve"> Osobe koje bi bile pozvane na sudjelovanje u istraživanju, bile bi izabrane na temelju slučajnog odabira iz Zbirke podataka o prebivalištu i boravištu Ministarstva unutarnjih poslova</w:t>
      </w:r>
      <w:r w:rsidR="006F5A74" w:rsidRPr="00107879">
        <w:rPr>
          <w:rFonts w:ascii="Times New Roman" w:hAnsi="Times New Roman" w:cs="Times New Roman"/>
          <w:sz w:val="24"/>
          <w:szCs w:val="24"/>
        </w:rPr>
        <w:t>. Ispitanicima</w:t>
      </w:r>
      <w:r w:rsidR="00A841C0" w:rsidRPr="00107879">
        <w:rPr>
          <w:rFonts w:ascii="Times New Roman" w:hAnsi="Times New Roman" w:cs="Times New Roman"/>
          <w:sz w:val="24"/>
          <w:szCs w:val="24"/>
        </w:rPr>
        <w:t>,</w:t>
      </w:r>
      <w:r w:rsidR="006F5A74" w:rsidRPr="00107879">
        <w:rPr>
          <w:rFonts w:ascii="Times New Roman" w:hAnsi="Times New Roman" w:cs="Times New Roman"/>
          <w:sz w:val="24"/>
          <w:szCs w:val="24"/>
        </w:rPr>
        <w:t xml:space="preserve"> koji </w:t>
      </w:r>
      <w:r w:rsidR="00E668F1" w:rsidRPr="00107879">
        <w:rPr>
          <w:rFonts w:ascii="Times New Roman" w:hAnsi="Times New Roman" w:cs="Times New Roman"/>
          <w:sz w:val="24"/>
          <w:szCs w:val="24"/>
        </w:rPr>
        <w:t xml:space="preserve">bi bili </w:t>
      </w:r>
      <w:r w:rsidR="006F5A74" w:rsidRPr="00107879">
        <w:rPr>
          <w:rFonts w:ascii="Times New Roman" w:hAnsi="Times New Roman" w:cs="Times New Roman"/>
          <w:sz w:val="24"/>
          <w:szCs w:val="24"/>
        </w:rPr>
        <w:t xml:space="preserve"> izabrani u slučajni uzorak GGP istraživanja, bio bi dostavljen novčani iznos od 50,00 kuna, zajedno s pozivnim pismom i zamolbom za sudjelovanjem u istraživanju, radi poticanja sudjelovanja te kao znak zahvalnosti </w:t>
      </w:r>
      <w:r w:rsidR="00E668F1" w:rsidRPr="00107879">
        <w:rPr>
          <w:rFonts w:ascii="Times New Roman" w:hAnsi="Times New Roman" w:cs="Times New Roman"/>
          <w:sz w:val="24"/>
          <w:szCs w:val="24"/>
        </w:rPr>
        <w:t xml:space="preserve">za sudjelovanjem u </w:t>
      </w:r>
      <w:r w:rsidR="006F5A74" w:rsidRPr="00107879">
        <w:rPr>
          <w:rFonts w:ascii="Times New Roman" w:hAnsi="Times New Roman" w:cs="Times New Roman"/>
          <w:sz w:val="24"/>
          <w:szCs w:val="24"/>
        </w:rPr>
        <w:t>međunarodnoj anketi, u sklopu  sudjelovanja u znanstvenom istraživanj</w:t>
      </w:r>
      <w:r w:rsidR="00E668F1" w:rsidRPr="00107879">
        <w:rPr>
          <w:rFonts w:ascii="Times New Roman" w:hAnsi="Times New Roman" w:cs="Times New Roman"/>
          <w:sz w:val="24"/>
          <w:szCs w:val="24"/>
        </w:rPr>
        <w:t xml:space="preserve">u. Za potrebe provođenja istraživanja Središnji državni ured za demografiju i mlade angažirati će ovlaštenog provoditelja za istraživanje, a Ekonomski fakultet </w:t>
      </w:r>
      <w:r w:rsidR="0023291A">
        <w:rPr>
          <w:rFonts w:ascii="Times New Roman" w:hAnsi="Times New Roman" w:cs="Times New Roman"/>
          <w:sz w:val="24"/>
          <w:szCs w:val="24"/>
        </w:rPr>
        <w:t>- Zagreb</w:t>
      </w:r>
      <w:r w:rsidR="00E668F1" w:rsidRPr="00107879">
        <w:rPr>
          <w:rFonts w:ascii="Times New Roman" w:hAnsi="Times New Roman" w:cs="Times New Roman"/>
          <w:sz w:val="24"/>
          <w:szCs w:val="24"/>
        </w:rPr>
        <w:t xml:space="preserve"> bi obradio prikupljene podatke, koji bi bili vlasništvo Središnjeg državnog ureda za demografiju i mlade.</w:t>
      </w:r>
      <w:r w:rsidR="006F5A74" w:rsidRPr="00107879">
        <w:rPr>
          <w:rFonts w:ascii="Times New Roman" w:hAnsi="Times New Roman" w:cs="Times New Roman"/>
          <w:sz w:val="24"/>
          <w:szCs w:val="24"/>
        </w:rPr>
        <w:t xml:space="preserve">   </w:t>
      </w:r>
      <w:r w:rsidRPr="00107879">
        <w:rPr>
          <w:rFonts w:ascii="Times New Roman" w:hAnsi="Times New Roman" w:cs="Times New Roman"/>
          <w:sz w:val="24"/>
          <w:szCs w:val="24"/>
        </w:rPr>
        <w:t xml:space="preserve">Istraživanje </w:t>
      </w:r>
      <w:r w:rsidRPr="00107879">
        <w:rPr>
          <w:rFonts w:ascii="Times New Roman" w:hAnsi="Times New Roman" w:cs="Times New Roman"/>
          <w:sz w:val="24"/>
          <w:szCs w:val="24"/>
        </w:rPr>
        <w:lastRenderedPageBreak/>
        <w:t>bi koordinirao Nizozemski interdisciplinarni demografski institut (NIDI) u Den Haagu (Nizozemska).</w:t>
      </w:r>
    </w:p>
    <w:p w14:paraId="35499C06" w14:textId="77777777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355FD" w14:textId="77777777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 GGP istraživanje u Republici Hrvatskoj započelo bi se provoditi  2022. godine (prvi ciklus), drugi ciklus provodio bi se 2025. godine, a treći ciklus provodio bi se 2028. godine.</w:t>
      </w:r>
    </w:p>
    <w:p w14:paraId="0936B384" w14:textId="77777777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171F3" w14:textId="292B0D39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Ukup</w:t>
      </w:r>
      <w:r w:rsidR="000B2234" w:rsidRPr="00107879">
        <w:rPr>
          <w:rFonts w:ascii="Times New Roman" w:hAnsi="Times New Roman" w:cs="Times New Roman"/>
          <w:sz w:val="24"/>
          <w:szCs w:val="24"/>
        </w:rPr>
        <w:t>an</w:t>
      </w:r>
      <w:r w:rsidRPr="00107879">
        <w:rPr>
          <w:rFonts w:ascii="Times New Roman" w:hAnsi="Times New Roman" w:cs="Times New Roman"/>
          <w:sz w:val="24"/>
          <w:szCs w:val="24"/>
        </w:rPr>
        <w:t xml:space="preserve"> trošak provođenja GGP istraživanja procijenjen je na 3.329,000,00 kuna, a uključuje troškove agencije za istraživanje (uključujući i incentive – „bezuvjetni poticaj“ za ispitanike u iznosu od 50,00 kuna) i plaćanje IT  usluge GGP centrali u Nizozemskoj u iznosu od 20.000 eura po svakom ciklusu. </w:t>
      </w:r>
    </w:p>
    <w:p w14:paraId="70CD2415" w14:textId="77777777" w:rsidR="004E7A17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36FE6" w14:textId="77777777" w:rsidR="00A841C0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>Procijenjeni troškovi, iskazani za sva tri ciklusa istraživanja su:</w:t>
      </w:r>
      <w:r w:rsidR="000B2234" w:rsidRPr="00107879">
        <w:rPr>
          <w:rFonts w:ascii="Times New Roman" w:hAnsi="Times New Roman" w:cs="Times New Roman"/>
          <w:sz w:val="24"/>
          <w:szCs w:val="24"/>
        </w:rPr>
        <w:t xml:space="preserve"> prvi ciklus </w:t>
      </w:r>
      <w:r w:rsidRPr="00107879">
        <w:rPr>
          <w:rFonts w:ascii="Times New Roman" w:hAnsi="Times New Roman" w:cs="Times New Roman"/>
          <w:sz w:val="24"/>
          <w:szCs w:val="24"/>
        </w:rPr>
        <w:t>- 2022. godina - 1.455,00 kuna</w:t>
      </w:r>
      <w:r w:rsidR="000B2234" w:rsidRPr="00107879">
        <w:rPr>
          <w:rFonts w:ascii="Times New Roman" w:hAnsi="Times New Roman" w:cs="Times New Roman"/>
          <w:sz w:val="24"/>
          <w:szCs w:val="24"/>
        </w:rPr>
        <w:t xml:space="preserve">; drugi ciklus </w:t>
      </w:r>
      <w:r w:rsidRPr="00107879">
        <w:rPr>
          <w:rFonts w:ascii="Times New Roman" w:hAnsi="Times New Roman" w:cs="Times New Roman"/>
          <w:sz w:val="24"/>
          <w:szCs w:val="24"/>
        </w:rPr>
        <w:t>- 2025. godina -  937.000 kuna (123.000 Eura) i</w:t>
      </w:r>
      <w:r w:rsidR="000B2234" w:rsidRPr="00107879">
        <w:rPr>
          <w:rFonts w:ascii="Times New Roman" w:hAnsi="Times New Roman" w:cs="Times New Roman"/>
          <w:sz w:val="24"/>
          <w:szCs w:val="24"/>
        </w:rPr>
        <w:t xml:space="preserve"> treći ciklus </w:t>
      </w:r>
      <w:r w:rsidRPr="00107879">
        <w:rPr>
          <w:rFonts w:ascii="Times New Roman" w:hAnsi="Times New Roman" w:cs="Times New Roman"/>
          <w:sz w:val="24"/>
          <w:szCs w:val="24"/>
        </w:rPr>
        <w:t>-  2028. godina -  937.000  kuna (123.000 Eura).</w:t>
      </w:r>
    </w:p>
    <w:p w14:paraId="5ABAF357" w14:textId="77777777" w:rsidR="00A841C0" w:rsidRPr="00107879" w:rsidRDefault="00A841C0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FB500" w14:textId="56686932" w:rsidR="00E668F1" w:rsidRPr="00107879" w:rsidRDefault="004E7A17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 </w:t>
      </w:r>
      <w:r w:rsidR="00E668F1" w:rsidRPr="00107879">
        <w:rPr>
          <w:rFonts w:ascii="Times New Roman" w:hAnsi="Times New Roman" w:cs="Times New Roman"/>
          <w:sz w:val="24"/>
          <w:szCs w:val="24"/>
        </w:rPr>
        <w:t>Sredstva za provedbu istraživanja  za 2022. godinu osigurana su u Državnom proračunu Republike Hrvatske za 2022. godinu i projekcijama za 2023. i 2024. godinu,  unutar Financijskog plana Središnjeg državnog ureda za demografiju i mlade u iznosu od 1.455.000,00 kuna na poziciji A788018 – Provedba mjera demografske politike. Za provedbu istraživanja  u 2025. i 2028. godini sredstva će se osigurati u</w:t>
      </w:r>
      <w:r w:rsidR="00705BBC" w:rsidRPr="00107879">
        <w:rPr>
          <w:rFonts w:ascii="Times New Roman" w:hAnsi="Times New Roman" w:cs="Times New Roman"/>
          <w:sz w:val="24"/>
          <w:szCs w:val="24"/>
        </w:rPr>
        <w:t xml:space="preserve"> okviru limita ukupnih rashoda Središnjeg državnog ureda za demografiju i mlade koji Vlada Republike Hrvatske utvrđuje Odlukom o proračunskom okviru za iduće trogodišnje razdoblje.</w:t>
      </w:r>
      <w:r w:rsidR="00E668F1" w:rsidRPr="00107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3AC27" w14:textId="36B35EDC" w:rsidR="004E7A17" w:rsidRPr="00107879" w:rsidRDefault="004E7A17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1712B" w14:textId="63DA8924" w:rsidR="000B2234" w:rsidRPr="00107879" w:rsidRDefault="000B4F52" w:rsidP="001078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 xml:space="preserve">Stoga, u cilju provođenja GGP istraživanja, Središnji državni ured za demografiju i mlade predlaže Vladi Republike Hrvatske da zaduži </w:t>
      </w:r>
      <w:r w:rsidR="004E7A17" w:rsidRPr="00107879">
        <w:rPr>
          <w:rFonts w:ascii="Times New Roman" w:hAnsi="Times New Roman" w:cs="Times New Roman"/>
          <w:sz w:val="24"/>
          <w:szCs w:val="24"/>
        </w:rPr>
        <w:t xml:space="preserve">Središnji državni ured za demografiju i mlade </w:t>
      </w:r>
      <w:r w:rsidRPr="00107879">
        <w:rPr>
          <w:rFonts w:ascii="Times New Roman" w:hAnsi="Times New Roman" w:cs="Times New Roman"/>
          <w:sz w:val="24"/>
          <w:szCs w:val="24"/>
        </w:rPr>
        <w:t>da se uključi u ciklus međunarodnog istraživanja  i u suradnji s Ekonomskim fakultetom u Zagrebu provede istraživanje u Republici Hrvatskoj na opisani način.</w:t>
      </w:r>
      <w:r w:rsidR="000B2234" w:rsidRPr="00107879">
        <w:rPr>
          <w:rFonts w:ascii="Times New Roman" w:hAnsi="Times New Roman" w:cs="Times New Roman"/>
          <w:sz w:val="24"/>
          <w:szCs w:val="24"/>
        </w:rPr>
        <w:t xml:space="preserve"> Republika Hrvatska imala bi koristi od prikupljenih vjerodostojnih podataka o demografskim trendovima koji bi pružili podlogu za kreiranje učinkovitih mjera i politika te ocjenu učinka provedenih politika. Dostupnost bitnih  podataka utjecalo  bi na brojna područja: planiranje nacionalnih lokalnih programa, izradu proračuna u obrazovanju, zdravstvenom osiguranju, različite mjere u podupiranju obitelji i djece, studenata i starijeg stanovništva kao i u politikama usmjerenima prema upravljanju zahtjevima tržišta rada i osiguranju gospodarskog rasta Republike Hrvatske</w:t>
      </w:r>
      <w:r w:rsidR="000B2234" w:rsidRPr="00107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F8DF78" w14:textId="77777777" w:rsidR="000B4F52" w:rsidRPr="00107879" w:rsidRDefault="000B4F52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D4BF4" w14:textId="60FC11B3" w:rsidR="000B4F52" w:rsidRPr="00107879" w:rsidRDefault="000B2234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79">
        <w:rPr>
          <w:rFonts w:ascii="Times New Roman" w:hAnsi="Times New Roman" w:cs="Times New Roman"/>
          <w:sz w:val="24"/>
          <w:szCs w:val="24"/>
        </w:rPr>
        <w:tab/>
      </w:r>
      <w:r w:rsidR="000B4F52" w:rsidRPr="00107879">
        <w:rPr>
          <w:rFonts w:ascii="Times New Roman" w:hAnsi="Times New Roman" w:cs="Times New Roman"/>
          <w:sz w:val="24"/>
          <w:szCs w:val="24"/>
        </w:rPr>
        <w:t xml:space="preserve">Zaključkom se ujedno predlaže zadužiti Središnji državni ured za demografiju i mlade da o Zaključku izvijesti Ekonomski fakultet </w:t>
      </w:r>
      <w:r w:rsidR="0023291A">
        <w:rPr>
          <w:rFonts w:ascii="Times New Roman" w:hAnsi="Times New Roman" w:cs="Times New Roman"/>
          <w:sz w:val="24"/>
          <w:szCs w:val="24"/>
        </w:rPr>
        <w:t>- Zagreb</w:t>
      </w:r>
      <w:r w:rsidR="000B4F52" w:rsidRPr="00107879">
        <w:rPr>
          <w:rFonts w:ascii="Times New Roman" w:hAnsi="Times New Roman" w:cs="Times New Roman"/>
          <w:sz w:val="24"/>
          <w:szCs w:val="24"/>
        </w:rPr>
        <w:t>, kako bi se moglo pristupiti potpisivanju sporazuma radi uređenja međusobnih prava i obveza  u vezi s provedbom istraživanja.</w:t>
      </w:r>
    </w:p>
    <w:p w14:paraId="2C736B40" w14:textId="77777777" w:rsidR="000B4F52" w:rsidRPr="00107879" w:rsidRDefault="000B4F52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D798" w14:textId="77777777" w:rsidR="000B4F52" w:rsidRPr="00107879" w:rsidRDefault="000B4F52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99C4A" w14:textId="77777777" w:rsidR="000B4F52" w:rsidRPr="00107879" w:rsidRDefault="000B4F52" w:rsidP="0010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F52" w:rsidRPr="0010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917"/>
    <w:multiLevelType w:val="hybridMultilevel"/>
    <w:tmpl w:val="7EEEDA70"/>
    <w:lvl w:ilvl="0" w:tplc="EA069ABA">
      <w:start w:val="4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EA524D7"/>
    <w:multiLevelType w:val="hybridMultilevel"/>
    <w:tmpl w:val="B784CA7E"/>
    <w:lvl w:ilvl="0" w:tplc="09E28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AA711F"/>
    <w:multiLevelType w:val="hybridMultilevel"/>
    <w:tmpl w:val="9D2E6224"/>
    <w:lvl w:ilvl="0" w:tplc="72FA58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4"/>
    <w:rsid w:val="00022E88"/>
    <w:rsid w:val="000351D7"/>
    <w:rsid w:val="00045519"/>
    <w:rsid w:val="00054C6E"/>
    <w:rsid w:val="00057593"/>
    <w:rsid w:val="00075A87"/>
    <w:rsid w:val="000B2234"/>
    <w:rsid w:val="000B4F52"/>
    <w:rsid w:val="000D7321"/>
    <w:rsid w:val="00107879"/>
    <w:rsid w:val="00112A59"/>
    <w:rsid w:val="001505F7"/>
    <w:rsid w:val="00150A86"/>
    <w:rsid w:val="0017584E"/>
    <w:rsid w:val="001F6C1D"/>
    <w:rsid w:val="0023291A"/>
    <w:rsid w:val="00266581"/>
    <w:rsid w:val="0029238B"/>
    <w:rsid w:val="002A76C9"/>
    <w:rsid w:val="002D1ECD"/>
    <w:rsid w:val="002D5C05"/>
    <w:rsid w:val="002E59EA"/>
    <w:rsid w:val="003248E0"/>
    <w:rsid w:val="00324D33"/>
    <w:rsid w:val="00335BCA"/>
    <w:rsid w:val="00351E1C"/>
    <w:rsid w:val="003845E4"/>
    <w:rsid w:val="0039565D"/>
    <w:rsid w:val="00401077"/>
    <w:rsid w:val="00426654"/>
    <w:rsid w:val="00467714"/>
    <w:rsid w:val="0047244B"/>
    <w:rsid w:val="00483F14"/>
    <w:rsid w:val="00486D1C"/>
    <w:rsid w:val="004E66D2"/>
    <w:rsid w:val="004E7A17"/>
    <w:rsid w:val="004F68E0"/>
    <w:rsid w:val="00501C14"/>
    <w:rsid w:val="00521F30"/>
    <w:rsid w:val="005351C7"/>
    <w:rsid w:val="005B7B13"/>
    <w:rsid w:val="006710DE"/>
    <w:rsid w:val="00691DCA"/>
    <w:rsid w:val="00694C7D"/>
    <w:rsid w:val="006A2CB3"/>
    <w:rsid w:val="006B5247"/>
    <w:rsid w:val="006D19AD"/>
    <w:rsid w:val="006D7F5B"/>
    <w:rsid w:val="006E35B7"/>
    <w:rsid w:val="006F5A74"/>
    <w:rsid w:val="00705BBC"/>
    <w:rsid w:val="007403FF"/>
    <w:rsid w:val="007C6AA3"/>
    <w:rsid w:val="007E602E"/>
    <w:rsid w:val="007F1150"/>
    <w:rsid w:val="007F7B84"/>
    <w:rsid w:val="00852B39"/>
    <w:rsid w:val="008C2FDF"/>
    <w:rsid w:val="008E1E91"/>
    <w:rsid w:val="008F1060"/>
    <w:rsid w:val="008F7065"/>
    <w:rsid w:val="00933295"/>
    <w:rsid w:val="00972DFF"/>
    <w:rsid w:val="0097397E"/>
    <w:rsid w:val="009934B1"/>
    <w:rsid w:val="009A6CD6"/>
    <w:rsid w:val="00A136B1"/>
    <w:rsid w:val="00A20226"/>
    <w:rsid w:val="00A45F94"/>
    <w:rsid w:val="00A841C0"/>
    <w:rsid w:val="00AE28F5"/>
    <w:rsid w:val="00AE5E7C"/>
    <w:rsid w:val="00B07292"/>
    <w:rsid w:val="00B36AD6"/>
    <w:rsid w:val="00B4742C"/>
    <w:rsid w:val="00B56C88"/>
    <w:rsid w:val="00B84191"/>
    <w:rsid w:val="00BE2038"/>
    <w:rsid w:val="00C120F8"/>
    <w:rsid w:val="00C361DE"/>
    <w:rsid w:val="00C42035"/>
    <w:rsid w:val="00C52336"/>
    <w:rsid w:val="00C6107E"/>
    <w:rsid w:val="00C77BD0"/>
    <w:rsid w:val="00CB39E4"/>
    <w:rsid w:val="00CF05CB"/>
    <w:rsid w:val="00D2677F"/>
    <w:rsid w:val="00D568FA"/>
    <w:rsid w:val="00D87F8F"/>
    <w:rsid w:val="00D965FD"/>
    <w:rsid w:val="00DC349A"/>
    <w:rsid w:val="00E119D3"/>
    <w:rsid w:val="00E12D0E"/>
    <w:rsid w:val="00E3580A"/>
    <w:rsid w:val="00E41DB6"/>
    <w:rsid w:val="00E5234E"/>
    <w:rsid w:val="00E54548"/>
    <w:rsid w:val="00E569F8"/>
    <w:rsid w:val="00E668F1"/>
    <w:rsid w:val="00E705FE"/>
    <w:rsid w:val="00E93B34"/>
    <w:rsid w:val="00EE65AE"/>
    <w:rsid w:val="00EF5B64"/>
    <w:rsid w:val="00F66BCB"/>
    <w:rsid w:val="00FB059B"/>
    <w:rsid w:val="00FB47C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0DDB"/>
  <w15:chartTrackingRefBased/>
  <w15:docId w15:val="{6EC4D426-F34A-480F-A915-6A4267A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A17"/>
    <w:rPr>
      <w:color w:val="0000FF"/>
      <w:u w:val="single"/>
    </w:rPr>
  </w:style>
  <w:style w:type="table" w:styleId="TableGrid">
    <w:name w:val="Table Grid"/>
    <w:basedOn w:val="TableNormal"/>
    <w:rsid w:val="00E9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sfri.eu/latest-esfri-news/new-ris-roadmap-20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DA9821FC7E4492E2410CA595EA0E" ma:contentTypeVersion="10" ma:contentTypeDescription="Create a new document." ma:contentTypeScope="" ma:versionID="1726b8e7ab23e3b42326a5ac2b5d3bf9">
  <xsd:schema xmlns:xsd="http://www.w3.org/2001/XMLSchema" xmlns:xs="http://www.w3.org/2001/XMLSchema" xmlns:p="http://schemas.microsoft.com/office/2006/metadata/properties" xmlns:ns3="af16ef9c-f7be-4928-8228-8fa644921ac6" targetNamespace="http://schemas.microsoft.com/office/2006/metadata/properties" ma:root="true" ma:fieldsID="59cd7863cf3fe657bda8ce0768052306" ns3:_="">
    <xsd:import namespace="af16ef9c-f7be-4928-8228-8fa644921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ef9c-f7be-4928-8228-8fa64492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18CC-D490-426B-8CB4-96BDD2B1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A6075-8629-4584-9AFF-B46F813A8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6ef9c-f7be-4928-8228-8fa64492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DE771-1E0D-4FE3-8E4A-2F6EA81C8C15}">
  <ds:schemaRefs>
    <ds:schemaRef ds:uri="af16ef9c-f7be-4928-8228-8fa644921ac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Matić</dc:creator>
  <cp:keywords/>
  <dc:description/>
  <cp:lastModifiedBy>Vesna Petković</cp:lastModifiedBy>
  <cp:revision>9</cp:revision>
  <cp:lastPrinted>2022-01-20T08:46:00Z</cp:lastPrinted>
  <dcterms:created xsi:type="dcterms:W3CDTF">2022-02-24T10:25:00Z</dcterms:created>
  <dcterms:modified xsi:type="dcterms:W3CDTF">2022-03-01T16:03:00Z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0x010100A241DA9821FC7E4492E2410CA595EA0E</vt:lpwstr>
  </property>
</Properties>
</file>