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E22E1" w14:textId="77777777" w:rsidR="00854D0C" w:rsidRPr="00C53FE9" w:rsidRDefault="00854D0C" w:rsidP="00854D0C">
      <w:pPr>
        <w:jc w:val="center"/>
      </w:pPr>
      <w:r w:rsidRPr="00C53FE9">
        <w:rPr>
          <w:noProof/>
          <w:lang w:eastAsia="hr-HR"/>
        </w:rPr>
        <w:drawing>
          <wp:inline distT="0" distB="0" distL="0" distR="0" wp14:anchorId="43AC3DE3" wp14:editId="41CEF4C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53FE9">
        <w:fldChar w:fldCharType="begin"/>
      </w:r>
      <w:r w:rsidRPr="00C53FE9">
        <w:instrText xml:space="preserve"> INCLUDEPICTURE "http://www.inet.hr/~box/images/grb-rh.gif" \* MERGEFORMATINET </w:instrText>
      </w:r>
      <w:r w:rsidRPr="00C53FE9">
        <w:fldChar w:fldCharType="end"/>
      </w:r>
    </w:p>
    <w:p w14:paraId="1F1CDE8B" w14:textId="77777777" w:rsidR="00854D0C" w:rsidRPr="00C53FE9" w:rsidRDefault="00854D0C" w:rsidP="00854D0C">
      <w:pPr>
        <w:spacing w:before="60" w:after="1680"/>
        <w:jc w:val="center"/>
        <w:rPr>
          <w:rFonts w:ascii="Times New Roman" w:hAnsi="Times New Roman" w:cs="Times New Roman"/>
          <w:sz w:val="28"/>
        </w:rPr>
      </w:pPr>
      <w:r w:rsidRPr="00C53FE9">
        <w:rPr>
          <w:rFonts w:ascii="Times New Roman" w:hAnsi="Times New Roman" w:cs="Times New Roman"/>
          <w:sz w:val="28"/>
        </w:rPr>
        <w:t>VLADA REPUBLIKE HRVATSKE</w:t>
      </w:r>
    </w:p>
    <w:p w14:paraId="319234F1" w14:textId="77777777" w:rsidR="00854D0C" w:rsidRPr="00C53FE9" w:rsidRDefault="00854D0C" w:rsidP="00854D0C"/>
    <w:p w14:paraId="5105CF1A" w14:textId="62427105" w:rsidR="00854D0C" w:rsidRPr="00C53FE9" w:rsidRDefault="00854D0C" w:rsidP="00854D0C">
      <w:pPr>
        <w:spacing w:after="0"/>
        <w:jc w:val="right"/>
        <w:rPr>
          <w:rFonts w:ascii="Times New Roman" w:hAnsi="Times New Roman" w:cs="Times New Roman"/>
          <w:sz w:val="24"/>
          <w:szCs w:val="24"/>
        </w:rPr>
      </w:pPr>
      <w:r w:rsidRPr="00C53FE9">
        <w:rPr>
          <w:rFonts w:ascii="Times New Roman" w:hAnsi="Times New Roman" w:cs="Times New Roman"/>
          <w:sz w:val="24"/>
          <w:szCs w:val="24"/>
        </w:rPr>
        <w:t xml:space="preserve">Zagreb, </w:t>
      </w:r>
      <w:r w:rsidR="00C307A0">
        <w:rPr>
          <w:rFonts w:ascii="Times New Roman" w:hAnsi="Times New Roman" w:cs="Times New Roman"/>
          <w:sz w:val="24"/>
          <w:szCs w:val="24"/>
        </w:rPr>
        <w:t>17</w:t>
      </w:r>
      <w:r w:rsidRPr="00C53FE9">
        <w:rPr>
          <w:rFonts w:ascii="Times New Roman" w:hAnsi="Times New Roman" w:cs="Times New Roman"/>
          <w:sz w:val="24"/>
          <w:szCs w:val="24"/>
        </w:rPr>
        <w:t xml:space="preserve">. </w:t>
      </w:r>
      <w:r w:rsidR="00C53FE9">
        <w:rPr>
          <w:rFonts w:ascii="Times New Roman" w:hAnsi="Times New Roman" w:cs="Times New Roman"/>
          <w:sz w:val="24"/>
          <w:szCs w:val="24"/>
        </w:rPr>
        <w:t>ožujka</w:t>
      </w:r>
      <w:r w:rsidRPr="00C53FE9">
        <w:rPr>
          <w:rFonts w:ascii="Times New Roman" w:hAnsi="Times New Roman" w:cs="Times New Roman"/>
          <w:sz w:val="24"/>
          <w:szCs w:val="24"/>
        </w:rPr>
        <w:t xml:space="preserve"> 2022.</w:t>
      </w:r>
    </w:p>
    <w:p w14:paraId="66E6F235" w14:textId="77777777" w:rsidR="00854D0C" w:rsidRPr="00C53FE9" w:rsidRDefault="00854D0C" w:rsidP="00854D0C">
      <w:pPr>
        <w:spacing w:after="0"/>
        <w:jc w:val="right"/>
      </w:pPr>
    </w:p>
    <w:p w14:paraId="44E6CC52" w14:textId="77777777" w:rsidR="00854D0C" w:rsidRPr="00C53FE9" w:rsidRDefault="00854D0C" w:rsidP="00854D0C">
      <w:pPr>
        <w:spacing w:after="0"/>
        <w:jc w:val="right"/>
      </w:pPr>
    </w:p>
    <w:p w14:paraId="6539434C" w14:textId="77777777" w:rsidR="00854D0C" w:rsidRPr="00C53FE9" w:rsidRDefault="00854D0C" w:rsidP="00854D0C">
      <w:pPr>
        <w:spacing w:after="0"/>
        <w:jc w:val="right"/>
      </w:pPr>
    </w:p>
    <w:p w14:paraId="60D7AED2" w14:textId="77777777" w:rsidR="00854D0C" w:rsidRPr="00C53FE9" w:rsidRDefault="00854D0C" w:rsidP="00854D0C">
      <w:pPr>
        <w:spacing w:after="0"/>
        <w:jc w:val="right"/>
      </w:pPr>
    </w:p>
    <w:p w14:paraId="4D5AA3ED" w14:textId="77777777" w:rsidR="00854D0C" w:rsidRPr="00C53FE9" w:rsidRDefault="00854D0C" w:rsidP="00854D0C">
      <w:pPr>
        <w:spacing w:after="0"/>
        <w:jc w:val="right"/>
      </w:pPr>
    </w:p>
    <w:p w14:paraId="294F9BAF" w14:textId="77777777" w:rsidR="00854D0C" w:rsidRPr="00C53FE9" w:rsidRDefault="00854D0C" w:rsidP="00854D0C">
      <w:pPr>
        <w:spacing w:after="0"/>
        <w:jc w:val="right"/>
      </w:pPr>
    </w:p>
    <w:p w14:paraId="6E144138" w14:textId="77777777" w:rsidR="00854D0C" w:rsidRPr="00C53FE9" w:rsidRDefault="00854D0C" w:rsidP="00854D0C">
      <w:pPr>
        <w:spacing w:after="0"/>
        <w:jc w:val="right"/>
      </w:pPr>
    </w:p>
    <w:p w14:paraId="1A16E779" w14:textId="77777777" w:rsidR="00854D0C" w:rsidRPr="00C53FE9" w:rsidRDefault="00854D0C" w:rsidP="00854D0C">
      <w:pPr>
        <w:spacing w:after="0"/>
        <w:jc w:val="right"/>
      </w:pPr>
    </w:p>
    <w:p w14:paraId="7BBAD69C" w14:textId="78EE7F85" w:rsidR="00854D0C" w:rsidRPr="00C307A0" w:rsidRDefault="00854D0C" w:rsidP="00854D0C">
      <w:pPr>
        <w:spacing w:after="0" w:line="360" w:lineRule="auto"/>
        <w:rPr>
          <w:rFonts w:ascii="Times New Roman" w:hAnsi="Times New Roman" w:cs="Times New Roman"/>
          <w:sz w:val="24"/>
          <w:szCs w:val="24"/>
        </w:rPr>
      </w:pPr>
      <w:r w:rsidRPr="00C307A0">
        <w:rPr>
          <w:rFonts w:ascii="Times New Roman" w:hAnsi="Times New Roman" w:cs="Times New Roman"/>
          <w:sz w:val="24"/>
          <w:szCs w:val="24"/>
        </w:rPr>
        <w:t>__________________________________________________</w:t>
      </w:r>
      <w:r w:rsidR="00C307A0">
        <w:rPr>
          <w:rFonts w:ascii="Times New Roman" w:hAnsi="Times New Roman" w:cs="Times New Roman"/>
          <w:sz w:val="24"/>
          <w:szCs w:val="24"/>
        </w:rPr>
        <w:t>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7126"/>
      </w:tblGrid>
      <w:tr w:rsidR="00854D0C" w:rsidRPr="00C307A0" w14:paraId="7B1DEB52" w14:textId="77777777" w:rsidTr="00854D0C">
        <w:tc>
          <w:tcPr>
            <w:tcW w:w="1944" w:type="dxa"/>
          </w:tcPr>
          <w:p w14:paraId="1AC306D1" w14:textId="77777777" w:rsidR="00854D0C" w:rsidRPr="00C307A0" w:rsidRDefault="00854D0C" w:rsidP="00364277">
            <w:pPr>
              <w:jc w:val="right"/>
              <w:rPr>
                <w:sz w:val="24"/>
                <w:szCs w:val="24"/>
              </w:rPr>
            </w:pPr>
            <w:r w:rsidRPr="00C307A0">
              <w:rPr>
                <w:b/>
                <w:smallCaps/>
                <w:sz w:val="24"/>
                <w:szCs w:val="24"/>
              </w:rPr>
              <w:t>Predlagatelj</w:t>
            </w:r>
            <w:r w:rsidRPr="00C307A0">
              <w:rPr>
                <w:b/>
                <w:sz w:val="24"/>
                <w:szCs w:val="24"/>
              </w:rPr>
              <w:t>:</w:t>
            </w:r>
          </w:p>
        </w:tc>
        <w:tc>
          <w:tcPr>
            <w:tcW w:w="7126" w:type="dxa"/>
          </w:tcPr>
          <w:p w14:paraId="46E93187" w14:textId="1783BABE" w:rsidR="00854D0C" w:rsidRPr="00C307A0" w:rsidRDefault="00C307A0" w:rsidP="00364277">
            <w:pPr>
              <w:jc w:val="both"/>
              <w:outlineLvl w:val="2"/>
              <w:rPr>
                <w:sz w:val="24"/>
                <w:szCs w:val="24"/>
              </w:rPr>
            </w:pPr>
            <w:r>
              <w:rPr>
                <w:sz w:val="24"/>
                <w:szCs w:val="24"/>
              </w:rPr>
              <w:t>M</w:t>
            </w:r>
            <w:r w:rsidRPr="00C307A0">
              <w:rPr>
                <w:sz w:val="24"/>
                <w:szCs w:val="24"/>
              </w:rPr>
              <w:t>inistarstvo rada, mirovinskoga sustava, obitelji i socijalne politike</w:t>
            </w:r>
          </w:p>
        </w:tc>
      </w:tr>
    </w:tbl>
    <w:p w14:paraId="45D99C7A" w14:textId="62DA39AE" w:rsidR="00854D0C" w:rsidRPr="00C307A0" w:rsidRDefault="00854D0C" w:rsidP="00854D0C">
      <w:pPr>
        <w:spacing w:after="0" w:line="360" w:lineRule="auto"/>
        <w:rPr>
          <w:rFonts w:ascii="Times New Roman" w:hAnsi="Times New Roman" w:cs="Times New Roman"/>
          <w:sz w:val="24"/>
          <w:szCs w:val="24"/>
        </w:rPr>
      </w:pPr>
      <w:r w:rsidRPr="00C307A0">
        <w:rPr>
          <w:rFonts w:ascii="Times New Roman" w:hAnsi="Times New Roman" w:cs="Times New Roman"/>
          <w:sz w:val="24"/>
          <w:szCs w:val="24"/>
        </w:rPr>
        <w:t>__________________________________________________</w:t>
      </w:r>
      <w:r w:rsidR="00C307A0">
        <w:rPr>
          <w:rFonts w:ascii="Times New Roman" w:hAnsi="Times New Roman" w:cs="Times New Roman"/>
          <w:sz w:val="24"/>
          <w:szCs w:val="24"/>
        </w:rPr>
        <w:t>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54D0C" w:rsidRPr="00C307A0" w14:paraId="4A05A6B3" w14:textId="77777777" w:rsidTr="00364277">
        <w:tc>
          <w:tcPr>
            <w:tcW w:w="1951" w:type="dxa"/>
          </w:tcPr>
          <w:p w14:paraId="4854DF8B" w14:textId="77777777" w:rsidR="00854D0C" w:rsidRPr="00C307A0" w:rsidRDefault="00854D0C" w:rsidP="00364277">
            <w:pPr>
              <w:jc w:val="center"/>
              <w:rPr>
                <w:sz w:val="24"/>
                <w:szCs w:val="24"/>
              </w:rPr>
            </w:pPr>
            <w:r w:rsidRPr="00C307A0">
              <w:rPr>
                <w:b/>
                <w:smallCaps/>
                <w:sz w:val="24"/>
                <w:szCs w:val="24"/>
              </w:rPr>
              <w:t>Predmet</w:t>
            </w:r>
            <w:r w:rsidRPr="00C307A0">
              <w:rPr>
                <w:b/>
                <w:sz w:val="24"/>
                <w:szCs w:val="24"/>
              </w:rPr>
              <w:t>:</w:t>
            </w:r>
          </w:p>
        </w:tc>
        <w:tc>
          <w:tcPr>
            <w:tcW w:w="7229" w:type="dxa"/>
          </w:tcPr>
          <w:p w14:paraId="7B10AE8F" w14:textId="51E2054F" w:rsidR="00854D0C" w:rsidRPr="00C307A0" w:rsidRDefault="00854D0C" w:rsidP="00854D0C">
            <w:pPr>
              <w:jc w:val="both"/>
              <w:outlineLvl w:val="2"/>
              <w:rPr>
                <w:sz w:val="24"/>
                <w:szCs w:val="24"/>
              </w:rPr>
            </w:pPr>
            <w:r w:rsidRPr="00C307A0">
              <w:rPr>
                <w:sz w:val="24"/>
                <w:szCs w:val="24"/>
              </w:rPr>
              <w:t>Prijedlog uredbe o izmjenama i dopunama Uredbe o unutarnjem ustrojstvu Ministarstva rada, mirovinskoga sustava, obitelji i socijalne politike</w:t>
            </w:r>
          </w:p>
        </w:tc>
      </w:tr>
    </w:tbl>
    <w:p w14:paraId="55D8F984" w14:textId="0EAD3B86" w:rsidR="00854D0C" w:rsidRPr="00C307A0" w:rsidRDefault="00854D0C" w:rsidP="00854D0C">
      <w:pPr>
        <w:tabs>
          <w:tab w:val="left" w:pos="1843"/>
        </w:tabs>
        <w:spacing w:after="0" w:line="240" w:lineRule="auto"/>
        <w:ind w:left="1843" w:hanging="1843"/>
        <w:rPr>
          <w:rFonts w:ascii="Times New Roman" w:hAnsi="Times New Roman" w:cs="Times New Roman"/>
          <w:sz w:val="24"/>
          <w:szCs w:val="24"/>
        </w:rPr>
      </w:pPr>
      <w:r w:rsidRPr="00C307A0">
        <w:rPr>
          <w:rFonts w:ascii="Times New Roman" w:hAnsi="Times New Roman" w:cs="Times New Roman"/>
          <w:sz w:val="24"/>
          <w:szCs w:val="24"/>
        </w:rPr>
        <w:t>__________________________________________________</w:t>
      </w:r>
      <w:r w:rsidR="00C307A0">
        <w:rPr>
          <w:rFonts w:ascii="Times New Roman" w:hAnsi="Times New Roman" w:cs="Times New Roman"/>
          <w:sz w:val="24"/>
          <w:szCs w:val="24"/>
        </w:rPr>
        <w:t>_________________________</w:t>
      </w:r>
    </w:p>
    <w:p w14:paraId="7FE92AA5" w14:textId="77777777" w:rsidR="00854D0C" w:rsidRPr="00C53FE9" w:rsidRDefault="00854D0C" w:rsidP="00854D0C">
      <w:pPr>
        <w:spacing w:after="0"/>
      </w:pPr>
    </w:p>
    <w:p w14:paraId="2F15F926" w14:textId="77777777" w:rsidR="00854D0C" w:rsidRPr="00C53FE9" w:rsidRDefault="00854D0C" w:rsidP="00854D0C">
      <w:pPr>
        <w:spacing w:after="0"/>
      </w:pPr>
    </w:p>
    <w:p w14:paraId="7903EE5C" w14:textId="77777777" w:rsidR="00854D0C" w:rsidRPr="00C53FE9" w:rsidRDefault="00854D0C" w:rsidP="00854D0C"/>
    <w:p w14:paraId="26DC2B2C" w14:textId="77777777" w:rsidR="00854D0C" w:rsidRPr="00C53FE9" w:rsidRDefault="00854D0C" w:rsidP="00854D0C"/>
    <w:p w14:paraId="6770F240" w14:textId="77777777" w:rsidR="00854D0C" w:rsidRPr="00C53FE9" w:rsidRDefault="00854D0C" w:rsidP="00854D0C"/>
    <w:p w14:paraId="730A7516" w14:textId="77777777" w:rsidR="00854D0C" w:rsidRPr="00C53FE9" w:rsidRDefault="00854D0C" w:rsidP="00854D0C"/>
    <w:p w14:paraId="733AC626" w14:textId="77777777" w:rsidR="00854D0C" w:rsidRPr="00C53FE9" w:rsidRDefault="00854D0C" w:rsidP="00854D0C"/>
    <w:p w14:paraId="30D09512" w14:textId="77777777" w:rsidR="00854D0C" w:rsidRPr="00C53FE9" w:rsidRDefault="00854D0C" w:rsidP="00854D0C"/>
    <w:p w14:paraId="371C2447" w14:textId="500E053F" w:rsidR="00854D0C" w:rsidRDefault="00854D0C" w:rsidP="00854D0C"/>
    <w:p w14:paraId="57D93AA9" w14:textId="77777777" w:rsidR="00854D0C" w:rsidRPr="00C53FE9" w:rsidRDefault="00854D0C" w:rsidP="00854D0C">
      <w:bookmarkStart w:id="0" w:name="_GoBack"/>
      <w:bookmarkEnd w:id="0"/>
    </w:p>
    <w:p w14:paraId="07B774E7" w14:textId="77777777" w:rsidR="00854D0C" w:rsidRPr="00C53FE9" w:rsidRDefault="00854D0C" w:rsidP="005B4793">
      <w:pPr>
        <w:pStyle w:val="box461194"/>
        <w:shd w:val="clear" w:color="auto" w:fill="FFFFFF"/>
        <w:spacing w:before="0" w:beforeAutospacing="0" w:after="0" w:afterAutospacing="0"/>
        <w:ind w:firstLine="708"/>
        <w:jc w:val="right"/>
        <w:textAlignment w:val="baseline"/>
        <w:rPr>
          <w:shd w:val="clear" w:color="auto" w:fill="FFFFFF"/>
        </w:rPr>
      </w:pPr>
    </w:p>
    <w:p w14:paraId="5C05133F" w14:textId="77777777" w:rsidR="00C307A0" w:rsidRPr="00CE78D1" w:rsidRDefault="00C307A0" w:rsidP="00C307A0">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09</w:t>
      </w:r>
      <w:r w:rsidRPr="00CE78D1">
        <w:rPr>
          <w:color w:val="404040" w:themeColor="text1" w:themeTint="BF"/>
          <w:spacing w:val="20"/>
          <w:sz w:val="20"/>
        </w:rPr>
        <w:t xml:space="preserve"> | vlada.gov.hr</w:t>
      </w:r>
    </w:p>
    <w:p w14:paraId="2C97E462" w14:textId="38DE9737" w:rsidR="00CC3E62" w:rsidRDefault="00C307A0"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r>
        <w:rPr>
          <w:shd w:val="clear" w:color="auto" w:fill="FFFFFF"/>
        </w:rPr>
        <w:tab/>
      </w:r>
    </w:p>
    <w:p w14:paraId="4E5BE93A" w14:textId="77777777" w:rsidR="00CC3E62" w:rsidRDefault="00CC3E62">
      <w:pPr>
        <w:rPr>
          <w:rFonts w:ascii="Times New Roman" w:eastAsia="Times New Roman" w:hAnsi="Times New Roman" w:cs="Times New Roman"/>
          <w:sz w:val="24"/>
          <w:szCs w:val="24"/>
          <w:shd w:val="clear" w:color="auto" w:fill="FFFFFF"/>
          <w:lang w:eastAsia="hr-HR"/>
        </w:rPr>
      </w:pPr>
      <w:r>
        <w:rPr>
          <w:shd w:val="clear" w:color="auto" w:fill="FFFFFF"/>
        </w:rPr>
        <w:br w:type="page"/>
      </w:r>
    </w:p>
    <w:p w14:paraId="6C4F4A34" w14:textId="71260A23" w:rsidR="00854D0C" w:rsidRPr="00CC3E62" w:rsidRDefault="00CC3E62" w:rsidP="00CC3E62">
      <w:pPr>
        <w:pStyle w:val="box461194"/>
        <w:shd w:val="clear" w:color="auto" w:fill="FFFFFF"/>
        <w:tabs>
          <w:tab w:val="left" w:pos="2419"/>
        </w:tabs>
        <w:spacing w:before="0" w:beforeAutospacing="0" w:after="0" w:afterAutospacing="0"/>
        <w:ind w:firstLine="708"/>
        <w:jc w:val="right"/>
        <w:textAlignment w:val="baseline"/>
        <w:rPr>
          <w:b/>
          <w:shd w:val="clear" w:color="auto" w:fill="FFFFFF"/>
        </w:rPr>
      </w:pPr>
      <w:r w:rsidRPr="00CC3E62">
        <w:rPr>
          <w:b/>
          <w:shd w:val="clear" w:color="auto" w:fill="FFFFFF"/>
        </w:rPr>
        <w:lastRenderedPageBreak/>
        <w:t>Prijedlog</w:t>
      </w:r>
    </w:p>
    <w:p w14:paraId="6D58063D" w14:textId="44D9C54E" w:rsidR="00CC3E62" w:rsidRDefault="00CC3E62"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p>
    <w:p w14:paraId="717322F7" w14:textId="457D01F3" w:rsidR="00CC3E62" w:rsidRDefault="00CC3E62"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p>
    <w:p w14:paraId="67C0B2DF" w14:textId="532DF34E" w:rsidR="00CC3E62" w:rsidRDefault="00CC3E62"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p>
    <w:p w14:paraId="24DBD958" w14:textId="77777777" w:rsidR="00CC3E62" w:rsidRDefault="00CC3E62"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p>
    <w:p w14:paraId="68A0F031" w14:textId="77777777" w:rsidR="00CC3E62" w:rsidRPr="00C53FE9" w:rsidRDefault="00CC3E62" w:rsidP="00C307A0">
      <w:pPr>
        <w:pStyle w:val="box461194"/>
        <w:shd w:val="clear" w:color="auto" w:fill="FFFFFF"/>
        <w:tabs>
          <w:tab w:val="left" w:pos="2419"/>
        </w:tabs>
        <w:spacing w:before="0" w:beforeAutospacing="0" w:after="0" w:afterAutospacing="0"/>
        <w:ind w:firstLine="708"/>
        <w:textAlignment w:val="baseline"/>
        <w:rPr>
          <w:shd w:val="clear" w:color="auto" w:fill="FFFFFF"/>
        </w:rPr>
      </w:pPr>
    </w:p>
    <w:p w14:paraId="465624C0" w14:textId="11ED49B4" w:rsidR="000860C4" w:rsidRPr="00C53FE9" w:rsidRDefault="000860C4" w:rsidP="00CC3E62">
      <w:pPr>
        <w:pStyle w:val="box461194"/>
        <w:shd w:val="clear" w:color="auto" w:fill="FFFFFF"/>
        <w:spacing w:before="0" w:beforeAutospacing="0" w:after="0" w:afterAutospacing="0"/>
        <w:ind w:firstLine="1418"/>
        <w:jc w:val="both"/>
        <w:textAlignment w:val="baseline"/>
      </w:pPr>
      <w:r w:rsidRPr="00C53FE9">
        <w:t>Na temelju članka 54. stavka 1. Zakona o sustavu državne uprave (</w:t>
      </w:r>
      <w:r w:rsidR="007E215E" w:rsidRPr="00C53FE9">
        <w:t>„</w:t>
      </w:r>
      <w:r w:rsidRPr="00C53FE9">
        <w:t>Narodne novine</w:t>
      </w:r>
      <w:r w:rsidR="007E215E" w:rsidRPr="00C53FE9">
        <w:t>“</w:t>
      </w:r>
      <w:r w:rsidRPr="00C53FE9">
        <w:t>, broj 66/19</w:t>
      </w:r>
      <w:r w:rsidR="00AD1B56">
        <w:t>.</w:t>
      </w:r>
      <w:r w:rsidRPr="00C53FE9">
        <w:t>), Vlada Republike Hrvatske je na sjednici održanoj _____________ donijela</w:t>
      </w:r>
    </w:p>
    <w:p w14:paraId="71CCB4DC" w14:textId="77777777" w:rsidR="000860C4" w:rsidRPr="00C53FE9" w:rsidRDefault="000860C4" w:rsidP="00854D0C">
      <w:pPr>
        <w:pStyle w:val="box461194"/>
        <w:shd w:val="clear" w:color="auto" w:fill="FFFFFF"/>
        <w:spacing w:before="0" w:beforeAutospacing="0" w:after="0" w:afterAutospacing="0"/>
        <w:ind w:firstLine="408"/>
        <w:jc w:val="both"/>
        <w:textAlignment w:val="baseline"/>
      </w:pPr>
    </w:p>
    <w:p w14:paraId="55435754" w14:textId="77777777" w:rsidR="00A56B10" w:rsidRPr="00C53FE9" w:rsidRDefault="00A56B10" w:rsidP="005B4793">
      <w:pPr>
        <w:pStyle w:val="box461194"/>
        <w:shd w:val="clear" w:color="auto" w:fill="FFFFFF"/>
        <w:spacing w:before="0" w:beforeAutospacing="0" w:after="0" w:afterAutospacing="0"/>
        <w:textAlignment w:val="baseline"/>
        <w:rPr>
          <w:shd w:val="clear" w:color="auto" w:fill="FFFFFF"/>
        </w:rPr>
      </w:pPr>
    </w:p>
    <w:p w14:paraId="137A11A7" w14:textId="0601A276" w:rsidR="000860C4" w:rsidRDefault="000860C4" w:rsidP="005B4793">
      <w:pPr>
        <w:pStyle w:val="box461194"/>
        <w:shd w:val="clear" w:color="auto" w:fill="FFFFFF"/>
        <w:spacing w:before="0" w:beforeAutospacing="0" w:after="0" w:afterAutospacing="0"/>
        <w:jc w:val="center"/>
        <w:textAlignment w:val="baseline"/>
        <w:rPr>
          <w:b/>
          <w:bCs/>
        </w:rPr>
      </w:pPr>
      <w:r w:rsidRPr="00C53FE9">
        <w:rPr>
          <w:b/>
          <w:bCs/>
        </w:rPr>
        <w:t>U</w:t>
      </w:r>
      <w:r w:rsidR="00CC3E62">
        <w:rPr>
          <w:b/>
          <w:bCs/>
        </w:rPr>
        <w:t xml:space="preserve"> </w:t>
      </w:r>
      <w:r w:rsidRPr="00C53FE9">
        <w:rPr>
          <w:b/>
          <w:bCs/>
        </w:rPr>
        <w:t>R</w:t>
      </w:r>
      <w:r w:rsidR="00CC3E62">
        <w:rPr>
          <w:b/>
          <w:bCs/>
        </w:rPr>
        <w:t xml:space="preserve"> </w:t>
      </w:r>
      <w:r w:rsidRPr="00C53FE9">
        <w:rPr>
          <w:b/>
          <w:bCs/>
        </w:rPr>
        <w:t>E</w:t>
      </w:r>
      <w:r w:rsidR="00CC3E62">
        <w:rPr>
          <w:b/>
          <w:bCs/>
        </w:rPr>
        <w:t xml:space="preserve"> </w:t>
      </w:r>
      <w:r w:rsidRPr="00C53FE9">
        <w:rPr>
          <w:b/>
          <w:bCs/>
        </w:rPr>
        <w:t>D</w:t>
      </w:r>
      <w:r w:rsidR="00CC3E62">
        <w:rPr>
          <w:b/>
          <w:bCs/>
        </w:rPr>
        <w:t xml:space="preserve"> </w:t>
      </w:r>
      <w:r w:rsidRPr="00C53FE9">
        <w:rPr>
          <w:b/>
          <w:bCs/>
        </w:rPr>
        <w:t>B</w:t>
      </w:r>
      <w:r w:rsidR="00CC3E62">
        <w:rPr>
          <w:b/>
          <w:bCs/>
        </w:rPr>
        <w:t xml:space="preserve"> </w:t>
      </w:r>
      <w:r w:rsidRPr="00C53FE9">
        <w:rPr>
          <w:b/>
          <w:bCs/>
        </w:rPr>
        <w:t>U</w:t>
      </w:r>
      <w:r w:rsidR="00CC3E62">
        <w:rPr>
          <w:b/>
          <w:bCs/>
        </w:rPr>
        <w:t xml:space="preserve"> </w:t>
      </w:r>
    </w:p>
    <w:p w14:paraId="5AF6747C" w14:textId="77777777" w:rsidR="00CC3E62" w:rsidRPr="00C53FE9" w:rsidRDefault="00CC3E62" w:rsidP="005B4793">
      <w:pPr>
        <w:pStyle w:val="box461194"/>
        <w:shd w:val="clear" w:color="auto" w:fill="FFFFFF"/>
        <w:spacing w:before="0" w:beforeAutospacing="0" w:after="0" w:afterAutospacing="0"/>
        <w:jc w:val="center"/>
        <w:textAlignment w:val="baseline"/>
        <w:rPr>
          <w:b/>
          <w:bCs/>
        </w:rPr>
      </w:pPr>
    </w:p>
    <w:p w14:paraId="4D03E8DE" w14:textId="418CF8C4" w:rsidR="000860C4" w:rsidRPr="00C53FE9" w:rsidRDefault="00CC3E62" w:rsidP="005B4793">
      <w:pPr>
        <w:pStyle w:val="Heading2"/>
        <w:spacing w:before="0" w:beforeAutospacing="0" w:after="0" w:afterAutospacing="0"/>
        <w:jc w:val="center"/>
        <w:textAlignment w:val="baseline"/>
        <w:rPr>
          <w:bCs w:val="0"/>
          <w:sz w:val="24"/>
          <w:szCs w:val="24"/>
        </w:rPr>
      </w:pPr>
      <w:r>
        <w:rPr>
          <w:bCs w:val="0"/>
          <w:sz w:val="24"/>
          <w:szCs w:val="24"/>
        </w:rPr>
        <w:t>o izmjenama i dopunama Uredbe o unutarnjem ustrojstvu M</w:t>
      </w:r>
      <w:r w:rsidRPr="00C53FE9">
        <w:rPr>
          <w:bCs w:val="0"/>
          <w:sz w:val="24"/>
          <w:szCs w:val="24"/>
        </w:rPr>
        <w:t>inistarstva rada, mirovinskoga sustava, obitelji i socijalne politike</w:t>
      </w:r>
    </w:p>
    <w:p w14:paraId="2A096524" w14:textId="77777777" w:rsidR="000860C4" w:rsidRPr="00C53FE9" w:rsidRDefault="000860C4" w:rsidP="005B4793">
      <w:pPr>
        <w:pStyle w:val="box461194"/>
        <w:shd w:val="clear" w:color="auto" w:fill="FFFFFF"/>
        <w:spacing w:before="0" w:beforeAutospacing="0" w:after="0" w:afterAutospacing="0"/>
        <w:jc w:val="center"/>
        <w:textAlignment w:val="baseline"/>
      </w:pPr>
    </w:p>
    <w:p w14:paraId="4579DD69" w14:textId="77777777" w:rsidR="000860C4" w:rsidRPr="00C53FE9" w:rsidRDefault="000860C4" w:rsidP="005B4793">
      <w:pPr>
        <w:pStyle w:val="box461194"/>
        <w:shd w:val="clear" w:color="auto" w:fill="FFFFFF"/>
        <w:spacing w:before="0" w:beforeAutospacing="0" w:after="0" w:afterAutospacing="0"/>
        <w:jc w:val="center"/>
        <w:textAlignment w:val="baseline"/>
      </w:pPr>
    </w:p>
    <w:p w14:paraId="6F2FDBFC" w14:textId="77777777" w:rsidR="000860C4" w:rsidRPr="00CC3E62" w:rsidRDefault="000860C4" w:rsidP="005B4793">
      <w:pPr>
        <w:pStyle w:val="box461194"/>
        <w:shd w:val="clear" w:color="auto" w:fill="FFFFFF"/>
        <w:spacing w:before="0" w:beforeAutospacing="0" w:after="0" w:afterAutospacing="0"/>
        <w:jc w:val="center"/>
        <w:textAlignment w:val="baseline"/>
        <w:rPr>
          <w:b/>
        </w:rPr>
      </w:pPr>
      <w:r w:rsidRPr="00CC3E62">
        <w:rPr>
          <w:b/>
        </w:rPr>
        <w:t>Članak 1.</w:t>
      </w:r>
    </w:p>
    <w:p w14:paraId="1A174065" w14:textId="77777777" w:rsidR="000860C4" w:rsidRPr="00C53FE9" w:rsidRDefault="000860C4" w:rsidP="005B4793">
      <w:pPr>
        <w:pStyle w:val="box461194"/>
        <w:shd w:val="clear" w:color="auto" w:fill="FFFFFF"/>
        <w:spacing w:before="0" w:beforeAutospacing="0" w:after="0" w:afterAutospacing="0"/>
        <w:jc w:val="center"/>
        <w:textAlignment w:val="baseline"/>
      </w:pPr>
    </w:p>
    <w:p w14:paraId="124E537E" w14:textId="7E040DEC" w:rsidR="003541E5" w:rsidRDefault="000860C4" w:rsidP="00CC3E62">
      <w:pPr>
        <w:pStyle w:val="box461194"/>
        <w:shd w:val="clear" w:color="auto" w:fill="FFFFFF"/>
        <w:spacing w:before="0" w:beforeAutospacing="0" w:after="0" w:afterAutospacing="0"/>
        <w:ind w:firstLine="1418"/>
        <w:jc w:val="both"/>
        <w:textAlignment w:val="baseline"/>
      </w:pPr>
      <w:r w:rsidRPr="00C53FE9">
        <w:t>U Uredbi o unutarnjem ustrojstvu Ministarstva rada, mirovinskoga sustava, obitelji i socijalne politike (</w:t>
      </w:r>
      <w:r w:rsidR="007E215E" w:rsidRPr="00C53FE9">
        <w:t>„</w:t>
      </w:r>
      <w:r w:rsidRPr="00C53FE9">
        <w:t>Narodne novine</w:t>
      </w:r>
      <w:r w:rsidR="007E215E" w:rsidRPr="00C53FE9">
        <w:t>“</w:t>
      </w:r>
      <w:r w:rsidRPr="00C53FE9">
        <w:t>, br</w:t>
      </w:r>
      <w:r w:rsidR="003745B3" w:rsidRPr="00C53FE9">
        <w:t>oj</w:t>
      </w:r>
      <w:r w:rsidRPr="00C53FE9">
        <w:t xml:space="preserve"> 97/20</w:t>
      </w:r>
      <w:r w:rsidR="00AD1B56">
        <w:t>.</w:t>
      </w:r>
      <w:r w:rsidRPr="00C53FE9">
        <w:t xml:space="preserve">), </w:t>
      </w:r>
      <w:r w:rsidR="00E12CD8">
        <w:t>u</w:t>
      </w:r>
      <w:r w:rsidR="003541E5" w:rsidRPr="00C53FE9">
        <w:t xml:space="preserve"> članku </w:t>
      </w:r>
      <w:r w:rsidR="003541E5">
        <w:t>4</w:t>
      </w:r>
      <w:r w:rsidR="003541E5" w:rsidRPr="00C53FE9">
        <w:t xml:space="preserve">. stavku </w:t>
      </w:r>
      <w:r w:rsidR="003541E5">
        <w:t>2</w:t>
      </w:r>
      <w:r w:rsidR="003541E5" w:rsidRPr="00C53FE9">
        <w:t xml:space="preserve">. </w:t>
      </w:r>
      <w:r w:rsidR="003541E5">
        <w:t>točka 2.4. mijenja se i glasi:</w:t>
      </w:r>
    </w:p>
    <w:p w14:paraId="3FC7A417" w14:textId="77777777" w:rsidR="003541E5" w:rsidRDefault="003541E5" w:rsidP="003541E5">
      <w:pPr>
        <w:spacing w:after="0" w:line="240" w:lineRule="auto"/>
        <w:ind w:firstLine="360"/>
        <w:jc w:val="both"/>
        <w:rPr>
          <w:rFonts w:ascii="Times New Roman" w:hAnsi="Times New Roman" w:cs="Times New Roman"/>
          <w:sz w:val="24"/>
          <w:szCs w:val="24"/>
        </w:rPr>
      </w:pPr>
    </w:p>
    <w:p w14:paraId="0C4E3063" w14:textId="77777777" w:rsidR="003541E5" w:rsidRDefault="003541E5" w:rsidP="00CC3E62">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„2.4. Sektor za tehničke poslove i zaštitu na radu.“.</w:t>
      </w:r>
    </w:p>
    <w:p w14:paraId="12958EBB" w14:textId="77777777" w:rsidR="00E12CD8" w:rsidRDefault="00E12CD8" w:rsidP="00E12CD8">
      <w:pPr>
        <w:pStyle w:val="box461194"/>
        <w:shd w:val="clear" w:color="auto" w:fill="FFFFFF"/>
        <w:spacing w:before="0" w:beforeAutospacing="0" w:after="0" w:afterAutospacing="0"/>
        <w:jc w:val="center"/>
        <w:textAlignment w:val="baseline"/>
      </w:pPr>
    </w:p>
    <w:p w14:paraId="04B1E06A" w14:textId="272D5EAB" w:rsidR="00E12CD8" w:rsidRPr="00CC3E62" w:rsidRDefault="00E12CD8" w:rsidP="00E12CD8">
      <w:pPr>
        <w:pStyle w:val="box461194"/>
        <w:shd w:val="clear" w:color="auto" w:fill="FFFFFF"/>
        <w:spacing w:before="0" w:beforeAutospacing="0" w:after="0" w:afterAutospacing="0"/>
        <w:jc w:val="center"/>
        <w:textAlignment w:val="baseline"/>
        <w:rPr>
          <w:b/>
        </w:rPr>
      </w:pPr>
      <w:r w:rsidRPr="00CC3E62">
        <w:rPr>
          <w:b/>
        </w:rPr>
        <w:t>Članak 2.</w:t>
      </w:r>
    </w:p>
    <w:p w14:paraId="1534BA1F" w14:textId="77777777" w:rsidR="00E12CD8" w:rsidRDefault="00E12CD8" w:rsidP="00E12CD8">
      <w:pPr>
        <w:pStyle w:val="box461194"/>
        <w:shd w:val="clear" w:color="auto" w:fill="FFFFFF"/>
        <w:spacing w:before="0" w:beforeAutospacing="0" w:after="0" w:afterAutospacing="0"/>
        <w:ind w:firstLine="408"/>
        <w:jc w:val="both"/>
        <w:textAlignment w:val="baseline"/>
      </w:pPr>
    </w:p>
    <w:p w14:paraId="38CF15B1" w14:textId="59919A78" w:rsidR="00E12CD8" w:rsidRPr="00C53FE9" w:rsidRDefault="00E12CD8" w:rsidP="00CC3E62">
      <w:pPr>
        <w:pStyle w:val="box461194"/>
        <w:shd w:val="clear" w:color="auto" w:fill="FFFFFF"/>
        <w:spacing w:before="0" w:beforeAutospacing="0" w:after="0" w:afterAutospacing="0"/>
        <w:ind w:firstLine="1418"/>
        <w:jc w:val="both"/>
        <w:textAlignment w:val="baseline"/>
      </w:pPr>
      <w:r>
        <w:t>U</w:t>
      </w:r>
      <w:r w:rsidRPr="00C53FE9">
        <w:t xml:space="preserve"> članku 7. stavku 1. riječi: „priprema i izrađuje prijedlog godišnjeg plana rada Ministarstva,“ brišu se.</w:t>
      </w:r>
    </w:p>
    <w:p w14:paraId="7E1EAE26" w14:textId="77777777" w:rsidR="008B00A8" w:rsidRPr="00C53FE9" w:rsidRDefault="008B00A8" w:rsidP="005B4793">
      <w:pPr>
        <w:pStyle w:val="box461194"/>
        <w:shd w:val="clear" w:color="auto" w:fill="FFFFFF"/>
        <w:spacing w:before="0" w:beforeAutospacing="0" w:after="0" w:afterAutospacing="0"/>
        <w:ind w:firstLine="408"/>
        <w:jc w:val="both"/>
        <w:textAlignment w:val="baseline"/>
      </w:pPr>
    </w:p>
    <w:p w14:paraId="7A0BEB73" w14:textId="2A9B5585" w:rsidR="000860C4" w:rsidRPr="00CC3E62" w:rsidRDefault="000860C4" w:rsidP="005B4793">
      <w:pPr>
        <w:pStyle w:val="box461194"/>
        <w:shd w:val="clear" w:color="auto" w:fill="FFFFFF"/>
        <w:spacing w:before="0" w:beforeAutospacing="0" w:after="0" w:afterAutospacing="0"/>
        <w:jc w:val="center"/>
        <w:textAlignment w:val="baseline"/>
        <w:rPr>
          <w:b/>
        </w:rPr>
      </w:pPr>
      <w:r w:rsidRPr="00CC3E62">
        <w:rPr>
          <w:b/>
        </w:rPr>
        <w:t>Članak</w:t>
      </w:r>
      <w:r w:rsidR="00816AF6" w:rsidRPr="00CC3E62">
        <w:rPr>
          <w:b/>
        </w:rPr>
        <w:t xml:space="preserve"> </w:t>
      </w:r>
      <w:r w:rsidR="003541E5" w:rsidRPr="00CC3E62">
        <w:rPr>
          <w:b/>
        </w:rPr>
        <w:t>3</w:t>
      </w:r>
      <w:r w:rsidR="00816AF6" w:rsidRPr="00CC3E62">
        <w:rPr>
          <w:b/>
        </w:rPr>
        <w:t>.</w:t>
      </w:r>
    </w:p>
    <w:p w14:paraId="3654A086" w14:textId="77777777" w:rsidR="00672E3D" w:rsidRPr="00C53FE9" w:rsidRDefault="00672E3D" w:rsidP="005B4793">
      <w:pPr>
        <w:pStyle w:val="box461194"/>
        <w:shd w:val="clear" w:color="auto" w:fill="FFFFFF"/>
        <w:spacing w:before="0" w:beforeAutospacing="0" w:after="0" w:afterAutospacing="0"/>
        <w:jc w:val="center"/>
        <w:textAlignment w:val="baseline"/>
      </w:pPr>
    </w:p>
    <w:p w14:paraId="679F175C" w14:textId="77777777" w:rsidR="00672E3D" w:rsidRPr="00C53FE9" w:rsidRDefault="002036E0" w:rsidP="00CC3E62">
      <w:pPr>
        <w:pStyle w:val="box461194"/>
        <w:shd w:val="clear" w:color="auto" w:fill="FFFFFF"/>
        <w:spacing w:before="0" w:beforeAutospacing="0" w:after="0" w:afterAutospacing="0"/>
        <w:ind w:firstLine="1418"/>
        <w:jc w:val="both"/>
        <w:textAlignment w:val="baseline"/>
        <w:rPr>
          <w:shd w:val="clear" w:color="auto" w:fill="FFFFFF"/>
        </w:rPr>
      </w:pPr>
      <w:r w:rsidRPr="00C53FE9">
        <w:rPr>
          <w:shd w:val="clear" w:color="auto" w:fill="FFFFFF"/>
        </w:rPr>
        <w:t>Naslov iznad članka 22. i članak 22. mijenjaju se i glase:</w:t>
      </w:r>
    </w:p>
    <w:p w14:paraId="5D5006BA" w14:textId="77777777" w:rsidR="002036E0" w:rsidRPr="00C53FE9" w:rsidRDefault="002036E0" w:rsidP="005B4793">
      <w:pPr>
        <w:pStyle w:val="box461194"/>
        <w:shd w:val="clear" w:color="auto" w:fill="FFFFFF"/>
        <w:spacing w:before="0" w:beforeAutospacing="0" w:after="0" w:afterAutospacing="0"/>
        <w:ind w:firstLine="408"/>
        <w:jc w:val="both"/>
        <w:textAlignment w:val="baseline"/>
        <w:rPr>
          <w:shd w:val="clear" w:color="auto" w:fill="FFFFFF"/>
        </w:rPr>
      </w:pPr>
    </w:p>
    <w:p w14:paraId="621EF365" w14:textId="77777777" w:rsidR="002036E0" w:rsidRPr="00401DD2" w:rsidRDefault="002036E0" w:rsidP="005B4793">
      <w:pPr>
        <w:pStyle w:val="box465253"/>
        <w:shd w:val="clear" w:color="auto" w:fill="FFFFFF"/>
        <w:spacing w:before="0" w:beforeAutospacing="0" w:after="0" w:afterAutospacing="0"/>
        <w:jc w:val="center"/>
        <w:textAlignment w:val="baseline"/>
        <w:rPr>
          <w:iCs/>
        </w:rPr>
      </w:pPr>
      <w:r w:rsidRPr="00401DD2">
        <w:rPr>
          <w:iCs/>
        </w:rPr>
        <w:t>„2.4. Sektor za tehničke poslove i zaštitu na radu</w:t>
      </w:r>
    </w:p>
    <w:p w14:paraId="586C6420" w14:textId="77777777" w:rsidR="002036E0" w:rsidRPr="00C53FE9" w:rsidRDefault="002036E0" w:rsidP="005B4793">
      <w:pPr>
        <w:spacing w:after="0" w:line="240" w:lineRule="auto"/>
        <w:rPr>
          <w:rFonts w:ascii="Times New Roman" w:hAnsi="Times New Roman" w:cs="Times New Roman"/>
          <w:sz w:val="24"/>
          <w:szCs w:val="24"/>
        </w:rPr>
      </w:pPr>
    </w:p>
    <w:p w14:paraId="5149F1D2" w14:textId="0B880A1F" w:rsidR="002036E0" w:rsidRPr="00C53FE9" w:rsidRDefault="002036E0" w:rsidP="00CC3E62">
      <w:pPr>
        <w:pStyle w:val="box461194"/>
        <w:shd w:val="clear" w:color="auto" w:fill="FFFFFF"/>
        <w:spacing w:before="0" w:beforeAutospacing="0" w:after="0" w:afterAutospacing="0"/>
        <w:ind w:firstLine="1418"/>
        <w:jc w:val="both"/>
        <w:textAlignment w:val="baseline"/>
        <w:rPr>
          <w:shd w:val="clear" w:color="auto" w:fill="FFFFFF"/>
        </w:rPr>
      </w:pPr>
      <w:r w:rsidRPr="00C53FE9">
        <w:rPr>
          <w:shd w:val="clear" w:color="auto" w:fill="FFFFFF"/>
        </w:rPr>
        <w:t xml:space="preserve">Sektor za tehničke poslove i zaštitu na radu obavlja poslove koji se odnose na održavanje, rekonstrukciju i upravljanje imovinom Ministarstva, poslove tekućeg održavanja objekata i  instalacija, </w:t>
      </w:r>
      <w:r w:rsidR="007B5D2F" w:rsidRPr="00C53FE9">
        <w:rPr>
          <w:shd w:val="clear" w:color="auto" w:fill="FFFFFF"/>
        </w:rPr>
        <w:t xml:space="preserve">sudjeluje u zaključivanju ugovora o zakupu poslovnih prostora za potrebe Ministarstva u suradnji s drugim ustrojstvenim jedinicama i ministarstvom nadležnim za upravljanje državnom imovinom, </w:t>
      </w:r>
      <w:r w:rsidR="00F07D99" w:rsidRPr="00C53FE9">
        <w:rPr>
          <w:shd w:val="clear" w:color="auto" w:fill="FFFFFF"/>
        </w:rPr>
        <w:t xml:space="preserve">organizira </w:t>
      </w:r>
      <w:r w:rsidR="00582259" w:rsidRPr="00C53FE9">
        <w:rPr>
          <w:shd w:val="clear" w:color="auto" w:fill="FFFFFF"/>
        </w:rPr>
        <w:t>vo</w:t>
      </w:r>
      <w:r w:rsidR="00F07D99" w:rsidRPr="00C53FE9">
        <w:rPr>
          <w:shd w:val="clear" w:color="auto" w:fill="FFFFFF"/>
        </w:rPr>
        <w:t>đenje</w:t>
      </w:r>
      <w:r w:rsidR="00582259" w:rsidRPr="00C53FE9">
        <w:rPr>
          <w:shd w:val="clear" w:color="auto" w:fill="FFFFFF"/>
        </w:rPr>
        <w:t xml:space="preserve"> </w:t>
      </w:r>
      <w:r w:rsidR="007A7824" w:rsidRPr="00C53FE9">
        <w:rPr>
          <w:shd w:val="clear" w:color="auto" w:fill="FFFFFF"/>
        </w:rPr>
        <w:t>očevidnik</w:t>
      </w:r>
      <w:r w:rsidR="00F07D99" w:rsidRPr="00C53FE9">
        <w:rPr>
          <w:shd w:val="clear" w:color="auto" w:fill="FFFFFF"/>
        </w:rPr>
        <w:t>a</w:t>
      </w:r>
      <w:r w:rsidR="007A7824" w:rsidRPr="00C53FE9">
        <w:rPr>
          <w:shd w:val="clear" w:color="auto" w:fill="FFFFFF"/>
        </w:rPr>
        <w:t xml:space="preserve"> </w:t>
      </w:r>
      <w:r w:rsidR="00582259" w:rsidRPr="00C53FE9">
        <w:rPr>
          <w:shd w:val="clear" w:color="auto" w:fill="FFFFFF"/>
        </w:rPr>
        <w:t>poslovnih prostora Ministarstva</w:t>
      </w:r>
      <w:r w:rsidR="00931791" w:rsidRPr="00C53FE9">
        <w:rPr>
          <w:shd w:val="clear" w:color="auto" w:fill="FFFFFF"/>
        </w:rPr>
        <w:t xml:space="preserve"> i drugih evidencija iz djelokruga Sektora</w:t>
      </w:r>
      <w:r w:rsidR="00582259" w:rsidRPr="00C53FE9">
        <w:rPr>
          <w:shd w:val="clear" w:color="auto" w:fill="FFFFFF"/>
        </w:rPr>
        <w:t xml:space="preserve">, </w:t>
      </w:r>
      <w:r w:rsidR="00816AF6" w:rsidRPr="00C53FE9">
        <w:rPr>
          <w:shd w:val="clear" w:color="auto" w:fill="FFFFFF"/>
        </w:rPr>
        <w:t xml:space="preserve">obavlja poslove </w:t>
      </w:r>
      <w:r w:rsidR="00931791" w:rsidRPr="00C53FE9">
        <w:rPr>
          <w:shd w:val="clear" w:color="auto" w:fill="FFFFFF"/>
        </w:rPr>
        <w:t>organiz</w:t>
      </w:r>
      <w:r w:rsidR="00AA448C" w:rsidRPr="00C53FE9">
        <w:rPr>
          <w:shd w:val="clear" w:color="auto" w:fill="FFFFFF"/>
        </w:rPr>
        <w:t>acije</w:t>
      </w:r>
      <w:r w:rsidR="00816AF6" w:rsidRPr="00C53FE9">
        <w:rPr>
          <w:shd w:val="clear" w:color="auto" w:fill="FFFFFF"/>
        </w:rPr>
        <w:t xml:space="preserve"> prijevoz</w:t>
      </w:r>
      <w:r w:rsidR="00931791" w:rsidRPr="00C53FE9">
        <w:rPr>
          <w:shd w:val="clear" w:color="auto" w:fill="FFFFFF"/>
        </w:rPr>
        <w:t>a</w:t>
      </w:r>
      <w:r w:rsidR="00816AF6" w:rsidRPr="00C53FE9">
        <w:rPr>
          <w:shd w:val="clear" w:color="auto" w:fill="FFFFFF"/>
        </w:rPr>
        <w:t xml:space="preserve"> službenih osoba Ministarstva, </w:t>
      </w:r>
      <w:r w:rsidRPr="00C53FE9">
        <w:rPr>
          <w:shd w:val="clear" w:color="auto" w:fill="FFFFFF"/>
        </w:rPr>
        <w:t>održavanj</w:t>
      </w:r>
      <w:r w:rsidR="003745B3" w:rsidRPr="00C53FE9">
        <w:rPr>
          <w:shd w:val="clear" w:color="auto" w:fill="FFFFFF"/>
        </w:rPr>
        <w:t>a</w:t>
      </w:r>
      <w:r w:rsidRPr="00C53FE9">
        <w:rPr>
          <w:shd w:val="clear" w:color="auto" w:fill="FFFFFF"/>
        </w:rPr>
        <w:t xml:space="preserve"> službenih automobila te poslove održavanja čistoće, rad čajne kuhinje, </w:t>
      </w:r>
      <w:r w:rsidR="00150748" w:rsidRPr="00C53FE9">
        <w:rPr>
          <w:shd w:val="clear" w:color="auto" w:fill="FFFFFF"/>
        </w:rPr>
        <w:t>planira, organizira i obavlja poslove vezane za zaštitu na radu i sprečavanje ozljeda na radu, profesional</w:t>
      </w:r>
      <w:r w:rsidR="00401DD2">
        <w:rPr>
          <w:shd w:val="clear" w:color="auto" w:fill="FFFFFF"/>
        </w:rPr>
        <w:t xml:space="preserve">nih bolesti i drugih bolesti u </w:t>
      </w:r>
      <w:r w:rsidR="00150748" w:rsidRPr="00C53FE9">
        <w:rPr>
          <w:shd w:val="clear" w:color="auto" w:fill="FFFFFF"/>
        </w:rPr>
        <w:t>vezi s radom te zaštite radnog okoliša, planira, organizira i provodi protupožarnu zaštitu</w:t>
      </w:r>
      <w:r w:rsidRPr="00C53FE9">
        <w:rPr>
          <w:shd w:val="clear" w:color="auto" w:fill="FFFFFF"/>
        </w:rPr>
        <w:t>, te obavlja i druge poslove u okviru svog djelokruga.</w:t>
      </w:r>
    </w:p>
    <w:p w14:paraId="1CCEE919" w14:textId="77777777" w:rsidR="002036E0" w:rsidRPr="00C53FE9" w:rsidRDefault="002036E0" w:rsidP="005B4793">
      <w:pPr>
        <w:spacing w:after="0" w:line="240" w:lineRule="auto"/>
        <w:jc w:val="both"/>
        <w:rPr>
          <w:rFonts w:ascii="Times New Roman" w:hAnsi="Times New Roman" w:cs="Times New Roman"/>
          <w:sz w:val="24"/>
          <w:szCs w:val="24"/>
        </w:rPr>
      </w:pPr>
    </w:p>
    <w:p w14:paraId="48D11576" w14:textId="77777777" w:rsidR="002036E0" w:rsidRPr="00C53FE9" w:rsidRDefault="002036E0" w:rsidP="00CC3E62">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U Sektoru za tehničke poslove i zaštitu na radu ustrojavaju se:</w:t>
      </w:r>
    </w:p>
    <w:p w14:paraId="54C7E073" w14:textId="77777777" w:rsidR="00B43F05" w:rsidRDefault="00B43F05" w:rsidP="005B4793">
      <w:pPr>
        <w:spacing w:after="0" w:line="240" w:lineRule="auto"/>
        <w:ind w:firstLine="408"/>
        <w:jc w:val="both"/>
        <w:rPr>
          <w:rFonts w:ascii="Times New Roman" w:hAnsi="Times New Roman" w:cs="Times New Roman"/>
          <w:sz w:val="24"/>
          <w:szCs w:val="24"/>
        </w:rPr>
      </w:pPr>
    </w:p>
    <w:p w14:paraId="18311E3F" w14:textId="337619C8" w:rsidR="002036E0" w:rsidRPr="00C53FE9" w:rsidRDefault="00816AF6" w:rsidP="005B4793">
      <w:pPr>
        <w:spacing w:after="0" w:line="240" w:lineRule="auto"/>
        <w:ind w:firstLine="408"/>
        <w:jc w:val="both"/>
        <w:rPr>
          <w:rFonts w:ascii="Times New Roman" w:hAnsi="Times New Roman" w:cs="Times New Roman"/>
          <w:sz w:val="24"/>
          <w:szCs w:val="24"/>
        </w:rPr>
      </w:pPr>
      <w:r w:rsidRPr="00C53FE9">
        <w:rPr>
          <w:rFonts w:ascii="Times New Roman" w:hAnsi="Times New Roman" w:cs="Times New Roman"/>
          <w:sz w:val="24"/>
          <w:szCs w:val="24"/>
        </w:rPr>
        <w:lastRenderedPageBreak/>
        <w:t>2.4.1</w:t>
      </w:r>
      <w:r w:rsidR="002036E0" w:rsidRPr="00C53FE9">
        <w:rPr>
          <w:rFonts w:ascii="Times New Roman" w:hAnsi="Times New Roman" w:cs="Times New Roman"/>
          <w:sz w:val="24"/>
          <w:szCs w:val="24"/>
        </w:rPr>
        <w:t xml:space="preserve">. </w:t>
      </w:r>
      <w:r w:rsidR="00CC3E62">
        <w:rPr>
          <w:rFonts w:ascii="Times New Roman" w:hAnsi="Times New Roman" w:cs="Times New Roman"/>
          <w:sz w:val="24"/>
          <w:szCs w:val="24"/>
        </w:rPr>
        <w:tab/>
      </w:r>
      <w:r w:rsidR="002036E0" w:rsidRPr="00C53FE9">
        <w:rPr>
          <w:rFonts w:ascii="Times New Roman" w:hAnsi="Times New Roman" w:cs="Times New Roman"/>
          <w:sz w:val="24"/>
          <w:szCs w:val="24"/>
        </w:rPr>
        <w:t>Služba za tehničke poslove</w:t>
      </w:r>
    </w:p>
    <w:p w14:paraId="2F620A37" w14:textId="764C135B" w:rsidR="00816AF6" w:rsidRPr="00C53FE9" w:rsidRDefault="00816AF6" w:rsidP="005B4793">
      <w:pPr>
        <w:spacing w:after="0" w:line="240" w:lineRule="auto"/>
        <w:ind w:firstLine="408"/>
        <w:jc w:val="both"/>
        <w:rPr>
          <w:rFonts w:ascii="Times New Roman" w:hAnsi="Times New Roman" w:cs="Times New Roman"/>
          <w:sz w:val="24"/>
          <w:szCs w:val="24"/>
        </w:rPr>
      </w:pPr>
      <w:r w:rsidRPr="00C53FE9">
        <w:rPr>
          <w:rFonts w:ascii="Times New Roman" w:hAnsi="Times New Roman" w:cs="Times New Roman"/>
          <w:sz w:val="24"/>
          <w:szCs w:val="24"/>
        </w:rPr>
        <w:t>2.4.</w:t>
      </w:r>
      <w:r w:rsidR="002036E0" w:rsidRPr="00C53FE9">
        <w:rPr>
          <w:rFonts w:ascii="Times New Roman" w:hAnsi="Times New Roman" w:cs="Times New Roman"/>
          <w:sz w:val="24"/>
          <w:szCs w:val="24"/>
        </w:rPr>
        <w:t xml:space="preserve">2. </w:t>
      </w:r>
      <w:r w:rsidR="00CC3E62">
        <w:rPr>
          <w:rFonts w:ascii="Times New Roman" w:hAnsi="Times New Roman" w:cs="Times New Roman"/>
          <w:sz w:val="24"/>
          <w:szCs w:val="24"/>
        </w:rPr>
        <w:tab/>
      </w:r>
      <w:r w:rsidR="002036E0" w:rsidRPr="00C53FE9">
        <w:rPr>
          <w:rFonts w:ascii="Times New Roman" w:hAnsi="Times New Roman" w:cs="Times New Roman"/>
          <w:sz w:val="24"/>
          <w:szCs w:val="24"/>
        </w:rPr>
        <w:t xml:space="preserve">Služba za </w:t>
      </w:r>
      <w:r w:rsidR="00DB0B20" w:rsidRPr="00C53FE9">
        <w:rPr>
          <w:rFonts w:ascii="Times New Roman" w:hAnsi="Times New Roman" w:cs="Times New Roman"/>
          <w:sz w:val="24"/>
          <w:szCs w:val="24"/>
        </w:rPr>
        <w:t xml:space="preserve">provođenje </w:t>
      </w:r>
      <w:r w:rsidR="002036E0" w:rsidRPr="00C53FE9">
        <w:rPr>
          <w:rFonts w:ascii="Times New Roman" w:hAnsi="Times New Roman" w:cs="Times New Roman"/>
          <w:sz w:val="24"/>
          <w:szCs w:val="24"/>
        </w:rPr>
        <w:t>zaštit</w:t>
      </w:r>
      <w:r w:rsidR="00DB0B20" w:rsidRPr="00C53FE9">
        <w:rPr>
          <w:rFonts w:ascii="Times New Roman" w:hAnsi="Times New Roman" w:cs="Times New Roman"/>
          <w:sz w:val="24"/>
          <w:szCs w:val="24"/>
        </w:rPr>
        <w:t>e</w:t>
      </w:r>
      <w:r w:rsidR="002036E0" w:rsidRPr="00C53FE9">
        <w:rPr>
          <w:rFonts w:ascii="Times New Roman" w:hAnsi="Times New Roman" w:cs="Times New Roman"/>
          <w:sz w:val="24"/>
          <w:szCs w:val="24"/>
        </w:rPr>
        <w:t xml:space="preserve"> na radu</w:t>
      </w:r>
      <w:r w:rsidRPr="00C53FE9">
        <w:rPr>
          <w:rFonts w:ascii="Times New Roman" w:hAnsi="Times New Roman" w:cs="Times New Roman"/>
          <w:sz w:val="24"/>
          <w:szCs w:val="24"/>
        </w:rPr>
        <w:t>.“.</w:t>
      </w:r>
    </w:p>
    <w:p w14:paraId="5F2EA3B7" w14:textId="77777777" w:rsidR="00816AF6" w:rsidRPr="00C53FE9" w:rsidRDefault="00816AF6" w:rsidP="005B4793">
      <w:pPr>
        <w:spacing w:after="0" w:line="240" w:lineRule="auto"/>
        <w:jc w:val="both"/>
        <w:rPr>
          <w:rFonts w:ascii="Times New Roman" w:hAnsi="Times New Roman" w:cs="Times New Roman"/>
          <w:sz w:val="24"/>
          <w:szCs w:val="24"/>
        </w:rPr>
      </w:pPr>
    </w:p>
    <w:p w14:paraId="1B4B851D" w14:textId="0D1FC00A" w:rsidR="00816AF6" w:rsidRPr="00B43F05" w:rsidRDefault="00816AF6" w:rsidP="005B4793">
      <w:pPr>
        <w:pStyle w:val="box461194"/>
        <w:shd w:val="clear" w:color="auto" w:fill="FFFFFF"/>
        <w:spacing w:before="0" w:beforeAutospacing="0" w:after="0" w:afterAutospacing="0"/>
        <w:jc w:val="center"/>
        <w:textAlignment w:val="baseline"/>
        <w:rPr>
          <w:b/>
        </w:rPr>
      </w:pPr>
      <w:r w:rsidRPr="00B43F05">
        <w:rPr>
          <w:b/>
        </w:rPr>
        <w:t xml:space="preserve">Članak </w:t>
      </w:r>
      <w:r w:rsidR="003541E5" w:rsidRPr="00B43F05">
        <w:rPr>
          <w:b/>
        </w:rPr>
        <w:t>4</w:t>
      </w:r>
      <w:r w:rsidRPr="00B43F05">
        <w:rPr>
          <w:b/>
        </w:rPr>
        <w:t>.</w:t>
      </w:r>
    </w:p>
    <w:p w14:paraId="3B3E7703" w14:textId="77777777" w:rsidR="00816AF6" w:rsidRPr="00C53FE9" w:rsidRDefault="00816AF6" w:rsidP="005B4793">
      <w:pPr>
        <w:pStyle w:val="box461194"/>
        <w:shd w:val="clear" w:color="auto" w:fill="FFFFFF"/>
        <w:spacing w:before="0" w:beforeAutospacing="0" w:after="0" w:afterAutospacing="0"/>
        <w:jc w:val="center"/>
        <w:textAlignment w:val="baseline"/>
      </w:pPr>
    </w:p>
    <w:p w14:paraId="666880E2" w14:textId="77777777" w:rsidR="00816AF6" w:rsidRPr="00C53FE9" w:rsidRDefault="00816AF6" w:rsidP="00B43F05">
      <w:pPr>
        <w:pStyle w:val="box461194"/>
        <w:shd w:val="clear" w:color="auto" w:fill="FFFFFF"/>
        <w:spacing w:before="0" w:beforeAutospacing="0" w:after="0" w:afterAutospacing="0"/>
        <w:ind w:firstLine="1418"/>
        <w:jc w:val="both"/>
        <w:textAlignment w:val="baseline"/>
        <w:rPr>
          <w:shd w:val="clear" w:color="auto" w:fill="FFFFFF"/>
        </w:rPr>
      </w:pPr>
      <w:r w:rsidRPr="00C53FE9">
        <w:rPr>
          <w:shd w:val="clear" w:color="auto" w:fill="FFFFFF"/>
        </w:rPr>
        <w:t>Naslov iznad članka 23. i članak 23. mijenjaju se i glase:</w:t>
      </w:r>
    </w:p>
    <w:p w14:paraId="5225534A" w14:textId="77777777" w:rsidR="002036E0" w:rsidRPr="00C53FE9" w:rsidRDefault="002036E0" w:rsidP="005B4793">
      <w:pPr>
        <w:spacing w:after="0" w:line="240" w:lineRule="auto"/>
        <w:jc w:val="both"/>
        <w:rPr>
          <w:rFonts w:ascii="Times New Roman" w:hAnsi="Times New Roman" w:cs="Times New Roman"/>
          <w:sz w:val="24"/>
          <w:szCs w:val="24"/>
        </w:rPr>
      </w:pPr>
    </w:p>
    <w:p w14:paraId="7CF91B04" w14:textId="11759F3E" w:rsidR="00816AF6" w:rsidRPr="00401DD2" w:rsidRDefault="00816AF6" w:rsidP="005B4793">
      <w:pPr>
        <w:pStyle w:val="box465253"/>
        <w:shd w:val="clear" w:color="auto" w:fill="FFFFFF"/>
        <w:spacing w:before="0" w:beforeAutospacing="0" w:after="0" w:afterAutospacing="0"/>
        <w:jc w:val="center"/>
        <w:textAlignment w:val="baseline"/>
      </w:pPr>
      <w:r w:rsidRPr="00401DD2">
        <w:t>„2.4.1. Služba za tehničke poslove</w:t>
      </w:r>
    </w:p>
    <w:p w14:paraId="686ACC29" w14:textId="77777777" w:rsidR="0036097F" w:rsidRPr="00C53FE9" w:rsidRDefault="0036097F" w:rsidP="005B4793">
      <w:pPr>
        <w:pStyle w:val="box465253"/>
        <w:shd w:val="clear" w:color="auto" w:fill="FFFFFF"/>
        <w:spacing w:before="0" w:beforeAutospacing="0" w:after="0" w:afterAutospacing="0"/>
        <w:jc w:val="center"/>
        <w:textAlignment w:val="baseline"/>
      </w:pPr>
    </w:p>
    <w:p w14:paraId="200CF578" w14:textId="2A1C0B1C" w:rsidR="002036E0" w:rsidRPr="00C53FE9" w:rsidRDefault="002036E0" w:rsidP="00B43F05">
      <w:pPr>
        <w:pStyle w:val="box461194"/>
        <w:shd w:val="clear" w:color="auto" w:fill="FFFFFF"/>
        <w:spacing w:before="0" w:beforeAutospacing="0" w:after="0" w:afterAutospacing="0"/>
        <w:ind w:firstLine="1418"/>
        <w:jc w:val="both"/>
        <w:textAlignment w:val="baseline"/>
        <w:rPr>
          <w:shd w:val="clear" w:color="auto" w:fill="FFFFFF"/>
        </w:rPr>
      </w:pPr>
      <w:r w:rsidRPr="00C53FE9">
        <w:rPr>
          <w:shd w:val="clear" w:color="auto" w:fill="FFFFFF"/>
        </w:rPr>
        <w:t>Služba za tehničke poslove obavl</w:t>
      </w:r>
      <w:r w:rsidR="00931791" w:rsidRPr="00C53FE9">
        <w:rPr>
          <w:shd w:val="clear" w:color="auto" w:fill="FFFFFF"/>
        </w:rPr>
        <w:t xml:space="preserve">ja poslove upravljanja objektima i drugom </w:t>
      </w:r>
      <w:r w:rsidRPr="00C53FE9">
        <w:rPr>
          <w:shd w:val="clear" w:color="auto" w:fill="FFFFFF"/>
        </w:rPr>
        <w:t xml:space="preserve">imovinom Ministarstva </w:t>
      </w:r>
      <w:r w:rsidR="00931791" w:rsidRPr="00C53FE9">
        <w:rPr>
          <w:shd w:val="clear" w:color="auto" w:fill="FFFFFF"/>
        </w:rPr>
        <w:t xml:space="preserve">te </w:t>
      </w:r>
      <w:r w:rsidRPr="00C53FE9">
        <w:rPr>
          <w:shd w:val="clear" w:color="auto" w:fill="FFFFFF"/>
        </w:rPr>
        <w:t>tekućim održavanjem objekata i instalacija</w:t>
      </w:r>
      <w:r w:rsidR="007A7824" w:rsidRPr="00C53FE9">
        <w:rPr>
          <w:shd w:val="clear" w:color="auto" w:fill="FFFFFF"/>
        </w:rPr>
        <w:t xml:space="preserve">, vodi i ažurira </w:t>
      </w:r>
      <w:r w:rsidR="00931791" w:rsidRPr="00C53FE9">
        <w:rPr>
          <w:shd w:val="clear" w:color="auto" w:fill="FFFFFF"/>
        </w:rPr>
        <w:t xml:space="preserve">očevidnik imovine i druge </w:t>
      </w:r>
      <w:r w:rsidR="007A7824" w:rsidRPr="00C53FE9">
        <w:rPr>
          <w:shd w:val="clear" w:color="auto" w:fill="FFFFFF"/>
        </w:rPr>
        <w:t>evidencij</w:t>
      </w:r>
      <w:r w:rsidR="00931791" w:rsidRPr="00C53FE9">
        <w:rPr>
          <w:shd w:val="clear" w:color="auto" w:fill="FFFFFF"/>
        </w:rPr>
        <w:t>e</w:t>
      </w:r>
      <w:r w:rsidR="007A7824" w:rsidRPr="00C53FE9">
        <w:rPr>
          <w:shd w:val="clear" w:color="auto" w:fill="FFFFFF"/>
        </w:rPr>
        <w:t xml:space="preserve"> i dokumentaciju o poslovnim prostorima koje koristi Ministarstvo, obavlja p</w:t>
      </w:r>
      <w:r w:rsidRPr="00C53FE9">
        <w:rPr>
          <w:shd w:val="clear" w:color="auto" w:fill="FFFFFF"/>
        </w:rPr>
        <w:t xml:space="preserve">oslove osiguravanja tehničkih uvjeta za rad državnih službenika i namještenika Ministarstva, sudjeluje u izradi tehničke dokumentacije koja se odnosi na javnu nabavu </w:t>
      </w:r>
      <w:r w:rsidR="00931791" w:rsidRPr="00C53FE9">
        <w:rPr>
          <w:shd w:val="clear" w:color="auto" w:fill="FFFFFF"/>
        </w:rPr>
        <w:t>iz</w:t>
      </w:r>
      <w:r w:rsidRPr="00C53FE9">
        <w:rPr>
          <w:shd w:val="clear" w:color="auto" w:fill="FFFFFF"/>
        </w:rPr>
        <w:t xml:space="preserve"> djelokruga </w:t>
      </w:r>
      <w:r w:rsidR="007A7824" w:rsidRPr="00C53FE9">
        <w:rPr>
          <w:shd w:val="clear" w:color="auto" w:fill="FFFFFF"/>
        </w:rPr>
        <w:t>S</w:t>
      </w:r>
      <w:r w:rsidRPr="00C53FE9">
        <w:rPr>
          <w:shd w:val="clear" w:color="auto" w:fill="FFFFFF"/>
        </w:rPr>
        <w:t xml:space="preserve">lužbe, vodi evidenciju i kontrolu o utrošku materijala i  sredstva za tekuće održavanje glede obrtničkih i instalaterskih radova, prati izvršenje preuzetih ugovora za izvođenje radova i usluga, poslove organizacije i provedbe preseljenja, poslove </w:t>
      </w:r>
      <w:r w:rsidR="00F07D99" w:rsidRPr="00C53FE9">
        <w:rPr>
          <w:shd w:val="clear" w:color="auto" w:fill="FFFFFF"/>
        </w:rPr>
        <w:t xml:space="preserve">upravljanja voznim parkom i </w:t>
      </w:r>
      <w:r w:rsidRPr="00C53FE9">
        <w:rPr>
          <w:shd w:val="clear" w:color="auto" w:fill="FFFFFF"/>
        </w:rPr>
        <w:t>održavanja čistoće,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p>
    <w:p w14:paraId="2C31C2F4" w14:textId="77777777" w:rsidR="002036E0" w:rsidRPr="00C53FE9" w:rsidRDefault="002036E0" w:rsidP="005B4793">
      <w:pPr>
        <w:spacing w:after="0" w:line="240" w:lineRule="auto"/>
        <w:jc w:val="both"/>
        <w:rPr>
          <w:rFonts w:ascii="Times New Roman" w:hAnsi="Times New Roman" w:cs="Times New Roman"/>
          <w:sz w:val="24"/>
          <w:szCs w:val="24"/>
        </w:rPr>
      </w:pPr>
    </w:p>
    <w:p w14:paraId="0C10D3A0" w14:textId="77777777" w:rsidR="002036E0" w:rsidRPr="00C53FE9" w:rsidRDefault="002036E0" w:rsidP="00B43F05">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U Službi za tehničke poslove ustrojava se:</w:t>
      </w:r>
    </w:p>
    <w:p w14:paraId="23C1AD7F" w14:textId="77777777" w:rsidR="00B43F05" w:rsidRDefault="00B43F05" w:rsidP="005B4793">
      <w:pPr>
        <w:spacing w:after="0" w:line="240" w:lineRule="auto"/>
        <w:ind w:firstLine="360"/>
        <w:jc w:val="both"/>
        <w:rPr>
          <w:rFonts w:ascii="Times New Roman" w:hAnsi="Times New Roman" w:cs="Times New Roman"/>
          <w:sz w:val="24"/>
          <w:szCs w:val="24"/>
        </w:rPr>
      </w:pPr>
    </w:p>
    <w:p w14:paraId="7C935173" w14:textId="45F7D92F" w:rsidR="002036E0" w:rsidRPr="00C53FE9" w:rsidRDefault="00F07D99" w:rsidP="005B4793">
      <w:pPr>
        <w:spacing w:after="0" w:line="240" w:lineRule="auto"/>
        <w:ind w:firstLine="360"/>
        <w:jc w:val="both"/>
        <w:rPr>
          <w:rFonts w:ascii="Times New Roman" w:hAnsi="Times New Roman" w:cs="Times New Roman"/>
          <w:sz w:val="24"/>
          <w:szCs w:val="24"/>
        </w:rPr>
      </w:pPr>
      <w:r w:rsidRPr="00C53FE9">
        <w:rPr>
          <w:rFonts w:ascii="Times New Roman" w:hAnsi="Times New Roman" w:cs="Times New Roman"/>
          <w:sz w:val="24"/>
          <w:szCs w:val="24"/>
        </w:rPr>
        <w:t>2.4.1.1.</w:t>
      </w:r>
      <w:r w:rsidR="002036E0" w:rsidRPr="00C53FE9">
        <w:rPr>
          <w:rFonts w:ascii="Times New Roman" w:hAnsi="Times New Roman" w:cs="Times New Roman"/>
          <w:sz w:val="24"/>
          <w:szCs w:val="24"/>
        </w:rPr>
        <w:t xml:space="preserve"> </w:t>
      </w:r>
      <w:r w:rsidR="00B43F05">
        <w:rPr>
          <w:rFonts w:ascii="Times New Roman" w:hAnsi="Times New Roman" w:cs="Times New Roman"/>
          <w:sz w:val="24"/>
          <w:szCs w:val="24"/>
        </w:rPr>
        <w:tab/>
      </w:r>
      <w:proofErr w:type="spellStart"/>
      <w:r w:rsidR="002036E0" w:rsidRPr="00C53FE9">
        <w:rPr>
          <w:rFonts w:ascii="Times New Roman" w:hAnsi="Times New Roman" w:cs="Times New Roman"/>
          <w:sz w:val="24"/>
          <w:szCs w:val="24"/>
        </w:rPr>
        <w:t>Pododsjek</w:t>
      </w:r>
      <w:proofErr w:type="spellEnd"/>
      <w:r w:rsidR="002036E0" w:rsidRPr="00C53FE9">
        <w:rPr>
          <w:rFonts w:ascii="Times New Roman" w:hAnsi="Times New Roman" w:cs="Times New Roman"/>
          <w:sz w:val="24"/>
          <w:szCs w:val="24"/>
        </w:rPr>
        <w:t xml:space="preserve"> za pomoćno-tehničke poslove</w:t>
      </w:r>
      <w:r w:rsidRPr="00C53FE9">
        <w:rPr>
          <w:rFonts w:ascii="Times New Roman" w:hAnsi="Times New Roman" w:cs="Times New Roman"/>
          <w:sz w:val="24"/>
          <w:szCs w:val="24"/>
        </w:rPr>
        <w:t>.“.</w:t>
      </w:r>
    </w:p>
    <w:p w14:paraId="3AA8AF0D" w14:textId="77777777" w:rsidR="00F07D99" w:rsidRPr="00C53FE9" w:rsidRDefault="00F07D99" w:rsidP="005B4793">
      <w:pPr>
        <w:spacing w:after="0" w:line="240" w:lineRule="auto"/>
        <w:jc w:val="both"/>
        <w:rPr>
          <w:rFonts w:ascii="Times New Roman" w:hAnsi="Times New Roman" w:cs="Times New Roman"/>
          <w:sz w:val="24"/>
          <w:szCs w:val="24"/>
        </w:rPr>
      </w:pPr>
    </w:p>
    <w:p w14:paraId="74504C61" w14:textId="2C33345E" w:rsidR="00F07D99" w:rsidRPr="0098141F" w:rsidRDefault="00DD6341" w:rsidP="005B4793">
      <w:pPr>
        <w:spacing w:after="0" w:line="240" w:lineRule="auto"/>
        <w:jc w:val="center"/>
        <w:rPr>
          <w:rFonts w:ascii="Times New Roman" w:hAnsi="Times New Roman" w:cs="Times New Roman"/>
          <w:b/>
          <w:sz w:val="24"/>
          <w:szCs w:val="24"/>
        </w:rPr>
      </w:pPr>
      <w:r w:rsidRPr="0098141F">
        <w:rPr>
          <w:rFonts w:ascii="Times New Roman" w:hAnsi="Times New Roman" w:cs="Times New Roman"/>
          <w:b/>
          <w:sz w:val="24"/>
          <w:szCs w:val="24"/>
        </w:rPr>
        <w:t xml:space="preserve">Članak </w:t>
      </w:r>
      <w:r w:rsidR="003541E5" w:rsidRPr="0098141F">
        <w:rPr>
          <w:rFonts w:ascii="Times New Roman" w:hAnsi="Times New Roman" w:cs="Times New Roman"/>
          <w:b/>
          <w:sz w:val="24"/>
          <w:szCs w:val="24"/>
        </w:rPr>
        <w:t>5</w:t>
      </w:r>
      <w:r w:rsidRPr="0098141F">
        <w:rPr>
          <w:rFonts w:ascii="Times New Roman" w:hAnsi="Times New Roman" w:cs="Times New Roman"/>
          <w:b/>
          <w:sz w:val="24"/>
          <w:szCs w:val="24"/>
        </w:rPr>
        <w:t>.</w:t>
      </w:r>
    </w:p>
    <w:p w14:paraId="478F0A17" w14:textId="77777777" w:rsidR="00DD6341" w:rsidRPr="00C53FE9" w:rsidRDefault="00DD6341" w:rsidP="005B4793">
      <w:pPr>
        <w:spacing w:after="0" w:line="240" w:lineRule="auto"/>
        <w:jc w:val="center"/>
        <w:rPr>
          <w:rFonts w:ascii="Times New Roman" w:hAnsi="Times New Roman" w:cs="Times New Roman"/>
          <w:sz w:val="24"/>
          <w:szCs w:val="24"/>
        </w:rPr>
      </w:pPr>
    </w:p>
    <w:p w14:paraId="55830113" w14:textId="77777777" w:rsidR="00DD6341" w:rsidRPr="00C53FE9" w:rsidRDefault="00DD6341"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Naslov iznad članka 24. i članak 24. mijenjaju se i glas</w:t>
      </w:r>
      <w:r w:rsidR="00781594" w:rsidRPr="00C53FE9">
        <w:rPr>
          <w:rFonts w:ascii="Times New Roman" w:hAnsi="Times New Roman" w:cs="Times New Roman"/>
          <w:sz w:val="24"/>
          <w:szCs w:val="24"/>
        </w:rPr>
        <w:t>e</w:t>
      </w:r>
      <w:r w:rsidRPr="00C53FE9">
        <w:rPr>
          <w:rFonts w:ascii="Times New Roman" w:hAnsi="Times New Roman" w:cs="Times New Roman"/>
          <w:sz w:val="24"/>
          <w:szCs w:val="24"/>
        </w:rPr>
        <w:t>:</w:t>
      </w:r>
    </w:p>
    <w:p w14:paraId="1DCD2540" w14:textId="77777777" w:rsidR="00DD6341" w:rsidRPr="00C53FE9" w:rsidRDefault="00DD6341" w:rsidP="005B4793">
      <w:pPr>
        <w:spacing w:after="0" w:line="240" w:lineRule="auto"/>
        <w:jc w:val="both"/>
        <w:rPr>
          <w:rFonts w:ascii="Times New Roman" w:hAnsi="Times New Roman" w:cs="Times New Roman"/>
          <w:sz w:val="24"/>
          <w:szCs w:val="24"/>
        </w:rPr>
      </w:pPr>
    </w:p>
    <w:p w14:paraId="621AB894" w14:textId="77777777" w:rsidR="00DD6341" w:rsidRPr="00C53FE9" w:rsidRDefault="00DD6341"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 xml:space="preserve">„2.4.1.1. </w:t>
      </w:r>
      <w:proofErr w:type="spellStart"/>
      <w:r w:rsidRPr="00C53FE9">
        <w:rPr>
          <w:rFonts w:ascii="Times New Roman" w:hAnsi="Times New Roman" w:cs="Times New Roman"/>
          <w:sz w:val="24"/>
          <w:szCs w:val="24"/>
        </w:rPr>
        <w:t>Pododsjek</w:t>
      </w:r>
      <w:proofErr w:type="spellEnd"/>
      <w:r w:rsidRPr="00C53FE9">
        <w:rPr>
          <w:rFonts w:ascii="Times New Roman" w:hAnsi="Times New Roman" w:cs="Times New Roman"/>
          <w:sz w:val="24"/>
          <w:szCs w:val="24"/>
        </w:rPr>
        <w:t xml:space="preserve"> za pomoćno-tehničke poslove</w:t>
      </w:r>
    </w:p>
    <w:p w14:paraId="3627E5AD" w14:textId="77777777" w:rsidR="00DD6341" w:rsidRPr="00C53FE9" w:rsidRDefault="00DD6341" w:rsidP="005B4793">
      <w:pPr>
        <w:spacing w:after="0" w:line="240" w:lineRule="auto"/>
        <w:jc w:val="center"/>
        <w:rPr>
          <w:rFonts w:ascii="Times New Roman" w:hAnsi="Times New Roman" w:cs="Times New Roman"/>
          <w:sz w:val="24"/>
          <w:szCs w:val="24"/>
        </w:rPr>
      </w:pPr>
    </w:p>
    <w:p w14:paraId="33A2E482" w14:textId="77777777" w:rsidR="00DD6341" w:rsidRPr="00C53FE9" w:rsidRDefault="00DD6341"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24.</w:t>
      </w:r>
    </w:p>
    <w:p w14:paraId="0B250DB8" w14:textId="77777777" w:rsidR="00DD6341" w:rsidRPr="00C53FE9" w:rsidRDefault="00DD6341" w:rsidP="005B4793">
      <w:pPr>
        <w:spacing w:after="0" w:line="240" w:lineRule="auto"/>
        <w:jc w:val="center"/>
        <w:rPr>
          <w:rFonts w:ascii="Times New Roman" w:hAnsi="Times New Roman" w:cs="Times New Roman"/>
          <w:sz w:val="24"/>
          <w:szCs w:val="24"/>
        </w:rPr>
      </w:pPr>
    </w:p>
    <w:p w14:paraId="439D5E21" w14:textId="77777777" w:rsidR="002036E0" w:rsidRPr="00C53FE9" w:rsidRDefault="002036E0" w:rsidP="0098141F">
      <w:pPr>
        <w:spacing w:after="0" w:line="240" w:lineRule="auto"/>
        <w:ind w:firstLine="1418"/>
        <w:jc w:val="both"/>
        <w:rPr>
          <w:rFonts w:ascii="Times New Roman" w:hAnsi="Times New Roman" w:cs="Times New Roman"/>
          <w:sz w:val="24"/>
          <w:szCs w:val="24"/>
        </w:rPr>
      </w:pPr>
      <w:proofErr w:type="spellStart"/>
      <w:r w:rsidRPr="00C53FE9">
        <w:rPr>
          <w:rFonts w:ascii="Times New Roman" w:hAnsi="Times New Roman" w:cs="Times New Roman"/>
          <w:sz w:val="24"/>
          <w:szCs w:val="24"/>
        </w:rPr>
        <w:t>Pododsjek</w:t>
      </w:r>
      <w:proofErr w:type="spellEnd"/>
      <w:r w:rsidRPr="00C53FE9">
        <w:rPr>
          <w:rFonts w:ascii="Times New Roman" w:hAnsi="Times New Roman" w:cs="Times New Roman"/>
          <w:sz w:val="24"/>
          <w:szCs w:val="24"/>
        </w:rPr>
        <w:t xml:space="preserve"> za pomoćno-tehničke poslove obavlja stručne i tehničke poslove koji se odnose na održavanje službenih automobila, rad čajne kuhinje, obavlja prijevoz državnih dužnosnika i službenika Ministarstva, vodi evidenciju o korištenju i održavanju službenih automobila, organizira opremanje poslovnih prostorija Ministarstva opremom i sredstvima rada,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r w:rsidR="00DD6341" w:rsidRPr="00C53FE9">
        <w:rPr>
          <w:rFonts w:ascii="Times New Roman" w:hAnsi="Times New Roman" w:cs="Times New Roman"/>
          <w:sz w:val="24"/>
          <w:szCs w:val="24"/>
        </w:rPr>
        <w:t>“.</w:t>
      </w:r>
    </w:p>
    <w:p w14:paraId="0730F6ED" w14:textId="77777777" w:rsidR="00CE380A" w:rsidRPr="00C53FE9" w:rsidRDefault="00CE380A" w:rsidP="005B4793">
      <w:pPr>
        <w:spacing w:after="0" w:line="240" w:lineRule="auto"/>
        <w:jc w:val="both"/>
        <w:rPr>
          <w:rFonts w:ascii="Times New Roman" w:hAnsi="Times New Roman" w:cs="Times New Roman"/>
          <w:sz w:val="24"/>
          <w:szCs w:val="24"/>
        </w:rPr>
      </w:pPr>
    </w:p>
    <w:p w14:paraId="7C7D9AE4" w14:textId="32C335B3" w:rsidR="00CE380A" w:rsidRPr="0098141F" w:rsidRDefault="00CE380A" w:rsidP="005B4793">
      <w:pPr>
        <w:spacing w:after="0" w:line="240" w:lineRule="auto"/>
        <w:jc w:val="center"/>
        <w:rPr>
          <w:rFonts w:ascii="Times New Roman" w:hAnsi="Times New Roman" w:cs="Times New Roman"/>
          <w:b/>
          <w:sz w:val="24"/>
          <w:szCs w:val="24"/>
        </w:rPr>
      </w:pPr>
      <w:r w:rsidRPr="0098141F">
        <w:rPr>
          <w:rFonts w:ascii="Times New Roman" w:hAnsi="Times New Roman" w:cs="Times New Roman"/>
          <w:b/>
          <w:sz w:val="24"/>
          <w:szCs w:val="24"/>
        </w:rPr>
        <w:t xml:space="preserve">Članak </w:t>
      </w:r>
      <w:r w:rsidR="003541E5" w:rsidRPr="0098141F">
        <w:rPr>
          <w:rFonts w:ascii="Times New Roman" w:hAnsi="Times New Roman" w:cs="Times New Roman"/>
          <w:b/>
          <w:sz w:val="24"/>
          <w:szCs w:val="24"/>
        </w:rPr>
        <w:t>6</w:t>
      </w:r>
      <w:r w:rsidRPr="0098141F">
        <w:rPr>
          <w:rFonts w:ascii="Times New Roman" w:hAnsi="Times New Roman" w:cs="Times New Roman"/>
          <w:b/>
          <w:sz w:val="24"/>
          <w:szCs w:val="24"/>
        </w:rPr>
        <w:t>.</w:t>
      </w:r>
    </w:p>
    <w:p w14:paraId="79AC10E4" w14:textId="77777777" w:rsidR="00CE380A" w:rsidRPr="00C53FE9" w:rsidRDefault="00CE380A" w:rsidP="005B4793">
      <w:pPr>
        <w:spacing w:after="0" w:line="240" w:lineRule="auto"/>
        <w:jc w:val="center"/>
        <w:rPr>
          <w:rFonts w:ascii="Times New Roman" w:hAnsi="Times New Roman" w:cs="Times New Roman"/>
          <w:sz w:val="24"/>
          <w:szCs w:val="24"/>
        </w:rPr>
      </w:pPr>
    </w:p>
    <w:p w14:paraId="5910E29A" w14:textId="77777777" w:rsidR="00CE380A" w:rsidRPr="00C53FE9" w:rsidRDefault="00CE380A"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Naslov iznad članka 25. i članak 25. brišu se.</w:t>
      </w:r>
    </w:p>
    <w:p w14:paraId="77D21DCF" w14:textId="77777777" w:rsidR="002036E0" w:rsidRPr="00C53FE9" w:rsidRDefault="002036E0" w:rsidP="005B4793">
      <w:pPr>
        <w:pStyle w:val="box461194"/>
        <w:shd w:val="clear" w:color="auto" w:fill="FFFFFF"/>
        <w:spacing w:before="0" w:beforeAutospacing="0" w:after="0" w:afterAutospacing="0"/>
        <w:ind w:firstLine="408"/>
        <w:jc w:val="both"/>
        <w:textAlignment w:val="baseline"/>
        <w:rPr>
          <w:shd w:val="clear" w:color="auto" w:fill="FFFFFF"/>
        </w:rPr>
      </w:pPr>
    </w:p>
    <w:p w14:paraId="52CE95AB" w14:textId="0ED7EE30" w:rsidR="00DD6341" w:rsidRPr="0098141F" w:rsidRDefault="00DD6341" w:rsidP="005B4793">
      <w:pPr>
        <w:spacing w:after="0" w:line="240" w:lineRule="auto"/>
        <w:jc w:val="center"/>
        <w:rPr>
          <w:rFonts w:ascii="Times New Roman" w:hAnsi="Times New Roman" w:cs="Times New Roman"/>
          <w:b/>
          <w:sz w:val="24"/>
          <w:szCs w:val="24"/>
        </w:rPr>
      </w:pPr>
      <w:r w:rsidRPr="0098141F">
        <w:rPr>
          <w:rFonts w:ascii="Times New Roman" w:hAnsi="Times New Roman" w:cs="Times New Roman"/>
          <w:b/>
          <w:sz w:val="24"/>
          <w:szCs w:val="24"/>
        </w:rPr>
        <w:t xml:space="preserve">Članak </w:t>
      </w:r>
      <w:r w:rsidR="003541E5" w:rsidRPr="0098141F">
        <w:rPr>
          <w:rFonts w:ascii="Times New Roman" w:hAnsi="Times New Roman" w:cs="Times New Roman"/>
          <w:b/>
          <w:sz w:val="24"/>
          <w:szCs w:val="24"/>
        </w:rPr>
        <w:t>7</w:t>
      </w:r>
      <w:r w:rsidRPr="0098141F">
        <w:rPr>
          <w:rFonts w:ascii="Times New Roman" w:hAnsi="Times New Roman" w:cs="Times New Roman"/>
          <w:b/>
          <w:sz w:val="24"/>
          <w:szCs w:val="24"/>
        </w:rPr>
        <w:t>.</w:t>
      </w:r>
    </w:p>
    <w:p w14:paraId="5A50AA8B" w14:textId="77777777" w:rsidR="00DD6341" w:rsidRPr="00C53FE9" w:rsidRDefault="00DD6341" w:rsidP="005B4793">
      <w:pPr>
        <w:spacing w:after="0" w:line="240" w:lineRule="auto"/>
        <w:jc w:val="center"/>
        <w:rPr>
          <w:rFonts w:ascii="Times New Roman" w:hAnsi="Times New Roman" w:cs="Times New Roman"/>
          <w:sz w:val="24"/>
          <w:szCs w:val="24"/>
        </w:rPr>
      </w:pPr>
    </w:p>
    <w:p w14:paraId="63AB8623" w14:textId="77777777" w:rsidR="00DD6341" w:rsidRPr="00C53FE9" w:rsidRDefault="00DD6341"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Naslov iznad članka 2</w:t>
      </w:r>
      <w:r w:rsidR="00CE380A" w:rsidRPr="00C53FE9">
        <w:rPr>
          <w:rFonts w:ascii="Times New Roman" w:hAnsi="Times New Roman" w:cs="Times New Roman"/>
          <w:sz w:val="24"/>
          <w:szCs w:val="24"/>
        </w:rPr>
        <w:t>6</w:t>
      </w:r>
      <w:r w:rsidRPr="00C53FE9">
        <w:rPr>
          <w:rFonts w:ascii="Times New Roman" w:hAnsi="Times New Roman" w:cs="Times New Roman"/>
          <w:sz w:val="24"/>
          <w:szCs w:val="24"/>
        </w:rPr>
        <w:t>. i članak 2</w:t>
      </w:r>
      <w:r w:rsidR="00CE380A" w:rsidRPr="00C53FE9">
        <w:rPr>
          <w:rFonts w:ascii="Times New Roman" w:hAnsi="Times New Roman" w:cs="Times New Roman"/>
          <w:sz w:val="24"/>
          <w:szCs w:val="24"/>
        </w:rPr>
        <w:t>6</w:t>
      </w:r>
      <w:r w:rsidRPr="00C53FE9">
        <w:rPr>
          <w:rFonts w:ascii="Times New Roman" w:hAnsi="Times New Roman" w:cs="Times New Roman"/>
          <w:sz w:val="24"/>
          <w:szCs w:val="24"/>
        </w:rPr>
        <w:t>. mijenjaju se i glas</w:t>
      </w:r>
      <w:r w:rsidR="00CE380A" w:rsidRPr="00C53FE9">
        <w:rPr>
          <w:rFonts w:ascii="Times New Roman" w:hAnsi="Times New Roman" w:cs="Times New Roman"/>
          <w:sz w:val="24"/>
          <w:szCs w:val="24"/>
        </w:rPr>
        <w:t>e</w:t>
      </w:r>
      <w:r w:rsidRPr="00C53FE9">
        <w:rPr>
          <w:rFonts w:ascii="Times New Roman" w:hAnsi="Times New Roman" w:cs="Times New Roman"/>
          <w:sz w:val="24"/>
          <w:szCs w:val="24"/>
        </w:rPr>
        <w:t>:</w:t>
      </w:r>
    </w:p>
    <w:p w14:paraId="4645DF48" w14:textId="77777777" w:rsidR="00DD6341" w:rsidRPr="00C53FE9" w:rsidRDefault="00DD6341" w:rsidP="005B4793">
      <w:pPr>
        <w:spacing w:after="0" w:line="240" w:lineRule="auto"/>
        <w:jc w:val="both"/>
        <w:rPr>
          <w:rFonts w:ascii="Times New Roman" w:hAnsi="Times New Roman" w:cs="Times New Roman"/>
          <w:sz w:val="24"/>
          <w:szCs w:val="24"/>
        </w:rPr>
      </w:pPr>
    </w:p>
    <w:p w14:paraId="01939C96" w14:textId="77777777" w:rsidR="00DD6341" w:rsidRPr="00C53FE9" w:rsidRDefault="00DD6341"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 xml:space="preserve">„2.4.2. Služba za provođenje zaštite na radu </w:t>
      </w:r>
    </w:p>
    <w:p w14:paraId="16EAC84A" w14:textId="77777777" w:rsidR="00DD6341" w:rsidRPr="00C53FE9" w:rsidRDefault="00DD6341" w:rsidP="005B4793">
      <w:pPr>
        <w:spacing w:after="0" w:line="240" w:lineRule="auto"/>
        <w:jc w:val="center"/>
        <w:rPr>
          <w:rFonts w:ascii="Times New Roman" w:hAnsi="Times New Roman" w:cs="Times New Roman"/>
          <w:sz w:val="24"/>
          <w:szCs w:val="24"/>
        </w:rPr>
      </w:pPr>
    </w:p>
    <w:p w14:paraId="48126F4A" w14:textId="77777777" w:rsidR="00DD6341" w:rsidRPr="00C53FE9" w:rsidRDefault="00DD6341"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2</w:t>
      </w:r>
      <w:r w:rsidR="00CE380A" w:rsidRPr="00C53FE9">
        <w:rPr>
          <w:rFonts w:ascii="Times New Roman" w:hAnsi="Times New Roman" w:cs="Times New Roman"/>
          <w:sz w:val="24"/>
          <w:szCs w:val="24"/>
        </w:rPr>
        <w:t>6</w:t>
      </w:r>
      <w:r w:rsidRPr="00C53FE9">
        <w:rPr>
          <w:rFonts w:ascii="Times New Roman" w:hAnsi="Times New Roman" w:cs="Times New Roman"/>
          <w:sz w:val="24"/>
          <w:szCs w:val="24"/>
        </w:rPr>
        <w:t>.</w:t>
      </w:r>
    </w:p>
    <w:p w14:paraId="064435E7" w14:textId="77777777" w:rsidR="00DD6341" w:rsidRPr="00C53FE9" w:rsidRDefault="00DD6341" w:rsidP="005B4793">
      <w:pPr>
        <w:spacing w:after="0" w:line="240" w:lineRule="auto"/>
        <w:jc w:val="center"/>
        <w:rPr>
          <w:rFonts w:ascii="Times New Roman" w:hAnsi="Times New Roman" w:cs="Times New Roman"/>
          <w:sz w:val="24"/>
          <w:szCs w:val="24"/>
        </w:rPr>
      </w:pPr>
    </w:p>
    <w:p w14:paraId="01D489C8" w14:textId="4CBEE4C7" w:rsidR="00DD6341" w:rsidRPr="00C53FE9" w:rsidRDefault="00DD6341"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Služba za provođenje zaštite na radu obavlja stručne i tehničke poslove koji se odnose na provođenje mjera zaštite na radu i zaštite od požara, sustavno unapr</w:t>
      </w:r>
      <w:r w:rsidR="00401DD2">
        <w:rPr>
          <w:rFonts w:ascii="Times New Roman" w:hAnsi="Times New Roman" w:cs="Times New Roman"/>
          <w:sz w:val="24"/>
          <w:szCs w:val="24"/>
        </w:rPr>
        <w:t>j</w:t>
      </w:r>
      <w:r w:rsidRPr="00C53FE9">
        <w:rPr>
          <w:rFonts w:ascii="Times New Roman" w:hAnsi="Times New Roman" w:cs="Times New Roman"/>
          <w:sz w:val="24"/>
          <w:szCs w:val="24"/>
        </w:rPr>
        <w:t>eđuje sigurnost i zaštitu zdravl</w:t>
      </w:r>
      <w:r w:rsidR="00401DD2">
        <w:rPr>
          <w:rFonts w:ascii="Times New Roman" w:hAnsi="Times New Roman" w:cs="Times New Roman"/>
          <w:sz w:val="24"/>
          <w:szCs w:val="24"/>
        </w:rPr>
        <w:t>ja radnika, radi na sprječavanju</w:t>
      </w:r>
      <w:r w:rsidRPr="00C53FE9">
        <w:rPr>
          <w:rFonts w:ascii="Times New Roman" w:hAnsi="Times New Roman" w:cs="Times New Roman"/>
          <w:sz w:val="24"/>
          <w:szCs w:val="24"/>
        </w:rPr>
        <w:t xml:space="preserve"> ozljeda na radu, profesionalnih bolesti i drugih bolesti u vezi s radom, upozorava na uočene nedostatke glede zaštite na radu, nadzire primjenu općih i posebnih pravila zaštite na radu, organizira osposobljavanja iz područja zaštite na radu, zašite od požara i osposobljavanje radnika za rad na siguran način, sudjeluje u izradi procjene rizika, </w:t>
      </w:r>
      <w:r w:rsidR="005E43AB" w:rsidRPr="00C53FE9">
        <w:rPr>
          <w:rFonts w:ascii="Times New Roman" w:hAnsi="Times New Roman" w:cs="Times New Roman"/>
          <w:sz w:val="24"/>
          <w:szCs w:val="24"/>
        </w:rPr>
        <w:t xml:space="preserve">obavlja poslove zaštite radnog okoliša, </w:t>
      </w:r>
      <w:r w:rsidRPr="00C53FE9">
        <w:rPr>
          <w:rFonts w:ascii="Times New Roman" w:hAnsi="Times New Roman" w:cs="Times New Roman"/>
          <w:sz w:val="24"/>
          <w:szCs w:val="24"/>
        </w:rPr>
        <w:t>organizira deratizaciju, dezinsekciju, dezinfekciju radnih prostorija, ostale poslove vezane uz zaštitu na radu, zaštitu od požara, priprema i predlaže opće i pojedinačne akte iz svog djelokruga, predlaže mjere za ujednačavanje i standardiziranje procesa rada iz svog djelokruga, priprema podatke iz svog djelokruga za stručne podloge za donošenje poslovnih odluka Ministarstva, te obavlja i druge poslove u okviru svog djelokruga.“.</w:t>
      </w:r>
    </w:p>
    <w:p w14:paraId="7CF6FF2B" w14:textId="77777777" w:rsidR="007E215E" w:rsidRPr="00C53FE9" w:rsidRDefault="007E215E" w:rsidP="005B4793">
      <w:pPr>
        <w:spacing w:after="0" w:line="240" w:lineRule="auto"/>
        <w:jc w:val="center"/>
        <w:rPr>
          <w:rFonts w:ascii="Times New Roman" w:hAnsi="Times New Roman" w:cs="Times New Roman"/>
          <w:sz w:val="24"/>
          <w:szCs w:val="24"/>
        </w:rPr>
      </w:pPr>
    </w:p>
    <w:p w14:paraId="51B66D3C" w14:textId="3FFB86F7" w:rsidR="00DD6341" w:rsidRPr="0098141F" w:rsidRDefault="00DD6341" w:rsidP="005B4793">
      <w:pPr>
        <w:spacing w:after="0" w:line="240" w:lineRule="auto"/>
        <w:jc w:val="center"/>
        <w:rPr>
          <w:rFonts w:ascii="Times New Roman" w:hAnsi="Times New Roman" w:cs="Times New Roman"/>
          <w:b/>
          <w:sz w:val="24"/>
          <w:szCs w:val="24"/>
        </w:rPr>
      </w:pPr>
      <w:r w:rsidRPr="0098141F">
        <w:rPr>
          <w:rFonts w:ascii="Times New Roman" w:hAnsi="Times New Roman" w:cs="Times New Roman"/>
          <w:b/>
          <w:sz w:val="24"/>
          <w:szCs w:val="24"/>
        </w:rPr>
        <w:t xml:space="preserve">Članak </w:t>
      </w:r>
      <w:r w:rsidR="003541E5" w:rsidRPr="0098141F">
        <w:rPr>
          <w:rFonts w:ascii="Times New Roman" w:hAnsi="Times New Roman" w:cs="Times New Roman"/>
          <w:b/>
          <w:sz w:val="24"/>
          <w:szCs w:val="24"/>
        </w:rPr>
        <w:t>8</w:t>
      </w:r>
      <w:r w:rsidRPr="0098141F">
        <w:rPr>
          <w:rFonts w:ascii="Times New Roman" w:hAnsi="Times New Roman" w:cs="Times New Roman"/>
          <w:b/>
          <w:sz w:val="24"/>
          <w:szCs w:val="24"/>
        </w:rPr>
        <w:t>.</w:t>
      </w:r>
    </w:p>
    <w:p w14:paraId="5E897DC0" w14:textId="77777777" w:rsidR="00DD6341" w:rsidRPr="00C53FE9" w:rsidRDefault="00DD6341" w:rsidP="005B4793">
      <w:pPr>
        <w:spacing w:after="0" w:line="240" w:lineRule="auto"/>
        <w:jc w:val="center"/>
        <w:rPr>
          <w:rFonts w:ascii="Times New Roman" w:hAnsi="Times New Roman" w:cs="Times New Roman"/>
          <w:sz w:val="24"/>
          <w:szCs w:val="24"/>
        </w:rPr>
      </w:pPr>
    </w:p>
    <w:p w14:paraId="5BAA0F42" w14:textId="77777777" w:rsidR="00CE380A" w:rsidRPr="00C53FE9" w:rsidRDefault="00CE380A"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Naslov iznad članka 27. i članak 27. brišu se.</w:t>
      </w:r>
    </w:p>
    <w:p w14:paraId="26182F05" w14:textId="77777777" w:rsidR="00DD6341" w:rsidRPr="00C53FE9" w:rsidRDefault="00DD6341" w:rsidP="005B4793">
      <w:pPr>
        <w:spacing w:after="0" w:line="240" w:lineRule="auto"/>
        <w:jc w:val="both"/>
        <w:rPr>
          <w:rFonts w:ascii="Times New Roman" w:hAnsi="Times New Roman" w:cs="Times New Roman"/>
          <w:sz w:val="24"/>
          <w:szCs w:val="24"/>
        </w:rPr>
      </w:pPr>
    </w:p>
    <w:p w14:paraId="08D096B5" w14:textId="38ED4434" w:rsidR="002036E0" w:rsidRPr="0098141F" w:rsidRDefault="002036E0" w:rsidP="005B4793">
      <w:pPr>
        <w:pStyle w:val="box461194"/>
        <w:shd w:val="clear" w:color="auto" w:fill="FFFFFF"/>
        <w:spacing w:before="0" w:beforeAutospacing="0" w:after="0" w:afterAutospacing="0"/>
        <w:jc w:val="center"/>
        <w:textAlignment w:val="baseline"/>
        <w:rPr>
          <w:b/>
        </w:rPr>
      </w:pPr>
      <w:r w:rsidRPr="0098141F">
        <w:rPr>
          <w:b/>
        </w:rPr>
        <w:t>Članak</w:t>
      </w:r>
      <w:r w:rsidR="00EF1FD4" w:rsidRPr="0098141F">
        <w:rPr>
          <w:b/>
        </w:rPr>
        <w:t xml:space="preserve"> </w:t>
      </w:r>
      <w:r w:rsidR="003541E5" w:rsidRPr="0098141F">
        <w:rPr>
          <w:b/>
        </w:rPr>
        <w:t>9</w:t>
      </w:r>
      <w:r w:rsidR="00EF1FD4" w:rsidRPr="0098141F">
        <w:rPr>
          <w:b/>
        </w:rPr>
        <w:t>.</w:t>
      </w:r>
    </w:p>
    <w:p w14:paraId="45324098" w14:textId="77777777" w:rsidR="002036E0" w:rsidRPr="00C53FE9" w:rsidRDefault="002036E0" w:rsidP="005B4793">
      <w:pPr>
        <w:pStyle w:val="box461194"/>
        <w:shd w:val="clear" w:color="auto" w:fill="FFFFFF"/>
        <w:spacing w:before="0" w:beforeAutospacing="0" w:after="0" w:afterAutospacing="0"/>
        <w:textAlignment w:val="baseline"/>
      </w:pPr>
    </w:p>
    <w:p w14:paraId="33E4F2D1" w14:textId="5F7B3EC6" w:rsidR="00EF1FD4" w:rsidRPr="00C53FE9" w:rsidRDefault="00857192" w:rsidP="0098141F">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 xml:space="preserve">U </w:t>
      </w:r>
      <w:r w:rsidR="00401DD2">
        <w:rPr>
          <w:rFonts w:ascii="Times New Roman" w:hAnsi="Times New Roman" w:cs="Times New Roman"/>
          <w:sz w:val="24"/>
          <w:szCs w:val="24"/>
        </w:rPr>
        <w:t>članku</w:t>
      </w:r>
      <w:r w:rsidR="00EF1FD4" w:rsidRPr="00C53FE9">
        <w:rPr>
          <w:rFonts w:ascii="Times New Roman" w:hAnsi="Times New Roman" w:cs="Times New Roman"/>
          <w:sz w:val="24"/>
          <w:szCs w:val="24"/>
        </w:rPr>
        <w:t xml:space="preserve"> 28. </w:t>
      </w:r>
      <w:r w:rsidRPr="00C53FE9">
        <w:rPr>
          <w:rFonts w:ascii="Times New Roman" w:hAnsi="Times New Roman" w:cs="Times New Roman"/>
          <w:sz w:val="24"/>
          <w:szCs w:val="24"/>
        </w:rPr>
        <w:t>stavku 1. riječi: „</w:t>
      </w:r>
      <w:r w:rsidRPr="00C53FE9">
        <w:rPr>
          <w:rFonts w:ascii="Times New Roman" w:eastAsia="Times New Roman" w:hAnsi="Times New Roman" w:cs="Times New Roman"/>
          <w:sz w:val="24"/>
          <w:szCs w:val="24"/>
          <w:lang w:eastAsia="hr-HR"/>
        </w:rPr>
        <w:t xml:space="preserve">vodi evidenciju, prati i analizira podatke o privremenom zapošljavanju“ </w:t>
      </w:r>
      <w:r w:rsidR="00012A6F" w:rsidRPr="00C53FE9">
        <w:rPr>
          <w:rFonts w:ascii="Times New Roman" w:eastAsia="Times New Roman" w:hAnsi="Times New Roman" w:cs="Times New Roman"/>
          <w:sz w:val="24"/>
          <w:szCs w:val="24"/>
          <w:lang w:eastAsia="hr-HR"/>
        </w:rPr>
        <w:t>zamjenjuju se riječima</w:t>
      </w:r>
      <w:r w:rsidR="00EF1FD4" w:rsidRPr="00C53FE9">
        <w:rPr>
          <w:rFonts w:ascii="Times New Roman" w:hAnsi="Times New Roman" w:cs="Times New Roman"/>
          <w:sz w:val="24"/>
          <w:szCs w:val="24"/>
        </w:rPr>
        <w:t>:</w:t>
      </w:r>
      <w:r w:rsidRPr="00C53FE9">
        <w:rPr>
          <w:rFonts w:ascii="Times New Roman" w:hAnsi="Times New Roman" w:cs="Times New Roman"/>
          <w:sz w:val="24"/>
          <w:szCs w:val="24"/>
        </w:rPr>
        <w:t xml:space="preserve"> „</w:t>
      </w:r>
      <w:r w:rsidRPr="00C53FE9">
        <w:rPr>
          <w:rFonts w:ascii="Times New Roman" w:eastAsia="Times New Roman" w:hAnsi="Times New Roman" w:cs="Times New Roman"/>
          <w:sz w:val="24"/>
          <w:szCs w:val="24"/>
          <w:lang w:eastAsia="hr-HR"/>
        </w:rPr>
        <w:t>vodi evidenciju agencija za privremeno zapošljavanje, evidentira, prati i analizira podatke o privremenom zapošljavanju“.</w:t>
      </w:r>
    </w:p>
    <w:p w14:paraId="71440F78" w14:textId="77777777" w:rsidR="002036E0" w:rsidRPr="00C53FE9" w:rsidRDefault="002036E0" w:rsidP="005B4793">
      <w:pPr>
        <w:pStyle w:val="box461194"/>
        <w:shd w:val="clear" w:color="auto" w:fill="FFFFFF"/>
        <w:spacing w:before="0" w:beforeAutospacing="0" w:after="0" w:afterAutospacing="0"/>
        <w:jc w:val="center"/>
        <w:textAlignment w:val="baseline"/>
      </w:pPr>
    </w:p>
    <w:p w14:paraId="5B125CBD" w14:textId="77777777" w:rsidR="000860C4" w:rsidRPr="00C53FE9" w:rsidRDefault="00857192" w:rsidP="00E82D02">
      <w:pPr>
        <w:pStyle w:val="box465253"/>
        <w:shd w:val="clear" w:color="auto" w:fill="FFFFFF"/>
        <w:spacing w:before="0" w:beforeAutospacing="0" w:after="0" w:afterAutospacing="0"/>
        <w:ind w:firstLine="1418"/>
        <w:textAlignment w:val="baseline"/>
      </w:pPr>
      <w:r w:rsidRPr="00C53FE9">
        <w:t>Stavak 2. mijenja se i glasi:</w:t>
      </w:r>
    </w:p>
    <w:p w14:paraId="6A7C9919" w14:textId="77777777" w:rsidR="00852E9A" w:rsidRPr="00C53FE9" w:rsidRDefault="00852E9A" w:rsidP="005B4793">
      <w:pPr>
        <w:pStyle w:val="box465253"/>
        <w:shd w:val="clear" w:color="auto" w:fill="FFFFFF"/>
        <w:spacing w:before="0" w:beforeAutospacing="0" w:after="0" w:afterAutospacing="0"/>
        <w:ind w:firstLine="408"/>
        <w:textAlignment w:val="baseline"/>
      </w:pPr>
    </w:p>
    <w:p w14:paraId="490A3723" w14:textId="77777777" w:rsidR="000860C4" w:rsidRPr="00C53FE9" w:rsidRDefault="00852E9A" w:rsidP="00E82D02">
      <w:pPr>
        <w:pStyle w:val="box465253"/>
        <w:shd w:val="clear" w:color="auto" w:fill="FFFFFF"/>
        <w:spacing w:before="0" w:beforeAutospacing="0" w:after="0" w:afterAutospacing="0"/>
        <w:ind w:firstLine="1418"/>
        <w:textAlignment w:val="baseline"/>
      </w:pPr>
      <w:r w:rsidRPr="00C53FE9">
        <w:t>„</w:t>
      </w:r>
      <w:r w:rsidR="000860C4" w:rsidRPr="00C53FE9">
        <w:t>U Upravi za rad i zaštitu na radu ustrojavaju se:</w:t>
      </w:r>
    </w:p>
    <w:p w14:paraId="79CE7230" w14:textId="77777777" w:rsidR="00E82D02" w:rsidRDefault="00E82D02" w:rsidP="00E82D02">
      <w:pPr>
        <w:pStyle w:val="box465253"/>
        <w:shd w:val="clear" w:color="auto" w:fill="FFFFFF"/>
        <w:spacing w:before="0" w:beforeAutospacing="0" w:after="0" w:afterAutospacing="0"/>
        <w:ind w:firstLine="708"/>
        <w:textAlignment w:val="baseline"/>
      </w:pPr>
    </w:p>
    <w:p w14:paraId="27F21880" w14:textId="29DF6264" w:rsidR="000860C4" w:rsidRPr="00C53FE9" w:rsidRDefault="000860C4" w:rsidP="00E82D02">
      <w:pPr>
        <w:pStyle w:val="box465253"/>
        <w:shd w:val="clear" w:color="auto" w:fill="FFFFFF"/>
        <w:spacing w:before="0" w:beforeAutospacing="0" w:after="0" w:afterAutospacing="0"/>
        <w:ind w:firstLine="708"/>
        <w:textAlignment w:val="baseline"/>
      </w:pPr>
      <w:r w:rsidRPr="00C53FE9">
        <w:t xml:space="preserve">3.1. </w:t>
      </w:r>
      <w:r w:rsidR="00E82D02">
        <w:tab/>
      </w:r>
      <w:r w:rsidRPr="00C53FE9">
        <w:t>Sektor za rad</w:t>
      </w:r>
    </w:p>
    <w:p w14:paraId="0DA2B7BA" w14:textId="50B5A0F2" w:rsidR="000860C4" w:rsidRPr="00C53FE9" w:rsidRDefault="000860C4" w:rsidP="00E82D02">
      <w:pPr>
        <w:pStyle w:val="box465253"/>
        <w:shd w:val="clear" w:color="auto" w:fill="FFFFFF"/>
        <w:spacing w:before="0" w:beforeAutospacing="0" w:after="0" w:afterAutospacing="0"/>
        <w:ind w:firstLine="708"/>
        <w:jc w:val="both"/>
        <w:textAlignment w:val="baseline"/>
      </w:pPr>
      <w:r w:rsidRPr="00C53FE9">
        <w:t xml:space="preserve">3.2. </w:t>
      </w:r>
      <w:r w:rsidR="00E82D02">
        <w:tab/>
      </w:r>
      <w:r w:rsidRPr="00C53FE9">
        <w:t>Sektor za kolektivne radne odnose i europsku i međunarodnu suradnju na području rada</w:t>
      </w:r>
    </w:p>
    <w:p w14:paraId="366F0A27" w14:textId="4C7CD5E0" w:rsidR="000860C4" w:rsidRPr="00C53FE9" w:rsidRDefault="000860C4" w:rsidP="00E82D02">
      <w:pPr>
        <w:pStyle w:val="box465253"/>
        <w:shd w:val="clear" w:color="auto" w:fill="FFFFFF"/>
        <w:spacing w:before="0" w:beforeAutospacing="0" w:after="0" w:afterAutospacing="0"/>
        <w:ind w:firstLine="708"/>
        <w:jc w:val="both"/>
        <w:textAlignment w:val="baseline"/>
      </w:pPr>
      <w:r w:rsidRPr="00C53FE9">
        <w:t xml:space="preserve">3.3. </w:t>
      </w:r>
      <w:r w:rsidR="00E82D02">
        <w:tab/>
      </w:r>
      <w:r w:rsidRPr="00C53FE9">
        <w:t>Sektor za zaštitu na radu.“</w:t>
      </w:r>
      <w:r w:rsidR="007C5676" w:rsidRPr="00C53FE9">
        <w:t>.</w:t>
      </w:r>
    </w:p>
    <w:p w14:paraId="5CE53AC1" w14:textId="77777777" w:rsidR="000860C4" w:rsidRPr="00C53FE9" w:rsidRDefault="000860C4" w:rsidP="005B4793">
      <w:pPr>
        <w:pStyle w:val="box465253"/>
        <w:shd w:val="clear" w:color="auto" w:fill="FFFFFF"/>
        <w:spacing w:before="0" w:beforeAutospacing="0" w:after="0" w:afterAutospacing="0"/>
        <w:textAlignment w:val="baseline"/>
      </w:pPr>
    </w:p>
    <w:p w14:paraId="610BEDFB" w14:textId="6C45BCAE" w:rsidR="00672E3D" w:rsidRPr="00E82D02" w:rsidRDefault="00672E3D" w:rsidP="005B4793">
      <w:pPr>
        <w:pStyle w:val="box465253"/>
        <w:shd w:val="clear" w:color="auto" w:fill="FFFFFF"/>
        <w:spacing w:before="0" w:beforeAutospacing="0" w:after="0" w:afterAutospacing="0"/>
        <w:jc w:val="center"/>
        <w:textAlignment w:val="baseline"/>
        <w:rPr>
          <w:b/>
        </w:rPr>
      </w:pPr>
      <w:r w:rsidRPr="00E82D02">
        <w:rPr>
          <w:b/>
        </w:rPr>
        <w:t xml:space="preserve">Članak </w:t>
      </w:r>
      <w:r w:rsidR="003541E5" w:rsidRPr="00E82D02">
        <w:rPr>
          <w:b/>
        </w:rPr>
        <w:t>10</w:t>
      </w:r>
      <w:r w:rsidR="00EF1FD4" w:rsidRPr="00E82D02">
        <w:rPr>
          <w:b/>
        </w:rPr>
        <w:t>.</w:t>
      </w:r>
    </w:p>
    <w:p w14:paraId="21B5974B" w14:textId="77777777" w:rsidR="00672E3D" w:rsidRPr="00C53FE9" w:rsidRDefault="00672E3D" w:rsidP="005B4793">
      <w:pPr>
        <w:pStyle w:val="box465253"/>
        <w:shd w:val="clear" w:color="auto" w:fill="FFFFFF"/>
        <w:spacing w:before="0" w:beforeAutospacing="0" w:after="0" w:afterAutospacing="0"/>
        <w:jc w:val="center"/>
        <w:textAlignment w:val="baseline"/>
      </w:pPr>
    </w:p>
    <w:p w14:paraId="4E79DB4E" w14:textId="77777777" w:rsidR="000860C4" w:rsidRPr="00C53FE9" w:rsidRDefault="000860C4" w:rsidP="00E82D02">
      <w:pPr>
        <w:shd w:val="clear" w:color="auto" w:fill="FFFFFF"/>
        <w:spacing w:after="0" w:line="240" w:lineRule="auto"/>
        <w:ind w:firstLine="1418"/>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t>Naslov iznad članka 29. i članak 29. mijenjaju se i glase:</w:t>
      </w:r>
    </w:p>
    <w:p w14:paraId="33DF2EFB" w14:textId="77777777" w:rsidR="007C5676" w:rsidRPr="00C53FE9" w:rsidRDefault="007C5676" w:rsidP="005B4793">
      <w:pPr>
        <w:shd w:val="clear" w:color="auto" w:fill="FFFFFF"/>
        <w:spacing w:after="0" w:line="240" w:lineRule="auto"/>
        <w:textAlignment w:val="baseline"/>
        <w:rPr>
          <w:rFonts w:ascii="Times New Roman" w:hAnsi="Times New Roman" w:cs="Times New Roman"/>
          <w:b/>
          <w:bCs/>
          <w:sz w:val="24"/>
          <w:szCs w:val="24"/>
        </w:rPr>
      </w:pPr>
    </w:p>
    <w:p w14:paraId="141A1F64" w14:textId="77777777" w:rsidR="000860C4" w:rsidRPr="00CE273E" w:rsidRDefault="000860C4" w:rsidP="005B4793">
      <w:pPr>
        <w:pStyle w:val="box465253"/>
        <w:shd w:val="clear" w:color="auto" w:fill="FFFFFF"/>
        <w:spacing w:before="0" w:beforeAutospacing="0" w:after="0" w:afterAutospacing="0"/>
        <w:jc w:val="center"/>
        <w:textAlignment w:val="baseline"/>
        <w:rPr>
          <w:iCs/>
        </w:rPr>
      </w:pPr>
      <w:r w:rsidRPr="00CE273E">
        <w:rPr>
          <w:iCs/>
        </w:rPr>
        <w:t>„3.1. Sektor za rad</w:t>
      </w:r>
    </w:p>
    <w:p w14:paraId="4932E863" w14:textId="77777777" w:rsidR="007C5676" w:rsidRPr="00C53FE9" w:rsidRDefault="007C5676" w:rsidP="005B4793">
      <w:pPr>
        <w:pStyle w:val="box465253"/>
        <w:shd w:val="clear" w:color="auto" w:fill="FFFFFF"/>
        <w:spacing w:before="0" w:beforeAutospacing="0" w:after="0" w:afterAutospacing="0"/>
        <w:jc w:val="center"/>
        <w:textAlignment w:val="baseline"/>
        <w:rPr>
          <w:iCs/>
        </w:rPr>
      </w:pPr>
    </w:p>
    <w:p w14:paraId="410A0C7C" w14:textId="77777777" w:rsidR="000860C4" w:rsidRPr="00C53FE9" w:rsidRDefault="000860C4" w:rsidP="005B4793">
      <w:pPr>
        <w:pStyle w:val="box465253"/>
        <w:shd w:val="clear" w:color="auto" w:fill="FFFFFF"/>
        <w:spacing w:before="0" w:beforeAutospacing="0" w:after="0" w:afterAutospacing="0"/>
        <w:jc w:val="center"/>
        <w:textAlignment w:val="baseline"/>
      </w:pPr>
      <w:r w:rsidRPr="00C53FE9">
        <w:t>Članak 29.</w:t>
      </w:r>
    </w:p>
    <w:p w14:paraId="398DC7D1" w14:textId="77777777" w:rsidR="007C5676" w:rsidRPr="00C53FE9" w:rsidRDefault="007C5676" w:rsidP="005B4793">
      <w:pPr>
        <w:pStyle w:val="box465253"/>
        <w:shd w:val="clear" w:color="auto" w:fill="FFFFFF"/>
        <w:spacing w:before="0" w:beforeAutospacing="0" w:after="0" w:afterAutospacing="0"/>
        <w:jc w:val="center"/>
        <w:textAlignment w:val="baseline"/>
      </w:pPr>
    </w:p>
    <w:p w14:paraId="0F375D71" w14:textId="5584E846" w:rsidR="000860C4" w:rsidRPr="00C53FE9" w:rsidRDefault="000860C4" w:rsidP="00E82D02">
      <w:pPr>
        <w:pStyle w:val="box465253"/>
        <w:shd w:val="clear" w:color="auto" w:fill="FFFFFF"/>
        <w:spacing w:before="0" w:beforeAutospacing="0" w:after="0" w:afterAutospacing="0"/>
        <w:ind w:firstLine="1418"/>
        <w:jc w:val="both"/>
        <w:textAlignment w:val="baseline"/>
      </w:pPr>
      <w:r w:rsidRPr="00C53FE9">
        <w:t xml:space="preserve">Sektor za rad obavlja normativne i druge stručne poslove u vezi s normativnim aktivnostima i praćenjem primjene propisa iz područja rada, izrađuje izvješća, studije i pravne analize iz područja radnog prava, vodi evidenciju agencija za privremeno zapošljavanje, utemeljenih radničkih vijeća te evidentira i analizira podatke o privremenom zapošljavanju, o radničkim vijećima, izrađuje izvješća, studije i analize o primjeni propisa i položaju radnika te </w:t>
      </w:r>
      <w:r w:rsidRPr="00C53FE9">
        <w:lastRenderedPageBreak/>
        <w:t xml:space="preserve">na temelju istih daje prijedloge vezane uz razvoj radnog zakonodavstva, priprema nacrte prijedloga zakona i prijedloge drugih propisa, te mišljenja u vezi s provedbom propisa iz područja radnog prava, radi na preuzimanju i provedbi pravne stečevine Europske unije iz djelokruga Sektora, izrađuje pisane upute upravnom tijelu županije, odnosno Grada Zagreba u čijem je djelokrugu obavljanje povjerenih poslova državne uprave koji se odnose na poslove rada, prati i analizira propise, konvencije i preporuke Međunarodne organizacije rada, Vijeća Europe i Europske unije, nacionalnu i međunarodnu sudsku praksu iz djelokruga Sektora, sudjeluje u izradi godišnjeg plana rada, prati provođenje </w:t>
      </w:r>
      <w:r w:rsidR="00246077" w:rsidRPr="00C53FE9">
        <w:t>akata strateškog planiranja</w:t>
      </w:r>
      <w:r w:rsidR="00917706" w:rsidRPr="00C53FE9">
        <w:t xml:space="preserve"> </w:t>
      </w:r>
      <w:r w:rsidRPr="00C53FE9">
        <w:t xml:space="preserve">i akcijskih planova iz djelokruga, sudjeluje u planiranju državnog proračuna i u izradi </w:t>
      </w:r>
      <w:r w:rsidR="00246077" w:rsidRPr="00C53FE9">
        <w:t xml:space="preserve">provedbenog </w:t>
      </w:r>
      <w:r w:rsidR="006D7A02" w:rsidRPr="00C53FE9">
        <w:t>programa</w:t>
      </w:r>
      <w:r w:rsidRPr="00C53FE9">
        <w:t xml:space="preserve"> Ministarstva; te obavlja i druge poslove u okviru svog djelokruga.</w:t>
      </w:r>
    </w:p>
    <w:p w14:paraId="5A087A96" w14:textId="77777777" w:rsidR="007C5676" w:rsidRPr="00C53FE9" w:rsidRDefault="007C5676" w:rsidP="005B4793">
      <w:pPr>
        <w:pStyle w:val="box465253"/>
        <w:shd w:val="clear" w:color="auto" w:fill="FFFFFF"/>
        <w:spacing w:before="0" w:beforeAutospacing="0" w:after="0" w:afterAutospacing="0"/>
        <w:ind w:firstLine="408"/>
        <w:textAlignment w:val="baseline"/>
      </w:pPr>
    </w:p>
    <w:p w14:paraId="1253B1B9" w14:textId="77777777" w:rsidR="000860C4" w:rsidRPr="00C53FE9" w:rsidRDefault="000860C4" w:rsidP="00E82D02">
      <w:pPr>
        <w:pStyle w:val="box465253"/>
        <w:shd w:val="clear" w:color="auto" w:fill="FFFFFF"/>
        <w:spacing w:before="0" w:beforeAutospacing="0" w:after="0" w:afterAutospacing="0"/>
        <w:ind w:firstLine="1418"/>
        <w:textAlignment w:val="baseline"/>
      </w:pPr>
      <w:r w:rsidRPr="00C53FE9">
        <w:t>U Sektoru za rad ustrojavaju se:</w:t>
      </w:r>
    </w:p>
    <w:p w14:paraId="25E7E820" w14:textId="77777777" w:rsidR="00E82D02" w:rsidRDefault="00E82D02" w:rsidP="005B4793">
      <w:pPr>
        <w:pStyle w:val="box465253"/>
        <w:shd w:val="clear" w:color="auto" w:fill="FFFFFF"/>
        <w:spacing w:before="0" w:beforeAutospacing="0" w:after="0" w:afterAutospacing="0"/>
        <w:ind w:firstLine="408"/>
        <w:textAlignment w:val="baseline"/>
      </w:pPr>
    </w:p>
    <w:p w14:paraId="2FD5C8E5" w14:textId="1D3D055D" w:rsidR="000860C4" w:rsidRPr="00C53FE9" w:rsidRDefault="000860C4" w:rsidP="00E82D02">
      <w:pPr>
        <w:pStyle w:val="box465253"/>
        <w:shd w:val="clear" w:color="auto" w:fill="FFFFFF"/>
        <w:spacing w:before="0" w:beforeAutospacing="0" w:after="0" w:afterAutospacing="0"/>
        <w:ind w:firstLine="708"/>
        <w:textAlignment w:val="baseline"/>
      </w:pPr>
      <w:r w:rsidRPr="00C53FE9">
        <w:t xml:space="preserve">3.1.1. </w:t>
      </w:r>
      <w:r w:rsidR="00E82D02">
        <w:tab/>
      </w:r>
      <w:r w:rsidRPr="00C53FE9">
        <w:t>Služba za rad</w:t>
      </w:r>
    </w:p>
    <w:p w14:paraId="3788C5FE" w14:textId="6396F5D3" w:rsidR="000860C4" w:rsidRPr="00C53FE9" w:rsidRDefault="000860C4" w:rsidP="00E82D02">
      <w:pPr>
        <w:pStyle w:val="box465253"/>
        <w:shd w:val="clear" w:color="auto" w:fill="FFFFFF"/>
        <w:spacing w:before="0" w:beforeAutospacing="0" w:after="0" w:afterAutospacing="0"/>
        <w:ind w:firstLine="708"/>
        <w:textAlignment w:val="baseline"/>
      </w:pPr>
      <w:r w:rsidRPr="00C53FE9">
        <w:t xml:space="preserve">3.1.2. </w:t>
      </w:r>
      <w:r w:rsidR="00E82D02">
        <w:tab/>
      </w:r>
      <w:r w:rsidRPr="00C53FE9">
        <w:t>Služba za unaprjeđenje i razvoj radnog zakonodavstva.“</w:t>
      </w:r>
      <w:r w:rsidR="007C5676" w:rsidRPr="00C53FE9">
        <w:t>.</w:t>
      </w:r>
    </w:p>
    <w:p w14:paraId="3E6A8823" w14:textId="77777777" w:rsidR="003541E5" w:rsidRDefault="003541E5" w:rsidP="005B4793">
      <w:pPr>
        <w:shd w:val="clear" w:color="auto" w:fill="FFFFFF"/>
        <w:spacing w:after="0" w:line="240" w:lineRule="auto"/>
        <w:jc w:val="center"/>
        <w:textAlignment w:val="baseline"/>
        <w:rPr>
          <w:rFonts w:ascii="Times New Roman" w:hAnsi="Times New Roman" w:cs="Times New Roman"/>
          <w:sz w:val="24"/>
          <w:szCs w:val="24"/>
          <w:shd w:val="clear" w:color="auto" w:fill="FFFFFF"/>
        </w:rPr>
      </w:pPr>
    </w:p>
    <w:p w14:paraId="1B2B2D2F" w14:textId="70FD3F19" w:rsidR="000860C4" w:rsidRPr="00E82D02" w:rsidRDefault="00846F32" w:rsidP="005B4793">
      <w:pPr>
        <w:shd w:val="clear" w:color="auto" w:fill="FFFFFF"/>
        <w:spacing w:after="0" w:line="240" w:lineRule="auto"/>
        <w:jc w:val="center"/>
        <w:textAlignment w:val="baseline"/>
        <w:rPr>
          <w:rFonts w:ascii="Times New Roman" w:hAnsi="Times New Roman" w:cs="Times New Roman"/>
          <w:b/>
          <w:sz w:val="24"/>
          <w:szCs w:val="24"/>
          <w:shd w:val="clear" w:color="auto" w:fill="FFFFFF"/>
        </w:rPr>
      </w:pPr>
      <w:r w:rsidRPr="00E82D02">
        <w:rPr>
          <w:rFonts w:ascii="Times New Roman" w:hAnsi="Times New Roman" w:cs="Times New Roman"/>
          <w:b/>
          <w:sz w:val="24"/>
          <w:szCs w:val="24"/>
          <w:shd w:val="clear" w:color="auto" w:fill="FFFFFF"/>
        </w:rPr>
        <w:t>Članak</w:t>
      </w:r>
      <w:r w:rsidR="00EF1FD4" w:rsidRPr="00E82D02">
        <w:rPr>
          <w:rFonts w:ascii="Times New Roman" w:hAnsi="Times New Roman" w:cs="Times New Roman"/>
          <w:b/>
          <w:sz w:val="24"/>
          <w:szCs w:val="24"/>
          <w:shd w:val="clear" w:color="auto" w:fill="FFFFFF"/>
        </w:rPr>
        <w:t xml:space="preserve"> </w:t>
      </w:r>
      <w:r w:rsidR="0077708F" w:rsidRPr="00E82D02">
        <w:rPr>
          <w:rFonts w:ascii="Times New Roman" w:hAnsi="Times New Roman" w:cs="Times New Roman"/>
          <w:b/>
          <w:sz w:val="24"/>
          <w:szCs w:val="24"/>
          <w:shd w:val="clear" w:color="auto" w:fill="FFFFFF"/>
        </w:rPr>
        <w:t>1</w:t>
      </w:r>
      <w:r w:rsidR="003541E5" w:rsidRPr="00E82D02">
        <w:rPr>
          <w:rFonts w:ascii="Times New Roman" w:hAnsi="Times New Roman" w:cs="Times New Roman"/>
          <w:b/>
          <w:sz w:val="24"/>
          <w:szCs w:val="24"/>
          <w:shd w:val="clear" w:color="auto" w:fill="FFFFFF"/>
        </w:rPr>
        <w:t>1</w:t>
      </w:r>
      <w:r w:rsidR="00EF1FD4" w:rsidRPr="00E82D02">
        <w:rPr>
          <w:rFonts w:ascii="Times New Roman" w:hAnsi="Times New Roman" w:cs="Times New Roman"/>
          <w:b/>
          <w:sz w:val="24"/>
          <w:szCs w:val="24"/>
          <w:shd w:val="clear" w:color="auto" w:fill="FFFFFF"/>
        </w:rPr>
        <w:t>.</w:t>
      </w:r>
    </w:p>
    <w:p w14:paraId="62711779" w14:textId="77777777" w:rsidR="007C5676" w:rsidRPr="00C53FE9" w:rsidRDefault="007C5676" w:rsidP="005B4793">
      <w:pPr>
        <w:shd w:val="clear" w:color="auto" w:fill="FFFFFF"/>
        <w:spacing w:after="0" w:line="240" w:lineRule="auto"/>
        <w:ind w:firstLine="408"/>
        <w:textAlignment w:val="baseline"/>
        <w:rPr>
          <w:rFonts w:ascii="Times New Roman" w:hAnsi="Times New Roman" w:cs="Times New Roman"/>
          <w:bCs/>
          <w:sz w:val="24"/>
          <w:szCs w:val="24"/>
          <w:shd w:val="clear" w:color="auto" w:fill="FFFFFF"/>
        </w:rPr>
      </w:pPr>
    </w:p>
    <w:p w14:paraId="279E6E07" w14:textId="77777777" w:rsidR="000860C4" w:rsidRPr="00C53FE9" w:rsidRDefault="000860C4" w:rsidP="00E82D02">
      <w:pPr>
        <w:shd w:val="clear" w:color="auto" w:fill="FFFFFF"/>
        <w:spacing w:after="0" w:line="240" w:lineRule="auto"/>
        <w:ind w:firstLine="1418"/>
        <w:textAlignment w:val="baseline"/>
        <w:rPr>
          <w:rFonts w:ascii="Times New Roman" w:eastAsia="Times New Roman" w:hAnsi="Times New Roman" w:cs="Times New Roman"/>
          <w:bCs/>
          <w:sz w:val="24"/>
          <w:szCs w:val="24"/>
          <w:lang w:eastAsia="hr-HR"/>
        </w:rPr>
      </w:pPr>
      <w:r w:rsidRPr="00C53FE9">
        <w:rPr>
          <w:rFonts w:ascii="Times New Roman" w:hAnsi="Times New Roman" w:cs="Times New Roman"/>
          <w:bCs/>
          <w:sz w:val="24"/>
          <w:szCs w:val="24"/>
          <w:shd w:val="clear" w:color="auto" w:fill="FFFFFF"/>
        </w:rPr>
        <w:t>Članak 31. mijenja se i glasi:</w:t>
      </w:r>
    </w:p>
    <w:p w14:paraId="174B0B04" w14:textId="77777777" w:rsidR="008E3012" w:rsidRPr="00C53FE9" w:rsidRDefault="008E3012" w:rsidP="005B4793">
      <w:pPr>
        <w:pStyle w:val="box465253"/>
        <w:shd w:val="clear" w:color="auto" w:fill="FFFFFF"/>
        <w:spacing w:before="0" w:beforeAutospacing="0" w:after="0" w:afterAutospacing="0"/>
        <w:ind w:firstLine="408"/>
        <w:jc w:val="both"/>
        <w:textAlignment w:val="baseline"/>
      </w:pPr>
    </w:p>
    <w:p w14:paraId="68A16C71" w14:textId="72AFD344" w:rsidR="000860C4" w:rsidRPr="00C53FE9" w:rsidRDefault="00012A6F" w:rsidP="00E82D02">
      <w:pPr>
        <w:pStyle w:val="box465253"/>
        <w:shd w:val="clear" w:color="auto" w:fill="FFFFFF"/>
        <w:spacing w:before="0" w:beforeAutospacing="0" w:after="0" w:afterAutospacing="0"/>
        <w:ind w:firstLine="1418"/>
        <w:jc w:val="both"/>
        <w:textAlignment w:val="baseline"/>
      </w:pPr>
      <w:r w:rsidRPr="00C53FE9">
        <w:t>„</w:t>
      </w:r>
      <w:r w:rsidR="000860C4" w:rsidRPr="00C53FE9">
        <w:t xml:space="preserve">Služba za unaprjeđenje i razvoj radnog zakonodavstva obavlja pravno analitičke poslove vezane uz primjenu radnog zakonodavstva, izrađuje izvješća, studije i analize iz područja radnog prava, primjene propisa i položaja radnika te na temelju istih daje prijedloge vezane uz razvoj radnog zakonodavstva, obavlja poslove vezane uz </w:t>
      </w:r>
      <w:r w:rsidR="000860C4" w:rsidRPr="00C53FE9">
        <w:rPr>
          <w:shd w:val="clear" w:color="auto" w:fill="FFFFFF"/>
        </w:rPr>
        <w:t>evidenciju agencija za privremeno zapošljavanje te</w:t>
      </w:r>
      <w:r w:rsidR="000860C4" w:rsidRPr="00C53FE9">
        <w:t xml:space="preserve"> vodi evidenciju i analizira podatke o privremenom zapošljavanju, vodi evidenciju i analizira podatke o utemeljenim radničkim vijećima, izrađuje periodička izvješća o privremenom zapošljavanju i o utemeljenim radničkim vijećima, prati konvencije i preporuke Međunarodne organizacije rada, Vijeća Europe i Europske unije te međunarodne ugovore iz djelokruga Službe, prati nacionalnu i međunarodnu sudsku praksu vezanu uz primjenu propisa iz područja rada, priprema stručne podloge za izradu izvješća o provedbi konvencija Međunarodne organizacije rada na području radnog zakonodavstva, sudjeluje u izradi </w:t>
      </w:r>
      <w:r w:rsidR="006D7A02" w:rsidRPr="00C53FE9">
        <w:t>akata strateškog planiranja</w:t>
      </w:r>
      <w:r w:rsidR="000860C4" w:rsidRPr="00C53FE9">
        <w:t xml:space="preserve"> iz </w:t>
      </w:r>
      <w:r w:rsidR="00917706" w:rsidRPr="00C53FE9">
        <w:t>djelokruga</w:t>
      </w:r>
      <w:r w:rsidR="000860C4" w:rsidRPr="00C53FE9">
        <w:t xml:space="preserve"> te obavlja i druge poslove u okviru svog djelokruga.“</w:t>
      </w:r>
      <w:r w:rsidR="00846F32" w:rsidRPr="00C53FE9">
        <w:t>.</w:t>
      </w:r>
    </w:p>
    <w:p w14:paraId="13CA0BA3" w14:textId="77777777" w:rsidR="000860C4" w:rsidRPr="00C53FE9" w:rsidRDefault="000860C4" w:rsidP="005B4793">
      <w:pPr>
        <w:pStyle w:val="box465253"/>
        <w:shd w:val="clear" w:color="auto" w:fill="FFFFFF"/>
        <w:spacing w:before="0" w:beforeAutospacing="0" w:after="0" w:afterAutospacing="0"/>
        <w:jc w:val="center"/>
        <w:textAlignment w:val="baseline"/>
      </w:pPr>
    </w:p>
    <w:p w14:paraId="492D24DC" w14:textId="01597206" w:rsidR="00CF080F" w:rsidRPr="00E82D02" w:rsidRDefault="00CF080F" w:rsidP="005B4793">
      <w:pPr>
        <w:pStyle w:val="box465253"/>
        <w:shd w:val="clear" w:color="auto" w:fill="FFFFFF"/>
        <w:spacing w:before="0" w:beforeAutospacing="0" w:after="0" w:afterAutospacing="0"/>
        <w:jc w:val="center"/>
        <w:textAlignment w:val="baseline"/>
        <w:rPr>
          <w:b/>
        </w:rPr>
      </w:pPr>
      <w:r w:rsidRPr="00E82D02">
        <w:rPr>
          <w:b/>
        </w:rPr>
        <w:t>Članak 1</w:t>
      </w:r>
      <w:r w:rsidR="003541E5" w:rsidRPr="00E82D02">
        <w:rPr>
          <w:b/>
        </w:rPr>
        <w:t>2</w:t>
      </w:r>
      <w:r w:rsidRPr="00E82D02">
        <w:rPr>
          <w:b/>
        </w:rPr>
        <w:t>.</w:t>
      </w:r>
    </w:p>
    <w:p w14:paraId="63EBF20C"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6DB1A64D" w14:textId="77777777" w:rsidR="00CF080F" w:rsidRPr="00C53FE9" w:rsidRDefault="00CF080F" w:rsidP="00E82D02">
      <w:pPr>
        <w:shd w:val="clear" w:color="auto" w:fill="FFFFFF"/>
        <w:spacing w:after="0" w:line="240" w:lineRule="auto"/>
        <w:ind w:firstLine="1418"/>
        <w:textAlignment w:val="baseline"/>
        <w:rPr>
          <w:rFonts w:ascii="Times New Roman" w:eastAsia="Times New Roman" w:hAnsi="Times New Roman" w:cs="Times New Roman"/>
          <w:bCs/>
          <w:sz w:val="24"/>
          <w:szCs w:val="24"/>
          <w:lang w:eastAsia="hr-HR"/>
        </w:rPr>
      </w:pPr>
      <w:r w:rsidRPr="00C53FE9">
        <w:rPr>
          <w:rFonts w:ascii="Times New Roman" w:hAnsi="Times New Roman" w:cs="Times New Roman"/>
          <w:bCs/>
          <w:sz w:val="24"/>
          <w:szCs w:val="24"/>
          <w:shd w:val="clear" w:color="auto" w:fill="FFFFFF"/>
        </w:rPr>
        <w:t>Naslov iznad članka 32. i članak 32. mijenjaju se i glase:</w:t>
      </w:r>
    </w:p>
    <w:p w14:paraId="5345C00C" w14:textId="77777777" w:rsidR="00CF080F" w:rsidRPr="00C53FE9" w:rsidRDefault="00CF080F" w:rsidP="005B4793">
      <w:pPr>
        <w:pStyle w:val="box465253"/>
        <w:shd w:val="clear" w:color="auto" w:fill="FFFFFF"/>
        <w:spacing w:before="0" w:beforeAutospacing="0" w:after="0" w:afterAutospacing="0"/>
        <w:jc w:val="center"/>
        <w:textAlignment w:val="baseline"/>
        <w:rPr>
          <w:i/>
          <w:iCs/>
        </w:rPr>
      </w:pPr>
    </w:p>
    <w:p w14:paraId="40DD087A" w14:textId="77777777" w:rsidR="00E82D02" w:rsidRPr="00CE273E" w:rsidRDefault="00CF080F" w:rsidP="00E82D02">
      <w:pPr>
        <w:pStyle w:val="box465253"/>
        <w:shd w:val="clear" w:color="auto" w:fill="FFFFFF"/>
        <w:spacing w:before="0" w:beforeAutospacing="0" w:after="0" w:afterAutospacing="0"/>
        <w:jc w:val="center"/>
        <w:textAlignment w:val="baseline"/>
        <w:rPr>
          <w:iCs/>
        </w:rPr>
      </w:pPr>
      <w:r w:rsidRPr="00CE273E">
        <w:rPr>
          <w:iCs/>
        </w:rPr>
        <w:t xml:space="preserve">„3.2. Sektor za kolektivne radne odnose i europsku i međunarodnu </w:t>
      </w:r>
    </w:p>
    <w:p w14:paraId="35E571BD" w14:textId="7B6A877F" w:rsidR="00CF080F" w:rsidRPr="00CE273E" w:rsidRDefault="00CF080F" w:rsidP="00E82D02">
      <w:pPr>
        <w:pStyle w:val="box465253"/>
        <w:shd w:val="clear" w:color="auto" w:fill="FFFFFF"/>
        <w:spacing w:before="0" w:beforeAutospacing="0" w:after="0" w:afterAutospacing="0"/>
        <w:jc w:val="center"/>
        <w:textAlignment w:val="baseline"/>
        <w:rPr>
          <w:iCs/>
        </w:rPr>
      </w:pPr>
      <w:r w:rsidRPr="00CE273E">
        <w:rPr>
          <w:iCs/>
        </w:rPr>
        <w:t>suradnju na području rada</w:t>
      </w:r>
    </w:p>
    <w:p w14:paraId="3E493049"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18CE2515" w14:textId="77777777" w:rsidR="00CF080F" w:rsidRPr="00C53FE9" w:rsidRDefault="00CF080F" w:rsidP="005B4793">
      <w:pPr>
        <w:pStyle w:val="box465253"/>
        <w:shd w:val="clear" w:color="auto" w:fill="FFFFFF"/>
        <w:spacing w:before="0" w:beforeAutospacing="0" w:after="0" w:afterAutospacing="0"/>
        <w:jc w:val="center"/>
        <w:textAlignment w:val="baseline"/>
      </w:pPr>
      <w:r w:rsidRPr="00C53FE9">
        <w:t>Članak 32.</w:t>
      </w:r>
    </w:p>
    <w:p w14:paraId="377151D3"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115CD22A" w14:textId="48616FF9" w:rsidR="00CF080F" w:rsidRPr="00C53FE9" w:rsidRDefault="00CF080F" w:rsidP="00E82D02">
      <w:pPr>
        <w:pStyle w:val="box465253"/>
        <w:shd w:val="clear" w:color="auto" w:fill="FFFFFF"/>
        <w:spacing w:before="0" w:beforeAutospacing="0" w:after="0" w:afterAutospacing="0"/>
        <w:ind w:firstLine="1418"/>
        <w:jc w:val="both"/>
        <w:textAlignment w:val="baseline"/>
      </w:pPr>
      <w:r w:rsidRPr="00C53FE9">
        <w:t>Sektor za kolektivne radne odnose i europsku i međunarodnu suradnju na području rada u suradnji sa Samostalnim sektorom za koordinaciju europskih poslova i međunarodne suradnje, obavlja normativne, upravne i druge stručne poslove u vezi s normativnim aktivnostima i praćenjem primjene propisa o kolektivnim radnim odnosima i propisima vezanim uz minimalnu plaću te neprijavljeni rad, pruža tehničku potporu Stručnom povjerenstvu za praćenje i analizu kretanja minimal</w:t>
      </w:r>
      <w:r w:rsidR="00CE273E">
        <w:t xml:space="preserve">ne plaće, provodi aktivnosti u </w:t>
      </w:r>
      <w:r w:rsidRPr="00C53FE9">
        <w:t xml:space="preserve">vezi preuzimanja i provedbe pravne stečevine Europske unije iz djelokruga Sektora, rješava u </w:t>
      </w:r>
      <w:r w:rsidRPr="00C53FE9">
        <w:lastRenderedPageBreak/>
        <w:t xml:space="preserve">upravnim stvarima u prvostupanjskom postupku o registraciji udruga utemeljenih u skladu s odredbama Zakona o radu: sindikata, udruga poslodavaca, udruga sindikata više razine i udruga poslodavaca više razine koji djeluju na području Republike Hrvatske ili na području dvije ili više županija, rješava u upravnim stvarima u drugostupanjskom postupku o registraciji udruga utemeljenih u skladu s odredbama Zakona o radu: sindikata, udruga poslodavaca, udruga sindikata više razine i udruga poslodavaca više razine koji djeluju na području jedne županije, vodi registar udruga utemeljenih u skladu s odredbama Zakona o radu, obavlja normativne i upravne poslove na području reprezentativnosti udruga poslodavaca i sindikata i vodi evidenciju reprezentativnih sindikata, pruža administrativnu i stručnu pomoć za primjenu propisa iz područja reprezentativnosti, priprema odgovore i sudjeluje u upravnim sporovima pokrenutim protiv upravnih akata o registraciji udruga i reprezentativnosti udruga, obavlja normativne, stručne i upravne poslove u vezi s radnicima upućenim na rad u Republiku Hrvatsku u okviru transnacionalnog pružanja usluga, obavlja poslove nacionalne kontaktne točke za informacije o upućivanju radnika u Republiku Hrvatske u okviru transnacionalnog pružanja usluga i održava informativnu web-stranicu za upućene radnike, vodi i koordinira međuresornu radnu skupinu koja prati primjenu propisa o upućivanju radnika u Republiku Hrvatsku, prati propise konvencije i preporuke Međunarodne organizacije rada, Vijeća Europe, Europske unije i ostale međunarodne ugovore iz djelokruga Sektora, izrađuje stručne analize i prijedloge za potpisivanje višestranih međunarodnih ugovora na području rada koje usvajaju Međunarodna organizacija rada i Vijeće Europe, priprema normativne prijedloge o ratifikaciji potpisanih međunarodnih ugovora na području rada, izvještava o primjeni višestranih međunarodnih ugovora na području rada kojih je Republika Hrvatska strankom, </w:t>
      </w:r>
      <w:r w:rsidR="00246077" w:rsidRPr="00C53FE9">
        <w:t xml:space="preserve">prati provođenje akata strateškog planiranja </w:t>
      </w:r>
      <w:r w:rsidRPr="00C53FE9">
        <w:t xml:space="preserve">i akcijskih planova iz djelokruga, provodi aktivnosti vezane uz planiranje i provedbu projekata Europske unije i drugih međunarodnih organizacija u područjima u djelokrugu Sektora, sudjeluje u planiranju državnog proračuna i u izradi </w:t>
      </w:r>
      <w:r w:rsidR="00246077" w:rsidRPr="00C53FE9">
        <w:t>provedbenog</w:t>
      </w:r>
      <w:r w:rsidRPr="00C53FE9">
        <w:t xml:space="preserve"> </w:t>
      </w:r>
      <w:r w:rsidR="006D7A02" w:rsidRPr="00C53FE9">
        <w:t>programa</w:t>
      </w:r>
      <w:r w:rsidRPr="00C53FE9">
        <w:t xml:space="preserve"> Ministarstva, te obavlja i druge poslove u okviru svog djelokruga.</w:t>
      </w:r>
    </w:p>
    <w:p w14:paraId="30F745D0" w14:textId="77777777" w:rsidR="00CF080F" w:rsidRPr="00C53FE9" w:rsidRDefault="00CF080F" w:rsidP="005B4793">
      <w:pPr>
        <w:pStyle w:val="box465253"/>
        <w:shd w:val="clear" w:color="auto" w:fill="FFFFFF"/>
        <w:spacing w:before="0" w:beforeAutospacing="0" w:after="0" w:afterAutospacing="0"/>
        <w:ind w:firstLine="408"/>
        <w:textAlignment w:val="baseline"/>
      </w:pPr>
    </w:p>
    <w:p w14:paraId="193E0B04" w14:textId="77777777" w:rsidR="00CF080F" w:rsidRPr="00C53FE9" w:rsidRDefault="00CF080F" w:rsidP="00E82D02">
      <w:pPr>
        <w:pStyle w:val="box465253"/>
        <w:shd w:val="clear" w:color="auto" w:fill="FFFFFF"/>
        <w:spacing w:before="0" w:beforeAutospacing="0" w:after="0" w:afterAutospacing="0"/>
        <w:ind w:firstLine="1418"/>
        <w:textAlignment w:val="baseline"/>
      </w:pPr>
      <w:r w:rsidRPr="00C53FE9">
        <w:t>U Sektoru za kolektivne radne odnose i europsku i međunarodnu suradnju na području rada ustrojavaju se:</w:t>
      </w:r>
    </w:p>
    <w:p w14:paraId="38431642" w14:textId="77777777" w:rsidR="00E82D02" w:rsidRDefault="00E82D02" w:rsidP="005B4793">
      <w:pPr>
        <w:pStyle w:val="box465253"/>
        <w:shd w:val="clear" w:color="auto" w:fill="FFFFFF"/>
        <w:spacing w:before="0" w:beforeAutospacing="0" w:after="0" w:afterAutospacing="0"/>
        <w:ind w:firstLine="408"/>
        <w:textAlignment w:val="baseline"/>
      </w:pPr>
    </w:p>
    <w:p w14:paraId="7C3952BE" w14:textId="4D99B182" w:rsidR="00CF080F" w:rsidRPr="00C53FE9" w:rsidRDefault="00CF080F" w:rsidP="00E82D02">
      <w:pPr>
        <w:pStyle w:val="box465253"/>
        <w:shd w:val="clear" w:color="auto" w:fill="FFFFFF"/>
        <w:spacing w:before="0" w:beforeAutospacing="0" w:after="0" w:afterAutospacing="0"/>
        <w:ind w:firstLine="708"/>
        <w:textAlignment w:val="baseline"/>
        <w:rPr>
          <w:strike/>
        </w:rPr>
      </w:pPr>
      <w:r w:rsidRPr="00C53FE9">
        <w:t xml:space="preserve">3.2.1. </w:t>
      </w:r>
      <w:r w:rsidR="00E82D02">
        <w:tab/>
      </w:r>
      <w:r w:rsidRPr="00C53FE9">
        <w:t xml:space="preserve">Služba za kolektivne radne odnose </w:t>
      </w:r>
    </w:p>
    <w:p w14:paraId="3E284F5D" w14:textId="17B6D549" w:rsidR="00CF080F" w:rsidRPr="00C53FE9" w:rsidRDefault="00CF080F" w:rsidP="00E82D02">
      <w:pPr>
        <w:pStyle w:val="box465253"/>
        <w:shd w:val="clear" w:color="auto" w:fill="FFFFFF"/>
        <w:spacing w:before="0" w:beforeAutospacing="0" w:after="0" w:afterAutospacing="0"/>
        <w:ind w:firstLine="708"/>
        <w:textAlignment w:val="baseline"/>
      </w:pPr>
      <w:r w:rsidRPr="00C53FE9">
        <w:t xml:space="preserve">3.2.2. </w:t>
      </w:r>
      <w:r w:rsidR="00E82D02">
        <w:tab/>
      </w:r>
      <w:r w:rsidRPr="00C53FE9">
        <w:t>Služba za europsku i međunarodnu suradnju na području rada.“.</w:t>
      </w:r>
    </w:p>
    <w:p w14:paraId="2B7984DE" w14:textId="77777777" w:rsidR="00CF080F" w:rsidRPr="00C53FE9" w:rsidRDefault="00CF080F" w:rsidP="005B4793">
      <w:pPr>
        <w:pStyle w:val="box465253"/>
        <w:shd w:val="clear" w:color="auto" w:fill="FFFFFF"/>
        <w:spacing w:before="0" w:beforeAutospacing="0" w:after="0" w:afterAutospacing="0"/>
        <w:ind w:firstLine="408"/>
        <w:textAlignment w:val="baseline"/>
      </w:pPr>
    </w:p>
    <w:p w14:paraId="6FEB0992" w14:textId="519D6B7D" w:rsidR="00CF080F" w:rsidRPr="00E86BC6" w:rsidRDefault="00CF080F" w:rsidP="005B4793">
      <w:pPr>
        <w:pStyle w:val="box465253"/>
        <w:shd w:val="clear" w:color="auto" w:fill="FFFFFF"/>
        <w:spacing w:before="0" w:beforeAutospacing="0" w:after="0" w:afterAutospacing="0"/>
        <w:jc w:val="center"/>
        <w:textAlignment w:val="baseline"/>
        <w:rPr>
          <w:b/>
        </w:rPr>
      </w:pPr>
      <w:r w:rsidRPr="00E86BC6">
        <w:rPr>
          <w:b/>
        </w:rPr>
        <w:t>Članak 1</w:t>
      </w:r>
      <w:r w:rsidR="003541E5" w:rsidRPr="00E86BC6">
        <w:rPr>
          <w:b/>
        </w:rPr>
        <w:t>3</w:t>
      </w:r>
      <w:r w:rsidRPr="00E86BC6">
        <w:rPr>
          <w:b/>
        </w:rPr>
        <w:t>.</w:t>
      </w:r>
    </w:p>
    <w:p w14:paraId="26DB0679"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3B94211B" w14:textId="77777777" w:rsidR="00CF080F" w:rsidRPr="00C53FE9" w:rsidRDefault="00CF080F" w:rsidP="00E86BC6">
      <w:pPr>
        <w:pStyle w:val="box465253"/>
        <w:shd w:val="clear" w:color="auto" w:fill="FFFFFF"/>
        <w:spacing w:before="0" w:beforeAutospacing="0" w:after="0" w:afterAutospacing="0"/>
        <w:ind w:firstLine="1418"/>
        <w:textAlignment w:val="baseline"/>
      </w:pPr>
      <w:r w:rsidRPr="00C53FE9">
        <w:t>Naslov iznad članka 33. i članak 33. mijenjaju se i glase:</w:t>
      </w:r>
    </w:p>
    <w:p w14:paraId="3CC6D7C9"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3350FEBB" w14:textId="77777777" w:rsidR="00CF080F" w:rsidRPr="00C53FE9" w:rsidRDefault="00CF080F" w:rsidP="005B4793">
      <w:pPr>
        <w:pStyle w:val="box465253"/>
        <w:shd w:val="clear" w:color="auto" w:fill="FFFFFF"/>
        <w:spacing w:before="0" w:beforeAutospacing="0" w:after="0" w:afterAutospacing="0"/>
        <w:jc w:val="center"/>
        <w:textAlignment w:val="baseline"/>
        <w:rPr>
          <w:strike/>
        </w:rPr>
      </w:pPr>
      <w:r w:rsidRPr="00C53FE9">
        <w:t xml:space="preserve">„3.2.1. Služba za kolektivne radne odnose </w:t>
      </w:r>
    </w:p>
    <w:p w14:paraId="45491510"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1FB9EB72" w14:textId="77777777" w:rsidR="00CF080F" w:rsidRPr="00C53FE9" w:rsidRDefault="00CF080F" w:rsidP="005B4793">
      <w:pPr>
        <w:pStyle w:val="box465253"/>
        <w:shd w:val="clear" w:color="auto" w:fill="FFFFFF"/>
        <w:spacing w:before="0" w:beforeAutospacing="0" w:after="0" w:afterAutospacing="0"/>
        <w:jc w:val="center"/>
        <w:textAlignment w:val="baseline"/>
      </w:pPr>
      <w:r w:rsidRPr="00C53FE9">
        <w:t>Članak 33.</w:t>
      </w:r>
    </w:p>
    <w:p w14:paraId="3A8A25B8"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60D5CB40" w14:textId="134F9A6F" w:rsidR="00CF080F" w:rsidRPr="00C53FE9" w:rsidRDefault="00CF080F" w:rsidP="00E86BC6">
      <w:pPr>
        <w:pStyle w:val="box465253"/>
        <w:shd w:val="clear" w:color="auto" w:fill="FFFFFF"/>
        <w:spacing w:before="0" w:beforeAutospacing="0" w:after="0" w:afterAutospacing="0"/>
        <w:ind w:firstLine="1418"/>
        <w:jc w:val="both"/>
        <w:textAlignment w:val="baseline"/>
      </w:pPr>
      <w:r w:rsidRPr="00C53FE9">
        <w:t>Služba za kolektivne radne odnose obavlja normativne, upravne i druge stručne poslove u vezi s normativnim aktivnostima i praćenjem primjene propisa o kolektivnim radnim odnosima i propisima vezanim uz minimalnu plaću te neprijavljeni rad, sudjeluje u projektima i provodi kampanje sprječavanja neprijavljenoga rada, pruža tehničku potporu Stručnom povjerenstvu za praćenje i analizu kretanja minimalne plaće, provodi aktivnost</w:t>
      </w:r>
      <w:r w:rsidR="005179A9">
        <w:t xml:space="preserve">i u </w:t>
      </w:r>
      <w:r w:rsidRPr="00C53FE9">
        <w:t xml:space="preserve">vezi preuzimanja i provedbe pravne stečevine Europske unije iz djelokruga Službe, vodi registar udruga utemeljenih u skladu sa Zakonom o radu i vodi evidenciju sklopljenih kolektivnih ugovora, priprema nacrte zakona i drugih propisa iz djelokruga Službe, izrađuje mišljenja u vezi s provedbom propisa iz djelokruga Službe, rješava u upravnim stvarima u prvostupanjskom </w:t>
      </w:r>
      <w:r w:rsidRPr="00C53FE9">
        <w:lastRenderedPageBreak/>
        <w:t>postupku o registraciji udruga utemeljenih u skladu s odredbama Zakona o radu: sindikata, udruga poslodavaca, udruga sindikata više razine i udruga poslodavaca više razine koji djeluju na području Republike Hrvatske ili na području dvije ili više županija, rješava u upravnim stvarima u drugostupanjskom postupku o registraciji udruga utemeljenih u skladu s odredbama Zakona o radu: sindikata, udruga poslodavaca, udruga sindikata više razine i udruga poslodavaca više razine koji djeluju na području jedne županije, vodi registar udruga utemeljenih u skladu s odredbama Zakona o radu, obavlja normativne i upravne poslove na području reprezentativnosti udruga poslodavaca i sindikata, vodi evidenciju reprezentativnih sindikata, pruža administrativnu i stručnu pomoć Povjerenstvu za utvrđivanje reprezentativnosti za primjenu propisa iz područja reprezentativnosti, priprema odgovore i sudjeluje u upravnim sporovima pokrenutim protiv upravnih akata o registraciji udruga i reprezentativnosti udruga, vodi evidencije o reprezentativnim sindikatima, prati propise konvencije i preporuke Međunarodne organizacije rada, Vijeća Europe, Europske unije i ostale međunarodne ugovore iz djelokruga Službe te sudjeluje u radu odgovarajućih međunarodnih tijela, provodi aktivnosti vezane uz planiranje i provedbu projekata Europske unije i drugih međunarodnih organizacija u područjima u okviru svoje nadležnosti, te obavlja i druge poslove u okviru svog djelokruga.“.</w:t>
      </w:r>
    </w:p>
    <w:p w14:paraId="2ED8A890" w14:textId="77777777" w:rsidR="003541E5" w:rsidRDefault="003541E5" w:rsidP="005B4793">
      <w:pPr>
        <w:shd w:val="clear" w:color="auto" w:fill="FFFFFF"/>
        <w:spacing w:after="0" w:line="240" w:lineRule="auto"/>
        <w:jc w:val="center"/>
        <w:textAlignment w:val="baseline"/>
        <w:rPr>
          <w:rFonts w:ascii="Times New Roman" w:hAnsi="Times New Roman" w:cs="Times New Roman"/>
          <w:bCs/>
          <w:sz w:val="24"/>
          <w:szCs w:val="24"/>
          <w:shd w:val="clear" w:color="auto" w:fill="FFFFFF"/>
        </w:rPr>
      </w:pPr>
    </w:p>
    <w:p w14:paraId="1B510D2D" w14:textId="346F3F18" w:rsidR="00CF080F" w:rsidRPr="00E86BC6" w:rsidRDefault="00CF080F" w:rsidP="005B4793">
      <w:pPr>
        <w:shd w:val="clear" w:color="auto" w:fill="FFFFFF"/>
        <w:spacing w:after="0" w:line="240" w:lineRule="auto"/>
        <w:jc w:val="center"/>
        <w:textAlignment w:val="baseline"/>
        <w:rPr>
          <w:rFonts w:ascii="Times New Roman" w:hAnsi="Times New Roman" w:cs="Times New Roman"/>
          <w:b/>
          <w:bCs/>
          <w:sz w:val="24"/>
          <w:szCs w:val="24"/>
          <w:shd w:val="clear" w:color="auto" w:fill="FFFFFF"/>
        </w:rPr>
      </w:pPr>
      <w:r w:rsidRPr="00E86BC6">
        <w:rPr>
          <w:rFonts w:ascii="Times New Roman" w:hAnsi="Times New Roman" w:cs="Times New Roman"/>
          <w:b/>
          <w:bCs/>
          <w:sz w:val="24"/>
          <w:szCs w:val="24"/>
          <w:shd w:val="clear" w:color="auto" w:fill="FFFFFF"/>
        </w:rPr>
        <w:t>Članak 1</w:t>
      </w:r>
      <w:r w:rsidR="003541E5" w:rsidRPr="00E86BC6">
        <w:rPr>
          <w:rFonts w:ascii="Times New Roman" w:hAnsi="Times New Roman" w:cs="Times New Roman"/>
          <w:b/>
          <w:bCs/>
          <w:sz w:val="24"/>
          <w:szCs w:val="24"/>
          <w:shd w:val="clear" w:color="auto" w:fill="FFFFFF"/>
        </w:rPr>
        <w:t>4</w:t>
      </w:r>
      <w:r w:rsidRPr="00E86BC6">
        <w:rPr>
          <w:rFonts w:ascii="Times New Roman" w:hAnsi="Times New Roman" w:cs="Times New Roman"/>
          <w:b/>
          <w:bCs/>
          <w:sz w:val="24"/>
          <w:szCs w:val="24"/>
          <w:shd w:val="clear" w:color="auto" w:fill="FFFFFF"/>
        </w:rPr>
        <w:t>.</w:t>
      </w:r>
    </w:p>
    <w:p w14:paraId="0F733624" w14:textId="77777777" w:rsidR="00CF080F" w:rsidRPr="00C53FE9" w:rsidRDefault="00CF080F" w:rsidP="005B4793">
      <w:pPr>
        <w:shd w:val="clear" w:color="auto" w:fill="FFFFFF"/>
        <w:spacing w:after="0" w:line="240" w:lineRule="auto"/>
        <w:jc w:val="center"/>
        <w:textAlignment w:val="baseline"/>
        <w:rPr>
          <w:rFonts w:ascii="Times New Roman" w:hAnsi="Times New Roman" w:cs="Times New Roman"/>
          <w:bCs/>
          <w:sz w:val="24"/>
          <w:szCs w:val="24"/>
          <w:shd w:val="clear" w:color="auto" w:fill="FFFFFF"/>
        </w:rPr>
      </w:pPr>
    </w:p>
    <w:p w14:paraId="51F0BECC" w14:textId="77777777" w:rsidR="00CF080F" w:rsidRPr="00C53FE9" w:rsidRDefault="00CF080F" w:rsidP="00E86BC6">
      <w:pPr>
        <w:pStyle w:val="box465253"/>
        <w:shd w:val="clear" w:color="auto" w:fill="FFFFFF"/>
        <w:spacing w:before="0" w:beforeAutospacing="0" w:after="0" w:afterAutospacing="0"/>
        <w:ind w:firstLine="1418"/>
        <w:textAlignment w:val="baseline"/>
      </w:pPr>
      <w:r w:rsidRPr="00C53FE9">
        <w:t>Naslov iznad članka 34. i članak 34. mijenjaju se i glase:</w:t>
      </w:r>
    </w:p>
    <w:p w14:paraId="1BD46909"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3ECE3857" w14:textId="656C3549" w:rsidR="00CF080F" w:rsidRPr="00C53FE9" w:rsidRDefault="00CF080F" w:rsidP="005B4793">
      <w:pPr>
        <w:pStyle w:val="box465253"/>
        <w:shd w:val="clear" w:color="auto" w:fill="FFFFFF"/>
        <w:spacing w:before="0" w:beforeAutospacing="0" w:after="0" w:afterAutospacing="0"/>
        <w:jc w:val="center"/>
        <w:textAlignment w:val="baseline"/>
      </w:pPr>
      <w:r w:rsidRPr="00C53FE9">
        <w:t xml:space="preserve">„3.2.2. Služba </w:t>
      </w:r>
      <w:r w:rsidR="008D0642">
        <w:t xml:space="preserve">za </w:t>
      </w:r>
      <w:r w:rsidRPr="00C53FE9">
        <w:t>europsku i međunarodnu suradnju na području rada</w:t>
      </w:r>
    </w:p>
    <w:p w14:paraId="25FE95DE" w14:textId="77777777" w:rsidR="00862D6D" w:rsidRPr="00C53FE9" w:rsidRDefault="00862D6D" w:rsidP="005B4793">
      <w:pPr>
        <w:pStyle w:val="box465253"/>
        <w:shd w:val="clear" w:color="auto" w:fill="FFFFFF"/>
        <w:spacing w:before="0" w:beforeAutospacing="0" w:after="0" w:afterAutospacing="0"/>
        <w:jc w:val="center"/>
        <w:textAlignment w:val="baseline"/>
      </w:pPr>
    </w:p>
    <w:p w14:paraId="085432AE" w14:textId="49679652" w:rsidR="00CF080F" w:rsidRPr="00C53FE9" w:rsidRDefault="00CF080F" w:rsidP="005B4793">
      <w:pPr>
        <w:pStyle w:val="box465253"/>
        <w:shd w:val="clear" w:color="auto" w:fill="FFFFFF"/>
        <w:spacing w:before="0" w:beforeAutospacing="0" w:after="0" w:afterAutospacing="0"/>
        <w:jc w:val="center"/>
        <w:textAlignment w:val="baseline"/>
      </w:pPr>
      <w:r w:rsidRPr="00C53FE9">
        <w:t>Članak 34.</w:t>
      </w:r>
    </w:p>
    <w:p w14:paraId="21290538"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3DB9FE2D" w14:textId="453BEE69" w:rsidR="00CF080F" w:rsidRPr="00C53FE9" w:rsidRDefault="00CF080F" w:rsidP="00E86BC6">
      <w:pPr>
        <w:pStyle w:val="box465253"/>
        <w:shd w:val="clear" w:color="auto" w:fill="FFFFFF"/>
        <w:spacing w:before="0" w:beforeAutospacing="0" w:after="0" w:afterAutospacing="0"/>
        <w:ind w:firstLine="1418"/>
        <w:jc w:val="both"/>
        <w:textAlignment w:val="baseline"/>
      </w:pPr>
      <w:r w:rsidRPr="00C53FE9">
        <w:t xml:space="preserve">Služba </w:t>
      </w:r>
      <w:r w:rsidR="008D0642">
        <w:t xml:space="preserve">za </w:t>
      </w:r>
      <w:r w:rsidR="008D0642" w:rsidRPr="00C53FE9">
        <w:t xml:space="preserve">europsku i međunarodnu suradnju na području rada </w:t>
      </w:r>
      <w:r w:rsidRPr="00C53FE9">
        <w:t>u suradnji sa Samostalnim sektorom za koordinaciju europskih poslova i međunarodne suradnje prati propise, konvencije i preporuke Međunarodne organizacije rada, Vijeća Europe, Europske unije i ostale međunarodne ugovore iz područja rada, obavlja stručne poslove vezane uz sudjelovanje u radu navedenih međunarodnih tijela, prati usklađenost radnoga zakonodavstva Republike Hrvatske s višestranim međunarodnim ugovorima, izrađuje stručne analize i prijedloge za potpisivanje višestranih međunarodnih ugovora na području rada koje usvajaju Međunarodna organizacija rada, Vijeće Europe i Ujedinjeni narodi, priprema odgovore na pritužbe, vodi aktivnosti i priprema stručne podloge te normativne prijedloge o ratifikaciji potpisanih međunarodnih ugovora na području rada, izvještava o primjeni višestranih međunarodnih ugovora na području rada kojih je Republika Hrvatska strankom, sudjeluje u radu odgovarajućih međunarodnih tijela i provedbi projekata iz djelokruga Službe, obavlja normativne, stručne i upravne poslove u vezi s radnicima upućenim na rad u Republiku Hrvatsku u okviru transnacionalnog pružanja usluga, Služba obavlja upravne i stručne poslove kontaktne točke za europsku administrativnu suradnju radi zaštite i ostvarivanja zakonom zajamčenih prava iz radnog odnosa radnika upućenih na rad u Republiku Hrvatsku u okviru transnacionalnog pružanja usluga, te koordinira sva tijela u čijoj se nadležnosti nalaze propisi koji se tiču upućenih radnika, izrađuje i ažurira nacionalnu mrežnu stranicu s ciljem javne dostupnosti tih podataka te surađuje putem Informacijskog sustava unutarnjeg tržišta (IMI) elektroničkog sustava razmjene informacija na jedinstvenom tržištu, pruža potrebnu stručnu pomoć i surađuje s drugim nadležnim tijelima kao i s istovrsnim tijelima u drugim državama te obavlja i druge poslove u okviru svog djelokruga rada.“.</w:t>
      </w:r>
    </w:p>
    <w:p w14:paraId="2358CD1B" w14:textId="39581631" w:rsidR="00CF080F" w:rsidRDefault="00CF080F" w:rsidP="005B4793">
      <w:pPr>
        <w:pStyle w:val="box465253"/>
        <w:shd w:val="clear" w:color="auto" w:fill="FFFFFF"/>
        <w:spacing w:before="0" w:beforeAutospacing="0" w:after="0" w:afterAutospacing="0"/>
        <w:textAlignment w:val="baseline"/>
      </w:pPr>
    </w:p>
    <w:p w14:paraId="03583530" w14:textId="77777777" w:rsidR="00E86BC6" w:rsidRPr="00C53FE9" w:rsidRDefault="00E86BC6" w:rsidP="005B4793">
      <w:pPr>
        <w:pStyle w:val="box465253"/>
        <w:shd w:val="clear" w:color="auto" w:fill="FFFFFF"/>
        <w:spacing w:before="0" w:beforeAutospacing="0" w:after="0" w:afterAutospacing="0"/>
        <w:textAlignment w:val="baseline"/>
      </w:pPr>
    </w:p>
    <w:p w14:paraId="20C14699" w14:textId="4FC50478" w:rsidR="00CF080F" w:rsidRPr="00E86BC6" w:rsidRDefault="00CF080F" w:rsidP="005B4793">
      <w:pPr>
        <w:pStyle w:val="box465253"/>
        <w:shd w:val="clear" w:color="auto" w:fill="FFFFFF"/>
        <w:spacing w:before="0" w:beforeAutospacing="0" w:after="0" w:afterAutospacing="0"/>
        <w:jc w:val="center"/>
        <w:textAlignment w:val="baseline"/>
        <w:rPr>
          <w:b/>
        </w:rPr>
      </w:pPr>
      <w:r w:rsidRPr="00E86BC6">
        <w:rPr>
          <w:b/>
        </w:rPr>
        <w:lastRenderedPageBreak/>
        <w:t>Članak 1</w:t>
      </w:r>
      <w:r w:rsidR="003541E5" w:rsidRPr="00E86BC6">
        <w:rPr>
          <w:b/>
        </w:rPr>
        <w:t>5</w:t>
      </w:r>
      <w:r w:rsidRPr="00E86BC6">
        <w:rPr>
          <w:b/>
        </w:rPr>
        <w:t>.</w:t>
      </w:r>
    </w:p>
    <w:p w14:paraId="31BE217E" w14:textId="77777777" w:rsidR="00CF080F" w:rsidRPr="00C53FE9" w:rsidRDefault="00CF080F" w:rsidP="005B4793">
      <w:pPr>
        <w:pStyle w:val="box465253"/>
        <w:shd w:val="clear" w:color="auto" w:fill="FFFFFF"/>
        <w:spacing w:before="0" w:beforeAutospacing="0" w:after="0" w:afterAutospacing="0"/>
        <w:jc w:val="center"/>
        <w:textAlignment w:val="baseline"/>
      </w:pPr>
    </w:p>
    <w:p w14:paraId="6617A44E" w14:textId="19DFB7CD" w:rsidR="00CF080F" w:rsidRPr="00C53FE9" w:rsidRDefault="00CF080F" w:rsidP="00E86BC6">
      <w:pPr>
        <w:shd w:val="clear" w:color="auto" w:fill="FFFFFF"/>
        <w:spacing w:after="0" w:line="240" w:lineRule="auto"/>
        <w:ind w:firstLine="1418"/>
        <w:jc w:val="both"/>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t>U članku 41. iza riječi</w:t>
      </w:r>
      <w:r w:rsidR="005179A9">
        <w:rPr>
          <w:rFonts w:ascii="Times New Roman" w:hAnsi="Times New Roman" w:cs="Times New Roman"/>
          <w:bCs/>
          <w:sz w:val="24"/>
          <w:szCs w:val="24"/>
          <w:shd w:val="clear" w:color="auto" w:fill="FFFFFF"/>
        </w:rPr>
        <w:t>:</w:t>
      </w:r>
      <w:r w:rsidRPr="00C53FE9">
        <w:rPr>
          <w:rFonts w:ascii="Times New Roman" w:hAnsi="Times New Roman" w:cs="Times New Roman"/>
          <w:bCs/>
          <w:sz w:val="24"/>
          <w:szCs w:val="24"/>
          <w:shd w:val="clear" w:color="auto" w:fill="FFFFFF"/>
        </w:rPr>
        <w:t xml:space="preserve"> „vođenja evidencija“ brišu se riječi</w:t>
      </w:r>
      <w:r w:rsidR="00692AD6">
        <w:rPr>
          <w:rFonts w:ascii="Times New Roman" w:hAnsi="Times New Roman" w:cs="Times New Roman"/>
          <w:bCs/>
          <w:sz w:val="24"/>
          <w:szCs w:val="24"/>
          <w:shd w:val="clear" w:color="auto" w:fill="FFFFFF"/>
        </w:rPr>
        <w:t>:</w:t>
      </w:r>
      <w:r w:rsidRPr="00C53FE9">
        <w:rPr>
          <w:rFonts w:ascii="Times New Roman" w:hAnsi="Times New Roman" w:cs="Times New Roman"/>
          <w:bCs/>
          <w:sz w:val="24"/>
          <w:szCs w:val="24"/>
          <w:shd w:val="clear" w:color="auto" w:fill="FFFFFF"/>
        </w:rPr>
        <w:t xml:space="preserve"> „agencija za privremeno zapošljavanje i“.</w:t>
      </w:r>
    </w:p>
    <w:p w14:paraId="467CC62A" w14:textId="77777777" w:rsidR="00B049D7" w:rsidRPr="00C53FE9" w:rsidRDefault="00B049D7" w:rsidP="005B4793">
      <w:pPr>
        <w:spacing w:after="0" w:line="240" w:lineRule="auto"/>
        <w:jc w:val="center"/>
        <w:rPr>
          <w:rFonts w:ascii="Times New Roman" w:hAnsi="Times New Roman" w:cs="Times New Roman"/>
          <w:sz w:val="24"/>
          <w:szCs w:val="24"/>
        </w:rPr>
      </w:pPr>
    </w:p>
    <w:p w14:paraId="4531DAAF" w14:textId="300FA87F" w:rsidR="00C13C29" w:rsidRPr="003C51E7" w:rsidRDefault="00C13C29" w:rsidP="005B4793">
      <w:pPr>
        <w:spacing w:after="0" w:line="240" w:lineRule="auto"/>
        <w:jc w:val="center"/>
        <w:rPr>
          <w:rFonts w:ascii="Times New Roman" w:hAnsi="Times New Roman" w:cs="Times New Roman"/>
          <w:b/>
          <w:sz w:val="24"/>
          <w:szCs w:val="24"/>
        </w:rPr>
      </w:pPr>
      <w:r w:rsidRPr="003C51E7">
        <w:rPr>
          <w:rFonts w:ascii="Times New Roman" w:hAnsi="Times New Roman" w:cs="Times New Roman"/>
          <w:b/>
          <w:sz w:val="24"/>
          <w:szCs w:val="24"/>
        </w:rPr>
        <w:t>Članak 1</w:t>
      </w:r>
      <w:r w:rsidR="003541E5" w:rsidRPr="003C51E7">
        <w:rPr>
          <w:rFonts w:ascii="Times New Roman" w:hAnsi="Times New Roman" w:cs="Times New Roman"/>
          <w:b/>
          <w:sz w:val="24"/>
          <w:szCs w:val="24"/>
        </w:rPr>
        <w:t>6</w:t>
      </w:r>
      <w:r w:rsidRPr="003C51E7">
        <w:rPr>
          <w:rFonts w:ascii="Times New Roman" w:hAnsi="Times New Roman" w:cs="Times New Roman"/>
          <w:b/>
          <w:sz w:val="24"/>
          <w:szCs w:val="24"/>
        </w:rPr>
        <w:t>.</w:t>
      </w:r>
    </w:p>
    <w:p w14:paraId="249F3CB9" w14:textId="77777777" w:rsidR="00C13C29" w:rsidRPr="00C53FE9" w:rsidRDefault="00C13C29" w:rsidP="005B4793">
      <w:pPr>
        <w:spacing w:after="0" w:line="240" w:lineRule="auto"/>
        <w:jc w:val="center"/>
        <w:rPr>
          <w:rFonts w:ascii="Times New Roman" w:hAnsi="Times New Roman" w:cs="Times New Roman"/>
          <w:sz w:val="24"/>
          <w:szCs w:val="24"/>
        </w:rPr>
      </w:pPr>
    </w:p>
    <w:p w14:paraId="0BE9542F" w14:textId="743F3E02" w:rsidR="00C13C29" w:rsidRPr="00C53FE9" w:rsidRDefault="00C13C29" w:rsidP="003C51E7">
      <w:pPr>
        <w:spacing w:after="0" w:line="240" w:lineRule="auto"/>
        <w:ind w:firstLine="1418"/>
        <w:jc w:val="both"/>
        <w:rPr>
          <w:rFonts w:ascii="Times New Roman" w:eastAsia="Times New Roman" w:hAnsi="Times New Roman" w:cs="Times New Roman"/>
          <w:sz w:val="24"/>
          <w:szCs w:val="24"/>
          <w:lang w:eastAsia="hr-HR"/>
        </w:rPr>
      </w:pPr>
      <w:r w:rsidRPr="00C53FE9">
        <w:rPr>
          <w:rFonts w:ascii="Times New Roman" w:hAnsi="Times New Roman" w:cs="Times New Roman"/>
          <w:sz w:val="24"/>
          <w:szCs w:val="24"/>
        </w:rPr>
        <w:t xml:space="preserve">U </w:t>
      </w:r>
      <w:r w:rsidR="00012A6F" w:rsidRPr="00C53FE9">
        <w:rPr>
          <w:rFonts w:ascii="Times New Roman" w:hAnsi="Times New Roman" w:cs="Times New Roman"/>
          <w:sz w:val="24"/>
          <w:szCs w:val="24"/>
        </w:rPr>
        <w:t>č</w:t>
      </w:r>
      <w:r w:rsidRPr="00C53FE9">
        <w:rPr>
          <w:rFonts w:ascii="Times New Roman" w:hAnsi="Times New Roman" w:cs="Times New Roman"/>
          <w:sz w:val="24"/>
          <w:szCs w:val="24"/>
        </w:rPr>
        <w:t xml:space="preserve">lanku 112. </w:t>
      </w:r>
      <w:r w:rsidR="00012A6F" w:rsidRPr="00C53FE9">
        <w:rPr>
          <w:rFonts w:ascii="Times New Roman" w:hAnsi="Times New Roman" w:cs="Times New Roman"/>
          <w:sz w:val="24"/>
          <w:szCs w:val="24"/>
        </w:rPr>
        <w:t xml:space="preserve">stavku 1. </w:t>
      </w:r>
      <w:r w:rsidRPr="00C53FE9">
        <w:rPr>
          <w:rFonts w:ascii="Times New Roman" w:hAnsi="Times New Roman" w:cs="Times New Roman"/>
          <w:sz w:val="24"/>
          <w:szCs w:val="24"/>
        </w:rPr>
        <w:t>iza riječi</w:t>
      </w:r>
      <w:r w:rsidR="002614F2" w:rsidRPr="00C53FE9">
        <w:rPr>
          <w:rFonts w:ascii="Times New Roman" w:hAnsi="Times New Roman" w:cs="Times New Roman"/>
          <w:sz w:val="24"/>
          <w:szCs w:val="24"/>
        </w:rPr>
        <w:t>: „Republika Hrvatska;“ dodaju se riječi: „</w:t>
      </w:r>
      <w:r w:rsidR="002614F2" w:rsidRPr="00C53FE9">
        <w:rPr>
          <w:rFonts w:ascii="Times New Roman" w:eastAsia="Times New Roman" w:hAnsi="Times New Roman" w:cs="Times New Roman"/>
          <w:sz w:val="24"/>
          <w:szCs w:val="24"/>
          <w:lang w:eastAsia="hr-HR"/>
        </w:rPr>
        <w:t>obavlja poslove upravljanja imovinom i poboljšanja infrastrukture u sustavu socijalne skrbi;“.</w:t>
      </w:r>
    </w:p>
    <w:p w14:paraId="552C2AE1" w14:textId="0BA18FE2" w:rsidR="00312CB9" w:rsidRPr="00C53FE9" w:rsidRDefault="00312CB9" w:rsidP="003C51E7">
      <w:pPr>
        <w:spacing w:after="0" w:line="240" w:lineRule="auto"/>
        <w:ind w:firstLine="1418"/>
        <w:jc w:val="both"/>
        <w:rPr>
          <w:rFonts w:ascii="Times New Roman" w:eastAsia="Times New Roman" w:hAnsi="Times New Roman" w:cs="Times New Roman"/>
          <w:sz w:val="24"/>
          <w:szCs w:val="24"/>
          <w:lang w:eastAsia="hr-HR"/>
        </w:rPr>
      </w:pPr>
    </w:p>
    <w:p w14:paraId="66CD6E14" w14:textId="322186E7" w:rsidR="00312CB9" w:rsidRPr="00C53FE9" w:rsidRDefault="00692AD6" w:rsidP="003C51E7">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stavku 2. </w:t>
      </w:r>
      <w:r w:rsidR="00312CB9" w:rsidRPr="00C53FE9">
        <w:rPr>
          <w:rFonts w:ascii="Times New Roman" w:eastAsia="Times New Roman" w:hAnsi="Times New Roman" w:cs="Times New Roman"/>
          <w:sz w:val="24"/>
          <w:szCs w:val="24"/>
          <w:lang w:eastAsia="hr-HR"/>
        </w:rPr>
        <w:t xml:space="preserve">točki 8.4. točka na kraju briše </w:t>
      </w:r>
      <w:r w:rsidRPr="00C53FE9">
        <w:rPr>
          <w:rFonts w:ascii="Times New Roman" w:eastAsia="Times New Roman" w:hAnsi="Times New Roman" w:cs="Times New Roman"/>
          <w:sz w:val="24"/>
          <w:szCs w:val="24"/>
          <w:lang w:eastAsia="hr-HR"/>
        </w:rPr>
        <w:t xml:space="preserve">se </w:t>
      </w:r>
      <w:r w:rsidR="00312CB9" w:rsidRPr="00C53FE9">
        <w:rPr>
          <w:rFonts w:ascii="Times New Roman" w:eastAsia="Times New Roman" w:hAnsi="Times New Roman" w:cs="Times New Roman"/>
          <w:sz w:val="24"/>
          <w:szCs w:val="24"/>
          <w:lang w:eastAsia="hr-HR"/>
        </w:rPr>
        <w:t xml:space="preserve">i dodaje </w:t>
      </w:r>
      <w:r>
        <w:rPr>
          <w:rFonts w:ascii="Times New Roman" w:eastAsia="Times New Roman" w:hAnsi="Times New Roman" w:cs="Times New Roman"/>
          <w:sz w:val="24"/>
          <w:szCs w:val="24"/>
          <w:lang w:eastAsia="hr-HR"/>
        </w:rPr>
        <w:t xml:space="preserve">se </w:t>
      </w:r>
      <w:r w:rsidR="00312CB9" w:rsidRPr="00C53FE9">
        <w:rPr>
          <w:rFonts w:ascii="Times New Roman" w:eastAsia="Times New Roman" w:hAnsi="Times New Roman" w:cs="Times New Roman"/>
          <w:sz w:val="24"/>
          <w:szCs w:val="24"/>
          <w:lang w:eastAsia="hr-HR"/>
        </w:rPr>
        <w:t>nova točka 8.5. koja glasi:</w:t>
      </w:r>
    </w:p>
    <w:p w14:paraId="3755F362" w14:textId="77777777" w:rsidR="00312CB9" w:rsidRPr="00C53FE9" w:rsidRDefault="00312CB9" w:rsidP="005B4793">
      <w:pPr>
        <w:spacing w:after="0" w:line="240" w:lineRule="auto"/>
        <w:ind w:firstLine="360"/>
        <w:jc w:val="both"/>
        <w:rPr>
          <w:rFonts w:ascii="Times New Roman" w:eastAsia="Times New Roman" w:hAnsi="Times New Roman" w:cs="Times New Roman"/>
          <w:sz w:val="24"/>
          <w:szCs w:val="24"/>
          <w:lang w:eastAsia="hr-HR"/>
        </w:rPr>
      </w:pPr>
    </w:p>
    <w:p w14:paraId="2F54E564" w14:textId="7C382631" w:rsidR="00C13C29" w:rsidRPr="00C53FE9" w:rsidRDefault="00312CB9"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t>„</w:t>
      </w:r>
      <w:r w:rsidR="00C13C29" w:rsidRPr="00C53FE9">
        <w:rPr>
          <w:rFonts w:ascii="Times New Roman" w:hAnsi="Times New Roman" w:cs="Times New Roman"/>
          <w:sz w:val="24"/>
          <w:szCs w:val="24"/>
        </w:rPr>
        <w:t xml:space="preserve">8.5. </w:t>
      </w:r>
      <w:r w:rsidR="003C51E7">
        <w:rPr>
          <w:rFonts w:ascii="Times New Roman" w:hAnsi="Times New Roman" w:cs="Times New Roman"/>
          <w:sz w:val="24"/>
          <w:szCs w:val="24"/>
        </w:rPr>
        <w:tab/>
      </w:r>
      <w:r w:rsidR="00C13C29" w:rsidRPr="00C53FE9">
        <w:rPr>
          <w:rFonts w:ascii="Times New Roman" w:hAnsi="Times New Roman" w:cs="Times New Roman"/>
          <w:sz w:val="24"/>
          <w:szCs w:val="24"/>
        </w:rPr>
        <w:t>Sektor za upravljanje imovinom i poboljšanje infrastrukture u sustavu socijalne skrbi.</w:t>
      </w:r>
      <w:r w:rsidRPr="00C53FE9">
        <w:rPr>
          <w:rFonts w:ascii="Times New Roman" w:hAnsi="Times New Roman" w:cs="Times New Roman"/>
          <w:sz w:val="24"/>
          <w:szCs w:val="24"/>
        </w:rPr>
        <w:t>“.</w:t>
      </w:r>
    </w:p>
    <w:p w14:paraId="667C18E3" w14:textId="77777777" w:rsidR="00854D0C" w:rsidRPr="00C53FE9" w:rsidRDefault="00854D0C" w:rsidP="005B4793">
      <w:pPr>
        <w:pStyle w:val="box465253"/>
        <w:shd w:val="clear" w:color="auto" w:fill="FFFFFF"/>
        <w:spacing w:before="0" w:beforeAutospacing="0" w:after="0" w:afterAutospacing="0"/>
        <w:jc w:val="center"/>
        <w:textAlignment w:val="baseline"/>
      </w:pPr>
    </w:p>
    <w:p w14:paraId="71AC615F" w14:textId="51BC7E75" w:rsidR="004F5B57" w:rsidRPr="003C51E7" w:rsidRDefault="004F5B57" w:rsidP="005B4793">
      <w:pPr>
        <w:pStyle w:val="box465253"/>
        <w:shd w:val="clear" w:color="auto" w:fill="FFFFFF"/>
        <w:spacing w:before="0" w:beforeAutospacing="0" w:after="0" w:afterAutospacing="0"/>
        <w:jc w:val="center"/>
        <w:textAlignment w:val="baseline"/>
        <w:rPr>
          <w:b/>
        </w:rPr>
      </w:pPr>
      <w:r w:rsidRPr="003C51E7">
        <w:rPr>
          <w:b/>
        </w:rPr>
        <w:t xml:space="preserve">Članak </w:t>
      </w:r>
      <w:r w:rsidR="00A11D19" w:rsidRPr="003C51E7">
        <w:rPr>
          <w:b/>
        </w:rPr>
        <w:t>1</w:t>
      </w:r>
      <w:r w:rsidR="003541E5" w:rsidRPr="003C51E7">
        <w:rPr>
          <w:b/>
        </w:rPr>
        <w:t>7</w:t>
      </w:r>
      <w:r w:rsidRPr="003C51E7">
        <w:rPr>
          <w:b/>
        </w:rPr>
        <w:t>.</w:t>
      </w:r>
    </w:p>
    <w:p w14:paraId="7D206854" w14:textId="77777777" w:rsidR="004F5B57" w:rsidRPr="00C53FE9" w:rsidRDefault="004F5B57" w:rsidP="005B4793">
      <w:pPr>
        <w:pStyle w:val="box465253"/>
        <w:shd w:val="clear" w:color="auto" w:fill="FFFFFF"/>
        <w:spacing w:before="0" w:beforeAutospacing="0" w:after="0" w:afterAutospacing="0"/>
        <w:jc w:val="center"/>
        <w:textAlignment w:val="baseline"/>
      </w:pPr>
    </w:p>
    <w:p w14:paraId="1AD29F0C" w14:textId="77777777" w:rsidR="0054577C" w:rsidRPr="00C53FE9" w:rsidRDefault="0054577C"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Članak</w:t>
      </w:r>
      <w:r w:rsidR="00577464" w:rsidRPr="00C53FE9">
        <w:rPr>
          <w:rFonts w:ascii="Times New Roman" w:hAnsi="Times New Roman" w:cs="Times New Roman"/>
          <w:sz w:val="24"/>
          <w:szCs w:val="24"/>
        </w:rPr>
        <w:t xml:space="preserve"> 11</w:t>
      </w:r>
      <w:r w:rsidR="00985266" w:rsidRPr="00C53FE9">
        <w:rPr>
          <w:rFonts w:ascii="Times New Roman" w:hAnsi="Times New Roman" w:cs="Times New Roman"/>
          <w:sz w:val="24"/>
          <w:szCs w:val="24"/>
        </w:rPr>
        <w:t>5</w:t>
      </w:r>
      <w:r w:rsidR="00577464" w:rsidRPr="00C53FE9">
        <w:rPr>
          <w:rFonts w:ascii="Times New Roman" w:hAnsi="Times New Roman" w:cs="Times New Roman"/>
          <w:sz w:val="24"/>
          <w:szCs w:val="24"/>
        </w:rPr>
        <w:t xml:space="preserve">. </w:t>
      </w:r>
      <w:r w:rsidRPr="00C53FE9">
        <w:rPr>
          <w:rFonts w:ascii="Times New Roman" w:hAnsi="Times New Roman" w:cs="Times New Roman"/>
          <w:sz w:val="24"/>
          <w:szCs w:val="24"/>
        </w:rPr>
        <w:t>mijenja se i glasi:</w:t>
      </w:r>
    </w:p>
    <w:p w14:paraId="6B2A5E25" w14:textId="77777777" w:rsidR="0054577C" w:rsidRPr="00C53FE9" w:rsidRDefault="0054577C" w:rsidP="005B4793">
      <w:pPr>
        <w:spacing w:after="0" w:line="240" w:lineRule="auto"/>
        <w:ind w:firstLine="360"/>
        <w:jc w:val="both"/>
        <w:rPr>
          <w:rFonts w:ascii="Times New Roman" w:hAnsi="Times New Roman" w:cs="Times New Roman"/>
          <w:sz w:val="24"/>
          <w:szCs w:val="24"/>
        </w:rPr>
      </w:pPr>
    </w:p>
    <w:p w14:paraId="1F385ECD" w14:textId="5C175714" w:rsidR="0054577C" w:rsidRPr="00C53FE9" w:rsidRDefault="00012A6F"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w:t>
      </w:r>
      <w:r w:rsidR="0054577C" w:rsidRPr="00C53FE9">
        <w:rPr>
          <w:rFonts w:ascii="Times New Roman" w:hAnsi="Times New Roman" w:cs="Times New Roman"/>
          <w:sz w:val="24"/>
          <w:szCs w:val="24"/>
        </w:rPr>
        <w:t xml:space="preserve">Služba za podršku organizacije rada pružatelja usluga i </w:t>
      </w:r>
      <w:proofErr w:type="spellStart"/>
      <w:r w:rsidR="0054577C" w:rsidRPr="00C53FE9">
        <w:rPr>
          <w:rFonts w:ascii="Times New Roman" w:hAnsi="Times New Roman" w:cs="Times New Roman"/>
          <w:sz w:val="24"/>
          <w:szCs w:val="24"/>
        </w:rPr>
        <w:t>udomiteljstvo</w:t>
      </w:r>
      <w:proofErr w:type="spellEnd"/>
      <w:r w:rsidR="0054577C" w:rsidRPr="00C53FE9">
        <w:rPr>
          <w:rFonts w:ascii="Times New Roman" w:hAnsi="Times New Roman" w:cs="Times New Roman"/>
          <w:sz w:val="24"/>
          <w:szCs w:val="24"/>
        </w:rPr>
        <w:t xml:space="preserve"> obavlja poslove koji se odnose na izradu nacrta prijedloga zakona, drugih propisa i akata u nadležnosti Službe; izrađuje analize i prijedloge mišljenja u postupku davanja suglasnosti za zapošljavanje kod pružatelja socijalnih usluga kojima je osnivač Republika Hrvatska; sudjelovanje u ocjeni opravdanosti ulaganja za poboljšanje infrastrukture pružatelja socijalnih usluga, hitne intervencije i nabavu opreme manje vrijednosti iz sredstava državnog proračuna i prihoda za posebne namjene Ministarstva; sudjeluje u rješavanju u prvom stupnju u postupku utvrđivanja uvjeta za pružanje socijalnih usluga; pruža infrastrukturnu i organizacijsku podršku i izrađuje plan zapošljavanja i plan investicija pružatelja socijalnih usluga čiji je osnivač Republika Hrvatska; obavlja poslove koji se odnose na rješavanje u prvom stupnju o postupcima osnivanja javnih ustanova socijalne skrbi; obavlja poslove koji prethode davanju suglasnosti na opće akte pružatelja socijalnih usluga kojima je osnivač Republika Hrvatska; vodi evidencije o poslovima iz nadležnosti Službe; surađuje u pripremi, provedbi, i praćenju projekata za odobravanje financijskih potpora iz fondova Europske unije, kao i projekata i programa udruga iz područja rada Službe, određuje potreban broj udomitelja za obavljanje </w:t>
      </w:r>
      <w:proofErr w:type="spellStart"/>
      <w:r w:rsidR="0054577C" w:rsidRPr="00C53FE9">
        <w:rPr>
          <w:rFonts w:ascii="Times New Roman" w:hAnsi="Times New Roman" w:cs="Times New Roman"/>
          <w:sz w:val="24"/>
          <w:szCs w:val="24"/>
        </w:rPr>
        <w:t>udomiteljstva</w:t>
      </w:r>
      <w:proofErr w:type="spellEnd"/>
      <w:r w:rsidR="0054577C" w:rsidRPr="00C53FE9">
        <w:rPr>
          <w:rFonts w:ascii="Times New Roman" w:hAnsi="Times New Roman" w:cs="Times New Roman"/>
          <w:sz w:val="24"/>
          <w:szCs w:val="24"/>
        </w:rPr>
        <w:t xml:space="preserve"> kao zanimanja u skladu s mrežom socijalnih usluga za svaku kalendarsku godinu; koordinira imenovanje povjerenstava za izbor udomitelja za obavljanje </w:t>
      </w:r>
      <w:proofErr w:type="spellStart"/>
      <w:r w:rsidR="0054577C" w:rsidRPr="00C53FE9">
        <w:rPr>
          <w:rFonts w:ascii="Times New Roman" w:hAnsi="Times New Roman" w:cs="Times New Roman"/>
          <w:sz w:val="24"/>
          <w:szCs w:val="24"/>
        </w:rPr>
        <w:t>udomiteljstva</w:t>
      </w:r>
      <w:proofErr w:type="spellEnd"/>
      <w:r w:rsidR="0054577C" w:rsidRPr="00C53FE9">
        <w:rPr>
          <w:rFonts w:ascii="Times New Roman" w:hAnsi="Times New Roman" w:cs="Times New Roman"/>
          <w:sz w:val="24"/>
          <w:szCs w:val="24"/>
        </w:rPr>
        <w:t xml:space="preserve"> kao zanimanja za svaku jedinicu područne (regionalne) samouprave</w:t>
      </w:r>
      <w:r w:rsidR="00A80CAA">
        <w:rPr>
          <w:rFonts w:ascii="Times New Roman" w:hAnsi="Times New Roman" w:cs="Times New Roman"/>
          <w:sz w:val="24"/>
          <w:szCs w:val="24"/>
        </w:rPr>
        <w:t>,</w:t>
      </w:r>
      <w:r w:rsidR="0054577C" w:rsidRPr="00C53FE9">
        <w:rPr>
          <w:rFonts w:ascii="Times New Roman" w:hAnsi="Times New Roman" w:cs="Times New Roman"/>
          <w:sz w:val="24"/>
          <w:szCs w:val="24"/>
        </w:rPr>
        <w:t xml:space="preserve"> odnosno Grada Zagreba; obavlja stručne i administrativne poslove vezane uz dodjelu Nagrade udomiteljima; izrađuje izvješća iz područja rada, postavlja i ostvaruje ciljeve i mjere iz djelokruga Službe; sudjeluje u planiranju državnog proračuna, te obavlja i druge poslove u okviru svog djelokruga.“.</w:t>
      </w:r>
    </w:p>
    <w:p w14:paraId="7F9E8D0C" w14:textId="7EA61936" w:rsidR="00A11D19" w:rsidRPr="00C53FE9" w:rsidRDefault="00A11D19" w:rsidP="005B4793">
      <w:pPr>
        <w:pStyle w:val="box465253"/>
        <w:shd w:val="clear" w:color="auto" w:fill="FFFFFF"/>
        <w:spacing w:before="0" w:beforeAutospacing="0" w:after="0" w:afterAutospacing="0"/>
        <w:jc w:val="center"/>
        <w:textAlignment w:val="baseline"/>
      </w:pPr>
    </w:p>
    <w:p w14:paraId="074D0709" w14:textId="742AB515" w:rsidR="00362DF8" w:rsidRPr="003C51E7" w:rsidRDefault="00362DF8" w:rsidP="005B4793">
      <w:pPr>
        <w:pStyle w:val="box465253"/>
        <w:shd w:val="clear" w:color="auto" w:fill="FFFFFF"/>
        <w:spacing w:before="0" w:beforeAutospacing="0" w:after="0" w:afterAutospacing="0"/>
        <w:jc w:val="center"/>
        <w:textAlignment w:val="baseline"/>
        <w:rPr>
          <w:b/>
        </w:rPr>
      </w:pPr>
      <w:r w:rsidRPr="003C51E7">
        <w:rPr>
          <w:b/>
        </w:rPr>
        <w:t>Članak 1</w:t>
      </w:r>
      <w:r w:rsidR="003541E5" w:rsidRPr="003C51E7">
        <w:rPr>
          <w:b/>
        </w:rPr>
        <w:t>8</w:t>
      </w:r>
      <w:r w:rsidRPr="003C51E7">
        <w:rPr>
          <w:b/>
        </w:rPr>
        <w:t>.</w:t>
      </w:r>
    </w:p>
    <w:p w14:paraId="311395A6" w14:textId="77777777" w:rsidR="00362DF8" w:rsidRPr="00C53FE9" w:rsidRDefault="00362DF8" w:rsidP="005B4793">
      <w:pPr>
        <w:pStyle w:val="box465253"/>
        <w:shd w:val="clear" w:color="auto" w:fill="FFFFFF"/>
        <w:spacing w:before="0" w:beforeAutospacing="0" w:after="0" w:afterAutospacing="0"/>
        <w:jc w:val="center"/>
        <w:textAlignment w:val="baseline"/>
      </w:pPr>
    </w:p>
    <w:p w14:paraId="624F9C6B" w14:textId="2AAEAD2B" w:rsidR="00362DF8" w:rsidRPr="00C53FE9" w:rsidRDefault="00362DF8" w:rsidP="003C51E7">
      <w:pPr>
        <w:shd w:val="clear" w:color="auto" w:fill="FFFFFF"/>
        <w:spacing w:after="0" w:line="240" w:lineRule="auto"/>
        <w:ind w:firstLine="1418"/>
        <w:jc w:val="both"/>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t xml:space="preserve">U članku </w:t>
      </w:r>
      <w:r w:rsidR="003C51E7">
        <w:rPr>
          <w:rFonts w:ascii="Times New Roman" w:hAnsi="Times New Roman" w:cs="Times New Roman"/>
          <w:bCs/>
          <w:sz w:val="24"/>
          <w:szCs w:val="24"/>
          <w:shd w:val="clear" w:color="auto" w:fill="FFFFFF"/>
        </w:rPr>
        <w:t>116</w:t>
      </w:r>
      <w:r w:rsidRPr="00C53FE9">
        <w:rPr>
          <w:rFonts w:ascii="Times New Roman" w:hAnsi="Times New Roman" w:cs="Times New Roman"/>
          <w:bCs/>
          <w:sz w:val="24"/>
          <w:szCs w:val="24"/>
          <w:shd w:val="clear" w:color="auto" w:fill="FFFFFF"/>
        </w:rPr>
        <w:t>. riječi: „vodi evidenciju i izdaje potvrde iz Evidencije odgojnih mjera izrečenih maloljetnicima/mlađim punoljetnicima za kaznena djela i prekršaje;“ brišu se.</w:t>
      </w:r>
    </w:p>
    <w:p w14:paraId="45222481" w14:textId="77777777" w:rsidR="00362DF8" w:rsidRPr="00C53FE9" w:rsidRDefault="00362DF8" w:rsidP="005B4793">
      <w:pPr>
        <w:pStyle w:val="box465253"/>
        <w:shd w:val="clear" w:color="auto" w:fill="FFFFFF"/>
        <w:spacing w:before="0" w:beforeAutospacing="0" w:after="0" w:afterAutospacing="0"/>
        <w:jc w:val="center"/>
        <w:textAlignment w:val="baseline"/>
      </w:pPr>
    </w:p>
    <w:p w14:paraId="465A6B85" w14:textId="11882228" w:rsidR="008A50AC" w:rsidRPr="003C51E7" w:rsidRDefault="008A50AC" w:rsidP="005B4793">
      <w:pPr>
        <w:pStyle w:val="box465253"/>
        <w:shd w:val="clear" w:color="auto" w:fill="FFFFFF"/>
        <w:spacing w:before="0" w:beforeAutospacing="0" w:after="0" w:afterAutospacing="0"/>
        <w:jc w:val="center"/>
        <w:textAlignment w:val="baseline"/>
        <w:rPr>
          <w:b/>
        </w:rPr>
      </w:pPr>
      <w:r w:rsidRPr="003C51E7">
        <w:rPr>
          <w:b/>
        </w:rPr>
        <w:t xml:space="preserve">Članak </w:t>
      </w:r>
      <w:r w:rsidR="00A11D19" w:rsidRPr="003C51E7">
        <w:rPr>
          <w:b/>
        </w:rPr>
        <w:t>1</w:t>
      </w:r>
      <w:r w:rsidR="003541E5" w:rsidRPr="003C51E7">
        <w:rPr>
          <w:b/>
        </w:rPr>
        <w:t>9</w:t>
      </w:r>
      <w:r w:rsidRPr="003C51E7">
        <w:rPr>
          <w:b/>
        </w:rPr>
        <w:t>.</w:t>
      </w:r>
    </w:p>
    <w:p w14:paraId="15DB9746" w14:textId="77777777" w:rsidR="008A50AC" w:rsidRPr="00C53FE9" w:rsidRDefault="008A50AC" w:rsidP="005B4793">
      <w:pPr>
        <w:pStyle w:val="box465253"/>
        <w:shd w:val="clear" w:color="auto" w:fill="FFFFFF"/>
        <w:spacing w:before="0" w:beforeAutospacing="0" w:after="0" w:afterAutospacing="0"/>
        <w:jc w:val="center"/>
        <w:textAlignment w:val="baseline"/>
      </w:pPr>
    </w:p>
    <w:p w14:paraId="64A9BBE6" w14:textId="07709442" w:rsidR="006825BA" w:rsidRPr="00C53FE9" w:rsidRDefault="006825BA"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Č</w:t>
      </w:r>
      <w:r w:rsidR="008A50AC" w:rsidRPr="00C53FE9">
        <w:rPr>
          <w:rFonts w:ascii="Times New Roman" w:hAnsi="Times New Roman" w:cs="Times New Roman"/>
          <w:sz w:val="24"/>
          <w:szCs w:val="24"/>
        </w:rPr>
        <w:t>lan</w:t>
      </w:r>
      <w:r w:rsidRPr="00C53FE9">
        <w:rPr>
          <w:rFonts w:ascii="Times New Roman" w:hAnsi="Times New Roman" w:cs="Times New Roman"/>
          <w:sz w:val="24"/>
          <w:szCs w:val="24"/>
        </w:rPr>
        <w:t>a</w:t>
      </w:r>
      <w:r w:rsidR="008A50AC" w:rsidRPr="00C53FE9">
        <w:rPr>
          <w:rFonts w:ascii="Times New Roman" w:hAnsi="Times New Roman" w:cs="Times New Roman"/>
          <w:sz w:val="24"/>
          <w:szCs w:val="24"/>
        </w:rPr>
        <w:t>k 1</w:t>
      </w:r>
      <w:r w:rsidRPr="00C53FE9">
        <w:rPr>
          <w:rFonts w:ascii="Times New Roman" w:hAnsi="Times New Roman" w:cs="Times New Roman"/>
          <w:sz w:val="24"/>
          <w:szCs w:val="24"/>
        </w:rPr>
        <w:t>2</w:t>
      </w:r>
      <w:r w:rsidR="007E215E" w:rsidRPr="00C53FE9">
        <w:rPr>
          <w:rFonts w:ascii="Times New Roman" w:hAnsi="Times New Roman" w:cs="Times New Roman"/>
          <w:sz w:val="24"/>
          <w:szCs w:val="24"/>
        </w:rPr>
        <w:t>3</w:t>
      </w:r>
      <w:r w:rsidR="008A50AC" w:rsidRPr="00C53FE9">
        <w:rPr>
          <w:rFonts w:ascii="Times New Roman" w:hAnsi="Times New Roman" w:cs="Times New Roman"/>
          <w:sz w:val="24"/>
          <w:szCs w:val="24"/>
        </w:rPr>
        <w:t xml:space="preserve">. </w:t>
      </w:r>
      <w:r w:rsidRPr="00C53FE9">
        <w:rPr>
          <w:rFonts w:ascii="Times New Roman" w:hAnsi="Times New Roman" w:cs="Times New Roman"/>
          <w:sz w:val="24"/>
          <w:szCs w:val="24"/>
        </w:rPr>
        <w:t>mijenja se i glasi:</w:t>
      </w:r>
    </w:p>
    <w:p w14:paraId="563BA275" w14:textId="77777777" w:rsidR="008A50AC" w:rsidRPr="00C53FE9" w:rsidRDefault="008A50AC" w:rsidP="005B4793">
      <w:pPr>
        <w:spacing w:after="0" w:line="240" w:lineRule="auto"/>
        <w:ind w:firstLine="360"/>
        <w:jc w:val="both"/>
        <w:rPr>
          <w:rFonts w:ascii="Times New Roman" w:hAnsi="Times New Roman" w:cs="Times New Roman"/>
          <w:sz w:val="24"/>
          <w:szCs w:val="24"/>
        </w:rPr>
      </w:pPr>
    </w:p>
    <w:p w14:paraId="4F318143" w14:textId="10F5FFC2" w:rsidR="006825BA" w:rsidRPr="00C53FE9" w:rsidRDefault="007E215E"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w:t>
      </w:r>
      <w:r w:rsidR="006825BA" w:rsidRPr="00C53FE9">
        <w:rPr>
          <w:rFonts w:ascii="Times New Roman" w:hAnsi="Times New Roman" w:cs="Times New Roman"/>
          <w:sz w:val="24"/>
          <w:szCs w:val="24"/>
        </w:rPr>
        <w:t>Služba za zaštitu djece, mladih i obitelji u riziku obavlja poslove koji se odnose na sudjelovanje u izradi nacrta prijedloga zakona, drugih propisa i akata iz djelokruga Službe; pruža pravnu i stručnu pomoć centrima za socijalnu skrb i pružateljima socijalnih usluga za djecu, mlade i obitelji u riziku u primjeni propisa ili strateških dokumenata iz područja rada; obavlja poslove vezane uz zaštitu, djece, mladih i obitelji u riziku; prati stanje, sudjeluje u izradi mišljenja na dokumente tijela Europske unije iz područja zaštite djece od svih oblika nasilja, djece u migraciji i djece bez pratnje; obavlja poslove vezane uz unapr</w:t>
      </w:r>
      <w:r w:rsidR="00A30C1E">
        <w:rPr>
          <w:rFonts w:ascii="Times New Roman" w:hAnsi="Times New Roman" w:cs="Times New Roman"/>
          <w:sz w:val="24"/>
          <w:szCs w:val="24"/>
        </w:rPr>
        <w:t>j</w:t>
      </w:r>
      <w:r w:rsidR="006825BA" w:rsidRPr="00C53FE9">
        <w:rPr>
          <w:rFonts w:ascii="Times New Roman" w:hAnsi="Times New Roman" w:cs="Times New Roman"/>
          <w:sz w:val="24"/>
          <w:szCs w:val="24"/>
        </w:rPr>
        <w:t>eđenje zaštite i tretmana djece s teškoćama u razvoju, djece i mladih s problemima u ponašanju i/ili u sukobu sa zakonom, djece izložene riziku od trgovanja ljudima i djece bez pratnje; predlaže i provodi mjere za suzbijanje nasilja nad ženama i nasilja u obitelji, nasilja nad i među djecom, planira i koordinira provođenje alternativnih sankcija za mlade, te prevenciju i tretman obitelji u riziku; analizira i unapr</w:t>
      </w:r>
      <w:r w:rsidR="00A30C1E">
        <w:rPr>
          <w:rFonts w:ascii="Times New Roman" w:hAnsi="Times New Roman" w:cs="Times New Roman"/>
          <w:sz w:val="24"/>
          <w:szCs w:val="24"/>
        </w:rPr>
        <w:t>j</w:t>
      </w:r>
      <w:r w:rsidR="006825BA" w:rsidRPr="00C53FE9">
        <w:rPr>
          <w:rFonts w:ascii="Times New Roman" w:hAnsi="Times New Roman" w:cs="Times New Roman"/>
          <w:sz w:val="24"/>
          <w:szCs w:val="24"/>
        </w:rPr>
        <w:t xml:space="preserve">eđuje </w:t>
      </w:r>
      <w:proofErr w:type="spellStart"/>
      <w:r w:rsidR="006825BA" w:rsidRPr="00C53FE9">
        <w:rPr>
          <w:rFonts w:ascii="Times New Roman" w:hAnsi="Times New Roman" w:cs="Times New Roman"/>
          <w:sz w:val="24"/>
          <w:szCs w:val="24"/>
        </w:rPr>
        <w:t>udomiteljstvo</w:t>
      </w:r>
      <w:proofErr w:type="spellEnd"/>
      <w:r w:rsidR="006825BA" w:rsidRPr="00C53FE9">
        <w:rPr>
          <w:rFonts w:ascii="Times New Roman" w:hAnsi="Times New Roman" w:cs="Times New Roman"/>
          <w:sz w:val="24"/>
          <w:szCs w:val="24"/>
        </w:rPr>
        <w:t xml:space="preserve"> za djecu, koordinira osiguravanje stručne podrške udomiteljskim obiteljima i druge aktivnosti između centara za socijalnu skrb, pružatelja usluga i udomitelja; daje mišljenja i sudjeluje u izradi planova transformacije, </w:t>
      </w:r>
      <w:proofErr w:type="spellStart"/>
      <w:r w:rsidR="006825BA" w:rsidRPr="00C53FE9">
        <w:rPr>
          <w:rFonts w:ascii="Times New Roman" w:hAnsi="Times New Roman" w:cs="Times New Roman"/>
          <w:sz w:val="24"/>
          <w:szCs w:val="24"/>
        </w:rPr>
        <w:t>deinstitucionalizacije</w:t>
      </w:r>
      <w:proofErr w:type="spellEnd"/>
      <w:r w:rsidR="006825BA" w:rsidRPr="00C53FE9">
        <w:rPr>
          <w:rFonts w:ascii="Times New Roman" w:hAnsi="Times New Roman" w:cs="Times New Roman"/>
          <w:sz w:val="24"/>
          <w:szCs w:val="24"/>
        </w:rPr>
        <w:t xml:space="preserve"> i prevencije institucionalizacije pružatelja socijalnih usluga za djecu i mlade u suradnji sa nadležnim Sektorom; sudjeluje u izradi plana razvoja pružatelja socijalnih uslug</w:t>
      </w:r>
      <w:r w:rsidR="00A30C1E">
        <w:rPr>
          <w:rFonts w:ascii="Times New Roman" w:hAnsi="Times New Roman" w:cs="Times New Roman"/>
          <w:sz w:val="24"/>
          <w:szCs w:val="24"/>
        </w:rPr>
        <w:t>a za djecu i mlade u suradnji s</w:t>
      </w:r>
      <w:r w:rsidR="006825BA" w:rsidRPr="00C53FE9">
        <w:rPr>
          <w:rFonts w:ascii="Times New Roman" w:hAnsi="Times New Roman" w:cs="Times New Roman"/>
          <w:sz w:val="24"/>
          <w:szCs w:val="24"/>
        </w:rPr>
        <w:t xml:space="preserve"> nadležnim Sektorom; upravlja i razvija aplikaciju u kojoj se vodi Evidencija odgojnih mjera izrečenih maloljetnicima/mlađim punoljetnicima za kaznena djela i prekršaje; izdaje potvrde iz Evidencije odgojnih mjera izrečenih maloljetnicima/mlađim punoljetnicima za kaznena djela i prekršaje; sudjeluje u radu međuresornih tijela; pruža stručnu podršku pružateljima usluga za djecu i mlade i obiteljima u riziku; sudjeluje u znanstveno-istraživačkim projektima u području nadležnosti iz djelokruga rada Službe; sudjeluje na sastancima na međunarodnoj razini iz djelokruga rada Službe; surađuje u pripremi, provedbi i praćenju projekata za odobravanje financijskih potpora iz fondova Europske unije, kao i projekata i programa udruga iz područja rada Službe; postupa po predstavkama i pritužbama građana te upitima drugih tijela, putem nadležnih tijela ispituje osnovanost predstavki i pritužbi izrađuje izvješća iz područja rada, postavlja i ostvaruje ciljeve i mjere iz djelokruga Sektora, sudjeluje u planiranju državnog proračuna, te obavlja i druge poslove u okviru svog djelokruga.</w:t>
      </w:r>
      <w:r w:rsidR="00A11D19" w:rsidRPr="00C53FE9">
        <w:rPr>
          <w:rFonts w:ascii="Times New Roman" w:hAnsi="Times New Roman" w:cs="Times New Roman"/>
          <w:sz w:val="24"/>
          <w:szCs w:val="24"/>
        </w:rPr>
        <w:t>“.</w:t>
      </w:r>
    </w:p>
    <w:p w14:paraId="27EAC032" w14:textId="77777777" w:rsidR="007E215E" w:rsidRPr="00C53FE9" w:rsidRDefault="007E215E" w:rsidP="005B4793">
      <w:pPr>
        <w:spacing w:after="0" w:line="240" w:lineRule="auto"/>
        <w:jc w:val="center"/>
        <w:rPr>
          <w:rFonts w:ascii="Times New Roman" w:hAnsi="Times New Roman" w:cs="Times New Roman"/>
          <w:sz w:val="24"/>
          <w:szCs w:val="24"/>
        </w:rPr>
      </w:pPr>
    </w:p>
    <w:p w14:paraId="135950C7" w14:textId="5B42A2F0" w:rsidR="00E4183E" w:rsidRPr="003C51E7" w:rsidRDefault="00E4183E" w:rsidP="005B4793">
      <w:pPr>
        <w:spacing w:after="0" w:line="240" w:lineRule="auto"/>
        <w:jc w:val="center"/>
        <w:rPr>
          <w:rFonts w:ascii="Times New Roman" w:hAnsi="Times New Roman" w:cs="Times New Roman"/>
          <w:b/>
          <w:sz w:val="24"/>
          <w:szCs w:val="24"/>
        </w:rPr>
      </w:pPr>
      <w:r w:rsidRPr="003C51E7">
        <w:rPr>
          <w:rFonts w:ascii="Times New Roman" w:hAnsi="Times New Roman" w:cs="Times New Roman"/>
          <w:b/>
          <w:sz w:val="24"/>
          <w:szCs w:val="24"/>
        </w:rPr>
        <w:t xml:space="preserve">Članak </w:t>
      </w:r>
      <w:r w:rsidR="003541E5" w:rsidRPr="003C51E7">
        <w:rPr>
          <w:rFonts w:ascii="Times New Roman" w:hAnsi="Times New Roman" w:cs="Times New Roman"/>
          <w:b/>
          <w:sz w:val="24"/>
          <w:szCs w:val="24"/>
        </w:rPr>
        <w:t>20</w:t>
      </w:r>
      <w:r w:rsidRPr="003C51E7">
        <w:rPr>
          <w:rFonts w:ascii="Times New Roman" w:hAnsi="Times New Roman" w:cs="Times New Roman"/>
          <w:b/>
          <w:sz w:val="24"/>
          <w:szCs w:val="24"/>
        </w:rPr>
        <w:t>.</w:t>
      </w:r>
    </w:p>
    <w:p w14:paraId="647C97B7" w14:textId="77777777" w:rsidR="00E4183E" w:rsidRPr="00C53FE9" w:rsidRDefault="00E4183E" w:rsidP="005B4793">
      <w:pPr>
        <w:spacing w:after="0" w:line="240" w:lineRule="auto"/>
        <w:jc w:val="center"/>
        <w:rPr>
          <w:rFonts w:ascii="Times New Roman" w:hAnsi="Times New Roman" w:cs="Times New Roman"/>
          <w:sz w:val="24"/>
          <w:szCs w:val="24"/>
        </w:rPr>
      </w:pPr>
    </w:p>
    <w:p w14:paraId="1AD534E1" w14:textId="77777777" w:rsidR="00E4183E" w:rsidRPr="00C53FE9" w:rsidRDefault="00E4183E"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Iza članka 128. dodaju se naslovi iznad članaka i članci 128.a do 128.</w:t>
      </w:r>
      <w:r w:rsidR="00A72E84" w:rsidRPr="00C53FE9">
        <w:rPr>
          <w:rFonts w:ascii="Times New Roman" w:hAnsi="Times New Roman" w:cs="Times New Roman"/>
          <w:sz w:val="24"/>
          <w:szCs w:val="24"/>
        </w:rPr>
        <w:t>c</w:t>
      </w:r>
      <w:r w:rsidRPr="00C53FE9">
        <w:rPr>
          <w:rFonts w:ascii="Times New Roman" w:hAnsi="Times New Roman" w:cs="Times New Roman"/>
          <w:sz w:val="24"/>
          <w:szCs w:val="24"/>
        </w:rPr>
        <w:t xml:space="preserve"> koji glase:</w:t>
      </w:r>
    </w:p>
    <w:p w14:paraId="005A56B6" w14:textId="77777777" w:rsidR="00E4183E" w:rsidRPr="00C53FE9" w:rsidRDefault="00E4183E" w:rsidP="005B4793">
      <w:pPr>
        <w:spacing w:after="0" w:line="240" w:lineRule="auto"/>
        <w:jc w:val="center"/>
        <w:rPr>
          <w:rFonts w:ascii="Times New Roman" w:hAnsi="Times New Roman" w:cs="Times New Roman"/>
          <w:sz w:val="24"/>
          <w:szCs w:val="24"/>
        </w:rPr>
      </w:pPr>
    </w:p>
    <w:p w14:paraId="24BD35B9" w14:textId="77777777" w:rsidR="00E4183E" w:rsidRPr="00A30C1E" w:rsidRDefault="00E4183E" w:rsidP="005B4793">
      <w:pPr>
        <w:spacing w:after="0" w:line="240" w:lineRule="auto"/>
        <w:jc w:val="center"/>
        <w:rPr>
          <w:rFonts w:ascii="Times New Roman" w:hAnsi="Times New Roman" w:cs="Times New Roman"/>
          <w:sz w:val="24"/>
          <w:szCs w:val="24"/>
        </w:rPr>
      </w:pPr>
      <w:r w:rsidRPr="00A30C1E">
        <w:rPr>
          <w:rFonts w:ascii="Times New Roman" w:hAnsi="Times New Roman" w:cs="Times New Roman"/>
          <w:sz w:val="24"/>
          <w:szCs w:val="24"/>
        </w:rPr>
        <w:t>„8.</w:t>
      </w:r>
      <w:r w:rsidR="009A0119" w:rsidRPr="00A30C1E">
        <w:rPr>
          <w:rFonts w:ascii="Times New Roman" w:hAnsi="Times New Roman" w:cs="Times New Roman"/>
          <w:sz w:val="24"/>
          <w:szCs w:val="24"/>
        </w:rPr>
        <w:t>5</w:t>
      </w:r>
      <w:r w:rsidRPr="00A30C1E">
        <w:rPr>
          <w:rFonts w:ascii="Times New Roman" w:hAnsi="Times New Roman" w:cs="Times New Roman"/>
          <w:sz w:val="24"/>
          <w:szCs w:val="24"/>
        </w:rPr>
        <w:t>. Sektor za upravljanje imovinom i poboljšanje infrastrukture u sustavu socijalne skrbi</w:t>
      </w:r>
    </w:p>
    <w:p w14:paraId="09C2B721" w14:textId="77777777" w:rsidR="00E4183E" w:rsidRPr="00C53FE9" w:rsidRDefault="00E4183E" w:rsidP="005B4793">
      <w:pPr>
        <w:spacing w:after="0" w:line="240" w:lineRule="auto"/>
        <w:jc w:val="center"/>
        <w:rPr>
          <w:rFonts w:ascii="Times New Roman" w:hAnsi="Times New Roman" w:cs="Times New Roman"/>
          <w:sz w:val="24"/>
          <w:szCs w:val="24"/>
        </w:rPr>
      </w:pPr>
    </w:p>
    <w:p w14:paraId="0DF82257" w14:textId="77777777" w:rsidR="00E4183E" w:rsidRPr="00C53FE9" w:rsidRDefault="00E4183E"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128.a</w:t>
      </w:r>
    </w:p>
    <w:p w14:paraId="034A23AC" w14:textId="77777777" w:rsidR="00E4183E" w:rsidRPr="00C53FE9" w:rsidRDefault="00E4183E" w:rsidP="005B4793">
      <w:pPr>
        <w:pStyle w:val="box461194"/>
        <w:shd w:val="clear" w:color="auto" w:fill="FFFFFF"/>
        <w:spacing w:before="0" w:beforeAutospacing="0" w:after="0" w:afterAutospacing="0"/>
        <w:jc w:val="both"/>
        <w:textAlignment w:val="baseline"/>
        <w:rPr>
          <w:rFonts w:eastAsiaTheme="minorHAnsi"/>
          <w:lang w:eastAsia="en-US"/>
        </w:rPr>
      </w:pPr>
    </w:p>
    <w:p w14:paraId="4E473C93" w14:textId="3ECA9684" w:rsidR="00E4183E" w:rsidRPr="00C53FE9" w:rsidRDefault="00E4183E"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 xml:space="preserve">Sektor za upravljanje imovinom </w:t>
      </w:r>
      <w:r w:rsidR="0077708F" w:rsidRPr="00C53FE9">
        <w:rPr>
          <w:rFonts w:ascii="Times New Roman" w:hAnsi="Times New Roman" w:cs="Times New Roman"/>
          <w:sz w:val="24"/>
          <w:szCs w:val="24"/>
        </w:rPr>
        <w:t xml:space="preserve">i poboljšanje infrastrukture u sustavu socijalne skrbi </w:t>
      </w:r>
      <w:r w:rsidRPr="00C53FE9">
        <w:rPr>
          <w:rFonts w:ascii="Times New Roman" w:hAnsi="Times New Roman" w:cs="Times New Roman"/>
          <w:sz w:val="24"/>
          <w:szCs w:val="24"/>
        </w:rPr>
        <w:t xml:space="preserve">obavlja poslove vezane uz održavanje, rekonstrukciju, izgradnju i opremanje ustanova socijalne skrbi kojima je osnivač Republika Hrvatska, poslove koji se odnose na upravljanje imovinom ustanova socijalne skrbi, pružanje stručne podrške u realizaciji </w:t>
      </w:r>
      <w:r w:rsidR="006E6011" w:rsidRPr="00C53FE9">
        <w:rPr>
          <w:rFonts w:ascii="Times New Roman" w:hAnsi="Times New Roman" w:cs="Times New Roman"/>
          <w:sz w:val="24"/>
          <w:szCs w:val="24"/>
        </w:rPr>
        <w:t>projekata Europskog fonda za regionalni razvoj (</w:t>
      </w:r>
      <w:r w:rsidRPr="00C53FE9">
        <w:rPr>
          <w:rFonts w:ascii="Times New Roman" w:hAnsi="Times New Roman" w:cs="Times New Roman"/>
          <w:sz w:val="24"/>
          <w:szCs w:val="24"/>
        </w:rPr>
        <w:t>EFRR</w:t>
      </w:r>
      <w:r w:rsidR="006E6011" w:rsidRPr="00C53FE9">
        <w:rPr>
          <w:rFonts w:ascii="Times New Roman" w:hAnsi="Times New Roman" w:cs="Times New Roman"/>
          <w:sz w:val="24"/>
          <w:szCs w:val="24"/>
        </w:rPr>
        <w:t>)</w:t>
      </w:r>
      <w:r w:rsidRPr="00C53FE9">
        <w:rPr>
          <w:rFonts w:ascii="Times New Roman" w:hAnsi="Times New Roman" w:cs="Times New Roman"/>
          <w:sz w:val="24"/>
          <w:szCs w:val="24"/>
        </w:rPr>
        <w:t xml:space="preserve"> ustanova socijalne skrbi, obavlja poslove koji se odnose na upravljanje poslovnim prostorima koje koriste ustanove socijalne skrbi, pruža stručn</w:t>
      </w:r>
      <w:r w:rsidR="0077708F" w:rsidRPr="00C53FE9">
        <w:rPr>
          <w:rFonts w:ascii="Times New Roman" w:hAnsi="Times New Roman" w:cs="Times New Roman"/>
          <w:sz w:val="24"/>
          <w:szCs w:val="24"/>
        </w:rPr>
        <w:t>u</w:t>
      </w:r>
      <w:r w:rsidRPr="00C53FE9">
        <w:rPr>
          <w:rFonts w:ascii="Times New Roman" w:hAnsi="Times New Roman" w:cs="Times New Roman"/>
          <w:sz w:val="24"/>
          <w:szCs w:val="24"/>
        </w:rPr>
        <w:t xml:space="preserve"> podršk</w:t>
      </w:r>
      <w:r w:rsidR="0077708F" w:rsidRPr="00C53FE9">
        <w:rPr>
          <w:rFonts w:ascii="Times New Roman" w:hAnsi="Times New Roman" w:cs="Times New Roman"/>
          <w:sz w:val="24"/>
          <w:szCs w:val="24"/>
        </w:rPr>
        <w:t>u</w:t>
      </w:r>
      <w:r w:rsidRPr="00C53FE9">
        <w:rPr>
          <w:rFonts w:ascii="Times New Roman" w:hAnsi="Times New Roman" w:cs="Times New Roman"/>
          <w:sz w:val="24"/>
          <w:szCs w:val="24"/>
        </w:rPr>
        <w:t xml:space="preserve"> u realizaciji EFRR projekata, te obavlja i druge poslove u okviru svog djelokruga.</w:t>
      </w:r>
    </w:p>
    <w:p w14:paraId="1DEBAB00" w14:textId="77777777" w:rsidR="00E4183E" w:rsidRPr="00C53FE9" w:rsidRDefault="00E4183E" w:rsidP="003C51E7">
      <w:pPr>
        <w:spacing w:after="0" w:line="240" w:lineRule="auto"/>
        <w:ind w:firstLine="1418"/>
        <w:rPr>
          <w:rFonts w:ascii="Times New Roman" w:hAnsi="Times New Roman" w:cs="Times New Roman"/>
          <w:sz w:val="24"/>
          <w:szCs w:val="24"/>
        </w:rPr>
      </w:pPr>
    </w:p>
    <w:p w14:paraId="750BD013" w14:textId="77777777" w:rsidR="00E4183E" w:rsidRPr="00C53FE9" w:rsidRDefault="00E4183E" w:rsidP="003C51E7">
      <w:pPr>
        <w:spacing w:after="0" w:line="240" w:lineRule="auto"/>
        <w:ind w:firstLine="1418"/>
        <w:rPr>
          <w:rFonts w:ascii="Times New Roman" w:hAnsi="Times New Roman" w:cs="Times New Roman"/>
          <w:sz w:val="24"/>
          <w:szCs w:val="24"/>
        </w:rPr>
      </w:pPr>
      <w:r w:rsidRPr="00C53FE9">
        <w:rPr>
          <w:rFonts w:ascii="Times New Roman" w:hAnsi="Times New Roman" w:cs="Times New Roman"/>
          <w:sz w:val="24"/>
          <w:szCs w:val="24"/>
        </w:rPr>
        <w:t xml:space="preserve">U Sektoru za upravljanje imovinom </w:t>
      </w:r>
      <w:r w:rsidR="0077708F" w:rsidRPr="00C53FE9">
        <w:rPr>
          <w:rFonts w:ascii="Times New Roman" w:hAnsi="Times New Roman" w:cs="Times New Roman"/>
          <w:sz w:val="24"/>
          <w:szCs w:val="24"/>
        </w:rPr>
        <w:t xml:space="preserve">i poboljšanje infrastrukture u sustavu socijalne skrbi </w:t>
      </w:r>
      <w:r w:rsidRPr="00C53FE9">
        <w:rPr>
          <w:rFonts w:ascii="Times New Roman" w:hAnsi="Times New Roman" w:cs="Times New Roman"/>
          <w:sz w:val="24"/>
          <w:szCs w:val="24"/>
        </w:rPr>
        <w:t>ustrojavaju se:</w:t>
      </w:r>
    </w:p>
    <w:p w14:paraId="46485B73" w14:textId="77777777" w:rsidR="003C51E7" w:rsidRDefault="003C51E7" w:rsidP="005B4793">
      <w:pPr>
        <w:spacing w:after="0" w:line="240" w:lineRule="auto"/>
        <w:ind w:firstLine="360"/>
        <w:rPr>
          <w:rFonts w:ascii="Times New Roman" w:hAnsi="Times New Roman" w:cs="Times New Roman"/>
          <w:sz w:val="24"/>
          <w:szCs w:val="24"/>
        </w:rPr>
      </w:pPr>
    </w:p>
    <w:p w14:paraId="613A6821" w14:textId="2EC0A8CA" w:rsidR="00E4183E" w:rsidRPr="00C53FE9" w:rsidRDefault="00E4183E" w:rsidP="003C51E7">
      <w:pPr>
        <w:spacing w:after="0" w:line="240" w:lineRule="auto"/>
        <w:ind w:firstLine="708"/>
        <w:rPr>
          <w:rFonts w:ascii="Times New Roman" w:hAnsi="Times New Roman" w:cs="Times New Roman"/>
          <w:strike/>
          <w:sz w:val="24"/>
          <w:szCs w:val="24"/>
        </w:rPr>
      </w:pPr>
      <w:r w:rsidRPr="00C53FE9">
        <w:rPr>
          <w:rFonts w:ascii="Times New Roman" w:hAnsi="Times New Roman" w:cs="Times New Roman"/>
          <w:sz w:val="24"/>
          <w:szCs w:val="24"/>
        </w:rPr>
        <w:t>8.</w:t>
      </w:r>
      <w:r w:rsidR="009A0119" w:rsidRPr="00C53FE9">
        <w:rPr>
          <w:rFonts w:ascii="Times New Roman" w:hAnsi="Times New Roman" w:cs="Times New Roman"/>
          <w:sz w:val="24"/>
          <w:szCs w:val="24"/>
        </w:rPr>
        <w:t>5</w:t>
      </w:r>
      <w:r w:rsidRPr="00C53FE9">
        <w:rPr>
          <w:rFonts w:ascii="Times New Roman" w:hAnsi="Times New Roman" w:cs="Times New Roman"/>
          <w:sz w:val="24"/>
          <w:szCs w:val="24"/>
        </w:rPr>
        <w:t xml:space="preserve">.1. </w:t>
      </w:r>
      <w:r w:rsidR="003C51E7">
        <w:rPr>
          <w:rFonts w:ascii="Times New Roman" w:hAnsi="Times New Roman" w:cs="Times New Roman"/>
          <w:sz w:val="24"/>
          <w:szCs w:val="24"/>
        </w:rPr>
        <w:tab/>
      </w:r>
      <w:r w:rsidRPr="00C53FE9">
        <w:rPr>
          <w:rFonts w:ascii="Times New Roman" w:hAnsi="Times New Roman" w:cs="Times New Roman"/>
          <w:sz w:val="24"/>
          <w:szCs w:val="24"/>
        </w:rPr>
        <w:t xml:space="preserve">Služba za poboljšanje infrastrukture u sustavu socijalne skrbi </w:t>
      </w:r>
    </w:p>
    <w:p w14:paraId="18B9A450" w14:textId="52EABB0D" w:rsidR="00E4183E" w:rsidRPr="00C53FE9" w:rsidRDefault="00E4183E"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lastRenderedPageBreak/>
        <w:t>8.</w:t>
      </w:r>
      <w:r w:rsidR="009A0119" w:rsidRPr="00C53FE9">
        <w:rPr>
          <w:rFonts w:ascii="Times New Roman" w:hAnsi="Times New Roman" w:cs="Times New Roman"/>
          <w:sz w:val="24"/>
          <w:szCs w:val="24"/>
        </w:rPr>
        <w:t>5</w:t>
      </w:r>
      <w:r w:rsidRPr="00C53FE9">
        <w:rPr>
          <w:rFonts w:ascii="Times New Roman" w:hAnsi="Times New Roman" w:cs="Times New Roman"/>
          <w:sz w:val="24"/>
          <w:szCs w:val="24"/>
        </w:rPr>
        <w:t xml:space="preserve">.2. </w:t>
      </w:r>
      <w:r w:rsidR="003C51E7">
        <w:rPr>
          <w:rFonts w:ascii="Times New Roman" w:hAnsi="Times New Roman" w:cs="Times New Roman"/>
          <w:sz w:val="24"/>
          <w:szCs w:val="24"/>
        </w:rPr>
        <w:tab/>
      </w:r>
      <w:r w:rsidRPr="00C53FE9">
        <w:rPr>
          <w:rFonts w:ascii="Times New Roman" w:hAnsi="Times New Roman" w:cs="Times New Roman"/>
          <w:sz w:val="24"/>
          <w:szCs w:val="24"/>
        </w:rPr>
        <w:t>Služba za upravljanje imovinom i pružanje stručne podrške u realizaciji EFRR projekata.</w:t>
      </w:r>
    </w:p>
    <w:p w14:paraId="7E72E8A8" w14:textId="77777777" w:rsidR="00A11D19" w:rsidRPr="00C53FE9" w:rsidRDefault="00A11D19" w:rsidP="005B4793">
      <w:pPr>
        <w:spacing w:after="0" w:line="240" w:lineRule="auto"/>
        <w:ind w:firstLine="360"/>
        <w:jc w:val="both"/>
        <w:rPr>
          <w:rFonts w:ascii="Times New Roman" w:hAnsi="Times New Roman" w:cs="Times New Roman"/>
          <w:sz w:val="24"/>
          <w:szCs w:val="24"/>
        </w:rPr>
      </w:pPr>
    </w:p>
    <w:p w14:paraId="24E1613D" w14:textId="567CF3A7" w:rsidR="00E4183E" w:rsidRPr="00C53FE9" w:rsidRDefault="00E4183E" w:rsidP="005B4793">
      <w:pPr>
        <w:spacing w:after="0" w:line="240" w:lineRule="auto"/>
        <w:ind w:firstLine="360"/>
        <w:jc w:val="center"/>
        <w:rPr>
          <w:rFonts w:ascii="Times New Roman" w:hAnsi="Times New Roman" w:cs="Times New Roman"/>
          <w:strike/>
          <w:sz w:val="24"/>
          <w:szCs w:val="24"/>
        </w:rPr>
      </w:pPr>
      <w:r w:rsidRPr="00C53FE9">
        <w:rPr>
          <w:rFonts w:ascii="Times New Roman" w:hAnsi="Times New Roman" w:cs="Times New Roman"/>
          <w:sz w:val="24"/>
          <w:szCs w:val="24"/>
        </w:rPr>
        <w:t>8.</w:t>
      </w:r>
      <w:r w:rsidR="009A0119" w:rsidRPr="00C53FE9">
        <w:rPr>
          <w:rFonts w:ascii="Times New Roman" w:hAnsi="Times New Roman" w:cs="Times New Roman"/>
          <w:sz w:val="24"/>
          <w:szCs w:val="24"/>
        </w:rPr>
        <w:t>5</w:t>
      </w:r>
      <w:r w:rsidRPr="00C53FE9">
        <w:rPr>
          <w:rFonts w:ascii="Times New Roman" w:hAnsi="Times New Roman" w:cs="Times New Roman"/>
          <w:sz w:val="24"/>
          <w:szCs w:val="24"/>
        </w:rPr>
        <w:t xml:space="preserve">.1. Služba za poboljšanje infrastrukture u sustavu socijalne skrbi </w:t>
      </w:r>
    </w:p>
    <w:p w14:paraId="755C2245" w14:textId="77777777" w:rsidR="00E4183E" w:rsidRPr="00C53FE9" w:rsidRDefault="00E4183E" w:rsidP="005B4793">
      <w:pPr>
        <w:spacing w:after="0" w:line="240" w:lineRule="auto"/>
        <w:jc w:val="both"/>
        <w:rPr>
          <w:rFonts w:ascii="Times New Roman" w:hAnsi="Times New Roman" w:cs="Times New Roman"/>
          <w:sz w:val="24"/>
          <w:szCs w:val="24"/>
        </w:rPr>
      </w:pPr>
    </w:p>
    <w:p w14:paraId="6A9BAB59" w14:textId="77777777" w:rsidR="00E4183E" w:rsidRPr="00C53FE9" w:rsidRDefault="00E4183E"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128.b</w:t>
      </w:r>
    </w:p>
    <w:p w14:paraId="71095FF4" w14:textId="77777777" w:rsidR="00E4183E" w:rsidRPr="00C53FE9" w:rsidRDefault="00E4183E" w:rsidP="005B4793">
      <w:pPr>
        <w:spacing w:after="0" w:line="240" w:lineRule="auto"/>
        <w:ind w:firstLine="360"/>
        <w:jc w:val="both"/>
        <w:rPr>
          <w:rFonts w:ascii="Times New Roman" w:hAnsi="Times New Roman" w:cs="Times New Roman"/>
          <w:sz w:val="24"/>
          <w:szCs w:val="24"/>
        </w:rPr>
      </w:pPr>
    </w:p>
    <w:p w14:paraId="0FB2FFB1" w14:textId="5AA12B1B" w:rsidR="00E4183E" w:rsidRPr="00C53FE9" w:rsidRDefault="00E4183E"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 xml:space="preserve">Služba za poboljšanje infrastrukture </w:t>
      </w:r>
      <w:r w:rsidR="00994E86" w:rsidRPr="00C53FE9">
        <w:rPr>
          <w:rFonts w:ascii="Times New Roman" w:hAnsi="Times New Roman" w:cs="Times New Roman"/>
          <w:sz w:val="24"/>
          <w:szCs w:val="24"/>
        </w:rPr>
        <w:t xml:space="preserve">u sustavu socijalne skrbi </w:t>
      </w:r>
      <w:r w:rsidRPr="00C53FE9">
        <w:rPr>
          <w:rFonts w:ascii="Times New Roman" w:hAnsi="Times New Roman" w:cs="Times New Roman"/>
          <w:sz w:val="24"/>
          <w:szCs w:val="24"/>
        </w:rPr>
        <w:t>sudjeluje u izradi prijedloga plana državnog proračuna vezano uz ulaganja u ustanove socijalne skrbi kojima je osnivač Republika Hrvatska za koje se sredstva osiguravaju u državnom proračunu i prihoda za posebne namjene Ministarstva, daje stručna mišljenja prilikom izrade planova ustanova socijalne skrbi o opravdanosti ulaganja koja imaju karakter tekućeg i investicijskog održavanja, sudjeluje u izradi plana nabave u dijelu kapitalnih ulaganja u ustanove socijalne skrbi, sudjeluje u pripremi postup</w:t>
      </w:r>
      <w:r w:rsidR="00F57753" w:rsidRPr="00C53FE9">
        <w:rPr>
          <w:rFonts w:ascii="Times New Roman" w:hAnsi="Times New Roman" w:cs="Times New Roman"/>
          <w:sz w:val="24"/>
          <w:szCs w:val="24"/>
        </w:rPr>
        <w:t>a</w:t>
      </w:r>
      <w:r w:rsidRPr="00C53FE9">
        <w:rPr>
          <w:rFonts w:ascii="Times New Roman" w:hAnsi="Times New Roman" w:cs="Times New Roman"/>
          <w:sz w:val="24"/>
          <w:szCs w:val="24"/>
        </w:rPr>
        <w:t>ka javne nabave vezani</w:t>
      </w:r>
      <w:r w:rsidR="00F57753" w:rsidRPr="00C53FE9">
        <w:rPr>
          <w:rFonts w:ascii="Times New Roman" w:hAnsi="Times New Roman" w:cs="Times New Roman"/>
          <w:sz w:val="24"/>
          <w:szCs w:val="24"/>
        </w:rPr>
        <w:t>h</w:t>
      </w:r>
      <w:r w:rsidRPr="00C53FE9">
        <w:rPr>
          <w:rFonts w:ascii="Times New Roman" w:hAnsi="Times New Roman" w:cs="Times New Roman"/>
          <w:sz w:val="24"/>
          <w:szCs w:val="24"/>
        </w:rPr>
        <w:t xml:space="preserve"> </w:t>
      </w:r>
      <w:r w:rsidR="00F57753" w:rsidRPr="00C53FE9">
        <w:rPr>
          <w:rFonts w:ascii="Times New Roman" w:hAnsi="Times New Roman" w:cs="Times New Roman"/>
          <w:sz w:val="24"/>
          <w:szCs w:val="24"/>
        </w:rPr>
        <w:t>za</w:t>
      </w:r>
      <w:r w:rsidRPr="00C53FE9">
        <w:rPr>
          <w:rFonts w:ascii="Times New Roman" w:hAnsi="Times New Roman" w:cs="Times New Roman"/>
          <w:sz w:val="24"/>
          <w:szCs w:val="24"/>
        </w:rPr>
        <w:t xml:space="preserve"> održavanje, rekonstrukciju, izgradnju i opremanje ustanova socijalne skrbi, kontrolira kvalitetu i us</w:t>
      </w:r>
      <w:r w:rsidR="00A30C1E">
        <w:rPr>
          <w:rFonts w:ascii="Times New Roman" w:hAnsi="Times New Roman" w:cs="Times New Roman"/>
          <w:sz w:val="24"/>
          <w:szCs w:val="24"/>
        </w:rPr>
        <w:t>klađenost tehničke dokumentacije</w:t>
      </w:r>
      <w:r w:rsidRPr="00C53FE9">
        <w:rPr>
          <w:rFonts w:ascii="Times New Roman" w:hAnsi="Times New Roman" w:cs="Times New Roman"/>
          <w:sz w:val="24"/>
          <w:szCs w:val="24"/>
        </w:rPr>
        <w:t xml:space="preserve"> (projekte i troškovnike) za provedbu postupaka javne nabave u skladu s propisima o javnoj nabavi, sudjeluje u provedbi postupaka javne nabave i izradi ugovora iz svoje nadležnosti, kontrolira namjensko trošenje sredstava planiranih za kapitalna ulaganja, prati izvršenje preuzetih ugovora za izvođenje radova i opremanje građevina ustanove socijalne skrbi do konačnog izvršenja ugovora i sudjeluje u primopredaji radova i opreme, prati potrošnju energije u ustanovama socijalne skrbi te prati energetsku obnovu građevina, izrađuje sva propisana izvješća i analize iz svoje nadležnosti, te obavlja i druge poslove u okviru svog djelokruga.</w:t>
      </w:r>
    </w:p>
    <w:p w14:paraId="6107DA14" w14:textId="40255BFD" w:rsidR="00E4183E" w:rsidRPr="00C53FE9" w:rsidRDefault="00E4183E" w:rsidP="005B4793">
      <w:pPr>
        <w:spacing w:after="0" w:line="240" w:lineRule="auto"/>
        <w:rPr>
          <w:rFonts w:ascii="Times New Roman" w:hAnsi="Times New Roman" w:cs="Times New Roman"/>
          <w:sz w:val="24"/>
          <w:szCs w:val="24"/>
        </w:rPr>
      </w:pPr>
    </w:p>
    <w:p w14:paraId="188BA39F" w14:textId="77777777" w:rsidR="003C51E7" w:rsidRDefault="00E4183E" w:rsidP="005B4793">
      <w:pPr>
        <w:spacing w:after="0" w:line="240" w:lineRule="auto"/>
        <w:ind w:firstLine="360"/>
        <w:jc w:val="center"/>
        <w:rPr>
          <w:rFonts w:ascii="Times New Roman" w:hAnsi="Times New Roman" w:cs="Times New Roman"/>
          <w:sz w:val="24"/>
          <w:szCs w:val="24"/>
        </w:rPr>
      </w:pPr>
      <w:r w:rsidRPr="00C53FE9">
        <w:rPr>
          <w:rFonts w:ascii="Times New Roman" w:hAnsi="Times New Roman" w:cs="Times New Roman"/>
          <w:sz w:val="24"/>
          <w:szCs w:val="24"/>
        </w:rPr>
        <w:t>8.</w:t>
      </w:r>
      <w:r w:rsidR="009A0119" w:rsidRPr="00C53FE9">
        <w:rPr>
          <w:rFonts w:ascii="Times New Roman" w:hAnsi="Times New Roman" w:cs="Times New Roman"/>
          <w:sz w:val="24"/>
          <w:szCs w:val="24"/>
        </w:rPr>
        <w:t>5</w:t>
      </w:r>
      <w:r w:rsidRPr="00C53FE9">
        <w:rPr>
          <w:rFonts w:ascii="Times New Roman" w:hAnsi="Times New Roman" w:cs="Times New Roman"/>
          <w:sz w:val="24"/>
          <w:szCs w:val="24"/>
        </w:rPr>
        <w:t xml:space="preserve">.2. Služba za upravljanje imovinom i pružanje stručne podrške </w:t>
      </w:r>
    </w:p>
    <w:p w14:paraId="054614A0" w14:textId="38A1216A" w:rsidR="00E4183E" w:rsidRPr="00C53FE9" w:rsidRDefault="00E4183E" w:rsidP="005B4793">
      <w:pPr>
        <w:spacing w:after="0" w:line="240" w:lineRule="auto"/>
        <w:ind w:firstLine="360"/>
        <w:jc w:val="center"/>
        <w:rPr>
          <w:rFonts w:ascii="Times New Roman" w:hAnsi="Times New Roman" w:cs="Times New Roman"/>
          <w:sz w:val="24"/>
          <w:szCs w:val="24"/>
        </w:rPr>
      </w:pPr>
      <w:r w:rsidRPr="00C53FE9">
        <w:rPr>
          <w:rFonts w:ascii="Times New Roman" w:hAnsi="Times New Roman" w:cs="Times New Roman"/>
          <w:sz w:val="24"/>
          <w:szCs w:val="24"/>
        </w:rPr>
        <w:t>u realizaciji EFRR projekata</w:t>
      </w:r>
    </w:p>
    <w:p w14:paraId="6C91EC0E" w14:textId="127F3077" w:rsidR="00E4183E" w:rsidRPr="00C53FE9" w:rsidRDefault="00E4183E" w:rsidP="005B4793">
      <w:pPr>
        <w:spacing w:after="0" w:line="240" w:lineRule="auto"/>
        <w:rPr>
          <w:rFonts w:ascii="Times New Roman" w:hAnsi="Times New Roman" w:cs="Times New Roman"/>
          <w:sz w:val="24"/>
          <w:szCs w:val="24"/>
        </w:rPr>
      </w:pPr>
    </w:p>
    <w:p w14:paraId="3519BC30" w14:textId="0C258743" w:rsidR="00E4183E" w:rsidRPr="00C53FE9" w:rsidRDefault="00E4183E"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128.c</w:t>
      </w:r>
    </w:p>
    <w:p w14:paraId="375554E1" w14:textId="77777777" w:rsidR="00E4183E" w:rsidRPr="00C53FE9" w:rsidRDefault="00E4183E" w:rsidP="005B4793">
      <w:pPr>
        <w:spacing w:after="0" w:line="240" w:lineRule="auto"/>
        <w:jc w:val="center"/>
        <w:rPr>
          <w:rFonts w:ascii="Times New Roman" w:hAnsi="Times New Roman" w:cs="Times New Roman"/>
          <w:sz w:val="24"/>
          <w:szCs w:val="24"/>
        </w:rPr>
      </w:pPr>
    </w:p>
    <w:p w14:paraId="5FA6149A" w14:textId="259F57B8" w:rsidR="00E4183E" w:rsidRPr="00C53FE9" w:rsidRDefault="00E4183E"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Služba za upravljanje imovinom i pružanje stručne podrške u realizaciji EFRR projekata obavlja poslove koji se odnose na upravljanje poslovnim prostorima koje koriste ustanove socijalne skrbi, surađuje s ministarstvom nadležnim za upravl</w:t>
      </w:r>
      <w:r w:rsidR="00F57753" w:rsidRPr="00C53FE9">
        <w:rPr>
          <w:rFonts w:ascii="Times New Roman" w:hAnsi="Times New Roman" w:cs="Times New Roman"/>
          <w:sz w:val="24"/>
          <w:szCs w:val="24"/>
        </w:rPr>
        <w:t>janje državnom imovinom, državni</w:t>
      </w:r>
      <w:r w:rsidRPr="00C53FE9">
        <w:rPr>
          <w:rFonts w:ascii="Times New Roman" w:hAnsi="Times New Roman" w:cs="Times New Roman"/>
          <w:sz w:val="24"/>
          <w:szCs w:val="24"/>
        </w:rPr>
        <w:t xml:space="preserve">m odvjetništvom i drugim javnopravnim tijelima u poslovima vezanim za imovinu, vodi propisane očevidnike, predlaže i vodi druge evidencije iz svog djelokruga, priprema i predlaže opće i pojedinačne akte iz svog djelokruga, predlaže mjere za ujednačavanje i standardiziranje procesa rada iz svog djelokruga, priprema podatke iz svog djelokruga za stručne podloge za donošenje poslovnih odluka Ministarstva, prikuplja podatke i vodi evidenciju imovine ustanova socijalne skrbi kojima je osnivač Republika Hrvatska, predlaže mjere za gospodarenje istom, daje stručna mišljenja o načinu provedbe propisa, uputa i općih smjernica glede stjecanja, upravljanja i otuđenja imovine, koordinira i prati provedbu godišnjih i višegodišnjih projekata financiranih iz europskih strukturnih i investicijskih fondova u području socijalne skrbi kroz suradnju s Koordinacijskim tijelom, upravljačkim tijelima, Tijelom za ovjeravanje, Posredničkim tijelom razine 2 te krajnjim korisnicima projekata Europske unije, sudjeluje </w:t>
      </w:r>
      <w:r w:rsidR="00F57753" w:rsidRPr="00C53FE9">
        <w:rPr>
          <w:rFonts w:ascii="Times New Roman" w:hAnsi="Times New Roman" w:cs="Times New Roman"/>
          <w:sz w:val="24"/>
          <w:szCs w:val="24"/>
        </w:rPr>
        <w:t xml:space="preserve">u </w:t>
      </w:r>
      <w:r w:rsidRPr="00C53FE9">
        <w:rPr>
          <w:rFonts w:ascii="Times New Roman" w:hAnsi="Times New Roman" w:cs="Times New Roman"/>
          <w:sz w:val="24"/>
          <w:szCs w:val="24"/>
        </w:rPr>
        <w:t>pripremi Poziva koj</w:t>
      </w:r>
      <w:r w:rsidR="006C4DA7" w:rsidRPr="00C53FE9">
        <w:rPr>
          <w:rFonts w:ascii="Times New Roman" w:hAnsi="Times New Roman" w:cs="Times New Roman"/>
          <w:sz w:val="24"/>
          <w:szCs w:val="24"/>
        </w:rPr>
        <w:t>i se odnose na</w:t>
      </w:r>
      <w:r w:rsidRPr="00C53FE9">
        <w:rPr>
          <w:rFonts w:ascii="Times New Roman" w:hAnsi="Times New Roman" w:cs="Times New Roman"/>
          <w:sz w:val="24"/>
          <w:szCs w:val="24"/>
        </w:rPr>
        <w:t xml:space="preserve"> EFRR projekte ustanova socijalne skrbi, sudjeluje pri vrednovanju prijedloga projekata ustanova socijalne skrbi te daje potrebne suglasnosti za prijavu ist</w:t>
      </w:r>
      <w:r w:rsidR="0093469B">
        <w:rPr>
          <w:rFonts w:ascii="Times New Roman" w:hAnsi="Times New Roman" w:cs="Times New Roman"/>
          <w:sz w:val="24"/>
          <w:szCs w:val="24"/>
        </w:rPr>
        <w:t>ih, donosi o</w:t>
      </w:r>
      <w:r w:rsidRPr="00C53FE9">
        <w:rPr>
          <w:rFonts w:ascii="Times New Roman" w:hAnsi="Times New Roman" w:cs="Times New Roman"/>
          <w:sz w:val="24"/>
          <w:szCs w:val="24"/>
        </w:rPr>
        <w:t xml:space="preserve">dluke o financijskoj omotnici, prati provedbu projekata za koji su sklopljeni </w:t>
      </w:r>
      <w:r w:rsidR="006C4DA7" w:rsidRPr="00C53FE9">
        <w:rPr>
          <w:rFonts w:ascii="Times New Roman" w:hAnsi="Times New Roman" w:cs="Times New Roman"/>
          <w:sz w:val="24"/>
          <w:szCs w:val="24"/>
        </w:rPr>
        <w:t>u</w:t>
      </w:r>
      <w:r w:rsidRPr="00C53FE9">
        <w:rPr>
          <w:rFonts w:ascii="Times New Roman" w:hAnsi="Times New Roman" w:cs="Times New Roman"/>
          <w:sz w:val="24"/>
          <w:szCs w:val="24"/>
        </w:rPr>
        <w:t xml:space="preserve">govori o dodjeli bespovratnih sredstava, daje potrebna stručna tumačenja i mišljenja, daje smjernice i upute, daje suglasnosti na provođenje postupaka javne nabave vrijednosti iznad iznosa propisanog statutom ustanove za potrebe provedbe EFRR projekta, osigurava financijska sredstva iz državnog proračuna kod neprihvatljivih troškova ili nedostatnih sredstava, </w:t>
      </w:r>
      <w:r w:rsidR="0093469B">
        <w:rPr>
          <w:rFonts w:ascii="Times New Roman" w:hAnsi="Times New Roman" w:cs="Times New Roman"/>
          <w:sz w:val="24"/>
          <w:szCs w:val="24"/>
        </w:rPr>
        <w:t>u provedbi projekata surađuje s</w:t>
      </w:r>
      <w:r w:rsidRPr="00C53FE9">
        <w:rPr>
          <w:rFonts w:ascii="Times New Roman" w:hAnsi="Times New Roman" w:cs="Times New Roman"/>
          <w:sz w:val="24"/>
          <w:szCs w:val="24"/>
        </w:rPr>
        <w:t xml:space="preserve"> drugim ustrojstvenim jedinicama </w:t>
      </w:r>
      <w:r w:rsidRPr="00C53FE9">
        <w:rPr>
          <w:rFonts w:ascii="Times New Roman" w:hAnsi="Times New Roman" w:cs="Times New Roman"/>
          <w:sz w:val="24"/>
          <w:szCs w:val="24"/>
        </w:rPr>
        <w:lastRenderedPageBreak/>
        <w:t>Ministarstva t</w:t>
      </w:r>
      <w:r w:rsidR="00F57753" w:rsidRPr="00C53FE9">
        <w:rPr>
          <w:rFonts w:ascii="Times New Roman" w:hAnsi="Times New Roman" w:cs="Times New Roman"/>
          <w:sz w:val="24"/>
          <w:szCs w:val="24"/>
        </w:rPr>
        <w:t>e</w:t>
      </w:r>
      <w:r w:rsidRPr="00C53FE9">
        <w:rPr>
          <w:rFonts w:ascii="Times New Roman" w:hAnsi="Times New Roman" w:cs="Times New Roman"/>
          <w:sz w:val="24"/>
          <w:szCs w:val="24"/>
        </w:rPr>
        <w:t xml:space="preserve"> s Ministarstvom regionalnog</w:t>
      </w:r>
      <w:r w:rsidR="00F57753" w:rsidRPr="00C53FE9">
        <w:rPr>
          <w:rFonts w:ascii="Times New Roman" w:hAnsi="Times New Roman" w:cs="Times New Roman"/>
          <w:sz w:val="24"/>
          <w:szCs w:val="24"/>
        </w:rPr>
        <w:t>a</w:t>
      </w:r>
      <w:r w:rsidRPr="00C53FE9">
        <w:rPr>
          <w:rFonts w:ascii="Times New Roman" w:hAnsi="Times New Roman" w:cs="Times New Roman"/>
          <w:sz w:val="24"/>
          <w:szCs w:val="24"/>
        </w:rPr>
        <w:t xml:space="preserve"> razvoja i fondova Europske unije i Središnjom agencijom za financiranje i ugovaranje programa i projekata Europske unije i </w:t>
      </w:r>
      <w:r w:rsidR="00C206DA" w:rsidRPr="00C53FE9">
        <w:rPr>
          <w:rFonts w:ascii="Times New Roman" w:hAnsi="Times New Roman" w:cs="Times New Roman"/>
          <w:sz w:val="24"/>
          <w:szCs w:val="24"/>
        </w:rPr>
        <w:t>m</w:t>
      </w:r>
      <w:r w:rsidRPr="00C53FE9">
        <w:rPr>
          <w:rFonts w:ascii="Times New Roman" w:hAnsi="Times New Roman" w:cs="Times New Roman"/>
          <w:sz w:val="24"/>
          <w:szCs w:val="24"/>
        </w:rPr>
        <w:t xml:space="preserve">inistarstvom nadležnim za državnu imovinu, izrađuje potrebne analize i izvješća, izrađuje prijedlog plana </w:t>
      </w:r>
      <w:r w:rsidRPr="00C53FE9">
        <w:rPr>
          <w:rFonts w:ascii="Times New Roman" w:eastAsia="Times New Roman" w:hAnsi="Times New Roman" w:cs="Times New Roman"/>
          <w:sz w:val="24"/>
          <w:szCs w:val="24"/>
          <w:lang w:eastAsia="hr-HR"/>
        </w:rPr>
        <w:t>državnog proračuna vezano uz planiranje sredstava iz EFRR te sredstava iz Državnog proračuna za neprihvatljive troškove ili nedostatna sredstava za provedbu EFRR projekata, te obavlja</w:t>
      </w:r>
      <w:r w:rsidRPr="00C53FE9">
        <w:rPr>
          <w:rFonts w:ascii="Times New Roman" w:hAnsi="Times New Roman" w:cs="Times New Roman"/>
          <w:sz w:val="24"/>
          <w:szCs w:val="24"/>
        </w:rPr>
        <w:t xml:space="preserve"> i druge poslove u okviru svog djelokruga.“.</w:t>
      </w:r>
    </w:p>
    <w:p w14:paraId="44B3E1EA" w14:textId="77777777" w:rsidR="0036097F" w:rsidRDefault="0036097F" w:rsidP="005B4793">
      <w:pPr>
        <w:pStyle w:val="box465253"/>
        <w:shd w:val="clear" w:color="auto" w:fill="FFFFFF"/>
        <w:spacing w:before="0" w:beforeAutospacing="0" w:after="0" w:afterAutospacing="0"/>
        <w:jc w:val="center"/>
        <w:textAlignment w:val="baseline"/>
      </w:pPr>
    </w:p>
    <w:p w14:paraId="1E726DC9" w14:textId="1DE71240" w:rsidR="006E343F" w:rsidRPr="003C51E7" w:rsidRDefault="006E343F" w:rsidP="005B4793">
      <w:pPr>
        <w:pStyle w:val="box465253"/>
        <w:shd w:val="clear" w:color="auto" w:fill="FFFFFF"/>
        <w:spacing w:before="0" w:beforeAutospacing="0" w:after="0" w:afterAutospacing="0"/>
        <w:jc w:val="center"/>
        <w:textAlignment w:val="baseline"/>
        <w:rPr>
          <w:b/>
        </w:rPr>
      </w:pPr>
      <w:r w:rsidRPr="003C51E7">
        <w:rPr>
          <w:b/>
        </w:rPr>
        <w:t xml:space="preserve">Članak </w:t>
      </w:r>
      <w:r w:rsidR="005B4793" w:rsidRPr="003C51E7">
        <w:rPr>
          <w:b/>
        </w:rPr>
        <w:t>2</w:t>
      </w:r>
      <w:r w:rsidR="003541E5" w:rsidRPr="003C51E7">
        <w:rPr>
          <w:b/>
        </w:rPr>
        <w:t>1</w:t>
      </w:r>
      <w:r w:rsidRPr="003C51E7">
        <w:rPr>
          <w:b/>
        </w:rPr>
        <w:t>.</w:t>
      </w:r>
    </w:p>
    <w:p w14:paraId="26EA899E" w14:textId="77777777" w:rsidR="006E343F" w:rsidRPr="00C53FE9" w:rsidRDefault="006E343F" w:rsidP="005B4793">
      <w:pPr>
        <w:pStyle w:val="box465253"/>
        <w:shd w:val="clear" w:color="auto" w:fill="FFFFFF"/>
        <w:spacing w:before="0" w:beforeAutospacing="0" w:after="0" w:afterAutospacing="0"/>
        <w:jc w:val="center"/>
        <w:textAlignment w:val="baseline"/>
      </w:pPr>
    </w:p>
    <w:p w14:paraId="5553FA15" w14:textId="6F46C777" w:rsidR="006E343F" w:rsidRPr="00C53FE9" w:rsidRDefault="006E343F" w:rsidP="003C51E7">
      <w:pPr>
        <w:spacing w:after="0" w:line="240" w:lineRule="auto"/>
        <w:ind w:firstLine="1418"/>
        <w:jc w:val="both"/>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 xml:space="preserve">U članku 146. dodaje se </w:t>
      </w:r>
      <w:r w:rsidR="007A3846">
        <w:rPr>
          <w:rFonts w:ascii="Times New Roman" w:eastAsia="Times New Roman" w:hAnsi="Times New Roman" w:cs="Times New Roman"/>
          <w:sz w:val="24"/>
          <w:szCs w:val="24"/>
          <w:lang w:eastAsia="hr-HR"/>
        </w:rPr>
        <w:t>stavak</w:t>
      </w:r>
      <w:r w:rsidRPr="00C53FE9">
        <w:rPr>
          <w:rFonts w:ascii="Times New Roman" w:eastAsia="Times New Roman" w:hAnsi="Times New Roman" w:cs="Times New Roman"/>
          <w:sz w:val="24"/>
          <w:szCs w:val="24"/>
          <w:lang w:eastAsia="hr-HR"/>
        </w:rPr>
        <w:t xml:space="preserve"> 2. koji glasi:</w:t>
      </w:r>
    </w:p>
    <w:p w14:paraId="7F32964E" w14:textId="77777777" w:rsidR="003C51E7" w:rsidRDefault="003C51E7" w:rsidP="005B4793">
      <w:pPr>
        <w:spacing w:after="0" w:line="240" w:lineRule="auto"/>
        <w:ind w:firstLine="360"/>
        <w:jc w:val="both"/>
        <w:rPr>
          <w:rFonts w:ascii="Times New Roman" w:hAnsi="Times New Roman" w:cs="Times New Roman"/>
          <w:sz w:val="24"/>
          <w:szCs w:val="24"/>
        </w:rPr>
      </w:pPr>
    </w:p>
    <w:p w14:paraId="2E1B021C" w14:textId="49858C63" w:rsidR="006E343F" w:rsidRDefault="006E343F"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„U Samostalnom sektoru za reviziju i nadzor medicinskog vještačenja ustrojavaju se:</w:t>
      </w:r>
    </w:p>
    <w:p w14:paraId="2367880F" w14:textId="77777777" w:rsidR="003C51E7" w:rsidRPr="00C53FE9" w:rsidRDefault="003C51E7" w:rsidP="003C51E7">
      <w:pPr>
        <w:spacing w:after="0" w:line="240" w:lineRule="auto"/>
        <w:ind w:firstLine="1418"/>
        <w:jc w:val="both"/>
        <w:rPr>
          <w:rFonts w:ascii="Times New Roman" w:hAnsi="Times New Roman" w:cs="Times New Roman"/>
          <w:sz w:val="24"/>
          <w:szCs w:val="24"/>
        </w:rPr>
      </w:pPr>
    </w:p>
    <w:p w14:paraId="7DCB4755" w14:textId="4870D49C" w:rsidR="00C739B1" w:rsidRPr="00C53FE9" w:rsidRDefault="006E343F"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t xml:space="preserve">12.1. </w:t>
      </w:r>
      <w:r w:rsidR="003C51E7">
        <w:rPr>
          <w:rFonts w:ascii="Times New Roman" w:hAnsi="Times New Roman" w:cs="Times New Roman"/>
          <w:sz w:val="24"/>
          <w:szCs w:val="24"/>
        </w:rPr>
        <w:tab/>
      </w:r>
      <w:r w:rsidR="00C739B1" w:rsidRPr="00C53FE9">
        <w:rPr>
          <w:rFonts w:ascii="Times New Roman" w:hAnsi="Times New Roman" w:cs="Times New Roman"/>
          <w:sz w:val="24"/>
          <w:szCs w:val="24"/>
        </w:rPr>
        <w:t>Služba za reviziju ocjena radne sposobnosti</w:t>
      </w:r>
    </w:p>
    <w:p w14:paraId="53FEFDA1" w14:textId="1C2AED6C" w:rsidR="006E343F" w:rsidRPr="00C53FE9" w:rsidRDefault="006E343F"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t xml:space="preserve">12.2. </w:t>
      </w:r>
      <w:r w:rsidR="003C51E7">
        <w:rPr>
          <w:rFonts w:ascii="Times New Roman" w:hAnsi="Times New Roman" w:cs="Times New Roman"/>
          <w:sz w:val="24"/>
          <w:szCs w:val="24"/>
        </w:rPr>
        <w:tab/>
      </w:r>
      <w:r w:rsidRPr="00C53FE9">
        <w:rPr>
          <w:rFonts w:ascii="Times New Roman" w:hAnsi="Times New Roman" w:cs="Times New Roman"/>
          <w:sz w:val="24"/>
          <w:szCs w:val="24"/>
        </w:rPr>
        <w:t>Služba za</w:t>
      </w:r>
      <w:r w:rsidR="00C739B1" w:rsidRPr="00C53FE9">
        <w:rPr>
          <w:rFonts w:ascii="Times New Roman" w:hAnsi="Times New Roman" w:cs="Times New Roman"/>
          <w:sz w:val="24"/>
          <w:szCs w:val="24"/>
        </w:rPr>
        <w:t xml:space="preserve"> nadzor i kontrolu medicinskog vještačenja</w:t>
      </w:r>
      <w:r w:rsidRPr="00C53FE9">
        <w:rPr>
          <w:rFonts w:ascii="Times New Roman" w:hAnsi="Times New Roman" w:cs="Times New Roman"/>
          <w:sz w:val="24"/>
          <w:szCs w:val="24"/>
        </w:rPr>
        <w:t>.“.</w:t>
      </w:r>
    </w:p>
    <w:p w14:paraId="5274FA9F" w14:textId="77777777" w:rsidR="006E343F" w:rsidRPr="00C53FE9" w:rsidRDefault="006E343F" w:rsidP="005B4793">
      <w:pPr>
        <w:spacing w:after="0" w:line="240" w:lineRule="auto"/>
        <w:jc w:val="center"/>
        <w:rPr>
          <w:rFonts w:ascii="Times New Roman" w:hAnsi="Times New Roman" w:cs="Times New Roman"/>
          <w:sz w:val="24"/>
          <w:szCs w:val="24"/>
        </w:rPr>
      </w:pPr>
    </w:p>
    <w:p w14:paraId="5569B42F" w14:textId="4B8FFFA8" w:rsidR="006E343F" w:rsidRPr="003C51E7" w:rsidRDefault="006E343F" w:rsidP="005B4793">
      <w:pPr>
        <w:spacing w:after="0" w:line="240" w:lineRule="auto"/>
        <w:jc w:val="center"/>
        <w:rPr>
          <w:rFonts w:ascii="Times New Roman" w:hAnsi="Times New Roman" w:cs="Times New Roman"/>
          <w:b/>
          <w:sz w:val="24"/>
          <w:szCs w:val="24"/>
        </w:rPr>
      </w:pPr>
      <w:r w:rsidRPr="003C51E7">
        <w:rPr>
          <w:rFonts w:ascii="Times New Roman" w:hAnsi="Times New Roman" w:cs="Times New Roman"/>
          <w:b/>
          <w:sz w:val="24"/>
          <w:szCs w:val="24"/>
        </w:rPr>
        <w:t>Članak 2</w:t>
      </w:r>
      <w:r w:rsidR="003541E5" w:rsidRPr="003C51E7">
        <w:rPr>
          <w:rFonts w:ascii="Times New Roman" w:hAnsi="Times New Roman" w:cs="Times New Roman"/>
          <w:b/>
          <w:sz w:val="24"/>
          <w:szCs w:val="24"/>
        </w:rPr>
        <w:t>2</w:t>
      </w:r>
      <w:r w:rsidRPr="003C51E7">
        <w:rPr>
          <w:rFonts w:ascii="Times New Roman" w:hAnsi="Times New Roman" w:cs="Times New Roman"/>
          <w:b/>
          <w:sz w:val="24"/>
          <w:szCs w:val="24"/>
        </w:rPr>
        <w:t>.</w:t>
      </w:r>
    </w:p>
    <w:p w14:paraId="53324132" w14:textId="77777777" w:rsidR="006E343F" w:rsidRPr="00C53FE9" w:rsidRDefault="006E343F" w:rsidP="005B4793">
      <w:pPr>
        <w:spacing w:after="0" w:line="240" w:lineRule="auto"/>
        <w:jc w:val="center"/>
        <w:rPr>
          <w:rFonts w:ascii="Times New Roman" w:hAnsi="Times New Roman" w:cs="Times New Roman"/>
          <w:sz w:val="24"/>
          <w:szCs w:val="24"/>
        </w:rPr>
      </w:pPr>
    </w:p>
    <w:p w14:paraId="49FBF800" w14:textId="032E6168" w:rsidR="006E343F" w:rsidRPr="00C53FE9" w:rsidRDefault="006E343F"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Iza članka 146. dodaju se naslovi iznad članaka i članci 146.a i 146.b koji glase:</w:t>
      </w:r>
    </w:p>
    <w:p w14:paraId="6B871393" w14:textId="77777777" w:rsidR="003541E5" w:rsidRDefault="003541E5" w:rsidP="005B4793">
      <w:pPr>
        <w:spacing w:after="0" w:line="240" w:lineRule="auto"/>
        <w:ind w:firstLine="360"/>
        <w:jc w:val="center"/>
        <w:rPr>
          <w:rFonts w:ascii="Times New Roman" w:hAnsi="Times New Roman" w:cs="Times New Roman"/>
          <w:sz w:val="24"/>
          <w:szCs w:val="24"/>
        </w:rPr>
      </w:pPr>
    </w:p>
    <w:p w14:paraId="0009F271" w14:textId="7FBF5E06" w:rsidR="006E343F" w:rsidRPr="00C53FE9" w:rsidRDefault="006E343F" w:rsidP="005B4793">
      <w:pPr>
        <w:spacing w:after="0" w:line="240" w:lineRule="auto"/>
        <w:ind w:firstLine="360"/>
        <w:jc w:val="center"/>
        <w:rPr>
          <w:rFonts w:ascii="Times New Roman" w:hAnsi="Times New Roman" w:cs="Times New Roman"/>
          <w:sz w:val="24"/>
          <w:szCs w:val="24"/>
        </w:rPr>
      </w:pPr>
      <w:r w:rsidRPr="00C53FE9">
        <w:rPr>
          <w:rFonts w:ascii="Times New Roman" w:hAnsi="Times New Roman" w:cs="Times New Roman"/>
          <w:sz w:val="24"/>
          <w:szCs w:val="24"/>
        </w:rPr>
        <w:t xml:space="preserve">„12.1. </w:t>
      </w:r>
      <w:r w:rsidR="00C739B1" w:rsidRPr="00C53FE9">
        <w:rPr>
          <w:rFonts w:ascii="Times New Roman" w:hAnsi="Times New Roman" w:cs="Times New Roman"/>
          <w:sz w:val="24"/>
          <w:szCs w:val="24"/>
        </w:rPr>
        <w:t>Služba za reviziju ocjena radne sposobnosti</w:t>
      </w:r>
    </w:p>
    <w:p w14:paraId="47110693" w14:textId="77777777" w:rsidR="00C739B1" w:rsidRPr="00C53FE9" w:rsidRDefault="00C739B1" w:rsidP="005B4793">
      <w:pPr>
        <w:spacing w:after="0" w:line="240" w:lineRule="auto"/>
        <w:ind w:firstLine="360"/>
        <w:jc w:val="center"/>
        <w:rPr>
          <w:rFonts w:ascii="Times New Roman" w:hAnsi="Times New Roman" w:cs="Times New Roman"/>
          <w:sz w:val="24"/>
          <w:szCs w:val="24"/>
        </w:rPr>
      </w:pPr>
    </w:p>
    <w:p w14:paraId="4B397C32" w14:textId="3C1EAE1A" w:rsidR="006E343F" w:rsidRPr="00C53FE9" w:rsidRDefault="006E343F"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146.a</w:t>
      </w:r>
    </w:p>
    <w:p w14:paraId="12399A4F" w14:textId="77777777" w:rsidR="005B4793" w:rsidRPr="00C53FE9" w:rsidRDefault="005B4793" w:rsidP="005B4793">
      <w:pPr>
        <w:spacing w:after="0" w:line="240" w:lineRule="auto"/>
        <w:ind w:firstLine="360"/>
        <w:jc w:val="both"/>
        <w:rPr>
          <w:rFonts w:ascii="Times New Roman" w:hAnsi="Times New Roman" w:cs="Times New Roman"/>
          <w:sz w:val="24"/>
          <w:szCs w:val="24"/>
        </w:rPr>
      </w:pPr>
    </w:p>
    <w:p w14:paraId="401CA089" w14:textId="44B5EC5E" w:rsidR="00C739B1" w:rsidRPr="00C53FE9" w:rsidRDefault="00C739B1"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Služba za reviziju ocjena radne sposobnosti obavlja poslove revizije nalaza i mišljenja vijeća vještaka i viših vještaka Zavoda za vještačenje, profesionalnu rehabilitaciju i zapošljavanje osoba s invaliditetom u postupku medicinskog vještačenja radne sposobnosti, o utvrđenom smanjenju radne sposobnosti uz preostalu radnu sposobnost, djelomičnom ili potpunom gubitku radne sposobnosti, te potpunom gubitku radne sposobnosti člana obitelji osiguranika, odnosno profesionalnoj ili općoj nesposobnosti za rad prema posebnom propisu iz sustava mirovinskog osiguranja, a na temelju kojih se stječe pravo prema Zakonu o mirovinskom osiguranju; provodi analizu i izvješćivanje o obavljenim revizijama, kao i statističku obradu relevantnih podataka; provodi ujednačavanje kriterija u postupku medicinskog vještačenja radne sposobnosti, uz dodatne edukacije, te osigurava jedinstvenu provedbu zakona i drugih propisa iz svog djelokruga; provodi administrativne poslove vezane uz obavljanje poslova revizije nalaza i mišljenja vijeća vještaka i viših vještaka Zavoda za vještačenje, profesionalnu rehabilitaciju i zapošljavanje osoba s invaliditetom u postupku medicinskog vještačenja radne sposobnosti osiguranika, te obavlja i druge poslove u okviru svog djelokruga.</w:t>
      </w:r>
    </w:p>
    <w:p w14:paraId="796040D9" w14:textId="77777777" w:rsidR="006E343F" w:rsidRPr="00C53FE9" w:rsidRDefault="006E343F" w:rsidP="005B4793">
      <w:pPr>
        <w:spacing w:after="0" w:line="240" w:lineRule="auto"/>
        <w:ind w:firstLine="360"/>
        <w:jc w:val="both"/>
        <w:rPr>
          <w:rFonts w:ascii="Times New Roman" w:hAnsi="Times New Roman" w:cs="Times New Roman"/>
          <w:sz w:val="24"/>
          <w:szCs w:val="24"/>
        </w:rPr>
      </w:pPr>
    </w:p>
    <w:p w14:paraId="7A2C17C2" w14:textId="7D7892DD" w:rsidR="006E343F" w:rsidRPr="00C53FE9" w:rsidRDefault="00C739B1" w:rsidP="005B4793">
      <w:pPr>
        <w:spacing w:after="0" w:line="240" w:lineRule="auto"/>
        <w:ind w:firstLine="360"/>
        <w:jc w:val="center"/>
        <w:rPr>
          <w:rFonts w:ascii="Times New Roman" w:hAnsi="Times New Roman" w:cs="Times New Roman"/>
          <w:sz w:val="24"/>
          <w:szCs w:val="24"/>
        </w:rPr>
      </w:pPr>
      <w:r w:rsidRPr="00C53FE9">
        <w:rPr>
          <w:rFonts w:ascii="Times New Roman" w:hAnsi="Times New Roman" w:cs="Times New Roman"/>
          <w:sz w:val="24"/>
          <w:szCs w:val="24"/>
        </w:rPr>
        <w:t>12.2. Služba za nadzor i kontrolu medicinskog vještačenja</w:t>
      </w:r>
    </w:p>
    <w:p w14:paraId="4B2F1F2A" w14:textId="77777777" w:rsidR="00C739B1" w:rsidRPr="00C53FE9" w:rsidRDefault="00C739B1" w:rsidP="005B4793">
      <w:pPr>
        <w:spacing w:after="0" w:line="240" w:lineRule="auto"/>
        <w:ind w:firstLine="360"/>
        <w:jc w:val="center"/>
        <w:rPr>
          <w:rFonts w:ascii="Times New Roman" w:hAnsi="Times New Roman" w:cs="Times New Roman"/>
          <w:sz w:val="24"/>
          <w:szCs w:val="24"/>
        </w:rPr>
      </w:pPr>
    </w:p>
    <w:p w14:paraId="73F9BDB4" w14:textId="631B3A1C" w:rsidR="006E343F" w:rsidRPr="00C53FE9" w:rsidRDefault="006E343F" w:rsidP="005B4793">
      <w:pPr>
        <w:spacing w:after="0" w:line="240" w:lineRule="auto"/>
        <w:jc w:val="center"/>
        <w:rPr>
          <w:rFonts w:ascii="Times New Roman" w:hAnsi="Times New Roman" w:cs="Times New Roman"/>
          <w:sz w:val="24"/>
          <w:szCs w:val="24"/>
        </w:rPr>
      </w:pPr>
      <w:r w:rsidRPr="00C53FE9">
        <w:rPr>
          <w:rFonts w:ascii="Times New Roman" w:hAnsi="Times New Roman" w:cs="Times New Roman"/>
          <w:sz w:val="24"/>
          <w:szCs w:val="24"/>
        </w:rPr>
        <w:t>Članak 146.b</w:t>
      </w:r>
    </w:p>
    <w:p w14:paraId="4EEF861F" w14:textId="77777777" w:rsidR="006E343F" w:rsidRPr="00C53FE9" w:rsidRDefault="006E343F" w:rsidP="005B4793">
      <w:pPr>
        <w:spacing w:after="0" w:line="240" w:lineRule="auto"/>
        <w:jc w:val="center"/>
        <w:rPr>
          <w:rFonts w:ascii="Times New Roman" w:hAnsi="Times New Roman" w:cs="Times New Roman"/>
          <w:sz w:val="24"/>
          <w:szCs w:val="24"/>
        </w:rPr>
      </w:pPr>
    </w:p>
    <w:p w14:paraId="659006F3" w14:textId="313B9A5F" w:rsidR="00C739B1" w:rsidRPr="00C53FE9" w:rsidRDefault="00C739B1"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Služba za nadzor i kontrolu medic</w:t>
      </w:r>
      <w:r w:rsidR="007A3846">
        <w:rPr>
          <w:rFonts w:ascii="Times New Roman" w:hAnsi="Times New Roman" w:cs="Times New Roman"/>
          <w:sz w:val="24"/>
          <w:szCs w:val="24"/>
        </w:rPr>
        <w:t>inskog vještačenja obavlja</w:t>
      </w:r>
      <w:r w:rsidRPr="00C53FE9">
        <w:rPr>
          <w:rFonts w:ascii="Times New Roman" w:hAnsi="Times New Roman" w:cs="Times New Roman"/>
          <w:sz w:val="24"/>
          <w:szCs w:val="24"/>
        </w:rPr>
        <w:t xml:space="preserve"> poslove nadzora nad tijelima vještačenja Zavoda za vještačenje, profesionalnu rehabilitaciju i zapošljavanje osoba s invaliditetom, ako za to utvrdi potrebu, poslove nadzora i kontrole ranije stečenih prava iz mirovinskog osiguranja prema ranije važećim propisima, a povodom anonimnih/neanonimnih prijava</w:t>
      </w:r>
      <w:r w:rsidR="007A3846">
        <w:rPr>
          <w:rFonts w:ascii="Times New Roman" w:hAnsi="Times New Roman" w:cs="Times New Roman"/>
          <w:sz w:val="24"/>
          <w:szCs w:val="24"/>
        </w:rPr>
        <w:t>,</w:t>
      </w:r>
      <w:r w:rsidRPr="00C53FE9">
        <w:rPr>
          <w:rFonts w:ascii="Times New Roman" w:hAnsi="Times New Roman" w:cs="Times New Roman"/>
          <w:sz w:val="24"/>
          <w:szCs w:val="24"/>
        </w:rPr>
        <w:t xml:space="preserve"> odnosno posebnih odluka, kontrolnih pregleda po službenoj </w:t>
      </w:r>
      <w:r w:rsidRPr="00C53FE9">
        <w:rPr>
          <w:rFonts w:ascii="Times New Roman" w:hAnsi="Times New Roman" w:cs="Times New Roman"/>
          <w:sz w:val="24"/>
          <w:szCs w:val="24"/>
        </w:rPr>
        <w:lastRenderedPageBreak/>
        <w:t>dužnosti, kao i ciljane provjere utvrđenih skupina predmeta; provodi analizu i izvješćivanje o obavljenim nadzorima, te osigurava jedinstvenu provedbu zakona i drugih propisa iz svog djelokruga; provodi administrativne poslove vezane uz obavljanje poslova nadzora i kontrole medicinskog vještačenja, te obavlja i druge poslove u okviru svog djelokruga.“.</w:t>
      </w:r>
    </w:p>
    <w:p w14:paraId="24F0DD75" w14:textId="77777777" w:rsidR="006E343F" w:rsidRPr="00C53FE9" w:rsidRDefault="006E343F" w:rsidP="005B4793">
      <w:pPr>
        <w:pStyle w:val="box465253"/>
        <w:shd w:val="clear" w:color="auto" w:fill="FFFFFF"/>
        <w:spacing w:before="0" w:beforeAutospacing="0" w:after="0" w:afterAutospacing="0"/>
        <w:textAlignment w:val="baseline"/>
      </w:pPr>
    </w:p>
    <w:p w14:paraId="7102617F" w14:textId="04C383E5" w:rsidR="00631F56" w:rsidRPr="003C51E7" w:rsidRDefault="00631F56" w:rsidP="005B4793">
      <w:pPr>
        <w:pStyle w:val="box465253"/>
        <w:shd w:val="clear" w:color="auto" w:fill="FFFFFF"/>
        <w:spacing w:before="0" w:beforeAutospacing="0" w:after="0" w:afterAutospacing="0"/>
        <w:jc w:val="center"/>
        <w:textAlignment w:val="baseline"/>
        <w:rPr>
          <w:b/>
        </w:rPr>
      </w:pPr>
      <w:r w:rsidRPr="003C51E7">
        <w:rPr>
          <w:b/>
        </w:rPr>
        <w:t>Članak</w:t>
      </w:r>
      <w:r w:rsidR="00CF080F" w:rsidRPr="003C51E7">
        <w:rPr>
          <w:b/>
        </w:rPr>
        <w:t xml:space="preserve"> </w:t>
      </w:r>
      <w:r w:rsidR="006E343F" w:rsidRPr="003C51E7">
        <w:rPr>
          <w:b/>
        </w:rPr>
        <w:t>2</w:t>
      </w:r>
      <w:r w:rsidR="003541E5" w:rsidRPr="003C51E7">
        <w:rPr>
          <w:b/>
        </w:rPr>
        <w:t>3</w:t>
      </w:r>
      <w:r w:rsidR="00CF080F" w:rsidRPr="003C51E7">
        <w:rPr>
          <w:b/>
        </w:rPr>
        <w:t>.</w:t>
      </w:r>
    </w:p>
    <w:p w14:paraId="036334DC" w14:textId="77777777" w:rsidR="00631F56" w:rsidRPr="00C53FE9" w:rsidRDefault="00631F56" w:rsidP="005B4793">
      <w:pPr>
        <w:pStyle w:val="box465253"/>
        <w:shd w:val="clear" w:color="auto" w:fill="FFFFFF"/>
        <w:spacing w:before="0" w:beforeAutospacing="0" w:after="0" w:afterAutospacing="0"/>
        <w:jc w:val="center"/>
        <w:textAlignment w:val="baseline"/>
      </w:pPr>
    </w:p>
    <w:p w14:paraId="0FEF9459" w14:textId="77777777" w:rsidR="000860C4" w:rsidRPr="00C53FE9" w:rsidRDefault="000860C4" w:rsidP="003C51E7">
      <w:pPr>
        <w:shd w:val="clear" w:color="auto" w:fill="FFFFFF"/>
        <w:spacing w:after="0" w:line="240" w:lineRule="auto"/>
        <w:ind w:firstLine="1418"/>
        <w:textAlignment w:val="baseline"/>
        <w:rPr>
          <w:rFonts w:ascii="Times New Roman" w:eastAsia="Times New Roman" w:hAnsi="Times New Roman" w:cs="Times New Roman"/>
          <w:bCs/>
          <w:sz w:val="24"/>
          <w:szCs w:val="24"/>
          <w:lang w:eastAsia="hr-HR"/>
        </w:rPr>
      </w:pPr>
      <w:r w:rsidRPr="00C53FE9">
        <w:rPr>
          <w:rFonts w:ascii="Times New Roman" w:hAnsi="Times New Roman" w:cs="Times New Roman"/>
          <w:bCs/>
          <w:sz w:val="24"/>
          <w:szCs w:val="24"/>
          <w:shd w:val="clear" w:color="auto" w:fill="FFFFFF"/>
        </w:rPr>
        <w:t>Članak 147. mijenja se i glasi:</w:t>
      </w:r>
    </w:p>
    <w:p w14:paraId="751AC530" w14:textId="77777777" w:rsidR="00631F56" w:rsidRPr="00C53FE9" w:rsidRDefault="00631F56" w:rsidP="005B4793">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20E64C6" w14:textId="45FBC97E" w:rsidR="00AC2898" w:rsidRPr="00C53FE9" w:rsidRDefault="007A3846" w:rsidP="003C51E7">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w:t>
      </w:r>
      <w:r w:rsidR="00AC2898" w:rsidRPr="00C53FE9">
        <w:rPr>
          <w:rFonts w:ascii="Times New Roman" w:hAnsi="Times New Roman" w:cs="Times New Roman"/>
          <w:sz w:val="24"/>
          <w:szCs w:val="24"/>
        </w:rPr>
        <w:t>Samostalni sektor za socijalno partnerstvo obavlja organizacijske, administrativno-tehničke i druge poslove za potrebe nacionalnog Gospodarsko-socijalnog vijeća i njegovih stalnih i povremenih radnih tijela, vodi aktiv</w:t>
      </w:r>
      <w:r>
        <w:rPr>
          <w:rFonts w:ascii="Times New Roman" w:hAnsi="Times New Roman" w:cs="Times New Roman"/>
          <w:sz w:val="24"/>
          <w:szCs w:val="24"/>
        </w:rPr>
        <w:t xml:space="preserve">nosti u </w:t>
      </w:r>
      <w:r w:rsidR="00AC2898" w:rsidRPr="00C53FE9">
        <w:rPr>
          <w:rFonts w:ascii="Times New Roman" w:hAnsi="Times New Roman" w:cs="Times New Roman"/>
          <w:sz w:val="24"/>
          <w:szCs w:val="24"/>
        </w:rPr>
        <w:t xml:space="preserve">vezi koordinacije i posredovanja u cilju boljeg razvitka tripartitnog socijalnog dijaloga i partnerstva u Republici Hrvatskoj, od lokalne do nacionalne razine, organizira i vodi poslove vezane uz postupke osiguranja administrativne potpore pregovaračkom odboru Vlade Republike Hrvatske u kolektivnom pregovaranju o sklapanju temeljnog kolektivnog ugovora za službenike i namještenike u javnim službama i kolektivnog ugovora za državne službenike i namještenike, surađuje i pruža stručnu pomoć koordinatorima za socijalni dijalog u tijelima državne uprave i koordinira suradnju tijela državne uprave i socijalnih partnera na nacionalnoj razini, koordinira aktivnosti i pruža stručnu pomoć aktivnostima gospodarsko-socijalnih vijeća u jedinicama lokalne i područne (regionalne) samouprave, pruža stručnu pomoć u radu i osnivanju sektorskih socijalnih vijeća, vodi i obavlja administrativne poslove vezane uz postupak obveznoga mirenja u kolektivnim radnim sporovima, vodi listu miritelja u kolektivnim radnim sporovima koju utvrđuje Gospodarsko-socijalno vijeće i evidenciju postupaka obveznog mirenja u kolektivnim radnim sporovima, pruža stručnu pomoć organizacijama socijalnih partnera u okviru svog djelokruga, obavlja poslove vezane uz praćenje kretanja prosječnih plaća na nacionalnoj i sektorskoj razini, priprema stručne analize i obavlja druge aktivnosti vezane uz unaprjeđenje politike plaća, pruža analitičku podršku u postupcima kolektivnog pregovaranja za službenike i namještenike u javnim službama te za državne službenike i namještenike, izrađuje analitičke pripreme temeljem Informacijskog sustava za centralni obračun plaća i upravljanje ljudskim potencijalima (COP i HRM), priprema simulacije i prati financijske i pravne učinke sklopljenih kolektivnih ugovora putem Izvještajnog sustava za podršku procesima kolektivnog pregovaranja i praćenja učinaka primjene kolektivnih ugovora, priprema i provodi projekte u okviru svoje nadležnosti, sudjeluje u izradi godišnjeg plana rada, </w:t>
      </w:r>
      <w:r w:rsidR="00246077" w:rsidRPr="00C53FE9">
        <w:rPr>
          <w:rFonts w:ascii="Times New Roman" w:hAnsi="Times New Roman" w:cs="Times New Roman"/>
          <w:sz w:val="24"/>
          <w:szCs w:val="24"/>
        </w:rPr>
        <w:t xml:space="preserve">prati provođenje akata strateškog planiranja </w:t>
      </w:r>
      <w:r w:rsidR="00AC2898" w:rsidRPr="00C53FE9">
        <w:rPr>
          <w:rFonts w:ascii="Times New Roman" w:hAnsi="Times New Roman" w:cs="Times New Roman"/>
          <w:sz w:val="24"/>
          <w:szCs w:val="24"/>
        </w:rPr>
        <w:t xml:space="preserve">i akcijskih planova iz djelokruga, sudjeluje u planiranju državnog proračuna i u izradi </w:t>
      </w:r>
      <w:r w:rsidR="00246077" w:rsidRPr="00C53FE9">
        <w:rPr>
          <w:rFonts w:ascii="Times New Roman" w:hAnsi="Times New Roman" w:cs="Times New Roman"/>
          <w:sz w:val="24"/>
          <w:szCs w:val="24"/>
        </w:rPr>
        <w:t>provedbenog</w:t>
      </w:r>
      <w:r w:rsidR="00AC2898" w:rsidRPr="00C53FE9">
        <w:rPr>
          <w:rFonts w:ascii="Times New Roman" w:hAnsi="Times New Roman" w:cs="Times New Roman"/>
          <w:sz w:val="24"/>
          <w:szCs w:val="24"/>
        </w:rPr>
        <w:t xml:space="preserve"> </w:t>
      </w:r>
      <w:r w:rsidR="006D7A02" w:rsidRPr="00C53FE9">
        <w:rPr>
          <w:rFonts w:ascii="Times New Roman" w:hAnsi="Times New Roman" w:cs="Times New Roman"/>
          <w:sz w:val="24"/>
          <w:szCs w:val="24"/>
        </w:rPr>
        <w:t>programa</w:t>
      </w:r>
      <w:r w:rsidR="00AC2898" w:rsidRPr="00C53FE9">
        <w:rPr>
          <w:rFonts w:ascii="Times New Roman" w:hAnsi="Times New Roman" w:cs="Times New Roman"/>
          <w:sz w:val="24"/>
          <w:szCs w:val="24"/>
        </w:rPr>
        <w:t xml:space="preserve"> Ministarstva, te obavlja i druge poslove u okviru svog djelokruga.</w:t>
      </w:r>
    </w:p>
    <w:p w14:paraId="6D3CC5D6" w14:textId="77777777" w:rsidR="00AC2898" w:rsidRPr="00C53FE9" w:rsidRDefault="00AC2898" w:rsidP="005B4793">
      <w:pPr>
        <w:spacing w:after="0" w:line="240" w:lineRule="auto"/>
        <w:ind w:firstLine="360"/>
        <w:jc w:val="both"/>
        <w:rPr>
          <w:rFonts w:ascii="Times New Roman" w:hAnsi="Times New Roman" w:cs="Times New Roman"/>
          <w:sz w:val="24"/>
          <w:szCs w:val="24"/>
        </w:rPr>
      </w:pPr>
    </w:p>
    <w:p w14:paraId="4F7E8EA3" w14:textId="6BC0E13C" w:rsidR="00AC2898" w:rsidRDefault="00AC2898"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U Samostalnom sektoru za socijalno partnerstvo ustrojavaju se:</w:t>
      </w:r>
    </w:p>
    <w:p w14:paraId="618DBB39" w14:textId="77777777" w:rsidR="003C51E7" w:rsidRPr="00C53FE9" w:rsidRDefault="003C51E7" w:rsidP="003C51E7">
      <w:pPr>
        <w:spacing w:after="0" w:line="240" w:lineRule="auto"/>
        <w:ind w:firstLine="1418"/>
        <w:jc w:val="both"/>
        <w:rPr>
          <w:rFonts w:ascii="Times New Roman" w:hAnsi="Times New Roman" w:cs="Times New Roman"/>
          <w:sz w:val="24"/>
          <w:szCs w:val="24"/>
        </w:rPr>
      </w:pPr>
    </w:p>
    <w:p w14:paraId="4532F2A2" w14:textId="2C6DBDC6" w:rsidR="00AC2898" w:rsidRPr="00C53FE9" w:rsidRDefault="00AC2898"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t xml:space="preserve">13.1. </w:t>
      </w:r>
      <w:r w:rsidR="003C51E7">
        <w:rPr>
          <w:rFonts w:ascii="Times New Roman" w:hAnsi="Times New Roman" w:cs="Times New Roman"/>
          <w:sz w:val="24"/>
          <w:szCs w:val="24"/>
        </w:rPr>
        <w:tab/>
      </w:r>
      <w:r w:rsidRPr="00C53FE9">
        <w:rPr>
          <w:rFonts w:ascii="Times New Roman" w:hAnsi="Times New Roman" w:cs="Times New Roman"/>
          <w:sz w:val="24"/>
          <w:szCs w:val="24"/>
        </w:rPr>
        <w:t xml:space="preserve">Služba za socijalno partnerstvo </w:t>
      </w:r>
    </w:p>
    <w:p w14:paraId="4E930E83" w14:textId="149E717A" w:rsidR="00AC2898" w:rsidRPr="00C53FE9" w:rsidRDefault="00AC2898" w:rsidP="003C51E7">
      <w:pPr>
        <w:spacing w:after="0" w:line="240" w:lineRule="auto"/>
        <w:ind w:firstLine="708"/>
        <w:jc w:val="both"/>
        <w:rPr>
          <w:rFonts w:ascii="Times New Roman" w:hAnsi="Times New Roman" w:cs="Times New Roman"/>
          <w:sz w:val="24"/>
          <w:szCs w:val="24"/>
        </w:rPr>
      </w:pPr>
      <w:r w:rsidRPr="00C53FE9">
        <w:rPr>
          <w:rFonts w:ascii="Times New Roman" w:hAnsi="Times New Roman" w:cs="Times New Roman"/>
          <w:sz w:val="24"/>
          <w:szCs w:val="24"/>
        </w:rPr>
        <w:t xml:space="preserve">13.2. </w:t>
      </w:r>
      <w:r w:rsidR="003C51E7">
        <w:rPr>
          <w:rFonts w:ascii="Times New Roman" w:hAnsi="Times New Roman" w:cs="Times New Roman"/>
          <w:sz w:val="24"/>
          <w:szCs w:val="24"/>
        </w:rPr>
        <w:tab/>
      </w:r>
      <w:r w:rsidRPr="00C53FE9">
        <w:rPr>
          <w:rFonts w:ascii="Times New Roman" w:hAnsi="Times New Roman" w:cs="Times New Roman"/>
          <w:sz w:val="24"/>
          <w:szCs w:val="24"/>
        </w:rPr>
        <w:t>Služba za praćenje politike plaća.“.</w:t>
      </w:r>
    </w:p>
    <w:p w14:paraId="0433FEBA" w14:textId="77777777" w:rsidR="00AC2898" w:rsidRPr="00C53FE9" w:rsidRDefault="00AC2898" w:rsidP="005B4793">
      <w:pPr>
        <w:pStyle w:val="box465253"/>
        <w:shd w:val="clear" w:color="auto" w:fill="FFFFFF"/>
        <w:spacing w:before="0" w:beforeAutospacing="0" w:after="0" w:afterAutospacing="0"/>
        <w:jc w:val="center"/>
        <w:textAlignment w:val="baseline"/>
      </w:pPr>
    </w:p>
    <w:p w14:paraId="049188EB" w14:textId="5E0F4D6A" w:rsidR="00AC2898" w:rsidRPr="003C51E7" w:rsidRDefault="00AC2898" w:rsidP="005B4793">
      <w:pPr>
        <w:pStyle w:val="box465253"/>
        <w:shd w:val="clear" w:color="auto" w:fill="FFFFFF"/>
        <w:spacing w:before="0" w:beforeAutospacing="0" w:after="0" w:afterAutospacing="0"/>
        <w:jc w:val="center"/>
        <w:textAlignment w:val="baseline"/>
        <w:rPr>
          <w:b/>
        </w:rPr>
      </w:pPr>
      <w:r w:rsidRPr="003C51E7">
        <w:rPr>
          <w:b/>
        </w:rPr>
        <w:t>Članak 2</w:t>
      </w:r>
      <w:r w:rsidR="003541E5" w:rsidRPr="003C51E7">
        <w:rPr>
          <w:b/>
        </w:rPr>
        <w:t>4</w:t>
      </w:r>
      <w:r w:rsidRPr="003C51E7">
        <w:rPr>
          <w:b/>
        </w:rPr>
        <w:t>.</w:t>
      </w:r>
    </w:p>
    <w:p w14:paraId="5E3E62CE" w14:textId="77777777" w:rsidR="00AC2898" w:rsidRPr="00C53FE9" w:rsidRDefault="00AC2898" w:rsidP="005B4793">
      <w:pPr>
        <w:pStyle w:val="box465253"/>
        <w:shd w:val="clear" w:color="auto" w:fill="FFFFFF"/>
        <w:spacing w:before="0" w:beforeAutospacing="0" w:after="0" w:afterAutospacing="0"/>
        <w:jc w:val="center"/>
        <w:textAlignment w:val="baseline"/>
      </w:pPr>
    </w:p>
    <w:p w14:paraId="073C7492" w14:textId="3D1CC6F8" w:rsidR="00AC2898" w:rsidRPr="00C53FE9" w:rsidRDefault="00AC2898" w:rsidP="003C51E7">
      <w:pPr>
        <w:spacing w:after="0" w:line="240" w:lineRule="auto"/>
        <w:ind w:firstLine="1418"/>
        <w:jc w:val="both"/>
        <w:rPr>
          <w:rFonts w:ascii="Times New Roman" w:hAnsi="Times New Roman" w:cs="Times New Roman"/>
          <w:sz w:val="24"/>
          <w:szCs w:val="24"/>
        </w:rPr>
      </w:pPr>
      <w:r w:rsidRPr="00C53FE9">
        <w:rPr>
          <w:rFonts w:ascii="Times New Roman" w:hAnsi="Times New Roman" w:cs="Times New Roman"/>
          <w:sz w:val="24"/>
          <w:szCs w:val="24"/>
        </w:rPr>
        <w:t>Iza članka 147. dodaju se naslovi iznad članaka i članci 147.a i 147.b koji glase:</w:t>
      </w:r>
    </w:p>
    <w:p w14:paraId="45F87F19" w14:textId="4F851E4C" w:rsidR="00AC2898" w:rsidRDefault="00AC2898" w:rsidP="005B4793">
      <w:pPr>
        <w:pStyle w:val="box465253"/>
        <w:shd w:val="clear" w:color="auto" w:fill="FFFFFF"/>
        <w:spacing w:before="0" w:beforeAutospacing="0" w:after="0" w:afterAutospacing="0"/>
        <w:textAlignment w:val="baseline"/>
        <w:rPr>
          <w:color w:val="231F20"/>
        </w:rPr>
      </w:pPr>
    </w:p>
    <w:p w14:paraId="40E82672" w14:textId="24D3867A" w:rsidR="00217975" w:rsidRDefault="00217975" w:rsidP="005B4793">
      <w:pPr>
        <w:pStyle w:val="box465253"/>
        <w:shd w:val="clear" w:color="auto" w:fill="FFFFFF"/>
        <w:spacing w:before="0" w:beforeAutospacing="0" w:after="0" w:afterAutospacing="0"/>
        <w:textAlignment w:val="baseline"/>
        <w:rPr>
          <w:color w:val="231F20"/>
        </w:rPr>
      </w:pPr>
    </w:p>
    <w:p w14:paraId="61DAC49E" w14:textId="37352EB2" w:rsidR="00217975" w:rsidRDefault="00217975" w:rsidP="005B4793">
      <w:pPr>
        <w:pStyle w:val="box465253"/>
        <w:shd w:val="clear" w:color="auto" w:fill="FFFFFF"/>
        <w:spacing w:before="0" w:beforeAutospacing="0" w:after="0" w:afterAutospacing="0"/>
        <w:textAlignment w:val="baseline"/>
        <w:rPr>
          <w:color w:val="231F20"/>
        </w:rPr>
      </w:pPr>
    </w:p>
    <w:p w14:paraId="0E4D3709" w14:textId="77777777" w:rsidR="00217975" w:rsidRPr="00C53FE9" w:rsidRDefault="00217975" w:rsidP="005B4793">
      <w:pPr>
        <w:pStyle w:val="box465253"/>
        <w:shd w:val="clear" w:color="auto" w:fill="FFFFFF"/>
        <w:spacing w:before="0" w:beforeAutospacing="0" w:after="0" w:afterAutospacing="0"/>
        <w:textAlignment w:val="baseline"/>
        <w:rPr>
          <w:color w:val="231F20"/>
        </w:rPr>
      </w:pPr>
    </w:p>
    <w:p w14:paraId="64BC223D" w14:textId="480F01AF" w:rsidR="00AC2898" w:rsidRPr="00C53FE9" w:rsidRDefault="00AC2898" w:rsidP="005B4793">
      <w:pPr>
        <w:pStyle w:val="box465253"/>
        <w:shd w:val="clear" w:color="auto" w:fill="FFFFFF"/>
        <w:spacing w:before="0" w:beforeAutospacing="0" w:after="0" w:afterAutospacing="0"/>
        <w:jc w:val="center"/>
        <w:textAlignment w:val="baseline"/>
        <w:rPr>
          <w:color w:val="231F20"/>
        </w:rPr>
      </w:pPr>
      <w:r w:rsidRPr="00C53FE9">
        <w:rPr>
          <w:color w:val="231F20"/>
        </w:rPr>
        <w:lastRenderedPageBreak/>
        <w:t>„13.1. Služba za socijalno partnerstvo</w:t>
      </w:r>
    </w:p>
    <w:p w14:paraId="02C07669" w14:textId="26EE1C5A" w:rsidR="00AC2898" w:rsidRPr="00C53FE9" w:rsidRDefault="00AC2898" w:rsidP="005B4793">
      <w:pPr>
        <w:pStyle w:val="box465253"/>
        <w:shd w:val="clear" w:color="auto" w:fill="FFFFFF"/>
        <w:spacing w:before="0" w:beforeAutospacing="0" w:after="0" w:afterAutospacing="0"/>
        <w:jc w:val="center"/>
        <w:textAlignment w:val="baseline"/>
        <w:rPr>
          <w:color w:val="231F20"/>
        </w:rPr>
      </w:pPr>
    </w:p>
    <w:p w14:paraId="17C27520" w14:textId="1DEFD72D" w:rsidR="00AC2898" w:rsidRPr="00C53FE9" w:rsidRDefault="00AC2898" w:rsidP="005B4793">
      <w:pPr>
        <w:pStyle w:val="box465253"/>
        <w:shd w:val="clear" w:color="auto" w:fill="FFFFFF"/>
        <w:spacing w:before="0" w:beforeAutospacing="0" w:after="0" w:afterAutospacing="0"/>
        <w:jc w:val="center"/>
        <w:textAlignment w:val="baseline"/>
        <w:rPr>
          <w:color w:val="231F20"/>
        </w:rPr>
      </w:pPr>
      <w:r w:rsidRPr="00C53FE9">
        <w:rPr>
          <w:color w:val="231F20"/>
        </w:rPr>
        <w:t>Članak 147.a</w:t>
      </w:r>
    </w:p>
    <w:p w14:paraId="151E8B41" w14:textId="77777777" w:rsidR="00AC2898" w:rsidRPr="00C53FE9" w:rsidRDefault="00AC2898" w:rsidP="005B4793">
      <w:pPr>
        <w:pStyle w:val="box465253"/>
        <w:shd w:val="clear" w:color="auto" w:fill="FFFFFF"/>
        <w:spacing w:before="0" w:beforeAutospacing="0" w:after="0" w:afterAutospacing="0"/>
        <w:jc w:val="center"/>
        <w:textAlignment w:val="baseline"/>
        <w:rPr>
          <w:color w:val="231F20"/>
        </w:rPr>
      </w:pPr>
    </w:p>
    <w:p w14:paraId="52F92692" w14:textId="255B5A92" w:rsidR="00AC2898" w:rsidRPr="00C53FE9" w:rsidRDefault="00AC2898" w:rsidP="003C51E7">
      <w:pPr>
        <w:pStyle w:val="box465253"/>
        <w:shd w:val="clear" w:color="auto" w:fill="FFFFFF"/>
        <w:spacing w:before="0" w:beforeAutospacing="0" w:after="0" w:afterAutospacing="0"/>
        <w:ind w:firstLine="1418"/>
        <w:jc w:val="both"/>
        <w:textAlignment w:val="baseline"/>
        <w:rPr>
          <w:color w:val="231F20"/>
        </w:rPr>
      </w:pPr>
      <w:r w:rsidRPr="00C53FE9">
        <w:rPr>
          <w:color w:val="231F20"/>
        </w:rPr>
        <w:t>Služba za socijalno partnerstvo obavlja organizacijske, administrativno-tehničke i druge poslove za potrebe nacionalnog Gospodarsko-socijalnog vijeća i njegovih stalnih i povremenih ra</w:t>
      </w:r>
      <w:r w:rsidR="00217975">
        <w:rPr>
          <w:color w:val="231F20"/>
        </w:rPr>
        <w:t xml:space="preserve">dnih tijela, obavlja poslove u </w:t>
      </w:r>
      <w:r w:rsidRPr="00C53FE9">
        <w:rPr>
          <w:color w:val="231F20"/>
        </w:rPr>
        <w:t>vezi koordinacije i posredovanja u cilju boljeg razvitka tripartitnog socijalnog dijaloga i partnerstva u Republici Hrvatskoj, od lokalne do nacionalne razine, organizira i vodi poslove vezane uz postupke osiguranja administrativne potpore pregovaračkom odboru Vlade Republike Hrvatske u kolektivnom pregovaranju o sklapanju temeljnog kolektivnog ugovora za službenike i namještenike u javnim službama i kolektivnog ugovora za državne službenike i namještenike, surađuje i pruža stručnu pomoć koordinatorima za socijalni dijalog u tijelima državne uprave i koordinira suradnju tijela državne uprave i socijalnih partnera na nacionalnoj razini, koordinira aktivnosti i pruža stručnu pomoć aktivnostima gospodarsko-socijalnih vijeća u jedinicama lokalne i područne (regionalne) samouprave, pruža stručnu pomoć u radu i osnivanju sektorskih socijalnih vijeća, vodi i obavlja administrativne poslove vezane uz postupak obveznog mirenja u kolektivnim radnim sporovima, vodi listu miritelja u kolektivnim radnim sporovima koju utvrđuje Gospodarsko</w:t>
      </w:r>
      <w:r w:rsidR="00AE577B" w:rsidRPr="00C53FE9">
        <w:rPr>
          <w:color w:val="231F20"/>
        </w:rPr>
        <w:t>-</w:t>
      </w:r>
      <w:r w:rsidRPr="00C53FE9">
        <w:rPr>
          <w:color w:val="231F20"/>
        </w:rPr>
        <w:t xml:space="preserve"> socijalno vijeće i evidenciju postupaka obveznog mirenja u kolektivnim radnim sporovima, pruža stručnu pomoć organizacijama socijalnih partnera u okviru svog djelokruga</w:t>
      </w:r>
      <w:r w:rsidR="00AE577B" w:rsidRPr="00C53FE9">
        <w:rPr>
          <w:color w:val="231F20"/>
        </w:rPr>
        <w:t>,</w:t>
      </w:r>
      <w:r w:rsidRPr="00C53FE9">
        <w:rPr>
          <w:color w:val="231F20"/>
        </w:rPr>
        <w:t xml:space="preserve"> te obavlja </w:t>
      </w:r>
      <w:r w:rsidR="00AE577B" w:rsidRPr="00C53FE9">
        <w:rPr>
          <w:color w:val="231F20"/>
        </w:rPr>
        <w:t xml:space="preserve">i </w:t>
      </w:r>
      <w:r w:rsidRPr="00C53FE9">
        <w:rPr>
          <w:color w:val="231F20"/>
        </w:rPr>
        <w:t>druge poslove iz svog djelokruga rada.</w:t>
      </w:r>
    </w:p>
    <w:p w14:paraId="2A620D73" w14:textId="77777777" w:rsidR="003541E5" w:rsidRDefault="003541E5" w:rsidP="005B4793">
      <w:pPr>
        <w:pStyle w:val="box465253"/>
        <w:shd w:val="clear" w:color="auto" w:fill="FFFFFF"/>
        <w:spacing w:before="0" w:beforeAutospacing="0" w:after="0" w:afterAutospacing="0"/>
        <w:jc w:val="center"/>
        <w:textAlignment w:val="baseline"/>
        <w:rPr>
          <w:color w:val="231F20"/>
        </w:rPr>
      </w:pPr>
    </w:p>
    <w:p w14:paraId="392C633F" w14:textId="5B781F9F" w:rsidR="00AC2898" w:rsidRPr="00C53FE9" w:rsidRDefault="00AC2898" w:rsidP="005B4793">
      <w:pPr>
        <w:pStyle w:val="box465253"/>
        <w:shd w:val="clear" w:color="auto" w:fill="FFFFFF"/>
        <w:spacing w:before="0" w:beforeAutospacing="0" w:after="0" w:afterAutospacing="0"/>
        <w:jc w:val="center"/>
        <w:textAlignment w:val="baseline"/>
        <w:rPr>
          <w:color w:val="231F20"/>
        </w:rPr>
      </w:pPr>
      <w:r w:rsidRPr="00C53FE9">
        <w:rPr>
          <w:color w:val="231F20"/>
        </w:rPr>
        <w:t>13.2. Služba za praćenje politike plaća</w:t>
      </w:r>
    </w:p>
    <w:p w14:paraId="088508C1" w14:textId="77777777" w:rsidR="00AC2898" w:rsidRPr="00C53FE9" w:rsidRDefault="00AC2898" w:rsidP="005B4793">
      <w:pPr>
        <w:pStyle w:val="box465253"/>
        <w:shd w:val="clear" w:color="auto" w:fill="FFFFFF"/>
        <w:spacing w:before="0" w:beforeAutospacing="0" w:after="0" w:afterAutospacing="0"/>
        <w:ind w:firstLine="408"/>
        <w:jc w:val="both"/>
        <w:textAlignment w:val="baseline"/>
        <w:rPr>
          <w:color w:val="231F20"/>
        </w:rPr>
      </w:pPr>
    </w:p>
    <w:p w14:paraId="6F2B5A04" w14:textId="06A82CE4" w:rsidR="00AC2898" w:rsidRPr="00C53FE9" w:rsidRDefault="00AC2898" w:rsidP="005B4793">
      <w:pPr>
        <w:pStyle w:val="box465253"/>
        <w:shd w:val="clear" w:color="auto" w:fill="FFFFFF"/>
        <w:spacing w:before="0" w:beforeAutospacing="0" w:after="0" w:afterAutospacing="0"/>
        <w:jc w:val="center"/>
        <w:textAlignment w:val="baseline"/>
        <w:rPr>
          <w:color w:val="231F20"/>
        </w:rPr>
      </w:pPr>
      <w:r w:rsidRPr="00C53FE9">
        <w:rPr>
          <w:color w:val="231F20"/>
        </w:rPr>
        <w:t>Članak 147.b</w:t>
      </w:r>
    </w:p>
    <w:p w14:paraId="7CCEE6D0" w14:textId="77777777" w:rsidR="00F254A7" w:rsidRPr="00C53FE9" w:rsidRDefault="00F254A7" w:rsidP="005B4793">
      <w:pPr>
        <w:pStyle w:val="box465253"/>
        <w:shd w:val="clear" w:color="auto" w:fill="FFFFFF"/>
        <w:spacing w:before="0" w:beforeAutospacing="0" w:after="0" w:afterAutospacing="0"/>
        <w:jc w:val="center"/>
        <w:textAlignment w:val="baseline"/>
        <w:rPr>
          <w:color w:val="231F20"/>
        </w:rPr>
      </w:pPr>
    </w:p>
    <w:p w14:paraId="48D4DB3B" w14:textId="754CAC83" w:rsidR="00AC2898" w:rsidRPr="00C53FE9" w:rsidRDefault="00AC2898" w:rsidP="003C51E7">
      <w:pPr>
        <w:pStyle w:val="box465253"/>
        <w:shd w:val="clear" w:color="auto" w:fill="FFFFFF"/>
        <w:spacing w:before="0" w:beforeAutospacing="0" w:after="0" w:afterAutospacing="0"/>
        <w:ind w:firstLine="1418"/>
        <w:jc w:val="both"/>
        <w:textAlignment w:val="baseline"/>
        <w:rPr>
          <w:color w:val="231F20"/>
        </w:rPr>
      </w:pPr>
      <w:r w:rsidRPr="00C53FE9">
        <w:rPr>
          <w:color w:val="231F20"/>
        </w:rPr>
        <w:t xml:space="preserve">Služba za praćenje politike plaća obavlja poslove vezane uz praćenje kretanja prosječnih plaća na nacionalnoj i sektorskoj razini, priprema stručne analize i obavlja druge aktivnosti vezane uz unaprjeđenje politike plaća, pruža analitičku podršku u postupcima kolektivnog pregovaranja za službenike i namještenike u javnim službama te za državne službenike i namještenike, izrađuje analitičke pripreme temeljem </w:t>
      </w:r>
      <w:r w:rsidRPr="00C53FE9">
        <w:t xml:space="preserve">Informacijskog sustava za centralni obračun plaća i upravljanje ljudskim potencijalima </w:t>
      </w:r>
      <w:r w:rsidR="00217975">
        <w:t>(COP i HRM), priprema simulaciju</w:t>
      </w:r>
      <w:r w:rsidRPr="00C53FE9">
        <w:t xml:space="preserve"> i praćenje financijskih i pravnih učinaka sklopljenih kolektivnih ugovora putem Izvještajnog sustava za podršku procesima kolektivnog pregovaranja i praćenja učinaka primjene kolektivnih ugovora, priprema i provodi projekte u okviru svoje nadležnosti,</w:t>
      </w:r>
      <w:r w:rsidRPr="00C53FE9">
        <w:rPr>
          <w:color w:val="231F20"/>
        </w:rPr>
        <w:t xml:space="preserve"> </w:t>
      </w:r>
      <w:r w:rsidR="00246077" w:rsidRPr="00C53FE9">
        <w:t>prati provođenje akata strateškog planiranja</w:t>
      </w:r>
      <w:r w:rsidRPr="00C53FE9">
        <w:rPr>
          <w:color w:val="231F20"/>
        </w:rPr>
        <w:t xml:space="preserve"> i akcijskih planova iz djelokruga</w:t>
      </w:r>
      <w:r w:rsidR="00AE577B" w:rsidRPr="00C53FE9">
        <w:rPr>
          <w:color w:val="231F20"/>
        </w:rPr>
        <w:t>,</w:t>
      </w:r>
      <w:r w:rsidRPr="00C53FE9">
        <w:t xml:space="preserve"> te obavlja i druge poslove u okviru svog djelokruga rada.“.</w:t>
      </w:r>
    </w:p>
    <w:p w14:paraId="0935065C" w14:textId="77777777" w:rsidR="00AC2898" w:rsidRPr="00C53FE9" w:rsidRDefault="00AC2898" w:rsidP="005B4793">
      <w:pPr>
        <w:pStyle w:val="box465253"/>
        <w:shd w:val="clear" w:color="auto" w:fill="FFFFFF"/>
        <w:spacing w:before="0" w:beforeAutospacing="0" w:after="0" w:afterAutospacing="0"/>
        <w:jc w:val="both"/>
        <w:textAlignment w:val="baseline"/>
      </w:pPr>
    </w:p>
    <w:p w14:paraId="76AF854C" w14:textId="29648E5B" w:rsidR="007639A7" w:rsidRPr="00D71B48" w:rsidRDefault="007639A7" w:rsidP="005B4793">
      <w:pPr>
        <w:pStyle w:val="box465253"/>
        <w:shd w:val="clear" w:color="auto" w:fill="FFFFFF"/>
        <w:spacing w:before="0" w:beforeAutospacing="0" w:after="0" w:afterAutospacing="0"/>
        <w:jc w:val="center"/>
        <w:textAlignment w:val="baseline"/>
        <w:rPr>
          <w:b/>
        </w:rPr>
      </w:pPr>
      <w:r w:rsidRPr="00D71B48">
        <w:rPr>
          <w:b/>
        </w:rPr>
        <w:t>Članak 2</w:t>
      </w:r>
      <w:r w:rsidR="003541E5" w:rsidRPr="00D71B48">
        <w:rPr>
          <w:b/>
        </w:rPr>
        <w:t>5</w:t>
      </w:r>
      <w:r w:rsidRPr="00D71B48">
        <w:rPr>
          <w:b/>
        </w:rPr>
        <w:t>.</w:t>
      </w:r>
    </w:p>
    <w:p w14:paraId="633C66DA" w14:textId="77777777" w:rsidR="007E215E" w:rsidRPr="00C53FE9" w:rsidRDefault="007E215E" w:rsidP="005B4793">
      <w:pPr>
        <w:pStyle w:val="box465253"/>
        <w:shd w:val="clear" w:color="auto" w:fill="FFFFFF"/>
        <w:spacing w:before="0" w:beforeAutospacing="0" w:after="0" w:afterAutospacing="0"/>
        <w:jc w:val="center"/>
        <w:textAlignment w:val="baseline"/>
      </w:pPr>
    </w:p>
    <w:p w14:paraId="464973B9" w14:textId="2D88A51C" w:rsidR="007639A7" w:rsidRPr="00C53FE9" w:rsidRDefault="007639A7" w:rsidP="00D71B48">
      <w:pPr>
        <w:shd w:val="clear" w:color="auto" w:fill="FFFFFF"/>
        <w:spacing w:after="0" w:line="240" w:lineRule="auto"/>
        <w:ind w:firstLine="1418"/>
        <w:jc w:val="both"/>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t xml:space="preserve">U cijelom tekstu </w:t>
      </w:r>
      <w:r w:rsidR="00B254A9" w:rsidRPr="00C53FE9">
        <w:rPr>
          <w:rFonts w:ascii="Times New Roman" w:hAnsi="Times New Roman" w:cs="Times New Roman"/>
          <w:bCs/>
          <w:sz w:val="24"/>
          <w:szCs w:val="24"/>
          <w:shd w:val="clear" w:color="auto" w:fill="FFFFFF"/>
        </w:rPr>
        <w:t>Uredbe o unutarnjem ustrojstvu Ministarstva rada, mirovinskoga sustava, obitelji i socijalne politike (</w:t>
      </w:r>
      <w:r w:rsidR="007E215E" w:rsidRPr="00C53FE9">
        <w:rPr>
          <w:rFonts w:ascii="Times New Roman" w:hAnsi="Times New Roman" w:cs="Times New Roman"/>
          <w:bCs/>
          <w:sz w:val="24"/>
          <w:szCs w:val="24"/>
          <w:shd w:val="clear" w:color="auto" w:fill="FFFFFF"/>
        </w:rPr>
        <w:t>„</w:t>
      </w:r>
      <w:r w:rsidR="00B254A9" w:rsidRPr="00C53FE9">
        <w:rPr>
          <w:rFonts w:ascii="Times New Roman" w:hAnsi="Times New Roman" w:cs="Times New Roman"/>
          <w:bCs/>
          <w:sz w:val="24"/>
          <w:szCs w:val="24"/>
          <w:shd w:val="clear" w:color="auto" w:fill="FFFFFF"/>
        </w:rPr>
        <w:t>Narodne novine</w:t>
      </w:r>
      <w:r w:rsidR="007E215E" w:rsidRPr="00C53FE9">
        <w:rPr>
          <w:rFonts w:ascii="Times New Roman" w:hAnsi="Times New Roman" w:cs="Times New Roman"/>
          <w:bCs/>
          <w:sz w:val="24"/>
          <w:szCs w:val="24"/>
          <w:shd w:val="clear" w:color="auto" w:fill="FFFFFF"/>
        </w:rPr>
        <w:t>“</w:t>
      </w:r>
      <w:r w:rsidR="00B254A9" w:rsidRPr="00C53FE9">
        <w:rPr>
          <w:rFonts w:ascii="Times New Roman" w:hAnsi="Times New Roman" w:cs="Times New Roman"/>
          <w:bCs/>
          <w:sz w:val="24"/>
          <w:szCs w:val="24"/>
          <w:shd w:val="clear" w:color="auto" w:fill="FFFFFF"/>
        </w:rPr>
        <w:t>, br</w:t>
      </w:r>
      <w:r w:rsidR="00AE577B" w:rsidRPr="00C53FE9">
        <w:rPr>
          <w:rFonts w:ascii="Times New Roman" w:hAnsi="Times New Roman" w:cs="Times New Roman"/>
          <w:bCs/>
          <w:sz w:val="24"/>
          <w:szCs w:val="24"/>
          <w:shd w:val="clear" w:color="auto" w:fill="FFFFFF"/>
        </w:rPr>
        <w:t>oj</w:t>
      </w:r>
      <w:r w:rsidR="00B254A9" w:rsidRPr="00C53FE9">
        <w:rPr>
          <w:rFonts w:ascii="Times New Roman" w:hAnsi="Times New Roman" w:cs="Times New Roman"/>
          <w:bCs/>
          <w:sz w:val="24"/>
          <w:szCs w:val="24"/>
          <w:shd w:val="clear" w:color="auto" w:fill="FFFFFF"/>
        </w:rPr>
        <w:t xml:space="preserve"> 97/20</w:t>
      </w:r>
      <w:r w:rsidR="00217975">
        <w:rPr>
          <w:rFonts w:ascii="Times New Roman" w:hAnsi="Times New Roman" w:cs="Times New Roman"/>
          <w:bCs/>
          <w:sz w:val="24"/>
          <w:szCs w:val="24"/>
          <w:shd w:val="clear" w:color="auto" w:fill="FFFFFF"/>
        </w:rPr>
        <w:t>.</w:t>
      </w:r>
      <w:r w:rsidR="00B254A9" w:rsidRPr="00C53FE9">
        <w:rPr>
          <w:rFonts w:ascii="Times New Roman" w:hAnsi="Times New Roman" w:cs="Times New Roman"/>
          <w:bCs/>
          <w:sz w:val="24"/>
          <w:szCs w:val="24"/>
          <w:shd w:val="clear" w:color="auto" w:fill="FFFFFF"/>
        </w:rPr>
        <w:t>)</w:t>
      </w:r>
      <w:r w:rsidR="00B33D2B" w:rsidRPr="00C53FE9">
        <w:rPr>
          <w:rFonts w:ascii="Times New Roman" w:hAnsi="Times New Roman" w:cs="Times New Roman"/>
          <w:bCs/>
          <w:sz w:val="24"/>
          <w:szCs w:val="24"/>
          <w:shd w:val="clear" w:color="auto" w:fill="FFFFFF"/>
        </w:rPr>
        <w:t xml:space="preserve"> riječi: „strateškog plana“ zamjenjuju se riječima: „provedbenog programa“.</w:t>
      </w:r>
    </w:p>
    <w:p w14:paraId="4B0117F0" w14:textId="77777777" w:rsidR="00B33D2B" w:rsidRPr="00C53FE9" w:rsidRDefault="00B33D2B" w:rsidP="005B4793">
      <w:pPr>
        <w:pStyle w:val="box465253"/>
        <w:shd w:val="clear" w:color="auto" w:fill="FFFFFF"/>
        <w:spacing w:before="0" w:beforeAutospacing="0" w:after="0" w:afterAutospacing="0"/>
        <w:jc w:val="center"/>
        <w:textAlignment w:val="baseline"/>
      </w:pPr>
    </w:p>
    <w:p w14:paraId="655EC3AD" w14:textId="0A25D238" w:rsidR="00CF080F" w:rsidRPr="00D71B48" w:rsidRDefault="00CF080F" w:rsidP="005B4793">
      <w:pPr>
        <w:pStyle w:val="box465253"/>
        <w:shd w:val="clear" w:color="auto" w:fill="FFFFFF"/>
        <w:spacing w:before="0" w:beforeAutospacing="0" w:after="0" w:afterAutospacing="0"/>
        <w:jc w:val="center"/>
        <w:textAlignment w:val="baseline"/>
        <w:rPr>
          <w:b/>
        </w:rPr>
      </w:pPr>
      <w:r w:rsidRPr="00D71B48">
        <w:rPr>
          <w:b/>
        </w:rPr>
        <w:t xml:space="preserve">Članak </w:t>
      </w:r>
      <w:r w:rsidR="00A11D19" w:rsidRPr="00D71B48">
        <w:rPr>
          <w:b/>
        </w:rPr>
        <w:t>2</w:t>
      </w:r>
      <w:r w:rsidR="003541E5" w:rsidRPr="00D71B48">
        <w:rPr>
          <w:b/>
        </w:rPr>
        <w:t>6</w:t>
      </w:r>
      <w:r w:rsidRPr="00D71B48">
        <w:rPr>
          <w:b/>
        </w:rPr>
        <w:t>.</w:t>
      </w:r>
    </w:p>
    <w:p w14:paraId="7F85B6EF" w14:textId="77777777" w:rsidR="00940F8E" w:rsidRPr="00C53FE9" w:rsidRDefault="00940F8E" w:rsidP="005B4793">
      <w:pPr>
        <w:pStyle w:val="box465253"/>
        <w:shd w:val="clear" w:color="auto" w:fill="FFFFFF"/>
        <w:spacing w:before="0" w:beforeAutospacing="0" w:after="0" w:afterAutospacing="0"/>
        <w:jc w:val="center"/>
        <w:textAlignment w:val="baseline"/>
      </w:pPr>
    </w:p>
    <w:p w14:paraId="47C7FA7E" w14:textId="77777777" w:rsidR="00940F8E" w:rsidRPr="00C53FE9" w:rsidRDefault="00940F8E" w:rsidP="00D71B48">
      <w:pPr>
        <w:shd w:val="clear" w:color="auto" w:fill="FFFFFF"/>
        <w:spacing w:after="0" w:line="240" w:lineRule="auto"/>
        <w:ind w:firstLine="1418"/>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t>Mijenja se tabelarni prikaz okvirnog broja državnih službenika i namještenika potrebnih za obavljanje poslova iz djelokruga Ministarstva.</w:t>
      </w:r>
    </w:p>
    <w:p w14:paraId="5DE17D6D" w14:textId="77777777" w:rsidR="00940F8E" w:rsidRPr="00C53FE9" w:rsidRDefault="00940F8E" w:rsidP="005B4793">
      <w:pPr>
        <w:shd w:val="clear" w:color="auto" w:fill="FFFFFF"/>
        <w:spacing w:after="0" w:line="240" w:lineRule="auto"/>
        <w:ind w:firstLine="408"/>
        <w:textAlignment w:val="baseline"/>
        <w:rPr>
          <w:rFonts w:ascii="Times New Roman" w:hAnsi="Times New Roman" w:cs="Times New Roman"/>
          <w:bCs/>
          <w:sz w:val="24"/>
          <w:szCs w:val="24"/>
          <w:shd w:val="clear" w:color="auto" w:fill="FFFFFF"/>
        </w:rPr>
      </w:pPr>
    </w:p>
    <w:p w14:paraId="2E95ADA5" w14:textId="77777777" w:rsidR="00940F8E" w:rsidRPr="00C53FE9" w:rsidRDefault="00940F8E" w:rsidP="00217975">
      <w:pPr>
        <w:shd w:val="clear" w:color="auto" w:fill="FFFFFF"/>
        <w:spacing w:after="0" w:line="240" w:lineRule="auto"/>
        <w:ind w:firstLine="1418"/>
        <w:jc w:val="both"/>
        <w:textAlignment w:val="baseline"/>
        <w:rPr>
          <w:rFonts w:ascii="Times New Roman" w:hAnsi="Times New Roman" w:cs="Times New Roman"/>
          <w:bCs/>
          <w:sz w:val="24"/>
          <w:szCs w:val="24"/>
          <w:shd w:val="clear" w:color="auto" w:fill="FFFFFF"/>
        </w:rPr>
      </w:pPr>
      <w:r w:rsidRPr="00C53FE9">
        <w:rPr>
          <w:rFonts w:ascii="Times New Roman" w:hAnsi="Times New Roman" w:cs="Times New Roman"/>
          <w:bCs/>
          <w:sz w:val="24"/>
          <w:szCs w:val="24"/>
          <w:shd w:val="clear" w:color="auto" w:fill="FFFFFF"/>
        </w:rPr>
        <w:lastRenderedPageBreak/>
        <w:t>Novi tabelarni prikaz okvirnog broja državnih službenika i namještenika potrebnih za obavljanje poslova iz djelokruga Ministarstva je sastavni dio ove Uredbe.</w:t>
      </w:r>
    </w:p>
    <w:p w14:paraId="7007BE52" w14:textId="77777777" w:rsidR="0036097F" w:rsidRDefault="0036097F" w:rsidP="005B4793">
      <w:pPr>
        <w:pStyle w:val="box459905"/>
        <w:shd w:val="clear" w:color="auto" w:fill="FFFFFF"/>
        <w:spacing w:before="0" w:beforeAutospacing="0" w:after="0" w:afterAutospacing="0"/>
        <w:jc w:val="center"/>
        <w:textAlignment w:val="baseline"/>
      </w:pPr>
    </w:p>
    <w:p w14:paraId="6EF84B36" w14:textId="2A328AE8" w:rsidR="00940F8E" w:rsidRPr="00D71B48" w:rsidRDefault="00A11D19" w:rsidP="005B4793">
      <w:pPr>
        <w:pStyle w:val="box459905"/>
        <w:shd w:val="clear" w:color="auto" w:fill="FFFFFF"/>
        <w:spacing w:before="0" w:beforeAutospacing="0" w:after="0" w:afterAutospacing="0"/>
        <w:jc w:val="center"/>
        <w:textAlignment w:val="baseline"/>
        <w:rPr>
          <w:b/>
        </w:rPr>
      </w:pPr>
      <w:r w:rsidRPr="00D71B48">
        <w:rPr>
          <w:b/>
        </w:rPr>
        <w:t>Članak 2</w:t>
      </w:r>
      <w:r w:rsidR="003541E5" w:rsidRPr="00D71B48">
        <w:rPr>
          <w:b/>
        </w:rPr>
        <w:t>7</w:t>
      </w:r>
      <w:r w:rsidR="00940F8E" w:rsidRPr="00D71B48">
        <w:rPr>
          <w:b/>
        </w:rPr>
        <w:t>.</w:t>
      </w:r>
    </w:p>
    <w:p w14:paraId="466A56F8" w14:textId="77777777" w:rsidR="00940F8E" w:rsidRPr="00C53FE9" w:rsidRDefault="00940F8E" w:rsidP="005B4793">
      <w:pPr>
        <w:pStyle w:val="box459905"/>
        <w:shd w:val="clear" w:color="auto" w:fill="FFFFFF"/>
        <w:spacing w:before="0" w:beforeAutospacing="0" w:after="0" w:afterAutospacing="0"/>
        <w:jc w:val="center"/>
        <w:textAlignment w:val="baseline"/>
      </w:pPr>
    </w:p>
    <w:p w14:paraId="789747C6" w14:textId="4018C95D" w:rsidR="00940F8E" w:rsidRPr="00C53FE9" w:rsidRDefault="00940F8E" w:rsidP="00D71B48">
      <w:pPr>
        <w:pStyle w:val="box459905"/>
        <w:shd w:val="clear" w:color="auto" w:fill="FFFFFF"/>
        <w:spacing w:before="0" w:beforeAutospacing="0" w:after="0" w:afterAutospacing="0"/>
        <w:ind w:firstLine="1418"/>
        <w:jc w:val="both"/>
        <w:textAlignment w:val="baseline"/>
      </w:pPr>
      <w:r w:rsidRPr="00C53FE9">
        <w:t>Ministar</w:t>
      </w:r>
      <w:r w:rsidR="00857192" w:rsidRPr="00C53FE9">
        <w:t xml:space="preserve"> rada, mirovinskoga sustava, obitelji i socijalne politike</w:t>
      </w:r>
      <w:r w:rsidRPr="00C53FE9">
        <w:t>, uz prethodnu suglasnost tijela državne uprave nadležnog za službeničke odnose, uskladit će Pravilnik o unutarnjem redu Ministarstva rada, mirovinskoga sustava, obitelji i socijalne politike s odredbama ove Uredbe u roku od 30 dana od dana njezinog stupanja na snagu.</w:t>
      </w:r>
    </w:p>
    <w:p w14:paraId="5EA97568" w14:textId="77777777" w:rsidR="00940F8E" w:rsidRPr="00C53FE9" w:rsidRDefault="00940F8E" w:rsidP="005B4793">
      <w:pPr>
        <w:pStyle w:val="box459905"/>
        <w:shd w:val="clear" w:color="auto" w:fill="FFFFFF"/>
        <w:spacing w:before="0" w:beforeAutospacing="0" w:after="0" w:afterAutospacing="0"/>
        <w:jc w:val="center"/>
        <w:textAlignment w:val="baseline"/>
      </w:pPr>
    </w:p>
    <w:p w14:paraId="260A0800" w14:textId="07C478D4" w:rsidR="00940F8E" w:rsidRPr="00D71B48" w:rsidRDefault="00940F8E" w:rsidP="005B4793">
      <w:pPr>
        <w:pStyle w:val="box459905"/>
        <w:shd w:val="clear" w:color="auto" w:fill="FFFFFF"/>
        <w:spacing w:before="0" w:beforeAutospacing="0" w:after="0" w:afterAutospacing="0"/>
        <w:jc w:val="center"/>
        <w:textAlignment w:val="baseline"/>
        <w:rPr>
          <w:b/>
        </w:rPr>
      </w:pPr>
      <w:r w:rsidRPr="00D71B48">
        <w:rPr>
          <w:b/>
        </w:rPr>
        <w:t xml:space="preserve">Članak </w:t>
      </w:r>
      <w:r w:rsidR="00A11D19" w:rsidRPr="00D71B48">
        <w:rPr>
          <w:b/>
        </w:rPr>
        <w:t>2</w:t>
      </w:r>
      <w:r w:rsidR="003541E5" w:rsidRPr="00D71B48">
        <w:rPr>
          <w:b/>
        </w:rPr>
        <w:t>8</w:t>
      </w:r>
      <w:r w:rsidRPr="00D71B48">
        <w:rPr>
          <w:b/>
        </w:rPr>
        <w:t>.</w:t>
      </w:r>
    </w:p>
    <w:p w14:paraId="69E1AD15" w14:textId="77777777" w:rsidR="00940F8E" w:rsidRPr="00C53FE9" w:rsidRDefault="00940F8E" w:rsidP="005B4793">
      <w:pPr>
        <w:pStyle w:val="box459905"/>
        <w:shd w:val="clear" w:color="auto" w:fill="FFFFFF"/>
        <w:spacing w:before="0" w:beforeAutospacing="0" w:after="0" w:afterAutospacing="0"/>
        <w:jc w:val="center"/>
        <w:textAlignment w:val="baseline"/>
      </w:pPr>
    </w:p>
    <w:p w14:paraId="11B9EA9B" w14:textId="2B1897F0" w:rsidR="00940F8E" w:rsidRPr="00C53FE9" w:rsidRDefault="00940F8E" w:rsidP="00217975">
      <w:pPr>
        <w:pStyle w:val="box459905"/>
        <w:shd w:val="clear" w:color="auto" w:fill="FFFFFF"/>
        <w:spacing w:before="0" w:beforeAutospacing="0" w:after="0" w:afterAutospacing="0"/>
        <w:ind w:firstLine="1418"/>
        <w:jc w:val="both"/>
        <w:textAlignment w:val="baseline"/>
      </w:pPr>
      <w:r w:rsidRPr="00C53FE9">
        <w:t xml:space="preserve">Ova Uredba stupa na snagu </w:t>
      </w:r>
      <w:r w:rsidR="00CC255A" w:rsidRPr="00C53FE9">
        <w:t>osmoga</w:t>
      </w:r>
      <w:r w:rsidRPr="00C53FE9">
        <w:t xml:space="preserve"> dana od dana objave u </w:t>
      </w:r>
      <w:r w:rsidR="007E215E" w:rsidRPr="00C53FE9">
        <w:t>„</w:t>
      </w:r>
      <w:r w:rsidRPr="00C53FE9">
        <w:t>Narodnim novinama</w:t>
      </w:r>
      <w:r w:rsidR="007E215E" w:rsidRPr="00C53FE9">
        <w:t>“</w:t>
      </w:r>
      <w:r w:rsidRPr="00C53FE9">
        <w:t>.</w:t>
      </w:r>
    </w:p>
    <w:p w14:paraId="2469E5F9" w14:textId="77777777" w:rsidR="000860C4" w:rsidRPr="00C53FE9" w:rsidRDefault="000860C4" w:rsidP="005B4793">
      <w:pPr>
        <w:pStyle w:val="box465253"/>
        <w:shd w:val="clear" w:color="auto" w:fill="FFFFFF"/>
        <w:spacing w:before="0" w:beforeAutospacing="0" w:after="0" w:afterAutospacing="0"/>
        <w:ind w:firstLine="408"/>
        <w:textAlignment w:val="baseline"/>
      </w:pPr>
    </w:p>
    <w:p w14:paraId="0DA834A3" w14:textId="77777777" w:rsidR="000860C4" w:rsidRPr="00C53FE9" w:rsidRDefault="000860C4" w:rsidP="005B4793">
      <w:pPr>
        <w:pStyle w:val="box461194"/>
        <w:shd w:val="clear" w:color="auto" w:fill="FFFFFF"/>
        <w:spacing w:before="0" w:beforeAutospacing="0" w:after="0" w:afterAutospacing="0"/>
        <w:ind w:left="408"/>
        <w:textAlignment w:val="baseline"/>
      </w:pPr>
    </w:p>
    <w:p w14:paraId="08F80704" w14:textId="332FC3A5" w:rsidR="000860C4" w:rsidRPr="00C53FE9" w:rsidRDefault="00D71B48" w:rsidP="005B4793">
      <w:pPr>
        <w:pStyle w:val="box461194"/>
        <w:shd w:val="clear" w:color="auto" w:fill="FFFFFF"/>
        <w:spacing w:before="0" w:beforeAutospacing="0" w:after="0" w:afterAutospacing="0"/>
        <w:textAlignment w:val="baseline"/>
      </w:pPr>
      <w:r w:rsidRPr="00C53FE9">
        <w:t xml:space="preserve">KLASA: </w:t>
      </w:r>
    </w:p>
    <w:p w14:paraId="2E31E7F7" w14:textId="7A797F14" w:rsidR="000860C4" w:rsidRPr="00C53FE9" w:rsidRDefault="00D71B48" w:rsidP="005B4793">
      <w:pPr>
        <w:pStyle w:val="box461194"/>
        <w:shd w:val="clear" w:color="auto" w:fill="FFFFFF"/>
        <w:spacing w:before="0" w:beforeAutospacing="0" w:after="0" w:afterAutospacing="0"/>
        <w:textAlignment w:val="baseline"/>
      </w:pPr>
      <w:r w:rsidRPr="00C53FE9">
        <w:t xml:space="preserve">URBROJ: </w:t>
      </w:r>
    </w:p>
    <w:p w14:paraId="53407CB1" w14:textId="77777777" w:rsidR="00D71B48" w:rsidRDefault="00D71B48" w:rsidP="005B4793">
      <w:pPr>
        <w:pStyle w:val="box461194"/>
        <w:shd w:val="clear" w:color="auto" w:fill="FFFFFF"/>
        <w:spacing w:before="0" w:beforeAutospacing="0" w:after="0" w:afterAutospacing="0"/>
        <w:textAlignment w:val="baseline"/>
      </w:pPr>
    </w:p>
    <w:p w14:paraId="4B9CBB75" w14:textId="3FF2735D" w:rsidR="000860C4" w:rsidRPr="00C53FE9" w:rsidRDefault="000860C4" w:rsidP="005B4793">
      <w:pPr>
        <w:pStyle w:val="box461194"/>
        <w:shd w:val="clear" w:color="auto" w:fill="FFFFFF"/>
        <w:spacing w:before="0" w:beforeAutospacing="0" w:after="0" w:afterAutospacing="0"/>
        <w:textAlignment w:val="baseline"/>
      </w:pPr>
      <w:r w:rsidRPr="00C53FE9">
        <w:t xml:space="preserve">Zagreb, </w:t>
      </w:r>
    </w:p>
    <w:p w14:paraId="56D05158" w14:textId="77777777" w:rsidR="00DB2166" w:rsidRPr="00C53FE9" w:rsidRDefault="00DB2166" w:rsidP="005B4793">
      <w:pPr>
        <w:spacing w:after="0" w:line="240" w:lineRule="auto"/>
        <w:rPr>
          <w:rFonts w:ascii="Times New Roman" w:hAnsi="Times New Roman" w:cs="Times New Roman"/>
          <w:sz w:val="24"/>
          <w:szCs w:val="24"/>
        </w:rPr>
      </w:pPr>
    </w:p>
    <w:p w14:paraId="4B663CFF" w14:textId="77777777" w:rsidR="00D71B48" w:rsidRDefault="00D71B48" w:rsidP="005B4793">
      <w:pPr>
        <w:spacing w:after="0" w:line="240" w:lineRule="auto"/>
        <w:ind w:left="2712"/>
        <w:jc w:val="center"/>
        <w:textAlignment w:val="baseline"/>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PREDSJEDNIK</w:t>
      </w:r>
    </w:p>
    <w:p w14:paraId="605C0E6B" w14:textId="77777777" w:rsidR="00D71B48" w:rsidRDefault="00D71B48" w:rsidP="005B4793">
      <w:pPr>
        <w:spacing w:after="0" w:line="240" w:lineRule="auto"/>
        <w:ind w:left="2712"/>
        <w:jc w:val="center"/>
        <w:textAlignment w:val="baseline"/>
        <w:rPr>
          <w:rFonts w:ascii="Times New Roman" w:eastAsia="Times New Roman" w:hAnsi="Times New Roman" w:cs="Times New Roman"/>
          <w:sz w:val="24"/>
          <w:szCs w:val="24"/>
          <w:lang w:eastAsia="hr-HR"/>
        </w:rPr>
      </w:pPr>
    </w:p>
    <w:p w14:paraId="10CD6EA5" w14:textId="025E7208" w:rsidR="000860C4" w:rsidRPr="00D71B48" w:rsidRDefault="00D71B48" w:rsidP="005B4793">
      <w:pPr>
        <w:spacing w:after="0" w:line="240" w:lineRule="auto"/>
        <w:ind w:left="2712"/>
        <w:jc w:val="center"/>
        <w:textAlignment w:val="baseline"/>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br/>
      </w:r>
      <w:r w:rsidRPr="00D71B48">
        <w:rPr>
          <w:rFonts w:ascii="Times New Roman" w:eastAsia="Times New Roman" w:hAnsi="Times New Roman" w:cs="Times New Roman"/>
          <w:bCs/>
          <w:sz w:val="24"/>
          <w:szCs w:val="24"/>
          <w:bdr w:val="none" w:sz="0" w:space="0" w:color="auto" w:frame="1"/>
          <w:lang w:eastAsia="hr-HR"/>
        </w:rPr>
        <w:t xml:space="preserve">mr. </w:t>
      </w:r>
      <w:proofErr w:type="spellStart"/>
      <w:r w:rsidRPr="00D71B48">
        <w:rPr>
          <w:rFonts w:ascii="Times New Roman" w:eastAsia="Times New Roman" w:hAnsi="Times New Roman" w:cs="Times New Roman"/>
          <w:bCs/>
          <w:sz w:val="24"/>
          <w:szCs w:val="24"/>
          <w:bdr w:val="none" w:sz="0" w:space="0" w:color="auto" w:frame="1"/>
          <w:lang w:eastAsia="hr-HR"/>
        </w:rPr>
        <w:t>sc</w:t>
      </w:r>
      <w:proofErr w:type="spellEnd"/>
      <w:r w:rsidRPr="00D71B48">
        <w:rPr>
          <w:rFonts w:ascii="Times New Roman" w:eastAsia="Times New Roman" w:hAnsi="Times New Roman" w:cs="Times New Roman"/>
          <w:bCs/>
          <w:sz w:val="24"/>
          <w:szCs w:val="24"/>
          <w:bdr w:val="none" w:sz="0" w:space="0" w:color="auto" w:frame="1"/>
          <w:lang w:eastAsia="hr-HR"/>
        </w:rPr>
        <w:t>. Andrej Plenković</w:t>
      </w:r>
    </w:p>
    <w:p w14:paraId="341A62F8" w14:textId="69F0725A" w:rsidR="000860C4" w:rsidRPr="00C53FE9" w:rsidRDefault="000860C4" w:rsidP="005B4793">
      <w:pPr>
        <w:spacing w:after="0" w:line="240" w:lineRule="auto"/>
        <w:ind w:left="2712"/>
        <w:jc w:val="center"/>
        <w:textAlignment w:val="baseline"/>
        <w:rPr>
          <w:rFonts w:ascii="Times New Roman" w:eastAsia="Times New Roman" w:hAnsi="Times New Roman" w:cs="Times New Roman"/>
          <w:sz w:val="24"/>
          <w:szCs w:val="24"/>
          <w:lang w:eastAsia="hr-HR"/>
        </w:rPr>
      </w:pPr>
    </w:p>
    <w:p w14:paraId="22F65077" w14:textId="426462BD" w:rsidR="00D71B48" w:rsidRDefault="00D71B48">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1726F410" w14:textId="05D1BAAD" w:rsidR="000860C4" w:rsidRPr="00D71B48" w:rsidRDefault="000860C4" w:rsidP="005B4793">
      <w:pPr>
        <w:spacing w:after="0" w:line="240" w:lineRule="auto"/>
        <w:jc w:val="center"/>
        <w:textAlignment w:val="baseline"/>
        <w:rPr>
          <w:rFonts w:ascii="Times New Roman" w:eastAsia="Times New Roman" w:hAnsi="Times New Roman" w:cs="Times New Roman"/>
          <w:b/>
          <w:sz w:val="24"/>
          <w:szCs w:val="24"/>
          <w:lang w:eastAsia="hr-HR"/>
        </w:rPr>
      </w:pPr>
      <w:r w:rsidRPr="00D71B48">
        <w:rPr>
          <w:rFonts w:ascii="Times New Roman" w:eastAsia="Times New Roman" w:hAnsi="Times New Roman" w:cs="Times New Roman"/>
          <w:b/>
          <w:sz w:val="24"/>
          <w:szCs w:val="24"/>
          <w:lang w:eastAsia="hr-HR"/>
        </w:rPr>
        <w:lastRenderedPageBreak/>
        <w:t>OKVIRNI BROJ DRŽAVNIH SLUŽBENIKA I NAMJEŠTENIKA MINISTARSTVA RADA, MIROVINSKOGA SUSTAVA, OBITELJI I SOCIJALNE POLITIKE</w:t>
      </w:r>
    </w:p>
    <w:p w14:paraId="4C6DCF7F" w14:textId="77777777" w:rsidR="005934D4" w:rsidRPr="00C53FE9" w:rsidRDefault="005934D4" w:rsidP="005B4793">
      <w:pPr>
        <w:spacing w:after="0" w:line="240" w:lineRule="auto"/>
        <w:jc w:val="center"/>
        <w:textAlignment w:val="baseline"/>
        <w:rPr>
          <w:rFonts w:ascii="Times New Roman" w:eastAsia="Times New Roman" w:hAnsi="Times New Roman" w:cs="Times New Roman"/>
          <w:sz w:val="24"/>
          <w:szCs w:val="24"/>
          <w:lang w:eastAsia="hr-HR"/>
        </w:rPr>
      </w:pPr>
    </w:p>
    <w:tbl>
      <w:tblPr>
        <w:tblW w:w="10655" w:type="dxa"/>
        <w:tblInd w:w="-800" w:type="dxa"/>
        <w:tblCellMar>
          <w:left w:w="0" w:type="dxa"/>
          <w:right w:w="0" w:type="dxa"/>
        </w:tblCellMar>
        <w:tblLook w:val="04A0" w:firstRow="1" w:lastRow="0" w:firstColumn="1" w:lastColumn="0" w:noHBand="0" w:noVBand="1"/>
      </w:tblPr>
      <w:tblGrid>
        <w:gridCol w:w="950"/>
        <w:gridCol w:w="8103"/>
        <w:gridCol w:w="1602"/>
      </w:tblGrid>
      <w:tr w:rsidR="00B049D7" w:rsidRPr="00C53FE9" w14:paraId="36010CC7" w14:textId="77777777" w:rsidTr="00470470">
        <w:tc>
          <w:tcPr>
            <w:tcW w:w="98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E122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Redni broj</w:t>
            </w:r>
          </w:p>
        </w:tc>
        <w:tc>
          <w:tcPr>
            <w:tcW w:w="804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CA516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Naziv unutarnje ustrojstvene jedinice</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A1DF5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Broj službenika i</w:t>
            </w:r>
            <w:r w:rsidRPr="00C53FE9">
              <w:rPr>
                <w:rFonts w:ascii="Times New Roman" w:eastAsia="Times New Roman" w:hAnsi="Times New Roman" w:cs="Times New Roman"/>
                <w:b/>
                <w:bCs/>
                <w:sz w:val="24"/>
                <w:szCs w:val="24"/>
                <w:bdr w:val="none" w:sz="0" w:space="0" w:color="auto" w:frame="1"/>
                <w:lang w:eastAsia="hr-HR"/>
              </w:rPr>
              <w:br/>
              <w:t>namještenika</w:t>
            </w:r>
          </w:p>
        </w:tc>
      </w:tr>
      <w:tr w:rsidR="00B049D7" w:rsidRPr="00C53FE9" w14:paraId="7BAD60E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540CC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7B0A0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KABINET MINISTRA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3BAECA" w14:textId="77777777" w:rsidR="000860C4" w:rsidRPr="00C53FE9" w:rsidRDefault="009B03D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18</w:t>
            </w:r>
          </w:p>
        </w:tc>
      </w:tr>
      <w:tr w:rsidR="00B049D7" w:rsidRPr="00C53FE9" w14:paraId="5850E29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6BA93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4712B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GLAVNO TAJNIŠTVO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A60D1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4C8BFE0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111C9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8271A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Glavnom tajništvu,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4EA7E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A1C824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9DBD8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7C62C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Sektor za ljudske potencijale i opće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E5F60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4125575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BE8A7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D2418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ljudske potencijale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27E91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BBA2DF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95865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4FA59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opće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90D14B" w14:textId="0D0FEC12" w:rsidR="000860C4" w:rsidRPr="00C53FE9" w:rsidRDefault="00AC2898"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7865666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82698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16F8C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poslove pisarnice i pismohrane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52752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10</w:t>
            </w:r>
          </w:p>
        </w:tc>
      </w:tr>
      <w:tr w:rsidR="00B049D7" w:rsidRPr="00C53FE9" w14:paraId="76B9E07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168CAE"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1FD471"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planiranje, financije i proračun</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25B5BD"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4B5B51F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E4EFA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CB8D6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strateško planiranje i sustav unutarnjih kontrola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FC5BD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7F05414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655AD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5B7EB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financijsko planiranje i decentralizirane funkcije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1A0A2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w:t>
            </w:r>
          </w:p>
        </w:tc>
      </w:tr>
      <w:tr w:rsidR="00B049D7" w:rsidRPr="00C53FE9" w14:paraId="2FF875D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A728D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D5F84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izvršavanje financijskih planova ustanova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A181AC" w14:textId="77777777" w:rsidR="000860C4" w:rsidRPr="00C53FE9" w:rsidRDefault="00DB0B2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11</w:t>
            </w:r>
          </w:p>
        </w:tc>
      </w:tr>
      <w:tr w:rsidR="00B049D7" w:rsidRPr="00C53FE9" w14:paraId="49AAE39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CD37C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E0DCF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likvidaturu i platni promet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8A31F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63CC8F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E8D7A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A6721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likvidaturu i obračun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74CF2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7353FFF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F585F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2233D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platni promet i izvršenje državnog proračuna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2BC5E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277C5EA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907B4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D6420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praćenje izvršenja EU projekata i knjigovodstvo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B12F9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07BFF32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48AEA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2.2.5.1.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60D8B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knjigovodstvo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65D598" w14:textId="77777777" w:rsidR="000860C4" w:rsidRPr="00C53FE9" w:rsidRDefault="00DB0B2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3F429B8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DFC4DB"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FED69"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nabavu i informatičku podršku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93A58B"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678ED5D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54DE8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E90CF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nabavu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A38E16" w14:textId="77777777" w:rsidR="000860C4" w:rsidRPr="00C53FE9" w:rsidRDefault="00DB0B2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w:t>
            </w:r>
          </w:p>
        </w:tc>
      </w:tr>
      <w:tr w:rsidR="00B049D7" w:rsidRPr="00C53FE9" w14:paraId="729247A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AE1F2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EED02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informatičku podršku i komunikacije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B5051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098C62F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D2F5B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29E5B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informatičku podršku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5E952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7128A8A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BE66BD" w14:textId="77777777" w:rsidR="000860C4" w:rsidRPr="00392928" w:rsidRDefault="000860C4" w:rsidP="005B4793">
            <w:pPr>
              <w:spacing w:after="0" w:line="240" w:lineRule="auto"/>
              <w:rPr>
                <w:rFonts w:ascii="Times New Roman" w:eastAsia="Times New Roman" w:hAnsi="Times New Roman" w:cs="Times New Roman"/>
                <w:b/>
                <w:sz w:val="24"/>
                <w:szCs w:val="24"/>
                <w:lang w:eastAsia="hr-HR"/>
              </w:rPr>
            </w:pPr>
            <w:r w:rsidRPr="00392928">
              <w:rPr>
                <w:rFonts w:ascii="Times New Roman" w:eastAsia="Times New Roman" w:hAnsi="Times New Roman" w:cs="Times New Roman"/>
                <w:b/>
                <w:sz w:val="24"/>
                <w:szCs w:val="24"/>
                <w:lang w:eastAsia="hr-HR"/>
              </w:rPr>
              <w:t>2.4.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850E7" w14:textId="77777777" w:rsidR="000860C4" w:rsidRPr="00392928" w:rsidRDefault="000860C4" w:rsidP="005B4793">
            <w:pPr>
              <w:spacing w:after="0" w:line="240" w:lineRule="auto"/>
              <w:rPr>
                <w:rFonts w:ascii="Times New Roman" w:eastAsia="Times New Roman" w:hAnsi="Times New Roman" w:cs="Times New Roman"/>
                <w:b/>
                <w:sz w:val="24"/>
                <w:szCs w:val="24"/>
                <w:lang w:eastAsia="hr-HR"/>
              </w:rPr>
            </w:pPr>
            <w:r w:rsidRPr="00392928">
              <w:rPr>
                <w:rFonts w:ascii="Times New Roman" w:eastAsia="Times New Roman" w:hAnsi="Times New Roman" w:cs="Times New Roman"/>
                <w:b/>
                <w:sz w:val="24"/>
                <w:szCs w:val="24"/>
                <w:lang w:eastAsia="hr-HR"/>
              </w:rPr>
              <w:t>Sektor za</w:t>
            </w:r>
            <w:r w:rsidR="00DB0B20" w:rsidRPr="00392928">
              <w:rPr>
                <w:rFonts w:ascii="Times New Roman" w:eastAsia="Times New Roman" w:hAnsi="Times New Roman" w:cs="Times New Roman"/>
                <w:b/>
                <w:sz w:val="24"/>
                <w:szCs w:val="24"/>
                <w:lang w:eastAsia="hr-HR"/>
              </w:rPr>
              <w:t xml:space="preserve"> tehničke poslove i zaštitu na radu</w:t>
            </w:r>
            <w:r w:rsidRPr="00392928">
              <w:rPr>
                <w:rFonts w:ascii="Times New Roman" w:eastAsia="Times New Roman" w:hAnsi="Times New Roman" w:cs="Times New Roman"/>
                <w:b/>
                <w:sz w:val="24"/>
                <w:szCs w:val="24"/>
                <w:lang w:eastAsia="hr-HR"/>
              </w:rPr>
              <w:t xml:space="preserve"> </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C48B81" w14:textId="77777777" w:rsidR="000860C4" w:rsidRPr="00392928" w:rsidRDefault="000860C4" w:rsidP="005B4793">
            <w:pPr>
              <w:spacing w:after="0" w:line="240" w:lineRule="auto"/>
              <w:jc w:val="center"/>
              <w:rPr>
                <w:rFonts w:ascii="Times New Roman" w:eastAsia="Times New Roman" w:hAnsi="Times New Roman" w:cs="Times New Roman"/>
                <w:b/>
                <w:sz w:val="24"/>
                <w:szCs w:val="24"/>
                <w:lang w:eastAsia="hr-HR"/>
              </w:rPr>
            </w:pPr>
            <w:r w:rsidRPr="00392928">
              <w:rPr>
                <w:rFonts w:ascii="Times New Roman" w:eastAsia="Times New Roman" w:hAnsi="Times New Roman" w:cs="Times New Roman"/>
                <w:b/>
                <w:sz w:val="24"/>
                <w:szCs w:val="24"/>
                <w:lang w:eastAsia="hr-HR"/>
              </w:rPr>
              <w:t>1</w:t>
            </w:r>
          </w:p>
        </w:tc>
      </w:tr>
      <w:tr w:rsidR="00B049D7" w:rsidRPr="00C53FE9" w14:paraId="031B96F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DC0CB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11C9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 xml:space="preserve">Služba za </w:t>
            </w:r>
            <w:r w:rsidR="00DB0B20" w:rsidRPr="00C53FE9">
              <w:rPr>
                <w:rFonts w:ascii="Times New Roman" w:eastAsia="Times New Roman" w:hAnsi="Times New Roman" w:cs="Times New Roman"/>
                <w:sz w:val="24"/>
                <w:szCs w:val="24"/>
                <w:lang w:eastAsia="hr-HR"/>
              </w:rPr>
              <w:t>tehničke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132267" w14:textId="77777777" w:rsidR="000860C4" w:rsidRPr="00C53FE9" w:rsidRDefault="00DB0B2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w:t>
            </w:r>
          </w:p>
        </w:tc>
      </w:tr>
      <w:tr w:rsidR="00B049D7" w:rsidRPr="00C53FE9" w14:paraId="463CA55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7B81DB" w14:textId="77777777" w:rsidR="00470470" w:rsidRPr="00C53FE9" w:rsidRDefault="00470470"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2.4.1.1.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319FA1" w14:textId="77777777" w:rsidR="00470470" w:rsidRPr="00C53FE9" w:rsidRDefault="00470470" w:rsidP="005B4793">
            <w:pPr>
              <w:spacing w:after="0" w:line="240" w:lineRule="auto"/>
              <w:rPr>
                <w:rFonts w:ascii="Times New Roman" w:eastAsia="Times New Roman" w:hAnsi="Times New Roman" w:cs="Times New Roman"/>
                <w:sz w:val="24"/>
                <w:szCs w:val="24"/>
                <w:lang w:eastAsia="hr-HR"/>
              </w:rPr>
            </w:pPr>
            <w:proofErr w:type="spellStart"/>
            <w:r w:rsidRPr="00C53FE9">
              <w:rPr>
                <w:rFonts w:ascii="Times New Roman" w:eastAsia="Times New Roman" w:hAnsi="Times New Roman" w:cs="Times New Roman"/>
                <w:sz w:val="24"/>
                <w:szCs w:val="24"/>
                <w:lang w:eastAsia="hr-HR"/>
              </w:rPr>
              <w:t>Pododsjek</w:t>
            </w:r>
            <w:proofErr w:type="spellEnd"/>
            <w:r w:rsidRPr="00C53FE9">
              <w:rPr>
                <w:rFonts w:ascii="Times New Roman" w:eastAsia="Times New Roman" w:hAnsi="Times New Roman" w:cs="Times New Roman"/>
                <w:sz w:val="24"/>
                <w:szCs w:val="24"/>
                <w:lang w:eastAsia="hr-HR"/>
              </w:rPr>
              <w:t xml:space="preserve"> za pomoćno-tehničke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C5B1A4" w14:textId="77777777" w:rsidR="00470470" w:rsidRPr="00C53FE9" w:rsidRDefault="0047047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w:t>
            </w:r>
          </w:p>
        </w:tc>
      </w:tr>
      <w:tr w:rsidR="00B049D7" w:rsidRPr="00C53FE9" w14:paraId="2B3D267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A0B0E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lastRenderedPageBreak/>
              <w:t>2.4.2.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EAE9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 xml:space="preserve">Služba za </w:t>
            </w:r>
            <w:r w:rsidR="00470470" w:rsidRPr="00C53FE9">
              <w:rPr>
                <w:rFonts w:ascii="Times New Roman" w:eastAsia="Times New Roman" w:hAnsi="Times New Roman" w:cs="Times New Roman"/>
                <w:sz w:val="24"/>
                <w:szCs w:val="24"/>
                <w:lang w:eastAsia="hr-HR"/>
              </w:rPr>
              <w:t xml:space="preserve">provođenje </w:t>
            </w:r>
            <w:r w:rsidRPr="00C53FE9">
              <w:rPr>
                <w:rFonts w:ascii="Times New Roman" w:eastAsia="Times New Roman" w:hAnsi="Times New Roman" w:cs="Times New Roman"/>
                <w:sz w:val="24"/>
                <w:szCs w:val="24"/>
                <w:lang w:eastAsia="hr-HR"/>
              </w:rPr>
              <w:t>zaštit</w:t>
            </w:r>
            <w:r w:rsidR="00470470" w:rsidRPr="00C53FE9">
              <w:rPr>
                <w:rFonts w:ascii="Times New Roman" w:eastAsia="Times New Roman" w:hAnsi="Times New Roman" w:cs="Times New Roman"/>
                <w:sz w:val="24"/>
                <w:szCs w:val="24"/>
                <w:lang w:eastAsia="hr-HR"/>
              </w:rPr>
              <w:t>e</w:t>
            </w:r>
            <w:r w:rsidRPr="00C53FE9">
              <w:rPr>
                <w:rFonts w:ascii="Times New Roman" w:eastAsia="Times New Roman" w:hAnsi="Times New Roman" w:cs="Times New Roman"/>
                <w:sz w:val="24"/>
                <w:szCs w:val="24"/>
                <w:lang w:eastAsia="hr-HR"/>
              </w:rPr>
              <w:t xml:space="preserve"> </w:t>
            </w:r>
            <w:r w:rsidR="00470470" w:rsidRPr="00C53FE9">
              <w:rPr>
                <w:rFonts w:ascii="Times New Roman" w:eastAsia="Times New Roman" w:hAnsi="Times New Roman" w:cs="Times New Roman"/>
                <w:sz w:val="24"/>
                <w:szCs w:val="24"/>
                <w:lang w:eastAsia="hr-HR"/>
              </w:rPr>
              <w:t>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6D6EB7" w14:textId="77777777" w:rsidR="000860C4" w:rsidRPr="00C53FE9" w:rsidRDefault="0047047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209FDFE"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F88D39"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Glavno tajništvo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4EAB2F" w14:textId="2853FDB3" w:rsidR="000860C4" w:rsidRPr="00C53FE9" w:rsidRDefault="0047047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9</w:t>
            </w:r>
            <w:r w:rsidR="00AC2898" w:rsidRPr="00C53FE9">
              <w:rPr>
                <w:rFonts w:ascii="Times New Roman" w:eastAsia="Times New Roman" w:hAnsi="Times New Roman" w:cs="Times New Roman"/>
                <w:b/>
                <w:bCs/>
                <w:sz w:val="24"/>
                <w:szCs w:val="24"/>
                <w:bdr w:val="none" w:sz="0" w:space="0" w:color="auto" w:frame="1"/>
                <w:lang w:eastAsia="hr-HR"/>
              </w:rPr>
              <w:t>5</w:t>
            </w:r>
          </w:p>
        </w:tc>
      </w:tr>
      <w:tr w:rsidR="00B049D7" w:rsidRPr="00C53FE9" w14:paraId="78B2309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61E3E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70B43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RAD I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BF5F2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159A2A7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FEC70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263DF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rad i zaštitu na radu,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4388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F81E4F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5B64A7"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314392"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 xml:space="preserve">Sektor za </w:t>
            </w:r>
            <w:r w:rsidR="005934D4" w:rsidRPr="00A603E3">
              <w:rPr>
                <w:rFonts w:ascii="Times New Roman" w:eastAsia="Times New Roman" w:hAnsi="Times New Roman" w:cs="Times New Roman"/>
                <w:b/>
                <w:sz w:val="24"/>
                <w:szCs w:val="24"/>
                <w:lang w:eastAsia="hr-HR"/>
              </w:rPr>
              <w:t>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9F6E7"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47BE082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39CB0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2F53B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AC657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3215FC0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4AE22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D20DC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unaprjeđenje i razvoj radnog zakonodavstva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66E2C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F66CC4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7354D2" w14:textId="77777777" w:rsidR="000860C4" w:rsidRPr="00392928" w:rsidRDefault="000860C4" w:rsidP="005B4793">
            <w:pPr>
              <w:spacing w:after="0" w:line="240" w:lineRule="auto"/>
              <w:rPr>
                <w:rFonts w:ascii="Times New Roman" w:eastAsia="Times New Roman" w:hAnsi="Times New Roman" w:cs="Times New Roman"/>
                <w:b/>
                <w:sz w:val="24"/>
                <w:szCs w:val="24"/>
                <w:lang w:eastAsia="hr-HR"/>
              </w:rPr>
            </w:pPr>
            <w:r w:rsidRPr="00392928">
              <w:rPr>
                <w:rFonts w:ascii="Times New Roman" w:eastAsia="Times New Roman" w:hAnsi="Times New Roman" w:cs="Times New Roman"/>
                <w:b/>
                <w:sz w:val="24"/>
                <w:szCs w:val="24"/>
                <w:lang w:eastAsia="hr-HR"/>
              </w:rPr>
              <w:t>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89A474" w14:textId="77777777" w:rsidR="000860C4" w:rsidRPr="00392928" w:rsidRDefault="005934D4" w:rsidP="005B4793">
            <w:pPr>
              <w:pStyle w:val="box465253"/>
              <w:shd w:val="clear" w:color="auto" w:fill="FFFFFF"/>
              <w:spacing w:before="0" w:beforeAutospacing="0" w:after="0" w:afterAutospacing="0"/>
              <w:textAlignment w:val="baseline"/>
              <w:rPr>
                <w:b/>
              </w:rPr>
            </w:pPr>
            <w:r w:rsidRPr="00392928">
              <w:rPr>
                <w:b/>
              </w:rPr>
              <w:t>Sektor za kolektivne radne odnose i europsku i međunarodnu suradnju na području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76B767" w14:textId="77777777" w:rsidR="000860C4" w:rsidRPr="00392928" w:rsidRDefault="000860C4" w:rsidP="005B4793">
            <w:pPr>
              <w:spacing w:after="0" w:line="240" w:lineRule="auto"/>
              <w:jc w:val="center"/>
              <w:rPr>
                <w:rFonts w:ascii="Times New Roman" w:eastAsia="Times New Roman" w:hAnsi="Times New Roman" w:cs="Times New Roman"/>
                <w:b/>
                <w:sz w:val="24"/>
                <w:szCs w:val="24"/>
                <w:lang w:eastAsia="hr-HR"/>
              </w:rPr>
            </w:pPr>
            <w:r w:rsidRPr="00392928">
              <w:rPr>
                <w:rFonts w:ascii="Times New Roman" w:eastAsia="Times New Roman" w:hAnsi="Times New Roman" w:cs="Times New Roman"/>
                <w:b/>
                <w:sz w:val="24"/>
                <w:szCs w:val="24"/>
                <w:lang w:eastAsia="hr-HR"/>
              </w:rPr>
              <w:t>1</w:t>
            </w:r>
          </w:p>
        </w:tc>
      </w:tr>
      <w:tr w:rsidR="00B049D7" w:rsidRPr="00C53FE9" w14:paraId="7AAB1B2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B77BD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15A0F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w:t>
            </w:r>
            <w:r w:rsidR="005934D4" w:rsidRPr="00C53FE9">
              <w:rPr>
                <w:rFonts w:ascii="Times New Roman" w:eastAsia="Times New Roman" w:hAnsi="Times New Roman" w:cs="Times New Roman"/>
                <w:sz w:val="24"/>
                <w:szCs w:val="24"/>
                <w:lang w:eastAsia="hr-HR"/>
              </w:rPr>
              <w:t>užba za kolektivne radne odnose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E269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E37997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3CF4F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8E8D42" w14:textId="77777777" w:rsidR="000860C4" w:rsidRPr="00C53FE9" w:rsidRDefault="005934D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europsku i međunarodnu suradnju na području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CDFB8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781621B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06B328"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13F267"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Sektor za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473055" w14:textId="77777777" w:rsidR="000860C4" w:rsidRPr="00651AF2" w:rsidRDefault="000860C4" w:rsidP="005B4793">
            <w:pPr>
              <w:spacing w:after="0" w:line="240" w:lineRule="auto"/>
              <w:jc w:val="center"/>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1</w:t>
            </w:r>
          </w:p>
        </w:tc>
      </w:tr>
      <w:tr w:rsidR="00B049D7" w:rsidRPr="00C53FE9" w14:paraId="28BF838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1763F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62942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zaštitu na radu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D9A5E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054E5A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26041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77168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unapređivanje sigurnosti na radu i ovlaštenja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934A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6405100"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FBC197"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rad i zaštitu na radu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E89F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35</w:t>
            </w:r>
          </w:p>
        </w:tc>
      </w:tr>
      <w:tr w:rsidR="00B049D7" w:rsidRPr="00C53FE9" w14:paraId="469748E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705FA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11ECF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TRŽIŠTE RADA I ZAPOŠLJAVANJE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BCD07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2CC6EB9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D51C5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ADF01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tržište rada i zapošljavanje,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E0165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A82797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48D8B8"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AEF505"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zapošljavanje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FA830E"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444C2F0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79B73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76D10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aktivnu politiku zapošljavanja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3D28A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3512FEF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B4320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EEEE6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pravne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3D05C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1B19BC4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CBACE2" w14:textId="77777777" w:rsidR="000860C4" w:rsidRPr="00182496" w:rsidRDefault="000860C4" w:rsidP="005B4793">
            <w:pPr>
              <w:spacing w:after="0" w:line="240" w:lineRule="auto"/>
              <w:rPr>
                <w:rFonts w:ascii="Times New Roman" w:eastAsia="Times New Roman" w:hAnsi="Times New Roman" w:cs="Times New Roman"/>
                <w:b/>
                <w:sz w:val="24"/>
                <w:szCs w:val="24"/>
                <w:lang w:eastAsia="hr-HR"/>
              </w:rPr>
            </w:pPr>
            <w:r w:rsidRPr="00182496">
              <w:rPr>
                <w:rFonts w:ascii="Times New Roman" w:eastAsia="Times New Roman" w:hAnsi="Times New Roman" w:cs="Times New Roman"/>
                <w:b/>
                <w:sz w:val="24"/>
                <w:szCs w:val="24"/>
                <w:lang w:eastAsia="hr-HR"/>
              </w:rPr>
              <w:t>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B43691" w14:textId="77777777" w:rsidR="000860C4" w:rsidRPr="00182496" w:rsidRDefault="000860C4" w:rsidP="005B4793">
            <w:pPr>
              <w:spacing w:after="0" w:line="240" w:lineRule="auto"/>
              <w:rPr>
                <w:rFonts w:ascii="Times New Roman" w:eastAsia="Times New Roman" w:hAnsi="Times New Roman" w:cs="Times New Roman"/>
                <w:b/>
                <w:sz w:val="24"/>
                <w:szCs w:val="24"/>
                <w:lang w:eastAsia="hr-HR"/>
              </w:rPr>
            </w:pPr>
            <w:r w:rsidRPr="00182496">
              <w:rPr>
                <w:rFonts w:ascii="Times New Roman" w:eastAsia="Times New Roman" w:hAnsi="Times New Roman" w:cs="Times New Roman"/>
                <w:b/>
                <w:sz w:val="24"/>
                <w:szCs w:val="24"/>
                <w:lang w:eastAsia="hr-HR"/>
              </w:rPr>
              <w:t>Sektor za tržište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9E11B3" w14:textId="77777777" w:rsidR="000860C4" w:rsidRPr="00182496" w:rsidRDefault="000860C4" w:rsidP="005B4793">
            <w:pPr>
              <w:spacing w:after="0" w:line="240" w:lineRule="auto"/>
              <w:jc w:val="center"/>
              <w:rPr>
                <w:rFonts w:ascii="Times New Roman" w:eastAsia="Times New Roman" w:hAnsi="Times New Roman" w:cs="Times New Roman"/>
                <w:b/>
                <w:sz w:val="24"/>
                <w:szCs w:val="24"/>
                <w:lang w:eastAsia="hr-HR"/>
              </w:rPr>
            </w:pPr>
            <w:r w:rsidRPr="00182496">
              <w:rPr>
                <w:rFonts w:ascii="Times New Roman" w:eastAsia="Times New Roman" w:hAnsi="Times New Roman" w:cs="Times New Roman"/>
                <w:b/>
                <w:sz w:val="24"/>
                <w:szCs w:val="24"/>
                <w:lang w:eastAsia="hr-HR"/>
              </w:rPr>
              <w:t>1</w:t>
            </w:r>
          </w:p>
        </w:tc>
      </w:tr>
      <w:tr w:rsidR="00B049D7" w:rsidRPr="00C53FE9" w14:paraId="67AB304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587E6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F61F5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EU politike i implementaciju projekata u području tržišta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1E2CD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BE4AE8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67536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F87BA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usklađivanje obrazovanja i tržišta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AD781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27B26F79"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09006E"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tržište rada i zapošljavanje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62786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24</w:t>
            </w:r>
          </w:p>
        </w:tc>
      </w:tr>
      <w:tr w:rsidR="00B049D7" w:rsidRPr="00C53FE9" w14:paraId="37EB85E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6B3D3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17382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MIROVINSKI SUSTAV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D2D2B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69AADB3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7E038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5A4CD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mirovinski sustav,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315D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125D354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A8803B"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lastRenderedPageBreak/>
              <w:t>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4C3A91"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mirovinski sustav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6F8C11"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5FB7CB3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D1BB1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04049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mirovinsko osiguranje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31633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F645F9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FC94B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E1003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analizu i razvoj mirovinskoga sustava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D368B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93DD0C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B3DF0C" w14:textId="77777777" w:rsidR="000860C4" w:rsidRPr="007D3583" w:rsidRDefault="000860C4" w:rsidP="005B4793">
            <w:pPr>
              <w:spacing w:after="0" w:line="240" w:lineRule="auto"/>
              <w:rPr>
                <w:rFonts w:ascii="Times New Roman" w:eastAsia="Times New Roman" w:hAnsi="Times New Roman" w:cs="Times New Roman"/>
                <w:b/>
                <w:sz w:val="24"/>
                <w:szCs w:val="24"/>
                <w:lang w:eastAsia="hr-HR"/>
              </w:rPr>
            </w:pPr>
            <w:r w:rsidRPr="007D3583">
              <w:rPr>
                <w:rFonts w:ascii="Times New Roman" w:eastAsia="Times New Roman" w:hAnsi="Times New Roman" w:cs="Times New Roman"/>
                <w:b/>
                <w:sz w:val="24"/>
                <w:szCs w:val="24"/>
                <w:lang w:eastAsia="hr-HR"/>
              </w:rPr>
              <w:t>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80BC62" w14:textId="77777777" w:rsidR="000860C4" w:rsidRPr="007D3583" w:rsidRDefault="000860C4" w:rsidP="005B4793">
            <w:pPr>
              <w:spacing w:after="0" w:line="240" w:lineRule="auto"/>
              <w:rPr>
                <w:rFonts w:ascii="Times New Roman" w:eastAsia="Times New Roman" w:hAnsi="Times New Roman" w:cs="Times New Roman"/>
                <w:b/>
                <w:sz w:val="24"/>
                <w:szCs w:val="24"/>
                <w:lang w:eastAsia="hr-HR"/>
              </w:rPr>
            </w:pPr>
            <w:r w:rsidRPr="007D3583">
              <w:rPr>
                <w:rFonts w:ascii="Times New Roman" w:eastAsia="Times New Roman" w:hAnsi="Times New Roman" w:cs="Times New Roman"/>
                <w:b/>
                <w:sz w:val="24"/>
                <w:szCs w:val="24"/>
                <w:lang w:eastAsia="hr-HR"/>
              </w:rPr>
              <w:t>Sektor za europske poslove i međunarodnu suradnju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C7BA2B" w14:textId="77777777" w:rsidR="000860C4" w:rsidRPr="007D3583" w:rsidRDefault="000860C4" w:rsidP="005B4793">
            <w:pPr>
              <w:spacing w:after="0" w:line="240" w:lineRule="auto"/>
              <w:jc w:val="center"/>
              <w:rPr>
                <w:rFonts w:ascii="Times New Roman" w:eastAsia="Times New Roman" w:hAnsi="Times New Roman" w:cs="Times New Roman"/>
                <w:b/>
                <w:sz w:val="24"/>
                <w:szCs w:val="24"/>
                <w:lang w:eastAsia="hr-HR"/>
              </w:rPr>
            </w:pPr>
            <w:r w:rsidRPr="007D3583">
              <w:rPr>
                <w:rFonts w:ascii="Times New Roman" w:eastAsia="Times New Roman" w:hAnsi="Times New Roman" w:cs="Times New Roman"/>
                <w:b/>
                <w:sz w:val="24"/>
                <w:szCs w:val="24"/>
                <w:lang w:eastAsia="hr-HR"/>
              </w:rPr>
              <w:t>1</w:t>
            </w:r>
          </w:p>
        </w:tc>
      </w:tr>
      <w:tr w:rsidR="00B049D7" w:rsidRPr="00C53FE9" w14:paraId="798268A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7FFF6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75A50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međunarodnu suradnju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7CCA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1C751B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F6781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68AEB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europske poslove u području mirovinskog sustava i socijalne sigurnosti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0479F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19318BB2"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95DB27"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mirovinski sustav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5379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24</w:t>
            </w:r>
          </w:p>
        </w:tc>
      </w:tr>
      <w:tr w:rsidR="00B049D7" w:rsidRPr="00C53FE9" w14:paraId="62FDADA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8F33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27971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UPRAVLJANJE OPERATIVNIM PROGRAMIMA EUROPSKE UNIJE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DC2ED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1DAF9EC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FB6DF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B7044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upravljanje operativnim programima Europske unije,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2B3C2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A22605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6A0BE1" w14:textId="0787AF8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6.1</w:t>
            </w:r>
            <w:r w:rsidR="00AE577B" w:rsidRPr="00A603E3">
              <w:rPr>
                <w:rFonts w:ascii="Times New Roman" w:eastAsia="Times New Roman" w:hAnsi="Times New Roman" w:cs="Times New Roman"/>
                <w:b/>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56B8AB"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programiranje, financijsko upravljanje i provedbu financijskih instrumenata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F72A67"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53C82C8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D62D1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8DC99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programiranje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7A883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7B0AA4D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5FFCC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70FC5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programske dokumente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8D693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470AE26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61E28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C57F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koordinaciju javnih politika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069EE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63A090F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9C652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0896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financijsko upravljanje programima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048CF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43ED92E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E5EDC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E0D9C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financijsko planiranje i upravljanje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0F1D8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4FC622D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2951E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36F3C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financijsko praćenje i izvještavanje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33580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3F44EE5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32B74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AE8C6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financijske instrumente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4CB19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E3C639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77E08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ECCCD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uspostavu i provedbu financijskih instrumenta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7A55DA"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7F9577D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C45D3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38A88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plaćanja i praćenje financijskih instrumenta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A6EB1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628C52A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24676D"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6.2.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A08A1B"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Sektor za praćenje, vrednovanje i informiranje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DEE88D" w14:textId="77777777" w:rsidR="000860C4" w:rsidRPr="00651AF2" w:rsidRDefault="000860C4" w:rsidP="005B4793">
            <w:pPr>
              <w:spacing w:after="0" w:line="240" w:lineRule="auto"/>
              <w:jc w:val="center"/>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1</w:t>
            </w:r>
          </w:p>
        </w:tc>
      </w:tr>
      <w:tr w:rsidR="00B049D7" w:rsidRPr="00C53FE9" w14:paraId="50817B8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4B739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9E0DB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praćenje provedbe operativnih programa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80351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4CE1276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6C275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2EB4E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praćenje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E01DB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0D67C87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B2B65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0B4DA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izvještavanje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AFC6B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2B023C2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1DFC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72ED1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vrednovanje operativnih programa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FEB21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404824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CA4EF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lastRenderedPageBreak/>
              <w:t>6.2.2.1.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43B59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postupaka vrednovanja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9B331C"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52FAEDD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07A89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DBF39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provedbu i praćenje vrednovanja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1D957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411A542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83FAA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33711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tehničku pomoć i informiranje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687F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B7C55E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1A9AE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B5881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tehničku pomoć</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3334C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1615FAC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F8BE8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6.2.3.2.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B16C8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koordinaciju i informiranje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9D2EB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58DAA0E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414A2D"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6.3.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7838E"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Sektor za reviziju i unaprjeđenje sustava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0EA4F1" w14:textId="77777777" w:rsidR="000860C4" w:rsidRPr="00651AF2" w:rsidRDefault="000860C4" w:rsidP="005B4793">
            <w:pPr>
              <w:spacing w:after="0" w:line="240" w:lineRule="auto"/>
              <w:jc w:val="center"/>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1</w:t>
            </w:r>
          </w:p>
        </w:tc>
      </w:tr>
      <w:tr w:rsidR="00B049D7" w:rsidRPr="00C53FE9" w14:paraId="0C3F6AA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5B480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E748C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unaprjeđenje sustava i informacijske sustave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ED28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2D2787E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EB217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6FD72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uspostavu pravila i poslovnih procesa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DD5F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764B94A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4A05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D764F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razvoj informacijskih sustava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496F9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37C8E19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91BFF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7EAB6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reviziju i kontrole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82FA4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280E52C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834F9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91701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koordinaciju revizija na razini sustava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85A4C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366C277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9C3B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269BF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kontrolu i provjere na razini sustava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3989E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69F7EA2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3354E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C023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postupanje po prigovorima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FF01E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A29FEC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DEDD1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D3BB8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prigovore u postupcima odabira operacija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CE088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044FB98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1F188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6.3.3.2.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D4B9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prigovore u provedbi operacije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49911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4016D25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8C72C4"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6.4.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1B8812"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Sektor za kontrolu i provedbu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3FDD3A" w14:textId="77777777" w:rsidR="000860C4" w:rsidRPr="00651AF2" w:rsidRDefault="000860C4" w:rsidP="005B4793">
            <w:pPr>
              <w:spacing w:after="0" w:line="240" w:lineRule="auto"/>
              <w:jc w:val="center"/>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1</w:t>
            </w:r>
          </w:p>
        </w:tc>
      </w:tr>
      <w:tr w:rsidR="00B049D7" w:rsidRPr="00C53FE9" w14:paraId="43CD3E6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9147F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82886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kontrolu i provedbu projekata 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B8923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11B5658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E02F7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89CE0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u području tržišta rada i društvenog poduzetništva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B2E98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694A94A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04366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A7986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integriranih ulaganja za regeneraciju nerazvijenih područja i ITU mehanizam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8FA8C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0D7BC56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36046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543B5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kontrolu i provedbu projekata 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76252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4F47ED7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5196E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17E20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u području socijalnih politika i FEAD programa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462D6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39B3EF9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6D67D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36524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u području kulture, turizma i zdravstva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FED16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6D0FD39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FBAD9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3FD1C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kontrolu i provedbu projekata III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06BA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12E827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36335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5C231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u području obrazovanja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BBE43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746588B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501EC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6.4.3.2.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BA2C7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projekte u području dobrog upravljanja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49699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41B3C0C1"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3AEF21"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upravljanje operativnim programima Europske unije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F4C19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111</w:t>
            </w:r>
          </w:p>
        </w:tc>
      </w:tr>
      <w:tr w:rsidR="00B049D7" w:rsidRPr="00C53FE9" w14:paraId="3588CB3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F6927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7.</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5DBDB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PROGRAME I PROJEKTE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43F13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39B9449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E9558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2CD4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programe i projekte,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09B6D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19DFD79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88CB1E"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7.1.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E50037"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pripremu EU poziva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45E7F1"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6CBD677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5F11A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34096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pripremu poziva iz područja tržišta rada, ITU i deprivirana područja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5AA6C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00AAC4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369F7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9149D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poziva iz područja tržišta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CB79C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4FAA379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7F8DA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6A67E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poziva za ITU područja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201AA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163C478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22FF3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A66BC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poziva za deprivirana područja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826A7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295BD39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8FF0A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0F6FB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pripremu poziva iz područja socijalne uključenosti i FEAD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3D726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C65797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D0CB0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8B0F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poziva iz područja socijalne uključenosti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79D82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7EF1A72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F2112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895BE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pripremu FEAD poziva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97E9D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w:t>
            </w:r>
          </w:p>
        </w:tc>
      </w:tr>
      <w:tr w:rsidR="00B049D7" w:rsidRPr="00C53FE9" w14:paraId="78D21AC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A768A7"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7.2.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669986" w14:textId="77777777" w:rsidR="000860C4" w:rsidRPr="00651AF2" w:rsidRDefault="000860C4" w:rsidP="005B4793">
            <w:pPr>
              <w:spacing w:after="0" w:line="240" w:lineRule="auto"/>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Sektor za vrednovanje, ugovaranje i financijsko upravljanje EU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1C6EC3" w14:textId="77777777" w:rsidR="000860C4" w:rsidRPr="00651AF2" w:rsidRDefault="000860C4" w:rsidP="005B4793">
            <w:pPr>
              <w:spacing w:after="0" w:line="240" w:lineRule="auto"/>
              <w:jc w:val="center"/>
              <w:rPr>
                <w:rFonts w:ascii="Times New Roman" w:eastAsia="Times New Roman" w:hAnsi="Times New Roman" w:cs="Times New Roman"/>
                <w:b/>
                <w:sz w:val="24"/>
                <w:szCs w:val="24"/>
                <w:lang w:eastAsia="hr-HR"/>
              </w:rPr>
            </w:pPr>
            <w:r w:rsidRPr="00651AF2">
              <w:rPr>
                <w:rFonts w:ascii="Times New Roman" w:eastAsia="Times New Roman" w:hAnsi="Times New Roman" w:cs="Times New Roman"/>
                <w:b/>
                <w:sz w:val="24"/>
                <w:szCs w:val="24"/>
                <w:lang w:eastAsia="hr-HR"/>
              </w:rPr>
              <w:t>1</w:t>
            </w:r>
          </w:p>
        </w:tc>
      </w:tr>
      <w:tr w:rsidR="00B049D7" w:rsidRPr="00C53FE9" w14:paraId="4616FE0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5B6D9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7ED0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vrednovanje i ugovaranje EU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9D281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FC724C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1D057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66E69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vrednovanje i ugovaranje EU projekata iz područja tržišta rada, ITU i depriviranih područja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AA0D2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3CBC309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DB969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2C77E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vrednovanje i ugovaranje EU projekata iz područja socijalne uključenosti i FEAD-a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0054A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126BA81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A09A8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54CAB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financijsko upravljanje i tehničku pomoć</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F1A59F"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510B984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1D5B3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04DE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financijsko upravljanje i tehničku pomoć</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F96E5C"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w:t>
            </w:r>
          </w:p>
        </w:tc>
      </w:tr>
      <w:tr w:rsidR="00B049D7" w:rsidRPr="00C53FE9" w14:paraId="312B739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DE12B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7.2.2.2.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7FF8E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financijsko upravljanje i kontrolu za FEAD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7C7F4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w:t>
            </w:r>
          </w:p>
        </w:tc>
      </w:tr>
      <w:tr w:rsidR="00B049D7" w:rsidRPr="00C53FE9" w14:paraId="583A043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FEA63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Cs/>
                <w:sz w:val="24"/>
                <w:szCs w:val="24"/>
                <w:bdr w:val="none" w:sz="0" w:space="0" w:color="auto" w:frame="1"/>
                <w:lang w:eastAsia="hr-HR"/>
              </w:rPr>
              <w:t>7.3.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3CADC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Cs/>
                <w:sz w:val="24"/>
                <w:szCs w:val="24"/>
                <w:bdr w:val="none" w:sz="0" w:space="0" w:color="auto" w:frame="1"/>
                <w:lang w:eastAsia="hr-HR"/>
              </w:rPr>
              <w:t>Sektor za nacionalne programe i projekte udruga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E3A4E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Cs/>
                <w:sz w:val="24"/>
                <w:szCs w:val="24"/>
                <w:bdr w:val="none" w:sz="0" w:space="0" w:color="auto" w:frame="1"/>
                <w:lang w:eastAsia="hr-HR"/>
              </w:rPr>
              <w:t>1</w:t>
            </w:r>
          </w:p>
        </w:tc>
      </w:tr>
      <w:tr w:rsidR="00B049D7" w:rsidRPr="00C53FE9" w14:paraId="6E3DFDC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BF903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0C3B3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pripremu i provedbu nacionalnih poziva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4961E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w:t>
            </w:r>
          </w:p>
        </w:tc>
      </w:tr>
      <w:tr w:rsidR="00B049D7" w:rsidRPr="00C53FE9" w14:paraId="4A8999B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3EEA0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A5FEA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praćenje nacionalnih programa i projekata udruga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27A8F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7</w:t>
            </w:r>
          </w:p>
        </w:tc>
      </w:tr>
      <w:tr w:rsidR="00B049D7" w:rsidRPr="00C53FE9" w14:paraId="0BE1BA41"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DBE697"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programe i projekte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29FD2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71</w:t>
            </w:r>
          </w:p>
        </w:tc>
      </w:tr>
      <w:tr w:rsidR="00B049D7" w:rsidRPr="00C53FE9" w14:paraId="762639F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B3177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8.</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9837D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OBITELJ I SOCIJALNU POLITIKU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A3775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11CE321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89BDA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3C6C5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Upravi za obitelj i socijalnu politiku,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14BE1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31984A1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641769"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8.1.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E2F16F"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podršku organizacije rada ustanova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550472"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5B31D1C8"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5EB1B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D57CA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podršku organizacije rada centara za socijalnu skrb i centra za posebno skrbništvo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1BAFB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194B6C3C"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49C39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lastRenderedPageBreak/>
              <w:t>8.1.2.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E255B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 xml:space="preserve">Služba za podršku organizacije rada pružatelja usluga i </w:t>
            </w:r>
            <w:proofErr w:type="spellStart"/>
            <w:r w:rsidRPr="00C53FE9">
              <w:rPr>
                <w:rFonts w:ascii="Times New Roman" w:eastAsia="Times New Roman" w:hAnsi="Times New Roman" w:cs="Times New Roman"/>
                <w:sz w:val="24"/>
                <w:szCs w:val="24"/>
                <w:lang w:eastAsia="hr-HR"/>
              </w:rPr>
              <w:t>udomiteljstvo</w:t>
            </w:r>
            <w:proofErr w:type="spellEnd"/>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FE6A9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11454A8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8403B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90C14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modernizaciju sustava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549E2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3C2668E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496554"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8.2.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C10F25"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razvoj socijalnih politika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6EF127"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2FF6750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92D94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A5781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politike za osobe s invaliditetom i druge socijalno osjetljive skupine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FBFBC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75ED378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F3894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6EB9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prevenciju siromaštva i socijalne isključenosti, humanitarnu pomoć i volonterstvo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E90EE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5AC304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77920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8.2.3.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28FC1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politike za djecu i obitelj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5CD6E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3FE62A4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C42880"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8.3.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5265C8"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zaštitu djece i obitelji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1774BD"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115558E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1122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514D2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obiteljsko-pravnu zaštitu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906C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w:t>
            </w:r>
          </w:p>
        </w:tc>
      </w:tr>
      <w:tr w:rsidR="00B049D7" w:rsidRPr="00C53FE9" w14:paraId="2DA3DAF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3F9B1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2E662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zaštitu djece, mladih i obitelji u riziku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12A07D" w14:textId="2283239A" w:rsidR="000860C4" w:rsidRPr="00C53FE9" w:rsidRDefault="00F44B43"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0EEF498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1308E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8.3.3.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482B2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međunarodnu suradnju u području zaštite djece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AB5BD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5AE3DC7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E5AF92"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8.4.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8D257D"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zaštitu odraslih osoba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E4281E"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381ADFF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8DABB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00F68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zaštitu osoba s invaliditetom i skrbništvo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FD6BBB"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w:t>
            </w:r>
          </w:p>
        </w:tc>
      </w:tr>
      <w:tr w:rsidR="00B049D7" w:rsidRPr="00C53FE9" w14:paraId="7B9EC8F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0EEA7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4581A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zaštitu drugih socijalno osjetljivih skupina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8B433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529DC0E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90446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8.4.3.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9C344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naknadu štete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8F3980"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46D24570"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8FF7E13" w14:textId="77777777" w:rsidR="008D41CF" w:rsidRPr="00A603E3" w:rsidRDefault="008D41CF"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8.</w:t>
            </w:r>
            <w:r w:rsidR="009A0119" w:rsidRPr="00A603E3">
              <w:rPr>
                <w:rFonts w:ascii="Times New Roman" w:eastAsia="Times New Roman" w:hAnsi="Times New Roman" w:cs="Times New Roman"/>
                <w:b/>
                <w:sz w:val="24"/>
                <w:szCs w:val="24"/>
                <w:lang w:eastAsia="hr-HR"/>
              </w:rPr>
              <w:t>5</w:t>
            </w:r>
            <w:r w:rsidRPr="00A603E3">
              <w:rPr>
                <w:rFonts w:ascii="Times New Roman" w:eastAsia="Times New Roman" w:hAnsi="Times New Roman" w:cs="Times New Roman"/>
                <w:b/>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C944BEF" w14:textId="77777777" w:rsidR="008D41CF" w:rsidRPr="00A603E3" w:rsidRDefault="009A0119" w:rsidP="005B4793">
            <w:pPr>
              <w:spacing w:after="0" w:line="240" w:lineRule="auto"/>
              <w:rPr>
                <w:rFonts w:ascii="Times New Roman" w:eastAsia="Times New Roman" w:hAnsi="Times New Roman" w:cs="Times New Roman"/>
                <w:b/>
                <w:sz w:val="24"/>
                <w:szCs w:val="24"/>
                <w:lang w:eastAsia="hr-HR"/>
              </w:rPr>
            </w:pPr>
            <w:r w:rsidRPr="00A603E3">
              <w:rPr>
                <w:rFonts w:ascii="Times New Roman" w:hAnsi="Times New Roman" w:cs="Times New Roman"/>
                <w:b/>
                <w:sz w:val="24"/>
                <w:szCs w:val="24"/>
              </w:rPr>
              <w:t>Sektor za upravljanje imovinom i poboljšanje infrastrukture u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31F008" w14:textId="77777777" w:rsidR="008D41CF" w:rsidRPr="00A603E3" w:rsidRDefault="009A0119"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6BF6A6A3"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BBEAE23" w14:textId="77777777" w:rsidR="009A0119" w:rsidRPr="00C53FE9" w:rsidRDefault="009A0119"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D2B1D07" w14:textId="77777777" w:rsidR="009A0119" w:rsidRPr="00C53FE9" w:rsidRDefault="009A0119" w:rsidP="005B4793">
            <w:pPr>
              <w:spacing w:after="0" w:line="240" w:lineRule="auto"/>
              <w:rPr>
                <w:rFonts w:ascii="Times New Roman" w:hAnsi="Times New Roman" w:cs="Times New Roman"/>
                <w:sz w:val="24"/>
                <w:szCs w:val="24"/>
              </w:rPr>
            </w:pPr>
            <w:r w:rsidRPr="00C53FE9">
              <w:rPr>
                <w:rFonts w:ascii="Times New Roman" w:hAnsi="Times New Roman" w:cs="Times New Roman"/>
                <w:sz w:val="24"/>
                <w:szCs w:val="24"/>
              </w:rPr>
              <w:t>Služba za poboljšanje infrastrukture u sustavu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0564BD" w14:textId="77777777" w:rsidR="009A0119" w:rsidRPr="00C53FE9" w:rsidRDefault="009A0119"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E5C37C7"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639E58" w14:textId="77777777" w:rsidR="009A0119" w:rsidRPr="00C53FE9" w:rsidRDefault="009A0119"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8.5.2.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BE7BCC" w14:textId="77777777" w:rsidR="009A0119" w:rsidRPr="00C53FE9" w:rsidRDefault="009A0119" w:rsidP="005B4793">
            <w:pPr>
              <w:spacing w:after="0" w:line="240" w:lineRule="auto"/>
              <w:rPr>
                <w:rFonts w:ascii="Times New Roman" w:hAnsi="Times New Roman" w:cs="Times New Roman"/>
                <w:sz w:val="24"/>
                <w:szCs w:val="24"/>
              </w:rPr>
            </w:pPr>
            <w:r w:rsidRPr="00C53FE9">
              <w:rPr>
                <w:rFonts w:ascii="Times New Roman" w:hAnsi="Times New Roman" w:cs="Times New Roman"/>
                <w:sz w:val="24"/>
                <w:szCs w:val="24"/>
              </w:rPr>
              <w:t>Služba za upravljanje imovinom i pružanje stručne podrške u realizaciji EFRR projekata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A01540" w14:textId="77777777" w:rsidR="009A0119" w:rsidRPr="00C53FE9" w:rsidRDefault="009A0119"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37C61F7D"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12D4AD2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04028AAE"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Uprava za obitelj i socijalnu politiku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8EF7D2" w14:textId="4C4F6165" w:rsidR="000860C4" w:rsidRPr="00C53FE9" w:rsidRDefault="009A0119"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9</w:t>
            </w:r>
            <w:r w:rsidR="00F44B43" w:rsidRPr="00C53FE9">
              <w:rPr>
                <w:rFonts w:ascii="Times New Roman" w:eastAsia="Times New Roman" w:hAnsi="Times New Roman" w:cs="Times New Roman"/>
                <w:b/>
                <w:bCs/>
                <w:sz w:val="24"/>
                <w:szCs w:val="24"/>
                <w:bdr w:val="none" w:sz="0" w:space="0" w:color="auto" w:frame="1"/>
                <w:lang w:eastAsia="hr-HR"/>
              </w:rPr>
              <w:t>0</w:t>
            </w:r>
          </w:p>
        </w:tc>
      </w:tr>
      <w:tr w:rsidR="00B049D7" w:rsidRPr="00C53FE9" w14:paraId="7CDB6B0A"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B2BCFA"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088FF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ZAVOD ZA SOCIJALNI RAD</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8906E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6B5434A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A660A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6066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neposredno u Zavodu za socijalni rad,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BFCE2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063577C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761636"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9.1.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3EDA2E"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unapređenje stručnog rada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44D1E7"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6A4B4EC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1574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EF36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unapređenje kvalitete stručnog rada i stručni nadzor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8D56E5"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08C5015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1B2DD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A9EB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unapređenje kvalitete stručnog rada i stručni nadzor centara za socijalnu skrb</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67DE3A"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37E142D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D0DE7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F25BB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unapređenje kvalitete stručnog rada i stručni nadzor pružatelja socijalnih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B6838C"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6D27C0B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CEEA2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lastRenderedPageBreak/>
              <w:t>9.1.2.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FAD50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standardizaciju stručnog usavršavanja i regulirane profesije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CA6F9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746ABA1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19ADB6"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9.2.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29E89F" w14:textId="77777777" w:rsidR="000860C4" w:rsidRPr="00A603E3" w:rsidRDefault="000860C4" w:rsidP="005B4793">
            <w:pPr>
              <w:spacing w:after="0" w:line="240" w:lineRule="auto"/>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Sektor za razvoj i unapređenje socijalnih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CDFCDF" w14:textId="77777777" w:rsidR="000860C4" w:rsidRPr="00A603E3" w:rsidRDefault="000860C4" w:rsidP="005B4793">
            <w:pPr>
              <w:spacing w:after="0" w:line="240" w:lineRule="auto"/>
              <w:jc w:val="center"/>
              <w:rPr>
                <w:rFonts w:ascii="Times New Roman" w:eastAsia="Times New Roman" w:hAnsi="Times New Roman" w:cs="Times New Roman"/>
                <w:b/>
                <w:sz w:val="24"/>
                <w:szCs w:val="24"/>
                <w:lang w:eastAsia="hr-HR"/>
              </w:rPr>
            </w:pPr>
            <w:r w:rsidRPr="00A603E3">
              <w:rPr>
                <w:rFonts w:ascii="Times New Roman" w:eastAsia="Times New Roman" w:hAnsi="Times New Roman" w:cs="Times New Roman"/>
                <w:b/>
                <w:sz w:val="24"/>
                <w:szCs w:val="24"/>
                <w:lang w:eastAsia="hr-HR"/>
              </w:rPr>
              <w:t>1</w:t>
            </w:r>
          </w:p>
        </w:tc>
      </w:tr>
      <w:tr w:rsidR="00B049D7" w:rsidRPr="00C53FE9" w14:paraId="1B5D9A4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71342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EBBB6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socijalno planiranje, razvoj mreže usluga i ugovaranje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8221F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w:t>
            </w:r>
          </w:p>
        </w:tc>
      </w:tr>
      <w:tr w:rsidR="00B049D7" w:rsidRPr="00C53FE9" w14:paraId="6E4F796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F493A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9.2.1.1.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D218D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socijalno planiranje i razvoj mreže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0EFEB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4</w:t>
            </w:r>
          </w:p>
        </w:tc>
      </w:tr>
      <w:tr w:rsidR="00B049D7" w:rsidRPr="00C53FE9" w14:paraId="749F62CB"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F0DE4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9.2.1.2.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8C017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Odjel za ugovaranje socijalnih usluga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210A93"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1356896F"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9E0B32"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9.2.2.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2043F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 xml:space="preserve">Služba za </w:t>
            </w:r>
            <w:proofErr w:type="spellStart"/>
            <w:r w:rsidRPr="00C53FE9">
              <w:rPr>
                <w:rFonts w:ascii="Times New Roman" w:eastAsia="Times New Roman" w:hAnsi="Times New Roman" w:cs="Times New Roman"/>
                <w:sz w:val="24"/>
                <w:szCs w:val="24"/>
                <w:lang w:eastAsia="hr-HR"/>
              </w:rPr>
              <w:t>deinstitucionalizaciju</w:t>
            </w:r>
            <w:proofErr w:type="spellEnd"/>
            <w:r w:rsidRPr="00C53FE9">
              <w:rPr>
                <w:rFonts w:ascii="Times New Roman" w:eastAsia="Times New Roman" w:hAnsi="Times New Roman" w:cs="Times New Roman"/>
                <w:sz w:val="24"/>
                <w:szCs w:val="24"/>
                <w:lang w:eastAsia="hr-HR"/>
              </w:rPr>
              <w:t xml:space="preserve"> i transformaciju ustanova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DC73E2"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459D8FFB"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79E3231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19C70DCB"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Zavod za socijalni rad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68DAC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36</w:t>
            </w:r>
          </w:p>
        </w:tc>
      </w:tr>
      <w:tr w:rsidR="00B049D7" w:rsidRPr="00C53FE9" w14:paraId="7E88E097"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A976E9"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43A39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UPRAVNI I INSPEKCIJSKI NADZOR U SOCIJALNOJ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E85EC7" w14:textId="5CEBAB63" w:rsidR="000860C4" w:rsidRPr="00C53FE9" w:rsidRDefault="009D0A45"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9D0A45" w:rsidRPr="00C53FE9" w14:paraId="77B919E6"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D5636F0" w14:textId="77777777" w:rsidR="009D0A45" w:rsidRPr="00C53FE9" w:rsidRDefault="009D0A45" w:rsidP="005B4793">
            <w:pPr>
              <w:spacing w:after="0" w:line="240" w:lineRule="auto"/>
              <w:rPr>
                <w:rFonts w:ascii="Times New Roman" w:eastAsia="Times New Roman" w:hAnsi="Times New Roman" w:cs="Times New Roman"/>
                <w:b/>
                <w:bCs/>
                <w:sz w:val="24"/>
                <w:szCs w:val="24"/>
                <w:bdr w:val="none" w:sz="0" w:space="0" w:color="auto" w:frame="1"/>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F866DFA" w14:textId="1C765049" w:rsidR="009D0A45" w:rsidRPr="00C53FE9" w:rsidRDefault="009D0A45" w:rsidP="005B4793">
            <w:pPr>
              <w:spacing w:after="0" w:line="240" w:lineRule="auto"/>
              <w:rPr>
                <w:rFonts w:ascii="Times New Roman" w:eastAsia="Times New Roman" w:hAnsi="Times New Roman" w:cs="Times New Roman"/>
                <w:b/>
                <w:bCs/>
                <w:sz w:val="24"/>
                <w:szCs w:val="24"/>
                <w:bdr w:val="none" w:sz="0" w:space="0" w:color="auto" w:frame="1"/>
                <w:lang w:eastAsia="hr-HR"/>
              </w:rPr>
            </w:pPr>
            <w:r w:rsidRPr="00C53FE9">
              <w:rPr>
                <w:rFonts w:ascii="Times New Roman" w:eastAsia="Times New Roman" w:hAnsi="Times New Roman" w:cs="Times New Roman"/>
                <w:sz w:val="24"/>
                <w:szCs w:val="24"/>
                <w:lang w:eastAsia="hr-HR"/>
              </w:rPr>
              <w:t xml:space="preserve">neposredno u </w:t>
            </w:r>
            <w:r w:rsidRPr="00C53FE9">
              <w:rPr>
                <w:rFonts w:ascii="Times New Roman" w:eastAsia="Times New Roman" w:hAnsi="Times New Roman" w:cs="Times New Roman"/>
                <w:bCs/>
                <w:sz w:val="24"/>
                <w:szCs w:val="24"/>
                <w:bdr w:val="none" w:sz="0" w:space="0" w:color="auto" w:frame="1"/>
                <w:lang w:eastAsia="hr-HR"/>
              </w:rPr>
              <w:t>Samostalnom sektoru za upravni i inspekcijski nadzor u socijalnoj skrbi,</w:t>
            </w:r>
            <w:r w:rsidRPr="00C53FE9">
              <w:rPr>
                <w:rFonts w:ascii="Times New Roman" w:eastAsia="Times New Roman" w:hAnsi="Times New Roman" w:cs="Times New Roman"/>
                <w:b/>
                <w:bCs/>
                <w:sz w:val="24"/>
                <w:szCs w:val="24"/>
                <w:bdr w:val="none" w:sz="0" w:space="0" w:color="auto" w:frame="1"/>
                <w:lang w:eastAsia="hr-HR"/>
              </w:rPr>
              <w:t xml:space="preserve"> </w:t>
            </w:r>
            <w:r w:rsidRPr="00C53FE9">
              <w:rPr>
                <w:rFonts w:ascii="Times New Roman" w:eastAsia="Times New Roman" w:hAnsi="Times New Roman" w:cs="Times New Roman"/>
                <w:sz w:val="24"/>
                <w:szCs w:val="24"/>
                <w:lang w:eastAsia="hr-HR"/>
              </w:rPr>
              <w:t>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35F306" w14:textId="12484B9A" w:rsidR="009D0A45" w:rsidRPr="00C53FE9" w:rsidRDefault="009D0A45" w:rsidP="005B4793">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6D5C528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1CFB1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10.1.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D8788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upravni nadzor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953D4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69E65509"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D837B5" w14:textId="576113C6"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10.</w:t>
            </w:r>
            <w:r w:rsidR="00D00E05" w:rsidRPr="00C53FE9">
              <w:rPr>
                <w:rFonts w:ascii="Times New Roman" w:eastAsia="Times New Roman" w:hAnsi="Times New Roman" w:cs="Times New Roman"/>
                <w:sz w:val="24"/>
                <w:szCs w:val="24"/>
                <w:lang w:eastAsia="hr-HR"/>
              </w:rPr>
              <w:t>2</w:t>
            </w:r>
            <w:r w:rsidRPr="00C53FE9">
              <w:rPr>
                <w:rFonts w:ascii="Times New Roman" w:eastAsia="Times New Roman" w:hAnsi="Times New Roman" w:cs="Times New Roman"/>
                <w:sz w:val="24"/>
                <w:szCs w:val="24"/>
                <w:lang w:eastAsia="hr-HR"/>
              </w:rPr>
              <w:t>.</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DDC2B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inspekcijski nadzor</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82D306" w14:textId="266F72E0" w:rsidR="000860C4" w:rsidRPr="00C53FE9" w:rsidRDefault="008640E0"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30</w:t>
            </w:r>
          </w:p>
        </w:tc>
      </w:tr>
      <w:tr w:rsidR="00B049D7" w:rsidRPr="00C53FE9" w14:paraId="6D378438"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44591B8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2981DB0B"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upravni i inspekcijski nadzor u socijalnoj skrbi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BCF608" w14:textId="0F9F4A35" w:rsidR="000860C4" w:rsidRPr="00C53FE9" w:rsidRDefault="008640E0" w:rsidP="005B4793">
            <w:pPr>
              <w:spacing w:after="0" w:line="240" w:lineRule="auto"/>
              <w:jc w:val="center"/>
              <w:rPr>
                <w:rFonts w:ascii="Times New Roman" w:eastAsia="Times New Roman" w:hAnsi="Times New Roman" w:cs="Times New Roman"/>
                <w:b/>
                <w:sz w:val="24"/>
                <w:szCs w:val="24"/>
                <w:lang w:eastAsia="hr-HR"/>
              </w:rPr>
            </w:pPr>
            <w:r w:rsidRPr="00C53FE9">
              <w:rPr>
                <w:rFonts w:ascii="Times New Roman" w:eastAsia="Times New Roman" w:hAnsi="Times New Roman" w:cs="Times New Roman"/>
                <w:b/>
                <w:sz w:val="24"/>
                <w:szCs w:val="24"/>
                <w:lang w:eastAsia="hr-HR"/>
              </w:rPr>
              <w:t>38</w:t>
            </w:r>
          </w:p>
        </w:tc>
      </w:tr>
      <w:tr w:rsidR="00B049D7" w:rsidRPr="00C53FE9" w14:paraId="7516112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D8472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2EE29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DRUGOSTUPANJSKI POSTUPAK</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B85809"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6B9A1535"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9E0F97"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C90AC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drugostupanjski postupak u području obiteljsko-pravne zaštite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AEE52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4D801AB5"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2C7EC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07663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drugostupanjski postupak u području prava socijalne skrbi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E8227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6</w:t>
            </w:r>
          </w:p>
        </w:tc>
      </w:tr>
      <w:tr w:rsidR="00B049D7" w:rsidRPr="00C53FE9" w14:paraId="6EBDA42A"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468D70FD"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3B346E94"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drugostupanjski postupak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83075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13</w:t>
            </w:r>
          </w:p>
        </w:tc>
      </w:tr>
      <w:tr w:rsidR="00B049D7" w:rsidRPr="00C53FE9" w14:paraId="766FD51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4FE05B"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5F021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REVIZIJU I NADZOR MEDICINSKOG VJEŠTAČENJA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DEF529" w14:textId="407EF295"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6E343F" w:rsidRPr="00C53FE9" w14:paraId="3C376B3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1C2BD60" w14:textId="540E2F61" w:rsidR="006E343F" w:rsidRPr="00C53FE9" w:rsidRDefault="006E343F"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12.1.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6E7CB56" w14:textId="0BCA92D7" w:rsidR="006E343F" w:rsidRPr="00C53FE9" w:rsidRDefault="00D57919"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hAnsi="Times New Roman" w:cs="Times New Roman"/>
                <w:sz w:val="24"/>
                <w:szCs w:val="24"/>
              </w:rPr>
              <w:t>Služba za reviziju ocjena radne sposobnosti</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5709CAD" w14:textId="3D6A1554" w:rsidR="006E343F" w:rsidRPr="00C53FE9" w:rsidRDefault="006E343F" w:rsidP="005B4793">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5</w:t>
            </w:r>
          </w:p>
        </w:tc>
      </w:tr>
      <w:tr w:rsidR="006E343F" w:rsidRPr="00C53FE9" w14:paraId="79789E28"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82846B" w14:textId="5AEB9A85" w:rsidR="006E343F" w:rsidRPr="00C53FE9" w:rsidRDefault="006E343F"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12.2.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1EAEB3" w14:textId="61F95687" w:rsidR="006E343F" w:rsidRPr="00C53FE9" w:rsidRDefault="00D57919"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hAnsi="Times New Roman" w:cs="Times New Roman"/>
                <w:sz w:val="24"/>
                <w:szCs w:val="24"/>
              </w:rPr>
              <w:t>Služba za nadzor i kontrolu medicinskog vještačenja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20DADA" w14:textId="5868BB8B" w:rsidR="006E343F" w:rsidRPr="00C53FE9" w:rsidRDefault="006E343F" w:rsidP="005B4793">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5</w:t>
            </w:r>
          </w:p>
        </w:tc>
      </w:tr>
      <w:tr w:rsidR="006E343F" w:rsidRPr="00C53FE9" w14:paraId="5BDF3610"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tcPr>
          <w:p w14:paraId="28885582" w14:textId="77777777" w:rsidR="006E343F" w:rsidRPr="00C53FE9" w:rsidRDefault="006E343F" w:rsidP="005B4793">
            <w:pPr>
              <w:spacing w:after="0" w:line="240" w:lineRule="auto"/>
              <w:rPr>
                <w:rFonts w:ascii="Times New Roman" w:eastAsia="Times New Roman" w:hAnsi="Times New Roman" w:cs="Times New Roman"/>
                <w:b/>
                <w:bCs/>
                <w:sz w:val="24"/>
                <w:szCs w:val="24"/>
                <w:bdr w:val="none" w:sz="0" w:space="0" w:color="auto" w:frame="1"/>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tcPr>
          <w:p w14:paraId="1145133A" w14:textId="35317776" w:rsidR="006E343F" w:rsidRPr="00C53FE9" w:rsidRDefault="006E343F" w:rsidP="00182496">
            <w:pPr>
              <w:spacing w:after="0" w:line="240" w:lineRule="auto"/>
              <w:jc w:val="right"/>
              <w:rPr>
                <w:rFonts w:ascii="Times New Roman" w:eastAsia="Times New Roman" w:hAnsi="Times New Roman" w:cs="Times New Roman"/>
                <w:b/>
                <w:bCs/>
                <w:sz w:val="24"/>
                <w:szCs w:val="24"/>
                <w:bdr w:val="none" w:sz="0" w:space="0" w:color="auto" w:frame="1"/>
                <w:lang w:eastAsia="hr-HR"/>
              </w:rPr>
            </w:pPr>
            <w:r w:rsidRPr="00C53FE9">
              <w:rPr>
                <w:rFonts w:ascii="Times New Roman" w:eastAsia="Times New Roman" w:hAnsi="Times New Roman" w:cs="Times New Roman"/>
                <w:b/>
                <w:bCs/>
                <w:sz w:val="24"/>
                <w:szCs w:val="24"/>
                <w:bdr w:val="none" w:sz="0" w:space="0" w:color="auto" w:frame="1"/>
                <w:lang w:eastAsia="hr-HR"/>
              </w:rPr>
              <w:t>Samostalni sektor za reviziju i nadzor medicinskog vještačenja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FF57FC" w14:textId="468EF255" w:rsidR="006E343F" w:rsidRPr="00C53FE9" w:rsidRDefault="006E343F" w:rsidP="005B4793">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C53FE9">
              <w:rPr>
                <w:rFonts w:ascii="Times New Roman" w:eastAsia="Times New Roman" w:hAnsi="Times New Roman" w:cs="Times New Roman"/>
                <w:b/>
                <w:bCs/>
                <w:sz w:val="24"/>
                <w:szCs w:val="24"/>
                <w:bdr w:val="none" w:sz="0" w:space="0" w:color="auto" w:frame="1"/>
                <w:lang w:eastAsia="hr-HR"/>
              </w:rPr>
              <w:t>11</w:t>
            </w:r>
          </w:p>
        </w:tc>
      </w:tr>
      <w:tr w:rsidR="00B049D7" w:rsidRPr="00C53FE9" w14:paraId="09F0741E"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4F0A8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54C7C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SOCIJALNO PARTNERSTVO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80B6C4" w14:textId="07486456"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AC2898" w:rsidRPr="00C53FE9" w14:paraId="613797BF"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FFF461" w14:textId="2E038E9A" w:rsidR="00AC2898" w:rsidRPr="00C53FE9" w:rsidRDefault="00AC2898"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13.1.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F4F2FFD" w14:textId="73AAEFB3" w:rsidR="00AC2898" w:rsidRPr="00C53FE9" w:rsidRDefault="00AC2898"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socijalno partnerstvo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BF0D566" w14:textId="35F5F62D" w:rsidR="00AC2898" w:rsidRPr="00C53FE9" w:rsidRDefault="00AC2898" w:rsidP="005B4793">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5</w:t>
            </w:r>
          </w:p>
        </w:tc>
      </w:tr>
      <w:tr w:rsidR="00AC2898" w:rsidRPr="00C53FE9" w14:paraId="7C887FF6"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4C18211" w14:textId="2586B282" w:rsidR="00AC2898" w:rsidRPr="00C53FE9" w:rsidRDefault="00AC2898" w:rsidP="005B4793">
            <w:pPr>
              <w:spacing w:after="0" w:line="240" w:lineRule="auto"/>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13.2.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A79933" w14:textId="1DF64661" w:rsidR="00AC2898" w:rsidRPr="00C53FE9" w:rsidRDefault="00AC2898"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praćenje politike plaća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ACF6E4" w14:textId="3AC836FF" w:rsidR="00AC2898" w:rsidRPr="00C53FE9" w:rsidRDefault="00AC2898" w:rsidP="005B4793">
            <w:pPr>
              <w:spacing w:after="0" w:line="240" w:lineRule="auto"/>
              <w:jc w:val="center"/>
              <w:rPr>
                <w:rFonts w:ascii="Times New Roman" w:eastAsia="Times New Roman" w:hAnsi="Times New Roman" w:cs="Times New Roman"/>
                <w:bCs/>
                <w:sz w:val="24"/>
                <w:szCs w:val="24"/>
                <w:bdr w:val="none" w:sz="0" w:space="0" w:color="auto" w:frame="1"/>
                <w:lang w:eastAsia="hr-HR"/>
              </w:rPr>
            </w:pPr>
            <w:r w:rsidRPr="00C53FE9">
              <w:rPr>
                <w:rFonts w:ascii="Times New Roman" w:eastAsia="Times New Roman" w:hAnsi="Times New Roman" w:cs="Times New Roman"/>
                <w:bCs/>
                <w:sz w:val="24"/>
                <w:szCs w:val="24"/>
                <w:bdr w:val="none" w:sz="0" w:space="0" w:color="auto" w:frame="1"/>
                <w:lang w:eastAsia="hr-HR"/>
              </w:rPr>
              <w:t>5</w:t>
            </w:r>
          </w:p>
        </w:tc>
      </w:tr>
      <w:tr w:rsidR="00AC2898" w:rsidRPr="00C53FE9" w14:paraId="174CA28C"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tcPr>
          <w:p w14:paraId="34B9BCC0" w14:textId="77777777" w:rsidR="00AC2898" w:rsidRPr="00C53FE9" w:rsidRDefault="00AC2898" w:rsidP="005B4793">
            <w:pPr>
              <w:spacing w:after="0" w:line="240" w:lineRule="auto"/>
              <w:rPr>
                <w:rFonts w:ascii="Times New Roman" w:eastAsia="Times New Roman" w:hAnsi="Times New Roman" w:cs="Times New Roman"/>
                <w:bCs/>
                <w:sz w:val="24"/>
                <w:szCs w:val="24"/>
                <w:bdr w:val="none" w:sz="0" w:space="0" w:color="auto" w:frame="1"/>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tcPr>
          <w:p w14:paraId="548AD0FE" w14:textId="42452A45" w:rsidR="00AC2898" w:rsidRPr="00C53FE9" w:rsidRDefault="00AC2898"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socijalno partnerstvo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807670" w14:textId="511B120E" w:rsidR="00AC2898" w:rsidRPr="00C53FE9" w:rsidRDefault="00AC2898" w:rsidP="005B4793">
            <w:pPr>
              <w:spacing w:after="0" w:line="240" w:lineRule="auto"/>
              <w:jc w:val="center"/>
              <w:rPr>
                <w:rFonts w:ascii="Times New Roman" w:eastAsia="Times New Roman" w:hAnsi="Times New Roman" w:cs="Times New Roman"/>
                <w:b/>
                <w:bCs/>
                <w:sz w:val="24"/>
                <w:szCs w:val="24"/>
                <w:bdr w:val="none" w:sz="0" w:space="0" w:color="auto" w:frame="1"/>
                <w:lang w:eastAsia="hr-HR"/>
              </w:rPr>
            </w:pPr>
            <w:r w:rsidRPr="00C53FE9">
              <w:rPr>
                <w:rFonts w:ascii="Times New Roman" w:eastAsia="Times New Roman" w:hAnsi="Times New Roman" w:cs="Times New Roman"/>
                <w:b/>
                <w:bCs/>
                <w:sz w:val="24"/>
                <w:szCs w:val="24"/>
                <w:bdr w:val="none" w:sz="0" w:space="0" w:color="auto" w:frame="1"/>
                <w:lang w:eastAsia="hr-HR"/>
              </w:rPr>
              <w:t>11</w:t>
            </w:r>
          </w:p>
        </w:tc>
      </w:tr>
      <w:tr w:rsidR="00B049D7" w:rsidRPr="00C53FE9" w14:paraId="6B3736D9"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A3607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lastRenderedPageBreak/>
              <w:t>14.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B98116"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KOORDINACIJU EUROPSKIH POSLOVA I MEĐUNARODNE SURADNJE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A157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58CEE7D4"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4005E3"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14.1.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2EB46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europske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CB8C3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541C401A"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A0A5A8"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14.2.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FFD83F"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međunarodne poslove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17EE41"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6129FC0B"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5AD4157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15483EEA" w14:textId="77777777" w:rsidR="000860C4" w:rsidRPr="00C53FE9" w:rsidRDefault="000860C4"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koordinaciju europskih poslova i međunarodne suradnje –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251D4"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11</w:t>
            </w:r>
          </w:p>
        </w:tc>
      </w:tr>
      <w:tr w:rsidR="00B049D7" w:rsidRPr="00C53FE9" w14:paraId="58BB96A2"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B71D85"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15.</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443E4"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SAMOSTALNI SEKTOR ZA STRATEŠKU ANALIZU, RAZVOJ I UPRAVLJANJE PROJEKTIMA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DD741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w:t>
            </w:r>
          </w:p>
        </w:tc>
      </w:tr>
      <w:tr w:rsidR="00B049D7" w:rsidRPr="00C53FE9" w14:paraId="130E99D1"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8E9D7E"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15.1.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3CC00C"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stratešku analizu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A03498"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44210228" w14:textId="77777777" w:rsidTr="00BD5BAA">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2F9E4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15.2.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D8AC5D"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Služba za razvoj i upravljanje projektima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59550E"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5</w:t>
            </w:r>
          </w:p>
        </w:tc>
      </w:tr>
      <w:tr w:rsidR="00B049D7" w:rsidRPr="00C53FE9" w14:paraId="1A2CC0DC" w14:textId="77777777" w:rsidTr="00BD5BAA">
        <w:tc>
          <w:tcPr>
            <w:tcW w:w="0" w:type="auto"/>
            <w:tcBorders>
              <w:top w:val="single" w:sz="6" w:space="0" w:color="auto"/>
              <w:left w:val="single" w:sz="6" w:space="0" w:color="auto"/>
              <w:bottom w:val="single" w:sz="6" w:space="0" w:color="auto"/>
            </w:tcBorders>
            <w:tcMar>
              <w:top w:w="96" w:type="dxa"/>
              <w:left w:w="96" w:type="dxa"/>
              <w:bottom w:w="120" w:type="dxa"/>
              <w:right w:w="96" w:type="dxa"/>
            </w:tcMar>
            <w:vAlign w:val="center"/>
            <w:hideMark/>
          </w:tcPr>
          <w:p w14:paraId="415C8CFA"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p>
        </w:tc>
        <w:tc>
          <w:tcPr>
            <w:tcW w:w="0" w:type="auto"/>
            <w:tcBorders>
              <w:top w:val="single" w:sz="6" w:space="0" w:color="auto"/>
              <w:bottom w:val="single" w:sz="6" w:space="0" w:color="auto"/>
              <w:right w:val="single" w:sz="6" w:space="0" w:color="auto"/>
            </w:tcBorders>
            <w:tcMar>
              <w:top w:w="96" w:type="dxa"/>
              <w:left w:w="96" w:type="dxa"/>
              <w:bottom w:w="120" w:type="dxa"/>
              <w:right w:w="96" w:type="dxa"/>
            </w:tcMar>
            <w:vAlign w:val="center"/>
            <w:hideMark/>
          </w:tcPr>
          <w:p w14:paraId="1699217F" w14:textId="4497EA49" w:rsidR="000860C4" w:rsidRPr="00C53FE9" w:rsidRDefault="00D00E05" w:rsidP="00182496">
            <w:pPr>
              <w:spacing w:after="0" w:line="240" w:lineRule="auto"/>
              <w:jc w:val="right"/>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 xml:space="preserve">Samostalni sektor za stratešku analizu, razvoj i upravljanje projektima </w:t>
            </w:r>
            <w:r w:rsidR="000860C4" w:rsidRPr="00C53FE9">
              <w:rPr>
                <w:rFonts w:ascii="Times New Roman" w:eastAsia="Times New Roman" w:hAnsi="Times New Roman" w:cs="Times New Roman"/>
                <w:b/>
                <w:bCs/>
                <w:sz w:val="24"/>
                <w:szCs w:val="24"/>
                <w:bdr w:val="none" w:sz="0" w:space="0" w:color="auto" w:frame="1"/>
                <w:lang w:eastAsia="hr-HR"/>
              </w:rPr>
              <w:t>– ukupno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A6D457"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11</w:t>
            </w:r>
          </w:p>
        </w:tc>
      </w:tr>
      <w:tr w:rsidR="00B049D7" w:rsidRPr="00C53FE9" w14:paraId="11CADDBD" w14:textId="77777777" w:rsidTr="005934D4">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EF74B0"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16.</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5C69B1" w14:textId="77777777" w:rsidR="000860C4" w:rsidRPr="00C53FE9" w:rsidRDefault="000860C4" w:rsidP="005B4793">
            <w:pPr>
              <w:spacing w:after="0" w:line="240" w:lineRule="auto"/>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SAMOSTALNA SLUŽBA ZA UNUTARNJU REVIZIJU</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4F7866" w14:textId="77777777" w:rsidR="000860C4" w:rsidRPr="00C53FE9" w:rsidRDefault="000860C4"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5</w:t>
            </w:r>
          </w:p>
        </w:tc>
      </w:tr>
      <w:tr w:rsidR="00B049D7" w:rsidRPr="00C53FE9" w14:paraId="0950393E" w14:textId="77777777" w:rsidTr="00470470">
        <w:tc>
          <w:tcPr>
            <w:tcW w:w="9025"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A958BA" w14:textId="77777777" w:rsidR="000860C4" w:rsidRPr="00C53FE9" w:rsidRDefault="000860C4" w:rsidP="00182496">
            <w:pPr>
              <w:spacing w:after="0" w:line="240" w:lineRule="auto"/>
              <w:jc w:val="right"/>
              <w:textAlignment w:val="baseline"/>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MINISTARSTVO RADA, MIROVINSKOGA SUSTAVA,</w:t>
            </w:r>
          </w:p>
          <w:p w14:paraId="31BDB2D6" w14:textId="77777777" w:rsidR="000860C4" w:rsidRPr="00C53FE9" w:rsidRDefault="000860C4" w:rsidP="00182496">
            <w:pPr>
              <w:spacing w:after="0" w:line="240" w:lineRule="auto"/>
              <w:jc w:val="right"/>
              <w:textAlignment w:val="baseline"/>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OBITELJI I SOCIJALNE POLITIKE – UKUPNO</w:t>
            </w:r>
          </w:p>
        </w:tc>
        <w:tc>
          <w:tcPr>
            <w:tcW w:w="163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82785C" w14:textId="661B90D8" w:rsidR="000860C4" w:rsidRPr="00C53FE9" w:rsidRDefault="00020E68" w:rsidP="005B4793">
            <w:pPr>
              <w:spacing w:after="0" w:line="240" w:lineRule="auto"/>
              <w:jc w:val="center"/>
              <w:rPr>
                <w:rFonts w:ascii="Times New Roman" w:eastAsia="Times New Roman" w:hAnsi="Times New Roman" w:cs="Times New Roman"/>
                <w:sz w:val="24"/>
                <w:szCs w:val="24"/>
                <w:lang w:eastAsia="hr-HR"/>
              </w:rPr>
            </w:pPr>
            <w:r w:rsidRPr="00C53FE9">
              <w:rPr>
                <w:rFonts w:ascii="Times New Roman" w:eastAsia="Times New Roman" w:hAnsi="Times New Roman" w:cs="Times New Roman"/>
                <w:b/>
                <w:bCs/>
                <w:sz w:val="24"/>
                <w:szCs w:val="24"/>
                <w:bdr w:val="none" w:sz="0" w:space="0" w:color="auto" w:frame="1"/>
                <w:lang w:eastAsia="hr-HR"/>
              </w:rPr>
              <w:t>60</w:t>
            </w:r>
            <w:r w:rsidR="008640E0" w:rsidRPr="00C53FE9">
              <w:rPr>
                <w:rFonts w:ascii="Times New Roman" w:eastAsia="Times New Roman" w:hAnsi="Times New Roman" w:cs="Times New Roman"/>
                <w:b/>
                <w:bCs/>
                <w:sz w:val="24"/>
                <w:szCs w:val="24"/>
                <w:bdr w:val="none" w:sz="0" w:space="0" w:color="auto" w:frame="1"/>
                <w:lang w:eastAsia="hr-HR"/>
              </w:rPr>
              <w:t>4</w:t>
            </w:r>
          </w:p>
        </w:tc>
      </w:tr>
    </w:tbl>
    <w:p w14:paraId="30566F10" w14:textId="77777777" w:rsidR="003541E5" w:rsidRDefault="003541E5" w:rsidP="005B4793">
      <w:pPr>
        <w:spacing w:after="0" w:line="240" w:lineRule="auto"/>
        <w:jc w:val="center"/>
        <w:rPr>
          <w:rFonts w:ascii="Times New Roman" w:hAnsi="Times New Roman" w:cs="Times New Roman"/>
          <w:b/>
          <w:sz w:val="24"/>
          <w:szCs w:val="24"/>
        </w:rPr>
      </w:pPr>
    </w:p>
    <w:p w14:paraId="52A87D7F" w14:textId="77777777" w:rsidR="003541E5" w:rsidRDefault="003541E5" w:rsidP="005B4793">
      <w:pPr>
        <w:spacing w:after="0" w:line="240" w:lineRule="auto"/>
        <w:jc w:val="center"/>
        <w:rPr>
          <w:rFonts w:ascii="Times New Roman" w:hAnsi="Times New Roman" w:cs="Times New Roman"/>
          <w:b/>
          <w:sz w:val="24"/>
          <w:szCs w:val="24"/>
        </w:rPr>
      </w:pPr>
    </w:p>
    <w:p w14:paraId="726B7D92" w14:textId="3BA0FF32" w:rsidR="00D71B48" w:rsidRDefault="00D71B48">
      <w:pPr>
        <w:rPr>
          <w:rFonts w:ascii="Times New Roman" w:hAnsi="Times New Roman" w:cs="Times New Roman"/>
          <w:b/>
          <w:sz w:val="24"/>
          <w:szCs w:val="24"/>
        </w:rPr>
      </w:pPr>
      <w:r>
        <w:rPr>
          <w:rFonts w:ascii="Times New Roman" w:hAnsi="Times New Roman" w:cs="Times New Roman"/>
          <w:b/>
          <w:sz w:val="24"/>
          <w:szCs w:val="24"/>
        </w:rPr>
        <w:br w:type="page"/>
      </w:r>
    </w:p>
    <w:p w14:paraId="2A6AE61A" w14:textId="77777777" w:rsidR="003541E5" w:rsidRDefault="003541E5" w:rsidP="005B4793">
      <w:pPr>
        <w:spacing w:after="0" w:line="240" w:lineRule="auto"/>
        <w:jc w:val="center"/>
        <w:rPr>
          <w:rFonts w:ascii="Times New Roman" w:hAnsi="Times New Roman" w:cs="Times New Roman"/>
          <w:b/>
          <w:sz w:val="24"/>
          <w:szCs w:val="24"/>
        </w:rPr>
      </w:pPr>
    </w:p>
    <w:p w14:paraId="426B4E4E" w14:textId="77777777" w:rsidR="003541E5" w:rsidRDefault="003541E5" w:rsidP="005B4793">
      <w:pPr>
        <w:spacing w:after="0" w:line="240" w:lineRule="auto"/>
        <w:jc w:val="center"/>
        <w:rPr>
          <w:rFonts w:ascii="Times New Roman" w:hAnsi="Times New Roman" w:cs="Times New Roman"/>
          <w:b/>
          <w:sz w:val="24"/>
          <w:szCs w:val="24"/>
        </w:rPr>
      </w:pPr>
    </w:p>
    <w:p w14:paraId="5637466F" w14:textId="4DA183DC" w:rsidR="00D67A38" w:rsidRPr="00C53FE9" w:rsidRDefault="00D71B48" w:rsidP="005B4793">
      <w:pPr>
        <w:spacing w:after="0" w:line="240" w:lineRule="auto"/>
        <w:jc w:val="center"/>
        <w:rPr>
          <w:rFonts w:ascii="Times New Roman" w:hAnsi="Times New Roman" w:cs="Times New Roman"/>
          <w:b/>
          <w:sz w:val="24"/>
          <w:szCs w:val="24"/>
        </w:rPr>
      </w:pPr>
      <w:r w:rsidRPr="00C53FE9">
        <w:rPr>
          <w:rFonts w:ascii="Times New Roman" w:hAnsi="Times New Roman" w:cs="Times New Roman"/>
          <w:b/>
          <w:sz w:val="24"/>
          <w:szCs w:val="24"/>
        </w:rPr>
        <w:t>O B R A Z L O Ž E NJ E</w:t>
      </w:r>
    </w:p>
    <w:p w14:paraId="2195EE70" w14:textId="77777777" w:rsidR="00D67A38" w:rsidRPr="00C53FE9" w:rsidRDefault="00D67A38" w:rsidP="005B4793">
      <w:pPr>
        <w:spacing w:after="0" w:line="240" w:lineRule="auto"/>
        <w:jc w:val="center"/>
        <w:rPr>
          <w:rFonts w:ascii="Times New Roman" w:hAnsi="Times New Roman" w:cs="Times New Roman"/>
          <w:b/>
          <w:sz w:val="24"/>
          <w:szCs w:val="24"/>
        </w:rPr>
      </w:pPr>
    </w:p>
    <w:p w14:paraId="0FE8F790" w14:textId="77777777" w:rsidR="009F7BEC" w:rsidRPr="00C53FE9" w:rsidRDefault="009F7BEC" w:rsidP="005B4793">
      <w:pPr>
        <w:spacing w:after="0" w:line="240" w:lineRule="auto"/>
        <w:ind w:firstLine="708"/>
        <w:jc w:val="both"/>
        <w:rPr>
          <w:rFonts w:ascii="Times New Roman" w:hAnsi="Times New Roman"/>
          <w:sz w:val="24"/>
          <w:szCs w:val="24"/>
        </w:rPr>
      </w:pPr>
      <w:r w:rsidRPr="00C53FE9">
        <w:rPr>
          <w:rFonts w:ascii="Times New Roman" w:hAnsi="Times New Roman"/>
          <w:sz w:val="24"/>
          <w:szCs w:val="24"/>
        </w:rPr>
        <w:t>Unutarnje ustrojstvo Ministarstva rada, mirovinskoga sustava, obitelji i socijalne politike uređeno je Uredbom o unutarnjem ustrojstvu Ministarstva rada, mirovinskoga sustava, obitelji i socijalne politike, objavljenom u Narodnim novinama, broj 97/20.</w:t>
      </w:r>
    </w:p>
    <w:p w14:paraId="51A779FA" w14:textId="120CFD27" w:rsidR="00A31FC1" w:rsidRPr="00C53FE9" w:rsidRDefault="00B76332" w:rsidP="005B4793">
      <w:pPr>
        <w:spacing w:after="0" w:line="240" w:lineRule="auto"/>
        <w:jc w:val="both"/>
        <w:rPr>
          <w:rFonts w:ascii="Times New Roman" w:hAnsi="Times New Roman"/>
          <w:sz w:val="24"/>
          <w:szCs w:val="24"/>
        </w:rPr>
      </w:pPr>
      <w:r w:rsidRPr="00C53FE9">
        <w:rPr>
          <w:rFonts w:ascii="Times New Roman" w:hAnsi="Times New Roman" w:cs="Times New Roman"/>
          <w:sz w:val="24"/>
          <w:szCs w:val="24"/>
        </w:rPr>
        <w:tab/>
        <w:t xml:space="preserve">Ovim Prijedlogom uredbe o izmjenama i dopunama Uredbe o </w:t>
      </w:r>
      <w:r w:rsidRPr="00C53FE9">
        <w:rPr>
          <w:rFonts w:ascii="Times New Roman" w:hAnsi="Times New Roman"/>
          <w:sz w:val="24"/>
          <w:szCs w:val="24"/>
        </w:rPr>
        <w:t>unutarnjem ustrojstvu Ministarstva rada, mirovinskoga sustava, obitelji i socijalne politike</w:t>
      </w:r>
      <w:r w:rsidR="00885EE5" w:rsidRPr="00C53FE9">
        <w:rPr>
          <w:rFonts w:ascii="Times New Roman" w:hAnsi="Times New Roman"/>
          <w:sz w:val="24"/>
          <w:szCs w:val="24"/>
        </w:rPr>
        <w:t xml:space="preserve"> (u daljnjem tekstu: Prijedlog uredbe)</w:t>
      </w:r>
      <w:r w:rsidRPr="00C53FE9">
        <w:rPr>
          <w:rFonts w:ascii="Times New Roman" w:hAnsi="Times New Roman"/>
          <w:sz w:val="24"/>
          <w:szCs w:val="24"/>
        </w:rPr>
        <w:t xml:space="preserve">, zbog </w:t>
      </w:r>
      <w:r w:rsidR="00C30259" w:rsidRPr="00C53FE9">
        <w:rPr>
          <w:rFonts w:ascii="Times New Roman" w:hAnsi="Times New Roman"/>
          <w:sz w:val="24"/>
          <w:szCs w:val="24"/>
        </w:rPr>
        <w:t>povezivanja</w:t>
      </w:r>
      <w:r w:rsidR="00A31FC1" w:rsidRPr="00C53FE9">
        <w:rPr>
          <w:rFonts w:ascii="Times New Roman" w:hAnsi="Times New Roman"/>
          <w:sz w:val="24"/>
          <w:szCs w:val="24"/>
        </w:rPr>
        <w:t xml:space="preserve"> srodnih poslova</w:t>
      </w:r>
      <w:r w:rsidR="00FC1139" w:rsidRPr="00C53FE9">
        <w:rPr>
          <w:rFonts w:ascii="Times New Roman" w:hAnsi="Times New Roman"/>
          <w:sz w:val="24"/>
          <w:szCs w:val="24"/>
        </w:rPr>
        <w:t xml:space="preserve"> i novih poslova </w:t>
      </w:r>
      <w:r w:rsidR="00A31FC1" w:rsidRPr="00C53FE9">
        <w:rPr>
          <w:rFonts w:ascii="Times New Roman" w:hAnsi="Times New Roman"/>
          <w:sz w:val="24"/>
          <w:szCs w:val="24"/>
        </w:rPr>
        <w:t xml:space="preserve">te u tom smislu učinkovitije organizacije rada i </w:t>
      </w:r>
      <w:r w:rsidRPr="00C53FE9">
        <w:rPr>
          <w:rFonts w:ascii="Times New Roman" w:hAnsi="Times New Roman"/>
          <w:sz w:val="24"/>
          <w:szCs w:val="24"/>
        </w:rPr>
        <w:t>potrebe osnaživanja inspekcijskog nadzora u sustavu socijalne skrbi</w:t>
      </w:r>
      <w:r w:rsidR="00C30259" w:rsidRPr="00C53FE9">
        <w:rPr>
          <w:rFonts w:ascii="Times New Roman" w:hAnsi="Times New Roman"/>
          <w:sz w:val="24"/>
          <w:szCs w:val="24"/>
        </w:rPr>
        <w:t>,</w:t>
      </w:r>
      <w:r w:rsidRPr="00C53FE9">
        <w:rPr>
          <w:rFonts w:ascii="Times New Roman" w:hAnsi="Times New Roman"/>
          <w:sz w:val="24"/>
          <w:szCs w:val="24"/>
        </w:rPr>
        <w:t xml:space="preserve"> </w:t>
      </w:r>
      <w:r w:rsidR="00A31FC1" w:rsidRPr="00C53FE9">
        <w:rPr>
          <w:rFonts w:ascii="Times New Roman" w:hAnsi="Times New Roman"/>
          <w:sz w:val="24"/>
          <w:szCs w:val="24"/>
        </w:rPr>
        <w:t>predlaže se djelomična promjena unutarnjeg ustrojstva</w:t>
      </w:r>
      <w:r w:rsidR="004C1333" w:rsidRPr="00C53FE9">
        <w:rPr>
          <w:rFonts w:ascii="Times New Roman" w:hAnsi="Times New Roman"/>
          <w:sz w:val="24"/>
          <w:szCs w:val="24"/>
        </w:rPr>
        <w:t xml:space="preserve"> </w:t>
      </w:r>
      <w:r w:rsidR="00FC1139" w:rsidRPr="00C53FE9">
        <w:rPr>
          <w:rFonts w:ascii="Times New Roman" w:hAnsi="Times New Roman"/>
          <w:sz w:val="24"/>
          <w:szCs w:val="24"/>
        </w:rPr>
        <w:t>i</w:t>
      </w:r>
      <w:r w:rsidR="004C1333" w:rsidRPr="00C53FE9">
        <w:rPr>
          <w:rFonts w:ascii="Times New Roman" w:hAnsi="Times New Roman"/>
          <w:sz w:val="24"/>
          <w:szCs w:val="24"/>
        </w:rPr>
        <w:t xml:space="preserve"> </w:t>
      </w:r>
      <w:r w:rsidR="0095215B" w:rsidRPr="00C53FE9">
        <w:rPr>
          <w:rFonts w:ascii="Times New Roman" w:hAnsi="Times New Roman"/>
          <w:sz w:val="24"/>
          <w:szCs w:val="24"/>
        </w:rPr>
        <w:t>promjena djelokruga</w:t>
      </w:r>
      <w:r w:rsidR="004C1333" w:rsidRPr="00C53FE9">
        <w:rPr>
          <w:rFonts w:ascii="Times New Roman" w:hAnsi="Times New Roman"/>
          <w:sz w:val="24"/>
          <w:szCs w:val="24"/>
        </w:rPr>
        <w:t xml:space="preserve"> i broj izvršitelja </w:t>
      </w:r>
      <w:r w:rsidR="0095215B" w:rsidRPr="00C53FE9">
        <w:rPr>
          <w:rFonts w:ascii="Times New Roman" w:hAnsi="Times New Roman"/>
          <w:sz w:val="24"/>
          <w:szCs w:val="24"/>
        </w:rPr>
        <w:t>pojedinih unutarnjih ustrojstvenih jedinicama</w:t>
      </w:r>
      <w:r w:rsidR="004C1333" w:rsidRPr="00C53FE9">
        <w:rPr>
          <w:rFonts w:ascii="Times New Roman" w:hAnsi="Times New Roman"/>
          <w:sz w:val="24"/>
          <w:szCs w:val="24"/>
        </w:rPr>
        <w:t>. Predlaže se p</w:t>
      </w:r>
      <w:r w:rsidR="00A31FC1" w:rsidRPr="00C53FE9">
        <w:rPr>
          <w:rFonts w:ascii="Times New Roman" w:hAnsi="Times New Roman"/>
          <w:sz w:val="24"/>
          <w:szCs w:val="24"/>
        </w:rPr>
        <w:t>ovećanje okvirnog broja državnih službenika i namještenika, s dosadašnjih 591 na 60</w:t>
      </w:r>
      <w:r w:rsidR="00FA263F" w:rsidRPr="00C53FE9">
        <w:rPr>
          <w:rFonts w:ascii="Times New Roman" w:hAnsi="Times New Roman"/>
          <w:sz w:val="24"/>
          <w:szCs w:val="24"/>
        </w:rPr>
        <w:t>4</w:t>
      </w:r>
      <w:r w:rsidR="00A31FC1" w:rsidRPr="00C53FE9">
        <w:rPr>
          <w:rFonts w:ascii="Times New Roman" w:hAnsi="Times New Roman"/>
          <w:sz w:val="24"/>
          <w:szCs w:val="24"/>
        </w:rPr>
        <w:t xml:space="preserve"> izvršitelja.</w:t>
      </w:r>
      <w:r w:rsidR="00591E3D" w:rsidRPr="00C53FE9">
        <w:rPr>
          <w:rFonts w:ascii="Times New Roman" w:hAnsi="Times New Roman"/>
          <w:sz w:val="24"/>
          <w:szCs w:val="24"/>
        </w:rPr>
        <w:t xml:space="preserve"> Povećanje okvirnog broja državnih službenika i namještenika za 1</w:t>
      </w:r>
      <w:r w:rsidR="00FA263F" w:rsidRPr="00C53FE9">
        <w:rPr>
          <w:rFonts w:ascii="Times New Roman" w:hAnsi="Times New Roman"/>
          <w:sz w:val="24"/>
          <w:szCs w:val="24"/>
        </w:rPr>
        <w:t>3</w:t>
      </w:r>
      <w:r w:rsidR="00591E3D" w:rsidRPr="00C53FE9">
        <w:rPr>
          <w:rFonts w:ascii="Times New Roman" w:hAnsi="Times New Roman"/>
          <w:sz w:val="24"/>
          <w:szCs w:val="24"/>
        </w:rPr>
        <w:t xml:space="preserve"> izvršitelja odnosi se na povećanje broja </w:t>
      </w:r>
      <w:r w:rsidR="00FA263F" w:rsidRPr="00C53FE9">
        <w:rPr>
          <w:rFonts w:ascii="Times New Roman" w:hAnsi="Times New Roman"/>
          <w:sz w:val="24"/>
          <w:szCs w:val="24"/>
        </w:rPr>
        <w:t>izvršitelja</w:t>
      </w:r>
      <w:r w:rsidR="00591E3D" w:rsidRPr="00C53FE9">
        <w:rPr>
          <w:rFonts w:ascii="Times New Roman" w:hAnsi="Times New Roman"/>
          <w:sz w:val="24"/>
          <w:szCs w:val="24"/>
        </w:rPr>
        <w:t xml:space="preserve"> u Samostalno</w:t>
      </w:r>
      <w:r w:rsidR="009239A7" w:rsidRPr="00C53FE9">
        <w:rPr>
          <w:rFonts w:ascii="Times New Roman" w:hAnsi="Times New Roman"/>
          <w:sz w:val="24"/>
          <w:szCs w:val="24"/>
        </w:rPr>
        <w:t>m</w:t>
      </w:r>
      <w:r w:rsidR="00591E3D" w:rsidRPr="00C53FE9">
        <w:rPr>
          <w:rFonts w:ascii="Times New Roman" w:hAnsi="Times New Roman"/>
          <w:sz w:val="24"/>
          <w:szCs w:val="24"/>
        </w:rPr>
        <w:t xml:space="preserve"> sektor</w:t>
      </w:r>
      <w:r w:rsidR="009239A7" w:rsidRPr="00C53FE9">
        <w:rPr>
          <w:rFonts w:ascii="Times New Roman" w:hAnsi="Times New Roman"/>
          <w:sz w:val="24"/>
          <w:szCs w:val="24"/>
        </w:rPr>
        <w:t>u</w:t>
      </w:r>
      <w:r w:rsidR="00591E3D" w:rsidRPr="00C53FE9">
        <w:rPr>
          <w:rFonts w:ascii="Times New Roman" w:hAnsi="Times New Roman"/>
          <w:sz w:val="24"/>
          <w:szCs w:val="24"/>
        </w:rPr>
        <w:t xml:space="preserve"> za upravni i inspekcijski nadzor u socijalnoj skrbi, tako da se broj izvršitelja s dosadašnjih </w:t>
      </w:r>
      <w:r w:rsidR="008B5065" w:rsidRPr="00C53FE9">
        <w:rPr>
          <w:rFonts w:ascii="Times New Roman" w:hAnsi="Times New Roman"/>
          <w:sz w:val="24"/>
          <w:szCs w:val="24"/>
        </w:rPr>
        <w:t xml:space="preserve">25 </w:t>
      </w:r>
      <w:r w:rsidR="00591E3D" w:rsidRPr="00C53FE9">
        <w:rPr>
          <w:rFonts w:ascii="Times New Roman" w:hAnsi="Times New Roman"/>
          <w:sz w:val="24"/>
          <w:szCs w:val="24"/>
        </w:rPr>
        <w:t>povećava na 3</w:t>
      </w:r>
      <w:r w:rsidR="008B5065" w:rsidRPr="00C53FE9">
        <w:rPr>
          <w:rFonts w:ascii="Times New Roman" w:hAnsi="Times New Roman"/>
          <w:sz w:val="24"/>
          <w:szCs w:val="24"/>
        </w:rPr>
        <w:t>8</w:t>
      </w:r>
      <w:r w:rsidR="00591E3D" w:rsidRPr="00C53FE9">
        <w:rPr>
          <w:rFonts w:ascii="Times New Roman" w:hAnsi="Times New Roman"/>
          <w:sz w:val="24"/>
          <w:szCs w:val="24"/>
        </w:rPr>
        <w:t xml:space="preserve"> izvršitelja. </w:t>
      </w:r>
      <w:r w:rsidR="00E30FFA" w:rsidRPr="00C53FE9">
        <w:rPr>
          <w:rFonts w:ascii="Times New Roman" w:hAnsi="Times New Roman"/>
          <w:sz w:val="24"/>
          <w:szCs w:val="24"/>
        </w:rPr>
        <w:t xml:space="preserve">U odnosu na unutarnje ustrojstvene jedinice dodaje se jedan sektor i </w:t>
      </w:r>
      <w:r w:rsidR="006E343F" w:rsidRPr="00C53FE9">
        <w:rPr>
          <w:rFonts w:ascii="Times New Roman" w:hAnsi="Times New Roman"/>
          <w:sz w:val="24"/>
          <w:szCs w:val="24"/>
        </w:rPr>
        <w:t>šest</w:t>
      </w:r>
      <w:r w:rsidR="00E30FFA" w:rsidRPr="00C53FE9">
        <w:rPr>
          <w:rFonts w:ascii="Times New Roman" w:hAnsi="Times New Roman"/>
          <w:sz w:val="24"/>
          <w:szCs w:val="24"/>
        </w:rPr>
        <w:t xml:space="preserve"> služb</w:t>
      </w:r>
      <w:r w:rsidR="006E343F" w:rsidRPr="00C53FE9">
        <w:rPr>
          <w:rFonts w:ascii="Times New Roman" w:hAnsi="Times New Roman"/>
          <w:sz w:val="24"/>
          <w:szCs w:val="24"/>
        </w:rPr>
        <w:t>i</w:t>
      </w:r>
      <w:r w:rsidR="00E30FFA" w:rsidRPr="00C53FE9">
        <w:rPr>
          <w:rFonts w:ascii="Times New Roman" w:hAnsi="Times New Roman"/>
          <w:sz w:val="24"/>
          <w:szCs w:val="24"/>
        </w:rPr>
        <w:t xml:space="preserve">, </w:t>
      </w:r>
      <w:r w:rsidR="009C3DBE" w:rsidRPr="00C53FE9">
        <w:rPr>
          <w:rFonts w:ascii="Times New Roman" w:hAnsi="Times New Roman"/>
          <w:sz w:val="24"/>
          <w:szCs w:val="24"/>
        </w:rPr>
        <w:t xml:space="preserve">s tim da se četiri službe ustrojavaju zbog usklađivanja s </w:t>
      </w:r>
      <w:r w:rsidR="00D54692" w:rsidRPr="00C53FE9">
        <w:rPr>
          <w:rFonts w:ascii="Times New Roman" w:hAnsi="Times New Roman"/>
          <w:sz w:val="24"/>
          <w:szCs w:val="24"/>
        </w:rPr>
        <w:t xml:space="preserve">člankom 9. stavkom 1. podstavkom 1. Uredbe </w:t>
      </w:r>
      <w:r w:rsidR="005B3C23" w:rsidRPr="00C53FE9">
        <w:rPr>
          <w:rFonts w:ascii="Times New Roman" w:hAnsi="Times New Roman"/>
          <w:sz w:val="24"/>
          <w:szCs w:val="24"/>
        </w:rPr>
        <w:t xml:space="preserve">o općim pravilima za unutarnje ustrojstvo tijela državne uprave („Narodne novine“, broj 70/19), </w:t>
      </w:r>
      <w:r w:rsidR="00E30FFA" w:rsidRPr="00C53FE9">
        <w:rPr>
          <w:rFonts w:ascii="Times New Roman" w:hAnsi="Times New Roman"/>
          <w:sz w:val="24"/>
          <w:szCs w:val="24"/>
        </w:rPr>
        <w:t>a ukidaju se dva odjela.</w:t>
      </w:r>
    </w:p>
    <w:p w14:paraId="20FF5519" w14:textId="0FEB5E81" w:rsidR="00B227B5" w:rsidRPr="00C53FE9" w:rsidRDefault="00F34307" w:rsidP="005B4793">
      <w:pPr>
        <w:spacing w:after="0" w:line="240" w:lineRule="auto"/>
        <w:jc w:val="both"/>
        <w:rPr>
          <w:rFonts w:ascii="Times New Roman" w:hAnsi="Times New Roman" w:cs="Times New Roman"/>
          <w:sz w:val="24"/>
          <w:szCs w:val="24"/>
        </w:rPr>
      </w:pPr>
      <w:r w:rsidRPr="00C53FE9">
        <w:rPr>
          <w:rFonts w:ascii="Times New Roman" w:hAnsi="Times New Roman"/>
          <w:sz w:val="24"/>
          <w:szCs w:val="24"/>
        </w:rPr>
        <w:tab/>
        <w:t xml:space="preserve">Slijedom navedenog, </w:t>
      </w:r>
      <w:r w:rsidR="00885EE5" w:rsidRPr="00C53FE9">
        <w:rPr>
          <w:rFonts w:ascii="Times New Roman" w:hAnsi="Times New Roman"/>
          <w:sz w:val="24"/>
          <w:szCs w:val="24"/>
        </w:rPr>
        <w:t xml:space="preserve">Prijedlogom uredbe </w:t>
      </w:r>
      <w:r w:rsidR="00793E1B" w:rsidRPr="00C53FE9">
        <w:rPr>
          <w:rFonts w:ascii="Times New Roman" w:hAnsi="Times New Roman"/>
          <w:sz w:val="24"/>
          <w:szCs w:val="24"/>
        </w:rPr>
        <w:t xml:space="preserve">predlaže se </w:t>
      </w:r>
      <w:r w:rsidR="00FE603D" w:rsidRPr="00C53FE9">
        <w:rPr>
          <w:rFonts w:ascii="Times New Roman" w:hAnsi="Times New Roman"/>
          <w:sz w:val="24"/>
          <w:szCs w:val="24"/>
        </w:rPr>
        <w:t xml:space="preserve">izdvajanje </w:t>
      </w:r>
      <w:r w:rsidRPr="00C53FE9">
        <w:rPr>
          <w:rFonts w:ascii="Times New Roman" w:hAnsi="Times New Roman"/>
          <w:sz w:val="24"/>
          <w:szCs w:val="24"/>
        </w:rPr>
        <w:t>poslov</w:t>
      </w:r>
      <w:r w:rsidR="00FE603D" w:rsidRPr="00C53FE9">
        <w:rPr>
          <w:rFonts w:ascii="Times New Roman" w:hAnsi="Times New Roman"/>
          <w:sz w:val="24"/>
          <w:szCs w:val="24"/>
        </w:rPr>
        <w:t>a</w:t>
      </w:r>
      <w:r w:rsidRPr="00C53FE9">
        <w:rPr>
          <w:rFonts w:ascii="Times New Roman" w:hAnsi="Times New Roman"/>
          <w:sz w:val="24"/>
          <w:szCs w:val="24"/>
        </w:rPr>
        <w:t xml:space="preserve"> upravljanja imovinom i poboljšanja infrastrukture ustanova socijalne skrbi </w:t>
      </w:r>
      <w:r w:rsidR="00FE603D" w:rsidRPr="00C53FE9">
        <w:rPr>
          <w:rFonts w:ascii="Times New Roman" w:hAnsi="Times New Roman"/>
          <w:sz w:val="24"/>
          <w:szCs w:val="24"/>
        </w:rPr>
        <w:t>iz</w:t>
      </w:r>
      <w:r w:rsidRPr="00C53FE9">
        <w:rPr>
          <w:rFonts w:ascii="Times New Roman" w:hAnsi="Times New Roman"/>
          <w:sz w:val="24"/>
          <w:szCs w:val="24"/>
        </w:rPr>
        <w:t xml:space="preserve"> </w:t>
      </w:r>
      <w:r w:rsidR="00A31FC1" w:rsidRPr="00C53FE9">
        <w:rPr>
          <w:rFonts w:ascii="Times New Roman" w:hAnsi="Times New Roman"/>
          <w:sz w:val="24"/>
          <w:szCs w:val="24"/>
        </w:rPr>
        <w:t>Glavno</w:t>
      </w:r>
      <w:r w:rsidR="00FE603D" w:rsidRPr="00C53FE9">
        <w:rPr>
          <w:rFonts w:ascii="Times New Roman" w:hAnsi="Times New Roman"/>
          <w:sz w:val="24"/>
          <w:szCs w:val="24"/>
        </w:rPr>
        <w:t>g</w:t>
      </w:r>
      <w:r w:rsidR="00A31FC1" w:rsidRPr="00C53FE9">
        <w:rPr>
          <w:rFonts w:ascii="Times New Roman" w:hAnsi="Times New Roman"/>
          <w:sz w:val="24"/>
          <w:szCs w:val="24"/>
        </w:rPr>
        <w:t xml:space="preserve"> tajništv</w:t>
      </w:r>
      <w:r w:rsidR="00FE603D" w:rsidRPr="00C53FE9">
        <w:rPr>
          <w:rFonts w:ascii="Times New Roman" w:hAnsi="Times New Roman"/>
          <w:sz w:val="24"/>
          <w:szCs w:val="24"/>
        </w:rPr>
        <w:t>a</w:t>
      </w:r>
      <w:r w:rsidRPr="00C53FE9">
        <w:rPr>
          <w:rFonts w:ascii="Times New Roman" w:hAnsi="Times New Roman"/>
          <w:sz w:val="24"/>
          <w:szCs w:val="24"/>
        </w:rPr>
        <w:t xml:space="preserve"> u</w:t>
      </w:r>
      <w:r w:rsidR="008D7272" w:rsidRPr="00C53FE9">
        <w:rPr>
          <w:rFonts w:ascii="Times New Roman" w:hAnsi="Times New Roman"/>
          <w:sz w:val="24"/>
          <w:szCs w:val="24"/>
        </w:rPr>
        <w:t xml:space="preserve"> djelokrug</w:t>
      </w:r>
      <w:r w:rsidRPr="00C53FE9">
        <w:rPr>
          <w:rFonts w:ascii="Times New Roman" w:hAnsi="Times New Roman"/>
          <w:sz w:val="24"/>
          <w:szCs w:val="24"/>
        </w:rPr>
        <w:t xml:space="preserve"> Upra</w:t>
      </w:r>
      <w:r w:rsidR="00484C66" w:rsidRPr="00C53FE9">
        <w:rPr>
          <w:rFonts w:ascii="Times New Roman" w:hAnsi="Times New Roman"/>
          <w:sz w:val="24"/>
          <w:szCs w:val="24"/>
        </w:rPr>
        <w:t>v</w:t>
      </w:r>
      <w:r w:rsidR="008D7272" w:rsidRPr="00C53FE9">
        <w:rPr>
          <w:rFonts w:ascii="Times New Roman" w:hAnsi="Times New Roman"/>
          <w:sz w:val="24"/>
          <w:szCs w:val="24"/>
        </w:rPr>
        <w:t>e</w:t>
      </w:r>
      <w:r w:rsidR="00484C66" w:rsidRPr="00C53FE9">
        <w:rPr>
          <w:rFonts w:ascii="Times New Roman" w:hAnsi="Times New Roman"/>
          <w:sz w:val="24"/>
          <w:szCs w:val="24"/>
        </w:rPr>
        <w:t xml:space="preserve"> za obitelj i socijalnu</w:t>
      </w:r>
      <w:r w:rsidR="0098216C" w:rsidRPr="00C53FE9">
        <w:rPr>
          <w:rFonts w:ascii="Times New Roman" w:hAnsi="Times New Roman"/>
          <w:sz w:val="24"/>
          <w:szCs w:val="24"/>
        </w:rPr>
        <w:t xml:space="preserve"> politiku</w:t>
      </w:r>
      <w:r w:rsidR="00484C66" w:rsidRPr="00C53FE9">
        <w:rPr>
          <w:rFonts w:ascii="Times New Roman" w:hAnsi="Times New Roman"/>
          <w:sz w:val="24"/>
          <w:szCs w:val="24"/>
        </w:rPr>
        <w:t xml:space="preserve"> </w:t>
      </w:r>
      <w:r w:rsidR="00B227B5" w:rsidRPr="00C53FE9">
        <w:rPr>
          <w:rFonts w:ascii="Times New Roman" w:hAnsi="Times New Roman"/>
          <w:sz w:val="24"/>
          <w:szCs w:val="24"/>
        </w:rPr>
        <w:t>te se predlaže preustroj</w:t>
      </w:r>
      <w:r w:rsidR="00273C50" w:rsidRPr="00C53FE9">
        <w:rPr>
          <w:rFonts w:ascii="Times New Roman" w:hAnsi="Times New Roman"/>
          <w:sz w:val="24"/>
          <w:szCs w:val="24"/>
        </w:rPr>
        <w:t xml:space="preserve">, promjena naziva i djelokruga </w:t>
      </w:r>
      <w:r w:rsidR="00B227B5" w:rsidRPr="00C53FE9">
        <w:rPr>
          <w:rFonts w:ascii="Times New Roman" w:hAnsi="Times New Roman"/>
          <w:sz w:val="24"/>
          <w:szCs w:val="24"/>
        </w:rPr>
        <w:t>sadašnjeg Sektora za upravljanje imovinom i tehničke poslove u Sektor za tehničke poslove i zaštit</w:t>
      </w:r>
      <w:r w:rsidR="00C8663E">
        <w:rPr>
          <w:rFonts w:ascii="Times New Roman" w:hAnsi="Times New Roman"/>
          <w:sz w:val="24"/>
          <w:szCs w:val="24"/>
        </w:rPr>
        <w:t>u</w:t>
      </w:r>
      <w:r w:rsidR="00B227B5" w:rsidRPr="00C53FE9">
        <w:rPr>
          <w:rFonts w:ascii="Times New Roman" w:hAnsi="Times New Roman"/>
          <w:sz w:val="24"/>
          <w:szCs w:val="24"/>
        </w:rPr>
        <w:t xml:space="preserve"> na radu, uz smanjenje broja izvršitelja s dosadašnjih </w:t>
      </w:r>
      <w:r w:rsidR="00F03F75" w:rsidRPr="00C53FE9">
        <w:rPr>
          <w:rFonts w:ascii="Times New Roman" w:hAnsi="Times New Roman"/>
          <w:sz w:val="24"/>
          <w:szCs w:val="24"/>
        </w:rPr>
        <w:t xml:space="preserve">20 na 17 izvršitelja. </w:t>
      </w:r>
      <w:r w:rsidR="00BB2737" w:rsidRPr="00C53FE9">
        <w:rPr>
          <w:rFonts w:ascii="Times New Roman" w:hAnsi="Times New Roman"/>
          <w:sz w:val="24"/>
          <w:szCs w:val="24"/>
        </w:rPr>
        <w:t xml:space="preserve">U navedenom Sektoru ustrojavaju se Služba za tehničke poslove s </w:t>
      </w:r>
      <w:proofErr w:type="spellStart"/>
      <w:r w:rsidR="00936669" w:rsidRPr="00C53FE9">
        <w:rPr>
          <w:rFonts w:ascii="Times New Roman" w:hAnsi="Times New Roman"/>
          <w:sz w:val="24"/>
          <w:szCs w:val="24"/>
        </w:rPr>
        <w:t>Pododsjekom</w:t>
      </w:r>
      <w:proofErr w:type="spellEnd"/>
      <w:r w:rsidR="00936669" w:rsidRPr="00C53FE9">
        <w:rPr>
          <w:rFonts w:ascii="Times New Roman" w:hAnsi="Times New Roman"/>
          <w:sz w:val="24"/>
          <w:szCs w:val="24"/>
        </w:rPr>
        <w:t xml:space="preserve"> za pomoćno-tehničke poslove unutar Službe i ukupno </w:t>
      </w:r>
      <w:r w:rsidR="00BB2737" w:rsidRPr="00C53FE9">
        <w:rPr>
          <w:rFonts w:ascii="Times New Roman" w:hAnsi="Times New Roman"/>
          <w:sz w:val="24"/>
          <w:szCs w:val="24"/>
        </w:rPr>
        <w:t>11 izvršitelja te Služba za provođenje zaštite na radu, s pet izvršitelja</w:t>
      </w:r>
      <w:r w:rsidR="003B0F0B" w:rsidRPr="00C53FE9">
        <w:rPr>
          <w:rFonts w:ascii="Times New Roman" w:hAnsi="Times New Roman"/>
          <w:sz w:val="24"/>
          <w:szCs w:val="24"/>
        </w:rPr>
        <w:t>,</w:t>
      </w:r>
      <w:r w:rsidR="00BB2737" w:rsidRPr="00C53FE9">
        <w:rPr>
          <w:rFonts w:ascii="Times New Roman" w:hAnsi="Times New Roman"/>
          <w:sz w:val="24"/>
          <w:szCs w:val="24"/>
        </w:rPr>
        <w:t xml:space="preserve"> </w:t>
      </w:r>
      <w:r w:rsidR="003B0F0B" w:rsidRPr="00C53FE9">
        <w:rPr>
          <w:rFonts w:ascii="Times New Roman" w:hAnsi="Times New Roman" w:cs="Times New Roman"/>
          <w:sz w:val="24"/>
          <w:szCs w:val="24"/>
        </w:rPr>
        <w:t>sukladno odredbi članka 9. stavka 5. Uredbe</w:t>
      </w:r>
      <w:r w:rsidR="00862D6D" w:rsidRPr="00C53FE9">
        <w:rPr>
          <w:rFonts w:ascii="Times New Roman" w:hAnsi="Times New Roman" w:cs="Times New Roman"/>
          <w:sz w:val="24"/>
          <w:szCs w:val="24"/>
        </w:rPr>
        <w:t xml:space="preserve"> </w:t>
      </w:r>
      <w:r w:rsidR="00862D6D" w:rsidRPr="00C53FE9">
        <w:rPr>
          <w:rFonts w:ascii="Times New Roman" w:hAnsi="Times New Roman"/>
          <w:sz w:val="24"/>
          <w:szCs w:val="24"/>
        </w:rPr>
        <w:t>o općim pravilima za unutarnje ustrojstvo tijela državne uprave</w:t>
      </w:r>
      <w:r w:rsidR="003B0F0B" w:rsidRPr="00C53FE9">
        <w:rPr>
          <w:rFonts w:ascii="Times New Roman" w:hAnsi="Times New Roman" w:cs="Times New Roman"/>
          <w:sz w:val="24"/>
          <w:szCs w:val="24"/>
        </w:rPr>
        <w:t xml:space="preserve">, </w:t>
      </w:r>
      <w:r w:rsidR="003B0F0B" w:rsidRPr="00C53FE9">
        <w:rPr>
          <w:rFonts w:ascii="Times New Roman" w:eastAsia="Times New Roman" w:hAnsi="Times New Roman" w:cs="Times New Roman"/>
          <w:sz w:val="24"/>
          <w:szCs w:val="24"/>
          <w:lang w:eastAsia="hr-HR"/>
        </w:rPr>
        <w:t>jer niža razina ustrojavanja u hijerarhijskom smislu ne bi mogla odgovoriti na specifičnost i složenost poslova, a navedeni broj izvršitelja dovoljan je za obavljanje poslova iz djelokruga.</w:t>
      </w:r>
      <w:r w:rsidR="000E21A0" w:rsidRPr="00C53FE9">
        <w:rPr>
          <w:rFonts w:ascii="Times New Roman" w:eastAsia="Times New Roman" w:hAnsi="Times New Roman" w:cs="Times New Roman"/>
          <w:sz w:val="24"/>
          <w:szCs w:val="24"/>
          <w:lang w:eastAsia="hr-HR"/>
        </w:rPr>
        <w:t xml:space="preserve"> </w:t>
      </w:r>
      <w:r w:rsidR="000E21A0" w:rsidRPr="00C53FE9">
        <w:rPr>
          <w:rFonts w:ascii="Times New Roman" w:hAnsi="Times New Roman"/>
          <w:sz w:val="24"/>
          <w:szCs w:val="24"/>
        </w:rPr>
        <w:t>Naime, u Ministarstvu je zaposleno preko 450 osoba, koji rade na pet lokacija. Odredbama članak 17. stavka 1. i 2. Zakona o zaštiti na radu („Narodne novine“, broj 71/04, 118/14 i 96/18) propisana je obveza poslodavca da organizira i provodi zaštitu na radu, vodeći pri tome računa o prevenciji rizika te obavještavanju, osposobljavanju, organizaciji i sredstvima</w:t>
      </w:r>
      <w:r w:rsidR="0080149D" w:rsidRPr="00C53FE9">
        <w:rPr>
          <w:rFonts w:ascii="Times New Roman" w:hAnsi="Times New Roman"/>
          <w:sz w:val="24"/>
          <w:szCs w:val="24"/>
        </w:rPr>
        <w:t xml:space="preserve"> rada, </w:t>
      </w:r>
      <w:r w:rsidR="000E21A0" w:rsidRPr="00C53FE9">
        <w:rPr>
          <w:rFonts w:ascii="Times New Roman" w:hAnsi="Times New Roman"/>
          <w:sz w:val="24"/>
          <w:szCs w:val="24"/>
        </w:rPr>
        <w:t>da provodi prevenciju u svim radnim postupcima, u organizaciji rada i upravljanju radnim postupcima, pri čemu mora osigurati radnicima najveću</w:t>
      </w:r>
      <w:r w:rsidR="00DC35A8" w:rsidRPr="00C53FE9">
        <w:rPr>
          <w:rFonts w:ascii="Times New Roman" w:hAnsi="Times New Roman"/>
          <w:sz w:val="24"/>
          <w:szCs w:val="24"/>
        </w:rPr>
        <w:t xml:space="preserve"> moguću razinu zaštite na radu. Također, u djelokrugu navedene Službe je i zaštita od požara i </w:t>
      </w:r>
      <w:r w:rsidR="00DC35A8" w:rsidRPr="00C53FE9">
        <w:rPr>
          <w:rFonts w:ascii="Times New Roman" w:hAnsi="Times New Roman" w:cs="Times New Roman"/>
          <w:sz w:val="24"/>
          <w:szCs w:val="24"/>
        </w:rPr>
        <w:t>zaštit</w:t>
      </w:r>
      <w:r w:rsidR="00623070" w:rsidRPr="00C53FE9">
        <w:rPr>
          <w:rFonts w:ascii="Times New Roman" w:hAnsi="Times New Roman" w:cs="Times New Roman"/>
          <w:sz w:val="24"/>
          <w:szCs w:val="24"/>
        </w:rPr>
        <w:t>a</w:t>
      </w:r>
      <w:r w:rsidR="00DC35A8" w:rsidRPr="00C53FE9">
        <w:rPr>
          <w:rFonts w:ascii="Times New Roman" w:hAnsi="Times New Roman" w:cs="Times New Roman"/>
          <w:sz w:val="24"/>
          <w:szCs w:val="24"/>
        </w:rPr>
        <w:t xml:space="preserve"> radnog okoliša.</w:t>
      </w:r>
      <w:r w:rsidR="00D95E47" w:rsidRPr="00C53FE9">
        <w:rPr>
          <w:rFonts w:ascii="Times New Roman" w:hAnsi="Times New Roman" w:cs="Times New Roman"/>
          <w:sz w:val="24"/>
          <w:szCs w:val="24"/>
        </w:rPr>
        <w:t xml:space="preserve"> </w:t>
      </w:r>
    </w:p>
    <w:p w14:paraId="7E705B6C" w14:textId="63620EBC" w:rsidR="00750626" w:rsidRPr="00C53FE9" w:rsidRDefault="009239A7" w:rsidP="005B4793">
      <w:pPr>
        <w:spacing w:after="0" w:line="240" w:lineRule="auto"/>
        <w:ind w:firstLine="708"/>
        <w:jc w:val="both"/>
        <w:rPr>
          <w:rFonts w:ascii="Times New Roman" w:hAnsi="Times New Roman"/>
          <w:sz w:val="24"/>
          <w:szCs w:val="24"/>
        </w:rPr>
      </w:pPr>
      <w:r w:rsidRPr="00C53FE9">
        <w:rPr>
          <w:rFonts w:ascii="Times New Roman" w:hAnsi="Times New Roman"/>
          <w:sz w:val="24"/>
          <w:szCs w:val="24"/>
        </w:rPr>
        <w:t>Pored toga, u pojedinim unutarnjim ustrojstvenim jedinicama u cilju racionalizacije predlaže se smanjenje broja izvršitelja te s</w:t>
      </w:r>
      <w:r w:rsidR="00750626" w:rsidRPr="00C53FE9">
        <w:rPr>
          <w:rFonts w:ascii="Times New Roman" w:hAnsi="Times New Roman"/>
          <w:sz w:val="24"/>
          <w:szCs w:val="24"/>
        </w:rPr>
        <w:t xml:space="preserve">e u Glavnom tajništvu </w:t>
      </w:r>
      <w:r w:rsidRPr="00C53FE9">
        <w:rPr>
          <w:rFonts w:ascii="Times New Roman" w:hAnsi="Times New Roman"/>
          <w:sz w:val="24"/>
          <w:szCs w:val="24"/>
        </w:rPr>
        <w:t>ukupno smanjuje br</w:t>
      </w:r>
      <w:r w:rsidR="00750626" w:rsidRPr="00C53FE9">
        <w:rPr>
          <w:rFonts w:ascii="Times New Roman" w:hAnsi="Times New Roman"/>
          <w:sz w:val="24"/>
          <w:szCs w:val="24"/>
        </w:rPr>
        <w:t xml:space="preserve">oja izvršitelja </w:t>
      </w:r>
      <w:r w:rsidRPr="00C53FE9">
        <w:rPr>
          <w:rFonts w:ascii="Times New Roman" w:hAnsi="Times New Roman"/>
          <w:sz w:val="24"/>
          <w:szCs w:val="24"/>
        </w:rPr>
        <w:t xml:space="preserve">za sedam </w:t>
      </w:r>
      <w:r w:rsidR="004C0B77" w:rsidRPr="00C53FE9">
        <w:rPr>
          <w:rFonts w:ascii="Times New Roman" w:hAnsi="Times New Roman"/>
          <w:sz w:val="24"/>
          <w:szCs w:val="24"/>
        </w:rPr>
        <w:t xml:space="preserve">izvršitelja </w:t>
      </w:r>
      <w:r w:rsidRPr="00C53FE9">
        <w:rPr>
          <w:rFonts w:ascii="Times New Roman" w:hAnsi="Times New Roman"/>
          <w:sz w:val="24"/>
          <w:szCs w:val="24"/>
        </w:rPr>
        <w:t xml:space="preserve">odnosno s </w:t>
      </w:r>
      <w:r w:rsidR="00750626" w:rsidRPr="00C53FE9">
        <w:rPr>
          <w:rFonts w:ascii="Times New Roman" w:hAnsi="Times New Roman"/>
          <w:sz w:val="24"/>
          <w:szCs w:val="24"/>
        </w:rPr>
        <w:t>dosadašnjih 103 na 9</w:t>
      </w:r>
      <w:r w:rsidR="00F44B43" w:rsidRPr="00C53FE9">
        <w:rPr>
          <w:rFonts w:ascii="Times New Roman" w:hAnsi="Times New Roman"/>
          <w:sz w:val="24"/>
          <w:szCs w:val="24"/>
        </w:rPr>
        <w:t>6</w:t>
      </w:r>
      <w:r w:rsidR="00750626" w:rsidRPr="00C53FE9">
        <w:rPr>
          <w:rFonts w:ascii="Times New Roman" w:hAnsi="Times New Roman"/>
          <w:sz w:val="24"/>
          <w:szCs w:val="24"/>
        </w:rPr>
        <w:t xml:space="preserve"> izvršitelja.</w:t>
      </w:r>
    </w:p>
    <w:p w14:paraId="3770390B" w14:textId="34337502" w:rsidR="00057259" w:rsidRPr="00C53FE9" w:rsidRDefault="005130C6" w:rsidP="005B4793">
      <w:pPr>
        <w:spacing w:after="0" w:line="240" w:lineRule="auto"/>
        <w:jc w:val="both"/>
        <w:rPr>
          <w:rFonts w:ascii="Times New Roman" w:hAnsi="Times New Roman" w:cs="Times New Roman"/>
          <w:sz w:val="24"/>
          <w:szCs w:val="24"/>
        </w:rPr>
      </w:pPr>
      <w:r w:rsidRPr="00C53FE9">
        <w:rPr>
          <w:rFonts w:ascii="Times New Roman" w:hAnsi="Times New Roman" w:cs="Times New Roman"/>
          <w:sz w:val="24"/>
          <w:szCs w:val="24"/>
        </w:rPr>
        <w:tab/>
        <w:t xml:space="preserve">Nadalje, predlaže se poslove vođenja evidencije agencija za privremeno zapošljavanje, koji se sada obavljaju u Upravi za tržište rada </w:t>
      </w:r>
      <w:r w:rsidR="00942746" w:rsidRPr="00C53FE9">
        <w:rPr>
          <w:rFonts w:ascii="Times New Roman" w:hAnsi="Times New Roman" w:cs="Times New Roman"/>
          <w:sz w:val="24"/>
          <w:szCs w:val="24"/>
        </w:rPr>
        <w:t xml:space="preserve">i zapošljavanje </w:t>
      </w:r>
      <w:r w:rsidR="00812BF5" w:rsidRPr="00C53FE9">
        <w:rPr>
          <w:rFonts w:ascii="Times New Roman" w:hAnsi="Times New Roman" w:cs="Times New Roman"/>
          <w:sz w:val="24"/>
          <w:szCs w:val="24"/>
        </w:rPr>
        <w:t>dodati u djelokrug Uprave</w:t>
      </w:r>
      <w:r w:rsidRPr="00C53FE9">
        <w:rPr>
          <w:rFonts w:ascii="Times New Roman" w:hAnsi="Times New Roman" w:cs="Times New Roman"/>
          <w:sz w:val="24"/>
          <w:szCs w:val="24"/>
        </w:rPr>
        <w:t xml:space="preserve"> za rad i zaštitu na radu</w:t>
      </w:r>
      <w:r w:rsidR="005443FF" w:rsidRPr="00C53FE9">
        <w:rPr>
          <w:rFonts w:ascii="Times New Roman" w:hAnsi="Times New Roman" w:cs="Times New Roman"/>
          <w:sz w:val="24"/>
          <w:szCs w:val="24"/>
        </w:rPr>
        <w:t xml:space="preserve">, s obzirom da Uprava za rad i zaštitu na radu vodi evidenciju, prati i analizira podatke o privremenom zapošljavanju te se radi efikasnijeg praćenja poslova privremenog zapošljavanja predlaže objedinjavanje povezanih poslova. </w:t>
      </w:r>
      <w:r w:rsidR="00057259" w:rsidRPr="00C53FE9">
        <w:rPr>
          <w:rFonts w:ascii="Times New Roman" w:hAnsi="Times New Roman" w:cs="Times New Roman"/>
          <w:sz w:val="24"/>
          <w:szCs w:val="24"/>
        </w:rPr>
        <w:t>Obavljanje navedenih poslova dodaje se u djelokrug Službe za unaprjeđenje i razvoj radnog zakonodavstva, unutar Sektora za radne odnose, koji mijenja naziv u Sektor za rad</w:t>
      </w:r>
      <w:r w:rsidR="00B41FB1" w:rsidRPr="00C53FE9">
        <w:rPr>
          <w:rFonts w:ascii="Times New Roman" w:hAnsi="Times New Roman" w:cs="Times New Roman"/>
          <w:sz w:val="24"/>
          <w:szCs w:val="24"/>
        </w:rPr>
        <w:t xml:space="preserve">, istovremeno poslovi </w:t>
      </w:r>
      <w:r w:rsidR="00B41FB1" w:rsidRPr="00C53FE9">
        <w:rPr>
          <w:rFonts w:ascii="Times New Roman" w:hAnsi="Times New Roman" w:cs="Times New Roman"/>
          <w:bCs/>
          <w:sz w:val="24"/>
          <w:szCs w:val="24"/>
        </w:rPr>
        <w:t xml:space="preserve">koji se odnose na neprijavljeni rad i pružanje tehničke potpore Stručnom povjerenstvu za praćenje i analizu </w:t>
      </w:r>
      <w:r w:rsidR="00B41FB1" w:rsidRPr="00C53FE9">
        <w:rPr>
          <w:rFonts w:ascii="Times New Roman" w:hAnsi="Times New Roman" w:cs="Times New Roman"/>
          <w:bCs/>
          <w:sz w:val="24"/>
          <w:szCs w:val="24"/>
        </w:rPr>
        <w:lastRenderedPageBreak/>
        <w:t xml:space="preserve">kretanja minimalne plaće prebacuju se u </w:t>
      </w:r>
      <w:r w:rsidR="00B41FB1" w:rsidRPr="00C53FE9">
        <w:rPr>
          <w:rFonts w:ascii="Times New Roman" w:hAnsi="Times New Roman" w:cs="Times New Roman"/>
          <w:sz w:val="24"/>
          <w:szCs w:val="24"/>
        </w:rPr>
        <w:t xml:space="preserve">Sektor za kolektivne radne odnose i međunarodnu suradnju na području rada </w:t>
      </w:r>
      <w:r w:rsidR="00057259" w:rsidRPr="00C53FE9">
        <w:rPr>
          <w:rFonts w:ascii="Times New Roman" w:hAnsi="Times New Roman" w:cs="Times New Roman"/>
          <w:sz w:val="24"/>
          <w:szCs w:val="24"/>
        </w:rPr>
        <w:t xml:space="preserve">te se usklađuje djelokruga istih. </w:t>
      </w:r>
      <w:r w:rsidR="005443FF" w:rsidRPr="00C53FE9">
        <w:rPr>
          <w:rFonts w:ascii="Times New Roman" w:hAnsi="Times New Roman" w:cs="Times New Roman"/>
          <w:sz w:val="24"/>
          <w:szCs w:val="24"/>
        </w:rPr>
        <w:t xml:space="preserve">Također, </w:t>
      </w:r>
      <w:r w:rsidR="00273260" w:rsidRPr="00C53FE9">
        <w:rPr>
          <w:rFonts w:ascii="Times New Roman" w:hAnsi="Times New Roman" w:cs="Times New Roman"/>
          <w:sz w:val="24"/>
          <w:szCs w:val="24"/>
        </w:rPr>
        <w:t>predlaže se promjena naziva Sektora za kolektivne radne odnose i međunarodnu suradnju na području rada u Sektor za kolektivne radne odnose i europsku i međunarodnu suradnju na području rada</w:t>
      </w:r>
      <w:r w:rsidR="00057259" w:rsidRPr="00C53FE9">
        <w:rPr>
          <w:rFonts w:ascii="Times New Roman" w:hAnsi="Times New Roman" w:cs="Times New Roman"/>
          <w:sz w:val="24"/>
          <w:szCs w:val="24"/>
        </w:rPr>
        <w:t xml:space="preserve"> te službi unutar Sektora i to Službe za kolektivne radne odnose i administrativnu suradnju u području upućivanja radnika u Službu za kolektivne radne odnose i Službe za međunarodnu suradnju na području rada u Službu za europsku i međunarodnu suradnju na području rada</w:t>
      </w:r>
      <w:r w:rsidR="00D65A41" w:rsidRPr="00C53FE9">
        <w:rPr>
          <w:rFonts w:ascii="Times New Roman" w:hAnsi="Times New Roman" w:cs="Times New Roman"/>
          <w:sz w:val="24"/>
          <w:szCs w:val="24"/>
        </w:rPr>
        <w:t xml:space="preserve"> te se usklađuje djelokrug istih</w:t>
      </w:r>
      <w:r w:rsidR="00057259" w:rsidRPr="00C53FE9">
        <w:rPr>
          <w:rFonts w:ascii="Times New Roman" w:hAnsi="Times New Roman" w:cs="Times New Roman"/>
          <w:sz w:val="24"/>
          <w:szCs w:val="24"/>
        </w:rPr>
        <w:t>.</w:t>
      </w:r>
      <w:r w:rsidR="00686A6A" w:rsidRPr="00C53FE9">
        <w:rPr>
          <w:rFonts w:ascii="Times New Roman" w:hAnsi="Times New Roman" w:cs="Times New Roman"/>
          <w:sz w:val="24"/>
          <w:szCs w:val="24"/>
        </w:rPr>
        <w:t xml:space="preserve"> </w:t>
      </w:r>
    </w:p>
    <w:p w14:paraId="2FD79F2F" w14:textId="77777777" w:rsidR="00F254A7" w:rsidRPr="00C53FE9" w:rsidRDefault="00AA5C1E" w:rsidP="005B4793">
      <w:pPr>
        <w:spacing w:after="0" w:line="240" w:lineRule="auto"/>
        <w:contextualSpacing/>
        <w:jc w:val="both"/>
        <w:rPr>
          <w:rFonts w:ascii="Times New Roman" w:hAnsi="Times New Roman"/>
          <w:sz w:val="24"/>
          <w:szCs w:val="24"/>
        </w:rPr>
      </w:pPr>
      <w:r w:rsidRPr="00C53FE9">
        <w:rPr>
          <w:rFonts w:ascii="Times New Roman" w:hAnsi="Times New Roman" w:cs="Times New Roman"/>
          <w:sz w:val="24"/>
          <w:szCs w:val="24"/>
        </w:rPr>
        <w:tab/>
        <w:t xml:space="preserve">U Upravi za obitelj i socijalnu politiku </w:t>
      </w:r>
      <w:r w:rsidR="00793E1B" w:rsidRPr="00C53FE9">
        <w:rPr>
          <w:rFonts w:ascii="Times New Roman" w:hAnsi="Times New Roman" w:cs="Times New Roman"/>
          <w:sz w:val="24"/>
          <w:szCs w:val="24"/>
        </w:rPr>
        <w:t xml:space="preserve">u </w:t>
      </w:r>
      <w:r w:rsidR="00793E1B" w:rsidRPr="00C53FE9">
        <w:rPr>
          <w:rFonts w:ascii="Times New Roman" w:eastAsia="Times New Roman" w:hAnsi="Times New Roman" w:cs="Times New Roman"/>
          <w:sz w:val="24"/>
          <w:szCs w:val="24"/>
          <w:lang w:eastAsia="hr-HR"/>
        </w:rPr>
        <w:t xml:space="preserve">pojedinim unutarnjim ustrojstvenim jedinicama </w:t>
      </w:r>
      <w:r w:rsidR="003004ED" w:rsidRPr="00C53FE9">
        <w:rPr>
          <w:rFonts w:ascii="Times New Roman" w:eastAsia="Times New Roman" w:hAnsi="Times New Roman" w:cs="Times New Roman"/>
          <w:sz w:val="24"/>
          <w:szCs w:val="24"/>
          <w:lang w:eastAsia="hr-HR"/>
        </w:rPr>
        <w:t>jasnije se definiraju poslovi</w:t>
      </w:r>
      <w:r w:rsidR="00793E1B" w:rsidRPr="00C53FE9">
        <w:rPr>
          <w:rFonts w:ascii="Times New Roman" w:eastAsia="Times New Roman" w:hAnsi="Times New Roman" w:cs="Times New Roman"/>
          <w:sz w:val="24"/>
          <w:szCs w:val="24"/>
          <w:lang w:eastAsia="hr-HR"/>
        </w:rPr>
        <w:t xml:space="preserve"> koji se obavljaju u istima. </w:t>
      </w:r>
      <w:r w:rsidR="00793E1B" w:rsidRPr="00C53FE9">
        <w:rPr>
          <w:rFonts w:ascii="Times New Roman" w:hAnsi="Times New Roman" w:cs="Times New Roman"/>
          <w:sz w:val="24"/>
          <w:szCs w:val="24"/>
        </w:rPr>
        <w:t xml:space="preserve">Nadalje, </w:t>
      </w:r>
      <w:r w:rsidRPr="00C53FE9">
        <w:rPr>
          <w:rFonts w:ascii="Times New Roman" w:hAnsi="Times New Roman" w:cs="Times New Roman"/>
          <w:sz w:val="24"/>
          <w:szCs w:val="24"/>
        </w:rPr>
        <w:t xml:space="preserve">predlaže se ustrojavanje novog Sektora za upravljanje imovinom i poboljšanje infrastrukture u sustavu socijalne skrbi, s dvije službe za obavljanje poslova </w:t>
      </w:r>
      <w:r w:rsidRPr="00C53FE9">
        <w:rPr>
          <w:rFonts w:ascii="Times New Roman" w:hAnsi="Times New Roman"/>
          <w:sz w:val="24"/>
          <w:szCs w:val="24"/>
        </w:rPr>
        <w:t xml:space="preserve">upravljanja imovinom i poboljšanja infrastrukture ustanova socijalne skrbi, koji su se obavljali u Glavnom tajništvu, </w:t>
      </w:r>
      <w:r w:rsidR="00484C66" w:rsidRPr="00C53FE9">
        <w:rPr>
          <w:rFonts w:ascii="Times New Roman" w:hAnsi="Times New Roman"/>
          <w:sz w:val="24"/>
          <w:szCs w:val="24"/>
        </w:rPr>
        <w:t xml:space="preserve">s obzirom da su poslovi socijalne skrbi primarno u nadležnosti navedene Uprave te će isto ubrzati i pojednostaviti </w:t>
      </w:r>
      <w:r w:rsidR="001917F2" w:rsidRPr="00C53FE9">
        <w:rPr>
          <w:rFonts w:ascii="Times New Roman" w:hAnsi="Times New Roman"/>
          <w:sz w:val="24"/>
          <w:szCs w:val="24"/>
        </w:rPr>
        <w:t xml:space="preserve">davanje mišljenja na planove ustanova socijalne skrbi o opravdanosti ulaganja koja imaju karakter tekućeg i investicijskog održavanja, odobravanja i praćenja kapitalnih ulaganja u ustanove socijalne skrbi. </w:t>
      </w:r>
      <w:r w:rsidR="00F34307" w:rsidRPr="00C53FE9">
        <w:rPr>
          <w:rFonts w:ascii="Times New Roman" w:hAnsi="Times New Roman"/>
          <w:sz w:val="24"/>
          <w:szCs w:val="24"/>
        </w:rPr>
        <w:t xml:space="preserve">Naime, </w:t>
      </w:r>
      <w:r w:rsidR="00DC4724" w:rsidRPr="00C53FE9">
        <w:rPr>
          <w:rFonts w:ascii="Times New Roman" w:hAnsi="Times New Roman"/>
          <w:sz w:val="24"/>
          <w:szCs w:val="24"/>
        </w:rPr>
        <w:t xml:space="preserve">člankom </w:t>
      </w:r>
      <w:r w:rsidR="007442FB" w:rsidRPr="00C53FE9">
        <w:rPr>
          <w:rFonts w:ascii="Times New Roman" w:hAnsi="Times New Roman"/>
          <w:sz w:val="24"/>
          <w:szCs w:val="24"/>
        </w:rPr>
        <w:t>288</w:t>
      </w:r>
      <w:r w:rsidR="00DC4724" w:rsidRPr="00C53FE9">
        <w:rPr>
          <w:rFonts w:ascii="Times New Roman" w:hAnsi="Times New Roman"/>
          <w:sz w:val="24"/>
          <w:szCs w:val="24"/>
        </w:rPr>
        <w:t xml:space="preserve">. </w:t>
      </w:r>
      <w:r w:rsidR="00B30ED4" w:rsidRPr="00C53FE9">
        <w:rPr>
          <w:rFonts w:ascii="Times New Roman" w:eastAsia="Times New Roman" w:hAnsi="Times New Roman" w:cs="Times New Roman"/>
          <w:sz w:val="24"/>
          <w:szCs w:val="24"/>
          <w:lang w:eastAsia="hr-HR"/>
        </w:rPr>
        <w:t xml:space="preserve">Zakona o socijalnoj skrbi („Narodne novine“, broj </w:t>
      </w:r>
      <w:r w:rsidR="008D097E" w:rsidRPr="00C53FE9">
        <w:rPr>
          <w:rFonts w:ascii="Times New Roman" w:eastAsia="Times New Roman" w:hAnsi="Times New Roman" w:cs="Times New Roman"/>
          <w:sz w:val="24"/>
          <w:szCs w:val="24"/>
          <w:lang w:eastAsia="hr-HR"/>
        </w:rPr>
        <w:t>18</w:t>
      </w:r>
      <w:r w:rsidR="00B30ED4" w:rsidRPr="00C53FE9">
        <w:rPr>
          <w:rFonts w:ascii="Times New Roman" w:eastAsia="Times New Roman" w:hAnsi="Times New Roman" w:cs="Times New Roman"/>
          <w:sz w:val="24"/>
          <w:szCs w:val="24"/>
          <w:lang w:eastAsia="hr-HR"/>
        </w:rPr>
        <w:t>/</w:t>
      </w:r>
      <w:r w:rsidR="007442FB" w:rsidRPr="00C53FE9">
        <w:rPr>
          <w:rFonts w:ascii="Times New Roman" w:eastAsia="Times New Roman" w:hAnsi="Times New Roman" w:cs="Times New Roman"/>
          <w:sz w:val="24"/>
          <w:szCs w:val="24"/>
          <w:lang w:eastAsia="hr-HR"/>
        </w:rPr>
        <w:t>22</w:t>
      </w:r>
      <w:r w:rsidR="00B30ED4" w:rsidRPr="00C53FE9">
        <w:rPr>
          <w:rFonts w:ascii="Times New Roman" w:eastAsia="Times New Roman" w:hAnsi="Times New Roman" w:cs="Times New Roman"/>
          <w:sz w:val="24"/>
          <w:szCs w:val="24"/>
          <w:lang w:eastAsia="hr-HR"/>
        </w:rPr>
        <w:t xml:space="preserve">), </w:t>
      </w:r>
      <w:r w:rsidR="00DC4724" w:rsidRPr="00C53FE9">
        <w:rPr>
          <w:rFonts w:ascii="Times New Roman" w:hAnsi="Times New Roman"/>
          <w:sz w:val="24"/>
          <w:szCs w:val="24"/>
        </w:rPr>
        <w:t xml:space="preserve">propisano je da Republika Hrvatska osigurava u državnom proračunu sredstva, između ostalog, za financiranje rashoda </w:t>
      </w:r>
      <w:r w:rsidR="004B1BB0" w:rsidRPr="00C53FE9">
        <w:rPr>
          <w:rFonts w:ascii="Times New Roman" w:hAnsi="Times New Roman"/>
          <w:sz w:val="24"/>
          <w:szCs w:val="24"/>
        </w:rPr>
        <w:t xml:space="preserve">domova socijalne skrbi </w:t>
      </w:r>
      <w:r w:rsidR="00DC4724" w:rsidRPr="00C53FE9">
        <w:rPr>
          <w:rFonts w:ascii="Times New Roman" w:hAnsi="Times New Roman"/>
          <w:sz w:val="24"/>
          <w:szCs w:val="24"/>
        </w:rPr>
        <w:t>čiji je osnivač Republika Hrvatska</w:t>
      </w:r>
      <w:r w:rsidR="00006539" w:rsidRPr="00C53FE9">
        <w:rPr>
          <w:rFonts w:ascii="Times New Roman" w:hAnsi="Times New Roman"/>
          <w:sz w:val="24"/>
          <w:szCs w:val="24"/>
        </w:rPr>
        <w:t xml:space="preserve">, a sukladno </w:t>
      </w:r>
      <w:r w:rsidR="006D619A" w:rsidRPr="00C53FE9">
        <w:rPr>
          <w:rFonts w:ascii="Times New Roman" w:hAnsi="Times New Roman"/>
          <w:sz w:val="24"/>
          <w:szCs w:val="24"/>
        </w:rPr>
        <w:t xml:space="preserve">odredbi </w:t>
      </w:r>
      <w:r w:rsidR="00006539" w:rsidRPr="00C53FE9">
        <w:rPr>
          <w:rFonts w:ascii="Times New Roman" w:hAnsi="Times New Roman"/>
          <w:sz w:val="24"/>
          <w:szCs w:val="24"/>
        </w:rPr>
        <w:t>č</w:t>
      </w:r>
      <w:r w:rsidR="00172836" w:rsidRPr="00C53FE9">
        <w:rPr>
          <w:rFonts w:ascii="Times New Roman" w:hAnsi="Times New Roman"/>
          <w:sz w:val="24"/>
          <w:szCs w:val="24"/>
        </w:rPr>
        <w:t>lank</w:t>
      </w:r>
      <w:r w:rsidR="006D619A" w:rsidRPr="00C53FE9">
        <w:rPr>
          <w:rFonts w:ascii="Times New Roman" w:hAnsi="Times New Roman"/>
          <w:sz w:val="24"/>
          <w:szCs w:val="24"/>
        </w:rPr>
        <w:t>a</w:t>
      </w:r>
      <w:r w:rsidR="00172836" w:rsidRPr="00C53FE9">
        <w:rPr>
          <w:rFonts w:ascii="Times New Roman" w:hAnsi="Times New Roman"/>
          <w:sz w:val="24"/>
          <w:szCs w:val="24"/>
        </w:rPr>
        <w:t xml:space="preserve"> 1</w:t>
      </w:r>
      <w:r w:rsidR="004B1BB0" w:rsidRPr="00C53FE9">
        <w:rPr>
          <w:rFonts w:ascii="Times New Roman" w:hAnsi="Times New Roman"/>
          <w:sz w:val="24"/>
          <w:szCs w:val="24"/>
        </w:rPr>
        <w:t>7</w:t>
      </w:r>
      <w:r w:rsidR="00172836" w:rsidRPr="00C53FE9">
        <w:rPr>
          <w:rFonts w:ascii="Times New Roman" w:hAnsi="Times New Roman"/>
          <w:sz w:val="24"/>
          <w:szCs w:val="24"/>
        </w:rPr>
        <w:t>5. stavk</w:t>
      </w:r>
      <w:r w:rsidR="006D619A" w:rsidRPr="00C53FE9">
        <w:rPr>
          <w:rFonts w:ascii="Times New Roman" w:hAnsi="Times New Roman"/>
          <w:sz w:val="24"/>
          <w:szCs w:val="24"/>
        </w:rPr>
        <w:t>a</w:t>
      </w:r>
      <w:r w:rsidR="00172836" w:rsidRPr="00C53FE9">
        <w:rPr>
          <w:rFonts w:ascii="Times New Roman" w:hAnsi="Times New Roman"/>
          <w:sz w:val="24"/>
          <w:szCs w:val="24"/>
        </w:rPr>
        <w:t xml:space="preserve"> </w:t>
      </w:r>
      <w:r w:rsidR="004B1BB0" w:rsidRPr="00C53FE9">
        <w:rPr>
          <w:rFonts w:ascii="Times New Roman" w:hAnsi="Times New Roman"/>
          <w:sz w:val="24"/>
          <w:szCs w:val="24"/>
        </w:rPr>
        <w:t>2</w:t>
      </w:r>
      <w:r w:rsidR="00172836" w:rsidRPr="00C53FE9">
        <w:rPr>
          <w:rFonts w:ascii="Times New Roman" w:hAnsi="Times New Roman"/>
          <w:sz w:val="24"/>
          <w:szCs w:val="24"/>
        </w:rPr>
        <w:t xml:space="preserve">. istog </w:t>
      </w:r>
      <w:r w:rsidR="00006539" w:rsidRPr="00C53FE9">
        <w:rPr>
          <w:rFonts w:ascii="Times New Roman" w:hAnsi="Times New Roman"/>
          <w:sz w:val="24"/>
          <w:szCs w:val="24"/>
        </w:rPr>
        <w:t>Zakona, prava i obveze osnivača ustanova socijalne skrbi, kojima je osnivač Republik</w:t>
      </w:r>
      <w:r w:rsidR="006D619A" w:rsidRPr="00C53FE9">
        <w:rPr>
          <w:rFonts w:ascii="Times New Roman" w:hAnsi="Times New Roman"/>
          <w:sz w:val="24"/>
          <w:szCs w:val="24"/>
        </w:rPr>
        <w:t>a</w:t>
      </w:r>
      <w:r w:rsidR="00006539" w:rsidRPr="00C53FE9">
        <w:rPr>
          <w:rFonts w:ascii="Times New Roman" w:hAnsi="Times New Roman"/>
          <w:sz w:val="24"/>
          <w:szCs w:val="24"/>
        </w:rPr>
        <w:t xml:space="preserve"> Hrvatsk</w:t>
      </w:r>
      <w:r w:rsidR="006D619A" w:rsidRPr="00C53FE9">
        <w:rPr>
          <w:rFonts w:ascii="Times New Roman" w:hAnsi="Times New Roman"/>
          <w:sz w:val="24"/>
          <w:szCs w:val="24"/>
        </w:rPr>
        <w:t>a</w:t>
      </w:r>
      <w:r w:rsidR="00006539" w:rsidRPr="00C53FE9">
        <w:rPr>
          <w:rFonts w:ascii="Times New Roman" w:hAnsi="Times New Roman"/>
          <w:sz w:val="24"/>
          <w:szCs w:val="24"/>
        </w:rPr>
        <w:t>, ima ministarstvo nadležno za poslove socijalne skrb</w:t>
      </w:r>
      <w:r w:rsidR="00484C66" w:rsidRPr="00C53FE9">
        <w:rPr>
          <w:rFonts w:ascii="Times New Roman" w:hAnsi="Times New Roman"/>
          <w:sz w:val="24"/>
          <w:szCs w:val="24"/>
        </w:rPr>
        <w:t xml:space="preserve">. </w:t>
      </w:r>
      <w:r w:rsidR="00006539" w:rsidRPr="00C53FE9">
        <w:rPr>
          <w:rFonts w:ascii="Times New Roman" w:hAnsi="Times New Roman"/>
          <w:sz w:val="24"/>
          <w:szCs w:val="24"/>
        </w:rPr>
        <w:t xml:space="preserve">Nadalje, u cilju veće iskorištenosti sredstava EU fondova u ustanovama socijalne skrbi proširuje </w:t>
      </w:r>
      <w:r w:rsidR="008E34B5" w:rsidRPr="00C53FE9">
        <w:rPr>
          <w:rFonts w:ascii="Times New Roman" w:hAnsi="Times New Roman"/>
          <w:sz w:val="24"/>
          <w:szCs w:val="24"/>
        </w:rPr>
        <w:t xml:space="preserve">se djelokrug te se ovim </w:t>
      </w:r>
      <w:r w:rsidR="006D619A" w:rsidRPr="00C53FE9">
        <w:rPr>
          <w:rFonts w:ascii="Times New Roman" w:hAnsi="Times New Roman"/>
          <w:sz w:val="24"/>
          <w:szCs w:val="24"/>
        </w:rPr>
        <w:t>P</w:t>
      </w:r>
      <w:r w:rsidR="008E34B5" w:rsidRPr="00C53FE9">
        <w:rPr>
          <w:rFonts w:ascii="Times New Roman" w:hAnsi="Times New Roman"/>
          <w:sz w:val="24"/>
          <w:szCs w:val="24"/>
        </w:rPr>
        <w:t xml:space="preserve">rijedlogom </w:t>
      </w:r>
      <w:r w:rsidR="001B692F" w:rsidRPr="00C53FE9">
        <w:rPr>
          <w:rFonts w:ascii="Times New Roman" w:hAnsi="Times New Roman"/>
          <w:sz w:val="24"/>
          <w:szCs w:val="24"/>
        </w:rPr>
        <w:t>dodaju poslovi pružanja stručne podrške u realizaciji projekata Europskog fonda za regionalni razvoj (EFRR) u ustanovama socijalne skrbi.</w:t>
      </w:r>
      <w:r w:rsidRPr="00C53FE9">
        <w:rPr>
          <w:rFonts w:ascii="Times New Roman" w:hAnsi="Times New Roman"/>
          <w:sz w:val="24"/>
          <w:szCs w:val="24"/>
        </w:rPr>
        <w:t xml:space="preserve"> </w:t>
      </w:r>
      <w:r w:rsidR="007D2B9D" w:rsidRPr="00C53FE9">
        <w:rPr>
          <w:rFonts w:ascii="Times New Roman" w:eastAsia="Times New Roman" w:hAnsi="Times New Roman" w:cs="Times New Roman"/>
          <w:sz w:val="24"/>
          <w:szCs w:val="24"/>
          <w:lang w:eastAsia="hr-HR"/>
        </w:rPr>
        <w:t xml:space="preserve">Zbog specifičnosti i složenosti poslova, predlaže se ustrojavanje službi s pet izvršitelja, </w:t>
      </w:r>
      <w:r w:rsidR="007D2B9D" w:rsidRPr="00C53FE9">
        <w:rPr>
          <w:rFonts w:ascii="Times New Roman" w:hAnsi="Times New Roman" w:cs="Times New Roman"/>
          <w:sz w:val="24"/>
          <w:szCs w:val="24"/>
        </w:rPr>
        <w:t>sukladno odredbi članka 9. stavka 5. Uredbe</w:t>
      </w:r>
      <w:r w:rsidR="00775BA7" w:rsidRPr="00C53FE9">
        <w:rPr>
          <w:rFonts w:ascii="Times New Roman" w:hAnsi="Times New Roman" w:cs="Times New Roman"/>
          <w:sz w:val="24"/>
          <w:szCs w:val="24"/>
        </w:rPr>
        <w:t xml:space="preserve"> </w:t>
      </w:r>
      <w:r w:rsidR="00775BA7" w:rsidRPr="00C53FE9">
        <w:rPr>
          <w:rFonts w:ascii="Times New Roman" w:hAnsi="Times New Roman"/>
          <w:sz w:val="24"/>
          <w:szCs w:val="24"/>
        </w:rPr>
        <w:t>o općim pravilima za unutarnje ustrojstvo tijela državne uprave</w:t>
      </w:r>
      <w:r w:rsidR="007D2B9D" w:rsidRPr="00C53FE9">
        <w:rPr>
          <w:rFonts w:ascii="Times New Roman" w:hAnsi="Times New Roman" w:cs="Times New Roman"/>
          <w:sz w:val="24"/>
          <w:szCs w:val="24"/>
        </w:rPr>
        <w:t xml:space="preserve">, </w:t>
      </w:r>
      <w:r w:rsidR="007D2B9D" w:rsidRPr="00C53FE9">
        <w:rPr>
          <w:rFonts w:ascii="Times New Roman" w:eastAsia="Times New Roman" w:hAnsi="Times New Roman" w:cs="Times New Roman"/>
          <w:sz w:val="24"/>
          <w:szCs w:val="24"/>
          <w:lang w:eastAsia="hr-HR"/>
        </w:rPr>
        <w:t>jer niža razina ustrojavanja u hijerarhijskom smislu ne bi mogla odgovoriti na zahtjevne i složene poslove, a navedeni broj izvršitelja dovoljan je za obavljanje poslova iz djelokruga službi.</w:t>
      </w:r>
      <w:r w:rsidR="00F254A7" w:rsidRPr="00C53FE9">
        <w:rPr>
          <w:rFonts w:ascii="Times New Roman" w:eastAsia="Times New Roman" w:hAnsi="Times New Roman" w:cs="Times New Roman"/>
          <w:sz w:val="24"/>
          <w:szCs w:val="24"/>
          <w:lang w:eastAsia="hr-HR"/>
        </w:rPr>
        <w:t xml:space="preserve"> Pored toga, </w:t>
      </w:r>
      <w:r w:rsidR="00F254A7" w:rsidRPr="00C53FE9">
        <w:rPr>
          <w:rFonts w:ascii="Times New Roman" w:hAnsi="Times New Roman"/>
          <w:sz w:val="24"/>
          <w:szCs w:val="24"/>
        </w:rPr>
        <w:t>u Službi za zaštitu  djece, mladih i obitelji u riziku smanjuje se broj izvršitelja s dosadašnjih šest na pet izvršitelja.</w:t>
      </w:r>
    </w:p>
    <w:p w14:paraId="7CD35A8D" w14:textId="26095C6C" w:rsidR="00750626" w:rsidRPr="00C53FE9" w:rsidRDefault="00F254A7" w:rsidP="005B4793">
      <w:pPr>
        <w:spacing w:after="0" w:line="240" w:lineRule="auto"/>
        <w:ind w:firstLine="708"/>
        <w:contextualSpacing/>
        <w:jc w:val="both"/>
        <w:rPr>
          <w:rFonts w:ascii="Times New Roman" w:hAnsi="Times New Roman"/>
          <w:sz w:val="24"/>
          <w:szCs w:val="24"/>
        </w:rPr>
      </w:pPr>
      <w:r w:rsidRPr="00C53FE9">
        <w:rPr>
          <w:rFonts w:ascii="Times New Roman" w:hAnsi="Times New Roman"/>
          <w:sz w:val="24"/>
          <w:szCs w:val="24"/>
        </w:rPr>
        <w:t>Slijedom navedenog, p</w:t>
      </w:r>
      <w:r w:rsidR="00750626" w:rsidRPr="00C53FE9">
        <w:rPr>
          <w:rFonts w:ascii="Times New Roman" w:hAnsi="Times New Roman"/>
          <w:sz w:val="24"/>
          <w:szCs w:val="24"/>
        </w:rPr>
        <w:t>redlaže se u Upravi za obitelj i socijalnu politiku povećanje broja izvršitelja s dosadašnjih 80 na 9</w:t>
      </w:r>
      <w:r w:rsidR="00F44B43" w:rsidRPr="00C53FE9">
        <w:rPr>
          <w:rFonts w:ascii="Times New Roman" w:hAnsi="Times New Roman"/>
          <w:sz w:val="24"/>
          <w:szCs w:val="24"/>
        </w:rPr>
        <w:t>0</w:t>
      </w:r>
      <w:r w:rsidR="00750626" w:rsidRPr="00C53FE9">
        <w:rPr>
          <w:rFonts w:ascii="Times New Roman" w:hAnsi="Times New Roman"/>
          <w:sz w:val="24"/>
          <w:szCs w:val="24"/>
        </w:rPr>
        <w:t xml:space="preserve"> izvršitelja.</w:t>
      </w:r>
    </w:p>
    <w:p w14:paraId="2AF74A1F" w14:textId="07199C43" w:rsidR="00EC2B61" w:rsidRPr="00C53FE9" w:rsidRDefault="006E343F" w:rsidP="005B4793">
      <w:pPr>
        <w:spacing w:after="0" w:line="240" w:lineRule="auto"/>
        <w:ind w:firstLine="708"/>
        <w:contextualSpacing/>
        <w:jc w:val="both"/>
        <w:rPr>
          <w:rFonts w:ascii="Times New Roman" w:eastAsia="Times New Roman" w:hAnsi="Times New Roman" w:cs="Times New Roman"/>
          <w:sz w:val="24"/>
          <w:szCs w:val="24"/>
          <w:lang w:eastAsia="hr-HR"/>
        </w:rPr>
      </w:pPr>
      <w:r w:rsidRPr="00C53FE9">
        <w:rPr>
          <w:rFonts w:ascii="Times New Roman" w:hAnsi="Times New Roman"/>
          <w:sz w:val="24"/>
          <w:szCs w:val="24"/>
        </w:rPr>
        <w:t xml:space="preserve">Nadalje, </w:t>
      </w:r>
      <w:r w:rsidR="009868B3" w:rsidRPr="00C53FE9">
        <w:rPr>
          <w:rFonts w:ascii="Times New Roman" w:hAnsi="Times New Roman"/>
          <w:sz w:val="24"/>
          <w:szCs w:val="24"/>
        </w:rPr>
        <w:t xml:space="preserve">radi usklađivanja s </w:t>
      </w:r>
      <w:r w:rsidR="009868B3" w:rsidRPr="00C53FE9">
        <w:rPr>
          <w:rFonts w:ascii="Times New Roman" w:hAnsi="Times New Roman" w:cs="Times New Roman"/>
          <w:sz w:val="24"/>
          <w:szCs w:val="24"/>
        </w:rPr>
        <w:t xml:space="preserve">Uredbom </w:t>
      </w:r>
      <w:r w:rsidR="009868B3" w:rsidRPr="00C53FE9">
        <w:rPr>
          <w:rFonts w:ascii="Times New Roman" w:hAnsi="Times New Roman"/>
          <w:sz w:val="24"/>
          <w:szCs w:val="24"/>
        </w:rPr>
        <w:t xml:space="preserve">o općim pravilima za unutarnje ustrojstvo tijela državne uprave, </w:t>
      </w:r>
      <w:r w:rsidR="00EC2B61" w:rsidRPr="00C53FE9">
        <w:rPr>
          <w:rFonts w:ascii="Times New Roman" w:hAnsi="Times New Roman"/>
          <w:sz w:val="24"/>
          <w:szCs w:val="24"/>
        </w:rPr>
        <w:t xml:space="preserve">predlaže se preustroj Samostalnog sektora za reviziju i nadzor medicinskog vještačenja, na način da se u Samostalnom sektoru ustrojavaju dvije službe,  </w:t>
      </w:r>
      <w:r w:rsidR="00EC2B61" w:rsidRPr="00C53FE9">
        <w:rPr>
          <w:rFonts w:ascii="Times New Roman" w:eastAsia="Times New Roman" w:hAnsi="Times New Roman" w:cs="Times New Roman"/>
          <w:sz w:val="24"/>
          <w:szCs w:val="24"/>
          <w:lang w:eastAsia="hr-HR"/>
        </w:rPr>
        <w:t xml:space="preserve">s pet izvršitelja, </w:t>
      </w:r>
      <w:r w:rsidR="00EC2B61" w:rsidRPr="00C53FE9">
        <w:rPr>
          <w:rFonts w:ascii="Times New Roman" w:hAnsi="Times New Roman" w:cs="Times New Roman"/>
          <w:sz w:val="24"/>
          <w:szCs w:val="24"/>
        </w:rPr>
        <w:t xml:space="preserve">sukladno odredbi članka 9. stavka 5. navedene Uredbe, </w:t>
      </w:r>
      <w:r w:rsidR="00EC2B61" w:rsidRPr="00C53FE9">
        <w:rPr>
          <w:rFonts w:ascii="Times New Roman" w:eastAsia="Times New Roman" w:hAnsi="Times New Roman" w:cs="Times New Roman"/>
          <w:sz w:val="24"/>
          <w:szCs w:val="24"/>
          <w:lang w:eastAsia="hr-HR"/>
        </w:rPr>
        <w:t>jer niža razina ustrojavanja u hijerarhijskom smislu ne bi mogla odgovoriti na zahtjevne i složene poslove, a navedeni broj izvršitelja dovoljan je za obavljanje poslova iz djelokruga službi.</w:t>
      </w:r>
    </w:p>
    <w:p w14:paraId="5345CF14" w14:textId="5E0FC7D9" w:rsidR="00800AD9" w:rsidRPr="00C53FE9" w:rsidRDefault="00EC2B61" w:rsidP="005B4793">
      <w:pPr>
        <w:spacing w:after="0" w:line="240" w:lineRule="auto"/>
        <w:ind w:firstLine="708"/>
        <w:jc w:val="both"/>
        <w:rPr>
          <w:rFonts w:ascii="Times New Roman" w:eastAsia="Times New Roman" w:hAnsi="Times New Roman" w:cs="Times New Roman"/>
          <w:sz w:val="24"/>
          <w:szCs w:val="24"/>
          <w:lang w:eastAsia="hr-HR"/>
        </w:rPr>
      </w:pPr>
      <w:r w:rsidRPr="00C53FE9">
        <w:rPr>
          <w:rFonts w:ascii="Times New Roman" w:eastAsia="Times New Roman" w:hAnsi="Times New Roman" w:cs="Times New Roman"/>
          <w:sz w:val="24"/>
          <w:szCs w:val="24"/>
          <w:lang w:eastAsia="hr-HR"/>
        </w:rPr>
        <w:t>Također</w:t>
      </w:r>
      <w:r w:rsidR="003F18E7" w:rsidRPr="00C53FE9">
        <w:rPr>
          <w:rFonts w:ascii="Times New Roman" w:eastAsia="Times New Roman" w:hAnsi="Times New Roman" w:cs="Times New Roman"/>
          <w:sz w:val="24"/>
          <w:szCs w:val="24"/>
          <w:lang w:eastAsia="hr-HR"/>
        </w:rPr>
        <w:t xml:space="preserve">, predlaže se </w:t>
      </w:r>
      <w:r w:rsidR="00AC2898" w:rsidRPr="00C53FE9">
        <w:rPr>
          <w:rFonts w:ascii="Times New Roman" w:eastAsia="Times New Roman" w:hAnsi="Times New Roman" w:cs="Times New Roman"/>
          <w:sz w:val="24"/>
          <w:szCs w:val="24"/>
          <w:lang w:eastAsia="hr-HR"/>
        </w:rPr>
        <w:t xml:space="preserve">preustroj </w:t>
      </w:r>
      <w:r w:rsidR="003F18E7" w:rsidRPr="00C53FE9">
        <w:rPr>
          <w:rFonts w:ascii="Times New Roman" w:eastAsia="Times New Roman" w:hAnsi="Times New Roman" w:cs="Times New Roman"/>
          <w:sz w:val="24"/>
          <w:szCs w:val="24"/>
          <w:lang w:eastAsia="hr-HR"/>
        </w:rPr>
        <w:t>Samostalno</w:t>
      </w:r>
      <w:r w:rsidR="00AC2898" w:rsidRPr="00C53FE9">
        <w:rPr>
          <w:rFonts w:ascii="Times New Roman" w:eastAsia="Times New Roman" w:hAnsi="Times New Roman" w:cs="Times New Roman"/>
          <w:sz w:val="24"/>
          <w:szCs w:val="24"/>
          <w:lang w:eastAsia="hr-HR"/>
        </w:rPr>
        <w:t>g</w:t>
      </w:r>
      <w:r w:rsidR="003F18E7" w:rsidRPr="00C53FE9">
        <w:rPr>
          <w:rFonts w:ascii="Times New Roman" w:eastAsia="Times New Roman" w:hAnsi="Times New Roman" w:cs="Times New Roman"/>
          <w:sz w:val="24"/>
          <w:szCs w:val="24"/>
          <w:lang w:eastAsia="hr-HR"/>
        </w:rPr>
        <w:t xml:space="preserve"> sektor</w:t>
      </w:r>
      <w:r w:rsidR="00AC2898" w:rsidRPr="00C53FE9">
        <w:rPr>
          <w:rFonts w:ascii="Times New Roman" w:eastAsia="Times New Roman" w:hAnsi="Times New Roman" w:cs="Times New Roman"/>
          <w:sz w:val="24"/>
          <w:szCs w:val="24"/>
          <w:lang w:eastAsia="hr-HR"/>
        </w:rPr>
        <w:t>a</w:t>
      </w:r>
      <w:r w:rsidR="003F18E7" w:rsidRPr="00C53FE9">
        <w:rPr>
          <w:rFonts w:ascii="Times New Roman" w:eastAsia="Times New Roman" w:hAnsi="Times New Roman" w:cs="Times New Roman"/>
          <w:sz w:val="24"/>
          <w:szCs w:val="24"/>
          <w:lang w:eastAsia="hr-HR"/>
        </w:rPr>
        <w:t xml:space="preserve"> za socijalno partnerstvo</w:t>
      </w:r>
      <w:r w:rsidR="00AC2898" w:rsidRPr="00C53FE9">
        <w:rPr>
          <w:rFonts w:ascii="Times New Roman" w:eastAsia="Times New Roman" w:hAnsi="Times New Roman" w:cs="Times New Roman"/>
          <w:sz w:val="24"/>
          <w:szCs w:val="24"/>
          <w:lang w:eastAsia="hr-HR"/>
        </w:rPr>
        <w:t xml:space="preserve">, radi dodavanja novih poslova te usklađivanja s </w:t>
      </w:r>
      <w:r w:rsidR="00AC2898" w:rsidRPr="00C53FE9">
        <w:rPr>
          <w:rFonts w:ascii="Times New Roman" w:hAnsi="Times New Roman" w:cs="Times New Roman"/>
          <w:sz w:val="24"/>
          <w:szCs w:val="24"/>
        </w:rPr>
        <w:t xml:space="preserve">Uredbom </w:t>
      </w:r>
      <w:r w:rsidR="00AC2898" w:rsidRPr="00C53FE9">
        <w:rPr>
          <w:rFonts w:ascii="Times New Roman" w:hAnsi="Times New Roman"/>
          <w:sz w:val="24"/>
          <w:szCs w:val="24"/>
        </w:rPr>
        <w:t>o općim pravilima za unutarnje ustrojstvo tijela državne uprave</w:t>
      </w:r>
      <w:r w:rsidR="003F18E7" w:rsidRPr="00C53FE9">
        <w:rPr>
          <w:rFonts w:ascii="Times New Roman" w:eastAsia="Times New Roman" w:hAnsi="Times New Roman" w:cs="Times New Roman"/>
          <w:sz w:val="24"/>
          <w:szCs w:val="24"/>
          <w:lang w:eastAsia="hr-HR"/>
        </w:rPr>
        <w:t xml:space="preserve"> proširivanje djelokruga, na način da se</w:t>
      </w:r>
      <w:r w:rsidR="00AC2898" w:rsidRPr="00C53FE9">
        <w:rPr>
          <w:rFonts w:ascii="Times New Roman" w:eastAsia="Times New Roman" w:hAnsi="Times New Roman" w:cs="Times New Roman"/>
          <w:sz w:val="24"/>
          <w:szCs w:val="24"/>
          <w:lang w:eastAsia="hr-HR"/>
        </w:rPr>
        <w:t xml:space="preserve"> ustrojavaju dvije službe s pet izvršitelja, </w:t>
      </w:r>
      <w:r w:rsidR="00AC2898" w:rsidRPr="00C53FE9">
        <w:rPr>
          <w:rFonts w:ascii="Times New Roman" w:hAnsi="Times New Roman" w:cs="Times New Roman"/>
          <w:sz w:val="24"/>
          <w:szCs w:val="24"/>
        </w:rPr>
        <w:t xml:space="preserve">sukladno odredbi članka 9. stavka 5. navedene Uredbe, </w:t>
      </w:r>
      <w:r w:rsidR="00AC2898" w:rsidRPr="00C53FE9">
        <w:rPr>
          <w:rFonts w:ascii="Times New Roman" w:eastAsia="Times New Roman" w:hAnsi="Times New Roman" w:cs="Times New Roman"/>
          <w:sz w:val="24"/>
          <w:szCs w:val="24"/>
          <w:lang w:eastAsia="hr-HR"/>
        </w:rPr>
        <w:t>jer niža razina ustrojavanja u hijerarhijskom smislu ne bi mogla odgovoriti na zahtjevne i složene poslove, a navedeni broj izvršitelja dovoljan je za obavljanje poslova iz djelokruga službi.</w:t>
      </w:r>
      <w:r w:rsidR="00AB54CD" w:rsidRPr="00C53FE9">
        <w:rPr>
          <w:rFonts w:ascii="Times New Roman" w:eastAsia="Times New Roman" w:hAnsi="Times New Roman" w:cs="Times New Roman"/>
          <w:sz w:val="24"/>
          <w:szCs w:val="24"/>
          <w:lang w:eastAsia="hr-HR"/>
        </w:rPr>
        <w:t xml:space="preserve"> Novi poslovi koji će se obavljati u navedenom Samostalnom sektoru odnose se na </w:t>
      </w:r>
      <w:r w:rsidR="003F18E7" w:rsidRPr="00C53FE9">
        <w:rPr>
          <w:rFonts w:ascii="Times New Roman" w:eastAsia="Times New Roman" w:hAnsi="Times New Roman" w:cs="Times New Roman"/>
          <w:sz w:val="24"/>
          <w:szCs w:val="24"/>
          <w:lang w:eastAsia="hr-HR"/>
        </w:rPr>
        <w:t>praćenj</w:t>
      </w:r>
      <w:r w:rsidR="00AB54CD" w:rsidRPr="00C53FE9">
        <w:rPr>
          <w:rFonts w:ascii="Times New Roman" w:eastAsia="Times New Roman" w:hAnsi="Times New Roman" w:cs="Times New Roman"/>
          <w:sz w:val="24"/>
          <w:szCs w:val="24"/>
          <w:lang w:eastAsia="hr-HR"/>
        </w:rPr>
        <w:t>e</w:t>
      </w:r>
      <w:r w:rsidR="003F18E7" w:rsidRPr="00C53FE9">
        <w:rPr>
          <w:rFonts w:ascii="Times New Roman" w:eastAsia="Times New Roman" w:hAnsi="Times New Roman" w:cs="Times New Roman"/>
          <w:sz w:val="24"/>
          <w:szCs w:val="24"/>
          <w:lang w:eastAsia="hr-HR"/>
        </w:rPr>
        <w:t xml:space="preserve"> kretanja plaća te poslov</w:t>
      </w:r>
      <w:r w:rsidR="00AB54CD" w:rsidRPr="00C53FE9">
        <w:rPr>
          <w:rFonts w:ascii="Times New Roman" w:eastAsia="Times New Roman" w:hAnsi="Times New Roman" w:cs="Times New Roman"/>
          <w:sz w:val="24"/>
          <w:szCs w:val="24"/>
          <w:lang w:eastAsia="hr-HR"/>
        </w:rPr>
        <w:t>e</w:t>
      </w:r>
      <w:r w:rsidR="003F18E7" w:rsidRPr="00C53FE9">
        <w:rPr>
          <w:rFonts w:ascii="Times New Roman" w:eastAsia="Times New Roman" w:hAnsi="Times New Roman" w:cs="Times New Roman"/>
          <w:sz w:val="24"/>
          <w:szCs w:val="24"/>
          <w:lang w:eastAsia="hr-HR"/>
        </w:rPr>
        <w:t xml:space="preserve"> vezan</w:t>
      </w:r>
      <w:r w:rsidR="00AB54CD" w:rsidRPr="00C53FE9">
        <w:rPr>
          <w:rFonts w:ascii="Times New Roman" w:eastAsia="Times New Roman" w:hAnsi="Times New Roman" w:cs="Times New Roman"/>
          <w:sz w:val="24"/>
          <w:szCs w:val="24"/>
          <w:lang w:eastAsia="hr-HR"/>
        </w:rPr>
        <w:t>e</w:t>
      </w:r>
      <w:r w:rsidR="003F18E7" w:rsidRPr="00C53FE9">
        <w:rPr>
          <w:rFonts w:ascii="Times New Roman" w:eastAsia="Times New Roman" w:hAnsi="Times New Roman" w:cs="Times New Roman"/>
          <w:sz w:val="24"/>
          <w:szCs w:val="24"/>
          <w:lang w:eastAsia="hr-HR"/>
        </w:rPr>
        <w:t xml:space="preserve"> uz unaprjeđenje politike plaća i analitičk</w:t>
      </w:r>
      <w:r w:rsidR="00AB54CD" w:rsidRPr="00C53FE9">
        <w:rPr>
          <w:rFonts w:ascii="Times New Roman" w:eastAsia="Times New Roman" w:hAnsi="Times New Roman" w:cs="Times New Roman"/>
          <w:sz w:val="24"/>
          <w:szCs w:val="24"/>
          <w:lang w:eastAsia="hr-HR"/>
        </w:rPr>
        <w:t>e</w:t>
      </w:r>
      <w:r w:rsidR="003F18E7" w:rsidRPr="00C53FE9">
        <w:rPr>
          <w:rFonts w:ascii="Times New Roman" w:eastAsia="Times New Roman" w:hAnsi="Times New Roman" w:cs="Times New Roman"/>
          <w:sz w:val="24"/>
          <w:szCs w:val="24"/>
          <w:lang w:eastAsia="hr-HR"/>
        </w:rPr>
        <w:t xml:space="preserve"> podrška u postupcima kolektivnog pregovaranja za javne i državnu službu. Naime, jačanje socijalnog partnerstva jedan je od prioriteta Vl</w:t>
      </w:r>
      <w:r w:rsidR="00800AD9" w:rsidRPr="00C53FE9">
        <w:rPr>
          <w:rFonts w:ascii="Times New Roman" w:eastAsia="Times New Roman" w:hAnsi="Times New Roman" w:cs="Times New Roman"/>
          <w:sz w:val="24"/>
          <w:szCs w:val="24"/>
          <w:lang w:eastAsia="hr-HR"/>
        </w:rPr>
        <w:t xml:space="preserve">ade Republike Hrvatske te se očekuje da će </w:t>
      </w:r>
      <w:r w:rsidR="00B956C9" w:rsidRPr="00C53FE9">
        <w:rPr>
          <w:rFonts w:ascii="Times New Roman" w:eastAsia="Times New Roman" w:hAnsi="Times New Roman" w:cs="Times New Roman"/>
          <w:sz w:val="24"/>
          <w:szCs w:val="24"/>
          <w:lang w:eastAsia="hr-HR"/>
        </w:rPr>
        <w:t xml:space="preserve">analiza i </w:t>
      </w:r>
      <w:r w:rsidR="00800AD9" w:rsidRPr="00C53FE9">
        <w:rPr>
          <w:rFonts w:ascii="Times New Roman" w:eastAsia="Times New Roman" w:hAnsi="Times New Roman" w:cs="Times New Roman"/>
          <w:sz w:val="24"/>
          <w:szCs w:val="24"/>
          <w:lang w:eastAsia="hr-HR"/>
        </w:rPr>
        <w:t xml:space="preserve">praćenje kretanja plaća </w:t>
      </w:r>
      <w:r w:rsidR="00B956C9" w:rsidRPr="00C53FE9">
        <w:rPr>
          <w:rFonts w:ascii="Times New Roman" w:eastAsia="Times New Roman" w:hAnsi="Times New Roman" w:cs="Times New Roman"/>
          <w:sz w:val="24"/>
          <w:szCs w:val="24"/>
          <w:lang w:eastAsia="hr-HR"/>
        </w:rPr>
        <w:t>te</w:t>
      </w:r>
      <w:r w:rsidR="00800AD9" w:rsidRPr="00C53FE9">
        <w:rPr>
          <w:rFonts w:ascii="Times New Roman" w:eastAsia="Times New Roman" w:hAnsi="Times New Roman" w:cs="Times New Roman"/>
          <w:sz w:val="24"/>
          <w:szCs w:val="24"/>
          <w:lang w:eastAsia="hr-HR"/>
        </w:rPr>
        <w:t xml:space="preserve"> planiranje aktivnosti u skladu s kretanjima, pridonijeti kvaliteti kolektivnog pregovaranja u </w:t>
      </w:r>
      <w:r w:rsidR="00800AD9" w:rsidRPr="00C53FE9">
        <w:rPr>
          <w:rFonts w:ascii="Times New Roman" w:eastAsia="Times New Roman" w:hAnsi="Times New Roman" w:cs="Times New Roman"/>
          <w:sz w:val="24"/>
          <w:szCs w:val="24"/>
          <w:lang w:eastAsia="hr-HR"/>
        </w:rPr>
        <w:lastRenderedPageBreak/>
        <w:t>suradnji sa socijalnim partnerima</w:t>
      </w:r>
      <w:r w:rsidR="00377D0E" w:rsidRPr="00C53FE9">
        <w:rPr>
          <w:rFonts w:ascii="Times New Roman" w:eastAsia="Times New Roman" w:hAnsi="Times New Roman" w:cs="Times New Roman"/>
          <w:sz w:val="24"/>
          <w:szCs w:val="24"/>
          <w:lang w:eastAsia="hr-HR"/>
        </w:rPr>
        <w:t xml:space="preserve"> i predlaganju aktivnosti i mjera za djelovanje u području politike plaća</w:t>
      </w:r>
      <w:r w:rsidR="00800AD9" w:rsidRPr="00C53FE9">
        <w:rPr>
          <w:rFonts w:ascii="Times New Roman" w:eastAsia="Times New Roman" w:hAnsi="Times New Roman" w:cs="Times New Roman"/>
          <w:sz w:val="24"/>
          <w:szCs w:val="24"/>
          <w:lang w:eastAsia="hr-HR"/>
        </w:rPr>
        <w:t>.</w:t>
      </w:r>
    </w:p>
    <w:p w14:paraId="4D3A4BCC" w14:textId="004F07F2" w:rsidR="00AB54CD" w:rsidRPr="00C53FE9" w:rsidRDefault="00AB54CD" w:rsidP="005B4793">
      <w:pPr>
        <w:spacing w:after="0" w:line="240" w:lineRule="auto"/>
        <w:ind w:firstLine="708"/>
        <w:jc w:val="both"/>
        <w:rPr>
          <w:rFonts w:ascii="Times New Roman" w:hAnsi="Times New Roman"/>
          <w:sz w:val="24"/>
          <w:szCs w:val="24"/>
        </w:rPr>
      </w:pPr>
      <w:r w:rsidRPr="00C53FE9">
        <w:rPr>
          <w:rFonts w:ascii="Times New Roman" w:hAnsi="Times New Roman"/>
          <w:sz w:val="24"/>
          <w:szCs w:val="24"/>
        </w:rPr>
        <w:t xml:space="preserve">Slijedom navedenog, predlaže se u </w:t>
      </w:r>
      <w:r w:rsidRPr="00C53FE9">
        <w:rPr>
          <w:rFonts w:ascii="Times New Roman" w:eastAsia="Times New Roman" w:hAnsi="Times New Roman" w:cs="Times New Roman"/>
          <w:sz w:val="24"/>
          <w:szCs w:val="24"/>
          <w:lang w:eastAsia="hr-HR"/>
        </w:rPr>
        <w:t>Samostalno</w:t>
      </w:r>
      <w:r w:rsidR="009868B3" w:rsidRPr="00C53FE9">
        <w:rPr>
          <w:rFonts w:ascii="Times New Roman" w:eastAsia="Times New Roman" w:hAnsi="Times New Roman" w:cs="Times New Roman"/>
          <w:sz w:val="24"/>
          <w:szCs w:val="24"/>
          <w:lang w:eastAsia="hr-HR"/>
        </w:rPr>
        <w:t>m</w:t>
      </w:r>
      <w:r w:rsidRPr="00C53FE9">
        <w:rPr>
          <w:rFonts w:ascii="Times New Roman" w:eastAsia="Times New Roman" w:hAnsi="Times New Roman" w:cs="Times New Roman"/>
          <w:sz w:val="24"/>
          <w:szCs w:val="24"/>
          <w:lang w:eastAsia="hr-HR"/>
        </w:rPr>
        <w:t xml:space="preserve"> sektor</w:t>
      </w:r>
      <w:r w:rsidR="009868B3" w:rsidRPr="00C53FE9">
        <w:rPr>
          <w:rFonts w:ascii="Times New Roman" w:eastAsia="Times New Roman" w:hAnsi="Times New Roman" w:cs="Times New Roman"/>
          <w:sz w:val="24"/>
          <w:szCs w:val="24"/>
          <w:lang w:eastAsia="hr-HR"/>
        </w:rPr>
        <w:t>u</w:t>
      </w:r>
      <w:r w:rsidRPr="00C53FE9">
        <w:rPr>
          <w:rFonts w:ascii="Times New Roman" w:eastAsia="Times New Roman" w:hAnsi="Times New Roman" w:cs="Times New Roman"/>
          <w:sz w:val="24"/>
          <w:szCs w:val="24"/>
          <w:lang w:eastAsia="hr-HR"/>
        </w:rPr>
        <w:t xml:space="preserve"> za socijalno partnerstvo</w:t>
      </w:r>
      <w:r w:rsidRPr="00C53FE9">
        <w:rPr>
          <w:rFonts w:ascii="Times New Roman" w:hAnsi="Times New Roman"/>
          <w:sz w:val="24"/>
          <w:szCs w:val="24"/>
        </w:rPr>
        <w:t xml:space="preserve"> povećanje broja izvršitelja s dosadašnjih 10 na 11 izvršitelja.</w:t>
      </w:r>
    </w:p>
    <w:p w14:paraId="03F872B2" w14:textId="6AC6C86D" w:rsidR="008B5065" w:rsidRPr="00C53FE9" w:rsidRDefault="009868B3" w:rsidP="005B4793">
      <w:pPr>
        <w:spacing w:after="0" w:line="240" w:lineRule="auto"/>
        <w:ind w:firstLine="708"/>
        <w:jc w:val="both"/>
        <w:rPr>
          <w:rFonts w:ascii="Times New Roman" w:hAnsi="Times New Roman"/>
          <w:sz w:val="24"/>
          <w:szCs w:val="24"/>
        </w:rPr>
      </w:pPr>
      <w:r w:rsidRPr="00C53FE9">
        <w:rPr>
          <w:rFonts w:ascii="Times New Roman" w:eastAsia="Times New Roman" w:hAnsi="Times New Roman" w:cs="Times New Roman"/>
          <w:sz w:val="24"/>
          <w:szCs w:val="24"/>
          <w:lang w:eastAsia="hr-HR"/>
        </w:rPr>
        <w:t>Nadalje, Prijedlogom uredbe predlaže se p</w:t>
      </w:r>
      <w:r w:rsidR="00562EAE" w:rsidRPr="00C53FE9">
        <w:rPr>
          <w:rFonts w:ascii="Times New Roman" w:eastAsia="Times New Roman" w:hAnsi="Times New Roman" w:cs="Times New Roman"/>
          <w:sz w:val="24"/>
          <w:szCs w:val="24"/>
          <w:lang w:eastAsia="hr-HR"/>
        </w:rPr>
        <w:t xml:space="preserve">ovećanje okvirnog broja izvršitelja u </w:t>
      </w:r>
      <w:r w:rsidR="008B5065" w:rsidRPr="00C53FE9">
        <w:rPr>
          <w:rFonts w:ascii="Times New Roman" w:eastAsia="Times New Roman" w:hAnsi="Times New Roman" w:cs="Times New Roman"/>
          <w:sz w:val="24"/>
          <w:szCs w:val="24"/>
          <w:lang w:eastAsia="hr-HR"/>
        </w:rPr>
        <w:t>Samostalnom sektoru za upravni i inspekcijski nadzor u socijalnoj skrbi</w:t>
      </w:r>
      <w:r w:rsidR="0038180E" w:rsidRPr="00C53FE9">
        <w:rPr>
          <w:rFonts w:ascii="Times New Roman" w:eastAsia="Times New Roman" w:hAnsi="Times New Roman" w:cs="Times New Roman"/>
          <w:sz w:val="24"/>
          <w:szCs w:val="24"/>
          <w:lang w:eastAsia="hr-HR"/>
        </w:rPr>
        <w:t xml:space="preserve"> za 13 izvršitelja odnosno s dosadašnjih 25 na 38 izvršitelja i to</w:t>
      </w:r>
      <w:r w:rsidR="008B5065" w:rsidRPr="00C53FE9">
        <w:rPr>
          <w:rFonts w:ascii="Times New Roman" w:eastAsia="Times New Roman" w:hAnsi="Times New Roman" w:cs="Times New Roman"/>
          <w:sz w:val="24"/>
          <w:szCs w:val="24"/>
          <w:lang w:eastAsia="hr-HR"/>
        </w:rPr>
        <w:t xml:space="preserve"> za jednog izvršitelja </w:t>
      </w:r>
      <w:r w:rsidRPr="00C53FE9">
        <w:rPr>
          <w:rFonts w:ascii="Times New Roman" w:eastAsia="Times New Roman" w:hAnsi="Times New Roman" w:cs="Times New Roman"/>
          <w:sz w:val="24"/>
          <w:szCs w:val="24"/>
          <w:lang w:eastAsia="hr-HR"/>
        </w:rPr>
        <w:t xml:space="preserve">neposredno u Samostanom sektoru </w:t>
      </w:r>
      <w:r w:rsidR="008B5065" w:rsidRPr="00C53FE9">
        <w:rPr>
          <w:rFonts w:ascii="Times New Roman" w:eastAsia="Times New Roman" w:hAnsi="Times New Roman" w:cs="Times New Roman"/>
          <w:sz w:val="24"/>
          <w:szCs w:val="24"/>
          <w:lang w:eastAsia="hr-HR"/>
        </w:rPr>
        <w:t xml:space="preserve">te </w:t>
      </w:r>
      <w:r w:rsidRPr="00C53FE9">
        <w:rPr>
          <w:rFonts w:ascii="Times New Roman" w:eastAsia="Times New Roman" w:hAnsi="Times New Roman" w:cs="Times New Roman"/>
          <w:sz w:val="24"/>
          <w:szCs w:val="24"/>
          <w:lang w:eastAsia="hr-HR"/>
        </w:rPr>
        <w:t xml:space="preserve">za 12 izvršitelja </w:t>
      </w:r>
      <w:r w:rsidR="0038180E" w:rsidRPr="00C53FE9">
        <w:rPr>
          <w:rFonts w:ascii="Times New Roman" w:eastAsia="Times New Roman" w:hAnsi="Times New Roman" w:cs="Times New Roman"/>
          <w:sz w:val="24"/>
          <w:szCs w:val="24"/>
          <w:lang w:eastAsia="hr-HR"/>
        </w:rPr>
        <w:t xml:space="preserve">u Službi za inspekcijski nadzor </w:t>
      </w:r>
      <w:r w:rsidRPr="00C53FE9">
        <w:rPr>
          <w:rFonts w:ascii="Times New Roman" w:eastAsia="Times New Roman" w:hAnsi="Times New Roman" w:cs="Times New Roman"/>
          <w:sz w:val="24"/>
          <w:szCs w:val="24"/>
          <w:lang w:eastAsia="hr-HR"/>
        </w:rPr>
        <w:t xml:space="preserve">odnosno </w:t>
      </w:r>
      <w:r w:rsidR="00614B55" w:rsidRPr="00C53FE9">
        <w:rPr>
          <w:rFonts w:ascii="Times New Roman" w:eastAsia="Times New Roman" w:hAnsi="Times New Roman" w:cs="Times New Roman"/>
          <w:sz w:val="24"/>
          <w:szCs w:val="24"/>
          <w:lang w:eastAsia="hr-HR"/>
        </w:rPr>
        <w:t xml:space="preserve">s dosadašnjih </w:t>
      </w:r>
      <w:r w:rsidR="008B5065" w:rsidRPr="00C53FE9">
        <w:rPr>
          <w:rFonts w:ascii="Times New Roman" w:eastAsia="Times New Roman" w:hAnsi="Times New Roman" w:cs="Times New Roman"/>
          <w:sz w:val="24"/>
          <w:szCs w:val="24"/>
          <w:lang w:eastAsia="hr-HR"/>
        </w:rPr>
        <w:t>18</w:t>
      </w:r>
      <w:r w:rsidR="00614B55" w:rsidRPr="00C53FE9">
        <w:rPr>
          <w:rFonts w:ascii="Times New Roman" w:eastAsia="Times New Roman" w:hAnsi="Times New Roman" w:cs="Times New Roman"/>
          <w:sz w:val="24"/>
          <w:szCs w:val="24"/>
          <w:lang w:eastAsia="hr-HR"/>
        </w:rPr>
        <w:t xml:space="preserve"> na 3</w:t>
      </w:r>
      <w:r w:rsidR="008B5065" w:rsidRPr="00C53FE9">
        <w:rPr>
          <w:rFonts w:ascii="Times New Roman" w:eastAsia="Times New Roman" w:hAnsi="Times New Roman" w:cs="Times New Roman"/>
          <w:sz w:val="24"/>
          <w:szCs w:val="24"/>
          <w:lang w:eastAsia="hr-HR"/>
        </w:rPr>
        <w:t>0</w:t>
      </w:r>
      <w:r w:rsidR="00614B55" w:rsidRPr="00C53FE9">
        <w:rPr>
          <w:rFonts w:ascii="Times New Roman" w:eastAsia="Times New Roman" w:hAnsi="Times New Roman" w:cs="Times New Roman"/>
          <w:sz w:val="24"/>
          <w:szCs w:val="24"/>
          <w:lang w:eastAsia="hr-HR"/>
        </w:rPr>
        <w:t xml:space="preserve">, </w:t>
      </w:r>
      <w:r w:rsidRPr="00C53FE9">
        <w:rPr>
          <w:rFonts w:ascii="Times New Roman" w:eastAsia="Times New Roman" w:hAnsi="Times New Roman" w:cs="Times New Roman"/>
          <w:sz w:val="24"/>
          <w:szCs w:val="24"/>
          <w:lang w:eastAsia="hr-HR"/>
        </w:rPr>
        <w:t xml:space="preserve">što je </w:t>
      </w:r>
      <w:r w:rsidR="00614B55" w:rsidRPr="00C53FE9">
        <w:rPr>
          <w:rFonts w:ascii="Times New Roman" w:eastAsia="Times New Roman" w:hAnsi="Times New Roman" w:cs="Times New Roman"/>
          <w:sz w:val="24"/>
          <w:szCs w:val="24"/>
          <w:lang w:eastAsia="hr-HR"/>
        </w:rPr>
        <w:t>neophodno zbog velikog broja subjekata nad kojima Služba provodi nadzor</w:t>
      </w:r>
      <w:r w:rsidR="00651F15" w:rsidRPr="00C53FE9">
        <w:rPr>
          <w:rFonts w:ascii="Times New Roman" w:eastAsia="Times New Roman" w:hAnsi="Times New Roman" w:cs="Times New Roman"/>
          <w:sz w:val="24"/>
          <w:szCs w:val="24"/>
          <w:lang w:eastAsia="hr-HR"/>
        </w:rPr>
        <w:t xml:space="preserve">. Naime, sukladno članku </w:t>
      </w:r>
      <w:r w:rsidR="004B1BB0" w:rsidRPr="00C53FE9">
        <w:rPr>
          <w:rFonts w:ascii="Times New Roman" w:eastAsia="Times New Roman" w:hAnsi="Times New Roman" w:cs="Times New Roman"/>
          <w:sz w:val="24"/>
          <w:szCs w:val="24"/>
          <w:lang w:eastAsia="hr-HR"/>
        </w:rPr>
        <w:t>268</w:t>
      </w:r>
      <w:r w:rsidR="00651F15" w:rsidRPr="00C53FE9">
        <w:rPr>
          <w:rFonts w:ascii="Times New Roman" w:eastAsia="Times New Roman" w:hAnsi="Times New Roman" w:cs="Times New Roman"/>
          <w:sz w:val="24"/>
          <w:szCs w:val="24"/>
          <w:lang w:eastAsia="hr-HR"/>
        </w:rPr>
        <w:t xml:space="preserve">. </w:t>
      </w:r>
      <w:r w:rsidR="004B1BB0" w:rsidRPr="00C53FE9">
        <w:rPr>
          <w:rFonts w:ascii="Times New Roman" w:eastAsia="Times New Roman" w:hAnsi="Times New Roman" w:cs="Times New Roman"/>
          <w:sz w:val="24"/>
          <w:szCs w:val="24"/>
          <w:lang w:eastAsia="hr-HR"/>
        </w:rPr>
        <w:t>Z</w:t>
      </w:r>
      <w:r w:rsidR="00651F15" w:rsidRPr="00C53FE9">
        <w:rPr>
          <w:rFonts w:ascii="Times New Roman" w:eastAsia="Times New Roman" w:hAnsi="Times New Roman" w:cs="Times New Roman"/>
          <w:sz w:val="24"/>
          <w:szCs w:val="24"/>
          <w:lang w:eastAsia="hr-HR"/>
        </w:rPr>
        <w:t xml:space="preserve">akona o socijalnoj skrbi, inspekcijski nadzor provodi se nad primjenom i izvršavanjem zakona, drugih propisa te općih i pojedinačnih akata, nad stručnim radom </w:t>
      </w:r>
      <w:r w:rsidR="004B1BB0" w:rsidRPr="00C53FE9">
        <w:rPr>
          <w:rFonts w:ascii="Times New Roman" w:eastAsia="Times New Roman" w:hAnsi="Times New Roman" w:cs="Times New Roman"/>
          <w:sz w:val="24"/>
          <w:szCs w:val="24"/>
          <w:lang w:eastAsia="hr-HR"/>
        </w:rPr>
        <w:t xml:space="preserve">obiteljskog centra, doma socijalne skrbi, centra za pružanje usluga u zajednici, centra za pomoć u kući te </w:t>
      </w:r>
      <w:r w:rsidR="00651F15" w:rsidRPr="00C53FE9">
        <w:rPr>
          <w:rFonts w:ascii="Times New Roman" w:eastAsia="Times New Roman" w:hAnsi="Times New Roman" w:cs="Times New Roman"/>
          <w:sz w:val="24"/>
          <w:szCs w:val="24"/>
          <w:lang w:eastAsia="hr-HR"/>
        </w:rPr>
        <w:t>druge pravne osobe ili fizičke osobe koje obavljaju djelatnost socijalne skrbi</w:t>
      </w:r>
      <w:r w:rsidR="00A77DEC" w:rsidRPr="00C53FE9">
        <w:rPr>
          <w:rFonts w:ascii="Times New Roman" w:eastAsia="Times New Roman" w:hAnsi="Times New Roman" w:cs="Times New Roman"/>
          <w:sz w:val="24"/>
          <w:szCs w:val="24"/>
          <w:lang w:eastAsia="hr-HR"/>
        </w:rPr>
        <w:t>,</w:t>
      </w:r>
      <w:r w:rsidR="00651F15" w:rsidRPr="00C53FE9">
        <w:rPr>
          <w:rFonts w:ascii="Times New Roman" w:eastAsia="Times New Roman" w:hAnsi="Times New Roman" w:cs="Times New Roman"/>
          <w:sz w:val="24"/>
          <w:szCs w:val="24"/>
          <w:lang w:eastAsia="hr-HR"/>
        </w:rPr>
        <w:t xml:space="preserve"> </w:t>
      </w:r>
      <w:r w:rsidR="00651F15" w:rsidRPr="00C53FE9">
        <w:rPr>
          <w:rFonts w:ascii="Times New Roman" w:hAnsi="Times New Roman"/>
          <w:sz w:val="24"/>
          <w:szCs w:val="24"/>
        </w:rPr>
        <w:t>sukladno ovome Zakonu i propisu</w:t>
      </w:r>
      <w:r w:rsidR="004B1BB0" w:rsidRPr="00C53FE9">
        <w:rPr>
          <w:rFonts w:ascii="Times New Roman" w:hAnsi="Times New Roman"/>
          <w:sz w:val="24"/>
          <w:szCs w:val="24"/>
        </w:rPr>
        <w:t xml:space="preserve"> kojim se uređuje </w:t>
      </w:r>
      <w:proofErr w:type="spellStart"/>
      <w:r w:rsidR="004B1BB0" w:rsidRPr="00C53FE9">
        <w:rPr>
          <w:rFonts w:ascii="Times New Roman" w:hAnsi="Times New Roman"/>
          <w:sz w:val="24"/>
          <w:szCs w:val="24"/>
        </w:rPr>
        <w:t>udomiteljstvo</w:t>
      </w:r>
      <w:proofErr w:type="spellEnd"/>
      <w:r w:rsidR="00651F15" w:rsidRPr="00C53FE9">
        <w:rPr>
          <w:rFonts w:ascii="Times New Roman" w:hAnsi="Times New Roman"/>
          <w:sz w:val="24"/>
          <w:szCs w:val="24"/>
        </w:rPr>
        <w:t xml:space="preserve">. </w:t>
      </w:r>
      <w:r w:rsidR="008B5065" w:rsidRPr="00C53FE9">
        <w:rPr>
          <w:rFonts w:ascii="Times New Roman" w:hAnsi="Times New Roman"/>
          <w:sz w:val="24"/>
          <w:szCs w:val="24"/>
        </w:rPr>
        <w:t>U 2020. godini provedeno je 380 inspekcijskih nadzora, dok je u 2021. godini provedeno 1</w:t>
      </w:r>
      <w:r w:rsidR="008C0253" w:rsidRPr="00C53FE9">
        <w:rPr>
          <w:rFonts w:ascii="Times New Roman" w:hAnsi="Times New Roman"/>
          <w:sz w:val="24"/>
          <w:szCs w:val="24"/>
        </w:rPr>
        <w:t>.</w:t>
      </w:r>
      <w:r w:rsidR="008B5065" w:rsidRPr="00C53FE9">
        <w:rPr>
          <w:rFonts w:ascii="Times New Roman" w:hAnsi="Times New Roman"/>
          <w:sz w:val="24"/>
          <w:szCs w:val="24"/>
        </w:rPr>
        <w:t xml:space="preserve">104 nadzora, a u 2022. godini planirano </w:t>
      </w:r>
      <w:r w:rsidR="00F428B4" w:rsidRPr="00C53FE9">
        <w:rPr>
          <w:rFonts w:ascii="Times New Roman" w:hAnsi="Times New Roman"/>
          <w:sz w:val="24"/>
          <w:szCs w:val="24"/>
        </w:rPr>
        <w:t xml:space="preserve">je </w:t>
      </w:r>
      <w:r w:rsidR="008B5065" w:rsidRPr="00C53FE9">
        <w:rPr>
          <w:rFonts w:ascii="Times New Roman" w:hAnsi="Times New Roman"/>
          <w:sz w:val="24"/>
          <w:szCs w:val="24"/>
        </w:rPr>
        <w:t>provesti 1</w:t>
      </w:r>
      <w:r w:rsidR="008C0253" w:rsidRPr="00C53FE9">
        <w:rPr>
          <w:rFonts w:ascii="Times New Roman" w:hAnsi="Times New Roman"/>
          <w:sz w:val="24"/>
          <w:szCs w:val="24"/>
        </w:rPr>
        <w:t>.</w:t>
      </w:r>
      <w:r w:rsidR="008B5065" w:rsidRPr="00C53FE9">
        <w:rPr>
          <w:rFonts w:ascii="Times New Roman" w:hAnsi="Times New Roman"/>
          <w:sz w:val="24"/>
          <w:szCs w:val="24"/>
        </w:rPr>
        <w:t>500 inspekcijskih nadzora, što s postojeć</w:t>
      </w:r>
      <w:r w:rsidR="00A77DEC" w:rsidRPr="00C53FE9">
        <w:rPr>
          <w:rFonts w:ascii="Times New Roman" w:hAnsi="Times New Roman"/>
          <w:sz w:val="24"/>
          <w:szCs w:val="24"/>
        </w:rPr>
        <w:t>i</w:t>
      </w:r>
      <w:r w:rsidR="008B5065" w:rsidRPr="00C53FE9">
        <w:rPr>
          <w:rFonts w:ascii="Times New Roman" w:hAnsi="Times New Roman"/>
          <w:sz w:val="24"/>
          <w:szCs w:val="24"/>
        </w:rPr>
        <w:t>m brojem izvršitelja nije moguće.</w:t>
      </w:r>
    </w:p>
    <w:p w14:paraId="684D1AAE" w14:textId="67A95837" w:rsidR="00A3144A" w:rsidRPr="00C53FE9" w:rsidRDefault="008B5065" w:rsidP="005B4793">
      <w:pPr>
        <w:spacing w:after="0" w:line="240" w:lineRule="auto"/>
        <w:ind w:firstLine="708"/>
        <w:jc w:val="both"/>
        <w:rPr>
          <w:rFonts w:ascii="Times New Roman" w:hAnsi="Times New Roman"/>
          <w:sz w:val="24"/>
          <w:szCs w:val="24"/>
        </w:rPr>
      </w:pPr>
      <w:r w:rsidRPr="00C53FE9">
        <w:rPr>
          <w:rFonts w:ascii="Times New Roman" w:hAnsi="Times New Roman"/>
          <w:sz w:val="24"/>
          <w:szCs w:val="24"/>
        </w:rPr>
        <w:t>Naime, pružanje socijalnih usluga i njihova kvaliteta jedan su od najosjetljivijih izazova u području socijalne skrb. U cilju povećanja kvalitete rada pružatelja u brizi za najosjetljivije socijalne skupine neophodno je obavljati kontrolu nad istima, redovito i kontinuirano, uključujući redovni, kontrolni i izvanredni nadzor</w:t>
      </w:r>
      <w:r w:rsidR="008C0253" w:rsidRPr="00C53FE9">
        <w:rPr>
          <w:rFonts w:ascii="Times New Roman" w:hAnsi="Times New Roman"/>
          <w:sz w:val="24"/>
          <w:szCs w:val="24"/>
        </w:rPr>
        <w:t>. Kontinuirani inspekcijski nadzor doprinosi</w:t>
      </w:r>
      <w:r w:rsidRPr="00C53FE9">
        <w:rPr>
          <w:rFonts w:ascii="Times New Roman" w:hAnsi="Times New Roman"/>
          <w:sz w:val="24"/>
          <w:szCs w:val="24"/>
        </w:rPr>
        <w:t xml:space="preserve"> jača</w:t>
      </w:r>
      <w:r w:rsidR="008C0253" w:rsidRPr="00C53FE9">
        <w:rPr>
          <w:rFonts w:ascii="Times New Roman" w:hAnsi="Times New Roman"/>
          <w:sz w:val="24"/>
          <w:szCs w:val="24"/>
        </w:rPr>
        <w:t>nju</w:t>
      </w:r>
      <w:r w:rsidRPr="00C53FE9">
        <w:rPr>
          <w:rFonts w:ascii="Times New Roman" w:hAnsi="Times New Roman"/>
          <w:sz w:val="24"/>
          <w:szCs w:val="24"/>
        </w:rPr>
        <w:t xml:space="preserve"> sustav</w:t>
      </w:r>
      <w:r w:rsidR="008C0253" w:rsidRPr="00C53FE9">
        <w:rPr>
          <w:rFonts w:ascii="Times New Roman" w:hAnsi="Times New Roman"/>
          <w:sz w:val="24"/>
          <w:szCs w:val="24"/>
        </w:rPr>
        <w:t>a</w:t>
      </w:r>
      <w:r w:rsidRPr="00C53FE9">
        <w:rPr>
          <w:rFonts w:ascii="Times New Roman" w:hAnsi="Times New Roman"/>
          <w:sz w:val="24"/>
          <w:szCs w:val="24"/>
        </w:rPr>
        <w:t xml:space="preserve"> socijalne skrbi</w:t>
      </w:r>
      <w:r w:rsidR="008C0253" w:rsidRPr="00C53FE9">
        <w:rPr>
          <w:rFonts w:ascii="Times New Roman" w:hAnsi="Times New Roman"/>
          <w:sz w:val="24"/>
          <w:szCs w:val="24"/>
        </w:rPr>
        <w:t xml:space="preserve">, s obzirom da pored </w:t>
      </w:r>
      <w:r w:rsidRPr="00C53FE9">
        <w:rPr>
          <w:rFonts w:ascii="Times New Roman" w:hAnsi="Times New Roman"/>
          <w:sz w:val="24"/>
          <w:szCs w:val="24"/>
        </w:rPr>
        <w:t>represivn</w:t>
      </w:r>
      <w:r w:rsidR="008C0253" w:rsidRPr="00C53FE9">
        <w:rPr>
          <w:rFonts w:ascii="Times New Roman" w:hAnsi="Times New Roman"/>
          <w:sz w:val="24"/>
          <w:szCs w:val="24"/>
        </w:rPr>
        <w:t xml:space="preserve">ih mjera uključuje </w:t>
      </w:r>
      <w:r w:rsidRPr="00C53FE9">
        <w:rPr>
          <w:rFonts w:ascii="Times New Roman" w:hAnsi="Times New Roman"/>
          <w:sz w:val="24"/>
          <w:szCs w:val="24"/>
        </w:rPr>
        <w:t>preventivne mjere prema pružateljima socijalnih usluga</w:t>
      </w:r>
      <w:r w:rsidR="008C0253" w:rsidRPr="00C53FE9">
        <w:rPr>
          <w:rFonts w:ascii="Times New Roman" w:hAnsi="Times New Roman"/>
          <w:sz w:val="24"/>
          <w:szCs w:val="24"/>
        </w:rPr>
        <w:t xml:space="preserve">. </w:t>
      </w:r>
      <w:r w:rsidR="008C0253" w:rsidRPr="00C53FE9">
        <w:rPr>
          <w:rFonts w:ascii="Times New Roman" w:hAnsi="Times New Roman"/>
          <w:bCs/>
          <w:sz w:val="24"/>
          <w:szCs w:val="24"/>
        </w:rPr>
        <w:t>U Republici Hrvatskoj ukupno je registrirano 3.497 pružatelja socijalnih usluga, a ne</w:t>
      </w:r>
      <w:r w:rsidR="00A3144A" w:rsidRPr="00C53FE9">
        <w:rPr>
          <w:rFonts w:ascii="Times New Roman" w:hAnsi="Times New Roman"/>
          <w:sz w:val="24"/>
          <w:szCs w:val="24"/>
        </w:rPr>
        <w:t>ke od najčešće</w:t>
      </w:r>
      <w:r w:rsidR="008C0253" w:rsidRPr="00C53FE9">
        <w:rPr>
          <w:rFonts w:ascii="Times New Roman" w:hAnsi="Times New Roman"/>
          <w:sz w:val="24"/>
          <w:szCs w:val="24"/>
        </w:rPr>
        <w:t xml:space="preserve"> utvrđenih nepravilnosti</w:t>
      </w:r>
      <w:r w:rsidR="00464ED3" w:rsidRPr="00C53FE9">
        <w:rPr>
          <w:rFonts w:ascii="Times New Roman" w:hAnsi="Times New Roman"/>
          <w:sz w:val="24"/>
          <w:szCs w:val="24"/>
        </w:rPr>
        <w:t xml:space="preserve"> u inspekcijskim nadzorima</w:t>
      </w:r>
      <w:r w:rsidR="008C0253" w:rsidRPr="00C53FE9">
        <w:rPr>
          <w:rFonts w:ascii="Times New Roman" w:hAnsi="Times New Roman"/>
          <w:sz w:val="24"/>
          <w:szCs w:val="24"/>
        </w:rPr>
        <w:t xml:space="preserve"> su: </w:t>
      </w:r>
      <w:proofErr w:type="spellStart"/>
      <w:r w:rsidR="008C0253" w:rsidRPr="00C53FE9">
        <w:rPr>
          <w:rFonts w:ascii="Times New Roman" w:hAnsi="Times New Roman"/>
          <w:sz w:val="24"/>
          <w:szCs w:val="24"/>
        </w:rPr>
        <w:t>prekobroj</w:t>
      </w:r>
      <w:proofErr w:type="spellEnd"/>
      <w:r w:rsidR="008C0253" w:rsidRPr="00C53FE9">
        <w:rPr>
          <w:rFonts w:ascii="Times New Roman" w:hAnsi="Times New Roman"/>
          <w:sz w:val="24"/>
          <w:szCs w:val="24"/>
        </w:rPr>
        <w:t xml:space="preserve"> korisnika s obzirom na licenciju, nepotpisani ugovori o smještaju od strane korisnika, smještaj realiziran bez sklapanja ugovora o smještaju, nedostatak radnika sukladno Katalogu socijalnih usluga, rad radnika bez ugovora o radu, rad radnika bez licencije (samostalnog odobrenja za rad ili završenog tečaja o osposobljavanju nadležnog tijela ili komore), primjena mjera prisila prema korisnicima, za obiteljske domove utvrđeno je da predstavnik doma ne živi na adresi doma sukladno važećim zakonskim odredbama, nepravilnosti u vođenju dokumentacije, rad bez licencije</w:t>
      </w:r>
      <w:r w:rsidR="00A3144A" w:rsidRPr="00C53FE9">
        <w:rPr>
          <w:rFonts w:ascii="Times New Roman" w:hAnsi="Times New Roman"/>
          <w:sz w:val="24"/>
          <w:szCs w:val="24"/>
        </w:rPr>
        <w:t>. Nesporno je da j</w:t>
      </w:r>
      <w:r w:rsidR="008C0253" w:rsidRPr="00C53FE9">
        <w:rPr>
          <w:rFonts w:ascii="Times New Roman" w:hAnsi="Times New Roman"/>
          <w:sz w:val="24"/>
          <w:szCs w:val="24"/>
        </w:rPr>
        <w:t>ačanje sustava socijalne skrbi</w:t>
      </w:r>
      <w:r w:rsidR="00A3144A" w:rsidRPr="00C53FE9">
        <w:rPr>
          <w:rFonts w:ascii="Times New Roman" w:hAnsi="Times New Roman"/>
          <w:sz w:val="24"/>
          <w:szCs w:val="24"/>
        </w:rPr>
        <w:t xml:space="preserve"> u dijelu</w:t>
      </w:r>
      <w:r w:rsidR="008C0253" w:rsidRPr="00C53FE9">
        <w:rPr>
          <w:rFonts w:ascii="Times New Roman" w:hAnsi="Times New Roman"/>
          <w:sz w:val="24"/>
          <w:szCs w:val="24"/>
        </w:rPr>
        <w:t xml:space="preserve"> inspekcijsko</w:t>
      </w:r>
      <w:r w:rsidR="00A3144A" w:rsidRPr="00C53FE9">
        <w:rPr>
          <w:rFonts w:ascii="Times New Roman" w:hAnsi="Times New Roman"/>
          <w:sz w:val="24"/>
          <w:szCs w:val="24"/>
        </w:rPr>
        <w:t>g</w:t>
      </w:r>
      <w:r w:rsidR="008C0253" w:rsidRPr="00C53FE9">
        <w:rPr>
          <w:rFonts w:ascii="Times New Roman" w:hAnsi="Times New Roman"/>
          <w:sz w:val="24"/>
          <w:szCs w:val="24"/>
        </w:rPr>
        <w:t xml:space="preserve"> nadzor</w:t>
      </w:r>
      <w:r w:rsidR="00A3144A" w:rsidRPr="00C53FE9">
        <w:rPr>
          <w:rFonts w:ascii="Times New Roman" w:hAnsi="Times New Roman"/>
          <w:sz w:val="24"/>
          <w:szCs w:val="24"/>
        </w:rPr>
        <w:t>a</w:t>
      </w:r>
      <w:r w:rsidR="008C0253" w:rsidRPr="00C53FE9">
        <w:rPr>
          <w:rFonts w:ascii="Times New Roman" w:hAnsi="Times New Roman"/>
          <w:sz w:val="24"/>
          <w:szCs w:val="24"/>
        </w:rPr>
        <w:t xml:space="preserve"> doprinosi smanjenju rizika za širenje rada na crno, kao i kontinuiranoj kontroli pružatelja socijalnih usluga u svrhu poboljšanja kvalitete i standarda rada (zapošljavanje potrebnog kadra, ispunjavanje adekvatnih uvjeta prostora i opreme, osiguravanje adekvatne brige i skrbi primjerene korisničkoj skupini u skladu sa zakonskim normama), osobito kod najosjetljivije skupine korisnika socijalne skrbi.</w:t>
      </w:r>
      <w:r w:rsidR="00A3144A" w:rsidRPr="00C53FE9">
        <w:rPr>
          <w:rFonts w:ascii="Times New Roman" w:hAnsi="Times New Roman"/>
          <w:sz w:val="24"/>
          <w:szCs w:val="24"/>
        </w:rPr>
        <w:t xml:space="preserve"> Pored toga, i</w:t>
      </w:r>
      <w:r w:rsidR="008C0253" w:rsidRPr="00C53FE9">
        <w:rPr>
          <w:rFonts w:ascii="Times New Roman" w:hAnsi="Times New Roman"/>
          <w:sz w:val="24"/>
          <w:szCs w:val="24"/>
        </w:rPr>
        <w:t xml:space="preserve">zvršitelji inspekcijskog nadzora u svojem radu prema pružateljima socijalnih usluga djeluju i kao savjetodavno tijelo, te svojim </w:t>
      </w:r>
      <w:r w:rsidR="00A3144A" w:rsidRPr="00C53FE9">
        <w:rPr>
          <w:rFonts w:ascii="Times New Roman" w:hAnsi="Times New Roman"/>
          <w:sz w:val="24"/>
          <w:szCs w:val="24"/>
        </w:rPr>
        <w:t xml:space="preserve">stručnim </w:t>
      </w:r>
      <w:r w:rsidR="008C0253" w:rsidRPr="00C53FE9">
        <w:rPr>
          <w:rFonts w:ascii="Times New Roman" w:hAnsi="Times New Roman"/>
          <w:sz w:val="24"/>
          <w:szCs w:val="24"/>
        </w:rPr>
        <w:t>savjetima</w:t>
      </w:r>
      <w:r w:rsidR="00A3144A" w:rsidRPr="00C53FE9">
        <w:rPr>
          <w:rFonts w:ascii="Times New Roman" w:hAnsi="Times New Roman"/>
          <w:sz w:val="24"/>
          <w:szCs w:val="24"/>
        </w:rPr>
        <w:t>, upozorenjima i i</w:t>
      </w:r>
      <w:r w:rsidR="008C0253" w:rsidRPr="00C53FE9">
        <w:rPr>
          <w:rFonts w:ascii="Times New Roman" w:hAnsi="Times New Roman"/>
          <w:sz w:val="24"/>
          <w:szCs w:val="24"/>
        </w:rPr>
        <w:t>nformacijama pruženim na terenu poboljšavaju standarde kvalitete rada samih pružatelja usluga, što doprinosi u cjelini boljoj brizi i skrb</w:t>
      </w:r>
      <w:r w:rsidR="00C8663E">
        <w:rPr>
          <w:rFonts w:ascii="Times New Roman" w:hAnsi="Times New Roman"/>
          <w:sz w:val="24"/>
          <w:szCs w:val="24"/>
        </w:rPr>
        <w:t>i</w:t>
      </w:r>
      <w:r w:rsidR="008C0253" w:rsidRPr="00C53FE9">
        <w:rPr>
          <w:rFonts w:ascii="Times New Roman" w:hAnsi="Times New Roman"/>
          <w:sz w:val="24"/>
          <w:szCs w:val="24"/>
        </w:rPr>
        <w:t xml:space="preserve"> za korisnike</w:t>
      </w:r>
      <w:r w:rsidR="00A3144A" w:rsidRPr="00C53FE9">
        <w:rPr>
          <w:rFonts w:ascii="Times New Roman" w:hAnsi="Times New Roman"/>
          <w:sz w:val="24"/>
          <w:szCs w:val="24"/>
        </w:rPr>
        <w:t xml:space="preserve"> socijalnih usluga.</w:t>
      </w:r>
    </w:p>
    <w:p w14:paraId="7A7FC10D" w14:textId="0F9FD733" w:rsidR="00F44B43" w:rsidRPr="00C53FE9" w:rsidRDefault="00CD4742" w:rsidP="005B4793">
      <w:pPr>
        <w:spacing w:after="0" w:line="240" w:lineRule="auto"/>
        <w:ind w:firstLine="708"/>
        <w:jc w:val="both"/>
        <w:rPr>
          <w:rFonts w:ascii="Times New Roman" w:hAnsi="Times New Roman"/>
          <w:sz w:val="24"/>
          <w:szCs w:val="24"/>
        </w:rPr>
      </w:pPr>
      <w:r w:rsidRPr="00C53FE9">
        <w:rPr>
          <w:rFonts w:ascii="Times New Roman" w:hAnsi="Times New Roman"/>
          <w:sz w:val="24"/>
          <w:szCs w:val="24"/>
        </w:rPr>
        <w:t>Nadalje</w:t>
      </w:r>
      <w:r w:rsidR="00750626" w:rsidRPr="00C53FE9">
        <w:rPr>
          <w:rFonts w:ascii="Times New Roman" w:hAnsi="Times New Roman"/>
          <w:sz w:val="24"/>
          <w:szCs w:val="24"/>
        </w:rPr>
        <w:t xml:space="preserve">, u </w:t>
      </w:r>
      <w:r w:rsidR="00A77DEC" w:rsidRPr="00C53FE9">
        <w:rPr>
          <w:rFonts w:ascii="Times New Roman" w:hAnsi="Times New Roman"/>
          <w:sz w:val="24"/>
          <w:szCs w:val="24"/>
        </w:rPr>
        <w:t xml:space="preserve">odnosnu na okvirni broj državnih službenika i namještenika u </w:t>
      </w:r>
      <w:r w:rsidR="00750626" w:rsidRPr="00C53FE9">
        <w:rPr>
          <w:rFonts w:ascii="Times New Roman" w:hAnsi="Times New Roman"/>
          <w:sz w:val="24"/>
          <w:szCs w:val="24"/>
        </w:rPr>
        <w:t xml:space="preserve">pojedinim unutarnjim ustrojstvenim jedinicama, </w:t>
      </w:r>
      <w:r w:rsidR="00F44B43" w:rsidRPr="00C53FE9">
        <w:rPr>
          <w:rFonts w:ascii="Times New Roman" w:hAnsi="Times New Roman"/>
          <w:sz w:val="24"/>
          <w:szCs w:val="24"/>
        </w:rPr>
        <w:t>radi</w:t>
      </w:r>
      <w:r w:rsidR="00D81AEE" w:rsidRPr="00C53FE9">
        <w:rPr>
          <w:rFonts w:ascii="Times New Roman" w:hAnsi="Times New Roman"/>
          <w:sz w:val="24"/>
          <w:szCs w:val="24"/>
        </w:rPr>
        <w:t xml:space="preserve"> racionalizacije</w:t>
      </w:r>
      <w:r w:rsidR="00C67636">
        <w:rPr>
          <w:rFonts w:ascii="Times New Roman" w:hAnsi="Times New Roman"/>
          <w:sz w:val="24"/>
          <w:szCs w:val="24"/>
        </w:rPr>
        <w:t>,</w:t>
      </w:r>
      <w:r w:rsidR="00364277">
        <w:rPr>
          <w:rFonts w:ascii="Times New Roman" w:hAnsi="Times New Roman"/>
          <w:sz w:val="24"/>
          <w:szCs w:val="24"/>
        </w:rPr>
        <w:t xml:space="preserve"> </w:t>
      </w:r>
      <w:r w:rsidR="00750626" w:rsidRPr="00C53FE9">
        <w:rPr>
          <w:rFonts w:ascii="Times New Roman" w:hAnsi="Times New Roman"/>
          <w:sz w:val="24"/>
          <w:szCs w:val="24"/>
        </w:rPr>
        <w:t xml:space="preserve">predlaže se smanjenje broja izvršitelja, i to: u Kabinetu ministra s dosadašnjih 21 na 18 izvršitelja, u Glavnom tajništvu  </w:t>
      </w:r>
      <w:r w:rsidR="00AC2898" w:rsidRPr="00C53FE9">
        <w:rPr>
          <w:rFonts w:ascii="Times New Roman" w:hAnsi="Times New Roman"/>
          <w:sz w:val="24"/>
          <w:szCs w:val="24"/>
        </w:rPr>
        <w:t xml:space="preserve">Službi za opće poslove s dosadašnjih pet na četiri, u </w:t>
      </w:r>
      <w:r w:rsidR="00750626" w:rsidRPr="00C53FE9">
        <w:rPr>
          <w:rFonts w:ascii="Times New Roman" w:hAnsi="Times New Roman"/>
          <w:sz w:val="24"/>
          <w:szCs w:val="24"/>
        </w:rPr>
        <w:t xml:space="preserve">Službi za izvršavanje financijskih planova ustanova s 12 na 11 izvršitelja, u </w:t>
      </w:r>
      <w:proofErr w:type="spellStart"/>
      <w:r w:rsidR="00750626" w:rsidRPr="00C53FE9">
        <w:rPr>
          <w:rFonts w:ascii="Times New Roman" w:hAnsi="Times New Roman"/>
          <w:sz w:val="24"/>
          <w:szCs w:val="24"/>
        </w:rPr>
        <w:t>Pododsjeku</w:t>
      </w:r>
      <w:proofErr w:type="spellEnd"/>
      <w:r w:rsidR="00750626" w:rsidRPr="00C53FE9">
        <w:rPr>
          <w:rFonts w:ascii="Times New Roman" w:hAnsi="Times New Roman"/>
          <w:sz w:val="24"/>
          <w:szCs w:val="24"/>
        </w:rPr>
        <w:t xml:space="preserve"> za knjigovodstvo s četiri na</w:t>
      </w:r>
      <w:r w:rsidR="00793E1B" w:rsidRPr="00C53FE9">
        <w:rPr>
          <w:rFonts w:ascii="Times New Roman" w:hAnsi="Times New Roman"/>
          <w:sz w:val="24"/>
          <w:szCs w:val="24"/>
        </w:rPr>
        <w:t xml:space="preserve"> tri izvršitelja i</w:t>
      </w:r>
      <w:r w:rsidR="00750626" w:rsidRPr="00C53FE9">
        <w:rPr>
          <w:rFonts w:ascii="Times New Roman" w:hAnsi="Times New Roman"/>
          <w:sz w:val="24"/>
          <w:szCs w:val="24"/>
        </w:rPr>
        <w:t xml:space="preserve"> u Službi za nabavu s devet na sedam izvršitelja</w:t>
      </w:r>
      <w:r w:rsidR="00F44B43" w:rsidRPr="00C53FE9">
        <w:rPr>
          <w:rFonts w:ascii="Times New Roman" w:hAnsi="Times New Roman"/>
          <w:sz w:val="24"/>
          <w:szCs w:val="24"/>
        </w:rPr>
        <w:t xml:space="preserve"> </w:t>
      </w:r>
      <w:r w:rsidR="00A77DEC" w:rsidRPr="00C53FE9">
        <w:rPr>
          <w:rFonts w:ascii="Times New Roman" w:hAnsi="Times New Roman"/>
          <w:sz w:val="24"/>
          <w:szCs w:val="24"/>
        </w:rPr>
        <w:t>te</w:t>
      </w:r>
      <w:r w:rsidR="00F44B43" w:rsidRPr="00C53FE9">
        <w:rPr>
          <w:rFonts w:ascii="Times New Roman" w:hAnsi="Times New Roman"/>
          <w:sz w:val="24"/>
          <w:szCs w:val="24"/>
        </w:rPr>
        <w:t xml:space="preserve"> u Upravi za obitelj i socijalnu politiku u Službi za zaštitu  djece, mladih i obitelji u riziku s dosadašnjih šest na pet izvršitelja, što je sveukupno </w:t>
      </w:r>
      <w:r w:rsidR="009B5FEF" w:rsidRPr="00C53FE9">
        <w:rPr>
          <w:rFonts w:ascii="Times New Roman" w:hAnsi="Times New Roman"/>
          <w:sz w:val="24"/>
          <w:szCs w:val="24"/>
        </w:rPr>
        <w:t xml:space="preserve">devet </w:t>
      </w:r>
      <w:r w:rsidR="00F44B43" w:rsidRPr="00C53FE9">
        <w:rPr>
          <w:rFonts w:ascii="Times New Roman" w:hAnsi="Times New Roman"/>
          <w:sz w:val="24"/>
          <w:szCs w:val="24"/>
        </w:rPr>
        <w:t>izvršitelja.</w:t>
      </w:r>
    </w:p>
    <w:p w14:paraId="3CD06BB6" w14:textId="77777777" w:rsidR="00555320" w:rsidRPr="00C53FE9" w:rsidRDefault="00555320" w:rsidP="005B4793">
      <w:pPr>
        <w:spacing w:after="0" w:line="240" w:lineRule="auto"/>
        <w:ind w:firstLine="708"/>
        <w:contextualSpacing/>
        <w:jc w:val="both"/>
        <w:rPr>
          <w:rFonts w:ascii="Times New Roman" w:hAnsi="Times New Roman" w:cs="Times New Roman"/>
          <w:sz w:val="24"/>
          <w:szCs w:val="24"/>
        </w:rPr>
      </w:pPr>
      <w:r w:rsidRPr="00C53FE9">
        <w:rPr>
          <w:rFonts w:ascii="Times New Roman" w:hAnsi="Times New Roman" w:cs="Times New Roman"/>
          <w:sz w:val="24"/>
          <w:szCs w:val="24"/>
        </w:rPr>
        <w:t>Predlaže se stupanje na snagu uredbe osmoga dana od dana objave.</w:t>
      </w:r>
    </w:p>
    <w:p w14:paraId="22C0F7D7" w14:textId="77777777" w:rsidR="00555320" w:rsidRPr="00C53FE9" w:rsidRDefault="00555320" w:rsidP="005B4793">
      <w:pPr>
        <w:pStyle w:val="t-9-8"/>
        <w:spacing w:before="0" w:beforeAutospacing="0" w:after="0" w:afterAutospacing="0"/>
        <w:ind w:firstLine="708"/>
        <w:contextualSpacing/>
        <w:jc w:val="both"/>
      </w:pPr>
      <w:r w:rsidRPr="00C53FE9">
        <w:lastRenderedPageBreak/>
        <w:t>Prijedlog uredbe usuglašen je s nadležnim tijelima, a financijska sredstva za provedbu uredbe osigurana su u državnom proračunu.</w:t>
      </w:r>
    </w:p>
    <w:p w14:paraId="5FF0BAF6" w14:textId="3AA69843" w:rsidR="00555320" w:rsidRPr="00B049D7" w:rsidRDefault="00555320" w:rsidP="005B4793">
      <w:pPr>
        <w:spacing w:after="0" w:line="240" w:lineRule="auto"/>
        <w:ind w:firstLine="708"/>
        <w:contextualSpacing/>
        <w:jc w:val="both"/>
        <w:rPr>
          <w:rFonts w:ascii="Times New Roman" w:hAnsi="Times New Roman" w:cs="Times New Roman"/>
          <w:sz w:val="24"/>
          <w:szCs w:val="24"/>
        </w:rPr>
      </w:pPr>
      <w:r w:rsidRPr="00C53FE9">
        <w:rPr>
          <w:rFonts w:ascii="Times New Roman" w:hAnsi="Times New Roman" w:cs="Times New Roman"/>
          <w:sz w:val="24"/>
          <w:szCs w:val="24"/>
        </w:rPr>
        <w:t>Slijedom navedenog, predlaže</w:t>
      </w:r>
      <w:r w:rsidR="002B7D25" w:rsidRPr="00C53FE9">
        <w:rPr>
          <w:rFonts w:ascii="Times New Roman" w:hAnsi="Times New Roman" w:cs="Times New Roman"/>
          <w:sz w:val="24"/>
          <w:szCs w:val="24"/>
        </w:rPr>
        <w:t xml:space="preserve"> se</w:t>
      </w:r>
      <w:r w:rsidRPr="00C53FE9">
        <w:rPr>
          <w:rFonts w:ascii="Times New Roman" w:hAnsi="Times New Roman" w:cs="Times New Roman"/>
          <w:sz w:val="24"/>
          <w:szCs w:val="24"/>
        </w:rPr>
        <w:t xml:space="preserve"> Vladi Republike Hrvatske donošenje Uredbe o izmjenama i dopunama Uredbe o unutarnjem ustrojstvu </w:t>
      </w:r>
      <w:r w:rsidRPr="00C53FE9">
        <w:rPr>
          <w:rFonts w:ascii="Times New Roman" w:eastAsia="Times New Roman" w:hAnsi="Times New Roman" w:cs="Times New Roman"/>
          <w:sz w:val="24"/>
          <w:szCs w:val="24"/>
          <w:lang w:eastAsia="hr-HR"/>
        </w:rPr>
        <w:t>Ministarstvo rada, mirovinskoga sustava, obitelji i socijalne politike</w:t>
      </w:r>
      <w:r w:rsidRPr="00C53FE9">
        <w:rPr>
          <w:rFonts w:ascii="Times New Roman" w:hAnsi="Times New Roman" w:cs="Times New Roman"/>
          <w:sz w:val="24"/>
          <w:szCs w:val="24"/>
        </w:rPr>
        <w:t>.</w:t>
      </w:r>
    </w:p>
    <w:p w14:paraId="314150A0" w14:textId="77777777" w:rsidR="00555320" w:rsidRPr="00B049D7" w:rsidRDefault="00555320" w:rsidP="005B4793">
      <w:pPr>
        <w:spacing w:after="0" w:line="240" w:lineRule="auto"/>
        <w:jc w:val="both"/>
        <w:rPr>
          <w:rFonts w:ascii="Times New Roman" w:hAnsi="Times New Roman"/>
          <w:sz w:val="24"/>
          <w:szCs w:val="24"/>
        </w:rPr>
      </w:pPr>
    </w:p>
    <w:sectPr w:rsidR="00555320" w:rsidRPr="00B049D7" w:rsidSect="00CC3E62">
      <w:headerReference w:type="defaul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9687D" w14:textId="77777777" w:rsidR="00E504D9" w:rsidRDefault="00E504D9" w:rsidP="007C5676">
      <w:pPr>
        <w:spacing w:after="0" w:line="240" w:lineRule="auto"/>
      </w:pPr>
      <w:r>
        <w:separator/>
      </w:r>
    </w:p>
  </w:endnote>
  <w:endnote w:type="continuationSeparator" w:id="0">
    <w:p w14:paraId="6A42021A" w14:textId="77777777" w:rsidR="00E504D9" w:rsidRDefault="00E504D9" w:rsidP="007C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4882F" w14:textId="77777777" w:rsidR="00E504D9" w:rsidRDefault="00E504D9" w:rsidP="007C5676">
      <w:pPr>
        <w:spacing w:after="0" w:line="240" w:lineRule="auto"/>
      </w:pPr>
      <w:r>
        <w:separator/>
      </w:r>
    </w:p>
  </w:footnote>
  <w:footnote w:type="continuationSeparator" w:id="0">
    <w:p w14:paraId="45EE9571" w14:textId="77777777" w:rsidR="00E504D9" w:rsidRDefault="00E504D9" w:rsidP="007C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95882"/>
      <w:docPartObj>
        <w:docPartGallery w:val="Page Numbers (Top of Page)"/>
        <w:docPartUnique/>
      </w:docPartObj>
    </w:sdtPr>
    <w:sdtEndPr>
      <w:rPr>
        <w:rFonts w:ascii="Times New Roman" w:hAnsi="Times New Roman" w:cs="Times New Roman"/>
        <w:sz w:val="24"/>
        <w:szCs w:val="24"/>
      </w:rPr>
    </w:sdtEndPr>
    <w:sdtContent>
      <w:p w14:paraId="295FE4E7" w14:textId="289885AE" w:rsidR="00392928" w:rsidRPr="00CC3E62" w:rsidRDefault="00392928">
        <w:pPr>
          <w:pStyle w:val="Header"/>
          <w:jc w:val="center"/>
          <w:rPr>
            <w:rFonts w:ascii="Times New Roman" w:hAnsi="Times New Roman" w:cs="Times New Roman"/>
            <w:sz w:val="24"/>
            <w:szCs w:val="24"/>
          </w:rPr>
        </w:pPr>
        <w:r w:rsidRPr="00CC3E62">
          <w:rPr>
            <w:rFonts w:ascii="Times New Roman" w:hAnsi="Times New Roman" w:cs="Times New Roman"/>
            <w:sz w:val="24"/>
            <w:szCs w:val="24"/>
          </w:rPr>
          <w:fldChar w:fldCharType="begin"/>
        </w:r>
        <w:r w:rsidRPr="00CC3E62">
          <w:rPr>
            <w:rFonts w:ascii="Times New Roman" w:hAnsi="Times New Roman" w:cs="Times New Roman"/>
            <w:sz w:val="24"/>
            <w:szCs w:val="24"/>
          </w:rPr>
          <w:instrText>PAGE   \* MERGEFORMAT</w:instrText>
        </w:r>
        <w:r w:rsidRPr="00CC3E62">
          <w:rPr>
            <w:rFonts w:ascii="Times New Roman" w:hAnsi="Times New Roman" w:cs="Times New Roman"/>
            <w:sz w:val="24"/>
            <w:szCs w:val="24"/>
          </w:rPr>
          <w:fldChar w:fldCharType="separate"/>
        </w:r>
        <w:r w:rsidR="000117A7">
          <w:rPr>
            <w:rFonts w:ascii="Times New Roman" w:hAnsi="Times New Roman" w:cs="Times New Roman"/>
            <w:noProof/>
            <w:sz w:val="24"/>
            <w:szCs w:val="24"/>
          </w:rPr>
          <w:t>20</w:t>
        </w:r>
        <w:r w:rsidRPr="00CC3E6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A4D"/>
    <w:multiLevelType w:val="hybridMultilevel"/>
    <w:tmpl w:val="00DAF07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037795"/>
    <w:multiLevelType w:val="hybridMultilevel"/>
    <w:tmpl w:val="AEC0856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507571"/>
    <w:multiLevelType w:val="hybridMultilevel"/>
    <w:tmpl w:val="D51417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44545B"/>
    <w:multiLevelType w:val="hybridMultilevel"/>
    <w:tmpl w:val="EB060586"/>
    <w:lvl w:ilvl="0" w:tplc="041A0015">
      <w:start w:val="1"/>
      <w:numFmt w:val="upperLetter"/>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4" w15:restartNumberingAfterBreak="0">
    <w:nsid w:val="4BE00272"/>
    <w:multiLevelType w:val="hybridMultilevel"/>
    <w:tmpl w:val="599E68A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C4"/>
    <w:rsid w:val="00006539"/>
    <w:rsid w:val="000117A7"/>
    <w:rsid w:val="00012A6F"/>
    <w:rsid w:val="0001487C"/>
    <w:rsid w:val="00020E68"/>
    <w:rsid w:val="00026180"/>
    <w:rsid w:val="000407FA"/>
    <w:rsid w:val="00057259"/>
    <w:rsid w:val="00057EE2"/>
    <w:rsid w:val="000709B4"/>
    <w:rsid w:val="00076B0A"/>
    <w:rsid w:val="00080612"/>
    <w:rsid w:val="000860C4"/>
    <w:rsid w:val="000E21A0"/>
    <w:rsid w:val="000F12D3"/>
    <w:rsid w:val="00102AE7"/>
    <w:rsid w:val="00124077"/>
    <w:rsid w:val="00124810"/>
    <w:rsid w:val="00144F6E"/>
    <w:rsid w:val="00150748"/>
    <w:rsid w:val="001710FE"/>
    <w:rsid w:val="00171D5A"/>
    <w:rsid w:val="00172836"/>
    <w:rsid w:val="00182496"/>
    <w:rsid w:val="00185E08"/>
    <w:rsid w:val="001917F2"/>
    <w:rsid w:val="001B692F"/>
    <w:rsid w:val="001F548A"/>
    <w:rsid w:val="001F79A8"/>
    <w:rsid w:val="002036E0"/>
    <w:rsid w:val="00217975"/>
    <w:rsid w:val="00246077"/>
    <w:rsid w:val="002614F2"/>
    <w:rsid w:val="002656E0"/>
    <w:rsid w:val="00265E43"/>
    <w:rsid w:val="0027319A"/>
    <w:rsid w:val="00273260"/>
    <w:rsid w:val="00273C50"/>
    <w:rsid w:val="002B27FB"/>
    <w:rsid w:val="002B3F9B"/>
    <w:rsid w:val="002B7D25"/>
    <w:rsid w:val="002E1EBF"/>
    <w:rsid w:val="002E5A99"/>
    <w:rsid w:val="003004ED"/>
    <w:rsid w:val="00301B47"/>
    <w:rsid w:val="00312310"/>
    <w:rsid w:val="00312CB9"/>
    <w:rsid w:val="003541E5"/>
    <w:rsid w:val="003554D6"/>
    <w:rsid w:val="0036097F"/>
    <w:rsid w:val="00362DF8"/>
    <w:rsid w:val="00364277"/>
    <w:rsid w:val="003745B3"/>
    <w:rsid w:val="00377D0E"/>
    <w:rsid w:val="0038180E"/>
    <w:rsid w:val="00392928"/>
    <w:rsid w:val="003B0F0B"/>
    <w:rsid w:val="003C51E7"/>
    <w:rsid w:val="003D59DD"/>
    <w:rsid w:val="003F18E7"/>
    <w:rsid w:val="00401DD2"/>
    <w:rsid w:val="00424AE7"/>
    <w:rsid w:val="00440F2C"/>
    <w:rsid w:val="004427BB"/>
    <w:rsid w:val="00442F16"/>
    <w:rsid w:val="004558FB"/>
    <w:rsid w:val="00464ED3"/>
    <w:rsid w:val="00470470"/>
    <w:rsid w:val="00476F1C"/>
    <w:rsid w:val="00484C66"/>
    <w:rsid w:val="004A0690"/>
    <w:rsid w:val="004B1BB0"/>
    <w:rsid w:val="004C0B77"/>
    <w:rsid w:val="004C1333"/>
    <w:rsid w:val="004D5128"/>
    <w:rsid w:val="004F2FA1"/>
    <w:rsid w:val="004F5B57"/>
    <w:rsid w:val="005130C6"/>
    <w:rsid w:val="00515639"/>
    <w:rsid w:val="005179A9"/>
    <w:rsid w:val="00540793"/>
    <w:rsid w:val="005443FF"/>
    <w:rsid w:val="0054577C"/>
    <w:rsid w:val="00555320"/>
    <w:rsid w:val="00562EAE"/>
    <w:rsid w:val="0057159D"/>
    <w:rsid w:val="00577464"/>
    <w:rsid w:val="00582259"/>
    <w:rsid w:val="00591E3D"/>
    <w:rsid w:val="005934D4"/>
    <w:rsid w:val="005A2C9C"/>
    <w:rsid w:val="005B3C23"/>
    <w:rsid w:val="005B4793"/>
    <w:rsid w:val="005D45CE"/>
    <w:rsid w:val="005E2E56"/>
    <w:rsid w:val="005E43AB"/>
    <w:rsid w:val="006033EF"/>
    <w:rsid w:val="00614B55"/>
    <w:rsid w:val="00622929"/>
    <w:rsid w:val="00623070"/>
    <w:rsid w:val="00630F83"/>
    <w:rsid w:val="00631F56"/>
    <w:rsid w:val="006336C8"/>
    <w:rsid w:val="00651AF2"/>
    <w:rsid w:val="00651F15"/>
    <w:rsid w:val="00672998"/>
    <w:rsid w:val="00672E3D"/>
    <w:rsid w:val="006744AF"/>
    <w:rsid w:val="00674EB7"/>
    <w:rsid w:val="00675ACC"/>
    <w:rsid w:val="006825BA"/>
    <w:rsid w:val="00686A6A"/>
    <w:rsid w:val="00692AD6"/>
    <w:rsid w:val="006C4DA7"/>
    <w:rsid w:val="006D1610"/>
    <w:rsid w:val="006D619A"/>
    <w:rsid w:val="006D7A02"/>
    <w:rsid w:val="006E343F"/>
    <w:rsid w:val="006E6011"/>
    <w:rsid w:val="006F182B"/>
    <w:rsid w:val="00715347"/>
    <w:rsid w:val="00733F95"/>
    <w:rsid w:val="007442FB"/>
    <w:rsid w:val="00750626"/>
    <w:rsid w:val="007639A7"/>
    <w:rsid w:val="00775BA7"/>
    <w:rsid w:val="0077708F"/>
    <w:rsid w:val="00781594"/>
    <w:rsid w:val="00793E1B"/>
    <w:rsid w:val="00796E93"/>
    <w:rsid w:val="007A3846"/>
    <w:rsid w:val="007A41BD"/>
    <w:rsid w:val="007A7824"/>
    <w:rsid w:val="007B36D8"/>
    <w:rsid w:val="007B5D2F"/>
    <w:rsid w:val="007B7779"/>
    <w:rsid w:val="007C19CB"/>
    <w:rsid w:val="007C5676"/>
    <w:rsid w:val="007D15C6"/>
    <w:rsid w:val="007D2B9D"/>
    <w:rsid w:val="007D3583"/>
    <w:rsid w:val="007E215E"/>
    <w:rsid w:val="00800AD9"/>
    <w:rsid w:val="0080149D"/>
    <w:rsid w:val="00812BF5"/>
    <w:rsid w:val="00816AF6"/>
    <w:rsid w:val="00845F6F"/>
    <w:rsid w:val="00846F32"/>
    <w:rsid w:val="00852E9A"/>
    <w:rsid w:val="00854D0C"/>
    <w:rsid w:val="00857192"/>
    <w:rsid w:val="00862D6D"/>
    <w:rsid w:val="00863DB9"/>
    <w:rsid w:val="008640E0"/>
    <w:rsid w:val="00885EE5"/>
    <w:rsid w:val="0089152D"/>
    <w:rsid w:val="00891818"/>
    <w:rsid w:val="008A50AC"/>
    <w:rsid w:val="008A6603"/>
    <w:rsid w:val="008B00A8"/>
    <w:rsid w:val="008B5065"/>
    <w:rsid w:val="008C0253"/>
    <w:rsid w:val="008D0642"/>
    <w:rsid w:val="008D097E"/>
    <w:rsid w:val="008D41CF"/>
    <w:rsid w:val="008D7272"/>
    <w:rsid w:val="008E3012"/>
    <w:rsid w:val="008E34B5"/>
    <w:rsid w:val="008E456B"/>
    <w:rsid w:val="0091031F"/>
    <w:rsid w:val="00917706"/>
    <w:rsid w:val="009239A7"/>
    <w:rsid w:val="00927663"/>
    <w:rsid w:val="00931791"/>
    <w:rsid w:val="0093469B"/>
    <w:rsid w:val="00936669"/>
    <w:rsid w:val="00940F8E"/>
    <w:rsid w:val="00942746"/>
    <w:rsid w:val="0095215B"/>
    <w:rsid w:val="00964EE5"/>
    <w:rsid w:val="0098141F"/>
    <w:rsid w:val="0098216C"/>
    <w:rsid w:val="00985266"/>
    <w:rsid w:val="009868B3"/>
    <w:rsid w:val="00990AAB"/>
    <w:rsid w:val="00994E86"/>
    <w:rsid w:val="009A0119"/>
    <w:rsid w:val="009B03D4"/>
    <w:rsid w:val="009B5FEF"/>
    <w:rsid w:val="009C3DBE"/>
    <w:rsid w:val="009D0A45"/>
    <w:rsid w:val="009D1663"/>
    <w:rsid w:val="009D6706"/>
    <w:rsid w:val="009F30D3"/>
    <w:rsid w:val="009F7665"/>
    <w:rsid w:val="009F7BEC"/>
    <w:rsid w:val="00A11D19"/>
    <w:rsid w:val="00A30C1E"/>
    <w:rsid w:val="00A3144A"/>
    <w:rsid w:val="00A31FC1"/>
    <w:rsid w:val="00A44E12"/>
    <w:rsid w:val="00A46B91"/>
    <w:rsid w:val="00A46CC3"/>
    <w:rsid w:val="00A56B10"/>
    <w:rsid w:val="00A603E3"/>
    <w:rsid w:val="00A72E84"/>
    <w:rsid w:val="00A77DEC"/>
    <w:rsid w:val="00A80CAA"/>
    <w:rsid w:val="00A8692A"/>
    <w:rsid w:val="00AA448C"/>
    <w:rsid w:val="00AA5C1E"/>
    <w:rsid w:val="00AB54CD"/>
    <w:rsid w:val="00AC1FD4"/>
    <w:rsid w:val="00AC2898"/>
    <w:rsid w:val="00AD1B56"/>
    <w:rsid w:val="00AE577B"/>
    <w:rsid w:val="00AE5D62"/>
    <w:rsid w:val="00AF5775"/>
    <w:rsid w:val="00AF6E23"/>
    <w:rsid w:val="00B0093E"/>
    <w:rsid w:val="00B049D7"/>
    <w:rsid w:val="00B061CA"/>
    <w:rsid w:val="00B227B5"/>
    <w:rsid w:val="00B24C1F"/>
    <w:rsid w:val="00B254A9"/>
    <w:rsid w:val="00B2671D"/>
    <w:rsid w:val="00B30ED4"/>
    <w:rsid w:val="00B33D2B"/>
    <w:rsid w:val="00B4199B"/>
    <w:rsid w:val="00B41FB1"/>
    <w:rsid w:val="00B43F05"/>
    <w:rsid w:val="00B74410"/>
    <w:rsid w:val="00B76332"/>
    <w:rsid w:val="00B956C9"/>
    <w:rsid w:val="00BA71F8"/>
    <w:rsid w:val="00BB2737"/>
    <w:rsid w:val="00BD5BAA"/>
    <w:rsid w:val="00BE489F"/>
    <w:rsid w:val="00C13C29"/>
    <w:rsid w:val="00C206DA"/>
    <w:rsid w:val="00C30259"/>
    <w:rsid w:val="00C307A0"/>
    <w:rsid w:val="00C350F4"/>
    <w:rsid w:val="00C52944"/>
    <w:rsid w:val="00C53FE9"/>
    <w:rsid w:val="00C67636"/>
    <w:rsid w:val="00C71D6E"/>
    <w:rsid w:val="00C739B1"/>
    <w:rsid w:val="00C8663E"/>
    <w:rsid w:val="00CA124C"/>
    <w:rsid w:val="00CB3B39"/>
    <w:rsid w:val="00CC255A"/>
    <w:rsid w:val="00CC3E62"/>
    <w:rsid w:val="00CD4742"/>
    <w:rsid w:val="00CD53AF"/>
    <w:rsid w:val="00CE273E"/>
    <w:rsid w:val="00CE380A"/>
    <w:rsid w:val="00CF080F"/>
    <w:rsid w:val="00D00E05"/>
    <w:rsid w:val="00D20D49"/>
    <w:rsid w:val="00D431A9"/>
    <w:rsid w:val="00D454D9"/>
    <w:rsid w:val="00D45ED6"/>
    <w:rsid w:val="00D54692"/>
    <w:rsid w:val="00D57919"/>
    <w:rsid w:val="00D6163C"/>
    <w:rsid w:val="00D65A41"/>
    <w:rsid w:val="00D67A38"/>
    <w:rsid w:val="00D71B48"/>
    <w:rsid w:val="00D81AEE"/>
    <w:rsid w:val="00D8517B"/>
    <w:rsid w:val="00D95858"/>
    <w:rsid w:val="00D95E47"/>
    <w:rsid w:val="00DA661D"/>
    <w:rsid w:val="00DB0B20"/>
    <w:rsid w:val="00DB2166"/>
    <w:rsid w:val="00DB7DCD"/>
    <w:rsid w:val="00DC094C"/>
    <w:rsid w:val="00DC35A8"/>
    <w:rsid w:val="00DC4724"/>
    <w:rsid w:val="00DC6093"/>
    <w:rsid w:val="00DD378F"/>
    <w:rsid w:val="00DD6341"/>
    <w:rsid w:val="00DF0B10"/>
    <w:rsid w:val="00E12CD8"/>
    <w:rsid w:val="00E30FFA"/>
    <w:rsid w:val="00E4183E"/>
    <w:rsid w:val="00E504D9"/>
    <w:rsid w:val="00E54A28"/>
    <w:rsid w:val="00E813A9"/>
    <w:rsid w:val="00E82D02"/>
    <w:rsid w:val="00E839DC"/>
    <w:rsid w:val="00E86BC6"/>
    <w:rsid w:val="00EB2123"/>
    <w:rsid w:val="00EC2B61"/>
    <w:rsid w:val="00ED0ECA"/>
    <w:rsid w:val="00EF1DEA"/>
    <w:rsid w:val="00EF1FD4"/>
    <w:rsid w:val="00F02750"/>
    <w:rsid w:val="00F03F75"/>
    <w:rsid w:val="00F07D99"/>
    <w:rsid w:val="00F254A7"/>
    <w:rsid w:val="00F307F8"/>
    <w:rsid w:val="00F34307"/>
    <w:rsid w:val="00F428B4"/>
    <w:rsid w:val="00F44B43"/>
    <w:rsid w:val="00F57753"/>
    <w:rsid w:val="00FA263F"/>
    <w:rsid w:val="00FC1139"/>
    <w:rsid w:val="00FE4D4B"/>
    <w:rsid w:val="00FE603D"/>
    <w:rsid w:val="00FF516A"/>
    <w:rsid w:val="00FF53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31D9"/>
  <w15:chartTrackingRefBased/>
  <w15:docId w15:val="{AA6316A3-E4C2-46D0-8C85-B9EA7B93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60C4"/>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651F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1194">
    <w:name w:val="box_461194"/>
    <w:basedOn w:val="Normal"/>
    <w:rsid w:val="000860C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5253">
    <w:name w:val="box_465253"/>
    <w:basedOn w:val="Normal"/>
    <w:rsid w:val="000860C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0860C4"/>
  </w:style>
  <w:style w:type="paragraph" w:customStyle="1" w:styleId="t-9">
    <w:name w:val="t-9"/>
    <w:basedOn w:val="Normal"/>
    <w:rsid w:val="000860C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rsid w:val="000860C4"/>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unhideWhenUsed/>
    <w:rsid w:val="007C56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5676"/>
  </w:style>
  <w:style w:type="paragraph" w:styleId="Footer">
    <w:name w:val="footer"/>
    <w:basedOn w:val="Normal"/>
    <w:link w:val="FooterChar"/>
    <w:uiPriority w:val="99"/>
    <w:unhideWhenUsed/>
    <w:rsid w:val="007C56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5676"/>
  </w:style>
  <w:style w:type="paragraph" w:styleId="ListParagraph">
    <w:name w:val="List Paragraph"/>
    <w:basedOn w:val="Normal"/>
    <w:uiPriority w:val="34"/>
    <w:qFormat/>
    <w:rsid w:val="002036E0"/>
    <w:pPr>
      <w:ind w:left="720"/>
      <w:contextualSpacing/>
    </w:pPr>
  </w:style>
  <w:style w:type="paragraph" w:customStyle="1" w:styleId="box466537">
    <w:name w:val="box_466537"/>
    <w:basedOn w:val="Normal"/>
    <w:rsid w:val="000F12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905">
    <w:name w:val="box_459905"/>
    <w:basedOn w:val="Normal"/>
    <w:rsid w:val="00940F8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DC472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553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76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F1C"/>
    <w:rPr>
      <w:rFonts w:ascii="Segoe UI" w:hAnsi="Segoe UI" w:cs="Segoe UI"/>
      <w:sz w:val="18"/>
      <w:szCs w:val="18"/>
    </w:rPr>
  </w:style>
  <w:style w:type="paragraph" w:customStyle="1" w:styleId="clanak">
    <w:name w:val="clanak"/>
    <w:basedOn w:val="Normal"/>
    <w:rsid w:val="00651F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sid w:val="00651F1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51F15"/>
    <w:rPr>
      <w:color w:val="0000FF"/>
      <w:u w:val="single"/>
    </w:rPr>
  </w:style>
  <w:style w:type="character" w:styleId="Strong">
    <w:name w:val="Strong"/>
    <w:basedOn w:val="DefaultParagraphFont"/>
    <w:uiPriority w:val="22"/>
    <w:qFormat/>
    <w:rsid w:val="008C0253"/>
    <w:rPr>
      <w:b/>
      <w:bCs/>
    </w:rPr>
  </w:style>
  <w:style w:type="character" w:styleId="CommentReference">
    <w:name w:val="annotation reference"/>
    <w:basedOn w:val="DefaultParagraphFont"/>
    <w:uiPriority w:val="99"/>
    <w:semiHidden/>
    <w:unhideWhenUsed/>
    <w:rsid w:val="0054577C"/>
    <w:rPr>
      <w:sz w:val="16"/>
      <w:szCs w:val="16"/>
    </w:rPr>
  </w:style>
  <w:style w:type="paragraph" w:styleId="CommentText">
    <w:name w:val="annotation text"/>
    <w:basedOn w:val="Normal"/>
    <w:link w:val="CommentTextChar"/>
    <w:uiPriority w:val="99"/>
    <w:semiHidden/>
    <w:unhideWhenUsed/>
    <w:rsid w:val="0054577C"/>
    <w:pPr>
      <w:spacing w:line="240" w:lineRule="auto"/>
    </w:pPr>
    <w:rPr>
      <w:sz w:val="20"/>
      <w:szCs w:val="20"/>
    </w:rPr>
  </w:style>
  <w:style w:type="character" w:customStyle="1" w:styleId="CommentTextChar">
    <w:name w:val="Comment Text Char"/>
    <w:basedOn w:val="DefaultParagraphFont"/>
    <w:link w:val="CommentText"/>
    <w:uiPriority w:val="99"/>
    <w:semiHidden/>
    <w:rsid w:val="0054577C"/>
    <w:rPr>
      <w:sz w:val="20"/>
      <w:szCs w:val="20"/>
    </w:rPr>
  </w:style>
  <w:style w:type="table" w:styleId="TableGrid">
    <w:name w:val="Table Grid"/>
    <w:basedOn w:val="TableNormal"/>
    <w:rsid w:val="00854D0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4439">
      <w:bodyDiv w:val="1"/>
      <w:marLeft w:val="0"/>
      <w:marRight w:val="0"/>
      <w:marTop w:val="0"/>
      <w:marBottom w:val="0"/>
      <w:divBdr>
        <w:top w:val="none" w:sz="0" w:space="0" w:color="auto"/>
        <w:left w:val="none" w:sz="0" w:space="0" w:color="auto"/>
        <w:bottom w:val="none" w:sz="0" w:space="0" w:color="auto"/>
        <w:right w:val="none" w:sz="0" w:space="0" w:color="auto"/>
      </w:divBdr>
    </w:div>
    <w:div w:id="189420450">
      <w:bodyDiv w:val="1"/>
      <w:marLeft w:val="0"/>
      <w:marRight w:val="0"/>
      <w:marTop w:val="0"/>
      <w:marBottom w:val="0"/>
      <w:divBdr>
        <w:top w:val="none" w:sz="0" w:space="0" w:color="auto"/>
        <w:left w:val="none" w:sz="0" w:space="0" w:color="auto"/>
        <w:bottom w:val="none" w:sz="0" w:space="0" w:color="auto"/>
        <w:right w:val="none" w:sz="0" w:space="0" w:color="auto"/>
      </w:divBdr>
    </w:div>
    <w:div w:id="361709376">
      <w:bodyDiv w:val="1"/>
      <w:marLeft w:val="0"/>
      <w:marRight w:val="0"/>
      <w:marTop w:val="0"/>
      <w:marBottom w:val="0"/>
      <w:divBdr>
        <w:top w:val="none" w:sz="0" w:space="0" w:color="auto"/>
        <w:left w:val="none" w:sz="0" w:space="0" w:color="auto"/>
        <w:bottom w:val="none" w:sz="0" w:space="0" w:color="auto"/>
        <w:right w:val="none" w:sz="0" w:space="0" w:color="auto"/>
      </w:divBdr>
    </w:div>
    <w:div w:id="394931824">
      <w:bodyDiv w:val="1"/>
      <w:marLeft w:val="0"/>
      <w:marRight w:val="0"/>
      <w:marTop w:val="0"/>
      <w:marBottom w:val="0"/>
      <w:divBdr>
        <w:top w:val="none" w:sz="0" w:space="0" w:color="auto"/>
        <w:left w:val="none" w:sz="0" w:space="0" w:color="auto"/>
        <w:bottom w:val="none" w:sz="0" w:space="0" w:color="auto"/>
        <w:right w:val="none" w:sz="0" w:space="0" w:color="auto"/>
      </w:divBdr>
    </w:div>
    <w:div w:id="413824615">
      <w:bodyDiv w:val="1"/>
      <w:marLeft w:val="0"/>
      <w:marRight w:val="0"/>
      <w:marTop w:val="0"/>
      <w:marBottom w:val="0"/>
      <w:divBdr>
        <w:top w:val="none" w:sz="0" w:space="0" w:color="auto"/>
        <w:left w:val="none" w:sz="0" w:space="0" w:color="auto"/>
        <w:bottom w:val="none" w:sz="0" w:space="0" w:color="auto"/>
        <w:right w:val="none" w:sz="0" w:space="0" w:color="auto"/>
      </w:divBdr>
    </w:div>
    <w:div w:id="458764884">
      <w:bodyDiv w:val="1"/>
      <w:marLeft w:val="0"/>
      <w:marRight w:val="0"/>
      <w:marTop w:val="0"/>
      <w:marBottom w:val="0"/>
      <w:divBdr>
        <w:top w:val="none" w:sz="0" w:space="0" w:color="auto"/>
        <w:left w:val="none" w:sz="0" w:space="0" w:color="auto"/>
        <w:bottom w:val="none" w:sz="0" w:space="0" w:color="auto"/>
        <w:right w:val="none" w:sz="0" w:space="0" w:color="auto"/>
      </w:divBdr>
    </w:div>
    <w:div w:id="697777864">
      <w:bodyDiv w:val="1"/>
      <w:marLeft w:val="0"/>
      <w:marRight w:val="0"/>
      <w:marTop w:val="0"/>
      <w:marBottom w:val="0"/>
      <w:divBdr>
        <w:top w:val="none" w:sz="0" w:space="0" w:color="auto"/>
        <w:left w:val="none" w:sz="0" w:space="0" w:color="auto"/>
        <w:bottom w:val="none" w:sz="0" w:space="0" w:color="auto"/>
        <w:right w:val="none" w:sz="0" w:space="0" w:color="auto"/>
      </w:divBdr>
    </w:div>
    <w:div w:id="756291026">
      <w:bodyDiv w:val="1"/>
      <w:marLeft w:val="0"/>
      <w:marRight w:val="0"/>
      <w:marTop w:val="0"/>
      <w:marBottom w:val="0"/>
      <w:divBdr>
        <w:top w:val="none" w:sz="0" w:space="0" w:color="auto"/>
        <w:left w:val="none" w:sz="0" w:space="0" w:color="auto"/>
        <w:bottom w:val="none" w:sz="0" w:space="0" w:color="auto"/>
        <w:right w:val="none" w:sz="0" w:space="0" w:color="auto"/>
      </w:divBdr>
    </w:div>
    <w:div w:id="887452371">
      <w:bodyDiv w:val="1"/>
      <w:marLeft w:val="0"/>
      <w:marRight w:val="0"/>
      <w:marTop w:val="0"/>
      <w:marBottom w:val="0"/>
      <w:divBdr>
        <w:top w:val="none" w:sz="0" w:space="0" w:color="auto"/>
        <w:left w:val="none" w:sz="0" w:space="0" w:color="auto"/>
        <w:bottom w:val="none" w:sz="0" w:space="0" w:color="auto"/>
        <w:right w:val="none" w:sz="0" w:space="0" w:color="auto"/>
      </w:divBdr>
    </w:div>
    <w:div w:id="1115323301">
      <w:bodyDiv w:val="1"/>
      <w:marLeft w:val="0"/>
      <w:marRight w:val="0"/>
      <w:marTop w:val="0"/>
      <w:marBottom w:val="0"/>
      <w:divBdr>
        <w:top w:val="none" w:sz="0" w:space="0" w:color="auto"/>
        <w:left w:val="none" w:sz="0" w:space="0" w:color="auto"/>
        <w:bottom w:val="none" w:sz="0" w:space="0" w:color="auto"/>
        <w:right w:val="none" w:sz="0" w:space="0" w:color="auto"/>
      </w:divBdr>
    </w:div>
    <w:div w:id="19149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7454F-B813-4B77-B03B-4537261C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26</Pages>
  <Words>8974</Words>
  <Characters>51158</Characters>
  <Application>Microsoft Office Word</Application>
  <DocSecurity>0</DocSecurity>
  <Lines>426</Lines>
  <Paragraphs>120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Vukas</dc:creator>
  <cp:keywords/>
  <dc:description/>
  <cp:lastModifiedBy>Martina Krajačić</cp:lastModifiedBy>
  <cp:revision>22</cp:revision>
  <cp:lastPrinted>2022-02-08T07:38:00Z</cp:lastPrinted>
  <dcterms:created xsi:type="dcterms:W3CDTF">2022-03-09T11:33:00Z</dcterms:created>
  <dcterms:modified xsi:type="dcterms:W3CDTF">2022-03-10T09:44:00Z</dcterms:modified>
</cp:coreProperties>
</file>