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01FA9" w14:textId="77777777" w:rsidR="00FD1E4E" w:rsidRPr="00FD1E4E" w:rsidRDefault="00FD1E4E" w:rsidP="00FD1E4E">
      <w:pPr>
        <w:spacing w:before="0" w:after="0"/>
        <w:jc w:val="center"/>
        <w:rPr>
          <w:rFonts w:ascii="Times New Roman" w:eastAsia="Times New Roman" w:hAnsi="Times New Roman" w:cs="Times New Roman"/>
          <w:szCs w:val="24"/>
          <w:lang w:eastAsia="hr-HR"/>
        </w:rPr>
      </w:pPr>
      <w:r w:rsidRPr="00FD1E4E">
        <w:rPr>
          <w:rFonts w:ascii="Times New Roman" w:eastAsia="Times New Roman" w:hAnsi="Times New Roman" w:cs="Times New Roman"/>
          <w:noProof/>
          <w:szCs w:val="24"/>
          <w:lang w:eastAsia="hr-HR"/>
        </w:rPr>
        <w:drawing>
          <wp:inline distT="0" distB="0" distL="0" distR="0" wp14:anchorId="7B700087" wp14:editId="12D133A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E4E">
        <w:rPr>
          <w:rFonts w:ascii="Times New Roman" w:eastAsia="Times New Roman" w:hAnsi="Times New Roman" w:cs="Times New Roman"/>
          <w:szCs w:val="24"/>
          <w:lang w:eastAsia="hr-HR"/>
        </w:rPr>
        <w:fldChar w:fldCharType="begin"/>
      </w:r>
      <w:r w:rsidRPr="00FD1E4E">
        <w:rPr>
          <w:rFonts w:ascii="Times New Roman" w:eastAsia="Times New Roman" w:hAnsi="Times New Roman" w:cs="Times New Roman"/>
          <w:szCs w:val="24"/>
          <w:lang w:eastAsia="hr-HR"/>
        </w:rPr>
        <w:instrText xml:space="preserve"> INCLUDEPICTURE "http://www.inet.hr/~box/images/grb-rh.gif" \* MERGEFORMATINET </w:instrText>
      </w:r>
      <w:r w:rsidRPr="00FD1E4E">
        <w:rPr>
          <w:rFonts w:ascii="Times New Roman" w:eastAsia="Times New Roman" w:hAnsi="Times New Roman" w:cs="Times New Roman"/>
          <w:szCs w:val="24"/>
          <w:lang w:eastAsia="hr-HR"/>
        </w:rPr>
        <w:fldChar w:fldCharType="end"/>
      </w:r>
    </w:p>
    <w:p w14:paraId="0B9B7A5A" w14:textId="77777777" w:rsidR="00FD1E4E" w:rsidRPr="00FD1E4E" w:rsidRDefault="00FD1E4E" w:rsidP="00FD1E4E">
      <w:pPr>
        <w:spacing w:before="60" w:after="1680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FD1E4E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66B18E02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44A1CF39" w14:textId="712976BF" w:rsidR="00FD1E4E" w:rsidRPr="00FD1E4E" w:rsidRDefault="00FD1E4E" w:rsidP="00FD1E4E">
      <w:pPr>
        <w:spacing w:before="0" w:after="2400"/>
        <w:jc w:val="right"/>
        <w:rPr>
          <w:rFonts w:ascii="Times New Roman" w:eastAsia="Times New Roman" w:hAnsi="Times New Roman" w:cs="Times New Roman"/>
          <w:szCs w:val="24"/>
          <w:lang w:eastAsia="hr-HR"/>
        </w:rPr>
      </w:pPr>
      <w:r w:rsidRPr="00FD1E4E">
        <w:rPr>
          <w:rFonts w:ascii="Times New Roman" w:eastAsia="Times New Roman" w:hAnsi="Times New Roman" w:cs="Times New Roman"/>
          <w:szCs w:val="24"/>
          <w:lang w:eastAsia="hr-HR"/>
        </w:rPr>
        <w:t xml:space="preserve">Zagreb, </w:t>
      </w:r>
      <w:r w:rsidR="008226F5">
        <w:rPr>
          <w:rFonts w:ascii="Times New Roman" w:eastAsia="Times New Roman" w:hAnsi="Times New Roman" w:cs="Times New Roman"/>
          <w:szCs w:val="24"/>
          <w:lang w:eastAsia="hr-HR"/>
        </w:rPr>
        <w:t>24</w:t>
      </w:r>
      <w:r w:rsidR="00D96F69">
        <w:rPr>
          <w:rFonts w:ascii="Times New Roman" w:eastAsia="Times New Roman" w:hAnsi="Times New Roman" w:cs="Times New Roman"/>
          <w:szCs w:val="24"/>
          <w:lang w:eastAsia="hr-HR"/>
        </w:rPr>
        <w:t xml:space="preserve">. </w:t>
      </w:r>
      <w:r w:rsidR="004D33C1">
        <w:rPr>
          <w:rFonts w:ascii="Times New Roman" w:eastAsia="Times New Roman" w:hAnsi="Times New Roman" w:cs="Times New Roman"/>
          <w:szCs w:val="24"/>
          <w:lang w:eastAsia="hr-HR"/>
        </w:rPr>
        <w:t>ožujka</w:t>
      </w:r>
      <w:r w:rsidR="00E2070B">
        <w:rPr>
          <w:rFonts w:ascii="Times New Roman" w:eastAsia="Times New Roman" w:hAnsi="Times New Roman" w:cs="Times New Roman"/>
          <w:szCs w:val="24"/>
          <w:lang w:eastAsia="hr-HR"/>
        </w:rPr>
        <w:t xml:space="preserve"> 202</w:t>
      </w:r>
      <w:r w:rsidR="00D3745E">
        <w:rPr>
          <w:rFonts w:ascii="Times New Roman" w:eastAsia="Times New Roman" w:hAnsi="Times New Roman" w:cs="Times New Roman"/>
          <w:szCs w:val="24"/>
          <w:lang w:eastAsia="hr-HR"/>
        </w:rPr>
        <w:t>2</w:t>
      </w:r>
      <w:r w:rsidRPr="00FD1E4E">
        <w:rPr>
          <w:rFonts w:ascii="Times New Roman" w:eastAsia="Times New Roman" w:hAnsi="Times New Roman" w:cs="Times New Roman"/>
          <w:szCs w:val="24"/>
          <w:lang w:eastAsia="hr-HR"/>
        </w:rPr>
        <w:t>.</w:t>
      </w:r>
      <w:r w:rsidR="008226F5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</w:p>
    <w:p w14:paraId="0E979826" w14:textId="77777777" w:rsidR="00FD1E4E" w:rsidRPr="00FD1E4E" w:rsidRDefault="00FD1E4E" w:rsidP="00FD1E4E">
      <w:pPr>
        <w:spacing w:before="0" w:after="0" w:line="360" w:lineRule="auto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FD1E4E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__________________________________________________________________________</w:t>
      </w:r>
    </w:p>
    <w:p w14:paraId="201095A5" w14:textId="77777777" w:rsidR="00FD1E4E" w:rsidRPr="00FD1E4E" w:rsidRDefault="00FD1E4E" w:rsidP="00FD1E4E">
      <w:pPr>
        <w:tabs>
          <w:tab w:val="right" w:pos="1701"/>
          <w:tab w:val="left" w:pos="1843"/>
        </w:tabs>
        <w:spacing w:before="0" w:after="0" w:line="360" w:lineRule="auto"/>
        <w:ind w:left="1843" w:hanging="1843"/>
        <w:jc w:val="left"/>
        <w:rPr>
          <w:rFonts w:ascii="Times New Roman" w:eastAsia="Times New Roman" w:hAnsi="Times New Roman" w:cs="Times New Roman"/>
          <w:b/>
          <w:smallCaps/>
          <w:szCs w:val="24"/>
          <w:lang w:eastAsia="hr-HR"/>
        </w:rPr>
        <w:sectPr w:rsidR="00FD1E4E" w:rsidRPr="00FD1E4E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FD1E4E" w:rsidRPr="00FD1E4E" w14:paraId="6F500C6B" w14:textId="77777777" w:rsidTr="000F49DF">
        <w:tc>
          <w:tcPr>
            <w:tcW w:w="1951" w:type="dxa"/>
          </w:tcPr>
          <w:p w14:paraId="3749922A" w14:textId="77777777" w:rsidR="00FD1E4E" w:rsidRPr="00FD1E4E" w:rsidRDefault="00FD1E4E" w:rsidP="00FD1E4E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</w:rPr>
            </w:pPr>
            <w:r w:rsidRPr="00FD1E4E">
              <w:rPr>
                <w:rFonts w:ascii="Times New Roman" w:hAnsi="Times New Roman"/>
                <w:b/>
                <w:smallCaps/>
                <w:szCs w:val="24"/>
              </w:rPr>
              <w:t>Predlagatelj</w:t>
            </w:r>
            <w:r w:rsidRPr="00FD1E4E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1C792A14" w14:textId="77777777" w:rsidR="00FD1E4E" w:rsidRPr="00FD1E4E" w:rsidRDefault="00FD1E4E" w:rsidP="00FD1E4E">
            <w:pPr>
              <w:spacing w:before="0" w:after="0" w:line="36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Ministarstvo mora, prometa i infrastrukture</w:t>
            </w:r>
          </w:p>
        </w:tc>
      </w:tr>
    </w:tbl>
    <w:p w14:paraId="6CF945D3" w14:textId="77777777" w:rsidR="00FD1E4E" w:rsidRPr="00FD1E4E" w:rsidRDefault="00FD1E4E" w:rsidP="00FD1E4E">
      <w:pPr>
        <w:spacing w:before="0" w:after="0" w:line="360" w:lineRule="auto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FD1E4E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__________________________________________________________________________</w:t>
      </w:r>
    </w:p>
    <w:p w14:paraId="31F8B1A7" w14:textId="77777777" w:rsidR="00FD1E4E" w:rsidRPr="00FD1E4E" w:rsidRDefault="00FD1E4E" w:rsidP="00FD1E4E">
      <w:pPr>
        <w:tabs>
          <w:tab w:val="right" w:pos="1701"/>
          <w:tab w:val="left" w:pos="1843"/>
        </w:tabs>
        <w:spacing w:before="0" w:after="0" w:line="360" w:lineRule="auto"/>
        <w:ind w:left="1843" w:hanging="1843"/>
        <w:jc w:val="left"/>
        <w:rPr>
          <w:rFonts w:ascii="Times New Roman" w:eastAsia="Times New Roman" w:hAnsi="Times New Roman" w:cs="Times New Roman"/>
          <w:b/>
          <w:smallCaps/>
          <w:szCs w:val="24"/>
          <w:lang w:eastAsia="hr-HR"/>
        </w:rPr>
        <w:sectPr w:rsidR="00FD1E4E" w:rsidRPr="00FD1E4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FD1E4E" w:rsidRPr="00FD1E4E" w14:paraId="0C5AB1A3" w14:textId="77777777" w:rsidTr="000F49DF">
        <w:tc>
          <w:tcPr>
            <w:tcW w:w="1951" w:type="dxa"/>
          </w:tcPr>
          <w:p w14:paraId="2CC43334" w14:textId="77777777" w:rsidR="00FD1E4E" w:rsidRPr="00FD1E4E" w:rsidRDefault="00FD1E4E" w:rsidP="00FD1E4E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</w:rPr>
            </w:pPr>
            <w:r w:rsidRPr="00FD1E4E">
              <w:rPr>
                <w:rFonts w:ascii="Times New Roman" w:hAnsi="Times New Roman"/>
                <w:b/>
                <w:smallCaps/>
                <w:szCs w:val="24"/>
              </w:rPr>
              <w:t>Predmet</w:t>
            </w:r>
            <w:r w:rsidRPr="00FD1E4E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7DED1C11" w14:textId="77777777" w:rsidR="00FD1E4E" w:rsidRPr="00FD1E4E" w:rsidRDefault="00FD1E4E" w:rsidP="00D3745E">
            <w:pPr>
              <w:spacing w:before="0" w:after="0"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FD1E4E">
              <w:rPr>
                <w:rFonts w:ascii="Times New Roman" w:hAnsi="Times New Roman"/>
                <w:szCs w:val="24"/>
              </w:rPr>
              <w:t xml:space="preserve">Prijedlog </w:t>
            </w:r>
            <w:r w:rsidR="00D771F6">
              <w:rPr>
                <w:rFonts w:ascii="Times New Roman" w:hAnsi="Times New Roman"/>
                <w:szCs w:val="24"/>
              </w:rPr>
              <w:t xml:space="preserve">odluke </w:t>
            </w:r>
            <w:r w:rsidRPr="00FD1E4E">
              <w:rPr>
                <w:rFonts w:ascii="Times New Roman" w:hAnsi="Times New Roman"/>
                <w:szCs w:val="24"/>
              </w:rPr>
              <w:t xml:space="preserve">o davanju suglasnosti na Odluku </w:t>
            </w:r>
            <w:r w:rsidR="00D3745E">
              <w:rPr>
                <w:rFonts w:ascii="Times New Roman" w:hAnsi="Times New Roman"/>
                <w:szCs w:val="24"/>
              </w:rPr>
              <w:t>Županijske s</w:t>
            </w:r>
            <w:r w:rsidRPr="00FD1E4E">
              <w:rPr>
                <w:rFonts w:ascii="Times New Roman" w:hAnsi="Times New Roman"/>
                <w:szCs w:val="24"/>
              </w:rPr>
              <w:t xml:space="preserve">kupštine </w:t>
            </w:r>
            <w:r w:rsidR="00D3745E">
              <w:rPr>
                <w:rFonts w:ascii="Times New Roman" w:hAnsi="Times New Roman"/>
                <w:szCs w:val="24"/>
              </w:rPr>
              <w:t>Dubrovačko-neretvanske</w:t>
            </w:r>
            <w:r w:rsidRPr="00FD1E4E">
              <w:rPr>
                <w:rFonts w:ascii="Times New Roman" w:hAnsi="Times New Roman"/>
                <w:szCs w:val="24"/>
              </w:rPr>
              <w:t xml:space="preserve"> županije o izmjen</w:t>
            </w:r>
            <w:r w:rsidR="00D3745E">
              <w:rPr>
                <w:rFonts w:ascii="Times New Roman" w:hAnsi="Times New Roman"/>
                <w:szCs w:val="24"/>
              </w:rPr>
              <w:t>ama i dopunama</w:t>
            </w:r>
            <w:r w:rsidRPr="00FD1E4E">
              <w:rPr>
                <w:rFonts w:ascii="Times New Roman" w:hAnsi="Times New Roman"/>
                <w:szCs w:val="24"/>
              </w:rPr>
              <w:t xml:space="preserve"> </w:t>
            </w:r>
            <w:r w:rsidR="00E2070B">
              <w:rPr>
                <w:rFonts w:ascii="Times New Roman" w:hAnsi="Times New Roman"/>
                <w:szCs w:val="24"/>
              </w:rPr>
              <w:t xml:space="preserve">Odluke o osnivanju </w:t>
            </w:r>
            <w:r w:rsidR="00D3745E">
              <w:rPr>
                <w:rFonts w:ascii="Times New Roman" w:hAnsi="Times New Roman"/>
                <w:szCs w:val="24"/>
              </w:rPr>
              <w:t xml:space="preserve">Županijske lučke uprave Dubrovnik za luke županijskog i lokalnog značaja </w:t>
            </w:r>
          </w:p>
        </w:tc>
      </w:tr>
    </w:tbl>
    <w:p w14:paraId="0E5D7EA1" w14:textId="77777777" w:rsidR="00FD1E4E" w:rsidRPr="00FD1E4E" w:rsidRDefault="00FD1E4E" w:rsidP="00FD1E4E">
      <w:pPr>
        <w:tabs>
          <w:tab w:val="left" w:pos="1843"/>
        </w:tabs>
        <w:spacing w:before="0" w:after="0" w:line="360" w:lineRule="auto"/>
        <w:ind w:left="1843" w:hanging="1843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FD1E4E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__________________________________________________________________________</w:t>
      </w:r>
    </w:p>
    <w:p w14:paraId="33CF93BF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3D63D523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39F475E2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725B3498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2FFD8EBA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2D593171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51CA748C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5EE5F70C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37437F8C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3380DED3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71F10AA2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4731DBB7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5EC6E6DA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F931E34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19FA5EAD" w14:textId="77777777" w:rsid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350EC5A6" w14:textId="77777777" w:rsid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12C150FE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1D4CD207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27222166" w14:textId="30293557" w:rsidR="00FD1E4E" w:rsidRPr="008226F5" w:rsidRDefault="008226F5" w:rsidP="008226F5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26F5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63680B23" w14:textId="77777777" w:rsidR="00FD1E4E" w:rsidRDefault="00FD1E4E" w:rsidP="003406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98029B0" w14:textId="77777777" w:rsidR="003406D0" w:rsidRPr="00E2448B" w:rsidRDefault="003406D0" w:rsidP="003406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2448B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C705BF" w:rsidRPr="00E2448B">
        <w:rPr>
          <w:rFonts w:ascii="Times New Roman" w:hAnsi="Times New Roman" w:cs="Times New Roman"/>
          <w:sz w:val="24"/>
          <w:szCs w:val="24"/>
        </w:rPr>
        <w:t>članka 31. stavka 2. Zako</w:t>
      </w:r>
      <w:r w:rsidR="00C705BF">
        <w:rPr>
          <w:rFonts w:ascii="Times New Roman" w:hAnsi="Times New Roman" w:cs="Times New Roman"/>
          <w:sz w:val="24"/>
          <w:szCs w:val="24"/>
        </w:rPr>
        <w:t>na o Vladi Republike Hrvatske (Narodne novine</w:t>
      </w:r>
      <w:r w:rsidR="00C705BF" w:rsidRPr="00E2448B">
        <w:rPr>
          <w:rFonts w:ascii="Times New Roman" w:hAnsi="Times New Roman" w:cs="Times New Roman"/>
          <w:sz w:val="24"/>
          <w:szCs w:val="24"/>
        </w:rPr>
        <w:t>, br.</w:t>
      </w:r>
      <w:r w:rsidR="00C705BF">
        <w:rPr>
          <w:rFonts w:ascii="Times New Roman" w:hAnsi="Times New Roman" w:cs="Times New Roman"/>
          <w:sz w:val="24"/>
          <w:szCs w:val="24"/>
        </w:rPr>
        <w:t xml:space="preserve"> 150/</w:t>
      </w:r>
      <w:r w:rsidR="00C705BF" w:rsidRPr="00E2448B">
        <w:rPr>
          <w:rFonts w:ascii="Times New Roman" w:hAnsi="Times New Roman" w:cs="Times New Roman"/>
          <w:sz w:val="24"/>
          <w:szCs w:val="24"/>
        </w:rPr>
        <w:t>11</w:t>
      </w:r>
      <w:r w:rsidR="00C705BF">
        <w:rPr>
          <w:rFonts w:ascii="Times New Roman" w:hAnsi="Times New Roman" w:cs="Times New Roman"/>
          <w:sz w:val="24"/>
          <w:szCs w:val="24"/>
        </w:rPr>
        <w:t>, 119/</w:t>
      </w:r>
      <w:r w:rsidR="00C705BF" w:rsidRPr="00E2448B">
        <w:rPr>
          <w:rFonts w:ascii="Times New Roman" w:hAnsi="Times New Roman" w:cs="Times New Roman"/>
          <w:sz w:val="24"/>
          <w:szCs w:val="24"/>
        </w:rPr>
        <w:t>14</w:t>
      </w:r>
      <w:r w:rsidR="0027795A">
        <w:rPr>
          <w:rFonts w:ascii="Times New Roman" w:hAnsi="Times New Roman" w:cs="Times New Roman"/>
          <w:sz w:val="24"/>
          <w:szCs w:val="24"/>
        </w:rPr>
        <w:t>,</w:t>
      </w:r>
      <w:r w:rsidR="00C705BF">
        <w:rPr>
          <w:rFonts w:ascii="Times New Roman" w:hAnsi="Times New Roman" w:cs="Times New Roman"/>
          <w:sz w:val="24"/>
          <w:szCs w:val="24"/>
        </w:rPr>
        <w:t xml:space="preserve"> 93/16</w:t>
      </w:r>
      <w:r w:rsidR="0027795A">
        <w:rPr>
          <w:rFonts w:ascii="Times New Roman" w:hAnsi="Times New Roman" w:cs="Times New Roman"/>
          <w:sz w:val="24"/>
          <w:szCs w:val="24"/>
        </w:rPr>
        <w:t xml:space="preserve"> i 116/18)</w:t>
      </w:r>
      <w:r w:rsidR="00C705BF">
        <w:rPr>
          <w:rFonts w:ascii="Times New Roman" w:hAnsi="Times New Roman" w:cs="Times New Roman"/>
          <w:sz w:val="24"/>
          <w:szCs w:val="24"/>
        </w:rPr>
        <w:t>, a u vezi s član</w:t>
      </w:r>
      <w:r w:rsidR="008860A1">
        <w:rPr>
          <w:rFonts w:ascii="Times New Roman" w:hAnsi="Times New Roman" w:cs="Times New Roman"/>
          <w:sz w:val="24"/>
          <w:szCs w:val="24"/>
        </w:rPr>
        <w:t>k</w:t>
      </w:r>
      <w:r w:rsidR="00C705BF">
        <w:rPr>
          <w:rFonts w:ascii="Times New Roman" w:hAnsi="Times New Roman" w:cs="Times New Roman"/>
          <w:sz w:val="24"/>
          <w:szCs w:val="24"/>
        </w:rPr>
        <w:t>om 74. stavkom</w:t>
      </w:r>
      <w:r w:rsidRPr="00E2448B">
        <w:rPr>
          <w:rFonts w:ascii="Times New Roman" w:hAnsi="Times New Roman" w:cs="Times New Roman"/>
          <w:sz w:val="24"/>
          <w:szCs w:val="24"/>
        </w:rPr>
        <w:t xml:space="preserve"> 1. Zakona o pom</w:t>
      </w:r>
      <w:r>
        <w:rPr>
          <w:rFonts w:ascii="Times New Roman" w:hAnsi="Times New Roman" w:cs="Times New Roman"/>
          <w:sz w:val="24"/>
          <w:szCs w:val="24"/>
        </w:rPr>
        <w:t>orskom dobru i morskim lukama (</w:t>
      </w:r>
      <w:r w:rsidRPr="00E2448B">
        <w:rPr>
          <w:rFonts w:ascii="Times New Roman" w:hAnsi="Times New Roman" w:cs="Times New Roman"/>
          <w:sz w:val="24"/>
          <w:szCs w:val="24"/>
        </w:rPr>
        <w:t xml:space="preserve">Narodne </w:t>
      </w:r>
      <w:r>
        <w:rPr>
          <w:rFonts w:ascii="Times New Roman" w:hAnsi="Times New Roman" w:cs="Times New Roman"/>
          <w:sz w:val="24"/>
          <w:szCs w:val="24"/>
        </w:rPr>
        <w:t>novine, br. 158/03, 100/04</w:t>
      </w:r>
      <w:r w:rsidR="00B95B6D">
        <w:rPr>
          <w:rFonts w:ascii="Times New Roman" w:hAnsi="Times New Roman" w:cs="Times New Roman"/>
          <w:sz w:val="24"/>
          <w:szCs w:val="24"/>
        </w:rPr>
        <w:t>-Zakon o izmjenama i dopunama Zakona o gradnji</w:t>
      </w:r>
      <w:r>
        <w:rPr>
          <w:rFonts w:ascii="Times New Roman" w:hAnsi="Times New Roman" w:cs="Times New Roman"/>
          <w:sz w:val="24"/>
          <w:szCs w:val="24"/>
        </w:rPr>
        <w:t>, 141/06, 38/09, 123/</w:t>
      </w:r>
      <w:r w:rsidRPr="00E2448B">
        <w:rPr>
          <w:rFonts w:ascii="Times New Roman" w:hAnsi="Times New Roman" w:cs="Times New Roman"/>
          <w:sz w:val="24"/>
          <w:szCs w:val="24"/>
        </w:rPr>
        <w:t>11</w:t>
      </w:r>
      <w:r w:rsidR="0027795A">
        <w:rPr>
          <w:rFonts w:ascii="Times New Roman" w:hAnsi="Times New Roman" w:cs="Times New Roman"/>
          <w:sz w:val="24"/>
          <w:szCs w:val="24"/>
        </w:rPr>
        <w:t>-Odluka Ustavnog suda Republike Hrvatske</w:t>
      </w:r>
      <w:r w:rsidR="00E856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56/16</w:t>
      </w:r>
      <w:r w:rsidR="00E8562B">
        <w:rPr>
          <w:rFonts w:ascii="Times New Roman" w:hAnsi="Times New Roman" w:cs="Times New Roman"/>
          <w:sz w:val="24"/>
          <w:szCs w:val="24"/>
        </w:rPr>
        <w:t xml:space="preserve"> i 98/19</w:t>
      </w:r>
      <w:r w:rsidR="00E060BB">
        <w:rPr>
          <w:rFonts w:ascii="Times New Roman" w:hAnsi="Times New Roman" w:cs="Times New Roman"/>
          <w:sz w:val="24"/>
          <w:szCs w:val="24"/>
        </w:rPr>
        <w:t>),</w:t>
      </w:r>
      <w:r w:rsidRPr="00E2448B">
        <w:rPr>
          <w:rFonts w:ascii="Times New Roman" w:hAnsi="Times New Roman" w:cs="Times New Roman"/>
          <w:sz w:val="24"/>
          <w:szCs w:val="24"/>
        </w:rPr>
        <w:t xml:space="preserve"> Vlada Republike Hrvatske je na sjednici održanoj ___________________ donijela</w:t>
      </w:r>
    </w:p>
    <w:p w14:paraId="34CC14F6" w14:textId="77777777" w:rsidR="00CC0623" w:rsidRDefault="00CC0623" w:rsidP="00CC0623">
      <w:pPr>
        <w:pStyle w:val="NoSpacing"/>
        <w:jc w:val="both"/>
        <w:rPr>
          <w:rFonts w:ascii="Arial" w:hAnsi="Arial" w:cs="Arial"/>
        </w:rPr>
      </w:pPr>
    </w:p>
    <w:p w14:paraId="144CFAE9" w14:textId="77777777" w:rsidR="003406D0" w:rsidRPr="00F522F8" w:rsidRDefault="003406D0" w:rsidP="00CC0623">
      <w:pPr>
        <w:pStyle w:val="NoSpacing"/>
        <w:jc w:val="both"/>
        <w:rPr>
          <w:rFonts w:ascii="Arial" w:hAnsi="Arial" w:cs="Arial"/>
        </w:rPr>
      </w:pPr>
    </w:p>
    <w:p w14:paraId="68427271" w14:textId="77777777" w:rsidR="00ED7C26" w:rsidRDefault="00CC0623" w:rsidP="00ED7C26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3406D0">
        <w:rPr>
          <w:rFonts w:ascii="Times New Roman" w:hAnsi="Times New Roman" w:cs="Times New Roman"/>
          <w:b/>
          <w:sz w:val="24"/>
        </w:rPr>
        <w:t xml:space="preserve">ODLUKU </w:t>
      </w:r>
    </w:p>
    <w:p w14:paraId="582D42EC" w14:textId="77777777" w:rsidR="00E8562B" w:rsidRPr="003406D0" w:rsidRDefault="00E8562B" w:rsidP="00ED7C26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5B6D4AD3" w14:textId="77777777" w:rsidR="00C46D9D" w:rsidRDefault="00327FDA" w:rsidP="00327FDA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</w:t>
      </w:r>
      <w:r w:rsidRPr="00327FDA">
        <w:rPr>
          <w:rFonts w:ascii="Times New Roman" w:hAnsi="Times New Roman" w:cs="Times New Roman"/>
          <w:b/>
          <w:sz w:val="24"/>
        </w:rPr>
        <w:t xml:space="preserve"> DAVANJU SUGLASNOSTI NA ODLUKU </w:t>
      </w:r>
      <w:r w:rsidR="00B95B6D">
        <w:rPr>
          <w:rFonts w:ascii="Times New Roman" w:hAnsi="Times New Roman" w:cs="Times New Roman"/>
          <w:b/>
          <w:sz w:val="24"/>
        </w:rPr>
        <w:t xml:space="preserve">ŽUPANIJSKE </w:t>
      </w:r>
      <w:r w:rsidRPr="00327FDA">
        <w:rPr>
          <w:rFonts w:ascii="Times New Roman" w:hAnsi="Times New Roman" w:cs="Times New Roman"/>
          <w:b/>
          <w:sz w:val="24"/>
        </w:rPr>
        <w:t xml:space="preserve">SKUPŠTINE </w:t>
      </w:r>
      <w:r w:rsidR="00B95B6D">
        <w:rPr>
          <w:rFonts w:ascii="Times New Roman" w:hAnsi="Times New Roman" w:cs="Times New Roman"/>
          <w:b/>
          <w:sz w:val="24"/>
        </w:rPr>
        <w:t>DUBROVAČKO-NERETVANSKE</w:t>
      </w:r>
      <w:r w:rsidRPr="00327FDA">
        <w:rPr>
          <w:rFonts w:ascii="Times New Roman" w:hAnsi="Times New Roman" w:cs="Times New Roman"/>
          <w:b/>
          <w:sz w:val="24"/>
        </w:rPr>
        <w:t xml:space="preserve"> ŽUPANIJE O IZMJEN</w:t>
      </w:r>
      <w:r w:rsidR="00B95B6D">
        <w:rPr>
          <w:rFonts w:ascii="Times New Roman" w:hAnsi="Times New Roman" w:cs="Times New Roman"/>
          <w:b/>
          <w:sz w:val="24"/>
        </w:rPr>
        <w:t xml:space="preserve">AMA I DOPUNAMA </w:t>
      </w:r>
      <w:r w:rsidRPr="00327FDA">
        <w:rPr>
          <w:rFonts w:ascii="Times New Roman" w:hAnsi="Times New Roman" w:cs="Times New Roman"/>
          <w:b/>
          <w:sz w:val="24"/>
        </w:rPr>
        <w:t xml:space="preserve">ODLUKE O OSNIVANJU </w:t>
      </w:r>
      <w:r w:rsidR="00B95B6D">
        <w:rPr>
          <w:rFonts w:ascii="Times New Roman" w:hAnsi="Times New Roman" w:cs="Times New Roman"/>
          <w:b/>
          <w:sz w:val="24"/>
        </w:rPr>
        <w:t xml:space="preserve">ŽUPANIJSKE </w:t>
      </w:r>
      <w:r w:rsidRPr="00327FDA">
        <w:rPr>
          <w:rFonts w:ascii="Times New Roman" w:hAnsi="Times New Roman" w:cs="Times New Roman"/>
          <w:b/>
          <w:sz w:val="24"/>
        </w:rPr>
        <w:t xml:space="preserve">LUČKE UPRAVE </w:t>
      </w:r>
      <w:r w:rsidR="00B95B6D">
        <w:rPr>
          <w:rFonts w:ascii="Times New Roman" w:hAnsi="Times New Roman" w:cs="Times New Roman"/>
          <w:b/>
          <w:sz w:val="24"/>
        </w:rPr>
        <w:t>DUBROVNIK ZA LUKE ŽUPANIJSKOG I LOKALNOG ZNAČAJA</w:t>
      </w:r>
    </w:p>
    <w:p w14:paraId="0ADC5A7F" w14:textId="77777777" w:rsidR="00E2070B" w:rsidRPr="003406D0" w:rsidRDefault="00E2070B" w:rsidP="00327FDA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42886572" w14:textId="77777777" w:rsidR="00CC0623" w:rsidRPr="003406D0" w:rsidRDefault="00CC0623" w:rsidP="00CC0623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3406D0">
        <w:rPr>
          <w:rFonts w:ascii="Times New Roman" w:hAnsi="Times New Roman" w:cs="Times New Roman"/>
          <w:b/>
          <w:sz w:val="24"/>
        </w:rPr>
        <w:t>I.</w:t>
      </w:r>
    </w:p>
    <w:p w14:paraId="05A89FCF" w14:textId="77777777" w:rsidR="00CC0623" w:rsidRPr="003406D0" w:rsidRDefault="00CC0623" w:rsidP="00CC062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14:paraId="31077010" w14:textId="77777777" w:rsidR="00E2070B" w:rsidRDefault="00CC0623" w:rsidP="005328A4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406D0">
        <w:rPr>
          <w:rFonts w:ascii="Times New Roman" w:hAnsi="Times New Roman" w:cs="Times New Roman"/>
          <w:sz w:val="24"/>
        </w:rPr>
        <w:t>Daje s</w:t>
      </w:r>
      <w:r w:rsidR="00F522F8" w:rsidRPr="003406D0">
        <w:rPr>
          <w:rFonts w:ascii="Times New Roman" w:hAnsi="Times New Roman" w:cs="Times New Roman"/>
          <w:sz w:val="24"/>
        </w:rPr>
        <w:t xml:space="preserve">e suglasnost na Odluku </w:t>
      </w:r>
      <w:r w:rsidR="00B95B6D" w:rsidRPr="00B95B6D">
        <w:rPr>
          <w:rFonts w:ascii="Times New Roman" w:hAnsi="Times New Roman" w:cs="Times New Roman"/>
          <w:sz w:val="24"/>
        </w:rPr>
        <w:t>o izmjenama i dopunama Odluke o osnivanju Županijske lučke uprave Dubrovnik za luke županijskog i lokalnog značaja</w:t>
      </w:r>
      <w:r w:rsidR="00E2070B">
        <w:rPr>
          <w:rFonts w:ascii="Times New Roman" w:hAnsi="Times New Roman" w:cs="Times New Roman"/>
          <w:sz w:val="24"/>
        </w:rPr>
        <w:t xml:space="preserve">, </w:t>
      </w:r>
      <w:r w:rsidRPr="003406D0">
        <w:rPr>
          <w:rFonts w:ascii="Times New Roman" w:hAnsi="Times New Roman" w:cs="Times New Roman"/>
          <w:sz w:val="24"/>
        </w:rPr>
        <w:t xml:space="preserve">klase: </w:t>
      </w:r>
      <w:r w:rsidR="00B95B6D">
        <w:rPr>
          <w:rFonts w:ascii="Times New Roman" w:hAnsi="Times New Roman" w:cs="Times New Roman"/>
          <w:sz w:val="24"/>
        </w:rPr>
        <w:t>934-01/21-01/48</w:t>
      </w:r>
      <w:r w:rsidRPr="003406D0">
        <w:rPr>
          <w:rFonts w:ascii="Times New Roman" w:hAnsi="Times New Roman" w:cs="Times New Roman"/>
          <w:sz w:val="24"/>
        </w:rPr>
        <w:t xml:space="preserve">, urbroja: </w:t>
      </w:r>
      <w:r w:rsidR="00B95B6D">
        <w:rPr>
          <w:rFonts w:ascii="Times New Roman" w:hAnsi="Times New Roman" w:cs="Times New Roman"/>
          <w:sz w:val="24"/>
        </w:rPr>
        <w:t>2117/1-04-21-05</w:t>
      </w:r>
      <w:r w:rsidRPr="003406D0">
        <w:rPr>
          <w:rFonts w:ascii="Times New Roman" w:hAnsi="Times New Roman" w:cs="Times New Roman"/>
          <w:sz w:val="24"/>
        </w:rPr>
        <w:t xml:space="preserve">, koju je donijela </w:t>
      </w:r>
      <w:r w:rsidR="00B95B6D">
        <w:rPr>
          <w:rFonts w:ascii="Times New Roman" w:hAnsi="Times New Roman" w:cs="Times New Roman"/>
          <w:sz w:val="24"/>
        </w:rPr>
        <w:t>Županijska s</w:t>
      </w:r>
      <w:r w:rsidR="00327FDA">
        <w:rPr>
          <w:rFonts w:ascii="Times New Roman" w:hAnsi="Times New Roman" w:cs="Times New Roman"/>
          <w:sz w:val="24"/>
        </w:rPr>
        <w:t xml:space="preserve">kupština </w:t>
      </w:r>
      <w:r w:rsidR="00B95B6D">
        <w:rPr>
          <w:rFonts w:ascii="Times New Roman" w:hAnsi="Times New Roman" w:cs="Times New Roman"/>
          <w:sz w:val="24"/>
        </w:rPr>
        <w:t>Dubrovačko-neretvanske</w:t>
      </w:r>
      <w:r w:rsidR="00327FDA">
        <w:rPr>
          <w:rFonts w:ascii="Times New Roman" w:hAnsi="Times New Roman" w:cs="Times New Roman"/>
          <w:sz w:val="24"/>
        </w:rPr>
        <w:t xml:space="preserve"> županije</w:t>
      </w:r>
      <w:r w:rsidRPr="003406D0">
        <w:rPr>
          <w:rFonts w:ascii="Times New Roman" w:hAnsi="Times New Roman" w:cs="Times New Roman"/>
          <w:sz w:val="24"/>
        </w:rPr>
        <w:t xml:space="preserve"> na sjednici održanoj </w:t>
      </w:r>
      <w:r w:rsidR="00E2070B">
        <w:rPr>
          <w:rFonts w:ascii="Times New Roman" w:hAnsi="Times New Roman" w:cs="Times New Roman"/>
          <w:sz w:val="24"/>
        </w:rPr>
        <w:t>5</w:t>
      </w:r>
      <w:r w:rsidRPr="003406D0">
        <w:rPr>
          <w:rFonts w:ascii="Times New Roman" w:hAnsi="Times New Roman" w:cs="Times New Roman"/>
          <w:sz w:val="24"/>
        </w:rPr>
        <w:t xml:space="preserve">. </w:t>
      </w:r>
      <w:r w:rsidR="00B95B6D">
        <w:rPr>
          <w:rFonts w:ascii="Times New Roman" w:hAnsi="Times New Roman" w:cs="Times New Roman"/>
          <w:sz w:val="24"/>
        </w:rPr>
        <w:t>studenog</w:t>
      </w:r>
      <w:r w:rsidR="008D4B26" w:rsidRPr="003406D0">
        <w:rPr>
          <w:rFonts w:ascii="Times New Roman" w:hAnsi="Times New Roman" w:cs="Times New Roman"/>
          <w:sz w:val="24"/>
        </w:rPr>
        <w:t xml:space="preserve"> </w:t>
      </w:r>
      <w:r w:rsidRPr="003406D0">
        <w:rPr>
          <w:rFonts w:ascii="Times New Roman" w:hAnsi="Times New Roman" w:cs="Times New Roman"/>
          <w:sz w:val="24"/>
        </w:rPr>
        <w:t>20</w:t>
      </w:r>
      <w:r w:rsidR="00E2070B">
        <w:rPr>
          <w:rFonts w:ascii="Times New Roman" w:hAnsi="Times New Roman" w:cs="Times New Roman"/>
          <w:sz w:val="24"/>
        </w:rPr>
        <w:t xml:space="preserve">21. </w:t>
      </w:r>
      <w:r w:rsidR="00EE45AB" w:rsidRPr="003406D0">
        <w:rPr>
          <w:rFonts w:ascii="Times New Roman" w:hAnsi="Times New Roman" w:cs="Times New Roman"/>
          <w:sz w:val="24"/>
        </w:rPr>
        <w:t xml:space="preserve">godine, </w:t>
      </w:r>
      <w:r w:rsidR="00631D0E" w:rsidRPr="00631D0E">
        <w:rPr>
          <w:rFonts w:ascii="Times New Roman" w:hAnsi="Times New Roman" w:cs="Times New Roman"/>
          <w:sz w:val="24"/>
        </w:rPr>
        <w:t xml:space="preserve">a kojom se </w:t>
      </w:r>
      <w:r w:rsidR="00E2070B">
        <w:rPr>
          <w:rFonts w:ascii="Times New Roman" w:hAnsi="Times New Roman" w:cs="Times New Roman"/>
          <w:sz w:val="24"/>
        </w:rPr>
        <w:t>proširuje</w:t>
      </w:r>
      <w:r w:rsidR="00631D0E" w:rsidRPr="00631D0E">
        <w:rPr>
          <w:rFonts w:ascii="Times New Roman" w:hAnsi="Times New Roman" w:cs="Times New Roman"/>
          <w:sz w:val="24"/>
        </w:rPr>
        <w:t xml:space="preserve"> obuhvat lučkog područja</w:t>
      </w:r>
      <w:r w:rsidR="00521BDF">
        <w:rPr>
          <w:rFonts w:ascii="Times New Roman" w:hAnsi="Times New Roman" w:cs="Times New Roman"/>
          <w:sz w:val="24"/>
        </w:rPr>
        <w:t xml:space="preserve"> </w:t>
      </w:r>
      <w:r w:rsidR="00E2070B">
        <w:rPr>
          <w:rFonts w:ascii="Times New Roman" w:hAnsi="Times New Roman" w:cs="Times New Roman"/>
          <w:sz w:val="24"/>
        </w:rPr>
        <w:t xml:space="preserve">luke </w:t>
      </w:r>
      <w:r w:rsidR="00B95B6D">
        <w:rPr>
          <w:rFonts w:ascii="Times New Roman" w:hAnsi="Times New Roman" w:cs="Times New Roman"/>
          <w:sz w:val="24"/>
        </w:rPr>
        <w:t>Gruž</w:t>
      </w:r>
      <w:r w:rsidR="00E2070B">
        <w:rPr>
          <w:rFonts w:ascii="Times New Roman" w:hAnsi="Times New Roman" w:cs="Times New Roman"/>
          <w:sz w:val="24"/>
        </w:rPr>
        <w:t>.</w:t>
      </w:r>
    </w:p>
    <w:p w14:paraId="0562E192" w14:textId="77777777" w:rsidR="00521BDF" w:rsidRDefault="00521BDF" w:rsidP="00CC0623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3D7443A7" w14:textId="77777777" w:rsidR="00CC0623" w:rsidRPr="003406D0" w:rsidRDefault="00CC0623" w:rsidP="00CC0623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3406D0">
        <w:rPr>
          <w:rFonts w:ascii="Times New Roman" w:hAnsi="Times New Roman" w:cs="Times New Roman"/>
          <w:b/>
          <w:sz w:val="24"/>
        </w:rPr>
        <w:t>II.</w:t>
      </w:r>
    </w:p>
    <w:p w14:paraId="30543E8D" w14:textId="77777777" w:rsidR="00CC0623" w:rsidRPr="003406D0" w:rsidRDefault="00CC0623" w:rsidP="00CC062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14:paraId="2AF07BBE" w14:textId="77777777" w:rsidR="005407A8" w:rsidRPr="003406D0" w:rsidRDefault="005407A8" w:rsidP="005407A8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406D0">
        <w:rPr>
          <w:rFonts w:ascii="Times New Roman" w:hAnsi="Times New Roman" w:cs="Times New Roman"/>
          <w:sz w:val="24"/>
        </w:rPr>
        <w:t>Ova Odluka stupa na snagu dano</w:t>
      </w:r>
      <w:r w:rsidR="003406D0">
        <w:rPr>
          <w:rFonts w:ascii="Times New Roman" w:hAnsi="Times New Roman" w:cs="Times New Roman"/>
          <w:sz w:val="24"/>
        </w:rPr>
        <w:t>m donošenja, a objavit će se u Narodnim novinama</w:t>
      </w:r>
      <w:r w:rsidRPr="003406D0">
        <w:rPr>
          <w:rFonts w:ascii="Times New Roman" w:hAnsi="Times New Roman" w:cs="Times New Roman"/>
          <w:sz w:val="24"/>
        </w:rPr>
        <w:t>.</w:t>
      </w:r>
    </w:p>
    <w:p w14:paraId="66C7FDAA" w14:textId="77777777" w:rsidR="00CC0623" w:rsidRPr="00F522F8" w:rsidRDefault="00CC0623" w:rsidP="00CC0623">
      <w:pPr>
        <w:pStyle w:val="NoSpacing"/>
        <w:jc w:val="both"/>
        <w:rPr>
          <w:rFonts w:ascii="Arial" w:hAnsi="Arial" w:cs="Arial"/>
        </w:rPr>
      </w:pPr>
    </w:p>
    <w:p w14:paraId="215B5434" w14:textId="77777777" w:rsidR="00CC0623" w:rsidRPr="00F522F8" w:rsidRDefault="00CC0623" w:rsidP="00CC0623">
      <w:pPr>
        <w:pStyle w:val="NoSpacing"/>
        <w:jc w:val="both"/>
        <w:rPr>
          <w:rFonts w:ascii="Arial" w:hAnsi="Arial" w:cs="Arial"/>
        </w:rPr>
      </w:pPr>
    </w:p>
    <w:p w14:paraId="47BA0284" w14:textId="77777777" w:rsidR="00CC0623" w:rsidRPr="00F522F8" w:rsidRDefault="00CC0623" w:rsidP="00CC0623">
      <w:pPr>
        <w:pStyle w:val="NoSpacing"/>
        <w:jc w:val="both"/>
        <w:rPr>
          <w:rFonts w:ascii="Arial" w:hAnsi="Arial" w:cs="Arial"/>
        </w:rPr>
      </w:pPr>
    </w:p>
    <w:p w14:paraId="45FF6190" w14:textId="77777777" w:rsidR="00CC0623" w:rsidRPr="00F522F8" w:rsidRDefault="00CC0623" w:rsidP="00CC0623">
      <w:pPr>
        <w:pStyle w:val="NoSpacing"/>
        <w:jc w:val="both"/>
        <w:rPr>
          <w:rFonts w:ascii="Arial" w:hAnsi="Arial" w:cs="Arial"/>
        </w:rPr>
      </w:pPr>
    </w:p>
    <w:p w14:paraId="714EA275" w14:textId="77777777" w:rsidR="00CC0623" w:rsidRPr="003406D0" w:rsidRDefault="00CC0623" w:rsidP="00CC0623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406D0">
        <w:rPr>
          <w:rFonts w:ascii="Times New Roman" w:hAnsi="Times New Roman" w:cs="Times New Roman"/>
          <w:sz w:val="24"/>
        </w:rPr>
        <w:t>Klasa:</w:t>
      </w:r>
    </w:p>
    <w:p w14:paraId="70BB57D7" w14:textId="77777777" w:rsidR="00CC0623" w:rsidRPr="003406D0" w:rsidRDefault="00CC0623" w:rsidP="00CC0623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406D0">
        <w:rPr>
          <w:rFonts w:ascii="Times New Roman" w:hAnsi="Times New Roman" w:cs="Times New Roman"/>
          <w:sz w:val="24"/>
        </w:rPr>
        <w:t>Ur.broj:</w:t>
      </w:r>
    </w:p>
    <w:p w14:paraId="5E25BE54" w14:textId="77777777" w:rsidR="00CC0623" w:rsidRPr="003406D0" w:rsidRDefault="00CC0623" w:rsidP="00CC0623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406D0">
        <w:rPr>
          <w:rFonts w:ascii="Times New Roman" w:hAnsi="Times New Roman" w:cs="Times New Roman"/>
          <w:sz w:val="24"/>
        </w:rPr>
        <w:t>Zagreb,</w:t>
      </w:r>
    </w:p>
    <w:p w14:paraId="690373A8" w14:textId="77777777" w:rsidR="00CC0623" w:rsidRPr="00F522F8" w:rsidRDefault="00CC0623" w:rsidP="00CC0623">
      <w:pPr>
        <w:pStyle w:val="NoSpacing"/>
        <w:jc w:val="both"/>
        <w:rPr>
          <w:rFonts w:ascii="Arial" w:hAnsi="Arial" w:cs="Arial"/>
        </w:rPr>
      </w:pPr>
    </w:p>
    <w:p w14:paraId="4478D763" w14:textId="77777777" w:rsidR="00CC0623" w:rsidRPr="00F522F8" w:rsidRDefault="00CC0623" w:rsidP="00CC0623">
      <w:pPr>
        <w:pStyle w:val="NoSpacing"/>
        <w:jc w:val="both"/>
        <w:rPr>
          <w:rFonts w:ascii="Arial" w:hAnsi="Arial" w:cs="Arial"/>
        </w:rPr>
      </w:pPr>
    </w:p>
    <w:p w14:paraId="6AEBC542" w14:textId="77777777" w:rsidR="00CC0623" w:rsidRPr="00F522F8" w:rsidRDefault="00CC0623" w:rsidP="00CC0623">
      <w:pPr>
        <w:pStyle w:val="NoSpacing"/>
        <w:jc w:val="right"/>
        <w:rPr>
          <w:rFonts w:ascii="Arial" w:hAnsi="Arial" w:cs="Arial"/>
          <w:b/>
        </w:rPr>
      </w:pPr>
    </w:p>
    <w:p w14:paraId="71FB5C13" w14:textId="77777777" w:rsidR="003406D0" w:rsidRPr="00E2448B" w:rsidRDefault="003406D0" w:rsidP="003406D0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448B">
        <w:rPr>
          <w:rFonts w:ascii="Times New Roman" w:hAnsi="Times New Roman" w:cs="Times New Roman"/>
          <w:b/>
          <w:sz w:val="24"/>
          <w:szCs w:val="24"/>
        </w:rPr>
        <w:t>PREDSJEDNIK</w:t>
      </w:r>
    </w:p>
    <w:p w14:paraId="530842B5" w14:textId="77777777" w:rsidR="003406D0" w:rsidRPr="00E2448B" w:rsidRDefault="003406D0" w:rsidP="003406D0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EF3F2B1" w14:textId="77777777" w:rsidR="003406D0" w:rsidRPr="00E2448B" w:rsidRDefault="003406D0" w:rsidP="003406D0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 sc. Andrej Plenković</w:t>
      </w:r>
    </w:p>
    <w:p w14:paraId="6FB26171" w14:textId="77777777" w:rsidR="00657A0C" w:rsidRDefault="00657A0C">
      <w:pPr>
        <w:spacing w:before="0" w:after="200" w:line="276" w:lineRule="auto"/>
        <w:jc w:val="left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hAnsi="Arial" w:cs="Arial"/>
        </w:rPr>
        <w:br w:type="page"/>
      </w:r>
    </w:p>
    <w:p w14:paraId="295110AE" w14:textId="77777777" w:rsidR="004623DE" w:rsidRDefault="004623DE" w:rsidP="00CE3271">
      <w:pPr>
        <w:jc w:val="center"/>
        <w:rPr>
          <w:rFonts w:ascii="Times New Roman" w:hAnsi="Times New Roman" w:cs="Times New Roman"/>
          <w:b/>
          <w:bCs/>
        </w:rPr>
      </w:pPr>
      <w:r w:rsidRPr="003406D0">
        <w:rPr>
          <w:rFonts w:ascii="Times New Roman" w:hAnsi="Times New Roman" w:cs="Times New Roman"/>
          <w:b/>
          <w:bCs/>
        </w:rPr>
        <w:lastRenderedPageBreak/>
        <w:t>OBRAZLOŽENJE</w:t>
      </w:r>
    </w:p>
    <w:p w14:paraId="25F9BAF4" w14:textId="77777777" w:rsidR="00E46EE9" w:rsidRPr="003406D0" w:rsidRDefault="00E46EE9" w:rsidP="00CE3271">
      <w:pPr>
        <w:jc w:val="center"/>
        <w:rPr>
          <w:rFonts w:ascii="Times New Roman" w:hAnsi="Times New Roman" w:cs="Times New Roman"/>
          <w:b/>
          <w:bCs/>
        </w:rPr>
      </w:pPr>
    </w:p>
    <w:p w14:paraId="7885F103" w14:textId="77777777" w:rsidR="003406D0" w:rsidRDefault="00F72E43" w:rsidP="008456C7">
      <w:p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Na temelju</w:t>
      </w:r>
      <w:r w:rsidR="003406D0" w:rsidRPr="00E2448B">
        <w:rPr>
          <w:rFonts w:ascii="Times New Roman" w:hAnsi="Times New Roman" w:cs="Times New Roman"/>
          <w:bCs/>
          <w:szCs w:val="24"/>
        </w:rPr>
        <w:t xml:space="preserve"> članka 74. stavaka 1. i 2.  Zakona o pomorskom dobru i morskim luka</w:t>
      </w:r>
      <w:r w:rsidR="003406D0">
        <w:rPr>
          <w:rFonts w:ascii="Times New Roman" w:hAnsi="Times New Roman" w:cs="Times New Roman"/>
          <w:bCs/>
          <w:szCs w:val="24"/>
        </w:rPr>
        <w:t>ma („Narodne novine“, br. 158/03, 100/04, 141/06, 38/09, 123/</w:t>
      </w:r>
      <w:r w:rsidR="003406D0" w:rsidRPr="00E2448B">
        <w:rPr>
          <w:rFonts w:ascii="Times New Roman" w:hAnsi="Times New Roman" w:cs="Times New Roman"/>
          <w:bCs/>
          <w:szCs w:val="24"/>
        </w:rPr>
        <w:t>11</w:t>
      </w:r>
      <w:r w:rsidR="00631D0E">
        <w:rPr>
          <w:rFonts w:ascii="Times New Roman" w:hAnsi="Times New Roman" w:cs="Times New Roman"/>
          <w:bCs/>
          <w:szCs w:val="24"/>
        </w:rPr>
        <w:t xml:space="preserve">, </w:t>
      </w:r>
      <w:r w:rsidR="003406D0">
        <w:rPr>
          <w:rFonts w:ascii="Times New Roman" w:hAnsi="Times New Roman" w:cs="Times New Roman"/>
          <w:bCs/>
          <w:szCs w:val="24"/>
        </w:rPr>
        <w:t>56/16</w:t>
      </w:r>
      <w:r w:rsidR="00E41F74">
        <w:rPr>
          <w:rFonts w:ascii="Times New Roman" w:hAnsi="Times New Roman" w:cs="Times New Roman"/>
          <w:bCs/>
          <w:szCs w:val="24"/>
        </w:rPr>
        <w:t xml:space="preserve"> i 98/19</w:t>
      </w:r>
      <w:r w:rsidR="003406D0" w:rsidRPr="00E2448B">
        <w:rPr>
          <w:rFonts w:ascii="Times New Roman" w:hAnsi="Times New Roman" w:cs="Times New Roman"/>
          <w:bCs/>
          <w:szCs w:val="24"/>
        </w:rPr>
        <w:t>), županijska skupština utvrđuje lučko područje za sve luke otvorene za javni promet županijskog i lokalnog značaja na svom području, u skladu s prostornim planovima i uz sugl</w:t>
      </w:r>
      <w:r w:rsidR="000E5ABE">
        <w:rPr>
          <w:rFonts w:ascii="Times New Roman" w:hAnsi="Times New Roman" w:cs="Times New Roman"/>
          <w:bCs/>
          <w:szCs w:val="24"/>
        </w:rPr>
        <w:t>asnost Vlade Republike Hrvatske,</w:t>
      </w:r>
      <w:r w:rsidR="00631D0E">
        <w:rPr>
          <w:rFonts w:ascii="Times New Roman" w:hAnsi="Times New Roman" w:cs="Times New Roman"/>
          <w:bCs/>
          <w:szCs w:val="24"/>
        </w:rPr>
        <w:t xml:space="preserve"> </w:t>
      </w:r>
      <w:r w:rsidR="000E5ABE" w:rsidRPr="000E5ABE">
        <w:rPr>
          <w:rFonts w:ascii="Times New Roman" w:hAnsi="Times New Roman" w:cs="Times New Roman"/>
          <w:bCs/>
          <w:szCs w:val="24"/>
        </w:rPr>
        <w:t>a lučka uprava je dužna predložiti promjenu akta o lučkom području ako to zahtijevaju razvojni, gospodarski, administrativni ili drugi razlozi.</w:t>
      </w:r>
      <w:r w:rsidR="003406D0" w:rsidRPr="00E2448B">
        <w:rPr>
          <w:rFonts w:ascii="Times New Roman" w:hAnsi="Times New Roman" w:cs="Times New Roman"/>
          <w:bCs/>
          <w:szCs w:val="24"/>
        </w:rPr>
        <w:t xml:space="preserve"> </w:t>
      </w:r>
    </w:p>
    <w:p w14:paraId="457C0024" w14:textId="77777777" w:rsidR="007F7B56" w:rsidRDefault="007F7B56" w:rsidP="007F7B56">
      <w:pPr>
        <w:tabs>
          <w:tab w:val="left" w:pos="851"/>
        </w:tabs>
        <w:rPr>
          <w:rFonts w:ascii="Times New Roman" w:hAnsi="Times New Roman" w:cs="Times New Roman"/>
          <w:bCs/>
        </w:rPr>
      </w:pPr>
      <w:r w:rsidRPr="00C85AEA">
        <w:rPr>
          <w:rFonts w:ascii="Times New Roman" w:hAnsi="Times New Roman" w:cs="Times New Roman"/>
          <w:bCs/>
        </w:rPr>
        <w:t>Sukladno članku 2. stavku 1. točki 4. Zakona o pomorskom dobru i morskim lukama lučko područje luke obuhvaća jedan ili više morskih i kop</w:t>
      </w:r>
      <w:r>
        <w:rPr>
          <w:rFonts w:ascii="Times New Roman" w:hAnsi="Times New Roman" w:cs="Times New Roman"/>
          <w:bCs/>
        </w:rPr>
        <w:t xml:space="preserve">nenih prostora (lučkih bazena) koji se koriste za obavljanje lučkih djelatnosti, a kojima upravlja lučka uprava, a granica lučkog područja je granica pomorskog dobra. </w:t>
      </w:r>
    </w:p>
    <w:p w14:paraId="411E4F40" w14:textId="77777777" w:rsidR="007F7B56" w:rsidRDefault="007F7B56" w:rsidP="007F7B56">
      <w:pPr>
        <w:rPr>
          <w:rFonts w:ascii="Times New Roman" w:hAnsi="Times New Roman" w:cs="Times New Roman"/>
          <w:bCs/>
        </w:rPr>
      </w:pPr>
      <w:r w:rsidRPr="003406D0">
        <w:rPr>
          <w:rFonts w:ascii="Times New Roman" w:hAnsi="Times New Roman" w:cs="Times New Roman"/>
          <w:bCs/>
        </w:rPr>
        <w:t xml:space="preserve">Odlukom </w:t>
      </w:r>
      <w:r w:rsidRPr="00771490">
        <w:rPr>
          <w:rFonts w:ascii="Times New Roman" w:hAnsi="Times New Roman" w:cs="Times New Roman"/>
          <w:bCs/>
        </w:rPr>
        <w:t xml:space="preserve">o osnivanju </w:t>
      </w:r>
      <w:r w:rsidR="00B95B6D">
        <w:rPr>
          <w:rFonts w:ascii="Times New Roman" w:hAnsi="Times New Roman" w:cs="Times New Roman"/>
          <w:bCs/>
        </w:rPr>
        <w:t>Županijske lučke uprave Dubrovnik za luke županijskog i lokalnog značaja</w:t>
      </w:r>
      <w:r w:rsidRPr="00771490">
        <w:rPr>
          <w:rFonts w:ascii="Times New Roman" w:hAnsi="Times New Roman" w:cs="Times New Roman"/>
          <w:bCs/>
        </w:rPr>
        <w:t xml:space="preserve"> </w:t>
      </w:r>
      <w:r w:rsidRPr="003406D0">
        <w:rPr>
          <w:rFonts w:ascii="Times New Roman" w:hAnsi="Times New Roman" w:cs="Times New Roman"/>
          <w:bCs/>
        </w:rPr>
        <w:t>(„Služ</w:t>
      </w:r>
      <w:r w:rsidR="00F72E43">
        <w:rPr>
          <w:rFonts w:ascii="Times New Roman" w:hAnsi="Times New Roman" w:cs="Times New Roman"/>
          <w:bCs/>
        </w:rPr>
        <w:t>beni</w:t>
      </w:r>
      <w:r>
        <w:rPr>
          <w:rFonts w:ascii="Times New Roman" w:hAnsi="Times New Roman" w:cs="Times New Roman"/>
          <w:bCs/>
        </w:rPr>
        <w:t xml:space="preserve"> </w:t>
      </w:r>
      <w:r w:rsidR="00B95B6D">
        <w:rPr>
          <w:rFonts w:ascii="Times New Roman" w:hAnsi="Times New Roman" w:cs="Times New Roman"/>
          <w:bCs/>
        </w:rPr>
        <w:t>glasnik Dubrovačko-neretvanske županije</w:t>
      </w:r>
      <w:r w:rsidRPr="003406D0">
        <w:rPr>
          <w:rFonts w:ascii="Times New Roman" w:hAnsi="Times New Roman" w:cs="Times New Roman"/>
          <w:bCs/>
        </w:rPr>
        <w:t>“</w:t>
      </w:r>
      <w:r>
        <w:rPr>
          <w:rFonts w:ascii="Times New Roman" w:hAnsi="Times New Roman" w:cs="Times New Roman"/>
          <w:bCs/>
        </w:rPr>
        <w:t>,</w:t>
      </w:r>
      <w:r w:rsidRPr="003406D0">
        <w:rPr>
          <w:rFonts w:ascii="Times New Roman" w:hAnsi="Times New Roman" w:cs="Times New Roman"/>
          <w:bCs/>
        </w:rPr>
        <w:t xml:space="preserve"> br. </w:t>
      </w:r>
      <w:r w:rsidR="00B95B6D">
        <w:rPr>
          <w:rFonts w:ascii="Times New Roman" w:hAnsi="Times New Roman" w:cs="Times New Roman"/>
          <w:bCs/>
        </w:rPr>
        <w:t>5/05, 10/5, 8/10, 12/10, 12/13</w:t>
      </w:r>
      <w:r w:rsidR="00E2070B">
        <w:rPr>
          <w:rFonts w:ascii="Times New Roman" w:hAnsi="Times New Roman" w:cs="Times New Roman"/>
          <w:bCs/>
        </w:rPr>
        <w:t xml:space="preserve">) </w:t>
      </w:r>
      <w:r w:rsidRPr="003406D0">
        <w:rPr>
          <w:rFonts w:ascii="Times New Roman" w:hAnsi="Times New Roman" w:cs="Times New Roman"/>
          <w:bCs/>
        </w:rPr>
        <w:t xml:space="preserve">osnovana je </w:t>
      </w:r>
      <w:r w:rsidR="00B95B6D">
        <w:rPr>
          <w:rFonts w:ascii="Times New Roman" w:hAnsi="Times New Roman" w:cs="Times New Roman"/>
          <w:bCs/>
        </w:rPr>
        <w:t>Županijska lučka uprava Dubrovnik</w:t>
      </w:r>
      <w:r w:rsidRPr="003406D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 utvrđeno</w:t>
      </w:r>
      <w:r w:rsidRPr="003406D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je </w:t>
      </w:r>
      <w:r w:rsidRPr="003406D0">
        <w:rPr>
          <w:rFonts w:ascii="Times New Roman" w:hAnsi="Times New Roman" w:cs="Times New Roman"/>
          <w:bCs/>
        </w:rPr>
        <w:t xml:space="preserve">lučko područje </w:t>
      </w:r>
      <w:r>
        <w:rPr>
          <w:rFonts w:ascii="Times New Roman" w:hAnsi="Times New Roman" w:cs="Times New Roman"/>
          <w:bCs/>
        </w:rPr>
        <w:t xml:space="preserve">luka otvorenih za javni promet županijskog i lokalnog značaja pod njenom nadležnošću. </w:t>
      </w:r>
    </w:p>
    <w:p w14:paraId="42D332DA" w14:textId="77777777" w:rsidR="00A94702" w:rsidRDefault="00C12A5A" w:rsidP="008456C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</w:t>
      </w:r>
      <w:r w:rsidRPr="003406D0">
        <w:rPr>
          <w:rFonts w:ascii="Times New Roman" w:hAnsi="Times New Roman" w:cs="Times New Roman"/>
          <w:bCs/>
        </w:rPr>
        <w:t xml:space="preserve">ana </w:t>
      </w:r>
      <w:r w:rsidR="00B95B6D">
        <w:rPr>
          <w:rFonts w:ascii="Times New Roman" w:hAnsi="Times New Roman" w:cs="Times New Roman"/>
          <w:bCs/>
        </w:rPr>
        <w:t>5</w:t>
      </w:r>
      <w:r w:rsidRPr="003406D0">
        <w:rPr>
          <w:rFonts w:ascii="Times New Roman" w:hAnsi="Times New Roman" w:cs="Times New Roman"/>
          <w:bCs/>
        </w:rPr>
        <w:t xml:space="preserve">. </w:t>
      </w:r>
      <w:r w:rsidR="00B95B6D">
        <w:rPr>
          <w:rFonts w:ascii="Times New Roman" w:hAnsi="Times New Roman" w:cs="Times New Roman"/>
          <w:bCs/>
        </w:rPr>
        <w:t>studenog</w:t>
      </w:r>
      <w:r w:rsidRPr="003406D0">
        <w:rPr>
          <w:rFonts w:ascii="Times New Roman" w:hAnsi="Times New Roman" w:cs="Times New Roman"/>
          <w:bCs/>
        </w:rPr>
        <w:t xml:space="preserve"> 20</w:t>
      </w:r>
      <w:r w:rsidR="00631D0E">
        <w:rPr>
          <w:rFonts w:ascii="Times New Roman" w:hAnsi="Times New Roman" w:cs="Times New Roman"/>
          <w:bCs/>
        </w:rPr>
        <w:t>2</w:t>
      </w:r>
      <w:r w:rsidR="00DA350D">
        <w:rPr>
          <w:rFonts w:ascii="Times New Roman" w:hAnsi="Times New Roman" w:cs="Times New Roman"/>
          <w:bCs/>
        </w:rPr>
        <w:t>1</w:t>
      </w:r>
      <w:r w:rsidR="00E41F74">
        <w:rPr>
          <w:rFonts w:ascii="Times New Roman" w:hAnsi="Times New Roman" w:cs="Times New Roman"/>
          <w:bCs/>
        </w:rPr>
        <w:t xml:space="preserve">. </w:t>
      </w:r>
      <w:r w:rsidRPr="003406D0">
        <w:rPr>
          <w:rFonts w:ascii="Times New Roman" w:hAnsi="Times New Roman" w:cs="Times New Roman"/>
          <w:bCs/>
        </w:rPr>
        <w:t xml:space="preserve">godine </w:t>
      </w:r>
      <w:r w:rsidR="00B95B6D">
        <w:rPr>
          <w:rFonts w:ascii="Times New Roman" w:hAnsi="Times New Roman" w:cs="Times New Roman"/>
          <w:bCs/>
        </w:rPr>
        <w:t xml:space="preserve">na svojoj </w:t>
      </w:r>
      <w:r w:rsidR="00317103">
        <w:rPr>
          <w:rFonts w:ascii="Times New Roman" w:hAnsi="Times New Roman" w:cs="Times New Roman"/>
          <w:bCs/>
        </w:rPr>
        <w:t xml:space="preserve">5. sjednici </w:t>
      </w:r>
      <w:r w:rsidR="00B95B6D">
        <w:rPr>
          <w:rFonts w:ascii="Times New Roman" w:hAnsi="Times New Roman" w:cs="Times New Roman"/>
          <w:bCs/>
        </w:rPr>
        <w:t>Županijska s</w:t>
      </w:r>
      <w:r w:rsidR="00AA6250">
        <w:rPr>
          <w:rFonts w:ascii="Times New Roman" w:hAnsi="Times New Roman" w:cs="Times New Roman"/>
          <w:bCs/>
        </w:rPr>
        <w:t xml:space="preserve">kupština </w:t>
      </w:r>
      <w:r w:rsidR="00B95B6D">
        <w:rPr>
          <w:rFonts w:ascii="Times New Roman" w:hAnsi="Times New Roman" w:cs="Times New Roman"/>
          <w:bCs/>
        </w:rPr>
        <w:t>Dubrovačko-neretvanske</w:t>
      </w:r>
      <w:r w:rsidR="00AA6250">
        <w:rPr>
          <w:rFonts w:ascii="Times New Roman" w:hAnsi="Times New Roman" w:cs="Times New Roman"/>
          <w:bCs/>
        </w:rPr>
        <w:t xml:space="preserve"> županije</w:t>
      </w:r>
      <w:r>
        <w:rPr>
          <w:rFonts w:ascii="Times New Roman" w:hAnsi="Times New Roman" w:cs="Times New Roman"/>
          <w:bCs/>
        </w:rPr>
        <w:t xml:space="preserve"> </w:t>
      </w:r>
      <w:r w:rsidR="000617C0" w:rsidRPr="003406D0">
        <w:rPr>
          <w:rFonts w:ascii="Times New Roman" w:hAnsi="Times New Roman" w:cs="Times New Roman"/>
          <w:bCs/>
        </w:rPr>
        <w:t xml:space="preserve">donijela </w:t>
      </w:r>
      <w:r w:rsidR="00B95B6D">
        <w:rPr>
          <w:rFonts w:ascii="Times New Roman" w:hAnsi="Times New Roman" w:cs="Times New Roman"/>
          <w:bCs/>
        </w:rPr>
        <w:t>je</w:t>
      </w:r>
      <w:r w:rsidR="00B95B6D" w:rsidRPr="003406D0">
        <w:rPr>
          <w:rFonts w:ascii="Times New Roman" w:hAnsi="Times New Roman" w:cs="Times New Roman"/>
          <w:bCs/>
        </w:rPr>
        <w:t xml:space="preserve"> </w:t>
      </w:r>
      <w:r w:rsidR="000617C0" w:rsidRPr="003406D0">
        <w:rPr>
          <w:rFonts w:ascii="Times New Roman" w:hAnsi="Times New Roman" w:cs="Times New Roman"/>
          <w:bCs/>
        </w:rPr>
        <w:t xml:space="preserve">Odluku o </w:t>
      </w:r>
      <w:r w:rsidR="00AA6250">
        <w:rPr>
          <w:rFonts w:ascii="Times New Roman" w:hAnsi="Times New Roman" w:cs="Times New Roman"/>
          <w:bCs/>
        </w:rPr>
        <w:t>izmjen</w:t>
      </w:r>
      <w:r w:rsidR="00557215">
        <w:rPr>
          <w:rFonts w:ascii="Times New Roman" w:hAnsi="Times New Roman" w:cs="Times New Roman"/>
          <w:bCs/>
        </w:rPr>
        <w:t>ama i dopunama</w:t>
      </w:r>
      <w:r w:rsidR="00DA350D">
        <w:rPr>
          <w:rFonts w:ascii="Times New Roman" w:hAnsi="Times New Roman" w:cs="Times New Roman"/>
          <w:bCs/>
        </w:rPr>
        <w:t xml:space="preserve"> </w:t>
      </w:r>
      <w:r w:rsidR="000617C0" w:rsidRPr="003406D0">
        <w:rPr>
          <w:rFonts w:ascii="Times New Roman" w:hAnsi="Times New Roman" w:cs="Times New Roman"/>
          <w:bCs/>
        </w:rPr>
        <w:t xml:space="preserve">Odluke o osnivanju </w:t>
      </w:r>
      <w:r w:rsidR="00557215">
        <w:rPr>
          <w:rFonts w:ascii="Times New Roman" w:hAnsi="Times New Roman" w:cs="Times New Roman"/>
          <w:bCs/>
        </w:rPr>
        <w:t>Županijske l</w:t>
      </w:r>
      <w:r w:rsidR="000617C0" w:rsidRPr="003406D0">
        <w:rPr>
          <w:rFonts w:ascii="Times New Roman" w:hAnsi="Times New Roman" w:cs="Times New Roman"/>
          <w:bCs/>
        </w:rPr>
        <w:t xml:space="preserve">učke uprave </w:t>
      </w:r>
      <w:r w:rsidR="00557215">
        <w:rPr>
          <w:rFonts w:ascii="Times New Roman" w:hAnsi="Times New Roman" w:cs="Times New Roman"/>
          <w:bCs/>
        </w:rPr>
        <w:t>Dubrovnik za luke županijskog i lokalnog značaja</w:t>
      </w:r>
      <w:r w:rsidR="000617C0" w:rsidRPr="003406D0">
        <w:rPr>
          <w:rFonts w:ascii="Times New Roman" w:hAnsi="Times New Roman" w:cs="Times New Roman"/>
          <w:bCs/>
        </w:rPr>
        <w:t xml:space="preserve"> (</w:t>
      </w:r>
      <w:r w:rsidR="00ED1185">
        <w:rPr>
          <w:rFonts w:ascii="Times New Roman" w:hAnsi="Times New Roman" w:cs="Times New Roman"/>
          <w:bCs/>
        </w:rPr>
        <w:t>Klasa</w:t>
      </w:r>
      <w:r w:rsidR="00557215">
        <w:rPr>
          <w:rFonts w:ascii="Times New Roman" w:hAnsi="Times New Roman" w:cs="Times New Roman"/>
          <w:bCs/>
        </w:rPr>
        <w:t xml:space="preserve">: </w:t>
      </w:r>
      <w:r w:rsidR="00557215" w:rsidRPr="00557215">
        <w:rPr>
          <w:rFonts w:ascii="Times New Roman" w:hAnsi="Times New Roman" w:cs="Times New Roman"/>
          <w:bCs/>
        </w:rPr>
        <w:t>934-01/21-01/48, urbroja: 2117/1-04-21-05</w:t>
      </w:r>
      <w:r w:rsidR="000617C0" w:rsidRPr="003406D0">
        <w:rPr>
          <w:rFonts w:ascii="Times New Roman" w:hAnsi="Times New Roman" w:cs="Times New Roman"/>
          <w:bCs/>
        </w:rPr>
        <w:t xml:space="preserve">) </w:t>
      </w:r>
      <w:r>
        <w:rPr>
          <w:rFonts w:ascii="Times New Roman" w:hAnsi="Times New Roman" w:cs="Times New Roman"/>
          <w:bCs/>
        </w:rPr>
        <w:t xml:space="preserve">i </w:t>
      </w:r>
      <w:r w:rsidR="000617C0" w:rsidRPr="003406D0">
        <w:rPr>
          <w:rFonts w:ascii="Times New Roman" w:hAnsi="Times New Roman" w:cs="Times New Roman"/>
          <w:bCs/>
        </w:rPr>
        <w:t xml:space="preserve">dopisom od dana </w:t>
      </w:r>
      <w:r w:rsidR="00557215">
        <w:rPr>
          <w:rFonts w:ascii="Times New Roman" w:hAnsi="Times New Roman" w:cs="Times New Roman"/>
          <w:bCs/>
        </w:rPr>
        <w:t>30</w:t>
      </w:r>
      <w:r w:rsidR="000617C0" w:rsidRPr="003406D0">
        <w:rPr>
          <w:rFonts w:ascii="Times New Roman" w:hAnsi="Times New Roman" w:cs="Times New Roman"/>
          <w:bCs/>
        </w:rPr>
        <w:t xml:space="preserve">. </w:t>
      </w:r>
      <w:r w:rsidR="00557215">
        <w:rPr>
          <w:rFonts w:ascii="Times New Roman" w:hAnsi="Times New Roman" w:cs="Times New Roman"/>
          <w:bCs/>
        </w:rPr>
        <w:t>studenoga</w:t>
      </w:r>
      <w:r w:rsidR="00DA350D">
        <w:rPr>
          <w:rFonts w:ascii="Times New Roman" w:hAnsi="Times New Roman" w:cs="Times New Roman"/>
          <w:bCs/>
        </w:rPr>
        <w:t xml:space="preserve"> </w:t>
      </w:r>
      <w:r w:rsidR="000617C0" w:rsidRPr="003406D0">
        <w:rPr>
          <w:rFonts w:ascii="Times New Roman" w:hAnsi="Times New Roman" w:cs="Times New Roman"/>
          <w:bCs/>
        </w:rPr>
        <w:t>20</w:t>
      </w:r>
      <w:r w:rsidR="00631D0E">
        <w:rPr>
          <w:rFonts w:ascii="Times New Roman" w:hAnsi="Times New Roman" w:cs="Times New Roman"/>
          <w:bCs/>
        </w:rPr>
        <w:t>21</w:t>
      </w:r>
      <w:r w:rsidR="000617C0" w:rsidRPr="003406D0">
        <w:rPr>
          <w:rFonts w:ascii="Times New Roman" w:hAnsi="Times New Roman" w:cs="Times New Roman"/>
          <w:bCs/>
        </w:rPr>
        <w:t>. godine zatražila suglasnost Vlade Repu</w:t>
      </w:r>
      <w:r w:rsidR="007C60E4" w:rsidRPr="003406D0">
        <w:rPr>
          <w:rFonts w:ascii="Times New Roman" w:hAnsi="Times New Roman" w:cs="Times New Roman"/>
          <w:bCs/>
        </w:rPr>
        <w:t>blike Hrvatske</w:t>
      </w:r>
      <w:r w:rsidR="00A94702">
        <w:rPr>
          <w:rFonts w:ascii="Times New Roman" w:hAnsi="Times New Roman" w:cs="Times New Roman"/>
          <w:bCs/>
        </w:rPr>
        <w:t>.</w:t>
      </w:r>
    </w:p>
    <w:p w14:paraId="3B529E8D" w14:textId="77777777" w:rsidR="00EF634E" w:rsidRDefault="000D09DD" w:rsidP="00A843D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Navedenom</w:t>
      </w:r>
      <w:r w:rsidR="00A94702">
        <w:rPr>
          <w:rFonts w:ascii="Times New Roman" w:hAnsi="Times New Roman" w:cs="Times New Roman"/>
          <w:bCs/>
        </w:rPr>
        <w:t xml:space="preserve"> </w:t>
      </w:r>
      <w:r w:rsidR="00916E0C">
        <w:rPr>
          <w:rFonts w:ascii="Times New Roman" w:hAnsi="Times New Roman" w:cs="Times New Roman"/>
          <w:bCs/>
        </w:rPr>
        <w:t>Odluk</w:t>
      </w:r>
      <w:r w:rsidR="00E65979">
        <w:rPr>
          <w:rFonts w:ascii="Times New Roman" w:hAnsi="Times New Roman" w:cs="Times New Roman"/>
          <w:bCs/>
        </w:rPr>
        <w:t>om</w:t>
      </w:r>
      <w:r w:rsidR="007F7B56">
        <w:rPr>
          <w:rFonts w:ascii="Times New Roman" w:hAnsi="Times New Roman" w:cs="Times New Roman"/>
          <w:bCs/>
        </w:rPr>
        <w:t xml:space="preserve"> se </w:t>
      </w:r>
      <w:r w:rsidR="00DA350D">
        <w:rPr>
          <w:rFonts w:ascii="Times New Roman" w:hAnsi="Times New Roman" w:cs="Times New Roman"/>
          <w:bCs/>
        </w:rPr>
        <w:t xml:space="preserve">proširuje </w:t>
      </w:r>
      <w:r>
        <w:rPr>
          <w:rFonts w:ascii="Times New Roman" w:hAnsi="Times New Roman" w:cs="Times New Roman"/>
          <w:bCs/>
        </w:rPr>
        <w:t>obuhvat</w:t>
      </w:r>
      <w:r w:rsidRPr="000D09DD">
        <w:rPr>
          <w:rFonts w:ascii="Times New Roman" w:hAnsi="Times New Roman" w:cs="Times New Roman"/>
          <w:bCs/>
        </w:rPr>
        <w:t xml:space="preserve"> </w:t>
      </w:r>
      <w:r w:rsidR="008860A1">
        <w:rPr>
          <w:rFonts w:ascii="Times New Roman" w:hAnsi="Times New Roman" w:cs="Times New Roman"/>
          <w:bCs/>
        </w:rPr>
        <w:t xml:space="preserve">lučkog područja </w:t>
      </w:r>
      <w:r w:rsidRPr="000D09DD">
        <w:rPr>
          <w:rFonts w:ascii="Times New Roman" w:hAnsi="Times New Roman" w:cs="Times New Roman"/>
          <w:bCs/>
        </w:rPr>
        <w:t xml:space="preserve">luke </w:t>
      </w:r>
      <w:r w:rsidR="005328A4">
        <w:rPr>
          <w:rFonts w:ascii="Times New Roman" w:hAnsi="Times New Roman" w:cs="Times New Roman"/>
          <w:bCs/>
        </w:rPr>
        <w:t>otvorene za javni promet</w:t>
      </w:r>
      <w:r w:rsidR="00E65979">
        <w:rPr>
          <w:rFonts w:ascii="Times New Roman" w:hAnsi="Times New Roman" w:cs="Times New Roman"/>
          <w:bCs/>
        </w:rPr>
        <w:t xml:space="preserve"> </w:t>
      </w:r>
      <w:r w:rsidR="00EF634E">
        <w:rPr>
          <w:rFonts w:ascii="Times New Roman" w:hAnsi="Times New Roman" w:cs="Times New Roman"/>
          <w:bCs/>
        </w:rPr>
        <w:t>Gruž na nove lučke bazene</w:t>
      </w:r>
      <w:r w:rsidR="001A3BB2" w:rsidRPr="001A3BB2">
        <w:t xml:space="preserve"> </w:t>
      </w:r>
      <w:r w:rsidR="001A3BB2">
        <w:rPr>
          <w:rFonts w:ascii="Times New Roman" w:hAnsi="Times New Roman" w:cs="Times New Roman"/>
          <w:bCs/>
        </w:rPr>
        <w:t>koji</w:t>
      </w:r>
      <w:r w:rsidR="001A3BB2" w:rsidRPr="001A3BB2">
        <w:rPr>
          <w:rFonts w:ascii="Times New Roman" w:hAnsi="Times New Roman" w:cs="Times New Roman"/>
          <w:bCs/>
        </w:rPr>
        <w:t xml:space="preserve"> se u stvarnosti koriste kao lučka podru</w:t>
      </w:r>
      <w:r w:rsidR="001A3BB2">
        <w:rPr>
          <w:rFonts w:ascii="Times New Roman" w:hAnsi="Times New Roman" w:cs="Times New Roman"/>
          <w:bCs/>
        </w:rPr>
        <w:t>čja, a izvan su lučkog sustava:</w:t>
      </w:r>
    </w:p>
    <w:p w14:paraId="6B995A64" w14:textId="77777777" w:rsidR="00EF634E" w:rsidRDefault="00EF634E" w:rsidP="00EF63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luka </w:t>
      </w:r>
      <w:r w:rsidR="00557215" w:rsidRPr="00EF634E">
        <w:rPr>
          <w:rFonts w:ascii="Times New Roman" w:hAnsi="Times New Roman" w:cs="Times New Roman"/>
          <w:bCs/>
        </w:rPr>
        <w:t xml:space="preserve">Gruž </w:t>
      </w:r>
      <w:r>
        <w:rPr>
          <w:rFonts w:ascii="Times New Roman" w:hAnsi="Times New Roman" w:cs="Times New Roman"/>
          <w:bCs/>
        </w:rPr>
        <w:t xml:space="preserve">- </w:t>
      </w:r>
      <w:r w:rsidR="00557215" w:rsidRPr="00EF634E">
        <w:rPr>
          <w:rFonts w:ascii="Times New Roman" w:hAnsi="Times New Roman" w:cs="Times New Roman"/>
          <w:bCs/>
        </w:rPr>
        <w:t>Solitudo IS-2</w:t>
      </w:r>
      <w:r w:rsidR="00904406" w:rsidRPr="00EF634E">
        <w:rPr>
          <w:rFonts w:ascii="Times New Roman" w:hAnsi="Times New Roman" w:cs="Times New Roman"/>
          <w:bCs/>
        </w:rPr>
        <w:t xml:space="preserve"> površine 17 055 m</w:t>
      </w:r>
      <w:r w:rsidR="00904406" w:rsidRPr="00EF634E">
        <w:rPr>
          <w:rFonts w:ascii="Times New Roman" w:hAnsi="Times New Roman" w:cs="Times New Roman"/>
          <w:bCs/>
          <w:vertAlign w:val="superscript"/>
        </w:rPr>
        <w:t>2</w:t>
      </w:r>
      <w:r w:rsidR="00904406" w:rsidRPr="00EF634E">
        <w:rPr>
          <w:rFonts w:ascii="Times New Roman" w:hAnsi="Times New Roman" w:cs="Times New Roman"/>
          <w:bCs/>
        </w:rPr>
        <w:t xml:space="preserve"> </w:t>
      </w:r>
      <w:r w:rsidR="00557215" w:rsidRPr="00EF634E">
        <w:rPr>
          <w:rFonts w:ascii="Times New Roman" w:hAnsi="Times New Roman" w:cs="Times New Roman"/>
          <w:bCs/>
        </w:rPr>
        <w:t xml:space="preserve">i </w:t>
      </w:r>
    </w:p>
    <w:p w14:paraId="752D9FFE" w14:textId="77777777" w:rsidR="00EF634E" w:rsidRDefault="00EF634E" w:rsidP="00EF63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luka </w:t>
      </w:r>
      <w:r w:rsidR="00557215" w:rsidRPr="00EF634E">
        <w:rPr>
          <w:rFonts w:ascii="Times New Roman" w:hAnsi="Times New Roman" w:cs="Times New Roman"/>
          <w:bCs/>
        </w:rPr>
        <w:t xml:space="preserve">Gruž </w:t>
      </w:r>
      <w:r>
        <w:rPr>
          <w:rFonts w:ascii="Times New Roman" w:hAnsi="Times New Roman" w:cs="Times New Roman"/>
          <w:bCs/>
        </w:rPr>
        <w:t xml:space="preserve">- </w:t>
      </w:r>
      <w:r w:rsidR="00557215" w:rsidRPr="00EF634E">
        <w:rPr>
          <w:rFonts w:ascii="Times New Roman" w:hAnsi="Times New Roman" w:cs="Times New Roman"/>
          <w:bCs/>
        </w:rPr>
        <w:t>Solitudo IS-3</w:t>
      </w:r>
      <w:r w:rsidR="00904406" w:rsidRPr="00EF634E">
        <w:rPr>
          <w:rFonts w:ascii="Times New Roman" w:hAnsi="Times New Roman" w:cs="Times New Roman"/>
          <w:bCs/>
        </w:rPr>
        <w:t xml:space="preserve"> površine 9 031 m</w:t>
      </w:r>
      <w:r w:rsidR="00904406" w:rsidRPr="00EF634E">
        <w:rPr>
          <w:rFonts w:ascii="Times New Roman" w:hAnsi="Times New Roman" w:cs="Times New Roman"/>
          <w:bCs/>
          <w:vertAlign w:val="superscript"/>
        </w:rPr>
        <w:t>2</w:t>
      </w:r>
      <w:r w:rsidR="00557215" w:rsidRPr="00EF634E">
        <w:rPr>
          <w:rFonts w:ascii="Times New Roman" w:hAnsi="Times New Roman" w:cs="Times New Roman"/>
          <w:bCs/>
        </w:rPr>
        <w:t xml:space="preserve">, </w:t>
      </w:r>
    </w:p>
    <w:p w14:paraId="725FC23D" w14:textId="77777777" w:rsidR="00557215" w:rsidRDefault="001A3BB2" w:rsidP="00EF634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 sve </w:t>
      </w:r>
      <w:r w:rsidR="00557215" w:rsidRPr="00EF634E">
        <w:rPr>
          <w:rFonts w:ascii="Times New Roman" w:hAnsi="Times New Roman" w:cs="Times New Roman"/>
          <w:bCs/>
        </w:rPr>
        <w:t>u skladu s Urbanističkim planom uređenja Gruškog akvatorija („Službeni glasnik Grada Dubrovnika“ br. 7/11</w:t>
      </w:r>
      <w:r w:rsidR="003B648A">
        <w:rPr>
          <w:rFonts w:ascii="Times New Roman" w:hAnsi="Times New Roman" w:cs="Times New Roman"/>
          <w:bCs/>
        </w:rPr>
        <w:t>, 5/21, 17/21-pročišćeni tekst</w:t>
      </w:r>
      <w:r w:rsidR="00557215" w:rsidRPr="00EF634E">
        <w:rPr>
          <w:rFonts w:ascii="Times New Roman" w:hAnsi="Times New Roman" w:cs="Times New Roman"/>
          <w:bCs/>
        </w:rPr>
        <w:t xml:space="preserve">). </w:t>
      </w:r>
      <w:r w:rsidR="00904406" w:rsidRPr="00EF634E">
        <w:rPr>
          <w:rFonts w:ascii="Times New Roman" w:hAnsi="Times New Roman" w:cs="Times New Roman"/>
          <w:bCs/>
        </w:rPr>
        <w:t xml:space="preserve">Nova lučka područja po izgradnji </w:t>
      </w:r>
      <w:r w:rsidR="00EF634E">
        <w:rPr>
          <w:rFonts w:ascii="Times New Roman" w:hAnsi="Times New Roman" w:cs="Times New Roman"/>
          <w:bCs/>
        </w:rPr>
        <w:t xml:space="preserve">i uređenju </w:t>
      </w:r>
      <w:r w:rsidR="00904406" w:rsidRPr="00EF634E">
        <w:rPr>
          <w:rFonts w:ascii="Times New Roman" w:hAnsi="Times New Roman" w:cs="Times New Roman"/>
          <w:bCs/>
        </w:rPr>
        <w:t>bit će namijenjena za komunalni vez domicilnog stanovništva</w:t>
      </w:r>
      <w:r w:rsidR="00EF634E" w:rsidRPr="00EF634E">
        <w:rPr>
          <w:rFonts w:ascii="Times New Roman" w:hAnsi="Times New Roman" w:cs="Times New Roman"/>
          <w:bCs/>
        </w:rPr>
        <w:t>.</w:t>
      </w:r>
      <w:r w:rsidR="00904406" w:rsidRPr="00EF634E">
        <w:rPr>
          <w:rFonts w:ascii="Times New Roman" w:hAnsi="Times New Roman" w:cs="Times New Roman"/>
          <w:bCs/>
        </w:rPr>
        <w:t xml:space="preserve">   </w:t>
      </w:r>
    </w:p>
    <w:p w14:paraId="5EAB9ECF" w14:textId="77777777" w:rsidR="008D65F9" w:rsidRPr="005A6DAC" w:rsidRDefault="008D65F9" w:rsidP="008D65F9">
      <w:pPr>
        <w:tabs>
          <w:tab w:val="left" w:pos="851"/>
        </w:tabs>
        <w:rPr>
          <w:rFonts w:ascii="Times New Roman" w:hAnsi="Times New Roman" w:cs="Times New Roman"/>
          <w:bCs/>
        </w:rPr>
      </w:pPr>
      <w:r w:rsidRPr="005A6DAC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 xml:space="preserve">lijedom navedenog, </w:t>
      </w:r>
      <w:r w:rsidRPr="005A6DAC">
        <w:rPr>
          <w:rFonts w:ascii="Times New Roman" w:hAnsi="Times New Roman" w:cs="Times New Roman"/>
          <w:bCs/>
        </w:rPr>
        <w:t xml:space="preserve">Ministarstvo </w:t>
      </w:r>
      <w:r>
        <w:rPr>
          <w:rFonts w:ascii="Times New Roman" w:hAnsi="Times New Roman" w:cs="Times New Roman"/>
          <w:bCs/>
        </w:rPr>
        <w:t xml:space="preserve">mora, prometa i infrastrukture </w:t>
      </w:r>
      <w:r w:rsidRPr="005A6DAC">
        <w:rPr>
          <w:rFonts w:ascii="Times New Roman" w:hAnsi="Times New Roman" w:cs="Times New Roman"/>
          <w:bCs/>
        </w:rPr>
        <w:t>izradilo je Prijedlog</w:t>
      </w:r>
      <w:r w:rsidRPr="005A6DAC">
        <w:t xml:space="preserve"> </w:t>
      </w:r>
      <w:r w:rsidRPr="005A6DAC">
        <w:rPr>
          <w:rFonts w:ascii="Times New Roman" w:hAnsi="Times New Roman" w:cs="Times New Roman"/>
          <w:bCs/>
        </w:rPr>
        <w:t xml:space="preserve">odluke o davanju suglasnosti na Odluku </w:t>
      </w:r>
      <w:r>
        <w:rPr>
          <w:rFonts w:ascii="Times New Roman" w:hAnsi="Times New Roman" w:cs="Times New Roman"/>
          <w:bCs/>
        </w:rPr>
        <w:t>Županijske s</w:t>
      </w:r>
      <w:r w:rsidRPr="005A6DAC">
        <w:rPr>
          <w:rFonts w:ascii="Times New Roman" w:hAnsi="Times New Roman" w:cs="Times New Roman"/>
          <w:bCs/>
        </w:rPr>
        <w:t xml:space="preserve">kupštine </w:t>
      </w:r>
      <w:r>
        <w:rPr>
          <w:rFonts w:ascii="Times New Roman" w:hAnsi="Times New Roman" w:cs="Times New Roman"/>
          <w:bCs/>
        </w:rPr>
        <w:t>Dubrovačko-neretvanske</w:t>
      </w:r>
      <w:r w:rsidRPr="005A6DAC">
        <w:rPr>
          <w:rFonts w:ascii="Times New Roman" w:hAnsi="Times New Roman" w:cs="Times New Roman"/>
          <w:bCs/>
        </w:rPr>
        <w:t xml:space="preserve"> županije o izmjen</w:t>
      </w:r>
      <w:r>
        <w:rPr>
          <w:rFonts w:ascii="Times New Roman" w:hAnsi="Times New Roman" w:cs="Times New Roman"/>
          <w:bCs/>
        </w:rPr>
        <w:t>ama i dopunama</w:t>
      </w:r>
      <w:r w:rsidRPr="005A6DAC">
        <w:rPr>
          <w:rFonts w:ascii="Times New Roman" w:hAnsi="Times New Roman" w:cs="Times New Roman"/>
          <w:bCs/>
        </w:rPr>
        <w:t xml:space="preserve"> Odluke </w:t>
      </w:r>
      <w:r w:rsidRPr="008D65F9">
        <w:rPr>
          <w:rFonts w:ascii="Times New Roman" w:hAnsi="Times New Roman" w:cs="Times New Roman"/>
          <w:bCs/>
        </w:rPr>
        <w:t>o osnivanju Županijske lučke uprave Dubrovnik za luke županijskog i lokalnog značaja</w:t>
      </w:r>
      <w:r w:rsidRPr="005A6DAC">
        <w:rPr>
          <w:rFonts w:ascii="Times New Roman" w:hAnsi="Times New Roman" w:cs="Times New Roman"/>
          <w:bCs/>
        </w:rPr>
        <w:t xml:space="preserve">. </w:t>
      </w:r>
    </w:p>
    <w:p w14:paraId="78F866C1" w14:textId="77777777" w:rsidR="008D65F9" w:rsidRPr="00EF634E" w:rsidRDefault="008D65F9" w:rsidP="00EF634E">
      <w:pPr>
        <w:rPr>
          <w:rFonts w:ascii="Times New Roman" w:hAnsi="Times New Roman" w:cs="Times New Roman"/>
          <w:bCs/>
        </w:rPr>
      </w:pPr>
    </w:p>
    <w:sectPr w:rsidR="008D65F9" w:rsidRPr="00EF634E" w:rsidSect="00FD1E4E">
      <w:headerReference w:type="first" r:id="rId14"/>
      <w:footerReference w:type="first" r:id="rId15"/>
      <w:type w:val="continuous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628CD" w14:textId="77777777" w:rsidR="00A675ED" w:rsidRDefault="00A675ED" w:rsidP="00CC0623">
      <w:pPr>
        <w:spacing w:before="0" w:after="0"/>
      </w:pPr>
      <w:r>
        <w:separator/>
      </w:r>
    </w:p>
  </w:endnote>
  <w:endnote w:type="continuationSeparator" w:id="0">
    <w:p w14:paraId="7B47FB5D" w14:textId="77777777" w:rsidR="00A675ED" w:rsidRDefault="00A675ED" w:rsidP="00CC06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C589E" w14:textId="77777777" w:rsidR="00FD1E4E" w:rsidRPr="00CE78D1" w:rsidRDefault="00FD1E4E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1FBEE" w14:textId="77777777" w:rsidR="00DE3197" w:rsidRPr="003406D0" w:rsidRDefault="005732CC" w:rsidP="00DE3197">
    <w:pPr>
      <w:pStyle w:val="Footer"/>
      <w:jc w:val="center"/>
      <w:rPr>
        <w:rFonts w:ascii="Times New Roman" w:hAnsi="Times New Roman" w:cs="Times New Roman"/>
        <w:b/>
        <w:sz w:val="24"/>
      </w:rPr>
    </w:pPr>
    <w:r w:rsidRPr="003406D0">
      <w:rPr>
        <w:rFonts w:ascii="Times New Roman" w:hAnsi="Times New Roman" w:cs="Times New Roman"/>
        <w:b/>
        <w:sz w:val="24"/>
      </w:rPr>
      <w:t xml:space="preserve">Zagreb, </w:t>
    </w:r>
    <w:r w:rsidR="0027795A">
      <w:rPr>
        <w:rFonts w:ascii="Times New Roman" w:hAnsi="Times New Roman" w:cs="Times New Roman"/>
        <w:b/>
        <w:sz w:val="24"/>
      </w:rPr>
      <w:t>veljača</w:t>
    </w:r>
    <w:r w:rsidR="003406D0">
      <w:rPr>
        <w:rFonts w:ascii="Times New Roman" w:hAnsi="Times New Roman" w:cs="Times New Roman"/>
        <w:b/>
        <w:sz w:val="24"/>
      </w:rPr>
      <w:t xml:space="preserve"> 201</w:t>
    </w:r>
    <w:r w:rsidR="0027795A">
      <w:rPr>
        <w:rFonts w:ascii="Times New Roman" w:hAnsi="Times New Roman" w:cs="Times New Roman"/>
        <w:b/>
        <w:sz w:val="24"/>
      </w:rPr>
      <w:t>8</w:t>
    </w:r>
    <w:r w:rsidRPr="003406D0">
      <w:rPr>
        <w:rFonts w:ascii="Times New Roman" w:hAnsi="Times New Roman" w:cs="Times New Roman"/>
        <w:b/>
        <w:sz w:val="24"/>
      </w:rPr>
      <w:t>.</w:t>
    </w:r>
    <w:r w:rsidR="00327FDA">
      <w:rPr>
        <w:rFonts w:ascii="Times New Roman" w:hAnsi="Times New Roman" w:cs="Times New Roman"/>
        <w:b/>
        <w:sz w:val="24"/>
      </w:rPr>
      <w:t xml:space="preserve"> godine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ABBFD" w14:textId="77777777" w:rsidR="00A675ED" w:rsidRDefault="00A675ED" w:rsidP="00CC0623">
      <w:pPr>
        <w:spacing w:before="0" w:after="0"/>
      </w:pPr>
      <w:r>
        <w:separator/>
      </w:r>
    </w:p>
  </w:footnote>
  <w:footnote w:type="continuationSeparator" w:id="0">
    <w:p w14:paraId="4E9AD3A4" w14:textId="77777777" w:rsidR="00A675ED" w:rsidRDefault="00A675ED" w:rsidP="00CC062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74687" w14:textId="77777777" w:rsidR="00DE3197" w:rsidRPr="003406D0" w:rsidRDefault="00EA4118" w:rsidP="00EA4118">
    <w:pPr>
      <w:pStyle w:val="Header"/>
      <w:spacing w:after="120"/>
      <w:jc w:val="center"/>
      <w:rPr>
        <w:rFonts w:ascii="Times New Roman" w:hAnsi="Times New Roman" w:cs="Times New Roman"/>
        <w:b/>
        <w:sz w:val="24"/>
        <w:szCs w:val="24"/>
        <w:lang w:val="sv-SE"/>
      </w:rPr>
    </w:pPr>
    <w:r w:rsidRPr="003406D0">
      <w:rPr>
        <w:rFonts w:ascii="Times New Roman" w:hAnsi="Times New Roman" w:cs="Times New Roman"/>
        <w:b/>
        <w:sz w:val="24"/>
        <w:szCs w:val="24"/>
        <w:lang w:val="sv-SE"/>
      </w:rPr>
      <w:t>REPUBLIKA HRVATSKA</w:t>
    </w:r>
  </w:p>
  <w:p w14:paraId="5459601D" w14:textId="77777777" w:rsidR="00DE3197" w:rsidRPr="003406D0" w:rsidRDefault="005732CC" w:rsidP="00DE3197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v-SE"/>
      </w:rPr>
    </w:pPr>
    <w:r w:rsidRPr="003406D0">
      <w:rPr>
        <w:rFonts w:ascii="Times New Roman" w:hAnsi="Times New Roman" w:cs="Times New Roman"/>
        <w:b/>
        <w:sz w:val="24"/>
        <w:szCs w:val="24"/>
        <w:lang w:val="sv-SE"/>
      </w:rPr>
      <w:t xml:space="preserve">Ministarstvo </w:t>
    </w:r>
    <w:r w:rsidR="003406D0" w:rsidRPr="003406D0">
      <w:rPr>
        <w:rFonts w:ascii="Times New Roman" w:hAnsi="Times New Roman" w:cs="Times New Roman"/>
        <w:b/>
        <w:sz w:val="24"/>
        <w:szCs w:val="24"/>
        <w:lang w:val="sv-SE"/>
      </w:rPr>
      <w:t>mora</w:t>
    </w:r>
    <w:r w:rsidRPr="003406D0">
      <w:rPr>
        <w:rFonts w:ascii="Times New Roman" w:hAnsi="Times New Roman" w:cs="Times New Roman"/>
        <w:b/>
        <w:sz w:val="24"/>
        <w:szCs w:val="24"/>
        <w:lang w:val="sv-SE"/>
      </w:rPr>
      <w:t>, prometa i infrastrukture</w:t>
    </w:r>
  </w:p>
  <w:p w14:paraId="03C925C9" w14:textId="77777777" w:rsidR="00DE3197" w:rsidRPr="00DE3197" w:rsidRDefault="008226F5" w:rsidP="00DE3197">
    <w:pPr>
      <w:pStyle w:val="Header"/>
      <w:jc w:val="center"/>
      <w:rPr>
        <w:rFonts w:ascii="Arial" w:hAnsi="Arial" w:cs="Arial"/>
        <w:color w:val="4F81BD" w:themeColor="accent1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43E"/>
    <w:multiLevelType w:val="hybridMultilevel"/>
    <w:tmpl w:val="D80A9A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A9F"/>
    <w:multiLevelType w:val="hybridMultilevel"/>
    <w:tmpl w:val="A77493F0"/>
    <w:lvl w:ilvl="0" w:tplc="D5B06D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76E4176"/>
    <w:multiLevelType w:val="hybridMultilevel"/>
    <w:tmpl w:val="2E442D72"/>
    <w:lvl w:ilvl="0" w:tplc="F4E6B1A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E294FA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A0005">
      <w:start w:val="1"/>
      <w:numFmt w:val="bullet"/>
      <w:pStyle w:val="podnabrajanje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4287F4F"/>
    <w:multiLevelType w:val="multilevel"/>
    <w:tmpl w:val="467A48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4552C46"/>
    <w:multiLevelType w:val="hybridMultilevel"/>
    <w:tmpl w:val="AF5CD7AA"/>
    <w:lvl w:ilvl="0" w:tplc="545A5098">
      <w:start w:val="1"/>
      <w:numFmt w:val="decimal"/>
      <w:pStyle w:val="nabrajanje"/>
      <w:lvlText w:val="%1."/>
      <w:lvlJc w:val="left"/>
      <w:pPr>
        <w:ind w:left="1420" w:hanging="360"/>
      </w:pPr>
    </w:lvl>
    <w:lvl w:ilvl="1" w:tplc="041A0019" w:tentative="1">
      <w:start w:val="1"/>
      <w:numFmt w:val="lowerLetter"/>
      <w:lvlText w:val="%2."/>
      <w:lvlJc w:val="left"/>
      <w:pPr>
        <w:ind w:left="2140" w:hanging="360"/>
      </w:pPr>
    </w:lvl>
    <w:lvl w:ilvl="2" w:tplc="041A001B" w:tentative="1">
      <w:start w:val="1"/>
      <w:numFmt w:val="lowerRoman"/>
      <w:lvlText w:val="%3."/>
      <w:lvlJc w:val="right"/>
      <w:pPr>
        <w:ind w:left="2860" w:hanging="180"/>
      </w:pPr>
    </w:lvl>
    <w:lvl w:ilvl="3" w:tplc="041A000F" w:tentative="1">
      <w:start w:val="1"/>
      <w:numFmt w:val="decimal"/>
      <w:lvlText w:val="%4."/>
      <w:lvlJc w:val="left"/>
      <w:pPr>
        <w:ind w:left="3580" w:hanging="360"/>
      </w:pPr>
    </w:lvl>
    <w:lvl w:ilvl="4" w:tplc="041A0019" w:tentative="1">
      <w:start w:val="1"/>
      <w:numFmt w:val="lowerLetter"/>
      <w:lvlText w:val="%5."/>
      <w:lvlJc w:val="left"/>
      <w:pPr>
        <w:ind w:left="4300" w:hanging="360"/>
      </w:pPr>
    </w:lvl>
    <w:lvl w:ilvl="5" w:tplc="041A001B" w:tentative="1">
      <w:start w:val="1"/>
      <w:numFmt w:val="lowerRoman"/>
      <w:lvlText w:val="%6."/>
      <w:lvlJc w:val="right"/>
      <w:pPr>
        <w:ind w:left="5020" w:hanging="180"/>
      </w:pPr>
    </w:lvl>
    <w:lvl w:ilvl="6" w:tplc="041A000F" w:tentative="1">
      <w:start w:val="1"/>
      <w:numFmt w:val="decimal"/>
      <w:lvlText w:val="%7."/>
      <w:lvlJc w:val="left"/>
      <w:pPr>
        <w:ind w:left="5740" w:hanging="360"/>
      </w:pPr>
    </w:lvl>
    <w:lvl w:ilvl="7" w:tplc="041A0019" w:tentative="1">
      <w:start w:val="1"/>
      <w:numFmt w:val="lowerLetter"/>
      <w:lvlText w:val="%8."/>
      <w:lvlJc w:val="left"/>
      <w:pPr>
        <w:ind w:left="6460" w:hanging="360"/>
      </w:pPr>
    </w:lvl>
    <w:lvl w:ilvl="8" w:tplc="041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 w15:restartNumberingAfterBreak="0">
    <w:nsid w:val="6D534682"/>
    <w:multiLevelType w:val="hybridMultilevel"/>
    <w:tmpl w:val="7B1661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23"/>
    <w:rsid w:val="000011F9"/>
    <w:rsid w:val="00001B6C"/>
    <w:rsid w:val="00013973"/>
    <w:rsid w:val="0003766F"/>
    <w:rsid w:val="000617C0"/>
    <w:rsid w:val="00075704"/>
    <w:rsid w:val="00075DEF"/>
    <w:rsid w:val="00077DBC"/>
    <w:rsid w:val="00092B41"/>
    <w:rsid w:val="00094386"/>
    <w:rsid w:val="000949EF"/>
    <w:rsid w:val="000B620A"/>
    <w:rsid w:val="000D09DD"/>
    <w:rsid w:val="000E5ABE"/>
    <w:rsid w:val="000F253A"/>
    <w:rsid w:val="000F35F4"/>
    <w:rsid w:val="000F56B7"/>
    <w:rsid w:val="00103116"/>
    <w:rsid w:val="001239A2"/>
    <w:rsid w:val="00130F1A"/>
    <w:rsid w:val="00141C0D"/>
    <w:rsid w:val="00162926"/>
    <w:rsid w:val="00177EF6"/>
    <w:rsid w:val="001A3BB2"/>
    <w:rsid w:val="001B2EF6"/>
    <w:rsid w:val="001B2FF6"/>
    <w:rsid w:val="001C0C7D"/>
    <w:rsid w:val="001C2948"/>
    <w:rsid w:val="00216DCC"/>
    <w:rsid w:val="0025315C"/>
    <w:rsid w:val="002618A5"/>
    <w:rsid w:val="00270A43"/>
    <w:rsid w:val="0027795A"/>
    <w:rsid w:val="00291321"/>
    <w:rsid w:val="00292725"/>
    <w:rsid w:val="002936E9"/>
    <w:rsid w:val="002A3C61"/>
    <w:rsid w:val="002C261B"/>
    <w:rsid w:val="002C607F"/>
    <w:rsid w:val="002F2568"/>
    <w:rsid w:val="00317103"/>
    <w:rsid w:val="0032445D"/>
    <w:rsid w:val="00327FDA"/>
    <w:rsid w:val="00331846"/>
    <w:rsid w:val="003406D0"/>
    <w:rsid w:val="00346E51"/>
    <w:rsid w:val="00377242"/>
    <w:rsid w:val="0039597B"/>
    <w:rsid w:val="0039608E"/>
    <w:rsid w:val="003A2769"/>
    <w:rsid w:val="003A559E"/>
    <w:rsid w:val="003B648A"/>
    <w:rsid w:val="003F4184"/>
    <w:rsid w:val="003F543E"/>
    <w:rsid w:val="004258F3"/>
    <w:rsid w:val="00432158"/>
    <w:rsid w:val="00443CC3"/>
    <w:rsid w:val="004623DE"/>
    <w:rsid w:val="004630A4"/>
    <w:rsid w:val="00466FCA"/>
    <w:rsid w:val="00474F07"/>
    <w:rsid w:val="004A05FB"/>
    <w:rsid w:val="004A7389"/>
    <w:rsid w:val="004D33C1"/>
    <w:rsid w:val="004D6EA2"/>
    <w:rsid w:val="00521BDF"/>
    <w:rsid w:val="00524928"/>
    <w:rsid w:val="005328A4"/>
    <w:rsid w:val="00536A4E"/>
    <w:rsid w:val="005407A8"/>
    <w:rsid w:val="00557215"/>
    <w:rsid w:val="00557D4D"/>
    <w:rsid w:val="005732CC"/>
    <w:rsid w:val="005B1282"/>
    <w:rsid w:val="005C0C20"/>
    <w:rsid w:val="005C5DCD"/>
    <w:rsid w:val="005C7A0E"/>
    <w:rsid w:val="005E3DB4"/>
    <w:rsid w:val="005E7A84"/>
    <w:rsid w:val="00602075"/>
    <w:rsid w:val="0060434E"/>
    <w:rsid w:val="00625A6A"/>
    <w:rsid w:val="00631D0E"/>
    <w:rsid w:val="00645CF4"/>
    <w:rsid w:val="00652222"/>
    <w:rsid w:val="00657A0C"/>
    <w:rsid w:val="00680292"/>
    <w:rsid w:val="00695DDD"/>
    <w:rsid w:val="006C2751"/>
    <w:rsid w:val="006C56F5"/>
    <w:rsid w:val="006E5793"/>
    <w:rsid w:val="00710E86"/>
    <w:rsid w:val="007111C9"/>
    <w:rsid w:val="00726F00"/>
    <w:rsid w:val="00726FAE"/>
    <w:rsid w:val="007305CF"/>
    <w:rsid w:val="00744BAA"/>
    <w:rsid w:val="007541F6"/>
    <w:rsid w:val="00771490"/>
    <w:rsid w:val="00776A95"/>
    <w:rsid w:val="00784FCD"/>
    <w:rsid w:val="00786425"/>
    <w:rsid w:val="007942F6"/>
    <w:rsid w:val="00794DA8"/>
    <w:rsid w:val="00794DFC"/>
    <w:rsid w:val="00796ECE"/>
    <w:rsid w:val="007C60E4"/>
    <w:rsid w:val="007D4026"/>
    <w:rsid w:val="007E5449"/>
    <w:rsid w:val="007F7B56"/>
    <w:rsid w:val="00800E48"/>
    <w:rsid w:val="00813D00"/>
    <w:rsid w:val="008226F5"/>
    <w:rsid w:val="008455FD"/>
    <w:rsid w:val="008456C7"/>
    <w:rsid w:val="00862019"/>
    <w:rsid w:val="008721D9"/>
    <w:rsid w:val="00881CAF"/>
    <w:rsid w:val="008860A1"/>
    <w:rsid w:val="00887EF5"/>
    <w:rsid w:val="008C0037"/>
    <w:rsid w:val="008C26C8"/>
    <w:rsid w:val="008C3218"/>
    <w:rsid w:val="008C5A8B"/>
    <w:rsid w:val="008D4B26"/>
    <w:rsid w:val="008D546C"/>
    <w:rsid w:val="008D65F9"/>
    <w:rsid w:val="008F5460"/>
    <w:rsid w:val="008F5550"/>
    <w:rsid w:val="00904406"/>
    <w:rsid w:val="00906D87"/>
    <w:rsid w:val="00916E0C"/>
    <w:rsid w:val="009229FD"/>
    <w:rsid w:val="00926D99"/>
    <w:rsid w:val="00943862"/>
    <w:rsid w:val="00945B64"/>
    <w:rsid w:val="00963548"/>
    <w:rsid w:val="0096652C"/>
    <w:rsid w:val="0096745D"/>
    <w:rsid w:val="009A787D"/>
    <w:rsid w:val="009D688C"/>
    <w:rsid w:val="009E5CAE"/>
    <w:rsid w:val="00A23A19"/>
    <w:rsid w:val="00A41478"/>
    <w:rsid w:val="00A41FF8"/>
    <w:rsid w:val="00A452A9"/>
    <w:rsid w:val="00A504A4"/>
    <w:rsid w:val="00A562E3"/>
    <w:rsid w:val="00A67180"/>
    <w:rsid w:val="00A675ED"/>
    <w:rsid w:val="00A7124E"/>
    <w:rsid w:val="00A74627"/>
    <w:rsid w:val="00A761D5"/>
    <w:rsid w:val="00A843D3"/>
    <w:rsid w:val="00A94702"/>
    <w:rsid w:val="00AA208D"/>
    <w:rsid w:val="00AA6250"/>
    <w:rsid w:val="00AE4731"/>
    <w:rsid w:val="00AE7B09"/>
    <w:rsid w:val="00B103C2"/>
    <w:rsid w:val="00B1222A"/>
    <w:rsid w:val="00B14649"/>
    <w:rsid w:val="00B23C66"/>
    <w:rsid w:val="00B254EC"/>
    <w:rsid w:val="00B43E9E"/>
    <w:rsid w:val="00B50966"/>
    <w:rsid w:val="00B53815"/>
    <w:rsid w:val="00B5609D"/>
    <w:rsid w:val="00B61893"/>
    <w:rsid w:val="00B7746E"/>
    <w:rsid w:val="00B945EB"/>
    <w:rsid w:val="00B95B6D"/>
    <w:rsid w:val="00BC4A53"/>
    <w:rsid w:val="00BE3006"/>
    <w:rsid w:val="00BF44C4"/>
    <w:rsid w:val="00BF7981"/>
    <w:rsid w:val="00C00643"/>
    <w:rsid w:val="00C02AD0"/>
    <w:rsid w:val="00C12A5A"/>
    <w:rsid w:val="00C12F3A"/>
    <w:rsid w:val="00C265C1"/>
    <w:rsid w:val="00C46453"/>
    <w:rsid w:val="00C46D9D"/>
    <w:rsid w:val="00C705BF"/>
    <w:rsid w:val="00C712E7"/>
    <w:rsid w:val="00C7454D"/>
    <w:rsid w:val="00C85AEA"/>
    <w:rsid w:val="00CA3373"/>
    <w:rsid w:val="00CB25F9"/>
    <w:rsid w:val="00CC0623"/>
    <w:rsid w:val="00CC1A25"/>
    <w:rsid w:val="00CC4D8E"/>
    <w:rsid w:val="00CC68B4"/>
    <w:rsid w:val="00CD0EE2"/>
    <w:rsid w:val="00CE3271"/>
    <w:rsid w:val="00CE78D8"/>
    <w:rsid w:val="00D3745E"/>
    <w:rsid w:val="00D37D4F"/>
    <w:rsid w:val="00D42260"/>
    <w:rsid w:val="00D5487D"/>
    <w:rsid w:val="00D771F6"/>
    <w:rsid w:val="00D827DE"/>
    <w:rsid w:val="00D92A61"/>
    <w:rsid w:val="00D95F8B"/>
    <w:rsid w:val="00D96F69"/>
    <w:rsid w:val="00DA350D"/>
    <w:rsid w:val="00DC3C99"/>
    <w:rsid w:val="00E060BB"/>
    <w:rsid w:val="00E11C9C"/>
    <w:rsid w:val="00E2070B"/>
    <w:rsid w:val="00E23ED8"/>
    <w:rsid w:val="00E249CC"/>
    <w:rsid w:val="00E40CC4"/>
    <w:rsid w:val="00E41F74"/>
    <w:rsid w:val="00E46EE9"/>
    <w:rsid w:val="00E65979"/>
    <w:rsid w:val="00E8562B"/>
    <w:rsid w:val="00E876DC"/>
    <w:rsid w:val="00EA4118"/>
    <w:rsid w:val="00ED1185"/>
    <w:rsid w:val="00ED7C26"/>
    <w:rsid w:val="00EE45AB"/>
    <w:rsid w:val="00EF634E"/>
    <w:rsid w:val="00F07178"/>
    <w:rsid w:val="00F072ED"/>
    <w:rsid w:val="00F10C0D"/>
    <w:rsid w:val="00F17E8F"/>
    <w:rsid w:val="00F202BA"/>
    <w:rsid w:val="00F233ED"/>
    <w:rsid w:val="00F522F8"/>
    <w:rsid w:val="00F536E0"/>
    <w:rsid w:val="00F66CA2"/>
    <w:rsid w:val="00F67BBD"/>
    <w:rsid w:val="00F72E43"/>
    <w:rsid w:val="00F8304E"/>
    <w:rsid w:val="00FA0275"/>
    <w:rsid w:val="00FA0A4A"/>
    <w:rsid w:val="00FA7A45"/>
    <w:rsid w:val="00FD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FB1A"/>
  <w15:docId w15:val="{6695C357-C9B1-4A41-8554-C2A6492F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"/>
    <w:qFormat/>
    <w:rsid w:val="008F5550"/>
    <w:pPr>
      <w:spacing w:before="120" w:after="120" w:line="240" w:lineRule="auto"/>
      <w:jc w:val="both"/>
    </w:pPr>
    <w:rPr>
      <w:rFonts w:ascii="Bookman Old Style" w:hAnsi="Bookman Old Style"/>
      <w:sz w:val="24"/>
    </w:rPr>
  </w:style>
  <w:style w:type="paragraph" w:styleId="Heading1">
    <w:name w:val="heading 1"/>
    <w:aliases w:val="NASLOV 1"/>
    <w:basedOn w:val="Normal"/>
    <w:next w:val="Normal"/>
    <w:link w:val="Heading1Char"/>
    <w:uiPriority w:val="9"/>
    <w:qFormat/>
    <w:rsid w:val="00A504A4"/>
    <w:pPr>
      <w:numPr>
        <w:numId w:val="3"/>
      </w:numPr>
      <w:spacing w:before="480" w:after="480"/>
      <w:ind w:left="480" w:hanging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NASLOV 2"/>
    <w:basedOn w:val="Normal"/>
    <w:next w:val="Normal"/>
    <w:link w:val="Heading2Char"/>
    <w:uiPriority w:val="9"/>
    <w:unhideWhenUsed/>
    <w:qFormat/>
    <w:rsid w:val="00A504A4"/>
    <w:pPr>
      <w:numPr>
        <w:ilvl w:val="1"/>
        <w:numId w:val="3"/>
      </w:numPr>
      <w:spacing w:before="200" w:after="240"/>
      <w:ind w:left="720" w:hanging="7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aliases w:val="NASLOV 3"/>
    <w:basedOn w:val="Normal"/>
    <w:next w:val="Normal"/>
    <w:link w:val="Heading3Char"/>
    <w:uiPriority w:val="9"/>
    <w:unhideWhenUsed/>
    <w:qFormat/>
    <w:rsid w:val="00A504A4"/>
    <w:pPr>
      <w:numPr>
        <w:ilvl w:val="2"/>
        <w:numId w:val="3"/>
      </w:numPr>
      <w:spacing w:before="200" w:line="271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link w:val="heading1Char0"/>
    <w:qFormat/>
    <w:rsid w:val="00BE3006"/>
    <w:pPr>
      <w:spacing w:before="360" w:after="360"/>
    </w:pPr>
    <w:rPr>
      <w:b/>
      <w:u w:val="single"/>
    </w:rPr>
  </w:style>
  <w:style w:type="character" w:customStyle="1" w:styleId="heading1Char0">
    <w:name w:val="heading 1 Char"/>
    <w:link w:val="Heading11"/>
    <w:rsid w:val="00BE3006"/>
    <w:rPr>
      <w:b/>
      <w:u w:val="single"/>
    </w:rPr>
  </w:style>
  <w:style w:type="paragraph" w:customStyle="1" w:styleId="podnabrajanje">
    <w:name w:val="podnabrajanje"/>
    <w:basedOn w:val="Normal"/>
    <w:autoRedefine/>
    <w:qFormat/>
    <w:rsid w:val="00695DDD"/>
    <w:pPr>
      <w:numPr>
        <w:ilvl w:val="2"/>
        <w:numId w:val="1"/>
      </w:numPr>
    </w:pPr>
    <w:rPr>
      <w:rFonts w:ascii="Times New Roman" w:eastAsia="Times New Roman" w:hAnsi="Times New Roman" w:cs="Times New Roman"/>
      <w:lang w:eastAsia="hr-HR"/>
    </w:rPr>
  </w:style>
  <w:style w:type="paragraph" w:customStyle="1" w:styleId="nabrajanje">
    <w:name w:val="nabrajanje"/>
    <w:basedOn w:val="Normal"/>
    <w:autoRedefine/>
    <w:qFormat/>
    <w:rsid w:val="00A504A4"/>
    <w:pPr>
      <w:numPr>
        <w:numId w:val="2"/>
      </w:numPr>
      <w:spacing w:before="240" w:after="240"/>
    </w:pPr>
    <w:rPr>
      <w:rFonts w:eastAsiaTheme="majorEastAsia" w:cs="Times New Roman"/>
      <w:lang w:eastAsia="hr-HR"/>
    </w:rPr>
  </w:style>
  <w:style w:type="paragraph" w:customStyle="1" w:styleId="Normal1">
    <w:name w:val="Normal1"/>
    <w:basedOn w:val="Normal"/>
    <w:link w:val="normalChar"/>
    <w:autoRedefine/>
    <w:qFormat/>
    <w:rsid w:val="00BE3006"/>
    <w:pPr>
      <w:ind w:firstLine="567"/>
    </w:pPr>
  </w:style>
  <w:style w:type="character" w:customStyle="1" w:styleId="normalChar">
    <w:name w:val="normal Char"/>
    <w:link w:val="Normal1"/>
    <w:rsid w:val="00BE3006"/>
  </w:style>
  <w:style w:type="paragraph" w:customStyle="1" w:styleId="Heading21">
    <w:name w:val="Heading 21"/>
    <w:basedOn w:val="Normal"/>
    <w:link w:val="heading2Char0"/>
    <w:qFormat/>
    <w:rsid w:val="00270A43"/>
    <w:pPr>
      <w:spacing w:before="240" w:after="240"/>
    </w:pPr>
    <w:rPr>
      <w:b/>
      <w:u w:val="single"/>
    </w:rPr>
  </w:style>
  <w:style w:type="character" w:customStyle="1" w:styleId="heading2Char0">
    <w:name w:val="heading 2 Char"/>
    <w:link w:val="Heading21"/>
    <w:rsid w:val="00270A43"/>
    <w:rPr>
      <w:b/>
      <w:u w:val="single"/>
    </w:rPr>
  </w:style>
  <w:style w:type="paragraph" w:customStyle="1" w:styleId="podpodnabrajanje">
    <w:name w:val="podpodnabrajanje"/>
    <w:basedOn w:val="podnabrajanje"/>
    <w:link w:val="podpodnabrajanjeChar"/>
    <w:qFormat/>
    <w:rsid w:val="00744BAA"/>
    <w:pPr>
      <w:numPr>
        <w:ilvl w:val="0"/>
        <w:numId w:val="0"/>
      </w:numPr>
      <w:ind w:left="3986" w:hanging="357"/>
    </w:pPr>
    <w:rPr>
      <w:rFonts w:asciiTheme="minorHAnsi" w:eastAsiaTheme="minorHAnsi" w:hAnsiTheme="minorHAnsi" w:cstheme="minorBidi"/>
      <w:lang w:eastAsia="en-US"/>
    </w:rPr>
  </w:style>
  <w:style w:type="character" w:customStyle="1" w:styleId="podpodnabrajanjeChar">
    <w:name w:val="podpodnabrajanje Char"/>
    <w:basedOn w:val="DefaultParagraphFont"/>
    <w:link w:val="podpodnabrajanje"/>
    <w:rsid w:val="00744BAA"/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A504A4"/>
    <w:rPr>
      <w:rFonts w:ascii="Bookman Old Style" w:eastAsiaTheme="majorEastAsia" w:hAnsi="Bookman Old Style" w:cstheme="majorBidi"/>
      <w:b/>
      <w:bCs/>
      <w:sz w:val="28"/>
      <w:szCs w:val="28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"/>
    <w:rsid w:val="00A504A4"/>
    <w:rPr>
      <w:rFonts w:ascii="Bookman Old Style" w:eastAsiaTheme="majorEastAsia" w:hAnsi="Bookman Old Style" w:cstheme="majorBidi"/>
      <w:b/>
      <w:bCs/>
      <w:sz w:val="26"/>
      <w:szCs w:val="26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"/>
    <w:rsid w:val="00A504A4"/>
    <w:rPr>
      <w:rFonts w:ascii="Bookman Old Style" w:eastAsiaTheme="majorEastAsia" w:hAnsi="Bookman Old Style" w:cstheme="majorBidi"/>
      <w:b/>
      <w:bCs/>
      <w:sz w:val="24"/>
    </w:rPr>
  </w:style>
  <w:style w:type="paragraph" w:customStyle="1" w:styleId="Naslov11">
    <w:name w:val="Naslov 11"/>
    <w:basedOn w:val="Heading1"/>
    <w:link w:val="Naslov1Char"/>
    <w:qFormat/>
    <w:rsid w:val="00695DDD"/>
    <w:pPr>
      <w:numPr>
        <w:numId w:val="0"/>
      </w:numPr>
      <w:ind w:left="357" w:hanging="357"/>
    </w:pPr>
  </w:style>
  <w:style w:type="character" w:customStyle="1" w:styleId="Naslov1Char">
    <w:name w:val="Naslov 1 Char"/>
    <w:basedOn w:val="Heading1Char"/>
    <w:link w:val="Naslov11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Naslov1">
    <w:name w:val="Naslov1"/>
    <w:basedOn w:val="Naslov11"/>
    <w:link w:val="NaslovChar"/>
    <w:qFormat/>
    <w:rsid w:val="00695DDD"/>
    <w:pPr>
      <w:ind w:left="0" w:firstLine="0"/>
    </w:pPr>
  </w:style>
  <w:style w:type="character" w:customStyle="1" w:styleId="NaslovChar">
    <w:name w:val="Naslov Char"/>
    <w:basedOn w:val="Naslov1Char"/>
    <w:link w:val="Naslov1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NASLOV">
    <w:name w:val="NASLOV"/>
    <w:basedOn w:val="Naslov1"/>
    <w:link w:val="NASLOVChar0"/>
    <w:qFormat/>
    <w:rsid w:val="00695DDD"/>
    <w:pPr>
      <w:spacing w:after="120"/>
    </w:pPr>
  </w:style>
  <w:style w:type="character" w:customStyle="1" w:styleId="NASLOVChar0">
    <w:name w:val="NASLOV Char"/>
    <w:basedOn w:val="Heading1Char"/>
    <w:link w:val="NASLOV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sADRAJ">
    <w:name w:val="sADRŽAJ"/>
    <w:basedOn w:val="TOC1"/>
    <w:link w:val="sADRAJChar"/>
    <w:qFormat/>
    <w:rsid w:val="00A504A4"/>
    <w:pPr>
      <w:tabs>
        <w:tab w:val="left" w:pos="880"/>
        <w:tab w:val="right" w:leader="dot" w:pos="9062"/>
      </w:tabs>
    </w:pPr>
    <w:rPr>
      <w:noProof/>
      <w:sz w:val="22"/>
    </w:rPr>
  </w:style>
  <w:style w:type="character" w:customStyle="1" w:styleId="sADRAJChar">
    <w:name w:val="sADRŽAJ Char"/>
    <w:basedOn w:val="DefaultParagraphFont"/>
    <w:link w:val="sADRAJ"/>
    <w:rsid w:val="00A504A4"/>
    <w:rPr>
      <w:rFonts w:ascii="Bookman Old Style" w:hAnsi="Bookman Old Style"/>
      <w:noProof/>
    </w:rPr>
  </w:style>
  <w:style w:type="paragraph" w:styleId="TOC2">
    <w:name w:val="toc 2"/>
    <w:basedOn w:val="Normal"/>
    <w:next w:val="Normal"/>
    <w:link w:val="TOC2Char"/>
    <w:uiPriority w:val="39"/>
    <w:unhideWhenUsed/>
    <w:qFormat/>
    <w:rsid w:val="00A504A4"/>
    <w:pPr>
      <w:tabs>
        <w:tab w:val="left" w:pos="9072"/>
      </w:tabs>
      <w:spacing w:before="0" w:after="0"/>
      <w:ind w:left="993" w:hanging="755"/>
      <w:jc w:val="left"/>
    </w:pPr>
    <w:rPr>
      <w:smallCaps/>
      <w:sz w:val="22"/>
      <w:szCs w:val="20"/>
    </w:rPr>
  </w:style>
  <w:style w:type="paragraph" w:customStyle="1" w:styleId="nabr1">
    <w:name w:val="nabr 1"/>
    <w:basedOn w:val="Normal"/>
    <w:next w:val="Normal"/>
    <w:autoRedefine/>
    <w:qFormat/>
    <w:rsid w:val="00A504A4"/>
    <w:pPr>
      <w:spacing w:before="240" w:after="240"/>
    </w:pPr>
    <w:rPr>
      <w:rFonts w:eastAsiaTheme="majorEastAsia" w:cs="Times New Roman"/>
      <w:lang w:eastAsia="hr-HR"/>
    </w:rPr>
  </w:style>
  <w:style w:type="paragraph" w:customStyle="1" w:styleId="NABR10">
    <w:name w:val="NABR1"/>
    <w:basedOn w:val="ListParagraph"/>
    <w:link w:val="NABR1Char"/>
    <w:qFormat/>
    <w:rsid w:val="00A504A4"/>
    <w:pPr>
      <w:spacing w:before="240" w:after="240"/>
      <w:ind w:left="357" w:hanging="357"/>
      <w:contextualSpacing w:val="0"/>
    </w:pPr>
    <w:rPr>
      <w:rFonts w:eastAsiaTheme="majorEastAsia" w:cstheme="majorBidi"/>
      <w:bCs/>
      <w:szCs w:val="28"/>
    </w:rPr>
  </w:style>
  <w:style w:type="character" w:customStyle="1" w:styleId="NABR1Char">
    <w:name w:val="NABR1 Char"/>
    <w:basedOn w:val="DefaultParagraphFont"/>
    <w:link w:val="NABR10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A504A4"/>
    <w:pPr>
      <w:ind w:left="720"/>
      <w:contextualSpacing/>
    </w:pPr>
  </w:style>
  <w:style w:type="paragraph" w:customStyle="1" w:styleId="NABR2">
    <w:name w:val="NABR2"/>
    <w:basedOn w:val="NABR10"/>
    <w:link w:val="NABR2Char"/>
    <w:qFormat/>
    <w:rsid w:val="00A504A4"/>
    <w:pPr>
      <w:ind w:left="360" w:hanging="360"/>
    </w:pPr>
  </w:style>
  <w:style w:type="character" w:customStyle="1" w:styleId="NABR2Char">
    <w:name w:val="NABR2 Char"/>
    <w:basedOn w:val="NABR1Char"/>
    <w:link w:val="NABR2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customStyle="1" w:styleId="NABR3">
    <w:name w:val="NABR3"/>
    <w:basedOn w:val="NABR2"/>
    <w:link w:val="NABR3Char"/>
    <w:qFormat/>
    <w:rsid w:val="00A504A4"/>
  </w:style>
  <w:style w:type="character" w:customStyle="1" w:styleId="NABR3Char">
    <w:name w:val="NABR3 Char"/>
    <w:basedOn w:val="NABR2Char"/>
    <w:link w:val="NABR3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504A4"/>
    <w:pPr>
      <w:tabs>
        <w:tab w:val="left" w:pos="567"/>
        <w:tab w:val="right" w:leader="dot" w:pos="9214"/>
      </w:tabs>
      <w:ind w:right="-142"/>
      <w:jc w:val="left"/>
    </w:pPr>
    <w:rPr>
      <w:b/>
      <w:bCs/>
      <w:caps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A504A4"/>
    <w:rPr>
      <w:rFonts w:ascii="Bookman Old Style" w:hAnsi="Bookman Old Style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504A4"/>
    <w:pPr>
      <w:tabs>
        <w:tab w:val="left" w:pos="1276"/>
        <w:tab w:val="right" w:leader="dot" w:pos="9214"/>
      </w:tabs>
      <w:spacing w:before="0" w:after="0"/>
      <w:ind w:left="480"/>
      <w:jc w:val="left"/>
    </w:pPr>
    <w:rPr>
      <w:iCs/>
      <w:sz w:val="20"/>
      <w:szCs w:val="20"/>
    </w:rPr>
  </w:style>
  <w:style w:type="paragraph" w:styleId="Header">
    <w:name w:val="header"/>
    <w:basedOn w:val="Normal"/>
    <w:link w:val="HeaderChar"/>
    <w:unhideWhenUsed/>
    <w:rsid w:val="00CC062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CC062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062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C0623"/>
    <w:rPr>
      <w:rFonts w:eastAsiaTheme="minorEastAsia"/>
      <w:lang w:eastAsia="zh-CN"/>
    </w:rPr>
  </w:style>
  <w:style w:type="paragraph" w:styleId="NoSpacing">
    <w:name w:val="No Spacing"/>
    <w:uiPriority w:val="1"/>
    <w:qFormat/>
    <w:rsid w:val="00CC0623"/>
    <w:pPr>
      <w:spacing w:after="0" w:line="240" w:lineRule="auto"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D1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AZJMDCZ6QSYZ-1849078857-14398</_dlc_DocId>
    <_dlc_DocIdUrl xmlns="a494813a-d0d8-4dad-94cb-0d196f36ba15">
      <Url>https://ekoordinacije.vlada.hr/koordinacija-gospodarstvo/_layouts/15/DocIdRedir.aspx?ID=AZJMDCZ6QSYZ-1849078857-14398</Url>
      <Description>AZJMDCZ6QSYZ-1849078857-14398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927A3-D94A-40E6-9C61-8D79CC8BF54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3622A6-D351-42D5-B334-7B9F4020F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DFB84D-EAF4-40C4-B80B-37EF4417901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42FCCA0-DBF3-4B1B-8853-E90D558E9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1B94CA-AA6D-4ED4-8A8A-76027FEF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Domagoj Dodig</cp:lastModifiedBy>
  <cp:revision>2</cp:revision>
  <cp:lastPrinted>2022-02-11T15:08:00Z</cp:lastPrinted>
  <dcterms:created xsi:type="dcterms:W3CDTF">2022-03-17T07:54:00Z</dcterms:created>
  <dcterms:modified xsi:type="dcterms:W3CDTF">2022-03-17T07:54:00Z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f623ff5f-fb5c-49c1-befc-e8b00a98d734</vt:lpwstr>
  </property>
</Properties>
</file>