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FD285" w14:textId="77777777" w:rsidR="00402753" w:rsidRDefault="00402753" w:rsidP="00FF05A3">
      <w:pPr>
        <w:jc w:val="center"/>
      </w:pPr>
    </w:p>
    <w:p w14:paraId="5EDCE4F9" w14:textId="77777777" w:rsidR="009E79A3" w:rsidRDefault="009E79A3" w:rsidP="00FF05A3">
      <w:pPr>
        <w:jc w:val="center"/>
      </w:pPr>
    </w:p>
    <w:p w14:paraId="61535A90" w14:textId="33A86950" w:rsidR="00FF05A3" w:rsidRPr="00D67E77" w:rsidRDefault="00FF05A3" w:rsidP="00FF05A3">
      <w:pPr>
        <w:jc w:val="center"/>
      </w:pPr>
      <w:r w:rsidRPr="00D67E77">
        <w:rPr>
          <w:noProof/>
          <w:lang w:eastAsia="hr-HR"/>
        </w:rPr>
        <w:drawing>
          <wp:inline distT="0" distB="0" distL="0" distR="0" wp14:anchorId="3FC70912" wp14:editId="51B3D31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E77">
        <w:fldChar w:fldCharType="begin"/>
      </w:r>
      <w:r w:rsidRPr="00D67E77">
        <w:instrText xml:space="preserve"> INCLUDEPICTURE "http://www.inet.hr/~box/images/grb-rh.gif" \* MERGEFORMATINET </w:instrText>
      </w:r>
      <w:r w:rsidRPr="00D67E77">
        <w:fldChar w:fldCharType="end"/>
      </w:r>
    </w:p>
    <w:p w14:paraId="55C633A2" w14:textId="77777777" w:rsidR="00FF05A3" w:rsidRPr="00D67E77" w:rsidRDefault="00FF05A3" w:rsidP="00FF05A3">
      <w:pPr>
        <w:spacing w:before="60" w:after="1680"/>
        <w:jc w:val="center"/>
        <w:rPr>
          <w:sz w:val="28"/>
        </w:rPr>
      </w:pPr>
      <w:r w:rsidRPr="00D67E77">
        <w:rPr>
          <w:sz w:val="28"/>
        </w:rPr>
        <w:t>VLADA REPUBLIKE HRVATSKE</w:t>
      </w:r>
    </w:p>
    <w:p w14:paraId="2FB7A837" w14:textId="77777777" w:rsidR="00FF05A3" w:rsidRPr="00D67E77" w:rsidRDefault="00FF05A3" w:rsidP="00FF05A3"/>
    <w:p w14:paraId="33BD2212" w14:textId="50870724" w:rsidR="00FF05A3" w:rsidRPr="00D67E77" w:rsidRDefault="003B7FBA" w:rsidP="00FF05A3">
      <w:pPr>
        <w:spacing w:after="2400"/>
        <w:jc w:val="right"/>
      </w:pPr>
      <w:r>
        <w:t>Zagreb, 31.</w:t>
      </w:r>
      <w:r w:rsidR="004E4CBC" w:rsidRPr="00ED4932">
        <w:t xml:space="preserve"> </w:t>
      </w:r>
      <w:r w:rsidR="00AB2DA5">
        <w:t>ožu</w:t>
      </w:r>
      <w:r>
        <w:t>j</w:t>
      </w:r>
      <w:r w:rsidR="00AB2DA5">
        <w:t>k</w:t>
      </w:r>
      <w:r>
        <w:t>a</w:t>
      </w:r>
      <w:r w:rsidR="00AB2DA5" w:rsidRPr="00835F27">
        <w:t xml:space="preserve"> </w:t>
      </w:r>
      <w:r w:rsidR="00FF05A3" w:rsidRPr="00ED4932">
        <w:t>20</w:t>
      </w:r>
      <w:r w:rsidR="00EC3CEA" w:rsidRPr="00ED4932">
        <w:t>2</w:t>
      </w:r>
      <w:r w:rsidR="0035152F">
        <w:t>2</w:t>
      </w:r>
      <w:r w:rsidR="00FF05A3" w:rsidRPr="00ED4932">
        <w:t>.</w:t>
      </w:r>
    </w:p>
    <w:p w14:paraId="79D0C914" w14:textId="77777777" w:rsidR="00FF05A3" w:rsidRPr="00D67E77" w:rsidRDefault="00FF05A3" w:rsidP="00FF05A3">
      <w:pPr>
        <w:spacing w:line="360" w:lineRule="auto"/>
      </w:pPr>
      <w:r w:rsidRPr="00D67E77">
        <w:t>__________________________________________________________________________</w:t>
      </w:r>
    </w:p>
    <w:p w14:paraId="59BEFB7A" w14:textId="77777777" w:rsidR="00FF05A3" w:rsidRPr="00D67E77" w:rsidRDefault="00FF05A3" w:rsidP="00FF05A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F05A3" w:rsidRPr="00D67E77" w:rsidSect="00FF05A3">
          <w:headerReference w:type="default" r:id="rId13"/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67E77" w:rsidRPr="00D67E77" w14:paraId="03CEE382" w14:textId="77777777" w:rsidTr="00294CE2">
        <w:tc>
          <w:tcPr>
            <w:tcW w:w="1951" w:type="dxa"/>
          </w:tcPr>
          <w:p w14:paraId="0EC250DD" w14:textId="77777777" w:rsidR="00FF05A3" w:rsidRPr="00D67E77" w:rsidRDefault="00FF05A3" w:rsidP="00294CE2">
            <w:pPr>
              <w:spacing w:line="360" w:lineRule="auto"/>
              <w:jc w:val="right"/>
            </w:pPr>
            <w:r w:rsidRPr="00D67E77">
              <w:rPr>
                <w:b/>
                <w:smallCaps/>
              </w:rPr>
              <w:t>Predlagatelj</w:t>
            </w:r>
            <w:r w:rsidRPr="00D67E77">
              <w:rPr>
                <w:b/>
              </w:rPr>
              <w:t>:</w:t>
            </w:r>
          </w:p>
        </w:tc>
        <w:tc>
          <w:tcPr>
            <w:tcW w:w="7229" w:type="dxa"/>
          </w:tcPr>
          <w:p w14:paraId="4FA4E415" w14:textId="71481413" w:rsidR="00FF05A3" w:rsidRPr="00D67E77" w:rsidRDefault="00FF05A3" w:rsidP="00FF05A3">
            <w:pPr>
              <w:spacing w:line="360" w:lineRule="auto"/>
            </w:pPr>
            <w:r w:rsidRPr="00D67E77">
              <w:t>Ministarstvo prostornoga uređenja</w:t>
            </w:r>
            <w:r w:rsidR="00845C59">
              <w:t>,</w:t>
            </w:r>
            <w:r w:rsidR="00845C59" w:rsidRPr="00D67E77">
              <w:t xml:space="preserve"> graditeljstva</w:t>
            </w:r>
            <w:r w:rsidR="00845C59">
              <w:t xml:space="preserve"> i državne imovine</w:t>
            </w:r>
          </w:p>
        </w:tc>
      </w:tr>
    </w:tbl>
    <w:p w14:paraId="32FA9897" w14:textId="77777777" w:rsidR="00FF05A3" w:rsidRPr="00D67E77" w:rsidRDefault="00FF05A3" w:rsidP="00FF05A3">
      <w:pPr>
        <w:spacing w:line="360" w:lineRule="auto"/>
      </w:pPr>
      <w:r w:rsidRPr="00D67E77">
        <w:t>__________________________________________________________________________</w:t>
      </w:r>
    </w:p>
    <w:p w14:paraId="52BCB2B2" w14:textId="77777777" w:rsidR="00FF05A3" w:rsidRPr="00D67E77" w:rsidRDefault="00FF05A3" w:rsidP="00FF05A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F05A3" w:rsidRPr="00D67E7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D67E77" w:rsidRPr="00D67E77" w14:paraId="002DC915" w14:textId="77777777" w:rsidTr="00294CE2">
        <w:tc>
          <w:tcPr>
            <w:tcW w:w="1951" w:type="dxa"/>
          </w:tcPr>
          <w:p w14:paraId="2C202856" w14:textId="77777777" w:rsidR="00FF05A3" w:rsidRPr="00D67E77" w:rsidRDefault="00FF05A3" w:rsidP="00294CE2">
            <w:pPr>
              <w:spacing w:line="360" w:lineRule="auto"/>
              <w:jc w:val="right"/>
            </w:pPr>
            <w:r w:rsidRPr="00D67E77">
              <w:rPr>
                <w:b/>
                <w:smallCaps/>
              </w:rPr>
              <w:t>Predmet</w:t>
            </w:r>
            <w:r w:rsidRPr="00D67E77">
              <w:rPr>
                <w:b/>
              </w:rPr>
              <w:t>:</w:t>
            </w:r>
          </w:p>
        </w:tc>
        <w:tc>
          <w:tcPr>
            <w:tcW w:w="7229" w:type="dxa"/>
          </w:tcPr>
          <w:p w14:paraId="68B844A1" w14:textId="75F16B44" w:rsidR="00FF05A3" w:rsidRPr="00D41A89" w:rsidRDefault="00A06039" w:rsidP="005C2305">
            <w:pPr>
              <w:spacing w:line="360" w:lineRule="auto"/>
            </w:pPr>
            <w:r w:rsidRPr="00B448B6">
              <w:rPr>
                <w:noProof/>
                <w:szCs w:val="24"/>
              </w:rPr>
              <w:t xml:space="preserve">Prijedlog </w:t>
            </w:r>
            <w:r w:rsidR="003B7FBA">
              <w:rPr>
                <w:noProof/>
                <w:szCs w:val="24"/>
              </w:rPr>
              <w:t>o</w:t>
            </w:r>
            <w:r w:rsidRPr="00B448B6">
              <w:rPr>
                <w:noProof/>
                <w:szCs w:val="24"/>
              </w:rPr>
              <w:t xml:space="preserve">dluke o </w:t>
            </w:r>
            <w:r w:rsidRPr="00BA1F94">
              <w:rPr>
                <w:noProof/>
                <w:szCs w:val="24"/>
              </w:rPr>
              <w:t xml:space="preserve">donošenju Programa energetske obnove </w:t>
            </w:r>
            <w:r w:rsidR="003E467B">
              <w:rPr>
                <w:noProof/>
                <w:szCs w:val="24"/>
              </w:rPr>
              <w:t xml:space="preserve">zgrada </w:t>
            </w:r>
            <w:r w:rsidR="0035152F">
              <w:rPr>
                <w:noProof/>
                <w:szCs w:val="24"/>
              </w:rPr>
              <w:t xml:space="preserve">javnog sektora </w:t>
            </w:r>
            <w:r w:rsidR="006A5404">
              <w:rPr>
                <w:noProof/>
                <w:szCs w:val="24"/>
              </w:rPr>
              <w:t xml:space="preserve">za razdoblje </w:t>
            </w:r>
            <w:r w:rsidR="003E467B">
              <w:rPr>
                <w:noProof/>
                <w:szCs w:val="24"/>
              </w:rPr>
              <w:t>do</w:t>
            </w:r>
            <w:r w:rsidRPr="00BA1F94">
              <w:rPr>
                <w:noProof/>
                <w:szCs w:val="24"/>
              </w:rPr>
              <w:t xml:space="preserve"> 2030. godine</w:t>
            </w:r>
          </w:p>
        </w:tc>
      </w:tr>
    </w:tbl>
    <w:p w14:paraId="7787D004" w14:textId="77777777" w:rsidR="00FF05A3" w:rsidRPr="00D67E77" w:rsidRDefault="00FF05A3" w:rsidP="00FF05A3">
      <w:pPr>
        <w:tabs>
          <w:tab w:val="left" w:pos="1843"/>
        </w:tabs>
        <w:spacing w:line="360" w:lineRule="auto"/>
        <w:ind w:left="1843" w:hanging="1843"/>
      </w:pPr>
      <w:r w:rsidRPr="00D67E77">
        <w:t>__________________________________________________________________________</w:t>
      </w:r>
    </w:p>
    <w:p w14:paraId="30441BCC" w14:textId="77777777" w:rsidR="00FF05A3" w:rsidRPr="00D67E77" w:rsidRDefault="00FF05A3" w:rsidP="00FF05A3"/>
    <w:p w14:paraId="3FEB2A04" w14:textId="77777777" w:rsidR="00FF05A3" w:rsidRPr="00D67E77" w:rsidRDefault="00FF05A3" w:rsidP="00FF05A3"/>
    <w:p w14:paraId="3BB7AB2D" w14:textId="77777777" w:rsidR="00FF05A3" w:rsidRPr="00D67E77" w:rsidRDefault="00FF05A3" w:rsidP="00FF05A3"/>
    <w:p w14:paraId="102EC161" w14:textId="77777777" w:rsidR="00FF05A3" w:rsidRPr="00D67E77" w:rsidRDefault="00FF05A3" w:rsidP="00FF05A3"/>
    <w:p w14:paraId="6CBD6C85" w14:textId="77777777" w:rsidR="00FF05A3" w:rsidRPr="00D67E77" w:rsidRDefault="00FF05A3" w:rsidP="00FF05A3"/>
    <w:p w14:paraId="39F912B1" w14:textId="77777777" w:rsidR="00FF05A3" w:rsidRPr="00D67E77" w:rsidRDefault="00FF05A3" w:rsidP="00FF05A3"/>
    <w:p w14:paraId="234EEB31" w14:textId="77777777" w:rsidR="00FF05A3" w:rsidRPr="00D67E77" w:rsidRDefault="00FF05A3" w:rsidP="00FF05A3"/>
    <w:p w14:paraId="25A176F1" w14:textId="77777777" w:rsidR="00FF05A3" w:rsidRPr="00D67E77" w:rsidRDefault="00FF05A3" w:rsidP="00FF05A3">
      <w:pPr>
        <w:sectPr w:rsidR="00FF05A3" w:rsidRPr="00D67E7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B41134A" w14:textId="1EF80453" w:rsidR="00762931" w:rsidRPr="00D67E77" w:rsidRDefault="001841DC" w:rsidP="00AD2915">
      <w:pPr>
        <w:pStyle w:val="t-9-8"/>
        <w:spacing w:before="0" w:beforeAutospacing="0" w:after="0" w:afterAutospacing="0"/>
        <w:jc w:val="right"/>
        <w:rPr>
          <w:b/>
        </w:rPr>
      </w:pPr>
      <w:r w:rsidRPr="00D67E77">
        <w:rPr>
          <w:b/>
        </w:rPr>
        <w:lastRenderedPageBreak/>
        <w:t>Prijedlog</w:t>
      </w:r>
    </w:p>
    <w:p w14:paraId="4A292608" w14:textId="77777777" w:rsidR="00AD2915" w:rsidRPr="00D67E77" w:rsidRDefault="00AD2915" w:rsidP="00AD2915">
      <w:pPr>
        <w:pStyle w:val="t-9-8"/>
        <w:spacing w:before="0" w:beforeAutospacing="0" w:after="0" w:afterAutospacing="0"/>
        <w:jc w:val="both"/>
        <w:rPr>
          <w:b/>
        </w:rPr>
      </w:pPr>
    </w:p>
    <w:p w14:paraId="78325C88" w14:textId="77777777" w:rsidR="00AD2915" w:rsidRPr="00D67E77" w:rsidRDefault="00AD2915" w:rsidP="00AD2915">
      <w:pPr>
        <w:pStyle w:val="t-9-8"/>
        <w:spacing w:before="0" w:beforeAutospacing="0" w:after="0" w:afterAutospacing="0"/>
        <w:jc w:val="both"/>
        <w:rPr>
          <w:b/>
        </w:rPr>
      </w:pPr>
    </w:p>
    <w:p w14:paraId="1F31DEDE" w14:textId="4CC6DAE1" w:rsidR="00415A17" w:rsidRPr="00D67E77" w:rsidRDefault="00415A17" w:rsidP="00415A17">
      <w:pPr>
        <w:ind w:firstLine="708"/>
        <w:jc w:val="both"/>
        <w:rPr>
          <w:rFonts w:cs="Times New Roman"/>
          <w:szCs w:val="24"/>
        </w:rPr>
      </w:pPr>
      <w:r w:rsidRPr="00D67E77">
        <w:rPr>
          <w:rFonts w:cs="Times New Roman"/>
          <w:szCs w:val="24"/>
        </w:rPr>
        <w:t>Na temelju članka 31. stavka 2. Zakona o Vladi Republike Hrvatske (Narodne novine</w:t>
      </w:r>
      <w:r w:rsidR="00155397">
        <w:rPr>
          <w:rFonts w:cs="Times New Roman"/>
          <w:szCs w:val="24"/>
        </w:rPr>
        <w:t>,</w:t>
      </w:r>
      <w:r w:rsidRPr="00D67E77">
        <w:rPr>
          <w:rFonts w:cs="Times New Roman"/>
          <w:szCs w:val="24"/>
        </w:rPr>
        <w:t xml:space="preserve"> broj 150/11,</w:t>
      </w:r>
      <w:r w:rsidR="007B07A5">
        <w:rPr>
          <w:rFonts w:cs="Times New Roman"/>
          <w:szCs w:val="24"/>
        </w:rPr>
        <w:t xml:space="preserve"> </w:t>
      </w:r>
      <w:r w:rsidRPr="00D67E77">
        <w:rPr>
          <w:rFonts w:cs="Times New Roman"/>
          <w:szCs w:val="24"/>
        </w:rPr>
        <w:t>119/14, 93/16</w:t>
      </w:r>
      <w:r w:rsidR="007B07A5">
        <w:rPr>
          <w:rFonts w:cs="Times New Roman"/>
          <w:szCs w:val="24"/>
        </w:rPr>
        <w:t xml:space="preserve"> i</w:t>
      </w:r>
      <w:r w:rsidRPr="00D67E77">
        <w:rPr>
          <w:rFonts w:cs="Times New Roman"/>
          <w:szCs w:val="24"/>
        </w:rPr>
        <w:t xml:space="preserve"> 116/18), </w:t>
      </w:r>
      <w:r w:rsidR="00587048">
        <w:rPr>
          <w:rFonts w:cs="Times New Roman"/>
          <w:szCs w:val="24"/>
        </w:rPr>
        <w:t>i članka 4</w:t>
      </w:r>
      <w:r w:rsidR="006A0946">
        <w:rPr>
          <w:rFonts w:cs="Times New Roman"/>
          <w:szCs w:val="24"/>
        </w:rPr>
        <w:t>7.b Zakona o gradnji</w:t>
      </w:r>
      <w:r w:rsidR="000C1B95">
        <w:rPr>
          <w:rFonts w:cs="Times New Roman"/>
          <w:szCs w:val="24"/>
        </w:rPr>
        <w:t xml:space="preserve"> </w:t>
      </w:r>
      <w:r w:rsidR="000E48B1" w:rsidRPr="000E48B1">
        <w:rPr>
          <w:rFonts w:cs="Times New Roman"/>
          <w:szCs w:val="24"/>
        </w:rPr>
        <w:t>(Narodne novine</w:t>
      </w:r>
      <w:r w:rsidR="007736D2">
        <w:rPr>
          <w:rFonts w:cs="Times New Roman"/>
          <w:szCs w:val="24"/>
        </w:rPr>
        <w:t>,</w:t>
      </w:r>
      <w:r w:rsidR="000E48B1" w:rsidRPr="000E48B1">
        <w:rPr>
          <w:rFonts w:cs="Times New Roman"/>
          <w:szCs w:val="24"/>
        </w:rPr>
        <w:t xml:space="preserve"> broj 153/13, 20/17, 39/19 i 125/19)</w:t>
      </w:r>
      <w:r w:rsidR="000E48B1">
        <w:rPr>
          <w:rFonts w:cs="Times New Roman"/>
          <w:szCs w:val="24"/>
        </w:rPr>
        <w:t xml:space="preserve"> </w:t>
      </w:r>
      <w:r w:rsidRPr="00D67E77">
        <w:rPr>
          <w:rFonts w:cs="Times New Roman"/>
          <w:szCs w:val="24"/>
        </w:rPr>
        <w:t>Vlada Republike Hrvatske je na sjednici održanoj ___________ 20</w:t>
      </w:r>
      <w:r w:rsidR="00080E24">
        <w:rPr>
          <w:rFonts w:cs="Times New Roman"/>
          <w:szCs w:val="24"/>
        </w:rPr>
        <w:t>2</w:t>
      </w:r>
      <w:r w:rsidR="003B7FBA">
        <w:rPr>
          <w:rFonts w:cs="Times New Roman"/>
          <w:szCs w:val="24"/>
        </w:rPr>
        <w:t>2</w:t>
      </w:r>
      <w:r w:rsidRPr="00D67E77">
        <w:rPr>
          <w:rFonts w:cs="Times New Roman"/>
          <w:szCs w:val="24"/>
        </w:rPr>
        <w:t>. godine donijela</w:t>
      </w:r>
    </w:p>
    <w:p w14:paraId="578801F0" w14:textId="77777777" w:rsidR="00AD2915" w:rsidRPr="00D67E77" w:rsidRDefault="00AD2915" w:rsidP="00AD2915">
      <w:pPr>
        <w:pStyle w:val="t-9-8"/>
        <w:spacing w:before="0" w:beforeAutospacing="0" w:after="0" w:afterAutospacing="0"/>
        <w:jc w:val="center"/>
        <w:rPr>
          <w:b/>
        </w:rPr>
      </w:pPr>
    </w:p>
    <w:p w14:paraId="1EEAB679" w14:textId="77777777" w:rsidR="00AD2915" w:rsidRPr="00D67E77" w:rsidRDefault="00AD2915" w:rsidP="00AD2915">
      <w:pPr>
        <w:pStyle w:val="t-9-8"/>
        <w:spacing w:before="0" w:beforeAutospacing="0" w:after="0" w:afterAutospacing="0"/>
        <w:jc w:val="center"/>
        <w:rPr>
          <w:b/>
        </w:rPr>
      </w:pPr>
    </w:p>
    <w:p w14:paraId="46C84A4F" w14:textId="652BDA74" w:rsidR="00762931" w:rsidRPr="00D67E77" w:rsidRDefault="00762931" w:rsidP="00AD2915">
      <w:pPr>
        <w:pStyle w:val="tb-na16"/>
        <w:spacing w:before="0" w:beforeAutospacing="0" w:after="0" w:afterAutospacing="0"/>
        <w:rPr>
          <w:sz w:val="24"/>
          <w:szCs w:val="24"/>
        </w:rPr>
      </w:pPr>
      <w:r w:rsidRPr="00D67E77">
        <w:rPr>
          <w:sz w:val="24"/>
          <w:szCs w:val="24"/>
        </w:rPr>
        <w:t>O</w:t>
      </w:r>
      <w:r w:rsidR="00AD2915" w:rsidRPr="00D67E77">
        <w:rPr>
          <w:sz w:val="24"/>
          <w:szCs w:val="24"/>
        </w:rPr>
        <w:t xml:space="preserve"> </w:t>
      </w:r>
      <w:r w:rsidRPr="00D67E77">
        <w:rPr>
          <w:sz w:val="24"/>
          <w:szCs w:val="24"/>
        </w:rPr>
        <w:t>D</w:t>
      </w:r>
      <w:r w:rsidR="00AD2915" w:rsidRPr="00D67E77">
        <w:rPr>
          <w:sz w:val="24"/>
          <w:szCs w:val="24"/>
        </w:rPr>
        <w:t xml:space="preserve"> </w:t>
      </w:r>
      <w:r w:rsidRPr="00D67E77">
        <w:rPr>
          <w:sz w:val="24"/>
          <w:szCs w:val="24"/>
        </w:rPr>
        <w:t>L</w:t>
      </w:r>
      <w:r w:rsidR="00AD2915" w:rsidRPr="00D67E77">
        <w:rPr>
          <w:sz w:val="24"/>
          <w:szCs w:val="24"/>
        </w:rPr>
        <w:t xml:space="preserve"> </w:t>
      </w:r>
      <w:r w:rsidRPr="00D67E77">
        <w:rPr>
          <w:sz w:val="24"/>
          <w:szCs w:val="24"/>
        </w:rPr>
        <w:t>U</w:t>
      </w:r>
      <w:r w:rsidR="00AD2915" w:rsidRPr="00D67E77">
        <w:rPr>
          <w:sz w:val="24"/>
          <w:szCs w:val="24"/>
        </w:rPr>
        <w:t xml:space="preserve"> </w:t>
      </w:r>
      <w:r w:rsidRPr="00D67E77">
        <w:rPr>
          <w:sz w:val="24"/>
          <w:szCs w:val="24"/>
        </w:rPr>
        <w:t>K</w:t>
      </w:r>
      <w:r w:rsidR="00AD2915" w:rsidRPr="00D67E77">
        <w:rPr>
          <w:sz w:val="24"/>
          <w:szCs w:val="24"/>
        </w:rPr>
        <w:t xml:space="preserve"> </w:t>
      </w:r>
      <w:r w:rsidRPr="00D67E77">
        <w:rPr>
          <w:sz w:val="24"/>
          <w:szCs w:val="24"/>
        </w:rPr>
        <w:t>U</w:t>
      </w:r>
    </w:p>
    <w:p w14:paraId="0CD79C35" w14:textId="77777777" w:rsidR="00762931" w:rsidRPr="00D67E77" w:rsidRDefault="00762931" w:rsidP="00AD2915">
      <w:pPr>
        <w:pStyle w:val="tb-na16"/>
        <w:spacing w:before="0" w:beforeAutospacing="0" w:after="0" w:afterAutospacing="0"/>
        <w:jc w:val="both"/>
        <w:rPr>
          <w:sz w:val="24"/>
          <w:szCs w:val="24"/>
        </w:rPr>
      </w:pPr>
    </w:p>
    <w:p w14:paraId="5A9594B8" w14:textId="6C09CD87" w:rsidR="00D61903" w:rsidRDefault="00A06039" w:rsidP="0056278E">
      <w:pPr>
        <w:pStyle w:val="t-12-9-fett-s"/>
        <w:spacing w:before="0" w:beforeAutospacing="0" w:after="0" w:afterAutospacing="0"/>
        <w:rPr>
          <w:noProof/>
          <w:sz w:val="24"/>
          <w:szCs w:val="24"/>
        </w:rPr>
      </w:pPr>
      <w:r w:rsidRPr="00B448B6">
        <w:rPr>
          <w:noProof/>
          <w:sz w:val="24"/>
          <w:szCs w:val="24"/>
        </w:rPr>
        <w:t xml:space="preserve">o </w:t>
      </w:r>
      <w:r w:rsidRPr="00BA1F94">
        <w:rPr>
          <w:noProof/>
          <w:sz w:val="24"/>
          <w:szCs w:val="24"/>
        </w:rPr>
        <w:t xml:space="preserve">donošenju Programa energetske obnove </w:t>
      </w:r>
      <w:r w:rsidR="008F372B">
        <w:rPr>
          <w:noProof/>
          <w:sz w:val="24"/>
          <w:szCs w:val="24"/>
        </w:rPr>
        <w:t>zgrada</w:t>
      </w:r>
      <w:r w:rsidRPr="00BA1F94">
        <w:rPr>
          <w:noProof/>
          <w:sz w:val="24"/>
          <w:szCs w:val="24"/>
        </w:rPr>
        <w:t xml:space="preserve"> </w:t>
      </w:r>
      <w:r w:rsidR="0035152F" w:rsidRPr="0035152F">
        <w:rPr>
          <w:noProof/>
          <w:sz w:val="24"/>
          <w:szCs w:val="24"/>
        </w:rPr>
        <w:t>javnog sektora</w:t>
      </w:r>
    </w:p>
    <w:p w14:paraId="65951E55" w14:textId="02C9A57A" w:rsidR="00AD2915" w:rsidRDefault="006A5404" w:rsidP="0056278E">
      <w:pPr>
        <w:pStyle w:val="t-12-9-fett-s"/>
        <w:spacing w:before="0" w:beforeAutospacing="0" w:after="0" w:afterAutospacing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za razdoblje </w:t>
      </w:r>
      <w:r w:rsidR="008F372B">
        <w:rPr>
          <w:noProof/>
          <w:sz w:val="24"/>
          <w:szCs w:val="24"/>
        </w:rPr>
        <w:t>do</w:t>
      </w:r>
      <w:r w:rsidR="00A06039" w:rsidRPr="00BA1F94">
        <w:rPr>
          <w:noProof/>
          <w:sz w:val="24"/>
          <w:szCs w:val="24"/>
        </w:rPr>
        <w:t xml:space="preserve"> 2030. godine</w:t>
      </w:r>
    </w:p>
    <w:p w14:paraId="0CDDF32B" w14:textId="77777777" w:rsidR="00FE5202" w:rsidRDefault="00FE5202" w:rsidP="0056278E">
      <w:pPr>
        <w:pStyle w:val="t-12-9-fett-s"/>
        <w:spacing w:before="0" w:beforeAutospacing="0" w:after="0" w:afterAutospacing="0"/>
        <w:rPr>
          <w:noProof/>
          <w:sz w:val="24"/>
          <w:szCs w:val="24"/>
        </w:rPr>
      </w:pPr>
    </w:p>
    <w:p w14:paraId="68A45123" w14:textId="77777777" w:rsidR="00FE5202" w:rsidRDefault="00FE5202" w:rsidP="00AD2915">
      <w:pPr>
        <w:pStyle w:val="clanak"/>
        <w:spacing w:before="0" w:beforeAutospacing="0" w:after="0" w:afterAutospacing="0"/>
        <w:rPr>
          <w:b/>
        </w:rPr>
      </w:pPr>
    </w:p>
    <w:p w14:paraId="2AB7D91F" w14:textId="1EEF97EE" w:rsidR="00762931" w:rsidRPr="00D67E77" w:rsidRDefault="00762931" w:rsidP="00AD2915">
      <w:pPr>
        <w:pStyle w:val="clanak"/>
        <w:spacing w:before="0" w:beforeAutospacing="0" w:after="0" w:afterAutospacing="0"/>
        <w:rPr>
          <w:b/>
        </w:rPr>
      </w:pPr>
      <w:r w:rsidRPr="00D67E77">
        <w:rPr>
          <w:b/>
        </w:rPr>
        <w:t>I.</w:t>
      </w:r>
    </w:p>
    <w:p w14:paraId="07B9ABA9" w14:textId="77777777" w:rsidR="00AD2915" w:rsidRPr="00D67E77" w:rsidRDefault="00AD2915" w:rsidP="00AD2915">
      <w:pPr>
        <w:pStyle w:val="clanak"/>
        <w:spacing w:before="0" w:beforeAutospacing="0" w:after="0" w:afterAutospacing="0"/>
        <w:rPr>
          <w:b/>
        </w:rPr>
      </w:pPr>
    </w:p>
    <w:p w14:paraId="6CDDC6C6" w14:textId="62CB3D0F" w:rsidR="003D5406" w:rsidRPr="00D34913" w:rsidRDefault="00A805DC" w:rsidP="00521AAE">
      <w:pPr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t>D</w:t>
      </w:r>
      <w:r w:rsidR="007E36EF" w:rsidRPr="00BA1F94">
        <w:rPr>
          <w:rFonts w:cs="Times New Roman"/>
          <w:noProof/>
          <w:szCs w:val="24"/>
        </w:rPr>
        <w:t>ono</w:t>
      </w:r>
      <w:r w:rsidR="00E0018C">
        <w:rPr>
          <w:rFonts w:cs="Times New Roman"/>
          <w:noProof/>
          <w:szCs w:val="24"/>
        </w:rPr>
        <w:t xml:space="preserve">si se </w:t>
      </w:r>
      <w:r w:rsidR="007E36EF" w:rsidRPr="00BA1F94">
        <w:rPr>
          <w:rFonts w:cs="Times New Roman"/>
          <w:noProof/>
          <w:szCs w:val="24"/>
        </w:rPr>
        <w:t xml:space="preserve">Program energetske obnove </w:t>
      </w:r>
      <w:r w:rsidR="00E96EC0">
        <w:rPr>
          <w:rFonts w:cs="Times New Roman"/>
          <w:noProof/>
          <w:szCs w:val="24"/>
        </w:rPr>
        <w:t>zgrada</w:t>
      </w:r>
      <w:r w:rsidR="007E36EF" w:rsidRPr="00BA1F94">
        <w:rPr>
          <w:rFonts w:cs="Times New Roman"/>
          <w:noProof/>
          <w:szCs w:val="24"/>
        </w:rPr>
        <w:t xml:space="preserve"> </w:t>
      </w:r>
      <w:r w:rsidR="0035152F" w:rsidRPr="0035152F">
        <w:rPr>
          <w:rFonts w:cs="Times New Roman"/>
          <w:noProof/>
          <w:szCs w:val="24"/>
        </w:rPr>
        <w:t xml:space="preserve">javnog sektora </w:t>
      </w:r>
      <w:r w:rsidR="00E040DE">
        <w:rPr>
          <w:rFonts w:cs="Times New Roman"/>
          <w:noProof/>
          <w:szCs w:val="24"/>
        </w:rPr>
        <w:t xml:space="preserve">za razdoblje </w:t>
      </w:r>
      <w:r w:rsidR="00085DD9">
        <w:rPr>
          <w:rFonts w:cs="Times New Roman"/>
          <w:noProof/>
          <w:szCs w:val="24"/>
        </w:rPr>
        <w:t>do</w:t>
      </w:r>
      <w:r w:rsidR="007E36EF" w:rsidRPr="00BA1F94">
        <w:rPr>
          <w:rFonts w:cs="Times New Roman"/>
          <w:noProof/>
          <w:szCs w:val="24"/>
        </w:rPr>
        <w:t xml:space="preserve"> 2030. godine</w:t>
      </w:r>
      <w:r w:rsidR="007E36EF">
        <w:rPr>
          <w:rFonts w:cs="Times New Roman"/>
          <w:szCs w:val="24"/>
        </w:rPr>
        <w:t xml:space="preserve"> </w:t>
      </w:r>
      <w:r w:rsidR="00D61903">
        <w:rPr>
          <w:rFonts w:cs="Times New Roman"/>
          <w:szCs w:val="24"/>
        </w:rPr>
        <w:t>(u</w:t>
      </w:r>
      <w:r w:rsidR="00D6743B">
        <w:rPr>
          <w:rFonts w:cs="Times New Roman"/>
          <w:szCs w:val="24"/>
        </w:rPr>
        <w:t xml:space="preserve"> daljnjem tekstu: Program)</w:t>
      </w:r>
      <w:r w:rsidR="00C83F6E">
        <w:rPr>
          <w:rFonts w:cs="Times New Roman"/>
          <w:szCs w:val="24"/>
        </w:rPr>
        <w:t xml:space="preserve">, u tekstu koji je Vladi Republike Hrvatske dostavilo Ministarstvo prostornoga uređenja, graditeljstva i državne imovine aktom, </w:t>
      </w:r>
      <w:r w:rsidR="00C83F6E" w:rsidRPr="00D34913">
        <w:rPr>
          <w:rFonts w:cs="Times New Roman"/>
          <w:szCs w:val="24"/>
        </w:rPr>
        <w:t>KLASA</w:t>
      </w:r>
      <w:r w:rsidR="003817BE" w:rsidRPr="00D34913">
        <w:rPr>
          <w:rFonts w:cs="Times New Roman"/>
          <w:szCs w:val="24"/>
        </w:rPr>
        <w:t>:</w:t>
      </w:r>
      <w:r w:rsidR="00874A1E">
        <w:rPr>
          <w:rFonts w:cs="Times New Roman"/>
          <w:szCs w:val="24"/>
        </w:rPr>
        <w:t xml:space="preserve"> </w:t>
      </w:r>
      <w:r w:rsidR="003817BE" w:rsidRPr="00D34913">
        <w:rPr>
          <w:rFonts w:cs="Times New Roman"/>
          <w:szCs w:val="24"/>
        </w:rPr>
        <w:t>360-01/21-13/4</w:t>
      </w:r>
      <w:r w:rsidR="00874A1E">
        <w:rPr>
          <w:rFonts w:cs="Times New Roman"/>
          <w:szCs w:val="24"/>
        </w:rPr>
        <w:t>,</w:t>
      </w:r>
      <w:bookmarkStart w:id="0" w:name="_GoBack"/>
      <w:bookmarkEnd w:id="0"/>
      <w:r w:rsidR="007D0556" w:rsidRPr="00D34913">
        <w:rPr>
          <w:rFonts w:cs="Times New Roman"/>
          <w:szCs w:val="24"/>
        </w:rPr>
        <w:t xml:space="preserve"> URBROJ: </w:t>
      </w:r>
      <w:r w:rsidR="003817BE" w:rsidRPr="00D34913">
        <w:rPr>
          <w:rFonts w:cs="Times New Roman"/>
          <w:szCs w:val="24"/>
        </w:rPr>
        <w:t>531-05-01-01</w:t>
      </w:r>
      <w:r w:rsidR="00130DB0" w:rsidRPr="00D34913">
        <w:rPr>
          <w:rFonts w:cs="Times New Roman"/>
          <w:szCs w:val="24"/>
        </w:rPr>
        <w:t>-</w:t>
      </w:r>
      <w:r w:rsidR="003817BE" w:rsidRPr="00D34913">
        <w:rPr>
          <w:rFonts w:cs="Times New Roman"/>
          <w:szCs w:val="24"/>
        </w:rPr>
        <w:t>02/01-</w:t>
      </w:r>
      <w:r w:rsidR="00757D76">
        <w:rPr>
          <w:rFonts w:cs="Times New Roman"/>
          <w:szCs w:val="24"/>
        </w:rPr>
        <w:t>22/63</w:t>
      </w:r>
      <w:r w:rsidR="00173F2C" w:rsidRPr="00D34913">
        <w:rPr>
          <w:rFonts w:cs="Times New Roman"/>
          <w:szCs w:val="24"/>
        </w:rPr>
        <w:t xml:space="preserve">, od </w:t>
      </w:r>
      <w:r w:rsidR="00757D76">
        <w:rPr>
          <w:rFonts w:cs="Times New Roman"/>
          <w:szCs w:val="24"/>
        </w:rPr>
        <w:t>23</w:t>
      </w:r>
      <w:r w:rsidR="00A86605" w:rsidRPr="00D34913">
        <w:rPr>
          <w:rFonts w:cs="Times New Roman"/>
          <w:szCs w:val="24"/>
        </w:rPr>
        <w:t xml:space="preserve">. ožujka </w:t>
      </w:r>
      <w:r w:rsidR="00173F2C" w:rsidRPr="00D34913">
        <w:rPr>
          <w:rFonts w:cs="Times New Roman"/>
          <w:szCs w:val="24"/>
        </w:rPr>
        <w:t>2022. godine</w:t>
      </w:r>
    </w:p>
    <w:p w14:paraId="3D1B6B1A" w14:textId="77777777" w:rsidR="003D5406" w:rsidRDefault="003D5406" w:rsidP="00521AAE">
      <w:pPr>
        <w:jc w:val="both"/>
        <w:rPr>
          <w:rFonts w:cs="Times New Roman"/>
          <w:szCs w:val="24"/>
        </w:rPr>
      </w:pPr>
    </w:p>
    <w:p w14:paraId="2FBD4F11" w14:textId="1792E66F" w:rsidR="005E32DA" w:rsidRPr="00D67E77" w:rsidRDefault="00762931" w:rsidP="00AD2915">
      <w:pPr>
        <w:pStyle w:val="clanak"/>
        <w:spacing w:before="0" w:beforeAutospacing="0" w:after="0" w:afterAutospacing="0"/>
        <w:rPr>
          <w:b/>
        </w:rPr>
      </w:pPr>
      <w:r w:rsidRPr="00D67E77">
        <w:rPr>
          <w:b/>
        </w:rPr>
        <w:t>II.</w:t>
      </w:r>
    </w:p>
    <w:p w14:paraId="183612D9" w14:textId="64208F82" w:rsidR="009A6520" w:rsidRPr="009A6520" w:rsidRDefault="009A6520" w:rsidP="009A6520">
      <w:pPr>
        <w:pStyle w:val="clanak"/>
        <w:jc w:val="both"/>
      </w:pPr>
      <w:r w:rsidRPr="009A6520">
        <w:t xml:space="preserve">Sufinanciranje i provedba Programa osigurat </w:t>
      </w:r>
      <w:r w:rsidRPr="009A6520">
        <w:rPr>
          <w:rFonts w:eastAsiaTheme="minorEastAsia"/>
        </w:rPr>
        <w:t xml:space="preserve">će se iz sredstava </w:t>
      </w:r>
      <w:r w:rsidRPr="009A6520">
        <w:t>Europskih strukturnih i investicijskih fondova</w:t>
      </w:r>
      <w:r w:rsidRPr="009A6520">
        <w:rPr>
          <w:rFonts w:eastAsiaTheme="minorEastAsia"/>
        </w:rPr>
        <w:t xml:space="preserve"> za novo financijsko razdoblje 2021.</w:t>
      </w:r>
      <w:r w:rsidR="00155397">
        <w:rPr>
          <w:rFonts w:eastAsiaTheme="minorEastAsia"/>
        </w:rPr>
        <w:t xml:space="preserve"> </w:t>
      </w:r>
      <w:r w:rsidRPr="009A6520">
        <w:rPr>
          <w:rFonts w:eastAsiaTheme="minorEastAsia"/>
        </w:rPr>
        <w:t>-</w:t>
      </w:r>
      <w:r w:rsidR="00155397">
        <w:rPr>
          <w:rFonts w:eastAsiaTheme="minorEastAsia"/>
        </w:rPr>
        <w:t xml:space="preserve"> </w:t>
      </w:r>
      <w:r w:rsidRPr="009A6520">
        <w:rPr>
          <w:rFonts w:eastAsiaTheme="minorEastAsia"/>
        </w:rPr>
        <w:t xml:space="preserve">2027. godine </w:t>
      </w:r>
      <w:r w:rsidRPr="009A6520">
        <w:t>i iz Mehanizma za oporavak i otpornost putem Nacionalnog plana oporavka i otpornosti 2021.</w:t>
      </w:r>
      <w:r w:rsidR="00155397">
        <w:t xml:space="preserve"> </w:t>
      </w:r>
      <w:r w:rsidR="0079521E">
        <w:t>-</w:t>
      </w:r>
      <w:r w:rsidRPr="009A6520">
        <w:t xml:space="preserve">2026. te </w:t>
      </w:r>
      <w:r w:rsidRPr="009A6520">
        <w:rPr>
          <w:rFonts w:eastAsiaTheme="minorEastAsia"/>
        </w:rPr>
        <w:t>iz sredstava različitih financijskih institucija i vlastitih učešća korisnika.</w:t>
      </w:r>
    </w:p>
    <w:p w14:paraId="0E56ECE0" w14:textId="7546EF64" w:rsidR="006D0B03" w:rsidRDefault="006D0B03" w:rsidP="00F95E58">
      <w:pPr>
        <w:pStyle w:val="clanak"/>
        <w:spacing w:before="0" w:beforeAutospacing="0" w:after="0" w:afterAutospacing="0"/>
        <w:rPr>
          <w:b/>
        </w:rPr>
      </w:pPr>
    </w:p>
    <w:p w14:paraId="2CC1A1FD" w14:textId="44E36A7A" w:rsidR="006D0B03" w:rsidRDefault="00B07C52" w:rsidP="006D0B03">
      <w:pPr>
        <w:pStyle w:val="clanak"/>
        <w:spacing w:before="0" w:beforeAutospacing="0" w:after="0" w:afterAutospacing="0"/>
        <w:rPr>
          <w:b/>
        </w:rPr>
      </w:pPr>
      <w:r>
        <w:rPr>
          <w:b/>
        </w:rPr>
        <w:t>III</w:t>
      </w:r>
      <w:r w:rsidR="00FE5202">
        <w:rPr>
          <w:b/>
        </w:rPr>
        <w:t>.</w:t>
      </w:r>
    </w:p>
    <w:p w14:paraId="34C9EEAF" w14:textId="77777777" w:rsidR="009E5E25" w:rsidRPr="00D67E77" w:rsidRDefault="009E5E25" w:rsidP="00AD2915">
      <w:pPr>
        <w:pStyle w:val="clanak"/>
        <w:spacing w:before="0" w:beforeAutospacing="0" w:after="0" w:afterAutospacing="0"/>
        <w:rPr>
          <w:b/>
        </w:rPr>
      </w:pPr>
    </w:p>
    <w:p w14:paraId="26D8BA50" w14:textId="4093EBF6" w:rsidR="00814BD2" w:rsidRDefault="00FC3643" w:rsidP="00814BD2">
      <w:pPr>
        <w:pStyle w:val="clanak"/>
        <w:spacing w:before="0" w:beforeAutospacing="0" w:after="0" w:afterAutospacing="0"/>
        <w:jc w:val="both"/>
      </w:pPr>
      <w:r w:rsidRPr="00FC3643">
        <w:rPr>
          <w:rFonts w:eastAsiaTheme="minorHAnsi"/>
          <w:lang w:eastAsia="en-US"/>
        </w:rPr>
        <w:t>Zadužuje se Ministarstvo prostornoga uređenja, graditeljstva i državne imovine da Program objavi na svojim mrežnim stranicama.</w:t>
      </w:r>
    </w:p>
    <w:p w14:paraId="6A15C849" w14:textId="522A30BB" w:rsidR="00415A17" w:rsidRDefault="00415A17" w:rsidP="00AD2915">
      <w:pPr>
        <w:rPr>
          <w:rFonts w:eastAsia="Calibri"/>
        </w:rPr>
      </w:pPr>
    </w:p>
    <w:p w14:paraId="02FDACFC" w14:textId="416F7EA9" w:rsidR="00F95E58" w:rsidRDefault="00FE5202" w:rsidP="00F95E58">
      <w:pPr>
        <w:pStyle w:val="clanak"/>
        <w:spacing w:before="0" w:beforeAutospacing="0" w:after="0" w:afterAutospacing="0"/>
        <w:rPr>
          <w:b/>
        </w:rPr>
      </w:pPr>
      <w:r>
        <w:rPr>
          <w:b/>
        </w:rPr>
        <w:t>I</w:t>
      </w:r>
      <w:r w:rsidR="00E040DE">
        <w:rPr>
          <w:b/>
        </w:rPr>
        <w:t>V</w:t>
      </w:r>
      <w:r w:rsidR="00F95E58">
        <w:rPr>
          <w:b/>
        </w:rPr>
        <w:t>.</w:t>
      </w:r>
    </w:p>
    <w:p w14:paraId="58E1F246" w14:textId="77777777" w:rsidR="00F95E58" w:rsidRPr="00D67E77" w:rsidRDefault="00F95E58" w:rsidP="00F95E58">
      <w:pPr>
        <w:pStyle w:val="clanak"/>
        <w:spacing w:before="0" w:beforeAutospacing="0" w:after="0" w:afterAutospacing="0"/>
        <w:rPr>
          <w:b/>
        </w:rPr>
      </w:pPr>
    </w:p>
    <w:p w14:paraId="379C51DF" w14:textId="21C2AE94" w:rsidR="00F95E58" w:rsidRPr="00D67E77" w:rsidRDefault="00F95E58" w:rsidP="00D76D51">
      <w:pPr>
        <w:jc w:val="both"/>
        <w:rPr>
          <w:rFonts w:eastAsia="Calibri"/>
        </w:rPr>
      </w:pPr>
      <w:r w:rsidRPr="00D67E77">
        <w:rPr>
          <w:rFonts w:cs="Times New Roman"/>
          <w:szCs w:val="24"/>
        </w:rPr>
        <w:t xml:space="preserve">Ova </w:t>
      </w:r>
      <w:r w:rsidR="007F7191">
        <w:rPr>
          <w:rFonts w:cs="Times New Roman"/>
          <w:szCs w:val="24"/>
        </w:rPr>
        <w:t>o</w:t>
      </w:r>
      <w:r w:rsidRPr="00D67E77">
        <w:rPr>
          <w:rFonts w:cs="Times New Roman"/>
          <w:szCs w:val="24"/>
        </w:rPr>
        <w:t>dluka stupa na snagu danom donošenja,</w:t>
      </w:r>
      <w:r w:rsidR="008720AA">
        <w:rPr>
          <w:rFonts w:cs="Times New Roman"/>
          <w:szCs w:val="24"/>
        </w:rPr>
        <w:t xml:space="preserve"> </w:t>
      </w:r>
      <w:r w:rsidRPr="00D67E77">
        <w:rPr>
          <w:rFonts w:cs="Times New Roman"/>
          <w:szCs w:val="24"/>
        </w:rPr>
        <w:t>a</w:t>
      </w:r>
      <w:r w:rsidR="00B35846">
        <w:rPr>
          <w:rFonts w:cs="Times New Roman"/>
          <w:szCs w:val="24"/>
        </w:rPr>
        <w:t xml:space="preserve"> </w:t>
      </w:r>
      <w:r w:rsidR="008720AA">
        <w:rPr>
          <w:rFonts w:cs="Times New Roman"/>
          <w:szCs w:val="24"/>
        </w:rPr>
        <w:t>objavit će se</w:t>
      </w:r>
      <w:r w:rsidR="00D015AE">
        <w:rPr>
          <w:rFonts w:cs="Times New Roman"/>
          <w:szCs w:val="24"/>
        </w:rPr>
        <w:t xml:space="preserve"> u „Narodnim </w:t>
      </w:r>
      <w:r w:rsidR="00FB2EB2">
        <w:rPr>
          <w:rFonts w:cs="Times New Roman"/>
          <w:szCs w:val="24"/>
        </w:rPr>
        <w:t>n</w:t>
      </w:r>
      <w:r w:rsidR="00D015AE">
        <w:rPr>
          <w:rFonts w:cs="Times New Roman"/>
          <w:szCs w:val="24"/>
        </w:rPr>
        <w:t>ovinama“</w:t>
      </w:r>
      <w:r w:rsidR="00D76D51">
        <w:rPr>
          <w:rFonts w:cs="Times New Roman"/>
          <w:szCs w:val="24"/>
        </w:rPr>
        <w:t>.</w:t>
      </w:r>
    </w:p>
    <w:p w14:paraId="232B415F" w14:textId="218C0BE3" w:rsidR="00AD2915" w:rsidRPr="00D67E77" w:rsidRDefault="00521AAE" w:rsidP="00AD2915">
      <w:pPr>
        <w:rPr>
          <w:rFonts w:eastAsia="Calibri"/>
        </w:rPr>
      </w:pPr>
      <w:r w:rsidRPr="00D67E77">
        <w:rPr>
          <w:rFonts w:eastAsia="Calibri"/>
        </w:rPr>
        <w:t>KLASA:</w:t>
      </w:r>
      <w:r w:rsidR="00182250">
        <w:rPr>
          <w:rFonts w:eastAsia="Calibri"/>
        </w:rPr>
        <w:t xml:space="preserve"> </w:t>
      </w:r>
    </w:p>
    <w:p w14:paraId="4D779A79" w14:textId="14B0C99A" w:rsidR="00AD2915" w:rsidRPr="00D67E77" w:rsidRDefault="00521AAE" w:rsidP="00AD2915">
      <w:pPr>
        <w:rPr>
          <w:rFonts w:eastAsia="Calibri"/>
        </w:rPr>
      </w:pPr>
      <w:r w:rsidRPr="00D67E77">
        <w:rPr>
          <w:rFonts w:eastAsia="Calibri"/>
        </w:rPr>
        <w:t>URBROJ</w:t>
      </w:r>
      <w:r w:rsidR="00AD2915" w:rsidRPr="00D67E77">
        <w:rPr>
          <w:rFonts w:eastAsia="Calibri"/>
        </w:rPr>
        <w:t>:</w:t>
      </w:r>
      <w:r w:rsidR="00182250">
        <w:rPr>
          <w:rFonts w:eastAsia="Calibri"/>
        </w:rPr>
        <w:t xml:space="preserve"> </w:t>
      </w:r>
    </w:p>
    <w:p w14:paraId="21D8090B" w14:textId="5D32CD05" w:rsidR="00AD2915" w:rsidRPr="00D67E77" w:rsidRDefault="00AD2915" w:rsidP="00AD2915">
      <w:pPr>
        <w:jc w:val="both"/>
        <w:rPr>
          <w:rFonts w:eastAsia="Calibri"/>
        </w:rPr>
      </w:pPr>
      <w:r w:rsidRPr="00D67E77">
        <w:rPr>
          <w:rFonts w:eastAsia="Calibri"/>
        </w:rPr>
        <w:t>Zagreb,</w:t>
      </w:r>
      <w:r w:rsidR="00F80693">
        <w:rPr>
          <w:rFonts w:eastAsia="Calibri"/>
        </w:rPr>
        <w:t xml:space="preserve"> </w:t>
      </w:r>
    </w:p>
    <w:p w14:paraId="1E09EE61" w14:textId="77777777" w:rsidR="00AD2915" w:rsidRPr="00D67E77" w:rsidRDefault="00AD2915" w:rsidP="00AD2915">
      <w:pPr>
        <w:jc w:val="both"/>
      </w:pPr>
      <w:r w:rsidRPr="00D67E77">
        <w:tab/>
      </w:r>
      <w:r w:rsidRPr="00D67E77">
        <w:tab/>
      </w:r>
      <w:r w:rsidRPr="00D67E77">
        <w:tab/>
      </w:r>
      <w:r w:rsidRPr="00D67E77">
        <w:tab/>
      </w:r>
      <w:r w:rsidRPr="00D67E77">
        <w:tab/>
      </w:r>
      <w:r w:rsidRPr="00D67E77">
        <w:tab/>
      </w:r>
      <w:r w:rsidRPr="00D67E77">
        <w:tab/>
      </w:r>
      <w:r w:rsidRPr="00D67E77">
        <w:tab/>
      </w:r>
      <w:r w:rsidRPr="00D67E77">
        <w:tab/>
      </w:r>
      <w:r w:rsidRPr="00D67E77">
        <w:tab/>
        <w:t>Predsjednik</w:t>
      </w:r>
    </w:p>
    <w:p w14:paraId="0F147E1C" w14:textId="77777777" w:rsidR="00AD2915" w:rsidRPr="00D67E77" w:rsidRDefault="00AD2915" w:rsidP="00AD2915">
      <w:pPr>
        <w:jc w:val="both"/>
      </w:pPr>
      <w:r w:rsidRPr="00D67E77">
        <w:lastRenderedPageBreak/>
        <w:tab/>
      </w:r>
      <w:r w:rsidRPr="00D67E77">
        <w:tab/>
      </w:r>
      <w:r w:rsidRPr="00D67E77">
        <w:tab/>
      </w:r>
      <w:r w:rsidRPr="00D67E77">
        <w:tab/>
      </w:r>
      <w:r w:rsidRPr="00D67E77">
        <w:tab/>
      </w:r>
      <w:r w:rsidRPr="00D67E77">
        <w:tab/>
      </w:r>
      <w:r w:rsidRPr="00D67E77">
        <w:tab/>
      </w:r>
      <w:r w:rsidRPr="00D67E77">
        <w:tab/>
      </w:r>
      <w:r w:rsidRPr="00D67E77">
        <w:tab/>
        <w:t>mr. sc. Andrej Plenković</w:t>
      </w:r>
    </w:p>
    <w:p w14:paraId="699A6C88" w14:textId="1E2F2DC3" w:rsidR="00762931" w:rsidRDefault="00AD2915" w:rsidP="00315B0C">
      <w:pPr>
        <w:tabs>
          <w:tab w:val="num" w:pos="0"/>
        </w:tabs>
        <w:jc w:val="center"/>
        <w:rPr>
          <w:b/>
        </w:rPr>
      </w:pPr>
      <w:r w:rsidRPr="00D67E77">
        <w:br w:type="page"/>
      </w:r>
      <w:r w:rsidRPr="00D67E77">
        <w:rPr>
          <w:b/>
        </w:rPr>
        <w:lastRenderedPageBreak/>
        <w:t>O B R A Z L O Ž E N J E</w:t>
      </w:r>
    </w:p>
    <w:p w14:paraId="12FB5E92" w14:textId="5067BA84" w:rsidR="006E0365" w:rsidRDefault="006E0365" w:rsidP="00315B0C">
      <w:pPr>
        <w:tabs>
          <w:tab w:val="num" w:pos="0"/>
        </w:tabs>
        <w:jc w:val="center"/>
        <w:rPr>
          <w:b/>
        </w:rPr>
      </w:pPr>
    </w:p>
    <w:p w14:paraId="366B2BA0" w14:textId="48757284" w:rsidR="006E0365" w:rsidRDefault="006E0365" w:rsidP="00315B0C">
      <w:pPr>
        <w:tabs>
          <w:tab w:val="num" w:pos="0"/>
        </w:tabs>
        <w:jc w:val="center"/>
        <w:rPr>
          <w:b/>
        </w:rPr>
      </w:pPr>
    </w:p>
    <w:p w14:paraId="30AE8D0C" w14:textId="470EB66C" w:rsidR="003F1D10" w:rsidRPr="00D424A6" w:rsidRDefault="003F1D10" w:rsidP="003F1D10">
      <w:pPr>
        <w:jc w:val="both"/>
        <w:rPr>
          <w:rFonts w:cs="Times New Roman"/>
          <w:szCs w:val="24"/>
        </w:rPr>
      </w:pPr>
      <w:r w:rsidRPr="00D424A6">
        <w:rPr>
          <w:rFonts w:cs="Times New Roman"/>
          <w:szCs w:val="24"/>
        </w:rPr>
        <w:t>Ovom Odlukom Vlada Republike Hrvatske na temelju članka 31. stavka 2. Zakona o Vladi Republike Hrvatske (Narodne novine, broj 150/11, 119/14, 93/16 i 116/18), i članka 47.b Zakona o gradnji (Narodne novine, broj 153/13, 20/17, 39/19 i 125/19) donosi Odluku o donošenju Programa energetske obnove zgrada javnog sektora za razdoblje do 2030. godine.</w:t>
      </w:r>
    </w:p>
    <w:p w14:paraId="5CB7002D" w14:textId="738EB076" w:rsidR="006E0365" w:rsidRPr="00D424A6" w:rsidRDefault="006E0365" w:rsidP="00315B0C">
      <w:pPr>
        <w:tabs>
          <w:tab w:val="num" w:pos="0"/>
        </w:tabs>
        <w:jc w:val="center"/>
        <w:rPr>
          <w:b/>
        </w:rPr>
      </w:pPr>
    </w:p>
    <w:p w14:paraId="24288BDF" w14:textId="12DB86EF" w:rsidR="006C49D6" w:rsidRPr="007C261D" w:rsidRDefault="00011378" w:rsidP="006C49D6">
      <w:pPr>
        <w:jc w:val="both"/>
        <w:rPr>
          <w:rFonts w:cstheme="minorHAnsi"/>
          <w:strike/>
          <w:color w:val="2F5496" w:themeColor="accent5" w:themeShade="BF"/>
        </w:rPr>
      </w:pPr>
      <w:r w:rsidRPr="00D424A6">
        <w:rPr>
          <w:bCs/>
        </w:rPr>
        <w:t xml:space="preserve">Program doprinosi strateškom cilju </w:t>
      </w:r>
      <w:r w:rsidR="00EB02DF">
        <w:rPr>
          <w:bCs/>
        </w:rPr>
        <w:t>k</w:t>
      </w:r>
      <w:r w:rsidR="009A214F">
        <w:rPr>
          <w:bCs/>
        </w:rPr>
        <w:t>ojim</w:t>
      </w:r>
      <w:r w:rsidR="00EB02DF">
        <w:rPr>
          <w:bCs/>
        </w:rPr>
        <w:t xml:space="preserve"> bi</w:t>
      </w:r>
      <w:r w:rsidRPr="00D424A6">
        <w:rPr>
          <w:bCs/>
        </w:rPr>
        <w:t xml:space="preserve"> sve zgrade u Hrvatskoj</w:t>
      </w:r>
      <w:r w:rsidR="009A214F">
        <w:rPr>
          <w:bCs/>
        </w:rPr>
        <w:t xml:space="preserve"> do</w:t>
      </w:r>
      <w:r w:rsidRPr="00D424A6">
        <w:rPr>
          <w:bCs/>
        </w:rPr>
        <w:t xml:space="preserve"> 2050. godine b</w:t>
      </w:r>
      <w:r w:rsidR="00827B12">
        <w:rPr>
          <w:bCs/>
        </w:rPr>
        <w:t>ile</w:t>
      </w:r>
      <w:r w:rsidRPr="00D424A6">
        <w:rPr>
          <w:bCs/>
        </w:rPr>
        <w:t xml:space="preserve"> gotovo nula energetske ili s visokom razinom </w:t>
      </w:r>
      <w:r w:rsidRPr="007F2116">
        <w:rPr>
          <w:bCs/>
        </w:rPr>
        <w:t>energetske učinkovitosti</w:t>
      </w:r>
      <w:r w:rsidR="00573DFC">
        <w:rPr>
          <w:bCs/>
        </w:rPr>
        <w:t>,</w:t>
      </w:r>
      <w:r w:rsidR="00542CB0" w:rsidRPr="007F2116">
        <w:rPr>
          <w:bCs/>
        </w:rPr>
        <w:t xml:space="preserve"> </w:t>
      </w:r>
      <w:r w:rsidR="00D25171" w:rsidRPr="007F2116">
        <w:t>temeljem</w:t>
      </w:r>
      <w:r w:rsidR="006C49D6" w:rsidRPr="007F2116">
        <w:t xml:space="preserve"> cilja postavljenog u Dugoročnoj strategiji obnove nacionalnog fonda zgrada do 2050. godine (Narodne novine, broj 140/2020)</w:t>
      </w:r>
      <w:r w:rsidR="00E35EEA">
        <w:t>, a</w:t>
      </w:r>
      <w:r w:rsidR="00B76FDC">
        <w:t xml:space="preserve"> </w:t>
      </w:r>
      <w:r w:rsidR="006C49D6" w:rsidRPr="007F2116">
        <w:t>koj</w:t>
      </w:r>
      <w:r w:rsidR="00B27A11">
        <w:t>o</w:t>
      </w:r>
      <w:r w:rsidR="00D609E8" w:rsidRPr="007F2116">
        <w:t>m</w:t>
      </w:r>
      <w:r w:rsidR="006C49D6" w:rsidRPr="007F2116">
        <w:t xml:space="preserve"> se stopa energetske obnove ukupnog fonda zgrada planira postupno povećati s 0,7% godišnje na 3% 2030. godine</w:t>
      </w:r>
      <w:r w:rsidR="00947129">
        <w:t>.</w:t>
      </w:r>
    </w:p>
    <w:p w14:paraId="44149135" w14:textId="428AA056" w:rsidR="006E0365" w:rsidRPr="00D424A6" w:rsidRDefault="006E0365" w:rsidP="00011378">
      <w:pPr>
        <w:tabs>
          <w:tab w:val="num" w:pos="0"/>
        </w:tabs>
        <w:jc w:val="both"/>
        <w:rPr>
          <w:bCs/>
        </w:rPr>
      </w:pPr>
    </w:p>
    <w:p w14:paraId="00F31C09" w14:textId="77777777" w:rsidR="00932B74" w:rsidRDefault="00FA60DC" w:rsidP="00D424A6">
      <w:pPr>
        <w:jc w:val="both"/>
      </w:pPr>
      <w:r>
        <w:t>Z</w:t>
      </w:r>
      <w:r w:rsidR="00D424A6" w:rsidRPr="00D424A6">
        <w:t>grad</w:t>
      </w:r>
      <w:r>
        <w:t>e</w:t>
      </w:r>
      <w:r w:rsidR="00D424A6" w:rsidRPr="00D424A6">
        <w:t xml:space="preserve"> javnog sektora </w:t>
      </w:r>
      <w:r>
        <w:t>čine</w:t>
      </w:r>
      <w:r w:rsidR="00D424A6" w:rsidRPr="00D424A6">
        <w:t xml:space="preserve"> oko 9,5% ukupnog fonda zgrada u RH.</w:t>
      </w:r>
      <w:r w:rsidR="00D424A6">
        <w:t xml:space="preserve"> </w:t>
      </w:r>
      <w:r w:rsidR="007F2116">
        <w:t xml:space="preserve">Za </w:t>
      </w:r>
      <w:r w:rsidR="007F2116" w:rsidRPr="005B000D">
        <w:t>ostvar</w:t>
      </w:r>
      <w:r w:rsidR="007F2116">
        <w:t>enje</w:t>
      </w:r>
      <w:r w:rsidR="007F2116" w:rsidRPr="005B000D">
        <w:t xml:space="preserve"> cilj</w:t>
      </w:r>
      <w:r w:rsidR="007F2116">
        <w:t>a</w:t>
      </w:r>
      <w:r w:rsidR="007F2116" w:rsidRPr="005B000D">
        <w:t xml:space="preserve"> Dugoročne strategije obnove nacionalnog fonda zgrada Republike Hrvatske do 2050. godine </w:t>
      </w:r>
      <w:r w:rsidR="007F2116">
        <w:t>u</w:t>
      </w:r>
      <w:r w:rsidR="005B000D" w:rsidRPr="005B000D">
        <w:t>kupno bi u razdoblju do 2030. godine trebalo obnoviti preko 2,9 milijuna m</w:t>
      </w:r>
      <w:r w:rsidR="005B000D" w:rsidRPr="005B000D">
        <w:rPr>
          <w:vertAlign w:val="superscript"/>
        </w:rPr>
        <w:t>2</w:t>
      </w:r>
      <w:r w:rsidR="005B000D" w:rsidRPr="005B000D">
        <w:t xml:space="preserve"> </w:t>
      </w:r>
      <w:r w:rsidR="006404F6">
        <w:t xml:space="preserve">zgrada javnog sektora odnosno </w:t>
      </w:r>
      <w:r w:rsidR="005B000D" w:rsidRPr="005B000D">
        <w:t>oko 325</w:t>
      </w:r>
      <w:r w:rsidR="006404F6">
        <w:t xml:space="preserve"> </w:t>
      </w:r>
      <w:r w:rsidR="005B000D" w:rsidRPr="005B000D">
        <w:t>000 m</w:t>
      </w:r>
      <w:r w:rsidR="005B000D" w:rsidRPr="006404F6">
        <w:rPr>
          <w:vertAlign w:val="superscript"/>
        </w:rPr>
        <w:t xml:space="preserve">2 </w:t>
      </w:r>
      <w:r w:rsidR="006404F6" w:rsidRPr="005B000D">
        <w:t>godišnj</w:t>
      </w:r>
      <w:r w:rsidR="00111CAC">
        <w:t>e</w:t>
      </w:r>
      <w:r w:rsidR="006404F6">
        <w:t>.</w:t>
      </w:r>
      <w:r w:rsidR="005B000D" w:rsidRPr="005B000D">
        <w:t xml:space="preserve"> </w:t>
      </w:r>
    </w:p>
    <w:p w14:paraId="25FA2DA5" w14:textId="77777777" w:rsidR="00932B74" w:rsidRDefault="00932B74" w:rsidP="00D424A6">
      <w:pPr>
        <w:jc w:val="both"/>
      </w:pPr>
    </w:p>
    <w:p w14:paraId="34DB4934" w14:textId="309E9453" w:rsidR="005B000D" w:rsidRDefault="00932B74" w:rsidP="00D424A6">
      <w:pPr>
        <w:jc w:val="both"/>
      </w:pPr>
      <w:r w:rsidRPr="00932B74">
        <w:t>Zgrad</w:t>
      </w:r>
      <w:r>
        <w:t>e</w:t>
      </w:r>
      <w:r w:rsidRPr="00932B74">
        <w:t xml:space="preserve"> javnog sektora su zgrade u pretežitom vlasništvu javnog sektora u kojima se obavljaju društvene djelatnosti (odgoj, obrazovanj</w:t>
      </w:r>
      <w:r w:rsidR="00136C4A">
        <w:t>e</w:t>
      </w:r>
      <w:r w:rsidRPr="00932B74">
        <w:t>, znanost, kultur</w:t>
      </w:r>
      <w:r w:rsidR="00136C4A">
        <w:t>a</w:t>
      </w:r>
      <w:r w:rsidRPr="00932B74">
        <w:t>, sport, zdravstv</w:t>
      </w:r>
      <w:r w:rsidR="00136C4A">
        <w:t>o</w:t>
      </w:r>
      <w:r w:rsidRPr="00932B74">
        <w:t xml:space="preserve"> i socijaln</w:t>
      </w:r>
      <w:r w:rsidR="00136C4A">
        <w:t>a</w:t>
      </w:r>
      <w:r w:rsidRPr="00932B74">
        <w:t xml:space="preserve"> skrb), djelatnosti državne vlasti i državne uprave kao i tijela i organizacija lokalne i područne (regionalne) samouprave, djelatnosti pravnih osoba s javnim ovlastima, zgrade za stanovanje zajednica, uključujući vojarne, kaznionice, zatvore, popravne centre i ostale zgrade za oružane snage, policiju ili vatrogasce, zgrade udruga građana </w:t>
      </w:r>
      <w:r w:rsidR="00136C4A">
        <w:t>te</w:t>
      </w:r>
      <w:r w:rsidRPr="00932B74">
        <w:t xml:space="preserve"> zgrade vjerskih zajednica.</w:t>
      </w:r>
      <w:r w:rsidR="001A3678">
        <w:t xml:space="preserve"> Z</w:t>
      </w:r>
      <w:r w:rsidR="001A3678" w:rsidRPr="001A3678">
        <w:t>gradama javnoga sektora smatraju se i zgrade u vlasništvu trgovačkih društava</w:t>
      </w:r>
      <w:r w:rsidR="001668D3">
        <w:t xml:space="preserve"> </w:t>
      </w:r>
      <w:r w:rsidR="001A3678" w:rsidRPr="001A3678">
        <w:t>koja su u cijelosti u vlasništvu države ili jedinice lokalne ili područne (regionalne) samouprave.</w:t>
      </w:r>
    </w:p>
    <w:p w14:paraId="5E3FBA89" w14:textId="77777777" w:rsidR="005B000D" w:rsidRDefault="005B000D" w:rsidP="00D424A6">
      <w:pPr>
        <w:jc w:val="both"/>
      </w:pPr>
    </w:p>
    <w:p w14:paraId="785D262B" w14:textId="6C57492C" w:rsidR="00136C4A" w:rsidRDefault="00136C4A" w:rsidP="00136C4A">
      <w:pPr>
        <w:jc w:val="both"/>
        <w:rPr>
          <w:bCs/>
        </w:rPr>
      </w:pPr>
      <w:r>
        <w:rPr>
          <w:bCs/>
        </w:rPr>
        <w:t>Cilj programa je u zgradama javnog sektora, poboljšanjem energetskih svojst</w:t>
      </w:r>
      <w:r w:rsidR="00B2684F">
        <w:rPr>
          <w:bCs/>
        </w:rPr>
        <w:t>a</w:t>
      </w:r>
      <w:r>
        <w:rPr>
          <w:bCs/>
        </w:rPr>
        <w:t>va,</w:t>
      </w:r>
      <w:r w:rsidRPr="00405A3E">
        <w:rPr>
          <w:bCs/>
        </w:rPr>
        <w:t xml:space="preserve"> posti</w:t>
      </w:r>
      <w:r>
        <w:rPr>
          <w:bCs/>
        </w:rPr>
        <w:t>ći</w:t>
      </w:r>
      <w:r w:rsidRPr="00405A3E">
        <w:rPr>
          <w:bCs/>
        </w:rPr>
        <w:t xml:space="preserve"> </w:t>
      </w:r>
      <w:r>
        <w:rPr>
          <w:bCs/>
        </w:rPr>
        <w:t xml:space="preserve">smanjenje godišnje </w:t>
      </w:r>
      <w:r w:rsidRPr="00405A3E">
        <w:rPr>
          <w:bCs/>
        </w:rPr>
        <w:t>potrebn</w:t>
      </w:r>
      <w:r>
        <w:rPr>
          <w:bCs/>
        </w:rPr>
        <w:t>e</w:t>
      </w:r>
      <w:r w:rsidRPr="00405A3E">
        <w:rPr>
          <w:bCs/>
        </w:rPr>
        <w:t xml:space="preserve"> toplinsk</w:t>
      </w:r>
      <w:r>
        <w:rPr>
          <w:bCs/>
        </w:rPr>
        <w:t>e</w:t>
      </w:r>
      <w:r w:rsidRPr="00405A3E">
        <w:rPr>
          <w:bCs/>
        </w:rPr>
        <w:t xml:space="preserve"> energij</w:t>
      </w:r>
      <w:r>
        <w:rPr>
          <w:bCs/>
        </w:rPr>
        <w:t>e</w:t>
      </w:r>
      <w:r w:rsidRPr="00405A3E">
        <w:rPr>
          <w:bCs/>
        </w:rPr>
        <w:t xml:space="preserve"> za grijanje</w:t>
      </w:r>
      <w:r w:rsidRPr="003E16DD">
        <w:rPr>
          <w:bCs/>
        </w:rPr>
        <w:t xml:space="preserve"> </w:t>
      </w:r>
      <w:r w:rsidRPr="00405A3E">
        <w:rPr>
          <w:bCs/>
        </w:rPr>
        <w:t>od najmanje 50% u odnosu na godišnj</w:t>
      </w:r>
      <w:r>
        <w:rPr>
          <w:bCs/>
        </w:rPr>
        <w:t>e potrebe za energijom</w:t>
      </w:r>
      <w:r w:rsidRPr="00405A3E">
        <w:rPr>
          <w:bCs/>
        </w:rPr>
        <w:t xml:space="preserve"> prije </w:t>
      </w:r>
      <w:r>
        <w:rPr>
          <w:bCs/>
        </w:rPr>
        <w:t xml:space="preserve">energetske </w:t>
      </w:r>
      <w:r w:rsidRPr="00405A3E">
        <w:rPr>
          <w:bCs/>
        </w:rPr>
        <w:t>obnove</w:t>
      </w:r>
      <w:r>
        <w:rPr>
          <w:bCs/>
        </w:rPr>
        <w:t>.</w:t>
      </w:r>
    </w:p>
    <w:p w14:paraId="7230CA79" w14:textId="77777777" w:rsidR="00136C4A" w:rsidRDefault="00136C4A" w:rsidP="00136C4A">
      <w:pPr>
        <w:jc w:val="both"/>
        <w:rPr>
          <w:bCs/>
        </w:rPr>
      </w:pPr>
    </w:p>
    <w:p w14:paraId="1D1E66AA" w14:textId="24832516" w:rsidR="007F2116" w:rsidRDefault="00EF107B" w:rsidP="007F2116">
      <w:pPr>
        <w:jc w:val="both"/>
        <w:rPr>
          <w:rFonts w:cs="Times New Roman"/>
          <w:szCs w:val="24"/>
        </w:rPr>
      </w:pPr>
      <w:r>
        <w:t>Fokus će biti na zgradama s najlošijim energetskim svojstvima</w:t>
      </w:r>
      <w:r w:rsidR="00F62E12">
        <w:t>,</w:t>
      </w:r>
      <w:r>
        <w:t xml:space="preserve"> </w:t>
      </w:r>
      <w:r w:rsidR="005E587F">
        <w:t xml:space="preserve">koje su </w:t>
      </w:r>
      <w:r>
        <w:t>energetskog razreda D ili lošijeg u kontinentalnoj</w:t>
      </w:r>
      <w:r w:rsidR="00B46B46">
        <w:t>,</w:t>
      </w:r>
      <w:r>
        <w:t xml:space="preserve"> te C ili lošijeg u primorskoj Hrvatskoj. </w:t>
      </w:r>
      <w:r w:rsidR="00D424A6" w:rsidRPr="00D424A6">
        <w:t xml:space="preserve"> </w:t>
      </w:r>
    </w:p>
    <w:p w14:paraId="0A6D0303" w14:textId="131952EC" w:rsidR="00204185" w:rsidRDefault="00204185" w:rsidP="007F2116">
      <w:pPr>
        <w:jc w:val="both"/>
        <w:rPr>
          <w:bCs/>
        </w:rPr>
      </w:pPr>
    </w:p>
    <w:p w14:paraId="680619CA" w14:textId="563276C3" w:rsidR="00881AC3" w:rsidRDefault="00EB2D65" w:rsidP="00881AC3">
      <w:pPr>
        <w:jc w:val="both"/>
        <w:rPr>
          <w:bCs/>
        </w:rPr>
      </w:pPr>
      <w:r>
        <w:rPr>
          <w:bCs/>
        </w:rPr>
        <w:t xml:space="preserve">Provedba </w:t>
      </w:r>
      <w:r w:rsidRPr="00DB7A3D">
        <w:rPr>
          <w:bCs/>
        </w:rPr>
        <w:t>Program</w:t>
      </w:r>
      <w:r>
        <w:rPr>
          <w:bCs/>
        </w:rPr>
        <w:t>a</w:t>
      </w:r>
      <w:r w:rsidRPr="00DB7A3D">
        <w:rPr>
          <w:bCs/>
        </w:rPr>
        <w:t xml:space="preserve"> </w:t>
      </w:r>
      <w:r>
        <w:rPr>
          <w:bCs/>
        </w:rPr>
        <w:t xml:space="preserve">ima dva </w:t>
      </w:r>
      <w:r w:rsidRPr="00DB7A3D">
        <w:rPr>
          <w:bCs/>
        </w:rPr>
        <w:t>modela i to: obnova zgrada javnog sektora neoštećenih u potresu</w:t>
      </w:r>
      <w:r>
        <w:rPr>
          <w:bCs/>
        </w:rPr>
        <w:t>,</w:t>
      </w:r>
      <w:r w:rsidRPr="00DB7A3D">
        <w:rPr>
          <w:bCs/>
        </w:rPr>
        <w:t xml:space="preserve"> </w:t>
      </w:r>
      <w:r>
        <w:rPr>
          <w:bCs/>
        </w:rPr>
        <w:t xml:space="preserve">kao </w:t>
      </w:r>
      <w:r>
        <w:rPr>
          <w:rFonts w:cs="Tahoma"/>
          <w:szCs w:val="20"/>
        </w:rPr>
        <w:t>nastavak postojećeg modela iz razdoblja  provedbe od 2016. do 2020. godine</w:t>
      </w:r>
      <w:r w:rsidR="00B46B46">
        <w:rPr>
          <w:rFonts w:cs="Tahoma"/>
          <w:szCs w:val="20"/>
        </w:rPr>
        <w:t>,</w:t>
      </w:r>
      <w:r>
        <w:rPr>
          <w:rFonts w:cs="Tahoma"/>
          <w:szCs w:val="20"/>
        </w:rPr>
        <w:t xml:space="preserve"> </w:t>
      </w:r>
      <w:r>
        <w:rPr>
          <w:bCs/>
        </w:rPr>
        <w:t xml:space="preserve">te </w:t>
      </w:r>
      <w:r w:rsidRPr="00DB7A3D">
        <w:rPr>
          <w:bCs/>
        </w:rPr>
        <w:t>obnova zgrada javnog sektora oštećenih u potresu</w:t>
      </w:r>
      <w:r w:rsidR="002412D6">
        <w:rPr>
          <w:bCs/>
        </w:rPr>
        <w:t xml:space="preserve"> kojim se daje </w:t>
      </w:r>
      <w:r w:rsidR="002412D6">
        <w:rPr>
          <w:rFonts w:cs="Tahoma"/>
          <w:szCs w:val="20"/>
        </w:rPr>
        <w:t xml:space="preserve">mogućnost uz konstrukcijsku </w:t>
      </w:r>
      <w:r w:rsidR="00420427">
        <w:rPr>
          <w:rFonts w:cs="Tahoma"/>
          <w:szCs w:val="20"/>
        </w:rPr>
        <w:t>obnovu zgrade</w:t>
      </w:r>
      <w:r w:rsidR="002D3169">
        <w:rPr>
          <w:rFonts w:cs="Tahoma"/>
          <w:szCs w:val="20"/>
        </w:rPr>
        <w:t xml:space="preserve"> </w:t>
      </w:r>
      <w:r w:rsidR="002412D6">
        <w:rPr>
          <w:rFonts w:cs="Tahoma"/>
          <w:szCs w:val="20"/>
        </w:rPr>
        <w:t>prove</w:t>
      </w:r>
      <w:r w:rsidR="00370B92">
        <w:rPr>
          <w:rFonts w:cs="Tahoma"/>
          <w:szCs w:val="20"/>
        </w:rPr>
        <w:t>sti</w:t>
      </w:r>
      <w:r w:rsidR="002412D6">
        <w:rPr>
          <w:rFonts w:cs="Tahoma"/>
          <w:szCs w:val="20"/>
        </w:rPr>
        <w:t xml:space="preserve"> i energetsk</w:t>
      </w:r>
      <w:r w:rsidR="00370B92">
        <w:rPr>
          <w:rFonts w:cs="Tahoma"/>
          <w:szCs w:val="20"/>
        </w:rPr>
        <w:t>u</w:t>
      </w:r>
      <w:r w:rsidR="002412D6">
        <w:rPr>
          <w:rFonts w:cs="Tahoma"/>
          <w:szCs w:val="20"/>
        </w:rPr>
        <w:t xml:space="preserve"> obnov</w:t>
      </w:r>
      <w:r w:rsidR="00370B92">
        <w:rPr>
          <w:rFonts w:cs="Tahoma"/>
          <w:szCs w:val="20"/>
        </w:rPr>
        <w:t>u</w:t>
      </w:r>
      <w:r w:rsidR="004B4287" w:rsidRPr="004B4287">
        <w:rPr>
          <w:rFonts w:cs="Tahoma"/>
          <w:szCs w:val="20"/>
        </w:rPr>
        <w:t xml:space="preserve"> </w:t>
      </w:r>
      <w:r w:rsidR="002D3169">
        <w:rPr>
          <w:rFonts w:cs="Tahoma"/>
          <w:szCs w:val="20"/>
        </w:rPr>
        <w:t xml:space="preserve">zgrade i to </w:t>
      </w:r>
      <w:r w:rsidR="004B4287">
        <w:rPr>
          <w:rFonts w:cs="Tahoma"/>
          <w:szCs w:val="20"/>
        </w:rPr>
        <w:t>usporedno ili nakon konstrukcijske obnove</w:t>
      </w:r>
      <w:r w:rsidRPr="00DB7A3D">
        <w:rPr>
          <w:bCs/>
        </w:rPr>
        <w:t>.</w:t>
      </w:r>
      <w:r>
        <w:rPr>
          <w:bCs/>
        </w:rPr>
        <w:t xml:space="preserve"> </w:t>
      </w:r>
      <w:r w:rsidR="00881AC3" w:rsidRPr="00881AC3">
        <w:rPr>
          <w:bCs/>
        </w:rPr>
        <w:t>Program predviđa nekoliko kategorija obnove:</w:t>
      </w:r>
    </w:p>
    <w:p w14:paraId="1BDF0755" w14:textId="77777777" w:rsidR="00881AC3" w:rsidRPr="00881AC3" w:rsidRDefault="00881AC3" w:rsidP="00881AC3">
      <w:pPr>
        <w:jc w:val="both"/>
        <w:rPr>
          <w:bCs/>
        </w:rPr>
      </w:pPr>
    </w:p>
    <w:p w14:paraId="36FC84D5" w14:textId="0DDBEE7E" w:rsidR="00881AC3" w:rsidRPr="00EB2D65" w:rsidRDefault="00881AC3" w:rsidP="00EB2D65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EB2D65">
        <w:rPr>
          <w:rFonts w:ascii="Times New Roman" w:hAnsi="Times New Roman"/>
          <w:bCs/>
          <w:sz w:val="24"/>
          <w:szCs w:val="24"/>
        </w:rPr>
        <w:t xml:space="preserve">Integralna energetska obnova </w:t>
      </w:r>
      <w:r w:rsidR="00EB2D65" w:rsidRPr="00EB2D65">
        <w:rPr>
          <w:rFonts w:ascii="Times New Roman" w:hAnsi="Times New Roman"/>
          <w:bCs/>
          <w:sz w:val="24"/>
          <w:szCs w:val="24"/>
        </w:rPr>
        <w:t xml:space="preserve">koja </w:t>
      </w:r>
      <w:r w:rsidRPr="00EB2D65">
        <w:rPr>
          <w:rFonts w:ascii="Times New Roman" w:hAnsi="Times New Roman"/>
          <w:bCs/>
          <w:sz w:val="24"/>
          <w:szCs w:val="24"/>
        </w:rPr>
        <w:t>obuhvaća kombinaciju više mjera energetske obnove, a obavezno uključuje jednu ili više mjera na ovojnici zgrade</w:t>
      </w:r>
      <w:r w:rsidR="00EB2D65">
        <w:rPr>
          <w:rFonts w:ascii="Times New Roman" w:hAnsi="Times New Roman"/>
          <w:bCs/>
          <w:sz w:val="24"/>
          <w:szCs w:val="24"/>
        </w:rPr>
        <w:t>.</w:t>
      </w:r>
      <w:r w:rsidRPr="00EB2D65">
        <w:rPr>
          <w:rFonts w:ascii="Times New Roman" w:hAnsi="Times New Roman"/>
          <w:bCs/>
          <w:sz w:val="24"/>
          <w:szCs w:val="24"/>
        </w:rPr>
        <w:t xml:space="preserve"> </w:t>
      </w:r>
    </w:p>
    <w:p w14:paraId="1080BD58" w14:textId="1ACDE880" w:rsidR="00881AC3" w:rsidRPr="00EB2D65" w:rsidRDefault="00881AC3" w:rsidP="00EB2D65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EB2D65">
        <w:rPr>
          <w:rFonts w:ascii="Times New Roman" w:hAnsi="Times New Roman"/>
          <w:bCs/>
          <w:sz w:val="24"/>
          <w:szCs w:val="24"/>
        </w:rPr>
        <w:lastRenderedPageBreak/>
        <w:t xml:space="preserve">Dubinska obnova </w:t>
      </w:r>
      <w:r w:rsidR="00EB2D65">
        <w:rPr>
          <w:rFonts w:ascii="Times New Roman" w:hAnsi="Times New Roman"/>
          <w:bCs/>
          <w:sz w:val="24"/>
          <w:szCs w:val="24"/>
        </w:rPr>
        <w:t xml:space="preserve">koja </w:t>
      </w:r>
      <w:r w:rsidRPr="00EB2D65">
        <w:rPr>
          <w:rFonts w:ascii="Times New Roman" w:hAnsi="Times New Roman"/>
          <w:bCs/>
          <w:sz w:val="24"/>
          <w:szCs w:val="24"/>
        </w:rPr>
        <w:t xml:space="preserve">obuhvaća mjere energetske učinkovitosti na ovojnici </w:t>
      </w:r>
      <w:r w:rsidR="00EB2D65">
        <w:rPr>
          <w:rFonts w:ascii="Times New Roman" w:hAnsi="Times New Roman"/>
          <w:bCs/>
          <w:sz w:val="24"/>
          <w:szCs w:val="24"/>
        </w:rPr>
        <w:t xml:space="preserve">zgrade i na </w:t>
      </w:r>
      <w:r w:rsidRPr="00EB2D65">
        <w:rPr>
          <w:rFonts w:ascii="Times New Roman" w:hAnsi="Times New Roman"/>
          <w:bCs/>
          <w:sz w:val="24"/>
          <w:szCs w:val="24"/>
        </w:rPr>
        <w:t xml:space="preserve">tehničkim sustavima </w:t>
      </w:r>
      <w:r w:rsidR="00EB2D65">
        <w:rPr>
          <w:rFonts w:ascii="Times New Roman" w:hAnsi="Times New Roman"/>
          <w:bCs/>
          <w:sz w:val="24"/>
          <w:szCs w:val="24"/>
        </w:rPr>
        <w:t>zgrade.</w:t>
      </w:r>
    </w:p>
    <w:p w14:paraId="58C76789" w14:textId="7E1DE4BC" w:rsidR="006E0365" w:rsidRPr="00D62DBC" w:rsidRDefault="00881AC3" w:rsidP="00D62DBC">
      <w:pPr>
        <w:pStyle w:val="ListParagraph"/>
        <w:numPr>
          <w:ilvl w:val="0"/>
          <w:numId w:val="9"/>
        </w:numPr>
        <w:ind w:left="708"/>
        <w:jc w:val="both"/>
        <w:rPr>
          <w:bCs/>
        </w:rPr>
      </w:pPr>
      <w:r w:rsidRPr="00D62DBC">
        <w:rPr>
          <w:rFonts w:ascii="Times New Roman" w:hAnsi="Times New Roman"/>
          <w:bCs/>
          <w:sz w:val="24"/>
          <w:szCs w:val="24"/>
        </w:rPr>
        <w:t xml:space="preserve">Sveobuhvatna obnova </w:t>
      </w:r>
      <w:r w:rsidR="00EB2D65" w:rsidRPr="00D62DBC">
        <w:rPr>
          <w:rFonts w:ascii="Times New Roman" w:hAnsi="Times New Roman"/>
          <w:bCs/>
          <w:sz w:val="24"/>
          <w:szCs w:val="24"/>
        </w:rPr>
        <w:t xml:space="preserve">koja </w:t>
      </w:r>
      <w:r w:rsidRPr="00D62DBC">
        <w:rPr>
          <w:rFonts w:ascii="Times New Roman" w:hAnsi="Times New Roman"/>
          <w:bCs/>
          <w:sz w:val="24"/>
          <w:szCs w:val="24"/>
        </w:rPr>
        <w:t>obuhvaća optimalne mjere unapređenja</w:t>
      </w:r>
      <w:r w:rsidRPr="00EB1C2D">
        <w:rPr>
          <w:rFonts w:ascii="Times New Roman" w:hAnsi="Times New Roman"/>
          <w:bCs/>
          <w:sz w:val="24"/>
          <w:szCs w:val="24"/>
        </w:rPr>
        <w:t xml:space="preserve"> postojećeg stanja zgrade te osim energetske obnove zgrade uključuje mjere poput</w:t>
      </w:r>
      <w:r w:rsidR="00EB2D65" w:rsidRPr="00EB1C2D">
        <w:rPr>
          <w:rFonts w:ascii="Times New Roman" w:hAnsi="Times New Roman"/>
          <w:bCs/>
          <w:sz w:val="24"/>
          <w:szCs w:val="24"/>
        </w:rPr>
        <w:t xml:space="preserve"> </w:t>
      </w:r>
      <w:r w:rsidRPr="00EB1C2D">
        <w:rPr>
          <w:rFonts w:ascii="Times New Roman" w:hAnsi="Times New Roman"/>
          <w:bCs/>
          <w:sz w:val="24"/>
          <w:szCs w:val="24"/>
        </w:rPr>
        <w:t>povećanja sigurnosti u slučaju požara, osiguravanje zdravih unutarnjih klimatskih uvjeta te</w:t>
      </w:r>
      <w:r w:rsidR="00D62DBC" w:rsidRPr="00EB1C2D">
        <w:rPr>
          <w:rFonts w:ascii="Times New Roman" w:hAnsi="Times New Roman"/>
          <w:bCs/>
          <w:sz w:val="24"/>
          <w:szCs w:val="24"/>
        </w:rPr>
        <w:t xml:space="preserve"> </w:t>
      </w:r>
      <w:r w:rsidRPr="00EB1C2D">
        <w:rPr>
          <w:rFonts w:ascii="Times New Roman" w:hAnsi="Times New Roman"/>
          <w:bCs/>
          <w:sz w:val="24"/>
          <w:szCs w:val="24"/>
        </w:rPr>
        <w:t>mjere za povećanj</w:t>
      </w:r>
      <w:r w:rsidR="00D62DBC" w:rsidRPr="00EB1C2D">
        <w:rPr>
          <w:rFonts w:ascii="Times New Roman" w:hAnsi="Times New Roman"/>
          <w:bCs/>
          <w:sz w:val="24"/>
          <w:szCs w:val="24"/>
        </w:rPr>
        <w:t>e</w:t>
      </w:r>
      <w:r w:rsidRPr="00EB1C2D">
        <w:rPr>
          <w:rFonts w:ascii="Times New Roman" w:hAnsi="Times New Roman"/>
          <w:bCs/>
          <w:sz w:val="24"/>
          <w:szCs w:val="24"/>
        </w:rPr>
        <w:t xml:space="preserve"> potresne otpornosti zgrade</w:t>
      </w:r>
      <w:r w:rsidR="00D62DBC" w:rsidRPr="00EB1C2D">
        <w:rPr>
          <w:rFonts w:ascii="Times New Roman" w:hAnsi="Times New Roman"/>
          <w:bCs/>
          <w:sz w:val="24"/>
          <w:szCs w:val="24"/>
        </w:rPr>
        <w:t xml:space="preserve"> </w:t>
      </w:r>
      <w:r w:rsidRPr="00EB1C2D">
        <w:rPr>
          <w:rFonts w:ascii="Times New Roman" w:hAnsi="Times New Roman"/>
          <w:bCs/>
          <w:sz w:val="24"/>
          <w:szCs w:val="24"/>
        </w:rPr>
        <w:t>i druge mjere kojima se unaprjeđuje ispunjavanje temeljnih zahtjeva za građevinu.</w:t>
      </w:r>
    </w:p>
    <w:p w14:paraId="2FED0BDA" w14:textId="7135570E" w:rsidR="006B1045" w:rsidRPr="0090096E" w:rsidRDefault="00224F33" w:rsidP="00C81B4A">
      <w:pPr>
        <w:jc w:val="both"/>
        <w:rPr>
          <w:rFonts w:cs="Times New Roman"/>
          <w:i/>
          <w:iCs/>
          <w:szCs w:val="24"/>
        </w:rPr>
      </w:pPr>
      <w:r>
        <w:t>Procijenjene investicije za obnovu zgrada javnog sektora iznose nešto više od 9 milijardi kuna u razdoblju do 2030. godine</w:t>
      </w:r>
    </w:p>
    <w:p w14:paraId="5B0AA0F1" w14:textId="04C5774D" w:rsidR="00F820E4" w:rsidRPr="0090096E" w:rsidRDefault="00FF59A0" w:rsidP="00C81B4A">
      <w:pPr>
        <w:jc w:val="both"/>
        <w:rPr>
          <w:rFonts w:eastAsia="Tahoma" w:cs="Tahoma"/>
          <w:szCs w:val="20"/>
        </w:rPr>
      </w:pPr>
      <w:r w:rsidRPr="0090096E">
        <w:rPr>
          <w:rFonts w:eastAsia="Tahoma" w:cs="Tahoma"/>
          <w:szCs w:val="20"/>
        </w:rPr>
        <w:t>Z</w:t>
      </w:r>
      <w:r w:rsidR="00940FA5" w:rsidRPr="0090096E">
        <w:rPr>
          <w:rFonts w:eastAsia="Tahoma" w:cs="Tahoma"/>
          <w:szCs w:val="20"/>
        </w:rPr>
        <w:t>a energetsku obnovu zgrada javnog sektora primarno će se koristiti EU sredstva i to Mehanizam za oporavak i otpornost te ESI</w:t>
      </w:r>
      <w:r w:rsidR="000E008B" w:rsidRPr="0090096E">
        <w:rPr>
          <w:rFonts w:eastAsia="Tahoma" w:cs="Tahoma"/>
          <w:szCs w:val="20"/>
        </w:rPr>
        <w:t>F</w:t>
      </w:r>
      <w:r w:rsidR="00940FA5" w:rsidRPr="0090096E">
        <w:rPr>
          <w:rFonts w:eastAsia="Tahoma" w:cs="Tahoma"/>
          <w:szCs w:val="20"/>
        </w:rPr>
        <w:t xml:space="preserve"> koji će biti na raspolaganju za programsko razdoblje od 2021. do 2027.</w:t>
      </w:r>
      <w:r w:rsidR="00B84D0C" w:rsidRPr="0090096E">
        <w:rPr>
          <w:rFonts w:eastAsia="Tahoma" w:cs="Tahoma"/>
          <w:szCs w:val="20"/>
        </w:rPr>
        <w:t xml:space="preserve"> godine.</w:t>
      </w:r>
      <w:r w:rsidR="004E3DBC" w:rsidRPr="0090096E">
        <w:rPr>
          <w:rFonts w:eastAsia="Tahoma" w:cs="Tahoma"/>
          <w:szCs w:val="20"/>
        </w:rPr>
        <w:t xml:space="preserve"> Korištenje nacionalnih sredstava se ne predviđa u prvom trogodišnjem razdoblju provedbe, osim prema potrebi za zgrade oštećene u potresu, ali se može razmotriti </w:t>
      </w:r>
      <w:r w:rsidR="00D56A66" w:rsidRPr="0090096E">
        <w:rPr>
          <w:rFonts w:eastAsia="Tahoma" w:cs="Tahoma"/>
          <w:szCs w:val="20"/>
        </w:rPr>
        <w:t>nakon 2024. godine</w:t>
      </w:r>
      <w:r w:rsidR="004E3DBC" w:rsidRPr="0090096E">
        <w:rPr>
          <w:rFonts w:eastAsia="Tahoma" w:cs="Tahoma"/>
          <w:szCs w:val="20"/>
        </w:rPr>
        <w:t>, ovisno o utrošenosti EU sredstava</w:t>
      </w:r>
      <w:r w:rsidR="00D56A66" w:rsidRPr="0090096E">
        <w:rPr>
          <w:rFonts w:eastAsia="Tahoma" w:cs="Tahoma"/>
          <w:szCs w:val="20"/>
        </w:rPr>
        <w:t>.</w:t>
      </w:r>
    </w:p>
    <w:p w14:paraId="355787E7" w14:textId="7A058633" w:rsidR="00BD5244" w:rsidRPr="0090096E" w:rsidRDefault="00BD5244" w:rsidP="00C81B4A">
      <w:pPr>
        <w:jc w:val="both"/>
        <w:rPr>
          <w:rFonts w:eastAsia="Tahoma" w:cs="Tahoma"/>
          <w:szCs w:val="20"/>
        </w:rPr>
      </w:pPr>
    </w:p>
    <w:p w14:paraId="5F16782A" w14:textId="2ED065BD" w:rsidR="00BD5244" w:rsidRPr="0090096E" w:rsidRDefault="00BE4726" w:rsidP="00FC6574">
      <w:pPr>
        <w:spacing w:line="257" w:lineRule="auto"/>
        <w:jc w:val="both"/>
        <w:rPr>
          <w:lang w:eastAsia="hr-HR"/>
        </w:rPr>
      </w:pPr>
      <w:r w:rsidRPr="0090096E">
        <w:rPr>
          <w:rFonts w:eastAsia="Tahoma" w:cs="Tahoma"/>
        </w:rPr>
        <w:t xml:space="preserve">Sredstva </w:t>
      </w:r>
      <w:r w:rsidR="00404234" w:rsidRPr="0090096E">
        <w:rPr>
          <w:rFonts w:eastAsia="Tahoma" w:cs="Tahoma"/>
        </w:rPr>
        <w:t xml:space="preserve">za provedbu Programa </w:t>
      </w:r>
      <w:r w:rsidRPr="0090096E">
        <w:rPr>
          <w:rFonts w:eastAsia="Tahoma" w:cs="Tahoma"/>
        </w:rPr>
        <w:t xml:space="preserve">osigurana </w:t>
      </w:r>
      <w:r w:rsidR="004C6529" w:rsidRPr="0090096E">
        <w:rPr>
          <w:rFonts w:eastAsia="Tahoma" w:cs="Tahoma"/>
        </w:rPr>
        <w:t xml:space="preserve">su </w:t>
      </w:r>
      <w:r w:rsidR="004C6529" w:rsidRPr="0090096E">
        <w:t xml:space="preserve">za </w:t>
      </w:r>
      <w:r w:rsidR="00F241A3" w:rsidRPr="0090096E">
        <w:t>prvo trogodišnje razdoblje, od</w:t>
      </w:r>
      <w:r w:rsidR="004C6529" w:rsidRPr="0090096E">
        <w:t xml:space="preserve"> 2022. do 2024. godine</w:t>
      </w:r>
      <w:r w:rsidR="00F241A3" w:rsidRPr="0090096E">
        <w:t>,</w:t>
      </w:r>
      <w:r w:rsidR="00615992" w:rsidRPr="0090096E">
        <w:rPr>
          <w:rFonts w:eastAsia="Tahoma" w:cs="Tahoma"/>
        </w:rPr>
        <w:t xml:space="preserve"> </w:t>
      </w:r>
      <w:r w:rsidRPr="0090096E">
        <w:rPr>
          <w:rFonts w:eastAsia="Tahoma" w:cs="Tahoma"/>
        </w:rPr>
        <w:t xml:space="preserve">iz </w:t>
      </w:r>
      <w:r w:rsidR="00BD5244" w:rsidRPr="0090096E">
        <w:rPr>
          <w:rFonts w:eastAsia="Tahoma" w:cs="Tahoma"/>
        </w:rPr>
        <w:t>Mehanizma za oporavak i otpornost, sukladno Nacionalnom planu oporavka i otpornosti</w:t>
      </w:r>
      <w:r w:rsidR="003F4E2C" w:rsidRPr="0090096E">
        <w:rPr>
          <w:rFonts w:eastAsia="Tahoma" w:cs="Tahoma"/>
        </w:rPr>
        <w:t xml:space="preserve">, </w:t>
      </w:r>
      <w:r w:rsidR="00F2254F" w:rsidRPr="0090096E">
        <w:rPr>
          <w:rFonts w:eastAsia="Tahoma" w:cs="Tahoma"/>
        </w:rPr>
        <w:t xml:space="preserve">za </w:t>
      </w:r>
      <w:r w:rsidR="005F5751" w:rsidRPr="0090096E">
        <w:rPr>
          <w:rFonts w:eastAsia="Tahoma" w:cs="Tahoma"/>
        </w:rPr>
        <w:t>reform</w:t>
      </w:r>
      <w:r w:rsidR="00F2254F" w:rsidRPr="0090096E">
        <w:rPr>
          <w:rFonts w:eastAsia="Tahoma" w:cs="Tahoma"/>
        </w:rPr>
        <w:t>u</w:t>
      </w:r>
      <w:r w:rsidR="005F5751" w:rsidRPr="0090096E">
        <w:rPr>
          <w:rFonts w:eastAsia="Tahoma" w:cs="Tahoma"/>
        </w:rPr>
        <w:t xml:space="preserve"> </w:t>
      </w:r>
      <w:r w:rsidR="00BD5244" w:rsidRPr="0090096E">
        <w:rPr>
          <w:lang w:eastAsia="hr-HR"/>
        </w:rPr>
        <w:t>Dekarbonizacija zgrada (C.6.1.R1)</w:t>
      </w:r>
      <w:r w:rsidR="00F97A71" w:rsidRPr="0090096E">
        <w:rPr>
          <w:lang w:eastAsia="hr-HR"/>
        </w:rPr>
        <w:t xml:space="preserve"> </w:t>
      </w:r>
      <w:r w:rsidR="009F4726" w:rsidRPr="0090096E">
        <w:rPr>
          <w:lang w:eastAsia="hr-HR"/>
        </w:rPr>
        <w:t xml:space="preserve">koja </w:t>
      </w:r>
      <w:r w:rsidR="00F2254F" w:rsidRPr="0090096E">
        <w:rPr>
          <w:lang w:eastAsia="hr-HR"/>
        </w:rPr>
        <w:t>će se provesti kroz</w:t>
      </w:r>
      <w:r w:rsidR="009F4726" w:rsidRPr="0090096E">
        <w:rPr>
          <w:lang w:eastAsia="hr-HR"/>
        </w:rPr>
        <w:t xml:space="preserve"> </w:t>
      </w:r>
      <w:r w:rsidR="00BD5244" w:rsidRPr="0090096E">
        <w:rPr>
          <w:lang w:eastAsia="hr-HR"/>
        </w:rPr>
        <w:t>tri vezane investicije</w:t>
      </w:r>
      <w:r w:rsidR="00F92CEE" w:rsidRPr="0090096E">
        <w:rPr>
          <w:lang w:eastAsia="hr-HR"/>
        </w:rPr>
        <w:t xml:space="preserve"> od kojih</w:t>
      </w:r>
      <w:r w:rsidR="00F207A5" w:rsidRPr="0090096E">
        <w:rPr>
          <w:lang w:eastAsia="hr-HR"/>
        </w:rPr>
        <w:t>:</w:t>
      </w:r>
    </w:p>
    <w:p w14:paraId="7C0CC2B7" w14:textId="15213262" w:rsidR="00BD5244" w:rsidRPr="0090096E" w:rsidRDefault="00BD5244" w:rsidP="00BD5244">
      <w:pPr>
        <w:pStyle w:val="ListParagraph"/>
        <w:keepLines/>
        <w:numPr>
          <w:ilvl w:val="0"/>
          <w:numId w:val="11"/>
        </w:numPr>
        <w:suppressAutoHyphens/>
        <w:spacing w:before="60" w:after="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096E">
        <w:rPr>
          <w:rFonts w:ascii="Times New Roman" w:hAnsi="Times New Roman"/>
          <w:sz w:val="24"/>
          <w:szCs w:val="24"/>
        </w:rPr>
        <w:t xml:space="preserve">Energetska obnova zgrada (C.6.1. R1-I1) </w:t>
      </w:r>
      <w:r w:rsidR="00E66074" w:rsidRPr="0090096E">
        <w:rPr>
          <w:rFonts w:ascii="Times New Roman" w:hAnsi="Times New Roman"/>
          <w:sz w:val="24"/>
          <w:szCs w:val="24"/>
        </w:rPr>
        <w:t>obuhvaća</w:t>
      </w:r>
      <w:r w:rsidRPr="0090096E">
        <w:rPr>
          <w:rFonts w:ascii="Times New Roman" w:hAnsi="Times New Roman"/>
          <w:sz w:val="24"/>
          <w:szCs w:val="24"/>
        </w:rPr>
        <w:t xml:space="preserve"> </w:t>
      </w:r>
      <w:r w:rsidR="00F97A71" w:rsidRPr="0090096E">
        <w:rPr>
          <w:rFonts w:ascii="Times New Roman" w:hAnsi="Times New Roman"/>
          <w:sz w:val="24"/>
          <w:szCs w:val="24"/>
        </w:rPr>
        <w:t>zgrade javnog sektora</w:t>
      </w:r>
      <w:r w:rsidRPr="0090096E">
        <w:rPr>
          <w:rFonts w:ascii="Times New Roman" w:hAnsi="Times New Roman"/>
          <w:sz w:val="24"/>
          <w:szCs w:val="24"/>
        </w:rPr>
        <w:t xml:space="preserve"> i višestambene zgrade</w:t>
      </w:r>
      <w:r w:rsidR="00E66074" w:rsidRPr="0090096E">
        <w:rPr>
          <w:rFonts w:ascii="Times New Roman" w:hAnsi="Times New Roman"/>
          <w:sz w:val="24"/>
          <w:szCs w:val="24"/>
        </w:rPr>
        <w:t xml:space="preserve">, a za koju se </w:t>
      </w:r>
      <w:r w:rsidRPr="0090096E">
        <w:rPr>
          <w:rFonts w:ascii="Times New Roman" w:hAnsi="Times New Roman"/>
          <w:sz w:val="24"/>
          <w:szCs w:val="24"/>
        </w:rPr>
        <w:t>predviđa alokacija od 1 milijarde kuna</w:t>
      </w:r>
      <w:r w:rsidR="00085006" w:rsidRPr="0090096E">
        <w:rPr>
          <w:rFonts w:ascii="Times New Roman" w:hAnsi="Times New Roman"/>
          <w:sz w:val="24"/>
          <w:szCs w:val="24"/>
        </w:rPr>
        <w:t xml:space="preserve">, </w:t>
      </w:r>
      <w:r w:rsidRPr="0090096E">
        <w:rPr>
          <w:rFonts w:ascii="Times New Roman" w:hAnsi="Times New Roman"/>
          <w:sz w:val="24"/>
          <w:szCs w:val="24"/>
        </w:rPr>
        <w:t xml:space="preserve">od čega je 550 milijuna kuna raspoloživo za </w:t>
      </w:r>
      <w:r w:rsidR="00A91FCA" w:rsidRPr="0090096E">
        <w:rPr>
          <w:rFonts w:ascii="Times New Roman" w:hAnsi="Times New Roman"/>
          <w:sz w:val="24"/>
          <w:szCs w:val="24"/>
        </w:rPr>
        <w:t xml:space="preserve">sufinanciranje u </w:t>
      </w:r>
      <w:r w:rsidRPr="0090096E">
        <w:rPr>
          <w:rFonts w:ascii="Times New Roman" w:hAnsi="Times New Roman"/>
          <w:sz w:val="24"/>
          <w:szCs w:val="24"/>
        </w:rPr>
        <w:t>provedb</w:t>
      </w:r>
      <w:r w:rsidR="003A54BB" w:rsidRPr="0090096E">
        <w:rPr>
          <w:rFonts w:ascii="Times New Roman" w:hAnsi="Times New Roman"/>
          <w:sz w:val="24"/>
          <w:szCs w:val="24"/>
        </w:rPr>
        <w:t>i</w:t>
      </w:r>
      <w:r w:rsidRPr="0090096E">
        <w:rPr>
          <w:rFonts w:ascii="Times New Roman" w:hAnsi="Times New Roman"/>
          <w:sz w:val="24"/>
          <w:szCs w:val="24"/>
        </w:rPr>
        <w:t xml:space="preserve"> ovog Programa </w:t>
      </w:r>
      <w:r w:rsidR="002321B8" w:rsidRPr="0090096E">
        <w:rPr>
          <w:rFonts w:ascii="Times New Roman" w:hAnsi="Times New Roman"/>
          <w:sz w:val="24"/>
          <w:szCs w:val="24"/>
        </w:rPr>
        <w:t xml:space="preserve">na način </w:t>
      </w:r>
      <w:r w:rsidR="000F0525" w:rsidRPr="0090096E">
        <w:rPr>
          <w:rFonts w:ascii="Times New Roman" w:hAnsi="Times New Roman"/>
          <w:sz w:val="24"/>
          <w:szCs w:val="24"/>
        </w:rPr>
        <w:t xml:space="preserve">da se bespovratna sredstva u iznosu 300 milijuna kuna </w:t>
      </w:r>
      <w:r w:rsidR="00F878EF" w:rsidRPr="0090096E">
        <w:rPr>
          <w:rFonts w:ascii="Times New Roman" w:hAnsi="Times New Roman"/>
          <w:sz w:val="24"/>
          <w:szCs w:val="24"/>
        </w:rPr>
        <w:t>do</w:t>
      </w:r>
      <w:r w:rsidR="000F0525" w:rsidRPr="0090096E">
        <w:rPr>
          <w:rFonts w:ascii="Times New Roman" w:hAnsi="Times New Roman"/>
          <w:sz w:val="24"/>
          <w:szCs w:val="24"/>
        </w:rPr>
        <w:t xml:space="preserve">djeljuju </w:t>
      </w:r>
      <w:r w:rsidR="002321B8" w:rsidRPr="0090096E">
        <w:rPr>
          <w:rFonts w:ascii="Times New Roman" w:hAnsi="Times New Roman"/>
          <w:sz w:val="24"/>
          <w:szCs w:val="24"/>
        </w:rPr>
        <w:t xml:space="preserve">putem javnih poziva MPGI te </w:t>
      </w:r>
      <w:r w:rsidR="00CC3461" w:rsidRPr="0090096E">
        <w:rPr>
          <w:rFonts w:ascii="Times New Roman" w:hAnsi="Times New Roman"/>
          <w:sz w:val="24"/>
          <w:szCs w:val="24"/>
        </w:rPr>
        <w:t xml:space="preserve">250 milijuna kuna </w:t>
      </w:r>
      <w:r w:rsidR="005920D5" w:rsidRPr="0090096E">
        <w:rPr>
          <w:rFonts w:ascii="Times New Roman" w:hAnsi="Times New Roman"/>
          <w:sz w:val="24"/>
          <w:szCs w:val="24"/>
        </w:rPr>
        <w:t>za sufinanciranje u</w:t>
      </w:r>
      <w:r w:rsidR="002321B8" w:rsidRPr="0090096E">
        <w:rPr>
          <w:rFonts w:ascii="Times New Roman" w:hAnsi="Times New Roman"/>
          <w:sz w:val="24"/>
          <w:szCs w:val="24"/>
        </w:rPr>
        <w:t xml:space="preserve"> provedb</w:t>
      </w:r>
      <w:r w:rsidR="005920D5" w:rsidRPr="0090096E">
        <w:rPr>
          <w:rFonts w:ascii="Times New Roman" w:hAnsi="Times New Roman"/>
          <w:sz w:val="24"/>
          <w:szCs w:val="24"/>
        </w:rPr>
        <w:t>i</w:t>
      </w:r>
      <w:r w:rsidR="002321B8" w:rsidRPr="0090096E">
        <w:rPr>
          <w:rFonts w:ascii="Times New Roman" w:hAnsi="Times New Roman"/>
          <w:sz w:val="24"/>
          <w:szCs w:val="24"/>
        </w:rPr>
        <w:t xml:space="preserve"> obnove po ESCO modelu posredstvom A</w:t>
      </w:r>
      <w:r w:rsidR="00CC3461" w:rsidRPr="0090096E">
        <w:rPr>
          <w:rFonts w:ascii="Times New Roman" w:hAnsi="Times New Roman"/>
          <w:sz w:val="24"/>
          <w:szCs w:val="24"/>
        </w:rPr>
        <w:t>gencije za promet nekretninama</w:t>
      </w:r>
      <w:r w:rsidR="00396008" w:rsidRPr="0090096E">
        <w:rPr>
          <w:rFonts w:ascii="Times New Roman" w:hAnsi="Times New Roman"/>
          <w:sz w:val="24"/>
          <w:szCs w:val="24"/>
        </w:rPr>
        <w:t xml:space="preserve"> (APN)</w:t>
      </w:r>
      <w:r w:rsidR="0081790E" w:rsidRPr="0090096E">
        <w:rPr>
          <w:rFonts w:ascii="Times New Roman" w:hAnsi="Times New Roman"/>
          <w:sz w:val="24"/>
          <w:szCs w:val="24"/>
        </w:rPr>
        <w:t xml:space="preserve"> (150 milijuna kuna predviđeno je za </w:t>
      </w:r>
      <w:r w:rsidR="005D723A" w:rsidRPr="0090096E">
        <w:rPr>
          <w:rFonts w:ascii="Times New Roman" w:hAnsi="Times New Roman"/>
          <w:sz w:val="24"/>
          <w:szCs w:val="24"/>
        </w:rPr>
        <w:t>e</w:t>
      </w:r>
      <w:r w:rsidR="0066547E" w:rsidRPr="0090096E">
        <w:rPr>
          <w:rFonts w:ascii="Times New Roman" w:hAnsi="Times New Roman"/>
          <w:sz w:val="24"/>
          <w:szCs w:val="24"/>
        </w:rPr>
        <w:t>nergetsko siromaštvo, koje je obuhvaćeno posebnim programom)</w:t>
      </w:r>
      <w:r w:rsidR="008C1A68" w:rsidRPr="0090096E">
        <w:rPr>
          <w:rFonts w:ascii="Times New Roman" w:hAnsi="Times New Roman"/>
          <w:sz w:val="24"/>
          <w:szCs w:val="24"/>
        </w:rPr>
        <w:t>,</w:t>
      </w:r>
      <w:r w:rsidR="00814D26" w:rsidRPr="0090096E">
        <w:rPr>
          <w:rFonts w:ascii="Times New Roman" w:hAnsi="Times New Roman"/>
          <w:sz w:val="24"/>
          <w:szCs w:val="24"/>
        </w:rPr>
        <w:t xml:space="preserve"> te</w:t>
      </w:r>
    </w:p>
    <w:p w14:paraId="1096D00F" w14:textId="09C25162" w:rsidR="00BD5244" w:rsidRPr="0090096E" w:rsidRDefault="00BD5244" w:rsidP="00BD5244">
      <w:pPr>
        <w:pStyle w:val="ListParagraph"/>
        <w:keepLines/>
        <w:numPr>
          <w:ilvl w:val="0"/>
          <w:numId w:val="11"/>
        </w:numPr>
        <w:suppressAutoHyphens/>
        <w:spacing w:before="60" w:after="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096E">
        <w:rPr>
          <w:rFonts w:ascii="Times New Roman" w:hAnsi="Times New Roman"/>
          <w:sz w:val="24"/>
          <w:szCs w:val="24"/>
        </w:rPr>
        <w:t xml:space="preserve">Obnova zgrada oštećenih u potresu s energetskom obnovom (C.6.1. R1-I2) </w:t>
      </w:r>
      <w:r w:rsidR="00085006" w:rsidRPr="0090096E">
        <w:rPr>
          <w:rFonts w:ascii="Times New Roman" w:hAnsi="Times New Roman"/>
          <w:sz w:val="24"/>
          <w:szCs w:val="24"/>
        </w:rPr>
        <w:t xml:space="preserve">koja </w:t>
      </w:r>
      <w:r w:rsidR="00E843B3" w:rsidRPr="0090096E">
        <w:rPr>
          <w:rFonts w:ascii="Times New Roman" w:hAnsi="Times New Roman"/>
          <w:sz w:val="24"/>
          <w:szCs w:val="24"/>
        </w:rPr>
        <w:t>obuhvaća</w:t>
      </w:r>
      <w:r w:rsidRPr="0090096E">
        <w:rPr>
          <w:rFonts w:ascii="Times New Roman" w:hAnsi="Times New Roman"/>
          <w:sz w:val="24"/>
          <w:szCs w:val="24"/>
        </w:rPr>
        <w:t xml:space="preserve"> </w:t>
      </w:r>
      <w:r w:rsidR="00085006" w:rsidRPr="0090096E">
        <w:rPr>
          <w:rFonts w:ascii="Times New Roman" w:hAnsi="Times New Roman"/>
          <w:sz w:val="24"/>
          <w:szCs w:val="24"/>
        </w:rPr>
        <w:t xml:space="preserve">zgrade javnog sektora </w:t>
      </w:r>
      <w:r w:rsidRPr="0090096E">
        <w:rPr>
          <w:rFonts w:ascii="Times New Roman" w:hAnsi="Times New Roman"/>
          <w:sz w:val="24"/>
          <w:szCs w:val="24"/>
        </w:rPr>
        <w:t>i višestambene zgrade</w:t>
      </w:r>
      <w:r w:rsidR="00E843B3" w:rsidRPr="0090096E">
        <w:rPr>
          <w:rFonts w:ascii="Times New Roman" w:hAnsi="Times New Roman"/>
          <w:sz w:val="24"/>
          <w:szCs w:val="24"/>
        </w:rPr>
        <w:t xml:space="preserve">, a </w:t>
      </w:r>
      <w:r w:rsidR="00085006" w:rsidRPr="0090096E">
        <w:rPr>
          <w:rFonts w:ascii="Times New Roman" w:hAnsi="Times New Roman"/>
          <w:sz w:val="24"/>
          <w:szCs w:val="24"/>
        </w:rPr>
        <w:t xml:space="preserve">za </w:t>
      </w:r>
      <w:r w:rsidR="00E843B3" w:rsidRPr="0090096E">
        <w:rPr>
          <w:rFonts w:ascii="Times New Roman" w:hAnsi="Times New Roman"/>
          <w:sz w:val="24"/>
          <w:szCs w:val="24"/>
        </w:rPr>
        <w:t>koje</w:t>
      </w:r>
      <w:r w:rsidR="00085006" w:rsidRPr="0090096E">
        <w:rPr>
          <w:rFonts w:ascii="Times New Roman" w:hAnsi="Times New Roman"/>
          <w:sz w:val="24"/>
          <w:szCs w:val="24"/>
        </w:rPr>
        <w:t xml:space="preserve"> je</w:t>
      </w:r>
      <w:r w:rsidRPr="0090096E">
        <w:rPr>
          <w:rFonts w:ascii="Times New Roman" w:hAnsi="Times New Roman"/>
          <w:sz w:val="24"/>
          <w:szCs w:val="24"/>
        </w:rPr>
        <w:t xml:space="preserve"> predviđena alokacija od 4,</w:t>
      </w:r>
      <w:r w:rsidR="005D723A" w:rsidRPr="0090096E">
        <w:rPr>
          <w:rFonts w:ascii="Times New Roman" w:hAnsi="Times New Roman"/>
          <w:sz w:val="24"/>
          <w:szCs w:val="24"/>
        </w:rPr>
        <w:t>45</w:t>
      </w:r>
      <w:r w:rsidRPr="0090096E">
        <w:rPr>
          <w:rFonts w:ascii="Times New Roman" w:hAnsi="Times New Roman"/>
          <w:sz w:val="24"/>
          <w:szCs w:val="24"/>
        </w:rPr>
        <w:t xml:space="preserve"> milijarde kuna</w:t>
      </w:r>
      <w:r w:rsidR="005D723A" w:rsidRPr="0090096E">
        <w:rPr>
          <w:rFonts w:ascii="Times New Roman" w:hAnsi="Times New Roman"/>
          <w:sz w:val="24"/>
          <w:szCs w:val="24"/>
        </w:rPr>
        <w:t xml:space="preserve"> (od čega su 4,2 mili</w:t>
      </w:r>
      <w:r w:rsidR="0066547E" w:rsidRPr="0090096E">
        <w:rPr>
          <w:rFonts w:ascii="Times New Roman" w:hAnsi="Times New Roman"/>
          <w:sz w:val="24"/>
          <w:szCs w:val="24"/>
        </w:rPr>
        <w:t>jarde samo za javne zgrade)</w:t>
      </w:r>
      <w:r w:rsidR="00460AF0" w:rsidRPr="0090096E">
        <w:rPr>
          <w:rFonts w:ascii="Times New Roman" w:hAnsi="Times New Roman"/>
          <w:sz w:val="24"/>
          <w:szCs w:val="24"/>
        </w:rPr>
        <w:t>.</w:t>
      </w:r>
      <w:r w:rsidR="00F871B1" w:rsidRPr="0090096E">
        <w:rPr>
          <w:rFonts w:ascii="Times New Roman" w:hAnsi="Times New Roman"/>
          <w:sz w:val="24"/>
          <w:szCs w:val="24"/>
        </w:rPr>
        <w:t xml:space="preserve"> P</w:t>
      </w:r>
      <w:r w:rsidR="00A63002" w:rsidRPr="0090096E">
        <w:rPr>
          <w:rFonts w:ascii="Times New Roman" w:hAnsi="Times New Roman"/>
          <w:sz w:val="24"/>
          <w:szCs w:val="24"/>
        </w:rPr>
        <w:t xml:space="preserve">redviđa </w:t>
      </w:r>
      <w:r w:rsidR="00F871B1" w:rsidRPr="0090096E">
        <w:rPr>
          <w:rFonts w:ascii="Times New Roman" w:hAnsi="Times New Roman"/>
          <w:sz w:val="24"/>
          <w:szCs w:val="24"/>
        </w:rPr>
        <w:t xml:space="preserve">se iz ovih sredstava </w:t>
      </w:r>
      <w:r w:rsidR="00A63002" w:rsidRPr="0090096E">
        <w:rPr>
          <w:rFonts w:ascii="Times New Roman" w:hAnsi="Times New Roman"/>
          <w:sz w:val="24"/>
          <w:szCs w:val="24"/>
        </w:rPr>
        <w:t>obnov</w:t>
      </w:r>
      <w:r w:rsidR="00BF6014" w:rsidRPr="0090096E">
        <w:rPr>
          <w:rFonts w:ascii="Times New Roman" w:hAnsi="Times New Roman"/>
          <w:sz w:val="24"/>
          <w:szCs w:val="24"/>
        </w:rPr>
        <w:t>iti</w:t>
      </w:r>
      <w:r w:rsidR="00A63002" w:rsidRPr="0090096E">
        <w:rPr>
          <w:rFonts w:ascii="Times New Roman" w:hAnsi="Times New Roman"/>
          <w:sz w:val="24"/>
          <w:szCs w:val="24"/>
        </w:rPr>
        <w:t xml:space="preserve"> barem 274.000 m</w:t>
      </w:r>
      <w:r w:rsidR="00A63002" w:rsidRPr="0090096E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A63002" w:rsidRPr="0090096E">
        <w:rPr>
          <w:rFonts w:ascii="Times New Roman" w:hAnsi="Times New Roman"/>
          <w:sz w:val="24"/>
          <w:szCs w:val="24"/>
        </w:rPr>
        <w:t>površine zgrada javnog sektora</w:t>
      </w:r>
      <w:r w:rsidR="00F871B1" w:rsidRPr="0090096E">
        <w:rPr>
          <w:rFonts w:ascii="Times New Roman" w:hAnsi="Times New Roman"/>
          <w:sz w:val="24"/>
          <w:szCs w:val="24"/>
        </w:rPr>
        <w:t xml:space="preserve"> </w:t>
      </w:r>
      <w:r w:rsidR="008B1E75" w:rsidRPr="0090096E">
        <w:rPr>
          <w:rFonts w:ascii="Times New Roman" w:hAnsi="Times New Roman"/>
          <w:sz w:val="24"/>
          <w:szCs w:val="24"/>
        </w:rPr>
        <w:t>provedb</w:t>
      </w:r>
      <w:r w:rsidR="00BF6014" w:rsidRPr="0090096E">
        <w:rPr>
          <w:rFonts w:ascii="Times New Roman" w:hAnsi="Times New Roman"/>
          <w:sz w:val="24"/>
          <w:szCs w:val="24"/>
        </w:rPr>
        <w:t>om</w:t>
      </w:r>
      <w:r w:rsidR="008B1E75" w:rsidRPr="0090096E">
        <w:rPr>
          <w:rFonts w:ascii="Times New Roman" w:hAnsi="Times New Roman"/>
          <w:sz w:val="24"/>
          <w:szCs w:val="24"/>
        </w:rPr>
        <w:t xml:space="preserve"> </w:t>
      </w:r>
      <w:r w:rsidR="008526F6" w:rsidRPr="0090096E">
        <w:rPr>
          <w:rFonts w:ascii="Times New Roman" w:hAnsi="Times New Roman"/>
          <w:sz w:val="24"/>
          <w:szCs w:val="24"/>
        </w:rPr>
        <w:t>mjer</w:t>
      </w:r>
      <w:r w:rsidR="00F82563" w:rsidRPr="0090096E">
        <w:rPr>
          <w:rFonts w:ascii="Times New Roman" w:hAnsi="Times New Roman"/>
          <w:sz w:val="24"/>
          <w:szCs w:val="24"/>
        </w:rPr>
        <w:t>a</w:t>
      </w:r>
      <w:r w:rsidR="008526F6" w:rsidRPr="0090096E">
        <w:rPr>
          <w:rFonts w:ascii="Times New Roman" w:hAnsi="Times New Roman"/>
          <w:sz w:val="24"/>
          <w:szCs w:val="24"/>
        </w:rPr>
        <w:t xml:space="preserve"> za vraćanje zgrade u prvobitno stanje te provedbom</w:t>
      </w:r>
      <w:r w:rsidR="00B75574" w:rsidRPr="0090096E">
        <w:rPr>
          <w:rFonts w:ascii="Times New Roman" w:hAnsi="Times New Roman"/>
          <w:sz w:val="24"/>
          <w:szCs w:val="24"/>
        </w:rPr>
        <w:t xml:space="preserve"> </w:t>
      </w:r>
      <w:r w:rsidR="008B1E75" w:rsidRPr="0090096E">
        <w:rPr>
          <w:rFonts w:ascii="Times New Roman" w:hAnsi="Times New Roman"/>
          <w:sz w:val="24"/>
          <w:szCs w:val="24"/>
        </w:rPr>
        <w:t xml:space="preserve">neke od </w:t>
      </w:r>
      <w:r w:rsidR="00D40279" w:rsidRPr="0090096E">
        <w:rPr>
          <w:rFonts w:ascii="Times New Roman" w:hAnsi="Times New Roman"/>
          <w:sz w:val="24"/>
          <w:szCs w:val="24"/>
        </w:rPr>
        <w:t>kategorija</w:t>
      </w:r>
      <w:r w:rsidR="008B1E75" w:rsidRPr="0090096E">
        <w:rPr>
          <w:rFonts w:ascii="Times New Roman" w:hAnsi="Times New Roman"/>
          <w:sz w:val="24"/>
          <w:szCs w:val="24"/>
        </w:rPr>
        <w:t xml:space="preserve"> obnove predviđen</w:t>
      </w:r>
      <w:r w:rsidR="00D40279" w:rsidRPr="0090096E">
        <w:rPr>
          <w:rFonts w:ascii="Times New Roman" w:hAnsi="Times New Roman"/>
          <w:sz w:val="24"/>
          <w:szCs w:val="24"/>
        </w:rPr>
        <w:t>ih</w:t>
      </w:r>
      <w:r w:rsidR="008B1E75" w:rsidRPr="0090096E">
        <w:rPr>
          <w:rFonts w:ascii="Times New Roman" w:hAnsi="Times New Roman"/>
          <w:sz w:val="24"/>
          <w:szCs w:val="24"/>
        </w:rPr>
        <w:t xml:space="preserve"> ovim Programom</w:t>
      </w:r>
      <w:r w:rsidR="00460AF0" w:rsidRPr="0090096E">
        <w:rPr>
          <w:rFonts w:ascii="Times New Roman" w:hAnsi="Times New Roman"/>
          <w:sz w:val="24"/>
          <w:szCs w:val="24"/>
        </w:rPr>
        <w:t>.</w:t>
      </w:r>
    </w:p>
    <w:p w14:paraId="293180C1" w14:textId="731CE294" w:rsidR="00F207A5" w:rsidRPr="0090096E" w:rsidRDefault="00F207A5" w:rsidP="00F207A5">
      <w:pPr>
        <w:pStyle w:val="ListParagraph"/>
        <w:keepLines/>
        <w:suppressAutoHyphens/>
        <w:spacing w:before="60" w:after="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62D481E" w14:textId="5A8BA9FC" w:rsidR="004C6529" w:rsidRPr="0090096E" w:rsidRDefault="00AA3F09" w:rsidP="00AA3F09">
      <w:pPr>
        <w:jc w:val="both"/>
        <w:rPr>
          <w:rFonts w:eastAsia="Tahoma" w:cs="Tahoma"/>
          <w:szCs w:val="20"/>
        </w:rPr>
      </w:pPr>
      <w:r w:rsidRPr="0090096E">
        <w:rPr>
          <w:rFonts w:eastAsia="Tahoma" w:cs="Tahoma"/>
          <w:szCs w:val="20"/>
        </w:rPr>
        <w:t xml:space="preserve">Sredstva za provedbu u razdoblju </w:t>
      </w:r>
      <w:r w:rsidR="00FB474F" w:rsidRPr="0090096E">
        <w:rPr>
          <w:rFonts w:eastAsia="Tahoma" w:cs="Tahoma"/>
          <w:szCs w:val="20"/>
        </w:rPr>
        <w:t>nakon 2024. godine</w:t>
      </w:r>
      <w:r w:rsidRPr="0090096E">
        <w:rPr>
          <w:rFonts w:eastAsia="Tahoma" w:cs="Tahoma"/>
          <w:szCs w:val="20"/>
        </w:rPr>
        <w:t xml:space="preserve"> </w:t>
      </w:r>
      <w:r w:rsidR="008751C2" w:rsidRPr="0090096E">
        <w:rPr>
          <w:rFonts w:eastAsia="Tahoma" w:cs="Tahoma"/>
          <w:szCs w:val="20"/>
        </w:rPr>
        <w:t xml:space="preserve">do 2030. godine </w:t>
      </w:r>
      <w:r w:rsidR="00276CD1" w:rsidRPr="0090096E">
        <w:rPr>
          <w:rFonts w:eastAsia="Tahoma" w:cs="Tahoma"/>
          <w:szCs w:val="20"/>
        </w:rPr>
        <w:t xml:space="preserve">bit </w:t>
      </w:r>
      <w:r w:rsidR="008751C2" w:rsidRPr="0090096E">
        <w:rPr>
          <w:rFonts w:eastAsia="Tahoma" w:cs="Tahoma"/>
          <w:szCs w:val="20"/>
        </w:rPr>
        <w:t xml:space="preserve">će </w:t>
      </w:r>
      <w:r w:rsidR="00276CD1" w:rsidRPr="0090096E">
        <w:rPr>
          <w:rFonts w:eastAsia="Tahoma" w:cs="Tahoma"/>
          <w:szCs w:val="20"/>
        </w:rPr>
        <w:t>osigurana iz ESI fondova</w:t>
      </w:r>
      <w:r w:rsidR="00F45B00" w:rsidRPr="0090096E">
        <w:rPr>
          <w:rFonts w:eastAsia="Tahoma" w:cs="Tahoma"/>
          <w:szCs w:val="20"/>
        </w:rPr>
        <w:t xml:space="preserve">. </w:t>
      </w:r>
      <w:r w:rsidR="0066547E" w:rsidRPr="0090096E">
        <w:rPr>
          <w:rFonts w:eastAsia="Tahoma" w:cs="Tahoma"/>
          <w:szCs w:val="20"/>
        </w:rPr>
        <w:t>Indikativna alokacija iznosi 805,60 milijuna kuna za zgrade neoštećene u potresu i 600,40 milijuna kuna za zgrade oštećene u potresu. Točna alokacija bit će poznata nakon usvajanja nov</w:t>
      </w:r>
      <w:r w:rsidR="000639DF" w:rsidRPr="0090096E">
        <w:rPr>
          <w:rFonts w:eastAsia="Tahoma" w:cs="Tahoma"/>
          <w:szCs w:val="20"/>
        </w:rPr>
        <w:t>og</w:t>
      </w:r>
      <w:r w:rsidR="0066547E" w:rsidRPr="0090096E">
        <w:rPr>
          <w:rFonts w:eastAsia="Tahoma" w:cs="Tahoma"/>
          <w:szCs w:val="20"/>
        </w:rPr>
        <w:t xml:space="preserve"> PKK </w:t>
      </w:r>
      <w:r w:rsidR="000639DF" w:rsidRPr="0090096E">
        <w:rPr>
          <w:rFonts w:eastAsia="Tahoma" w:cs="Tahoma"/>
          <w:szCs w:val="20"/>
        </w:rPr>
        <w:t xml:space="preserve">2021-2027. </w:t>
      </w:r>
    </w:p>
    <w:p w14:paraId="2711DB75" w14:textId="77777777" w:rsidR="004C6529" w:rsidRPr="0090096E" w:rsidRDefault="004C6529" w:rsidP="00AA3F09">
      <w:pPr>
        <w:jc w:val="both"/>
        <w:rPr>
          <w:rFonts w:eastAsia="Tahoma" w:cs="Tahoma"/>
          <w:szCs w:val="20"/>
        </w:rPr>
      </w:pPr>
    </w:p>
    <w:p w14:paraId="37F67246" w14:textId="0A2302C1" w:rsidR="00A13874" w:rsidRDefault="00A13874" w:rsidP="00533E8E">
      <w:pPr>
        <w:jc w:val="both"/>
        <w:rPr>
          <w:rFonts w:cs="Tahoma"/>
          <w:sz w:val="20"/>
          <w:szCs w:val="20"/>
          <w:lang w:eastAsia="hr-HR"/>
        </w:rPr>
      </w:pPr>
      <w:r>
        <w:rPr>
          <w:rFonts w:cs="Tahoma"/>
          <w:szCs w:val="20"/>
          <w:lang w:eastAsia="hr-HR"/>
        </w:rPr>
        <w:lastRenderedPageBreak/>
        <w:t>Koristi od obnove zgrada</w:t>
      </w:r>
      <w:r w:rsidR="004B0367">
        <w:rPr>
          <w:rFonts w:cs="Tahoma"/>
          <w:szCs w:val="20"/>
          <w:lang w:eastAsia="hr-HR"/>
        </w:rPr>
        <w:t xml:space="preserve"> </w:t>
      </w:r>
      <w:r>
        <w:rPr>
          <w:rFonts w:cs="Tahoma"/>
          <w:szCs w:val="20"/>
          <w:lang w:eastAsia="hr-HR"/>
        </w:rPr>
        <w:t>javnog sektora su</w:t>
      </w:r>
      <w:r w:rsidR="00BC6517">
        <w:rPr>
          <w:rFonts w:cs="Tahoma"/>
          <w:szCs w:val="20"/>
          <w:lang w:eastAsia="hr-HR"/>
        </w:rPr>
        <w:t xml:space="preserve"> </w:t>
      </w:r>
      <w:r>
        <w:rPr>
          <w:rFonts w:cs="Tahoma"/>
          <w:szCs w:val="20"/>
          <w:lang w:eastAsia="hr-HR"/>
        </w:rPr>
        <w:t>izravn</w:t>
      </w:r>
      <w:r w:rsidR="00BC6517">
        <w:rPr>
          <w:rFonts w:cs="Tahoma"/>
          <w:szCs w:val="20"/>
          <w:lang w:eastAsia="hr-HR"/>
        </w:rPr>
        <w:t>e</w:t>
      </w:r>
      <w:r>
        <w:rPr>
          <w:rFonts w:cs="Tahoma"/>
          <w:szCs w:val="20"/>
          <w:lang w:eastAsia="hr-HR"/>
        </w:rPr>
        <w:t xml:space="preserve"> energetsk</w:t>
      </w:r>
      <w:r w:rsidR="00BC6517">
        <w:rPr>
          <w:rFonts w:cs="Tahoma"/>
          <w:szCs w:val="20"/>
          <w:lang w:eastAsia="hr-HR"/>
        </w:rPr>
        <w:t>e</w:t>
      </w:r>
      <w:r>
        <w:rPr>
          <w:rFonts w:cs="Tahoma"/>
          <w:szCs w:val="20"/>
          <w:lang w:eastAsia="hr-HR"/>
        </w:rPr>
        <w:t xml:space="preserve"> </w:t>
      </w:r>
      <w:r w:rsidR="004B0367">
        <w:rPr>
          <w:rFonts w:cs="Tahoma"/>
          <w:szCs w:val="20"/>
          <w:lang w:eastAsia="hr-HR"/>
        </w:rPr>
        <w:t xml:space="preserve">koristi kao što su </w:t>
      </w:r>
      <w:r>
        <w:rPr>
          <w:rFonts w:cs="Tahoma"/>
          <w:szCs w:val="20"/>
          <w:lang w:eastAsia="hr-HR"/>
        </w:rPr>
        <w:t>smanjenje potrošnje energije, smanjenje uvoza energije, povećanje korištenja obnovljivih izvora energije i dekarbonizacija energetskih sustava, klimatsk</w:t>
      </w:r>
      <w:r w:rsidR="002B2931">
        <w:rPr>
          <w:rFonts w:cs="Tahoma"/>
          <w:szCs w:val="20"/>
          <w:lang w:eastAsia="hr-HR"/>
        </w:rPr>
        <w:t>e koristi</w:t>
      </w:r>
      <w:r w:rsidR="00BA470A">
        <w:rPr>
          <w:rFonts w:cs="Tahoma"/>
          <w:szCs w:val="20"/>
          <w:lang w:eastAsia="hr-HR"/>
        </w:rPr>
        <w:t xml:space="preserve"> u vidu </w:t>
      </w:r>
      <w:r>
        <w:rPr>
          <w:rFonts w:cs="Tahoma"/>
          <w:szCs w:val="20"/>
          <w:lang w:eastAsia="hr-HR"/>
        </w:rPr>
        <w:t>smanjenj</w:t>
      </w:r>
      <w:r w:rsidR="00BA470A">
        <w:rPr>
          <w:rFonts w:cs="Tahoma"/>
          <w:szCs w:val="20"/>
          <w:lang w:eastAsia="hr-HR"/>
        </w:rPr>
        <w:t>a</w:t>
      </w:r>
      <w:r>
        <w:rPr>
          <w:rFonts w:cs="Tahoma"/>
          <w:szCs w:val="20"/>
          <w:lang w:eastAsia="hr-HR"/>
        </w:rPr>
        <w:t xml:space="preserve"> emisija CO</w:t>
      </w:r>
      <w:r>
        <w:rPr>
          <w:rFonts w:cs="Tahoma"/>
          <w:szCs w:val="20"/>
          <w:vertAlign w:val="subscript"/>
          <w:lang w:eastAsia="hr-HR"/>
        </w:rPr>
        <w:t>2</w:t>
      </w:r>
      <w:r>
        <w:rPr>
          <w:rFonts w:cs="Tahoma"/>
          <w:szCs w:val="20"/>
          <w:lang w:eastAsia="hr-HR"/>
        </w:rPr>
        <w:t xml:space="preserve">, </w:t>
      </w:r>
      <w:r w:rsidR="00BA470A">
        <w:rPr>
          <w:rFonts w:cs="Tahoma"/>
          <w:szCs w:val="20"/>
          <w:lang w:eastAsia="hr-HR"/>
        </w:rPr>
        <w:t>g</w:t>
      </w:r>
      <w:r>
        <w:rPr>
          <w:rFonts w:cs="Tahoma"/>
          <w:szCs w:val="20"/>
          <w:lang w:eastAsia="hr-HR"/>
        </w:rPr>
        <w:t>ospodarsk</w:t>
      </w:r>
      <w:r w:rsidR="00BA470A">
        <w:rPr>
          <w:rFonts w:cs="Tahoma"/>
          <w:szCs w:val="20"/>
          <w:lang w:eastAsia="hr-HR"/>
        </w:rPr>
        <w:t>e koristi u vidu</w:t>
      </w:r>
      <w:r w:rsidR="009B6C9A">
        <w:rPr>
          <w:rFonts w:cs="Tahoma"/>
          <w:szCs w:val="20"/>
          <w:lang w:eastAsia="hr-HR"/>
        </w:rPr>
        <w:t xml:space="preserve"> povećanja </w:t>
      </w:r>
      <w:r>
        <w:rPr>
          <w:rFonts w:cs="Tahoma"/>
          <w:szCs w:val="20"/>
          <w:lang w:eastAsia="hr-HR"/>
        </w:rPr>
        <w:t>građevinsk</w:t>
      </w:r>
      <w:r w:rsidR="009B6C9A">
        <w:rPr>
          <w:rFonts w:cs="Tahoma"/>
          <w:szCs w:val="20"/>
          <w:lang w:eastAsia="hr-HR"/>
        </w:rPr>
        <w:t>ih</w:t>
      </w:r>
      <w:r>
        <w:rPr>
          <w:rFonts w:cs="Tahoma"/>
          <w:szCs w:val="20"/>
          <w:lang w:eastAsia="hr-HR"/>
        </w:rPr>
        <w:t xml:space="preserve"> i proizvodn</w:t>
      </w:r>
      <w:r w:rsidR="009B6C9A">
        <w:rPr>
          <w:rFonts w:cs="Tahoma"/>
          <w:szCs w:val="20"/>
          <w:lang w:eastAsia="hr-HR"/>
        </w:rPr>
        <w:t>ih</w:t>
      </w:r>
      <w:r>
        <w:rPr>
          <w:rFonts w:cs="Tahoma"/>
          <w:szCs w:val="20"/>
          <w:lang w:eastAsia="hr-HR"/>
        </w:rPr>
        <w:t xml:space="preserve"> aktivnost</w:t>
      </w:r>
      <w:r w:rsidR="009B6C9A">
        <w:rPr>
          <w:rFonts w:cs="Tahoma"/>
          <w:szCs w:val="20"/>
          <w:lang w:eastAsia="hr-HR"/>
        </w:rPr>
        <w:t>i i novih</w:t>
      </w:r>
      <w:r>
        <w:rPr>
          <w:rFonts w:cs="Tahoma"/>
          <w:szCs w:val="20"/>
          <w:lang w:eastAsia="hr-HR"/>
        </w:rPr>
        <w:t xml:space="preserve"> zapošljavanj</w:t>
      </w:r>
      <w:r w:rsidR="009B6C9A">
        <w:rPr>
          <w:rFonts w:cs="Tahoma"/>
          <w:szCs w:val="20"/>
          <w:lang w:eastAsia="hr-HR"/>
        </w:rPr>
        <w:t xml:space="preserve">a </w:t>
      </w:r>
      <w:r w:rsidR="00952DD3">
        <w:rPr>
          <w:rFonts w:cs="Tahoma"/>
          <w:szCs w:val="20"/>
          <w:lang w:eastAsia="hr-HR"/>
        </w:rPr>
        <w:t xml:space="preserve">te </w:t>
      </w:r>
      <w:r>
        <w:rPr>
          <w:rFonts w:cs="Tahoma"/>
          <w:szCs w:val="20"/>
          <w:lang w:eastAsia="hr-HR"/>
        </w:rPr>
        <w:t>proračunski učin</w:t>
      </w:r>
      <w:r w:rsidR="00952DD3">
        <w:rPr>
          <w:rFonts w:cs="Tahoma"/>
          <w:szCs w:val="20"/>
          <w:lang w:eastAsia="hr-HR"/>
        </w:rPr>
        <w:t xml:space="preserve">ci. Također, </w:t>
      </w:r>
      <w:r>
        <w:rPr>
          <w:rFonts w:cs="Tahoma"/>
          <w:szCs w:val="20"/>
          <w:lang w:eastAsia="hr-HR"/>
        </w:rPr>
        <w:t>svakako treba još istaknuti i smanjenje rizika od narušavanja zdravlja</w:t>
      </w:r>
      <w:r w:rsidR="00B35061">
        <w:rPr>
          <w:rFonts w:cs="Tahoma"/>
          <w:szCs w:val="20"/>
          <w:lang w:eastAsia="hr-HR"/>
        </w:rPr>
        <w:t xml:space="preserve">, </w:t>
      </w:r>
      <w:r>
        <w:rPr>
          <w:rFonts w:cs="Tahoma"/>
          <w:szCs w:val="20"/>
          <w:lang w:eastAsia="hr-HR"/>
        </w:rPr>
        <w:t xml:space="preserve">povećanje vrijednosti nekretnina te zaštita od budućih poskupljenja energenata i energije. Osim toga, provedbom sveobuhvatne obnove povećava se i sigurnost odnosno otpornost postojećih zgrada javnog sektora na požar ili potres.  </w:t>
      </w:r>
    </w:p>
    <w:p w14:paraId="4655BA10" w14:textId="77AEE451" w:rsidR="00331BA7" w:rsidRDefault="00331BA7" w:rsidP="00822EE4">
      <w:pPr>
        <w:rPr>
          <w:lang w:eastAsia="hr-HR"/>
        </w:rPr>
      </w:pPr>
    </w:p>
    <w:p w14:paraId="36B03B14" w14:textId="77777777" w:rsidR="005828B7" w:rsidRDefault="00E43D86" w:rsidP="005828B7">
      <w:pPr>
        <w:jc w:val="both"/>
        <w:rPr>
          <w:lang w:eastAsia="hr-HR"/>
        </w:rPr>
      </w:pPr>
      <w:r>
        <w:t>Rezultat</w:t>
      </w:r>
      <w:r w:rsidR="00817E5F">
        <w:t>i</w:t>
      </w:r>
      <w:r>
        <w:t xml:space="preserve"> provedbe Programa energetske obnove zgrada javnog sektora </w:t>
      </w:r>
      <w:r w:rsidR="00B933E5">
        <w:t xml:space="preserve">su </w:t>
      </w:r>
      <w:r>
        <w:rPr>
          <w:lang w:eastAsia="hr-HR"/>
        </w:rPr>
        <w:t>uštede u neposrednoj  potrošnji energije u 2030. godin</w:t>
      </w:r>
      <w:r w:rsidR="00A7210C">
        <w:rPr>
          <w:lang w:eastAsia="hr-HR"/>
        </w:rPr>
        <w:t>i</w:t>
      </w:r>
      <w:r>
        <w:rPr>
          <w:lang w:eastAsia="hr-HR"/>
        </w:rPr>
        <w:t xml:space="preserve"> u iznosu od 358,7 GWh, a primarne energije u iznosu 427,3 </w:t>
      </w:r>
      <w:r w:rsidRPr="00566908">
        <w:rPr>
          <w:lang w:eastAsia="hr-HR"/>
        </w:rPr>
        <w:t xml:space="preserve">GWh. Kumulativne uštede u neposrednoj potrošnji energije u razdoblju od 2021. do 2030. godine u tom slučaju bi iznosile 1.671,4 GWh, što predstavlja nešto više od 16% nacionalnog cilja kumulativnih ušteda energije iz alternativnih mjera politike odnosno </w:t>
      </w:r>
      <w:r w:rsidR="00A7210C" w:rsidRPr="00566908">
        <w:rPr>
          <w:lang w:eastAsia="hr-HR"/>
        </w:rPr>
        <w:t>gotovo</w:t>
      </w:r>
      <w:r w:rsidRPr="00566908">
        <w:rPr>
          <w:lang w:eastAsia="hr-HR"/>
        </w:rPr>
        <w:t xml:space="preserve"> 4,8% ukupnog nacionalnog cilja. </w:t>
      </w:r>
      <w:r w:rsidR="005828B7" w:rsidRPr="00566908">
        <w:rPr>
          <w:lang w:eastAsia="hr-HR"/>
        </w:rPr>
        <w:t>Očekivano smanjenje emisija CO</w:t>
      </w:r>
      <w:r w:rsidR="005828B7" w:rsidRPr="00566908">
        <w:rPr>
          <w:vertAlign w:val="subscript"/>
          <w:lang w:eastAsia="hr-HR"/>
        </w:rPr>
        <w:t>2</w:t>
      </w:r>
      <w:r w:rsidR="005828B7" w:rsidRPr="00566908">
        <w:rPr>
          <w:lang w:eastAsia="hr-HR"/>
        </w:rPr>
        <w:t xml:space="preserve"> u promatranom razdoblju je 384,4 tona. </w:t>
      </w:r>
    </w:p>
    <w:p w14:paraId="21D74363" w14:textId="77777777" w:rsidR="005828B7" w:rsidRPr="00566908" w:rsidRDefault="005828B7" w:rsidP="005828B7">
      <w:pPr>
        <w:jc w:val="both"/>
        <w:rPr>
          <w:sz w:val="20"/>
          <w:lang w:eastAsia="hr-HR"/>
        </w:rPr>
      </w:pPr>
    </w:p>
    <w:p w14:paraId="570FE607" w14:textId="4F0D2C1D" w:rsidR="00E3421E" w:rsidRPr="00204325" w:rsidRDefault="00491BF8" w:rsidP="00204325">
      <w:pPr>
        <w:jc w:val="both"/>
        <w:rPr>
          <w:lang w:eastAsia="hr-HR"/>
        </w:rPr>
      </w:pPr>
      <w:r w:rsidRPr="00491BF8">
        <w:rPr>
          <w:lang w:eastAsia="hr-HR"/>
        </w:rPr>
        <w:t xml:space="preserve">Program se u cijelosti smatra alternativnom mjerom politike u skladu s člankom 12.a, stavkom 4. Zakona o energetskoj učinkovitosti (Narodne novine br. 127/14, 116/18, 25/20, 32/21, 41/21) </w:t>
      </w:r>
      <w:r w:rsidR="00232C4D">
        <w:rPr>
          <w:lang w:eastAsia="hr-HR"/>
        </w:rPr>
        <w:t>gdje</w:t>
      </w:r>
      <w:r w:rsidRPr="00491BF8">
        <w:rPr>
          <w:lang w:eastAsia="hr-HR"/>
        </w:rPr>
        <w:t xml:space="preserve"> je Hrvatska</w:t>
      </w:r>
      <w:r w:rsidR="00FE7535">
        <w:rPr>
          <w:lang w:eastAsia="hr-HR"/>
        </w:rPr>
        <w:t xml:space="preserve"> kao </w:t>
      </w:r>
      <w:r w:rsidRPr="00491BF8">
        <w:rPr>
          <w:lang w:eastAsia="hr-HR"/>
        </w:rPr>
        <w:t>provedbeno tijelo nositelj ušteda energije.</w:t>
      </w:r>
      <w:r w:rsidR="00850734">
        <w:rPr>
          <w:lang w:eastAsia="hr-HR"/>
        </w:rPr>
        <w:t xml:space="preserve"> </w:t>
      </w:r>
      <w:r w:rsidR="00BD0E50">
        <w:rPr>
          <w:lang w:eastAsia="hr-HR"/>
        </w:rPr>
        <w:t xml:space="preserve">Time </w:t>
      </w:r>
      <w:r w:rsidR="00E3421E" w:rsidRPr="00204325">
        <w:rPr>
          <w:lang w:eastAsia="hr-HR"/>
        </w:rPr>
        <w:t>Program</w:t>
      </w:r>
      <w:r w:rsidR="00950C66" w:rsidRPr="00204325">
        <w:rPr>
          <w:lang w:eastAsia="hr-HR"/>
        </w:rPr>
        <w:t xml:space="preserve"> </w:t>
      </w:r>
      <w:r w:rsidR="00E3421E" w:rsidRPr="00204325">
        <w:rPr>
          <w:lang w:eastAsia="hr-HR"/>
        </w:rPr>
        <w:t xml:space="preserve">doprinosi </w:t>
      </w:r>
      <w:r w:rsidR="00AB48C6">
        <w:rPr>
          <w:lang w:eastAsia="hr-HR"/>
        </w:rPr>
        <w:t>ispunjenju</w:t>
      </w:r>
      <w:r w:rsidR="00E3421E" w:rsidRPr="00204325">
        <w:rPr>
          <w:lang w:eastAsia="hr-HR"/>
        </w:rPr>
        <w:t xml:space="preserve"> </w:t>
      </w:r>
      <w:r w:rsidR="00C07955" w:rsidRPr="00204325">
        <w:rPr>
          <w:lang w:eastAsia="hr-HR"/>
        </w:rPr>
        <w:t>obvez</w:t>
      </w:r>
      <w:r w:rsidR="00231A05">
        <w:rPr>
          <w:lang w:eastAsia="hr-HR"/>
        </w:rPr>
        <w:t>a</w:t>
      </w:r>
      <w:r w:rsidR="00C07955" w:rsidRPr="00204325">
        <w:rPr>
          <w:lang w:eastAsia="hr-HR"/>
        </w:rPr>
        <w:t xml:space="preserve"> </w:t>
      </w:r>
      <w:r w:rsidR="00232C4D">
        <w:rPr>
          <w:lang w:eastAsia="hr-HR"/>
        </w:rPr>
        <w:t>u</w:t>
      </w:r>
      <w:r w:rsidR="00AB48C6">
        <w:rPr>
          <w:lang w:eastAsia="hr-HR"/>
        </w:rPr>
        <w:t xml:space="preserve"> </w:t>
      </w:r>
      <w:r w:rsidR="00231A05" w:rsidRPr="00204325">
        <w:rPr>
          <w:lang w:eastAsia="hr-HR"/>
        </w:rPr>
        <w:t>ciljev</w:t>
      </w:r>
      <w:r w:rsidR="00232C4D">
        <w:rPr>
          <w:lang w:eastAsia="hr-HR"/>
        </w:rPr>
        <w:t>ima</w:t>
      </w:r>
      <w:r w:rsidR="00231A05" w:rsidRPr="00204325">
        <w:rPr>
          <w:lang w:eastAsia="hr-HR"/>
        </w:rPr>
        <w:t xml:space="preserve"> energetske učinkovitosti do 2030. godine </w:t>
      </w:r>
      <w:r w:rsidR="00BF4253">
        <w:rPr>
          <w:lang w:eastAsia="hr-HR"/>
        </w:rPr>
        <w:t>kojima</w:t>
      </w:r>
      <w:r w:rsidR="00AB48C6">
        <w:rPr>
          <w:lang w:eastAsia="hr-HR"/>
        </w:rPr>
        <w:t xml:space="preserve"> se </w:t>
      </w:r>
      <w:r w:rsidR="001863CD">
        <w:rPr>
          <w:lang w:eastAsia="hr-HR"/>
        </w:rPr>
        <w:t xml:space="preserve">od država članica </w:t>
      </w:r>
      <w:r w:rsidR="00BF4253">
        <w:rPr>
          <w:lang w:eastAsia="hr-HR"/>
        </w:rPr>
        <w:t xml:space="preserve">zahtijeva </w:t>
      </w:r>
      <w:r w:rsidR="00204325" w:rsidRPr="00204325">
        <w:rPr>
          <w:lang w:eastAsia="hr-HR"/>
        </w:rPr>
        <w:t>energetska obnova barem 3 % površine zgrada središnje državne uprave</w:t>
      </w:r>
      <w:r w:rsidR="000B0958">
        <w:rPr>
          <w:lang w:eastAsia="hr-HR"/>
        </w:rPr>
        <w:t xml:space="preserve"> </w:t>
      </w:r>
      <w:r w:rsidR="000B0958" w:rsidRPr="00204325">
        <w:rPr>
          <w:lang w:eastAsia="hr-HR"/>
        </w:rPr>
        <w:t>godišnje</w:t>
      </w:r>
      <w:r w:rsidR="000B0958">
        <w:rPr>
          <w:lang w:eastAsia="hr-HR"/>
        </w:rPr>
        <w:t>.</w:t>
      </w:r>
    </w:p>
    <w:p w14:paraId="06BC48CB" w14:textId="77777777" w:rsidR="00E3421E" w:rsidRDefault="00E3421E" w:rsidP="002D3169">
      <w:pPr>
        <w:jc w:val="both"/>
        <w:rPr>
          <w:lang w:eastAsia="hr-HR"/>
        </w:rPr>
      </w:pPr>
    </w:p>
    <w:p w14:paraId="0EB1F8E9" w14:textId="4E4F5C3F" w:rsidR="002D3169" w:rsidRPr="002D3169" w:rsidRDefault="002D3169" w:rsidP="002D3169">
      <w:pPr>
        <w:jc w:val="both"/>
        <w:rPr>
          <w:lang w:eastAsia="hr-HR"/>
        </w:rPr>
      </w:pPr>
      <w:r w:rsidRPr="002D3169">
        <w:rPr>
          <w:lang w:eastAsia="hr-HR"/>
        </w:rPr>
        <w:t xml:space="preserve">Slijedom navedenog, ovom Odlukom Vlada </w:t>
      </w:r>
      <w:bookmarkStart w:id="1" w:name="_Hlk51596958"/>
      <w:r w:rsidRPr="002D3169">
        <w:rPr>
          <w:lang w:eastAsia="hr-HR"/>
        </w:rPr>
        <w:t xml:space="preserve">Republike Hrvatske </w:t>
      </w:r>
      <w:bookmarkEnd w:id="1"/>
      <w:r w:rsidRPr="002D3169">
        <w:rPr>
          <w:lang w:eastAsia="hr-HR"/>
        </w:rPr>
        <w:t xml:space="preserve">donosi Program energetske obnove zgrada </w:t>
      </w:r>
      <w:r w:rsidR="005828B7">
        <w:rPr>
          <w:lang w:eastAsia="hr-HR"/>
        </w:rPr>
        <w:t xml:space="preserve">javnog sektora </w:t>
      </w:r>
      <w:r w:rsidRPr="002D3169">
        <w:rPr>
          <w:lang w:eastAsia="hr-HR"/>
        </w:rPr>
        <w:t>za razdoblje do 2030. godine koji je izradilo Ministarstvo prostornoga uređenja, graditeljstva i državne imovine.</w:t>
      </w:r>
    </w:p>
    <w:p w14:paraId="0B79E340" w14:textId="77777777" w:rsidR="00E43D86" w:rsidRPr="00822EE4" w:rsidRDefault="00E43D86" w:rsidP="00822EE4">
      <w:pPr>
        <w:rPr>
          <w:lang w:eastAsia="hr-HR"/>
        </w:rPr>
      </w:pPr>
    </w:p>
    <w:sectPr w:rsidR="00E43D86" w:rsidRPr="00822EE4" w:rsidSect="001D101A">
      <w:headerReference w:type="default" r:id="rId15"/>
      <w:footerReference w:type="default" r:id="rId16"/>
      <w:footerReference w:type="first" r:id="rId17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8AC0F" w14:textId="77777777" w:rsidR="009437A6" w:rsidRDefault="009437A6" w:rsidP="003C75F0">
      <w:r>
        <w:separator/>
      </w:r>
    </w:p>
  </w:endnote>
  <w:endnote w:type="continuationSeparator" w:id="0">
    <w:p w14:paraId="22B6AA34" w14:textId="77777777" w:rsidR="009437A6" w:rsidRDefault="009437A6" w:rsidP="003C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64EF" w14:textId="77777777" w:rsidR="00FF05A3" w:rsidRPr="00CE78D1" w:rsidRDefault="00FF05A3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23CAA" w14:textId="7BBE1D92" w:rsidR="00AD2915" w:rsidRPr="00AD2915" w:rsidRDefault="00AD2915" w:rsidP="00AD29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91CA2" w14:textId="77777777" w:rsidR="00B7627E" w:rsidRPr="00AD2915" w:rsidRDefault="00B7627E" w:rsidP="00AD2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F2527" w14:textId="77777777" w:rsidR="009437A6" w:rsidRDefault="009437A6" w:rsidP="003C75F0">
      <w:r>
        <w:separator/>
      </w:r>
    </w:p>
  </w:footnote>
  <w:footnote w:type="continuationSeparator" w:id="0">
    <w:p w14:paraId="122CF47F" w14:textId="77777777" w:rsidR="009437A6" w:rsidRDefault="009437A6" w:rsidP="003C7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D1EFF" w14:textId="725FB048" w:rsidR="001D101A" w:rsidRDefault="001D101A">
    <w:pPr>
      <w:pStyle w:val="Header"/>
      <w:jc w:val="center"/>
    </w:pPr>
  </w:p>
  <w:p w14:paraId="3E59AF43" w14:textId="77777777" w:rsidR="001D101A" w:rsidRDefault="001D10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3F56" w14:textId="2C6718AB" w:rsidR="001D101A" w:rsidRPr="001D101A" w:rsidRDefault="001D101A" w:rsidP="001D101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57C2"/>
    <w:multiLevelType w:val="hybridMultilevel"/>
    <w:tmpl w:val="C82842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644D0"/>
    <w:multiLevelType w:val="hybridMultilevel"/>
    <w:tmpl w:val="B128D58C"/>
    <w:lvl w:ilvl="0" w:tplc="0018D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97349"/>
    <w:multiLevelType w:val="hybridMultilevel"/>
    <w:tmpl w:val="3370C1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419F0"/>
    <w:multiLevelType w:val="hybridMultilevel"/>
    <w:tmpl w:val="8DEE61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34B5E"/>
    <w:multiLevelType w:val="hybridMultilevel"/>
    <w:tmpl w:val="3192FBCC"/>
    <w:lvl w:ilvl="0" w:tplc="7E14237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BB5726"/>
    <w:multiLevelType w:val="hybridMultilevel"/>
    <w:tmpl w:val="2FFA09FC"/>
    <w:lvl w:ilvl="0" w:tplc="FF3C62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D7420"/>
    <w:multiLevelType w:val="hybridMultilevel"/>
    <w:tmpl w:val="C6BCC2EC"/>
    <w:lvl w:ilvl="0" w:tplc="7D72067E">
      <w:start w:val="1"/>
      <w:numFmt w:val="decimal"/>
      <w:lvlText w:val="%1."/>
      <w:lvlJc w:val="left"/>
      <w:pPr>
        <w:ind w:left="720" w:hanging="360"/>
      </w:pPr>
    </w:lvl>
    <w:lvl w:ilvl="1" w:tplc="6D7E0A00">
      <w:start w:val="1"/>
      <w:numFmt w:val="decimal"/>
      <w:lvlText w:val="%2."/>
      <w:lvlJc w:val="left"/>
      <w:pPr>
        <w:ind w:left="1440" w:hanging="360"/>
      </w:pPr>
    </w:lvl>
    <w:lvl w:ilvl="2" w:tplc="7B281908">
      <w:start w:val="1"/>
      <w:numFmt w:val="lowerRoman"/>
      <w:lvlText w:val="%3."/>
      <w:lvlJc w:val="right"/>
      <w:pPr>
        <w:ind w:left="2160" w:hanging="180"/>
      </w:pPr>
    </w:lvl>
    <w:lvl w:ilvl="3" w:tplc="62ACFD4E">
      <w:numFmt w:val="bullet"/>
      <w:lvlText w:val="•"/>
      <w:lvlJc w:val="left"/>
      <w:pPr>
        <w:ind w:left="3090" w:hanging="570"/>
      </w:pPr>
      <w:rPr>
        <w:rFonts w:ascii="Tahoma" w:eastAsia="Times New Roman" w:hAnsi="Tahoma" w:cs="Tahoma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92C20"/>
    <w:multiLevelType w:val="hybridMultilevel"/>
    <w:tmpl w:val="E7DA1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2246C"/>
    <w:multiLevelType w:val="hybridMultilevel"/>
    <w:tmpl w:val="FBC69610"/>
    <w:lvl w:ilvl="0" w:tplc="0018DAD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95462B7"/>
    <w:multiLevelType w:val="hybridMultilevel"/>
    <w:tmpl w:val="A92EBE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B46F3"/>
    <w:multiLevelType w:val="hybridMultilevel"/>
    <w:tmpl w:val="BCA48E38"/>
    <w:lvl w:ilvl="0" w:tplc="49CA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31"/>
    <w:rsid w:val="0000006B"/>
    <w:rsid w:val="0000033E"/>
    <w:rsid w:val="00001635"/>
    <w:rsid w:val="0000769A"/>
    <w:rsid w:val="00011378"/>
    <w:rsid w:val="0001169A"/>
    <w:rsid w:val="0001352C"/>
    <w:rsid w:val="00014654"/>
    <w:rsid w:val="0001681F"/>
    <w:rsid w:val="0002426D"/>
    <w:rsid w:val="0002778C"/>
    <w:rsid w:val="00031BEC"/>
    <w:rsid w:val="000351B0"/>
    <w:rsid w:val="0003740A"/>
    <w:rsid w:val="00037D63"/>
    <w:rsid w:val="00041128"/>
    <w:rsid w:val="00041CC9"/>
    <w:rsid w:val="00047918"/>
    <w:rsid w:val="00055196"/>
    <w:rsid w:val="000569BB"/>
    <w:rsid w:val="000619E3"/>
    <w:rsid w:val="00061CCC"/>
    <w:rsid w:val="00061D58"/>
    <w:rsid w:val="000639DF"/>
    <w:rsid w:val="00066FE0"/>
    <w:rsid w:val="000707BF"/>
    <w:rsid w:val="000714FE"/>
    <w:rsid w:val="00073A25"/>
    <w:rsid w:val="00073F6E"/>
    <w:rsid w:val="000765A4"/>
    <w:rsid w:val="00080E24"/>
    <w:rsid w:val="000815A5"/>
    <w:rsid w:val="00081851"/>
    <w:rsid w:val="0008271E"/>
    <w:rsid w:val="00082DB9"/>
    <w:rsid w:val="00085006"/>
    <w:rsid w:val="00085641"/>
    <w:rsid w:val="00085DD9"/>
    <w:rsid w:val="00093CFE"/>
    <w:rsid w:val="000972B9"/>
    <w:rsid w:val="000A0066"/>
    <w:rsid w:val="000A268E"/>
    <w:rsid w:val="000A2F36"/>
    <w:rsid w:val="000A4B19"/>
    <w:rsid w:val="000A6177"/>
    <w:rsid w:val="000B0958"/>
    <w:rsid w:val="000B117D"/>
    <w:rsid w:val="000B2844"/>
    <w:rsid w:val="000B4D4A"/>
    <w:rsid w:val="000B5824"/>
    <w:rsid w:val="000C1B95"/>
    <w:rsid w:val="000C62E3"/>
    <w:rsid w:val="000C659D"/>
    <w:rsid w:val="000C718A"/>
    <w:rsid w:val="000D049E"/>
    <w:rsid w:val="000D2A1D"/>
    <w:rsid w:val="000D433F"/>
    <w:rsid w:val="000D7D63"/>
    <w:rsid w:val="000E008B"/>
    <w:rsid w:val="000E08F8"/>
    <w:rsid w:val="000E0B62"/>
    <w:rsid w:val="000E0F42"/>
    <w:rsid w:val="000E191F"/>
    <w:rsid w:val="000E1A3C"/>
    <w:rsid w:val="000E3126"/>
    <w:rsid w:val="000E48B1"/>
    <w:rsid w:val="000F0525"/>
    <w:rsid w:val="000F0790"/>
    <w:rsid w:val="000F11C4"/>
    <w:rsid w:val="000F17EE"/>
    <w:rsid w:val="000F46E2"/>
    <w:rsid w:val="000F61BC"/>
    <w:rsid w:val="000F686F"/>
    <w:rsid w:val="000F69B4"/>
    <w:rsid w:val="00100570"/>
    <w:rsid w:val="001011C3"/>
    <w:rsid w:val="001100E2"/>
    <w:rsid w:val="0011020F"/>
    <w:rsid w:val="00111CAC"/>
    <w:rsid w:val="00112022"/>
    <w:rsid w:val="00113112"/>
    <w:rsid w:val="0011359D"/>
    <w:rsid w:val="00115338"/>
    <w:rsid w:val="0011609C"/>
    <w:rsid w:val="00117306"/>
    <w:rsid w:val="00126713"/>
    <w:rsid w:val="00127DB5"/>
    <w:rsid w:val="00130DB0"/>
    <w:rsid w:val="00133221"/>
    <w:rsid w:val="0013328F"/>
    <w:rsid w:val="00133D9F"/>
    <w:rsid w:val="00134D43"/>
    <w:rsid w:val="001353CA"/>
    <w:rsid w:val="0013590B"/>
    <w:rsid w:val="00136C4A"/>
    <w:rsid w:val="00144604"/>
    <w:rsid w:val="00154E69"/>
    <w:rsid w:val="00155397"/>
    <w:rsid w:val="00163A64"/>
    <w:rsid w:val="001668D3"/>
    <w:rsid w:val="001676FC"/>
    <w:rsid w:val="00172861"/>
    <w:rsid w:val="00173F2C"/>
    <w:rsid w:val="001764F3"/>
    <w:rsid w:val="00176516"/>
    <w:rsid w:val="001775A2"/>
    <w:rsid w:val="001807F4"/>
    <w:rsid w:val="00182250"/>
    <w:rsid w:val="00183A79"/>
    <w:rsid w:val="001841DC"/>
    <w:rsid w:val="00184DFE"/>
    <w:rsid w:val="001863CD"/>
    <w:rsid w:val="001878E4"/>
    <w:rsid w:val="0019012B"/>
    <w:rsid w:val="00190E40"/>
    <w:rsid w:val="00193186"/>
    <w:rsid w:val="0019617B"/>
    <w:rsid w:val="00197235"/>
    <w:rsid w:val="001974C7"/>
    <w:rsid w:val="001A243E"/>
    <w:rsid w:val="001A3678"/>
    <w:rsid w:val="001A6304"/>
    <w:rsid w:val="001A6945"/>
    <w:rsid w:val="001A796B"/>
    <w:rsid w:val="001A7E6D"/>
    <w:rsid w:val="001B2C53"/>
    <w:rsid w:val="001B59ED"/>
    <w:rsid w:val="001B731D"/>
    <w:rsid w:val="001C29E7"/>
    <w:rsid w:val="001C5E49"/>
    <w:rsid w:val="001C6C3F"/>
    <w:rsid w:val="001D101A"/>
    <w:rsid w:val="001D17B7"/>
    <w:rsid w:val="001D182C"/>
    <w:rsid w:val="001E5D1F"/>
    <w:rsid w:val="001F21B1"/>
    <w:rsid w:val="001F383E"/>
    <w:rsid w:val="001F5D6E"/>
    <w:rsid w:val="00202CF5"/>
    <w:rsid w:val="00204185"/>
    <w:rsid w:val="00204325"/>
    <w:rsid w:val="00204EA1"/>
    <w:rsid w:val="002101FB"/>
    <w:rsid w:val="00210B40"/>
    <w:rsid w:val="00217919"/>
    <w:rsid w:val="00217CDD"/>
    <w:rsid w:val="002217C3"/>
    <w:rsid w:val="00224387"/>
    <w:rsid w:val="00224F33"/>
    <w:rsid w:val="00227734"/>
    <w:rsid w:val="00230834"/>
    <w:rsid w:val="002310FD"/>
    <w:rsid w:val="00231A05"/>
    <w:rsid w:val="002321B8"/>
    <w:rsid w:val="00232C4D"/>
    <w:rsid w:val="002337C0"/>
    <w:rsid w:val="00241049"/>
    <w:rsid w:val="002412D6"/>
    <w:rsid w:val="00243B54"/>
    <w:rsid w:val="00245796"/>
    <w:rsid w:val="00245EB0"/>
    <w:rsid w:val="00246B91"/>
    <w:rsid w:val="00256B0C"/>
    <w:rsid w:val="00260C68"/>
    <w:rsid w:val="002613F3"/>
    <w:rsid w:val="00261EA4"/>
    <w:rsid w:val="0026385B"/>
    <w:rsid w:val="002652F0"/>
    <w:rsid w:val="002659BD"/>
    <w:rsid w:val="00266C14"/>
    <w:rsid w:val="00273BCA"/>
    <w:rsid w:val="00273C5E"/>
    <w:rsid w:val="00276CD1"/>
    <w:rsid w:val="00276E13"/>
    <w:rsid w:val="00277BF4"/>
    <w:rsid w:val="00281FCF"/>
    <w:rsid w:val="00282345"/>
    <w:rsid w:val="002858E6"/>
    <w:rsid w:val="00286FA7"/>
    <w:rsid w:val="00293C9E"/>
    <w:rsid w:val="0029454E"/>
    <w:rsid w:val="00296F6A"/>
    <w:rsid w:val="002A48D9"/>
    <w:rsid w:val="002A4BEA"/>
    <w:rsid w:val="002A59AB"/>
    <w:rsid w:val="002A6159"/>
    <w:rsid w:val="002B0E6F"/>
    <w:rsid w:val="002B2931"/>
    <w:rsid w:val="002B317F"/>
    <w:rsid w:val="002B5383"/>
    <w:rsid w:val="002B6EC9"/>
    <w:rsid w:val="002C2A44"/>
    <w:rsid w:val="002C2A85"/>
    <w:rsid w:val="002C3EBD"/>
    <w:rsid w:val="002D047D"/>
    <w:rsid w:val="002D3169"/>
    <w:rsid w:val="002E09B2"/>
    <w:rsid w:val="002E1603"/>
    <w:rsid w:val="002E2BB2"/>
    <w:rsid w:val="002E316B"/>
    <w:rsid w:val="002E3216"/>
    <w:rsid w:val="002E4DBC"/>
    <w:rsid w:val="002E63C7"/>
    <w:rsid w:val="002E759B"/>
    <w:rsid w:val="002F1456"/>
    <w:rsid w:val="002F14BB"/>
    <w:rsid w:val="002F2A77"/>
    <w:rsid w:val="002F2E2F"/>
    <w:rsid w:val="002F47F3"/>
    <w:rsid w:val="002F520E"/>
    <w:rsid w:val="003007FA"/>
    <w:rsid w:val="0030205E"/>
    <w:rsid w:val="0030504B"/>
    <w:rsid w:val="0030659B"/>
    <w:rsid w:val="0031232C"/>
    <w:rsid w:val="00313078"/>
    <w:rsid w:val="00315B0C"/>
    <w:rsid w:val="00316B06"/>
    <w:rsid w:val="003178B1"/>
    <w:rsid w:val="00324059"/>
    <w:rsid w:val="003260B3"/>
    <w:rsid w:val="003265DA"/>
    <w:rsid w:val="00331BA7"/>
    <w:rsid w:val="00334C72"/>
    <w:rsid w:val="003361DB"/>
    <w:rsid w:val="00336EF3"/>
    <w:rsid w:val="00340A6E"/>
    <w:rsid w:val="003427C0"/>
    <w:rsid w:val="00342BC9"/>
    <w:rsid w:val="0034324D"/>
    <w:rsid w:val="00345A0E"/>
    <w:rsid w:val="0035146E"/>
    <w:rsid w:val="0035152F"/>
    <w:rsid w:val="003532B0"/>
    <w:rsid w:val="00356582"/>
    <w:rsid w:val="00357D3B"/>
    <w:rsid w:val="00360F91"/>
    <w:rsid w:val="003632CD"/>
    <w:rsid w:val="0036401C"/>
    <w:rsid w:val="00370B92"/>
    <w:rsid w:val="00372541"/>
    <w:rsid w:val="003738CA"/>
    <w:rsid w:val="00375FCF"/>
    <w:rsid w:val="00377E57"/>
    <w:rsid w:val="00380C03"/>
    <w:rsid w:val="003817BE"/>
    <w:rsid w:val="00383643"/>
    <w:rsid w:val="0038425E"/>
    <w:rsid w:val="0039026D"/>
    <w:rsid w:val="00391007"/>
    <w:rsid w:val="003913CB"/>
    <w:rsid w:val="00394A94"/>
    <w:rsid w:val="00396008"/>
    <w:rsid w:val="00397128"/>
    <w:rsid w:val="003A008F"/>
    <w:rsid w:val="003A0761"/>
    <w:rsid w:val="003A0AA3"/>
    <w:rsid w:val="003A2842"/>
    <w:rsid w:val="003A50DF"/>
    <w:rsid w:val="003A54BB"/>
    <w:rsid w:val="003A7491"/>
    <w:rsid w:val="003B3908"/>
    <w:rsid w:val="003B3EBD"/>
    <w:rsid w:val="003B7FBA"/>
    <w:rsid w:val="003C073C"/>
    <w:rsid w:val="003C1840"/>
    <w:rsid w:val="003C6DAE"/>
    <w:rsid w:val="003C724A"/>
    <w:rsid w:val="003C75F0"/>
    <w:rsid w:val="003C7C8A"/>
    <w:rsid w:val="003D1504"/>
    <w:rsid w:val="003D27B6"/>
    <w:rsid w:val="003D2BDB"/>
    <w:rsid w:val="003D366D"/>
    <w:rsid w:val="003D3F36"/>
    <w:rsid w:val="003D420E"/>
    <w:rsid w:val="003D4CD3"/>
    <w:rsid w:val="003D5406"/>
    <w:rsid w:val="003D5878"/>
    <w:rsid w:val="003D695C"/>
    <w:rsid w:val="003E16DD"/>
    <w:rsid w:val="003E3AFE"/>
    <w:rsid w:val="003E467B"/>
    <w:rsid w:val="003E49E3"/>
    <w:rsid w:val="003F1D10"/>
    <w:rsid w:val="003F3BA3"/>
    <w:rsid w:val="003F4E2C"/>
    <w:rsid w:val="003F6C6C"/>
    <w:rsid w:val="003F6D10"/>
    <w:rsid w:val="00402753"/>
    <w:rsid w:val="00404039"/>
    <w:rsid w:val="00404234"/>
    <w:rsid w:val="00405A3E"/>
    <w:rsid w:val="00405BD4"/>
    <w:rsid w:val="00405CC6"/>
    <w:rsid w:val="00410ED3"/>
    <w:rsid w:val="0041108F"/>
    <w:rsid w:val="004127E7"/>
    <w:rsid w:val="00413272"/>
    <w:rsid w:val="00414611"/>
    <w:rsid w:val="00415A17"/>
    <w:rsid w:val="00415E35"/>
    <w:rsid w:val="00417BDE"/>
    <w:rsid w:val="00420427"/>
    <w:rsid w:val="00420739"/>
    <w:rsid w:val="00423B33"/>
    <w:rsid w:val="00426FB7"/>
    <w:rsid w:val="00427F15"/>
    <w:rsid w:val="00431D27"/>
    <w:rsid w:val="004341C1"/>
    <w:rsid w:val="004404E2"/>
    <w:rsid w:val="00441840"/>
    <w:rsid w:val="00441D4F"/>
    <w:rsid w:val="004431E3"/>
    <w:rsid w:val="00444AEE"/>
    <w:rsid w:val="004460B3"/>
    <w:rsid w:val="0044660A"/>
    <w:rsid w:val="0045218F"/>
    <w:rsid w:val="0045289F"/>
    <w:rsid w:val="00460AF0"/>
    <w:rsid w:val="00464E3F"/>
    <w:rsid w:val="00466602"/>
    <w:rsid w:val="00467B1B"/>
    <w:rsid w:val="00472D9B"/>
    <w:rsid w:val="0047332F"/>
    <w:rsid w:val="00474963"/>
    <w:rsid w:val="004758F5"/>
    <w:rsid w:val="00475FB4"/>
    <w:rsid w:val="0047720F"/>
    <w:rsid w:val="00477371"/>
    <w:rsid w:val="00477E26"/>
    <w:rsid w:val="00482BCA"/>
    <w:rsid w:val="0048682E"/>
    <w:rsid w:val="00486DFE"/>
    <w:rsid w:val="00491AF5"/>
    <w:rsid w:val="00491B6E"/>
    <w:rsid w:val="00491BF8"/>
    <w:rsid w:val="004A0390"/>
    <w:rsid w:val="004A0CC3"/>
    <w:rsid w:val="004A33F7"/>
    <w:rsid w:val="004A4E39"/>
    <w:rsid w:val="004B0367"/>
    <w:rsid w:val="004B1B58"/>
    <w:rsid w:val="004B4287"/>
    <w:rsid w:val="004B4DE2"/>
    <w:rsid w:val="004B5E9A"/>
    <w:rsid w:val="004C51E6"/>
    <w:rsid w:val="004C6529"/>
    <w:rsid w:val="004D1C15"/>
    <w:rsid w:val="004D28E7"/>
    <w:rsid w:val="004D2B6F"/>
    <w:rsid w:val="004D4D8E"/>
    <w:rsid w:val="004D7567"/>
    <w:rsid w:val="004E06FD"/>
    <w:rsid w:val="004E3DBC"/>
    <w:rsid w:val="004E4CBC"/>
    <w:rsid w:val="004E5217"/>
    <w:rsid w:val="004F3264"/>
    <w:rsid w:val="004F3744"/>
    <w:rsid w:val="004F448D"/>
    <w:rsid w:val="004F61DF"/>
    <w:rsid w:val="004F790B"/>
    <w:rsid w:val="00504CED"/>
    <w:rsid w:val="0051036B"/>
    <w:rsid w:val="0051107F"/>
    <w:rsid w:val="0051134D"/>
    <w:rsid w:val="00511366"/>
    <w:rsid w:val="005164FB"/>
    <w:rsid w:val="00520E64"/>
    <w:rsid w:val="00521AAE"/>
    <w:rsid w:val="00527C92"/>
    <w:rsid w:val="0053268C"/>
    <w:rsid w:val="00533E2A"/>
    <w:rsid w:val="00533E8E"/>
    <w:rsid w:val="005368A4"/>
    <w:rsid w:val="00537789"/>
    <w:rsid w:val="0054016E"/>
    <w:rsid w:val="00542A07"/>
    <w:rsid w:val="00542CB0"/>
    <w:rsid w:val="00543997"/>
    <w:rsid w:val="00544ABF"/>
    <w:rsid w:val="00545BC4"/>
    <w:rsid w:val="005469E3"/>
    <w:rsid w:val="00546E14"/>
    <w:rsid w:val="00547F47"/>
    <w:rsid w:val="00550178"/>
    <w:rsid w:val="00550CFA"/>
    <w:rsid w:val="005519F3"/>
    <w:rsid w:val="00554EA4"/>
    <w:rsid w:val="005574CA"/>
    <w:rsid w:val="00561ECD"/>
    <w:rsid w:val="0056278E"/>
    <w:rsid w:val="00564614"/>
    <w:rsid w:val="00566908"/>
    <w:rsid w:val="00572AFF"/>
    <w:rsid w:val="005739F4"/>
    <w:rsid w:val="00573DFC"/>
    <w:rsid w:val="005754D1"/>
    <w:rsid w:val="00575D10"/>
    <w:rsid w:val="00582496"/>
    <w:rsid w:val="005828B7"/>
    <w:rsid w:val="00583148"/>
    <w:rsid w:val="005850C0"/>
    <w:rsid w:val="00587048"/>
    <w:rsid w:val="0059077B"/>
    <w:rsid w:val="005920D5"/>
    <w:rsid w:val="00595096"/>
    <w:rsid w:val="00596674"/>
    <w:rsid w:val="005978E0"/>
    <w:rsid w:val="005A05F5"/>
    <w:rsid w:val="005A64F0"/>
    <w:rsid w:val="005A7BB8"/>
    <w:rsid w:val="005B000D"/>
    <w:rsid w:val="005B51CE"/>
    <w:rsid w:val="005B7C74"/>
    <w:rsid w:val="005C0318"/>
    <w:rsid w:val="005C1B53"/>
    <w:rsid w:val="005C2305"/>
    <w:rsid w:val="005C2A0A"/>
    <w:rsid w:val="005C673D"/>
    <w:rsid w:val="005C691F"/>
    <w:rsid w:val="005C7A1E"/>
    <w:rsid w:val="005D261F"/>
    <w:rsid w:val="005D318F"/>
    <w:rsid w:val="005D471A"/>
    <w:rsid w:val="005D6AC4"/>
    <w:rsid w:val="005D723A"/>
    <w:rsid w:val="005E32DA"/>
    <w:rsid w:val="005E533C"/>
    <w:rsid w:val="005E587F"/>
    <w:rsid w:val="005F1A59"/>
    <w:rsid w:val="005F24FB"/>
    <w:rsid w:val="005F2F49"/>
    <w:rsid w:val="005F3E27"/>
    <w:rsid w:val="005F3F3E"/>
    <w:rsid w:val="005F498D"/>
    <w:rsid w:val="005F5751"/>
    <w:rsid w:val="005F7304"/>
    <w:rsid w:val="00602583"/>
    <w:rsid w:val="00602669"/>
    <w:rsid w:val="006026B4"/>
    <w:rsid w:val="00603F9C"/>
    <w:rsid w:val="006054E2"/>
    <w:rsid w:val="00605BB2"/>
    <w:rsid w:val="00610EB1"/>
    <w:rsid w:val="00615992"/>
    <w:rsid w:val="00616FC0"/>
    <w:rsid w:val="00620668"/>
    <w:rsid w:val="00620691"/>
    <w:rsid w:val="00620911"/>
    <w:rsid w:val="00623DF4"/>
    <w:rsid w:val="0062486A"/>
    <w:rsid w:val="0062531D"/>
    <w:rsid w:val="00626318"/>
    <w:rsid w:val="00626884"/>
    <w:rsid w:val="00627767"/>
    <w:rsid w:val="006404F6"/>
    <w:rsid w:val="006437F4"/>
    <w:rsid w:val="006445E6"/>
    <w:rsid w:val="00645ABA"/>
    <w:rsid w:val="006468FB"/>
    <w:rsid w:val="00646F56"/>
    <w:rsid w:val="00652AA8"/>
    <w:rsid w:val="00655C21"/>
    <w:rsid w:val="00655E6E"/>
    <w:rsid w:val="006568B4"/>
    <w:rsid w:val="0066547E"/>
    <w:rsid w:val="00665BCF"/>
    <w:rsid w:val="006712DB"/>
    <w:rsid w:val="00674ABA"/>
    <w:rsid w:val="00677A50"/>
    <w:rsid w:val="006805AF"/>
    <w:rsid w:val="006866C3"/>
    <w:rsid w:val="006871EF"/>
    <w:rsid w:val="0069112E"/>
    <w:rsid w:val="00691474"/>
    <w:rsid w:val="00693317"/>
    <w:rsid w:val="00693422"/>
    <w:rsid w:val="0069395D"/>
    <w:rsid w:val="00693EA9"/>
    <w:rsid w:val="006A0946"/>
    <w:rsid w:val="006A2EC6"/>
    <w:rsid w:val="006A5404"/>
    <w:rsid w:val="006A6A7D"/>
    <w:rsid w:val="006B1045"/>
    <w:rsid w:val="006B5CE8"/>
    <w:rsid w:val="006C062C"/>
    <w:rsid w:val="006C49D6"/>
    <w:rsid w:val="006D045A"/>
    <w:rsid w:val="006D0B03"/>
    <w:rsid w:val="006D1214"/>
    <w:rsid w:val="006D1FE3"/>
    <w:rsid w:val="006D6385"/>
    <w:rsid w:val="006E02F4"/>
    <w:rsid w:val="006E0365"/>
    <w:rsid w:val="006E23D6"/>
    <w:rsid w:val="006F622F"/>
    <w:rsid w:val="006F7E6C"/>
    <w:rsid w:val="00700DE4"/>
    <w:rsid w:val="00701D71"/>
    <w:rsid w:val="007026CD"/>
    <w:rsid w:val="00702AFD"/>
    <w:rsid w:val="00702EC2"/>
    <w:rsid w:val="00703A88"/>
    <w:rsid w:val="0070495D"/>
    <w:rsid w:val="00706D1B"/>
    <w:rsid w:val="00712D43"/>
    <w:rsid w:val="00713993"/>
    <w:rsid w:val="007167E2"/>
    <w:rsid w:val="0072031F"/>
    <w:rsid w:val="00720C6A"/>
    <w:rsid w:val="0072373A"/>
    <w:rsid w:val="0072423B"/>
    <w:rsid w:val="007254A4"/>
    <w:rsid w:val="00726CEC"/>
    <w:rsid w:val="00732D02"/>
    <w:rsid w:val="00736180"/>
    <w:rsid w:val="00736216"/>
    <w:rsid w:val="00737087"/>
    <w:rsid w:val="00737862"/>
    <w:rsid w:val="00742839"/>
    <w:rsid w:val="00743542"/>
    <w:rsid w:val="00747FF1"/>
    <w:rsid w:val="00750DC1"/>
    <w:rsid w:val="00753291"/>
    <w:rsid w:val="00757939"/>
    <w:rsid w:val="00757D76"/>
    <w:rsid w:val="00762931"/>
    <w:rsid w:val="00763282"/>
    <w:rsid w:val="00763F3D"/>
    <w:rsid w:val="00766415"/>
    <w:rsid w:val="007702AD"/>
    <w:rsid w:val="00772178"/>
    <w:rsid w:val="007736D2"/>
    <w:rsid w:val="00774991"/>
    <w:rsid w:val="00775BC4"/>
    <w:rsid w:val="00777209"/>
    <w:rsid w:val="00782C47"/>
    <w:rsid w:val="007876CF"/>
    <w:rsid w:val="00790302"/>
    <w:rsid w:val="007925DF"/>
    <w:rsid w:val="00792E63"/>
    <w:rsid w:val="00794E09"/>
    <w:rsid w:val="0079521E"/>
    <w:rsid w:val="007A6080"/>
    <w:rsid w:val="007A7E8F"/>
    <w:rsid w:val="007B078B"/>
    <w:rsid w:val="007B07A5"/>
    <w:rsid w:val="007B0A30"/>
    <w:rsid w:val="007B5CD5"/>
    <w:rsid w:val="007C0521"/>
    <w:rsid w:val="007C1158"/>
    <w:rsid w:val="007C261D"/>
    <w:rsid w:val="007C3A5D"/>
    <w:rsid w:val="007C46E8"/>
    <w:rsid w:val="007D0556"/>
    <w:rsid w:val="007D6BC9"/>
    <w:rsid w:val="007E2269"/>
    <w:rsid w:val="007E36EF"/>
    <w:rsid w:val="007E76CB"/>
    <w:rsid w:val="007F168A"/>
    <w:rsid w:val="007F2116"/>
    <w:rsid w:val="007F24E8"/>
    <w:rsid w:val="007F456A"/>
    <w:rsid w:val="007F5FD1"/>
    <w:rsid w:val="007F68BD"/>
    <w:rsid w:val="007F7191"/>
    <w:rsid w:val="008008C9"/>
    <w:rsid w:val="00813D35"/>
    <w:rsid w:val="00813D5C"/>
    <w:rsid w:val="00814BD2"/>
    <w:rsid w:val="00814D26"/>
    <w:rsid w:val="0081790E"/>
    <w:rsid w:val="00817E5F"/>
    <w:rsid w:val="008215F7"/>
    <w:rsid w:val="0082289F"/>
    <w:rsid w:val="00822EE4"/>
    <w:rsid w:val="00823731"/>
    <w:rsid w:val="00827B12"/>
    <w:rsid w:val="00835F27"/>
    <w:rsid w:val="00845C59"/>
    <w:rsid w:val="00850734"/>
    <w:rsid w:val="0085178C"/>
    <w:rsid w:val="00851981"/>
    <w:rsid w:val="008526F6"/>
    <w:rsid w:val="00853787"/>
    <w:rsid w:val="008549D8"/>
    <w:rsid w:val="00856D06"/>
    <w:rsid w:val="0085749A"/>
    <w:rsid w:val="008604C9"/>
    <w:rsid w:val="00864766"/>
    <w:rsid w:val="00871EF0"/>
    <w:rsid w:val="008720AA"/>
    <w:rsid w:val="00873E67"/>
    <w:rsid w:val="00874A1E"/>
    <w:rsid w:val="008751C2"/>
    <w:rsid w:val="00877510"/>
    <w:rsid w:val="00880024"/>
    <w:rsid w:val="00880FCC"/>
    <w:rsid w:val="00881AC3"/>
    <w:rsid w:val="0088292C"/>
    <w:rsid w:val="00892846"/>
    <w:rsid w:val="008966A1"/>
    <w:rsid w:val="00897789"/>
    <w:rsid w:val="008A3744"/>
    <w:rsid w:val="008A3C6F"/>
    <w:rsid w:val="008A410C"/>
    <w:rsid w:val="008A4D63"/>
    <w:rsid w:val="008A52A9"/>
    <w:rsid w:val="008A5DEC"/>
    <w:rsid w:val="008A641D"/>
    <w:rsid w:val="008B1E75"/>
    <w:rsid w:val="008B20D6"/>
    <w:rsid w:val="008B66BD"/>
    <w:rsid w:val="008B79C0"/>
    <w:rsid w:val="008C00D4"/>
    <w:rsid w:val="008C100F"/>
    <w:rsid w:val="008C1A68"/>
    <w:rsid w:val="008C3FF0"/>
    <w:rsid w:val="008C60F7"/>
    <w:rsid w:val="008C7A0A"/>
    <w:rsid w:val="008D03D5"/>
    <w:rsid w:val="008D0CB3"/>
    <w:rsid w:val="008D49D2"/>
    <w:rsid w:val="008D57E4"/>
    <w:rsid w:val="008E0505"/>
    <w:rsid w:val="008E16F9"/>
    <w:rsid w:val="008E62FF"/>
    <w:rsid w:val="008F00F9"/>
    <w:rsid w:val="008F372B"/>
    <w:rsid w:val="008F61A0"/>
    <w:rsid w:val="0090096E"/>
    <w:rsid w:val="00900F0F"/>
    <w:rsid w:val="009017CF"/>
    <w:rsid w:val="009040B4"/>
    <w:rsid w:val="00904E94"/>
    <w:rsid w:val="00905A5B"/>
    <w:rsid w:val="00907495"/>
    <w:rsid w:val="00914E99"/>
    <w:rsid w:val="00915C78"/>
    <w:rsid w:val="00924A40"/>
    <w:rsid w:val="00924F8A"/>
    <w:rsid w:val="00930FFB"/>
    <w:rsid w:val="00932295"/>
    <w:rsid w:val="00932651"/>
    <w:rsid w:val="00932B74"/>
    <w:rsid w:val="00940FA5"/>
    <w:rsid w:val="009411ED"/>
    <w:rsid w:val="009437A6"/>
    <w:rsid w:val="0094537A"/>
    <w:rsid w:val="00946547"/>
    <w:rsid w:val="00946665"/>
    <w:rsid w:val="00947129"/>
    <w:rsid w:val="00950517"/>
    <w:rsid w:val="00950C66"/>
    <w:rsid w:val="009523C5"/>
    <w:rsid w:val="00952DD3"/>
    <w:rsid w:val="00953A15"/>
    <w:rsid w:val="00953D9C"/>
    <w:rsid w:val="009574CC"/>
    <w:rsid w:val="00957715"/>
    <w:rsid w:val="00964FAD"/>
    <w:rsid w:val="0096664B"/>
    <w:rsid w:val="00966A39"/>
    <w:rsid w:val="00966B48"/>
    <w:rsid w:val="00970528"/>
    <w:rsid w:val="0097124D"/>
    <w:rsid w:val="00977C58"/>
    <w:rsid w:val="00980806"/>
    <w:rsid w:val="0098217C"/>
    <w:rsid w:val="009828EA"/>
    <w:rsid w:val="009838E4"/>
    <w:rsid w:val="00985B2E"/>
    <w:rsid w:val="00990336"/>
    <w:rsid w:val="009912B7"/>
    <w:rsid w:val="00991625"/>
    <w:rsid w:val="00997F8C"/>
    <w:rsid w:val="009A214F"/>
    <w:rsid w:val="009A2D8D"/>
    <w:rsid w:val="009A309B"/>
    <w:rsid w:val="009A6520"/>
    <w:rsid w:val="009B4192"/>
    <w:rsid w:val="009B42EC"/>
    <w:rsid w:val="009B4372"/>
    <w:rsid w:val="009B6C9A"/>
    <w:rsid w:val="009C2D15"/>
    <w:rsid w:val="009C3251"/>
    <w:rsid w:val="009C4C44"/>
    <w:rsid w:val="009C7607"/>
    <w:rsid w:val="009D35E8"/>
    <w:rsid w:val="009D4F52"/>
    <w:rsid w:val="009E3907"/>
    <w:rsid w:val="009E5E25"/>
    <w:rsid w:val="009E625F"/>
    <w:rsid w:val="009E787E"/>
    <w:rsid w:val="009E79A3"/>
    <w:rsid w:val="009F3CCC"/>
    <w:rsid w:val="009F3DED"/>
    <w:rsid w:val="009F4726"/>
    <w:rsid w:val="009F4D9A"/>
    <w:rsid w:val="00A018DA"/>
    <w:rsid w:val="00A01F3F"/>
    <w:rsid w:val="00A06039"/>
    <w:rsid w:val="00A06BB4"/>
    <w:rsid w:val="00A0717A"/>
    <w:rsid w:val="00A13874"/>
    <w:rsid w:val="00A21F74"/>
    <w:rsid w:val="00A25F27"/>
    <w:rsid w:val="00A31954"/>
    <w:rsid w:val="00A3745D"/>
    <w:rsid w:val="00A37E7B"/>
    <w:rsid w:val="00A40A59"/>
    <w:rsid w:val="00A4338A"/>
    <w:rsid w:val="00A43497"/>
    <w:rsid w:val="00A479B9"/>
    <w:rsid w:val="00A503B3"/>
    <w:rsid w:val="00A53548"/>
    <w:rsid w:val="00A54597"/>
    <w:rsid w:val="00A60CF5"/>
    <w:rsid w:val="00A6115B"/>
    <w:rsid w:val="00A63002"/>
    <w:rsid w:val="00A634C9"/>
    <w:rsid w:val="00A7210C"/>
    <w:rsid w:val="00A7345C"/>
    <w:rsid w:val="00A7391A"/>
    <w:rsid w:val="00A7437E"/>
    <w:rsid w:val="00A77930"/>
    <w:rsid w:val="00A77F17"/>
    <w:rsid w:val="00A805DC"/>
    <w:rsid w:val="00A830FE"/>
    <w:rsid w:val="00A84908"/>
    <w:rsid w:val="00A852A5"/>
    <w:rsid w:val="00A86605"/>
    <w:rsid w:val="00A911D1"/>
    <w:rsid w:val="00A9164B"/>
    <w:rsid w:val="00A91DE8"/>
    <w:rsid w:val="00A91FCA"/>
    <w:rsid w:val="00A927D4"/>
    <w:rsid w:val="00A93793"/>
    <w:rsid w:val="00AA013B"/>
    <w:rsid w:val="00AA2C53"/>
    <w:rsid w:val="00AA3F09"/>
    <w:rsid w:val="00AA741E"/>
    <w:rsid w:val="00AB1B16"/>
    <w:rsid w:val="00AB2A31"/>
    <w:rsid w:val="00AB2DA5"/>
    <w:rsid w:val="00AB48C6"/>
    <w:rsid w:val="00AB51E7"/>
    <w:rsid w:val="00AB55FB"/>
    <w:rsid w:val="00AC15D7"/>
    <w:rsid w:val="00AC6554"/>
    <w:rsid w:val="00AC7441"/>
    <w:rsid w:val="00AD17CB"/>
    <w:rsid w:val="00AD2915"/>
    <w:rsid w:val="00AD583B"/>
    <w:rsid w:val="00AD5EC0"/>
    <w:rsid w:val="00AD655F"/>
    <w:rsid w:val="00AD7F88"/>
    <w:rsid w:val="00AE1B63"/>
    <w:rsid w:val="00AE1D84"/>
    <w:rsid w:val="00AE32C7"/>
    <w:rsid w:val="00AE369E"/>
    <w:rsid w:val="00AE64A1"/>
    <w:rsid w:val="00AE7327"/>
    <w:rsid w:val="00AF60C9"/>
    <w:rsid w:val="00B00784"/>
    <w:rsid w:val="00B00D77"/>
    <w:rsid w:val="00B01976"/>
    <w:rsid w:val="00B01BBD"/>
    <w:rsid w:val="00B021DF"/>
    <w:rsid w:val="00B046B0"/>
    <w:rsid w:val="00B0573F"/>
    <w:rsid w:val="00B06A31"/>
    <w:rsid w:val="00B07C52"/>
    <w:rsid w:val="00B10169"/>
    <w:rsid w:val="00B10190"/>
    <w:rsid w:val="00B117C7"/>
    <w:rsid w:val="00B11B02"/>
    <w:rsid w:val="00B15971"/>
    <w:rsid w:val="00B15BDB"/>
    <w:rsid w:val="00B1687B"/>
    <w:rsid w:val="00B169B3"/>
    <w:rsid w:val="00B25274"/>
    <w:rsid w:val="00B254EE"/>
    <w:rsid w:val="00B25E81"/>
    <w:rsid w:val="00B2684F"/>
    <w:rsid w:val="00B27537"/>
    <w:rsid w:val="00B27A11"/>
    <w:rsid w:val="00B30461"/>
    <w:rsid w:val="00B33478"/>
    <w:rsid w:val="00B35061"/>
    <w:rsid w:val="00B35846"/>
    <w:rsid w:val="00B35A4C"/>
    <w:rsid w:val="00B37F6D"/>
    <w:rsid w:val="00B44364"/>
    <w:rsid w:val="00B44DBC"/>
    <w:rsid w:val="00B45048"/>
    <w:rsid w:val="00B46B46"/>
    <w:rsid w:val="00B51074"/>
    <w:rsid w:val="00B52719"/>
    <w:rsid w:val="00B53175"/>
    <w:rsid w:val="00B561EE"/>
    <w:rsid w:val="00B6037A"/>
    <w:rsid w:val="00B66242"/>
    <w:rsid w:val="00B70C4D"/>
    <w:rsid w:val="00B70F7D"/>
    <w:rsid w:val="00B73DF0"/>
    <w:rsid w:val="00B75574"/>
    <w:rsid w:val="00B760C4"/>
    <w:rsid w:val="00B7627E"/>
    <w:rsid w:val="00B76FDC"/>
    <w:rsid w:val="00B800D5"/>
    <w:rsid w:val="00B81EB7"/>
    <w:rsid w:val="00B82D8A"/>
    <w:rsid w:val="00B84D0C"/>
    <w:rsid w:val="00B84FF8"/>
    <w:rsid w:val="00B9084B"/>
    <w:rsid w:val="00B921C6"/>
    <w:rsid w:val="00B933A0"/>
    <w:rsid w:val="00B933E5"/>
    <w:rsid w:val="00B96FE0"/>
    <w:rsid w:val="00BA03F7"/>
    <w:rsid w:val="00BA0825"/>
    <w:rsid w:val="00BA3BF7"/>
    <w:rsid w:val="00BA470A"/>
    <w:rsid w:val="00BA6EA4"/>
    <w:rsid w:val="00BA7E56"/>
    <w:rsid w:val="00BB3CB5"/>
    <w:rsid w:val="00BB641C"/>
    <w:rsid w:val="00BB727F"/>
    <w:rsid w:val="00BB7B10"/>
    <w:rsid w:val="00BC4389"/>
    <w:rsid w:val="00BC6171"/>
    <w:rsid w:val="00BC6517"/>
    <w:rsid w:val="00BC6C91"/>
    <w:rsid w:val="00BD0E50"/>
    <w:rsid w:val="00BD38B0"/>
    <w:rsid w:val="00BD5244"/>
    <w:rsid w:val="00BE4726"/>
    <w:rsid w:val="00BE6176"/>
    <w:rsid w:val="00BF132B"/>
    <w:rsid w:val="00BF4253"/>
    <w:rsid w:val="00BF50B1"/>
    <w:rsid w:val="00BF551F"/>
    <w:rsid w:val="00BF59FF"/>
    <w:rsid w:val="00BF6014"/>
    <w:rsid w:val="00BF6185"/>
    <w:rsid w:val="00BF63CA"/>
    <w:rsid w:val="00BF7B2C"/>
    <w:rsid w:val="00C00849"/>
    <w:rsid w:val="00C053E6"/>
    <w:rsid w:val="00C07955"/>
    <w:rsid w:val="00C105D6"/>
    <w:rsid w:val="00C127E9"/>
    <w:rsid w:val="00C1309E"/>
    <w:rsid w:val="00C154B4"/>
    <w:rsid w:val="00C2131A"/>
    <w:rsid w:val="00C2183D"/>
    <w:rsid w:val="00C24F69"/>
    <w:rsid w:val="00C31A6A"/>
    <w:rsid w:val="00C34951"/>
    <w:rsid w:val="00C40F93"/>
    <w:rsid w:val="00C415D5"/>
    <w:rsid w:val="00C476C6"/>
    <w:rsid w:val="00C53579"/>
    <w:rsid w:val="00C57084"/>
    <w:rsid w:val="00C57107"/>
    <w:rsid w:val="00C6392F"/>
    <w:rsid w:val="00C6448D"/>
    <w:rsid w:val="00C64EB8"/>
    <w:rsid w:val="00C712B0"/>
    <w:rsid w:val="00C714A0"/>
    <w:rsid w:val="00C72643"/>
    <w:rsid w:val="00C75512"/>
    <w:rsid w:val="00C75B19"/>
    <w:rsid w:val="00C81B4A"/>
    <w:rsid w:val="00C83F6E"/>
    <w:rsid w:val="00C8737C"/>
    <w:rsid w:val="00C9086F"/>
    <w:rsid w:val="00C90BDB"/>
    <w:rsid w:val="00C92E4E"/>
    <w:rsid w:val="00C94BCA"/>
    <w:rsid w:val="00C96D1A"/>
    <w:rsid w:val="00C978F4"/>
    <w:rsid w:val="00CA01C9"/>
    <w:rsid w:val="00CA06A9"/>
    <w:rsid w:val="00CA08B9"/>
    <w:rsid w:val="00CA51D5"/>
    <w:rsid w:val="00CA6298"/>
    <w:rsid w:val="00CB005D"/>
    <w:rsid w:val="00CB2D0A"/>
    <w:rsid w:val="00CB32D6"/>
    <w:rsid w:val="00CB503B"/>
    <w:rsid w:val="00CB6098"/>
    <w:rsid w:val="00CB6831"/>
    <w:rsid w:val="00CC19E4"/>
    <w:rsid w:val="00CC2CD0"/>
    <w:rsid w:val="00CC2D48"/>
    <w:rsid w:val="00CC3461"/>
    <w:rsid w:val="00CC6815"/>
    <w:rsid w:val="00CD2E6E"/>
    <w:rsid w:val="00CD4FE9"/>
    <w:rsid w:val="00CD5C0D"/>
    <w:rsid w:val="00CD5F76"/>
    <w:rsid w:val="00CD6C58"/>
    <w:rsid w:val="00CE04A1"/>
    <w:rsid w:val="00CE122D"/>
    <w:rsid w:val="00CE42D9"/>
    <w:rsid w:val="00CE643E"/>
    <w:rsid w:val="00CE67AF"/>
    <w:rsid w:val="00CE7F40"/>
    <w:rsid w:val="00CF410D"/>
    <w:rsid w:val="00CF584F"/>
    <w:rsid w:val="00D01422"/>
    <w:rsid w:val="00D015AE"/>
    <w:rsid w:val="00D02799"/>
    <w:rsid w:val="00D031D4"/>
    <w:rsid w:val="00D0325E"/>
    <w:rsid w:val="00D055E1"/>
    <w:rsid w:val="00D05FEF"/>
    <w:rsid w:val="00D06279"/>
    <w:rsid w:val="00D13178"/>
    <w:rsid w:val="00D138E1"/>
    <w:rsid w:val="00D14F6A"/>
    <w:rsid w:val="00D15133"/>
    <w:rsid w:val="00D15B12"/>
    <w:rsid w:val="00D2137F"/>
    <w:rsid w:val="00D25171"/>
    <w:rsid w:val="00D34913"/>
    <w:rsid w:val="00D36E0D"/>
    <w:rsid w:val="00D40279"/>
    <w:rsid w:val="00D41A89"/>
    <w:rsid w:val="00D42298"/>
    <w:rsid w:val="00D424A6"/>
    <w:rsid w:val="00D46672"/>
    <w:rsid w:val="00D506B9"/>
    <w:rsid w:val="00D51FDE"/>
    <w:rsid w:val="00D52FF5"/>
    <w:rsid w:val="00D54673"/>
    <w:rsid w:val="00D55C23"/>
    <w:rsid w:val="00D56A66"/>
    <w:rsid w:val="00D609E8"/>
    <w:rsid w:val="00D61401"/>
    <w:rsid w:val="00D61903"/>
    <w:rsid w:val="00D62DBC"/>
    <w:rsid w:val="00D66F41"/>
    <w:rsid w:val="00D6743B"/>
    <w:rsid w:val="00D67E77"/>
    <w:rsid w:val="00D72196"/>
    <w:rsid w:val="00D73447"/>
    <w:rsid w:val="00D73F0D"/>
    <w:rsid w:val="00D75665"/>
    <w:rsid w:val="00D756DC"/>
    <w:rsid w:val="00D75E3C"/>
    <w:rsid w:val="00D76D51"/>
    <w:rsid w:val="00D77526"/>
    <w:rsid w:val="00D80C91"/>
    <w:rsid w:val="00D9054A"/>
    <w:rsid w:val="00D93B7F"/>
    <w:rsid w:val="00D94678"/>
    <w:rsid w:val="00D97BE1"/>
    <w:rsid w:val="00DA4B1D"/>
    <w:rsid w:val="00DB230F"/>
    <w:rsid w:val="00DB5228"/>
    <w:rsid w:val="00DB57C0"/>
    <w:rsid w:val="00DB7A3D"/>
    <w:rsid w:val="00DC055B"/>
    <w:rsid w:val="00DC53BA"/>
    <w:rsid w:val="00DD6EF0"/>
    <w:rsid w:val="00DD7104"/>
    <w:rsid w:val="00DE1904"/>
    <w:rsid w:val="00DE1AED"/>
    <w:rsid w:val="00DF235C"/>
    <w:rsid w:val="00DF3387"/>
    <w:rsid w:val="00DF3E5C"/>
    <w:rsid w:val="00DF4D43"/>
    <w:rsid w:val="00DF6A94"/>
    <w:rsid w:val="00E0018C"/>
    <w:rsid w:val="00E00ABF"/>
    <w:rsid w:val="00E012CE"/>
    <w:rsid w:val="00E040DE"/>
    <w:rsid w:val="00E05740"/>
    <w:rsid w:val="00E059EC"/>
    <w:rsid w:val="00E07206"/>
    <w:rsid w:val="00E1262A"/>
    <w:rsid w:val="00E143BD"/>
    <w:rsid w:val="00E144F9"/>
    <w:rsid w:val="00E150A3"/>
    <w:rsid w:val="00E15253"/>
    <w:rsid w:val="00E15489"/>
    <w:rsid w:val="00E20958"/>
    <w:rsid w:val="00E20E4E"/>
    <w:rsid w:val="00E213ED"/>
    <w:rsid w:val="00E23624"/>
    <w:rsid w:val="00E24ACD"/>
    <w:rsid w:val="00E25C24"/>
    <w:rsid w:val="00E269D7"/>
    <w:rsid w:val="00E27AA1"/>
    <w:rsid w:val="00E317E9"/>
    <w:rsid w:val="00E32A46"/>
    <w:rsid w:val="00E3421E"/>
    <w:rsid w:val="00E34373"/>
    <w:rsid w:val="00E35B2D"/>
    <w:rsid w:val="00E35EEA"/>
    <w:rsid w:val="00E35F56"/>
    <w:rsid w:val="00E37D71"/>
    <w:rsid w:val="00E409C2"/>
    <w:rsid w:val="00E43D86"/>
    <w:rsid w:val="00E47104"/>
    <w:rsid w:val="00E51460"/>
    <w:rsid w:val="00E51900"/>
    <w:rsid w:val="00E53614"/>
    <w:rsid w:val="00E53C8C"/>
    <w:rsid w:val="00E54135"/>
    <w:rsid w:val="00E56B0A"/>
    <w:rsid w:val="00E64AB0"/>
    <w:rsid w:val="00E66074"/>
    <w:rsid w:val="00E708D4"/>
    <w:rsid w:val="00E71BBA"/>
    <w:rsid w:val="00E74655"/>
    <w:rsid w:val="00E7543C"/>
    <w:rsid w:val="00E77943"/>
    <w:rsid w:val="00E83572"/>
    <w:rsid w:val="00E83CD4"/>
    <w:rsid w:val="00E843B3"/>
    <w:rsid w:val="00E861A9"/>
    <w:rsid w:val="00E87923"/>
    <w:rsid w:val="00E87E08"/>
    <w:rsid w:val="00E90F24"/>
    <w:rsid w:val="00E9234C"/>
    <w:rsid w:val="00E93A32"/>
    <w:rsid w:val="00E96EC0"/>
    <w:rsid w:val="00EA3282"/>
    <w:rsid w:val="00EB02DF"/>
    <w:rsid w:val="00EB1C2D"/>
    <w:rsid w:val="00EB2D65"/>
    <w:rsid w:val="00EB44E8"/>
    <w:rsid w:val="00EB51B2"/>
    <w:rsid w:val="00EB7961"/>
    <w:rsid w:val="00EC01EF"/>
    <w:rsid w:val="00EC328D"/>
    <w:rsid w:val="00EC3A1E"/>
    <w:rsid w:val="00EC3CEA"/>
    <w:rsid w:val="00EC4436"/>
    <w:rsid w:val="00EC5A7E"/>
    <w:rsid w:val="00ED2519"/>
    <w:rsid w:val="00ED322D"/>
    <w:rsid w:val="00ED4932"/>
    <w:rsid w:val="00ED528B"/>
    <w:rsid w:val="00ED55AE"/>
    <w:rsid w:val="00ED67C6"/>
    <w:rsid w:val="00ED7B87"/>
    <w:rsid w:val="00EE3E78"/>
    <w:rsid w:val="00EE6905"/>
    <w:rsid w:val="00EF107B"/>
    <w:rsid w:val="00EF27EB"/>
    <w:rsid w:val="00F021C1"/>
    <w:rsid w:val="00F0382F"/>
    <w:rsid w:val="00F038FD"/>
    <w:rsid w:val="00F04FC0"/>
    <w:rsid w:val="00F05446"/>
    <w:rsid w:val="00F14EE6"/>
    <w:rsid w:val="00F207A5"/>
    <w:rsid w:val="00F2244F"/>
    <w:rsid w:val="00F2254F"/>
    <w:rsid w:val="00F241A3"/>
    <w:rsid w:val="00F25177"/>
    <w:rsid w:val="00F32B87"/>
    <w:rsid w:val="00F34F8A"/>
    <w:rsid w:val="00F42E6A"/>
    <w:rsid w:val="00F4391A"/>
    <w:rsid w:val="00F44D6C"/>
    <w:rsid w:val="00F45B00"/>
    <w:rsid w:val="00F46124"/>
    <w:rsid w:val="00F4652E"/>
    <w:rsid w:val="00F472CD"/>
    <w:rsid w:val="00F544B2"/>
    <w:rsid w:val="00F546F5"/>
    <w:rsid w:val="00F62E12"/>
    <w:rsid w:val="00F63D34"/>
    <w:rsid w:val="00F65AB9"/>
    <w:rsid w:val="00F67EAC"/>
    <w:rsid w:val="00F748B0"/>
    <w:rsid w:val="00F750E7"/>
    <w:rsid w:val="00F7763F"/>
    <w:rsid w:val="00F77ACD"/>
    <w:rsid w:val="00F80693"/>
    <w:rsid w:val="00F820E4"/>
    <w:rsid w:val="00F82563"/>
    <w:rsid w:val="00F840E5"/>
    <w:rsid w:val="00F843F1"/>
    <w:rsid w:val="00F871B1"/>
    <w:rsid w:val="00F878EF"/>
    <w:rsid w:val="00F87F0A"/>
    <w:rsid w:val="00F920BA"/>
    <w:rsid w:val="00F92AB5"/>
    <w:rsid w:val="00F92CEE"/>
    <w:rsid w:val="00F93894"/>
    <w:rsid w:val="00F9391B"/>
    <w:rsid w:val="00F952AC"/>
    <w:rsid w:val="00F95E58"/>
    <w:rsid w:val="00F97A71"/>
    <w:rsid w:val="00F97B3D"/>
    <w:rsid w:val="00FA60DC"/>
    <w:rsid w:val="00FA67E3"/>
    <w:rsid w:val="00FB2EB2"/>
    <w:rsid w:val="00FB474F"/>
    <w:rsid w:val="00FB4B1B"/>
    <w:rsid w:val="00FB64EC"/>
    <w:rsid w:val="00FC0697"/>
    <w:rsid w:val="00FC0DB8"/>
    <w:rsid w:val="00FC3643"/>
    <w:rsid w:val="00FC6574"/>
    <w:rsid w:val="00FC7318"/>
    <w:rsid w:val="00FD191C"/>
    <w:rsid w:val="00FD33E7"/>
    <w:rsid w:val="00FD35D3"/>
    <w:rsid w:val="00FE5202"/>
    <w:rsid w:val="00FE7535"/>
    <w:rsid w:val="00FE76CA"/>
    <w:rsid w:val="00FF0119"/>
    <w:rsid w:val="00FF05A3"/>
    <w:rsid w:val="00FF5191"/>
    <w:rsid w:val="00FF59A0"/>
    <w:rsid w:val="00FF6461"/>
    <w:rsid w:val="00FF738E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D89AF"/>
  <w15:docId w15:val="{5504F631-80A3-4247-B91B-D0B10EDF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93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2-9-fett-s">
    <w:name w:val="t-12-9-fett-s"/>
    <w:basedOn w:val="Normal"/>
    <w:rsid w:val="00762931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762931"/>
    <w:pPr>
      <w:spacing w:before="100" w:beforeAutospacing="1" w:after="100" w:afterAutospacing="1"/>
      <w:ind w:left="7344"/>
      <w:jc w:val="center"/>
    </w:pPr>
    <w:rPr>
      <w:rFonts w:eastAsia="Times New Roman" w:cs="Times New Roman"/>
      <w:szCs w:val="24"/>
      <w:lang w:eastAsia="hr-HR"/>
    </w:rPr>
  </w:style>
  <w:style w:type="paragraph" w:customStyle="1" w:styleId="tb-na16">
    <w:name w:val="tb-na16"/>
    <w:basedOn w:val="Normal"/>
    <w:rsid w:val="00762931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762931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762931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paragraph" w:customStyle="1" w:styleId="klasa2">
    <w:name w:val="klasa2"/>
    <w:basedOn w:val="Normal"/>
    <w:rsid w:val="00762931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character" w:customStyle="1" w:styleId="bold1">
    <w:name w:val="bold1"/>
    <w:basedOn w:val="DefaultParagraphFont"/>
    <w:rsid w:val="00762931"/>
    <w:rPr>
      <w:b/>
      <w:bCs/>
    </w:rPr>
  </w:style>
  <w:style w:type="paragraph" w:styleId="ListParagraph">
    <w:name w:val="List Paragraph"/>
    <w:aliases w:val="REPORT Bullet,Nabrajanje,Tocka,List Paragraph1,KiF bullets,UNIZG_ALU_bullet,Lettre d'introduction,FM,Akapit z listą BS,Bullet1,References,List Paragraph (numbered (a)),List_Paragraph,Multilevel para_II,Yellow Bullet,Normal bullet 2,Dot pt"/>
    <w:basedOn w:val="Normal"/>
    <w:link w:val="ListParagraphChar"/>
    <w:uiPriority w:val="34"/>
    <w:qFormat/>
    <w:rsid w:val="0076293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hr-HR"/>
    </w:rPr>
  </w:style>
  <w:style w:type="character" w:styleId="Hyperlink">
    <w:name w:val="Hyperlink"/>
    <w:basedOn w:val="DefaultParagraphFont"/>
    <w:uiPriority w:val="99"/>
    <w:unhideWhenUsed/>
    <w:rsid w:val="00762931"/>
    <w:rPr>
      <w:strike w:val="0"/>
      <w:dstrike w:val="0"/>
      <w:color w:val="F38630"/>
      <w:u w:val="none"/>
      <w:effect w:val="none"/>
    </w:rPr>
  </w:style>
  <w:style w:type="character" w:styleId="CommentReference">
    <w:name w:val="annotation reference"/>
    <w:basedOn w:val="DefaultParagraphFont"/>
    <w:uiPriority w:val="99"/>
    <w:unhideWhenUsed/>
    <w:rsid w:val="00EC3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3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328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28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8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47FF1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C75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5F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5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5F0"/>
    <w:rPr>
      <w:rFonts w:ascii="Times New Roman" w:hAnsi="Times New Roman"/>
      <w:sz w:val="24"/>
    </w:rPr>
  </w:style>
  <w:style w:type="table" w:styleId="TableGrid">
    <w:name w:val="Table Grid"/>
    <w:basedOn w:val="TableNormal"/>
    <w:rsid w:val="00FF0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A0CC3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4A0CC3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1904"/>
    <w:rPr>
      <w:color w:val="605E5C"/>
      <w:shd w:val="clear" w:color="auto" w:fill="E1DFDD"/>
    </w:rPr>
  </w:style>
  <w:style w:type="table" w:customStyle="1" w:styleId="Svijetlatablicareetke11">
    <w:name w:val="Svijetla tablica rešetke 11"/>
    <w:basedOn w:val="TableNormal"/>
    <w:uiPriority w:val="46"/>
    <w:rsid w:val="0094537A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roj2">
    <w:name w:val="Broj 2"/>
    <w:basedOn w:val="ListParagraph"/>
    <w:qFormat/>
    <w:rsid w:val="00BD5244"/>
    <w:pPr>
      <w:keepLines/>
      <w:suppressAutoHyphens/>
      <w:spacing w:before="60" w:after="60" w:line="240" w:lineRule="auto"/>
      <w:ind w:left="1276" w:hanging="425"/>
      <w:contextualSpacing w:val="0"/>
      <w:jc w:val="both"/>
    </w:pPr>
    <w:rPr>
      <w:rFonts w:ascii="Tahoma" w:hAnsi="Tahoma" w:cs="Myriad Pro"/>
      <w:sz w:val="20"/>
      <w:szCs w:val="24"/>
    </w:rPr>
  </w:style>
  <w:style w:type="character" w:customStyle="1" w:styleId="ListParagraphChar">
    <w:name w:val="List Paragraph Char"/>
    <w:aliases w:val="REPORT Bullet Char,Nabrajanje Char,Tocka Char,List Paragraph1 Char,KiF bullets Char,UNIZG_ALU_bullet Char,Lettre d'introduction Char,FM Char,Akapit z listą BS Char,Bullet1 Char,References Char,List Paragraph (numbered (a)) Char"/>
    <w:basedOn w:val="DefaultParagraphFont"/>
    <w:link w:val="ListParagraph"/>
    <w:uiPriority w:val="34"/>
    <w:qFormat/>
    <w:rsid w:val="00BD5244"/>
    <w:rPr>
      <w:rFonts w:ascii="Calibri" w:eastAsia="Times New Roman" w:hAnsi="Calibri" w:cs="Times New Roman"/>
      <w:lang w:eastAsia="hr-HR"/>
    </w:rPr>
  </w:style>
  <w:style w:type="paragraph" w:styleId="Revision">
    <w:name w:val="Revision"/>
    <w:hidden/>
    <w:uiPriority w:val="99"/>
    <w:semiHidden/>
    <w:rsid w:val="00D055E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AZJMDCZ6QSYZ-1849078857-14958</_dlc_DocId>
    <_dlc_DocIdUrl xmlns="a494813a-d0d8-4dad-94cb-0d196f36ba15">
      <Url>https://ekoordinacije.vlada.hr/koordinacija-gospodarstvo/_layouts/15/DocIdRedir.aspx?ID=AZJMDCZ6QSYZ-1849078857-14958</Url>
      <Description>AZJMDCZ6QSYZ-1849078857-14958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F94A8-D78C-4310-8EF4-FC583298B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176EFB-B1D2-4106-B6A6-DD01AB50F6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A0B0B-4631-453B-8870-CAE20DC36D9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E08210B-F125-4597-B4F7-E8F6780B713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0EFA723-123F-42A7-B208-D13AA5DC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1388</Words>
  <Characters>7914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Karmen.DomitrovicMatasic@mgipu.hr</dc:creator>
  <cp:lastModifiedBy>Sonja Tučkar</cp:lastModifiedBy>
  <cp:revision>5</cp:revision>
  <cp:lastPrinted>2021-12-08T09:41:00Z</cp:lastPrinted>
  <dcterms:created xsi:type="dcterms:W3CDTF">2022-03-28T12:15:00Z</dcterms:created>
  <dcterms:modified xsi:type="dcterms:W3CDTF">2022-03-29T06:55:00Z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ca546748-52db-4560-9cb3-37c1b9944220</vt:lpwstr>
  </property>
</Properties>
</file>