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8B07" w14:textId="77777777" w:rsidR="00414D9B" w:rsidRPr="00AF65B3" w:rsidRDefault="00414D9B" w:rsidP="00414D9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B6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BA39297" wp14:editId="7D3B995F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6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487B68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487B6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 w:rsidRPr="00AF65B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AF65B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AF65B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4785F03" w14:textId="77777777" w:rsidR="00414D9B" w:rsidRPr="00AF65B3" w:rsidRDefault="00414D9B" w:rsidP="00414D9B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AF65B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8E1DD44" w14:textId="77777777" w:rsidR="00414D9B" w:rsidRPr="00AF65B3" w:rsidRDefault="00414D9B" w:rsidP="00414D9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25831" w14:textId="32EBA600" w:rsidR="00414D9B" w:rsidRPr="00AF65B3" w:rsidRDefault="00414D9B" w:rsidP="00414D9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 </w:t>
      </w:r>
      <w:r w:rsidR="00C2728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E2F80">
        <w:rPr>
          <w:rFonts w:ascii="Times New Roman" w:eastAsia="Times New Roman" w:hAnsi="Times New Roman" w:cs="Times New Roman"/>
          <w:sz w:val="24"/>
          <w:szCs w:val="24"/>
          <w:lang w:eastAsia="hr-HR"/>
        </w:rPr>
        <w:t>pro</w:t>
      </w:r>
      <w:r w:rsidR="005C7F4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E2F8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776C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E2F80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5C7F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AF65B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C75E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F65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2E0526" w14:textId="77777777" w:rsidR="00414D9B" w:rsidRPr="00AF65B3" w:rsidRDefault="00414D9B" w:rsidP="00414D9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88693B" w14:textId="77777777" w:rsidR="00414D9B" w:rsidRDefault="00414D9B" w:rsidP="00414D9B">
      <w:pPr>
        <w:tabs>
          <w:tab w:val="left" w:pos="288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F39E1E3" w14:textId="77777777" w:rsidR="00427832" w:rsidRPr="00AF65B3" w:rsidRDefault="00427832" w:rsidP="00414D9B">
      <w:pPr>
        <w:tabs>
          <w:tab w:val="left" w:pos="288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B9935" w14:textId="77777777" w:rsidR="002C75E7" w:rsidRDefault="002C75E7" w:rsidP="002C75E7">
      <w:pPr>
        <w:pStyle w:val="normal-000004"/>
        <w:jc w:val="left"/>
      </w:pPr>
      <w:r>
        <w:rPr>
          <w:rStyle w:val="000003"/>
        </w:rPr>
        <w:t> </w:t>
      </w:r>
      <w:r>
        <w:t xml:space="preserve"> </w:t>
      </w:r>
    </w:p>
    <w:p w14:paraId="4E5154A1" w14:textId="77777777" w:rsidR="002C75E7" w:rsidRPr="002C75E7" w:rsidRDefault="002C75E7" w:rsidP="002C75E7">
      <w:pPr>
        <w:pStyle w:val="normal-000002"/>
        <w:rPr>
          <w:b/>
        </w:rPr>
      </w:pPr>
      <w:r w:rsidRPr="002C75E7">
        <w:rPr>
          <w:rStyle w:val="defaultparagraphfont-000005"/>
          <w:b w:val="0"/>
          <w:sz w:val="28"/>
          <w:szCs w:val="28"/>
        </w:rPr>
        <w:t>________________________________________________________________</w:t>
      </w:r>
      <w:r w:rsidRPr="002C75E7">
        <w:rPr>
          <w:b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6495"/>
      </w:tblGrid>
      <w:tr w:rsidR="002C75E7" w:rsidRPr="00C80F61" w14:paraId="44758E8A" w14:textId="77777777" w:rsidTr="00623A4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287E2E" w14:textId="77777777" w:rsidR="002C75E7" w:rsidRPr="00733DA2" w:rsidRDefault="002C75E7" w:rsidP="00623A4E">
            <w:pPr>
              <w:pStyle w:val="normal-000007"/>
              <w:rPr>
                <w:rStyle w:val="defaultparagraphfont-000010"/>
                <w:b w:val="0"/>
              </w:rPr>
            </w:pPr>
          </w:p>
          <w:p w14:paraId="297D6E73" w14:textId="77777777" w:rsidR="002C75E7" w:rsidRPr="00733DA2" w:rsidRDefault="002C75E7" w:rsidP="00623A4E">
            <w:pPr>
              <w:pStyle w:val="normal-000007"/>
            </w:pPr>
            <w:r w:rsidRPr="00733DA2">
              <w:rPr>
                <w:rStyle w:val="defaultparagraphfont-000010"/>
              </w:rPr>
              <w:t xml:space="preserve">PREDLAGATELJ: </w:t>
            </w: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02ED0C" w14:textId="77777777" w:rsidR="002C75E7" w:rsidRPr="00733DA2" w:rsidRDefault="002C75E7" w:rsidP="00623A4E">
            <w:pPr>
              <w:pStyle w:val="normal-000012"/>
              <w:rPr>
                <w:rStyle w:val="defaultparagraphfont-000005"/>
                <w:b w:val="0"/>
              </w:rPr>
            </w:pPr>
          </w:p>
          <w:p w14:paraId="274CB2D6" w14:textId="77777777" w:rsidR="002C75E7" w:rsidRPr="002C75E7" w:rsidRDefault="002C75E7" w:rsidP="00623A4E">
            <w:pPr>
              <w:pStyle w:val="normal-000012"/>
              <w:rPr>
                <w:b/>
              </w:rPr>
            </w:pPr>
            <w:r w:rsidRPr="002C75E7">
              <w:rPr>
                <w:rStyle w:val="defaultparagraphfont-000005"/>
                <w:b w:val="0"/>
              </w:rPr>
              <w:t>Ministarstvo poljoprivrede</w:t>
            </w:r>
            <w:r w:rsidRPr="002C75E7">
              <w:rPr>
                <w:b/>
              </w:rPr>
              <w:t xml:space="preserve"> </w:t>
            </w:r>
          </w:p>
        </w:tc>
      </w:tr>
    </w:tbl>
    <w:p w14:paraId="6CEA12F4" w14:textId="77777777" w:rsidR="002C75E7" w:rsidRPr="002C75E7" w:rsidRDefault="002C75E7" w:rsidP="002C75E7">
      <w:pPr>
        <w:pStyle w:val="normal-000002"/>
        <w:rPr>
          <w:b/>
        </w:rPr>
      </w:pPr>
      <w:r w:rsidRPr="002C75E7">
        <w:rPr>
          <w:rStyle w:val="defaultparagraphfont-000005"/>
          <w:b w:val="0"/>
          <w:sz w:val="28"/>
          <w:szCs w:val="28"/>
        </w:rPr>
        <w:t>________________________________________________________________</w:t>
      </w:r>
      <w:r w:rsidRPr="002C75E7">
        <w:rPr>
          <w:b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542"/>
      </w:tblGrid>
      <w:tr w:rsidR="002C75E7" w:rsidRPr="00C80F61" w14:paraId="626A1680" w14:textId="77777777" w:rsidTr="00623A4E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E61E23" w14:textId="77777777" w:rsidR="002C75E7" w:rsidRPr="00733DA2" w:rsidRDefault="002C75E7" w:rsidP="00623A4E">
            <w:pPr>
              <w:pStyle w:val="normal-000007"/>
              <w:rPr>
                <w:rStyle w:val="defaultparagraphfont-000010"/>
                <w:b w:val="0"/>
              </w:rPr>
            </w:pPr>
          </w:p>
          <w:p w14:paraId="191F1C87" w14:textId="77777777" w:rsidR="002C75E7" w:rsidRPr="00733DA2" w:rsidRDefault="002C75E7" w:rsidP="00623A4E">
            <w:pPr>
              <w:pStyle w:val="normal-000007"/>
            </w:pPr>
            <w:r w:rsidRPr="00733DA2">
              <w:rPr>
                <w:rStyle w:val="defaultparagraphfont-000010"/>
              </w:rPr>
              <w:t xml:space="preserve">PREDMET: 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962B9A" w14:textId="77777777" w:rsidR="002C75E7" w:rsidRPr="00733DA2" w:rsidRDefault="002C75E7" w:rsidP="00623A4E">
            <w:pPr>
              <w:pStyle w:val="normal-000012"/>
              <w:rPr>
                <w:rStyle w:val="defaultparagraphfont-000005"/>
                <w:b w:val="0"/>
              </w:rPr>
            </w:pPr>
          </w:p>
          <w:p w14:paraId="1734DF60" w14:textId="220356A6" w:rsidR="002C75E7" w:rsidRPr="002C75E7" w:rsidRDefault="000E14E0" w:rsidP="00BE2F80">
            <w:pPr>
              <w:pStyle w:val="normal-000012"/>
              <w:rPr>
                <w:b/>
              </w:rPr>
            </w:pPr>
            <w:r>
              <w:rPr>
                <w:rStyle w:val="defaultparagraphfont-000005"/>
                <w:b w:val="0"/>
              </w:rPr>
              <w:t>P</w:t>
            </w:r>
            <w:r w:rsidR="002C75E7" w:rsidRPr="002C75E7">
              <w:rPr>
                <w:rStyle w:val="defaultparagraphfont-000005"/>
                <w:b w:val="0"/>
              </w:rPr>
              <w:t xml:space="preserve">rijedlog </w:t>
            </w:r>
            <w:r w:rsidR="005C7F40">
              <w:rPr>
                <w:rStyle w:val="defaultparagraphfont-000005"/>
                <w:b w:val="0"/>
              </w:rPr>
              <w:t>o</w:t>
            </w:r>
            <w:r w:rsidR="005C7F40" w:rsidRPr="001F2E75">
              <w:rPr>
                <w:rStyle w:val="defaultparagraphfont-000005"/>
                <w:b w:val="0"/>
              </w:rPr>
              <w:t xml:space="preserve">dluke </w:t>
            </w:r>
            <w:r w:rsidR="001F2E75" w:rsidRPr="001F2E75">
              <w:rPr>
                <w:rStyle w:val="defaultparagraphfont-000005"/>
                <w:b w:val="0"/>
              </w:rPr>
              <w:t xml:space="preserve">o </w:t>
            </w:r>
            <w:r w:rsidR="005C7F40" w:rsidRPr="004A34EA">
              <w:rPr>
                <w:rStyle w:val="defaultparagraphfont-000005"/>
                <w:b w:val="0"/>
              </w:rPr>
              <w:t>d</w:t>
            </w:r>
            <w:r w:rsidR="005C7F40" w:rsidRPr="00990971">
              <w:rPr>
                <w:rStyle w:val="defaultparagraphfont-000005"/>
                <w:b w:val="0"/>
              </w:rPr>
              <w:t>onošenju</w:t>
            </w:r>
            <w:r w:rsidR="005C7F40">
              <w:rPr>
                <w:rStyle w:val="defaultparagraphfont-000005"/>
              </w:rPr>
              <w:t xml:space="preserve"> </w:t>
            </w:r>
            <w:r w:rsidR="005C7F40">
              <w:rPr>
                <w:rStyle w:val="defaultparagraphfont-000005"/>
                <w:b w:val="0"/>
              </w:rPr>
              <w:t>P</w:t>
            </w:r>
            <w:r w:rsidR="005C7F40" w:rsidRPr="001F2E75">
              <w:rPr>
                <w:rStyle w:val="defaultparagraphfont-000005"/>
                <w:b w:val="0"/>
              </w:rPr>
              <w:t>rogram</w:t>
            </w:r>
            <w:r w:rsidR="005C7F40">
              <w:rPr>
                <w:rStyle w:val="defaultparagraphfont-000005"/>
                <w:b w:val="0"/>
              </w:rPr>
              <w:t>a</w:t>
            </w:r>
            <w:r w:rsidR="005C7F40" w:rsidRPr="001F2E75">
              <w:rPr>
                <w:rStyle w:val="defaultparagraphfont-000005"/>
                <w:b w:val="0"/>
              </w:rPr>
              <w:t xml:space="preserve"> </w:t>
            </w:r>
            <w:r w:rsidR="001F2E75" w:rsidRPr="001F2E75">
              <w:rPr>
                <w:rStyle w:val="defaultparagraphfont-000005"/>
                <w:b w:val="0"/>
              </w:rPr>
              <w:t xml:space="preserve">komasacije poljoprivrednog zemljišta </w:t>
            </w:r>
            <w:r w:rsidR="005C7F40" w:rsidRPr="00990971">
              <w:rPr>
                <w:rStyle w:val="defaultparagraphfont-000005"/>
                <w:b w:val="0"/>
              </w:rPr>
              <w:t xml:space="preserve">za razdoblje </w:t>
            </w:r>
            <w:r w:rsidR="005C7F40" w:rsidRPr="005C7F40">
              <w:rPr>
                <w:rStyle w:val="defaultparagraphfont-000005"/>
                <w:b w:val="0"/>
              </w:rPr>
              <w:t>d</w:t>
            </w:r>
            <w:r w:rsidR="005C7F40" w:rsidRPr="00990971">
              <w:rPr>
                <w:rStyle w:val="defaultparagraphfont-000005"/>
                <w:b w:val="0"/>
              </w:rPr>
              <w:t>o</w:t>
            </w:r>
            <w:r w:rsidR="005C7F40" w:rsidRPr="001F2E75">
              <w:rPr>
                <w:rStyle w:val="defaultparagraphfont-000005"/>
                <w:b w:val="0"/>
              </w:rPr>
              <w:t xml:space="preserve"> </w:t>
            </w:r>
            <w:r w:rsidR="001F2E75" w:rsidRPr="001F2E75">
              <w:rPr>
                <w:rStyle w:val="defaultparagraphfont-000005"/>
                <w:b w:val="0"/>
              </w:rPr>
              <w:t>2026. godine</w:t>
            </w:r>
          </w:p>
        </w:tc>
      </w:tr>
    </w:tbl>
    <w:p w14:paraId="1AEE2849" w14:textId="77777777" w:rsidR="002C75E7" w:rsidRPr="002C75E7" w:rsidRDefault="002C75E7" w:rsidP="002C75E7">
      <w:pPr>
        <w:pStyle w:val="normal-000002"/>
        <w:rPr>
          <w:b/>
        </w:rPr>
      </w:pPr>
      <w:r w:rsidRPr="002C75E7">
        <w:rPr>
          <w:rStyle w:val="defaultparagraphfont-000005"/>
          <w:b w:val="0"/>
          <w:sz w:val="28"/>
          <w:szCs w:val="28"/>
        </w:rPr>
        <w:t>________________________________________________________________</w:t>
      </w:r>
      <w:r w:rsidRPr="002C75E7">
        <w:rPr>
          <w:b/>
        </w:rPr>
        <w:t xml:space="preserve"> </w:t>
      </w:r>
    </w:p>
    <w:p w14:paraId="3D8C2EB1" w14:textId="77777777" w:rsidR="002C75E7" w:rsidRPr="002C75E7" w:rsidRDefault="002C75E7" w:rsidP="002C7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822A7" w14:textId="77777777" w:rsidR="002C75E7" w:rsidRP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63F26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196E2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761C2B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35CB7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889B5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7CB8F" w14:textId="77777777" w:rsidR="00427832" w:rsidRPr="002C75E7" w:rsidRDefault="00427832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08E885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CCF94E" w14:textId="77777777" w:rsidR="00414D9B" w:rsidRPr="002C75E7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4E7A7" w14:textId="77777777" w:rsidR="00414D9B" w:rsidRDefault="00414D9B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B7B2A1" w14:textId="77777777" w:rsid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CB6D6" w14:textId="77777777" w:rsid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0EFC3E" w14:textId="77777777" w:rsid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EFC1D2" w14:textId="77777777" w:rsid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B7354" w14:textId="77777777" w:rsid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40F7F" w14:textId="77777777" w:rsidR="002C75E7" w:rsidRPr="002C75E7" w:rsidRDefault="002C75E7" w:rsidP="002C75E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33488" w14:textId="77777777" w:rsidR="00414D9B" w:rsidRPr="00AD3559" w:rsidRDefault="00414D9B" w:rsidP="00414D9B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AD3559">
        <w:rPr>
          <w:color w:val="404040"/>
          <w:spacing w:val="20"/>
          <w:sz w:val="20"/>
        </w:rPr>
        <w:t xml:space="preserve">Banski dvori | Trg sv. </w:t>
      </w:r>
      <w:r>
        <w:rPr>
          <w:color w:val="404040"/>
          <w:spacing w:val="20"/>
          <w:sz w:val="20"/>
        </w:rPr>
        <w:t>Marka 2</w:t>
      </w:r>
      <w:r w:rsidRPr="00AD3559">
        <w:rPr>
          <w:color w:val="404040"/>
          <w:spacing w:val="20"/>
          <w:sz w:val="20"/>
        </w:rPr>
        <w:t xml:space="preserve"> | 10000 Zagreb | tel. 01 4569 209 | vlada.gov.hr</w:t>
      </w:r>
    </w:p>
    <w:p w14:paraId="475BBC81" w14:textId="77777777" w:rsidR="00FD0F29" w:rsidRPr="00FD0F29" w:rsidRDefault="00FD0F29" w:rsidP="000B7F18">
      <w:pPr>
        <w:pStyle w:val="NoSpacing"/>
        <w:jc w:val="center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090C2A42" w14:textId="77777777" w:rsidR="00A43683" w:rsidRDefault="00A43683" w:rsidP="00A43683">
      <w:pPr>
        <w:pStyle w:val="NoSpacing"/>
        <w:jc w:val="right"/>
        <w:rPr>
          <w:rStyle w:val="pt-defaultparagraphfont-000007"/>
          <w:rFonts w:ascii="Times New Roman" w:hAnsi="Times New Roman" w:cs="Times New Roman"/>
          <w:b/>
          <w:sz w:val="24"/>
          <w:szCs w:val="24"/>
        </w:rPr>
      </w:pPr>
    </w:p>
    <w:p w14:paraId="389F6510" w14:textId="77777777" w:rsidR="00A43683" w:rsidRDefault="00A43683" w:rsidP="00A43683">
      <w:pPr>
        <w:pStyle w:val="NoSpacing"/>
        <w:jc w:val="right"/>
        <w:rPr>
          <w:rStyle w:val="pt-defaultparagraphfont-000007"/>
          <w:rFonts w:ascii="Times New Roman" w:hAnsi="Times New Roman" w:cs="Times New Roman"/>
          <w:b/>
          <w:sz w:val="24"/>
          <w:szCs w:val="24"/>
        </w:rPr>
      </w:pPr>
    </w:p>
    <w:p w14:paraId="255B8CB0" w14:textId="32BDDBA0" w:rsidR="000B7F18" w:rsidRPr="00447A2C" w:rsidRDefault="005C7F40" w:rsidP="00A43683">
      <w:pPr>
        <w:pStyle w:val="NoSpacing"/>
        <w:jc w:val="right"/>
        <w:rPr>
          <w:rStyle w:val="pt-defaultparagraphfont-000007"/>
          <w:rFonts w:ascii="Times New Roman" w:hAnsi="Times New Roman" w:cs="Times New Roman"/>
          <w:b/>
          <w:sz w:val="24"/>
          <w:szCs w:val="24"/>
        </w:rPr>
      </w:pPr>
      <w:r>
        <w:rPr>
          <w:rStyle w:val="pt-defaultparagraphfont-000007"/>
          <w:rFonts w:ascii="Times New Roman" w:hAnsi="Times New Roman" w:cs="Times New Roman"/>
          <w:b/>
          <w:sz w:val="24"/>
          <w:szCs w:val="24"/>
        </w:rPr>
        <w:t>PRIJEDLOG</w:t>
      </w:r>
    </w:p>
    <w:p w14:paraId="4430FE06" w14:textId="55F4EBC8" w:rsidR="00FD0F29" w:rsidRDefault="00FD0F29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300630BF" w14:textId="77777777" w:rsidR="00A43683" w:rsidRDefault="00A43683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268E0DF7" w14:textId="255C7618" w:rsidR="00414D9B" w:rsidRDefault="00414D9B" w:rsidP="00A4368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7832">
        <w:rPr>
          <w:rStyle w:val="zadanifontodlomka"/>
          <w:rFonts w:ascii="Times New Roman" w:hAnsi="Times New Roman" w:cs="Times New Roman"/>
          <w:sz w:val="24"/>
          <w:szCs w:val="24"/>
        </w:rPr>
        <w:t xml:space="preserve">Na temelju članka 5. stavka 5. Zakona o komasaciji poljoprivrednog zemljišta </w:t>
      </w:r>
      <w:r w:rsidR="00A43683" w:rsidRPr="00427832">
        <w:rPr>
          <w:rFonts w:ascii="Times New Roman" w:hAnsi="Times New Roman" w:cs="Times New Roman"/>
          <w:sz w:val="24"/>
          <w:szCs w:val="24"/>
        </w:rPr>
        <w:t>(</w:t>
      </w:r>
      <w:r w:rsidR="00A43683">
        <w:rPr>
          <w:rFonts w:ascii="Times New Roman" w:hAnsi="Times New Roman" w:cs="Times New Roman"/>
          <w:sz w:val="24"/>
          <w:szCs w:val="24"/>
        </w:rPr>
        <w:t>„</w:t>
      </w:r>
      <w:r w:rsidRPr="00427832">
        <w:rPr>
          <w:rFonts w:ascii="Times New Roman" w:hAnsi="Times New Roman" w:cs="Times New Roman"/>
          <w:sz w:val="24"/>
          <w:szCs w:val="24"/>
        </w:rPr>
        <w:t>Narodne novine</w:t>
      </w:r>
      <w:r w:rsidR="00A43683" w:rsidRPr="00DE762D">
        <w:rPr>
          <w:rFonts w:ascii="Times New Roman" w:hAnsi="Times New Roman" w:cs="Times New Roman"/>
          <w:sz w:val="24"/>
          <w:szCs w:val="24"/>
        </w:rPr>
        <w:t>“</w:t>
      </w:r>
      <w:r w:rsidRPr="00427832">
        <w:rPr>
          <w:rFonts w:ascii="Times New Roman" w:hAnsi="Times New Roman" w:cs="Times New Roman"/>
          <w:sz w:val="24"/>
          <w:szCs w:val="24"/>
        </w:rPr>
        <w:t>,</w:t>
      </w:r>
      <w:r w:rsidRPr="00427832">
        <w:rPr>
          <w:rStyle w:val="defaultparagraphfont0"/>
        </w:rPr>
        <w:t xml:space="preserve"> br</w:t>
      </w:r>
      <w:r w:rsidR="00CE3D28">
        <w:rPr>
          <w:rStyle w:val="defaultparagraphfont0"/>
        </w:rPr>
        <w:t>oj</w:t>
      </w:r>
      <w:r w:rsidRPr="00427832">
        <w:rPr>
          <w:rStyle w:val="defaultparagraphfont0"/>
        </w:rPr>
        <w:t xml:space="preserve"> </w:t>
      </w:r>
      <w:r w:rsidR="002C75E7" w:rsidRPr="00750FF9">
        <w:rPr>
          <w:rStyle w:val="defaultparagraphfont0"/>
        </w:rPr>
        <w:t>4</w:t>
      </w:r>
      <w:r w:rsidR="00750FF9" w:rsidRPr="00750FF9">
        <w:rPr>
          <w:rStyle w:val="defaultparagraphfont0"/>
        </w:rPr>
        <w:t>6</w:t>
      </w:r>
      <w:r w:rsidRPr="00427832">
        <w:rPr>
          <w:rStyle w:val="defaultparagraphfont0"/>
        </w:rPr>
        <w:t>/</w:t>
      </w:r>
      <w:r w:rsidR="002C75E7">
        <w:rPr>
          <w:rStyle w:val="defaultparagraphfont0"/>
        </w:rPr>
        <w:t>2</w:t>
      </w:r>
      <w:r w:rsidRPr="00427832">
        <w:rPr>
          <w:rStyle w:val="defaultparagraphfont0"/>
        </w:rPr>
        <w:t>2</w:t>
      </w:r>
      <w:r w:rsidR="005C7F40">
        <w:rPr>
          <w:rStyle w:val="defaultparagraphfont0"/>
        </w:rPr>
        <w:t>.</w:t>
      </w:r>
      <w:r w:rsidRPr="00427832">
        <w:rPr>
          <w:rStyle w:val="defaultparagraphfont0"/>
        </w:rPr>
        <w:t>)</w:t>
      </w:r>
      <w:r w:rsidRPr="00427832">
        <w:rPr>
          <w:rStyle w:val="zadanifontodlomka"/>
          <w:rFonts w:ascii="Times New Roman" w:hAnsi="Times New Roman" w:cs="Times New Roman"/>
          <w:sz w:val="24"/>
          <w:szCs w:val="24"/>
        </w:rPr>
        <w:t>, Vlada Republike Hr</w:t>
      </w:r>
      <w:r w:rsidR="002C75E7">
        <w:rPr>
          <w:rStyle w:val="zadanifontodlomka"/>
          <w:rFonts w:ascii="Times New Roman" w:hAnsi="Times New Roman" w:cs="Times New Roman"/>
          <w:sz w:val="24"/>
          <w:szCs w:val="24"/>
        </w:rPr>
        <w:t xml:space="preserve">vatske je na sjednici održanoj </w:t>
      </w:r>
      <w:r w:rsidR="0083461A">
        <w:rPr>
          <w:rStyle w:val="zadanifontodlomka"/>
          <w:rFonts w:ascii="Times New Roman" w:hAnsi="Times New Roman" w:cs="Times New Roman"/>
          <w:sz w:val="24"/>
          <w:szCs w:val="24"/>
        </w:rPr>
        <w:t>__</w:t>
      </w:r>
      <w:r w:rsidR="00E86192" w:rsidRPr="00990971">
        <w:rPr>
          <w:rStyle w:val="zadanifontodlomka"/>
          <w:rFonts w:ascii="Times New Roman" w:hAnsi="Times New Roman" w:cs="Times New Roman"/>
          <w:sz w:val="24"/>
          <w:szCs w:val="24"/>
        </w:rPr>
        <w:t xml:space="preserve">. </w:t>
      </w:r>
      <w:r w:rsidR="00BF1EEF">
        <w:rPr>
          <w:rStyle w:val="zadanifontodlomka"/>
          <w:rFonts w:ascii="Times New Roman" w:hAnsi="Times New Roman" w:cs="Times New Roman"/>
          <w:sz w:val="24"/>
          <w:szCs w:val="24"/>
        </w:rPr>
        <w:t>prosinca</w:t>
      </w:r>
      <w:r w:rsidR="00C54D0D" w:rsidRPr="00990971">
        <w:rPr>
          <w:rStyle w:val="zadanifontodlomka"/>
          <w:rFonts w:ascii="Times New Roman" w:hAnsi="Times New Roman" w:cs="Times New Roman"/>
          <w:sz w:val="24"/>
          <w:szCs w:val="24"/>
        </w:rPr>
        <w:t xml:space="preserve"> </w:t>
      </w:r>
      <w:r w:rsidR="00E86192" w:rsidRPr="00990971">
        <w:rPr>
          <w:rStyle w:val="zadanifontodlomka"/>
          <w:rFonts w:ascii="Times New Roman" w:hAnsi="Times New Roman" w:cs="Times New Roman"/>
          <w:sz w:val="24"/>
          <w:szCs w:val="24"/>
        </w:rPr>
        <w:t>2022.</w:t>
      </w:r>
      <w:r w:rsidR="00E86192">
        <w:rPr>
          <w:rStyle w:val="zadanifontodlomka"/>
          <w:rFonts w:ascii="Times New Roman" w:hAnsi="Times New Roman" w:cs="Times New Roman"/>
          <w:sz w:val="24"/>
          <w:szCs w:val="24"/>
        </w:rPr>
        <w:t xml:space="preserve"> </w:t>
      </w:r>
      <w:r w:rsidRPr="00427832">
        <w:rPr>
          <w:rStyle w:val="zadanifontodlomka"/>
          <w:rFonts w:ascii="Times New Roman" w:hAnsi="Times New Roman" w:cs="Times New Roman"/>
          <w:sz w:val="24"/>
          <w:szCs w:val="24"/>
        </w:rPr>
        <w:t>donijela</w:t>
      </w:r>
      <w:r w:rsidRPr="00427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A71C8" w14:textId="77777777" w:rsidR="00262E19" w:rsidRDefault="00262E19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ABD036" w14:textId="77777777" w:rsidR="00FD0F29" w:rsidRDefault="00FD0F29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5F7732" w14:textId="7C229492" w:rsidR="0042550A" w:rsidRPr="00A43683" w:rsidRDefault="00E86192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83">
        <w:rPr>
          <w:rFonts w:ascii="Times New Roman" w:hAnsi="Times New Roman" w:cs="Times New Roman"/>
          <w:b/>
          <w:sz w:val="24"/>
          <w:szCs w:val="24"/>
        </w:rPr>
        <w:t>O</w:t>
      </w:r>
      <w:r w:rsidR="00A43683" w:rsidRPr="00A43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683">
        <w:rPr>
          <w:rFonts w:ascii="Times New Roman" w:hAnsi="Times New Roman" w:cs="Times New Roman"/>
          <w:b/>
          <w:sz w:val="24"/>
          <w:szCs w:val="24"/>
        </w:rPr>
        <w:t>D</w:t>
      </w:r>
      <w:r w:rsidR="00A43683" w:rsidRPr="00A43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683">
        <w:rPr>
          <w:rFonts w:ascii="Times New Roman" w:hAnsi="Times New Roman" w:cs="Times New Roman"/>
          <w:b/>
          <w:sz w:val="24"/>
          <w:szCs w:val="24"/>
        </w:rPr>
        <w:t>L</w:t>
      </w:r>
      <w:r w:rsidR="00A43683" w:rsidRPr="00A43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683">
        <w:rPr>
          <w:rFonts w:ascii="Times New Roman" w:hAnsi="Times New Roman" w:cs="Times New Roman"/>
          <w:b/>
          <w:sz w:val="24"/>
          <w:szCs w:val="24"/>
        </w:rPr>
        <w:t>U</w:t>
      </w:r>
      <w:r w:rsidR="00A43683" w:rsidRPr="00A43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683">
        <w:rPr>
          <w:rFonts w:ascii="Times New Roman" w:hAnsi="Times New Roman" w:cs="Times New Roman"/>
          <w:b/>
          <w:sz w:val="24"/>
          <w:szCs w:val="24"/>
        </w:rPr>
        <w:t>K</w:t>
      </w:r>
      <w:r w:rsidR="00A43683" w:rsidRPr="00A436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683">
        <w:rPr>
          <w:rFonts w:ascii="Times New Roman" w:hAnsi="Times New Roman" w:cs="Times New Roman"/>
          <w:b/>
          <w:sz w:val="24"/>
          <w:szCs w:val="24"/>
        </w:rPr>
        <w:t>U</w:t>
      </w:r>
    </w:p>
    <w:p w14:paraId="386C68E5" w14:textId="77777777" w:rsidR="00E86192" w:rsidRPr="00A43683" w:rsidRDefault="00E86192" w:rsidP="00A436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436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00E7B8" w14:textId="672B3D13" w:rsidR="00E86192" w:rsidRPr="00A43683" w:rsidRDefault="00A43683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83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43683">
        <w:rPr>
          <w:rFonts w:ascii="Times New Roman" w:hAnsi="Times New Roman" w:cs="Times New Roman"/>
          <w:b/>
          <w:sz w:val="24"/>
          <w:szCs w:val="24"/>
        </w:rPr>
        <w:t xml:space="preserve">rograma komasacije poljoprivrednog zemljišta </w:t>
      </w:r>
    </w:p>
    <w:p w14:paraId="67C63F1B" w14:textId="509220D3" w:rsidR="00E86192" w:rsidRPr="00A43683" w:rsidRDefault="00A43683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83">
        <w:rPr>
          <w:rFonts w:ascii="Times New Roman" w:hAnsi="Times New Roman" w:cs="Times New Roman"/>
          <w:b/>
          <w:sz w:val="24"/>
          <w:szCs w:val="24"/>
        </w:rPr>
        <w:t>za razdoblje do 2026. godine</w:t>
      </w:r>
    </w:p>
    <w:p w14:paraId="3B6FD0AA" w14:textId="0E953D5F" w:rsidR="00FD0F29" w:rsidRDefault="00FD0F29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02CC6" w14:textId="77777777" w:rsidR="00A43683" w:rsidRPr="00A43683" w:rsidRDefault="00A43683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4EC23" w14:textId="77777777" w:rsidR="00E86192" w:rsidRPr="00A43683" w:rsidRDefault="00E86192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83">
        <w:rPr>
          <w:rFonts w:ascii="Times New Roman" w:hAnsi="Times New Roman" w:cs="Times New Roman"/>
          <w:b/>
          <w:sz w:val="24"/>
          <w:szCs w:val="24"/>
        </w:rPr>
        <w:t>I.</w:t>
      </w:r>
    </w:p>
    <w:p w14:paraId="1103E784" w14:textId="77777777" w:rsidR="00E86192" w:rsidRPr="00A43683" w:rsidRDefault="00E86192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D55C89" w14:textId="141AF246" w:rsidR="00255893" w:rsidRPr="00A43683" w:rsidRDefault="00DE762D" w:rsidP="00A43683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3683">
        <w:rPr>
          <w:rFonts w:ascii="Times New Roman" w:hAnsi="Times New Roman" w:cs="Times New Roman"/>
          <w:sz w:val="24"/>
          <w:szCs w:val="24"/>
        </w:rPr>
        <w:t>D</w:t>
      </w:r>
      <w:r w:rsidR="00E86192" w:rsidRPr="00A43683">
        <w:rPr>
          <w:rFonts w:ascii="Times New Roman" w:hAnsi="Times New Roman" w:cs="Times New Roman"/>
          <w:sz w:val="24"/>
          <w:szCs w:val="24"/>
        </w:rPr>
        <w:t xml:space="preserve">onosi </w:t>
      </w:r>
      <w:r w:rsidRPr="00A43683">
        <w:rPr>
          <w:rFonts w:ascii="Times New Roman" w:hAnsi="Times New Roman" w:cs="Times New Roman"/>
          <w:sz w:val="24"/>
          <w:szCs w:val="24"/>
        </w:rPr>
        <w:t xml:space="preserve">se </w:t>
      </w:r>
      <w:r w:rsidR="00E86192" w:rsidRPr="00A43683">
        <w:rPr>
          <w:rFonts w:ascii="Times New Roman" w:hAnsi="Times New Roman" w:cs="Times New Roman"/>
          <w:sz w:val="24"/>
          <w:szCs w:val="24"/>
        </w:rPr>
        <w:t>Program komasacije poljoprivrednog ze</w:t>
      </w:r>
      <w:r w:rsidR="00910F09" w:rsidRPr="00A43683">
        <w:rPr>
          <w:rFonts w:ascii="Times New Roman" w:hAnsi="Times New Roman" w:cs="Times New Roman"/>
          <w:sz w:val="24"/>
          <w:szCs w:val="24"/>
        </w:rPr>
        <w:t>mljišta</w:t>
      </w:r>
      <w:r w:rsidR="005C7F40" w:rsidRPr="00A43683">
        <w:rPr>
          <w:rFonts w:ascii="Times New Roman" w:hAnsi="Times New Roman" w:cs="Times New Roman"/>
          <w:sz w:val="24"/>
          <w:szCs w:val="24"/>
        </w:rPr>
        <w:t xml:space="preserve"> za razdoblje </w:t>
      </w:r>
      <w:r w:rsidR="00910F09" w:rsidRPr="00A43683">
        <w:rPr>
          <w:rFonts w:ascii="Times New Roman" w:hAnsi="Times New Roman" w:cs="Times New Roman"/>
          <w:sz w:val="24"/>
          <w:szCs w:val="24"/>
        </w:rPr>
        <w:t>do</w:t>
      </w:r>
      <w:r w:rsidR="00924B60" w:rsidRPr="00A43683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B51FFA" w:rsidRPr="00A43683">
        <w:rPr>
          <w:rFonts w:ascii="Times New Roman" w:hAnsi="Times New Roman" w:cs="Times New Roman"/>
          <w:sz w:val="24"/>
          <w:szCs w:val="24"/>
        </w:rPr>
        <w:t xml:space="preserve"> (u daljnjem tekstu: Program)</w:t>
      </w:r>
      <w:r w:rsidR="00924B60" w:rsidRPr="00A43683">
        <w:rPr>
          <w:rFonts w:ascii="Times New Roman" w:hAnsi="Times New Roman" w:cs="Times New Roman"/>
          <w:sz w:val="24"/>
          <w:szCs w:val="24"/>
        </w:rPr>
        <w:t>.</w:t>
      </w:r>
    </w:p>
    <w:p w14:paraId="5D4BECB4" w14:textId="77777777" w:rsidR="00255893" w:rsidRPr="00A43683" w:rsidRDefault="00255893" w:rsidP="00A4368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495AC" w14:textId="00D2F140" w:rsidR="00E86192" w:rsidRPr="00A43683" w:rsidRDefault="00F5505F" w:rsidP="00A43683">
      <w:pPr>
        <w:pStyle w:val="NoSpacing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683">
        <w:rPr>
          <w:rFonts w:ascii="Times New Roman" w:hAnsi="Times New Roman" w:cs="Times New Roman"/>
          <w:sz w:val="24"/>
          <w:szCs w:val="24"/>
        </w:rPr>
        <w:t>Program</w:t>
      </w:r>
      <w:r w:rsidR="00E86192" w:rsidRPr="00A43683">
        <w:rPr>
          <w:rFonts w:ascii="Times New Roman" w:hAnsi="Times New Roman" w:cs="Times New Roman"/>
          <w:sz w:val="24"/>
          <w:szCs w:val="24"/>
        </w:rPr>
        <w:t xml:space="preserve"> </w:t>
      </w:r>
      <w:r w:rsidR="00B51FFA" w:rsidRPr="00A43683">
        <w:rPr>
          <w:rFonts w:ascii="Times New Roman" w:hAnsi="Times New Roman" w:cs="Times New Roman"/>
          <w:sz w:val="24"/>
          <w:szCs w:val="24"/>
        </w:rPr>
        <w:t>je</w:t>
      </w:r>
      <w:r w:rsidR="00255893" w:rsidRPr="00A43683">
        <w:rPr>
          <w:rFonts w:ascii="Times New Roman" w:hAnsi="Times New Roman" w:cs="Times New Roman"/>
          <w:sz w:val="24"/>
          <w:szCs w:val="24"/>
        </w:rPr>
        <w:t xml:space="preserve"> sastavni dio ove O</w:t>
      </w:r>
      <w:r w:rsidR="00E86192" w:rsidRPr="00A43683">
        <w:rPr>
          <w:rFonts w:ascii="Times New Roman" w:hAnsi="Times New Roman" w:cs="Times New Roman"/>
          <w:sz w:val="24"/>
          <w:szCs w:val="24"/>
        </w:rPr>
        <w:t>dluke.</w:t>
      </w:r>
    </w:p>
    <w:p w14:paraId="07F86816" w14:textId="77777777" w:rsidR="007C3A3C" w:rsidRPr="00A43683" w:rsidRDefault="007C3A3C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BDBE70" w14:textId="70FC19DE" w:rsidR="00FD0F29" w:rsidRPr="00BD1621" w:rsidRDefault="00FD0F29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D3FB7DA" w14:textId="77777777" w:rsidR="00FD0F29" w:rsidRPr="00A43683" w:rsidRDefault="00FD0F29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7CEA3B" w14:textId="0D32A8FA" w:rsidR="00F5505F" w:rsidRPr="00A43683" w:rsidRDefault="00C50BE0" w:rsidP="00BD1621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3683">
        <w:rPr>
          <w:rFonts w:ascii="Times New Roman" w:hAnsi="Times New Roman" w:cs="Times New Roman"/>
          <w:sz w:val="24"/>
          <w:szCs w:val="24"/>
          <w:lang w:eastAsia="hr-HR"/>
        </w:rPr>
        <w:t>U skladu s Programom</w:t>
      </w:r>
      <w:r w:rsidR="00DE762D" w:rsidRPr="00A43683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A43683">
        <w:rPr>
          <w:rFonts w:ascii="Times New Roman" w:hAnsi="Times New Roman" w:cs="Times New Roman"/>
          <w:sz w:val="24"/>
          <w:szCs w:val="24"/>
        </w:rPr>
        <w:t xml:space="preserve"> </w:t>
      </w:r>
      <w:r w:rsidR="00FD0F29" w:rsidRPr="00A43683">
        <w:rPr>
          <w:rFonts w:ascii="Times New Roman" w:hAnsi="Times New Roman" w:cs="Times New Roman"/>
          <w:sz w:val="24"/>
          <w:szCs w:val="24"/>
        </w:rPr>
        <w:t xml:space="preserve">nakon provedbe </w:t>
      </w:r>
      <w:r w:rsidR="00FD0F29" w:rsidRPr="00A43683">
        <w:rPr>
          <w:rFonts w:ascii="Times New Roman" w:hAnsi="Times New Roman" w:cs="Times New Roman"/>
          <w:sz w:val="24"/>
          <w:szCs w:val="24"/>
          <w:lang w:eastAsia="hr-HR"/>
        </w:rPr>
        <w:t>javnog</w:t>
      </w:r>
      <w:r w:rsidR="007C3A3C" w:rsidRPr="00A43683">
        <w:rPr>
          <w:rFonts w:ascii="Times New Roman" w:hAnsi="Times New Roman" w:cs="Times New Roman"/>
          <w:sz w:val="24"/>
          <w:szCs w:val="24"/>
          <w:lang w:eastAsia="hr-HR"/>
        </w:rPr>
        <w:t xml:space="preserve"> poziv</w:t>
      </w:r>
      <w:r w:rsidR="00FD0F29" w:rsidRPr="00A43683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7C3A3C" w:rsidRPr="00A43683">
        <w:rPr>
          <w:rFonts w:ascii="Times New Roman" w:hAnsi="Times New Roman" w:cs="Times New Roman"/>
          <w:sz w:val="24"/>
          <w:szCs w:val="24"/>
          <w:lang w:eastAsia="hr-HR"/>
        </w:rPr>
        <w:t xml:space="preserve"> za provođenje komasacije na određenom području </w:t>
      </w:r>
      <w:r w:rsidR="007C3A3C" w:rsidRPr="00A43683">
        <w:rPr>
          <w:rFonts w:ascii="Times New Roman" w:hAnsi="Times New Roman" w:cs="Times New Roman"/>
          <w:sz w:val="24"/>
          <w:szCs w:val="24"/>
        </w:rPr>
        <w:t xml:space="preserve">i </w:t>
      </w:r>
      <w:r w:rsidR="00F5505F" w:rsidRPr="00A43683">
        <w:rPr>
          <w:rFonts w:ascii="Times New Roman" w:hAnsi="Times New Roman" w:cs="Times New Roman"/>
          <w:sz w:val="24"/>
          <w:szCs w:val="24"/>
        </w:rPr>
        <w:t>odabira područja na kojima će se provoditi komasacija</w:t>
      </w:r>
      <w:r w:rsidR="00DE762D" w:rsidRPr="00A43683">
        <w:rPr>
          <w:rFonts w:ascii="Times New Roman" w:hAnsi="Times New Roman" w:cs="Times New Roman"/>
          <w:sz w:val="24"/>
          <w:szCs w:val="24"/>
        </w:rPr>
        <w:t>,</w:t>
      </w:r>
      <w:r w:rsidR="00F5505F" w:rsidRPr="00A43683">
        <w:rPr>
          <w:rFonts w:ascii="Times New Roman" w:hAnsi="Times New Roman" w:cs="Times New Roman"/>
          <w:sz w:val="24"/>
          <w:szCs w:val="24"/>
        </w:rPr>
        <w:t xml:space="preserve"> </w:t>
      </w:r>
      <w:r w:rsidRPr="00A43683">
        <w:rPr>
          <w:rFonts w:ascii="Times New Roman" w:hAnsi="Times New Roman" w:cs="Times New Roman"/>
          <w:sz w:val="24"/>
          <w:szCs w:val="24"/>
        </w:rPr>
        <w:t xml:space="preserve">Ministarstvo poljoprivrede će </w:t>
      </w:r>
      <w:r w:rsidR="00F5505F" w:rsidRPr="00A43683">
        <w:rPr>
          <w:rStyle w:val="zadanifontodlomka"/>
          <w:rFonts w:ascii="Times New Roman" w:hAnsi="Times New Roman" w:cs="Times New Roman"/>
          <w:sz w:val="24"/>
          <w:szCs w:val="24"/>
        </w:rPr>
        <w:t>donijet</w:t>
      </w:r>
      <w:r w:rsidR="007C3A3C" w:rsidRPr="00A43683">
        <w:rPr>
          <w:rStyle w:val="zadanifontodlomka"/>
          <w:rFonts w:ascii="Times New Roman" w:hAnsi="Times New Roman" w:cs="Times New Roman"/>
          <w:sz w:val="24"/>
          <w:szCs w:val="24"/>
        </w:rPr>
        <w:t>i plan provedbe Programa na</w:t>
      </w:r>
      <w:r w:rsidR="00F5505F" w:rsidRPr="00A43683">
        <w:rPr>
          <w:rStyle w:val="zadanifontodlomka"/>
          <w:rFonts w:ascii="Times New Roman" w:hAnsi="Times New Roman" w:cs="Times New Roman"/>
          <w:sz w:val="24"/>
          <w:szCs w:val="24"/>
        </w:rPr>
        <w:t xml:space="preserve"> odabranim područjima komasacije.</w:t>
      </w:r>
    </w:p>
    <w:p w14:paraId="1A8907F0" w14:textId="77777777" w:rsidR="00DE762D" w:rsidRPr="00A43683" w:rsidRDefault="00DE762D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02440D" w14:textId="127956DB" w:rsidR="00DE762D" w:rsidRPr="004018E2" w:rsidRDefault="00DE762D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E2">
        <w:rPr>
          <w:rFonts w:ascii="Times New Roman" w:hAnsi="Times New Roman" w:cs="Times New Roman"/>
          <w:b/>
          <w:sz w:val="24"/>
          <w:szCs w:val="24"/>
        </w:rPr>
        <w:t>I</w:t>
      </w:r>
      <w:r w:rsidR="00BE2F80" w:rsidRPr="004018E2">
        <w:rPr>
          <w:rFonts w:ascii="Times New Roman" w:hAnsi="Times New Roman" w:cs="Times New Roman"/>
          <w:b/>
          <w:sz w:val="24"/>
          <w:szCs w:val="24"/>
        </w:rPr>
        <w:t>II</w:t>
      </w:r>
      <w:r w:rsidRPr="004018E2">
        <w:rPr>
          <w:rFonts w:ascii="Times New Roman" w:hAnsi="Times New Roman" w:cs="Times New Roman"/>
          <w:b/>
          <w:sz w:val="24"/>
          <w:szCs w:val="24"/>
        </w:rPr>
        <w:t>.</w:t>
      </w:r>
    </w:p>
    <w:p w14:paraId="6FF97399" w14:textId="77777777" w:rsidR="00DE762D" w:rsidRPr="00BD1621" w:rsidRDefault="00DE762D" w:rsidP="00A43683">
      <w:pPr>
        <w:pStyle w:val="NoSpacing"/>
        <w:jc w:val="both"/>
        <w:rPr>
          <w:rStyle w:val="zadanifontodlomka-000009"/>
          <w:rFonts w:ascii="Times New Roman" w:hAnsi="Times New Roman" w:cs="Times New Roman"/>
          <w:color w:val="auto"/>
          <w:sz w:val="24"/>
          <w:szCs w:val="24"/>
        </w:rPr>
      </w:pPr>
    </w:p>
    <w:p w14:paraId="3332B094" w14:textId="0817E453" w:rsidR="00255893" w:rsidRPr="00A43683" w:rsidRDefault="00DE762D" w:rsidP="004018E2">
      <w:pPr>
        <w:pStyle w:val="NoSpacing"/>
        <w:ind w:firstLine="1418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  <w:r w:rsidRPr="00A43683">
        <w:rPr>
          <w:rStyle w:val="zadanifontodlomka"/>
          <w:rFonts w:ascii="Times New Roman" w:hAnsi="Times New Roman" w:cs="Times New Roman"/>
          <w:sz w:val="24"/>
          <w:szCs w:val="24"/>
        </w:rPr>
        <w:t>Zadužuje se Ministarstvo poljoprivrede da Program objavi na svojim mrežnim stranicama.</w:t>
      </w:r>
    </w:p>
    <w:p w14:paraId="5D28FA51" w14:textId="77777777" w:rsidR="00DE762D" w:rsidRPr="00A43683" w:rsidRDefault="00DE762D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ACDAC2" w14:textId="5F41183E" w:rsidR="00E86192" w:rsidRPr="004018E2" w:rsidRDefault="00BE2F80" w:rsidP="00A436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8E2">
        <w:rPr>
          <w:rFonts w:ascii="Times New Roman" w:hAnsi="Times New Roman" w:cs="Times New Roman"/>
          <w:b/>
          <w:sz w:val="24"/>
          <w:szCs w:val="24"/>
        </w:rPr>
        <w:t>I</w:t>
      </w:r>
      <w:r w:rsidR="00E86192" w:rsidRPr="004018E2">
        <w:rPr>
          <w:rFonts w:ascii="Times New Roman" w:hAnsi="Times New Roman" w:cs="Times New Roman"/>
          <w:b/>
          <w:sz w:val="24"/>
          <w:szCs w:val="24"/>
        </w:rPr>
        <w:t>V.</w:t>
      </w:r>
    </w:p>
    <w:p w14:paraId="145118C6" w14:textId="77777777" w:rsidR="00E86192" w:rsidRPr="00A43683" w:rsidRDefault="00E86192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3024AC" w14:textId="5371479E" w:rsidR="000B7F18" w:rsidRPr="00A43683" w:rsidRDefault="00DE762D" w:rsidP="004018E2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3683">
        <w:rPr>
          <w:rFonts w:ascii="Times New Roman" w:hAnsi="Times New Roman" w:cs="Times New Roman"/>
          <w:sz w:val="24"/>
          <w:szCs w:val="24"/>
        </w:rPr>
        <w:t>Ova Odluka stupa na snagu danom donošenja, a objavit će se u ,,Narodnim novinama“</w:t>
      </w:r>
      <w:r w:rsidR="00F3607B" w:rsidRPr="00A43683">
        <w:rPr>
          <w:rFonts w:ascii="Times New Roman" w:hAnsi="Times New Roman" w:cs="Times New Roman"/>
          <w:sz w:val="24"/>
          <w:szCs w:val="24"/>
        </w:rPr>
        <w:t>.</w:t>
      </w:r>
    </w:p>
    <w:p w14:paraId="7FFB8B8F" w14:textId="77777777" w:rsidR="00363C7D" w:rsidRPr="00A43683" w:rsidRDefault="00363C7D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C50A61" w14:textId="77777777" w:rsidR="004018E2" w:rsidRDefault="004018E2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7025EC2D" w14:textId="70603B04" w:rsidR="000B7F18" w:rsidRPr="00A43683" w:rsidRDefault="000B7F18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  <w:r w:rsidRPr="00A43683">
        <w:rPr>
          <w:rStyle w:val="zadanifontodlomka"/>
          <w:rFonts w:ascii="Times New Roman" w:hAnsi="Times New Roman" w:cs="Times New Roman"/>
          <w:sz w:val="24"/>
          <w:szCs w:val="24"/>
        </w:rPr>
        <w:t xml:space="preserve">KLASA: </w:t>
      </w:r>
    </w:p>
    <w:p w14:paraId="79E264AB" w14:textId="77777777" w:rsidR="000B7F18" w:rsidRPr="00A43683" w:rsidRDefault="000B7F18" w:rsidP="00A436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3683">
        <w:rPr>
          <w:rStyle w:val="zadanifontodlomka"/>
          <w:rFonts w:ascii="Times New Roman" w:hAnsi="Times New Roman" w:cs="Times New Roman"/>
          <w:sz w:val="24"/>
          <w:szCs w:val="24"/>
        </w:rPr>
        <w:t>URBROJ:</w:t>
      </w:r>
      <w:r w:rsidRPr="00A43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EB7F7" w14:textId="77777777" w:rsidR="00190147" w:rsidRDefault="00190147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7D3CEABB" w14:textId="2E38E7BB" w:rsidR="000B7F18" w:rsidRPr="00A43683" w:rsidRDefault="000B7F18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  <w:r w:rsidRPr="00A43683">
        <w:rPr>
          <w:rStyle w:val="zadanifontodlomka"/>
          <w:rFonts w:ascii="Times New Roman" w:hAnsi="Times New Roman" w:cs="Times New Roman"/>
          <w:sz w:val="24"/>
          <w:szCs w:val="24"/>
        </w:rPr>
        <w:t xml:space="preserve">Zagreb, </w:t>
      </w:r>
    </w:p>
    <w:p w14:paraId="2505F674" w14:textId="77777777" w:rsidR="000B7F18" w:rsidRPr="00A43683" w:rsidRDefault="000B7F18" w:rsidP="00A43683">
      <w:pPr>
        <w:pStyle w:val="NoSpacing"/>
        <w:jc w:val="both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70CC96FB" w14:textId="77777777" w:rsidR="000B7F18" w:rsidRPr="00A43683" w:rsidRDefault="000B7F18" w:rsidP="00A43683">
      <w:pPr>
        <w:pStyle w:val="NoSpacing"/>
        <w:ind w:left="4248"/>
        <w:jc w:val="center"/>
        <w:rPr>
          <w:sz w:val="24"/>
          <w:szCs w:val="24"/>
        </w:rPr>
      </w:pPr>
      <w:r w:rsidRPr="00A43683">
        <w:rPr>
          <w:rStyle w:val="zadanifontodlomka"/>
          <w:rFonts w:ascii="Times New Roman" w:hAnsi="Times New Roman" w:cs="Times New Roman"/>
          <w:sz w:val="24"/>
          <w:szCs w:val="24"/>
        </w:rPr>
        <w:t>PREDSJEDNIK</w:t>
      </w:r>
    </w:p>
    <w:p w14:paraId="73C90907" w14:textId="77777777" w:rsidR="000B7F18" w:rsidRPr="00A43683" w:rsidRDefault="000B7F18" w:rsidP="00A43683">
      <w:pPr>
        <w:pStyle w:val="NoSpacing"/>
        <w:ind w:left="4248"/>
        <w:jc w:val="center"/>
        <w:rPr>
          <w:sz w:val="24"/>
          <w:szCs w:val="24"/>
        </w:rPr>
      </w:pPr>
    </w:p>
    <w:p w14:paraId="026C367A" w14:textId="77777777" w:rsidR="000B7F18" w:rsidRPr="00A43683" w:rsidRDefault="000B7F18" w:rsidP="00A43683">
      <w:pPr>
        <w:pStyle w:val="NoSpacing"/>
        <w:ind w:left="4248"/>
        <w:jc w:val="center"/>
        <w:rPr>
          <w:sz w:val="24"/>
          <w:szCs w:val="24"/>
        </w:rPr>
      </w:pPr>
    </w:p>
    <w:p w14:paraId="6726E466" w14:textId="4C1F59F7" w:rsidR="000776C2" w:rsidRPr="00A43683" w:rsidRDefault="000B7F18" w:rsidP="00190147">
      <w:pPr>
        <w:pStyle w:val="NoSpacing"/>
        <w:ind w:left="4248"/>
        <w:jc w:val="center"/>
        <w:rPr>
          <w:rStyle w:val="zadanifontodlomka"/>
          <w:rFonts w:ascii="Times New Roman" w:hAnsi="Times New Roman" w:cs="Times New Roman"/>
          <w:sz w:val="24"/>
          <w:szCs w:val="24"/>
        </w:rPr>
      </w:pPr>
      <w:r w:rsidRPr="00A43683">
        <w:rPr>
          <w:rStyle w:val="zadanifontodlomka"/>
          <w:rFonts w:ascii="Times New Roman" w:hAnsi="Times New Roman" w:cs="Times New Roman"/>
          <w:sz w:val="24"/>
          <w:szCs w:val="24"/>
        </w:rPr>
        <w:t>mr. sc. Andrej Plenković</w:t>
      </w:r>
    </w:p>
    <w:p w14:paraId="64C67BD4" w14:textId="01A9AF55" w:rsidR="00A43683" w:rsidRPr="00A43683" w:rsidRDefault="00A43683" w:rsidP="00BD1621">
      <w:pPr>
        <w:pStyle w:val="NoSpacing"/>
        <w:rPr>
          <w:rStyle w:val="zadanifontodlomka-000015"/>
          <w:rFonts w:ascii="Times New Roman" w:hAnsi="Times New Roman" w:cs="Times New Roman"/>
          <w:b/>
          <w:color w:val="auto"/>
          <w:sz w:val="24"/>
          <w:szCs w:val="24"/>
        </w:rPr>
      </w:pPr>
    </w:p>
    <w:p w14:paraId="5A14F971" w14:textId="00ADA4AC" w:rsidR="000776C2" w:rsidRPr="004404E6" w:rsidRDefault="000776C2" w:rsidP="000776C2">
      <w:pPr>
        <w:pStyle w:val="NoSpacing"/>
        <w:jc w:val="center"/>
        <w:rPr>
          <w:rStyle w:val="zadanifontodlomka-000015"/>
          <w:rFonts w:ascii="Times New Roman" w:hAnsi="Times New Roman" w:cs="Times New Roman"/>
          <w:b/>
          <w:color w:val="auto"/>
        </w:rPr>
      </w:pPr>
      <w:r w:rsidRPr="004404E6">
        <w:rPr>
          <w:rStyle w:val="zadanifontodlomka-000015"/>
          <w:rFonts w:ascii="Times New Roman" w:hAnsi="Times New Roman" w:cs="Times New Roman"/>
          <w:b/>
          <w:color w:val="auto"/>
        </w:rPr>
        <w:t>OBRAZLOŽENJE</w:t>
      </w:r>
    </w:p>
    <w:p w14:paraId="71B23C77" w14:textId="77777777" w:rsidR="000776C2" w:rsidRPr="004404E6" w:rsidRDefault="000776C2" w:rsidP="000776C2">
      <w:pPr>
        <w:pStyle w:val="NoSpacing"/>
        <w:jc w:val="center"/>
        <w:rPr>
          <w:rStyle w:val="zadanifontodlomka-000015"/>
          <w:rFonts w:ascii="Times New Roman" w:hAnsi="Times New Roman" w:cs="Times New Roman"/>
          <w:color w:val="auto"/>
          <w:sz w:val="24"/>
          <w:szCs w:val="24"/>
        </w:rPr>
      </w:pPr>
    </w:p>
    <w:p w14:paraId="2322A46D" w14:textId="77777777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4E6">
        <w:rPr>
          <w:rStyle w:val="zadanifontodlomka-000015"/>
          <w:rFonts w:ascii="Times New Roman" w:hAnsi="Times New Roman" w:cs="Times New Roman"/>
          <w:color w:val="auto"/>
          <w:sz w:val="24"/>
          <w:szCs w:val="24"/>
        </w:rPr>
        <w:t>P</w:t>
      </w:r>
      <w:r w:rsidRPr="004404E6">
        <w:rPr>
          <w:rStyle w:val="pt-defaultparagraphfont-000011"/>
          <w:rFonts w:ascii="Times New Roman" w:hAnsi="Times New Roman" w:cs="Times New Roman"/>
          <w:sz w:val="24"/>
          <w:szCs w:val="24"/>
        </w:rPr>
        <w:t xml:space="preserve">oljoprivredno zemljište u </w:t>
      </w:r>
      <w:r w:rsidRPr="004404E6">
        <w:rPr>
          <w:rFonts w:ascii="Times New Roman" w:eastAsia="Calibri" w:hAnsi="Times New Roman" w:cs="Times New Roman"/>
          <w:sz w:val="24"/>
          <w:szCs w:val="24"/>
        </w:rPr>
        <w:t xml:space="preserve">Republici Hrvatskoj je u značajnoj mjeri </w:t>
      </w:r>
      <w:r w:rsidRPr="004404E6">
        <w:rPr>
          <w:rFonts w:ascii="Times New Roman" w:hAnsi="Times New Roman" w:cs="Times New Roman"/>
          <w:sz w:val="24"/>
          <w:szCs w:val="24"/>
        </w:rPr>
        <w:t xml:space="preserve">rascjepkano s velikim brojem katastarskih čestica male površine, što utječe na učinkovitost korištenja poljoprivrednog zemljišta. </w:t>
      </w:r>
    </w:p>
    <w:p w14:paraId="4CB98B39" w14:textId="77777777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DD2819" w14:textId="42F09332" w:rsidR="000776C2" w:rsidRDefault="000776C2" w:rsidP="000776C2">
      <w:pPr>
        <w:pStyle w:val="NoSpacing"/>
        <w:ind w:firstLine="708"/>
        <w:jc w:val="both"/>
        <w:rPr>
          <w:rStyle w:val="pt-defaultparagraphfont-00001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provođenja k</w:t>
      </w:r>
      <w:r w:rsidRPr="004404E6">
        <w:rPr>
          <w:rFonts w:ascii="Times New Roman" w:hAnsi="Times New Roman" w:cs="Times New Roman"/>
          <w:sz w:val="24"/>
          <w:szCs w:val="24"/>
        </w:rPr>
        <w:t xml:space="preserve">omasacija radi okrupnjivanja katastarskih čestica u veće i pravilnije, </w:t>
      </w:r>
      <w:r>
        <w:rPr>
          <w:rFonts w:ascii="Times New Roman" w:hAnsi="Times New Roman" w:cs="Times New Roman"/>
          <w:sz w:val="24"/>
          <w:szCs w:val="24"/>
        </w:rPr>
        <w:t xml:space="preserve">donesen je </w:t>
      </w:r>
      <w:r w:rsidRPr="004404E6">
        <w:rPr>
          <w:rStyle w:val="zadanifontodlomka"/>
          <w:rFonts w:ascii="Times New Roman" w:hAnsi="Times New Roman" w:cs="Times New Roman"/>
          <w:sz w:val="24"/>
          <w:szCs w:val="24"/>
        </w:rPr>
        <w:t xml:space="preserve">Zakon o komasaciji poljoprivrednog zemljišta </w:t>
      </w:r>
      <w:r w:rsidRPr="004404E6">
        <w:rPr>
          <w:rFonts w:ascii="Times New Roman" w:hAnsi="Times New Roman" w:cs="Times New Roman"/>
          <w:sz w:val="24"/>
          <w:szCs w:val="24"/>
        </w:rPr>
        <w:t>(»Narodne novine«,</w:t>
      </w:r>
      <w:r w:rsidRPr="004404E6">
        <w:rPr>
          <w:rStyle w:val="defaultparagraphfont0"/>
        </w:rPr>
        <w:t xml:space="preserve"> broj 46</w:t>
      </w:r>
      <w:r w:rsidR="004B2108">
        <w:rPr>
          <w:rStyle w:val="defaultparagraphfont0"/>
        </w:rPr>
        <w:t xml:space="preserve">/22., </w:t>
      </w:r>
      <w:bookmarkStart w:id="0" w:name="_GoBack"/>
      <w:bookmarkEnd w:id="0"/>
      <w:r w:rsidRPr="004404E6">
        <w:rPr>
          <w:rStyle w:val="defaultparagraphfont0"/>
        </w:rPr>
        <w:t>u daljnjem tekstu: Zakon o komasaciji)</w:t>
      </w:r>
      <w:r>
        <w:rPr>
          <w:rFonts w:ascii="Times New Roman" w:hAnsi="Times New Roman" w:cs="Times New Roman"/>
          <w:sz w:val="24"/>
          <w:szCs w:val="24"/>
        </w:rPr>
        <w:t xml:space="preserve">, a koji člankom 5. </w:t>
      </w:r>
      <w:r w:rsidRPr="004404E6">
        <w:rPr>
          <w:rStyle w:val="defaultparagraphfont0"/>
        </w:rPr>
        <w:t xml:space="preserve">propisuje donošenje </w:t>
      </w:r>
      <w:r w:rsidRPr="004404E6">
        <w:rPr>
          <w:rStyle w:val="pt-defaultparagraphfont-000011"/>
          <w:rFonts w:ascii="Times New Roman" w:hAnsi="Times New Roman" w:cs="Times New Roman"/>
          <w:sz w:val="24"/>
          <w:szCs w:val="24"/>
        </w:rPr>
        <w:t>P</w:t>
      </w:r>
      <w:r w:rsidRPr="004404E6">
        <w:rPr>
          <w:rFonts w:ascii="Times New Roman" w:hAnsi="Times New Roman" w:cs="Times New Roman"/>
          <w:sz w:val="24"/>
          <w:szCs w:val="24"/>
        </w:rPr>
        <w:t>rograma komasacije poljoprivrednog zemljišta (u daljnjem tekstu: Program)</w:t>
      </w:r>
      <w:r w:rsidRPr="00440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4E6">
        <w:rPr>
          <w:rFonts w:ascii="Times New Roman" w:hAnsi="Times New Roman" w:cs="Times New Roman"/>
          <w:sz w:val="24"/>
          <w:szCs w:val="24"/>
        </w:rPr>
        <w:t>kao akta planiranja provedbe komasacije za predviđeno razdoblje i u skladu s planiranim financijskim sredstvima kojeg donosi</w:t>
      </w:r>
      <w:r w:rsidRPr="00440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4E6">
        <w:rPr>
          <w:rFonts w:ascii="Times New Roman" w:hAnsi="Times New Roman" w:cs="Times New Roman"/>
          <w:sz w:val="24"/>
          <w:szCs w:val="24"/>
        </w:rPr>
        <w:t xml:space="preserve">Vlada Republike Hrvatske. Istim se </w:t>
      </w:r>
      <w:r w:rsidRPr="004404E6">
        <w:rPr>
          <w:rStyle w:val="pt-defaultparagraphfont-000011"/>
          <w:rFonts w:ascii="Times New Roman" w:hAnsi="Times New Roman" w:cs="Times New Roman"/>
          <w:sz w:val="24"/>
          <w:szCs w:val="24"/>
        </w:rPr>
        <w:t>omogućava pristup sredstvima za podmirenje troškova komasacije za vrijeme trajanja cijelog postupka komasacije</w:t>
      </w:r>
      <w:r>
        <w:rPr>
          <w:rStyle w:val="pt-defaultparagraphfont-000011"/>
          <w:rFonts w:ascii="Times New Roman" w:hAnsi="Times New Roman" w:cs="Times New Roman"/>
          <w:sz w:val="24"/>
          <w:szCs w:val="24"/>
        </w:rPr>
        <w:t>.</w:t>
      </w:r>
    </w:p>
    <w:p w14:paraId="0C2932CC" w14:textId="77777777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C8EEE" w14:textId="1FF5825A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4E6">
        <w:rPr>
          <w:rStyle w:val="zadanifontodlomka-000017"/>
        </w:rPr>
        <w:t>Svrha Programa</w:t>
      </w:r>
      <w:r w:rsidRPr="004404E6">
        <w:rPr>
          <w:rFonts w:ascii="Times New Roman" w:hAnsi="Times New Roman" w:cs="Times New Roman"/>
          <w:sz w:val="24"/>
          <w:szCs w:val="24"/>
        </w:rPr>
        <w:t xml:space="preserve"> je utvrđivanje planiranih financijskih sredstava za komasaciju, propisivanje predviđenog razdoblja za provedbu komasacije, te utvrđivanje okvirne povr</w:t>
      </w:r>
      <w:r>
        <w:rPr>
          <w:rFonts w:ascii="Times New Roman" w:hAnsi="Times New Roman" w:cs="Times New Roman"/>
          <w:sz w:val="24"/>
          <w:szCs w:val="24"/>
        </w:rPr>
        <w:t xml:space="preserve">šine poljoprivrednog zemljišta </w:t>
      </w:r>
      <w:r w:rsidRPr="004404E6">
        <w:rPr>
          <w:rFonts w:ascii="Times New Roman" w:hAnsi="Times New Roman" w:cs="Times New Roman"/>
          <w:sz w:val="24"/>
          <w:szCs w:val="24"/>
        </w:rPr>
        <w:t>na kojoj je moguće provesti komasaciju u skladu s 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05511">
        <w:rPr>
          <w:rFonts w:ascii="Times New Roman" w:hAnsi="Times New Roman" w:cs="Times New Roman"/>
          <w:sz w:val="24"/>
          <w:szCs w:val="24"/>
        </w:rPr>
        <w:t xml:space="preserve">tupnim financijskim sredstvima, dok je cilj </w:t>
      </w:r>
      <w:r w:rsidRPr="004404E6">
        <w:rPr>
          <w:rFonts w:ascii="Times New Roman" w:hAnsi="Times New Roman" w:cs="Times New Roman"/>
          <w:sz w:val="24"/>
          <w:szCs w:val="24"/>
        </w:rPr>
        <w:t xml:space="preserve">Programa planirati provođenje komasacije određujući izvore financiranja, iznos dostupnih financijskih sredstava, </w:t>
      </w:r>
      <w:r>
        <w:rPr>
          <w:rFonts w:ascii="Times New Roman" w:hAnsi="Times New Roman" w:cs="Times New Roman"/>
          <w:sz w:val="24"/>
          <w:szCs w:val="24"/>
        </w:rPr>
        <w:t>određujući</w:t>
      </w:r>
      <w:r w:rsidRPr="004404E6">
        <w:rPr>
          <w:rFonts w:ascii="Times New Roman" w:hAnsi="Times New Roman" w:cs="Times New Roman"/>
          <w:sz w:val="24"/>
          <w:szCs w:val="24"/>
        </w:rPr>
        <w:t xml:space="preserve"> površinu zemljišta na kojoj je moguće provesti komasaciju uz iznos dostupnih financijskih sredstava, predvidjeti razdoblje za provedbu komasacije u skladu s navedenim podacima, </w:t>
      </w:r>
      <w:r w:rsidR="00E05511">
        <w:rPr>
          <w:rFonts w:ascii="Times New Roman" w:hAnsi="Times New Roman" w:cs="Times New Roman"/>
          <w:sz w:val="24"/>
          <w:szCs w:val="24"/>
        </w:rPr>
        <w:t xml:space="preserve">i drugo što je potrebno za </w:t>
      </w:r>
      <w:r w:rsidRPr="004404E6">
        <w:rPr>
          <w:rFonts w:ascii="Times New Roman" w:hAnsi="Times New Roman" w:cs="Times New Roman"/>
          <w:sz w:val="24"/>
          <w:szCs w:val="24"/>
        </w:rPr>
        <w:t>provedbu Programa.</w:t>
      </w:r>
    </w:p>
    <w:p w14:paraId="0DF3F1B1" w14:textId="77777777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BD3BD" w14:textId="289680A7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4E6">
        <w:rPr>
          <w:rFonts w:ascii="Times New Roman" w:hAnsi="Times New Roman" w:cs="Times New Roman"/>
          <w:sz w:val="24"/>
          <w:szCs w:val="24"/>
        </w:rPr>
        <w:t xml:space="preserve">Programom se </w:t>
      </w:r>
      <w:r>
        <w:rPr>
          <w:rFonts w:ascii="Times New Roman" w:hAnsi="Times New Roman" w:cs="Times New Roman"/>
          <w:sz w:val="24"/>
          <w:szCs w:val="24"/>
        </w:rPr>
        <w:t xml:space="preserve">utvrđuju </w:t>
      </w:r>
      <w:r w:rsidRPr="004404E6">
        <w:rPr>
          <w:rFonts w:ascii="Times New Roman" w:hAnsi="Times New Roman" w:cs="Times New Roman"/>
          <w:sz w:val="24"/>
          <w:szCs w:val="24"/>
        </w:rPr>
        <w:t>prioritet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4404E6">
        <w:rPr>
          <w:rFonts w:ascii="Times New Roman" w:hAnsi="Times New Roman" w:cs="Times New Roman"/>
          <w:sz w:val="24"/>
          <w:szCs w:val="24"/>
        </w:rPr>
        <w:t xml:space="preserve"> područja komasacije na kojima su pokrenuti komasacijski postupci koji nisu završeni ako troškovi njihova provođenja ne prelaze utvrđeni </w:t>
      </w:r>
      <w:r>
        <w:rPr>
          <w:rFonts w:ascii="Times New Roman" w:hAnsi="Times New Roman" w:cs="Times New Roman"/>
          <w:sz w:val="24"/>
          <w:szCs w:val="24"/>
        </w:rPr>
        <w:t xml:space="preserve">postotak </w:t>
      </w:r>
      <w:r w:rsidRPr="004404E6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04E6">
        <w:rPr>
          <w:rFonts w:ascii="Times New Roman" w:hAnsi="Times New Roman" w:cs="Times New Roman"/>
          <w:sz w:val="24"/>
          <w:szCs w:val="24"/>
        </w:rPr>
        <w:t xml:space="preserve"> dostupnih financijskih sredstava iz </w:t>
      </w:r>
      <w:r>
        <w:rPr>
          <w:rFonts w:ascii="Times New Roman" w:hAnsi="Times New Roman" w:cs="Times New Roman"/>
          <w:sz w:val="24"/>
          <w:szCs w:val="24"/>
        </w:rPr>
        <w:t xml:space="preserve">ovoga </w:t>
      </w:r>
      <w:r w:rsidRPr="004404E6">
        <w:rPr>
          <w:rFonts w:ascii="Times New Roman" w:hAnsi="Times New Roman" w:cs="Times New Roman"/>
          <w:sz w:val="24"/>
          <w:szCs w:val="24"/>
        </w:rPr>
        <w:t xml:space="preserve">Programa;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404E6">
        <w:rPr>
          <w:rFonts w:ascii="Times New Roman" w:hAnsi="Times New Roman" w:cs="Times New Roman"/>
          <w:sz w:val="24"/>
          <w:szCs w:val="24"/>
        </w:rPr>
        <w:t xml:space="preserve">ako troškovi njihova provođenja prelaze utvrđeni </w:t>
      </w:r>
      <w:r>
        <w:rPr>
          <w:rFonts w:ascii="Times New Roman" w:hAnsi="Times New Roman" w:cs="Times New Roman"/>
          <w:sz w:val="24"/>
          <w:szCs w:val="24"/>
        </w:rPr>
        <w:t xml:space="preserve">postotak </w:t>
      </w:r>
      <w:r w:rsidRPr="004404E6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04E6">
        <w:rPr>
          <w:rFonts w:ascii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>javnog poziva za odabir područja za provedbu komasacije</w:t>
      </w:r>
      <w:r w:rsidRPr="00440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kojem slučaju se</w:t>
      </w:r>
      <w:r w:rsidRPr="004404E6">
        <w:rPr>
          <w:rFonts w:ascii="Times New Roman" w:hAnsi="Times New Roman" w:cs="Times New Roman"/>
          <w:sz w:val="24"/>
          <w:szCs w:val="24"/>
        </w:rPr>
        <w:t xml:space="preserve"> njihovo provođenje odgađa do uključivanja u novi program za sljedeće razdoblje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04E6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om je</w:t>
      </w:r>
      <w:r w:rsidRPr="00440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definirano da</w:t>
      </w:r>
      <w:r w:rsidRPr="00834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 uvjeti</w:t>
      </w:r>
      <w:r w:rsidRPr="008342F3">
        <w:rPr>
          <w:rFonts w:ascii="Times New Roman" w:hAnsi="Times New Roman" w:cs="Times New Roman"/>
          <w:sz w:val="24"/>
          <w:szCs w:val="24"/>
        </w:rPr>
        <w:t xml:space="preserve"> prihvatljivost područja </w:t>
      </w:r>
      <w:r>
        <w:rPr>
          <w:rFonts w:ascii="Times New Roman" w:hAnsi="Times New Roman" w:cs="Times New Roman"/>
          <w:sz w:val="24"/>
          <w:szCs w:val="24"/>
        </w:rPr>
        <w:t xml:space="preserve">za komasaciju biti definirani </w:t>
      </w:r>
      <w:r w:rsidRPr="008342F3">
        <w:rPr>
          <w:rFonts w:ascii="Times New Roman" w:hAnsi="Times New Roman" w:cs="Times New Roman"/>
          <w:sz w:val="24"/>
          <w:szCs w:val="24"/>
        </w:rPr>
        <w:t>javni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342F3">
        <w:rPr>
          <w:rFonts w:ascii="Times New Roman" w:hAnsi="Times New Roman" w:cs="Times New Roman"/>
          <w:sz w:val="24"/>
          <w:szCs w:val="24"/>
        </w:rPr>
        <w:t xml:space="preserve"> poziv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342F3">
        <w:rPr>
          <w:rFonts w:ascii="Times New Roman" w:hAnsi="Times New Roman" w:cs="Times New Roman"/>
          <w:sz w:val="24"/>
          <w:szCs w:val="24"/>
        </w:rPr>
        <w:t xml:space="preserve"> Ministarstva poljoprivrede za odabir određenog područja za provođenje komasacije.</w:t>
      </w:r>
    </w:p>
    <w:p w14:paraId="2946DB98" w14:textId="77777777" w:rsidR="000776C2" w:rsidRDefault="000776C2" w:rsidP="00077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7D3300" w14:textId="38857ECF" w:rsidR="000776C2" w:rsidRDefault="000776C2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4E6">
        <w:rPr>
          <w:rFonts w:ascii="Times New Roman" w:hAnsi="Times New Roman" w:cs="Times New Roman"/>
          <w:sz w:val="24"/>
          <w:szCs w:val="24"/>
        </w:rPr>
        <w:lastRenderedPageBreak/>
        <w:t xml:space="preserve">Provedba komasacije financijskim sredstvima prema ovom Programu planira se najvećim dijelom provesti sredstvima Mehanizma za oporavak i otpornost, </w:t>
      </w:r>
      <w:r w:rsidRPr="004404E6">
        <w:rPr>
          <w:rStyle w:val="zadanifontodlomka-000017"/>
        </w:rPr>
        <w:t xml:space="preserve">u skladu s </w:t>
      </w:r>
      <w:r w:rsidRPr="004404E6">
        <w:rPr>
          <w:rFonts w:ascii="Times New Roman" w:hAnsi="Times New Roman" w:cs="Times New Roman"/>
          <w:sz w:val="24"/>
          <w:szCs w:val="24"/>
        </w:rPr>
        <w:t>usvojenim Nacionalnim planom za oporavak i otpornost 2021. – 2026. kroz reformsku mjeru C1.5 R2 „Unaprjeđenje sustava za restrukturiranje poljopri</w:t>
      </w:r>
      <w:r w:rsidR="00E05511">
        <w:rPr>
          <w:rFonts w:ascii="Times New Roman" w:hAnsi="Times New Roman" w:cs="Times New Roman"/>
          <w:sz w:val="24"/>
          <w:szCs w:val="24"/>
        </w:rPr>
        <w:t xml:space="preserve">vrednog zemljišta i komasaciju“, a </w:t>
      </w:r>
      <w:r w:rsidRPr="004404E6">
        <w:rPr>
          <w:rFonts w:ascii="Times New Roman" w:hAnsi="Times New Roman" w:cs="Times New Roman"/>
          <w:sz w:val="24"/>
          <w:szCs w:val="24"/>
        </w:rPr>
        <w:t>u dijelu koji se odnosi na komasaciju</w:t>
      </w:r>
      <w:r w:rsidRPr="004404E6">
        <w:rPr>
          <w:rStyle w:val="zadanifontodlomka"/>
          <w:rFonts w:ascii="Times New Roman" w:hAnsi="Times New Roman" w:cs="Times New Roman"/>
          <w:sz w:val="24"/>
          <w:szCs w:val="24"/>
        </w:rPr>
        <w:t xml:space="preserve"> poljoprivrednog zemljišta u skladu s Programom</w:t>
      </w:r>
      <w:r w:rsidRPr="004404E6">
        <w:rPr>
          <w:rStyle w:val="zadanifontodlomka-000017"/>
        </w:rPr>
        <w:t xml:space="preserve"> </w:t>
      </w:r>
      <w:r w:rsidRPr="004404E6">
        <w:rPr>
          <w:rFonts w:ascii="Times New Roman" w:hAnsi="Times New Roman" w:cs="Times New Roman"/>
          <w:sz w:val="24"/>
          <w:szCs w:val="24"/>
        </w:rPr>
        <w:t>u razdoblju do 2026. godine uložiti će se ukupan iznos od 300.000.000 kuna od čega iz Mehanizma za oporavak i otpornost 250.000.000 kuna i iz nacionalnih sredstava 50.000.000 kuna.</w:t>
      </w:r>
    </w:p>
    <w:p w14:paraId="74BABA16" w14:textId="77777777" w:rsidR="000776C2" w:rsidRDefault="000776C2" w:rsidP="00077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208B49" w14:textId="6B8CDDB8" w:rsidR="000776C2" w:rsidRDefault="00C56A1C" w:rsidP="00077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Odredbom č</w:t>
      </w:r>
      <w:r w:rsidR="00E05511">
        <w:rPr>
          <w:rFonts w:ascii="Times New Roman" w:hAnsi="Times New Roman" w:cs="Times New Roman"/>
          <w:sz w:val="24"/>
          <w:szCs w:val="24"/>
        </w:rPr>
        <w:t>lank</w:t>
      </w:r>
      <w:r>
        <w:rPr>
          <w:rFonts w:ascii="Times New Roman" w:hAnsi="Times New Roman" w:cs="Times New Roman"/>
          <w:sz w:val="24"/>
          <w:szCs w:val="24"/>
        </w:rPr>
        <w:t>a</w:t>
      </w:r>
      <w:r w:rsidR="00E05511">
        <w:rPr>
          <w:rFonts w:ascii="Times New Roman" w:hAnsi="Times New Roman" w:cs="Times New Roman"/>
          <w:sz w:val="24"/>
          <w:szCs w:val="24"/>
        </w:rPr>
        <w:t xml:space="preserve"> 5. stavk</w:t>
      </w:r>
      <w:r>
        <w:rPr>
          <w:rFonts w:ascii="Times New Roman" w:hAnsi="Times New Roman" w:cs="Times New Roman"/>
          <w:sz w:val="24"/>
          <w:szCs w:val="24"/>
        </w:rPr>
        <w:t>a</w:t>
      </w:r>
      <w:r w:rsidR="00E05511">
        <w:rPr>
          <w:rFonts w:ascii="Times New Roman" w:hAnsi="Times New Roman" w:cs="Times New Roman"/>
          <w:sz w:val="24"/>
          <w:szCs w:val="24"/>
        </w:rPr>
        <w:t xml:space="preserve"> 5. </w:t>
      </w:r>
      <w:r w:rsidR="00E05511" w:rsidRPr="004404E6">
        <w:rPr>
          <w:rStyle w:val="defaultparagraphfont0"/>
        </w:rPr>
        <w:t>Zakon</w:t>
      </w:r>
      <w:r w:rsidR="00E05511">
        <w:rPr>
          <w:rStyle w:val="defaultparagraphfont0"/>
        </w:rPr>
        <w:t>a</w:t>
      </w:r>
      <w:r w:rsidR="00E05511" w:rsidRPr="004404E6">
        <w:rPr>
          <w:rStyle w:val="defaultparagraphfont0"/>
        </w:rPr>
        <w:t xml:space="preserve"> o komasaciji</w:t>
      </w:r>
      <w:r w:rsidR="00E05511" w:rsidRPr="004404E6">
        <w:rPr>
          <w:rFonts w:ascii="Times New Roman" w:hAnsi="Times New Roman" w:cs="Times New Roman"/>
          <w:sz w:val="24"/>
          <w:szCs w:val="24"/>
        </w:rPr>
        <w:t xml:space="preserve"> </w:t>
      </w:r>
      <w:r w:rsidR="00E05511">
        <w:rPr>
          <w:rFonts w:ascii="Times New Roman" w:hAnsi="Times New Roman" w:cs="Times New Roman"/>
          <w:sz w:val="24"/>
          <w:szCs w:val="24"/>
        </w:rPr>
        <w:t xml:space="preserve">propisano je da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eastAsia="hr-HR"/>
        </w:rPr>
        <w:t>Program donosi odlukom Vlade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 xml:space="preserve"> Republike Hrvatske</w:t>
      </w:r>
      <w:r>
        <w:rPr>
          <w:rFonts w:ascii="Times New Roman" w:hAnsi="Times New Roman" w:cs="Times New Roman"/>
          <w:sz w:val="24"/>
          <w:szCs w:val="24"/>
          <w:lang w:eastAsia="hr-HR"/>
        </w:rPr>
        <w:t>, a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 xml:space="preserve"> za razdoblje provedbe koje </w:t>
      </w:r>
      <w:r w:rsidR="00C90678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>predloži</w:t>
      </w:r>
      <w:r w:rsidR="00C90678">
        <w:rPr>
          <w:rFonts w:ascii="Times New Roman" w:hAnsi="Times New Roman" w:cs="Times New Roman"/>
          <w:sz w:val="24"/>
          <w:szCs w:val="24"/>
          <w:lang w:eastAsia="hr-HR"/>
        </w:rPr>
        <w:t>lo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 xml:space="preserve"> Ministarstvo</w:t>
      </w:r>
      <w:r w:rsidR="00E05511">
        <w:rPr>
          <w:rFonts w:ascii="Times New Roman" w:hAnsi="Times New Roman" w:cs="Times New Roman"/>
          <w:sz w:val="24"/>
          <w:szCs w:val="24"/>
          <w:lang w:eastAsia="hr-HR"/>
        </w:rPr>
        <w:t xml:space="preserve"> poljoprivrede</w:t>
      </w:r>
      <w:r w:rsidR="00C90678" w:rsidRPr="00C90678">
        <w:rPr>
          <w:rFonts w:ascii="Times New Roman" w:hAnsi="Times New Roman" w:cs="Times New Roman"/>
          <w:sz w:val="24"/>
          <w:szCs w:val="24"/>
        </w:rPr>
        <w:t xml:space="preserve"> </w:t>
      </w:r>
      <w:r w:rsidR="00C90678">
        <w:rPr>
          <w:rFonts w:ascii="Times New Roman" w:hAnsi="Times New Roman" w:cs="Times New Roman"/>
          <w:sz w:val="24"/>
          <w:szCs w:val="24"/>
        </w:rPr>
        <w:t>do 2026. godine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 xml:space="preserve"> prema dostupnim financijskim sredstvima, </w:t>
      </w:r>
      <w:r>
        <w:rPr>
          <w:rFonts w:ascii="Times New Roman" w:hAnsi="Times New Roman" w:cs="Times New Roman"/>
          <w:sz w:val="24"/>
          <w:szCs w:val="24"/>
          <w:lang w:eastAsia="hr-HR"/>
        </w:rPr>
        <w:t>te će se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 xml:space="preserve"> objav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it 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>u »Narodnim novinama« i na mrežnim stranicama Ministarstva</w:t>
      </w:r>
      <w:r w:rsidR="00E05511" w:rsidRPr="00E0551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05511">
        <w:rPr>
          <w:rFonts w:ascii="Times New Roman" w:hAnsi="Times New Roman" w:cs="Times New Roman"/>
          <w:sz w:val="24"/>
          <w:szCs w:val="24"/>
          <w:lang w:eastAsia="hr-HR"/>
        </w:rPr>
        <w:t>poljoprivrede</w:t>
      </w:r>
      <w:r w:rsidR="00E05511" w:rsidRPr="00E71F9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A76E51B" w14:textId="77777777" w:rsidR="00E05511" w:rsidRDefault="00E05511">
      <w:pPr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4E4009D6" w14:textId="77777777" w:rsidR="00E05511" w:rsidRDefault="00E05511">
      <w:pPr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09C62618" w14:textId="77777777" w:rsidR="00E05511" w:rsidRDefault="00E05511">
      <w:pPr>
        <w:rPr>
          <w:rStyle w:val="zadanifontodlomka"/>
          <w:rFonts w:ascii="Times New Roman" w:hAnsi="Times New Roman" w:cs="Times New Roman"/>
          <w:sz w:val="24"/>
          <w:szCs w:val="24"/>
        </w:rPr>
      </w:pPr>
    </w:p>
    <w:sectPr w:rsidR="00E05511" w:rsidSect="003E39F6">
      <w:headerReference w:type="default" r:id="rId13"/>
      <w:footerReference w:type="default" r:id="rId14"/>
      <w:pgSz w:w="11906" w:h="16838"/>
      <w:pgMar w:top="1418" w:right="1417" w:bottom="1418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1940" w16cex:dateUtc="2022-09-29T11:16:00Z"/>
  <w16cex:commentExtensible w16cex:durableId="26DFF449" w16cex:dateUtc="2022-09-29T08:39:00Z"/>
  <w16cex:commentExtensible w16cex:durableId="26DFF3B7" w16cex:dateUtc="2022-09-29T08:36:00Z"/>
  <w16cex:commentExtensible w16cex:durableId="26DFF758" w16cex:dateUtc="2022-09-29T08:52:00Z"/>
  <w16cex:commentExtensible w16cex:durableId="26E00CFC" w16cex:dateUtc="2022-09-29T10:24:00Z"/>
  <w16cex:commentExtensible w16cex:durableId="26E006A1" w16cex:dateUtc="2022-09-29T09:57:00Z"/>
  <w16cex:commentExtensible w16cex:durableId="26E00767" w16cex:dateUtc="2022-09-29T10:00:00Z"/>
  <w16cex:commentExtensible w16cex:durableId="26E008D9" w16cex:dateUtc="2022-09-29T10:06:00Z"/>
  <w16cex:commentExtensible w16cex:durableId="26E00B02" w16cex:dateUtc="2022-09-29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97FEE" w14:textId="77777777" w:rsidR="00894949" w:rsidRDefault="00894949">
      <w:pPr>
        <w:spacing w:after="0" w:line="240" w:lineRule="auto"/>
      </w:pPr>
      <w:r>
        <w:separator/>
      </w:r>
    </w:p>
  </w:endnote>
  <w:endnote w:type="continuationSeparator" w:id="0">
    <w:p w14:paraId="1909E79C" w14:textId="77777777" w:rsidR="00894949" w:rsidRDefault="0089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9D22" w14:textId="77777777" w:rsidR="00C76735" w:rsidRPr="00632FD1" w:rsidRDefault="00C76735">
    <w:pPr>
      <w:pStyle w:val="Footer"/>
      <w:jc w:val="center"/>
      <w:rPr>
        <w:sz w:val="20"/>
        <w:szCs w:val="20"/>
      </w:rPr>
    </w:pPr>
  </w:p>
  <w:p w14:paraId="19FDD940" w14:textId="77777777" w:rsidR="00C76735" w:rsidRPr="005C41E9" w:rsidRDefault="00C7673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5830" w14:textId="77777777" w:rsidR="00894949" w:rsidRDefault="00894949">
      <w:pPr>
        <w:spacing w:after="0" w:line="240" w:lineRule="auto"/>
      </w:pPr>
      <w:r>
        <w:separator/>
      </w:r>
    </w:p>
  </w:footnote>
  <w:footnote w:type="continuationSeparator" w:id="0">
    <w:p w14:paraId="18EF0F0E" w14:textId="77777777" w:rsidR="00894949" w:rsidRDefault="0089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E2F8B" w14:textId="77777777" w:rsidR="00C76735" w:rsidRPr="00BD624A" w:rsidRDefault="00C76735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3E82DB8F" w14:textId="77777777" w:rsidR="00C76735" w:rsidRPr="005C41E9" w:rsidRDefault="00C7673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6FF"/>
    <w:multiLevelType w:val="hybridMultilevel"/>
    <w:tmpl w:val="A3B4C048"/>
    <w:lvl w:ilvl="0" w:tplc="041A0011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6" w:hanging="360"/>
      </w:pPr>
    </w:lvl>
    <w:lvl w:ilvl="2" w:tplc="041A001B" w:tentative="1">
      <w:start w:val="1"/>
      <w:numFmt w:val="lowerRoman"/>
      <w:lvlText w:val="%3."/>
      <w:lvlJc w:val="right"/>
      <w:pPr>
        <w:ind w:left="2726" w:hanging="180"/>
      </w:pPr>
    </w:lvl>
    <w:lvl w:ilvl="3" w:tplc="041A000F" w:tentative="1">
      <w:start w:val="1"/>
      <w:numFmt w:val="decimal"/>
      <w:lvlText w:val="%4."/>
      <w:lvlJc w:val="left"/>
      <w:pPr>
        <w:ind w:left="3446" w:hanging="360"/>
      </w:pPr>
    </w:lvl>
    <w:lvl w:ilvl="4" w:tplc="041A0019" w:tentative="1">
      <w:start w:val="1"/>
      <w:numFmt w:val="lowerLetter"/>
      <w:lvlText w:val="%5."/>
      <w:lvlJc w:val="left"/>
      <w:pPr>
        <w:ind w:left="4166" w:hanging="360"/>
      </w:pPr>
    </w:lvl>
    <w:lvl w:ilvl="5" w:tplc="041A001B" w:tentative="1">
      <w:start w:val="1"/>
      <w:numFmt w:val="lowerRoman"/>
      <w:lvlText w:val="%6."/>
      <w:lvlJc w:val="right"/>
      <w:pPr>
        <w:ind w:left="4886" w:hanging="180"/>
      </w:pPr>
    </w:lvl>
    <w:lvl w:ilvl="6" w:tplc="041A000F" w:tentative="1">
      <w:start w:val="1"/>
      <w:numFmt w:val="decimal"/>
      <w:lvlText w:val="%7."/>
      <w:lvlJc w:val="left"/>
      <w:pPr>
        <w:ind w:left="5606" w:hanging="360"/>
      </w:pPr>
    </w:lvl>
    <w:lvl w:ilvl="7" w:tplc="041A0019" w:tentative="1">
      <w:start w:val="1"/>
      <w:numFmt w:val="lowerLetter"/>
      <w:lvlText w:val="%8."/>
      <w:lvlJc w:val="left"/>
      <w:pPr>
        <w:ind w:left="6326" w:hanging="360"/>
      </w:pPr>
    </w:lvl>
    <w:lvl w:ilvl="8" w:tplc="041A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43D48F3"/>
    <w:multiLevelType w:val="hybridMultilevel"/>
    <w:tmpl w:val="AD484012"/>
    <w:styleLink w:val="ImportedStyle1"/>
    <w:lvl w:ilvl="0" w:tplc="52B8E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3C0F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0E15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948D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A063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EA13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261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66BE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EE57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3C6897"/>
    <w:multiLevelType w:val="hybridMultilevel"/>
    <w:tmpl w:val="913C3040"/>
    <w:styleLink w:val="ImportedStyle13"/>
    <w:lvl w:ilvl="0" w:tplc="4C526FA2">
      <w:start w:val="1"/>
      <w:numFmt w:val="bullet"/>
      <w:lvlText w:val="•"/>
      <w:lvlJc w:val="left"/>
      <w:pPr>
        <w:ind w:left="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1C9170">
      <w:start w:val="1"/>
      <w:numFmt w:val="bullet"/>
      <w:lvlText w:val="o"/>
      <w:lvlJc w:val="left"/>
      <w:pPr>
        <w:ind w:left="1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3C71AE">
      <w:start w:val="1"/>
      <w:numFmt w:val="bullet"/>
      <w:lvlText w:val="▪"/>
      <w:lvlJc w:val="left"/>
      <w:pPr>
        <w:ind w:left="2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613F2">
      <w:start w:val="1"/>
      <w:numFmt w:val="bullet"/>
      <w:lvlText w:val="•"/>
      <w:lvlJc w:val="left"/>
      <w:pPr>
        <w:ind w:left="2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ECB6AC">
      <w:start w:val="1"/>
      <w:numFmt w:val="bullet"/>
      <w:lvlText w:val="o"/>
      <w:lvlJc w:val="left"/>
      <w:pPr>
        <w:ind w:left="3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C647F6">
      <w:start w:val="1"/>
      <w:numFmt w:val="bullet"/>
      <w:lvlText w:val="▪"/>
      <w:lvlJc w:val="left"/>
      <w:pPr>
        <w:ind w:left="4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94AD60">
      <w:start w:val="1"/>
      <w:numFmt w:val="bullet"/>
      <w:lvlText w:val="•"/>
      <w:lvlJc w:val="left"/>
      <w:pPr>
        <w:ind w:left="5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6CFEE">
      <w:start w:val="1"/>
      <w:numFmt w:val="bullet"/>
      <w:lvlText w:val="o"/>
      <w:lvlJc w:val="left"/>
      <w:pPr>
        <w:ind w:left="5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06E52">
      <w:start w:val="1"/>
      <w:numFmt w:val="bullet"/>
      <w:lvlText w:val="▪"/>
      <w:lvlJc w:val="left"/>
      <w:pPr>
        <w:ind w:left="6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20119E"/>
    <w:multiLevelType w:val="hybridMultilevel"/>
    <w:tmpl w:val="373C65EE"/>
    <w:styleLink w:val="ImportedStyle12"/>
    <w:lvl w:ilvl="0" w:tplc="B2225F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E0D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889F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C964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684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FC8F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507EC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D85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2E33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C66F8E"/>
    <w:multiLevelType w:val="multilevel"/>
    <w:tmpl w:val="E72283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7F425A0"/>
    <w:multiLevelType w:val="hybridMultilevel"/>
    <w:tmpl w:val="89425322"/>
    <w:lvl w:ilvl="0" w:tplc="954C2C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71172"/>
    <w:multiLevelType w:val="hybridMultilevel"/>
    <w:tmpl w:val="7F7C231A"/>
    <w:lvl w:ilvl="0" w:tplc="C5165364">
      <w:start w:val="1"/>
      <w:numFmt w:val="bullet"/>
      <w:lvlText w:val="–"/>
      <w:lvlJc w:val="lef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44A27650">
      <w:numFmt w:val="bullet"/>
      <w:lvlText w:val="−"/>
      <w:lvlJc w:val="left"/>
      <w:pPr>
        <w:ind w:left="2008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BBA5D58"/>
    <w:multiLevelType w:val="hybridMultilevel"/>
    <w:tmpl w:val="6FB4CB64"/>
    <w:styleLink w:val="ImportedStyle16"/>
    <w:lvl w:ilvl="0" w:tplc="67CA2E70">
      <w:start w:val="1"/>
      <w:numFmt w:val="decimal"/>
      <w:lvlText w:val="(%1)"/>
      <w:lvlJc w:val="left"/>
      <w:pPr>
        <w:tabs>
          <w:tab w:val="left" w:pos="426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964358">
      <w:start w:val="1"/>
      <w:numFmt w:val="lowerLetter"/>
      <w:lvlText w:val="%2."/>
      <w:lvlJc w:val="left"/>
      <w:pPr>
        <w:tabs>
          <w:tab w:val="left" w:pos="426"/>
        </w:tabs>
        <w:ind w:left="8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6C6BC8">
      <w:start w:val="1"/>
      <w:numFmt w:val="lowerRoman"/>
      <w:lvlText w:val="%3."/>
      <w:lvlJc w:val="left"/>
      <w:pPr>
        <w:tabs>
          <w:tab w:val="left" w:pos="426"/>
        </w:tabs>
        <w:ind w:left="1582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5206B2">
      <w:start w:val="1"/>
      <w:numFmt w:val="decimal"/>
      <w:lvlText w:val="%4."/>
      <w:lvlJc w:val="left"/>
      <w:pPr>
        <w:tabs>
          <w:tab w:val="left" w:pos="426"/>
        </w:tabs>
        <w:ind w:left="23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49F48">
      <w:start w:val="1"/>
      <w:numFmt w:val="lowerLetter"/>
      <w:lvlText w:val="%5."/>
      <w:lvlJc w:val="left"/>
      <w:pPr>
        <w:tabs>
          <w:tab w:val="left" w:pos="426"/>
        </w:tabs>
        <w:ind w:left="302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36D51C">
      <w:start w:val="1"/>
      <w:numFmt w:val="lowerRoman"/>
      <w:lvlText w:val="%6."/>
      <w:lvlJc w:val="left"/>
      <w:pPr>
        <w:tabs>
          <w:tab w:val="left" w:pos="426"/>
        </w:tabs>
        <w:ind w:left="3742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AABF4">
      <w:start w:val="1"/>
      <w:numFmt w:val="decimal"/>
      <w:lvlText w:val="%7."/>
      <w:lvlJc w:val="left"/>
      <w:pPr>
        <w:tabs>
          <w:tab w:val="left" w:pos="426"/>
        </w:tabs>
        <w:ind w:left="44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8CC48">
      <w:start w:val="1"/>
      <w:numFmt w:val="lowerLetter"/>
      <w:lvlText w:val="%8."/>
      <w:lvlJc w:val="left"/>
      <w:pPr>
        <w:tabs>
          <w:tab w:val="left" w:pos="426"/>
        </w:tabs>
        <w:ind w:left="51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6D564">
      <w:start w:val="1"/>
      <w:numFmt w:val="lowerRoman"/>
      <w:lvlText w:val="%9."/>
      <w:lvlJc w:val="left"/>
      <w:pPr>
        <w:tabs>
          <w:tab w:val="left" w:pos="426"/>
        </w:tabs>
        <w:ind w:left="5902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8F6DB7"/>
    <w:multiLevelType w:val="hybridMultilevel"/>
    <w:tmpl w:val="B3020204"/>
    <w:lvl w:ilvl="0" w:tplc="A9BAC1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6543"/>
    <w:multiLevelType w:val="hybridMultilevel"/>
    <w:tmpl w:val="B7605F1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65143"/>
    <w:multiLevelType w:val="hybridMultilevel"/>
    <w:tmpl w:val="D4E4D5AE"/>
    <w:lvl w:ilvl="0" w:tplc="D0C22E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1879"/>
    <w:multiLevelType w:val="hybridMultilevel"/>
    <w:tmpl w:val="DC5E8634"/>
    <w:styleLink w:val="ImportedStyle4"/>
    <w:lvl w:ilvl="0" w:tplc="F55ED73C">
      <w:start w:val="1"/>
      <w:numFmt w:val="lowerLetter"/>
      <w:lvlText w:val="%1)"/>
      <w:lvlJc w:val="left"/>
      <w:pPr>
        <w:ind w:left="426" w:hanging="426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025BDA">
      <w:start w:val="1"/>
      <w:numFmt w:val="lowerLetter"/>
      <w:lvlText w:val="%2."/>
      <w:lvlJc w:val="left"/>
      <w:pPr>
        <w:ind w:left="69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687F0">
      <w:start w:val="1"/>
      <w:numFmt w:val="lowerRoman"/>
      <w:lvlText w:val="%3."/>
      <w:lvlJc w:val="left"/>
      <w:pPr>
        <w:tabs>
          <w:tab w:val="left" w:pos="426"/>
        </w:tabs>
        <w:ind w:left="1410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4CA7E">
      <w:start w:val="1"/>
      <w:numFmt w:val="decimal"/>
      <w:lvlText w:val="%4."/>
      <w:lvlJc w:val="left"/>
      <w:pPr>
        <w:tabs>
          <w:tab w:val="left" w:pos="426"/>
        </w:tabs>
        <w:ind w:left="213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B837AC">
      <w:start w:val="1"/>
      <w:numFmt w:val="lowerLetter"/>
      <w:lvlText w:val="%5."/>
      <w:lvlJc w:val="left"/>
      <w:pPr>
        <w:tabs>
          <w:tab w:val="left" w:pos="426"/>
        </w:tabs>
        <w:ind w:left="285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5C0344">
      <w:start w:val="1"/>
      <w:numFmt w:val="lowerRoman"/>
      <w:lvlText w:val="%6."/>
      <w:lvlJc w:val="left"/>
      <w:pPr>
        <w:tabs>
          <w:tab w:val="left" w:pos="426"/>
        </w:tabs>
        <w:ind w:left="357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2594E">
      <w:start w:val="1"/>
      <w:numFmt w:val="decimal"/>
      <w:lvlText w:val="%7."/>
      <w:lvlJc w:val="left"/>
      <w:pPr>
        <w:tabs>
          <w:tab w:val="left" w:pos="426"/>
        </w:tabs>
        <w:ind w:left="429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0778C">
      <w:start w:val="1"/>
      <w:numFmt w:val="lowerLetter"/>
      <w:lvlText w:val="%8."/>
      <w:lvlJc w:val="left"/>
      <w:pPr>
        <w:tabs>
          <w:tab w:val="left" w:pos="426"/>
        </w:tabs>
        <w:ind w:left="501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80ECCE">
      <w:start w:val="1"/>
      <w:numFmt w:val="lowerRoman"/>
      <w:lvlText w:val="%9."/>
      <w:lvlJc w:val="left"/>
      <w:pPr>
        <w:tabs>
          <w:tab w:val="left" w:pos="426"/>
        </w:tabs>
        <w:ind w:left="5730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06F3607"/>
    <w:multiLevelType w:val="hybridMultilevel"/>
    <w:tmpl w:val="359ADCA2"/>
    <w:lvl w:ilvl="0" w:tplc="006683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55792"/>
    <w:multiLevelType w:val="hybridMultilevel"/>
    <w:tmpl w:val="63286966"/>
    <w:styleLink w:val="ImportedStyle11"/>
    <w:lvl w:ilvl="0" w:tplc="E7368FD2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92945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64BEF0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8E7C0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34A92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8AD804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E6570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222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7865CA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8CD7908"/>
    <w:multiLevelType w:val="hybridMultilevel"/>
    <w:tmpl w:val="1DEAF060"/>
    <w:lvl w:ilvl="0" w:tplc="44B684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90345"/>
    <w:multiLevelType w:val="hybridMultilevel"/>
    <w:tmpl w:val="23A49954"/>
    <w:styleLink w:val="ImportedStyle15"/>
    <w:lvl w:ilvl="0" w:tplc="CE38F64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881E8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C4F0DC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D0031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E6C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5E451C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72FD6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A0C9D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B0A68E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33111CD"/>
    <w:multiLevelType w:val="hybridMultilevel"/>
    <w:tmpl w:val="4C34D03C"/>
    <w:styleLink w:val="ImportedStyle10"/>
    <w:lvl w:ilvl="0" w:tplc="37C019A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8B9C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389770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2C0AF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2468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49726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4239F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88565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98F8B0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7BB38B3"/>
    <w:multiLevelType w:val="hybridMultilevel"/>
    <w:tmpl w:val="E15C1AB6"/>
    <w:styleLink w:val="ImportedStyle6"/>
    <w:lvl w:ilvl="0" w:tplc="0DFC0320">
      <w:start w:val="1"/>
      <w:numFmt w:val="decimal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A8B00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00A20">
      <w:start w:val="1"/>
      <w:numFmt w:val="lowerRoman"/>
      <w:lvlText w:val="%3."/>
      <w:lvlJc w:val="left"/>
      <w:pPr>
        <w:tabs>
          <w:tab w:val="left" w:pos="426"/>
        </w:tabs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AC32D8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041108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AC62E">
      <w:start w:val="1"/>
      <w:numFmt w:val="lowerRoman"/>
      <w:lvlText w:val="%6."/>
      <w:lvlJc w:val="left"/>
      <w:pPr>
        <w:tabs>
          <w:tab w:val="left" w:pos="426"/>
        </w:tabs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6004BC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25B6E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BE896A">
      <w:start w:val="1"/>
      <w:numFmt w:val="lowerRoman"/>
      <w:lvlText w:val="%9."/>
      <w:lvlJc w:val="left"/>
      <w:pPr>
        <w:tabs>
          <w:tab w:val="left" w:pos="426"/>
        </w:tabs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82F0F15"/>
    <w:multiLevelType w:val="hybridMultilevel"/>
    <w:tmpl w:val="762A9D4A"/>
    <w:styleLink w:val="ImportedStyle3"/>
    <w:lvl w:ilvl="0" w:tplc="95EE37FE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CDC4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78FA72">
      <w:start w:val="1"/>
      <w:numFmt w:val="lowerRoman"/>
      <w:lvlText w:val="%3."/>
      <w:lvlJc w:val="left"/>
      <w:pPr>
        <w:tabs>
          <w:tab w:val="left" w:pos="284"/>
        </w:tabs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2F304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3496FE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45260">
      <w:start w:val="1"/>
      <w:numFmt w:val="lowerRoman"/>
      <w:lvlText w:val="%6."/>
      <w:lvlJc w:val="left"/>
      <w:pPr>
        <w:tabs>
          <w:tab w:val="left" w:pos="284"/>
        </w:tabs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C8E03C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962EEE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5E7012">
      <w:start w:val="1"/>
      <w:numFmt w:val="lowerRoman"/>
      <w:lvlText w:val="%9."/>
      <w:lvlJc w:val="left"/>
      <w:pPr>
        <w:tabs>
          <w:tab w:val="left" w:pos="284"/>
        </w:tabs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B561748"/>
    <w:multiLevelType w:val="hybridMultilevel"/>
    <w:tmpl w:val="CB040444"/>
    <w:lvl w:ilvl="0" w:tplc="44B6841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06" w:hanging="360"/>
      </w:pPr>
    </w:lvl>
    <w:lvl w:ilvl="2" w:tplc="041A001B" w:tentative="1">
      <w:start w:val="1"/>
      <w:numFmt w:val="lowerRoman"/>
      <w:lvlText w:val="%3."/>
      <w:lvlJc w:val="right"/>
      <w:pPr>
        <w:ind w:left="2726" w:hanging="180"/>
      </w:pPr>
    </w:lvl>
    <w:lvl w:ilvl="3" w:tplc="041A000F" w:tentative="1">
      <w:start w:val="1"/>
      <w:numFmt w:val="decimal"/>
      <w:lvlText w:val="%4."/>
      <w:lvlJc w:val="left"/>
      <w:pPr>
        <w:ind w:left="3446" w:hanging="360"/>
      </w:pPr>
    </w:lvl>
    <w:lvl w:ilvl="4" w:tplc="041A0019" w:tentative="1">
      <w:start w:val="1"/>
      <w:numFmt w:val="lowerLetter"/>
      <w:lvlText w:val="%5."/>
      <w:lvlJc w:val="left"/>
      <w:pPr>
        <w:ind w:left="4166" w:hanging="360"/>
      </w:pPr>
    </w:lvl>
    <w:lvl w:ilvl="5" w:tplc="041A001B" w:tentative="1">
      <w:start w:val="1"/>
      <w:numFmt w:val="lowerRoman"/>
      <w:lvlText w:val="%6."/>
      <w:lvlJc w:val="right"/>
      <w:pPr>
        <w:ind w:left="4886" w:hanging="180"/>
      </w:pPr>
    </w:lvl>
    <w:lvl w:ilvl="6" w:tplc="041A000F" w:tentative="1">
      <w:start w:val="1"/>
      <w:numFmt w:val="decimal"/>
      <w:lvlText w:val="%7."/>
      <w:lvlJc w:val="left"/>
      <w:pPr>
        <w:ind w:left="5606" w:hanging="360"/>
      </w:pPr>
    </w:lvl>
    <w:lvl w:ilvl="7" w:tplc="041A0019" w:tentative="1">
      <w:start w:val="1"/>
      <w:numFmt w:val="lowerLetter"/>
      <w:lvlText w:val="%8."/>
      <w:lvlJc w:val="left"/>
      <w:pPr>
        <w:ind w:left="6326" w:hanging="360"/>
      </w:pPr>
    </w:lvl>
    <w:lvl w:ilvl="8" w:tplc="041A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C8B5BEF"/>
    <w:multiLevelType w:val="hybridMultilevel"/>
    <w:tmpl w:val="748A4D6E"/>
    <w:styleLink w:val="ImportedStyle5"/>
    <w:lvl w:ilvl="0" w:tplc="019E5F34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8ED1E0">
      <w:start w:val="1"/>
      <w:numFmt w:val="lowerLetter"/>
      <w:lvlText w:val="%2."/>
      <w:lvlJc w:val="left"/>
      <w:pPr>
        <w:ind w:left="122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A7B78">
      <w:start w:val="1"/>
      <w:numFmt w:val="lowerRoman"/>
      <w:lvlText w:val="%3."/>
      <w:lvlJc w:val="left"/>
      <w:pPr>
        <w:ind w:left="1942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03BBC">
      <w:start w:val="1"/>
      <w:numFmt w:val="decimal"/>
      <w:lvlText w:val="%4."/>
      <w:lvlJc w:val="left"/>
      <w:pPr>
        <w:ind w:left="266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5CE9D4">
      <w:start w:val="1"/>
      <w:numFmt w:val="lowerLetter"/>
      <w:lvlText w:val="%5."/>
      <w:lvlJc w:val="left"/>
      <w:pPr>
        <w:ind w:left="338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AC2E64">
      <w:start w:val="1"/>
      <w:numFmt w:val="lowerRoman"/>
      <w:lvlText w:val="%6."/>
      <w:lvlJc w:val="left"/>
      <w:pPr>
        <w:ind w:left="4102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09B56">
      <w:start w:val="1"/>
      <w:numFmt w:val="decimal"/>
      <w:lvlText w:val="%7."/>
      <w:lvlJc w:val="left"/>
      <w:pPr>
        <w:ind w:left="482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013EE">
      <w:start w:val="1"/>
      <w:numFmt w:val="lowerLetter"/>
      <w:lvlText w:val="%8."/>
      <w:lvlJc w:val="left"/>
      <w:pPr>
        <w:ind w:left="5542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619DC">
      <w:start w:val="1"/>
      <w:numFmt w:val="lowerRoman"/>
      <w:lvlText w:val="%9."/>
      <w:lvlJc w:val="left"/>
      <w:pPr>
        <w:ind w:left="6262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DC578D8"/>
    <w:multiLevelType w:val="hybridMultilevel"/>
    <w:tmpl w:val="763EC0E8"/>
    <w:styleLink w:val="ImportedStyle2"/>
    <w:lvl w:ilvl="0" w:tplc="317484F0">
      <w:start w:val="1"/>
      <w:numFmt w:val="decimal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FEAB8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D0353E">
      <w:start w:val="1"/>
      <w:numFmt w:val="lowerRoman"/>
      <w:lvlText w:val="%3."/>
      <w:lvlJc w:val="left"/>
      <w:pPr>
        <w:tabs>
          <w:tab w:val="left" w:pos="426"/>
        </w:tabs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405E0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CA728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2B21A">
      <w:start w:val="1"/>
      <w:numFmt w:val="lowerRoman"/>
      <w:lvlText w:val="%6."/>
      <w:lvlJc w:val="left"/>
      <w:pPr>
        <w:tabs>
          <w:tab w:val="left" w:pos="426"/>
        </w:tabs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E34A2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78296A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709786">
      <w:start w:val="1"/>
      <w:numFmt w:val="lowerRoman"/>
      <w:lvlText w:val="%9."/>
      <w:lvlJc w:val="left"/>
      <w:pPr>
        <w:tabs>
          <w:tab w:val="left" w:pos="426"/>
        </w:tabs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12727EC"/>
    <w:multiLevelType w:val="hybridMultilevel"/>
    <w:tmpl w:val="A8C05352"/>
    <w:styleLink w:val="ImportedStyle14"/>
    <w:lvl w:ilvl="0" w:tplc="DA3CECCA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3E0460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1640DE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8D5E0">
      <w:start w:val="1"/>
      <w:numFmt w:val="bullet"/>
      <w:lvlText w:val="•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8DFFE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E21E22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2A27D0">
      <w:start w:val="1"/>
      <w:numFmt w:val="bullet"/>
      <w:lvlText w:val="•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45CAA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5059AA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CA2062"/>
    <w:multiLevelType w:val="hybridMultilevel"/>
    <w:tmpl w:val="ED30FFFA"/>
    <w:styleLink w:val="ImportedStyle8"/>
    <w:lvl w:ilvl="0" w:tplc="E00480FA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1C8D3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2C45D8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B43CE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8C1C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7E3298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C8840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F8778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87E32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AAF5CC7"/>
    <w:multiLevelType w:val="hybridMultilevel"/>
    <w:tmpl w:val="FCF63688"/>
    <w:styleLink w:val="ImportedStyle7"/>
    <w:lvl w:ilvl="0" w:tplc="8FCE7066">
      <w:start w:val="1"/>
      <w:numFmt w:val="decimal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8C4064">
      <w:start w:val="1"/>
      <w:numFmt w:val="lowerLetter"/>
      <w:lvlText w:val="%2."/>
      <w:lvlJc w:val="left"/>
      <w:pPr>
        <w:tabs>
          <w:tab w:val="left" w:pos="426"/>
        </w:tabs>
        <w:ind w:left="108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FC6D26">
      <w:start w:val="1"/>
      <w:numFmt w:val="lowerRoman"/>
      <w:lvlText w:val="%3."/>
      <w:lvlJc w:val="left"/>
      <w:pPr>
        <w:tabs>
          <w:tab w:val="left" w:pos="426"/>
        </w:tabs>
        <w:ind w:left="1800" w:hanging="2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7A3384">
      <w:start w:val="1"/>
      <w:numFmt w:val="decimal"/>
      <w:lvlText w:val="%4."/>
      <w:lvlJc w:val="left"/>
      <w:pPr>
        <w:tabs>
          <w:tab w:val="left" w:pos="426"/>
        </w:tabs>
        <w:ind w:left="25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201BA6">
      <w:start w:val="1"/>
      <w:numFmt w:val="lowerLetter"/>
      <w:lvlText w:val="%5."/>
      <w:lvlJc w:val="left"/>
      <w:pPr>
        <w:tabs>
          <w:tab w:val="left" w:pos="426"/>
        </w:tabs>
        <w:ind w:left="32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14521A">
      <w:start w:val="1"/>
      <w:numFmt w:val="lowerRoman"/>
      <w:lvlText w:val="%6."/>
      <w:lvlJc w:val="left"/>
      <w:pPr>
        <w:tabs>
          <w:tab w:val="left" w:pos="426"/>
        </w:tabs>
        <w:ind w:left="3960" w:hanging="2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D6F9C4">
      <w:start w:val="1"/>
      <w:numFmt w:val="decimal"/>
      <w:lvlText w:val="%7."/>
      <w:lvlJc w:val="left"/>
      <w:pPr>
        <w:tabs>
          <w:tab w:val="left" w:pos="426"/>
        </w:tabs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7055B6">
      <w:start w:val="1"/>
      <w:numFmt w:val="lowerLetter"/>
      <w:lvlText w:val="%8."/>
      <w:lvlJc w:val="left"/>
      <w:pPr>
        <w:tabs>
          <w:tab w:val="left" w:pos="426"/>
        </w:tabs>
        <w:ind w:left="5400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002F8C">
      <w:start w:val="1"/>
      <w:numFmt w:val="lowerRoman"/>
      <w:lvlText w:val="%9."/>
      <w:lvlJc w:val="left"/>
      <w:pPr>
        <w:tabs>
          <w:tab w:val="left" w:pos="426"/>
        </w:tabs>
        <w:ind w:left="6120" w:hanging="1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C092C02"/>
    <w:multiLevelType w:val="hybridMultilevel"/>
    <w:tmpl w:val="153C21E8"/>
    <w:styleLink w:val="ImportedStyle9"/>
    <w:lvl w:ilvl="0" w:tplc="3572E904">
      <w:start w:val="1"/>
      <w:numFmt w:val="lowerLetter"/>
      <w:lvlText w:val="%1)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B852C0">
      <w:start w:val="1"/>
      <w:numFmt w:val="lowerLetter"/>
      <w:lvlText w:val="%2."/>
      <w:lvlJc w:val="left"/>
      <w:pPr>
        <w:ind w:left="128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2C080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E2950">
      <w:start w:val="1"/>
      <w:numFmt w:val="decimal"/>
      <w:lvlText w:val="%4."/>
      <w:lvlJc w:val="left"/>
      <w:pPr>
        <w:ind w:left="27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2D0E0">
      <w:start w:val="1"/>
      <w:numFmt w:val="lowerLetter"/>
      <w:lvlText w:val="%5."/>
      <w:lvlJc w:val="left"/>
      <w:pPr>
        <w:ind w:left="344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CE40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AF45C">
      <w:start w:val="1"/>
      <w:numFmt w:val="decimal"/>
      <w:lvlText w:val="%7."/>
      <w:lvlJc w:val="left"/>
      <w:pPr>
        <w:ind w:left="488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0F602">
      <w:start w:val="1"/>
      <w:numFmt w:val="lowerLetter"/>
      <w:lvlText w:val="%8."/>
      <w:lvlJc w:val="left"/>
      <w:pPr>
        <w:ind w:left="56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85E9A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"/>
  </w:num>
  <w:num w:numId="5">
    <w:abstractNumId w:val="20"/>
  </w:num>
  <w:num w:numId="6">
    <w:abstractNumId w:val="17"/>
  </w:num>
  <w:num w:numId="7">
    <w:abstractNumId w:val="23"/>
  </w:num>
  <w:num w:numId="8">
    <w:abstractNumId w:val="25"/>
  </w:num>
  <w:num w:numId="9">
    <w:abstractNumId w:val="16"/>
  </w:num>
  <w:num w:numId="10">
    <w:abstractNumId w:val="3"/>
  </w:num>
  <w:num w:numId="11">
    <w:abstractNumId w:val="2"/>
  </w:num>
  <w:num w:numId="12">
    <w:abstractNumId w:val="22"/>
  </w:num>
  <w:num w:numId="13">
    <w:abstractNumId w:val="15"/>
  </w:num>
  <w:num w:numId="14">
    <w:abstractNumId w:val="7"/>
  </w:num>
  <w:num w:numId="15">
    <w:abstractNumId w:val="24"/>
  </w:num>
  <w:num w:numId="16">
    <w:abstractNumId w:val="13"/>
  </w:num>
  <w:num w:numId="17">
    <w:abstractNumId w:val="6"/>
  </w:num>
  <w:num w:numId="18">
    <w:abstractNumId w:val="14"/>
  </w:num>
  <w:num w:numId="19">
    <w:abstractNumId w:val="8"/>
  </w:num>
  <w:num w:numId="20">
    <w:abstractNumId w:val="5"/>
  </w:num>
  <w:num w:numId="21">
    <w:abstractNumId w:val="4"/>
  </w:num>
  <w:num w:numId="22">
    <w:abstractNumId w:val="9"/>
  </w:num>
  <w:num w:numId="23">
    <w:abstractNumId w:val="0"/>
  </w:num>
  <w:num w:numId="24">
    <w:abstractNumId w:val="19"/>
  </w:num>
  <w:num w:numId="25">
    <w:abstractNumId w:val="10"/>
  </w:num>
  <w:num w:numId="2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DB"/>
    <w:rsid w:val="00005434"/>
    <w:rsid w:val="000136A0"/>
    <w:rsid w:val="00016D15"/>
    <w:rsid w:val="000227AA"/>
    <w:rsid w:val="00032D46"/>
    <w:rsid w:val="0003431F"/>
    <w:rsid w:val="0003522B"/>
    <w:rsid w:val="00035F3D"/>
    <w:rsid w:val="00043F0B"/>
    <w:rsid w:val="00045FE1"/>
    <w:rsid w:val="000461DA"/>
    <w:rsid w:val="00055160"/>
    <w:rsid w:val="00057480"/>
    <w:rsid w:val="0005776B"/>
    <w:rsid w:val="00064BDB"/>
    <w:rsid w:val="0007503F"/>
    <w:rsid w:val="00075E3A"/>
    <w:rsid w:val="000774EC"/>
    <w:rsid w:val="000776C2"/>
    <w:rsid w:val="000813C6"/>
    <w:rsid w:val="00085DE9"/>
    <w:rsid w:val="0008696B"/>
    <w:rsid w:val="00094B03"/>
    <w:rsid w:val="000A12BC"/>
    <w:rsid w:val="000A5752"/>
    <w:rsid w:val="000A686C"/>
    <w:rsid w:val="000B02FB"/>
    <w:rsid w:val="000B2167"/>
    <w:rsid w:val="000B7F18"/>
    <w:rsid w:val="000C2DB8"/>
    <w:rsid w:val="000C427F"/>
    <w:rsid w:val="000C614F"/>
    <w:rsid w:val="000D6D71"/>
    <w:rsid w:val="000E14E0"/>
    <w:rsid w:val="000E715C"/>
    <w:rsid w:val="000F1E0A"/>
    <w:rsid w:val="000F7865"/>
    <w:rsid w:val="00103700"/>
    <w:rsid w:val="00103B82"/>
    <w:rsid w:val="00104676"/>
    <w:rsid w:val="00104EB1"/>
    <w:rsid w:val="0011223F"/>
    <w:rsid w:val="0012678A"/>
    <w:rsid w:val="001305BE"/>
    <w:rsid w:val="00142F50"/>
    <w:rsid w:val="001443D5"/>
    <w:rsid w:val="00152B97"/>
    <w:rsid w:val="001558D9"/>
    <w:rsid w:val="00166219"/>
    <w:rsid w:val="00171EB4"/>
    <w:rsid w:val="00172D4D"/>
    <w:rsid w:val="00176429"/>
    <w:rsid w:val="00181975"/>
    <w:rsid w:val="00190147"/>
    <w:rsid w:val="001A2866"/>
    <w:rsid w:val="001A5742"/>
    <w:rsid w:val="001A7997"/>
    <w:rsid w:val="001B5AF7"/>
    <w:rsid w:val="001C68FF"/>
    <w:rsid w:val="001C7892"/>
    <w:rsid w:val="001C7E0D"/>
    <w:rsid w:val="001D3D2B"/>
    <w:rsid w:val="001D6E36"/>
    <w:rsid w:val="001E4555"/>
    <w:rsid w:val="001E586A"/>
    <w:rsid w:val="001F2E75"/>
    <w:rsid w:val="001F4B78"/>
    <w:rsid w:val="002062F8"/>
    <w:rsid w:val="00207CD8"/>
    <w:rsid w:val="0021122E"/>
    <w:rsid w:val="002126A3"/>
    <w:rsid w:val="0023205B"/>
    <w:rsid w:val="0023226E"/>
    <w:rsid w:val="0023338F"/>
    <w:rsid w:val="00237BBE"/>
    <w:rsid w:val="00242661"/>
    <w:rsid w:val="00244BED"/>
    <w:rsid w:val="0024653D"/>
    <w:rsid w:val="00246584"/>
    <w:rsid w:val="00252722"/>
    <w:rsid w:val="00255893"/>
    <w:rsid w:val="00257A97"/>
    <w:rsid w:val="00260517"/>
    <w:rsid w:val="00262E19"/>
    <w:rsid w:val="002701F0"/>
    <w:rsid w:val="002824E5"/>
    <w:rsid w:val="0029150B"/>
    <w:rsid w:val="00292E94"/>
    <w:rsid w:val="002A65FE"/>
    <w:rsid w:val="002B07EC"/>
    <w:rsid w:val="002B1040"/>
    <w:rsid w:val="002B233B"/>
    <w:rsid w:val="002B3F71"/>
    <w:rsid w:val="002B728C"/>
    <w:rsid w:val="002B7A5A"/>
    <w:rsid w:val="002C29BF"/>
    <w:rsid w:val="002C5B00"/>
    <w:rsid w:val="002C75E7"/>
    <w:rsid w:val="002C7B46"/>
    <w:rsid w:val="002D20C7"/>
    <w:rsid w:val="002D6364"/>
    <w:rsid w:val="002E12F3"/>
    <w:rsid w:val="002E662B"/>
    <w:rsid w:val="002E778B"/>
    <w:rsid w:val="002F07F1"/>
    <w:rsid w:val="002F387E"/>
    <w:rsid w:val="003014E3"/>
    <w:rsid w:val="00301AF1"/>
    <w:rsid w:val="003051F8"/>
    <w:rsid w:val="00324731"/>
    <w:rsid w:val="003255B6"/>
    <w:rsid w:val="003263AE"/>
    <w:rsid w:val="0032684A"/>
    <w:rsid w:val="00327368"/>
    <w:rsid w:val="00346E5B"/>
    <w:rsid w:val="0035055B"/>
    <w:rsid w:val="00355014"/>
    <w:rsid w:val="003561CD"/>
    <w:rsid w:val="0036358D"/>
    <w:rsid w:val="00363C7D"/>
    <w:rsid w:val="003768FA"/>
    <w:rsid w:val="0037746A"/>
    <w:rsid w:val="0038612B"/>
    <w:rsid w:val="003861A1"/>
    <w:rsid w:val="00396E47"/>
    <w:rsid w:val="003A6C40"/>
    <w:rsid w:val="003B19BA"/>
    <w:rsid w:val="003B2A9F"/>
    <w:rsid w:val="003B4B74"/>
    <w:rsid w:val="003C0690"/>
    <w:rsid w:val="003D6FA1"/>
    <w:rsid w:val="003E39F6"/>
    <w:rsid w:val="003E702A"/>
    <w:rsid w:val="00400F45"/>
    <w:rsid w:val="004018E2"/>
    <w:rsid w:val="0040369D"/>
    <w:rsid w:val="00405FD0"/>
    <w:rsid w:val="00414D9B"/>
    <w:rsid w:val="00415495"/>
    <w:rsid w:val="00422457"/>
    <w:rsid w:val="00423B69"/>
    <w:rsid w:val="00424A21"/>
    <w:rsid w:val="0042550A"/>
    <w:rsid w:val="00427832"/>
    <w:rsid w:val="004340CB"/>
    <w:rsid w:val="00436268"/>
    <w:rsid w:val="00437992"/>
    <w:rsid w:val="004404E6"/>
    <w:rsid w:val="004479A0"/>
    <w:rsid w:val="00447A2C"/>
    <w:rsid w:val="004714CA"/>
    <w:rsid w:val="0048086F"/>
    <w:rsid w:val="00487481"/>
    <w:rsid w:val="0049099A"/>
    <w:rsid w:val="0049684E"/>
    <w:rsid w:val="004A34EA"/>
    <w:rsid w:val="004A4ADA"/>
    <w:rsid w:val="004B1013"/>
    <w:rsid w:val="004B2108"/>
    <w:rsid w:val="004B5CEF"/>
    <w:rsid w:val="004C1162"/>
    <w:rsid w:val="004C2DE5"/>
    <w:rsid w:val="004C68B5"/>
    <w:rsid w:val="004D0B81"/>
    <w:rsid w:val="004F1B27"/>
    <w:rsid w:val="0050162A"/>
    <w:rsid w:val="00502912"/>
    <w:rsid w:val="00510EE9"/>
    <w:rsid w:val="00512D59"/>
    <w:rsid w:val="005361EB"/>
    <w:rsid w:val="005437CC"/>
    <w:rsid w:val="00544625"/>
    <w:rsid w:val="005465C0"/>
    <w:rsid w:val="00553431"/>
    <w:rsid w:val="00571456"/>
    <w:rsid w:val="00573830"/>
    <w:rsid w:val="005833E9"/>
    <w:rsid w:val="00583400"/>
    <w:rsid w:val="00585FDD"/>
    <w:rsid w:val="00594CBD"/>
    <w:rsid w:val="0059672F"/>
    <w:rsid w:val="005971D4"/>
    <w:rsid w:val="005A34D0"/>
    <w:rsid w:val="005A43CF"/>
    <w:rsid w:val="005A5DE6"/>
    <w:rsid w:val="005C67C6"/>
    <w:rsid w:val="005C7F40"/>
    <w:rsid w:val="005D1F44"/>
    <w:rsid w:val="005D4F1D"/>
    <w:rsid w:val="005F6A30"/>
    <w:rsid w:val="005F6EDF"/>
    <w:rsid w:val="0061087C"/>
    <w:rsid w:val="00611E52"/>
    <w:rsid w:val="00611FBF"/>
    <w:rsid w:val="0061434C"/>
    <w:rsid w:val="00614AE5"/>
    <w:rsid w:val="00615BC7"/>
    <w:rsid w:val="00623A4E"/>
    <w:rsid w:val="00625EF6"/>
    <w:rsid w:val="006438FD"/>
    <w:rsid w:val="00647693"/>
    <w:rsid w:val="00660A24"/>
    <w:rsid w:val="00660E20"/>
    <w:rsid w:val="0066154E"/>
    <w:rsid w:val="00667F54"/>
    <w:rsid w:val="006801E3"/>
    <w:rsid w:val="00680EAE"/>
    <w:rsid w:val="006818F9"/>
    <w:rsid w:val="00693C36"/>
    <w:rsid w:val="00695441"/>
    <w:rsid w:val="006A3516"/>
    <w:rsid w:val="006B1195"/>
    <w:rsid w:val="006B5506"/>
    <w:rsid w:val="006B5CE1"/>
    <w:rsid w:val="006D3A92"/>
    <w:rsid w:val="006D5550"/>
    <w:rsid w:val="006D67BF"/>
    <w:rsid w:val="006D7244"/>
    <w:rsid w:val="006E2EF4"/>
    <w:rsid w:val="006E670C"/>
    <w:rsid w:val="006F0453"/>
    <w:rsid w:val="006F730D"/>
    <w:rsid w:val="00702B6E"/>
    <w:rsid w:val="00703240"/>
    <w:rsid w:val="0070717D"/>
    <w:rsid w:val="00707324"/>
    <w:rsid w:val="00711272"/>
    <w:rsid w:val="007166BC"/>
    <w:rsid w:val="00723B37"/>
    <w:rsid w:val="00731AC9"/>
    <w:rsid w:val="00735E05"/>
    <w:rsid w:val="00737E9C"/>
    <w:rsid w:val="0075072F"/>
    <w:rsid w:val="00750FF9"/>
    <w:rsid w:val="007511CF"/>
    <w:rsid w:val="0075147B"/>
    <w:rsid w:val="0075514A"/>
    <w:rsid w:val="00763A7B"/>
    <w:rsid w:val="0077247B"/>
    <w:rsid w:val="00783370"/>
    <w:rsid w:val="00785951"/>
    <w:rsid w:val="00786D74"/>
    <w:rsid w:val="00786F15"/>
    <w:rsid w:val="00793B43"/>
    <w:rsid w:val="007A1070"/>
    <w:rsid w:val="007A3325"/>
    <w:rsid w:val="007A5DF6"/>
    <w:rsid w:val="007A71CB"/>
    <w:rsid w:val="007B65E7"/>
    <w:rsid w:val="007C0756"/>
    <w:rsid w:val="007C37BD"/>
    <w:rsid w:val="007C3A3C"/>
    <w:rsid w:val="007C41B1"/>
    <w:rsid w:val="007D31D9"/>
    <w:rsid w:val="007D32FF"/>
    <w:rsid w:val="007E4522"/>
    <w:rsid w:val="007F6AC6"/>
    <w:rsid w:val="00805A08"/>
    <w:rsid w:val="008109BB"/>
    <w:rsid w:val="00814A17"/>
    <w:rsid w:val="00826CFD"/>
    <w:rsid w:val="008342F3"/>
    <w:rsid w:val="0083461A"/>
    <w:rsid w:val="00857F53"/>
    <w:rsid w:val="0086381A"/>
    <w:rsid w:val="00866485"/>
    <w:rsid w:val="00866D5F"/>
    <w:rsid w:val="00867650"/>
    <w:rsid w:val="008735BA"/>
    <w:rsid w:val="00876915"/>
    <w:rsid w:val="00885DE3"/>
    <w:rsid w:val="00894949"/>
    <w:rsid w:val="008969B7"/>
    <w:rsid w:val="008A66BE"/>
    <w:rsid w:val="008D37A0"/>
    <w:rsid w:val="008D4B11"/>
    <w:rsid w:val="008E2AC6"/>
    <w:rsid w:val="008E6285"/>
    <w:rsid w:val="008F10EC"/>
    <w:rsid w:val="008F18E4"/>
    <w:rsid w:val="008F1E9A"/>
    <w:rsid w:val="00905C48"/>
    <w:rsid w:val="0090693D"/>
    <w:rsid w:val="00910102"/>
    <w:rsid w:val="00910F09"/>
    <w:rsid w:val="00922BED"/>
    <w:rsid w:val="00922FC1"/>
    <w:rsid w:val="009249A9"/>
    <w:rsid w:val="00924B60"/>
    <w:rsid w:val="0092641E"/>
    <w:rsid w:val="00927AE6"/>
    <w:rsid w:val="00936315"/>
    <w:rsid w:val="0093736E"/>
    <w:rsid w:val="0094075D"/>
    <w:rsid w:val="00940C1A"/>
    <w:rsid w:val="0094489A"/>
    <w:rsid w:val="00946268"/>
    <w:rsid w:val="009523C6"/>
    <w:rsid w:val="00961CE1"/>
    <w:rsid w:val="009717F9"/>
    <w:rsid w:val="00972F81"/>
    <w:rsid w:val="00973624"/>
    <w:rsid w:val="00985B13"/>
    <w:rsid w:val="00985C29"/>
    <w:rsid w:val="00990971"/>
    <w:rsid w:val="00992933"/>
    <w:rsid w:val="009A2173"/>
    <w:rsid w:val="009A3A01"/>
    <w:rsid w:val="009A3F2C"/>
    <w:rsid w:val="009B68C7"/>
    <w:rsid w:val="009C4DDF"/>
    <w:rsid w:val="009D0098"/>
    <w:rsid w:val="009D11F4"/>
    <w:rsid w:val="009E4304"/>
    <w:rsid w:val="009E76A3"/>
    <w:rsid w:val="00A03444"/>
    <w:rsid w:val="00A07940"/>
    <w:rsid w:val="00A111ED"/>
    <w:rsid w:val="00A1191A"/>
    <w:rsid w:val="00A12EF9"/>
    <w:rsid w:val="00A22626"/>
    <w:rsid w:val="00A2323F"/>
    <w:rsid w:val="00A4001E"/>
    <w:rsid w:val="00A43683"/>
    <w:rsid w:val="00A63B33"/>
    <w:rsid w:val="00A64C19"/>
    <w:rsid w:val="00A6524C"/>
    <w:rsid w:val="00A7715A"/>
    <w:rsid w:val="00A80822"/>
    <w:rsid w:val="00A834DA"/>
    <w:rsid w:val="00A83863"/>
    <w:rsid w:val="00A83C75"/>
    <w:rsid w:val="00A85D15"/>
    <w:rsid w:val="00A93FE7"/>
    <w:rsid w:val="00AA09C3"/>
    <w:rsid w:val="00AA5B35"/>
    <w:rsid w:val="00AC45D7"/>
    <w:rsid w:val="00AD1234"/>
    <w:rsid w:val="00AD2440"/>
    <w:rsid w:val="00AD3618"/>
    <w:rsid w:val="00AE1421"/>
    <w:rsid w:val="00AE1E2E"/>
    <w:rsid w:val="00AE485D"/>
    <w:rsid w:val="00AF3FFB"/>
    <w:rsid w:val="00B01A1E"/>
    <w:rsid w:val="00B04FF8"/>
    <w:rsid w:val="00B063C6"/>
    <w:rsid w:val="00B103AF"/>
    <w:rsid w:val="00B11635"/>
    <w:rsid w:val="00B229BC"/>
    <w:rsid w:val="00B23510"/>
    <w:rsid w:val="00B31A80"/>
    <w:rsid w:val="00B33F4D"/>
    <w:rsid w:val="00B40473"/>
    <w:rsid w:val="00B4596A"/>
    <w:rsid w:val="00B47318"/>
    <w:rsid w:val="00B51FFA"/>
    <w:rsid w:val="00B67BA8"/>
    <w:rsid w:val="00B71071"/>
    <w:rsid w:val="00B71BEE"/>
    <w:rsid w:val="00B76169"/>
    <w:rsid w:val="00B768B0"/>
    <w:rsid w:val="00B827E7"/>
    <w:rsid w:val="00B941DB"/>
    <w:rsid w:val="00BA5EC1"/>
    <w:rsid w:val="00BA75D6"/>
    <w:rsid w:val="00BB5683"/>
    <w:rsid w:val="00BB655F"/>
    <w:rsid w:val="00BC10F9"/>
    <w:rsid w:val="00BC193E"/>
    <w:rsid w:val="00BC2998"/>
    <w:rsid w:val="00BD1621"/>
    <w:rsid w:val="00BD4ECE"/>
    <w:rsid w:val="00BE1088"/>
    <w:rsid w:val="00BE2F80"/>
    <w:rsid w:val="00BF0920"/>
    <w:rsid w:val="00BF188F"/>
    <w:rsid w:val="00BF1EEF"/>
    <w:rsid w:val="00BF7AE8"/>
    <w:rsid w:val="00C011E6"/>
    <w:rsid w:val="00C013CE"/>
    <w:rsid w:val="00C01B97"/>
    <w:rsid w:val="00C03A1B"/>
    <w:rsid w:val="00C14348"/>
    <w:rsid w:val="00C2127E"/>
    <w:rsid w:val="00C21699"/>
    <w:rsid w:val="00C2728C"/>
    <w:rsid w:val="00C31BA8"/>
    <w:rsid w:val="00C320DB"/>
    <w:rsid w:val="00C3617B"/>
    <w:rsid w:val="00C3702F"/>
    <w:rsid w:val="00C4562A"/>
    <w:rsid w:val="00C45B02"/>
    <w:rsid w:val="00C50BE0"/>
    <w:rsid w:val="00C54D0D"/>
    <w:rsid w:val="00C56A1C"/>
    <w:rsid w:val="00C56E9B"/>
    <w:rsid w:val="00C576FF"/>
    <w:rsid w:val="00C61A37"/>
    <w:rsid w:val="00C73A8A"/>
    <w:rsid w:val="00C76735"/>
    <w:rsid w:val="00C76B5A"/>
    <w:rsid w:val="00C76BBC"/>
    <w:rsid w:val="00C77D0F"/>
    <w:rsid w:val="00C849BC"/>
    <w:rsid w:val="00C90678"/>
    <w:rsid w:val="00CA2815"/>
    <w:rsid w:val="00CA5516"/>
    <w:rsid w:val="00CA5B10"/>
    <w:rsid w:val="00CA6745"/>
    <w:rsid w:val="00CA6985"/>
    <w:rsid w:val="00CB10D2"/>
    <w:rsid w:val="00CB1133"/>
    <w:rsid w:val="00CB5B51"/>
    <w:rsid w:val="00CB5F05"/>
    <w:rsid w:val="00CB6184"/>
    <w:rsid w:val="00CC4717"/>
    <w:rsid w:val="00CD676C"/>
    <w:rsid w:val="00CD7E4C"/>
    <w:rsid w:val="00CD7F16"/>
    <w:rsid w:val="00CE2DD9"/>
    <w:rsid w:val="00CE30A4"/>
    <w:rsid w:val="00CE344C"/>
    <w:rsid w:val="00CE3D28"/>
    <w:rsid w:val="00CE5AAC"/>
    <w:rsid w:val="00CF0424"/>
    <w:rsid w:val="00CF6589"/>
    <w:rsid w:val="00CF6B26"/>
    <w:rsid w:val="00D04BF6"/>
    <w:rsid w:val="00D05392"/>
    <w:rsid w:val="00D101E4"/>
    <w:rsid w:val="00D13C57"/>
    <w:rsid w:val="00D15C79"/>
    <w:rsid w:val="00D244C7"/>
    <w:rsid w:val="00D257AE"/>
    <w:rsid w:val="00D300F9"/>
    <w:rsid w:val="00D31BEF"/>
    <w:rsid w:val="00D3483B"/>
    <w:rsid w:val="00D509D6"/>
    <w:rsid w:val="00D56F83"/>
    <w:rsid w:val="00D7414F"/>
    <w:rsid w:val="00D779E8"/>
    <w:rsid w:val="00D84F31"/>
    <w:rsid w:val="00D96550"/>
    <w:rsid w:val="00DA07F1"/>
    <w:rsid w:val="00DA1EE5"/>
    <w:rsid w:val="00DA317F"/>
    <w:rsid w:val="00DB0432"/>
    <w:rsid w:val="00DB42B2"/>
    <w:rsid w:val="00DB658B"/>
    <w:rsid w:val="00DC03BC"/>
    <w:rsid w:val="00DC1063"/>
    <w:rsid w:val="00DC413D"/>
    <w:rsid w:val="00DC68A4"/>
    <w:rsid w:val="00DC6F0B"/>
    <w:rsid w:val="00DE0440"/>
    <w:rsid w:val="00DE2F14"/>
    <w:rsid w:val="00DE762D"/>
    <w:rsid w:val="00DF313B"/>
    <w:rsid w:val="00DF5882"/>
    <w:rsid w:val="00E027E6"/>
    <w:rsid w:val="00E053A4"/>
    <w:rsid w:val="00E05511"/>
    <w:rsid w:val="00E06FAA"/>
    <w:rsid w:val="00E11BC2"/>
    <w:rsid w:val="00E12A13"/>
    <w:rsid w:val="00E14ABA"/>
    <w:rsid w:val="00E16356"/>
    <w:rsid w:val="00E2248E"/>
    <w:rsid w:val="00E24213"/>
    <w:rsid w:val="00E24C4E"/>
    <w:rsid w:val="00E3281E"/>
    <w:rsid w:val="00E32FBD"/>
    <w:rsid w:val="00E4068D"/>
    <w:rsid w:val="00E52196"/>
    <w:rsid w:val="00E6011B"/>
    <w:rsid w:val="00E60167"/>
    <w:rsid w:val="00E666BF"/>
    <w:rsid w:val="00E735B2"/>
    <w:rsid w:val="00E77D22"/>
    <w:rsid w:val="00E851AC"/>
    <w:rsid w:val="00E86192"/>
    <w:rsid w:val="00E9009C"/>
    <w:rsid w:val="00E937A8"/>
    <w:rsid w:val="00E95CDC"/>
    <w:rsid w:val="00EA77AC"/>
    <w:rsid w:val="00EB1266"/>
    <w:rsid w:val="00EB1E00"/>
    <w:rsid w:val="00EB1F50"/>
    <w:rsid w:val="00EB344E"/>
    <w:rsid w:val="00EB3F7C"/>
    <w:rsid w:val="00EC1060"/>
    <w:rsid w:val="00EC47C6"/>
    <w:rsid w:val="00EC7E5F"/>
    <w:rsid w:val="00EE18ED"/>
    <w:rsid w:val="00EE5365"/>
    <w:rsid w:val="00F01617"/>
    <w:rsid w:val="00F10DC9"/>
    <w:rsid w:val="00F11589"/>
    <w:rsid w:val="00F31981"/>
    <w:rsid w:val="00F3607B"/>
    <w:rsid w:val="00F5505F"/>
    <w:rsid w:val="00F56DBC"/>
    <w:rsid w:val="00F61187"/>
    <w:rsid w:val="00F63F8E"/>
    <w:rsid w:val="00F64D18"/>
    <w:rsid w:val="00F73A6B"/>
    <w:rsid w:val="00F76BC1"/>
    <w:rsid w:val="00F77824"/>
    <w:rsid w:val="00F810EA"/>
    <w:rsid w:val="00F86235"/>
    <w:rsid w:val="00F901AB"/>
    <w:rsid w:val="00F93069"/>
    <w:rsid w:val="00F93F76"/>
    <w:rsid w:val="00FB2D39"/>
    <w:rsid w:val="00FB55E0"/>
    <w:rsid w:val="00FC3E7F"/>
    <w:rsid w:val="00FD0F29"/>
    <w:rsid w:val="00FE4B15"/>
    <w:rsid w:val="00FF00F5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554"/>
  <w15:chartTrackingRefBased/>
  <w15:docId w15:val="{A2E51176-9E95-4C56-A1E2-A5520FA2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D9B"/>
  </w:style>
  <w:style w:type="paragraph" w:styleId="Heading1">
    <w:name w:val="heading 1"/>
    <w:basedOn w:val="Normal"/>
    <w:next w:val="Normal"/>
    <w:link w:val="Heading1Char"/>
    <w:uiPriority w:val="9"/>
    <w:qFormat/>
    <w:rsid w:val="00414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4D9B"/>
    <w:pPr>
      <w:widowControl w:val="0"/>
      <w:spacing w:after="0" w:line="240" w:lineRule="auto"/>
      <w:ind w:left="2617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14D9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box459231">
    <w:name w:val="box_459231"/>
    <w:basedOn w:val="Normal"/>
    <w:rsid w:val="0041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unhideWhenUsed/>
    <w:rsid w:val="0041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D9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D9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14D9B"/>
    <w:pPr>
      <w:spacing w:after="200" w:line="276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D9B"/>
    <w:pPr>
      <w:spacing w:after="16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D9B"/>
    <w:rPr>
      <w:rFonts w:cs="Times New Roman"/>
      <w:b/>
      <w:bCs/>
      <w:sz w:val="20"/>
      <w:szCs w:val="20"/>
    </w:rPr>
  </w:style>
  <w:style w:type="paragraph" w:customStyle="1" w:styleId="T-98-2">
    <w:name w:val="T-9/8-2"/>
    <w:rsid w:val="00414D9B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Clanak">
    <w:name w:val="Clanak"/>
    <w:next w:val="T-98-2"/>
    <w:rsid w:val="00414D9B"/>
    <w:pPr>
      <w:widowControl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NoSpacing">
    <w:name w:val="No Spacing"/>
    <w:link w:val="NoSpacingChar"/>
    <w:uiPriority w:val="1"/>
    <w:qFormat/>
    <w:rsid w:val="00414D9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414D9B"/>
  </w:style>
  <w:style w:type="paragraph" w:styleId="Header">
    <w:name w:val="header"/>
    <w:basedOn w:val="Normal"/>
    <w:link w:val="HeaderChar"/>
    <w:uiPriority w:val="99"/>
    <w:unhideWhenUsed/>
    <w:rsid w:val="00414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9B"/>
  </w:style>
  <w:style w:type="paragraph" w:styleId="Footer">
    <w:name w:val="footer"/>
    <w:basedOn w:val="Normal"/>
    <w:link w:val="FooterChar"/>
    <w:uiPriority w:val="99"/>
    <w:unhideWhenUsed/>
    <w:rsid w:val="00414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9B"/>
  </w:style>
  <w:style w:type="paragraph" w:customStyle="1" w:styleId="glava">
    <w:name w:val="glava"/>
    <w:rsid w:val="00414D9B"/>
    <w:pPr>
      <w:widowControl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D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D9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14D9B"/>
    <w:rPr>
      <w:color w:val="0563C1" w:themeColor="hyperlink"/>
      <w:u w:val="single"/>
    </w:rPr>
  </w:style>
  <w:style w:type="paragraph" w:customStyle="1" w:styleId="Body">
    <w:name w:val="Body"/>
    <w:rsid w:val="00414D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numbering" w:customStyle="1" w:styleId="ImportedStyle2">
    <w:name w:val="Imported Style 2"/>
    <w:rsid w:val="00414D9B"/>
    <w:pPr>
      <w:numPr>
        <w:numId w:val="1"/>
      </w:numPr>
    </w:pPr>
  </w:style>
  <w:style w:type="numbering" w:customStyle="1" w:styleId="ImportedStyle3">
    <w:name w:val="Imported Style 3"/>
    <w:rsid w:val="00414D9B"/>
    <w:pPr>
      <w:numPr>
        <w:numId w:val="2"/>
      </w:numPr>
    </w:pPr>
  </w:style>
  <w:style w:type="paragraph" w:customStyle="1" w:styleId="Default">
    <w:name w:val="Default"/>
    <w:rsid w:val="00414D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hr-HR"/>
    </w:rPr>
  </w:style>
  <w:style w:type="numbering" w:customStyle="1" w:styleId="ImportedStyle4">
    <w:name w:val="Imported Style 4"/>
    <w:rsid w:val="00414D9B"/>
    <w:pPr>
      <w:numPr>
        <w:numId w:val="3"/>
      </w:numPr>
    </w:pPr>
  </w:style>
  <w:style w:type="numbering" w:customStyle="1" w:styleId="ImportedStyle1">
    <w:name w:val="Imported Style 1"/>
    <w:rsid w:val="00414D9B"/>
    <w:pPr>
      <w:numPr>
        <w:numId w:val="4"/>
      </w:numPr>
    </w:pPr>
  </w:style>
  <w:style w:type="numbering" w:customStyle="1" w:styleId="ImportedStyle5">
    <w:name w:val="Imported Style 5"/>
    <w:rsid w:val="00414D9B"/>
    <w:pPr>
      <w:numPr>
        <w:numId w:val="5"/>
      </w:numPr>
    </w:pPr>
  </w:style>
  <w:style w:type="numbering" w:customStyle="1" w:styleId="ImportedStyle6">
    <w:name w:val="Imported Style 6"/>
    <w:rsid w:val="00414D9B"/>
    <w:pPr>
      <w:numPr>
        <w:numId w:val="6"/>
      </w:numPr>
    </w:pPr>
  </w:style>
  <w:style w:type="numbering" w:customStyle="1" w:styleId="ImportedStyle8">
    <w:name w:val="Imported Style 8"/>
    <w:rsid w:val="00414D9B"/>
    <w:pPr>
      <w:numPr>
        <w:numId w:val="7"/>
      </w:numPr>
    </w:pPr>
  </w:style>
  <w:style w:type="numbering" w:customStyle="1" w:styleId="ImportedStyle9">
    <w:name w:val="Imported Style 9"/>
    <w:rsid w:val="00414D9B"/>
    <w:pPr>
      <w:numPr>
        <w:numId w:val="8"/>
      </w:numPr>
    </w:pPr>
  </w:style>
  <w:style w:type="numbering" w:customStyle="1" w:styleId="ImportedStyle10">
    <w:name w:val="Imported Style 10"/>
    <w:rsid w:val="00414D9B"/>
    <w:pPr>
      <w:numPr>
        <w:numId w:val="9"/>
      </w:numPr>
    </w:pPr>
  </w:style>
  <w:style w:type="numbering" w:customStyle="1" w:styleId="ImportedStyle12">
    <w:name w:val="Imported Style 12"/>
    <w:rsid w:val="00414D9B"/>
    <w:pPr>
      <w:numPr>
        <w:numId w:val="10"/>
      </w:numPr>
    </w:pPr>
  </w:style>
  <w:style w:type="numbering" w:customStyle="1" w:styleId="ImportedStyle13">
    <w:name w:val="Imported Style 13"/>
    <w:rsid w:val="00414D9B"/>
    <w:pPr>
      <w:numPr>
        <w:numId w:val="11"/>
      </w:numPr>
    </w:pPr>
  </w:style>
  <w:style w:type="numbering" w:customStyle="1" w:styleId="ImportedStyle14">
    <w:name w:val="Imported Style 14"/>
    <w:rsid w:val="00414D9B"/>
    <w:pPr>
      <w:numPr>
        <w:numId w:val="12"/>
      </w:numPr>
    </w:pPr>
  </w:style>
  <w:style w:type="numbering" w:customStyle="1" w:styleId="ImportedStyle15">
    <w:name w:val="Imported Style 15"/>
    <w:rsid w:val="00414D9B"/>
    <w:pPr>
      <w:numPr>
        <w:numId w:val="13"/>
      </w:numPr>
    </w:pPr>
  </w:style>
  <w:style w:type="numbering" w:customStyle="1" w:styleId="ImportedStyle16">
    <w:name w:val="Imported Style 16"/>
    <w:rsid w:val="00414D9B"/>
    <w:pPr>
      <w:numPr>
        <w:numId w:val="14"/>
      </w:numPr>
    </w:pPr>
  </w:style>
  <w:style w:type="numbering" w:customStyle="1" w:styleId="ImportedStyle7">
    <w:name w:val="Imported Style 7"/>
    <w:rsid w:val="00414D9B"/>
    <w:pPr>
      <w:numPr>
        <w:numId w:val="15"/>
      </w:numPr>
    </w:pPr>
  </w:style>
  <w:style w:type="numbering" w:customStyle="1" w:styleId="ImportedStyle11">
    <w:name w:val="Imported Style 11"/>
    <w:rsid w:val="00414D9B"/>
    <w:pPr>
      <w:numPr>
        <w:numId w:val="16"/>
      </w:numPr>
    </w:pPr>
  </w:style>
  <w:style w:type="paragraph" w:customStyle="1" w:styleId="CharCharCharChar1CharCharCharCharCharCharChar">
    <w:name w:val="Char Char Char Char1 Char Char Char Char Char Char Char"/>
    <w:basedOn w:val="Normal"/>
    <w:rsid w:val="00414D9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kurziv">
    <w:name w:val="kurziv"/>
    <w:basedOn w:val="DefaultParagraphFont"/>
    <w:rsid w:val="00414D9B"/>
  </w:style>
  <w:style w:type="paragraph" w:customStyle="1" w:styleId="box454312">
    <w:name w:val="box_454312"/>
    <w:basedOn w:val="Normal"/>
    <w:rsid w:val="0041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414D9B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414D9B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4D9B"/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14D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4D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t-defaultparagraphfont-000007">
    <w:name w:val="pt-defaultparagraphfont-000007"/>
    <w:basedOn w:val="DefaultParagraphFont"/>
    <w:rsid w:val="00414D9B"/>
  </w:style>
  <w:style w:type="paragraph" w:customStyle="1" w:styleId="Normal1">
    <w:name w:val="Normal1"/>
    <w:basedOn w:val="Normal"/>
    <w:rsid w:val="00414D9B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6">
    <w:name w:val="normal-000006"/>
    <w:basedOn w:val="Normal"/>
    <w:rsid w:val="00414D9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2">
    <w:name w:val="normal-000012"/>
    <w:basedOn w:val="Normal"/>
    <w:rsid w:val="00414D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3">
    <w:name w:val="normal-000013"/>
    <w:basedOn w:val="Normal"/>
    <w:rsid w:val="00414D9B"/>
    <w:pPr>
      <w:spacing w:after="135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5">
    <w:name w:val="normal-000015"/>
    <w:basedOn w:val="Normal"/>
    <w:rsid w:val="00414D9B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7">
    <w:name w:val="normal-000017"/>
    <w:basedOn w:val="Normal"/>
    <w:rsid w:val="00414D9B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9">
    <w:name w:val="normal-000019"/>
    <w:basedOn w:val="Normal"/>
    <w:rsid w:val="00414D9B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0">
    <w:name w:val="defaultparagraphfont"/>
    <w:basedOn w:val="DefaultParagraphFont"/>
    <w:rsid w:val="00414D9B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1">
    <w:name w:val="defaultparagraphfont-000001"/>
    <w:basedOn w:val="DefaultParagraphFont"/>
    <w:rsid w:val="00414D9B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2">
    <w:name w:val="defaultparagraphfont-000002"/>
    <w:basedOn w:val="DefaultParagraphFont"/>
    <w:rsid w:val="00414D9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05">
    <w:name w:val="defaultparagraphfont-000005"/>
    <w:basedOn w:val="DefaultParagraphFont"/>
    <w:rsid w:val="00414D9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7">
    <w:name w:val="000007"/>
    <w:basedOn w:val="DefaultParagraphFont"/>
    <w:rsid w:val="00414D9B"/>
    <w:rPr>
      <w:b w:val="0"/>
      <w:bCs w:val="0"/>
      <w:sz w:val="24"/>
      <w:szCs w:val="24"/>
    </w:rPr>
  </w:style>
  <w:style w:type="character" w:customStyle="1" w:styleId="000014">
    <w:name w:val="000014"/>
    <w:basedOn w:val="DefaultParagraphFont"/>
    <w:rsid w:val="00414D9B"/>
    <w:rPr>
      <w:b/>
      <w:bCs/>
      <w:sz w:val="24"/>
      <w:szCs w:val="24"/>
    </w:rPr>
  </w:style>
  <w:style w:type="character" w:customStyle="1" w:styleId="defaultparagraphfont-000018">
    <w:name w:val="defaultparagraphfont-000018"/>
    <w:basedOn w:val="DefaultParagraphFont"/>
    <w:rsid w:val="00414D9B"/>
    <w:rPr>
      <w:rFonts w:ascii="Times New Roman" w:hAnsi="Times New Roman" w:cs="Times New Roman" w:hint="default"/>
      <w:b w:val="0"/>
      <w:bCs w:val="0"/>
      <w:sz w:val="24"/>
      <w:szCs w:val="24"/>
      <w:u w:val="single"/>
    </w:rPr>
  </w:style>
  <w:style w:type="character" w:customStyle="1" w:styleId="000000">
    <w:name w:val="000000"/>
    <w:basedOn w:val="DefaultParagraphFont"/>
    <w:rsid w:val="00414D9B"/>
    <w:rPr>
      <w:b w:val="0"/>
      <w:bCs w:val="0"/>
      <w:sz w:val="24"/>
      <w:szCs w:val="24"/>
    </w:rPr>
  </w:style>
  <w:style w:type="character" w:customStyle="1" w:styleId="zadanifontodlomka">
    <w:name w:val="zadanifontodlomka"/>
    <w:basedOn w:val="DefaultParagraphFont"/>
    <w:rsid w:val="00414D9B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zadanifontodlomka-000003">
    <w:name w:val="zadanifontodlomka-000003"/>
    <w:basedOn w:val="DefaultParagraphFont"/>
    <w:rsid w:val="00414D9B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414D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9">
    <w:name w:val="zadanifontodlomka-000009"/>
    <w:basedOn w:val="DefaultParagraphFont"/>
    <w:rsid w:val="00414D9B"/>
    <w:rPr>
      <w:rFonts w:ascii="Cambria" w:hAnsi="Cambria" w:hint="default"/>
      <w:b w:val="0"/>
      <w:bCs w:val="0"/>
      <w:color w:val="365F91"/>
      <w:sz w:val="26"/>
      <w:szCs w:val="26"/>
    </w:rPr>
  </w:style>
  <w:style w:type="character" w:customStyle="1" w:styleId="pt-defaultparagraphfont-000010">
    <w:name w:val="pt-defaultparagraphfont-000010"/>
    <w:basedOn w:val="DefaultParagraphFont"/>
    <w:rsid w:val="00414D9B"/>
  </w:style>
  <w:style w:type="paragraph" w:customStyle="1" w:styleId="Normal2">
    <w:name w:val="Normal2"/>
    <w:basedOn w:val="Normal"/>
    <w:rsid w:val="00414D9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2">
    <w:name w:val="normal-000002"/>
    <w:basedOn w:val="Normal"/>
    <w:rsid w:val="00414D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414D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000004">
    <w:name w:val="000004"/>
    <w:basedOn w:val="DefaultParagraphFont"/>
    <w:rsid w:val="00414D9B"/>
    <w:rPr>
      <w:b/>
      <w:bCs/>
      <w:sz w:val="24"/>
      <w:szCs w:val="24"/>
    </w:rPr>
  </w:style>
  <w:style w:type="character" w:customStyle="1" w:styleId="zadanifontodlomka-000006">
    <w:name w:val="zadanifontodlomka-000006"/>
    <w:basedOn w:val="DefaultParagraphFont"/>
    <w:rsid w:val="00414D9B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ormal-000014">
    <w:name w:val="normal-000014"/>
    <w:basedOn w:val="Normal"/>
    <w:rsid w:val="00414D9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000003">
    <w:name w:val="000003"/>
    <w:basedOn w:val="DefaultParagraphFont"/>
    <w:rsid w:val="002C75E7"/>
    <w:rPr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2C75E7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-000010">
    <w:name w:val="defaultparagraphfont-000010"/>
    <w:basedOn w:val="DefaultParagraphFont"/>
    <w:rsid w:val="002C75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15">
    <w:name w:val="zadanifontodlomka-000015"/>
    <w:rsid w:val="00A63B33"/>
    <w:rPr>
      <w:rFonts w:ascii="Calibri Light" w:hAnsi="Calibri Light" w:cs="Calibri Light" w:hint="default"/>
      <w:b w:val="0"/>
      <w:bCs w:val="0"/>
      <w:color w:val="2E74B5"/>
      <w:sz w:val="32"/>
      <w:szCs w:val="32"/>
    </w:rPr>
  </w:style>
  <w:style w:type="paragraph" w:customStyle="1" w:styleId="tijeloteksta">
    <w:name w:val="tijeloteksta"/>
    <w:basedOn w:val="Normal"/>
    <w:rsid w:val="00F3198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17">
    <w:name w:val="zadanifontodlomka-000017"/>
    <w:rsid w:val="00F31981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000004">
    <w:name w:val="pt-000004"/>
    <w:basedOn w:val="DefaultParagraphFont"/>
    <w:rsid w:val="001D6E36"/>
  </w:style>
  <w:style w:type="character" w:customStyle="1" w:styleId="pt-defaultparagraphfont-000003">
    <w:name w:val="pt-defaultparagraphfont-000003"/>
    <w:basedOn w:val="DefaultParagraphFont"/>
    <w:rsid w:val="001D6E36"/>
  </w:style>
  <w:style w:type="character" w:customStyle="1" w:styleId="pt-defaultparagraphfont-000011">
    <w:name w:val="pt-defaultparagraphfont-000011"/>
    <w:basedOn w:val="DefaultParagraphFont"/>
    <w:rsid w:val="001D6E36"/>
  </w:style>
  <w:style w:type="paragraph" w:customStyle="1" w:styleId="normal-000016">
    <w:name w:val="normal-000016"/>
    <w:basedOn w:val="Normal"/>
    <w:rsid w:val="0070717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73">
    <w:name w:val="box458273"/>
    <w:basedOn w:val="Normal"/>
    <w:rsid w:val="00DC6F0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21">
    <w:name w:val="zadanifontodlomka-000021"/>
    <w:rsid w:val="00DC6F0B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26">
    <w:name w:val="zadanifontodlomka-000026"/>
    <w:rsid w:val="00DC6F0B"/>
    <w:rPr>
      <w:rFonts w:ascii="Times New Roman" w:hAnsi="Times New Roman" w:cs="Times New Roman" w:hint="default"/>
      <w:b w:val="0"/>
      <w:bCs w:val="0"/>
      <w:color w:val="000000"/>
      <w:sz w:val="24"/>
      <w:szCs w:val="24"/>
      <w:shd w:val="clear" w:color="auto" w:fill="FFFFFF"/>
    </w:rPr>
  </w:style>
  <w:style w:type="paragraph" w:customStyle="1" w:styleId="box469258">
    <w:name w:val="box_469258"/>
    <w:basedOn w:val="Normal"/>
    <w:rsid w:val="0008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E8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8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0">
    <w:name w:val="clanak"/>
    <w:basedOn w:val="Normal"/>
    <w:rsid w:val="00E8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E8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E8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E86192"/>
  </w:style>
  <w:style w:type="paragraph" w:customStyle="1" w:styleId="box468634">
    <w:name w:val="box_468634"/>
    <w:basedOn w:val="Normal"/>
    <w:rsid w:val="000B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1">
    <w:name w:val="kurziv1"/>
    <w:basedOn w:val="DefaultParagraphFont"/>
    <w:rsid w:val="00057480"/>
  </w:style>
  <w:style w:type="paragraph" w:styleId="FootnoteText">
    <w:name w:val="footnote text"/>
    <w:basedOn w:val="Normal"/>
    <w:link w:val="FootnoteTextChar"/>
    <w:uiPriority w:val="99"/>
    <w:semiHidden/>
    <w:unhideWhenUsed/>
    <w:rsid w:val="005834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34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3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AZJMDCZ6QSYZ-1849078857-22824</_dlc_DocId>
    <_dlc_DocIdUrl xmlns="a494813a-d0d8-4dad-94cb-0d196f36ba15">
      <Url>https://ekoordinacije.vlada.hr/koordinacija-gospodarstvo/_layouts/15/DocIdRedir.aspx?ID=AZJMDCZ6QSYZ-1849078857-22824</Url>
      <Description>AZJMDCZ6QSYZ-1849078857-22824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2308-7CC7-4D16-A5D3-9708C4F8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B7619-13CE-4E76-9E93-D8EB2C7BF6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D570CD-C505-4B32-91B3-061A147C9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B786A-0ECD-446A-86C5-093A53664D5E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9BE279A-A874-4961-AEFE-75DA6DBF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Vuković</dc:creator>
  <cp:keywords/>
  <dc:description/>
  <cp:lastModifiedBy>Ines Uglešić</cp:lastModifiedBy>
  <cp:revision>4</cp:revision>
  <cp:lastPrinted>2022-09-29T11:31:00Z</cp:lastPrinted>
  <dcterms:created xsi:type="dcterms:W3CDTF">2022-11-29T15:28:00Z</dcterms:created>
  <dcterms:modified xsi:type="dcterms:W3CDTF">2022-11-30T09:59:00Z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04a26955-8fd3-4695-b6ee-4ad5d4367da3</vt:lpwstr>
  </property>
</Properties>
</file>