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7696" w14:textId="77777777" w:rsidR="00DE471F" w:rsidRDefault="00DE471F" w:rsidP="00DE471F">
      <w:pPr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p w14:paraId="26AE7697" w14:textId="77777777" w:rsidR="00DE471F" w:rsidRPr="005D344C" w:rsidRDefault="00DE471F" w:rsidP="00DE471F">
      <w:pPr>
        <w:jc w:val="center"/>
        <w:rPr>
          <w:rFonts w:ascii="Times New Roman" w:hAnsi="Times New Roman"/>
          <w:szCs w:val="24"/>
          <w:lang w:eastAsia="hr-HR"/>
        </w:rPr>
      </w:pPr>
      <w:r w:rsidRPr="005D344C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26AE76CC" wp14:editId="26AE76C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44C">
        <w:rPr>
          <w:rFonts w:ascii="Times New Roman" w:hAnsi="Times New Roman"/>
          <w:szCs w:val="24"/>
          <w:lang w:eastAsia="hr-HR"/>
        </w:rPr>
        <w:fldChar w:fldCharType="begin"/>
      </w:r>
      <w:r w:rsidRPr="005D344C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5D344C">
        <w:rPr>
          <w:rFonts w:ascii="Times New Roman" w:hAnsi="Times New Roman"/>
          <w:szCs w:val="24"/>
          <w:lang w:eastAsia="hr-HR"/>
        </w:rPr>
        <w:fldChar w:fldCharType="end"/>
      </w:r>
    </w:p>
    <w:p w14:paraId="26AE7698" w14:textId="77777777" w:rsidR="00DE471F" w:rsidRPr="005D344C" w:rsidRDefault="00DE471F" w:rsidP="00DE471F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5D344C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26AE7699" w14:textId="77777777" w:rsidR="00DE471F" w:rsidRPr="00F01F0D" w:rsidRDefault="00DE471F" w:rsidP="00DE471F">
      <w:pPr>
        <w:spacing w:after="2400"/>
        <w:ind w:left="5664" w:firstLine="708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F01F0D">
        <w:rPr>
          <w:rFonts w:ascii="Times New Roman" w:hAnsi="Times New Roman"/>
          <w:sz w:val="24"/>
          <w:szCs w:val="24"/>
          <w:lang w:eastAsia="hr-HR"/>
        </w:rPr>
        <w:t>Zagreb, 12. prosinca 2022.</w:t>
      </w:r>
    </w:p>
    <w:p w14:paraId="26AE769A" w14:textId="77777777" w:rsidR="00DE471F" w:rsidRPr="00F01F0D" w:rsidRDefault="00DE471F" w:rsidP="00DE471F">
      <w:pPr>
        <w:spacing w:line="360" w:lineRule="auto"/>
        <w:rPr>
          <w:rFonts w:ascii="Times New Roman" w:hAnsi="Times New Roman"/>
          <w:b/>
          <w:smallCaps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0"/>
      </w:tblGrid>
      <w:tr w:rsidR="00DE471F" w:rsidRPr="00F01F0D" w14:paraId="26AE769D" w14:textId="77777777" w:rsidTr="00190D44">
        <w:tc>
          <w:tcPr>
            <w:tcW w:w="1950" w:type="dxa"/>
            <w:shd w:val="clear" w:color="auto" w:fill="auto"/>
          </w:tcPr>
          <w:p w14:paraId="26AE769B" w14:textId="77777777" w:rsidR="00DE471F" w:rsidRPr="00F01F0D" w:rsidRDefault="00DE471F" w:rsidP="00190D4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01F0D">
              <w:rPr>
                <w:rFonts w:ascii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F01F0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2" w:type="dxa"/>
            <w:shd w:val="clear" w:color="auto" w:fill="auto"/>
          </w:tcPr>
          <w:p w14:paraId="26AE769C" w14:textId="77777777" w:rsidR="00DE471F" w:rsidRPr="00F01F0D" w:rsidRDefault="00DE471F" w:rsidP="00190D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01F0D">
              <w:rPr>
                <w:rFonts w:ascii="Times New Roman" w:hAnsi="Times New Roman"/>
                <w:sz w:val="24"/>
                <w:szCs w:val="24"/>
                <w:lang w:eastAsia="hr-HR"/>
              </w:rPr>
              <w:t>Vlada Republike Hrvatske</w:t>
            </w:r>
          </w:p>
        </w:tc>
      </w:tr>
    </w:tbl>
    <w:tbl>
      <w:tblPr>
        <w:tblpPr w:leftFromText="180" w:rightFromText="180" w:vertAnchor="text" w:horzAnchor="margin" w:tblpY="676"/>
        <w:tblW w:w="16346" w:type="dxa"/>
        <w:tblLook w:val="04A0" w:firstRow="1" w:lastRow="0" w:firstColumn="1" w:lastColumn="0" w:noHBand="0" w:noVBand="1"/>
      </w:tblPr>
      <w:tblGrid>
        <w:gridCol w:w="9214"/>
        <w:gridCol w:w="7132"/>
      </w:tblGrid>
      <w:tr w:rsidR="00DE471F" w:rsidRPr="00F01F0D" w14:paraId="26AE76A0" w14:textId="77777777" w:rsidTr="00190D44">
        <w:tc>
          <w:tcPr>
            <w:tcW w:w="9214" w:type="dxa"/>
            <w:shd w:val="clear" w:color="auto" w:fill="auto"/>
          </w:tcPr>
          <w:p w14:paraId="26AE769E" w14:textId="77777777" w:rsidR="00DE471F" w:rsidRPr="00F01F0D" w:rsidRDefault="00DE471F" w:rsidP="00190D44">
            <w:pPr>
              <w:spacing w:line="36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01F0D">
              <w:rPr>
                <w:rFonts w:ascii="Times New Roman" w:hAnsi="Times New Roman"/>
                <w:b/>
                <w:smallCaps/>
                <w:sz w:val="24"/>
                <w:szCs w:val="24"/>
                <w:lang w:eastAsia="hr-HR"/>
              </w:rPr>
              <w:t xml:space="preserve">  Predmet</w:t>
            </w:r>
            <w:r w:rsidRPr="00F01F0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: </w:t>
            </w:r>
            <w:r w:rsidR="00F01F0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F01F0D">
              <w:rPr>
                <w:rFonts w:ascii="Times New Roman" w:hAnsi="Times New Roman"/>
                <w:sz w:val="24"/>
                <w:szCs w:val="24"/>
              </w:rPr>
              <w:t>Prijedlog zahtjeva Vlade Republike Hrvatske za izvanredno zasjedanje</w:t>
            </w:r>
            <w:r w:rsidRPr="00F01F0D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Hrvatskoga sabora</w:t>
            </w:r>
          </w:p>
        </w:tc>
        <w:tc>
          <w:tcPr>
            <w:tcW w:w="7132" w:type="dxa"/>
            <w:shd w:val="clear" w:color="auto" w:fill="auto"/>
          </w:tcPr>
          <w:p w14:paraId="26AE769F" w14:textId="77777777" w:rsidR="00DE471F" w:rsidRPr="00F01F0D" w:rsidRDefault="00DE471F" w:rsidP="00190D44">
            <w:pPr>
              <w:spacing w:line="360" w:lineRule="auto"/>
              <w:ind w:left="-495" w:hanging="142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E471F" w:rsidRPr="005D344C" w14:paraId="26AE76A3" w14:textId="77777777" w:rsidTr="00190D44">
        <w:tc>
          <w:tcPr>
            <w:tcW w:w="9214" w:type="dxa"/>
            <w:shd w:val="clear" w:color="auto" w:fill="auto"/>
          </w:tcPr>
          <w:p w14:paraId="26AE76A1" w14:textId="77777777" w:rsidR="00DE471F" w:rsidRDefault="00DE471F" w:rsidP="00190D44">
            <w:pPr>
              <w:tabs>
                <w:tab w:val="left" w:pos="2175"/>
              </w:tabs>
              <w:spacing w:line="360" w:lineRule="auto"/>
              <w:ind w:left="-247"/>
              <w:rPr>
                <w:rFonts w:ascii="Times New Roman" w:hAnsi="Times New Roman"/>
                <w:b/>
                <w:smallCaps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____________________________________________________________________________</w:t>
            </w:r>
            <w:r w:rsidRPr="00DE471F">
              <w:rPr>
                <w:rFonts w:ascii="Times New Roman" w:hAnsi="Times New Roman"/>
                <w:b/>
                <w:szCs w:val="24"/>
                <w:lang w:eastAsia="hr-HR"/>
              </w:rPr>
              <w:t>________</w:t>
            </w:r>
          </w:p>
        </w:tc>
        <w:tc>
          <w:tcPr>
            <w:tcW w:w="7132" w:type="dxa"/>
            <w:shd w:val="clear" w:color="auto" w:fill="auto"/>
          </w:tcPr>
          <w:p w14:paraId="26AE76A2" w14:textId="77777777" w:rsidR="00DE471F" w:rsidRPr="005D344C" w:rsidRDefault="00DE471F" w:rsidP="00190D44">
            <w:pPr>
              <w:spacing w:line="360" w:lineRule="auto"/>
              <w:ind w:left="-495" w:hanging="142"/>
              <w:jc w:val="both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</w:tbl>
    <w:p w14:paraId="26AE76A4" w14:textId="77777777" w:rsidR="0062663A" w:rsidRDefault="0062663A" w:rsidP="001506FD">
      <w:pPr>
        <w:pStyle w:val="Default"/>
        <w:ind w:right="-144"/>
        <w:rPr>
          <w:b/>
          <w:i/>
          <w:color w:val="auto"/>
        </w:rPr>
      </w:pPr>
    </w:p>
    <w:tbl>
      <w:tblPr>
        <w:tblpPr w:leftFromText="180" w:rightFromText="180" w:vertAnchor="text" w:horzAnchor="page" w:tblpX="1419" w:tblpY="40"/>
        <w:tblW w:w="16346" w:type="dxa"/>
        <w:tblLook w:val="04A0" w:firstRow="1" w:lastRow="0" w:firstColumn="1" w:lastColumn="0" w:noHBand="0" w:noVBand="1"/>
      </w:tblPr>
      <w:tblGrid>
        <w:gridCol w:w="10490"/>
        <w:gridCol w:w="5856"/>
      </w:tblGrid>
      <w:tr w:rsidR="00DE471F" w:rsidRPr="005D344C" w14:paraId="26AE76A7" w14:textId="77777777" w:rsidTr="00DE471F">
        <w:tc>
          <w:tcPr>
            <w:tcW w:w="10490" w:type="dxa"/>
            <w:shd w:val="clear" w:color="auto" w:fill="auto"/>
          </w:tcPr>
          <w:p w14:paraId="26AE76A5" w14:textId="77777777" w:rsidR="00DE471F" w:rsidRDefault="00DE471F" w:rsidP="00DE471F">
            <w:pPr>
              <w:tabs>
                <w:tab w:val="left" w:pos="2175"/>
              </w:tabs>
              <w:spacing w:line="360" w:lineRule="auto"/>
              <w:ind w:left="-247"/>
              <w:rPr>
                <w:rFonts w:ascii="Times New Roman" w:hAnsi="Times New Roman"/>
                <w:b/>
                <w:smallCaps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____________________________________________________________________________</w:t>
            </w:r>
            <w:r w:rsidRPr="00DE471F">
              <w:rPr>
                <w:rFonts w:ascii="Times New Roman" w:hAnsi="Times New Roman"/>
                <w:b/>
                <w:szCs w:val="24"/>
                <w:lang w:eastAsia="hr-HR"/>
              </w:rPr>
              <w:t>________</w:t>
            </w:r>
          </w:p>
        </w:tc>
        <w:tc>
          <w:tcPr>
            <w:tcW w:w="5856" w:type="dxa"/>
            <w:shd w:val="clear" w:color="auto" w:fill="auto"/>
          </w:tcPr>
          <w:p w14:paraId="26AE76A6" w14:textId="77777777" w:rsidR="00DE471F" w:rsidRPr="005D344C" w:rsidRDefault="00DE471F" w:rsidP="00DE471F">
            <w:pPr>
              <w:spacing w:line="360" w:lineRule="auto"/>
              <w:ind w:left="-495" w:hanging="142"/>
              <w:jc w:val="both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</w:tbl>
    <w:p w14:paraId="26AE76A8" w14:textId="77777777" w:rsidR="00631646" w:rsidRDefault="00631646" w:rsidP="001506FD">
      <w:pPr>
        <w:pStyle w:val="Default"/>
        <w:ind w:right="-144"/>
        <w:rPr>
          <w:b/>
          <w:i/>
          <w:color w:val="auto"/>
        </w:rPr>
      </w:pPr>
    </w:p>
    <w:p w14:paraId="26AE76A9" w14:textId="77777777" w:rsidR="00DE471F" w:rsidRDefault="00DE471F" w:rsidP="00DE471F">
      <w:p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br w:type="page"/>
      </w:r>
    </w:p>
    <w:p w14:paraId="26AE76AA" w14:textId="77777777" w:rsidR="00631646" w:rsidRDefault="00DE471F" w:rsidP="00DE471F">
      <w:pPr>
        <w:pStyle w:val="Default"/>
        <w:ind w:right="-144"/>
        <w:jc w:val="right"/>
        <w:rPr>
          <w:b/>
          <w:i/>
          <w:color w:val="auto"/>
        </w:rPr>
      </w:pPr>
      <w:r>
        <w:rPr>
          <w:b/>
          <w:i/>
          <w:color w:val="auto"/>
        </w:rPr>
        <w:lastRenderedPageBreak/>
        <w:t>PRIJEDLOG</w:t>
      </w:r>
    </w:p>
    <w:p w14:paraId="26AE76AB" w14:textId="77777777" w:rsidR="0062663A" w:rsidRDefault="0062663A" w:rsidP="001506FD">
      <w:pPr>
        <w:pStyle w:val="Default"/>
        <w:ind w:right="-144"/>
        <w:rPr>
          <w:b/>
          <w:i/>
          <w:color w:val="auto"/>
        </w:rPr>
      </w:pPr>
    </w:p>
    <w:p w14:paraId="26AE76AC" w14:textId="77777777" w:rsidR="009C0883" w:rsidRPr="009C0883" w:rsidRDefault="009C0883" w:rsidP="001506FD">
      <w:pPr>
        <w:pStyle w:val="Default"/>
        <w:ind w:right="-144"/>
        <w:rPr>
          <w:b/>
          <w:i/>
          <w:color w:val="auto"/>
        </w:rPr>
      </w:pPr>
    </w:p>
    <w:p w14:paraId="26AE76AD" w14:textId="77777777" w:rsidR="0085517F" w:rsidRDefault="00786AA7" w:rsidP="001506FD">
      <w:pPr>
        <w:pStyle w:val="Default"/>
        <w:tabs>
          <w:tab w:val="left" w:pos="1418"/>
        </w:tabs>
        <w:ind w:right="-144"/>
        <w:jc w:val="both"/>
      </w:pPr>
      <w:r>
        <w:rPr>
          <w:color w:val="auto"/>
        </w:rPr>
        <w:t>KLASA</w:t>
      </w:r>
      <w:r w:rsidR="0072622B" w:rsidRPr="00786AA7">
        <w:rPr>
          <w:color w:val="auto"/>
        </w:rPr>
        <w:t>:</w:t>
      </w:r>
      <w:r w:rsidR="0072622B" w:rsidRPr="00786AA7">
        <w:rPr>
          <w:color w:val="auto"/>
        </w:rPr>
        <w:tab/>
      </w:r>
    </w:p>
    <w:p w14:paraId="26AE76AE" w14:textId="77777777" w:rsidR="006664F6" w:rsidRPr="00786AA7" w:rsidRDefault="006664F6" w:rsidP="001506FD">
      <w:pPr>
        <w:pStyle w:val="Default"/>
        <w:tabs>
          <w:tab w:val="left" w:pos="1418"/>
        </w:tabs>
        <w:ind w:right="-144"/>
        <w:jc w:val="both"/>
        <w:rPr>
          <w:color w:val="auto"/>
        </w:rPr>
      </w:pPr>
      <w:r w:rsidRPr="00786AA7">
        <w:rPr>
          <w:color w:val="auto"/>
        </w:rPr>
        <w:t>U</w:t>
      </w:r>
      <w:r w:rsidR="00786AA7">
        <w:rPr>
          <w:color w:val="auto"/>
        </w:rPr>
        <w:t>RBROJ</w:t>
      </w:r>
      <w:r w:rsidRPr="00786AA7">
        <w:rPr>
          <w:color w:val="auto"/>
        </w:rPr>
        <w:t>:</w:t>
      </w:r>
      <w:r w:rsidRPr="00786AA7">
        <w:rPr>
          <w:color w:val="auto"/>
        </w:rPr>
        <w:tab/>
      </w:r>
    </w:p>
    <w:p w14:paraId="26AE76AF" w14:textId="77777777" w:rsidR="0085517F" w:rsidRDefault="0085517F" w:rsidP="001506FD">
      <w:pPr>
        <w:pStyle w:val="Default"/>
        <w:ind w:right="-144"/>
        <w:jc w:val="both"/>
        <w:rPr>
          <w:color w:val="auto"/>
        </w:rPr>
      </w:pPr>
    </w:p>
    <w:p w14:paraId="26AE76B0" w14:textId="77777777" w:rsidR="006664F6" w:rsidRPr="00631646" w:rsidRDefault="006664F6" w:rsidP="001506FD">
      <w:pPr>
        <w:pStyle w:val="Default"/>
        <w:ind w:right="-144"/>
        <w:jc w:val="both"/>
        <w:rPr>
          <w:color w:val="auto"/>
        </w:rPr>
      </w:pPr>
      <w:r w:rsidRPr="00786AA7">
        <w:rPr>
          <w:color w:val="auto"/>
        </w:rPr>
        <w:t>Zagreb,</w:t>
      </w:r>
      <w:r w:rsidRPr="0084458F">
        <w:rPr>
          <w:b/>
          <w:color w:val="auto"/>
        </w:rPr>
        <w:tab/>
      </w:r>
    </w:p>
    <w:p w14:paraId="26AE76B1" w14:textId="77777777" w:rsidR="0062663A" w:rsidRDefault="0062663A" w:rsidP="001506FD">
      <w:pPr>
        <w:pStyle w:val="Default"/>
        <w:ind w:right="-144"/>
        <w:jc w:val="both"/>
        <w:rPr>
          <w:b/>
          <w:color w:val="auto"/>
        </w:rPr>
      </w:pPr>
    </w:p>
    <w:p w14:paraId="26AE76B2" w14:textId="77777777" w:rsidR="0062663A" w:rsidRPr="0084458F" w:rsidRDefault="0062663A" w:rsidP="001506FD">
      <w:pPr>
        <w:pStyle w:val="Default"/>
        <w:ind w:right="-144"/>
        <w:jc w:val="both"/>
        <w:rPr>
          <w:b/>
          <w:color w:val="auto"/>
        </w:rPr>
      </w:pPr>
    </w:p>
    <w:p w14:paraId="26AE76B3" w14:textId="77777777" w:rsidR="006664F6" w:rsidRDefault="0072622B" w:rsidP="001506FD">
      <w:pPr>
        <w:pStyle w:val="Default"/>
        <w:ind w:left="4253" w:right="-144"/>
        <w:jc w:val="both"/>
        <w:rPr>
          <w:b/>
          <w:color w:val="auto"/>
        </w:rPr>
      </w:pPr>
      <w:r>
        <w:rPr>
          <w:b/>
          <w:color w:val="auto"/>
        </w:rPr>
        <w:t>PREDSJEDNIKU HRVATSKOGA SABORA</w:t>
      </w:r>
    </w:p>
    <w:p w14:paraId="26AE76B4" w14:textId="77777777" w:rsidR="0072622B" w:rsidRDefault="0072622B" w:rsidP="001506FD">
      <w:pPr>
        <w:pStyle w:val="Default"/>
        <w:ind w:left="4253" w:right="-144"/>
        <w:jc w:val="both"/>
        <w:rPr>
          <w:b/>
          <w:color w:val="auto"/>
        </w:rPr>
      </w:pPr>
    </w:p>
    <w:p w14:paraId="26AE76B5" w14:textId="77777777" w:rsidR="00AB0AAF" w:rsidRDefault="00AB0AAF" w:rsidP="001506FD">
      <w:pPr>
        <w:pStyle w:val="Default"/>
        <w:ind w:left="4253" w:right="-144"/>
        <w:jc w:val="both"/>
        <w:rPr>
          <w:b/>
          <w:color w:val="auto"/>
        </w:rPr>
      </w:pPr>
    </w:p>
    <w:p w14:paraId="26AE76B6" w14:textId="77777777" w:rsidR="00DE471F" w:rsidRDefault="00DE471F" w:rsidP="001506FD">
      <w:pPr>
        <w:pStyle w:val="Default"/>
        <w:ind w:left="4253" w:right="-144"/>
        <w:jc w:val="both"/>
        <w:rPr>
          <w:b/>
          <w:color w:val="auto"/>
        </w:rPr>
      </w:pPr>
    </w:p>
    <w:p w14:paraId="26AE76B7" w14:textId="77777777" w:rsidR="006664F6" w:rsidRPr="0084458F" w:rsidRDefault="006664F6" w:rsidP="001506FD">
      <w:pPr>
        <w:pStyle w:val="Default"/>
        <w:ind w:right="-144"/>
        <w:jc w:val="both"/>
        <w:rPr>
          <w:b/>
          <w:color w:val="auto"/>
        </w:rPr>
      </w:pPr>
    </w:p>
    <w:p w14:paraId="26AE76B8" w14:textId="77777777" w:rsidR="00E0245B" w:rsidRPr="0084458F" w:rsidRDefault="00E0245B" w:rsidP="001506FD">
      <w:pPr>
        <w:pStyle w:val="Default"/>
        <w:tabs>
          <w:tab w:val="left" w:pos="1418"/>
        </w:tabs>
        <w:ind w:left="1418" w:right="-144" w:hanging="1418"/>
        <w:jc w:val="both"/>
        <w:rPr>
          <w:color w:val="auto"/>
        </w:rPr>
      </w:pPr>
      <w:r w:rsidRPr="0084458F">
        <w:rPr>
          <w:color w:val="auto"/>
        </w:rPr>
        <w:t>P</w:t>
      </w:r>
      <w:r w:rsidR="00786AA7">
        <w:rPr>
          <w:color w:val="auto"/>
        </w:rPr>
        <w:t>REDMET</w:t>
      </w:r>
      <w:r w:rsidRPr="0084458F">
        <w:rPr>
          <w:color w:val="auto"/>
        </w:rPr>
        <w:t>:</w:t>
      </w:r>
      <w:r w:rsidRPr="0084458F">
        <w:rPr>
          <w:color w:val="auto"/>
        </w:rPr>
        <w:tab/>
      </w:r>
      <w:r>
        <w:rPr>
          <w:color w:val="auto"/>
        </w:rPr>
        <w:t xml:space="preserve">Zahtjev </w:t>
      </w:r>
      <w:r w:rsidRPr="00B51A57">
        <w:rPr>
          <w:color w:val="auto"/>
        </w:rPr>
        <w:t>Vlade Republike Hrvatske</w:t>
      </w:r>
      <w:r>
        <w:rPr>
          <w:color w:val="auto"/>
        </w:rPr>
        <w:t xml:space="preserve"> za izvanredno zasjedanje Hrvatskoga sabora</w:t>
      </w:r>
    </w:p>
    <w:p w14:paraId="26AE76B9" w14:textId="77777777" w:rsidR="00E0245B" w:rsidRDefault="00E0245B" w:rsidP="001506FD">
      <w:pPr>
        <w:pStyle w:val="Default"/>
        <w:ind w:right="-144"/>
        <w:jc w:val="both"/>
        <w:rPr>
          <w:color w:val="auto"/>
        </w:rPr>
      </w:pPr>
    </w:p>
    <w:p w14:paraId="26AE76BA" w14:textId="77777777" w:rsidR="0062663A" w:rsidRPr="0084458F" w:rsidRDefault="0062663A" w:rsidP="001506FD">
      <w:pPr>
        <w:pStyle w:val="Default"/>
        <w:ind w:right="-144"/>
        <w:jc w:val="both"/>
        <w:rPr>
          <w:color w:val="auto"/>
        </w:rPr>
      </w:pPr>
    </w:p>
    <w:p w14:paraId="26AE76BB" w14:textId="77777777" w:rsidR="00E0245B" w:rsidRDefault="00E0245B" w:rsidP="001506FD">
      <w:pPr>
        <w:pStyle w:val="Default"/>
        <w:ind w:right="-14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Na temelju članka 79. stavka 2. Ustava </w:t>
      </w:r>
      <w:r w:rsidRPr="00B51A57">
        <w:rPr>
          <w:color w:val="auto"/>
        </w:rPr>
        <w:t>Republike Hrvatske</w:t>
      </w:r>
      <w:r w:rsidR="0085517F">
        <w:rPr>
          <w:color w:val="auto"/>
        </w:rPr>
        <w:t xml:space="preserve"> </w:t>
      </w:r>
      <w:r w:rsidR="0085517F" w:rsidRPr="00CF4724">
        <w:rPr>
          <w:rFonts w:eastAsia="Calibri"/>
        </w:rPr>
        <w:t>(„Narodne novine“, br. 85/10. – pročišćeni tekst i 5/14. – Odluka Ustavnog suda Republike Hrvatske</w:t>
      </w:r>
      <w:r>
        <w:rPr>
          <w:color w:val="auto"/>
        </w:rPr>
        <w:t xml:space="preserve">) i članka 220. stavka 1. Poslovnika Hrvatskoga sabora </w:t>
      </w:r>
      <w:r w:rsidR="0085517F" w:rsidRPr="00CF4724">
        <w:rPr>
          <w:rFonts w:eastAsia="Calibri"/>
        </w:rPr>
        <w:t>(„Narodne novine“, br. 81/13., 113/16., 69/17., 29/18., 53/20., 119/20. – Odluka Ustavnog suda Republike Hrvatske i 123/20.)</w:t>
      </w:r>
      <w:r>
        <w:rPr>
          <w:color w:val="auto"/>
        </w:rPr>
        <w:t xml:space="preserve">, </w:t>
      </w:r>
      <w:r w:rsidRPr="00B51A57">
        <w:rPr>
          <w:color w:val="auto"/>
        </w:rPr>
        <w:t>Vlada Republike Hrvatske</w:t>
      </w:r>
      <w:r>
        <w:rPr>
          <w:color w:val="auto"/>
        </w:rPr>
        <w:t xml:space="preserve"> podnosi Zahtjev za izvanredno zasjedanje Hrvatskoga sabora.</w:t>
      </w:r>
    </w:p>
    <w:p w14:paraId="26AE76BC" w14:textId="77777777" w:rsidR="00F37202" w:rsidRDefault="00F37202" w:rsidP="001506FD">
      <w:pPr>
        <w:pStyle w:val="Default"/>
        <w:ind w:right="-144"/>
        <w:jc w:val="both"/>
        <w:rPr>
          <w:color w:val="auto"/>
        </w:rPr>
      </w:pPr>
    </w:p>
    <w:p w14:paraId="26AE76BD" w14:textId="77777777" w:rsidR="0012293C" w:rsidRDefault="00E0245B" w:rsidP="0012293C">
      <w:pPr>
        <w:pStyle w:val="Default"/>
        <w:ind w:right="-14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12293C">
        <w:rPr>
          <w:color w:val="auto"/>
        </w:rPr>
        <w:t>Zahtjev se podnosi zbog potrebe da se na izvanrednom zasjedanju razmotri i glasuje o sljedećim prijedlozima:</w:t>
      </w:r>
    </w:p>
    <w:p w14:paraId="26AE76BE" w14:textId="77777777" w:rsidR="003E4500" w:rsidRPr="003E4500" w:rsidRDefault="003E4500" w:rsidP="0012293C">
      <w:pPr>
        <w:pStyle w:val="Default"/>
        <w:ind w:right="-144"/>
        <w:jc w:val="both"/>
        <w:rPr>
          <w:rFonts w:eastAsia="Calibri"/>
          <w:spacing w:val="-2"/>
        </w:rPr>
      </w:pPr>
    </w:p>
    <w:p w14:paraId="26AE76BF" w14:textId="77777777" w:rsidR="001506FD" w:rsidRPr="001506FD" w:rsidRDefault="00287715" w:rsidP="00287715">
      <w:pPr>
        <w:pStyle w:val="Default"/>
        <w:ind w:right="-144" w:firstLine="708"/>
        <w:jc w:val="both"/>
      </w:pPr>
      <w:r>
        <w:rPr>
          <w:snapToGrid w:val="0"/>
        </w:rPr>
        <w:t>1.</w:t>
      </w:r>
      <w:r>
        <w:rPr>
          <w:snapToGrid w:val="0"/>
        </w:rPr>
        <w:tab/>
      </w:r>
      <w:r w:rsidR="0093378E" w:rsidRPr="001506FD">
        <w:rPr>
          <w:snapToGrid w:val="0"/>
        </w:rPr>
        <w:t>K</w:t>
      </w:r>
      <w:r w:rsidR="0093378E" w:rsidRPr="001506FD">
        <w:rPr>
          <w:rFonts w:eastAsia="Calibri"/>
        </w:rPr>
        <w:t>onačni</w:t>
      </w:r>
      <w:r w:rsidR="00CA23EB" w:rsidRPr="001506FD">
        <w:rPr>
          <w:rFonts w:eastAsia="Calibri"/>
        </w:rPr>
        <w:t xml:space="preserve"> prijedlog zakona o izmjenama i dopunama Zakona o poljoprivredi </w:t>
      </w:r>
      <w:r w:rsidR="00CA23EB" w:rsidRPr="001506FD">
        <w:rPr>
          <w:rFonts w:eastAsia="Calibri"/>
          <w:b/>
        </w:rPr>
        <w:t>(EU)</w:t>
      </w:r>
      <w:r w:rsidR="001506FD">
        <w:rPr>
          <w:rFonts w:eastAsia="Calibri"/>
        </w:rPr>
        <w:t xml:space="preserve">, </w:t>
      </w:r>
      <w:r w:rsidR="00F37202">
        <w:rPr>
          <w:rFonts w:eastAsia="Calibri"/>
        </w:rPr>
        <w:t xml:space="preserve">iz razloga što je </w:t>
      </w:r>
      <w:r w:rsidR="001506FD" w:rsidRPr="001506FD">
        <w:t xml:space="preserve">zakon temelj za donošenje provedbenih propisa o korištenju europskih fondova za poljoprivredu i ruralni razvoj: Europskog fonda za jamstva u poljoprivredi i Europskog poljoprivrednog fonda za ruralni razvoj, prema Strateškom planu zajedničke poljoprivredne politike Republike Hrvatske 2023. </w:t>
      </w:r>
      <w:r w:rsidR="001506FD" w:rsidRPr="001506FD">
        <w:rPr>
          <w:rFonts w:eastAsia="Times New Roman"/>
        </w:rPr>
        <w:t>–</w:t>
      </w:r>
      <w:r w:rsidR="001506FD" w:rsidRPr="001506FD">
        <w:t xml:space="preserve"> 2027.</w:t>
      </w:r>
    </w:p>
    <w:p w14:paraId="26AE76C0" w14:textId="77777777" w:rsidR="0093378E" w:rsidRDefault="0093378E" w:rsidP="001506FD">
      <w:pPr>
        <w:pStyle w:val="Default"/>
        <w:ind w:right="-144"/>
        <w:jc w:val="both"/>
        <w:rPr>
          <w:rFonts w:eastAsia="Calibri"/>
          <w:b/>
        </w:rPr>
      </w:pPr>
    </w:p>
    <w:p w14:paraId="26AE76C1" w14:textId="77777777" w:rsidR="00287715" w:rsidRDefault="00287715" w:rsidP="00F01F0D">
      <w:pPr>
        <w:pStyle w:val="Default"/>
        <w:ind w:right="-144" w:firstLine="708"/>
        <w:jc w:val="both"/>
        <w:rPr>
          <w:rFonts w:eastAsia="Times New Roman"/>
        </w:rPr>
      </w:pPr>
      <w:r>
        <w:rPr>
          <w:rFonts w:eastAsia="Calibri"/>
        </w:rPr>
        <w:t>2.</w:t>
      </w:r>
      <w:r>
        <w:rPr>
          <w:rFonts w:eastAsia="Calibri"/>
        </w:rPr>
        <w:tab/>
        <w:t>Konačni prijedlog zakona o izmjenama i dopunama Zakona o kreditnim institucijama,</w:t>
      </w:r>
      <w:r w:rsidR="009037B8">
        <w:rPr>
          <w:rFonts w:eastAsia="Calibri"/>
        </w:rPr>
        <w:t xml:space="preserve"> </w:t>
      </w:r>
      <w:r w:rsidR="00F01F0D">
        <w:rPr>
          <w:rFonts w:eastAsia="Calibri"/>
        </w:rPr>
        <w:t>zbog toga što će</w:t>
      </w:r>
      <w:r w:rsidR="009037B8">
        <w:rPr>
          <w:rFonts w:eastAsia="Calibri"/>
        </w:rPr>
        <w:t xml:space="preserve"> od 1. siječnja 2023. </w:t>
      </w:r>
      <w:r w:rsidR="009037B8" w:rsidRPr="009037B8">
        <w:rPr>
          <w:rFonts w:eastAsia="Times New Roman"/>
        </w:rPr>
        <w:t>Europska središnja banka postati nadležna za nadzor značajnih institucija u Republici Hrvatskoj, za zajedničke postupke za sve nadzirane subjekte i za nadgledanje nadz</w:t>
      </w:r>
      <w:r w:rsidR="009037B8">
        <w:rPr>
          <w:rFonts w:eastAsia="Times New Roman"/>
        </w:rPr>
        <w:t xml:space="preserve">ora manje značajnih institucija, potrebno je </w:t>
      </w:r>
      <w:r w:rsidR="009037B8" w:rsidRPr="009037B8">
        <w:rPr>
          <w:rFonts w:eastAsia="Times New Roman"/>
        </w:rPr>
        <w:t xml:space="preserve">kroz </w:t>
      </w:r>
      <w:r w:rsidR="009037B8">
        <w:rPr>
          <w:rFonts w:eastAsia="Times New Roman"/>
        </w:rPr>
        <w:t xml:space="preserve">zakon </w:t>
      </w:r>
      <w:r w:rsidR="009037B8" w:rsidRPr="009037B8">
        <w:rPr>
          <w:rFonts w:eastAsia="Times New Roman"/>
        </w:rPr>
        <w:t>osigurati da od 1. siječnja 2023. budu u primjeni izmijenjeni postupci</w:t>
      </w:r>
    </w:p>
    <w:p w14:paraId="26AE76C2" w14:textId="77777777" w:rsidR="00F01F0D" w:rsidRPr="00F01F0D" w:rsidRDefault="00F01F0D" w:rsidP="00F01F0D">
      <w:pPr>
        <w:pStyle w:val="Default"/>
        <w:ind w:right="-144" w:firstLine="708"/>
        <w:jc w:val="both"/>
        <w:rPr>
          <w:rFonts w:eastAsia="Times New Roman"/>
        </w:rPr>
      </w:pPr>
    </w:p>
    <w:p w14:paraId="26AE76C3" w14:textId="77777777" w:rsidR="0085517F" w:rsidRPr="000C2471" w:rsidRDefault="00287715" w:rsidP="00287715">
      <w:pPr>
        <w:pStyle w:val="Default"/>
        <w:ind w:right="-144" w:firstLine="708"/>
        <w:jc w:val="both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="0093378E">
        <w:rPr>
          <w:rFonts w:eastAsia="Calibri"/>
        </w:rPr>
        <w:t>P</w:t>
      </w:r>
      <w:r w:rsidR="00CA23EB" w:rsidRPr="0093378E">
        <w:rPr>
          <w:rFonts w:eastAsia="Calibri"/>
        </w:rPr>
        <w:t>rijedlog strategije digitalne Hrvatske za razdoblje do 2032. godine</w:t>
      </w:r>
      <w:r w:rsidR="00F37202">
        <w:rPr>
          <w:rFonts w:eastAsia="Calibri"/>
        </w:rPr>
        <w:t>,</w:t>
      </w:r>
      <w:r w:rsidR="00257A55">
        <w:rPr>
          <w:rFonts w:eastAsia="Calibri"/>
        </w:rPr>
        <w:t xml:space="preserve"> </w:t>
      </w:r>
      <w:r w:rsidR="00772357">
        <w:rPr>
          <w:rFonts w:eastAsia="Calibri"/>
        </w:rPr>
        <w:t>zato što</w:t>
      </w:r>
      <w:r w:rsidR="00257A55">
        <w:rPr>
          <w:rFonts w:eastAsia="Calibri"/>
        </w:rPr>
        <w:t xml:space="preserve"> je </w:t>
      </w:r>
      <w:r w:rsidR="00772357">
        <w:rPr>
          <w:rFonts w:eastAsia="Calibri"/>
        </w:rPr>
        <w:t xml:space="preserve">njezino </w:t>
      </w:r>
      <w:r w:rsidR="00257A55">
        <w:rPr>
          <w:rFonts w:eastAsia="Calibri"/>
        </w:rPr>
        <w:t xml:space="preserve">donošenje do kraja </w:t>
      </w:r>
      <w:r w:rsidR="00772357">
        <w:rPr>
          <w:rFonts w:eastAsia="Calibri"/>
        </w:rPr>
        <w:t>ove</w:t>
      </w:r>
      <w:r w:rsidR="00257A55">
        <w:rPr>
          <w:rFonts w:eastAsia="Calibri"/>
        </w:rPr>
        <w:t xml:space="preserve"> godine </w:t>
      </w:r>
      <w:r w:rsidR="00772357">
        <w:rPr>
          <w:rFonts w:eastAsia="Calibri"/>
        </w:rPr>
        <w:t>nužno radi</w:t>
      </w:r>
      <w:r w:rsidR="00257A55">
        <w:rPr>
          <w:rFonts w:eastAsia="Calibri"/>
        </w:rPr>
        <w:t xml:space="preserve"> </w:t>
      </w:r>
      <w:r w:rsidR="000C2471" w:rsidRPr="000C2471">
        <w:rPr>
          <w:rFonts w:eastAsia="Times New Roman"/>
        </w:rPr>
        <w:t xml:space="preserve">ispunjenja ciljeva Nacionalnog plana oporavka i otpornosti </w:t>
      </w:r>
      <w:r w:rsidR="000C2471">
        <w:rPr>
          <w:rFonts w:eastAsia="Times New Roman"/>
        </w:rPr>
        <w:t xml:space="preserve">2021. – 2026. </w:t>
      </w:r>
    </w:p>
    <w:p w14:paraId="26AE76C4" w14:textId="77777777" w:rsidR="0085517F" w:rsidRDefault="0085517F" w:rsidP="001506FD">
      <w:pPr>
        <w:suppressAutoHyphens/>
        <w:spacing w:after="0" w:line="240" w:lineRule="auto"/>
        <w:ind w:right="-1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AE76C5" w14:textId="77777777" w:rsidR="0093378E" w:rsidRDefault="0093378E" w:rsidP="001506FD">
      <w:pPr>
        <w:suppressAutoHyphens/>
        <w:spacing w:after="0" w:line="240" w:lineRule="auto"/>
        <w:ind w:right="-1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AE76C6" w14:textId="77777777" w:rsidR="007B57CD" w:rsidRDefault="007B57CD" w:rsidP="001506FD">
      <w:pPr>
        <w:suppressAutoHyphens/>
        <w:spacing w:after="0" w:line="240" w:lineRule="auto"/>
        <w:ind w:right="-1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AE76C7" w14:textId="77777777" w:rsidR="0093378E" w:rsidRDefault="0093378E" w:rsidP="001506FD">
      <w:pPr>
        <w:suppressAutoHyphens/>
        <w:spacing w:after="0" w:line="240" w:lineRule="auto"/>
        <w:ind w:right="-1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AE76C8" w14:textId="77777777" w:rsidR="00AB0AAF" w:rsidRPr="00AB0AAF" w:rsidRDefault="00F01F0D" w:rsidP="001506FD">
      <w:pPr>
        <w:suppressAutoHyphens/>
        <w:spacing w:after="0" w:line="240" w:lineRule="auto"/>
        <w:ind w:right="-14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AB0AAF" w:rsidRPr="00AB0AAF">
        <w:rPr>
          <w:rFonts w:ascii="Times New Roman" w:eastAsia="MS Mincho" w:hAnsi="Times New Roman" w:cs="Times New Roman"/>
          <w:sz w:val="24"/>
          <w:szCs w:val="24"/>
        </w:rPr>
        <w:tab/>
      </w:r>
      <w:r w:rsidR="00AB0AAF" w:rsidRPr="00AB0AAF">
        <w:rPr>
          <w:rFonts w:ascii="Times New Roman" w:eastAsia="MS Mincho" w:hAnsi="Times New Roman" w:cs="Times New Roman"/>
          <w:sz w:val="24"/>
          <w:szCs w:val="24"/>
        </w:rPr>
        <w:tab/>
      </w:r>
      <w:r w:rsidR="00AB0AAF" w:rsidRPr="00AB0AAF">
        <w:rPr>
          <w:rFonts w:ascii="Times New Roman" w:eastAsia="MS Mincho" w:hAnsi="Times New Roman" w:cs="Times New Roman"/>
          <w:sz w:val="24"/>
          <w:szCs w:val="24"/>
        </w:rPr>
        <w:tab/>
      </w:r>
      <w:r w:rsidR="00AB0AAF" w:rsidRPr="00AB0AAF">
        <w:rPr>
          <w:rFonts w:ascii="Times New Roman" w:eastAsia="MS Mincho" w:hAnsi="Times New Roman" w:cs="Times New Roman"/>
          <w:sz w:val="24"/>
          <w:szCs w:val="24"/>
        </w:rPr>
        <w:tab/>
      </w:r>
      <w:r w:rsidR="00AB0AAF" w:rsidRPr="00AB0AAF">
        <w:rPr>
          <w:rFonts w:ascii="Times New Roman" w:eastAsia="MS Mincho" w:hAnsi="Times New Roman" w:cs="Times New Roman"/>
          <w:sz w:val="24"/>
          <w:szCs w:val="24"/>
        </w:rPr>
        <w:tab/>
      </w:r>
      <w:r w:rsidR="00AB0AAF" w:rsidRPr="00AB0AAF">
        <w:rPr>
          <w:rFonts w:ascii="Times New Roman" w:eastAsia="MS Mincho" w:hAnsi="Times New Roman" w:cs="Times New Roman"/>
          <w:sz w:val="24"/>
          <w:szCs w:val="24"/>
        </w:rPr>
        <w:tab/>
      </w:r>
      <w:r w:rsidR="00AB0AAF" w:rsidRPr="00AB0AAF">
        <w:rPr>
          <w:rFonts w:ascii="Times New Roman" w:eastAsia="MS Mincho" w:hAnsi="Times New Roman" w:cs="Times New Roman"/>
          <w:sz w:val="24"/>
          <w:szCs w:val="24"/>
        </w:rPr>
        <w:tab/>
        <w:t xml:space="preserve">         PREDSJEDNIK</w:t>
      </w:r>
    </w:p>
    <w:p w14:paraId="26AE76C9" w14:textId="77777777" w:rsidR="00AB0AAF" w:rsidRPr="00AB0AAF" w:rsidRDefault="00AB0AAF" w:rsidP="001506FD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AE76CA" w14:textId="77777777" w:rsidR="00AB0AAF" w:rsidRPr="00AB0AAF" w:rsidRDefault="00AB0AAF" w:rsidP="001506FD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AE76CB" w14:textId="77777777" w:rsidR="00AB0AAF" w:rsidRPr="00AF058E" w:rsidRDefault="00AB0AAF" w:rsidP="001506FD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0A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F01F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01F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B0AA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B0AA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B0AA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B0AA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B0AA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B0AA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B0AA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mr. sc. Andrej Plenković</w:t>
      </w:r>
    </w:p>
    <w:sectPr w:rsidR="00AB0AAF" w:rsidRPr="00AF058E" w:rsidSect="00401A89">
      <w:headerReference w:type="default" r:id="rId9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E76D0" w14:textId="77777777" w:rsidR="00757617" w:rsidRDefault="00757617" w:rsidP="00FB7213">
      <w:pPr>
        <w:spacing w:after="0" w:line="240" w:lineRule="auto"/>
      </w:pPr>
      <w:r>
        <w:separator/>
      </w:r>
    </w:p>
  </w:endnote>
  <w:endnote w:type="continuationSeparator" w:id="0">
    <w:p w14:paraId="26AE76D1" w14:textId="77777777" w:rsidR="00757617" w:rsidRDefault="00757617" w:rsidP="00FB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E76CE" w14:textId="77777777" w:rsidR="00757617" w:rsidRDefault="00757617" w:rsidP="00FB7213">
      <w:pPr>
        <w:spacing w:after="0" w:line="240" w:lineRule="auto"/>
      </w:pPr>
      <w:r>
        <w:separator/>
      </w:r>
    </w:p>
  </w:footnote>
  <w:footnote w:type="continuationSeparator" w:id="0">
    <w:p w14:paraId="26AE76CF" w14:textId="77777777" w:rsidR="00757617" w:rsidRDefault="00757617" w:rsidP="00FB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76D2" w14:textId="77777777" w:rsidR="00FB7213" w:rsidRPr="00FB7213" w:rsidRDefault="00FB721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26AE76D3" w14:textId="77777777" w:rsidR="00FB7213" w:rsidRDefault="00FB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B6574"/>
    <w:multiLevelType w:val="hybridMultilevel"/>
    <w:tmpl w:val="B546F148"/>
    <w:lvl w:ilvl="0" w:tplc="CABC04D4">
      <w:start w:val="1"/>
      <w:numFmt w:val="decimal"/>
      <w:lvlText w:val="%1."/>
      <w:lvlJc w:val="left"/>
      <w:pPr>
        <w:ind w:left="1413" w:hanging="705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F6"/>
    <w:rsid w:val="000277DC"/>
    <w:rsid w:val="0005727F"/>
    <w:rsid w:val="00074B59"/>
    <w:rsid w:val="00084EEC"/>
    <w:rsid w:val="00086CAC"/>
    <w:rsid w:val="000C2471"/>
    <w:rsid w:val="0012293C"/>
    <w:rsid w:val="0012400E"/>
    <w:rsid w:val="001506FD"/>
    <w:rsid w:val="0016148D"/>
    <w:rsid w:val="001752FA"/>
    <w:rsid w:val="001C103C"/>
    <w:rsid w:val="00257A55"/>
    <w:rsid w:val="00287715"/>
    <w:rsid w:val="002B0283"/>
    <w:rsid w:val="002D5C6F"/>
    <w:rsid w:val="00303F22"/>
    <w:rsid w:val="0031636D"/>
    <w:rsid w:val="00365358"/>
    <w:rsid w:val="003E4500"/>
    <w:rsid w:val="003F785B"/>
    <w:rsid w:val="00401A89"/>
    <w:rsid w:val="00477120"/>
    <w:rsid w:val="004C10CE"/>
    <w:rsid w:val="004C54A6"/>
    <w:rsid w:val="004F4A7B"/>
    <w:rsid w:val="00511F4E"/>
    <w:rsid w:val="00515C50"/>
    <w:rsid w:val="00535E9B"/>
    <w:rsid w:val="00557458"/>
    <w:rsid w:val="005C1BD1"/>
    <w:rsid w:val="005C3EE4"/>
    <w:rsid w:val="005D0AF5"/>
    <w:rsid w:val="005D15FA"/>
    <w:rsid w:val="005F164F"/>
    <w:rsid w:val="00605349"/>
    <w:rsid w:val="0062663A"/>
    <w:rsid w:val="00631646"/>
    <w:rsid w:val="006664F6"/>
    <w:rsid w:val="006E06F2"/>
    <w:rsid w:val="006E10DC"/>
    <w:rsid w:val="00706A79"/>
    <w:rsid w:val="00721F51"/>
    <w:rsid w:val="0072622B"/>
    <w:rsid w:val="00732215"/>
    <w:rsid w:val="00757617"/>
    <w:rsid w:val="00763774"/>
    <w:rsid w:val="00772357"/>
    <w:rsid w:val="00786AA7"/>
    <w:rsid w:val="007918AB"/>
    <w:rsid w:val="007A227E"/>
    <w:rsid w:val="007B57CD"/>
    <w:rsid w:val="008005E5"/>
    <w:rsid w:val="0084458F"/>
    <w:rsid w:val="0085517F"/>
    <w:rsid w:val="00866CDA"/>
    <w:rsid w:val="00874FB8"/>
    <w:rsid w:val="00885D5C"/>
    <w:rsid w:val="009037B8"/>
    <w:rsid w:val="00915F46"/>
    <w:rsid w:val="009329CC"/>
    <w:rsid w:val="0093378E"/>
    <w:rsid w:val="0094623F"/>
    <w:rsid w:val="00983882"/>
    <w:rsid w:val="009A5C8D"/>
    <w:rsid w:val="009B5097"/>
    <w:rsid w:val="009C0883"/>
    <w:rsid w:val="009C14C7"/>
    <w:rsid w:val="009E25E0"/>
    <w:rsid w:val="009E6209"/>
    <w:rsid w:val="00A320E6"/>
    <w:rsid w:val="00A3397C"/>
    <w:rsid w:val="00A604CB"/>
    <w:rsid w:val="00A65797"/>
    <w:rsid w:val="00AB0AAF"/>
    <w:rsid w:val="00AF058E"/>
    <w:rsid w:val="00B15419"/>
    <w:rsid w:val="00B174F9"/>
    <w:rsid w:val="00B51A57"/>
    <w:rsid w:val="00BF5778"/>
    <w:rsid w:val="00C752CF"/>
    <w:rsid w:val="00C84579"/>
    <w:rsid w:val="00CA23EB"/>
    <w:rsid w:val="00CB44BC"/>
    <w:rsid w:val="00CE52AA"/>
    <w:rsid w:val="00CE6FC0"/>
    <w:rsid w:val="00D12962"/>
    <w:rsid w:val="00D177A0"/>
    <w:rsid w:val="00D95407"/>
    <w:rsid w:val="00DA68D9"/>
    <w:rsid w:val="00DE0AAC"/>
    <w:rsid w:val="00DE471F"/>
    <w:rsid w:val="00E0245B"/>
    <w:rsid w:val="00E23679"/>
    <w:rsid w:val="00EB67E7"/>
    <w:rsid w:val="00F01F0D"/>
    <w:rsid w:val="00F37202"/>
    <w:rsid w:val="00FB7213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E7696"/>
  <w15:chartTrackingRefBased/>
  <w15:docId w15:val="{C499EB63-C414-4BE0-BBCD-C5A5EA7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ssionviewitemtitle1">
    <w:name w:val="sessionviewitemtitle1"/>
    <w:basedOn w:val="DefaultParagraphFont"/>
    <w:rsid w:val="009A5C8D"/>
  </w:style>
  <w:style w:type="paragraph" w:styleId="BalloonText">
    <w:name w:val="Balloon Text"/>
    <w:basedOn w:val="Normal"/>
    <w:link w:val="BalloonTextChar"/>
    <w:uiPriority w:val="99"/>
    <w:semiHidden/>
    <w:unhideWhenUsed/>
    <w:rsid w:val="00B1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13"/>
  </w:style>
  <w:style w:type="paragraph" w:styleId="Footer">
    <w:name w:val="footer"/>
    <w:basedOn w:val="Normal"/>
    <w:link w:val="FooterChar"/>
    <w:unhideWhenUsed/>
    <w:rsid w:val="00FB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7213"/>
  </w:style>
  <w:style w:type="paragraph" w:styleId="ListParagraph">
    <w:name w:val="List Paragraph"/>
    <w:basedOn w:val="Normal"/>
    <w:uiPriority w:val="34"/>
    <w:qFormat/>
    <w:rsid w:val="0093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662-7696-4A49-8FCE-36ABFCFB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Silvija Bartolec</cp:lastModifiedBy>
  <cp:revision>2</cp:revision>
  <cp:lastPrinted>2022-12-12T07:35:00Z</cp:lastPrinted>
  <dcterms:created xsi:type="dcterms:W3CDTF">2022-12-12T08:34:00Z</dcterms:created>
  <dcterms:modified xsi:type="dcterms:W3CDTF">2022-12-12T08:34:00Z</dcterms:modified>
</cp:coreProperties>
</file>