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13588" w14:textId="77777777" w:rsidR="006631C5" w:rsidRPr="006631C5" w:rsidRDefault="006631C5" w:rsidP="00663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1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6EE3D39" wp14:editId="3CAFA0BA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1C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631C5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"http://www.inet.hr/~box/images/grb-rh.gif" \* MERGEFORMATINET </w:instrText>
      </w:r>
      <w:r w:rsidRPr="006631C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75F90A0" w14:textId="77777777" w:rsidR="006631C5" w:rsidRPr="006631C5" w:rsidRDefault="006631C5" w:rsidP="006631C5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1C5">
        <w:rPr>
          <w:rFonts w:ascii="Times New Roman" w:eastAsia="Times New Roman" w:hAnsi="Times New Roman" w:cs="Times New Roman"/>
          <w:sz w:val="24"/>
          <w:szCs w:val="24"/>
        </w:rPr>
        <w:t>VLADA REPUBLIKE HRVATSKE</w:t>
      </w:r>
    </w:p>
    <w:p w14:paraId="683C2B61" w14:textId="77777777" w:rsidR="006631C5" w:rsidRPr="006631C5" w:rsidRDefault="006631C5" w:rsidP="00663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591F99" w14:textId="77777777" w:rsidR="006631C5" w:rsidRPr="006631C5" w:rsidRDefault="006631C5" w:rsidP="00663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1C5">
        <w:rPr>
          <w:rFonts w:ascii="Times New Roman" w:eastAsia="Times New Roman" w:hAnsi="Times New Roman" w:cs="Times New Roman"/>
          <w:sz w:val="24"/>
          <w:szCs w:val="24"/>
        </w:rPr>
        <w:t>Zagreb, 16. prosinca 2022.</w:t>
      </w:r>
    </w:p>
    <w:p w14:paraId="611E17FB" w14:textId="77777777" w:rsidR="006631C5" w:rsidRPr="006631C5" w:rsidRDefault="006631C5" w:rsidP="00663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A8AEB7F" w14:textId="77777777" w:rsidR="006631C5" w:rsidRPr="006631C5" w:rsidRDefault="006631C5" w:rsidP="00663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7955E2" w14:textId="77777777" w:rsidR="006631C5" w:rsidRPr="006631C5" w:rsidRDefault="006631C5" w:rsidP="00663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E08469" w14:textId="77777777" w:rsidR="006631C5" w:rsidRPr="006631C5" w:rsidRDefault="006631C5" w:rsidP="00663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6631C5" w:rsidRPr="006631C5" w14:paraId="1001A8C1" w14:textId="77777777" w:rsidTr="00E45DC9">
        <w:tc>
          <w:tcPr>
            <w:tcW w:w="1951" w:type="dxa"/>
          </w:tcPr>
          <w:p w14:paraId="53448AA8" w14:textId="77777777" w:rsidR="006631C5" w:rsidRPr="006631C5" w:rsidRDefault="006631C5" w:rsidP="00663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C5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Predlagatelj</w:t>
            </w:r>
            <w:r w:rsidRPr="00663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0788390F" w14:textId="77777777" w:rsidR="006631C5" w:rsidRPr="006631C5" w:rsidRDefault="006631C5" w:rsidP="00663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Ministarstvo unutarnjih poslova </w:t>
            </w:r>
          </w:p>
        </w:tc>
      </w:tr>
    </w:tbl>
    <w:p w14:paraId="2AB39F59" w14:textId="77777777" w:rsidR="006631C5" w:rsidRPr="006631C5" w:rsidRDefault="006631C5" w:rsidP="00663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6631C5" w:rsidRPr="006631C5" w14:paraId="5148033F" w14:textId="77777777" w:rsidTr="00E45DC9">
        <w:tc>
          <w:tcPr>
            <w:tcW w:w="1951" w:type="dxa"/>
          </w:tcPr>
          <w:p w14:paraId="47F4EBC1" w14:textId="77777777" w:rsidR="006631C5" w:rsidRPr="006631C5" w:rsidRDefault="006631C5" w:rsidP="00663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C5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Predmet</w:t>
            </w:r>
            <w:r w:rsidRPr="00663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1A051D76" w14:textId="20CD10B5" w:rsidR="006631C5" w:rsidRPr="006631C5" w:rsidRDefault="006631C5" w:rsidP="006631C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Prijedlog uredbe </w:t>
            </w:r>
            <w:r w:rsidRPr="006631C5">
              <w:rPr>
                <w:rFonts w:ascii="Times New Roman" w:eastAsia="Times New Roman" w:hAnsi="Times New Roman" w:cs="Times New Roman"/>
                <w:sz w:val="24"/>
                <w:szCs w:val="24"/>
              </w:rPr>
              <w:t>o izmjenama i dopunama Uredbe o policijskim zvanjima</w:t>
            </w:r>
          </w:p>
        </w:tc>
      </w:tr>
    </w:tbl>
    <w:p w14:paraId="52B15763" w14:textId="77777777" w:rsidR="006631C5" w:rsidRPr="006631C5" w:rsidRDefault="006631C5" w:rsidP="00663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8724016" w14:textId="77777777" w:rsidR="006631C5" w:rsidRPr="006631C5" w:rsidRDefault="006631C5" w:rsidP="00663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118500" w14:textId="77777777" w:rsidR="006631C5" w:rsidRPr="006631C5" w:rsidRDefault="006631C5" w:rsidP="00663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83854" w14:textId="77777777" w:rsidR="006631C5" w:rsidRPr="006631C5" w:rsidRDefault="006631C5" w:rsidP="006631C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05B47F" w14:textId="77777777" w:rsidR="006631C5" w:rsidRPr="006631C5" w:rsidRDefault="006631C5" w:rsidP="006631C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EA5F01" w14:textId="77777777" w:rsidR="006631C5" w:rsidRPr="006631C5" w:rsidRDefault="006631C5" w:rsidP="006631C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4B6E60" w14:textId="77777777" w:rsidR="006631C5" w:rsidRPr="006631C5" w:rsidRDefault="006631C5" w:rsidP="006631C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D61785" w14:textId="77777777" w:rsidR="006631C5" w:rsidRPr="006631C5" w:rsidRDefault="006631C5" w:rsidP="006631C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50F719" w14:textId="77777777" w:rsidR="006631C5" w:rsidRPr="006631C5" w:rsidRDefault="006631C5" w:rsidP="006631C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24533E" w14:textId="77777777" w:rsidR="006631C5" w:rsidRPr="006631C5" w:rsidRDefault="006631C5" w:rsidP="006631C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9A7792" w14:textId="77777777" w:rsidR="006631C5" w:rsidRPr="006631C5" w:rsidRDefault="006631C5" w:rsidP="006631C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E9F43A" w14:textId="77777777" w:rsidR="006631C5" w:rsidRPr="006631C5" w:rsidRDefault="006631C5" w:rsidP="006631C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4B4D42" w14:textId="77777777" w:rsidR="006631C5" w:rsidRPr="006631C5" w:rsidRDefault="006631C5" w:rsidP="006631C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DF9DF1" w14:textId="77777777" w:rsidR="006631C5" w:rsidRPr="006631C5" w:rsidRDefault="006631C5" w:rsidP="006631C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BAEC89" w14:textId="77777777" w:rsidR="006631C5" w:rsidRPr="006631C5" w:rsidRDefault="006631C5" w:rsidP="006631C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111045" w14:textId="77777777" w:rsidR="006631C5" w:rsidRPr="006631C5" w:rsidRDefault="006631C5" w:rsidP="006631C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AA125D" w14:textId="77777777" w:rsidR="006631C5" w:rsidRPr="006631C5" w:rsidRDefault="006631C5" w:rsidP="006631C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8F57D2" w14:textId="77777777" w:rsidR="006631C5" w:rsidRPr="006631C5" w:rsidRDefault="006631C5" w:rsidP="006631C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28EB8F" w14:textId="77777777" w:rsidR="006631C5" w:rsidRPr="006631C5" w:rsidRDefault="006631C5" w:rsidP="006631C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E17F60" w14:textId="77777777" w:rsidR="006631C5" w:rsidRPr="006631C5" w:rsidRDefault="006631C5" w:rsidP="006631C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E06914" w14:textId="77777777" w:rsidR="006631C5" w:rsidRPr="006631C5" w:rsidRDefault="006631C5" w:rsidP="006631C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2C10FE" w14:textId="77777777" w:rsidR="006631C5" w:rsidRPr="006631C5" w:rsidRDefault="006631C5" w:rsidP="006631C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9482E3" w14:textId="77777777" w:rsidR="006631C5" w:rsidRPr="006631C5" w:rsidRDefault="006631C5" w:rsidP="006631C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36E3B85" w14:textId="77777777" w:rsidR="006631C5" w:rsidRPr="006631C5" w:rsidRDefault="006631C5" w:rsidP="006631C5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pacing w:val="20"/>
          <w:sz w:val="20"/>
          <w:szCs w:val="20"/>
        </w:rPr>
        <w:sectPr w:rsidR="006631C5" w:rsidRPr="006631C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631C5">
        <w:rPr>
          <w:rFonts w:ascii="Times New Roman" w:eastAsia="Times New Roman" w:hAnsi="Times New Roman" w:cs="Times New Roman"/>
          <w:color w:val="404040"/>
          <w:spacing w:val="20"/>
          <w:sz w:val="20"/>
          <w:szCs w:val="20"/>
        </w:rPr>
        <w:t>Banski dvori | Trg Sv. Marka 2  | 10000 Zagreb | tel. 01 4569 222 | vlada.gov.hr</w:t>
      </w:r>
    </w:p>
    <w:p w14:paraId="1A777B8E" w14:textId="77777777" w:rsidR="00D82CF0" w:rsidRDefault="00D82CF0" w:rsidP="004F1E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CBC0B0" w14:textId="77777777" w:rsidR="002E5D3C" w:rsidRDefault="004F1E3A" w:rsidP="004F1E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temelju članka 57. Zakona o policiji („Narodne novine“, br. 34/11, 130/12, 89/14 – vjerodostojno tumačenje, 151/14, 33/15, 121/16 i 66/19) Vlada Republike Hrvatske je na sjednici održanoj _________________________ donijela </w:t>
      </w:r>
    </w:p>
    <w:p w14:paraId="47AC126E" w14:textId="77777777" w:rsidR="004F1E3A" w:rsidRDefault="004F1E3A" w:rsidP="004F1E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4BCE6B" w14:textId="77777777" w:rsidR="004F1E3A" w:rsidRDefault="004F1E3A" w:rsidP="004F1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R E D B U</w:t>
      </w:r>
    </w:p>
    <w:p w14:paraId="0A3AAB27" w14:textId="003DA92F" w:rsidR="004F1E3A" w:rsidRDefault="004F1E3A" w:rsidP="004F1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izmjenama i dopun</w:t>
      </w:r>
      <w:r w:rsidR="00D82CF0">
        <w:rPr>
          <w:rFonts w:ascii="Times New Roman" w:hAnsi="Times New Roman" w:cs="Times New Roman"/>
          <w:b/>
          <w:sz w:val="24"/>
          <w:szCs w:val="24"/>
        </w:rPr>
        <w:t>ama</w:t>
      </w:r>
      <w:r>
        <w:rPr>
          <w:rFonts w:ascii="Times New Roman" w:hAnsi="Times New Roman" w:cs="Times New Roman"/>
          <w:b/>
          <w:sz w:val="24"/>
          <w:szCs w:val="24"/>
        </w:rPr>
        <w:t xml:space="preserve"> Uredbe o policijskim zvanjima</w:t>
      </w:r>
    </w:p>
    <w:p w14:paraId="58902E0A" w14:textId="77777777" w:rsidR="006631C5" w:rsidRDefault="006631C5" w:rsidP="004F1E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F1391" w14:textId="77777777" w:rsidR="004F1E3A" w:rsidRDefault="004F1E3A" w:rsidP="004F1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5AAE5274" w14:textId="77777777" w:rsidR="006B7FF9" w:rsidRDefault="00D82CF0" w:rsidP="00D82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4F1E3A">
        <w:rPr>
          <w:rFonts w:ascii="Times New Roman" w:hAnsi="Times New Roman" w:cs="Times New Roman"/>
          <w:sz w:val="24"/>
          <w:szCs w:val="24"/>
        </w:rPr>
        <w:t xml:space="preserve">Uredbi o policijskim zvanjima („Narodne novine“, br. 7/22) </w:t>
      </w:r>
      <w:r w:rsidR="006B7FF9">
        <w:rPr>
          <w:rFonts w:ascii="Times New Roman" w:hAnsi="Times New Roman" w:cs="Times New Roman"/>
          <w:sz w:val="24"/>
          <w:szCs w:val="24"/>
        </w:rPr>
        <w:t>u članku 3. stavku 1. točki 2. riječ: „stručni“ briše se.</w:t>
      </w:r>
    </w:p>
    <w:p w14:paraId="06C54F6F" w14:textId="77777777" w:rsidR="006B7FF9" w:rsidRPr="006B7FF9" w:rsidRDefault="006B7FF9" w:rsidP="006B7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5A851623" w14:textId="77777777" w:rsidR="006B7FF9" w:rsidRDefault="006B7FF9" w:rsidP="006B7F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82CF0">
        <w:rPr>
          <w:rFonts w:ascii="Times New Roman" w:hAnsi="Times New Roman" w:cs="Times New Roman"/>
          <w:sz w:val="24"/>
          <w:szCs w:val="24"/>
        </w:rPr>
        <w:t xml:space="preserve"> članku 8. </w:t>
      </w:r>
      <w:r>
        <w:rPr>
          <w:rFonts w:ascii="Times New Roman" w:hAnsi="Times New Roman" w:cs="Times New Roman"/>
          <w:sz w:val="24"/>
          <w:szCs w:val="24"/>
        </w:rPr>
        <w:t>stavku 1. riječ: „stručnog“ briše se.</w:t>
      </w:r>
    </w:p>
    <w:p w14:paraId="3EAF1B20" w14:textId="77777777" w:rsidR="00D82CF0" w:rsidRDefault="006B7FF9" w:rsidP="006B7F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82CF0">
        <w:rPr>
          <w:rFonts w:ascii="Times New Roman" w:hAnsi="Times New Roman" w:cs="Times New Roman"/>
          <w:sz w:val="24"/>
          <w:szCs w:val="24"/>
        </w:rPr>
        <w:t>tavak 2. mijenja se i glasi:</w:t>
      </w:r>
    </w:p>
    <w:p w14:paraId="5EB06F5E" w14:textId="77777777" w:rsidR="00D82CF0" w:rsidRDefault="00D82CF0" w:rsidP="00D82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„(2) Policijski službenik srednje stručne spreme redovno stječe policijsko zvanje iz članka 7. stavka 1. ove Uredbe ako je ispunio uvjete iz ove Uredbe, osim u slučajevima kada se policijski službenik raspoređuje na radno mjesto iz članka 11.a ove Uredbe.“.</w:t>
      </w:r>
    </w:p>
    <w:p w14:paraId="6170B8BE" w14:textId="77777777" w:rsidR="00D82CF0" w:rsidRPr="00D82CF0" w:rsidRDefault="00D82CF0" w:rsidP="00D82C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6B7FF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CE60FC3" w14:textId="77777777" w:rsidR="006B7FF9" w:rsidRDefault="00D82CF0" w:rsidP="00D82CF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F1E3A">
        <w:rPr>
          <w:rFonts w:ascii="Times New Roman" w:hAnsi="Times New Roman" w:cs="Times New Roman"/>
          <w:sz w:val="24"/>
          <w:szCs w:val="24"/>
        </w:rPr>
        <w:t xml:space="preserve"> članku 9. </w:t>
      </w:r>
      <w:r w:rsidR="006B7FF9">
        <w:rPr>
          <w:rFonts w:ascii="Times New Roman" w:hAnsi="Times New Roman" w:cs="Times New Roman"/>
          <w:sz w:val="24"/>
          <w:szCs w:val="24"/>
        </w:rPr>
        <w:t>stavku 1. riječ: „stručnog“ briše se.</w:t>
      </w:r>
    </w:p>
    <w:p w14:paraId="40F76589" w14:textId="58746F22" w:rsidR="004F1E3A" w:rsidRDefault="006B7FF9" w:rsidP="006B7F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4F1E3A">
        <w:rPr>
          <w:rFonts w:ascii="Times New Roman" w:hAnsi="Times New Roman" w:cs="Times New Roman"/>
          <w:sz w:val="24"/>
          <w:szCs w:val="24"/>
        </w:rPr>
        <w:t xml:space="preserve">stavku 2. riječi: „u trenutku završetka školovanja“ </w:t>
      </w:r>
      <w:r>
        <w:rPr>
          <w:rFonts w:ascii="Times New Roman" w:hAnsi="Times New Roman" w:cs="Times New Roman"/>
          <w:sz w:val="24"/>
          <w:szCs w:val="24"/>
        </w:rPr>
        <w:t>zamjenjuju se riječima: „u trenutku kumulativnog ispunjenja navedenih uvjeta“.</w:t>
      </w:r>
    </w:p>
    <w:p w14:paraId="6CB08565" w14:textId="77777777" w:rsidR="004F1E3A" w:rsidRDefault="00725767" w:rsidP="00725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6B7FF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AFA6103" w14:textId="77777777" w:rsidR="006B7FF9" w:rsidRDefault="00725767" w:rsidP="00725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 članku 10. </w:t>
      </w:r>
      <w:r w:rsidR="006B7FF9">
        <w:rPr>
          <w:rFonts w:ascii="Times New Roman" w:hAnsi="Times New Roman" w:cs="Times New Roman"/>
          <w:sz w:val="24"/>
          <w:szCs w:val="24"/>
        </w:rPr>
        <w:t>stavku 1. riječ: „stručnog“ briše se.</w:t>
      </w:r>
    </w:p>
    <w:p w14:paraId="02688A88" w14:textId="77777777" w:rsidR="006B7FF9" w:rsidRDefault="006B7FF9" w:rsidP="006B7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stavku 2. riječ: „stručnog“ briše se.</w:t>
      </w:r>
    </w:p>
    <w:p w14:paraId="7F974018" w14:textId="77777777" w:rsidR="006B7FF9" w:rsidRDefault="006B7FF9" w:rsidP="006B7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stavku 3. riječ: „ako“ zamjenjuje se riječju: „kada“.</w:t>
      </w:r>
    </w:p>
    <w:p w14:paraId="6882DDDE" w14:textId="77777777" w:rsidR="00725767" w:rsidRDefault="006B7FF9" w:rsidP="006B7F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stavku 4. iza riječi: „policijski inspektor“ dodaju se riječi: „u trenutku kumulativnog ispunjenja navedenih uvjeta“.</w:t>
      </w:r>
    </w:p>
    <w:p w14:paraId="0CD5822E" w14:textId="77777777" w:rsidR="00D82CF0" w:rsidRDefault="00D82CF0" w:rsidP="00D82C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6B7FF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5EFCFB6" w14:textId="77777777" w:rsidR="006B7FF9" w:rsidRPr="006B7FF9" w:rsidRDefault="006B7FF9" w:rsidP="006B7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 članku 11. stavku 1. iza riječi: „u </w:t>
      </w:r>
      <w:proofErr w:type="spellStart"/>
      <w:r>
        <w:rPr>
          <w:rFonts w:ascii="Times New Roman" w:hAnsi="Times New Roman" w:cs="Times New Roman"/>
          <w:sz w:val="24"/>
          <w:szCs w:val="24"/>
        </w:rPr>
        <w:t>kibernetičkom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prostoru“ dodaju se riječi: „policijskog službenika koji obavlja poslove gospodarskog kriminaliteta i korupcije“.</w:t>
      </w:r>
    </w:p>
    <w:p w14:paraId="0C007161" w14:textId="77777777" w:rsidR="006B7FF9" w:rsidRDefault="006B7FF9" w:rsidP="00D82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A5E40" w14:textId="77777777" w:rsidR="006B7FF9" w:rsidRDefault="006B7FF9" w:rsidP="006B7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10CE5FB8" w14:textId="77777777" w:rsidR="00D82CF0" w:rsidRPr="006A6045" w:rsidRDefault="00D82CF0" w:rsidP="00D82CF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A60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Iza članka 11. dodaje se članak 11.a koji glasi: </w:t>
      </w:r>
    </w:p>
    <w:p w14:paraId="583ADE99" w14:textId="77777777" w:rsidR="00D82CF0" w:rsidRPr="006A6045" w:rsidRDefault="00D82CF0" w:rsidP="00D82CF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45">
        <w:rPr>
          <w:rFonts w:ascii="Times New Roman" w:hAnsi="Times New Roman" w:cs="Times New Roman"/>
          <w:color w:val="000000" w:themeColor="text1"/>
          <w:sz w:val="24"/>
          <w:szCs w:val="24"/>
        </w:rPr>
        <w:t>„Članak 11.a</w:t>
      </w:r>
    </w:p>
    <w:p w14:paraId="657A7BBB" w14:textId="77777777" w:rsidR="00D82CF0" w:rsidRDefault="00D82CF0" w:rsidP="00D82CF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45">
        <w:rPr>
          <w:rFonts w:ascii="Times New Roman" w:hAnsi="Times New Roman" w:cs="Times New Roman"/>
          <w:color w:val="000000" w:themeColor="text1"/>
          <w:sz w:val="24"/>
          <w:szCs w:val="24"/>
        </w:rPr>
        <w:t>Iznimno od odred</w:t>
      </w:r>
      <w:r w:rsidR="00336E27">
        <w:rPr>
          <w:rFonts w:ascii="Times New Roman" w:hAnsi="Times New Roman" w:cs="Times New Roman"/>
          <w:color w:val="000000" w:themeColor="text1"/>
          <w:sz w:val="24"/>
          <w:szCs w:val="24"/>
        </w:rPr>
        <w:t>aba</w:t>
      </w:r>
      <w:r w:rsidRPr="006A60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članaka 8., 9. i 10. ove Uredbe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A60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osoba koja završi srednjoškolsko obrazovanje odraslih za zanimanje policajac ili redovito srednjoškolsko obrazovanje kroz 3. i 4. razred Policijske škole za zanimanje policajac, a raspoređena je na radno mjesto policijskog službenika koji provodi kriminalistička istraživanja u </w:t>
      </w:r>
      <w:proofErr w:type="spellStart"/>
      <w:r w:rsidRPr="006A6045">
        <w:rPr>
          <w:rFonts w:ascii="Times New Roman" w:hAnsi="Times New Roman" w:cs="Times New Roman"/>
          <w:color w:val="000000" w:themeColor="text1"/>
          <w:sz w:val="24"/>
          <w:szCs w:val="24"/>
        </w:rPr>
        <w:t>kibernetičkom</w:t>
      </w:r>
      <w:proofErr w:type="spellEnd"/>
      <w:r w:rsidRPr="006A60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prostoru, policijskog službenika koji obavlja poslove gospodarskog kriminaliteta i korupcije ili policijskog službenika koji obavlja poslove vezane uz informacijsku ili telekomunikacijsku tehnologiju, stječe najniže zvanje propisano za razinu potkategorije radnog mjesta na koje se raspoređuje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A60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 uvjet da u roku od godine dana položi državni ispit i ispit za to policijsko zvanje.“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E9A135" w14:textId="77777777" w:rsidR="006B7FF9" w:rsidRDefault="006B7FF9" w:rsidP="006B7F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DA33C9" w14:textId="77777777" w:rsidR="006B7FF9" w:rsidRPr="006B7FF9" w:rsidRDefault="006B7FF9" w:rsidP="006B7FF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Članak 7.</w:t>
      </w:r>
    </w:p>
    <w:p w14:paraId="2D019570" w14:textId="77777777" w:rsidR="006B7FF9" w:rsidRDefault="006B7FF9" w:rsidP="00D82CF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 članku 14. stavku 1. iza riječi: „odnosi se“ dodaju se riječi: „u pravilu“.</w:t>
      </w:r>
    </w:p>
    <w:p w14:paraId="30CEC76D" w14:textId="77777777" w:rsidR="006B7FF9" w:rsidRDefault="006B7FF9" w:rsidP="001F04B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C55CFE" w14:textId="77777777" w:rsidR="001F04B2" w:rsidRDefault="001F04B2" w:rsidP="001F04B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Članak 8.</w:t>
      </w:r>
    </w:p>
    <w:p w14:paraId="398D3F2F" w14:textId="77777777" w:rsidR="00B360EE" w:rsidRDefault="00B360EE" w:rsidP="001F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25767">
        <w:rPr>
          <w:rFonts w:ascii="Times New Roman" w:hAnsi="Times New Roman" w:cs="Times New Roman"/>
          <w:sz w:val="24"/>
          <w:szCs w:val="24"/>
        </w:rPr>
        <w:t xml:space="preserve">U članku 15. </w:t>
      </w:r>
      <w:r>
        <w:rPr>
          <w:rFonts w:ascii="Times New Roman" w:hAnsi="Times New Roman" w:cs="Times New Roman"/>
          <w:sz w:val="24"/>
          <w:szCs w:val="24"/>
        </w:rPr>
        <w:t xml:space="preserve">stavku 1. iza riječi: „dva člana“ </w:t>
      </w:r>
      <w:r w:rsidR="001F04B2">
        <w:rPr>
          <w:rFonts w:ascii="Times New Roman" w:hAnsi="Times New Roman" w:cs="Times New Roman"/>
          <w:sz w:val="24"/>
          <w:szCs w:val="24"/>
        </w:rPr>
        <w:t>stavlja se točka,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4B2">
        <w:rPr>
          <w:rFonts w:ascii="Times New Roman" w:hAnsi="Times New Roman" w:cs="Times New Roman"/>
          <w:sz w:val="24"/>
          <w:szCs w:val="24"/>
        </w:rPr>
        <w:t xml:space="preserve">zarez i </w:t>
      </w:r>
      <w:r>
        <w:rPr>
          <w:rFonts w:ascii="Times New Roman" w:hAnsi="Times New Roman" w:cs="Times New Roman"/>
          <w:sz w:val="24"/>
          <w:szCs w:val="24"/>
        </w:rPr>
        <w:t>riječi: „a u pravilu su iz linije rada kandidata za polaganje ispita za zvanje</w:t>
      </w:r>
      <w:r w:rsidR="001F04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4B413A">
        <w:rPr>
          <w:rFonts w:ascii="Times New Roman" w:hAnsi="Times New Roman" w:cs="Times New Roman"/>
          <w:sz w:val="24"/>
          <w:szCs w:val="24"/>
        </w:rPr>
        <w:t xml:space="preserve"> brišu se.</w:t>
      </w:r>
    </w:p>
    <w:p w14:paraId="7ABDCFC7" w14:textId="77777777" w:rsidR="00725767" w:rsidRDefault="00B360EE" w:rsidP="00B360E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25767">
        <w:rPr>
          <w:rFonts w:ascii="Times New Roman" w:hAnsi="Times New Roman" w:cs="Times New Roman"/>
          <w:sz w:val="24"/>
          <w:szCs w:val="24"/>
        </w:rPr>
        <w:t>tavak 3. mijenja se i glasi:</w:t>
      </w:r>
    </w:p>
    <w:p w14:paraId="5ED90019" w14:textId="77777777" w:rsidR="00725767" w:rsidRDefault="00725767" w:rsidP="00725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„(3) Za predsjednika Ispitnog povjerenstva imenuje se jedan od </w:t>
      </w:r>
      <w:r w:rsidR="00B360E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olicijskih službenika s najvišim policijskim zvanjem, a za članove Ispitnog povjerenstva imenuju se policijski službenici iz ustrojstvene jedinice u kojoj kandidat za polaganje ispita za zvanje radi ili policijski službenici koji su usko povezani s </w:t>
      </w:r>
      <w:r w:rsidR="00096171">
        <w:rPr>
          <w:rFonts w:ascii="Times New Roman" w:hAnsi="Times New Roman" w:cs="Times New Roman"/>
          <w:sz w:val="24"/>
          <w:szCs w:val="24"/>
        </w:rPr>
        <w:t>područjem</w:t>
      </w:r>
      <w:r>
        <w:rPr>
          <w:rFonts w:ascii="Times New Roman" w:hAnsi="Times New Roman" w:cs="Times New Roman"/>
          <w:sz w:val="24"/>
          <w:szCs w:val="24"/>
        </w:rPr>
        <w:t xml:space="preserve"> rada kandidata za polaganje ispita za zvanje</w:t>
      </w:r>
      <w:r w:rsidR="009B27F4">
        <w:rPr>
          <w:rFonts w:ascii="Times New Roman" w:hAnsi="Times New Roman" w:cs="Times New Roman"/>
          <w:sz w:val="24"/>
          <w:szCs w:val="24"/>
        </w:rPr>
        <w:t>, odnosno policijski službenici koji su usko povezani s djelokrugom teme pisanog stručnog rada koju kandidat predlaže za polaganje ispita za policijsko zvanje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14:paraId="45E5B432" w14:textId="77777777" w:rsidR="00B360EE" w:rsidRDefault="00B360EE" w:rsidP="007257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EB856" w14:textId="77777777" w:rsidR="00B360EE" w:rsidRDefault="00B360EE" w:rsidP="00B36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1F04B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9326A5F" w14:textId="77777777" w:rsidR="00B360EE" w:rsidRDefault="00B360EE" w:rsidP="00B360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17. mijenja se i glasi:</w:t>
      </w:r>
    </w:p>
    <w:p w14:paraId="5E27A204" w14:textId="77777777" w:rsidR="00B360EE" w:rsidRDefault="00B360EE" w:rsidP="00B360E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„(1) </w:t>
      </w:r>
      <w:r w:rsidRPr="0034686E">
        <w:rPr>
          <w:rFonts w:ascii="Times New Roman" w:hAnsi="Times New Roman" w:cs="Times New Roman"/>
          <w:sz w:val="24"/>
          <w:szCs w:val="24"/>
        </w:rPr>
        <w:t>T</w:t>
      </w:r>
      <w:r w:rsidRPr="0034686E">
        <w:rPr>
          <w:rFonts w:ascii="Times New Roman" w:hAnsi="Times New Roman" w:cs="Times New Roman"/>
          <w:color w:val="231F20"/>
          <w:sz w:val="24"/>
          <w:szCs w:val="24"/>
        </w:rPr>
        <w:t>emu pisanog stručnog rada predlaže kandidat za polaganje ispita za zvanje u prijavi za polaganje</w:t>
      </w:r>
      <w:r>
        <w:rPr>
          <w:rFonts w:ascii="Times New Roman" w:hAnsi="Times New Roman" w:cs="Times New Roman"/>
          <w:color w:val="231F20"/>
          <w:sz w:val="24"/>
          <w:szCs w:val="24"/>
        </w:rPr>
        <w:t>, a koju Ispitno povjerenstvo može prihvatiti ili zatražiti doradu teme.</w:t>
      </w:r>
    </w:p>
    <w:p w14:paraId="317F55AF" w14:textId="77777777" w:rsidR="00B360EE" w:rsidRDefault="00B360EE" w:rsidP="00B360E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34686E">
        <w:rPr>
          <w:rFonts w:ascii="Times New Roman" w:hAnsi="Times New Roman" w:cs="Times New Roman"/>
          <w:color w:val="231F20"/>
          <w:sz w:val="24"/>
          <w:szCs w:val="24"/>
        </w:rPr>
        <w:t xml:space="preserve">(2) Pisani stručni rad </w:t>
      </w:r>
      <w:r w:rsidRPr="0034686E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 w:rsidRPr="0034686E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34686E">
        <w:rPr>
          <w:rFonts w:ascii="Times New Roman" w:hAnsi="Times New Roman" w:cs="Times New Roman"/>
          <w:color w:val="231F20"/>
          <w:sz w:val="24"/>
          <w:szCs w:val="24"/>
        </w:rPr>
        <w:t>dostavlja</w:t>
      </w:r>
      <w:r w:rsidRPr="0034686E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34686E">
        <w:rPr>
          <w:rFonts w:ascii="Times New Roman" w:hAnsi="Times New Roman" w:cs="Times New Roman"/>
          <w:color w:val="231F20"/>
          <w:sz w:val="24"/>
          <w:szCs w:val="24"/>
        </w:rPr>
        <w:t xml:space="preserve">elektroničkom poštom predsjedniku i članovima Ispitnog povjerenstva, a u iznimnim slučajevima može </w:t>
      </w:r>
      <w:r w:rsidRPr="0034686E">
        <w:rPr>
          <w:rFonts w:ascii="Times New Roman" w:hAnsi="Times New Roman" w:cs="Times New Roman"/>
          <w:color w:val="000000" w:themeColor="text1"/>
          <w:sz w:val="24"/>
          <w:szCs w:val="24"/>
        </w:rPr>
        <w:t>ga</w:t>
      </w:r>
      <w:r w:rsidRPr="0034686E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34686E">
        <w:rPr>
          <w:rFonts w:ascii="Times New Roman" w:hAnsi="Times New Roman" w:cs="Times New Roman"/>
          <w:color w:val="231F20"/>
          <w:sz w:val="24"/>
          <w:szCs w:val="24"/>
        </w:rPr>
        <w:t>dostaviti i na drugi način</w:t>
      </w:r>
      <w:r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34686E">
        <w:rPr>
          <w:rFonts w:ascii="Times New Roman" w:hAnsi="Times New Roman" w:cs="Times New Roman"/>
          <w:color w:val="231F20"/>
          <w:sz w:val="24"/>
          <w:szCs w:val="24"/>
        </w:rPr>
        <w:t xml:space="preserve"> najkasnije u roku od </w:t>
      </w:r>
      <w:r w:rsidRPr="0034686E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34686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34686E">
        <w:rPr>
          <w:rFonts w:ascii="Times New Roman" w:hAnsi="Times New Roman" w:cs="Times New Roman"/>
          <w:color w:val="231F20"/>
          <w:sz w:val="24"/>
          <w:szCs w:val="24"/>
        </w:rPr>
        <w:t>dana od prihvaćanja teme pisanog stručnog rada.</w:t>
      </w:r>
    </w:p>
    <w:p w14:paraId="7D06F96E" w14:textId="77777777" w:rsidR="00B360EE" w:rsidRDefault="00B360EE" w:rsidP="00B360E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(3) Provjeru </w:t>
      </w:r>
      <w:r w:rsidRPr="006A60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izvornosti i autentičnosti </w:t>
      </w:r>
      <w:r>
        <w:rPr>
          <w:rFonts w:ascii="Times New Roman" w:hAnsi="Times New Roman" w:cs="Times New Roman"/>
          <w:color w:val="231F20"/>
          <w:sz w:val="24"/>
          <w:szCs w:val="24"/>
        </w:rPr>
        <w:t>pisanog stručnog rada provodi Policijska akademija</w:t>
      </w:r>
      <w:r w:rsidR="001F04B2">
        <w:rPr>
          <w:rFonts w:ascii="Times New Roman" w:hAnsi="Times New Roman" w:cs="Times New Roman"/>
          <w:color w:val="231F20"/>
          <w:sz w:val="24"/>
          <w:szCs w:val="24"/>
        </w:rPr>
        <w:t xml:space="preserve"> korištenjem dostupnih softverskih programa za tu namjenu te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izvješće o provedenoj provjeri dostavlja Ispitnom povjerenstvu.</w:t>
      </w:r>
    </w:p>
    <w:p w14:paraId="0F9BEF85" w14:textId="77777777" w:rsidR="00B360EE" w:rsidRDefault="00B360EE" w:rsidP="00B360EE">
      <w:pPr>
        <w:pStyle w:val="box470438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(4) Pisani stručni rad Ispitno povjerenstvo ocjenjuje ocjenom zadovoljava ili ne zadovoljava najkasnije </w:t>
      </w:r>
      <w:r w:rsidRPr="00F62598">
        <w:rPr>
          <w:color w:val="000000" w:themeColor="text1"/>
        </w:rPr>
        <w:t>30</w:t>
      </w:r>
      <w:r>
        <w:rPr>
          <w:color w:val="231F20"/>
        </w:rPr>
        <w:t xml:space="preserve"> dana od dana predaje pisanog stručnog rada.</w:t>
      </w:r>
    </w:p>
    <w:p w14:paraId="6C406CD9" w14:textId="77777777" w:rsidR="00B360EE" w:rsidRDefault="00B360EE" w:rsidP="00B360EE">
      <w:pPr>
        <w:pStyle w:val="box470438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>(5) Ako je pisani stručni rad ocijenjen ocjenom zadovoljava, ispit za zvanje je položen, a pisani stručni rad se objavljuje u digitalnoj bazi podataka Ministarstva.</w:t>
      </w:r>
    </w:p>
    <w:p w14:paraId="7E9CAF1F" w14:textId="77777777" w:rsidR="00B360EE" w:rsidRDefault="00B360EE" w:rsidP="00B360EE">
      <w:pPr>
        <w:pStyle w:val="box470438"/>
        <w:shd w:val="clear" w:color="auto" w:fill="FFFFFF"/>
        <w:spacing w:before="0" w:beforeAutospacing="0" w:after="48" w:afterAutospacing="0"/>
        <w:jc w:val="both"/>
        <w:textAlignment w:val="baseline"/>
        <w:rPr>
          <w:color w:val="000000" w:themeColor="text1"/>
        </w:rPr>
      </w:pPr>
      <w:r>
        <w:rPr>
          <w:color w:val="231F20"/>
        </w:rPr>
        <w:t xml:space="preserve">(6) </w:t>
      </w:r>
      <w:r w:rsidRPr="00F62598">
        <w:rPr>
          <w:color w:val="000000" w:themeColor="text1"/>
        </w:rPr>
        <w:t>U dig</w:t>
      </w:r>
      <w:r>
        <w:rPr>
          <w:color w:val="000000" w:themeColor="text1"/>
        </w:rPr>
        <w:t>italnu bazu podataka iz stavka 5</w:t>
      </w:r>
      <w:r w:rsidRPr="00F62598">
        <w:rPr>
          <w:color w:val="000000" w:themeColor="text1"/>
        </w:rPr>
        <w:t>. ovog članka neće se unositi pisani stručni radovi čiji sadržaj je klasificiran.</w:t>
      </w:r>
    </w:p>
    <w:p w14:paraId="5BF746D9" w14:textId="77777777" w:rsidR="00B360EE" w:rsidRDefault="00B360EE" w:rsidP="00B360EE">
      <w:pPr>
        <w:pStyle w:val="box470438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000000" w:themeColor="text1"/>
        </w:rPr>
        <w:t xml:space="preserve">(7) </w:t>
      </w:r>
      <w:r>
        <w:rPr>
          <w:color w:val="231F20"/>
        </w:rPr>
        <w:t xml:space="preserve">U slučaju da se pisani stručni rad ne može ocijeniti ocjenom zadovoljava, Ispitno povjerenstvo uputit će policijskog službenika da doradi pisani stručni rad. </w:t>
      </w:r>
    </w:p>
    <w:p w14:paraId="3865E626" w14:textId="77777777" w:rsidR="00B360EE" w:rsidRDefault="00B360EE" w:rsidP="00B360EE">
      <w:pPr>
        <w:pStyle w:val="box470438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(8) Rok za doradu pisanog stručnog rada </w:t>
      </w:r>
      <w:r w:rsidRPr="00D817D1">
        <w:rPr>
          <w:color w:val="000000" w:themeColor="text1"/>
        </w:rPr>
        <w:t xml:space="preserve">iz stavka 7. ovog članka </w:t>
      </w:r>
      <w:r>
        <w:rPr>
          <w:color w:val="231F20"/>
        </w:rPr>
        <w:t xml:space="preserve">je </w:t>
      </w:r>
      <w:r w:rsidRPr="00F62598">
        <w:rPr>
          <w:color w:val="000000" w:themeColor="text1"/>
        </w:rPr>
        <w:t>60</w:t>
      </w:r>
      <w:r>
        <w:rPr>
          <w:color w:val="00B0F0"/>
        </w:rPr>
        <w:t xml:space="preserve"> </w:t>
      </w:r>
      <w:r>
        <w:rPr>
          <w:color w:val="231F20"/>
        </w:rPr>
        <w:t>dana.</w:t>
      </w:r>
    </w:p>
    <w:p w14:paraId="383B0830" w14:textId="77777777" w:rsidR="00B360EE" w:rsidRDefault="00B360EE" w:rsidP="00B360EE">
      <w:pPr>
        <w:pStyle w:val="box470438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(9) Ako dorađeni pisani stručni rad bude ocijenjen ocjenom ne zadovoljava </w:t>
      </w:r>
      <w:r w:rsidRPr="00F62598">
        <w:rPr>
          <w:color w:val="000000" w:themeColor="text1"/>
        </w:rPr>
        <w:t>ili ne bude dostavljen u roku iz stavka 8. ovog članka</w:t>
      </w:r>
      <w:r>
        <w:rPr>
          <w:color w:val="231F20"/>
        </w:rPr>
        <w:t>, ispit za zvanje nije položen.</w:t>
      </w:r>
    </w:p>
    <w:p w14:paraId="4BB5DEBF" w14:textId="77777777" w:rsidR="00B360EE" w:rsidRDefault="00B360EE" w:rsidP="00B360EE">
      <w:pPr>
        <w:pStyle w:val="box470438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(10) Policijski službenik kojem pisani stručni rad bude tri puta ocijenjen ocjenom ne zadovoljava, može ispit za zvanje ponovno polagati nakon proteka roka od </w:t>
      </w:r>
      <w:r w:rsidR="001F04B2">
        <w:rPr>
          <w:color w:val="231F20"/>
        </w:rPr>
        <w:t>tri</w:t>
      </w:r>
      <w:r>
        <w:rPr>
          <w:color w:val="231F20"/>
        </w:rPr>
        <w:t xml:space="preserve"> godine od dana donošenja posljednje ocjene.“.</w:t>
      </w:r>
    </w:p>
    <w:p w14:paraId="79E7A493" w14:textId="77777777" w:rsidR="00B360EE" w:rsidRDefault="00B360EE" w:rsidP="0072576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6A19C6E" w14:textId="77777777" w:rsidR="00B360EE" w:rsidRDefault="00B360EE" w:rsidP="00725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1F04B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0FAF9B5" w14:textId="77777777" w:rsidR="00B360EE" w:rsidRDefault="00B360EE" w:rsidP="00B360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18. mijenja se i glasi:</w:t>
      </w:r>
    </w:p>
    <w:p w14:paraId="774A751C" w14:textId="77777777" w:rsidR="00B360EE" w:rsidRDefault="00B360EE" w:rsidP="00B360EE">
      <w:pPr>
        <w:pStyle w:val="box470438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„(1) O položenom ispitu za zvanje</w:t>
      </w:r>
      <w:r>
        <w:rPr>
          <w:color w:val="00B0F0"/>
        </w:rPr>
        <w:t xml:space="preserve"> </w:t>
      </w:r>
      <w:r w:rsidRPr="00581A5B">
        <w:rPr>
          <w:color w:val="000000" w:themeColor="text1"/>
        </w:rPr>
        <w:t xml:space="preserve">ustrojstvena jedinica nadležna za ljudske potencijale </w:t>
      </w:r>
      <w:r>
        <w:rPr>
          <w:color w:val="231F20"/>
        </w:rPr>
        <w:t>izdaje uvjerenje koje potpisuje predsjednik Ispitnog povjerenstva i glavni ravnatelj policije, odnosno načelnik policijske uprave.</w:t>
      </w:r>
    </w:p>
    <w:p w14:paraId="7E7BA3A3" w14:textId="77777777" w:rsidR="00B360EE" w:rsidRDefault="00B360EE" w:rsidP="00B360EE">
      <w:pPr>
        <w:pStyle w:val="box470438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581A5B">
        <w:rPr>
          <w:color w:val="000000" w:themeColor="text1"/>
        </w:rPr>
        <w:t xml:space="preserve">(2) </w:t>
      </w:r>
      <w:r>
        <w:rPr>
          <w:color w:val="231F20"/>
        </w:rPr>
        <w:t>Uvjerenje iz stavka 1. ovog članka izdaje se u tri primjerka.“.</w:t>
      </w:r>
    </w:p>
    <w:p w14:paraId="684196C7" w14:textId="77777777" w:rsidR="00B360EE" w:rsidRDefault="00B360EE" w:rsidP="00B360EE">
      <w:pPr>
        <w:pStyle w:val="box470438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37424628" w14:textId="77777777" w:rsidR="00725767" w:rsidRDefault="00725767" w:rsidP="00725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1F04B2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48A3BA9" w14:textId="77777777" w:rsidR="00725767" w:rsidRDefault="00725767" w:rsidP="00725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 članku 19. iza stavka 5. dodaje se stavak 6. koji glasi:</w:t>
      </w:r>
    </w:p>
    <w:p w14:paraId="461F6EAD" w14:textId="77777777" w:rsidR="00725767" w:rsidRDefault="00725767" w:rsidP="00725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„(6) Ako policijski službenik nije položio ispit za zvanje, može ga ponovno polagati nakon proteka roka od šest mjeseci od dana prethodnog polaganja.“.</w:t>
      </w:r>
    </w:p>
    <w:p w14:paraId="3EE5CA19" w14:textId="77777777" w:rsidR="00B360EE" w:rsidRDefault="00B360EE" w:rsidP="007257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870677" w14:textId="77777777" w:rsidR="00B360EE" w:rsidRDefault="00B360EE" w:rsidP="00B36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 w:rsidR="001F04B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70FAD7E" w14:textId="77777777" w:rsidR="00B360EE" w:rsidRPr="00311B67" w:rsidRDefault="00B360EE" w:rsidP="00B360EE">
      <w:pPr>
        <w:jc w:val="both"/>
        <w:rPr>
          <w:rStyle w:val="kurziv"/>
          <w:rFonts w:ascii="Times New Roman" w:hAnsi="Times New Roman" w:cs="Times New Roman"/>
          <w:iCs/>
          <w:color w:val="231F2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11B67">
        <w:rPr>
          <w:rFonts w:ascii="Times New Roman" w:hAnsi="Times New Roman" w:cs="Times New Roman"/>
          <w:sz w:val="24"/>
          <w:szCs w:val="24"/>
        </w:rPr>
        <w:t>U članku 21. stavk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11B67">
        <w:rPr>
          <w:rFonts w:ascii="Times New Roman" w:hAnsi="Times New Roman" w:cs="Times New Roman"/>
          <w:sz w:val="24"/>
          <w:szCs w:val="24"/>
        </w:rPr>
        <w:t xml:space="preserve"> 1. točk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11B67">
        <w:rPr>
          <w:rFonts w:ascii="Times New Roman" w:hAnsi="Times New Roman" w:cs="Times New Roman"/>
          <w:sz w:val="24"/>
          <w:szCs w:val="24"/>
        </w:rPr>
        <w:t xml:space="preserve"> 2. riječi: „</w:t>
      </w:r>
      <w:r w:rsidRPr="00C67A93">
        <w:rPr>
          <w:rStyle w:val="kurziv"/>
          <w:rFonts w:ascii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>pomoćnik zapovjednika za specijalnu policiju u Zapovjedništvu za intervencije;</w:t>
      </w:r>
      <w:r w:rsidRPr="00311B67">
        <w:rPr>
          <w:rStyle w:val="kurziv"/>
          <w:rFonts w:ascii="Times New Roman" w:hAnsi="Times New Roman" w:cs="Times New Roman"/>
          <w:iCs/>
          <w:color w:val="231F20"/>
          <w:sz w:val="24"/>
          <w:szCs w:val="24"/>
          <w:bdr w:val="none" w:sz="0" w:space="0" w:color="auto" w:frame="1"/>
        </w:rPr>
        <w:t>“</w:t>
      </w:r>
      <w:r w:rsidR="00C67A93">
        <w:rPr>
          <w:rStyle w:val="kurziv"/>
          <w:rFonts w:ascii="Times New Roman" w:hAnsi="Times New Roman" w:cs="Times New Roman"/>
          <w:iCs/>
          <w:color w:val="231F20"/>
          <w:sz w:val="24"/>
          <w:szCs w:val="24"/>
          <w:bdr w:val="none" w:sz="0" w:space="0" w:color="auto" w:frame="1"/>
        </w:rPr>
        <w:t xml:space="preserve"> brišu se.</w:t>
      </w:r>
    </w:p>
    <w:p w14:paraId="1F7F7F56" w14:textId="77777777" w:rsidR="00B360EE" w:rsidRPr="001F04B2" w:rsidRDefault="00B360EE" w:rsidP="00B360EE">
      <w:pPr>
        <w:jc w:val="both"/>
        <w:rPr>
          <w:rStyle w:val="kurziv"/>
          <w:rFonts w:ascii="Times New Roman" w:hAnsi="Times New Roman" w:cs="Times New Roman"/>
          <w:iCs/>
          <w:color w:val="231F20"/>
          <w:sz w:val="24"/>
          <w:szCs w:val="24"/>
          <w:bdr w:val="none" w:sz="0" w:space="0" w:color="auto" w:frame="1"/>
        </w:rPr>
      </w:pPr>
      <w:r w:rsidRPr="00311B67">
        <w:rPr>
          <w:rStyle w:val="kurziv"/>
          <w:rFonts w:ascii="Times New Roman" w:hAnsi="Times New Roman" w:cs="Times New Roman"/>
          <w:iCs/>
          <w:color w:val="231F20"/>
          <w:sz w:val="24"/>
          <w:szCs w:val="24"/>
          <w:bdr w:val="none" w:sz="0" w:space="0" w:color="auto" w:frame="1"/>
        </w:rPr>
        <w:lastRenderedPageBreak/>
        <w:tab/>
      </w:r>
      <w:r w:rsidRPr="00311B67">
        <w:rPr>
          <w:rFonts w:ascii="Times New Roman" w:hAnsi="Times New Roman" w:cs="Times New Roman"/>
          <w:sz w:val="24"/>
          <w:szCs w:val="24"/>
        </w:rPr>
        <w:t>U točk</w:t>
      </w:r>
      <w:r w:rsidR="00C67A93">
        <w:rPr>
          <w:rFonts w:ascii="Times New Roman" w:hAnsi="Times New Roman" w:cs="Times New Roman"/>
          <w:sz w:val="24"/>
          <w:szCs w:val="24"/>
        </w:rPr>
        <w:t>i</w:t>
      </w:r>
      <w:r w:rsidRPr="00311B67">
        <w:rPr>
          <w:rFonts w:ascii="Times New Roman" w:hAnsi="Times New Roman" w:cs="Times New Roman"/>
          <w:sz w:val="24"/>
          <w:szCs w:val="24"/>
        </w:rPr>
        <w:t xml:space="preserve"> 3. </w:t>
      </w:r>
      <w:r w:rsidR="00C67A93">
        <w:rPr>
          <w:rFonts w:ascii="Times New Roman" w:hAnsi="Times New Roman" w:cs="Times New Roman"/>
          <w:sz w:val="24"/>
          <w:szCs w:val="24"/>
        </w:rPr>
        <w:t>ispred riječi: „</w:t>
      </w:r>
      <w:r w:rsidR="00C67A93">
        <w:rPr>
          <w:rFonts w:ascii="Times New Roman" w:hAnsi="Times New Roman" w:cs="Times New Roman"/>
          <w:i/>
          <w:sz w:val="24"/>
          <w:szCs w:val="24"/>
        </w:rPr>
        <w:t xml:space="preserve">pomoćnik zapovjednika za interventnu policiju u Zapovjedništvu za intervencije“ </w:t>
      </w:r>
      <w:r w:rsidRPr="00311B67">
        <w:rPr>
          <w:rFonts w:ascii="Times New Roman" w:hAnsi="Times New Roman" w:cs="Times New Roman"/>
          <w:sz w:val="24"/>
          <w:szCs w:val="24"/>
        </w:rPr>
        <w:t>dodaju se riječi: „</w:t>
      </w:r>
      <w:r w:rsidRPr="00C67A93">
        <w:rPr>
          <w:rStyle w:val="kurziv"/>
          <w:rFonts w:ascii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>pomoćnik zapovjednika za specijalnu policiju u Zapovjedništvu za intervencije;</w:t>
      </w:r>
      <w:r w:rsidRPr="00311B67">
        <w:rPr>
          <w:rStyle w:val="kurziv"/>
          <w:rFonts w:ascii="Times New Roman" w:hAnsi="Times New Roman" w:cs="Times New Roman"/>
          <w:iCs/>
          <w:color w:val="231F20"/>
          <w:sz w:val="24"/>
          <w:szCs w:val="24"/>
          <w:bdr w:val="none" w:sz="0" w:space="0" w:color="auto" w:frame="1"/>
        </w:rPr>
        <w:t>“</w:t>
      </w:r>
      <w:r w:rsidR="001F04B2">
        <w:rPr>
          <w:rStyle w:val="kurziv"/>
          <w:rFonts w:ascii="Times New Roman" w:hAnsi="Times New Roman" w:cs="Times New Roman"/>
          <w:iCs/>
          <w:color w:val="231F20"/>
          <w:sz w:val="24"/>
          <w:szCs w:val="24"/>
          <w:bdr w:val="none" w:sz="0" w:space="0" w:color="auto" w:frame="1"/>
        </w:rPr>
        <w:t>, a riječi: „</w:t>
      </w:r>
      <w:r w:rsidR="001F04B2">
        <w:rPr>
          <w:rStyle w:val="kurziv"/>
          <w:rFonts w:ascii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>zamjenik zapovjednika Antiterorističke jedinice Lučko</w:t>
      </w:r>
      <w:r w:rsidR="001F04B2">
        <w:rPr>
          <w:rStyle w:val="kurziv"/>
          <w:rFonts w:ascii="Times New Roman" w:hAnsi="Times New Roman" w:cs="Times New Roman"/>
          <w:iCs/>
          <w:color w:val="231F20"/>
          <w:sz w:val="24"/>
          <w:szCs w:val="24"/>
          <w:bdr w:val="none" w:sz="0" w:space="0" w:color="auto" w:frame="1"/>
        </w:rPr>
        <w:t>“ brišu se.</w:t>
      </w:r>
    </w:p>
    <w:p w14:paraId="7944C16F" w14:textId="77777777" w:rsidR="00B360EE" w:rsidRDefault="00B360EE" w:rsidP="00B360EE">
      <w:pPr>
        <w:ind w:firstLine="708"/>
        <w:jc w:val="both"/>
        <w:rPr>
          <w:rStyle w:val="kurziv"/>
          <w:rFonts w:ascii="Times New Roman" w:hAnsi="Times New Roman" w:cs="Times New Roman"/>
          <w:iCs/>
          <w:color w:val="231F20"/>
          <w:sz w:val="24"/>
          <w:szCs w:val="24"/>
          <w:bdr w:val="none" w:sz="0" w:space="0" w:color="auto" w:frame="1"/>
        </w:rPr>
      </w:pPr>
      <w:r w:rsidRPr="00311B67">
        <w:rPr>
          <w:rFonts w:ascii="Times New Roman" w:hAnsi="Times New Roman" w:cs="Times New Roman"/>
          <w:sz w:val="24"/>
          <w:szCs w:val="24"/>
        </w:rPr>
        <w:t>U točk</w:t>
      </w:r>
      <w:r w:rsidR="00C67A93">
        <w:rPr>
          <w:rFonts w:ascii="Times New Roman" w:hAnsi="Times New Roman" w:cs="Times New Roman"/>
          <w:sz w:val="24"/>
          <w:szCs w:val="24"/>
        </w:rPr>
        <w:t>i</w:t>
      </w:r>
      <w:r w:rsidRPr="00311B67">
        <w:rPr>
          <w:rFonts w:ascii="Times New Roman" w:hAnsi="Times New Roman" w:cs="Times New Roman"/>
          <w:sz w:val="24"/>
          <w:szCs w:val="24"/>
        </w:rPr>
        <w:t xml:space="preserve"> 10. riječi: „</w:t>
      </w:r>
      <w:r w:rsidRPr="00C67A93">
        <w:rPr>
          <w:rStyle w:val="kurziv"/>
          <w:rFonts w:ascii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>zrakoplovni tehničar letač I. kategorije Antiterorističke jedinice Lučko za Zrakoplovnu jedinicu,</w:t>
      </w:r>
      <w:r w:rsidRPr="00311B67">
        <w:rPr>
          <w:rStyle w:val="kurziv"/>
          <w:rFonts w:ascii="Times New Roman" w:hAnsi="Times New Roman" w:cs="Times New Roman"/>
          <w:iCs/>
          <w:color w:val="231F20"/>
          <w:sz w:val="24"/>
          <w:szCs w:val="24"/>
          <w:bdr w:val="none" w:sz="0" w:space="0" w:color="auto" w:frame="1"/>
        </w:rPr>
        <w:t>“</w:t>
      </w:r>
      <w:r w:rsidR="00C67A93">
        <w:rPr>
          <w:rStyle w:val="kurziv"/>
          <w:rFonts w:ascii="Times New Roman" w:hAnsi="Times New Roman" w:cs="Times New Roman"/>
          <w:iCs/>
          <w:color w:val="231F20"/>
          <w:sz w:val="24"/>
          <w:szCs w:val="24"/>
          <w:bdr w:val="none" w:sz="0" w:space="0" w:color="auto" w:frame="1"/>
        </w:rPr>
        <w:t xml:space="preserve"> brišu se.</w:t>
      </w:r>
    </w:p>
    <w:p w14:paraId="5DBDAC32" w14:textId="77777777" w:rsidR="00C67A93" w:rsidRDefault="00C67A93" w:rsidP="00C67A93">
      <w:pPr>
        <w:jc w:val="both"/>
        <w:rPr>
          <w:rStyle w:val="kurziv"/>
          <w:rFonts w:ascii="Times New Roman" w:hAnsi="Times New Roman" w:cs="Times New Roman"/>
          <w:iCs/>
          <w:color w:val="231F20"/>
          <w:sz w:val="24"/>
          <w:szCs w:val="24"/>
          <w:bdr w:val="none" w:sz="0" w:space="0" w:color="auto" w:frame="1"/>
        </w:rPr>
      </w:pPr>
    </w:p>
    <w:p w14:paraId="5083D128" w14:textId="77777777" w:rsidR="00C67A93" w:rsidRDefault="00C67A93" w:rsidP="00C67A93">
      <w:pPr>
        <w:jc w:val="center"/>
        <w:rPr>
          <w:rStyle w:val="kurziv"/>
          <w:rFonts w:ascii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</w:rPr>
      </w:pPr>
      <w:r>
        <w:rPr>
          <w:rStyle w:val="kurziv"/>
          <w:rFonts w:ascii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</w:rPr>
        <w:t>Članak 1</w:t>
      </w:r>
      <w:r w:rsidR="001F04B2">
        <w:rPr>
          <w:rStyle w:val="kurziv"/>
          <w:rFonts w:ascii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</w:rPr>
        <w:t>3</w:t>
      </w:r>
      <w:r>
        <w:rPr>
          <w:rStyle w:val="kurziv"/>
          <w:rFonts w:ascii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</w:rPr>
        <w:t>.</w:t>
      </w:r>
    </w:p>
    <w:p w14:paraId="6BFBC0F2" w14:textId="77777777" w:rsidR="00C67A93" w:rsidRDefault="00C67A93" w:rsidP="00C67A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PRILOGU 1., dijelu „FUNKCIONALNE OZNAKE RADNIH MJESTA PRIPADNIKA INTERVENTNE I SPECIJALNE POLICIJE“  uz funkcionalnu oznaku opisanu u članku 21. stavku 1. točki 2. riječi: „pomoćnik zapovjednika za specijalnu policiju u Zapovjedništvu za intervencije“ brišu se.</w:t>
      </w:r>
    </w:p>
    <w:p w14:paraId="342606D1" w14:textId="77777777" w:rsidR="00C67A93" w:rsidRDefault="00C67A93" w:rsidP="00C67A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funkcionalnu oznaku opisanu u članku 21. stavku 1. točki 3. ispred riječi: „pomoćnik zapovjednika za interventnu policiju u Zapovjedništvu za intervencije“ dodaju se riječi: „pomoćnik zapovjednika za specijalnu policiju u Zapovjedništvu za intervencije“</w:t>
      </w:r>
      <w:r w:rsidR="001F04B2">
        <w:rPr>
          <w:rFonts w:ascii="Times New Roman" w:hAnsi="Times New Roman" w:cs="Times New Roman"/>
          <w:sz w:val="24"/>
          <w:szCs w:val="24"/>
        </w:rPr>
        <w:t>.</w:t>
      </w:r>
    </w:p>
    <w:p w14:paraId="31E03FFE" w14:textId="77777777" w:rsidR="001F04B2" w:rsidRDefault="001F04B2" w:rsidP="00C67A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funkcionalnu oznaku opisanu u članku 21. stavku 1. točki 3. riječi: „zamjenik zapovjednika Antiterorističke jedinice Lučko“ brišu se.</w:t>
      </w:r>
    </w:p>
    <w:p w14:paraId="0303B25E" w14:textId="77777777" w:rsidR="00C67A93" w:rsidRDefault="00414FC1" w:rsidP="00C67A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</w:t>
      </w:r>
      <w:r w:rsidR="00C67A93">
        <w:rPr>
          <w:rFonts w:ascii="Times New Roman" w:hAnsi="Times New Roman" w:cs="Times New Roman"/>
          <w:sz w:val="24"/>
          <w:szCs w:val="24"/>
        </w:rPr>
        <w:t>funkcionaln</w:t>
      </w:r>
      <w:r>
        <w:rPr>
          <w:rFonts w:ascii="Times New Roman" w:hAnsi="Times New Roman" w:cs="Times New Roman"/>
          <w:sz w:val="24"/>
          <w:szCs w:val="24"/>
        </w:rPr>
        <w:t>u</w:t>
      </w:r>
      <w:r w:rsidR="00C67A93">
        <w:rPr>
          <w:rFonts w:ascii="Times New Roman" w:hAnsi="Times New Roman" w:cs="Times New Roman"/>
          <w:sz w:val="24"/>
          <w:szCs w:val="24"/>
        </w:rPr>
        <w:t xml:space="preserve"> oznak</w:t>
      </w:r>
      <w:r>
        <w:rPr>
          <w:rFonts w:ascii="Times New Roman" w:hAnsi="Times New Roman" w:cs="Times New Roman"/>
          <w:sz w:val="24"/>
          <w:szCs w:val="24"/>
        </w:rPr>
        <w:t>u</w:t>
      </w:r>
      <w:r w:rsidR="00C67A93">
        <w:rPr>
          <w:rFonts w:ascii="Times New Roman" w:hAnsi="Times New Roman" w:cs="Times New Roman"/>
          <w:sz w:val="24"/>
          <w:szCs w:val="24"/>
        </w:rPr>
        <w:t xml:space="preserve"> opisan</w:t>
      </w:r>
      <w:r>
        <w:rPr>
          <w:rFonts w:ascii="Times New Roman" w:hAnsi="Times New Roman" w:cs="Times New Roman"/>
          <w:sz w:val="24"/>
          <w:szCs w:val="24"/>
        </w:rPr>
        <w:t>u</w:t>
      </w:r>
      <w:r w:rsidR="00C67A93">
        <w:rPr>
          <w:rFonts w:ascii="Times New Roman" w:hAnsi="Times New Roman" w:cs="Times New Roman"/>
          <w:sz w:val="24"/>
          <w:szCs w:val="24"/>
        </w:rPr>
        <w:t xml:space="preserve"> u članku 21. stavk</w:t>
      </w:r>
      <w:r>
        <w:rPr>
          <w:rFonts w:ascii="Times New Roman" w:hAnsi="Times New Roman" w:cs="Times New Roman"/>
          <w:sz w:val="24"/>
          <w:szCs w:val="24"/>
        </w:rPr>
        <w:t>u</w:t>
      </w:r>
      <w:r w:rsidR="00C67A93">
        <w:rPr>
          <w:rFonts w:ascii="Times New Roman" w:hAnsi="Times New Roman" w:cs="Times New Roman"/>
          <w:sz w:val="24"/>
          <w:szCs w:val="24"/>
        </w:rPr>
        <w:t xml:space="preserve"> 1. točk</w:t>
      </w:r>
      <w:r>
        <w:rPr>
          <w:rFonts w:ascii="Times New Roman" w:hAnsi="Times New Roman" w:cs="Times New Roman"/>
          <w:sz w:val="24"/>
          <w:szCs w:val="24"/>
        </w:rPr>
        <w:t>i</w:t>
      </w:r>
      <w:r w:rsidR="00C67A93">
        <w:rPr>
          <w:rFonts w:ascii="Times New Roman" w:hAnsi="Times New Roman" w:cs="Times New Roman"/>
          <w:sz w:val="24"/>
          <w:szCs w:val="24"/>
        </w:rPr>
        <w:t xml:space="preserve"> 10. riječi: „zrakoplovni tehničar letač I. kategorije Antiterorističke jedinice Lučko za zrakoplovnu jedinicu“</w:t>
      </w:r>
      <w:r>
        <w:rPr>
          <w:rFonts w:ascii="Times New Roman" w:hAnsi="Times New Roman" w:cs="Times New Roman"/>
          <w:sz w:val="24"/>
          <w:szCs w:val="24"/>
        </w:rPr>
        <w:t xml:space="preserve"> brišu se</w:t>
      </w:r>
      <w:r w:rsidR="00C67A93">
        <w:rPr>
          <w:rFonts w:ascii="Times New Roman" w:hAnsi="Times New Roman" w:cs="Times New Roman"/>
          <w:sz w:val="24"/>
          <w:szCs w:val="24"/>
        </w:rPr>
        <w:t>.</w:t>
      </w:r>
    </w:p>
    <w:p w14:paraId="3FDE7160" w14:textId="77777777" w:rsidR="00725767" w:rsidRDefault="00C67A93" w:rsidP="00C67A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3B056AE" w14:textId="77777777" w:rsidR="00725767" w:rsidRDefault="00725767" w:rsidP="00725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PRIJELAZNE I ZAVRŠNE ODREDBE</w:t>
      </w:r>
    </w:p>
    <w:p w14:paraId="2EFA23C9" w14:textId="77777777" w:rsidR="00725767" w:rsidRDefault="00725767" w:rsidP="00725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14FC1">
        <w:rPr>
          <w:rFonts w:ascii="Times New Roman" w:hAnsi="Times New Roman" w:cs="Times New Roman"/>
          <w:b/>
          <w:sz w:val="24"/>
          <w:szCs w:val="24"/>
        </w:rPr>
        <w:t>1</w:t>
      </w:r>
      <w:r w:rsidR="001F04B2">
        <w:rPr>
          <w:rFonts w:ascii="Times New Roman" w:hAnsi="Times New Roman" w:cs="Times New Roman"/>
          <w:b/>
          <w:sz w:val="24"/>
          <w:szCs w:val="24"/>
        </w:rPr>
        <w:t>4</w:t>
      </w:r>
      <w:r w:rsidR="00414FC1">
        <w:rPr>
          <w:rFonts w:ascii="Times New Roman" w:hAnsi="Times New Roman" w:cs="Times New Roman"/>
          <w:b/>
          <w:sz w:val="24"/>
          <w:szCs w:val="24"/>
        </w:rPr>
        <w:t>.</w:t>
      </w:r>
    </w:p>
    <w:p w14:paraId="4D3B8FF0" w14:textId="77777777" w:rsidR="00725767" w:rsidRDefault="00725767" w:rsidP="00725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Policijski službenik koji ima završen preddiplomski sveučilišni studij ili stručni studij u trajanju od najmanje tri godine i koji je najmanje četiri godine proveo na radnom mjestu policijskog službenika srednje stručne spreme, stupanjem na snagu ove Uredbe stječe policijsko zvanje policijski narednik.</w:t>
      </w:r>
    </w:p>
    <w:p w14:paraId="010DD3B1" w14:textId="77777777" w:rsidR="00FD3AC1" w:rsidRDefault="00FD3AC1" w:rsidP="00725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09617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Policijski službenik koji ima završen preddiplomski i diplomski sveučilišni studij ili integrirani  preddiplomski i diplomski sveučilišni studij ili specijalistički diplomski stručni studij i koji je najmanje tri godine proveo na radnom mjestu za koje je propisa</w:t>
      </w:r>
      <w:r w:rsidR="008240A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preddiplomski sveučilišni studij ili stručni studij u trajanju od najmanje tri godine ili viša stručna sprema (VI/I) sukladno propisima koji su vrijedili prije stupanja na snagu Zakona o znanstvenoj djelatnosti i visokom obrazovanju, stupanjem na snagu ove Uredbe stječe policijsko zvanje policijski inspektor.</w:t>
      </w:r>
    </w:p>
    <w:p w14:paraId="0A7ED730" w14:textId="77777777" w:rsidR="00414FC1" w:rsidRDefault="00414FC1" w:rsidP="00414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 w:rsidR="001F04B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F121485" w14:textId="77777777" w:rsidR="00414FC1" w:rsidRPr="00E90738" w:rsidRDefault="00914824" w:rsidP="00414FC1">
      <w:pPr>
        <w:pStyle w:val="box470438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S</w:t>
      </w:r>
      <w:r w:rsidR="00414FC1" w:rsidRPr="00E90738">
        <w:rPr>
          <w:color w:val="000000" w:themeColor="text1"/>
        </w:rPr>
        <w:t>adržaj obrazaca vezanih u</w:t>
      </w:r>
      <w:r w:rsidR="00414FC1">
        <w:rPr>
          <w:color w:val="000000" w:themeColor="text1"/>
        </w:rPr>
        <w:t>z</w:t>
      </w:r>
      <w:r w:rsidR="00414FC1" w:rsidRPr="00E90738">
        <w:rPr>
          <w:color w:val="000000" w:themeColor="text1"/>
        </w:rPr>
        <w:t xml:space="preserve"> polaganje ispita za zvanje</w:t>
      </w:r>
      <w:r>
        <w:rPr>
          <w:color w:val="000000" w:themeColor="text1"/>
        </w:rPr>
        <w:t xml:space="preserve"> te</w:t>
      </w:r>
      <w:r w:rsidR="00414FC1" w:rsidRPr="00E90738">
        <w:rPr>
          <w:color w:val="000000" w:themeColor="text1"/>
        </w:rPr>
        <w:t xml:space="preserve"> pojašnjenja vezana </w:t>
      </w:r>
      <w:r w:rsidR="00414FC1">
        <w:rPr>
          <w:color w:val="000000" w:themeColor="text1"/>
        </w:rPr>
        <w:t>uz</w:t>
      </w:r>
      <w:r w:rsidR="00414FC1" w:rsidRPr="00E9073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polaganje ispita za policijsko zvanje, </w:t>
      </w:r>
      <w:r w:rsidR="00414FC1" w:rsidRPr="00E90738">
        <w:rPr>
          <w:color w:val="000000" w:themeColor="text1"/>
        </w:rPr>
        <w:t>pisanje i objavu pisanih stručnih radova</w:t>
      </w:r>
      <w:r w:rsidR="00414FC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uredit će se smjernicama </w:t>
      </w:r>
      <w:r w:rsidR="00414FC1" w:rsidRPr="00E90738">
        <w:rPr>
          <w:color w:val="000000" w:themeColor="text1"/>
        </w:rPr>
        <w:t>glavn</w:t>
      </w:r>
      <w:r>
        <w:rPr>
          <w:color w:val="000000" w:themeColor="text1"/>
        </w:rPr>
        <w:t>og</w:t>
      </w:r>
      <w:r w:rsidR="00414FC1" w:rsidRPr="00E90738">
        <w:rPr>
          <w:color w:val="000000" w:themeColor="text1"/>
        </w:rPr>
        <w:t xml:space="preserve"> ravnatelj</w:t>
      </w:r>
      <w:r>
        <w:rPr>
          <w:color w:val="000000" w:themeColor="text1"/>
        </w:rPr>
        <w:t>a</w:t>
      </w:r>
      <w:r w:rsidR="00414FC1" w:rsidRPr="00E90738">
        <w:rPr>
          <w:color w:val="000000" w:themeColor="text1"/>
        </w:rPr>
        <w:t xml:space="preserve"> policije </w:t>
      </w:r>
      <w:r>
        <w:rPr>
          <w:color w:val="000000" w:themeColor="text1"/>
        </w:rPr>
        <w:t xml:space="preserve">u </w:t>
      </w:r>
      <w:r w:rsidR="00414FC1" w:rsidRPr="00E90738">
        <w:rPr>
          <w:color w:val="000000" w:themeColor="text1"/>
        </w:rPr>
        <w:t>roku od 60 dana</w:t>
      </w:r>
      <w:r w:rsidR="00414FC1">
        <w:rPr>
          <w:color w:val="000000" w:themeColor="text1"/>
        </w:rPr>
        <w:t xml:space="preserve"> od dana</w:t>
      </w:r>
      <w:r w:rsidR="00414FC1" w:rsidRPr="00E90738">
        <w:rPr>
          <w:color w:val="000000" w:themeColor="text1"/>
        </w:rPr>
        <w:t xml:space="preserve"> stupanja na snagu </w:t>
      </w:r>
      <w:r w:rsidR="00414FC1">
        <w:rPr>
          <w:color w:val="000000" w:themeColor="text1"/>
        </w:rPr>
        <w:t>ove Uredbe</w:t>
      </w:r>
      <w:r w:rsidR="00414FC1" w:rsidRPr="00E90738">
        <w:rPr>
          <w:color w:val="000000" w:themeColor="text1"/>
        </w:rPr>
        <w:t>.</w:t>
      </w:r>
    </w:p>
    <w:p w14:paraId="79846064" w14:textId="77777777" w:rsidR="006631C5" w:rsidRDefault="006631C5" w:rsidP="000448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A0948" w14:textId="07844CD6" w:rsidR="00044890" w:rsidRDefault="00044890" w:rsidP="000448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</w:t>
      </w:r>
      <w:r w:rsidR="001F04B2">
        <w:rPr>
          <w:rFonts w:ascii="Times New Roman" w:hAnsi="Times New Roman" w:cs="Times New Roman"/>
          <w:b/>
          <w:sz w:val="24"/>
          <w:szCs w:val="24"/>
        </w:rPr>
        <w:t xml:space="preserve"> 16.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F2E326" w14:textId="77777777" w:rsidR="00044890" w:rsidRDefault="00044890" w:rsidP="00044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Ova Uredba </w:t>
      </w:r>
      <w:r w:rsidR="00414FC1">
        <w:rPr>
          <w:rFonts w:ascii="Times New Roman" w:hAnsi="Times New Roman" w:cs="Times New Roman"/>
          <w:sz w:val="24"/>
          <w:szCs w:val="24"/>
        </w:rPr>
        <w:t xml:space="preserve">objavit će se u </w:t>
      </w:r>
      <w:r>
        <w:rPr>
          <w:rFonts w:ascii="Times New Roman" w:hAnsi="Times New Roman" w:cs="Times New Roman"/>
          <w:sz w:val="24"/>
          <w:szCs w:val="24"/>
        </w:rPr>
        <w:t>„Narodnim novinama“</w:t>
      </w:r>
      <w:r w:rsidR="00414FC1">
        <w:rPr>
          <w:rFonts w:ascii="Times New Roman" w:hAnsi="Times New Roman" w:cs="Times New Roman"/>
          <w:sz w:val="24"/>
          <w:szCs w:val="24"/>
        </w:rPr>
        <w:t>, a stupa na snagu 1. siječnja 2023. godine.</w:t>
      </w:r>
    </w:p>
    <w:p w14:paraId="05011A66" w14:textId="77777777" w:rsidR="00044890" w:rsidRDefault="00044890" w:rsidP="00044890">
      <w:pPr>
        <w:rPr>
          <w:rFonts w:ascii="Times New Roman" w:hAnsi="Times New Roman" w:cs="Times New Roman"/>
          <w:sz w:val="24"/>
          <w:szCs w:val="24"/>
        </w:rPr>
      </w:pPr>
    </w:p>
    <w:p w14:paraId="165E7C9F" w14:textId="77777777" w:rsidR="00044890" w:rsidRPr="00414FC1" w:rsidRDefault="00044890" w:rsidP="00414F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4FC1">
        <w:rPr>
          <w:rFonts w:ascii="Times New Roman" w:hAnsi="Times New Roman" w:cs="Times New Roman"/>
          <w:sz w:val="24"/>
          <w:szCs w:val="24"/>
        </w:rPr>
        <w:t>KLASA</w:t>
      </w:r>
    </w:p>
    <w:p w14:paraId="41DF90C4" w14:textId="77777777" w:rsidR="00044890" w:rsidRPr="00414FC1" w:rsidRDefault="00044890" w:rsidP="00414F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4FC1">
        <w:rPr>
          <w:rFonts w:ascii="Times New Roman" w:hAnsi="Times New Roman" w:cs="Times New Roman"/>
          <w:sz w:val="24"/>
          <w:szCs w:val="24"/>
        </w:rPr>
        <w:t>URBROJ:</w:t>
      </w:r>
    </w:p>
    <w:p w14:paraId="38C1811A" w14:textId="77777777" w:rsidR="00044890" w:rsidRPr="00414FC1" w:rsidRDefault="00044890" w:rsidP="00414F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4FC1">
        <w:rPr>
          <w:rFonts w:ascii="Times New Roman" w:hAnsi="Times New Roman" w:cs="Times New Roman"/>
          <w:sz w:val="24"/>
          <w:szCs w:val="24"/>
        </w:rPr>
        <w:t>Zagreb,</w:t>
      </w:r>
    </w:p>
    <w:p w14:paraId="72828A60" w14:textId="77777777" w:rsidR="00044890" w:rsidRDefault="00044890" w:rsidP="00044890">
      <w:pPr>
        <w:rPr>
          <w:rFonts w:ascii="Times New Roman" w:hAnsi="Times New Roman" w:cs="Times New Roman"/>
          <w:sz w:val="24"/>
          <w:szCs w:val="24"/>
        </w:rPr>
      </w:pPr>
    </w:p>
    <w:p w14:paraId="15036D1A" w14:textId="77777777" w:rsidR="00044890" w:rsidRDefault="00044890" w:rsidP="0004489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R E D S J E D N I K</w:t>
      </w:r>
    </w:p>
    <w:p w14:paraId="3F7D4B66" w14:textId="77777777" w:rsidR="00044890" w:rsidRDefault="00044890" w:rsidP="0004489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mr.sc. Andrej Plenković</w:t>
      </w:r>
    </w:p>
    <w:p w14:paraId="44C2506F" w14:textId="77777777" w:rsidR="00044890" w:rsidRDefault="00044890" w:rsidP="000448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949DFE" w14:textId="77777777" w:rsidR="00044890" w:rsidRDefault="00044890" w:rsidP="000448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97E1A26" w14:textId="77777777" w:rsidR="00044890" w:rsidRDefault="00044890" w:rsidP="000448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5BE0DD3" w14:textId="77777777" w:rsidR="00044890" w:rsidRDefault="00044890" w:rsidP="000448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2558C2" w14:textId="77777777" w:rsidR="00044890" w:rsidRDefault="00044890" w:rsidP="000448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CABCC2" w14:textId="77777777" w:rsidR="00044890" w:rsidRDefault="00044890" w:rsidP="000448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B80D63" w14:textId="77777777" w:rsidR="00044890" w:rsidRDefault="00044890" w:rsidP="000448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E63734" w14:textId="77777777" w:rsidR="00044890" w:rsidRDefault="00044890" w:rsidP="000448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E08E1F" w14:textId="77777777" w:rsidR="00096171" w:rsidRDefault="00096171" w:rsidP="000448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B918FE" w14:textId="77777777" w:rsidR="00096171" w:rsidRDefault="00096171" w:rsidP="000448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00D164" w14:textId="77777777" w:rsidR="001F04B2" w:rsidRDefault="001F04B2" w:rsidP="000448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6DD2C1" w14:textId="77777777" w:rsidR="001F04B2" w:rsidRDefault="001F04B2" w:rsidP="000448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3AFF77" w14:textId="77777777" w:rsidR="001F04B2" w:rsidRDefault="001F04B2" w:rsidP="000448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6771C4" w14:textId="77777777" w:rsidR="001F04B2" w:rsidRDefault="001F04B2" w:rsidP="000448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8437A7" w14:textId="77777777" w:rsidR="001F04B2" w:rsidRDefault="001F04B2" w:rsidP="000448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57FE80" w14:textId="77777777" w:rsidR="001F04B2" w:rsidRDefault="001F04B2" w:rsidP="000448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CB3FA6" w14:textId="77777777" w:rsidR="001F04B2" w:rsidRDefault="001F04B2" w:rsidP="000448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55CAA0" w14:textId="77777777" w:rsidR="001F04B2" w:rsidRDefault="001F04B2" w:rsidP="000448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4B37C3" w14:textId="77777777" w:rsidR="001F04B2" w:rsidRDefault="001F04B2" w:rsidP="000448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A7134D" w14:textId="77777777" w:rsidR="001F04B2" w:rsidRDefault="001F04B2" w:rsidP="000448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E9C342F" w14:textId="77777777" w:rsidR="00096171" w:rsidRDefault="00096171" w:rsidP="000448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8AC64B" w14:textId="77777777" w:rsidR="00096171" w:rsidRDefault="00096171" w:rsidP="000448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E5EF35" w14:textId="77777777" w:rsidR="00044890" w:rsidRDefault="00044890" w:rsidP="000448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B R A Z L O Ž E NJ E</w:t>
      </w:r>
    </w:p>
    <w:p w14:paraId="5F16946D" w14:textId="77777777" w:rsidR="00044890" w:rsidRPr="00DD4664" w:rsidRDefault="00044890" w:rsidP="00DD4664">
      <w:pPr>
        <w:jc w:val="both"/>
        <w:rPr>
          <w:rFonts w:ascii="Times New Roman" w:hAnsi="Times New Roman" w:cs="Times New Roman"/>
          <w:sz w:val="24"/>
          <w:szCs w:val="24"/>
        </w:rPr>
      </w:pPr>
      <w:r w:rsidRPr="00DD4664">
        <w:rPr>
          <w:rFonts w:ascii="Times New Roman" w:hAnsi="Times New Roman" w:cs="Times New Roman"/>
          <w:sz w:val="24"/>
          <w:szCs w:val="24"/>
        </w:rPr>
        <w:tab/>
      </w:r>
    </w:p>
    <w:p w14:paraId="00490114" w14:textId="77777777" w:rsidR="00414FC1" w:rsidRDefault="00414FC1" w:rsidP="00414F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664">
        <w:rPr>
          <w:rFonts w:ascii="Times New Roman" w:hAnsi="Times New Roman" w:cs="Times New Roman"/>
          <w:sz w:val="24"/>
          <w:szCs w:val="24"/>
        </w:rPr>
        <w:t>Uredbom o policijskim zvanjima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D4664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“, br.</w:t>
      </w:r>
      <w:r w:rsidRPr="00DD4664">
        <w:rPr>
          <w:rFonts w:ascii="Times New Roman" w:hAnsi="Times New Roman" w:cs="Times New Roman"/>
          <w:sz w:val="24"/>
          <w:szCs w:val="24"/>
        </w:rPr>
        <w:t xml:space="preserve"> 7/22) propisano je da policijski službenici koji steknu viši stupanj stručne spreme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4664">
        <w:rPr>
          <w:rFonts w:ascii="Times New Roman" w:hAnsi="Times New Roman" w:cs="Times New Roman"/>
          <w:sz w:val="24"/>
          <w:szCs w:val="24"/>
        </w:rPr>
        <w:t xml:space="preserve"> uz uvjet da su proveli propisan broj godina na </w:t>
      </w:r>
      <w:r>
        <w:rPr>
          <w:rFonts w:ascii="Times New Roman" w:hAnsi="Times New Roman" w:cs="Times New Roman"/>
          <w:sz w:val="24"/>
          <w:szCs w:val="24"/>
        </w:rPr>
        <w:t>radnom mjestu policijskog službenika određene kategorije, stječu odgovarajuće zvanje bez polaganja ispita za policijsko zvanje. Ovim izmjenama i dopunama, propisuje se status policijskih služ</w:t>
      </w:r>
      <w:r>
        <w:rPr>
          <w:rFonts w:ascii="Times New Roman" w:hAnsi="Times New Roman" w:cs="Times New Roman"/>
          <w:sz w:val="24"/>
          <w:szCs w:val="24"/>
        </w:rPr>
        <w:lastRenderedPageBreak/>
        <w:t>benika, koji su navedene uvjete ispunili prije stupanja na snagu navedene Uredbe te se na taj način omogućava da svi policijski službenici, sukladno  članku 15. i 16. Zakona o policiji („</w:t>
      </w:r>
      <w:r w:rsidRPr="00AA2A5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arodne novine“, br. </w:t>
      </w:r>
      <w:r w:rsidRPr="00AA2A5A">
        <w:rPr>
          <w:rFonts w:ascii="Times New Roman" w:hAnsi="Times New Roman" w:cs="Times New Roman"/>
          <w:sz w:val="24"/>
          <w:szCs w:val="24"/>
        </w:rPr>
        <w:t>34/11, 130/12, 89/14</w:t>
      </w:r>
      <w:r>
        <w:rPr>
          <w:rFonts w:ascii="Times New Roman" w:hAnsi="Times New Roman" w:cs="Times New Roman"/>
          <w:sz w:val="24"/>
          <w:szCs w:val="24"/>
        </w:rPr>
        <w:t xml:space="preserve"> – vjerodostojno tumačenje,</w:t>
      </w:r>
      <w:r w:rsidRPr="00AA2A5A">
        <w:rPr>
          <w:rFonts w:ascii="Times New Roman" w:hAnsi="Times New Roman" w:cs="Times New Roman"/>
          <w:sz w:val="24"/>
          <w:szCs w:val="24"/>
        </w:rPr>
        <w:t xml:space="preserve"> 151/14, 33/15, 121/16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AA2A5A">
        <w:rPr>
          <w:rFonts w:ascii="Times New Roman" w:hAnsi="Times New Roman" w:cs="Times New Roman"/>
          <w:sz w:val="24"/>
          <w:szCs w:val="24"/>
        </w:rPr>
        <w:t xml:space="preserve"> 66/19</w:t>
      </w:r>
      <w:r>
        <w:rPr>
          <w:rFonts w:ascii="Times New Roman" w:hAnsi="Times New Roman" w:cs="Times New Roman"/>
          <w:sz w:val="24"/>
          <w:szCs w:val="24"/>
        </w:rPr>
        <w:t>), imaju jednake uvjete za napredovanje i profesionalni razvoj u policijskoj službi.</w:t>
      </w:r>
    </w:p>
    <w:p w14:paraId="0BBB09D3" w14:textId="77777777" w:rsidR="00414FC1" w:rsidRDefault="00414FC1" w:rsidP="001F04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Izmjenama odredbi kojima je propisan način formiranja Ispitnog povjerenstva za polaganje ispita za policijsko zvanje, definiraju se drugačiji kriteriji za imenovanje predsjednika i članova  Ispitnog povjerenstva.</w:t>
      </w:r>
    </w:p>
    <w:p w14:paraId="2174A7EA" w14:textId="77777777" w:rsidR="00414FC1" w:rsidRDefault="00414FC1" w:rsidP="001F04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 je dodatno pojašnjen način polaganja ispita za zvanje pisanim stručnim radom, provjera izvornosti i autentičnosti pisanog stručnog rada, produženi su rokovi za dostavljanje pisanog stručnog rada Ispitnom povjerenstvu, rokovi za doradu i ocjenjivanje pisanog stručnog rada, kao i rok za ponovno polaganje. Propisano je i objavljivanje pisanih stručnih radova u digitalnoj bazi podataka. </w:t>
      </w:r>
    </w:p>
    <w:p w14:paraId="135A9012" w14:textId="77777777" w:rsidR="00414FC1" w:rsidRDefault="00414FC1" w:rsidP="001F04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Izmijenjena je odredba kojom je propisan način izdavanja uvjerenja o položenom ispitu za zvanje.</w:t>
      </w:r>
    </w:p>
    <w:p w14:paraId="1455C57E" w14:textId="77777777" w:rsidR="00414FC1" w:rsidRDefault="00414FC1" w:rsidP="001F04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Prijelaznim odredbama propisuje se da će glavni ravnatelj policije donijeti uputu o postupku provedbe ispita za zvanje, sadržaju obrazaca vezanih uz polaganje ispita za zvanje, smjernicama i drugim pojašnjenjima vezanim uz pisanje i objavu pisanih stručnih radova, u roku od 60 dana od dana stupanja na snagu ove Uredbe.</w:t>
      </w:r>
    </w:p>
    <w:p w14:paraId="39861E6B" w14:textId="77777777" w:rsidR="00981643" w:rsidRDefault="00981643" w:rsidP="004F1E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49D46F" w14:textId="77777777" w:rsidR="00981643" w:rsidRPr="004F1E3A" w:rsidRDefault="00981643" w:rsidP="004F1E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1643" w:rsidRPr="004F1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3A"/>
    <w:rsid w:val="00044890"/>
    <w:rsid w:val="00096171"/>
    <w:rsid w:val="001654DC"/>
    <w:rsid w:val="001F04B2"/>
    <w:rsid w:val="00336E27"/>
    <w:rsid w:val="00414FC1"/>
    <w:rsid w:val="00457791"/>
    <w:rsid w:val="004769FD"/>
    <w:rsid w:val="004B413A"/>
    <w:rsid w:val="004D6E78"/>
    <w:rsid w:val="004F1E3A"/>
    <w:rsid w:val="00591375"/>
    <w:rsid w:val="006631C5"/>
    <w:rsid w:val="006B7FF9"/>
    <w:rsid w:val="00725767"/>
    <w:rsid w:val="008240AC"/>
    <w:rsid w:val="00857566"/>
    <w:rsid w:val="00914824"/>
    <w:rsid w:val="00981643"/>
    <w:rsid w:val="009B27F4"/>
    <w:rsid w:val="009D46DF"/>
    <w:rsid w:val="00A10C47"/>
    <w:rsid w:val="00AA2A5A"/>
    <w:rsid w:val="00B360EE"/>
    <w:rsid w:val="00C67A93"/>
    <w:rsid w:val="00D82CF0"/>
    <w:rsid w:val="00DD4664"/>
    <w:rsid w:val="00EE5CB5"/>
    <w:rsid w:val="00F23E6A"/>
    <w:rsid w:val="00FB0AD6"/>
    <w:rsid w:val="00FD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3C04"/>
  <w15:chartTrackingRefBased/>
  <w15:docId w15:val="{6B34141C-4852-4C5D-9BEF-2C21E4F6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0438">
    <w:name w:val="box_470438"/>
    <w:basedOn w:val="Normal"/>
    <w:rsid w:val="00B3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B360EE"/>
  </w:style>
  <w:style w:type="paragraph" w:styleId="NoSpacing">
    <w:name w:val="No Spacing"/>
    <w:uiPriority w:val="1"/>
    <w:qFormat/>
    <w:rsid w:val="00414FC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rsid w:val="00663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63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AZJMDCZ6QSYZ-7492995-10165</_dlc_DocId>
    <_dlc_DocIdUrl xmlns="a494813a-d0d8-4dad-94cb-0d196f36ba15">
      <Url>https://ekoordinacije.vlada.hr/unutarnja-vanjska-politika/_layouts/15/DocIdRedir.aspx?ID=AZJMDCZ6QSYZ-7492995-10165</Url>
      <Description>AZJMDCZ6QSYZ-7492995-10165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7BDC0524608488A6F0AA2AC437412" ma:contentTypeVersion="0" ma:contentTypeDescription="Stvaranje novog dokumenta." ma:contentTypeScope="" ma:versionID="c3ab98583ad16ee38ed5df71102ce3a4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03B93-69E0-47D1-9D20-D2543D1881B2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494813a-d0d8-4dad-94cb-0d196f36ba1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B9D71C-EB58-4172-842C-5F37FBFDE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21A23-844B-401F-A987-50675805A9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C4E3D4-C591-4686-809A-D4B5478E4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1573</Words>
  <Characters>8972</Characters>
  <Application>Microsoft Office Word</Application>
  <DocSecurity>0</DocSecurity>
  <Lines>74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Dobrić Tamara</dc:creator>
  <cp:keywords/>
  <dc:description/>
  <cp:lastModifiedBy>Marina Tatalović</cp:lastModifiedBy>
  <cp:revision>18</cp:revision>
  <dcterms:created xsi:type="dcterms:W3CDTF">2022-06-09T11:22:00Z</dcterms:created>
  <dcterms:modified xsi:type="dcterms:W3CDTF">2022-12-13T12:14:00Z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5844af05-d49e-4a1a-bb77-b9cc035bbb73</vt:lpwstr>
  </property>
  <property fmtid="{D5CDD505-2E9C-101B-9397-08002B2CF9AE}" pid="3" name="ContentTypeId">
    <vt:lpwstr>0x010100B067BDC0524608488A6F0AA2AC437412</vt:lpwstr>
  </property>
</Properties>
</file>