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30626" w14:textId="77777777" w:rsidR="00633E4F" w:rsidRPr="00633E4F" w:rsidRDefault="00633E4F" w:rsidP="00633E4F">
      <w:pPr>
        <w:jc w:val="center"/>
        <w:rPr>
          <w:rFonts w:ascii="Times New Roman" w:hAnsi="Times New Roman"/>
          <w:snapToGrid/>
        </w:rPr>
      </w:pPr>
      <w:bookmarkStart w:id="0" w:name="_GoBack"/>
      <w:bookmarkEnd w:id="0"/>
      <w:r w:rsidRPr="00633E4F">
        <w:rPr>
          <w:rFonts w:ascii="Times New Roman" w:hAnsi="Times New Roman"/>
          <w:noProof/>
          <w:snapToGrid/>
        </w:rPr>
        <w:drawing>
          <wp:inline distT="0" distB="0" distL="0" distR="0" wp14:anchorId="105141CD" wp14:editId="1856127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E4F">
        <w:rPr>
          <w:rFonts w:ascii="Times New Roman" w:hAnsi="Times New Roman"/>
          <w:snapToGrid/>
        </w:rPr>
        <w:fldChar w:fldCharType="begin"/>
      </w:r>
      <w:r w:rsidRPr="00633E4F">
        <w:rPr>
          <w:rFonts w:ascii="Times New Roman" w:hAnsi="Times New Roman"/>
          <w:snapToGrid/>
        </w:rPr>
        <w:instrText xml:space="preserve"> INCLUDEPICTURE "http://www.inet.hr/~box/images/grb-rh.gif" \* MERGEFORMATINET </w:instrText>
      </w:r>
      <w:r w:rsidRPr="00633E4F">
        <w:rPr>
          <w:rFonts w:ascii="Times New Roman" w:hAnsi="Times New Roman"/>
          <w:snapToGrid/>
        </w:rPr>
        <w:fldChar w:fldCharType="end"/>
      </w:r>
    </w:p>
    <w:p w14:paraId="15CFA857" w14:textId="77777777" w:rsidR="00633E4F" w:rsidRPr="00633E4F" w:rsidRDefault="00633E4F" w:rsidP="00633E4F">
      <w:pPr>
        <w:spacing w:before="60" w:after="1680"/>
        <w:jc w:val="center"/>
        <w:rPr>
          <w:rFonts w:ascii="Times New Roman" w:hAnsi="Times New Roman"/>
          <w:snapToGrid/>
          <w:sz w:val="28"/>
        </w:rPr>
      </w:pPr>
      <w:r w:rsidRPr="00633E4F">
        <w:rPr>
          <w:rFonts w:ascii="Times New Roman" w:hAnsi="Times New Roman"/>
          <w:snapToGrid/>
          <w:sz w:val="28"/>
        </w:rPr>
        <w:t>VLADA REPUBLIKE HRVATSKE</w:t>
      </w:r>
    </w:p>
    <w:p w14:paraId="5A79BE7C" w14:textId="77777777" w:rsidR="00633E4F" w:rsidRPr="00633E4F" w:rsidRDefault="00633E4F" w:rsidP="00633E4F">
      <w:pPr>
        <w:rPr>
          <w:rFonts w:ascii="Times New Roman" w:hAnsi="Times New Roman"/>
          <w:snapToGrid/>
        </w:rPr>
      </w:pPr>
    </w:p>
    <w:p w14:paraId="0B8D93AF" w14:textId="77777777" w:rsidR="00633E4F" w:rsidRPr="00633E4F" w:rsidRDefault="00633E4F" w:rsidP="00633E4F">
      <w:pPr>
        <w:spacing w:after="2400"/>
        <w:jc w:val="right"/>
        <w:rPr>
          <w:rFonts w:ascii="Times New Roman" w:hAnsi="Times New Roman"/>
          <w:snapToGrid/>
        </w:rPr>
      </w:pPr>
      <w:r w:rsidRPr="00633E4F">
        <w:rPr>
          <w:rFonts w:ascii="Times New Roman" w:hAnsi="Times New Roman"/>
          <w:snapToGrid/>
        </w:rPr>
        <w:t xml:space="preserve">Zagreb, </w:t>
      </w:r>
      <w:r>
        <w:rPr>
          <w:rFonts w:ascii="Times New Roman" w:hAnsi="Times New Roman"/>
          <w:snapToGrid/>
        </w:rPr>
        <w:t>8.</w:t>
      </w:r>
      <w:r w:rsidRPr="00633E4F">
        <w:rPr>
          <w:rFonts w:ascii="Times New Roman" w:hAnsi="Times New Roman"/>
          <w:snapToGrid/>
        </w:rPr>
        <w:t xml:space="preserve"> rujna 2022.</w:t>
      </w:r>
    </w:p>
    <w:p w14:paraId="516764FC" w14:textId="77777777" w:rsidR="00633E4F" w:rsidRPr="00633E4F" w:rsidRDefault="00633E4F" w:rsidP="00633E4F">
      <w:pPr>
        <w:spacing w:line="360" w:lineRule="auto"/>
        <w:rPr>
          <w:rFonts w:ascii="Times New Roman" w:hAnsi="Times New Roman"/>
          <w:snapToGrid/>
        </w:rPr>
      </w:pPr>
      <w:r w:rsidRPr="00633E4F">
        <w:rPr>
          <w:rFonts w:ascii="Times New Roman" w:hAnsi="Times New Roman"/>
          <w:snapToGrid/>
        </w:rPr>
        <w:t>__________________________________________________________________________</w:t>
      </w:r>
    </w:p>
    <w:p w14:paraId="72F1D5AD" w14:textId="77777777" w:rsidR="00633E4F" w:rsidRPr="00633E4F" w:rsidRDefault="00633E4F" w:rsidP="00633E4F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napToGrid/>
        </w:rPr>
        <w:sectPr w:rsidR="00633E4F" w:rsidRPr="00633E4F" w:rsidSect="00633E4F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33E4F" w:rsidRPr="00633E4F" w14:paraId="424A504B" w14:textId="77777777" w:rsidTr="007948D3">
        <w:tc>
          <w:tcPr>
            <w:tcW w:w="1951" w:type="dxa"/>
          </w:tcPr>
          <w:p w14:paraId="429F49B4" w14:textId="77777777" w:rsidR="00633E4F" w:rsidRPr="00633E4F" w:rsidRDefault="00633E4F" w:rsidP="00633E4F">
            <w:pPr>
              <w:spacing w:line="360" w:lineRule="auto"/>
              <w:jc w:val="right"/>
              <w:rPr>
                <w:rFonts w:ascii="Times New Roman" w:hAnsi="Times New Roman"/>
                <w:snapToGrid/>
              </w:rPr>
            </w:pPr>
            <w:r w:rsidRPr="00633E4F">
              <w:rPr>
                <w:rFonts w:ascii="Times New Roman" w:hAnsi="Times New Roman"/>
                <w:b/>
                <w:smallCaps/>
                <w:snapToGrid/>
              </w:rPr>
              <w:t>Predlagatelj</w:t>
            </w:r>
            <w:r w:rsidRPr="00633E4F">
              <w:rPr>
                <w:rFonts w:ascii="Times New Roman" w:hAnsi="Times New Roman"/>
                <w:b/>
                <w:snapToGrid/>
              </w:rPr>
              <w:t>:</w:t>
            </w:r>
          </w:p>
        </w:tc>
        <w:tc>
          <w:tcPr>
            <w:tcW w:w="7229" w:type="dxa"/>
          </w:tcPr>
          <w:p w14:paraId="73DB61F8" w14:textId="77777777" w:rsidR="00633E4F" w:rsidRPr="00633E4F" w:rsidRDefault="00633E4F" w:rsidP="00633E4F">
            <w:pPr>
              <w:spacing w:line="360" w:lineRule="auto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Ministarstvo rada, mirovinskoga sustava, obitelji i socijalne politike</w:t>
            </w:r>
          </w:p>
        </w:tc>
      </w:tr>
    </w:tbl>
    <w:p w14:paraId="37F727FC" w14:textId="77777777" w:rsidR="00633E4F" w:rsidRPr="00633E4F" w:rsidRDefault="00633E4F" w:rsidP="00633E4F">
      <w:pPr>
        <w:spacing w:line="360" w:lineRule="auto"/>
        <w:rPr>
          <w:rFonts w:ascii="Times New Roman" w:hAnsi="Times New Roman"/>
          <w:snapToGrid/>
        </w:rPr>
      </w:pPr>
      <w:r w:rsidRPr="00633E4F">
        <w:rPr>
          <w:rFonts w:ascii="Times New Roman" w:hAnsi="Times New Roman"/>
          <w:snapToGrid/>
        </w:rPr>
        <w:t>__________________________________________________________________________</w:t>
      </w:r>
    </w:p>
    <w:p w14:paraId="1FC5C71D" w14:textId="77777777" w:rsidR="00633E4F" w:rsidRPr="00633E4F" w:rsidRDefault="00633E4F" w:rsidP="00633E4F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napToGrid/>
        </w:rPr>
        <w:sectPr w:rsidR="00633E4F" w:rsidRPr="00633E4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33E4F" w:rsidRPr="00633E4F" w14:paraId="0F1F2A17" w14:textId="77777777" w:rsidTr="007948D3">
        <w:tc>
          <w:tcPr>
            <w:tcW w:w="1951" w:type="dxa"/>
          </w:tcPr>
          <w:p w14:paraId="017471D7" w14:textId="77777777" w:rsidR="00633E4F" w:rsidRPr="00633E4F" w:rsidRDefault="00633E4F" w:rsidP="00633E4F">
            <w:pPr>
              <w:spacing w:line="360" w:lineRule="auto"/>
              <w:jc w:val="right"/>
              <w:rPr>
                <w:rFonts w:ascii="Times New Roman" w:hAnsi="Times New Roman"/>
                <w:snapToGrid/>
              </w:rPr>
            </w:pPr>
            <w:r w:rsidRPr="00633E4F">
              <w:rPr>
                <w:rFonts w:ascii="Times New Roman" w:hAnsi="Times New Roman"/>
                <w:b/>
                <w:smallCaps/>
                <w:snapToGrid/>
              </w:rPr>
              <w:t>Predmet</w:t>
            </w:r>
            <w:r w:rsidRPr="00633E4F">
              <w:rPr>
                <w:rFonts w:ascii="Times New Roman" w:hAnsi="Times New Roman"/>
                <w:b/>
                <w:snapToGrid/>
              </w:rPr>
              <w:t>:</w:t>
            </w:r>
          </w:p>
        </w:tc>
        <w:tc>
          <w:tcPr>
            <w:tcW w:w="7229" w:type="dxa"/>
          </w:tcPr>
          <w:p w14:paraId="6B3FF176" w14:textId="77777777" w:rsidR="00633E4F" w:rsidRPr="00633E4F" w:rsidRDefault="00633E4F" w:rsidP="00633E4F">
            <w:pPr>
              <w:spacing w:line="360" w:lineRule="auto"/>
              <w:rPr>
                <w:rFonts w:ascii="Times New Roman" w:hAnsi="Times New Roman"/>
                <w:bCs/>
                <w:snapToGrid/>
              </w:rPr>
            </w:pPr>
            <w:r w:rsidRPr="00633E4F">
              <w:rPr>
                <w:rFonts w:ascii="Times New Roman" w:hAnsi="Times New Roman"/>
                <w:bCs/>
                <w:snapToGrid/>
              </w:rPr>
              <w:t>Prijedlog odluke o davanju suglasnosti za povećanje prethodno odobrenih sredstava za poziv za dodjelu bespovratnih sredstava „Zaželi - program zapošljavanja žena - faza III“, u okviru specifičnog cilja 9.i.1. Operativnog programa „Učinkoviti ljudski potencijali“ 2014. - 2020.</w:t>
            </w:r>
          </w:p>
        </w:tc>
      </w:tr>
    </w:tbl>
    <w:p w14:paraId="399E7ADD" w14:textId="77777777" w:rsidR="00633E4F" w:rsidRPr="00633E4F" w:rsidRDefault="00633E4F" w:rsidP="00633E4F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  <w:snapToGrid/>
        </w:rPr>
      </w:pPr>
      <w:r w:rsidRPr="00633E4F">
        <w:rPr>
          <w:rFonts w:ascii="Times New Roman" w:hAnsi="Times New Roman"/>
          <w:snapToGrid/>
        </w:rPr>
        <w:lastRenderedPageBreak/>
        <w:t>__________________________________________________________________________</w:t>
      </w:r>
    </w:p>
    <w:p w14:paraId="0FDC4735" w14:textId="77777777" w:rsidR="00633E4F" w:rsidRPr="00633E4F" w:rsidRDefault="00633E4F" w:rsidP="00633E4F">
      <w:pPr>
        <w:rPr>
          <w:rFonts w:ascii="Times New Roman" w:hAnsi="Times New Roman"/>
          <w:snapToGrid/>
        </w:rPr>
      </w:pPr>
    </w:p>
    <w:p w14:paraId="10A46458" w14:textId="77777777" w:rsidR="00633E4F" w:rsidRPr="00633E4F" w:rsidRDefault="00633E4F" w:rsidP="00633E4F">
      <w:pPr>
        <w:rPr>
          <w:rFonts w:ascii="Times New Roman" w:hAnsi="Times New Roman"/>
          <w:snapToGrid/>
        </w:rPr>
      </w:pPr>
    </w:p>
    <w:p w14:paraId="0DAA3E44" w14:textId="77777777" w:rsidR="00633E4F" w:rsidRPr="00633E4F" w:rsidRDefault="00633E4F" w:rsidP="00633E4F">
      <w:pPr>
        <w:rPr>
          <w:rFonts w:ascii="Times New Roman" w:hAnsi="Times New Roman"/>
          <w:snapToGrid/>
        </w:rPr>
      </w:pPr>
    </w:p>
    <w:p w14:paraId="57237651" w14:textId="77777777" w:rsidR="00633E4F" w:rsidRPr="00633E4F" w:rsidRDefault="00633E4F" w:rsidP="00633E4F">
      <w:pPr>
        <w:rPr>
          <w:rFonts w:ascii="Times New Roman" w:hAnsi="Times New Roman"/>
          <w:snapToGrid/>
        </w:rPr>
      </w:pPr>
    </w:p>
    <w:p w14:paraId="067EE370" w14:textId="77777777" w:rsidR="00633E4F" w:rsidRPr="00633E4F" w:rsidRDefault="00633E4F" w:rsidP="00633E4F">
      <w:pPr>
        <w:rPr>
          <w:rFonts w:ascii="Times New Roman" w:hAnsi="Times New Roman"/>
          <w:snapToGrid/>
        </w:rPr>
      </w:pPr>
    </w:p>
    <w:p w14:paraId="4CE7E347" w14:textId="77777777" w:rsidR="00633E4F" w:rsidRPr="00633E4F" w:rsidRDefault="00633E4F" w:rsidP="00633E4F">
      <w:pPr>
        <w:rPr>
          <w:rFonts w:ascii="Times New Roman" w:hAnsi="Times New Roman"/>
          <w:snapToGrid/>
        </w:rPr>
      </w:pPr>
    </w:p>
    <w:p w14:paraId="7706FF58" w14:textId="77777777" w:rsidR="00633E4F" w:rsidRPr="00633E4F" w:rsidRDefault="00633E4F" w:rsidP="00633E4F">
      <w:pPr>
        <w:rPr>
          <w:rFonts w:ascii="Times New Roman" w:hAnsi="Times New Roman"/>
          <w:snapToGrid/>
        </w:rPr>
      </w:pPr>
    </w:p>
    <w:p w14:paraId="627ECA07" w14:textId="77777777" w:rsidR="00633E4F" w:rsidRPr="00633E4F" w:rsidRDefault="00633E4F" w:rsidP="00633E4F">
      <w:pPr>
        <w:rPr>
          <w:rFonts w:ascii="Times New Roman" w:hAnsi="Times New Roman"/>
          <w:snapToGrid/>
        </w:rPr>
        <w:sectPr w:rsidR="00633E4F" w:rsidRPr="00633E4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5196083" w14:textId="77777777" w:rsidR="00251FB8" w:rsidRPr="00633E4F" w:rsidRDefault="00251FB8" w:rsidP="00633E4F">
      <w:pPr>
        <w:jc w:val="right"/>
        <w:rPr>
          <w:rFonts w:ascii="Times New Roman" w:hAnsi="Times New Roman"/>
          <w:b/>
          <w:snapToGrid/>
        </w:rPr>
      </w:pPr>
      <w:r w:rsidRPr="00633E4F">
        <w:rPr>
          <w:rFonts w:ascii="Times New Roman" w:hAnsi="Times New Roman"/>
          <w:b/>
          <w:snapToGrid/>
        </w:rPr>
        <w:lastRenderedPageBreak/>
        <w:t>Prijedlog</w:t>
      </w:r>
    </w:p>
    <w:p w14:paraId="29983FA2" w14:textId="77777777" w:rsidR="00063E63" w:rsidRDefault="00063E63" w:rsidP="00633E4F">
      <w:pPr>
        <w:jc w:val="both"/>
        <w:rPr>
          <w:rFonts w:ascii="Times New Roman" w:hAnsi="Times New Roman"/>
          <w:snapToGrid/>
        </w:rPr>
      </w:pPr>
    </w:p>
    <w:p w14:paraId="50CDEC9D" w14:textId="77777777" w:rsidR="00E1116B" w:rsidRPr="00633E4F" w:rsidRDefault="00E1116B" w:rsidP="00633E4F">
      <w:pPr>
        <w:jc w:val="both"/>
        <w:rPr>
          <w:rFonts w:ascii="Times New Roman" w:hAnsi="Times New Roman"/>
          <w:snapToGrid/>
        </w:rPr>
      </w:pPr>
    </w:p>
    <w:p w14:paraId="06FB16CF" w14:textId="77777777" w:rsidR="00FC26A3" w:rsidRPr="00633E4F" w:rsidRDefault="00455BB9" w:rsidP="00633E4F">
      <w:pPr>
        <w:ind w:firstLine="1418"/>
        <w:jc w:val="both"/>
        <w:rPr>
          <w:rFonts w:ascii="Times New Roman" w:hAnsi="Times New Roman"/>
          <w:snapToGrid/>
        </w:rPr>
      </w:pPr>
      <w:r w:rsidRPr="00633E4F">
        <w:rPr>
          <w:rFonts w:ascii="Times New Roman" w:hAnsi="Times New Roman"/>
          <w:snapToGrid/>
        </w:rPr>
        <w:t>Na temelju članka 31. stavk</w:t>
      </w:r>
      <w:r w:rsidR="00633E4F">
        <w:rPr>
          <w:rFonts w:ascii="Times New Roman" w:hAnsi="Times New Roman"/>
          <w:snapToGrid/>
        </w:rPr>
        <w:t>a</w:t>
      </w:r>
      <w:r w:rsidRPr="00633E4F">
        <w:rPr>
          <w:rFonts w:ascii="Times New Roman" w:hAnsi="Times New Roman"/>
          <w:snapToGrid/>
        </w:rPr>
        <w:t xml:space="preserve"> 2. Zakona o Vladi Republike Hrvatske („Narodne novine“, br</w:t>
      </w:r>
      <w:r w:rsidR="00042665">
        <w:rPr>
          <w:rFonts w:ascii="Times New Roman" w:hAnsi="Times New Roman"/>
          <w:snapToGrid/>
        </w:rPr>
        <w:t>.</w:t>
      </w:r>
      <w:r w:rsidRPr="00633E4F">
        <w:rPr>
          <w:rFonts w:ascii="Times New Roman" w:hAnsi="Times New Roman"/>
          <w:snapToGrid/>
        </w:rPr>
        <w:t xml:space="preserve"> 150/11</w:t>
      </w:r>
      <w:r w:rsidR="00042665">
        <w:rPr>
          <w:rFonts w:ascii="Times New Roman" w:hAnsi="Times New Roman"/>
          <w:snapToGrid/>
        </w:rPr>
        <w:t>.</w:t>
      </w:r>
      <w:r w:rsidRPr="00633E4F">
        <w:rPr>
          <w:rFonts w:ascii="Times New Roman" w:hAnsi="Times New Roman"/>
          <w:snapToGrid/>
        </w:rPr>
        <w:t>, 119/14</w:t>
      </w:r>
      <w:r w:rsidR="00042665">
        <w:rPr>
          <w:rFonts w:ascii="Times New Roman" w:hAnsi="Times New Roman"/>
          <w:snapToGrid/>
        </w:rPr>
        <w:t>.</w:t>
      </w:r>
      <w:r w:rsidRPr="00633E4F">
        <w:rPr>
          <w:rFonts w:ascii="Times New Roman" w:hAnsi="Times New Roman"/>
          <w:snapToGrid/>
        </w:rPr>
        <w:t>, 93/16</w:t>
      </w:r>
      <w:r w:rsidR="00042665">
        <w:rPr>
          <w:rFonts w:ascii="Times New Roman" w:hAnsi="Times New Roman"/>
          <w:snapToGrid/>
        </w:rPr>
        <w:t>.,</w:t>
      </w:r>
      <w:r w:rsidRPr="00633E4F">
        <w:rPr>
          <w:rFonts w:ascii="Times New Roman" w:hAnsi="Times New Roman"/>
          <w:snapToGrid/>
        </w:rPr>
        <w:t xml:space="preserve"> 116/18</w:t>
      </w:r>
      <w:r w:rsidR="00042665">
        <w:rPr>
          <w:rFonts w:ascii="Times New Roman" w:hAnsi="Times New Roman"/>
          <w:snapToGrid/>
        </w:rPr>
        <w:t>. i</w:t>
      </w:r>
      <w:r w:rsidR="00D41C9E" w:rsidRPr="00633E4F">
        <w:rPr>
          <w:rFonts w:ascii="Times New Roman" w:hAnsi="Times New Roman"/>
          <w:snapToGrid/>
        </w:rPr>
        <w:t xml:space="preserve"> 80/22</w:t>
      </w:r>
      <w:r w:rsidR="00042665">
        <w:rPr>
          <w:rFonts w:ascii="Times New Roman" w:hAnsi="Times New Roman"/>
          <w:snapToGrid/>
        </w:rPr>
        <w:t>.</w:t>
      </w:r>
      <w:r w:rsidRPr="00633E4F">
        <w:rPr>
          <w:rFonts w:ascii="Times New Roman" w:hAnsi="Times New Roman"/>
          <w:snapToGrid/>
        </w:rPr>
        <w:t xml:space="preserve">), a u vezi </w:t>
      </w:r>
      <w:r w:rsidR="00DB7FB9" w:rsidRPr="00633E4F">
        <w:rPr>
          <w:rFonts w:ascii="Times New Roman" w:hAnsi="Times New Roman"/>
          <w:snapToGrid/>
        </w:rPr>
        <w:t xml:space="preserve">s </w:t>
      </w:r>
      <w:r w:rsidRPr="00633E4F">
        <w:rPr>
          <w:rFonts w:ascii="Times New Roman" w:hAnsi="Times New Roman"/>
          <w:snapToGrid/>
        </w:rPr>
        <w:t>člank</w:t>
      </w:r>
      <w:r w:rsidR="00DB7FB9" w:rsidRPr="00633E4F">
        <w:rPr>
          <w:rFonts w:ascii="Times New Roman" w:hAnsi="Times New Roman"/>
          <w:snapToGrid/>
        </w:rPr>
        <w:t>om</w:t>
      </w:r>
      <w:r w:rsidR="00FC26A3" w:rsidRPr="00633E4F">
        <w:rPr>
          <w:rFonts w:ascii="Times New Roman" w:hAnsi="Times New Roman"/>
          <w:snapToGrid/>
        </w:rPr>
        <w:t xml:space="preserve"> </w:t>
      </w:r>
      <w:r w:rsidR="00FD7463" w:rsidRPr="00633E4F">
        <w:rPr>
          <w:rFonts w:ascii="Times New Roman" w:hAnsi="Times New Roman"/>
          <w:snapToGrid/>
        </w:rPr>
        <w:t>72</w:t>
      </w:r>
      <w:r w:rsidR="00FC26A3" w:rsidRPr="00633E4F">
        <w:rPr>
          <w:rFonts w:ascii="Times New Roman" w:hAnsi="Times New Roman"/>
          <w:snapToGrid/>
        </w:rPr>
        <w:t>. stavk</w:t>
      </w:r>
      <w:r w:rsidR="00DB7FB9" w:rsidRPr="00633E4F">
        <w:rPr>
          <w:rFonts w:ascii="Times New Roman" w:hAnsi="Times New Roman"/>
          <w:snapToGrid/>
        </w:rPr>
        <w:t>om</w:t>
      </w:r>
      <w:r w:rsidR="00FC26A3" w:rsidRPr="00633E4F">
        <w:rPr>
          <w:rFonts w:ascii="Times New Roman" w:hAnsi="Times New Roman"/>
          <w:snapToGrid/>
        </w:rPr>
        <w:t xml:space="preserve"> </w:t>
      </w:r>
      <w:r w:rsidR="00CE2388" w:rsidRPr="00633E4F">
        <w:rPr>
          <w:rFonts w:ascii="Times New Roman" w:hAnsi="Times New Roman"/>
          <w:snapToGrid/>
        </w:rPr>
        <w:t>2</w:t>
      </w:r>
      <w:r w:rsidR="00FC26A3" w:rsidRPr="00633E4F">
        <w:rPr>
          <w:rFonts w:ascii="Times New Roman" w:hAnsi="Times New Roman"/>
          <w:snapToGrid/>
        </w:rPr>
        <w:t>. Zakona o proračunu („Narodne novine“, broj 144/21</w:t>
      </w:r>
      <w:r w:rsidR="00042665">
        <w:rPr>
          <w:rFonts w:ascii="Times New Roman" w:hAnsi="Times New Roman"/>
          <w:snapToGrid/>
        </w:rPr>
        <w:t>.</w:t>
      </w:r>
      <w:r w:rsidR="00FC26A3" w:rsidRPr="00633E4F">
        <w:rPr>
          <w:rFonts w:ascii="Times New Roman" w:hAnsi="Times New Roman"/>
          <w:snapToGrid/>
        </w:rPr>
        <w:t>), Vlada Republike Hrvatske je na sjednici održanoj ________2022. donijela</w:t>
      </w:r>
    </w:p>
    <w:p w14:paraId="69A6B985" w14:textId="77777777" w:rsidR="00FC26A3" w:rsidRPr="00042665" w:rsidRDefault="00FC26A3" w:rsidP="00042665">
      <w:pPr>
        <w:jc w:val="center"/>
        <w:rPr>
          <w:rFonts w:ascii="Times New Roman" w:hAnsi="Times New Roman"/>
          <w:b/>
          <w:snapToGrid/>
        </w:rPr>
      </w:pPr>
    </w:p>
    <w:p w14:paraId="3C28179B" w14:textId="77777777" w:rsidR="00FC26A3" w:rsidRPr="00633E4F" w:rsidRDefault="00FC26A3" w:rsidP="00633E4F">
      <w:pPr>
        <w:jc w:val="center"/>
        <w:rPr>
          <w:rFonts w:ascii="Times New Roman" w:hAnsi="Times New Roman"/>
          <w:b/>
          <w:bCs/>
          <w:snapToGrid/>
        </w:rPr>
      </w:pPr>
      <w:r w:rsidRPr="00633E4F">
        <w:rPr>
          <w:rFonts w:ascii="Times New Roman" w:hAnsi="Times New Roman"/>
          <w:b/>
          <w:bCs/>
          <w:snapToGrid/>
        </w:rPr>
        <w:t>O D L U K U</w:t>
      </w:r>
    </w:p>
    <w:p w14:paraId="691E6B8D" w14:textId="77777777" w:rsidR="00FC26A3" w:rsidRPr="00633E4F" w:rsidRDefault="00FC26A3" w:rsidP="00633E4F">
      <w:pPr>
        <w:jc w:val="center"/>
        <w:rPr>
          <w:rFonts w:ascii="Times New Roman" w:hAnsi="Times New Roman"/>
          <w:b/>
          <w:bCs/>
          <w:snapToGrid/>
        </w:rPr>
      </w:pPr>
    </w:p>
    <w:p w14:paraId="4F10DCAF" w14:textId="77777777" w:rsidR="00633E4F" w:rsidRDefault="00633E4F" w:rsidP="00633E4F">
      <w:pPr>
        <w:jc w:val="center"/>
        <w:rPr>
          <w:rFonts w:ascii="Times New Roman" w:hAnsi="Times New Roman"/>
          <w:b/>
          <w:bCs/>
          <w:snapToGrid/>
        </w:rPr>
      </w:pPr>
      <w:r w:rsidRPr="00633E4F">
        <w:rPr>
          <w:rFonts w:ascii="Times New Roman" w:hAnsi="Times New Roman"/>
          <w:b/>
          <w:bCs/>
          <w:snapToGrid/>
        </w:rPr>
        <w:t xml:space="preserve">o davanju suglasnosti za povećanje prethodno odobrenih sredstava za poziv za </w:t>
      </w:r>
    </w:p>
    <w:p w14:paraId="54EF04F5" w14:textId="77777777" w:rsidR="00633E4F" w:rsidRDefault="00633E4F" w:rsidP="00633E4F">
      <w:pPr>
        <w:jc w:val="center"/>
        <w:rPr>
          <w:rFonts w:ascii="Times New Roman" w:hAnsi="Times New Roman"/>
          <w:b/>
          <w:bCs/>
          <w:snapToGrid/>
        </w:rPr>
      </w:pPr>
      <w:r w:rsidRPr="00633E4F">
        <w:rPr>
          <w:rFonts w:ascii="Times New Roman" w:hAnsi="Times New Roman"/>
          <w:b/>
          <w:bCs/>
          <w:snapToGrid/>
        </w:rPr>
        <w:t xml:space="preserve">dodjelu bespovratnih sredstava „Zaželi - program zapošljavanja žena - faza III“, </w:t>
      </w:r>
    </w:p>
    <w:p w14:paraId="709E0D9B" w14:textId="77777777" w:rsidR="00633E4F" w:rsidRDefault="00633E4F" w:rsidP="00633E4F">
      <w:pPr>
        <w:jc w:val="center"/>
        <w:rPr>
          <w:rFonts w:ascii="Times New Roman" w:hAnsi="Times New Roman"/>
          <w:b/>
          <w:bCs/>
          <w:snapToGrid/>
        </w:rPr>
      </w:pPr>
      <w:r w:rsidRPr="00633E4F">
        <w:rPr>
          <w:rFonts w:ascii="Times New Roman" w:hAnsi="Times New Roman"/>
          <w:b/>
          <w:bCs/>
          <w:snapToGrid/>
        </w:rPr>
        <w:t xml:space="preserve">u okviru specifičnog cilja 9.i.1. Operativnog programa </w:t>
      </w:r>
    </w:p>
    <w:p w14:paraId="7A7CF502" w14:textId="77777777" w:rsidR="00633E4F" w:rsidRPr="00633E4F" w:rsidRDefault="00633E4F" w:rsidP="00633E4F">
      <w:pPr>
        <w:jc w:val="center"/>
        <w:rPr>
          <w:rFonts w:ascii="Times New Roman" w:hAnsi="Times New Roman"/>
          <w:b/>
          <w:bCs/>
          <w:snapToGrid/>
        </w:rPr>
      </w:pPr>
      <w:r w:rsidRPr="00633E4F">
        <w:rPr>
          <w:rFonts w:ascii="Times New Roman" w:hAnsi="Times New Roman"/>
          <w:b/>
          <w:bCs/>
          <w:snapToGrid/>
        </w:rPr>
        <w:t>„Učinkoviti ljudski potencijali“ 2014. - 2020.</w:t>
      </w:r>
    </w:p>
    <w:p w14:paraId="26D037C1" w14:textId="77777777" w:rsidR="00E1116B" w:rsidRDefault="00E1116B" w:rsidP="00633E4F">
      <w:pPr>
        <w:jc w:val="center"/>
        <w:rPr>
          <w:rFonts w:ascii="Times New Roman" w:hAnsi="Times New Roman"/>
          <w:b/>
          <w:bCs/>
          <w:snapToGrid/>
        </w:rPr>
      </w:pPr>
    </w:p>
    <w:p w14:paraId="1CF79B7E" w14:textId="77777777" w:rsidR="00E1116B" w:rsidRPr="00633E4F" w:rsidRDefault="00E1116B" w:rsidP="00633E4F">
      <w:pPr>
        <w:jc w:val="center"/>
        <w:rPr>
          <w:rFonts w:ascii="Times New Roman" w:hAnsi="Times New Roman"/>
          <w:b/>
          <w:bCs/>
          <w:snapToGrid/>
        </w:rPr>
      </w:pPr>
    </w:p>
    <w:p w14:paraId="6214E2F9" w14:textId="77777777" w:rsidR="00FC26A3" w:rsidRPr="00633E4F" w:rsidRDefault="00FC26A3" w:rsidP="00633E4F">
      <w:pPr>
        <w:jc w:val="center"/>
        <w:rPr>
          <w:rFonts w:ascii="Times New Roman" w:hAnsi="Times New Roman"/>
          <w:b/>
          <w:bCs/>
          <w:snapToGrid/>
        </w:rPr>
      </w:pPr>
      <w:r w:rsidRPr="00633E4F">
        <w:rPr>
          <w:rFonts w:ascii="Times New Roman" w:hAnsi="Times New Roman"/>
          <w:b/>
          <w:bCs/>
          <w:snapToGrid/>
        </w:rPr>
        <w:t>I.</w:t>
      </w:r>
    </w:p>
    <w:p w14:paraId="56545F1F" w14:textId="77777777" w:rsidR="00FC26A3" w:rsidRPr="00633E4F" w:rsidRDefault="00FC26A3" w:rsidP="00633E4F">
      <w:pPr>
        <w:jc w:val="center"/>
        <w:rPr>
          <w:rFonts w:ascii="Times New Roman" w:hAnsi="Times New Roman"/>
          <w:snapToGrid/>
        </w:rPr>
      </w:pPr>
    </w:p>
    <w:p w14:paraId="7DD1FAFB" w14:textId="77777777" w:rsidR="007E2228" w:rsidRPr="00633E4F" w:rsidRDefault="00FC26A3" w:rsidP="00042665">
      <w:pPr>
        <w:ind w:firstLine="1418"/>
        <w:jc w:val="both"/>
        <w:rPr>
          <w:rFonts w:ascii="Times New Roman" w:hAnsi="Times New Roman"/>
          <w:bCs/>
          <w:snapToGrid/>
        </w:rPr>
      </w:pPr>
      <w:r w:rsidRPr="00633E4F">
        <w:rPr>
          <w:rFonts w:ascii="Times New Roman" w:hAnsi="Times New Roman"/>
          <w:snapToGrid/>
        </w:rPr>
        <w:t xml:space="preserve">Daje se suglasnost </w:t>
      </w:r>
      <w:r w:rsidR="00DC0481" w:rsidRPr="00633E4F">
        <w:rPr>
          <w:rFonts w:ascii="Times New Roman" w:hAnsi="Times New Roman"/>
          <w:bCs/>
          <w:snapToGrid/>
        </w:rPr>
        <w:t xml:space="preserve">Ministarstvu </w:t>
      </w:r>
      <w:r w:rsidR="009D74C7" w:rsidRPr="00633E4F">
        <w:rPr>
          <w:rFonts w:ascii="Times New Roman" w:hAnsi="Times New Roman"/>
          <w:bCs/>
          <w:snapToGrid/>
        </w:rPr>
        <w:t>rada, mirovinskoga sustava, obitelji i socijalne politike</w:t>
      </w:r>
      <w:r w:rsidR="00DC0481" w:rsidRPr="00633E4F">
        <w:rPr>
          <w:rFonts w:ascii="Times New Roman" w:hAnsi="Times New Roman"/>
          <w:bCs/>
          <w:snapToGrid/>
        </w:rPr>
        <w:t xml:space="preserve"> za </w:t>
      </w:r>
      <w:r w:rsidR="002B0B45" w:rsidRPr="00633E4F">
        <w:rPr>
          <w:rFonts w:ascii="Times New Roman" w:hAnsi="Times New Roman"/>
          <w:bCs/>
          <w:snapToGrid/>
        </w:rPr>
        <w:t>povećanje</w:t>
      </w:r>
      <w:r w:rsidR="001279B2" w:rsidRPr="00633E4F">
        <w:rPr>
          <w:rFonts w:ascii="Times New Roman" w:hAnsi="Times New Roman"/>
          <w:bCs/>
          <w:snapToGrid/>
        </w:rPr>
        <w:t xml:space="preserve"> </w:t>
      </w:r>
      <w:r w:rsidR="002B0B45" w:rsidRPr="00633E4F">
        <w:rPr>
          <w:rFonts w:ascii="Times New Roman" w:hAnsi="Times New Roman"/>
          <w:bCs/>
          <w:snapToGrid/>
        </w:rPr>
        <w:t>prethodno odobren</w:t>
      </w:r>
      <w:r w:rsidR="00DE26B9" w:rsidRPr="00633E4F">
        <w:rPr>
          <w:rFonts w:ascii="Times New Roman" w:hAnsi="Times New Roman"/>
          <w:bCs/>
          <w:snapToGrid/>
        </w:rPr>
        <w:t>og</w:t>
      </w:r>
      <w:r w:rsidR="002B0B45" w:rsidRPr="00633E4F">
        <w:rPr>
          <w:rFonts w:ascii="Times New Roman" w:hAnsi="Times New Roman"/>
          <w:bCs/>
          <w:snapToGrid/>
        </w:rPr>
        <w:t xml:space="preserve"> iznos</w:t>
      </w:r>
      <w:r w:rsidR="00DE26B9" w:rsidRPr="00633E4F">
        <w:rPr>
          <w:rFonts w:ascii="Times New Roman" w:hAnsi="Times New Roman"/>
          <w:bCs/>
          <w:snapToGrid/>
        </w:rPr>
        <w:t>a</w:t>
      </w:r>
      <w:r w:rsidR="002B0B45" w:rsidRPr="00633E4F">
        <w:rPr>
          <w:rFonts w:ascii="Times New Roman" w:hAnsi="Times New Roman"/>
          <w:bCs/>
          <w:snapToGrid/>
        </w:rPr>
        <w:t xml:space="preserve"> Odluk</w:t>
      </w:r>
      <w:r w:rsidR="00DE26B9" w:rsidRPr="00633E4F">
        <w:rPr>
          <w:rFonts w:ascii="Times New Roman" w:hAnsi="Times New Roman"/>
          <w:bCs/>
          <w:snapToGrid/>
        </w:rPr>
        <w:t>om o davanju suglasnosti za pokretanje postupka za dodjelu sredstava Europske unije za specifični cilj 9.i.1</w:t>
      </w:r>
      <w:r w:rsidR="00E1116B">
        <w:rPr>
          <w:rFonts w:ascii="Times New Roman" w:hAnsi="Times New Roman"/>
          <w:bCs/>
          <w:snapToGrid/>
        </w:rPr>
        <w:t>.</w:t>
      </w:r>
      <w:r w:rsidR="00DE26B9" w:rsidRPr="00633E4F">
        <w:rPr>
          <w:rFonts w:ascii="Times New Roman" w:hAnsi="Times New Roman"/>
          <w:bCs/>
          <w:snapToGrid/>
        </w:rPr>
        <w:t xml:space="preserve"> Operativnog programa </w:t>
      </w:r>
      <w:r w:rsidR="00E1116B">
        <w:rPr>
          <w:rFonts w:ascii="Times New Roman" w:hAnsi="Times New Roman"/>
          <w:bCs/>
          <w:snapToGrid/>
        </w:rPr>
        <w:t>„</w:t>
      </w:r>
      <w:r w:rsidR="00DE26B9" w:rsidRPr="00633E4F">
        <w:rPr>
          <w:rFonts w:ascii="Times New Roman" w:hAnsi="Times New Roman"/>
          <w:bCs/>
          <w:snapToGrid/>
        </w:rPr>
        <w:t>Učinkoviti ljudski potencijali</w:t>
      </w:r>
      <w:r w:rsidR="00E1116B">
        <w:rPr>
          <w:rFonts w:ascii="Times New Roman" w:hAnsi="Times New Roman"/>
          <w:bCs/>
          <w:snapToGrid/>
        </w:rPr>
        <w:t>“</w:t>
      </w:r>
      <w:r w:rsidR="00DE26B9" w:rsidRPr="00633E4F">
        <w:rPr>
          <w:rFonts w:ascii="Times New Roman" w:hAnsi="Times New Roman"/>
          <w:bCs/>
          <w:snapToGrid/>
        </w:rPr>
        <w:t xml:space="preserve"> 2014.</w:t>
      </w:r>
      <w:r w:rsidR="00EC181C" w:rsidRPr="00633E4F">
        <w:rPr>
          <w:rFonts w:ascii="Times New Roman" w:hAnsi="Times New Roman"/>
          <w:bCs/>
          <w:snapToGrid/>
        </w:rPr>
        <w:t xml:space="preserve"> </w:t>
      </w:r>
      <w:r w:rsidR="00DE26B9" w:rsidRPr="00633E4F">
        <w:rPr>
          <w:rFonts w:ascii="Times New Roman" w:hAnsi="Times New Roman"/>
          <w:bCs/>
          <w:snapToGrid/>
        </w:rPr>
        <w:t>-</w:t>
      </w:r>
      <w:r w:rsidR="00EC181C" w:rsidRPr="00633E4F">
        <w:rPr>
          <w:rFonts w:ascii="Times New Roman" w:hAnsi="Times New Roman"/>
          <w:bCs/>
          <w:snapToGrid/>
        </w:rPr>
        <w:t xml:space="preserve"> </w:t>
      </w:r>
      <w:r w:rsidR="00DE26B9" w:rsidRPr="00633E4F">
        <w:rPr>
          <w:rFonts w:ascii="Times New Roman" w:hAnsi="Times New Roman"/>
          <w:bCs/>
          <w:snapToGrid/>
        </w:rPr>
        <w:t xml:space="preserve">2020., za </w:t>
      </w:r>
      <w:r w:rsidR="00E1116B">
        <w:rPr>
          <w:rFonts w:ascii="Times New Roman" w:hAnsi="Times New Roman"/>
          <w:bCs/>
          <w:snapToGrid/>
        </w:rPr>
        <w:t>program</w:t>
      </w:r>
      <w:r w:rsidR="00DE26B9" w:rsidRPr="00633E4F">
        <w:rPr>
          <w:rFonts w:ascii="Times New Roman" w:hAnsi="Times New Roman"/>
          <w:bCs/>
          <w:snapToGrid/>
        </w:rPr>
        <w:t xml:space="preserve"> „Zaželi </w:t>
      </w:r>
      <w:r w:rsidR="00BC2BDD">
        <w:rPr>
          <w:rFonts w:ascii="Times New Roman" w:hAnsi="Times New Roman"/>
          <w:bCs/>
          <w:snapToGrid/>
        </w:rPr>
        <w:t>-</w:t>
      </w:r>
      <w:r w:rsidR="00DE26B9" w:rsidRPr="00633E4F">
        <w:rPr>
          <w:rFonts w:ascii="Times New Roman" w:hAnsi="Times New Roman"/>
          <w:bCs/>
          <w:snapToGrid/>
        </w:rPr>
        <w:t xml:space="preserve"> program zapošljavanja žena </w:t>
      </w:r>
      <w:r w:rsidR="00BC2BDD">
        <w:rPr>
          <w:rFonts w:ascii="Times New Roman" w:hAnsi="Times New Roman"/>
          <w:bCs/>
          <w:snapToGrid/>
        </w:rPr>
        <w:t>-</w:t>
      </w:r>
      <w:r w:rsidR="00DE26B9" w:rsidRPr="00633E4F">
        <w:rPr>
          <w:rFonts w:ascii="Times New Roman" w:hAnsi="Times New Roman"/>
          <w:bCs/>
          <w:snapToGrid/>
        </w:rPr>
        <w:t xml:space="preserve"> faza III“, </w:t>
      </w:r>
      <w:r w:rsidR="002B0B45" w:rsidRPr="00633E4F">
        <w:rPr>
          <w:rFonts w:ascii="Times New Roman" w:hAnsi="Times New Roman"/>
          <w:bCs/>
          <w:snapToGrid/>
        </w:rPr>
        <w:t xml:space="preserve">KLASA: </w:t>
      </w:r>
      <w:r w:rsidR="00003B9C" w:rsidRPr="00633E4F">
        <w:rPr>
          <w:rFonts w:ascii="Times New Roman" w:hAnsi="Times New Roman"/>
          <w:bCs/>
          <w:snapToGrid/>
        </w:rPr>
        <w:t>022-03/22-</w:t>
      </w:r>
      <w:r w:rsidR="00BE5C7D" w:rsidRPr="00633E4F">
        <w:rPr>
          <w:rFonts w:ascii="Times New Roman" w:hAnsi="Times New Roman"/>
          <w:bCs/>
          <w:snapToGrid/>
        </w:rPr>
        <w:t>0</w:t>
      </w:r>
      <w:r w:rsidR="00003B9C" w:rsidRPr="00633E4F">
        <w:rPr>
          <w:rFonts w:ascii="Times New Roman" w:hAnsi="Times New Roman"/>
          <w:bCs/>
          <w:snapToGrid/>
        </w:rPr>
        <w:t>4/</w:t>
      </w:r>
      <w:r w:rsidR="00BE5C7D" w:rsidRPr="00633E4F">
        <w:rPr>
          <w:rFonts w:ascii="Times New Roman" w:hAnsi="Times New Roman"/>
          <w:bCs/>
          <w:snapToGrid/>
        </w:rPr>
        <w:t>166</w:t>
      </w:r>
      <w:r w:rsidR="00E1116B">
        <w:rPr>
          <w:rFonts w:ascii="Times New Roman" w:hAnsi="Times New Roman"/>
          <w:bCs/>
          <w:snapToGrid/>
        </w:rPr>
        <w:t>,</w:t>
      </w:r>
      <w:r w:rsidR="00003B9C" w:rsidRPr="00633E4F">
        <w:rPr>
          <w:rFonts w:ascii="Times New Roman" w:hAnsi="Times New Roman"/>
          <w:bCs/>
          <w:snapToGrid/>
        </w:rPr>
        <w:t xml:space="preserve"> </w:t>
      </w:r>
      <w:r w:rsidR="002B0B45" w:rsidRPr="00633E4F">
        <w:rPr>
          <w:rFonts w:ascii="Times New Roman" w:hAnsi="Times New Roman"/>
          <w:bCs/>
          <w:snapToGrid/>
        </w:rPr>
        <w:t>URBROJ:</w:t>
      </w:r>
      <w:r w:rsidR="00003B9C" w:rsidRPr="00633E4F">
        <w:rPr>
          <w:rFonts w:ascii="Times New Roman" w:hAnsi="Times New Roman"/>
          <w:bCs/>
          <w:snapToGrid/>
        </w:rPr>
        <w:t xml:space="preserve"> 50301-04/</w:t>
      </w:r>
      <w:r w:rsidR="00BE5C7D" w:rsidRPr="00633E4F">
        <w:rPr>
          <w:rFonts w:ascii="Times New Roman" w:hAnsi="Times New Roman"/>
          <w:bCs/>
          <w:snapToGrid/>
        </w:rPr>
        <w:t>12</w:t>
      </w:r>
      <w:r w:rsidR="00003B9C" w:rsidRPr="00633E4F">
        <w:rPr>
          <w:rFonts w:ascii="Times New Roman" w:hAnsi="Times New Roman"/>
          <w:bCs/>
          <w:snapToGrid/>
        </w:rPr>
        <w:t>-22-</w:t>
      </w:r>
      <w:r w:rsidR="00E1116B">
        <w:rPr>
          <w:rFonts w:ascii="Times New Roman" w:hAnsi="Times New Roman"/>
          <w:bCs/>
          <w:snapToGrid/>
        </w:rPr>
        <w:t>2</w:t>
      </w:r>
      <w:r w:rsidR="00003B9C" w:rsidRPr="00633E4F">
        <w:rPr>
          <w:rFonts w:ascii="Times New Roman" w:hAnsi="Times New Roman"/>
          <w:bCs/>
          <w:snapToGrid/>
        </w:rPr>
        <w:t xml:space="preserve">, od 27. </w:t>
      </w:r>
      <w:r w:rsidR="00BE5C7D" w:rsidRPr="00633E4F">
        <w:rPr>
          <w:rFonts w:ascii="Times New Roman" w:hAnsi="Times New Roman"/>
          <w:bCs/>
          <w:snapToGrid/>
        </w:rPr>
        <w:t>travnja</w:t>
      </w:r>
      <w:r w:rsidR="00003B9C" w:rsidRPr="00633E4F">
        <w:rPr>
          <w:rFonts w:ascii="Times New Roman" w:hAnsi="Times New Roman"/>
          <w:bCs/>
          <w:snapToGrid/>
        </w:rPr>
        <w:t xml:space="preserve"> 2022.</w:t>
      </w:r>
      <w:r w:rsidR="00C30238" w:rsidRPr="00633E4F">
        <w:rPr>
          <w:rFonts w:ascii="Times New Roman" w:hAnsi="Times New Roman"/>
          <w:bCs/>
          <w:snapToGrid/>
        </w:rPr>
        <w:t>, za 245 milijuna kuna.</w:t>
      </w:r>
    </w:p>
    <w:p w14:paraId="7B965D66" w14:textId="77777777" w:rsidR="00C30238" w:rsidRPr="00633E4F" w:rsidRDefault="00C30238" w:rsidP="00633E4F">
      <w:pPr>
        <w:jc w:val="both"/>
        <w:rPr>
          <w:rFonts w:ascii="Times New Roman" w:hAnsi="Times New Roman"/>
          <w:bCs/>
          <w:snapToGrid/>
        </w:rPr>
      </w:pPr>
    </w:p>
    <w:p w14:paraId="528A19C0" w14:textId="77777777" w:rsidR="00FC26A3" w:rsidRPr="00633E4F" w:rsidRDefault="002B0B45" w:rsidP="00042665">
      <w:pPr>
        <w:ind w:firstLine="1418"/>
        <w:jc w:val="both"/>
        <w:rPr>
          <w:rFonts w:ascii="Times New Roman" w:hAnsi="Times New Roman"/>
          <w:snapToGrid/>
        </w:rPr>
      </w:pPr>
      <w:r w:rsidRPr="00633E4F">
        <w:rPr>
          <w:rFonts w:ascii="Times New Roman" w:hAnsi="Times New Roman"/>
          <w:bCs/>
          <w:snapToGrid/>
        </w:rPr>
        <w:t xml:space="preserve">Povećanje se odnosi na ugovaranje </w:t>
      </w:r>
      <w:r w:rsidR="009A5A4A" w:rsidRPr="00633E4F">
        <w:rPr>
          <w:rFonts w:ascii="Times New Roman" w:hAnsi="Times New Roman"/>
          <w:bCs/>
          <w:snapToGrid/>
        </w:rPr>
        <w:t>projek</w:t>
      </w:r>
      <w:r w:rsidR="00397952" w:rsidRPr="00633E4F">
        <w:rPr>
          <w:rFonts w:ascii="Times New Roman" w:hAnsi="Times New Roman"/>
          <w:bCs/>
          <w:snapToGrid/>
        </w:rPr>
        <w:t>a</w:t>
      </w:r>
      <w:r w:rsidR="009A5A4A" w:rsidRPr="00633E4F">
        <w:rPr>
          <w:rFonts w:ascii="Times New Roman" w:hAnsi="Times New Roman"/>
          <w:bCs/>
          <w:snapToGrid/>
        </w:rPr>
        <w:t xml:space="preserve">ta </w:t>
      </w:r>
      <w:r w:rsidR="00FA1CAB" w:rsidRPr="00633E4F">
        <w:rPr>
          <w:rFonts w:ascii="Times New Roman" w:hAnsi="Times New Roman"/>
          <w:bCs/>
          <w:snapToGrid/>
        </w:rPr>
        <w:t xml:space="preserve">s rezervne liste, </w:t>
      </w:r>
      <w:r w:rsidRPr="00633E4F">
        <w:rPr>
          <w:rFonts w:ascii="Times New Roman" w:hAnsi="Times New Roman"/>
          <w:bCs/>
          <w:snapToGrid/>
        </w:rPr>
        <w:t xml:space="preserve">za objavljeni poziv za dodjelu bespovratnih sredstava </w:t>
      </w:r>
      <w:r w:rsidR="00770717" w:rsidRPr="00633E4F">
        <w:rPr>
          <w:rFonts w:ascii="Times New Roman" w:hAnsi="Times New Roman"/>
          <w:bCs/>
          <w:snapToGrid/>
        </w:rPr>
        <w:t xml:space="preserve">„Zaželi </w:t>
      </w:r>
      <w:r w:rsidR="00BC2BDD">
        <w:rPr>
          <w:rFonts w:ascii="Times New Roman" w:hAnsi="Times New Roman"/>
          <w:bCs/>
          <w:snapToGrid/>
        </w:rPr>
        <w:t>-</w:t>
      </w:r>
      <w:r w:rsidR="00770717" w:rsidRPr="00633E4F">
        <w:rPr>
          <w:rFonts w:ascii="Times New Roman" w:hAnsi="Times New Roman"/>
          <w:bCs/>
          <w:snapToGrid/>
        </w:rPr>
        <w:t xml:space="preserve"> program zapošljavanja žena </w:t>
      </w:r>
      <w:r w:rsidR="00BC2BDD">
        <w:rPr>
          <w:rFonts w:ascii="Times New Roman" w:hAnsi="Times New Roman"/>
          <w:bCs/>
          <w:snapToGrid/>
        </w:rPr>
        <w:t>-</w:t>
      </w:r>
      <w:r w:rsidR="00770717" w:rsidRPr="00633E4F">
        <w:rPr>
          <w:rFonts w:ascii="Times New Roman" w:hAnsi="Times New Roman"/>
          <w:bCs/>
          <w:snapToGrid/>
        </w:rPr>
        <w:t xml:space="preserve"> faza III“</w:t>
      </w:r>
      <w:r w:rsidRPr="00633E4F">
        <w:rPr>
          <w:rFonts w:ascii="Times New Roman" w:hAnsi="Times New Roman"/>
          <w:bCs/>
          <w:snapToGrid/>
        </w:rPr>
        <w:t>,</w:t>
      </w:r>
      <w:r w:rsidR="00EA19E5" w:rsidRPr="00633E4F">
        <w:rPr>
          <w:rFonts w:ascii="Times New Roman" w:hAnsi="Times New Roman"/>
          <w:bCs/>
          <w:snapToGrid/>
        </w:rPr>
        <w:t xml:space="preserve"> u okviru </w:t>
      </w:r>
      <w:r w:rsidR="005260A9" w:rsidRPr="00633E4F">
        <w:rPr>
          <w:rFonts w:ascii="Times New Roman" w:hAnsi="Times New Roman"/>
          <w:bCs/>
          <w:snapToGrid/>
        </w:rPr>
        <w:t>specifičn</w:t>
      </w:r>
      <w:r w:rsidR="00EA19E5" w:rsidRPr="00633E4F">
        <w:rPr>
          <w:rFonts w:ascii="Times New Roman" w:hAnsi="Times New Roman"/>
          <w:bCs/>
          <w:snapToGrid/>
        </w:rPr>
        <w:t>og</w:t>
      </w:r>
      <w:r w:rsidR="005260A9" w:rsidRPr="00633E4F">
        <w:rPr>
          <w:rFonts w:ascii="Times New Roman" w:hAnsi="Times New Roman"/>
          <w:bCs/>
          <w:snapToGrid/>
        </w:rPr>
        <w:t xml:space="preserve"> cilj</w:t>
      </w:r>
      <w:r w:rsidR="00EA19E5" w:rsidRPr="00633E4F">
        <w:rPr>
          <w:rFonts w:ascii="Times New Roman" w:hAnsi="Times New Roman"/>
          <w:bCs/>
          <w:snapToGrid/>
        </w:rPr>
        <w:t>a</w:t>
      </w:r>
      <w:r w:rsidR="005260A9" w:rsidRPr="00633E4F">
        <w:rPr>
          <w:rFonts w:ascii="Times New Roman" w:hAnsi="Times New Roman"/>
          <w:bCs/>
          <w:snapToGrid/>
        </w:rPr>
        <w:t xml:space="preserve"> </w:t>
      </w:r>
      <w:r w:rsidR="00770717" w:rsidRPr="00633E4F">
        <w:rPr>
          <w:rFonts w:ascii="Times New Roman" w:hAnsi="Times New Roman"/>
          <w:bCs/>
          <w:snapToGrid/>
        </w:rPr>
        <w:t>9</w:t>
      </w:r>
      <w:r w:rsidR="00E207C7" w:rsidRPr="00633E4F">
        <w:rPr>
          <w:rFonts w:ascii="Times New Roman" w:hAnsi="Times New Roman"/>
          <w:bCs/>
          <w:snapToGrid/>
        </w:rPr>
        <w:t>.i</w:t>
      </w:r>
      <w:r w:rsidR="005260A9" w:rsidRPr="00633E4F">
        <w:rPr>
          <w:rFonts w:ascii="Times New Roman" w:hAnsi="Times New Roman"/>
          <w:bCs/>
          <w:snapToGrid/>
        </w:rPr>
        <w:t xml:space="preserve">.1. Operativnog programa </w:t>
      </w:r>
      <w:r w:rsidR="00BC2BDD">
        <w:rPr>
          <w:rFonts w:ascii="Times New Roman" w:hAnsi="Times New Roman"/>
          <w:bCs/>
          <w:snapToGrid/>
        </w:rPr>
        <w:t>„</w:t>
      </w:r>
      <w:r w:rsidR="005260A9" w:rsidRPr="00633E4F">
        <w:rPr>
          <w:rFonts w:ascii="Times New Roman" w:hAnsi="Times New Roman"/>
          <w:bCs/>
          <w:snapToGrid/>
        </w:rPr>
        <w:t>Učinkoviti ljudski potencijali</w:t>
      </w:r>
      <w:r w:rsidR="00BC2BDD">
        <w:rPr>
          <w:rFonts w:ascii="Times New Roman" w:hAnsi="Times New Roman"/>
          <w:bCs/>
          <w:snapToGrid/>
        </w:rPr>
        <w:t>“</w:t>
      </w:r>
      <w:r w:rsidR="005260A9" w:rsidRPr="00633E4F">
        <w:rPr>
          <w:rFonts w:ascii="Times New Roman" w:hAnsi="Times New Roman"/>
          <w:bCs/>
          <w:snapToGrid/>
        </w:rPr>
        <w:t xml:space="preserve"> 2014.</w:t>
      </w:r>
      <w:r w:rsidR="00EC181C" w:rsidRPr="00633E4F">
        <w:rPr>
          <w:rFonts w:ascii="Times New Roman" w:hAnsi="Times New Roman"/>
          <w:bCs/>
          <w:snapToGrid/>
        </w:rPr>
        <w:t xml:space="preserve"> </w:t>
      </w:r>
      <w:r w:rsidR="005260A9" w:rsidRPr="00633E4F">
        <w:rPr>
          <w:rFonts w:ascii="Times New Roman" w:hAnsi="Times New Roman"/>
          <w:bCs/>
          <w:snapToGrid/>
        </w:rPr>
        <w:t>-</w:t>
      </w:r>
      <w:r w:rsidR="00EC181C" w:rsidRPr="00633E4F">
        <w:rPr>
          <w:rFonts w:ascii="Times New Roman" w:hAnsi="Times New Roman"/>
          <w:bCs/>
          <w:snapToGrid/>
        </w:rPr>
        <w:t xml:space="preserve"> </w:t>
      </w:r>
      <w:r w:rsidR="005260A9" w:rsidRPr="00633E4F">
        <w:rPr>
          <w:rFonts w:ascii="Times New Roman" w:hAnsi="Times New Roman"/>
          <w:bCs/>
          <w:snapToGrid/>
        </w:rPr>
        <w:t>2020</w:t>
      </w:r>
      <w:r w:rsidRPr="00633E4F">
        <w:rPr>
          <w:rFonts w:ascii="Times New Roman" w:hAnsi="Times New Roman"/>
          <w:bCs/>
          <w:snapToGrid/>
        </w:rPr>
        <w:t>.</w:t>
      </w:r>
      <w:bookmarkStart w:id="1" w:name="_Hlk93495842"/>
    </w:p>
    <w:p w14:paraId="170AB2CB" w14:textId="77777777" w:rsidR="00FC16AE" w:rsidRPr="00633E4F" w:rsidRDefault="00FC16AE" w:rsidP="00633E4F">
      <w:pPr>
        <w:jc w:val="both"/>
        <w:rPr>
          <w:rFonts w:ascii="Times New Roman" w:hAnsi="Times New Roman"/>
          <w:snapToGrid/>
        </w:rPr>
      </w:pPr>
    </w:p>
    <w:p w14:paraId="1079D9A2" w14:textId="77777777" w:rsidR="00FC16AE" w:rsidRPr="00633E4F" w:rsidRDefault="00FC16AE" w:rsidP="00633E4F">
      <w:pPr>
        <w:jc w:val="center"/>
        <w:rPr>
          <w:rFonts w:ascii="Times New Roman" w:hAnsi="Times New Roman"/>
          <w:b/>
          <w:bCs/>
          <w:snapToGrid/>
        </w:rPr>
      </w:pPr>
      <w:r w:rsidRPr="00633E4F">
        <w:rPr>
          <w:rFonts w:ascii="Times New Roman" w:hAnsi="Times New Roman"/>
          <w:b/>
          <w:bCs/>
          <w:snapToGrid/>
        </w:rPr>
        <w:lastRenderedPageBreak/>
        <w:t>II.</w:t>
      </w:r>
    </w:p>
    <w:p w14:paraId="2D9EE50F" w14:textId="77777777" w:rsidR="00FC16AE" w:rsidRPr="00633E4F" w:rsidRDefault="00FC16AE" w:rsidP="00633E4F">
      <w:pPr>
        <w:jc w:val="both"/>
        <w:rPr>
          <w:rFonts w:ascii="Times New Roman" w:hAnsi="Times New Roman"/>
          <w:snapToGrid/>
        </w:rPr>
      </w:pPr>
    </w:p>
    <w:p w14:paraId="43C635AF" w14:textId="77777777" w:rsidR="00FC16AE" w:rsidRPr="00633E4F" w:rsidRDefault="00FC16AE" w:rsidP="00BC2BDD">
      <w:pPr>
        <w:ind w:firstLine="1418"/>
        <w:jc w:val="both"/>
        <w:rPr>
          <w:rFonts w:ascii="Times New Roman" w:hAnsi="Times New Roman"/>
          <w:snapToGrid/>
        </w:rPr>
      </w:pPr>
      <w:r w:rsidRPr="00633E4F">
        <w:rPr>
          <w:rFonts w:ascii="Times New Roman" w:hAnsi="Times New Roman"/>
          <w:snapToGrid/>
        </w:rPr>
        <w:t>Financijska sredstva za provedbu aktivnosti iz</w:t>
      </w:r>
      <w:r w:rsidR="005C3EB8" w:rsidRPr="00633E4F">
        <w:rPr>
          <w:rFonts w:ascii="Times New Roman" w:hAnsi="Times New Roman"/>
          <w:snapToGrid/>
        </w:rPr>
        <w:t xml:space="preserve"> </w:t>
      </w:r>
      <w:r w:rsidRPr="00633E4F">
        <w:rPr>
          <w:rFonts w:ascii="Times New Roman" w:hAnsi="Times New Roman"/>
          <w:snapToGrid/>
        </w:rPr>
        <w:t>točke I. ove Odluke osigurat će se u Državnom proračunu Republike Hrvatske za 2022. godinu i projekcijama za 2023. i 2024. godinu</w:t>
      </w:r>
      <w:r w:rsidR="00AC5E2A" w:rsidRPr="00633E4F">
        <w:rPr>
          <w:rFonts w:ascii="Times New Roman" w:hAnsi="Times New Roman"/>
          <w:snapToGrid/>
        </w:rPr>
        <w:t>,</w:t>
      </w:r>
      <w:r w:rsidRPr="00633E4F">
        <w:rPr>
          <w:rFonts w:ascii="Times New Roman" w:hAnsi="Times New Roman"/>
          <w:snapToGrid/>
        </w:rPr>
        <w:t xml:space="preserve"> u okviru ukupnog limita</w:t>
      </w:r>
      <w:r w:rsidR="001C00DB" w:rsidRPr="00633E4F">
        <w:rPr>
          <w:rFonts w:ascii="Times New Roman" w:hAnsi="Times New Roman"/>
          <w:snapToGrid/>
        </w:rPr>
        <w:t xml:space="preserve"> </w:t>
      </w:r>
      <w:r w:rsidRPr="00633E4F">
        <w:rPr>
          <w:rFonts w:ascii="Times New Roman" w:hAnsi="Times New Roman"/>
          <w:snapToGrid/>
        </w:rPr>
        <w:t>Razdjela 08</w:t>
      </w:r>
      <w:r w:rsidR="00AF2FCB" w:rsidRPr="00633E4F">
        <w:rPr>
          <w:rFonts w:ascii="Times New Roman" w:hAnsi="Times New Roman"/>
          <w:snapToGrid/>
        </w:rPr>
        <w:t>6</w:t>
      </w:r>
      <w:r w:rsidRPr="00633E4F">
        <w:rPr>
          <w:rFonts w:ascii="Times New Roman" w:hAnsi="Times New Roman"/>
          <w:snapToGrid/>
        </w:rPr>
        <w:t>, Glave 08</w:t>
      </w:r>
      <w:r w:rsidR="00AF2FCB" w:rsidRPr="00633E4F">
        <w:rPr>
          <w:rFonts w:ascii="Times New Roman" w:hAnsi="Times New Roman"/>
          <w:snapToGrid/>
        </w:rPr>
        <w:t>6</w:t>
      </w:r>
      <w:r w:rsidRPr="00633E4F">
        <w:rPr>
          <w:rFonts w:ascii="Times New Roman" w:hAnsi="Times New Roman"/>
          <w:snapToGrid/>
        </w:rPr>
        <w:t>05 Ministarstv</w:t>
      </w:r>
      <w:r w:rsidR="00A33531">
        <w:rPr>
          <w:rFonts w:ascii="Times New Roman" w:hAnsi="Times New Roman"/>
          <w:snapToGrid/>
        </w:rPr>
        <w:t>o</w:t>
      </w:r>
      <w:r w:rsidRPr="00633E4F">
        <w:rPr>
          <w:rFonts w:ascii="Times New Roman" w:hAnsi="Times New Roman"/>
          <w:snapToGrid/>
        </w:rPr>
        <w:t xml:space="preserve"> </w:t>
      </w:r>
      <w:r w:rsidR="00AF2FCB" w:rsidRPr="00633E4F">
        <w:rPr>
          <w:rFonts w:ascii="Times New Roman" w:hAnsi="Times New Roman"/>
          <w:snapToGrid/>
        </w:rPr>
        <w:t>rada, mirovinskoga sustava, obitelji i socijalne politike</w:t>
      </w:r>
      <w:r w:rsidRPr="00633E4F">
        <w:rPr>
          <w:rFonts w:ascii="Times New Roman" w:hAnsi="Times New Roman"/>
          <w:snapToGrid/>
        </w:rPr>
        <w:t>,</w:t>
      </w:r>
      <w:r w:rsidR="00AF2FCB" w:rsidRPr="00633E4F">
        <w:rPr>
          <w:rFonts w:ascii="Times New Roman" w:hAnsi="Times New Roman"/>
          <w:snapToGrid/>
        </w:rPr>
        <w:t xml:space="preserve"> </w:t>
      </w:r>
      <w:r w:rsidRPr="00633E4F">
        <w:rPr>
          <w:rFonts w:ascii="Times New Roman" w:hAnsi="Times New Roman"/>
          <w:snapToGrid/>
        </w:rPr>
        <w:t xml:space="preserve">Aktivnosti </w:t>
      </w:r>
      <w:r w:rsidR="00AF2FCB" w:rsidRPr="00633E4F">
        <w:rPr>
          <w:rFonts w:ascii="Times New Roman" w:hAnsi="Times New Roman"/>
          <w:snapToGrid/>
        </w:rPr>
        <w:t xml:space="preserve">A788015 </w:t>
      </w:r>
      <w:r w:rsidR="00E1116B">
        <w:rPr>
          <w:rFonts w:ascii="Times New Roman" w:hAnsi="Times New Roman"/>
          <w:snapToGrid/>
        </w:rPr>
        <w:t>Operativni program</w:t>
      </w:r>
      <w:r w:rsidRPr="00633E4F">
        <w:rPr>
          <w:rFonts w:ascii="Times New Roman" w:hAnsi="Times New Roman"/>
          <w:snapToGrid/>
        </w:rPr>
        <w:t xml:space="preserve"> Učinkoviti ljudski potencijali 2014. </w:t>
      </w:r>
      <w:r w:rsidR="00A33531">
        <w:rPr>
          <w:rFonts w:ascii="Times New Roman" w:hAnsi="Times New Roman"/>
          <w:snapToGrid/>
        </w:rPr>
        <w:t xml:space="preserve">- 2020., </w:t>
      </w:r>
      <w:r w:rsidRPr="00633E4F">
        <w:rPr>
          <w:rFonts w:ascii="Times New Roman" w:hAnsi="Times New Roman"/>
          <w:snapToGrid/>
        </w:rPr>
        <w:t xml:space="preserve">u iznosu od </w:t>
      </w:r>
      <w:r w:rsidR="005C2DC7" w:rsidRPr="00633E4F">
        <w:rPr>
          <w:rFonts w:ascii="Times New Roman" w:hAnsi="Times New Roman"/>
          <w:snapToGrid/>
        </w:rPr>
        <w:t>196</w:t>
      </w:r>
      <w:r w:rsidR="00B922AA" w:rsidRPr="00633E4F">
        <w:rPr>
          <w:rFonts w:ascii="Times New Roman" w:hAnsi="Times New Roman"/>
          <w:snapToGrid/>
        </w:rPr>
        <w:t>.000</w:t>
      </w:r>
      <w:r w:rsidR="00C924B3" w:rsidRPr="00633E4F">
        <w:rPr>
          <w:rFonts w:ascii="Times New Roman" w:hAnsi="Times New Roman"/>
          <w:snapToGrid/>
        </w:rPr>
        <w:t>.000</w:t>
      </w:r>
      <w:r w:rsidR="00A33531">
        <w:rPr>
          <w:rFonts w:ascii="Times New Roman" w:hAnsi="Times New Roman"/>
          <w:snapToGrid/>
        </w:rPr>
        <w:t>,00</w:t>
      </w:r>
      <w:r w:rsidR="00C924B3" w:rsidRPr="00633E4F">
        <w:rPr>
          <w:rFonts w:ascii="Times New Roman" w:hAnsi="Times New Roman"/>
          <w:snapToGrid/>
        </w:rPr>
        <w:t xml:space="preserve"> </w:t>
      </w:r>
      <w:r w:rsidRPr="00633E4F">
        <w:rPr>
          <w:rFonts w:ascii="Times New Roman" w:hAnsi="Times New Roman"/>
          <w:snapToGrid/>
        </w:rPr>
        <w:t xml:space="preserve">kuna u 2022. i u iznosu od </w:t>
      </w:r>
      <w:r w:rsidR="005C2DC7" w:rsidRPr="00633E4F">
        <w:rPr>
          <w:rFonts w:ascii="Times New Roman" w:hAnsi="Times New Roman"/>
          <w:snapToGrid/>
        </w:rPr>
        <w:t>49</w:t>
      </w:r>
      <w:r w:rsidR="00B922AA" w:rsidRPr="00633E4F">
        <w:rPr>
          <w:rFonts w:ascii="Times New Roman" w:hAnsi="Times New Roman"/>
          <w:snapToGrid/>
        </w:rPr>
        <w:t>.</w:t>
      </w:r>
      <w:r w:rsidR="00C924B3" w:rsidRPr="00633E4F">
        <w:rPr>
          <w:rFonts w:ascii="Times New Roman" w:hAnsi="Times New Roman"/>
          <w:snapToGrid/>
        </w:rPr>
        <w:t>00</w:t>
      </w:r>
      <w:r w:rsidR="00B922AA" w:rsidRPr="00633E4F">
        <w:rPr>
          <w:rFonts w:ascii="Times New Roman" w:hAnsi="Times New Roman"/>
          <w:snapToGrid/>
        </w:rPr>
        <w:t>0.000</w:t>
      </w:r>
      <w:r w:rsidR="00A33531">
        <w:rPr>
          <w:rFonts w:ascii="Times New Roman" w:hAnsi="Times New Roman"/>
          <w:snapToGrid/>
        </w:rPr>
        <w:t>,00</w:t>
      </w:r>
      <w:r w:rsidR="00B922AA" w:rsidRPr="00633E4F">
        <w:rPr>
          <w:rFonts w:ascii="Times New Roman" w:hAnsi="Times New Roman"/>
          <w:snapToGrid/>
        </w:rPr>
        <w:t xml:space="preserve"> </w:t>
      </w:r>
      <w:r w:rsidRPr="00633E4F">
        <w:rPr>
          <w:rFonts w:ascii="Times New Roman" w:hAnsi="Times New Roman"/>
          <w:snapToGrid/>
        </w:rPr>
        <w:t>kuna u 2023.</w:t>
      </w:r>
      <w:r w:rsidR="007E2228" w:rsidRPr="00633E4F">
        <w:rPr>
          <w:rFonts w:ascii="Times New Roman" w:hAnsi="Times New Roman"/>
          <w:snapToGrid/>
        </w:rPr>
        <w:t xml:space="preserve"> </w:t>
      </w:r>
    </w:p>
    <w:p w14:paraId="26064E1F" w14:textId="77777777" w:rsidR="00E1116B" w:rsidRDefault="00E1116B" w:rsidP="00633E4F">
      <w:pPr>
        <w:jc w:val="center"/>
        <w:rPr>
          <w:rFonts w:ascii="Times New Roman" w:hAnsi="Times New Roman"/>
          <w:b/>
          <w:bCs/>
          <w:snapToGrid/>
        </w:rPr>
      </w:pPr>
    </w:p>
    <w:p w14:paraId="5AEFC30B" w14:textId="77777777" w:rsidR="00FC16AE" w:rsidRPr="00633E4F" w:rsidRDefault="00FC16AE" w:rsidP="00633E4F">
      <w:pPr>
        <w:jc w:val="center"/>
        <w:rPr>
          <w:rFonts w:ascii="Times New Roman" w:hAnsi="Times New Roman"/>
          <w:b/>
          <w:bCs/>
          <w:snapToGrid/>
        </w:rPr>
      </w:pPr>
      <w:r w:rsidRPr="00633E4F">
        <w:rPr>
          <w:rFonts w:ascii="Times New Roman" w:hAnsi="Times New Roman"/>
          <w:b/>
          <w:bCs/>
          <w:snapToGrid/>
        </w:rPr>
        <w:t>III.</w:t>
      </w:r>
    </w:p>
    <w:p w14:paraId="3B1A5749" w14:textId="77777777" w:rsidR="008F750A" w:rsidRPr="00633E4F" w:rsidRDefault="008F750A" w:rsidP="00633E4F">
      <w:pPr>
        <w:jc w:val="center"/>
        <w:rPr>
          <w:rFonts w:ascii="Times New Roman" w:hAnsi="Times New Roman"/>
          <w:b/>
          <w:bCs/>
          <w:snapToGrid/>
        </w:rPr>
      </w:pPr>
    </w:p>
    <w:p w14:paraId="7C9360A2" w14:textId="77777777" w:rsidR="00FC16AE" w:rsidRPr="00633E4F" w:rsidRDefault="00FC16AE" w:rsidP="00E1116B">
      <w:pPr>
        <w:ind w:firstLine="1418"/>
        <w:jc w:val="both"/>
        <w:rPr>
          <w:rFonts w:ascii="Times New Roman" w:hAnsi="Times New Roman"/>
          <w:snapToGrid/>
        </w:rPr>
      </w:pPr>
      <w:r w:rsidRPr="00633E4F">
        <w:rPr>
          <w:rFonts w:ascii="Times New Roman" w:hAnsi="Times New Roman"/>
          <w:snapToGrid/>
        </w:rPr>
        <w:t xml:space="preserve">Ova Odluka stupa na snagu danom donošenja.  </w:t>
      </w:r>
    </w:p>
    <w:bookmarkEnd w:id="1"/>
    <w:p w14:paraId="3CEF343E" w14:textId="77777777" w:rsidR="00C30499" w:rsidRPr="00633E4F" w:rsidRDefault="00C30499" w:rsidP="00633E4F">
      <w:pPr>
        <w:jc w:val="both"/>
        <w:rPr>
          <w:rFonts w:ascii="Times New Roman" w:hAnsi="Times New Roman"/>
          <w:snapToGrid/>
        </w:rPr>
      </w:pPr>
    </w:p>
    <w:p w14:paraId="3FB3FF12" w14:textId="77777777" w:rsidR="00C30499" w:rsidRPr="00633E4F" w:rsidRDefault="00C30499" w:rsidP="00633E4F">
      <w:pPr>
        <w:autoSpaceDE w:val="0"/>
        <w:autoSpaceDN w:val="0"/>
        <w:adjustRightInd w:val="0"/>
        <w:rPr>
          <w:rFonts w:ascii="Times New Roman" w:eastAsia="Calibri" w:hAnsi="Times New Roman"/>
          <w:snapToGrid/>
          <w:lang w:eastAsia="en-US"/>
        </w:rPr>
      </w:pPr>
      <w:r w:rsidRPr="00633E4F">
        <w:rPr>
          <w:rFonts w:ascii="Times New Roman" w:eastAsia="Calibri" w:hAnsi="Times New Roman"/>
          <w:snapToGrid/>
          <w:lang w:eastAsia="en-US"/>
        </w:rPr>
        <w:t xml:space="preserve">KLASA: </w:t>
      </w:r>
    </w:p>
    <w:p w14:paraId="774D397E" w14:textId="77777777" w:rsidR="00C30499" w:rsidRPr="00633E4F" w:rsidRDefault="00C30499" w:rsidP="00633E4F">
      <w:pPr>
        <w:autoSpaceDE w:val="0"/>
        <w:autoSpaceDN w:val="0"/>
        <w:adjustRightInd w:val="0"/>
        <w:rPr>
          <w:rFonts w:ascii="Times New Roman" w:eastAsia="Calibri" w:hAnsi="Times New Roman"/>
          <w:snapToGrid/>
          <w:lang w:eastAsia="en-US"/>
        </w:rPr>
      </w:pPr>
      <w:r w:rsidRPr="00633E4F">
        <w:rPr>
          <w:rFonts w:ascii="Times New Roman" w:eastAsia="Calibri" w:hAnsi="Times New Roman"/>
          <w:snapToGrid/>
          <w:lang w:eastAsia="en-US"/>
        </w:rPr>
        <w:t xml:space="preserve">URBROJ: </w:t>
      </w:r>
    </w:p>
    <w:p w14:paraId="68A37C73" w14:textId="77777777" w:rsidR="00C30499" w:rsidRPr="00633E4F" w:rsidRDefault="00C30499" w:rsidP="00633E4F">
      <w:pPr>
        <w:autoSpaceDE w:val="0"/>
        <w:autoSpaceDN w:val="0"/>
        <w:adjustRightInd w:val="0"/>
        <w:rPr>
          <w:rFonts w:ascii="Times New Roman" w:eastAsia="Calibri" w:hAnsi="Times New Roman"/>
          <w:snapToGrid/>
          <w:lang w:eastAsia="en-US"/>
        </w:rPr>
      </w:pPr>
      <w:r w:rsidRPr="00633E4F">
        <w:rPr>
          <w:rFonts w:ascii="Times New Roman" w:eastAsia="Calibri" w:hAnsi="Times New Roman"/>
          <w:snapToGrid/>
          <w:lang w:eastAsia="en-US"/>
        </w:rPr>
        <w:t xml:space="preserve">Zagreb, </w:t>
      </w:r>
    </w:p>
    <w:p w14:paraId="62EA3459" w14:textId="77777777" w:rsidR="00C30499" w:rsidRPr="00633E4F" w:rsidRDefault="00C30499" w:rsidP="00633E4F">
      <w:pPr>
        <w:autoSpaceDE w:val="0"/>
        <w:autoSpaceDN w:val="0"/>
        <w:adjustRightInd w:val="0"/>
        <w:rPr>
          <w:rFonts w:ascii="Times New Roman" w:eastAsia="Calibri" w:hAnsi="Times New Roman"/>
          <w:snapToGrid/>
          <w:lang w:eastAsia="en-US"/>
        </w:rPr>
      </w:pPr>
    </w:p>
    <w:p w14:paraId="4DE71BBD" w14:textId="77777777" w:rsidR="00C30499" w:rsidRPr="00633E4F" w:rsidRDefault="00C30499" w:rsidP="00633E4F">
      <w:pPr>
        <w:autoSpaceDE w:val="0"/>
        <w:autoSpaceDN w:val="0"/>
        <w:adjustRightInd w:val="0"/>
        <w:ind w:left="4248"/>
        <w:jc w:val="center"/>
        <w:rPr>
          <w:rFonts w:ascii="Times New Roman" w:eastAsia="Calibri" w:hAnsi="Times New Roman"/>
          <w:snapToGrid/>
          <w:lang w:eastAsia="en-US"/>
        </w:rPr>
      </w:pPr>
      <w:r w:rsidRPr="00633E4F">
        <w:rPr>
          <w:rFonts w:ascii="Times New Roman" w:eastAsia="Calibri" w:hAnsi="Times New Roman"/>
          <w:snapToGrid/>
          <w:lang w:eastAsia="en-US"/>
        </w:rPr>
        <w:t>PREDSJEDNIK</w:t>
      </w:r>
    </w:p>
    <w:p w14:paraId="36200098" w14:textId="77777777" w:rsidR="00C30499" w:rsidRPr="00633E4F" w:rsidRDefault="00C30499" w:rsidP="00633E4F">
      <w:pPr>
        <w:autoSpaceDE w:val="0"/>
        <w:autoSpaceDN w:val="0"/>
        <w:adjustRightInd w:val="0"/>
        <w:ind w:left="4248"/>
        <w:jc w:val="center"/>
        <w:rPr>
          <w:rFonts w:ascii="Times New Roman" w:eastAsia="Calibri" w:hAnsi="Times New Roman"/>
          <w:snapToGrid/>
          <w:lang w:eastAsia="en-US"/>
        </w:rPr>
      </w:pPr>
    </w:p>
    <w:p w14:paraId="04C3A662" w14:textId="77777777" w:rsidR="00C30499" w:rsidRPr="00633E4F" w:rsidRDefault="00C30499" w:rsidP="00633E4F">
      <w:pPr>
        <w:autoSpaceDE w:val="0"/>
        <w:autoSpaceDN w:val="0"/>
        <w:adjustRightInd w:val="0"/>
        <w:ind w:left="4248"/>
        <w:jc w:val="center"/>
        <w:rPr>
          <w:rFonts w:ascii="Times New Roman" w:eastAsia="Calibri" w:hAnsi="Times New Roman"/>
          <w:snapToGrid/>
          <w:lang w:eastAsia="en-US"/>
        </w:rPr>
      </w:pPr>
    </w:p>
    <w:p w14:paraId="60D2A4F0" w14:textId="77777777" w:rsidR="00C30499" w:rsidRPr="00633E4F" w:rsidRDefault="00C30499" w:rsidP="00E1116B">
      <w:pPr>
        <w:autoSpaceDE w:val="0"/>
        <w:autoSpaceDN w:val="0"/>
        <w:adjustRightInd w:val="0"/>
        <w:ind w:left="4248"/>
        <w:jc w:val="center"/>
        <w:rPr>
          <w:rFonts w:ascii="Times New Roman" w:eastAsia="Calibri" w:hAnsi="Times New Roman"/>
          <w:snapToGrid/>
          <w:lang w:eastAsia="en-US"/>
        </w:rPr>
      </w:pPr>
      <w:r w:rsidRPr="00633E4F">
        <w:rPr>
          <w:rFonts w:ascii="Times New Roman" w:eastAsia="Calibri" w:hAnsi="Times New Roman"/>
          <w:snapToGrid/>
          <w:lang w:eastAsia="en-US"/>
        </w:rPr>
        <w:t>mr. sc. Andrej Plenković</w:t>
      </w:r>
      <w:r w:rsidRPr="00633E4F">
        <w:rPr>
          <w:rFonts w:ascii="Times New Roman" w:eastAsia="Calibri" w:hAnsi="Times New Roman"/>
          <w:snapToGrid/>
          <w:lang w:eastAsia="en-US"/>
        </w:rPr>
        <w:br w:type="page"/>
      </w:r>
    </w:p>
    <w:p w14:paraId="0C0E72E4" w14:textId="77777777" w:rsidR="008E0849" w:rsidRPr="00633E4F" w:rsidRDefault="008E0849" w:rsidP="00633E4F">
      <w:pPr>
        <w:jc w:val="center"/>
        <w:rPr>
          <w:rFonts w:ascii="Times New Roman" w:hAnsi="Times New Roman"/>
          <w:b/>
          <w:bCs/>
          <w:snapToGrid/>
        </w:rPr>
      </w:pPr>
      <w:r w:rsidRPr="00633E4F">
        <w:rPr>
          <w:rFonts w:ascii="Times New Roman" w:hAnsi="Times New Roman"/>
          <w:b/>
          <w:bCs/>
          <w:snapToGrid/>
        </w:rPr>
        <w:lastRenderedPageBreak/>
        <w:t>O B R A Z L O Ž E NJ E</w:t>
      </w:r>
    </w:p>
    <w:p w14:paraId="215A574B" w14:textId="77777777" w:rsidR="008E0849" w:rsidRPr="00633E4F" w:rsidRDefault="008E0849" w:rsidP="00633E4F">
      <w:pPr>
        <w:jc w:val="center"/>
        <w:rPr>
          <w:rFonts w:ascii="Times New Roman" w:hAnsi="Times New Roman"/>
          <w:b/>
          <w:bCs/>
          <w:snapToGrid/>
        </w:rPr>
      </w:pPr>
    </w:p>
    <w:p w14:paraId="21D39025" w14:textId="77777777" w:rsidR="00E15BA5" w:rsidRDefault="00E15BA5" w:rsidP="00633E4F">
      <w:pPr>
        <w:jc w:val="both"/>
        <w:rPr>
          <w:rFonts w:ascii="Times New Roman" w:hAnsi="Times New Roman"/>
        </w:rPr>
      </w:pPr>
      <w:r w:rsidRPr="00633E4F">
        <w:rPr>
          <w:rFonts w:ascii="Times New Roman" w:hAnsi="Times New Roman"/>
        </w:rPr>
        <w:t xml:space="preserve">„Zaželi </w:t>
      </w:r>
      <w:r w:rsidR="008C4D59">
        <w:rPr>
          <w:rFonts w:ascii="Times New Roman" w:hAnsi="Times New Roman"/>
        </w:rPr>
        <w:t>-</w:t>
      </w:r>
      <w:r w:rsidRPr="00633E4F">
        <w:rPr>
          <w:rFonts w:ascii="Times New Roman" w:hAnsi="Times New Roman"/>
        </w:rPr>
        <w:t xml:space="preserve"> program zapošljavanja žena“ financiran je iz Europskog socijalnog fonda, Operativnog programa </w:t>
      </w:r>
      <w:r w:rsidR="008C4D59">
        <w:rPr>
          <w:rFonts w:ascii="Times New Roman" w:hAnsi="Times New Roman"/>
        </w:rPr>
        <w:t>„</w:t>
      </w:r>
      <w:r w:rsidRPr="00633E4F">
        <w:rPr>
          <w:rFonts w:ascii="Times New Roman" w:hAnsi="Times New Roman"/>
        </w:rPr>
        <w:t>Učinkoviti ljudski potencijali</w:t>
      </w:r>
      <w:r w:rsidR="008C4D59">
        <w:rPr>
          <w:rFonts w:ascii="Times New Roman" w:hAnsi="Times New Roman"/>
        </w:rPr>
        <w:t>“</w:t>
      </w:r>
      <w:r w:rsidRPr="00633E4F">
        <w:rPr>
          <w:rFonts w:ascii="Times New Roman" w:hAnsi="Times New Roman"/>
        </w:rPr>
        <w:t xml:space="preserve"> 2014. - 2020.</w:t>
      </w:r>
      <w:r w:rsidR="008C4D59">
        <w:rPr>
          <w:rFonts w:ascii="Times New Roman" w:hAnsi="Times New Roman"/>
        </w:rPr>
        <w:t>,</w:t>
      </w:r>
      <w:r w:rsidRPr="00633E4F">
        <w:rPr>
          <w:rFonts w:ascii="Times New Roman" w:hAnsi="Times New Roman"/>
        </w:rPr>
        <w:t xml:space="preserve"> u iznosu od ukupno 1,8 milijardi kuna, u okviru kojeg su se zapošljavale žene s nižom razinom obrazovanja kako bi skrbile o starijim i nemoćnim osobama. Cilj poziva bio je unaprijediti radni potencijal teže zapošljivih žena te ujedno potaknuti socijalnu uključenost i povećati razinu kvalitete života krajnjih korisnika. U dvije faze ovog</w:t>
      </w:r>
      <w:r w:rsidR="008C4D59">
        <w:rPr>
          <w:rFonts w:ascii="Times New Roman" w:hAnsi="Times New Roman"/>
        </w:rPr>
        <w:t>a</w:t>
      </w:r>
      <w:r w:rsidRPr="00633E4F">
        <w:rPr>
          <w:rFonts w:ascii="Times New Roman" w:hAnsi="Times New Roman"/>
        </w:rPr>
        <w:t xml:space="preserve"> poziva, ugovoreno je uku</w:t>
      </w:r>
      <w:r w:rsidR="00E1116B">
        <w:rPr>
          <w:rFonts w:ascii="Times New Roman" w:hAnsi="Times New Roman"/>
        </w:rPr>
        <w:t>pno 750 projekata.</w:t>
      </w:r>
    </w:p>
    <w:p w14:paraId="4C4DA240" w14:textId="77777777" w:rsidR="00E1116B" w:rsidRPr="00633E4F" w:rsidRDefault="00E1116B" w:rsidP="00633E4F">
      <w:pPr>
        <w:jc w:val="both"/>
        <w:rPr>
          <w:rFonts w:ascii="Times New Roman" w:hAnsi="Times New Roman"/>
          <w:snapToGrid/>
        </w:rPr>
      </w:pPr>
    </w:p>
    <w:p w14:paraId="59563DAD" w14:textId="77777777" w:rsidR="00E15BA5" w:rsidRDefault="00E15BA5" w:rsidP="00633E4F">
      <w:pPr>
        <w:jc w:val="both"/>
        <w:rPr>
          <w:rFonts w:ascii="Times New Roman" w:hAnsi="Times New Roman"/>
        </w:rPr>
      </w:pPr>
      <w:r w:rsidRPr="00633E4F">
        <w:rPr>
          <w:rFonts w:ascii="Times New Roman" w:hAnsi="Times New Roman"/>
        </w:rPr>
        <w:t>Ministarstvo rada, mirovinskoga sustava, obitelji i socijalne politike je</w:t>
      </w:r>
      <w:r w:rsidR="008C4D59">
        <w:rPr>
          <w:rFonts w:ascii="Times New Roman" w:hAnsi="Times New Roman"/>
        </w:rPr>
        <w:t>,</w:t>
      </w:r>
      <w:r w:rsidRPr="00633E4F">
        <w:rPr>
          <w:rFonts w:ascii="Times New Roman" w:hAnsi="Times New Roman"/>
        </w:rPr>
        <w:t xml:space="preserve"> 27. travnja 2022.</w:t>
      </w:r>
      <w:r w:rsidR="008C4D59">
        <w:rPr>
          <w:rFonts w:ascii="Times New Roman" w:hAnsi="Times New Roman"/>
        </w:rPr>
        <w:t>,</w:t>
      </w:r>
      <w:r w:rsidRPr="00633E4F">
        <w:rPr>
          <w:rFonts w:ascii="Times New Roman" w:hAnsi="Times New Roman"/>
        </w:rPr>
        <w:t xml:space="preserve"> zaprimilo suglasnost Vlade Republike Hrvatske za pokretanje postupka za dodjelu bespovratnih sredstava u iznosu većem od deset posto visine sredstava određenih za specifični cilj 9.i.1. Operativnog programa </w:t>
      </w:r>
      <w:r w:rsidR="008C4D59">
        <w:rPr>
          <w:rFonts w:ascii="Times New Roman" w:hAnsi="Times New Roman"/>
        </w:rPr>
        <w:t>„</w:t>
      </w:r>
      <w:r w:rsidRPr="00633E4F">
        <w:rPr>
          <w:rFonts w:ascii="Times New Roman" w:hAnsi="Times New Roman"/>
        </w:rPr>
        <w:t>Učinkoviti ljudski potencijali</w:t>
      </w:r>
      <w:r w:rsidR="008C4D59">
        <w:rPr>
          <w:rFonts w:ascii="Times New Roman" w:hAnsi="Times New Roman"/>
        </w:rPr>
        <w:t>“</w:t>
      </w:r>
      <w:r w:rsidRPr="00633E4F">
        <w:rPr>
          <w:rFonts w:ascii="Times New Roman" w:hAnsi="Times New Roman"/>
        </w:rPr>
        <w:t xml:space="preserve"> 2014. - 2020. Temeljem </w:t>
      </w:r>
      <w:r w:rsidR="008C4D59">
        <w:rPr>
          <w:rFonts w:ascii="Times New Roman" w:hAnsi="Times New Roman"/>
        </w:rPr>
        <w:t>spomenute</w:t>
      </w:r>
      <w:r w:rsidRPr="00633E4F">
        <w:rPr>
          <w:rFonts w:ascii="Times New Roman" w:hAnsi="Times New Roman"/>
        </w:rPr>
        <w:t xml:space="preserve"> Odluke objavljen je otvoreni poziv za dodjelu bespovratnih sredstava „Zaželi - program zapošljavanja žena - faza III“, u ukupnom iznosu od 200 milijuna kuna.</w:t>
      </w:r>
    </w:p>
    <w:p w14:paraId="5C88FA2D" w14:textId="77777777" w:rsidR="00E1116B" w:rsidRPr="00633E4F" w:rsidRDefault="00E1116B" w:rsidP="00633E4F">
      <w:pPr>
        <w:jc w:val="both"/>
        <w:rPr>
          <w:rFonts w:ascii="Times New Roman" w:hAnsi="Times New Roman"/>
        </w:rPr>
      </w:pPr>
    </w:p>
    <w:p w14:paraId="0DF27282" w14:textId="77777777" w:rsidR="00E15BA5" w:rsidRDefault="00E15BA5" w:rsidP="00633E4F">
      <w:pPr>
        <w:pStyle w:val="NormalWeb"/>
        <w:shd w:val="clear" w:color="auto" w:fill="FFFFFF"/>
        <w:spacing w:before="0" w:beforeAutospacing="0" w:after="0" w:afterAutospacing="0"/>
        <w:jc w:val="both"/>
      </w:pPr>
      <w:r w:rsidRPr="00633E4F">
        <w:t>Na spomenuti poziv pristigla su sveukupno 482 projektna prijedloga, od kojih su 194 ušla u financijsku omotnicu od 200 milijuna k</w:t>
      </w:r>
      <w:r w:rsidR="00F93BAA">
        <w:t>u</w:t>
      </w:r>
      <w:r w:rsidRPr="00633E4F">
        <w:t>n</w:t>
      </w:r>
      <w:r w:rsidR="00F93BAA">
        <w:t>a</w:t>
      </w:r>
      <w:r w:rsidRPr="00633E4F">
        <w:t>. Sukladno tome, utvrđeno je da traženi iznos bespovratnih sredstava za sve projektne prijedloge premašuje raspoloživa sredstva. Naime, preostali 281 projektni prijedlog je</w:t>
      </w:r>
      <w:r w:rsidR="00F93BAA">
        <w:t xml:space="preserve"> predan na vrijeme i u skladu s</w:t>
      </w:r>
      <w:r w:rsidRPr="00633E4F">
        <w:t xml:space="preserve"> propisanim kriterijima i procedurama odabira, no s obzirom da je financijska omotnica u potpunosti iskorištena, ne mogu se ugovoriti. Radi se o 281 projektnom prijedlogu za koje je ukupno potraživano 245 milijuna kuna. </w:t>
      </w:r>
    </w:p>
    <w:p w14:paraId="291F96C2" w14:textId="77777777" w:rsidR="00E1116B" w:rsidRPr="00633E4F" w:rsidRDefault="00E1116B" w:rsidP="00633E4F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3BE7466D" w14:textId="77777777" w:rsidR="00DE3176" w:rsidRDefault="00B84C85" w:rsidP="00633E4F">
      <w:pPr>
        <w:jc w:val="both"/>
        <w:rPr>
          <w:rFonts w:ascii="Times New Roman" w:hAnsi="Times New Roman"/>
          <w:snapToGrid/>
        </w:rPr>
      </w:pPr>
      <w:r w:rsidRPr="00633E4F">
        <w:rPr>
          <w:rFonts w:ascii="Times New Roman" w:hAnsi="Times New Roman"/>
          <w:snapToGrid/>
        </w:rPr>
        <w:t>Slijedom navedenog, a imajući u vidu specifičnost i cilj samog Poziva</w:t>
      </w:r>
      <w:r w:rsidR="00DE3176" w:rsidRPr="00633E4F">
        <w:rPr>
          <w:rFonts w:ascii="Times New Roman" w:hAnsi="Times New Roman"/>
          <w:snapToGrid/>
        </w:rPr>
        <w:t xml:space="preserve">: </w:t>
      </w:r>
      <w:r w:rsidR="00DD2E67" w:rsidRPr="00633E4F">
        <w:rPr>
          <w:rFonts w:ascii="Times New Roman" w:hAnsi="Times New Roman"/>
          <w:snapToGrid/>
        </w:rPr>
        <w:t>„</w:t>
      </w:r>
      <w:r w:rsidR="00DE3176" w:rsidRPr="00F93BAA">
        <w:rPr>
          <w:rFonts w:ascii="Times New Roman" w:hAnsi="Times New Roman"/>
          <w:iCs/>
          <w:snapToGrid/>
        </w:rPr>
        <w:t>uključivanje žena u nepovoljnom položaju na tržište rada, što ujedno podrazumijeva borbu protiv siromaštva i smanjenje nezaposlenosti te prevenciju prerane institucionalizacije i poboljšavanje kvalitete života krajnjih korisnika operacije, osoba u starijoj životnoj dobi i/ili nemoćnih osoba pružajući im podršku u svako</w:t>
      </w:r>
      <w:r w:rsidR="00DE3176" w:rsidRPr="00F93BAA">
        <w:rPr>
          <w:rFonts w:ascii="Times New Roman" w:hAnsi="Times New Roman"/>
          <w:iCs/>
          <w:snapToGrid/>
        </w:rPr>
        <w:lastRenderedPageBreak/>
        <w:t>dnevnom životu, posebice koji žive u slabije razvijenim područjima i područjima s većom nezaposlenosti</w:t>
      </w:r>
      <w:r w:rsidR="00DE3176" w:rsidRPr="00F93BAA">
        <w:rPr>
          <w:rFonts w:ascii="Times New Roman" w:hAnsi="Times New Roman"/>
          <w:snapToGrid/>
        </w:rPr>
        <w:t>...</w:t>
      </w:r>
      <w:r w:rsidR="00DD2E67" w:rsidRPr="00F93BAA">
        <w:rPr>
          <w:rFonts w:ascii="Times New Roman" w:hAnsi="Times New Roman"/>
          <w:snapToGrid/>
        </w:rPr>
        <w:t>“</w:t>
      </w:r>
      <w:r w:rsidR="00DE3176" w:rsidRPr="00F93BAA">
        <w:rPr>
          <w:rFonts w:ascii="Times New Roman" w:hAnsi="Times New Roman"/>
          <w:snapToGrid/>
        </w:rPr>
        <w:t xml:space="preserve"> </w:t>
      </w:r>
      <w:r w:rsidR="00DE3176" w:rsidRPr="00633E4F">
        <w:rPr>
          <w:rFonts w:ascii="Times New Roman" w:hAnsi="Times New Roman"/>
          <w:snapToGrid/>
        </w:rPr>
        <w:t xml:space="preserve">dodatno </w:t>
      </w:r>
      <w:r w:rsidRPr="00633E4F">
        <w:rPr>
          <w:rFonts w:ascii="Times New Roman" w:hAnsi="Times New Roman"/>
          <w:snapToGrid/>
        </w:rPr>
        <w:t xml:space="preserve">se traži suglasnost za povećanje </w:t>
      </w:r>
      <w:r w:rsidR="00DE3176" w:rsidRPr="00633E4F">
        <w:rPr>
          <w:rFonts w:ascii="Times New Roman" w:hAnsi="Times New Roman"/>
          <w:snapToGrid/>
        </w:rPr>
        <w:t xml:space="preserve">financijske </w:t>
      </w:r>
      <w:r w:rsidRPr="00633E4F">
        <w:rPr>
          <w:rFonts w:ascii="Times New Roman" w:hAnsi="Times New Roman"/>
          <w:snapToGrid/>
        </w:rPr>
        <w:t xml:space="preserve">omotnice u iznosu od </w:t>
      </w:r>
      <w:r w:rsidR="00DE3176" w:rsidRPr="00633E4F">
        <w:rPr>
          <w:rFonts w:ascii="Times New Roman" w:hAnsi="Times New Roman"/>
          <w:snapToGrid/>
        </w:rPr>
        <w:t>245 milijuna</w:t>
      </w:r>
      <w:r w:rsidRPr="00633E4F">
        <w:rPr>
          <w:rFonts w:ascii="Times New Roman" w:hAnsi="Times New Roman"/>
          <w:snapToGrid/>
        </w:rPr>
        <w:t xml:space="preserve"> kuna s ciljem sklapanja </w:t>
      </w:r>
      <w:r w:rsidR="00384E26">
        <w:rPr>
          <w:rFonts w:ascii="Times New Roman" w:hAnsi="Times New Roman"/>
          <w:snapToGrid/>
        </w:rPr>
        <w:t>u</w:t>
      </w:r>
      <w:r w:rsidRPr="00633E4F">
        <w:rPr>
          <w:rFonts w:ascii="Times New Roman" w:hAnsi="Times New Roman"/>
          <w:snapToGrid/>
        </w:rPr>
        <w:t xml:space="preserve">govora o dodjeli bespovratnih sredstava sa svim prijaviteljima čiji su projektni prijedlozi zadovoljili minimalni bodovni prag, a prelaze odobreni okvir raspoloživih financijskih sredstava. </w:t>
      </w:r>
    </w:p>
    <w:p w14:paraId="3285950C" w14:textId="77777777" w:rsidR="00E1116B" w:rsidRPr="00633E4F" w:rsidRDefault="00E1116B" w:rsidP="00633E4F">
      <w:pPr>
        <w:jc w:val="both"/>
        <w:rPr>
          <w:rFonts w:ascii="Times New Roman" w:hAnsi="Times New Roman"/>
          <w:snapToGrid/>
        </w:rPr>
      </w:pPr>
    </w:p>
    <w:p w14:paraId="49B3B1D8" w14:textId="77777777" w:rsidR="003037EF" w:rsidRDefault="00B84C85" w:rsidP="00633E4F">
      <w:pPr>
        <w:jc w:val="both"/>
        <w:rPr>
          <w:rFonts w:ascii="Times New Roman" w:hAnsi="Times New Roman"/>
          <w:snapToGrid/>
        </w:rPr>
      </w:pPr>
      <w:r w:rsidRPr="00633E4F">
        <w:rPr>
          <w:rFonts w:ascii="Times New Roman" w:hAnsi="Times New Roman"/>
          <w:snapToGrid/>
        </w:rPr>
        <w:t>Dobivanjem suglasnost Vlade R</w:t>
      </w:r>
      <w:r w:rsidR="00E975ED">
        <w:rPr>
          <w:rFonts w:ascii="Times New Roman" w:hAnsi="Times New Roman"/>
          <w:snapToGrid/>
        </w:rPr>
        <w:t xml:space="preserve">epublike </w:t>
      </w:r>
      <w:r w:rsidRPr="00633E4F">
        <w:rPr>
          <w:rFonts w:ascii="Times New Roman" w:hAnsi="Times New Roman"/>
          <w:snapToGrid/>
        </w:rPr>
        <w:t>H</w:t>
      </w:r>
      <w:r w:rsidR="00E975ED">
        <w:rPr>
          <w:rFonts w:ascii="Times New Roman" w:hAnsi="Times New Roman"/>
          <w:snapToGrid/>
        </w:rPr>
        <w:t>rvatske</w:t>
      </w:r>
      <w:r w:rsidRPr="00633E4F">
        <w:rPr>
          <w:rFonts w:ascii="Times New Roman" w:hAnsi="Times New Roman"/>
          <w:snapToGrid/>
        </w:rPr>
        <w:t xml:space="preserve"> za povećanjem financijske omotnice u iznosu od </w:t>
      </w:r>
      <w:r w:rsidR="003037EF" w:rsidRPr="00633E4F">
        <w:rPr>
          <w:rFonts w:ascii="Times New Roman" w:hAnsi="Times New Roman"/>
          <w:snapToGrid/>
        </w:rPr>
        <w:t>245</w:t>
      </w:r>
      <w:r w:rsidRPr="00633E4F">
        <w:rPr>
          <w:rFonts w:ascii="Times New Roman" w:hAnsi="Times New Roman"/>
          <w:snapToGrid/>
        </w:rPr>
        <w:t xml:space="preserve"> milijuna kuna omogućila bi se podrška </w:t>
      </w:r>
      <w:r w:rsidR="003037EF" w:rsidRPr="00633E4F">
        <w:rPr>
          <w:rFonts w:ascii="Times New Roman" w:hAnsi="Times New Roman"/>
          <w:snapToGrid/>
        </w:rPr>
        <w:t>uključivanju zapošljavanja žena iz evidencije nezaposlenih, a koje će svojim radom doprinijeti boljitku zajednice, tj. brizi za starije i osobe u nepovoljnom položaju u svojoj zajednici.</w:t>
      </w:r>
    </w:p>
    <w:p w14:paraId="0DBA860F" w14:textId="77777777" w:rsidR="00E1116B" w:rsidRPr="00633E4F" w:rsidRDefault="00E1116B" w:rsidP="00633E4F">
      <w:pPr>
        <w:jc w:val="both"/>
        <w:rPr>
          <w:rFonts w:ascii="Times New Roman" w:hAnsi="Times New Roman"/>
        </w:rPr>
      </w:pPr>
    </w:p>
    <w:p w14:paraId="47B5B814" w14:textId="77777777" w:rsidR="00B84C85" w:rsidRDefault="00B84C85" w:rsidP="00633E4F">
      <w:pPr>
        <w:jc w:val="both"/>
        <w:rPr>
          <w:rFonts w:ascii="Times New Roman" w:hAnsi="Times New Roman"/>
          <w:snapToGrid/>
        </w:rPr>
      </w:pPr>
      <w:r w:rsidRPr="00633E4F">
        <w:rPr>
          <w:rFonts w:ascii="Times New Roman" w:hAnsi="Times New Roman"/>
          <w:snapToGrid/>
        </w:rPr>
        <w:t xml:space="preserve">Nastavno na navedeno, nova vrijednost predmetnog Poziva iznosila bi </w:t>
      </w:r>
      <w:r w:rsidR="003037EF" w:rsidRPr="00633E4F">
        <w:rPr>
          <w:rFonts w:ascii="Times New Roman" w:hAnsi="Times New Roman"/>
          <w:snapToGrid/>
        </w:rPr>
        <w:t>445</w:t>
      </w:r>
      <w:r w:rsidRPr="00633E4F">
        <w:rPr>
          <w:rFonts w:ascii="Times New Roman" w:hAnsi="Times New Roman"/>
          <w:snapToGrid/>
        </w:rPr>
        <w:t xml:space="preserve"> milijuna kuna za financiranje projekata Europskog socijalnog fonda u trajanju od </w:t>
      </w:r>
      <w:r w:rsidR="00E975ED">
        <w:rPr>
          <w:rFonts w:ascii="Times New Roman" w:hAnsi="Times New Roman"/>
          <w:snapToGrid/>
        </w:rPr>
        <w:t>šest</w:t>
      </w:r>
      <w:r w:rsidRPr="00633E4F">
        <w:rPr>
          <w:rFonts w:ascii="Times New Roman" w:hAnsi="Times New Roman"/>
          <w:snapToGrid/>
        </w:rPr>
        <w:t xml:space="preserve"> mjeseci</w:t>
      </w:r>
      <w:r w:rsidR="003037EF" w:rsidRPr="00633E4F">
        <w:rPr>
          <w:rFonts w:ascii="Times New Roman" w:hAnsi="Times New Roman"/>
          <w:snapToGrid/>
        </w:rPr>
        <w:t>.</w:t>
      </w:r>
    </w:p>
    <w:p w14:paraId="2163ADCF" w14:textId="77777777" w:rsidR="00E1116B" w:rsidRPr="00633E4F" w:rsidRDefault="00E1116B" w:rsidP="00633E4F">
      <w:pPr>
        <w:jc w:val="both"/>
        <w:rPr>
          <w:rFonts w:ascii="Times New Roman" w:hAnsi="Times New Roman"/>
        </w:rPr>
      </w:pPr>
    </w:p>
    <w:p w14:paraId="080FB02D" w14:textId="77777777" w:rsidR="008E0849" w:rsidRDefault="00D42749" w:rsidP="00633E4F">
      <w:pPr>
        <w:jc w:val="both"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>S o</w:t>
      </w:r>
      <w:r w:rsidR="008E0849" w:rsidRPr="00633E4F">
        <w:rPr>
          <w:rFonts w:ascii="Times New Roman" w:hAnsi="Times New Roman"/>
          <w:snapToGrid/>
        </w:rPr>
        <w:t xml:space="preserve">bzirom na do sada postojeća preugovorena sredstva </w:t>
      </w:r>
      <w:r w:rsidR="00292138" w:rsidRPr="00633E4F">
        <w:rPr>
          <w:rFonts w:ascii="Times New Roman" w:hAnsi="Times New Roman"/>
          <w:snapToGrid/>
        </w:rPr>
        <w:t>u okviru ovog</w:t>
      </w:r>
      <w:r w:rsidR="007B5475">
        <w:rPr>
          <w:rFonts w:ascii="Times New Roman" w:hAnsi="Times New Roman"/>
          <w:snapToGrid/>
        </w:rPr>
        <w:t>a</w:t>
      </w:r>
      <w:r w:rsidR="008E0849" w:rsidRPr="00633E4F">
        <w:rPr>
          <w:rFonts w:ascii="Times New Roman" w:hAnsi="Times New Roman"/>
          <w:snapToGrid/>
        </w:rPr>
        <w:t xml:space="preserve"> </w:t>
      </w:r>
      <w:r w:rsidR="00292138" w:rsidRPr="00633E4F">
        <w:rPr>
          <w:rFonts w:ascii="Times New Roman" w:hAnsi="Times New Roman"/>
          <w:snapToGrid/>
        </w:rPr>
        <w:t>s</w:t>
      </w:r>
      <w:r w:rsidR="008E0849" w:rsidRPr="00633E4F">
        <w:rPr>
          <w:rFonts w:ascii="Times New Roman" w:hAnsi="Times New Roman"/>
          <w:snapToGrid/>
        </w:rPr>
        <w:t>pecifično</w:t>
      </w:r>
      <w:r w:rsidR="00292138" w:rsidRPr="00633E4F">
        <w:rPr>
          <w:rFonts w:ascii="Times New Roman" w:hAnsi="Times New Roman"/>
          <w:snapToGrid/>
        </w:rPr>
        <w:t>g</w:t>
      </w:r>
      <w:r w:rsidR="008E0849" w:rsidRPr="00633E4F">
        <w:rPr>
          <w:rFonts w:ascii="Times New Roman" w:hAnsi="Times New Roman"/>
          <w:snapToGrid/>
        </w:rPr>
        <w:t xml:space="preserve"> cilj</w:t>
      </w:r>
      <w:r w:rsidR="00292138" w:rsidRPr="00633E4F">
        <w:rPr>
          <w:rFonts w:ascii="Times New Roman" w:hAnsi="Times New Roman"/>
          <w:snapToGrid/>
        </w:rPr>
        <w:t>a</w:t>
      </w:r>
      <w:r w:rsidR="00DD2E67" w:rsidRPr="00633E4F">
        <w:rPr>
          <w:rFonts w:ascii="Times New Roman" w:hAnsi="Times New Roman"/>
          <w:snapToGrid/>
        </w:rPr>
        <w:t xml:space="preserve">, </w:t>
      </w:r>
      <w:r w:rsidR="008E0849" w:rsidRPr="00633E4F">
        <w:rPr>
          <w:rFonts w:ascii="Times New Roman" w:hAnsi="Times New Roman"/>
          <w:snapToGrid/>
        </w:rPr>
        <w:t xml:space="preserve">Upravljačko tijelo </w:t>
      </w:r>
      <w:r w:rsidR="00292138" w:rsidRPr="00633E4F">
        <w:rPr>
          <w:rFonts w:ascii="Times New Roman" w:hAnsi="Times New Roman"/>
          <w:snapToGrid/>
        </w:rPr>
        <w:t>je pokrenulo prema Europskoj komisiji postupak</w:t>
      </w:r>
      <w:r w:rsidR="008E0849" w:rsidRPr="00633E4F">
        <w:rPr>
          <w:rFonts w:ascii="Times New Roman" w:hAnsi="Times New Roman"/>
          <w:snapToGrid/>
        </w:rPr>
        <w:t xml:space="preserve"> </w:t>
      </w:r>
      <w:r w:rsidR="00DD2E67" w:rsidRPr="00633E4F">
        <w:rPr>
          <w:rFonts w:ascii="Times New Roman" w:hAnsi="Times New Roman"/>
          <w:snapToGrid/>
        </w:rPr>
        <w:t xml:space="preserve">proceduru </w:t>
      </w:r>
      <w:r w:rsidR="008E0849" w:rsidRPr="00633E4F">
        <w:rPr>
          <w:rFonts w:ascii="Times New Roman" w:hAnsi="Times New Roman"/>
          <w:snapToGrid/>
        </w:rPr>
        <w:t>preraspodjele financijskih sredstava unutar</w:t>
      </w:r>
      <w:r w:rsidR="007B5475">
        <w:rPr>
          <w:rFonts w:ascii="Times New Roman" w:hAnsi="Times New Roman"/>
          <w:snapToGrid/>
        </w:rPr>
        <w:t xml:space="preserve"> </w:t>
      </w:r>
      <w:r w:rsidR="008E0849" w:rsidRPr="00633E4F">
        <w:rPr>
          <w:rFonts w:ascii="Times New Roman" w:hAnsi="Times New Roman"/>
          <w:snapToGrid/>
        </w:rPr>
        <w:t xml:space="preserve">Operativnog programa </w:t>
      </w:r>
      <w:r w:rsidR="007B5475">
        <w:rPr>
          <w:rFonts w:ascii="Times New Roman" w:hAnsi="Times New Roman"/>
          <w:snapToGrid/>
        </w:rPr>
        <w:t>„</w:t>
      </w:r>
      <w:r w:rsidR="008E0849" w:rsidRPr="00633E4F">
        <w:rPr>
          <w:rFonts w:ascii="Times New Roman" w:hAnsi="Times New Roman"/>
          <w:snapToGrid/>
        </w:rPr>
        <w:t>Učinkoviti ljudski potencijali</w:t>
      </w:r>
      <w:r w:rsidR="007B5475">
        <w:rPr>
          <w:rFonts w:ascii="Times New Roman" w:hAnsi="Times New Roman"/>
          <w:snapToGrid/>
        </w:rPr>
        <w:t>“</w:t>
      </w:r>
      <w:r w:rsidR="008E0849" w:rsidRPr="00633E4F">
        <w:rPr>
          <w:rFonts w:ascii="Times New Roman" w:hAnsi="Times New Roman"/>
          <w:snapToGrid/>
        </w:rPr>
        <w:t xml:space="preserve"> 2014.</w:t>
      </w:r>
      <w:r w:rsidR="00292138" w:rsidRPr="00633E4F">
        <w:rPr>
          <w:rFonts w:ascii="Times New Roman" w:hAnsi="Times New Roman"/>
          <w:snapToGrid/>
        </w:rPr>
        <w:t xml:space="preserve"> </w:t>
      </w:r>
      <w:r w:rsidR="008E0849" w:rsidRPr="00633E4F">
        <w:rPr>
          <w:rFonts w:ascii="Times New Roman" w:hAnsi="Times New Roman"/>
          <w:snapToGrid/>
        </w:rPr>
        <w:t>-</w:t>
      </w:r>
      <w:r w:rsidR="00292138" w:rsidRPr="00633E4F">
        <w:rPr>
          <w:rFonts w:ascii="Times New Roman" w:hAnsi="Times New Roman"/>
          <w:snapToGrid/>
        </w:rPr>
        <w:t xml:space="preserve"> </w:t>
      </w:r>
      <w:r w:rsidR="008E0849" w:rsidRPr="00633E4F">
        <w:rPr>
          <w:rFonts w:ascii="Times New Roman" w:hAnsi="Times New Roman"/>
          <w:snapToGrid/>
        </w:rPr>
        <w:t xml:space="preserve">2020. </w:t>
      </w:r>
      <w:r w:rsidR="00292138" w:rsidRPr="00633E4F">
        <w:rPr>
          <w:rFonts w:ascii="Times New Roman" w:hAnsi="Times New Roman"/>
          <w:snapToGrid/>
        </w:rPr>
        <w:t>temeljem koje će biti o</w:t>
      </w:r>
      <w:r w:rsidR="008E0849" w:rsidRPr="00633E4F">
        <w:rPr>
          <w:rFonts w:ascii="Times New Roman" w:hAnsi="Times New Roman"/>
          <w:snapToGrid/>
        </w:rPr>
        <w:t>moguć</w:t>
      </w:r>
      <w:r w:rsidR="00292138" w:rsidRPr="00633E4F">
        <w:rPr>
          <w:rFonts w:ascii="Times New Roman" w:hAnsi="Times New Roman"/>
          <w:snapToGrid/>
        </w:rPr>
        <w:t>eno</w:t>
      </w:r>
      <w:r w:rsidR="008E0849" w:rsidRPr="00633E4F">
        <w:rPr>
          <w:rFonts w:ascii="Times New Roman" w:hAnsi="Times New Roman"/>
          <w:snapToGrid/>
        </w:rPr>
        <w:t xml:space="preserve"> povećanje </w:t>
      </w:r>
      <w:r w:rsidR="00CC161F" w:rsidRPr="00633E4F">
        <w:rPr>
          <w:rFonts w:ascii="Times New Roman" w:hAnsi="Times New Roman"/>
          <w:snapToGrid/>
        </w:rPr>
        <w:t>dod</w:t>
      </w:r>
      <w:r w:rsidR="007B5475">
        <w:rPr>
          <w:rFonts w:ascii="Times New Roman" w:hAnsi="Times New Roman"/>
          <w:snapToGrid/>
        </w:rPr>
        <w:t>i</w:t>
      </w:r>
      <w:r w:rsidR="00CC161F" w:rsidRPr="00633E4F">
        <w:rPr>
          <w:rFonts w:ascii="Times New Roman" w:hAnsi="Times New Roman"/>
          <w:snapToGrid/>
        </w:rPr>
        <w:t xml:space="preserve">jeljene </w:t>
      </w:r>
      <w:r w:rsidR="008E0849" w:rsidRPr="00633E4F">
        <w:rPr>
          <w:rFonts w:ascii="Times New Roman" w:hAnsi="Times New Roman"/>
          <w:snapToGrid/>
        </w:rPr>
        <w:t xml:space="preserve">alokacije na </w:t>
      </w:r>
      <w:r w:rsidR="00CC161F" w:rsidRPr="00633E4F">
        <w:rPr>
          <w:rFonts w:ascii="Times New Roman" w:hAnsi="Times New Roman"/>
          <w:snapToGrid/>
        </w:rPr>
        <w:t>s</w:t>
      </w:r>
      <w:r w:rsidR="008E0849" w:rsidRPr="00633E4F">
        <w:rPr>
          <w:rFonts w:ascii="Times New Roman" w:hAnsi="Times New Roman"/>
          <w:snapToGrid/>
        </w:rPr>
        <w:t>pecifičnom cilju 9.i.1.</w:t>
      </w:r>
      <w:r w:rsidR="006F2D62" w:rsidRPr="00633E4F">
        <w:rPr>
          <w:rFonts w:ascii="Times New Roman" w:hAnsi="Times New Roman"/>
          <w:snapToGrid/>
        </w:rPr>
        <w:t xml:space="preserve"> </w:t>
      </w:r>
      <w:r w:rsidR="00CC161F" w:rsidRPr="00633E4F">
        <w:rPr>
          <w:rFonts w:ascii="Times New Roman" w:hAnsi="Times New Roman"/>
          <w:snapToGrid/>
        </w:rPr>
        <w:t xml:space="preserve">te sukladno tome će se iznos preugovaranja znatno smanjiti. </w:t>
      </w:r>
      <w:r w:rsidR="008E0849" w:rsidRPr="00633E4F">
        <w:rPr>
          <w:rFonts w:ascii="Times New Roman" w:hAnsi="Times New Roman"/>
          <w:snapToGrid/>
        </w:rPr>
        <w:t>Službeno usvajanje izmjene programa</w:t>
      </w:r>
      <w:r w:rsidR="006F2D62" w:rsidRPr="00633E4F">
        <w:rPr>
          <w:rFonts w:ascii="Times New Roman" w:hAnsi="Times New Roman"/>
          <w:snapToGrid/>
        </w:rPr>
        <w:t xml:space="preserve"> </w:t>
      </w:r>
      <w:r w:rsidR="008E0849" w:rsidRPr="00633E4F">
        <w:rPr>
          <w:rFonts w:ascii="Times New Roman" w:hAnsi="Times New Roman"/>
          <w:snapToGrid/>
        </w:rPr>
        <w:t>očekuje</w:t>
      </w:r>
      <w:r w:rsidR="006F2D62" w:rsidRPr="00633E4F">
        <w:rPr>
          <w:rFonts w:ascii="Times New Roman" w:hAnsi="Times New Roman"/>
          <w:snapToGrid/>
        </w:rPr>
        <w:t xml:space="preserve"> se</w:t>
      </w:r>
      <w:r w:rsidR="008E0849" w:rsidRPr="00633E4F">
        <w:rPr>
          <w:rFonts w:ascii="Times New Roman" w:hAnsi="Times New Roman"/>
          <w:snapToGrid/>
        </w:rPr>
        <w:t xml:space="preserve"> </w:t>
      </w:r>
      <w:r w:rsidR="00DF7241" w:rsidRPr="00633E4F">
        <w:rPr>
          <w:rFonts w:ascii="Times New Roman" w:hAnsi="Times New Roman"/>
          <w:snapToGrid/>
        </w:rPr>
        <w:t>do kraja</w:t>
      </w:r>
      <w:r w:rsidR="008E0849" w:rsidRPr="00633E4F">
        <w:rPr>
          <w:rFonts w:ascii="Times New Roman" w:hAnsi="Times New Roman"/>
          <w:snapToGrid/>
        </w:rPr>
        <w:t xml:space="preserve"> 2022. </w:t>
      </w:r>
    </w:p>
    <w:p w14:paraId="5CE656E2" w14:textId="77777777" w:rsidR="00E1116B" w:rsidRPr="00633E4F" w:rsidRDefault="00E1116B" w:rsidP="00633E4F">
      <w:pPr>
        <w:jc w:val="both"/>
        <w:rPr>
          <w:rFonts w:ascii="Times New Roman" w:hAnsi="Times New Roman"/>
          <w:snapToGrid/>
        </w:rPr>
      </w:pPr>
    </w:p>
    <w:p w14:paraId="0BA00036" w14:textId="77777777" w:rsidR="007B5475" w:rsidRDefault="007B5475" w:rsidP="00633E4F">
      <w:pPr>
        <w:jc w:val="both"/>
        <w:rPr>
          <w:rFonts w:ascii="Times New Roman" w:eastAsia="Calibri" w:hAnsi="Times New Roman"/>
          <w:snapToGrid/>
          <w:lang w:eastAsia="en-US"/>
        </w:rPr>
      </w:pPr>
    </w:p>
    <w:p w14:paraId="1434BE82" w14:textId="77777777" w:rsidR="007B5475" w:rsidRDefault="007B5475" w:rsidP="00633E4F">
      <w:pPr>
        <w:jc w:val="both"/>
        <w:rPr>
          <w:rFonts w:ascii="Times New Roman" w:eastAsia="Calibri" w:hAnsi="Times New Roman"/>
          <w:snapToGrid/>
          <w:lang w:eastAsia="en-US"/>
        </w:rPr>
      </w:pPr>
    </w:p>
    <w:p w14:paraId="467D3F1E" w14:textId="77777777" w:rsidR="008E0849" w:rsidRPr="00633E4F" w:rsidRDefault="008E0849" w:rsidP="00633E4F">
      <w:pPr>
        <w:jc w:val="both"/>
        <w:rPr>
          <w:rFonts w:ascii="Times New Roman" w:eastAsia="Calibri" w:hAnsi="Times New Roman"/>
          <w:snapToGrid/>
          <w:lang w:eastAsia="en-US"/>
        </w:rPr>
      </w:pPr>
      <w:r w:rsidRPr="00633E4F">
        <w:rPr>
          <w:rFonts w:ascii="Times New Roman" w:eastAsia="Calibri" w:hAnsi="Times New Roman"/>
          <w:snapToGrid/>
          <w:lang w:eastAsia="en-US"/>
        </w:rPr>
        <w:t xml:space="preserve">Dodatna sredstva na aktivnosti A788015 Operativni program Učinkoviti ljudski potencijali 2014. - 2020., na stavkama 381 Tekuće donacije i 363 Pomoći unutar općeg proračun u 2022. osigurat će se preraspodjelom unutar Financijskog plana Ministarstva rada, mirovinskoga sustava, obitelji i socijalne politike za 2022., a u 2023. u okviru projekcije Ministarstva rada, mirovinskoga sustava, obitelji i </w:t>
      </w:r>
      <w:r w:rsidRPr="00633E4F">
        <w:rPr>
          <w:rFonts w:ascii="Times New Roman" w:eastAsia="Calibri" w:hAnsi="Times New Roman"/>
          <w:snapToGrid/>
          <w:lang w:eastAsia="en-US"/>
        </w:rPr>
        <w:lastRenderedPageBreak/>
        <w:t>socijalne politike, utvrđene Državnim proračunom Republike Hrvatske za 2022. i projekcijama za 2023. i 2024. godinu.</w:t>
      </w:r>
    </w:p>
    <w:p w14:paraId="4DEB3D16" w14:textId="77777777" w:rsidR="008E0849" w:rsidRPr="00633E4F" w:rsidRDefault="008E0849" w:rsidP="00633E4F">
      <w:pPr>
        <w:jc w:val="both"/>
        <w:rPr>
          <w:rFonts w:ascii="Times New Roman" w:hAnsi="Times New Roman"/>
          <w:snapToGrid/>
          <w:lang w:eastAsia="en-US"/>
        </w:rPr>
      </w:pPr>
    </w:p>
    <w:p w14:paraId="54935101" w14:textId="77777777" w:rsidR="008E0849" w:rsidRPr="00633E4F" w:rsidRDefault="008E0849" w:rsidP="00633E4F">
      <w:pPr>
        <w:jc w:val="both"/>
        <w:rPr>
          <w:rFonts w:ascii="Times New Roman" w:eastAsia="Calibri" w:hAnsi="Times New Roman"/>
          <w:snapToGrid/>
          <w:lang w:eastAsia="en-US"/>
        </w:rPr>
      </w:pPr>
      <w:r w:rsidRPr="00633E4F">
        <w:rPr>
          <w:rFonts w:ascii="Times New Roman" w:eastAsia="Calibri" w:hAnsi="Times New Roman"/>
          <w:snapToGrid/>
          <w:lang w:eastAsia="en-US"/>
        </w:rPr>
        <w:t xml:space="preserve">Slijedom navedenoga, predlaže se donošenje ove </w:t>
      </w:r>
      <w:r w:rsidR="007B5475">
        <w:rPr>
          <w:rFonts w:ascii="Times New Roman" w:eastAsia="Calibri" w:hAnsi="Times New Roman"/>
          <w:snapToGrid/>
          <w:lang w:eastAsia="en-US"/>
        </w:rPr>
        <w:t>o</w:t>
      </w:r>
      <w:r w:rsidRPr="00633E4F">
        <w:rPr>
          <w:rFonts w:ascii="Times New Roman" w:eastAsia="Calibri" w:hAnsi="Times New Roman"/>
          <w:snapToGrid/>
          <w:lang w:eastAsia="en-US"/>
        </w:rPr>
        <w:t>dluke.</w:t>
      </w:r>
    </w:p>
    <w:p w14:paraId="32976F4D" w14:textId="77777777" w:rsidR="001A5F9C" w:rsidRPr="007B5475" w:rsidRDefault="001A5F9C" w:rsidP="007B5475">
      <w:pPr>
        <w:jc w:val="both"/>
        <w:rPr>
          <w:rFonts w:ascii="Times New Roman" w:hAnsi="Times New Roman"/>
        </w:rPr>
      </w:pPr>
    </w:p>
    <w:sectPr w:rsidR="001A5F9C" w:rsidRPr="007B5475" w:rsidSect="00633E4F">
      <w:headerReference w:type="even" r:id="rId14"/>
      <w:headerReference w:type="default" r:id="rId15"/>
      <w:footerReference w:type="defaul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4DA42" w14:textId="77777777" w:rsidR="00037342" w:rsidRDefault="00037342">
      <w:r>
        <w:separator/>
      </w:r>
    </w:p>
  </w:endnote>
  <w:endnote w:type="continuationSeparator" w:id="0">
    <w:p w14:paraId="7C66028B" w14:textId="77777777" w:rsidR="00037342" w:rsidRDefault="0003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F9F5F" w14:textId="77777777" w:rsidR="00633E4F" w:rsidRPr="00633E4F" w:rsidRDefault="00633E4F" w:rsidP="00633E4F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 w:rsidRPr="00633E4F">
      <w:rPr>
        <w:rFonts w:ascii="Times New Roman" w:hAns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6EFE3" w14:textId="77777777" w:rsidR="00633E4F" w:rsidRPr="00633E4F" w:rsidRDefault="00633E4F" w:rsidP="00633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DB760" w14:textId="77777777" w:rsidR="00037342" w:rsidRDefault="00037342">
      <w:r>
        <w:separator/>
      </w:r>
    </w:p>
  </w:footnote>
  <w:footnote w:type="continuationSeparator" w:id="0">
    <w:p w14:paraId="5E40A488" w14:textId="77777777" w:rsidR="00037342" w:rsidRDefault="00037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843A3" w14:textId="77777777" w:rsidR="00344DCA" w:rsidRDefault="00344DCA" w:rsidP="005054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501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A7C35E" w14:textId="77777777" w:rsidR="00344DCA" w:rsidRDefault="00344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BF96B" w14:textId="3AB2F551" w:rsidR="00C30499" w:rsidRPr="00C30499" w:rsidRDefault="00C30499" w:rsidP="00C30499">
    <w:pPr>
      <w:pStyle w:val="Header"/>
      <w:jc w:val="center"/>
      <w:rPr>
        <w:rFonts w:ascii="Times New Roman" w:hAnsi="Times New Roman"/>
      </w:rPr>
    </w:pPr>
    <w:r w:rsidRPr="00C30499">
      <w:rPr>
        <w:rFonts w:ascii="Times New Roman" w:hAnsi="Times New Roman"/>
      </w:rPr>
      <w:fldChar w:fldCharType="begin"/>
    </w:r>
    <w:r w:rsidRPr="00C30499">
      <w:rPr>
        <w:rFonts w:ascii="Times New Roman" w:hAnsi="Times New Roman"/>
      </w:rPr>
      <w:instrText>PAGE   \* MERGEFORMAT</w:instrText>
    </w:r>
    <w:r w:rsidRPr="00C30499">
      <w:rPr>
        <w:rFonts w:ascii="Times New Roman" w:hAnsi="Times New Roman"/>
      </w:rPr>
      <w:fldChar w:fldCharType="separate"/>
    </w:r>
    <w:r w:rsidR="007B769F">
      <w:rPr>
        <w:rFonts w:ascii="Times New Roman" w:hAnsi="Times New Roman"/>
        <w:noProof/>
      </w:rPr>
      <w:t>3</w:t>
    </w:r>
    <w:r w:rsidRPr="00C30499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4D"/>
    <w:rsid w:val="00003B9C"/>
    <w:rsid w:val="000065F8"/>
    <w:rsid w:val="000114D8"/>
    <w:rsid w:val="00013577"/>
    <w:rsid w:val="00021F4C"/>
    <w:rsid w:val="000312AD"/>
    <w:rsid w:val="00032D7A"/>
    <w:rsid w:val="00037342"/>
    <w:rsid w:val="000376E5"/>
    <w:rsid w:val="0004227E"/>
    <w:rsid w:val="00042665"/>
    <w:rsid w:val="00043D49"/>
    <w:rsid w:val="00044CD4"/>
    <w:rsid w:val="000457D6"/>
    <w:rsid w:val="00045DC3"/>
    <w:rsid w:val="00045FF8"/>
    <w:rsid w:val="0004632C"/>
    <w:rsid w:val="00046B07"/>
    <w:rsid w:val="00050EC2"/>
    <w:rsid w:val="00053AFA"/>
    <w:rsid w:val="00053EF0"/>
    <w:rsid w:val="0005523E"/>
    <w:rsid w:val="000606ED"/>
    <w:rsid w:val="00061709"/>
    <w:rsid w:val="000619B1"/>
    <w:rsid w:val="000623F5"/>
    <w:rsid w:val="00063E63"/>
    <w:rsid w:val="00063EFA"/>
    <w:rsid w:val="000648A8"/>
    <w:rsid w:val="00064DF5"/>
    <w:rsid w:val="00070BE5"/>
    <w:rsid w:val="00072E16"/>
    <w:rsid w:val="00077AD9"/>
    <w:rsid w:val="000813B1"/>
    <w:rsid w:val="00082CCF"/>
    <w:rsid w:val="00083443"/>
    <w:rsid w:val="0008779D"/>
    <w:rsid w:val="000900DB"/>
    <w:rsid w:val="00091ED9"/>
    <w:rsid w:val="000923E4"/>
    <w:rsid w:val="00096D39"/>
    <w:rsid w:val="000A40BC"/>
    <w:rsid w:val="000A590B"/>
    <w:rsid w:val="000A6C99"/>
    <w:rsid w:val="000B2E96"/>
    <w:rsid w:val="000B4237"/>
    <w:rsid w:val="000B7AA4"/>
    <w:rsid w:val="000C42E3"/>
    <w:rsid w:val="000C4A29"/>
    <w:rsid w:val="000C51F0"/>
    <w:rsid w:val="000E0953"/>
    <w:rsid w:val="000E375C"/>
    <w:rsid w:val="000F3249"/>
    <w:rsid w:val="000F4B54"/>
    <w:rsid w:val="000F7509"/>
    <w:rsid w:val="00106208"/>
    <w:rsid w:val="00106361"/>
    <w:rsid w:val="00107A6C"/>
    <w:rsid w:val="00107F96"/>
    <w:rsid w:val="00110A2B"/>
    <w:rsid w:val="00116217"/>
    <w:rsid w:val="0012008B"/>
    <w:rsid w:val="00122373"/>
    <w:rsid w:val="00123275"/>
    <w:rsid w:val="00124FA0"/>
    <w:rsid w:val="0012789F"/>
    <w:rsid w:val="001279B2"/>
    <w:rsid w:val="0013061B"/>
    <w:rsid w:val="001308D7"/>
    <w:rsid w:val="001353C6"/>
    <w:rsid w:val="00135F8D"/>
    <w:rsid w:val="001372EA"/>
    <w:rsid w:val="00137A21"/>
    <w:rsid w:val="00143690"/>
    <w:rsid w:val="00145011"/>
    <w:rsid w:val="0015462D"/>
    <w:rsid w:val="0015560A"/>
    <w:rsid w:val="00155C23"/>
    <w:rsid w:val="001623FF"/>
    <w:rsid w:val="00166099"/>
    <w:rsid w:val="00182482"/>
    <w:rsid w:val="0018611F"/>
    <w:rsid w:val="00186F03"/>
    <w:rsid w:val="00194715"/>
    <w:rsid w:val="00194AD7"/>
    <w:rsid w:val="00197393"/>
    <w:rsid w:val="001A3336"/>
    <w:rsid w:val="001A4820"/>
    <w:rsid w:val="001A492D"/>
    <w:rsid w:val="001A4BF0"/>
    <w:rsid w:val="001A5F9C"/>
    <w:rsid w:val="001A63D8"/>
    <w:rsid w:val="001A6CA9"/>
    <w:rsid w:val="001B2A8A"/>
    <w:rsid w:val="001B3BD1"/>
    <w:rsid w:val="001B487E"/>
    <w:rsid w:val="001B67D1"/>
    <w:rsid w:val="001C00DB"/>
    <w:rsid w:val="001C41AE"/>
    <w:rsid w:val="001C7AF9"/>
    <w:rsid w:val="001D1AFA"/>
    <w:rsid w:val="001D5B5A"/>
    <w:rsid w:val="001D6344"/>
    <w:rsid w:val="001E6B4D"/>
    <w:rsid w:val="001F0B01"/>
    <w:rsid w:val="001F1FED"/>
    <w:rsid w:val="001F7D1F"/>
    <w:rsid w:val="00212B7B"/>
    <w:rsid w:val="0021526D"/>
    <w:rsid w:val="002177E0"/>
    <w:rsid w:val="00224711"/>
    <w:rsid w:val="002316E9"/>
    <w:rsid w:val="002319FA"/>
    <w:rsid w:val="0023273E"/>
    <w:rsid w:val="00233082"/>
    <w:rsid w:val="00233EFB"/>
    <w:rsid w:val="00237C17"/>
    <w:rsid w:val="00240035"/>
    <w:rsid w:val="00240F07"/>
    <w:rsid w:val="002431B7"/>
    <w:rsid w:val="00243276"/>
    <w:rsid w:val="0024432A"/>
    <w:rsid w:val="00244B26"/>
    <w:rsid w:val="002453F1"/>
    <w:rsid w:val="00251FB8"/>
    <w:rsid w:val="00254264"/>
    <w:rsid w:val="00260718"/>
    <w:rsid w:val="00262AC8"/>
    <w:rsid w:val="00262E49"/>
    <w:rsid w:val="0027279B"/>
    <w:rsid w:val="0027423E"/>
    <w:rsid w:val="002755DA"/>
    <w:rsid w:val="00276920"/>
    <w:rsid w:val="002778CF"/>
    <w:rsid w:val="002842D3"/>
    <w:rsid w:val="00286365"/>
    <w:rsid w:val="00292138"/>
    <w:rsid w:val="0029363B"/>
    <w:rsid w:val="00294366"/>
    <w:rsid w:val="002964B8"/>
    <w:rsid w:val="002966AA"/>
    <w:rsid w:val="002A0ADF"/>
    <w:rsid w:val="002A1633"/>
    <w:rsid w:val="002A1D88"/>
    <w:rsid w:val="002A3E02"/>
    <w:rsid w:val="002B0B45"/>
    <w:rsid w:val="002B2599"/>
    <w:rsid w:val="002B3319"/>
    <w:rsid w:val="002B47D6"/>
    <w:rsid w:val="002C0B62"/>
    <w:rsid w:val="002C1790"/>
    <w:rsid w:val="002C1E72"/>
    <w:rsid w:val="002C332F"/>
    <w:rsid w:val="002C50DD"/>
    <w:rsid w:val="002C7391"/>
    <w:rsid w:val="002C79B3"/>
    <w:rsid w:val="002D0C18"/>
    <w:rsid w:val="002D574B"/>
    <w:rsid w:val="002E055A"/>
    <w:rsid w:val="002E378F"/>
    <w:rsid w:val="002E42E4"/>
    <w:rsid w:val="002E7781"/>
    <w:rsid w:val="002F3D17"/>
    <w:rsid w:val="002F75B4"/>
    <w:rsid w:val="00300828"/>
    <w:rsid w:val="00302FDB"/>
    <w:rsid w:val="003037EF"/>
    <w:rsid w:val="003056F3"/>
    <w:rsid w:val="00315F22"/>
    <w:rsid w:val="003160AC"/>
    <w:rsid w:val="00316A4F"/>
    <w:rsid w:val="0032336C"/>
    <w:rsid w:val="00327ED3"/>
    <w:rsid w:val="0033562A"/>
    <w:rsid w:val="00336DA8"/>
    <w:rsid w:val="00340BCB"/>
    <w:rsid w:val="003427CF"/>
    <w:rsid w:val="003446D3"/>
    <w:rsid w:val="00344DCA"/>
    <w:rsid w:val="00346CA2"/>
    <w:rsid w:val="00346E58"/>
    <w:rsid w:val="00356459"/>
    <w:rsid w:val="00361CD0"/>
    <w:rsid w:val="00364AF2"/>
    <w:rsid w:val="00365165"/>
    <w:rsid w:val="003737D2"/>
    <w:rsid w:val="0037660F"/>
    <w:rsid w:val="003801E2"/>
    <w:rsid w:val="00381463"/>
    <w:rsid w:val="00382AFE"/>
    <w:rsid w:val="00384E26"/>
    <w:rsid w:val="00385FD6"/>
    <w:rsid w:val="003868A2"/>
    <w:rsid w:val="003953FB"/>
    <w:rsid w:val="00395404"/>
    <w:rsid w:val="00397952"/>
    <w:rsid w:val="003A0D81"/>
    <w:rsid w:val="003B0906"/>
    <w:rsid w:val="003B0C21"/>
    <w:rsid w:val="003B6F50"/>
    <w:rsid w:val="003C0C3B"/>
    <w:rsid w:val="003C4286"/>
    <w:rsid w:val="003C5120"/>
    <w:rsid w:val="003C6E38"/>
    <w:rsid w:val="003D63FB"/>
    <w:rsid w:val="003D7CDA"/>
    <w:rsid w:val="003E075D"/>
    <w:rsid w:val="003E142D"/>
    <w:rsid w:val="003E3748"/>
    <w:rsid w:val="003F4BF1"/>
    <w:rsid w:val="004000BB"/>
    <w:rsid w:val="00407797"/>
    <w:rsid w:val="00407E3A"/>
    <w:rsid w:val="00413FFA"/>
    <w:rsid w:val="00414A94"/>
    <w:rsid w:val="00416BE6"/>
    <w:rsid w:val="0042176A"/>
    <w:rsid w:val="00434528"/>
    <w:rsid w:val="00446BE4"/>
    <w:rsid w:val="00446C4C"/>
    <w:rsid w:val="00447C13"/>
    <w:rsid w:val="00450151"/>
    <w:rsid w:val="00450FB3"/>
    <w:rsid w:val="00455256"/>
    <w:rsid w:val="00455BB9"/>
    <w:rsid w:val="0045620D"/>
    <w:rsid w:val="00460221"/>
    <w:rsid w:val="004638F2"/>
    <w:rsid w:val="00465F43"/>
    <w:rsid w:val="0046677D"/>
    <w:rsid w:val="004732CD"/>
    <w:rsid w:val="00473682"/>
    <w:rsid w:val="0047553D"/>
    <w:rsid w:val="00475BD1"/>
    <w:rsid w:val="00476F4F"/>
    <w:rsid w:val="004807FC"/>
    <w:rsid w:val="00486614"/>
    <w:rsid w:val="00496E95"/>
    <w:rsid w:val="004A0806"/>
    <w:rsid w:val="004A1F53"/>
    <w:rsid w:val="004A4023"/>
    <w:rsid w:val="004B24FC"/>
    <w:rsid w:val="004B645F"/>
    <w:rsid w:val="004C0CEA"/>
    <w:rsid w:val="004C411F"/>
    <w:rsid w:val="004C5043"/>
    <w:rsid w:val="004C5CEA"/>
    <w:rsid w:val="004C790C"/>
    <w:rsid w:val="004D10D0"/>
    <w:rsid w:val="004D36CC"/>
    <w:rsid w:val="004D5A2C"/>
    <w:rsid w:val="004D73FF"/>
    <w:rsid w:val="004D7670"/>
    <w:rsid w:val="004D77EF"/>
    <w:rsid w:val="004E6799"/>
    <w:rsid w:val="004E7BCC"/>
    <w:rsid w:val="004F2D12"/>
    <w:rsid w:val="004F51C4"/>
    <w:rsid w:val="005020B8"/>
    <w:rsid w:val="0050260E"/>
    <w:rsid w:val="0050417C"/>
    <w:rsid w:val="00505424"/>
    <w:rsid w:val="00506C66"/>
    <w:rsid w:val="005072FC"/>
    <w:rsid w:val="00507E14"/>
    <w:rsid w:val="005104BC"/>
    <w:rsid w:val="00511536"/>
    <w:rsid w:val="00512271"/>
    <w:rsid w:val="005145F8"/>
    <w:rsid w:val="0052073E"/>
    <w:rsid w:val="00522546"/>
    <w:rsid w:val="00522D95"/>
    <w:rsid w:val="005260A9"/>
    <w:rsid w:val="00527ED4"/>
    <w:rsid w:val="00530DB3"/>
    <w:rsid w:val="00536105"/>
    <w:rsid w:val="00536B48"/>
    <w:rsid w:val="00540C38"/>
    <w:rsid w:val="00541BE1"/>
    <w:rsid w:val="00543897"/>
    <w:rsid w:val="00544758"/>
    <w:rsid w:val="00544E11"/>
    <w:rsid w:val="00553174"/>
    <w:rsid w:val="00553BAA"/>
    <w:rsid w:val="005559DD"/>
    <w:rsid w:val="005652FF"/>
    <w:rsid w:val="00565F49"/>
    <w:rsid w:val="0056777B"/>
    <w:rsid w:val="00573E8A"/>
    <w:rsid w:val="00576D5E"/>
    <w:rsid w:val="005771A5"/>
    <w:rsid w:val="00577944"/>
    <w:rsid w:val="00577D20"/>
    <w:rsid w:val="005830A1"/>
    <w:rsid w:val="00584C26"/>
    <w:rsid w:val="00592DEC"/>
    <w:rsid w:val="00594D33"/>
    <w:rsid w:val="00596377"/>
    <w:rsid w:val="00597082"/>
    <w:rsid w:val="005A0DEB"/>
    <w:rsid w:val="005A10A0"/>
    <w:rsid w:val="005A13C9"/>
    <w:rsid w:val="005A14C2"/>
    <w:rsid w:val="005B073F"/>
    <w:rsid w:val="005B2FB7"/>
    <w:rsid w:val="005B5084"/>
    <w:rsid w:val="005B6288"/>
    <w:rsid w:val="005B7886"/>
    <w:rsid w:val="005C16AD"/>
    <w:rsid w:val="005C1E56"/>
    <w:rsid w:val="005C2DC7"/>
    <w:rsid w:val="005C3EB8"/>
    <w:rsid w:val="005C4730"/>
    <w:rsid w:val="005C4CBD"/>
    <w:rsid w:val="005C7A1F"/>
    <w:rsid w:val="005D48CB"/>
    <w:rsid w:val="005E27E7"/>
    <w:rsid w:val="005E32AE"/>
    <w:rsid w:val="005F4F4B"/>
    <w:rsid w:val="005F504B"/>
    <w:rsid w:val="0060062B"/>
    <w:rsid w:val="00601639"/>
    <w:rsid w:val="00604B4C"/>
    <w:rsid w:val="0060565B"/>
    <w:rsid w:val="00610201"/>
    <w:rsid w:val="00612340"/>
    <w:rsid w:val="006129E3"/>
    <w:rsid w:val="00613589"/>
    <w:rsid w:val="00614DC2"/>
    <w:rsid w:val="00617480"/>
    <w:rsid w:val="00624301"/>
    <w:rsid w:val="00631BC7"/>
    <w:rsid w:val="0063212B"/>
    <w:rsid w:val="00632EA7"/>
    <w:rsid w:val="00633E4F"/>
    <w:rsid w:val="00635754"/>
    <w:rsid w:val="006412AB"/>
    <w:rsid w:val="00646CCE"/>
    <w:rsid w:val="0064724A"/>
    <w:rsid w:val="0065537F"/>
    <w:rsid w:val="00655690"/>
    <w:rsid w:val="00670711"/>
    <w:rsid w:val="00670E9E"/>
    <w:rsid w:val="00671F13"/>
    <w:rsid w:val="00672813"/>
    <w:rsid w:val="00674C11"/>
    <w:rsid w:val="006769A3"/>
    <w:rsid w:val="00677F3A"/>
    <w:rsid w:val="00680B4C"/>
    <w:rsid w:val="006812A4"/>
    <w:rsid w:val="006821FE"/>
    <w:rsid w:val="00683299"/>
    <w:rsid w:val="00685DB0"/>
    <w:rsid w:val="00690BD8"/>
    <w:rsid w:val="006917E9"/>
    <w:rsid w:val="00696609"/>
    <w:rsid w:val="00697F6C"/>
    <w:rsid w:val="006A0BEE"/>
    <w:rsid w:val="006B15FC"/>
    <w:rsid w:val="006B37E5"/>
    <w:rsid w:val="006B3F83"/>
    <w:rsid w:val="006B6086"/>
    <w:rsid w:val="006B6EAC"/>
    <w:rsid w:val="006B78E9"/>
    <w:rsid w:val="006B790E"/>
    <w:rsid w:val="006C1224"/>
    <w:rsid w:val="006C3B1A"/>
    <w:rsid w:val="006C4706"/>
    <w:rsid w:val="006C5C31"/>
    <w:rsid w:val="006C5D5A"/>
    <w:rsid w:val="006D79C7"/>
    <w:rsid w:val="006E1253"/>
    <w:rsid w:val="006E1C7F"/>
    <w:rsid w:val="006E2FCB"/>
    <w:rsid w:val="006E6533"/>
    <w:rsid w:val="006F03AD"/>
    <w:rsid w:val="006F1839"/>
    <w:rsid w:val="006F2D62"/>
    <w:rsid w:val="006F3E7E"/>
    <w:rsid w:val="006F748E"/>
    <w:rsid w:val="007023F0"/>
    <w:rsid w:val="0071290D"/>
    <w:rsid w:val="00712D01"/>
    <w:rsid w:val="00714AF5"/>
    <w:rsid w:val="00715933"/>
    <w:rsid w:val="00716DBB"/>
    <w:rsid w:val="00717402"/>
    <w:rsid w:val="00721DCE"/>
    <w:rsid w:val="00722B1E"/>
    <w:rsid w:val="00723F3E"/>
    <w:rsid w:val="0072710B"/>
    <w:rsid w:val="00727F0F"/>
    <w:rsid w:val="00730EFB"/>
    <w:rsid w:val="00731267"/>
    <w:rsid w:val="0073574B"/>
    <w:rsid w:val="007425D5"/>
    <w:rsid w:val="007428FA"/>
    <w:rsid w:val="00742F35"/>
    <w:rsid w:val="007440B7"/>
    <w:rsid w:val="00745006"/>
    <w:rsid w:val="007460E8"/>
    <w:rsid w:val="00747333"/>
    <w:rsid w:val="00750899"/>
    <w:rsid w:val="007547EA"/>
    <w:rsid w:val="00757504"/>
    <w:rsid w:val="00761220"/>
    <w:rsid w:val="0076262E"/>
    <w:rsid w:val="00762D02"/>
    <w:rsid w:val="0076460B"/>
    <w:rsid w:val="00764EA5"/>
    <w:rsid w:val="00766FDF"/>
    <w:rsid w:val="007679B0"/>
    <w:rsid w:val="00770717"/>
    <w:rsid w:val="00773517"/>
    <w:rsid w:val="00773E28"/>
    <w:rsid w:val="0078606E"/>
    <w:rsid w:val="0079016F"/>
    <w:rsid w:val="007913E2"/>
    <w:rsid w:val="00794840"/>
    <w:rsid w:val="00795419"/>
    <w:rsid w:val="00795E58"/>
    <w:rsid w:val="007961CF"/>
    <w:rsid w:val="007974B7"/>
    <w:rsid w:val="007A5F85"/>
    <w:rsid w:val="007A7594"/>
    <w:rsid w:val="007B0396"/>
    <w:rsid w:val="007B0474"/>
    <w:rsid w:val="007B10D3"/>
    <w:rsid w:val="007B3B3B"/>
    <w:rsid w:val="007B51F6"/>
    <w:rsid w:val="007B5475"/>
    <w:rsid w:val="007B759E"/>
    <w:rsid w:val="007B769F"/>
    <w:rsid w:val="007C18DC"/>
    <w:rsid w:val="007C4885"/>
    <w:rsid w:val="007C7BC2"/>
    <w:rsid w:val="007D0537"/>
    <w:rsid w:val="007D10DE"/>
    <w:rsid w:val="007E1233"/>
    <w:rsid w:val="007E2228"/>
    <w:rsid w:val="007E79D2"/>
    <w:rsid w:val="007F6F89"/>
    <w:rsid w:val="00801F65"/>
    <w:rsid w:val="00802A9A"/>
    <w:rsid w:val="008033F9"/>
    <w:rsid w:val="008048CF"/>
    <w:rsid w:val="00806BDF"/>
    <w:rsid w:val="00812706"/>
    <w:rsid w:val="00815561"/>
    <w:rsid w:val="00817FA3"/>
    <w:rsid w:val="0082045C"/>
    <w:rsid w:val="008231AB"/>
    <w:rsid w:val="008233DA"/>
    <w:rsid w:val="00842D55"/>
    <w:rsid w:val="008470F9"/>
    <w:rsid w:val="008474C0"/>
    <w:rsid w:val="00850C1D"/>
    <w:rsid w:val="0085150F"/>
    <w:rsid w:val="008529CB"/>
    <w:rsid w:val="008538D3"/>
    <w:rsid w:val="008616C3"/>
    <w:rsid w:val="008652D8"/>
    <w:rsid w:val="00865B46"/>
    <w:rsid w:val="008668D4"/>
    <w:rsid w:val="00871159"/>
    <w:rsid w:val="00875AAB"/>
    <w:rsid w:val="008760BF"/>
    <w:rsid w:val="0087751F"/>
    <w:rsid w:val="00882DAC"/>
    <w:rsid w:val="00882EC6"/>
    <w:rsid w:val="00891486"/>
    <w:rsid w:val="00894465"/>
    <w:rsid w:val="008B0451"/>
    <w:rsid w:val="008B3667"/>
    <w:rsid w:val="008B5F1A"/>
    <w:rsid w:val="008C0399"/>
    <w:rsid w:val="008C1C88"/>
    <w:rsid w:val="008C3550"/>
    <w:rsid w:val="008C4D59"/>
    <w:rsid w:val="008C5141"/>
    <w:rsid w:val="008D14BA"/>
    <w:rsid w:val="008D4C03"/>
    <w:rsid w:val="008D4DA9"/>
    <w:rsid w:val="008D60A1"/>
    <w:rsid w:val="008D6C53"/>
    <w:rsid w:val="008E0849"/>
    <w:rsid w:val="008F01D1"/>
    <w:rsid w:val="008F1524"/>
    <w:rsid w:val="008F2665"/>
    <w:rsid w:val="008F2BDE"/>
    <w:rsid w:val="008F71B4"/>
    <w:rsid w:val="008F750A"/>
    <w:rsid w:val="00900110"/>
    <w:rsid w:val="00904A22"/>
    <w:rsid w:val="00906C06"/>
    <w:rsid w:val="0091435D"/>
    <w:rsid w:val="009156D6"/>
    <w:rsid w:val="00932A02"/>
    <w:rsid w:val="00933B80"/>
    <w:rsid w:val="00933FA6"/>
    <w:rsid w:val="00942DB5"/>
    <w:rsid w:val="00945A76"/>
    <w:rsid w:val="00954381"/>
    <w:rsid w:val="009556AE"/>
    <w:rsid w:val="00957B7A"/>
    <w:rsid w:val="009608A3"/>
    <w:rsid w:val="00961963"/>
    <w:rsid w:val="0096225D"/>
    <w:rsid w:val="009630CA"/>
    <w:rsid w:val="00967C81"/>
    <w:rsid w:val="009770F4"/>
    <w:rsid w:val="00983DE5"/>
    <w:rsid w:val="00993458"/>
    <w:rsid w:val="009A0155"/>
    <w:rsid w:val="009A043D"/>
    <w:rsid w:val="009A4084"/>
    <w:rsid w:val="009A5A4A"/>
    <w:rsid w:val="009A6657"/>
    <w:rsid w:val="009A7733"/>
    <w:rsid w:val="009B0CCE"/>
    <w:rsid w:val="009B1607"/>
    <w:rsid w:val="009C22C5"/>
    <w:rsid w:val="009C5985"/>
    <w:rsid w:val="009D1843"/>
    <w:rsid w:val="009D198B"/>
    <w:rsid w:val="009D4BDE"/>
    <w:rsid w:val="009D74C7"/>
    <w:rsid w:val="009E0A4E"/>
    <w:rsid w:val="009E48B3"/>
    <w:rsid w:val="009F0686"/>
    <w:rsid w:val="009F414C"/>
    <w:rsid w:val="009F459E"/>
    <w:rsid w:val="009F5086"/>
    <w:rsid w:val="009F67FF"/>
    <w:rsid w:val="009F7096"/>
    <w:rsid w:val="009F733F"/>
    <w:rsid w:val="00A024BF"/>
    <w:rsid w:val="00A125AF"/>
    <w:rsid w:val="00A17797"/>
    <w:rsid w:val="00A22AAB"/>
    <w:rsid w:val="00A22AD2"/>
    <w:rsid w:val="00A33531"/>
    <w:rsid w:val="00A356F0"/>
    <w:rsid w:val="00A413B8"/>
    <w:rsid w:val="00A42CDA"/>
    <w:rsid w:val="00A47955"/>
    <w:rsid w:val="00A51F8F"/>
    <w:rsid w:val="00A54326"/>
    <w:rsid w:val="00A6404C"/>
    <w:rsid w:val="00A6456D"/>
    <w:rsid w:val="00A650DC"/>
    <w:rsid w:val="00A677CC"/>
    <w:rsid w:val="00A7024D"/>
    <w:rsid w:val="00A704E3"/>
    <w:rsid w:val="00A724B2"/>
    <w:rsid w:val="00A73BC4"/>
    <w:rsid w:val="00A76B9C"/>
    <w:rsid w:val="00A82290"/>
    <w:rsid w:val="00A853F3"/>
    <w:rsid w:val="00A85A86"/>
    <w:rsid w:val="00A85EFF"/>
    <w:rsid w:val="00A90E29"/>
    <w:rsid w:val="00A93515"/>
    <w:rsid w:val="00A96538"/>
    <w:rsid w:val="00AA2C1D"/>
    <w:rsid w:val="00AA47F2"/>
    <w:rsid w:val="00AA7ABB"/>
    <w:rsid w:val="00AB1A83"/>
    <w:rsid w:val="00AB1DA5"/>
    <w:rsid w:val="00AB4B0D"/>
    <w:rsid w:val="00AB73C7"/>
    <w:rsid w:val="00AC5E2A"/>
    <w:rsid w:val="00AE1397"/>
    <w:rsid w:val="00AE3EF8"/>
    <w:rsid w:val="00AE481A"/>
    <w:rsid w:val="00AE5EDB"/>
    <w:rsid w:val="00AF12B1"/>
    <w:rsid w:val="00AF266F"/>
    <w:rsid w:val="00AF2FCB"/>
    <w:rsid w:val="00AF48F3"/>
    <w:rsid w:val="00AF5A85"/>
    <w:rsid w:val="00AF7CA0"/>
    <w:rsid w:val="00B02B42"/>
    <w:rsid w:val="00B03005"/>
    <w:rsid w:val="00B072EF"/>
    <w:rsid w:val="00B0762A"/>
    <w:rsid w:val="00B143A5"/>
    <w:rsid w:val="00B15434"/>
    <w:rsid w:val="00B15B19"/>
    <w:rsid w:val="00B20E08"/>
    <w:rsid w:val="00B2273A"/>
    <w:rsid w:val="00B22B94"/>
    <w:rsid w:val="00B24526"/>
    <w:rsid w:val="00B349CB"/>
    <w:rsid w:val="00B35B32"/>
    <w:rsid w:val="00B36C7D"/>
    <w:rsid w:val="00B41675"/>
    <w:rsid w:val="00B46545"/>
    <w:rsid w:val="00B46FA0"/>
    <w:rsid w:val="00B512BF"/>
    <w:rsid w:val="00B51820"/>
    <w:rsid w:val="00B52035"/>
    <w:rsid w:val="00B5524E"/>
    <w:rsid w:val="00B558B2"/>
    <w:rsid w:val="00B61582"/>
    <w:rsid w:val="00B6351A"/>
    <w:rsid w:val="00B64401"/>
    <w:rsid w:val="00B662EA"/>
    <w:rsid w:val="00B72641"/>
    <w:rsid w:val="00B84C85"/>
    <w:rsid w:val="00B922AA"/>
    <w:rsid w:val="00B94F5C"/>
    <w:rsid w:val="00B954A0"/>
    <w:rsid w:val="00BA08D7"/>
    <w:rsid w:val="00BB06D3"/>
    <w:rsid w:val="00BB39B7"/>
    <w:rsid w:val="00BB4648"/>
    <w:rsid w:val="00BC27AD"/>
    <w:rsid w:val="00BC2BDD"/>
    <w:rsid w:val="00BC74AD"/>
    <w:rsid w:val="00BC7990"/>
    <w:rsid w:val="00BD22A6"/>
    <w:rsid w:val="00BD4D12"/>
    <w:rsid w:val="00BD6254"/>
    <w:rsid w:val="00BE5C7D"/>
    <w:rsid w:val="00BF2E27"/>
    <w:rsid w:val="00BF6E91"/>
    <w:rsid w:val="00BF6F5B"/>
    <w:rsid w:val="00C06D5F"/>
    <w:rsid w:val="00C06F01"/>
    <w:rsid w:val="00C11A61"/>
    <w:rsid w:val="00C11F16"/>
    <w:rsid w:val="00C14B40"/>
    <w:rsid w:val="00C30238"/>
    <w:rsid w:val="00C30499"/>
    <w:rsid w:val="00C314DC"/>
    <w:rsid w:val="00C320E0"/>
    <w:rsid w:val="00C32C21"/>
    <w:rsid w:val="00C33946"/>
    <w:rsid w:val="00C348AB"/>
    <w:rsid w:val="00C3494E"/>
    <w:rsid w:val="00C355B0"/>
    <w:rsid w:val="00C413B8"/>
    <w:rsid w:val="00C444A3"/>
    <w:rsid w:val="00C4549A"/>
    <w:rsid w:val="00C51AB6"/>
    <w:rsid w:val="00C53849"/>
    <w:rsid w:val="00C5653B"/>
    <w:rsid w:val="00C567F0"/>
    <w:rsid w:val="00C56F9B"/>
    <w:rsid w:val="00C603F2"/>
    <w:rsid w:val="00C61072"/>
    <w:rsid w:val="00C668D9"/>
    <w:rsid w:val="00C7149F"/>
    <w:rsid w:val="00C80CA1"/>
    <w:rsid w:val="00C80E49"/>
    <w:rsid w:val="00C828E6"/>
    <w:rsid w:val="00C924B3"/>
    <w:rsid w:val="00C931DC"/>
    <w:rsid w:val="00C94200"/>
    <w:rsid w:val="00C94EED"/>
    <w:rsid w:val="00C95CBA"/>
    <w:rsid w:val="00CA09C2"/>
    <w:rsid w:val="00CA0DCF"/>
    <w:rsid w:val="00CA23B1"/>
    <w:rsid w:val="00CA477A"/>
    <w:rsid w:val="00CB2463"/>
    <w:rsid w:val="00CB5974"/>
    <w:rsid w:val="00CB5BB4"/>
    <w:rsid w:val="00CB7402"/>
    <w:rsid w:val="00CC161F"/>
    <w:rsid w:val="00CC1E45"/>
    <w:rsid w:val="00CC3941"/>
    <w:rsid w:val="00CC4101"/>
    <w:rsid w:val="00CC77D8"/>
    <w:rsid w:val="00CC7A6B"/>
    <w:rsid w:val="00CD1004"/>
    <w:rsid w:val="00CD2C91"/>
    <w:rsid w:val="00CD32C5"/>
    <w:rsid w:val="00CD67E3"/>
    <w:rsid w:val="00CD7DDA"/>
    <w:rsid w:val="00CE19E1"/>
    <w:rsid w:val="00CE2388"/>
    <w:rsid w:val="00CE256A"/>
    <w:rsid w:val="00CE65E5"/>
    <w:rsid w:val="00CE6931"/>
    <w:rsid w:val="00CE6CB2"/>
    <w:rsid w:val="00CE6DE0"/>
    <w:rsid w:val="00CF0446"/>
    <w:rsid w:val="00CF2EB3"/>
    <w:rsid w:val="00CF34AD"/>
    <w:rsid w:val="00CF36A0"/>
    <w:rsid w:val="00CF4CFD"/>
    <w:rsid w:val="00CF60E6"/>
    <w:rsid w:val="00D02F17"/>
    <w:rsid w:val="00D05C91"/>
    <w:rsid w:val="00D13F0A"/>
    <w:rsid w:val="00D17BD4"/>
    <w:rsid w:val="00D32CE2"/>
    <w:rsid w:val="00D33F87"/>
    <w:rsid w:val="00D36E9E"/>
    <w:rsid w:val="00D372BE"/>
    <w:rsid w:val="00D4017D"/>
    <w:rsid w:val="00D406DA"/>
    <w:rsid w:val="00D41C9E"/>
    <w:rsid w:val="00D42749"/>
    <w:rsid w:val="00D470E7"/>
    <w:rsid w:val="00D518D3"/>
    <w:rsid w:val="00D57FFC"/>
    <w:rsid w:val="00D61D17"/>
    <w:rsid w:val="00D62CF0"/>
    <w:rsid w:val="00D652A8"/>
    <w:rsid w:val="00D678B3"/>
    <w:rsid w:val="00D73723"/>
    <w:rsid w:val="00D76FF3"/>
    <w:rsid w:val="00D7780F"/>
    <w:rsid w:val="00D83152"/>
    <w:rsid w:val="00D83624"/>
    <w:rsid w:val="00D83909"/>
    <w:rsid w:val="00D85A60"/>
    <w:rsid w:val="00D8615E"/>
    <w:rsid w:val="00D93F24"/>
    <w:rsid w:val="00D942FB"/>
    <w:rsid w:val="00D95E24"/>
    <w:rsid w:val="00D96C24"/>
    <w:rsid w:val="00D96E68"/>
    <w:rsid w:val="00D976FA"/>
    <w:rsid w:val="00DA039B"/>
    <w:rsid w:val="00DA3B1D"/>
    <w:rsid w:val="00DB0827"/>
    <w:rsid w:val="00DB1BB0"/>
    <w:rsid w:val="00DB26B3"/>
    <w:rsid w:val="00DB7FB9"/>
    <w:rsid w:val="00DC0481"/>
    <w:rsid w:val="00DC0F0C"/>
    <w:rsid w:val="00DC170B"/>
    <w:rsid w:val="00DC7093"/>
    <w:rsid w:val="00DD2E67"/>
    <w:rsid w:val="00DD3419"/>
    <w:rsid w:val="00DE05CD"/>
    <w:rsid w:val="00DE156C"/>
    <w:rsid w:val="00DE18B8"/>
    <w:rsid w:val="00DE26B9"/>
    <w:rsid w:val="00DE2F30"/>
    <w:rsid w:val="00DE3176"/>
    <w:rsid w:val="00DE3CEE"/>
    <w:rsid w:val="00DE4D87"/>
    <w:rsid w:val="00DF2243"/>
    <w:rsid w:val="00DF4B84"/>
    <w:rsid w:val="00DF5AE0"/>
    <w:rsid w:val="00DF7241"/>
    <w:rsid w:val="00E003DD"/>
    <w:rsid w:val="00E013C6"/>
    <w:rsid w:val="00E022C7"/>
    <w:rsid w:val="00E04562"/>
    <w:rsid w:val="00E05505"/>
    <w:rsid w:val="00E1116B"/>
    <w:rsid w:val="00E13304"/>
    <w:rsid w:val="00E15BA5"/>
    <w:rsid w:val="00E207C7"/>
    <w:rsid w:val="00E236ED"/>
    <w:rsid w:val="00E24E44"/>
    <w:rsid w:val="00E25DEA"/>
    <w:rsid w:val="00E30A8C"/>
    <w:rsid w:val="00E3228A"/>
    <w:rsid w:val="00E349DA"/>
    <w:rsid w:val="00E36660"/>
    <w:rsid w:val="00E4529D"/>
    <w:rsid w:val="00E56E67"/>
    <w:rsid w:val="00E57A73"/>
    <w:rsid w:val="00E62EA9"/>
    <w:rsid w:val="00E65619"/>
    <w:rsid w:val="00E65FCF"/>
    <w:rsid w:val="00E705BF"/>
    <w:rsid w:val="00E725F5"/>
    <w:rsid w:val="00E74125"/>
    <w:rsid w:val="00E845B0"/>
    <w:rsid w:val="00E85168"/>
    <w:rsid w:val="00E85EBA"/>
    <w:rsid w:val="00E864CB"/>
    <w:rsid w:val="00E87DFB"/>
    <w:rsid w:val="00E901BF"/>
    <w:rsid w:val="00E93535"/>
    <w:rsid w:val="00E93E8A"/>
    <w:rsid w:val="00E975ED"/>
    <w:rsid w:val="00EA19E5"/>
    <w:rsid w:val="00EA2F72"/>
    <w:rsid w:val="00EA7B21"/>
    <w:rsid w:val="00EB45BB"/>
    <w:rsid w:val="00EB5FBC"/>
    <w:rsid w:val="00EB7B40"/>
    <w:rsid w:val="00EC181C"/>
    <w:rsid w:val="00EC2439"/>
    <w:rsid w:val="00EC2B16"/>
    <w:rsid w:val="00EC42F9"/>
    <w:rsid w:val="00ED0392"/>
    <w:rsid w:val="00ED6E1C"/>
    <w:rsid w:val="00EF19C0"/>
    <w:rsid w:val="00EF407B"/>
    <w:rsid w:val="00EF7B1B"/>
    <w:rsid w:val="00F00347"/>
    <w:rsid w:val="00F0318D"/>
    <w:rsid w:val="00F11408"/>
    <w:rsid w:val="00F11B4F"/>
    <w:rsid w:val="00F1288A"/>
    <w:rsid w:val="00F12CDA"/>
    <w:rsid w:val="00F131ED"/>
    <w:rsid w:val="00F14EC7"/>
    <w:rsid w:val="00F158BD"/>
    <w:rsid w:val="00F21C49"/>
    <w:rsid w:val="00F245DF"/>
    <w:rsid w:val="00F313FB"/>
    <w:rsid w:val="00F3170E"/>
    <w:rsid w:val="00F32C5F"/>
    <w:rsid w:val="00F350CD"/>
    <w:rsid w:val="00F40BB1"/>
    <w:rsid w:val="00F415A9"/>
    <w:rsid w:val="00F4259C"/>
    <w:rsid w:val="00F44203"/>
    <w:rsid w:val="00F44B81"/>
    <w:rsid w:val="00F4789F"/>
    <w:rsid w:val="00F536CE"/>
    <w:rsid w:val="00F54D32"/>
    <w:rsid w:val="00F55F89"/>
    <w:rsid w:val="00F57B9F"/>
    <w:rsid w:val="00F60FD0"/>
    <w:rsid w:val="00F62E3A"/>
    <w:rsid w:val="00F6325F"/>
    <w:rsid w:val="00F679FF"/>
    <w:rsid w:val="00F73812"/>
    <w:rsid w:val="00F7438D"/>
    <w:rsid w:val="00F74453"/>
    <w:rsid w:val="00F74779"/>
    <w:rsid w:val="00F752F9"/>
    <w:rsid w:val="00F847C7"/>
    <w:rsid w:val="00F87D92"/>
    <w:rsid w:val="00F921E3"/>
    <w:rsid w:val="00F92987"/>
    <w:rsid w:val="00F93BAA"/>
    <w:rsid w:val="00FA1CAB"/>
    <w:rsid w:val="00FB087B"/>
    <w:rsid w:val="00FB3BB0"/>
    <w:rsid w:val="00FB48F5"/>
    <w:rsid w:val="00FC0A0F"/>
    <w:rsid w:val="00FC16AE"/>
    <w:rsid w:val="00FC26A3"/>
    <w:rsid w:val="00FC292C"/>
    <w:rsid w:val="00FC7116"/>
    <w:rsid w:val="00FD109F"/>
    <w:rsid w:val="00FD1EAC"/>
    <w:rsid w:val="00FD3A2B"/>
    <w:rsid w:val="00FD3DA5"/>
    <w:rsid w:val="00FD45E3"/>
    <w:rsid w:val="00FD6481"/>
    <w:rsid w:val="00FD7463"/>
    <w:rsid w:val="00FE1C48"/>
    <w:rsid w:val="00FE50E9"/>
    <w:rsid w:val="00FE7E3D"/>
    <w:rsid w:val="00FF2BD6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7BD308"/>
  <w15:chartTrackingRefBased/>
  <w15:docId w15:val="{7F653E67-9B0C-4070-A941-8C9551F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974"/>
    <w:rPr>
      <w:rFonts w:ascii="Georgia" w:hAnsi="Georgia"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129E3"/>
    <w:pPr>
      <w:jc w:val="center"/>
    </w:pPr>
    <w:rPr>
      <w:rFonts w:ascii="Times New Roman" w:hAnsi="Times New Roman"/>
      <w:b/>
      <w:snapToGrid/>
      <w:szCs w:val="20"/>
    </w:rPr>
  </w:style>
  <w:style w:type="paragraph" w:styleId="Header">
    <w:name w:val="header"/>
    <w:basedOn w:val="Normal"/>
    <w:link w:val="HeaderChar"/>
    <w:uiPriority w:val="99"/>
    <w:rsid w:val="0050542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05424"/>
  </w:style>
  <w:style w:type="paragraph" w:styleId="BalloonText">
    <w:name w:val="Balloon Text"/>
    <w:basedOn w:val="Normal"/>
    <w:semiHidden/>
    <w:rsid w:val="0004227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E378F"/>
    <w:pPr>
      <w:jc w:val="both"/>
    </w:pPr>
    <w:rPr>
      <w:rFonts w:ascii="Times New Roman" w:hAnsi="Times New Roman"/>
      <w:snapToGrid/>
      <w:sz w:val="22"/>
      <w:szCs w:val="20"/>
    </w:rPr>
  </w:style>
  <w:style w:type="paragraph" w:styleId="BodyText3">
    <w:name w:val="Body Text 3"/>
    <w:basedOn w:val="Normal"/>
    <w:rsid w:val="002E378F"/>
    <w:pPr>
      <w:jc w:val="both"/>
    </w:pPr>
    <w:rPr>
      <w:rFonts w:ascii="Times New Roman" w:hAnsi="Times New Roman"/>
      <w:snapToGrid/>
      <w:szCs w:val="20"/>
    </w:rPr>
  </w:style>
  <w:style w:type="paragraph" w:styleId="Footer">
    <w:name w:val="footer"/>
    <w:basedOn w:val="Normal"/>
    <w:rsid w:val="002E378F"/>
    <w:pPr>
      <w:tabs>
        <w:tab w:val="center" w:pos="4536"/>
        <w:tab w:val="right" w:pos="9072"/>
      </w:tabs>
    </w:pPr>
  </w:style>
  <w:style w:type="paragraph" w:customStyle="1" w:styleId="T-98-2">
    <w:name w:val="T-9/8-2"/>
    <w:basedOn w:val="Normal"/>
    <w:rsid w:val="002C7391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napToGrid/>
      <w:sz w:val="19"/>
      <w:szCs w:val="19"/>
    </w:rPr>
  </w:style>
  <w:style w:type="paragraph" w:customStyle="1" w:styleId="Char">
    <w:name w:val="Char"/>
    <w:basedOn w:val="Normal"/>
    <w:rsid w:val="00C94EED"/>
    <w:pPr>
      <w:spacing w:after="160" w:line="240" w:lineRule="exact"/>
    </w:pPr>
    <w:rPr>
      <w:rFonts w:ascii="Tahoma" w:hAnsi="Tahoma"/>
      <w:snapToGrid/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0376E5"/>
    <w:rPr>
      <w:b/>
      <w:sz w:val="24"/>
    </w:rPr>
  </w:style>
  <w:style w:type="paragraph" w:customStyle="1" w:styleId="t-9-8">
    <w:name w:val="t-9-8"/>
    <w:basedOn w:val="Normal"/>
    <w:rsid w:val="00576D5E"/>
    <w:pPr>
      <w:spacing w:before="100" w:beforeAutospacing="1" w:after="100" w:afterAutospacing="1"/>
    </w:pPr>
    <w:rPr>
      <w:rFonts w:ascii="Times New Roman" w:hAnsi="Times New Roman"/>
      <w:snapToGrid/>
    </w:rPr>
  </w:style>
  <w:style w:type="paragraph" w:styleId="ListParagraph">
    <w:name w:val="List Paragraph"/>
    <w:basedOn w:val="Normal"/>
    <w:uiPriority w:val="34"/>
    <w:qFormat/>
    <w:rsid w:val="00CD7DDA"/>
    <w:pPr>
      <w:ind w:left="708"/>
    </w:pPr>
    <w:rPr>
      <w:rFonts w:ascii="Times New Roman" w:hAnsi="Times New Roman"/>
      <w:snapToGrid/>
    </w:rPr>
  </w:style>
  <w:style w:type="paragraph" w:styleId="NoSpacing">
    <w:name w:val="No Spacing"/>
    <w:link w:val="NoSpacingChar"/>
    <w:uiPriority w:val="1"/>
    <w:qFormat/>
    <w:rsid w:val="00A356F0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A356F0"/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A356F0"/>
    <w:pPr>
      <w:jc w:val="center"/>
    </w:pPr>
    <w:rPr>
      <w:rFonts w:ascii="Times New Roman" w:eastAsia="Calibri" w:hAnsi="Times New Roman"/>
      <w:b/>
      <w:bCs/>
      <w:snapToGrid/>
    </w:rPr>
  </w:style>
  <w:style w:type="character" w:customStyle="1" w:styleId="TitleChar">
    <w:name w:val="Title Char"/>
    <w:link w:val="Title"/>
    <w:rsid w:val="00A356F0"/>
    <w:rPr>
      <w:rFonts w:eastAsia="Calibri"/>
      <w:b/>
      <w:bCs/>
      <w:sz w:val="24"/>
      <w:szCs w:val="24"/>
    </w:rPr>
  </w:style>
  <w:style w:type="character" w:customStyle="1" w:styleId="HeaderChar">
    <w:name w:val="Header Char"/>
    <w:link w:val="Header"/>
    <w:uiPriority w:val="99"/>
    <w:rsid w:val="00C11F16"/>
    <w:rPr>
      <w:rFonts w:ascii="Georgia" w:hAnsi="Georgia"/>
      <w:snapToGrid w:val="0"/>
      <w:sz w:val="24"/>
      <w:szCs w:val="24"/>
    </w:rPr>
  </w:style>
  <w:style w:type="character" w:styleId="CommentReference">
    <w:name w:val="annotation reference"/>
    <w:rsid w:val="00F478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789F"/>
    <w:rPr>
      <w:sz w:val="20"/>
      <w:szCs w:val="20"/>
    </w:rPr>
  </w:style>
  <w:style w:type="character" w:customStyle="1" w:styleId="CommentTextChar">
    <w:name w:val="Comment Text Char"/>
    <w:link w:val="CommentText"/>
    <w:rsid w:val="00F4789F"/>
    <w:rPr>
      <w:rFonts w:ascii="Georgia" w:hAnsi="Georgia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4789F"/>
    <w:rPr>
      <w:b/>
      <w:bCs/>
    </w:rPr>
  </w:style>
  <w:style w:type="character" w:customStyle="1" w:styleId="CommentSubjectChar">
    <w:name w:val="Comment Subject Char"/>
    <w:link w:val="CommentSubject"/>
    <w:rsid w:val="00F4789F"/>
    <w:rPr>
      <w:rFonts w:ascii="Georgia" w:hAnsi="Georgia"/>
      <w:b/>
      <w:bCs/>
      <w:snapToGrid w:val="0"/>
    </w:rPr>
  </w:style>
  <w:style w:type="paragraph" w:styleId="Revision">
    <w:name w:val="Revision"/>
    <w:hidden/>
    <w:uiPriority w:val="99"/>
    <w:semiHidden/>
    <w:rsid w:val="009D74C7"/>
    <w:rPr>
      <w:rFonts w:ascii="Georgia" w:hAnsi="Georgia"/>
      <w:snapToGrid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0849"/>
    <w:pPr>
      <w:spacing w:before="100" w:beforeAutospacing="1" w:after="100" w:afterAutospacing="1"/>
    </w:pPr>
    <w:rPr>
      <w:rFonts w:ascii="Times New Roman" w:hAnsi="Times New Roman"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B58F4-14F6-4021-9AF1-64BA79884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B1CA6D-DA3D-4029-85B8-1A56468D0E12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1CF935-037A-4C2D-BA0C-795024E68ED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79CC891-5E8E-4EF9-982C-F08E4C8B02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15B4BC5-99A6-4662-B92D-775C32D2BB5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432A64E-C15F-46E1-BA02-FCF3EB76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MRSS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subject/>
  <dc:creator>Ljerka Pezer</dc:creator>
  <cp:keywords/>
  <cp:lastModifiedBy>Silvija Bartolec</cp:lastModifiedBy>
  <cp:revision>2</cp:revision>
  <cp:lastPrinted>2022-03-28T13:42:00Z</cp:lastPrinted>
  <dcterms:created xsi:type="dcterms:W3CDTF">2022-09-08T11:00:00Z</dcterms:created>
  <dcterms:modified xsi:type="dcterms:W3CDTF">2022-09-08T11:00:00Z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isnik">
    <vt:lpwstr>50301 - Tajništvo Vlade Republike Hrvatske</vt:lpwstr>
  </property>
  <property fmtid="{D5CDD505-2E9C-101B-9397-08002B2CF9AE}" pid="3" name="TipDokumenta">
    <vt:lpwstr>Prijedlog</vt:lpwstr>
  </property>
  <property fmtid="{D5CDD505-2E9C-101B-9397-08002B2CF9AE}" pid="4" name="Dostupnost">
    <vt:lpwstr>Službeni dokument</vt:lpwstr>
  </property>
  <property fmtid="{D5CDD505-2E9C-101B-9397-08002B2CF9AE}" pid="5" name="Objava">
    <vt:lpwstr>Zagreb: Vlada Republike Hrvatske, 2016</vt:lpwstr>
  </property>
  <property fmtid="{D5CDD505-2E9C-101B-9397-08002B2CF9AE}" pid="6" name="Jezik">
    <vt:lpwstr>Hrvatski jezik</vt:lpwstr>
  </property>
  <property fmtid="{D5CDD505-2E9C-101B-9397-08002B2CF9AE}" pid="7" name="Stvaratelj">
    <vt:lpwstr/>
  </property>
  <property fmtid="{D5CDD505-2E9C-101B-9397-08002B2CF9AE}" pid="8" name="DocManaged">
    <vt:lpwstr/>
  </property>
  <property fmtid="{D5CDD505-2E9C-101B-9397-08002B2CF9AE}" pid="9" name="#Signed">
    <vt:lpwstr/>
  </property>
  <property fmtid="{D5CDD505-2E9C-101B-9397-08002B2CF9AE}" pid="10" name="SecLevel">
    <vt:lpwstr/>
  </property>
  <property fmtid="{D5CDD505-2E9C-101B-9397-08002B2CF9AE}" pid="11" name="#Signer">
    <vt:lpwstr/>
  </property>
  <property fmtid="{D5CDD505-2E9C-101B-9397-08002B2CF9AE}" pid="12" name="NazivAkta">
    <vt:lpwstr/>
  </property>
  <property fmtid="{D5CDD505-2E9C-101B-9397-08002B2CF9AE}" pid="13" name="DatumAkta">
    <vt:lpwstr/>
  </property>
  <property fmtid="{D5CDD505-2E9C-101B-9397-08002B2CF9AE}" pid="14" name="Klasa">
    <vt:lpwstr/>
  </property>
  <property fmtid="{D5CDD505-2E9C-101B-9397-08002B2CF9AE}" pid="15" name="Urbroj">
    <vt:lpwstr/>
  </property>
  <property fmtid="{D5CDD505-2E9C-101B-9397-08002B2CF9AE}" pid="16" name="NazivPredmeta">
    <vt:lpwstr/>
  </property>
  <property fmtid="{D5CDD505-2E9C-101B-9397-08002B2CF9AE}" pid="17" name="Potpisnik">
    <vt:lpwstr/>
  </property>
  <property fmtid="{D5CDD505-2E9C-101B-9397-08002B2CF9AE}" pid="18" name="#SignDate">
    <vt:lpwstr/>
  </property>
  <property fmtid="{D5CDD505-2E9C-101B-9397-08002B2CF9AE}" pid="19" name="Order">
    <vt:lpwstr>300.000000000000</vt:lpwstr>
  </property>
  <property fmtid="{D5CDD505-2E9C-101B-9397-08002B2CF9AE}" pid="20" name="VRHNovo">
    <vt:lpwstr>0</vt:lpwstr>
  </property>
  <property fmtid="{D5CDD505-2E9C-101B-9397-08002B2CF9AE}" pid="21" name="Classification">
    <vt:lpwstr/>
  </property>
  <property fmtid="{D5CDD505-2E9C-101B-9397-08002B2CF9AE}" pid="22" name="NNTitle">
    <vt:lpwstr/>
  </property>
  <property fmtid="{D5CDD505-2E9C-101B-9397-08002B2CF9AE}" pid="23" name="NormativeActivity">
    <vt:lpwstr>Ne</vt:lpwstr>
  </property>
  <property fmtid="{D5CDD505-2E9C-101B-9397-08002B2CF9AE}" pid="24" name="WorkingProcedure">
    <vt:lpwstr>;#Sjednica Vlade;#</vt:lpwstr>
  </property>
  <property fmtid="{D5CDD505-2E9C-101B-9397-08002B2CF9AE}" pid="25" name="CeasesBeingValidAct">
    <vt:lpwstr/>
  </property>
  <property fmtid="{D5CDD505-2E9C-101B-9397-08002B2CF9AE}" pid="26" name="WithdrawnAct">
    <vt:lpwstr>Ne</vt:lpwstr>
  </property>
  <property fmtid="{D5CDD505-2E9C-101B-9397-08002B2CF9AE}" pid="27" name="NNNumber">
    <vt:lpwstr/>
  </property>
  <property fmtid="{D5CDD505-2E9C-101B-9397-08002B2CF9AE}" pid="28" name="NNLink">
    <vt:lpwstr/>
  </property>
  <property fmtid="{D5CDD505-2E9C-101B-9397-08002B2CF9AE}" pid="29" name="EUCompatibility">
    <vt:lpwstr>Ne</vt:lpwstr>
  </property>
  <property fmtid="{D5CDD505-2E9C-101B-9397-08002B2CF9AE}" pid="30" name="ArchiveNumber">
    <vt:lpwstr/>
  </property>
  <property fmtid="{D5CDD505-2E9C-101B-9397-08002B2CF9AE}" pid="31" name="Odrediste">
    <vt:lpwstr>– Nije odabrano –</vt:lpwstr>
  </property>
  <property fmtid="{D5CDD505-2E9C-101B-9397-08002B2CF9AE}" pid="32" name="GovernmentLegalProposalStatusInParlament">
    <vt:lpwstr>– Nije odabran –</vt:lpwstr>
  </property>
  <property fmtid="{D5CDD505-2E9C-101B-9397-08002B2CF9AE}" pid="33" name="DokumentDonesen">
    <vt:lpwstr/>
  </property>
  <property fmtid="{D5CDD505-2E9C-101B-9397-08002B2CF9AE}" pid="34" name="CeasesBeingValid">
    <vt:lpwstr>Ne</vt:lpwstr>
  </property>
  <property fmtid="{D5CDD505-2E9C-101B-9397-08002B2CF9AE}" pid="35" name="KeyWords">
    <vt:lpwstr/>
  </property>
  <property fmtid="{D5CDD505-2E9C-101B-9397-08002B2CF9AE}" pid="36" name="_dlc_DocId">
    <vt:lpwstr>AZJMDCZ6QSYZ-1849078857-13362</vt:lpwstr>
  </property>
  <property fmtid="{D5CDD505-2E9C-101B-9397-08002B2CF9AE}" pid="37" name="_dlc_DocIdItemGuid">
    <vt:lpwstr>d86b59c6-ddc5-440b-a05a-5a40d5ff23e1</vt:lpwstr>
  </property>
  <property fmtid="{D5CDD505-2E9C-101B-9397-08002B2CF9AE}" pid="38" name="_dlc_DocIdUrl">
    <vt:lpwstr>https://ekoordinacije.vlada.hr/koordinacija-gospodarstvo/_layouts/15/DocIdRedir.aspx?ID=AZJMDCZ6QSYZ-1849078857-13362, AZJMDCZ6QSYZ-1849078857-13362</vt:lpwstr>
  </property>
</Properties>
</file>