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E950E" w14:textId="77777777" w:rsidR="00285B20" w:rsidRPr="00285B20" w:rsidRDefault="00285B20" w:rsidP="0028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4CE95A2" wp14:editId="44CE95A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4CE950F" w14:textId="77777777" w:rsidR="00285B20" w:rsidRPr="00285B20" w:rsidRDefault="00285B20" w:rsidP="00285B2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4CE9510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11" w14:textId="204518A0" w:rsidR="00285B20" w:rsidRPr="00285B20" w:rsidRDefault="00285B20" w:rsidP="0028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F4D5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70C8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63F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F4D5D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AE4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</w:t>
      </w: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CE9512" w14:textId="77777777" w:rsidR="00285B20" w:rsidRPr="00285B20" w:rsidRDefault="00285B20" w:rsidP="0028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13" w14:textId="6811F6A4" w:rsidR="00285B20" w:rsidRDefault="00285B20" w:rsidP="0028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2FDD54" w14:textId="5377AD26" w:rsidR="00B70C8F" w:rsidRDefault="00B70C8F" w:rsidP="0028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3A7F3F" w14:textId="5FA98466" w:rsidR="00B70C8F" w:rsidRDefault="00B70C8F" w:rsidP="0028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9158D" w14:textId="0C4B9EB2" w:rsidR="00B70C8F" w:rsidRDefault="00B70C8F" w:rsidP="0028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3D1D4" w14:textId="77777777" w:rsidR="00B70C8F" w:rsidRPr="00285B20" w:rsidRDefault="00B70C8F" w:rsidP="0028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14" w14:textId="77777777" w:rsidR="00285B20" w:rsidRPr="00285B20" w:rsidRDefault="00285B20" w:rsidP="0028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15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85B20" w:rsidRPr="00285B20" w14:paraId="44CE9518" w14:textId="77777777" w:rsidTr="00D634BA">
        <w:tc>
          <w:tcPr>
            <w:tcW w:w="1951" w:type="dxa"/>
          </w:tcPr>
          <w:p w14:paraId="44CE9516" w14:textId="77777777" w:rsidR="00285B20" w:rsidRPr="00285B20" w:rsidRDefault="00285B20" w:rsidP="00285B20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285B20">
              <w:rPr>
                <w:sz w:val="24"/>
                <w:szCs w:val="24"/>
              </w:rPr>
              <w:t xml:space="preserve"> </w:t>
            </w:r>
            <w:r w:rsidRPr="00285B20">
              <w:rPr>
                <w:b/>
                <w:smallCaps/>
                <w:sz w:val="24"/>
                <w:szCs w:val="24"/>
              </w:rPr>
              <w:t>Predlagatelj</w:t>
            </w:r>
            <w:r w:rsidRPr="00285B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4CE9517" w14:textId="301E71F5" w:rsidR="00285B20" w:rsidRPr="00285B20" w:rsidRDefault="00285B20" w:rsidP="00AE42B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</w:t>
            </w:r>
            <w:r w:rsidR="00AE42BC">
              <w:rPr>
                <w:sz w:val="24"/>
                <w:szCs w:val="24"/>
              </w:rPr>
              <w:t>pravosuđa i uprave</w:t>
            </w:r>
          </w:p>
        </w:tc>
      </w:tr>
    </w:tbl>
    <w:p w14:paraId="44CE9519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85B20" w:rsidRPr="00285B20" w14:paraId="44CE951D" w14:textId="77777777" w:rsidTr="00D634BA">
        <w:tc>
          <w:tcPr>
            <w:tcW w:w="1951" w:type="dxa"/>
          </w:tcPr>
          <w:p w14:paraId="44CE951A" w14:textId="77777777" w:rsidR="00285B20" w:rsidRPr="00285B20" w:rsidRDefault="00285B20" w:rsidP="00285B20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285B20">
              <w:rPr>
                <w:b/>
                <w:smallCaps/>
                <w:sz w:val="24"/>
                <w:szCs w:val="24"/>
              </w:rPr>
              <w:t>Predmet</w:t>
            </w:r>
            <w:r w:rsidRPr="00285B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6AA8B70" w14:textId="77777777" w:rsidR="006B6AF0" w:rsidRPr="006B6AF0" w:rsidRDefault="006B6AF0" w:rsidP="006B6AF0">
            <w:pPr>
              <w:spacing w:after="120" w:line="240" w:lineRule="auto"/>
              <w:ind w:hanging="1"/>
              <w:rPr>
                <w:bCs/>
                <w:sz w:val="24"/>
                <w:szCs w:val="24"/>
              </w:rPr>
            </w:pPr>
            <w:bookmarkStart w:id="0" w:name="_Hlk108174449"/>
            <w:r w:rsidRPr="006B6AF0">
              <w:rPr>
                <w:bCs/>
                <w:sz w:val="24"/>
                <w:szCs w:val="24"/>
              </w:rPr>
              <w:t xml:space="preserve">Prijedlog </w:t>
            </w:r>
            <w:bookmarkEnd w:id="0"/>
            <w:r w:rsidRPr="006B6AF0">
              <w:rPr>
                <w:bCs/>
                <w:sz w:val="24"/>
                <w:szCs w:val="24"/>
              </w:rPr>
              <w:t>odluke o pristupanju promjeni Ustava Republike Hrvatske, s Prijedlogom nacrta promjene Ustava Republike Hrvatske  (predlagatelj: 34 zastupnika u Hrvatskome saboru) – davanje mišljenja Hrvatskome saboru</w:t>
            </w:r>
          </w:p>
          <w:p w14:paraId="44CE951C" w14:textId="77777777" w:rsidR="00285B20" w:rsidRPr="00285B20" w:rsidRDefault="00285B20" w:rsidP="00285B2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44CE951E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B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4CE951F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0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1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2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3" w14:textId="77777777" w:rsidR="00285B20" w:rsidRPr="00285B20" w:rsidRDefault="00285B20" w:rsidP="0028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4" w14:textId="77777777" w:rsidR="00285B20" w:rsidRPr="00285B20" w:rsidRDefault="00285B20" w:rsidP="00285B20">
      <w:pPr>
        <w:tabs>
          <w:tab w:val="center" w:pos="4536"/>
          <w:tab w:val="right" w:pos="9072"/>
        </w:tabs>
        <w:spacing w:after="0" w:line="240" w:lineRule="auto"/>
      </w:pPr>
    </w:p>
    <w:p w14:paraId="44CE9525" w14:textId="77777777" w:rsidR="00285B20" w:rsidRP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6" w14:textId="77777777" w:rsidR="00285B20" w:rsidRP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7" w14:textId="77777777" w:rsidR="00285B20" w:rsidRP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2FB4C0" w14:textId="429C26F5" w:rsidR="00B70C8F" w:rsidRPr="00285B20" w:rsidRDefault="00B70C8F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D" w14:textId="77777777" w:rsidR="00285B20" w:rsidRP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E" w14:textId="77777777" w:rsidR="00285B20" w:rsidRP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2F" w14:textId="77777777" w:rsidR="00285B20" w:rsidRP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30" w14:textId="59947516" w:rsid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C8FCF8" w14:textId="090FAE08" w:rsidR="00B70C8F" w:rsidRPr="00285B20" w:rsidRDefault="00B70C8F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31" w14:textId="751FA089" w:rsid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5E9E4E" w14:textId="77777777" w:rsidR="00B70C8F" w:rsidRPr="00285B20" w:rsidRDefault="00B70C8F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32" w14:textId="77777777" w:rsidR="00285B20" w:rsidRPr="00285B20" w:rsidRDefault="00285B20" w:rsidP="0028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33" w14:textId="77777777" w:rsidR="00285B20" w:rsidRPr="00285B20" w:rsidRDefault="00285B20" w:rsidP="00B70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E9534" w14:textId="77777777" w:rsidR="00285B20" w:rsidRPr="00285B20" w:rsidRDefault="00285B20" w:rsidP="00B70C8F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285B20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4CE9537" w14:textId="423495FE" w:rsidR="00285B20" w:rsidRPr="00B70C8F" w:rsidRDefault="00B70C8F" w:rsidP="00B70C8F">
      <w:pPr>
        <w:pStyle w:val="NoSpacing"/>
        <w:spacing w:line="276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70C8F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44CE9538" w14:textId="2FCE36C7" w:rsidR="00285B20" w:rsidRDefault="00285B20" w:rsidP="0070295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1848A4" w14:textId="77777777" w:rsidR="00B70C8F" w:rsidRDefault="00B70C8F" w:rsidP="0070295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CE9539" w14:textId="77777777" w:rsidR="0070295B" w:rsidRPr="00C81A50" w:rsidRDefault="0070295B" w:rsidP="0070295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1A50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4CE953A" w14:textId="77777777" w:rsidR="0070295B" w:rsidRDefault="0070295B" w:rsidP="0070295B">
      <w:pPr>
        <w:rPr>
          <w:color w:val="000000" w:themeColor="text1"/>
          <w:sz w:val="24"/>
          <w:szCs w:val="24"/>
        </w:rPr>
      </w:pPr>
      <w:r w:rsidRPr="00C81A50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44CE953B" w14:textId="77777777" w:rsidR="0070295B" w:rsidRPr="002608C9" w:rsidRDefault="0070295B" w:rsidP="0070295B">
      <w:pPr>
        <w:rPr>
          <w:color w:val="000000" w:themeColor="text1"/>
          <w:sz w:val="24"/>
          <w:szCs w:val="24"/>
        </w:rPr>
      </w:pPr>
      <w:r w:rsidRPr="00C81A50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44CE953C" w14:textId="77777777" w:rsidR="0070295B" w:rsidRPr="00C81A50" w:rsidRDefault="0070295B" w:rsidP="0070295B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CE953D" w14:textId="77777777" w:rsidR="0070295B" w:rsidRPr="00C81A50" w:rsidRDefault="0070295B" w:rsidP="0070295B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C81A50">
        <w:rPr>
          <w:rFonts w:ascii="Times New Roman" w:hAnsi="Times New Roman" w:cs="Times New Roman"/>
          <w:b/>
          <w:sz w:val="24"/>
          <w:szCs w:val="24"/>
        </w:rPr>
        <w:t>PREDSJEDNIKU HRVATSKOG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81A50">
        <w:rPr>
          <w:rFonts w:ascii="Times New Roman" w:hAnsi="Times New Roman" w:cs="Times New Roman"/>
          <w:b/>
          <w:sz w:val="24"/>
          <w:szCs w:val="24"/>
        </w:rPr>
        <w:t xml:space="preserve"> SABORA</w:t>
      </w:r>
    </w:p>
    <w:p w14:paraId="44CE953E" w14:textId="77777777" w:rsidR="0070295B" w:rsidRPr="00C81A50" w:rsidRDefault="0070295B" w:rsidP="007029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4CE953F" w14:textId="77777777" w:rsidR="0070295B" w:rsidRPr="00C81A50" w:rsidRDefault="0070295B" w:rsidP="007029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4CE9541" w14:textId="681711BD" w:rsidR="0070295B" w:rsidRPr="00867D92" w:rsidRDefault="0070295B" w:rsidP="00867D92">
      <w:pPr>
        <w:spacing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Predmet</w:t>
      </w:r>
      <w:r w:rsidRPr="00C81A50">
        <w:rPr>
          <w:rFonts w:ascii="Times New Roman" w:hAnsi="Times New Roman" w:cs="Times New Roman"/>
          <w:sz w:val="24"/>
          <w:szCs w:val="24"/>
        </w:rPr>
        <w:t xml:space="preserve">: </w:t>
      </w:r>
      <w:r w:rsidRPr="00C81A50">
        <w:rPr>
          <w:rFonts w:ascii="Times New Roman" w:hAnsi="Times New Roman" w:cs="Times New Roman"/>
          <w:sz w:val="24"/>
          <w:szCs w:val="24"/>
        </w:rPr>
        <w:tab/>
      </w:r>
      <w:r w:rsidR="006B6AF0" w:rsidRPr="006B6A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Prijedlog odluke o pristupanju promjeni Ustava Republike Hrvatske, s Prijedlogom nacrta promjene Ustava Republike Hrvatske  (predlagatelj: 34 zastupnika u Hrvatskome saboru)</w:t>
      </w:r>
      <w:r w:rsidR="006B6AF0" w:rsidRPr="006B6A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81A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mišljenje Vlade </w:t>
      </w:r>
    </w:p>
    <w:p w14:paraId="44CE9542" w14:textId="77777777" w:rsidR="0070295B" w:rsidRPr="00C81A50" w:rsidRDefault="0070295B" w:rsidP="0070295B">
      <w:pPr>
        <w:pStyle w:val="NoSpacing"/>
        <w:spacing w:after="120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CE9543" w14:textId="4C65B7D9" w:rsidR="0070295B" w:rsidRPr="00C81A50" w:rsidRDefault="0070295B" w:rsidP="0070295B">
      <w:pPr>
        <w:tabs>
          <w:tab w:val="left" w:pos="851"/>
        </w:tabs>
        <w:spacing w:after="12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013D8">
        <w:rPr>
          <w:rFonts w:ascii="Times New Roman" w:hAnsi="Times New Roman" w:cs="Times New Roman"/>
          <w:sz w:val="24"/>
          <w:szCs w:val="24"/>
        </w:rPr>
        <w:t>Veza: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Pismo Hrvatskoga sabora, KLASA</w:t>
      </w:r>
      <w:r w:rsidRPr="00B013D8">
        <w:rPr>
          <w:rFonts w:ascii="Times New Roman" w:hAnsi="Times New Roman" w:cs="Times New Roman"/>
          <w:sz w:val="24"/>
          <w:szCs w:val="24"/>
        </w:rPr>
        <w:t xml:space="preserve">: </w:t>
      </w:r>
      <w:r w:rsidR="00AE42BC">
        <w:rPr>
          <w:rFonts w:ascii="Times New Roman" w:hAnsi="Times New Roman" w:cs="Times New Roman"/>
          <w:sz w:val="24"/>
          <w:szCs w:val="24"/>
        </w:rPr>
        <w:t>011-01/22-01/</w:t>
      </w:r>
      <w:r w:rsidR="006B6AF0">
        <w:rPr>
          <w:rFonts w:ascii="Times New Roman" w:hAnsi="Times New Roman" w:cs="Times New Roman"/>
          <w:sz w:val="24"/>
          <w:szCs w:val="24"/>
        </w:rPr>
        <w:t>05</w:t>
      </w:r>
      <w:r w:rsidR="00AE42BC">
        <w:rPr>
          <w:rFonts w:ascii="Times New Roman" w:hAnsi="Times New Roman" w:cs="Times New Roman"/>
          <w:sz w:val="24"/>
          <w:szCs w:val="24"/>
        </w:rPr>
        <w:t>, URBROJ: 65-22</w:t>
      </w:r>
      <w:r>
        <w:rPr>
          <w:rFonts w:ascii="Times New Roman" w:hAnsi="Times New Roman" w:cs="Times New Roman"/>
          <w:sz w:val="24"/>
          <w:szCs w:val="24"/>
        </w:rPr>
        <w:t xml:space="preserve">-03, od </w:t>
      </w:r>
      <w:r w:rsidR="00AE42BC">
        <w:rPr>
          <w:rFonts w:ascii="Times New Roman" w:hAnsi="Times New Roman" w:cs="Times New Roman"/>
          <w:sz w:val="24"/>
          <w:szCs w:val="24"/>
        </w:rPr>
        <w:t>1</w:t>
      </w:r>
      <w:r w:rsidR="006B6AF0">
        <w:rPr>
          <w:rFonts w:ascii="Times New Roman" w:hAnsi="Times New Roman" w:cs="Times New Roman"/>
          <w:sz w:val="24"/>
          <w:szCs w:val="24"/>
        </w:rPr>
        <w:t>8</w:t>
      </w:r>
      <w:r w:rsidR="00AE42BC">
        <w:rPr>
          <w:rFonts w:ascii="Times New Roman" w:hAnsi="Times New Roman" w:cs="Times New Roman"/>
          <w:sz w:val="24"/>
          <w:szCs w:val="24"/>
        </w:rPr>
        <w:t>. srpnja 2022</w:t>
      </w:r>
      <w:r w:rsidRPr="00B013D8">
        <w:rPr>
          <w:rFonts w:ascii="Times New Roman" w:hAnsi="Times New Roman" w:cs="Times New Roman"/>
          <w:sz w:val="24"/>
          <w:szCs w:val="24"/>
        </w:rPr>
        <w:t>.</w:t>
      </w:r>
    </w:p>
    <w:p w14:paraId="44CE9544" w14:textId="77777777" w:rsidR="0070295B" w:rsidRPr="00C81A50" w:rsidRDefault="0070295B" w:rsidP="0070295B">
      <w:pPr>
        <w:pStyle w:val="NoSpacing"/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14:paraId="44CE9545" w14:textId="5F651E87" w:rsidR="0070295B" w:rsidRPr="00C81A50" w:rsidRDefault="0070295B" w:rsidP="00AE42BC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1A50">
        <w:rPr>
          <w:rFonts w:ascii="Times New Roman" w:hAnsi="Times New Roman" w:cs="Times New Roman"/>
          <w:sz w:val="24"/>
          <w:szCs w:val="24"/>
        </w:rPr>
        <w:t>Na temelju članka 122. stavka 2. Poslovnika Hrvatsk</w:t>
      </w:r>
      <w:r>
        <w:rPr>
          <w:rFonts w:ascii="Times New Roman" w:hAnsi="Times New Roman" w:cs="Times New Roman"/>
          <w:sz w:val="24"/>
          <w:szCs w:val="24"/>
        </w:rPr>
        <w:t>oga sabora (</w:t>
      </w:r>
      <w:r w:rsidR="00AE42B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AE42B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br. </w:t>
      </w:r>
      <w:r w:rsidR="00AE42BC" w:rsidRPr="00AE42BC">
        <w:rPr>
          <w:rFonts w:ascii="Times New Roman" w:hAnsi="Times New Roman" w:cs="Times New Roman"/>
          <w:sz w:val="24"/>
          <w:szCs w:val="24"/>
        </w:rPr>
        <w:t>81/13., 113/16., 69/17., 29/18., 53/20., 119/20. - Odluka Ustavnog suda Republike</w:t>
      </w:r>
      <w:r w:rsidR="00AE42BC">
        <w:rPr>
          <w:rFonts w:ascii="Times New Roman" w:hAnsi="Times New Roman" w:cs="Times New Roman"/>
          <w:sz w:val="24"/>
          <w:szCs w:val="24"/>
        </w:rPr>
        <w:t xml:space="preserve"> </w:t>
      </w:r>
      <w:r w:rsidR="00AE42BC" w:rsidRPr="00AE42BC">
        <w:rPr>
          <w:rFonts w:ascii="Times New Roman" w:hAnsi="Times New Roman" w:cs="Times New Roman"/>
          <w:sz w:val="24"/>
          <w:szCs w:val="24"/>
        </w:rPr>
        <w:t>Hrvatske i 123/20</w:t>
      </w:r>
      <w:r w:rsidR="00AE42BC">
        <w:rPr>
          <w:rFonts w:ascii="Times New Roman" w:hAnsi="Times New Roman" w:cs="Times New Roman"/>
          <w:sz w:val="24"/>
          <w:szCs w:val="24"/>
        </w:rPr>
        <w:t>.</w:t>
      </w:r>
      <w:r w:rsidRPr="00C81A50">
        <w:rPr>
          <w:rFonts w:ascii="Times New Roman" w:hAnsi="Times New Roman" w:cs="Times New Roman"/>
          <w:sz w:val="24"/>
          <w:szCs w:val="24"/>
        </w:rPr>
        <w:t xml:space="preserve">), Vlada Republike Hrvatske o </w:t>
      </w:r>
      <w:r w:rsidR="006B6AF0" w:rsidRPr="006B6AF0">
        <w:rPr>
          <w:rFonts w:ascii="Times New Roman" w:hAnsi="Times New Roman" w:cs="Times New Roman"/>
          <w:sz w:val="24"/>
          <w:szCs w:val="24"/>
        </w:rPr>
        <w:t>Prijedlog</w:t>
      </w:r>
      <w:r w:rsidR="006B6AF0">
        <w:rPr>
          <w:rFonts w:ascii="Times New Roman" w:hAnsi="Times New Roman" w:cs="Times New Roman"/>
          <w:sz w:val="24"/>
          <w:szCs w:val="24"/>
        </w:rPr>
        <w:t>u</w:t>
      </w:r>
      <w:r w:rsidR="006B6AF0" w:rsidRPr="006B6AF0">
        <w:rPr>
          <w:rFonts w:ascii="Times New Roman" w:hAnsi="Times New Roman" w:cs="Times New Roman"/>
          <w:sz w:val="24"/>
          <w:szCs w:val="24"/>
        </w:rPr>
        <w:t xml:space="preserve"> odluke o pristupanju promjeni Ustava Republike Hrvatske, s Prijedlogom nacrta promjene Ustava Republike Hrvatske  (predlagatelj: 34 zastupnika u Hrvatskome saboru)</w:t>
      </w:r>
      <w:r w:rsidRPr="00C81A50">
        <w:rPr>
          <w:rFonts w:ascii="Times New Roman" w:hAnsi="Times New Roman" w:cs="Times New Roman"/>
          <w:sz w:val="24"/>
          <w:szCs w:val="24"/>
        </w:rPr>
        <w:t xml:space="preserve">, daje sljedeće </w:t>
      </w:r>
    </w:p>
    <w:p w14:paraId="44CE9546" w14:textId="77777777" w:rsidR="0070295B" w:rsidRPr="00C81A50" w:rsidRDefault="0070295B" w:rsidP="0070295B">
      <w:pPr>
        <w:pStyle w:val="Default"/>
        <w:spacing w:after="120"/>
        <w:ind w:left="3576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4CE9547" w14:textId="71FA16C3" w:rsidR="0070295B" w:rsidRDefault="0070295B" w:rsidP="0070295B">
      <w:pPr>
        <w:pStyle w:val="Default"/>
        <w:spacing w:after="120"/>
        <w:ind w:left="3576"/>
        <w:jc w:val="both"/>
        <w:rPr>
          <w:rFonts w:ascii="Times New Roman" w:hAnsi="Times New Roman" w:cs="Times New Roman"/>
          <w:b/>
          <w:bCs/>
          <w:color w:val="auto"/>
        </w:rPr>
      </w:pPr>
      <w:r w:rsidRPr="00C81A50">
        <w:rPr>
          <w:rFonts w:ascii="Times New Roman" w:hAnsi="Times New Roman" w:cs="Times New Roman"/>
          <w:b/>
          <w:bCs/>
          <w:color w:val="auto"/>
        </w:rPr>
        <w:t>M I Š L J E N J E</w:t>
      </w:r>
    </w:p>
    <w:p w14:paraId="22483D0A" w14:textId="485A6866" w:rsidR="00C84AF7" w:rsidRDefault="00C84AF7" w:rsidP="0070295B">
      <w:pPr>
        <w:pStyle w:val="Default"/>
        <w:spacing w:after="120"/>
        <w:ind w:left="3576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F63DAA2" w14:textId="5B9B65AE" w:rsidR="00C84AF7" w:rsidRDefault="00C84AF7" w:rsidP="00C84AF7">
      <w:pPr>
        <w:spacing w:after="5" w:line="260" w:lineRule="auto"/>
        <w:ind w:left="-15" w:right="134" w:firstLine="1416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C84AF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Vlada Republike Hrvatske predlaže Hrvatskome saboru da ne prihvati Prijedlog odluke o pristupanju promjeni Ustava Republike Hrvatske, s Prijedlogom nacrta promjene Ustava Republike Hrvatske (u daljnjem tekstu: Prijedlog) koji je predsjedniku Hrvatskoga sabora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podnijelo 34 zastupnika </w:t>
      </w:r>
      <w:r w:rsidRPr="00C84AF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u Hrvatskome saboru, aktom od 1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5</w:t>
      </w:r>
      <w:r w:rsidRPr="00C84AF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srpnja</w:t>
      </w:r>
      <w:r w:rsidRPr="00C84AF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2022. godine.</w:t>
      </w:r>
    </w:p>
    <w:p w14:paraId="6DF04FAA" w14:textId="77777777" w:rsidR="00C84AF7" w:rsidRPr="00C84AF7" w:rsidRDefault="00C84AF7" w:rsidP="00C84AF7">
      <w:pPr>
        <w:spacing w:after="5" w:line="260" w:lineRule="auto"/>
        <w:ind w:left="-15" w:right="134" w:firstLine="1416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63D4964F" w14:textId="77777777" w:rsidR="00C84AF7" w:rsidRPr="00C84AF7" w:rsidRDefault="00C84AF7" w:rsidP="00C84AF7">
      <w:pPr>
        <w:pStyle w:val="Default"/>
        <w:spacing w:after="120"/>
        <w:ind w:firstLine="1416"/>
        <w:jc w:val="both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t>Suština predložene promjene Ustava sadržana je u prijedlogu da se naziv Hrvatske narodne banke promijeni u Hrvatska središnja banka.</w:t>
      </w:r>
    </w:p>
    <w:p w14:paraId="6D97380D" w14:textId="77777777" w:rsidR="00C84AF7" w:rsidRPr="00C84AF7" w:rsidRDefault="00C84AF7" w:rsidP="00C84AF7">
      <w:pPr>
        <w:pStyle w:val="Default"/>
        <w:spacing w:after="120"/>
        <w:ind w:firstLine="1416"/>
        <w:jc w:val="both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t>U dijelu Prijedloga u kojem se navode razlozi za pristupanje promjeni Ustava Republike Hrvatske predlagatelji navode da bi institucija naziva Hrvatska narodna banka trebala štititi interese naroda, no da se veza naroda i njegovih interesa s politikama i karakterom ove institucije davno izgubila te da je Hrvatska narodna banka izolirana od demokratskog utjecaja naroda.</w:t>
      </w:r>
    </w:p>
    <w:p w14:paraId="5D4E4561" w14:textId="77777777" w:rsidR="00C84AF7" w:rsidRPr="00C84AF7" w:rsidRDefault="00C84AF7" w:rsidP="00C84AF7">
      <w:pPr>
        <w:pStyle w:val="Default"/>
        <w:spacing w:after="120"/>
        <w:ind w:firstLine="1416"/>
        <w:jc w:val="both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t>Vezano uz predmetni Prijedlog, prije svega se ukazuje da je isti neprihvatljiv i neodgovarajuće obrazložen te se postavlja pitanje smisla i svrhe podnošenja istoga, kao i stvarne potrebe za predloženom promjenom Ustava.</w:t>
      </w:r>
    </w:p>
    <w:p w14:paraId="1EC8816B" w14:textId="77777777" w:rsidR="00C84AF7" w:rsidRPr="00C84AF7" w:rsidRDefault="00C84AF7" w:rsidP="00C84AF7">
      <w:pPr>
        <w:pStyle w:val="Default"/>
        <w:spacing w:after="120"/>
        <w:ind w:firstLine="1416"/>
        <w:jc w:val="both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lastRenderedPageBreak/>
        <w:t>Samo obrazloženje Prijedloga sadrži niz neutemeljenih navoda i zapravo uopće nije usmjereno na obrazlaganje predložene promjene Ustava, već se isključivo odnosi na pitanja vezana uz zadatke i nadležnosti Hrvatske narodne banke te status njenih tijela i zaposlenika, a koja nisu ustavna materija.</w:t>
      </w:r>
    </w:p>
    <w:p w14:paraId="0D199DEC" w14:textId="77777777" w:rsidR="00C84AF7" w:rsidRPr="00C84AF7" w:rsidRDefault="00C84AF7" w:rsidP="00C84AF7">
      <w:pPr>
        <w:pStyle w:val="Default"/>
        <w:spacing w:after="120"/>
        <w:ind w:firstLine="1416"/>
        <w:jc w:val="both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t xml:space="preserve">Navodeći u obrazloženju Prijedloga da je „pitanje simboličke vjerodostojnosti da se promijeni naziv ove institucije i odbaci  pridjev „narodna“ iz njezina imena“, podnositelji Prijedloga jasno daju do znanja da nisu svjesni neopravdanosti pristupanja promjeni Ustava na razini simboličkih pitanja koja bi u konačnici iziskivala usklađivanje niza zakona i </w:t>
      </w:r>
      <w:proofErr w:type="spellStart"/>
      <w:r w:rsidRPr="00C84AF7">
        <w:rPr>
          <w:rFonts w:ascii="Times New Roman" w:hAnsi="Times New Roman" w:cs="Times New Roman"/>
        </w:rPr>
        <w:t>podzakonskih</w:t>
      </w:r>
      <w:proofErr w:type="spellEnd"/>
      <w:r w:rsidRPr="00C84AF7">
        <w:rPr>
          <w:rFonts w:ascii="Times New Roman" w:hAnsi="Times New Roman" w:cs="Times New Roman"/>
        </w:rPr>
        <w:t xml:space="preserve"> propisa, a time i izazvala znatne troškove koji, osim što nisu planirani, sasvim sigurno nisu ni opravdani.</w:t>
      </w:r>
    </w:p>
    <w:p w14:paraId="2ACC151E" w14:textId="77777777" w:rsidR="00C84AF7" w:rsidRPr="00C84AF7" w:rsidRDefault="00C84AF7" w:rsidP="00C84AF7">
      <w:pPr>
        <w:pStyle w:val="Default"/>
        <w:spacing w:after="120"/>
        <w:ind w:firstLine="1416"/>
        <w:jc w:val="both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t>Iz ovakvog Prijedloga jasno proizlazi bezidejnost predlagatelja u strukturiranju suštinskih pitanja od utjecaja na dobrobit naroda u ime kojega predlažu simbolička rješenja, podvodeći ista pod jačanje demokratskog utjecaja naroda koji bi se trebao ogledati u tome da se iz naziva Hrvatske narodne banke, Ustavom definirane kao središnje banke Republike Hrvatske, izbaci pridjev „narodna“.</w:t>
      </w:r>
    </w:p>
    <w:p w14:paraId="44CE9599" w14:textId="0F612C7E" w:rsidR="0070295B" w:rsidRPr="0093524F" w:rsidRDefault="00C84AF7" w:rsidP="0093524F">
      <w:pPr>
        <w:pStyle w:val="Default"/>
        <w:spacing w:after="120"/>
        <w:ind w:firstLine="1416"/>
        <w:jc w:val="both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t xml:space="preserve">Zaključno se ukazuje i na </w:t>
      </w:r>
      <w:proofErr w:type="spellStart"/>
      <w:r w:rsidRPr="00C84AF7">
        <w:rPr>
          <w:rFonts w:ascii="Times New Roman" w:hAnsi="Times New Roman" w:cs="Times New Roman"/>
        </w:rPr>
        <w:t>nomotehnički</w:t>
      </w:r>
      <w:proofErr w:type="spellEnd"/>
      <w:r w:rsidRPr="00C84AF7">
        <w:rPr>
          <w:rFonts w:ascii="Times New Roman" w:hAnsi="Times New Roman" w:cs="Times New Roman"/>
        </w:rPr>
        <w:t xml:space="preserve"> propust predlagatelja, sadržan u nepreciznom navođenju broja Narodnih novina u kojima je Ustav Republike Hrvatske (čija se promjena predlaže), objavljen. Naime, u Narodnim novinama broj 5/14 objavljena je Odluka Ustavnog suda u povodu okončanja postupka nadzora nad ustavnošću i zakonitošću provođenja državnog referenduma održanog 1. prosinca 2013., na kojem je članak 62. Ustava Republike Hrvatske dopunjen novim stavkom 2.</w:t>
      </w:r>
    </w:p>
    <w:p w14:paraId="44CE959A" w14:textId="16087AD1" w:rsidR="00285B20" w:rsidRPr="00285B20" w:rsidRDefault="00285B20" w:rsidP="00C84AF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285B20">
        <w:rPr>
          <w:rFonts w:ascii="Times New Roman" w:hAnsi="Times New Roman" w:cs="Times New Roman"/>
          <w:sz w:val="24"/>
          <w:szCs w:val="24"/>
        </w:rPr>
        <w:t xml:space="preserve">Za svoje predstavnike, koji će u vezi s iznesenim mišljenjem biti nazočni na sjednicama Hrvatskoga sabora i njegovih radnih tijela, Vlada je odredila dr. sc. </w:t>
      </w:r>
      <w:r w:rsidR="00AE42BC">
        <w:rPr>
          <w:rFonts w:ascii="Times New Roman" w:hAnsi="Times New Roman" w:cs="Times New Roman"/>
          <w:sz w:val="24"/>
          <w:szCs w:val="24"/>
        </w:rPr>
        <w:t>Ivana Malenicu</w:t>
      </w:r>
      <w:r w:rsidRPr="00285B20">
        <w:rPr>
          <w:rFonts w:ascii="Times New Roman" w:hAnsi="Times New Roman" w:cs="Times New Roman"/>
          <w:sz w:val="24"/>
          <w:szCs w:val="24"/>
        </w:rPr>
        <w:t xml:space="preserve">, ministra </w:t>
      </w:r>
      <w:r w:rsidR="00AE42BC">
        <w:rPr>
          <w:rFonts w:ascii="Times New Roman" w:hAnsi="Times New Roman" w:cs="Times New Roman"/>
          <w:sz w:val="24"/>
          <w:szCs w:val="24"/>
        </w:rPr>
        <w:t>pravosuđa i uprave</w:t>
      </w:r>
      <w:r w:rsidR="00C63F23">
        <w:rPr>
          <w:rFonts w:ascii="Times New Roman" w:hAnsi="Times New Roman" w:cs="Times New Roman"/>
          <w:sz w:val="24"/>
          <w:szCs w:val="24"/>
        </w:rPr>
        <w:t xml:space="preserve"> te</w:t>
      </w:r>
      <w:r w:rsidRPr="00285B20">
        <w:rPr>
          <w:rFonts w:ascii="Times New Roman" w:hAnsi="Times New Roman" w:cs="Times New Roman"/>
          <w:sz w:val="24"/>
          <w:szCs w:val="24"/>
        </w:rPr>
        <w:t xml:space="preserve"> </w:t>
      </w:r>
      <w:r w:rsidR="00AE42BC">
        <w:rPr>
          <w:rFonts w:ascii="Times New Roman" w:hAnsi="Times New Roman" w:cs="Times New Roman"/>
          <w:sz w:val="24"/>
          <w:szCs w:val="24"/>
        </w:rPr>
        <w:t>mr. sc. Josipa Salapića, Juru Martinovića i Sanjina Rukavinu</w:t>
      </w:r>
      <w:r w:rsidRPr="00285B20">
        <w:rPr>
          <w:rFonts w:ascii="Times New Roman" w:hAnsi="Times New Roman" w:cs="Times New Roman"/>
          <w:sz w:val="24"/>
          <w:szCs w:val="24"/>
        </w:rPr>
        <w:t xml:space="preserve">, državne tajnike u Ministarstvu </w:t>
      </w:r>
      <w:r w:rsidR="00AE42BC">
        <w:rPr>
          <w:rFonts w:ascii="Times New Roman" w:hAnsi="Times New Roman" w:cs="Times New Roman"/>
          <w:sz w:val="24"/>
          <w:szCs w:val="24"/>
        </w:rPr>
        <w:t>pravosuđa i uprave</w:t>
      </w:r>
      <w:r w:rsidRPr="00285B20">
        <w:rPr>
          <w:rFonts w:ascii="Times New Roman" w:hAnsi="Times New Roman" w:cs="Times New Roman"/>
          <w:sz w:val="24"/>
          <w:szCs w:val="24"/>
        </w:rPr>
        <w:t>.</w:t>
      </w:r>
    </w:p>
    <w:p w14:paraId="1565C41C" w14:textId="77777777" w:rsidR="00C84AF7" w:rsidRPr="00C84AF7" w:rsidRDefault="00C84AF7" w:rsidP="00C84AF7">
      <w:pPr>
        <w:spacing w:after="5" w:line="260" w:lineRule="auto"/>
        <w:ind w:right="134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7C21136D" w14:textId="77777777" w:rsidR="00C84AF7" w:rsidRPr="00C84AF7" w:rsidRDefault="00C84AF7" w:rsidP="00C84AF7">
      <w:pPr>
        <w:spacing w:after="5" w:line="260" w:lineRule="auto"/>
        <w:ind w:left="4320" w:right="134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C84AF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PREDSJEDNIK</w:t>
      </w:r>
    </w:p>
    <w:p w14:paraId="1BF331B7" w14:textId="77777777" w:rsidR="00C84AF7" w:rsidRPr="00C84AF7" w:rsidRDefault="00C84AF7" w:rsidP="00C84AF7">
      <w:pPr>
        <w:spacing w:after="5" w:line="260" w:lineRule="auto"/>
        <w:ind w:left="4320" w:right="134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5BC6E95C" w14:textId="77777777" w:rsidR="00C84AF7" w:rsidRPr="00C84AF7" w:rsidRDefault="00C84AF7" w:rsidP="00C84AF7">
      <w:pPr>
        <w:spacing w:after="5" w:line="260" w:lineRule="auto"/>
        <w:ind w:left="4320" w:right="134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78F34AE1" w14:textId="77777777" w:rsidR="00C84AF7" w:rsidRPr="00C84AF7" w:rsidRDefault="00C84AF7" w:rsidP="00C84AF7">
      <w:pPr>
        <w:spacing w:after="5" w:line="260" w:lineRule="auto"/>
        <w:ind w:left="4320" w:right="134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C84AF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mr. sc. Andrej Plenković</w:t>
      </w:r>
    </w:p>
    <w:p w14:paraId="288C9F7D" w14:textId="77777777" w:rsidR="00C84AF7" w:rsidRPr="00C84AF7" w:rsidRDefault="00C84AF7" w:rsidP="00C84A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C84AF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</w:t>
      </w:r>
    </w:p>
    <w:p w14:paraId="44CE95A1" w14:textId="5D5B5F59" w:rsidR="00FC5D02" w:rsidRPr="00C63F23" w:rsidRDefault="005E53A0" w:rsidP="00C84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D02" w:rsidRPr="00C6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4241"/>
    <w:multiLevelType w:val="hybridMultilevel"/>
    <w:tmpl w:val="F0767CA2"/>
    <w:lvl w:ilvl="0" w:tplc="429259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4F974E7"/>
    <w:multiLevelType w:val="hybridMultilevel"/>
    <w:tmpl w:val="CFE06FBA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A7DD6"/>
    <w:multiLevelType w:val="hybridMultilevel"/>
    <w:tmpl w:val="7D827058"/>
    <w:lvl w:ilvl="0" w:tplc="C9D8DD9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75"/>
    <w:rsid w:val="0021760F"/>
    <w:rsid w:val="00285B20"/>
    <w:rsid w:val="00287046"/>
    <w:rsid w:val="002D4B57"/>
    <w:rsid w:val="00321016"/>
    <w:rsid w:val="003745F1"/>
    <w:rsid w:val="003E3AA4"/>
    <w:rsid w:val="00473713"/>
    <w:rsid w:val="00490C0C"/>
    <w:rsid w:val="005F4D5D"/>
    <w:rsid w:val="006B6AF0"/>
    <w:rsid w:val="0070295B"/>
    <w:rsid w:val="00724875"/>
    <w:rsid w:val="00867D92"/>
    <w:rsid w:val="008E6E32"/>
    <w:rsid w:val="0091237B"/>
    <w:rsid w:val="00927DE3"/>
    <w:rsid w:val="0093524F"/>
    <w:rsid w:val="0099574C"/>
    <w:rsid w:val="00AE42BC"/>
    <w:rsid w:val="00B70C8F"/>
    <w:rsid w:val="00C63F23"/>
    <w:rsid w:val="00C84AF7"/>
    <w:rsid w:val="00DC1653"/>
    <w:rsid w:val="00DC45CC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950E"/>
  <w15:docId w15:val="{2E38370D-6D16-4C31-95D4-6A3565AD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95B"/>
    <w:pPr>
      <w:spacing w:after="0" w:line="240" w:lineRule="auto"/>
    </w:pPr>
  </w:style>
  <w:style w:type="paragraph" w:customStyle="1" w:styleId="Default">
    <w:name w:val="Default"/>
    <w:rsid w:val="007029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8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AZJMDCZ6QSYZ-7492995-9180</_dlc_DocId>
    <_dlc_DocIdUrl xmlns="a494813a-d0d8-4dad-94cb-0d196f36ba15">
      <Url>https://ekoordinacije.vlada.hr/unutarnja-vanjska-politika/_layouts/15/DocIdRedir.aspx?ID=AZJMDCZ6QSYZ-7492995-9180</Url>
      <Description>AZJMDCZ6QSYZ-7492995-9180</Description>
    </_dlc_DocIdUrl>
  </documentManagement>
</p:properties>
</file>

<file path=customXml/itemProps1.xml><?xml version="1.0" encoding="utf-8"?>
<ds:datastoreItem xmlns:ds="http://schemas.openxmlformats.org/officeDocument/2006/customXml" ds:itemID="{B62BC755-5780-40D7-B3C4-9A1A0A1FD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A9387-3307-454C-B9CC-C29061737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E63B3-E3E4-489A-A3DE-F3DD2D42E5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28DC5-F721-4316-BDBA-F8FA7C478B32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02_Prijedlog očitovanja</dc:title>
  <dc:creator>Ivana Palinić Galović</dc:creator>
  <cp:lastModifiedBy>Mladen Duvnjak</cp:lastModifiedBy>
  <cp:revision>8</cp:revision>
  <cp:lastPrinted>2022-08-17T10:30:00Z</cp:lastPrinted>
  <dcterms:created xsi:type="dcterms:W3CDTF">2022-08-16T12:11:00Z</dcterms:created>
  <dcterms:modified xsi:type="dcterms:W3CDTF">2022-09-09T12:47:00Z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75386a82-e4a5-45c1-8053-aebe3e7f52bd</vt:lpwstr>
  </property>
</Properties>
</file>